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67FC" w:rsidRPr="0052231C" w:rsidRDefault="001467FC" w:rsidP="001467FC">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Pr>
          <w:rFonts w:eastAsia="宋体" w:cs="Arial" w:hint="eastAsia"/>
          <w:bCs/>
          <w:sz w:val="22"/>
          <w:lang w:eastAsia="zh-CN"/>
        </w:rPr>
        <w:t>84</w:t>
      </w:r>
      <w:r w:rsidR="00A24C7C">
        <w:rPr>
          <w:rFonts w:eastAsia="宋体" w:cs="Arial" w:hint="eastAsia"/>
          <w:bCs/>
          <w:sz w:val="22"/>
          <w:lang w:eastAsia="zh-CN"/>
        </w:rPr>
        <w:t>b</w:t>
      </w:r>
      <w:r w:rsidR="00C44BC9">
        <w:rPr>
          <w:rFonts w:eastAsia="宋体" w:cs="Arial" w:hint="eastAsia"/>
          <w:bCs/>
          <w:sz w:val="22"/>
          <w:lang w:eastAsia="zh-CN"/>
        </w:rPr>
        <w:t>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52231C">
        <w:rPr>
          <w:rFonts w:cs="Arial"/>
          <w:bCs/>
          <w:sz w:val="22"/>
        </w:rPr>
        <w:t>R1-1</w:t>
      </w:r>
      <w:r>
        <w:rPr>
          <w:rFonts w:eastAsia="宋体" w:cs="Arial" w:hint="eastAsia"/>
          <w:bCs/>
          <w:sz w:val="22"/>
          <w:lang w:eastAsia="zh-CN"/>
        </w:rPr>
        <w:t>6</w:t>
      </w:r>
      <w:r w:rsidR="000B5AB2">
        <w:rPr>
          <w:rFonts w:eastAsia="宋体" w:cs="Arial" w:hint="eastAsia"/>
          <w:bCs/>
          <w:sz w:val="22"/>
          <w:lang w:eastAsia="zh-CN"/>
        </w:rPr>
        <w:t>2273</w:t>
      </w:r>
    </w:p>
    <w:p w:rsidR="000B5AB2" w:rsidRPr="005D47C0" w:rsidRDefault="000B5AB2" w:rsidP="000B5AB2">
      <w:pPr>
        <w:pStyle w:val="ad"/>
        <w:widowControl w:val="0"/>
        <w:tabs>
          <w:tab w:val="clear" w:pos="9072"/>
          <w:tab w:val="right" w:pos="8280"/>
          <w:tab w:val="right" w:pos="9781"/>
        </w:tabs>
        <w:snapToGrid w:val="0"/>
        <w:ind w:right="-57"/>
        <w:rPr>
          <w:rFonts w:cs="Arial"/>
          <w:bCs/>
          <w:sz w:val="22"/>
        </w:rPr>
      </w:pPr>
      <w:r w:rsidRPr="00B9428A">
        <w:rPr>
          <w:rFonts w:cs="Arial"/>
          <w:bCs/>
          <w:sz w:val="22"/>
        </w:rPr>
        <w:t>Busan, Korea 11</w:t>
      </w:r>
      <w:r w:rsidRPr="00B9428A">
        <w:rPr>
          <w:rFonts w:cs="Arial"/>
          <w:bCs/>
          <w:sz w:val="22"/>
          <w:vertAlign w:val="superscript"/>
        </w:rPr>
        <w:t>th</w:t>
      </w:r>
      <w:r>
        <w:rPr>
          <w:rFonts w:eastAsia="宋体" w:cs="Arial" w:hint="eastAsia"/>
          <w:bCs/>
          <w:sz w:val="22"/>
          <w:lang w:eastAsia="zh-CN"/>
        </w:rPr>
        <w:t xml:space="preserve"> </w:t>
      </w:r>
      <w:r w:rsidRPr="00B9428A">
        <w:rPr>
          <w:rFonts w:cs="Arial"/>
          <w:bCs/>
          <w:sz w:val="22"/>
        </w:rPr>
        <w:t>- 15</w:t>
      </w:r>
      <w:r w:rsidRPr="00B9428A">
        <w:rPr>
          <w:rFonts w:cs="Arial"/>
          <w:bCs/>
          <w:sz w:val="22"/>
          <w:vertAlign w:val="superscript"/>
        </w:rPr>
        <w:t>th</w:t>
      </w:r>
      <w:r>
        <w:rPr>
          <w:rFonts w:eastAsia="宋体" w:cs="Arial" w:hint="eastAsia"/>
          <w:bCs/>
          <w:sz w:val="22"/>
          <w:lang w:eastAsia="zh-CN"/>
        </w:rPr>
        <w:t xml:space="preserve"> </w:t>
      </w:r>
      <w:r w:rsidRPr="00B9428A">
        <w:rPr>
          <w:rFonts w:cs="Arial"/>
          <w:bCs/>
          <w:sz w:val="22"/>
        </w:rPr>
        <w:t>April 2016</w:t>
      </w:r>
    </w:p>
    <w:p w:rsidR="002C521B" w:rsidRPr="000B5AB2"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1D0B47" w:rsidRDefault="00830F4E" w:rsidP="00865016">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1467FC">
        <w:rPr>
          <w:rFonts w:eastAsia="宋体"/>
          <w:sz w:val="22"/>
          <w:szCs w:val="22"/>
          <w:lang w:eastAsia="zh-CN"/>
        </w:rPr>
        <w:t>Considerations on V2</w:t>
      </w:r>
      <w:r w:rsidR="001467FC">
        <w:rPr>
          <w:rFonts w:eastAsia="宋体" w:hint="eastAsia"/>
          <w:sz w:val="22"/>
          <w:szCs w:val="22"/>
          <w:lang w:eastAsia="zh-CN"/>
        </w:rPr>
        <w:t>V</w:t>
      </w:r>
      <w:r w:rsidR="00865016" w:rsidRPr="00865016">
        <w:rPr>
          <w:rFonts w:eastAsia="宋体"/>
          <w:sz w:val="22"/>
          <w:szCs w:val="22"/>
          <w:lang w:eastAsia="zh-CN"/>
        </w:rPr>
        <w:t xml:space="preserve"> traffic priority and relative resource allocation</w:t>
      </w:r>
    </w:p>
    <w:p w:rsidR="00830F4E" w:rsidRPr="0052231C" w:rsidRDefault="00830F4E" w:rsidP="00830F4E">
      <w:pPr>
        <w:pStyle w:val="ad"/>
        <w:tabs>
          <w:tab w:val="left" w:pos="1800"/>
        </w:tabs>
        <w:rPr>
          <w:rFonts w:eastAsia="宋体"/>
          <w:sz w:val="22"/>
          <w:szCs w:val="22"/>
          <w:lang w:eastAsia="zh-CN"/>
        </w:rPr>
      </w:pPr>
      <w:r w:rsidRPr="00E447A9">
        <w:rPr>
          <w:sz w:val="22"/>
          <w:szCs w:val="22"/>
        </w:rPr>
        <w:t>Agenda Item:</w:t>
      </w:r>
      <w:bookmarkStart w:id="1" w:name="Source"/>
      <w:bookmarkEnd w:id="1"/>
      <w:r w:rsidRPr="00E447A9">
        <w:rPr>
          <w:sz w:val="22"/>
          <w:szCs w:val="22"/>
        </w:rPr>
        <w:tab/>
      </w:r>
      <w:r w:rsidR="001467FC">
        <w:rPr>
          <w:rFonts w:eastAsia="宋体" w:hint="eastAsia"/>
          <w:sz w:val="22"/>
          <w:szCs w:val="22"/>
          <w:lang w:eastAsia="zh-CN"/>
        </w:rPr>
        <w:t>7</w:t>
      </w:r>
      <w:r w:rsidR="00A11671" w:rsidRPr="00E447A9">
        <w:rPr>
          <w:sz w:val="22"/>
          <w:szCs w:val="22"/>
        </w:rPr>
        <w:t>.</w:t>
      </w:r>
      <w:r w:rsidR="00C95852">
        <w:rPr>
          <w:rFonts w:eastAsia="宋体" w:hint="eastAsia"/>
          <w:sz w:val="22"/>
          <w:szCs w:val="22"/>
          <w:lang w:eastAsia="zh-CN"/>
        </w:rPr>
        <w:t>3.2.2.3</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D905B3" w:rsidRDefault="00D905B3" w:rsidP="00D905B3">
      <w:pPr>
        <w:pStyle w:val="a0"/>
        <w:rPr>
          <w:rFonts w:eastAsiaTheme="minorEastAsia"/>
          <w:lang w:eastAsia="zh-CN"/>
        </w:rPr>
      </w:pPr>
      <w:r>
        <w:rPr>
          <w:rFonts w:eastAsiaTheme="minorEastAsia" w:hint="eastAsia"/>
          <w:lang w:eastAsia="zh-CN"/>
        </w:rPr>
        <w:t>In RAN1 82bis meeting, the resource pool w</w:t>
      </w:r>
      <w:r w:rsidR="001F5E2A">
        <w:rPr>
          <w:rFonts w:eastAsiaTheme="minorEastAsia" w:hint="eastAsia"/>
          <w:lang w:eastAsia="zh-CN"/>
        </w:rPr>
        <w:t>as</w:t>
      </w:r>
      <w:r>
        <w:rPr>
          <w:rFonts w:eastAsiaTheme="minorEastAsia" w:hint="eastAsia"/>
          <w:lang w:eastAsia="zh-CN"/>
        </w:rPr>
        <w:t xml:space="preserve"> discussed with following </w:t>
      </w:r>
      <w:r w:rsidR="00042CBB">
        <w:rPr>
          <w:rFonts w:eastAsiaTheme="minorEastAsia"/>
          <w:lang w:eastAsia="zh-CN"/>
        </w:rPr>
        <w:t>agreements [</w:t>
      </w:r>
      <w:r w:rsidR="00427415">
        <w:rPr>
          <w:rFonts w:eastAsiaTheme="minorEastAsia" w:hint="eastAsia"/>
          <w:lang w:eastAsia="zh-CN"/>
        </w:rPr>
        <w:t>1]</w:t>
      </w:r>
      <w:r>
        <w:rPr>
          <w:rFonts w:eastAsiaTheme="minorEastAsia" w:hint="eastAsia"/>
          <w:lang w:eastAsia="zh-CN"/>
        </w:rPr>
        <w:t>:</w:t>
      </w:r>
    </w:p>
    <w:p w:rsidR="00D905B3" w:rsidRPr="00D905B3" w:rsidRDefault="00D905B3" w:rsidP="00D905B3">
      <w:pPr>
        <w:pStyle w:val="LGTdoc"/>
        <w:numPr>
          <w:ilvl w:val="0"/>
          <w:numId w:val="30"/>
        </w:numPr>
        <w:spacing w:after="120" w:afterAutospacing="1"/>
        <w:rPr>
          <w:i/>
          <w:szCs w:val="22"/>
          <w:lang w:val="en-US"/>
        </w:rPr>
      </w:pPr>
      <w:r w:rsidRPr="00D905B3">
        <w:rPr>
          <w:i/>
          <w:szCs w:val="22"/>
          <w:lang w:val="en-US"/>
        </w:rPr>
        <w:t>Resource pool</w:t>
      </w:r>
    </w:p>
    <w:p w:rsidR="00D905B3" w:rsidRPr="00D905B3" w:rsidRDefault="00D905B3" w:rsidP="00D905B3">
      <w:pPr>
        <w:pStyle w:val="LGTdoc"/>
        <w:numPr>
          <w:ilvl w:val="1"/>
          <w:numId w:val="30"/>
        </w:numPr>
        <w:spacing w:after="120" w:afterAutospacing="1"/>
        <w:rPr>
          <w:i/>
          <w:szCs w:val="22"/>
          <w:lang w:val="en-US"/>
        </w:rPr>
      </w:pPr>
      <w:r w:rsidRPr="00D905B3">
        <w:rPr>
          <w:i/>
          <w:szCs w:val="22"/>
          <w:lang w:val="en-US"/>
        </w:rPr>
        <w:t>The concept of resource pool is introduced at least for the purpose of study.</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 xml:space="preserve">Resource pool is a set of time/frequency resources where PC5 transmission may occur. Note that Rel-12 D2D communication mode 1 uses all the time/frequency resources as data pool. </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FFS whether Rel-12 resource pool configuration is reused for PC5-based V2V.</w:t>
      </w:r>
    </w:p>
    <w:p w:rsidR="00D905B3" w:rsidRPr="00D905B3" w:rsidRDefault="00D905B3" w:rsidP="00D905B3">
      <w:pPr>
        <w:pStyle w:val="LGTdoc"/>
        <w:numPr>
          <w:ilvl w:val="1"/>
          <w:numId w:val="30"/>
        </w:numPr>
        <w:spacing w:after="120" w:afterAutospacing="1"/>
        <w:rPr>
          <w:i/>
          <w:szCs w:val="22"/>
          <w:lang w:val="en-US"/>
        </w:rPr>
      </w:pPr>
      <w:r w:rsidRPr="00D905B3">
        <w:rPr>
          <w:i/>
          <w:szCs w:val="22"/>
          <w:lang w:val="en-US"/>
        </w:rPr>
        <w:t>FFS the number of resource pools configured for a UE</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The need for defining multiple resource pools should be justified.</w:t>
      </w:r>
    </w:p>
    <w:p w:rsidR="00D905B3" w:rsidRPr="001D5FCF" w:rsidRDefault="00D905B3" w:rsidP="00D905B3">
      <w:pPr>
        <w:pStyle w:val="LGTdoc"/>
        <w:numPr>
          <w:ilvl w:val="2"/>
          <w:numId w:val="30"/>
        </w:numPr>
        <w:spacing w:after="120" w:afterAutospacing="1"/>
        <w:rPr>
          <w:i/>
          <w:szCs w:val="22"/>
          <w:lang w:val="en-US"/>
        </w:rPr>
      </w:pPr>
      <w:r w:rsidRPr="00D905B3">
        <w:rPr>
          <w:i/>
          <w:szCs w:val="22"/>
          <w:lang w:val="en-US"/>
        </w:rPr>
        <w:t>FFS whether the number of SA pools can be different from the number of data pools and, if can, FFS whether multiple SA pools can be associated with the same data pool.</w:t>
      </w:r>
    </w:p>
    <w:p w:rsidR="001D5FCF" w:rsidRDefault="001D5FCF" w:rsidP="001D5FCF">
      <w:pPr>
        <w:pStyle w:val="a0"/>
        <w:rPr>
          <w:rFonts w:eastAsiaTheme="minorEastAsia"/>
          <w:lang w:eastAsia="zh-CN"/>
        </w:rPr>
      </w:pPr>
      <w:r>
        <w:rPr>
          <w:rFonts w:eastAsiaTheme="minorEastAsia"/>
          <w:lang w:eastAsia="zh-CN"/>
        </w:rPr>
        <w:t>H</w:t>
      </w:r>
      <w:r>
        <w:rPr>
          <w:rFonts w:eastAsiaTheme="minorEastAsia" w:hint="eastAsia"/>
          <w:lang w:eastAsia="zh-CN"/>
        </w:rPr>
        <w:t>ow to support different traffic priority is an open issues which are identified in RAN1 #84 meeding[2].</w:t>
      </w:r>
    </w:p>
    <w:p w:rsidR="001D5FCF" w:rsidRPr="001C05B5" w:rsidRDefault="001D5FCF" w:rsidP="001D5FCF">
      <w:pPr>
        <w:rPr>
          <w:rFonts w:eastAsia="MS Mincho"/>
          <w:b/>
          <w:iCs/>
          <w:u w:val="single"/>
          <w:lang w:eastAsia="ja-JP"/>
        </w:rPr>
      </w:pPr>
      <w:r w:rsidRPr="001C05B5">
        <w:rPr>
          <w:rFonts w:eastAsia="MS Mincho" w:hint="eastAsia"/>
          <w:b/>
          <w:iCs/>
          <w:u w:val="single"/>
          <w:lang w:eastAsia="ja-JP"/>
        </w:rPr>
        <w:t>Observations</w:t>
      </w:r>
      <w:r>
        <w:rPr>
          <w:rFonts w:eastAsia="MS Mincho" w:hint="eastAsia"/>
          <w:b/>
          <w:iCs/>
          <w:u w:val="single"/>
          <w:lang w:eastAsia="ja-JP"/>
        </w:rPr>
        <w:t>:</w:t>
      </w:r>
    </w:p>
    <w:p w:rsidR="001D5FCF" w:rsidRPr="001D5FCF" w:rsidRDefault="001D5FCF" w:rsidP="001D5FCF">
      <w:pPr>
        <w:numPr>
          <w:ilvl w:val="0"/>
          <w:numId w:val="31"/>
        </w:numPr>
        <w:overflowPunct w:val="0"/>
        <w:autoSpaceDE w:val="0"/>
        <w:autoSpaceDN w:val="0"/>
        <w:adjustRightInd w:val="0"/>
        <w:ind w:hanging="357"/>
        <w:jc w:val="both"/>
        <w:textAlignment w:val="baseline"/>
        <w:rPr>
          <w:rFonts w:eastAsia="Malgun Gothic"/>
          <w:iCs/>
          <w:lang w:eastAsia="ko-KR"/>
        </w:rPr>
      </w:pPr>
      <w:r w:rsidRPr="001C05B5">
        <w:rPr>
          <w:rFonts w:eastAsia="Malgun Gothic"/>
          <w:iCs/>
          <w:lang w:eastAsia="ko-KR"/>
        </w:rPr>
        <w:t>The following issues can be considered for resource allocation for V2V mode 2. It does not mean that each issue requires a solution.</w:t>
      </w:r>
    </w:p>
    <w:p w:rsidR="001D5FCF" w:rsidRPr="001D5FCF" w:rsidRDefault="001D5FCF" w:rsidP="001D5FCF">
      <w:pPr>
        <w:numPr>
          <w:ilvl w:val="1"/>
          <w:numId w:val="31"/>
        </w:numPr>
        <w:overflowPunct w:val="0"/>
        <w:autoSpaceDE w:val="0"/>
        <w:autoSpaceDN w:val="0"/>
        <w:adjustRightInd w:val="0"/>
        <w:jc w:val="both"/>
        <w:textAlignment w:val="baseline"/>
        <w:rPr>
          <w:rFonts w:eastAsia="Malgun Gothic"/>
          <w:iCs/>
          <w:lang w:eastAsia="ko-KR"/>
        </w:rPr>
      </w:pPr>
      <w:r w:rsidRPr="001D5FCF">
        <w:rPr>
          <w:rFonts w:asciiTheme="minorEastAsia" w:eastAsiaTheme="minorEastAsia" w:hAnsiTheme="minorEastAsia" w:hint="eastAsia"/>
          <w:iCs/>
          <w:lang w:eastAsia="zh-CN"/>
        </w:rPr>
        <w:t>……</w:t>
      </w:r>
    </w:p>
    <w:p w:rsidR="001D5FCF" w:rsidRPr="001D5FCF" w:rsidRDefault="001D5FCF" w:rsidP="001D5FCF">
      <w:pPr>
        <w:numPr>
          <w:ilvl w:val="1"/>
          <w:numId w:val="31"/>
        </w:numPr>
        <w:overflowPunct w:val="0"/>
        <w:autoSpaceDE w:val="0"/>
        <w:autoSpaceDN w:val="0"/>
        <w:adjustRightInd w:val="0"/>
        <w:ind w:hanging="357"/>
        <w:jc w:val="both"/>
        <w:textAlignment w:val="baseline"/>
        <w:rPr>
          <w:rFonts w:eastAsia="Malgun Gothic"/>
          <w:iCs/>
          <w:lang w:eastAsia="ko-KR"/>
        </w:rPr>
      </w:pPr>
      <w:r w:rsidRPr="001C05B5">
        <w:rPr>
          <w:rFonts w:eastAsia="Malgun Gothic"/>
          <w:iCs/>
          <w:lang w:eastAsia="ko-KR"/>
        </w:rPr>
        <w:t>Issue 6: Priority</w:t>
      </w:r>
    </w:p>
    <w:p w:rsidR="001D5FCF" w:rsidRPr="001C05B5" w:rsidRDefault="001D5FCF" w:rsidP="001D5FCF">
      <w:pPr>
        <w:numPr>
          <w:ilvl w:val="1"/>
          <w:numId w:val="31"/>
        </w:numPr>
        <w:overflowPunct w:val="0"/>
        <w:autoSpaceDE w:val="0"/>
        <w:autoSpaceDN w:val="0"/>
        <w:adjustRightInd w:val="0"/>
        <w:ind w:hanging="357"/>
        <w:jc w:val="both"/>
        <w:textAlignment w:val="baseline"/>
        <w:rPr>
          <w:rFonts w:eastAsia="Malgun Gothic"/>
          <w:iCs/>
          <w:lang w:eastAsia="ko-KR"/>
        </w:rPr>
      </w:pPr>
      <w:r w:rsidRPr="001D5FCF">
        <w:rPr>
          <w:rFonts w:asciiTheme="minorEastAsia" w:eastAsiaTheme="minorEastAsia" w:hAnsiTheme="minorEastAsia" w:hint="eastAsia"/>
          <w:iCs/>
          <w:lang w:eastAsia="zh-CN"/>
        </w:rPr>
        <w:t>……</w:t>
      </w:r>
    </w:p>
    <w:p w:rsidR="00EB3711" w:rsidRDefault="001D5FCF" w:rsidP="00622C9D">
      <w:pPr>
        <w:pStyle w:val="a0"/>
        <w:rPr>
          <w:rFonts w:eastAsia="宋体"/>
          <w:lang w:eastAsia="zh-CN"/>
        </w:rPr>
      </w:pPr>
      <w:r>
        <w:rPr>
          <w:rFonts w:eastAsia="宋体" w:hint="eastAsia"/>
          <w:lang w:eastAsia="zh-CN"/>
        </w:rPr>
        <w:t>This contribution is a re-submission of [3]</w:t>
      </w:r>
      <w:r w:rsidR="00935846">
        <w:rPr>
          <w:rFonts w:eastAsia="宋体" w:hint="eastAsia"/>
          <w:lang w:eastAsia="zh-CN"/>
        </w:rPr>
        <w:t xml:space="preserve">, we will </w:t>
      </w:r>
      <w:r w:rsidR="009332CE">
        <w:rPr>
          <w:rFonts w:eastAsia="宋体" w:hint="eastAsia"/>
          <w:lang w:eastAsia="zh-CN"/>
        </w:rPr>
        <w:t xml:space="preserve">firstly </w:t>
      </w:r>
      <w:r w:rsidR="00422805">
        <w:rPr>
          <w:rFonts w:eastAsia="宋体" w:hint="eastAsia"/>
          <w:lang w:eastAsia="zh-CN"/>
        </w:rPr>
        <w:t>analyze the V2V</w:t>
      </w:r>
      <w:r w:rsidR="00935846">
        <w:rPr>
          <w:rFonts w:eastAsia="宋体" w:hint="eastAsia"/>
          <w:lang w:eastAsia="zh-CN"/>
        </w:rPr>
        <w:t xml:space="preserve"> traffic priorities which are defined in ETSI and SAE, and then provide the potential resource </w:t>
      </w:r>
      <w:r w:rsidR="00935846">
        <w:rPr>
          <w:rFonts w:eastAsia="宋体"/>
          <w:lang w:eastAsia="zh-CN"/>
        </w:rPr>
        <w:t>allocation</w:t>
      </w:r>
      <w:r w:rsidR="00935846">
        <w:rPr>
          <w:rFonts w:eastAsia="宋体" w:hint="eastAsia"/>
          <w:lang w:eastAsia="zh-CN"/>
        </w:rPr>
        <w:t xml:space="preserve"> mechanism to support these different priorities.</w:t>
      </w:r>
      <w:r w:rsidR="00DC7005">
        <w:rPr>
          <w:rFonts w:eastAsia="宋体" w:hint="eastAsia"/>
          <w:lang w:eastAsia="zh-CN"/>
        </w:rPr>
        <w:t xml:space="preserve"> </w:t>
      </w:r>
      <w:r w:rsidR="003148BB">
        <w:rPr>
          <w:rFonts w:eastAsia="宋体" w:hint="eastAsia"/>
          <w:lang w:eastAsia="zh-CN"/>
        </w:rPr>
        <w:t xml:space="preserve"> </w:t>
      </w:r>
    </w:p>
    <w:p w:rsidR="009D250F" w:rsidRDefault="00B32FE6" w:rsidP="009D250F">
      <w:pPr>
        <w:pStyle w:val="1"/>
      </w:pPr>
      <w:r>
        <w:rPr>
          <w:rFonts w:hint="eastAsia"/>
        </w:rPr>
        <w:t>Discussion</w:t>
      </w:r>
    </w:p>
    <w:p w:rsidR="000A0200" w:rsidRDefault="00550972" w:rsidP="000A0200">
      <w:pPr>
        <w:pStyle w:val="1"/>
        <w:numPr>
          <w:ilvl w:val="1"/>
          <w:numId w:val="1"/>
        </w:numPr>
        <w:tabs>
          <w:tab w:val="clear" w:pos="-806"/>
        </w:tabs>
        <w:spacing w:before="120"/>
        <w:ind w:left="-805" w:firstLine="805"/>
        <w:rPr>
          <w:rFonts w:ascii="Times New Roman" w:hAnsi="Times New Roman"/>
          <w:szCs w:val="28"/>
        </w:rPr>
      </w:pPr>
      <w:r>
        <w:rPr>
          <w:rFonts w:hint="eastAsia"/>
        </w:rPr>
        <w:t>V2V</w:t>
      </w:r>
      <w:r w:rsidR="009332CE">
        <w:rPr>
          <w:rFonts w:hint="eastAsia"/>
        </w:rPr>
        <w:t xml:space="preserve"> traffic priorities</w:t>
      </w:r>
    </w:p>
    <w:p w:rsidR="009332CE" w:rsidRDefault="00773364" w:rsidP="000A0200">
      <w:pPr>
        <w:pStyle w:val="a0"/>
        <w:rPr>
          <w:rFonts w:eastAsia="宋体"/>
          <w:lang w:eastAsia="zh-CN"/>
        </w:rPr>
      </w:pPr>
      <w:r w:rsidRPr="00773364">
        <w:rPr>
          <w:rFonts w:eastAsia="宋体"/>
          <w:lang w:eastAsia="zh-CN"/>
        </w:rPr>
        <w:t xml:space="preserve">In </w:t>
      </w:r>
      <w:r w:rsidR="0028679B" w:rsidRPr="00773364">
        <w:rPr>
          <w:rFonts w:eastAsia="宋体"/>
          <w:lang w:eastAsia="zh-CN"/>
        </w:rPr>
        <w:t>ETSI</w:t>
      </w:r>
      <w:r w:rsidR="0028679B">
        <w:rPr>
          <w:rFonts w:eastAsia="宋体"/>
          <w:lang w:eastAsia="zh-CN"/>
        </w:rPr>
        <w:t xml:space="preserve"> [</w:t>
      </w:r>
      <w:r w:rsidR="000B5AB2">
        <w:rPr>
          <w:rFonts w:eastAsia="宋体" w:hint="eastAsia"/>
          <w:lang w:eastAsia="zh-CN"/>
        </w:rPr>
        <w:t>4</w:t>
      </w:r>
      <w:r w:rsidR="0001289C">
        <w:rPr>
          <w:rFonts w:eastAsia="宋体" w:hint="eastAsia"/>
          <w:lang w:eastAsia="zh-CN"/>
        </w:rPr>
        <w:t>]</w:t>
      </w:r>
      <w:r w:rsidRPr="00773364">
        <w:rPr>
          <w:rFonts w:eastAsia="宋体"/>
          <w:lang w:eastAsia="zh-CN"/>
        </w:rPr>
        <w:t xml:space="preserve">, the Road Hazard </w:t>
      </w:r>
      <w:r w:rsidR="0001289C" w:rsidRPr="00773364">
        <w:rPr>
          <w:rFonts w:eastAsia="宋体"/>
          <w:lang w:eastAsia="zh-CN"/>
        </w:rPr>
        <w:t>Safety (</w:t>
      </w:r>
      <w:r w:rsidRPr="00773364">
        <w:rPr>
          <w:rFonts w:eastAsia="宋体"/>
          <w:lang w:eastAsia="zh-CN"/>
        </w:rPr>
        <w:t>RHS) related V2</w:t>
      </w:r>
      <w:r w:rsidR="00422805">
        <w:rPr>
          <w:rFonts w:eastAsia="宋体" w:hint="eastAsia"/>
          <w:lang w:eastAsia="zh-CN"/>
        </w:rPr>
        <w:t>V</w:t>
      </w:r>
      <w:r w:rsidRPr="00773364">
        <w:rPr>
          <w:rFonts w:eastAsia="宋体"/>
          <w:lang w:eastAsia="zh-CN"/>
        </w:rPr>
        <w:t xml:space="preserve"> traffic </w:t>
      </w:r>
      <w:r w:rsidR="0001289C">
        <w:rPr>
          <w:rFonts w:eastAsia="宋体" w:hint="eastAsia"/>
          <w:lang w:eastAsia="zh-CN"/>
        </w:rPr>
        <w:t>is</w:t>
      </w:r>
      <w:r w:rsidR="0001289C" w:rsidRPr="00773364">
        <w:rPr>
          <w:rFonts w:eastAsia="宋体"/>
          <w:lang w:eastAsia="zh-CN"/>
        </w:rPr>
        <w:t xml:space="preserve"> </w:t>
      </w:r>
      <w:r w:rsidRPr="00773364">
        <w:rPr>
          <w:rFonts w:eastAsia="宋体"/>
          <w:lang w:eastAsia="zh-CN"/>
        </w:rPr>
        <w:t>divided into two types: one is the CAM message, the other is DENM message. CAM message</w:t>
      </w:r>
      <w:r w:rsidR="0001289C">
        <w:rPr>
          <w:rFonts w:eastAsia="宋体" w:hint="eastAsia"/>
          <w:lang w:eastAsia="zh-CN"/>
        </w:rPr>
        <w:t>s</w:t>
      </w:r>
      <w:r w:rsidRPr="00773364">
        <w:rPr>
          <w:rFonts w:eastAsia="宋体"/>
          <w:lang w:eastAsia="zh-CN"/>
        </w:rPr>
        <w:t xml:space="preserve"> are transmitted periodically when the vehicle is ignited, and the typical time interval is 100ms. And DENM message</w:t>
      </w:r>
      <w:r w:rsidR="0001289C">
        <w:rPr>
          <w:rFonts w:eastAsia="宋体" w:hint="eastAsia"/>
          <w:lang w:eastAsia="zh-CN"/>
        </w:rPr>
        <w:t>s</w:t>
      </w:r>
      <w:r w:rsidRPr="00773364">
        <w:rPr>
          <w:rFonts w:eastAsia="宋体"/>
          <w:lang w:eastAsia="zh-CN"/>
        </w:rPr>
        <w:t xml:space="preserve"> are triggered by critical traffic safety situation with relevant priority level, where the details of priority level for different safety situation are shown in table 1. The DENM message shall be transmitted immediately after it is triggered, and then transmitted periodically. The priority level 0 shall be considered as the highest level, which needs to be given precedence.</w:t>
      </w:r>
    </w:p>
    <w:p w:rsidR="009332CE" w:rsidRPr="00111A5C" w:rsidRDefault="00773364" w:rsidP="00773364">
      <w:pPr>
        <w:pStyle w:val="a0"/>
        <w:jc w:val="center"/>
        <w:rPr>
          <w:rFonts w:eastAsia="宋体"/>
          <w:lang w:eastAsia="zh-CN"/>
        </w:rPr>
      </w:pPr>
      <w:r>
        <w:rPr>
          <w:rFonts w:eastAsia="宋体" w:hint="eastAsia"/>
          <w:lang w:eastAsia="zh-CN"/>
        </w:rPr>
        <w:t>Table 1</w:t>
      </w:r>
      <w:r>
        <w:rPr>
          <w:rFonts w:eastAsia="宋体"/>
          <w:lang w:eastAsia="zh-CN"/>
        </w:rPr>
        <w:t>:</w:t>
      </w:r>
      <w:r w:rsidR="00111A5C" w:rsidRPr="00111A5C">
        <w:t xml:space="preserve"> </w:t>
      </w:r>
      <w:r w:rsidR="00111A5C" w:rsidRPr="00E70757">
        <w:t>Priority levels</w:t>
      </w:r>
      <w:r w:rsidR="00111A5C">
        <w:rPr>
          <w:rFonts w:eastAsia="宋体" w:hint="eastAsia"/>
          <w:lang w:eastAsia="zh-CN"/>
        </w:rPr>
        <w:t xml:space="preserve"> under </w:t>
      </w:r>
      <w:r w:rsidR="00111A5C" w:rsidRPr="00E70757">
        <w:t xml:space="preserve">the </w:t>
      </w:r>
      <w:r w:rsidR="00111A5C">
        <w:rPr>
          <w:rFonts w:eastAsia="宋体" w:hint="eastAsia"/>
          <w:lang w:eastAsia="zh-CN"/>
        </w:rPr>
        <w:t xml:space="preserve">different </w:t>
      </w:r>
      <w:r w:rsidR="00111A5C" w:rsidRPr="00E70757">
        <w:t>traffic safety situation</w:t>
      </w:r>
    </w:p>
    <w:tbl>
      <w:tblPr>
        <w:tblW w:w="0" w:type="auto"/>
        <w:jc w:val="center"/>
        <w:tblCellMar>
          <w:left w:w="0" w:type="dxa"/>
          <w:right w:w="0" w:type="dxa"/>
        </w:tblCellMar>
        <w:tblLook w:val="04A0"/>
      </w:tblPr>
      <w:tblGrid>
        <w:gridCol w:w="4125"/>
        <w:gridCol w:w="2282"/>
      </w:tblGrid>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b/>
                <w:lang w:eastAsia="zh-CN"/>
              </w:rPr>
            </w:pPr>
            <w:r w:rsidRPr="009332CE">
              <w:rPr>
                <w:rFonts w:eastAsia="宋体"/>
                <w:b/>
                <w:lang w:eastAsia="zh-CN"/>
              </w:rPr>
              <w:t>Criticality of the traffic safety situation</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b/>
                <w:lang w:eastAsia="zh-CN"/>
              </w:rPr>
            </w:pPr>
            <w:r w:rsidRPr="009332CE">
              <w:rPr>
                <w:rFonts w:eastAsia="宋体"/>
                <w:b/>
                <w:lang w:eastAsia="zh-CN"/>
              </w:rPr>
              <w:t>Priority level</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Driver awareness situation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2</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Warning situation (Driver assistance or automatic action)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1</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Pre-crash situation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0</w:t>
            </w:r>
          </w:p>
        </w:tc>
      </w:tr>
    </w:tbl>
    <w:p w:rsidR="00773364" w:rsidRDefault="00773364" w:rsidP="000A0200">
      <w:pPr>
        <w:pStyle w:val="a0"/>
        <w:rPr>
          <w:rFonts w:eastAsia="宋体"/>
          <w:lang w:eastAsia="zh-CN"/>
        </w:rPr>
      </w:pPr>
    </w:p>
    <w:p w:rsidR="00773364" w:rsidRPr="00773364" w:rsidRDefault="00773364" w:rsidP="00773364">
      <w:pPr>
        <w:pStyle w:val="a0"/>
        <w:rPr>
          <w:rFonts w:eastAsia="宋体"/>
          <w:lang w:eastAsia="zh-CN"/>
        </w:rPr>
      </w:pPr>
      <w:r w:rsidRPr="00773364">
        <w:rPr>
          <w:rFonts w:eastAsia="宋体"/>
          <w:lang w:eastAsia="zh-CN"/>
        </w:rPr>
        <w:lastRenderedPageBreak/>
        <w:t>In SAE [</w:t>
      </w:r>
      <w:r w:rsidR="000B5AB2">
        <w:rPr>
          <w:rFonts w:eastAsia="宋体" w:hint="eastAsia"/>
          <w:lang w:eastAsia="zh-CN"/>
        </w:rPr>
        <w:t>5</w:t>
      </w:r>
      <w:r w:rsidRPr="00773364">
        <w:rPr>
          <w:rFonts w:eastAsia="宋体"/>
          <w:lang w:eastAsia="zh-CN"/>
        </w:rPr>
        <w:t>], there is a data element used for priority level, which include</w:t>
      </w:r>
      <w:r w:rsidR="00660B5B">
        <w:rPr>
          <w:rFonts w:eastAsia="宋体" w:hint="eastAsia"/>
          <w:lang w:eastAsia="zh-CN"/>
        </w:rPr>
        <w:t>s</w:t>
      </w:r>
      <w:r w:rsidRPr="00773364">
        <w:rPr>
          <w:rFonts w:eastAsia="宋体"/>
          <w:lang w:eastAsia="zh-CN"/>
        </w:rPr>
        <w:t xml:space="preserve"> 8 bits, currently, the lower five bits are reserved and shall be set to zero. Therefore, only the effective number of priority level is 8 according</w:t>
      </w:r>
      <w:r w:rsidR="0001289C">
        <w:rPr>
          <w:rFonts w:eastAsia="宋体" w:hint="eastAsia"/>
          <w:lang w:eastAsia="zh-CN"/>
        </w:rPr>
        <w:t xml:space="preserve"> to</w:t>
      </w:r>
      <w:r w:rsidRPr="00773364">
        <w:rPr>
          <w:rFonts w:eastAsia="宋体"/>
          <w:lang w:eastAsia="zh-CN"/>
        </w:rPr>
        <w:t xml:space="preserve"> current SAE definition and priority level 8 is the highest level. The traffic with higher priority level shall take precedence over that with lower priority. </w:t>
      </w:r>
      <w:r w:rsidRPr="005F0CA8">
        <w:rPr>
          <w:rFonts w:eastAsia="宋体"/>
          <w:lang w:eastAsia="zh-CN"/>
        </w:rPr>
        <w:t xml:space="preserve">According to </w:t>
      </w:r>
      <w:r w:rsidR="005F0CA8" w:rsidRPr="005F0CA8">
        <w:rPr>
          <w:rFonts w:eastAsia="宋体"/>
          <w:lang w:eastAsia="zh-CN"/>
        </w:rPr>
        <w:t>SAE [</w:t>
      </w:r>
      <w:r w:rsidR="000B5AB2">
        <w:rPr>
          <w:rFonts w:eastAsia="宋体" w:hint="eastAsia"/>
          <w:lang w:eastAsia="zh-CN"/>
        </w:rPr>
        <w:t>6</w:t>
      </w:r>
      <w:r w:rsidR="0001289C" w:rsidRPr="005F0CA8">
        <w:rPr>
          <w:rFonts w:eastAsia="宋体" w:hint="eastAsia"/>
          <w:lang w:eastAsia="zh-CN"/>
        </w:rPr>
        <w:t>]</w:t>
      </w:r>
      <w:r w:rsidRPr="00773364">
        <w:rPr>
          <w:rFonts w:eastAsia="宋体"/>
          <w:lang w:eastAsia="zh-CN"/>
        </w:rPr>
        <w:t>, 2 priority levels are used in BSMs, one is the priority level 5 which is used for the BSMs with no active events; the other is priority level 7 which is used for the BSMs that include one or more event flag.</w:t>
      </w:r>
    </w:p>
    <w:p w:rsidR="00773364" w:rsidRPr="00773364" w:rsidRDefault="00773364" w:rsidP="00773364">
      <w:pPr>
        <w:pStyle w:val="a0"/>
        <w:rPr>
          <w:rFonts w:eastAsia="宋体"/>
          <w:lang w:eastAsia="zh-CN"/>
        </w:rPr>
      </w:pPr>
      <w:r w:rsidRPr="00773364">
        <w:rPr>
          <w:rFonts w:eastAsia="宋体"/>
          <w:lang w:eastAsia="zh-CN"/>
        </w:rPr>
        <w:t>Based on above analysis, we can observe that different priority levels are supported in V2</w:t>
      </w:r>
      <w:r w:rsidR="00422805">
        <w:rPr>
          <w:rFonts w:eastAsia="宋体" w:hint="eastAsia"/>
          <w:lang w:eastAsia="zh-CN"/>
        </w:rPr>
        <w:t>V</w:t>
      </w:r>
      <w:r w:rsidRPr="00773364">
        <w:rPr>
          <w:rFonts w:eastAsia="宋体"/>
          <w:lang w:eastAsia="zh-CN"/>
        </w:rPr>
        <w:t xml:space="preserve"> traffic, and the V2</w:t>
      </w:r>
      <w:r w:rsidR="00422805">
        <w:rPr>
          <w:rFonts w:eastAsia="宋体" w:hint="eastAsia"/>
          <w:lang w:eastAsia="zh-CN"/>
        </w:rPr>
        <w:t>V</w:t>
      </w:r>
      <w:r w:rsidRPr="00773364">
        <w:rPr>
          <w:rFonts w:eastAsia="宋体"/>
          <w:lang w:eastAsia="zh-CN"/>
        </w:rPr>
        <w:t xml:space="preserve"> traffic with higher priority shall take precedence </w:t>
      </w:r>
      <w:r w:rsidR="00660B5B">
        <w:rPr>
          <w:rFonts w:eastAsia="宋体" w:hint="eastAsia"/>
          <w:lang w:eastAsia="zh-CN"/>
        </w:rPr>
        <w:t>over</w:t>
      </w:r>
      <w:r w:rsidR="00660B5B" w:rsidRPr="00773364">
        <w:rPr>
          <w:rFonts w:eastAsia="宋体"/>
          <w:lang w:eastAsia="zh-CN"/>
        </w:rPr>
        <w:t xml:space="preserve"> </w:t>
      </w:r>
      <w:r w:rsidRPr="00773364">
        <w:rPr>
          <w:rFonts w:eastAsia="宋体"/>
          <w:lang w:eastAsia="zh-CN"/>
        </w:rPr>
        <w:t xml:space="preserve">that with lower priority. </w:t>
      </w:r>
    </w:p>
    <w:p w:rsidR="00B25741" w:rsidRPr="00B25741" w:rsidRDefault="00773364" w:rsidP="00E447A9">
      <w:pPr>
        <w:pStyle w:val="a0"/>
        <w:rPr>
          <w:rFonts w:eastAsia="宋体"/>
          <w:b/>
          <w:i/>
          <w:lang w:eastAsia="zh-CN"/>
        </w:rPr>
      </w:pPr>
      <w:r w:rsidRPr="00773364">
        <w:rPr>
          <w:rFonts w:eastAsia="宋体"/>
          <w:b/>
          <w:i/>
          <w:lang w:eastAsia="zh-CN"/>
        </w:rPr>
        <w:t>Observation:</w:t>
      </w:r>
      <w:r w:rsidR="008316F7">
        <w:rPr>
          <w:rFonts w:eastAsia="宋体" w:hint="eastAsia"/>
          <w:b/>
          <w:i/>
          <w:lang w:eastAsia="zh-CN"/>
        </w:rPr>
        <w:t xml:space="preserve"> </w:t>
      </w:r>
      <w:r w:rsidRPr="00773364">
        <w:rPr>
          <w:rFonts w:eastAsia="宋体"/>
          <w:b/>
          <w:i/>
          <w:lang w:eastAsia="zh-CN"/>
        </w:rPr>
        <w:t xml:space="preserve">Different priority levels are supported in </w:t>
      </w:r>
      <w:r>
        <w:rPr>
          <w:rFonts w:eastAsia="宋体" w:hint="eastAsia"/>
          <w:b/>
          <w:i/>
          <w:lang w:eastAsia="zh-CN"/>
        </w:rPr>
        <w:t xml:space="preserve">current </w:t>
      </w:r>
      <w:r w:rsidRPr="00773364">
        <w:rPr>
          <w:rFonts w:eastAsia="宋体"/>
          <w:b/>
          <w:i/>
          <w:lang w:eastAsia="zh-CN"/>
        </w:rPr>
        <w:t>V2</w:t>
      </w:r>
      <w:r w:rsidR="00422805">
        <w:rPr>
          <w:rFonts w:eastAsia="宋体" w:hint="eastAsia"/>
          <w:b/>
          <w:i/>
          <w:lang w:eastAsia="zh-CN"/>
        </w:rPr>
        <w:t>V</w:t>
      </w:r>
      <w:r w:rsidRPr="00773364">
        <w:rPr>
          <w:rFonts w:eastAsia="宋体"/>
          <w:b/>
          <w:i/>
          <w:lang w:eastAsia="zh-CN"/>
        </w:rPr>
        <w:t xml:space="preserve"> traffic, and the V2</w:t>
      </w:r>
      <w:r w:rsidR="00422805">
        <w:rPr>
          <w:rFonts w:eastAsia="宋体" w:hint="eastAsia"/>
          <w:b/>
          <w:i/>
          <w:lang w:eastAsia="zh-CN"/>
        </w:rPr>
        <w:t>V</w:t>
      </w:r>
      <w:r w:rsidRPr="00773364">
        <w:rPr>
          <w:rFonts w:eastAsia="宋体"/>
          <w:b/>
          <w:i/>
          <w:lang w:eastAsia="zh-CN"/>
        </w:rPr>
        <w:t xml:space="preserve"> traffic with higher priority shall take precedence </w:t>
      </w:r>
      <w:r w:rsidR="0028679B">
        <w:rPr>
          <w:rFonts w:eastAsia="宋体" w:hint="eastAsia"/>
          <w:b/>
          <w:i/>
          <w:lang w:eastAsia="zh-CN"/>
        </w:rPr>
        <w:t>over</w:t>
      </w:r>
      <w:r w:rsidR="0028679B" w:rsidRPr="00773364">
        <w:rPr>
          <w:rFonts w:eastAsia="宋体"/>
          <w:b/>
          <w:i/>
          <w:lang w:eastAsia="zh-CN"/>
        </w:rPr>
        <w:t xml:space="preserve"> </w:t>
      </w:r>
      <w:r w:rsidRPr="00773364">
        <w:rPr>
          <w:rFonts w:eastAsia="宋体"/>
          <w:b/>
          <w:i/>
          <w:lang w:eastAsia="zh-CN"/>
        </w:rPr>
        <w:t>that with lower priority.</w:t>
      </w:r>
      <w:r w:rsidR="00A20353">
        <w:rPr>
          <w:rFonts w:eastAsia="宋体" w:hint="eastAsia"/>
          <w:b/>
          <w:i/>
          <w:lang w:eastAsia="zh-CN"/>
        </w:rPr>
        <w:t xml:space="preserve"> </w:t>
      </w:r>
    </w:p>
    <w:p w:rsidR="00E70634" w:rsidRDefault="00B32FE6" w:rsidP="00174C9A">
      <w:pPr>
        <w:pStyle w:val="1"/>
        <w:numPr>
          <w:ilvl w:val="1"/>
          <w:numId w:val="1"/>
        </w:numPr>
        <w:tabs>
          <w:tab w:val="clear" w:pos="-806"/>
        </w:tabs>
        <w:spacing w:before="120"/>
        <w:ind w:left="-805" w:firstLine="805"/>
        <w:rPr>
          <w:rFonts w:ascii="Times New Roman" w:hAnsi="Times New Roman"/>
          <w:szCs w:val="28"/>
        </w:rPr>
      </w:pPr>
      <w:r>
        <w:rPr>
          <w:rFonts w:ascii="Times New Roman" w:hAnsi="Times New Roman"/>
          <w:szCs w:val="28"/>
        </w:rPr>
        <w:t>C</w:t>
      </w:r>
      <w:r>
        <w:rPr>
          <w:rFonts w:ascii="Times New Roman" w:hAnsi="Times New Roman" w:hint="eastAsia"/>
          <w:szCs w:val="28"/>
        </w:rPr>
        <w:t xml:space="preserve">onsiderations on relative resource </w:t>
      </w:r>
      <w:r w:rsidR="00331968">
        <w:rPr>
          <w:rFonts w:ascii="Times New Roman" w:hAnsi="Times New Roman"/>
          <w:szCs w:val="28"/>
        </w:rPr>
        <w:t>allocation mechanism</w:t>
      </w:r>
    </w:p>
    <w:p w:rsidR="00331968" w:rsidRPr="00331968" w:rsidRDefault="00422805" w:rsidP="00331968">
      <w:pPr>
        <w:pStyle w:val="a0"/>
        <w:rPr>
          <w:rFonts w:eastAsia="宋体"/>
          <w:lang w:eastAsia="zh-CN"/>
        </w:rPr>
      </w:pPr>
      <w:r>
        <w:rPr>
          <w:rFonts w:eastAsia="宋体" w:hint="eastAsia"/>
          <w:lang w:eastAsia="zh-CN"/>
        </w:rPr>
        <w:t>In order to support V2V</w:t>
      </w:r>
      <w:r w:rsidR="00331968">
        <w:rPr>
          <w:rFonts w:eastAsia="宋体" w:hint="eastAsia"/>
          <w:lang w:eastAsia="zh-CN"/>
        </w:rPr>
        <w:t xml:space="preserve"> traffic with different priorities, </w:t>
      </w:r>
      <w:r w:rsidR="006B4F57">
        <w:rPr>
          <w:rFonts w:eastAsia="宋体" w:hint="eastAsia"/>
          <w:lang w:eastAsia="zh-CN"/>
        </w:rPr>
        <w:t>two options about resource allocation are provided as following:</w:t>
      </w:r>
    </w:p>
    <w:p w:rsidR="00D64827" w:rsidRDefault="00A20353" w:rsidP="00B32FE6">
      <w:pPr>
        <w:pStyle w:val="a0"/>
        <w:numPr>
          <w:ilvl w:val="0"/>
          <w:numId w:val="25"/>
        </w:numPr>
        <w:rPr>
          <w:rFonts w:eastAsia="宋体"/>
          <w:lang w:eastAsia="zh-CN"/>
        </w:rPr>
      </w:pPr>
      <w:r>
        <w:rPr>
          <w:rFonts w:eastAsia="宋体"/>
          <w:lang w:eastAsia="zh-CN"/>
        </w:rPr>
        <w:t>O</w:t>
      </w:r>
      <w:r>
        <w:rPr>
          <w:rFonts w:eastAsia="宋体" w:hint="eastAsia"/>
          <w:lang w:eastAsia="zh-CN"/>
        </w:rPr>
        <w:t xml:space="preserve">ption 1: </w:t>
      </w:r>
      <w:r w:rsidR="00331968">
        <w:rPr>
          <w:rFonts w:eastAsia="宋体" w:hint="eastAsia"/>
          <w:lang w:eastAsia="zh-CN"/>
        </w:rPr>
        <w:t xml:space="preserve">Dedicated </w:t>
      </w:r>
      <w:r w:rsidR="006B4F57">
        <w:rPr>
          <w:rFonts w:eastAsia="宋体" w:hint="eastAsia"/>
          <w:lang w:eastAsia="zh-CN"/>
        </w:rPr>
        <w:t>r</w:t>
      </w:r>
      <w:r w:rsidR="00331968">
        <w:rPr>
          <w:rFonts w:eastAsia="宋体" w:hint="eastAsia"/>
          <w:lang w:eastAsia="zh-CN"/>
        </w:rPr>
        <w:t xml:space="preserve">esource pool </w:t>
      </w:r>
      <w:r w:rsidR="00D64827">
        <w:rPr>
          <w:rFonts w:eastAsia="宋体" w:hint="eastAsia"/>
          <w:lang w:eastAsia="zh-CN"/>
        </w:rPr>
        <w:t>is reserved for V2</w:t>
      </w:r>
      <w:r w:rsidR="00422805">
        <w:rPr>
          <w:rFonts w:eastAsia="宋体" w:hint="eastAsia"/>
          <w:lang w:eastAsia="zh-CN"/>
        </w:rPr>
        <w:t>V</w:t>
      </w:r>
      <w:r w:rsidR="00B23CC4">
        <w:rPr>
          <w:rFonts w:eastAsia="宋体" w:hint="eastAsia"/>
          <w:lang w:eastAsia="zh-CN"/>
        </w:rPr>
        <w:t xml:space="preserve"> </w:t>
      </w:r>
      <w:r w:rsidR="006B4F57">
        <w:rPr>
          <w:rFonts w:eastAsia="宋体" w:hint="eastAsia"/>
          <w:lang w:eastAsia="zh-CN"/>
        </w:rPr>
        <w:t>traffic with specific priority</w:t>
      </w:r>
      <w:r w:rsidR="00D64827">
        <w:rPr>
          <w:rFonts w:eastAsia="宋体" w:hint="eastAsia"/>
          <w:lang w:eastAsia="zh-CN"/>
        </w:rPr>
        <w:t xml:space="preserve">. </w:t>
      </w:r>
      <w:r w:rsidR="006B4F57">
        <w:rPr>
          <w:rFonts w:eastAsia="宋体" w:hint="eastAsia"/>
          <w:lang w:eastAsia="zh-CN"/>
        </w:rPr>
        <w:t xml:space="preserve"> </w:t>
      </w:r>
    </w:p>
    <w:p w:rsidR="00B32FE6" w:rsidRDefault="006E4FA6" w:rsidP="00D64827">
      <w:pPr>
        <w:pStyle w:val="a0"/>
        <w:ind w:left="420"/>
        <w:rPr>
          <w:rFonts w:eastAsia="宋体"/>
          <w:lang w:eastAsia="zh-CN"/>
        </w:rPr>
      </w:pPr>
      <w:r>
        <w:rPr>
          <w:rFonts w:eastAsia="宋体"/>
          <w:lang w:eastAsia="zh-CN"/>
        </w:rPr>
        <w:t>T</w:t>
      </w:r>
      <w:r>
        <w:rPr>
          <w:rFonts w:eastAsia="宋体" w:hint="eastAsia"/>
          <w:lang w:eastAsia="zh-CN"/>
        </w:rPr>
        <w:t xml:space="preserve">his option </w:t>
      </w:r>
      <w:r>
        <w:rPr>
          <w:rFonts w:eastAsia="宋体"/>
          <w:lang w:eastAsia="zh-CN"/>
        </w:rPr>
        <w:t xml:space="preserve">is similar as the </w:t>
      </w:r>
      <w:r>
        <w:rPr>
          <w:rFonts w:eastAsia="宋体" w:hint="eastAsia"/>
          <w:lang w:eastAsia="zh-CN"/>
        </w:rPr>
        <w:t xml:space="preserve">current </w:t>
      </w:r>
      <w:r w:rsidR="00B32FE6">
        <w:rPr>
          <w:rFonts w:eastAsia="宋体" w:hint="eastAsia"/>
          <w:lang w:eastAsia="zh-CN"/>
        </w:rPr>
        <w:t>Rel-13 D2D</w:t>
      </w:r>
      <w:r w:rsidR="00A20353">
        <w:rPr>
          <w:rFonts w:eastAsia="宋体" w:hint="eastAsia"/>
          <w:lang w:eastAsia="zh-CN"/>
        </w:rPr>
        <w:t xml:space="preserve"> </w:t>
      </w:r>
      <w:r>
        <w:rPr>
          <w:rFonts w:eastAsia="宋体" w:hint="eastAsia"/>
          <w:lang w:eastAsia="zh-CN"/>
        </w:rPr>
        <w:t xml:space="preserve">mechanism, which means that </w:t>
      </w:r>
      <w:r w:rsidRPr="006E4FA6">
        <w:rPr>
          <w:rFonts w:eastAsia="宋体"/>
          <w:lang w:eastAsia="zh-CN"/>
        </w:rPr>
        <w:t xml:space="preserve">each </w:t>
      </w:r>
      <w:r>
        <w:rPr>
          <w:rFonts w:eastAsia="宋体" w:hint="eastAsia"/>
          <w:lang w:eastAsia="zh-CN"/>
        </w:rPr>
        <w:t xml:space="preserve">resource </w:t>
      </w:r>
      <w:r w:rsidRPr="006E4FA6">
        <w:rPr>
          <w:rFonts w:eastAsia="宋体"/>
          <w:lang w:eastAsia="zh-CN"/>
        </w:rPr>
        <w:t xml:space="preserve">pool will </w:t>
      </w:r>
      <w:r>
        <w:rPr>
          <w:rFonts w:eastAsia="宋体" w:hint="eastAsia"/>
          <w:lang w:eastAsia="zh-CN"/>
        </w:rPr>
        <w:t xml:space="preserve">associate with one or a list of </w:t>
      </w:r>
      <w:r w:rsidR="005377F5">
        <w:rPr>
          <w:rFonts w:eastAsia="宋体"/>
          <w:lang w:eastAsia="zh-CN"/>
        </w:rPr>
        <w:t xml:space="preserve">priorities (i.e. </w:t>
      </w:r>
      <w:r>
        <w:rPr>
          <w:rFonts w:eastAsia="宋体"/>
          <w:lang w:eastAsia="zh-CN"/>
        </w:rPr>
        <w:t>PPP)</w:t>
      </w:r>
      <w:r w:rsidR="00B91D88">
        <w:rPr>
          <w:rFonts w:eastAsia="宋体" w:hint="eastAsia"/>
          <w:lang w:eastAsia="zh-CN"/>
        </w:rPr>
        <w:t>[</w:t>
      </w:r>
      <w:r w:rsidR="000B5AB2">
        <w:rPr>
          <w:rFonts w:eastAsia="宋体" w:hint="eastAsia"/>
          <w:lang w:eastAsia="zh-CN"/>
        </w:rPr>
        <w:t>7</w:t>
      </w:r>
      <w:r w:rsidR="00B91D88">
        <w:rPr>
          <w:rFonts w:eastAsia="宋体" w:hint="eastAsia"/>
          <w:lang w:eastAsia="zh-CN"/>
        </w:rPr>
        <w:t>]</w:t>
      </w:r>
      <w:r>
        <w:rPr>
          <w:rFonts w:eastAsia="宋体"/>
          <w:lang w:eastAsia="zh-CN"/>
        </w:rPr>
        <w:t xml:space="preserve">. </w:t>
      </w:r>
      <w:r>
        <w:rPr>
          <w:rFonts w:eastAsia="宋体" w:hint="eastAsia"/>
          <w:lang w:eastAsia="zh-CN"/>
        </w:rPr>
        <w:t>A UE</w:t>
      </w:r>
      <w:r w:rsidR="005377F5">
        <w:rPr>
          <w:rFonts w:eastAsia="宋体" w:hint="eastAsia"/>
          <w:lang w:eastAsia="zh-CN"/>
        </w:rPr>
        <w:t xml:space="preserve"> which need transmit </w:t>
      </w:r>
      <w:r>
        <w:rPr>
          <w:rFonts w:eastAsia="宋体" w:hint="eastAsia"/>
          <w:lang w:eastAsia="zh-CN"/>
        </w:rPr>
        <w:t>V2</w:t>
      </w:r>
      <w:r w:rsidR="00422805">
        <w:rPr>
          <w:rFonts w:eastAsia="宋体" w:hint="eastAsia"/>
          <w:lang w:eastAsia="zh-CN"/>
        </w:rPr>
        <w:t>V</w:t>
      </w:r>
      <w:r>
        <w:rPr>
          <w:rFonts w:eastAsia="宋体" w:hint="eastAsia"/>
          <w:lang w:eastAsia="zh-CN"/>
        </w:rPr>
        <w:t xml:space="preserve"> traffic with specific priority can select the transmission resource in </w:t>
      </w:r>
      <w:r>
        <w:rPr>
          <w:rFonts w:eastAsia="宋体"/>
          <w:lang w:eastAsia="zh-CN"/>
        </w:rPr>
        <w:t>the</w:t>
      </w:r>
      <w:r>
        <w:rPr>
          <w:rFonts w:eastAsia="宋体" w:hint="eastAsia"/>
          <w:lang w:eastAsia="zh-CN"/>
        </w:rPr>
        <w:t xml:space="preserve"> associated resource pool</w:t>
      </w:r>
      <w:r w:rsidR="005377F5">
        <w:rPr>
          <w:rFonts w:eastAsia="宋体" w:hint="eastAsia"/>
          <w:lang w:eastAsia="zh-CN"/>
        </w:rPr>
        <w:t>(s)</w:t>
      </w:r>
      <w:r>
        <w:rPr>
          <w:rFonts w:eastAsia="宋体" w:hint="eastAsia"/>
          <w:lang w:eastAsia="zh-CN"/>
        </w:rPr>
        <w:t xml:space="preserve">. </w:t>
      </w:r>
      <w:r w:rsidR="00B447F5">
        <w:rPr>
          <w:rFonts w:eastAsia="宋体" w:hint="eastAsia"/>
          <w:lang w:eastAsia="zh-CN"/>
        </w:rPr>
        <w:t xml:space="preserve">There are two </w:t>
      </w:r>
      <w:r w:rsidR="005F0168">
        <w:rPr>
          <w:rFonts w:eastAsia="宋体" w:hint="eastAsia"/>
          <w:lang w:eastAsia="zh-CN"/>
        </w:rPr>
        <w:t>way</w:t>
      </w:r>
      <w:r w:rsidR="00B447F5">
        <w:rPr>
          <w:rFonts w:eastAsia="宋体" w:hint="eastAsia"/>
          <w:lang w:eastAsia="zh-CN"/>
        </w:rPr>
        <w:t xml:space="preserve">s </w:t>
      </w:r>
      <w:r w:rsidR="00742D76">
        <w:rPr>
          <w:rFonts w:eastAsia="宋体" w:hint="eastAsia"/>
          <w:lang w:eastAsia="zh-CN"/>
        </w:rPr>
        <w:t xml:space="preserve">for </w:t>
      </w:r>
      <w:r w:rsidR="00742D76">
        <w:rPr>
          <w:rFonts w:eastAsia="宋体"/>
          <w:lang w:eastAsia="zh-CN"/>
        </w:rPr>
        <w:t>resource</w:t>
      </w:r>
      <w:r w:rsidR="00742D76">
        <w:rPr>
          <w:rFonts w:eastAsia="宋体" w:hint="eastAsia"/>
          <w:lang w:eastAsia="zh-CN"/>
        </w:rPr>
        <w:t xml:space="preserve"> pool associated with traffic priorities</w:t>
      </w:r>
      <w:r w:rsidR="00B447F5">
        <w:rPr>
          <w:rFonts w:eastAsia="宋体" w:hint="eastAsia"/>
          <w:lang w:eastAsia="zh-CN"/>
        </w:rPr>
        <w:t xml:space="preserve">. </w:t>
      </w:r>
      <w:r w:rsidR="00B447F5">
        <w:rPr>
          <w:rFonts w:eastAsia="宋体"/>
          <w:lang w:eastAsia="zh-CN"/>
        </w:rPr>
        <w:t>First, in</w:t>
      </w:r>
      <w:r>
        <w:rPr>
          <w:rFonts w:eastAsia="宋体" w:hint="eastAsia"/>
          <w:lang w:eastAsia="zh-CN"/>
        </w:rPr>
        <w:t xml:space="preserve"> order to </w:t>
      </w:r>
      <w:r w:rsidR="00FE196D">
        <w:rPr>
          <w:rFonts w:eastAsia="宋体" w:hint="eastAsia"/>
          <w:lang w:eastAsia="zh-CN"/>
        </w:rPr>
        <w:t>effectively</w:t>
      </w:r>
      <w:r>
        <w:rPr>
          <w:rFonts w:eastAsia="宋体" w:hint="eastAsia"/>
          <w:lang w:eastAsia="zh-CN"/>
        </w:rPr>
        <w:t xml:space="preserve"> avoid the </w:t>
      </w:r>
      <w:r w:rsidR="00FE196D">
        <w:rPr>
          <w:rFonts w:eastAsia="宋体" w:hint="eastAsia"/>
          <w:lang w:eastAsia="zh-CN"/>
        </w:rPr>
        <w:t xml:space="preserve">resource </w:t>
      </w:r>
      <w:r>
        <w:rPr>
          <w:rFonts w:eastAsia="宋体" w:hint="eastAsia"/>
          <w:lang w:eastAsia="zh-CN"/>
        </w:rPr>
        <w:t xml:space="preserve">collision between </w:t>
      </w:r>
      <w:r>
        <w:rPr>
          <w:rFonts w:eastAsia="宋体"/>
          <w:lang w:eastAsia="zh-CN"/>
        </w:rPr>
        <w:t>different</w:t>
      </w:r>
      <w:r>
        <w:rPr>
          <w:rFonts w:eastAsia="宋体" w:hint="eastAsia"/>
          <w:lang w:eastAsia="zh-CN"/>
        </w:rPr>
        <w:t xml:space="preserve"> priorities, the resource pools </w:t>
      </w:r>
      <w:r w:rsidR="00AA62CC">
        <w:rPr>
          <w:rFonts w:eastAsia="宋体" w:hint="eastAsia"/>
          <w:lang w:eastAsia="zh-CN"/>
        </w:rPr>
        <w:t>reserved</w:t>
      </w:r>
      <w:r>
        <w:rPr>
          <w:rFonts w:eastAsia="宋体" w:hint="eastAsia"/>
          <w:lang w:eastAsia="zh-CN"/>
        </w:rPr>
        <w:t xml:space="preserve"> </w:t>
      </w:r>
      <w:r w:rsidR="00AA62CC">
        <w:rPr>
          <w:rFonts w:eastAsia="宋体" w:hint="eastAsia"/>
          <w:lang w:eastAsia="zh-CN"/>
        </w:rPr>
        <w:t>for</w:t>
      </w:r>
      <w:r>
        <w:rPr>
          <w:rFonts w:eastAsia="宋体" w:hint="eastAsia"/>
          <w:lang w:eastAsia="zh-CN"/>
        </w:rPr>
        <w:t xml:space="preserve"> different priorities shall be orthogonal </w:t>
      </w:r>
      <w:r w:rsidR="00FE196D">
        <w:rPr>
          <w:rFonts w:eastAsia="宋体" w:hint="eastAsia"/>
          <w:lang w:eastAsia="zh-CN"/>
        </w:rPr>
        <w:t>in time or frequency domain</w:t>
      </w:r>
      <w:r w:rsidR="00AA62CC">
        <w:rPr>
          <w:rFonts w:eastAsia="宋体" w:hint="eastAsia"/>
          <w:lang w:eastAsia="zh-CN"/>
        </w:rPr>
        <w:t xml:space="preserve">, </w:t>
      </w:r>
      <w:r w:rsidR="00DC5423">
        <w:rPr>
          <w:rFonts w:eastAsia="宋体" w:hint="eastAsia"/>
          <w:lang w:eastAsia="zh-CN"/>
        </w:rPr>
        <w:t>i</w:t>
      </w:r>
      <w:r w:rsidR="00AA62CC">
        <w:rPr>
          <w:rFonts w:eastAsia="宋体" w:hint="eastAsia"/>
          <w:lang w:eastAsia="zh-CN"/>
        </w:rPr>
        <w:t>t will</w:t>
      </w:r>
      <w:r w:rsidR="00A27B10">
        <w:rPr>
          <w:rFonts w:eastAsia="宋体" w:hint="eastAsia"/>
          <w:lang w:eastAsia="zh-CN"/>
        </w:rPr>
        <w:t xml:space="preserve"> lead to lower </w:t>
      </w:r>
      <w:r w:rsidR="00A27B10">
        <w:rPr>
          <w:rFonts w:eastAsia="宋体"/>
          <w:lang w:eastAsia="zh-CN"/>
        </w:rPr>
        <w:t>resource</w:t>
      </w:r>
      <w:r w:rsidR="00A27B10">
        <w:rPr>
          <w:rFonts w:eastAsia="宋体" w:hint="eastAsia"/>
          <w:lang w:eastAsia="zh-CN"/>
        </w:rPr>
        <w:t xml:space="preserve"> efficiency</w:t>
      </w:r>
      <w:r w:rsidR="00B447F5">
        <w:rPr>
          <w:rFonts w:eastAsia="宋体" w:hint="eastAsia"/>
          <w:lang w:eastAsia="zh-CN"/>
        </w:rPr>
        <w:t xml:space="preserve"> because</w:t>
      </w:r>
      <w:r w:rsidR="00FE196D">
        <w:rPr>
          <w:rFonts w:eastAsia="宋体" w:hint="eastAsia"/>
          <w:lang w:eastAsia="zh-CN"/>
        </w:rPr>
        <w:t xml:space="preserve"> some higher priority V2</w:t>
      </w:r>
      <w:r w:rsidR="00422805">
        <w:rPr>
          <w:rFonts w:eastAsia="宋体" w:hint="eastAsia"/>
          <w:lang w:eastAsia="zh-CN"/>
        </w:rPr>
        <w:t>V</w:t>
      </w:r>
      <w:r w:rsidR="00FE196D">
        <w:rPr>
          <w:rFonts w:eastAsia="宋体" w:hint="eastAsia"/>
          <w:lang w:eastAsia="zh-CN"/>
        </w:rPr>
        <w:t xml:space="preserve"> traffic </w:t>
      </w:r>
      <w:r w:rsidR="00B447F5">
        <w:rPr>
          <w:rFonts w:eastAsia="宋体" w:hint="eastAsia"/>
          <w:lang w:eastAsia="zh-CN"/>
        </w:rPr>
        <w:t xml:space="preserve">only happens by </w:t>
      </w:r>
      <w:r w:rsidR="00FE196D">
        <w:rPr>
          <w:rFonts w:eastAsia="宋体" w:hint="eastAsia"/>
          <w:lang w:eastAsia="zh-CN"/>
        </w:rPr>
        <w:t xml:space="preserve">event triggered. </w:t>
      </w:r>
      <w:r w:rsidR="00E90A58">
        <w:rPr>
          <w:rFonts w:eastAsia="宋体" w:hint="eastAsia"/>
          <w:lang w:eastAsia="zh-CN"/>
        </w:rPr>
        <w:t xml:space="preserve"> </w:t>
      </w:r>
      <w:r w:rsidR="005F0168">
        <w:rPr>
          <w:rFonts w:eastAsia="宋体" w:hint="eastAsia"/>
          <w:lang w:eastAsia="zh-CN"/>
        </w:rPr>
        <w:t xml:space="preserve">Second, </w:t>
      </w:r>
      <w:r w:rsidR="00E90A58">
        <w:rPr>
          <w:rFonts w:eastAsia="宋体" w:hint="eastAsia"/>
          <w:lang w:eastAsia="zh-CN"/>
        </w:rPr>
        <w:t xml:space="preserve">one resource pool can associate with </w:t>
      </w:r>
      <w:r w:rsidR="00E90A58">
        <w:rPr>
          <w:rFonts w:eastAsia="宋体"/>
          <w:lang w:eastAsia="zh-CN"/>
        </w:rPr>
        <w:t>multiple</w:t>
      </w:r>
      <w:r w:rsidR="00E90A58">
        <w:rPr>
          <w:rFonts w:eastAsia="宋体" w:hint="eastAsia"/>
          <w:lang w:eastAsia="zh-CN"/>
        </w:rPr>
        <w:t xml:space="preserve"> </w:t>
      </w:r>
      <w:r w:rsidR="005F0168">
        <w:rPr>
          <w:rFonts w:eastAsia="宋体"/>
          <w:lang w:eastAsia="zh-CN"/>
        </w:rPr>
        <w:t>priorities, which</w:t>
      </w:r>
      <w:r w:rsidR="00E90A58">
        <w:rPr>
          <w:rFonts w:eastAsia="宋体" w:hint="eastAsia"/>
          <w:lang w:eastAsia="zh-CN"/>
        </w:rPr>
        <w:t xml:space="preserve"> </w:t>
      </w:r>
      <w:r w:rsidR="007D142A">
        <w:rPr>
          <w:rFonts w:eastAsia="宋体" w:hint="eastAsia"/>
          <w:lang w:eastAsia="zh-CN"/>
        </w:rPr>
        <w:t>can improve</w:t>
      </w:r>
      <w:r w:rsidR="00DC5423">
        <w:rPr>
          <w:rFonts w:eastAsia="宋体" w:hint="eastAsia"/>
          <w:lang w:eastAsia="zh-CN"/>
        </w:rPr>
        <w:t xml:space="preserve"> the </w:t>
      </w:r>
      <w:r w:rsidR="00DC5423">
        <w:rPr>
          <w:rFonts w:eastAsia="宋体"/>
          <w:lang w:eastAsia="zh-CN"/>
        </w:rPr>
        <w:t>resource</w:t>
      </w:r>
      <w:r w:rsidR="00DC5423">
        <w:rPr>
          <w:rFonts w:eastAsia="宋体" w:hint="eastAsia"/>
          <w:lang w:eastAsia="zh-CN"/>
        </w:rPr>
        <w:t xml:space="preserve"> </w:t>
      </w:r>
      <w:r w:rsidR="00DC5423">
        <w:rPr>
          <w:rFonts w:eastAsia="宋体"/>
          <w:lang w:eastAsia="zh-CN"/>
        </w:rPr>
        <w:t>efficiency</w:t>
      </w:r>
      <w:r w:rsidR="005F0168">
        <w:rPr>
          <w:rFonts w:eastAsia="宋体" w:hint="eastAsia"/>
          <w:lang w:eastAsia="zh-CN"/>
        </w:rPr>
        <w:t>.</w:t>
      </w:r>
      <w:r w:rsidR="007D142A">
        <w:rPr>
          <w:rFonts w:eastAsia="宋体" w:hint="eastAsia"/>
          <w:lang w:eastAsia="zh-CN"/>
        </w:rPr>
        <w:t xml:space="preserve"> </w:t>
      </w:r>
      <w:r w:rsidR="005F0168">
        <w:rPr>
          <w:rFonts w:eastAsia="宋体" w:hint="eastAsia"/>
          <w:lang w:eastAsia="zh-CN"/>
        </w:rPr>
        <w:t>B</w:t>
      </w:r>
      <w:r w:rsidR="007D142A">
        <w:rPr>
          <w:rFonts w:eastAsia="宋体" w:hint="eastAsia"/>
          <w:lang w:eastAsia="zh-CN"/>
        </w:rPr>
        <w:t xml:space="preserve">ut </w:t>
      </w:r>
      <w:r w:rsidR="00E90A58">
        <w:rPr>
          <w:rFonts w:eastAsia="宋体" w:hint="eastAsia"/>
          <w:lang w:eastAsia="zh-CN"/>
        </w:rPr>
        <w:t xml:space="preserve">a mechanism is needed to avoid the resource collision between </w:t>
      </w:r>
      <w:r w:rsidR="00E90A58">
        <w:rPr>
          <w:rFonts w:eastAsia="宋体"/>
          <w:lang w:eastAsia="zh-CN"/>
        </w:rPr>
        <w:t>different</w:t>
      </w:r>
      <w:r w:rsidR="00E90A58">
        <w:rPr>
          <w:rFonts w:eastAsia="宋体" w:hint="eastAsia"/>
          <w:lang w:eastAsia="zh-CN"/>
        </w:rPr>
        <w:t xml:space="preserve"> priorities transmission. </w:t>
      </w:r>
    </w:p>
    <w:p w:rsidR="00FE196D" w:rsidRDefault="00A20353" w:rsidP="00D64827">
      <w:pPr>
        <w:pStyle w:val="a0"/>
        <w:numPr>
          <w:ilvl w:val="0"/>
          <w:numId w:val="25"/>
        </w:numPr>
        <w:rPr>
          <w:rFonts w:eastAsia="宋体"/>
          <w:lang w:eastAsia="zh-CN"/>
        </w:rPr>
      </w:pPr>
      <w:r w:rsidRPr="00FE196D">
        <w:rPr>
          <w:rFonts w:eastAsia="宋体"/>
          <w:lang w:eastAsia="zh-CN"/>
        </w:rPr>
        <w:t>O</w:t>
      </w:r>
      <w:r w:rsidRPr="00FE196D">
        <w:rPr>
          <w:rFonts w:eastAsia="宋体" w:hint="eastAsia"/>
          <w:lang w:eastAsia="zh-CN"/>
        </w:rPr>
        <w:t xml:space="preserve">ption 2: </w:t>
      </w:r>
      <w:r w:rsidR="00B23CC4" w:rsidRPr="00FE196D">
        <w:rPr>
          <w:rFonts w:eastAsia="宋体" w:hint="eastAsia"/>
          <w:lang w:eastAsia="zh-CN"/>
        </w:rPr>
        <w:t xml:space="preserve">Higher priority </w:t>
      </w:r>
      <w:r w:rsidR="00D64827" w:rsidRPr="00FE196D">
        <w:rPr>
          <w:rFonts w:eastAsia="宋体" w:hint="eastAsia"/>
          <w:lang w:eastAsia="zh-CN"/>
        </w:rPr>
        <w:t>V2</w:t>
      </w:r>
      <w:r w:rsidR="00422805">
        <w:rPr>
          <w:rFonts w:eastAsia="宋体" w:hint="eastAsia"/>
          <w:lang w:eastAsia="zh-CN"/>
        </w:rPr>
        <w:t>V</w:t>
      </w:r>
      <w:r w:rsidR="00D64827" w:rsidRPr="00FE196D">
        <w:rPr>
          <w:rFonts w:eastAsia="宋体" w:hint="eastAsia"/>
          <w:lang w:eastAsia="zh-CN"/>
        </w:rPr>
        <w:t xml:space="preserve"> </w:t>
      </w:r>
      <w:r w:rsidR="00B23CC4" w:rsidRPr="00FE196D">
        <w:rPr>
          <w:rFonts w:eastAsia="宋体" w:hint="eastAsia"/>
          <w:lang w:eastAsia="zh-CN"/>
        </w:rPr>
        <w:t xml:space="preserve">traffic can preempt the resource used by lower priority </w:t>
      </w:r>
      <w:r w:rsidR="00D64827" w:rsidRPr="00FE196D">
        <w:rPr>
          <w:rFonts w:eastAsia="宋体" w:hint="eastAsia"/>
          <w:lang w:eastAsia="zh-CN"/>
        </w:rPr>
        <w:t>one.</w:t>
      </w:r>
    </w:p>
    <w:p w:rsidR="00B32FE6" w:rsidRPr="00FE196D" w:rsidRDefault="00FE196D" w:rsidP="00FE196D">
      <w:pPr>
        <w:pStyle w:val="a0"/>
        <w:ind w:left="420"/>
        <w:rPr>
          <w:rFonts w:eastAsia="宋体"/>
          <w:lang w:eastAsia="zh-CN"/>
        </w:rPr>
      </w:pPr>
      <w:r>
        <w:rPr>
          <w:rFonts w:eastAsia="宋体" w:hint="eastAsia"/>
          <w:lang w:eastAsia="zh-CN"/>
        </w:rPr>
        <w:t xml:space="preserve">In this option, it </w:t>
      </w:r>
      <w:r w:rsidR="00B23CC4" w:rsidRPr="00FE196D">
        <w:rPr>
          <w:rFonts w:eastAsia="宋体" w:hint="eastAsia"/>
          <w:lang w:eastAsia="zh-CN"/>
        </w:rPr>
        <w:t>requires that a UE need</w:t>
      </w:r>
      <w:r w:rsidR="005377F5">
        <w:rPr>
          <w:rFonts w:eastAsia="宋体" w:hint="eastAsia"/>
          <w:lang w:eastAsia="zh-CN"/>
        </w:rPr>
        <w:t xml:space="preserve"> </w:t>
      </w:r>
      <w:r w:rsidR="00B23CC4" w:rsidRPr="00FE196D">
        <w:rPr>
          <w:rFonts w:eastAsia="宋体" w:hint="eastAsia"/>
          <w:lang w:eastAsia="zh-CN"/>
        </w:rPr>
        <w:t xml:space="preserve">know the </w:t>
      </w:r>
      <w:r w:rsidR="00B23CC4" w:rsidRPr="00FE196D">
        <w:rPr>
          <w:rFonts w:eastAsia="宋体"/>
          <w:lang w:eastAsia="zh-CN"/>
        </w:rPr>
        <w:t>traffic</w:t>
      </w:r>
      <w:r w:rsidR="00B23CC4" w:rsidRPr="00FE196D">
        <w:rPr>
          <w:rFonts w:eastAsia="宋体" w:hint="eastAsia"/>
          <w:lang w:eastAsia="zh-CN"/>
        </w:rPr>
        <w:t xml:space="preserve"> priorities of other UEs</w:t>
      </w:r>
      <w:r>
        <w:rPr>
          <w:rFonts w:eastAsia="宋体" w:hint="eastAsia"/>
          <w:lang w:eastAsia="zh-CN"/>
        </w:rPr>
        <w:t xml:space="preserve">. </w:t>
      </w:r>
      <w:r w:rsidR="00DC58E7">
        <w:rPr>
          <w:rFonts w:eastAsia="宋体" w:hint="eastAsia"/>
          <w:lang w:eastAsia="zh-CN"/>
        </w:rPr>
        <w:t>I</w:t>
      </w:r>
      <w:r>
        <w:rPr>
          <w:rFonts w:eastAsia="宋体" w:hint="eastAsia"/>
          <w:lang w:eastAsia="zh-CN"/>
        </w:rPr>
        <w:t>f a UE with lower priority V2</w:t>
      </w:r>
      <w:r w:rsidR="00422805">
        <w:rPr>
          <w:rFonts w:eastAsia="宋体" w:hint="eastAsia"/>
          <w:lang w:eastAsia="zh-CN"/>
        </w:rPr>
        <w:t>V</w:t>
      </w:r>
      <w:r>
        <w:rPr>
          <w:rFonts w:eastAsia="宋体" w:hint="eastAsia"/>
          <w:lang w:eastAsia="zh-CN"/>
        </w:rPr>
        <w:t xml:space="preserve"> traffic can know that </w:t>
      </w:r>
      <w:r>
        <w:rPr>
          <w:rFonts w:eastAsia="宋体"/>
          <w:lang w:eastAsia="zh-CN"/>
        </w:rPr>
        <w:t>other</w:t>
      </w:r>
      <w:r>
        <w:rPr>
          <w:rFonts w:eastAsia="宋体" w:hint="eastAsia"/>
          <w:lang w:eastAsia="zh-CN"/>
        </w:rPr>
        <w:t xml:space="preserve"> UE with higher priority V2</w:t>
      </w:r>
      <w:r w:rsidR="00422805">
        <w:rPr>
          <w:rFonts w:eastAsia="宋体" w:hint="eastAsia"/>
          <w:lang w:eastAsia="zh-CN"/>
        </w:rPr>
        <w:t>V</w:t>
      </w:r>
      <w:r>
        <w:rPr>
          <w:rFonts w:eastAsia="宋体" w:hint="eastAsia"/>
          <w:lang w:eastAsia="zh-CN"/>
        </w:rPr>
        <w:t xml:space="preserve"> traffic will occupy the resource used by </w:t>
      </w:r>
      <w:r w:rsidR="00A27B10">
        <w:rPr>
          <w:rFonts w:eastAsia="宋体" w:hint="eastAsia"/>
          <w:lang w:eastAsia="zh-CN"/>
        </w:rPr>
        <w:t>itself,</w:t>
      </w:r>
      <w:r>
        <w:rPr>
          <w:rFonts w:eastAsia="宋体" w:hint="eastAsia"/>
          <w:lang w:eastAsia="zh-CN"/>
        </w:rPr>
        <w:t xml:space="preserve"> it will stop </w:t>
      </w:r>
      <w:r w:rsidR="00A27B10">
        <w:rPr>
          <w:rFonts w:eastAsia="宋体" w:hint="eastAsia"/>
          <w:lang w:eastAsia="zh-CN"/>
        </w:rPr>
        <w:t xml:space="preserve">or </w:t>
      </w:r>
      <w:r w:rsidR="00E90A58">
        <w:rPr>
          <w:rFonts w:eastAsia="宋体" w:hint="eastAsia"/>
          <w:lang w:eastAsia="zh-CN"/>
        </w:rPr>
        <w:t>re-</w:t>
      </w:r>
      <w:r w:rsidR="00A27B10">
        <w:rPr>
          <w:rFonts w:eastAsia="宋体" w:hint="eastAsia"/>
          <w:lang w:eastAsia="zh-CN"/>
        </w:rPr>
        <w:t>select other resource to transmit its V2</w:t>
      </w:r>
      <w:r w:rsidR="00422805">
        <w:rPr>
          <w:rFonts w:eastAsia="宋体" w:hint="eastAsia"/>
          <w:lang w:eastAsia="zh-CN"/>
        </w:rPr>
        <w:t>V</w:t>
      </w:r>
      <w:r w:rsidR="00A27B10">
        <w:rPr>
          <w:rFonts w:eastAsia="宋体" w:hint="eastAsia"/>
          <w:lang w:eastAsia="zh-CN"/>
        </w:rPr>
        <w:t xml:space="preserve"> traffic. The priority </w:t>
      </w:r>
      <w:r w:rsidR="00A27B10">
        <w:rPr>
          <w:rFonts w:eastAsia="宋体"/>
          <w:lang w:eastAsia="zh-CN"/>
        </w:rPr>
        <w:t>information</w:t>
      </w:r>
      <w:r w:rsidR="00A27B10">
        <w:rPr>
          <w:rFonts w:eastAsia="宋体" w:hint="eastAsia"/>
          <w:lang w:eastAsia="zh-CN"/>
        </w:rPr>
        <w:t xml:space="preserve"> can be carried </w:t>
      </w:r>
      <w:r w:rsidR="00DC58E7">
        <w:rPr>
          <w:rFonts w:eastAsia="宋体" w:hint="eastAsia"/>
          <w:lang w:eastAsia="zh-CN"/>
        </w:rPr>
        <w:t xml:space="preserve">in either explicit or implicit manner. For example, the priority </w:t>
      </w:r>
      <w:r w:rsidR="00DC58E7">
        <w:rPr>
          <w:rFonts w:eastAsia="宋体"/>
          <w:lang w:eastAsia="zh-CN"/>
        </w:rPr>
        <w:t>information</w:t>
      </w:r>
      <w:r w:rsidR="00DC58E7">
        <w:rPr>
          <w:rFonts w:eastAsia="宋体" w:hint="eastAsia"/>
          <w:lang w:eastAsia="zh-CN"/>
        </w:rPr>
        <w:t xml:space="preserve"> can be explicitly indicated by SA, or the priority </w:t>
      </w:r>
      <w:r w:rsidR="00DC58E7">
        <w:rPr>
          <w:rFonts w:eastAsia="宋体"/>
          <w:lang w:eastAsia="zh-CN"/>
        </w:rPr>
        <w:t>information</w:t>
      </w:r>
      <w:r w:rsidR="00DC58E7">
        <w:rPr>
          <w:rFonts w:eastAsia="宋体" w:hint="eastAsia"/>
          <w:lang w:eastAsia="zh-CN"/>
        </w:rPr>
        <w:t xml:space="preserve"> can be </w:t>
      </w:r>
      <w:r w:rsidR="00DC58E7">
        <w:rPr>
          <w:rFonts w:eastAsia="宋体"/>
          <w:lang w:eastAsia="zh-CN"/>
        </w:rPr>
        <w:t>implicitly</w:t>
      </w:r>
      <w:r w:rsidR="00DC58E7">
        <w:rPr>
          <w:rFonts w:eastAsia="宋体" w:hint="eastAsia"/>
          <w:lang w:eastAsia="zh-CN"/>
        </w:rPr>
        <w:t xml:space="preserve"> indicated by the resource </w:t>
      </w:r>
      <w:r w:rsidR="00DC58E7">
        <w:rPr>
          <w:rFonts w:eastAsia="宋体"/>
          <w:lang w:eastAsia="zh-CN"/>
        </w:rPr>
        <w:t>used</w:t>
      </w:r>
      <w:r w:rsidR="00DC58E7">
        <w:rPr>
          <w:rFonts w:eastAsia="宋体" w:hint="eastAsia"/>
          <w:lang w:eastAsia="zh-CN"/>
        </w:rPr>
        <w:t xml:space="preserve"> for SA transmission. </w:t>
      </w:r>
      <w:r w:rsidR="00A27B10">
        <w:rPr>
          <w:rFonts w:eastAsia="宋体" w:hint="eastAsia"/>
          <w:lang w:eastAsia="zh-CN"/>
        </w:rPr>
        <w:t xml:space="preserve"> </w:t>
      </w:r>
      <w:r w:rsidR="00E90A58">
        <w:rPr>
          <w:rFonts w:eastAsia="宋体" w:hint="eastAsia"/>
          <w:lang w:eastAsia="zh-CN"/>
        </w:rPr>
        <w:t>However, if only one resource pool is used for V2</w:t>
      </w:r>
      <w:r w:rsidR="00422805">
        <w:rPr>
          <w:rFonts w:eastAsia="宋体" w:hint="eastAsia"/>
          <w:lang w:eastAsia="zh-CN"/>
        </w:rPr>
        <w:t>V</w:t>
      </w:r>
      <w:r w:rsidR="00E90A58">
        <w:rPr>
          <w:rFonts w:eastAsia="宋体" w:hint="eastAsia"/>
          <w:lang w:eastAsia="zh-CN"/>
        </w:rPr>
        <w:t xml:space="preserve"> </w:t>
      </w:r>
      <w:r w:rsidR="00E90A58">
        <w:rPr>
          <w:rFonts w:eastAsia="宋体"/>
          <w:lang w:eastAsia="zh-CN"/>
        </w:rPr>
        <w:t>transmission</w:t>
      </w:r>
      <w:r w:rsidR="00E90A58">
        <w:rPr>
          <w:rFonts w:eastAsia="宋体" w:hint="eastAsia"/>
          <w:lang w:eastAsia="zh-CN"/>
        </w:rPr>
        <w:t xml:space="preserve">, the resource </w:t>
      </w:r>
      <w:r w:rsidR="007D142A">
        <w:rPr>
          <w:rFonts w:eastAsia="宋体"/>
          <w:lang w:eastAsia="zh-CN"/>
        </w:rPr>
        <w:t xml:space="preserve">reselection </w:t>
      </w:r>
      <w:r w:rsidR="007D142A">
        <w:rPr>
          <w:rFonts w:eastAsia="宋体" w:hint="eastAsia"/>
          <w:lang w:eastAsia="zh-CN"/>
        </w:rPr>
        <w:t xml:space="preserve">of lower priority transmission </w:t>
      </w:r>
      <w:r w:rsidR="007D142A">
        <w:rPr>
          <w:rFonts w:eastAsia="宋体"/>
          <w:lang w:eastAsia="zh-CN"/>
        </w:rPr>
        <w:t>due</w:t>
      </w:r>
      <w:r w:rsidR="007D142A">
        <w:rPr>
          <w:rFonts w:eastAsia="宋体" w:hint="eastAsia"/>
          <w:lang w:eastAsia="zh-CN"/>
        </w:rPr>
        <w:t xml:space="preserve"> to preemption mechanism will happen more frequently, especially </w:t>
      </w:r>
      <w:r w:rsidR="005F0168">
        <w:rPr>
          <w:rFonts w:eastAsia="宋体" w:hint="eastAsia"/>
          <w:lang w:eastAsia="zh-CN"/>
        </w:rPr>
        <w:t xml:space="preserve">in the </w:t>
      </w:r>
      <w:r w:rsidR="00BF1706">
        <w:rPr>
          <w:rFonts w:eastAsia="宋体" w:hint="eastAsia"/>
          <w:lang w:eastAsia="zh-CN"/>
        </w:rPr>
        <w:t xml:space="preserve">case </w:t>
      </w:r>
      <w:r w:rsidR="006B7C8D">
        <w:rPr>
          <w:rFonts w:eastAsia="宋体"/>
          <w:lang w:eastAsia="zh-CN"/>
        </w:rPr>
        <w:t xml:space="preserve">of </w:t>
      </w:r>
      <w:r w:rsidR="005F0168">
        <w:rPr>
          <w:rFonts w:eastAsia="宋体" w:hint="eastAsia"/>
          <w:lang w:eastAsia="zh-CN"/>
        </w:rPr>
        <w:t xml:space="preserve">numerous </w:t>
      </w:r>
      <w:r w:rsidR="00BF1706">
        <w:rPr>
          <w:rFonts w:eastAsia="宋体" w:hint="eastAsia"/>
          <w:lang w:eastAsia="zh-CN"/>
        </w:rPr>
        <w:t>UEs.</w:t>
      </w:r>
      <w:r w:rsidR="007D142A">
        <w:rPr>
          <w:rFonts w:eastAsia="宋体" w:hint="eastAsia"/>
          <w:lang w:eastAsia="zh-CN"/>
        </w:rPr>
        <w:t xml:space="preserve"> </w:t>
      </w:r>
    </w:p>
    <w:p w:rsidR="00F10BD0" w:rsidRDefault="005377F5" w:rsidP="00F10BD0">
      <w:pPr>
        <w:pStyle w:val="a0"/>
        <w:rPr>
          <w:rFonts w:eastAsia="宋体"/>
          <w:lang w:eastAsia="zh-CN"/>
        </w:rPr>
      </w:pPr>
      <w:r>
        <w:rPr>
          <w:rFonts w:eastAsia="宋体"/>
          <w:lang w:eastAsia="zh-CN"/>
        </w:rPr>
        <w:t>B</w:t>
      </w:r>
      <w:r>
        <w:rPr>
          <w:rFonts w:eastAsia="宋体" w:hint="eastAsia"/>
          <w:lang w:eastAsia="zh-CN"/>
        </w:rPr>
        <w:t xml:space="preserve">ase on above discussions, </w:t>
      </w:r>
      <w:r w:rsidR="007A05F0">
        <w:rPr>
          <w:rFonts w:eastAsia="宋体" w:hint="eastAsia"/>
          <w:lang w:eastAsia="zh-CN"/>
        </w:rPr>
        <w:t>we can find</w:t>
      </w:r>
      <w:r w:rsidR="00306B3A">
        <w:rPr>
          <w:rFonts w:eastAsia="宋体"/>
          <w:lang w:eastAsia="zh-CN"/>
        </w:rPr>
        <w:t xml:space="preserve"> that </w:t>
      </w:r>
      <w:r w:rsidR="00306B3A">
        <w:rPr>
          <w:rFonts w:eastAsia="宋体" w:hint="eastAsia"/>
          <w:lang w:eastAsia="zh-CN"/>
        </w:rPr>
        <w:t xml:space="preserve">the two </w:t>
      </w:r>
      <w:r w:rsidR="007A05F0">
        <w:rPr>
          <w:rFonts w:eastAsia="宋体"/>
          <w:lang w:eastAsia="zh-CN"/>
        </w:rPr>
        <w:t xml:space="preserve">options are complementary </w:t>
      </w:r>
      <w:r w:rsidR="006B7C8D">
        <w:rPr>
          <w:rFonts w:eastAsia="宋体" w:hint="eastAsia"/>
          <w:lang w:eastAsia="zh-CN"/>
        </w:rPr>
        <w:t xml:space="preserve">to </w:t>
      </w:r>
      <w:r w:rsidR="007A05F0">
        <w:rPr>
          <w:rFonts w:eastAsia="宋体" w:hint="eastAsia"/>
          <w:lang w:eastAsia="zh-CN"/>
        </w:rPr>
        <w:t>each othe</w:t>
      </w:r>
      <w:r w:rsidR="00306B3A">
        <w:rPr>
          <w:rFonts w:eastAsia="宋体" w:hint="eastAsia"/>
          <w:lang w:eastAsia="zh-CN"/>
        </w:rPr>
        <w:t xml:space="preserve">r. </w:t>
      </w:r>
      <w:r w:rsidR="00306B3A">
        <w:rPr>
          <w:rFonts w:eastAsia="宋体"/>
          <w:lang w:eastAsia="zh-CN"/>
        </w:rPr>
        <w:t>C</w:t>
      </w:r>
      <w:r w:rsidR="00306B3A">
        <w:rPr>
          <w:rFonts w:eastAsia="宋体" w:hint="eastAsia"/>
          <w:lang w:eastAsia="zh-CN"/>
        </w:rPr>
        <w:t xml:space="preserve">omparing with option 2, </w:t>
      </w:r>
      <w:r w:rsidR="006B7C8D">
        <w:rPr>
          <w:rFonts w:eastAsia="宋体" w:hint="eastAsia"/>
          <w:lang w:eastAsia="zh-CN"/>
        </w:rPr>
        <w:t xml:space="preserve">specific </w:t>
      </w:r>
      <w:r w:rsidR="00306B3A">
        <w:rPr>
          <w:rFonts w:eastAsia="宋体" w:hint="eastAsia"/>
          <w:lang w:eastAsia="zh-CN"/>
        </w:rPr>
        <w:t>priority resource pool mechanism in o</w:t>
      </w:r>
      <w:r w:rsidR="007A05F0">
        <w:rPr>
          <w:rFonts w:eastAsia="宋体" w:hint="eastAsia"/>
          <w:lang w:eastAsia="zh-CN"/>
        </w:rPr>
        <w:t xml:space="preserve">ption 1 can avoid the frequent resource reselection due to the preemption mechanism in option 2, and option 2 can provide a </w:t>
      </w:r>
      <w:r w:rsidR="007A05F0">
        <w:rPr>
          <w:rFonts w:eastAsia="宋体"/>
          <w:lang w:eastAsia="zh-CN"/>
        </w:rPr>
        <w:t>mechanism</w:t>
      </w:r>
      <w:r w:rsidR="007A05F0">
        <w:rPr>
          <w:rFonts w:eastAsia="宋体" w:hint="eastAsia"/>
          <w:lang w:eastAsia="zh-CN"/>
        </w:rPr>
        <w:t xml:space="preserve"> to avoid the </w:t>
      </w:r>
      <w:r w:rsidR="007A05F0">
        <w:rPr>
          <w:rFonts w:eastAsia="宋体"/>
          <w:lang w:eastAsia="zh-CN"/>
        </w:rPr>
        <w:t>resource</w:t>
      </w:r>
      <w:r w:rsidR="007A05F0">
        <w:rPr>
          <w:rFonts w:eastAsia="宋体" w:hint="eastAsia"/>
          <w:lang w:eastAsia="zh-CN"/>
        </w:rPr>
        <w:t xml:space="preserve"> collision between </w:t>
      </w:r>
      <w:r w:rsidR="007A05F0">
        <w:rPr>
          <w:rFonts w:eastAsia="宋体"/>
          <w:lang w:eastAsia="zh-CN"/>
        </w:rPr>
        <w:t>different</w:t>
      </w:r>
      <w:r w:rsidR="007A05F0">
        <w:rPr>
          <w:rFonts w:eastAsia="宋体" w:hint="eastAsia"/>
          <w:lang w:eastAsia="zh-CN"/>
        </w:rPr>
        <w:t xml:space="preserve"> priorities traffic if </w:t>
      </w:r>
      <w:r w:rsidR="007A05F0">
        <w:rPr>
          <w:rFonts w:eastAsia="宋体"/>
          <w:lang w:eastAsia="zh-CN"/>
        </w:rPr>
        <w:t>multiple</w:t>
      </w:r>
      <w:r w:rsidR="007A05F0">
        <w:rPr>
          <w:rFonts w:eastAsia="宋体" w:hint="eastAsia"/>
          <w:lang w:eastAsia="zh-CN"/>
        </w:rPr>
        <w:t xml:space="preserve"> priorities are associated with one resource pool.  </w:t>
      </w:r>
    </w:p>
    <w:p w:rsidR="00F10BD0" w:rsidRPr="00B91D88" w:rsidRDefault="00B91D88" w:rsidP="00F10BD0">
      <w:pPr>
        <w:pStyle w:val="a0"/>
        <w:rPr>
          <w:rFonts w:eastAsia="宋体"/>
          <w:b/>
          <w:i/>
          <w:lang w:eastAsia="zh-CN"/>
        </w:rPr>
      </w:pPr>
      <w:r>
        <w:rPr>
          <w:rFonts w:eastAsia="宋体" w:hint="eastAsia"/>
          <w:b/>
          <w:i/>
          <w:lang w:eastAsia="zh-CN"/>
        </w:rPr>
        <w:t>Proposal:</w:t>
      </w:r>
      <w:r w:rsidR="008316F7">
        <w:rPr>
          <w:rFonts w:eastAsia="宋体" w:hint="eastAsia"/>
          <w:b/>
          <w:i/>
          <w:lang w:eastAsia="zh-CN"/>
        </w:rPr>
        <w:t xml:space="preserve"> </w:t>
      </w:r>
      <w:r w:rsidRPr="00B91D88">
        <w:rPr>
          <w:rFonts w:eastAsia="宋体" w:hint="eastAsia"/>
          <w:b/>
          <w:i/>
          <w:lang w:eastAsia="zh-CN"/>
        </w:rPr>
        <w:t>In order to support V2</w:t>
      </w:r>
      <w:r w:rsidR="00422805">
        <w:rPr>
          <w:rFonts w:eastAsia="宋体" w:hint="eastAsia"/>
          <w:b/>
          <w:i/>
          <w:lang w:eastAsia="zh-CN"/>
        </w:rPr>
        <w:t>V</w:t>
      </w:r>
      <w:r w:rsidRPr="00B91D88">
        <w:rPr>
          <w:rFonts w:eastAsia="宋体" w:hint="eastAsia"/>
          <w:b/>
          <w:i/>
          <w:lang w:eastAsia="zh-CN"/>
        </w:rPr>
        <w:t xml:space="preserve"> traffic with different priorities, following resource allocation mechanism</w:t>
      </w:r>
      <w:r>
        <w:rPr>
          <w:rFonts w:eastAsia="宋体" w:hint="eastAsia"/>
          <w:b/>
          <w:i/>
          <w:lang w:eastAsia="zh-CN"/>
        </w:rPr>
        <w:t>s</w:t>
      </w:r>
      <w:r w:rsidRPr="00B91D88">
        <w:rPr>
          <w:rFonts w:eastAsia="宋体" w:hint="eastAsia"/>
          <w:b/>
          <w:i/>
          <w:lang w:eastAsia="zh-CN"/>
        </w:rPr>
        <w:t xml:space="preserve"> need further study:</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1: Dedicated resource pool is reserved for V2</w:t>
      </w:r>
      <w:r w:rsidR="00422805">
        <w:rPr>
          <w:rFonts w:eastAsia="宋体" w:hint="eastAsia"/>
          <w:b/>
          <w:i/>
          <w:lang w:eastAsia="zh-CN"/>
        </w:rPr>
        <w:t>V</w:t>
      </w:r>
      <w:r w:rsidRPr="00B91D88">
        <w:rPr>
          <w:rFonts w:eastAsia="宋体" w:hint="eastAsia"/>
          <w:b/>
          <w:i/>
          <w:lang w:eastAsia="zh-CN"/>
        </w:rPr>
        <w:t xml:space="preserve"> traffic with specific priority.  </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2: Higher priority V2</w:t>
      </w:r>
      <w:r w:rsidR="00422805">
        <w:rPr>
          <w:rFonts w:eastAsia="宋体" w:hint="eastAsia"/>
          <w:b/>
          <w:i/>
          <w:lang w:eastAsia="zh-CN"/>
        </w:rPr>
        <w:t>V</w:t>
      </w:r>
      <w:r w:rsidRPr="00B91D88">
        <w:rPr>
          <w:rFonts w:eastAsia="宋体" w:hint="eastAsia"/>
          <w:b/>
          <w:i/>
          <w:lang w:eastAsia="zh-CN"/>
        </w:rPr>
        <w:t xml:space="preserve"> traffic can preempt the resource used by lower priority one.</w:t>
      </w:r>
    </w:p>
    <w:p w:rsidR="00830F4E" w:rsidRDefault="00830F4E" w:rsidP="00830F4E">
      <w:pPr>
        <w:pStyle w:val="1"/>
      </w:pPr>
      <w:r w:rsidRPr="0052231C">
        <w:rPr>
          <w:rFonts w:hint="eastAsia"/>
        </w:rPr>
        <w:t xml:space="preserve">Conclusion </w:t>
      </w:r>
    </w:p>
    <w:p w:rsidR="00B91D88" w:rsidRDefault="00F64E82" w:rsidP="00282DEE">
      <w:pPr>
        <w:pStyle w:val="a0"/>
        <w:rPr>
          <w:rFonts w:eastAsia="宋体"/>
          <w:lang w:eastAsia="zh-CN"/>
        </w:rPr>
      </w:pPr>
      <w:r>
        <w:rPr>
          <w:rFonts w:eastAsia="宋体" w:hint="eastAsia"/>
          <w:lang w:eastAsia="zh-CN"/>
        </w:rPr>
        <w:t xml:space="preserve">In this contribution, </w:t>
      </w:r>
      <w:r w:rsidR="00B91D88">
        <w:rPr>
          <w:rFonts w:eastAsia="宋体" w:hint="eastAsia"/>
          <w:lang w:eastAsia="zh-CN"/>
        </w:rPr>
        <w:t>the V2</w:t>
      </w:r>
      <w:r w:rsidR="00422805">
        <w:rPr>
          <w:rFonts w:eastAsia="宋体" w:hint="eastAsia"/>
          <w:lang w:eastAsia="zh-CN"/>
        </w:rPr>
        <w:t>V</w:t>
      </w:r>
      <w:r w:rsidR="00B91D88">
        <w:rPr>
          <w:rFonts w:eastAsia="宋体" w:hint="eastAsia"/>
          <w:lang w:eastAsia="zh-CN"/>
        </w:rPr>
        <w:t xml:space="preserve"> traffic priorities are analyzed firstly, and then the considerations on resource allocation are provided.  </w:t>
      </w:r>
      <w:r w:rsidR="00B91D88">
        <w:rPr>
          <w:rFonts w:eastAsia="宋体"/>
          <w:lang w:eastAsia="zh-CN"/>
        </w:rPr>
        <w:t>Particularly</w:t>
      </w:r>
      <w:r w:rsidR="00B91D88">
        <w:rPr>
          <w:rFonts w:eastAsia="宋体" w:hint="eastAsia"/>
          <w:lang w:eastAsia="zh-CN"/>
        </w:rPr>
        <w:t xml:space="preserve">, we have following observations and proposals: </w:t>
      </w:r>
    </w:p>
    <w:p w:rsidR="00B91D88" w:rsidRPr="00B25741" w:rsidRDefault="00B91D88" w:rsidP="00B91D88">
      <w:pPr>
        <w:pStyle w:val="a0"/>
        <w:rPr>
          <w:rFonts w:eastAsia="宋体"/>
          <w:b/>
          <w:i/>
          <w:lang w:eastAsia="zh-CN"/>
        </w:rPr>
      </w:pPr>
      <w:r w:rsidRPr="00773364">
        <w:rPr>
          <w:rFonts w:eastAsia="宋体"/>
          <w:b/>
          <w:i/>
          <w:lang w:eastAsia="zh-CN"/>
        </w:rPr>
        <w:t>Observation:</w:t>
      </w:r>
      <w:r>
        <w:rPr>
          <w:rFonts w:eastAsia="宋体" w:hint="eastAsia"/>
          <w:b/>
          <w:i/>
          <w:lang w:eastAsia="zh-CN"/>
        </w:rPr>
        <w:t xml:space="preserve"> </w:t>
      </w:r>
      <w:r w:rsidRPr="00773364">
        <w:rPr>
          <w:rFonts w:eastAsia="宋体"/>
          <w:b/>
          <w:i/>
          <w:lang w:eastAsia="zh-CN"/>
        </w:rPr>
        <w:t xml:space="preserve">Different priority levels are supported in </w:t>
      </w:r>
      <w:r>
        <w:rPr>
          <w:rFonts w:eastAsia="宋体" w:hint="eastAsia"/>
          <w:b/>
          <w:i/>
          <w:lang w:eastAsia="zh-CN"/>
        </w:rPr>
        <w:t xml:space="preserve">current </w:t>
      </w:r>
      <w:r w:rsidRPr="00773364">
        <w:rPr>
          <w:rFonts w:eastAsia="宋体"/>
          <w:b/>
          <w:i/>
          <w:lang w:eastAsia="zh-CN"/>
        </w:rPr>
        <w:t>V2</w:t>
      </w:r>
      <w:r w:rsidR="00422805">
        <w:rPr>
          <w:rFonts w:eastAsia="宋体" w:hint="eastAsia"/>
          <w:b/>
          <w:i/>
          <w:lang w:eastAsia="zh-CN"/>
        </w:rPr>
        <w:t>V</w:t>
      </w:r>
      <w:r w:rsidRPr="00773364">
        <w:rPr>
          <w:rFonts w:eastAsia="宋体"/>
          <w:b/>
          <w:i/>
          <w:lang w:eastAsia="zh-CN"/>
        </w:rPr>
        <w:t xml:space="preserve"> traffic, and the V2</w:t>
      </w:r>
      <w:r w:rsidR="00422805">
        <w:rPr>
          <w:rFonts w:eastAsia="宋体" w:hint="eastAsia"/>
          <w:b/>
          <w:i/>
          <w:lang w:eastAsia="zh-CN"/>
        </w:rPr>
        <w:t>V</w:t>
      </w:r>
      <w:r w:rsidRPr="00773364">
        <w:rPr>
          <w:rFonts w:eastAsia="宋体"/>
          <w:b/>
          <w:i/>
          <w:lang w:eastAsia="zh-CN"/>
        </w:rPr>
        <w:t xml:space="preserve"> traffic with higher priority shall take precedence </w:t>
      </w:r>
      <w:r w:rsidR="0028679B">
        <w:rPr>
          <w:rFonts w:eastAsia="宋体" w:hint="eastAsia"/>
          <w:b/>
          <w:i/>
          <w:lang w:eastAsia="zh-CN"/>
        </w:rPr>
        <w:t xml:space="preserve">over </w:t>
      </w:r>
      <w:r w:rsidRPr="00773364">
        <w:rPr>
          <w:rFonts w:eastAsia="宋体"/>
          <w:b/>
          <w:i/>
          <w:lang w:eastAsia="zh-CN"/>
        </w:rPr>
        <w:t>that with lower priority.</w:t>
      </w:r>
      <w:r>
        <w:rPr>
          <w:rFonts w:eastAsia="宋体" w:hint="eastAsia"/>
          <w:b/>
          <w:i/>
          <w:lang w:eastAsia="zh-CN"/>
        </w:rPr>
        <w:t xml:space="preserve"> </w:t>
      </w:r>
    </w:p>
    <w:p w:rsidR="00B91D88" w:rsidRPr="00B91D88" w:rsidRDefault="00B91D88" w:rsidP="00B91D88">
      <w:pPr>
        <w:pStyle w:val="a0"/>
        <w:rPr>
          <w:rFonts w:eastAsia="宋体"/>
          <w:b/>
          <w:i/>
          <w:lang w:eastAsia="zh-CN"/>
        </w:rPr>
      </w:pPr>
      <w:r>
        <w:rPr>
          <w:rFonts w:eastAsia="宋体" w:hint="eastAsia"/>
          <w:b/>
          <w:i/>
          <w:lang w:eastAsia="zh-CN"/>
        </w:rPr>
        <w:t xml:space="preserve">Proposal: </w:t>
      </w:r>
      <w:r w:rsidRPr="00B91D88">
        <w:rPr>
          <w:rFonts w:eastAsia="宋体" w:hint="eastAsia"/>
          <w:b/>
          <w:i/>
          <w:lang w:eastAsia="zh-CN"/>
        </w:rPr>
        <w:t>In order to support V2</w:t>
      </w:r>
      <w:r w:rsidR="00422805">
        <w:rPr>
          <w:rFonts w:eastAsia="宋体" w:hint="eastAsia"/>
          <w:b/>
          <w:i/>
          <w:lang w:eastAsia="zh-CN"/>
        </w:rPr>
        <w:t>V</w:t>
      </w:r>
      <w:r w:rsidRPr="00B91D88">
        <w:rPr>
          <w:rFonts w:eastAsia="宋体" w:hint="eastAsia"/>
          <w:b/>
          <w:i/>
          <w:lang w:eastAsia="zh-CN"/>
        </w:rPr>
        <w:t xml:space="preserve"> traffic with different priorities, following resource allocation mechanism</w:t>
      </w:r>
      <w:r>
        <w:rPr>
          <w:rFonts w:eastAsia="宋体" w:hint="eastAsia"/>
          <w:b/>
          <w:i/>
          <w:lang w:eastAsia="zh-CN"/>
        </w:rPr>
        <w:t>s</w:t>
      </w:r>
      <w:r w:rsidRPr="00B91D88">
        <w:rPr>
          <w:rFonts w:eastAsia="宋体" w:hint="eastAsia"/>
          <w:b/>
          <w:i/>
          <w:lang w:eastAsia="zh-CN"/>
        </w:rPr>
        <w:t xml:space="preserve"> need further study:</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1: Dedicated resource pool is reserved for V2</w:t>
      </w:r>
      <w:r w:rsidR="00422805">
        <w:rPr>
          <w:rFonts w:eastAsia="宋体" w:hint="eastAsia"/>
          <w:b/>
          <w:i/>
          <w:lang w:eastAsia="zh-CN"/>
        </w:rPr>
        <w:t>V</w:t>
      </w:r>
      <w:r w:rsidRPr="00B91D88">
        <w:rPr>
          <w:rFonts w:eastAsia="宋体" w:hint="eastAsia"/>
          <w:b/>
          <w:i/>
          <w:lang w:eastAsia="zh-CN"/>
        </w:rPr>
        <w:t xml:space="preserve"> traffic with specific priority.  </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2: Higher priority V2</w:t>
      </w:r>
      <w:r w:rsidR="00422805">
        <w:rPr>
          <w:rFonts w:eastAsia="宋体" w:hint="eastAsia"/>
          <w:b/>
          <w:i/>
          <w:lang w:eastAsia="zh-CN"/>
        </w:rPr>
        <w:t>V</w:t>
      </w:r>
      <w:r w:rsidRPr="00B91D88">
        <w:rPr>
          <w:rFonts w:eastAsia="宋体" w:hint="eastAsia"/>
          <w:b/>
          <w:i/>
          <w:lang w:eastAsia="zh-CN"/>
        </w:rPr>
        <w:t xml:space="preserve"> traffic can preempt the resource used by lower priority one.</w:t>
      </w:r>
    </w:p>
    <w:p w:rsidR="00830F4E" w:rsidRDefault="00830F4E" w:rsidP="00830F4E">
      <w:pPr>
        <w:pStyle w:val="1"/>
      </w:pPr>
      <w:r w:rsidRPr="0052231C">
        <w:lastRenderedPageBreak/>
        <w:t>References</w:t>
      </w:r>
    </w:p>
    <w:p w:rsidR="00427415" w:rsidRPr="001D5FCF" w:rsidRDefault="00427415" w:rsidP="00BD0B30">
      <w:pPr>
        <w:pStyle w:val="a0"/>
        <w:numPr>
          <w:ilvl w:val="1"/>
          <w:numId w:val="2"/>
        </w:numPr>
        <w:tabs>
          <w:tab w:val="clear" w:pos="1545"/>
          <w:tab w:val="left" w:pos="0"/>
          <w:tab w:val="left" w:pos="540"/>
        </w:tabs>
        <w:ind w:left="540" w:hangingChars="270" w:hanging="540"/>
      </w:pPr>
      <w:r>
        <w:rPr>
          <w:rFonts w:eastAsiaTheme="minorEastAsia" w:hint="eastAsia"/>
          <w:lang w:eastAsia="zh-CN"/>
        </w:rPr>
        <w:t xml:space="preserve">RAN1 </w:t>
      </w:r>
      <w:r w:rsidR="001D5FCF">
        <w:rPr>
          <w:rFonts w:eastAsiaTheme="minorEastAsia" w:hint="eastAsia"/>
          <w:lang w:eastAsia="zh-CN"/>
        </w:rPr>
        <w:t>#</w:t>
      </w:r>
      <w:r>
        <w:rPr>
          <w:rFonts w:eastAsiaTheme="minorEastAsia" w:hint="eastAsia"/>
          <w:lang w:eastAsia="zh-CN"/>
        </w:rPr>
        <w:t>82bis chairman notes</w:t>
      </w:r>
    </w:p>
    <w:p w:rsidR="001D5FCF" w:rsidRPr="000B5AB2" w:rsidRDefault="001D5FCF" w:rsidP="00BD0B30">
      <w:pPr>
        <w:pStyle w:val="a0"/>
        <w:numPr>
          <w:ilvl w:val="1"/>
          <w:numId w:val="2"/>
        </w:numPr>
        <w:tabs>
          <w:tab w:val="clear" w:pos="1545"/>
          <w:tab w:val="left" w:pos="0"/>
          <w:tab w:val="left" w:pos="540"/>
        </w:tabs>
        <w:ind w:left="540" w:hangingChars="270" w:hanging="540"/>
      </w:pPr>
      <w:r>
        <w:rPr>
          <w:rFonts w:eastAsiaTheme="minorEastAsia" w:hint="eastAsia"/>
          <w:lang w:eastAsia="zh-CN"/>
        </w:rPr>
        <w:t>RAN1 #84 chairman notes</w:t>
      </w:r>
    </w:p>
    <w:p w:rsidR="000B5AB2" w:rsidRPr="00427415" w:rsidRDefault="000B5AB2" w:rsidP="008451A0">
      <w:pPr>
        <w:pStyle w:val="a0"/>
        <w:numPr>
          <w:ilvl w:val="1"/>
          <w:numId w:val="2"/>
        </w:numPr>
        <w:tabs>
          <w:tab w:val="clear" w:pos="1545"/>
          <w:tab w:val="left" w:pos="0"/>
          <w:tab w:val="left" w:pos="540"/>
        </w:tabs>
        <w:ind w:left="540" w:hangingChars="270" w:hanging="540"/>
      </w:pPr>
      <w:r w:rsidRPr="000B5AB2">
        <w:rPr>
          <w:rFonts w:eastAsia="宋体"/>
          <w:noProof/>
          <w:lang w:eastAsia="zh-CN"/>
        </w:rPr>
        <w:t>R1-16036</w:t>
      </w:r>
      <w:r w:rsidRPr="000B5AB2">
        <w:rPr>
          <w:rFonts w:eastAsia="宋体" w:hint="eastAsia"/>
          <w:noProof/>
          <w:lang w:eastAsia="zh-CN"/>
        </w:rPr>
        <w:t xml:space="preserve">6, </w:t>
      </w:r>
      <w:r w:rsidRPr="000B5AB2">
        <w:rPr>
          <w:rFonts w:eastAsia="宋体"/>
          <w:noProof/>
          <w:lang w:eastAsia="zh-CN"/>
        </w:rPr>
        <w:t>“Considerations on V2V traffic priority and relative resource allocation”</w:t>
      </w:r>
      <w:r w:rsidRPr="000B5AB2">
        <w:rPr>
          <w:rFonts w:eastAsia="宋体" w:hint="eastAsia"/>
          <w:noProof/>
          <w:lang w:eastAsia="zh-CN"/>
        </w:rPr>
        <w:t xml:space="preserve">, CATT, </w:t>
      </w:r>
      <w:r w:rsidRPr="000B5AB2">
        <w:rPr>
          <w:bCs/>
        </w:rPr>
        <w:t>St Julian’s, Malta, 15</w:t>
      </w:r>
      <w:r w:rsidRPr="000B5AB2">
        <w:rPr>
          <w:bCs/>
          <w:vertAlign w:val="superscript"/>
        </w:rPr>
        <w:t>th</w:t>
      </w:r>
      <w:r w:rsidRPr="000B5AB2">
        <w:rPr>
          <w:rFonts w:eastAsia="宋体" w:hint="eastAsia"/>
          <w:bCs/>
          <w:lang w:eastAsia="zh-CN"/>
        </w:rPr>
        <w:t xml:space="preserve"> </w:t>
      </w:r>
      <w:r w:rsidRPr="000B5AB2">
        <w:rPr>
          <w:bCs/>
        </w:rPr>
        <w:t>-19</w:t>
      </w:r>
      <w:r w:rsidRPr="000B5AB2">
        <w:rPr>
          <w:bCs/>
          <w:vertAlign w:val="superscript"/>
        </w:rPr>
        <w:t>th</w:t>
      </w:r>
      <w:r w:rsidRPr="000B5AB2">
        <w:rPr>
          <w:rFonts w:eastAsia="宋体" w:hint="eastAsia"/>
          <w:bCs/>
          <w:lang w:eastAsia="zh-CN"/>
        </w:rPr>
        <w:t xml:space="preserve"> </w:t>
      </w:r>
      <w:r w:rsidRPr="000B5AB2">
        <w:rPr>
          <w:bCs/>
        </w:rPr>
        <w:t>February 2016</w:t>
      </w:r>
    </w:p>
    <w:p w:rsidR="00CD631E" w:rsidRPr="00CD631E" w:rsidRDefault="0040209F" w:rsidP="00BD0B30">
      <w:pPr>
        <w:pStyle w:val="a0"/>
        <w:numPr>
          <w:ilvl w:val="1"/>
          <w:numId w:val="2"/>
        </w:numPr>
        <w:tabs>
          <w:tab w:val="clear" w:pos="1545"/>
          <w:tab w:val="left" w:pos="0"/>
          <w:tab w:val="left" w:pos="540"/>
        </w:tabs>
        <w:ind w:left="540" w:hangingChars="270" w:hanging="540"/>
      </w:pPr>
      <w:r w:rsidRPr="00CD631E">
        <w:t xml:space="preserve">ETSI TS 101 539-1 </w:t>
      </w:r>
      <w:r w:rsidRPr="00E70757">
        <w:t>V1.1.1</w:t>
      </w:r>
      <w:r w:rsidR="00CD631E" w:rsidRPr="00CD631E">
        <w:t xml:space="preserve"> Intelligent Transport Systems (ITS);V2X </w:t>
      </w:r>
      <w:r w:rsidR="0028679B" w:rsidRPr="00CD631E">
        <w:t>Applications; Part</w:t>
      </w:r>
      <w:r w:rsidR="00CD631E" w:rsidRPr="00CD631E">
        <w:t xml:space="preserve"> 1: Road Hazard Signalling (RHS)application requirements specification</w:t>
      </w:r>
    </w:p>
    <w:p w:rsidR="00006866" w:rsidRPr="00CD631E" w:rsidRDefault="00B91D88" w:rsidP="00D855B0">
      <w:pPr>
        <w:pStyle w:val="a0"/>
        <w:numPr>
          <w:ilvl w:val="1"/>
          <w:numId w:val="2"/>
        </w:numPr>
        <w:tabs>
          <w:tab w:val="clear" w:pos="1545"/>
          <w:tab w:val="left" w:pos="0"/>
          <w:tab w:val="left" w:pos="540"/>
        </w:tabs>
        <w:ind w:left="540" w:hangingChars="270" w:hanging="540"/>
      </w:pPr>
      <w:r w:rsidRPr="00CD631E">
        <w:rPr>
          <w:rFonts w:hint="eastAsia"/>
        </w:rPr>
        <w:t>SAE</w:t>
      </w:r>
      <w:r w:rsidR="00CD631E" w:rsidRPr="00CD631E">
        <w:rPr>
          <w:rFonts w:hint="eastAsia"/>
        </w:rPr>
        <w:t xml:space="preserve"> J2735 </w:t>
      </w:r>
      <w:r w:rsidR="00CD631E" w:rsidRPr="00CD631E">
        <w:t>Dedicated Short Range Communications (DSRC) Message Set Dictionary</w:t>
      </w:r>
      <w:r w:rsidR="00CD631E" w:rsidRPr="00CD631E" w:rsidDel="00CD631E">
        <w:rPr>
          <w:rFonts w:hint="eastAsia"/>
        </w:rPr>
        <w:t xml:space="preserve"> </w:t>
      </w:r>
      <w:r w:rsidR="00CD631E" w:rsidRPr="00CD631E">
        <w:t>2015-05</w:t>
      </w:r>
    </w:p>
    <w:p w:rsidR="00CD631E" w:rsidRPr="00CD631E" w:rsidRDefault="00CD631E" w:rsidP="00CD631E">
      <w:pPr>
        <w:pStyle w:val="a0"/>
        <w:numPr>
          <w:ilvl w:val="1"/>
          <w:numId w:val="2"/>
        </w:numPr>
        <w:tabs>
          <w:tab w:val="clear" w:pos="1545"/>
          <w:tab w:val="left" w:pos="0"/>
          <w:tab w:val="left" w:pos="540"/>
        </w:tabs>
        <w:ind w:left="540" w:hangingChars="270" w:hanging="540"/>
      </w:pPr>
      <w:r w:rsidRPr="00CD631E">
        <w:rPr>
          <w:rFonts w:hint="eastAsia"/>
        </w:rPr>
        <w:t xml:space="preserve">SAE </w:t>
      </w:r>
      <w:r>
        <w:t>J2945.</w:t>
      </w:r>
      <w:r w:rsidRPr="00CD631E">
        <w:rPr>
          <w:rFonts w:hint="eastAsia"/>
        </w:rPr>
        <w:t>1</w:t>
      </w:r>
      <w:r>
        <w:t xml:space="preserve"> </w:t>
      </w:r>
      <w:r w:rsidRPr="00CD631E">
        <w:rPr>
          <w:rFonts w:hint="eastAsia"/>
        </w:rPr>
        <w:t xml:space="preserve">v2.0 </w:t>
      </w:r>
      <w:r w:rsidRPr="00CD631E">
        <w:t>On-board Systems Requirements for V2V Safety Communications</w:t>
      </w:r>
      <w:r w:rsidRPr="00CD631E">
        <w:rPr>
          <w:rFonts w:hint="eastAsia"/>
        </w:rPr>
        <w:t xml:space="preserve"> (Draft) </w:t>
      </w:r>
    </w:p>
    <w:p w:rsidR="00D855B0" w:rsidRPr="0050449A" w:rsidRDefault="00DC5423"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R2-154891, </w:t>
      </w:r>
      <w:r w:rsidRPr="00B12C7D">
        <w:t>Report from LTE Break-Out Session, Vice-Chair (InterDigital)</w:t>
      </w:r>
      <w:r w:rsidR="008316F7" w:rsidRPr="00F33D0A">
        <w:rPr>
          <w:rFonts w:eastAsia="Malgun Gothic" w:hint="eastAsia"/>
          <w:lang w:eastAsia="ko-KR"/>
        </w:rPr>
        <w:t xml:space="preserve"> </w:t>
      </w:r>
    </w:p>
    <w:p w:rsidR="00D855B0" w:rsidRPr="008316F7" w:rsidRDefault="00D855B0" w:rsidP="00006866">
      <w:pPr>
        <w:pStyle w:val="a0"/>
        <w:rPr>
          <w:rFonts w:eastAsia="宋体"/>
          <w:lang w:eastAsia="zh-CN"/>
        </w:rPr>
      </w:pPr>
    </w:p>
    <w:sectPr w:rsidR="00D855B0" w:rsidRPr="008316F7"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631" w:rsidRDefault="005B1631">
      <w:r>
        <w:separator/>
      </w:r>
    </w:p>
  </w:endnote>
  <w:endnote w:type="continuationSeparator" w:id="0">
    <w:p w:rsidR="005B1631" w:rsidRDefault="005B16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631" w:rsidRDefault="005B1631">
      <w:r>
        <w:separator/>
      </w:r>
    </w:p>
  </w:footnote>
  <w:footnote w:type="continuationSeparator" w:id="0">
    <w:p w:rsidR="005B1631" w:rsidRDefault="005B1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3">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7">
    <w:nsid w:val="23AC31A5"/>
    <w:multiLevelType w:val="hybridMultilevel"/>
    <w:tmpl w:val="71EAAAEC"/>
    <w:lvl w:ilvl="0" w:tplc="C1E277F4">
      <w:start w:val="1"/>
      <w:numFmt w:val="bullet"/>
      <w:lvlText w:val="•"/>
      <w:lvlJc w:val="left"/>
      <w:pPr>
        <w:tabs>
          <w:tab w:val="num" w:pos="720"/>
        </w:tabs>
        <w:ind w:left="720" w:hanging="360"/>
      </w:pPr>
      <w:rPr>
        <w:rFonts w:ascii="Arial" w:hAnsi="Arial" w:hint="default"/>
      </w:rPr>
    </w:lvl>
    <w:lvl w:ilvl="1" w:tplc="5882E67E">
      <w:start w:val="2778"/>
      <w:numFmt w:val="bullet"/>
      <w:lvlText w:val="–"/>
      <w:lvlJc w:val="left"/>
      <w:pPr>
        <w:tabs>
          <w:tab w:val="num" w:pos="1440"/>
        </w:tabs>
        <w:ind w:left="1440" w:hanging="360"/>
      </w:pPr>
      <w:rPr>
        <w:rFonts w:ascii="Arial" w:hAnsi="Arial" w:hint="default"/>
      </w:rPr>
    </w:lvl>
    <w:lvl w:ilvl="2" w:tplc="28E6505C" w:tentative="1">
      <w:start w:val="1"/>
      <w:numFmt w:val="bullet"/>
      <w:lvlText w:val="•"/>
      <w:lvlJc w:val="left"/>
      <w:pPr>
        <w:tabs>
          <w:tab w:val="num" w:pos="2160"/>
        </w:tabs>
        <w:ind w:left="2160" w:hanging="360"/>
      </w:pPr>
      <w:rPr>
        <w:rFonts w:ascii="Arial" w:hAnsi="Arial" w:hint="default"/>
      </w:rPr>
    </w:lvl>
    <w:lvl w:ilvl="3" w:tplc="339AEBD6" w:tentative="1">
      <w:start w:val="1"/>
      <w:numFmt w:val="bullet"/>
      <w:lvlText w:val="•"/>
      <w:lvlJc w:val="left"/>
      <w:pPr>
        <w:tabs>
          <w:tab w:val="num" w:pos="2880"/>
        </w:tabs>
        <w:ind w:left="2880" w:hanging="360"/>
      </w:pPr>
      <w:rPr>
        <w:rFonts w:ascii="Arial" w:hAnsi="Arial" w:hint="default"/>
      </w:rPr>
    </w:lvl>
    <w:lvl w:ilvl="4" w:tplc="F2B22A40" w:tentative="1">
      <w:start w:val="1"/>
      <w:numFmt w:val="bullet"/>
      <w:lvlText w:val="•"/>
      <w:lvlJc w:val="left"/>
      <w:pPr>
        <w:tabs>
          <w:tab w:val="num" w:pos="3600"/>
        </w:tabs>
        <w:ind w:left="3600" w:hanging="360"/>
      </w:pPr>
      <w:rPr>
        <w:rFonts w:ascii="Arial" w:hAnsi="Arial" w:hint="default"/>
      </w:rPr>
    </w:lvl>
    <w:lvl w:ilvl="5" w:tplc="1E6A2610" w:tentative="1">
      <w:start w:val="1"/>
      <w:numFmt w:val="bullet"/>
      <w:lvlText w:val="•"/>
      <w:lvlJc w:val="left"/>
      <w:pPr>
        <w:tabs>
          <w:tab w:val="num" w:pos="4320"/>
        </w:tabs>
        <w:ind w:left="4320" w:hanging="360"/>
      </w:pPr>
      <w:rPr>
        <w:rFonts w:ascii="Arial" w:hAnsi="Arial" w:hint="default"/>
      </w:rPr>
    </w:lvl>
    <w:lvl w:ilvl="6" w:tplc="B71C413E" w:tentative="1">
      <w:start w:val="1"/>
      <w:numFmt w:val="bullet"/>
      <w:lvlText w:val="•"/>
      <w:lvlJc w:val="left"/>
      <w:pPr>
        <w:tabs>
          <w:tab w:val="num" w:pos="5040"/>
        </w:tabs>
        <w:ind w:left="5040" w:hanging="360"/>
      </w:pPr>
      <w:rPr>
        <w:rFonts w:ascii="Arial" w:hAnsi="Arial" w:hint="default"/>
      </w:rPr>
    </w:lvl>
    <w:lvl w:ilvl="7" w:tplc="52805702" w:tentative="1">
      <w:start w:val="1"/>
      <w:numFmt w:val="bullet"/>
      <w:lvlText w:val="•"/>
      <w:lvlJc w:val="left"/>
      <w:pPr>
        <w:tabs>
          <w:tab w:val="num" w:pos="5760"/>
        </w:tabs>
        <w:ind w:left="5760" w:hanging="360"/>
      </w:pPr>
      <w:rPr>
        <w:rFonts w:ascii="Arial" w:hAnsi="Arial" w:hint="default"/>
      </w:rPr>
    </w:lvl>
    <w:lvl w:ilvl="8" w:tplc="510A5B5A" w:tentative="1">
      <w:start w:val="1"/>
      <w:numFmt w:val="bullet"/>
      <w:lvlText w:val="•"/>
      <w:lvlJc w:val="left"/>
      <w:pPr>
        <w:tabs>
          <w:tab w:val="num" w:pos="6480"/>
        </w:tabs>
        <w:ind w:left="6480" w:hanging="360"/>
      </w:pPr>
      <w:rPr>
        <w:rFonts w:ascii="Arial" w:hAnsi="Arial" w:hint="default"/>
      </w:rPr>
    </w:lvl>
  </w:abstractNum>
  <w:abstractNum w:abstractNumId="8">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431288"/>
    <w:multiLevelType w:val="hybridMultilevel"/>
    <w:tmpl w:val="D34C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18">
    <w:nsid w:val="6EDD7016"/>
    <w:multiLevelType w:val="hybridMultilevel"/>
    <w:tmpl w:val="ADD2D554"/>
    <w:lvl w:ilvl="0" w:tplc="94249ACE">
      <w:start w:val="1"/>
      <w:numFmt w:val="bullet"/>
      <w:lvlText w:val="•"/>
      <w:lvlJc w:val="left"/>
      <w:pPr>
        <w:tabs>
          <w:tab w:val="num" w:pos="720"/>
        </w:tabs>
        <w:ind w:left="720" w:hanging="360"/>
      </w:pPr>
      <w:rPr>
        <w:rFonts w:ascii="Arial" w:hAnsi="Arial" w:hint="default"/>
      </w:rPr>
    </w:lvl>
    <w:lvl w:ilvl="1" w:tplc="3992ECF0" w:tentative="1">
      <w:start w:val="1"/>
      <w:numFmt w:val="bullet"/>
      <w:lvlText w:val="•"/>
      <w:lvlJc w:val="left"/>
      <w:pPr>
        <w:tabs>
          <w:tab w:val="num" w:pos="1440"/>
        </w:tabs>
        <w:ind w:left="1440" w:hanging="360"/>
      </w:pPr>
      <w:rPr>
        <w:rFonts w:ascii="Arial" w:hAnsi="Arial" w:hint="default"/>
      </w:rPr>
    </w:lvl>
    <w:lvl w:ilvl="2" w:tplc="3BB613E8" w:tentative="1">
      <w:start w:val="1"/>
      <w:numFmt w:val="bullet"/>
      <w:lvlText w:val="•"/>
      <w:lvlJc w:val="left"/>
      <w:pPr>
        <w:tabs>
          <w:tab w:val="num" w:pos="2160"/>
        </w:tabs>
        <w:ind w:left="2160" w:hanging="360"/>
      </w:pPr>
      <w:rPr>
        <w:rFonts w:ascii="Arial" w:hAnsi="Arial" w:hint="default"/>
      </w:rPr>
    </w:lvl>
    <w:lvl w:ilvl="3" w:tplc="0D4ED09E" w:tentative="1">
      <w:start w:val="1"/>
      <w:numFmt w:val="bullet"/>
      <w:lvlText w:val="•"/>
      <w:lvlJc w:val="left"/>
      <w:pPr>
        <w:tabs>
          <w:tab w:val="num" w:pos="2880"/>
        </w:tabs>
        <w:ind w:left="2880" w:hanging="360"/>
      </w:pPr>
      <w:rPr>
        <w:rFonts w:ascii="Arial" w:hAnsi="Arial" w:hint="default"/>
      </w:rPr>
    </w:lvl>
    <w:lvl w:ilvl="4" w:tplc="ED2672E2" w:tentative="1">
      <w:start w:val="1"/>
      <w:numFmt w:val="bullet"/>
      <w:lvlText w:val="•"/>
      <w:lvlJc w:val="left"/>
      <w:pPr>
        <w:tabs>
          <w:tab w:val="num" w:pos="3600"/>
        </w:tabs>
        <w:ind w:left="3600" w:hanging="360"/>
      </w:pPr>
      <w:rPr>
        <w:rFonts w:ascii="Arial" w:hAnsi="Arial" w:hint="default"/>
      </w:rPr>
    </w:lvl>
    <w:lvl w:ilvl="5" w:tplc="C7242D44" w:tentative="1">
      <w:start w:val="1"/>
      <w:numFmt w:val="bullet"/>
      <w:lvlText w:val="•"/>
      <w:lvlJc w:val="left"/>
      <w:pPr>
        <w:tabs>
          <w:tab w:val="num" w:pos="4320"/>
        </w:tabs>
        <w:ind w:left="4320" w:hanging="360"/>
      </w:pPr>
      <w:rPr>
        <w:rFonts w:ascii="Arial" w:hAnsi="Arial" w:hint="default"/>
      </w:rPr>
    </w:lvl>
    <w:lvl w:ilvl="6" w:tplc="15D60CFC" w:tentative="1">
      <w:start w:val="1"/>
      <w:numFmt w:val="bullet"/>
      <w:lvlText w:val="•"/>
      <w:lvlJc w:val="left"/>
      <w:pPr>
        <w:tabs>
          <w:tab w:val="num" w:pos="5040"/>
        </w:tabs>
        <w:ind w:left="5040" w:hanging="360"/>
      </w:pPr>
      <w:rPr>
        <w:rFonts w:ascii="Arial" w:hAnsi="Arial" w:hint="default"/>
      </w:rPr>
    </w:lvl>
    <w:lvl w:ilvl="7" w:tplc="99E0A916" w:tentative="1">
      <w:start w:val="1"/>
      <w:numFmt w:val="bullet"/>
      <w:lvlText w:val="•"/>
      <w:lvlJc w:val="left"/>
      <w:pPr>
        <w:tabs>
          <w:tab w:val="num" w:pos="5760"/>
        </w:tabs>
        <w:ind w:left="5760" w:hanging="360"/>
      </w:pPr>
      <w:rPr>
        <w:rFonts w:ascii="Arial" w:hAnsi="Arial" w:hint="default"/>
      </w:rPr>
    </w:lvl>
    <w:lvl w:ilvl="8" w:tplc="48B478A2" w:tentative="1">
      <w:start w:val="1"/>
      <w:numFmt w:val="bullet"/>
      <w:lvlText w:val="•"/>
      <w:lvlJc w:val="left"/>
      <w:pPr>
        <w:tabs>
          <w:tab w:val="num" w:pos="6480"/>
        </w:tabs>
        <w:ind w:left="6480" w:hanging="360"/>
      </w:pPr>
      <w:rPr>
        <w:rFonts w:ascii="Arial" w:hAnsi="Arial" w:hint="default"/>
      </w:rPr>
    </w:lvl>
  </w:abstractNum>
  <w:abstractNum w:abstractNumId="19">
    <w:nsid w:val="74535C05"/>
    <w:multiLevelType w:val="hybridMultilevel"/>
    <w:tmpl w:val="DF7C4F04"/>
    <w:lvl w:ilvl="0" w:tplc="B454A978">
      <w:start w:val="1"/>
      <w:numFmt w:val="bullet"/>
      <w:lvlText w:val="•"/>
      <w:lvlJc w:val="left"/>
      <w:pPr>
        <w:tabs>
          <w:tab w:val="num" w:pos="720"/>
        </w:tabs>
        <w:ind w:left="720" w:hanging="360"/>
      </w:pPr>
      <w:rPr>
        <w:rFonts w:ascii="Arial" w:hAnsi="Arial" w:hint="default"/>
      </w:rPr>
    </w:lvl>
    <w:lvl w:ilvl="1" w:tplc="E9644720" w:tentative="1">
      <w:start w:val="1"/>
      <w:numFmt w:val="bullet"/>
      <w:lvlText w:val="•"/>
      <w:lvlJc w:val="left"/>
      <w:pPr>
        <w:tabs>
          <w:tab w:val="num" w:pos="1440"/>
        </w:tabs>
        <w:ind w:left="1440" w:hanging="360"/>
      </w:pPr>
      <w:rPr>
        <w:rFonts w:ascii="Arial" w:hAnsi="Arial" w:hint="default"/>
      </w:rPr>
    </w:lvl>
    <w:lvl w:ilvl="2" w:tplc="01A45FA2" w:tentative="1">
      <w:start w:val="1"/>
      <w:numFmt w:val="bullet"/>
      <w:lvlText w:val="•"/>
      <w:lvlJc w:val="left"/>
      <w:pPr>
        <w:tabs>
          <w:tab w:val="num" w:pos="2160"/>
        </w:tabs>
        <w:ind w:left="2160" w:hanging="360"/>
      </w:pPr>
      <w:rPr>
        <w:rFonts w:ascii="Arial" w:hAnsi="Arial" w:hint="default"/>
      </w:rPr>
    </w:lvl>
    <w:lvl w:ilvl="3" w:tplc="595A3F1A" w:tentative="1">
      <w:start w:val="1"/>
      <w:numFmt w:val="bullet"/>
      <w:lvlText w:val="•"/>
      <w:lvlJc w:val="left"/>
      <w:pPr>
        <w:tabs>
          <w:tab w:val="num" w:pos="2880"/>
        </w:tabs>
        <w:ind w:left="2880" w:hanging="360"/>
      </w:pPr>
      <w:rPr>
        <w:rFonts w:ascii="Arial" w:hAnsi="Arial" w:hint="default"/>
      </w:rPr>
    </w:lvl>
    <w:lvl w:ilvl="4" w:tplc="2C844294" w:tentative="1">
      <w:start w:val="1"/>
      <w:numFmt w:val="bullet"/>
      <w:lvlText w:val="•"/>
      <w:lvlJc w:val="left"/>
      <w:pPr>
        <w:tabs>
          <w:tab w:val="num" w:pos="3600"/>
        </w:tabs>
        <w:ind w:left="3600" w:hanging="360"/>
      </w:pPr>
      <w:rPr>
        <w:rFonts w:ascii="Arial" w:hAnsi="Arial" w:hint="default"/>
      </w:rPr>
    </w:lvl>
    <w:lvl w:ilvl="5" w:tplc="9A46E120" w:tentative="1">
      <w:start w:val="1"/>
      <w:numFmt w:val="bullet"/>
      <w:lvlText w:val="•"/>
      <w:lvlJc w:val="left"/>
      <w:pPr>
        <w:tabs>
          <w:tab w:val="num" w:pos="4320"/>
        </w:tabs>
        <w:ind w:left="4320" w:hanging="360"/>
      </w:pPr>
      <w:rPr>
        <w:rFonts w:ascii="Arial" w:hAnsi="Arial" w:hint="default"/>
      </w:rPr>
    </w:lvl>
    <w:lvl w:ilvl="6" w:tplc="404AD92E" w:tentative="1">
      <w:start w:val="1"/>
      <w:numFmt w:val="bullet"/>
      <w:lvlText w:val="•"/>
      <w:lvlJc w:val="left"/>
      <w:pPr>
        <w:tabs>
          <w:tab w:val="num" w:pos="5040"/>
        </w:tabs>
        <w:ind w:left="5040" w:hanging="360"/>
      </w:pPr>
      <w:rPr>
        <w:rFonts w:ascii="Arial" w:hAnsi="Arial" w:hint="default"/>
      </w:rPr>
    </w:lvl>
    <w:lvl w:ilvl="7" w:tplc="6BF04116" w:tentative="1">
      <w:start w:val="1"/>
      <w:numFmt w:val="bullet"/>
      <w:lvlText w:val="•"/>
      <w:lvlJc w:val="left"/>
      <w:pPr>
        <w:tabs>
          <w:tab w:val="num" w:pos="5760"/>
        </w:tabs>
        <w:ind w:left="5760" w:hanging="360"/>
      </w:pPr>
      <w:rPr>
        <w:rFonts w:ascii="Arial" w:hAnsi="Arial" w:hint="default"/>
      </w:rPr>
    </w:lvl>
    <w:lvl w:ilvl="8" w:tplc="66FC3ED4" w:tentative="1">
      <w:start w:val="1"/>
      <w:numFmt w:val="bullet"/>
      <w:lvlText w:val="•"/>
      <w:lvlJc w:val="left"/>
      <w:pPr>
        <w:tabs>
          <w:tab w:val="num" w:pos="6480"/>
        </w:tabs>
        <w:ind w:left="6480" w:hanging="360"/>
      </w:pPr>
      <w:rPr>
        <w:rFonts w:ascii="Arial" w:hAnsi="Arial" w:hint="default"/>
      </w:rPr>
    </w:lvl>
  </w:abstractNum>
  <w:abstractNum w:abstractNumId="20">
    <w:nsid w:val="7574423C"/>
    <w:multiLevelType w:val="hybridMultilevel"/>
    <w:tmpl w:val="6AFA50D8"/>
    <w:lvl w:ilvl="0" w:tplc="DC0C7244">
      <w:start w:val="1"/>
      <w:numFmt w:val="bullet"/>
      <w:lvlText w:val="•"/>
      <w:lvlJc w:val="left"/>
      <w:pPr>
        <w:tabs>
          <w:tab w:val="num" w:pos="720"/>
        </w:tabs>
        <w:ind w:left="720" w:hanging="360"/>
      </w:pPr>
      <w:rPr>
        <w:rFonts w:ascii="Arial" w:hAnsi="Arial" w:hint="default"/>
      </w:rPr>
    </w:lvl>
    <w:lvl w:ilvl="1" w:tplc="2594134C" w:tentative="1">
      <w:start w:val="1"/>
      <w:numFmt w:val="bullet"/>
      <w:lvlText w:val="•"/>
      <w:lvlJc w:val="left"/>
      <w:pPr>
        <w:tabs>
          <w:tab w:val="num" w:pos="1440"/>
        </w:tabs>
        <w:ind w:left="1440" w:hanging="360"/>
      </w:pPr>
      <w:rPr>
        <w:rFonts w:ascii="Arial" w:hAnsi="Arial" w:hint="default"/>
      </w:rPr>
    </w:lvl>
    <w:lvl w:ilvl="2" w:tplc="C84CC408" w:tentative="1">
      <w:start w:val="1"/>
      <w:numFmt w:val="bullet"/>
      <w:lvlText w:val="•"/>
      <w:lvlJc w:val="left"/>
      <w:pPr>
        <w:tabs>
          <w:tab w:val="num" w:pos="2160"/>
        </w:tabs>
        <w:ind w:left="2160" w:hanging="360"/>
      </w:pPr>
      <w:rPr>
        <w:rFonts w:ascii="Arial" w:hAnsi="Arial" w:hint="default"/>
      </w:rPr>
    </w:lvl>
    <w:lvl w:ilvl="3" w:tplc="1A86D696" w:tentative="1">
      <w:start w:val="1"/>
      <w:numFmt w:val="bullet"/>
      <w:lvlText w:val="•"/>
      <w:lvlJc w:val="left"/>
      <w:pPr>
        <w:tabs>
          <w:tab w:val="num" w:pos="2880"/>
        </w:tabs>
        <w:ind w:left="2880" w:hanging="360"/>
      </w:pPr>
      <w:rPr>
        <w:rFonts w:ascii="Arial" w:hAnsi="Arial" w:hint="default"/>
      </w:rPr>
    </w:lvl>
    <w:lvl w:ilvl="4" w:tplc="CA00F59E" w:tentative="1">
      <w:start w:val="1"/>
      <w:numFmt w:val="bullet"/>
      <w:lvlText w:val="•"/>
      <w:lvlJc w:val="left"/>
      <w:pPr>
        <w:tabs>
          <w:tab w:val="num" w:pos="3600"/>
        </w:tabs>
        <w:ind w:left="3600" w:hanging="360"/>
      </w:pPr>
      <w:rPr>
        <w:rFonts w:ascii="Arial" w:hAnsi="Arial" w:hint="default"/>
      </w:rPr>
    </w:lvl>
    <w:lvl w:ilvl="5" w:tplc="39FA9D74" w:tentative="1">
      <w:start w:val="1"/>
      <w:numFmt w:val="bullet"/>
      <w:lvlText w:val="•"/>
      <w:lvlJc w:val="left"/>
      <w:pPr>
        <w:tabs>
          <w:tab w:val="num" w:pos="4320"/>
        </w:tabs>
        <w:ind w:left="4320" w:hanging="360"/>
      </w:pPr>
      <w:rPr>
        <w:rFonts w:ascii="Arial" w:hAnsi="Arial" w:hint="default"/>
      </w:rPr>
    </w:lvl>
    <w:lvl w:ilvl="6" w:tplc="F08CE6C8" w:tentative="1">
      <w:start w:val="1"/>
      <w:numFmt w:val="bullet"/>
      <w:lvlText w:val="•"/>
      <w:lvlJc w:val="left"/>
      <w:pPr>
        <w:tabs>
          <w:tab w:val="num" w:pos="5040"/>
        </w:tabs>
        <w:ind w:left="5040" w:hanging="360"/>
      </w:pPr>
      <w:rPr>
        <w:rFonts w:ascii="Arial" w:hAnsi="Arial" w:hint="default"/>
      </w:rPr>
    </w:lvl>
    <w:lvl w:ilvl="7" w:tplc="3B42D178" w:tentative="1">
      <w:start w:val="1"/>
      <w:numFmt w:val="bullet"/>
      <w:lvlText w:val="•"/>
      <w:lvlJc w:val="left"/>
      <w:pPr>
        <w:tabs>
          <w:tab w:val="num" w:pos="5760"/>
        </w:tabs>
        <w:ind w:left="5760" w:hanging="360"/>
      </w:pPr>
      <w:rPr>
        <w:rFonts w:ascii="Arial" w:hAnsi="Arial" w:hint="default"/>
      </w:rPr>
    </w:lvl>
    <w:lvl w:ilvl="8" w:tplc="65281BBA" w:tentative="1">
      <w:start w:val="1"/>
      <w:numFmt w:val="bullet"/>
      <w:lvlText w:val="•"/>
      <w:lvlJc w:val="left"/>
      <w:pPr>
        <w:tabs>
          <w:tab w:val="num" w:pos="6480"/>
        </w:tabs>
        <w:ind w:left="6480" w:hanging="360"/>
      </w:pPr>
      <w:rPr>
        <w:rFonts w:ascii="Arial" w:hAnsi="Arial" w:hint="default"/>
      </w:rPr>
    </w:lvl>
  </w:abstractNum>
  <w:abstractNum w:abstractNumId="21">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3">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4"/>
  </w:num>
  <w:num w:numId="4">
    <w:abstractNumId w:val="3"/>
  </w:num>
  <w:num w:numId="5">
    <w:abstractNumId w:val="2"/>
  </w:num>
  <w:num w:numId="6">
    <w:abstractNumId w:val="9"/>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
  </w:num>
  <w:num w:numId="13">
    <w:abstractNumId w:val="1"/>
  </w:num>
  <w:num w:numId="14">
    <w:abstractNumId w:val="12"/>
  </w:num>
  <w:num w:numId="15">
    <w:abstractNumId w:val="13"/>
  </w:num>
  <w:num w:numId="16">
    <w:abstractNumId w:val="17"/>
  </w:num>
  <w:num w:numId="17">
    <w:abstractNumId w:val="21"/>
  </w:num>
  <w:num w:numId="18">
    <w:abstractNumId w:val="11"/>
  </w:num>
  <w:num w:numId="19">
    <w:abstractNumId w:val="6"/>
  </w:num>
  <w:num w:numId="20">
    <w:abstractNumId w:val="1"/>
  </w:num>
  <w:num w:numId="21">
    <w:abstractNumId w:val="1"/>
  </w:num>
  <w:num w:numId="22">
    <w:abstractNumId w:val="1"/>
  </w:num>
  <w:num w:numId="23">
    <w:abstractNumId w:val="4"/>
  </w:num>
  <w:num w:numId="24">
    <w:abstractNumId w:val="15"/>
  </w:num>
  <w:num w:numId="25">
    <w:abstractNumId w:val="16"/>
  </w:num>
  <w:num w:numId="26">
    <w:abstractNumId w:val="7"/>
  </w:num>
  <w:num w:numId="27">
    <w:abstractNumId w:val="19"/>
  </w:num>
  <w:num w:numId="28">
    <w:abstractNumId w:val="20"/>
  </w:num>
  <w:num w:numId="29">
    <w:abstractNumId w:val="18"/>
  </w:num>
  <w:num w:numId="30">
    <w:abstractNumId w:val="23"/>
  </w:num>
  <w:num w:numId="31">
    <w:abstractNumId w:val="2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A6C"/>
    <w:rsid w:val="0000100E"/>
    <w:rsid w:val="00001569"/>
    <w:rsid w:val="00001FE6"/>
    <w:rsid w:val="00002421"/>
    <w:rsid w:val="000029D0"/>
    <w:rsid w:val="0000314F"/>
    <w:rsid w:val="0000351A"/>
    <w:rsid w:val="00004A77"/>
    <w:rsid w:val="00004B9D"/>
    <w:rsid w:val="000054C8"/>
    <w:rsid w:val="0000655A"/>
    <w:rsid w:val="00006866"/>
    <w:rsid w:val="00007074"/>
    <w:rsid w:val="00011014"/>
    <w:rsid w:val="0001289C"/>
    <w:rsid w:val="00012A5D"/>
    <w:rsid w:val="00012BC4"/>
    <w:rsid w:val="000139A4"/>
    <w:rsid w:val="00013FE3"/>
    <w:rsid w:val="000159FF"/>
    <w:rsid w:val="000161ED"/>
    <w:rsid w:val="00016490"/>
    <w:rsid w:val="0001761E"/>
    <w:rsid w:val="00017BD0"/>
    <w:rsid w:val="0002182E"/>
    <w:rsid w:val="00022E1A"/>
    <w:rsid w:val="00023317"/>
    <w:rsid w:val="00023E9E"/>
    <w:rsid w:val="000262F8"/>
    <w:rsid w:val="00026FC0"/>
    <w:rsid w:val="00027381"/>
    <w:rsid w:val="00027993"/>
    <w:rsid w:val="00030655"/>
    <w:rsid w:val="000312BB"/>
    <w:rsid w:val="00031371"/>
    <w:rsid w:val="000315F0"/>
    <w:rsid w:val="00032345"/>
    <w:rsid w:val="00033171"/>
    <w:rsid w:val="00033778"/>
    <w:rsid w:val="000339D3"/>
    <w:rsid w:val="000349CD"/>
    <w:rsid w:val="00034F6F"/>
    <w:rsid w:val="00034FE0"/>
    <w:rsid w:val="000350C8"/>
    <w:rsid w:val="00035711"/>
    <w:rsid w:val="00036766"/>
    <w:rsid w:val="00040CC0"/>
    <w:rsid w:val="00042BBB"/>
    <w:rsid w:val="00042CBB"/>
    <w:rsid w:val="00043AD0"/>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FF8"/>
    <w:rsid w:val="000650D3"/>
    <w:rsid w:val="00065B91"/>
    <w:rsid w:val="00065F7D"/>
    <w:rsid w:val="00066764"/>
    <w:rsid w:val="000679FC"/>
    <w:rsid w:val="00067BBE"/>
    <w:rsid w:val="00070A16"/>
    <w:rsid w:val="0007148F"/>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789"/>
    <w:rsid w:val="000A2B74"/>
    <w:rsid w:val="000A4105"/>
    <w:rsid w:val="000A4211"/>
    <w:rsid w:val="000A4E64"/>
    <w:rsid w:val="000A4E6C"/>
    <w:rsid w:val="000A5603"/>
    <w:rsid w:val="000A57A2"/>
    <w:rsid w:val="000A585B"/>
    <w:rsid w:val="000A5D86"/>
    <w:rsid w:val="000A7B16"/>
    <w:rsid w:val="000B0156"/>
    <w:rsid w:val="000B3267"/>
    <w:rsid w:val="000B3EB3"/>
    <w:rsid w:val="000B4C79"/>
    <w:rsid w:val="000B5A9D"/>
    <w:rsid w:val="000B5AB2"/>
    <w:rsid w:val="000B5AE7"/>
    <w:rsid w:val="000B731D"/>
    <w:rsid w:val="000B760E"/>
    <w:rsid w:val="000C2147"/>
    <w:rsid w:val="000C237B"/>
    <w:rsid w:val="000C2D9C"/>
    <w:rsid w:val="000C300D"/>
    <w:rsid w:val="000C3A16"/>
    <w:rsid w:val="000C41B6"/>
    <w:rsid w:val="000C46B1"/>
    <w:rsid w:val="000C47ED"/>
    <w:rsid w:val="000C5188"/>
    <w:rsid w:val="000C5564"/>
    <w:rsid w:val="000C57C8"/>
    <w:rsid w:val="000C6924"/>
    <w:rsid w:val="000C7A3F"/>
    <w:rsid w:val="000D011B"/>
    <w:rsid w:val="000D04C7"/>
    <w:rsid w:val="000D0D36"/>
    <w:rsid w:val="000D1A80"/>
    <w:rsid w:val="000D1D70"/>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51B9"/>
    <w:rsid w:val="00105B53"/>
    <w:rsid w:val="00107DC9"/>
    <w:rsid w:val="00110194"/>
    <w:rsid w:val="00110F3F"/>
    <w:rsid w:val="00111789"/>
    <w:rsid w:val="00111A5C"/>
    <w:rsid w:val="00112FB5"/>
    <w:rsid w:val="001140AB"/>
    <w:rsid w:val="001143D4"/>
    <w:rsid w:val="0011486C"/>
    <w:rsid w:val="001207BD"/>
    <w:rsid w:val="00120C84"/>
    <w:rsid w:val="001231EA"/>
    <w:rsid w:val="00123399"/>
    <w:rsid w:val="001233A1"/>
    <w:rsid w:val="00123937"/>
    <w:rsid w:val="0012437C"/>
    <w:rsid w:val="001245F5"/>
    <w:rsid w:val="00125495"/>
    <w:rsid w:val="00126152"/>
    <w:rsid w:val="001262A0"/>
    <w:rsid w:val="00126873"/>
    <w:rsid w:val="00126BBD"/>
    <w:rsid w:val="00130765"/>
    <w:rsid w:val="001331A9"/>
    <w:rsid w:val="00135445"/>
    <w:rsid w:val="00135AC8"/>
    <w:rsid w:val="00135EFC"/>
    <w:rsid w:val="00136680"/>
    <w:rsid w:val="00136A81"/>
    <w:rsid w:val="00136ABE"/>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7FC"/>
    <w:rsid w:val="00146D1F"/>
    <w:rsid w:val="00146F09"/>
    <w:rsid w:val="00150A7E"/>
    <w:rsid w:val="001517A8"/>
    <w:rsid w:val="00151989"/>
    <w:rsid w:val="001520CE"/>
    <w:rsid w:val="001532DD"/>
    <w:rsid w:val="00153B7C"/>
    <w:rsid w:val="00153E05"/>
    <w:rsid w:val="001562C2"/>
    <w:rsid w:val="001567FF"/>
    <w:rsid w:val="001576B0"/>
    <w:rsid w:val="00157A06"/>
    <w:rsid w:val="00160877"/>
    <w:rsid w:val="0016090A"/>
    <w:rsid w:val="0016278E"/>
    <w:rsid w:val="00162E6B"/>
    <w:rsid w:val="00162FD2"/>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4454"/>
    <w:rsid w:val="001A4D14"/>
    <w:rsid w:val="001A5EB8"/>
    <w:rsid w:val="001A6234"/>
    <w:rsid w:val="001A7B14"/>
    <w:rsid w:val="001A7C6C"/>
    <w:rsid w:val="001B07A4"/>
    <w:rsid w:val="001B0961"/>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36B2"/>
    <w:rsid w:val="001C3954"/>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5FCF"/>
    <w:rsid w:val="001D6462"/>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5E2A"/>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92E"/>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955"/>
    <w:rsid w:val="002274B4"/>
    <w:rsid w:val="00230796"/>
    <w:rsid w:val="00230EC2"/>
    <w:rsid w:val="00231D7B"/>
    <w:rsid w:val="00231E88"/>
    <w:rsid w:val="00233D96"/>
    <w:rsid w:val="00233E6A"/>
    <w:rsid w:val="00234013"/>
    <w:rsid w:val="00234541"/>
    <w:rsid w:val="00235446"/>
    <w:rsid w:val="00235763"/>
    <w:rsid w:val="00235876"/>
    <w:rsid w:val="002367CF"/>
    <w:rsid w:val="00236AF5"/>
    <w:rsid w:val="00236EC9"/>
    <w:rsid w:val="002373E4"/>
    <w:rsid w:val="002375AD"/>
    <w:rsid w:val="00237712"/>
    <w:rsid w:val="00242455"/>
    <w:rsid w:val="00242D34"/>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60AB2"/>
    <w:rsid w:val="002643DB"/>
    <w:rsid w:val="0026446E"/>
    <w:rsid w:val="0026448C"/>
    <w:rsid w:val="00264628"/>
    <w:rsid w:val="00264F84"/>
    <w:rsid w:val="002655CC"/>
    <w:rsid w:val="0027009E"/>
    <w:rsid w:val="00270A9C"/>
    <w:rsid w:val="0027165A"/>
    <w:rsid w:val="00272027"/>
    <w:rsid w:val="002724DC"/>
    <w:rsid w:val="00273105"/>
    <w:rsid w:val="00273D42"/>
    <w:rsid w:val="00273FEB"/>
    <w:rsid w:val="00274301"/>
    <w:rsid w:val="00274CBF"/>
    <w:rsid w:val="00274E09"/>
    <w:rsid w:val="00275408"/>
    <w:rsid w:val="00276E99"/>
    <w:rsid w:val="00277D89"/>
    <w:rsid w:val="0028045B"/>
    <w:rsid w:val="00280DC4"/>
    <w:rsid w:val="00281720"/>
    <w:rsid w:val="00282DEE"/>
    <w:rsid w:val="00282E37"/>
    <w:rsid w:val="00285986"/>
    <w:rsid w:val="0028679B"/>
    <w:rsid w:val="00287D5C"/>
    <w:rsid w:val="00287F24"/>
    <w:rsid w:val="002904C6"/>
    <w:rsid w:val="00290D11"/>
    <w:rsid w:val="00291027"/>
    <w:rsid w:val="00291F6E"/>
    <w:rsid w:val="00292168"/>
    <w:rsid w:val="002938C5"/>
    <w:rsid w:val="002939DC"/>
    <w:rsid w:val="00294001"/>
    <w:rsid w:val="00294D26"/>
    <w:rsid w:val="00295327"/>
    <w:rsid w:val="00295A68"/>
    <w:rsid w:val="00296EB9"/>
    <w:rsid w:val="00297027"/>
    <w:rsid w:val="00297884"/>
    <w:rsid w:val="00297E60"/>
    <w:rsid w:val="002A04B8"/>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7156"/>
    <w:rsid w:val="002B7A3D"/>
    <w:rsid w:val="002B7FD1"/>
    <w:rsid w:val="002C12A6"/>
    <w:rsid w:val="002C14EB"/>
    <w:rsid w:val="002C1DA7"/>
    <w:rsid w:val="002C1EE0"/>
    <w:rsid w:val="002C31F8"/>
    <w:rsid w:val="002C430A"/>
    <w:rsid w:val="002C4B49"/>
    <w:rsid w:val="002C4C5F"/>
    <w:rsid w:val="002C5021"/>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8F3"/>
    <w:rsid w:val="00300C37"/>
    <w:rsid w:val="00300F7E"/>
    <w:rsid w:val="0030110C"/>
    <w:rsid w:val="00301229"/>
    <w:rsid w:val="00301D24"/>
    <w:rsid w:val="00303AAD"/>
    <w:rsid w:val="00303EF9"/>
    <w:rsid w:val="00304265"/>
    <w:rsid w:val="00305948"/>
    <w:rsid w:val="00305B2F"/>
    <w:rsid w:val="00306B3A"/>
    <w:rsid w:val="00306DF6"/>
    <w:rsid w:val="003072FA"/>
    <w:rsid w:val="00307395"/>
    <w:rsid w:val="00310482"/>
    <w:rsid w:val="0031166C"/>
    <w:rsid w:val="003117AF"/>
    <w:rsid w:val="00311E0A"/>
    <w:rsid w:val="003148BB"/>
    <w:rsid w:val="00315F8D"/>
    <w:rsid w:val="003167E9"/>
    <w:rsid w:val="003169F2"/>
    <w:rsid w:val="00316A16"/>
    <w:rsid w:val="00316B9F"/>
    <w:rsid w:val="00320288"/>
    <w:rsid w:val="003204E3"/>
    <w:rsid w:val="003206D6"/>
    <w:rsid w:val="00321CFB"/>
    <w:rsid w:val="00322268"/>
    <w:rsid w:val="00322377"/>
    <w:rsid w:val="003223A2"/>
    <w:rsid w:val="0032246F"/>
    <w:rsid w:val="00322666"/>
    <w:rsid w:val="00322E88"/>
    <w:rsid w:val="00322EA9"/>
    <w:rsid w:val="003236E4"/>
    <w:rsid w:val="00323CC3"/>
    <w:rsid w:val="003254CB"/>
    <w:rsid w:val="0032550C"/>
    <w:rsid w:val="00326898"/>
    <w:rsid w:val="00327878"/>
    <w:rsid w:val="00327AD4"/>
    <w:rsid w:val="00327D38"/>
    <w:rsid w:val="0033010F"/>
    <w:rsid w:val="00331968"/>
    <w:rsid w:val="00332356"/>
    <w:rsid w:val="003337D9"/>
    <w:rsid w:val="00333FCA"/>
    <w:rsid w:val="00334A31"/>
    <w:rsid w:val="003365EC"/>
    <w:rsid w:val="003402D3"/>
    <w:rsid w:val="00343DD4"/>
    <w:rsid w:val="00343FAD"/>
    <w:rsid w:val="00344E06"/>
    <w:rsid w:val="00345009"/>
    <w:rsid w:val="00345028"/>
    <w:rsid w:val="0034581A"/>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5B41"/>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975"/>
    <w:rsid w:val="00393B1F"/>
    <w:rsid w:val="00393B7F"/>
    <w:rsid w:val="00394981"/>
    <w:rsid w:val="00394F25"/>
    <w:rsid w:val="0039745F"/>
    <w:rsid w:val="00397866"/>
    <w:rsid w:val="003A025E"/>
    <w:rsid w:val="003A0701"/>
    <w:rsid w:val="003A126E"/>
    <w:rsid w:val="003A142A"/>
    <w:rsid w:val="003A192F"/>
    <w:rsid w:val="003A21C7"/>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E41"/>
    <w:rsid w:val="003B710A"/>
    <w:rsid w:val="003C04F2"/>
    <w:rsid w:val="003C0878"/>
    <w:rsid w:val="003C251C"/>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9D0"/>
    <w:rsid w:val="003D3F14"/>
    <w:rsid w:val="003D4F17"/>
    <w:rsid w:val="003D533C"/>
    <w:rsid w:val="003D590F"/>
    <w:rsid w:val="003D6155"/>
    <w:rsid w:val="003D6BEC"/>
    <w:rsid w:val="003D6D5C"/>
    <w:rsid w:val="003D7EFC"/>
    <w:rsid w:val="003E081A"/>
    <w:rsid w:val="003E089E"/>
    <w:rsid w:val="003E2130"/>
    <w:rsid w:val="003E2DD0"/>
    <w:rsid w:val="003E2FA7"/>
    <w:rsid w:val="003E3145"/>
    <w:rsid w:val="003E4F8A"/>
    <w:rsid w:val="003E5014"/>
    <w:rsid w:val="003E5B2F"/>
    <w:rsid w:val="003E6F8F"/>
    <w:rsid w:val="003E709F"/>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729"/>
    <w:rsid w:val="004004E0"/>
    <w:rsid w:val="00401C31"/>
    <w:rsid w:val="00402093"/>
    <w:rsid w:val="0040209F"/>
    <w:rsid w:val="0040353E"/>
    <w:rsid w:val="00403886"/>
    <w:rsid w:val="00404059"/>
    <w:rsid w:val="00404FD9"/>
    <w:rsid w:val="004055E5"/>
    <w:rsid w:val="00405C40"/>
    <w:rsid w:val="00406A08"/>
    <w:rsid w:val="0040795A"/>
    <w:rsid w:val="00410F13"/>
    <w:rsid w:val="00414E4A"/>
    <w:rsid w:val="0041516A"/>
    <w:rsid w:val="00415C5D"/>
    <w:rsid w:val="00416D4B"/>
    <w:rsid w:val="00417B44"/>
    <w:rsid w:val="00420AEB"/>
    <w:rsid w:val="00420B1E"/>
    <w:rsid w:val="00421604"/>
    <w:rsid w:val="004217A4"/>
    <w:rsid w:val="004220AD"/>
    <w:rsid w:val="004223E4"/>
    <w:rsid w:val="00422805"/>
    <w:rsid w:val="004241FE"/>
    <w:rsid w:val="00425FCB"/>
    <w:rsid w:val="0042608C"/>
    <w:rsid w:val="00427415"/>
    <w:rsid w:val="00430401"/>
    <w:rsid w:val="00430F00"/>
    <w:rsid w:val="00432629"/>
    <w:rsid w:val="00433815"/>
    <w:rsid w:val="004348A6"/>
    <w:rsid w:val="004348B9"/>
    <w:rsid w:val="00434C3A"/>
    <w:rsid w:val="0043605B"/>
    <w:rsid w:val="00436420"/>
    <w:rsid w:val="00437B2D"/>
    <w:rsid w:val="00437DEB"/>
    <w:rsid w:val="00440F85"/>
    <w:rsid w:val="00441229"/>
    <w:rsid w:val="00441457"/>
    <w:rsid w:val="00442798"/>
    <w:rsid w:val="00442D73"/>
    <w:rsid w:val="004431DC"/>
    <w:rsid w:val="004433A4"/>
    <w:rsid w:val="004440E2"/>
    <w:rsid w:val="00444964"/>
    <w:rsid w:val="00446AE5"/>
    <w:rsid w:val="00446D36"/>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1C0"/>
    <w:rsid w:val="00477829"/>
    <w:rsid w:val="0048039B"/>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18B6"/>
    <w:rsid w:val="004B1DFF"/>
    <w:rsid w:val="004B385D"/>
    <w:rsid w:val="004B4A1A"/>
    <w:rsid w:val="004B4C41"/>
    <w:rsid w:val="004B5180"/>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3535"/>
    <w:rsid w:val="004D461D"/>
    <w:rsid w:val="004D5CEC"/>
    <w:rsid w:val="004D61A4"/>
    <w:rsid w:val="004D76F2"/>
    <w:rsid w:val="004D7877"/>
    <w:rsid w:val="004D7D52"/>
    <w:rsid w:val="004E0A7F"/>
    <w:rsid w:val="004E16A7"/>
    <w:rsid w:val="004E26D8"/>
    <w:rsid w:val="004E29CC"/>
    <w:rsid w:val="004E54FB"/>
    <w:rsid w:val="004E59D3"/>
    <w:rsid w:val="004E6491"/>
    <w:rsid w:val="004E6D64"/>
    <w:rsid w:val="004E7A9F"/>
    <w:rsid w:val="004F194B"/>
    <w:rsid w:val="004F1B30"/>
    <w:rsid w:val="004F4B5E"/>
    <w:rsid w:val="004F4B72"/>
    <w:rsid w:val="004F4E16"/>
    <w:rsid w:val="004F51EF"/>
    <w:rsid w:val="004F5AC2"/>
    <w:rsid w:val="004F6889"/>
    <w:rsid w:val="004F7F18"/>
    <w:rsid w:val="00500503"/>
    <w:rsid w:val="00501A58"/>
    <w:rsid w:val="00501AD6"/>
    <w:rsid w:val="005029FB"/>
    <w:rsid w:val="00504182"/>
    <w:rsid w:val="0050449A"/>
    <w:rsid w:val="00504980"/>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30B69"/>
    <w:rsid w:val="005312AC"/>
    <w:rsid w:val="005317DC"/>
    <w:rsid w:val="005317E9"/>
    <w:rsid w:val="00531F65"/>
    <w:rsid w:val="00532577"/>
    <w:rsid w:val="005327CA"/>
    <w:rsid w:val="0053291E"/>
    <w:rsid w:val="00532FBC"/>
    <w:rsid w:val="00533320"/>
    <w:rsid w:val="00534C21"/>
    <w:rsid w:val="00536256"/>
    <w:rsid w:val="00536839"/>
    <w:rsid w:val="00536D5B"/>
    <w:rsid w:val="005377F5"/>
    <w:rsid w:val="00540181"/>
    <w:rsid w:val="00540893"/>
    <w:rsid w:val="00541051"/>
    <w:rsid w:val="00541A55"/>
    <w:rsid w:val="005420D0"/>
    <w:rsid w:val="0054258F"/>
    <w:rsid w:val="0054284E"/>
    <w:rsid w:val="00542C9A"/>
    <w:rsid w:val="00542F64"/>
    <w:rsid w:val="0054545C"/>
    <w:rsid w:val="00546E92"/>
    <w:rsid w:val="00550479"/>
    <w:rsid w:val="00550972"/>
    <w:rsid w:val="00550D6E"/>
    <w:rsid w:val="00551771"/>
    <w:rsid w:val="00551ED8"/>
    <w:rsid w:val="00552FD9"/>
    <w:rsid w:val="00553331"/>
    <w:rsid w:val="00553E3E"/>
    <w:rsid w:val="00555659"/>
    <w:rsid w:val="00556ECC"/>
    <w:rsid w:val="00557968"/>
    <w:rsid w:val="00557A50"/>
    <w:rsid w:val="00560185"/>
    <w:rsid w:val="00562326"/>
    <w:rsid w:val="0056257B"/>
    <w:rsid w:val="00562AD3"/>
    <w:rsid w:val="00563308"/>
    <w:rsid w:val="00564091"/>
    <w:rsid w:val="005642E7"/>
    <w:rsid w:val="005650E2"/>
    <w:rsid w:val="0056547C"/>
    <w:rsid w:val="00565645"/>
    <w:rsid w:val="00565AA1"/>
    <w:rsid w:val="00565CC0"/>
    <w:rsid w:val="00566015"/>
    <w:rsid w:val="0056678E"/>
    <w:rsid w:val="00566A57"/>
    <w:rsid w:val="00566B52"/>
    <w:rsid w:val="005673FF"/>
    <w:rsid w:val="00570165"/>
    <w:rsid w:val="00571731"/>
    <w:rsid w:val="00571E3F"/>
    <w:rsid w:val="0057204F"/>
    <w:rsid w:val="00572562"/>
    <w:rsid w:val="005727E8"/>
    <w:rsid w:val="00572B43"/>
    <w:rsid w:val="00572EE8"/>
    <w:rsid w:val="00573873"/>
    <w:rsid w:val="00573986"/>
    <w:rsid w:val="005739B0"/>
    <w:rsid w:val="00573E4C"/>
    <w:rsid w:val="00573EB4"/>
    <w:rsid w:val="005744C4"/>
    <w:rsid w:val="00577497"/>
    <w:rsid w:val="0057773D"/>
    <w:rsid w:val="00581C0E"/>
    <w:rsid w:val="00581C45"/>
    <w:rsid w:val="0058223C"/>
    <w:rsid w:val="00583418"/>
    <w:rsid w:val="00583F7F"/>
    <w:rsid w:val="00584273"/>
    <w:rsid w:val="00584BB6"/>
    <w:rsid w:val="00590A7C"/>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1631"/>
    <w:rsid w:val="005B211C"/>
    <w:rsid w:val="005B2596"/>
    <w:rsid w:val="005B3210"/>
    <w:rsid w:val="005B3EE7"/>
    <w:rsid w:val="005B3F59"/>
    <w:rsid w:val="005B41F7"/>
    <w:rsid w:val="005B433B"/>
    <w:rsid w:val="005B517D"/>
    <w:rsid w:val="005B6633"/>
    <w:rsid w:val="005B762A"/>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1F0A"/>
    <w:rsid w:val="005D3480"/>
    <w:rsid w:val="005D5A59"/>
    <w:rsid w:val="005D5F6B"/>
    <w:rsid w:val="005D60A4"/>
    <w:rsid w:val="005E14A9"/>
    <w:rsid w:val="005E14DA"/>
    <w:rsid w:val="005E332B"/>
    <w:rsid w:val="005E3B62"/>
    <w:rsid w:val="005E48FF"/>
    <w:rsid w:val="005E490E"/>
    <w:rsid w:val="005E591D"/>
    <w:rsid w:val="005E7304"/>
    <w:rsid w:val="005F0168"/>
    <w:rsid w:val="005F05FD"/>
    <w:rsid w:val="005F084A"/>
    <w:rsid w:val="005F0BCA"/>
    <w:rsid w:val="005F0CA8"/>
    <w:rsid w:val="005F0E89"/>
    <w:rsid w:val="005F3854"/>
    <w:rsid w:val="005F5017"/>
    <w:rsid w:val="005F52A2"/>
    <w:rsid w:val="005F639C"/>
    <w:rsid w:val="005F7226"/>
    <w:rsid w:val="0060023D"/>
    <w:rsid w:val="006017DC"/>
    <w:rsid w:val="00601A03"/>
    <w:rsid w:val="00602750"/>
    <w:rsid w:val="00603681"/>
    <w:rsid w:val="00603BD7"/>
    <w:rsid w:val="00603D17"/>
    <w:rsid w:val="00603D3C"/>
    <w:rsid w:val="00603D64"/>
    <w:rsid w:val="0060479E"/>
    <w:rsid w:val="0060660B"/>
    <w:rsid w:val="006068FC"/>
    <w:rsid w:val="00607C9C"/>
    <w:rsid w:val="00610C32"/>
    <w:rsid w:val="00613117"/>
    <w:rsid w:val="00613531"/>
    <w:rsid w:val="006136C5"/>
    <w:rsid w:val="006139ED"/>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6C6F"/>
    <w:rsid w:val="006471D0"/>
    <w:rsid w:val="00647AF0"/>
    <w:rsid w:val="0065030C"/>
    <w:rsid w:val="006510A5"/>
    <w:rsid w:val="006527F2"/>
    <w:rsid w:val="00652A64"/>
    <w:rsid w:val="006532C8"/>
    <w:rsid w:val="006561DB"/>
    <w:rsid w:val="00657907"/>
    <w:rsid w:val="0066073F"/>
    <w:rsid w:val="00660B5B"/>
    <w:rsid w:val="00661142"/>
    <w:rsid w:val="00661EA1"/>
    <w:rsid w:val="0066270A"/>
    <w:rsid w:val="00662912"/>
    <w:rsid w:val="00663BF4"/>
    <w:rsid w:val="006641F6"/>
    <w:rsid w:val="006651AC"/>
    <w:rsid w:val="00665501"/>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24E8"/>
    <w:rsid w:val="00683464"/>
    <w:rsid w:val="00684514"/>
    <w:rsid w:val="006847B6"/>
    <w:rsid w:val="006855E9"/>
    <w:rsid w:val="0068589E"/>
    <w:rsid w:val="00685B59"/>
    <w:rsid w:val="0068635A"/>
    <w:rsid w:val="00686C3B"/>
    <w:rsid w:val="0068716B"/>
    <w:rsid w:val="00687B2A"/>
    <w:rsid w:val="006901BE"/>
    <w:rsid w:val="00690520"/>
    <w:rsid w:val="006906FD"/>
    <w:rsid w:val="006910F3"/>
    <w:rsid w:val="0069120C"/>
    <w:rsid w:val="00691AA1"/>
    <w:rsid w:val="00691C80"/>
    <w:rsid w:val="006924F3"/>
    <w:rsid w:val="00692795"/>
    <w:rsid w:val="00692F11"/>
    <w:rsid w:val="0069364E"/>
    <w:rsid w:val="0069484B"/>
    <w:rsid w:val="00694C72"/>
    <w:rsid w:val="00694C79"/>
    <w:rsid w:val="0069576E"/>
    <w:rsid w:val="00695FD0"/>
    <w:rsid w:val="006968D5"/>
    <w:rsid w:val="00696AF2"/>
    <w:rsid w:val="006976AA"/>
    <w:rsid w:val="00697B4E"/>
    <w:rsid w:val="006A0CCD"/>
    <w:rsid w:val="006A194E"/>
    <w:rsid w:val="006A1F0B"/>
    <w:rsid w:val="006A2685"/>
    <w:rsid w:val="006A3319"/>
    <w:rsid w:val="006A37B2"/>
    <w:rsid w:val="006A4F16"/>
    <w:rsid w:val="006A665F"/>
    <w:rsid w:val="006A666F"/>
    <w:rsid w:val="006A6C2E"/>
    <w:rsid w:val="006A6DDD"/>
    <w:rsid w:val="006A7FD6"/>
    <w:rsid w:val="006B004F"/>
    <w:rsid w:val="006B1526"/>
    <w:rsid w:val="006B263E"/>
    <w:rsid w:val="006B3064"/>
    <w:rsid w:val="006B396D"/>
    <w:rsid w:val="006B4F57"/>
    <w:rsid w:val="006B4F9F"/>
    <w:rsid w:val="006B51E4"/>
    <w:rsid w:val="006B5FE2"/>
    <w:rsid w:val="006B6D24"/>
    <w:rsid w:val="006B70FB"/>
    <w:rsid w:val="006B7C8D"/>
    <w:rsid w:val="006C18DC"/>
    <w:rsid w:val="006C37C1"/>
    <w:rsid w:val="006C45E3"/>
    <w:rsid w:val="006C5263"/>
    <w:rsid w:val="006C52E9"/>
    <w:rsid w:val="006C58A2"/>
    <w:rsid w:val="006C662A"/>
    <w:rsid w:val="006C6788"/>
    <w:rsid w:val="006C7C7C"/>
    <w:rsid w:val="006C7CAB"/>
    <w:rsid w:val="006D1C74"/>
    <w:rsid w:val="006D2B96"/>
    <w:rsid w:val="006D3133"/>
    <w:rsid w:val="006D4263"/>
    <w:rsid w:val="006D4B75"/>
    <w:rsid w:val="006D5409"/>
    <w:rsid w:val="006D5B67"/>
    <w:rsid w:val="006D6734"/>
    <w:rsid w:val="006D719C"/>
    <w:rsid w:val="006D787C"/>
    <w:rsid w:val="006E020D"/>
    <w:rsid w:val="006E1EE0"/>
    <w:rsid w:val="006E229E"/>
    <w:rsid w:val="006E3588"/>
    <w:rsid w:val="006E3EAF"/>
    <w:rsid w:val="006E42B3"/>
    <w:rsid w:val="006E4FA6"/>
    <w:rsid w:val="006E4FEA"/>
    <w:rsid w:val="006E505F"/>
    <w:rsid w:val="006E58B8"/>
    <w:rsid w:val="006E6278"/>
    <w:rsid w:val="006E75B7"/>
    <w:rsid w:val="006F2083"/>
    <w:rsid w:val="006F25AE"/>
    <w:rsid w:val="006F48CE"/>
    <w:rsid w:val="006F4AE6"/>
    <w:rsid w:val="006F5932"/>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1F81"/>
    <w:rsid w:val="0072302A"/>
    <w:rsid w:val="00723314"/>
    <w:rsid w:val="007235DC"/>
    <w:rsid w:val="00723BDD"/>
    <w:rsid w:val="00723C2E"/>
    <w:rsid w:val="007246E9"/>
    <w:rsid w:val="00724B55"/>
    <w:rsid w:val="00726BB9"/>
    <w:rsid w:val="00727397"/>
    <w:rsid w:val="00727911"/>
    <w:rsid w:val="00727E7D"/>
    <w:rsid w:val="00730A89"/>
    <w:rsid w:val="00731135"/>
    <w:rsid w:val="00731615"/>
    <w:rsid w:val="007323AE"/>
    <w:rsid w:val="0073375F"/>
    <w:rsid w:val="00734734"/>
    <w:rsid w:val="00734BED"/>
    <w:rsid w:val="007372F2"/>
    <w:rsid w:val="007375DF"/>
    <w:rsid w:val="0073782C"/>
    <w:rsid w:val="00737E2A"/>
    <w:rsid w:val="00740AF2"/>
    <w:rsid w:val="00741285"/>
    <w:rsid w:val="007415EE"/>
    <w:rsid w:val="00742D76"/>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50AE"/>
    <w:rsid w:val="00766612"/>
    <w:rsid w:val="0076704B"/>
    <w:rsid w:val="0076779B"/>
    <w:rsid w:val="00770408"/>
    <w:rsid w:val="00771A19"/>
    <w:rsid w:val="00771FE2"/>
    <w:rsid w:val="00773364"/>
    <w:rsid w:val="00774450"/>
    <w:rsid w:val="007766C5"/>
    <w:rsid w:val="00776AFA"/>
    <w:rsid w:val="00780130"/>
    <w:rsid w:val="00780EB0"/>
    <w:rsid w:val="00781CD7"/>
    <w:rsid w:val="00782BA8"/>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5F0"/>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D70"/>
    <w:rsid w:val="007C01CF"/>
    <w:rsid w:val="007C2364"/>
    <w:rsid w:val="007C3180"/>
    <w:rsid w:val="007C3498"/>
    <w:rsid w:val="007C35BE"/>
    <w:rsid w:val="007C3903"/>
    <w:rsid w:val="007C3A6A"/>
    <w:rsid w:val="007C5413"/>
    <w:rsid w:val="007C6FAD"/>
    <w:rsid w:val="007D01F3"/>
    <w:rsid w:val="007D03E8"/>
    <w:rsid w:val="007D06DB"/>
    <w:rsid w:val="007D0AB4"/>
    <w:rsid w:val="007D142A"/>
    <w:rsid w:val="007D1879"/>
    <w:rsid w:val="007D1B74"/>
    <w:rsid w:val="007D1DF9"/>
    <w:rsid w:val="007D3E76"/>
    <w:rsid w:val="007D41FC"/>
    <w:rsid w:val="007D449F"/>
    <w:rsid w:val="007D55B7"/>
    <w:rsid w:val="007D5AE7"/>
    <w:rsid w:val="007D68E4"/>
    <w:rsid w:val="007D6A69"/>
    <w:rsid w:val="007D6EC3"/>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CB"/>
    <w:rsid w:val="007F260C"/>
    <w:rsid w:val="007F50EF"/>
    <w:rsid w:val="007F5492"/>
    <w:rsid w:val="007F5602"/>
    <w:rsid w:val="007F58A1"/>
    <w:rsid w:val="007F5D99"/>
    <w:rsid w:val="007F65CF"/>
    <w:rsid w:val="00800393"/>
    <w:rsid w:val="00801523"/>
    <w:rsid w:val="0080189A"/>
    <w:rsid w:val="00801932"/>
    <w:rsid w:val="0080249D"/>
    <w:rsid w:val="008033C6"/>
    <w:rsid w:val="008036D9"/>
    <w:rsid w:val="008050F2"/>
    <w:rsid w:val="008059F2"/>
    <w:rsid w:val="008068B5"/>
    <w:rsid w:val="00806D78"/>
    <w:rsid w:val="00810ADC"/>
    <w:rsid w:val="00811954"/>
    <w:rsid w:val="00811F27"/>
    <w:rsid w:val="00813856"/>
    <w:rsid w:val="00813C6B"/>
    <w:rsid w:val="008143E9"/>
    <w:rsid w:val="00814917"/>
    <w:rsid w:val="0081548E"/>
    <w:rsid w:val="00816EB5"/>
    <w:rsid w:val="00817070"/>
    <w:rsid w:val="00817AE5"/>
    <w:rsid w:val="008206A4"/>
    <w:rsid w:val="008208C4"/>
    <w:rsid w:val="008210EE"/>
    <w:rsid w:val="00821599"/>
    <w:rsid w:val="00822005"/>
    <w:rsid w:val="00823B30"/>
    <w:rsid w:val="00823DCB"/>
    <w:rsid w:val="00825A72"/>
    <w:rsid w:val="008261F3"/>
    <w:rsid w:val="0082671D"/>
    <w:rsid w:val="00826C52"/>
    <w:rsid w:val="00826D17"/>
    <w:rsid w:val="00826E63"/>
    <w:rsid w:val="00827B87"/>
    <w:rsid w:val="00830C9D"/>
    <w:rsid w:val="00830D4D"/>
    <w:rsid w:val="00830F4E"/>
    <w:rsid w:val="008316F7"/>
    <w:rsid w:val="008317FA"/>
    <w:rsid w:val="008336F8"/>
    <w:rsid w:val="00833AFE"/>
    <w:rsid w:val="00835546"/>
    <w:rsid w:val="00836727"/>
    <w:rsid w:val="00836DBF"/>
    <w:rsid w:val="00837039"/>
    <w:rsid w:val="0083768C"/>
    <w:rsid w:val="00837FB7"/>
    <w:rsid w:val="00840A90"/>
    <w:rsid w:val="00840D25"/>
    <w:rsid w:val="00842114"/>
    <w:rsid w:val="00842579"/>
    <w:rsid w:val="00843312"/>
    <w:rsid w:val="00843F5D"/>
    <w:rsid w:val="00845435"/>
    <w:rsid w:val="008456B7"/>
    <w:rsid w:val="00845992"/>
    <w:rsid w:val="00845A1A"/>
    <w:rsid w:val="00846D03"/>
    <w:rsid w:val="00847031"/>
    <w:rsid w:val="0084705F"/>
    <w:rsid w:val="0084737C"/>
    <w:rsid w:val="00847EB1"/>
    <w:rsid w:val="00851362"/>
    <w:rsid w:val="00851A71"/>
    <w:rsid w:val="0085212D"/>
    <w:rsid w:val="00854343"/>
    <w:rsid w:val="00854416"/>
    <w:rsid w:val="00854F15"/>
    <w:rsid w:val="00854FBA"/>
    <w:rsid w:val="00855DD8"/>
    <w:rsid w:val="0085664A"/>
    <w:rsid w:val="00856CA5"/>
    <w:rsid w:val="008576EC"/>
    <w:rsid w:val="0085776E"/>
    <w:rsid w:val="00857CDA"/>
    <w:rsid w:val="00857D37"/>
    <w:rsid w:val="00861C59"/>
    <w:rsid w:val="00863160"/>
    <w:rsid w:val="008636D1"/>
    <w:rsid w:val="00863C12"/>
    <w:rsid w:val="00863E54"/>
    <w:rsid w:val="0086441E"/>
    <w:rsid w:val="00864B4E"/>
    <w:rsid w:val="00865016"/>
    <w:rsid w:val="008654E5"/>
    <w:rsid w:val="00867A28"/>
    <w:rsid w:val="0087001D"/>
    <w:rsid w:val="008728FC"/>
    <w:rsid w:val="00872E5E"/>
    <w:rsid w:val="00872F18"/>
    <w:rsid w:val="00875333"/>
    <w:rsid w:val="0087554F"/>
    <w:rsid w:val="00875BD6"/>
    <w:rsid w:val="00876359"/>
    <w:rsid w:val="00876E91"/>
    <w:rsid w:val="00877025"/>
    <w:rsid w:val="00877F32"/>
    <w:rsid w:val="008818E5"/>
    <w:rsid w:val="008827B0"/>
    <w:rsid w:val="00883800"/>
    <w:rsid w:val="0088409B"/>
    <w:rsid w:val="00884270"/>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FD"/>
    <w:rsid w:val="008C12D5"/>
    <w:rsid w:val="008C1956"/>
    <w:rsid w:val="008C1B24"/>
    <w:rsid w:val="008C22C3"/>
    <w:rsid w:val="008C2E3B"/>
    <w:rsid w:val="008C3225"/>
    <w:rsid w:val="008C3805"/>
    <w:rsid w:val="008C47AD"/>
    <w:rsid w:val="008C490E"/>
    <w:rsid w:val="008C5046"/>
    <w:rsid w:val="008C77E4"/>
    <w:rsid w:val="008D03CA"/>
    <w:rsid w:val="008D0AE5"/>
    <w:rsid w:val="008D113F"/>
    <w:rsid w:val="008D1D2D"/>
    <w:rsid w:val="008D31D1"/>
    <w:rsid w:val="008D3535"/>
    <w:rsid w:val="008D608D"/>
    <w:rsid w:val="008D63B6"/>
    <w:rsid w:val="008D641A"/>
    <w:rsid w:val="008D6470"/>
    <w:rsid w:val="008D6628"/>
    <w:rsid w:val="008E26A6"/>
    <w:rsid w:val="008E4DB4"/>
    <w:rsid w:val="008E4DE2"/>
    <w:rsid w:val="008E5C4C"/>
    <w:rsid w:val="008E61D4"/>
    <w:rsid w:val="008E62B4"/>
    <w:rsid w:val="008E6C57"/>
    <w:rsid w:val="008F05F3"/>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B56"/>
    <w:rsid w:val="009206CB"/>
    <w:rsid w:val="00920738"/>
    <w:rsid w:val="00920E82"/>
    <w:rsid w:val="009219B4"/>
    <w:rsid w:val="009224E2"/>
    <w:rsid w:val="009236F4"/>
    <w:rsid w:val="009252B1"/>
    <w:rsid w:val="009262F0"/>
    <w:rsid w:val="009268C6"/>
    <w:rsid w:val="00926B77"/>
    <w:rsid w:val="009274B7"/>
    <w:rsid w:val="00930D2B"/>
    <w:rsid w:val="0093161D"/>
    <w:rsid w:val="00932352"/>
    <w:rsid w:val="009324C4"/>
    <w:rsid w:val="00932FBB"/>
    <w:rsid w:val="009332CE"/>
    <w:rsid w:val="009333E8"/>
    <w:rsid w:val="00933524"/>
    <w:rsid w:val="00934317"/>
    <w:rsid w:val="00934DAC"/>
    <w:rsid w:val="009351D9"/>
    <w:rsid w:val="00935326"/>
    <w:rsid w:val="00935846"/>
    <w:rsid w:val="00935AA1"/>
    <w:rsid w:val="009378AD"/>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A7A"/>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69F5"/>
    <w:rsid w:val="00987813"/>
    <w:rsid w:val="009910D9"/>
    <w:rsid w:val="00991C43"/>
    <w:rsid w:val="00992800"/>
    <w:rsid w:val="00992F64"/>
    <w:rsid w:val="00993610"/>
    <w:rsid w:val="00993971"/>
    <w:rsid w:val="00994E80"/>
    <w:rsid w:val="00995FBA"/>
    <w:rsid w:val="009971CC"/>
    <w:rsid w:val="009A0173"/>
    <w:rsid w:val="009A06D5"/>
    <w:rsid w:val="009A0843"/>
    <w:rsid w:val="009A0B27"/>
    <w:rsid w:val="009A0B6F"/>
    <w:rsid w:val="009A13B9"/>
    <w:rsid w:val="009A27FB"/>
    <w:rsid w:val="009A2C6A"/>
    <w:rsid w:val="009A2C9D"/>
    <w:rsid w:val="009A2D67"/>
    <w:rsid w:val="009A313F"/>
    <w:rsid w:val="009A4D57"/>
    <w:rsid w:val="009A53B3"/>
    <w:rsid w:val="009A575B"/>
    <w:rsid w:val="009A5A6B"/>
    <w:rsid w:val="009A5CB0"/>
    <w:rsid w:val="009A6542"/>
    <w:rsid w:val="009A65DE"/>
    <w:rsid w:val="009A677D"/>
    <w:rsid w:val="009A6FC8"/>
    <w:rsid w:val="009A7E27"/>
    <w:rsid w:val="009B00EC"/>
    <w:rsid w:val="009B027D"/>
    <w:rsid w:val="009B0FE0"/>
    <w:rsid w:val="009B105D"/>
    <w:rsid w:val="009B14D0"/>
    <w:rsid w:val="009B283B"/>
    <w:rsid w:val="009B2CDC"/>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624"/>
    <w:rsid w:val="009C57C6"/>
    <w:rsid w:val="009C5A89"/>
    <w:rsid w:val="009C5E98"/>
    <w:rsid w:val="009C60A0"/>
    <w:rsid w:val="009C63B2"/>
    <w:rsid w:val="009C6A5E"/>
    <w:rsid w:val="009C6BEF"/>
    <w:rsid w:val="009D09C7"/>
    <w:rsid w:val="009D1D21"/>
    <w:rsid w:val="009D237F"/>
    <w:rsid w:val="009D2424"/>
    <w:rsid w:val="009D250F"/>
    <w:rsid w:val="009D2550"/>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0353"/>
    <w:rsid w:val="00A2195F"/>
    <w:rsid w:val="00A21F96"/>
    <w:rsid w:val="00A22551"/>
    <w:rsid w:val="00A24745"/>
    <w:rsid w:val="00A24C7C"/>
    <w:rsid w:val="00A252AC"/>
    <w:rsid w:val="00A25414"/>
    <w:rsid w:val="00A25639"/>
    <w:rsid w:val="00A26382"/>
    <w:rsid w:val="00A26E23"/>
    <w:rsid w:val="00A26EDC"/>
    <w:rsid w:val="00A2755C"/>
    <w:rsid w:val="00A279A6"/>
    <w:rsid w:val="00A27B10"/>
    <w:rsid w:val="00A315D6"/>
    <w:rsid w:val="00A31BA1"/>
    <w:rsid w:val="00A3227C"/>
    <w:rsid w:val="00A32770"/>
    <w:rsid w:val="00A3297E"/>
    <w:rsid w:val="00A3490B"/>
    <w:rsid w:val="00A357E2"/>
    <w:rsid w:val="00A360E6"/>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4CBA"/>
    <w:rsid w:val="00A74F7A"/>
    <w:rsid w:val="00A7557D"/>
    <w:rsid w:val="00A75D47"/>
    <w:rsid w:val="00A75FA8"/>
    <w:rsid w:val="00A761F1"/>
    <w:rsid w:val="00A769C5"/>
    <w:rsid w:val="00A77719"/>
    <w:rsid w:val="00A7772E"/>
    <w:rsid w:val="00A77D62"/>
    <w:rsid w:val="00A82C94"/>
    <w:rsid w:val="00A83816"/>
    <w:rsid w:val="00A839AC"/>
    <w:rsid w:val="00A84DAA"/>
    <w:rsid w:val="00A85EDD"/>
    <w:rsid w:val="00A866AA"/>
    <w:rsid w:val="00A86E10"/>
    <w:rsid w:val="00A8781A"/>
    <w:rsid w:val="00A91D33"/>
    <w:rsid w:val="00A93F07"/>
    <w:rsid w:val="00A94D2C"/>
    <w:rsid w:val="00A95C26"/>
    <w:rsid w:val="00A9651E"/>
    <w:rsid w:val="00A96A40"/>
    <w:rsid w:val="00A972AD"/>
    <w:rsid w:val="00A9752B"/>
    <w:rsid w:val="00AA0B49"/>
    <w:rsid w:val="00AA138F"/>
    <w:rsid w:val="00AA1521"/>
    <w:rsid w:val="00AA243E"/>
    <w:rsid w:val="00AA2981"/>
    <w:rsid w:val="00AA37B4"/>
    <w:rsid w:val="00AA4E0E"/>
    <w:rsid w:val="00AA62CC"/>
    <w:rsid w:val="00AA6C1B"/>
    <w:rsid w:val="00AB16E5"/>
    <w:rsid w:val="00AB2C35"/>
    <w:rsid w:val="00AB38D1"/>
    <w:rsid w:val="00AB3F10"/>
    <w:rsid w:val="00AB3F35"/>
    <w:rsid w:val="00AB4BB7"/>
    <w:rsid w:val="00AB6C31"/>
    <w:rsid w:val="00AB6E73"/>
    <w:rsid w:val="00AB722B"/>
    <w:rsid w:val="00AB7D25"/>
    <w:rsid w:val="00AC148A"/>
    <w:rsid w:val="00AC190F"/>
    <w:rsid w:val="00AC1FC3"/>
    <w:rsid w:val="00AC2DFD"/>
    <w:rsid w:val="00AC3441"/>
    <w:rsid w:val="00AC3C46"/>
    <w:rsid w:val="00AC42F1"/>
    <w:rsid w:val="00AC60E1"/>
    <w:rsid w:val="00AC6521"/>
    <w:rsid w:val="00AC688D"/>
    <w:rsid w:val="00AC6A9F"/>
    <w:rsid w:val="00AC70F1"/>
    <w:rsid w:val="00AC72C2"/>
    <w:rsid w:val="00AC7903"/>
    <w:rsid w:val="00AD0F73"/>
    <w:rsid w:val="00AD1C9C"/>
    <w:rsid w:val="00AD1FF9"/>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6FFA"/>
    <w:rsid w:val="00AF049A"/>
    <w:rsid w:val="00AF0B07"/>
    <w:rsid w:val="00AF0CD2"/>
    <w:rsid w:val="00AF0D70"/>
    <w:rsid w:val="00AF181E"/>
    <w:rsid w:val="00AF238D"/>
    <w:rsid w:val="00AF33EE"/>
    <w:rsid w:val="00AF3736"/>
    <w:rsid w:val="00AF5677"/>
    <w:rsid w:val="00AF5A6A"/>
    <w:rsid w:val="00AF6397"/>
    <w:rsid w:val="00AF75F3"/>
    <w:rsid w:val="00AF79CF"/>
    <w:rsid w:val="00B00FC8"/>
    <w:rsid w:val="00B01528"/>
    <w:rsid w:val="00B01A87"/>
    <w:rsid w:val="00B01BA2"/>
    <w:rsid w:val="00B025C4"/>
    <w:rsid w:val="00B028DE"/>
    <w:rsid w:val="00B02A14"/>
    <w:rsid w:val="00B03873"/>
    <w:rsid w:val="00B03E68"/>
    <w:rsid w:val="00B03FED"/>
    <w:rsid w:val="00B044E1"/>
    <w:rsid w:val="00B04596"/>
    <w:rsid w:val="00B05897"/>
    <w:rsid w:val="00B05EDC"/>
    <w:rsid w:val="00B070F5"/>
    <w:rsid w:val="00B0753A"/>
    <w:rsid w:val="00B12EA9"/>
    <w:rsid w:val="00B133D9"/>
    <w:rsid w:val="00B13AA5"/>
    <w:rsid w:val="00B13E56"/>
    <w:rsid w:val="00B14428"/>
    <w:rsid w:val="00B15B53"/>
    <w:rsid w:val="00B15E47"/>
    <w:rsid w:val="00B1768D"/>
    <w:rsid w:val="00B17F46"/>
    <w:rsid w:val="00B20719"/>
    <w:rsid w:val="00B20800"/>
    <w:rsid w:val="00B23CC4"/>
    <w:rsid w:val="00B23D06"/>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2FE6"/>
    <w:rsid w:val="00B33D93"/>
    <w:rsid w:val="00B345AA"/>
    <w:rsid w:val="00B349AB"/>
    <w:rsid w:val="00B34B63"/>
    <w:rsid w:val="00B352DF"/>
    <w:rsid w:val="00B35D2F"/>
    <w:rsid w:val="00B405B7"/>
    <w:rsid w:val="00B40646"/>
    <w:rsid w:val="00B40669"/>
    <w:rsid w:val="00B40E55"/>
    <w:rsid w:val="00B41A95"/>
    <w:rsid w:val="00B42055"/>
    <w:rsid w:val="00B42340"/>
    <w:rsid w:val="00B424B0"/>
    <w:rsid w:val="00B429B6"/>
    <w:rsid w:val="00B43EED"/>
    <w:rsid w:val="00B44000"/>
    <w:rsid w:val="00B447F5"/>
    <w:rsid w:val="00B454FA"/>
    <w:rsid w:val="00B45562"/>
    <w:rsid w:val="00B45B4B"/>
    <w:rsid w:val="00B45BDF"/>
    <w:rsid w:val="00B45F63"/>
    <w:rsid w:val="00B50A4B"/>
    <w:rsid w:val="00B53698"/>
    <w:rsid w:val="00B5462A"/>
    <w:rsid w:val="00B54990"/>
    <w:rsid w:val="00B556AB"/>
    <w:rsid w:val="00B566A2"/>
    <w:rsid w:val="00B56C78"/>
    <w:rsid w:val="00B57DC6"/>
    <w:rsid w:val="00B6001B"/>
    <w:rsid w:val="00B611E9"/>
    <w:rsid w:val="00B61B7A"/>
    <w:rsid w:val="00B625C3"/>
    <w:rsid w:val="00B6295F"/>
    <w:rsid w:val="00B63136"/>
    <w:rsid w:val="00B6453F"/>
    <w:rsid w:val="00B64D1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CA2"/>
    <w:rsid w:val="00B83E2E"/>
    <w:rsid w:val="00B8541C"/>
    <w:rsid w:val="00B86145"/>
    <w:rsid w:val="00B8759C"/>
    <w:rsid w:val="00B8797E"/>
    <w:rsid w:val="00B9038D"/>
    <w:rsid w:val="00B90625"/>
    <w:rsid w:val="00B90854"/>
    <w:rsid w:val="00B9159E"/>
    <w:rsid w:val="00B91D88"/>
    <w:rsid w:val="00B925FC"/>
    <w:rsid w:val="00B927D5"/>
    <w:rsid w:val="00B92821"/>
    <w:rsid w:val="00B9365A"/>
    <w:rsid w:val="00B93DF9"/>
    <w:rsid w:val="00B9419B"/>
    <w:rsid w:val="00B943E2"/>
    <w:rsid w:val="00B94817"/>
    <w:rsid w:val="00B95F1F"/>
    <w:rsid w:val="00B962DA"/>
    <w:rsid w:val="00B9657E"/>
    <w:rsid w:val="00B97307"/>
    <w:rsid w:val="00B9791C"/>
    <w:rsid w:val="00B97D24"/>
    <w:rsid w:val="00BA04B6"/>
    <w:rsid w:val="00BA1741"/>
    <w:rsid w:val="00BA20F6"/>
    <w:rsid w:val="00BA4852"/>
    <w:rsid w:val="00BA4AD0"/>
    <w:rsid w:val="00BA5928"/>
    <w:rsid w:val="00BA5A33"/>
    <w:rsid w:val="00BA7593"/>
    <w:rsid w:val="00BB164B"/>
    <w:rsid w:val="00BB1AD6"/>
    <w:rsid w:val="00BB1DB8"/>
    <w:rsid w:val="00BB20DA"/>
    <w:rsid w:val="00BB2ECB"/>
    <w:rsid w:val="00BB318A"/>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66DE"/>
    <w:rsid w:val="00BC732F"/>
    <w:rsid w:val="00BD00BD"/>
    <w:rsid w:val="00BD00E3"/>
    <w:rsid w:val="00BD0B30"/>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6632"/>
    <w:rsid w:val="00BE7596"/>
    <w:rsid w:val="00BE7C27"/>
    <w:rsid w:val="00BF1695"/>
    <w:rsid w:val="00BF1706"/>
    <w:rsid w:val="00BF19C1"/>
    <w:rsid w:val="00BF1D82"/>
    <w:rsid w:val="00BF262A"/>
    <w:rsid w:val="00BF2BB6"/>
    <w:rsid w:val="00BF3968"/>
    <w:rsid w:val="00BF4324"/>
    <w:rsid w:val="00BF497C"/>
    <w:rsid w:val="00BF5245"/>
    <w:rsid w:val="00BF5C87"/>
    <w:rsid w:val="00BF65BF"/>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28B"/>
    <w:rsid w:val="00C1051A"/>
    <w:rsid w:val="00C10858"/>
    <w:rsid w:val="00C119DD"/>
    <w:rsid w:val="00C11D78"/>
    <w:rsid w:val="00C130B1"/>
    <w:rsid w:val="00C1374C"/>
    <w:rsid w:val="00C138C6"/>
    <w:rsid w:val="00C14A6F"/>
    <w:rsid w:val="00C14CCE"/>
    <w:rsid w:val="00C162BE"/>
    <w:rsid w:val="00C170C2"/>
    <w:rsid w:val="00C17763"/>
    <w:rsid w:val="00C17801"/>
    <w:rsid w:val="00C205D4"/>
    <w:rsid w:val="00C2116C"/>
    <w:rsid w:val="00C22BD4"/>
    <w:rsid w:val="00C2339A"/>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5F71"/>
    <w:rsid w:val="00C3617C"/>
    <w:rsid w:val="00C3694B"/>
    <w:rsid w:val="00C36D81"/>
    <w:rsid w:val="00C40D72"/>
    <w:rsid w:val="00C40F97"/>
    <w:rsid w:val="00C41527"/>
    <w:rsid w:val="00C41E6C"/>
    <w:rsid w:val="00C431A1"/>
    <w:rsid w:val="00C43C54"/>
    <w:rsid w:val="00C44BC9"/>
    <w:rsid w:val="00C45049"/>
    <w:rsid w:val="00C45297"/>
    <w:rsid w:val="00C46990"/>
    <w:rsid w:val="00C46AE0"/>
    <w:rsid w:val="00C46BA9"/>
    <w:rsid w:val="00C47666"/>
    <w:rsid w:val="00C52C5B"/>
    <w:rsid w:val="00C53EBD"/>
    <w:rsid w:val="00C54FFD"/>
    <w:rsid w:val="00C551D7"/>
    <w:rsid w:val="00C5667E"/>
    <w:rsid w:val="00C608E0"/>
    <w:rsid w:val="00C60B9C"/>
    <w:rsid w:val="00C63522"/>
    <w:rsid w:val="00C64DB4"/>
    <w:rsid w:val="00C65754"/>
    <w:rsid w:val="00C65E1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B5B"/>
    <w:rsid w:val="00C95852"/>
    <w:rsid w:val="00C95D02"/>
    <w:rsid w:val="00C969F1"/>
    <w:rsid w:val="00C97CB9"/>
    <w:rsid w:val="00CA0606"/>
    <w:rsid w:val="00CA138F"/>
    <w:rsid w:val="00CA18BB"/>
    <w:rsid w:val="00CA2843"/>
    <w:rsid w:val="00CA2CAD"/>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7FD"/>
    <w:rsid w:val="00CB398F"/>
    <w:rsid w:val="00CB4310"/>
    <w:rsid w:val="00CB495C"/>
    <w:rsid w:val="00CB4A83"/>
    <w:rsid w:val="00CB5DEC"/>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631E"/>
    <w:rsid w:val="00CD7A2C"/>
    <w:rsid w:val="00CD7EA1"/>
    <w:rsid w:val="00CE0331"/>
    <w:rsid w:val="00CE1C99"/>
    <w:rsid w:val="00CE1EBE"/>
    <w:rsid w:val="00CE2056"/>
    <w:rsid w:val="00CE27FF"/>
    <w:rsid w:val="00CE2C0F"/>
    <w:rsid w:val="00CE31BA"/>
    <w:rsid w:val="00CE3A4A"/>
    <w:rsid w:val="00CE3EC7"/>
    <w:rsid w:val="00CE656D"/>
    <w:rsid w:val="00CE7C59"/>
    <w:rsid w:val="00CF117D"/>
    <w:rsid w:val="00CF1B3D"/>
    <w:rsid w:val="00CF3ADD"/>
    <w:rsid w:val="00CF3C97"/>
    <w:rsid w:val="00CF3E08"/>
    <w:rsid w:val="00CF3E2D"/>
    <w:rsid w:val="00CF4F81"/>
    <w:rsid w:val="00CF5623"/>
    <w:rsid w:val="00CF5D45"/>
    <w:rsid w:val="00CF7293"/>
    <w:rsid w:val="00CF78A0"/>
    <w:rsid w:val="00CF794D"/>
    <w:rsid w:val="00CF7EB4"/>
    <w:rsid w:val="00D01245"/>
    <w:rsid w:val="00D03042"/>
    <w:rsid w:val="00D03538"/>
    <w:rsid w:val="00D04363"/>
    <w:rsid w:val="00D043A8"/>
    <w:rsid w:val="00D06181"/>
    <w:rsid w:val="00D06397"/>
    <w:rsid w:val="00D06510"/>
    <w:rsid w:val="00D11787"/>
    <w:rsid w:val="00D1276E"/>
    <w:rsid w:val="00D12E88"/>
    <w:rsid w:val="00D136BB"/>
    <w:rsid w:val="00D13F62"/>
    <w:rsid w:val="00D14672"/>
    <w:rsid w:val="00D156C7"/>
    <w:rsid w:val="00D16A78"/>
    <w:rsid w:val="00D1747D"/>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5D4B"/>
    <w:rsid w:val="00D47867"/>
    <w:rsid w:val="00D479EE"/>
    <w:rsid w:val="00D50354"/>
    <w:rsid w:val="00D5055F"/>
    <w:rsid w:val="00D51084"/>
    <w:rsid w:val="00D51845"/>
    <w:rsid w:val="00D51DD0"/>
    <w:rsid w:val="00D528A6"/>
    <w:rsid w:val="00D53B1E"/>
    <w:rsid w:val="00D54927"/>
    <w:rsid w:val="00D54B7C"/>
    <w:rsid w:val="00D54F61"/>
    <w:rsid w:val="00D55C4F"/>
    <w:rsid w:val="00D5618A"/>
    <w:rsid w:val="00D56468"/>
    <w:rsid w:val="00D56DF1"/>
    <w:rsid w:val="00D578FD"/>
    <w:rsid w:val="00D61872"/>
    <w:rsid w:val="00D61A08"/>
    <w:rsid w:val="00D6284D"/>
    <w:rsid w:val="00D63DFD"/>
    <w:rsid w:val="00D64827"/>
    <w:rsid w:val="00D65333"/>
    <w:rsid w:val="00D65976"/>
    <w:rsid w:val="00D672B9"/>
    <w:rsid w:val="00D67777"/>
    <w:rsid w:val="00D67A1B"/>
    <w:rsid w:val="00D67AF4"/>
    <w:rsid w:val="00D724D0"/>
    <w:rsid w:val="00D7328D"/>
    <w:rsid w:val="00D74FD0"/>
    <w:rsid w:val="00D763D4"/>
    <w:rsid w:val="00D81A74"/>
    <w:rsid w:val="00D81D08"/>
    <w:rsid w:val="00D82E4F"/>
    <w:rsid w:val="00D833F8"/>
    <w:rsid w:val="00D84A6B"/>
    <w:rsid w:val="00D855B0"/>
    <w:rsid w:val="00D8659D"/>
    <w:rsid w:val="00D865A6"/>
    <w:rsid w:val="00D87894"/>
    <w:rsid w:val="00D87EFE"/>
    <w:rsid w:val="00D9038E"/>
    <w:rsid w:val="00D905B3"/>
    <w:rsid w:val="00D918BE"/>
    <w:rsid w:val="00D926AF"/>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0DC"/>
    <w:rsid w:val="00DA66FB"/>
    <w:rsid w:val="00DB00F6"/>
    <w:rsid w:val="00DB103E"/>
    <w:rsid w:val="00DB1D9A"/>
    <w:rsid w:val="00DB4BCB"/>
    <w:rsid w:val="00DB56D6"/>
    <w:rsid w:val="00DB5BEA"/>
    <w:rsid w:val="00DB603F"/>
    <w:rsid w:val="00DB69F4"/>
    <w:rsid w:val="00DB76CA"/>
    <w:rsid w:val="00DB7858"/>
    <w:rsid w:val="00DB7ADF"/>
    <w:rsid w:val="00DB7E25"/>
    <w:rsid w:val="00DC00DC"/>
    <w:rsid w:val="00DC0A50"/>
    <w:rsid w:val="00DC1114"/>
    <w:rsid w:val="00DC12F0"/>
    <w:rsid w:val="00DC2C9B"/>
    <w:rsid w:val="00DC3D9E"/>
    <w:rsid w:val="00DC409C"/>
    <w:rsid w:val="00DC42CC"/>
    <w:rsid w:val="00DC5423"/>
    <w:rsid w:val="00DC58E7"/>
    <w:rsid w:val="00DC6E54"/>
    <w:rsid w:val="00DC7005"/>
    <w:rsid w:val="00DD0585"/>
    <w:rsid w:val="00DD14D7"/>
    <w:rsid w:val="00DD1910"/>
    <w:rsid w:val="00DD313F"/>
    <w:rsid w:val="00DD475A"/>
    <w:rsid w:val="00DD5023"/>
    <w:rsid w:val="00DD649F"/>
    <w:rsid w:val="00DD7EBB"/>
    <w:rsid w:val="00DD7F53"/>
    <w:rsid w:val="00DE0136"/>
    <w:rsid w:val="00DE01D2"/>
    <w:rsid w:val="00DE1E99"/>
    <w:rsid w:val="00DE1FB5"/>
    <w:rsid w:val="00DE3A2C"/>
    <w:rsid w:val="00DE3F92"/>
    <w:rsid w:val="00DE579B"/>
    <w:rsid w:val="00DE6096"/>
    <w:rsid w:val="00DE629A"/>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2E2E"/>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3C98"/>
    <w:rsid w:val="00E2482B"/>
    <w:rsid w:val="00E25019"/>
    <w:rsid w:val="00E2574A"/>
    <w:rsid w:val="00E25C4B"/>
    <w:rsid w:val="00E25CDF"/>
    <w:rsid w:val="00E266FE"/>
    <w:rsid w:val="00E2721B"/>
    <w:rsid w:val="00E27DEA"/>
    <w:rsid w:val="00E3279D"/>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A2C"/>
    <w:rsid w:val="00E57A72"/>
    <w:rsid w:val="00E57DDE"/>
    <w:rsid w:val="00E61CD0"/>
    <w:rsid w:val="00E63335"/>
    <w:rsid w:val="00E637BD"/>
    <w:rsid w:val="00E63ABF"/>
    <w:rsid w:val="00E63EDD"/>
    <w:rsid w:val="00E65187"/>
    <w:rsid w:val="00E65563"/>
    <w:rsid w:val="00E656B7"/>
    <w:rsid w:val="00E657CB"/>
    <w:rsid w:val="00E67806"/>
    <w:rsid w:val="00E70634"/>
    <w:rsid w:val="00E706A0"/>
    <w:rsid w:val="00E708CE"/>
    <w:rsid w:val="00E70904"/>
    <w:rsid w:val="00E72726"/>
    <w:rsid w:val="00E7299F"/>
    <w:rsid w:val="00E730B2"/>
    <w:rsid w:val="00E739BE"/>
    <w:rsid w:val="00E73CA0"/>
    <w:rsid w:val="00E740A7"/>
    <w:rsid w:val="00E741A2"/>
    <w:rsid w:val="00E74230"/>
    <w:rsid w:val="00E76EBB"/>
    <w:rsid w:val="00E80809"/>
    <w:rsid w:val="00E809E0"/>
    <w:rsid w:val="00E835C0"/>
    <w:rsid w:val="00E83909"/>
    <w:rsid w:val="00E8472A"/>
    <w:rsid w:val="00E848AA"/>
    <w:rsid w:val="00E85F50"/>
    <w:rsid w:val="00E86932"/>
    <w:rsid w:val="00E878A3"/>
    <w:rsid w:val="00E87E29"/>
    <w:rsid w:val="00E90A58"/>
    <w:rsid w:val="00E91795"/>
    <w:rsid w:val="00E92460"/>
    <w:rsid w:val="00E9253F"/>
    <w:rsid w:val="00E933A7"/>
    <w:rsid w:val="00E9372A"/>
    <w:rsid w:val="00E979A6"/>
    <w:rsid w:val="00EA0118"/>
    <w:rsid w:val="00EA2EF6"/>
    <w:rsid w:val="00EA3354"/>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38E3"/>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8A3"/>
    <w:rsid w:val="00F17FBF"/>
    <w:rsid w:val="00F21D64"/>
    <w:rsid w:val="00F21F6A"/>
    <w:rsid w:val="00F23E40"/>
    <w:rsid w:val="00F2694D"/>
    <w:rsid w:val="00F26CF0"/>
    <w:rsid w:val="00F3025F"/>
    <w:rsid w:val="00F31BAE"/>
    <w:rsid w:val="00F32258"/>
    <w:rsid w:val="00F32456"/>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64E82"/>
    <w:rsid w:val="00F70205"/>
    <w:rsid w:val="00F7115C"/>
    <w:rsid w:val="00F7143F"/>
    <w:rsid w:val="00F72C12"/>
    <w:rsid w:val="00F72FDA"/>
    <w:rsid w:val="00F73197"/>
    <w:rsid w:val="00F73519"/>
    <w:rsid w:val="00F7373B"/>
    <w:rsid w:val="00F73BE3"/>
    <w:rsid w:val="00F740CC"/>
    <w:rsid w:val="00F7664F"/>
    <w:rsid w:val="00F7670D"/>
    <w:rsid w:val="00F77F7B"/>
    <w:rsid w:val="00F80998"/>
    <w:rsid w:val="00F81ABF"/>
    <w:rsid w:val="00F81ADF"/>
    <w:rsid w:val="00F823B0"/>
    <w:rsid w:val="00F82785"/>
    <w:rsid w:val="00F85391"/>
    <w:rsid w:val="00F86089"/>
    <w:rsid w:val="00F86B57"/>
    <w:rsid w:val="00F873CC"/>
    <w:rsid w:val="00F87C08"/>
    <w:rsid w:val="00F90D7B"/>
    <w:rsid w:val="00F90F42"/>
    <w:rsid w:val="00F90F76"/>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C82"/>
    <w:rsid w:val="00FA445D"/>
    <w:rsid w:val="00FA5F5C"/>
    <w:rsid w:val="00FA6028"/>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2107"/>
    <w:rsid w:val="00FD3112"/>
    <w:rsid w:val="00FD34E1"/>
    <w:rsid w:val="00FD39A6"/>
    <w:rsid w:val="00FD3B79"/>
    <w:rsid w:val="00FD406E"/>
    <w:rsid w:val="00FD4D25"/>
    <w:rsid w:val="00FD5551"/>
    <w:rsid w:val="00FD5FF0"/>
    <w:rsid w:val="00FD64B8"/>
    <w:rsid w:val="00FD7619"/>
    <w:rsid w:val="00FD7A7A"/>
    <w:rsid w:val="00FD7AD2"/>
    <w:rsid w:val="00FE0905"/>
    <w:rsid w:val="00FE0A0E"/>
    <w:rsid w:val="00FE196D"/>
    <w:rsid w:val="00FE1E16"/>
    <w:rsid w:val="00FE2D18"/>
    <w:rsid w:val="00FE2D65"/>
    <w:rsid w:val="00FE3EED"/>
    <w:rsid w:val="00FE4CD9"/>
    <w:rsid w:val="00FE61DD"/>
    <w:rsid w:val="00FE7359"/>
    <w:rsid w:val="00FE7DDB"/>
    <w:rsid w:val="00FF1A40"/>
    <w:rsid w:val="00FF1BB3"/>
    <w:rsid w:val="00FF1DE6"/>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link w:val="Char1"/>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NF">
    <w:name w:val="NF"/>
    <w:basedOn w:val="a"/>
    <w:rsid w:val="00CD631E"/>
    <w:pPr>
      <w:keepNext/>
      <w:keepLines/>
      <w:overflowPunct w:val="0"/>
      <w:autoSpaceDE w:val="0"/>
      <w:autoSpaceDN w:val="0"/>
      <w:adjustRightInd w:val="0"/>
      <w:ind w:left="1135" w:hanging="851"/>
      <w:textAlignment w:val="baseline"/>
    </w:pPr>
    <w:rPr>
      <w:rFonts w:ascii="Arial" w:eastAsia="宋体" w:hAnsi="Arial"/>
      <w:sz w:val="18"/>
      <w:lang w:val="en-GB"/>
    </w:rPr>
  </w:style>
  <w:style w:type="character" w:customStyle="1" w:styleId="Char1">
    <w:name w:val="批注主题 Char"/>
    <w:link w:val="ac"/>
    <w:rsid w:val="001D5FCF"/>
    <w:rPr>
      <w:rFonts w:eastAsia="Times New Roman"/>
      <w:b/>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731934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7207097">
      <w:bodyDiv w:val="1"/>
      <w:marLeft w:val="0"/>
      <w:marRight w:val="0"/>
      <w:marTop w:val="0"/>
      <w:marBottom w:val="0"/>
      <w:divBdr>
        <w:top w:val="none" w:sz="0" w:space="0" w:color="auto"/>
        <w:left w:val="none" w:sz="0" w:space="0" w:color="auto"/>
        <w:bottom w:val="none" w:sz="0" w:space="0" w:color="auto"/>
        <w:right w:val="none" w:sz="0" w:space="0" w:color="auto"/>
      </w:divBdr>
      <w:divsChild>
        <w:div w:id="1332562326">
          <w:marLeft w:val="547"/>
          <w:marRight w:val="0"/>
          <w:marTop w:val="62"/>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188183">
      <w:bodyDiv w:val="1"/>
      <w:marLeft w:val="0"/>
      <w:marRight w:val="0"/>
      <w:marTop w:val="0"/>
      <w:marBottom w:val="0"/>
      <w:divBdr>
        <w:top w:val="none" w:sz="0" w:space="0" w:color="auto"/>
        <w:left w:val="none" w:sz="0" w:space="0" w:color="auto"/>
        <w:bottom w:val="none" w:sz="0" w:space="0" w:color="auto"/>
        <w:right w:val="none" w:sz="0" w:space="0" w:color="auto"/>
      </w:divBdr>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944315">
      <w:bodyDiv w:val="1"/>
      <w:marLeft w:val="0"/>
      <w:marRight w:val="0"/>
      <w:marTop w:val="0"/>
      <w:marBottom w:val="0"/>
      <w:divBdr>
        <w:top w:val="none" w:sz="0" w:space="0" w:color="auto"/>
        <w:left w:val="none" w:sz="0" w:space="0" w:color="auto"/>
        <w:bottom w:val="none" w:sz="0" w:space="0" w:color="auto"/>
        <w:right w:val="none" w:sz="0" w:space="0" w:color="auto"/>
      </w:divBdr>
      <w:divsChild>
        <w:div w:id="261036496">
          <w:marLeft w:val="547"/>
          <w:marRight w:val="0"/>
          <w:marTop w:val="106"/>
          <w:marBottom w:val="0"/>
          <w:divBdr>
            <w:top w:val="none" w:sz="0" w:space="0" w:color="auto"/>
            <w:left w:val="none" w:sz="0" w:space="0" w:color="auto"/>
            <w:bottom w:val="none" w:sz="0" w:space="0" w:color="auto"/>
            <w:right w:val="none" w:sz="0" w:space="0" w:color="auto"/>
          </w:divBdr>
        </w:div>
        <w:div w:id="518010079">
          <w:marLeft w:val="547"/>
          <w:marRight w:val="0"/>
          <w:marTop w:val="106"/>
          <w:marBottom w:val="0"/>
          <w:divBdr>
            <w:top w:val="none" w:sz="0" w:space="0" w:color="auto"/>
            <w:left w:val="none" w:sz="0" w:space="0" w:color="auto"/>
            <w:bottom w:val="none" w:sz="0" w:space="0" w:color="auto"/>
            <w:right w:val="none" w:sz="0" w:space="0" w:color="auto"/>
          </w:divBdr>
        </w:div>
        <w:div w:id="1401363505">
          <w:marLeft w:val="547"/>
          <w:marRight w:val="0"/>
          <w:marTop w:val="106"/>
          <w:marBottom w:val="0"/>
          <w:divBdr>
            <w:top w:val="none" w:sz="0" w:space="0" w:color="auto"/>
            <w:left w:val="none" w:sz="0" w:space="0" w:color="auto"/>
            <w:bottom w:val="none" w:sz="0" w:space="0" w:color="auto"/>
            <w:right w:val="none" w:sz="0" w:space="0" w:color="auto"/>
          </w:divBdr>
        </w:div>
        <w:div w:id="1725062416">
          <w:marLeft w:val="547"/>
          <w:marRight w:val="0"/>
          <w:marTop w:val="106"/>
          <w:marBottom w:val="0"/>
          <w:divBdr>
            <w:top w:val="none" w:sz="0" w:space="0" w:color="auto"/>
            <w:left w:val="none" w:sz="0" w:space="0" w:color="auto"/>
            <w:bottom w:val="none" w:sz="0" w:space="0" w:color="auto"/>
            <w:right w:val="none" w:sz="0" w:space="0" w:color="auto"/>
          </w:divBdr>
        </w:div>
      </w:divsChild>
    </w:div>
    <w:div w:id="1448504500">
      <w:bodyDiv w:val="1"/>
      <w:marLeft w:val="0"/>
      <w:marRight w:val="0"/>
      <w:marTop w:val="0"/>
      <w:marBottom w:val="0"/>
      <w:divBdr>
        <w:top w:val="none" w:sz="0" w:space="0" w:color="auto"/>
        <w:left w:val="none" w:sz="0" w:space="0" w:color="auto"/>
        <w:bottom w:val="none" w:sz="0" w:space="0" w:color="auto"/>
        <w:right w:val="none" w:sz="0" w:space="0" w:color="auto"/>
      </w:divBdr>
      <w:divsChild>
        <w:div w:id="426656150">
          <w:marLeft w:val="547"/>
          <w:marRight w:val="0"/>
          <w:marTop w:val="72"/>
          <w:marBottom w:val="0"/>
          <w:divBdr>
            <w:top w:val="none" w:sz="0" w:space="0" w:color="auto"/>
            <w:left w:val="none" w:sz="0" w:space="0" w:color="auto"/>
            <w:bottom w:val="none" w:sz="0" w:space="0" w:color="auto"/>
            <w:right w:val="none" w:sz="0" w:space="0" w:color="auto"/>
          </w:divBdr>
        </w:div>
        <w:div w:id="851844674">
          <w:marLeft w:val="547"/>
          <w:marRight w:val="0"/>
          <w:marTop w:val="72"/>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8743853">
      <w:bodyDiv w:val="1"/>
      <w:marLeft w:val="0"/>
      <w:marRight w:val="0"/>
      <w:marTop w:val="0"/>
      <w:marBottom w:val="0"/>
      <w:divBdr>
        <w:top w:val="none" w:sz="0" w:space="0" w:color="auto"/>
        <w:left w:val="none" w:sz="0" w:space="0" w:color="auto"/>
        <w:bottom w:val="none" w:sz="0" w:space="0" w:color="auto"/>
        <w:right w:val="none" w:sz="0" w:space="0" w:color="auto"/>
      </w:divBdr>
      <w:divsChild>
        <w:div w:id="313527427">
          <w:marLeft w:val="1166"/>
          <w:marRight w:val="0"/>
          <w:marTop w:val="62"/>
          <w:marBottom w:val="0"/>
          <w:divBdr>
            <w:top w:val="none" w:sz="0" w:space="0" w:color="auto"/>
            <w:left w:val="none" w:sz="0" w:space="0" w:color="auto"/>
            <w:bottom w:val="none" w:sz="0" w:space="0" w:color="auto"/>
            <w:right w:val="none" w:sz="0" w:space="0" w:color="auto"/>
          </w:divBdr>
        </w:div>
        <w:div w:id="313798953">
          <w:marLeft w:val="1166"/>
          <w:marRight w:val="0"/>
          <w:marTop w:val="62"/>
          <w:marBottom w:val="0"/>
          <w:divBdr>
            <w:top w:val="none" w:sz="0" w:space="0" w:color="auto"/>
            <w:left w:val="none" w:sz="0" w:space="0" w:color="auto"/>
            <w:bottom w:val="none" w:sz="0" w:space="0" w:color="auto"/>
            <w:right w:val="none" w:sz="0" w:space="0" w:color="auto"/>
          </w:divBdr>
        </w:div>
        <w:div w:id="399641657">
          <w:marLeft w:val="547"/>
          <w:marRight w:val="0"/>
          <w:marTop w:val="72"/>
          <w:marBottom w:val="0"/>
          <w:divBdr>
            <w:top w:val="none" w:sz="0" w:space="0" w:color="auto"/>
            <w:left w:val="none" w:sz="0" w:space="0" w:color="auto"/>
            <w:bottom w:val="none" w:sz="0" w:space="0" w:color="auto"/>
            <w:right w:val="none" w:sz="0" w:space="0" w:color="auto"/>
          </w:divBdr>
        </w:div>
        <w:div w:id="690493019">
          <w:marLeft w:val="1166"/>
          <w:marRight w:val="0"/>
          <w:marTop w:val="62"/>
          <w:marBottom w:val="0"/>
          <w:divBdr>
            <w:top w:val="none" w:sz="0" w:space="0" w:color="auto"/>
            <w:left w:val="none" w:sz="0" w:space="0" w:color="auto"/>
            <w:bottom w:val="none" w:sz="0" w:space="0" w:color="auto"/>
            <w:right w:val="none" w:sz="0" w:space="0" w:color="auto"/>
          </w:divBdr>
        </w:div>
        <w:div w:id="934485670">
          <w:marLeft w:val="547"/>
          <w:marRight w:val="0"/>
          <w:marTop w:val="72"/>
          <w:marBottom w:val="0"/>
          <w:divBdr>
            <w:top w:val="none" w:sz="0" w:space="0" w:color="auto"/>
            <w:left w:val="none" w:sz="0" w:space="0" w:color="auto"/>
            <w:bottom w:val="none" w:sz="0" w:space="0" w:color="auto"/>
            <w:right w:val="none" w:sz="0" w:space="0" w:color="auto"/>
          </w:divBdr>
        </w:div>
        <w:div w:id="1045716269">
          <w:marLeft w:val="1166"/>
          <w:marRight w:val="0"/>
          <w:marTop w:val="62"/>
          <w:marBottom w:val="0"/>
          <w:divBdr>
            <w:top w:val="none" w:sz="0" w:space="0" w:color="auto"/>
            <w:left w:val="none" w:sz="0" w:space="0" w:color="auto"/>
            <w:bottom w:val="none" w:sz="0" w:space="0" w:color="auto"/>
            <w:right w:val="none" w:sz="0" w:space="0" w:color="auto"/>
          </w:divBdr>
        </w:div>
        <w:div w:id="1571573356">
          <w:marLeft w:val="547"/>
          <w:marRight w:val="0"/>
          <w:marTop w:val="72"/>
          <w:marBottom w:val="0"/>
          <w:divBdr>
            <w:top w:val="none" w:sz="0" w:space="0" w:color="auto"/>
            <w:left w:val="none" w:sz="0" w:space="0" w:color="auto"/>
            <w:bottom w:val="none" w:sz="0" w:space="0" w:color="auto"/>
            <w:right w:val="none" w:sz="0" w:space="0" w:color="auto"/>
          </w:divBdr>
        </w:div>
        <w:div w:id="1697776727">
          <w:marLeft w:val="1166"/>
          <w:marRight w:val="0"/>
          <w:marTop w:val="62"/>
          <w:marBottom w:val="0"/>
          <w:divBdr>
            <w:top w:val="none" w:sz="0" w:space="0" w:color="auto"/>
            <w:left w:val="none" w:sz="0" w:space="0" w:color="auto"/>
            <w:bottom w:val="none" w:sz="0" w:space="0" w:color="auto"/>
            <w:right w:val="none" w:sz="0" w:space="0" w:color="auto"/>
          </w:divBdr>
        </w:div>
        <w:div w:id="2069641776">
          <w:marLeft w:val="547"/>
          <w:marRight w:val="0"/>
          <w:marTop w:val="72"/>
          <w:marBottom w:val="0"/>
          <w:divBdr>
            <w:top w:val="none" w:sz="0" w:space="0" w:color="auto"/>
            <w:left w:val="none" w:sz="0" w:space="0" w:color="auto"/>
            <w:bottom w:val="none" w:sz="0" w:space="0" w:color="auto"/>
            <w:right w:val="none" w:sz="0" w:space="0" w:color="auto"/>
          </w:divBdr>
        </w:div>
      </w:divsChild>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964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CF780-8E1C-48EF-AD84-2453BDF5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6364</Characters>
  <Application>Microsoft Office Word</Application>
  <DocSecurity>0</DocSecurity>
  <PresentationFormat/>
  <Lines>53</Lines>
  <Paragraphs>14</Paragraphs>
  <Slides>0</Slides>
  <Notes>0</Notes>
  <HiddenSlides>0</HiddenSlides>
  <MMClips>0</MMClips>
  <ScaleCrop>false</ScaleCrop>
  <Company>DaTang Mobile</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3</cp:revision>
  <dcterms:created xsi:type="dcterms:W3CDTF">2016-03-30T11:46:00Z</dcterms:created>
  <dcterms:modified xsi:type="dcterms:W3CDTF">2016-04-01T05:18:00Z</dcterms:modified>
</cp:coreProperties>
</file>