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4F2" w:rsidRPr="00F53128" w:rsidRDefault="00D134F2" w:rsidP="00D134F2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lang w:eastAsia="ja-JP"/>
        </w:rPr>
      </w:pPr>
      <w:r w:rsidRPr="00F53128">
        <w:rPr>
          <w:rFonts w:cs="Arial"/>
          <w:bCs/>
          <w:sz w:val="24"/>
        </w:rPr>
        <w:t>3GPP TSG RAN WG1 Meeting #</w:t>
      </w:r>
      <w:r w:rsidRPr="00F53128">
        <w:rPr>
          <w:rFonts w:cs="Arial" w:hint="eastAsia"/>
          <w:bCs/>
          <w:sz w:val="24"/>
          <w:lang w:eastAsia="ja-JP"/>
        </w:rPr>
        <w:t>84</w:t>
      </w:r>
      <w:r w:rsidRPr="00F53128">
        <w:rPr>
          <w:rFonts w:cs="Arial" w:hint="eastAsia"/>
          <w:bCs/>
          <w:sz w:val="24"/>
          <w:lang w:eastAsia="ja-JP"/>
        </w:rPr>
        <w:tab/>
      </w:r>
      <w:r w:rsidRPr="00F53128">
        <w:rPr>
          <w:rFonts w:cs="Arial" w:hint="eastAsia"/>
          <w:bCs/>
          <w:sz w:val="24"/>
          <w:lang w:eastAsia="ja-JP"/>
        </w:rPr>
        <w:tab/>
      </w:r>
      <w:r w:rsidRPr="00F53128">
        <w:rPr>
          <w:rFonts w:cs="Arial"/>
          <w:bCs/>
          <w:sz w:val="24"/>
          <w:lang w:eastAsia="ja-JP"/>
        </w:rPr>
        <w:t>R1-1</w:t>
      </w:r>
      <w:r w:rsidRPr="00F53128">
        <w:rPr>
          <w:rFonts w:cs="Arial" w:hint="eastAsia"/>
          <w:bCs/>
          <w:sz w:val="24"/>
          <w:lang w:eastAsia="ja-JP"/>
        </w:rPr>
        <w:t>6</w:t>
      </w:r>
      <w:r w:rsidR="00F53128" w:rsidRPr="00F53128">
        <w:rPr>
          <w:rFonts w:cs="Arial"/>
          <w:bCs/>
          <w:sz w:val="24"/>
          <w:lang w:eastAsia="ja-JP"/>
        </w:rPr>
        <w:t>1078</w:t>
      </w:r>
    </w:p>
    <w:p w:rsidR="004A3E8E" w:rsidRPr="00F53128" w:rsidRDefault="00D134F2" w:rsidP="00D134F2">
      <w:pPr>
        <w:pStyle w:val="RecCCITT"/>
        <w:keepNext w:val="0"/>
        <w:keepLines w:val="0"/>
        <w:rPr>
          <w:rFonts w:ascii="Arial" w:hAnsi="Arial"/>
          <w:sz w:val="18"/>
        </w:rPr>
      </w:pPr>
      <w:r w:rsidRPr="00F53128">
        <w:rPr>
          <w:rFonts w:ascii="Arial" w:hAnsi="Arial" w:cs="Arial"/>
          <w:bCs/>
          <w:sz w:val="24"/>
          <w:lang w:val="en-US" w:eastAsia="ja-JP"/>
        </w:rPr>
        <w:t xml:space="preserve">St Julian’s, 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>Malta</w:t>
      </w:r>
      <w:r w:rsidRPr="00F53128">
        <w:rPr>
          <w:rFonts w:ascii="Arial" w:hAnsi="Arial" w:cs="Arial"/>
          <w:bCs/>
          <w:sz w:val="24"/>
          <w:lang w:val="en-US" w:eastAsia="ja-JP"/>
        </w:rPr>
        <w:t xml:space="preserve">, 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>15</w:t>
      </w:r>
      <w:r w:rsidRPr="00F53128">
        <w:rPr>
          <w:rFonts w:ascii="Arial" w:hAnsi="Arial" w:cs="Arial" w:hint="eastAsia"/>
          <w:bCs/>
          <w:sz w:val="24"/>
          <w:vertAlign w:val="superscript"/>
          <w:lang w:val="en-US" w:eastAsia="ja-JP"/>
        </w:rPr>
        <w:t>th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 xml:space="preserve"> </w:t>
      </w:r>
      <w:r w:rsidRPr="00F53128">
        <w:rPr>
          <w:rFonts w:ascii="Arial" w:hAnsi="Arial" w:cs="Arial"/>
          <w:bCs/>
          <w:sz w:val="24"/>
          <w:lang w:val="en-US" w:eastAsia="ja-JP"/>
        </w:rPr>
        <w:t xml:space="preserve">- 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>19</w:t>
      </w:r>
      <w:r w:rsidRPr="00F53128">
        <w:rPr>
          <w:rFonts w:ascii="Arial" w:hAnsi="Arial" w:cs="Arial" w:hint="eastAsia"/>
          <w:bCs/>
          <w:sz w:val="24"/>
          <w:vertAlign w:val="superscript"/>
          <w:lang w:val="en-US" w:eastAsia="ja-JP"/>
        </w:rPr>
        <w:t>th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 xml:space="preserve"> February</w:t>
      </w:r>
      <w:r w:rsidRPr="00F53128">
        <w:rPr>
          <w:rFonts w:ascii="Arial" w:hAnsi="Arial" w:cs="Arial"/>
          <w:bCs/>
          <w:sz w:val="24"/>
          <w:lang w:val="en-US" w:eastAsia="ja-JP"/>
        </w:rPr>
        <w:t xml:space="preserve"> 201</w:t>
      </w:r>
      <w:r w:rsidRPr="00F53128">
        <w:rPr>
          <w:rFonts w:ascii="Arial" w:hAnsi="Arial" w:cs="Arial" w:hint="eastAsia"/>
          <w:bCs/>
          <w:sz w:val="24"/>
          <w:lang w:val="en-US" w:eastAsia="ja-JP"/>
        </w:rPr>
        <w:t>6</w:t>
      </w:r>
    </w:p>
    <w:p w:rsidR="00D134F2" w:rsidRDefault="00D134F2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bookmarkStart w:id="0" w:name="_GoBack"/>
      <w:bookmarkEnd w:id="0"/>
    </w:p>
    <w:p w:rsidR="00D134F2" w:rsidRDefault="00D134F2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</w:p>
    <w:p w:rsidR="004A3E8E" w:rsidRPr="00AC796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5A3D13">
        <w:rPr>
          <w:rFonts w:ascii="Arial" w:hAnsi="Arial"/>
          <w:sz w:val="24"/>
        </w:rPr>
        <w:t xml:space="preserve">Orange, </w:t>
      </w:r>
      <w:r w:rsidR="004A3FE5">
        <w:rPr>
          <w:rFonts w:ascii="Arial" w:hAnsi="Arial"/>
          <w:sz w:val="24"/>
        </w:rPr>
        <w:t>Vodafone</w:t>
      </w:r>
      <w:r w:rsidR="009334FA">
        <w:rPr>
          <w:rFonts w:ascii="Arial" w:hAnsi="Arial"/>
          <w:sz w:val="24"/>
        </w:rPr>
        <w:t xml:space="preserve">, </w:t>
      </w:r>
      <w:r w:rsidR="00F53128">
        <w:rPr>
          <w:rFonts w:ascii="Arial" w:hAnsi="Arial"/>
          <w:sz w:val="24"/>
        </w:rPr>
        <w:t>Telecom Italia</w:t>
      </w:r>
    </w:p>
    <w:p w:rsidR="004A3E8E" w:rsidRPr="00161B8F" w:rsidRDefault="004A3E8E" w:rsidP="004A3E8E">
      <w:pPr>
        <w:pStyle w:val="BodyTextIndent"/>
      </w:pPr>
      <w:r w:rsidRPr="00161B8F">
        <w:t xml:space="preserve">Title: </w:t>
      </w:r>
      <w:r w:rsidRPr="00161B8F">
        <w:tab/>
      </w:r>
      <w:r w:rsidR="00F53128" w:rsidRPr="00F53128">
        <w:rPr>
          <w:b w:val="0"/>
        </w:rPr>
        <w:t>Requirements for &gt;6GHz channel model studies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F53128">
        <w:rPr>
          <w:rFonts w:ascii="Arial" w:hAnsi="Arial"/>
          <w:sz w:val="24"/>
        </w:rPr>
        <w:t>7.3.5.1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 w:rsidRPr="00F53128">
        <w:rPr>
          <w:rFonts w:ascii="Arial" w:hAnsi="Arial"/>
          <w:sz w:val="24"/>
        </w:rPr>
        <w:t>Approval</w:t>
      </w:r>
    </w:p>
    <w:p w:rsidR="004A3E8E" w:rsidRDefault="004A3E8E" w:rsidP="004A3E8E">
      <w:pPr>
        <w:pStyle w:val="Heading1"/>
      </w:pPr>
      <w:bookmarkStart w:id="1" w:name="_Ref273610094"/>
      <w:r w:rsidRPr="00161B8F">
        <w:t>Introduction</w:t>
      </w:r>
      <w:bookmarkEnd w:id="1"/>
    </w:p>
    <w:p w:rsidR="00C11911" w:rsidRPr="00C11911" w:rsidRDefault="00C71E6A" w:rsidP="00C11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provides a set of operator priorities and </w:t>
      </w:r>
      <w:r w:rsidR="00F53128">
        <w:rPr>
          <w:rFonts w:ascii="Arial" w:hAnsi="Arial" w:cs="Arial"/>
          <w:lang w:val="en-US"/>
        </w:rPr>
        <w:t>requirements for</w:t>
      </w:r>
      <w:r>
        <w:rPr>
          <w:rFonts w:ascii="Arial" w:hAnsi="Arial" w:cs="Arial"/>
          <w:lang w:val="en-US"/>
        </w:rPr>
        <w:t xml:space="preserve"> &gt;6GHz channel modelling studies.</w:t>
      </w:r>
    </w:p>
    <w:p w:rsidR="00D134F2" w:rsidRPr="00C11911" w:rsidRDefault="00F53128" w:rsidP="00D134F2">
      <w:pPr>
        <w:pStyle w:val="Heading1"/>
        <w:rPr>
          <w:rFonts w:cs="Arial"/>
        </w:rPr>
      </w:pPr>
      <w:r>
        <w:rPr>
          <w:rFonts w:cs="Arial"/>
        </w:rPr>
        <w:t>Proposals</w:t>
      </w:r>
    </w:p>
    <w:p w:rsidR="00C71E6A" w:rsidRDefault="00D134F2" w:rsidP="00F53128">
      <w:pPr>
        <w:pStyle w:val="ListParagraph"/>
        <w:ind w:left="0"/>
        <w:rPr>
          <w:rFonts w:ascii="Arial" w:hAnsi="Arial" w:cs="Arial"/>
          <w:lang w:val="en-US"/>
        </w:rPr>
      </w:pPr>
      <w:r w:rsidRPr="00C11911">
        <w:rPr>
          <w:rFonts w:ascii="Arial" w:hAnsi="Arial" w:cs="Arial"/>
          <w:b/>
          <w:lang w:val="en-US"/>
        </w:rPr>
        <w:t>Proposal 1</w:t>
      </w:r>
      <w:r w:rsidRPr="00C11911">
        <w:rPr>
          <w:rFonts w:ascii="Arial" w:hAnsi="Arial" w:cs="Arial"/>
          <w:lang w:val="en-US"/>
        </w:rPr>
        <w:t xml:space="preserve">: </w:t>
      </w:r>
    </w:p>
    <w:p w:rsidR="00F53128" w:rsidRDefault="00D134F2" w:rsidP="00F53128">
      <w:pPr>
        <w:pStyle w:val="ListParagraph"/>
        <w:numPr>
          <w:ilvl w:val="0"/>
          <w:numId w:val="38"/>
        </w:numPr>
        <w:spacing w:after="120"/>
        <w:ind w:left="425" w:hanging="425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lang w:val="en-US"/>
        </w:rPr>
        <w:t xml:space="preserve">The study should cover </w:t>
      </w:r>
      <w:r w:rsidR="00514649" w:rsidRPr="00F53128">
        <w:rPr>
          <w:rFonts w:ascii="Arial" w:hAnsi="Arial" w:cs="Arial"/>
          <w:lang w:val="en-US"/>
        </w:rPr>
        <w:t xml:space="preserve">all </w:t>
      </w:r>
      <w:r w:rsidRPr="00F53128">
        <w:rPr>
          <w:rFonts w:ascii="Arial" w:hAnsi="Arial" w:cs="Arial"/>
          <w:lang w:val="en-US"/>
        </w:rPr>
        <w:t>the following deployment scenarios</w:t>
      </w:r>
      <w:r w:rsidR="00C102A1" w:rsidRPr="00F53128">
        <w:rPr>
          <w:rFonts w:ascii="Arial" w:hAnsi="Arial" w:cs="Arial"/>
          <w:lang w:val="en-US"/>
        </w:rPr>
        <w:t xml:space="preserve"> as a first priority</w:t>
      </w:r>
      <w:r w:rsidRPr="00F53128">
        <w:rPr>
          <w:rFonts w:ascii="Arial" w:hAnsi="Arial" w:cs="Arial"/>
          <w:lang w:val="en-US"/>
        </w:rPr>
        <w:t xml:space="preserve">: </w:t>
      </w:r>
      <w:proofErr w:type="spellStart"/>
      <w:r w:rsidRPr="00F53128">
        <w:rPr>
          <w:rFonts w:ascii="Arial" w:hAnsi="Arial" w:cs="Arial"/>
          <w:lang w:val="en-US"/>
        </w:rPr>
        <w:t>UMi</w:t>
      </w:r>
      <w:proofErr w:type="spellEnd"/>
      <w:r w:rsidRPr="00F53128">
        <w:rPr>
          <w:rFonts w:ascii="Arial" w:hAnsi="Arial" w:cs="Arial"/>
          <w:lang w:val="en-US"/>
        </w:rPr>
        <w:t xml:space="preserve"> (Open square, street canyon)</w:t>
      </w:r>
      <w:r w:rsidR="00C102A1" w:rsidRPr="00F53128">
        <w:rPr>
          <w:rFonts w:ascii="Arial" w:hAnsi="Arial" w:cs="Arial"/>
          <w:lang w:val="en-US"/>
        </w:rPr>
        <w:t xml:space="preserve"> O2O and O2I</w:t>
      </w:r>
      <w:r w:rsidRPr="00F53128">
        <w:rPr>
          <w:rFonts w:ascii="Arial" w:hAnsi="Arial" w:cs="Arial"/>
          <w:lang w:val="en-US"/>
        </w:rPr>
        <w:t>, U</w:t>
      </w:r>
      <w:r w:rsidR="00C102A1" w:rsidRPr="00F53128">
        <w:rPr>
          <w:rFonts w:ascii="Arial" w:hAnsi="Arial" w:cs="Arial"/>
          <w:lang w:val="en-US"/>
        </w:rPr>
        <w:t>m</w:t>
      </w:r>
      <w:r w:rsidRPr="00F53128">
        <w:rPr>
          <w:rFonts w:ascii="Arial" w:hAnsi="Arial" w:cs="Arial"/>
          <w:lang w:val="en-US"/>
        </w:rPr>
        <w:t>a</w:t>
      </w:r>
      <w:r w:rsidR="00C102A1" w:rsidRPr="00F53128">
        <w:rPr>
          <w:rFonts w:ascii="Arial" w:hAnsi="Arial" w:cs="Arial"/>
          <w:lang w:val="en-US"/>
        </w:rPr>
        <w:t xml:space="preserve"> O2O and O2I</w:t>
      </w:r>
      <w:r w:rsidRPr="00F53128">
        <w:rPr>
          <w:rFonts w:ascii="Arial" w:hAnsi="Arial" w:cs="Arial"/>
          <w:lang w:val="en-US"/>
        </w:rPr>
        <w:t>, Indoor.</w:t>
      </w:r>
    </w:p>
    <w:p w:rsidR="00F53128" w:rsidRDefault="00C102A1" w:rsidP="00F53128">
      <w:pPr>
        <w:pStyle w:val="ListParagraph"/>
        <w:numPr>
          <w:ilvl w:val="0"/>
          <w:numId w:val="38"/>
        </w:numPr>
        <w:spacing w:after="120"/>
        <w:ind w:left="425" w:hanging="425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lang w:val="en-US"/>
        </w:rPr>
        <w:t xml:space="preserve">The study of wireless backhaul and </w:t>
      </w:r>
      <w:r w:rsidR="00D134F2" w:rsidRPr="00F53128">
        <w:rPr>
          <w:rFonts w:ascii="Arial" w:hAnsi="Arial" w:cs="Arial"/>
          <w:lang w:val="en-US"/>
        </w:rPr>
        <w:t>D2D</w:t>
      </w:r>
      <w:r w:rsidR="00C71E6A" w:rsidRPr="00F53128">
        <w:rPr>
          <w:rFonts w:ascii="Arial" w:hAnsi="Arial" w:cs="Arial"/>
          <w:lang w:val="en-US"/>
        </w:rPr>
        <w:t>/V2V</w:t>
      </w:r>
      <w:r w:rsidR="00D134F2" w:rsidRPr="00F53128">
        <w:rPr>
          <w:rFonts w:ascii="Arial" w:hAnsi="Arial" w:cs="Arial"/>
          <w:lang w:val="en-US"/>
        </w:rPr>
        <w:t xml:space="preserve"> </w:t>
      </w:r>
      <w:r w:rsidRPr="00F53128">
        <w:rPr>
          <w:rFonts w:ascii="Arial" w:hAnsi="Arial" w:cs="Arial"/>
          <w:lang w:val="en-US"/>
        </w:rPr>
        <w:t xml:space="preserve">shall be </w:t>
      </w:r>
      <w:r w:rsidR="00D134F2" w:rsidRPr="00F53128">
        <w:rPr>
          <w:rFonts w:ascii="Arial" w:hAnsi="Arial" w:cs="Arial"/>
          <w:lang w:val="en-US"/>
        </w:rPr>
        <w:t xml:space="preserve">seen as </w:t>
      </w:r>
      <w:r w:rsidR="00C71E6A" w:rsidRPr="00F53128">
        <w:rPr>
          <w:rFonts w:ascii="Arial" w:hAnsi="Arial" w:cs="Arial"/>
          <w:lang w:val="en-US"/>
        </w:rPr>
        <w:t xml:space="preserve">second </w:t>
      </w:r>
      <w:r w:rsidR="00D134F2" w:rsidRPr="00F53128">
        <w:rPr>
          <w:rFonts w:ascii="Arial" w:hAnsi="Arial" w:cs="Arial"/>
          <w:lang w:val="en-US"/>
        </w:rPr>
        <w:t xml:space="preserve">priority, but </w:t>
      </w:r>
      <w:r w:rsidRPr="00F53128">
        <w:rPr>
          <w:rFonts w:ascii="Arial" w:hAnsi="Arial" w:cs="Arial"/>
          <w:lang w:val="en-US"/>
        </w:rPr>
        <w:t>shall be studied within the SI</w:t>
      </w:r>
      <w:r w:rsidR="00D134F2" w:rsidRPr="00F53128">
        <w:rPr>
          <w:rFonts w:ascii="Arial" w:hAnsi="Arial" w:cs="Arial"/>
          <w:lang w:val="en-US"/>
        </w:rPr>
        <w:t>.</w:t>
      </w:r>
      <w:r w:rsidRPr="00F53128">
        <w:rPr>
          <w:rFonts w:ascii="Arial" w:hAnsi="Arial" w:cs="Arial"/>
          <w:lang w:val="en-US"/>
        </w:rPr>
        <w:t xml:space="preserve"> </w:t>
      </w:r>
    </w:p>
    <w:p w:rsidR="00D134F2" w:rsidRPr="00F53128" w:rsidRDefault="00C102A1" w:rsidP="00F53128">
      <w:pPr>
        <w:pStyle w:val="ListParagraph"/>
        <w:numPr>
          <w:ilvl w:val="0"/>
          <w:numId w:val="38"/>
        </w:numPr>
        <w:spacing w:after="120"/>
        <w:ind w:left="425" w:hanging="425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lang w:val="en-US"/>
        </w:rPr>
        <w:t>Rural deployments may also be considered</w:t>
      </w:r>
      <w:r w:rsidR="00C71E6A" w:rsidRPr="00F53128">
        <w:rPr>
          <w:rFonts w:ascii="Arial" w:hAnsi="Arial" w:cs="Arial"/>
          <w:lang w:val="en-US"/>
        </w:rPr>
        <w:t xml:space="preserve"> for study in the SI</w:t>
      </w:r>
      <w:r w:rsidRPr="00F53128">
        <w:rPr>
          <w:rFonts w:ascii="Arial" w:hAnsi="Arial" w:cs="Arial"/>
          <w:lang w:val="en-US"/>
        </w:rPr>
        <w:t>.</w:t>
      </w:r>
    </w:p>
    <w:p w:rsidR="00C71E6A" w:rsidRPr="00F53128" w:rsidRDefault="00C71E6A" w:rsidP="00F53128">
      <w:pPr>
        <w:pStyle w:val="ListParagraph"/>
        <w:ind w:left="0"/>
        <w:rPr>
          <w:rFonts w:ascii="Arial" w:hAnsi="Arial" w:cs="Arial"/>
          <w:b/>
          <w:lang w:val="en-US"/>
        </w:rPr>
      </w:pPr>
    </w:p>
    <w:p w:rsidR="00D134F2" w:rsidRPr="00F53128" w:rsidRDefault="00D134F2" w:rsidP="00F53128">
      <w:pPr>
        <w:pStyle w:val="ListParagraph"/>
        <w:ind w:left="0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b/>
          <w:lang w:val="en-US"/>
        </w:rPr>
        <w:t>Proposal 2</w:t>
      </w:r>
      <w:r w:rsidRPr="00F53128">
        <w:rPr>
          <w:rFonts w:ascii="Arial" w:hAnsi="Arial" w:cs="Arial"/>
          <w:lang w:val="en-US"/>
        </w:rPr>
        <w:t xml:space="preserve">: Regarding </w:t>
      </w:r>
      <w:r w:rsidR="00C369B4" w:rsidRPr="00F53128">
        <w:rPr>
          <w:rFonts w:ascii="Arial" w:hAnsi="Arial" w:cs="Arial"/>
          <w:lang w:val="en-US"/>
        </w:rPr>
        <w:t>O2I</w:t>
      </w:r>
      <w:r w:rsidR="00C71E6A" w:rsidRPr="00F53128">
        <w:rPr>
          <w:rFonts w:ascii="Arial" w:hAnsi="Arial" w:cs="Arial"/>
          <w:lang w:val="en-US"/>
        </w:rPr>
        <w:t>/O2O</w:t>
      </w:r>
      <w:r w:rsidR="00C369B4" w:rsidRPr="00F53128">
        <w:rPr>
          <w:rFonts w:ascii="Arial" w:hAnsi="Arial" w:cs="Arial"/>
          <w:lang w:val="en-US"/>
        </w:rPr>
        <w:t xml:space="preserve"> for </w:t>
      </w:r>
      <w:r w:rsidR="00C71E6A" w:rsidRPr="00F53128">
        <w:rPr>
          <w:rFonts w:ascii="Arial" w:hAnsi="Arial" w:cs="Arial"/>
          <w:lang w:val="en-US"/>
        </w:rPr>
        <w:t xml:space="preserve">both </w:t>
      </w:r>
      <w:proofErr w:type="spellStart"/>
      <w:r w:rsidRPr="00F53128">
        <w:rPr>
          <w:rFonts w:ascii="Arial" w:hAnsi="Arial" w:cs="Arial"/>
          <w:lang w:val="en-US"/>
        </w:rPr>
        <w:t>UMi</w:t>
      </w:r>
      <w:proofErr w:type="spellEnd"/>
      <w:r w:rsidR="00C102A1" w:rsidRPr="00F53128">
        <w:rPr>
          <w:rFonts w:ascii="Arial" w:hAnsi="Arial" w:cs="Arial"/>
          <w:lang w:val="en-US"/>
        </w:rPr>
        <w:t xml:space="preserve"> and Uma</w:t>
      </w:r>
      <w:r w:rsidR="00C71E6A" w:rsidRPr="00F53128">
        <w:rPr>
          <w:rFonts w:ascii="Arial" w:hAnsi="Arial" w:cs="Arial"/>
          <w:lang w:val="en-US"/>
        </w:rPr>
        <w:t xml:space="preserve"> in particular</w:t>
      </w:r>
      <w:r w:rsidRPr="00F53128">
        <w:rPr>
          <w:rFonts w:ascii="Arial" w:hAnsi="Arial" w:cs="Arial"/>
          <w:lang w:val="en-US"/>
        </w:rPr>
        <w:t xml:space="preserve">, we suggest that RAN1 investigation focus on assessing the feasibility </w:t>
      </w:r>
      <w:r w:rsidR="00C102A1" w:rsidRPr="00F53128">
        <w:rPr>
          <w:rFonts w:ascii="Arial" w:hAnsi="Arial" w:cs="Arial"/>
          <w:lang w:val="en-US"/>
        </w:rPr>
        <w:t xml:space="preserve">and modelling the </w:t>
      </w:r>
      <w:r w:rsidR="00C369B4" w:rsidRPr="00F53128">
        <w:rPr>
          <w:rFonts w:ascii="Arial" w:hAnsi="Arial" w:cs="Arial"/>
          <w:lang w:val="en-US"/>
        </w:rPr>
        <w:t>dependencies</w:t>
      </w:r>
      <w:r w:rsidR="00C102A1" w:rsidRPr="00F53128">
        <w:rPr>
          <w:rFonts w:ascii="Arial" w:hAnsi="Arial" w:cs="Arial"/>
          <w:lang w:val="en-US"/>
        </w:rPr>
        <w:t xml:space="preserve"> </w:t>
      </w:r>
      <w:r w:rsidR="00C71E6A" w:rsidRPr="00F53128">
        <w:rPr>
          <w:rFonts w:ascii="Arial" w:hAnsi="Arial" w:cs="Arial"/>
          <w:lang w:val="en-US"/>
        </w:rPr>
        <w:t>on the level of</w:t>
      </w:r>
      <w:r w:rsidR="00C369B4" w:rsidRPr="00F53128">
        <w:rPr>
          <w:rFonts w:ascii="Arial" w:hAnsi="Arial" w:cs="Arial"/>
          <w:lang w:val="en-US"/>
        </w:rPr>
        <w:t xml:space="preserve"> </w:t>
      </w:r>
      <w:r w:rsidRPr="00F53128">
        <w:rPr>
          <w:rFonts w:ascii="Arial" w:hAnsi="Arial" w:cs="Arial"/>
          <w:lang w:val="en-US"/>
        </w:rPr>
        <w:t>coverage</w:t>
      </w:r>
      <w:r w:rsidR="00C71E6A" w:rsidRPr="00F53128">
        <w:rPr>
          <w:rFonts w:ascii="Arial" w:hAnsi="Arial" w:cs="Arial"/>
          <w:lang w:val="en-US"/>
        </w:rPr>
        <w:t xml:space="preserve"> that can be provided</w:t>
      </w:r>
      <w:r w:rsidRPr="00F53128">
        <w:rPr>
          <w:rFonts w:ascii="Arial" w:hAnsi="Arial" w:cs="Arial"/>
          <w:lang w:val="en-US"/>
        </w:rPr>
        <w:t xml:space="preserve"> </w:t>
      </w:r>
      <w:r w:rsidR="00C369B4" w:rsidRPr="00F53128">
        <w:rPr>
          <w:rFonts w:ascii="Arial" w:hAnsi="Arial" w:cs="Arial"/>
          <w:lang w:val="en-US"/>
        </w:rPr>
        <w:t xml:space="preserve">(indoor for O2I and outdoor for O2O </w:t>
      </w:r>
      <w:r w:rsidRPr="00F53128">
        <w:rPr>
          <w:rFonts w:ascii="Arial" w:hAnsi="Arial" w:cs="Arial"/>
          <w:lang w:val="en-US"/>
        </w:rPr>
        <w:t>from outdoor</w:t>
      </w:r>
      <w:r w:rsidR="00C102A1" w:rsidRPr="00F53128">
        <w:rPr>
          <w:rFonts w:ascii="Arial" w:hAnsi="Arial" w:cs="Arial"/>
          <w:lang w:val="en-US"/>
        </w:rPr>
        <w:t xml:space="preserve"> sites</w:t>
      </w:r>
      <w:r w:rsidR="00C71E6A" w:rsidRPr="00F53128">
        <w:rPr>
          <w:rFonts w:ascii="Arial" w:hAnsi="Arial" w:cs="Arial"/>
          <w:lang w:val="en-US"/>
        </w:rPr>
        <w:t>)</w:t>
      </w:r>
      <w:r w:rsidRPr="00F53128">
        <w:rPr>
          <w:rFonts w:ascii="Arial" w:hAnsi="Arial" w:cs="Arial"/>
          <w:lang w:val="en-US"/>
        </w:rPr>
        <w:t xml:space="preserve">, and up to which frequency </w:t>
      </w:r>
      <w:r w:rsidR="00C369B4" w:rsidRPr="00F53128">
        <w:rPr>
          <w:rFonts w:ascii="Arial" w:hAnsi="Arial" w:cs="Arial"/>
          <w:lang w:val="en-US"/>
        </w:rPr>
        <w:t xml:space="preserve">different levels of coverage </w:t>
      </w:r>
      <w:r w:rsidRPr="00F53128">
        <w:rPr>
          <w:rFonts w:ascii="Arial" w:hAnsi="Arial" w:cs="Arial"/>
          <w:lang w:val="en-US"/>
        </w:rPr>
        <w:t>can be considered as feasible.</w:t>
      </w:r>
      <w:r w:rsidR="00C71E6A" w:rsidRPr="00F53128">
        <w:rPr>
          <w:rFonts w:ascii="Arial" w:hAnsi="Arial" w:cs="Arial"/>
          <w:lang w:val="en-US"/>
        </w:rPr>
        <w:t xml:space="preserve"> This shall include analysis of additional features necessary for providing additional coverage, including their likely practical gain.</w:t>
      </w:r>
    </w:p>
    <w:p w:rsidR="00C71E6A" w:rsidRPr="00F53128" w:rsidRDefault="00C71E6A" w:rsidP="00F53128">
      <w:pPr>
        <w:pStyle w:val="ListParagraph"/>
        <w:ind w:left="0"/>
        <w:rPr>
          <w:rFonts w:ascii="Arial" w:hAnsi="Arial" w:cs="Arial"/>
          <w:lang w:val="en-US"/>
        </w:rPr>
      </w:pPr>
    </w:p>
    <w:p w:rsidR="00D134F2" w:rsidRPr="00F53128" w:rsidRDefault="00D134F2" w:rsidP="00F53128">
      <w:pPr>
        <w:pStyle w:val="ListParagraph"/>
        <w:ind w:left="0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b/>
          <w:lang w:val="en-US"/>
        </w:rPr>
        <w:t xml:space="preserve">Proposal </w:t>
      </w:r>
      <w:r w:rsidR="009334FA" w:rsidRPr="00F53128">
        <w:rPr>
          <w:rFonts w:ascii="Arial" w:hAnsi="Arial" w:cs="Arial"/>
          <w:b/>
          <w:lang w:val="en-US"/>
        </w:rPr>
        <w:t>3</w:t>
      </w:r>
      <w:r w:rsidRPr="00F53128">
        <w:rPr>
          <w:rFonts w:ascii="Arial" w:hAnsi="Arial" w:cs="Arial"/>
          <w:lang w:val="en-US"/>
        </w:rPr>
        <w:t xml:space="preserve">: RAN1 study should </w:t>
      </w:r>
      <w:r w:rsidR="009334FA" w:rsidRPr="00F53128">
        <w:rPr>
          <w:rFonts w:ascii="Arial" w:hAnsi="Arial" w:cs="Arial"/>
          <w:lang w:val="en-US"/>
        </w:rPr>
        <w:t xml:space="preserve">evaluate channel characteristics for the range of bands </w:t>
      </w:r>
      <w:r w:rsidR="00F53128" w:rsidRPr="00F53128">
        <w:rPr>
          <w:rFonts w:ascii="Arial" w:hAnsi="Arial" w:cs="Arial"/>
          <w:lang w:val="en-US"/>
        </w:rPr>
        <w:t xml:space="preserve">from </w:t>
      </w:r>
      <w:r w:rsidR="009334FA" w:rsidRPr="00F53128">
        <w:rPr>
          <w:rFonts w:ascii="Arial" w:hAnsi="Arial" w:cs="Arial"/>
          <w:lang w:val="en-US"/>
        </w:rPr>
        <w:t>6-</w:t>
      </w:r>
      <w:r w:rsidR="00C76F25" w:rsidRPr="00F53128">
        <w:rPr>
          <w:rFonts w:ascii="Arial" w:hAnsi="Arial" w:cs="Arial"/>
          <w:lang w:val="en-US"/>
        </w:rPr>
        <w:t>86GHz</w:t>
      </w:r>
      <w:r w:rsidR="009334FA" w:rsidRPr="00F53128">
        <w:rPr>
          <w:rFonts w:ascii="Arial" w:hAnsi="Arial" w:cs="Arial"/>
          <w:lang w:val="en-US"/>
        </w:rPr>
        <w:t>) within the study</w:t>
      </w:r>
      <w:r w:rsidR="00F53128" w:rsidRPr="00F53128">
        <w:rPr>
          <w:rFonts w:ascii="Arial" w:hAnsi="Arial" w:cs="Arial"/>
          <w:lang w:val="en-US"/>
        </w:rPr>
        <w:t xml:space="preserve"> item</w:t>
      </w:r>
      <w:r w:rsidR="009334FA" w:rsidRPr="00F53128">
        <w:rPr>
          <w:rFonts w:ascii="Arial" w:hAnsi="Arial" w:cs="Arial"/>
          <w:lang w:val="en-US"/>
        </w:rPr>
        <w:t>.</w:t>
      </w:r>
      <w:r w:rsidRPr="00F53128">
        <w:rPr>
          <w:rFonts w:ascii="Arial" w:hAnsi="Arial" w:cs="Arial"/>
          <w:lang w:val="en-US"/>
        </w:rPr>
        <w:t xml:space="preserve"> </w:t>
      </w:r>
    </w:p>
    <w:p w:rsidR="009334FA" w:rsidRPr="00F53128" w:rsidRDefault="009334FA" w:rsidP="00F53128">
      <w:pPr>
        <w:pStyle w:val="ListParagraph"/>
        <w:ind w:left="0"/>
        <w:rPr>
          <w:rFonts w:ascii="Arial" w:hAnsi="Arial" w:cs="Arial"/>
          <w:lang w:val="en-US"/>
        </w:rPr>
      </w:pPr>
    </w:p>
    <w:p w:rsidR="00C11911" w:rsidRPr="00F53128" w:rsidRDefault="00C11911" w:rsidP="00F53128">
      <w:pPr>
        <w:pStyle w:val="ListParagraph"/>
        <w:ind w:left="0"/>
        <w:rPr>
          <w:rFonts w:ascii="Arial" w:hAnsi="Arial" w:cs="Arial"/>
          <w:lang w:val="en-US"/>
        </w:rPr>
      </w:pPr>
      <w:r w:rsidRPr="00F53128">
        <w:rPr>
          <w:rFonts w:ascii="Arial" w:hAnsi="Arial" w:cs="Arial"/>
          <w:b/>
          <w:lang w:val="en-US"/>
        </w:rPr>
        <w:t xml:space="preserve">Proposal </w:t>
      </w:r>
      <w:r w:rsidR="009334FA" w:rsidRPr="00F53128">
        <w:rPr>
          <w:rFonts w:ascii="Arial" w:hAnsi="Arial" w:cs="Arial"/>
          <w:b/>
          <w:lang w:val="en-US"/>
        </w:rPr>
        <w:t>4</w:t>
      </w:r>
      <w:r w:rsidRPr="00F53128">
        <w:rPr>
          <w:rFonts w:ascii="Arial" w:hAnsi="Arial" w:cs="Arial"/>
          <w:lang w:val="en-US"/>
        </w:rPr>
        <w:t xml:space="preserve">: </w:t>
      </w:r>
      <w:r w:rsidR="009334FA" w:rsidRPr="00F53128">
        <w:rPr>
          <w:rFonts w:ascii="Arial" w:hAnsi="Arial" w:cs="Arial"/>
          <w:lang w:val="en-US"/>
        </w:rPr>
        <w:t>R</w:t>
      </w:r>
      <w:r w:rsidRPr="00F53128">
        <w:rPr>
          <w:rFonts w:ascii="Arial" w:hAnsi="Arial" w:cs="Arial"/>
          <w:lang w:val="en-US"/>
        </w:rPr>
        <w:t xml:space="preserve">egarding evaluation and prioritization between stochastic or map-based model, </w:t>
      </w:r>
      <w:r w:rsidR="009744E2" w:rsidRPr="00F53128">
        <w:rPr>
          <w:rFonts w:ascii="Arial" w:hAnsi="Arial" w:cs="Arial"/>
          <w:lang w:val="en-US"/>
        </w:rPr>
        <w:t xml:space="preserve">for each deployment scenario </w:t>
      </w:r>
      <w:r w:rsidRPr="00F53128">
        <w:rPr>
          <w:rFonts w:ascii="Arial" w:hAnsi="Arial" w:cs="Arial"/>
          <w:lang w:val="en-US"/>
        </w:rPr>
        <w:t xml:space="preserve">RAN1 </w:t>
      </w:r>
      <w:r w:rsidR="009334FA" w:rsidRPr="00F53128">
        <w:rPr>
          <w:rFonts w:ascii="Arial" w:hAnsi="Arial" w:cs="Arial"/>
          <w:lang w:val="en-US"/>
        </w:rPr>
        <w:t>should find</w:t>
      </w:r>
      <w:r w:rsidRPr="00F53128">
        <w:rPr>
          <w:rFonts w:ascii="Arial" w:hAnsi="Arial" w:cs="Arial"/>
          <w:lang w:val="en-US"/>
        </w:rPr>
        <w:t xml:space="preserve"> a </w:t>
      </w:r>
      <w:r w:rsidR="009334FA" w:rsidRPr="00F53128">
        <w:rPr>
          <w:rFonts w:ascii="Arial" w:hAnsi="Arial" w:cs="Arial"/>
          <w:lang w:val="en-US"/>
        </w:rPr>
        <w:t xml:space="preserve">reasonable </w:t>
      </w:r>
      <w:r w:rsidRPr="00F53128">
        <w:rPr>
          <w:rFonts w:ascii="Arial" w:hAnsi="Arial" w:cs="Arial"/>
          <w:lang w:val="en-US"/>
        </w:rPr>
        <w:t>compromise between modeling accuracy and computation/implementation complexity</w:t>
      </w:r>
      <w:r w:rsidR="009334FA" w:rsidRPr="00F53128">
        <w:rPr>
          <w:rFonts w:ascii="Arial" w:hAnsi="Arial" w:cs="Arial"/>
          <w:lang w:val="en-US"/>
        </w:rPr>
        <w:t xml:space="preserve">. Such related </w:t>
      </w:r>
      <w:r w:rsidRPr="00F53128">
        <w:rPr>
          <w:rFonts w:ascii="Arial" w:hAnsi="Arial" w:cs="Arial"/>
          <w:lang w:val="en-US"/>
        </w:rPr>
        <w:t xml:space="preserve">evaluations should be part of the study. </w:t>
      </w:r>
    </w:p>
    <w:p w:rsidR="009334FA" w:rsidRPr="00F53128" w:rsidRDefault="009334FA" w:rsidP="00F53128">
      <w:pPr>
        <w:pStyle w:val="ListParagraph"/>
        <w:ind w:left="0"/>
        <w:rPr>
          <w:rFonts w:ascii="Arial" w:hAnsi="Arial" w:cs="Arial"/>
          <w:lang w:val="en-US"/>
        </w:rPr>
      </w:pPr>
    </w:p>
    <w:p w:rsidR="00FE34FC" w:rsidRPr="00831E66" w:rsidRDefault="00C369B4" w:rsidP="00F53128">
      <w:pPr>
        <w:pStyle w:val="ListParagraph"/>
        <w:ind w:left="0"/>
        <w:rPr>
          <w:rFonts w:ascii="Arial" w:hAnsi="Arial" w:cs="Arial"/>
        </w:rPr>
      </w:pPr>
      <w:r w:rsidRPr="00F53128">
        <w:rPr>
          <w:rFonts w:ascii="Arial" w:hAnsi="Arial" w:cs="Arial"/>
          <w:b/>
        </w:rPr>
        <w:t xml:space="preserve">Proposal </w:t>
      </w:r>
      <w:r w:rsidR="009334FA" w:rsidRPr="00F53128">
        <w:rPr>
          <w:rFonts w:ascii="Arial" w:hAnsi="Arial" w:cs="Arial"/>
          <w:b/>
        </w:rPr>
        <w:t>5</w:t>
      </w:r>
      <w:r w:rsidRPr="00F53128">
        <w:rPr>
          <w:rFonts w:ascii="Arial" w:hAnsi="Arial" w:cs="Arial"/>
          <w:lang w:val="en-US"/>
        </w:rPr>
        <w:t xml:space="preserve">: </w:t>
      </w:r>
      <w:r w:rsidR="00C71E6A" w:rsidRPr="00F53128">
        <w:rPr>
          <w:rFonts w:ascii="Arial" w:hAnsi="Arial" w:cs="Arial"/>
          <w:lang w:val="en-US"/>
        </w:rPr>
        <w:t xml:space="preserve">Blocking from the various obstacles and penetration into buildings are key features to be included in the modeling. </w:t>
      </w:r>
      <w:r w:rsidR="00C11911" w:rsidRPr="00F53128">
        <w:rPr>
          <w:rFonts w:ascii="Arial" w:hAnsi="Arial" w:cs="Arial"/>
          <w:lang w:val="en-US"/>
        </w:rPr>
        <w:t>Human blocking is an important aspect to be studied, how it varies over time, how it impact antennas. Blocking from other potential obstacles should also be studied: from vegetation, urban objects, vehicles</w:t>
      </w:r>
      <w:r w:rsidR="00C71E6A" w:rsidRPr="00F53128">
        <w:rPr>
          <w:rFonts w:ascii="Arial" w:hAnsi="Arial" w:cs="Arial"/>
          <w:lang w:val="en-US"/>
        </w:rPr>
        <w:t xml:space="preserve">, </w:t>
      </w:r>
      <w:r w:rsidR="00A05130" w:rsidRPr="00F53128">
        <w:rPr>
          <w:rFonts w:ascii="Arial" w:hAnsi="Arial" w:cs="Arial"/>
          <w:lang w:val="en-US"/>
        </w:rPr>
        <w:t>and other relevant effects</w:t>
      </w:r>
      <w:r w:rsidR="00C11911" w:rsidRPr="00F53128">
        <w:rPr>
          <w:rFonts w:ascii="Arial" w:hAnsi="Arial" w:cs="Arial"/>
          <w:lang w:val="en-US"/>
        </w:rPr>
        <w:t>.</w:t>
      </w:r>
    </w:p>
    <w:sectPr w:rsidR="00FE34FC" w:rsidRPr="00831E66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43" w:rsidRDefault="00DF5243">
      <w:pPr>
        <w:spacing w:after="0"/>
      </w:pPr>
      <w:r>
        <w:separator/>
      </w:r>
    </w:p>
  </w:endnote>
  <w:endnote w:type="continuationSeparator" w:id="0">
    <w:p w:rsidR="00DF5243" w:rsidRDefault="00DF5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Zapf 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:rsidR="00631F12" w:rsidRDefault="00DF52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DF52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43" w:rsidRDefault="00DF5243">
      <w:pPr>
        <w:spacing w:after="0"/>
      </w:pPr>
      <w:r>
        <w:separator/>
      </w:r>
    </w:p>
  </w:footnote>
  <w:footnote w:type="continuationSeparator" w:id="0">
    <w:p w:rsidR="00DF5243" w:rsidRDefault="00DF5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DF5243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B7C9E"/>
    <w:multiLevelType w:val="hybridMultilevel"/>
    <w:tmpl w:val="0B60A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41EE9"/>
    <w:multiLevelType w:val="hybridMultilevel"/>
    <w:tmpl w:val="CC16E05A"/>
    <w:lvl w:ilvl="0" w:tplc="4C8ABCA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D6D40"/>
    <w:multiLevelType w:val="hybridMultilevel"/>
    <w:tmpl w:val="21808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4F44FC"/>
    <w:multiLevelType w:val="hybridMultilevel"/>
    <w:tmpl w:val="667C295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A328E"/>
    <w:multiLevelType w:val="hybridMultilevel"/>
    <w:tmpl w:val="45D44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260CBC"/>
    <w:multiLevelType w:val="hybridMultilevel"/>
    <w:tmpl w:val="D47E648E"/>
    <w:lvl w:ilvl="0" w:tplc="EC1C8D8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FB46629"/>
    <w:multiLevelType w:val="multilevel"/>
    <w:tmpl w:val="66B00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25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5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234FDA"/>
    <w:multiLevelType w:val="hybridMultilevel"/>
    <w:tmpl w:val="92CC19E0"/>
    <w:lvl w:ilvl="0" w:tplc="D8A02CD8">
      <w:start w:val="2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64179"/>
    <w:multiLevelType w:val="hybridMultilevel"/>
    <w:tmpl w:val="1ED652E0"/>
    <w:lvl w:ilvl="0" w:tplc="0BA40DB8">
      <w:start w:val="5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C13EE"/>
    <w:multiLevelType w:val="multilevel"/>
    <w:tmpl w:val="6422D1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EB35A33"/>
    <w:multiLevelType w:val="hybridMultilevel"/>
    <w:tmpl w:val="F20C5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7"/>
  </w:num>
  <w:num w:numId="4">
    <w:abstractNumId w:val="30"/>
  </w:num>
  <w:num w:numId="5">
    <w:abstractNumId w:val="1"/>
  </w:num>
  <w:num w:numId="6">
    <w:abstractNumId w:val="23"/>
  </w:num>
  <w:num w:numId="7">
    <w:abstractNumId w:val="4"/>
  </w:num>
  <w:num w:numId="8">
    <w:abstractNumId w:val="29"/>
  </w:num>
  <w:num w:numId="9">
    <w:abstractNumId w:val="20"/>
  </w:num>
  <w:num w:numId="10">
    <w:abstractNumId w:val="18"/>
  </w:num>
  <w:num w:numId="11">
    <w:abstractNumId w:val="10"/>
  </w:num>
  <w:num w:numId="12">
    <w:abstractNumId w:val="32"/>
  </w:num>
  <w:num w:numId="13">
    <w:abstractNumId w:val="15"/>
  </w:num>
  <w:num w:numId="14">
    <w:abstractNumId w:val="21"/>
  </w:num>
  <w:num w:numId="15">
    <w:abstractNumId w:val="2"/>
  </w:num>
  <w:num w:numId="16">
    <w:abstractNumId w:val="6"/>
  </w:num>
  <w:num w:numId="17">
    <w:abstractNumId w:val="5"/>
  </w:num>
  <w:num w:numId="18">
    <w:abstractNumId w:val="31"/>
  </w:num>
  <w:num w:numId="19">
    <w:abstractNumId w:val="9"/>
  </w:num>
  <w:num w:numId="20">
    <w:abstractNumId w:val="25"/>
  </w:num>
  <w:num w:numId="21">
    <w:abstractNumId w:val="0"/>
  </w:num>
  <w:num w:numId="22">
    <w:abstractNumId w:val="26"/>
  </w:num>
  <w:num w:numId="23">
    <w:abstractNumId w:val="19"/>
  </w:num>
  <w:num w:numId="24">
    <w:abstractNumId w:val="34"/>
  </w:num>
  <w:num w:numId="25">
    <w:abstractNumId w:val="13"/>
  </w:num>
  <w:num w:numId="26">
    <w:abstractNumId w:val="3"/>
  </w:num>
  <w:num w:numId="27">
    <w:abstractNumId w:val="35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7"/>
  </w:num>
  <w:num w:numId="34">
    <w:abstractNumId w:val="7"/>
  </w:num>
  <w:num w:numId="35">
    <w:abstractNumId w:val="24"/>
  </w:num>
  <w:num w:numId="36">
    <w:abstractNumId w:val="16"/>
  </w:num>
  <w:num w:numId="37">
    <w:abstractNumId w:val="1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30BA9"/>
    <w:rsid w:val="000A505E"/>
    <w:rsid w:val="000A7561"/>
    <w:rsid w:val="000B1AEB"/>
    <w:rsid w:val="0010079B"/>
    <w:rsid w:val="00114983"/>
    <w:rsid w:val="00123A90"/>
    <w:rsid w:val="00140FE9"/>
    <w:rsid w:val="001B7B30"/>
    <w:rsid w:val="003000DA"/>
    <w:rsid w:val="003161D8"/>
    <w:rsid w:val="0032406C"/>
    <w:rsid w:val="00333B51"/>
    <w:rsid w:val="0033412A"/>
    <w:rsid w:val="003514E1"/>
    <w:rsid w:val="003B1EFE"/>
    <w:rsid w:val="003B79D6"/>
    <w:rsid w:val="003D5FB8"/>
    <w:rsid w:val="00431893"/>
    <w:rsid w:val="00451D0C"/>
    <w:rsid w:val="004872D7"/>
    <w:rsid w:val="004A00AB"/>
    <w:rsid w:val="004A3A3F"/>
    <w:rsid w:val="004A3E8E"/>
    <w:rsid w:val="004A3FE5"/>
    <w:rsid w:val="00514649"/>
    <w:rsid w:val="005176CF"/>
    <w:rsid w:val="00581743"/>
    <w:rsid w:val="005A3D13"/>
    <w:rsid w:val="0062718F"/>
    <w:rsid w:val="00641C36"/>
    <w:rsid w:val="006925CA"/>
    <w:rsid w:val="00693446"/>
    <w:rsid w:val="00696324"/>
    <w:rsid w:val="006E1E2D"/>
    <w:rsid w:val="0071579B"/>
    <w:rsid w:val="00732712"/>
    <w:rsid w:val="007538EB"/>
    <w:rsid w:val="00774840"/>
    <w:rsid w:val="00801104"/>
    <w:rsid w:val="0080614C"/>
    <w:rsid w:val="0082201C"/>
    <w:rsid w:val="00831E66"/>
    <w:rsid w:val="00861FC3"/>
    <w:rsid w:val="00874492"/>
    <w:rsid w:val="008E6B83"/>
    <w:rsid w:val="00910C62"/>
    <w:rsid w:val="009334FA"/>
    <w:rsid w:val="009744E2"/>
    <w:rsid w:val="009A46C9"/>
    <w:rsid w:val="009C228F"/>
    <w:rsid w:val="009F5D87"/>
    <w:rsid w:val="00A05130"/>
    <w:rsid w:val="00A21BC6"/>
    <w:rsid w:val="00A27ED6"/>
    <w:rsid w:val="00A44D0A"/>
    <w:rsid w:val="00A73915"/>
    <w:rsid w:val="00A9682C"/>
    <w:rsid w:val="00AB618B"/>
    <w:rsid w:val="00AC796F"/>
    <w:rsid w:val="00AD705F"/>
    <w:rsid w:val="00B32D31"/>
    <w:rsid w:val="00BA296A"/>
    <w:rsid w:val="00BB5D79"/>
    <w:rsid w:val="00C02FA4"/>
    <w:rsid w:val="00C102A1"/>
    <w:rsid w:val="00C11911"/>
    <w:rsid w:val="00C369B4"/>
    <w:rsid w:val="00C37139"/>
    <w:rsid w:val="00C66171"/>
    <w:rsid w:val="00C71E6A"/>
    <w:rsid w:val="00C76F25"/>
    <w:rsid w:val="00CA2425"/>
    <w:rsid w:val="00D134F2"/>
    <w:rsid w:val="00D90C78"/>
    <w:rsid w:val="00D977AE"/>
    <w:rsid w:val="00DA3F34"/>
    <w:rsid w:val="00DA4B43"/>
    <w:rsid w:val="00DF5243"/>
    <w:rsid w:val="00E273D3"/>
    <w:rsid w:val="00E610CC"/>
    <w:rsid w:val="00E8209D"/>
    <w:rsid w:val="00E85CF5"/>
    <w:rsid w:val="00EE2827"/>
    <w:rsid w:val="00EF7D46"/>
    <w:rsid w:val="00F51665"/>
    <w:rsid w:val="00F53128"/>
    <w:rsid w:val="00F71494"/>
    <w:rsid w:val="00F94448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D134F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34F2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tDone">
    <w:name w:val="Not Done"/>
    <w:basedOn w:val="Normal"/>
    <w:rsid w:val="00D134F2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eastAsia="Times New Roman" w:hAnsi="Arial"/>
      <w:b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D134F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34F2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tDone">
    <w:name w:val="Not Done"/>
    <w:basedOn w:val="Normal"/>
    <w:rsid w:val="00D134F2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eastAsia="Times New Roma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Tim Frost, Vodafone</cp:lastModifiedBy>
  <cp:revision>2</cp:revision>
  <dcterms:created xsi:type="dcterms:W3CDTF">2016-02-05T19:45:00Z</dcterms:created>
  <dcterms:modified xsi:type="dcterms:W3CDTF">2016-02-05T19:45:00Z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