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7DB0BA9" w14:textId="4B154AE4" w:rsidR="004726F9" w:rsidRPr="00203DE3" w:rsidRDefault="004726F9" w:rsidP="0081427C">
      <w:pPr>
        <w:pStyle w:val="Header"/>
        <w:widowControl w:val="0"/>
        <w:tabs>
          <w:tab w:val="right" w:pos="8280"/>
          <w:tab w:val="right" w:pos="9781"/>
        </w:tabs>
        <w:spacing w:after="0"/>
        <w:ind w:right="-58"/>
        <w:rPr>
          <w:rFonts w:ascii="Arial" w:eastAsia="MS Mincho" w:hAnsi="Arial" w:cs="Arial"/>
          <w:b/>
          <w:bCs/>
          <w:sz w:val="24"/>
          <w:lang w:val="de-DE" w:eastAsia="ja-JP"/>
        </w:rPr>
      </w:pPr>
      <w:r w:rsidRPr="00203DE3">
        <w:rPr>
          <w:rFonts w:ascii="Arial" w:hAnsi="Arial" w:cs="Arial"/>
          <w:b/>
          <w:bCs/>
          <w:sz w:val="24"/>
          <w:lang w:val="de-DE"/>
        </w:rPr>
        <w:t>3GPP TSG</w:t>
      </w:r>
      <w:r w:rsidR="00BE7BED" w:rsidRPr="00203DE3">
        <w:rPr>
          <w:rFonts w:ascii="Arial" w:hAnsi="Arial" w:cs="Arial"/>
          <w:b/>
          <w:bCs/>
          <w:sz w:val="24"/>
          <w:lang w:val="de-DE"/>
        </w:rPr>
        <w:t xml:space="preserve"> RAN WG1 Meeting #</w:t>
      </w:r>
      <w:r w:rsidR="001B5B45" w:rsidRPr="00203DE3">
        <w:rPr>
          <w:rFonts w:ascii="Arial" w:eastAsia="MS Mincho" w:hAnsi="Arial" w:cs="Arial"/>
          <w:b/>
          <w:bCs/>
          <w:sz w:val="24"/>
          <w:lang w:val="de-DE" w:eastAsia="ja-JP"/>
        </w:rPr>
        <w:t>8</w:t>
      </w:r>
      <w:r w:rsidR="00203022" w:rsidRPr="00203DE3">
        <w:rPr>
          <w:rFonts w:ascii="Arial" w:eastAsia="MS Mincho" w:hAnsi="Arial" w:cs="Arial"/>
          <w:b/>
          <w:bCs/>
          <w:sz w:val="24"/>
          <w:lang w:val="de-DE" w:eastAsia="ja-JP"/>
        </w:rPr>
        <w:t>4</w:t>
      </w:r>
      <w:r w:rsidR="00BE7BED" w:rsidRPr="00203DE3">
        <w:rPr>
          <w:rFonts w:ascii="Arial" w:hAnsi="Arial" w:cs="Arial"/>
          <w:b/>
          <w:bCs/>
          <w:sz w:val="24"/>
          <w:lang w:val="de-DE"/>
        </w:rPr>
        <w:tab/>
      </w:r>
      <w:r w:rsidR="00BE7BED" w:rsidRPr="00203DE3">
        <w:rPr>
          <w:rFonts w:ascii="Arial" w:hAnsi="Arial" w:cs="Arial"/>
          <w:b/>
          <w:bCs/>
          <w:sz w:val="24"/>
          <w:lang w:val="de-DE"/>
        </w:rPr>
        <w:tab/>
      </w:r>
      <w:r w:rsidR="007B40E3" w:rsidRPr="00203DE3">
        <w:rPr>
          <w:rFonts w:ascii="Arial" w:hAnsi="Arial" w:cs="Arial"/>
          <w:b/>
          <w:bCs/>
          <w:sz w:val="24"/>
          <w:lang w:val="de-DE"/>
        </w:rPr>
        <w:t xml:space="preserve">     </w:t>
      </w:r>
      <w:r w:rsidR="00BE7BED" w:rsidRPr="00203DE3">
        <w:rPr>
          <w:rFonts w:ascii="Arial" w:hAnsi="Arial" w:cs="Arial"/>
          <w:b/>
          <w:bCs/>
          <w:sz w:val="24"/>
          <w:lang w:val="de-DE"/>
        </w:rPr>
        <w:tab/>
      </w:r>
      <w:r w:rsidR="007B40E3" w:rsidRPr="00203DE3">
        <w:rPr>
          <w:rFonts w:ascii="Arial" w:hAnsi="Arial" w:cs="Arial"/>
          <w:b/>
          <w:bCs/>
          <w:sz w:val="24"/>
          <w:lang w:val="de-DE"/>
        </w:rPr>
        <w:t>R1-160420</w:t>
      </w:r>
    </w:p>
    <w:p w14:paraId="2ABC3A6D" w14:textId="1A7A580E" w:rsidR="002819C7" w:rsidRDefault="006F73E5" w:rsidP="0081427C">
      <w:pPr>
        <w:pStyle w:val="Header"/>
        <w:widowControl w:val="0"/>
        <w:tabs>
          <w:tab w:val="right" w:pos="8280"/>
          <w:tab w:val="right" w:pos="9781"/>
        </w:tabs>
        <w:spacing w:after="0"/>
        <w:ind w:right="-58"/>
        <w:rPr>
          <w:rFonts w:ascii="Arial" w:eastAsia="MS Mincho" w:hAnsi="Arial" w:cs="Arial"/>
          <w:b/>
          <w:bCs/>
          <w:sz w:val="24"/>
          <w:lang w:val="en-US" w:eastAsia="ja-JP"/>
        </w:rPr>
      </w:pPr>
      <w:r>
        <w:rPr>
          <w:rFonts w:ascii="Arial" w:hAnsi="Arial" w:cs="Arial"/>
          <w:b/>
          <w:bCs/>
          <w:sz w:val="24"/>
        </w:rPr>
        <w:t xml:space="preserve">St. Julian’s, </w:t>
      </w:r>
      <w:r w:rsidRPr="006429E6">
        <w:rPr>
          <w:rFonts w:ascii="Arial" w:hAnsi="Arial" w:cs="Arial"/>
          <w:b/>
          <w:bCs/>
          <w:sz w:val="24"/>
        </w:rPr>
        <w:t>Malta</w:t>
      </w:r>
      <w:r w:rsidRPr="006429E6">
        <w:rPr>
          <w:rFonts w:ascii="Arial" w:eastAsia="MS Mincho" w:hAnsi="Arial" w:cs="Arial"/>
          <w:b/>
          <w:bCs/>
          <w:sz w:val="24"/>
          <w:lang w:val="en-US" w:eastAsia="ja-JP"/>
        </w:rPr>
        <w:t>, 15</w:t>
      </w:r>
      <w:r w:rsidRPr="006429E6">
        <w:rPr>
          <w:rFonts w:ascii="Arial" w:eastAsia="MS Mincho" w:hAnsi="Arial" w:cs="Arial"/>
          <w:b/>
          <w:bCs/>
          <w:sz w:val="24"/>
          <w:vertAlign w:val="superscript"/>
          <w:lang w:val="en-US" w:eastAsia="ja-JP"/>
        </w:rPr>
        <w:t>th</w:t>
      </w:r>
      <w:r w:rsidRPr="006429E6">
        <w:rPr>
          <w:rFonts w:ascii="Arial" w:eastAsia="MS Mincho" w:hAnsi="Arial" w:cs="Arial"/>
          <w:b/>
          <w:bCs/>
          <w:sz w:val="24"/>
          <w:lang w:val="en-US" w:eastAsia="ja-JP"/>
        </w:rPr>
        <w:t xml:space="preserve"> – 19</w:t>
      </w:r>
      <w:r w:rsidRPr="006429E6">
        <w:rPr>
          <w:rFonts w:ascii="Arial" w:eastAsia="MS Mincho" w:hAnsi="Arial" w:cs="Arial"/>
          <w:b/>
          <w:bCs/>
          <w:sz w:val="24"/>
          <w:vertAlign w:val="superscript"/>
          <w:lang w:val="en-US" w:eastAsia="ja-JP"/>
        </w:rPr>
        <w:t>th</w:t>
      </w:r>
      <w:r w:rsidRPr="00D14947">
        <w:rPr>
          <w:rFonts w:ascii="Arial" w:eastAsia="MS Mincho" w:hAnsi="Arial" w:cs="Arial"/>
          <w:b/>
          <w:bCs/>
          <w:sz w:val="24"/>
          <w:lang w:val="en-US" w:eastAsia="ja-JP"/>
        </w:rPr>
        <w:t xml:space="preserve"> </w:t>
      </w:r>
      <w:r w:rsidRPr="006429E6">
        <w:rPr>
          <w:rFonts w:ascii="Arial" w:eastAsia="MS Mincho" w:hAnsi="Arial" w:cs="Arial"/>
          <w:b/>
          <w:bCs/>
          <w:sz w:val="24"/>
          <w:lang w:val="en-US" w:eastAsia="ja-JP"/>
        </w:rPr>
        <w:t>February</w:t>
      </w:r>
      <w:r w:rsidR="002819C7" w:rsidRPr="00203DE3">
        <w:rPr>
          <w:rFonts w:ascii="Arial" w:eastAsia="MS Mincho" w:hAnsi="Arial" w:cs="Arial"/>
          <w:b/>
          <w:bCs/>
          <w:sz w:val="24"/>
          <w:lang w:val="en-US" w:eastAsia="ja-JP"/>
        </w:rPr>
        <w:t xml:space="preserve"> 201</w:t>
      </w:r>
      <w:r w:rsidR="00396E5F" w:rsidRPr="00203DE3">
        <w:rPr>
          <w:rFonts w:ascii="Arial" w:eastAsia="MS Mincho" w:hAnsi="Arial" w:cs="Arial"/>
          <w:b/>
          <w:bCs/>
          <w:sz w:val="24"/>
          <w:lang w:val="en-US" w:eastAsia="ja-JP"/>
        </w:rPr>
        <w:t>6</w:t>
      </w:r>
      <w:r w:rsidR="002819C7" w:rsidRPr="00203DE3">
        <w:rPr>
          <w:rFonts w:ascii="Arial" w:eastAsia="MS Mincho" w:hAnsi="Arial" w:cs="Arial"/>
          <w:b/>
          <w:bCs/>
          <w:sz w:val="24"/>
          <w:lang w:val="en-US" w:eastAsia="ja-JP"/>
        </w:rPr>
        <w:t xml:space="preserve">  </w:t>
      </w:r>
    </w:p>
    <w:p w14:paraId="001BE61D" w14:textId="77777777" w:rsidR="0081427C" w:rsidRPr="00203DE3" w:rsidRDefault="0081427C" w:rsidP="0081427C">
      <w:pPr>
        <w:pStyle w:val="Header"/>
        <w:widowControl w:val="0"/>
        <w:tabs>
          <w:tab w:val="right" w:pos="8280"/>
          <w:tab w:val="right" w:pos="9781"/>
        </w:tabs>
        <w:spacing w:after="0"/>
        <w:ind w:right="-58"/>
        <w:rPr>
          <w:rFonts w:ascii="Arial" w:eastAsia="MS Mincho" w:hAnsi="Arial" w:cs="Arial"/>
          <w:b/>
          <w:bCs/>
          <w:sz w:val="24"/>
          <w:lang w:val="en-US" w:eastAsia="ja-JP"/>
        </w:rPr>
      </w:pPr>
    </w:p>
    <w:p w14:paraId="46864825" w14:textId="38DA611E" w:rsidR="007D4C02" w:rsidRPr="00203DE3" w:rsidRDefault="007D4C02" w:rsidP="0081427C">
      <w:pPr>
        <w:pStyle w:val="Header"/>
        <w:widowControl w:val="0"/>
        <w:tabs>
          <w:tab w:val="right" w:pos="8280"/>
          <w:tab w:val="right" w:pos="9781"/>
        </w:tabs>
        <w:spacing w:after="0"/>
        <w:ind w:right="-58"/>
        <w:rPr>
          <w:rFonts w:ascii="Arial" w:eastAsia="MS Mincho" w:hAnsi="Arial" w:cs="Arial"/>
          <w:b/>
          <w:bCs/>
          <w:sz w:val="24"/>
          <w:lang w:val="de-DE" w:eastAsia="ja-JP"/>
        </w:rPr>
      </w:pPr>
      <w:r w:rsidRPr="00203DE3">
        <w:rPr>
          <w:rFonts w:ascii="Arial" w:hAnsi="Arial" w:cs="Arial"/>
          <w:b/>
          <w:bCs/>
          <w:sz w:val="24"/>
          <w:lang w:val="en-US"/>
        </w:rPr>
        <w:t>Agenda Item:</w:t>
      </w:r>
      <w:bookmarkStart w:id="0" w:name="Source"/>
      <w:bookmarkEnd w:id="0"/>
      <w:r w:rsidR="00620A95" w:rsidRPr="00203DE3">
        <w:rPr>
          <w:rFonts w:ascii="Arial" w:hAnsi="Arial" w:cs="Arial"/>
          <w:b/>
          <w:bCs/>
          <w:sz w:val="24"/>
          <w:lang w:val="en-US"/>
        </w:rPr>
        <w:t xml:space="preserve">  </w:t>
      </w:r>
      <w:r w:rsidR="004112D0" w:rsidRPr="00203DE3">
        <w:rPr>
          <w:rFonts w:ascii="Arial" w:hAnsi="Arial" w:cs="Arial"/>
          <w:b/>
          <w:bCs/>
          <w:sz w:val="24"/>
          <w:lang w:val="en-US"/>
        </w:rPr>
        <w:t xml:space="preserve"> </w:t>
      </w:r>
      <w:r w:rsidR="00620A95" w:rsidRPr="00203DE3">
        <w:rPr>
          <w:rFonts w:ascii="Arial" w:hAnsi="Arial" w:cs="Arial"/>
          <w:b/>
          <w:bCs/>
          <w:sz w:val="24"/>
          <w:lang w:val="en-US"/>
        </w:rPr>
        <w:t xml:space="preserve">      </w:t>
      </w:r>
      <w:r w:rsidR="00396BD2">
        <w:rPr>
          <w:rFonts w:ascii="Arial" w:hAnsi="Arial" w:cs="Arial"/>
          <w:b/>
          <w:bCs/>
          <w:sz w:val="24"/>
          <w:lang w:val="en-US"/>
        </w:rPr>
        <w:t xml:space="preserve"> </w:t>
      </w:r>
      <w:r w:rsidR="00D26A50" w:rsidRPr="00203DE3">
        <w:rPr>
          <w:rFonts w:ascii="Arial" w:eastAsia="MS Mincho" w:hAnsi="Arial" w:cs="Arial"/>
          <w:b/>
          <w:bCs/>
          <w:sz w:val="24"/>
          <w:lang w:val="en-US" w:eastAsia="ja-JP"/>
        </w:rPr>
        <w:t>7</w:t>
      </w:r>
      <w:r w:rsidR="00D91CF1" w:rsidRPr="00203DE3">
        <w:rPr>
          <w:rFonts w:ascii="Arial" w:eastAsia="MS Mincho" w:hAnsi="Arial" w:cs="Arial"/>
          <w:b/>
          <w:bCs/>
          <w:sz w:val="24"/>
          <w:lang w:val="en-US" w:eastAsia="ja-JP"/>
        </w:rPr>
        <w:t>.</w:t>
      </w:r>
      <w:r w:rsidR="007C27CC" w:rsidRPr="00203DE3">
        <w:rPr>
          <w:rFonts w:ascii="Arial" w:eastAsia="MS Mincho" w:hAnsi="Arial" w:cs="Arial"/>
          <w:b/>
          <w:bCs/>
          <w:sz w:val="24"/>
          <w:lang w:val="en-US" w:eastAsia="ja-JP"/>
        </w:rPr>
        <w:t>3.</w:t>
      </w:r>
      <w:r w:rsidR="007A6311" w:rsidRPr="00203DE3">
        <w:rPr>
          <w:rFonts w:ascii="Arial" w:eastAsia="MS Mincho" w:hAnsi="Arial" w:cs="Arial"/>
          <w:b/>
          <w:bCs/>
          <w:sz w:val="24"/>
          <w:lang w:val="en-US" w:eastAsia="ja-JP"/>
        </w:rPr>
        <w:t>1</w:t>
      </w:r>
      <w:r w:rsidR="00D91CF1" w:rsidRPr="00203DE3">
        <w:rPr>
          <w:rFonts w:ascii="Arial" w:eastAsia="MS Mincho" w:hAnsi="Arial" w:cs="Arial"/>
          <w:b/>
          <w:bCs/>
          <w:sz w:val="24"/>
          <w:lang w:val="en-US" w:eastAsia="ja-JP"/>
        </w:rPr>
        <w:t>.</w:t>
      </w:r>
      <w:r w:rsidR="00396E5F" w:rsidRPr="00203DE3">
        <w:rPr>
          <w:rFonts w:ascii="Arial" w:eastAsia="MS Mincho" w:hAnsi="Arial" w:cs="Arial"/>
          <w:b/>
          <w:bCs/>
          <w:sz w:val="24"/>
          <w:lang w:val="en-US" w:eastAsia="ja-JP"/>
        </w:rPr>
        <w:t>1</w:t>
      </w:r>
    </w:p>
    <w:p w14:paraId="288A936D" w14:textId="77777777" w:rsidR="007D4C02" w:rsidRPr="00203DE3" w:rsidRDefault="007D4C02" w:rsidP="0081427C">
      <w:pPr>
        <w:pStyle w:val="Header"/>
        <w:widowControl w:val="0"/>
        <w:tabs>
          <w:tab w:val="clear" w:pos="4536"/>
          <w:tab w:val="clear" w:pos="9072"/>
        </w:tabs>
        <w:spacing w:after="0"/>
        <w:ind w:right="-57"/>
        <w:rPr>
          <w:rFonts w:ascii="Arial" w:hAnsi="Arial" w:cs="Arial"/>
          <w:b/>
          <w:bCs/>
          <w:sz w:val="24"/>
          <w:lang w:val="en-US"/>
        </w:rPr>
      </w:pPr>
      <w:r w:rsidRPr="00203DE3">
        <w:rPr>
          <w:rFonts w:ascii="Arial" w:hAnsi="Arial" w:cs="Arial"/>
          <w:b/>
          <w:bCs/>
          <w:sz w:val="24"/>
          <w:lang w:val="en-US"/>
        </w:rPr>
        <w:t xml:space="preserve">Source: </w:t>
      </w:r>
      <w:r w:rsidRPr="00203DE3">
        <w:rPr>
          <w:rFonts w:ascii="Arial" w:hAnsi="Arial" w:cs="Arial"/>
          <w:b/>
          <w:bCs/>
          <w:sz w:val="24"/>
          <w:lang w:val="en-US"/>
        </w:rPr>
        <w:tab/>
      </w:r>
      <w:r w:rsidRPr="00203DE3">
        <w:rPr>
          <w:rFonts w:ascii="Arial" w:hAnsi="Arial" w:cs="Arial"/>
          <w:b/>
          <w:bCs/>
          <w:sz w:val="24"/>
          <w:lang w:val="en-US"/>
        </w:rPr>
        <w:tab/>
      </w:r>
      <w:r w:rsidR="00F97383" w:rsidRPr="00203DE3">
        <w:rPr>
          <w:rFonts w:ascii="Arial" w:hAnsi="Arial" w:cs="Arial"/>
          <w:b/>
          <w:bCs/>
          <w:sz w:val="24"/>
          <w:lang w:val="en-US"/>
        </w:rPr>
        <w:t>Intel Corporation</w:t>
      </w:r>
    </w:p>
    <w:p w14:paraId="67468A39" w14:textId="11E7353E" w:rsidR="007D4C02" w:rsidRPr="00203DE3" w:rsidRDefault="007D4C02" w:rsidP="0081427C">
      <w:pPr>
        <w:pStyle w:val="Header"/>
        <w:widowControl w:val="0"/>
        <w:tabs>
          <w:tab w:val="clear" w:pos="4536"/>
          <w:tab w:val="clear" w:pos="9072"/>
        </w:tabs>
        <w:spacing w:after="0"/>
        <w:ind w:left="2160" w:right="-58" w:hanging="2160"/>
        <w:rPr>
          <w:rFonts w:ascii="Arial" w:eastAsia="MS Mincho" w:hAnsi="Arial" w:cs="Arial"/>
          <w:b/>
          <w:bCs/>
          <w:sz w:val="24"/>
          <w:lang w:val="en-US" w:eastAsia="ja-JP"/>
        </w:rPr>
      </w:pPr>
      <w:r w:rsidRPr="00203DE3">
        <w:rPr>
          <w:rFonts w:ascii="Arial" w:hAnsi="Arial" w:cs="Arial"/>
          <w:b/>
          <w:bCs/>
          <w:sz w:val="24"/>
          <w:lang w:val="en-US"/>
        </w:rPr>
        <w:t>Title:</w:t>
      </w:r>
      <w:r w:rsidRPr="00203DE3">
        <w:rPr>
          <w:rFonts w:ascii="Arial" w:hAnsi="Arial" w:cs="Arial"/>
          <w:b/>
          <w:bCs/>
          <w:sz w:val="24"/>
          <w:lang w:val="en-US"/>
        </w:rPr>
        <w:tab/>
      </w:r>
      <w:r w:rsidR="00F15BE0" w:rsidRPr="00203DE3">
        <w:rPr>
          <w:rFonts w:ascii="Arial" w:hAnsi="Arial" w:cs="Arial"/>
          <w:b/>
          <w:bCs/>
          <w:sz w:val="24"/>
          <w:lang w:val="en-US"/>
        </w:rPr>
        <w:t>Interference randomization for B-IFDMA</w:t>
      </w:r>
      <w:r w:rsidR="00560645" w:rsidRPr="00203DE3">
        <w:rPr>
          <w:rFonts w:ascii="Arial" w:hAnsi="Arial" w:cs="Arial"/>
          <w:b/>
          <w:bCs/>
          <w:sz w:val="24"/>
        </w:rPr>
        <w:t xml:space="preserve"> </w:t>
      </w:r>
    </w:p>
    <w:p w14:paraId="18318D71" w14:textId="77777777" w:rsidR="007122C4" w:rsidRPr="00203DE3" w:rsidRDefault="001F3AEC" w:rsidP="0081427C">
      <w:pPr>
        <w:widowControl w:val="0"/>
        <w:pBdr>
          <w:bottom w:val="single" w:sz="12" w:space="1" w:color="auto"/>
        </w:pBdr>
        <w:autoSpaceDE w:val="0"/>
        <w:autoSpaceDN w:val="0"/>
        <w:spacing w:after="0" w:line="360" w:lineRule="auto"/>
        <w:rPr>
          <w:rFonts w:ascii="Arial" w:hAnsi="Arial" w:cs="Arial"/>
          <w:snapToGrid w:val="0"/>
          <w:kern w:val="2"/>
          <w:sz w:val="24"/>
          <w:lang w:val="en-US" w:eastAsia="ko-KR"/>
        </w:rPr>
      </w:pPr>
      <w:r w:rsidRPr="00203DE3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Document for:</w:t>
      </w:r>
      <w:r w:rsidRPr="00203DE3">
        <w:rPr>
          <w:rFonts w:ascii="Arial" w:hAnsi="Arial" w:cs="Arial"/>
          <w:snapToGrid w:val="0"/>
          <w:kern w:val="2"/>
          <w:sz w:val="24"/>
          <w:lang w:val="en-US" w:eastAsia="ko-KR"/>
        </w:rPr>
        <w:t xml:space="preserve"> </w:t>
      </w:r>
      <w:r w:rsidRPr="00203DE3">
        <w:rPr>
          <w:rFonts w:ascii="Arial" w:hAnsi="Arial" w:cs="Arial"/>
          <w:snapToGrid w:val="0"/>
          <w:kern w:val="2"/>
          <w:sz w:val="24"/>
          <w:lang w:val="en-US" w:eastAsia="ko-KR"/>
        </w:rPr>
        <w:tab/>
      </w:r>
      <w:r w:rsidRPr="00203DE3">
        <w:rPr>
          <w:rFonts w:ascii="Arial" w:hAnsi="Arial" w:cs="Arial"/>
          <w:b/>
          <w:snapToGrid w:val="0"/>
          <w:kern w:val="2"/>
          <w:sz w:val="24"/>
          <w:lang w:val="en-US" w:eastAsia="ko-KR"/>
        </w:rPr>
        <w:t>Discussion/Decision</w:t>
      </w:r>
    </w:p>
    <w:p w14:paraId="400BEEA2" w14:textId="77777777" w:rsidR="001F3AEC" w:rsidRPr="00203DE3" w:rsidRDefault="00F60535" w:rsidP="00EB27CC">
      <w:pPr>
        <w:pStyle w:val="Heading1"/>
        <w:keepNext w:val="0"/>
        <w:widowControl w:val="0"/>
        <w:spacing w:before="480" w:after="120"/>
        <w:ind w:left="518"/>
        <w:rPr>
          <w:sz w:val="28"/>
        </w:rPr>
      </w:pPr>
      <w:r w:rsidRPr="00203DE3">
        <w:rPr>
          <w:sz w:val="28"/>
        </w:rPr>
        <w:t>Introduction</w:t>
      </w:r>
    </w:p>
    <w:p w14:paraId="3D138D85" w14:textId="21D417B5" w:rsidR="00BD259A" w:rsidRPr="00300FCE" w:rsidRDefault="001B221F" w:rsidP="00150B34">
      <w:pPr>
        <w:rPr>
          <w:rFonts w:ascii="Times New Roman" w:hAnsi="Times New Roman"/>
          <w:b/>
          <w:szCs w:val="20"/>
          <w:lang w:eastAsia="ja-JP"/>
        </w:rPr>
      </w:pPr>
      <w:r w:rsidRPr="00FA45C9">
        <w:t xml:space="preserve">In this contribution, we </w:t>
      </w:r>
      <w:r>
        <w:t xml:space="preserve">discuss </w:t>
      </w:r>
      <w:r w:rsidRPr="00C079F5">
        <w:t>the</w:t>
      </w:r>
      <w:r>
        <w:t xml:space="preserve"> interference randomization for</w:t>
      </w:r>
      <w:r w:rsidRPr="00C079F5">
        <w:t xml:space="preserve"> </w:t>
      </w:r>
      <w:r>
        <w:t xml:space="preserve">UL transmission with B-IFDMA, which was proposed for </w:t>
      </w:r>
      <w:proofErr w:type="spellStart"/>
      <w:r>
        <w:t>eLAA</w:t>
      </w:r>
      <w:proofErr w:type="spellEnd"/>
      <w:r>
        <w:t xml:space="preserve"> UL waveform in our</w:t>
      </w:r>
      <w:r>
        <w:rPr>
          <w:rFonts w:eastAsia="SimSun"/>
        </w:rPr>
        <w:t xml:space="preserve"> companion contribution [1]. </w:t>
      </w:r>
    </w:p>
    <w:p w14:paraId="0C49ACA3" w14:textId="093A6F61" w:rsidR="008C03DD" w:rsidRPr="00203DE3" w:rsidRDefault="00AC7E56" w:rsidP="00EB27CC">
      <w:pPr>
        <w:pStyle w:val="Heading1"/>
        <w:keepNext w:val="0"/>
        <w:widowControl w:val="0"/>
        <w:spacing w:before="480" w:after="120"/>
        <w:ind w:left="518"/>
        <w:rPr>
          <w:sz w:val="28"/>
          <w:lang w:val="en-US"/>
        </w:rPr>
      </w:pPr>
      <w:r w:rsidRPr="00203DE3">
        <w:rPr>
          <w:sz w:val="28"/>
          <w:lang w:val="en-US"/>
        </w:rPr>
        <w:t>B-IFDMA</w:t>
      </w:r>
      <w:r w:rsidR="00D63D8D" w:rsidRPr="00203DE3">
        <w:rPr>
          <w:sz w:val="28"/>
          <w:lang w:val="en-US"/>
        </w:rPr>
        <w:t xml:space="preserve"> </w:t>
      </w:r>
      <w:r w:rsidR="008C03DD" w:rsidRPr="00203DE3">
        <w:rPr>
          <w:sz w:val="28"/>
          <w:lang w:val="en-US"/>
        </w:rPr>
        <w:t>Interlace Design</w:t>
      </w:r>
    </w:p>
    <w:p w14:paraId="1DDADB7D" w14:textId="7482D86B" w:rsidR="0016552D" w:rsidRDefault="00F669A8" w:rsidP="00084A62">
      <w:r>
        <w:rPr>
          <w:rFonts w:eastAsia="SimSun"/>
        </w:rPr>
        <w:t>B-IFDMA i</w:t>
      </w:r>
      <w:r w:rsidR="00694CEC" w:rsidRPr="00694CEC">
        <w:rPr>
          <w:rFonts w:eastAsia="SimSun"/>
        </w:rPr>
        <w:t>n its original form</w:t>
      </w:r>
      <w:r w:rsidR="00084A62">
        <w:rPr>
          <w:rFonts w:eastAsia="SimSun"/>
        </w:rPr>
        <w:t xml:space="preserve"> (see </w:t>
      </w:r>
      <w:r w:rsidR="00084A62">
        <w:rPr>
          <w:rFonts w:eastAsia="SimSun"/>
        </w:rPr>
        <w:fldChar w:fldCharType="begin"/>
      </w:r>
      <w:r w:rsidR="00084A62">
        <w:rPr>
          <w:rFonts w:eastAsia="SimSun"/>
        </w:rPr>
        <w:instrText xml:space="preserve"> REF _Ref442254243 \h </w:instrText>
      </w:r>
      <w:r w:rsidR="00084A62">
        <w:rPr>
          <w:rFonts w:eastAsia="SimSun"/>
        </w:rPr>
      </w:r>
      <w:r w:rsidR="00084A62">
        <w:rPr>
          <w:rFonts w:eastAsia="SimSun"/>
        </w:rPr>
        <w:fldChar w:fldCharType="separate"/>
      </w:r>
      <w:r w:rsidR="00974356">
        <w:t xml:space="preserve">Figure </w:t>
      </w:r>
      <w:r w:rsidR="00974356">
        <w:rPr>
          <w:noProof/>
        </w:rPr>
        <w:t>1</w:t>
      </w:r>
      <w:r w:rsidR="00084A62">
        <w:rPr>
          <w:rFonts w:eastAsia="SimSun"/>
        </w:rPr>
        <w:fldChar w:fldCharType="end"/>
      </w:r>
      <w:r w:rsidR="00084A62">
        <w:rPr>
          <w:rFonts w:eastAsia="SimSun"/>
        </w:rPr>
        <w:t>)</w:t>
      </w:r>
      <w:r w:rsidR="00694CEC" w:rsidRPr="00694CEC">
        <w:rPr>
          <w:rFonts w:eastAsia="SimSun"/>
        </w:rPr>
        <w:t xml:space="preserve">, suffers from </w:t>
      </w:r>
      <w:r w:rsidR="0067098C">
        <w:rPr>
          <w:rFonts w:eastAsia="SimSun"/>
        </w:rPr>
        <w:t xml:space="preserve">the </w:t>
      </w:r>
      <w:r w:rsidR="00694CEC" w:rsidRPr="00694CEC">
        <w:rPr>
          <w:rFonts w:eastAsia="SimSun"/>
        </w:rPr>
        <w:t>l</w:t>
      </w:r>
      <w:r w:rsidR="00694CEC">
        <w:rPr>
          <w:rFonts w:eastAsia="SimSun"/>
        </w:rPr>
        <w:t xml:space="preserve">ack of interference diversity </w:t>
      </w:r>
      <w:r w:rsidR="00084A62">
        <w:rPr>
          <w:rFonts w:eastAsia="SimSun"/>
        </w:rPr>
        <w:t xml:space="preserve">as shown in </w:t>
      </w:r>
      <w:r w:rsidR="00203662">
        <w:rPr>
          <w:rFonts w:eastAsia="SimSun"/>
        </w:rPr>
        <w:fldChar w:fldCharType="begin"/>
      </w:r>
      <w:r w:rsidR="00203662">
        <w:rPr>
          <w:rFonts w:eastAsia="SimSun"/>
        </w:rPr>
        <w:instrText xml:space="preserve"> REF _Ref441765133 \h </w:instrText>
      </w:r>
      <w:r w:rsidR="00203662">
        <w:rPr>
          <w:rFonts w:eastAsia="SimSun"/>
        </w:rPr>
      </w:r>
      <w:r w:rsidR="00203662">
        <w:rPr>
          <w:rFonts w:eastAsia="SimSun"/>
        </w:rPr>
        <w:fldChar w:fldCharType="separate"/>
      </w:r>
      <w:r w:rsidR="00974356">
        <w:t xml:space="preserve">Figure </w:t>
      </w:r>
      <w:r w:rsidR="00974356">
        <w:rPr>
          <w:noProof/>
        </w:rPr>
        <w:t>2</w:t>
      </w:r>
      <w:r w:rsidR="00203662">
        <w:rPr>
          <w:rFonts w:eastAsia="SimSun"/>
        </w:rPr>
        <w:fldChar w:fldCharType="end"/>
      </w:r>
      <w:r w:rsidR="00694CEC">
        <w:rPr>
          <w:rFonts w:eastAsia="SimSun"/>
        </w:rPr>
        <w:t xml:space="preserve">. </w:t>
      </w:r>
      <w:r w:rsidR="0067098C">
        <w:rPr>
          <w:rFonts w:eastAsia="SimSun"/>
        </w:rPr>
        <w:t xml:space="preserve">The </w:t>
      </w:r>
      <w:r w:rsidR="0067098C">
        <w:t xml:space="preserve">frequency </w:t>
      </w:r>
      <w:r w:rsidR="00694CEC">
        <w:t>hopping</w:t>
      </w:r>
      <w:r w:rsidR="0067098C">
        <w:t xml:space="preserve"> of logical interlaces is desirable to provide </w:t>
      </w:r>
      <w:r w:rsidR="00694CEC">
        <w:t>inter-cell interference randomization.</w:t>
      </w:r>
    </w:p>
    <w:p w14:paraId="2FF07FEC" w14:textId="77777777" w:rsidR="00F87042" w:rsidRDefault="00F87042" w:rsidP="00084A62"/>
    <w:p w14:paraId="019133AF" w14:textId="14CD6402" w:rsidR="00084A62" w:rsidRDefault="00AC30F4" w:rsidP="00084A62">
      <w:pPr>
        <w:pStyle w:val="ListParagraph"/>
        <w:keepNext/>
        <w:ind w:left="72"/>
        <w:jc w:val="center"/>
      </w:pPr>
      <w:r>
        <w:object w:dxaOrig="12196" w:dyaOrig="8468" w14:anchorId="1FC91E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8pt;height:254.4pt" o:ole="">
            <v:imagedata r:id="rId8" o:title=""/>
          </v:shape>
          <o:OLEObject Type="Embed" ProgID="Visio.Drawing.11" ShapeID="_x0000_i1025" DrawAspect="Content" ObjectID="_1516214221" r:id="rId9"/>
        </w:object>
      </w:r>
    </w:p>
    <w:p w14:paraId="3A7864D7" w14:textId="30A6B5A7" w:rsidR="00084A62" w:rsidRPr="007C7ED6" w:rsidRDefault="00084A62" w:rsidP="00084A62">
      <w:pPr>
        <w:pStyle w:val="Caption"/>
        <w:jc w:val="center"/>
        <w:rPr>
          <w:rFonts w:ascii="Times New Roman" w:hAnsi="Times New Roman"/>
          <w:sz w:val="20"/>
        </w:rPr>
      </w:pPr>
      <w:bookmarkStart w:id="1" w:name="_Ref442254243"/>
      <w:r w:rsidRPr="007C7ED6">
        <w:rPr>
          <w:rFonts w:ascii="Times New Roman" w:hAnsi="Times New Roman"/>
          <w:sz w:val="20"/>
        </w:rPr>
        <w:t xml:space="preserve">Figure </w:t>
      </w:r>
      <w:r w:rsidRPr="007C7ED6">
        <w:rPr>
          <w:rFonts w:ascii="Times New Roman" w:hAnsi="Times New Roman"/>
          <w:sz w:val="20"/>
        </w:rPr>
        <w:fldChar w:fldCharType="begin"/>
      </w:r>
      <w:r w:rsidRPr="007C7ED6">
        <w:rPr>
          <w:rFonts w:ascii="Times New Roman" w:hAnsi="Times New Roman"/>
          <w:sz w:val="20"/>
        </w:rPr>
        <w:instrText xml:space="preserve"> SEQ Figure \* ARABIC </w:instrText>
      </w:r>
      <w:r w:rsidRPr="007C7ED6">
        <w:rPr>
          <w:rFonts w:ascii="Times New Roman" w:hAnsi="Times New Roman"/>
          <w:sz w:val="20"/>
        </w:rPr>
        <w:fldChar w:fldCharType="separate"/>
      </w:r>
      <w:r w:rsidR="00974356" w:rsidRPr="007C7ED6">
        <w:rPr>
          <w:rFonts w:ascii="Times New Roman" w:hAnsi="Times New Roman"/>
          <w:noProof/>
          <w:sz w:val="20"/>
        </w:rPr>
        <w:t>1</w:t>
      </w:r>
      <w:r w:rsidRPr="007C7ED6">
        <w:rPr>
          <w:rFonts w:ascii="Times New Roman" w:hAnsi="Times New Roman"/>
          <w:noProof/>
          <w:sz w:val="20"/>
        </w:rPr>
        <w:fldChar w:fldCharType="end"/>
      </w:r>
      <w:bookmarkEnd w:id="1"/>
      <w:r w:rsidRPr="007C7ED6">
        <w:rPr>
          <w:rFonts w:ascii="Times New Roman" w:hAnsi="Times New Roman"/>
          <w:sz w:val="20"/>
        </w:rPr>
        <w:t>: An illustration of B-IFDMA design</w:t>
      </w:r>
    </w:p>
    <w:p w14:paraId="18ABECC6" w14:textId="77777777" w:rsidR="00F87042" w:rsidRDefault="00F87042" w:rsidP="007C7ED6"/>
    <w:p w14:paraId="16A71DE2" w14:textId="77777777" w:rsidR="00F87042" w:rsidRPr="00D72A09" w:rsidRDefault="00F87042" w:rsidP="007C7ED6"/>
    <w:p w14:paraId="16323933" w14:textId="77777777" w:rsidR="00084A62" w:rsidRPr="0016552D" w:rsidRDefault="00084A62" w:rsidP="00F669A8">
      <w:pPr>
        <w:rPr>
          <w:rFonts w:eastAsia="SimSun"/>
        </w:rPr>
      </w:pPr>
    </w:p>
    <w:p w14:paraId="341422D4" w14:textId="78AA5420" w:rsidR="00454120" w:rsidRPr="00454120" w:rsidRDefault="008C0C93" w:rsidP="00454120">
      <w:pPr>
        <w:jc w:val="center"/>
      </w:pPr>
      <w:r>
        <w:object w:dxaOrig="8371" w:dyaOrig="1415" w14:anchorId="10E21CBC">
          <v:shape id="_x0000_i1026" type="#_x0000_t75" style="width:373.2pt;height:54.6pt" o:ole="">
            <v:imagedata r:id="rId10" o:title=""/>
          </v:shape>
          <o:OLEObject Type="Embed" ProgID="Visio.Drawing.11" ShapeID="_x0000_i1026" DrawAspect="Content" ObjectID="_1516214222" r:id="rId11"/>
        </w:object>
      </w:r>
    </w:p>
    <w:p w14:paraId="2C81010D" w14:textId="0693A628" w:rsidR="00694CEC" w:rsidRPr="007C7ED6" w:rsidRDefault="00694CEC" w:rsidP="00694CEC">
      <w:pPr>
        <w:pStyle w:val="Caption"/>
        <w:jc w:val="center"/>
        <w:rPr>
          <w:rFonts w:ascii="Times New Roman" w:hAnsi="Times New Roman"/>
          <w:sz w:val="20"/>
        </w:rPr>
      </w:pPr>
      <w:r w:rsidRPr="007C7ED6">
        <w:rPr>
          <w:rFonts w:ascii="Times New Roman" w:hAnsi="Times New Roman"/>
          <w:sz w:val="20"/>
        </w:rPr>
        <w:t xml:space="preserve"> </w:t>
      </w:r>
      <w:bookmarkStart w:id="2" w:name="_Ref441765133"/>
      <w:r w:rsidRPr="007C7ED6">
        <w:rPr>
          <w:rFonts w:ascii="Times New Roman" w:hAnsi="Times New Roman"/>
          <w:sz w:val="20"/>
        </w:rPr>
        <w:t xml:space="preserve">Figure </w:t>
      </w:r>
      <w:r w:rsidRPr="007C7ED6">
        <w:rPr>
          <w:rFonts w:ascii="Times New Roman" w:hAnsi="Times New Roman"/>
          <w:sz w:val="20"/>
        </w:rPr>
        <w:fldChar w:fldCharType="begin"/>
      </w:r>
      <w:r w:rsidRPr="007C7ED6">
        <w:rPr>
          <w:rFonts w:ascii="Times New Roman" w:hAnsi="Times New Roman"/>
          <w:sz w:val="20"/>
        </w:rPr>
        <w:instrText xml:space="preserve"> SEQ Figure \* ARABIC </w:instrText>
      </w:r>
      <w:r w:rsidRPr="007C7ED6">
        <w:rPr>
          <w:rFonts w:ascii="Times New Roman" w:hAnsi="Times New Roman"/>
          <w:sz w:val="20"/>
        </w:rPr>
        <w:fldChar w:fldCharType="separate"/>
      </w:r>
      <w:r w:rsidR="00974356" w:rsidRPr="007C7ED6">
        <w:rPr>
          <w:rFonts w:ascii="Times New Roman" w:hAnsi="Times New Roman"/>
          <w:noProof/>
          <w:sz w:val="20"/>
        </w:rPr>
        <w:t>2</w:t>
      </w:r>
      <w:r w:rsidRPr="007C7ED6">
        <w:rPr>
          <w:rFonts w:ascii="Times New Roman" w:hAnsi="Times New Roman"/>
          <w:sz w:val="20"/>
        </w:rPr>
        <w:fldChar w:fldCharType="end"/>
      </w:r>
      <w:bookmarkEnd w:id="2"/>
      <w:r w:rsidRPr="007C7ED6">
        <w:rPr>
          <w:rFonts w:ascii="Times New Roman" w:hAnsi="Times New Roman"/>
          <w:sz w:val="20"/>
        </w:rPr>
        <w:t>: Lack of interference diversity with B-IFDMA</w:t>
      </w:r>
    </w:p>
    <w:p w14:paraId="75ED48FA" w14:textId="77777777" w:rsidR="00411E88" w:rsidRDefault="00411E88" w:rsidP="008C03DD"/>
    <w:p w14:paraId="571B70C6" w14:textId="50FE892C" w:rsidR="008C03DD" w:rsidRDefault="00F87042" w:rsidP="008C03DD">
      <w:r>
        <w:lastRenderedPageBreak/>
        <w:t xml:space="preserve">The following </w:t>
      </w:r>
      <w:r w:rsidR="008C03DD">
        <w:t xml:space="preserve">options can be considered </w:t>
      </w:r>
      <w:r>
        <w:t>for interference randomization</w:t>
      </w:r>
      <w:r w:rsidR="008C03DD">
        <w:t xml:space="preserve">: </w:t>
      </w:r>
    </w:p>
    <w:p w14:paraId="1C100294" w14:textId="77777777" w:rsidR="00084A62" w:rsidRDefault="00084A62" w:rsidP="008C03DD"/>
    <w:p w14:paraId="089637D7" w14:textId="2517B6F6" w:rsidR="00507764" w:rsidRPr="009A0BA2" w:rsidRDefault="00507764" w:rsidP="009E4E67">
      <w:pPr>
        <w:rPr>
          <w:rFonts w:ascii="Times New Roman" w:hAnsi="Times New Roman"/>
          <w:b/>
          <w:u w:val="single"/>
          <w:lang w:val="en-US" w:eastAsia="ko-KR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 xml:space="preserve">Option </w:t>
      </w:r>
      <w:r w:rsidR="00743E8B">
        <w:rPr>
          <w:rFonts w:ascii="Times New Roman" w:hAnsi="Times New Roman"/>
          <w:b/>
          <w:u w:val="single"/>
          <w:lang w:val="en-US" w:eastAsia="ko-KR"/>
        </w:rPr>
        <w:t>1</w:t>
      </w:r>
      <w:r w:rsidRPr="00FA45C9">
        <w:rPr>
          <w:rFonts w:ascii="Times New Roman" w:hAnsi="Times New Roman"/>
          <w:b/>
          <w:u w:val="single"/>
          <w:lang w:val="en-US" w:eastAsia="ko-KR"/>
        </w:rPr>
        <w:t xml:space="preserve">: </w:t>
      </w:r>
      <w:proofErr w:type="spellStart"/>
      <w:r w:rsidR="001B221F">
        <w:rPr>
          <w:rFonts w:ascii="Times New Roman" w:hAnsi="Times New Roman"/>
          <w:b/>
          <w:u w:val="single"/>
          <w:lang w:val="en-US" w:eastAsia="ko-KR"/>
        </w:rPr>
        <w:t>Subframe</w:t>
      </w:r>
      <w:proofErr w:type="spellEnd"/>
      <w:r w:rsidR="001B221F">
        <w:rPr>
          <w:rFonts w:ascii="Times New Roman" w:hAnsi="Times New Roman"/>
          <w:b/>
          <w:u w:val="single"/>
          <w:lang w:val="en-US" w:eastAsia="ko-KR"/>
        </w:rPr>
        <w:t>-</w:t>
      </w:r>
      <w:r w:rsidRPr="00300120">
        <w:rPr>
          <w:rFonts w:ascii="Times New Roman" w:hAnsi="Times New Roman"/>
          <w:b/>
          <w:u w:val="single"/>
          <w:lang w:val="en-US" w:eastAsia="ko-KR"/>
        </w:rPr>
        <w:t>level frequency hopping</w:t>
      </w:r>
      <w:r w:rsidR="009A0BA2">
        <w:rPr>
          <w:rFonts w:ascii="Times New Roman" w:hAnsi="Times New Roman"/>
          <w:b/>
          <w:u w:val="single"/>
          <w:lang w:val="en-US" w:eastAsia="ko-KR"/>
        </w:rPr>
        <w:t xml:space="preserve">: </w:t>
      </w:r>
      <w:r w:rsidR="009A0BA2" w:rsidRPr="009A0BA2">
        <w:rPr>
          <w:rFonts w:ascii="Times New Roman" w:hAnsi="Times New Roman"/>
          <w:b/>
          <w:u w:val="single"/>
          <w:lang w:val="en-US" w:eastAsia="ko-KR"/>
        </w:rPr>
        <w:t xml:space="preserve">cell-specific interlace hopping across </w:t>
      </w:r>
      <w:proofErr w:type="spellStart"/>
      <w:r w:rsidR="009A0BA2" w:rsidRPr="009A0BA2">
        <w:rPr>
          <w:rFonts w:ascii="Times New Roman" w:hAnsi="Times New Roman"/>
          <w:b/>
          <w:u w:val="single"/>
          <w:lang w:val="en-US" w:eastAsia="ko-KR"/>
        </w:rPr>
        <w:t>subframes</w:t>
      </w:r>
      <w:proofErr w:type="spellEnd"/>
    </w:p>
    <w:p w14:paraId="486FEAF9" w14:textId="130EE446" w:rsidR="00507764" w:rsidRDefault="00507764" w:rsidP="00507764">
      <w:r>
        <w:t xml:space="preserve">In this option, the logical interlaces </w:t>
      </w:r>
      <w:r w:rsidR="005D4CED">
        <w:t xml:space="preserve">(e.g., </w:t>
      </w:r>
      <w:r>
        <w:t>from 0 to 9</w:t>
      </w:r>
      <w:r w:rsidR="005D4CED">
        <w:t xml:space="preserve"> for 20 MHz bandwidth)</w:t>
      </w:r>
      <w:r>
        <w:t xml:space="preserve"> are randomly permutated and mapped to different physical interlaces in each </w:t>
      </w:r>
      <w:proofErr w:type="spellStart"/>
      <w:r>
        <w:t>subframe</w:t>
      </w:r>
      <w:proofErr w:type="spellEnd"/>
      <w:r>
        <w:t xml:space="preserve">. The random permutation pattern is cell-specific. The </w:t>
      </w:r>
      <w:r w:rsidRPr="003F472F">
        <w:rPr>
          <w:lang w:val="en-US"/>
        </w:rPr>
        <w:t>eNB assigns logical interlaces to UEs.</w:t>
      </w:r>
      <w:r>
        <w:rPr>
          <w:lang w:val="en-US"/>
        </w:rPr>
        <w:t xml:space="preserve"> </w:t>
      </w:r>
      <w:r w:rsidRPr="003F472F">
        <w:rPr>
          <w:lang w:val="en-US"/>
        </w:rPr>
        <w:t xml:space="preserve">Physical interlaces used for UL transmission vary across </w:t>
      </w:r>
      <w:proofErr w:type="spellStart"/>
      <w:r w:rsidRPr="003F472F">
        <w:rPr>
          <w:lang w:val="en-US"/>
        </w:rPr>
        <w:t>subframes</w:t>
      </w:r>
      <w:proofErr w:type="spellEnd"/>
      <w:r w:rsidRPr="003F472F">
        <w:rPr>
          <w:lang w:val="en-US"/>
        </w:rPr>
        <w:t xml:space="preserve"> in a cell-specific way.</w:t>
      </w:r>
    </w:p>
    <w:p w14:paraId="6F40A661" w14:textId="151EFAFC" w:rsidR="00300120" w:rsidRDefault="00300120" w:rsidP="001B221F">
      <w:pPr>
        <w:rPr>
          <w:rFonts w:ascii="Times New Roman" w:hAnsi="Times New Roman"/>
          <w:b/>
          <w:u w:val="single"/>
          <w:lang w:val="en-US" w:eastAsia="ko-KR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 xml:space="preserve">Option </w:t>
      </w:r>
      <w:r w:rsidR="00743E8B">
        <w:rPr>
          <w:rFonts w:ascii="Times New Roman" w:hAnsi="Times New Roman"/>
          <w:b/>
          <w:u w:val="single"/>
          <w:lang w:val="en-US" w:eastAsia="ko-KR"/>
        </w:rPr>
        <w:t>2</w:t>
      </w:r>
      <w:r w:rsidRPr="00FA45C9">
        <w:rPr>
          <w:rFonts w:ascii="Times New Roman" w:hAnsi="Times New Roman"/>
          <w:b/>
          <w:u w:val="single"/>
          <w:lang w:val="en-US" w:eastAsia="ko-KR"/>
        </w:rPr>
        <w:t xml:space="preserve">: </w:t>
      </w:r>
      <w:r w:rsidR="001B221F">
        <w:rPr>
          <w:rFonts w:ascii="Times New Roman" w:hAnsi="Times New Roman"/>
          <w:b/>
          <w:u w:val="single"/>
          <w:lang w:val="en-US" w:eastAsia="ko-KR"/>
        </w:rPr>
        <w:t>Slot-</w:t>
      </w:r>
      <w:r w:rsidRPr="00300120">
        <w:rPr>
          <w:rFonts w:ascii="Times New Roman" w:hAnsi="Times New Roman"/>
          <w:b/>
          <w:u w:val="single"/>
          <w:lang w:val="en-US" w:eastAsia="ko-KR"/>
        </w:rPr>
        <w:t>level frequency hopping</w:t>
      </w:r>
      <w:r w:rsidR="009A0BA2">
        <w:rPr>
          <w:rFonts w:ascii="Times New Roman" w:hAnsi="Times New Roman"/>
          <w:b/>
          <w:u w:val="single"/>
          <w:lang w:val="en-US" w:eastAsia="ko-KR"/>
        </w:rPr>
        <w:t xml:space="preserve">: </w:t>
      </w:r>
      <w:r w:rsidR="009A0BA2" w:rsidRPr="009A0BA2">
        <w:rPr>
          <w:rFonts w:ascii="Times New Roman" w:hAnsi="Times New Roman"/>
          <w:b/>
          <w:u w:val="single"/>
          <w:lang w:val="en-US" w:eastAsia="ko-KR"/>
        </w:rPr>
        <w:t>cell-specific interlace hopping across slots</w:t>
      </w:r>
    </w:p>
    <w:p w14:paraId="0F0CC659" w14:textId="1C3C8714" w:rsidR="008C03DD" w:rsidRDefault="008C03DD" w:rsidP="00CD79FE">
      <w:r w:rsidRPr="00B437F7">
        <w:t xml:space="preserve">In this option, the frequency resources for each interlace change at each slot within the duration of 1 </w:t>
      </w:r>
      <w:proofErr w:type="spellStart"/>
      <w:r w:rsidRPr="00B437F7">
        <w:t>subframe</w:t>
      </w:r>
      <w:proofErr w:type="spellEnd"/>
      <w:r w:rsidRPr="00B437F7">
        <w:t>.</w:t>
      </w:r>
      <w:r w:rsidRPr="00FC48A0">
        <w:rPr>
          <w:color w:val="1F497D"/>
          <w:sz w:val="22"/>
          <w:szCs w:val="22"/>
        </w:rPr>
        <w:t xml:space="preserve"> </w:t>
      </w:r>
      <w:r w:rsidRPr="00B437F7">
        <w:t xml:space="preserve">Frequency hopping is </w:t>
      </w:r>
      <w:r w:rsidR="00C631EC">
        <w:t xml:space="preserve">cell-specific such that the hopping pattern is different between different cells. </w:t>
      </w:r>
      <w:r w:rsidR="00CD79FE">
        <w:t xml:space="preserve">The </w:t>
      </w:r>
      <w:r w:rsidR="00CD79FE" w:rsidRPr="003F472F">
        <w:rPr>
          <w:lang w:val="en-US"/>
        </w:rPr>
        <w:t>eNB assigns logical interlaces to UEs</w:t>
      </w:r>
      <w:r w:rsidR="00C631EC">
        <w:rPr>
          <w:lang w:val="en-US"/>
        </w:rPr>
        <w:t xml:space="preserve"> but the p</w:t>
      </w:r>
      <w:r w:rsidR="00CD79FE" w:rsidRPr="003F472F">
        <w:rPr>
          <w:lang w:val="en-US"/>
        </w:rPr>
        <w:t xml:space="preserve">hysical interlaces used for UL transmission vary across </w:t>
      </w:r>
      <w:r w:rsidR="00CD79FE">
        <w:rPr>
          <w:lang w:val="en-US"/>
        </w:rPr>
        <w:t>slots</w:t>
      </w:r>
      <w:r w:rsidR="00CD79FE" w:rsidRPr="003F472F">
        <w:rPr>
          <w:lang w:val="en-US"/>
        </w:rPr>
        <w:t xml:space="preserve"> in a cell-specific way.</w:t>
      </w:r>
      <w:r>
        <w:t xml:space="preserve"> </w:t>
      </w:r>
      <w:r>
        <w:fldChar w:fldCharType="begin"/>
      </w:r>
      <w:r>
        <w:instrText xml:space="preserve"> REF _Ref441762779 \h </w:instrText>
      </w:r>
      <w:r>
        <w:fldChar w:fldCharType="separate"/>
      </w:r>
      <w:r w:rsidR="00974356">
        <w:t xml:space="preserve">Figure </w:t>
      </w:r>
      <w:r w:rsidR="00974356">
        <w:rPr>
          <w:noProof/>
        </w:rPr>
        <w:t>3</w:t>
      </w:r>
      <w:r>
        <w:fldChar w:fldCharType="end"/>
      </w:r>
      <w:r>
        <w:t xml:space="preserve"> shows an illustration of PUSCH transmission</w:t>
      </w:r>
      <w:r w:rsidR="00C631EC">
        <w:t xml:space="preserve"> with slot level hopping</w:t>
      </w:r>
      <w:r>
        <w:t xml:space="preserve">. </w:t>
      </w:r>
    </w:p>
    <w:p w14:paraId="4A880D0A" w14:textId="0E9E2280" w:rsidR="008C03DD" w:rsidRDefault="008C03DD" w:rsidP="009E4E67">
      <w:pPr>
        <w:pStyle w:val="ListParagraph"/>
        <w:keepNext/>
        <w:ind w:left="360"/>
        <w:jc w:val="center"/>
      </w:pPr>
      <w:r w:rsidRPr="008E4355">
        <w:t xml:space="preserve">  </w:t>
      </w:r>
    </w:p>
    <w:p w14:paraId="2E7BA3D6" w14:textId="1956D9B7" w:rsidR="005E7D99" w:rsidRDefault="00FF1F02" w:rsidP="003F266D">
      <w:pPr>
        <w:pStyle w:val="ListParagraph"/>
        <w:keepNext/>
        <w:ind w:left="360"/>
        <w:jc w:val="center"/>
      </w:pPr>
      <w:r>
        <w:object w:dxaOrig="12345" w:dyaOrig="8497" w14:anchorId="5218419A">
          <v:shape id="_x0000_i1027" type="#_x0000_t75" style="width:430.8pt;height:296.4pt" o:ole="">
            <v:imagedata r:id="rId12" o:title=""/>
          </v:shape>
          <o:OLEObject Type="Embed" ProgID="Visio.Drawing.11" ShapeID="_x0000_i1027" DrawAspect="Content" ObjectID="_1516214223" r:id="rId13"/>
        </w:object>
      </w:r>
    </w:p>
    <w:p w14:paraId="606913D2" w14:textId="7ABF1D40" w:rsidR="008C03DD" w:rsidRPr="007C7ED6" w:rsidRDefault="008C03DD" w:rsidP="001B221F">
      <w:pPr>
        <w:pStyle w:val="Caption"/>
        <w:jc w:val="center"/>
        <w:rPr>
          <w:rFonts w:ascii="Times New Roman" w:hAnsi="Times New Roman"/>
          <w:sz w:val="20"/>
        </w:rPr>
      </w:pPr>
      <w:bookmarkStart w:id="3" w:name="_Ref441762779"/>
      <w:r w:rsidRPr="007C7ED6">
        <w:rPr>
          <w:rFonts w:ascii="Times New Roman" w:hAnsi="Times New Roman"/>
          <w:sz w:val="20"/>
        </w:rPr>
        <w:t xml:space="preserve">Figure </w:t>
      </w:r>
      <w:r w:rsidRPr="007C7ED6">
        <w:rPr>
          <w:rFonts w:ascii="Times New Roman" w:hAnsi="Times New Roman"/>
          <w:sz w:val="20"/>
        </w:rPr>
        <w:fldChar w:fldCharType="begin"/>
      </w:r>
      <w:r w:rsidRPr="007C7ED6">
        <w:rPr>
          <w:rFonts w:ascii="Times New Roman" w:hAnsi="Times New Roman"/>
          <w:sz w:val="20"/>
        </w:rPr>
        <w:instrText xml:space="preserve"> SEQ Figure \* ARABIC </w:instrText>
      </w:r>
      <w:r w:rsidRPr="007C7ED6">
        <w:rPr>
          <w:rFonts w:ascii="Times New Roman" w:hAnsi="Times New Roman"/>
          <w:sz w:val="20"/>
        </w:rPr>
        <w:fldChar w:fldCharType="separate"/>
      </w:r>
      <w:r w:rsidR="00974356" w:rsidRPr="007C7ED6">
        <w:rPr>
          <w:rFonts w:ascii="Times New Roman" w:hAnsi="Times New Roman"/>
          <w:noProof/>
          <w:sz w:val="20"/>
        </w:rPr>
        <w:t>3</w:t>
      </w:r>
      <w:r w:rsidRPr="007C7ED6">
        <w:rPr>
          <w:rFonts w:ascii="Times New Roman" w:hAnsi="Times New Roman"/>
          <w:noProof/>
          <w:sz w:val="20"/>
        </w:rPr>
        <w:fldChar w:fldCharType="end"/>
      </w:r>
      <w:bookmarkEnd w:id="3"/>
      <w:r w:rsidR="001B221F">
        <w:rPr>
          <w:rFonts w:ascii="Times New Roman" w:hAnsi="Times New Roman"/>
          <w:sz w:val="20"/>
        </w:rPr>
        <w:t>: An illustration of B-IFDMA with slot-level</w:t>
      </w:r>
      <w:r w:rsidRPr="007C7ED6">
        <w:rPr>
          <w:rFonts w:ascii="Times New Roman" w:hAnsi="Times New Roman"/>
          <w:sz w:val="20"/>
        </w:rPr>
        <w:t xml:space="preserve"> frequency hopping</w:t>
      </w:r>
    </w:p>
    <w:p w14:paraId="5DAEB87E" w14:textId="61EA9EF8" w:rsidR="00396618" w:rsidRDefault="00396618" w:rsidP="00396618">
      <w:pPr>
        <w:rPr>
          <w:rFonts w:ascii="Times New Roman" w:hAnsi="Times New Roman"/>
          <w:b/>
          <w:u w:val="single"/>
          <w:lang w:val="en-US" w:eastAsia="ko-KR"/>
        </w:rPr>
      </w:pPr>
    </w:p>
    <w:p w14:paraId="329814A0" w14:textId="77777777" w:rsidR="009E573E" w:rsidRDefault="009E573E" w:rsidP="00396618">
      <w:pPr>
        <w:rPr>
          <w:rFonts w:ascii="Times New Roman" w:hAnsi="Times New Roman"/>
          <w:b/>
          <w:u w:val="single"/>
          <w:lang w:val="en-US" w:eastAsia="ko-KR"/>
        </w:rPr>
      </w:pPr>
    </w:p>
    <w:p w14:paraId="5F2EC733" w14:textId="10D20C60" w:rsidR="00710DCE" w:rsidRDefault="00710DCE" w:rsidP="00E40CA9">
      <w:pPr>
        <w:rPr>
          <w:rFonts w:ascii="Times New Roman" w:hAnsi="Times New Roman"/>
          <w:b/>
          <w:u w:val="single"/>
          <w:lang w:val="en-US" w:eastAsia="ko-KR"/>
        </w:rPr>
      </w:pPr>
      <w:r w:rsidRPr="00FA45C9">
        <w:rPr>
          <w:rFonts w:ascii="Times New Roman" w:hAnsi="Times New Roman"/>
          <w:b/>
          <w:u w:val="single"/>
          <w:lang w:val="en-US" w:eastAsia="ko-KR"/>
        </w:rPr>
        <w:t xml:space="preserve">Option </w:t>
      </w:r>
      <w:r w:rsidR="00743E8B">
        <w:rPr>
          <w:rFonts w:ascii="Times New Roman" w:hAnsi="Times New Roman"/>
          <w:b/>
          <w:u w:val="single"/>
          <w:lang w:val="en-US" w:eastAsia="ko-KR"/>
        </w:rPr>
        <w:t>3</w:t>
      </w:r>
      <w:r w:rsidRPr="00FA45C9">
        <w:rPr>
          <w:rFonts w:ascii="Times New Roman" w:hAnsi="Times New Roman"/>
          <w:b/>
          <w:u w:val="single"/>
          <w:lang w:val="en-US" w:eastAsia="ko-KR"/>
        </w:rPr>
        <w:t xml:space="preserve">: </w:t>
      </w:r>
      <w:r w:rsidRPr="00710DCE">
        <w:rPr>
          <w:rFonts w:ascii="Times New Roman" w:hAnsi="Times New Roman"/>
          <w:b/>
          <w:u w:val="single"/>
          <w:lang w:val="en-US" w:eastAsia="ko-KR"/>
        </w:rPr>
        <w:t xml:space="preserve">Cell-specific </w:t>
      </w:r>
      <w:r w:rsidR="001B221F">
        <w:rPr>
          <w:rFonts w:ascii="Times New Roman" w:hAnsi="Times New Roman"/>
          <w:b/>
          <w:u w:val="single"/>
          <w:lang w:val="en-US" w:eastAsia="ko-KR"/>
        </w:rPr>
        <w:t xml:space="preserve">random </w:t>
      </w:r>
      <w:r w:rsidRPr="00710DCE">
        <w:rPr>
          <w:rFonts w:ascii="Times New Roman" w:hAnsi="Times New Roman"/>
          <w:b/>
          <w:u w:val="single"/>
          <w:lang w:val="en-US" w:eastAsia="ko-KR"/>
        </w:rPr>
        <w:t xml:space="preserve">physical RB mapping of logical interlace </w:t>
      </w:r>
    </w:p>
    <w:p w14:paraId="2E6FBA92" w14:textId="11CB7F99" w:rsidR="008C7857" w:rsidRDefault="008C03DD" w:rsidP="00507764">
      <w:r>
        <w:t xml:space="preserve">In each </w:t>
      </w:r>
      <w:proofErr w:type="spellStart"/>
      <w:r>
        <w:t>subframe</w:t>
      </w:r>
      <w:proofErr w:type="spellEnd"/>
      <w:r>
        <w:t xml:space="preserve">, we may allow random allocation of RBs within each group of RBs of the size of interlace distance. </w:t>
      </w:r>
      <w:r w:rsidR="00710DCE">
        <w:t xml:space="preserve">The </w:t>
      </w:r>
      <w:proofErr w:type="spellStart"/>
      <w:r w:rsidR="00710DCE" w:rsidRPr="003F472F">
        <w:rPr>
          <w:rFonts w:eastAsia="SimSun"/>
          <w:lang w:val="en-US"/>
        </w:rPr>
        <w:t>eNB</w:t>
      </w:r>
      <w:proofErr w:type="spellEnd"/>
      <w:r w:rsidR="00710DCE" w:rsidRPr="003F472F">
        <w:rPr>
          <w:rFonts w:eastAsia="SimSun"/>
          <w:lang w:val="en-US"/>
        </w:rPr>
        <w:t xml:space="preserve"> assigns logical interlaces to UEs</w:t>
      </w:r>
      <w:r w:rsidR="00C631EC">
        <w:rPr>
          <w:rFonts w:eastAsia="SimSun"/>
          <w:lang w:val="en-US"/>
        </w:rPr>
        <w:t xml:space="preserve"> but the p</w:t>
      </w:r>
      <w:r w:rsidR="00710DCE" w:rsidRPr="003F472F">
        <w:rPr>
          <w:rFonts w:eastAsia="SimSun"/>
          <w:lang w:val="en-US"/>
        </w:rPr>
        <w:t>hysical RB mapping of a logical interlace is different across clusters in a cell-specific way</w:t>
      </w:r>
      <w:r w:rsidR="00974356">
        <w:rPr>
          <w:rFonts w:eastAsia="SimSun"/>
          <w:lang w:val="en-US"/>
        </w:rPr>
        <w:t xml:space="preserve"> (see </w:t>
      </w:r>
      <w:r w:rsidR="00974356">
        <w:rPr>
          <w:rFonts w:eastAsia="SimSun"/>
          <w:lang w:val="en-US"/>
        </w:rPr>
        <w:fldChar w:fldCharType="begin"/>
      </w:r>
      <w:r w:rsidR="00974356">
        <w:rPr>
          <w:rFonts w:eastAsia="SimSun"/>
          <w:lang w:val="en-US"/>
        </w:rPr>
        <w:instrText xml:space="preserve"> REF _Ref442256173 \h </w:instrText>
      </w:r>
      <w:r w:rsidR="00974356">
        <w:rPr>
          <w:rFonts w:eastAsia="SimSun"/>
          <w:lang w:val="en-US"/>
        </w:rPr>
      </w:r>
      <w:r w:rsidR="00974356">
        <w:rPr>
          <w:rFonts w:eastAsia="SimSun"/>
          <w:lang w:val="en-US"/>
        </w:rPr>
        <w:fldChar w:fldCharType="separate"/>
      </w:r>
      <w:r w:rsidR="00974356">
        <w:t xml:space="preserve">Figure </w:t>
      </w:r>
      <w:r w:rsidR="00974356">
        <w:rPr>
          <w:noProof/>
        </w:rPr>
        <w:t>4</w:t>
      </w:r>
      <w:r w:rsidR="00974356">
        <w:rPr>
          <w:rFonts w:eastAsia="SimSun"/>
          <w:lang w:val="en-US"/>
        </w:rPr>
        <w:fldChar w:fldCharType="end"/>
      </w:r>
      <w:r w:rsidR="00974356">
        <w:rPr>
          <w:rFonts w:eastAsia="SimSun"/>
          <w:lang w:val="en-US"/>
        </w:rPr>
        <w:t>)</w:t>
      </w:r>
      <w:r w:rsidR="00710DCE" w:rsidRPr="003F472F">
        <w:rPr>
          <w:rFonts w:eastAsia="SimSun"/>
          <w:lang w:val="en-US"/>
        </w:rPr>
        <w:t>.</w:t>
      </w:r>
    </w:p>
    <w:p w14:paraId="0C892CBE" w14:textId="01E7304B" w:rsidR="003F472F" w:rsidRDefault="008C0C93" w:rsidP="003F472F">
      <w:pPr>
        <w:pStyle w:val="Default"/>
        <w:jc w:val="center"/>
        <w:rPr>
          <w:rFonts w:ascii="Times New Roman" w:hAnsi="Times New Roman" w:cs="Times New Roman"/>
          <w:color w:val="auto"/>
          <w:sz w:val="20"/>
          <w:szCs w:val="20"/>
          <w:lang w:val="en-GB"/>
        </w:rPr>
      </w:pPr>
      <w:r>
        <w:object w:dxaOrig="7960" w:dyaOrig="9198" w14:anchorId="4134FA37">
          <v:shape id="_x0000_i1028" type="#_x0000_t75" style="width:259.2pt;height:270pt" o:ole="">
            <v:imagedata r:id="rId14" o:title=""/>
          </v:shape>
          <o:OLEObject Type="Embed" ProgID="Visio.Drawing.11" ShapeID="_x0000_i1028" DrawAspect="Content" ObjectID="_1516214224" r:id="rId15"/>
        </w:object>
      </w:r>
      <w:r w:rsidR="00577BEC" w:rsidRPr="003F472F">
        <w:rPr>
          <w:rFonts w:ascii="Times New Roman" w:hAnsi="Times New Roman" w:cs="Times New Roman"/>
          <w:color w:val="auto"/>
          <w:sz w:val="20"/>
          <w:szCs w:val="20"/>
          <w:lang w:val="en-GB"/>
        </w:rPr>
        <w:t xml:space="preserve"> </w:t>
      </w:r>
    </w:p>
    <w:p w14:paraId="0DB96B7D" w14:textId="77777777" w:rsidR="00203DE3" w:rsidRPr="001D6FEC" w:rsidRDefault="00203DE3" w:rsidP="003F472F">
      <w:pPr>
        <w:pStyle w:val="Default"/>
        <w:jc w:val="center"/>
        <w:rPr>
          <w:rFonts w:ascii="Times New Roman" w:hAnsi="Times New Roman" w:cs="Times New Roman"/>
          <w:color w:val="auto"/>
          <w:sz w:val="20"/>
          <w:szCs w:val="20"/>
        </w:rPr>
      </w:pPr>
    </w:p>
    <w:p w14:paraId="1569E553" w14:textId="71137525" w:rsidR="00710DCE" w:rsidRPr="007C7ED6" w:rsidRDefault="00710DCE" w:rsidP="001B221F">
      <w:pPr>
        <w:pStyle w:val="Caption"/>
        <w:jc w:val="center"/>
        <w:rPr>
          <w:rFonts w:ascii="Times New Roman" w:hAnsi="Times New Roman"/>
          <w:sz w:val="20"/>
        </w:rPr>
      </w:pPr>
      <w:bookmarkStart w:id="4" w:name="_Ref442256173"/>
      <w:r w:rsidRPr="007C7ED6">
        <w:rPr>
          <w:rFonts w:ascii="Times New Roman" w:hAnsi="Times New Roman"/>
          <w:sz w:val="20"/>
        </w:rPr>
        <w:t xml:space="preserve">Figure </w:t>
      </w:r>
      <w:r w:rsidRPr="007C7ED6">
        <w:rPr>
          <w:rFonts w:ascii="Times New Roman" w:hAnsi="Times New Roman"/>
          <w:sz w:val="20"/>
        </w:rPr>
        <w:fldChar w:fldCharType="begin"/>
      </w:r>
      <w:r w:rsidRPr="007C7ED6">
        <w:rPr>
          <w:rFonts w:ascii="Times New Roman" w:hAnsi="Times New Roman"/>
          <w:sz w:val="20"/>
        </w:rPr>
        <w:instrText xml:space="preserve"> SEQ Figure \* ARABIC </w:instrText>
      </w:r>
      <w:r w:rsidRPr="007C7ED6">
        <w:rPr>
          <w:rFonts w:ascii="Times New Roman" w:hAnsi="Times New Roman"/>
          <w:sz w:val="20"/>
        </w:rPr>
        <w:fldChar w:fldCharType="separate"/>
      </w:r>
      <w:r w:rsidR="00974356" w:rsidRPr="007C7ED6">
        <w:rPr>
          <w:rFonts w:ascii="Times New Roman" w:hAnsi="Times New Roman"/>
          <w:noProof/>
          <w:sz w:val="20"/>
        </w:rPr>
        <w:t>4</w:t>
      </w:r>
      <w:r w:rsidRPr="007C7ED6">
        <w:rPr>
          <w:rFonts w:ascii="Times New Roman" w:hAnsi="Times New Roman"/>
          <w:sz w:val="20"/>
        </w:rPr>
        <w:fldChar w:fldCharType="end"/>
      </w:r>
      <w:bookmarkEnd w:id="4"/>
      <w:r w:rsidRPr="007C7ED6">
        <w:rPr>
          <w:rFonts w:ascii="Times New Roman" w:hAnsi="Times New Roman"/>
          <w:sz w:val="20"/>
        </w:rPr>
        <w:t>:</w:t>
      </w:r>
      <w:r w:rsidR="001B221F">
        <w:rPr>
          <w:rFonts w:ascii="Times New Roman" w:hAnsi="Times New Roman"/>
          <w:sz w:val="20"/>
        </w:rPr>
        <w:t xml:space="preserve">  An illustration of B-IFDMA </w:t>
      </w:r>
      <w:r w:rsidRPr="007C7ED6">
        <w:rPr>
          <w:rFonts w:ascii="Times New Roman" w:hAnsi="Times New Roman"/>
          <w:sz w:val="20"/>
        </w:rPr>
        <w:t xml:space="preserve">with </w:t>
      </w:r>
      <w:r w:rsidR="007A2C83" w:rsidRPr="007C7ED6">
        <w:rPr>
          <w:rFonts w:ascii="Times New Roman" w:hAnsi="Times New Roman"/>
          <w:sz w:val="20"/>
        </w:rPr>
        <w:t>c</w:t>
      </w:r>
      <w:r w:rsidR="007C5A3B" w:rsidRPr="007C7ED6">
        <w:rPr>
          <w:rFonts w:ascii="Times New Roman" w:hAnsi="Times New Roman"/>
          <w:sz w:val="20"/>
        </w:rPr>
        <w:t xml:space="preserve">ell-specific </w:t>
      </w:r>
      <w:r w:rsidR="001B221F">
        <w:rPr>
          <w:rFonts w:ascii="Times New Roman" w:hAnsi="Times New Roman"/>
          <w:sz w:val="20"/>
        </w:rPr>
        <w:t xml:space="preserve">random </w:t>
      </w:r>
      <w:r w:rsidR="007C5A3B" w:rsidRPr="007C7ED6">
        <w:rPr>
          <w:rFonts w:ascii="Times New Roman" w:hAnsi="Times New Roman"/>
          <w:sz w:val="20"/>
        </w:rPr>
        <w:t>physical RB mapping of logical interlace</w:t>
      </w:r>
    </w:p>
    <w:p w14:paraId="27A55BA4" w14:textId="77777777" w:rsidR="00203DE3" w:rsidRDefault="00203DE3" w:rsidP="00741353"/>
    <w:p w14:paraId="6EAC9637" w14:textId="165A677A" w:rsidR="00710DCE" w:rsidRDefault="00710DCE" w:rsidP="00741353">
      <w:r w:rsidRPr="00710DCE">
        <w:t xml:space="preserve">In this </w:t>
      </w:r>
      <w:r w:rsidRPr="00DE1053">
        <w:t xml:space="preserve">option, the distance between the assigned RBs in one interlace may be irregular, which has a </w:t>
      </w:r>
      <w:r w:rsidR="00FF4701">
        <w:t xml:space="preserve">potential </w:t>
      </w:r>
      <w:r w:rsidRPr="00DE1053">
        <w:t>drawback</w:t>
      </w:r>
      <w:r w:rsidR="00D72A09">
        <w:t xml:space="preserve"> in terms of higher PAPR but will provide ultimate interference randomization. A</w:t>
      </w:r>
      <w:r w:rsidRPr="00DE1053">
        <w:rPr>
          <w:rFonts w:eastAsia="SimSun"/>
        </w:rPr>
        <w:t xml:space="preserve">s </w:t>
      </w:r>
      <w:r w:rsidR="00D72A09">
        <w:rPr>
          <w:rFonts w:eastAsia="SimSun"/>
        </w:rPr>
        <w:t>two</w:t>
      </w:r>
      <w:r w:rsidR="00D72A09" w:rsidRPr="00DE1053">
        <w:rPr>
          <w:rFonts w:eastAsia="SimSun"/>
        </w:rPr>
        <w:t xml:space="preserve"> </w:t>
      </w:r>
      <w:r w:rsidRPr="00DE1053">
        <w:rPr>
          <w:rFonts w:eastAsia="SimSun"/>
        </w:rPr>
        <w:t>RBs of a logical interlace can be physically present within 1 MHz window</w:t>
      </w:r>
      <w:r w:rsidRPr="00DE1053">
        <w:t xml:space="preserve"> (see </w:t>
      </w:r>
      <w:r w:rsidR="0039023F" w:rsidRPr="00DE1053">
        <w:fldChar w:fldCharType="begin"/>
      </w:r>
      <w:r w:rsidR="0039023F" w:rsidRPr="00DE1053">
        <w:instrText xml:space="preserve"> REF _Ref441766873 \h  \* MERGEFORMAT </w:instrText>
      </w:r>
      <w:r w:rsidR="0039023F" w:rsidRPr="00DE1053">
        <w:fldChar w:fldCharType="separate"/>
      </w:r>
      <w:r w:rsidR="00974356">
        <w:t>Figure 5</w:t>
      </w:r>
      <w:r w:rsidR="0039023F" w:rsidRPr="00DE1053">
        <w:fldChar w:fldCharType="end"/>
      </w:r>
      <w:r w:rsidR="00D72A09" w:rsidRPr="00DE1053">
        <w:t>)</w:t>
      </w:r>
      <w:r w:rsidR="00D72A09">
        <w:t>, the power allocation over the adjacent RBs should jointly satisfy the PSD requirement.</w:t>
      </w:r>
    </w:p>
    <w:p w14:paraId="4F60095A" w14:textId="550D124D" w:rsidR="00FC1975" w:rsidRDefault="00FC1975" w:rsidP="00FC1975">
      <w:pPr>
        <w:pStyle w:val="Default"/>
        <w:adjustRightInd/>
        <w:jc w:val="center"/>
      </w:pPr>
      <w:r>
        <w:object w:dxaOrig="8314" w:dyaOrig="1949" w14:anchorId="3508AD97">
          <v:shape id="_x0000_i1029" type="#_x0000_t75" style="width:475.2pt;height:105.6pt" o:ole="">
            <v:imagedata r:id="rId16" o:title=""/>
          </v:shape>
          <o:OLEObject Type="Embed" ProgID="Visio.Drawing.11" ShapeID="_x0000_i1029" DrawAspect="Content" ObjectID="_1516214225" r:id="rId17"/>
        </w:object>
      </w:r>
    </w:p>
    <w:p w14:paraId="1D5D43C6" w14:textId="77777777" w:rsidR="00203DE3" w:rsidRDefault="00203DE3" w:rsidP="00FC1975">
      <w:pPr>
        <w:pStyle w:val="Default"/>
        <w:adjustRightInd/>
        <w:jc w:val="center"/>
        <w:rPr>
          <w:rFonts w:ascii="Times New Roman" w:hAnsi="Times New Roman" w:cs="Times New Roman"/>
          <w:b/>
          <w:color w:val="auto"/>
          <w:sz w:val="20"/>
          <w:szCs w:val="20"/>
          <w:lang w:val="en-GB"/>
        </w:rPr>
      </w:pPr>
    </w:p>
    <w:p w14:paraId="0683839D" w14:textId="17A2CFF6" w:rsidR="00710DCE" w:rsidRPr="007C7ED6" w:rsidRDefault="00710DCE" w:rsidP="001B221F">
      <w:pPr>
        <w:pStyle w:val="Caption"/>
        <w:jc w:val="center"/>
        <w:rPr>
          <w:rFonts w:ascii="Times New Roman" w:hAnsi="Times New Roman"/>
        </w:rPr>
      </w:pPr>
      <w:bookmarkStart w:id="5" w:name="_Ref441766873"/>
      <w:r w:rsidRPr="007C7ED6">
        <w:rPr>
          <w:rFonts w:ascii="Times New Roman" w:hAnsi="Times New Roman"/>
          <w:sz w:val="20"/>
        </w:rPr>
        <w:t xml:space="preserve">Figure </w:t>
      </w:r>
      <w:r w:rsidRPr="007C7ED6">
        <w:rPr>
          <w:rFonts w:ascii="Times New Roman" w:hAnsi="Times New Roman"/>
          <w:sz w:val="20"/>
        </w:rPr>
        <w:fldChar w:fldCharType="begin"/>
      </w:r>
      <w:r w:rsidRPr="007C7ED6">
        <w:rPr>
          <w:rFonts w:ascii="Times New Roman" w:hAnsi="Times New Roman"/>
          <w:sz w:val="20"/>
        </w:rPr>
        <w:instrText xml:space="preserve"> SEQ Figure \* ARABIC </w:instrText>
      </w:r>
      <w:r w:rsidRPr="007C7ED6">
        <w:rPr>
          <w:rFonts w:ascii="Times New Roman" w:hAnsi="Times New Roman"/>
          <w:sz w:val="20"/>
        </w:rPr>
        <w:fldChar w:fldCharType="separate"/>
      </w:r>
      <w:r w:rsidR="00974356" w:rsidRPr="007C7ED6">
        <w:rPr>
          <w:rFonts w:ascii="Times New Roman" w:hAnsi="Times New Roman"/>
          <w:noProof/>
          <w:sz w:val="20"/>
        </w:rPr>
        <w:t>5</w:t>
      </w:r>
      <w:r w:rsidRPr="007C7ED6">
        <w:rPr>
          <w:rFonts w:ascii="Times New Roman" w:hAnsi="Times New Roman"/>
          <w:sz w:val="20"/>
        </w:rPr>
        <w:fldChar w:fldCharType="end"/>
      </w:r>
      <w:bookmarkEnd w:id="5"/>
      <w:r w:rsidRPr="007C7ED6">
        <w:rPr>
          <w:rFonts w:ascii="Times New Roman" w:hAnsi="Times New Roman"/>
          <w:sz w:val="20"/>
        </w:rPr>
        <w:t xml:space="preserve">: </w:t>
      </w:r>
      <w:r w:rsidR="00122DB6" w:rsidRPr="007C7ED6">
        <w:rPr>
          <w:rFonts w:ascii="Times New Roman" w:hAnsi="Times New Roman"/>
          <w:sz w:val="20"/>
        </w:rPr>
        <w:t xml:space="preserve"> </w:t>
      </w:r>
      <w:r w:rsidR="001B221F">
        <w:rPr>
          <w:rFonts w:ascii="Times New Roman" w:hAnsi="Times New Roman"/>
          <w:sz w:val="20"/>
        </w:rPr>
        <w:t>An illustration of cell-specific random physical RB mapping of logical interlace</w:t>
      </w:r>
    </w:p>
    <w:p w14:paraId="1A7F5C8C" w14:textId="77777777" w:rsidR="00507764" w:rsidRDefault="00507764" w:rsidP="00E40CA9">
      <w:pPr>
        <w:rPr>
          <w:rFonts w:ascii="Times New Roman" w:hAnsi="Times New Roman"/>
          <w:b/>
          <w:u w:val="single"/>
          <w:lang w:val="en-US" w:eastAsia="ko-KR"/>
        </w:rPr>
      </w:pPr>
    </w:p>
    <w:p w14:paraId="3AFD1A7B" w14:textId="60061420" w:rsidR="0067098C" w:rsidRDefault="0067098C" w:rsidP="001B221F">
      <w:pPr>
        <w:spacing w:before="240"/>
        <w:rPr>
          <w:rFonts w:ascii="Times New Roman" w:hAnsi="Times New Roman"/>
          <w:b/>
          <w:szCs w:val="20"/>
          <w:lang w:eastAsia="ja-JP"/>
        </w:rPr>
      </w:pPr>
      <w:r>
        <w:rPr>
          <w:rFonts w:ascii="Times New Roman" w:hAnsi="Times New Roman"/>
          <w:b/>
          <w:szCs w:val="20"/>
          <w:lang w:eastAsia="ja-JP"/>
        </w:rPr>
        <w:t>Proposal</w:t>
      </w:r>
      <w:r w:rsidR="001B221F">
        <w:rPr>
          <w:rFonts w:ascii="Times New Roman" w:hAnsi="Times New Roman"/>
          <w:b/>
          <w:szCs w:val="20"/>
          <w:lang w:eastAsia="ja-JP"/>
        </w:rPr>
        <w:t xml:space="preserve">: </w:t>
      </w:r>
      <w:r w:rsidR="001B221F">
        <w:rPr>
          <w:rFonts w:ascii="Times New Roman" w:eastAsia="SimSun" w:hAnsi="Times New Roman"/>
          <w:b/>
          <w:szCs w:val="20"/>
        </w:rPr>
        <w:t xml:space="preserve">An inter-cell interference randomization mechanism needs to be considered along with B-IFDMA waveform for </w:t>
      </w:r>
      <w:proofErr w:type="spellStart"/>
      <w:r w:rsidR="001B221F">
        <w:rPr>
          <w:rFonts w:ascii="Times New Roman" w:eastAsia="SimSun" w:hAnsi="Times New Roman"/>
          <w:b/>
          <w:szCs w:val="20"/>
        </w:rPr>
        <w:t>eLAA</w:t>
      </w:r>
      <w:proofErr w:type="spellEnd"/>
      <w:r w:rsidR="001B221F">
        <w:rPr>
          <w:rFonts w:ascii="Times New Roman" w:eastAsia="SimSun" w:hAnsi="Times New Roman"/>
          <w:b/>
          <w:szCs w:val="20"/>
        </w:rPr>
        <w:t xml:space="preserve"> UL</w:t>
      </w:r>
      <w:r w:rsidR="001B221F">
        <w:rPr>
          <w:rFonts w:ascii="Times New Roman" w:hAnsi="Times New Roman"/>
          <w:b/>
          <w:szCs w:val="20"/>
          <w:lang w:eastAsia="ja-JP"/>
        </w:rPr>
        <w:t>.</w:t>
      </w:r>
    </w:p>
    <w:p w14:paraId="6FA826CD" w14:textId="0066E1ED" w:rsidR="000D3BDE" w:rsidRPr="00203DE3" w:rsidRDefault="000D3BDE" w:rsidP="007C7ED6">
      <w:pPr>
        <w:pStyle w:val="Heading1"/>
        <w:spacing w:before="480" w:after="120"/>
        <w:ind w:left="518"/>
        <w:rPr>
          <w:color w:val="000000"/>
          <w:sz w:val="28"/>
        </w:rPr>
      </w:pPr>
      <w:bookmarkStart w:id="6" w:name="_GoBack"/>
      <w:r w:rsidRPr="00203DE3">
        <w:rPr>
          <w:color w:val="000000"/>
          <w:sz w:val="28"/>
        </w:rPr>
        <w:t>Conclusion</w:t>
      </w:r>
    </w:p>
    <w:bookmarkEnd w:id="6"/>
    <w:p w14:paraId="4A16D03E" w14:textId="6CE7B612" w:rsidR="00DE5BDE" w:rsidRPr="00623B78" w:rsidRDefault="007F530A" w:rsidP="005A71CC">
      <w:r w:rsidRPr="00FA45C9">
        <w:t xml:space="preserve">In this contribution, we </w:t>
      </w:r>
      <w:r>
        <w:t xml:space="preserve">discussed </w:t>
      </w:r>
      <w:r w:rsidR="005A71CC">
        <w:t>options for</w:t>
      </w:r>
      <w:r w:rsidR="005A71CC" w:rsidRPr="00C079F5">
        <w:t xml:space="preserve"> </w:t>
      </w:r>
      <w:r w:rsidR="005A71CC">
        <w:t>interference randomization for</w:t>
      </w:r>
      <w:r w:rsidR="005A71CC" w:rsidRPr="00C079F5">
        <w:t xml:space="preserve"> </w:t>
      </w:r>
      <w:r w:rsidR="005A71CC">
        <w:t>UL transmission waveform, B-IFDMA</w:t>
      </w:r>
      <w:r>
        <w:t>.</w:t>
      </w:r>
      <w:r w:rsidRPr="00FA45C9">
        <w:t xml:space="preserve"> </w:t>
      </w:r>
      <w:r>
        <w:rPr>
          <w:rFonts w:ascii="Times New Roman" w:hAnsi="Times New Roman"/>
          <w:szCs w:val="20"/>
        </w:rPr>
        <w:t>We make the following proposal based on this contribution:</w:t>
      </w:r>
    </w:p>
    <w:p w14:paraId="4F33CC56" w14:textId="50C7D8A9" w:rsidR="0067098C" w:rsidRDefault="001B221F" w:rsidP="007C7ED6">
      <w:pPr>
        <w:spacing w:before="240"/>
        <w:rPr>
          <w:rFonts w:ascii="Times New Roman" w:hAnsi="Times New Roman"/>
          <w:b/>
          <w:szCs w:val="20"/>
          <w:lang w:eastAsia="ja-JP"/>
        </w:rPr>
      </w:pPr>
      <w:r>
        <w:rPr>
          <w:rFonts w:ascii="Times New Roman" w:hAnsi="Times New Roman"/>
          <w:b/>
          <w:szCs w:val="20"/>
          <w:lang w:eastAsia="ja-JP"/>
        </w:rPr>
        <w:t xml:space="preserve">Proposal: </w:t>
      </w:r>
      <w:r>
        <w:rPr>
          <w:rFonts w:ascii="Times New Roman" w:eastAsia="SimSun" w:hAnsi="Times New Roman"/>
          <w:b/>
          <w:szCs w:val="20"/>
        </w:rPr>
        <w:t xml:space="preserve">An inter-cell interference randomization mechanism needs to be considered along with B-IFDMA waveform for </w:t>
      </w:r>
      <w:proofErr w:type="spellStart"/>
      <w:r>
        <w:rPr>
          <w:rFonts w:ascii="Times New Roman" w:eastAsia="SimSun" w:hAnsi="Times New Roman"/>
          <w:b/>
          <w:szCs w:val="20"/>
        </w:rPr>
        <w:t>eLAA</w:t>
      </w:r>
      <w:proofErr w:type="spellEnd"/>
      <w:r>
        <w:rPr>
          <w:rFonts w:ascii="Times New Roman" w:eastAsia="SimSun" w:hAnsi="Times New Roman"/>
          <w:b/>
          <w:szCs w:val="20"/>
        </w:rPr>
        <w:t xml:space="preserve"> UL</w:t>
      </w:r>
      <w:r>
        <w:rPr>
          <w:rFonts w:ascii="Times New Roman" w:hAnsi="Times New Roman"/>
          <w:b/>
          <w:szCs w:val="20"/>
          <w:lang w:eastAsia="ja-JP"/>
        </w:rPr>
        <w:t>.</w:t>
      </w:r>
    </w:p>
    <w:p w14:paraId="70565A3B" w14:textId="77777777" w:rsidR="00840416" w:rsidRPr="00203DE3" w:rsidRDefault="00840416" w:rsidP="00840416">
      <w:pPr>
        <w:pStyle w:val="Heading1"/>
        <w:numPr>
          <w:ilvl w:val="0"/>
          <w:numId w:val="0"/>
        </w:numPr>
        <w:spacing w:before="0" w:after="120"/>
        <w:rPr>
          <w:sz w:val="28"/>
        </w:rPr>
      </w:pPr>
      <w:r w:rsidRPr="00203DE3">
        <w:rPr>
          <w:color w:val="000000"/>
          <w:sz w:val="28"/>
        </w:rPr>
        <w:lastRenderedPageBreak/>
        <w:t>References</w:t>
      </w:r>
    </w:p>
    <w:p w14:paraId="31B33BB6" w14:textId="481FCD63" w:rsidR="00840416" w:rsidRPr="00AB1540" w:rsidRDefault="00840416" w:rsidP="00AB1540">
      <w:pPr>
        <w:pStyle w:val="List"/>
        <w:numPr>
          <w:ilvl w:val="0"/>
          <w:numId w:val="28"/>
        </w:numPr>
        <w:tabs>
          <w:tab w:val="clear" w:pos="3289"/>
          <w:tab w:val="num" w:pos="0"/>
        </w:tabs>
        <w:overflowPunct/>
        <w:autoSpaceDE/>
        <w:autoSpaceDN/>
        <w:adjustRightInd/>
        <w:spacing w:before="180" w:after="0"/>
        <w:ind w:left="426" w:hanging="425"/>
        <w:contextualSpacing w:val="0"/>
        <w:textAlignment w:val="auto"/>
        <w:rPr>
          <w:sz w:val="20"/>
        </w:rPr>
      </w:pPr>
      <w:r w:rsidRPr="004A729C">
        <w:rPr>
          <w:sz w:val="20"/>
        </w:rPr>
        <w:t>R</w:t>
      </w:r>
      <w:r w:rsidRPr="004D6B69">
        <w:rPr>
          <w:rFonts w:ascii="Times" w:eastAsia="Batang" w:hAnsi="Times"/>
          <w:sz w:val="20"/>
          <w:szCs w:val="24"/>
          <w:lang w:eastAsia="en-US"/>
        </w:rPr>
        <w:t xml:space="preserve">1-160419, “UL waveform for </w:t>
      </w:r>
      <w:proofErr w:type="spellStart"/>
      <w:r w:rsidRPr="004D6B69">
        <w:rPr>
          <w:rFonts w:ascii="Times" w:eastAsia="Batang" w:hAnsi="Times"/>
          <w:sz w:val="20"/>
          <w:szCs w:val="24"/>
          <w:lang w:eastAsia="en-US"/>
        </w:rPr>
        <w:t>eLAA</w:t>
      </w:r>
      <w:proofErr w:type="spellEnd"/>
      <w:r w:rsidRPr="004D6B69">
        <w:rPr>
          <w:rFonts w:ascii="Times" w:eastAsia="Batang" w:hAnsi="Times"/>
          <w:sz w:val="20"/>
          <w:szCs w:val="24"/>
          <w:lang w:eastAsia="en-US"/>
        </w:rPr>
        <w:t>: B-IFDMA”, 3GPP TSG RAN WG1 #84, Intel Corporation, Feb., 2016</w:t>
      </w:r>
    </w:p>
    <w:sectPr w:rsidR="00840416" w:rsidRPr="00AB1540" w:rsidSect="0012020F">
      <w:footerReference w:type="default" r:id="rId18"/>
      <w:pgSz w:w="11909" w:h="16834" w:code="9"/>
      <w:pgMar w:top="1440" w:right="1080" w:bottom="1440" w:left="900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5FF827D" w14:textId="77777777" w:rsidR="00682C00" w:rsidRDefault="00682C00"/>
  </w:endnote>
  <w:endnote w:type="continuationSeparator" w:id="0">
    <w:p w14:paraId="6F4F9906" w14:textId="77777777" w:rsidR="00682C00" w:rsidRDefault="00682C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29D77CFB" w:usb2="00000012" w:usb3="00000000" w:csb0="0008008D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6C907B" w14:textId="77777777" w:rsidR="00970173" w:rsidRDefault="00970173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EB27CC">
      <w:rPr>
        <w:noProof/>
      </w:rPr>
      <w:t>4</w:t>
    </w:r>
    <w:r>
      <w:rPr>
        <w:noProof/>
      </w:rPr>
      <w:fldChar w:fldCharType="end"/>
    </w:r>
  </w:p>
  <w:p w14:paraId="55EFA5A2" w14:textId="77777777" w:rsidR="00970173" w:rsidRDefault="0097017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B6CC7FA" w14:textId="77777777" w:rsidR="00682C00" w:rsidRDefault="00682C00"/>
  </w:footnote>
  <w:footnote w:type="continuationSeparator" w:id="0">
    <w:p w14:paraId="615639F5" w14:textId="77777777" w:rsidR="00682C00" w:rsidRDefault="00682C00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E1AE56A4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/>
      </w:rPr>
    </w:lvl>
  </w:abstractNum>
  <w:abstractNum w:abstractNumId="2" w15:restartNumberingAfterBreak="0">
    <w:nsid w:val="01775556"/>
    <w:multiLevelType w:val="hybridMultilevel"/>
    <w:tmpl w:val="3B989662"/>
    <w:lvl w:ilvl="0" w:tplc="D1CE88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86276F2">
      <w:start w:val="155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CE24F4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08B3B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982D4B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542CF7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8A6E88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E20FD9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458EE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1D24E6"/>
    <w:multiLevelType w:val="hybridMultilevel"/>
    <w:tmpl w:val="8CE809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212430"/>
    <w:multiLevelType w:val="multilevel"/>
    <w:tmpl w:val="E2F8E9C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3ED0F03"/>
    <w:multiLevelType w:val="multilevel"/>
    <w:tmpl w:val="8570A228"/>
    <w:lvl w:ilvl="0">
      <w:start w:val="1"/>
      <w:numFmt w:val="decimal"/>
      <w:pStyle w:val="Heading1"/>
      <w:lvlText w:val="%1"/>
      <w:lvlJc w:val="left"/>
      <w:pPr>
        <w:tabs>
          <w:tab w:val="num" w:pos="522"/>
        </w:tabs>
        <w:ind w:left="522" w:hanging="432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6" w15:restartNumberingAfterBreak="0">
    <w:nsid w:val="1B8B63C8"/>
    <w:multiLevelType w:val="hybridMultilevel"/>
    <w:tmpl w:val="15746D2A"/>
    <w:lvl w:ilvl="0" w:tplc="3CDE6342">
      <w:start w:val="1"/>
      <w:numFmt w:val="decimal"/>
      <w:pStyle w:val="Reference"/>
      <w:lvlText w:val="[%1]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960E5A"/>
    <w:multiLevelType w:val="hybridMultilevel"/>
    <w:tmpl w:val="8CF05D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8B7B4C"/>
    <w:multiLevelType w:val="hybridMultilevel"/>
    <w:tmpl w:val="CB589DD2"/>
    <w:lvl w:ilvl="0" w:tplc="0234039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EC6D5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714F2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1E740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3064E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492303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DCF8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C0CDCC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A5ED3B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0" w15:restartNumberingAfterBreak="0">
    <w:nsid w:val="1FE674C1"/>
    <w:multiLevelType w:val="hybridMultilevel"/>
    <w:tmpl w:val="B3E291D8"/>
    <w:lvl w:ilvl="0" w:tplc="5004227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015756"/>
    <w:multiLevelType w:val="hybridMultilevel"/>
    <w:tmpl w:val="BEE612DC"/>
    <w:lvl w:ilvl="0" w:tplc="3DEE345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7">
      <w:start w:val="1"/>
      <w:numFmt w:val="lowerLetter"/>
      <w:lvlText w:val="%2)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21F3853"/>
    <w:multiLevelType w:val="hybridMultilevel"/>
    <w:tmpl w:val="2A069BA4"/>
    <w:lvl w:ilvl="0" w:tplc="5004227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DE48FE"/>
    <w:multiLevelType w:val="hybridMultilevel"/>
    <w:tmpl w:val="E7F2F4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5E18A2"/>
    <w:multiLevelType w:val="hybridMultilevel"/>
    <w:tmpl w:val="42B69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64269B4"/>
    <w:multiLevelType w:val="hybridMultilevel"/>
    <w:tmpl w:val="78421026"/>
    <w:lvl w:ilvl="0" w:tplc="FFFFFFFF">
      <w:start w:val="1"/>
      <w:numFmt w:val="decimal"/>
      <w:lvlText w:val="[%1]"/>
      <w:lvlJc w:val="left"/>
      <w:pPr>
        <w:tabs>
          <w:tab w:val="num" w:pos="3289"/>
        </w:tabs>
        <w:ind w:left="3289" w:hanging="73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9CD4A29"/>
    <w:multiLevelType w:val="hybridMultilevel"/>
    <w:tmpl w:val="B706D3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C6A1178"/>
    <w:multiLevelType w:val="hybridMultilevel"/>
    <w:tmpl w:val="99C6C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D5688DE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057DCA"/>
    <w:multiLevelType w:val="hybridMultilevel"/>
    <w:tmpl w:val="9F3AED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6255DA"/>
    <w:multiLevelType w:val="hybridMultilevel"/>
    <w:tmpl w:val="92AC64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0DE34BC"/>
    <w:multiLevelType w:val="singleLevel"/>
    <w:tmpl w:val="1BAE590C"/>
    <w:lvl w:ilvl="0">
      <w:start w:val="1"/>
      <w:numFmt w:val="decimal"/>
      <w:pStyle w:val="TdocHeading1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47A24CED"/>
    <w:multiLevelType w:val="hybridMultilevel"/>
    <w:tmpl w:val="EBFCB8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B943B9B"/>
    <w:multiLevelType w:val="hybridMultilevel"/>
    <w:tmpl w:val="C96A7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A23D08"/>
    <w:multiLevelType w:val="hybridMultilevel"/>
    <w:tmpl w:val="5784BD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DA13C9"/>
    <w:multiLevelType w:val="hybridMultilevel"/>
    <w:tmpl w:val="97C85E0A"/>
    <w:lvl w:ilvl="0" w:tplc="B1B041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3035AA2"/>
    <w:multiLevelType w:val="multilevel"/>
    <w:tmpl w:val="E5B4C8B6"/>
    <w:lvl w:ilvl="0">
      <w:start w:val="3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default"/>
        <w:lang w:val="en-US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hint="eastAsia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  <w:rPr>
        <w:rFonts w:hint="eastAsia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  <w:rPr>
        <w:rFonts w:hint="eastAsia"/>
        <w:sz w:val="24"/>
        <w:szCs w:val="24"/>
      </w:r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  <w:rPr>
        <w:rFonts w:hint="eastAsia"/>
      </w:rPr>
    </w:lvl>
  </w:abstractNum>
  <w:abstractNum w:abstractNumId="27" w15:restartNumberingAfterBreak="0">
    <w:nsid w:val="56427B18"/>
    <w:multiLevelType w:val="hybridMultilevel"/>
    <w:tmpl w:val="164847AA"/>
    <w:lvl w:ilvl="0" w:tplc="C1DA764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4FEFA9E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9C7A2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C1A773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56E713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CE01F8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5D00A3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2905B3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64172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33D630E"/>
    <w:multiLevelType w:val="hybridMultilevel"/>
    <w:tmpl w:val="6FDCA746"/>
    <w:lvl w:ilvl="0" w:tplc="6F3A7546">
      <w:start w:val="6"/>
      <w:numFmt w:val="bullet"/>
      <w:lvlText w:val="-"/>
      <w:lvlJc w:val="left"/>
      <w:pPr>
        <w:ind w:left="720" w:hanging="360"/>
      </w:pPr>
      <w:rPr>
        <w:rFonts w:ascii="Times" w:eastAsia="Batang" w:hAnsi="Times" w:cs="Time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A36C1E"/>
    <w:multiLevelType w:val="hybridMultilevel"/>
    <w:tmpl w:val="33C8F2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760327"/>
    <w:multiLevelType w:val="multilevel"/>
    <w:tmpl w:val="62BAE1EC"/>
    <w:lvl w:ilvl="0">
      <w:start w:val="1"/>
      <w:numFmt w:val="decimal"/>
      <w:pStyle w:val="StyleHeading1NMPHeading1H1h11h12h13h14h15h16appheadin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en-GB"/>
      </w:rPr>
    </w:lvl>
    <w:lvl w:ilvl="2">
      <w:start w:val="1"/>
      <w:numFmt w:val="decimal"/>
      <w:lvlText w:val="%1.%2.%3"/>
      <w:lvlJc w:val="left"/>
      <w:pPr>
        <w:tabs>
          <w:tab w:val="num" w:pos="2564"/>
        </w:tabs>
        <w:ind w:left="2564" w:hanging="256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90"/>
        </w:tabs>
        <w:ind w:left="1290" w:hanging="129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1" w15:restartNumberingAfterBreak="0">
    <w:nsid w:val="6EEA49F3"/>
    <w:multiLevelType w:val="multilevel"/>
    <w:tmpl w:val="1DBAB50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2" w15:restartNumberingAfterBreak="0">
    <w:nsid w:val="731955B3"/>
    <w:multiLevelType w:val="hybridMultilevel"/>
    <w:tmpl w:val="1A848AA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A816E75"/>
    <w:multiLevelType w:val="hybridMultilevel"/>
    <w:tmpl w:val="8A02F22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D4D3767"/>
    <w:multiLevelType w:val="hybridMultilevel"/>
    <w:tmpl w:val="E3361E46"/>
    <w:lvl w:ilvl="0" w:tplc="E258FF4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30"/>
  </w:num>
  <w:num w:numId="3">
    <w:abstractNumId w:val="5"/>
  </w:num>
  <w:num w:numId="4">
    <w:abstractNumId w:val="1"/>
  </w:num>
  <w:num w:numId="5">
    <w:abstractNumId w:val="25"/>
  </w:num>
  <w:num w:numId="6">
    <w:abstractNumId w:val="6"/>
  </w:num>
  <w:num w:numId="7">
    <w:abstractNumId w:val="10"/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1"/>
  </w:num>
  <w:num w:numId="10">
    <w:abstractNumId w:val="4"/>
  </w:num>
  <w:num w:numId="11">
    <w:abstractNumId w:val="16"/>
  </w:num>
  <w:num w:numId="12">
    <w:abstractNumId w:val="11"/>
  </w:num>
  <w:num w:numId="13">
    <w:abstractNumId w:val="23"/>
  </w:num>
  <w:num w:numId="14">
    <w:abstractNumId w:val="3"/>
  </w:num>
  <w:num w:numId="15">
    <w:abstractNumId w:val="21"/>
  </w:num>
  <w:num w:numId="16">
    <w:abstractNumId w:val="14"/>
  </w:num>
  <w:num w:numId="17">
    <w:abstractNumId w:val="32"/>
  </w:num>
  <w:num w:numId="18">
    <w:abstractNumId w:val="12"/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6"/>
  </w:num>
  <w:num w:numId="21">
    <w:abstractNumId w:val="17"/>
  </w:num>
  <w:num w:numId="22">
    <w:abstractNumId w:val="34"/>
  </w:num>
  <w:num w:numId="23">
    <w:abstractNumId w:val="24"/>
  </w:num>
  <w:num w:numId="24">
    <w:abstractNumId w:val="28"/>
  </w:num>
  <w:num w:numId="25">
    <w:abstractNumId w:val="7"/>
  </w:num>
  <w:num w:numId="26">
    <w:abstractNumId w:val="33"/>
  </w:num>
  <w:num w:numId="27">
    <w:abstractNumId w:val="13"/>
  </w:num>
  <w:num w:numId="28">
    <w:abstractNumId w:val="15"/>
    <w:lvlOverride w:ilvl="0">
      <w:startOverride w:val="1"/>
    </w:lvlOverride>
  </w:num>
  <w:num w:numId="29">
    <w:abstractNumId w:val="29"/>
  </w:num>
  <w:num w:numId="30">
    <w:abstractNumId w:val="5"/>
  </w:num>
  <w:num w:numId="31">
    <w:abstractNumId w:val="0"/>
    <w:lvlOverride w:ilvl="0">
      <w:lvl w:ilvl="0">
        <w:numFmt w:val="bullet"/>
        <w:lvlText w:val=""/>
        <w:legacy w:legacy="1" w:legacySpace="0" w:legacyIndent="240"/>
        <w:lvlJc w:val="left"/>
        <w:pPr>
          <w:ind w:left="0" w:firstLine="0"/>
        </w:pPr>
        <w:rPr>
          <w:rFonts w:ascii="Symbol" w:hAnsi="Symbol" w:hint="default"/>
        </w:rPr>
      </w:lvl>
    </w:lvlOverride>
  </w:num>
  <w:num w:numId="32">
    <w:abstractNumId w:val="5"/>
  </w:num>
  <w:num w:numId="33">
    <w:abstractNumId w:val="18"/>
  </w:num>
  <w:num w:numId="34">
    <w:abstractNumId w:val="22"/>
  </w:num>
  <w:num w:numId="35">
    <w:abstractNumId w:val="19"/>
  </w:num>
  <w:num w:numId="36">
    <w:abstractNumId w:val="5"/>
  </w:num>
  <w:num w:numId="37">
    <w:abstractNumId w:val="8"/>
  </w:num>
  <w:num w:numId="38">
    <w:abstractNumId w:val="27"/>
  </w:num>
  <w:num w:numId="39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activeWritingStyle w:appName="MSWord" w:lang="en-GB" w:vendorID="64" w:dllVersion="131078" w:nlCheck="1" w:checkStyle="1"/>
  <w:activeWritingStyle w:appName="MSWord" w:lang="en-AU" w:vendorID="64" w:dllVersion="131078" w:nlCheck="1" w:checkStyle="1"/>
  <w:activeWritingStyle w:appName="MSWord" w:lang="fr-CA" w:vendorID="64" w:dllVersion="131078" w:nlCheck="1" w:checkStyle="1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FR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2"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58A"/>
    <w:rsid w:val="00000491"/>
    <w:rsid w:val="00000AA4"/>
    <w:rsid w:val="000041DF"/>
    <w:rsid w:val="00004E6C"/>
    <w:rsid w:val="0000505D"/>
    <w:rsid w:val="00007449"/>
    <w:rsid w:val="00010E1F"/>
    <w:rsid w:val="00010F11"/>
    <w:rsid w:val="00011E5B"/>
    <w:rsid w:val="000120A3"/>
    <w:rsid w:val="000121E6"/>
    <w:rsid w:val="00012ABB"/>
    <w:rsid w:val="00012C39"/>
    <w:rsid w:val="000131B0"/>
    <w:rsid w:val="00013F67"/>
    <w:rsid w:val="00014B26"/>
    <w:rsid w:val="00014DD0"/>
    <w:rsid w:val="000158C0"/>
    <w:rsid w:val="00015B24"/>
    <w:rsid w:val="00020190"/>
    <w:rsid w:val="000217EF"/>
    <w:rsid w:val="000218E4"/>
    <w:rsid w:val="00021A7C"/>
    <w:rsid w:val="0002224E"/>
    <w:rsid w:val="00022FE4"/>
    <w:rsid w:val="0002395D"/>
    <w:rsid w:val="0002412C"/>
    <w:rsid w:val="000246F2"/>
    <w:rsid w:val="0002503C"/>
    <w:rsid w:val="00025B9D"/>
    <w:rsid w:val="00026C21"/>
    <w:rsid w:val="000271E0"/>
    <w:rsid w:val="0003027C"/>
    <w:rsid w:val="000302E5"/>
    <w:rsid w:val="00030D56"/>
    <w:rsid w:val="0003129F"/>
    <w:rsid w:val="00031429"/>
    <w:rsid w:val="000315E9"/>
    <w:rsid w:val="00031A99"/>
    <w:rsid w:val="00032B0D"/>
    <w:rsid w:val="0003358F"/>
    <w:rsid w:val="00034B93"/>
    <w:rsid w:val="00034E30"/>
    <w:rsid w:val="000360C8"/>
    <w:rsid w:val="000411DE"/>
    <w:rsid w:val="00041A80"/>
    <w:rsid w:val="00041D87"/>
    <w:rsid w:val="000429E5"/>
    <w:rsid w:val="00043787"/>
    <w:rsid w:val="0004453A"/>
    <w:rsid w:val="00044671"/>
    <w:rsid w:val="000456A5"/>
    <w:rsid w:val="00046862"/>
    <w:rsid w:val="00047971"/>
    <w:rsid w:val="00047E19"/>
    <w:rsid w:val="00050682"/>
    <w:rsid w:val="000511F0"/>
    <w:rsid w:val="00051444"/>
    <w:rsid w:val="00051FF1"/>
    <w:rsid w:val="0005204A"/>
    <w:rsid w:val="00052BBF"/>
    <w:rsid w:val="00052E9E"/>
    <w:rsid w:val="00053D96"/>
    <w:rsid w:val="0005435E"/>
    <w:rsid w:val="00054F40"/>
    <w:rsid w:val="00055E3B"/>
    <w:rsid w:val="0005650A"/>
    <w:rsid w:val="00056678"/>
    <w:rsid w:val="000566FF"/>
    <w:rsid w:val="00056713"/>
    <w:rsid w:val="00056773"/>
    <w:rsid w:val="00056C55"/>
    <w:rsid w:val="000572B4"/>
    <w:rsid w:val="00057569"/>
    <w:rsid w:val="0005774B"/>
    <w:rsid w:val="00057764"/>
    <w:rsid w:val="00057DFA"/>
    <w:rsid w:val="00060C0E"/>
    <w:rsid w:val="0006221C"/>
    <w:rsid w:val="00062B5E"/>
    <w:rsid w:val="00063417"/>
    <w:rsid w:val="0006388A"/>
    <w:rsid w:val="00063C8F"/>
    <w:rsid w:val="00063FA2"/>
    <w:rsid w:val="000642B1"/>
    <w:rsid w:val="0006465B"/>
    <w:rsid w:val="00064CD0"/>
    <w:rsid w:val="0006679B"/>
    <w:rsid w:val="00066B4B"/>
    <w:rsid w:val="00067746"/>
    <w:rsid w:val="000678A2"/>
    <w:rsid w:val="00067992"/>
    <w:rsid w:val="00067FC0"/>
    <w:rsid w:val="000706EC"/>
    <w:rsid w:val="00070BDF"/>
    <w:rsid w:val="000711C7"/>
    <w:rsid w:val="00071566"/>
    <w:rsid w:val="00072895"/>
    <w:rsid w:val="00073A8C"/>
    <w:rsid w:val="00073D66"/>
    <w:rsid w:val="00073E4A"/>
    <w:rsid w:val="00074A5A"/>
    <w:rsid w:val="00074C45"/>
    <w:rsid w:val="0007507E"/>
    <w:rsid w:val="000751D3"/>
    <w:rsid w:val="00076FA3"/>
    <w:rsid w:val="0007717C"/>
    <w:rsid w:val="000772C9"/>
    <w:rsid w:val="00077E17"/>
    <w:rsid w:val="00077EEC"/>
    <w:rsid w:val="00077F07"/>
    <w:rsid w:val="000805FC"/>
    <w:rsid w:val="0008092E"/>
    <w:rsid w:val="000809C1"/>
    <w:rsid w:val="00081BC0"/>
    <w:rsid w:val="00081D2A"/>
    <w:rsid w:val="00082C04"/>
    <w:rsid w:val="0008301F"/>
    <w:rsid w:val="000844F6"/>
    <w:rsid w:val="0008472D"/>
    <w:rsid w:val="000849A3"/>
    <w:rsid w:val="00084A62"/>
    <w:rsid w:val="00085ECD"/>
    <w:rsid w:val="00086C7B"/>
    <w:rsid w:val="00087DE1"/>
    <w:rsid w:val="000900DA"/>
    <w:rsid w:val="000907D5"/>
    <w:rsid w:val="00090A71"/>
    <w:rsid w:val="00091200"/>
    <w:rsid w:val="00091514"/>
    <w:rsid w:val="00091722"/>
    <w:rsid w:val="00091C02"/>
    <w:rsid w:val="00091EC9"/>
    <w:rsid w:val="00092260"/>
    <w:rsid w:val="00093E16"/>
    <w:rsid w:val="00094011"/>
    <w:rsid w:val="000941AA"/>
    <w:rsid w:val="00094210"/>
    <w:rsid w:val="00095665"/>
    <w:rsid w:val="000961DD"/>
    <w:rsid w:val="00096277"/>
    <w:rsid w:val="000968E5"/>
    <w:rsid w:val="00097926"/>
    <w:rsid w:val="00097D28"/>
    <w:rsid w:val="000A0CB7"/>
    <w:rsid w:val="000A1F96"/>
    <w:rsid w:val="000A3396"/>
    <w:rsid w:val="000A3443"/>
    <w:rsid w:val="000A5D6C"/>
    <w:rsid w:val="000A5D78"/>
    <w:rsid w:val="000A69EC"/>
    <w:rsid w:val="000A6C22"/>
    <w:rsid w:val="000A6E36"/>
    <w:rsid w:val="000A7B2F"/>
    <w:rsid w:val="000A7EE3"/>
    <w:rsid w:val="000B14C3"/>
    <w:rsid w:val="000B17D3"/>
    <w:rsid w:val="000B213D"/>
    <w:rsid w:val="000B28F8"/>
    <w:rsid w:val="000B3CCC"/>
    <w:rsid w:val="000B3EDD"/>
    <w:rsid w:val="000B4499"/>
    <w:rsid w:val="000B4B9E"/>
    <w:rsid w:val="000B4C5F"/>
    <w:rsid w:val="000B5476"/>
    <w:rsid w:val="000B557F"/>
    <w:rsid w:val="000B62C0"/>
    <w:rsid w:val="000B6519"/>
    <w:rsid w:val="000C048A"/>
    <w:rsid w:val="000C050B"/>
    <w:rsid w:val="000C1076"/>
    <w:rsid w:val="000C1CC1"/>
    <w:rsid w:val="000C2C2E"/>
    <w:rsid w:val="000C345A"/>
    <w:rsid w:val="000C3AF6"/>
    <w:rsid w:val="000C3D60"/>
    <w:rsid w:val="000C432A"/>
    <w:rsid w:val="000C4F2F"/>
    <w:rsid w:val="000C539F"/>
    <w:rsid w:val="000C53E1"/>
    <w:rsid w:val="000C5B4A"/>
    <w:rsid w:val="000C5CB8"/>
    <w:rsid w:val="000C607F"/>
    <w:rsid w:val="000C63FA"/>
    <w:rsid w:val="000C64B9"/>
    <w:rsid w:val="000C75BA"/>
    <w:rsid w:val="000D156F"/>
    <w:rsid w:val="000D211F"/>
    <w:rsid w:val="000D396F"/>
    <w:rsid w:val="000D3B86"/>
    <w:rsid w:val="000D3BDE"/>
    <w:rsid w:val="000D41AB"/>
    <w:rsid w:val="000D4748"/>
    <w:rsid w:val="000D4E5E"/>
    <w:rsid w:val="000D516D"/>
    <w:rsid w:val="000D7163"/>
    <w:rsid w:val="000D72A8"/>
    <w:rsid w:val="000D76DB"/>
    <w:rsid w:val="000E0796"/>
    <w:rsid w:val="000E16C4"/>
    <w:rsid w:val="000E1A95"/>
    <w:rsid w:val="000E2433"/>
    <w:rsid w:val="000E284C"/>
    <w:rsid w:val="000E2CB4"/>
    <w:rsid w:val="000E328E"/>
    <w:rsid w:val="000E3332"/>
    <w:rsid w:val="000E36C6"/>
    <w:rsid w:val="000E3868"/>
    <w:rsid w:val="000E49C5"/>
    <w:rsid w:val="000E4D41"/>
    <w:rsid w:val="000E5826"/>
    <w:rsid w:val="000F0B3F"/>
    <w:rsid w:val="000F32E2"/>
    <w:rsid w:val="000F32E5"/>
    <w:rsid w:val="000F4612"/>
    <w:rsid w:val="000F4DC7"/>
    <w:rsid w:val="000F5AA1"/>
    <w:rsid w:val="000F6396"/>
    <w:rsid w:val="000F7143"/>
    <w:rsid w:val="000F74D7"/>
    <w:rsid w:val="000F78F0"/>
    <w:rsid w:val="00100819"/>
    <w:rsid w:val="0010234C"/>
    <w:rsid w:val="00102789"/>
    <w:rsid w:val="00102DAE"/>
    <w:rsid w:val="00103662"/>
    <w:rsid w:val="00103C6C"/>
    <w:rsid w:val="00103E3A"/>
    <w:rsid w:val="00104737"/>
    <w:rsid w:val="00104D3A"/>
    <w:rsid w:val="00105E78"/>
    <w:rsid w:val="00105EC0"/>
    <w:rsid w:val="00106464"/>
    <w:rsid w:val="00107EB4"/>
    <w:rsid w:val="0011214F"/>
    <w:rsid w:val="00114DE7"/>
    <w:rsid w:val="0011532B"/>
    <w:rsid w:val="0011565E"/>
    <w:rsid w:val="00115B90"/>
    <w:rsid w:val="00117C0A"/>
    <w:rsid w:val="0012020F"/>
    <w:rsid w:val="00121CDA"/>
    <w:rsid w:val="00122501"/>
    <w:rsid w:val="0012268A"/>
    <w:rsid w:val="00122DB6"/>
    <w:rsid w:val="0012309D"/>
    <w:rsid w:val="0012337D"/>
    <w:rsid w:val="00123AEE"/>
    <w:rsid w:val="00124F7A"/>
    <w:rsid w:val="00125C63"/>
    <w:rsid w:val="0012720A"/>
    <w:rsid w:val="00127AFA"/>
    <w:rsid w:val="00127E2C"/>
    <w:rsid w:val="00130013"/>
    <w:rsid w:val="00130496"/>
    <w:rsid w:val="00130897"/>
    <w:rsid w:val="001308E1"/>
    <w:rsid w:val="00130D19"/>
    <w:rsid w:val="00132357"/>
    <w:rsid w:val="00132573"/>
    <w:rsid w:val="001325EE"/>
    <w:rsid w:val="00132B1E"/>
    <w:rsid w:val="00132FB0"/>
    <w:rsid w:val="00133E6A"/>
    <w:rsid w:val="00134295"/>
    <w:rsid w:val="0013532E"/>
    <w:rsid w:val="001357C6"/>
    <w:rsid w:val="00135E14"/>
    <w:rsid w:val="00135F7A"/>
    <w:rsid w:val="0013697C"/>
    <w:rsid w:val="00141841"/>
    <w:rsid w:val="0014250C"/>
    <w:rsid w:val="001426F6"/>
    <w:rsid w:val="001427CF"/>
    <w:rsid w:val="001428A6"/>
    <w:rsid w:val="00143313"/>
    <w:rsid w:val="0014357E"/>
    <w:rsid w:val="00143C28"/>
    <w:rsid w:val="00144EC2"/>
    <w:rsid w:val="0014577A"/>
    <w:rsid w:val="00145C8E"/>
    <w:rsid w:val="00146355"/>
    <w:rsid w:val="00146BD0"/>
    <w:rsid w:val="00150B34"/>
    <w:rsid w:val="0015139E"/>
    <w:rsid w:val="001514F3"/>
    <w:rsid w:val="00151579"/>
    <w:rsid w:val="00151831"/>
    <w:rsid w:val="00151BC7"/>
    <w:rsid w:val="001520C2"/>
    <w:rsid w:val="001549BD"/>
    <w:rsid w:val="001560BA"/>
    <w:rsid w:val="00156BB9"/>
    <w:rsid w:val="00156F07"/>
    <w:rsid w:val="001574AC"/>
    <w:rsid w:val="00157CF3"/>
    <w:rsid w:val="00157EA6"/>
    <w:rsid w:val="00160083"/>
    <w:rsid w:val="0016011D"/>
    <w:rsid w:val="001603DE"/>
    <w:rsid w:val="0016049C"/>
    <w:rsid w:val="00160531"/>
    <w:rsid w:val="00160F5A"/>
    <w:rsid w:val="00161BE0"/>
    <w:rsid w:val="00162075"/>
    <w:rsid w:val="001627E1"/>
    <w:rsid w:val="0016552D"/>
    <w:rsid w:val="001656AF"/>
    <w:rsid w:val="00165A12"/>
    <w:rsid w:val="00166B73"/>
    <w:rsid w:val="001679AF"/>
    <w:rsid w:val="00167ACC"/>
    <w:rsid w:val="00167B28"/>
    <w:rsid w:val="001719AA"/>
    <w:rsid w:val="0017275A"/>
    <w:rsid w:val="00172FF5"/>
    <w:rsid w:val="00173597"/>
    <w:rsid w:val="00173F96"/>
    <w:rsid w:val="00174630"/>
    <w:rsid w:val="001751E8"/>
    <w:rsid w:val="001766CD"/>
    <w:rsid w:val="001768BE"/>
    <w:rsid w:val="00177779"/>
    <w:rsid w:val="00177AFB"/>
    <w:rsid w:val="001801A1"/>
    <w:rsid w:val="00180406"/>
    <w:rsid w:val="001808D8"/>
    <w:rsid w:val="00180F41"/>
    <w:rsid w:val="0018125A"/>
    <w:rsid w:val="001816A9"/>
    <w:rsid w:val="0018197E"/>
    <w:rsid w:val="00181E6E"/>
    <w:rsid w:val="00181FBD"/>
    <w:rsid w:val="0018292A"/>
    <w:rsid w:val="001829DB"/>
    <w:rsid w:val="00182BEA"/>
    <w:rsid w:val="00184340"/>
    <w:rsid w:val="00184364"/>
    <w:rsid w:val="0018478D"/>
    <w:rsid w:val="001852FC"/>
    <w:rsid w:val="0018706A"/>
    <w:rsid w:val="001872FD"/>
    <w:rsid w:val="00190C98"/>
    <w:rsid w:val="00191BB7"/>
    <w:rsid w:val="001921F0"/>
    <w:rsid w:val="00193BF8"/>
    <w:rsid w:val="001941AE"/>
    <w:rsid w:val="00194256"/>
    <w:rsid w:val="001955C9"/>
    <w:rsid w:val="001958DB"/>
    <w:rsid w:val="00196720"/>
    <w:rsid w:val="00196C8E"/>
    <w:rsid w:val="001978F8"/>
    <w:rsid w:val="00197B20"/>
    <w:rsid w:val="001A01A7"/>
    <w:rsid w:val="001A0711"/>
    <w:rsid w:val="001A0927"/>
    <w:rsid w:val="001A0DB1"/>
    <w:rsid w:val="001A1386"/>
    <w:rsid w:val="001A1E4A"/>
    <w:rsid w:val="001A209A"/>
    <w:rsid w:val="001A21B5"/>
    <w:rsid w:val="001A3700"/>
    <w:rsid w:val="001A4D26"/>
    <w:rsid w:val="001A50F4"/>
    <w:rsid w:val="001A6721"/>
    <w:rsid w:val="001A7122"/>
    <w:rsid w:val="001A7999"/>
    <w:rsid w:val="001B0442"/>
    <w:rsid w:val="001B0E29"/>
    <w:rsid w:val="001B1100"/>
    <w:rsid w:val="001B1398"/>
    <w:rsid w:val="001B1466"/>
    <w:rsid w:val="001B1A2C"/>
    <w:rsid w:val="001B221F"/>
    <w:rsid w:val="001B290E"/>
    <w:rsid w:val="001B2A9F"/>
    <w:rsid w:val="001B2AB7"/>
    <w:rsid w:val="001B35EC"/>
    <w:rsid w:val="001B39B6"/>
    <w:rsid w:val="001B3D53"/>
    <w:rsid w:val="001B41B4"/>
    <w:rsid w:val="001B483D"/>
    <w:rsid w:val="001B53AD"/>
    <w:rsid w:val="001B5B45"/>
    <w:rsid w:val="001B686E"/>
    <w:rsid w:val="001B6A24"/>
    <w:rsid w:val="001B78A4"/>
    <w:rsid w:val="001B7E52"/>
    <w:rsid w:val="001C0999"/>
    <w:rsid w:val="001C20E8"/>
    <w:rsid w:val="001C2CCA"/>
    <w:rsid w:val="001C32BA"/>
    <w:rsid w:val="001C47D1"/>
    <w:rsid w:val="001C4A65"/>
    <w:rsid w:val="001C4C48"/>
    <w:rsid w:val="001C54E3"/>
    <w:rsid w:val="001C5618"/>
    <w:rsid w:val="001C5948"/>
    <w:rsid w:val="001C5A4B"/>
    <w:rsid w:val="001C6507"/>
    <w:rsid w:val="001D05F9"/>
    <w:rsid w:val="001D0D45"/>
    <w:rsid w:val="001D1510"/>
    <w:rsid w:val="001D2C8E"/>
    <w:rsid w:val="001D30B9"/>
    <w:rsid w:val="001D47EE"/>
    <w:rsid w:val="001D4F48"/>
    <w:rsid w:val="001D4FD3"/>
    <w:rsid w:val="001D5436"/>
    <w:rsid w:val="001D56B2"/>
    <w:rsid w:val="001D5A57"/>
    <w:rsid w:val="001D5B8F"/>
    <w:rsid w:val="001D6EA3"/>
    <w:rsid w:val="001D74C9"/>
    <w:rsid w:val="001E11AC"/>
    <w:rsid w:val="001E1538"/>
    <w:rsid w:val="001E173F"/>
    <w:rsid w:val="001E1B54"/>
    <w:rsid w:val="001E219E"/>
    <w:rsid w:val="001E254E"/>
    <w:rsid w:val="001E3B7B"/>
    <w:rsid w:val="001E51DC"/>
    <w:rsid w:val="001E587B"/>
    <w:rsid w:val="001E6134"/>
    <w:rsid w:val="001E6853"/>
    <w:rsid w:val="001F07A7"/>
    <w:rsid w:val="001F090C"/>
    <w:rsid w:val="001F0D58"/>
    <w:rsid w:val="001F1ACE"/>
    <w:rsid w:val="001F2A82"/>
    <w:rsid w:val="001F32AF"/>
    <w:rsid w:val="001F3380"/>
    <w:rsid w:val="001F349C"/>
    <w:rsid w:val="001F3698"/>
    <w:rsid w:val="001F3820"/>
    <w:rsid w:val="001F3AEC"/>
    <w:rsid w:val="001F3F9C"/>
    <w:rsid w:val="001F5CA3"/>
    <w:rsid w:val="001F6785"/>
    <w:rsid w:val="001F67AA"/>
    <w:rsid w:val="001F6CA1"/>
    <w:rsid w:val="001F7E7E"/>
    <w:rsid w:val="00200301"/>
    <w:rsid w:val="00200D86"/>
    <w:rsid w:val="002011C7"/>
    <w:rsid w:val="00201385"/>
    <w:rsid w:val="00201E47"/>
    <w:rsid w:val="00202013"/>
    <w:rsid w:val="00203022"/>
    <w:rsid w:val="002030ED"/>
    <w:rsid w:val="00203662"/>
    <w:rsid w:val="00203C8A"/>
    <w:rsid w:val="00203DE3"/>
    <w:rsid w:val="00204247"/>
    <w:rsid w:val="00204579"/>
    <w:rsid w:val="00204632"/>
    <w:rsid w:val="00204846"/>
    <w:rsid w:val="002057E5"/>
    <w:rsid w:val="002059E4"/>
    <w:rsid w:val="00207997"/>
    <w:rsid w:val="00210246"/>
    <w:rsid w:val="00211A1A"/>
    <w:rsid w:val="0021273A"/>
    <w:rsid w:val="00213784"/>
    <w:rsid w:val="002139B5"/>
    <w:rsid w:val="00213F50"/>
    <w:rsid w:val="002147BA"/>
    <w:rsid w:val="00214CCB"/>
    <w:rsid w:val="00216B1C"/>
    <w:rsid w:val="002177B5"/>
    <w:rsid w:val="00220B35"/>
    <w:rsid w:val="00221001"/>
    <w:rsid w:val="00221337"/>
    <w:rsid w:val="00221A70"/>
    <w:rsid w:val="002237E0"/>
    <w:rsid w:val="002239CD"/>
    <w:rsid w:val="002240EA"/>
    <w:rsid w:val="00224133"/>
    <w:rsid w:val="00224CF7"/>
    <w:rsid w:val="00225419"/>
    <w:rsid w:val="002267A0"/>
    <w:rsid w:val="002269CE"/>
    <w:rsid w:val="00226D48"/>
    <w:rsid w:val="002273F4"/>
    <w:rsid w:val="0022763F"/>
    <w:rsid w:val="00230B7F"/>
    <w:rsid w:val="002312DE"/>
    <w:rsid w:val="00231C3F"/>
    <w:rsid w:val="002320D8"/>
    <w:rsid w:val="00232639"/>
    <w:rsid w:val="00232BAC"/>
    <w:rsid w:val="00233115"/>
    <w:rsid w:val="00233455"/>
    <w:rsid w:val="00233F70"/>
    <w:rsid w:val="00234394"/>
    <w:rsid w:val="002349CD"/>
    <w:rsid w:val="00234E2F"/>
    <w:rsid w:val="00235487"/>
    <w:rsid w:val="00235A1D"/>
    <w:rsid w:val="00236293"/>
    <w:rsid w:val="002374A5"/>
    <w:rsid w:val="00242530"/>
    <w:rsid w:val="00243954"/>
    <w:rsid w:val="00243F08"/>
    <w:rsid w:val="0024413A"/>
    <w:rsid w:val="00244859"/>
    <w:rsid w:val="00244D7E"/>
    <w:rsid w:val="00245189"/>
    <w:rsid w:val="00245406"/>
    <w:rsid w:val="00246322"/>
    <w:rsid w:val="00250508"/>
    <w:rsid w:val="002514E7"/>
    <w:rsid w:val="00251A5E"/>
    <w:rsid w:val="002525D6"/>
    <w:rsid w:val="00252930"/>
    <w:rsid w:val="00252DCB"/>
    <w:rsid w:val="00254370"/>
    <w:rsid w:val="00254ABD"/>
    <w:rsid w:val="00255224"/>
    <w:rsid w:val="0025704F"/>
    <w:rsid w:val="002573A0"/>
    <w:rsid w:val="00257F65"/>
    <w:rsid w:val="0026035B"/>
    <w:rsid w:val="00261A3B"/>
    <w:rsid w:val="00262328"/>
    <w:rsid w:val="00263934"/>
    <w:rsid w:val="00263F14"/>
    <w:rsid w:val="0026423D"/>
    <w:rsid w:val="00264413"/>
    <w:rsid w:val="002646FA"/>
    <w:rsid w:val="002656C8"/>
    <w:rsid w:val="00265B94"/>
    <w:rsid w:val="002663FB"/>
    <w:rsid w:val="00266EE0"/>
    <w:rsid w:val="00270583"/>
    <w:rsid w:val="00271880"/>
    <w:rsid w:val="00271E6F"/>
    <w:rsid w:val="002722A8"/>
    <w:rsid w:val="00272451"/>
    <w:rsid w:val="002746AA"/>
    <w:rsid w:val="00274A37"/>
    <w:rsid w:val="00275E70"/>
    <w:rsid w:val="002764AE"/>
    <w:rsid w:val="002775BB"/>
    <w:rsid w:val="00277797"/>
    <w:rsid w:val="00277AAF"/>
    <w:rsid w:val="00280156"/>
    <w:rsid w:val="002805D8"/>
    <w:rsid w:val="00280718"/>
    <w:rsid w:val="002819C7"/>
    <w:rsid w:val="00281AD8"/>
    <w:rsid w:val="00281F5E"/>
    <w:rsid w:val="002823CF"/>
    <w:rsid w:val="00282A65"/>
    <w:rsid w:val="00285B05"/>
    <w:rsid w:val="002866D5"/>
    <w:rsid w:val="00286D59"/>
    <w:rsid w:val="002912FB"/>
    <w:rsid w:val="00291403"/>
    <w:rsid w:val="002914C6"/>
    <w:rsid w:val="0029161E"/>
    <w:rsid w:val="002925A9"/>
    <w:rsid w:val="0029308D"/>
    <w:rsid w:val="002930C9"/>
    <w:rsid w:val="0029318B"/>
    <w:rsid w:val="00293427"/>
    <w:rsid w:val="002935B5"/>
    <w:rsid w:val="00294DCB"/>
    <w:rsid w:val="00295100"/>
    <w:rsid w:val="0029650E"/>
    <w:rsid w:val="00296ACB"/>
    <w:rsid w:val="00296B46"/>
    <w:rsid w:val="002A0587"/>
    <w:rsid w:val="002A0902"/>
    <w:rsid w:val="002A0D78"/>
    <w:rsid w:val="002A0F48"/>
    <w:rsid w:val="002A14D9"/>
    <w:rsid w:val="002A15A0"/>
    <w:rsid w:val="002A2FC5"/>
    <w:rsid w:val="002A3992"/>
    <w:rsid w:val="002A4B76"/>
    <w:rsid w:val="002A4D57"/>
    <w:rsid w:val="002A50A1"/>
    <w:rsid w:val="002A539D"/>
    <w:rsid w:val="002A62C0"/>
    <w:rsid w:val="002A651F"/>
    <w:rsid w:val="002A696C"/>
    <w:rsid w:val="002A6D62"/>
    <w:rsid w:val="002A75DC"/>
    <w:rsid w:val="002A76FF"/>
    <w:rsid w:val="002B0B08"/>
    <w:rsid w:val="002B1EE8"/>
    <w:rsid w:val="002B24DF"/>
    <w:rsid w:val="002B24FB"/>
    <w:rsid w:val="002B2BFD"/>
    <w:rsid w:val="002B2D64"/>
    <w:rsid w:val="002B2F71"/>
    <w:rsid w:val="002B3D10"/>
    <w:rsid w:val="002B3E7D"/>
    <w:rsid w:val="002B4AFC"/>
    <w:rsid w:val="002B532A"/>
    <w:rsid w:val="002B599D"/>
    <w:rsid w:val="002B605B"/>
    <w:rsid w:val="002B6393"/>
    <w:rsid w:val="002B73A6"/>
    <w:rsid w:val="002B7715"/>
    <w:rsid w:val="002C1047"/>
    <w:rsid w:val="002C130C"/>
    <w:rsid w:val="002C26BF"/>
    <w:rsid w:val="002C40AC"/>
    <w:rsid w:val="002C5282"/>
    <w:rsid w:val="002C5956"/>
    <w:rsid w:val="002C5C07"/>
    <w:rsid w:val="002C66B5"/>
    <w:rsid w:val="002C6808"/>
    <w:rsid w:val="002D038B"/>
    <w:rsid w:val="002D055E"/>
    <w:rsid w:val="002D0AF7"/>
    <w:rsid w:val="002D28E1"/>
    <w:rsid w:val="002D3085"/>
    <w:rsid w:val="002D35FE"/>
    <w:rsid w:val="002D39BE"/>
    <w:rsid w:val="002D453F"/>
    <w:rsid w:val="002D5589"/>
    <w:rsid w:val="002D673C"/>
    <w:rsid w:val="002D6817"/>
    <w:rsid w:val="002D6D45"/>
    <w:rsid w:val="002D787C"/>
    <w:rsid w:val="002D7F09"/>
    <w:rsid w:val="002E0B40"/>
    <w:rsid w:val="002E1D70"/>
    <w:rsid w:val="002E1DD4"/>
    <w:rsid w:val="002E21DA"/>
    <w:rsid w:val="002E2573"/>
    <w:rsid w:val="002E3343"/>
    <w:rsid w:val="002E3C2A"/>
    <w:rsid w:val="002E465B"/>
    <w:rsid w:val="002E47F2"/>
    <w:rsid w:val="002E4BE8"/>
    <w:rsid w:val="002F0C99"/>
    <w:rsid w:val="002F1116"/>
    <w:rsid w:val="002F1B28"/>
    <w:rsid w:val="002F3531"/>
    <w:rsid w:val="002F3B30"/>
    <w:rsid w:val="002F3C6E"/>
    <w:rsid w:val="002F53C0"/>
    <w:rsid w:val="002F583C"/>
    <w:rsid w:val="002F67FD"/>
    <w:rsid w:val="002F6959"/>
    <w:rsid w:val="003000D4"/>
    <w:rsid w:val="00300120"/>
    <w:rsid w:val="00300FCE"/>
    <w:rsid w:val="00301033"/>
    <w:rsid w:val="00301149"/>
    <w:rsid w:val="003021DD"/>
    <w:rsid w:val="003022E4"/>
    <w:rsid w:val="003028C3"/>
    <w:rsid w:val="0030376D"/>
    <w:rsid w:val="00303AF2"/>
    <w:rsid w:val="003049FC"/>
    <w:rsid w:val="00305046"/>
    <w:rsid w:val="003060D5"/>
    <w:rsid w:val="00306BF6"/>
    <w:rsid w:val="00307CD4"/>
    <w:rsid w:val="00307D0C"/>
    <w:rsid w:val="00311776"/>
    <w:rsid w:val="00311E9F"/>
    <w:rsid w:val="00312049"/>
    <w:rsid w:val="00312761"/>
    <w:rsid w:val="00312D3D"/>
    <w:rsid w:val="00313466"/>
    <w:rsid w:val="00313F08"/>
    <w:rsid w:val="00314E03"/>
    <w:rsid w:val="003151E3"/>
    <w:rsid w:val="00315C52"/>
    <w:rsid w:val="00315CBF"/>
    <w:rsid w:val="00316374"/>
    <w:rsid w:val="00317E78"/>
    <w:rsid w:val="00317F3B"/>
    <w:rsid w:val="00320220"/>
    <w:rsid w:val="00320DAA"/>
    <w:rsid w:val="00320ED0"/>
    <w:rsid w:val="00320FFE"/>
    <w:rsid w:val="003211DB"/>
    <w:rsid w:val="0032219C"/>
    <w:rsid w:val="0032386C"/>
    <w:rsid w:val="00323B88"/>
    <w:rsid w:val="00323DA8"/>
    <w:rsid w:val="003245D1"/>
    <w:rsid w:val="003249C0"/>
    <w:rsid w:val="00324CBA"/>
    <w:rsid w:val="003255C1"/>
    <w:rsid w:val="00326C88"/>
    <w:rsid w:val="0032782A"/>
    <w:rsid w:val="00331F77"/>
    <w:rsid w:val="003337F4"/>
    <w:rsid w:val="003338B1"/>
    <w:rsid w:val="00333C79"/>
    <w:rsid w:val="0033422F"/>
    <w:rsid w:val="003351B9"/>
    <w:rsid w:val="003359F0"/>
    <w:rsid w:val="00337ED2"/>
    <w:rsid w:val="00340394"/>
    <w:rsid w:val="00340CA8"/>
    <w:rsid w:val="00340D3B"/>
    <w:rsid w:val="00340D6C"/>
    <w:rsid w:val="00342607"/>
    <w:rsid w:val="0034650C"/>
    <w:rsid w:val="0034703B"/>
    <w:rsid w:val="00347DEC"/>
    <w:rsid w:val="003503E7"/>
    <w:rsid w:val="003505FF"/>
    <w:rsid w:val="00350CD3"/>
    <w:rsid w:val="00351261"/>
    <w:rsid w:val="003512F4"/>
    <w:rsid w:val="00351D39"/>
    <w:rsid w:val="003528A3"/>
    <w:rsid w:val="00353048"/>
    <w:rsid w:val="00353386"/>
    <w:rsid w:val="003539CB"/>
    <w:rsid w:val="0035448B"/>
    <w:rsid w:val="003544D0"/>
    <w:rsid w:val="00354BBA"/>
    <w:rsid w:val="00356EB7"/>
    <w:rsid w:val="0035779E"/>
    <w:rsid w:val="0036069B"/>
    <w:rsid w:val="00361053"/>
    <w:rsid w:val="003614F4"/>
    <w:rsid w:val="00361B37"/>
    <w:rsid w:val="00362083"/>
    <w:rsid w:val="00362A44"/>
    <w:rsid w:val="00362E59"/>
    <w:rsid w:val="00362F00"/>
    <w:rsid w:val="00362F48"/>
    <w:rsid w:val="0036353E"/>
    <w:rsid w:val="003640E5"/>
    <w:rsid w:val="00364BDD"/>
    <w:rsid w:val="00364FDF"/>
    <w:rsid w:val="003652C6"/>
    <w:rsid w:val="00365377"/>
    <w:rsid w:val="00365A24"/>
    <w:rsid w:val="00365F15"/>
    <w:rsid w:val="00366BCE"/>
    <w:rsid w:val="0037088D"/>
    <w:rsid w:val="003711F7"/>
    <w:rsid w:val="00372035"/>
    <w:rsid w:val="003721CD"/>
    <w:rsid w:val="00372550"/>
    <w:rsid w:val="0037416E"/>
    <w:rsid w:val="0037457C"/>
    <w:rsid w:val="0037511F"/>
    <w:rsid w:val="003752A6"/>
    <w:rsid w:val="00376021"/>
    <w:rsid w:val="00376049"/>
    <w:rsid w:val="0037638B"/>
    <w:rsid w:val="00376969"/>
    <w:rsid w:val="00377A15"/>
    <w:rsid w:val="00377DB9"/>
    <w:rsid w:val="00377E3A"/>
    <w:rsid w:val="0038016C"/>
    <w:rsid w:val="00380DA4"/>
    <w:rsid w:val="00380F2C"/>
    <w:rsid w:val="00381667"/>
    <w:rsid w:val="00381FAE"/>
    <w:rsid w:val="003824D8"/>
    <w:rsid w:val="00383647"/>
    <w:rsid w:val="0038367F"/>
    <w:rsid w:val="0038379E"/>
    <w:rsid w:val="00384AAF"/>
    <w:rsid w:val="003860BD"/>
    <w:rsid w:val="00387CB0"/>
    <w:rsid w:val="0039023F"/>
    <w:rsid w:val="00390456"/>
    <w:rsid w:val="0039057B"/>
    <w:rsid w:val="00391B15"/>
    <w:rsid w:val="00391EA8"/>
    <w:rsid w:val="00393C8A"/>
    <w:rsid w:val="00393E1D"/>
    <w:rsid w:val="003947D4"/>
    <w:rsid w:val="00395FA6"/>
    <w:rsid w:val="00396618"/>
    <w:rsid w:val="003967A6"/>
    <w:rsid w:val="00396BD2"/>
    <w:rsid w:val="00396E5F"/>
    <w:rsid w:val="00396FB2"/>
    <w:rsid w:val="003A17B9"/>
    <w:rsid w:val="003A1ACF"/>
    <w:rsid w:val="003A22C7"/>
    <w:rsid w:val="003A42FD"/>
    <w:rsid w:val="003A75BA"/>
    <w:rsid w:val="003B0B8D"/>
    <w:rsid w:val="003B13C4"/>
    <w:rsid w:val="003B1EC7"/>
    <w:rsid w:val="003B26F6"/>
    <w:rsid w:val="003B2A41"/>
    <w:rsid w:val="003B3910"/>
    <w:rsid w:val="003B4A5C"/>
    <w:rsid w:val="003B5CDD"/>
    <w:rsid w:val="003B6E2A"/>
    <w:rsid w:val="003B7A2E"/>
    <w:rsid w:val="003C6230"/>
    <w:rsid w:val="003C6D39"/>
    <w:rsid w:val="003C77EA"/>
    <w:rsid w:val="003C7AF5"/>
    <w:rsid w:val="003D0945"/>
    <w:rsid w:val="003D1706"/>
    <w:rsid w:val="003D1B49"/>
    <w:rsid w:val="003D35C3"/>
    <w:rsid w:val="003D3BBB"/>
    <w:rsid w:val="003D4E20"/>
    <w:rsid w:val="003D5316"/>
    <w:rsid w:val="003D625A"/>
    <w:rsid w:val="003D64A9"/>
    <w:rsid w:val="003D67B5"/>
    <w:rsid w:val="003D7171"/>
    <w:rsid w:val="003D786A"/>
    <w:rsid w:val="003D78FF"/>
    <w:rsid w:val="003E0E4E"/>
    <w:rsid w:val="003E11F8"/>
    <w:rsid w:val="003E19DA"/>
    <w:rsid w:val="003E2714"/>
    <w:rsid w:val="003E30B9"/>
    <w:rsid w:val="003E3358"/>
    <w:rsid w:val="003E519B"/>
    <w:rsid w:val="003E53E1"/>
    <w:rsid w:val="003E7B95"/>
    <w:rsid w:val="003F266D"/>
    <w:rsid w:val="003F3986"/>
    <w:rsid w:val="003F434D"/>
    <w:rsid w:val="003F472F"/>
    <w:rsid w:val="003F5DED"/>
    <w:rsid w:val="003F622F"/>
    <w:rsid w:val="003F73AE"/>
    <w:rsid w:val="003F74FA"/>
    <w:rsid w:val="003F76BC"/>
    <w:rsid w:val="003F7B43"/>
    <w:rsid w:val="003F7C08"/>
    <w:rsid w:val="003F7F7C"/>
    <w:rsid w:val="00401712"/>
    <w:rsid w:val="00402C5C"/>
    <w:rsid w:val="00404B48"/>
    <w:rsid w:val="00404E80"/>
    <w:rsid w:val="004057B5"/>
    <w:rsid w:val="00406299"/>
    <w:rsid w:val="00406D37"/>
    <w:rsid w:val="00407161"/>
    <w:rsid w:val="00407516"/>
    <w:rsid w:val="004079A1"/>
    <w:rsid w:val="00407B54"/>
    <w:rsid w:val="00410248"/>
    <w:rsid w:val="00410EDA"/>
    <w:rsid w:val="004112D0"/>
    <w:rsid w:val="00411C0C"/>
    <w:rsid w:val="00411E88"/>
    <w:rsid w:val="004122EC"/>
    <w:rsid w:val="0041247B"/>
    <w:rsid w:val="00413D3D"/>
    <w:rsid w:val="00421E15"/>
    <w:rsid w:val="00422F4A"/>
    <w:rsid w:val="00426BFD"/>
    <w:rsid w:val="0042757E"/>
    <w:rsid w:val="00427DA5"/>
    <w:rsid w:val="00427E5C"/>
    <w:rsid w:val="00431F38"/>
    <w:rsid w:val="00432C90"/>
    <w:rsid w:val="00432D5E"/>
    <w:rsid w:val="004331A8"/>
    <w:rsid w:val="00433496"/>
    <w:rsid w:val="00434236"/>
    <w:rsid w:val="00434D0E"/>
    <w:rsid w:val="004354C4"/>
    <w:rsid w:val="004370EF"/>
    <w:rsid w:val="00441887"/>
    <w:rsid w:val="004418A2"/>
    <w:rsid w:val="00441BD1"/>
    <w:rsid w:val="004425D9"/>
    <w:rsid w:val="004432BE"/>
    <w:rsid w:val="00443515"/>
    <w:rsid w:val="0044372F"/>
    <w:rsid w:val="004459F4"/>
    <w:rsid w:val="00445BD1"/>
    <w:rsid w:val="00446A09"/>
    <w:rsid w:val="004477F2"/>
    <w:rsid w:val="00450AB7"/>
    <w:rsid w:val="00453D78"/>
    <w:rsid w:val="00454120"/>
    <w:rsid w:val="0045554F"/>
    <w:rsid w:val="004566D2"/>
    <w:rsid w:val="004569D7"/>
    <w:rsid w:val="00456CB4"/>
    <w:rsid w:val="00457377"/>
    <w:rsid w:val="00457668"/>
    <w:rsid w:val="00460454"/>
    <w:rsid w:val="004612C4"/>
    <w:rsid w:val="00461E61"/>
    <w:rsid w:val="0046214D"/>
    <w:rsid w:val="004623A2"/>
    <w:rsid w:val="004627EC"/>
    <w:rsid w:val="00462CA0"/>
    <w:rsid w:val="00463B31"/>
    <w:rsid w:val="004640C4"/>
    <w:rsid w:val="00464EDE"/>
    <w:rsid w:val="00465146"/>
    <w:rsid w:val="0046522E"/>
    <w:rsid w:val="004652B6"/>
    <w:rsid w:val="0046778A"/>
    <w:rsid w:val="00467DA1"/>
    <w:rsid w:val="004700E3"/>
    <w:rsid w:val="004719AA"/>
    <w:rsid w:val="004726F9"/>
    <w:rsid w:val="00472E8F"/>
    <w:rsid w:val="00472F8F"/>
    <w:rsid w:val="00473508"/>
    <w:rsid w:val="00473A4B"/>
    <w:rsid w:val="00473EFD"/>
    <w:rsid w:val="00473F3B"/>
    <w:rsid w:val="00474184"/>
    <w:rsid w:val="0047470D"/>
    <w:rsid w:val="00474FA9"/>
    <w:rsid w:val="00475132"/>
    <w:rsid w:val="004755FB"/>
    <w:rsid w:val="00475C3A"/>
    <w:rsid w:val="00476750"/>
    <w:rsid w:val="004771CF"/>
    <w:rsid w:val="004774BC"/>
    <w:rsid w:val="0048182E"/>
    <w:rsid w:val="00481D38"/>
    <w:rsid w:val="00482756"/>
    <w:rsid w:val="0048340E"/>
    <w:rsid w:val="0048342F"/>
    <w:rsid w:val="004848A2"/>
    <w:rsid w:val="00484D37"/>
    <w:rsid w:val="00485B78"/>
    <w:rsid w:val="00485C21"/>
    <w:rsid w:val="00485D64"/>
    <w:rsid w:val="00485E3E"/>
    <w:rsid w:val="0048657B"/>
    <w:rsid w:val="00487219"/>
    <w:rsid w:val="00487480"/>
    <w:rsid w:val="00487BB0"/>
    <w:rsid w:val="00487D05"/>
    <w:rsid w:val="00490125"/>
    <w:rsid w:val="004904AA"/>
    <w:rsid w:val="004904D7"/>
    <w:rsid w:val="004905B7"/>
    <w:rsid w:val="00491583"/>
    <w:rsid w:val="00491D1F"/>
    <w:rsid w:val="00492D58"/>
    <w:rsid w:val="00493321"/>
    <w:rsid w:val="00493D85"/>
    <w:rsid w:val="00495F65"/>
    <w:rsid w:val="00496F95"/>
    <w:rsid w:val="00497D1D"/>
    <w:rsid w:val="004A079B"/>
    <w:rsid w:val="004A12A5"/>
    <w:rsid w:val="004A34B6"/>
    <w:rsid w:val="004A36EC"/>
    <w:rsid w:val="004A38A1"/>
    <w:rsid w:val="004A3E77"/>
    <w:rsid w:val="004A40C0"/>
    <w:rsid w:val="004A42DC"/>
    <w:rsid w:val="004A441C"/>
    <w:rsid w:val="004A4B7E"/>
    <w:rsid w:val="004A4C35"/>
    <w:rsid w:val="004A510B"/>
    <w:rsid w:val="004A5DB1"/>
    <w:rsid w:val="004A604E"/>
    <w:rsid w:val="004A60F4"/>
    <w:rsid w:val="004A7BA7"/>
    <w:rsid w:val="004A7E92"/>
    <w:rsid w:val="004B01A5"/>
    <w:rsid w:val="004B0BFC"/>
    <w:rsid w:val="004B0C63"/>
    <w:rsid w:val="004B23E8"/>
    <w:rsid w:val="004B29D7"/>
    <w:rsid w:val="004B33EE"/>
    <w:rsid w:val="004B3529"/>
    <w:rsid w:val="004B451C"/>
    <w:rsid w:val="004B46B4"/>
    <w:rsid w:val="004B63BD"/>
    <w:rsid w:val="004B6FBC"/>
    <w:rsid w:val="004C0EDC"/>
    <w:rsid w:val="004C132D"/>
    <w:rsid w:val="004C203B"/>
    <w:rsid w:val="004C2765"/>
    <w:rsid w:val="004C2DF1"/>
    <w:rsid w:val="004C352A"/>
    <w:rsid w:val="004C56BA"/>
    <w:rsid w:val="004C5B5A"/>
    <w:rsid w:val="004C6F57"/>
    <w:rsid w:val="004C7102"/>
    <w:rsid w:val="004C73E7"/>
    <w:rsid w:val="004D0263"/>
    <w:rsid w:val="004D090D"/>
    <w:rsid w:val="004D107B"/>
    <w:rsid w:val="004D1A85"/>
    <w:rsid w:val="004D1F2F"/>
    <w:rsid w:val="004D25D1"/>
    <w:rsid w:val="004D3A52"/>
    <w:rsid w:val="004D4331"/>
    <w:rsid w:val="004D4357"/>
    <w:rsid w:val="004D497A"/>
    <w:rsid w:val="004D588A"/>
    <w:rsid w:val="004D691C"/>
    <w:rsid w:val="004D6B69"/>
    <w:rsid w:val="004E2AE9"/>
    <w:rsid w:val="004E315B"/>
    <w:rsid w:val="004E44DE"/>
    <w:rsid w:val="004E7974"/>
    <w:rsid w:val="004E7AE2"/>
    <w:rsid w:val="004E7CEC"/>
    <w:rsid w:val="004F09DE"/>
    <w:rsid w:val="004F1401"/>
    <w:rsid w:val="004F140E"/>
    <w:rsid w:val="004F158E"/>
    <w:rsid w:val="004F186E"/>
    <w:rsid w:val="004F3585"/>
    <w:rsid w:val="004F4875"/>
    <w:rsid w:val="004F4921"/>
    <w:rsid w:val="004F4FA8"/>
    <w:rsid w:val="004F5321"/>
    <w:rsid w:val="004F64F8"/>
    <w:rsid w:val="004F6B6A"/>
    <w:rsid w:val="004F742A"/>
    <w:rsid w:val="00500D0F"/>
    <w:rsid w:val="00501866"/>
    <w:rsid w:val="00501A38"/>
    <w:rsid w:val="00501C3C"/>
    <w:rsid w:val="00501EFC"/>
    <w:rsid w:val="00502B77"/>
    <w:rsid w:val="00504340"/>
    <w:rsid w:val="00504463"/>
    <w:rsid w:val="00505B57"/>
    <w:rsid w:val="00506756"/>
    <w:rsid w:val="00506FEE"/>
    <w:rsid w:val="00507764"/>
    <w:rsid w:val="00507B7C"/>
    <w:rsid w:val="00510DA9"/>
    <w:rsid w:val="00510EB0"/>
    <w:rsid w:val="0051178F"/>
    <w:rsid w:val="005118A2"/>
    <w:rsid w:val="005120CA"/>
    <w:rsid w:val="00512148"/>
    <w:rsid w:val="00512732"/>
    <w:rsid w:val="00512AC1"/>
    <w:rsid w:val="00513225"/>
    <w:rsid w:val="00516AA0"/>
    <w:rsid w:val="00516CA3"/>
    <w:rsid w:val="00520A19"/>
    <w:rsid w:val="00520D70"/>
    <w:rsid w:val="00522312"/>
    <w:rsid w:val="00522E57"/>
    <w:rsid w:val="0052481B"/>
    <w:rsid w:val="00524923"/>
    <w:rsid w:val="00524E8F"/>
    <w:rsid w:val="005263CB"/>
    <w:rsid w:val="00527F4B"/>
    <w:rsid w:val="00530836"/>
    <w:rsid w:val="00530D0D"/>
    <w:rsid w:val="0053124F"/>
    <w:rsid w:val="00532972"/>
    <w:rsid w:val="00532D29"/>
    <w:rsid w:val="00534142"/>
    <w:rsid w:val="00534F56"/>
    <w:rsid w:val="00536F1F"/>
    <w:rsid w:val="00537565"/>
    <w:rsid w:val="005378B3"/>
    <w:rsid w:val="00540BC3"/>
    <w:rsid w:val="00541A14"/>
    <w:rsid w:val="00541BA8"/>
    <w:rsid w:val="005434C1"/>
    <w:rsid w:val="00543812"/>
    <w:rsid w:val="00543E79"/>
    <w:rsid w:val="005442D1"/>
    <w:rsid w:val="005445BF"/>
    <w:rsid w:val="0054475E"/>
    <w:rsid w:val="00544953"/>
    <w:rsid w:val="005453F1"/>
    <w:rsid w:val="005459C3"/>
    <w:rsid w:val="005459CD"/>
    <w:rsid w:val="0054615F"/>
    <w:rsid w:val="00546203"/>
    <w:rsid w:val="005468AA"/>
    <w:rsid w:val="00547C49"/>
    <w:rsid w:val="005508A1"/>
    <w:rsid w:val="005515FE"/>
    <w:rsid w:val="005532CA"/>
    <w:rsid w:val="005542DC"/>
    <w:rsid w:val="00554BD4"/>
    <w:rsid w:val="0055584F"/>
    <w:rsid w:val="00555D2C"/>
    <w:rsid w:val="005574D0"/>
    <w:rsid w:val="0055762C"/>
    <w:rsid w:val="00557644"/>
    <w:rsid w:val="0055788C"/>
    <w:rsid w:val="00557DFE"/>
    <w:rsid w:val="00560645"/>
    <w:rsid w:val="00561589"/>
    <w:rsid w:val="00562471"/>
    <w:rsid w:val="00562867"/>
    <w:rsid w:val="00563A9C"/>
    <w:rsid w:val="00565DA4"/>
    <w:rsid w:val="0056703A"/>
    <w:rsid w:val="00567F42"/>
    <w:rsid w:val="00567F48"/>
    <w:rsid w:val="005700C0"/>
    <w:rsid w:val="00570117"/>
    <w:rsid w:val="00570D9F"/>
    <w:rsid w:val="0057127D"/>
    <w:rsid w:val="00571A0F"/>
    <w:rsid w:val="00571B4A"/>
    <w:rsid w:val="00572ECE"/>
    <w:rsid w:val="00573EA4"/>
    <w:rsid w:val="0057416C"/>
    <w:rsid w:val="005742B2"/>
    <w:rsid w:val="00574377"/>
    <w:rsid w:val="005747A5"/>
    <w:rsid w:val="00574BD8"/>
    <w:rsid w:val="00574F86"/>
    <w:rsid w:val="005751D4"/>
    <w:rsid w:val="005759EF"/>
    <w:rsid w:val="00575C5B"/>
    <w:rsid w:val="005763F7"/>
    <w:rsid w:val="0057646F"/>
    <w:rsid w:val="005769F0"/>
    <w:rsid w:val="00577BEC"/>
    <w:rsid w:val="00580C62"/>
    <w:rsid w:val="005822A7"/>
    <w:rsid w:val="0058241D"/>
    <w:rsid w:val="005834E6"/>
    <w:rsid w:val="0058465C"/>
    <w:rsid w:val="00584C9B"/>
    <w:rsid w:val="00585C00"/>
    <w:rsid w:val="00585EDB"/>
    <w:rsid w:val="00586CE4"/>
    <w:rsid w:val="005904E5"/>
    <w:rsid w:val="0059108B"/>
    <w:rsid w:val="0059112B"/>
    <w:rsid w:val="005911C0"/>
    <w:rsid w:val="005917D7"/>
    <w:rsid w:val="00592810"/>
    <w:rsid w:val="00592E6C"/>
    <w:rsid w:val="00592EF6"/>
    <w:rsid w:val="00593018"/>
    <w:rsid w:val="005957E9"/>
    <w:rsid w:val="005963F0"/>
    <w:rsid w:val="00596959"/>
    <w:rsid w:val="00597A9B"/>
    <w:rsid w:val="00597F68"/>
    <w:rsid w:val="005A0851"/>
    <w:rsid w:val="005A0DDD"/>
    <w:rsid w:val="005A19B0"/>
    <w:rsid w:val="005A1B86"/>
    <w:rsid w:val="005A1BF6"/>
    <w:rsid w:val="005A1DEF"/>
    <w:rsid w:val="005A22CA"/>
    <w:rsid w:val="005A2AE0"/>
    <w:rsid w:val="005A2CCA"/>
    <w:rsid w:val="005A33C8"/>
    <w:rsid w:val="005A3D95"/>
    <w:rsid w:val="005A467D"/>
    <w:rsid w:val="005A61F1"/>
    <w:rsid w:val="005A6247"/>
    <w:rsid w:val="005A71AF"/>
    <w:rsid w:val="005A71CC"/>
    <w:rsid w:val="005A75D3"/>
    <w:rsid w:val="005B021C"/>
    <w:rsid w:val="005B03B6"/>
    <w:rsid w:val="005B0632"/>
    <w:rsid w:val="005B1FB3"/>
    <w:rsid w:val="005B23F2"/>
    <w:rsid w:val="005B27AB"/>
    <w:rsid w:val="005B2988"/>
    <w:rsid w:val="005B361B"/>
    <w:rsid w:val="005B4DB6"/>
    <w:rsid w:val="005B57F7"/>
    <w:rsid w:val="005B678E"/>
    <w:rsid w:val="005B7069"/>
    <w:rsid w:val="005B7362"/>
    <w:rsid w:val="005B7A26"/>
    <w:rsid w:val="005C02E3"/>
    <w:rsid w:val="005C0F28"/>
    <w:rsid w:val="005C0FD1"/>
    <w:rsid w:val="005C135E"/>
    <w:rsid w:val="005C17A7"/>
    <w:rsid w:val="005C1802"/>
    <w:rsid w:val="005C2CA5"/>
    <w:rsid w:val="005C3ACA"/>
    <w:rsid w:val="005C3D2B"/>
    <w:rsid w:val="005C5920"/>
    <w:rsid w:val="005C5B5E"/>
    <w:rsid w:val="005C5DF7"/>
    <w:rsid w:val="005C66FE"/>
    <w:rsid w:val="005C6DFD"/>
    <w:rsid w:val="005D10A8"/>
    <w:rsid w:val="005D1428"/>
    <w:rsid w:val="005D2A3A"/>
    <w:rsid w:val="005D3F1B"/>
    <w:rsid w:val="005D4CBD"/>
    <w:rsid w:val="005D4CED"/>
    <w:rsid w:val="005D5381"/>
    <w:rsid w:val="005D5646"/>
    <w:rsid w:val="005D5BE7"/>
    <w:rsid w:val="005D621B"/>
    <w:rsid w:val="005D7083"/>
    <w:rsid w:val="005E00B5"/>
    <w:rsid w:val="005E01EE"/>
    <w:rsid w:val="005E244B"/>
    <w:rsid w:val="005E2B56"/>
    <w:rsid w:val="005E2B89"/>
    <w:rsid w:val="005E2FC9"/>
    <w:rsid w:val="005E4B37"/>
    <w:rsid w:val="005E4CC1"/>
    <w:rsid w:val="005E5470"/>
    <w:rsid w:val="005E6B3F"/>
    <w:rsid w:val="005E76BF"/>
    <w:rsid w:val="005E7D99"/>
    <w:rsid w:val="005F1827"/>
    <w:rsid w:val="005F19E8"/>
    <w:rsid w:val="005F27CC"/>
    <w:rsid w:val="005F3D2B"/>
    <w:rsid w:val="005F52A8"/>
    <w:rsid w:val="005F6799"/>
    <w:rsid w:val="005F6E19"/>
    <w:rsid w:val="005F76C5"/>
    <w:rsid w:val="00600017"/>
    <w:rsid w:val="00600475"/>
    <w:rsid w:val="00600CBD"/>
    <w:rsid w:val="00600FBE"/>
    <w:rsid w:val="00604F0B"/>
    <w:rsid w:val="00605FD1"/>
    <w:rsid w:val="00606304"/>
    <w:rsid w:val="006069B7"/>
    <w:rsid w:val="00606FF0"/>
    <w:rsid w:val="00607772"/>
    <w:rsid w:val="006078C3"/>
    <w:rsid w:val="00610A3A"/>
    <w:rsid w:val="00610C63"/>
    <w:rsid w:val="0061230C"/>
    <w:rsid w:val="00612A9F"/>
    <w:rsid w:val="00612D15"/>
    <w:rsid w:val="00612F4C"/>
    <w:rsid w:val="00614E4F"/>
    <w:rsid w:val="006156F8"/>
    <w:rsid w:val="006159E7"/>
    <w:rsid w:val="00615B58"/>
    <w:rsid w:val="00615E49"/>
    <w:rsid w:val="0061682B"/>
    <w:rsid w:val="00617097"/>
    <w:rsid w:val="0061714F"/>
    <w:rsid w:val="006179AA"/>
    <w:rsid w:val="00617EDD"/>
    <w:rsid w:val="00620832"/>
    <w:rsid w:val="0062096C"/>
    <w:rsid w:val="00620A95"/>
    <w:rsid w:val="00620CE1"/>
    <w:rsid w:val="0062123B"/>
    <w:rsid w:val="006212E3"/>
    <w:rsid w:val="00622731"/>
    <w:rsid w:val="00622EF4"/>
    <w:rsid w:val="00623B78"/>
    <w:rsid w:val="006244F8"/>
    <w:rsid w:val="006245F6"/>
    <w:rsid w:val="006247A3"/>
    <w:rsid w:val="00624F1B"/>
    <w:rsid w:val="00625D1F"/>
    <w:rsid w:val="00626036"/>
    <w:rsid w:val="006274E3"/>
    <w:rsid w:val="006275CC"/>
    <w:rsid w:val="00627B4A"/>
    <w:rsid w:val="00631023"/>
    <w:rsid w:val="00631EBD"/>
    <w:rsid w:val="0063379E"/>
    <w:rsid w:val="00633B59"/>
    <w:rsid w:val="00635225"/>
    <w:rsid w:val="006354E0"/>
    <w:rsid w:val="00635A1C"/>
    <w:rsid w:val="006365F2"/>
    <w:rsid w:val="006375DC"/>
    <w:rsid w:val="00637A00"/>
    <w:rsid w:val="00640083"/>
    <w:rsid w:val="006401A9"/>
    <w:rsid w:val="00641D77"/>
    <w:rsid w:val="006426FD"/>
    <w:rsid w:val="00642D81"/>
    <w:rsid w:val="006435B8"/>
    <w:rsid w:val="00643C57"/>
    <w:rsid w:val="00644078"/>
    <w:rsid w:val="00644E8E"/>
    <w:rsid w:val="0064562B"/>
    <w:rsid w:val="00645A85"/>
    <w:rsid w:val="00645D7A"/>
    <w:rsid w:val="006464A8"/>
    <w:rsid w:val="00646B4B"/>
    <w:rsid w:val="0064707D"/>
    <w:rsid w:val="00647454"/>
    <w:rsid w:val="00647459"/>
    <w:rsid w:val="006479A6"/>
    <w:rsid w:val="00647B36"/>
    <w:rsid w:val="00651723"/>
    <w:rsid w:val="00651F09"/>
    <w:rsid w:val="00651F59"/>
    <w:rsid w:val="00652F94"/>
    <w:rsid w:val="006532D5"/>
    <w:rsid w:val="0065352E"/>
    <w:rsid w:val="00654212"/>
    <w:rsid w:val="0065436D"/>
    <w:rsid w:val="006568B2"/>
    <w:rsid w:val="0065694D"/>
    <w:rsid w:val="00657666"/>
    <w:rsid w:val="00661727"/>
    <w:rsid w:val="0066220A"/>
    <w:rsid w:val="00662B32"/>
    <w:rsid w:val="00662E8D"/>
    <w:rsid w:val="00663BC6"/>
    <w:rsid w:val="00663F9E"/>
    <w:rsid w:val="006640D6"/>
    <w:rsid w:val="00664391"/>
    <w:rsid w:val="006644EE"/>
    <w:rsid w:val="00664602"/>
    <w:rsid w:val="00665E04"/>
    <w:rsid w:val="006669A0"/>
    <w:rsid w:val="00666EC7"/>
    <w:rsid w:val="00666ED7"/>
    <w:rsid w:val="006674A1"/>
    <w:rsid w:val="006674D7"/>
    <w:rsid w:val="00667AC2"/>
    <w:rsid w:val="0067096F"/>
    <w:rsid w:val="0067098C"/>
    <w:rsid w:val="006712C6"/>
    <w:rsid w:val="006719B0"/>
    <w:rsid w:val="00671B61"/>
    <w:rsid w:val="00671B91"/>
    <w:rsid w:val="00672568"/>
    <w:rsid w:val="00672FF7"/>
    <w:rsid w:val="00673768"/>
    <w:rsid w:val="00674F0F"/>
    <w:rsid w:val="00675163"/>
    <w:rsid w:val="006768AB"/>
    <w:rsid w:val="00677BF1"/>
    <w:rsid w:val="00677F22"/>
    <w:rsid w:val="00680316"/>
    <w:rsid w:val="006809E2"/>
    <w:rsid w:val="00680A1E"/>
    <w:rsid w:val="00680E74"/>
    <w:rsid w:val="00681088"/>
    <w:rsid w:val="006814C6"/>
    <w:rsid w:val="00681A44"/>
    <w:rsid w:val="00681AC8"/>
    <w:rsid w:val="00681BE5"/>
    <w:rsid w:val="00682C00"/>
    <w:rsid w:val="00683F64"/>
    <w:rsid w:val="00683FC5"/>
    <w:rsid w:val="0068404D"/>
    <w:rsid w:val="006856FA"/>
    <w:rsid w:val="006864B9"/>
    <w:rsid w:val="00687AF6"/>
    <w:rsid w:val="00690212"/>
    <w:rsid w:val="006909F9"/>
    <w:rsid w:val="006913B0"/>
    <w:rsid w:val="0069148C"/>
    <w:rsid w:val="00691653"/>
    <w:rsid w:val="00691A08"/>
    <w:rsid w:val="00692D8B"/>
    <w:rsid w:val="00693A87"/>
    <w:rsid w:val="00694896"/>
    <w:rsid w:val="00694CEC"/>
    <w:rsid w:val="00694D53"/>
    <w:rsid w:val="0069518D"/>
    <w:rsid w:val="00695347"/>
    <w:rsid w:val="00695452"/>
    <w:rsid w:val="00695FB3"/>
    <w:rsid w:val="00696013"/>
    <w:rsid w:val="006961EE"/>
    <w:rsid w:val="0069696B"/>
    <w:rsid w:val="00696A54"/>
    <w:rsid w:val="0069758A"/>
    <w:rsid w:val="006A05C5"/>
    <w:rsid w:val="006A1697"/>
    <w:rsid w:val="006A35D7"/>
    <w:rsid w:val="006A4BB6"/>
    <w:rsid w:val="006A56A4"/>
    <w:rsid w:val="006A67C7"/>
    <w:rsid w:val="006B0127"/>
    <w:rsid w:val="006B259E"/>
    <w:rsid w:val="006B25F1"/>
    <w:rsid w:val="006B4082"/>
    <w:rsid w:val="006B4114"/>
    <w:rsid w:val="006B5330"/>
    <w:rsid w:val="006B53DA"/>
    <w:rsid w:val="006B6B82"/>
    <w:rsid w:val="006B70AF"/>
    <w:rsid w:val="006C01B5"/>
    <w:rsid w:val="006C0897"/>
    <w:rsid w:val="006C1A9D"/>
    <w:rsid w:val="006C251F"/>
    <w:rsid w:val="006C2795"/>
    <w:rsid w:val="006C3289"/>
    <w:rsid w:val="006C38BA"/>
    <w:rsid w:val="006C3A83"/>
    <w:rsid w:val="006C3F22"/>
    <w:rsid w:val="006C55A9"/>
    <w:rsid w:val="006C5C55"/>
    <w:rsid w:val="006C6506"/>
    <w:rsid w:val="006C6D0B"/>
    <w:rsid w:val="006D0588"/>
    <w:rsid w:val="006D0A45"/>
    <w:rsid w:val="006D0C49"/>
    <w:rsid w:val="006D0EE0"/>
    <w:rsid w:val="006D0F2E"/>
    <w:rsid w:val="006D1C1D"/>
    <w:rsid w:val="006D2BF6"/>
    <w:rsid w:val="006D3C8F"/>
    <w:rsid w:val="006D3CF1"/>
    <w:rsid w:val="006D4081"/>
    <w:rsid w:val="006D496B"/>
    <w:rsid w:val="006D4B5E"/>
    <w:rsid w:val="006D73DC"/>
    <w:rsid w:val="006D7881"/>
    <w:rsid w:val="006D7F21"/>
    <w:rsid w:val="006E00BD"/>
    <w:rsid w:val="006E04C0"/>
    <w:rsid w:val="006E09F4"/>
    <w:rsid w:val="006E1EFA"/>
    <w:rsid w:val="006E200C"/>
    <w:rsid w:val="006E275E"/>
    <w:rsid w:val="006E33BD"/>
    <w:rsid w:val="006E3A22"/>
    <w:rsid w:val="006E3ECB"/>
    <w:rsid w:val="006E3FE0"/>
    <w:rsid w:val="006E4984"/>
    <w:rsid w:val="006E4AA4"/>
    <w:rsid w:val="006E4E10"/>
    <w:rsid w:val="006E60F3"/>
    <w:rsid w:val="006E6845"/>
    <w:rsid w:val="006E7DDA"/>
    <w:rsid w:val="006F07E0"/>
    <w:rsid w:val="006F0923"/>
    <w:rsid w:val="006F0EA5"/>
    <w:rsid w:val="006F0F65"/>
    <w:rsid w:val="006F15C2"/>
    <w:rsid w:val="006F1C75"/>
    <w:rsid w:val="006F2091"/>
    <w:rsid w:val="006F43C5"/>
    <w:rsid w:val="006F462C"/>
    <w:rsid w:val="006F482D"/>
    <w:rsid w:val="006F73E5"/>
    <w:rsid w:val="0070020C"/>
    <w:rsid w:val="007004CD"/>
    <w:rsid w:val="00700AC5"/>
    <w:rsid w:val="00701EDA"/>
    <w:rsid w:val="0070252D"/>
    <w:rsid w:val="00702C60"/>
    <w:rsid w:val="00704085"/>
    <w:rsid w:val="00705E60"/>
    <w:rsid w:val="00706286"/>
    <w:rsid w:val="00706AC7"/>
    <w:rsid w:val="007079BE"/>
    <w:rsid w:val="00707EE3"/>
    <w:rsid w:val="00710DCE"/>
    <w:rsid w:val="007111E0"/>
    <w:rsid w:val="007111E3"/>
    <w:rsid w:val="00712269"/>
    <w:rsid w:val="007122C4"/>
    <w:rsid w:val="00712C30"/>
    <w:rsid w:val="007137D4"/>
    <w:rsid w:val="007143E7"/>
    <w:rsid w:val="007147B8"/>
    <w:rsid w:val="00714E1C"/>
    <w:rsid w:val="007152B4"/>
    <w:rsid w:val="007155CB"/>
    <w:rsid w:val="00715C08"/>
    <w:rsid w:val="0071624D"/>
    <w:rsid w:val="007165DD"/>
    <w:rsid w:val="00717D37"/>
    <w:rsid w:val="00720152"/>
    <w:rsid w:val="00720850"/>
    <w:rsid w:val="00723022"/>
    <w:rsid w:val="0072325C"/>
    <w:rsid w:val="00723B08"/>
    <w:rsid w:val="00724881"/>
    <w:rsid w:val="00725246"/>
    <w:rsid w:val="00725FBA"/>
    <w:rsid w:val="0072664C"/>
    <w:rsid w:val="007270C7"/>
    <w:rsid w:val="0072722E"/>
    <w:rsid w:val="0072776E"/>
    <w:rsid w:val="0073034E"/>
    <w:rsid w:val="00731E5C"/>
    <w:rsid w:val="00732A0F"/>
    <w:rsid w:val="00733434"/>
    <w:rsid w:val="007337EC"/>
    <w:rsid w:val="00733DE8"/>
    <w:rsid w:val="00734B4A"/>
    <w:rsid w:val="00734DCD"/>
    <w:rsid w:val="00735584"/>
    <w:rsid w:val="00735746"/>
    <w:rsid w:val="00735C75"/>
    <w:rsid w:val="00735E6F"/>
    <w:rsid w:val="00735FD0"/>
    <w:rsid w:val="0073698F"/>
    <w:rsid w:val="00736CAD"/>
    <w:rsid w:val="007402B7"/>
    <w:rsid w:val="007402BB"/>
    <w:rsid w:val="007402E0"/>
    <w:rsid w:val="00741353"/>
    <w:rsid w:val="00741D65"/>
    <w:rsid w:val="00742FD6"/>
    <w:rsid w:val="00743E8B"/>
    <w:rsid w:val="00744263"/>
    <w:rsid w:val="00744AB6"/>
    <w:rsid w:val="00745B59"/>
    <w:rsid w:val="007469CA"/>
    <w:rsid w:val="00746DB5"/>
    <w:rsid w:val="00747940"/>
    <w:rsid w:val="00747C5F"/>
    <w:rsid w:val="00747F85"/>
    <w:rsid w:val="0075018F"/>
    <w:rsid w:val="00750EE9"/>
    <w:rsid w:val="00751CF5"/>
    <w:rsid w:val="00752031"/>
    <w:rsid w:val="007521F9"/>
    <w:rsid w:val="007540AB"/>
    <w:rsid w:val="00754B57"/>
    <w:rsid w:val="0075521A"/>
    <w:rsid w:val="007552F7"/>
    <w:rsid w:val="00755DA0"/>
    <w:rsid w:val="00756AA4"/>
    <w:rsid w:val="007571F7"/>
    <w:rsid w:val="00757ECC"/>
    <w:rsid w:val="007600C0"/>
    <w:rsid w:val="0076018A"/>
    <w:rsid w:val="007604FA"/>
    <w:rsid w:val="00760A3C"/>
    <w:rsid w:val="0076161B"/>
    <w:rsid w:val="00761C1D"/>
    <w:rsid w:val="00762110"/>
    <w:rsid w:val="00764C00"/>
    <w:rsid w:val="00764CDF"/>
    <w:rsid w:val="00765479"/>
    <w:rsid w:val="00765544"/>
    <w:rsid w:val="00766869"/>
    <w:rsid w:val="00766F65"/>
    <w:rsid w:val="007673C2"/>
    <w:rsid w:val="00767A99"/>
    <w:rsid w:val="00770536"/>
    <w:rsid w:val="00770608"/>
    <w:rsid w:val="00771483"/>
    <w:rsid w:val="0077473F"/>
    <w:rsid w:val="00775A22"/>
    <w:rsid w:val="00775E6D"/>
    <w:rsid w:val="0077796E"/>
    <w:rsid w:val="00777E9C"/>
    <w:rsid w:val="00777EBC"/>
    <w:rsid w:val="00780933"/>
    <w:rsid w:val="00781D0A"/>
    <w:rsid w:val="00781D8A"/>
    <w:rsid w:val="00784253"/>
    <w:rsid w:val="007846FB"/>
    <w:rsid w:val="0078589F"/>
    <w:rsid w:val="00785945"/>
    <w:rsid w:val="00785FAC"/>
    <w:rsid w:val="00787342"/>
    <w:rsid w:val="00787723"/>
    <w:rsid w:val="007918FE"/>
    <w:rsid w:val="0079271D"/>
    <w:rsid w:val="00792721"/>
    <w:rsid w:val="00793222"/>
    <w:rsid w:val="0079376A"/>
    <w:rsid w:val="00793EE7"/>
    <w:rsid w:val="00794B4F"/>
    <w:rsid w:val="00795D07"/>
    <w:rsid w:val="00795FA0"/>
    <w:rsid w:val="007961FE"/>
    <w:rsid w:val="00796A00"/>
    <w:rsid w:val="00796F71"/>
    <w:rsid w:val="007A00E3"/>
    <w:rsid w:val="007A2C83"/>
    <w:rsid w:val="007A3605"/>
    <w:rsid w:val="007A3DF3"/>
    <w:rsid w:val="007A5089"/>
    <w:rsid w:val="007A5A0D"/>
    <w:rsid w:val="007A61A3"/>
    <w:rsid w:val="007A6208"/>
    <w:rsid w:val="007A6311"/>
    <w:rsid w:val="007A7B7C"/>
    <w:rsid w:val="007B135F"/>
    <w:rsid w:val="007B3041"/>
    <w:rsid w:val="007B3D91"/>
    <w:rsid w:val="007B40E3"/>
    <w:rsid w:val="007B416E"/>
    <w:rsid w:val="007B57C9"/>
    <w:rsid w:val="007B6278"/>
    <w:rsid w:val="007B746F"/>
    <w:rsid w:val="007B765F"/>
    <w:rsid w:val="007C061C"/>
    <w:rsid w:val="007C1426"/>
    <w:rsid w:val="007C20BC"/>
    <w:rsid w:val="007C27CC"/>
    <w:rsid w:val="007C35DB"/>
    <w:rsid w:val="007C4D38"/>
    <w:rsid w:val="007C5A3B"/>
    <w:rsid w:val="007C6532"/>
    <w:rsid w:val="007C6575"/>
    <w:rsid w:val="007C6D11"/>
    <w:rsid w:val="007C79B6"/>
    <w:rsid w:val="007C7ED6"/>
    <w:rsid w:val="007D0B4E"/>
    <w:rsid w:val="007D106C"/>
    <w:rsid w:val="007D1925"/>
    <w:rsid w:val="007D2538"/>
    <w:rsid w:val="007D2F93"/>
    <w:rsid w:val="007D4C02"/>
    <w:rsid w:val="007D4F6B"/>
    <w:rsid w:val="007D67A9"/>
    <w:rsid w:val="007D6C96"/>
    <w:rsid w:val="007D76BC"/>
    <w:rsid w:val="007D7E23"/>
    <w:rsid w:val="007E00C9"/>
    <w:rsid w:val="007E029C"/>
    <w:rsid w:val="007E0325"/>
    <w:rsid w:val="007E038C"/>
    <w:rsid w:val="007E1247"/>
    <w:rsid w:val="007E3A3C"/>
    <w:rsid w:val="007E3BFB"/>
    <w:rsid w:val="007E4375"/>
    <w:rsid w:val="007E5192"/>
    <w:rsid w:val="007E5B3B"/>
    <w:rsid w:val="007E5CE0"/>
    <w:rsid w:val="007E5DFA"/>
    <w:rsid w:val="007E66AF"/>
    <w:rsid w:val="007E699D"/>
    <w:rsid w:val="007E6D25"/>
    <w:rsid w:val="007E7707"/>
    <w:rsid w:val="007E788D"/>
    <w:rsid w:val="007E7B15"/>
    <w:rsid w:val="007E7C8D"/>
    <w:rsid w:val="007F0F57"/>
    <w:rsid w:val="007F1530"/>
    <w:rsid w:val="007F18B9"/>
    <w:rsid w:val="007F1913"/>
    <w:rsid w:val="007F24A3"/>
    <w:rsid w:val="007F2C1D"/>
    <w:rsid w:val="007F4C59"/>
    <w:rsid w:val="007F4C99"/>
    <w:rsid w:val="007F530A"/>
    <w:rsid w:val="007F5BEE"/>
    <w:rsid w:val="007F5C2F"/>
    <w:rsid w:val="007F65F5"/>
    <w:rsid w:val="007F782D"/>
    <w:rsid w:val="0080132D"/>
    <w:rsid w:val="00801517"/>
    <w:rsid w:val="008019D1"/>
    <w:rsid w:val="00801ABF"/>
    <w:rsid w:val="00801C68"/>
    <w:rsid w:val="00802AAF"/>
    <w:rsid w:val="008034C9"/>
    <w:rsid w:val="008051FE"/>
    <w:rsid w:val="00806ACB"/>
    <w:rsid w:val="008073D4"/>
    <w:rsid w:val="00807EB8"/>
    <w:rsid w:val="00811103"/>
    <w:rsid w:val="0081171D"/>
    <w:rsid w:val="0081376C"/>
    <w:rsid w:val="00813A9F"/>
    <w:rsid w:val="0081427C"/>
    <w:rsid w:val="00814729"/>
    <w:rsid w:val="00814D14"/>
    <w:rsid w:val="008165E6"/>
    <w:rsid w:val="00816B66"/>
    <w:rsid w:val="008173C5"/>
    <w:rsid w:val="00817917"/>
    <w:rsid w:val="00817FB5"/>
    <w:rsid w:val="00820222"/>
    <w:rsid w:val="00821193"/>
    <w:rsid w:val="0082255A"/>
    <w:rsid w:val="0082300C"/>
    <w:rsid w:val="008234AB"/>
    <w:rsid w:val="008236E9"/>
    <w:rsid w:val="00823FE3"/>
    <w:rsid w:val="0082529B"/>
    <w:rsid w:val="008258C7"/>
    <w:rsid w:val="00831738"/>
    <w:rsid w:val="00831D91"/>
    <w:rsid w:val="00832FA7"/>
    <w:rsid w:val="00834EC8"/>
    <w:rsid w:val="008350EE"/>
    <w:rsid w:val="00837654"/>
    <w:rsid w:val="00837D23"/>
    <w:rsid w:val="00837DC5"/>
    <w:rsid w:val="00837EBF"/>
    <w:rsid w:val="00840416"/>
    <w:rsid w:val="008406EE"/>
    <w:rsid w:val="0084176D"/>
    <w:rsid w:val="00842B9C"/>
    <w:rsid w:val="00845FC5"/>
    <w:rsid w:val="00847260"/>
    <w:rsid w:val="00850ABB"/>
    <w:rsid w:val="00851E14"/>
    <w:rsid w:val="00852C1A"/>
    <w:rsid w:val="0085449A"/>
    <w:rsid w:val="00855618"/>
    <w:rsid w:val="008565AC"/>
    <w:rsid w:val="00856F84"/>
    <w:rsid w:val="008570AD"/>
    <w:rsid w:val="008575DD"/>
    <w:rsid w:val="00862A49"/>
    <w:rsid w:val="00864AA0"/>
    <w:rsid w:val="00864FDB"/>
    <w:rsid w:val="00865458"/>
    <w:rsid w:val="00866484"/>
    <w:rsid w:val="00867237"/>
    <w:rsid w:val="0086746F"/>
    <w:rsid w:val="00871611"/>
    <w:rsid w:val="00871874"/>
    <w:rsid w:val="0087196E"/>
    <w:rsid w:val="00871F28"/>
    <w:rsid w:val="0087218F"/>
    <w:rsid w:val="00873AD3"/>
    <w:rsid w:val="00873B74"/>
    <w:rsid w:val="00873BD1"/>
    <w:rsid w:val="00875578"/>
    <w:rsid w:val="0087711A"/>
    <w:rsid w:val="0087713A"/>
    <w:rsid w:val="0087748D"/>
    <w:rsid w:val="008779DA"/>
    <w:rsid w:val="00880590"/>
    <w:rsid w:val="008813D1"/>
    <w:rsid w:val="008828A1"/>
    <w:rsid w:val="00883526"/>
    <w:rsid w:val="00883F5C"/>
    <w:rsid w:val="00884507"/>
    <w:rsid w:val="00884A7B"/>
    <w:rsid w:val="0088554F"/>
    <w:rsid w:val="00885BEB"/>
    <w:rsid w:val="00886229"/>
    <w:rsid w:val="008869F3"/>
    <w:rsid w:val="008870FE"/>
    <w:rsid w:val="0088723A"/>
    <w:rsid w:val="00890602"/>
    <w:rsid w:val="00891264"/>
    <w:rsid w:val="0089163F"/>
    <w:rsid w:val="00891B39"/>
    <w:rsid w:val="0089225B"/>
    <w:rsid w:val="008924E1"/>
    <w:rsid w:val="008925CD"/>
    <w:rsid w:val="00892719"/>
    <w:rsid w:val="00892A7A"/>
    <w:rsid w:val="008933AC"/>
    <w:rsid w:val="008937D2"/>
    <w:rsid w:val="00893CA5"/>
    <w:rsid w:val="00893E42"/>
    <w:rsid w:val="0089481B"/>
    <w:rsid w:val="00894F0C"/>
    <w:rsid w:val="008956AF"/>
    <w:rsid w:val="00896E46"/>
    <w:rsid w:val="008A00CD"/>
    <w:rsid w:val="008A059F"/>
    <w:rsid w:val="008A087A"/>
    <w:rsid w:val="008A161F"/>
    <w:rsid w:val="008A1780"/>
    <w:rsid w:val="008A1A1E"/>
    <w:rsid w:val="008A1AD1"/>
    <w:rsid w:val="008A3526"/>
    <w:rsid w:val="008A42F6"/>
    <w:rsid w:val="008A48E5"/>
    <w:rsid w:val="008A5554"/>
    <w:rsid w:val="008A55D6"/>
    <w:rsid w:val="008A5A2D"/>
    <w:rsid w:val="008A5BE6"/>
    <w:rsid w:val="008A6D32"/>
    <w:rsid w:val="008A7323"/>
    <w:rsid w:val="008B08C8"/>
    <w:rsid w:val="008B1915"/>
    <w:rsid w:val="008B27FB"/>
    <w:rsid w:val="008B28FD"/>
    <w:rsid w:val="008B307D"/>
    <w:rsid w:val="008B3D0A"/>
    <w:rsid w:val="008B4DAC"/>
    <w:rsid w:val="008B60CC"/>
    <w:rsid w:val="008B61D2"/>
    <w:rsid w:val="008B6CB4"/>
    <w:rsid w:val="008B7889"/>
    <w:rsid w:val="008B7B31"/>
    <w:rsid w:val="008B7F5E"/>
    <w:rsid w:val="008C03DD"/>
    <w:rsid w:val="008C0BCD"/>
    <w:rsid w:val="008C0C93"/>
    <w:rsid w:val="008C12E8"/>
    <w:rsid w:val="008C1401"/>
    <w:rsid w:val="008C15A6"/>
    <w:rsid w:val="008C3633"/>
    <w:rsid w:val="008C403D"/>
    <w:rsid w:val="008C4C96"/>
    <w:rsid w:val="008C567E"/>
    <w:rsid w:val="008C572D"/>
    <w:rsid w:val="008C5CD0"/>
    <w:rsid w:val="008C643C"/>
    <w:rsid w:val="008C65C0"/>
    <w:rsid w:val="008C72CD"/>
    <w:rsid w:val="008C779D"/>
    <w:rsid w:val="008C7857"/>
    <w:rsid w:val="008D09B1"/>
    <w:rsid w:val="008D28D5"/>
    <w:rsid w:val="008D3558"/>
    <w:rsid w:val="008D368D"/>
    <w:rsid w:val="008D3D03"/>
    <w:rsid w:val="008D59D4"/>
    <w:rsid w:val="008E0204"/>
    <w:rsid w:val="008E19EC"/>
    <w:rsid w:val="008E20DD"/>
    <w:rsid w:val="008E24A9"/>
    <w:rsid w:val="008E2D5E"/>
    <w:rsid w:val="008E2FB9"/>
    <w:rsid w:val="008E36C9"/>
    <w:rsid w:val="008E3FA0"/>
    <w:rsid w:val="008E44A9"/>
    <w:rsid w:val="008E46AB"/>
    <w:rsid w:val="008E624A"/>
    <w:rsid w:val="008E6689"/>
    <w:rsid w:val="008F02FF"/>
    <w:rsid w:val="008F10BB"/>
    <w:rsid w:val="008F4A64"/>
    <w:rsid w:val="008F4A70"/>
    <w:rsid w:val="008F5202"/>
    <w:rsid w:val="008F58E6"/>
    <w:rsid w:val="008F5A9A"/>
    <w:rsid w:val="008F5AFB"/>
    <w:rsid w:val="008F67DB"/>
    <w:rsid w:val="008F6927"/>
    <w:rsid w:val="008F6B5D"/>
    <w:rsid w:val="008F7C82"/>
    <w:rsid w:val="008F7E88"/>
    <w:rsid w:val="008F7EA9"/>
    <w:rsid w:val="0090012C"/>
    <w:rsid w:val="00900C03"/>
    <w:rsid w:val="00901CED"/>
    <w:rsid w:val="0090207E"/>
    <w:rsid w:val="00902F55"/>
    <w:rsid w:val="00903CFD"/>
    <w:rsid w:val="0090408A"/>
    <w:rsid w:val="00904120"/>
    <w:rsid w:val="00905978"/>
    <w:rsid w:val="00906160"/>
    <w:rsid w:val="00907222"/>
    <w:rsid w:val="0090740A"/>
    <w:rsid w:val="00907BDD"/>
    <w:rsid w:val="009103ED"/>
    <w:rsid w:val="00912F71"/>
    <w:rsid w:val="009133FB"/>
    <w:rsid w:val="00914395"/>
    <w:rsid w:val="00914820"/>
    <w:rsid w:val="00914CBB"/>
    <w:rsid w:val="0091514A"/>
    <w:rsid w:val="0091548C"/>
    <w:rsid w:val="00916AA2"/>
    <w:rsid w:val="00916BB1"/>
    <w:rsid w:val="00916F7D"/>
    <w:rsid w:val="00920CE3"/>
    <w:rsid w:val="00921383"/>
    <w:rsid w:val="009218C4"/>
    <w:rsid w:val="00921E9A"/>
    <w:rsid w:val="00922973"/>
    <w:rsid w:val="00923138"/>
    <w:rsid w:val="009237C3"/>
    <w:rsid w:val="009244BF"/>
    <w:rsid w:val="00924FB5"/>
    <w:rsid w:val="00926640"/>
    <w:rsid w:val="00927869"/>
    <w:rsid w:val="00927D1D"/>
    <w:rsid w:val="00930589"/>
    <w:rsid w:val="00930F8C"/>
    <w:rsid w:val="009311BD"/>
    <w:rsid w:val="00931581"/>
    <w:rsid w:val="00931D0F"/>
    <w:rsid w:val="00931E26"/>
    <w:rsid w:val="0093290A"/>
    <w:rsid w:val="009329E2"/>
    <w:rsid w:val="00932DF5"/>
    <w:rsid w:val="00933832"/>
    <w:rsid w:val="0093417D"/>
    <w:rsid w:val="00935536"/>
    <w:rsid w:val="00935852"/>
    <w:rsid w:val="00936552"/>
    <w:rsid w:val="00936919"/>
    <w:rsid w:val="00937189"/>
    <w:rsid w:val="00937908"/>
    <w:rsid w:val="0093799D"/>
    <w:rsid w:val="00937ABC"/>
    <w:rsid w:val="00940176"/>
    <w:rsid w:val="0094020C"/>
    <w:rsid w:val="00940D4B"/>
    <w:rsid w:val="00940F22"/>
    <w:rsid w:val="009418DD"/>
    <w:rsid w:val="009421BF"/>
    <w:rsid w:val="009427BA"/>
    <w:rsid w:val="00943A0A"/>
    <w:rsid w:val="00943E29"/>
    <w:rsid w:val="00944AE0"/>
    <w:rsid w:val="00944BD7"/>
    <w:rsid w:val="00944CC1"/>
    <w:rsid w:val="009468D0"/>
    <w:rsid w:val="00946CE1"/>
    <w:rsid w:val="00946EAB"/>
    <w:rsid w:val="00946F10"/>
    <w:rsid w:val="00947567"/>
    <w:rsid w:val="009479FB"/>
    <w:rsid w:val="00951BD9"/>
    <w:rsid w:val="00952315"/>
    <w:rsid w:val="00952BA2"/>
    <w:rsid w:val="00952BCC"/>
    <w:rsid w:val="00952CD3"/>
    <w:rsid w:val="00953FE5"/>
    <w:rsid w:val="009542C8"/>
    <w:rsid w:val="00954395"/>
    <w:rsid w:val="0095459E"/>
    <w:rsid w:val="00954F0E"/>
    <w:rsid w:val="00957574"/>
    <w:rsid w:val="0096094E"/>
    <w:rsid w:val="00960F10"/>
    <w:rsid w:val="00961BAD"/>
    <w:rsid w:val="009623F1"/>
    <w:rsid w:val="0096256A"/>
    <w:rsid w:val="00962622"/>
    <w:rsid w:val="00962AFC"/>
    <w:rsid w:val="0096398D"/>
    <w:rsid w:val="00965095"/>
    <w:rsid w:val="00965BD2"/>
    <w:rsid w:val="00965D66"/>
    <w:rsid w:val="009662BD"/>
    <w:rsid w:val="00966ABC"/>
    <w:rsid w:val="00967602"/>
    <w:rsid w:val="00967A8E"/>
    <w:rsid w:val="009700A3"/>
    <w:rsid w:val="00970173"/>
    <w:rsid w:val="00971A1C"/>
    <w:rsid w:val="00971D00"/>
    <w:rsid w:val="00973550"/>
    <w:rsid w:val="00973D5F"/>
    <w:rsid w:val="00974130"/>
    <w:rsid w:val="00974356"/>
    <w:rsid w:val="00974871"/>
    <w:rsid w:val="00974A56"/>
    <w:rsid w:val="009750F6"/>
    <w:rsid w:val="00975526"/>
    <w:rsid w:val="009809EC"/>
    <w:rsid w:val="00980D0B"/>
    <w:rsid w:val="00981077"/>
    <w:rsid w:val="00982BE8"/>
    <w:rsid w:val="00982DEB"/>
    <w:rsid w:val="00983246"/>
    <w:rsid w:val="00983B02"/>
    <w:rsid w:val="00983C1C"/>
    <w:rsid w:val="00983F69"/>
    <w:rsid w:val="009850F7"/>
    <w:rsid w:val="00987142"/>
    <w:rsid w:val="00987804"/>
    <w:rsid w:val="00987A06"/>
    <w:rsid w:val="00990AEF"/>
    <w:rsid w:val="009915A4"/>
    <w:rsid w:val="00992D6D"/>
    <w:rsid w:val="00993F52"/>
    <w:rsid w:val="0099475E"/>
    <w:rsid w:val="009950A5"/>
    <w:rsid w:val="00996B98"/>
    <w:rsid w:val="00996D2F"/>
    <w:rsid w:val="009A008F"/>
    <w:rsid w:val="009A0AEE"/>
    <w:rsid w:val="009A0BA2"/>
    <w:rsid w:val="009A211D"/>
    <w:rsid w:val="009A33F7"/>
    <w:rsid w:val="009A35EC"/>
    <w:rsid w:val="009A3648"/>
    <w:rsid w:val="009A36AE"/>
    <w:rsid w:val="009A3A58"/>
    <w:rsid w:val="009A3D59"/>
    <w:rsid w:val="009A5088"/>
    <w:rsid w:val="009A5CE7"/>
    <w:rsid w:val="009A6008"/>
    <w:rsid w:val="009A683E"/>
    <w:rsid w:val="009A796F"/>
    <w:rsid w:val="009A7A31"/>
    <w:rsid w:val="009A7AA9"/>
    <w:rsid w:val="009B232A"/>
    <w:rsid w:val="009B38BE"/>
    <w:rsid w:val="009B41C8"/>
    <w:rsid w:val="009B4D9D"/>
    <w:rsid w:val="009B6216"/>
    <w:rsid w:val="009B6E08"/>
    <w:rsid w:val="009B6EE4"/>
    <w:rsid w:val="009B7201"/>
    <w:rsid w:val="009B74DB"/>
    <w:rsid w:val="009B75A6"/>
    <w:rsid w:val="009B7ECE"/>
    <w:rsid w:val="009B7EFB"/>
    <w:rsid w:val="009C0824"/>
    <w:rsid w:val="009C0C7F"/>
    <w:rsid w:val="009C230C"/>
    <w:rsid w:val="009C30FC"/>
    <w:rsid w:val="009C431A"/>
    <w:rsid w:val="009C4756"/>
    <w:rsid w:val="009C47EE"/>
    <w:rsid w:val="009C58AD"/>
    <w:rsid w:val="009C6173"/>
    <w:rsid w:val="009C690C"/>
    <w:rsid w:val="009C6CE5"/>
    <w:rsid w:val="009D2531"/>
    <w:rsid w:val="009D2BA6"/>
    <w:rsid w:val="009D3034"/>
    <w:rsid w:val="009D3BC6"/>
    <w:rsid w:val="009D4717"/>
    <w:rsid w:val="009D5167"/>
    <w:rsid w:val="009D548C"/>
    <w:rsid w:val="009D5570"/>
    <w:rsid w:val="009D5766"/>
    <w:rsid w:val="009D6E7C"/>
    <w:rsid w:val="009D718F"/>
    <w:rsid w:val="009D7718"/>
    <w:rsid w:val="009E20BA"/>
    <w:rsid w:val="009E21BA"/>
    <w:rsid w:val="009E2A6C"/>
    <w:rsid w:val="009E2DF8"/>
    <w:rsid w:val="009E34CC"/>
    <w:rsid w:val="009E41E6"/>
    <w:rsid w:val="009E4E67"/>
    <w:rsid w:val="009E50FD"/>
    <w:rsid w:val="009E5309"/>
    <w:rsid w:val="009E573E"/>
    <w:rsid w:val="009E64F5"/>
    <w:rsid w:val="009E6A0F"/>
    <w:rsid w:val="009E6EA1"/>
    <w:rsid w:val="009E7416"/>
    <w:rsid w:val="009E7EAD"/>
    <w:rsid w:val="009F03EB"/>
    <w:rsid w:val="009F087C"/>
    <w:rsid w:val="009F1E46"/>
    <w:rsid w:val="009F277F"/>
    <w:rsid w:val="009F2D5C"/>
    <w:rsid w:val="009F471A"/>
    <w:rsid w:val="009F47E1"/>
    <w:rsid w:val="009F4B68"/>
    <w:rsid w:val="009F502C"/>
    <w:rsid w:val="009F630B"/>
    <w:rsid w:val="009F6475"/>
    <w:rsid w:val="009F72AA"/>
    <w:rsid w:val="009F76BF"/>
    <w:rsid w:val="009F7AFA"/>
    <w:rsid w:val="00A013EB"/>
    <w:rsid w:val="00A01746"/>
    <w:rsid w:val="00A0290D"/>
    <w:rsid w:val="00A03061"/>
    <w:rsid w:val="00A0309F"/>
    <w:rsid w:val="00A03C5E"/>
    <w:rsid w:val="00A04B98"/>
    <w:rsid w:val="00A051F9"/>
    <w:rsid w:val="00A056D5"/>
    <w:rsid w:val="00A06973"/>
    <w:rsid w:val="00A06B7F"/>
    <w:rsid w:val="00A10A78"/>
    <w:rsid w:val="00A11BF7"/>
    <w:rsid w:val="00A11DA6"/>
    <w:rsid w:val="00A12FE9"/>
    <w:rsid w:val="00A13604"/>
    <w:rsid w:val="00A138D4"/>
    <w:rsid w:val="00A141FF"/>
    <w:rsid w:val="00A14761"/>
    <w:rsid w:val="00A15EF0"/>
    <w:rsid w:val="00A166AF"/>
    <w:rsid w:val="00A16B34"/>
    <w:rsid w:val="00A17BCA"/>
    <w:rsid w:val="00A17CFC"/>
    <w:rsid w:val="00A20E07"/>
    <w:rsid w:val="00A214A8"/>
    <w:rsid w:val="00A21944"/>
    <w:rsid w:val="00A21C00"/>
    <w:rsid w:val="00A21CC2"/>
    <w:rsid w:val="00A22AED"/>
    <w:rsid w:val="00A22D11"/>
    <w:rsid w:val="00A2495F"/>
    <w:rsid w:val="00A24D6F"/>
    <w:rsid w:val="00A24E35"/>
    <w:rsid w:val="00A24EC5"/>
    <w:rsid w:val="00A258D8"/>
    <w:rsid w:val="00A25A3A"/>
    <w:rsid w:val="00A25A47"/>
    <w:rsid w:val="00A25D3E"/>
    <w:rsid w:val="00A25E3F"/>
    <w:rsid w:val="00A27FA4"/>
    <w:rsid w:val="00A30C59"/>
    <w:rsid w:val="00A310DE"/>
    <w:rsid w:val="00A3178D"/>
    <w:rsid w:val="00A328FB"/>
    <w:rsid w:val="00A342AF"/>
    <w:rsid w:val="00A34A47"/>
    <w:rsid w:val="00A34DFF"/>
    <w:rsid w:val="00A361C6"/>
    <w:rsid w:val="00A40591"/>
    <w:rsid w:val="00A425C6"/>
    <w:rsid w:val="00A42686"/>
    <w:rsid w:val="00A43212"/>
    <w:rsid w:val="00A45130"/>
    <w:rsid w:val="00A45215"/>
    <w:rsid w:val="00A45D56"/>
    <w:rsid w:val="00A4679A"/>
    <w:rsid w:val="00A46F4A"/>
    <w:rsid w:val="00A470C1"/>
    <w:rsid w:val="00A47D66"/>
    <w:rsid w:val="00A5008C"/>
    <w:rsid w:val="00A50175"/>
    <w:rsid w:val="00A50AA9"/>
    <w:rsid w:val="00A51665"/>
    <w:rsid w:val="00A517E8"/>
    <w:rsid w:val="00A525C0"/>
    <w:rsid w:val="00A52E03"/>
    <w:rsid w:val="00A54588"/>
    <w:rsid w:val="00A54ABE"/>
    <w:rsid w:val="00A55EF5"/>
    <w:rsid w:val="00A55F10"/>
    <w:rsid w:val="00A56CF1"/>
    <w:rsid w:val="00A5701B"/>
    <w:rsid w:val="00A57478"/>
    <w:rsid w:val="00A57B7A"/>
    <w:rsid w:val="00A61246"/>
    <w:rsid w:val="00A612C4"/>
    <w:rsid w:val="00A61428"/>
    <w:rsid w:val="00A6310F"/>
    <w:rsid w:val="00A63ECD"/>
    <w:rsid w:val="00A64E17"/>
    <w:rsid w:val="00A65DFE"/>
    <w:rsid w:val="00A661E9"/>
    <w:rsid w:val="00A66397"/>
    <w:rsid w:val="00A663A7"/>
    <w:rsid w:val="00A670D8"/>
    <w:rsid w:val="00A67115"/>
    <w:rsid w:val="00A70248"/>
    <w:rsid w:val="00A70852"/>
    <w:rsid w:val="00A71760"/>
    <w:rsid w:val="00A7231A"/>
    <w:rsid w:val="00A72803"/>
    <w:rsid w:val="00A72E1E"/>
    <w:rsid w:val="00A745D5"/>
    <w:rsid w:val="00A80C82"/>
    <w:rsid w:val="00A80D6D"/>
    <w:rsid w:val="00A81002"/>
    <w:rsid w:val="00A8323C"/>
    <w:rsid w:val="00A8365F"/>
    <w:rsid w:val="00A83E09"/>
    <w:rsid w:val="00A84E8A"/>
    <w:rsid w:val="00A852B8"/>
    <w:rsid w:val="00A85462"/>
    <w:rsid w:val="00A87660"/>
    <w:rsid w:val="00A90160"/>
    <w:rsid w:val="00A90A55"/>
    <w:rsid w:val="00A9108A"/>
    <w:rsid w:val="00A91BD5"/>
    <w:rsid w:val="00A944E6"/>
    <w:rsid w:val="00A94E3D"/>
    <w:rsid w:val="00A95900"/>
    <w:rsid w:val="00A96103"/>
    <w:rsid w:val="00AA0436"/>
    <w:rsid w:val="00AA29C4"/>
    <w:rsid w:val="00AA2CF5"/>
    <w:rsid w:val="00AA313E"/>
    <w:rsid w:val="00AA3293"/>
    <w:rsid w:val="00AA334E"/>
    <w:rsid w:val="00AA3537"/>
    <w:rsid w:val="00AA356B"/>
    <w:rsid w:val="00AA533C"/>
    <w:rsid w:val="00AA5CEB"/>
    <w:rsid w:val="00AA5D9E"/>
    <w:rsid w:val="00AA67B6"/>
    <w:rsid w:val="00AA6945"/>
    <w:rsid w:val="00AA75AF"/>
    <w:rsid w:val="00AB003A"/>
    <w:rsid w:val="00AB0E56"/>
    <w:rsid w:val="00AB1174"/>
    <w:rsid w:val="00AB1258"/>
    <w:rsid w:val="00AB1540"/>
    <w:rsid w:val="00AB3083"/>
    <w:rsid w:val="00AB30B3"/>
    <w:rsid w:val="00AB419D"/>
    <w:rsid w:val="00AB4C2C"/>
    <w:rsid w:val="00AB4F61"/>
    <w:rsid w:val="00AB6B4C"/>
    <w:rsid w:val="00AC0012"/>
    <w:rsid w:val="00AC049E"/>
    <w:rsid w:val="00AC14C2"/>
    <w:rsid w:val="00AC259B"/>
    <w:rsid w:val="00AC28AE"/>
    <w:rsid w:val="00AC2B7A"/>
    <w:rsid w:val="00AC2F65"/>
    <w:rsid w:val="00AC30F4"/>
    <w:rsid w:val="00AC3879"/>
    <w:rsid w:val="00AC436C"/>
    <w:rsid w:val="00AC5BFD"/>
    <w:rsid w:val="00AC60B4"/>
    <w:rsid w:val="00AC65F9"/>
    <w:rsid w:val="00AC67BC"/>
    <w:rsid w:val="00AC7BDB"/>
    <w:rsid w:val="00AC7E56"/>
    <w:rsid w:val="00AD02F7"/>
    <w:rsid w:val="00AD130E"/>
    <w:rsid w:val="00AD1335"/>
    <w:rsid w:val="00AD1467"/>
    <w:rsid w:val="00AD16AC"/>
    <w:rsid w:val="00AD183C"/>
    <w:rsid w:val="00AD1C91"/>
    <w:rsid w:val="00AD1E75"/>
    <w:rsid w:val="00AD1F5B"/>
    <w:rsid w:val="00AD2769"/>
    <w:rsid w:val="00AD35D7"/>
    <w:rsid w:val="00AD4F72"/>
    <w:rsid w:val="00AD6D67"/>
    <w:rsid w:val="00AD74E4"/>
    <w:rsid w:val="00AD7D3F"/>
    <w:rsid w:val="00AE0212"/>
    <w:rsid w:val="00AE1CC4"/>
    <w:rsid w:val="00AE2C0C"/>
    <w:rsid w:val="00AE3704"/>
    <w:rsid w:val="00AE41B3"/>
    <w:rsid w:val="00AE4283"/>
    <w:rsid w:val="00AE4596"/>
    <w:rsid w:val="00AE45F2"/>
    <w:rsid w:val="00AE4BEC"/>
    <w:rsid w:val="00AE5944"/>
    <w:rsid w:val="00AE6CCE"/>
    <w:rsid w:val="00AE7800"/>
    <w:rsid w:val="00AE7A07"/>
    <w:rsid w:val="00AF0138"/>
    <w:rsid w:val="00AF0704"/>
    <w:rsid w:val="00AF0C2F"/>
    <w:rsid w:val="00AF0ED6"/>
    <w:rsid w:val="00AF1228"/>
    <w:rsid w:val="00AF135E"/>
    <w:rsid w:val="00AF1905"/>
    <w:rsid w:val="00AF292B"/>
    <w:rsid w:val="00AF2BB4"/>
    <w:rsid w:val="00AF4183"/>
    <w:rsid w:val="00AF4AA6"/>
    <w:rsid w:val="00AF4DCB"/>
    <w:rsid w:val="00AF4F7F"/>
    <w:rsid w:val="00AF7182"/>
    <w:rsid w:val="00AF780F"/>
    <w:rsid w:val="00AF7B46"/>
    <w:rsid w:val="00B01599"/>
    <w:rsid w:val="00B025FC"/>
    <w:rsid w:val="00B07372"/>
    <w:rsid w:val="00B0792E"/>
    <w:rsid w:val="00B10496"/>
    <w:rsid w:val="00B107A2"/>
    <w:rsid w:val="00B110E8"/>
    <w:rsid w:val="00B115DF"/>
    <w:rsid w:val="00B118A0"/>
    <w:rsid w:val="00B12707"/>
    <w:rsid w:val="00B12EAA"/>
    <w:rsid w:val="00B14093"/>
    <w:rsid w:val="00B15602"/>
    <w:rsid w:val="00B16B6B"/>
    <w:rsid w:val="00B16B77"/>
    <w:rsid w:val="00B16DED"/>
    <w:rsid w:val="00B17130"/>
    <w:rsid w:val="00B172FF"/>
    <w:rsid w:val="00B1745F"/>
    <w:rsid w:val="00B21368"/>
    <w:rsid w:val="00B215A8"/>
    <w:rsid w:val="00B21E0E"/>
    <w:rsid w:val="00B25572"/>
    <w:rsid w:val="00B30F7E"/>
    <w:rsid w:val="00B30FC0"/>
    <w:rsid w:val="00B322D1"/>
    <w:rsid w:val="00B32767"/>
    <w:rsid w:val="00B33932"/>
    <w:rsid w:val="00B342AA"/>
    <w:rsid w:val="00B35106"/>
    <w:rsid w:val="00B35155"/>
    <w:rsid w:val="00B35682"/>
    <w:rsid w:val="00B35CC4"/>
    <w:rsid w:val="00B36453"/>
    <w:rsid w:val="00B36528"/>
    <w:rsid w:val="00B3682B"/>
    <w:rsid w:val="00B36BC0"/>
    <w:rsid w:val="00B3745B"/>
    <w:rsid w:val="00B41DE5"/>
    <w:rsid w:val="00B42B6B"/>
    <w:rsid w:val="00B43CFE"/>
    <w:rsid w:val="00B444E1"/>
    <w:rsid w:val="00B4565A"/>
    <w:rsid w:val="00B46221"/>
    <w:rsid w:val="00B46820"/>
    <w:rsid w:val="00B46AD8"/>
    <w:rsid w:val="00B46E60"/>
    <w:rsid w:val="00B46EB4"/>
    <w:rsid w:val="00B4747F"/>
    <w:rsid w:val="00B476B5"/>
    <w:rsid w:val="00B50FAB"/>
    <w:rsid w:val="00B51C75"/>
    <w:rsid w:val="00B52171"/>
    <w:rsid w:val="00B5316D"/>
    <w:rsid w:val="00B548F1"/>
    <w:rsid w:val="00B54DD8"/>
    <w:rsid w:val="00B559EC"/>
    <w:rsid w:val="00B56218"/>
    <w:rsid w:val="00B56569"/>
    <w:rsid w:val="00B5696E"/>
    <w:rsid w:val="00B56DEC"/>
    <w:rsid w:val="00B56F44"/>
    <w:rsid w:val="00B5766B"/>
    <w:rsid w:val="00B619D4"/>
    <w:rsid w:val="00B62E20"/>
    <w:rsid w:val="00B63FA8"/>
    <w:rsid w:val="00B64781"/>
    <w:rsid w:val="00B64F07"/>
    <w:rsid w:val="00B6523A"/>
    <w:rsid w:val="00B66C51"/>
    <w:rsid w:val="00B66E58"/>
    <w:rsid w:val="00B7023B"/>
    <w:rsid w:val="00B7126F"/>
    <w:rsid w:val="00B72222"/>
    <w:rsid w:val="00B72C1E"/>
    <w:rsid w:val="00B72F75"/>
    <w:rsid w:val="00B74D6F"/>
    <w:rsid w:val="00B755A7"/>
    <w:rsid w:val="00B77031"/>
    <w:rsid w:val="00B773E0"/>
    <w:rsid w:val="00B80185"/>
    <w:rsid w:val="00B80831"/>
    <w:rsid w:val="00B82B42"/>
    <w:rsid w:val="00B832C7"/>
    <w:rsid w:val="00B8422D"/>
    <w:rsid w:val="00B84CCB"/>
    <w:rsid w:val="00B84D18"/>
    <w:rsid w:val="00B84FFA"/>
    <w:rsid w:val="00B852D6"/>
    <w:rsid w:val="00B86220"/>
    <w:rsid w:val="00B87090"/>
    <w:rsid w:val="00B9024E"/>
    <w:rsid w:val="00B91163"/>
    <w:rsid w:val="00B91D27"/>
    <w:rsid w:val="00B928A7"/>
    <w:rsid w:val="00B943E7"/>
    <w:rsid w:val="00B94540"/>
    <w:rsid w:val="00B95648"/>
    <w:rsid w:val="00B9572F"/>
    <w:rsid w:val="00B96390"/>
    <w:rsid w:val="00B964C1"/>
    <w:rsid w:val="00BA0177"/>
    <w:rsid w:val="00BA11FF"/>
    <w:rsid w:val="00BA1EC0"/>
    <w:rsid w:val="00BA2FA9"/>
    <w:rsid w:val="00BA3BF6"/>
    <w:rsid w:val="00BA43C9"/>
    <w:rsid w:val="00BA56E5"/>
    <w:rsid w:val="00BA5DD4"/>
    <w:rsid w:val="00BA7296"/>
    <w:rsid w:val="00BB0964"/>
    <w:rsid w:val="00BB1201"/>
    <w:rsid w:val="00BB1454"/>
    <w:rsid w:val="00BB174B"/>
    <w:rsid w:val="00BB1DCF"/>
    <w:rsid w:val="00BB1FA1"/>
    <w:rsid w:val="00BB38C6"/>
    <w:rsid w:val="00BB3B65"/>
    <w:rsid w:val="00BB3D0A"/>
    <w:rsid w:val="00BB4ED6"/>
    <w:rsid w:val="00BB674A"/>
    <w:rsid w:val="00BB7FF2"/>
    <w:rsid w:val="00BC03EC"/>
    <w:rsid w:val="00BC0FAB"/>
    <w:rsid w:val="00BC1347"/>
    <w:rsid w:val="00BC1A25"/>
    <w:rsid w:val="00BC26EF"/>
    <w:rsid w:val="00BC350B"/>
    <w:rsid w:val="00BC408C"/>
    <w:rsid w:val="00BC4400"/>
    <w:rsid w:val="00BC4761"/>
    <w:rsid w:val="00BC683E"/>
    <w:rsid w:val="00BC73C2"/>
    <w:rsid w:val="00BC77B0"/>
    <w:rsid w:val="00BD0157"/>
    <w:rsid w:val="00BD05E2"/>
    <w:rsid w:val="00BD0815"/>
    <w:rsid w:val="00BD1717"/>
    <w:rsid w:val="00BD1F5F"/>
    <w:rsid w:val="00BD2423"/>
    <w:rsid w:val="00BD259A"/>
    <w:rsid w:val="00BD4001"/>
    <w:rsid w:val="00BD4ABE"/>
    <w:rsid w:val="00BD5A35"/>
    <w:rsid w:val="00BD6259"/>
    <w:rsid w:val="00BD763E"/>
    <w:rsid w:val="00BD773F"/>
    <w:rsid w:val="00BD7ABA"/>
    <w:rsid w:val="00BE18F4"/>
    <w:rsid w:val="00BE24E5"/>
    <w:rsid w:val="00BE2B64"/>
    <w:rsid w:val="00BE2C7E"/>
    <w:rsid w:val="00BE32A2"/>
    <w:rsid w:val="00BE389D"/>
    <w:rsid w:val="00BE3E02"/>
    <w:rsid w:val="00BE4120"/>
    <w:rsid w:val="00BE5677"/>
    <w:rsid w:val="00BE5752"/>
    <w:rsid w:val="00BE5E3C"/>
    <w:rsid w:val="00BE6DD6"/>
    <w:rsid w:val="00BE74ED"/>
    <w:rsid w:val="00BE7BED"/>
    <w:rsid w:val="00BE7DDC"/>
    <w:rsid w:val="00BF0912"/>
    <w:rsid w:val="00BF12B1"/>
    <w:rsid w:val="00BF1BC8"/>
    <w:rsid w:val="00BF1E39"/>
    <w:rsid w:val="00BF22EB"/>
    <w:rsid w:val="00BF319E"/>
    <w:rsid w:val="00BF3375"/>
    <w:rsid w:val="00BF35D1"/>
    <w:rsid w:val="00BF3DD0"/>
    <w:rsid w:val="00BF4171"/>
    <w:rsid w:val="00BF48AB"/>
    <w:rsid w:val="00BF4C44"/>
    <w:rsid w:val="00BF5100"/>
    <w:rsid w:val="00BF574E"/>
    <w:rsid w:val="00BF57BD"/>
    <w:rsid w:val="00BF6FBD"/>
    <w:rsid w:val="00BF74FB"/>
    <w:rsid w:val="00BF76D0"/>
    <w:rsid w:val="00BF7793"/>
    <w:rsid w:val="00BF7EC0"/>
    <w:rsid w:val="00C00795"/>
    <w:rsid w:val="00C00EAF"/>
    <w:rsid w:val="00C017EE"/>
    <w:rsid w:val="00C0255C"/>
    <w:rsid w:val="00C02AB1"/>
    <w:rsid w:val="00C04741"/>
    <w:rsid w:val="00C04BF3"/>
    <w:rsid w:val="00C053E6"/>
    <w:rsid w:val="00C05EF0"/>
    <w:rsid w:val="00C06D7A"/>
    <w:rsid w:val="00C07487"/>
    <w:rsid w:val="00C0753B"/>
    <w:rsid w:val="00C07AA2"/>
    <w:rsid w:val="00C100B0"/>
    <w:rsid w:val="00C1050D"/>
    <w:rsid w:val="00C115FA"/>
    <w:rsid w:val="00C1181E"/>
    <w:rsid w:val="00C13BC9"/>
    <w:rsid w:val="00C151B3"/>
    <w:rsid w:val="00C15DF1"/>
    <w:rsid w:val="00C15EA1"/>
    <w:rsid w:val="00C17231"/>
    <w:rsid w:val="00C17253"/>
    <w:rsid w:val="00C177F3"/>
    <w:rsid w:val="00C17B08"/>
    <w:rsid w:val="00C203AB"/>
    <w:rsid w:val="00C208F5"/>
    <w:rsid w:val="00C239F7"/>
    <w:rsid w:val="00C23D1A"/>
    <w:rsid w:val="00C24A7B"/>
    <w:rsid w:val="00C24F65"/>
    <w:rsid w:val="00C25DFD"/>
    <w:rsid w:val="00C25F9B"/>
    <w:rsid w:val="00C26B2C"/>
    <w:rsid w:val="00C26E45"/>
    <w:rsid w:val="00C27443"/>
    <w:rsid w:val="00C27DA1"/>
    <w:rsid w:val="00C30479"/>
    <w:rsid w:val="00C30FB6"/>
    <w:rsid w:val="00C30FF5"/>
    <w:rsid w:val="00C3126E"/>
    <w:rsid w:val="00C31681"/>
    <w:rsid w:val="00C31EE4"/>
    <w:rsid w:val="00C31F08"/>
    <w:rsid w:val="00C325A4"/>
    <w:rsid w:val="00C33067"/>
    <w:rsid w:val="00C35492"/>
    <w:rsid w:val="00C36239"/>
    <w:rsid w:val="00C37C8D"/>
    <w:rsid w:val="00C40399"/>
    <w:rsid w:val="00C40A15"/>
    <w:rsid w:val="00C41CCB"/>
    <w:rsid w:val="00C41CF7"/>
    <w:rsid w:val="00C42079"/>
    <w:rsid w:val="00C43F3E"/>
    <w:rsid w:val="00C44A89"/>
    <w:rsid w:val="00C45388"/>
    <w:rsid w:val="00C46A24"/>
    <w:rsid w:val="00C46C6B"/>
    <w:rsid w:val="00C46E0A"/>
    <w:rsid w:val="00C471FC"/>
    <w:rsid w:val="00C4776A"/>
    <w:rsid w:val="00C503C8"/>
    <w:rsid w:val="00C5074C"/>
    <w:rsid w:val="00C50D0E"/>
    <w:rsid w:val="00C51975"/>
    <w:rsid w:val="00C52090"/>
    <w:rsid w:val="00C52CE4"/>
    <w:rsid w:val="00C539AF"/>
    <w:rsid w:val="00C53C7B"/>
    <w:rsid w:val="00C546B1"/>
    <w:rsid w:val="00C54855"/>
    <w:rsid w:val="00C548AF"/>
    <w:rsid w:val="00C557D8"/>
    <w:rsid w:val="00C567D6"/>
    <w:rsid w:val="00C56C51"/>
    <w:rsid w:val="00C578E7"/>
    <w:rsid w:val="00C57EE9"/>
    <w:rsid w:val="00C57F08"/>
    <w:rsid w:val="00C60B5F"/>
    <w:rsid w:val="00C60C93"/>
    <w:rsid w:val="00C61C57"/>
    <w:rsid w:val="00C61E3C"/>
    <w:rsid w:val="00C61F5A"/>
    <w:rsid w:val="00C61F9B"/>
    <w:rsid w:val="00C62818"/>
    <w:rsid w:val="00C62B95"/>
    <w:rsid w:val="00C631EC"/>
    <w:rsid w:val="00C649B7"/>
    <w:rsid w:val="00C668A7"/>
    <w:rsid w:val="00C66CFF"/>
    <w:rsid w:val="00C70668"/>
    <w:rsid w:val="00C70E3A"/>
    <w:rsid w:val="00C721FF"/>
    <w:rsid w:val="00C72D48"/>
    <w:rsid w:val="00C74441"/>
    <w:rsid w:val="00C7483D"/>
    <w:rsid w:val="00C75091"/>
    <w:rsid w:val="00C75ED1"/>
    <w:rsid w:val="00C77B24"/>
    <w:rsid w:val="00C81022"/>
    <w:rsid w:val="00C82096"/>
    <w:rsid w:val="00C83434"/>
    <w:rsid w:val="00C834E2"/>
    <w:rsid w:val="00C83AB6"/>
    <w:rsid w:val="00C83AD3"/>
    <w:rsid w:val="00C83E32"/>
    <w:rsid w:val="00C8418C"/>
    <w:rsid w:val="00C84389"/>
    <w:rsid w:val="00C84959"/>
    <w:rsid w:val="00C84975"/>
    <w:rsid w:val="00C8564E"/>
    <w:rsid w:val="00C860B4"/>
    <w:rsid w:val="00C86294"/>
    <w:rsid w:val="00C86D0B"/>
    <w:rsid w:val="00C87026"/>
    <w:rsid w:val="00C8779C"/>
    <w:rsid w:val="00C87B3C"/>
    <w:rsid w:val="00C87E5C"/>
    <w:rsid w:val="00C90011"/>
    <w:rsid w:val="00C91B9E"/>
    <w:rsid w:val="00C92BA2"/>
    <w:rsid w:val="00C92C1E"/>
    <w:rsid w:val="00C9313B"/>
    <w:rsid w:val="00C93862"/>
    <w:rsid w:val="00C939AC"/>
    <w:rsid w:val="00C93B48"/>
    <w:rsid w:val="00C949B6"/>
    <w:rsid w:val="00C95395"/>
    <w:rsid w:val="00C95926"/>
    <w:rsid w:val="00C96CDD"/>
    <w:rsid w:val="00C96F62"/>
    <w:rsid w:val="00C97340"/>
    <w:rsid w:val="00CA00E2"/>
    <w:rsid w:val="00CA09CA"/>
    <w:rsid w:val="00CA1252"/>
    <w:rsid w:val="00CA1339"/>
    <w:rsid w:val="00CA141A"/>
    <w:rsid w:val="00CA2663"/>
    <w:rsid w:val="00CA2764"/>
    <w:rsid w:val="00CA28C7"/>
    <w:rsid w:val="00CA3423"/>
    <w:rsid w:val="00CA3983"/>
    <w:rsid w:val="00CA3DF1"/>
    <w:rsid w:val="00CA48F5"/>
    <w:rsid w:val="00CA5157"/>
    <w:rsid w:val="00CA5F44"/>
    <w:rsid w:val="00CA6EA3"/>
    <w:rsid w:val="00CA6FBA"/>
    <w:rsid w:val="00CA7435"/>
    <w:rsid w:val="00CB02A6"/>
    <w:rsid w:val="00CB0316"/>
    <w:rsid w:val="00CB1ACF"/>
    <w:rsid w:val="00CB3212"/>
    <w:rsid w:val="00CB3834"/>
    <w:rsid w:val="00CB579B"/>
    <w:rsid w:val="00CB5F55"/>
    <w:rsid w:val="00CB648D"/>
    <w:rsid w:val="00CB6538"/>
    <w:rsid w:val="00CB749C"/>
    <w:rsid w:val="00CB7541"/>
    <w:rsid w:val="00CB75BD"/>
    <w:rsid w:val="00CB7770"/>
    <w:rsid w:val="00CB7CFA"/>
    <w:rsid w:val="00CC2220"/>
    <w:rsid w:val="00CC30E9"/>
    <w:rsid w:val="00CC32CD"/>
    <w:rsid w:val="00CC3354"/>
    <w:rsid w:val="00CC5585"/>
    <w:rsid w:val="00CC5681"/>
    <w:rsid w:val="00CC63AC"/>
    <w:rsid w:val="00CC6782"/>
    <w:rsid w:val="00CC68FA"/>
    <w:rsid w:val="00CC7A52"/>
    <w:rsid w:val="00CD0791"/>
    <w:rsid w:val="00CD1C80"/>
    <w:rsid w:val="00CD23A7"/>
    <w:rsid w:val="00CD3112"/>
    <w:rsid w:val="00CD3571"/>
    <w:rsid w:val="00CD3D73"/>
    <w:rsid w:val="00CD432E"/>
    <w:rsid w:val="00CD4930"/>
    <w:rsid w:val="00CD51C3"/>
    <w:rsid w:val="00CD5ECA"/>
    <w:rsid w:val="00CD707C"/>
    <w:rsid w:val="00CD70BF"/>
    <w:rsid w:val="00CD79FE"/>
    <w:rsid w:val="00CD7B6F"/>
    <w:rsid w:val="00CE0A41"/>
    <w:rsid w:val="00CE3DE0"/>
    <w:rsid w:val="00CE6211"/>
    <w:rsid w:val="00CE66A2"/>
    <w:rsid w:val="00CE69AC"/>
    <w:rsid w:val="00CF00FB"/>
    <w:rsid w:val="00CF22D6"/>
    <w:rsid w:val="00CF23C7"/>
    <w:rsid w:val="00CF305E"/>
    <w:rsid w:val="00CF36E4"/>
    <w:rsid w:val="00CF4385"/>
    <w:rsid w:val="00CF4B65"/>
    <w:rsid w:val="00CF52EE"/>
    <w:rsid w:val="00CF5834"/>
    <w:rsid w:val="00CF5AB3"/>
    <w:rsid w:val="00CF606D"/>
    <w:rsid w:val="00CF67C8"/>
    <w:rsid w:val="00CF6D27"/>
    <w:rsid w:val="00D007D4"/>
    <w:rsid w:val="00D0140D"/>
    <w:rsid w:val="00D02F7F"/>
    <w:rsid w:val="00D040A5"/>
    <w:rsid w:val="00D04239"/>
    <w:rsid w:val="00D043A0"/>
    <w:rsid w:val="00D052AF"/>
    <w:rsid w:val="00D0580E"/>
    <w:rsid w:val="00D065E4"/>
    <w:rsid w:val="00D10254"/>
    <w:rsid w:val="00D12CDE"/>
    <w:rsid w:val="00D130A0"/>
    <w:rsid w:val="00D131E9"/>
    <w:rsid w:val="00D13FA3"/>
    <w:rsid w:val="00D14E95"/>
    <w:rsid w:val="00D14EAC"/>
    <w:rsid w:val="00D14F91"/>
    <w:rsid w:val="00D154AA"/>
    <w:rsid w:val="00D170A0"/>
    <w:rsid w:val="00D1737B"/>
    <w:rsid w:val="00D20C64"/>
    <w:rsid w:val="00D20E30"/>
    <w:rsid w:val="00D2146F"/>
    <w:rsid w:val="00D22860"/>
    <w:rsid w:val="00D254C6"/>
    <w:rsid w:val="00D25507"/>
    <w:rsid w:val="00D258E7"/>
    <w:rsid w:val="00D267D4"/>
    <w:rsid w:val="00D26A50"/>
    <w:rsid w:val="00D26A99"/>
    <w:rsid w:val="00D2770A"/>
    <w:rsid w:val="00D31788"/>
    <w:rsid w:val="00D31DEA"/>
    <w:rsid w:val="00D32746"/>
    <w:rsid w:val="00D33DBF"/>
    <w:rsid w:val="00D34EBC"/>
    <w:rsid w:val="00D34FBF"/>
    <w:rsid w:val="00D369D6"/>
    <w:rsid w:val="00D373D2"/>
    <w:rsid w:val="00D37771"/>
    <w:rsid w:val="00D4076A"/>
    <w:rsid w:val="00D40899"/>
    <w:rsid w:val="00D410FF"/>
    <w:rsid w:val="00D416A0"/>
    <w:rsid w:val="00D4271E"/>
    <w:rsid w:val="00D42912"/>
    <w:rsid w:val="00D43110"/>
    <w:rsid w:val="00D4440E"/>
    <w:rsid w:val="00D44AC3"/>
    <w:rsid w:val="00D44F76"/>
    <w:rsid w:val="00D456E3"/>
    <w:rsid w:val="00D45713"/>
    <w:rsid w:val="00D479B2"/>
    <w:rsid w:val="00D50729"/>
    <w:rsid w:val="00D5124C"/>
    <w:rsid w:val="00D5137E"/>
    <w:rsid w:val="00D5262C"/>
    <w:rsid w:val="00D53C99"/>
    <w:rsid w:val="00D55671"/>
    <w:rsid w:val="00D55CE1"/>
    <w:rsid w:val="00D565C6"/>
    <w:rsid w:val="00D57576"/>
    <w:rsid w:val="00D575FF"/>
    <w:rsid w:val="00D61086"/>
    <w:rsid w:val="00D61B66"/>
    <w:rsid w:val="00D61CF8"/>
    <w:rsid w:val="00D62102"/>
    <w:rsid w:val="00D622CE"/>
    <w:rsid w:val="00D62E57"/>
    <w:rsid w:val="00D63A2C"/>
    <w:rsid w:val="00D63D8D"/>
    <w:rsid w:val="00D64186"/>
    <w:rsid w:val="00D643DE"/>
    <w:rsid w:val="00D6522C"/>
    <w:rsid w:val="00D668CA"/>
    <w:rsid w:val="00D66E99"/>
    <w:rsid w:val="00D67060"/>
    <w:rsid w:val="00D716B9"/>
    <w:rsid w:val="00D71FB7"/>
    <w:rsid w:val="00D72A09"/>
    <w:rsid w:val="00D73A45"/>
    <w:rsid w:val="00D73AD5"/>
    <w:rsid w:val="00D7401C"/>
    <w:rsid w:val="00D740D4"/>
    <w:rsid w:val="00D7432C"/>
    <w:rsid w:val="00D75896"/>
    <w:rsid w:val="00D759FF"/>
    <w:rsid w:val="00D75A92"/>
    <w:rsid w:val="00D76A86"/>
    <w:rsid w:val="00D77613"/>
    <w:rsid w:val="00D77D48"/>
    <w:rsid w:val="00D8006F"/>
    <w:rsid w:val="00D8092D"/>
    <w:rsid w:val="00D80C1E"/>
    <w:rsid w:val="00D81921"/>
    <w:rsid w:val="00D82ABD"/>
    <w:rsid w:val="00D82FB9"/>
    <w:rsid w:val="00D8410F"/>
    <w:rsid w:val="00D859BE"/>
    <w:rsid w:val="00D862E5"/>
    <w:rsid w:val="00D86705"/>
    <w:rsid w:val="00D86D85"/>
    <w:rsid w:val="00D908E6"/>
    <w:rsid w:val="00D909D3"/>
    <w:rsid w:val="00D90CF9"/>
    <w:rsid w:val="00D91936"/>
    <w:rsid w:val="00D91CF1"/>
    <w:rsid w:val="00D92020"/>
    <w:rsid w:val="00D92990"/>
    <w:rsid w:val="00D92AE4"/>
    <w:rsid w:val="00D93464"/>
    <w:rsid w:val="00D93C2B"/>
    <w:rsid w:val="00D94C31"/>
    <w:rsid w:val="00D96993"/>
    <w:rsid w:val="00D9736C"/>
    <w:rsid w:val="00D975DE"/>
    <w:rsid w:val="00DA1588"/>
    <w:rsid w:val="00DA3201"/>
    <w:rsid w:val="00DA331A"/>
    <w:rsid w:val="00DA460B"/>
    <w:rsid w:val="00DA4676"/>
    <w:rsid w:val="00DA4D85"/>
    <w:rsid w:val="00DA57EB"/>
    <w:rsid w:val="00DA5DC2"/>
    <w:rsid w:val="00DA6220"/>
    <w:rsid w:val="00DA6476"/>
    <w:rsid w:val="00DA6CFD"/>
    <w:rsid w:val="00DA7100"/>
    <w:rsid w:val="00DB0733"/>
    <w:rsid w:val="00DB0BAB"/>
    <w:rsid w:val="00DB0C50"/>
    <w:rsid w:val="00DB0D20"/>
    <w:rsid w:val="00DB1396"/>
    <w:rsid w:val="00DB1BA4"/>
    <w:rsid w:val="00DB2012"/>
    <w:rsid w:val="00DB26EE"/>
    <w:rsid w:val="00DB2C88"/>
    <w:rsid w:val="00DB360D"/>
    <w:rsid w:val="00DB388D"/>
    <w:rsid w:val="00DB3EED"/>
    <w:rsid w:val="00DB423F"/>
    <w:rsid w:val="00DB48F9"/>
    <w:rsid w:val="00DB758A"/>
    <w:rsid w:val="00DB7F44"/>
    <w:rsid w:val="00DB7FC5"/>
    <w:rsid w:val="00DC0125"/>
    <w:rsid w:val="00DC057A"/>
    <w:rsid w:val="00DC06C5"/>
    <w:rsid w:val="00DC0D93"/>
    <w:rsid w:val="00DC1C93"/>
    <w:rsid w:val="00DC1E98"/>
    <w:rsid w:val="00DC23DE"/>
    <w:rsid w:val="00DC2ECC"/>
    <w:rsid w:val="00DC2FDA"/>
    <w:rsid w:val="00DC358C"/>
    <w:rsid w:val="00DC358E"/>
    <w:rsid w:val="00DC4227"/>
    <w:rsid w:val="00DC47EC"/>
    <w:rsid w:val="00DC4F8B"/>
    <w:rsid w:val="00DC7347"/>
    <w:rsid w:val="00DC7941"/>
    <w:rsid w:val="00DC7A89"/>
    <w:rsid w:val="00DC7D87"/>
    <w:rsid w:val="00DC7D8A"/>
    <w:rsid w:val="00DC7E25"/>
    <w:rsid w:val="00DD00EF"/>
    <w:rsid w:val="00DD04C7"/>
    <w:rsid w:val="00DD24B2"/>
    <w:rsid w:val="00DD33FC"/>
    <w:rsid w:val="00DD45EE"/>
    <w:rsid w:val="00DD5184"/>
    <w:rsid w:val="00DD5421"/>
    <w:rsid w:val="00DD571C"/>
    <w:rsid w:val="00DD5FEB"/>
    <w:rsid w:val="00DD6558"/>
    <w:rsid w:val="00DD7508"/>
    <w:rsid w:val="00DD76D3"/>
    <w:rsid w:val="00DE1053"/>
    <w:rsid w:val="00DE11C3"/>
    <w:rsid w:val="00DE2573"/>
    <w:rsid w:val="00DE3194"/>
    <w:rsid w:val="00DE3241"/>
    <w:rsid w:val="00DE379D"/>
    <w:rsid w:val="00DE42EA"/>
    <w:rsid w:val="00DE4E79"/>
    <w:rsid w:val="00DE50F7"/>
    <w:rsid w:val="00DE5BDE"/>
    <w:rsid w:val="00DE6EE8"/>
    <w:rsid w:val="00DE6FAF"/>
    <w:rsid w:val="00DE77EE"/>
    <w:rsid w:val="00DE7B8D"/>
    <w:rsid w:val="00DE7BF0"/>
    <w:rsid w:val="00DE7C6D"/>
    <w:rsid w:val="00DE7FA7"/>
    <w:rsid w:val="00DF046F"/>
    <w:rsid w:val="00DF0586"/>
    <w:rsid w:val="00DF05CA"/>
    <w:rsid w:val="00DF21E3"/>
    <w:rsid w:val="00DF2501"/>
    <w:rsid w:val="00DF25B5"/>
    <w:rsid w:val="00DF27CD"/>
    <w:rsid w:val="00DF3AA6"/>
    <w:rsid w:val="00DF4EB3"/>
    <w:rsid w:val="00DF5E25"/>
    <w:rsid w:val="00DF648A"/>
    <w:rsid w:val="00DF6EBC"/>
    <w:rsid w:val="00DF72B1"/>
    <w:rsid w:val="00DF73C6"/>
    <w:rsid w:val="00E009B2"/>
    <w:rsid w:val="00E00F2E"/>
    <w:rsid w:val="00E0405D"/>
    <w:rsid w:val="00E040F7"/>
    <w:rsid w:val="00E04E42"/>
    <w:rsid w:val="00E053FE"/>
    <w:rsid w:val="00E05512"/>
    <w:rsid w:val="00E05CF6"/>
    <w:rsid w:val="00E066D3"/>
    <w:rsid w:val="00E07333"/>
    <w:rsid w:val="00E10471"/>
    <w:rsid w:val="00E10770"/>
    <w:rsid w:val="00E113FB"/>
    <w:rsid w:val="00E11A53"/>
    <w:rsid w:val="00E11A6C"/>
    <w:rsid w:val="00E11CB4"/>
    <w:rsid w:val="00E13C5C"/>
    <w:rsid w:val="00E1430E"/>
    <w:rsid w:val="00E15BC1"/>
    <w:rsid w:val="00E15F2C"/>
    <w:rsid w:val="00E15FA5"/>
    <w:rsid w:val="00E1661C"/>
    <w:rsid w:val="00E17140"/>
    <w:rsid w:val="00E20A77"/>
    <w:rsid w:val="00E215CE"/>
    <w:rsid w:val="00E21D3C"/>
    <w:rsid w:val="00E22B16"/>
    <w:rsid w:val="00E23BD2"/>
    <w:rsid w:val="00E23C99"/>
    <w:rsid w:val="00E23E26"/>
    <w:rsid w:val="00E244DB"/>
    <w:rsid w:val="00E25DE6"/>
    <w:rsid w:val="00E262E9"/>
    <w:rsid w:val="00E2664B"/>
    <w:rsid w:val="00E26E15"/>
    <w:rsid w:val="00E27226"/>
    <w:rsid w:val="00E3104F"/>
    <w:rsid w:val="00E317D5"/>
    <w:rsid w:val="00E31857"/>
    <w:rsid w:val="00E32376"/>
    <w:rsid w:val="00E32846"/>
    <w:rsid w:val="00E32F3C"/>
    <w:rsid w:val="00E32FBA"/>
    <w:rsid w:val="00E3305E"/>
    <w:rsid w:val="00E33446"/>
    <w:rsid w:val="00E34631"/>
    <w:rsid w:val="00E35885"/>
    <w:rsid w:val="00E35967"/>
    <w:rsid w:val="00E36144"/>
    <w:rsid w:val="00E3697F"/>
    <w:rsid w:val="00E3758A"/>
    <w:rsid w:val="00E4005D"/>
    <w:rsid w:val="00E40C58"/>
    <w:rsid w:val="00E40CA9"/>
    <w:rsid w:val="00E40D5C"/>
    <w:rsid w:val="00E42282"/>
    <w:rsid w:val="00E42848"/>
    <w:rsid w:val="00E43418"/>
    <w:rsid w:val="00E43700"/>
    <w:rsid w:val="00E43EAB"/>
    <w:rsid w:val="00E4418A"/>
    <w:rsid w:val="00E449A3"/>
    <w:rsid w:val="00E44A20"/>
    <w:rsid w:val="00E45512"/>
    <w:rsid w:val="00E46BB9"/>
    <w:rsid w:val="00E46FE8"/>
    <w:rsid w:val="00E47A2B"/>
    <w:rsid w:val="00E47D65"/>
    <w:rsid w:val="00E5012B"/>
    <w:rsid w:val="00E50B73"/>
    <w:rsid w:val="00E524E1"/>
    <w:rsid w:val="00E527DE"/>
    <w:rsid w:val="00E528A7"/>
    <w:rsid w:val="00E535A6"/>
    <w:rsid w:val="00E53ABC"/>
    <w:rsid w:val="00E5461E"/>
    <w:rsid w:val="00E56BEF"/>
    <w:rsid w:val="00E56CD8"/>
    <w:rsid w:val="00E56DEE"/>
    <w:rsid w:val="00E56F9C"/>
    <w:rsid w:val="00E5704C"/>
    <w:rsid w:val="00E572A7"/>
    <w:rsid w:val="00E57D8F"/>
    <w:rsid w:val="00E60D73"/>
    <w:rsid w:val="00E62717"/>
    <w:rsid w:val="00E63024"/>
    <w:rsid w:val="00E6366D"/>
    <w:rsid w:val="00E636B7"/>
    <w:rsid w:val="00E637B5"/>
    <w:rsid w:val="00E64C8C"/>
    <w:rsid w:val="00E64F47"/>
    <w:rsid w:val="00E6595B"/>
    <w:rsid w:val="00E661DB"/>
    <w:rsid w:val="00E663A0"/>
    <w:rsid w:val="00E66D9D"/>
    <w:rsid w:val="00E675A7"/>
    <w:rsid w:val="00E678CD"/>
    <w:rsid w:val="00E70899"/>
    <w:rsid w:val="00E70B51"/>
    <w:rsid w:val="00E71371"/>
    <w:rsid w:val="00E7195F"/>
    <w:rsid w:val="00E71DF0"/>
    <w:rsid w:val="00E723EC"/>
    <w:rsid w:val="00E72440"/>
    <w:rsid w:val="00E7317A"/>
    <w:rsid w:val="00E742E6"/>
    <w:rsid w:val="00E76732"/>
    <w:rsid w:val="00E768CC"/>
    <w:rsid w:val="00E77AEB"/>
    <w:rsid w:val="00E77ECF"/>
    <w:rsid w:val="00E80150"/>
    <w:rsid w:val="00E80FDB"/>
    <w:rsid w:val="00E81F94"/>
    <w:rsid w:val="00E8269D"/>
    <w:rsid w:val="00E82C37"/>
    <w:rsid w:val="00E83802"/>
    <w:rsid w:val="00E838D4"/>
    <w:rsid w:val="00E8394E"/>
    <w:rsid w:val="00E83FB9"/>
    <w:rsid w:val="00E84202"/>
    <w:rsid w:val="00E84677"/>
    <w:rsid w:val="00E847EF"/>
    <w:rsid w:val="00E84A02"/>
    <w:rsid w:val="00E85E34"/>
    <w:rsid w:val="00E86025"/>
    <w:rsid w:val="00E86164"/>
    <w:rsid w:val="00E861D4"/>
    <w:rsid w:val="00E86654"/>
    <w:rsid w:val="00E86A18"/>
    <w:rsid w:val="00E86CD5"/>
    <w:rsid w:val="00E874D5"/>
    <w:rsid w:val="00E87831"/>
    <w:rsid w:val="00E87CC0"/>
    <w:rsid w:val="00E90706"/>
    <w:rsid w:val="00E9167B"/>
    <w:rsid w:val="00E919BF"/>
    <w:rsid w:val="00E91F2F"/>
    <w:rsid w:val="00E926B0"/>
    <w:rsid w:val="00E938F2"/>
    <w:rsid w:val="00E945AF"/>
    <w:rsid w:val="00E948D6"/>
    <w:rsid w:val="00E95182"/>
    <w:rsid w:val="00E95392"/>
    <w:rsid w:val="00E96C7E"/>
    <w:rsid w:val="00EA1655"/>
    <w:rsid w:val="00EA20CE"/>
    <w:rsid w:val="00EA21CB"/>
    <w:rsid w:val="00EA27F0"/>
    <w:rsid w:val="00EA28DF"/>
    <w:rsid w:val="00EA2B5A"/>
    <w:rsid w:val="00EA62FC"/>
    <w:rsid w:val="00EA6B83"/>
    <w:rsid w:val="00EA73E8"/>
    <w:rsid w:val="00EA74C8"/>
    <w:rsid w:val="00EA7CA5"/>
    <w:rsid w:val="00EA7DDA"/>
    <w:rsid w:val="00EB0395"/>
    <w:rsid w:val="00EB0CE7"/>
    <w:rsid w:val="00EB1096"/>
    <w:rsid w:val="00EB10D8"/>
    <w:rsid w:val="00EB1E0D"/>
    <w:rsid w:val="00EB216B"/>
    <w:rsid w:val="00EB27CC"/>
    <w:rsid w:val="00EB375F"/>
    <w:rsid w:val="00EB3858"/>
    <w:rsid w:val="00EB4F20"/>
    <w:rsid w:val="00EB5CCB"/>
    <w:rsid w:val="00EB667E"/>
    <w:rsid w:val="00EB7915"/>
    <w:rsid w:val="00EC0600"/>
    <w:rsid w:val="00EC0F4C"/>
    <w:rsid w:val="00EC1A61"/>
    <w:rsid w:val="00EC3281"/>
    <w:rsid w:val="00EC3599"/>
    <w:rsid w:val="00EC3DCE"/>
    <w:rsid w:val="00EC4984"/>
    <w:rsid w:val="00EC4B06"/>
    <w:rsid w:val="00EC5458"/>
    <w:rsid w:val="00EC54A6"/>
    <w:rsid w:val="00EC5906"/>
    <w:rsid w:val="00EC6552"/>
    <w:rsid w:val="00ED0DFE"/>
    <w:rsid w:val="00ED16A3"/>
    <w:rsid w:val="00ED19F1"/>
    <w:rsid w:val="00ED1BE7"/>
    <w:rsid w:val="00ED2473"/>
    <w:rsid w:val="00ED49B4"/>
    <w:rsid w:val="00ED4B23"/>
    <w:rsid w:val="00ED5779"/>
    <w:rsid w:val="00ED60C4"/>
    <w:rsid w:val="00ED653F"/>
    <w:rsid w:val="00ED6E58"/>
    <w:rsid w:val="00ED7399"/>
    <w:rsid w:val="00ED783F"/>
    <w:rsid w:val="00EE0695"/>
    <w:rsid w:val="00EE0732"/>
    <w:rsid w:val="00EE1820"/>
    <w:rsid w:val="00EE1D4C"/>
    <w:rsid w:val="00EE25B3"/>
    <w:rsid w:val="00EE3A79"/>
    <w:rsid w:val="00EE439E"/>
    <w:rsid w:val="00EE4941"/>
    <w:rsid w:val="00EF08A5"/>
    <w:rsid w:val="00EF352D"/>
    <w:rsid w:val="00EF38D6"/>
    <w:rsid w:val="00EF3D5B"/>
    <w:rsid w:val="00EF51A6"/>
    <w:rsid w:val="00EF5915"/>
    <w:rsid w:val="00F0054D"/>
    <w:rsid w:val="00F01394"/>
    <w:rsid w:val="00F0191C"/>
    <w:rsid w:val="00F01A1B"/>
    <w:rsid w:val="00F031C4"/>
    <w:rsid w:val="00F03A20"/>
    <w:rsid w:val="00F04056"/>
    <w:rsid w:val="00F04284"/>
    <w:rsid w:val="00F04693"/>
    <w:rsid w:val="00F04941"/>
    <w:rsid w:val="00F04B7C"/>
    <w:rsid w:val="00F05035"/>
    <w:rsid w:val="00F05E19"/>
    <w:rsid w:val="00F0631F"/>
    <w:rsid w:val="00F10DC5"/>
    <w:rsid w:val="00F11008"/>
    <w:rsid w:val="00F11CED"/>
    <w:rsid w:val="00F121ED"/>
    <w:rsid w:val="00F12253"/>
    <w:rsid w:val="00F156B9"/>
    <w:rsid w:val="00F15BE0"/>
    <w:rsid w:val="00F16201"/>
    <w:rsid w:val="00F16A99"/>
    <w:rsid w:val="00F16F97"/>
    <w:rsid w:val="00F1793E"/>
    <w:rsid w:val="00F17FD2"/>
    <w:rsid w:val="00F20200"/>
    <w:rsid w:val="00F206C5"/>
    <w:rsid w:val="00F20B15"/>
    <w:rsid w:val="00F21412"/>
    <w:rsid w:val="00F21FB3"/>
    <w:rsid w:val="00F2225C"/>
    <w:rsid w:val="00F22A1A"/>
    <w:rsid w:val="00F22BAE"/>
    <w:rsid w:val="00F234E3"/>
    <w:rsid w:val="00F24C94"/>
    <w:rsid w:val="00F2565D"/>
    <w:rsid w:val="00F25B88"/>
    <w:rsid w:val="00F2625F"/>
    <w:rsid w:val="00F2641A"/>
    <w:rsid w:val="00F26EB5"/>
    <w:rsid w:val="00F272E9"/>
    <w:rsid w:val="00F273D3"/>
    <w:rsid w:val="00F303F9"/>
    <w:rsid w:val="00F3168D"/>
    <w:rsid w:val="00F317A4"/>
    <w:rsid w:val="00F31B65"/>
    <w:rsid w:val="00F325BF"/>
    <w:rsid w:val="00F33134"/>
    <w:rsid w:val="00F33847"/>
    <w:rsid w:val="00F33DE6"/>
    <w:rsid w:val="00F343E4"/>
    <w:rsid w:val="00F34BE9"/>
    <w:rsid w:val="00F34C59"/>
    <w:rsid w:val="00F34CAC"/>
    <w:rsid w:val="00F34EA2"/>
    <w:rsid w:val="00F354FA"/>
    <w:rsid w:val="00F3647B"/>
    <w:rsid w:val="00F365FC"/>
    <w:rsid w:val="00F36F77"/>
    <w:rsid w:val="00F3776E"/>
    <w:rsid w:val="00F379A3"/>
    <w:rsid w:val="00F400E8"/>
    <w:rsid w:val="00F4253B"/>
    <w:rsid w:val="00F436CE"/>
    <w:rsid w:val="00F437EC"/>
    <w:rsid w:val="00F44D0E"/>
    <w:rsid w:val="00F44DD6"/>
    <w:rsid w:val="00F44EEB"/>
    <w:rsid w:val="00F45790"/>
    <w:rsid w:val="00F45A93"/>
    <w:rsid w:val="00F477F8"/>
    <w:rsid w:val="00F479D9"/>
    <w:rsid w:val="00F47F20"/>
    <w:rsid w:val="00F50AC7"/>
    <w:rsid w:val="00F52AB3"/>
    <w:rsid w:val="00F539F6"/>
    <w:rsid w:val="00F53A44"/>
    <w:rsid w:val="00F53C15"/>
    <w:rsid w:val="00F54583"/>
    <w:rsid w:val="00F54871"/>
    <w:rsid w:val="00F55060"/>
    <w:rsid w:val="00F553C4"/>
    <w:rsid w:val="00F5598A"/>
    <w:rsid w:val="00F55CDE"/>
    <w:rsid w:val="00F56079"/>
    <w:rsid w:val="00F56B7E"/>
    <w:rsid w:val="00F577E8"/>
    <w:rsid w:val="00F57BB0"/>
    <w:rsid w:val="00F57DA3"/>
    <w:rsid w:val="00F60535"/>
    <w:rsid w:val="00F6090A"/>
    <w:rsid w:val="00F61DE9"/>
    <w:rsid w:val="00F6385C"/>
    <w:rsid w:val="00F63A98"/>
    <w:rsid w:val="00F6469E"/>
    <w:rsid w:val="00F64730"/>
    <w:rsid w:val="00F6480D"/>
    <w:rsid w:val="00F64D41"/>
    <w:rsid w:val="00F655F8"/>
    <w:rsid w:val="00F669A8"/>
    <w:rsid w:val="00F66ED7"/>
    <w:rsid w:val="00F6733D"/>
    <w:rsid w:val="00F6780D"/>
    <w:rsid w:val="00F679CC"/>
    <w:rsid w:val="00F67C26"/>
    <w:rsid w:val="00F67E9E"/>
    <w:rsid w:val="00F71D4B"/>
    <w:rsid w:val="00F721B5"/>
    <w:rsid w:val="00F74677"/>
    <w:rsid w:val="00F75656"/>
    <w:rsid w:val="00F7579E"/>
    <w:rsid w:val="00F76C56"/>
    <w:rsid w:val="00F77518"/>
    <w:rsid w:val="00F7789D"/>
    <w:rsid w:val="00F816DE"/>
    <w:rsid w:val="00F82017"/>
    <w:rsid w:val="00F825AE"/>
    <w:rsid w:val="00F826A4"/>
    <w:rsid w:val="00F8277D"/>
    <w:rsid w:val="00F83099"/>
    <w:rsid w:val="00F83431"/>
    <w:rsid w:val="00F838C7"/>
    <w:rsid w:val="00F85B97"/>
    <w:rsid w:val="00F85C61"/>
    <w:rsid w:val="00F87042"/>
    <w:rsid w:val="00F87797"/>
    <w:rsid w:val="00F878CA"/>
    <w:rsid w:val="00F92DE6"/>
    <w:rsid w:val="00F92F03"/>
    <w:rsid w:val="00F93208"/>
    <w:rsid w:val="00F9322C"/>
    <w:rsid w:val="00F93679"/>
    <w:rsid w:val="00F93C92"/>
    <w:rsid w:val="00F94C48"/>
    <w:rsid w:val="00F94D09"/>
    <w:rsid w:val="00F94FFC"/>
    <w:rsid w:val="00F97383"/>
    <w:rsid w:val="00FA16C7"/>
    <w:rsid w:val="00FA2A07"/>
    <w:rsid w:val="00FA30CA"/>
    <w:rsid w:val="00FA38FD"/>
    <w:rsid w:val="00FA403C"/>
    <w:rsid w:val="00FA4516"/>
    <w:rsid w:val="00FA45C9"/>
    <w:rsid w:val="00FA4F79"/>
    <w:rsid w:val="00FA5ADF"/>
    <w:rsid w:val="00FA647D"/>
    <w:rsid w:val="00FA659B"/>
    <w:rsid w:val="00FA6FE9"/>
    <w:rsid w:val="00FB02E2"/>
    <w:rsid w:val="00FB12B0"/>
    <w:rsid w:val="00FB1D21"/>
    <w:rsid w:val="00FB49DF"/>
    <w:rsid w:val="00FB4EAD"/>
    <w:rsid w:val="00FB65A1"/>
    <w:rsid w:val="00FB6ADC"/>
    <w:rsid w:val="00FB755F"/>
    <w:rsid w:val="00FB7E9B"/>
    <w:rsid w:val="00FB7F21"/>
    <w:rsid w:val="00FC0F35"/>
    <w:rsid w:val="00FC1975"/>
    <w:rsid w:val="00FC1ABA"/>
    <w:rsid w:val="00FC23FD"/>
    <w:rsid w:val="00FC2AAE"/>
    <w:rsid w:val="00FC2BE4"/>
    <w:rsid w:val="00FC34D2"/>
    <w:rsid w:val="00FC5371"/>
    <w:rsid w:val="00FC5FBB"/>
    <w:rsid w:val="00FC64D7"/>
    <w:rsid w:val="00FC66F3"/>
    <w:rsid w:val="00FC6A9D"/>
    <w:rsid w:val="00FC7153"/>
    <w:rsid w:val="00FC7485"/>
    <w:rsid w:val="00FC7A07"/>
    <w:rsid w:val="00FD0DAA"/>
    <w:rsid w:val="00FD0F05"/>
    <w:rsid w:val="00FD166B"/>
    <w:rsid w:val="00FD1DA8"/>
    <w:rsid w:val="00FD2519"/>
    <w:rsid w:val="00FD26CD"/>
    <w:rsid w:val="00FD2737"/>
    <w:rsid w:val="00FD38FF"/>
    <w:rsid w:val="00FD48DA"/>
    <w:rsid w:val="00FD48EB"/>
    <w:rsid w:val="00FD4B48"/>
    <w:rsid w:val="00FD55FF"/>
    <w:rsid w:val="00FD7291"/>
    <w:rsid w:val="00FD7CDB"/>
    <w:rsid w:val="00FE0E68"/>
    <w:rsid w:val="00FE1A82"/>
    <w:rsid w:val="00FE27D7"/>
    <w:rsid w:val="00FE3D34"/>
    <w:rsid w:val="00FE4389"/>
    <w:rsid w:val="00FE577A"/>
    <w:rsid w:val="00FE6C33"/>
    <w:rsid w:val="00FE6D6E"/>
    <w:rsid w:val="00FE7607"/>
    <w:rsid w:val="00FE7D10"/>
    <w:rsid w:val="00FE7EE4"/>
    <w:rsid w:val="00FF0882"/>
    <w:rsid w:val="00FF0BE6"/>
    <w:rsid w:val="00FF1257"/>
    <w:rsid w:val="00FF16C6"/>
    <w:rsid w:val="00FF180F"/>
    <w:rsid w:val="00FF1C3F"/>
    <w:rsid w:val="00FF1F02"/>
    <w:rsid w:val="00FF2055"/>
    <w:rsid w:val="00FF23B7"/>
    <w:rsid w:val="00FF3163"/>
    <w:rsid w:val="00FF326A"/>
    <w:rsid w:val="00FF3895"/>
    <w:rsid w:val="00FF43DF"/>
    <w:rsid w:val="00FF45D0"/>
    <w:rsid w:val="00FF4701"/>
    <w:rsid w:val="00FF4E29"/>
    <w:rsid w:val="00FF5481"/>
    <w:rsid w:val="00FF60C5"/>
    <w:rsid w:val="00FF6960"/>
    <w:rsid w:val="00FF7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140B60CB"/>
  <w15:docId w15:val="{2A7B8763-0DBC-4D0B-97D9-5711AA584C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US" w:eastAsia="en-US" w:bidi="ar-SA"/>
      </w:rPr>
    </w:rPrDefault>
    <w:pPrDefault>
      <w:pPr>
        <w:spacing w:after="120"/>
      </w:pPr>
    </w:pPrDefault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20CE3"/>
    <w:pPr>
      <w:jc w:val="both"/>
    </w:pPr>
    <w:rPr>
      <w:rFonts w:ascii="Times" w:hAnsi="Times"/>
      <w:szCs w:val="24"/>
      <w:lang w:val="en-GB"/>
    </w:rPr>
  </w:style>
  <w:style w:type="paragraph" w:styleId="Heading1">
    <w:name w:val="heading 1"/>
    <w:aliases w:val="NMP Heading 1,H1,h11,h12,h13,h14,h15,h16,app heading 1,l1,Memo Heading 1,Heading 1_a,heading 1,h17,h111,h121,h131,h141,h151,h161,h18,h112,h122,h132,h142,h152,h162,h19,h113,h123,h133,h143,h153,h163"/>
    <w:basedOn w:val="Normal"/>
    <w:next w:val="Normal"/>
    <w:qFormat/>
    <w:rsid w:val="0089225B"/>
    <w:pPr>
      <w:keepNext/>
      <w:numPr>
        <w:numId w:val="3"/>
      </w:numPr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aliases w:val="H2,h2,Head2A,2,UNDERRUBRIK 1-2,DO NOT USE_h2,h21,Heading 2 Char,H2 Char,h2 Char"/>
    <w:basedOn w:val="Normal"/>
    <w:next w:val="Normal"/>
    <w:qFormat/>
    <w:rsid w:val="0089225B"/>
    <w:pPr>
      <w:keepNext/>
      <w:numPr>
        <w:ilvl w:val="1"/>
        <w:numId w:val="3"/>
      </w:numPr>
      <w:spacing w:before="240" w:after="60"/>
      <w:outlineLvl w:val="1"/>
    </w:pPr>
    <w:rPr>
      <w:rFonts w:ascii="Arial" w:hAnsi="Arial" w:cs="Arial"/>
      <w:b/>
      <w:bCs/>
      <w:i/>
      <w:iCs/>
      <w:sz w:val="24"/>
      <w:szCs w:val="28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A03C5E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  <w:b/>
      <w:bCs/>
      <w:szCs w:val="26"/>
      <w:lang w:val="x-none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89225B"/>
    <w:pPr>
      <w:numPr>
        <w:ilvl w:val="3"/>
      </w:numPr>
      <w:outlineLvl w:val="3"/>
    </w:pPr>
    <w:rPr>
      <w:i/>
    </w:rPr>
  </w:style>
  <w:style w:type="paragraph" w:styleId="Heading5">
    <w:name w:val="heading 5"/>
    <w:basedOn w:val="Heading4"/>
    <w:next w:val="Normal"/>
    <w:qFormat/>
    <w:rsid w:val="0089225B"/>
    <w:pPr>
      <w:numPr>
        <w:ilvl w:val="4"/>
      </w:numPr>
      <w:outlineLvl w:val="4"/>
    </w:pPr>
    <w:rPr>
      <w:bCs w:val="0"/>
      <w:i w:val="0"/>
      <w:iCs/>
      <w:sz w:val="18"/>
    </w:rPr>
  </w:style>
  <w:style w:type="paragraph" w:styleId="Heading6">
    <w:name w:val="heading 6"/>
    <w:basedOn w:val="Normal"/>
    <w:next w:val="Normal"/>
    <w:qFormat/>
    <w:rsid w:val="0089225B"/>
    <w:pPr>
      <w:numPr>
        <w:ilvl w:val="5"/>
        <w:numId w:val="3"/>
      </w:num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Heading7">
    <w:name w:val="heading 7"/>
    <w:basedOn w:val="Normal"/>
    <w:next w:val="Normal"/>
    <w:qFormat/>
    <w:rsid w:val="0089225B"/>
    <w:pPr>
      <w:numPr>
        <w:ilvl w:val="6"/>
        <w:numId w:val="3"/>
      </w:num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89225B"/>
    <w:pPr>
      <w:numPr>
        <w:ilvl w:val="7"/>
        <w:numId w:val="3"/>
      </w:numPr>
      <w:spacing w:before="240" w:after="60"/>
      <w:outlineLvl w:val="7"/>
    </w:pPr>
    <w:rPr>
      <w:rFonts w:ascii="Times New Roman" w:hAnsi="Times New Roman"/>
      <w:i/>
      <w:iCs/>
      <w:sz w:val="24"/>
    </w:rPr>
  </w:style>
  <w:style w:type="paragraph" w:styleId="Heading9">
    <w:name w:val="heading 9"/>
    <w:basedOn w:val="Normal"/>
    <w:next w:val="Normal"/>
    <w:qFormat/>
    <w:rsid w:val="0089225B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docHeader2">
    <w:name w:val="Tdoc_Header_2"/>
    <w:basedOn w:val="Normal"/>
    <w:pPr>
      <w:widowControl w:val="0"/>
      <w:tabs>
        <w:tab w:val="left" w:pos="1701"/>
        <w:tab w:val="right" w:pos="9072"/>
        <w:tab w:val="right" w:pos="10206"/>
      </w:tabs>
    </w:pPr>
    <w:rPr>
      <w:rFonts w:ascii="Arial" w:hAnsi="Arial"/>
      <w:b/>
      <w:sz w:val="18"/>
      <w:szCs w:val="20"/>
    </w:rPr>
  </w:style>
  <w:style w:type="paragraph" w:customStyle="1" w:styleId="TdocHeading1">
    <w:name w:val="Tdoc_Heading_1"/>
    <w:basedOn w:val="Heading1"/>
    <w:next w:val="BodyText"/>
    <w:autoRedefine/>
    <w:pPr>
      <w:numPr>
        <w:numId w:val="1"/>
      </w:numPr>
      <w:spacing w:after="120"/>
      <w:ind w:left="357" w:hanging="357"/>
    </w:pPr>
    <w:rPr>
      <w:rFonts w:cs="Times New Roman"/>
      <w:bCs w:val="0"/>
      <w:noProof/>
      <w:kern w:val="28"/>
      <w:sz w:val="24"/>
      <w:szCs w:val="20"/>
      <w:lang w:val="en-US"/>
    </w:rPr>
  </w:style>
  <w:style w:type="paragraph" w:customStyle="1" w:styleId="TdocHeader1">
    <w:name w:val="Tdoc_Header_1"/>
    <w:basedOn w:val="Header"/>
    <w:pPr>
      <w:widowControl w:val="0"/>
      <w:tabs>
        <w:tab w:val="clear" w:pos="4536"/>
        <w:tab w:val="right" w:pos="10206"/>
      </w:tabs>
    </w:pPr>
    <w:rPr>
      <w:rFonts w:ascii="Arial" w:hAnsi="Arial"/>
      <w:b/>
      <w:szCs w:val="20"/>
    </w:rPr>
  </w:style>
  <w:style w:type="paragraph" w:styleId="FootnoteText">
    <w:name w:val="footnote text"/>
    <w:basedOn w:val="Normal"/>
    <w:link w:val="FootnoteTextChar"/>
    <w:semiHidden/>
    <w:rPr>
      <w:szCs w:val="20"/>
      <w:lang w:val="en-US"/>
    </w:r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pPr>
      <w:tabs>
        <w:tab w:val="center" w:pos="4536"/>
        <w:tab w:val="right" w:pos="9072"/>
      </w:tabs>
    </w:p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</w:style>
  <w:style w:type="paragraph" w:customStyle="1" w:styleId="TdocHeading2">
    <w:name w:val="Tdoc_Heading_2"/>
    <w:basedOn w:val="Normal"/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sid w:val="00E10770"/>
    <w:rPr>
      <w:color w:val="0000FF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NO">
    <w:name w:val="NO"/>
    <w:basedOn w:val="Normal"/>
    <w:rsid w:val="00663BC6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h1">
    <w:name w:val="h1"/>
    <w:basedOn w:val="Normal"/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link w:val="Heading3"/>
    <w:rsid w:val="00A03C5E"/>
    <w:rPr>
      <w:rFonts w:ascii="Arial" w:hAnsi="Arial"/>
      <w:b/>
      <w:bCs/>
      <w:szCs w:val="26"/>
      <w:lang w:val="x-none"/>
    </w:rPr>
  </w:style>
  <w:style w:type="paragraph" w:styleId="NormalWeb">
    <w:name w:val="Normal (Web)"/>
    <w:basedOn w:val="Normal"/>
    <w:uiPriority w:val="99"/>
    <w:rsid w:val="00DF3AA6"/>
    <w:pPr>
      <w:spacing w:before="100" w:beforeAutospacing="1" w:after="100" w:afterAutospacing="1"/>
    </w:pPr>
    <w:rPr>
      <w:rFonts w:ascii="Arial" w:eastAsia="SimSun" w:hAnsi="Arial" w:cs="Arial"/>
      <w:color w:val="493118"/>
      <w:sz w:val="18"/>
      <w:szCs w:val="18"/>
      <w:lang w:val="en-US" w:eastAsia="zh-CN"/>
    </w:rPr>
  </w:style>
  <w:style w:type="character" w:styleId="Emphasis">
    <w:name w:val="Emphasis"/>
    <w:qFormat/>
    <w:rsid w:val="000E4D41"/>
    <w:rPr>
      <w:i/>
      <w:iCs/>
    </w:rPr>
  </w:style>
  <w:style w:type="character" w:styleId="CommentReference">
    <w:name w:val="annotation reference"/>
    <w:semiHidden/>
    <w:rsid w:val="00F45790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F45790"/>
    <w:rPr>
      <w:szCs w:val="20"/>
    </w:rPr>
  </w:style>
  <w:style w:type="paragraph" w:styleId="CommentSubject">
    <w:name w:val="annotation subject"/>
    <w:basedOn w:val="CommentText"/>
    <w:next w:val="CommentText"/>
    <w:semiHidden/>
    <w:rsid w:val="00F45790"/>
    <w:rPr>
      <w:b/>
      <w:b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7D0B4E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Index1">
    <w:name w:val="index 1"/>
    <w:basedOn w:val="Normal"/>
    <w:semiHidden/>
    <w:rsid w:val="000A5D78"/>
    <w:pPr>
      <w:keepLines/>
      <w:overflowPunct w:val="0"/>
      <w:autoSpaceDE w:val="0"/>
      <w:autoSpaceDN w:val="0"/>
      <w:adjustRightInd w:val="0"/>
      <w:textAlignment w:val="baseline"/>
    </w:pPr>
    <w:rPr>
      <w:rFonts w:ascii="Times New Roman" w:eastAsia="Times New Roman" w:hAnsi="Times New Roman"/>
      <w:szCs w:val="20"/>
      <w:lang w:eastAsia="en-GB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4905B7"/>
    <w:pPr>
      <w:numPr>
        <w:numId w:val="2"/>
      </w:numPr>
    </w:pPr>
    <w:rPr>
      <w:sz w:val="28"/>
    </w:rPr>
  </w:style>
  <w:style w:type="paragraph" w:customStyle="1" w:styleId="Comments">
    <w:name w:val="Comments"/>
    <w:basedOn w:val="Normal"/>
    <w:link w:val="CommentsChar"/>
    <w:qFormat/>
    <w:rsid w:val="008F5AFB"/>
    <w:pPr>
      <w:spacing w:before="40"/>
    </w:pPr>
    <w:rPr>
      <w:rFonts w:ascii="Arial" w:eastAsia="MS Mincho" w:hAnsi="Arial"/>
      <w:i/>
      <w:sz w:val="18"/>
      <w:lang w:eastAsia="en-GB"/>
    </w:rPr>
  </w:style>
  <w:style w:type="character" w:customStyle="1" w:styleId="CommentsChar">
    <w:name w:val="Comments Char"/>
    <w:link w:val="Comments"/>
    <w:rsid w:val="008F5AFB"/>
    <w:rPr>
      <w:rFonts w:ascii="Arial" w:eastAsia="MS Mincho" w:hAnsi="Arial"/>
      <w:i/>
      <w:sz w:val="18"/>
      <w:szCs w:val="24"/>
      <w:lang w:val="en-GB" w:eastAsia="en-GB" w:bidi="ar-SA"/>
    </w:rPr>
  </w:style>
  <w:style w:type="paragraph" w:customStyle="1" w:styleId="ZchnZchn">
    <w:name w:val="Zchn Zchn"/>
    <w:rsid w:val="00AA6945"/>
    <w:pPr>
      <w:keepNext/>
      <w:numPr>
        <w:numId w:val="4"/>
      </w:numPr>
      <w:suppressAutoHyphens/>
      <w:autoSpaceDE w:val="0"/>
      <w:spacing w:before="60" w:after="60"/>
      <w:jc w:val="both"/>
    </w:pPr>
    <w:rPr>
      <w:rFonts w:ascii="Arial" w:eastAsia="SimSun" w:hAnsi="Arial" w:cs="Arial"/>
      <w:color w:val="0000FF"/>
      <w:kern w:val="1"/>
      <w:lang w:eastAsia="ar-SA"/>
    </w:rPr>
  </w:style>
  <w:style w:type="table" w:styleId="TableGrid">
    <w:name w:val="Table Grid"/>
    <w:basedOn w:val="TableNormal"/>
    <w:uiPriority w:val="39"/>
    <w:rsid w:val="001F7E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eBulleted">
    <w:name w:val="Style Bulleted"/>
    <w:rsid w:val="006909F9"/>
    <w:pPr>
      <w:numPr>
        <w:numId w:val="5"/>
      </w:numPr>
    </w:pPr>
  </w:style>
  <w:style w:type="paragraph" w:styleId="Footer">
    <w:name w:val="footer"/>
    <w:basedOn w:val="Normal"/>
    <w:link w:val="FooterChar"/>
    <w:uiPriority w:val="99"/>
    <w:rsid w:val="00473EF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link w:val="Footer"/>
    <w:uiPriority w:val="99"/>
    <w:rsid w:val="00473EFD"/>
    <w:rPr>
      <w:rFonts w:ascii="Times" w:hAnsi="Times"/>
      <w:sz w:val="18"/>
      <w:szCs w:val="18"/>
      <w:lang w:val="en-GB" w:eastAsia="en-US"/>
    </w:rPr>
  </w:style>
  <w:style w:type="paragraph" w:styleId="Revision">
    <w:name w:val="Revision"/>
    <w:hidden/>
    <w:uiPriority w:val="99"/>
    <w:semiHidden/>
    <w:rsid w:val="00534142"/>
    <w:rPr>
      <w:rFonts w:ascii="Times" w:hAnsi="Times"/>
      <w:szCs w:val="24"/>
      <w:lang w:val="en-GB"/>
    </w:rPr>
  </w:style>
  <w:style w:type="paragraph" w:styleId="Title">
    <w:name w:val="Title"/>
    <w:basedOn w:val="Normal"/>
    <w:link w:val="TitleChar"/>
    <w:qFormat/>
    <w:rsid w:val="00744AB6"/>
    <w:pPr>
      <w:tabs>
        <w:tab w:val="left" w:pos="3780"/>
      </w:tabs>
      <w:spacing w:before="60" w:after="240" w:line="240" w:lineRule="atLeast"/>
      <w:outlineLvl w:val="0"/>
    </w:pPr>
    <w:rPr>
      <w:rFonts w:ascii="Arial" w:eastAsia="SimSun" w:hAnsi="Arial"/>
      <w:b/>
      <w:kern w:val="28"/>
      <w:sz w:val="24"/>
      <w:szCs w:val="20"/>
      <w:lang w:val="x-none" w:eastAsia="de-DE"/>
    </w:rPr>
  </w:style>
  <w:style w:type="character" w:customStyle="1" w:styleId="TitleChar">
    <w:name w:val="Title Char"/>
    <w:link w:val="Title"/>
    <w:rsid w:val="00744AB6"/>
    <w:rPr>
      <w:rFonts w:ascii="Arial" w:eastAsia="SimSun" w:hAnsi="Arial"/>
      <w:b/>
      <w:kern w:val="28"/>
      <w:sz w:val="24"/>
      <w:lang w:eastAsia="de-DE"/>
    </w:rPr>
  </w:style>
  <w:style w:type="paragraph" w:styleId="ListParagraph">
    <w:name w:val="List Paragraph"/>
    <w:basedOn w:val="Normal"/>
    <w:link w:val="ListParagraphChar"/>
    <w:uiPriority w:val="34"/>
    <w:qFormat/>
    <w:rsid w:val="000D3BD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iPriority w:val="35"/>
    <w:unhideWhenUsed/>
    <w:qFormat/>
    <w:rsid w:val="00AB4C2C"/>
    <w:rPr>
      <w:b/>
      <w:bCs/>
      <w:sz w:val="21"/>
      <w:szCs w:val="21"/>
    </w:rPr>
  </w:style>
  <w:style w:type="character" w:customStyle="1" w:styleId="CommentTextChar">
    <w:name w:val="Comment Text Char"/>
    <w:link w:val="CommentText"/>
    <w:semiHidden/>
    <w:rsid w:val="00484D37"/>
    <w:rPr>
      <w:rFonts w:ascii="Times" w:hAnsi="Times"/>
      <w:lang w:eastAsia="en-US"/>
    </w:rPr>
  </w:style>
  <w:style w:type="paragraph" w:customStyle="1" w:styleId="TAL">
    <w:name w:val="TAL"/>
    <w:basedOn w:val="Normal"/>
    <w:link w:val="TALCar"/>
    <w:rsid w:val="00097926"/>
    <w:pPr>
      <w:keepNext/>
      <w:keepLines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sz w:val="18"/>
      <w:szCs w:val="20"/>
      <w:lang w:eastAsia="en-GB"/>
    </w:rPr>
  </w:style>
  <w:style w:type="paragraph" w:customStyle="1" w:styleId="TAH">
    <w:name w:val="TAH"/>
    <w:basedOn w:val="Normal"/>
    <w:link w:val="TAHCar"/>
    <w:rsid w:val="00097926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Times New Roman" w:hAnsi="Arial"/>
      <w:b/>
      <w:sz w:val="18"/>
      <w:szCs w:val="20"/>
      <w:lang w:eastAsia="en-GB"/>
    </w:rPr>
  </w:style>
  <w:style w:type="character" w:customStyle="1" w:styleId="TALCar">
    <w:name w:val="TAL Car"/>
    <w:link w:val="TAL"/>
    <w:rsid w:val="00097926"/>
    <w:rPr>
      <w:rFonts w:ascii="Arial" w:eastAsia="Times New Roman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097926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Times New Roman" w:hAnsi="Arial"/>
      <w:b/>
      <w:szCs w:val="20"/>
      <w:lang w:eastAsia="en-GB"/>
    </w:rPr>
  </w:style>
  <w:style w:type="character" w:customStyle="1" w:styleId="THChar">
    <w:name w:val="TH Char"/>
    <w:link w:val="TH"/>
    <w:rsid w:val="00097926"/>
    <w:rPr>
      <w:rFonts w:ascii="Arial" w:eastAsia="Times New Roman" w:hAnsi="Arial"/>
      <w:b/>
      <w:lang w:val="en-GB" w:eastAsia="en-GB"/>
    </w:rPr>
  </w:style>
  <w:style w:type="character" w:customStyle="1" w:styleId="TAHCar">
    <w:name w:val="TAH Car"/>
    <w:link w:val="TAH"/>
    <w:locked/>
    <w:rsid w:val="00097926"/>
    <w:rPr>
      <w:rFonts w:ascii="Arial" w:eastAsia="Times New Roman" w:hAnsi="Arial"/>
      <w:b/>
      <w:sz w:val="18"/>
      <w:lang w:val="en-GB" w:eastAsia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E95392"/>
    <w:rPr>
      <w:rFonts w:ascii="Times" w:hAnsi="Times"/>
      <w:b/>
      <w:bCs/>
      <w:sz w:val="21"/>
      <w:szCs w:val="21"/>
      <w:lang w:val="en-GB" w:eastAsia="en-US"/>
    </w:rPr>
  </w:style>
  <w:style w:type="table" w:customStyle="1" w:styleId="1">
    <w:name w:val="表 (格子)1"/>
    <w:basedOn w:val="TableNormal"/>
    <w:next w:val="TableGrid"/>
    <w:uiPriority w:val="59"/>
    <w:rsid w:val="00D1737B"/>
    <w:rPr>
      <w:rFonts w:ascii="Calibri" w:eastAsia="Times New Roman" w:hAnsi="Calibri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eference">
    <w:name w:val="Reference"/>
    <w:basedOn w:val="BodyText"/>
    <w:qFormat/>
    <w:rsid w:val="004370EF"/>
    <w:pPr>
      <w:numPr>
        <w:numId w:val="6"/>
      </w:numPr>
      <w:ind w:left="567" w:hanging="567"/>
    </w:pPr>
    <w:rPr>
      <w:rFonts w:ascii="Times New Roman" w:eastAsia="MS Mincho" w:hAnsi="Times New Roman"/>
      <w:sz w:val="22"/>
      <w:lang w:val="en-US"/>
    </w:rPr>
  </w:style>
  <w:style w:type="paragraph" w:customStyle="1" w:styleId="LGTdoc1">
    <w:name w:val="LGTdoc_제목1"/>
    <w:basedOn w:val="Normal"/>
    <w:rsid w:val="006F482D"/>
    <w:pPr>
      <w:snapToGrid w:val="0"/>
      <w:spacing w:beforeLines="50" w:after="100" w:afterAutospacing="1"/>
    </w:pPr>
    <w:rPr>
      <w:rFonts w:ascii="Times New Roman" w:hAnsi="Times New Roman"/>
      <w:b/>
      <w:snapToGrid w:val="0"/>
      <w:sz w:val="28"/>
      <w:lang w:val="en-US" w:eastAsia="ko-KR"/>
    </w:rPr>
  </w:style>
  <w:style w:type="paragraph" w:customStyle="1" w:styleId="LGTdoc">
    <w:name w:val="LGTdoc_본문"/>
    <w:basedOn w:val="Normal"/>
    <w:rsid w:val="006F482D"/>
    <w:pPr>
      <w:widowControl w:val="0"/>
      <w:snapToGrid w:val="0"/>
      <w:spacing w:afterLines="50" w:line="264" w:lineRule="auto"/>
    </w:pPr>
    <w:rPr>
      <w:rFonts w:ascii="Times New Roman" w:hAnsi="Times New Roman"/>
      <w:kern w:val="2"/>
      <w:sz w:val="22"/>
      <w:lang w:val="en-US" w:eastAsia="ko-KR"/>
    </w:rPr>
  </w:style>
  <w:style w:type="character" w:customStyle="1" w:styleId="FootnoteTextChar">
    <w:name w:val="Footnote Text Char"/>
    <w:link w:val="FootnoteText"/>
    <w:semiHidden/>
    <w:rsid w:val="00E215CE"/>
    <w:rPr>
      <w:rFonts w:ascii="Times" w:hAnsi="Times"/>
    </w:rPr>
  </w:style>
  <w:style w:type="paragraph" w:customStyle="1" w:styleId="Default">
    <w:name w:val="Default"/>
    <w:rsid w:val="00E215CE"/>
    <w:pPr>
      <w:autoSpaceDE w:val="0"/>
      <w:autoSpaceDN w:val="0"/>
      <w:adjustRightInd w:val="0"/>
    </w:pPr>
    <w:rPr>
      <w:rFonts w:ascii="Arial" w:eastAsia="SimSun" w:hAnsi="Arial" w:cs="Arial"/>
      <w:color w:val="000000"/>
      <w:sz w:val="24"/>
      <w:szCs w:val="24"/>
    </w:rPr>
  </w:style>
  <w:style w:type="character" w:customStyle="1" w:styleId="ListParagraphChar">
    <w:name w:val="List Paragraph Char"/>
    <w:link w:val="ListParagraph"/>
    <w:uiPriority w:val="34"/>
    <w:rsid w:val="00C62818"/>
    <w:rPr>
      <w:rFonts w:ascii="Calibri" w:eastAsia="Calibri" w:hAnsi="Calibri"/>
      <w:sz w:val="22"/>
      <w:szCs w:val="22"/>
      <w:lang w:val="en-GB"/>
    </w:rPr>
  </w:style>
  <w:style w:type="paragraph" w:styleId="TOC2">
    <w:name w:val="toc 2"/>
    <w:basedOn w:val="TOC1"/>
    <w:semiHidden/>
    <w:rsid w:val="0065436D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after="0"/>
      <w:ind w:left="851" w:right="425" w:hanging="851"/>
      <w:textAlignment w:val="baseline"/>
    </w:pPr>
    <w:rPr>
      <w:rFonts w:ascii="Times New Roman" w:eastAsia="SimSun" w:hAnsi="Times New Roman"/>
      <w:noProof/>
      <w:szCs w:val="20"/>
      <w:lang w:val="en-US"/>
    </w:rPr>
  </w:style>
  <w:style w:type="paragraph" w:styleId="TOC1">
    <w:name w:val="toc 1"/>
    <w:basedOn w:val="Normal"/>
    <w:next w:val="Normal"/>
    <w:autoRedefine/>
    <w:semiHidden/>
    <w:unhideWhenUsed/>
    <w:rsid w:val="0065436D"/>
    <w:pPr>
      <w:spacing w:after="10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2819C7"/>
    <w:rPr>
      <w:rFonts w:ascii="Times" w:hAnsi="Times"/>
      <w:szCs w:val="24"/>
      <w:lang w:val="en-GB"/>
    </w:rPr>
  </w:style>
  <w:style w:type="paragraph" w:styleId="List">
    <w:name w:val="List"/>
    <w:basedOn w:val="Normal"/>
    <w:unhideWhenUsed/>
    <w:rsid w:val="00814729"/>
    <w:pPr>
      <w:overflowPunct w:val="0"/>
      <w:autoSpaceDE w:val="0"/>
      <w:autoSpaceDN w:val="0"/>
      <w:adjustRightInd w:val="0"/>
      <w:ind w:left="283" w:hanging="283"/>
      <w:contextualSpacing/>
      <w:textAlignment w:val="baseline"/>
    </w:pPr>
    <w:rPr>
      <w:rFonts w:ascii="Times New Roman" w:eastAsia="Times New Roman" w:hAnsi="Times New Roman"/>
      <w:sz w:val="22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1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418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86920">
          <w:marLeft w:val="36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9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84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85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05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052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7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68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29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623396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439764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406220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28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36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95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48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488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41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06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6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9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32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13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09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622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19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956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02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4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395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863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29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01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1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55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43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7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43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3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24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49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815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06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74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9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1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125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749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63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53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61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44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4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04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4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98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69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2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42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05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76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8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738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361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32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68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4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44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06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01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206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22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836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328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943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06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35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4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579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39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85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316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5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7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4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9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1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7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55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939170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127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50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79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54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0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1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07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7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4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430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391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0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38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874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92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34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93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04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4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7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76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8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93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43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787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345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9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615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1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810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89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090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17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47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509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394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454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1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1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Microsoft_Visio_2003-2010_Drawing3.vsd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Microsoft_Visio_2003-2010_Drawing5.vsd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Visio_2003-2010_Drawing2.vsd"/><Relationship Id="rId5" Type="http://schemas.openxmlformats.org/officeDocument/2006/relationships/webSettings" Target="webSettings.xml"/><Relationship Id="rId15" Type="http://schemas.openxmlformats.org/officeDocument/2006/relationships/oleObject" Target="embeddings/Microsoft_Visio_2003-2010_Drawing4.vsd"/><Relationship Id="rId10" Type="http://schemas.openxmlformats.org/officeDocument/2006/relationships/image" Target="media/image2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1.vsd"/><Relationship Id="rId14" Type="http://schemas.openxmlformats.org/officeDocument/2006/relationships/image" Target="media/image4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D9A577-0784-47E4-8154-E65253630E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contribution.dot</Template>
  <TotalTime>16</TotalTime>
  <Pages>4</Pages>
  <Words>563</Words>
  <Characters>3210</Characters>
  <Application>Microsoft Office Word</Application>
  <DocSecurity>0</DocSecurity>
  <Lines>26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>LAA</vt:lpstr>
      <vt:lpstr>LAA</vt:lpstr>
    </vt:vector>
  </TitlesOfParts>
  <Company>Intel Corporation</Company>
  <LinksUpToDate>false</LinksUpToDate>
  <CharactersWithSpaces>3766</CharactersWithSpaces>
  <SharedDoc>false</SharedDoc>
  <HLinks>
    <vt:vector size="6" baseType="variant">
      <vt:variant>
        <vt:i4>6881287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http://www.3gpp.org/ftp/tsg_ran/WG1_RL1/TSGR1_81/Invitation/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LAA</dc:title>
  <dc:subject>LAA</dc:subject>
  <dc:creator>Intel Corporation</dc:creator>
  <cp:lastModifiedBy>Jeon, Jeongho</cp:lastModifiedBy>
  <cp:revision>18</cp:revision>
  <cp:lastPrinted>2015-09-22T22:38:00Z</cp:lastPrinted>
  <dcterms:created xsi:type="dcterms:W3CDTF">2016-02-05T18:50:00Z</dcterms:created>
  <dcterms:modified xsi:type="dcterms:W3CDTF">2016-02-06T05:50:00Z</dcterms:modified>
</cp:coreProperties>
</file>