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83562" w:rsidRPr="00CF6834" w:rsidRDefault="007641A2" w:rsidP="001455E4">
      <w:pPr>
        <w:pStyle w:val="a3"/>
        <w:tabs>
          <w:tab w:val="right" w:pos="8280"/>
          <w:tab w:val="right" w:pos="9781"/>
        </w:tabs>
        <w:ind w:right="-58"/>
        <w:rPr>
          <w:rFonts w:cs="Arial"/>
          <w:bCs/>
          <w:sz w:val="20"/>
          <w:lang w:eastAsia="ja-JP"/>
        </w:rPr>
      </w:pPr>
      <w:r>
        <w:rPr>
          <w:rFonts w:cs="Arial"/>
          <w:bCs/>
          <w:sz w:val="20"/>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MTChap \r 1 \h \* MERGEFORMAT </w:instrText>
      </w:r>
      <w:r>
        <w:rPr>
          <w:rFonts w:cs="Arial"/>
          <w:bCs/>
          <w:sz w:val="20"/>
          <w:lang w:eastAsia="ja-JP"/>
        </w:rPr>
        <w:fldChar w:fldCharType="end"/>
      </w:r>
      <w:r>
        <w:rPr>
          <w:rFonts w:cs="Arial"/>
          <w:bCs/>
          <w:sz w:val="20"/>
          <w:lang w:eastAsia="ja-JP"/>
        </w:rPr>
        <w:fldChar w:fldCharType="end"/>
      </w:r>
      <w:r w:rsidR="00995A2C" w:rsidRPr="00183562">
        <w:rPr>
          <w:rFonts w:cs="Arial"/>
          <w:bCs/>
          <w:sz w:val="20"/>
        </w:rPr>
        <w:t>3GPP TSG RAN WG1 Meeting #</w:t>
      </w:r>
      <w:r w:rsidR="002D2FDB">
        <w:rPr>
          <w:rFonts w:cs="Arial" w:hint="eastAsia"/>
          <w:bCs/>
          <w:sz w:val="20"/>
          <w:lang w:eastAsia="ja-JP"/>
        </w:rPr>
        <w:t>8</w:t>
      </w:r>
      <w:r w:rsidR="002A587C">
        <w:rPr>
          <w:rFonts w:cs="Arial" w:hint="eastAsia"/>
          <w:bCs/>
          <w:sz w:val="20"/>
          <w:lang w:eastAsia="ja-JP"/>
        </w:rPr>
        <w:t>3</w:t>
      </w:r>
      <w:r w:rsidR="00183562">
        <w:rPr>
          <w:rFonts w:eastAsia="SimSun" w:cs="Arial" w:hint="eastAsia"/>
          <w:bCs/>
          <w:sz w:val="20"/>
          <w:lang w:eastAsia="zh-CN"/>
        </w:rPr>
        <w:t xml:space="preserve">                                                                       </w:t>
      </w:r>
      <w:r w:rsidR="00995A2C" w:rsidRPr="00183562">
        <w:rPr>
          <w:rFonts w:eastAsia="SimSun" w:cs="Arial" w:hint="eastAsia"/>
          <w:bCs/>
          <w:sz w:val="20"/>
          <w:lang w:eastAsia="zh-CN"/>
        </w:rPr>
        <w:tab/>
        <w:t xml:space="preserve">   </w:t>
      </w:r>
      <w:r w:rsidR="00183562">
        <w:rPr>
          <w:rFonts w:eastAsia="SimSun" w:cs="Arial" w:hint="eastAsia"/>
          <w:bCs/>
          <w:sz w:val="20"/>
          <w:lang w:eastAsia="zh-CN"/>
        </w:rPr>
        <w:t xml:space="preserve">            </w:t>
      </w:r>
      <w:r w:rsidR="00EF47E9" w:rsidRPr="006031C0">
        <w:rPr>
          <w:rFonts w:cs="Arial" w:hint="eastAsia"/>
          <w:bCs/>
          <w:sz w:val="20"/>
          <w:lang w:eastAsia="ja-JP"/>
        </w:rPr>
        <w:t xml:space="preserve">       </w:t>
      </w:r>
      <w:bookmarkStart w:id="0" w:name="_GoBack"/>
      <w:r w:rsidR="00E43873" w:rsidRPr="00E43873">
        <w:rPr>
          <w:rFonts w:cs="Arial"/>
          <w:bCs/>
          <w:sz w:val="20"/>
        </w:rPr>
        <w:t>R1-157197</w:t>
      </w:r>
      <w:bookmarkEnd w:id="0"/>
    </w:p>
    <w:p w:rsidR="005479EF" w:rsidRPr="00AF450D" w:rsidRDefault="002A587C" w:rsidP="000206CA">
      <w:pPr>
        <w:pStyle w:val="TdocHeader2"/>
        <w:jc w:val="left"/>
        <w:rPr>
          <w:rFonts w:eastAsia="ＭＳ 明朝"/>
          <w:lang w:val="en-US"/>
        </w:rPr>
      </w:pPr>
      <w:r w:rsidRPr="002A587C">
        <w:rPr>
          <w:rFonts w:eastAsia="ＭＳ 明朝" w:cs="Arial"/>
          <w:bCs/>
          <w:sz w:val="20"/>
          <w:lang w:val="en-US" w:eastAsia="ja-JP"/>
        </w:rPr>
        <w:t>Anaheim</w:t>
      </w:r>
      <w:r w:rsidR="002D2FDB">
        <w:rPr>
          <w:rFonts w:eastAsia="ＭＳ 明朝" w:cs="Arial" w:hint="eastAsia"/>
          <w:bCs/>
          <w:sz w:val="20"/>
          <w:lang w:val="en-US" w:eastAsia="ja-JP"/>
        </w:rPr>
        <w:t>,</w:t>
      </w:r>
      <w:r w:rsidR="00B556BF" w:rsidRPr="00B556BF">
        <w:rPr>
          <w:rFonts w:cs="Arial"/>
          <w:bCs/>
          <w:sz w:val="20"/>
          <w:lang w:val="en-US" w:eastAsia="ja-JP"/>
        </w:rPr>
        <w:t xml:space="preserve"> </w:t>
      </w:r>
      <w:r w:rsidRPr="002A587C">
        <w:rPr>
          <w:rFonts w:eastAsia="ＭＳ 明朝" w:cs="Arial"/>
          <w:bCs/>
          <w:sz w:val="20"/>
          <w:lang w:val="en-US" w:eastAsia="ja-JP"/>
        </w:rPr>
        <w:t>USA</w:t>
      </w:r>
      <w:r w:rsidR="00B556BF" w:rsidRPr="00B556BF">
        <w:rPr>
          <w:rFonts w:cs="Arial"/>
          <w:bCs/>
          <w:sz w:val="20"/>
          <w:lang w:val="en-US" w:eastAsia="ja-JP"/>
        </w:rPr>
        <w:t xml:space="preserve">, </w:t>
      </w:r>
      <w:r>
        <w:rPr>
          <w:rFonts w:eastAsiaTheme="minorEastAsia" w:cs="Arial" w:hint="eastAsia"/>
          <w:bCs/>
          <w:sz w:val="20"/>
          <w:lang w:val="en-US" w:eastAsia="ja-JP"/>
        </w:rPr>
        <w:t>1</w:t>
      </w:r>
      <w:r w:rsidR="00605B4B">
        <w:rPr>
          <w:rFonts w:eastAsia="ＭＳ 明朝" w:cs="Arial" w:hint="eastAsia"/>
          <w:bCs/>
          <w:sz w:val="20"/>
          <w:lang w:val="en-US" w:eastAsia="ja-JP"/>
        </w:rPr>
        <w:t>5</w:t>
      </w:r>
      <w:r w:rsidR="00605B4B" w:rsidRPr="00B556BF">
        <w:rPr>
          <w:rFonts w:cs="Arial"/>
          <w:bCs/>
          <w:sz w:val="20"/>
          <w:lang w:val="en-US" w:eastAsia="ja-JP"/>
        </w:rPr>
        <w:t xml:space="preserve">th </w:t>
      </w:r>
      <w:r w:rsidR="00B556BF" w:rsidRPr="00B556BF">
        <w:rPr>
          <w:rFonts w:cs="Arial"/>
          <w:bCs/>
          <w:sz w:val="20"/>
          <w:lang w:val="en-US" w:eastAsia="ja-JP"/>
        </w:rPr>
        <w:t xml:space="preserve">– </w:t>
      </w:r>
      <w:r>
        <w:rPr>
          <w:rFonts w:eastAsia="ＭＳ 明朝" w:cs="Arial" w:hint="eastAsia"/>
          <w:bCs/>
          <w:sz w:val="20"/>
          <w:lang w:val="en-US" w:eastAsia="ja-JP"/>
        </w:rPr>
        <w:t>22nd</w:t>
      </w:r>
      <w:r w:rsidRPr="00B556BF">
        <w:rPr>
          <w:rFonts w:cs="Arial"/>
          <w:bCs/>
          <w:sz w:val="20"/>
          <w:lang w:val="en-US" w:eastAsia="ja-JP"/>
        </w:rPr>
        <w:t xml:space="preserve"> </w:t>
      </w:r>
      <w:r>
        <w:rPr>
          <w:rFonts w:eastAsia="ＭＳ 明朝" w:cs="Arial" w:hint="eastAsia"/>
          <w:bCs/>
          <w:sz w:val="20"/>
          <w:lang w:val="en-US" w:eastAsia="ja-JP"/>
        </w:rPr>
        <w:t>November</w:t>
      </w:r>
      <w:r w:rsidRPr="00B556BF">
        <w:rPr>
          <w:rFonts w:cs="Arial"/>
          <w:bCs/>
          <w:sz w:val="20"/>
          <w:lang w:val="en-US" w:eastAsia="ja-JP"/>
        </w:rPr>
        <w:t xml:space="preserve"> </w:t>
      </w:r>
      <w:r w:rsidR="002D2FDB" w:rsidRPr="00B556BF">
        <w:rPr>
          <w:rFonts w:cs="Arial"/>
          <w:bCs/>
          <w:sz w:val="20"/>
          <w:lang w:val="en-US" w:eastAsia="ja-JP"/>
        </w:rPr>
        <w:t>201</w:t>
      </w:r>
      <w:r w:rsidR="002D2FDB" w:rsidRPr="00070971">
        <w:rPr>
          <w:rFonts w:eastAsia="ＭＳ 明朝" w:cs="Arial" w:hint="eastAsia"/>
          <w:bCs/>
          <w:sz w:val="20"/>
          <w:lang w:val="en-US" w:eastAsia="ja-JP"/>
        </w:rPr>
        <w:t>5</w:t>
      </w:r>
    </w:p>
    <w:p w:rsidR="005479EF" w:rsidRDefault="005479EF" w:rsidP="001455E4">
      <w:pPr>
        <w:pStyle w:val="a6"/>
        <w:widowControl w:val="0"/>
      </w:pPr>
    </w:p>
    <w:p w:rsidR="005479EF" w:rsidRPr="00183562" w:rsidRDefault="005479EF" w:rsidP="000206CA">
      <w:pPr>
        <w:pStyle w:val="TdocHeader2"/>
        <w:spacing w:after="60"/>
        <w:jc w:val="left"/>
        <w:rPr>
          <w:rFonts w:eastAsia="ＭＳ 明朝"/>
          <w:sz w:val="20"/>
          <w:lang w:eastAsia="ja-JP"/>
        </w:rPr>
      </w:pPr>
      <w:r w:rsidRPr="00183562">
        <w:rPr>
          <w:sz w:val="20"/>
        </w:rPr>
        <w:t>Source:</w:t>
      </w:r>
      <w:r w:rsidRPr="00183562">
        <w:rPr>
          <w:sz w:val="20"/>
        </w:rPr>
        <w:tab/>
      </w:r>
      <w:r w:rsidRPr="00183562">
        <w:rPr>
          <w:b w:val="0"/>
          <w:sz w:val="20"/>
        </w:rPr>
        <w:t>Panasonic</w:t>
      </w:r>
    </w:p>
    <w:p w:rsidR="005479EF" w:rsidRPr="003A3034" w:rsidRDefault="005479EF" w:rsidP="000206CA">
      <w:pPr>
        <w:pStyle w:val="TdocHeader2"/>
        <w:spacing w:after="60"/>
        <w:jc w:val="left"/>
        <w:rPr>
          <w:rFonts w:eastAsia="ＭＳ 明朝"/>
          <w:b w:val="0"/>
          <w:sz w:val="20"/>
          <w:lang w:eastAsia="ja-JP"/>
        </w:rPr>
      </w:pPr>
      <w:r w:rsidRPr="00183562">
        <w:rPr>
          <w:sz w:val="20"/>
        </w:rPr>
        <w:t xml:space="preserve">Title: </w:t>
      </w:r>
      <w:r w:rsidRPr="00183562">
        <w:rPr>
          <w:sz w:val="20"/>
        </w:rPr>
        <w:tab/>
      </w:r>
      <w:r w:rsidR="00835711">
        <w:rPr>
          <w:rFonts w:eastAsia="ＭＳ 明朝" w:hint="eastAsia"/>
          <w:b w:val="0"/>
          <w:sz w:val="20"/>
          <w:lang w:eastAsia="ja-JP"/>
        </w:rPr>
        <w:t xml:space="preserve">Scheduling request </w:t>
      </w:r>
      <w:r w:rsidR="00791647" w:rsidRPr="00791647">
        <w:rPr>
          <w:rFonts w:eastAsia="ＭＳ 明朝"/>
          <w:b w:val="0"/>
          <w:sz w:val="20"/>
          <w:lang w:eastAsia="ja-JP"/>
        </w:rPr>
        <w:t>for MTC</w:t>
      </w:r>
    </w:p>
    <w:p w:rsidR="005479EF" w:rsidRPr="00245EBA" w:rsidRDefault="005479EF" w:rsidP="000206CA">
      <w:pPr>
        <w:rPr>
          <w:rFonts w:eastAsiaTheme="minorEastAsia"/>
          <w:lang w:eastAsia="ja-JP"/>
        </w:rPr>
      </w:pPr>
      <w:r w:rsidRPr="00183562">
        <w:rPr>
          <w:rFonts w:ascii="Arial" w:eastAsia="Batang" w:hAnsi="Arial"/>
          <w:b/>
        </w:rPr>
        <w:t>Agenda Item:</w:t>
      </w:r>
      <w:r w:rsidRPr="00183562">
        <w:rPr>
          <w:rFonts w:ascii="Arial" w:eastAsia="Batang" w:hAnsi="Arial"/>
          <w:b/>
        </w:rPr>
        <w:tab/>
      </w:r>
      <w:r w:rsidR="00103674">
        <w:rPr>
          <w:rFonts w:ascii="Arial" w:eastAsia="SimSun" w:hAnsi="Arial" w:hint="eastAsia"/>
          <w:b/>
          <w:lang w:eastAsia="zh-CN"/>
        </w:rPr>
        <w:tab/>
      </w:r>
      <w:r w:rsidR="002A587C">
        <w:rPr>
          <w:rFonts w:ascii="Arial" w:hAnsi="Arial" w:hint="eastAsia"/>
          <w:lang w:eastAsia="ja-JP"/>
        </w:rPr>
        <w:t>6</w:t>
      </w:r>
      <w:r w:rsidR="009318FA">
        <w:rPr>
          <w:rFonts w:ascii="Arial" w:hAnsi="Arial" w:hint="eastAsia"/>
          <w:lang w:eastAsia="ja-JP"/>
        </w:rPr>
        <w:t>.2.1.</w:t>
      </w:r>
      <w:r w:rsidR="002A587C">
        <w:rPr>
          <w:rFonts w:ascii="Arial" w:hAnsi="Arial" w:hint="eastAsia"/>
          <w:lang w:eastAsia="ja-JP"/>
        </w:rPr>
        <w:t>6</w:t>
      </w:r>
    </w:p>
    <w:p w:rsidR="005479EF" w:rsidRPr="00183562" w:rsidRDefault="005479EF" w:rsidP="000206CA">
      <w:pPr>
        <w:pStyle w:val="TdocHeader2"/>
        <w:jc w:val="left"/>
        <w:rPr>
          <w:rFonts w:eastAsia="SimSun"/>
          <w:sz w:val="20"/>
          <w:lang w:eastAsia="zh-CN"/>
        </w:rPr>
      </w:pPr>
      <w:r w:rsidRPr="00183562">
        <w:rPr>
          <w:sz w:val="20"/>
        </w:rPr>
        <w:t>Document for:</w:t>
      </w:r>
      <w:r w:rsidRPr="00183562">
        <w:rPr>
          <w:sz w:val="20"/>
        </w:rPr>
        <w:tab/>
      </w:r>
      <w:r w:rsidRPr="00183562">
        <w:rPr>
          <w:rFonts w:eastAsia="SimSun"/>
          <w:b w:val="0"/>
          <w:sz w:val="20"/>
          <w:lang w:eastAsia="zh-CN"/>
        </w:rPr>
        <w:t>Discussion and Decisio</w:t>
      </w:r>
      <w:r w:rsidRPr="00183562">
        <w:rPr>
          <w:rFonts w:eastAsia="SimSun" w:hint="eastAsia"/>
          <w:b w:val="0"/>
          <w:sz w:val="20"/>
          <w:lang w:eastAsia="zh-CN"/>
        </w:rPr>
        <w:t>n</w:t>
      </w:r>
    </w:p>
    <w:p w:rsidR="00AB66E3" w:rsidRPr="0020685A" w:rsidRDefault="003831E7" w:rsidP="000540D4">
      <w:pPr>
        <w:pStyle w:val="1"/>
        <w:pBdr>
          <w:top w:val="single" w:sz="12" w:space="4" w:color="auto"/>
        </w:pBdr>
        <w:tabs>
          <w:tab w:val="num" w:pos="426"/>
        </w:tabs>
        <w:ind w:left="426" w:hanging="426"/>
        <w:rPr>
          <w:rFonts w:eastAsia="SimSun"/>
          <w:szCs w:val="36"/>
          <w:lang w:eastAsia="zh-CN"/>
        </w:rPr>
      </w:pPr>
      <w:r w:rsidRPr="0020685A">
        <w:rPr>
          <w:szCs w:val="36"/>
        </w:rPr>
        <w:t>Introduction</w:t>
      </w:r>
    </w:p>
    <w:p w:rsidR="007618C1" w:rsidRPr="00C819CF" w:rsidRDefault="00E01E55" w:rsidP="00C819CF">
      <w:pPr>
        <w:spacing w:beforeLines="50" w:before="120" w:after="0"/>
        <w:rPr>
          <w:lang w:val="en-US" w:eastAsia="ja-JP"/>
        </w:rPr>
      </w:pPr>
      <w:bookmarkStart w:id="1" w:name="OLE_LINK10"/>
      <w:bookmarkStart w:id="2" w:name="OLE_LINK11"/>
      <w:r w:rsidRPr="00C819CF">
        <w:rPr>
          <w:lang w:val="en-US" w:eastAsia="ja-JP"/>
        </w:rPr>
        <w:t xml:space="preserve">In this </w:t>
      </w:r>
      <w:r w:rsidR="00BA5CCE" w:rsidRPr="00C819CF">
        <w:rPr>
          <w:rFonts w:hint="eastAsia"/>
          <w:lang w:val="en-US" w:eastAsia="ja-JP"/>
        </w:rPr>
        <w:t>contribution</w:t>
      </w:r>
      <w:r w:rsidRPr="00C819CF">
        <w:rPr>
          <w:lang w:val="en-US" w:eastAsia="ja-JP"/>
        </w:rPr>
        <w:t xml:space="preserve">, we discuss </w:t>
      </w:r>
      <w:r w:rsidR="003D7AB8">
        <w:rPr>
          <w:rFonts w:hint="eastAsia"/>
          <w:lang w:val="en-US" w:eastAsia="ja-JP"/>
        </w:rPr>
        <w:t>the scheduling request</w:t>
      </w:r>
      <w:r w:rsidR="003C1D1E">
        <w:rPr>
          <w:rFonts w:hint="eastAsia"/>
          <w:lang w:val="en-US" w:eastAsia="ja-JP"/>
        </w:rPr>
        <w:t xml:space="preserve"> </w:t>
      </w:r>
      <w:r w:rsidR="00110747">
        <w:rPr>
          <w:rFonts w:hint="eastAsia"/>
          <w:lang w:val="en-US" w:eastAsia="ja-JP"/>
        </w:rPr>
        <w:t>(SR)</w:t>
      </w:r>
      <w:r w:rsidR="003D7AB8">
        <w:rPr>
          <w:rFonts w:hint="eastAsia"/>
          <w:lang w:val="en-US" w:eastAsia="ja-JP"/>
        </w:rPr>
        <w:t xml:space="preserve"> </w:t>
      </w:r>
      <w:r w:rsidRPr="00C819CF">
        <w:rPr>
          <w:lang w:val="en-US" w:eastAsia="ja-JP"/>
        </w:rPr>
        <w:t xml:space="preserve">for Rel. 13 MTC. </w:t>
      </w:r>
    </w:p>
    <w:bookmarkEnd w:id="1"/>
    <w:bookmarkEnd w:id="2"/>
    <w:p w:rsidR="000115AE" w:rsidRDefault="00110747" w:rsidP="000115AE">
      <w:pPr>
        <w:pStyle w:val="1"/>
        <w:tabs>
          <w:tab w:val="num" w:pos="426"/>
        </w:tabs>
        <w:ind w:left="426" w:hanging="426"/>
        <w:rPr>
          <w:szCs w:val="36"/>
          <w:lang w:eastAsia="ja-JP"/>
        </w:rPr>
      </w:pPr>
      <w:r>
        <w:rPr>
          <w:rFonts w:hint="eastAsia"/>
          <w:szCs w:val="36"/>
          <w:lang w:eastAsia="ja-JP"/>
        </w:rPr>
        <w:t>Scheduling request</w:t>
      </w:r>
      <w:r w:rsidR="000115AE">
        <w:rPr>
          <w:rFonts w:hint="eastAsia"/>
          <w:szCs w:val="36"/>
          <w:lang w:eastAsia="ja-JP"/>
        </w:rPr>
        <w:t xml:space="preserve"> repetition</w:t>
      </w:r>
    </w:p>
    <w:p w:rsidR="00C61D87" w:rsidRDefault="00C61D87" w:rsidP="00C61D87">
      <w:pPr>
        <w:spacing w:after="100" w:afterAutospacing="1"/>
        <w:rPr>
          <w:lang w:eastAsia="ja-JP"/>
        </w:rPr>
      </w:pPr>
      <w:r w:rsidRPr="00706A9A">
        <w:rPr>
          <w:lang w:val="en-US" w:eastAsia="ja-JP"/>
        </w:rPr>
        <w:t>In RAN1#8</w:t>
      </w:r>
      <w:r>
        <w:rPr>
          <w:rFonts w:hint="eastAsia"/>
          <w:lang w:val="en-US" w:eastAsia="ja-JP"/>
        </w:rPr>
        <w:t>2</w:t>
      </w:r>
      <w:r>
        <w:rPr>
          <w:rFonts w:hint="eastAsia"/>
          <w:lang w:eastAsia="ja-JP"/>
        </w:rPr>
        <w:t xml:space="preserve">, </w:t>
      </w:r>
      <w:r w:rsidRPr="00B357D0">
        <w:rPr>
          <w:lang w:eastAsia="ja-JP"/>
        </w:rPr>
        <w:t xml:space="preserve">WF on </w:t>
      </w:r>
      <w:r>
        <w:rPr>
          <w:rFonts w:hint="eastAsia"/>
          <w:lang w:eastAsia="ja-JP"/>
        </w:rPr>
        <w:t>PUCCH enhancement was presented [</w:t>
      </w:r>
      <w:r w:rsidR="00D10F6C">
        <w:rPr>
          <w:rFonts w:hint="eastAsia"/>
          <w:lang w:eastAsia="ja-JP"/>
        </w:rPr>
        <w:t>1</w:t>
      </w:r>
      <w:r>
        <w:rPr>
          <w:rFonts w:hint="eastAsia"/>
          <w:lang w:eastAsia="ja-JP"/>
        </w:rPr>
        <w:t>]</w:t>
      </w:r>
      <w:r w:rsidR="007609DA">
        <w:rPr>
          <w:rFonts w:hint="eastAsia"/>
          <w:lang w:eastAsia="ja-JP"/>
        </w:rPr>
        <w:t xml:space="preserve"> and</w:t>
      </w:r>
      <w:r>
        <w:rPr>
          <w:rFonts w:hint="eastAsia"/>
          <w:lang w:eastAsia="ja-JP"/>
        </w:rPr>
        <w:t xml:space="preserve"> </w:t>
      </w:r>
      <w:r w:rsidR="007609DA">
        <w:rPr>
          <w:rFonts w:hint="eastAsia"/>
          <w:lang w:eastAsia="ja-JP"/>
        </w:rPr>
        <w:t>f</w:t>
      </w:r>
      <w:r>
        <w:rPr>
          <w:rFonts w:hint="eastAsia"/>
          <w:lang w:eastAsia="ja-JP"/>
        </w:rPr>
        <w:t xml:space="preserve">ollowing </w:t>
      </w:r>
      <w:r w:rsidR="007609DA">
        <w:rPr>
          <w:rFonts w:hint="eastAsia"/>
          <w:lang w:eastAsia="ja-JP"/>
        </w:rPr>
        <w:t xml:space="preserve">alternatives </w:t>
      </w:r>
      <w:r>
        <w:rPr>
          <w:rFonts w:hint="eastAsia"/>
          <w:lang w:eastAsia="ja-JP"/>
        </w:rPr>
        <w:t xml:space="preserve">were proposed </w:t>
      </w:r>
      <w:r w:rsidR="007609DA">
        <w:rPr>
          <w:rFonts w:hint="eastAsia"/>
          <w:lang w:eastAsia="ja-JP"/>
        </w:rPr>
        <w:t>on SR repetition</w:t>
      </w:r>
      <w:r>
        <w:rPr>
          <w:rFonts w:hint="eastAsia"/>
          <w:lang w:eastAsia="ja-JP"/>
        </w:rPr>
        <w:t>.</w:t>
      </w:r>
    </w:p>
    <w:p w:rsidR="00413290" w:rsidRDefault="00413290" w:rsidP="00413290">
      <w:pPr>
        <w:numPr>
          <w:ilvl w:val="0"/>
          <w:numId w:val="14"/>
        </w:numPr>
        <w:rPr>
          <w:lang w:val="en-US" w:eastAsia="ja-JP"/>
        </w:rPr>
      </w:pPr>
      <w:r>
        <w:rPr>
          <w:rFonts w:hint="eastAsia"/>
          <w:lang w:val="en-US" w:eastAsia="ja-JP"/>
        </w:rPr>
        <w:t>Alt 1: Only transmitted in the SR transmission instances</w:t>
      </w:r>
    </w:p>
    <w:p w:rsidR="00413290" w:rsidRDefault="00413290" w:rsidP="00413290">
      <w:pPr>
        <w:numPr>
          <w:ilvl w:val="0"/>
          <w:numId w:val="14"/>
        </w:numPr>
        <w:rPr>
          <w:lang w:val="en-US" w:eastAsia="ja-JP"/>
        </w:rPr>
      </w:pPr>
      <w:r>
        <w:rPr>
          <w:rFonts w:hint="eastAsia"/>
          <w:lang w:val="en-US" w:eastAsia="ja-JP"/>
        </w:rPr>
        <w:t>Alt 2: Transmitted in continuous UL subframes from the starting subframe</w:t>
      </w:r>
    </w:p>
    <w:p w:rsidR="00413290" w:rsidRDefault="00413290" w:rsidP="00413290">
      <w:pPr>
        <w:numPr>
          <w:ilvl w:val="0"/>
          <w:numId w:val="14"/>
        </w:numPr>
        <w:rPr>
          <w:lang w:val="en-US" w:eastAsia="ja-JP"/>
        </w:rPr>
      </w:pPr>
      <w:r>
        <w:rPr>
          <w:rFonts w:hint="eastAsia"/>
          <w:lang w:val="en-US" w:eastAsia="ja-JP"/>
        </w:rPr>
        <w:t>Alt 3: Intermittent repetition based on SR configuration</w:t>
      </w:r>
    </w:p>
    <w:p w:rsidR="00C75457" w:rsidRPr="00A722C5" w:rsidRDefault="00413290" w:rsidP="00836156">
      <w:pPr>
        <w:tabs>
          <w:tab w:val="left" w:pos="4008"/>
        </w:tabs>
        <w:rPr>
          <w:lang w:val="en-US" w:eastAsia="ja-JP"/>
        </w:rPr>
      </w:pPr>
      <w:r>
        <w:rPr>
          <w:rFonts w:hint="eastAsia"/>
          <w:lang w:val="en-US" w:eastAsia="ja-JP"/>
        </w:rPr>
        <w:t xml:space="preserve">For </w:t>
      </w:r>
      <w:r w:rsidR="008E00BC" w:rsidRPr="00A722C5">
        <w:rPr>
          <w:lang w:val="en-US" w:eastAsia="ja-JP"/>
        </w:rPr>
        <w:t>the legacy SR</w:t>
      </w:r>
      <w:r>
        <w:rPr>
          <w:rFonts w:hint="eastAsia"/>
          <w:lang w:val="en-US" w:eastAsia="ja-JP"/>
        </w:rPr>
        <w:t xml:space="preserve"> transmission</w:t>
      </w:r>
      <w:r w:rsidR="008E00BC" w:rsidRPr="00A722C5">
        <w:rPr>
          <w:lang w:val="en-US" w:eastAsia="ja-JP"/>
        </w:rPr>
        <w:t xml:space="preserve">, </w:t>
      </w:r>
      <w:r w:rsidR="00110747">
        <w:rPr>
          <w:rFonts w:hint="eastAsia"/>
          <w:lang w:val="en-US" w:eastAsia="ja-JP"/>
        </w:rPr>
        <w:t>L1</w:t>
      </w:r>
      <w:r w:rsidR="008E00BC" w:rsidRPr="00A722C5">
        <w:rPr>
          <w:lang w:val="en-US" w:eastAsia="ja-JP"/>
        </w:rPr>
        <w:t xml:space="preserve">is </w:t>
      </w:r>
      <w:r w:rsidR="00110747">
        <w:rPr>
          <w:rFonts w:hint="eastAsia"/>
          <w:lang w:val="en-US" w:eastAsia="ja-JP"/>
        </w:rPr>
        <w:t>requested</w:t>
      </w:r>
      <w:r w:rsidR="008E00BC" w:rsidRPr="00A722C5">
        <w:rPr>
          <w:lang w:val="en-US" w:eastAsia="ja-JP"/>
        </w:rPr>
        <w:t xml:space="preserve"> by higher layers to transmit SR. SR transmission instances are the uplink subframes satisfying a certain condition which is specified by UE-specific periodicity and subframe offset configuration. </w:t>
      </w:r>
      <w:r>
        <w:rPr>
          <w:rFonts w:hint="eastAsia"/>
          <w:lang w:val="en-US" w:eastAsia="ja-JP"/>
        </w:rPr>
        <w:t>F</w:t>
      </w:r>
      <w:r w:rsidR="008E00BC" w:rsidRPr="00A722C5">
        <w:rPr>
          <w:lang w:val="en-US" w:eastAsia="ja-JP"/>
        </w:rPr>
        <w:t>or MTC UEs</w:t>
      </w:r>
      <w:r w:rsidR="00C3376A" w:rsidRPr="00A722C5">
        <w:rPr>
          <w:rFonts w:hint="eastAsia"/>
          <w:lang w:val="en-US" w:eastAsia="ja-JP"/>
        </w:rPr>
        <w:t xml:space="preserve"> with repetition</w:t>
      </w:r>
      <w:r w:rsidR="008E00BC" w:rsidRPr="00A722C5">
        <w:rPr>
          <w:lang w:val="en-US" w:eastAsia="ja-JP"/>
        </w:rPr>
        <w:t xml:space="preserve">, SR </w:t>
      </w:r>
      <w:r w:rsidR="00110747">
        <w:rPr>
          <w:rFonts w:hint="eastAsia"/>
          <w:lang w:val="en-US" w:eastAsia="ja-JP"/>
        </w:rPr>
        <w:t xml:space="preserve">needs to </w:t>
      </w:r>
      <w:r w:rsidR="008E00BC" w:rsidRPr="00A722C5">
        <w:rPr>
          <w:lang w:val="en-US" w:eastAsia="ja-JP"/>
        </w:rPr>
        <w:t xml:space="preserve">be transmitted in multiple subframes. If eNB does not know the starting position of SR repetition, eNB </w:t>
      </w:r>
      <w:r w:rsidR="00110747">
        <w:rPr>
          <w:rFonts w:hint="eastAsia"/>
          <w:lang w:val="en-US" w:eastAsia="ja-JP"/>
        </w:rPr>
        <w:t>needs</w:t>
      </w:r>
      <w:r w:rsidR="008E00BC" w:rsidRPr="00A722C5">
        <w:rPr>
          <w:lang w:val="en-US" w:eastAsia="ja-JP"/>
        </w:rPr>
        <w:t xml:space="preserve"> </w:t>
      </w:r>
      <w:r w:rsidR="00110747">
        <w:rPr>
          <w:rFonts w:hint="eastAsia"/>
          <w:lang w:val="en-US" w:eastAsia="ja-JP"/>
        </w:rPr>
        <w:t xml:space="preserve">to </w:t>
      </w:r>
      <w:r w:rsidR="008E00BC" w:rsidRPr="00A722C5">
        <w:rPr>
          <w:lang w:val="en-US" w:eastAsia="ja-JP"/>
        </w:rPr>
        <w:t xml:space="preserve">try to perform energy detection over multiple subframes from every subframe. This results in the significant increase of the number of blind energy detection. Therefore, the staring position of SR repetition is </w:t>
      </w:r>
      <w:r w:rsidR="00110747">
        <w:rPr>
          <w:rFonts w:hint="eastAsia"/>
          <w:lang w:val="en-US" w:eastAsia="ja-JP"/>
        </w:rPr>
        <w:t xml:space="preserve">known to eNB i.e. </w:t>
      </w:r>
      <w:r w:rsidR="008E00BC" w:rsidRPr="00A722C5">
        <w:rPr>
          <w:lang w:val="en-US" w:eastAsia="ja-JP"/>
        </w:rPr>
        <w:t>fixed or configured.</w:t>
      </w:r>
    </w:p>
    <w:p w:rsidR="000115AE" w:rsidRPr="00114B1D" w:rsidRDefault="000115AE" w:rsidP="000115AE">
      <w:pPr>
        <w:tabs>
          <w:tab w:val="left" w:pos="4008"/>
        </w:tabs>
        <w:rPr>
          <w:b/>
          <w:lang w:val="en-US" w:eastAsia="ja-JP"/>
        </w:rPr>
      </w:pPr>
      <w:r w:rsidRPr="00114B1D">
        <w:rPr>
          <w:rFonts w:hint="eastAsia"/>
          <w:b/>
          <w:lang w:val="en-US" w:eastAsia="ja-JP"/>
        </w:rPr>
        <w:t xml:space="preserve">Proposal </w:t>
      </w:r>
      <w:r w:rsidR="00DD6173">
        <w:rPr>
          <w:rFonts w:hint="eastAsia"/>
          <w:b/>
          <w:lang w:val="en-US" w:eastAsia="ja-JP"/>
        </w:rPr>
        <w:t>1</w:t>
      </w:r>
      <w:r w:rsidRPr="00114B1D">
        <w:rPr>
          <w:rFonts w:hint="eastAsia"/>
          <w:b/>
          <w:lang w:val="en-US" w:eastAsia="ja-JP"/>
        </w:rPr>
        <w:t>:</w:t>
      </w:r>
      <w:r w:rsidRPr="00114B1D">
        <w:rPr>
          <w:b/>
          <w:lang w:val="en-US" w:eastAsia="ja-JP"/>
        </w:rPr>
        <w:t xml:space="preserve"> The starting position of SR repetition is </w:t>
      </w:r>
      <w:r w:rsidR="00110747">
        <w:rPr>
          <w:rFonts w:hint="eastAsia"/>
          <w:b/>
          <w:lang w:val="en-US" w:eastAsia="ja-JP"/>
        </w:rPr>
        <w:t xml:space="preserve">known to eNB i.e. </w:t>
      </w:r>
      <w:r w:rsidRPr="00114B1D">
        <w:rPr>
          <w:b/>
          <w:lang w:val="en-US" w:eastAsia="ja-JP"/>
        </w:rPr>
        <w:t>fixed or configured.</w:t>
      </w:r>
    </w:p>
    <w:p w:rsidR="00024D29" w:rsidRDefault="00024D29" w:rsidP="00024D29">
      <w:pPr>
        <w:tabs>
          <w:tab w:val="left" w:pos="4008"/>
        </w:tabs>
        <w:rPr>
          <w:lang w:val="en-US" w:eastAsia="ja-JP"/>
        </w:rPr>
      </w:pPr>
    </w:p>
    <w:p w:rsidR="00D50903" w:rsidRPr="00A722C5" w:rsidRDefault="00D50903" w:rsidP="00024D29">
      <w:pPr>
        <w:tabs>
          <w:tab w:val="left" w:pos="4008"/>
        </w:tabs>
        <w:rPr>
          <w:lang w:val="en-US" w:eastAsia="ja-JP"/>
        </w:rPr>
      </w:pPr>
      <w:r>
        <w:rPr>
          <w:rFonts w:hint="eastAsia"/>
          <w:lang w:val="en-US" w:eastAsia="ja-JP"/>
        </w:rPr>
        <w:t xml:space="preserve">Our view on alternatives </w:t>
      </w:r>
      <w:r w:rsidR="003C1D1E">
        <w:rPr>
          <w:rFonts w:hint="eastAsia"/>
          <w:lang w:val="en-US" w:eastAsia="ja-JP"/>
        </w:rPr>
        <w:t>is</w:t>
      </w:r>
      <w:r>
        <w:rPr>
          <w:rFonts w:hint="eastAsia"/>
          <w:lang w:val="en-US" w:eastAsia="ja-JP"/>
        </w:rPr>
        <w:t xml:space="preserve"> following.</w:t>
      </w:r>
    </w:p>
    <w:p w:rsidR="00CF5BE0" w:rsidRDefault="00CF5BE0" w:rsidP="00312ABC">
      <w:pPr>
        <w:tabs>
          <w:tab w:val="left" w:pos="4008"/>
        </w:tabs>
        <w:rPr>
          <w:lang w:val="en-US" w:eastAsia="ja-JP"/>
        </w:rPr>
      </w:pPr>
      <w:r>
        <w:rPr>
          <w:rFonts w:hint="eastAsia"/>
          <w:lang w:val="en-US" w:eastAsia="ja-JP"/>
        </w:rPr>
        <w:t>Alt 1: Only transmitted in the SR transmission instances</w:t>
      </w:r>
      <w:r w:rsidRPr="00A722C5">
        <w:rPr>
          <w:lang w:val="en-US" w:eastAsia="ja-JP"/>
        </w:rPr>
        <w:t xml:space="preserve"> </w:t>
      </w:r>
    </w:p>
    <w:p w:rsidR="00312ABC" w:rsidRPr="00A722C5" w:rsidRDefault="00312ABC" w:rsidP="003C1D1E">
      <w:pPr>
        <w:tabs>
          <w:tab w:val="left" w:pos="4008"/>
        </w:tabs>
        <w:ind w:left="568"/>
        <w:rPr>
          <w:lang w:val="en-US" w:eastAsia="ja-JP"/>
        </w:rPr>
      </w:pPr>
      <w:r w:rsidRPr="00A722C5">
        <w:rPr>
          <w:lang w:val="en-US" w:eastAsia="ja-JP"/>
        </w:rPr>
        <w:t xml:space="preserve">In </w:t>
      </w:r>
      <w:r w:rsidR="0008231F">
        <w:rPr>
          <w:rFonts w:hint="eastAsia"/>
          <w:lang w:val="en-US" w:eastAsia="ja-JP"/>
        </w:rPr>
        <w:t xml:space="preserve">Alt 1, </w:t>
      </w:r>
      <w:r w:rsidRPr="00A722C5">
        <w:rPr>
          <w:lang w:val="en-US" w:eastAsia="ja-JP"/>
        </w:rPr>
        <w:t>SR is transmitted N</w:t>
      </w:r>
      <w:r w:rsidRPr="00A722C5">
        <w:rPr>
          <w:vertAlign w:val="subscript"/>
          <w:lang w:val="en-US" w:eastAsia="ja-JP"/>
        </w:rPr>
        <w:t>SR</w:t>
      </w:r>
      <w:r w:rsidRPr="00A722C5">
        <w:rPr>
          <w:lang w:val="en-US" w:eastAsia="ja-JP"/>
        </w:rPr>
        <w:t xml:space="preserve"> times at legacy SR transmission instances from a starting position as shown in Fig.</w:t>
      </w:r>
      <w:r w:rsidR="003C1D1E">
        <w:rPr>
          <w:rFonts w:hint="eastAsia"/>
          <w:lang w:val="en-US" w:eastAsia="ja-JP"/>
        </w:rPr>
        <w:t xml:space="preserve">1 </w:t>
      </w:r>
      <w:r w:rsidR="00D4409E">
        <w:rPr>
          <w:rFonts w:hint="eastAsia"/>
          <w:lang w:val="en-US" w:eastAsia="ja-JP"/>
        </w:rPr>
        <w:t>(a)</w:t>
      </w:r>
      <w:r w:rsidRPr="00A722C5">
        <w:rPr>
          <w:lang w:val="en-US" w:eastAsia="ja-JP"/>
        </w:rPr>
        <w:t>, where N</w:t>
      </w:r>
      <w:r w:rsidRPr="00A722C5">
        <w:rPr>
          <w:vertAlign w:val="subscript"/>
          <w:lang w:val="en-US" w:eastAsia="ja-JP"/>
        </w:rPr>
        <w:t>SR</w:t>
      </w:r>
      <w:r w:rsidRPr="00A722C5">
        <w:rPr>
          <w:lang w:val="en-US" w:eastAsia="ja-JP"/>
        </w:rPr>
        <w:t xml:space="preserve"> is the number of repetition. The SR transmission instances are the uplink subframes satisfying a certain condition which is specified by UE-specific periodicity T</w:t>
      </w:r>
      <w:r w:rsidRPr="00A722C5">
        <w:rPr>
          <w:vertAlign w:val="subscript"/>
          <w:lang w:val="en-US" w:eastAsia="ja-JP"/>
        </w:rPr>
        <w:t>SR</w:t>
      </w:r>
      <w:r w:rsidRPr="00A722C5">
        <w:rPr>
          <w:lang w:val="en-US" w:eastAsia="ja-JP"/>
        </w:rPr>
        <w:t xml:space="preserve"> and subframe offset configuration for legacy SR transmission. </w:t>
      </w:r>
      <w:r w:rsidR="0098061B" w:rsidRPr="00A722C5">
        <w:rPr>
          <w:rFonts w:hint="eastAsia"/>
          <w:lang w:val="en-US" w:eastAsia="ja-JP"/>
        </w:rPr>
        <w:t>C</w:t>
      </w:r>
      <w:r w:rsidRPr="00A722C5">
        <w:rPr>
          <w:lang w:val="en-US" w:eastAsia="ja-JP"/>
        </w:rPr>
        <w:t>oherent combining is not possible and therefore, required number of repetition increases.</w:t>
      </w:r>
    </w:p>
    <w:p w:rsidR="00CF5BE0" w:rsidRDefault="00CF5BE0" w:rsidP="004E6423">
      <w:pPr>
        <w:tabs>
          <w:tab w:val="left" w:pos="4008"/>
        </w:tabs>
        <w:rPr>
          <w:lang w:val="en-US" w:eastAsia="ja-JP"/>
        </w:rPr>
      </w:pPr>
      <w:r w:rsidRPr="00CF5BE0">
        <w:rPr>
          <w:lang w:val="en-US" w:eastAsia="ja-JP"/>
        </w:rPr>
        <w:t>Alt 2: Transmitted in continuous UL subframes from the starting subframe</w:t>
      </w:r>
    </w:p>
    <w:p w:rsidR="004E6423" w:rsidRDefault="00312ABC" w:rsidP="003C1D1E">
      <w:pPr>
        <w:tabs>
          <w:tab w:val="left" w:pos="4008"/>
        </w:tabs>
        <w:ind w:left="568"/>
        <w:rPr>
          <w:lang w:val="en-US" w:eastAsia="ja-JP"/>
        </w:rPr>
      </w:pPr>
      <w:r w:rsidRPr="00A722C5">
        <w:rPr>
          <w:lang w:val="en-US" w:eastAsia="ja-JP"/>
        </w:rPr>
        <w:t xml:space="preserve">In </w:t>
      </w:r>
      <w:r w:rsidR="006E41BC">
        <w:rPr>
          <w:rFonts w:hint="eastAsia"/>
          <w:lang w:val="en-US" w:eastAsia="ja-JP"/>
        </w:rPr>
        <w:t>Alt</w:t>
      </w:r>
      <w:r w:rsidRPr="00A722C5">
        <w:rPr>
          <w:lang w:val="en-US" w:eastAsia="ja-JP"/>
        </w:rPr>
        <w:t xml:space="preserve"> 2, SR is transmitted N</w:t>
      </w:r>
      <w:r w:rsidRPr="00A722C5">
        <w:rPr>
          <w:vertAlign w:val="subscript"/>
          <w:lang w:val="en-US" w:eastAsia="ja-JP"/>
        </w:rPr>
        <w:t>SR</w:t>
      </w:r>
      <w:r w:rsidRPr="00A722C5">
        <w:rPr>
          <w:lang w:val="en-US" w:eastAsia="ja-JP"/>
        </w:rPr>
        <w:t xml:space="preserve"> times in consecutive subframes from a starting position as shown in Fig.</w:t>
      </w:r>
      <w:r w:rsidR="003C1D1E">
        <w:rPr>
          <w:rFonts w:hint="eastAsia"/>
          <w:lang w:val="en-US" w:eastAsia="ja-JP"/>
        </w:rPr>
        <w:t xml:space="preserve">1 </w:t>
      </w:r>
      <w:r w:rsidR="00D4409E">
        <w:rPr>
          <w:rFonts w:hint="eastAsia"/>
          <w:lang w:val="en-US" w:eastAsia="ja-JP"/>
        </w:rPr>
        <w:t>(b)</w:t>
      </w:r>
      <w:r w:rsidRPr="00A722C5">
        <w:rPr>
          <w:lang w:val="en-US" w:eastAsia="ja-JP"/>
        </w:rPr>
        <w:t xml:space="preserve">. </w:t>
      </w:r>
      <w:r w:rsidR="00EB0B21">
        <w:rPr>
          <w:rFonts w:hint="eastAsia"/>
          <w:lang w:val="en-US" w:eastAsia="ja-JP"/>
        </w:rPr>
        <w:t>Starting position would be configured by exiting SR configuration (</w:t>
      </w:r>
      <w:r w:rsidR="00EB0B21">
        <w:rPr>
          <w:lang w:val="en-US" w:eastAsia="ja-JP"/>
        </w:rPr>
        <w:t>with slight modification if needed</w:t>
      </w:r>
      <w:r w:rsidR="00EB0B21">
        <w:rPr>
          <w:rFonts w:hint="eastAsia"/>
          <w:lang w:val="en-US" w:eastAsia="ja-JP"/>
        </w:rPr>
        <w:t>)</w:t>
      </w:r>
      <w:r w:rsidR="00EB0B21">
        <w:rPr>
          <w:lang w:val="en-US" w:eastAsia="ja-JP"/>
        </w:rPr>
        <w:t>.</w:t>
      </w:r>
      <w:r w:rsidR="00821CAB">
        <w:rPr>
          <w:rFonts w:hint="eastAsia"/>
          <w:lang w:val="en-US" w:eastAsia="ja-JP"/>
        </w:rPr>
        <w:t xml:space="preserve"> </w:t>
      </w:r>
      <w:r w:rsidR="00B8401C" w:rsidRPr="00A722C5">
        <w:rPr>
          <w:rFonts w:hint="eastAsia"/>
          <w:lang w:val="en-US" w:eastAsia="ja-JP"/>
        </w:rPr>
        <w:t xml:space="preserve">Coherent combining is </w:t>
      </w:r>
      <w:r w:rsidR="00B8401C" w:rsidRPr="00A722C5">
        <w:rPr>
          <w:lang w:val="en-US" w:eastAsia="ja-JP"/>
        </w:rPr>
        <w:t>possible</w:t>
      </w:r>
      <w:r w:rsidR="00B8401C" w:rsidRPr="00A722C5">
        <w:rPr>
          <w:rFonts w:hint="eastAsia"/>
          <w:lang w:val="en-US" w:eastAsia="ja-JP"/>
        </w:rPr>
        <w:t xml:space="preserve"> for </w:t>
      </w:r>
      <w:r w:rsidR="003A6140">
        <w:rPr>
          <w:rFonts w:hint="eastAsia"/>
          <w:lang w:val="en-US" w:eastAsia="ja-JP"/>
        </w:rPr>
        <w:t>Alt</w:t>
      </w:r>
      <w:r w:rsidRPr="00A722C5">
        <w:rPr>
          <w:lang w:val="en-US" w:eastAsia="ja-JP"/>
        </w:rPr>
        <w:t xml:space="preserve"> 2.</w:t>
      </w:r>
      <w:r w:rsidR="004E6423">
        <w:rPr>
          <w:rFonts w:hint="eastAsia"/>
          <w:lang w:val="en-US" w:eastAsia="ja-JP"/>
        </w:rPr>
        <w:t xml:space="preserve"> </w:t>
      </w:r>
      <w:r w:rsidR="00517730">
        <w:rPr>
          <w:rFonts w:hint="eastAsia"/>
          <w:lang w:val="en-US" w:eastAsia="ja-JP"/>
        </w:rPr>
        <w:t>I</w:t>
      </w:r>
      <w:r w:rsidR="004E6423">
        <w:rPr>
          <w:rFonts w:hint="eastAsia"/>
          <w:lang w:val="en-US" w:eastAsia="ja-JP"/>
        </w:rPr>
        <w:t>n RAN1#81 [</w:t>
      </w:r>
      <w:r w:rsidR="00D10F6C">
        <w:rPr>
          <w:rFonts w:hint="eastAsia"/>
          <w:lang w:val="en-US" w:eastAsia="ja-JP"/>
        </w:rPr>
        <w:t>2</w:t>
      </w:r>
      <w:r w:rsidR="004E6423">
        <w:rPr>
          <w:rFonts w:hint="eastAsia"/>
          <w:lang w:val="en-US" w:eastAsia="ja-JP"/>
        </w:rPr>
        <w:t xml:space="preserve">], </w:t>
      </w:r>
      <w:r w:rsidR="00517730">
        <w:rPr>
          <w:rFonts w:hint="eastAsia"/>
          <w:lang w:val="en-US" w:eastAsia="ja-JP"/>
        </w:rPr>
        <w:t xml:space="preserve">it was agreed that PUCCH frequency hopping is always used and PUCCH frequency location stays the same for at least X subframes. Then, when the number of SR repetition is larger than frequency hopping granularity, SR repetition should also follow the </w:t>
      </w:r>
      <w:r w:rsidR="00944A9D">
        <w:rPr>
          <w:rFonts w:hint="eastAsia"/>
          <w:lang w:val="en-US" w:eastAsia="ja-JP"/>
        </w:rPr>
        <w:t>PUCCH hopping pattern.</w:t>
      </w:r>
    </w:p>
    <w:p w:rsidR="003B02CB" w:rsidRDefault="003B02CB" w:rsidP="004E6423">
      <w:pPr>
        <w:tabs>
          <w:tab w:val="left" w:pos="4008"/>
        </w:tabs>
        <w:rPr>
          <w:lang w:val="en-US" w:eastAsia="ja-JP"/>
        </w:rPr>
      </w:pPr>
      <w:r w:rsidRPr="003B02CB">
        <w:rPr>
          <w:lang w:val="en-US" w:eastAsia="ja-JP"/>
        </w:rPr>
        <w:t>Alt 3: Intermittent repetition based on SR configuration</w:t>
      </w:r>
    </w:p>
    <w:p w:rsidR="00312ABC" w:rsidRDefault="00D227BF" w:rsidP="003C1D1E">
      <w:pPr>
        <w:tabs>
          <w:tab w:val="left" w:pos="4008"/>
        </w:tabs>
        <w:ind w:left="568"/>
        <w:rPr>
          <w:lang w:val="en-US" w:eastAsia="ja-JP"/>
        </w:rPr>
      </w:pPr>
      <w:r>
        <w:rPr>
          <w:rFonts w:hint="eastAsia"/>
          <w:lang w:val="en-US" w:eastAsia="ja-JP"/>
        </w:rPr>
        <w:t xml:space="preserve">In Alt 3, </w:t>
      </w:r>
      <w:r w:rsidRPr="00A722C5">
        <w:rPr>
          <w:lang w:val="en-US" w:eastAsia="ja-JP"/>
        </w:rPr>
        <w:t xml:space="preserve">SR </w:t>
      </w:r>
      <w:r>
        <w:rPr>
          <w:rFonts w:hint="eastAsia"/>
          <w:lang w:val="en-US" w:eastAsia="ja-JP"/>
        </w:rPr>
        <w:t>could be</w:t>
      </w:r>
      <w:r w:rsidRPr="00A722C5">
        <w:rPr>
          <w:lang w:val="en-US" w:eastAsia="ja-JP"/>
        </w:rPr>
        <w:t xml:space="preserve"> transmitted</w:t>
      </w:r>
      <w:r>
        <w:rPr>
          <w:rFonts w:hint="eastAsia"/>
          <w:lang w:val="en-US" w:eastAsia="ja-JP"/>
        </w:rPr>
        <w:t xml:space="preserve"> X </w:t>
      </w:r>
      <w:r w:rsidRPr="00A722C5">
        <w:rPr>
          <w:lang w:val="en-US" w:eastAsia="ja-JP"/>
        </w:rPr>
        <w:t>times in</w:t>
      </w:r>
      <w:r>
        <w:rPr>
          <w:rFonts w:hint="eastAsia"/>
          <w:lang w:val="en-US" w:eastAsia="ja-JP"/>
        </w:rPr>
        <w:t xml:space="preserve"> consecutive subframes from a starting position as shown in Fig.</w:t>
      </w:r>
      <w:r w:rsidR="003C1D1E">
        <w:rPr>
          <w:rFonts w:hint="eastAsia"/>
          <w:lang w:val="en-US" w:eastAsia="ja-JP"/>
        </w:rPr>
        <w:t xml:space="preserve">1 </w:t>
      </w:r>
      <w:r>
        <w:rPr>
          <w:rFonts w:hint="eastAsia"/>
          <w:lang w:val="en-US" w:eastAsia="ja-JP"/>
        </w:rPr>
        <w:t xml:space="preserve">(c). Starting position </w:t>
      </w:r>
      <w:r w:rsidR="003A6140">
        <w:rPr>
          <w:rFonts w:hint="eastAsia"/>
          <w:lang w:val="en-US" w:eastAsia="ja-JP"/>
        </w:rPr>
        <w:t xml:space="preserve">of each X-repetition </w:t>
      </w:r>
      <w:r>
        <w:rPr>
          <w:rFonts w:hint="eastAsia"/>
          <w:lang w:val="en-US" w:eastAsia="ja-JP"/>
        </w:rPr>
        <w:t>would be configured by exiting SR configuration (</w:t>
      </w:r>
      <w:r>
        <w:rPr>
          <w:lang w:val="en-US" w:eastAsia="ja-JP"/>
        </w:rPr>
        <w:t>with slight modification if needed</w:t>
      </w:r>
      <w:r>
        <w:rPr>
          <w:rFonts w:hint="eastAsia"/>
          <w:lang w:val="en-US" w:eastAsia="ja-JP"/>
        </w:rPr>
        <w:t>)</w:t>
      </w:r>
      <w:r>
        <w:rPr>
          <w:lang w:val="en-US" w:eastAsia="ja-JP"/>
        </w:rPr>
        <w:t>.</w:t>
      </w:r>
      <w:r w:rsidR="003A6140">
        <w:rPr>
          <w:rFonts w:hint="eastAsia"/>
          <w:lang w:val="en-US" w:eastAsia="ja-JP"/>
        </w:rPr>
        <w:t xml:space="preserve"> </w:t>
      </w:r>
      <w:r w:rsidR="003A6140" w:rsidRPr="00A722C5">
        <w:rPr>
          <w:rFonts w:hint="eastAsia"/>
          <w:lang w:val="en-US" w:eastAsia="ja-JP"/>
        </w:rPr>
        <w:t xml:space="preserve">Coherent combining is </w:t>
      </w:r>
      <w:r w:rsidR="003A6140">
        <w:rPr>
          <w:rFonts w:hint="eastAsia"/>
          <w:lang w:val="en-US" w:eastAsia="ja-JP"/>
        </w:rPr>
        <w:t xml:space="preserve">also </w:t>
      </w:r>
      <w:r w:rsidR="003A6140" w:rsidRPr="00A722C5">
        <w:rPr>
          <w:lang w:val="en-US" w:eastAsia="ja-JP"/>
        </w:rPr>
        <w:t>possible</w:t>
      </w:r>
      <w:r w:rsidR="003A6140" w:rsidRPr="00A722C5">
        <w:rPr>
          <w:rFonts w:hint="eastAsia"/>
          <w:lang w:val="en-US" w:eastAsia="ja-JP"/>
        </w:rPr>
        <w:t xml:space="preserve"> for </w:t>
      </w:r>
      <w:r w:rsidR="003A6140">
        <w:rPr>
          <w:rFonts w:hint="eastAsia"/>
          <w:lang w:val="en-US" w:eastAsia="ja-JP"/>
        </w:rPr>
        <w:t>Alt</w:t>
      </w:r>
      <w:r w:rsidR="003A6140" w:rsidRPr="00A722C5">
        <w:rPr>
          <w:lang w:val="en-US" w:eastAsia="ja-JP"/>
        </w:rPr>
        <w:t xml:space="preserve"> </w:t>
      </w:r>
      <w:r w:rsidR="003A6140">
        <w:rPr>
          <w:rFonts w:hint="eastAsia"/>
          <w:lang w:val="en-US" w:eastAsia="ja-JP"/>
        </w:rPr>
        <w:t>3</w:t>
      </w:r>
      <w:r w:rsidR="003A6140" w:rsidRPr="00A722C5">
        <w:rPr>
          <w:lang w:val="en-US" w:eastAsia="ja-JP"/>
        </w:rPr>
        <w:t>.</w:t>
      </w:r>
    </w:p>
    <w:p w:rsidR="00F73BE4" w:rsidRDefault="00F73BE4" w:rsidP="004E6423">
      <w:pPr>
        <w:tabs>
          <w:tab w:val="left" w:pos="4008"/>
        </w:tabs>
        <w:rPr>
          <w:lang w:eastAsia="ja-JP"/>
        </w:rPr>
      </w:pPr>
      <w:r>
        <w:rPr>
          <w:rFonts w:hint="eastAsia"/>
          <w:lang w:val="en-US" w:eastAsia="ja-JP"/>
        </w:rPr>
        <w:t xml:space="preserve">Considering the </w:t>
      </w:r>
      <w:r>
        <w:rPr>
          <w:lang w:val="en-US" w:eastAsia="ja-JP"/>
        </w:rPr>
        <w:t>possibility</w:t>
      </w:r>
      <w:r>
        <w:rPr>
          <w:rFonts w:hint="eastAsia"/>
          <w:lang w:val="en-US" w:eastAsia="ja-JP"/>
        </w:rPr>
        <w:t xml:space="preserve"> of </w:t>
      </w:r>
      <w:r w:rsidR="003C1D1E">
        <w:rPr>
          <w:rFonts w:hint="eastAsia"/>
          <w:lang w:val="en-US" w:eastAsia="ja-JP"/>
        </w:rPr>
        <w:t xml:space="preserve">symbol level combining </w:t>
      </w:r>
      <w:r w:rsidR="00DB08E8">
        <w:rPr>
          <w:rFonts w:hint="eastAsia"/>
          <w:lang w:val="en-US" w:eastAsia="ja-JP"/>
        </w:rPr>
        <w:t xml:space="preserve">(our evaluation results are shown in </w:t>
      </w:r>
      <w:r w:rsidR="003C1D1E">
        <w:rPr>
          <w:rFonts w:hint="eastAsia"/>
          <w:lang w:val="en-US" w:eastAsia="ja-JP"/>
        </w:rPr>
        <w:t>[3]</w:t>
      </w:r>
      <w:r w:rsidR="00DB08E8">
        <w:rPr>
          <w:rFonts w:hint="eastAsia"/>
          <w:lang w:val="en-US" w:eastAsia="ja-JP"/>
        </w:rPr>
        <w:t>)</w:t>
      </w:r>
      <w:r>
        <w:rPr>
          <w:rFonts w:hint="eastAsia"/>
          <w:lang w:val="en-US" w:eastAsia="ja-JP"/>
        </w:rPr>
        <w:t xml:space="preserve">, </w:t>
      </w:r>
      <w:r>
        <w:t xml:space="preserve">we have a preference to use </w:t>
      </w:r>
      <w:r>
        <w:rPr>
          <w:rFonts w:hint="eastAsia"/>
          <w:lang w:eastAsia="ja-JP"/>
        </w:rPr>
        <w:t xml:space="preserve">Alt 2 </w:t>
      </w:r>
      <w:r>
        <w:t xml:space="preserve">or </w:t>
      </w:r>
      <w:r>
        <w:rPr>
          <w:rFonts w:hint="eastAsia"/>
          <w:lang w:eastAsia="ja-JP"/>
        </w:rPr>
        <w:t>Alt</w:t>
      </w:r>
      <w:r>
        <w:t xml:space="preserve"> </w:t>
      </w:r>
      <w:r>
        <w:rPr>
          <w:rFonts w:hint="eastAsia"/>
          <w:lang w:eastAsia="ja-JP"/>
        </w:rPr>
        <w:t>3</w:t>
      </w:r>
      <w:r>
        <w:t>.</w:t>
      </w:r>
    </w:p>
    <w:p w:rsidR="00F73BE4" w:rsidRPr="00114B1D" w:rsidRDefault="00F73BE4" w:rsidP="00F73BE4">
      <w:pPr>
        <w:tabs>
          <w:tab w:val="left" w:pos="4008"/>
        </w:tabs>
        <w:rPr>
          <w:b/>
          <w:lang w:val="en-US" w:eastAsia="ja-JP"/>
        </w:rPr>
      </w:pPr>
      <w:r w:rsidRPr="00114B1D">
        <w:rPr>
          <w:rFonts w:hint="eastAsia"/>
          <w:b/>
          <w:lang w:val="en-US" w:eastAsia="ja-JP"/>
        </w:rPr>
        <w:lastRenderedPageBreak/>
        <w:t xml:space="preserve">Proposal </w:t>
      </w:r>
      <w:r w:rsidR="00DD6173">
        <w:rPr>
          <w:rFonts w:hint="eastAsia"/>
          <w:b/>
          <w:lang w:val="en-US" w:eastAsia="ja-JP"/>
        </w:rPr>
        <w:t>2</w:t>
      </w:r>
      <w:r w:rsidRPr="00114B1D">
        <w:rPr>
          <w:rFonts w:hint="eastAsia"/>
          <w:b/>
          <w:lang w:val="en-US" w:eastAsia="ja-JP"/>
        </w:rPr>
        <w:t>:</w:t>
      </w:r>
      <w:r w:rsidRPr="00114B1D">
        <w:rPr>
          <w:b/>
          <w:lang w:val="en-US" w:eastAsia="ja-JP"/>
        </w:rPr>
        <w:t xml:space="preserve"> </w:t>
      </w:r>
      <w:r>
        <w:rPr>
          <w:rFonts w:hint="eastAsia"/>
          <w:b/>
          <w:lang w:val="en-US" w:eastAsia="ja-JP"/>
        </w:rPr>
        <w:t xml:space="preserve">SR repetition is </w:t>
      </w:r>
      <w:r>
        <w:rPr>
          <w:b/>
          <w:lang w:val="en-US" w:eastAsia="ja-JP"/>
        </w:rPr>
        <w:t>realized</w:t>
      </w:r>
      <w:r>
        <w:rPr>
          <w:rFonts w:hint="eastAsia"/>
          <w:b/>
          <w:lang w:val="en-US" w:eastAsia="ja-JP"/>
        </w:rPr>
        <w:t xml:space="preserve"> by</w:t>
      </w:r>
      <w:r w:rsidRPr="00F73BE4">
        <w:rPr>
          <w:b/>
          <w:lang w:val="en-US" w:eastAsia="ja-JP"/>
        </w:rPr>
        <w:t xml:space="preserve"> continuous UL subframes from the starting subframe</w:t>
      </w:r>
      <w:r>
        <w:rPr>
          <w:rFonts w:hint="eastAsia"/>
          <w:b/>
          <w:lang w:val="en-US" w:eastAsia="ja-JP"/>
        </w:rPr>
        <w:t xml:space="preserve"> or combination of continuous and i</w:t>
      </w:r>
      <w:r w:rsidRPr="00F73BE4">
        <w:rPr>
          <w:b/>
          <w:lang w:val="en-US" w:eastAsia="ja-JP"/>
        </w:rPr>
        <w:t xml:space="preserve">ntermittent </w:t>
      </w:r>
      <w:r>
        <w:rPr>
          <w:rFonts w:hint="eastAsia"/>
          <w:b/>
          <w:lang w:val="en-US" w:eastAsia="ja-JP"/>
        </w:rPr>
        <w:t>transmission.</w:t>
      </w:r>
    </w:p>
    <w:p w:rsidR="00F73BE4" w:rsidRPr="00F73BE4" w:rsidRDefault="00F73BE4" w:rsidP="004E6423">
      <w:pPr>
        <w:tabs>
          <w:tab w:val="left" w:pos="4008"/>
        </w:tabs>
        <w:rPr>
          <w:lang w:val="en-US" w:eastAsia="ja-JP"/>
        </w:rPr>
      </w:pPr>
    </w:p>
    <w:p w:rsidR="00312ABC" w:rsidRDefault="00C9442F" w:rsidP="00312ABC">
      <w:pPr>
        <w:jc w:val="center"/>
        <w:rPr>
          <w:lang w:eastAsia="ja-JP"/>
        </w:rPr>
      </w:pPr>
      <w:r w:rsidRPr="00C9442F">
        <w:rPr>
          <w:rFonts w:hint="eastAsia"/>
          <w:noProof/>
          <w:lang w:val="en-US" w:eastAsia="ja-JP"/>
        </w:rPr>
        <w:drawing>
          <wp:inline distT="0" distB="0" distL="0" distR="0" wp14:anchorId="49385637" wp14:editId="11504C9B">
            <wp:extent cx="6021360" cy="764640"/>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021360" cy="764640"/>
                    </a:xfrm>
                    <a:prstGeom prst="rect">
                      <a:avLst/>
                    </a:prstGeom>
                    <a:noFill/>
                    <a:ln>
                      <a:noFill/>
                    </a:ln>
                  </pic:spPr>
                </pic:pic>
              </a:graphicData>
            </a:graphic>
          </wp:inline>
        </w:drawing>
      </w:r>
      <w:r w:rsidRPr="00C9442F">
        <w:rPr>
          <w:rFonts w:hint="eastAsia"/>
        </w:rPr>
        <w:t xml:space="preserve"> </w:t>
      </w:r>
    </w:p>
    <w:p w:rsidR="00312ABC" w:rsidRDefault="00D4409E" w:rsidP="00312ABC">
      <w:pPr>
        <w:jc w:val="center"/>
        <w:rPr>
          <w:lang w:val="en-US" w:eastAsia="ja-JP"/>
        </w:rPr>
      </w:pPr>
      <w:r>
        <w:rPr>
          <w:rFonts w:hint="eastAsia"/>
          <w:lang w:val="en-US" w:eastAsia="ja-JP"/>
        </w:rPr>
        <w:t>(a)</w:t>
      </w:r>
      <w:r w:rsidR="00312ABC">
        <w:rPr>
          <w:rFonts w:hint="eastAsia"/>
          <w:lang w:val="en-US" w:eastAsia="ja-JP"/>
        </w:rPr>
        <w:t xml:space="preserve"> </w:t>
      </w:r>
      <w:r w:rsidR="00C9442F">
        <w:rPr>
          <w:rFonts w:hint="eastAsia"/>
          <w:lang w:eastAsia="ja-JP"/>
        </w:rPr>
        <w:t>Alt</w:t>
      </w:r>
      <w:r w:rsidR="00312ABC">
        <w:rPr>
          <w:rFonts w:hint="eastAsia"/>
          <w:lang w:val="en-US" w:eastAsia="ja-JP"/>
        </w:rPr>
        <w:t xml:space="preserve"> 1</w:t>
      </w:r>
    </w:p>
    <w:p w:rsidR="00312ABC" w:rsidRDefault="006E41BC" w:rsidP="00312ABC">
      <w:pPr>
        <w:jc w:val="center"/>
        <w:rPr>
          <w:lang w:eastAsia="ja-JP"/>
        </w:rPr>
      </w:pPr>
      <w:r w:rsidRPr="006E41BC">
        <w:rPr>
          <w:rFonts w:hint="eastAsia"/>
          <w:noProof/>
          <w:lang w:val="en-US" w:eastAsia="ja-JP"/>
        </w:rPr>
        <w:drawing>
          <wp:inline distT="0" distB="0" distL="0" distR="0" wp14:anchorId="50979ADE" wp14:editId="631D1834">
            <wp:extent cx="6019560" cy="606960"/>
            <wp:effectExtent l="0" t="0" r="0" b="0"/>
            <wp:docPr id="6"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019560" cy="606960"/>
                    </a:xfrm>
                    <a:prstGeom prst="rect">
                      <a:avLst/>
                    </a:prstGeom>
                    <a:noFill/>
                    <a:ln>
                      <a:noFill/>
                    </a:ln>
                  </pic:spPr>
                </pic:pic>
              </a:graphicData>
            </a:graphic>
          </wp:inline>
        </w:drawing>
      </w:r>
      <w:r w:rsidRPr="006E41BC">
        <w:rPr>
          <w:rFonts w:hint="eastAsia"/>
        </w:rPr>
        <w:t xml:space="preserve"> </w:t>
      </w:r>
    </w:p>
    <w:p w:rsidR="00312ABC" w:rsidRDefault="00D4409E" w:rsidP="00312ABC">
      <w:pPr>
        <w:jc w:val="center"/>
        <w:rPr>
          <w:lang w:val="en-US" w:eastAsia="ja-JP"/>
        </w:rPr>
      </w:pPr>
      <w:r>
        <w:rPr>
          <w:rFonts w:hint="eastAsia"/>
          <w:lang w:val="en-US" w:eastAsia="ja-JP"/>
        </w:rPr>
        <w:t>(b) Alt 2</w:t>
      </w:r>
    </w:p>
    <w:p w:rsidR="00312ABC" w:rsidRDefault="00D4409E" w:rsidP="008C70F0">
      <w:pPr>
        <w:tabs>
          <w:tab w:val="left" w:pos="4008"/>
        </w:tabs>
        <w:rPr>
          <w:b/>
          <w:lang w:val="en-US" w:eastAsia="ja-JP"/>
        </w:rPr>
      </w:pPr>
      <w:r w:rsidRPr="00D4409E">
        <w:rPr>
          <w:noProof/>
          <w:lang w:val="en-US" w:eastAsia="ja-JP"/>
        </w:rPr>
        <w:drawing>
          <wp:inline distT="0" distB="0" distL="0" distR="0" wp14:anchorId="6E366FC2" wp14:editId="396A62C2">
            <wp:extent cx="6121400" cy="728938"/>
            <wp:effectExtent l="0" t="0" r="0" b="0"/>
            <wp:docPr id="7" name="図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121400" cy="728938"/>
                    </a:xfrm>
                    <a:prstGeom prst="rect">
                      <a:avLst/>
                    </a:prstGeom>
                    <a:noFill/>
                    <a:ln>
                      <a:noFill/>
                    </a:ln>
                  </pic:spPr>
                </pic:pic>
              </a:graphicData>
            </a:graphic>
          </wp:inline>
        </w:drawing>
      </w:r>
    </w:p>
    <w:p w:rsidR="00D4409E" w:rsidRPr="00D4409E" w:rsidRDefault="00D4409E" w:rsidP="00D4409E">
      <w:pPr>
        <w:tabs>
          <w:tab w:val="left" w:pos="4008"/>
        </w:tabs>
        <w:jc w:val="center"/>
        <w:rPr>
          <w:lang w:val="en-US" w:eastAsia="ja-JP"/>
        </w:rPr>
      </w:pPr>
      <w:r>
        <w:rPr>
          <w:rFonts w:hint="eastAsia"/>
          <w:lang w:val="en-US" w:eastAsia="ja-JP"/>
        </w:rPr>
        <w:t>(c) Alt 3</w:t>
      </w:r>
    </w:p>
    <w:p w:rsidR="000115AE" w:rsidRPr="00980F5F" w:rsidRDefault="00D4409E" w:rsidP="00980F5F">
      <w:pPr>
        <w:jc w:val="center"/>
        <w:rPr>
          <w:lang w:val="en-US" w:eastAsia="ja-JP"/>
        </w:rPr>
      </w:pPr>
      <w:proofErr w:type="gramStart"/>
      <w:r>
        <w:rPr>
          <w:rFonts w:hint="eastAsia"/>
          <w:lang w:val="en-US" w:eastAsia="ja-JP"/>
        </w:rPr>
        <w:t xml:space="preserve">Fig. </w:t>
      </w:r>
      <w:r w:rsidR="003C1D1E">
        <w:rPr>
          <w:rFonts w:hint="eastAsia"/>
          <w:lang w:val="en-US" w:eastAsia="ja-JP"/>
        </w:rPr>
        <w:t>1</w:t>
      </w:r>
      <w:r>
        <w:rPr>
          <w:rFonts w:hint="eastAsia"/>
          <w:lang w:val="en-US" w:eastAsia="ja-JP"/>
        </w:rPr>
        <w:tab/>
        <w:t>SR repetition methods.</w:t>
      </w:r>
      <w:proofErr w:type="gramEnd"/>
    </w:p>
    <w:p w:rsidR="00CD5037" w:rsidRPr="003E7C28" w:rsidRDefault="00CD5037" w:rsidP="00CD5037">
      <w:pPr>
        <w:tabs>
          <w:tab w:val="left" w:pos="701"/>
        </w:tabs>
        <w:jc w:val="center"/>
        <w:rPr>
          <w:lang w:val="en-US" w:eastAsia="ja-JP"/>
        </w:rPr>
      </w:pPr>
    </w:p>
    <w:p w:rsidR="00605DC9" w:rsidRDefault="00605DC9" w:rsidP="00605DC9">
      <w:pPr>
        <w:pStyle w:val="1"/>
        <w:tabs>
          <w:tab w:val="num" w:pos="426"/>
        </w:tabs>
        <w:ind w:left="426" w:hanging="426"/>
        <w:rPr>
          <w:szCs w:val="36"/>
          <w:lang w:eastAsia="ja-JP"/>
        </w:rPr>
      </w:pPr>
      <w:r>
        <w:rPr>
          <w:rFonts w:hint="eastAsia"/>
          <w:szCs w:val="36"/>
          <w:lang w:eastAsia="ja-JP"/>
        </w:rPr>
        <w:t>Conclusion</w:t>
      </w:r>
    </w:p>
    <w:p w:rsidR="00605DC9" w:rsidRDefault="00605DC9" w:rsidP="00605DC9">
      <w:r>
        <w:rPr>
          <w:rFonts w:hint="eastAsia"/>
          <w:lang w:val="en-US" w:eastAsia="ja-JP"/>
        </w:rPr>
        <w:t xml:space="preserve">In this contribution, we </w:t>
      </w:r>
      <w:r w:rsidRPr="00E20D8E">
        <w:rPr>
          <w:rFonts w:hint="eastAsia"/>
          <w:lang w:val="en-US" w:eastAsia="ja-JP"/>
        </w:rPr>
        <w:t>discuss</w:t>
      </w:r>
      <w:r>
        <w:rPr>
          <w:rFonts w:hint="eastAsia"/>
          <w:lang w:val="en-US" w:eastAsia="ja-JP"/>
        </w:rPr>
        <w:t>ed</w:t>
      </w:r>
      <w:r w:rsidRPr="00E20D8E">
        <w:rPr>
          <w:rFonts w:hint="eastAsia"/>
          <w:lang w:val="en-US" w:eastAsia="ja-JP"/>
        </w:rPr>
        <w:t xml:space="preserve"> </w:t>
      </w:r>
      <w:r w:rsidR="00DD6173">
        <w:rPr>
          <w:rFonts w:hint="eastAsia"/>
          <w:lang w:val="en-US" w:eastAsia="ja-JP"/>
        </w:rPr>
        <w:t xml:space="preserve">the scheduling request </w:t>
      </w:r>
      <w:r w:rsidR="00DD6173" w:rsidRPr="00C819CF">
        <w:rPr>
          <w:lang w:val="en-US" w:eastAsia="ja-JP"/>
        </w:rPr>
        <w:t>for Rel. 13 MTC</w:t>
      </w:r>
      <w:r w:rsidR="00DD6173">
        <w:rPr>
          <w:rFonts w:hint="eastAsia"/>
          <w:lang w:val="en-US" w:eastAsia="ja-JP"/>
        </w:rPr>
        <w:t xml:space="preserve"> and </w:t>
      </w:r>
      <w:r w:rsidR="00DD6173" w:rsidRPr="00D84462">
        <w:rPr>
          <w:lang w:val="en-US" w:eastAsia="ja-JP"/>
        </w:rPr>
        <w:t>we have the following proposal</w:t>
      </w:r>
      <w:r w:rsidR="00DD6173">
        <w:rPr>
          <w:rFonts w:hint="eastAsia"/>
          <w:lang w:val="en-US" w:eastAsia="ja-JP"/>
        </w:rPr>
        <w:t>s</w:t>
      </w:r>
      <w:r w:rsidR="00DD6173" w:rsidRPr="00D84462">
        <w:rPr>
          <w:lang w:val="en-US" w:eastAsia="ja-JP"/>
        </w:rPr>
        <w:t>:</w:t>
      </w:r>
    </w:p>
    <w:p w:rsidR="00DD6173" w:rsidRDefault="00DD6173" w:rsidP="00DD6173">
      <w:pPr>
        <w:tabs>
          <w:tab w:val="left" w:pos="4008"/>
        </w:tabs>
        <w:rPr>
          <w:b/>
          <w:lang w:val="en-US" w:eastAsia="ja-JP"/>
        </w:rPr>
      </w:pPr>
      <w:r w:rsidRPr="00114B1D">
        <w:rPr>
          <w:rFonts w:hint="eastAsia"/>
          <w:b/>
          <w:lang w:val="en-US" w:eastAsia="ja-JP"/>
        </w:rPr>
        <w:t xml:space="preserve">Proposal </w:t>
      </w:r>
      <w:r>
        <w:rPr>
          <w:rFonts w:hint="eastAsia"/>
          <w:b/>
          <w:lang w:val="en-US" w:eastAsia="ja-JP"/>
        </w:rPr>
        <w:t>1</w:t>
      </w:r>
      <w:r w:rsidRPr="00114B1D">
        <w:rPr>
          <w:rFonts w:hint="eastAsia"/>
          <w:b/>
          <w:lang w:val="en-US" w:eastAsia="ja-JP"/>
        </w:rPr>
        <w:t>:</w:t>
      </w:r>
      <w:r w:rsidRPr="00114B1D">
        <w:rPr>
          <w:b/>
          <w:lang w:val="en-US" w:eastAsia="ja-JP"/>
        </w:rPr>
        <w:t xml:space="preserve"> The starting position of SR repetition is </w:t>
      </w:r>
      <w:r w:rsidR="003B02CB">
        <w:rPr>
          <w:rFonts w:hint="eastAsia"/>
          <w:b/>
          <w:lang w:val="en-US" w:eastAsia="ja-JP"/>
        </w:rPr>
        <w:t xml:space="preserve">known to eNB i.e. </w:t>
      </w:r>
      <w:r w:rsidRPr="00114B1D">
        <w:rPr>
          <w:b/>
          <w:lang w:val="en-US" w:eastAsia="ja-JP"/>
        </w:rPr>
        <w:t>fixed or configured.</w:t>
      </w:r>
    </w:p>
    <w:p w:rsidR="00DD6173" w:rsidRPr="00114B1D" w:rsidRDefault="00DD6173" w:rsidP="00DD6173">
      <w:pPr>
        <w:tabs>
          <w:tab w:val="left" w:pos="4008"/>
        </w:tabs>
        <w:rPr>
          <w:b/>
          <w:lang w:val="en-US" w:eastAsia="ja-JP"/>
        </w:rPr>
      </w:pPr>
      <w:r w:rsidRPr="00114B1D">
        <w:rPr>
          <w:rFonts w:hint="eastAsia"/>
          <w:b/>
          <w:lang w:val="en-US" w:eastAsia="ja-JP"/>
        </w:rPr>
        <w:t xml:space="preserve">Proposal </w:t>
      </w:r>
      <w:r>
        <w:rPr>
          <w:rFonts w:hint="eastAsia"/>
          <w:b/>
          <w:lang w:val="en-US" w:eastAsia="ja-JP"/>
        </w:rPr>
        <w:t>2</w:t>
      </w:r>
      <w:r w:rsidRPr="00114B1D">
        <w:rPr>
          <w:rFonts w:hint="eastAsia"/>
          <w:b/>
          <w:lang w:val="en-US" w:eastAsia="ja-JP"/>
        </w:rPr>
        <w:t>:</w:t>
      </w:r>
      <w:r w:rsidRPr="00114B1D">
        <w:rPr>
          <w:b/>
          <w:lang w:val="en-US" w:eastAsia="ja-JP"/>
        </w:rPr>
        <w:t xml:space="preserve"> </w:t>
      </w:r>
      <w:r>
        <w:rPr>
          <w:rFonts w:hint="eastAsia"/>
          <w:b/>
          <w:lang w:val="en-US" w:eastAsia="ja-JP"/>
        </w:rPr>
        <w:t xml:space="preserve">SR repetition is </w:t>
      </w:r>
      <w:r>
        <w:rPr>
          <w:b/>
          <w:lang w:val="en-US" w:eastAsia="ja-JP"/>
        </w:rPr>
        <w:t>realized</w:t>
      </w:r>
      <w:r>
        <w:rPr>
          <w:rFonts w:hint="eastAsia"/>
          <w:b/>
          <w:lang w:val="en-US" w:eastAsia="ja-JP"/>
        </w:rPr>
        <w:t xml:space="preserve"> by</w:t>
      </w:r>
      <w:r w:rsidRPr="00F73BE4">
        <w:rPr>
          <w:b/>
          <w:lang w:val="en-US" w:eastAsia="ja-JP"/>
        </w:rPr>
        <w:t xml:space="preserve"> continuous UL subframes from the starting subframe</w:t>
      </w:r>
      <w:r>
        <w:rPr>
          <w:rFonts w:hint="eastAsia"/>
          <w:b/>
          <w:lang w:val="en-US" w:eastAsia="ja-JP"/>
        </w:rPr>
        <w:t xml:space="preserve"> or combination of continuous and i</w:t>
      </w:r>
      <w:r w:rsidRPr="00F73BE4">
        <w:rPr>
          <w:b/>
          <w:lang w:val="en-US" w:eastAsia="ja-JP"/>
        </w:rPr>
        <w:t xml:space="preserve">ntermittent </w:t>
      </w:r>
      <w:r>
        <w:rPr>
          <w:rFonts w:hint="eastAsia"/>
          <w:b/>
          <w:lang w:val="en-US" w:eastAsia="ja-JP"/>
        </w:rPr>
        <w:t>transmission.</w:t>
      </w:r>
    </w:p>
    <w:p w:rsidR="00A71177" w:rsidRPr="00B26A3F" w:rsidRDefault="00A71177" w:rsidP="001455E4">
      <w:pPr>
        <w:pStyle w:val="1"/>
        <w:numPr>
          <w:ilvl w:val="0"/>
          <w:numId w:val="0"/>
        </w:numPr>
        <w:rPr>
          <w:szCs w:val="36"/>
        </w:rPr>
      </w:pPr>
      <w:r w:rsidRPr="00B26A3F">
        <w:rPr>
          <w:rFonts w:hint="eastAsia"/>
          <w:szCs w:val="36"/>
        </w:rPr>
        <w:t>Reference</w:t>
      </w:r>
    </w:p>
    <w:p w:rsidR="006E2069" w:rsidRPr="004E6423" w:rsidRDefault="00C61D87" w:rsidP="00803D97">
      <w:pPr>
        <w:widowControl w:val="0"/>
        <w:numPr>
          <w:ilvl w:val="0"/>
          <w:numId w:val="9"/>
        </w:numPr>
        <w:autoSpaceDN w:val="0"/>
        <w:spacing w:after="0"/>
        <w:rPr>
          <w:lang w:val="en-US" w:eastAsia="ja-JP"/>
        </w:rPr>
      </w:pPr>
      <w:r>
        <w:rPr>
          <w:rFonts w:eastAsiaTheme="minorEastAsia" w:cs="Arial" w:hint="eastAsia"/>
          <w:bCs/>
          <w:lang w:eastAsia="ja-JP"/>
        </w:rPr>
        <w:t xml:space="preserve">R1-154829, </w:t>
      </w:r>
      <w:r>
        <w:rPr>
          <w:rFonts w:eastAsiaTheme="minorEastAsia" w:cs="Arial"/>
          <w:bCs/>
          <w:lang w:eastAsia="ja-JP"/>
        </w:rPr>
        <w:t>“</w:t>
      </w:r>
      <w:r>
        <w:rPr>
          <w:rFonts w:eastAsiaTheme="minorEastAsia" w:cs="Arial" w:hint="eastAsia"/>
          <w:bCs/>
          <w:lang w:eastAsia="ja-JP"/>
        </w:rPr>
        <w:t>WF on PUCCH enhancement for MTC,</w:t>
      </w:r>
      <w:r>
        <w:rPr>
          <w:rFonts w:eastAsiaTheme="minorEastAsia" w:cs="Arial"/>
          <w:bCs/>
          <w:lang w:eastAsia="ja-JP"/>
        </w:rPr>
        <w:t>”</w:t>
      </w:r>
      <w:r>
        <w:rPr>
          <w:rFonts w:eastAsiaTheme="minorEastAsia" w:cs="Arial" w:hint="eastAsia"/>
          <w:bCs/>
          <w:lang w:eastAsia="ja-JP"/>
        </w:rPr>
        <w:t xml:space="preserve"> ZTE, NEC, Sony, Mediatek, NTT DOCOMO, Panasonic, RAN1#82</w:t>
      </w:r>
    </w:p>
    <w:p w:rsidR="004E6423" w:rsidRDefault="004E6423" w:rsidP="00803D97">
      <w:pPr>
        <w:widowControl w:val="0"/>
        <w:numPr>
          <w:ilvl w:val="0"/>
          <w:numId w:val="9"/>
        </w:numPr>
        <w:autoSpaceDN w:val="0"/>
        <w:spacing w:after="0"/>
        <w:rPr>
          <w:lang w:val="en-US" w:eastAsia="ja-JP"/>
        </w:rPr>
      </w:pPr>
      <w:r w:rsidRPr="00C77B93">
        <w:rPr>
          <w:lang w:val="en-US" w:eastAsia="ja-JP"/>
        </w:rPr>
        <w:t>3GPP RAN1#</w:t>
      </w:r>
      <w:r>
        <w:rPr>
          <w:rFonts w:hint="eastAsia"/>
          <w:lang w:val="en-US" w:eastAsia="ja-JP"/>
        </w:rPr>
        <w:t>81</w:t>
      </w:r>
      <w:r w:rsidRPr="00C77B93">
        <w:rPr>
          <w:lang w:val="en-US" w:eastAsia="ja-JP"/>
        </w:rPr>
        <w:t>, Chairman’s note</w:t>
      </w:r>
    </w:p>
    <w:p w:rsidR="003C1D1E" w:rsidRDefault="003C1D1E" w:rsidP="00803D97">
      <w:pPr>
        <w:widowControl w:val="0"/>
        <w:numPr>
          <w:ilvl w:val="0"/>
          <w:numId w:val="9"/>
        </w:numPr>
        <w:autoSpaceDN w:val="0"/>
        <w:spacing w:after="0"/>
        <w:rPr>
          <w:lang w:val="en-US" w:eastAsia="ja-JP"/>
        </w:rPr>
      </w:pPr>
      <w:r>
        <w:t>R1-157198</w:t>
      </w:r>
      <w:r>
        <w:rPr>
          <w:rFonts w:hint="eastAsia"/>
          <w:lang w:eastAsia="ja-JP"/>
        </w:rPr>
        <w:t xml:space="preserve">, </w:t>
      </w:r>
      <w:r>
        <w:rPr>
          <w:lang w:eastAsia="ja-JP"/>
        </w:rPr>
        <w:t>“</w:t>
      </w:r>
      <w:r>
        <w:t>Evaluation on PUCCH for MTC</w:t>
      </w:r>
      <w:r>
        <w:rPr>
          <w:rFonts w:hint="eastAsia"/>
          <w:lang w:eastAsia="ja-JP"/>
        </w:rPr>
        <w:t>,</w:t>
      </w:r>
      <w:r>
        <w:rPr>
          <w:lang w:eastAsia="ja-JP"/>
        </w:rPr>
        <w:t>”</w:t>
      </w:r>
      <w:r>
        <w:rPr>
          <w:rFonts w:hint="eastAsia"/>
          <w:lang w:eastAsia="ja-JP"/>
        </w:rPr>
        <w:t xml:space="preserve"> Panasonic, RAN1#83</w:t>
      </w:r>
    </w:p>
    <w:sectPr w:rsidR="003C1D1E">
      <w:footerReference w:type="even" r:id="rId13"/>
      <w:footerReference w:type="default" r:id="rId14"/>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578DB" w:rsidRDefault="009578DB">
      <w:r>
        <w:separator/>
      </w:r>
    </w:p>
  </w:endnote>
  <w:endnote w:type="continuationSeparator" w:id="0">
    <w:p w:rsidR="009578DB" w:rsidRDefault="009578DB">
      <w:r>
        <w:continuationSeparator/>
      </w:r>
    </w:p>
  </w:endnote>
  <w:endnote w:type="continuationNotice" w:id="1">
    <w:p w:rsidR="009578DB" w:rsidRDefault="009578D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ＭＳ 明朝">
    <w:altName w:val="MS Mincho"/>
    <w:panose1 w:val="02020609040205080304"/>
    <w:charset w:val="80"/>
    <w:family w:val="roma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97FAD" w:rsidRDefault="00297FAD">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Pr>
        <w:rStyle w:val="af5"/>
      </w:rPr>
      <w:t>4</w:t>
    </w:r>
    <w:r>
      <w:rPr>
        <w:rStyle w:val="af5"/>
      </w:rPr>
      <w:fldChar w:fldCharType="end"/>
    </w:r>
  </w:p>
  <w:p w:rsidR="00297FAD" w:rsidRDefault="00297FAD">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97FAD" w:rsidRDefault="00297FAD">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sidR="00C95AE3">
      <w:rPr>
        <w:rStyle w:val="af5"/>
      </w:rPr>
      <w:t>2</w:t>
    </w:r>
    <w:r>
      <w:rPr>
        <w:rStyle w:val="af5"/>
      </w:rPr>
      <w:fldChar w:fldCharType="end"/>
    </w:r>
  </w:p>
  <w:p w:rsidR="00297FAD" w:rsidRDefault="00297FAD">
    <w:pPr>
      <w:pStyle w:val="a4"/>
      <w:ind w:right="3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578DB" w:rsidRDefault="009578DB">
      <w:r>
        <w:separator/>
      </w:r>
    </w:p>
  </w:footnote>
  <w:footnote w:type="continuationSeparator" w:id="0">
    <w:p w:rsidR="009578DB" w:rsidRDefault="009578DB">
      <w:r>
        <w:continuationSeparator/>
      </w:r>
    </w:p>
  </w:footnote>
  <w:footnote w:type="continuationNotice" w:id="1">
    <w:p w:rsidR="009578DB" w:rsidRDefault="009578DB">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A9755C6"/>
    <w:multiLevelType w:val="hybridMultilevel"/>
    <w:tmpl w:val="4072D38A"/>
    <w:lvl w:ilvl="0" w:tplc="493CE170">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
    <w:nsid w:val="3FBB2DB3"/>
    <w:multiLevelType w:val="hybridMultilevel"/>
    <w:tmpl w:val="E50C807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4">
    <w:nsid w:val="45D42803"/>
    <w:multiLevelType w:val="hybridMultilevel"/>
    <w:tmpl w:val="62666D22"/>
    <w:lvl w:ilvl="0" w:tplc="0409000B">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A49475DE">
      <w:start w:val="1"/>
      <w:numFmt w:val="bullet"/>
      <w:lvlText w:val="•"/>
      <w:lvlJc w:val="left"/>
      <w:pPr>
        <w:ind w:left="1964" w:hanging="420"/>
      </w:pPr>
      <w:rPr>
        <w:rFonts w:ascii="Arial" w:hAnsi="Arial"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5">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nsid w:val="484C42D4"/>
    <w:multiLevelType w:val="hybridMultilevel"/>
    <w:tmpl w:val="89F61102"/>
    <w:lvl w:ilvl="0" w:tplc="03E49D50">
      <w:start w:val="1"/>
      <w:numFmt w:val="bullet"/>
      <w:lvlText w:val="•"/>
      <w:lvlJc w:val="left"/>
      <w:pPr>
        <w:tabs>
          <w:tab w:val="num" w:pos="720"/>
        </w:tabs>
        <w:ind w:left="720" w:hanging="360"/>
      </w:pPr>
      <w:rPr>
        <w:rFonts w:ascii="Arial" w:hAnsi="Arial" w:hint="default"/>
      </w:rPr>
    </w:lvl>
    <w:lvl w:ilvl="1" w:tplc="D6C26352">
      <w:start w:val="2041"/>
      <w:numFmt w:val="bullet"/>
      <w:lvlText w:val="–"/>
      <w:lvlJc w:val="left"/>
      <w:pPr>
        <w:tabs>
          <w:tab w:val="num" w:pos="1440"/>
        </w:tabs>
        <w:ind w:left="1440" w:hanging="360"/>
      </w:pPr>
      <w:rPr>
        <w:rFonts w:ascii="Arial" w:hAnsi="Arial" w:hint="default"/>
        <w:lang w:val="en-GB"/>
      </w:rPr>
    </w:lvl>
    <w:lvl w:ilvl="2" w:tplc="8B047F44" w:tentative="1">
      <w:start w:val="1"/>
      <w:numFmt w:val="bullet"/>
      <w:lvlText w:val="•"/>
      <w:lvlJc w:val="left"/>
      <w:pPr>
        <w:tabs>
          <w:tab w:val="num" w:pos="2160"/>
        </w:tabs>
        <w:ind w:left="2160" w:hanging="360"/>
      </w:pPr>
      <w:rPr>
        <w:rFonts w:ascii="Arial" w:hAnsi="Arial" w:hint="default"/>
      </w:rPr>
    </w:lvl>
    <w:lvl w:ilvl="3" w:tplc="C420A680" w:tentative="1">
      <w:start w:val="1"/>
      <w:numFmt w:val="bullet"/>
      <w:lvlText w:val="•"/>
      <w:lvlJc w:val="left"/>
      <w:pPr>
        <w:tabs>
          <w:tab w:val="num" w:pos="2880"/>
        </w:tabs>
        <w:ind w:left="2880" w:hanging="360"/>
      </w:pPr>
      <w:rPr>
        <w:rFonts w:ascii="Arial" w:hAnsi="Arial" w:hint="default"/>
      </w:rPr>
    </w:lvl>
    <w:lvl w:ilvl="4" w:tplc="F752C6DA" w:tentative="1">
      <w:start w:val="1"/>
      <w:numFmt w:val="bullet"/>
      <w:lvlText w:val="•"/>
      <w:lvlJc w:val="left"/>
      <w:pPr>
        <w:tabs>
          <w:tab w:val="num" w:pos="3600"/>
        </w:tabs>
        <w:ind w:left="3600" w:hanging="360"/>
      </w:pPr>
      <w:rPr>
        <w:rFonts w:ascii="Arial" w:hAnsi="Arial" w:hint="default"/>
      </w:rPr>
    </w:lvl>
    <w:lvl w:ilvl="5" w:tplc="545CB670" w:tentative="1">
      <w:start w:val="1"/>
      <w:numFmt w:val="bullet"/>
      <w:lvlText w:val="•"/>
      <w:lvlJc w:val="left"/>
      <w:pPr>
        <w:tabs>
          <w:tab w:val="num" w:pos="4320"/>
        </w:tabs>
        <w:ind w:left="4320" w:hanging="360"/>
      </w:pPr>
      <w:rPr>
        <w:rFonts w:ascii="Arial" w:hAnsi="Arial" w:hint="default"/>
      </w:rPr>
    </w:lvl>
    <w:lvl w:ilvl="6" w:tplc="6E82E79C" w:tentative="1">
      <w:start w:val="1"/>
      <w:numFmt w:val="bullet"/>
      <w:lvlText w:val="•"/>
      <w:lvlJc w:val="left"/>
      <w:pPr>
        <w:tabs>
          <w:tab w:val="num" w:pos="5040"/>
        </w:tabs>
        <w:ind w:left="5040" w:hanging="360"/>
      </w:pPr>
      <w:rPr>
        <w:rFonts w:ascii="Arial" w:hAnsi="Arial" w:hint="default"/>
      </w:rPr>
    </w:lvl>
    <w:lvl w:ilvl="7" w:tplc="08782A72" w:tentative="1">
      <w:start w:val="1"/>
      <w:numFmt w:val="bullet"/>
      <w:lvlText w:val="•"/>
      <w:lvlJc w:val="left"/>
      <w:pPr>
        <w:tabs>
          <w:tab w:val="num" w:pos="5760"/>
        </w:tabs>
        <w:ind w:left="5760" w:hanging="360"/>
      </w:pPr>
      <w:rPr>
        <w:rFonts w:ascii="Arial" w:hAnsi="Arial" w:hint="default"/>
      </w:rPr>
    </w:lvl>
    <w:lvl w:ilvl="8" w:tplc="BBA05BF4" w:tentative="1">
      <w:start w:val="1"/>
      <w:numFmt w:val="bullet"/>
      <w:lvlText w:val="•"/>
      <w:lvlJc w:val="left"/>
      <w:pPr>
        <w:tabs>
          <w:tab w:val="num" w:pos="6480"/>
        </w:tabs>
        <w:ind w:left="6480" w:hanging="360"/>
      </w:pPr>
      <w:rPr>
        <w:rFonts w:ascii="Arial" w:hAnsi="Arial" w:hint="default"/>
      </w:rPr>
    </w:lvl>
  </w:abstractNum>
  <w:abstractNum w:abstractNumId="7">
    <w:nsid w:val="48745427"/>
    <w:multiLevelType w:val="hybridMultilevel"/>
    <w:tmpl w:val="608A1AF4"/>
    <w:lvl w:ilvl="0" w:tplc="694C281C">
      <w:start w:val="8"/>
      <w:numFmt w:val="bullet"/>
      <w:lvlText w:val=""/>
      <w:lvlJc w:val="left"/>
      <w:pPr>
        <w:ind w:left="420" w:hanging="420"/>
      </w:pPr>
      <w:rPr>
        <w:rFonts w:ascii="Wingdings" w:eastAsia="Batang" w:hAnsi="Wingdings" w:hint="default"/>
        <w:lang w:val="en-GB"/>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9">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0">
    <w:nsid w:val="50DC55EB"/>
    <w:multiLevelType w:val="hybridMultilevel"/>
    <w:tmpl w:val="AC6893F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nsid w:val="57936995"/>
    <w:multiLevelType w:val="hybridMultilevel"/>
    <w:tmpl w:val="8CA2B22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3">
    <w:nsid w:val="6FEF7775"/>
    <w:multiLevelType w:val="hybridMultilevel"/>
    <w:tmpl w:val="45EE20E6"/>
    <w:lvl w:ilvl="0" w:tplc="04090001">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9">
      <w:start w:val="1"/>
      <w:numFmt w:val="bullet"/>
      <w:lvlText w:val=""/>
      <w:lvlJc w:val="left"/>
      <w:pPr>
        <w:ind w:left="1964" w:hanging="420"/>
      </w:pPr>
      <w:rPr>
        <w:rFonts w:ascii="Wingdings" w:hAnsi="Wingdings" w:hint="default"/>
      </w:rPr>
    </w:lvl>
    <w:lvl w:ilvl="4" w:tplc="694C281C">
      <w:start w:val="8"/>
      <w:numFmt w:val="bullet"/>
      <w:lvlText w:val=""/>
      <w:lvlJc w:val="left"/>
      <w:pPr>
        <w:ind w:left="2324" w:hanging="360"/>
      </w:pPr>
      <w:rPr>
        <w:rFonts w:ascii="Wingdings" w:eastAsia="Batang" w:hAnsi="Wingdings" w:hint="default"/>
        <w:lang w:val="en-GB"/>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4">
    <w:nsid w:val="709016D3"/>
    <w:multiLevelType w:val="hybridMultilevel"/>
    <w:tmpl w:val="37680308"/>
    <w:lvl w:ilvl="0" w:tplc="C4C8E0FA">
      <w:start w:val="1"/>
      <w:numFmt w:val="bullet"/>
      <w:lvlText w:val="-"/>
      <w:lvlJc w:val="left"/>
      <w:pPr>
        <w:ind w:left="420" w:hanging="42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nsid w:val="733D3173"/>
    <w:multiLevelType w:val="hybridMultilevel"/>
    <w:tmpl w:val="AD7AB00A"/>
    <w:lvl w:ilvl="0" w:tplc="694C281C">
      <w:start w:val="8"/>
      <w:numFmt w:val="bullet"/>
      <w:lvlText w:val=""/>
      <w:lvlJc w:val="left"/>
      <w:pPr>
        <w:ind w:left="704" w:hanging="420"/>
      </w:pPr>
      <w:rPr>
        <w:rFonts w:ascii="Wingdings" w:eastAsia="Batang" w:hAnsi="Wingdings" w:hint="default"/>
        <w:lang w:val="en-GB"/>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6">
    <w:nsid w:val="772C13EE"/>
    <w:multiLevelType w:val="multilevel"/>
    <w:tmpl w:val="D826E666"/>
    <w:lvl w:ilvl="0">
      <w:start w:val="1"/>
      <w:numFmt w:val="decimal"/>
      <w:pStyle w:val="1"/>
      <w:lvlText w:val="%1"/>
      <w:lvlJc w:val="left"/>
      <w:pPr>
        <w:tabs>
          <w:tab w:val="num" w:pos="4969"/>
        </w:tabs>
        <w:ind w:left="4969" w:hanging="432"/>
      </w:pPr>
      <w:rPr>
        <w:rFonts w:hint="eastAsia"/>
        <w:lang w:val="en-US"/>
      </w:rPr>
    </w:lvl>
    <w:lvl w:ilvl="1">
      <w:start w:val="1"/>
      <w:numFmt w:val="decimal"/>
      <w:pStyle w:val="2"/>
      <w:lvlText w:val="%1.%2"/>
      <w:lvlJc w:val="left"/>
      <w:pPr>
        <w:tabs>
          <w:tab w:val="num" w:pos="284"/>
        </w:tabs>
        <w:ind w:left="284" w:firstLine="0"/>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17">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18">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abstractNumId w:val="16"/>
  </w:num>
  <w:num w:numId="2">
    <w:abstractNumId w:val="18"/>
  </w:num>
  <w:num w:numId="3">
    <w:abstractNumId w:val="3"/>
  </w:num>
  <w:num w:numId="4">
    <w:abstractNumId w:val="12"/>
  </w:num>
  <w:num w:numId="5">
    <w:abstractNumId w:val="8"/>
  </w:num>
  <w:num w:numId="6">
    <w:abstractNumId w:val="9"/>
  </w:num>
  <w:num w:numId="7">
    <w:abstractNumId w:val="5"/>
  </w:num>
  <w:num w:numId="8">
    <w:abstractNumId w:val="17"/>
  </w:num>
  <w:num w:numId="9">
    <w:abstractNumId w:val="1"/>
  </w:num>
  <w:num w:numId="10">
    <w:abstractNumId w:val="2"/>
  </w:num>
  <w:num w:numId="11">
    <w:abstractNumId w:val="4"/>
  </w:num>
  <w:num w:numId="12">
    <w:abstractNumId w:val="7"/>
  </w:num>
  <w:num w:numId="13">
    <w:abstractNumId w:val="6"/>
  </w:num>
  <w:num w:numId="14">
    <w:abstractNumId w:val="13"/>
  </w:num>
  <w:num w:numId="15">
    <w:abstractNumId w:val="11"/>
  </w:num>
  <w:num w:numId="16">
    <w:abstractNumId w:val="15"/>
  </w:num>
  <w:num w:numId="17">
    <w:abstractNumId w:val="14"/>
  </w:num>
  <w:num w:numId="18">
    <w:abstractNumId w:val="10"/>
  </w:num>
  <w:num w:numId="19">
    <w:abstractNumId w:val="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05AA"/>
    <w:rsid w:val="00000230"/>
    <w:rsid w:val="00000835"/>
    <w:rsid w:val="000023A0"/>
    <w:rsid w:val="00002F0F"/>
    <w:rsid w:val="0000305B"/>
    <w:rsid w:val="000032D0"/>
    <w:rsid w:val="0000399C"/>
    <w:rsid w:val="00003BCD"/>
    <w:rsid w:val="00005BA8"/>
    <w:rsid w:val="000071A7"/>
    <w:rsid w:val="00007483"/>
    <w:rsid w:val="00010D87"/>
    <w:rsid w:val="000115AE"/>
    <w:rsid w:val="0001175D"/>
    <w:rsid w:val="00011D9F"/>
    <w:rsid w:val="00011F63"/>
    <w:rsid w:val="00013795"/>
    <w:rsid w:val="00013CE7"/>
    <w:rsid w:val="00013E6F"/>
    <w:rsid w:val="000150E7"/>
    <w:rsid w:val="0001536E"/>
    <w:rsid w:val="00015BBE"/>
    <w:rsid w:val="00017972"/>
    <w:rsid w:val="00020117"/>
    <w:rsid w:val="000201FC"/>
    <w:rsid w:val="00020386"/>
    <w:rsid w:val="000206CA"/>
    <w:rsid w:val="00020753"/>
    <w:rsid w:val="000215FD"/>
    <w:rsid w:val="00021CF5"/>
    <w:rsid w:val="00022AE1"/>
    <w:rsid w:val="000230F1"/>
    <w:rsid w:val="000233D5"/>
    <w:rsid w:val="0002364D"/>
    <w:rsid w:val="00023AE3"/>
    <w:rsid w:val="00024144"/>
    <w:rsid w:val="00024D29"/>
    <w:rsid w:val="00024F2A"/>
    <w:rsid w:val="00025853"/>
    <w:rsid w:val="00026445"/>
    <w:rsid w:val="00026B2D"/>
    <w:rsid w:val="0003061E"/>
    <w:rsid w:val="000308A1"/>
    <w:rsid w:val="00031400"/>
    <w:rsid w:val="00031917"/>
    <w:rsid w:val="00031E0C"/>
    <w:rsid w:val="00032486"/>
    <w:rsid w:val="0003260D"/>
    <w:rsid w:val="000331C6"/>
    <w:rsid w:val="000332CA"/>
    <w:rsid w:val="0003355C"/>
    <w:rsid w:val="00034302"/>
    <w:rsid w:val="00034C07"/>
    <w:rsid w:val="000354C9"/>
    <w:rsid w:val="00035574"/>
    <w:rsid w:val="00036A11"/>
    <w:rsid w:val="00036DF2"/>
    <w:rsid w:val="00036F38"/>
    <w:rsid w:val="00037478"/>
    <w:rsid w:val="00037B0C"/>
    <w:rsid w:val="00040D18"/>
    <w:rsid w:val="00041836"/>
    <w:rsid w:val="00041E8D"/>
    <w:rsid w:val="0004209F"/>
    <w:rsid w:val="00042E74"/>
    <w:rsid w:val="00043FA9"/>
    <w:rsid w:val="00046137"/>
    <w:rsid w:val="000466F6"/>
    <w:rsid w:val="00047F74"/>
    <w:rsid w:val="0005007B"/>
    <w:rsid w:val="00050189"/>
    <w:rsid w:val="000503F0"/>
    <w:rsid w:val="000504C1"/>
    <w:rsid w:val="00050B1B"/>
    <w:rsid w:val="00050B89"/>
    <w:rsid w:val="00050BA6"/>
    <w:rsid w:val="00050D3F"/>
    <w:rsid w:val="00050D62"/>
    <w:rsid w:val="0005105A"/>
    <w:rsid w:val="00051409"/>
    <w:rsid w:val="000514CF"/>
    <w:rsid w:val="000517CB"/>
    <w:rsid w:val="000532A1"/>
    <w:rsid w:val="00053414"/>
    <w:rsid w:val="00053C42"/>
    <w:rsid w:val="000540D4"/>
    <w:rsid w:val="00054C50"/>
    <w:rsid w:val="00057AA6"/>
    <w:rsid w:val="0006043B"/>
    <w:rsid w:val="00060784"/>
    <w:rsid w:val="00061B2D"/>
    <w:rsid w:val="0006224C"/>
    <w:rsid w:val="00062449"/>
    <w:rsid w:val="0006439A"/>
    <w:rsid w:val="00064752"/>
    <w:rsid w:val="00064C2E"/>
    <w:rsid w:val="00064F18"/>
    <w:rsid w:val="00065AAC"/>
    <w:rsid w:val="00066306"/>
    <w:rsid w:val="00066FAE"/>
    <w:rsid w:val="000671C8"/>
    <w:rsid w:val="00067AA1"/>
    <w:rsid w:val="0007056A"/>
    <w:rsid w:val="000708B2"/>
    <w:rsid w:val="00070971"/>
    <w:rsid w:val="000710A9"/>
    <w:rsid w:val="00071219"/>
    <w:rsid w:val="00071C0F"/>
    <w:rsid w:val="00074024"/>
    <w:rsid w:val="00075BB7"/>
    <w:rsid w:val="0007690F"/>
    <w:rsid w:val="00077364"/>
    <w:rsid w:val="000803A0"/>
    <w:rsid w:val="000814CD"/>
    <w:rsid w:val="0008231F"/>
    <w:rsid w:val="00083B28"/>
    <w:rsid w:val="00084705"/>
    <w:rsid w:val="00085A5C"/>
    <w:rsid w:val="0008619B"/>
    <w:rsid w:val="000865D7"/>
    <w:rsid w:val="00087E13"/>
    <w:rsid w:val="00087F01"/>
    <w:rsid w:val="00087FB3"/>
    <w:rsid w:val="0009048D"/>
    <w:rsid w:val="000908EC"/>
    <w:rsid w:val="00090E2D"/>
    <w:rsid w:val="0009157D"/>
    <w:rsid w:val="00091CC1"/>
    <w:rsid w:val="00091FB5"/>
    <w:rsid w:val="00093263"/>
    <w:rsid w:val="00093617"/>
    <w:rsid w:val="000937B6"/>
    <w:rsid w:val="00094778"/>
    <w:rsid w:val="00095395"/>
    <w:rsid w:val="00096002"/>
    <w:rsid w:val="0009639E"/>
    <w:rsid w:val="00096543"/>
    <w:rsid w:val="00097918"/>
    <w:rsid w:val="00097ED4"/>
    <w:rsid w:val="000A1408"/>
    <w:rsid w:val="000A2F81"/>
    <w:rsid w:val="000A3132"/>
    <w:rsid w:val="000A3512"/>
    <w:rsid w:val="000A3A30"/>
    <w:rsid w:val="000A3C0F"/>
    <w:rsid w:val="000A42F7"/>
    <w:rsid w:val="000A517F"/>
    <w:rsid w:val="000A5BD3"/>
    <w:rsid w:val="000A65B9"/>
    <w:rsid w:val="000A6BB2"/>
    <w:rsid w:val="000B0BE4"/>
    <w:rsid w:val="000B0EBC"/>
    <w:rsid w:val="000B1005"/>
    <w:rsid w:val="000B2408"/>
    <w:rsid w:val="000B2427"/>
    <w:rsid w:val="000B3279"/>
    <w:rsid w:val="000B486A"/>
    <w:rsid w:val="000B5228"/>
    <w:rsid w:val="000B63B1"/>
    <w:rsid w:val="000B6F65"/>
    <w:rsid w:val="000B7468"/>
    <w:rsid w:val="000C02E0"/>
    <w:rsid w:val="000C0AD5"/>
    <w:rsid w:val="000C0E68"/>
    <w:rsid w:val="000C2EB3"/>
    <w:rsid w:val="000C3E2A"/>
    <w:rsid w:val="000C4771"/>
    <w:rsid w:val="000C5251"/>
    <w:rsid w:val="000C5D4C"/>
    <w:rsid w:val="000C607A"/>
    <w:rsid w:val="000C656D"/>
    <w:rsid w:val="000C67C1"/>
    <w:rsid w:val="000C7B42"/>
    <w:rsid w:val="000D04ED"/>
    <w:rsid w:val="000D0AAE"/>
    <w:rsid w:val="000D0D9D"/>
    <w:rsid w:val="000D0EA6"/>
    <w:rsid w:val="000D1A83"/>
    <w:rsid w:val="000D2B1C"/>
    <w:rsid w:val="000D3D6D"/>
    <w:rsid w:val="000D5107"/>
    <w:rsid w:val="000D5546"/>
    <w:rsid w:val="000D59A5"/>
    <w:rsid w:val="000D77E2"/>
    <w:rsid w:val="000D7B5E"/>
    <w:rsid w:val="000E00E0"/>
    <w:rsid w:val="000E03EE"/>
    <w:rsid w:val="000E06B2"/>
    <w:rsid w:val="000E0F9C"/>
    <w:rsid w:val="000E2678"/>
    <w:rsid w:val="000E2F5D"/>
    <w:rsid w:val="000E3220"/>
    <w:rsid w:val="000E33DF"/>
    <w:rsid w:val="000E4C04"/>
    <w:rsid w:val="000E51E3"/>
    <w:rsid w:val="000E5A9A"/>
    <w:rsid w:val="000E5AEA"/>
    <w:rsid w:val="000E5D88"/>
    <w:rsid w:val="000E6138"/>
    <w:rsid w:val="000E6C1F"/>
    <w:rsid w:val="000F056A"/>
    <w:rsid w:val="000F05AA"/>
    <w:rsid w:val="000F0DA5"/>
    <w:rsid w:val="000F12BC"/>
    <w:rsid w:val="000F255F"/>
    <w:rsid w:val="000F2810"/>
    <w:rsid w:val="000F29F2"/>
    <w:rsid w:val="000F36BC"/>
    <w:rsid w:val="000F37CA"/>
    <w:rsid w:val="000F5FB5"/>
    <w:rsid w:val="000F72C1"/>
    <w:rsid w:val="000F7713"/>
    <w:rsid w:val="000F7796"/>
    <w:rsid w:val="0010053A"/>
    <w:rsid w:val="00100700"/>
    <w:rsid w:val="00101982"/>
    <w:rsid w:val="00101A9B"/>
    <w:rsid w:val="0010201D"/>
    <w:rsid w:val="00102B08"/>
    <w:rsid w:val="00102D91"/>
    <w:rsid w:val="00103674"/>
    <w:rsid w:val="00103B2C"/>
    <w:rsid w:val="00104A38"/>
    <w:rsid w:val="0010554C"/>
    <w:rsid w:val="00106F60"/>
    <w:rsid w:val="00107D5D"/>
    <w:rsid w:val="00107F2F"/>
    <w:rsid w:val="00110451"/>
    <w:rsid w:val="00110747"/>
    <w:rsid w:val="00111ECE"/>
    <w:rsid w:val="00113D82"/>
    <w:rsid w:val="00114B1D"/>
    <w:rsid w:val="00114B5E"/>
    <w:rsid w:val="0011542C"/>
    <w:rsid w:val="00115963"/>
    <w:rsid w:val="0011602B"/>
    <w:rsid w:val="001168DF"/>
    <w:rsid w:val="00117194"/>
    <w:rsid w:val="00117232"/>
    <w:rsid w:val="00117F83"/>
    <w:rsid w:val="00120603"/>
    <w:rsid w:val="001224FE"/>
    <w:rsid w:val="001227F0"/>
    <w:rsid w:val="00123472"/>
    <w:rsid w:val="00123AE5"/>
    <w:rsid w:val="0012418D"/>
    <w:rsid w:val="00124354"/>
    <w:rsid w:val="0012570C"/>
    <w:rsid w:val="001257D0"/>
    <w:rsid w:val="00125964"/>
    <w:rsid w:val="001269B2"/>
    <w:rsid w:val="001277E5"/>
    <w:rsid w:val="001279B3"/>
    <w:rsid w:val="00127FBC"/>
    <w:rsid w:val="001303E8"/>
    <w:rsid w:val="0013055D"/>
    <w:rsid w:val="00131C62"/>
    <w:rsid w:val="00131ED2"/>
    <w:rsid w:val="001320FB"/>
    <w:rsid w:val="001342AE"/>
    <w:rsid w:val="00134BD7"/>
    <w:rsid w:val="00135362"/>
    <w:rsid w:val="00135BC5"/>
    <w:rsid w:val="00135BF0"/>
    <w:rsid w:val="00135EBE"/>
    <w:rsid w:val="00136301"/>
    <w:rsid w:val="00137388"/>
    <w:rsid w:val="00140912"/>
    <w:rsid w:val="00140C2F"/>
    <w:rsid w:val="00143766"/>
    <w:rsid w:val="001455E4"/>
    <w:rsid w:val="00145997"/>
    <w:rsid w:val="00145B95"/>
    <w:rsid w:val="00150870"/>
    <w:rsid w:val="0015154C"/>
    <w:rsid w:val="00152351"/>
    <w:rsid w:val="00152393"/>
    <w:rsid w:val="00152BE6"/>
    <w:rsid w:val="00152EDA"/>
    <w:rsid w:val="0015355B"/>
    <w:rsid w:val="001535EC"/>
    <w:rsid w:val="00153D5F"/>
    <w:rsid w:val="0015416B"/>
    <w:rsid w:val="00154768"/>
    <w:rsid w:val="00155230"/>
    <w:rsid w:val="00155620"/>
    <w:rsid w:val="001564A4"/>
    <w:rsid w:val="001565E5"/>
    <w:rsid w:val="00156971"/>
    <w:rsid w:val="00160041"/>
    <w:rsid w:val="0016034C"/>
    <w:rsid w:val="00161C75"/>
    <w:rsid w:val="00162CB3"/>
    <w:rsid w:val="001651C5"/>
    <w:rsid w:val="0016550F"/>
    <w:rsid w:val="00166026"/>
    <w:rsid w:val="00166356"/>
    <w:rsid w:val="001669A0"/>
    <w:rsid w:val="00166E0D"/>
    <w:rsid w:val="0016739F"/>
    <w:rsid w:val="00167CB4"/>
    <w:rsid w:val="00167F29"/>
    <w:rsid w:val="00170FA7"/>
    <w:rsid w:val="00171507"/>
    <w:rsid w:val="001720FD"/>
    <w:rsid w:val="001730FB"/>
    <w:rsid w:val="001732BB"/>
    <w:rsid w:val="00173AD6"/>
    <w:rsid w:val="00173C53"/>
    <w:rsid w:val="00173F1B"/>
    <w:rsid w:val="001743A5"/>
    <w:rsid w:val="00174789"/>
    <w:rsid w:val="00174B3C"/>
    <w:rsid w:val="0017645C"/>
    <w:rsid w:val="00176C74"/>
    <w:rsid w:val="0017796A"/>
    <w:rsid w:val="00177F2B"/>
    <w:rsid w:val="00177F56"/>
    <w:rsid w:val="00180010"/>
    <w:rsid w:val="0018034C"/>
    <w:rsid w:val="00181E2B"/>
    <w:rsid w:val="0018259F"/>
    <w:rsid w:val="001827CC"/>
    <w:rsid w:val="00182F10"/>
    <w:rsid w:val="00183562"/>
    <w:rsid w:val="00184659"/>
    <w:rsid w:val="00184CFE"/>
    <w:rsid w:val="00184E6E"/>
    <w:rsid w:val="00185992"/>
    <w:rsid w:val="001863E3"/>
    <w:rsid w:val="001866E9"/>
    <w:rsid w:val="00187151"/>
    <w:rsid w:val="00187695"/>
    <w:rsid w:val="00190C74"/>
    <w:rsid w:val="00191697"/>
    <w:rsid w:val="00191C14"/>
    <w:rsid w:val="001926EC"/>
    <w:rsid w:val="00192859"/>
    <w:rsid w:val="001933AA"/>
    <w:rsid w:val="00193AA8"/>
    <w:rsid w:val="001947F5"/>
    <w:rsid w:val="00195842"/>
    <w:rsid w:val="00196000"/>
    <w:rsid w:val="0019781F"/>
    <w:rsid w:val="001A0C7D"/>
    <w:rsid w:val="001A1581"/>
    <w:rsid w:val="001A1AFF"/>
    <w:rsid w:val="001A21CC"/>
    <w:rsid w:val="001A3319"/>
    <w:rsid w:val="001A548D"/>
    <w:rsid w:val="001A6366"/>
    <w:rsid w:val="001A66F8"/>
    <w:rsid w:val="001A7288"/>
    <w:rsid w:val="001B03CE"/>
    <w:rsid w:val="001B05DC"/>
    <w:rsid w:val="001B05EC"/>
    <w:rsid w:val="001B0CF9"/>
    <w:rsid w:val="001B1300"/>
    <w:rsid w:val="001B223C"/>
    <w:rsid w:val="001B4583"/>
    <w:rsid w:val="001B48B1"/>
    <w:rsid w:val="001B4C69"/>
    <w:rsid w:val="001B4F90"/>
    <w:rsid w:val="001B7243"/>
    <w:rsid w:val="001B7446"/>
    <w:rsid w:val="001B7952"/>
    <w:rsid w:val="001B7A83"/>
    <w:rsid w:val="001B7E74"/>
    <w:rsid w:val="001C14D5"/>
    <w:rsid w:val="001C1999"/>
    <w:rsid w:val="001C267A"/>
    <w:rsid w:val="001C305F"/>
    <w:rsid w:val="001C3363"/>
    <w:rsid w:val="001C3850"/>
    <w:rsid w:val="001C5476"/>
    <w:rsid w:val="001C5CA7"/>
    <w:rsid w:val="001D0C92"/>
    <w:rsid w:val="001D0EC7"/>
    <w:rsid w:val="001D1FE4"/>
    <w:rsid w:val="001D2E8A"/>
    <w:rsid w:val="001D324D"/>
    <w:rsid w:val="001D4B64"/>
    <w:rsid w:val="001D52BC"/>
    <w:rsid w:val="001D5F89"/>
    <w:rsid w:val="001D6055"/>
    <w:rsid w:val="001D7A39"/>
    <w:rsid w:val="001E03AD"/>
    <w:rsid w:val="001E0C3D"/>
    <w:rsid w:val="001E1114"/>
    <w:rsid w:val="001E1CF2"/>
    <w:rsid w:val="001E307E"/>
    <w:rsid w:val="001E328E"/>
    <w:rsid w:val="001E4E3F"/>
    <w:rsid w:val="001E559B"/>
    <w:rsid w:val="001E56B4"/>
    <w:rsid w:val="001E63BB"/>
    <w:rsid w:val="001E68E7"/>
    <w:rsid w:val="001E6C25"/>
    <w:rsid w:val="001E7B7F"/>
    <w:rsid w:val="001E7BCF"/>
    <w:rsid w:val="001F2420"/>
    <w:rsid w:val="001F24E3"/>
    <w:rsid w:val="001F31ED"/>
    <w:rsid w:val="001F32A2"/>
    <w:rsid w:val="001F42E7"/>
    <w:rsid w:val="001F466F"/>
    <w:rsid w:val="001F4E37"/>
    <w:rsid w:val="001F667A"/>
    <w:rsid w:val="001F6C8B"/>
    <w:rsid w:val="001F7571"/>
    <w:rsid w:val="001F7C32"/>
    <w:rsid w:val="002010AF"/>
    <w:rsid w:val="002010CF"/>
    <w:rsid w:val="002014A2"/>
    <w:rsid w:val="002015E8"/>
    <w:rsid w:val="00201671"/>
    <w:rsid w:val="00202A72"/>
    <w:rsid w:val="00203114"/>
    <w:rsid w:val="00204256"/>
    <w:rsid w:val="0020685A"/>
    <w:rsid w:val="00206AB0"/>
    <w:rsid w:val="00206AEB"/>
    <w:rsid w:val="00206B58"/>
    <w:rsid w:val="0020727C"/>
    <w:rsid w:val="00207B8F"/>
    <w:rsid w:val="00210FF7"/>
    <w:rsid w:val="00212D25"/>
    <w:rsid w:val="00213CA5"/>
    <w:rsid w:val="0021452B"/>
    <w:rsid w:val="00214A85"/>
    <w:rsid w:val="00214EAF"/>
    <w:rsid w:val="00215346"/>
    <w:rsid w:val="00215A3B"/>
    <w:rsid w:val="002160D0"/>
    <w:rsid w:val="00217133"/>
    <w:rsid w:val="002200AE"/>
    <w:rsid w:val="00221195"/>
    <w:rsid w:val="00221270"/>
    <w:rsid w:val="002215AA"/>
    <w:rsid w:val="00221B5F"/>
    <w:rsid w:val="00222369"/>
    <w:rsid w:val="00222445"/>
    <w:rsid w:val="002226F9"/>
    <w:rsid w:val="00222DE4"/>
    <w:rsid w:val="00222E42"/>
    <w:rsid w:val="00222E74"/>
    <w:rsid w:val="00230070"/>
    <w:rsid w:val="00231AF0"/>
    <w:rsid w:val="00233541"/>
    <w:rsid w:val="002338D5"/>
    <w:rsid w:val="002343A0"/>
    <w:rsid w:val="00234680"/>
    <w:rsid w:val="00234923"/>
    <w:rsid w:val="00234ACA"/>
    <w:rsid w:val="002352CB"/>
    <w:rsid w:val="002355DA"/>
    <w:rsid w:val="002368D5"/>
    <w:rsid w:val="002374E2"/>
    <w:rsid w:val="00237750"/>
    <w:rsid w:val="00237AEB"/>
    <w:rsid w:val="00241E1F"/>
    <w:rsid w:val="00242940"/>
    <w:rsid w:val="002436DF"/>
    <w:rsid w:val="00243AD9"/>
    <w:rsid w:val="00245839"/>
    <w:rsid w:val="00245E25"/>
    <w:rsid w:val="00245EBA"/>
    <w:rsid w:val="00246464"/>
    <w:rsid w:val="0024790A"/>
    <w:rsid w:val="00251467"/>
    <w:rsid w:val="002518A4"/>
    <w:rsid w:val="002519E5"/>
    <w:rsid w:val="00251B56"/>
    <w:rsid w:val="0025258A"/>
    <w:rsid w:val="00252C20"/>
    <w:rsid w:val="002534B1"/>
    <w:rsid w:val="002536ED"/>
    <w:rsid w:val="00253B10"/>
    <w:rsid w:val="002541CB"/>
    <w:rsid w:val="0025528F"/>
    <w:rsid w:val="00255F10"/>
    <w:rsid w:val="0025623D"/>
    <w:rsid w:val="00257920"/>
    <w:rsid w:val="002579BD"/>
    <w:rsid w:val="00260961"/>
    <w:rsid w:val="00260AC9"/>
    <w:rsid w:val="00260B3D"/>
    <w:rsid w:val="00261439"/>
    <w:rsid w:val="00261A2A"/>
    <w:rsid w:val="00262240"/>
    <w:rsid w:val="002625BC"/>
    <w:rsid w:val="00262905"/>
    <w:rsid w:val="00262A5F"/>
    <w:rsid w:val="0026344D"/>
    <w:rsid w:val="002639F0"/>
    <w:rsid w:val="00264209"/>
    <w:rsid w:val="0026425E"/>
    <w:rsid w:val="002647BC"/>
    <w:rsid w:val="00265927"/>
    <w:rsid w:val="002676D3"/>
    <w:rsid w:val="00267727"/>
    <w:rsid w:val="00271379"/>
    <w:rsid w:val="00271426"/>
    <w:rsid w:val="00271702"/>
    <w:rsid w:val="00272978"/>
    <w:rsid w:val="00273361"/>
    <w:rsid w:val="00273CEC"/>
    <w:rsid w:val="00273EF4"/>
    <w:rsid w:val="00274C57"/>
    <w:rsid w:val="00275667"/>
    <w:rsid w:val="00275A33"/>
    <w:rsid w:val="00276254"/>
    <w:rsid w:val="00276C39"/>
    <w:rsid w:val="00276E11"/>
    <w:rsid w:val="00276E89"/>
    <w:rsid w:val="002809CD"/>
    <w:rsid w:val="0028164A"/>
    <w:rsid w:val="0028201A"/>
    <w:rsid w:val="00283225"/>
    <w:rsid w:val="0028393C"/>
    <w:rsid w:val="00283BF6"/>
    <w:rsid w:val="00284032"/>
    <w:rsid w:val="00284E44"/>
    <w:rsid w:val="002872B1"/>
    <w:rsid w:val="002877FB"/>
    <w:rsid w:val="00287A5A"/>
    <w:rsid w:val="00287B8D"/>
    <w:rsid w:val="00290836"/>
    <w:rsid w:val="0029160B"/>
    <w:rsid w:val="00291A3F"/>
    <w:rsid w:val="00291DB7"/>
    <w:rsid w:val="002926A5"/>
    <w:rsid w:val="00293872"/>
    <w:rsid w:val="00293C63"/>
    <w:rsid w:val="00294774"/>
    <w:rsid w:val="00294A28"/>
    <w:rsid w:val="002951BB"/>
    <w:rsid w:val="00295C19"/>
    <w:rsid w:val="00296092"/>
    <w:rsid w:val="002966C4"/>
    <w:rsid w:val="00296A1E"/>
    <w:rsid w:val="00296FBB"/>
    <w:rsid w:val="0029702F"/>
    <w:rsid w:val="002971CC"/>
    <w:rsid w:val="00297281"/>
    <w:rsid w:val="00297680"/>
    <w:rsid w:val="00297FAD"/>
    <w:rsid w:val="002A0398"/>
    <w:rsid w:val="002A0D5C"/>
    <w:rsid w:val="002A1562"/>
    <w:rsid w:val="002A2806"/>
    <w:rsid w:val="002A4839"/>
    <w:rsid w:val="002A4EEB"/>
    <w:rsid w:val="002A512D"/>
    <w:rsid w:val="002A5188"/>
    <w:rsid w:val="002A587C"/>
    <w:rsid w:val="002A5D13"/>
    <w:rsid w:val="002A5E4B"/>
    <w:rsid w:val="002A5E54"/>
    <w:rsid w:val="002A6110"/>
    <w:rsid w:val="002B0927"/>
    <w:rsid w:val="002B1348"/>
    <w:rsid w:val="002B19FC"/>
    <w:rsid w:val="002B1ACB"/>
    <w:rsid w:val="002B1D19"/>
    <w:rsid w:val="002B27D9"/>
    <w:rsid w:val="002B321E"/>
    <w:rsid w:val="002B5D46"/>
    <w:rsid w:val="002B5F5B"/>
    <w:rsid w:val="002B65BF"/>
    <w:rsid w:val="002B6F5B"/>
    <w:rsid w:val="002C04A3"/>
    <w:rsid w:val="002C0628"/>
    <w:rsid w:val="002C09A4"/>
    <w:rsid w:val="002C1516"/>
    <w:rsid w:val="002C1CE6"/>
    <w:rsid w:val="002C27D6"/>
    <w:rsid w:val="002C32AD"/>
    <w:rsid w:val="002C3326"/>
    <w:rsid w:val="002C3343"/>
    <w:rsid w:val="002C595E"/>
    <w:rsid w:val="002C5B49"/>
    <w:rsid w:val="002D15B8"/>
    <w:rsid w:val="002D16D2"/>
    <w:rsid w:val="002D20EF"/>
    <w:rsid w:val="002D21BC"/>
    <w:rsid w:val="002D262D"/>
    <w:rsid w:val="002D2FDB"/>
    <w:rsid w:val="002D33B3"/>
    <w:rsid w:val="002D3853"/>
    <w:rsid w:val="002D414D"/>
    <w:rsid w:val="002D4A66"/>
    <w:rsid w:val="002D4DCA"/>
    <w:rsid w:val="002D5301"/>
    <w:rsid w:val="002D5339"/>
    <w:rsid w:val="002D56A6"/>
    <w:rsid w:val="002D5A4F"/>
    <w:rsid w:val="002D5C95"/>
    <w:rsid w:val="002D626B"/>
    <w:rsid w:val="002D6509"/>
    <w:rsid w:val="002D661E"/>
    <w:rsid w:val="002D74DB"/>
    <w:rsid w:val="002D7CA0"/>
    <w:rsid w:val="002E0092"/>
    <w:rsid w:val="002E01E3"/>
    <w:rsid w:val="002E181D"/>
    <w:rsid w:val="002E2C24"/>
    <w:rsid w:val="002E38BA"/>
    <w:rsid w:val="002E3979"/>
    <w:rsid w:val="002E41B2"/>
    <w:rsid w:val="002E55D3"/>
    <w:rsid w:val="002E5912"/>
    <w:rsid w:val="002E5947"/>
    <w:rsid w:val="002E5EA0"/>
    <w:rsid w:val="002E602E"/>
    <w:rsid w:val="002E68ED"/>
    <w:rsid w:val="002E79F5"/>
    <w:rsid w:val="002E7F1C"/>
    <w:rsid w:val="002F062F"/>
    <w:rsid w:val="002F1811"/>
    <w:rsid w:val="002F253F"/>
    <w:rsid w:val="002F27A4"/>
    <w:rsid w:val="002F38C0"/>
    <w:rsid w:val="002F4691"/>
    <w:rsid w:val="002F497A"/>
    <w:rsid w:val="002F6892"/>
    <w:rsid w:val="002F6BC6"/>
    <w:rsid w:val="003001F4"/>
    <w:rsid w:val="003003B0"/>
    <w:rsid w:val="00300729"/>
    <w:rsid w:val="0030093F"/>
    <w:rsid w:val="003009BB"/>
    <w:rsid w:val="0030148D"/>
    <w:rsid w:val="00301BCA"/>
    <w:rsid w:val="00301CC9"/>
    <w:rsid w:val="00303142"/>
    <w:rsid w:val="00303A58"/>
    <w:rsid w:val="003046F4"/>
    <w:rsid w:val="00304C1C"/>
    <w:rsid w:val="00304E10"/>
    <w:rsid w:val="0030520F"/>
    <w:rsid w:val="0030540E"/>
    <w:rsid w:val="00306EFD"/>
    <w:rsid w:val="00310B73"/>
    <w:rsid w:val="003113FD"/>
    <w:rsid w:val="00311DB9"/>
    <w:rsid w:val="00312700"/>
    <w:rsid w:val="00312AAE"/>
    <w:rsid w:val="00312ABC"/>
    <w:rsid w:val="00312FB8"/>
    <w:rsid w:val="00314218"/>
    <w:rsid w:val="0031425F"/>
    <w:rsid w:val="00316084"/>
    <w:rsid w:val="00316643"/>
    <w:rsid w:val="0031679D"/>
    <w:rsid w:val="00316C6B"/>
    <w:rsid w:val="00316EEF"/>
    <w:rsid w:val="0031720A"/>
    <w:rsid w:val="00317A50"/>
    <w:rsid w:val="00320BAE"/>
    <w:rsid w:val="0032103A"/>
    <w:rsid w:val="0032172E"/>
    <w:rsid w:val="00321E8A"/>
    <w:rsid w:val="00322FE7"/>
    <w:rsid w:val="00323028"/>
    <w:rsid w:val="00323048"/>
    <w:rsid w:val="003265CB"/>
    <w:rsid w:val="0032688B"/>
    <w:rsid w:val="00326A0A"/>
    <w:rsid w:val="003275D4"/>
    <w:rsid w:val="00327D75"/>
    <w:rsid w:val="00327FA7"/>
    <w:rsid w:val="00330B9F"/>
    <w:rsid w:val="00330D81"/>
    <w:rsid w:val="00331830"/>
    <w:rsid w:val="00331AEB"/>
    <w:rsid w:val="0033208B"/>
    <w:rsid w:val="0033297A"/>
    <w:rsid w:val="00332E37"/>
    <w:rsid w:val="00332F13"/>
    <w:rsid w:val="0033328D"/>
    <w:rsid w:val="003351C5"/>
    <w:rsid w:val="00335411"/>
    <w:rsid w:val="003358E6"/>
    <w:rsid w:val="003360CF"/>
    <w:rsid w:val="00336B9A"/>
    <w:rsid w:val="00336C59"/>
    <w:rsid w:val="00337219"/>
    <w:rsid w:val="0034144A"/>
    <w:rsid w:val="0034163E"/>
    <w:rsid w:val="0034194C"/>
    <w:rsid w:val="00342587"/>
    <w:rsid w:val="00342632"/>
    <w:rsid w:val="00342F35"/>
    <w:rsid w:val="00343AC5"/>
    <w:rsid w:val="00343BB4"/>
    <w:rsid w:val="00344063"/>
    <w:rsid w:val="00344DDC"/>
    <w:rsid w:val="00345530"/>
    <w:rsid w:val="00346B73"/>
    <w:rsid w:val="003472E6"/>
    <w:rsid w:val="00347F6B"/>
    <w:rsid w:val="0035062C"/>
    <w:rsid w:val="00350CD1"/>
    <w:rsid w:val="00351FCB"/>
    <w:rsid w:val="00352260"/>
    <w:rsid w:val="00352BA2"/>
    <w:rsid w:val="00353463"/>
    <w:rsid w:val="0035496D"/>
    <w:rsid w:val="00354CD8"/>
    <w:rsid w:val="0035546D"/>
    <w:rsid w:val="00357F85"/>
    <w:rsid w:val="003601F7"/>
    <w:rsid w:val="0036143D"/>
    <w:rsid w:val="00361689"/>
    <w:rsid w:val="003619F3"/>
    <w:rsid w:val="0036204C"/>
    <w:rsid w:val="00362ED2"/>
    <w:rsid w:val="00365954"/>
    <w:rsid w:val="0037064E"/>
    <w:rsid w:val="00370E67"/>
    <w:rsid w:val="00371642"/>
    <w:rsid w:val="00371647"/>
    <w:rsid w:val="00371AC7"/>
    <w:rsid w:val="00372E30"/>
    <w:rsid w:val="00373B03"/>
    <w:rsid w:val="00374322"/>
    <w:rsid w:val="00374655"/>
    <w:rsid w:val="0037528F"/>
    <w:rsid w:val="003756F7"/>
    <w:rsid w:val="00375E9F"/>
    <w:rsid w:val="00376092"/>
    <w:rsid w:val="00376319"/>
    <w:rsid w:val="0037637F"/>
    <w:rsid w:val="00376908"/>
    <w:rsid w:val="00382F66"/>
    <w:rsid w:val="00383089"/>
    <w:rsid w:val="003831E7"/>
    <w:rsid w:val="003847FD"/>
    <w:rsid w:val="00384E20"/>
    <w:rsid w:val="0038553B"/>
    <w:rsid w:val="003858EF"/>
    <w:rsid w:val="00385AAD"/>
    <w:rsid w:val="00385C26"/>
    <w:rsid w:val="00386680"/>
    <w:rsid w:val="00386C02"/>
    <w:rsid w:val="00386EE5"/>
    <w:rsid w:val="00387057"/>
    <w:rsid w:val="003872D0"/>
    <w:rsid w:val="003906F7"/>
    <w:rsid w:val="00390AD8"/>
    <w:rsid w:val="0039134B"/>
    <w:rsid w:val="00392193"/>
    <w:rsid w:val="00392284"/>
    <w:rsid w:val="00392A34"/>
    <w:rsid w:val="00394005"/>
    <w:rsid w:val="0039451D"/>
    <w:rsid w:val="003945F8"/>
    <w:rsid w:val="00395564"/>
    <w:rsid w:val="00396027"/>
    <w:rsid w:val="00397892"/>
    <w:rsid w:val="003A1523"/>
    <w:rsid w:val="003A257F"/>
    <w:rsid w:val="003A2A79"/>
    <w:rsid w:val="003A2ECC"/>
    <w:rsid w:val="003A3034"/>
    <w:rsid w:val="003A488C"/>
    <w:rsid w:val="003A4E9C"/>
    <w:rsid w:val="003A4F5E"/>
    <w:rsid w:val="003A4F93"/>
    <w:rsid w:val="003A4FAF"/>
    <w:rsid w:val="003A51D7"/>
    <w:rsid w:val="003A6140"/>
    <w:rsid w:val="003A65B8"/>
    <w:rsid w:val="003A6E12"/>
    <w:rsid w:val="003A76D1"/>
    <w:rsid w:val="003A7CBF"/>
    <w:rsid w:val="003B0189"/>
    <w:rsid w:val="003B02AE"/>
    <w:rsid w:val="003B02CB"/>
    <w:rsid w:val="003B359C"/>
    <w:rsid w:val="003B481A"/>
    <w:rsid w:val="003B4A6A"/>
    <w:rsid w:val="003B5BAA"/>
    <w:rsid w:val="003B6E44"/>
    <w:rsid w:val="003B6FC4"/>
    <w:rsid w:val="003B7A7C"/>
    <w:rsid w:val="003C062C"/>
    <w:rsid w:val="003C14C8"/>
    <w:rsid w:val="003C1D1E"/>
    <w:rsid w:val="003C1D24"/>
    <w:rsid w:val="003C1F5D"/>
    <w:rsid w:val="003C23FA"/>
    <w:rsid w:val="003C310E"/>
    <w:rsid w:val="003C31A0"/>
    <w:rsid w:val="003C3601"/>
    <w:rsid w:val="003C3637"/>
    <w:rsid w:val="003C396F"/>
    <w:rsid w:val="003C465D"/>
    <w:rsid w:val="003C482B"/>
    <w:rsid w:val="003C4E35"/>
    <w:rsid w:val="003C5025"/>
    <w:rsid w:val="003C54FD"/>
    <w:rsid w:val="003C56D7"/>
    <w:rsid w:val="003C5E1C"/>
    <w:rsid w:val="003C676E"/>
    <w:rsid w:val="003C6D2E"/>
    <w:rsid w:val="003D0D85"/>
    <w:rsid w:val="003D1842"/>
    <w:rsid w:val="003D3A66"/>
    <w:rsid w:val="003D5CF7"/>
    <w:rsid w:val="003D659B"/>
    <w:rsid w:val="003D7AB8"/>
    <w:rsid w:val="003D7D10"/>
    <w:rsid w:val="003E0231"/>
    <w:rsid w:val="003E08B3"/>
    <w:rsid w:val="003E0B9B"/>
    <w:rsid w:val="003E153F"/>
    <w:rsid w:val="003E210D"/>
    <w:rsid w:val="003E27FA"/>
    <w:rsid w:val="003E380A"/>
    <w:rsid w:val="003E4559"/>
    <w:rsid w:val="003E5099"/>
    <w:rsid w:val="003E528A"/>
    <w:rsid w:val="003E5D22"/>
    <w:rsid w:val="003E6E6D"/>
    <w:rsid w:val="003E7840"/>
    <w:rsid w:val="003E7B17"/>
    <w:rsid w:val="003E7C28"/>
    <w:rsid w:val="003F11ED"/>
    <w:rsid w:val="003F1C39"/>
    <w:rsid w:val="003F23C5"/>
    <w:rsid w:val="003F28C6"/>
    <w:rsid w:val="003F330C"/>
    <w:rsid w:val="003F489A"/>
    <w:rsid w:val="003F4CE9"/>
    <w:rsid w:val="003F50B7"/>
    <w:rsid w:val="003F54FE"/>
    <w:rsid w:val="003F6F52"/>
    <w:rsid w:val="003F7C34"/>
    <w:rsid w:val="00400B59"/>
    <w:rsid w:val="00400C3F"/>
    <w:rsid w:val="00400CCA"/>
    <w:rsid w:val="004034D6"/>
    <w:rsid w:val="00403722"/>
    <w:rsid w:val="004037BE"/>
    <w:rsid w:val="0040382E"/>
    <w:rsid w:val="00404D4E"/>
    <w:rsid w:val="0040549E"/>
    <w:rsid w:val="004055F5"/>
    <w:rsid w:val="00407F2A"/>
    <w:rsid w:val="00410EED"/>
    <w:rsid w:val="004112F2"/>
    <w:rsid w:val="00411A51"/>
    <w:rsid w:val="00411B09"/>
    <w:rsid w:val="00411BA3"/>
    <w:rsid w:val="0041271A"/>
    <w:rsid w:val="004128B8"/>
    <w:rsid w:val="00413290"/>
    <w:rsid w:val="00413E1F"/>
    <w:rsid w:val="0041464E"/>
    <w:rsid w:val="004147A1"/>
    <w:rsid w:val="00415452"/>
    <w:rsid w:val="00415DC2"/>
    <w:rsid w:val="00416817"/>
    <w:rsid w:val="00416C13"/>
    <w:rsid w:val="0041747B"/>
    <w:rsid w:val="004200D6"/>
    <w:rsid w:val="00420A79"/>
    <w:rsid w:val="00420C29"/>
    <w:rsid w:val="00420D35"/>
    <w:rsid w:val="00420EE5"/>
    <w:rsid w:val="004221F2"/>
    <w:rsid w:val="00422760"/>
    <w:rsid w:val="0042299B"/>
    <w:rsid w:val="00422A10"/>
    <w:rsid w:val="00423CAA"/>
    <w:rsid w:val="004258B3"/>
    <w:rsid w:val="00427358"/>
    <w:rsid w:val="004300FE"/>
    <w:rsid w:val="0043064B"/>
    <w:rsid w:val="00430B72"/>
    <w:rsid w:val="00430ECB"/>
    <w:rsid w:val="0043100B"/>
    <w:rsid w:val="00431EF9"/>
    <w:rsid w:val="0043261E"/>
    <w:rsid w:val="004328EC"/>
    <w:rsid w:val="0043321A"/>
    <w:rsid w:val="00433244"/>
    <w:rsid w:val="00433943"/>
    <w:rsid w:val="004340C4"/>
    <w:rsid w:val="004349EF"/>
    <w:rsid w:val="00434C24"/>
    <w:rsid w:val="00434FD2"/>
    <w:rsid w:val="004358E1"/>
    <w:rsid w:val="004366A9"/>
    <w:rsid w:val="00436EBC"/>
    <w:rsid w:val="00440318"/>
    <w:rsid w:val="004404B0"/>
    <w:rsid w:val="0044178B"/>
    <w:rsid w:val="004430E2"/>
    <w:rsid w:val="00443485"/>
    <w:rsid w:val="004434FE"/>
    <w:rsid w:val="00443832"/>
    <w:rsid w:val="00443A3B"/>
    <w:rsid w:val="00443B1F"/>
    <w:rsid w:val="00443C2A"/>
    <w:rsid w:val="0044454A"/>
    <w:rsid w:val="00444D81"/>
    <w:rsid w:val="004452A0"/>
    <w:rsid w:val="00445B08"/>
    <w:rsid w:val="004465F8"/>
    <w:rsid w:val="0044673D"/>
    <w:rsid w:val="00446989"/>
    <w:rsid w:val="00446D1B"/>
    <w:rsid w:val="00446DF7"/>
    <w:rsid w:val="0044749B"/>
    <w:rsid w:val="00447A4E"/>
    <w:rsid w:val="00447D01"/>
    <w:rsid w:val="004504E9"/>
    <w:rsid w:val="00450A50"/>
    <w:rsid w:val="00450EC2"/>
    <w:rsid w:val="00452238"/>
    <w:rsid w:val="00452DFC"/>
    <w:rsid w:val="00453487"/>
    <w:rsid w:val="0045355C"/>
    <w:rsid w:val="0045394B"/>
    <w:rsid w:val="00453E7E"/>
    <w:rsid w:val="00454111"/>
    <w:rsid w:val="00454B68"/>
    <w:rsid w:val="004557F9"/>
    <w:rsid w:val="004559D3"/>
    <w:rsid w:val="00455AFD"/>
    <w:rsid w:val="00456630"/>
    <w:rsid w:val="00456FFF"/>
    <w:rsid w:val="004605FA"/>
    <w:rsid w:val="0046068A"/>
    <w:rsid w:val="00460C3F"/>
    <w:rsid w:val="00461569"/>
    <w:rsid w:val="0046173B"/>
    <w:rsid w:val="004618FE"/>
    <w:rsid w:val="004638FF"/>
    <w:rsid w:val="00463D73"/>
    <w:rsid w:val="004640AF"/>
    <w:rsid w:val="004646A0"/>
    <w:rsid w:val="00465090"/>
    <w:rsid w:val="0046604F"/>
    <w:rsid w:val="004660C3"/>
    <w:rsid w:val="004664DB"/>
    <w:rsid w:val="00466A81"/>
    <w:rsid w:val="00467A6A"/>
    <w:rsid w:val="00467CA4"/>
    <w:rsid w:val="004708FE"/>
    <w:rsid w:val="00470BFF"/>
    <w:rsid w:val="00471CC5"/>
    <w:rsid w:val="00472DE3"/>
    <w:rsid w:val="0047365D"/>
    <w:rsid w:val="00474496"/>
    <w:rsid w:val="004746EB"/>
    <w:rsid w:val="004755DD"/>
    <w:rsid w:val="0047719C"/>
    <w:rsid w:val="004771A6"/>
    <w:rsid w:val="00480888"/>
    <w:rsid w:val="0048098F"/>
    <w:rsid w:val="0048150E"/>
    <w:rsid w:val="00481980"/>
    <w:rsid w:val="00482967"/>
    <w:rsid w:val="0048299E"/>
    <w:rsid w:val="00482F70"/>
    <w:rsid w:val="004833F8"/>
    <w:rsid w:val="004842E1"/>
    <w:rsid w:val="00484A69"/>
    <w:rsid w:val="00484D5B"/>
    <w:rsid w:val="00484ED4"/>
    <w:rsid w:val="00484FB2"/>
    <w:rsid w:val="004850B7"/>
    <w:rsid w:val="00485590"/>
    <w:rsid w:val="004856A5"/>
    <w:rsid w:val="00485CDE"/>
    <w:rsid w:val="004862CD"/>
    <w:rsid w:val="00486402"/>
    <w:rsid w:val="00486A50"/>
    <w:rsid w:val="00486E6A"/>
    <w:rsid w:val="00491F76"/>
    <w:rsid w:val="00492C30"/>
    <w:rsid w:val="004932F4"/>
    <w:rsid w:val="00493991"/>
    <w:rsid w:val="00494B5B"/>
    <w:rsid w:val="004950CA"/>
    <w:rsid w:val="00496384"/>
    <w:rsid w:val="004965D7"/>
    <w:rsid w:val="0049661C"/>
    <w:rsid w:val="00496AC2"/>
    <w:rsid w:val="0049741E"/>
    <w:rsid w:val="00497849"/>
    <w:rsid w:val="004978A8"/>
    <w:rsid w:val="004A1190"/>
    <w:rsid w:val="004A1697"/>
    <w:rsid w:val="004A1A12"/>
    <w:rsid w:val="004A1BA0"/>
    <w:rsid w:val="004A20E7"/>
    <w:rsid w:val="004A4B9C"/>
    <w:rsid w:val="004A625D"/>
    <w:rsid w:val="004A6ACE"/>
    <w:rsid w:val="004A6DF9"/>
    <w:rsid w:val="004A770D"/>
    <w:rsid w:val="004A7F49"/>
    <w:rsid w:val="004B0877"/>
    <w:rsid w:val="004B154F"/>
    <w:rsid w:val="004B2915"/>
    <w:rsid w:val="004B2F20"/>
    <w:rsid w:val="004B3BDE"/>
    <w:rsid w:val="004B47A0"/>
    <w:rsid w:val="004B55DE"/>
    <w:rsid w:val="004B6974"/>
    <w:rsid w:val="004B707E"/>
    <w:rsid w:val="004B76CA"/>
    <w:rsid w:val="004C0D98"/>
    <w:rsid w:val="004C200F"/>
    <w:rsid w:val="004C202E"/>
    <w:rsid w:val="004C29EE"/>
    <w:rsid w:val="004C347B"/>
    <w:rsid w:val="004C3A0B"/>
    <w:rsid w:val="004C3B76"/>
    <w:rsid w:val="004C3BC4"/>
    <w:rsid w:val="004C519B"/>
    <w:rsid w:val="004C54CE"/>
    <w:rsid w:val="004C634B"/>
    <w:rsid w:val="004C64D7"/>
    <w:rsid w:val="004C6D90"/>
    <w:rsid w:val="004C6F0B"/>
    <w:rsid w:val="004C7063"/>
    <w:rsid w:val="004D041B"/>
    <w:rsid w:val="004D08BA"/>
    <w:rsid w:val="004D14BC"/>
    <w:rsid w:val="004D2467"/>
    <w:rsid w:val="004D28B5"/>
    <w:rsid w:val="004D3B5D"/>
    <w:rsid w:val="004D44AC"/>
    <w:rsid w:val="004D49DE"/>
    <w:rsid w:val="004D5105"/>
    <w:rsid w:val="004D5C9A"/>
    <w:rsid w:val="004D6178"/>
    <w:rsid w:val="004D6F8E"/>
    <w:rsid w:val="004D71A7"/>
    <w:rsid w:val="004D7619"/>
    <w:rsid w:val="004E006C"/>
    <w:rsid w:val="004E07C4"/>
    <w:rsid w:val="004E0B4E"/>
    <w:rsid w:val="004E0B6B"/>
    <w:rsid w:val="004E1C12"/>
    <w:rsid w:val="004E223B"/>
    <w:rsid w:val="004E5042"/>
    <w:rsid w:val="004E51A5"/>
    <w:rsid w:val="004E5466"/>
    <w:rsid w:val="004E6423"/>
    <w:rsid w:val="004E65B4"/>
    <w:rsid w:val="004E7427"/>
    <w:rsid w:val="004E7F59"/>
    <w:rsid w:val="004F0749"/>
    <w:rsid w:val="004F179F"/>
    <w:rsid w:val="004F1BF2"/>
    <w:rsid w:val="004F230C"/>
    <w:rsid w:val="004F285D"/>
    <w:rsid w:val="004F28E8"/>
    <w:rsid w:val="004F331D"/>
    <w:rsid w:val="004F3C98"/>
    <w:rsid w:val="004F3EF7"/>
    <w:rsid w:val="004F6165"/>
    <w:rsid w:val="004F6C47"/>
    <w:rsid w:val="004F782D"/>
    <w:rsid w:val="0050011B"/>
    <w:rsid w:val="0050041B"/>
    <w:rsid w:val="00500623"/>
    <w:rsid w:val="00500B97"/>
    <w:rsid w:val="00500F53"/>
    <w:rsid w:val="005011B7"/>
    <w:rsid w:val="00501639"/>
    <w:rsid w:val="005031A3"/>
    <w:rsid w:val="005032C8"/>
    <w:rsid w:val="005056A6"/>
    <w:rsid w:val="005060DB"/>
    <w:rsid w:val="00506DF8"/>
    <w:rsid w:val="00507DD3"/>
    <w:rsid w:val="00510402"/>
    <w:rsid w:val="00511034"/>
    <w:rsid w:val="00511786"/>
    <w:rsid w:val="00511C8C"/>
    <w:rsid w:val="00512867"/>
    <w:rsid w:val="00513B4C"/>
    <w:rsid w:val="00513CB1"/>
    <w:rsid w:val="005141E7"/>
    <w:rsid w:val="0051497E"/>
    <w:rsid w:val="00515024"/>
    <w:rsid w:val="00515157"/>
    <w:rsid w:val="00516860"/>
    <w:rsid w:val="005168E2"/>
    <w:rsid w:val="00516CE9"/>
    <w:rsid w:val="00516DBF"/>
    <w:rsid w:val="0051732E"/>
    <w:rsid w:val="00517347"/>
    <w:rsid w:val="00517730"/>
    <w:rsid w:val="005179EA"/>
    <w:rsid w:val="00517AFE"/>
    <w:rsid w:val="00520313"/>
    <w:rsid w:val="0052031C"/>
    <w:rsid w:val="00521567"/>
    <w:rsid w:val="00521E7B"/>
    <w:rsid w:val="00522AFD"/>
    <w:rsid w:val="0052403A"/>
    <w:rsid w:val="0052688D"/>
    <w:rsid w:val="005269E0"/>
    <w:rsid w:val="00526BC2"/>
    <w:rsid w:val="005279CA"/>
    <w:rsid w:val="00527E16"/>
    <w:rsid w:val="00527E6D"/>
    <w:rsid w:val="0053045D"/>
    <w:rsid w:val="00530620"/>
    <w:rsid w:val="00530E37"/>
    <w:rsid w:val="00531370"/>
    <w:rsid w:val="00531CDF"/>
    <w:rsid w:val="00532336"/>
    <w:rsid w:val="00532684"/>
    <w:rsid w:val="00533073"/>
    <w:rsid w:val="00533999"/>
    <w:rsid w:val="00533D97"/>
    <w:rsid w:val="00533FF6"/>
    <w:rsid w:val="00534819"/>
    <w:rsid w:val="00534CBA"/>
    <w:rsid w:val="00535177"/>
    <w:rsid w:val="0053604D"/>
    <w:rsid w:val="00536311"/>
    <w:rsid w:val="00537839"/>
    <w:rsid w:val="005400BB"/>
    <w:rsid w:val="00541B22"/>
    <w:rsid w:val="00541EE9"/>
    <w:rsid w:val="00542024"/>
    <w:rsid w:val="00542A21"/>
    <w:rsid w:val="00543002"/>
    <w:rsid w:val="005437E4"/>
    <w:rsid w:val="00543BB0"/>
    <w:rsid w:val="00543CEF"/>
    <w:rsid w:val="00543D31"/>
    <w:rsid w:val="00544E6A"/>
    <w:rsid w:val="0054510C"/>
    <w:rsid w:val="00545239"/>
    <w:rsid w:val="005462D0"/>
    <w:rsid w:val="00546A9C"/>
    <w:rsid w:val="00547059"/>
    <w:rsid w:val="00547731"/>
    <w:rsid w:val="005479EF"/>
    <w:rsid w:val="005500EB"/>
    <w:rsid w:val="0055084C"/>
    <w:rsid w:val="005512D6"/>
    <w:rsid w:val="0055153D"/>
    <w:rsid w:val="00552164"/>
    <w:rsid w:val="005524A8"/>
    <w:rsid w:val="005529F5"/>
    <w:rsid w:val="0055305D"/>
    <w:rsid w:val="005535D7"/>
    <w:rsid w:val="00553666"/>
    <w:rsid w:val="00553739"/>
    <w:rsid w:val="00553DB7"/>
    <w:rsid w:val="00553DFD"/>
    <w:rsid w:val="005541FA"/>
    <w:rsid w:val="005543AE"/>
    <w:rsid w:val="00554E5A"/>
    <w:rsid w:val="00557750"/>
    <w:rsid w:val="005605DB"/>
    <w:rsid w:val="0056094F"/>
    <w:rsid w:val="005611B2"/>
    <w:rsid w:val="0056453F"/>
    <w:rsid w:val="00565D97"/>
    <w:rsid w:val="0056611B"/>
    <w:rsid w:val="00570C2B"/>
    <w:rsid w:val="005716D6"/>
    <w:rsid w:val="00573284"/>
    <w:rsid w:val="005746F0"/>
    <w:rsid w:val="00576BF9"/>
    <w:rsid w:val="00576D7A"/>
    <w:rsid w:val="005773DA"/>
    <w:rsid w:val="00580240"/>
    <w:rsid w:val="00580ED5"/>
    <w:rsid w:val="0058102B"/>
    <w:rsid w:val="0058139A"/>
    <w:rsid w:val="0058228D"/>
    <w:rsid w:val="00582ED6"/>
    <w:rsid w:val="005832F9"/>
    <w:rsid w:val="00583851"/>
    <w:rsid w:val="00583B93"/>
    <w:rsid w:val="00583BAC"/>
    <w:rsid w:val="00584886"/>
    <w:rsid w:val="00585435"/>
    <w:rsid w:val="00586365"/>
    <w:rsid w:val="0058730F"/>
    <w:rsid w:val="00587EA2"/>
    <w:rsid w:val="00590185"/>
    <w:rsid w:val="00591F01"/>
    <w:rsid w:val="0059241B"/>
    <w:rsid w:val="0059248B"/>
    <w:rsid w:val="00592C6F"/>
    <w:rsid w:val="00593189"/>
    <w:rsid w:val="00593A48"/>
    <w:rsid w:val="0059550E"/>
    <w:rsid w:val="00596108"/>
    <w:rsid w:val="005961E2"/>
    <w:rsid w:val="0059629C"/>
    <w:rsid w:val="00596481"/>
    <w:rsid w:val="00597BF8"/>
    <w:rsid w:val="005A004D"/>
    <w:rsid w:val="005A06C7"/>
    <w:rsid w:val="005A07CA"/>
    <w:rsid w:val="005A1AF8"/>
    <w:rsid w:val="005A1CEF"/>
    <w:rsid w:val="005A244C"/>
    <w:rsid w:val="005A30CD"/>
    <w:rsid w:val="005A3B3C"/>
    <w:rsid w:val="005A5447"/>
    <w:rsid w:val="005A5538"/>
    <w:rsid w:val="005A59A7"/>
    <w:rsid w:val="005A7AAE"/>
    <w:rsid w:val="005B0309"/>
    <w:rsid w:val="005B0661"/>
    <w:rsid w:val="005B15A7"/>
    <w:rsid w:val="005B1BE5"/>
    <w:rsid w:val="005B26BD"/>
    <w:rsid w:val="005B2B21"/>
    <w:rsid w:val="005B3425"/>
    <w:rsid w:val="005B419F"/>
    <w:rsid w:val="005B43F8"/>
    <w:rsid w:val="005B6FF8"/>
    <w:rsid w:val="005B7553"/>
    <w:rsid w:val="005C012D"/>
    <w:rsid w:val="005C0FA3"/>
    <w:rsid w:val="005C2665"/>
    <w:rsid w:val="005C306B"/>
    <w:rsid w:val="005C396B"/>
    <w:rsid w:val="005C3B9B"/>
    <w:rsid w:val="005C3F12"/>
    <w:rsid w:val="005C4414"/>
    <w:rsid w:val="005C51AC"/>
    <w:rsid w:val="005C613B"/>
    <w:rsid w:val="005C6176"/>
    <w:rsid w:val="005C6ABE"/>
    <w:rsid w:val="005C6B7D"/>
    <w:rsid w:val="005C6C28"/>
    <w:rsid w:val="005C6D67"/>
    <w:rsid w:val="005C7D72"/>
    <w:rsid w:val="005D00BB"/>
    <w:rsid w:val="005D0F3D"/>
    <w:rsid w:val="005D1E5B"/>
    <w:rsid w:val="005D260C"/>
    <w:rsid w:val="005D35C0"/>
    <w:rsid w:val="005D432A"/>
    <w:rsid w:val="005D5D5C"/>
    <w:rsid w:val="005D6261"/>
    <w:rsid w:val="005D6514"/>
    <w:rsid w:val="005D6659"/>
    <w:rsid w:val="005D73DC"/>
    <w:rsid w:val="005D7C53"/>
    <w:rsid w:val="005E00C1"/>
    <w:rsid w:val="005E0761"/>
    <w:rsid w:val="005E0AF8"/>
    <w:rsid w:val="005E0BF2"/>
    <w:rsid w:val="005E0D95"/>
    <w:rsid w:val="005E1063"/>
    <w:rsid w:val="005E198A"/>
    <w:rsid w:val="005E1E4A"/>
    <w:rsid w:val="005E1ED8"/>
    <w:rsid w:val="005E1F0E"/>
    <w:rsid w:val="005E222F"/>
    <w:rsid w:val="005E3499"/>
    <w:rsid w:val="005E3731"/>
    <w:rsid w:val="005E5222"/>
    <w:rsid w:val="005E53D7"/>
    <w:rsid w:val="005E5D5F"/>
    <w:rsid w:val="005E5FBE"/>
    <w:rsid w:val="005E6447"/>
    <w:rsid w:val="005E68F1"/>
    <w:rsid w:val="005E7775"/>
    <w:rsid w:val="005F3B5E"/>
    <w:rsid w:val="005F3C62"/>
    <w:rsid w:val="005F41AF"/>
    <w:rsid w:val="005F45C1"/>
    <w:rsid w:val="005F4E29"/>
    <w:rsid w:val="005F6091"/>
    <w:rsid w:val="005F6652"/>
    <w:rsid w:val="005F6DB2"/>
    <w:rsid w:val="005F736D"/>
    <w:rsid w:val="005F7AB2"/>
    <w:rsid w:val="006004DC"/>
    <w:rsid w:val="00602601"/>
    <w:rsid w:val="00602CAA"/>
    <w:rsid w:val="006031C0"/>
    <w:rsid w:val="006031D7"/>
    <w:rsid w:val="00603FCE"/>
    <w:rsid w:val="0060438C"/>
    <w:rsid w:val="006048FB"/>
    <w:rsid w:val="00605B4B"/>
    <w:rsid w:val="00605DC9"/>
    <w:rsid w:val="00606AD7"/>
    <w:rsid w:val="00606B17"/>
    <w:rsid w:val="006073A6"/>
    <w:rsid w:val="00607EED"/>
    <w:rsid w:val="00610851"/>
    <w:rsid w:val="0061091F"/>
    <w:rsid w:val="00610FFC"/>
    <w:rsid w:val="006134E3"/>
    <w:rsid w:val="00613714"/>
    <w:rsid w:val="006137F6"/>
    <w:rsid w:val="00614718"/>
    <w:rsid w:val="00615748"/>
    <w:rsid w:val="00615832"/>
    <w:rsid w:val="00615AE6"/>
    <w:rsid w:val="00616572"/>
    <w:rsid w:val="006170DE"/>
    <w:rsid w:val="00617598"/>
    <w:rsid w:val="00617722"/>
    <w:rsid w:val="00621BA1"/>
    <w:rsid w:val="006221B2"/>
    <w:rsid w:val="00622225"/>
    <w:rsid w:val="006224DE"/>
    <w:rsid w:val="006226E4"/>
    <w:rsid w:val="0062513F"/>
    <w:rsid w:val="006253FE"/>
    <w:rsid w:val="00625A2D"/>
    <w:rsid w:val="00625DD9"/>
    <w:rsid w:val="00625FC8"/>
    <w:rsid w:val="0062623E"/>
    <w:rsid w:val="00626313"/>
    <w:rsid w:val="006300B6"/>
    <w:rsid w:val="0063101D"/>
    <w:rsid w:val="0063124C"/>
    <w:rsid w:val="00631A95"/>
    <w:rsid w:val="00631D2C"/>
    <w:rsid w:val="00632672"/>
    <w:rsid w:val="00632F59"/>
    <w:rsid w:val="0063393B"/>
    <w:rsid w:val="00633BC0"/>
    <w:rsid w:val="006348C9"/>
    <w:rsid w:val="00635C58"/>
    <w:rsid w:val="00637797"/>
    <w:rsid w:val="00640CD6"/>
    <w:rsid w:val="006413BC"/>
    <w:rsid w:val="006420FA"/>
    <w:rsid w:val="00643DC8"/>
    <w:rsid w:val="0064443D"/>
    <w:rsid w:val="006450F7"/>
    <w:rsid w:val="00645468"/>
    <w:rsid w:val="006454C8"/>
    <w:rsid w:val="00645A36"/>
    <w:rsid w:val="00646DAC"/>
    <w:rsid w:val="00647C17"/>
    <w:rsid w:val="00647D2A"/>
    <w:rsid w:val="00650B27"/>
    <w:rsid w:val="00650EDD"/>
    <w:rsid w:val="00651474"/>
    <w:rsid w:val="00651ED3"/>
    <w:rsid w:val="00652636"/>
    <w:rsid w:val="00652941"/>
    <w:rsid w:val="00653233"/>
    <w:rsid w:val="006537AE"/>
    <w:rsid w:val="00653837"/>
    <w:rsid w:val="0065427B"/>
    <w:rsid w:val="00654F9B"/>
    <w:rsid w:val="00655EB1"/>
    <w:rsid w:val="00655FED"/>
    <w:rsid w:val="00656200"/>
    <w:rsid w:val="00656230"/>
    <w:rsid w:val="006567D7"/>
    <w:rsid w:val="0065724E"/>
    <w:rsid w:val="00657577"/>
    <w:rsid w:val="00657746"/>
    <w:rsid w:val="00657BB7"/>
    <w:rsid w:val="00657BF1"/>
    <w:rsid w:val="00660D5C"/>
    <w:rsid w:val="00660FC1"/>
    <w:rsid w:val="006627FD"/>
    <w:rsid w:val="00662DCF"/>
    <w:rsid w:val="00663576"/>
    <w:rsid w:val="00663707"/>
    <w:rsid w:val="00663B4A"/>
    <w:rsid w:val="00663E5F"/>
    <w:rsid w:val="006640E4"/>
    <w:rsid w:val="00664B29"/>
    <w:rsid w:val="006658B5"/>
    <w:rsid w:val="00665E7E"/>
    <w:rsid w:val="0066700B"/>
    <w:rsid w:val="006671E5"/>
    <w:rsid w:val="006678C8"/>
    <w:rsid w:val="00667C41"/>
    <w:rsid w:val="00667D62"/>
    <w:rsid w:val="00667D77"/>
    <w:rsid w:val="006700B6"/>
    <w:rsid w:val="00670EC6"/>
    <w:rsid w:val="00670ED6"/>
    <w:rsid w:val="006716A1"/>
    <w:rsid w:val="0067189D"/>
    <w:rsid w:val="00672343"/>
    <w:rsid w:val="006725B7"/>
    <w:rsid w:val="006726D9"/>
    <w:rsid w:val="00672942"/>
    <w:rsid w:val="00674425"/>
    <w:rsid w:val="00674B6A"/>
    <w:rsid w:val="00674E42"/>
    <w:rsid w:val="00674EC1"/>
    <w:rsid w:val="00675718"/>
    <w:rsid w:val="006759A0"/>
    <w:rsid w:val="0067768E"/>
    <w:rsid w:val="00680654"/>
    <w:rsid w:val="006808D4"/>
    <w:rsid w:val="00680A4F"/>
    <w:rsid w:val="00680CB2"/>
    <w:rsid w:val="00680FE5"/>
    <w:rsid w:val="00680FFB"/>
    <w:rsid w:val="00682179"/>
    <w:rsid w:val="006828D2"/>
    <w:rsid w:val="00683339"/>
    <w:rsid w:val="006835D5"/>
    <w:rsid w:val="00683E4B"/>
    <w:rsid w:val="00685B8E"/>
    <w:rsid w:val="00686005"/>
    <w:rsid w:val="006868D4"/>
    <w:rsid w:val="00686D6D"/>
    <w:rsid w:val="00687159"/>
    <w:rsid w:val="00691D32"/>
    <w:rsid w:val="0069337F"/>
    <w:rsid w:val="006934D1"/>
    <w:rsid w:val="00694A2B"/>
    <w:rsid w:val="00694DEB"/>
    <w:rsid w:val="006950B1"/>
    <w:rsid w:val="006951CF"/>
    <w:rsid w:val="00695C91"/>
    <w:rsid w:val="00695E67"/>
    <w:rsid w:val="00696B7D"/>
    <w:rsid w:val="0069734E"/>
    <w:rsid w:val="006976AD"/>
    <w:rsid w:val="006A0B90"/>
    <w:rsid w:val="006A2D4C"/>
    <w:rsid w:val="006A3BE4"/>
    <w:rsid w:val="006A4C31"/>
    <w:rsid w:val="006A5590"/>
    <w:rsid w:val="006A57DA"/>
    <w:rsid w:val="006A65BB"/>
    <w:rsid w:val="006A692B"/>
    <w:rsid w:val="006A69CD"/>
    <w:rsid w:val="006A6D9D"/>
    <w:rsid w:val="006A7A5A"/>
    <w:rsid w:val="006A7CB3"/>
    <w:rsid w:val="006B0D05"/>
    <w:rsid w:val="006B0E97"/>
    <w:rsid w:val="006B101E"/>
    <w:rsid w:val="006B113E"/>
    <w:rsid w:val="006B2854"/>
    <w:rsid w:val="006B3077"/>
    <w:rsid w:val="006B30E4"/>
    <w:rsid w:val="006B35CB"/>
    <w:rsid w:val="006B39BB"/>
    <w:rsid w:val="006B5098"/>
    <w:rsid w:val="006B6330"/>
    <w:rsid w:val="006B6A80"/>
    <w:rsid w:val="006B6CD7"/>
    <w:rsid w:val="006B768A"/>
    <w:rsid w:val="006B7DE9"/>
    <w:rsid w:val="006C17FB"/>
    <w:rsid w:val="006C1AA4"/>
    <w:rsid w:val="006C1DFE"/>
    <w:rsid w:val="006C292F"/>
    <w:rsid w:val="006C3CB8"/>
    <w:rsid w:val="006C45AD"/>
    <w:rsid w:val="006C4CF9"/>
    <w:rsid w:val="006C537B"/>
    <w:rsid w:val="006C5954"/>
    <w:rsid w:val="006C5F7B"/>
    <w:rsid w:val="006C6025"/>
    <w:rsid w:val="006C7546"/>
    <w:rsid w:val="006C76CE"/>
    <w:rsid w:val="006C7F5B"/>
    <w:rsid w:val="006D0C2F"/>
    <w:rsid w:val="006D18B5"/>
    <w:rsid w:val="006D254D"/>
    <w:rsid w:val="006D2864"/>
    <w:rsid w:val="006D3179"/>
    <w:rsid w:val="006D370F"/>
    <w:rsid w:val="006D45F7"/>
    <w:rsid w:val="006D6369"/>
    <w:rsid w:val="006D713A"/>
    <w:rsid w:val="006D7897"/>
    <w:rsid w:val="006D7C31"/>
    <w:rsid w:val="006E0341"/>
    <w:rsid w:val="006E0646"/>
    <w:rsid w:val="006E0658"/>
    <w:rsid w:val="006E0876"/>
    <w:rsid w:val="006E08DB"/>
    <w:rsid w:val="006E0950"/>
    <w:rsid w:val="006E15EF"/>
    <w:rsid w:val="006E1A2A"/>
    <w:rsid w:val="006E2069"/>
    <w:rsid w:val="006E24F5"/>
    <w:rsid w:val="006E2B54"/>
    <w:rsid w:val="006E3453"/>
    <w:rsid w:val="006E353F"/>
    <w:rsid w:val="006E41BC"/>
    <w:rsid w:val="006E4312"/>
    <w:rsid w:val="006E5219"/>
    <w:rsid w:val="006E5D3C"/>
    <w:rsid w:val="006E6277"/>
    <w:rsid w:val="006E6C55"/>
    <w:rsid w:val="006E7617"/>
    <w:rsid w:val="006E779C"/>
    <w:rsid w:val="006E7DDA"/>
    <w:rsid w:val="006F0829"/>
    <w:rsid w:val="006F0F1C"/>
    <w:rsid w:val="006F2B60"/>
    <w:rsid w:val="006F3B59"/>
    <w:rsid w:val="006F4963"/>
    <w:rsid w:val="006F51AA"/>
    <w:rsid w:val="006F60E8"/>
    <w:rsid w:val="006F743B"/>
    <w:rsid w:val="006F7AD3"/>
    <w:rsid w:val="006F7B02"/>
    <w:rsid w:val="00700F81"/>
    <w:rsid w:val="00701043"/>
    <w:rsid w:val="0070106A"/>
    <w:rsid w:val="00701632"/>
    <w:rsid w:val="00701F08"/>
    <w:rsid w:val="007024D0"/>
    <w:rsid w:val="00702CCD"/>
    <w:rsid w:val="00702EFC"/>
    <w:rsid w:val="007032D6"/>
    <w:rsid w:val="00703E2B"/>
    <w:rsid w:val="00705297"/>
    <w:rsid w:val="00707CBD"/>
    <w:rsid w:val="00710468"/>
    <w:rsid w:val="00710958"/>
    <w:rsid w:val="00710DF7"/>
    <w:rsid w:val="007117F4"/>
    <w:rsid w:val="0071213A"/>
    <w:rsid w:val="0071221F"/>
    <w:rsid w:val="0071246C"/>
    <w:rsid w:val="00713B38"/>
    <w:rsid w:val="00713D13"/>
    <w:rsid w:val="007144E3"/>
    <w:rsid w:val="00714FAC"/>
    <w:rsid w:val="00715D4D"/>
    <w:rsid w:val="00717955"/>
    <w:rsid w:val="00720C14"/>
    <w:rsid w:val="00721713"/>
    <w:rsid w:val="00721C13"/>
    <w:rsid w:val="00721CC3"/>
    <w:rsid w:val="007224F2"/>
    <w:rsid w:val="00722A16"/>
    <w:rsid w:val="0072328F"/>
    <w:rsid w:val="007255A8"/>
    <w:rsid w:val="007257C2"/>
    <w:rsid w:val="007261AC"/>
    <w:rsid w:val="00727A21"/>
    <w:rsid w:val="00727EBC"/>
    <w:rsid w:val="0073037F"/>
    <w:rsid w:val="00730563"/>
    <w:rsid w:val="0073065D"/>
    <w:rsid w:val="00730756"/>
    <w:rsid w:val="00732408"/>
    <w:rsid w:val="00732B88"/>
    <w:rsid w:val="007334AC"/>
    <w:rsid w:val="007358F4"/>
    <w:rsid w:val="00737495"/>
    <w:rsid w:val="00737A71"/>
    <w:rsid w:val="00740095"/>
    <w:rsid w:val="007404F7"/>
    <w:rsid w:val="0074098A"/>
    <w:rsid w:val="0074115C"/>
    <w:rsid w:val="00741408"/>
    <w:rsid w:val="0074155D"/>
    <w:rsid w:val="00742AC9"/>
    <w:rsid w:val="0074332A"/>
    <w:rsid w:val="0074399D"/>
    <w:rsid w:val="00743C86"/>
    <w:rsid w:val="00744012"/>
    <w:rsid w:val="007448F0"/>
    <w:rsid w:val="00744DF3"/>
    <w:rsid w:val="0074509A"/>
    <w:rsid w:val="0074520C"/>
    <w:rsid w:val="007454BA"/>
    <w:rsid w:val="00745ACC"/>
    <w:rsid w:val="00746A20"/>
    <w:rsid w:val="00747F73"/>
    <w:rsid w:val="00750A88"/>
    <w:rsid w:val="007513A9"/>
    <w:rsid w:val="00751E9C"/>
    <w:rsid w:val="007522C3"/>
    <w:rsid w:val="00753384"/>
    <w:rsid w:val="00753F80"/>
    <w:rsid w:val="00754BC4"/>
    <w:rsid w:val="00754BDF"/>
    <w:rsid w:val="0075559D"/>
    <w:rsid w:val="00755A4E"/>
    <w:rsid w:val="0075641A"/>
    <w:rsid w:val="00756541"/>
    <w:rsid w:val="007571AC"/>
    <w:rsid w:val="00757D84"/>
    <w:rsid w:val="00760071"/>
    <w:rsid w:val="0076028E"/>
    <w:rsid w:val="007609DA"/>
    <w:rsid w:val="00760DA2"/>
    <w:rsid w:val="0076124A"/>
    <w:rsid w:val="007618C1"/>
    <w:rsid w:val="00761A55"/>
    <w:rsid w:val="0076253C"/>
    <w:rsid w:val="007641A2"/>
    <w:rsid w:val="007649E8"/>
    <w:rsid w:val="00764B3B"/>
    <w:rsid w:val="00764FE7"/>
    <w:rsid w:val="007658BB"/>
    <w:rsid w:val="00765D32"/>
    <w:rsid w:val="007664AC"/>
    <w:rsid w:val="00767306"/>
    <w:rsid w:val="00767C7A"/>
    <w:rsid w:val="00767CAB"/>
    <w:rsid w:val="00767F2D"/>
    <w:rsid w:val="00774714"/>
    <w:rsid w:val="00775639"/>
    <w:rsid w:val="007767C2"/>
    <w:rsid w:val="00776F51"/>
    <w:rsid w:val="00780256"/>
    <w:rsid w:val="007802BA"/>
    <w:rsid w:val="007804A5"/>
    <w:rsid w:val="007809E2"/>
    <w:rsid w:val="00780A60"/>
    <w:rsid w:val="00780D5C"/>
    <w:rsid w:val="007811DF"/>
    <w:rsid w:val="00781FDD"/>
    <w:rsid w:val="00782115"/>
    <w:rsid w:val="00782123"/>
    <w:rsid w:val="00783AAF"/>
    <w:rsid w:val="00783DAC"/>
    <w:rsid w:val="00785DCA"/>
    <w:rsid w:val="00785ED3"/>
    <w:rsid w:val="00786455"/>
    <w:rsid w:val="007877C6"/>
    <w:rsid w:val="00787BA2"/>
    <w:rsid w:val="00787C11"/>
    <w:rsid w:val="00790255"/>
    <w:rsid w:val="007902CC"/>
    <w:rsid w:val="00790DE8"/>
    <w:rsid w:val="00791647"/>
    <w:rsid w:val="00791A49"/>
    <w:rsid w:val="00792220"/>
    <w:rsid w:val="007924B5"/>
    <w:rsid w:val="007925EB"/>
    <w:rsid w:val="007930F0"/>
    <w:rsid w:val="00793667"/>
    <w:rsid w:val="00793D33"/>
    <w:rsid w:val="00794AAF"/>
    <w:rsid w:val="007A02D1"/>
    <w:rsid w:val="007A0613"/>
    <w:rsid w:val="007A2463"/>
    <w:rsid w:val="007A29A7"/>
    <w:rsid w:val="007A29BA"/>
    <w:rsid w:val="007A2B9E"/>
    <w:rsid w:val="007A2EE3"/>
    <w:rsid w:val="007A3A2C"/>
    <w:rsid w:val="007A4605"/>
    <w:rsid w:val="007A57C4"/>
    <w:rsid w:val="007A5893"/>
    <w:rsid w:val="007A5BBC"/>
    <w:rsid w:val="007A6230"/>
    <w:rsid w:val="007B064F"/>
    <w:rsid w:val="007B0E32"/>
    <w:rsid w:val="007B13D4"/>
    <w:rsid w:val="007B2569"/>
    <w:rsid w:val="007B3AED"/>
    <w:rsid w:val="007B3D6C"/>
    <w:rsid w:val="007B5280"/>
    <w:rsid w:val="007B5AAE"/>
    <w:rsid w:val="007B6595"/>
    <w:rsid w:val="007B70A0"/>
    <w:rsid w:val="007B74D9"/>
    <w:rsid w:val="007C02F4"/>
    <w:rsid w:val="007C0E1C"/>
    <w:rsid w:val="007C10D0"/>
    <w:rsid w:val="007C15DD"/>
    <w:rsid w:val="007C288A"/>
    <w:rsid w:val="007C2A09"/>
    <w:rsid w:val="007C2C8C"/>
    <w:rsid w:val="007C33D7"/>
    <w:rsid w:val="007C3639"/>
    <w:rsid w:val="007C3F1D"/>
    <w:rsid w:val="007C4A70"/>
    <w:rsid w:val="007C5298"/>
    <w:rsid w:val="007C5299"/>
    <w:rsid w:val="007C61E1"/>
    <w:rsid w:val="007C6B7C"/>
    <w:rsid w:val="007D13A5"/>
    <w:rsid w:val="007D1A18"/>
    <w:rsid w:val="007D2045"/>
    <w:rsid w:val="007D2157"/>
    <w:rsid w:val="007D23FE"/>
    <w:rsid w:val="007D26FC"/>
    <w:rsid w:val="007D40D2"/>
    <w:rsid w:val="007D4721"/>
    <w:rsid w:val="007D47FC"/>
    <w:rsid w:val="007D4C72"/>
    <w:rsid w:val="007D58F9"/>
    <w:rsid w:val="007D5927"/>
    <w:rsid w:val="007D5CAD"/>
    <w:rsid w:val="007D68D0"/>
    <w:rsid w:val="007D6E91"/>
    <w:rsid w:val="007D6EC6"/>
    <w:rsid w:val="007E3DE0"/>
    <w:rsid w:val="007E4448"/>
    <w:rsid w:val="007E467D"/>
    <w:rsid w:val="007E536E"/>
    <w:rsid w:val="007E59CE"/>
    <w:rsid w:val="007E5B68"/>
    <w:rsid w:val="007E5C50"/>
    <w:rsid w:val="007E6117"/>
    <w:rsid w:val="007E6440"/>
    <w:rsid w:val="007E7E37"/>
    <w:rsid w:val="007E7F75"/>
    <w:rsid w:val="007F0A09"/>
    <w:rsid w:val="007F1161"/>
    <w:rsid w:val="007F20FF"/>
    <w:rsid w:val="007F25EC"/>
    <w:rsid w:val="007F2726"/>
    <w:rsid w:val="007F338C"/>
    <w:rsid w:val="007F35B6"/>
    <w:rsid w:val="007F39E5"/>
    <w:rsid w:val="007F3B88"/>
    <w:rsid w:val="007F3F72"/>
    <w:rsid w:val="007F45BF"/>
    <w:rsid w:val="007F495A"/>
    <w:rsid w:val="007F53AC"/>
    <w:rsid w:val="007F5B57"/>
    <w:rsid w:val="007F5C52"/>
    <w:rsid w:val="007F65F4"/>
    <w:rsid w:val="007F75D1"/>
    <w:rsid w:val="007F7B35"/>
    <w:rsid w:val="008002FC"/>
    <w:rsid w:val="00800B54"/>
    <w:rsid w:val="00801411"/>
    <w:rsid w:val="0080211F"/>
    <w:rsid w:val="008021DD"/>
    <w:rsid w:val="0080301C"/>
    <w:rsid w:val="00803337"/>
    <w:rsid w:val="00803BED"/>
    <w:rsid w:val="00803D97"/>
    <w:rsid w:val="008044A1"/>
    <w:rsid w:val="00805037"/>
    <w:rsid w:val="0080535C"/>
    <w:rsid w:val="00806200"/>
    <w:rsid w:val="00806651"/>
    <w:rsid w:val="008069D9"/>
    <w:rsid w:val="00807DE2"/>
    <w:rsid w:val="00810052"/>
    <w:rsid w:val="00810955"/>
    <w:rsid w:val="00810DFC"/>
    <w:rsid w:val="008111C7"/>
    <w:rsid w:val="00811730"/>
    <w:rsid w:val="00811945"/>
    <w:rsid w:val="00811CDE"/>
    <w:rsid w:val="00812C44"/>
    <w:rsid w:val="00813C47"/>
    <w:rsid w:val="0081489D"/>
    <w:rsid w:val="00814C8F"/>
    <w:rsid w:val="00814D5B"/>
    <w:rsid w:val="008155F3"/>
    <w:rsid w:val="00816174"/>
    <w:rsid w:val="0081664B"/>
    <w:rsid w:val="008166DF"/>
    <w:rsid w:val="00820966"/>
    <w:rsid w:val="00820B86"/>
    <w:rsid w:val="00821CAB"/>
    <w:rsid w:val="00822AB9"/>
    <w:rsid w:val="00822E79"/>
    <w:rsid w:val="0082376A"/>
    <w:rsid w:val="00824922"/>
    <w:rsid w:val="00825265"/>
    <w:rsid w:val="008303E6"/>
    <w:rsid w:val="00830CEA"/>
    <w:rsid w:val="00830DC7"/>
    <w:rsid w:val="00831F0D"/>
    <w:rsid w:val="008328B8"/>
    <w:rsid w:val="00832B13"/>
    <w:rsid w:val="0083388A"/>
    <w:rsid w:val="008347C5"/>
    <w:rsid w:val="00835711"/>
    <w:rsid w:val="00835FB0"/>
    <w:rsid w:val="00836156"/>
    <w:rsid w:val="008368D2"/>
    <w:rsid w:val="00836C3E"/>
    <w:rsid w:val="008376BA"/>
    <w:rsid w:val="0083795D"/>
    <w:rsid w:val="00840091"/>
    <w:rsid w:val="00841275"/>
    <w:rsid w:val="00841F07"/>
    <w:rsid w:val="00842961"/>
    <w:rsid w:val="00842EF7"/>
    <w:rsid w:val="008432ED"/>
    <w:rsid w:val="0084379B"/>
    <w:rsid w:val="00844C65"/>
    <w:rsid w:val="008460B0"/>
    <w:rsid w:val="008466B3"/>
    <w:rsid w:val="0084762B"/>
    <w:rsid w:val="00847F65"/>
    <w:rsid w:val="0085014F"/>
    <w:rsid w:val="008525FE"/>
    <w:rsid w:val="008526D1"/>
    <w:rsid w:val="008526E7"/>
    <w:rsid w:val="00852ED4"/>
    <w:rsid w:val="008535A3"/>
    <w:rsid w:val="00854A31"/>
    <w:rsid w:val="00854BA5"/>
    <w:rsid w:val="00854CA6"/>
    <w:rsid w:val="00855196"/>
    <w:rsid w:val="00855B72"/>
    <w:rsid w:val="0085650D"/>
    <w:rsid w:val="008567BC"/>
    <w:rsid w:val="0085701E"/>
    <w:rsid w:val="008579AC"/>
    <w:rsid w:val="00861D65"/>
    <w:rsid w:val="0086227A"/>
    <w:rsid w:val="00862F08"/>
    <w:rsid w:val="008632E4"/>
    <w:rsid w:val="008648AC"/>
    <w:rsid w:val="00864D62"/>
    <w:rsid w:val="00865421"/>
    <w:rsid w:val="008654A5"/>
    <w:rsid w:val="00865B62"/>
    <w:rsid w:val="00866C92"/>
    <w:rsid w:val="008710B4"/>
    <w:rsid w:val="0087118B"/>
    <w:rsid w:val="0087165B"/>
    <w:rsid w:val="00871D37"/>
    <w:rsid w:val="0087296D"/>
    <w:rsid w:val="00872FAA"/>
    <w:rsid w:val="00873B45"/>
    <w:rsid w:val="0087446F"/>
    <w:rsid w:val="0087462A"/>
    <w:rsid w:val="0087471E"/>
    <w:rsid w:val="00875E67"/>
    <w:rsid w:val="008764D8"/>
    <w:rsid w:val="0087664C"/>
    <w:rsid w:val="00876926"/>
    <w:rsid w:val="00877605"/>
    <w:rsid w:val="008779A4"/>
    <w:rsid w:val="00877FFB"/>
    <w:rsid w:val="008806CE"/>
    <w:rsid w:val="00880700"/>
    <w:rsid w:val="008807A2"/>
    <w:rsid w:val="00880BF6"/>
    <w:rsid w:val="00880F2F"/>
    <w:rsid w:val="008810C0"/>
    <w:rsid w:val="0088135B"/>
    <w:rsid w:val="00881683"/>
    <w:rsid w:val="0088199F"/>
    <w:rsid w:val="00881D36"/>
    <w:rsid w:val="008825A6"/>
    <w:rsid w:val="008829D4"/>
    <w:rsid w:val="008833E7"/>
    <w:rsid w:val="00883B6D"/>
    <w:rsid w:val="0088421A"/>
    <w:rsid w:val="00884A24"/>
    <w:rsid w:val="00884BE3"/>
    <w:rsid w:val="00885042"/>
    <w:rsid w:val="00885B1B"/>
    <w:rsid w:val="00885C23"/>
    <w:rsid w:val="00886485"/>
    <w:rsid w:val="00887162"/>
    <w:rsid w:val="008873F4"/>
    <w:rsid w:val="00887C04"/>
    <w:rsid w:val="00891785"/>
    <w:rsid w:val="0089212F"/>
    <w:rsid w:val="00892F00"/>
    <w:rsid w:val="00894D70"/>
    <w:rsid w:val="00894D84"/>
    <w:rsid w:val="0089510F"/>
    <w:rsid w:val="00895412"/>
    <w:rsid w:val="008959F2"/>
    <w:rsid w:val="00895E07"/>
    <w:rsid w:val="008964EB"/>
    <w:rsid w:val="0089798A"/>
    <w:rsid w:val="008A0F79"/>
    <w:rsid w:val="008A10CB"/>
    <w:rsid w:val="008A20F2"/>
    <w:rsid w:val="008A23B6"/>
    <w:rsid w:val="008A24C3"/>
    <w:rsid w:val="008A292A"/>
    <w:rsid w:val="008A4423"/>
    <w:rsid w:val="008A5DCE"/>
    <w:rsid w:val="008A5DFD"/>
    <w:rsid w:val="008A64A7"/>
    <w:rsid w:val="008A771F"/>
    <w:rsid w:val="008A7735"/>
    <w:rsid w:val="008A7A6B"/>
    <w:rsid w:val="008A7D18"/>
    <w:rsid w:val="008A7F03"/>
    <w:rsid w:val="008B009A"/>
    <w:rsid w:val="008B0B54"/>
    <w:rsid w:val="008B1241"/>
    <w:rsid w:val="008B224C"/>
    <w:rsid w:val="008B24A1"/>
    <w:rsid w:val="008B2CC5"/>
    <w:rsid w:val="008B3FB9"/>
    <w:rsid w:val="008B4253"/>
    <w:rsid w:val="008B4567"/>
    <w:rsid w:val="008B4B23"/>
    <w:rsid w:val="008B5997"/>
    <w:rsid w:val="008B5999"/>
    <w:rsid w:val="008B5F4E"/>
    <w:rsid w:val="008B6B9D"/>
    <w:rsid w:val="008B7ECA"/>
    <w:rsid w:val="008C1838"/>
    <w:rsid w:val="008C2310"/>
    <w:rsid w:val="008C2666"/>
    <w:rsid w:val="008C2E08"/>
    <w:rsid w:val="008C310B"/>
    <w:rsid w:val="008C39E4"/>
    <w:rsid w:val="008C42F0"/>
    <w:rsid w:val="008C57F3"/>
    <w:rsid w:val="008C5CB4"/>
    <w:rsid w:val="008C649F"/>
    <w:rsid w:val="008C6BA3"/>
    <w:rsid w:val="008C70F0"/>
    <w:rsid w:val="008C77BD"/>
    <w:rsid w:val="008C7CFB"/>
    <w:rsid w:val="008D1AC9"/>
    <w:rsid w:val="008D2922"/>
    <w:rsid w:val="008D31CE"/>
    <w:rsid w:val="008D3B33"/>
    <w:rsid w:val="008D3F8B"/>
    <w:rsid w:val="008D4BE0"/>
    <w:rsid w:val="008D78B5"/>
    <w:rsid w:val="008E00BC"/>
    <w:rsid w:val="008E00E2"/>
    <w:rsid w:val="008E0D9F"/>
    <w:rsid w:val="008E0DC7"/>
    <w:rsid w:val="008E101F"/>
    <w:rsid w:val="008E1341"/>
    <w:rsid w:val="008E1E20"/>
    <w:rsid w:val="008E2195"/>
    <w:rsid w:val="008E2281"/>
    <w:rsid w:val="008E39CA"/>
    <w:rsid w:val="008E47F6"/>
    <w:rsid w:val="008E691A"/>
    <w:rsid w:val="008E6A34"/>
    <w:rsid w:val="008E711A"/>
    <w:rsid w:val="008F0807"/>
    <w:rsid w:val="008F15D5"/>
    <w:rsid w:val="008F1ED1"/>
    <w:rsid w:val="008F2BAD"/>
    <w:rsid w:val="008F38A3"/>
    <w:rsid w:val="008F3BED"/>
    <w:rsid w:val="008F4DB7"/>
    <w:rsid w:val="008F5C41"/>
    <w:rsid w:val="008F6537"/>
    <w:rsid w:val="008F69F9"/>
    <w:rsid w:val="008F70F1"/>
    <w:rsid w:val="008F74F3"/>
    <w:rsid w:val="008F75B3"/>
    <w:rsid w:val="008F7B7C"/>
    <w:rsid w:val="00900D3E"/>
    <w:rsid w:val="00902FB2"/>
    <w:rsid w:val="00904AA2"/>
    <w:rsid w:val="009061A5"/>
    <w:rsid w:val="0090623F"/>
    <w:rsid w:val="009062AF"/>
    <w:rsid w:val="00907826"/>
    <w:rsid w:val="00910A04"/>
    <w:rsid w:val="00910EBE"/>
    <w:rsid w:val="00913135"/>
    <w:rsid w:val="00913A75"/>
    <w:rsid w:val="009157DF"/>
    <w:rsid w:val="00915B39"/>
    <w:rsid w:val="00915CC9"/>
    <w:rsid w:val="009160C4"/>
    <w:rsid w:val="00916736"/>
    <w:rsid w:val="009172A6"/>
    <w:rsid w:val="009172FF"/>
    <w:rsid w:val="0091773F"/>
    <w:rsid w:val="009177C2"/>
    <w:rsid w:val="009201B1"/>
    <w:rsid w:val="009210D3"/>
    <w:rsid w:val="00921173"/>
    <w:rsid w:val="00921492"/>
    <w:rsid w:val="00921DEA"/>
    <w:rsid w:val="0092245B"/>
    <w:rsid w:val="00922498"/>
    <w:rsid w:val="00922502"/>
    <w:rsid w:val="009225F6"/>
    <w:rsid w:val="00922D63"/>
    <w:rsid w:val="009236F5"/>
    <w:rsid w:val="00923855"/>
    <w:rsid w:val="00924F54"/>
    <w:rsid w:val="00924F8A"/>
    <w:rsid w:val="00925220"/>
    <w:rsid w:val="009252A1"/>
    <w:rsid w:val="0092582A"/>
    <w:rsid w:val="0092672E"/>
    <w:rsid w:val="00926CFC"/>
    <w:rsid w:val="0092719E"/>
    <w:rsid w:val="00927618"/>
    <w:rsid w:val="00927706"/>
    <w:rsid w:val="00927817"/>
    <w:rsid w:val="00930049"/>
    <w:rsid w:val="00930A48"/>
    <w:rsid w:val="009318FA"/>
    <w:rsid w:val="00931FF7"/>
    <w:rsid w:val="00933B74"/>
    <w:rsid w:val="0093481B"/>
    <w:rsid w:val="009349A1"/>
    <w:rsid w:val="00934D47"/>
    <w:rsid w:val="009356D1"/>
    <w:rsid w:val="009359D7"/>
    <w:rsid w:val="00935D48"/>
    <w:rsid w:val="00936232"/>
    <w:rsid w:val="00936331"/>
    <w:rsid w:val="009364DD"/>
    <w:rsid w:val="00936C0A"/>
    <w:rsid w:val="00936E36"/>
    <w:rsid w:val="00936ED4"/>
    <w:rsid w:val="00937574"/>
    <w:rsid w:val="0093794A"/>
    <w:rsid w:val="00937DFE"/>
    <w:rsid w:val="00940116"/>
    <w:rsid w:val="0094080C"/>
    <w:rsid w:val="0094117F"/>
    <w:rsid w:val="00941B11"/>
    <w:rsid w:val="009423D4"/>
    <w:rsid w:val="00942466"/>
    <w:rsid w:val="009426B0"/>
    <w:rsid w:val="009432FF"/>
    <w:rsid w:val="00943715"/>
    <w:rsid w:val="00944376"/>
    <w:rsid w:val="00944A9D"/>
    <w:rsid w:val="00945911"/>
    <w:rsid w:val="0094659C"/>
    <w:rsid w:val="00946F41"/>
    <w:rsid w:val="0094761D"/>
    <w:rsid w:val="00947B90"/>
    <w:rsid w:val="00950F86"/>
    <w:rsid w:val="009517D0"/>
    <w:rsid w:val="009517FE"/>
    <w:rsid w:val="009529CD"/>
    <w:rsid w:val="00953F31"/>
    <w:rsid w:val="009542D7"/>
    <w:rsid w:val="00954759"/>
    <w:rsid w:val="00956C7A"/>
    <w:rsid w:val="00957227"/>
    <w:rsid w:val="009578DB"/>
    <w:rsid w:val="00957EC8"/>
    <w:rsid w:val="00957F60"/>
    <w:rsid w:val="00960583"/>
    <w:rsid w:val="00960F3B"/>
    <w:rsid w:val="00961AC5"/>
    <w:rsid w:val="00961D78"/>
    <w:rsid w:val="0096295F"/>
    <w:rsid w:val="00962EDB"/>
    <w:rsid w:val="00963126"/>
    <w:rsid w:val="0096388D"/>
    <w:rsid w:val="009648E6"/>
    <w:rsid w:val="00965531"/>
    <w:rsid w:val="00966194"/>
    <w:rsid w:val="00966240"/>
    <w:rsid w:val="00967F8F"/>
    <w:rsid w:val="0097083D"/>
    <w:rsid w:val="00971132"/>
    <w:rsid w:val="00971BEC"/>
    <w:rsid w:val="009725CF"/>
    <w:rsid w:val="00972CE6"/>
    <w:rsid w:val="009761D8"/>
    <w:rsid w:val="00976842"/>
    <w:rsid w:val="00976AC1"/>
    <w:rsid w:val="00976F61"/>
    <w:rsid w:val="0097775D"/>
    <w:rsid w:val="0098061B"/>
    <w:rsid w:val="00980F5F"/>
    <w:rsid w:val="0098121A"/>
    <w:rsid w:val="0098320B"/>
    <w:rsid w:val="009833BF"/>
    <w:rsid w:val="00983634"/>
    <w:rsid w:val="009866D7"/>
    <w:rsid w:val="009866EC"/>
    <w:rsid w:val="00986FDD"/>
    <w:rsid w:val="00987321"/>
    <w:rsid w:val="00987418"/>
    <w:rsid w:val="00987460"/>
    <w:rsid w:val="009875CE"/>
    <w:rsid w:val="009879A8"/>
    <w:rsid w:val="00987F43"/>
    <w:rsid w:val="00990547"/>
    <w:rsid w:val="009910B0"/>
    <w:rsid w:val="00991A3C"/>
    <w:rsid w:val="009927F4"/>
    <w:rsid w:val="009934CE"/>
    <w:rsid w:val="00993C3E"/>
    <w:rsid w:val="00993D1B"/>
    <w:rsid w:val="00993FFB"/>
    <w:rsid w:val="009943CD"/>
    <w:rsid w:val="00994E85"/>
    <w:rsid w:val="00994EC4"/>
    <w:rsid w:val="0099535E"/>
    <w:rsid w:val="0099551D"/>
    <w:rsid w:val="009955AF"/>
    <w:rsid w:val="00995A2C"/>
    <w:rsid w:val="00995A37"/>
    <w:rsid w:val="00995BA7"/>
    <w:rsid w:val="009973B1"/>
    <w:rsid w:val="009978D9"/>
    <w:rsid w:val="00997940"/>
    <w:rsid w:val="00997D96"/>
    <w:rsid w:val="00997DEF"/>
    <w:rsid w:val="009A1771"/>
    <w:rsid w:val="009A1966"/>
    <w:rsid w:val="009A1EFC"/>
    <w:rsid w:val="009A3A4C"/>
    <w:rsid w:val="009A4479"/>
    <w:rsid w:val="009A4662"/>
    <w:rsid w:val="009A4882"/>
    <w:rsid w:val="009A548B"/>
    <w:rsid w:val="009A5799"/>
    <w:rsid w:val="009A5DBB"/>
    <w:rsid w:val="009A5E27"/>
    <w:rsid w:val="009A618D"/>
    <w:rsid w:val="009A6431"/>
    <w:rsid w:val="009A6CCD"/>
    <w:rsid w:val="009A73FE"/>
    <w:rsid w:val="009A75A4"/>
    <w:rsid w:val="009B05BE"/>
    <w:rsid w:val="009B1D7B"/>
    <w:rsid w:val="009B215B"/>
    <w:rsid w:val="009B29B6"/>
    <w:rsid w:val="009B450E"/>
    <w:rsid w:val="009B4533"/>
    <w:rsid w:val="009B49D2"/>
    <w:rsid w:val="009B5CA3"/>
    <w:rsid w:val="009B5E74"/>
    <w:rsid w:val="009B6CD5"/>
    <w:rsid w:val="009B768F"/>
    <w:rsid w:val="009B79FA"/>
    <w:rsid w:val="009B7B86"/>
    <w:rsid w:val="009C0044"/>
    <w:rsid w:val="009C07A9"/>
    <w:rsid w:val="009C0E0D"/>
    <w:rsid w:val="009C1942"/>
    <w:rsid w:val="009C291B"/>
    <w:rsid w:val="009C3A30"/>
    <w:rsid w:val="009C3C96"/>
    <w:rsid w:val="009C4C83"/>
    <w:rsid w:val="009C5BAC"/>
    <w:rsid w:val="009C61A5"/>
    <w:rsid w:val="009C656D"/>
    <w:rsid w:val="009C67BE"/>
    <w:rsid w:val="009C6C6E"/>
    <w:rsid w:val="009C7506"/>
    <w:rsid w:val="009C75E0"/>
    <w:rsid w:val="009C78CA"/>
    <w:rsid w:val="009C797D"/>
    <w:rsid w:val="009C7A31"/>
    <w:rsid w:val="009C7C42"/>
    <w:rsid w:val="009C7D94"/>
    <w:rsid w:val="009D173D"/>
    <w:rsid w:val="009D4B2D"/>
    <w:rsid w:val="009D4FAE"/>
    <w:rsid w:val="009D570B"/>
    <w:rsid w:val="009D57AB"/>
    <w:rsid w:val="009D5A10"/>
    <w:rsid w:val="009D6370"/>
    <w:rsid w:val="009D64D4"/>
    <w:rsid w:val="009D6522"/>
    <w:rsid w:val="009D72F5"/>
    <w:rsid w:val="009D78D0"/>
    <w:rsid w:val="009D7AB4"/>
    <w:rsid w:val="009D7DC4"/>
    <w:rsid w:val="009E0513"/>
    <w:rsid w:val="009E0722"/>
    <w:rsid w:val="009E2A77"/>
    <w:rsid w:val="009E3207"/>
    <w:rsid w:val="009E3ED0"/>
    <w:rsid w:val="009E5113"/>
    <w:rsid w:val="009E51C0"/>
    <w:rsid w:val="009E55D1"/>
    <w:rsid w:val="009E5DE6"/>
    <w:rsid w:val="009E6C20"/>
    <w:rsid w:val="009E6D8F"/>
    <w:rsid w:val="009E6EBC"/>
    <w:rsid w:val="009E760E"/>
    <w:rsid w:val="009E7745"/>
    <w:rsid w:val="009E7CB4"/>
    <w:rsid w:val="009F0499"/>
    <w:rsid w:val="009F11A7"/>
    <w:rsid w:val="009F3513"/>
    <w:rsid w:val="009F3FB9"/>
    <w:rsid w:val="009F40CE"/>
    <w:rsid w:val="009F4774"/>
    <w:rsid w:val="009F5056"/>
    <w:rsid w:val="009F5F1F"/>
    <w:rsid w:val="009F6CA3"/>
    <w:rsid w:val="009F7F02"/>
    <w:rsid w:val="00A000CC"/>
    <w:rsid w:val="00A008CF"/>
    <w:rsid w:val="00A00FE2"/>
    <w:rsid w:val="00A012C7"/>
    <w:rsid w:val="00A01AE0"/>
    <w:rsid w:val="00A01E7A"/>
    <w:rsid w:val="00A02338"/>
    <w:rsid w:val="00A03F07"/>
    <w:rsid w:val="00A03FED"/>
    <w:rsid w:val="00A04252"/>
    <w:rsid w:val="00A0520E"/>
    <w:rsid w:val="00A0582F"/>
    <w:rsid w:val="00A05E90"/>
    <w:rsid w:val="00A05EAB"/>
    <w:rsid w:val="00A06791"/>
    <w:rsid w:val="00A07326"/>
    <w:rsid w:val="00A07B62"/>
    <w:rsid w:val="00A115BD"/>
    <w:rsid w:val="00A139B6"/>
    <w:rsid w:val="00A13DAA"/>
    <w:rsid w:val="00A14AC8"/>
    <w:rsid w:val="00A153E1"/>
    <w:rsid w:val="00A15DE0"/>
    <w:rsid w:val="00A15EE0"/>
    <w:rsid w:val="00A1733B"/>
    <w:rsid w:val="00A20E74"/>
    <w:rsid w:val="00A21404"/>
    <w:rsid w:val="00A22C84"/>
    <w:rsid w:val="00A2375D"/>
    <w:rsid w:val="00A237EB"/>
    <w:rsid w:val="00A237F3"/>
    <w:rsid w:val="00A2523C"/>
    <w:rsid w:val="00A25653"/>
    <w:rsid w:val="00A25981"/>
    <w:rsid w:val="00A27DE7"/>
    <w:rsid w:val="00A3032D"/>
    <w:rsid w:val="00A33C1C"/>
    <w:rsid w:val="00A34230"/>
    <w:rsid w:val="00A352B9"/>
    <w:rsid w:val="00A35A5C"/>
    <w:rsid w:val="00A36268"/>
    <w:rsid w:val="00A36F48"/>
    <w:rsid w:val="00A37659"/>
    <w:rsid w:val="00A376F4"/>
    <w:rsid w:val="00A37A9C"/>
    <w:rsid w:val="00A4186A"/>
    <w:rsid w:val="00A42073"/>
    <w:rsid w:val="00A4248C"/>
    <w:rsid w:val="00A4277C"/>
    <w:rsid w:val="00A4315F"/>
    <w:rsid w:val="00A434E0"/>
    <w:rsid w:val="00A44202"/>
    <w:rsid w:val="00A44446"/>
    <w:rsid w:val="00A44563"/>
    <w:rsid w:val="00A445EE"/>
    <w:rsid w:val="00A4572A"/>
    <w:rsid w:val="00A45A63"/>
    <w:rsid w:val="00A4660B"/>
    <w:rsid w:val="00A470AA"/>
    <w:rsid w:val="00A47595"/>
    <w:rsid w:val="00A47DE0"/>
    <w:rsid w:val="00A501DE"/>
    <w:rsid w:val="00A50350"/>
    <w:rsid w:val="00A505BF"/>
    <w:rsid w:val="00A505DD"/>
    <w:rsid w:val="00A51F19"/>
    <w:rsid w:val="00A5218D"/>
    <w:rsid w:val="00A52F0B"/>
    <w:rsid w:val="00A531F2"/>
    <w:rsid w:val="00A5339E"/>
    <w:rsid w:val="00A53D3C"/>
    <w:rsid w:val="00A53D89"/>
    <w:rsid w:val="00A5451F"/>
    <w:rsid w:val="00A55121"/>
    <w:rsid w:val="00A55C8A"/>
    <w:rsid w:val="00A56CB5"/>
    <w:rsid w:val="00A57150"/>
    <w:rsid w:val="00A575DF"/>
    <w:rsid w:val="00A57F2B"/>
    <w:rsid w:val="00A6012E"/>
    <w:rsid w:val="00A6093B"/>
    <w:rsid w:val="00A6166C"/>
    <w:rsid w:val="00A62CF6"/>
    <w:rsid w:val="00A6430C"/>
    <w:rsid w:val="00A64537"/>
    <w:rsid w:val="00A64A43"/>
    <w:rsid w:val="00A64B50"/>
    <w:rsid w:val="00A66146"/>
    <w:rsid w:val="00A662F3"/>
    <w:rsid w:val="00A6670B"/>
    <w:rsid w:val="00A66C39"/>
    <w:rsid w:val="00A7047E"/>
    <w:rsid w:val="00A70DF9"/>
    <w:rsid w:val="00A71177"/>
    <w:rsid w:val="00A712D3"/>
    <w:rsid w:val="00A721B5"/>
    <w:rsid w:val="00A722C5"/>
    <w:rsid w:val="00A72F19"/>
    <w:rsid w:val="00A73D68"/>
    <w:rsid w:val="00A74491"/>
    <w:rsid w:val="00A75456"/>
    <w:rsid w:val="00A779D1"/>
    <w:rsid w:val="00A8086E"/>
    <w:rsid w:val="00A80B98"/>
    <w:rsid w:val="00A810F1"/>
    <w:rsid w:val="00A81773"/>
    <w:rsid w:val="00A81841"/>
    <w:rsid w:val="00A82816"/>
    <w:rsid w:val="00A82DDA"/>
    <w:rsid w:val="00A831C4"/>
    <w:rsid w:val="00A8341D"/>
    <w:rsid w:val="00A84473"/>
    <w:rsid w:val="00A8572F"/>
    <w:rsid w:val="00A85A81"/>
    <w:rsid w:val="00A86FBB"/>
    <w:rsid w:val="00A87787"/>
    <w:rsid w:val="00A87BA2"/>
    <w:rsid w:val="00A90D4D"/>
    <w:rsid w:val="00A91019"/>
    <w:rsid w:val="00A91A01"/>
    <w:rsid w:val="00A91E74"/>
    <w:rsid w:val="00A92085"/>
    <w:rsid w:val="00A92675"/>
    <w:rsid w:val="00A93241"/>
    <w:rsid w:val="00A9373B"/>
    <w:rsid w:val="00A94C50"/>
    <w:rsid w:val="00A94F37"/>
    <w:rsid w:val="00A94FAA"/>
    <w:rsid w:val="00A95FCA"/>
    <w:rsid w:val="00A96436"/>
    <w:rsid w:val="00A96977"/>
    <w:rsid w:val="00A96AD1"/>
    <w:rsid w:val="00A96B8E"/>
    <w:rsid w:val="00A96E5B"/>
    <w:rsid w:val="00AA0845"/>
    <w:rsid w:val="00AA0AB3"/>
    <w:rsid w:val="00AA0E5E"/>
    <w:rsid w:val="00AA1129"/>
    <w:rsid w:val="00AA1886"/>
    <w:rsid w:val="00AA1F16"/>
    <w:rsid w:val="00AA2055"/>
    <w:rsid w:val="00AA2BAA"/>
    <w:rsid w:val="00AA2D99"/>
    <w:rsid w:val="00AA331B"/>
    <w:rsid w:val="00AA4158"/>
    <w:rsid w:val="00AA5FCB"/>
    <w:rsid w:val="00AA6323"/>
    <w:rsid w:val="00AA632A"/>
    <w:rsid w:val="00AA6650"/>
    <w:rsid w:val="00AA788D"/>
    <w:rsid w:val="00AB03A7"/>
    <w:rsid w:val="00AB1AD0"/>
    <w:rsid w:val="00AB1B63"/>
    <w:rsid w:val="00AB3474"/>
    <w:rsid w:val="00AB3C5B"/>
    <w:rsid w:val="00AB3E02"/>
    <w:rsid w:val="00AB3F30"/>
    <w:rsid w:val="00AB4022"/>
    <w:rsid w:val="00AB4349"/>
    <w:rsid w:val="00AB4388"/>
    <w:rsid w:val="00AB487C"/>
    <w:rsid w:val="00AB4B13"/>
    <w:rsid w:val="00AB66E3"/>
    <w:rsid w:val="00AB71CA"/>
    <w:rsid w:val="00AB73F0"/>
    <w:rsid w:val="00AB7B90"/>
    <w:rsid w:val="00AB7D6A"/>
    <w:rsid w:val="00AC0910"/>
    <w:rsid w:val="00AC0D45"/>
    <w:rsid w:val="00AC0F07"/>
    <w:rsid w:val="00AC2094"/>
    <w:rsid w:val="00AC2231"/>
    <w:rsid w:val="00AC29DF"/>
    <w:rsid w:val="00AC3E82"/>
    <w:rsid w:val="00AC3F21"/>
    <w:rsid w:val="00AC4BE5"/>
    <w:rsid w:val="00AC4CEA"/>
    <w:rsid w:val="00AC4DE2"/>
    <w:rsid w:val="00AC4E8F"/>
    <w:rsid w:val="00AC57D9"/>
    <w:rsid w:val="00AC5D63"/>
    <w:rsid w:val="00AC64B1"/>
    <w:rsid w:val="00AC653D"/>
    <w:rsid w:val="00AC7E3D"/>
    <w:rsid w:val="00AC7E97"/>
    <w:rsid w:val="00AD05CF"/>
    <w:rsid w:val="00AD08D1"/>
    <w:rsid w:val="00AD0BDF"/>
    <w:rsid w:val="00AD239C"/>
    <w:rsid w:val="00AD32D9"/>
    <w:rsid w:val="00AD3674"/>
    <w:rsid w:val="00AD3F88"/>
    <w:rsid w:val="00AD54EC"/>
    <w:rsid w:val="00AD6083"/>
    <w:rsid w:val="00AD7F3E"/>
    <w:rsid w:val="00AE03AD"/>
    <w:rsid w:val="00AE1009"/>
    <w:rsid w:val="00AE1696"/>
    <w:rsid w:val="00AE1BA6"/>
    <w:rsid w:val="00AE1EDC"/>
    <w:rsid w:val="00AE1F79"/>
    <w:rsid w:val="00AE2056"/>
    <w:rsid w:val="00AE2702"/>
    <w:rsid w:val="00AE3425"/>
    <w:rsid w:val="00AE38E5"/>
    <w:rsid w:val="00AE394C"/>
    <w:rsid w:val="00AE40E0"/>
    <w:rsid w:val="00AE527B"/>
    <w:rsid w:val="00AF0202"/>
    <w:rsid w:val="00AF321A"/>
    <w:rsid w:val="00AF33B2"/>
    <w:rsid w:val="00AF379C"/>
    <w:rsid w:val="00AF39A6"/>
    <w:rsid w:val="00AF4160"/>
    <w:rsid w:val="00AF4242"/>
    <w:rsid w:val="00AF450D"/>
    <w:rsid w:val="00AF45AE"/>
    <w:rsid w:val="00AF45CF"/>
    <w:rsid w:val="00AF461D"/>
    <w:rsid w:val="00AF531B"/>
    <w:rsid w:val="00B00776"/>
    <w:rsid w:val="00B02F57"/>
    <w:rsid w:val="00B03112"/>
    <w:rsid w:val="00B03424"/>
    <w:rsid w:val="00B036F7"/>
    <w:rsid w:val="00B04123"/>
    <w:rsid w:val="00B043A3"/>
    <w:rsid w:val="00B049DD"/>
    <w:rsid w:val="00B04F14"/>
    <w:rsid w:val="00B0511F"/>
    <w:rsid w:val="00B053F0"/>
    <w:rsid w:val="00B05B76"/>
    <w:rsid w:val="00B05BDC"/>
    <w:rsid w:val="00B05CE4"/>
    <w:rsid w:val="00B06AC9"/>
    <w:rsid w:val="00B06FAD"/>
    <w:rsid w:val="00B074E5"/>
    <w:rsid w:val="00B115AF"/>
    <w:rsid w:val="00B1305D"/>
    <w:rsid w:val="00B14B8E"/>
    <w:rsid w:val="00B14FB1"/>
    <w:rsid w:val="00B155F7"/>
    <w:rsid w:val="00B16988"/>
    <w:rsid w:val="00B17815"/>
    <w:rsid w:val="00B17EF2"/>
    <w:rsid w:val="00B2028B"/>
    <w:rsid w:val="00B213D6"/>
    <w:rsid w:val="00B21B9C"/>
    <w:rsid w:val="00B2286B"/>
    <w:rsid w:val="00B230A1"/>
    <w:rsid w:val="00B23914"/>
    <w:rsid w:val="00B23C27"/>
    <w:rsid w:val="00B24BA6"/>
    <w:rsid w:val="00B24D74"/>
    <w:rsid w:val="00B2507F"/>
    <w:rsid w:val="00B25390"/>
    <w:rsid w:val="00B25489"/>
    <w:rsid w:val="00B2629F"/>
    <w:rsid w:val="00B26A3F"/>
    <w:rsid w:val="00B26EA5"/>
    <w:rsid w:val="00B27446"/>
    <w:rsid w:val="00B3069F"/>
    <w:rsid w:val="00B31127"/>
    <w:rsid w:val="00B31A36"/>
    <w:rsid w:val="00B322E1"/>
    <w:rsid w:val="00B3234B"/>
    <w:rsid w:val="00B3241C"/>
    <w:rsid w:val="00B3259B"/>
    <w:rsid w:val="00B32BE4"/>
    <w:rsid w:val="00B3369F"/>
    <w:rsid w:val="00B346A2"/>
    <w:rsid w:val="00B346CB"/>
    <w:rsid w:val="00B3545D"/>
    <w:rsid w:val="00B354EB"/>
    <w:rsid w:val="00B376C0"/>
    <w:rsid w:val="00B4097E"/>
    <w:rsid w:val="00B40D91"/>
    <w:rsid w:val="00B4113A"/>
    <w:rsid w:val="00B4164D"/>
    <w:rsid w:val="00B41CED"/>
    <w:rsid w:val="00B446E5"/>
    <w:rsid w:val="00B4589A"/>
    <w:rsid w:val="00B47369"/>
    <w:rsid w:val="00B47B30"/>
    <w:rsid w:val="00B50311"/>
    <w:rsid w:val="00B512D7"/>
    <w:rsid w:val="00B52776"/>
    <w:rsid w:val="00B52815"/>
    <w:rsid w:val="00B53011"/>
    <w:rsid w:val="00B54305"/>
    <w:rsid w:val="00B54834"/>
    <w:rsid w:val="00B552E4"/>
    <w:rsid w:val="00B556BF"/>
    <w:rsid w:val="00B5693D"/>
    <w:rsid w:val="00B56DC8"/>
    <w:rsid w:val="00B57321"/>
    <w:rsid w:val="00B574E0"/>
    <w:rsid w:val="00B57997"/>
    <w:rsid w:val="00B60870"/>
    <w:rsid w:val="00B61C8C"/>
    <w:rsid w:val="00B61E80"/>
    <w:rsid w:val="00B62BE0"/>
    <w:rsid w:val="00B634A2"/>
    <w:rsid w:val="00B64C12"/>
    <w:rsid w:val="00B64D27"/>
    <w:rsid w:val="00B65B0A"/>
    <w:rsid w:val="00B65FEF"/>
    <w:rsid w:val="00B67568"/>
    <w:rsid w:val="00B67677"/>
    <w:rsid w:val="00B67930"/>
    <w:rsid w:val="00B706C1"/>
    <w:rsid w:val="00B70DBF"/>
    <w:rsid w:val="00B71471"/>
    <w:rsid w:val="00B7163E"/>
    <w:rsid w:val="00B71F06"/>
    <w:rsid w:val="00B727F7"/>
    <w:rsid w:val="00B7292E"/>
    <w:rsid w:val="00B72EDE"/>
    <w:rsid w:val="00B72F45"/>
    <w:rsid w:val="00B733EE"/>
    <w:rsid w:val="00B735C3"/>
    <w:rsid w:val="00B750BF"/>
    <w:rsid w:val="00B766BA"/>
    <w:rsid w:val="00B76D2A"/>
    <w:rsid w:val="00B77214"/>
    <w:rsid w:val="00B77775"/>
    <w:rsid w:val="00B8017B"/>
    <w:rsid w:val="00B80994"/>
    <w:rsid w:val="00B823BA"/>
    <w:rsid w:val="00B8383B"/>
    <w:rsid w:val="00B8401C"/>
    <w:rsid w:val="00B84582"/>
    <w:rsid w:val="00B8485A"/>
    <w:rsid w:val="00B85077"/>
    <w:rsid w:val="00B8525D"/>
    <w:rsid w:val="00B85F2E"/>
    <w:rsid w:val="00B86C88"/>
    <w:rsid w:val="00B92176"/>
    <w:rsid w:val="00B9259E"/>
    <w:rsid w:val="00B940F0"/>
    <w:rsid w:val="00B95EC7"/>
    <w:rsid w:val="00B96099"/>
    <w:rsid w:val="00B97B9F"/>
    <w:rsid w:val="00B97EE3"/>
    <w:rsid w:val="00B97F4E"/>
    <w:rsid w:val="00BA091C"/>
    <w:rsid w:val="00BA1020"/>
    <w:rsid w:val="00BA1C22"/>
    <w:rsid w:val="00BA1D5A"/>
    <w:rsid w:val="00BA22D6"/>
    <w:rsid w:val="00BA26B9"/>
    <w:rsid w:val="00BA33EA"/>
    <w:rsid w:val="00BA3769"/>
    <w:rsid w:val="00BA3E6D"/>
    <w:rsid w:val="00BA4C5D"/>
    <w:rsid w:val="00BA5A80"/>
    <w:rsid w:val="00BA5CCE"/>
    <w:rsid w:val="00BA6A03"/>
    <w:rsid w:val="00BA6AC4"/>
    <w:rsid w:val="00BA6E66"/>
    <w:rsid w:val="00BA7059"/>
    <w:rsid w:val="00BA7600"/>
    <w:rsid w:val="00BA7880"/>
    <w:rsid w:val="00BB0699"/>
    <w:rsid w:val="00BB06F9"/>
    <w:rsid w:val="00BB099D"/>
    <w:rsid w:val="00BB0BB0"/>
    <w:rsid w:val="00BB115A"/>
    <w:rsid w:val="00BB25EF"/>
    <w:rsid w:val="00BB29DF"/>
    <w:rsid w:val="00BB2D8B"/>
    <w:rsid w:val="00BB33BB"/>
    <w:rsid w:val="00BB34BB"/>
    <w:rsid w:val="00BB4283"/>
    <w:rsid w:val="00BB4434"/>
    <w:rsid w:val="00BB48BF"/>
    <w:rsid w:val="00BB4AF3"/>
    <w:rsid w:val="00BB51E3"/>
    <w:rsid w:val="00BB5E4D"/>
    <w:rsid w:val="00BB6E49"/>
    <w:rsid w:val="00BB6F4B"/>
    <w:rsid w:val="00BB71DC"/>
    <w:rsid w:val="00BB7766"/>
    <w:rsid w:val="00BC0A41"/>
    <w:rsid w:val="00BC133D"/>
    <w:rsid w:val="00BC1458"/>
    <w:rsid w:val="00BC1C8F"/>
    <w:rsid w:val="00BC3CBD"/>
    <w:rsid w:val="00BC3F5C"/>
    <w:rsid w:val="00BC4070"/>
    <w:rsid w:val="00BC4C62"/>
    <w:rsid w:val="00BC4D32"/>
    <w:rsid w:val="00BC5799"/>
    <w:rsid w:val="00BC5BD4"/>
    <w:rsid w:val="00BC6038"/>
    <w:rsid w:val="00BC63AB"/>
    <w:rsid w:val="00BC6671"/>
    <w:rsid w:val="00BC6956"/>
    <w:rsid w:val="00BC7F04"/>
    <w:rsid w:val="00BD0053"/>
    <w:rsid w:val="00BD104E"/>
    <w:rsid w:val="00BD148C"/>
    <w:rsid w:val="00BD2679"/>
    <w:rsid w:val="00BD4C3A"/>
    <w:rsid w:val="00BD5A55"/>
    <w:rsid w:val="00BD5D19"/>
    <w:rsid w:val="00BD640B"/>
    <w:rsid w:val="00BD6523"/>
    <w:rsid w:val="00BD6A15"/>
    <w:rsid w:val="00BD7BF7"/>
    <w:rsid w:val="00BD7E45"/>
    <w:rsid w:val="00BE0239"/>
    <w:rsid w:val="00BE08AE"/>
    <w:rsid w:val="00BE30AC"/>
    <w:rsid w:val="00BE3231"/>
    <w:rsid w:val="00BE3255"/>
    <w:rsid w:val="00BE3BF4"/>
    <w:rsid w:val="00BE56C5"/>
    <w:rsid w:val="00BE5F5A"/>
    <w:rsid w:val="00BE6392"/>
    <w:rsid w:val="00BE6F70"/>
    <w:rsid w:val="00BE7441"/>
    <w:rsid w:val="00BE75B6"/>
    <w:rsid w:val="00BE76E3"/>
    <w:rsid w:val="00BE7BD6"/>
    <w:rsid w:val="00BE7E85"/>
    <w:rsid w:val="00BF00EC"/>
    <w:rsid w:val="00BF1878"/>
    <w:rsid w:val="00BF261A"/>
    <w:rsid w:val="00BF2BFD"/>
    <w:rsid w:val="00BF3228"/>
    <w:rsid w:val="00BF3381"/>
    <w:rsid w:val="00BF3467"/>
    <w:rsid w:val="00BF4351"/>
    <w:rsid w:val="00BF59E3"/>
    <w:rsid w:val="00BF5C1D"/>
    <w:rsid w:val="00BF65FA"/>
    <w:rsid w:val="00BF6904"/>
    <w:rsid w:val="00BF69EE"/>
    <w:rsid w:val="00BF69F7"/>
    <w:rsid w:val="00BF714C"/>
    <w:rsid w:val="00C001F8"/>
    <w:rsid w:val="00C0112F"/>
    <w:rsid w:val="00C01FBA"/>
    <w:rsid w:val="00C020A9"/>
    <w:rsid w:val="00C02405"/>
    <w:rsid w:val="00C029CF"/>
    <w:rsid w:val="00C03011"/>
    <w:rsid w:val="00C0334E"/>
    <w:rsid w:val="00C03CAB"/>
    <w:rsid w:val="00C0419D"/>
    <w:rsid w:val="00C04F58"/>
    <w:rsid w:val="00C05839"/>
    <w:rsid w:val="00C0636D"/>
    <w:rsid w:val="00C07A98"/>
    <w:rsid w:val="00C102AD"/>
    <w:rsid w:val="00C1093A"/>
    <w:rsid w:val="00C11713"/>
    <w:rsid w:val="00C11E8C"/>
    <w:rsid w:val="00C15705"/>
    <w:rsid w:val="00C15E1A"/>
    <w:rsid w:val="00C15EDB"/>
    <w:rsid w:val="00C16682"/>
    <w:rsid w:val="00C16CC6"/>
    <w:rsid w:val="00C17826"/>
    <w:rsid w:val="00C17EF8"/>
    <w:rsid w:val="00C20614"/>
    <w:rsid w:val="00C20741"/>
    <w:rsid w:val="00C20965"/>
    <w:rsid w:val="00C2144E"/>
    <w:rsid w:val="00C2145F"/>
    <w:rsid w:val="00C218AD"/>
    <w:rsid w:val="00C22E73"/>
    <w:rsid w:val="00C22F76"/>
    <w:rsid w:val="00C23587"/>
    <w:rsid w:val="00C240AF"/>
    <w:rsid w:val="00C240F7"/>
    <w:rsid w:val="00C24E27"/>
    <w:rsid w:val="00C30C08"/>
    <w:rsid w:val="00C314AC"/>
    <w:rsid w:val="00C31F3E"/>
    <w:rsid w:val="00C328AA"/>
    <w:rsid w:val="00C32E4B"/>
    <w:rsid w:val="00C3376A"/>
    <w:rsid w:val="00C33A96"/>
    <w:rsid w:val="00C35A08"/>
    <w:rsid w:val="00C35E01"/>
    <w:rsid w:val="00C3624E"/>
    <w:rsid w:val="00C36423"/>
    <w:rsid w:val="00C3692F"/>
    <w:rsid w:val="00C372EC"/>
    <w:rsid w:val="00C375F2"/>
    <w:rsid w:val="00C37BD6"/>
    <w:rsid w:val="00C40889"/>
    <w:rsid w:val="00C40DC6"/>
    <w:rsid w:val="00C41072"/>
    <w:rsid w:val="00C41BD3"/>
    <w:rsid w:val="00C4204A"/>
    <w:rsid w:val="00C4267C"/>
    <w:rsid w:val="00C42F66"/>
    <w:rsid w:val="00C434CC"/>
    <w:rsid w:val="00C4416F"/>
    <w:rsid w:val="00C450C0"/>
    <w:rsid w:val="00C477BC"/>
    <w:rsid w:val="00C47DAE"/>
    <w:rsid w:val="00C50630"/>
    <w:rsid w:val="00C5194F"/>
    <w:rsid w:val="00C5250C"/>
    <w:rsid w:val="00C52733"/>
    <w:rsid w:val="00C52E82"/>
    <w:rsid w:val="00C53627"/>
    <w:rsid w:val="00C53DD2"/>
    <w:rsid w:val="00C54550"/>
    <w:rsid w:val="00C54ACC"/>
    <w:rsid w:val="00C54E5F"/>
    <w:rsid w:val="00C55FB9"/>
    <w:rsid w:val="00C56275"/>
    <w:rsid w:val="00C5699C"/>
    <w:rsid w:val="00C57492"/>
    <w:rsid w:val="00C6067F"/>
    <w:rsid w:val="00C61D87"/>
    <w:rsid w:val="00C62012"/>
    <w:rsid w:val="00C6409C"/>
    <w:rsid w:val="00C6444E"/>
    <w:rsid w:val="00C64869"/>
    <w:rsid w:val="00C64AC4"/>
    <w:rsid w:val="00C650A7"/>
    <w:rsid w:val="00C65E47"/>
    <w:rsid w:val="00C66FD0"/>
    <w:rsid w:val="00C70245"/>
    <w:rsid w:val="00C70327"/>
    <w:rsid w:val="00C70A67"/>
    <w:rsid w:val="00C711A8"/>
    <w:rsid w:val="00C71435"/>
    <w:rsid w:val="00C714D9"/>
    <w:rsid w:val="00C716B3"/>
    <w:rsid w:val="00C728F4"/>
    <w:rsid w:val="00C72968"/>
    <w:rsid w:val="00C72C9B"/>
    <w:rsid w:val="00C730AF"/>
    <w:rsid w:val="00C73FC5"/>
    <w:rsid w:val="00C74354"/>
    <w:rsid w:val="00C74734"/>
    <w:rsid w:val="00C74B26"/>
    <w:rsid w:val="00C753EF"/>
    <w:rsid w:val="00C75457"/>
    <w:rsid w:val="00C75EAC"/>
    <w:rsid w:val="00C800B4"/>
    <w:rsid w:val="00C801C8"/>
    <w:rsid w:val="00C8154F"/>
    <w:rsid w:val="00C815D0"/>
    <w:rsid w:val="00C81825"/>
    <w:rsid w:val="00C819B0"/>
    <w:rsid w:val="00C819CF"/>
    <w:rsid w:val="00C834D5"/>
    <w:rsid w:val="00C83E7C"/>
    <w:rsid w:val="00C8400D"/>
    <w:rsid w:val="00C8401E"/>
    <w:rsid w:val="00C84A08"/>
    <w:rsid w:val="00C851BB"/>
    <w:rsid w:val="00C85466"/>
    <w:rsid w:val="00C856E0"/>
    <w:rsid w:val="00C86901"/>
    <w:rsid w:val="00C86BF4"/>
    <w:rsid w:val="00C86C0C"/>
    <w:rsid w:val="00C87276"/>
    <w:rsid w:val="00C87775"/>
    <w:rsid w:val="00C87AB3"/>
    <w:rsid w:val="00C87B36"/>
    <w:rsid w:val="00C907E8"/>
    <w:rsid w:val="00C91A9A"/>
    <w:rsid w:val="00C92728"/>
    <w:rsid w:val="00C92EFF"/>
    <w:rsid w:val="00C9338F"/>
    <w:rsid w:val="00C93DB7"/>
    <w:rsid w:val="00C941E0"/>
    <w:rsid w:val="00C9442F"/>
    <w:rsid w:val="00C95087"/>
    <w:rsid w:val="00C95782"/>
    <w:rsid w:val="00C95AE3"/>
    <w:rsid w:val="00C95CC9"/>
    <w:rsid w:val="00C965CD"/>
    <w:rsid w:val="00C96B6A"/>
    <w:rsid w:val="00C96DD2"/>
    <w:rsid w:val="00C96FB9"/>
    <w:rsid w:val="00CA1CFC"/>
    <w:rsid w:val="00CA1D3C"/>
    <w:rsid w:val="00CA2648"/>
    <w:rsid w:val="00CA32F2"/>
    <w:rsid w:val="00CA3809"/>
    <w:rsid w:val="00CA3B17"/>
    <w:rsid w:val="00CA3EA2"/>
    <w:rsid w:val="00CA4910"/>
    <w:rsid w:val="00CA549E"/>
    <w:rsid w:val="00CA55F4"/>
    <w:rsid w:val="00CA562E"/>
    <w:rsid w:val="00CA574B"/>
    <w:rsid w:val="00CA641D"/>
    <w:rsid w:val="00CA68F4"/>
    <w:rsid w:val="00CA74E2"/>
    <w:rsid w:val="00CA7763"/>
    <w:rsid w:val="00CB0525"/>
    <w:rsid w:val="00CB0B53"/>
    <w:rsid w:val="00CB0C82"/>
    <w:rsid w:val="00CB15DB"/>
    <w:rsid w:val="00CB21BC"/>
    <w:rsid w:val="00CB23A6"/>
    <w:rsid w:val="00CB4135"/>
    <w:rsid w:val="00CB4ECC"/>
    <w:rsid w:val="00CB5631"/>
    <w:rsid w:val="00CB611F"/>
    <w:rsid w:val="00CB66AE"/>
    <w:rsid w:val="00CB724D"/>
    <w:rsid w:val="00CB7309"/>
    <w:rsid w:val="00CC0E93"/>
    <w:rsid w:val="00CC386D"/>
    <w:rsid w:val="00CC38EB"/>
    <w:rsid w:val="00CC44A0"/>
    <w:rsid w:val="00CC497E"/>
    <w:rsid w:val="00CC5C32"/>
    <w:rsid w:val="00CC6131"/>
    <w:rsid w:val="00CC6286"/>
    <w:rsid w:val="00CC6599"/>
    <w:rsid w:val="00CC7CAE"/>
    <w:rsid w:val="00CC7E12"/>
    <w:rsid w:val="00CC7F90"/>
    <w:rsid w:val="00CD0973"/>
    <w:rsid w:val="00CD141D"/>
    <w:rsid w:val="00CD2476"/>
    <w:rsid w:val="00CD29EB"/>
    <w:rsid w:val="00CD36C5"/>
    <w:rsid w:val="00CD4F79"/>
    <w:rsid w:val="00CD5037"/>
    <w:rsid w:val="00CD535C"/>
    <w:rsid w:val="00CD6191"/>
    <w:rsid w:val="00CD619A"/>
    <w:rsid w:val="00CD7FFC"/>
    <w:rsid w:val="00CE1685"/>
    <w:rsid w:val="00CE28A6"/>
    <w:rsid w:val="00CE3932"/>
    <w:rsid w:val="00CE39B8"/>
    <w:rsid w:val="00CE4A3C"/>
    <w:rsid w:val="00CE5A0D"/>
    <w:rsid w:val="00CE5A2F"/>
    <w:rsid w:val="00CE632A"/>
    <w:rsid w:val="00CE6EAD"/>
    <w:rsid w:val="00CE734F"/>
    <w:rsid w:val="00CE7778"/>
    <w:rsid w:val="00CE7BDC"/>
    <w:rsid w:val="00CE7F3D"/>
    <w:rsid w:val="00CF0266"/>
    <w:rsid w:val="00CF33D8"/>
    <w:rsid w:val="00CF40DF"/>
    <w:rsid w:val="00CF4706"/>
    <w:rsid w:val="00CF49CC"/>
    <w:rsid w:val="00CF4EF7"/>
    <w:rsid w:val="00CF59EF"/>
    <w:rsid w:val="00CF5BE0"/>
    <w:rsid w:val="00CF6647"/>
    <w:rsid w:val="00CF66EC"/>
    <w:rsid w:val="00CF6834"/>
    <w:rsid w:val="00CF6DF8"/>
    <w:rsid w:val="00CF6ED5"/>
    <w:rsid w:val="00CF7117"/>
    <w:rsid w:val="00D018F3"/>
    <w:rsid w:val="00D02432"/>
    <w:rsid w:val="00D02669"/>
    <w:rsid w:val="00D02896"/>
    <w:rsid w:val="00D02D13"/>
    <w:rsid w:val="00D02FD5"/>
    <w:rsid w:val="00D047E7"/>
    <w:rsid w:val="00D04ECE"/>
    <w:rsid w:val="00D0542A"/>
    <w:rsid w:val="00D05B10"/>
    <w:rsid w:val="00D05CA6"/>
    <w:rsid w:val="00D06423"/>
    <w:rsid w:val="00D06BA6"/>
    <w:rsid w:val="00D0794B"/>
    <w:rsid w:val="00D07BF5"/>
    <w:rsid w:val="00D07F6F"/>
    <w:rsid w:val="00D10482"/>
    <w:rsid w:val="00D10A3B"/>
    <w:rsid w:val="00D10C13"/>
    <w:rsid w:val="00D10F6C"/>
    <w:rsid w:val="00D135C5"/>
    <w:rsid w:val="00D13753"/>
    <w:rsid w:val="00D1398B"/>
    <w:rsid w:val="00D13CEA"/>
    <w:rsid w:val="00D1568A"/>
    <w:rsid w:val="00D15E43"/>
    <w:rsid w:val="00D16741"/>
    <w:rsid w:val="00D16CAA"/>
    <w:rsid w:val="00D16D4C"/>
    <w:rsid w:val="00D16E2D"/>
    <w:rsid w:val="00D208A0"/>
    <w:rsid w:val="00D210CC"/>
    <w:rsid w:val="00D227BF"/>
    <w:rsid w:val="00D23009"/>
    <w:rsid w:val="00D23582"/>
    <w:rsid w:val="00D2507F"/>
    <w:rsid w:val="00D27138"/>
    <w:rsid w:val="00D271BF"/>
    <w:rsid w:val="00D276A2"/>
    <w:rsid w:val="00D3003B"/>
    <w:rsid w:val="00D303B8"/>
    <w:rsid w:val="00D311D3"/>
    <w:rsid w:val="00D314E5"/>
    <w:rsid w:val="00D31649"/>
    <w:rsid w:val="00D31833"/>
    <w:rsid w:val="00D318DD"/>
    <w:rsid w:val="00D33DDC"/>
    <w:rsid w:val="00D342DF"/>
    <w:rsid w:val="00D347AD"/>
    <w:rsid w:val="00D354A5"/>
    <w:rsid w:val="00D3734F"/>
    <w:rsid w:val="00D374DE"/>
    <w:rsid w:val="00D3750C"/>
    <w:rsid w:val="00D37837"/>
    <w:rsid w:val="00D37BF3"/>
    <w:rsid w:val="00D37EC2"/>
    <w:rsid w:val="00D40204"/>
    <w:rsid w:val="00D4074F"/>
    <w:rsid w:val="00D40E65"/>
    <w:rsid w:val="00D420A6"/>
    <w:rsid w:val="00D421AF"/>
    <w:rsid w:val="00D42721"/>
    <w:rsid w:val="00D42BA0"/>
    <w:rsid w:val="00D43E1C"/>
    <w:rsid w:val="00D4409E"/>
    <w:rsid w:val="00D44F8E"/>
    <w:rsid w:val="00D4557A"/>
    <w:rsid w:val="00D461F2"/>
    <w:rsid w:val="00D47BDC"/>
    <w:rsid w:val="00D50903"/>
    <w:rsid w:val="00D5131C"/>
    <w:rsid w:val="00D5179D"/>
    <w:rsid w:val="00D51AF8"/>
    <w:rsid w:val="00D51B7E"/>
    <w:rsid w:val="00D51E90"/>
    <w:rsid w:val="00D5230D"/>
    <w:rsid w:val="00D5244C"/>
    <w:rsid w:val="00D53DBA"/>
    <w:rsid w:val="00D54C14"/>
    <w:rsid w:val="00D55514"/>
    <w:rsid w:val="00D5585A"/>
    <w:rsid w:val="00D56D27"/>
    <w:rsid w:val="00D5785C"/>
    <w:rsid w:val="00D57D69"/>
    <w:rsid w:val="00D63567"/>
    <w:rsid w:val="00D6365D"/>
    <w:rsid w:val="00D6366A"/>
    <w:rsid w:val="00D63F4D"/>
    <w:rsid w:val="00D64397"/>
    <w:rsid w:val="00D6448F"/>
    <w:rsid w:val="00D644CD"/>
    <w:rsid w:val="00D64E52"/>
    <w:rsid w:val="00D66D68"/>
    <w:rsid w:val="00D67274"/>
    <w:rsid w:val="00D6773A"/>
    <w:rsid w:val="00D70D88"/>
    <w:rsid w:val="00D711A7"/>
    <w:rsid w:val="00D714CA"/>
    <w:rsid w:val="00D71733"/>
    <w:rsid w:val="00D72A83"/>
    <w:rsid w:val="00D7300D"/>
    <w:rsid w:val="00D73F82"/>
    <w:rsid w:val="00D74A16"/>
    <w:rsid w:val="00D75C5E"/>
    <w:rsid w:val="00D76098"/>
    <w:rsid w:val="00D76C13"/>
    <w:rsid w:val="00D7783D"/>
    <w:rsid w:val="00D77F58"/>
    <w:rsid w:val="00D8017E"/>
    <w:rsid w:val="00D803DF"/>
    <w:rsid w:val="00D809F3"/>
    <w:rsid w:val="00D80A8D"/>
    <w:rsid w:val="00D83AC4"/>
    <w:rsid w:val="00D863F0"/>
    <w:rsid w:val="00D864F8"/>
    <w:rsid w:val="00D87E29"/>
    <w:rsid w:val="00D91BA3"/>
    <w:rsid w:val="00D9210B"/>
    <w:rsid w:val="00D929EC"/>
    <w:rsid w:val="00D92E41"/>
    <w:rsid w:val="00D93052"/>
    <w:rsid w:val="00D938F4"/>
    <w:rsid w:val="00D94644"/>
    <w:rsid w:val="00D94FA8"/>
    <w:rsid w:val="00D95A1E"/>
    <w:rsid w:val="00D95EE9"/>
    <w:rsid w:val="00D96085"/>
    <w:rsid w:val="00D962D7"/>
    <w:rsid w:val="00DA0451"/>
    <w:rsid w:val="00DA0907"/>
    <w:rsid w:val="00DA0F29"/>
    <w:rsid w:val="00DA1DEE"/>
    <w:rsid w:val="00DA2BD9"/>
    <w:rsid w:val="00DA2FA2"/>
    <w:rsid w:val="00DA302C"/>
    <w:rsid w:val="00DA3F57"/>
    <w:rsid w:val="00DA431F"/>
    <w:rsid w:val="00DA4901"/>
    <w:rsid w:val="00DA4B2C"/>
    <w:rsid w:val="00DA5432"/>
    <w:rsid w:val="00DA56F3"/>
    <w:rsid w:val="00DA645E"/>
    <w:rsid w:val="00DA6736"/>
    <w:rsid w:val="00DA69AD"/>
    <w:rsid w:val="00DA6AB6"/>
    <w:rsid w:val="00DA6F2C"/>
    <w:rsid w:val="00DA7193"/>
    <w:rsid w:val="00DB02BA"/>
    <w:rsid w:val="00DB0744"/>
    <w:rsid w:val="00DB08E8"/>
    <w:rsid w:val="00DB0F14"/>
    <w:rsid w:val="00DB2EF1"/>
    <w:rsid w:val="00DB406C"/>
    <w:rsid w:val="00DB59B4"/>
    <w:rsid w:val="00DB5FA8"/>
    <w:rsid w:val="00DB65F2"/>
    <w:rsid w:val="00DB6F7F"/>
    <w:rsid w:val="00DB7608"/>
    <w:rsid w:val="00DB7A44"/>
    <w:rsid w:val="00DB7DC3"/>
    <w:rsid w:val="00DC0B49"/>
    <w:rsid w:val="00DC0FC5"/>
    <w:rsid w:val="00DC18CF"/>
    <w:rsid w:val="00DC1CF3"/>
    <w:rsid w:val="00DC1E04"/>
    <w:rsid w:val="00DC2586"/>
    <w:rsid w:val="00DC3AA6"/>
    <w:rsid w:val="00DC4021"/>
    <w:rsid w:val="00DC4E1E"/>
    <w:rsid w:val="00DC601A"/>
    <w:rsid w:val="00DC69C4"/>
    <w:rsid w:val="00DC773F"/>
    <w:rsid w:val="00DC77E3"/>
    <w:rsid w:val="00DD1B7C"/>
    <w:rsid w:val="00DD25F4"/>
    <w:rsid w:val="00DD29E5"/>
    <w:rsid w:val="00DD325B"/>
    <w:rsid w:val="00DD3298"/>
    <w:rsid w:val="00DD4903"/>
    <w:rsid w:val="00DD6173"/>
    <w:rsid w:val="00DD6CFA"/>
    <w:rsid w:val="00DD74A3"/>
    <w:rsid w:val="00DD7D8B"/>
    <w:rsid w:val="00DE3B5C"/>
    <w:rsid w:val="00DE4008"/>
    <w:rsid w:val="00DE596D"/>
    <w:rsid w:val="00DE6CCB"/>
    <w:rsid w:val="00DE6EE1"/>
    <w:rsid w:val="00DE7724"/>
    <w:rsid w:val="00DF0116"/>
    <w:rsid w:val="00DF0DCD"/>
    <w:rsid w:val="00DF1316"/>
    <w:rsid w:val="00DF137A"/>
    <w:rsid w:val="00DF14CA"/>
    <w:rsid w:val="00DF50BD"/>
    <w:rsid w:val="00DF559C"/>
    <w:rsid w:val="00DF58BE"/>
    <w:rsid w:val="00DF5AC1"/>
    <w:rsid w:val="00DF699C"/>
    <w:rsid w:val="00DF6CDC"/>
    <w:rsid w:val="00DF7368"/>
    <w:rsid w:val="00DF76DD"/>
    <w:rsid w:val="00DF7D23"/>
    <w:rsid w:val="00E00076"/>
    <w:rsid w:val="00E002B3"/>
    <w:rsid w:val="00E015A8"/>
    <w:rsid w:val="00E01E55"/>
    <w:rsid w:val="00E031BC"/>
    <w:rsid w:val="00E03454"/>
    <w:rsid w:val="00E0391E"/>
    <w:rsid w:val="00E03F31"/>
    <w:rsid w:val="00E04F95"/>
    <w:rsid w:val="00E055BD"/>
    <w:rsid w:val="00E05EC9"/>
    <w:rsid w:val="00E05EF3"/>
    <w:rsid w:val="00E06BEC"/>
    <w:rsid w:val="00E072E4"/>
    <w:rsid w:val="00E0783B"/>
    <w:rsid w:val="00E10412"/>
    <w:rsid w:val="00E10551"/>
    <w:rsid w:val="00E10CB5"/>
    <w:rsid w:val="00E11B4C"/>
    <w:rsid w:val="00E11EDE"/>
    <w:rsid w:val="00E1367C"/>
    <w:rsid w:val="00E13989"/>
    <w:rsid w:val="00E13B8B"/>
    <w:rsid w:val="00E13FAD"/>
    <w:rsid w:val="00E149EC"/>
    <w:rsid w:val="00E14E82"/>
    <w:rsid w:val="00E17F5D"/>
    <w:rsid w:val="00E20D8E"/>
    <w:rsid w:val="00E21073"/>
    <w:rsid w:val="00E219F6"/>
    <w:rsid w:val="00E21BD0"/>
    <w:rsid w:val="00E21F17"/>
    <w:rsid w:val="00E23A68"/>
    <w:rsid w:val="00E24206"/>
    <w:rsid w:val="00E24B84"/>
    <w:rsid w:val="00E26473"/>
    <w:rsid w:val="00E2647D"/>
    <w:rsid w:val="00E267A1"/>
    <w:rsid w:val="00E3001D"/>
    <w:rsid w:val="00E3002C"/>
    <w:rsid w:val="00E30039"/>
    <w:rsid w:val="00E31003"/>
    <w:rsid w:val="00E312C2"/>
    <w:rsid w:val="00E332A9"/>
    <w:rsid w:val="00E34624"/>
    <w:rsid w:val="00E3475E"/>
    <w:rsid w:val="00E34AD5"/>
    <w:rsid w:val="00E36085"/>
    <w:rsid w:val="00E36A3D"/>
    <w:rsid w:val="00E36F9E"/>
    <w:rsid w:val="00E3756A"/>
    <w:rsid w:val="00E428D7"/>
    <w:rsid w:val="00E42E00"/>
    <w:rsid w:val="00E43873"/>
    <w:rsid w:val="00E43CF2"/>
    <w:rsid w:val="00E44F61"/>
    <w:rsid w:val="00E45319"/>
    <w:rsid w:val="00E4577A"/>
    <w:rsid w:val="00E46028"/>
    <w:rsid w:val="00E47E4E"/>
    <w:rsid w:val="00E50065"/>
    <w:rsid w:val="00E51D31"/>
    <w:rsid w:val="00E530F4"/>
    <w:rsid w:val="00E53496"/>
    <w:rsid w:val="00E534A5"/>
    <w:rsid w:val="00E53E69"/>
    <w:rsid w:val="00E54229"/>
    <w:rsid w:val="00E543A7"/>
    <w:rsid w:val="00E55436"/>
    <w:rsid w:val="00E554AC"/>
    <w:rsid w:val="00E56CAC"/>
    <w:rsid w:val="00E56EE5"/>
    <w:rsid w:val="00E60BDC"/>
    <w:rsid w:val="00E60CB4"/>
    <w:rsid w:val="00E60FC9"/>
    <w:rsid w:val="00E61678"/>
    <w:rsid w:val="00E61E0C"/>
    <w:rsid w:val="00E61E6E"/>
    <w:rsid w:val="00E6232B"/>
    <w:rsid w:val="00E62E6F"/>
    <w:rsid w:val="00E6307E"/>
    <w:rsid w:val="00E63283"/>
    <w:rsid w:val="00E636D2"/>
    <w:rsid w:val="00E64472"/>
    <w:rsid w:val="00E645E5"/>
    <w:rsid w:val="00E64849"/>
    <w:rsid w:val="00E64C70"/>
    <w:rsid w:val="00E650D7"/>
    <w:rsid w:val="00E6542E"/>
    <w:rsid w:val="00E65B3B"/>
    <w:rsid w:val="00E6627C"/>
    <w:rsid w:val="00E66C5D"/>
    <w:rsid w:val="00E66D7F"/>
    <w:rsid w:val="00E67EAD"/>
    <w:rsid w:val="00E71349"/>
    <w:rsid w:val="00E719E3"/>
    <w:rsid w:val="00E72C2B"/>
    <w:rsid w:val="00E73418"/>
    <w:rsid w:val="00E73589"/>
    <w:rsid w:val="00E73667"/>
    <w:rsid w:val="00E73755"/>
    <w:rsid w:val="00E739A5"/>
    <w:rsid w:val="00E73CB0"/>
    <w:rsid w:val="00E74D93"/>
    <w:rsid w:val="00E75181"/>
    <w:rsid w:val="00E75641"/>
    <w:rsid w:val="00E76CC3"/>
    <w:rsid w:val="00E77301"/>
    <w:rsid w:val="00E77BE3"/>
    <w:rsid w:val="00E803EB"/>
    <w:rsid w:val="00E8101D"/>
    <w:rsid w:val="00E81834"/>
    <w:rsid w:val="00E81945"/>
    <w:rsid w:val="00E821D7"/>
    <w:rsid w:val="00E823BF"/>
    <w:rsid w:val="00E82750"/>
    <w:rsid w:val="00E82791"/>
    <w:rsid w:val="00E82911"/>
    <w:rsid w:val="00E83D0C"/>
    <w:rsid w:val="00E84758"/>
    <w:rsid w:val="00E8488A"/>
    <w:rsid w:val="00E84906"/>
    <w:rsid w:val="00E85BCD"/>
    <w:rsid w:val="00E8703B"/>
    <w:rsid w:val="00E87352"/>
    <w:rsid w:val="00E87850"/>
    <w:rsid w:val="00E91620"/>
    <w:rsid w:val="00E92489"/>
    <w:rsid w:val="00E92A93"/>
    <w:rsid w:val="00E92C7B"/>
    <w:rsid w:val="00E92EA2"/>
    <w:rsid w:val="00E93A0C"/>
    <w:rsid w:val="00E95258"/>
    <w:rsid w:val="00E95985"/>
    <w:rsid w:val="00E959FA"/>
    <w:rsid w:val="00E95CE7"/>
    <w:rsid w:val="00E95DE1"/>
    <w:rsid w:val="00E961D8"/>
    <w:rsid w:val="00E96B86"/>
    <w:rsid w:val="00E9738D"/>
    <w:rsid w:val="00E974CB"/>
    <w:rsid w:val="00E97759"/>
    <w:rsid w:val="00EA0E56"/>
    <w:rsid w:val="00EA1131"/>
    <w:rsid w:val="00EA12B6"/>
    <w:rsid w:val="00EA2603"/>
    <w:rsid w:val="00EA2D7D"/>
    <w:rsid w:val="00EA2DE5"/>
    <w:rsid w:val="00EA2E4C"/>
    <w:rsid w:val="00EA36E8"/>
    <w:rsid w:val="00EA3A6B"/>
    <w:rsid w:val="00EA3DE1"/>
    <w:rsid w:val="00EA3EAA"/>
    <w:rsid w:val="00EA3FBA"/>
    <w:rsid w:val="00EA519A"/>
    <w:rsid w:val="00EA5256"/>
    <w:rsid w:val="00EA5629"/>
    <w:rsid w:val="00EA57BA"/>
    <w:rsid w:val="00EA5D8D"/>
    <w:rsid w:val="00EA7D50"/>
    <w:rsid w:val="00EB0727"/>
    <w:rsid w:val="00EB0748"/>
    <w:rsid w:val="00EB0B21"/>
    <w:rsid w:val="00EB0D4F"/>
    <w:rsid w:val="00EB12D2"/>
    <w:rsid w:val="00EB1CB1"/>
    <w:rsid w:val="00EB1DC1"/>
    <w:rsid w:val="00EB204D"/>
    <w:rsid w:val="00EB28EC"/>
    <w:rsid w:val="00EB2969"/>
    <w:rsid w:val="00EB3364"/>
    <w:rsid w:val="00EB3442"/>
    <w:rsid w:val="00EB3F2A"/>
    <w:rsid w:val="00EB468C"/>
    <w:rsid w:val="00EB6058"/>
    <w:rsid w:val="00EB72D8"/>
    <w:rsid w:val="00EC029B"/>
    <w:rsid w:val="00EC17FD"/>
    <w:rsid w:val="00EC1A23"/>
    <w:rsid w:val="00EC1BFD"/>
    <w:rsid w:val="00EC27EE"/>
    <w:rsid w:val="00EC33C9"/>
    <w:rsid w:val="00EC34A5"/>
    <w:rsid w:val="00EC3D2A"/>
    <w:rsid w:val="00EC4815"/>
    <w:rsid w:val="00EC4E6D"/>
    <w:rsid w:val="00EC51A3"/>
    <w:rsid w:val="00EC51B3"/>
    <w:rsid w:val="00EC51ED"/>
    <w:rsid w:val="00EC620C"/>
    <w:rsid w:val="00EC713C"/>
    <w:rsid w:val="00EC7326"/>
    <w:rsid w:val="00EC73AE"/>
    <w:rsid w:val="00EC7F06"/>
    <w:rsid w:val="00EC7F70"/>
    <w:rsid w:val="00ED0094"/>
    <w:rsid w:val="00ED0594"/>
    <w:rsid w:val="00ED0970"/>
    <w:rsid w:val="00ED0B28"/>
    <w:rsid w:val="00ED1DBD"/>
    <w:rsid w:val="00ED1E47"/>
    <w:rsid w:val="00ED2E0A"/>
    <w:rsid w:val="00ED5190"/>
    <w:rsid w:val="00ED557B"/>
    <w:rsid w:val="00ED5601"/>
    <w:rsid w:val="00ED58FE"/>
    <w:rsid w:val="00ED5C21"/>
    <w:rsid w:val="00ED63FA"/>
    <w:rsid w:val="00ED6D9E"/>
    <w:rsid w:val="00EE0C00"/>
    <w:rsid w:val="00EE10B8"/>
    <w:rsid w:val="00EE162D"/>
    <w:rsid w:val="00EE1794"/>
    <w:rsid w:val="00EE2B2E"/>
    <w:rsid w:val="00EE370A"/>
    <w:rsid w:val="00EE4101"/>
    <w:rsid w:val="00EE4887"/>
    <w:rsid w:val="00EE4B61"/>
    <w:rsid w:val="00EE4C15"/>
    <w:rsid w:val="00EE537D"/>
    <w:rsid w:val="00EE539C"/>
    <w:rsid w:val="00EE5FA4"/>
    <w:rsid w:val="00EE64BA"/>
    <w:rsid w:val="00EE6BD6"/>
    <w:rsid w:val="00EE7BBB"/>
    <w:rsid w:val="00EF1A2D"/>
    <w:rsid w:val="00EF354D"/>
    <w:rsid w:val="00EF4076"/>
    <w:rsid w:val="00EF47E9"/>
    <w:rsid w:val="00EF5D8E"/>
    <w:rsid w:val="00EF5F2B"/>
    <w:rsid w:val="00EF6D8B"/>
    <w:rsid w:val="00EF7852"/>
    <w:rsid w:val="00EF7B67"/>
    <w:rsid w:val="00EF7DF7"/>
    <w:rsid w:val="00F00B4A"/>
    <w:rsid w:val="00F0231F"/>
    <w:rsid w:val="00F02661"/>
    <w:rsid w:val="00F02674"/>
    <w:rsid w:val="00F02767"/>
    <w:rsid w:val="00F02855"/>
    <w:rsid w:val="00F02876"/>
    <w:rsid w:val="00F030E1"/>
    <w:rsid w:val="00F0385C"/>
    <w:rsid w:val="00F03CC3"/>
    <w:rsid w:val="00F05100"/>
    <w:rsid w:val="00F0511B"/>
    <w:rsid w:val="00F05667"/>
    <w:rsid w:val="00F060DC"/>
    <w:rsid w:val="00F07420"/>
    <w:rsid w:val="00F079C3"/>
    <w:rsid w:val="00F107A5"/>
    <w:rsid w:val="00F10BC9"/>
    <w:rsid w:val="00F10CC9"/>
    <w:rsid w:val="00F10DDF"/>
    <w:rsid w:val="00F110EB"/>
    <w:rsid w:val="00F113AD"/>
    <w:rsid w:val="00F11C8F"/>
    <w:rsid w:val="00F124C1"/>
    <w:rsid w:val="00F12A02"/>
    <w:rsid w:val="00F139A1"/>
    <w:rsid w:val="00F13A3F"/>
    <w:rsid w:val="00F14C76"/>
    <w:rsid w:val="00F15030"/>
    <w:rsid w:val="00F15A1B"/>
    <w:rsid w:val="00F16296"/>
    <w:rsid w:val="00F17DAE"/>
    <w:rsid w:val="00F20475"/>
    <w:rsid w:val="00F206BF"/>
    <w:rsid w:val="00F20B73"/>
    <w:rsid w:val="00F20C2F"/>
    <w:rsid w:val="00F21824"/>
    <w:rsid w:val="00F22635"/>
    <w:rsid w:val="00F23705"/>
    <w:rsid w:val="00F23A73"/>
    <w:rsid w:val="00F23A98"/>
    <w:rsid w:val="00F244BB"/>
    <w:rsid w:val="00F246EB"/>
    <w:rsid w:val="00F258F6"/>
    <w:rsid w:val="00F25C3B"/>
    <w:rsid w:val="00F263D6"/>
    <w:rsid w:val="00F270EC"/>
    <w:rsid w:val="00F272FF"/>
    <w:rsid w:val="00F27CD5"/>
    <w:rsid w:val="00F27EFE"/>
    <w:rsid w:val="00F30209"/>
    <w:rsid w:val="00F316B6"/>
    <w:rsid w:val="00F31CA4"/>
    <w:rsid w:val="00F3210F"/>
    <w:rsid w:val="00F326D7"/>
    <w:rsid w:val="00F346C9"/>
    <w:rsid w:val="00F35403"/>
    <w:rsid w:val="00F355E0"/>
    <w:rsid w:val="00F35D64"/>
    <w:rsid w:val="00F36AA7"/>
    <w:rsid w:val="00F37B08"/>
    <w:rsid w:val="00F4015C"/>
    <w:rsid w:val="00F411E4"/>
    <w:rsid w:val="00F417F5"/>
    <w:rsid w:val="00F41EA6"/>
    <w:rsid w:val="00F43170"/>
    <w:rsid w:val="00F432A4"/>
    <w:rsid w:val="00F4388C"/>
    <w:rsid w:val="00F44265"/>
    <w:rsid w:val="00F450AC"/>
    <w:rsid w:val="00F46A24"/>
    <w:rsid w:val="00F4736D"/>
    <w:rsid w:val="00F47781"/>
    <w:rsid w:val="00F50251"/>
    <w:rsid w:val="00F506BC"/>
    <w:rsid w:val="00F50ACD"/>
    <w:rsid w:val="00F513FB"/>
    <w:rsid w:val="00F51567"/>
    <w:rsid w:val="00F52FB8"/>
    <w:rsid w:val="00F53DF2"/>
    <w:rsid w:val="00F547E6"/>
    <w:rsid w:val="00F562E3"/>
    <w:rsid w:val="00F567FE"/>
    <w:rsid w:val="00F568CD"/>
    <w:rsid w:val="00F571F4"/>
    <w:rsid w:val="00F57580"/>
    <w:rsid w:val="00F60A89"/>
    <w:rsid w:val="00F60D68"/>
    <w:rsid w:val="00F620A0"/>
    <w:rsid w:val="00F621F7"/>
    <w:rsid w:val="00F626CF"/>
    <w:rsid w:val="00F631DC"/>
    <w:rsid w:val="00F63256"/>
    <w:rsid w:val="00F635FE"/>
    <w:rsid w:val="00F648D6"/>
    <w:rsid w:val="00F64BAC"/>
    <w:rsid w:val="00F64EDA"/>
    <w:rsid w:val="00F6503F"/>
    <w:rsid w:val="00F6654F"/>
    <w:rsid w:val="00F67DCE"/>
    <w:rsid w:val="00F70A27"/>
    <w:rsid w:val="00F71101"/>
    <w:rsid w:val="00F711C9"/>
    <w:rsid w:val="00F71514"/>
    <w:rsid w:val="00F71922"/>
    <w:rsid w:val="00F721D4"/>
    <w:rsid w:val="00F72379"/>
    <w:rsid w:val="00F727BB"/>
    <w:rsid w:val="00F72B82"/>
    <w:rsid w:val="00F73533"/>
    <w:rsid w:val="00F73A4E"/>
    <w:rsid w:val="00F73AF4"/>
    <w:rsid w:val="00F73BE4"/>
    <w:rsid w:val="00F748CE"/>
    <w:rsid w:val="00F75C00"/>
    <w:rsid w:val="00F75FA1"/>
    <w:rsid w:val="00F77073"/>
    <w:rsid w:val="00F7767B"/>
    <w:rsid w:val="00F807A8"/>
    <w:rsid w:val="00F80A75"/>
    <w:rsid w:val="00F81916"/>
    <w:rsid w:val="00F82144"/>
    <w:rsid w:val="00F834FA"/>
    <w:rsid w:val="00F837A6"/>
    <w:rsid w:val="00F83AD5"/>
    <w:rsid w:val="00F83D7F"/>
    <w:rsid w:val="00F845F7"/>
    <w:rsid w:val="00F84C97"/>
    <w:rsid w:val="00F86208"/>
    <w:rsid w:val="00F865A4"/>
    <w:rsid w:val="00F869E2"/>
    <w:rsid w:val="00F86E1D"/>
    <w:rsid w:val="00F86FF4"/>
    <w:rsid w:val="00F8774A"/>
    <w:rsid w:val="00F900CD"/>
    <w:rsid w:val="00F9034B"/>
    <w:rsid w:val="00F909DF"/>
    <w:rsid w:val="00F91086"/>
    <w:rsid w:val="00F91A50"/>
    <w:rsid w:val="00F91F66"/>
    <w:rsid w:val="00F91FE9"/>
    <w:rsid w:val="00F92545"/>
    <w:rsid w:val="00F93759"/>
    <w:rsid w:val="00F941D1"/>
    <w:rsid w:val="00F95293"/>
    <w:rsid w:val="00F97530"/>
    <w:rsid w:val="00F97D83"/>
    <w:rsid w:val="00FA1251"/>
    <w:rsid w:val="00FA1539"/>
    <w:rsid w:val="00FA206C"/>
    <w:rsid w:val="00FA24FD"/>
    <w:rsid w:val="00FA2559"/>
    <w:rsid w:val="00FA2620"/>
    <w:rsid w:val="00FA2B38"/>
    <w:rsid w:val="00FA3195"/>
    <w:rsid w:val="00FA327B"/>
    <w:rsid w:val="00FA328F"/>
    <w:rsid w:val="00FA4000"/>
    <w:rsid w:val="00FA44E6"/>
    <w:rsid w:val="00FA64B2"/>
    <w:rsid w:val="00FA698A"/>
    <w:rsid w:val="00FA6F10"/>
    <w:rsid w:val="00FA7F1D"/>
    <w:rsid w:val="00FB24FA"/>
    <w:rsid w:val="00FB3A20"/>
    <w:rsid w:val="00FB4D69"/>
    <w:rsid w:val="00FB69F5"/>
    <w:rsid w:val="00FB7758"/>
    <w:rsid w:val="00FC0038"/>
    <w:rsid w:val="00FC0943"/>
    <w:rsid w:val="00FC25A6"/>
    <w:rsid w:val="00FC2627"/>
    <w:rsid w:val="00FC2F14"/>
    <w:rsid w:val="00FC3BD6"/>
    <w:rsid w:val="00FC4781"/>
    <w:rsid w:val="00FC623B"/>
    <w:rsid w:val="00FC6829"/>
    <w:rsid w:val="00FC6A40"/>
    <w:rsid w:val="00FC6A84"/>
    <w:rsid w:val="00FC730D"/>
    <w:rsid w:val="00FC7703"/>
    <w:rsid w:val="00FC79DE"/>
    <w:rsid w:val="00FD081C"/>
    <w:rsid w:val="00FD0C58"/>
    <w:rsid w:val="00FD10F3"/>
    <w:rsid w:val="00FD180C"/>
    <w:rsid w:val="00FD1D5A"/>
    <w:rsid w:val="00FD2416"/>
    <w:rsid w:val="00FD2935"/>
    <w:rsid w:val="00FD2BD2"/>
    <w:rsid w:val="00FD3751"/>
    <w:rsid w:val="00FD3899"/>
    <w:rsid w:val="00FD39CB"/>
    <w:rsid w:val="00FD45C3"/>
    <w:rsid w:val="00FD5662"/>
    <w:rsid w:val="00FD6441"/>
    <w:rsid w:val="00FD6605"/>
    <w:rsid w:val="00FD77A8"/>
    <w:rsid w:val="00FD7A4E"/>
    <w:rsid w:val="00FE0D8B"/>
    <w:rsid w:val="00FE19A3"/>
    <w:rsid w:val="00FE2B17"/>
    <w:rsid w:val="00FE2E6F"/>
    <w:rsid w:val="00FE31D1"/>
    <w:rsid w:val="00FE3D0F"/>
    <w:rsid w:val="00FE4ED3"/>
    <w:rsid w:val="00FE4F1A"/>
    <w:rsid w:val="00FE56C2"/>
    <w:rsid w:val="00FE5A56"/>
    <w:rsid w:val="00FE5D69"/>
    <w:rsid w:val="00FE6FAA"/>
    <w:rsid w:val="00FF0552"/>
    <w:rsid w:val="00FF2A42"/>
    <w:rsid w:val="00FF3838"/>
    <w:rsid w:val="00FF3EB1"/>
    <w:rsid w:val="00FF4F0B"/>
    <w:rsid w:val="00FF5615"/>
    <w:rsid w:val="00FF5B6C"/>
    <w:rsid w:val="00FF6D6E"/>
    <w:rsid w:val="00FF6DA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400BB"/>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8"/>
    <w:pPr>
      <w:ind w:left="851"/>
    </w:p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style>
  <w:style w:type="character" w:styleId="af2">
    <w:name w:val="annotation reference"/>
    <w:rPr>
      <w:sz w:val="16"/>
    </w:rPr>
  </w:style>
  <w:style w:type="paragraph" w:customStyle="1" w:styleId="Guidance">
    <w:name w:val="Guidance"/>
    <w:basedOn w:val="a"/>
    <w:rPr>
      <w:i/>
      <w:color w:val="0000FF"/>
    </w:rPr>
  </w:style>
  <w:style w:type="paragraph" w:styleId="af3">
    <w:name w:val="annotation text"/>
    <w:basedOn w:val="a"/>
    <w:link w:val="af4"/>
  </w:style>
  <w:style w:type="character" w:styleId="af5">
    <w:name w:val="page number"/>
    <w:basedOn w:val="a0"/>
  </w:style>
  <w:style w:type="paragraph" w:styleId="af6">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3"/>
    <w:next w:val="af3"/>
    <w:semiHidden/>
    <w:rPr>
      <w:b/>
      <w:bCs/>
    </w:rPr>
  </w:style>
  <w:style w:type="paragraph" w:styleId="af7">
    <w:name w:val="Balloon Text"/>
    <w:basedOn w:val="a"/>
    <w:semiHidden/>
    <w:rPr>
      <w:rFonts w:ascii="Arial" w:eastAsia="ＭＳ ゴシック" w:hAnsi="Arial"/>
      <w:sz w:val="16"/>
      <w:szCs w:val="16"/>
    </w:rPr>
  </w:style>
  <w:style w:type="paragraph" w:styleId="af8">
    <w:name w:val="annotation subject"/>
    <w:basedOn w:val="af3"/>
    <w:next w:val="af3"/>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9">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a">
    <w:name w:val="Body Text First Indent"/>
    <w:basedOn w:val="af0"/>
    <w:pPr>
      <w:ind w:firstLineChars="100" w:firstLine="210"/>
    </w:pPr>
  </w:style>
  <w:style w:type="paragraph" w:styleId="27">
    <w:name w:val="Body Text First Indent 2"/>
    <w:basedOn w:val="af6"/>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1">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0"/>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4">
    <w:name w:val="コメント文字列 (文字)"/>
    <w:link w:val="af3"/>
    <w:rsid w:val="001D5F89"/>
    <w:rPr>
      <w:lang w:val="en-GB" w:eastAsia="en-US"/>
    </w:rPr>
  </w:style>
  <w:style w:type="paragraph" w:styleId="afb">
    <w:name w:val="Date"/>
    <w:basedOn w:val="a"/>
    <w:next w:val="a"/>
    <w:link w:val="afc"/>
    <w:rsid w:val="001D5F89"/>
    <w:pPr>
      <w:overflowPunct w:val="0"/>
      <w:autoSpaceDE w:val="0"/>
      <w:autoSpaceDN w:val="0"/>
      <w:adjustRightInd w:val="0"/>
      <w:spacing w:after="0"/>
      <w:jc w:val="both"/>
      <w:textAlignment w:val="baseline"/>
    </w:pPr>
    <w:rPr>
      <w:rFonts w:eastAsia="Times New Roman"/>
    </w:rPr>
  </w:style>
  <w:style w:type="character" w:customStyle="1" w:styleId="afc">
    <w:name w:val="日付 (文字)"/>
    <w:link w:val="afb"/>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d">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e">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
    <w:name w:val="Title"/>
    <w:basedOn w:val="a"/>
    <w:link w:val="aff0"/>
    <w:qFormat/>
    <w:rsid w:val="002536ED"/>
    <w:pPr>
      <w:widowControl w:val="0"/>
      <w:spacing w:after="0"/>
      <w:jc w:val="center"/>
    </w:pPr>
    <w:rPr>
      <w:rFonts w:ascii="Century" w:hAnsi="Century"/>
      <w:b/>
      <w:kern w:val="2"/>
      <w:sz w:val="28"/>
      <w:lang w:val="x-none" w:eastAsia="ja-JP"/>
    </w:rPr>
  </w:style>
  <w:style w:type="character" w:customStyle="1" w:styleId="aff0">
    <w:name w:val="表題 (文字)"/>
    <w:link w:val="aff"/>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1">
    <w:name w:val="List Paragraph"/>
    <w:basedOn w:val="a"/>
    <w:uiPriority w:val="34"/>
    <w:qFormat/>
    <w:rsid w:val="00F513FB"/>
    <w:pPr>
      <w:ind w:leftChars="400" w:left="84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400BB"/>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8"/>
    <w:pPr>
      <w:ind w:left="851"/>
    </w:p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style>
  <w:style w:type="character" w:styleId="af2">
    <w:name w:val="annotation reference"/>
    <w:rPr>
      <w:sz w:val="16"/>
    </w:rPr>
  </w:style>
  <w:style w:type="paragraph" w:customStyle="1" w:styleId="Guidance">
    <w:name w:val="Guidance"/>
    <w:basedOn w:val="a"/>
    <w:rPr>
      <w:i/>
      <w:color w:val="0000FF"/>
    </w:rPr>
  </w:style>
  <w:style w:type="paragraph" w:styleId="af3">
    <w:name w:val="annotation text"/>
    <w:basedOn w:val="a"/>
    <w:link w:val="af4"/>
  </w:style>
  <w:style w:type="character" w:styleId="af5">
    <w:name w:val="page number"/>
    <w:basedOn w:val="a0"/>
  </w:style>
  <w:style w:type="paragraph" w:styleId="af6">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3"/>
    <w:next w:val="af3"/>
    <w:semiHidden/>
    <w:rPr>
      <w:b/>
      <w:bCs/>
    </w:rPr>
  </w:style>
  <w:style w:type="paragraph" w:styleId="af7">
    <w:name w:val="Balloon Text"/>
    <w:basedOn w:val="a"/>
    <w:semiHidden/>
    <w:rPr>
      <w:rFonts w:ascii="Arial" w:eastAsia="ＭＳ ゴシック" w:hAnsi="Arial"/>
      <w:sz w:val="16"/>
      <w:szCs w:val="16"/>
    </w:rPr>
  </w:style>
  <w:style w:type="paragraph" w:styleId="af8">
    <w:name w:val="annotation subject"/>
    <w:basedOn w:val="af3"/>
    <w:next w:val="af3"/>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9">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a">
    <w:name w:val="Body Text First Indent"/>
    <w:basedOn w:val="af0"/>
    <w:pPr>
      <w:ind w:firstLineChars="100" w:firstLine="210"/>
    </w:pPr>
  </w:style>
  <w:style w:type="paragraph" w:styleId="27">
    <w:name w:val="Body Text First Indent 2"/>
    <w:basedOn w:val="af6"/>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1">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0"/>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4">
    <w:name w:val="コメント文字列 (文字)"/>
    <w:link w:val="af3"/>
    <w:rsid w:val="001D5F89"/>
    <w:rPr>
      <w:lang w:val="en-GB" w:eastAsia="en-US"/>
    </w:rPr>
  </w:style>
  <w:style w:type="paragraph" w:styleId="afb">
    <w:name w:val="Date"/>
    <w:basedOn w:val="a"/>
    <w:next w:val="a"/>
    <w:link w:val="afc"/>
    <w:rsid w:val="001D5F89"/>
    <w:pPr>
      <w:overflowPunct w:val="0"/>
      <w:autoSpaceDE w:val="0"/>
      <w:autoSpaceDN w:val="0"/>
      <w:adjustRightInd w:val="0"/>
      <w:spacing w:after="0"/>
      <w:jc w:val="both"/>
      <w:textAlignment w:val="baseline"/>
    </w:pPr>
    <w:rPr>
      <w:rFonts w:eastAsia="Times New Roman"/>
    </w:rPr>
  </w:style>
  <w:style w:type="character" w:customStyle="1" w:styleId="afc">
    <w:name w:val="日付 (文字)"/>
    <w:link w:val="afb"/>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d">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e">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
    <w:name w:val="Title"/>
    <w:basedOn w:val="a"/>
    <w:link w:val="aff0"/>
    <w:qFormat/>
    <w:rsid w:val="002536ED"/>
    <w:pPr>
      <w:widowControl w:val="0"/>
      <w:spacing w:after="0"/>
      <w:jc w:val="center"/>
    </w:pPr>
    <w:rPr>
      <w:rFonts w:ascii="Century" w:hAnsi="Century"/>
      <w:b/>
      <w:kern w:val="2"/>
      <w:sz w:val="28"/>
      <w:lang w:val="x-none" w:eastAsia="ja-JP"/>
    </w:rPr>
  </w:style>
  <w:style w:type="character" w:customStyle="1" w:styleId="aff0">
    <w:name w:val="表題 (文字)"/>
    <w:link w:val="aff"/>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1">
    <w:name w:val="List Paragraph"/>
    <w:basedOn w:val="a"/>
    <w:uiPriority w:val="34"/>
    <w:qFormat/>
    <w:rsid w:val="00F513FB"/>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12921134">
      <w:bodyDiv w:val="1"/>
      <w:marLeft w:val="0"/>
      <w:marRight w:val="0"/>
      <w:marTop w:val="0"/>
      <w:marBottom w:val="0"/>
      <w:divBdr>
        <w:top w:val="none" w:sz="0" w:space="0" w:color="auto"/>
        <w:left w:val="none" w:sz="0" w:space="0" w:color="auto"/>
        <w:bottom w:val="none" w:sz="0" w:space="0" w:color="auto"/>
        <w:right w:val="none" w:sz="0" w:space="0" w:color="auto"/>
      </w:divBdr>
      <w:divsChild>
        <w:div w:id="1885940098">
          <w:marLeft w:val="1166"/>
          <w:marRight w:val="0"/>
          <w:marTop w:val="86"/>
          <w:marBottom w:val="0"/>
          <w:divBdr>
            <w:top w:val="none" w:sz="0" w:space="0" w:color="auto"/>
            <w:left w:val="none" w:sz="0" w:space="0" w:color="auto"/>
            <w:bottom w:val="none" w:sz="0" w:space="0" w:color="auto"/>
            <w:right w:val="none" w:sz="0" w:space="0" w:color="auto"/>
          </w:divBdr>
        </w:div>
      </w:divsChild>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5365224">
      <w:bodyDiv w:val="1"/>
      <w:marLeft w:val="0"/>
      <w:marRight w:val="0"/>
      <w:marTop w:val="0"/>
      <w:marBottom w:val="0"/>
      <w:divBdr>
        <w:top w:val="none" w:sz="0" w:space="0" w:color="auto"/>
        <w:left w:val="none" w:sz="0" w:space="0" w:color="auto"/>
        <w:bottom w:val="none" w:sz="0" w:space="0" w:color="auto"/>
        <w:right w:val="none" w:sz="0" w:space="0" w:color="auto"/>
      </w:divBdr>
      <w:divsChild>
        <w:div w:id="1999770534">
          <w:marLeft w:val="547"/>
          <w:marRight w:val="0"/>
          <w:marTop w:val="96"/>
          <w:marBottom w:val="0"/>
          <w:divBdr>
            <w:top w:val="none" w:sz="0" w:space="0" w:color="auto"/>
            <w:left w:val="none" w:sz="0" w:space="0" w:color="auto"/>
            <w:bottom w:val="none" w:sz="0" w:space="0" w:color="auto"/>
            <w:right w:val="none" w:sz="0" w:space="0" w:color="auto"/>
          </w:divBdr>
        </w:div>
        <w:div w:id="1382746353">
          <w:marLeft w:val="1166"/>
          <w:marRight w:val="0"/>
          <w:marTop w:val="86"/>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697240221">
      <w:bodyDiv w:val="1"/>
      <w:marLeft w:val="0"/>
      <w:marRight w:val="0"/>
      <w:marTop w:val="0"/>
      <w:marBottom w:val="0"/>
      <w:divBdr>
        <w:top w:val="none" w:sz="0" w:space="0" w:color="auto"/>
        <w:left w:val="none" w:sz="0" w:space="0" w:color="auto"/>
        <w:bottom w:val="none" w:sz="0" w:space="0" w:color="auto"/>
        <w:right w:val="none" w:sz="0" w:space="0" w:color="auto"/>
      </w:divBdr>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830632611">
      <w:bodyDiv w:val="1"/>
      <w:marLeft w:val="0"/>
      <w:marRight w:val="0"/>
      <w:marTop w:val="0"/>
      <w:marBottom w:val="0"/>
      <w:divBdr>
        <w:top w:val="none" w:sz="0" w:space="0" w:color="auto"/>
        <w:left w:val="none" w:sz="0" w:space="0" w:color="auto"/>
        <w:bottom w:val="none" w:sz="0" w:space="0" w:color="auto"/>
        <w:right w:val="none" w:sz="0" w:space="0" w:color="auto"/>
      </w:divBdr>
      <w:divsChild>
        <w:div w:id="1323512295">
          <w:marLeft w:val="547"/>
          <w:marRight w:val="0"/>
          <w:marTop w:val="96"/>
          <w:marBottom w:val="0"/>
          <w:divBdr>
            <w:top w:val="none" w:sz="0" w:space="0" w:color="auto"/>
            <w:left w:val="none" w:sz="0" w:space="0" w:color="auto"/>
            <w:bottom w:val="none" w:sz="0" w:space="0" w:color="auto"/>
            <w:right w:val="none" w:sz="0" w:space="0" w:color="auto"/>
          </w:divBdr>
        </w:div>
        <w:div w:id="728655730">
          <w:marLeft w:val="1166"/>
          <w:marRight w:val="0"/>
          <w:marTop w:val="86"/>
          <w:marBottom w:val="0"/>
          <w:divBdr>
            <w:top w:val="none" w:sz="0" w:space="0" w:color="auto"/>
            <w:left w:val="none" w:sz="0" w:space="0" w:color="auto"/>
            <w:bottom w:val="none" w:sz="0" w:space="0" w:color="auto"/>
            <w:right w:val="none" w:sz="0" w:space="0" w:color="auto"/>
          </w:divBdr>
        </w:div>
      </w:divsChild>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094323031">
      <w:bodyDiv w:val="1"/>
      <w:marLeft w:val="0"/>
      <w:marRight w:val="0"/>
      <w:marTop w:val="0"/>
      <w:marBottom w:val="0"/>
      <w:divBdr>
        <w:top w:val="none" w:sz="0" w:space="0" w:color="auto"/>
        <w:left w:val="none" w:sz="0" w:space="0" w:color="auto"/>
        <w:bottom w:val="none" w:sz="0" w:space="0" w:color="auto"/>
        <w:right w:val="none" w:sz="0" w:space="0" w:color="auto"/>
      </w:divBdr>
      <w:divsChild>
        <w:div w:id="101996695">
          <w:marLeft w:val="547"/>
          <w:marRight w:val="0"/>
          <w:marTop w:val="96"/>
          <w:marBottom w:val="0"/>
          <w:divBdr>
            <w:top w:val="none" w:sz="0" w:space="0" w:color="auto"/>
            <w:left w:val="none" w:sz="0" w:space="0" w:color="auto"/>
            <w:bottom w:val="none" w:sz="0" w:space="0" w:color="auto"/>
            <w:right w:val="none" w:sz="0" w:space="0" w:color="auto"/>
          </w:divBdr>
        </w:div>
      </w:divsChild>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40594891">
      <w:bodyDiv w:val="1"/>
      <w:marLeft w:val="0"/>
      <w:marRight w:val="0"/>
      <w:marTop w:val="0"/>
      <w:marBottom w:val="0"/>
      <w:divBdr>
        <w:top w:val="none" w:sz="0" w:space="0" w:color="auto"/>
        <w:left w:val="none" w:sz="0" w:space="0" w:color="auto"/>
        <w:bottom w:val="none" w:sz="0" w:space="0" w:color="auto"/>
        <w:right w:val="none" w:sz="0" w:space="0" w:color="auto"/>
      </w:divBdr>
      <w:divsChild>
        <w:div w:id="449204999">
          <w:marLeft w:val="547"/>
          <w:marRight w:val="0"/>
          <w:marTop w:val="115"/>
          <w:marBottom w:val="0"/>
          <w:divBdr>
            <w:top w:val="none" w:sz="0" w:space="0" w:color="auto"/>
            <w:left w:val="none" w:sz="0" w:space="0" w:color="auto"/>
            <w:bottom w:val="none" w:sz="0" w:space="0" w:color="auto"/>
            <w:right w:val="none" w:sz="0" w:space="0" w:color="auto"/>
          </w:divBdr>
        </w:div>
        <w:div w:id="802042653">
          <w:marLeft w:val="1166"/>
          <w:marRight w:val="0"/>
          <w:marTop w:val="96"/>
          <w:marBottom w:val="0"/>
          <w:divBdr>
            <w:top w:val="none" w:sz="0" w:space="0" w:color="auto"/>
            <w:left w:val="none" w:sz="0" w:space="0" w:color="auto"/>
            <w:bottom w:val="none" w:sz="0" w:space="0" w:color="auto"/>
            <w:right w:val="none" w:sz="0" w:space="0" w:color="auto"/>
          </w:divBdr>
        </w:div>
      </w:divsChild>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792628143">
      <w:bodyDiv w:val="1"/>
      <w:marLeft w:val="0"/>
      <w:marRight w:val="0"/>
      <w:marTop w:val="0"/>
      <w:marBottom w:val="0"/>
      <w:divBdr>
        <w:top w:val="none" w:sz="0" w:space="0" w:color="auto"/>
        <w:left w:val="none" w:sz="0" w:space="0" w:color="auto"/>
        <w:bottom w:val="none" w:sz="0" w:space="0" w:color="auto"/>
        <w:right w:val="none" w:sz="0" w:space="0" w:color="auto"/>
      </w:divBdr>
      <w:divsChild>
        <w:div w:id="1523976882">
          <w:marLeft w:val="1166"/>
          <w:marRight w:val="0"/>
          <w:marTop w:val="86"/>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3004972">
      <w:bodyDiv w:val="1"/>
      <w:marLeft w:val="0"/>
      <w:marRight w:val="0"/>
      <w:marTop w:val="0"/>
      <w:marBottom w:val="0"/>
      <w:divBdr>
        <w:top w:val="none" w:sz="0" w:space="0" w:color="auto"/>
        <w:left w:val="none" w:sz="0" w:space="0" w:color="auto"/>
        <w:bottom w:val="none" w:sz="0" w:space="0" w:color="auto"/>
        <w:right w:val="none" w:sz="0" w:space="0" w:color="auto"/>
      </w:divBdr>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99531534">
      <w:bodyDiv w:val="1"/>
      <w:marLeft w:val="0"/>
      <w:marRight w:val="0"/>
      <w:marTop w:val="0"/>
      <w:marBottom w:val="0"/>
      <w:divBdr>
        <w:top w:val="none" w:sz="0" w:space="0" w:color="auto"/>
        <w:left w:val="none" w:sz="0" w:space="0" w:color="auto"/>
        <w:bottom w:val="none" w:sz="0" w:space="0" w:color="auto"/>
        <w:right w:val="none" w:sz="0" w:space="0" w:color="auto"/>
      </w:divBdr>
      <w:divsChild>
        <w:div w:id="174268838">
          <w:marLeft w:val="547"/>
          <w:marRight w:val="0"/>
          <w:marTop w:val="96"/>
          <w:marBottom w:val="0"/>
          <w:divBdr>
            <w:top w:val="none" w:sz="0" w:space="0" w:color="auto"/>
            <w:left w:val="none" w:sz="0" w:space="0" w:color="auto"/>
            <w:bottom w:val="none" w:sz="0" w:space="0" w:color="auto"/>
            <w:right w:val="none" w:sz="0" w:space="0" w:color="auto"/>
          </w:divBdr>
        </w:div>
      </w:divsChild>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emf"/><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BE1311-0DF2-426D-B388-9007F161E8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2</Pages>
  <Words>606</Words>
  <Characters>3459</Characters>
  <Application>Microsoft Office Word</Application>
  <DocSecurity>0</DocSecurity>
  <Lines>28</Lines>
  <Paragraphs>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4057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Tetsuya Yamamoto</dc:creator>
  <cp:keywords>3GPP</cp:keywords>
  <cp:lastModifiedBy>Tetsuya Yamamoto</cp:lastModifiedBy>
  <cp:revision>15</cp:revision>
  <cp:lastPrinted>2010-04-02T09:58:00Z</cp:lastPrinted>
  <dcterms:created xsi:type="dcterms:W3CDTF">2015-11-06T02:25:00Z</dcterms:created>
  <dcterms:modified xsi:type="dcterms:W3CDTF">2015-11-06T08:30:00Z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