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8A" w:rsidRPr="006C1A94" w:rsidRDefault="00F52BA9" w:rsidP="008E0B8A">
      <w:pPr>
        <w:pStyle w:val="a5"/>
        <w:tabs>
          <w:tab w:val="clear" w:pos="4536"/>
        </w:tabs>
        <w:rPr>
          <w:lang w:eastAsia="ja-JP"/>
        </w:rPr>
      </w:pPr>
      <w:bookmarkStart w:id="0" w:name="OLE_LINK1"/>
      <w:r>
        <w:rPr>
          <w:bCs/>
        </w:rPr>
        <w:t>3GPP TSG RAN WG1 Meeting #7</w:t>
      </w:r>
      <w:r w:rsidR="00CB67BB">
        <w:rPr>
          <w:rFonts w:hint="eastAsia"/>
          <w:bCs/>
          <w:lang w:eastAsia="ja-JP"/>
        </w:rPr>
        <w:t>7</w:t>
      </w:r>
      <w:r w:rsidRPr="00B21C42">
        <w:rPr>
          <w:bCs/>
        </w:rPr>
        <w:t>,</w:t>
      </w:r>
      <w:r w:rsidRPr="00B21C42">
        <w:rPr>
          <w:bCs/>
        </w:rPr>
        <w:tab/>
      </w:r>
      <w:r w:rsidR="00040F45" w:rsidRPr="00040F45">
        <w:rPr>
          <w:bCs/>
        </w:rPr>
        <w:t>R1-142486</w:t>
      </w:r>
    </w:p>
    <w:p w:rsidR="00F52BA9" w:rsidRPr="006C1A94" w:rsidRDefault="00CB67BB" w:rsidP="00203D40">
      <w:pPr>
        <w:pStyle w:val="a5"/>
        <w:rPr>
          <w:lang w:eastAsia="ja-JP"/>
        </w:rPr>
      </w:pPr>
      <w:r w:rsidRPr="00CB67BB">
        <w:t>Seoul, Korea,</w:t>
      </w:r>
      <w:r w:rsidR="00F52BA9" w:rsidRPr="006C1A94">
        <w:t xml:space="preserve"> </w:t>
      </w:r>
      <w:r>
        <w:rPr>
          <w:rFonts w:hint="eastAsia"/>
          <w:lang w:eastAsia="ja-JP"/>
        </w:rPr>
        <w:t>19</w:t>
      </w:r>
      <w:r>
        <w:rPr>
          <w:rFonts w:hint="eastAsia"/>
          <w:vertAlign w:val="superscript"/>
          <w:lang w:eastAsia="ja-JP"/>
        </w:rPr>
        <w:t>th</w:t>
      </w:r>
      <w:r w:rsidR="00F5538A">
        <w:rPr>
          <w:rFonts w:hint="eastAsia"/>
          <w:lang w:eastAsia="ja-JP"/>
        </w:rPr>
        <w:t xml:space="preserve"> </w:t>
      </w:r>
      <w:r w:rsidR="00F52BA9" w:rsidRPr="006C1A94">
        <w:t xml:space="preserve">– </w:t>
      </w:r>
      <w:r>
        <w:rPr>
          <w:rFonts w:hint="eastAsia"/>
          <w:lang w:eastAsia="ja-JP"/>
        </w:rPr>
        <w:t>23</w:t>
      </w:r>
      <w:r>
        <w:rPr>
          <w:rFonts w:hint="eastAsia"/>
          <w:vertAlign w:val="superscript"/>
          <w:lang w:eastAsia="ja-JP"/>
        </w:rPr>
        <w:t>rd</w:t>
      </w:r>
      <w:r w:rsidR="00F52BA9" w:rsidRPr="006C1A94">
        <w:t xml:space="preserve"> </w:t>
      </w:r>
      <w:r w:rsidRPr="00CB67BB">
        <w:t>May 2014</w:t>
      </w:r>
    </w:p>
    <w:p w:rsidR="00F52BA9" w:rsidRPr="003737B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Pr="006C1A9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6C1A94">
        <w:t>Source:</w:t>
      </w:r>
      <w:r w:rsidRPr="006C1A94">
        <w:tab/>
        <w:t>Kyocera</w:t>
      </w:r>
    </w:p>
    <w:p w:rsidR="00F52BA9" w:rsidRPr="006C1A94" w:rsidRDefault="00F52BA9" w:rsidP="00CA55CC">
      <w:pPr>
        <w:pStyle w:val="a5"/>
        <w:tabs>
          <w:tab w:val="clear" w:pos="4536"/>
        </w:tabs>
        <w:ind w:left="1304" w:hanging="1304"/>
        <w:rPr>
          <w:lang w:eastAsia="ja-JP"/>
        </w:rPr>
      </w:pPr>
      <w:r w:rsidRPr="006C1A94">
        <w:t>Title:</w:t>
      </w:r>
      <w:r w:rsidR="00AD14B7">
        <w:rPr>
          <w:rFonts w:hint="eastAsia"/>
          <w:lang w:eastAsia="ja-JP"/>
        </w:rPr>
        <w:tab/>
        <w:t xml:space="preserve">        </w:t>
      </w:r>
      <w:r w:rsidR="001E00CD" w:rsidRPr="001E00CD">
        <w:rPr>
          <w:lang w:eastAsia="ja-JP"/>
        </w:rPr>
        <w:t xml:space="preserve">Simulation </w:t>
      </w:r>
      <w:r w:rsidR="001E00CD">
        <w:rPr>
          <w:rFonts w:hint="eastAsia"/>
          <w:lang w:eastAsia="ja-JP"/>
        </w:rPr>
        <w:t>result on</w:t>
      </w:r>
      <w:r w:rsidR="00485F71">
        <w:rPr>
          <w:rFonts w:hint="eastAsia"/>
          <w:lang w:eastAsia="ja-JP"/>
        </w:rPr>
        <w:t xml:space="preserve"> </w:t>
      </w:r>
      <w:r w:rsidR="008E4C96">
        <w:rPr>
          <w:rFonts w:hint="eastAsia"/>
          <w:iCs/>
          <w:szCs w:val="20"/>
          <w:lang w:eastAsia="ja-JP"/>
        </w:rPr>
        <w:t>WAN</w:t>
      </w:r>
      <w:r w:rsidR="00172084" w:rsidRPr="00172084">
        <w:rPr>
          <w:iCs/>
          <w:szCs w:val="20"/>
        </w:rPr>
        <w:t xml:space="preserve"> impact</w:t>
      </w:r>
      <w:r w:rsidR="00172084">
        <w:rPr>
          <w:lang w:eastAsia="ja-JP"/>
        </w:rPr>
        <w:t xml:space="preserve"> </w:t>
      </w:r>
      <w:r w:rsidR="00446991">
        <w:rPr>
          <w:lang w:eastAsia="ja-JP"/>
        </w:rPr>
        <w:t>of D2D</w:t>
      </w:r>
      <w:r w:rsidR="001253A6">
        <w:rPr>
          <w:rFonts w:hint="eastAsia"/>
          <w:lang w:eastAsia="ja-JP"/>
        </w:rPr>
        <w:t xml:space="preserve"> communication</w:t>
      </w:r>
    </w:p>
    <w:p w:rsidR="00F52BA9" w:rsidRPr="00B21C42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6C1A94">
        <w:t>Agenda Item:</w:t>
      </w:r>
      <w:r w:rsidRPr="006C1A94">
        <w:tab/>
      </w:r>
      <w:r w:rsidR="00FD3B09" w:rsidRPr="00FD3B09">
        <w:rPr>
          <w:lang w:eastAsia="ja-JP"/>
        </w:rPr>
        <w:t>6.2.5.2.4</w:t>
      </w:r>
    </w:p>
    <w:p w:rsidR="00F52BA9" w:rsidRPr="00B21C42" w:rsidRDefault="00F52BA9" w:rsidP="00123CDE">
      <w:pPr>
        <w:pStyle w:val="a5"/>
        <w:tabs>
          <w:tab w:val="left" w:pos="1800"/>
        </w:tabs>
      </w:pPr>
      <w:r w:rsidRPr="00B21C42">
        <w:t>Document for:</w:t>
      </w:r>
      <w:r w:rsidRPr="00B21C42">
        <w:tab/>
        <w:t>Discussion/Decision</w:t>
      </w:r>
    </w:p>
    <w:bookmarkEnd w:id="0"/>
    <w:p w:rsidR="00F52BA9" w:rsidRPr="00B21C42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Pr="00B21C42" w:rsidRDefault="00F52BA9" w:rsidP="00E171C1">
      <w:pPr>
        <w:pStyle w:val="1"/>
        <w:rPr>
          <w:lang w:eastAsia="ja-JP"/>
        </w:rPr>
      </w:pPr>
      <w:bookmarkStart w:id="1" w:name="_Ref301342314"/>
      <w:r w:rsidRPr="00B21C42">
        <w:t>Introduction</w:t>
      </w:r>
      <w:bookmarkEnd w:id="1"/>
    </w:p>
    <w:p w:rsidR="00DB14E4" w:rsidRPr="00172084" w:rsidRDefault="00172084" w:rsidP="00E605B6">
      <w:pPr>
        <w:rPr>
          <w:sz w:val="20"/>
          <w:szCs w:val="20"/>
          <w:lang w:eastAsia="ja-JP"/>
        </w:rPr>
      </w:pPr>
      <w:r w:rsidRPr="00AB3C16">
        <w:rPr>
          <w:rFonts w:hint="eastAsia"/>
          <w:sz w:val="20"/>
          <w:szCs w:val="20"/>
        </w:rPr>
        <w:t>During RAN</w:t>
      </w:r>
      <w:r>
        <w:rPr>
          <w:rFonts w:hint="eastAsia"/>
          <w:sz w:val="20"/>
          <w:szCs w:val="20"/>
        </w:rPr>
        <w:t>1#76bis</w:t>
      </w:r>
      <w:r>
        <w:rPr>
          <w:rFonts w:hint="eastAsia"/>
          <w:sz w:val="20"/>
          <w:szCs w:val="20"/>
          <w:lang w:eastAsia="ja-JP"/>
        </w:rPr>
        <w:t xml:space="preserve">, </w:t>
      </w:r>
      <w:r w:rsidR="00FC1F3D">
        <w:rPr>
          <w:sz w:val="20"/>
          <w:szCs w:val="20"/>
          <w:lang w:eastAsia="ja-JP"/>
        </w:rPr>
        <w:t xml:space="preserve">D2D communication impact on </w:t>
      </w:r>
      <w:r w:rsidR="007C6FEF">
        <w:rPr>
          <w:rFonts w:hint="eastAsia"/>
          <w:sz w:val="20"/>
          <w:szCs w:val="20"/>
          <w:lang w:eastAsia="ja-JP"/>
        </w:rPr>
        <w:t>the</w:t>
      </w:r>
      <w:r w:rsidR="007C6FEF" w:rsidRPr="006F44ED">
        <w:rPr>
          <w:rFonts w:hint="eastAsia"/>
          <w:sz w:val="20"/>
          <w:szCs w:val="20"/>
          <w:lang w:eastAsia="ja-JP"/>
        </w:rPr>
        <w:t xml:space="preserve"> </w:t>
      </w:r>
      <w:r w:rsidRPr="006F44ED">
        <w:rPr>
          <w:iCs/>
          <w:sz w:val="20"/>
          <w:szCs w:val="20"/>
        </w:rPr>
        <w:t xml:space="preserve">cellular </w:t>
      </w:r>
      <w:r w:rsidR="001253A6" w:rsidRPr="006F44ED">
        <w:rPr>
          <w:rFonts w:hint="eastAsia"/>
          <w:sz w:val="20"/>
          <w:szCs w:val="20"/>
          <w:lang w:eastAsia="ja-JP"/>
        </w:rPr>
        <w:t>commun</w:t>
      </w:r>
      <w:r w:rsidR="001253A6">
        <w:rPr>
          <w:rFonts w:hint="eastAsia"/>
          <w:sz w:val="20"/>
          <w:szCs w:val="20"/>
          <w:lang w:eastAsia="ja-JP"/>
        </w:rPr>
        <w:t>ication</w:t>
      </w:r>
      <w:r w:rsidR="00FC1F3D">
        <w:rPr>
          <w:sz w:val="20"/>
          <w:szCs w:val="20"/>
          <w:lang w:eastAsia="ja-JP"/>
        </w:rPr>
        <w:t>s</w:t>
      </w:r>
      <w:r w:rsidRPr="00172084">
        <w:rPr>
          <w:rFonts w:hint="eastAsia"/>
          <w:sz w:val="20"/>
          <w:szCs w:val="20"/>
          <w:lang w:eastAsia="ja-JP"/>
        </w:rPr>
        <w:t xml:space="preserve"> are </w:t>
      </w:r>
      <w:r w:rsidRPr="00172084">
        <w:rPr>
          <w:sz w:val="20"/>
          <w:szCs w:val="20"/>
          <w:lang w:eastAsia="ja-JP"/>
        </w:rPr>
        <w:t>discussed</w:t>
      </w:r>
      <w:r w:rsidR="00822455">
        <w:rPr>
          <w:rFonts w:hint="eastAsia"/>
          <w:sz w:val="20"/>
          <w:szCs w:val="20"/>
          <w:lang w:eastAsia="ja-JP"/>
        </w:rPr>
        <w:t xml:space="preserve"> </w:t>
      </w:r>
      <w:r w:rsidR="007C6FEF">
        <w:rPr>
          <w:rFonts w:hint="eastAsia"/>
          <w:sz w:val="20"/>
          <w:szCs w:val="20"/>
          <w:lang w:eastAsia="ja-JP"/>
        </w:rPr>
        <w:t>[1</w:t>
      </w:r>
      <w:proofErr w:type="gramStart"/>
      <w:r w:rsidR="007C6FEF">
        <w:rPr>
          <w:rFonts w:hint="eastAsia"/>
          <w:sz w:val="20"/>
          <w:szCs w:val="20"/>
          <w:lang w:eastAsia="ja-JP"/>
        </w:rPr>
        <w:t>]</w:t>
      </w:r>
      <w:r w:rsidR="00822455">
        <w:rPr>
          <w:rFonts w:hint="eastAsia"/>
          <w:sz w:val="20"/>
          <w:szCs w:val="20"/>
          <w:lang w:eastAsia="ja-JP"/>
        </w:rPr>
        <w:t>[</w:t>
      </w:r>
      <w:proofErr w:type="gramEnd"/>
      <w:r w:rsidR="00822455">
        <w:rPr>
          <w:rFonts w:hint="eastAsia"/>
          <w:sz w:val="20"/>
          <w:szCs w:val="20"/>
          <w:lang w:eastAsia="ja-JP"/>
        </w:rPr>
        <w:t>2].</w:t>
      </w:r>
      <w:r w:rsidRPr="00172084">
        <w:rPr>
          <w:rFonts w:hint="eastAsia"/>
          <w:sz w:val="20"/>
          <w:szCs w:val="20"/>
          <w:lang w:eastAsia="ja-JP"/>
        </w:rPr>
        <w:t xml:space="preserve"> </w:t>
      </w:r>
    </w:p>
    <w:p w:rsidR="00172084" w:rsidRPr="00172084" w:rsidRDefault="00172084" w:rsidP="00E605B6">
      <w:pPr>
        <w:rPr>
          <w:sz w:val="20"/>
          <w:szCs w:val="20"/>
          <w:lang w:eastAsia="ja-JP"/>
        </w:rPr>
      </w:pPr>
    </w:p>
    <w:tbl>
      <w:tblPr>
        <w:tblStyle w:val="a9"/>
        <w:tblW w:w="0" w:type="auto"/>
        <w:tblLook w:val="04A0"/>
      </w:tblPr>
      <w:tblGrid>
        <w:gridCol w:w="8702"/>
      </w:tblGrid>
      <w:tr w:rsidR="00E0266B" w:rsidTr="004E1EA4">
        <w:tc>
          <w:tcPr>
            <w:tcW w:w="8702" w:type="dxa"/>
          </w:tcPr>
          <w:p w:rsidR="00E0266B" w:rsidRDefault="00E0266B" w:rsidP="004E1EA4">
            <w:pPr>
              <w:rPr>
                <w:lang w:eastAsia="ja-JP"/>
              </w:rPr>
            </w:pPr>
          </w:p>
          <w:p w:rsidR="00E0266B" w:rsidRPr="008638E2" w:rsidRDefault="00E0266B" w:rsidP="004E1EA4">
            <w:pPr>
              <w:rPr>
                <w:rFonts w:eastAsia="MS Mincho"/>
                <w:b/>
                <w:iCs/>
                <w:u w:val="single"/>
              </w:rPr>
            </w:pPr>
            <w:r w:rsidRPr="00875B3A">
              <w:rPr>
                <w:rFonts w:eastAsia="MS Mincho" w:hint="eastAsia"/>
                <w:b/>
                <w:iCs/>
                <w:highlight w:val="green"/>
                <w:u w:val="single"/>
              </w:rPr>
              <w:t>Agreements:</w:t>
            </w:r>
          </w:p>
          <w:p w:rsidR="00E0266B" w:rsidRPr="005326DD" w:rsidRDefault="00E0266B" w:rsidP="00E0266B">
            <w:pPr>
              <w:numPr>
                <w:ilvl w:val="0"/>
                <w:numId w:val="32"/>
              </w:numPr>
              <w:rPr>
                <w:rFonts w:eastAsia="MS Mincho"/>
                <w:iCs/>
                <w:szCs w:val="20"/>
              </w:rPr>
            </w:pPr>
            <w:r w:rsidRPr="005326DD">
              <w:rPr>
                <w:rFonts w:eastAsia="MS Mincho"/>
                <w:iCs/>
                <w:szCs w:val="20"/>
              </w:rPr>
              <w:t>The following work plan is proposed for RAN1:</w:t>
            </w:r>
          </w:p>
          <w:p w:rsidR="00E0266B" w:rsidRPr="005326DD" w:rsidRDefault="00E0266B" w:rsidP="00E0266B">
            <w:pPr>
              <w:numPr>
                <w:ilvl w:val="1"/>
                <w:numId w:val="32"/>
              </w:numPr>
              <w:rPr>
                <w:rFonts w:eastAsia="MS Mincho"/>
                <w:iCs/>
                <w:szCs w:val="20"/>
              </w:rPr>
            </w:pPr>
            <w:r w:rsidRPr="005326DD">
              <w:rPr>
                <w:rFonts w:eastAsia="MS Mincho"/>
                <w:iCs/>
                <w:szCs w:val="20"/>
              </w:rPr>
              <w:t xml:space="preserve">Companies </w:t>
            </w:r>
            <w:r w:rsidRPr="00172084">
              <w:rPr>
                <w:rFonts w:eastAsia="MS Mincho"/>
                <w:iCs/>
                <w:szCs w:val="20"/>
              </w:rPr>
              <w:t xml:space="preserve">are invited provide results on cellular impact by discovery and/or communication </w:t>
            </w:r>
            <w:r w:rsidRPr="005326DD">
              <w:rPr>
                <w:rFonts w:eastAsia="MS Mincho"/>
                <w:iCs/>
                <w:szCs w:val="20"/>
              </w:rPr>
              <w:t xml:space="preserve">D2D in RAN1#77 </w:t>
            </w:r>
          </w:p>
          <w:p w:rsidR="00E0266B" w:rsidRPr="005326DD" w:rsidRDefault="00E0266B" w:rsidP="00E0266B">
            <w:pPr>
              <w:numPr>
                <w:ilvl w:val="2"/>
                <w:numId w:val="32"/>
              </w:numPr>
              <w:rPr>
                <w:rFonts w:eastAsia="MS Mincho"/>
                <w:iCs/>
                <w:szCs w:val="20"/>
              </w:rPr>
            </w:pPr>
            <w:r w:rsidRPr="005326DD">
              <w:rPr>
                <w:rFonts w:eastAsia="MS Mincho"/>
                <w:iCs/>
                <w:szCs w:val="20"/>
              </w:rPr>
              <w:t>Discovery and communication should be evaluated separately</w:t>
            </w:r>
          </w:p>
          <w:p w:rsidR="00E0266B" w:rsidRPr="005326DD" w:rsidRDefault="00E0266B" w:rsidP="00E0266B">
            <w:pPr>
              <w:numPr>
                <w:ilvl w:val="2"/>
                <w:numId w:val="32"/>
              </w:numPr>
              <w:rPr>
                <w:rFonts w:eastAsia="MS Mincho"/>
                <w:iCs/>
                <w:szCs w:val="20"/>
              </w:rPr>
            </w:pPr>
            <w:r w:rsidRPr="005326DD">
              <w:rPr>
                <w:rFonts w:eastAsia="MS Mincho"/>
                <w:iCs/>
                <w:szCs w:val="20"/>
              </w:rPr>
              <w:t>Simulations assumptions according to TR 36.843</w:t>
            </w:r>
          </w:p>
          <w:p w:rsidR="00E0266B" w:rsidRPr="005326DD" w:rsidRDefault="00E0266B" w:rsidP="00E0266B">
            <w:pPr>
              <w:numPr>
                <w:ilvl w:val="3"/>
                <w:numId w:val="32"/>
              </w:numPr>
              <w:rPr>
                <w:rFonts w:eastAsia="MS Mincho"/>
                <w:iCs/>
                <w:szCs w:val="20"/>
              </w:rPr>
            </w:pPr>
            <w:r w:rsidRPr="005326DD">
              <w:rPr>
                <w:rFonts w:eastAsia="MS Mincho"/>
                <w:iCs/>
                <w:szCs w:val="20"/>
              </w:rPr>
              <w:t>Focus on VoIP traffic model for D2D PS communication</w:t>
            </w:r>
          </w:p>
          <w:p w:rsidR="00E0266B" w:rsidRPr="005326DD" w:rsidRDefault="00E0266B" w:rsidP="00E0266B">
            <w:pPr>
              <w:numPr>
                <w:ilvl w:val="2"/>
                <w:numId w:val="32"/>
              </w:numPr>
              <w:rPr>
                <w:rFonts w:eastAsia="MS Mincho"/>
                <w:iCs/>
                <w:szCs w:val="20"/>
              </w:rPr>
            </w:pPr>
            <w:r w:rsidRPr="005326DD">
              <w:rPr>
                <w:rFonts w:eastAsia="MS Mincho"/>
                <w:iCs/>
                <w:szCs w:val="20"/>
              </w:rPr>
              <w:t xml:space="preserve">In addition to metrics related to D2D performance (as in TR 36.843, section 10), the following metrics related to impact on cellular </w:t>
            </w:r>
            <w:r>
              <w:rPr>
                <w:rFonts w:eastAsia="MS Mincho" w:hint="eastAsia"/>
                <w:iCs/>
                <w:szCs w:val="20"/>
              </w:rPr>
              <w:t>can</w:t>
            </w:r>
            <w:r w:rsidRPr="005326DD">
              <w:rPr>
                <w:rFonts w:eastAsia="MS Mincho"/>
                <w:iCs/>
                <w:szCs w:val="20"/>
              </w:rPr>
              <w:t xml:space="preserve"> be provided :</w:t>
            </w:r>
          </w:p>
          <w:p w:rsidR="00E0266B" w:rsidRPr="009B0C9E" w:rsidRDefault="00E0266B" w:rsidP="00E0266B">
            <w:pPr>
              <w:numPr>
                <w:ilvl w:val="3"/>
                <w:numId w:val="32"/>
              </w:numPr>
              <w:rPr>
                <w:rFonts w:eastAsia="MS Mincho"/>
                <w:iCs/>
                <w:szCs w:val="20"/>
              </w:rPr>
            </w:pPr>
            <w:r w:rsidRPr="009B0C9E">
              <w:rPr>
                <w:rFonts w:eastAsia="MS Mincho"/>
                <w:iCs/>
                <w:szCs w:val="20"/>
              </w:rPr>
              <w:t>Mandatory performance metrics are those agreed in the TR, with and without D2D, with and without the potential solutions</w:t>
            </w:r>
          </w:p>
          <w:p w:rsidR="00E0266B" w:rsidRPr="009B0C9E" w:rsidRDefault="00E0266B" w:rsidP="00E0266B">
            <w:pPr>
              <w:numPr>
                <w:ilvl w:val="3"/>
                <w:numId w:val="32"/>
              </w:numPr>
              <w:rPr>
                <w:rFonts w:eastAsia="MS Mincho"/>
                <w:iCs/>
                <w:szCs w:val="20"/>
              </w:rPr>
            </w:pPr>
            <w:r w:rsidRPr="009B0C9E">
              <w:rPr>
                <w:rFonts w:eastAsia="MS Mincho"/>
                <w:iCs/>
                <w:szCs w:val="20"/>
              </w:rPr>
              <w:t>Additionally, companies may provide other results (e.g., PUCCH BLER), with and without D2D, with and without the potential solutions</w:t>
            </w:r>
          </w:p>
          <w:p w:rsidR="00E0266B" w:rsidRPr="0051336C" w:rsidRDefault="00E0266B" w:rsidP="00E0266B">
            <w:pPr>
              <w:numPr>
                <w:ilvl w:val="2"/>
                <w:numId w:val="32"/>
              </w:numPr>
              <w:rPr>
                <w:rFonts w:eastAsia="MS Mincho"/>
                <w:iCs/>
                <w:szCs w:val="20"/>
              </w:rPr>
            </w:pPr>
            <w:r w:rsidRPr="009B0C9E">
              <w:rPr>
                <w:rFonts w:eastAsia="MS Mincho"/>
                <w:iCs/>
                <w:szCs w:val="20"/>
              </w:rPr>
              <w:t>Discuss solutions at RAN1#77 and</w:t>
            </w:r>
            <w:r w:rsidRPr="005326DD">
              <w:rPr>
                <w:rFonts w:eastAsia="MS Mincho"/>
                <w:iCs/>
                <w:szCs w:val="20"/>
              </w:rPr>
              <w:t xml:space="preserve"> specify them in case of standard impact</w:t>
            </w:r>
          </w:p>
          <w:p w:rsidR="00E0266B" w:rsidRPr="007B1E78" w:rsidRDefault="00E0266B" w:rsidP="00E0266B">
            <w:pPr>
              <w:numPr>
                <w:ilvl w:val="0"/>
                <w:numId w:val="32"/>
              </w:numPr>
              <w:rPr>
                <w:rFonts w:eastAsia="MS Mincho"/>
                <w:iCs/>
                <w:szCs w:val="20"/>
              </w:rPr>
            </w:pPr>
            <w:r w:rsidRPr="008638E2">
              <w:rPr>
                <w:rFonts w:eastAsia="MS Mincho"/>
                <w:iCs/>
                <w:szCs w:val="20"/>
              </w:rPr>
              <w:t>Companies are invited to discuss remaining simulation parameters that need to be harmonized to provide meaningful results.</w:t>
            </w:r>
          </w:p>
        </w:tc>
      </w:tr>
    </w:tbl>
    <w:p w:rsidR="000061E8" w:rsidRDefault="000061E8" w:rsidP="00E605B6">
      <w:pPr>
        <w:rPr>
          <w:lang w:eastAsia="ja-JP"/>
        </w:rPr>
      </w:pPr>
    </w:p>
    <w:p w:rsidR="00AC139A" w:rsidRDefault="001E4D3C" w:rsidP="00AC139A">
      <w:pPr>
        <w:pStyle w:val="1"/>
        <w:rPr>
          <w:szCs w:val="28"/>
          <w:lang w:eastAsia="ja-JP"/>
        </w:rPr>
      </w:pPr>
      <w:r>
        <w:rPr>
          <w:rFonts w:hint="eastAsia"/>
          <w:szCs w:val="28"/>
          <w:lang w:eastAsia="ja-JP"/>
        </w:rPr>
        <w:t>Results of WAN impact</w:t>
      </w:r>
    </w:p>
    <w:p w:rsidR="005E7BED" w:rsidRDefault="0051630D" w:rsidP="001E4D3C">
      <w:pPr>
        <w:pStyle w:val="a0"/>
      </w:pPr>
      <w:r>
        <w:rPr>
          <w:rFonts w:hint="eastAsia"/>
        </w:rPr>
        <w:t xml:space="preserve">In this section we </w:t>
      </w:r>
      <w:r w:rsidR="00007586">
        <w:t>stu</w:t>
      </w:r>
      <w:r w:rsidR="005A75B2">
        <w:t>dy D2D communications impact on</w:t>
      </w:r>
      <w:r>
        <w:rPr>
          <w:rFonts w:hint="eastAsia"/>
        </w:rPr>
        <w:t xml:space="preserve"> the WAN.</w:t>
      </w:r>
      <w:r w:rsidR="0073384E">
        <w:rPr>
          <w:rFonts w:hint="eastAsia"/>
        </w:rPr>
        <w:t xml:space="preserve"> </w:t>
      </w:r>
      <w:r w:rsidR="00F176D6">
        <w:rPr>
          <w:rFonts w:hint="eastAsia"/>
        </w:rPr>
        <w:t>The simulation assumption</w:t>
      </w:r>
      <w:r w:rsidR="00007586">
        <w:t>s</w:t>
      </w:r>
      <w:r w:rsidR="00F176D6">
        <w:rPr>
          <w:rFonts w:hint="eastAsia"/>
        </w:rPr>
        <w:t xml:space="preserve"> </w:t>
      </w:r>
      <w:r w:rsidR="00007586">
        <w:t>are</w:t>
      </w:r>
      <w:r w:rsidR="00F176D6">
        <w:rPr>
          <w:rFonts w:hint="eastAsia"/>
        </w:rPr>
        <w:t xml:space="preserve"> described in Appendix A. </w:t>
      </w:r>
      <w:r w:rsidR="00000C91">
        <w:t xml:space="preserve">Table 1 provides details for the D2D </w:t>
      </w:r>
      <w:r w:rsidR="00F176D6">
        <w:rPr>
          <w:rFonts w:hint="eastAsia"/>
        </w:rPr>
        <w:t>resource allocation</w:t>
      </w:r>
      <w:r w:rsidR="00000C91">
        <w:t>s.</w:t>
      </w:r>
      <w:r w:rsidR="009E63A2">
        <w:t xml:space="preserve"> In each resource allocation type 2</w:t>
      </w:r>
      <w:r w:rsidR="003F2378">
        <w:rPr>
          <w:rFonts w:hint="eastAsia"/>
        </w:rPr>
        <w:t>5</w:t>
      </w:r>
      <w:r w:rsidR="009E63A2">
        <w:t>% of the total resources are allocated for D2D communication (</w:t>
      </w:r>
      <w:r w:rsidR="000E6766">
        <w:t xml:space="preserve">10 MHz </w:t>
      </w:r>
      <w:r w:rsidR="009E63A2">
        <w:t>bandwidth).</w:t>
      </w:r>
      <w:r w:rsidR="00C341A0">
        <w:rPr>
          <w:rFonts w:hint="eastAsia"/>
        </w:rPr>
        <w:t xml:space="preserve"> </w:t>
      </w:r>
      <w:r w:rsidR="00B9594D">
        <w:t xml:space="preserve">In </w:t>
      </w:r>
      <w:r w:rsidR="00B9594D">
        <w:rPr>
          <w:rFonts w:hint="eastAsia"/>
        </w:rPr>
        <w:t>T</w:t>
      </w:r>
      <w:r w:rsidR="00C341A0">
        <w:rPr>
          <w:rFonts w:hint="eastAsia"/>
        </w:rPr>
        <w:t>able 2</w:t>
      </w:r>
      <w:r w:rsidR="00000C91">
        <w:t xml:space="preserve"> two types of WAN re</w:t>
      </w:r>
      <w:r w:rsidR="009E63A2">
        <w:t>source allocations are listed</w:t>
      </w:r>
      <w:r w:rsidR="00000C91">
        <w:t xml:space="preserve">. In the non-shared case D2D resources are pre-configured and the </w:t>
      </w:r>
      <w:proofErr w:type="spellStart"/>
      <w:r w:rsidR="00000C91">
        <w:t>eNB</w:t>
      </w:r>
      <w:proofErr w:type="spellEnd"/>
      <w:r w:rsidR="00000C91">
        <w:t xml:space="preserve"> can only schedule non-D2D resources</w:t>
      </w:r>
      <w:r w:rsidR="00F176D6">
        <w:rPr>
          <w:rFonts w:hint="eastAsia"/>
        </w:rPr>
        <w:t>.</w:t>
      </w:r>
      <w:r w:rsidR="00000C91">
        <w:t xml:space="preserve"> In the shared case </w:t>
      </w:r>
      <w:proofErr w:type="spellStart"/>
      <w:r w:rsidR="00000C91">
        <w:t>eNB</w:t>
      </w:r>
      <w:proofErr w:type="spellEnd"/>
      <w:r w:rsidR="00000C91">
        <w:t xml:space="preserve"> schedules both the D2D and the non-D2D resources.</w:t>
      </w:r>
    </w:p>
    <w:p w:rsidR="005F19C3" w:rsidRDefault="005F19C3" w:rsidP="001E4D3C">
      <w:pPr>
        <w:pStyle w:val="a0"/>
      </w:pPr>
    </w:p>
    <w:p w:rsidR="0051630D" w:rsidRDefault="005F19C3" w:rsidP="005F19C3">
      <w:pPr>
        <w:pStyle w:val="a7"/>
        <w:keepNext/>
        <w:jc w:val="center"/>
        <w:rPr>
          <w:lang w:eastAsia="ja-JP"/>
        </w:rPr>
      </w:pPr>
      <w:r w:rsidRPr="00B21C42">
        <w:t xml:space="preserve">Table </w:t>
      </w:r>
      <w:r>
        <w:rPr>
          <w:rFonts w:hint="eastAsia"/>
          <w:lang w:eastAsia="ja-JP"/>
        </w:rPr>
        <w:t>1</w:t>
      </w:r>
      <w:r w:rsidRPr="00B21C42">
        <w:t xml:space="preserve">: </w:t>
      </w:r>
      <w:r>
        <w:rPr>
          <w:rFonts w:hint="eastAsia"/>
          <w:lang w:eastAsia="ja-JP"/>
        </w:rPr>
        <w:t xml:space="preserve">Resource allocation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(D2D allocation)</w:t>
      </w:r>
    </w:p>
    <w:tbl>
      <w:tblPr>
        <w:tblStyle w:val="a9"/>
        <w:tblW w:w="0" w:type="auto"/>
        <w:jc w:val="center"/>
        <w:tblLook w:val="04A0"/>
      </w:tblPr>
      <w:tblGrid>
        <w:gridCol w:w="2093"/>
        <w:gridCol w:w="2410"/>
        <w:gridCol w:w="2410"/>
      </w:tblGrid>
      <w:tr w:rsidR="00F176D6" w:rsidRPr="00F176D6" w:rsidTr="005F19C3">
        <w:trPr>
          <w:trHeight w:val="296"/>
          <w:jc w:val="center"/>
        </w:trPr>
        <w:tc>
          <w:tcPr>
            <w:tcW w:w="6913" w:type="dxa"/>
            <w:gridSpan w:val="3"/>
            <w:shd w:val="clear" w:color="auto" w:fill="8DB3E2" w:themeFill="text2" w:themeFillTint="66"/>
            <w:vAlign w:val="center"/>
          </w:tcPr>
          <w:p w:rsidR="00F176D6" w:rsidRPr="00F176D6" w:rsidRDefault="00F176D6" w:rsidP="005F19C3">
            <w:pPr>
              <w:jc w:val="center"/>
              <w:rPr>
                <w:rFonts w:eastAsiaTheme="minorEastAsia"/>
                <w:b/>
                <w:color w:val="000000"/>
                <w:sz w:val="20"/>
                <w:szCs w:val="20"/>
                <w:lang w:eastAsia="ja-JP"/>
              </w:rPr>
            </w:pPr>
            <w:r w:rsidRPr="00F176D6">
              <w:rPr>
                <w:rFonts w:eastAsiaTheme="minorEastAsia"/>
                <w:b/>
                <w:color w:val="000000"/>
                <w:sz w:val="20"/>
                <w:szCs w:val="20"/>
                <w:lang w:eastAsia="ja-JP"/>
              </w:rPr>
              <w:t>Resource allocation method</w:t>
            </w:r>
          </w:p>
        </w:tc>
      </w:tr>
      <w:tr w:rsidR="00F176D6" w:rsidRPr="00F176D6" w:rsidTr="005F19C3">
        <w:trPr>
          <w:jc w:val="center"/>
        </w:trPr>
        <w:tc>
          <w:tcPr>
            <w:tcW w:w="2093" w:type="dxa"/>
            <w:vMerge w:val="restart"/>
            <w:vAlign w:val="center"/>
          </w:tcPr>
          <w:p w:rsidR="00F176D6" w:rsidRPr="00F176D6" w:rsidRDefault="00F176D6" w:rsidP="00172F96">
            <w:pPr>
              <w:rPr>
                <w:rFonts w:ascii="MS PGothic" w:eastAsia="MS PGothic" w:hAnsi="MS PGothic" w:cs="MS PGothic"/>
                <w:color w:val="000000"/>
                <w:sz w:val="20"/>
                <w:szCs w:val="20"/>
                <w:lang w:eastAsia="ja-JP"/>
              </w:rPr>
            </w:pPr>
            <w:r w:rsidRPr="00F176D6">
              <w:rPr>
                <w:rFonts w:eastAsiaTheme="minorEastAsia" w:hint="eastAsia"/>
                <w:sz w:val="20"/>
                <w:szCs w:val="20"/>
              </w:rPr>
              <w:t>TDM</w:t>
            </w:r>
          </w:p>
        </w:tc>
        <w:tc>
          <w:tcPr>
            <w:tcW w:w="2410" w:type="dxa"/>
            <w:vAlign w:val="center"/>
          </w:tcPr>
          <w:p w:rsidR="00F176D6" w:rsidRPr="00F176D6" w:rsidRDefault="00F176D6" w:rsidP="00664F67">
            <w:pPr>
              <w:jc w:val="right"/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F176D6">
              <w:rPr>
                <w:rFonts w:eastAsiaTheme="minorEastAsia" w:hint="eastAsia"/>
                <w:sz w:val="20"/>
                <w:szCs w:val="20"/>
              </w:rPr>
              <w:t>Time r</w:t>
            </w:r>
            <w:r w:rsidRPr="00F176D6">
              <w:rPr>
                <w:rFonts w:eastAsiaTheme="minorEastAsia"/>
                <w:sz w:val="20"/>
                <w:szCs w:val="20"/>
              </w:rPr>
              <w:t>esource</w:t>
            </w:r>
          </w:p>
        </w:tc>
        <w:tc>
          <w:tcPr>
            <w:tcW w:w="2410" w:type="dxa"/>
            <w:vAlign w:val="center"/>
          </w:tcPr>
          <w:p w:rsidR="00F176D6" w:rsidRPr="00F176D6" w:rsidRDefault="00F176D6" w:rsidP="00664F67">
            <w:pPr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F176D6">
              <w:rPr>
                <w:rFonts w:eastAsiaTheme="minorEastAsia" w:hint="eastAsia"/>
                <w:sz w:val="20"/>
                <w:szCs w:val="20"/>
              </w:rPr>
              <w:t xml:space="preserve">1 of </w:t>
            </w:r>
            <w:r w:rsidRPr="00F176D6">
              <w:rPr>
                <w:rFonts w:hint="eastAsia"/>
                <w:sz w:val="20"/>
                <w:szCs w:val="20"/>
              </w:rPr>
              <w:t xml:space="preserve">every 4 </w:t>
            </w:r>
            <w:proofErr w:type="spellStart"/>
            <w:r w:rsidRPr="00F176D6">
              <w:rPr>
                <w:rFonts w:hint="eastAsia"/>
                <w:sz w:val="20"/>
                <w:szCs w:val="20"/>
              </w:rPr>
              <w:t>subfr</w:t>
            </w:r>
            <w:r w:rsidRPr="00F176D6">
              <w:rPr>
                <w:rFonts w:eastAsiaTheme="minorEastAsia" w:hint="eastAsia"/>
                <w:sz w:val="20"/>
                <w:szCs w:val="20"/>
              </w:rPr>
              <w:t>ames</w:t>
            </w:r>
            <w:proofErr w:type="spellEnd"/>
          </w:p>
        </w:tc>
      </w:tr>
      <w:tr w:rsidR="00F176D6" w:rsidRPr="00F176D6" w:rsidTr="005F19C3">
        <w:trPr>
          <w:jc w:val="center"/>
        </w:trPr>
        <w:tc>
          <w:tcPr>
            <w:tcW w:w="2093" w:type="dxa"/>
            <w:vMerge/>
            <w:vAlign w:val="center"/>
          </w:tcPr>
          <w:p w:rsidR="00F176D6" w:rsidRPr="00F176D6" w:rsidRDefault="00F176D6" w:rsidP="00172F96">
            <w:pPr>
              <w:rPr>
                <w:rFonts w:ascii="MS PGothic" w:eastAsia="MS PGothic" w:hAnsi="MS PGothic" w:cs="MS PGothic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F176D6" w:rsidRPr="00F176D6" w:rsidRDefault="00F176D6" w:rsidP="00664F67">
            <w:pPr>
              <w:jc w:val="right"/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F176D6">
              <w:rPr>
                <w:rFonts w:eastAsiaTheme="minorEastAsia" w:hint="eastAsia"/>
                <w:sz w:val="20"/>
                <w:szCs w:val="20"/>
              </w:rPr>
              <w:t>Frequency resource</w:t>
            </w:r>
          </w:p>
        </w:tc>
        <w:tc>
          <w:tcPr>
            <w:tcW w:w="2410" w:type="dxa"/>
            <w:vAlign w:val="center"/>
          </w:tcPr>
          <w:p w:rsidR="00F176D6" w:rsidRPr="005F19C3" w:rsidRDefault="005F19C3" w:rsidP="00664F67">
            <w:pPr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>44 PRBs</w:t>
            </w:r>
          </w:p>
        </w:tc>
        <w:bookmarkStart w:id="2" w:name="_GoBack"/>
        <w:bookmarkEnd w:id="2"/>
      </w:tr>
      <w:tr w:rsidR="00F176D6" w:rsidRPr="00F176D6" w:rsidTr="005F19C3">
        <w:trPr>
          <w:jc w:val="center"/>
        </w:trPr>
        <w:tc>
          <w:tcPr>
            <w:tcW w:w="2093" w:type="dxa"/>
            <w:vMerge w:val="restart"/>
            <w:vAlign w:val="center"/>
          </w:tcPr>
          <w:p w:rsidR="00F176D6" w:rsidRPr="00F176D6" w:rsidRDefault="00F176D6" w:rsidP="00172F96">
            <w:pPr>
              <w:rPr>
                <w:rFonts w:ascii="MS PGothic" w:eastAsia="MS PGothic" w:hAnsi="MS PGothic" w:cs="MS PGothic"/>
                <w:color w:val="000000"/>
                <w:sz w:val="20"/>
                <w:szCs w:val="20"/>
                <w:lang w:eastAsia="ja-JP"/>
              </w:rPr>
            </w:pPr>
            <w:r>
              <w:rPr>
                <w:rFonts w:eastAsiaTheme="minorEastAsia" w:hint="eastAsia"/>
                <w:sz w:val="20"/>
                <w:szCs w:val="20"/>
                <w:lang w:eastAsia="ja-JP"/>
              </w:rPr>
              <w:t>F</w:t>
            </w:r>
            <w:r w:rsidRPr="00F176D6">
              <w:rPr>
                <w:rFonts w:eastAsiaTheme="minorEastAsia" w:hint="eastAsia"/>
                <w:sz w:val="20"/>
                <w:szCs w:val="20"/>
              </w:rPr>
              <w:t>DM</w:t>
            </w:r>
          </w:p>
        </w:tc>
        <w:tc>
          <w:tcPr>
            <w:tcW w:w="2410" w:type="dxa"/>
            <w:vAlign w:val="center"/>
          </w:tcPr>
          <w:p w:rsidR="00F176D6" w:rsidRPr="00F176D6" w:rsidRDefault="00F176D6" w:rsidP="00664F67">
            <w:pPr>
              <w:jc w:val="right"/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F176D6">
              <w:rPr>
                <w:rFonts w:eastAsiaTheme="minorEastAsia" w:hint="eastAsia"/>
                <w:sz w:val="20"/>
                <w:szCs w:val="20"/>
              </w:rPr>
              <w:t>Time r</w:t>
            </w:r>
            <w:r w:rsidRPr="00F176D6">
              <w:rPr>
                <w:rFonts w:eastAsiaTheme="minorEastAsia"/>
                <w:sz w:val="20"/>
                <w:szCs w:val="20"/>
              </w:rPr>
              <w:t>esource</w:t>
            </w:r>
          </w:p>
        </w:tc>
        <w:tc>
          <w:tcPr>
            <w:tcW w:w="2410" w:type="dxa"/>
            <w:vAlign w:val="center"/>
          </w:tcPr>
          <w:p w:rsidR="00F176D6" w:rsidRPr="00F176D6" w:rsidRDefault="00F176D6" w:rsidP="00664F67">
            <w:pPr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>
              <w:rPr>
                <w:rFonts w:eastAsiaTheme="minorEastAsia" w:hint="eastAsia"/>
              </w:rPr>
              <w:t xml:space="preserve">all </w:t>
            </w:r>
            <w:proofErr w:type="spellStart"/>
            <w:r>
              <w:rPr>
                <w:rFonts w:eastAsiaTheme="minorEastAsia" w:hint="eastAsia"/>
              </w:rPr>
              <w:t>subframe</w:t>
            </w:r>
            <w:proofErr w:type="spellEnd"/>
          </w:p>
        </w:tc>
      </w:tr>
      <w:tr w:rsidR="00F176D6" w:rsidRPr="00F176D6" w:rsidTr="005F19C3">
        <w:trPr>
          <w:jc w:val="center"/>
        </w:trPr>
        <w:tc>
          <w:tcPr>
            <w:tcW w:w="2093" w:type="dxa"/>
            <w:vMerge/>
            <w:vAlign w:val="center"/>
          </w:tcPr>
          <w:p w:rsidR="00F176D6" w:rsidRPr="00F176D6" w:rsidRDefault="00F176D6" w:rsidP="00172F96">
            <w:pPr>
              <w:rPr>
                <w:rFonts w:ascii="MS PGothic" w:eastAsia="MS PGothic" w:hAnsi="MS PGothic" w:cs="MS PGothic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F176D6" w:rsidRPr="00F176D6" w:rsidRDefault="00F176D6" w:rsidP="00664F67">
            <w:pPr>
              <w:jc w:val="right"/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F176D6">
              <w:rPr>
                <w:rFonts w:eastAsiaTheme="minorEastAsia" w:hint="eastAsia"/>
                <w:sz w:val="20"/>
                <w:szCs w:val="20"/>
              </w:rPr>
              <w:t>Frequency resource</w:t>
            </w:r>
          </w:p>
        </w:tc>
        <w:tc>
          <w:tcPr>
            <w:tcW w:w="2410" w:type="dxa"/>
            <w:vAlign w:val="center"/>
          </w:tcPr>
          <w:p w:rsidR="00F176D6" w:rsidRPr="00F176D6" w:rsidRDefault="00F176D6" w:rsidP="00664F67">
            <w:pPr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F176D6">
              <w:rPr>
                <w:rFonts w:eastAsiaTheme="minorEastAsia" w:hint="eastAsia"/>
                <w:sz w:val="20"/>
                <w:szCs w:val="20"/>
              </w:rPr>
              <w:t>10</w:t>
            </w:r>
            <w:r w:rsidR="005F19C3">
              <w:rPr>
                <w:rFonts w:eastAsiaTheme="minorEastAsia" w:hint="eastAsia"/>
                <w:sz w:val="20"/>
                <w:szCs w:val="20"/>
                <w:lang w:eastAsia="ja-JP"/>
              </w:rPr>
              <w:t xml:space="preserve"> P</w:t>
            </w:r>
            <w:r w:rsidRPr="00F176D6">
              <w:rPr>
                <w:rFonts w:eastAsiaTheme="minorEastAsia" w:hint="eastAsia"/>
                <w:sz w:val="20"/>
                <w:szCs w:val="20"/>
              </w:rPr>
              <w:t>RBs</w:t>
            </w:r>
          </w:p>
        </w:tc>
      </w:tr>
      <w:tr w:rsidR="00F176D6" w:rsidRPr="00F176D6" w:rsidTr="005F19C3">
        <w:trPr>
          <w:jc w:val="center"/>
        </w:trPr>
        <w:tc>
          <w:tcPr>
            <w:tcW w:w="2093" w:type="dxa"/>
            <w:vMerge w:val="restart"/>
            <w:vAlign w:val="center"/>
          </w:tcPr>
          <w:p w:rsidR="00F176D6" w:rsidRPr="00F176D6" w:rsidRDefault="00F176D6" w:rsidP="00172F96">
            <w:pPr>
              <w:rPr>
                <w:rFonts w:ascii="MS PGothic" w:eastAsia="MS PGothic" w:hAnsi="MS PGothic" w:cs="MS PGothic"/>
                <w:color w:val="000000"/>
                <w:sz w:val="20"/>
                <w:szCs w:val="20"/>
                <w:lang w:eastAsia="ja-JP"/>
              </w:rPr>
            </w:pPr>
            <w:r>
              <w:rPr>
                <w:rFonts w:eastAsiaTheme="minorEastAsia" w:hint="eastAsia"/>
                <w:sz w:val="20"/>
                <w:szCs w:val="20"/>
                <w:lang w:eastAsia="ja-JP"/>
              </w:rPr>
              <w:t>F</w:t>
            </w:r>
            <w:r w:rsidRPr="00F176D6">
              <w:rPr>
                <w:rFonts w:eastAsiaTheme="minorEastAsia" w:hint="eastAsia"/>
                <w:sz w:val="20"/>
                <w:szCs w:val="20"/>
              </w:rPr>
              <w:t>DM</w:t>
            </w:r>
            <w:r>
              <w:rPr>
                <w:rFonts w:eastAsiaTheme="minorEastAsia" w:hint="eastAsia"/>
                <w:sz w:val="20"/>
                <w:szCs w:val="20"/>
                <w:lang w:eastAsia="ja-JP"/>
              </w:rPr>
              <w:t xml:space="preserve"> and TDM</w:t>
            </w:r>
          </w:p>
        </w:tc>
        <w:tc>
          <w:tcPr>
            <w:tcW w:w="2410" w:type="dxa"/>
            <w:vAlign w:val="center"/>
          </w:tcPr>
          <w:p w:rsidR="00F176D6" w:rsidRPr="00F176D6" w:rsidRDefault="00F176D6" w:rsidP="00664F67">
            <w:pPr>
              <w:jc w:val="right"/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F176D6">
              <w:rPr>
                <w:rFonts w:eastAsiaTheme="minorEastAsia" w:hint="eastAsia"/>
                <w:sz w:val="20"/>
                <w:szCs w:val="20"/>
              </w:rPr>
              <w:t>Time r</w:t>
            </w:r>
            <w:r w:rsidRPr="00F176D6">
              <w:rPr>
                <w:rFonts w:eastAsiaTheme="minorEastAsia"/>
                <w:sz w:val="20"/>
                <w:szCs w:val="20"/>
              </w:rPr>
              <w:t>esource</w:t>
            </w:r>
          </w:p>
        </w:tc>
        <w:tc>
          <w:tcPr>
            <w:tcW w:w="2410" w:type="dxa"/>
            <w:vAlign w:val="center"/>
          </w:tcPr>
          <w:p w:rsidR="00F176D6" w:rsidRPr="00F176D6" w:rsidRDefault="005F19C3" w:rsidP="00664F67">
            <w:pPr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>
              <w:rPr>
                <w:rFonts w:eastAsiaTheme="minorEastAsia" w:hint="eastAsia"/>
                <w:sz w:val="20"/>
                <w:szCs w:val="20"/>
                <w:lang w:eastAsia="ja-JP"/>
              </w:rPr>
              <w:t>2</w:t>
            </w:r>
            <w:r w:rsidR="00F176D6" w:rsidRPr="00F176D6">
              <w:rPr>
                <w:rFonts w:eastAsiaTheme="minorEastAsia" w:hint="eastAsia"/>
                <w:sz w:val="20"/>
                <w:szCs w:val="20"/>
              </w:rPr>
              <w:t xml:space="preserve"> of </w:t>
            </w:r>
            <w:r w:rsidR="00F176D6" w:rsidRPr="00F176D6">
              <w:rPr>
                <w:rFonts w:hint="eastAsia"/>
                <w:sz w:val="20"/>
                <w:szCs w:val="20"/>
              </w:rPr>
              <w:t xml:space="preserve">every 4 </w:t>
            </w:r>
            <w:proofErr w:type="spellStart"/>
            <w:r w:rsidR="00F176D6" w:rsidRPr="00F176D6">
              <w:rPr>
                <w:rFonts w:hint="eastAsia"/>
                <w:sz w:val="20"/>
                <w:szCs w:val="20"/>
              </w:rPr>
              <w:t>subfr</w:t>
            </w:r>
            <w:r w:rsidR="00F176D6" w:rsidRPr="00F176D6">
              <w:rPr>
                <w:rFonts w:eastAsiaTheme="minorEastAsia" w:hint="eastAsia"/>
                <w:sz w:val="20"/>
                <w:szCs w:val="20"/>
              </w:rPr>
              <w:t>ames</w:t>
            </w:r>
            <w:proofErr w:type="spellEnd"/>
          </w:p>
        </w:tc>
      </w:tr>
      <w:tr w:rsidR="00F176D6" w:rsidRPr="00F176D6" w:rsidTr="005F19C3">
        <w:trPr>
          <w:jc w:val="center"/>
        </w:trPr>
        <w:tc>
          <w:tcPr>
            <w:tcW w:w="2093" w:type="dxa"/>
            <w:vMerge/>
            <w:vAlign w:val="center"/>
          </w:tcPr>
          <w:p w:rsidR="00F176D6" w:rsidRPr="00F176D6" w:rsidRDefault="00F176D6" w:rsidP="00172F96">
            <w:pPr>
              <w:rPr>
                <w:rFonts w:ascii="MS PGothic" w:eastAsia="MS PGothic" w:hAnsi="MS PGothic" w:cs="MS PGothic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F176D6" w:rsidRPr="00F176D6" w:rsidRDefault="00F176D6" w:rsidP="00664F67">
            <w:pPr>
              <w:jc w:val="right"/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F176D6">
              <w:rPr>
                <w:rFonts w:eastAsiaTheme="minorEastAsia" w:hint="eastAsia"/>
                <w:sz w:val="20"/>
                <w:szCs w:val="20"/>
              </w:rPr>
              <w:t>Frequency resource</w:t>
            </w:r>
          </w:p>
        </w:tc>
        <w:tc>
          <w:tcPr>
            <w:tcW w:w="2410" w:type="dxa"/>
            <w:vAlign w:val="center"/>
          </w:tcPr>
          <w:p w:rsidR="00F176D6" w:rsidRPr="005F19C3" w:rsidRDefault="005F19C3" w:rsidP="00664F67">
            <w:pPr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>22 PRBs</w:t>
            </w:r>
          </w:p>
        </w:tc>
      </w:tr>
    </w:tbl>
    <w:p w:rsidR="00D6568D" w:rsidRDefault="00D6568D" w:rsidP="001E4D3C">
      <w:pPr>
        <w:pStyle w:val="a0"/>
        <w:rPr>
          <w:szCs w:val="20"/>
        </w:rPr>
      </w:pPr>
    </w:p>
    <w:p w:rsidR="00D6568D" w:rsidRDefault="00D6568D">
      <w:pPr>
        <w:rPr>
          <w:sz w:val="20"/>
          <w:szCs w:val="20"/>
          <w:lang w:eastAsia="ja-JP"/>
        </w:rPr>
      </w:pPr>
      <w:r>
        <w:rPr>
          <w:szCs w:val="20"/>
        </w:rPr>
        <w:br w:type="page"/>
      </w:r>
    </w:p>
    <w:p w:rsidR="00642B2B" w:rsidRDefault="00642B2B">
      <w:pPr>
        <w:pStyle w:val="a7"/>
        <w:keepNext/>
        <w:rPr>
          <w:lang w:eastAsia="ja-JP"/>
        </w:rPr>
      </w:pPr>
    </w:p>
    <w:p w:rsidR="005F19C3" w:rsidRDefault="005F19C3" w:rsidP="005F19C3">
      <w:pPr>
        <w:pStyle w:val="a7"/>
        <w:keepNext/>
        <w:jc w:val="center"/>
        <w:rPr>
          <w:lang w:eastAsia="ja-JP"/>
        </w:rPr>
      </w:pPr>
      <w:r w:rsidRPr="00B21C42">
        <w:t xml:space="preserve">Table </w:t>
      </w:r>
      <w:r>
        <w:rPr>
          <w:rFonts w:hint="eastAsia"/>
          <w:lang w:eastAsia="ja-JP"/>
        </w:rPr>
        <w:t>2</w:t>
      </w:r>
      <w:r w:rsidRPr="00B21C42">
        <w:t xml:space="preserve">: </w:t>
      </w:r>
      <w:r>
        <w:rPr>
          <w:rFonts w:hint="eastAsia"/>
          <w:lang w:eastAsia="ja-JP"/>
        </w:rPr>
        <w:t xml:space="preserve">Resource allocation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(WAN allocation)</w:t>
      </w:r>
    </w:p>
    <w:tbl>
      <w:tblPr>
        <w:tblStyle w:val="a9"/>
        <w:tblW w:w="0" w:type="auto"/>
        <w:jc w:val="center"/>
        <w:tblLook w:val="04A0"/>
      </w:tblPr>
      <w:tblGrid>
        <w:gridCol w:w="2093"/>
        <w:gridCol w:w="4820"/>
      </w:tblGrid>
      <w:tr w:rsidR="005F19C3" w:rsidRPr="00F176D6" w:rsidTr="00172F96">
        <w:trPr>
          <w:trHeight w:val="296"/>
          <w:jc w:val="center"/>
        </w:trPr>
        <w:tc>
          <w:tcPr>
            <w:tcW w:w="6913" w:type="dxa"/>
            <w:gridSpan w:val="2"/>
            <w:shd w:val="clear" w:color="auto" w:fill="8DB3E2" w:themeFill="text2" w:themeFillTint="66"/>
            <w:vAlign w:val="center"/>
          </w:tcPr>
          <w:p w:rsidR="005F19C3" w:rsidRPr="00F176D6" w:rsidRDefault="005F19C3" w:rsidP="005F19C3">
            <w:pPr>
              <w:jc w:val="center"/>
              <w:rPr>
                <w:rFonts w:eastAsiaTheme="minorEastAsia"/>
                <w:b/>
                <w:color w:val="000000"/>
                <w:sz w:val="20"/>
                <w:szCs w:val="20"/>
                <w:lang w:eastAsia="ja-JP"/>
              </w:rPr>
            </w:pPr>
            <w:r w:rsidRPr="00F176D6">
              <w:rPr>
                <w:rFonts w:eastAsiaTheme="minorEastAsia"/>
                <w:b/>
                <w:color w:val="000000"/>
                <w:sz w:val="20"/>
                <w:szCs w:val="20"/>
                <w:lang w:eastAsia="ja-JP"/>
              </w:rPr>
              <w:t>Resource allocation method</w:t>
            </w:r>
          </w:p>
        </w:tc>
      </w:tr>
      <w:tr w:rsidR="005F19C3" w:rsidRPr="00F176D6" w:rsidTr="001D123B">
        <w:trPr>
          <w:trHeight w:val="470"/>
          <w:jc w:val="center"/>
        </w:trPr>
        <w:tc>
          <w:tcPr>
            <w:tcW w:w="2093" w:type="dxa"/>
            <w:vAlign w:val="center"/>
          </w:tcPr>
          <w:p w:rsidR="005F19C3" w:rsidRPr="005F19C3" w:rsidRDefault="005F19C3" w:rsidP="005F19C3">
            <w:pPr>
              <w:rPr>
                <w:rFonts w:eastAsia="MS PGothic"/>
                <w:color w:val="000000"/>
                <w:sz w:val="20"/>
                <w:szCs w:val="20"/>
                <w:lang w:eastAsia="ja-JP"/>
              </w:rPr>
            </w:pPr>
            <w:r w:rsidRPr="005F19C3">
              <w:rPr>
                <w:rFonts w:eastAsiaTheme="minorEastAsia"/>
                <w:sz w:val="20"/>
                <w:szCs w:val="20"/>
                <w:lang w:eastAsia="ja-JP"/>
              </w:rPr>
              <w:t xml:space="preserve">Non shared </w:t>
            </w:r>
          </w:p>
        </w:tc>
        <w:tc>
          <w:tcPr>
            <w:tcW w:w="4820" w:type="dxa"/>
            <w:vAlign w:val="center"/>
          </w:tcPr>
          <w:p w:rsidR="005F19C3" w:rsidRPr="005F19C3" w:rsidRDefault="005F19C3" w:rsidP="005F19C3">
            <w:pPr>
              <w:rPr>
                <w:rFonts w:eastAsiaTheme="minorEastAsia"/>
                <w:color w:val="000000"/>
                <w:sz w:val="20"/>
                <w:szCs w:val="20"/>
                <w:lang w:eastAsia="ja-JP"/>
              </w:rPr>
            </w:pPr>
            <w:proofErr w:type="spellStart"/>
            <w:r>
              <w:rPr>
                <w:rFonts w:eastAsiaTheme="minorEastAsia"/>
                <w:color w:val="000000"/>
                <w:sz w:val="20"/>
                <w:szCs w:val="20"/>
                <w:lang w:eastAsia="ja-JP"/>
              </w:rPr>
              <w:t>eNB</w:t>
            </w:r>
            <w:proofErr w:type="spellEnd"/>
            <w:r>
              <w:rPr>
                <w:rFonts w:eastAsiaTheme="minorEastAsia"/>
                <w:color w:val="000000"/>
                <w:sz w:val="20"/>
                <w:szCs w:val="20"/>
                <w:lang w:eastAsia="ja-JP"/>
              </w:rPr>
              <w:t xml:space="preserve"> can allocate </w:t>
            </w:r>
            <w:r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>r</w:t>
            </w:r>
            <w:r w:rsidRPr="005F19C3">
              <w:rPr>
                <w:rFonts w:eastAsiaTheme="minorEastAsia"/>
                <w:color w:val="000000"/>
                <w:sz w:val="20"/>
                <w:szCs w:val="20"/>
                <w:lang w:eastAsia="ja-JP"/>
              </w:rPr>
              <w:t>esources not reserved for D2D</w:t>
            </w:r>
          </w:p>
        </w:tc>
      </w:tr>
      <w:tr w:rsidR="005F19C3" w:rsidRPr="00F176D6" w:rsidTr="00AB29C5">
        <w:trPr>
          <w:trHeight w:val="493"/>
          <w:jc w:val="center"/>
        </w:trPr>
        <w:tc>
          <w:tcPr>
            <w:tcW w:w="2093" w:type="dxa"/>
            <w:vAlign w:val="center"/>
          </w:tcPr>
          <w:p w:rsidR="005F19C3" w:rsidRPr="005F19C3" w:rsidRDefault="005F19C3" w:rsidP="00172F96">
            <w:pPr>
              <w:rPr>
                <w:rFonts w:eastAsia="MS PGothic"/>
                <w:color w:val="000000"/>
                <w:sz w:val="20"/>
                <w:szCs w:val="20"/>
                <w:lang w:eastAsia="ja-JP"/>
              </w:rPr>
            </w:pPr>
            <w:r w:rsidRPr="005F19C3">
              <w:rPr>
                <w:rFonts w:eastAsiaTheme="minorEastAsia"/>
                <w:sz w:val="20"/>
                <w:szCs w:val="20"/>
                <w:lang w:eastAsia="ja-JP"/>
              </w:rPr>
              <w:t>Shared</w:t>
            </w:r>
          </w:p>
        </w:tc>
        <w:tc>
          <w:tcPr>
            <w:tcW w:w="4820" w:type="dxa"/>
            <w:vAlign w:val="center"/>
          </w:tcPr>
          <w:p w:rsidR="005F19C3" w:rsidRPr="005F19C3" w:rsidRDefault="005F19C3" w:rsidP="005F19C3">
            <w:pPr>
              <w:rPr>
                <w:rFonts w:eastAsiaTheme="minorEastAsia"/>
                <w:color w:val="000000"/>
                <w:sz w:val="20"/>
                <w:szCs w:val="20"/>
                <w:lang w:eastAsia="ja-JP"/>
              </w:rPr>
            </w:pPr>
            <w:proofErr w:type="spellStart"/>
            <w:r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>eNB</w:t>
            </w:r>
            <w:proofErr w:type="spellEnd"/>
            <w:r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 can allocate a</w:t>
            </w:r>
            <w:r w:rsidRPr="005F19C3">
              <w:rPr>
                <w:rFonts w:eastAsiaTheme="minorEastAsia"/>
                <w:color w:val="000000"/>
                <w:sz w:val="20"/>
                <w:szCs w:val="20"/>
                <w:lang w:eastAsia="ja-JP"/>
              </w:rPr>
              <w:t>ll resources</w:t>
            </w:r>
          </w:p>
        </w:tc>
      </w:tr>
    </w:tbl>
    <w:p w:rsidR="00F176D6" w:rsidRDefault="00F176D6" w:rsidP="001E4D3C">
      <w:pPr>
        <w:pStyle w:val="a0"/>
      </w:pPr>
    </w:p>
    <w:p w:rsidR="00855A66" w:rsidRDefault="00B40B14" w:rsidP="00855A66">
      <w:pPr>
        <w:pStyle w:val="a0"/>
        <w:rPr>
          <w:szCs w:val="20"/>
        </w:rPr>
      </w:pPr>
      <w:r>
        <w:t xml:space="preserve">In </w:t>
      </w:r>
      <w:r>
        <w:rPr>
          <w:rFonts w:hint="eastAsia"/>
        </w:rPr>
        <w:t>T</w:t>
      </w:r>
      <w:r w:rsidR="00855A66">
        <w:rPr>
          <w:rFonts w:hint="eastAsia"/>
        </w:rPr>
        <w:t xml:space="preserve">able 3 </w:t>
      </w:r>
      <w:r w:rsidR="009D5ACF">
        <w:rPr>
          <w:rFonts w:hint="eastAsia"/>
        </w:rPr>
        <w:t>and Table 4</w:t>
      </w:r>
      <w:r w:rsidR="00855A66">
        <w:rPr>
          <w:rFonts w:hint="eastAsia"/>
        </w:rPr>
        <w:t xml:space="preserve"> simulation</w:t>
      </w:r>
      <w:r w:rsidR="00000C91">
        <w:t xml:space="preserve"> results are shown</w:t>
      </w:r>
      <w:r w:rsidR="00855A66">
        <w:rPr>
          <w:rFonts w:hint="eastAsia"/>
        </w:rPr>
        <w:t xml:space="preserve">. </w:t>
      </w:r>
      <w:r w:rsidR="009E63A2">
        <w:t>As expected the WAN performance has</w:t>
      </w:r>
      <w:r w:rsidR="004F199D">
        <w:t xml:space="preserve"> 2</w:t>
      </w:r>
      <w:r w:rsidR="004F199D">
        <w:rPr>
          <w:rFonts w:hint="eastAsia"/>
        </w:rPr>
        <w:t>5</w:t>
      </w:r>
      <w:r w:rsidR="009E63A2">
        <w:t xml:space="preserve">% degradation in most cases except in the shared cases. In the shared cases there is a gain in reusing the resources for both D2D and WAN communications. </w:t>
      </w:r>
      <w:r w:rsidR="0060052C">
        <w:t>FDM</w:t>
      </w:r>
      <w:r w:rsidR="0060052C">
        <w:rPr>
          <w:rFonts w:hint="eastAsia"/>
        </w:rPr>
        <w:t xml:space="preserve"> </w:t>
      </w:r>
      <w:r w:rsidR="009E63A2">
        <w:t>shared case shows the least impact on the WAN performance.</w:t>
      </w:r>
    </w:p>
    <w:p w:rsidR="00855A66" w:rsidRDefault="00855A66" w:rsidP="00855A66">
      <w:pPr>
        <w:pStyle w:val="a7"/>
        <w:keepNext/>
        <w:jc w:val="center"/>
        <w:rPr>
          <w:lang w:eastAsia="ja-JP"/>
        </w:rPr>
      </w:pPr>
      <w:r w:rsidRPr="00B21C42">
        <w:t xml:space="preserve">Table </w:t>
      </w:r>
      <w:r>
        <w:rPr>
          <w:rFonts w:hint="eastAsia"/>
          <w:lang w:eastAsia="ja-JP"/>
        </w:rPr>
        <w:t>3</w:t>
      </w:r>
      <w:r w:rsidRPr="00B21C42">
        <w:t xml:space="preserve">: </w:t>
      </w:r>
      <w:r>
        <w:rPr>
          <w:rFonts w:hint="eastAsia"/>
          <w:lang w:eastAsia="ja-JP"/>
        </w:rPr>
        <w:t>WAN impact</w:t>
      </w:r>
      <w:r w:rsidR="009B0C9E">
        <w:rPr>
          <w:rFonts w:hint="eastAsia"/>
          <w:lang w:eastAsia="ja-JP"/>
        </w:rPr>
        <w:t xml:space="preserve"> result</w:t>
      </w:r>
      <w:r w:rsidR="001B7D8D">
        <w:rPr>
          <w:rFonts w:hint="eastAsia"/>
          <w:lang w:eastAsia="ja-JP"/>
        </w:rPr>
        <w:t xml:space="preserve"> </w:t>
      </w:r>
      <w:r w:rsidR="00E33F0A">
        <w:rPr>
          <w:rFonts w:hint="eastAsia"/>
          <w:lang w:eastAsia="ja-JP"/>
        </w:rPr>
        <w:t>(</w:t>
      </w:r>
      <w:proofErr w:type="spellStart"/>
      <w:proofErr w:type="gramStart"/>
      <w:r w:rsidR="00E33F0A">
        <w:rPr>
          <w:rFonts w:hint="eastAsia"/>
          <w:lang w:eastAsia="ja-JP"/>
        </w:rPr>
        <w:t>Tx</w:t>
      </w:r>
      <w:proofErr w:type="spellEnd"/>
      <w:proofErr w:type="gramEnd"/>
      <w:r w:rsidR="00E33F0A">
        <w:rPr>
          <w:rFonts w:hint="eastAsia"/>
          <w:lang w:eastAsia="ja-JP"/>
        </w:rPr>
        <w:t xml:space="preserve"> Power: 23dBm)</w:t>
      </w:r>
    </w:p>
    <w:tbl>
      <w:tblPr>
        <w:tblStyle w:val="a9"/>
        <w:tblW w:w="0" w:type="auto"/>
        <w:jc w:val="center"/>
        <w:tblLook w:val="04A0"/>
      </w:tblPr>
      <w:tblGrid>
        <w:gridCol w:w="2093"/>
        <w:gridCol w:w="2410"/>
        <w:gridCol w:w="3827"/>
      </w:tblGrid>
      <w:tr w:rsidR="00F176D6" w:rsidTr="009B0C9E">
        <w:trPr>
          <w:jc w:val="center"/>
        </w:trPr>
        <w:tc>
          <w:tcPr>
            <w:tcW w:w="4503" w:type="dxa"/>
            <w:gridSpan w:val="2"/>
            <w:shd w:val="clear" w:color="auto" w:fill="8DB3E2" w:themeFill="text2" w:themeFillTint="66"/>
            <w:vAlign w:val="center"/>
          </w:tcPr>
          <w:p w:rsidR="00F176D6" w:rsidRPr="005F19C3" w:rsidRDefault="009B0C9E">
            <w:pPr>
              <w:jc w:val="center"/>
              <w:rPr>
                <w:rFonts w:ascii="MS PGothic" w:eastAsia="MS PGothic" w:hAnsi="MS PGothic" w:cs="MS PGothic"/>
                <w:color w:val="000000"/>
                <w:sz w:val="20"/>
                <w:szCs w:val="20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UL </w:t>
            </w:r>
            <w:r w:rsidR="00F176D6" w:rsidRPr="005F19C3">
              <w:rPr>
                <w:color w:val="000000"/>
                <w:sz w:val="20"/>
                <w:szCs w:val="20"/>
              </w:rPr>
              <w:t>T</w:t>
            </w:r>
            <w:r w:rsidR="00F176D6" w:rsidRPr="005F19C3">
              <w:rPr>
                <w:rFonts w:eastAsiaTheme="minorEastAsia"/>
                <w:color w:val="000000"/>
                <w:sz w:val="20"/>
                <w:szCs w:val="20"/>
                <w:lang w:eastAsia="ja-JP"/>
              </w:rPr>
              <w:t>hroughput</w:t>
            </w:r>
            <w:r w:rsidR="00F176D6"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 </w:t>
            </w:r>
            <w:r w:rsidR="00F176D6" w:rsidRPr="005F19C3">
              <w:rPr>
                <w:rFonts w:hint="eastAsia"/>
                <w:color w:val="000000"/>
                <w:sz w:val="20"/>
                <w:szCs w:val="20"/>
              </w:rPr>
              <w:t>Ave</w:t>
            </w:r>
            <w:r w:rsidR="00F176D6"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rage </w:t>
            </w:r>
            <w:r w:rsidR="00F176D6" w:rsidRPr="005F19C3">
              <w:rPr>
                <w:rFonts w:hint="eastAsia"/>
                <w:color w:val="000000"/>
                <w:sz w:val="20"/>
                <w:szCs w:val="20"/>
              </w:rPr>
              <w:t>[kbps]</w:t>
            </w:r>
          </w:p>
        </w:tc>
        <w:tc>
          <w:tcPr>
            <w:tcW w:w="3827" w:type="dxa"/>
            <w:shd w:val="clear" w:color="auto" w:fill="8DB3E2" w:themeFill="text2" w:themeFillTint="66"/>
            <w:vAlign w:val="center"/>
          </w:tcPr>
          <w:p w:rsidR="00F176D6" w:rsidRPr="005F19C3" w:rsidRDefault="00F176D6" w:rsidP="0051630D">
            <w:pPr>
              <w:jc w:val="center"/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Degradation from </w:t>
            </w:r>
            <w:r w:rsidRPr="005F19C3">
              <w:rPr>
                <w:rFonts w:hint="eastAsia"/>
                <w:color w:val="000000"/>
                <w:sz w:val="20"/>
                <w:szCs w:val="20"/>
              </w:rPr>
              <w:t>WAN</w:t>
            </w: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5F19C3">
              <w:rPr>
                <w:rFonts w:hint="eastAsia"/>
                <w:color w:val="000000"/>
                <w:sz w:val="20"/>
                <w:szCs w:val="20"/>
              </w:rPr>
              <w:t>Only</w:t>
            </w: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 [%]</w:t>
            </w:r>
          </w:p>
        </w:tc>
      </w:tr>
      <w:tr w:rsidR="0051630D" w:rsidTr="009B0C9E">
        <w:trPr>
          <w:jc w:val="center"/>
        </w:trPr>
        <w:tc>
          <w:tcPr>
            <w:tcW w:w="2093" w:type="dxa"/>
            <w:vAlign w:val="center"/>
          </w:tcPr>
          <w:p w:rsidR="0051630D" w:rsidRPr="005F19C3" w:rsidRDefault="0051630D">
            <w:pPr>
              <w:rPr>
                <w:rFonts w:ascii="MS PGothic" w:eastAsia="MS PGothic" w:hAnsi="MS PGothic" w:cs="MS PGothic"/>
                <w:color w:val="000000"/>
                <w:sz w:val="20"/>
                <w:szCs w:val="20"/>
              </w:rPr>
            </w:pPr>
            <w:r w:rsidRPr="005F19C3">
              <w:rPr>
                <w:rFonts w:hint="eastAsia"/>
                <w:color w:val="000000"/>
                <w:sz w:val="20"/>
                <w:szCs w:val="20"/>
              </w:rPr>
              <w:t>WAN</w:t>
            </w: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5F19C3">
              <w:rPr>
                <w:rFonts w:hint="eastAsia"/>
                <w:color w:val="000000"/>
                <w:sz w:val="20"/>
                <w:szCs w:val="20"/>
              </w:rPr>
              <w:t>Only</w:t>
            </w:r>
          </w:p>
        </w:tc>
        <w:tc>
          <w:tcPr>
            <w:tcW w:w="2410" w:type="dxa"/>
            <w:vAlign w:val="center"/>
          </w:tcPr>
          <w:p w:rsidR="0051630D" w:rsidRPr="005F19C3" w:rsidRDefault="0051630D" w:rsidP="0051630D">
            <w:pPr>
              <w:jc w:val="right"/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5F19C3">
              <w:rPr>
                <w:rFonts w:hint="eastAsia"/>
                <w:color w:val="000000"/>
                <w:sz w:val="20"/>
                <w:szCs w:val="20"/>
              </w:rPr>
              <w:t>68</w:t>
            </w: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>3</w:t>
            </w:r>
          </w:p>
        </w:tc>
        <w:tc>
          <w:tcPr>
            <w:tcW w:w="3827" w:type="dxa"/>
            <w:vAlign w:val="center"/>
          </w:tcPr>
          <w:p w:rsidR="0051630D" w:rsidRPr="005F19C3" w:rsidRDefault="0051630D">
            <w:pPr>
              <w:jc w:val="right"/>
              <w:rPr>
                <w:rFonts w:ascii="MS PGothic" w:eastAsia="MS PGothic" w:hAnsi="MS PGothic" w:cs="MS PGothic"/>
                <w:color w:val="000000"/>
                <w:sz w:val="20"/>
                <w:szCs w:val="20"/>
              </w:rPr>
            </w:pPr>
            <w:r w:rsidRPr="005F19C3">
              <w:rPr>
                <w:rFonts w:hint="eastAsia"/>
                <w:color w:val="000000"/>
                <w:sz w:val="20"/>
                <w:szCs w:val="20"/>
              </w:rPr>
              <w:t>0</w:t>
            </w:r>
          </w:p>
        </w:tc>
      </w:tr>
      <w:tr w:rsidR="0051630D" w:rsidTr="009B0C9E">
        <w:trPr>
          <w:jc w:val="center"/>
        </w:trPr>
        <w:tc>
          <w:tcPr>
            <w:tcW w:w="2093" w:type="dxa"/>
            <w:vAlign w:val="center"/>
          </w:tcPr>
          <w:p w:rsidR="0051630D" w:rsidRPr="005F19C3" w:rsidRDefault="0051630D">
            <w:pPr>
              <w:rPr>
                <w:rFonts w:ascii="MS PGothic" w:eastAsia="MS PGothic" w:hAnsi="MS PGothic" w:cs="MS PGothic"/>
                <w:color w:val="000000"/>
                <w:sz w:val="20"/>
                <w:szCs w:val="20"/>
              </w:rPr>
            </w:pPr>
            <w:r w:rsidRPr="005F19C3">
              <w:rPr>
                <w:rFonts w:hint="eastAsia"/>
                <w:color w:val="000000"/>
                <w:sz w:val="20"/>
                <w:szCs w:val="20"/>
              </w:rPr>
              <w:t>FDM</w:t>
            </w:r>
          </w:p>
        </w:tc>
        <w:tc>
          <w:tcPr>
            <w:tcW w:w="2410" w:type="dxa"/>
            <w:vAlign w:val="center"/>
          </w:tcPr>
          <w:p w:rsidR="0051630D" w:rsidRPr="005F19C3" w:rsidRDefault="0051630D">
            <w:pPr>
              <w:jc w:val="right"/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5F19C3">
              <w:rPr>
                <w:rFonts w:hint="eastAsia"/>
                <w:color w:val="000000"/>
                <w:sz w:val="20"/>
                <w:szCs w:val="20"/>
              </w:rPr>
              <w:t>51</w:t>
            </w: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3827" w:type="dxa"/>
            <w:vAlign w:val="center"/>
          </w:tcPr>
          <w:p w:rsidR="0051630D" w:rsidRPr="005F19C3" w:rsidRDefault="0051630D" w:rsidP="0051630D">
            <w:pPr>
              <w:jc w:val="right"/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5F19C3">
              <w:rPr>
                <w:rFonts w:hint="eastAsia"/>
                <w:color w:val="000000"/>
                <w:sz w:val="20"/>
                <w:szCs w:val="20"/>
              </w:rPr>
              <w:t>24.</w:t>
            </w: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>5</w:t>
            </w:r>
          </w:p>
        </w:tc>
      </w:tr>
      <w:tr w:rsidR="0051630D" w:rsidTr="009B0C9E">
        <w:trPr>
          <w:jc w:val="center"/>
        </w:trPr>
        <w:tc>
          <w:tcPr>
            <w:tcW w:w="2093" w:type="dxa"/>
            <w:vAlign w:val="center"/>
          </w:tcPr>
          <w:p w:rsidR="0051630D" w:rsidRPr="005F19C3" w:rsidRDefault="0051630D">
            <w:pPr>
              <w:rPr>
                <w:rFonts w:ascii="MS PGothic" w:eastAsia="MS PGothic" w:hAnsi="MS PGothic" w:cs="MS PGothic"/>
                <w:color w:val="000000"/>
                <w:sz w:val="20"/>
                <w:szCs w:val="20"/>
              </w:rPr>
            </w:pPr>
            <w:r w:rsidRPr="005F19C3">
              <w:rPr>
                <w:rFonts w:hint="eastAsia"/>
                <w:color w:val="000000"/>
                <w:sz w:val="20"/>
                <w:szCs w:val="20"/>
              </w:rPr>
              <w:t>TDM</w:t>
            </w:r>
          </w:p>
        </w:tc>
        <w:tc>
          <w:tcPr>
            <w:tcW w:w="2410" w:type="dxa"/>
            <w:vAlign w:val="center"/>
          </w:tcPr>
          <w:p w:rsidR="0051630D" w:rsidRPr="00E33F0A" w:rsidRDefault="00E33F0A" w:rsidP="00E33F0A">
            <w:pPr>
              <w:jc w:val="right"/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5F19C3">
              <w:rPr>
                <w:rFonts w:hint="eastAsia"/>
                <w:color w:val="000000"/>
                <w:sz w:val="20"/>
                <w:szCs w:val="20"/>
              </w:rPr>
              <w:t>5</w:t>
            </w:r>
            <w:r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>19</w:t>
            </w:r>
          </w:p>
        </w:tc>
        <w:tc>
          <w:tcPr>
            <w:tcW w:w="3827" w:type="dxa"/>
            <w:vAlign w:val="center"/>
          </w:tcPr>
          <w:p w:rsidR="0051630D" w:rsidRPr="005F19C3" w:rsidRDefault="0051630D" w:rsidP="00E33F0A">
            <w:pPr>
              <w:jc w:val="right"/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5F19C3">
              <w:rPr>
                <w:rFonts w:hint="eastAsia"/>
                <w:color w:val="000000"/>
                <w:sz w:val="20"/>
                <w:szCs w:val="20"/>
              </w:rPr>
              <w:t>2</w:t>
            </w:r>
            <w:r w:rsidR="00E33F0A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>3.9</w:t>
            </w:r>
          </w:p>
        </w:tc>
      </w:tr>
      <w:tr w:rsidR="0051630D" w:rsidTr="009B0C9E">
        <w:trPr>
          <w:jc w:val="center"/>
        </w:trPr>
        <w:tc>
          <w:tcPr>
            <w:tcW w:w="2093" w:type="dxa"/>
            <w:vAlign w:val="center"/>
          </w:tcPr>
          <w:p w:rsidR="0051630D" w:rsidRPr="005F19C3" w:rsidRDefault="0051630D">
            <w:pPr>
              <w:rPr>
                <w:rFonts w:ascii="MS PGothic" w:eastAsia="MS PGothic" w:hAnsi="MS PGothic" w:cs="MS PGothic"/>
                <w:color w:val="000000"/>
                <w:sz w:val="20"/>
                <w:szCs w:val="20"/>
              </w:rPr>
            </w:pPr>
            <w:r w:rsidRPr="005F19C3">
              <w:rPr>
                <w:rFonts w:hint="eastAsia"/>
                <w:color w:val="000000"/>
                <w:sz w:val="20"/>
                <w:szCs w:val="20"/>
              </w:rPr>
              <w:t>TDM</w:t>
            </w: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 and </w:t>
            </w:r>
            <w:r w:rsidRPr="005F19C3">
              <w:rPr>
                <w:rFonts w:hint="eastAsia"/>
                <w:color w:val="000000"/>
                <w:sz w:val="20"/>
                <w:szCs w:val="20"/>
              </w:rPr>
              <w:t>FDM</w:t>
            </w:r>
          </w:p>
        </w:tc>
        <w:tc>
          <w:tcPr>
            <w:tcW w:w="2410" w:type="dxa"/>
            <w:vAlign w:val="center"/>
          </w:tcPr>
          <w:p w:rsidR="0051630D" w:rsidRPr="005F19C3" w:rsidRDefault="0051630D" w:rsidP="0051630D">
            <w:pPr>
              <w:jc w:val="right"/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5F19C3">
              <w:rPr>
                <w:rFonts w:hint="eastAsia"/>
                <w:color w:val="000000"/>
                <w:sz w:val="20"/>
                <w:szCs w:val="20"/>
              </w:rPr>
              <w:t>5</w:t>
            </w:r>
            <w:r w:rsidR="00E33F0A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>10</w:t>
            </w:r>
          </w:p>
        </w:tc>
        <w:tc>
          <w:tcPr>
            <w:tcW w:w="3827" w:type="dxa"/>
            <w:vAlign w:val="center"/>
          </w:tcPr>
          <w:p w:rsidR="0051630D" w:rsidRPr="00E33F0A" w:rsidRDefault="0051630D" w:rsidP="00E33F0A">
            <w:pPr>
              <w:jc w:val="right"/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5F19C3">
              <w:rPr>
                <w:rFonts w:hint="eastAsia"/>
                <w:color w:val="000000"/>
                <w:sz w:val="20"/>
                <w:szCs w:val="20"/>
              </w:rPr>
              <w:t>2</w:t>
            </w:r>
            <w:r w:rsidR="00E33F0A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>5.3</w:t>
            </w:r>
          </w:p>
        </w:tc>
      </w:tr>
      <w:tr w:rsidR="00F176D6" w:rsidTr="009B0C9E">
        <w:trPr>
          <w:jc w:val="center"/>
        </w:trPr>
        <w:tc>
          <w:tcPr>
            <w:tcW w:w="2093" w:type="dxa"/>
            <w:vAlign w:val="center"/>
          </w:tcPr>
          <w:p w:rsidR="00F176D6" w:rsidRPr="005F19C3" w:rsidRDefault="00F176D6" w:rsidP="00172F96">
            <w:pPr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5F19C3">
              <w:rPr>
                <w:rFonts w:hint="eastAsia"/>
                <w:color w:val="000000"/>
                <w:sz w:val="20"/>
                <w:szCs w:val="20"/>
              </w:rPr>
              <w:t>FDM</w:t>
            </w: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 (</w:t>
            </w:r>
            <w:r w:rsidRPr="005F19C3">
              <w:rPr>
                <w:rFonts w:hint="eastAsia"/>
                <w:color w:val="000000"/>
                <w:sz w:val="20"/>
                <w:szCs w:val="20"/>
              </w:rPr>
              <w:t>Share</w:t>
            </w: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>d)</w:t>
            </w:r>
          </w:p>
        </w:tc>
        <w:tc>
          <w:tcPr>
            <w:tcW w:w="2410" w:type="dxa"/>
            <w:vAlign w:val="center"/>
          </w:tcPr>
          <w:p w:rsidR="00F176D6" w:rsidRPr="005F19C3" w:rsidRDefault="00F176D6" w:rsidP="00172F96">
            <w:pPr>
              <w:jc w:val="right"/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5F19C3">
              <w:rPr>
                <w:rFonts w:hint="eastAsia"/>
                <w:color w:val="000000"/>
                <w:sz w:val="20"/>
                <w:szCs w:val="20"/>
              </w:rPr>
              <w:t>58</w:t>
            </w: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>7</w:t>
            </w:r>
          </w:p>
        </w:tc>
        <w:tc>
          <w:tcPr>
            <w:tcW w:w="3827" w:type="dxa"/>
            <w:vAlign w:val="center"/>
          </w:tcPr>
          <w:p w:rsidR="00F176D6" w:rsidRPr="005F19C3" w:rsidRDefault="00F176D6" w:rsidP="00172F96">
            <w:pPr>
              <w:jc w:val="right"/>
              <w:rPr>
                <w:rFonts w:ascii="MS PGothic" w:eastAsia="MS PGothic" w:hAnsi="MS PGothic" w:cs="MS PGothic"/>
                <w:color w:val="000000"/>
                <w:sz w:val="20"/>
                <w:szCs w:val="20"/>
              </w:rPr>
            </w:pPr>
            <w:r w:rsidRPr="005F19C3">
              <w:rPr>
                <w:rFonts w:hint="eastAsia"/>
                <w:color w:val="000000"/>
                <w:sz w:val="20"/>
                <w:szCs w:val="20"/>
              </w:rPr>
              <w:t>14.0</w:t>
            </w:r>
          </w:p>
        </w:tc>
      </w:tr>
      <w:tr w:rsidR="00F176D6" w:rsidTr="009B0C9E">
        <w:trPr>
          <w:jc w:val="center"/>
        </w:trPr>
        <w:tc>
          <w:tcPr>
            <w:tcW w:w="2093" w:type="dxa"/>
            <w:vAlign w:val="center"/>
          </w:tcPr>
          <w:p w:rsidR="00F176D6" w:rsidRPr="005F19C3" w:rsidRDefault="00F176D6">
            <w:pPr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5F19C3">
              <w:rPr>
                <w:rFonts w:hint="eastAsia"/>
                <w:color w:val="000000"/>
                <w:sz w:val="20"/>
                <w:szCs w:val="20"/>
              </w:rPr>
              <w:t>TDM</w:t>
            </w: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 and </w:t>
            </w:r>
            <w:r w:rsidRPr="005F19C3">
              <w:rPr>
                <w:rFonts w:hint="eastAsia"/>
                <w:color w:val="000000"/>
                <w:sz w:val="20"/>
                <w:szCs w:val="20"/>
              </w:rPr>
              <w:t>FDM</w:t>
            </w: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 (</w:t>
            </w:r>
            <w:r w:rsidRPr="005F19C3">
              <w:rPr>
                <w:rFonts w:hint="eastAsia"/>
                <w:color w:val="000000"/>
                <w:sz w:val="20"/>
                <w:szCs w:val="20"/>
              </w:rPr>
              <w:t>Share</w:t>
            </w: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>d)</w:t>
            </w:r>
          </w:p>
        </w:tc>
        <w:tc>
          <w:tcPr>
            <w:tcW w:w="2410" w:type="dxa"/>
            <w:vAlign w:val="center"/>
          </w:tcPr>
          <w:p w:rsidR="00F176D6" w:rsidRPr="005F19C3" w:rsidRDefault="00F176D6" w:rsidP="0051630D">
            <w:pPr>
              <w:jc w:val="right"/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5F19C3">
              <w:rPr>
                <w:rFonts w:hint="eastAsia"/>
                <w:color w:val="000000"/>
                <w:sz w:val="20"/>
                <w:szCs w:val="20"/>
              </w:rPr>
              <w:t>55</w:t>
            </w: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827" w:type="dxa"/>
            <w:vAlign w:val="center"/>
          </w:tcPr>
          <w:p w:rsidR="00F176D6" w:rsidRPr="005F19C3" w:rsidRDefault="00F176D6">
            <w:pPr>
              <w:jc w:val="right"/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5F19C3">
              <w:rPr>
                <w:rFonts w:hint="eastAsia"/>
                <w:color w:val="000000"/>
                <w:sz w:val="20"/>
                <w:szCs w:val="20"/>
              </w:rPr>
              <w:t>19.</w:t>
            </w: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>3</w:t>
            </w:r>
          </w:p>
        </w:tc>
      </w:tr>
    </w:tbl>
    <w:p w:rsidR="0051630D" w:rsidRDefault="0051630D" w:rsidP="001E4D3C">
      <w:pPr>
        <w:pStyle w:val="a0"/>
      </w:pPr>
    </w:p>
    <w:p w:rsidR="009B0C9E" w:rsidRDefault="00C37D04" w:rsidP="009B0C9E">
      <w:pPr>
        <w:pStyle w:val="a0"/>
        <w:jc w:val="center"/>
      </w:pPr>
      <w:r>
        <w:rPr>
          <w:noProof/>
        </w:rPr>
        <w:drawing>
          <wp:inline distT="0" distB="0" distL="0" distR="0">
            <wp:extent cx="4623795" cy="3518080"/>
            <wp:effectExtent l="19050" t="0" r="5355" b="0"/>
            <wp:docPr id="6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929" cy="3522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ACF" w:rsidRDefault="009D5ACF" w:rsidP="009D5ACF">
      <w:pPr>
        <w:pStyle w:val="a0"/>
        <w:jc w:val="center"/>
        <w:rPr>
          <w:b/>
          <w:sz w:val="22"/>
          <w:szCs w:val="22"/>
        </w:rPr>
      </w:pPr>
      <w:r w:rsidRPr="00C65624">
        <w:rPr>
          <w:b/>
          <w:sz w:val="22"/>
          <w:szCs w:val="22"/>
        </w:rPr>
        <w:t xml:space="preserve">Figure </w:t>
      </w:r>
      <w:r w:rsidR="006719F2" w:rsidRPr="00F52BA9">
        <w:rPr>
          <w:b/>
          <w:sz w:val="22"/>
          <w:szCs w:val="22"/>
        </w:rPr>
        <w:fldChar w:fldCharType="begin"/>
      </w:r>
      <w:r w:rsidRPr="00C65624">
        <w:rPr>
          <w:b/>
          <w:sz w:val="22"/>
          <w:szCs w:val="22"/>
        </w:rPr>
        <w:instrText xml:space="preserve"> SEQ Figure </w:instrText>
      </w:r>
      <w:r>
        <w:rPr>
          <w:b/>
          <w:sz w:val="22"/>
          <w:szCs w:val="22"/>
        </w:rPr>
        <w:instrText>\</w:instrText>
      </w:r>
      <w:r w:rsidRPr="00C65624">
        <w:rPr>
          <w:b/>
          <w:sz w:val="22"/>
          <w:szCs w:val="22"/>
        </w:rPr>
        <w:instrText xml:space="preserve">* ARABIC </w:instrText>
      </w:r>
      <w:r w:rsidR="006719F2" w:rsidRPr="00F52BA9"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1</w:t>
      </w:r>
      <w:r w:rsidR="006719F2" w:rsidRPr="00F52BA9">
        <w:rPr>
          <w:b/>
          <w:sz w:val="22"/>
          <w:szCs w:val="22"/>
        </w:rPr>
        <w:fldChar w:fldCharType="end"/>
      </w:r>
      <w:r w:rsidRPr="00C65624">
        <w:rPr>
          <w:b/>
          <w:sz w:val="22"/>
          <w:szCs w:val="22"/>
        </w:rPr>
        <w:t xml:space="preserve">: </w:t>
      </w:r>
      <w:r>
        <w:rPr>
          <w:rFonts w:hint="eastAsia"/>
          <w:b/>
          <w:sz w:val="22"/>
          <w:szCs w:val="22"/>
        </w:rPr>
        <w:t>WAN UL throu</w:t>
      </w:r>
      <w:r w:rsidR="00A160BF">
        <w:rPr>
          <w:rFonts w:hint="eastAsia"/>
          <w:b/>
          <w:sz w:val="22"/>
          <w:szCs w:val="22"/>
        </w:rPr>
        <w:t>gh</w:t>
      </w:r>
      <w:r>
        <w:rPr>
          <w:rFonts w:hint="eastAsia"/>
          <w:b/>
          <w:sz w:val="22"/>
          <w:szCs w:val="22"/>
        </w:rPr>
        <w:t>put impact</w:t>
      </w:r>
      <w:r w:rsidR="007C5D59">
        <w:rPr>
          <w:rFonts w:hint="eastAsia"/>
          <w:b/>
          <w:sz w:val="22"/>
          <w:szCs w:val="22"/>
        </w:rPr>
        <w:t xml:space="preserve"> </w:t>
      </w:r>
      <w:r w:rsidRPr="009D5ACF">
        <w:rPr>
          <w:b/>
          <w:sz w:val="22"/>
          <w:szCs w:val="22"/>
        </w:rPr>
        <w:t>(</w:t>
      </w:r>
      <w:proofErr w:type="spellStart"/>
      <w:proofErr w:type="gramStart"/>
      <w:r w:rsidRPr="009D5ACF">
        <w:rPr>
          <w:b/>
          <w:sz w:val="22"/>
          <w:szCs w:val="22"/>
        </w:rPr>
        <w:t>Tx</w:t>
      </w:r>
      <w:proofErr w:type="spellEnd"/>
      <w:proofErr w:type="gramEnd"/>
      <w:r w:rsidRPr="009D5ACF">
        <w:rPr>
          <w:b/>
          <w:sz w:val="22"/>
          <w:szCs w:val="22"/>
        </w:rPr>
        <w:t xml:space="preserve"> Power: 23dBm)</w:t>
      </w:r>
    </w:p>
    <w:p w:rsidR="009B0C9E" w:rsidRDefault="009B0C9E" w:rsidP="009B0C9E">
      <w:pPr>
        <w:pStyle w:val="a0"/>
        <w:jc w:val="center"/>
      </w:pPr>
    </w:p>
    <w:p w:rsidR="00E33F0A" w:rsidRDefault="00E33F0A" w:rsidP="00E33F0A">
      <w:pPr>
        <w:pStyle w:val="a7"/>
        <w:keepNext/>
        <w:jc w:val="center"/>
        <w:rPr>
          <w:lang w:eastAsia="ja-JP"/>
        </w:rPr>
      </w:pPr>
      <w:r w:rsidRPr="00B21C42">
        <w:t xml:space="preserve">Table </w:t>
      </w:r>
      <w:r>
        <w:rPr>
          <w:rFonts w:hint="eastAsia"/>
          <w:lang w:eastAsia="ja-JP"/>
        </w:rPr>
        <w:t>4</w:t>
      </w:r>
      <w:r w:rsidRPr="00B21C42">
        <w:t xml:space="preserve">: </w:t>
      </w:r>
      <w:r>
        <w:rPr>
          <w:rFonts w:hint="eastAsia"/>
          <w:lang w:eastAsia="ja-JP"/>
        </w:rPr>
        <w:t>WAN impact result</w:t>
      </w:r>
      <w:r w:rsidR="00D6568D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(</w:t>
      </w:r>
      <w:proofErr w:type="spellStart"/>
      <w:proofErr w:type="gramStart"/>
      <w:r>
        <w:rPr>
          <w:rFonts w:hint="eastAsia"/>
          <w:lang w:eastAsia="ja-JP"/>
        </w:rPr>
        <w:t>Tx</w:t>
      </w:r>
      <w:proofErr w:type="spellEnd"/>
      <w:proofErr w:type="gramEnd"/>
      <w:r>
        <w:rPr>
          <w:rFonts w:hint="eastAsia"/>
          <w:lang w:eastAsia="ja-JP"/>
        </w:rPr>
        <w:t xml:space="preserve"> Power: 31dBm)</w:t>
      </w:r>
    </w:p>
    <w:tbl>
      <w:tblPr>
        <w:tblStyle w:val="a9"/>
        <w:tblW w:w="0" w:type="auto"/>
        <w:jc w:val="center"/>
        <w:tblLook w:val="04A0"/>
      </w:tblPr>
      <w:tblGrid>
        <w:gridCol w:w="2093"/>
        <w:gridCol w:w="2410"/>
        <w:gridCol w:w="3827"/>
      </w:tblGrid>
      <w:tr w:rsidR="00E33F0A" w:rsidTr="00D124EF">
        <w:trPr>
          <w:jc w:val="center"/>
        </w:trPr>
        <w:tc>
          <w:tcPr>
            <w:tcW w:w="4503" w:type="dxa"/>
            <w:gridSpan w:val="2"/>
            <w:shd w:val="clear" w:color="auto" w:fill="8DB3E2" w:themeFill="text2" w:themeFillTint="66"/>
            <w:vAlign w:val="center"/>
          </w:tcPr>
          <w:p w:rsidR="00E33F0A" w:rsidRPr="0060052C" w:rsidRDefault="00E33F0A" w:rsidP="00D124EF">
            <w:pPr>
              <w:jc w:val="center"/>
              <w:rPr>
                <w:rFonts w:ascii="MS PGothic" w:eastAsia="MS PGothic" w:hAnsi="MS PGothic" w:cs="MS PGothic"/>
                <w:color w:val="000000"/>
                <w:sz w:val="20"/>
                <w:szCs w:val="20"/>
              </w:rPr>
            </w:pPr>
            <w:r w:rsidRPr="0060052C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UL </w:t>
            </w:r>
            <w:r w:rsidRPr="0060052C">
              <w:rPr>
                <w:color w:val="000000"/>
                <w:sz w:val="20"/>
                <w:szCs w:val="20"/>
              </w:rPr>
              <w:t>T</w:t>
            </w:r>
            <w:r w:rsidRPr="0060052C">
              <w:rPr>
                <w:rFonts w:eastAsiaTheme="minorEastAsia"/>
                <w:color w:val="000000"/>
                <w:sz w:val="20"/>
                <w:szCs w:val="20"/>
                <w:lang w:eastAsia="ja-JP"/>
              </w:rPr>
              <w:t>hroughput</w:t>
            </w:r>
            <w:r w:rsidRPr="0060052C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60052C">
              <w:rPr>
                <w:rFonts w:hint="eastAsia"/>
                <w:color w:val="000000"/>
                <w:sz w:val="20"/>
                <w:szCs w:val="20"/>
              </w:rPr>
              <w:t>Ave</w:t>
            </w:r>
            <w:r w:rsidRPr="0060052C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rage </w:t>
            </w:r>
            <w:r w:rsidRPr="0060052C">
              <w:rPr>
                <w:rFonts w:hint="eastAsia"/>
                <w:color w:val="000000"/>
                <w:sz w:val="20"/>
                <w:szCs w:val="20"/>
              </w:rPr>
              <w:t>[kbps]</w:t>
            </w:r>
          </w:p>
        </w:tc>
        <w:tc>
          <w:tcPr>
            <w:tcW w:w="3827" w:type="dxa"/>
            <w:shd w:val="clear" w:color="auto" w:fill="8DB3E2" w:themeFill="text2" w:themeFillTint="66"/>
            <w:vAlign w:val="center"/>
          </w:tcPr>
          <w:p w:rsidR="00E33F0A" w:rsidRPr="0060052C" w:rsidRDefault="00E33F0A" w:rsidP="00D124EF">
            <w:pPr>
              <w:jc w:val="center"/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60052C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Degradation from </w:t>
            </w:r>
            <w:r w:rsidRPr="0060052C">
              <w:rPr>
                <w:rFonts w:hint="eastAsia"/>
                <w:color w:val="000000"/>
                <w:sz w:val="20"/>
                <w:szCs w:val="20"/>
              </w:rPr>
              <w:t>WAN</w:t>
            </w:r>
            <w:r w:rsidRPr="0060052C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60052C">
              <w:rPr>
                <w:rFonts w:hint="eastAsia"/>
                <w:color w:val="000000"/>
                <w:sz w:val="20"/>
                <w:szCs w:val="20"/>
              </w:rPr>
              <w:t>Only</w:t>
            </w:r>
            <w:r w:rsidRPr="0060052C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 [%]</w:t>
            </w:r>
          </w:p>
        </w:tc>
      </w:tr>
      <w:tr w:rsidR="00E33F0A" w:rsidTr="00D124EF">
        <w:trPr>
          <w:jc w:val="center"/>
        </w:trPr>
        <w:tc>
          <w:tcPr>
            <w:tcW w:w="2093" w:type="dxa"/>
            <w:vAlign w:val="center"/>
          </w:tcPr>
          <w:p w:rsidR="00E33F0A" w:rsidRPr="0060052C" w:rsidRDefault="00E33F0A" w:rsidP="00D124EF">
            <w:pPr>
              <w:rPr>
                <w:rFonts w:ascii="MS PGothic" w:eastAsia="MS PGothic" w:hAnsi="MS PGothic" w:cs="MS PGothic"/>
                <w:color w:val="000000"/>
                <w:sz w:val="20"/>
                <w:szCs w:val="20"/>
              </w:rPr>
            </w:pPr>
            <w:r w:rsidRPr="0060052C">
              <w:rPr>
                <w:rFonts w:hint="eastAsia"/>
                <w:color w:val="000000"/>
                <w:sz w:val="20"/>
                <w:szCs w:val="20"/>
              </w:rPr>
              <w:t>WAN</w:t>
            </w:r>
            <w:r w:rsidRPr="0060052C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60052C">
              <w:rPr>
                <w:rFonts w:hint="eastAsia"/>
                <w:color w:val="000000"/>
                <w:sz w:val="20"/>
                <w:szCs w:val="20"/>
              </w:rPr>
              <w:t>Only</w:t>
            </w:r>
          </w:p>
        </w:tc>
        <w:tc>
          <w:tcPr>
            <w:tcW w:w="2410" w:type="dxa"/>
            <w:vAlign w:val="center"/>
          </w:tcPr>
          <w:p w:rsidR="00E33F0A" w:rsidRPr="0060052C" w:rsidRDefault="00E33F0A" w:rsidP="00D124EF">
            <w:pPr>
              <w:jc w:val="right"/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60052C">
              <w:rPr>
                <w:rFonts w:hint="eastAsia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3827" w:type="dxa"/>
            <w:vAlign w:val="center"/>
          </w:tcPr>
          <w:p w:rsidR="00E33F0A" w:rsidRPr="0060052C" w:rsidRDefault="00E33F0A" w:rsidP="00D124EF">
            <w:pPr>
              <w:jc w:val="right"/>
              <w:rPr>
                <w:rFonts w:ascii="MS PGothic" w:eastAsia="MS PGothic" w:hAnsi="MS PGothic" w:cs="MS PGothic"/>
                <w:color w:val="000000"/>
                <w:sz w:val="20"/>
                <w:szCs w:val="20"/>
              </w:rPr>
            </w:pPr>
            <w:r w:rsidRPr="0060052C">
              <w:rPr>
                <w:rFonts w:hint="eastAsia"/>
                <w:sz w:val="20"/>
                <w:szCs w:val="20"/>
              </w:rPr>
              <w:t>0</w:t>
            </w:r>
          </w:p>
        </w:tc>
      </w:tr>
      <w:tr w:rsidR="00E33F0A" w:rsidTr="00D124EF">
        <w:trPr>
          <w:jc w:val="center"/>
        </w:trPr>
        <w:tc>
          <w:tcPr>
            <w:tcW w:w="2093" w:type="dxa"/>
            <w:vAlign w:val="center"/>
          </w:tcPr>
          <w:p w:rsidR="00E33F0A" w:rsidRPr="0060052C" w:rsidRDefault="00E33F0A" w:rsidP="00D124EF">
            <w:pPr>
              <w:rPr>
                <w:rFonts w:ascii="MS PGothic" w:eastAsia="MS PGothic" w:hAnsi="MS PGothic" w:cs="MS PGothic"/>
                <w:color w:val="000000"/>
                <w:sz w:val="20"/>
                <w:szCs w:val="20"/>
              </w:rPr>
            </w:pPr>
            <w:r w:rsidRPr="0060052C">
              <w:rPr>
                <w:rFonts w:hint="eastAsia"/>
                <w:color w:val="000000"/>
                <w:sz w:val="20"/>
                <w:szCs w:val="20"/>
              </w:rPr>
              <w:t>FDM</w:t>
            </w:r>
          </w:p>
        </w:tc>
        <w:tc>
          <w:tcPr>
            <w:tcW w:w="2410" w:type="dxa"/>
            <w:vAlign w:val="center"/>
          </w:tcPr>
          <w:p w:rsidR="00E33F0A" w:rsidRPr="0060052C" w:rsidRDefault="00E33F0A" w:rsidP="00D124EF">
            <w:pPr>
              <w:jc w:val="right"/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60052C">
              <w:rPr>
                <w:rFonts w:hint="eastAsia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3827" w:type="dxa"/>
            <w:vAlign w:val="center"/>
          </w:tcPr>
          <w:p w:rsidR="00E33F0A" w:rsidRPr="0060052C" w:rsidRDefault="00E33F0A" w:rsidP="00D124EF">
            <w:pPr>
              <w:jc w:val="right"/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60052C">
              <w:rPr>
                <w:rFonts w:hint="eastAsia"/>
                <w:sz w:val="20"/>
                <w:szCs w:val="20"/>
              </w:rPr>
              <w:t>33</w:t>
            </w:r>
          </w:p>
        </w:tc>
      </w:tr>
      <w:tr w:rsidR="00E33F0A" w:rsidTr="00D124EF">
        <w:trPr>
          <w:jc w:val="center"/>
        </w:trPr>
        <w:tc>
          <w:tcPr>
            <w:tcW w:w="2093" w:type="dxa"/>
            <w:vAlign w:val="center"/>
          </w:tcPr>
          <w:p w:rsidR="00E33F0A" w:rsidRPr="0060052C" w:rsidRDefault="00E33F0A" w:rsidP="00D124EF">
            <w:pPr>
              <w:rPr>
                <w:rFonts w:ascii="MS PGothic" w:eastAsia="MS PGothic" w:hAnsi="MS PGothic" w:cs="MS PGothic"/>
                <w:color w:val="000000"/>
                <w:sz w:val="20"/>
                <w:szCs w:val="20"/>
              </w:rPr>
            </w:pPr>
            <w:r w:rsidRPr="0060052C">
              <w:rPr>
                <w:rFonts w:hint="eastAsia"/>
                <w:color w:val="000000"/>
                <w:sz w:val="20"/>
                <w:szCs w:val="20"/>
              </w:rPr>
              <w:t>TDM</w:t>
            </w:r>
          </w:p>
        </w:tc>
        <w:tc>
          <w:tcPr>
            <w:tcW w:w="2410" w:type="dxa"/>
            <w:vAlign w:val="center"/>
          </w:tcPr>
          <w:p w:rsidR="00E33F0A" w:rsidRPr="0060052C" w:rsidRDefault="00E33F0A" w:rsidP="00D124EF">
            <w:pPr>
              <w:jc w:val="right"/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60052C">
              <w:rPr>
                <w:rFonts w:hint="eastAsia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3827" w:type="dxa"/>
            <w:vAlign w:val="center"/>
          </w:tcPr>
          <w:p w:rsidR="00E33F0A" w:rsidRPr="0060052C" w:rsidRDefault="00E33F0A" w:rsidP="00D124EF">
            <w:pPr>
              <w:jc w:val="right"/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60052C">
              <w:rPr>
                <w:rFonts w:hint="eastAsia"/>
                <w:sz w:val="20"/>
                <w:szCs w:val="20"/>
              </w:rPr>
              <w:t>27</w:t>
            </w:r>
          </w:p>
        </w:tc>
      </w:tr>
      <w:tr w:rsidR="00E33F0A" w:rsidTr="00D124EF">
        <w:trPr>
          <w:jc w:val="center"/>
        </w:trPr>
        <w:tc>
          <w:tcPr>
            <w:tcW w:w="2093" w:type="dxa"/>
            <w:vAlign w:val="center"/>
          </w:tcPr>
          <w:p w:rsidR="00E33F0A" w:rsidRPr="0060052C" w:rsidRDefault="00E33F0A" w:rsidP="00D124EF">
            <w:pPr>
              <w:rPr>
                <w:rFonts w:ascii="MS PGothic" w:eastAsia="MS PGothic" w:hAnsi="MS PGothic" w:cs="MS PGothic"/>
                <w:color w:val="000000"/>
                <w:sz w:val="20"/>
                <w:szCs w:val="20"/>
              </w:rPr>
            </w:pPr>
            <w:r w:rsidRPr="0060052C">
              <w:rPr>
                <w:rFonts w:hint="eastAsia"/>
                <w:color w:val="000000"/>
                <w:sz w:val="20"/>
                <w:szCs w:val="20"/>
              </w:rPr>
              <w:t>TDM</w:t>
            </w:r>
            <w:r w:rsidRPr="0060052C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 and </w:t>
            </w:r>
            <w:r w:rsidRPr="0060052C">
              <w:rPr>
                <w:rFonts w:hint="eastAsia"/>
                <w:color w:val="000000"/>
                <w:sz w:val="20"/>
                <w:szCs w:val="20"/>
              </w:rPr>
              <w:t>FDM</w:t>
            </w:r>
          </w:p>
        </w:tc>
        <w:tc>
          <w:tcPr>
            <w:tcW w:w="2410" w:type="dxa"/>
            <w:vAlign w:val="center"/>
          </w:tcPr>
          <w:p w:rsidR="00E33F0A" w:rsidRPr="0060052C" w:rsidRDefault="00E33F0A" w:rsidP="00D124EF">
            <w:pPr>
              <w:jc w:val="right"/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60052C">
              <w:rPr>
                <w:rFonts w:hint="eastAsia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3827" w:type="dxa"/>
            <w:vAlign w:val="center"/>
          </w:tcPr>
          <w:p w:rsidR="00E33F0A" w:rsidRPr="0060052C" w:rsidRDefault="00E33F0A" w:rsidP="00D124EF">
            <w:pPr>
              <w:jc w:val="right"/>
              <w:rPr>
                <w:rFonts w:ascii="MS PGothic" w:eastAsia="MS PGothic" w:hAnsi="MS PGothic" w:cs="MS PGothic"/>
                <w:color w:val="000000"/>
                <w:sz w:val="20"/>
                <w:szCs w:val="20"/>
              </w:rPr>
            </w:pPr>
            <w:r w:rsidRPr="0060052C">
              <w:rPr>
                <w:rFonts w:hint="eastAsia"/>
                <w:sz w:val="20"/>
                <w:szCs w:val="20"/>
              </w:rPr>
              <w:t>31</w:t>
            </w:r>
          </w:p>
        </w:tc>
      </w:tr>
      <w:tr w:rsidR="00E33F0A" w:rsidTr="00D124EF">
        <w:trPr>
          <w:jc w:val="center"/>
        </w:trPr>
        <w:tc>
          <w:tcPr>
            <w:tcW w:w="2093" w:type="dxa"/>
            <w:vAlign w:val="center"/>
          </w:tcPr>
          <w:p w:rsidR="00E33F0A" w:rsidRPr="0060052C" w:rsidRDefault="00E33F0A" w:rsidP="00D124EF">
            <w:pPr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60052C">
              <w:rPr>
                <w:rFonts w:hint="eastAsia"/>
                <w:color w:val="000000"/>
                <w:sz w:val="20"/>
                <w:szCs w:val="20"/>
              </w:rPr>
              <w:t>FDM</w:t>
            </w:r>
            <w:r w:rsidRPr="0060052C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 (</w:t>
            </w:r>
            <w:r w:rsidRPr="0060052C">
              <w:rPr>
                <w:rFonts w:hint="eastAsia"/>
                <w:color w:val="000000"/>
                <w:sz w:val="20"/>
                <w:szCs w:val="20"/>
              </w:rPr>
              <w:t>Share</w:t>
            </w:r>
            <w:r w:rsidRPr="0060052C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>d)</w:t>
            </w:r>
          </w:p>
        </w:tc>
        <w:tc>
          <w:tcPr>
            <w:tcW w:w="2410" w:type="dxa"/>
            <w:vAlign w:val="center"/>
          </w:tcPr>
          <w:p w:rsidR="00E33F0A" w:rsidRPr="0060052C" w:rsidRDefault="00E33F0A" w:rsidP="00D124EF">
            <w:pPr>
              <w:jc w:val="right"/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60052C">
              <w:rPr>
                <w:rFonts w:hint="eastAsia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3827" w:type="dxa"/>
            <w:vAlign w:val="center"/>
          </w:tcPr>
          <w:p w:rsidR="00E33F0A" w:rsidRPr="0060052C" w:rsidRDefault="00E33F0A" w:rsidP="00D124EF">
            <w:pPr>
              <w:jc w:val="right"/>
              <w:rPr>
                <w:rFonts w:ascii="MS PGothic" w:eastAsia="MS PGothic" w:hAnsi="MS PGothic" w:cs="MS PGothic"/>
                <w:color w:val="000000"/>
                <w:sz w:val="20"/>
                <w:szCs w:val="20"/>
              </w:rPr>
            </w:pPr>
            <w:r w:rsidRPr="0060052C">
              <w:rPr>
                <w:rFonts w:hint="eastAsia"/>
                <w:sz w:val="20"/>
                <w:szCs w:val="20"/>
              </w:rPr>
              <w:t>28</w:t>
            </w:r>
          </w:p>
        </w:tc>
      </w:tr>
      <w:tr w:rsidR="00E33F0A" w:rsidTr="00D124EF">
        <w:trPr>
          <w:jc w:val="center"/>
        </w:trPr>
        <w:tc>
          <w:tcPr>
            <w:tcW w:w="2093" w:type="dxa"/>
            <w:vAlign w:val="center"/>
          </w:tcPr>
          <w:p w:rsidR="00E33F0A" w:rsidRPr="0060052C" w:rsidRDefault="00E33F0A" w:rsidP="00D124EF">
            <w:pPr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60052C">
              <w:rPr>
                <w:rFonts w:hint="eastAsia"/>
                <w:color w:val="000000"/>
                <w:sz w:val="20"/>
                <w:szCs w:val="20"/>
              </w:rPr>
              <w:t>TDM</w:t>
            </w:r>
            <w:r w:rsidRPr="0060052C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 and </w:t>
            </w:r>
            <w:r w:rsidRPr="0060052C">
              <w:rPr>
                <w:rFonts w:hint="eastAsia"/>
                <w:color w:val="000000"/>
                <w:sz w:val="20"/>
                <w:szCs w:val="20"/>
              </w:rPr>
              <w:t>FDM</w:t>
            </w:r>
            <w:r w:rsidRPr="0060052C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 (</w:t>
            </w:r>
            <w:r w:rsidRPr="0060052C">
              <w:rPr>
                <w:rFonts w:hint="eastAsia"/>
                <w:color w:val="000000"/>
                <w:sz w:val="20"/>
                <w:szCs w:val="20"/>
              </w:rPr>
              <w:t>Share</w:t>
            </w:r>
            <w:r w:rsidRPr="0060052C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>d)</w:t>
            </w:r>
          </w:p>
        </w:tc>
        <w:tc>
          <w:tcPr>
            <w:tcW w:w="2410" w:type="dxa"/>
            <w:vAlign w:val="center"/>
          </w:tcPr>
          <w:p w:rsidR="00E33F0A" w:rsidRPr="0060052C" w:rsidRDefault="00E33F0A" w:rsidP="00D124EF">
            <w:pPr>
              <w:jc w:val="right"/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60052C">
              <w:rPr>
                <w:rFonts w:hint="eastAsia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3827" w:type="dxa"/>
            <w:vAlign w:val="center"/>
          </w:tcPr>
          <w:p w:rsidR="00E33F0A" w:rsidRPr="0060052C" w:rsidRDefault="00E33F0A" w:rsidP="00D124EF">
            <w:pPr>
              <w:jc w:val="right"/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60052C">
              <w:rPr>
                <w:rFonts w:hint="eastAsia"/>
                <w:sz w:val="20"/>
                <w:szCs w:val="20"/>
              </w:rPr>
              <w:t>36</w:t>
            </w:r>
          </w:p>
        </w:tc>
      </w:tr>
    </w:tbl>
    <w:p w:rsidR="00E33F0A" w:rsidRDefault="00E33F0A" w:rsidP="00E33F0A">
      <w:pPr>
        <w:pStyle w:val="a0"/>
      </w:pPr>
    </w:p>
    <w:p w:rsidR="00E33F0A" w:rsidRDefault="00C37D04" w:rsidP="00E33F0A">
      <w:pPr>
        <w:pStyle w:val="a0"/>
        <w:jc w:val="center"/>
      </w:pPr>
      <w:r>
        <w:rPr>
          <w:noProof/>
        </w:rPr>
        <w:lastRenderedPageBreak/>
        <w:drawing>
          <wp:inline distT="0" distB="0" distL="0" distR="0">
            <wp:extent cx="4755289" cy="3174740"/>
            <wp:effectExtent l="19050" t="0" r="7211" b="0"/>
            <wp:docPr id="7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5128" cy="3174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ACF" w:rsidRDefault="009D5ACF" w:rsidP="009D5ACF">
      <w:pPr>
        <w:pStyle w:val="a0"/>
        <w:jc w:val="center"/>
        <w:rPr>
          <w:b/>
          <w:sz w:val="22"/>
          <w:szCs w:val="22"/>
        </w:rPr>
      </w:pPr>
      <w:r w:rsidRPr="00C65624">
        <w:rPr>
          <w:b/>
          <w:sz w:val="22"/>
          <w:szCs w:val="22"/>
        </w:rPr>
        <w:t xml:space="preserve">Figure </w:t>
      </w:r>
      <w:r w:rsidR="006719F2" w:rsidRPr="00F52BA9">
        <w:rPr>
          <w:b/>
          <w:sz w:val="22"/>
          <w:szCs w:val="22"/>
        </w:rPr>
        <w:fldChar w:fldCharType="begin"/>
      </w:r>
      <w:r w:rsidRPr="00C65624">
        <w:rPr>
          <w:b/>
          <w:sz w:val="22"/>
          <w:szCs w:val="22"/>
        </w:rPr>
        <w:instrText xml:space="preserve"> SEQ Figure </w:instrText>
      </w:r>
      <w:r>
        <w:rPr>
          <w:b/>
          <w:sz w:val="22"/>
          <w:szCs w:val="22"/>
        </w:rPr>
        <w:instrText>\</w:instrText>
      </w:r>
      <w:r w:rsidRPr="00C65624">
        <w:rPr>
          <w:b/>
          <w:sz w:val="22"/>
          <w:szCs w:val="22"/>
        </w:rPr>
        <w:instrText xml:space="preserve">* ARABIC </w:instrText>
      </w:r>
      <w:r w:rsidR="006719F2" w:rsidRPr="00F52BA9"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2</w:t>
      </w:r>
      <w:r w:rsidR="006719F2" w:rsidRPr="00F52BA9">
        <w:rPr>
          <w:b/>
          <w:sz w:val="22"/>
          <w:szCs w:val="22"/>
        </w:rPr>
        <w:fldChar w:fldCharType="end"/>
      </w:r>
      <w:r w:rsidRPr="00C65624">
        <w:rPr>
          <w:b/>
          <w:sz w:val="22"/>
          <w:szCs w:val="22"/>
        </w:rPr>
        <w:t xml:space="preserve">: </w:t>
      </w:r>
      <w:r>
        <w:rPr>
          <w:rFonts w:hint="eastAsia"/>
          <w:b/>
          <w:sz w:val="22"/>
          <w:szCs w:val="22"/>
        </w:rPr>
        <w:t>WAN UL throu</w:t>
      </w:r>
      <w:r w:rsidR="00C8647F">
        <w:rPr>
          <w:rFonts w:hint="eastAsia"/>
          <w:b/>
          <w:sz w:val="22"/>
          <w:szCs w:val="22"/>
        </w:rPr>
        <w:t>gh</w:t>
      </w:r>
      <w:r>
        <w:rPr>
          <w:rFonts w:hint="eastAsia"/>
          <w:b/>
          <w:sz w:val="22"/>
          <w:szCs w:val="22"/>
        </w:rPr>
        <w:t>put impact</w:t>
      </w:r>
      <w:r w:rsidR="007C5D59">
        <w:rPr>
          <w:rFonts w:hint="eastAsia"/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(</w:t>
      </w:r>
      <w:proofErr w:type="spellStart"/>
      <w:proofErr w:type="gramStart"/>
      <w:r>
        <w:rPr>
          <w:b/>
          <w:sz w:val="22"/>
          <w:szCs w:val="22"/>
        </w:rPr>
        <w:t>Tx</w:t>
      </w:r>
      <w:proofErr w:type="spellEnd"/>
      <w:proofErr w:type="gramEnd"/>
      <w:r>
        <w:rPr>
          <w:b/>
          <w:sz w:val="22"/>
          <w:szCs w:val="22"/>
        </w:rPr>
        <w:t xml:space="preserve"> Power: </w:t>
      </w:r>
      <w:r>
        <w:rPr>
          <w:rFonts w:hint="eastAsia"/>
          <w:b/>
          <w:sz w:val="22"/>
          <w:szCs w:val="22"/>
        </w:rPr>
        <w:t>31</w:t>
      </w:r>
      <w:r w:rsidRPr="009D5ACF">
        <w:rPr>
          <w:b/>
          <w:sz w:val="22"/>
          <w:szCs w:val="22"/>
        </w:rPr>
        <w:t>dBm)</w:t>
      </w:r>
    </w:p>
    <w:p w:rsidR="00E33F0A" w:rsidRDefault="00E33F0A" w:rsidP="009B0C9E">
      <w:pPr>
        <w:pStyle w:val="a0"/>
        <w:jc w:val="center"/>
      </w:pPr>
    </w:p>
    <w:p w:rsidR="00855A66" w:rsidRPr="004D11E7" w:rsidRDefault="00855A66" w:rsidP="00855A66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1</w:t>
      </w:r>
      <w:r>
        <w:rPr>
          <w:rFonts w:eastAsiaTheme="minorEastAsia"/>
          <w:lang w:eastAsia="ja-JP"/>
        </w:rPr>
        <w:t>:</w:t>
      </w:r>
    </w:p>
    <w:p w:rsidR="00B22AF0" w:rsidRDefault="00664F67" w:rsidP="00855A66">
      <w:pPr>
        <w:rPr>
          <w:lang w:eastAsia="ja-JP"/>
        </w:rPr>
      </w:pPr>
      <w:r w:rsidRPr="00664F67">
        <w:rPr>
          <w:sz w:val="20"/>
          <w:lang w:eastAsia="ja-JP"/>
        </w:rPr>
        <w:t xml:space="preserve">WAN </w:t>
      </w:r>
      <w:r>
        <w:rPr>
          <w:rFonts w:hint="eastAsia"/>
          <w:sz w:val="20"/>
          <w:lang w:eastAsia="ja-JP"/>
        </w:rPr>
        <w:t xml:space="preserve">UL </w:t>
      </w:r>
      <w:r w:rsidRPr="00664F67">
        <w:rPr>
          <w:sz w:val="20"/>
          <w:lang w:eastAsia="ja-JP"/>
        </w:rPr>
        <w:t xml:space="preserve">resource </w:t>
      </w:r>
      <w:r w:rsidR="009E63A2">
        <w:rPr>
          <w:sz w:val="20"/>
          <w:lang w:eastAsia="ja-JP"/>
        </w:rPr>
        <w:t xml:space="preserve">allocation should </w:t>
      </w:r>
      <w:proofErr w:type="spellStart"/>
      <w:r w:rsidR="009E63A2">
        <w:rPr>
          <w:sz w:val="20"/>
          <w:lang w:eastAsia="ja-JP"/>
        </w:rPr>
        <w:t>eNB</w:t>
      </w:r>
      <w:proofErr w:type="spellEnd"/>
      <w:r w:rsidR="009E63A2">
        <w:rPr>
          <w:sz w:val="20"/>
          <w:lang w:eastAsia="ja-JP"/>
        </w:rPr>
        <w:t xml:space="preserve"> implementation and no resource allocation </w:t>
      </w:r>
      <w:r w:rsidRPr="00664F67">
        <w:rPr>
          <w:sz w:val="20"/>
          <w:lang w:eastAsia="ja-JP"/>
        </w:rPr>
        <w:t>restriction</w:t>
      </w:r>
      <w:r w:rsidR="009E63A2">
        <w:rPr>
          <w:sz w:val="20"/>
          <w:lang w:eastAsia="ja-JP"/>
        </w:rPr>
        <w:t xml:space="preserve"> must be standardized.</w:t>
      </w:r>
    </w:p>
    <w:p w:rsidR="009B0C9E" w:rsidRDefault="009B0C9E" w:rsidP="009B0C9E">
      <w:pPr>
        <w:pStyle w:val="1"/>
        <w:rPr>
          <w:szCs w:val="28"/>
          <w:lang w:eastAsia="ja-JP"/>
        </w:rPr>
      </w:pPr>
      <w:r>
        <w:rPr>
          <w:rFonts w:hint="eastAsia"/>
          <w:szCs w:val="28"/>
          <w:lang w:eastAsia="ja-JP"/>
        </w:rPr>
        <w:t>Power control results</w:t>
      </w:r>
    </w:p>
    <w:p w:rsidR="00B22AF0" w:rsidRDefault="009B0C9E" w:rsidP="00601546">
      <w:pPr>
        <w:pStyle w:val="a0"/>
        <w:rPr>
          <w:color w:val="000000"/>
          <w:szCs w:val="20"/>
        </w:rPr>
      </w:pPr>
      <w:r>
        <w:rPr>
          <w:rFonts w:hint="eastAsia"/>
        </w:rPr>
        <w:t xml:space="preserve">In this section, we </w:t>
      </w:r>
      <w:r w:rsidR="009E63A2">
        <w:t>discuss the impact of power control to further improve the FDM-shared case.</w:t>
      </w:r>
      <w:r>
        <w:rPr>
          <w:rFonts w:hint="eastAsia"/>
        </w:rPr>
        <w:t xml:space="preserve"> In [5], we proposed</w:t>
      </w:r>
      <w:r w:rsidR="009E63A2">
        <w:t xml:space="preserve"> a</w:t>
      </w:r>
      <w:r>
        <w:rPr>
          <w:rFonts w:hint="eastAsia"/>
        </w:rPr>
        <w:t xml:space="preserve"> power control</w:t>
      </w:r>
      <w:r w:rsidR="009E63A2">
        <w:t xml:space="preserve"> algorithm to be used</w:t>
      </w:r>
      <w:r>
        <w:rPr>
          <w:rFonts w:hint="eastAsia"/>
        </w:rPr>
        <w:t>.</w:t>
      </w:r>
      <w:r w:rsidR="009E63A2">
        <w:t xml:space="preserve"> This power control mitigates interference at the </w:t>
      </w:r>
      <w:proofErr w:type="spellStart"/>
      <w:r w:rsidR="009E63A2">
        <w:t>eNB</w:t>
      </w:r>
      <w:proofErr w:type="spellEnd"/>
      <w:r w:rsidR="009E63A2">
        <w:t xml:space="preserve"> receiver </w:t>
      </w:r>
      <w:r w:rsidR="000E6766">
        <w:t xml:space="preserve">which is </w:t>
      </w:r>
      <w:r w:rsidR="009E63A2">
        <w:t xml:space="preserve">caused by </w:t>
      </w:r>
      <w:r w:rsidR="000E6766">
        <w:t xml:space="preserve">the </w:t>
      </w:r>
      <w:r w:rsidR="009E63A2">
        <w:t>D2D transmissions</w:t>
      </w:r>
      <w:r w:rsidR="000E6766">
        <w:t>.</w:t>
      </w:r>
      <w:r>
        <w:rPr>
          <w:rFonts w:hint="eastAsia"/>
        </w:rPr>
        <w:t xml:space="preserve">  </w:t>
      </w:r>
      <w:r w:rsidR="000E6766">
        <w:t>T</w:t>
      </w:r>
      <w:r w:rsidR="0060052C">
        <w:rPr>
          <w:rFonts w:hint="eastAsia"/>
        </w:rPr>
        <w:t>he</w:t>
      </w:r>
      <w:r>
        <w:rPr>
          <w:rFonts w:hint="eastAsia"/>
        </w:rPr>
        <w:t xml:space="preserve"> </w:t>
      </w:r>
      <w:r>
        <w:t>interference</w:t>
      </w:r>
      <w:r>
        <w:rPr>
          <w:rFonts w:hint="eastAsia"/>
        </w:rPr>
        <w:t xml:space="preserve"> </w:t>
      </w:r>
      <w:r>
        <w:t>threshold</w:t>
      </w:r>
      <w:r>
        <w:rPr>
          <w:rFonts w:hint="eastAsia"/>
        </w:rPr>
        <w:t xml:space="preserve"> is </w:t>
      </w:r>
      <w:r w:rsidR="000E6766">
        <w:t xml:space="preserve">set to </w:t>
      </w:r>
      <w:r>
        <w:rPr>
          <w:rFonts w:hint="eastAsia"/>
        </w:rPr>
        <w:t>-100dBm (per 1PRB).</w:t>
      </w:r>
      <w:r w:rsidR="00B22AF0">
        <w:rPr>
          <w:rFonts w:hint="eastAsia"/>
        </w:rPr>
        <w:t xml:space="preserve"> </w:t>
      </w:r>
      <w:r w:rsidR="00B22AF0">
        <w:t>T</w:t>
      </w:r>
      <w:r w:rsidR="00B22AF0">
        <w:rPr>
          <w:rFonts w:hint="eastAsia"/>
        </w:rPr>
        <w:t>he result is</w:t>
      </w:r>
      <w:r w:rsidR="00B9594D">
        <w:t xml:space="preserve"> listed</w:t>
      </w:r>
      <w:r w:rsidR="00B9594D">
        <w:rPr>
          <w:rFonts w:hint="eastAsia"/>
        </w:rPr>
        <w:t xml:space="preserve"> in Table 5 and Table 6</w:t>
      </w:r>
      <w:r w:rsidR="000E6766">
        <w:t xml:space="preserve"> showing there is negligible performance degradation in the WAN performance if power-control is used to control the D2D transmissions</w:t>
      </w:r>
      <w:r w:rsidR="00B22AF0">
        <w:rPr>
          <w:rFonts w:hint="eastAsia"/>
        </w:rPr>
        <w:t xml:space="preserve">. </w:t>
      </w:r>
      <w:r w:rsidR="000E6766">
        <w:rPr>
          <w:color w:val="000000"/>
          <w:szCs w:val="20"/>
        </w:rPr>
        <w:t xml:space="preserve"> </w:t>
      </w:r>
    </w:p>
    <w:p w:rsidR="00B22AF0" w:rsidRPr="004D11E7" w:rsidRDefault="00B22AF0" w:rsidP="00B22AF0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>Proposal</w:t>
      </w:r>
      <w:r w:rsidR="00BC6BF0">
        <w:rPr>
          <w:rFonts w:eastAsiaTheme="minorEastAsia" w:hint="eastAsia"/>
          <w:lang w:eastAsia="ja-JP"/>
        </w:rPr>
        <w:t xml:space="preserve"> 2</w:t>
      </w:r>
      <w:r>
        <w:rPr>
          <w:rFonts w:eastAsiaTheme="minorEastAsia"/>
          <w:lang w:eastAsia="ja-JP"/>
        </w:rPr>
        <w:t>:</w:t>
      </w:r>
    </w:p>
    <w:p w:rsidR="00B22AF0" w:rsidRDefault="000E6766" w:rsidP="00601546">
      <w:pPr>
        <w:pStyle w:val="a0"/>
      </w:pPr>
      <w:r>
        <w:t>D2D Transmit Power control should be supported.</w:t>
      </w:r>
    </w:p>
    <w:p w:rsidR="009B0C9E" w:rsidRDefault="009B0C9E" w:rsidP="009B0C9E">
      <w:pPr>
        <w:pStyle w:val="a7"/>
        <w:keepNext/>
        <w:jc w:val="center"/>
        <w:rPr>
          <w:lang w:eastAsia="ja-JP"/>
        </w:rPr>
      </w:pPr>
      <w:r w:rsidRPr="00B21C42">
        <w:t xml:space="preserve">Table </w:t>
      </w:r>
      <w:r w:rsidR="00DB1F07">
        <w:rPr>
          <w:rFonts w:hint="eastAsia"/>
          <w:lang w:eastAsia="ja-JP"/>
        </w:rPr>
        <w:t>5</w:t>
      </w:r>
      <w:r w:rsidRPr="00B21C42">
        <w:t xml:space="preserve">: </w:t>
      </w:r>
      <w:r>
        <w:rPr>
          <w:rFonts w:hint="eastAsia"/>
          <w:lang w:eastAsia="ja-JP"/>
        </w:rPr>
        <w:t>WAN impact result</w:t>
      </w:r>
      <w:r w:rsidR="007C5D59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(power control)</w:t>
      </w:r>
      <w:r w:rsidR="00E33F0A">
        <w:rPr>
          <w:rFonts w:hint="eastAsia"/>
          <w:lang w:eastAsia="ja-JP"/>
        </w:rPr>
        <w:t xml:space="preserve"> (</w:t>
      </w:r>
      <w:proofErr w:type="spellStart"/>
      <w:proofErr w:type="gramStart"/>
      <w:r w:rsidR="00E33F0A">
        <w:rPr>
          <w:rFonts w:hint="eastAsia"/>
          <w:lang w:eastAsia="ja-JP"/>
        </w:rPr>
        <w:t>Tx</w:t>
      </w:r>
      <w:proofErr w:type="spellEnd"/>
      <w:proofErr w:type="gramEnd"/>
      <w:r w:rsidR="00E33F0A">
        <w:rPr>
          <w:rFonts w:hint="eastAsia"/>
          <w:lang w:eastAsia="ja-JP"/>
        </w:rPr>
        <w:t xml:space="preserve"> Power: 23dBm)</w:t>
      </w:r>
    </w:p>
    <w:tbl>
      <w:tblPr>
        <w:tblStyle w:val="a9"/>
        <w:tblW w:w="0" w:type="auto"/>
        <w:jc w:val="center"/>
        <w:tblLook w:val="04A0"/>
      </w:tblPr>
      <w:tblGrid>
        <w:gridCol w:w="3173"/>
        <w:gridCol w:w="1330"/>
        <w:gridCol w:w="3827"/>
      </w:tblGrid>
      <w:tr w:rsidR="009B0C9E" w:rsidTr="009B0C9E">
        <w:trPr>
          <w:jc w:val="center"/>
        </w:trPr>
        <w:tc>
          <w:tcPr>
            <w:tcW w:w="4503" w:type="dxa"/>
            <w:gridSpan w:val="2"/>
            <w:shd w:val="clear" w:color="auto" w:fill="8DB3E2" w:themeFill="text2" w:themeFillTint="66"/>
            <w:vAlign w:val="center"/>
          </w:tcPr>
          <w:p w:rsidR="009B0C9E" w:rsidRPr="005F19C3" w:rsidRDefault="009B0C9E" w:rsidP="00172F96">
            <w:pPr>
              <w:jc w:val="center"/>
              <w:rPr>
                <w:rFonts w:ascii="MS PGothic" w:eastAsia="MS PGothic" w:hAnsi="MS PGothic" w:cs="MS PGothic"/>
                <w:color w:val="000000"/>
                <w:sz w:val="20"/>
                <w:szCs w:val="20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UL </w:t>
            </w:r>
            <w:r w:rsidRPr="005F19C3">
              <w:rPr>
                <w:color w:val="000000"/>
                <w:sz w:val="20"/>
                <w:szCs w:val="20"/>
              </w:rPr>
              <w:t>T</w:t>
            </w:r>
            <w:r w:rsidRPr="005F19C3">
              <w:rPr>
                <w:rFonts w:eastAsiaTheme="minorEastAsia"/>
                <w:color w:val="000000"/>
                <w:sz w:val="20"/>
                <w:szCs w:val="20"/>
                <w:lang w:eastAsia="ja-JP"/>
              </w:rPr>
              <w:t>hroughput</w:t>
            </w: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5F19C3">
              <w:rPr>
                <w:rFonts w:hint="eastAsia"/>
                <w:color w:val="000000"/>
                <w:sz w:val="20"/>
                <w:szCs w:val="20"/>
              </w:rPr>
              <w:t>Ave</w:t>
            </w: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rage </w:t>
            </w:r>
            <w:r w:rsidRPr="005F19C3">
              <w:rPr>
                <w:rFonts w:hint="eastAsia"/>
                <w:color w:val="000000"/>
                <w:sz w:val="20"/>
                <w:szCs w:val="20"/>
              </w:rPr>
              <w:t>[kbps]</w:t>
            </w:r>
          </w:p>
        </w:tc>
        <w:tc>
          <w:tcPr>
            <w:tcW w:w="3827" w:type="dxa"/>
            <w:shd w:val="clear" w:color="auto" w:fill="8DB3E2" w:themeFill="text2" w:themeFillTint="66"/>
            <w:vAlign w:val="center"/>
          </w:tcPr>
          <w:p w:rsidR="009B0C9E" w:rsidRPr="005F19C3" w:rsidRDefault="009B0C9E" w:rsidP="00172F96">
            <w:pPr>
              <w:jc w:val="center"/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Degradation from </w:t>
            </w:r>
            <w:r w:rsidRPr="005F19C3">
              <w:rPr>
                <w:rFonts w:hint="eastAsia"/>
                <w:color w:val="000000"/>
                <w:sz w:val="20"/>
                <w:szCs w:val="20"/>
              </w:rPr>
              <w:t>WAN</w:t>
            </w: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5F19C3">
              <w:rPr>
                <w:rFonts w:hint="eastAsia"/>
                <w:color w:val="000000"/>
                <w:sz w:val="20"/>
                <w:szCs w:val="20"/>
              </w:rPr>
              <w:t>Only</w:t>
            </w: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 [%]</w:t>
            </w:r>
          </w:p>
        </w:tc>
      </w:tr>
      <w:tr w:rsidR="009B0C9E" w:rsidTr="00B22AF0">
        <w:trPr>
          <w:jc w:val="center"/>
        </w:trPr>
        <w:tc>
          <w:tcPr>
            <w:tcW w:w="3173" w:type="dxa"/>
            <w:vAlign w:val="center"/>
          </w:tcPr>
          <w:p w:rsidR="009B0C9E" w:rsidRPr="005F19C3" w:rsidRDefault="009B0C9E" w:rsidP="00172F96">
            <w:pPr>
              <w:rPr>
                <w:rFonts w:ascii="MS PGothic" w:eastAsia="MS PGothic" w:hAnsi="MS PGothic" w:cs="MS PGothic"/>
                <w:color w:val="000000"/>
                <w:sz w:val="20"/>
                <w:szCs w:val="20"/>
              </w:rPr>
            </w:pPr>
            <w:r w:rsidRPr="005F19C3">
              <w:rPr>
                <w:rFonts w:hint="eastAsia"/>
                <w:color w:val="000000"/>
                <w:sz w:val="20"/>
                <w:szCs w:val="20"/>
              </w:rPr>
              <w:t>WAN</w:t>
            </w: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5F19C3">
              <w:rPr>
                <w:rFonts w:hint="eastAsia"/>
                <w:color w:val="000000"/>
                <w:sz w:val="20"/>
                <w:szCs w:val="20"/>
              </w:rPr>
              <w:t>Only</w:t>
            </w:r>
          </w:p>
        </w:tc>
        <w:tc>
          <w:tcPr>
            <w:tcW w:w="1330" w:type="dxa"/>
            <w:vAlign w:val="center"/>
          </w:tcPr>
          <w:p w:rsidR="009B0C9E" w:rsidRPr="005F19C3" w:rsidRDefault="009B0C9E" w:rsidP="00172F96">
            <w:pPr>
              <w:jc w:val="right"/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5F19C3">
              <w:rPr>
                <w:rFonts w:hint="eastAsia"/>
                <w:color w:val="000000"/>
                <w:sz w:val="20"/>
                <w:szCs w:val="20"/>
              </w:rPr>
              <w:t>68</w:t>
            </w: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>3</w:t>
            </w:r>
          </w:p>
        </w:tc>
        <w:tc>
          <w:tcPr>
            <w:tcW w:w="3827" w:type="dxa"/>
            <w:vAlign w:val="center"/>
          </w:tcPr>
          <w:p w:rsidR="009B0C9E" w:rsidRPr="005F19C3" w:rsidRDefault="009B0C9E" w:rsidP="00172F96">
            <w:pPr>
              <w:jc w:val="right"/>
              <w:rPr>
                <w:rFonts w:ascii="MS PGothic" w:eastAsia="MS PGothic" w:hAnsi="MS PGothic" w:cs="MS PGothic"/>
                <w:color w:val="000000"/>
                <w:sz w:val="20"/>
                <w:szCs w:val="20"/>
              </w:rPr>
            </w:pPr>
            <w:r w:rsidRPr="005F19C3">
              <w:rPr>
                <w:rFonts w:hint="eastAsia"/>
                <w:color w:val="000000"/>
                <w:sz w:val="20"/>
                <w:szCs w:val="20"/>
              </w:rPr>
              <w:t>0</w:t>
            </w:r>
          </w:p>
        </w:tc>
      </w:tr>
      <w:tr w:rsidR="009B0C9E" w:rsidTr="00B22AF0">
        <w:trPr>
          <w:jc w:val="center"/>
        </w:trPr>
        <w:tc>
          <w:tcPr>
            <w:tcW w:w="3173" w:type="dxa"/>
            <w:vAlign w:val="center"/>
          </w:tcPr>
          <w:p w:rsidR="009B0C9E" w:rsidRPr="005F19C3" w:rsidRDefault="009B0C9E" w:rsidP="009B0C9E">
            <w:pPr>
              <w:rPr>
                <w:rFonts w:ascii="MS PGothic" w:eastAsia="MS PGothic" w:hAnsi="MS PGothic" w:cs="MS PGothic"/>
                <w:color w:val="000000"/>
                <w:sz w:val="20"/>
                <w:szCs w:val="20"/>
                <w:lang w:eastAsia="ja-JP"/>
              </w:rPr>
            </w:pPr>
            <w:r w:rsidRPr="005F19C3">
              <w:rPr>
                <w:rFonts w:hint="eastAsia"/>
                <w:color w:val="000000"/>
                <w:sz w:val="20"/>
                <w:szCs w:val="20"/>
              </w:rPr>
              <w:t>FDM</w:t>
            </w: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 (</w:t>
            </w:r>
            <w:r w:rsidRPr="005F19C3">
              <w:rPr>
                <w:rFonts w:hint="eastAsia"/>
                <w:color w:val="000000"/>
                <w:sz w:val="20"/>
                <w:szCs w:val="20"/>
              </w:rPr>
              <w:t>Share</w:t>
            </w: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>d)</w:t>
            </w:r>
            <w:r w:rsidR="00B22AF0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 with power c</w:t>
            </w:r>
            <w:r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>ontrol</w:t>
            </w:r>
          </w:p>
        </w:tc>
        <w:tc>
          <w:tcPr>
            <w:tcW w:w="1330" w:type="dxa"/>
            <w:vAlign w:val="center"/>
          </w:tcPr>
          <w:p w:rsidR="009B0C9E" w:rsidRPr="009B0C9E" w:rsidRDefault="009B0C9E" w:rsidP="00172F96">
            <w:pPr>
              <w:jc w:val="right"/>
              <w:rPr>
                <w:rFonts w:eastAsiaTheme="minorEastAsia"/>
                <w:color w:val="000000"/>
                <w:sz w:val="20"/>
                <w:szCs w:val="20"/>
                <w:lang w:eastAsia="ja-JP"/>
              </w:rPr>
            </w:pPr>
            <w:r w:rsidRPr="009B0C9E">
              <w:rPr>
                <w:rFonts w:eastAsiaTheme="minorEastAsia"/>
                <w:color w:val="000000"/>
                <w:sz w:val="20"/>
                <w:szCs w:val="20"/>
                <w:lang w:eastAsia="ja-JP"/>
              </w:rPr>
              <w:t>682</w:t>
            </w:r>
          </w:p>
        </w:tc>
        <w:tc>
          <w:tcPr>
            <w:tcW w:w="3827" w:type="dxa"/>
            <w:vAlign w:val="center"/>
          </w:tcPr>
          <w:p w:rsidR="009B0C9E" w:rsidRPr="009B0C9E" w:rsidRDefault="009B0C9E" w:rsidP="00172F96">
            <w:pPr>
              <w:jc w:val="right"/>
              <w:rPr>
                <w:rFonts w:eastAsiaTheme="minorEastAsia"/>
                <w:color w:val="000000"/>
                <w:sz w:val="20"/>
                <w:szCs w:val="20"/>
                <w:lang w:eastAsia="ja-JP"/>
              </w:rPr>
            </w:pPr>
            <w:r w:rsidRPr="009B0C9E">
              <w:rPr>
                <w:rFonts w:eastAsiaTheme="minorEastAsia"/>
                <w:color w:val="000000"/>
                <w:sz w:val="20"/>
                <w:szCs w:val="20"/>
                <w:lang w:eastAsia="ja-JP"/>
              </w:rPr>
              <w:t>0.1</w:t>
            </w:r>
          </w:p>
        </w:tc>
      </w:tr>
    </w:tbl>
    <w:p w:rsidR="009B0C9E" w:rsidRDefault="009B0C9E" w:rsidP="00601546">
      <w:pPr>
        <w:pStyle w:val="a0"/>
      </w:pPr>
    </w:p>
    <w:p w:rsidR="00E33F0A" w:rsidRDefault="00E33F0A" w:rsidP="00E33F0A">
      <w:pPr>
        <w:pStyle w:val="a7"/>
        <w:keepNext/>
        <w:jc w:val="center"/>
        <w:rPr>
          <w:lang w:eastAsia="ja-JP"/>
        </w:rPr>
      </w:pPr>
      <w:r w:rsidRPr="00B21C42">
        <w:t xml:space="preserve">Table </w:t>
      </w:r>
      <w:r w:rsidR="00DB1F07">
        <w:rPr>
          <w:rFonts w:hint="eastAsia"/>
          <w:lang w:eastAsia="ja-JP"/>
        </w:rPr>
        <w:t>6</w:t>
      </w:r>
      <w:r w:rsidRPr="00B21C42">
        <w:t xml:space="preserve">: </w:t>
      </w:r>
      <w:r>
        <w:rPr>
          <w:rFonts w:hint="eastAsia"/>
          <w:lang w:eastAsia="ja-JP"/>
        </w:rPr>
        <w:t>WAN impact result</w:t>
      </w:r>
      <w:r w:rsidR="007C5D59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(power control) (</w:t>
      </w:r>
      <w:proofErr w:type="spellStart"/>
      <w:proofErr w:type="gramStart"/>
      <w:r>
        <w:rPr>
          <w:rFonts w:hint="eastAsia"/>
          <w:lang w:eastAsia="ja-JP"/>
        </w:rPr>
        <w:t>Tx</w:t>
      </w:r>
      <w:proofErr w:type="spellEnd"/>
      <w:proofErr w:type="gramEnd"/>
      <w:r>
        <w:rPr>
          <w:rFonts w:hint="eastAsia"/>
          <w:lang w:eastAsia="ja-JP"/>
        </w:rPr>
        <w:t xml:space="preserve"> Power: 31dBm)</w:t>
      </w:r>
    </w:p>
    <w:tbl>
      <w:tblPr>
        <w:tblStyle w:val="a9"/>
        <w:tblW w:w="0" w:type="auto"/>
        <w:jc w:val="center"/>
        <w:tblLook w:val="04A0"/>
      </w:tblPr>
      <w:tblGrid>
        <w:gridCol w:w="3173"/>
        <w:gridCol w:w="1330"/>
        <w:gridCol w:w="3827"/>
      </w:tblGrid>
      <w:tr w:rsidR="00E33F0A" w:rsidTr="00D124EF">
        <w:trPr>
          <w:jc w:val="center"/>
        </w:trPr>
        <w:tc>
          <w:tcPr>
            <w:tcW w:w="4503" w:type="dxa"/>
            <w:gridSpan w:val="2"/>
            <w:shd w:val="clear" w:color="auto" w:fill="8DB3E2" w:themeFill="text2" w:themeFillTint="66"/>
            <w:vAlign w:val="center"/>
          </w:tcPr>
          <w:p w:rsidR="00E33F0A" w:rsidRPr="005F19C3" w:rsidRDefault="00E33F0A" w:rsidP="00D124EF">
            <w:pPr>
              <w:jc w:val="center"/>
              <w:rPr>
                <w:rFonts w:ascii="MS PGothic" w:eastAsia="MS PGothic" w:hAnsi="MS PGothic" w:cs="MS PGothic"/>
                <w:color w:val="000000"/>
                <w:sz w:val="20"/>
                <w:szCs w:val="20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UL </w:t>
            </w:r>
            <w:r w:rsidRPr="005F19C3">
              <w:rPr>
                <w:color w:val="000000"/>
                <w:sz w:val="20"/>
                <w:szCs w:val="20"/>
              </w:rPr>
              <w:t>T</w:t>
            </w:r>
            <w:r w:rsidRPr="005F19C3">
              <w:rPr>
                <w:rFonts w:eastAsiaTheme="minorEastAsia"/>
                <w:color w:val="000000"/>
                <w:sz w:val="20"/>
                <w:szCs w:val="20"/>
                <w:lang w:eastAsia="ja-JP"/>
              </w:rPr>
              <w:t>hroughput</w:t>
            </w: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5F19C3">
              <w:rPr>
                <w:rFonts w:hint="eastAsia"/>
                <w:color w:val="000000"/>
                <w:sz w:val="20"/>
                <w:szCs w:val="20"/>
              </w:rPr>
              <w:t>Ave</w:t>
            </w: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rage </w:t>
            </w:r>
            <w:r w:rsidRPr="005F19C3">
              <w:rPr>
                <w:rFonts w:hint="eastAsia"/>
                <w:color w:val="000000"/>
                <w:sz w:val="20"/>
                <w:szCs w:val="20"/>
              </w:rPr>
              <w:t>[kbps]</w:t>
            </w:r>
          </w:p>
        </w:tc>
        <w:tc>
          <w:tcPr>
            <w:tcW w:w="3827" w:type="dxa"/>
            <w:shd w:val="clear" w:color="auto" w:fill="8DB3E2" w:themeFill="text2" w:themeFillTint="66"/>
            <w:vAlign w:val="center"/>
          </w:tcPr>
          <w:p w:rsidR="00E33F0A" w:rsidRPr="005F19C3" w:rsidRDefault="00E33F0A" w:rsidP="00D124EF">
            <w:pPr>
              <w:jc w:val="center"/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Degradation from </w:t>
            </w:r>
            <w:r w:rsidRPr="005F19C3">
              <w:rPr>
                <w:rFonts w:hint="eastAsia"/>
                <w:color w:val="000000"/>
                <w:sz w:val="20"/>
                <w:szCs w:val="20"/>
              </w:rPr>
              <w:t>WAN</w:t>
            </w: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5F19C3">
              <w:rPr>
                <w:rFonts w:hint="eastAsia"/>
                <w:color w:val="000000"/>
                <w:sz w:val="20"/>
                <w:szCs w:val="20"/>
              </w:rPr>
              <w:t>Only</w:t>
            </w: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 [%]</w:t>
            </w:r>
          </w:p>
        </w:tc>
      </w:tr>
      <w:tr w:rsidR="00E33F0A" w:rsidTr="00D124EF">
        <w:trPr>
          <w:jc w:val="center"/>
        </w:trPr>
        <w:tc>
          <w:tcPr>
            <w:tcW w:w="3173" w:type="dxa"/>
            <w:vAlign w:val="center"/>
          </w:tcPr>
          <w:p w:rsidR="00E33F0A" w:rsidRPr="005F19C3" w:rsidRDefault="00E33F0A" w:rsidP="00D124EF">
            <w:pPr>
              <w:rPr>
                <w:rFonts w:ascii="MS PGothic" w:eastAsia="MS PGothic" w:hAnsi="MS PGothic" w:cs="MS PGothic"/>
                <w:color w:val="000000"/>
                <w:sz w:val="20"/>
                <w:szCs w:val="20"/>
              </w:rPr>
            </w:pPr>
            <w:r w:rsidRPr="005F19C3">
              <w:rPr>
                <w:rFonts w:hint="eastAsia"/>
                <w:color w:val="000000"/>
                <w:sz w:val="20"/>
                <w:szCs w:val="20"/>
              </w:rPr>
              <w:t>WAN</w:t>
            </w: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5F19C3">
              <w:rPr>
                <w:rFonts w:hint="eastAsia"/>
                <w:color w:val="000000"/>
                <w:sz w:val="20"/>
                <w:szCs w:val="20"/>
              </w:rPr>
              <w:t>Only</w:t>
            </w:r>
          </w:p>
        </w:tc>
        <w:tc>
          <w:tcPr>
            <w:tcW w:w="1330" w:type="dxa"/>
            <w:vAlign w:val="center"/>
          </w:tcPr>
          <w:p w:rsidR="00E33F0A" w:rsidRPr="005F19C3" w:rsidRDefault="00E33F0A" w:rsidP="00D124EF">
            <w:pPr>
              <w:jc w:val="right"/>
              <w:rPr>
                <w:rFonts w:ascii="MS PGothic" w:eastAsiaTheme="minorEastAsia" w:hAnsi="MS PGothic" w:cs="MS PGothic" w:hint="eastAsia"/>
                <w:color w:val="000000"/>
                <w:sz w:val="20"/>
                <w:szCs w:val="20"/>
                <w:lang w:eastAsia="ja-JP"/>
              </w:rPr>
            </w:pPr>
            <w:r w:rsidRPr="005F19C3">
              <w:rPr>
                <w:rFonts w:hint="eastAsia"/>
                <w:color w:val="000000"/>
                <w:sz w:val="20"/>
                <w:szCs w:val="20"/>
              </w:rPr>
              <w:t>68</w:t>
            </w: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>3</w:t>
            </w:r>
          </w:p>
        </w:tc>
        <w:tc>
          <w:tcPr>
            <w:tcW w:w="3827" w:type="dxa"/>
            <w:vAlign w:val="center"/>
          </w:tcPr>
          <w:p w:rsidR="00E33F0A" w:rsidRPr="005F19C3" w:rsidRDefault="00E33F0A" w:rsidP="00D124EF">
            <w:pPr>
              <w:jc w:val="right"/>
              <w:rPr>
                <w:rFonts w:ascii="MS PGothic" w:eastAsia="MS PGothic" w:hAnsi="MS PGothic" w:cs="MS PGothic"/>
                <w:color w:val="000000"/>
                <w:sz w:val="20"/>
                <w:szCs w:val="20"/>
              </w:rPr>
            </w:pPr>
            <w:r w:rsidRPr="005F19C3">
              <w:rPr>
                <w:rFonts w:hint="eastAsia"/>
                <w:color w:val="000000"/>
                <w:sz w:val="20"/>
                <w:szCs w:val="20"/>
              </w:rPr>
              <w:t>0</w:t>
            </w:r>
          </w:p>
        </w:tc>
      </w:tr>
      <w:tr w:rsidR="00E33F0A" w:rsidTr="00D124EF">
        <w:trPr>
          <w:jc w:val="center"/>
        </w:trPr>
        <w:tc>
          <w:tcPr>
            <w:tcW w:w="3173" w:type="dxa"/>
            <w:vAlign w:val="center"/>
          </w:tcPr>
          <w:p w:rsidR="00E33F0A" w:rsidRPr="005F19C3" w:rsidRDefault="00E33F0A" w:rsidP="00D124EF">
            <w:pPr>
              <w:rPr>
                <w:rFonts w:ascii="MS PGothic" w:eastAsia="MS PGothic" w:hAnsi="MS PGothic" w:cs="MS PGothic"/>
                <w:color w:val="000000"/>
                <w:sz w:val="20"/>
                <w:szCs w:val="20"/>
                <w:lang w:eastAsia="ja-JP"/>
              </w:rPr>
            </w:pPr>
            <w:r w:rsidRPr="005F19C3">
              <w:rPr>
                <w:rFonts w:hint="eastAsia"/>
                <w:color w:val="000000"/>
                <w:sz w:val="20"/>
                <w:szCs w:val="20"/>
              </w:rPr>
              <w:t>FDM</w:t>
            </w: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 (</w:t>
            </w:r>
            <w:r w:rsidRPr="005F19C3">
              <w:rPr>
                <w:rFonts w:hint="eastAsia"/>
                <w:color w:val="000000"/>
                <w:sz w:val="20"/>
                <w:szCs w:val="20"/>
              </w:rPr>
              <w:t>Share</w:t>
            </w:r>
            <w:r w:rsidRPr="005F19C3"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>d)</w:t>
            </w:r>
            <w:r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 xml:space="preserve"> with power control</w:t>
            </w:r>
          </w:p>
        </w:tc>
        <w:tc>
          <w:tcPr>
            <w:tcW w:w="1330" w:type="dxa"/>
            <w:vAlign w:val="center"/>
          </w:tcPr>
          <w:p w:rsidR="00E33F0A" w:rsidRPr="009B0C9E" w:rsidRDefault="007432E3" w:rsidP="00D124EF">
            <w:pPr>
              <w:jc w:val="right"/>
              <w:rPr>
                <w:rFonts w:eastAsiaTheme="minorEastAsia"/>
                <w:color w:val="000000"/>
                <w:sz w:val="20"/>
                <w:szCs w:val="20"/>
                <w:lang w:eastAsia="ja-JP"/>
              </w:rPr>
            </w:pPr>
            <w:r w:rsidRPr="007432E3">
              <w:rPr>
                <w:rFonts w:eastAsiaTheme="minorEastAsia"/>
                <w:color w:val="000000"/>
                <w:sz w:val="20"/>
                <w:szCs w:val="20"/>
                <w:lang w:eastAsia="ja-JP"/>
              </w:rPr>
              <w:t>648</w:t>
            </w:r>
          </w:p>
        </w:tc>
        <w:tc>
          <w:tcPr>
            <w:tcW w:w="3827" w:type="dxa"/>
            <w:vAlign w:val="center"/>
          </w:tcPr>
          <w:p w:rsidR="00E33F0A" w:rsidRPr="009B0C9E" w:rsidRDefault="007432E3" w:rsidP="00D124EF">
            <w:pPr>
              <w:jc w:val="right"/>
              <w:rPr>
                <w:rFonts w:eastAsiaTheme="minorEastAsia"/>
                <w:color w:val="000000"/>
                <w:sz w:val="20"/>
                <w:szCs w:val="20"/>
                <w:lang w:eastAsia="ja-JP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ja-JP"/>
              </w:rPr>
              <w:t>5.0</w:t>
            </w:r>
          </w:p>
        </w:tc>
      </w:tr>
    </w:tbl>
    <w:p w:rsidR="00D81C45" w:rsidRDefault="00D81C45" w:rsidP="00601546">
      <w:pPr>
        <w:pStyle w:val="a0"/>
      </w:pPr>
    </w:p>
    <w:p w:rsidR="00F52BA9" w:rsidRDefault="00F52BA9" w:rsidP="008E4A97">
      <w:pPr>
        <w:pStyle w:val="1"/>
        <w:rPr>
          <w:lang w:eastAsia="ja-JP"/>
        </w:rPr>
      </w:pPr>
      <w:r w:rsidRPr="00B21C42">
        <w:t>Conclusions</w:t>
      </w:r>
    </w:p>
    <w:p w:rsidR="00A06708" w:rsidRPr="004D11E7" w:rsidRDefault="00A06708" w:rsidP="00A06708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1</w:t>
      </w:r>
      <w:r>
        <w:rPr>
          <w:rFonts w:eastAsiaTheme="minorEastAsia"/>
          <w:lang w:eastAsia="ja-JP"/>
        </w:rPr>
        <w:t>:</w:t>
      </w:r>
    </w:p>
    <w:p w:rsidR="00A06708" w:rsidRDefault="00A06708" w:rsidP="00A06708">
      <w:pPr>
        <w:rPr>
          <w:lang w:eastAsia="ja-JP"/>
        </w:rPr>
      </w:pPr>
      <w:r w:rsidRPr="00664F67">
        <w:rPr>
          <w:sz w:val="20"/>
          <w:lang w:eastAsia="ja-JP"/>
        </w:rPr>
        <w:t xml:space="preserve">WAN </w:t>
      </w:r>
      <w:r>
        <w:rPr>
          <w:rFonts w:hint="eastAsia"/>
          <w:sz w:val="20"/>
          <w:lang w:eastAsia="ja-JP"/>
        </w:rPr>
        <w:t xml:space="preserve">UL </w:t>
      </w:r>
      <w:r w:rsidRPr="00664F67">
        <w:rPr>
          <w:sz w:val="20"/>
          <w:lang w:eastAsia="ja-JP"/>
        </w:rPr>
        <w:t xml:space="preserve">resource </w:t>
      </w:r>
      <w:r>
        <w:rPr>
          <w:sz w:val="20"/>
          <w:lang w:eastAsia="ja-JP"/>
        </w:rPr>
        <w:t xml:space="preserve">allocation should </w:t>
      </w:r>
      <w:proofErr w:type="spellStart"/>
      <w:r>
        <w:rPr>
          <w:sz w:val="20"/>
          <w:lang w:eastAsia="ja-JP"/>
        </w:rPr>
        <w:t>eNB</w:t>
      </w:r>
      <w:proofErr w:type="spellEnd"/>
      <w:r>
        <w:rPr>
          <w:sz w:val="20"/>
          <w:lang w:eastAsia="ja-JP"/>
        </w:rPr>
        <w:t xml:space="preserve"> implementation and no resource allocation </w:t>
      </w:r>
      <w:r w:rsidRPr="00664F67">
        <w:rPr>
          <w:sz w:val="20"/>
          <w:lang w:eastAsia="ja-JP"/>
        </w:rPr>
        <w:t>restriction</w:t>
      </w:r>
      <w:r>
        <w:rPr>
          <w:sz w:val="20"/>
          <w:lang w:eastAsia="ja-JP"/>
        </w:rPr>
        <w:t xml:space="preserve"> must be standardized.</w:t>
      </w:r>
    </w:p>
    <w:p w:rsidR="00A06708" w:rsidRPr="004D11E7" w:rsidRDefault="00A06708" w:rsidP="00A06708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2</w:t>
      </w:r>
      <w:r>
        <w:rPr>
          <w:rFonts w:eastAsiaTheme="minorEastAsia"/>
          <w:lang w:eastAsia="ja-JP"/>
        </w:rPr>
        <w:t>:</w:t>
      </w:r>
    </w:p>
    <w:p w:rsidR="00A06708" w:rsidRDefault="00A06708" w:rsidP="00A06708">
      <w:pPr>
        <w:pStyle w:val="a0"/>
      </w:pPr>
      <w:r>
        <w:t>D2D Transmit Power control should be supported.</w:t>
      </w:r>
    </w:p>
    <w:p w:rsidR="00015475" w:rsidRPr="00A06708" w:rsidRDefault="00015475" w:rsidP="005627DF">
      <w:pPr>
        <w:pStyle w:val="a0"/>
      </w:pPr>
    </w:p>
    <w:p w:rsidR="00F52BA9" w:rsidRPr="00B21C42" w:rsidRDefault="00F52BA9" w:rsidP="000C5A54">
      <w:pPr>
        <w:pStyle w:val="1"/>
        <w:rPr>
          <w:lang w:eastAsia="ja-JP"/>
        </w:rPr>
      </w:pPr>
      <w:r w:rsidRPr="00B21C42">
        <w:t>References</w:t>
      </w:r>
    </w:p>
    <w:p w:rsidR="00E605B6" w:rsidRDefault="00D0311C" w:rsidP="00D0311C">
      <w:pPr>
        <w:pStyle w:val="a0"/>
      </w:pPr>
      <w:r>
        <w:t>[1] Chairman's Notes RAN1#7</w:t>
      </w:r>
      <w:r>
        <w:rPr>
          <w:rFonts w:hint="eastAsia"/>
        </w:rPr>
        <w:t>6</w:t>
      </w:r>
      <w:r w:rsidR="00172084">
        <w:rPr>
          <w:rFonts w:hint="eastAsia"/>
        </w:rPr>
        <w:t>bis</w:t>
      </w:r>
    </w:p>
    <w:p w:rsidR="00822455" w:rsidRPr="00822455" w:rsidRDefault="00822455" w:rsidP="00D0311C">
      <w:pPr>
        <w:pStyle w:val="a0"/>
      </w:pPr>
      <w:r>
        <w:rPr>
          <w:rFonts w:hint="eastAsia"/>
        </w:rPr>
        <w:t xml:space="preserve">[2] </w:t>
      </w:r>
      <w:r w:rsidRPr="007C6FEF">
        <w:t>R1-141163</w:t>
      </w:r>
      <w:r>
        <w:rPr>
          <w:rFonts w:hint="eastAsia"/>
        </w:rPr>
        <w:t xml:space="preserve">, </w:t>
      </w:r>
      <w:r w:rsidRPr="007C6FEF">
        <w:t>Discussion on Multiplexing of Cellular and D2D Transm</w:t>
      </w:r>
      <w:r>
        <w:t>issions from System Perspective</w:t>
      </w:r>
      <w:r>
        <w:rPr>
          <w:rFonts w:hint="eastAsia"/>
        </w:rPr>
        <w:t xml:space="preserve">, </w:t>
      </w:r>
      <w:r w:rsidRPr="007C6FEF">
        <w:t>Intel Corporation</w:t>
      </w:r>
    </w:p>
    <w:p w:rsidR="00EF04F2" w:rsidRDefault="00822455" w:rsidP="00172084">
      <w:pPr>
        <w:pStyle w:val="a0"/>
      </w:pPr>
      <w:r>
        <w:rPr>
          <w:rFonts w:hint="eastAsia"/>
        </w:rPr>
        <w:t>[3</w:t>
      </w:r>
      <w:r w:rsidR="00EE311B">
        <w:rPr>
          <w:rFonts w:hint="eastAsia"/>
        </w:rPr>
        <w:t xml:space="preserve">] </w:t>
      </w:r>
      <w:r w:rsidR="00172084" w:rsidRPr="00172084">
        <w:t>R1-141820</w:t>
      </w:r>
      <w:r w:rsidR="00172084">
        <w:rPr>
          <w:rFonts w:hint="eastAsia"/>
        </w:rPr>
        <w:t xml:space="preserve">, </w:t>
      </w:r>
      <w:r w:rsidR="00172084" w:rsidRPr="00172084">
        <w:t>Simulation assumptions for impact of D2D on WAN - agreements from [76b-11]</w:t>
      </w:r>
      <w:r w:rsidR="00172084">
        <w:rPr>
          <w:rFonts w:hint="eastAsia"/>
        </w:rPr>
        <w:t xml:space="preserve">, </w:t>
      </w:r>
      <w:r w:rsidR="006F26B8" w:rsidRPr="006F26B8">
        <w:t>Qualcomm Incorporated</w:t>
      </w:r>
    </w:p>
    <w:p w:rsidR="00822455" w:rsidRDefault="00822455" w:rsidP="00172084">
      <w:pPr>
        <w:pStyle w:val="a0"/>
      </w:pPr>
      <w:bookmarkStart w:id="3" w:name="_Ref381873901"/>
      <w:r>
        <w:rPr>
          <w:rFonts w:hint="eastAsia"/>
        </w:rPr>
        <w:t xml:space="preserve">[4] </w:t>
      </w:r>
      <w:r>
        <w:rPr>
          <w:lang w:eastAsia="zh-CN"/>
        </w:rPr>
        <w:t>3GPP TR 36.843 “</w:t>
      </w:r>
      <w:r w:rsidRPr="00622404">
        <w:rPr>
          <w:lang w:eastAsia="zh-CN"/>
        </w:rPr>
        <w:t>Study on LTE Device to Device Proximity Services; Radio Aspects</w:t>
      </w:r>
      <w:bookmarkEnd w:id="3"/>
      <w:r>
        <w:t>”</w:t>
      </w:r>
    </w:p>
    <w:p w:rsidR="006F26B8" w:rsidRPr="00EF04F2" w:rsidRDefault="006F26B8" w:rsidP="00172084">
      <w:pPr>
        <w:pStyle w:val="a0"/>
        <w:rPr>
          <w:rFonts w:eastAsia="MS PGothic"/>
          <w:kern w:val="2"/>
          <w:sz w:val="18"/>
          <w:szCs w:val="18"/>
        </w:rPr>
      </w:pPr>
      <w:r w:rsidRPr="00E433E5">
        <w:rPr>
          <w:rFonts w:hint="eastAsia"/>
        </w:rPr>
        <w:t>[</w:t>
      </w:r>
      <w:r w:rsidR="00822455" w:rsidRPr="00E433E5">
        <w:rPr>
          <w:rFonts w:hint="eastAsia"/>
        </w:rPr>
        <w:t>5</w:t>
      </w:r>
      <w:r w:rsidRPr="00E433E5">
        <w:rPr>
          <w:rFonts w:hint="eastAsia"/>
        </w:rPr>
        <w:t xml:space="preserve">] </w:t>
      </w:r>
      <w:r w:rsidR="00CD3E60" w:rsidRPr="00CD3E60">
        <w:t>R1-142483</w:t>
      </w:r>
      <w:r w:rsidR="006F44ED">
        <w:rPr>
          <w:rFonts w:hint="eastAsia"/>
        </w:rPr>
        <w:t xml:space="preserve">, </w:t>
      </w:r>
      <w:r w:rsidR="00D05F5B">
        <w:t xml:space="preserve">Mode 1 </w:t>
      </w:r>
      <w:r w:rsidR="00D05F5B">
        <w:rPr>
          <w:rFonts w:hint="eastAsia"/>
        </w:rPr>
        <w:t>r</w:t>
      </w:r>
      <w:r w:rsidR="006F44ED" w:rsidRPr="006F44ED">
        <w:t>esource allocation for D2D communication</w:t>
      </w:r>
      <w:r w:rsidR="006F44ED">
        <w:rPr>
          <w:rFonts w:hint="eastAsia"/>
        </w:rPr>
        <w:t>, Kyocera</w:t>
      </w:r>
    </w:p>
    <w:p w:rsidR="00F52BA9" w:rsidRDefault="00F52BA9" w:rsidP="009D4378">
      <w:pPr>
        <w:pStyle w:val="a0"/>
        <w:jc w:val="left"/>
      </w:pPr>
    </w:p>
    <w:p w:rsidR="00E9074A" w:rsidRDefault="00E9074A">
      <w:pPr>
        <w:rPr>
          <w:lang w:eastAsia="ja-JP"/>
        </w:rPr>
      </w:pPr>
      <w:r>
        <w:rPr>
          <w:lang w:eastAsia="ja-JP"/>
        </w:rPr>
        <w:br w:type="page"/>
      </w:r>
    </w:p>
    <w:p w:rsidR="00822455" w:rsidRDefault="00822455" w:rsidP="00822455">
      <w:pPr>
        <w:rPr>
          <w:lang w:eastAsia="ja-JP"/>
        </w:rPr>
      </w:pPr>
    </w:p>
    <w:p w:rsidR="00822455" w:rsidRPr="00C470B6" w:rsidRDefault="00822455" w:rsidP="00822455">
      <w:pPr>
        <w:pStyle w:val="1"/>
        <w:numPr>
          <w:ilvl w:val="0"/>
          <w:numId w:val="0"/>
        </w:numPr>
      </w:pPr>
      <w:r w:rsidRPr="00C470B6">
        <w:t>Appendix A</w:t>
      </w:r>
      <w:r>
        <w:t xml:space="preserve"> – Evaluation Assumptions</w:t>
      </w:r>
    </w:p>
    <w:p w:rsidR="00822455" w:rsidRDefault="00464C04" w:rsidP="00822455">
      <w:pPr>
        <w:pStyle w:val="a0"/>
      </w:pPr>
      <w:r>
        <w:rPr>
          <w:rFonts w:hint="eastAsia"/>
        </w:rPr>
        <w:t>The simulation assumption is</w:t>
      </w:r>
      <w:r w:rsidR="00E9074A">
        <w:rPr>
          <w:rFonts w:hint="eastAsia"/>
        </w:rPr>
        <w:t xml:space="preserve"> basically</w:t>
      </w:r>
      <w:r>
        <w:rPr>
          <w:rFonts w:hint="eastAsia"/>
        </w:rPr>
        <w:t xml:space="preserve"> same as</w:t>
      </w:r>
      <w:r w:rsidR="00E9074A">
        <w:rPr>
          <w:rFonts w:hint="eastAsia"/>
        </w:rPr>
        <w:t xml:space="preserve"> </w:t>
      </w:r>
      <w:r>
        <w:rPr>
          <w:rFonts w:hint="eastAsia"/>
        </w:rPr>
        <w:t>describe</w:t>
      </w:r>
      <w:r w:rsidR="00951EE7">
        <w:rPr>
          <w:rFonts w:hint="eastAsia"/>
        </w:rPr>
        <w:t>d in [3] [4]. The following is</w:t>
      </w:r>
      <w:r>
        <w:rPr>
          <w:rFonts w:hint="eastAsia"/>
        </w:rPr>
        <w:t xml:space="preserve"> additional information of the simulation.</w:t>
      </w:r>
    </w:p>
    <w:p w:rsidR="00E9074A" w:rsidRPr="00A7073E" w:rsidRDefault="00E9074A" w:rsidP="00822455">
      <w:pPr>
        <w:pStyle w:val="a0"/>
      </w:pPr>
    </w:p>
    <w:tbl>
      <w:tblPr>
        <w:tblStyle w:val="a9"/>
        <w:tblW w:w="0" w:type="auto"/>
        <w:tblLook w:val="04A0"/>
      </w:tblPr>
      <w:tblGrid>
        <w:gridCol w:w="3369"/>
        <w:gridCol w:w="2533"/>
        <w:gridCol w:w="3369"/>
      </w:tblGrid>
      <w:tr w:rsidR="00822455" w:rsidTr="00172F96">
        <w:tc>
          <w:tcPr>
            <w:tcW w:w="3369" w:type="dxa"/>
            <w:shd w:val="clear" w:color="auto" w:fill="8DB3E2" w:themeFill="text2" w:themeFillTint="66"/>
          </w:tcPr>
          <w:p w:rsidR="00822455" w:rsidRPr="00A7073E" w:rsidRDefault="00822455" w:rsidP="00172F96">
            <w:pPr>
              <w:pStyle w:val="a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Item</w:t>
            </w:r>
          </w:p>
        </w:tc>
        <w:tc>
          <w:tcPr>
            <w:tcW w:w="5902" w:type="dxa"/>
            <w:gridSpan w:val="2"/>
            <w:shd w:val="clear" w:color="auto" w:fill="8DB3E2" w:themeFill="text2" w:themeFillTint="66"/>
          </w:tcPr>
          <w:p w:rsidR="00822455" w:rsidRPr="00A7073E" w:rsidRDefault="00822455" w:rsidP="00172F96">
            <w:pPr>
              <w:pStyle w:val="a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Value</w:t>
            </w:r>
          </w:p>
        </w:tc>
      </w:tr>
      <w:tr w:rsidR="00822455" w:rsidTr="00172F96">
        <w:tc>
          <w:tcPr>
            <w:tcW w:w="3369" w:type="dxa"/>
          </w:tcPr>
          <w:p w:rsidR="00822455" w:rsidRPr="00F66A22" w:rsidRDefault="00822455" w:rsidP="00172F96">
            <w:pPr>
              <w:pStyle w:val="a0"/>
              <w:rPr>
                <w:szCs w:val="20"/>
              </w:rPr>
            </w:pPr>
            <w:r w:rsidRPr="00F66A22">
              <w:rPr>
                <w:szCs w:val="20"/>
              </w:rPr>
              <w:t>UE transmit power</w:t>
            </w:r>
          </w:p>
        </w:tc>
        <w:tc>
          <w:tcPr>
            <w:tcW w:w="5902" w:type="dxa"/>
            <w:gridSpan w:val="2"/>
          </w:tcPr>
          <w:p w:rsidR="00822455" w:rsidRPr="003F2378" w:rsidRDefault="00822455" w:rsidP="00172F96">
            <w:pPr>
              <w:pStyle w:val="a0"/>
              <w:rPr>
                <w:rFonts w:eastAsiaTheme="minorEastAsia"/>
              </w:rPr>
            </w:pPr>
            <w:r w:rsidRPr="00C1377E">
              <w:t xml:space="preserve">23 </w:t>
            </w:r>
            <w:proofErr w:type="spellStart"/>
            <w:r w:rsidRPr="00C1377E">
              <w:t>dBm</w:t>
            </w:r>
            <w:proofErr w:type="spellEnd"/>
            <w:r w:rsidR="003F2378">
              <w:rPr>
                <w:rFonts w:eastAsiaTheme="minorEastAsia" w:hint="eastAsia"/>
              </w:rPr>
              <w:t>, 31dBm</w:t>
            </w:r>
          </w:p>
        </w:tc>
      </w:tr>
      <w:tr w:rsidR="00822455" w:rsidTr="00172F96">
        <w:tc>
          <w:tcPr>
            <w:tcW w:w="3369" w:type="dxa"/>
          </w:tcPr>
          <w:p w:rsidR="00822455" w:rsidRPr="00F66A22" w:rsidRDefault="00822455" w:rsidP="00172F96">
            <w:pPr>
              <w:pStyle w:val="a0"/>
              <w:rPr>
                <w:rFonts w:eastAsiaTheme="minorEastAsia"/>
                <w:szCs w:val="20"/>
              </w:rPr>
            </w:pPr>
            <w:r w:rsidRPr="00F66A22">
              <w:rPr>
                <w:rFonts w:eastAsiaTheme="minorEastAsia" w:hint="eastAsia"/>
                <w:szCs w:val="20"/>
              </w:rPr>
              <w:t>T</w:t>
            </w:r>
            <w:r w:rsidRPr="00F66A22">
              <w:rPr>
                <w:szCs w:val="20"/>
              </w:rPr>
              <w:t>ransmission power</w:t>
            </w:r>
            <w:r w:rsidRPr="00F66A22">
              <w:rPr>
                <w:rFonts w:eastAsiaTheme="minorEastAsia" w:hint="eastAsia"/>
                <w:szCs w:val="20"/>
              </w:rPr>
              <w:t xml:space="preserve"> control</w:t>
            </w:r>
          </w:p>
        </w:tc>
        <w:tc>
          <w:tcPr>
            <w:tcW w:w="5902" w:type="dxa"/>
            <w:gridSpan w:val="2"/>
          </w:tcPr>
          <w:p w:rsidR="00822455" w:rsidRDefault="00822455" w:rsidP="00172F96">
            <w:pPr>
              <w:pStyle w:val="a0"/>
              <w:rPr>
                <w:rFonts w:eastAsiaTheme="minorEastAsia"/>
              </w:rPr>
            </w:pPr>
            <w:r>
              <w:rPr>
                <w:rFonts w:eastAsiaTheme="minorEastAsia"/>
              </w:rPr>
              <w:t>F</w:t>
            </w:r>
            <w:r>
              <w:rPr>
                <w:rFonts w:eastAsiaTheme="minorEastAsia" w:hint="eastAsia"/>
              </w:rPr>
              <w:t xml:space="preserve">ixed / Proposed in </w:t>
            </w:r>
            <w:r w:rsidRPr="003A0420">
              <w:rPr>
                <w:rFonts w:eastAsiaTheme="minorEastAsia" w:hint="eastAsia"/>
              </w:rPr>
              <w:t>[</w:t>
            </w:r>
            <w:r w:rsidR="00E9074A" w:rsidRPr="003A0420">
              <w:rPr>
                <w:rFonts w:eastAsiaTheme="minorEastAsia" w:hint="eastAsia"/>
              </w:rPr>
              <w:t>5</w:t>
            </w:r>
            <w:r w:rsidRPr="003A0420">
              <w:rPr>
                <w:rFonts w:eastAsiaTheme="minorEastAsia" w:hint="eastAsia"/>
              </w:rPr>
              <w:t>]</w:t>
            </w:r>
          </w:p>
          <w:p w:rsidR="00822455" w:rsidRPr="00A23D65" w:rsidRDefault="00822455" w:rsidP="00172F96">
            <w:pPr>
              <w:pStyle w:val="a0"/>
              <w:rPr>
                <w:rFonts w:eastAsiaTheme="minorEastAsia"/>
              </w:rPr>
            </w:pPr>
            <w:r w:rsidRPr="00A23D65">
              <w:rPr>
                <w:rFonts w:eastAsiaTheme="minorEastAsia"/>
              </w:rPr>
              <w:t>maximum</w:t>
            </w:r>
            <w:r>
              <w:rPr>
                <w:rFonts w:eastAsiaTheme="minorEastAsia"/>
              </w:rPr>
              <w:t xml:space="preserve"> interference</w:t>
            </w:r>
            <w:r>
              <w:rPr>
                <w:rFonts w:eastAsiaTheme="minorEastAsia" w:hint="eastAsia"/>
              </w:rPr>
              <w:t xml:space="preserve"> </w:t>
            </w:r>
            <w:r w:rsidRPr="00A23D65">
              <w:rPr>
                <w:rFonts w:eastAsiaTheme="minorEastAsia"/>
              </w:rPr>
              <w:t>threshold = -100dBm (per 1PRB)</w:t>
            </w:r>
          </w:p>
        </w:tc>
      </w:tr>
      <w:tr w:rsidR="00822455" w:rsidTr="00172F96">
        <w:tc>
          <w:tcPr>
            <w:tcW w:w="3369" w:type="dxa"/>
          </w:tcPr>
          <w:p w:rsidR="00822455" w:rsidRPr="00F66A22" w:rsidRDefault="00822455" w:rsidP="00172F96">
            <w:pPr>
              <w:rPr>
                <w:rFonts w:eastAsiaTheme="minorEastAsia"/>
                <w:sz w:val="20"/>
                <w:szCs w:val="20"/>
                <w:lang w:eastAsia="ja-JP"/>
              </w:rPr>
            </w:pPr>
            <w:r w:rsidRPr="00F66A22">
              <w:rPr>
                <w:rFonts w:eastAsia="Calibri"/>
                <w:sz w:val="20"/>
                <w:szCs w:val="20"/>
                <w:lang w:eastAsia="ja-JP"/>
              </w:rPr>
              <w:t>Number of D2D broadcast transmitters</w:t>
            </w:r>
          </w:p>
        </w:tc>
        <w:tc>
          <w:tcPr>
            <w:tcW w:w="5902" w:type="dxa"/>
            <w:gridSpan w:val="2"/>
          </w:tcPr>
          <w:p w:rsidR="00822455" w:rsidRPr="008E4C96" w:rsidRDefault="00822455" w:rsidP="00172F96">
            <w:pPr>
              <w:pStyle w:val="a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Option 1 (3)</w:t>
            </w:r>
          </w:p>
        </w:tc>
      </w:tr>
      <w:tr w:rsidR="00822455" w:rsidTr="00172F96">
        <w:tc>
          <w:tcPr>
            <w:tcW w:w="3369" w:type="dxa"/>
          </w:tcPr>
          <w:p w:rsidR="00822455" w:rsidRPr="00F66A22" w:rsidRDefault="00822455" w:rsidP="00172F96">
            <w:pPr>
              <w:pStyle w:val="a0"/>
              <w:rPr>
                <w:rFonts w:eastAsiaTheme="minorEastAsia"/>
                <w:szCs w:val="20"/>
              </w:rPr>
            </w:pPr>
            <w:r w:rsidRPr="00F66A22">
              <w:rPr>
                <w:szCs w:val="20"/>
              </w:rPr>
              <w:t>WAN traffic</w:t>
            </w:r>
          </w:p>
        </w:tc>
        <w:tc>
          <w:tcPr>
            <w:tcW w:w="5902" w:type="dxa"/>
            <w:gridSpan w:val="2"/>
          </w:tcPr>
          <w:p w:rsidR="00822455" w:rsidRPr="006F26B8" w:rsidRDefault="00822455" w:rsidP="00172F96">
            <w:pPr>
              <w:pStyle w:val="a0"/>
              <w:rPr>
                <w:rFonts w:eastAsiaTheme="minorEastAsia"/>
              </w:rPr>
            </w:pPr>
            <w:r w:rsidRPr="006F26B8">
              <w:t>Option 1</w:t>
            </w:r>
          </w:p>
        </w:tc>
      </w:tr>
      <w:tr w:rsidR="00822455" w:rsidTr="00172F96">
        <w:trPr>
          <w:trHeight w:val="749"/>
        </w:trPr>
        <w:tc>
          <w:tcPr>
            <w:tcW w:w="3369" w:type="dxa"/>
            <w:vMerge w:val="restart"/>
          </w:tcPr>
          <w:p w:rsidR="00822455" w:rsidRPr="00F66A22" w:rsidRDefault="00822455" w:rsidP="00172F96">
            <w:pPr>
              <w:pStyle w:val="a0"/>
              <w:rPr>
                <w:rFonts w:eastAsiaTheme="minorEastAsia"/>
                <w:szCs w:val="20"/>
              </w:rPr>
            </w:pPr>
            <w:r w:rsidRPr="00F66A22">
              <w:rPr>
                <w:szCs w:val="20"/>
              </w:rPr>
              <w:t>D2D and WAN multiplexing</w:t>
            </w:r>
          </w:p>
        </w:tc>
        <w:tc>
          <w:tcPr>
            <w:tcW w:w="2533" w:type="dxa"/>
          </w:tcPr>
          <w:p w:rsidR="00822455" w:rsidRPr="00D0307B" w:rsidRDefault="00822455" w:rsidP="00172F96">
            <w:pPr>
              <w:pStyle w:val="a0"/>
              <w:rPr>
                <w:rFonts w:eastAsiaTheme="minorEastAsia"/>
                <w:b/>
                <w:u w:val="single"/>
              </w:rPr>
            </w:pPr>
            <w:r w:rsidRPr="00D0307B">
              <w:rPr>
                <w:rFonts w:eastAsiaTheme="minorEastAsia" w:hint="eastAsia"/>
                <w:b/>
                <w:u w:val="single"/>
              </w:rPr>
              <w:t>D2D resources</w:t>
            </w:r>
          </w:p>
          <w:p w:rsidR="00822455" w:rsidRPr="00D0307B" w:rsidRDefault="00822455" w:rsidP="00172F96">
            <w:pPr>
              <w:pStyle w:val="a0"/>
              <w:rPr>
                <w:rFonts w:eastAsiaTheme="minorEastAsia"/>
              </w:rPr>
            </w:pPr>
          </w:p>
          <w:p w:rsidR="00822455" w:rsidRDefault="00822455" w:rsidP="00172F96">
            <w:pPr>
              <w:pStyle w:val="a0"/>
              <w:ind w:firstLineChars="100" w:firstLine="200"/>
              <w:rPr>
                <w:rFonts w:eastAsiaTheme="minorEastAsia"/>
              </w:rPr>
            </w:pPr>
          </w:p>
          <w:p w:rsidR="00822455" w:rsidRPr="00E35C2B" w:rsidRDefault="00822455" w:rsidP="00172F96">
            <w:pPr>
              <w:pStyle w:val="a0"/>
              <w:ind w:firstLineChars="100" w:firstLine="200"/>
              <w:rPr>
                <w:rFonts w:eastAsiaTheme="minorEastAsia"/>
              </w:rPr>
            </w:pPr>
          </w:p>
        </w:tc>
        <w:tc>
          <w:tcPr>
            <w:tcW w:w="3369" w:type="dxa"/>
          </w:tcPr>
          <w:p w:rsidR="00822455" w:rsidRPr="00A23D65" w:rsidRDefault="00822455" w:rsidP="00172F96">
            <w:pPr>
              <w:pStyle w:val="a0"/>
              <w:rPr>
                <w:rFonts w:eastAsiaTheme="minorEastAsia"/>
                <w:u w:val="single"/>
              </w:rPr>
            </w:pPr>
            <w:r w:rsidRPr="00A23D65">
              <w:rPr>
                <w:rFonts w:eastAsiaTheme="minorEastAsia"/>
                <w:u w:val="single"/>
              </w:rPr>
              <w:t>F</w:t>
            </w:r>
            <w:r w:rsidRPr="00A23D65">
              <w:rPr>
                <w:rFonts w:eastAsiaTheme="minorEastAsia" w:hint="eastAsia"/>
                <w:u w:val="single"/>
              </w:rPr>
              <w:t>or TDM</w:t>
            </w:r>
          </w:p>
          <w:p w:rsidR="00822455" w:rsidRDefault="00822455" w:rsidP="00172F96">
            <w:pPr>
              <w:pStyle w:val="a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   Time r</w:t>
            </w:r>
            <w:r>
              <w:rPr>
                <w:rFonts w:eastAsiaTheme="minorEastAsia"/>
              </w:rPr>
              <w:t>esource</w:t>
            </w:r>
            <w:r>
              <w:rPr>
                <w:rFonts w:eastAsiaTheme="minorEastAsia" w:hint="eastAsia"/>
              </w:rPr>
              <w:t xml:space="preserve">  : 1 of </w:t>
            </w:r>
            <w:r w:rsidR="00F176D6">
              <w:rPr>
                <w:rFonts w:eastAsiaTheme="minorEastAsia" w:hint="eastAsia"/>
              </w:rPr>
              <w:t xml:space="preserve">every </w:t>
            </w:r>
            <w:r>
              <w:rPr>
                <w:rFonts w:eastAsiaTheme="minorEastAsia" w:hint="eastAsia"/>
              </w:rPr>
              <w:t xml:space="preserve">4 </w:t>
            </w:r>
            <w:proofErr w:type="spellStart"/>
            <w:r>
              <w:rPr>
                <w:rFonts w:eastAsiaTheme="minorEastAsia" w:hint="eastAsia"/>
              </w:rPr>
              <w:t>subframes</w:t>
            </w:r>
            <w:proofErr w:type="spellEnd"/>
          </w:p>
          <w:p w:rsidR="00822455" w:rsidRDefault="00822455" w:rsidP="00172F96">
            <w:pPr>
              <w:pStyle w:val="a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   Frequency resource : 44RBs</w:t>
            </w:r>
          </w:p>
          <w:p w:rsidR="00822455" w:rsidRDefault="00822455" w:rsidP="00172F96">
            <w:pPr>
              <w:pStyle w:val="a0"/>
              <w:rPr>
                <w:rFonts w:eastAsiaTheme="minorEastAsia"/>
              </w:rPr>
            </w:pPr>
          </w:p>
          <w:p w:rsidR="00822455" w:rsidRPr="00A23D65" w:rsidRDefault="00822455" w:rsidP="00172F96">
            <w:pPr>
              <w:pStyle w:val="a0"/>
              <w:rPr>
                <w:rFonts w:eastAsiaTheme="minorEastAsia"/>
                <w:u w:val="single"/>
              </w:rPr>
            </w:pPr>
            <w:r w:rsidRPr="00A23D65">
              <w:rPr>
                <w:rFonts w:eastAsiaTheme="minorEastAsia" w:hint="eastAsia"/>
                <w:u w:val="single"/>
              </w:rPr>
              <w:t>For FDM</w:t>
            </w:r>
          </w:p>
          <w:p w:rsidR="00822455" w:rsidRDefault="00822455" w:rsidP="00172F96">
            <w:pPr>
              <w:pStyle w:val="a0"/>
              <w:ind w:firstLineChars="100" w:firstLine="20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Time r</w:t>
            </w:r>
            <w:r>
              <w:rPr>
                <w:rFonts w:eastAsiaTheme="minorEastAsia"/>
              </w:rPr>
              <w:t>esource</w:t>
            </w:r>
            <w:r>
              <w:rPr>
                <w:rFonts w:eastAsiaTheme="minorEastAsia" w:hint="eastAsia"/>
              </w:rPr>
              <w:t xml:space="preserve">  : all </w:t>
            </w:r>
            <w:proofErr w:type="spellStart"/>
            <w:r>
              <w:rPr>
                <w:rFonts w:eastAsiaTheme="minorEastAsia" w:hint="eastAsia"/>
              </w:rPr>
              <w:t>subframe</w:t>
            </w:r>
            <w:proofErr w:type="spellEnd"/>
          </w:p>
          <w:p w:rsidR="00822455" w:rsidRDefault="00822455" w:rsidP="00172F96">
            <w:pPr>
              <w:pStyle w:val="a0"/>
              <w:ind w:firstLineChars="100" w:firstLine="20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Frequency resource : 10RBs </w:t>
            </w:r>
          </w:p>
          <w:p w:rsidR="00822455" w:rsidRPr="00D0307B" w:rsidRDefault="00822455" w:rsidP="00172F96">
            <w:pPr>
              <w:pStyle w:val="a0"/>
              <w:ind w:firstLineChars="100" w:firstLine="200"/>
              <w:rPr>
                <w:rFonts w:eastAsiaTheme="minorEastAsia"/>
              </w:rPr>
            </w:pPr>
          </w:p>
          <w:p w:rsidR="00822455" w:rsidRPr="00A23D65" w:rsidRDefault="00822455" w:rsidP="00172F96">
            <w:pPr>
              <w:pStyle w:val="a0"/>
              <w:rPr>
                <w:rFonts w:eastAsiaTheme="minorEastAsia"/>
                <w:u w:val="single"/>
              </w:rPr>
            </w:pPr>
            <w:r w:rsidRPr="00A23D65">
              <w:rPr>
                <w:rFonts w:eastAsiaTheme="minorEastAsia" w:hint="eastAsia"/>
                <w:u w:val="single"/>
              </w:rPr>
              <w:t>For FDM</w:t>
            </w:r>
            <w:r w:rsidR="00F176D6">
              <w:rPr>
                <w:rFonts w:eastAsiaTheme="minorEastAsia" w:hint="eastAsia"/>
                <w:u w:val="single"/>
              </w:rPr>
              <w:t xml:space="preserve"> and</w:t>
            </w:r>
            <w:r w:rsidRPr="00A23D65">
              <w:rPr>
                <w:rFonts w:eastAsiaTheme="minorEastAsia" w:hint="eastAsia"/>
                <w:u w:val="single"/>
              </w:rPr>
              <w:t xml:space="preserve"> TDM</w:t>
            </w:r>
          </w:p>
          <w:p w:rsidR="00822455" w:rsidRDefault="00822455" w:rsidP="00172F96">
            <w:pPr>
              <w:pStyle w:val="a0"/>
              <w:ind w:firstLineChars="100" w:firstLine="20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Time r</w:t>
            </w:r>
            <w:r>
              <w:rPr>
                <w:rFonts w:eastAsiaTheme="minorEastAsia"/>
              </w:rPr>
              <w:t>esource</w:t>
            </w:r>
            <w:r>
              <w:rPr>
                <w:rFonts w:eastAsiaTheme="minorEastAsia" w:hint="eastAsia"/>
              </w:rPr>
              <w:t xml:space="preserve">  : 2 of </w:t>
            </w:r>
            <w:r w:rsidR="00F176D6">
              <w:rPr>
                <w:rFonts w:eastAsiaTheme="minorEastAsia" w:hint="eastAsia"/>
              </w:rPr>
              <w:t xml:space="preserve">every </w:t>
            </w:r>
            <w:r>
              <w:rPr>
                <w:rFonts w:eastAsiaTheme="minorEastAsia" w:hint="eastAsia"/>
              </w:rPr>
              <w:t xml:space="preserve">4 </w:t>
            </w:r>
            <w:proofErr w:type="spellStart"/>
            <w:r>
              <w:rPr>
                <w:rFonts w:eastAsiaTheme="minorEastAsia" w:hint="eastAsia"/>
              </w:rPr>
              <w:t>subframes</w:t>
            </w:r>
            <w:proofErr w:type="spellEnd"/>
          </w:p>
          <w:p w:rsidR="00822455" w:rsidRPr="00FA71DB" w:rsidRDefault="00822455" w:rsidP="00172F96">
            <w:pPr>
              <w:pStyle w:val="a0"/>
              <w:ind w:firstLineChars="100" w:firstLine="200"/>
            </w:pPr>
            <w:r>
              <w:rPr>
                <w:rFonts w:eastAsiaTheme="minorEastAsia" w:hint="eastAsia"/>
              </w:rPr>
              <w:t>Frequency resource : 22RBs</w:t>
            </w:r>
          </w:p>
        </w:tc>
      </w:tr>
      <w:tr w:rsidR="00822455" w:rsidTr="00172F96">
        <w:trPr>
          <w:trHeight w:val="1336"/>
        </w:trPr>
        <w:tc>
          <w:tcPr>
            <w:tcW w:w="3369" w:type="dxa"/>
            <w:vMerge/>
          </w:tcPr>
          <w:p w:rsidR="00822455" w:rsidRPr="008E4C96" w:rsidRDefault="00822455" w:rsidP="00172F96">
            <w:pPr>
              <w:pStyle w:val="a0"/>
            </w:pPr>
          </w:p>
        </w:tc>
        <w:tc>
          <w:tcPr>
            <w:tcW w:w="2533" w:type="dxa"/>
          </w:tcPr>
          <w:p w:rsidR="00822455" w:rsidRDefault="00822455" w:rsidP="00172F96">
            <w:pPr>
              <w:pStyle w:val="a0"/>
              <w:rPr>
                <w:rFonts w:eastAsiaTheme="minorEastAsia"/>
                <w:b/>
                <w:u w:val="single"/>
              </w:rPr>
            </w:pPr>
            <w:r>
              <w:rPr>
                <w:rFonts w:eastAsiaTheme="minorEastAsia" w:hint="eastAsia"/>
                <w:b/>
                <w:u w:val="single"/>
              </w:rPr>
              <w:t>WAN</w:t>
            </w:r>
            <w:r w:rsidRPr="00D0307B">
              <w:rPr>
                <w:rFonts w:eastAsiaTheme="minorEastAsia" w:hint="eastAsia"/>
                <w:b/>
                <w:u w:val="single"/>
              </w:rPr>
              <w:t xml:space="preserve"> resources</w:t>
            </w:r>
          </w:p>
          <w:p w:rsidR="00822455" w:rsidRPr="00D0307B" w:rsidRDefault="00822455" w:rsidP="00172F96">
            <w:pPr>
              <w:pStyle w:val="a0"/>
              <w:rPr>
                <w:b/>
                <w:u w:val="single"/>
              </w:rPr>
            </w:pPr>
          </w:p>
        </w:tc>
        <w:tc>
          <w:tcPr>
            <w:tcW w:w="3369" w:type="dxa"/>
          </w:tcPr>
          <w:p w:rsidR="00822455" w:rsidRDefault="00822455" w:rsidP="00172F96">
            <w:pPr>
              <w:pStyle w:val="a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Scheduling : </w:t>
            </w:r>
            <w:r>
              <w:rPr>
                <w:rFonts w:eastAsiaTheme="minorEastAsia"/>
              </w:rPr>
              <w:t>Proportional</w:t>
            </w:r>
            <w:r>
              <w:rPr>
                <w:rFonts w:eastAsiaTheme="minorEastAsia" w:hint="eastAsia"/>
              </w:rPr>
              <w:t xml:space="preserve"> Fair</w:t>
            </w:r>
          </w:p>
          <w:p w:rsidR="00822455" w:rsidRPr="00C05D34" w:rsidRDefault="00822455" w:rsidP="00172F96">
            <w:pPr>
              <w:pStyle w:val="a0"/>
              <w:rPr>
                <w:rFonts w:eastAsiaTheme="minorEastAsia"/>
              </w:rPr>
            </w:pPr>
          </w:p>
          <w:p w:rsidR="00822455" w:rsidRDefault="00822455" w:rsidP="00172F96">
            <w:pPr>
              <w:pStyle w:val="a0"/>
              <w:rPr>
                <w:rFonts w:eastAsiaTheme="minorEastAsia"/>
                <w:u w:val="single"/>
              </w:rPr>
            </w:pPr>
            <w:r>
              <w:rPr>
                <w:rFonts w:eastAsiaTheme="minorEastAsia" w:hint="eastAsia"/>
                <w:u w:val="single"/>
              </w:rPr>
              <w:t>For non-shared</w:t>
            </w:r>
          </w:p>
          <w:p w:rsidR="00822455" w:rsidRDefault="00822455" w:rsidP="00172F96">
            <w:pPr>
              <w:pStyle w:val="a0"/>
              <w:ind w:firstLineChars="100" w:firstLine="20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Resources not reserved for </w:t>
            </w:r>
            <w:r w:rsidRPr="00C05D34">
              <w:rPr>
                <w:rFonts w:eastAsiaTheme="minorEastAsia" w:hint="eastAsia"/>
              </w:rPr>
              <w:t>D2D</w:t>
            </w:r>
          </w:p>
          <w:p w:rsidR="00822455" w:rsidRDefault="00822455" w:rsidP="00172F96">
            <w:pPr>
              <w:pStyle w:val="a0"/>
              <w:rPr>
                <w:rFonts w:eastAsiaTheme="minorEastAsia"/>
                <w:u w:val="single"/>
              </w:rPr>
            </w:pPr>
            <w:r>
              <w:rPr>
                <w:rFonts w:eastAsiaTheme="minorEastAsia" w:hint="eastAsia"/>
                <w:u w:val="single"/>
              </w:rPr>
              <w:t>For shared</w:t>
            </w:r>
          </w:p>
          <w:p w:rsidR="00822455" w:rsidRPr="00A23D65" w:rsidRDefault="00822455" w:rsidP="00172F96">
            <w:pPr>
              <w:pStyle w:val="a0"/>
              <w:rPr>
                <w:u w:val="single"/>
              </w:rPr>
            </w:pPr>
            <w:r w:rsidRPr="00C05D34">
              <w:rPr>
                <w:rFonts w:eastAsiaTheme="minorEastAsia" w:hint="eastAsia"/>
              </w:rPr>
              <w:t xml:space="preserve">    </w:t>
            </w:r>
            <w:r>
              <w:rPr>
                <w:rFonts w:eastAsiaTheme="minorEastAsia" w:hint="eastAsia"/>
              </w:rPr>
              <w:t>All resources</w:t>
            </w:r>
          </w:p>
        </w:tc>
      </w:tr>
      <w:tr w:rsidR="00822455" w:rsidTr="00172F96">
        <w:tc>
          <w:tcPr>
            <w:tcW w:w="3369" w:type="dxa"/>
          </w:tcPr>
          <w:p w:rsidR="00822455" w:rsidRPr="008E4C96" w:rsidRDefault="00822455" w:rsidP="00172F96">
            <w:pPr>
              <w:pStyle w:val="a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D2D allocation </w:t>
            </w:r>
          </w:p>
        </w:tc>
        <w:tc>
          <w:tcPr>
            <w:tcW w:w="5902" w:type="dxa"/>
            <w:gridSpan w:val="2"/>
          </w:tcPr>
          <w:p w:rsidR="00822455" w:rsidRDefault="00822455" w:rsidP="00172F96">
            <w:pPr>
              <w:pStyle w:val="a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1 resource unit is 2RBs </w:t>
            </w:r>
          </w:p>
          <w:p w:rsidR="00822455" w:rsidRDefault="00822455" w:rsidP="00172F96">
            <w:pPr>
              <w:pStyle w:val="a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Frequency allocation : Random</w:t>
            </w:r>
          </w:p>
          <w:p w:rsidR="00822455" w:rsidRDefault="00822455" w:rsidP="00172F96">
            <w:pPr>
              <w:pStyle w:val="a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Time allocation : 4 </w:t>
            </w:r>
            <w:proofErr w:type="spellStart"/>
            <w:r>
              <w:rPr>
                <w:rFonts w:eastAsiaTheme="minorEastAsia" w:hint="eastAsia"/>
              </w:rPr>
              <w:t>subframe</w:t>
            </w:r>
            <w:proofErr w:type="spellEnd"/>
            <w:r>
              <w:rPr>
                <w:rFonts w:eastAsiaTheme="minorEastAsia" w:hint="eastAsia"/>
              </w:rPr>
              <w:t xml:space="preserve"> interval</w:t>
            </w:r>
          </w:p>
          <w:p w:rsidR="00822455" w:rsidRPr="00D0307B" w:rsidRDefault="00822455" w:rsidP="00172F96">
            <w:pPr>
              <w:pStyle w:val="a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No SA</w:t>
            </w:r>
            <w:r>
              <w:rPr>
                <w:rFonts w:eastAsiaTheme="minorEastAsia"/>
              </w:rPr>
              <w:t>’</w:t>
            </w:r>
            <w:r>
              <w:rPr>
                <w:rFonts w:eastAsiaTheme="minorEastAsia" w:hint="eastAsia"/>
              </w:rPr>
              <w:t>s timing consideration</w:t>
            </w:r>
          </w:p>
        </w:tc>
      </w:tr>
    </w:tbl>
    <w:p w:rsidR="00822455" w:rsidRDefault="00822455" w:rsidP="00822455">
      <w:pPr>
        <w:pStyle w:val="a0"/>
      </w:pPr>
    </w:p>
    <w:p w:rsidR="00822455" w:rsidRPr="00D81C45" w:rsidRDefault="00822455" w:rsidP="00822455">
      <w:pPr>
        <w:pStyle w:val="a0"/>
      </w:pPr>
    </w:p>
    <w:p w:rsidR="00822455" w:rsidRPr="00822455" w:rsidRDefault="00822455" w:rsidP="009D4378">
      <w:pPr>
        <w:pStyle w:val="a0"/>
        <w:jc w:val="left"/>
      </w:pPr>
    </w:p>
    <w:sectPr w:rsidR="00822455" w:rsidRPr="00822455" w:rsidSect="00F176D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453" w:rsidRDefault="00FC3453">
      <w:r>
        <w:separator/>
      </w:r>
    </w:p>
  </w:endnote>
  <w:endnote w:type="continuationSeparator" w:id="0">
    <w:p w:rsidR="00FC3453" w:rsidRDefault="00FC34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P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453" w:rsidRDefault="00FC3453">
      <w:r>
        <w:separator/>
      </w:r>
    </w:p>
  </w:footnote>
  <w:footnote w:type="continuationSeparator" w:id="0">
    <w:p w:rsidR="00FC3453" w:rsidRDefault="00FC34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31543"/>
    <w:multiLevelType w:val="hybridMultilevel"/>
    <w:tmpl w:val="DC16BECE"/>
    <w:lvl w:ilvl="0" w:tplc="0D18CB6C">
      <w:start w:val="1"/>
      <w:numFmt w:val="bullet"/>
      <w:lvlText w:val="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">
    <w:nsid w:val="09484E9C"/>
    <w:multiLevelType w:val="hybridMultilevel"/>
    <w:tmpl w:val="2B5CC10E"/>
    <w:lvl w:ilvl="0" w:tplc="1124D8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B9915C3"/>
    <w:multiLevelType w:val="hybridMultilevel"/>
    <w:tmpl w:val="1D7C9DE6"/>
    <w:lvl w:ilvl="0" w:tplc="AE4051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C345E12"/>
    <w:multiLevelType w:val="hybridMultilevel"/>
    <w:tmpl w:val="553AE77A"/>
    <w:lvl w:ilvl="0" w:tplc="F13E9F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CAC553F"/>
    <w:multiLevelType w:val="hybridMultilevel"/>
    <w:tmpl w:val="A39ADF2A"/>
    <w:lvl w:ilvl="0" w:tplc="1A522F58">
      <w:start w:val="1"/>
      <w:numFmt w:val="decimal"/>
      <w:lvlText w:val="%1)"/>
      <w:lvlJc w:val="left"/>
      <w:pPr>
        <w:ind w:left="16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  <w:rPr>
        <w:rFonts w:cs="Times New Roman"/>
      </w:rPr>
    </w:lvl>
  </w:abstractNum>
  <w:abstractNum w:abstractNumId="6">
    <w:nsid w:val="0DDF4D9A"/>
    <w:multiLevelType w:val="hybridMultilevel"/>
    <w:tmpl w:val="19681B68"/>
    <w:lvl w:ilvl="0" w:tplc="142671FA">
      <w:start w:val="2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47A48D7"/>
    <w:multiLevelType w:val="hybridMultilevel"/>
    <w:tmpl w:val="FE06B0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8">
    <w:nsid w:val="18FB09AA"/>
    <w:multiLevelType w:val="hybridMultilevel"/>
    <w:tmpl w:val="D1BC8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DEF2063"/>
    <w:multiLevelType w:val="hybridMultilevel"/>
    <w:tmpl w:val="B4B88DEA"/>
    <w:lvl w:ilvl="0" w:tplc="DAE05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6B45E">
      <w:start w:val="1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E5D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CF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48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50A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42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02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0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E973A57"/>
    <w:multiLevelType w:val="hybridMultilevel"/>
    <w:tmpl w:val="5704B120"/>
    <w:lvl w:ilvl="0" w:tplc="F2C648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5E5"/>
    <w:multiLevelType w:val="hybridMultilevel"/>
    <w:tmpl w:val="03E60C3E"/>
    <w:lvl w:ilvl="0" w:tplc="48F65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27510D3C"/>
    <w:multiLevelType w:val="hybridMultilevel"/>
    <w:tmpl w:val="2218598C"/>
    <w:lvl w:ilvl="0" w:tplc="EF26374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287F56E7"/>
    <w:multiLevelType w:val="hybridMultilevel"/>
    <w:tmpl w:val="2E4C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716E89"/>
    <w:multiLevelType w:val="hybridMultilevel"/>
    <w:tmpl w:val="D76E1D6C"/>
    <w:lvl w:ilvl="0" w:tplc="3BCEC902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2BBE4B30"/>
    <w:multiLevelType w:val="hybridMultilevel"/>
    <w:tmpl w:val="7A4AF044"/>
    <w:lvl w:ilvl="0" w:tplc="216C7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688C0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AF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DCC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5A0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28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10D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E1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86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2FDF39FF"/>
    <w:multiLevelType w:val="hybridMultilevel"/>
    <w:tmpl w:val="53020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551E7E"/>
    <w:multiLevelType w:val="hybridMultilevel"/>
    <w:tmpl w:val="E56873D6"/>
    <w:lvl w:ilvl="0" w:tplc="5330F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08058E">
      <w:start w:val="23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2AB0DE">
      <w:start w:val="23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CC4C66">
      <w:start w:val="23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DEC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EAED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05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6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E898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7461989"/>
    <w:multiLevelType w:val="hybridMultilevel"/>
    <w:tmpl w:val="84E02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F970F0"/>
    <w:multiLevelType w:val="hybridMultilevel"/>
    <w:tmpl w:val="A574C86A"/>
    <w:lvl w:ilvl="0" w:tplc="AA4EF412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>
    <w:nsid w:val="4FB23740"/>
    <w:multiLevelType w:val="hybridMultilevel"/>
    <w:tmpl w:val="13308DAC"/>
    <w:lvl w:ilvl="0" w:tplc="FFE0FF9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5F4101C8"/>
    <w:multiLevelType w:val="hybridMultilevel"/>
    <w:tmpl w:val="25B04F9A"/>
    <w:lvl w:ilvl="0" w:tplc="3678F8D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25">
    <w:nsid w:val="60154C04"/>
    <w:multiLevelType w:val="hybridMultilevel"/>
    <w:tmpl w:val="C9789566"/>
    <w:lvl w:ilvl="0" w:tplc="1250F86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675654"/>
    <w:multiLevelType w:val="hybridMultilevel"/>
    <w:tmpl w:val="542C6EEA"/>
    <w:lvl w:ilvl="0" w:tplc="CE1229B6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36275DD"/>
    <w:multiLevelType w:val="hybridMultilevel"/>
    <w:tmpl w:val="F38A7E6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0385C42"/>
    <w:multiLevelType w:val="hybridMultilevel"/>
    <w:tmpl w:val="2FB6A436"/>
    <w:lvl w:ilvl="0" w:tplc="305CA8E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>
    <w:nsid w:val="73D507CC"/>
    <w:multiLevelType w:val="hybridMultilevel"/>
    <w:tmpl w:val="F4364034"/>
    <w:lvl w:ilvl="0" w:tplc="74BCAC3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hint="default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32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207D06"/>
    <w:multiLevelType w:val="hybridMultilevel"/>
    <w:tmpl w:val="207C8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A86FE0"/>
    <w:multiLevelType w:val="hybridMultilevel"/>
    <w:tmpl w:val="9BDCB410"/>
    <w:lvl w:ilvl="0" w:tplc="5986E2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92B6E0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0E80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9CE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FC4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7C85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0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4FC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4F2C8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914502"/>
    <w:multiLevelType w:val="hybridMultilevel"/>
    <w:tmpl w:val="85BE472E"/>
    <w:lvl w:ilvl="0" w:tplc="277C19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177AF98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1"/>
  </w:num>
  <w:num w:numId="2">
    <w:abstractNumId w:val="22"/>
  </w:num>
  <w:num w:numId="3">
    <w:abstractNumId w:val="28"/>
  </w:num>
  <w:num w:numId="4">
    <w:abstractNumId w:val="32"/>
  </w:num>
  <w:num w:numId="5">
    <w:abstractNumId w:val="21"/>
  </w:num>
  <w:num w:numId="6">
    <w:abstractNumId w:val="0"/>
  </w:num>
  <w:num w:numId="7">
    <w:abstractNumId w:val="27"/>
  </w:num>
  <w:num w:numId="8">
    <w:abstractNumId w:val="35"/>
  </w:num>
  <w:num w:numId="9">
    <w:abstractNumId w:val="14"/>
  </w:num>
  <w:num w:numId="10">
    <w:abstractNumId w:val="5"/>
  </w:num>
  <w:num w:numId="11">
    <w:abstractNumId w:val="26"/>
  </w:num>
  <w:num w:numId="12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0"/>
  </w:num>
  <w:num w:numId="15">
    <w:abstractNumId w:val="11"/>
  </w:num>
  <w:num w:numId="16">
    <w:abstractNumId w:val="16"/>
  </w:num>
  <w:num w:numId="17">
    <w:abstractNumId w:val="30"/>
  </w:num>
  <w:num w:numId="18">
    <w:abstractNumId w:val="34"/>
  </w:num>
  <w:num w:numId="19">
    <w:abstractNumId w:val="2"/>
  </w:num>
  <w:num w:numId="20">
    <w:abstractNumId w:val="4"/>
  </w:num>
  <w:num w:numId="21">
    <w:abstractNumId w:val="3"/>
  </w:num>
  <w:num w:numId="22">
    <w:abstractNumId w:val="1"/>
  </w:num>
  <w:num w:numId="23">
    <w:abstractNumId w:val="25"/>
  </w:num>
  <w:num w:numId="24">
    <w:abstractNumId w:val="10"/>
  </w:num>
  <w:num w:numId="25">
    <w:abstractNumId w:val="6"/>
  </w:num>
  <w:num w:numId="26">
    <w:abstractNumId w:val="12"/>
  </w:num>
  <w:num w:numId="27">
    <w:abstractNumId w:val="23"/>
  </w:num>
  <w:num w:numId="28">
    <w:abstractNumId w:val="13"/>
  </w:num>
  <w:num w:numId="29">
    <w:abstractNumId w:val="29"/>
  </w:num>
  <w:num w:numId="30">
    <w:abstractNumId w:val="15"/>
  </w:num>
  <w:num w:numId="31">
    <w:abstractNumId w:val="24"/>
  </w:num>
  <w:num w:numId="32">
    <w:abstractNumId w:val="19"/>
  </w:num>
  <w:num w:numId="33">
    <w:abstractNumId w:val="18"/>
  </w:num>
  <w:num w:numId="34">
    <w:abstractNumId w:val="8"/>
  </w:num>
  <w:num w:numId="35">
    <w:abstractNumId w:val="33"/>
  </w:num>
  <w:num w:numId="36">
    <w:abstractNumId w:val="1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attachedTemplate r:id="rId1"/>
  <w:stylePaneFormatFilter w:val="1F08"/>
  <w:defaultTabStop w:val="1304"/>
  <w:hyphenationZone w:val="425"/>
  <w:characterSpacingControl w:val="doNotCompress"/>
  <w:hdrShapeDefaults>
    <o:shapedefaults v:ext="edit" spidmax="38914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32D"/>
    <w:rsid w:val="00000C91"/>
    <w:rsid w:val="000032FE"/>
    <w:rsid w:val="000047E2"/>
    <w:rsid w:val="0000499A"/>
    <w:rsid w:val="00005A0D"/>
    <w:rsid w:val="00005BF5"/>
    <w:rsid w:val="000061E8"/>
    <w:rsid w:val="00007586"/>
    <w:rsid w:val="00007750"/>
    <w:rsid w:val="00010C7F"/>
    <w:rsid w:val="00011612"/>
    <w:rsid w:val="00011650"/>
    <w:rsid w:val="0001269D"/>
    <w:rsid w:val="0001394B"/>
    <w:rsid w:val="0001422E"/>
    <w:rsid w:val="000143D9"/>
    <w:rsid w:val="00014BF7"/>
    <w:rsid w:val="000151CB"/>
    <w:rsid w:val="00015475"/>
    <w:rsid w:val="00015A6D"/>
    <w:rsid w:val="00015AB7"/>
    <w:rsid w:val="000161B9"/>
    <w:rsid w:val="00016F21"/>
    <w:rsid w:val="000172FF"/>
    <w:rsid w:val="00020FD8"/>
    <w:rsid w:val="00021344"/>
    <w:rsid w:val="00021912"/>
    <w:rsid w:val="00021B13"/>
    <w:rsid w:val="0002226F"/>
    <w:rsid w:val="00022837"/>
    <w:rsid w:val="00023B48"/>
    <w:rsid w:val="00024025"/>
    <w:rsid w:val="00024683"/>
    <w:rsid w:val="00024A46"/>
    <w:rsid w:val="00024FF6"/>
    <w:rsid w:val="0002619C"/>
    <w:rsid w:val="000270B3"/>
    <w:rsid w:val="0002779E"/>
    <w:rsid w:val="0003057A"/>
    <w:rsid w:val="000308BA"/>
    <w:rsid w:val="00031603"/>
    <w:rsid w:val="0003228E"/>
    <w:rsid w:val="00032395"/>
    <w:rsid w:val="00032F3D"/>
    <w:rsid w:val="000332C7"/>
    <w:rsid w:val="00034CDB"/>
    <w:rsid w:val="000403B6"/>
    <w:rsid w:val="00040F45"/>
    <w:rsid w:val="00041E09"/>
    <w:rsid w:val="000420EC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68B"/>
    <w:rsid w:val="0005449E"/>
    <w:rsid w:val="00055762"/>
    <w:rsid w:val="000562F0"/>
    <w:rsid w:val="0005799B"/>
    <w:rsid w:val="000610CB"/>
    <w:rsid w:val="0006126E"/>
    <w:rsid w:val="0006127B"/>
    <w:rsid w:val="00061BF2"/>
    <w:rsid w:val="00061F27"/>
    <w:rsid w:val="000625BC"/>
    <w:rsid w:val="00062ED3"/>
    <w:rsid w:val="00065E6B"/>
    <w:rsid w:val="00067447"/>
    <w:rsid w:val="00067966"/>
    <w:rsid w:val="00067A3D"/>
    <w:rsid w:val="00067C83"/>
    <w:rsid w:val="000704C8"/>
    <w:rsid w:val="000705C2"/>
    <w:rsid w:val="00070725"/>
    <w:rsid w:val="00070B46"/>
    <w:rsid w:val="0007107C"/>
    <w:rsid w:val="000713D6"/>
    <w:rsid w:val="00071A4C"/>
    <w:rsid w:val="00071AAF"/>
    <w:rsid w:val="00074F8B"/>
    <w:rsid w:val="000752BA"/>
    <w:rsid w:val="00076773"/>
    <w:rsid w:val="0008096D"/>
    <w:rsid w:val="000812A3"/>
    <w:rsid w:val="0008220A"/>
    <w:rsid w:val="00083655"/>
    <w:rsid w:val="00084564"/>
    <w:rsid w:val="000847FC"/>
    <w:rsid w:val="000848C3"/>
    <w:rsid w:val="00084B86"/>
    <w:rsid w:val="00086ED8"/>
    <w:rsid w:val="00087362"/>
    <w:rsid w:val="00090627"/>
    <w:rsid w:val="00091314"/>
    <w:rsid w:val="00091B5E"/>
    <w:rsid w:val="00091D0C"/>
    <w:rsid w:val="000926B2"/>
    <w:rsid w:val="00093351"/>
    <w:rsid w:val="00093986"/>
    <w:rsid w:val="0009441D"/>
    <w:rsid w:val="0009472A"/>
    <w:rsid w:val="00095632"/>
    <w:rsid w:val="00095870"/>
    <w:rsid w:val="00096721"/>
    <w:rsid w:val="0009754B"/>
    <w:rsid w:val="00097EF1"/>
    <w:rsid w:val="000A104D"/>
    <w:rsid w:val="000A1620"/>
    <w:rsid w:val="000A1870"/>
    <w:rsid w:val="000A1BE5"/>
    <w:rsid w:val="000A1DC8"/>
    <w:rsid w:val="000A3661"/>
    <w:rsid w:val="000A3A55"/>
    <w:rsid w:val="000A4226"/>
    <w:rsid w:val="000A5E3C"/>
    <w:rsid w:val="000A7DF3"/>
    <w:rsid w:val="000B0B73"/>
    <w:rsid w:val="000B1D77"/>
    <w:rsid w:val="000B222E"/>
    <w:rsid w:val="000B22E0"/>
    <w:rsid w:val="000B2AEE"/>
    <w:rsid w:val="000B2EE7"/>
    <w:rsid w:val="000B320A"/>
    <w:rsid w:val="000B384F"/>
    <w:rsid w:val="000B4CDA"/>
    <w:rsid w:val="000B584B"/>
    <w:rsid w:val="000B68A4"/>
    <w:rsid w:val="000B6DE4"/>
    <w:rsid w:val="000B7727"/>
    <w:rsid w:val="000C0171"/>
    <w:rsid w:val="000C258C"/>
    <w:rsid w:val="000C2691"/>
    <w:rsid w:val="000C36DE"/>
    <w:rsid w:val="000C4176"/>
    <w:rsid w:val="000C448A"/>
    <w:rsid w:val="000C4D30"/>
    <w:rsid w:val="000C5161"/>
    <w:rsid w:val="000C51DD"/>
    <w:rsid w:val="000C5549"/>
    <w:rsid w:val="000C586E"/>
    <w:rsid w:val="000C5A54"/>
    <w:rsid w:val="000C62C2"/>
    <w:rsid w:val="000C632F"/>
    <w:rsid w:val="000C67D5"/>
    <w:rsid w:val="000C7909"/>
    <w:rsid w:val="000D073B"/>
    <w:rsid w:val="000D16B4"/>
    <w:rsid w:val="000D19B1"/>
    <w:rsid w:val="000D31EC"/>
    <w:rsid w:val="000D36A3"/>
    <w:rsid w:val="000D3F2A"/>
    <w:rsid w:val="000D3FB4"/>
    <w:rsid w:val="000D7B10"/>
    <w:rsid w:val="000D7C0C"/>
    <w:rsid w:val="000D7F99"/>
    <w:rsid w:val="000E166C"/>
    <w:rsid w:val="000E20F1"/>
    <w:rsid w:val="000E31EF"/>
    <w:rsid w:val="000E3DCA"/>
    <w:rsid w:val="000E4F85"/>
    <w:rsid w:val="000E5335"/>
    <w:rsid w:val="000E5660"/>
    <w:rsid w:val="000E5A7D"/>
    <w:rsid w:val="000E645D"/>
    <w:rsid w:val="000E6766"/>
    <w:rsid w:val="000E6B41"/>
    <w:rsid w:val="000E6BD9"/>
    <w:rsid w:val="000E6E39"/>
    <w:rsid w:val="000E7FC7"/>
    <w:rsid w:val="000F019C"/>
    <w:rsid w:val="000F09F2"/>
    <w:rsid w:val="000F137A"/>
    <w:rsid w:val="000F24EB"/>
    <w:rsid w:val="000F2949"/>
    <w:rsid w:val="000F4E6B"/>
    <w:rsid w:val="000F55E0"/>
    <w:rsid w:val="000F637A"/>
    <w:rsid w:val="000F66BF"/>
    <w:rsid w:val="000F783E"/>
    <w:rsid w:val="0010032C"/>
    <w:rsid w:val="001005E4"/>
    <w:rsid w:val="001006F7"/>
    <w:rsid w:val="001017A6"/>
    <w:rsid w:val="001029DC"/>
    <w:rsid w:val="00102A7B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07F16"/>
    <w:rsid w:val="00110D15"/>
    <w:rsid w:val="00110E66"/>
    <w:rsid w:val="0011174B"/>
    <w:rsid w:val="00112026"/>
    <w:rsid w:val="00114C30"/>
    <w:rsid w:val="00114FC5"/>
    <w:rsid w:val="00116D8E"/>
    <w:rsid w:val="001204C8"/>
    <w:rsid w:val="0012069D"/>
    <w:rsid w:val="00120BD8"/>
    <w:rsid w:val="00120CFA"/>
    <w:rsid w:val="00120EE8"/>
    <w:rsid w:val="00120F2C"/>
    <w:rsid w:val="00122366"/>
    <w:rsid w:val="001236C9"/>
    <w:rsid w:val="00123CDE"/>
    <w:rsid w:val="0012437D"/>
    <w:rsid w:val="001247F6"/>
    <w:rsid w:val="0012492D"/>
    <w:rsid w:val="001250FC"/>
    <w:rsid w:val="001253A6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304B9"/>
    <w:rsid w:val="00132919"/>
    <w:rsid w:val="00133A15"/>
    <w:rsid w:val="001345D7"/>
    <w:rsid w:val="001347BB"/>
    <w:rsid w:val="00134810"/>
    <w:rsid w:val="0013528F"/>
    <w:rsid w:val="001358D1"/>
    <w:rsid w:val="00136C8C"/>
    <w:rsid w:val="001371A1"/>
    <w:rsid w:val="00140515"/>
    <w:rsid w:val="001418C6"/>
    <w:rsid w:val="00141942"/>
    <w:rsid w:val="001426D2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5030A"/>
    <w:rsid w:val="00150696"/>
    <w:rsid w:val="001509FE"/>
    <w:rsid w:val="001514DE"/>
    <w:rsid w:val="001522B2"/>
    <w:rsid w:val="0015364D"/>
    <w:rsid w:val="00153B40"/>
    <w:rsid w:val="00153E8F"/>
    <w:rsid w:val="0015414F"/>
    <w:rsid w:val="00154163"/>
    <w:rsid w:val="001541C2"/>
    <w:rsid w:val="0015627E"/>
    <w:rsid w:val="001567C6"/>
    <w:rsid w:val="00156BBA"/>
    <w:rsid w:val="00157747"/>
    <w:rsid w:val="001653F5"/>
    <w:rsid w:val="001657CD"/>
    <w:rsid w:val="00166C8D"/>
    <w:rsid w:val="00166EDA"/>
    <w:rsid w:val="0016719E"/>
    <w:rsid w:val="00171F0E"/>
    <w:rsid w:val="00172084"/>
    <w:rsid w:val="00172621"/>
    <w:rsid w:val="0017343E"/>
    <w:rsid w:val="001741FB"/>
    <w:rsid w:val="001744FB"/>
    <w:rsid w:val="001757DE"/>
    <w:rsid w:val="0017670B"/>
    <w:rsid w:val="00176D44"/>
    <w:rsid w:val="00176E69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B8B"/>
    <w:rsid w:val="00187FAE"/>
    <w:rsid w:val="00190BC5"/>
    <w:rsid w:val="00191810"/>
    <w:rsid w:val="00192BC2"/>
    <w:rsid w:val="00192E54"/>
    <w:rsid w:val="00193818"/>
    <w:rsid w:val="00193B76"/>
    <w:rsid w:val="0019472E"/>
    <w:rsid w:val="00195A48"/>
    <w:rsid w:val="00196B7B"/>
    <w:rsid w:val="00197711"/>
    <w:rsid w:val="001978DD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69E3"/>
    <w:rsid w:val="001A7680"/>
    <w:rsid w:val="001A790C"/>
    <w:rsid w:val="001A7C65"/>
    <w:rsid w:val="001B04A3"/>
    <w:rsid w:val="001B0C1A"/>
    <w:rsid w:val="001B1436"/>
    <w:rsid w:val="001B223C"/>
    <w:rsid w:val="001B2B86"/>
    <w:rsid w:val="001B2E09"/>
    <w:rsid w:val="001B2F38"/>
    <w:rsid w:val="001B344C"/>
    <w:rsid w:val="001B5ADE"/>
    <w:rsid w:val="001B681D"/>
    <w:rsid w:val="001B73A0"/>
    <w:rsid w:val="001B7C98"/>
    <w:rsid w:val="001B7D5B"/>
    <w:rsid w:val="001B7D8D"/>
    <w:rsid w:val="001C00BA"/>
    <w:rsid w:val="001C1F67"/>
    <w:rsid w:val="001C2E5B"/>
    <w:rsid w:val="001C379D"/>
    <w:rsid w:val="001C48D1"/>
    <w:rsid w:val="001C61D2"/>
    <w:rsid w:val="001C61D7"/>
    <w:rsid w:val="001C6EE3"/>
    <w:rsid w:val="001D0061"/>
    <w:rsid w:val="001D01ED"/>
    <w:rsid w:val="001D0389"/>
    <w:rsid w:val="001D068B"/>
    <w:rsid w:val="001D0B99"/>
    <w:rsid w:val="001D1173"/>
    <w:rsid w:val="001D120A"/>
    <w:rsid w:val="001D2715"/>
    <w:rsid w:val="001D4415"/>
    <w:rsid w:val="001D463F"/>
    <w:rsid w:val="001D494D"/>
    <w:rsid w:val="001D4A64"/>
    <w:rsid w:val="001D4E7E"/>
    <w:rsid w:val="001D520C"/>
    <w:rsid w:val="001D521D"/>
    <w:rsid w:val="001D5B80"/>
    <w:rsid w:val="001D6E5F"/>
    <w:rsid w:val="001D6EB9"/>
    <w:rsid w:val="001E00CD"/>
    <w:rsid w:val="001E0209"/>
    <w:rsid w:val="001E2B70"/>
    <w:rsid w:val="001E2BE0"/>
    <w:rsid w:val="001E36AE"/>
    <w:rsid w:val="001E3C6E"/>
    <w:rsid w:val="001E40D8"/>
    <w:rsid w:val="001E4599"/>
    <w:rsid w:val="001E47D9"/>
    <w:rsid w:val="001E4C86"/>
    <w:rsid w:val="001E4D3C"/>
    <w:rsid w:val="001E6374"/>
    <w:rsid w:val="001F1323"/>
    <w:rsid w:val="001F1829"/>
    <w:rsid w:val="001F1FCA"/>
    <w:rsid w:val="001F28A2"/>
    <w:rsid w:val="001F3252"/>
    <w:rsid w:val="001F3FE1"/>
    <w:rsid w:val="001F416B"/>
    <w:rsid w:val="001F4464"/>
    <w:rsid w:val="001F4B67"/>
    <w:rsid w:val="001F529C"/>
    <w:rsid w:val="001F6319"/>
    <w:rsid w:val="00200079"/>
    <w:rsid w:val="002011B6"/>
    <w:rsid w:val="002011C6"/>
    <w:rsid w:val="00201392"/>
    <w:rsid w:val="00201479"/>
    <w:rsid w:val="002017E5"/>
    <w:rsid w:val="00202806"/>
    <w:rsid w:val="00203D40"/>
    <w:rsid w:val="00203E0D"/>
    <w:rsid w:val="00204491"/>
    <w:rsid w:val="00204904"/>
    <w:rsid w:val="00204F68"/>
    <w:rsid w:val="00205F29"/>
    <w:rsid w:val="002067CF"/>
    <w:rsid w:val="002067F9"/>
    <w:rsid w:val="0020714C"/>
    <w:rsid w:val="002077EC"/>
    <w:rsid w:val="00207F17"/>
    <w:rsid w:val="0021051B"/>
    <w:rsid w:val="00210D3F"/>
    <w:rsid w:val="0021176F"/>
    <w:rsid w:val="002122DA"/>
    <w:rsid w:val="00212AC0"/>
    <w:rsid w:val="0021696C"/>
    <w:rsid w:val="00216CB7"/>
    <w:rsid w:val="0021727E"/>
    <w:rsid w:val="00217709"/>
    <w:rsid w:val="0021788D"/>
    <w:rsid w:val="00220746"/>
    <w:rsid w:val="00220950"/>
    <w:rsid w:val="00220D02"/>
    <w:rsid w:val="0022113F"/>
    <w:rsid w:val="002215CE"/>
    <w:rsid w:val="00221C46"/>
    <w:rsid w:val="002220F4"/>
    <w:rsid w:val="002224FB"/>
    <w:rsid w:val="00225505"/>
    <w:rsid w:val="002256B9"/>
    <w:rsid w:val="00227E68"/>
    <w:rsid w:val="0023009F"/>
    <w:rsid w:val="00230936"/>
    <w:rsid w:val="00230DF1"/>
    <w:rsid w:val="0023136E"/>
    <w:rsid w:val="00231CE9"/>
    <w:rsid w:val="0023223D"/>
    <w:rsid w:val="00233CA7"/>
    <w:rsid w:val="00233D26"/>
    <w:rsid w:val="00234D51"/>
    <w:rsid w:val="00236457"/>
    <w:rsid w:val="00236CE1"/>
    <w:rsid w:val="00241895"/>
    <w:rsid w:val="00241B68"/>
    <w:rsid w:val="00241DE5"/>
    <w:rsid w:val="00242C7F"/>
    <w:rsid w:val="00244BD0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4369"/>
    <w:rsid w:val="00254804"/>
    <w:rsid w:val="00254FD4"/>
    <w:rsid w:val="002559C6"/>
    <w:rsid w:val="0025693A"/>
    <w:rsid w:val="00256D94"/>
    <w:rsid w:val="00256DEE"/>
    <w:rsid w:val="00257E5C"/>
    <w:rsid w:val="002615CD"/>
    <w:rsid w:val="00261FBC"/>
    <w:rsid w:val="00263547"/>
    <w:rsid w:val="00263AB5"/>
    <w:rsid w:val="00264DFE"/>
    <w:rsid w:val="00265289"/>
    <w:rsid w:val="00270583"/>
    <w:rsid w:val="002707B1"/>
    <w:rsid w:val="00270AD2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F2B"/>
    <w:rsid w:val="00277582"/>
    <w:rsid w:val="00280474"/>
    <w:rsid w:val="00280861"/>
    <w:rsid w:val="0028097C"/>
    <w:rsid w:val="00280CD5"/>
    <w:rsid w:val="00281256"/>
    <w:rsid w:val="00282257"/>
    <w:rsid w:val="00282900"/>
    <w:rsid w:val="00283B4A"/>
    <w:rsid w:val="00283B7F"/>
    <w:rsid w:val="002847BB"/>
    <w:rsid w:val="00286492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477C"/>
    <w:rsid w:val="00295C4D"/>
    <w:rsid w:val="00296116"/>
    <w:rsid w:val="002963B4"/>
    <w:rsid w:val="0029670A"/>
    <w:rsid w:val="002968D6"/>
    <w:rsid w:val="00297D10"/>
    <w:rsid w:val="002A0EE3"/>
    <w:rsid w:val="002A0F78"/>
    <w:rsid w:val="002A129F"/>
    <w:rsid w:val="002A4F0B"/>
    <w:rsid w:val="002A5350"/>
    <w:rsid w:val="002A57E0"/>
    <w:rsid w:val="002A5952"/>
    <w:rsid w:val="002A5A3F"/>
    <w:rsid w:val="002A67A9"/>
    <w:rsid w:val="002A784A"/>
    <w:rsid w:val="002A7874"/>
    <w:rsid w:val="002B034D"/>
    <w:rsid w:val="002B065D"/>
    <w:rsid w:val="002B0D1B"/>
    <w:rsid w:val="002B15AF"/>
    <w:rsid w:val="002B1F20"/>
    <w:rsid w:val="002B36F1"/>
    <w:rsid w:val="002B374A"/>
    <w:rsid w:val="002B3E8F"/>
    <w:rsid w:val="002B44E3"/>
    <w:rsid w:val="002B4A4D"/>
    <w:rsid w:val="002B636C"/>
    <w:rsid w:val="002B680C"/>
    <w:rsid w:val="002B7D9E"/>
    <w:rsid w:val="002C11AE"/>
    <w:rsid w:val="002C2E90"/>
    <w:rsid w:val="002C3F9C"/>
    <w:rsid w:val="002C4F6A"/>
    <w:rsid w:val="002C5A82"/>
    <w:rsid w:val="002C62ED"/>
    <w:rsid w:val="002C73C4"/>
    <w:rsid w:val="002D0131"/>
    <w:rsid w:val="002D0D7A"/>
    <w:rsid w:val="002D1ECF"/>
    <w:rsid w:val="002D2970"/>
    <w:rsid w:val="002D2EB5"/>
    <w:rsid w:val="002D406D"/>
    <w:rsid w:val="002D431F"/>
    <w:rsid w:val="002D4BD6"/>
    <w:rsid w:val="002D4BEE"/>
    <w:rsid w:val="002D54D8"/>
    <w:rsid w:val="002D5C54"/>
    <w:rsid w:val="002D6261"/>
    <w:rsid w:val="002D63C5"/>
    <w:rsid w:val="002D7A35"/>
    <w:rsid w:val="002E0BE4"/>
    <w:rsid w:val="002E0D99"/>
    <w:rsid w:val="002E2086"/>
    <w:rsid w:val="002E2ABE"/>
    <w:rsid w:val="002E3DBB"/>
    <w:rsid w:val="002E3EAF"/>
    <w:rsid w:val="002E479D"/>
    <w:rsid w:val="002E53BB"/>
    <w:rsid w:val="002E564B"/>
    <w:rsid w:val="002E5BCA"/>
    <w:rsid w:val="002E5EE1"/>
    <w:rsid w:val="002E6C2F"/>
    <w:rsid w:val="002E7C1E"/>
    <w:rsid w:val="002E7C6D"/>
    <w:rsid w:val="002E7E59"/>
    <w:rsid w:val="002F0D14"/>
    <w:rsid w:val="002F22D8"/>
    <w:rsid w:val="002F274A"/>
    <w:rsid w:val="002F2D39"/>
    <w:rsid w:val="002F339D"/>
    <w:rsid w:val="002F36A4"/>
    <w:rsid w:val="002F3A18"/>
    <w:rsid w:val="002F4FA0"/>
    <w:rsid w:val="002F58B9"/>
    <w:rsid w:val="002F60EB"/>
    <w:rsid w:val="002F637D"/>
    <w:rsid w:val="003028C6"/>
    <w:rsid w:val="0030388A"/>
    <w:rsid w:val="00303912"/>
    <w:rsid w:val="00304C64"/>
    <w:rsid w:val="003063D6"/>
    <w:rsid w:val="0031044A"/>
    <w:rsid w:val="00310499"/>
    <w:rsid w:val="003106F1"/>
    <w:rsid w:val="00310867"/>
    <w:rsid w:val="003108DD"/>
    <w:rsid w:val="00310929"/>
    <w:rsid w:val="00310BE3"/>
    <w:rsid w:val="00311011"/>
    <w:rsid w:val="00311219"/>
    <w:rsid w:val="00311451"/>
    <w:rsid w:val="0031315F"/>
    <w:rsid w:val="00314E53"/>
    <w:rsid w:val="0031507E"/>
    <w:rsid w:val="003154F0"/>
    <w:rsid w:val="00316484"/>
    <w:rsid w:val="0031767F"/>
    <w:rsid w:val="003204D9"/>
    <w:rsid w:val="00320CC0"/>
    <w:rsid w:val="003219E2"/>
    <w:rsid w:val="00321D0A"/>
    <w:rsid w:val="00321F7B"/>
    <w:rsid w:val="0032276C"/>
    <w:rsid w:val="00323E62"/>
    <w:rsid w:val="00323FDD"/>
    <w:rsid w:val="003241E9"/>
    <w:rsid w:val="003243FC"/>
    <w:rsid w:val="003248F1"/>
    <w:rsid w:val="00324BFF"/>
    <w:rsid w:val="00325DB9"/>
    <w:rsid w:val="0033023F"/>
    <w:rsid w:val="0033115B"/>
    <w:rsid w:val="003330E9"/>
    <w:rsid w:val="0033317D"/>
    <w:rsid w:val="00334DEF"/>
    <w:rsid w:val="00335E1C"/>
    <w:rsid w:val="00335E24"/>
    <w:rsid w:val="00337605"/>
    <w:rsid w:val="00337A91"/>
    <w:rsid w:val="00337D1E"/>
    <w:rsid w:val="00340442"/>
    <w:rsid w:val="00340E5B"/>
    <w:rsid w:val="00340F95"/>
    <w:rsid w:val="0034125D"/>
    <w:rsid w:val="00342E4D"/>
    <w:rsid w:val="00344EBD"/>
    <w:rsid w:val="0034716B"/>
    <w:rsid w:val="0034738C"/>
    <w:rsid w:val="00347647"/>
    <w:rsid w:val="00350FE9"/>
    <w:rsid w:val="00351247"/>
    <w:rsid w:val="00351942"/>
    <w:rsid w:val="003526F7"/>
    <w:rsid w:val="00354D41"/>
    <w:rsid w:val="00354F31"/>
    <w:rsid w:val="00355B6D"/>
    <w:rsid w:val="003565C8"/>
    <w:rsid w:val="003565F7"/>
    <w:rsid w:val="00356623"/>
    <w:rsid w:val="003566E8"/>
    <w:rsid w:val="00357194"/>
    <w:rsid w:val="00357536"/>
    <w:rsid w:val="00357E14"/>
    <w:rsid w:val="003622F4"/>
    <w:rsid w:val="00362CFB"/>
    <w:rsid w:val="0036366B"/>
    <w:rsid w:val="00364805"/>
    <w:rsid w:val="00364A30"/>
    <w:rsid w:val="00364A78"/>
    <w:rsid w:val="00364D64"/>
    <w:rsid w:val="003654C4"/>
    <w:rsid w:val="003660A1"/>
    <w:rsid w:val="00366A7D"/>
    <w:rsid w:val="00367003"/>
    <w:rsid w:val="00372D0B"/>
    <w:rsid w:val="003737B4"/>
    <w:rsid w:val="0037383C"/>
    <w:rsid w:val="003772BA"/>
    <w:rsid w:val="0037731C"/>
    <w:rsid w:val="00377C80"/>
    <w:rsid w:val="003811B4"/>
    <w:rsid w:val="003816DF"/>
    <w:rsid w:val="0038281A"/>
    <w:rsid w:val="00382941"/>
    <w:rsid w:val="00382D03"/>
    <w:rsid w:val="00384EAF"/>
    <w:rsid w:val="0038522C"/>
    <w:rsid w:val="00385603"/>
    <w:rsid w:val="00385621"/>
    <w:rsid w:val="003859AE"/>
    <w:rsid w:val="0038621F"/>
    <w:rsid w:val="00387D6C"/>
    <w:rsid w:val="00390202"/>
    <w:rsid w:val="00394046"/>
    <w:rsid w:val="00394550"/>
    <w:rsid w:val="00394AD9"/>
    <w:rsid w:val="0039572F"/>
    <w:rsid w:val="00395A6B"/>
    <w:rsid w:val="00396716"/>
    <w:rsid w:val="003978A3"/>
    <w:rsid w:val="003A0420"/>
    <w:rsid w:val="003A1E66"/>
    <w:rsid w:val="003A2EF8"/>
    <w:rsid w:val="003A2FDD"/>
    <w:rsid w:val="003A3246"/>
    <w:rsid w:val="003A3556"/>
    <w:rsid w:val="003A3F4E"/>
    <w:rsid w:val="003A4F6E"/>
    <w:rsid w:val="003A5992"/>
    <w:rsid w:val="003A6BE8"/>
    <w:rsid w:val="003A7356"/>
    <w:rsid w:val="003A73B5"/>
    <w:rsid w:val="003A748C"/>
    <w:rsid w:val="003A7BD8"/>
    <w:rsid w:val="003A7F0A"/>
    <w:rsid w:val="003B0487"/>
    <w:rsid w:val="003B3125"/>
    <w:rsid w:val="003B3297"/>
    <w:rsid w:val="003B34CD"/>
    <w:rsid w:val="003B3E78"/>
    <w:rsid w:val="003B47A8"/>
    <w:rsid w:val="003B4D91"/>
    <w:rsid w:val="003B7647"/>
    <w:rsid w:val="003C2571"/>
    <w:rsid w:val="003C3240"/>
    <w:rsid w:val="003C419A"/>
    <w:rsid w:val="003C448D"/>
    <w:rsid w:val="003C48BE"/>
    <w:rsid w:val="003C58F1"/>
    <w:rsid w:val="003C6532"/>
    <w:rsid w:val="003C659E"/>
    <w:rsid w:val="003C6C24"/>
    <w:rsid w:val="003C6D08"/>
    <w:rsid w:val="003D080A"/>
    <w:rsid w:val="003D1BA4"/>
    <w:rsid w:val="003D21B8"/>
    <w:rsid w:val="003D36C0"/>
    <w:rsid w:val="003D5192"/>
    <w:rsid w:val="003D56FC"/>
    <w:rsid w:val="003D6EDE"/>
    <w:rsid w:val="003E082B"/>
    <w:rsid w:val="003E12D3"/>
    <w:rsid w:val="003E1512"/>
    <w:rsid w:val="003E1FCF"/>
    <w:rsid w:val="003E2944"/>
    <w:rsid w:val="003E3E73"/>
    <w:rsid w:val="003E5221"/>
    <w:rsid w:val="003E6F15"/>
    <w:rsid w:val="003E79CB"/>
    <w:rsid w:val="003E7A6A"/>
    <w:rsid w:val="003F0BCB"/>
    <w:rsid w:val="003F109B"/>
    <w:rsid w:val="003F20E8"/>
    <w:rsid w:val="003F2378"/>
    <w:rsid w:val="003F41B2"/>
    <w:rsid w:val="003F4860"/>
    <w:rsid w:val="003F5391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21B7"/>
    <w:rsid w:val="004029EE"/>
    <w:rsid w:val="00403B4A"/>
    <w:rsid w:val="00404DA8"/>
    <w:rsid w:val="004059E0"/>
    <w:rsid w:val="00406141"/>
    <w:rsid w:val="004062DA"/>
    <w:rsid w:val="0040757B"/>
    <w:rsid w:val="00407698"/>
    <w:rsid w:val="004078EC"/>
    <w:rsid w:val="004079D4"/>
    <w:rsid w:val="00407DA6"/>
    <w:rsid w:val="00410BB8"/>
    <w:rsid w:val="00411CD8"/>
    <w:rsid w:val="00412A1D"/>
    <w:rsid w:val="00413AA7"/>
    <w:rsid w:val="0041430D"/>
    <w:rsid w:val="004152C3"/>
    <w:rsid w:val="00415D98"/>
    <w:rsid w:val="004164BE"/>
    <w:rsid w:val="00416FD4"/>
    <w:rsid w:val="00417D76"/>
    <w:rsid w:val="0042069B"/>
    <w:rsid w:val="00422097"/>
    <w:rsid w:val="004226E7"/>
    <w:rsid w:val="00424866"/>
    <w:rsid w:val="00425E3E"/>
    <w:rsid w:val="00426380"/>
    <w:rsid w:val="00427081"/>
    <w:rsid w:val="00427671"/>
    <w:rsid w:val="00427A7C"/>
    <w:rsid w:val="00427CFE"/>
    <w:rsid w:val="00430F61"/>
    <w:rsid w:val="004317B6"/>
    <w:rsid w:val="00432BB4"/>
    <w:rsid w:val="004331DE"/>
    <w:rsid w:val="004334B1"/>
    <w:rsid w:val="0043416D"/>
    <w:rsid w:val="00435462"/>
    <w:rsid w:val="004360E7"/>
    <w:rsid w:val="00437F14"/>
    <w:rsid w:val="00440609"/>
    <w:rsid w:val="00440D01"/>
    <w:rsid w:val="00441C3B"/>
    <w:rsid w:val="00442A66"/>
    <w:rsid w:val="00442D1E"/>
    <w:rsid w:val="00442EFF"/>
    <w:rsid w:val="0044376A"/>
    <w:rsid w:val="004437CA"/>
    <w:rsid w:val="004443F0"/>
    <w:rsid w:val="00444F96"/>
    <w:rsid w:val="0044572A"/>
    <w:rsid w:val="00445B4C"/>
    <w:rsid w:val="004467F8"/>
    <w:rsid w:val="00446991"/>
    <w:rsid w:val="00450048"/>
    <w:rsid w:val="004504EB"/>
    <w:rsid w:val="00450B0F"/>
    <w:rsid w:val="00451392"/>
    <w:rsid w:val="00451717"/>
    <w:rsid w:val="004518C9"/>
    <w:rsid w:val="004525E3"/>
    <w:rsid w:val="0045345C"/>
    <w:rsid w:val="00453B53"/>
    <w:rsid w:val="00453EB4"/>
    <w:rsid w:val="004545F8"/>
    <w:rsid w:val="0045492E"/>
    <w:rsid w:val="0045562A"/>
    <w:rsid w:val="00456D63"/>
    <w:rsid w:val="004579C6"/>
    <w:rsid w:val="004600C8"/>
    <w:rsid w:val="004630C0"/>
    <w:rsid w:val="004630DA"/>
    <w:rsid w:val="004631CD"/>
    <w:rsid w:val="00463815"/>
    <w:rsid w:val="00464A94"/>
    <w:rsid w:val="00464C04"/>
    <w:rsid w:val="00466147"/>
    <w:rsid w:val="004679AD"/>
    <w:rsid w:val="0047012D"/>
    <w:rsid w:val="004704DF"/>
    <w:rsid w:val="00470ABD"/>
    <w:rsid w:val="004710A1"/>
    <w:rsid w:val="00471E56"/>
    <w:rsid w:val="00473188"/>
    <w:rsid w:val="00473AFB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2973"/>
    <w:rsid w:val="0048443A"/>
    <w:rsid w:val="00484E59"/>
    <w:rsid w:val="00485D7F"/>
    <w:rsid w:val="00485F71"/>
    <w:rsid w:val="004873B4"/>
    <w:rsid w:val="004873F0"/>
    <w:rsid w:val="004876CC"/>
    <w:rsid w:val="00490ECD"/>
    <w:rsid w:val="004934D2"/>
    <w:rsid w:val="00493A20"/>
    <w:rsid w:val="00494B5C"/>
    <w:rsid w:val="0049614F"/>
    <w:rsid w:val="004965FB"/>
    <w:rsid w:val="004A0286"/>
    <w:rsid w:val="004A0AE0"/>
    <w:rsid w:val="004A0CBC"/>
    <w:rsid w:val="004A15C0"/>
    <w:rsid w:val="004A176E"/>
    <w:rsid w:val="004A2B0A"/>
    <w:rsid w:val="004A3264"/>
    <w:rsid w:val="004A3B90"/>
    <w:rsid w:val="004A3BC8"/>
    <w:rsid w:val="004A4F1F"/>
    <w:rsid w:val="004A4FE0"/>
    <w:rsid w:val="004A5436"/>
    <w:rsid w:val="004A56D9"/>
    <w:rsid w:val="004A5764"/>
    <w:rsid w:val="004A6CA7"/>
    <w:rsid w:val="004A7D6D"/>
    <w:rsid w:val="004B1056"/>
    <w:rsid w:val="004B16C8"/>
    <w:rsid w:val="004B1CB0"/>
    <w:rsid w:val="004B1CBC"/>
    <w:rsid w:val="004B2023"/>
    <w:rsid w:val="004B2279"/>
    <w:rsid w:val="004B29F8"/>
    <w:rsid w:val="004B3961"/>
    <w:rsid w:val="004B3C2C"/>
    <w:rsid w:val="004B6225"/>
    <w:rsid w:val="004B7EE1"/>
    <w:rsid w:val="004C0351"/>
    <w:rsid w:val="004C08C7"/>
    <w:rsid w:val="004C0E02"/>
    <w:rsid w:val="004C1016"/>
    <w:rsid w:val="004C11CD"/>
    <w:rsid w:val="004C14C4"/>
    <w:rsid w:val="004C168E"/>
    <w:rsid w:val="004C2953"/>
    <w:rsid w:val="004C48BA"/>
    <w:rsid w:val="004C4FB6"/>
    <w:rsid w:val="004C5211"/>
    <w:rsid w:val="004C5FE0"/>
    <w:rsid w:val="004C6D4D"/>
    <w:rsid w:val="004C6DC2"/>
    <w:rsid w:val="004C78A0"/>
    <w:rsid w:val="004D0BB4"/>
    <w:rsid w:val="004D11E7"/>
    <w:rsid w:val="004D2F00"/>
    <w:rsid w:val="004D3981"/>
    <w:rsid w:val="004D3F0D"/>
    <w:rsid w:val="004D5C79"/>
    <w:rsid w:val="004D645B"/>
    <w:rsid w:val="004D6CEA"/>
    <w:rsid w:val="004D6FF6"/>
    <w:rsid w:val="004D70B8"/>
    <w:rsid w:val="004D7199"/>
    <w:rsid w:val="004E0202"/>
    <w:rsid w:val="004E0541"/>
    <w:rsid w:val="004E132C"/>
    <w:rsid w:val="004E1FBE"/>
    <w:rsid w:val="004E23B4"/>
    <w:rsid w:val="004E2473"/>
    <w:rsid w:val="004E3A92"/>
    <w:rsid w:val="004E472C"/>
    <w:rsid w:val="004E624C"/>
    <w:rsid w:val="004E6365"/>
    <w:rsid w:val="004E65E7"/>
    <w:rsid w:val="004E680A"/>
    <w:rsid w:val="004E684B"/>
    <w:rsid w:val="004E6E49"/>
    <w:rsid w:val="004E7B03"/>
    <w:rsid w:val="004F106B"/>
    <w:rsid w:val="004F129F"/>
    <w:rsid w:val="004F199D"/>
    <w:rsid w:val="004F1DFD"/>
    <w:rsid w:val="004F2BF9"/>
    <w:rsid w:val="004F2D36"/>
    <w:rsid w:val="004F5C3E"/>
    <w:rsid w:val="00500184"/>
    <w:rsid w:val="00500B94"/>
    <w:rsid w:val="005015B9"/>
    <w:rsid w:val="005015C1"/>
    <w:rsid w:val="00502DCD"/>
    <w:rsid w:val="00503615"/>
    <w:rsid w:val="00503F61"/>
    <w:rsid w:val="005047F5"/>
    <w:rsid w:val="00506943"/>
    <w:rsid w:val="00507CA0"/>
    <w:rsid w:val="005114AA"/>
    <w:rsid w:val="00511D84"/>
    <w:rsid w:val="00511DB8"/>
    <w:rsid w:val="005122D4"/>
    <w:rsid w:val="005128F5"/>
    <w:rsid w:val="00513806"/>
    <w:rsid w:val="00513DC8"/>
    <w:rsid w:val="00514BD8"/>
    <w:rsid w:val="00514F15"/>
    <w:rsid w:val="00515E1A"/>
    <w:rsid w:val="0051630D"/>
    <w:rsid w:val="00516930"/>
    <w:rsid w:val="00517516"/>
    <w:rsid w:val="00520366"/>
    <w:rsid w:val="0052051E"/>
    <w:rsid w:val="00520637"/>
    <w:rsid w:val="005212EB"/>
    <w:rsid w:val="00521C79"/>
    <w:rsid w:val="00523677"/>
    <w:rsid w:val="0052537C"/>
    <w:rsid w:val="00525E94"/>
    <w:rsid w:val="005262FA"/>
    <w:rsid w:val="005304DC"/>
    <w:rsid w:val="00530EF1"/>
    <w:rsid w:val="00530FD2"/>
    <w:rsid w:val="005316AA"/>
    <w:rsid w:val="00531910"/>
    <w:rsid w:val="0053203C"/>
    <w:rsid w:val="00532073"/>
    <w:rsid w:val="00533894"/>
    <w:rsid w:val="00535543"/>
    <w:rsid w:val="005364AD"/>
    <w:rsid w:val="005364FA"/>
    <w:rsid w:val="00536E88"/>
    <w:rsid w:val="00537039"/>
    <w:rsid w:val="0053785A"/>
    <w:rsid w:val="00537FF1"/>
    <w:rsid w:val="00540E92"/>
    <w:rsid w:val="0054195B"/>
    <w:rsid w:val="00541D11"/>
    <w:rsid w:val="00544917"/>
    <w:rsid w:val="00545C1C"/>
    <w:rsid w:val="00546096"/>
    <w:rsid w:val="005465DA"/>
    <w:rsid w:val="00547429"/>
    <w:rsid w:val="00550FC4"/>
    <w:rsid w:val="00551795"/>
    <w:rsid w:val="00551B07"/>
    <w:rsid w:val="00551D10"/>
    <w:rsid w:val="005535B6"/>
    <w:rsid w:val="00553742"/>
    <w:rsid w:val="00554472"/>
    <w:rsid w:val="0055474D"/>
    <w:rsid w:val="00555128"/>
    <w:rsid w:val="00555507"/>
    <w:rsid w:val="00555FB1"/>
    <w:rsid w:val="00556B92"/>
    <w:rsid w:val="00556D01"/>
    <w:rsid w:val="005571D3"/>
    <w:rsid w:val="00557EC8"/>
    <w:rsid w:val="00560241"/>
    <w:rsid w:val="005602CC"/>
    <w:rsid w:val="00560CDC"/>
    <w:rsid w:val="00560D67"/>
    <w:rsid w:val="00561848"/>
    <w:rsid w:val="0056267C"/>
    <w:rsid w:val="005627DF"/>
    <w:rsid w:val="00562EAA"/>
    <w:rsid w:val="00563281"/>
    <w:rsid w:val="00563D90"/>
    <w:rsid w:val="00564FB5"/>
    <w:rsid w:val="00565C90"/>
    <w:rsid w:val="00565D27"/>
    <w:rsid w:val="00566452"/>
    <w:rsid w:val="00566485"/>
    <w:rsid w:val="0056711F"/>
    <w:rsid w:val="005672FC"/>
    <w:rsid w:val="005673EB"/>
    <w:rsid w:val="0056751D"/>
    <w:rsid w:val="005717FB"/>
    <w:rsid w:val="00571885"/>
    <w:rsid w:val="00572048"/>
    <w:rsid w:val="00573785"/>
    <w:rsid w:val="00573DC7"/>
    <w:rsid w:val="00574048"/>
    <w:rsid w:val="00575207"/>
    <w:rsid w:val="00575EED"/>
    <w:rsid w:val="005766D6"/>
    <w:rsid w:val="005772BC"/>
    <w:rsid w:val="00580C8C"/>
    <w:rsid w:val="00581966"/>
    <w:rsid w:val="0058256D"/>
    <w:rsid w:val="00582EF3"/>
    <w:rsid w:val="005830EE"/>
    <w:rsid w:val="0058325A"/>
    <w:rsid w:val="00583CE5"/>
    <w:rsid w:val="005848BD"/>
    <w:rsid w:val="00584D90"/>
    <w:rsid w:val="00586B72"/>
    <w:rsid w:val="005871D4"/>
    <w:rsid w:val="0058744D"/>
    <w:rsid w:val="00587FB7"/>
    <w:rsid w:val="00590077"/>
    <w:rsid w:val="00590FD8"/>
    <w:rsid w:val="005913C1"/>
    <w:rsid w:val="00591A51"/>
    <w:rsid w:val="00591F64"/>
    <w:rsid w:val="00592C41"/>
    <w:rsid w:val="00592FCA"/>
    <w:rsid w:val="00592FDA"/>
    <w:rsid w:val="00594DE9"/>
    <w:rsid w:val="00595A72"/>
    <w:rsid w:val="00596E40"/>
    <w:rsid w:val="00597404"/>
    <w:rsid w:val="005A0C1F"/>
    <w:rsid w:val="005A1C1B"/>
    <w:rsid w:val="005A27BB"/>
    <w:rsid w:val="005A2E0F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A75B2"/>
    <w:rsid w:val="005B252D"/>
    <w:rsid w:val="005B2BF0"/>
    <w:rsid w:val="005B3BA8"/>
    <w:rsid w:val="005B402A"/>
    <w:rsid w:val="005B4854"/>
    <w:rsid w:val="005B5CBB"/>
    <w:rsid w:val="005B5EAA"/>
    <w:rsid w:val="005B5F81"/>
    <w:rsid w:val="005C044F"/>
    <w:rsid w:val="005C0FC7"/>
    <w:rsid w:val="005C24BC"/>
    <w:rsid w:val="005C274C"/>
    <w:rsid w:val="005C313F"/>
    <w:rsid w:val="005C35C1"/>
    <w:rsid w:val="005C4E3B"/>
    <w:rsid w:val="005C4E8C"/>
    <w:rsid w:val="005C55AA"/>
    <w:rsid w:val="005C55C4"/>
    <w:rsid w:val="005C5E29"/>
    <w:rsid w:val="005C66F8"/>
    <w:rsid w:val="005C7569"/>
    <w:rsid w:val="005C7858"/>
    <w:rsid w:val="005D07F2"/>
    <w:rsid w:val="005D0920"/>
    <w:rsid w:val="005D0DF8"/>
    <w:rsid w:val="005D0F70"/>
    <w:rsid w:val="005D21B4"/>
    <w:rsid w:val="005D3CD2"/>
    <w:rsid w:val="005D3D9B"/>
    <w:rsid w:val="005D3DA9"/>
    <w:rsid w:val="005D4E4C"/>
    <w:rsid w:val="005D51EF"/>
    <w:rsid w:val="005D5483"/>
    <w:rsid w:val="005D577C"/>
    <w:rsid w:val="005D748B"/>
    <w:rsid w:val="005D763F"/>
    <w:rsid w:val="005D77FD"/>
    <w:rsid w:val="005E090F"/>
    <w:rsid w:val="005E17D7"/>
    <w:rsid w:val="005E1DE3"/>
    <w:rsid w:val="005E34E2"/>
    <w:rsid w:val="005E38FA"/>
    <w:rsid w:val="005E5957"/>
    <w:rsid w:val="005E6030"/>
    <w:rsid w:val="005E753D"/>
    <w:rsid w:val="005E7BED"/>
    <w:rsid w:val="005F07CA"/>
    <w:rsid w:val="005F19C3"/>
    <w:rsid w:val="005F2F41"/>
    <w:rsid w:val="005F3005"/>
    <w:rsid w:val="005F342C"/>
    <w:rsid w:val="005F34D9"/>
    <w:rsid w:val="005F35AB"/>
    <w:rsid w:val="005F498E"/>
    <w:rsid w:val="005F5648"/>
    <w:rsid w:val="005F5E53"/>
    <w:rsid w:val="005F68AE"/>
    <w:rsid w:val="005F6E24"/>
    <w:rsid w:val="005F6EE1"/>
    <w:rsid w:val="005F782A"/>
    <w:rsid w:val="005F7C3D"/>
    <w:rsid w:val="005F7C61"/>
    <w:rsid w:val="00600478"/>
    <w:rsid w:val="0060052C"/>
    <w:rsid w:val="00600E75"/>
    <w:rsid w:val="00601546"/>
    <w:rsid w:val="00604355"/>
    <w:rsid w:val="00604BB1"/>
    <w:rsid w:val="00604ED4"/>
    <w:rsid w:val="0060705E"/>
    <w:rsid w:val="0061015B"/>
    <w:rsid w:val="00610BFB"/>
    <w:rsid w:val="00610FE0"/>
    <w:rsid w:val="00611670"/>
    <w:rsid w:val="006120CD"/>
    <w:rsid w:val="006151E8"/>
    <w:rsid w:val="00616701"/>
    <w:rsid w:val="00617AA0"/>
    <w:rsid w:val="00617FC4"/>
    <w:rsid w:val="00620A2C"/>
    <w:rsid w:val="00622790"/>
    <w:rsid w:val="00622AF3"/>
    <w:rsid w:val="0062317F"/>
    <w:rsid w:val="006239C1"/>
    <w:rsid w:val="006247EF"/>
    <w:rsid w:val="0062558F"/>
    <w:rsid w:val="00626F95"/>
    <w:rsid w:val="00630607"/>
    <w:rsid w:val="006306FE"/>
    <w:rsid w:val="00632965"/>
    <w:rsid w:val="006336F5"/>
    <w:rsid w:val="00634361"/>
    <w:rsid w:val="0063441C"/>
    <w:rsid w:val="006344F0"/>
    <w:rsid w:val="00634818"/>
    <w:rsid w:val="00634ABD"/>
    <w:rsid w:val="00634DF2"/>
    <w:rsid w:val="00634DFF"/>
    <w:rsid w:val="00635E9E"/>
    <w:rsid w:val="006363F8"/>
    <w:rsid w:val="006367D0"/>
    <w:rsid w:val="00636C8E"/>
    <w:rsid w:val="00637029"/>
    <w:rsid w:val="0063756E"/>
    <w:rsid w:val="00637A15"/>
    <w:rsid w:val="00637E6C"/>
    <w:rsid w:val="0064115F"/>
    <w:rsid w:val="0064148A"/>
    <w:rsid w:val="00641F2F"/>
    <w:rsid w:val="006425EA"/>
    <w:rsid w:val="00642B2B"/>
    <w:rsid w:val="00645185"/>
    <w:rsid w:val="00645726"/>
    <w:rsid w:val="00645A49"/>
    <w:rsid w:val="00646EF2"/>
    <w:rsid w:val="00647EBB"/>
    <w:rsid w:val="0065063A"/>
    <w:rsid w:val="00650A57"/>
    <w:rsid w:val="00650AB7"/>
    <w:rsid w:val="00651273"/>
    <w:rsid w:val="00651E4E"/>
    <w:rsid w:val="006538B9"/>
    <w:rsid w:val="00655758"/>
    <w:rsid w:val="00655DF5"/>
    <w:rsid w:val="006562D5"/>
    <w:rsid w:val="00656597"/>
    <w:rsid w:val="00656AD3"/>
    <w:rsid w:val="00657A18"/>
    <w:rsid w:val="00660406"/>
    <w:rsid w:val="00661ED2"/>
    <w:rsid w:val="0066200F"/>
    <w:rsid w:val="0066409A"/>
    <w:rsid w:val="00664DC2"/>
    <w:rsid w:val="00664F67"/>
    <w:rsid w:val="00665399"/>
    <w:rsid w:val="006657BA"/>
    <w:rsid w:val="0067012E"/>
    <w:rsid w:val="0067100A"/>
    <w:rsid w:val="0067167B"/>
    <w:rsid w:val="006719F2"/>
    <w:rsid w:val="00673B90"/>
    <w:rsid w:val="0067597C"/>
    <w:rsid w:val="00675BC5"/>
    <w:rsid w:val="00677126"/>
    <w:rsid w:val="0067736C"/>
    <w:rsid w:val="0067759A"/>
    <w:rsid w:val="0068050A"/>
    <w:rsid w:val="00680F9D"/>
    <w:rsid w:val="00681C7C"/>
    <w:rsid w:val="006825BA"/>
    <w:rsid w:val="00683F72"/>
    <w:rsid w:val="00684226"/>
    <w:rsid w:val="00685FEC"/>
    <w:rsid w:val="00686181"/>
    <w:rsid w:val="0068675F"/>
    <w:rsid w:val="00687262"/>
    <w:rsid w:val="00690CF4"/>
    <w:rsid w:val="006915DA"/>
    <w:rsid w:val="00691898"/>
    <w:rsid w:val="00691EFD"/>
    <w:rsid w:val="00692089"/>
    <w:rsid w:val="0069481D"/>
    <w:rsid w:val="00695BF4"/>
    <w:rsid w:val="006977A5"/>
    <w:rsid w:val="00697EB7"/>
    <w:rsid w:val="006A0014"/>
    <w:rsid w:val="006A12D2"/>
    <w:rsid w:val="006A35CA"/>
    <w:rsid w:val="006A3B85"/>
    <w:rsid w:val="006A42CA"/>
    <w:rsid w:val="006A5048"/>
    <w:rsid w:val="006A679A"/>
    <w:rsid w:val="006A7E26"/>
    <w:rsid w:val="006B01A8"/>
    <w:rsid w:val="006B054E"/>
    <w:rsid w:val="006B116F"/>
    <w:rsid w:val="006B12ED"/>
    <w:rsid w:val="006B2FAF"/>
    <w:rsid w:val="006B4CFF"/>
    <w:rsid w:val="006B593B"/>
    <w:rsid w:val="006B6AF5"/>
    <w:rsid w:val="006B6C20"/>
    <w:rsid w:val="006B6C46"/>
    <w:rsid w:val="006B7016"/>
    <w:rsid w:val="006B7EB8"/>
    <w:rsid w:val="006C1355"/>
    <w:rsid w:val="006C1A6C"/>
    <w:rsid w:val="006C1A94"/>
    <w:rsid w:val="006C26DE"/>
    <w:rsid w:val="006C2D4A"/>
    <w:rsid w:val="006C368E"/>
    <w:rsid w:val="006C36E0"/>
    <w:rsid w:val="006C4D80"/>
    <w:rsid w:val="006C52C7"/>
    <w:rsid w:val="006C63AC"/>
    <w:rsid w:val="006C65D2"/>
    <w:rsid w:val="006C662D"/>
    <w:rsid w:val="006C669E"/>
    <w:rsid w:val="006C6843"/>
    <w:rsid w:val="006C6953"/>
    <w:rsid w:val="006C6E58"/>
    <w:rsid w:val="006C6F95"/>
    <w:rsid w:val="006C737F"/>
    <w:rsid w:val="006C7A79"/>
    <w:rsid w:val="006C7D01"/>
    <w:rsid w:val="006D049A"/>
    <w:rsid w:val="006D1D36"/>
    <w:rsid w:val="006D240E"/>
    <w:rsid w:val="006D2453"/>
    <w:rsid w:val="006D42A9"/>
    <w:rsid w:val="006D44A9"/>
    <w:rsid w:val="006D4707"/>
    <w:rsid w:val="006D6E9F"/>
    <w:rsid w:val="006E051C"/>
    <w:rsid w:val="006E0790"/>
    <w:rsid w:val="006E1507"/>
    <w:rsid w:val="006E2BF0"/>
    <w:rsid w:val="006E2F63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2274"/>
    <w:rsid w:val="006F2691"/>
    <w:rsid w:val="006F26B8"/>
    <w:rsid w:val="006F2FCE"/>
    <w:rsid w:val="006F3000"/>
    <w:rsid w:val="006F44ED"/>
    <w:rsid w:val="006F5943"/>
    <w:rsid w:val="006F59AE"/>
    <w:rsid w:val="006F7779"/>
    <w:rsid w:val="00701473"/>
    <w:rsid w:val="00701FBA"/>
    <w:rsid w:val="00702F5E"/>
    <w:rsid w:val="007031D4"/>
    <w:rsid w:val="00703214"/>
    <w:rsid w:val="00703B53"/>
    <w:rsid w:val="007042E9"/>
    <w:rsid w:val="007052C3"/>
    <w:rsid w:val="00706529"/>
    <w:rsid w:val="00706B0E"/>
    <w:rsid w:val="007103C5"/>
    <w:rsid w:val="0071066C"/>
    <w:rsid w:val="007110EF"/>
    <w:rsid w:val="00711566"/>
    <w:rsid w:val="007117B2"/>
    <w:rsid w:val="007128B4"/>
    <w:rsid w:val="00712EA1"/>
    <w:rsid w:val="007141B3"/>
    <w:rsid w:val="00714937"/>
    <w:rsid w:val="00714BFC"/>
    <w:rsid w:val="00715342"/>
    <w:rsid w:val="00715919"/>
    <w:rsid w:val="00715F8A"/>
    <w:rsid w:val="00717429"/>
    <w:rsid w:val="007220EA"/>
    <w:rsid w:val="00722488"/>
    <w:rsid w:val="007224D1"/>
    <w:rsid w:val="007225DA"/>
    <w:rsid w:val="00722B81"/>
    <w:rsid w:val="00722C9F"/>
    <w:rsid w:val="00722E3A"/>
    <w:rsid w:val="00723E06"/>
    <w:rsid w:val="00724636"/>
    <w:rsid w:val="00724F43"/>
    <w:rsid w:val="00724F46"/>
    <w:rsid w:val="007253FE"/>
    <w:rsid w:val="00725AD3"/>
    <w:rsid w:val="007265DC"/>
    <w:rsid w:val="00726783"/>
    <w:rsid w:val="00726B6B"/>
    <w:rsid w:val="0072705C"/>
    <w:rsid w:val="007275B2"/>
    <w:rsid w:val="00727CB5"/>
    <w:rsid w:val="00730584"/>
    <w:rsid w:val="007305A4"/>
    <w:rsid w:val="00733289"/>
    <w:rsid w:val="0073384E"/>
    <w:rsid w:val="00733AAF"/>
    <w:rsid w:val="007346CF"/>
    <w:rsid w:val="0073474D"/>
    <w:rsid w:val="00734BCD"/>
    <w:rsid w:val="00736A96"/>
    <w:rsid w:val="007372D7"/>
    <w:rsid w:val="007372F2"/>
    <w:rsid w:val="007374E7"/>
    <w:rsid w:val="00741183"/>
    <w:rsid w:val="00741AA5"/>
    <w:rsid w:val="007429E0"/>
    <w:rsid w:val="007432E3"/>
    <w:rsid w:val="00743A12"/>
    <w:rsid w:val="00745144"/>
    <w:rsid w:val="0074515C"/>
    <w:rsid w:val="00745433"/>
    <w:rsid w:val="00745807"/>
    <w:rsid w:val="00745B9D"/>
    <w:rsid w:val="0074728C"/>
    <w:rsid w:val="007472ED"/>
    <w:rsid w:val="00747B63"/>
    <w:rsid w:val="00747EB9"/>
    <w:rsid w:val="007508A9"/>
    <w:rsid w:val="0075265C"/>
    <w:rsid w:val="007528F1"/>
    <w:rsid w:val="00752E18"/>
    <w:rsid w:val="00752EC5"/>
    <w:rsid w:val="0075324B"/>
    <w:rsid w:val="00754ED2"/>
    <w:rsid w:val="00755624"/>
    <w:rsid w:val="00755F07"/>
    <w:rsid w:val="00756734"/>
    <w:rsid w:val="007567EB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3BE1"/>
    <w:rsid w:val="007648E9"/>
    <w:rsid w:val="00765226"/>
    <w:rsid w:val="007656A6"/>
    <w:rsid w:val="00765A2A"/>
    <w:rsid w:val="007664F2"/>
    <w:rsid w:val="0076661F"/>
    <w:rsid w:val="00770612"/>
    <w:rsid w:val="00770AC8"/>
    <w:rsid w:val="00770E45"/>
    <w:rsid w:val="00770FC3"/>
    <w:rsid w:val="007714D0"/>
    <w:rsid w:val="00771C6C"/>
    <w:rsid w:val="007729F3"/>
    <w:rsid w:val="00774741"/>
    <w:rsid w:val="00776CE4"/>
    <w:rsid w:val="00777433"/>
    <w:rsid w:val="00777C39"/>
    <w:rsid w:val="00780414"/>
    <w:rsid w:val="0078049F"/>
    <w:rsid w:val="00780DA1"/>
    <w:rsid w:val="007810DF"/>
    <w:rsid w:val="00782877"/>
    <w:rsid w:val="00782CC7"/>
    <w:rsid w:val="00782DBF"/>
    <w:rsid w:val="00784023"/>
    <w:rsid w:val="0078446A"/>
    <w:rsid w:val="0078478B"/>
    <w:rsid w:val="00787052"/>
    <w:rsid w:val="007870F0"/>
    <w:rsid w:val="0078742B"/>
    <w:rsid w:val="00791874"/>
    <w:rsid w:val="00791D91"/>
    <w:rsid w:val="0079339D"/>
    <w:rsid w:val="00793812"/>
    <w:rsid w:val="007938C8"/>
    <w:rsid w:val="00793A95"/>
    <w:rsid w:val="00795118"/>
    <w:rsid w:val="007956D6"/>
    <w:rsid w:val="00797052"/>
    <w:rsid w:val="00797646"/>
    <w:rsid w:val="007A0267"/>
    <w:rsid w:val="007A199D"/>
    <w:rsid w:val="007A1A2D"/>
    <w:rsid w:val="007A21F5"/>
    <w:rsid w:val="007A3891"/>
    <w:rsid w:val="007A46EE"/>
    <w:rsid w:val="007A6A34"/>
    <w:rsid w:val="007A72E5"/>
    <w:rsid w:val="007A7FDF"/>
    <w:rsid w:val="007B0679"/>
    <w:rsid w:val="007B28FF"/>
    <w:rsid w:val="007B394E"/>
    <w:rsid w:val="007B51B6"/>
    <w:rsid w:val="007B5AC0"/>
    <w:rsid w:val="007B7C0A"/>
    <w:rsid w:val="007C1BA5"/>
    <w:rsid w:val="007C1DB6"/>
    <w:rsid w:val="007C2F80"/>
    <w:rsid w:val="007C32A9"/>
    <w:rsid w:val="007C3F98"/>
    <w:rsid w:val="007C4CAA"/>
    <w:rsid w:val="007C4F87"/>
    <w:rsid w:val="007C5D59"/>
    <w:rsid w:val="007C671F"/>
    <w:rsid w:val="007C6833"/>
    <w:rsid w:val="007C6FEF"/>
    <w:rsid w:val="007C70E1"/>
    <w:rsid w:val="007C73A4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52AC"/>
    <w:rsid w:val="007D556B"/>
    <w:rsid w:val="007D659F"/>
    <w:rsid w:val="007D6A55"/>
    <w:rsid w:val="007D6D86"/>
    <w:rsid w:val="007D728C"/>
    <w:rsid w:val="007E020B"/>
    <w:rsid w:val="007E115B"/>
    <w:rsid w:val="007E1637"/>
    <w:rsid w:val="007E1B33"/>
    <w:rsid w:val="007E1B62"/>
    <w:rsid w:val="007E2693"/>
    <w:rsid w:val="007E2C8E"/>
    <w:rsid w:val="007E44A1"/>
    <w:rsid w:val="007E4A19"/>
    <w:rsid w:val="007E4F89"/>
    <w:rsid w:val="007E54FD"/>
    <w:rsid w:val="007E6712"/>
    <w:rsid w:val="007E6B61"/>
    <w:rsid w:val="007E7262"/>
    <w:rsid w:val="007E74AA"/>
    <w:rsid w:val="007E762A"/>
    <w:rsid w:val="007E7FA1"/>
    <w:rsid w:val="007F0146"/>
    <w:rsid w:val="007F0151"/>
    <w:rsid w:val="007F08BC"/>
    <w:rsid w:val="007F114E"/>
    <w:rsid w:val="007F14E9"/>
    <w:rsid w:val="007F226D"/>
    <w:rsid w:val="007F2449"/>
    <w:rsid w:val="007F399D"/>
    <w:rsid w:val="007F51F4"/>
    <w:rsid w:val="007F600D"/>
    <w:rsid w:val="007F7893"/>
    <w:rsid w:val="00800019"/>
    <w:rsid w:val="008025B3"/>
    <w:rsid w:val="00802C0C"/>
    <w:rsid w:val="00804128"/>
    <w:rsid w:val="00805146"/>
    <w:rsid w:val="00805CB3"/>
    <w:rsid w:val="00805FC8"/>
    <w:rsid w:val="008073DE"/>
    <w:rsid w:val="00807F93"/>
    <w:rsid w:val="00810516"/>
    <w:rsid w:val="0081374A"/>
    <w:rsid w:val="00813B63"/>
    <w:rsid w:val="00814A27"/>
    <w:rsid w:val="00814C2D"/>
    <w:rsid w:val="008152E0"/>
    <w:rsid w:val="00815ED5"/>
    <w:rsid w:val="008160FD"/>
    <w:rsid w:val="00816D22"/>
    <w:rsid w:val="0081735E"/>
    <w:rsid w:val="00817548"/>
    <w:rsid w:val="00817A05"/>
    <w:rsid w:val="00817CFF"/>
    <w:rsid w:val="00820812"/>
    <w:rsid w:val="00821820"/>
    <w:rsid w:val="00821C17"/>
    <w:rsid w:val="00822455"/>
    <w:rsid w:val="0082303C"/>
    <w:rsid w:val="00823218"/>
    <w:rsid w:val="008236E7"/>
    <w:rsid w:val="00823A80"/>
    <w:rsid w:val="00823F5B"/>
    <w:rsid w:val="008241C0"/>
    <w:rsid w:val="00824EC2"/>
    <w:rsid w:val="00825F11"/>
    <w:rsid w:val="008302CC"/>
    <w:rsid w:val="008318FE"/>
    <w:rsid w:val="00831FC8"/>
    <w:rsid w:val="0083224B"/>
    <w:rsid w:val="00832485"/>
    <w:rsid w:val="00832A58"/>
    <w:rsid w:val="00832A9A"/>
    <w:rsid w:val="00833CEB"/>
    <w:rsid w:val="00834773"/>
    <w:rsid w:val="00835538"/>
    <w:rsid w:val="00836AFB"/>
    <w:rsid w:val="00837643"/>
    <w:rsid w:val="00840416"/>
    <w:rsid w:val="00841105"/>
    <w:rsid w:val="0084196C"/>
    <w:rsid w:val="00842908"/>
    <w:rsid w:val="00843B8B"/>
    <w:rsid w:val="00844CCF"/>
    <w:rsid w:val="00844E8B"/>
    <w:rsid w:val="00846033"/>
    <w:rsid w:val="00846FDD"/>
    <w:rsid w:val="008505C0"/>
    <w:rsid w:val="00850BC1"/>
    <w:rsid w:val="00851A5A"/>
    <w:rsid w:val="0085222C"/>
    <w:rsid w:val="008532EC"/>
    <w:rsid w:val="00853E6B"/>
    <w:rsid w:val="00854666"/>
    <w:rsid w:val="00855A66"/>
    <w:rsid w:val="00855D60"/>
    <w:rsid w:val="00856FB4"/>
    <w:rsid w:val="00857262"/>
    <w:rsid w:val="00857E51"/>
    <w:rsid w:val="00861490"/>
    <w:rsid w:val="00861931"/>
    <w:rsid w:val="00861963"/>
    <w:rsid w:val="00862091"/>
    <w:rsid w:val="008621A7"/>
    <w:rsid w:val="008637D2"/>
    <w:rsid w:val="00863D71"/>
    <w:rsid w:val="00864891"/>
    <w:rsid w:val="008665EB"/>
    <w:rsid w:val="0086686B"/>
    <w:rsid w:val="00871B14"/>
    <w:rsid w:val="0087234C"/>
    <w:rsid w:val="00872636"/>
    <w:rsid w:val="00872FBF"/>
    <w:rsid w:val="008731F1"/>
    <w:rsid w:val="00873F09"/>
    <w:rsid w:val="008742F7"/>
    <w:rsid w:val="008747EC"/>
    <w:rsid w:val="00874AAF"/>
    <w:rsid w:val="00875100"/>
    <w:rsid w:val="00876478"/>
    <w:rsid w:val="00876FC8"/>
    <w:rsid w:val="00877069"/>
    <w:rsid w:val="00880AE8"/>
    <w:rsid w:val="00881A4B"/>
    <w:rsid w:val="00881DA6"/>
    <w:rsid w:val="00882C27"/>
    <w:rsid w:val="0088382D"/>
    <w:rsid w:val="008860EE"/>
    <w:rsid w:val="00886E71"/>
    <w:rsid w:val="008875FA"/>
    <w:rsid w:val="0089159F"/>
    <w:rsid w:val="00891F34"/>
    <w:rsid w:val="00893BE4"/>
    <w:rsid w:val="00894746"/>
    <w:rsid w:val="00894DDC"/>
    <w:rsid w:val="00894E92"/>
    <w:rsid w:val="00894EB4"/>
    <w:rsid w:val="008962CF"/>
    <w:rsid w:val="00897F1F"/>
    <w:rsid w:val="008A002B"/>
    <w:rsid w:val="008A197E"/>
    <w:rsid w:val="008A4534"/>
    <w:rsid w:val="008A5570"/>
    <w:rsid w:val="008A5A1A"/>
    <w:rsid w:val="008A60EB"/>
    <w:rsid w:val="008A668B"/>
    <w:rsid w:val="008A6DBF"/>
    <w:rsid w:val="008A72B0"/>
    <w:rsid w:val="008A739F"/>
    <w:rsid w:val="008A7474"/>
    <w:rsid w:val="008B13FA"/>
    <w:rsid w:val="008B2CF5"/>
    <w:rsid w:val="008B38CA"/>
    <w:rsid w:val="008B40E4"/>
    <w:rsid w:val="008B4CCB"/>
    <w:rsid w:val="008B5301"/>
    <w:rsid w:val="008B567A"/>
    <w:rsid w:val="008B5781"/>
    <w:rsid w:val="008B5AE2"/>
    <w:rsid w:val="008B5E57"/>
    <w:rsid w:val="008B6006"/>
    <w:rsid w:val="008B6F35"/>
    <w:rsid w:val="008B79DB"/>
    <w:rsid w:val="008C038F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6CE"/>
    <w:rsid w:val="008C3AB0"/>
    <w:rsid w:val="008C52D9"/>
    <w:rsid w:val="008C57B9"/>
    <w:rsid w:val="008C6C11"/>
    <w:rsid w:val="008C6EF6"/>
    <w:rsid w:val="008C6FCE"/>
    <w:rsid w:val="008C7A01"/>
    <w:rsid w:val="008D1BA0"/>
    <w:rsid w:val="008D3061"/>
    <w:rsid w:val="008D33A9"/>
    <w:rsid w:val="008D368D"/>
    <w:rsid w:val="008D3ACA"/>
    <w:rsid w:val="008D3CC4"/>
    <w:rsid w:val="008D43A0"/>
    <w:rsid w:val="008D4B06"/>
    <w:rsid w:val="008D4DC2"/>
    <w:rsid w:val="008D53F7"/>
    <w:rsid w:val="008D573C"/>
    <w:rsid w:val="008D70E2"/>
    <w:rsid w:val="008D765C"/>
    <w:rsid w:val="008E0920"/>
    <w:rsid w:val="008E0B8A"/>
    <w:rsid w:val="008E1CDC"/>
    <w:rsid w:val="008E1EF1"/>
    <w:rsid w:val="008E3BEB"/>
    <w:rsid w:val="008E45EA"/>
    <w:rsid w:val="008E4A97"/>
    <w:rsid w:val="008E4C96"/>
    <w:rsid w:val="008E55DA"/>
    <w:rsid w:val="008F179C"/>
    <w:rsid w:val="008F1C1C"/>
    <w:rsid w:val="008F1E43"/>
    <w:rsid w:val="008F28AB"/>
    <w:rsid w:val="008F2A11"/>
    <w:rsid w:val="008F3401"/>
    <w:rsid w:val="008F3AFF"/>
    <w:rsid w:val="008F3E2C"/>
    <w:rsid w:val="008F441D"/>
    <w:rsid w:val="008F4C47"/>
    <w:rsid w:val="008F7091"/>
    <w:rsid w:val="008F7BB7"/>
    <w:rsid w:val="008F7E20"/>
    <w:rsid w:val="00900880"/>
    <w:rsid w:val="00900A00"/>
    <w:rsid w:val="0090173B"/>
    <w:rsid w:val="00904CA6"/>
    <w:rsid w:val="00904E43"/>
    <w:rsid w:val="00904E62"/>
    <w:rsid w:val="00905705"/>
    <w:rsid w:val="00905E0D"/>
    <w:rsid w:val="00906C29"/>
    <w:rsid w:val="009070BB"/>
    <w:rsid w:val="0091064E"/>
    <w:rsid w:val="0091299D"/>
    <w:rsid w:val="00912A34"/>
    <w:rsid w:val="00914CD1"/>
    <w:rsid w:val="009166AA"/>
    <w:rsid w:val="009166B2"/>
    <w:rsid w:val="009167F0"/>
    <w:rsid w:val="009179CA"/>
    <w:rsid w:val="00917C97"/>
    <w:rsid w:val="00917CB5"/>
    <w:rsid w:val="00920238"/>
    <w:rsid w:val="0092191D"/>
    <w:rsid w:val="00922143"/>
    <w:rsid w:val="00923133"/>
    <w:rsid w:val="00924200"/>
    <w:rsid w:val="00924B33"/>
    <w:rsid w:val="0092550F"/>
    <w:rsid w:val="00925917"/>
    <w:rsid w:val="00925C69"/>
    <w:rsid w:val="00925D35"/>
    <w:rsid w:val="00926634"/>
    <w:rsid w:val="0092683D"/>
    <w:rsid w:val="009272C5"/>
    <w:rsid w:val="00927978"/>
    <w:rsid w:val="00931763"/>
    <w:rsid w:val="00933338"/>
    <w:rsid w:val="00933BC8"/>
    <w:rsid w:val="009349B3"/>
    <w:rsid w:val="009351E5"/>
    <w:rsid w:val="00935972"/>
    <w:rsid w:val="00936443"/>
    <w:rsid w:val="00936925"/>
    <w:rsid w:val="00940083"/>
    <w:rsid w:val="0094015C"/>
    <w:rsid w:val="009414F4"/>
    <w:rsid w:val="00941C6D"/>
    <w:rsid w:val="009424F2"/>
    <w:rsid w:val="00943862"/>
    <w:rsid w:val="009441DB"/>
    <w:rsid w:val="009446E3"/>
    <w:rsid w:val="0094481E"/>
    <w:rsid w:val="00945A96"/>
    <w:rsid w:val="00945CD6"/>
    <w:rsid w:val="00945D39"/>
    <w:rsid w:val="0094670F"/>
    <w:rsid w:val="00947276"/>
    <w:rsid w:val="009476DD"/>
    <w:rsid w:val="00950C8A"/>
    <w:rsid w:val="00951EE7"/>
    <w:rsid w:val="009528B2"/>
    <w:rsid w:val="00952CAC"/>
    <w:rsid w:val="00953814"/>
    <w:rsid w:val="00953C97"/>
    <w:rsid w:val="00954039"/>
    <w:rsid w:val="00954B6F"/>
    <w:rsid w:val="0095671B"/>
    <w:rsid w:val="0095698B"/>
    <w:rsid w:val="00956E8B"/>
    <w:rsid w:val="0095728C"/>
    <w:rsid w:val="00961611"/>
    <w:rsid w:val="009630A8"/>
    <w:rsid w:val="009632DB"/>
    <w:rsid w:val="00963B80"/>
    <w:rsid w:val="009654EC"/>
    <w:rsid w:val="0096633D"/>
    <w:rsid w:val="00966BA9"/>
    <w:rsid w:val="00966DE2"/>
    <w:rsid w:val="0097085D"/>
    <w:rsid w:val="00970E73"/>
    <w:rsid w:val="00971ABD"/>
    <w:rsid w:val="00972B4E"/>
    <w:rsid w:val="00973042"/>
    <w:rsid w:val="00973B8F"/>
    <w:rsid w:val="00973ECD"/>
    <w:rsid w:val="00974792"/>
    <w:rsid w:val="00974A11"/>
    <w:rsid w:val="00974CB0"/>
    <w:rsid w:val="00976957"/>
    <w:rsid w:val="00977280"/>
    <w:rsid w:val="00977355"/>
    <w:rsid w:val="009773AE"/>
    <w:rsid w:val="009779A9"/>
    <w:rsid w:val="00981268"/>
    <w:rsid w:val="00981866"/>
    <w:rsid w:val="00981FA8"/>
    <w:rsid w:val="009839B1"/>
    <w:rsid w:val="00984590"/>
    <w:rsid w:val="0098583B"/>
    <w:rsid w:val="009859E3"/>
    <w:rsid w:val="00985E8A"/>
    <w:rsid w:val="00986A21"/>
    <w:rsid w:val="0098716D"/>
    <w:rsid w:val="009900E4"/>
    <w:rsid w:val="00990648"/>
    <w:rsid w:val="00990A19"/>
    <w:rsid w:val="00991606"/>
    <w:rsid w:val="00992605"/>
    <w:rsid w:val="009927C4"/>
    <w:rsid w:val="00992F31"/>
    <w:rsid w:val="009932FD"/>
    <w:rsid w:val="00993766"/>
    <w:rsid w:val="00994148"/>
    <w:rsid w:val="00997FF5"/>
    <w:rsid w:val="009A0A28"/>
    <w:rsid w:val="009A1404"/>
    <w:rsid w:val="009A33AD"/>
    <w:rsid w:val="009A528A"/>
    <w:rsid w:val="009A75B6"/>
    <w:rsid w:val="009A7BA6"/>
    <w:rsid w:val="009A7EDE"/>
    <w:rsid w:val="009B0C9E"/>
    <w:rsid w:val="009B12EB"/>
    <w:rsid w:val="009B2CB0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D91"/>
    <w:rsid w:val="009B7534"/>
    <w:rsid w:val="009B7BC9"/>
    <w:rsid w:val="009C06E3"/>
    <w:rsid w:val="009C2C7F"/>
    <w:rsid w:val="009C5541"/>
    <w:rsid w:val="009C6822"/>
    <w:rsid w:val="009C694C"/>
    <w:rsid w:val="009C71C3"/>
    <w:rsid w:val="009C72AB"/>
    <w:rsid w:val="009C7821"/>
    <w:rsid w:val="009D0485"/>
    <w:rsid w:val="009D08E4"/>
    <w:rsid w:val="009D1BBF"/>
    <w:rsid w:val="009D2288"/>
    <w:rsid w:val="009D2776"/>
    <w:rsid w:val="009D2D64"/>
    <w:rsid w:val="009D30BB"/>
    <w:rsid w:val="009D3450"/>
    <w:rsid w:val="009D3621"/>
    <w:rsid w:val="009D4378"/>
    <w:rsid w:val="009D5ACF"/>
    <w:rsid w:val="009D5D8B"/>
    <w:rsid w:val="009D6820"/>
    <w:rsid w:val="009E106F"/>
    <w:rsid w:val="009E3DF8"/>
    <w:rsid w:val="009E4830"/>
    <w:rsid w:val="009E4A80"/>
    <w:rsid w:val="009E5BE3"/>
    <w:rsid w:val="009E63A2"/>
    <w:rsid w:val="009E68D5"/>
    <w:rsid w:val="009E74BD"/>
    <w:rsid w:val="009E77DE"/>
    <w:rsid w:val="009E7BBC"/>
    <w:rsid w:val="009F03D6"/>
    <w:rsid w:val="009F07EC"/>
    <w:rsid w:val="009F1401"/>
    <w:rsid w:val="009F259D"/>
    <w:rsid w:val="009F262B"/>
    <w:rsid w:val="009F3359"/>
    <w:rsid w:val="009F35FF"/>
    <w:rsid w:val="009F360F"/>
    <w:rsid w:val="009F5690"/>
    <w:rsid w:val="009F5D64"/>
    <w:rsid w:val="009F6132"/>
    <w:rsid w:val="009F62CD"/>
    <w:rsid w:val="00A0045A"/>
    <w:rsid w:val="00A0133C"/>
    <w:rsid w:val="00A0186E"/>
    <w:rsid w:val="00A03E21"/>
    <w:rsid w:val="00A04B8A"/>
    <w:rsid w:val="00A05F40"/>
    <w:rsid w:val="00A06119"/>
    <w:rsid w:val="00A06708"/>
    <w:rsid w:val="00A06B58"/>
    <w:rsid w:val="00A070D1"/>
    <w:rsid w:val="00A071BB"/>
    <w:rsid w:val="00A074A5"/>
    <w:rsid w:val="00A07554"/>
    <w:rsid w:val="00A07C95"/>
    <w:rsid w:val="00A106D1"/>
    <w:rsid w:val="00A10DB2"/>
    <w:rsid w:val="00A12E66"/>
    <w:rsid w:val="00A14020"/>
    <w:rsid w:val="00A15465"/>
    <w:rsid w:val="00A15BEC"/>
    <w:rsid w:val="00A15C17"/>
    <w:rsid w:val="00A160BF"/>
    <w:rsid w:val="00A169F9"/>
    <w:rsid w:val="00A20AAB"/>
    <w:rsid w:val="00A21075"/>
    <w:rsid w:val="00A2160C"/>
    <w:rsid w:val="00A21E0F"/>
    <w:rsid w:val="00A2297B"/>
    <w:rsid w:val="00A230AD"/>
    <w:rsid w:val="00A239B5"/>
    <w:rsid w:val="00A23D65"/>
    <w:rsid w:val="00A24FD3"/>
    <w:rsid w:val="00A26DCD"/>
    <w:rsid w:val="00A27665"/>
    <w:rsid w:val="00A304FD"/>
    <w:rsid w:val="00A30B05"/>
    <w:rsid w:val="00A312C2"/>
    <w:rsid w:val="00A31DF1"/>
    <w:rsid w:val="00A327F6"/>
    <w:rsid w:val="00A32C81"/>
    <w:rsid w:val="00A3452B"/>
    <w:rsid w:val="00A34962"/>
    <w:rsid w:val="00A34D55"/>
    <w:rsid w:val="00A34E28"/>
    <w:rsid w:val="00A35B4F"/>
    <w:rsid w:val="00A37AAF"/>
    <w:rsid w:val="00A402F0"/>
    <w:rsid w:val="00A40314"/>
    <w:rsid w:val="00A41B87"/>
    <w:rsid w:val="00A424D2"/>
    <w:rsid w:val="00A42501"/>
    <w:rsid w:val="00A43116"/>
    <w:rsid w:val="00A43B47"/>
    <w:rsid w:val="00A46D8E"/>
    <w:rsid w:val="00A471C9"/>
    <w:rsid w:val="00A479DB"/>
    <w:rsid w:val="00A513BB"/>
    <w:rsid w:val="00A5160C"/>
    <w:rsid w:val="00A51666"/>
    <w:rsid w:val="00A517E5"/>
    <w:rsid w:val="00A51E20"/>
    <w:rsid w:val="00A52A06"/>
    <w:rsid w:val="00A545CD"/>
    <w:rsid w:val="00A546F6"/>
    <w:rsid w:val="00A55260"/>
    <w:rsid w:val="00A56FB7"/>
    <w:rsid w:val="00A57E63"/>
    <w:rsid w:val="00A57FB9"/>
    <w:rsid w:val="00A60D38"/>
    <w:rsid w:val="00A6161F"/>
    <w:rsid w:val="00A61D82"/>
    <w:rsid w:val="00A6271E"/>
    <w:rsid w:val="00A63D35"/>
    <w:rsid w:val="00A640C9"/>
    <w:rsid w:val="00A642FC"/>
    <w:rsid w:val="00A64439"/>
    <w:rsid w:val="00A64C40"/>
    <w:rsid w:val="00A662C7"/>
    <w:rsid w:val="00A664DF"/>
    <w:rsid w:val="00A67EF8"/>
    <w:rsid w:val="00A70327"/>
    <w:rsid w:val="00A7073E"/>
    <w:rsid w:val="00A70956"/>
    <w:rsid w:val="00A7247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64C0"/>
    <w:rsid w:val="00A76F0E"/>
    <w:rsid w:val="00A775FA"/>
    <w:rsid w:val="00A777C6"/>
    <w:rsid w:val="00A80703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C02"/>
    <w:rsid w:val="00A8677E"/>
    <w:rsid w:val="00A91115"/>
    <w:rsid w:val="00A91156"/>
    <w:rsid w:val="00A91C4B"/>
    <w:rsid w:val="00A9242A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752C"/>
    <w:rsid w:val="00AA05EC"/>
    <w:rsid w:val="00AA0B82"/>
    <w:rsid w:val="00AA0E33"/>
    <w:rsid w:val="00AA150F"/>
    <w:rsid w:val="00AA1D3B"/>
    <w:rsid w:val="00AA1E52"/>
    <w:rsid w:val="00AA2B10"/>
    <w:rsid w:val="00AA2C50"/>
    <w:rsid w:val="00AA3C96"/>
    <w:rsid w:val="00AA52D3"/>
    <w:rsid w:val="00AA53F5"/>
    <w:rsid w:val="00AA5C45"/>
    <w:rsid w:val="00AA634C"/>
    <w:rsid w:val="00AA6A9D"/>
    <w:rsid w:val="00AA734A"/>
    <w:rsid w:val="00AA779F"/>
    <w:rsid w:val="00AB1139"/>
    <w:rsid w:val="00AB1F4E"/>
    <w:rsid w:val="00AB27E3"/>
    <w:rsid w:val="00AB43D9"/>
    <w:rsid w:val="00AB4C21"/>
    <w:rsid w:val="00AB5589"/>
    <w:rsid w:val="00AB5A18"/>
    <w:rsid w:val="00AB5E08"/>
    <w:rsid w:val="00AB6624"/>
    <w:rsid w:val="00AB6C51"/>
    <w:rsid w:val="00AC09DB"/>
    <w:rsid w:val="00AC0D0B"/>
    <w:rsid w:val="00AC139A"/>
    <w:rsid w:val="00AC1EEE"/>
    <w:rsid w:val="00AC3E14"/>
    <w:rsid w:val="00AC5225"/>
    <w:rsid w:val="00AC5291"/>
    <w:rsid w:val="00AC5461"/>
    <w:rsid w:val="00AC59A3"/>
    <w:rsid w:val="00AC70A2"/>
    <w:rsid w:val="00AC79DF"/>
    <w:rsid w:val="00AC7AB0"/>
    <w:rsid w:val="00AD044E"/>
    <w:rsid w:val="00AD0AE2"/>
    <w:rsid w:val="00AD0B01"/>
    <w:rsid w:val="00AD0CF5"/>
    <w:rsid w:val="00AD14B7"/>
    <w:rsid w:val="00AD1DA9"/>
    <w:rsid w:val="00AD2355"/>
    <w:rsid w:val="00AD39FD"/>
    <w:rsid w:val="00AD4549"/>
    <w:rsid w:val="00AD5709"/>
    <w:rsid w:val="00AD58C1"/>
    <w:rsid w:val="00AD5935"/>
    <w:rsid w:val="00AD651C"/>
    <w:rsid w:val="00AD735E"/>
    <w:rsid w:val="00AD7389"/>
    <w:rsid w:val="00AD768F"/>
    <w:rsid w:val="00AD7708"/>
    <w:rsid w:val="00AD7BAC"/>
    <w:rsid w:val="00AE003D"/>
    <w:rsid w:val="00AE094D"/>
    <w:rsid w:val="00AE3A9A"/>
    <w:rsid w:val="00AE3DFE"/>
    <w:rsid w:val="00AE4D4C"/>
    <w:rsid w:val="00AE63D5"/>
    <w:rsid w:val="00AE72C1"/>
    <w:rsid w:val="00AE7441"/>
    <w:rsid w:val="00AE78B1"/>
    <w:rsid w:val="00AE7B58"/>
    <w:rsid w:val="00AF11B9"/>
    <w:rsid w:val="00AF29BB"/>
    <w:rsid w:val="00AF3990"/>
    <w:rsid w:val="00AF3B01"/>
    <w:rsid w:val="00AF4EBF"/>
    <w:rsid w:val="00AF5141"/>
    <w:rsid w:val="00AF6860"/>
    <w:rsid w:val="00AF763D"/>
    <w:rsid w:val="00AF7C9F"/>
    <w:rsid w:val="00B00192"/>
    <w:rsid w:val="00B004C9"/>
    <w:rsid w:val="00B01682"/>
    <w:rsid w:val="00B01A33"/>
    <w:rsid w:val="00B024FC"/>
    <w:rsid w:val="00B02C79"/>
    <w:rsid w:val="00B02F9D"/>
    <w:rsid w:val="00B04854"/>
    <w:rsid w:val="00B049E9"/>
    <w:rsid w:val="00B0572B"/>
    <w:rsid w:val="00B05B15"/>
    <w:rsid w:val="00B07390"/>
    <w:rsid w:val="00B0764B"/>
    <w:rsid w:val="00B0797C"/>
    <w:rsid w:val="00B07999"/>
    <w:rsid w:val="00B108F7"/>
    <w:rsid w:val="00B13348"/>
    <w:rsid w:val="00B13575"/>
    <w:rsid w:val="00B13A02"/>
    <w:rsid w:val="00B13DBB"/>
    <w:rsid w:val="00B1406A"/>
    <w:rsid w:val="00B16253"/>
    <w:rsid w:val="00B16C4D"/>
    <w:rsid w:val="00B16F1A"/>
    <w:rsid w:val="00B204C9"/>
    <w:rsid w:val="00B20A97"/>
    <w:rsid w:val="00B20DF9"/>
    <w:rsid w:val="00B21C42"/>
    <w:rsid w:val="00B22AF0"/>
    <w:rsid w:val="00B22C6F"/>
    <w:rsid w:val="00B22D93"/>
    <w:rsid w:val="00B23285"/>
    <w:rsid w:val="00B2346B"/>
    <w:rsid w:val="00B2497A"/>
    <w:rsid w:val="00B250F8"/>
    <w:rsid w:val="00B25275"/>
    <w:rsid w:val="00B2663E"/>
    <w:rsid w:val="00B26B05"/>
    <w:rsid w:val="00B302F1"/>
    <w:rsid w:val="00B30C76"/>
    <w:rsid w:val="00B30CE6"/>
    <w:rsid w:val="00B31303"/>
    <w:rsid w:val="00B31C9E"/>
    <w:rsid w:val="00B31DE7"/>
    <w:rsid w:val="00B34457"/>
    <w:rsid w:val="00B34F15"/>
    <w:rsid w:val="00B36A35"/>
    <w:rsid w:val="00B36BD9"/>
    <w:rsid w:val="00B36D8A"/>
    <w:rsid w:val="00B36DE4"/>
    <w:rsid w:val="00B406FE"/>
    <w:rsid w:val="00B4093E"/>
    <w:rsid w:val="00B40B14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7A7"/>
    <w:rsid w:val="00B43993"/>
    <w:rsid w:val="00B43F51"/>
    <w:rsid w:val="00B440FA"/>
    <w:rsid w:val="00B44854"/>
    <w:rsid w:val="00B451FE"/>
    <w:rsid w:val="00B45BB4"/>
    <w:rsid w:val="00B46127"/>
    <w:rsid w:val="00B4630C"/>
    <w:rsid w:val="00B506EC"/>
    <w:rsid w:val="00B517F0"/>
    <w:rsid w:val="00B51923"/>
    <w:rsid w:val="00B51B53"/>
    <w:rsid w:val="00B51EE0"/>
    <w:rsid w:val="00B54E26"/>
    <w:rsid w:val="00B551A7"/>
    <w:rsid w:val="00B5626D"/>
    <w:rsid w:val="00B60505"/>
    <w:rsid w:val="00B605DF"/>
    <w:rsid w:val="00B60AAF"/>
    <w:rsid w:val="00B60BA5"/>
    <w:rsid w:val="00B60D57"/>
    <w:rsid w:val="00B61C71"/>
    <w:rsid w:val="00B61F49"/>
    <w:rsid w:val="00B62002"/>
    <w:rsid w:val="00B62A25"/>
    <w:rsid w:val="00B63167"/>
    <w:rsid w:val="00B63EA9"/>
    <w:rsid w:val="00B63EF7"/>
    <w:rsid w:val="00B6440C"/>
    <w:rsid w:val="00B64B68"/>
    <w:rsid w:val="00B65418"/>
    <w:rsid w:val="00B66F7B"/>
    <w:rsid w:val="00B67CCC"/>
    <w:rsid w:val="00B702E6"/>
    <w:rsid w:val="00B70788"/>
    <w:rsid w:val="00B70D2F"/>
    <w:rsid w:val="00B7151A"/>
    <w:rsid w:val="00B71A24"/>
    <w:rsid w:val="00B71D71"/>
    <w:rsid w:val="00B71D99"/>
    <w:rsid w:val="00B71EE9"/>
    <w:rsid w:val="00B71EF1"/>
    <w:rsid w:val="00B72C57"/>
    <w:rsid w:val="00B736C0"/>
    <w:rsid w:val="00B7380F"/>
    <w:rsid w:val="00B74822"/>
    <w:rsid w:val="00B807C6"/>
    <w:rsid w:val="00B8216D"/>
    <w:rsid w:val="00B825B1"/>
    <w:rsid w:val="00B8272C"/>
    <w:rsid w:val="00B82F53"/>
    <w:rsid w:val="00B83F7F"/>
    <w:rsid w:val="00B841A1"/>
    <w:rsid w:val="00B85637"/>
    <w:rsid w:val="00B86814"/>
    <w:rsid w:val="00B91673"/>
    <w:rsid w:val="00B9206C"/>
    <w:rsid w:val="00B9234A"/>
    <w:rsid w:val="00B92B69"/>
    <w:rsid w:val="00B92F2E"/>
    <w:rsid w:val="00B93C70"/>
    <w:rsid w:val="00B93FB4"/>
    <w:rsid w:val="00B94B79"/>
    <w:rsid w:val="00B9594D"/>
    <w:rsid w:val="00B960B2"/>
    <w:rsid w:val="00B963A7"/>
    <w:rsid w:val="00B97105"/>
    <w:rsid w:val="00B97D9E"/>
    <w:rsid w:val="00BA071D"/>
    <w:rsid w:val="00BA0D2F"/>
    <w:rsid w:val="00BA2411"/>
    <w:rsid w:val="00BA2B1C"/>
    <w:rsid w:val="00BA30C9"/>
    <w:rsid w:val="00BA37D5"/>
    <w:rsid w:val="00BA3FDC"/>
    <w:rsid w:val="00BA52CC"/>
    <w:rsid w:val="00BA52F6"/>
    <w:rsid w:val="00BA6479"/>
    <w:rsid w:val="00BA7ADC"/>
    <w:rsid w:val="00BB0C7C"/>
    <w:rsid w:val="00BB13D9"/>
    <w:rsid w:val="00BB13F5"/>
    <w:rsid w:val="00BB171C"/>
    <w:rsid w:val="00BB1819"/>
    <w:rsid w:val="00BB2458"/>
    <w:rsid w:val="00BB2FE2"/>
    <w:rsid w:val="00BB5B5C"/>
    <w:rsid w:val="00BB60C3"/>
    <w:rsid w:val="00BB72A5"/>
    <w:rsid w:val="00BB7C54"/>
    <w:rsid w:val="00BC010B"/>
    <w:rsid w:val="00BC04EA"/>
    <w:rsid w:val="00BC0DD6"/>
    <w:rsid w:val="00BC19E5"/>
    <w:rsid w:val="00BC1B57"/>
    <w:rsid w:val="00BC1F0B"/>
    <w:rsid w:val="00BC3979"/>
    <w:rsid w:val="00BC4418"/>
    <w:rsid w:val="00BC450A"/>
    <w:rsid w:val="00BC4DF0"/>
    <w:rsid w:val="00BC568C"/>
    <w:rsid w:val="00BC6BF0"/>
    <w:rsid w:val="00BC7120"/>
    <w:rsid w:val="00BC7A7B"/>
    <w:rsid w:val="00BD05AA"/>
    <w:rsid w:val="00BD09F1"/>
    <w:rsid w:val="00BD1267"/>
    <w:rsid w:val="00BD1C50"/>
    <w:rsid w:val="00BD2555"/>
    <w:rsid w:val="00BD2CDB"/>
    <w:rsid w:val="00BD305B"/>
    <w:rsid w:val="00BD3D66"/>
    <w:rsid w:val="00BD3DFE"/>
    <w:rsid w:val="00BD3EA8"/>
    <w:rsid w:val="00BD4FEE"/>
    <w:rsid w:val="00BD7D16"/>
    <w:rsid w:val="00BD7DE4"/>
    <w:rsid w:val="00BE49F8"/>
    <w:rsid w:val="00BE562C"/>
    <w:rsid w:val="00BE59DD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3466"/>
    <w:rsid w:val="00BF554F"/>
    <w:rsid w:val="00BF5B90"/>
    <w:rsid w:val="00BF5C08"/>
    <w:rsid w:val="00BF5E7A"/>
    <w:rsid w:val="00BF64DC"/>
    <w:rsid w:val="00BF6802"/>
    <w:rsid w:val="00BF695A"/>
    <w:rsid w:val="00BF6A5D"/>
    <w:rsid w:val="00BF6F14"/>
    <w:rsid w:val="00BF7BB4"/>
    <w:rsid w:val="00C020C7"/>
    <w:rsid w:val="00C021F7"/>
    <w:rsid w:val="00C02901"/>
    <w:rsid w:val="00C02A23"/>
    <w:rsid w:val="00C03B77"/>
    <w:rsid w:val="00C04553"/>
    <w:rsid w:val="00C048C3"/>
    <w:rsid w:val="00C05D34"/>
    <w:rsid w:val="00C068A2"/>
    <w:rsid w:val="00C071FD"/>
    <w:rsid w:val="00C07303"/>
    <w:rsid w:val="00C10907"/>
    <w:rsid w:val="00C114F7"/>
    <w:rsid w:val="00C116BF"/>
    <w:rsid w:val="00C130B2"/>
    <w:rsid w:val="00C1377E"/>
    <w:rsid w:val="00C13AEC"/>
    <w:rsid w:val="00C13E9F"/>
    <w:rsid w:val="00C1490B"/>
    <w:rsid w:val="00C152B0"/>
    <w:rsid w:val="00C15F33"/>
    <w:rsid w:val="00C1662D"/>
    <w:rsid w:val="00C16A43"/>
    <w:rsid w:val="00C2009D"/>
    <w:rsid w:val="00C20593"/>
    <w:rsid w:val="00C21BAE"/>
    <w:rsid w:val="00C22A3D"/>
    <w:rsid w:val="00C238A0"/>
    <w:rsid w:val="00C23C68"/>
    <w:rsid w:val="00C246CD"/>
    <w:rsid w:val="00C26247"/>
    <w:rsid w:val="00C26D12"/>
    <w:rsid w:val="00C26EEC"/>
    <w:rsid w:val="00C279D3"/>
    <w:rsid w:val="00C27B2F"/>
    <w:rsid w:val="00C27E0E"/>
    <w:rsid w:val="00C300B5"/>
    <w:rsid w:val="00C302FC"/>
    <w:rsid w:val="00C31A52"/>
    <w:rsid w:val="00C3238F"/>
    <w:rsid w:val="00C3295D"/>
    <w:rsid w:val="00C3318E"/>
    <w:rsid w:val="00C339A3"/>
    <w:rsid w:val="00C33E5E"/>
    <w:rsid w:val="00C33ED7"/>
    <w:rsid w:val="00C341A0"/>
    <w:rsid w:val="00C3451A"/>
    <w:rsid w:val="00C34D8B"/>
    <w:rsid w:val="00C35524"/>
    <w:rsid w:val="00C36D8F"/>
    <w:rsid w:val="00C37A8E"/>
    <w:rsid w:val="00C37D04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44E7"/>
    <w:rsid w:val="00C44EA7"/>
    <w:rsid w:val="00C47982"/>
    <w:rsid w:val="00C51887"/>
    <w:rsid w:val="00C559AD"/>
    <w:rsid w:val="00C57249"/>
    <w:rsid w:val="00C618E0"/>
    <w:rsid w:val="00C61BFF"/>
    <w:rsid w:val="00C620FF"/>
    <w:rsid w:val="00C624E4"/>
    <w:rsid w:val="00C627B9"/>
    <w:rsid w:val="00C63B06"/>
    <w:rsid w:val="00C645AA"/>
    <w:rsid w:val="00C64A12"/>
    <w:rsid w:val="00C64A3D"/>
    <w:rsid w:val="00C64A97"/>
    <w:rsid w:val="00C65624"/>
    <w:rsid w:val="00C666D0"/>
    <w:rsid w:val="00C67B1B"/>
    <w:rsid w:val="00C703FF"/>
    <w:rsid w:val="00C7057A"/>
    <w:rsid w:val="00C7078E"/>
    <w:rsid w:val="00C7369A"/>
    <w:rsid w:val="00C74166"/>
    <w:rsid w:val="00C75985"/>
    <w:rsid w:val="00C766EF"/>
    <w:rsid w:val="00C769F0"/>
    <w:rsid w:val="00C81F43"/>
    <w:rsid w:val="00C820E6"/>
    <w:rsid w:val="00C837EF"/>
    <w:rsid w:val="00C83BC5"/>
    <w:rsid w:val="00C83EA9"/>
    <w:rsid w:val="00C84A1A"/>
    <w:rsid w:val="00C85674"/>
    <w:rsid w:val="00C85EB5"/>
    <w:rsid w:val="00C8647F"/>
    <w:rsid w:val="00C86783"/>
    <w:rsid w:val="00C86DE8"/>
    <w:rsid w:val="00C86E90"/>
    <w:rsid w:val="00C87044"/>
    <w:rsid w:val="00C871F9"/>
    <w:rsid w:val="00C87C7F"/>
    <w:rsid w:val="00C90275"/>
    <w:rsid w:val="00C91176"/>
    <w:rsid w:val="00C91464"/>
    <w:rsid w:val="00C91AF2"/>
    <w:rsid w:val="00C91DD4"/>
    <w:rsid w:val="00C92851"/>
    <w:rsid w:val="00C92AE2"/>
    <w:rsid w:val="00C93C94"/>
    <w:rsid w:val="00C94E54"/>
    <w:rsid w:val="00C950AF"/>
    <w:rsid w:val="00C9521A"/>
    <w:rsid w:val="00C96C5A"/>
    <w:rsid w:val="00C96F1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B0C32"/>
    <w:rsid w:val="00CB0CF3"/>
    <w:rsid w:val="00CB2034"/>
    <w:rsid w:val="00CB3D8A"/>
    <w:rsid w:val="00CB4B1A"/>
    <w:rsid w:val="00CB56B5"/>
    <w:rsid w:val="00CB56D8"/>
    <w:rsid w:val="00CB5E0B"/>
    <w:rsid w:val="00CB5F02"/>
    <w:rsid w:val="00CB628F"/>
    <w:rsid w:val="00CB6642"/>
    <w:rsid w:val="00CB67BB"/>
    <w:rsid w:val="00CC0209"/>
    <w:rsid w:val="00CC0BE3"/>
    <w:rsid w:val="00CC103C"/>
    <w:rsid w:val="00CC39DB"/>
    <w:rsid w:val="00CC3AF9"/>
    <w:rsid w:val="00CC4266"/>
    <w:rsid w:val="00CC42B0"/>
    <w:rsid w:val="00CC447C"/>
    <w:rsid w:val="00CC45FC"/>
    <w:rsid w:val="00CC47EB"/>
    <w:rsid w:val="00CC4E56"/>
    <w:rsid w:val="00CC4EE0"/>
    <w:rsid w:val="00CC5342"/>
    <w:rsid w:val="00CC6A8A"/>
    <w:rsid w:val="00CC6BC5"/>
    <w:rsid w:val="00CD0571"/>
    <w:rsid w:val="00CD105A"/>
    <w:rsid w:val="00CD15CA"/>
    <w:rsid w:val="00CD1DB7"/>
    <w:rsid w:val="00CD201A"/>
    <w:rsid w:val="00CD24D5"/>
    <w:rsid w:val="00CD2AA1"/>
    <w:rsid w:val="00CD3E60"/>
    <w:rsid w:val="00CD4997"/>
    <w:rsid w:val="00CD7436"/>
    <w:rsid w:val="00CD7739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6646"/>
    <w:rsid w:val="00CE68EE"/>
    <w:rsid w:val="00CF1EAA"/>
    <w:rsid w:val="00CF3824"/>
    <w:rsid w:val="00CF48D2"/>
    <w:rsid w:val="00CF4E51"/>
    <w:rsid w:val="00CF5523"/>
    <w:rsid w:val="00CF5533"/>
    <w:rsid w:val="00CF5BE8"/>
    <w:rsid w:val="00CF6A4A"/>
    <w:rsid w:val="00D0019B"/>
    <w:rsid w:val="00D00FE0"/>
    <w:rsid w:val="00D018FE"/>
    <w:rsid w:val="00D0240E"/>
    <w:rsid w:val="00D026EC"/>
    <w:rsid w:val="00D028FC"/>
    <w:rsid w:val="00D02F2B"/>
    <w:rsid w:val="00D0307B"/>
    <w:rsid w:val="00D0311C"/>
    <w:rsid w:val="00D03683"/>
    <w:rsid w:val="00D04067"/>
    <w:rsid w:val="00D0449C"/>
    <w:rsid w:val="00D0451E"/>
    <w:rsid w:val="00D04B94"/>
    <w:rsid w:val="00D04D5C"/>
    <w:rsid w:val="00D05F5B"/>
    <w:rsid w:val="00D0689C"/>
    <w:rsid w:val="00D07E46"/>
    <w:rsid w:val="00D127CF"/>
    <w:rsid w:val="00D13990"/>
    <w:rsid w:val="00D156B3"/>
    <w:rsid w:val="00D15B20"/>
    <w:rsid w:val="00D15CA9"/>
    <w:rsid w:val="00D16B89"/>
    <w:rsid w:val="00D2087C"/>
    <w:rsid w:val="00D22820"/>
    <w:rsid w:val="00D22D62"/>
    <w:rsid w:val="00D23AA8"/>
    <w:rsid w:val="00D23AC5"/>
    <w:rsid w:val="00D23EFC"/>
    <w:rsid w:val="00D249EB"/>
    <w:rsid w:val="00D24FCD"/>
    <w:rsid w:val="00D25531"/>
    <w:rsid w:val="00D2587E"/>
    <w:rsid w:val="00D25C98"/>
    <w:rsid w:val="00D264D0"/>
    <w:rsid w:val="00D27573"/>
    <w:rsid w:val="00D304A7"/>
    <w:rsid w:val="00D30695"/>
    <w:rsid w:val="00D32AF4"/>
    <w:rsid w:val="00D32C7F"/>
    <w:rsid w:val="00D331F7"/>
    <w:rsid w:val="00D334B0"/>
    <w:rsid w:val="00D3573C"/>
    <w:rsid w:val="00D36208"/>
    <w:rsid w:val="00D369DE"/>
    <w:rsid w:val="00D3735E"/>
    <w:rsid w:val="00D37FC7"/>
    <w:rsid w:val="00D41D2D"/>
    <w:rsid w:val="00D41E69"/>
    <w:rsid w:val="00D42394"/>
    <w:rsid w:val="00D428A7"/>
    <w:rsid w:val="00D42941"/>
    <w:rsid w:val="00D43F90"/>
    <w:rsid w:val="00D44F95"/>
    <w:rsid w:val="00D4662F"/>
    <w:rsid w:val="00D4697E"/>
    <w:rsid w:val="00D46FF7"/>
    <w:rsid w:val="00D473C9"/>
    <w:rsid w:val="00D502BE"/>
    <w:rsid w:val="00D50B57"/>
    <w:rsid w:val="00D50D5C"/>
    <w:rsid w:val="00D51F6C"/>
    <w:rsid w:val="00D526EF"/>
    <w:rsid w:val="00D52B84"/>
    <w:rsid w:val="00D53BFB"/>
    <w:rsid w:val="00D54E63"/>
    <w:rsid w:val="00D557F6"/>
    <w:rsid w:val="00D55A43"/>
    <w:rsid w:val="00D56A41"/>
    <w:rsid w:val="00D56F9E"/>
    <w:rsid w:val="00D60D47"/>
    <w:rsid w:val="00D6153B"/>
    <w:rsid w:val="00D62079"/>
    <w:rsid w:val="00D625FB"/>
    <w:rsid w:val="00D63229"/>
    <w:rsid w:val="00D63264"/>
    <w:rsid w:val="00D6336B"/>
    <w:rsid w:val="00D636C6"/>
    <w:rsid w:val="00D644D6"/>
    <w:rsid w:val="00D64E90"/>
    <w:rsid w:val="00D65597"/>
    <w:rsid w:val="00D6568D"/>
    <w:rsid w:val="00D65ABF"/>
    <w:rsid w:val="00D65B02"/>
    <w:rsid w:val="00D65B9C"/>
    <w:rsid w:val="00D6601F"/>
    <w:rsid w:val="00D66530"/>
    <w:rsid w:val="00D706E8"/>
    <w:rsid w:val="00D70CDA"/>
    <w:rsid w:val="00D711D5"/>
    <w:rsid w:val="00D717CE"/>
    <w:rsid w:val="00D7254E"/>
    <w:rsid w:val="00D73E0C"/>
    <w:rsid w:val="00D7492C"/>
    <w:rsid w:val="00D75B24"/>
    <w:rsid w:val="00D801AC"/>
    <w:rsid w:val="00D80F3B"/>
    <w:rsid w:val="00D811CD"/>
    <w:rsid w:val="00D8145A"/>
    <w:rsid w:val="00D818D6"/>
    <w:rsid w:val="00D81C45"/>
    <w:rsid w:val="00D82191"/>
    <w:rsid w:val="00D82696"/>
    <w:rsid w:val="00D83441"/>
    <w:rsid w:val="00D837EE"/>
    <w:rsid w:val="00D838EF"/>
    <w:rsid w:val="00D84771"/>
    <w:rsid w:val="00D86D59"/>
    <w:rsid w:val="00D9034A"/>
    <w:rsid w:val="00D90CE0"/>
    <w:rsid w:val="00D914CC"/>
    <w:rsid w:val="00D915F5"/>
    <w:rsid w:val="00D92C71"/>
    <w:rsid w:val="00D93869"/>
    <w:rsid w:val="00D946D7"/>
    <w:rsid w:val="00D94BE8"/>
    <w:rsid w:val="00D94CE8"/>
    <w:rsid w:val="00D956B8"/>
    <w:rsid w:val="00D95F2C"/>
    <w:rsid w:val="00D96170"/>
    <w:rsid w:val="00D96564"/>
    <w:rsid w:val="00D971FC"/>
    <w:rsid w:val="00DA0BEF"/>
    <w:rsid w:val="00DA0F51"/>
    <w:rsid w:val="00DA1E42"/>
    <w:rsid w:val="00DA1F1D"/>
    <w:rsid w:val="00DA2756"/>
    <w:rsid w:val="00DA28A7"/>
    <w:rsid w:val="00DA2B03"/>
    <w:rsid w:val="00DA5B9A"/>
    <w:rsid w:val="00DA5C05"/>
    <w:rsid w:val="00DA6A81"/>
    <w:rsid w:val="00DA7A7A"/>
    <w:rsid w:val="00DB03A2"/>
    <w:rsid w:val="00DB0C10"/>
    <w:rsid w:val="00DB0E48"/>
    <w:rsid w:val="00DB0E67"/>
    <w:rsid w:val="00DB14E4"/>
    <w:rsid w:val="00DB18F2"/>
    <w:rsid w:val="00DB1F07"/>
    <w:rsid w:val="00DB2068"/>
    <w:rsid w:val="00DB3260"/>
    <w:rsid w:val="00DB40C4"/>
    <w:rsid w:val="00DB56EA"/>
    <w:rsid w:val="00DB5EAF"/>
    <w:rsid w:val="00DB703E"/>
    <w:rsid w:val="00DB7A37"/>
    <w:rsid w:val="00DC0C94"/>
    <w:rsid w:val="00DC1E45"/>
    <w:rsid w:val="00DC262B"/>
    <w:rsid w:val="00DC2E53"/>
    <w:rsid w:val="00DC3942"/>
    <w:rsid w:val="00DC3AF3"/>
    <w:rsid w:val="00DC3D22"/>
    <w:rsid w:val="00DC42D2"/>
    <w:rsid w:val="00DC4BAF"/>
    <w:rsid w:val="00DC5192"/>
    <w:rsid w:val="00DC538D"/>
    <w:rsid w:val="00DC712A"/>
    <w:rsid w:val="00DC762C"/>
    <w:rsid w:val="00DC7AF1"/>
    <w:rsid w:val="00DD04D8"/>
    <w:rsid w:val="00DD0796"/>
    <w:rsid w:val="00DD0A0D"/>
    <w:rsid w:val="00DD13E7"/>
    <w:rsid w:val="00DD1ADC"/>
    <w:rsid w:val="00DD1C9F"/>
    <w:rsid w:val="00DD20B5"/>
    <w:rsid w:val="00DD4AF8"/>
    <w:rsid w:val="00DD5396"/>
    <w:rsid w:val="00DD54A8"/>
    <w:rsid w:val="00DD6331"/>
    <w:rsid w:val="00DD697A"/>
    <w:rsid w:val="00DD7255"/>
    <w:rsid w:val="00DD793C"/>
    <w:rsid w:val="00DE1325"/>
    <w:rsid w:val="00DE13F8"/>
    <w:rsid w:val="00DE215E"/>
    <w:rsid w:val="00DE2EF4"/>
    <w:rsid w:val="00DE3E03"/>
    <w:rsid w:val="00DE405B"/>
    <w:rsid w:val="00DE434E"/>
    <w:rsid w:val="00DE58FC"/>
    <w:rsid w:val="00DE5980"/>
    <w:rsid w:val="00DE6619"/>
    <w:rsid w:val="00DE7346"/>
    <w:rsid w:val="00DE7CF5"/>
    <w:rsid w:val="00DF2EDD"/>
    <w:rsid w:val="00DF6005"/>
    <w:rsid w:val="00DF624A"/>
    <w:rsid w:val="00DF6267"/>
    <w:rsid w:val="00DF7020"/>
    <w:rsid w:val="00DF7FFE"/>
    <w:rsid w:val="00E00F23"/>
    <w:rsid w:val="00E01DE7"/>
    <w:rsid w:val="00E0266B"/>
    <w:rsid w:val="00E0353D"/>
    <w:rsid w:val="00E0460D"/>
    <w:rsid w:val="00E05590"/>
    <w:rsid w:val="00E05F39"/>
    <w:rsid w:val="00E06290"/>
    <w:rsid w:val="00E066E2"/>
    <w:rsid w:val="00E0714A"/>
    <w:rsid w:val="00E073DA"/>
    <w:rsid w:val="00E10E70"/>
    <w:rsid w:val="00E118A7"/>
    <w:rsid w:val="00E11EFF"/>
    <w:rsid w:val="00E1249B"/>
    <w:rsid w:val="00E12BDC"/>
    <w:rsid w:val="00E12C31"/>
    <w:rsid w:val="00E1339A"/>
    <w:rsid w:val="00E13543"/>
    <w:rsid w:val="00E144A9"/>
    <w:rsid w:val="00E14ABF"/>
    <w:rsid w:val="00E14E3F"/>
    <w:rsid w:val="00E15EA3"/>
    <w:rsid w:val="00E15FEB"/>
    <w:rsid w:val="00E16F0C"/>
    <w:rsid w:val="00E171C1"/>
    <w:rsid w:val="00E20214"/>
    <w:rsid w:val="00E20957"/>
    <w:rsid w:val="00E2095A"/>
    <w:rsid w:val="00E2096A"/>
    <w:rsid w:val="00E20D5B"/>
    <w:rsid w:val="00E21B2C"/>
    <w:rsid w:val="00E22199"/>
    <w:rsid w:val="00E22BEF"/>
    <w:rsid w:val="00E231BD"/>
    <w:rsid w:val="00E2382C"/>
    <w:rsid w:val="00E242DA"/>
    <w:rsid w:val="00E24510"/>
    <w:rsid w:val="00E2531D"/>
    <w:rsid w:val="00E25F20"/>
    <w:rsid w:val="00E25F84"/>
    <w:rsid w:val="00E274AB"/>
    <w:rsid w:val="00E27A96"/>
    <w:rsid w:val="00E31FFF"/>
    <w:rsid w:val="00E33F0A"/>
    <w:rsid w:val="00E33FDA"/>
    <w:rsid w:val="00E3460A"/>
    <w:rsid w:val="00E3595E"/>
    <w:rsid w:val="00E35C2B"/>
    <w:rsid w:val="00E35F70"/>
    <w:rsid w:val="00E41A53"/>
    <w:rsid w:val="00E42825"/>
    <w:rsid w:val="00E42B98"/>
    <w:rsid w:val="00E42C9D"/>
    <w:rsid w:val="00E42E4C"/>
    <w:rsid w:val="00E4320E"/>
    <w:rsid w:val="00E433E5"/>
    <w:rsid w:val="00E4348A"/>
    <w:rsid w:val="00E444D7"/>
    <w:rsid w:val="00E4465B"/>
    <w:rsid w:val="00E44689"/>
    <w:rsid w:val="00E44C28"/>
    <w:rsid w:val="00E468EA"/>
    <w:rsid w:val="00E46A09"/>
    <w:rsid w:val="00E46E6B"/>
    <w:rsid w:val="00E501FE"/>
    <w:rsid w:val="00E509DF"/>
    <w:rsid w:val="00E51393"/>
    <w:rsid w:val="00E521F0"/>
    <w:rsid w:val="00E53201"/>
    <w:rsid w:val="00E538D4"/>
    <w:rsid w:val="00E53D9F"/>
    <w:rsid w:val="00E54751"/>
    <w:rsid w:val="00E56214"/>
    <w:rsid w:val="00E57A86"/>
    <w:rsid w:val="00E605B6"/>
    <w:rsid w:val="00E6142D"/>
    <w:rsid w:val="00E61B5F"/>
    <w:rsid w:val="00E6297D"/>
    <w:rsid w:val="00E63C2E"/>
    <w:rsid w:val="00E63E02"/>
    <w:rsid w:val="00E64006"/>
    <w:rsid w:val="00E64334"/>
    <w:rsid w:val="00E67352"/>
    <w:rsid w:val="00E674F4"/>
    <w:rsid w:val="00E67CE1"/>
    <w:rsid w:val="00E7015D"/>
    <w:rsid w:val="00E703E9"/>
    <w:rsid w:val="00E71114"/>
    <w:rsid w:val="00E72250"/>
    <w:rsid w:val="00E737EC"/>
    <w:rsid w:val="00E739F0"/>
    <w:rsid w:val="00E73BFB"/>
    <w:rsid w:val="00E74137"/>
    <w:rsid w:val="00E74766"/>
    <w:rsid w:val="00E74E0F"/>
    <w:rsid w:val="00E754B2"/>
    <w:rsid w:val="00E75C05"/>
    <w:rsid w:val="00E75EC8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469E"/>
    <w:rsid w:val="00E84DD2"/>
    <w:rsid w:val="00E84EDC"/>
    <w:rsid w:val="00E85245"/>
    <w:rsid w:val="00E87C95"/>
    <w:rsid w:val="00E87CC6"/>
    <w:rsid w:val="00E90096"/>
    <w:rsid w:val="00E9074A"/>
    <w:rsid w:val="00E914D8"/>
    <w:rsid w:val="00E91E6B"/>
    <w:rsid w:val="00E92642"/>
    <w:rsid w:val="00E93319"/>
    <w:rsid w:val="00E93B6A"/>
    <w:rsid w:val="00E94269"/>
    <w:rsid w:val="00E9448D"/>
    <w:rsid w:val="00E9697C"/>
    <w:rsid w:val="00E97AD0"/>
    <w:rsid w:val="00EA1C1F"/>
    <w:rsid w:val="00EA213C"/>
    <w:rsid w:val="00EA21EA"/>
    <w:rsid w:val="00EA3763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2828"/>
    <w:rsid w:val="00EC28EB"/>
    <w:rsid w:val="00EC2911"/>
    <w:rsid w:val="00EC33CB"/>
    <w:rsid w:val="00EC45F5"/>
    <w:rsid w:val="00EC4AEA"/>
    <w:rsid w:val="00EC4FF8"/>
    <w:rsid w:val="00EC511C"/>
    <w:rsid w:val="00EC5323"/>
    <w:rsid w:val="00EC5754"/>
    <w:rsid w:val="00EC5CC5"/>
    <w:rsid w:val="00EC60F3"/>
    <w:rsid w:val="00EC652B"/>
    <w:rsid w:val="00ED0337"/>
    <w:rsid w:val="00ED1049"/>
    <w:rsid w:val="00ED2027"/>
    <w:rsid w:val="00ED2AA2"/>
    <w:rsid w:val="00ED55A7"/>
    <w:rsid w:val="00ED5733"/>
    <w:rsid w:val="00ED607D"/>
    <w:rsid w:val="00ED6363"/>
    <w:rsid w:val="00ED63D8"/>
    <w:rsid w:val="00EE04AB"/>
    <w:rsid w:val="00EE133B"/>
    <w:rsid w:val="00EE224A"/>
    <w:rsid w:val="00EE2CF1"/>
    <w:rsid w:val="00EE311B"/>
    <w:rsid w:val="00EE35D5"/>
    <w:rsid w:val="00EE45B6"/>
    <w:rsid w:val="00EE4C42"/>
    <w:rsid w:val="00EE5EBF"/>
    <w:rsid w:val="00EE674B"/>
    <w:rsid w:val="00EE704B"/>
    <w:rsid w:val="00EE7B76"/>
    <w:rsid w:val="00EE7FDD"/>
    <w:rsid w:val="00EF04F2"/>
    <w:rsid w:val="00EF115C"/>
    <w:rsid w:val="00EF1CC9"/>
    <w:rsid w:val="00EF24B4"/>
    <w:rsid w:val="00EF2606"/>
    <w:rsid w:val="00EF2D78"/>
    <w:rsid w:val="00EF3366"/>
    <w:rsid w:val="00EF3C2B"/>
    <w:rsid w:val="00EF4F1B"/>
    <w:rsid w:val="00EF593A"/>
    <w:rsid w:val="00EF5A96"/>
    <w:rsid w:val="00EF5C6E"/>
    <w:rsid w:val="00EF62C7"/>
    <w:rsid w:val="00EF699F"/>
    <w:rsid w:val="00EF75DD"/>
    <w:rsid w:val="00EF760F"/>
    <w:rsid w:val="00F01545"/>
    <w:rsid w:val="00F02DF2"/>
    <w:rsid w:val="00F03443"/>
    <w:rsid w:val="00F04DB1"/>
    <w:rsid w:val="00F058C8"/>
    <w:rsid w:val="00F06293"/>
    <w:rsid w:val="00F06342"/>
    <w:rsid w:val="00F06610"/>
    <w:rsid w:val="00F10074"/>
    <w:rsid w:val="00F11219"/>
    <w:rsid w:val="00F1151E"/>
    <w:rsid w:val="00F11FC6"/>
    <w:rsid w:val="00F12A1E"/>
    <w:rsid w:val="00F12E90"/>
    <w:rsid w:val="00F13389"/>
    <w:rsid w:val="00F15392"/>
    <w:rsid w:val="00F15770"/>
    <w:rsid w:val="00F16645"/>
    <w:rsid w:val="00F1681C"/>
    <w:rsid w:val="00F176D6"/>
    <w:rsid w:val="00F202A7"/>
    <w:rsid w:val="00F21253"/>
    <w:rsid w:val="00F21608"/>
    <w:rsid w:val="00F216AA"/>
    <w:rsid w:val="00F219A9"/>
    <w:rsid w:val="00F22B90"/>
    <w:rsid w:val="00F23AB2"/>
    <w:rsid w:val="00F25CC6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FAE"/>
    <w:rsid w:val="00F33D67"/>
    <w:rsid w:val="00F34016"/>
    <w:rsid w:val="00F36F69"/>
    <w:rsid w:val="00F37817"/>
    <w:rsid w:val="00F4015F"/>
    <w:rsid w:val="00F40888"/>
    <w:rsid w:val="00F408EC"/>
    <w:rsid w:val="00F418E5"/>
    <w:rsid w:val="00F41F02"/>
    <w:rsid w:val="00F42B3B"/>
    <w:rsid w:val="00F42FB0"/>
    <w:rsid w:val="00F44EA1"/>
    <w:rsid w:val="00F45EAF"/>
    <w:rsid w:val="00F4608E"/>
    <w:rsid w:val="00F46D9D"/>
    <w:rsid w:val="00F4777D"/>
    <w:rsid w:val="00F5191E"/>
    <w:rsid w:val="00F519FE"/>
    <w:rsid w:val="00F52BA9"/>
    <w:rsid w:val="00F540D5"/>
    <w:rsid w:val="00F54464"/>
    <w:rsid w:val="00F5538A"/>
    <w:rsid w:val="00F556D5"/>
    <w:rsid w:val="00F56476"/>
    <w:rsid w:val="00F56696"/>
    <w:rsid w:val="00F566F5"/>
    <w:rsid w:val="00F57210"/>
    <w:rsid w:val="00F57C19"/>
    <w:rsid w:val="00F618EF"/>
    <w:rsid w:val="00F61E88"/>
    <w:rsid w:val="00F62333"/>
    <w:rsid w:val="00F62FD6"/>
    <w:rsid w:val="00F631DE"/>
    <w:rsid w:val="00F637E0"/>
    <w:rsid w:val="00F668FF"/>
    <w:rsid w:val="00F66A22"/>
    <w:rsid w:val="00F6714D"/>
    <w:rsid w:val="00F671B6"/>
    <w:rsid w:val="00F7135E"/>
    <w:rsid w:val="00F72D94"/>
    <w:rsid w:val="00F73684"/>
    <w:rsid w:val="00F73805"/>
    <w:rsid w:val="00F7407B"/>
    <w:rsid w:val="00F760C8"/>
    <w:rsid w:val="00F76156"/>
    <w:rsid w:val="00F76887"/>
    <w:rsid w:val="00F772E4"/>
    <w:rsid w:val="00F77333"/>
    <w:rsid w:val="00F77BF3"/>
    <w:rsid w:val="00F77C34"/>
    <w:rsid w:val="00F80641"/>
    <w:rsid w:val="00F80A26"/>
    <w:rsid w:val="00F81164"/>
    <w:rsid w:val="00F829EF"/>
    <w:rsid w:val="00F8402D"/>
    <w:rsid w:val="00F84596"/>
    <w:rsid w:val="00F84AF8"/>
    <w:rsid w:val="00F84CE7"/>
    <w:rsid w:val="00F84EF3"/>
    <w:rsid w:val="00F85EDF"/>
    <w:rsid w:val="00F864E5"/>
    <w:rsid w:val="00F86D1D"/>
    <w:rsid w:val="00F8710E"/>
    <w:rsid w:val="00F90859"/>
    <w:rsid w:val="00F9085E"/>
    <w:rsid w:val="00F91941"/>
    <w:rsid w:val="00F91B99"/>
    <w:rsid w:val="00F9395E"/>
    <w:rsid w:val="00F93D8D"/>
    <w:rsid w:val="00F93F26"/>
    <w:rsid w:val="00F94B02"/>
    <w:rsid w:val="00F952E1"/>
    <w:rsid w:val="00F957BC"/>
    <w:rsid w:val="00F96671"/>
    <w:rsid w:val="00F96F1A"/>
    <w:rsid w:val="00F9731E"/>
    <w:rsid w:val="00FA01B2"/>
    <w:rsid w:val="00FA15C4"/>
    <w:rsid w:val="00FA1D4A"/>
    <w:rsid w:val="00FA1D6C"/>
    <w:rsid w:val="00FA5327"/>
    <w:rsid w:val="00FA659B"/>
    <w:rsid w:val="00FA6904"/>
    <w:rsid w:val="00FA71DB"/>
    <w:rsid w:val="00FA735D"/>
    <w:rsid w:val="00FB0BF4"/>
    <w:rsid w:val="00FB237D"/>
    <w:rsid w:val="00FB3E10"/>
    <w:rsid w:val="00FB475C"/>
    <w:rsid w:val="00FB4922"/>
    <w:rsid w:val="00FB5C2B"/>
    <w:rsid w:val="00FB5F47"/>
    <w:rsid w:val="00FB6A2C"/>
    <w:rsid w:val="00FC1304"/>
    <w:rsid w:val="00FC1871"/>
    <w:rsid w:val="00FC1F3D"/>
    <w:rsid w:val="00FC2E72"/>
    <w:rsid w:val="00FC32B3"/>
    <w:rsid w:val="00FC3453"/>
    <w:rsid w:val="00FC36C3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F23"/>
    <w:rsid w:val="00FD2A40"/>
    <w:rsid w:val="00FD32D8"/>
    <w:rsid w:val="00FD332B"/>
    <w:rsid w:val="00FD3B09"/>
    <w:rsid w:val="00FD3CDF"/>
    <w:rsid w:val="00FD3D3E"/>
    <w:rsid w:val="00FD45F6"/>
    <w:rsid w:val="00FD4D7C"/>
    <w:rsid w:val="00FD5A7E"/>
    <w:rsid w:val="00FD69AE"/>
    <w:rsid w:val="00FD734F"/>
    <w:rsid w:val="00FD7B3E"/>
    <w:rsid w:val="00FE04CE"/>
    <w:rsid w:val="00FE327E"/>
    <w:rsid w:val="00FE38B5"/>
    <w:rsid w:val="00FE3B6C"/>
    <w:rsid w:val="00FE3C68"/>
    <w:rsid w:val="00FE4202"/>
    <w:rsid w:val="00FE5472"/>
    <w:rsid w:val="00FE6E6C"/>
    <w:rsid w:val="00FE7E02"/>
    <w:rsid w:val="00FF0032"/>
    <w:rsid w:val="00FF0144"/>
    <w:rsid w:val="00FF106A"/>
    <w:rsid w:val="00FF13F1"/>
    <w:rsid w:val="00FF2A61"/>
    <w:rsid w:val="00FF2F1D"/>
    <w:rsid w:val="00FF3970"/>
    <w:rsid w:val="00FF4B57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4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Bulletedo1">
    <w:name w:val="Bulleted o 1"/>
    <w:basedOn w:val="a"/>
    <w:rsid w:val="00822455"/>
    <w:pPr>
      <w:numPr>
        <w:numId w:val="36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Bulletedo1">
    <w:name w:val="Bulleted o 1"/>
    <w:basedOn w:val="Normal"/>
    <w:rsid w:val="00822455"/>
    <w:pPr>
      <w:numPr>
        <w:numId w:val="36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CC0BC-8478-4404-AD1C-AC44A00D4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155</TotalTime>
  <Pages>5</Pages>
  <Words>872</Words>
  <Characters>4972</Characters>
  <Application>Microsoft Office Word</Application>
  <DocSecurity>0</DocSecurity>
  <Lines>41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RAN1#76bis</vt:lpstr>
      <vt:lpstr>3GPP TSG RAN1#76bis</vt:lpstr>
    </vt:vector>
  </TitlesOfParts>
  <Company>Kyocera</Company>
  <LinksUpToDate>false</LinksUpToDate>
  <CharactersWithSpaces>5833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RAN1#76bis</dc:title>
  <dc:creator>Kyocera</dc:creator>
  <cp:lastModifiedBy>naohisa</cp:lastModifiedBy>
  <cp:revision>32</cp:revision>
  <cp:lastPrinted>2013-10-28T13:06:00Z</cp:lastPrinted>
  <dcterms:created xsi:type="dcterms:W3CDTF">2014-04-29T22:35:00Z</dcterms:created>
  <dcterms:modified xsi:type="dcterms:W3CDTF">2014-05-10T00:24:00Z</dcterms:modified>
</cp:coreProperties>
</file>