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24F" w:rsidRPr="00014066" w:rsidRDefault="0056524F" w:rsidP="0056524F">
      <w:pPr>
        <w:tabs>
          <w:tab w:val="clear" w:pos="9994"/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014066">
        <w:rPr>
          <w:rFonts w:ascii="Arial" w:hAnsi="Arial" w:cs="Arial"/>
          <w:b/>
          <w:sz w:val="24"/>
          <w:szCs w:val="24"/>
          <w:lang w:val="en-US"/>
        </w:rPr>
        <w:t>3GPP TSG-RAN WG1 #72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bis</w:t>
      </w:r>
      <w:r w:rsidRPr="00014066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                         </w:t>
      </w:r>
      <w:r w:rsidR="000E5FD5"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R</w:t>
      </w:r>
      <w:r w:rsidRPr="001C123A">
        <w:rPr>
          <w:rFonts w:ascii="Arial" w:hAnsi="Arial" w:cs="Arial"/>
          <w:b/>
          <w:sz w:val="24"/>
          <w:szCs w:val="24"/>
          <w:lang w:val="en-US"/>
        </w:rPr>
        <w:t>1-13</w:t>
      </w:r>
      <w:r w:rsidR="00391D25">
        <w:rPr>
          <w:rFonts w:ascii="Arial" w:hAnsi="Arial" w:cs="Arial" w:hint="eastAsia"/>
          <w:b/>
          <w:sz w:val="24"/>
          <w:szCs w:val="24"/>
          <w:lang w:val="en-US" w:eastAsia="zh-CN"/>
        </w:rPr>
        <w:t>1512</w:t>
      </w:r>
    </w:p>
    <w:p w:rsidR="0056524F" w:rsidRPr="00014066" w:rsidRDefault="00072818" w:rsidP="00D24826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Chicago, USA, </w:t>
      </w:r>
      <w:r w:rsidR="006D489C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April 15</w:t>
      </w:r>
      <w:r w:rsidR="0056524F" w:rsidRPr="00014066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</w:t>
      </w:r>
      <w:r w:rsidR="00D24826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April </w:t>
      </w:r>
      <w:r w:rsidR="0056524F" w:rsidRPr="00014066">
        <w:rPr>
          <w:rFonts w:ascii="Arial" w:hAnsi="Arial" w:cs="Arial"/>
          <w:b/>
          <w:bCs/>
          <w:sz w:val="24"/>
          <w:szCs w:val="24"/>
          <w:lang w:val="en-US" w:eastAsia="zh-CN"/>
        </w:rPr>
        <w:t>1</w:t>
      </w:r>
      <w:r w:rsidR="00D24826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9</w:t>
      </w:r>
      <w:r w:rsidR="0056524F" w:rsidRPr="00014066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, 2013 </w:t>
      </w:r>
      <w:r w:rsidR="00FB72DF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</w:t>
      </w:r>
    </w:p>
    <w:p w:rsidR="0056524F" w:rsidRPr="00014066" w:rsidRDefault="0056524F" w:rsidP="0056524F">
      <w:pPr>
        <w:pStyle w:val="a4"/>
        <w:jc w:val="both"/>
      </w:pPr>
    </w:p>
    <w:p w:rsidR="0056524F" w:rsidRPr="00014066" w:rsidRDefault="0056524F" w:rsidP="0056524F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4066">
        <w:rPr>
          <w:rFonts w:ascii="Arial" w:hAnsi="Arial"/>
          <w:b/>
          <w:sz w:val="24"/>
          <w:lang w:val="en-US"/>
        </w:rPr>
        <w:t>Agenda item:</w:t>
      </w:r>
      <w:r w:rsidRPr="00014066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Pr="00014066">
        <w:rPr>
          <w:rFonts w:ascii="Arial" w:hAnsi="Arial"/>
          <w:sz w:val="24"/>
          <w:lang w:val="en-US"/>
        </w:rPr>
        <w:t>7.</w:t>
      </w:r>
      <w:r w:rsidR="008E363E">
        <w:rPr>
          <w:rFonts w:ascii="Arial" w:hAnsi="Arial" w:hint="eastAsia"/>
          <w:sz w:val="24"/>
          <w:lang w:val="en-US" w:eastAsia="zh-CN"/>
        </w:rPr>
        <w:t>2.1.1</w:t>
      </w:r>
    </w:p>
    <w:p w:rsidR="0056524F" w:rsidRPr="00014066" w:rsidRDefault="0056524F" w:rsidP="0056524F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014066">
        <w:rPr>
          <w:rFonts w:ascii="Arial" w:hAnsi="Arial"/>
          <w:b/>
          <w:sz w:val="24"/>
          <w:lang w:val="en-US"/>
        </w:rPr>
        <w:t xml:space="preserve">Source: </w:t>
      </w:r>
      <w:r w:rsidRPr="00014066">
        <w:rPr>
          <w:rFonts w:ascii="Arial" w:hAnsi="Arial"/>
          <w:b/>
          <w:sz w:val="24"/>
          <w:lang w:val="en-US"/>
        </w:rPr>
        <w:tab/>
      </w:r>
      <w:r w:rsidR="0004646A">
        <w:rPr>
          <w:rFonts w:ascii="Arial" w:hAnsi="Arial" w:hint="eastAsia"/>
          <w:b/>
          <w:sz w:val="24"/>
          <w:lang w:val="en-US" w:eastAsia="zh-CN"/>
        </w:rPr>
        <w:t>CATR</w:t>
      </w:r>
    </w:p>
    <w:p w:rsidR="0056524F" w:rsidRPr="00014066" w:rsidRDefault="0056524F" w:rsidP="0056524F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014066">
        <w:rPr>
          <w:rFonts w:ascii="Arial" w:hAnsi="Arial"/>
          <w:b/>
          <w:sz w:val="24"/>
          <w:lang w:val="en-US"/>
        </w:rPr>
        <w:t>Title:</w:t>
      </w:r>
      <w:r w:rsidRPr="00014066">
        <w:rPr>
          <w:rFonts w:ascii="Arial" w:hAnsi="Arial"/>
          <w:sz w:val="24"/>
          <w:lang w:val="en-US"/>
        </w:rPr>
        <w:t xml:space="preserve"> </w:t>
      </w:r>
      <w:r w:rsidRPr="00014066">
        <w:rPr>
          <w:rFonts w:ascii="Arial" w:hAnsi="Arial"/>
          <w:sz w:val="22"/>
          <w:lang w:val="en-US"/>
        </w:rPr>
        <w:tab/>
      </w:r>
      <w:r w:rsidR="004051C1">
        <w:rPr>
          <w:rFonts w:ascii="Arial" w:hAnsi="Arial" w:hint="eastAsia"/>
          <w:sz w:val="22"/>
          <w:lang w:val="en-US" w:eastAsia="zh-CN"/>
        </w:rPr>
        <w:t>Simulation results of new DM RS pattern design</w:t>
      </w:r>
    </w:p>
    <w:p w:rsidR="0056524F" w:rsidRPr="00014066" w:rsidRDefault="0056524F" w:rsidP="0056524F">
      <w:pPr>
        <w:ind w:left="1988" w:hanging="1988"/>
        <w:rPr>
          <w:rFonts w:ascii="Arial" w:hAnsi="Arial"/>
          <w:sz w:val="24"/>
          <w:lang w:val="en-US"/>
        </w:rPr>
      </w:pPr>
      <w:r w:rsidRPr="00014066">
        <w:rPr>
          <w:rFonts w:ascii="Arial" w:hAnsi="Arial"/>
          <w:b/>
          <w:sz w:val="24"/>
          <w:lang w:val="en-US"/>
        </w:rPr>
        <w:t>Document for:</w:t>
      </w:r>
      <w:r w:rsidRPr="00014066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Pr="00014066">
        <w:rPr>
          <w:rFonts w:ascii="Arial" w:hAnsi="Arial"/>
          <w:sz w:val="24"/>
          <w:lang w:val="en-US"/>
        </w:rPr>
        <w:t>Discussion/Decision</w:t>
      </w:r>
    </w:p>
    <w:p w:rsidR="0056524F" w:rsidRPr="00014066" w:rsidRDefault="0056524F" w:rsidP="0056524F">
      <w:pPr>
        <w:pStyle w:val="1"/>
        <w:spacing w:before="120" w:after="60"/>
        <w:ind w:left="1138" w:hanging="1138"/>
        <w:jc w:val="both"/>
        <w:rPr>
          <w:lang w:val="en-US"/>
        </w:rPr>
      </w:pPr>
      <w:r w:rsidRPr="00014066">
        <w:rPr>
          <w:lang w:val="en-US"/>
        </w:rPr>
        <w:t>1</w:t>
      </w:r>
      <w:r w:rsidRPr="00014066">
        <w:rPr>
          <w:lang w:val="en-US"/>
        </w:rPr>
        <w:tab/>
        <w:t>Introduction</w:t>
      </w:r>
    </w:p>
    <w:p w:rsidR="0056524F" w:rsidRPr="00014066" w:rsidRDefault="0056524F" w:rsidP="0056524F">
      <w:pPr>
        <w:rPr>
          <w:lang w:val="en-US" w:eastAsia="zh-CN"/>
        </w:rPr>
      </w:pPr>
      <w:r w:rsidRPr="00014066">
        <w:rPr>
          <w:lang w:val="en-US"/>
        </w:rPr>
        <w:t>At RAN1#72</w:t>
      </w:r>
      <w:r w:rsidR="007B56F2">
        <w:rPr>
          <w:rFonts w:hint="eastAsia"/>
          <w:lang w:val="en-US" w:eastAsia="zh-CN"/>
        </w:rPr>
        <w:t xml:space="preserve"> meeting</w:t>
      </w:r>
      <w:r w:rsidR="00F9287F">
        <w:rPr>
          <w:rFonts w:hint="eastAsia"/>
          <w:lang w:val="en-US" w:eastAsia="zh-CN"/>
        </w:rPr>
        <w:t>, to avoid collisions with PSS/SSS, and improve performance for data transmission in legacy control region (especially at high speed),</w:t>
      </w:r>
      <w:r w:rsidRPr="00014066">
        <w:rPr>
          <w:lang w:val="en-US"/>
        </w:rPr>
        <w:t xml:space="preserve"> </w:t>
      </w:r>
      <w:r w:rsidR="00F9287F">
        <w:rPr>
          <w:rFonts w:hint="eastAsia"/>
          <w:lang w:val="en-US" w:eastAsia="zh-CN"/>
        </w:rPr>
        <w:t xml:space="preserve">small cell related motivations(reduced overhead for very low mobility, improved channel estimation for higher order modulation), </w:t>
      </w:r>
      <w:r w:rsidRPr="00014066">
        <w:rPr>
          <w:lang w:val="en-US"/>
        </w:rPr>
        <w:t xml:space="preserve">a </w:t>
      </w:r>
      <w:r w:rsidR="00251F94">
        <w:rPr>
          <w:rFonts w:hint="eastAsia"/>
          <w:lang w:val="en-US" w:eastAsia="zh-CN"/>
        </w:rPr>
        <w:t xml:space="preserve">conclusion </w:t>
      </w:r>
      <w:r w:rsidRPr="00014066">
        <w:rPr>
          <w:lang w:val="en-US"/>
        </w:rPr>
        <w:t>was made to</w:t>
      </w:r>
      <w:r w:rsidR="00251F94">
        <w:rPr>
          <w:rFonts w:hint="eastAsia"/>
          <w:lang w:val="en-US" w:eastAsia="zh-CN"/>
        </w:rPr>
        <w:t xml:space="preserve"> study further the different alternatives, including studying the benefits of new DM RS pattern on the NCT, study should consider both PDSCH and </w:t>
      </w:r>
      <w:proofErr w:type="spellStart"/>
      <w:r w:rsidR="00251F94">
        <w:rPr>
          <w:rFonts w:hint="eastAsia"/>
          <w:lang w:val="en-US" w:eastAsia="zh-CN"/>
        </w:rPr>
        <w:t>ePDCCH</w:t>
      </w:r>
      <w:proofErr w:type="spellEnd"/>
      <w:r w:rsidR="00251F94">
        <w:rPr>
          <w:rFonts w:hint="eastAsia"/>
          <w:lang w:val="en-US" w:eastAsia="zh-CN"/>
        </w:rPr>
        <w:t>, any possible impact on CSI-RS, may also take into account hypothetical impact on PBCH</w:t>
      </w:r>
      <w:r w:rsidRPr="00014066">
        <w:rPr>
          <w:lang w:val="en-US"/>
        </w:rPr>
        <w:t xml:space="preserve">. </w:t>
      </w:r>
      <w:r w:rsidR="00251F94">
        <w:rPr>
          <w:rFonts w:hint="eastAsia"/>
          <w:lang w:val="en-US" w:eastAsia="zh-CN"/>
        </w:rPr>
        <w:t>Simulat</w:t>
      </w:r>
      <w:r w:rsidR="00A4733F">
        <w:rPr>
          <w:rFonts w:hint="eastAsia"/>
          <w:lang w:val="en-US" w:eastAsia="zh-CN"/>
        </w:rPr>
        <w:t>ion assumptions were also made and some DM RS patterns were shown in the following email discussion.</w:t>
      </w:r>
    </w:p>
    <w:p w:rsidR="0056524F" w:rsidRPr="00014066" w:rsidRDefault="00A4733F" w:rsidP="0056524F">
      <w:pPr>
        <w:rPr>
          <w:lang w:val="en-US" w:eastAsia="zh-CN"/>
        </w:rPr>
      </w:pPr>
      <w:r>
        <w:rPr>
          <w:lang w:val="en-US"/>
        </w:rPr>
        <w:t xml:space="preserve">In this paper, we give the simulation results of different DM RS pattern based on the simulation assumptions, and </w:t>
      </w:r>
      <w:r>
        <w:rPr>
          <w:rFonts w:hint="eastAsia"/>
          <w:lang w:val="en-US" w:eastAsia="zh-CN"/>
        </w:rPr>
        <w:t xml:space="preserve">give our </w:t>
      </w:r>
      <w:r>
        <w:rPr>
          <w:lang w:val="en-US" w:eastAsia="zh-CN"/>
        </w:rPr>
        <w:t>preference</w:t>
      </w:r>
      <w:r>
        <w:rPr>
          <w:rFonts w:hint="eastAsia"/>
          <w:lang w:val="en-US" w:eastAsia="zh-CN"/>
        </w:rPr>
        <w:t>.</w:t>
      </w:r>
      <w:r w:rsidR="0056524F" w:rsidRPr="00014066">
        <w:rPr>
          <w:lang w:val="en-US"/>
        </w:rPr>
        <w:t xml:space="preserve"> </w:t>
      </w:r>
    </w:p>
    <w:p w:rsidR="0056524F" w:rsidRDefault="0056524F" w:rsidP="0056524F">
      <w:pPr>
        <w:pStyle w:val="1"/>
        <w:rPr>
          <w:lang w:val="en-US" w:eastAsia="zh-CN"/>
        </w:rPr>
      </w:pPr>
      <w:r w:rsidRPr="00014066">
        <w:rPr>
          <w:lang w:val="en-US"/>
        </w:rPr>
        <w:t>2</w:t>
      </w:r>
      <w:r w:rsidRPr="00014066">
        <w:rPr>
          <w:lang w:val="en-US"/>
        </w:rPr>
        <w:tab/>
      </w:r>
      <w:r w:rsidR="00886ED2">
        <w:rPr>
          <w:rFonts w:hint="eastAsia"/>
          <w:lang w:val="en-US" w:eastAsia="zh-CN"/>
        </w:rPr>
        <w:t>Different DM RS pattern</w:t>
      </w:r>
    </w:p>
    <w:p w:rsidR="00CD62C1" w:rsidRDefault="006649E5" w:rsidP="00886ED2">
      <w:pPr>
        <w:rPr>
          <w:lang w:val="en-US" w:eastAsia="zh-CN"/>
        </w:rPr>
      </w:pPr>
      <w:r>
        <w:rPr>
          <w:rFonts w:hint="eastAsia"/>
          <w:lang w:val="en-US" w:eastAsia="zh-CN"/>
        </w:rPr>
        <w:t>In figure 1 and 2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val="en-US" w:eastAsia="zh-CN"/>
        </w:rPr>
        <w:t xml:space="preserve">all the reference signals of normal </w:t>
      </w:r>
      <w:proofErr w:type="spellStart"/>
      <w:r>
        <w:rPr>
          <w:rFonts w:hint="eastAsia"/>
          <w:lang w:val="en-US" w:eastAsia="zh-CN"/>
        </w:rPr>
        <w:t>subframe</w:t>
      </w:r>
      <w:proofErr w:type="spellEnd"/>
      <w:r>
        <w:rPr>
          <w:rFonts w:hint="eastAsia"/>
          <w:lang w:val="en-US" w:eastAsia="zh-CN"/>
        </w:rPr>
        <w:t xml:space="preserve"> </w:t>
      </w:r>
      <w:r w:rsidR="00F9287F">
        <w:rPr>
          <w:rFonts w:hint="eastAsia"/>
          <w:lang w:val="en-US" w:eastAsia="zh-CN"/>
        </w:rPr>
        <w:t>in FDD and T</w:t>
      </w:r>
      <w:r w:rsidR="002856E6">
        <w:rPr>
          <w:rFonts w:hint="eastAsia"/>
          <w:lang w:val="en-US" w:eastAsia="zh-CN"/>
        </w:rPr>
        <w:t>DD system are shown in one PR</w:t>
      </w:r>
      <w:r w:rsidR="008D09D1">
        <w:rPr>
          <w:rFonts w:hint="eastAsia"/>
          <w:lang w:val="en-US" w:eastAsia="zh-CN"/>
        </w:rPr>
        <w:t>B, then the new DM RS pattern would be</w:t>
      </w:r>
      <w:r w:rsidR="002856E6">
        <w:rPr>
          <w:rFonts w:hint="eastAsia"/>
          <w:lang w:val="en-US" w:eastAsia="zh-CN"/>
        </w:rPr>
        <w:t xml:space="preserve"> designed to avoid collision with R8 PSS/SSS signals,</w:t>
      </w:r>
      <w:r w:rsidR="008D09D1">
        <w:rPr>
          <w:rFonts w:hint="eastAsia"/>
          <w:lang w:val="en-US" w:eastAsia="zh-CN"/>
        </w:rPr>
        <w:t xml:space="preserve"> and possible impact CSI-RS.</w:t>
      </w:r>
    </w:p>
    <w:p w:rsidR="00DC770B" w:rsidRDefault="00AC16A3" w:rsidP="006649E5">
      <w:pPr>
        <w:jc w:val="center"/>
        <w:rPr>
          <w:lang w:eastAsia="zh-CN"/>
        </w:rPr>
      </w:pPr>
      <w:r>
        <w:object w:dxaOrig="5684" w:dyaOrig="45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95pt;height:225.8pt" o:ole="">
            <v:imagedata r:id="rId7" o:title=""/>
          </v:shape>
          <o:OLEObject Type="Embed" ProgID="Visio.Drawing.11" ShapeID="_x0000_i1025" DrawAspect="Content" ObjectID="_1426741466" r:id="rId8"/>
        </w:object>
      </w:r>
    </w:p>
    <w:p w:rsidR="002856E6" w:rsidRDefault="002856E6" w:rsidP="006649E5">
      <w:pPr>
        <w:jc w:val="center"/>
        <w:rPr>
          <w:lang w:val="en-US" w:eastAsia="zh-CN"/>
        </w:rPr>
      </w:pPr>
      <w:r>
        <w:rPr>
          <w:rFonts w:hint="eastAsia"/>
          <w:lang w:eastAsia="zh-CN"/>
        </w:rPr>
        <w:t xml:space="preserve">Figure 1 reference signals of normal FDD </w:t>
      </w:r>
      <w:proofErr w:type="spellStart"/>
      <w:r>
        <w:rPr>
          <w:rFonts w:hint="eastAsia"/>
          <w:lang w:eastAsia="zh-CN"/>
        </w:rPr>
        <w:t>subframe</w:t>
      </w:r>
      <w:proofErr w:type="spellEnd"/>
    </w:p>
    <w:p w:rsidR="00DC770B" w:rsidRDefault="006649E5" w:rsidP="00886ED2">
      <w:pPr>
        <w:rPr>
          <w:lang w:val="en-US" w:eastAsia="zh-CN"/>
        </w:rPr>
      </w:pPr>
      <w:r>
        <w:object w:dxaOrig="9797" w:dyaOrig="4516">
          <v:shape id="_x0000_i1026" type="#_x0000_t75" style="width:453.3pt;height:209.1pt" o:ole="">
            <v:imagedata r:id="rId9" o:title=""/>
          </v:shape>
          <o:OLEObject Type="Embed" ProgID="Visio.Drawing.11" ShapeID="_x0000_i1026" DrawAspect="Content" ObjectID="_1426741467" r:id="rId10"/>
        </w:object>
      </w:r>
    </w:p>
    <w:p w:rsidR="00107966" w:rsidRDefault="002856E6" w:rsidP="002856E6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2 reference signals of normal TDD </w:t>
      </w:r>
      <w:proofErr w:type="spellStart"/>
      <w:r>
        <w:rPr>
          <w:rFonts w:hint="eastAsia"/>
          <w:lang w:eastAsia="zh-CN"/>
        </w:rPr>
        <w:t>subframe</w:t>
      </w:r>
      <w:proofErr w:type="spellEnd"/>
    </w:p>
    <w:p w:rsidR="00CD62C1" w:rsidRDefault="00CD62C1" w:rsidP="00CD62C1">
      <w:pPr>
        <w:rPr>
          <w:lang w:val="en-US" w:eastAsia="zh-CN"/>
        </w:rPr>
      </w:pPr>
      <w:r>
        <w:rPr>
          <w:rFonts w:hint="eastAsia"/>
          <w:lang w:val="en-US" w:eastAsia="zh-CN"/>
        </w:rPr>
        <w:t>Here we simulate several DM RS patter</w:t>
      </w:r>
      <w:r w:rsidR="00A2526A">
        <w:rPr>
          <w:rFonts w:hint="eastAsia"/>
          <w:lang w:val="en-US" w:eastAsia="zh-CN"/>
        </w:rPr>
        <w:t>ns as shown in figure 3</w:t>
      </w:r>
      <w:r w:rsidR="00F3423C">
        <w:rPr>
          <w:rFonts w:hint="eastAsia"/>
          <w:lang w:val="en-US" w:eastAsia="zh-CN"/>
        </w:rPr>
        <w:t>.</w:t>
      </w:r>
      <w:r w:rsidR="00A50D51">
        <w:rPr>
          <w:rFonts w:hint="eastAsia"/>
          <w:lang w:val="en-US" w:eastAsia="zh-CN"/>
        </w:rPr>
        <w:t xml:space="preserve"> Figure 3(a)</w:t>
      </w:r>
      <w:proofErr w:type="gramStart"/>
      <w:r w:rsidR="009B3BA4">
        <w:rPr>
          <w:rFonts w:hint="eastAsia"/>
          <w:lang w:val="en-US" w:eastAsia="zh-CN"/>
        </w:rPr>
        <w:t>,3</w:t>
      </w:r>
      <w:proofErr w:type="gramEnd"/>
      <w:r w:rsidR="009B3BA4">
        <w:rPr>
          <w:rFonts w:hint="eastAsia"/>
          <w:lang w:val="en-US" w:eastAsia="zh-CN"/>
        </w:rPr>
        <w:t>(c),3(d)</w:t>
      </w:r>
      <w:r w:rsidR="00A50D51">
        <w:rPr>
          <w:rFonts w:hint="eastAsia"/>
          <w:lang w:val="en-US" w:eastAsia="zh-CN"/>
        </w:rPr>
        <w:t xml:space="preserve"> can avoid collision with PSS/S</w:t>
      </w:r>
      <w:r w:rsidR="009B3BA4">
        <w:rPr>
          <w:rFonts w:hint="eastAsia"/>
          <w:lang w:val="en-US" w:eastAsia="zh-CN"/>
        </w:rPr>
        <w:t>S</w:t>
      </w:r>
      <w:r w:rsidR="00A50D51">
        <w:rPr>
          <w:rFonts w:hint="eastAsia"/>
          <w:lang w:val="en-US" w:eastAsia="zh-CN"/>
        </w:rPr>
        <w:t xml:space="preserve">S of both TDD and FDD normal </w:t>
      </w:r>
      <w:proofErr w:type="spellStart"/>
      <w:r w:rsidR="00A50D51">
        <w:rPr>
          <w:rFonts w:hint="eastAsia"/>
          <w:lang w:val="en-US" w:eastAsia="zh-CN"/>
        </w:rPr>
        <w:t>subframes</w:t>
      </w:r>
      <w:proofErr w:type="spellEnd"/>
      <w:r w:rsidR="00A50D51">
        <w:rPr>
          <w:rFonts w:hint="eastAsia"/>
          <w:lang w:val="en-US" w:eastAsia="zh-CN"/>
        </w:rPr>
        <w:t>.</w:t>
      </w:r>
      <w:r w:rsidR="009B3BA4">
        <w:rPr>
          <w:rFonts w:hint="eastAsia"/>
          <w:lang w:val="en-US" w:eastAsia="zh-CN"/>
        </w:rPr>
        <w:t xml:space="preserve"> </w:t>
      </w:r>
      <w:proofErr w:type="gramStart"/>
      <w:r w:rsidR="009B3BA4">
        <w:rPr>
          <w:rFonts w:hint="eastAsia"/>
          <w:lang w:val="en-US" w:eastAsia="zh-CN"/>
        </w:rPr>
        <w:t>Figure3(</w:t>
      </w:r>
      <w:proofErr w:type="gramEnd"/>
      <w:r w:rsidR="009B3BA4">
        <w:rPr>
          <w:rFonts w:hint="eastAsia"/>
          <w:lang w:val="en-US" w:eastAsia="zh-CN"/>
        </w:rPr>
        <w:t xml:space="preserve">b) cannot avoid collision with PSS/SSS of TDD normal </w:t>
      </w:r>
      <w:proofErr w:type="spellStart"/>
      <w:r w:rsidR="009B3BA4">
        <w:rPr>
          <w:rFonts w:hint="eastAsia"/>
          <w:lang w:val="en-US" w:eastAsia="zh-CN"/>
        </w:rPr>
        <w:t>subframe</w:t>
      </w:r>
      <w:proofErr w:type="spellEnd"/>
      <w:r w:rsidR="009B3BA4">
        <w:rPr>
          <w:rFonts w:hint="eastAsia"/>
          <w:lang w:val="en-US" w:eastAsia="zh-CN"/>
        </w:rPr>
        <w:t>.</w:t>
      </w:r>
    </w:p>
    <w:p w:rsidR="00F3423C" w:rsidRDefault="006711CC" w:rsidP="006711CC">
      <w:pPr>
        <w:jc w:val="center"/>
        <w:rPr>
          <w:lang w:val="en-US" w:eastAsia="zh-CN"/>
        </w:rPr>
      </w:pPr>
      <w:r w:rsidRPr="006711CC">
        <w:rPr>
          <w:rFonts w:hint="eastAsia"/>
          <w:noProof/>
          <w:lang w:val="en-US" w:eastAsia="zh-CN"/>
        </w:rPr>
        <w:drawing>
          <wp:inline distT="0" distB="0" distL="0" distR="0">
            <wp:extent cx="1913290" cy="1800000"/>
            <wp:effectExtent l="0" t="0" r="0" b="0"/>
            <wp:docPr id="1" name="图片 0" descr="1212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21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329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3423C" w:rsidRPr="00F3423C">
        <w:rPr>
          <w:rFonts w:hint="eastAsia"/>
          <w:noProof/>
          <w:lang w:val="en-US" w:eastAsia="zh-CN"/>
        </w:rPr>
        <w:drawing>
          <wp:inline distT="0" distB="0" distL="0" distR="0">
            <wp:extent cx="1836489" cy="1800000"/>
            <wp:effectExtent l="0" t="0" r="0" b="0"/>
            <wp:docPr id="2" name="图片 1" descr="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131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6489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23C" w:rsidRPr="00F3423C" w:rsidRDefault="00F3423C" w:rsidP="00F3423C">
      <w:pPr>
        <w:pStyle w:val="a8"/>
        <w:numPr>
          <w:ilvl w:val="0"/>
          <w:numId w:val="6"/>
        </w:numPr>
        <w:ind w:firstLineChars="0"/>
        <w:jc w:val="center"/>
        <w:rPr>
          <w:lang w:val="en-US" w:eastAsia="zh-CN"/>
        </w:rPr>
      </w:pPr>
      <w:r>
        <w:rPr>
          <w:lang w:val="en-US" w:eastAsia="zh-CN"/>
        </w:rPr>
        <w:t>P</w:t>
      </w:r>
      <w:r>
        <w:rPr>
          <w:rFonts w:hint="eastAsia"/>
          <w:lang w:val="en-US" w:eastAsia="zh-CN"/>
        </w:rPr>
        <w:t>attern 1(proposed by LGE)   (b) pattern 2(proposed by Ericsson)</w:t>
      </w:r>
    </w:p>
    <w:p w:rsidR="00CD62C1" w:rsidRDefault="00F3423C" w:rsidP="006711CC">
      <w:pPr>
        <w:jc w:val="center"/>
        <w:rPr>
          <w:lang w:val="en-US" w:eastAsia="zh-CN"/>
        </w:rPr>
      </w:pPr>
      <w:r w:rsidRPr="00F3423C">
        <w:rPr>
          <w:noProof/>
          <w:lang w:val="en-US" w:eastAsia="zh-CN"/>
        </w:rPr>
        <w:drawing>
          <wp:inline distT="0" distB="0" distL="0" distR="0">
            <wp:extent cx="2018567" cy="1800000"/>
            <wp:effectExtent l="0" t="0" r="0" b="0"/>
            <wp:docPr id="3" name="图片 2" descr="341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101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8567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423C">
        <w:rPr>
          <w:rFonts w:hint="eastAsia"/>
          <w:noProof/>
          <w:lang w:val="en-US" w:eastAsia="zh-CN"/>
        </w:rPr>
        <w:drawing>
          <wp:inline distT="0" distB="0" distL="0" distR="0">
            <wp:extent cx="1959187" cy="1800000"/>
            <wp:effectExtent l="0" t="0" r="0" b="0"/>
            <wp:docPr id="4" name="图片 3" descr="12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9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9187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423C" w:rsidRDefault="00F3423C" w:rsidP="006711CC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(c) </w:t>
      </w:r>
      <w:proofErr w:type="gramStart"/>
      <w:r>
        <w:rPr>
          <w:rFonts w:hint="eastAsia"/>
          <w:lang w:val="en-US" w:eastAsia="zh-CN"/>
        </w:rPr>
        <w:t>pattern</w:t>
      </w:r>
      <w:proofErr w:type="gramEnd"/>
      <w:r>
        <w:rPr>
          <w:rFonts w:hint="eastAsia"/>
          <w:lang w:val="en-US" w:eastAsia="zh-CN"/>
        </w:rPr>
        <w:t xml:space="preserve"> 3(proposed by HW)   (d) pattern 4(proposed by LGE)</w:t>
      </w:r>
    </w:p>
    <w:p w:rsidR="00A2526A" w:rsidRPr="00CD62C1" w:rsidRDefault="00A2526A" w:rsidP="006711CC">
      <w:pPr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3 different new DM RS patterns</w:t>
      </w:r>
    </w:p>
    <w:p w:rsidR="0056524F" w:rsidRDefault="0056524F" w:rsidP="0056524F">
      <w:pPr>
        <w:pStyle w:val="2"/>
        <w:rPr>
          <w:lang w:val="en-US" w:eastAsia="zh-CN"/>
        </w:rPr>
      </w:pPr>
      <w:r w:rsidRPr="00014066">
        <w:rPr>
          <w:lang w:val="en-US"/>
        </w:rPr>
        <w:lastRenderedPageBreak/>
        <w:t xml:space="preserve">2.1 </w:t>
      </w:r>
      <w:r w:rsidRPr="00006028">
        <w:rPr>
          <w:sz w:val="36"/>
          <w:lang w:val="en-US" w:eastAsia="zh-CN"/>
        </w:rPr>
        <w:tab/>
      </w:r>
      <w:r w:rsidR="009B3BA4" w:rsidRPr="00006028">
        <w:rPr>
          <w:rFonts w:hint="eastAsia"/>
          <w:sz w:val="36"/>
          <w:lang w:val="en-US" w:eastAsia="zh-CN"/>
        </w:rPr>
        <w:t>Simulation results</w:t>
      </w:r>
    </w:p>
    <w:p w:rsidR="00692279" w:rsidRPr="0009735D" w:rsidRDefault="0009735D" w:rsidP="00F85BD9">
      <w:pPr>
        <w:ind w:left="100" w:hangingChars="50" w:hanging="100"/>
        <w:rPr>
          <w:lang w:val="en-US" w:eastAsia="zh-CN"/>
        </w:rPr>
      </w:pPr>
      <w:r>
        <w:rPr>
          <w:rFonts w:hint="eastAsia"/>
          <w:lang w:val="en-US" w:eastAsia="zh-CN"/>
        </w:rPr>
        <w:t>Here we give simulation results of DCI format 1A, to see the</w:t>
      </w:r>
      <w:r w:rsidR="00F85BD9">
        <w:rPr>
          <w:rFonts w:hint="eastAsia"/>
          <w:lang w:val="en-US" w:eastAsia="zh-CN"/>
        </w:rPr>
        <w:t xml:space="preserve"> BLER and spectrum efficiency</w:t>
      </w:r>
      <w:r>
        <w:rPr>
          <w:rFonts w:hint="eastAsia"/>
          <w:lang w:val="en-US" w:eastAsia="zh-CN"/>
        </w:rPr>
        <w:t xml:space="preserve"> performance of PDSCH.</w:t>
      </w:r>
      <w:r w:rsidR="00B86BBE">
        <w:rPr>
          <w:rFonts w:hint="eastAsia"/>
          <w:lang w:val="en-US" w:eastAsia="zh-CN"/>
        </w:rPr>
        <w:t xml:space="preserve"> </w:t>
      </w:r>
      <w:r w:rsidR="00DD2CE6">
        <w:rPr>
          <w:rFonts w:hint="eastAsia"/>
          <w:lang w:val="en-US" w:eastAsia="zh-CN"/>
        </w:rPr>
        <w:t>From figure 4</w:t>
      </w:r>
      <w:r w:rsidR="00F85BD9">
        <w:rPr>
          <w:rFonts w:hint="eastAsia"/>
          <w:lang w:val="en-US" w:eastAsia="zh-CN"/>
        </w:rPr>
        <w:t xml:space="preserve"> and figure 5, we could see the performance of different DM RS patterns is similar with R10 DM RS pattern.</w:t>
      </w:r>
    </w:p>
    <w:p w:rsidR="006E2EC6" w:rsidRDefault="006E2EC6" w:rsidP="006E2EC6">
      <w:pPr>
        <w:pStyle w:val="a5"/>
        <w:tabs>
          <w:tab w:val="left" w:pos="540"/>
          <w:tab w:val="left" w:pos="900"/>
        </w:tabs>
        <w:ind w:firstLine="0"/>
        <w:jc w:val="center"/>
        <w:rPr>
          <w:i/>
          <w:lang w:val="en-US" w:eastAsia="zh-CN"/>
        </w:rPr>
      </w:pPr>
      <w:r w:rsidRPr="006E2EC6">
        <w:rPr>
          <w:i/>
          <w:noProof/>
          <w:lang w:val="en-US" w:eastAsia="zh-CN"/>
        </w:rPr>
        <w:drawing>
          <wp:inline distT="0" distB="0" distL="0" distR="0">
            <wp:extent cx="3125337" cy="2500228"/>
            <wp:effectExtent l="0" t="0" r="0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982" cy="2501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279" w:rsidRPr="00692279" w:rsidRDefault="00692279" w:rsidP="00692279">
      <w:pPr>
        <w:pStyle w:val="a5"/>
        <w:tabs>
          <w:tab w:val="left" w:pos="540"/>
          <w:tab w:val="left" w:pos="900"/>
        </w:tabs>
        <w:ind w:firstLine="0"/>
        <w:jc w:val="center"/>
        <w:rPr>
          <w:lang w:val="en-US" w:eastAsia="zh-CN"/>
        </w:rPr>
      </w:pPr>
      <w:r w:rsidRPr="00692279">
        <w:rPr>
          <w:lang w:val="en-US" w:eastAsia="zh-CN"/>
        </w:rPr>
        <w:t>F</w:t>
      </w:r>
      <w:r w:rsidRPr="00692279">
        <w:rPr>
          <w:rFonts w:hint="eastAsia"/>
          <w:lang w:val="en-US" w:eastAsia="zh-CN"/>
        </w:rPr>
        <w:t xml:space="preserve">igure 4 BLER performance of </w:t>
      </w:r>
      <w:proofErr w:type="spellStart"/>
      <w:r w:rsidRPr="00692279">
        <w:rPr>
          <w:rFonts w:hint="eastAsia"/>
          <w:lang w:val="en-US" w:eastAsia="zh-CN"/>
        </w:rPr>
        <w:t>ePDCCH</w:t>
      </w:r>
      <w:proofErr w:type="spellEnd"/>
      <w:r w:rsidRPr="00692279">
        <w:rPr>
          <w:rFonts w:hint="eastAsia"/>
          <w:lang w:val="en-US" w:eastAsia="zh-CN"/>
        </w:rPr>
        <w:t xml:space="preserve"> with different aggregation levels</w:t>
      </w:r>
    </w:p>
    <w:p w:rsidR="006534C0" w:rsidRDefault="0075181F" w:rsidP="00006028">
      <w:pPr>
        <w:pStyle w:val="a5"/>
        <w:tabs>
          <w:tab w:val="left" w:pos="540"/>
          <w:tab w:val="left" w:pos="900"/>
        </w:tabs>
        <w:ind w:firstLine="0"/>
        <w:jc w:val="center"/>
        <w:rPr>
          <w:i/>
          <w:lang w:val="en-US" w:eastAsia="zh-CN"/>
        </w:rPr>
      </w:pPr>
      <w:r w:rsidRPr="0075181F">
        <w:rPr>
          <w:i/>
          <w:noProof/>
          <w:lang w:val="en-US" w:eastAsia="zh-CN"/>
        </w:rPr>
        <w:drawing>
          <wp:inline distT="0" distB="0" distL="0" distR="0">
            <wp:extent cx="3725839" cy="3109974"/>
            <wp:effectExtent l="0" t="0" r="0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758" cy="3110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279" w:rsidRPr="00042487" w:rsidRDefault="00692279" w:rsidP="00006028">
      <w:pPr>
        <w:pStyle w:val="a5"/>
        <w:tabs>
          <w:tab w:val="left" w:pos="540"/>
          <w:tab w:val="left" w:pos="900"/>
        </w:tabs>
        <w:ind w:firstLine="0"/>
        <w:jc w:val="center"/>
        <w:rPr>
          <w:i/>
          <w:lang w:val="en-US" w:eastAsia="zh-CN"/>
        </w:rPr>
      </w:pPr>
      <w:r w:rsidRPr="00692279">
        <w:rPr>
          <w:rFonts w:hint="eastAsia"/>
          <w:lang w:val="en-US" w:eastAsia="zh-CN"/>
        </w:rPr>
        <w:t>Figure 5 spectrum efficiency of PDSCH with different DM RS patte</w:t>
      </w:r>
      <w:r>
        <w:rPr>
          <w:rFonts w:hint="eastAsia"/>
          <w:i/>
          <w:lang w:val="en-US" w:eastAsia="zh-CN"/>
        </w:rPr>
        <w:t>rn</w:t>
      </w:r>
    </w:p>
    <w:p w:rsidR="0056524F" w:rsidRPr="00042487" w:rsidRDefault="00F85BD9" w:rsidP="0056524F">
      <w:pPr>
        <w:spacing w:after="60"/>
        <w:rPr>
          <w:b/>
          <w:u w:val="single"/>
          <w:lang w:val="en-US"/>
        </w:rPr>
      </w:pPr>
      <w:proofErr w:type="gramStart"/>
      <w:r>
        <w:rPr>
          <w:rFonts w:hint="eastAsia"/>
          <w:b/>
          <w:u w:val="single"/>
          <w:lang w:val="en-US" w:eastAsia="zh-CN"/>
        </w:rPr>
        <w:t>Observation</w:t>
      </w:r>
      <w:r w:rsidR="0056524F" w:rsidRPr="00042487">
        <w:rPr>
          <w:b/>
          <w:u w:val="single"/>
          <w:lang w:val="en-US"/>
        </w:rPr>
        <w:t> :</w:t>
      </w:r>
      <w:proofErr w:type="gramEnd"/>
      <w:r w:rsidR="0056524F" w:rsidRPr="00042487">
        <w:rPr>
          <w:b/>
          <w:u w:val="single"/>
          <w:lang w:val="en-US"/>
        </w:rPr>
        <w:t xml:space="preserve"> </w:t>
      </w:r>
    </w:p>
    <w:p w:rsidR="0056524F" w:rsidRPr="00042487" w:rsidRDefault="00F85BD9" w:rsidP="0056524F">
      <w:pPr>
        <w:pStyle w:val="a5"/>
        <w:numPr>
          <w:ilvl w:val="0"/>
          <w:numId w:val="3"/>
        </w:numPr>
        <w:tabs>
          <w:tab w:val="left" w:pos="540"/>
        </w:tabs>
        <w:ind w:left="568" w:hanging="284"/>
        <w:rPr>
          <w:i/>
          <w:lang w:val="en-US"/>
        </w:rPr>
      </w:pPr>
      <w:proofErr w:type="gramStart"/>
      <w:r>
        <w:rPr>
          <w:rFonts w:hint="eastAsia"/>
          <w:i/>
          <w:lang w:val="en-US" w:eastAsia="zh-CN"/>
        </w:rPr>
        <w:t>Different DM RS patterns has</w:t>
      </w:r>
      <w:proofErr w:type="gramEnd"/>
      <w:r>
        <w:rPr>
          <w:rFonts w:hint="eastAsia"/>
          <w:i/>
          <w:lang w:val="en-US" w:eastAsia="zh-CN"/>
        </w:rPr>
        <w:t xml:space="preserve"> similar performance with R10 DM RS pattern.</w:t>
      </w:r>
    </w:p>
    <w:p w:rsidR="0056524F" w:rsidRDefault="0056524F" w:rsidP="00006028">
      <w:pPr>
        <w:pStyle w:val="1"/>
        <w:rPr>
          <w:rFonts w:hint="eastAsia"/>
          <w:lang w:val="en-US" w:eastAsia="zh-CN"/>
        </w:rPr>
      </w:pPr>
      <w:r w:rsidRPr="00014066">
        <w:rPr>
          <w:lang w:val="en-US"/>
        </w:rPr>
        <w:lastRenderedPageBreak/>
        <w:t>3</w:t>
      </w:r>
      <w:r w:rsidRPr="00014066">
        <w:rPr>
          <w:lang w:val="en-US"/>
        </w:rPr>
        <w:tab/>
      </w:r>
      <w:r w:rsidR="00006028">
        <w:rPr>
          <w:rFonts w:hint="eastAsia"/>
          <w:lang w:val="en-US" w:eastAsia="zh-CN"/>
        </w:rPr>
        <w:t>Conclusions</w:t>
      </w:r>
    </w:p>
    <w:p w:rsidR="00F85BD9" w:rsidRPr="00F85BD9" w:rsidRDefault="00F85BD9" w:rsidP="00F85BD9">
      <w:pPr>
        <w:rPr>
          <w:lang w:val="en-US" w:eastAsia="zh-CN"/>
        </w:rPr>
      </w:pPr>
      <w:r>
        <w:rPr>
          <w:rFonts w:hint="eastAsia"/>
          <w:lang w:val="en-US" w:eastAsia="zh-CN"/>
        </w:rPr>
        <w:t>From our simulation results, we observed similar performance of new DM RS pattern with R10 DM RS pattern.</w:t>
      </w:r>
    </w:p>
    <w:p w:rsidR="0056524F" w:rsidRPr="00014066" w:rsidRDefault="0056524F" w:rsidP="0056524F">
      <w:pPr>
        <w:pStyle w:val="1"/>
        <w:rPr>
          <w:lang w:val="en-US"/>
        </w:rPr>
      </w:pPr>
      <w:r w:rsidRPr="00014066">
        <w:rPr>
          <w:lang w:val="en-US"/>
        </w:rPr>
        <w:t>References</w:t>
      </w:r>
    </w:p>
    <w:p w:rsidR="0056524F" w:rsidRPr="00014066" w:rsidRDefault="00B55B34" w:rsidP="0056524F">
      <w:pPr>
        <w:numPr>
          <w:ilvl w:val="0"/>
          <w:numId w:val="1"/>
        </w:numPr>
        <w:spacing w:after="0"/>
        <w:rPr>
          <w:lang w:val="en-US"/>
        </w:rPr>
      </w:pPr>
      <w:r>
        <w:rPr>
          <w:rFonts w:eastAsia="宋体" w:cs="Arial"/>
          <w:bCs/>
          <w:sz w:val="22"/>
          <w:szCs w:val="22"/>
          <w:lang w:eastAsia="zh-CN"/>
        </w:rPr>
        <w:t>R1-</w:t>
      </w:r>
      <w:r w:rsidRPr="008037F5">
        <w:rPr>
          <w:rFonts w:eastAsia="宋体" w:cs="Arial"/>
          <w:bCs/>
          <w:sz w:val="22"/>
          <w:szCs w:val="22"/>
          <w:lang w:eastAsia="zh-CN"/>
        </w:rPr>
        <w:t>1</w:t>
      </w:r>
      <w:r>
        <w:rPr>
          <w:rFonts w:eastAsia="宋体" w:cs="Arial" w:hint="eastAsia"/>
          <w:bCs/>
          <w:sz w:val="22"/>
          <w:szCs w:val="22"/>
          <w:lang w:eastAsia="zh-CN"/>
        </w:rPr>
        <w:t xml:space="preserve">30835 </w:t>
      </w:r>
      <w:r w:rsidRPr="00D900E6">
        <w:rPr>
          <w:rFonts w:eastAsia="宋体" w:cs="Arial"/>
          <w:lang w:eastAsia="zh-CN"/>
        </w:rPr>
        <w:t>Proposals on DMRS enhancements for NCT</w:t>
      </w:r>
      <w:r>
        <w:rPr>
          <w:rFonts w:eastAsia="宋体" w:cs="Arial" w:hint="eastAsia"/>
          <w:lang w:eastAsia="zh-CN"/>
        </w:rPr>
        <w:t xml:space="preserve"> CATT</w:t>
      </w:r>
    </w:p>
    <w:p w:rsidR="0056524F" w:rsidRPr="00014066" w:rsidRDefault="0056524F" w:rsidP="0056524F">
      <w:pPr>
        <w:numPr>
          <w:ilvl w:val="0"/>
          <w:numId w:val="1"/>
        </w:numPr>
        <w:spacing w:after="0"/>
        <w:rPr>
          <w:lang w:val="en-US"/>
        </w:rPr>
      </w:pPr>
      <w:r w:rsidRPr="00014066">
        <w:rPr>
          <w:lang w:val="en-US"/>
        </w:rPr>
        <w:t>R1-1</w:t>
      </w:r>
      <w:r w:rsidR="00B55B34">
        <w:rPr>
          <w:rFonts w:hint="eastAsia"/>
          <w:lang w:val="en-US" w:eastAsia="zh-CN"/>
        </w:rPr>
        <w:t>30834 Candidate DM RS Patterns for New Carrier Type</w:t>
      </w:r>
      <w:r w:rsidR="00A46FF0">
        <w:rPr>
          <w:rFonts w:hint="eastAsia"/>
          <w:lang w:val="en-US" w:eastAsia="zh-CN"/>
        </w:rPr>
        <w:t xml:space="preserve"> LGE</w:t>
      </w:r>
    </w:p>
    <w:p w:rsidR="0056524F" w:rsidRDefault="0056524F" w:rsidP="0056524F">
      <w:pPr>
        <w:numPr>
          <w:ilvl w:val="0"/>
          <w:numId w:val="1"/>
        </w:numPr>
        <w:spacing w:after="0"/>
        <w:rPr>
          <w:lang w:val="en-US"/>
        </w:rPr>
      </w:pPr>
      <w:r w:rsidRPr="00014066">
        <w:rPr>
          <w:lang w:val="en-US"/>
        </w:rPr>
        <w:t>R1-1</w:t>
      </w:r>
      <w:r w:rsidR="00A46FF0">
        <w:rPr>
          <w:rFonts w:hint="eastAsia"/>
          <w:lang w:val="en-US" w:eastAsia="zh-CN"/>
        </w:rPr>
        <w:t>30833 Alternate UE specific RS pattern on NCT for Evaluation Ericsson</w:t>
      </w:r>
    </w:p>
    <w:p w:rsidR="0056524F" w:rsidRPr="00A46FF0" w:rsidRDefault="00A46FF0" w:rsidP="0056524F">
      <w:pPr>
        <w:numPr>
          <w:ilvl w:val="0"/>
          <w:numId w:val="1"/>
        </w:numPr>
        <w:spacing w:after="0"/>
        <w:rPr>
          <w:lang w:val="en-US"/>
        </w:rPr>
      </w:pPr>
      <w:r w:rsidRPr="00A46FF0">
        <w:rPr>
          <w:rFonts w:hint="eastAsia"/>
          <w:lang w:val="en-US" w:eastAsia="zh-CN"/>
        </w:rPr>
        <w:t>R1-130742 Simulation Assumptions for DM RS pattern in NCT Huawei</w:t>
      </w:r>
      <w:r w:rsidR="0056524F" w:rsidRPr="00A46FF0">
        <w:rPr>
          <w:lang w:val="en-US"/>
        </w:rPr>
        <w:t xml:space="preserve"> </w:t>
      </w:r>
    </w:p>
    <w:p w:rsidR="0056524F" w:rsidRDefault="0056524F" w:rsidP="0056524F">
      <w:pPr>
        <w:spacing w:after="0"/>
        <w:rPr>
          <w:lang w:val="en-US"/>
        </w:rPr>
      </w:pPr>
    </w:p>
    <w:p w:rsidR="0056524F" w:rsidRDefault="0056524F" w:rsidP="0056524F">
      <w:pPr>
        <w:pStyle w:val="1"/>
        <w:rPr>
          <w:lang w:val="en-US"/>
        </w:rPr>
      </w:pPr>
      <w:r>
        <w:rPr>
          <w:lang w:val="en-US"/>
        </w:rPr>
        <w:t xml:space="preserve">A </w:t>
      </w:r>
      <w:r>
        <w:rPr>
          <w:lang w:val="en-US"/>
        </w:rPr>
        <w:tab/>
        <w:t>Appendix</w:t>
      </w:r>
    </w:p>
    <w:p w:rsidR="00B86BBE" w:rsidRPr="00D10745" w:rsidRDefault="00B86BBE" w:rsidP="00B86BBE">
      <w:pPr>
        <w:pStyle w:val="a9"/>
        <w:jc w:val="center"/>
        <w:rPr>
          <w:b w:val="0"/>
          <w:lang w:eastAsia="zh-CN"/>
        </w:rPr>
      </w:pPr>
      <w:r>
        <w:rPr>
          <w:b w:val="0"/>
          <w:lang w:eastAsia="zh-CN"/>
        </w:rPr>
        <w:t>T</w:t>
      </w:r>
      <w:r>
        <w:rPr>
          <w:rFonts w:hint="eastAsia"/>
          <w:b w:val="0"/>
          <w:lang w:eastAsia="zh-CN"/>
        </w:rPr>
        <w:t>able 2 simulation assumptions</w:t>
      </w:r>
    </w:p>
    <w:tbl>
      <w:tblPr>
        <w:tblStyle w:val="ab"/>
        <w:tblW w:w="0" w:type="auto"/>
        <w:jc w:val="center"/>
        <w:tblLook w:val="04A0"/>
      </w:tblPr>
      <w:tblGrid>
        <w:gridCol w:w="3413"/>
        <w:gridCol w:w="4536"/>
      </w:tblGrid>
      <w:tr w:rsidR="00B86BBE" w:rsidRPr="007D7384" w:rsidTr="003D3B81">
        <w:trPr>
          <w:trHeight w:val="44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Parameter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Setting</w:t>
            </w:r>
          </w:p>
        </w:tc>
      </w:tr>
      <w:tr w:rsidR="00B86BBE" w:rsidRPr="007D7384" w:rsidTr="003D3B81">
        <w:trPr>
          <w:trHeight w:val="44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Carrier frequency 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2 GHz </w:t>
            </w:r>
          </w:p>
        </w:tc>
      </w:tr>
      <w:tr w:rsidR="00B86BBE" w:rsidRPr="007D7384" w:rsidTr="003D3B81">
        <w:trPr>
          <w:trHeight w:val="610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Transmission bandwidth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5 MHz</w:t>
            </w:r>
          </w:p>
        </w:tc>
      </w:tr>
      <w:tr w:rsidR="00B86BBE" w:rsidRPr="007D7384" w:rsidTr="003D3B81">
        <w:trPr>
          <w:trHeight w:val="640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Channel model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EPA 3km/h</w:t>
            </w:r>
          </w:p>
        </w:tc>
      </w:tr>
      <w:tr w:rsidR="00B86BBE" w:rsidRPr="007D7384" w:rsidTr="003D3B81">
        <w:trPr>
          <w:trHeight w:val="70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CP length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Normal CP</w:t>
            </w:r>
          </w:p>
        </w:tc>
      </w:tr>
      <w:tr w:rsidR="00B86BBE" w:rsidRPr="007D7384" w:rsidTr="003D3B81">
        <w:trPr>
          <w:trHeight w:val="640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Location  and number of PDSCH </w:t>
            </w:r>
            <w:proofErr w:type="spellStart"/>
            <w:r w:rsidRPr="007D7384">
              <w:rPr>
                <w:rFonts w:eastAsia="宋体"/>
              </w:rPr>
              <w:t>RBs</w:t>
            </w:r>
            <w:proofErr w:type="spellEnd"/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Fixed, 6 </w:t>
            </w:r>
            <w:proofErr w:type="spellStart"/>
            <w:r w:rsidRPr="007D7384">
              <w:rPr>
                <w:rFonts w:eastAsia="宋体"/>
              </w:rPr>
              <w:t>PRBs</w:t>
            </w:r>
            <w:proofErr w:type="spellEnd"/>
          </w:p>
        </w:tc>
      </w:tr>
      <w:tr w:rsidR="00B86BBE" w:rsidRPr="007D7384" w:rsidTr="003D3B81">
        <w:trPr>
          <w:trHeight w:val="658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Transmission mode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TM9</w:t>
            </w:r>
          </w:p>
        </w:tc>
      </w:tr>
      <w:tr w:rsidR="00B86BBE" w:rsidRPr="007D7384" w:rsidTr="003D3B81">
        <w:trPr>
          <w:trHeight w:val="805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Antenna configuration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2 TX, 2 RX</w:t>
            </w:r>
          </w:p>
        </w:tc>
      </w:tr>
      <w:tr w:rsidR="00B86BBE" w:rsidRPr="007D7384" w:rsidTr="003D3B81">
        <w:trPr>
          <w:trHeight w:val="575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Rank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1 </w:t>
            </w:r>
          </w:p>
        </w:tc>
      </w:tr>
      <w:tr w:rsidR="00B86BBE" w:rsidRPr="007D7384" w:rsidTr="003D3B81">
        <w:trPr>
          <w:trHeight w:val="640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PDSCH/EPDCCH starting symbol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The first OFDM symbol</w:t>
            </w:r>
          </w:p>
        </w:tc>
      </w:tr>
      <w:tr w:rsidR="00B86BBE" w:rsidRPr="007D7384" w:rsidTr="003D3B81">
        <w:trPr>
          <w:trHeight w:val="640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Overhead assumption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No PSS/SSS/CRS/CSI-RS for all </w:t>
            </w:r>
            <w:proofErr w:type="spellStart"/>
            <w:r w:rsidRPr="007D7384">
              <w:rPr>
                <w:rFonts w:eastAsia="宋体"/>
              </w:rPr>
              <w:t>subframes</w:t>
            </w:r>
            <w:proofErr w:type="spellEnd"/>
            <w:r w:rsidRPr="007D7384">
              <w:rPr>
                <w:rFonts w:eastAsia="宋体"/>
              </w:rPr>
              <w:t xml:space="preserve"> </w:t>
            </w:r>
          </w:p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12 </w:t>
            </w:r>
            <w:proofErr w:type="spellStart"/>
            <w:r w:rsidRPr="007D7384">
              <w:rPr>
                <w:rFonts w:eastAsia="宋体"/>
              </w:rPr>
              <w:t>REs</w:t>
            </w:r>
            <w:proofErr w:type="spellEnd"/>
            <w:r w:rsidRPr="007D7384">
              <w:rPr>
                <w:rFonts w:eastAsia="宋体"/>
              </w:rPr>
              <w:t>/PRB for DMRS</w:t>
            </w:r>
          </w:p>
        </w:tc>
      </w:tr>
      <w:tr w:rsidR="00B86BBE" w:rsidRPr="007D7384" w:rsidTr="003D3B81">
        <w:trPr>
          <w:trHeight w:val="67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  <w:lang w:eastAsia="zh-CN"/>
              </w:rPr>
            </w:pPr>
            <w:r w:rsidRPr="007D7384">
              <w:rPr>
                <w:rFonts w:eastAsia="宋体" w:hint="eastAsia"/>
                <w:lang w:eastAsia="zh-CN"/>
              </w:rPr>
              <w:t>Modulation model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  <w:lang w:eastAsia="zh-CN"/>
              </w:rPr>
              <w:t>Q</w:t>
            </w:r>
            <w:r w:rsidRPr="007D7384">
              <w:rPr>
                <w:rFonts w:eastAsia="宋体" w:hint="eastAsia"/>
                <w:lang w:eastAsia="zh-CN"/>
              </w:rPr>
              <w:t>PSK</w:t>
            </w:r>
            <w:r w:rsidRPr="007D7384">
              <w:rPr>
                <w:rFonts w:eastAsia="宋体"/>
              </w:rPr>
              <w:t xml:space="preserve"> </w:t>
            </w:r>
          </w:p>
        </w:tc>
      </w:tr>
      <w:tr w:rsidR="00B86BBE" w:rsidRPr="007D7384" w:rsidTr="003D3B81">
        <w:trPr>
          <w:trHeight w:val="67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Performance metrics for PDSCH 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  <w:lang w:eastAsia="zh-CN"/>
              </w:rPr>
            </w:pPr>
            <w:r w:rsidRPr="007D7384">
              <w:rPr>
                <w:rFonts w:eastAsia="宋体"/>
              </w:rPr>
              <w:t xml:space="preserve">Spectral </w:t>
            </w:r>
            <w:proofErr w:type="spellStart"/>
            <w:r w:rsidRPr="007D7384">
              <w:rPr>
                <w:rFonts w:eastAsia="宋体"/>
              </w:rPr>
              <w:t>effciency</w:t>
            </w:r>
            <w:proofErr w:type="spellEnd"/>
          </w:p>
        </w:tc>
      </w:tr>
      <w:tr w:rsidR="00B86BBE" w:rsidRPr="007D7384" w:rsidTr="003D3B81">
        <w:trPr>
          <w:trHeight w:val="67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lastRenderedPageBreak/>
              <w:t xml:space="preserve">EPDCCH set size 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4 </w:t>
            </w:r>
            <w:proofErr w:type="spellStart"/>
            <w:r w:rsidRPr="007D7384">
              <w:rPr>
                <w:rFonts w:eastAsia="宋体"/>
              </w:rPr>
              <w:t>PRBs</w:t>
            </w:r>
            <w:proofErr w:type="spellEnd"/>
            <w:r w:rsidRPr="007D7384">
              <w:rPr>
                <w:rFonts w:eastAsia="宋体"/>
              </w:rPr>
              <w:t xml:space="preserve">, equally spaced 6 </w:t>
            </w:r>
            <w:proofErr w:type="spellStart"/>
            <w:r w:rsidRPr="007D7384">
              <w:rPr>
                <w:rFonts w:eastAsia="宋体"/>
              </w:rPr>
              <w:t>PRBs</w:t>
            </w:r>
            <w:proofErr w:type="spellEnd"/>
            <w:r w:rsidRPr="007D7384">
              <w:rPr>
                <w:rFonts w:eastAsia="宋体"/>
              </w:rPr>
              <w:t xml:space="preserve"> apart </w:t>
            </w:r>
          </w:p>
        </w:tc>
      </w:tr>
      <w:tr w:rsidR="00B86BBE" w:rsidRPr="007D7384" w:rsidTr="003D3B81">
        <w:trPr>
          <w:trHeight w:val="67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EPDCCH transmission 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Distributed</w:t>
            </w:r>
          </w:p>
        </w:tc>
      </w:tr>
      <w:tr w:rsidR="00B86BBE" w:rsidRPr="007D7384" w:rsidTr="003D3B81">
        <w:trPr>
          <w:trHeight w:val="67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DCI format 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>1A</w:t>
            </w:r>
          </w:p>
        </w:tc>
      </w:tr>
      <w:tr w:rsidR="00B86BBE" w:rsidRPr="007D7384" w:rsidTr="003D3B81">
        <w:trPr>
          <w:trHeight w:val="67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Aggregation level 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1, 2, 4, 8 </w:t>
            </w:r>
          </w:p>
        </w:tc>
      </w:tr>
      <w:tr w:rsidR="00B86BBE" w:rsidRPr="007D7384" w:rsidTr="003D3B81">
        <w:trPr>
          <w:trHeight w:val="673"/>
          <w:jc w:val="center"/>
        </w:trPr>
        <w:tc>
          <w:tcPr>
            <w:tcW w:w="3413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Performance metric for EPDCCH </w:t>
            </w:r>
          </w:p>
        </w:tc>
        <w:tc>
          <w:tcPr>
            <w:tcW w:w="4536" w:type="dxa"/>
            <w:hideMark/>
          </w:tcPr>
          <w:p w:rsidR="00B86BBE" w:rsidRPr="007D7384" w:rsidRDefault="00B86BBE" w:rsidP="003D3B81">
            <w:pPr>
              <w:pStyle w:val="aa"/>
              <w:rPr>
                <w:rFonts w:eastAsia="宋体"/>
              </w:rPr>
            </w:pPr>
            <w:r w:rsidRPr="007D7384">
              <w:rPr>
                <w:rFonts w:eastAsia="宋体"/>
              </w:rPr>
              <w:t xml:space="preserve">BLER </w:t>
            </w:r>
          </w:p>
        </w:tc>
      </w:tr>
    </w:tbl>
    <w:p w:rsidR="002A4CEE" w:rsidRDefault="002A4CEE" w:rsidP="0056524F"/>
    <w:sectPr w:rsidR="002A4CEE" w:rsidSect="00FB72DF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D84" w:rsidRDefault="00AD0D84" w:rsidP="0056524F">
      <w:pPr>
        <w:spacing w:after="0"/>
      </w:pPr>
      <w:r>
        <w:separator/>
      </w:r>
    </w:p>
  </w:endnote>
  <w:endnote w:type="continuationSeparator" w:id="0">
    <w:p w:rsidR="00AD0D84" w:rsidRDefault="00AD0D84" w:rsidP="0056524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D84" w:rsidRDefault="00AD0D84" w:rsidP="0056524F">
      <w:pPr>
        <w:spacing w:after="0"/>
      </w:pPr>
      <w:r>
        <w:separator/>
      </w:r>
    </w:p>
  </w:footnote>
  <w:footnote w:type="continuationSeparator" w:id="0">
    <w:p w:rsidR="00AD0D84" w:rsidRDefault="00AD0D84" w:rsidP="0056524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4E8CE4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246A1EFA"/>
    <w:multiLevelType w:val="hybridMultilevel"/>
    <w:tmpl w:val="32D0A45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33C418D0"/>
    <w:multiLevelType w:val="hybridMultilevel"/>
    <w:tmpl w:val="34A0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70335C"/>
    <w:multiLevelType w:val="hybridMultilevel"/>
    <w:tmpl w:val="2B524B8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B84752A"/>
    <w:multiLevelType w:val="hybridMultilevel"/>
    <w:tmpl w:val="27B82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4D75FC"/>
    <w:multiLevelType w:val="hybridMultilevel"/>
    <w:tmpl w:val="0DCC8A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E66B83"/>
    <w:multiLevelType w:val="hybridMultilevel"/>
    <w:tmpl w:val="203E3862"/>
    <w:lvl w:ilvl="0" w:tplc="2C14640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524F"/>
    <w:rsid w:val="00006028"/>
    <w:rsid w:val="00027D4E"/>
    <w:rsid w:val="0004646A"/>
    <w:rsid w:val="00066926"/>
    <w:rsid w:val="00072818"/>
    <w:rsid w:val="0008297C"/>
    <w:rsid w:val="0009735D"/>
    <w:rsid w:val="000A1EEA"/>
    <w:rsid w:val="000E5FD5"/>
    <w:rsid w:val="000F4E99"/>
    <w:rsid w:val="00102031"/>
    <w:rsid w:val="00107966"/>
    <w:rsid w:val="00157D0D"/>
    <w:rsid w:val="00251F94"/>
    <w:rsid w:val="00257B3D"/>
    <w:rsid w:val="00266873"/>
    <w:rsid w:val="002856E6"/>
    <w:rsid w:val="00293D71"/>
    <w:rsid w:val="002A4CEE"/>
    <w:rsid w:val="00391D25"/>
    <w:rsid w:val="004051C1"/>
    <w:rsid w:val="004154C2"/>
    <w:rsid w:val="00561CD8"/>
    <w:rsid w:val="0056524F"/>
    <w:rsid w:val="006534C0"/>
    <w:rsid w:val="006649E5"/>
    <w:rsid w:val="006711CC"/>
    <w:rsid w:val="00684C1E"/>
    <w:rsid w:val="00692279"/>
    <w:rsid w:val="006D489C"/>
    <w:rsid w:val="006E2EC6"/>
    <w:rsid w:val="006F4F5A"/>
    <w:rsid w:val="00700C70"/>
    <w:rsid w:val="0070675E"/>
    <w:rsid w:val="0075181F"/>
    <w:rsid w:val="00765011"/>
    <w:rsid w:val="007B56F2"/>
    <w:rsid w:val="007E7DC7"/>
    <w:rsid w:val="00886ED2"/>
    <w:rsid w:val="008C44B2"/>
    <w:rsid w:val="008D09D1"/>
    <w:rsid w:val="008E363E"/>
    <w:rsid w:val="008F3A72"/>
    <w:rsid w:val="00912A4F"/>
    <w:rsid w:val="00922BB0"/>
    <w:rsid w:val="009A4D30"/>
    <w:rsid w:val="009B3BA4"/>
    <w:rsid w:val="009F27A1"/>
    <w:rsid w:val="00A2526A"/>
    <w:rsid w:val="00A46FF0"/>
    <w:rsid w:val="00A4733F"/>
    <w:rsid w:val="00A50D51"/>
    <w:rsid w:val="00AC16A3"/>
    <w:rsid w:val="00AD0D84"/>
    <w:rsid w:val="00AE352F"/>
    <w:rsid w:val="00B55B34"/>
    <w:rsid w:val="00B86BBE"/>
    <w:rsid w:val="00BB4BF4"/>
    <w:rsid w:val="00C8552E"/>
    <w:rsid w:val="00CD62C1"/>
    <w:rsid w:val="00D07376"/>
    <w:rsid w:val="00D11AFD"/>
    <w:rsid w:val="00D24826"/>
    <w:rsid w:val="00D56710"/>
    <w:rsid w:val="00D9402D"/>
    <w:rsid w:val="00DC770B"/>
    <w:rsid w:val="00DD2CE6"/>
    <w:rsid w:val="00DE5682"/>
    <w:rsid w:val="00E96CF2"/>
    <w:rsid w:val="00EC2F91"/>
    <w:rsid w:val="00F32BF0"/>
    <w:rsid w:val="00F3423C"/>
    <w:rsid w:val="00F843CC"/>
    <w:rsid w:val="00F85BD9"/>
    <w:rsid w:val="00F9287F"/>
    <w:rsid w:val="00FB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24F"/>
    <w:pPr>
      <w:tabs>
        <w:tab w:val="center" w:pos="4954"/>
        <w:tab w:val="right" w:pos="9994"/>
      </w:tabs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565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565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524F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652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6524F"/>
    <w:rPr>
      <w:sz w:val="18"/>
      <w:szCs w:val="18"/>
    </w:rPr>
  </w:style>
  <w:style w:type="paragraph" w:styleId="a4">
    <w:name w:val="footer"/>
    <w:basedOn w:val="a"/>
    <w:link w:val="Char0"/>
    <w:unhideWhenUsed/>
    <w:rsid w:val="005652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6524F"/>
    <w:rPr>
      <w:sz w:val="18"/>
      <w:szCs w:val="18"/>
    </w:rPr>
  </w:style>
  <w:style w:type="character" w:customStyle="1" w:styleId="1Char">
    <w:name w:val="标题 1 Char"/>
    <w:basedOn w:val="a0"/>
    <w:link w:val="1"/>
    <w:rsid w:val="0056524F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56524F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56524F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5">
    <w:name w:val="List Bullet"/>
    <w:basedOn w:val="a6"/>
    <w:rsid w:val="0056524F"/>
    <w:pPr>
      <w:ind w:left="568" w:firstLineChars="0" w:hanging="284"/>
      <w:contextualSpacing w:val="0"/>
    </w:pPr>
  </w:style>
  <w:style w:type="paragraph" w:styleId="a6">
    <w:name w:val="List"/>
    <w:basedOn w:val="a"/>
    <w:uiPriority w:val="99"/>
    <w:semiHidden/>
    <w:unhideWhenUsed/>
    <w:rsid w:val="0056524F"/>
    <w:pPr>
      <w:ind w:left="2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6711C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711CC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rsid w:val="00F3423C"/>
    <w:pPr>
      <w:ind w:firstLineChars="200" w:firstLine="420"/>
    </w:pPr>
  </w:style>
  <w:style w:type="character" w:customStyle="1" w:styleId="Char2">
    <w:name w:val="题注 Char"/>
    <w:aliases w:val="cap Char"/>
    <w:basedOn w:val="a0"/>
    <w:link w:val="a9"/>
    <w:rsid w:val="00B86BBE"/>
    <w:rPr>
      <w:rFonts w:eastAsia="宋体"/>
      <w:b/>
      <w:bCs/>
      <w:lang w:val="en-GB" w:eastAsia="en-US"/>
    </w:rPr>
  </w:style>
  <w:style w:type="paragraph" w:styleId="a9">
    <w:name w:val="caption"/>
    <w:aliases w:val="cap"/>
    <w:basedOn w:val="a"/>
    <w:next w:val="a"/>
    <w:link w:val="Char2"/>
    <w:qFormat/>
    <w:rsid w:val="00B86BBE"/>
    <w:pPr>
      <w:widowControl w:val="0"/>
      <w:tabs>
        <w:tab w:val="clear" w:pos="4954"/>
        <w:tab w:val="clear" w:pos="9994"/>
      </w:tabs>
      <w:overflowPunct/>
      <w:spacing w:before="120" w:after="120"/>
      <w:textAlignment w:val="auto"/>
    </w:pPr>
    <w:rPr>
      <w:rFonts w:asciiTheme="minorHAnsi" w:eastAsia="宋体" w:hAnsiTheme="minorHAnsi" w:cstheme="minorBidi"/>
      <w:b/>
      <w:bCs/>
      <w:kern w:val="2"/>
      <w:sz w:val="21"/>
      <w:szCs w:val="22"/>
    </w:rPr>
  </w:style>
  <w:style w:type="paragraph" w:styleId="aa">
    <w:name w:val="No Spacing"/>
    <w:uiPriority w:val="1"/>
    <w:qFormat/>
    <w:rsid w:val="00B86BB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styleId="ab">
    <w:name w:val="Table Grid"/>
    <w:basedOn w:val="a1"/>
    <w:uiPriority w:val="59"/>
    <w:rsid w:val="00B86B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510</Words>
  <Characters>2907</Characters>
  <Application>Microsoft Office Word</Application>
  <DocSecurity>0</DocSecurity>
  <Lines>24</Lines>
  <Paragraphs>6</Paragraphs>
  <ScaleCrop>false</ScaleCrop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46</cp:revision>
  <dcterms:created xsi:type="dcterms:W3CDTF">2013-04-01T01:54:00Z</dcterms:created>
  <dcterms:modified xsi:type="dcterms:W3CDTF">2013-04-06T00:15:00Z</dcterms:modified>
</cp:coreProperties>
</file>