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C346C5" w14:textId="00FEFEA3" w:rsidR="000F62F9" w:rsidRPr="000F62F9" w:rsidRDefault="000F62F9" w:rsidP="000F62F9">
      <w:pPr>
        <w:widowControl/>
        <w:tabs>
          <w:tab w:val="center" w:pos="4536"/>
          <w:tab w:val="right" w:pos="9072"/>
        </w:tabs>
        <w:jc w:val="left"/>
        <w:rPr>
          <w:rFonts w:ascii="Arial" w:eastAsia="MS Mincho" w:hAnsi="Arial" w:cs="Arial"/>
          <w:b/>
          <w:kern w:val="0"/>
          <w:sz w:val="22"/>
          <w:lang w:eastAsia="en-US"/>
        </w:rPr>
      </w:pPr>
      <w:bookmarkStart w:id="0" w:name="_Hlk110460279"/>
      <w:r w:rsidRPr="000F62F9">
        <w:rPr>
          <w:rFonts w:ascii="Arial" w:eastAsia="MS Mincho" w:hAnsi="Arial" w:cs="Arial"/>
          <w:b/>
          <w:kern w:val="0"/>
          <w:sz w:val="22"/>
          <w:lang w:eastAsia="en-US"/>
        </w:rPr>
        <w:t>3GPP TSG RAN WG1 #</w:t>
      </w:r>
      <w:r w:rsidR="00AC75AB" w:rsidRPr="000F62F9">
        <w:rPr>
          <w:rFonts w:ascii="Arial" w:eastAsia="MS Mincho" w:hAnsi="Arial" w:cs="Arial"/>
          <w:b/>
          <w:kern w:val="0"/>
          <w:sz w:val="22"/>
          <w:lang w:eastAsia="en-US"/>
        </w:rPr>
        <w:t>11</w:t>
      </w:r>
      <w:r w:rsidR="00C15263">
        <w:rPr>
          <w:rFonts w:ascii="Arial" w:hAnsi="Arial" w:cs="Arial" w:hint="eastAsia"/>
          <w:b/>
          <w:kern w:val="0"/>
          <w:sz w:val="22"/>
        </w:rPr>
        <w:t>9</w:t>
      </w:r>
      <w:r w:rsidRPr="000F62F9">
        <w:rPr>
          <w:rFonts w:ascii="Arial" w:eastAsia="MS Mincho" w:hAnsi="Arial" w:cs="Arial"/>
          <w:b/>
          <w:kern w:val="0"/>
          <w:sz w:val="22"/>
          <w:lang w:eastAsia="en-US"/>
        </w:rPr>
        <w:tab/>
      </w:r>
      <w:r w:rsidRPr="000F62F9">
        <w:rPr>
          <w:rFonts w:ascii="Arial" w:eastAsia="MS Mincho" w:hAnsi="Arial" w:cs="Arial"/>
          <w:b/>
          <w:kern w:val="0"/>
          <w:sz w:val="22"/>
          <w:lang w:eastAsia="en-US"/>
        </w:rPr>
        <w:tab/>
      </w:r>
      <w:bookmarkStart w:id="1" w:name="_Hlk135042309"/>
      <w:r w:rsidR="009F666D" w:rsidRPr="009F666D">
        <w:rPr>
          <w:rFonts w:ascii="Arial" w:eastAsia="MS Mincho" w:hAnsi="Arial" w:cs="Arial" w:hint="eastAsia"/>
          <w:b/>
          <w:kern w:val="0"/>
          <w:sz w:val="22"/>
          <w:lang w:eastAsia="en-US"/>
        </w:rPr>
        <w:t>R1-2409683</w:t>
      </w:r>
      <w:r w:rsidR="000F6182" w:rsidRPr="000F6182">
        <w:rPr>
          <w:rFonts w:ascii="Arial" w:eastAsia="MS Mincho" w:hAnsi="Arial" w:cs="Arial" w:hint="eastAsia"/>
          <w:b/>
          <w:kern w:val="0"/>
          <w:sz w:val="22"/>
          <w:lang w:eastAsia="en-US"/>
        </w:rPr>
        <w:t xml:space="preserve"> </w:t>
      </w:r>
      <w:bookmarkEnd w:id="1"/>
    </w:p>
    <w:p w14:paraId="7421DEBA" w14:textId="15A20DD0" w:rsidR="00B02027" w:rsidRPr="00315743" w:rsidRDefault="00C15263" w:rsidP="00B02027">
      <w:pPr>
        <w:widowControl/>
        <w:tabs>
          <w:tab w:val="center" w:pos="4536"/>
          <w:tab w:val="right" w:pos="9072"/>
        </w:tabs>
        <w:jc w:val="left"/>
        <w:rPr>
          <w:rFonts w:ascii="Arial" w:eastAsia="MS Mincho" w:hAnsi="Arial" w:cs="Arial"/>
          <w:b/>
          <w:kern w:val="0"/>
          <w:sz w:val="22"/>
          <w:lang w:eastAsia="en-US"/>
        </w:rPr>
      </w:pPr>
      <w:bookmarkStart w:id="2" w:name="_Hlk180927654"/>
      <w:bookmarkStart w:id="3" w:name="_Hlk165548372"/>
      <w:r w:rsidRPr="000E3B58">
        <w:rPr>
          <w:rFonts w:ascii="Arial" w:eastAsia="MS Mincho" w:hAnsi="Arial" w:cs="Arial"/>
          <w:b/>
          <w:bCs/>
          <w:sz w:val="22"/>
          <w:lang w:eastAsia="ja-JP"/>
        </w:rPr>
        <w:t xml:space="preserve">Orlando, US, </w:t>
      </w:r>
      <w:r w:rsidRPr="000E3B58">
        <w:rPr>
          <w:rFonts w:ascii="Arial" w:eastAsia="Malgun Gothic" w:hAnsi="Arial" w:cs="Arial"/>
          <w:b/>
          <w:bCs/>
          <w:sz w:val="22"/>
          <w:lang w:eastAsia="ko-KR"/>
        </w:rPr>
        <w:t xml:space="preserve">November </w:t>
      </w:r>
      <w:r w:rsidRPr="000E3B58">
        <w:rPr>
          <w:rFonts w:ascii="Arial" w:eastAsia="MS Mincho" w:hAnsi="Arial" w:cs="Arial"/>
          <w:b/>
          <w:bCs/>
          <w:sz w:val="22"/>
          <w:lang w:eastAsia="ja-JP"/>
        </w:rPr>
        <w:t>18</w:t>
      </w:r>
      <w:r w:rsidRPr="000E3B58">
        <w:rPr>
          <w:rFonts w:ascii="Arial" w:eastAsia="Malgun Gothic" w:hAnsi="Arial" w:cs="Arial"/>
          <w:b/>
          <w:bCs/>
          <w:sz w:val="22"/>
          <w:vertAlign w:val="superscript"/>
          <w:lang w:eastAsia="ko-KR"/>
        </w:rPr>
        <w:t>th</w:t>
      </w:r>
      <w:r w:rsidRPr="000E3B58">
        <w:rPr>
          <w:rFonts w:ascii="Arial" w:eastAsia="MS Mincho" w:hAnsi="Arial" w:cs="Arial"/>
          <w:b/>
          <w:bCs/>
          <w:sz w:val="22"/>
          <w:lang w:eastAsia="ja-JP"/>
        </w:rPr>
        <w:t xml:space="preserve"> </w:t>
      </w:r>
      <w:r w:rsidRPr="000E3B58">
        <w:rPr>
          <w:rFonts w:ascii="Arial" w:hAnsi="Arial" w:cs="Arial"/>
          <w:b/>
          <w:bCs/>
          <w:sz w:val="22"/>
        </w:rPr>
        <w:t>– 22</w:t>
      </w:r>
      <w:r w:rsidRPr="000E3B58">
        <w:rPr>
          <w:rFonts w:ascii="Arial" w:hAnsi="Arial" w:cs="Arial"/>
          <w:b/>
          <w:bCs/>
          <w:sz w:val="22"/>
          <w:vertAlign w:val="superscript"/>
        </w:rPr>
        <w:t>nd</w:t>
      </w:r>
      <w:bookmarkEnd w:id="2"/>
      <w:r w:rsidRPr="000E3B58">
        <w:rPr>
          <w:rFonts w:ascii="Arial" w:eastAsia="MS Mincho" w:hAnsi="Arial" w:cs="Arial"/>
          <w:b/>
          <w:bCs/>
          <w:sz w:val="22"/>
          <w:lang w:eastAsia="ja-JP"/>
        </w:rPr>
        <w:t>, 2024</w:t>
      </w:r>
      <w:r w:rsidR="00B84E35" w:rsidRPr="00B84E35">
        <w:rPr>
          <w:rFonts w:ascii="Arial" w:eastAsia="MS Mincho" w:hAnsi="Arial" w:cs="Arial" w:hint="eastAsia"/>
          <w:b/>
          <w:bCs/>
          <w:sz w:val="22"/>
          <w:lang w:eastAsia="ja-JP"/>
        </w:rPr>
        <w:t xml:space="preserve"> </w:t>
      </w:r>
      <w:bookmarkEnd w:id="3"/>
    </w:p>
    <w:p w14:paraId="261F1915" w14:textId="77777777" w:rsidR="00B91551" w:rsidRPr="00B02027" w:rsidRDefault="00B91551" w:rsidP="00B02027">
      <w:pPr>
        <w:widowControl/>
        <w:tabs>
          <w:tab w:val="center" w:pos="4536"/>
          <w:tab w:val="right" w:pos="9072"/>
        </w:tabs>
        <w:jc w:val="left"/>
        <w:rPr>
          <w:rFonts w:ascii="Arial" w:eastAsia="宋体" w:hAnsi="Arial" w:cs="Arial"/>
          <w:b/>
          <w:bCs/>
          <w:kern w:val="0"/>
          <w:sz w:val="22"/>
        </w:rPr>
      </w:pPr>
    </w:p>
    <w:p w14:paraId="09C2571B" w14:textId="77777777" w:rsidR="00B02027" w:rsidRPr="00B02027" w:rsidRDefault="00B02027" w:rsidP="00B02027">
      <w:pPr>
        <w:widowControl/>
        <w:tabs>
          <w:tab w:val="left" w:pos="1800"/>
          <w:tab w:val="right" w:pos="9072"/>
        </w:tabs>
        <w:ind w:left="1800" w:hanging="1800"/>
        <w:jc w:val="left"/>
        <w:rPr>
          <w:rFonts w:ascii="Arial" w:eastAsia="宋体" w:hAnsi="Arial" w:cs="Times New Roman"/>
          <w:b/>
          <w:kern w:val="0"/>
          <w:sz w:val="22"/>
        </w:rPr>
      </w:pPr>
      <w:r w:rsidRPr="00B02027">
        <w:rPr>
          <w:rFonts w:ascii="Arial" w:eastAsia="MS Mincho" w:hAnsi="Arial" w:cs="Arial"/>
          <w:b/>
          <w:kern w:val="0"/>
          <w:sz w:val="22"/>
          <w:lang w:eastAsia="en-US"/>
        </w:rPr>
        <w:t>Source:</w:t>
      </w:r>
      <w:r w:rsidRPr="00B02027">
        <w:rPr>
          <w:rFonts w:ascii="Arial" w:eastAsia="MS Mincho" w:hAnsi="Arial" w:cs="Arial"/>
          <w:b/>
          <w:kern w:val="0"/>
          <w:sz w:val="22"/>
          <w:lang w:eastAsia="en-US"/>
        </w:rPr>
        <w:tab/>
      </w:r>
      <w:r w:rsidRPr="00B02027">
        <w:rPr>
          <w:rFonts w:ascii="Arial" w:eastAsia="宋体" w:hAnsi="Arial" w:cs="Times New Roman" w:hint="eastAsia"/>
          <w:b/>
          <w:kern w:val="0"/>
          <w:sz w:val="22"/>
        </w:rPr>
        <w:t>vivo</w:t>
      </w:r>
    </w:p>
    <w:p w14:paraId="7F944FB7" w14:textId="20333FA0" w:rsidR="00B02027" w:rsidRPr="00B02027" w:rsidRDefault="00B02027" w:rsidP="00B02027">
      <w:pPr>
        <w:widowControl/>
        <w:tabs>
          <w:tab w:val="left" w:pos="1800"/>
          <w:tab w:val="right" w:pos="9072"/>
        </w:tabs>
        <w:ind w:left="1798" w:hangingChars="814" w:hanging="1798"/>
        <w:jc w:val="left"/>
        <w:rPr>
          <w:rFonts w:ascii="Arial" w:eastAsia="宋体" w:hAnsi="Arial" w:cs="Arial"/>
          <w:b/>
          <w:kern w:val="0"/>
          <w:sz w:val="22"/>
        </w:rPr>
      </w:pPr>
      <w:r w:rsidRPr="00B02027">
        <w:rPr>
          <w:rFonts w:ascii="Arial" w:eastAsia="MS Mincho" w:hAnsi="Arial" w:cs="Arial"/>
          <w:b/>
          <w:kern w:val="0"/>
          <w:sz w:val="22"/>
          <w:lang w:eastAsia="en-US"/>
        </w:rPr>
        <w:t>Title:</w:t>
      </w:r>
      <w:bookmarkStart w:id="4" w:name="Title"/>
      <w:bookmarkEnd w:id="4"/>
      <w:r w:rsidRPr="00B02027">
        <w:rPr>
          <w:rFonts w:ascii="Arial" w:eastAsia="MS Mincho" w:hAnsi="Arial" w:cs="Arial"/>
          <w:b/>
          <w:kern w:val="0"/>
          <w:sz w:val="22"/>
          <w:lang w:eastAsia="en-US"/>
        </w:rPr>
        <w:tab/>
      </w:r>
      <w:bookmarkStart w:id="5" w:name="_Hlk135042323"/>
      <w:r w:rsidRPr="00B02027">
        <w:rPr>
          <w:rFonts w:ascii="Arial" w:eastAsia="MS Mincho" w:hAnsi="Arial" w:cs="Arial"/>
          <w:b/>
          <w:kern w:val="0"/>
          <w:sz w:val="22"/>
          <w:lang w:eastAsia="en-US"/>
        </w:rPr>
        <w:t>Discussion on</w:t>
      </w:r>
      <w:bookmarkStart w:id="6" w:name="_Hlk155368585"/>
      <w:r w:rsidR="00CC4CF9">
        <w:rPr>
          <w:rFonts w:ascii="Arial" w:eastAsia="MS Mincho" w:hAnsi="Arial" w:cs="Arial"/>
          <w:b/>
          <w:kern w:val="0"/>
          <w:sz w:val="22"/>
          <w:lang w:eastAsia="en-US"/>
        </w:rPr>
        <w:t xml:space="preserve"> </w:t>
      </w:r>
      <w:r w:rsidR="00CC4CF9" w:rsidRPr="00CC4CF9">
        <w:rPr>
          <w:rFonts w:ascii="Arial" w:eastAsia="MS Mincho" w:hAnsi="Arial" w:cs="Arial"/>
          <w:b/>
          <w:kern w:val="0"/>
          <w:sz w:val="22"/>
          <w:lang w:eastAsia="en-US"/>
        </w:rPr>
        <w:t>Frame structure, random access, scheduling and timing aspects</w:t>
      </w:r>
      <w:r w:rsidR="00CC4CF9">
        <w:rPr>
          <w:rFonts w:ascii="Arial" w:eastAsia="MS Mincho" w:hAnsi="Arial" w:cs="Arial"/>
          <w:b/>
          <w:kern w:val="0"/>
          <w:sz w:val="22"/>
          <w:lang w:eastAsia="en-US"/>
        </w:rPr>
        <w:t xml:space="preserve"> </w:t>
      </w:r>
      <w:r w:rsidR="00565315">
        <w:rPr>
          <w:rFonts w:ascii="Arial" w:eastAsia="MS Mincho" w:hAnsi="Arial" w:cs="Arial"/>
          <w:b/>
          <w:kern w:val="0"/>
          <w:sz w:val="22"/>
          <w:lang w:eastAsia="en-US"/>
        </w:rPr>
        <w:t>for Ambient IoT</w:t>
      </w:r>
      <w:bookmarkEnd w:id="6"/>
    </w:p>
    <w:bookmarkEnd w:id="5"/>
    <w:p w14:paraId="77C3266C" w14:textId="13858098" w:rsidR="00B02027" w:rsidRPr="00B02027" w:rsidRDefault="00B02027" w:rsidP="00B02027">
      <w:pPr>
        <w:widowControl/>
        <w:tabs>
          <w:tab w:val="left" w:pos="1800"/>
          <w:tab w:val="center" w:pos="4536"/>
          <w:tab w:val="right" w:pos="9072"/>
        </w:tabs>
        <w:jc w:val="left"/>
        <w:rPr>
          <w:rFonts w:ascii="Arial" w:eastAsia="宋体" w:hAnsi="Arial" w:cs="Times New Roman"/>
          <w:b/>
          <w:kern w:val="0"/>
          <w:sz w:val="22"/>
        </w:rPr>
      </w:pPr>
      <w:r w:rsidRPr="00B02027">
        <w:rPr>
          <w:rFonts w:ascii="Arial" w:eastAsia="MS Mincho" w:hAnsi="Arial" w:cs="Arial"/>
          <w:b/>
          <w:kern w:val="0"/>
          <w:sz w:val="22"/>
          <w:lang w:eastAsia="en-US"/>
        </w:rPr>
        <w:t>Agenda Item:</w:t>
      </w:r>
      <w:bookmarkStart w:id="7" w:name="Source"/>
      <w:bookmarkEnd w:id="7"/>
      <w:r w:rsidRPr="00B02027">
        <w:rPr>
          <w:rFonts w:ascii="Arial" w:eastAsia="MS Mincho" w:hAnsi="Arial" w:cs="Arial"/>
          <w:b/>
          <w:kern w:val="0"/>
          <w:sz w:val="22"/>
          <w:lang w:eastAsia="en-US"/>
        </w:rPr>
        <w:tab/>
      </w:r>
      <w:r w:rsidRPr="00B02027">
        <w:rPr>
          <w:rFonts w:ascii="Arial" w:eastAsia="宋体" w:hAnsi="Arial" w:cs="Arial"/>
          <w:b/>
          <w:kern w:val="0"/>
          <w:sz w:val="22"/>
        </w:rPr>
        <w:t>9.</w:t>
      </w:r>
      <w:r w:rsidR="00BD6662">
        <w:rPr>
          <w:rFonts w:ascii="Arial" w:eastAsia="宋体" w:hAnsi="Arial" w:cs="Arial"/>
          <w:b/>
          <w:kern w:val="0"/>
          <w:sz w:val="22"/>
        </w:rPr>
        <w:t>4</w:t>
      </w:r>
      <w:r w:rsidRPr="00B02027">
        <w:rPr>
          <w:rFonts w:ascii="Arial" w:eastAsia="宋体" w:hAnsi="Arial" w:cs="Arial"/>
          <w:b/>
          <w:kern w:val="0"/>
          <w:sz w:val="22"/>
        </w:rPr>
        <w:t>.</w:t>
      </w:r>
      <w:r w:rsidR="00BD6662">
        <w:rPr>
          <w:rFonts w:ascii="Arial" w:eastAsia="宋体" w:hAnsi="Arial" w:cs="Arial"/>
          <w:b/>
          <w:kern w:val="0"/>
          <w:sz w:val="22"/>
        </w:rPr>
        <w:t>2.2</w:t>
      </w:r>
    </w:p>
    <w:p w14:paraId="14A602AF" w14:textId="77777777" w:rsidR="00B02027" w:rsidRPr="00B02027" w:rsidRDefault="00B02027" w:rsidP="00B02027">
      <w:pPr>
        <w:widowControl/>
        <w:tabs>
          <w:tab w:val="left" w:pos="1800"/>
          <w:tab w:val="center" w:pos="4536"/>
          <w:tab w:val="right" w:pos="9072"/>
        </w:tabs>
        <w:jc w:val="left"/>
        <w:rPr>
          <w:rFonts w:ascii="Arial" w:eastAsia="宋体" w:hAnsi="Arial" w:cs="Arial"/>
          <w:b/>
          <w:kern w:val="0"/>
          <w:sz w:val="22"/>
        </w:rPr>
      </w:pPr>
      <w:r w:rsidRPr="00B02027">
        <w:rPr>
          <w:rFonts w:ascii="Arial" w:eastAsia="MS Mincho" w:hAnsi="Arial" w:cs="Arial"/>
          <w:b/>
          <w:kern w:val="0"/>
          <w:sz w:val="22"/>
          <w:lang w:eastAsia="en-US"/>
        </w:rPr>
        <w:t>Document for:</w:t>
      </w:r>
      <w:r w:rsidRPr="00B02027">
        <w:rPr>
          <w:rFonts w:ascii="Arial" w:eastAsia="MS Mincho" w:hAnsi="Arial" w:cs="Arial"/>
          <w:b/>
          <w:kern w:val="0"/>
          <w:sz w:val="22"/>
          <w:lang w:eastAsia="en-US"/>
        </w:rPr>
        <w:tab/>
        <w:t>Discussion</w:t>
      </w:r>
      <w:r w:rsidRPr="00B02027">
        <w:rPr>
          <w:rFonts w:ascii="Arial" w:eastAsia="宋体" w:hAnsi="Arial" w:cs="Arial"/>
          <w:b/>
          <w:kern w:val="0"/>
          <w:sz w:val="22"/>
        </w:rPr>
        <w:t xml:space="preserve"> and Decision</w:t>
      </w:r>
    </w:p>
    <w:p w14:paraId="3FC1BA62" w14:textId="77777777" w:rsidR="00B02027" w:rsidRPr="00B02027" w:rsidRDefault="00B02027" w:rsidP="00B02027">
      <w:pPr>
        <w:keepNext/>
        <w:keepLines/>
        <w:widowControl/>
        <w:numPr>
          <w:ilvl w:val="0"/>
          <w:numId w:val="17"/>
        </w:numPr>
        <w:pBdr>
          <w:top w:val="single" w:sz="12" w:space="3" w:color="auto"/>
        </w:pBdr>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en-GB"/>
        </w:rPr>
      </w:pPr>
      <w:r w:rsidRPr="00B02027">
        <w:rPr>
          <w:rFonts w:ascii="Arial" w:eastAsia="宋体" w:hAnsi="Arial" w:cs="Times New Roman" w:hint="eastAsia"/>
          <w:kern w:val="0"/>
          <w:sz w:val="36"/>
          <w:szCs w:val="20"/>
          <w:lang w:val="en-GB" w:eastAsia="en-GB"/>
        </w:rPr>
        <w:t>Introduction</w:t>
      </w:r>
    </w:p>
    <w:p w14:paraId="5FF8FC79" w14:textId="135EA035" w:rsidR="00BB6F33" w:rsidRPr="00C404DB" w:rsidRDefault="00E42C11" w:rsidP="00B02027">
      <w:pPr>
        <w:widowControl/>
        <w:spacing w:before="120" w:after="120" w:line="276" w:lineRule="auto"/>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I</w:t>
      </w:r>
      <w:r>
        <w:rPr>
          <w:rFonts w:ascii="Times New Roman" w:eastAsia="宋体" w:hAnsi="Times New Roman" w:cs="Times New Roman"/>
          <w:kern w:val="0"/>
          <w:sz w:val="20"/>
          <w:szCs w:val="20"/>
        </w:rPr>
        <w:t>n this contribution, we discuss the</w:t>
      </w:r>
      <w:bookmarkStart w:id="8" w:name="_Hlk155950016"/>
      <w:r w:rsidR="00CC46FA">
        <w:rPr>
          <w:rFonts w:ascii="Times New Roman" w:eastAsia="宋体" w:hAnsi="Times New Roman" w:cs="Times New Roman"/>
          <w:kern w:val="0"/>
          <w:sz w:val="20"/>
          <w:szCs w:val="20"/>
        </w:rPr>
        <w:t xml:space="preserve"> </w:t>
      </w:r>
      <w:r w:rsidR="00BB6F33">
        <w:rPr>
          <w:rFonts w:ascii="Times New Roman" w:eastAsia="宋体" w:hAnsi="Times New Roman" w:cs="Times New Roman" w:hint="eastAsia"/>
          <w:kern w:val="0"/>
          <w:sz w:val="20"/>
          <w:szCs w:val="20"/>
        </w:rPr>
        <w:t xml:space="preserve">remaining issues for </w:t>
      </w:r>
      <w:r w:rsidR="00CC46FA">
        <w:rPr>
          <w:rFonts w:ascii="Times New Roman" w:eastAsia="宋体" w:hAnsi="Times New Roman" w:cs="Times New Roman"/>
          <w:kern w:val="0"/>
          <w:sz w:val="20"/>
          <w:szCs w:val="20"/>
        </w:rPr>
        <w:t>f</w:t>
      </w:r>
      <w:r w:rsidR="00BD6662" w:rsidRPr="00CC46FA">
        <w:rPr>
          <w:rFonts w:ascii="Times New Roman" w:eastAsia="宋体" w:hAnsi="Times New Roman" w:cs="Times New Roman"/>
          <w:kern w:val="0"/>
          <w:sz w:val="20"/>
          <w:szCs w:val="20"/>
        </w:rPr>
        <w:t>rame structure and timing aspects</w:t>
      </w:r>
      <w:r w:rsidR="00CC46FA">
        <w:rPr>
          <w:rFonts w:ascii="Times New Roman" w:eastAsia="宋体" w:hAnsi="Times New Roman" w:cs="Times New Roman"/>
          <w:kern w:val="0"/>
          <w:sz w:val="20"/>
          <w:szCs w:val="20"/>
        </w:rPr>
        <w:t xml:space="preserve"> for A-IoT</w:t>
      </w:r>
      <w:bookmarkEnd w:id="8"/>
      <w:r w:rsidR="00CC46FA">
        <w:rPr>
          <w:rFonts w:ascii="Times New Roman" w:eastAsia="宋体" w:hAnsi="Times New Roman" w:cs="Times New Roman"/>
          <w:kern w:val="0"/>
          <w:sz w:val="20"/>
          <w:szCs w:val="20"/>
        </w:rPr>
        <w:t>, includ</w:t>
      </w:r>
      <w:r w:rsidR="001D2E7B">
        <w:rPr>
          <w:rFonts w:ascii="Times New Roman" w:eastAsia="宋体" w:hAnsi="Times New Roman" w:cs="Times New Roman"/>
          <w:kern w:val="0"/>
          <w:sz w:val="20"/>
          <w:szCs w:val="20"/>
        </w:rPr>
        <w:t>ing</w:t>
      </w:r>
      <w:r w:rsidR="00CC46FA">
        <w:rPr>
          <w:rFonts w:ascii="Times New Roman" w:eastAsia="宋体" w:hAnsi="Times New Roman" w:cs="Times New Roman"/>
          <w:kern w:val="0"/>
          <w:sz w:val="20"/>
          <w:szCs w:val="20"/>
        </w:rPr>
        <w:t xml:space="preserve"> the</w:t>
      </w:r>
      <w:r w:rsidR="002922E5">
        <w:rPr>
          <w:rFonts w:ascii="Times New Roman" w:eastAsia="宋体" w:hAnsi="Times New Roman" w:cs="Times New Roman"/>
          <w:kern w:val="0"/>
          <w:sz w:val="20"/>
          <w:szCs w:val="20"/>
        </w:rPr>
        <w:t xml:space="preserve"> </w:t>
      </w:r>
      <w:r w:rsidR="00BB6F33">
        <w:rPr>
          <w:rFonts w:ascii="Times New Roman" w:eastAsia="宋体" w:hAnsi="Times New Roman" w:cs="Times New Roman" w:hint="eastAsia"/>
          <w:kern w:val="0"/>
          <w:sz w:val="20"/>
          <w:szCs w:val="20"/>
        </w:rPr>
        <w:t xml:space="preserve">D2R time/frequency </w:t>
      </w:r>
      <w:r w:rsidR="00BD6662" w:rsidRPr="00CC46FA">
        <w:rPr>
          <w:rFonts w:ascii="Times New Roman" w:eastAsia="宋体" w:hAnsi="Times New Roman" w:cs="Times New Roman"/>
          <w:kern w:val="0"/>
          <w:sz w:val="20"/>
          <w:szCs w:val="20"/>
        </w:rPr>
        <w:t xml:space="preserve">synchronization, </w:t>
      </w:r>
      <w:bookmarkStart w:id="9" w:name="_Hlk155949809"/>
      <w:r w:rsidR="00BB6F33" w:rsidRPr="00BB6F33">
        <w:rPr>
          <w:rFonts w:ascii="Times New Roman" w:eastAsia="宋体" w:hAnsi="Times New Roman" w:cs="Times New Roman" w:hint="eastAsia"/>
          <w:kern w:val="0"/>
          <w:sz w:val="20"/>
          <w:szCs w:val="20"/>
        </w:rPr>
        <w:t xml:space="preserve">frame structure, </w:t>
      </w:r>
      <w:r w:rsidR="00BD6662" w:rsidRPr="0067549C">
        <w:rPr>
          <w:rFonts w:ascii="Times New Roman" w:eastAsia="宋体" w:hAnsi="Times New Roman" w:cs="Times New Roman"/>
          <w:kern w:val="0"/>
          <w:sz w:val="20"/>
          <w:szCs w:val="20"/>
        </w:rPr>
        <w:t>random access</w:t>
      </w:r>
      <w:bookmarkEnd w:id="9"/>
      <w:r w:rsidR="00BD6662" w:rsidRPr="0067549C">
        <w:rPr>
          <w:rFonts w:ascii="Times New Roman" w:eastAsia="宋体" w:hAnsi="Times New Roman" w:cs="Times New Roman"/>
          <w:kern w:val="0"/>
          <w:sz w:val="20"/>
          <w:szCs w:val="20"/>
        </w:rPr>
        <w:t>,</w:t>
      </w:r>
      <w:r w:rsidR="00BD6662" w:rsidRPr="00CC46FA">
        <w:rPr>
          <w:rFonts w:ascii="Times New Roman" w:eastAsia="宋体" w:hAnsi="Times New Roman" w:cs="Times New Roman"/>
          <w:kern w:val="0"/>
          <w:sz w:val="20"/>
          <w:szCs w:val="20"/>
        </w:rPr>
        <w:t xml:space="preserve"> </w:t>
      </w:r>
      <w:bookmarkStart w:id="10" w:name="_Hlk155949964"/>
      <w:r w:rsidR="00BD6662" w:rsidRPr="00CC46FA">
        <w:rPr>
          <w:rFonts w:ascii="Times New Roman" w:eastAsia="宋体" w:hAnsi="Times New Roman" w:cs="Times New Roman"/>
          <w:kern w:val="0"/>
          <w:sz w:val="20"/>
          <w:szCs w:val="20"/>
        </w:rPr>
        <w:t>scheduling and timing relationships</w:t>
      </w:r>
      <w:bookmarkEnd w:id="10"/>
      <w:r w:rsidR="00CC46FA">
        <w:rPr>
          <w:rFonts w:ascii="Times New Roman" w:eastAsia="宋体" w:hAnsi="Times New Roman" w:cs="Times New Roman"/>
          <w:kern w:val="0"/>
          <w:sz w:val="20"/>
          <w:szCs w:val="20"/>
        </w:rPr>
        <w:t>.</w:t>
      </w:r>
    </w:p>
    <w:p w14:paraId="63DF06DF" w14:textId="7DC28593" w:rsidR="00B02027" w:rsidRPr="002B1577" w:rsidRDefault="00CC46FA" w:rsidP="00B0202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Times New Roman" w:hAnsi="Arial" w:cs="Arial"/>
          <w:kern w:val="0"/>
          <w:sz w:val="36"/>
          <w:szCs w:val="20"/>
          <w:lang w:val="fr-FR" w:eastAsia="en-US"/>
        </w:rPr>
      </w:pPr>
      <w:r w:rsidRPr="002B1577">
        <w:rPr>
          <w:rFonts w:ascii="Arial" w:eastAsia="Times New Roman" w:hAnsi="Arial" w:cs="Arial"/>
          <w:kern w:val="0"/>
          <w:sz w:val="36"/>
          <w:szCs w:val="20"/>
          <w:lang w:val="fr-FR" w:eastAsia="en-US"/>
        </w:rPr>
        <w:t>A-IoT</w:t>
      </w:r>
      <w:r w:rsidR="00BC7491">
        <w:rPr>
          <w:rFonts w:ascii="Arial" w:eastAsia="Times New Roman" w:hAnsi="Arial" w:cs="Arial"/>
          <w:kern w:val="0"/>
          <w:sz w:val="36"/>
          <w:szCs w:val="20"/>
          <w:lang w:val="fr-FR" w:eastAsia="en-US"/>
        </w:rPr>
        <w:t xml:space="preserve"> Sync</w:t>
      </w:r>
      <w:r w:rsidR="00413B16">
        <w:rPr>
          <w:rFonts w:ascii="Arial" w:eastAsia="Times New Roman" w:hAnsi="Arial" w:cs="Arial"/>
          <w:kern w:val="0"/>
          <w:sz w:val="36"/>
          <w:szCs w:val="20"/>
          <w:lang w:val="fr-FR" w:eastAsia="en-US"/>
        </w:rPr>
        <w:t>h</w:t>
      </w:r>
      <w:r w:rsidR="00BC7491">
        <w:rPr>
          <w:rFonts w:ascii="Arial" w:eastAsia="Times New Roman" w:hAnsi="Arial" w:cs="Arial"/>
          <w:kern w:val="0"/>
          <w:sz w:val="36"/>
          <w:szCs w:val="20"/>
          <w:lang w:val="fr-FR" w:eastAsia="en-US"/>
        </w:rPr>
        <w:t xml:space="preserve">ronization </w:t>
      </w:r>
      <w:r w:rsidR="00E42C11" w:rsidRPr="002B1577">
        <w:rPr>
          <w:rFonts w:ascii="Arial" w:eastAsia="Times New Roman" w:hAnsi="Arial" w:cs="Arial"/>
          <w:kern w:val="0"/>
          <w:sz w:val="36"/>
          <w:szCs w:val="20"/>
          <w:lang w:val="fr-FR" w:eastAsia="en-US"/>
        </w:rPr>
        <w:t xml:space="preserve"> </w:t>
      </w:r>
    </w:p>
    <w:p w14:paraId="261F27D0" w14:textId="53CDB2AB" w:rsidR="00D23A21" w:rsidRDefault="00D23A21" w:rsidP="00E35DFB">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Pr>
          <w:rFonts w:ascii="Arial" w:hAnsi="Arial" w:cs="Arial" w:hint="eastAsia"/>
          <w:kern w:val="0"/>
          <w:sz w:val="32"/>
          <w:szCs w:val="18"/>
          <w:lang w:val="fr-FR"/>
        </w:rPr>
        <w:t>Time sync</w:t>
      </w:r>
      <w:r w:rsidR="00413B16">
        <w:rPr>
          <w:rFonts w:ascii="Arial" w:hAnsi="Arial" w:cs="Arial"/>
          <w:kern w:val="0"/>
          <w:sz w:val="32"/>
          <w:szCs w:val="18"/>
          <w:lang w:val="fr-FR"/>
        </w:rPr>
        <w:t>h</w:t>
      </w:r>
      <w:r>
        <w:rPr>
          <w:rFonts w:ascii="Arial" w:hAnsi="Arial" w:cs="Arial" w:hint="eastAsia"/>
          <w:kern w:val="0"/>
          <w:sz w:val="32"/>
          <w:szCs w:val="18"/>
          <w:lang w:val="fr-FR"/>
        </w:rPr>
        <w:t xml:space="preserve">ronization for </w:t>
      </w:r>
      <w:r w:rsidR="00E35DFB" w:rsidRPr="002B1577">
        <w:rPr>
          <w:rFonts w:ascii="Arial" w:hAnsi="Arial" w:cs="Arial"/>
          <w:kern w:val="0"/>
          <w:sz w:val="32"/>
          <w:szCs w:val="18"/>
          <w:lang w:val="fr-FR"/>
        </w:rPr>
        <w:t xml:space="preserve">D2R </w:t>
      </w:r>
      <w:r>
        <w:rPr>
          <w:rFonts w:ascii="Arial" w:hAnsi="Arial" w:cs="Arial" w:hint="eastAsia"/>
          <w:kern w:val="0"/>
          <w:sz w:val="32"/>
          <w:szCs w:val="18"/>
          <w:lang w:val="fr-FR"/>
        </w:rPr>
        <w:t>transmission and reception</w:t>
      </w:r>
    </w:p>
    <w:p w14:paraId="18B68129" w14:textId="12B7F1A2" w:rsidR="00A40B51" w:rsidRPr="00A40B51" w:rsidRDefault="00A40B51" w:rsidP="00A40B51">
      <w:pPr>
        <w:snapToGrid w:val="0"/>
        <w:spacing w:afterLines="50" w:after="120"/>
        <w:rPr>
          <w:rFonts w:ascii="Times New Roman" w:eastAsia="宋体" w:hAnsi="Times New Roman" w:cs="Times New Roman"/>
          <w:kern w:val="0"/>
          <w:sz w:val="20"/>
          <w:szCs w:val="20"/>
        </w:rPr>
      </w:pPr>
      <w:r w:rsidRPr="00A40B51">
        <w:rPr>
          <w:rFonts w:ascii="Times New Roman" w:eastAsia="宋体" w:hAnsi="Times New Roman" w:cs="Times New Roman" w:hint="eastAsia"/>
          <w:kern w:val="0"/>
          <w:sz w:val="20"/>
          <w:szCs w:val="20"/>
        </w:rPr>
        <w:t>Following WA and agreements were made in RAN1#117 meeting</w:t>
      </w:r>
      <w:r w:rsidR="00706F6B">
        <w:rPr>
          <w:rFonts w:ascii="Times New Roman" w:eastAsia="宋体" w:hAnsi="Times New Roman" w:cs="Times New Roman" w:hint="eastAsia"/>
          <w:kern w:val="0"/>
          <w:sz w:val="20"/>
          <w:szCs w:val="20"/>
        </w:rPr>
        <w:t xml:space="preserve"> [2]</w:t>
      </w:r>
      <w:r w:rsidRPr="00A40B51">
        <w:rPr>
          <w:rFonts w:ascii="Times New Roman" w:eastAsia="宋体" w:hAnsi="Times New Roman" w:cs="Times New Roman" w:hint="eastAsia"/>
          <w:kern w:val="0"/>
          <w:sz w:val="20"/>
          <w:szCs w:val="20"/>
        </w:rPr>
        <w:t>:</w:t>
      </w:r>
    </w:p>
    <w:tbl>
      <w:tblPr>
        <w:tblStyle w:val="afffa"/>
        <w:tblW w:w="0" w:type="auto"/>
        <w:tblLook w:val="04A0" w:firstRow="1" w:lastRow="0" w:firstColumn="1" w:lastColumn="0" w:noHBand="0" w:noVBand="1"/>
      </w:tblPr>
      <w:tblGrid>
        <w:gridCol w:w="9060"/>
      </w:tblGrid>
      <w:tr w:rsidR="00A40B51" w14:paraId="038416D9" w14:textId="77777777" w:rsidTr="00F143D9">
        <w:tc>
          <w:tcPr>
            <w:tcW w:w="9350" w:type="dxa"/>
          </w:tcPr>
          <w:p w14:paraId="2C85C4A8" w14:textId="77777777" w:rsidR="00A40B51" w:rsidRDefault="00A40B51" w:rsidP="00F143D9">
            <w:pPr>
              <w:adjustRightInd w:val="0"/>
              <w:snapToGrid w:val="0"/>
              <w:jc w:val="left"/>
              <w:rPr>
                <w:lang w:eastAsia="ja-JP"/>
              </w:rPr>
            </w:pPr>
            <w:r>
              <w:rPr>
                <w:b/>
                <w:bCs/>
                <w:highlight w:val="darkYellow"/>
                <w:lang w:eastAsia="ja-JP"/>
              </w:rPr>
              <w:t>Working assumption on [0q] (sampling frequency) in link level simulation table</w:t>
            </w:r>
          </w:p>
          <w:p w14:paraId="22D634CE" w14:textId="77777777" w:rsidR="00A40B51" w:rsidRDefault="00A40B51" w:rsidP="00F143D9">
            <w:pPr>
              <w:adjustRightInd w:val="0"/>
              <w:snapToGrid w:val="0"/>
              <w:jc w:val="left"/>
              <w:rPr>
                <w:lang w:eastAsia="ja-JP"/>
              </w:rPr>
            </w:pPr>
            <w:r>
              <w:rPr>
                <w:lang w:eastAsia="ja-JP"/>
              </w:rPr>
              <w:t xml:space="preserve">Companies to </w:t>
            </w:r>
            <w:proofErr w:type="gramStart"/>
            <w:r>
              <w:rPr>
                <w:lang w:eastAsia="ja-JP"/>
              </w:rPr>
              <w:t>report</w:t>
            </w:r>
            <w:proofErr w:type="gramEnd"/>
            <w:r>
              <w:rPr>
                <w:lang w:eastAsia="ja-JP"/>
              </w:rPr>
              <w:t xml:space="preserve"> the Sampling frequency (e.g., 1.92Msps or other feasible values if any)</w:t>
            </w:r>
          </w:p>
          <w:p w14:paraId="0EB4792A" w14:textId="77777777" w:rsidR="00A40B51" w:rsidRDefault="00A40B51" w:rsidP="00F143D9">
            <w:pPr>
              <w:adjustRightInd w:val="0"/>
              <w:snapToGrid w:val="0"/>
              <w:jc w:val="left"/>
              <w:rPr>
                <w:lang w:eastAsia="ja-JP"/>
              </w:rPr>
            </w:pPr>
            <w:r>
              <w:rPr>
                <w:lang w:eastAsia="ja-JP"/>
              </w:rPr>
              <w:t xml:space="preserve">Initial SFO (Sampling Frequency Offset) (Fe): </w:t>
            </w:r>
          </w:p>
          <w:p w14:paraId="3C98E7D2" w14:textId="77777777" w:rsidR="00A40B51" w:rsidRDefault="00A40B51" w:rsidP="00E37558">
            <w:pPr>
              <w:widowControl/>
              <w:numPr>
                <w:ilvl w:val="0"/>
                <w:numId w:val="33"/>
              </w:numPr>
              <w:adjustRightInd w:val="0"/>
              <w:snapToGrid w:val="0"/>
              <w:jc w:val="left"/>
              <w:rPr>
                <w:lang w:eastAsia="ja-JP"/>
              </w:rPr>
            </w:pPr>
            <w:r>
              <w:rPr>
                <w:lang w:eastAsia="ja-JP"/>
              </w:rPr>
              <w:t>(M) Randomly select a value from the range of [0.1 ~ 1] *10^4 ppm for device 2,</w:t>
            </w:r>
          </w:p>
          <w:p w14:paraId="51023988" w14:textId="77777777" w:rsidR="00A40B51" w:rsidRDefault="00A40B51" w:rsidP="00E37558">
            <w:pPr>
              <w:widowControl/>
              <w:numPr>
                <w:ilvl w:val="0"/>
                <w:numId w:val="33"/>
              </w:numPr>
              <w:adjustRightInd w:val="0"/>
              <w:snapToGrid w:val="0"/>
              <w:jc w:val="left"/>
              <w:rPr>
                <w:lang w:eastAsia="ja-JP"/>
              </w:rPr>
            </w:pPr>
            <w:r>
              <w:rPr>
                <w:lang w:eastAsia="ja-JP"/>
              </w:rPr>
              <w:t>(M) Randomly select a value from the range of [0.1 ~ 1] * 10^5 ppm for device 1,</w:t>
            </w:r>
          </w:p>
          <w:p w14:paraId="5D65F2DE" w14:textId="77777777" w:rsidR="00A40B51" w:rsidRDefault="00A40B51" w:rsidP="00E37558">
            <w:pPr>
              <w:widowControl/>
              <w:numPr>
                <w:ilvl w:val="0"/>
                <w:numId w:val="33"/>
              </w:numPr>
              <w:adjustRightInd w:val="0"/>
              <w:snapToGrid w:val="0"/>
              <w:jc w:val="left"/>
              <w:rPr>
                <w:lang w:eastAsia="ja-JP"/>
              </w:rPr>
            </w:pPr>
            <w:r>
              <w:rPr>
                <w:lang w:eastAsia="ja-JP"/>
              </w:rPr>
              <w:t>(O) Randomly select a value from the range of [0.1 ~ 1] *10^5 ppm for device 2,</w:t>
            </w:r>
          </w:p>
          <w:p w14:paraId="2B230E09" w14:textId="77777777" w:rsidR="00A40B51" w:rsidRDefault="00A40B51" w:rsidP="00E37558">
            <w:pPr>
              <w:widowControl/>
              <w:numPr>
                <w:ilvl w:val="0"/>
                <w:numId w:val="33"/>
              </w:numPr>
              <w:adjustRightInd w:val="0"/>
              <w:snapToGrid w:val="0"/>
              <w:jc w:val="left"/>
              <w:rPr>
                <w:lang w:eastAsia="ja-JP"/>
              </w:rPr>
            </w:pPr>
            <w:r>
              <w:rPr>
                <w:lang w:eastAsia="ja-JP"/>
              </w:rPr>
              <w:t xml:space="preserve">FFS: Optionally evaluate a fixed value SFO for device 1 and 2 </w:t>
            </w:r>
          </w:p>
          <w:p w14:paraId="7ADE2B82" w14:textId="77777777" w:rsidR="00A40B51" w:rsidRDefault="00A40B51" w:rsidP="00E37558">
            <w:pPr>
              <w:widowControl/>
              <w:numPr>
                <w:ilvl w:val="0"/>
                <w:numId w:val="33"/>
              </w:numPr>
              <w:adjustRightInd w:val="0"/>
              <w:snapToGrid w:val="0"/>
              <w:jc w:val="left"/>
              <w:rPr>
                <w:lang w:eastAsia="ja-JP"/>
              </w:rPr>
            </w:pPr>
            <w:r>
              <w:rPr>
                <w:lang w:eastAsia="ja-JP"/>
              </w:rPr>
              <w:t>Note: For random selection, the value is randomly selected per simulation drop, according to a uniform distribution</w:t>
            </w:r>
          </w:p>
          <w:p w14:paraId="38381BEE" w14:textId="77777777" w:rsidR="00A40B51" w:rsidRDefault="00A40B51" w:rsidP="00E37558">
            <w:pPr>
              <w:widowControl/>
              <w:numPr>
                <w:ilvl w:val="0"/>
                <w:numId w:val="33"/>
              </w:numPr>
              <w:adjustRightInd w:val="0"/>
              <w:snapToGrid w:val="0"/>
              <w:jc w:val="left"/>
              <w:rPr>
                <w:lang w:eastAsia="ja-JP"/>
              </w:rPr>
            </w:pPr>
            <w:r>
              <w:rPr>
                <w:lang w:eastAsia="ja-JP"/>
              </w:rPr>
              <w:t>Note: Above values are only for sampling purpose.</w:t>
            </w:r>
          </w:p>
          <w:p w14:paraId="5B943D1F" w14:textId="77777777" w:rsidR="00A40B51" w:rsidRDefault="00A40B51" w:rsidP="00E37558">
            <w:pPr>
              <w:widowControl/>
              <w:numPr>
                <w:ilvl w:val="0"/>
                <w:numId w:val="33"/>
              </w:numPr>
              <w:adjustRightInd w:val="0"/>
              <w:snapToGrid w:val="0"/>
              <w:jc w:val="left"/>
              <w:rPr>
                <w:lang w:eastAsia="ja-JP"/>
              </w:rPr>
            </w:pPr>
            <w:r>
              <w:rPr>
                <w:lang w:eastAsia="ja-JP"/>
              </w:rPr>
              <w:t>FFS other values</w:t>
            </w:r>
          </w:p>
          <w:p w14:paraId="60F9A8EC" w14:textId="77777777" w:rsidR="00A40B51" w:rsidRDefault="00A40B51" w:rsidP="00E37558">
            <w:pPr>
              <w:widowControl/>
              <w:numPr>
                <w:ilvl w:val="0"/>
                <w:numId w:val="33"/>
              </w:numPr>
              <w:adjustRightInd w:val="0"/>
              <w:snapToGrid w:val="0"/>
              <w:jc w:val="left"/>
              <w:rPr>
                <w:lang w:eastAsia="ja-JP"/>
              </w:rPr>
            </w:pPr>
            <w:r>
              <w:rPr>
                <w:lang w:eastAsia="ja-JP"/>
              </w:rPr>
              <w:t>Note: Above assumptions are only for LLS evaluation purpose only for R2D and [D2R].</w:t>
            </w:r>
          </w:p>
          <w:p w14:paraId="64D25DB1" w14:textId="77777777" w:rsidR="00A40B51" w:rsidRDefault="00A40B51" w:rsidP="00F143D9">
            <w:pPr>
              <w:adjustRightInd w:val="0"/>
              <w:snapToGrid w:val="0"/>
              <w:jc w:val="left"/>
              <w:rPr>
                <w:highlight w:val="yellow"/>
                <w:lang w:eastAsia="ja-JP"/>
              </w:rPr>
            </w:pPr>
            <w:r>
              <w:rPr>
                <w:highlight w:val="yellow"/>
                <w:lang w:eastAsia="ja-JP"/>
              </w:rPr>
              <w:t>The timing drift ΔT over a time T is modelled as ΔT = ±Fe * T.</w:t>
            </w:r>
          </w:p>
          <w:p w14:paraId="75614815" w14:textId="77777777" w:rsidR="00A40B51" w:rsidRDefault="00A40B51" w:rsidP="00E37558">
            <w:pPr>
              <w:widowControl/>
              <w:numPr>
                <w:ilvl w:val="0"/>
                <w:numId w:val="33"/>
              </w:numPr>
              <w:adjustRightInd w:val="0"/>
              <w:snapToGrid w:val="0"/>
              <w:jc w:val="left"/>
              <w:rPr>
                <w:highlight w:val="yellow"/>
                <w:lang w:eastAsia="ja-JP"/>
              </w:rPr>
            </w:pPr>
            <w:r>
              <w:rPr>
                <w:highlight w:val="yellow"/>
                <w:lang w:eastAsia="ja-JP"/>
              </w:rPr>
              <w:t xml:space="preserve">Note: Accuracy can be improved after </w:t>
            </w:r>
            <w:bookmarkStart w:id="11" w:name="_Hlk174275041"/>
            <w:r>
              <w:rPr>
                <w:highlight w:val="yellow"/>
                <w:lang w:eastAsia="ja-JP"/>
              </w:rPr>
              <w:t xml:space="preserve">clock calibration </w:t>
            </w:r>
            <w:bookmarkEnd w:id="11"/>
            <w:r>
              <w:rPr>
                <w:highlight w:val="yellow"/>
                <w:lang w:eastAsia="ja-JP"/>
              </w:rPr>
              <w:t>for at least device 2.  FFS applicable for device 1</w:t>
            </w:r>
          </w:p>
          <w:p w14:paraId="30174657" w14:textId="77777777" w:rsidR="00A40B51" w:rsidRDefault="00A40B51" w:rsidP="00E37558">
            <w:pPr>
              <w:widowControl/>
              <w:numPr>
                <w:ilvl w:val="0"/>
                <w:numId w:val="33"/>
              </w:numPr>
              <w:adjustRightInd w:val="0"/>
              <w:snapToGrid w:val="0"/>
              <w:jc w:val="left"/>
              <w:rPr>
                <w:highlight w:val="yellow"/>
                <w:lang w:eastAsia="ja-JP"/>
              </w:rPr>
            </w:pPr>
            <w:r>
              <w:rPr>
                <w:highlight w:val="yellow"/>
                <w:lang w:eastAsia="ja-JP"/>
              </w:rPr>
              <w:t>Note: SFO after clock calibration can be applied to Fe.</w:t>
            </w:r>
          </w:p>
          <w:p w14:paraId="07F24310" w14:textId="77777777" w:rsidR="00A40B51" w:rsidRDefault="00A40B51" w:rsidP="00E37558">
            <w:pPr>
              <w:widowControl/>
              <w:numPr>
                <w:ilvl w:val="0"/>
                <w:numId w:val="33"/>
              </w:numPr>
              <w:adjustRightInd w:val="0"/>
              <w:snapToGrid w:val="0"/>
              <w:jc w:val="left"/>
              <w:rPr>
                <w:lang w:eastAsia="ja-JP"/>
              </w:rPr>
            </w:pPr>
            <w:r>
              <w:rPr>
                <w:lang w:eastAsia="ja-JP"/>
              </w:rPr>
              <w:t>FFS other models</w:t>
            </w:r>
          </w:p>
          <w:p w14:paraId="74036CEA" w14:textId="77777777" w:rsidR="00A40B51" w:rsidRDefault="00A40B51" w:rsidP="00F143D9">
            <w:pPr>
              <w:adjustRightInd w:val="0"/>
              <w:snapToGrid w:val="0"/>
              <w:jc w:val="left"/>
              <w:rPr>
                <w:lang w:eastAsia="ja-JP"/>
              </w:rPr>
            </w:pPr>
            <w:r>
              <w:rPr>
                <w:lang w:eastAsia="ja-JP"/>
              </w:rPr>
              <w:t>CFO for device 2b.</w:t>
            </w:r>
          </w:p>
          <w:p w14:paraId="42763E60" w14:textId="77777777" w:rsidR="00A40B51" w:rsidRDefault="00A40B51" w:rsidP="00E37558">
            <w:pPr>
              <w:widowControl/>
              <w:numPr>
                <w:ilvl w:val="0"/>
                <w:numId w:val="33"/>
              </w:numPr>
              <w:adjustRightInd w:val="0"/>
              <w:snapToGrid w:val="0"/>
              <w:jc w:val="left"/>
              <w:rPr>
                <w:lang w:eastAsia="ja-JP"/>
              </w:rPr>
            </w:pPr>
            <w:r>
              <w:rPr>
                <w:lang w:eastAsia="ja-JP"/>
              </w:rPr>
              <w:t>[100ppm/200ppm/1000ppm, 0.1ppm/s]”</w:t>
            </w:r>
          </w:p>
          <w:p w14:paraId="4D43BBF8" w14:textId="77777777" w:rsidR="00A40B51" w:rsidRDefault="00A40B51" w:rsidP="00F143D9">
            <w:pPr>
              <w:adjustRightInd w:val="0"/>
              <w:snapToGrid w:val="0"/>
              <w:jc w:val="left"/>
              <w:rPr>
                <w:rFonts w:eastAsiaTheme="minorEastAsia"/>
              </w:rPr>
            </w:pPr>
            <w:r>
              <w:rPr>
                <w:lang w:eastAsia="ja-JP"/>
              </w:rPr>
              <w:t>Note: Above assumptions are for LLS evaluation purpose only</w:t>
            </w:r>
          </w:p>
          <w:p w14:paraId="1B914F66" w14:textId="77777777" w:rsidR="00A40B51" w:rsidRDefault="00A40B51" w:rsidP="00F143D9">
            <w:pPr>
              <w:adjustRightInd w:val="0"/>
              <w:snapToGrid w:val="0"/>
              <w:jc w:val="left"/>
              <w:rPr>
                <w:rFonts w:eastAsiaTheme="minorEastAsia"/>
              </w:rPr>
            </w:pPr>
          </w:p>
          <w:p w14:paraId="309FCEED" w14:textId="6D5FAC48" w:rsidR="00A40B51" w:rsidRDefault="00A40B51" w:rsidP="00F143D9">
            <w:pPr>
              <w:adjustRightInd w:val="0"/>
              <w:snapToGrid w:val="0"/>
              <w:spacing w:before="120" w:after="120"/>
              <w:contextualSpacing/>
              <w:jc w:val="left"/>
              <w:rPr>
                <w:rFonts w:eastAsia="等线"/>
                <w:bCs/>
              </w:rPr>
            </w:pPr>
            <w:r>
              <w:rPr>
                <w:rFonts w:eastAsia="等线"/>
                <w:bCs/>
                <w:highlight w:val="green"/>
              </w:rPr>
              <w:t>Agreement</w:t>
            </w:r>
            <w:r>
              <w:rPr>
                <w:rFonts w:eastAsia="等线"/>
                <w:bCs/>
              </w:rPr>
              <w:t xml:space="preserve"> </w:t>
            </w:r>
          </w:p>
          <w:p w14:paraId="7DD22FE3" w14:textId="77777777" w:rsidR="00A40B51" w:rsidRDefault="00A40B51" w:rsidP="00F143D9">
            <w:pPr>
              <w:adjustRightInd w:val="0"/>
              <w:snapToGrid w:val="0"/>
              <w:jc w:val="left"/>
              <w:rPr>
                <w:rFonts w:eastAsiaTheme="minorEastAsia"/>
              </w:rPr>
            </w:pPr>
            <w:r>
              <w:rPr>
                <w:rFonts w:eastAsia="等线"/>
                <w:bCs/>
              </w:rPr>
              <w:t xml:space="preserve">Study whether/how an A-IoT device can </w:t>
            </w:r>
            <w:r>
              <w:rPr>
                <w:rFonts w:eastAsia="等线"/>
                <w:bCs/>
                <w:highlight w:val="yellow"/>
              </w:rPr>
              <w:t>count the time with sufficient accuracy (with a certain timing error due to SFO)</w:t>
            </w:r>
            <w:r>
              <w:rPr>
                <w:rFonts w:eastAsia="等线"/>
                <w:bCs/>
              </w:rPr>
              <w:t xml:space="preserve"> at least for the purposes related to TDM(A) (if needed), and if so for how long after receiving an R2D transmission.</w:t>
            </w:r>
          </w:p>
        </w:tc>
      </w:tr>
    </w:tbl>
    <w:p w14:paraId="0846A1B6" w14:textId="77777777" w:rsidR="00A40B51" w:rsidRPr="00A40B51" w:rsidRDefault="00A40B51" w:rsidP="00D23A21">
      <w:pPr>
        <w:rPr>
          <w:rFonts w:ascii="Times New Roman" w:eastAsia="宋体" w:hAnsi="Times New Roman" w:cs="Times New Roman"/>
          <w:kern w:val="0"/>
          <w:sz w:val="20"/>
          <w:szCs w:val="20"/>
        </w:rPr>
      </w:pPr>
    </w:p>
    <w:p w14:paraId="498A6104" w14:textId="35188067" w:rsidR="00A40B51" w:rsidRDefault="00A40B51" w:rsidP="0041517D">
      <w:pPr>
        <w:adjustRightInd w:val="0"/>
        <w:snapToGrid w:val="0"/>
        <w:spacing w:afterLines="50" w:after="120"/>
        <w:rPr>
          <w:rFonts w:ascii="Times New Roman" w:eastAsia="宋体" w:hAnsi="Times New Roman" w:cs="Times New Roman"/>
          <w:kern w:val="0"/>
          <w:sz w:val="20"/>
          <w:szCs w:val="20"/>
        </w:rPr>
      </w:pPr>
      <w:r w:rsidRPr="00A40B51">
        <w:rPr>
          <w:rFonts w:ascii="Times New Roman" w:eastAsia="宋体" w:hAnsi="Times New Roman" w:cs="Times New Roman" w:hint="eastAsia"/>
          <w:kern w:val="0"/>
          <w:sz w:val="20"/>
          <w:szCs w:val="20"/>
        </w:rPr>
        <w:t xml:space="preserve">In RAN1#118 meeting, </w:t>
      </w:r>
      <w:r>
        <w:rPr>
          <w:rFonts w:ascii="Times New Roman" w:eastAsia="宋体" w:hAnsi="Times New Roman" w:cs="Times New Roman" w:hint="eastAsia"/>
          <w:kern w:val="0"/>
          <w:sz w:val="20"/>
          <w:szCs w:val="20"/>
        </w:rPr>
        <w:t xml:space="preserve">there were some discussions </w:t>
      </w:r>
      <w:r>
        <w:rPr>
          <w:rFonts w:ascii="Times New Roman" w:eastAsia="宋体" w:hAnsi="Times New Roman" w:cs="Times New Roman"/>
          <w:kern w:val="0"/>
          <w:sz w:val="20"/>
          <w:szCs w:val="20"/>
        </w:rPr>
        <w:t>regarding</w:t>
      </w:r>
      <w:r>
        <w:rPr>
          <w:rFonts w:ascii="Times New Roman" w:eastAsia="宋体" w:hAnsi="Times New Roman" w:cs="Times New Roman" w:hint="eastAsia"/>
          <w:kern w:val="0"/>
          <w:sz w:val="20"/>
          <w:szCs w:val="20"/>
        </w:rPr>
        <w:t xml:space="preserve"> time </w:t>
      </w:r>
      <w:r>
        <w:rPr>
          <w:rFonts w:ascii="Times New Roman" w:eastAsia="宋体" w:hAnsi="Times New Roman" w:cs="Times New Roman"/>
          <w:kern w:val="0"/>
          <w:sz w:val="20"/>
          <w:szCs w:val="20"/>
        </w:rPr>
        <w:t>synchronization</w:t>
      </w:r>
      <w:r>
        <w:rPr>
          <w:rFonts w:ascii="Times New Roman" w:eastAsia="宋体" w:hAnsi="Times New Roman" w:cs="Times New Roman" w:hint="eastAsia"/>
          <w:kern w:val="0"/>
          <w:sz w:val="20"/>
          <w:szCs w:val="20"/>
        </w:rPr>
        <w:t xml:space="preserve"> for D2R transmission at device side and reception at the reader side. One key point is whether/how the SFO accuracy can be improved for device 1. The answer </w:t>
      </w:r>
      <w:r w:rsidR="00BA38A1">
        <w:rPr>
          <w:rFonts w:ascii="Times New Roman" w:eastAsia="宋体" w:hAnsi="Times New Roman" w:cs="Times New Roman"/>
          <w:kern w:val="0"/>
          <w:sz w:val="20"/>
          <w:szCs w:val="20"/>
        </w:rPr>
        <w:t>to</w:t>
      </w:r>
      <w:r w:rsidR="00BA38A1">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 xml:space="preserve">this point is very </w:t>
      </w:r>
      <w:r>
        <w:rPr>
          <w:rFonts w:ascii="Times New Roman" w:eastAsia="宋体" w:hAnsi="Times New Roman" w:cs="Times New Roman"/>
          <w:kern w:val="0"/>
          <w:sz w:val="20"/>
          <w:szCs w:val="20"/>
        </w:rPr>
        <w:t>important</w:t>
      </w:r>
      <w:r>
        <w:rPr>
          <w:rFonts w:ascii="Times New Roman" w:eastAsia="宋体" w:hAnsi="Times New Roman" w:cs="Times New Roman" w:hint="eastAsia"/>
          <w:kern w:val="0"/>
          <w:sz w:val="20"/>
          <w:szCs w:val="20"/>
        </w:rPr>
        <w:t xml:space="preserve"> considering its impact on many aspects such as the</w:t>
      </w:r>
      <w:r w:rsidR="00012A9E">
        <w:rPr>
          <w:rFonts w:ascii="Times New Roman" w:eastAsia="宋体" w:hAnsi="Times New Roman" w:cs="Times New Roman" w:hint="eastAsia"/>
          <w:kern w:val="0"/>
          <w:sz w:val="20"/>
          <w:szCs w:val="20"/>
        </w:rPr>
        <w:t xml:space="preserve"> R2D and</w:t>
      </w:r>
      <w:r>
        <w:rPr>
          <w:rFonts w:ascii="Times New Roman" w:eastAsia="宋体" w:hAnsi="Times New Roman" w:cs="Times New Roman" w:hint="eastAsia"/>
          <w:kern w:val="0"/>
          <w:sz w:val="20"/>
          <w:szCs w:val="20"/>
        </w:rPr>
        <w:t xml:space="preserve"> D2R </w:t>
      </w:r>
      <w:r w:rsidRPr="00A40B51">
        <w:rPr>
          <w:rFonts w:ascii="Times New Roman" w:eastAsia="宋体" w:hAnsi="Times New Roman" w:cs="Times New Roman" w:hint="eastAsia"/>
          <w:kern w:val="0"/>
          <w:sz w:val="20"/>
          <w:szCs w:val="20"/>
        </w:rPr>
        <w:t>preamble design</w:t>
      </w:r>
      <w:r>
        <w:rPr>
          <w:rFonts w:ascii="Times New Roman" w:eastAsia="宋体" w:hAnsi="Times New Roman" w:cs="Times New Roman" w:hint="eastAsia"/>
          <w:kern w:val="0"/>
          <w:sz w:val="20"/>
          <w:szCs w:val="20"/>
        </w:rPr>
        <w:t>, w</w:t>
      </w:r>
      <w:r w:rsidRPr="00A40B51">
        <w:rPr>
          <w:rFonts w:ascii="Times New Roman" w:eastAsia="宋体" w:hAnsi="Times New Roman" w:cs="Times New Roman" w:hint="eastAsia"/>
          <w:kern w:val="0"/>
          <w:sz w:val="20"/>
          <w:szCs w:val="20"/>
        </w:rPr>
        <w:t xml:space="preserve">hether and how many D2R </w:t>
      </w:r>
      <w:proofErr w:type="spellStart"/>
      <w:r w:rsidRPr="00A40B51">
        <w:rPr>
          <w:rFonts w:ascii="Times New Roman" w:eastAsia="宋体" w:hAnsi="Times New Roman" w:cs="Times New Roman" w:hint="eastAsia"/>
          <w:kern w:val="0"/>
          <w:sz w:val="20"/>
          <w:szCs w:val="20"/>
        </w:rPr>
        <w:t>midamble</w:t>
      </w:r>
      <w:proofErr w:type="spellEnd"/>
      <w:r w:rsidRPr="00A40B51">
        <w:rPr>
          <w:rFonts w:ascii="Times New Roman" w:eastAsia="宋体" w:hAnsi="Times New Roman" w:cs="Times New Roman" w:hint="eastAsia"/>
          <w:kern w:val="0"/>
          <w:sz w:val="20"/>
          <w:szCs w:val="20"/>
        </w:rPr>
        <w:t xml:space="preserve"> and/or </w:t>
      </w:r>
      <w:proofErr w:type="spellStart"/>
      <w:r w:rsidRPr="00A40B51">
        <w:rPr>
          <w:rFonts w:ascii="Times New Roman" w:eastAsia="宋体" w:hAnsi="Times New Roman" w:cs="Times New Roman" w:hint="eastAsia"/>
          <w:kern w:val="0"/>
          <w:sz w:val="20"/>
          <w:szCs w:val="20"/>
        </w:rPr>
        <w:t>postamble</w:t>
      </w:r>
      <w:proofErr w:type="spellEnd"/>
      <w:r w:rsidRPr="00A40B51">
        <w:rPr>
          <w:rFonts w:ascii="Times New Roman" w:eastAsia="宋体" w:hAnsi="Times New Roman" w:cs="Times New Roman" w:hint="eastAsia"/>
          <w:kern w:val="0"/>
          <w:sz w:val="20"/>
          <w:szCs w:val="20"/>
        </w:rPr>
        <w:t xml:space="preserve"> </w:t>
      </w:r>
      <w:r w:rsidR="00BA38A1">
        <w:rPr>
          <w:rFonts w:ascii="Times New Roman" w:eastAsia="宋体" w:hAnsi="Times New Roman" w:cs="Times New Roman"/>
          <w:kern w:val="0"/>
          <w:sz w:val="20"/>
          <w:szCs w:val="20"/>
        </w:rPr>
        <w:t>are</w:t>
      </w:r>
      <w:r w:rsidR="00BA38A1" w:rsidRPr="00A40B51">
        <w:rPr>
          <w:rFonts w:ascii="Times New Roman" w:eastAsia="宋体" w:hAnsi="Times New Roman" w:cs="Times New Roman" w:hint="eastAsia"/>
          <w:kern w:val="0"/>
          <w:sz w:val="20"/>
          <w:szCs w:val="20"/>
        </w:rPr>
        <w:t xml:space="preserve"> </w:t>
      </w:r>
      <w:r w:rsidRPr="00A40B51">
        <w:rPr>
          <w:rFonts w:ascii="Times New Roman" w:eastAsia="宋体" w:hAnsi="Times New Roman" w:cs="Times New Roman" w:hint="eastAsia"/>
          <w:kern w:val="0"/>
          <w:sz w:val="20"/>
          <w:szCs w:val="20"/>
        </w:rPr>
        <w:t>needed for fine timing recovery</w:t>
      </w:r>
      <w:r w:rsidR="00413B16">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 xml:space="preserve"> and t</w:t>
      </w:r>
      <w:r w:rsidRPr="00A40B51">
        <w:rPr>
          <w:rFonts w:ascii="Times New Roman" w:eastAsia="宋体" w:hAnsi="Times New Roman" w:cs="Times New Roman" w:hint="eastAsia"/>
          <w:kern w:val="0"/>
          <w:sz w:val="20"/>
          <w:szCs w:val="20"/>
        </w:rPr>
        <w:t>he feasibility</w:t>
      </w:r>
      <w:r>
        <w:rPr>
          <w:rFonts w:ascii="Times New Roman" w:eastAsia="宋体" w:hAnsi="Times New Roman" w:cs="Times New Roman" w:hint="eastAsia"/>
          <w:kern w:val="0"/>
          <w:sz w:val="20"/>
          <w:szCs w:val="20"/>
        </w:rPr>
        <w:t>/benefits</w:t>
      </w:r>
      <w:r w:rsidRPr="00A40B51">
        <w:rPr>
          <w:rFonts w:ascii="Times New Roman" w:eastAsia="宋体" w:hAnsi="Times New Roman" w:cs="Times New Roman" w:hint="eastAsia"/>
          <w:kern w:val="0"/>
          <w:sz w:val="20"/>
          <w:szCs w:val="20"/>
        </w:rPr>
        <w:t xml:space="preserve"> </w:t>
      </w:r>
      <w:r w:rsidR="00413B16" w:rsidRPr="00A40B51">
        <w:rPr>
          <w:rFonts w:ascii="Times New Roman" w:eastAsia="宋体" w:hAnsi="Times New Roman" w:cs="Times New Roman" w:hint="eastAsia"/>
          <w:kern w:val="0"/>
          <w:sz w:val="20"/>
          <w:szCs w:val="20"/>
        </w:rPr>
        <w:t>o</w:t>
      </w:r>
      <w:r w:rsidR="00413B16">
        <w:rPr>
          <w:rFonts w:ascii="Times New Roman" w:eastAsia="宋体" w:hAnsi="Times New Roman" w:cs="Times New Roman"/>
          <w:kern w:val="0"/>
          <w:sz w:val="20"/>
          <w:szCs w:val="20"/>
        </w:rPr>
        <w:t>f</w:t>
      </w:r>
      <w:r w:rsidR="00413B16" w:rsidRPr="00A40B51">
        <w:rPr>
          <w:rFonts w:ascii="Times New Roman" w:eastAsia="宋体" w:hAnsi="Times New Roman" w:cs="Times New Roman" w:hint="eastAsia"/>
          <w:kern w:val="0"/>
          <w:sz w:val="20"/>
          <w:szCs w:val="20"/>
        </w:rPr>
        <w:t xml:space="preserve"> </w:t>
      </w:r>
      <w:r w:rsidRPr="00A40B51">
        <w:rPr>
          <w:rFonts w:ascii="Times New Roman" w:eastAsia="宋体" w:hAnsi="Times New Roman" w:cs="Times New Roman" w:hint="eastAsia"/>
          <w:kern w:val="0"/>
          <w:sz w:val="20"/>
          <w:szCs w:val="20"/>
        </w:rPr>
        <w:t>FDMA</w:t>
      </w:r>
      <w:r>
        <w:rPr>
          <w:rFonts w:ascii="Times New Roman" w:eastAsia="宋体" w:hAnsi="Times New Roman" w:cs="Times New Roman" w:hint="eastAsia"/>
          <w:kern w:val="0"/>
          <w:sz w:val="20"/>
          <w:szCs w:val="20"/>
        </w:rPr>
        <w:t>/TDMA</w:t>
      </w:r>
      <w:r w:rsidRPr="00A40B51">
        <w:rPr>
          <w:rFonts w:ascii="Times New Roman" w:eastAsia="宋体" w:hAnsi="Times New Roman" w:cs="Times New Roman" w:hint="eastAsia"/>
          <w:kern w:val="0"/>
          <w:sz w:val="20"/>
          <w:szCs w:val="20"/>
        </w:rPr>
        <w:t xml:space="preserve"> of multiple D2R transmissions</w:t>
      </w:r>
      <w:r>
        <w:rPr>
          <w:rFonts w:ascii="Times New Roman" w:eastAsia="宋体" w:hAnsi="Times New Roman" w:cs="Times New Roman" w:hint="eastAsia"/>
          <w:kern w:val="0"/>
          <w:sz w:val="20"/>
          <w:szCs w:val="20"/>
        </w:rPr>
        <w:t xml:space="preserve"> </w:t>
      </w:r>
      <w:proofErr w:type="spellStart"/>
      <w:r>
        <w:rPr>
          <w:rFonts w:ascii="Times New Roman" w:eastAsia="宋体" w:hAnsi="Times New Roman" w:cs="Times New Roman" w:hint="eastAsia"/>
          <w:kern w:val="0"/>
          <w:sz w:val="20"/>
          <w:szCs w:val="20"/>
        </w:rPr>
        <w:t>etc</w:t>
      </w:r>
      <w:proofErr w:type="spellEnd"/>
      <w:r w:rsidR="00BA38A1">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as summarized in [</w:t>
      </w:r>
      <w:r w:rsidR="00DC3091">
        <w:rPr>
          <w:rFonts w:ascii="Times New Roman" w:eastAsia="宋体" w:hAnsi="Times New Roman" w:cs="Times New Roman" w:hint="eastAsia"/>
          <w:kern w:val="0"/>
          <w:sz w:val="20"/>
          <w:szCs w:val="20"/>
        </w:rPr>
        <w:t>5</w:t>
      </w:r>
      <w:r w:rsidR="00706F6B">
        <w:rPr>
          <w:rFonts w:ascii="Times New Roman" w:eastAsia="宋体" w:hAnsi="Times New Roman" w:cs="Times New Roman" w:hint="eastAsia"/>
          <w:kern w:val="0"/>
          <w:sz w:val="20"/>
          <w:szCs w:val="20"/>
        </w:rPr>
        <w:t>]</w:t>
      </w:r>
      <w:r>
        <w:rPr>
          <w:rFonts w:ascii="Times New Roman" w:eastAsia="宋体" w:hAnsi="Times New Roman" w:cs="Times New Roman" w:hint="eastAsia"/>
          <w:kern w:val="0"/>
          <w:sz w:val="20"/>
          <w:szCs w:val="20"/>
        </w:rPr>
        <w:t xml:space="preserve">. </w:t>
      </w:r>
    </w:p>
    <w:p w14:paraId="33F3D9F7" w14:textId="7B7DC366" w:rsidR="00012A9E" w:rsidRDefault="00A40B51" w:rsidP="0041517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There are </w:t>
      </w:r>
      <w:proofErr w:type="gramStart"/>
      <w:r>
        <w:rPr>
          <w:rFonts w:ascii="Times New Roman" w:eastAsia="宋体" w:hAnsi="Times New Roman" w:cs="Times New Roman" w:hint="eastAsia"/>
          <w:kern w:val="0"/>
          <w:sz w:val="20"/>
          <w:szCs w:val="20"/>
        </w:rPr>
        <w:t>two views</w:t>
      </w:r>
      <w:r w:rsidR="00012A9E">
        <w:rPr>
          <w:rFonts w:ascii="Times New Roman" w:eastAsia="宋体" w:hAnsi="Times New Roman" w:cs="Times New Roman" w:hint="eastAsia"/>
          <w:kern w:val="0"/>
          <w:sz w:val="20"/>
          <w:szCs w:val="20"/>
        </w:rPr>
        <w:t>/</w:t>
      </w:r>
      <w:proofErr w:type="gramEnd"/>
      <w:r w:rsidR="00012A9E">
        <w:rPr>
          <w:rFonts w:ascii="Times New Roman" w:eastAsia="宋体" w:hAnsi="Times New Roman" w:cs="Times New Roman" w:hint="eastAsia"/>
          <w:kern w:val="0"/>
          <w:sz w:val="20"/>
          <w:szCs w:val="20"/>
        </w:rPr>
        <w:t>options:</w:t>
      </w:r>
    </w:p>
    <w:p w14:paraId="748AFC89" w14:textId="2DC40C06" w:rsidR="00012A9E" w:rsidRDefault="00012A9E" w:rsidP="00E37558">
      <w:pPr>
        <w:pStyle w:val="affff0"/>
        <w:numPr>
          <w:ilvl w:val="0"/>
          <w:numId w:val="34"/>
        </w:numPr>
        <w:adjustRightInd w:val="0"/>
        <w:snapToGrid w:val="0"/>
        <w:spacing w:afterLines="50" w:after="120"/>
        <w:ind w:firstLineChars="0"/>
        <w:rPr>
          <w:rFonts w:ascii="Times New Roman" w:eastAsia="宋体" w:hAnsi="Times New Roman" w:cs="Times New Roman"/>
          <w:kern w:val="0"/>
          <w:sz w:val="20"/>
          <w:szCs w:val="20"/>
        </w:rPr>
      </w:pPr>
      <w:r w:rsidRPr="00012A9E">
        <w:rPr>
          <w:rFonts w:ascii="Times New Roman" w:eastAsia="宋体" w:hAnsi="Times New Roman" w:cs="Times New Roman" w:hint="eastAsia"/>
          <w:kern w:val="0"/>
          <w:sz w:val="20"/>
          <w:szCs w:val="20"/>
        </w:rPr>
        <w:t xml:space="preserve">One </w:t>
      </w:r>
      <w:r>
        <w:rPr>
          <w:rFonts w:ascii="Times New Roman" w:eastAsia="宋体" w:hAnsi="Times New Roman" w:cs="Times New Roman" w:hint="eastAsia"/>
          <w:kern w:val="0"/>
          <w:sz w:val="20"/>
          <w:szCs w:val="20"/>
        </w:rPr>
        <w:t xml:space="preserve">view, Option 1 </w:t>
      </w:r>
      <w:r w:rsidRPr="00012A9E">
        <w:rPr>
          <w:rFonts w:ascii="Times New Roman" w:eastAsia="宋体" w:hAnsi="Times New Roman" w:cs="Times New Roman" w:hint="eastAsia"/>
          <w:kern w:val="0"/>
          <w:sz w:val="20"/>
          <w:szCs w:val="20"/>
        </w:rPr>
        <w:t xml:space="preserve">is the device transmits the D2R with the </w:t>
      </w:r>
      <w:r>
        <w:rPr>
          <w:rFonts w:ascii="Times New Roman" w:eastAsia="宋体" w:hAnsi="Times New Roman" w:cs="Times New Roman" w:hint="eastAsia"/>
          <w:kern w:val="0"/>
          <w:sz w:val="20"/>
          <w:szCs w:val="20"/>
        </w:rPr>
        <w:t>[</w:t>
      </w:r>
      <w:r w:rsidRPr="00012A9E">
        <w:rPr>
          <w:rFonts w:ascii="Times New Roman" w:eastAsia="宋体" w:hAnsi="Times New Roman" w:cs="Times New Roman" w:hint="eastAsia"/>
          <w:kern w:val="0"/>
          <w:sz w:val="20"/>
          <w:szCs w:val="20"/>
        </w:rPr>
        <w:t>initial</w:t>
      </w:r>
      <w:r>
        <w:rPr>
          <w:rFonts w:ascii="Times New Roman" w:eastAsia="宋体" w:hAnsi="Times New Roman" w:cs="Times New Roman" w:hint="eastAsia"/>
          <w:kern w:val="0"/>
          <w:sz w:val="20"/>
          <w:szCs w:val="20"/>
        </w:rPr>
        <w:t>]</w:t>
      </w:r>
      <w:r w:rsidRPr="00012A9E">
        <w:rPr>
          <w:rFonts w:ascii="Times New Roman" w:eastAsia="宋体" w:hAnsi="Times New Roman" w:cs="Times New Roman" w:hint="eastAsia"/>
          <w:kern w:val="0"/>
          <w:sz w:val="20"/>
          <w:szCs w:val="20"/>
        </w:rPr>
        <w:t xml:space="preserve"> SFO (as agreed for LLS that the value for i</w:t>
      </w:r>
      <w:r w:rsidRPr="00012A9E">
        <w:rPr>
          <w:rFonts w:ascii="Times New Roman" w:eastAsia="宋体" w:hAnsi="Times New Roman" w:cs="Times New Roman"/>
          <w:kern w:val="0"/>
          <w:sz w:val="20"/>
          <w:szCs w:val="20"/>
        </w:rPr>
        <w:t>nitial SFO (Sampling Frequency Offset) (Fe)</w:t>
      </w:r>
      <w:r w:rsidRPr="00012A9E">
        <w:rPr>
          <w:rFonts w:ascii="Times New Roman" w:eastAsia="宋体" w:hAnsi="Times New Roman" w:cs="Times New Roman" w:hint="eastAsia"/>
          <w:kern w:val="0"/>
          <w:sz w:val="20"/>
          <w:szCs w:val="20"/>
        </w:rPr>
        <w:t xml:space="preserve"> is from the range of [0.1 ~ 1] * 10^5 ppm for device 1)</w:t>
      </w:r>
      <w:r>
        <w:rPr>
          <w:rFonts w:ascii="Times New Roman" w:eastAsia="宋体" w:hAnsi="Times New Roman" w:cs="Times New Roman" w:hint="eastAsia"/>
          <w:kern w:val="0"/>
          <w:sz w:val="20"/>
          <w:szCs w:val="20"/>
        </w:rPr>
        <w:t xml:space="preserve"> </w:t>
      </w:r>
    </w:p>
    <w:p w14:paraId="2AC10B80" w14:textId="05A0304A" w:rsidR="00012A9E" w:rsidRDefault="00012A9E" w:rsidP="00E37558">
      <w:pPr>
        <w:pStyle w:val="affff0"/>
        <w:numPr>
          <w:ilvl w:val="0"/>
          <w:numId w:val="34"/>
        </w:numPr>
        <w:adjustRightInd w:val="0"/>
        <w:snapToGrid w:val="0"/>
        <w:spacing w:afterLines="50" w:after="120"/>
        <w:ind w:firstLineChars="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The other view, Option 2 is the </w:t>
      </w:r>
      <w:r w:rsidRPr="00012A9E">
        <w:rPr>
          <w:rFonts w:ascii="Times New Roman" w:eastAsia="宋体" w:hAnsi="Times New Roman" w:cs="Times New Roman" w:hint="eastAsia"/>
          <w:kern w:val="0"/>
          <w:sz w:val="20"/>
          <w:szCs w:val="20"/>
        </w:rPr>
        <w:t xml:space="preserve">device transmits the D2R with </w:t>
      </w:r>
      <w:r>
        <w:rPr>
          <w:rFonts w:ascii="Times New Roman" w:eastAsia="宋体" w:hAnsi="Times New Roman" w:cs="Times New Roman" w:hint="eastAsia"/>
          <w:kern w:val="0"/>
          <w:sz w:val="20"/>
          <w:szCs w:val="20"/>
        </w:rPr>
        <w:t xml:space="preserve">improved </w:t>
      </w:r>
      <w:r w:rsidRPr="00012A9E">
        <w:rPr>
          <w:rFonts w:ascii="Times New Roman" w:eastAsia="宋体" w:hAnsi="Times New Roman" w:cs="Times New Roman" w:hint="eastAsia"/>
          <w:kern w:val="0"/>
          <w:sz w:val="20"/>
          <w:szCs w:val="20"/>
        </w:rPr>
        <w:t xml:space="preserve">SFO </w:t>
      </w:r>
      <w:r>
        <w:rPr>
          <w:rFonts w:ascii="Times New Roman" w:eastAsia="宋体" w:hAnsi="Times New Roman" w:cs="Times New Roman" w:hint="eastAsia"/>
          <w:kern w:val="0"/>
          <w:sz w:val="20"/>
          <w:szCs w:val="20"/>
        </w:rPr>
        <w:t xml:space="preserve">accuracy which is smaller than </w:t>
      </w:r>
      <w:r>
        <w:rPr>
          <w:rFonts w:ascii="Times New Roman" w:eastAsia="宋体" w:hAnsi="Times New Roman" w:cs="Times New Roman" w:hint="eastAsia"/>
          <w:kern w:val="0"/>
          <w:sz w:val="20"/>
          <w:szCs w:val="20"/>
        </w:rPr>
        <w:lastRenderedPageBreak/>
        <w:t xml:space="preserve">the </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initial</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 xml:space="preserve"> SFO  </w:t>
      </w:r>
    </w:p>
    <w:p w14:paraId="436D1E14" w14:textId="01B88E35" w:rsidR="005C55E1" w:rsidRPr="00753791" w:rsidRDefault="005C55E1" w:rsidP="0041517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w:t>
      </w:r>
      <w:r w:rsidR="00012A9E">
        <w:rPr>
          <w:rFonts w:ascii="Times New Roman" w:eastAsia="宋体" w:hAnsi="Times New Roman" w:cs="Times New Roman" w:hint="eastAsia"/>
          <w:kern w:val="0"/>
          <w:sz w:val="20"/>
          <w:szCs w:val="20"/>
        </w:rPr>
        <w:t xml:space="preserve">or option 1, </w:t>
      </w:r>
      <w:r>
        <w:rPr>
          <w:rFonts w:ascii="Times New Roman" w:eastAsia="宋体" w:hAnsi="Times New Roman" w:cs="Times New Roman" w:hint="eastAsia"/>
          <w:kern w:val="0"/>
          <w:sz w:val="20"/>
          <w:szCs w:val="20"/>
        </w:rPr>
        <w:t xml:space="preserve">based on discussions in the last meeting, </w:t>
      </w:r>
      <w:r w:rsidR="00012A9E">
        <w:rPr>
          <w:rFonts w:ascii="Times New Roman" w:eastAsia="宋体" w:hAnsi="Times New Roman" w:cs="Times New Roman" w:hint="eastAsia"/>
          <w:kern w:val="0"/>
          <w:sz w:val="20"/>
          <w:szCs w:val="20"/>
        </w:rPr>
        <w:t xml:space="preserve">device </w:t>
      </w:r>
      <w:r>
        <w:rPr>
          <w:rFonts w:ascii="Times New Roman" w:eastAsia="宋体" w:hAnsi="Times New Roman" w:cs="Times New Roman" w:hint="eastAsia"/>
          <w:kern w:val="0"/>
          <w:sz w:val="20"/>
          <w:szCs w:val="20"/>
        </w:rPr>
        <w:t xml:space="preserve">1 </w:t>
      </w:r>
      <w:r w:rsidR="00012A9E" w:rsidRPr="00012A9E">
        <w:rPr>
          <w:rFonts w:ascii="Times New Roman" w:eastAsia="宋体" w:hAnsi="Times New Roman" w:cs="Times New Roman" w:hint="eastAsia"/>
          <w:kern w:val="0"/>
          <w:sz w:val="20"/>
          <w:szCs w:val="20"/>
        </w:rPr>
        <w:t>calibrate</w:t>
      </w:r>
      <w:r w:rsidR="00012A9E">
        <w:rPr>
          <w:rFonts w:ascii="Times New Roman" w:eastAsia="宋体" w:hAnsi="Times New Roman" w:cs="Times New Roman" w:hint="eastAsia"/>
          <w:kern w:val="0"/>
          <w:sz w:val="20"/>
          <w:szCs w:val="20"/>
        </w:rPr>
        <w:t>s</w:t>
      </w:r>
      <w:r w:rsidR="00012A9E" w:rsidRPr="00012A9E">
        <w:rPr>
          <w:rFonts w:ascii="Times New Roman" w:eastAsia="宋体" w:hAnsi="Times New Roman" w:cs="Times New Roman" w:hint="eastAsia"/>
          <w:kern w:val="0"/>
          <w:sz w:val="20"/>
          <w:szCs w:val="20"/>
        </w:rPr>
        <w:t xml:space="preserve"> the clock by </w:t>
      </w:r>
      <w:r w:rsidR="00753791">
        <w:rPr>
          <w:rFonts w:ascii="Times New Roman" w:eastAsia="宋体" w:hAnsi="Times New Roman" w:cs="Times New Roman" w:hint="eastAsia"/>
          <w:kern w:val="0"/>
          <w:sz w:val="20"/>
          <w:szCs w:val="20"/>
        </w:rPr>
        <w:t xml:space="preserve">for </w:t>
      </w:r>
      <w:r w:rsidR="00753791">
        <w:rPr>
          <w:rFonts w:ascii="Times New Roman" w:eastAsia="宋体" w:hAnsi="Times New Roman" w:cs="Times New Roman"/>
          <w:kern w:val="0"/>
          <w:sz w:val="20"/>
          <w:szCs w:val="20"/>
        </w:rPr>
        <w:t>example</w:t>
      </w:r>
      <w:r w:rsidR="00753791">
        <w:rPr>
          <w:rFonts w:ascii="Times New Roman" w:eastAsia="宋体" w:hAnsi="Times New Roman" w:cs="Times New Roman" w:hint="eastAsia"/>
          <w:kern w:val="0"/>
          <w:sz w:val="20"/>
          <w:szCs w:val="20"/>
        </w:rPr>
        <w:t xml:space="preserve"> </w:t>
      </w:r>
      <w:r w:rsidR="00012A9E" w:rsidRPr="00012A9E">
        <w:rPr>
          <w:rFonts w:ascii="Times New Roman" w:eastAsia="宋体" w:hAnsi="Times New Roman" w:cs="Times New Roman" w:hint="eastAsia"/>
          <w:kern w:val="0"/>
          <w:sz w:val="20"/>
          <w:szCs w:val="20"/>
        </w:rPr>
        <w:t>updating the number of clock samples for a D2R chip/bit without changing the clock frequency</w:t>
      </w:r>
      <w:r w:rsidR="00012A9E">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 xml:space="preserve">while the SFO accuracy does not improve much; or taking RFID as </w:t>
      </w:r>
      <w:r w:rsidR="00BA38A1">
        <w:rPr>
          <w:rFonts w:ascii="Times New Roman" w:eastAsia="宋体" w:hAnsi="Times New Roman" w:cs="Times New Roman"/>
          <w:kern w:val="0"/>
          <w:sz w:val="20"/>
          <w:szCs w:val="20"/>
        </w:rPr>
        <w:t xml:space="preserve">a </w:t>
      </w:r>
      <w:r>
        <w:rPr>
          <w:rFonts w:ascii="Times New Roman" w:eastAsia="宋体" w:hAnsi="Times New Roman" w:cs="Times New Roman" w:hint="eastAsia"/>
          <w:kern w:val="0"/>
          <w:sz w:val="20"/>
          <w:szCs w:val="20"/>
        </w:rPr>
        <w:t xml:space="preserve">reference, the </w:t>
      </w:r>
      <w:r w:rsidRPr="005C55E1">
        <w:rPr>
          <w:rFonts w:ascii="Times New Roman" w:eastAsia="宋体" w:hAnsi="Times New Roman" w:cs="Times New Roman" w:hint="eastAsia"/>
          <w:kern w:val="0"/>
          <w:sz w:val="20"/>
          <w:szCs w:val="20"/>
        </w:rPr>
        <w:t xml:space="preserve">SFO after </w:t>
      </w:r>
      <w:r>
        <w:rPr>
          <w:rFonts w:ascii="Times New Roman" w:eastAsia="宋体" w:hAnsi="Times New Roman" w:cs="Times New Roman"/>
          <w:kern w:val="0"/>
          <w:sz w:val="20"/>
          <w:szCs w:val="20"/>
        </w:rPr>
        <w:t>clock</w:t>
      </w:r>
      <w:r>
        <w:rPr>
          <w:rFonts w:ascii="Times New Roman" w:eastAsia="宋体" w:hAnsi="Times New Roman" w:cs="Times New Roman" w:hint="eastAsia"/>
          <w:kern w:val="0"/>
          <w:sz w:val="20"/>
          <w:szCs w:val="20"/>
        </w:rPr>
        <w:t xml:space="preserve"> </w:t>
      </w:r>
      <w:r w:rsidRPr="005C55E1">
        <w:rPr>
          <w:rFonts w:ascii="Times New Roman" w:eastAsia="宋体" w:hAnsi="Times New Roman" w:cs="Times New Roman" w:hint="eastAsia"/>
          <w:kern w:val="0"/>
          <w:sz w:val="20"/>
          <w:szCs w:val="20"/>
        </w:rPr>
        <w:t>calibration is in the range from 4% - 22%</w:t>
      </w:r>
      <w:r>
        <w:rPr>
          <w:rFonts w:ascii="Times New Roman" w:eastAsia="宋体" w:hAnsi="Times New Roman" w:cs="Times New Roman" w:hint="eastAsia"/>
          <w:kern w:val="0"/>
          <w:sz w:val="20"/>
          <w:szCs w:val="20"/>
        </w:rPr>
        <w:t xml:space="preserve"> for different data rate</w:t>
      </w:r>
      <w:r w:rsidR="00BA38A1">
        <w:rPr>
          <w:rFonts w:ascii="Times New Roman" w:eastAsia="宋体" w:hAnsi="Times New Roman" w:cs="Times New Roman" w:hint="eastAsia"/>
          <w:kern w:val="0"/>
          <w:sz w:val="20"/>
          <w:szCs w:val="20"/>
        </w:rPr>
        <w:t>s</w:t>
      </w:r>
      <w:r>
        <w:rPr>
          <w:rFonts w:ascii="Times New Roman" w:eastAsia="宋体" w:hAnsi="Times New Roman" w:cs="Times New Roman" w:hint="eastAsia"/>
          <w:kern w:val="0"/>
          <w:sz w:val="20"/>
          <w:szCs w:val="20"/>
        </w:rPr>
        <w:t xml:space="preserve">. Considering the low cost/complexity </w:t>
      </w:r>
      <w:r w:rsidR="00BA38A1">
        <w:rPr>
          <w:rFonts w:ascii="Times New Roman" w:eastAsia="宋体" w:hAnsi="Times New Roman" w:cs="Times New Roman"/>
          <w:kern w:val="0"/>
          <w:sz w:val="20"/>
          <w:szCs w:val="20"/>
        </w:rPr>
        <w:t>of</w:t>
      </w:r>
      <w:r w:rsidR="00BA38A1">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 xml:space="preserve">A-IoT device and high capability for </w:t>
      </w:r>
      <w:proofErr w:type="spellStart"/>
      <w:r>
        <w:rPr>
          <w:rFonts w:ascii="Times New Roman" w:eastAsia="宋体" w:hAnsi="Times New Roman" w:cs="Times New Roman" w:hint="eastAsia"/>
          <w:kern w:val="0"/>
          <w:sz w:val="20"/>
          <w:szCs w:val="20"/>
        </w:rPr>
        <w:t>gNB</w:t>
      </w:r>
      <w:proofErr w:type="spellEnd"/>
      <w:r>
        <w:rPr>
          <w:rFonts w:ascii="Times New Roman" w:eastAsia="宋体" w:hAnsi="Times New Roman" w:cs="Times New Roman" w:hint="eastAsia"/>
          <w:kern w:val="0"/>
          <w:sz w:val="20"/>
          <w:szCs w:val="20"/>
        </w:rPr>
        <w:t xml:space="preserve"> or UE as reader, device 1 is not required to improve the SFO accuracy and </w:t>
      </w:r>
      <w:r w:rsidR="00BA38A1">
        <w:rPr>
          <w:rFonts w:ascii="Times New Roman" w:eastAsia="宋体" w:hAnsi="Times New Roman" w:cs="Times New Roman"/>
          <w:kern w:val="0"/>
          <w:sz w:val="20"/>
          <w:szCs w:val="20"/>
        </w:rPr>
        <w:t xml:space="preserve">the </w:t>
      </w:r>
      <w:r>
        <w:rPr>
          <w:rFonts w:ascii="Times New Roman" w:eastAsia="宋体" w:hAnsi="Times New Roman" w:cs="Times New Roman" w:hint="eastAsia"/>
          <w:kern w:val="0"/>
          <w:sz w:val="20"/>
          <w:szCs w:val="20"/>
        </w:rPr>
        <w:t>reader should correct the SFO</w:t>
      </w:r>
      <w:r w:rsidR="00753791">
        <w:rPr>
          <w:rFonts w:ascii="Times New Roman" w:eastAsia="宋体" w:hAnsi="Times New Roman" w:cs="Times New Roman" w:hint="eastAsia"/>
          <w:kern w:val="0"/>
          <w:sz w:val="20"/>
          <w:szCs w:val="20"/>
        </w:rPr>
        <w:t xml:space="preserve">. Since </w:t>
      </w:r>
      <w:r w:rsidR="00413B16">
        <w:rPr>
          <w:rFonts w:ascii="Times New Roman" w:eastAsia="宋体" w:hAnsi="Times New Roman" w:cs="Times New Roman"/>
          <w:kern w:val="0"/>
          <w:sz w:val="20"/>
          <w:szCs w:val="20"/>
        </w:rPr>
        <w:t>the</w:t>
      </w:r>
      <w:r w:rsidR="00753791">
        <w:rPr>
          <w:rFonts w:ascii="Times New Roman" w:eastAsia="宋体" w:hAnsi="Times New Roman" w:cs="Times New Roman" w:hint="eastAsia"/>
          <w:kern w:val="0"/>
          <w:sz w:val="20"/>
          <w:szCs w:val="20"/>
        </w:rPr>
        <w:t xml:space="preserve"> device is not required to improve the SFO, the R2D preamble design can be simpler and can </w:t>
      </w:r>
      <w:proofErr w:type="gramStart"/>
      <w:r w:rsidR="00753791">
        <w:rPr>
          <w:rFonts w:ascii="Times New Roman" w:eastAsia="宋体" w:hAnsi="Times New Roman" w:cs="Times New Roman" w:hint="eastAsia"/>
          <w:kern w:val="0"/>
          <w:sz w:val="20"/>
          <w:szCs w:val="20"/>
        </w:rPr>
        <w:t>be with</w:t>
      </w:r>
      <w:proofErr w:type="gramEnd"/>
      <w:r w:rsidR="00753791">
        <w:rPr>
          <w:rFonts w:ascii="Times New Roman" w:eastAsia="宋体" w:hAnsi="Times New Roman" w:cs="Times New Roman" w:hint="eastAsia"/>
          <w:kern w:val="0"/>
          <w:sz w:val="20"/>
          <w:szCs w:val="20"/>
        </w:rPr>
        <w:t xml:space="preserve"> short length to reduce device</w:t>
      </w:r>
      <w:r w:rsidR="00753791">
        <w:rPr>
          <w:rFonts w:ascii="Times New Roman" w:eastAsia="宋体" w:hAnsi="Times New Roman" w:cs="Times New Roman"/>
          <w:kern w:val="0"/>
          <w:sz w:val="20"/>
          <w:szCs w:val="20"/>
        </w:rPr>
        <w:t>’</w:t>
      </w:r>
      <w:r w:rsidR="00753791">
        <w:rPr>
          <w:rFonts w:ascii="Times New Roman" w:eastAsia="宋体" w:hAnsi="Times New Roman" w:cs="Times New Roman" w:hint="eastAsia"/>
          <w:kern w:val="0"/>
          <w:sz w:val="20"/>
          <w:szCs w:val="20"/>
        </w:rPr>
        <w:t>s power consumption. While D2R preamble may need to be long</w:t>
      </w:r>
      <w:r w:rsidR="00413B16">
        <w:rPr>
          <w:rFonts w:ascii="Times New Roman" w:eastAsia="宋体" w:hAnsi="Times New Roman" w:cs="Times New Roman" w:hint="eastAsia"/>
          <w:kern w:val="0"/>
          <w:sz w:val="20"/>
          <w:szCs w:val="20"/>
        </w:rPr>
        <w:t>er</w:t>
      </w:r>
      <w:r w:rsidR="00753791">
        <w:rPr>
          <w:rFonts w:ascii="Times New Roman" w:eastAsia="宋体" w:hAnsi="Times New Roman" w:cs="Times New Roman" w:hint="eastAsia"/>
          <w:kern w:val="0"/>
          <w:sz w:val="20"/>
          <w:szCs w:val="20"/>
        </w:rPr>
        <w:t xml:space="preserve"> and/or D2R </w:t>
      </w:r>
      <w:proofErr w:type="spellStart"/>
      <w:r w:rsidR="00753791">
        <w:rPr>
          <w:rFonts w:ascii="Times New Roman" w:eastAsia="宋体" w:hAnsi="Times New Roman" w:cs="Times New Roman" w:hint="eastAsia"/>
          <w:kern w:val="0"/>
          <w:sz w:val="20"/>
          <w:szCs w:val="20"/>
        </w:rPr>
        <w:t>midamble</w:t>
      </w:r>
      <w:proofErr w:type="spellEnd"/>
      <w:r w:rsidR="00753791">
        <w:rPr>
          <w:rFonts w:ascii="Times New Roman" w:eastAsia="宋体" w:hAnsi="Times New Roman" w:cs="Times New Roman" w:hint="eastAsia"/>
          <w:kern w:val="0"/>
          <w:sz w:val="20"/>
          <w:szCs w:val="20"/>
        </w:rPr>
        <w:t xml:space="preserve"> and/or </w:t>
      </w:r>
      <w:proofErr w:type="spellStart"/>
      <w:r w:rsidR="00753791">
        <w:rPr>
          <w:rFonts w:ascii="Times New Roman" w:eastAsia="宋体" w:hAnsi="Times New Roman" w:cs="Times New Roman" w:hint="eastAsia"/>
          <w:kern w:val="0"/>
          <w:sz w:val="20"/>
          <w:szCs w:val="20"/>
        </w:rPr>
        <w:t>postamble</w:t>
      </w:r>
      <w:proofErr w:type="spellEnd"/>
      <w:r w:rsidR="00753791">
        <w:rPr>
          <w:rFonts w:ascii="Times New Roman" w:eastAsia="宋体" w:hAnsi="Times New Roman" w:cs="Times New Roman" w:hint="eastAsia"/>
          <w:kern w:val="0"/>
          <w:sz w:val="20"/>
          <w:szCs w:val="20"/>
        </w:rPr>
        <w:t xml:space="preserve"> is needed for reader to correct the timing for D2R reception/demodulation.</w:t>
      </w:r>
    </w:p>
    <w:p w14:paraId="017340D7" w14:textId="6C27FDCB" w:rsidR="006E51BC" w:rsidRDefault="005C55E1" w:rsidP="0041517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For option 2,</w:t>
      </w:r>
      <w:r w:rsidR="00753791">
        <w:rPr>
          <w:rFonts w:ascii="Times New Roman" w:eastAsia="宋体" w:hAnsi="Times New Roman" w:cs="Times New Roman" w:hint="eastAsia"/>
          <w:kern w:val="0"/>
          <w:sz w:val="20"/>
          <w:szCs w:val="20"/>
        </w:rPr>
        <w:t xml:space="preserve"> the SFO </w:t>
      </w:r>
      <w:r w:rsidR="00753791">
        <w:rPr>
          <w:rFonts w:ascii="Times New Roman" w:eastAsia="宋体" w:hAnsi="Times New Roman" w:cs="Times New Roman"/>
          <w:kern w:val="0"/>
          <w:sz w:val="20"/>
          <w:szCs w:val="20"/>
        </w:rPr>
        <w:t>accuracy</w:t>
      </w:r>
      <w:r w:rsidR="00753791">
        <w:rPr>
          <w:rFonts w:ascii="Times New Roman" w:eastAsia="宋体" w:hAnsi="Times New Roman" w:cs="Times New Roman" w:hint="eastAsia"/>
          <w:kern w:val="0"/>
          <w:sz w:val="20"/>
          <w:szCs w:val="20"/>
        </w:rPr>
        <w:t xml:space="preserve"> is improved after device 1 </w:t>
      </w:r>
      <w:r w:rsidR="00753791" w:rsidRPr="00012A9E">
        <w:rPr>
          <w:rFonts w:ascii="Times New Roman" w:eastAsia="宋体" w:hAnsi="Times New Roman" w:cs="Times New Roman" w:hint="eastAsia"/>
          <w:kern w:val="0"/>
          <w:sz w:val="20"/>
          <w:szCs w:val="20"/>
        </w:rPr>
        <w:t>calibrate</w:t>
      </w:r>
      <w:r w:rsidR="00753791">
        <w:rPr>
          <w:rFonts w:ascii="Times New Roman" w:eastAsia="宋体" w:hAnsi="Times New Roman" w:cs="Times New Roman" w:hint="eastAsia"/>
          <w:kern w:val="0"/>
          <w:sz w:val="20"/>
          <w:szCs w:val="20"/>
        </w:rPr>
        <w:t>s</w:t>
      </w:r>
      <w:r w:rsidR="00753791" w:rsidRPr="00012A9E">
        <w:rPr>
          <w:rFonts w:ascii="Times New Roman" w:eastAsia="宋体" w:hAnsi="Times New Roman" w:cs="Times New Roman" w:hint="eastAsia"/>
          <w:kern w:val="0"/>
          <w:sz w:val="20"/>
          <w:szCs w:val="20"/>
        </w:rPr>
        <w:t xml:space="preserve"> the clock</w:t>
      </w:r>
      <w:r w:rsidR="00753791">
        <w:rPr>
          <w:rFonts w:ascii="Times New Roman" w:eastAsia="宋体" w:hAnsi="Times New Roman" w:cs="Times New Roman" w:hint="eastAsia"/>
          <w:kern w:val="0"/>
          <w:sz w:val="20"/>
          <w:szCs w:val="20"/>
        </w:rPr>
        <w:t xml:space="preserve">. To improve the SFO accuracy, </w:t>
      </w:r>
      <w:r w:rsidR="00BA38A1">
        <w:rPr>
          <w:rFonts w:ascii="Times New Roman" w:eastAsia="宋体" w:hAnsi="Times New Roman" w:cs="Times New Roman"/>
          <w:kern w:val="0"/>
          <w:sz w:val="20"/>
          <w:szCs w:val="20"/>
        </w:rPr>
        <w:t xml:space="preserve">a </w:t>
      </w:r>
      <w:r w:rsidR="00753791">
        <w:rPr>
          <w:rFonts w:ascii="Times New Roman" w:eastAsia="宋体" w:hAnsi="Times New Roman" w:cs="Times New Roman" w:hint="eastAsia"/>
          <w:kern w:val="0"/>
          <w:sz w:val="20"/>
          <w:szCs w:val="20"/>
        </w:rPr>
        <w:t xml:space="preserve">longer R2D preamble part may be needed and/or device can even use R2D data part to </w:t>
      </w:r>
      <w:r w:rsidR="00665DBA">
        <w:rPr>
          <w:rFonts w:ascii="Times New Roman" w:eastAsia="宋体" w:hAnsi="Times New Roman" w:cs="Times New Roman" w:hint="eastAsia"/>
          <w:kern w:val="0"/>
          <w:sz w:val="20"/>
          <w:szCs w:val="20"/>
        </w:rPr>
        <w:t>c</w:t>
      </w:r>
      <w:r w:rsidR="00665DBA" w:rsidRPr="00665DBA">
        <w:rPr>
          <w:rFonts w:ascii="Times New Roman" w:eastAsia="宋体" w:hAnsi="Times New Roman" w:cs="Times New Roman" w:hint="eastAsia"/>
          <w:kern w:val="0"/>
          <w:sz w:val="20"/>
          <w:szCs w:val="20"/>
        </w:rPr>
        <w:t xml:space="preserve">alibration </w:t>
      </w:r>
      <w:r w:rsidR="00665DBA">
        <w:rPr>
          <w:rFonts w:ascii="Times New Roman" w:eastAsia="宋体" w:hAnsi="Times New Roman" w:cs="Times New Roman" w:hint="eastAsia"/>
          <w:kern w:val="0"/>
          <w:sz w:val="20"/>
          <w:szCs w:val="20"/>
        </w:rPr>
        <w:t>its</w:t>
      </w:r>
      <w:r w:rsidR="00665DBA" w:rsidRPr="00665DBA">
        <w:rPr>
          <w:rFonts w:ascii="Times New Roman" w:eastAsia="宋体" w:hAnsi="Times New Roman" w:cs="Times New Roman" w:hint="eastAsia"/>
          <w:kern w:val="0"/>
          <w:sz w:val="20"/>
          <w:szCs w:val="20"/>
        </w:rPr>
        <w:t xml:space="preserve"> clock</w:t>
      </w:r>
      <w:r w:rsidR="00665DBA">
        <w:rPr>
          <w:rFonts w:ascii="Times New Roman" w:eastAsia="宋体" w:hAnsi="Times New Roman" w:cs="Times New Roman" w:hint="eastAsia"/>
          <w:kern w:val="0"/>
          <w:sz w:val="20"/>
          <w:szCs w:val="20"/>
        </w:rPr>
        <w:t xml:space="preserve">. However, it may increase device complexity and power consumption. From </w:t>
      </w:r>
      <w:proofErr w:type="gramStart"/>
      <w:r w:rsidR="00665DBA">
        <w:rPr>
          <w:rFonts w:ascii="Times New Roman" w:eastAsia="宋体" w:hAnsi="Times New Roman" w:cs="Times New Roman" w:hint="eastAsia"/>
          <w:kern w:val="0"/>
          <w:sz w:val="20"/>
          <w:szCs w:val="20"/>
        </w:rPr>
        <w:t>reader</w:t>
      </w:r>
      <w:proofErr w:type="gramEnd"/>
      <w:r w:rsidR="00665DBA">
        <w:rPr>
          <w:rFonts w:ascii="Times New Roman" w:eastAsia="宋体" w:hAnsi="Times New Roman" w:cs="Times New Roman" w:hint="eastAsia"/>
          <w:kern w:val="0"/>
          <w:sz w:val="20"/>
          <w:szCs w:val="20"/>
        </w:rPr>
        <w:t xml:space="preserve"> side, </w:t>
      </w:r>
      <w:r w:rsidR="00413B16">
        <w:rPr>
          <w:rFonts w:ascii="Times New Roman" w:eastAsia="宋体" w:hAnsi="Times New Roman" w:cs="Times New Roman" w:hint="eastAsia"/>
          <w:kern w:val="0"/>
          <w:sz w:val="20"/>
          <w:szCs w:val="20"/>
        </w:rPr>
        <w:t>D2R</w:t>
      </w:r>
      <w:r w:rsidR="00665DBA">
        <w:rPr>
          <w:rFonts w:ascii="Times New Roman" w:eastAsia="宋体" w:hAnsi="Times New Roman" w:cs="Times New Roman" w:hint="eastAsia"/>
          <w:kern w:val="0"/>
          <w:sz w:val="20"/>
          <w:szCs w:val="20"/>
        </w:rPr>
        <w:t xml:space="preserve"> </w:t>
      </w:r>
      <w:proofErr w:type="spellStart"/>
      <w:r w:rsidR="00665DBA">
        <w:rPr>
          <w:rFonts w:ascii="Times New Roman" w:eastAsia="宋体" w:hAnsi="Times New Roman" w:cs="Times New Roman" w:hint="eastAsia"/>
          <w:kern w:val="0"/>
          <w:sz w:val="20"/>
          <w:szCs w:val="20"/>
        </w:rPr>
        <w:t>postamble</w:t>
      </w:r>
      <w:proofErr w:type="spellEnd"/>
      <w:r w:rsidR="00665DBA">
        <w:rPr>
          <w:rFonts w:ascii="Times New Roman" w:eastAsia="宋体" w:hAnsi="Times New Roman" w:cs="Times New Roman" w:hint="eastAsia"/>
          <w:kern w:val="0"/>
          <w:sz w:val="20"/>
          <w:szCs w:val="20"/>
        </w:rPr>
        <w:t xml:space="preserve"> is not needed</w:t>
      </w:r>
      <w:r w:rsidR="00D64FD2">
        <w:rPr>
          <w:rFonts w:ascii="Times New Roman" w:eastAsia="宋体" w:hAnsi="Times New Roman" w:cs="Times New Roman" w:hint="eastAsia"/>
          <w:kern w:val="0"/>
          <w:sz w:val="20"/>
          <w:szCs w:val="20"/>
        </w:rPr>
        <w:t>,</w:t>
      </w:r>
      <w:r w:rsidR="00665DBA">
        <w:rPr>
          <w:rFonts w:ascii="Times New Roman" w:eastAsia="宋体" w:hAnsi="Times New Roman" w:cs="Times New Roman" w:hint="eastAsia"/>
          <w:kern w:val="0"/>
          <w:sz w:val="20"/>
          <w:szCs w:val="20"/>
        </w:rPr>
        <w:t xml:space="preserve"> </w:t>
      </w:r>
      <w:r w:rsidR="00665DBA">
        <w:rPr>
          <w:rFonts w:ascii="Times New Roman" w:eastAsia="宋体" w:hAnsi="Times New Roman" w:cs="Times New Roman"/>
          <w:kern w:val="0"/>
          <w:sz w:val="20"/>
          <w:szCs w:val="20"/>
        </w:rPr>
        <w:t>which</w:t>
      </w:r>
      <w:r w:rsidR="00665DBA">
        <w:rPr>
          <w:rFonts w:ascii="Times New Roman" w:eastAsia="宋体" w:hAnsi="Times New Roman" w:cs="Times New Roman" w:hint="eastAsia"/>
          <w:kern w:val="0"/>
          <w:sz w:val="20"/>
          <w:szCs w:val="20"/>
        </w:rPr>
        <w:t xml:space="preserve"> relaxes reader</w:t>
      </w:r>
      <w:r w:rsidR="00665DBA">
        <w:rPr>
          <w:rFonts w:ascii="Times New Roman" w:eastAsia="宋体" w:hAnsi="Times New Roman" w:cs="Times New Roman"/>
          <w:kern w:val="0"/>
          <w:sz w:val="20"/>
          <w:szCs w:val="20"/>
        </w:rPr>
        <w:t>’</w:t>
      </w:r>
      <w:r w:rsidR="00665DBA">
        <w:rPr>
          <w:rFonts w:ascii="Times New Roman" w:eastAsia="宋体" w:hAnsi="Times New Roman" w:cs="Times New Roman" w:hint="eastAsia"/>
          <w:kern w:val="0"/>
          <w:sz w:val="20"/>
          <w:szCs w:val="20"/>
        </w:rPr>
        <w:t xml:space="preserve">s processing and buffer requirement since the reader does not need to </w:t>
      </w:r>
      <w:r w:rsidR="00665DBA" w:rsidRPr="00665DBA">
        <w:rPr>
          <w:rFonts w:ascii="Times New Roman" w:eastAsia="宋体" w:hAnsi="Times New Roman" w:cs="Times New Roman" w:hint="eastAsia"/>
          <w:kern w:val="0"/>
          <w:sz w:val="20"/>
          <w:szCs w:val="20"/>
        </w:rPr>
        <w:t>store all the I/Q samples</w:t>
      </w:r>
      <w:r w:rsidR="006E51BC">
        <w:rPr>
          <w:rFonts w:ascii="Times New Roman" w:eastAsia="宋体" w:hAnsi="Times New Roman" w:cs="Times New Roman" w:hint="eastAsia"/>
          <w:kern w:val="0"/>
          <w:sz w:val="20"/>
          <w:szCs w:val="20"/>
        </w:rPr>
        <w:t xml:space="preserve"> until </w:t>
      </w:r>
      <w:r w:rsidR="006E51BC" w:rsidRPr="006E51BC">
        <w:rPr>
          <w:rFonts w:ascii="Times New Roman" w:eastAsia="宋体" w:hAnsi="Times New Roman" w:cs="Times New Roman"/>
          <w:kern w:val="0"/>
          <w:sz w:val="20"/>
          <w:szCs w:val="20"/>
        </w:rPr>
        <w:t>SFO estimation is completed</w:t>
      </w:r>
      <w:r w:rsidR="006E51BC">
        <w:rPr>
          <w:rFonts w:ascii="Times New Roman" w:eastAsia="宋体" w:hAnsi="Times New Roman" w:cs="Times New Roman" w:hint="eastAsia"/>
          <w:kern w:val="0"/>
          <w:sz w:val="20"/>
          <w:szCs w:val="20"/>
        </w:rPr>
        <w:t xml:space="preserve"> based on D2R preamble + D2R </w:t>
      </w:r>
      <w:proofErr w:type="spellStart"/>
      <w:r w:rsidR="006E51BC">
        <w:rPr>
          <w:rFonts w:ascii="Times New Roman" w:eastAsia="宋体" w:hAnsi="Times New Roman" w:cs="Times New Roman" w:hint="eastAsia"/>
          <w:kern w:val="0"/>
          <w:sz w:val="20"/>
          <w:szCs w:val="20"/>
        </w:rPr>
        <w:t>postamble</w:t>
      </w:r>
      <w:proofErr w:type="spellEnd"/>
      <w:r w:rsidR="006E51BC">
        <w:rPr>
          <w:rFonts w:ascii="Times New Roman" w:eastAsia="宋体" w:hAnsi="Times New Roman" w:cs="Times New Roman" w:hint="eastAsia"/>
          <w:kern w:val="0"/>
          <w:sz w:val="20"/>
          <w:szCs w:val="20"/>
        </w:rPr>
        <w:t xml:space="preserve">. </w:t>
      </w:r>
      <w:r w:rsidR="006E51BC">
        <w:rPr>
          <w:rFonts w:ascii="Times New Roman" w:eastAsia="宋体" w:hAnsi="Times New Roman" w:cs="Times New Roman"/>
          <w:kern w:val="0"/>
          <w:sz w:val="20"/>
          <w:szCs w:val="20"/>
        </w:rPr>
        <w:t>I</w:t>
      </w:r>
      <w:r w:rsidR="006E51BC">
        <w:rPr>
          <w:rFonts w:ascii="Times New Roman" w:eastAsia="宋体" w:hAnsi="Times New Roman" w:cs="Times New Roman" w:hint="eastAsia"/>
          <w:kern w:val="0"/>
          <w:sz w:val="20"/>
          <w:szCs w:val="20"/>
        </w:rPr>
        <w:t xml:space="preserve">n addition, </w:t>
      </w:r>
      <w:r w:rsidR="00413B16">
        <w:rPr>
          <w:rFonts w:ascii="Times New Roman" w:eastAsia="宋体" w:hAnsi="Times New Roman" w:cs="Times New Roman" w:hint="eastAsia"/>
          <w:kern w:val="0"/>
          <w:sz w:val="20"/>
          <w:szCs w:val="20"/>
        </w:rPr>
        <w:t>reader</w:t>
      </w:r>
      <w:r w:rsidR="00413B16">
        <w:rPr>
          <w:rFonts w:ascii="Times New Roman" w:eastAsia="宋体" w:hAnsi="Times New Roman" w:cs="Times New Roman"/>
          <w:kern w:val="0"/>
          <w:sz w:val="20"/>
          <w:szCs w:val="20"/>
        </w:rPr>
        <w:t>-</w:t>
      </w:r>
      <w:r w:rsidR="006E51BC">
        <w:rPr>
          <w:rFonts w:ascii="Times New Roman" w:eastAsia="宋体" w:hAnsi="Times New Roman" w:cs="Times New Roman" w:hint="eastAsia"/>
          <w:kern w:val="0"/>
          <w:sz w:val="20"/>
          <w:szCs w:val="20"/>
        </w:rPr>
        <w:t xml:space="preserve">side scheduling on FDMA of multiple D2R transmissions </w:t>
      </w:r>
      <w:r w:rsidR="00413B16">
        <w:rPr>
          <w:rFonts w:ascii="Times New Roman" w:eastAsia="宋体" w:hAnsi="Times New Roman" w:cs="Times New Roman" w:hint="eastAsia"/>
          <w:kern w:val="0"/>
          <w:sz w:val="20"/>
          <w:szCs w:val="20"/>
        </w:rPr>
        <w:t xml:space="preserve">may be easier </w:t>
      </w:r>
      <w:r w:rsidR="006E51BC">
        <w:rPr>
          <w:rFonts w:ascii="Times New Roman" w:eastAsia="宋体" w:hAnsi="Times New Roman" w:cs="Times New Roman" w:hint="eastAsia"/>
          <w:kern w:val="0"/>
          <w:sz w:val="20"/>
          <w:szCs w:val="20"/>
        </w:rPr>
        <w:t xml:space="preserve">with improved SFO accuracy at the device side. </w:t>
      </w:r>
    </w:p>
    <w:p w14:paraId="5E99AE03" w14:textId="53FDD072" w:rsidR="006E51BC" w:rsidRDefault="006E51BC" w:rsidP="0041517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Table </w:t>
      </w:r>
      <w:r w:rsidR="00BA70C2">
        <w:rPr>
          <w:rFonts w:ascii="Times New Roman" w:eastAsia="宋体" w:hAnsi="Times New Roman" w:cs="Times New Roman" w:hint="eastAsia"/>
          <w:kern w:val="0"/>
          <w:sz w:val="20"/>
          <w:szCs w:val="20"/>
        </w:rPr>
        <w:t>2-</w:t>
      </w:r>
      <w:r>
        <w:rPr>
          <w:rFonts w:ascii="Times New Roman" w:eastAsia="宋体" w:hAnsi="Times New Roman" w:cs="Times New Roman"/>
          <w:kern w:val="0"/>
          <w:sz w:val="20"/>
          <w:szCs w:val="20"/>
        </w:rPr>
        <w:t xml:space="preserve">1 outlines the </w:t>
      </w:r>
      <w:r w:rsidR="007D0165">
        <w:rPr>
          <w:rFonts w:ascii="Times New Roman" w:eastAsia="宋体" w:hAnsi="Times New Roman" w:cs="Times New Roman" w:hint="eastAsia"/>
          <w:kern w:val="0"/>
          <w:sz w:val="20"/>
          <w:szCs w:val="20"/>
        </w:rPr>
        <w:t>pros</w:t>
      </w:r>
      <w:r>
        <w:rPr>
          <w:rFonts w:ascii="Times New Roman" w:eastAsia="宋体" w:hAnsi="Times New Roman" w:cs="Times New Roman"/>
          <w:kern w:val="0"/>
          <w:sz w:val="20"/>
          <w:szCs w:val="20"/>
        </w:rPr>
        <w:t xml:space="preserve"> and</w:t>
      </w:r>
      <w:r w:rsidR="007D0165">
        <w:rPr>
          <w:rFonts w:ascii="Times New Roman" w:eastAsia="宋体" w:hAnsi="Times New Roman" w:cs="Times New Roman" w:hint="eastAsia"/>
          <w:kern w:val="0"/>
          <w:sz w:val="20"/>
          <w:szCs w:val="20"/>
        </w:rPr>
        <w:t xml:space="preserve"> con</w:t>
      </w:r>
      <w:r>
        <w:rPr>
          <w:rFonts w:ascii="Times New Roman" w:eastAsia="宋体" w:hAnsi="Times New Roman" w:cs="Times New Roman"/>
          <w:kern w:val="0"/>
          <w:sz w:val="20"/>
          <w:szCs w:val="20"/>
        </w:rPr>
        <w:t xml:space="preserve">s of each option. </w:t>
      </w:r>
      <w:proofErr w:type="gramStart"/>
      <w:r>
        <w:rPr>
          <w:rFonts w:ascii="Times New Roman" w:eastAsia="宋体" w:hAnsi="Times New Roman" w:cs="Times New Roman"/>
          <w:kern w:val="0"/>
          <w:sz w:val="20"/>
          <w:szCs w:val="20"/>
        </w:rPr>
        <w:t>A proposal</w:t>
      </w:r>
      <w:proofErr w:type="gramEnd"/>
      <w:r>
        <w:rPr>
          <w:rFonts w:ascii="Times New Roman" w:eastAsia="宋体" w:hAnsi="Times New Roman" w:cs="Times New Roman"/>
          <w:kern w:val="0"/>
          <w:sz w:val="20"/>
          <w:szCs w:val="20"/>
        </w:rPr>
        <w:t xml:space="preserve"> follows accordingly.</w:t>
      </w:r>
    </w:p>
    <w:p w14:paraId="75A86DF4" w14:textId="77777777" w:rsidR="00D3641F" w:rsidRDefault="00D3641F" w:rsidP="00012A9E">
      <w:pPr>
        <w:rPr>
          <w:rFonts w:ascii="Times New Roman" w:eastAsia="宋体" w:hAnsi="Times New Roman" w:cs="Times New Roman"/>
          <w:kern w:val="0"/>
          <w:sz w:val="20"/>
          <w:szCs w:val="20"/>
        </w:rPr>
      </w:pPr>
    </w:p>
    <w:p w14:paraId="4A52BA80" w14:textId="1E9B4BA1" w:rsidR="007D0165" w:rsidRPr="0041517D" w:rsidRDefault="007D0165" w:rsidP="007D0165">
      <w:pPr>
        <w:adjustRightInd w:val="0"/>
        <w:snapToGrid w:val="0"/>
        <w:jc w:val="center"/>
        <w:rPr>
          <w:rFonts w:ascii="Times New Roman" w:eastAsia="宋体" w:hAnsi="Times New Roman" w:cs="Times New Roman"/>
          <w:b/>
          <w:bCs/>
          <w:kern w:val="0"/>
          <w:sz w:val="20"/>
          <w:szCs w:val="20"/>
        </w:rPr>
      </w:pPr>
      <w:r w:rsidRPr="00D3641F">
        <w:rPr>
          <w:rFonts w:ascii="Times New Roman" w:eastAsia="宋体" w:hAnsi="Times New Roman" w:cs="Times New Roman" w:hint="eastAsia"/>
          <w:b/>
          <w:bCs/>
          <w:kern w:val="0"/>
          <w:sz w:val="20"/>
          <w:szCs w:val="20"/>
        </w:rPr>
        <w:t xml:space="preserve">Table </w:t>
      </w:r>
      <w:r w:rsidR="00BA70C2">
        <w:rPr>
          <w:rFonts w:ascii="Times New Roman" w:eastAsia="宋体" w:hAnsi="Times New Roman" w:cs="Times New Roman" w:hint="eastAsia"/>
          <w:b/>
          <w:bCs/>
          <w:kern w:val="0"/>
          <w:sz w:val="20"/>
          <w:szCs w:val="20"/>
        </w:rPr>
        <w:t>2-</w:t>
      </w:r>
      <w:r w:rsidRPr="00D3641F">
        <w:rPr>
          <w:rFonts w:ascii="Times New Roman" w:eastAsia="宋体" w:hAnsi="Times New Roman" w:cs="Times New Roman" w:hint="eastAsia"/>
          <w:b/>
          <w:bCs/>
          <w:kern w:val="0"/>
          <w:sz w:val="20"/>
          <w:szCs w:val="20"/>
        </w:rPr>
        <w:t>1</w:t>
      </w:r>
      <w:r w:rsidR="0041517D">
        <w:rPr>
          <w:rFonts w:ascii="Times New Roman" w:eastAsia="宋体" w:hAnsi="Times New Roman" w:cs="Times New Roman" w:hint="eastAsia"/>
          <w:b/>
          <w:bCs/>
          <w:kern w:val="0"/>
          <w:sz w:val="20"/>
          <w:szCs w:val="20"/>
        </w:rPr>
        <w:t xml:space="preserve"> Summary of pros and cons of each option on SFO </w:t>
      </w:r>
      <w:r w:rsidR="0041517D">
        <w:rPr>
          <w:rFonts w:ascii="Times New Roman" w:eastAsia="宋体" w:hAnsi="Times New Roman" w:cs="Times New Roman"/>
          <w:b/>
          <w:bCs/>
          <w:kern w:val="0"/>
          <w:sz w:val="20"/>
          <w:szCs w:val="20"/>
        </w:rPr>
        <w:t>accuracy</w:t>
      </w:r>
      <w:r w:rsidR="0041517D">
        <w:rPr>
          <w:rFonts w:ascii="Times New Roman" w:eastAsia="宋体" w:hAnsi="Times New Roman" w:cs="Times New Roman" w:hint="eastAsia"/>
          <w:b/>
          <w:bCs/>
          <w:kern w:val="0"/>
          <w:sz w:val="20"/>
          <w:szCs w:val="20"/>
        </w:rPr>
        <w:t xml:space="preserve"> for D2R </w:t>
      </w:r>
      <w:r w:rsidR="0041517D">
        <w:rPr>
          <w:rFonts w:ascii="Times New Roman" w:eastAsia="宋体" w:hAnsi="Times New Roman" w:cs="Times New Roman"/>
          <w:b/>
          <w:bCs/>
          <w:kern w:val="0"/>
          <w:sz w:val="20"/>
          <w:szCs w:val="20"/>
        </w:rPr>
        <w:t>transmission</w:t>
      </w:r>
      <w:r w:rsidR="0041517D">
        <w:rPr>
          <w:rFonts w:ascii="Times New Roman" w:eastAsia="宋体" w:hAnsi="Times New Roman" w:cs="Times New Roman" w:hint="eastAsia"/>
          <w:b/>
          <w:bCs/>
          <w:kern w:val="0"/>
          <w:sz w:val="20"/>
          <w:szCs w:val="20"/>
        </w:rPr>
        <w:t xml:space="preserve"> after device calibrate</w:t>
      </w:r>
      <w:r w:rsidR="006B6ABA">
        <w:rPr>
          <w:rFonts w:ascii="Times New Roman" w:eastAsia="宋体" w:hAnsi="Times New Roman" w:cs="Times New Roman"/>
          <w:b/>
          <w:bCs/>
          <w:kern w:val="0"/>
          <w:sz w:val="20"/>
          <w:szCs w:val="20"/>
        </w:rPr>
        <w:t>s</w:t>
      </w:r>
      <w:r w:rsidR="0041517D">
        <w:rPr>
          <w:rFonts w:ascii="Times New Roman" w:eastAsia="宋体" w:hAnsi="Times New Roman" w:cs="Times New Roman" w:hint="eastAsia"/>
          <w:b/>
          <w:bCs/>
          <w:kern w:val="0"/>
          <w:sz w:val="20"/>
          <w:szCs w:val="20"/>
        </w:rPr>
        <w:t xml:space="preserve"> clock </w:t>
      </w:r>
    </w:p>
    <w:tbl>
      <w:tblPr>
        <w:tblStyle w:val="afffa"/>
        <w:tblW w:w="9065" w:type="dxa"/>
        <w:jc w:val="center"/>
        <w:tblLook w:val="04A0" w:firstRow="1" w:lastRow="0" w:firstColumn="1" w:lastColumn="0" w:noHBand="0" w:noVBand="1"/>
      </w:tblPr>
      <w:tblGrid>
        <w:gridCol w:w="1040"/>
        <w:gridCol w:w="3917"/>
        <w:gridCol w:w="4108"/>
      </w:tblGrid>
      <w:tr w:rsidR="007D0165" w:rsidRPr="004F732F" w14:paraId="407F2253" w14:textId="77777777" w:rsidTr="00D3641F">
        <w:trPr>
          <w:trHeight w:val="272"/>
          <w:jc w:val="center"/>
        </w:trPr>
        <w:tc>
          <w:tcPr>
            <w:tcW w:w="1040" w:type="dxa"/>
          </w:tcPr>
          <w:p w14:paraId="62C99E62" w14:textId="77777777" w:rsidR="007D0165" w:rsidRPr="004F732F" w:rsidRDefault="007D0165" w:rsidP="00F143D9">
            <w:pPr>
              <w:adjustRightInd w:val="0"/>
              <w:snapToGrid w:val="0"/>
              <w:rPr>
                <w:rFonts w:eastAsia="等线"/>
                <w:b/>
                <w:bCs/>
              </w:rPr>
            </w:pPr>
            <w:r w:rsidRPr="004F732F">
              <w:rPr>
                <w:rFonts w:eastAsia="等线" w:hint="eastAsia"/>
                <w:b/>
                <w:bCs/>
              </w:rPr>
              <w:t>Options</w:t>
            </w:r>
          </w:p>
        </w:tc>
        <w:tc>
          <w:tcPr>
            <w:tcW w:w="3917" w:type="dxa"/>
          </w:tcPr>
          <w:p w14:paraId="6BCE064B" w14:textId="77777777" w:rsidR="007D0165" w:rsidRPr="004F732F" w:rsidRDefault="007D0165" w:rsidP="00F143D9">
            <w:pPr>
              <w:adjustRightInd w:val="0"/>
              <w:snapToGrid w:val="0"/>
              <w:rPr>
                <w:rFonts w:eastAsia="等线"/>
                <w:b/>
                <w:bCs/>
              </w:rPr>
            </w:pPr>
            <w:r w:rsidRPr="004F732F">
              <w:rPr>
                <w:rFonts w:eastAsia="等线" w:hint="eastAsia"/>
                <w:b/>
                <w:bCs/>
              </w:rPr>
              <w:t>Pros</w:t>
            </w:r>
          </w:p>
        </w:tc>
        <w:tc>
          <w:tcPr>
            <w:tcW w:w="4108" w:type="dxa"/>
          </w:tcPr>
          <w:p w14:paraId="59D44C47" w14:textId="77777777" w:rsidR="007D0165" w:rsidRPr="004F732F" w:rsidRDefault="007D0165" w:rsidP="00F143D9">
            <w:pPr>
              <w:adjustRightInd w:val="0"/>
              <w:snapToGrid w:val="0"/>
              <w:rPr>
                <w:rFonts w:eastAsia="等线"/>
                <w:b/>
                <w:bCs/>
              </w:rPr>
            </w:pPr>
            <w:r w:rsidRPr="004F732F">
              <w:rPr>
                <w:rFonts w:eastAsia="等线" w:hint="eastAsia"/>
                <w:b/>
                <w:bCs/>
              </w:rPr>
              <w:t>Cons</w:t>
            </w:r>
          </w:p>
        </w:tc>
      </w:tr>
      <w:tr w:rsidR="007D0165" w14:paraId="42304691" w14:textId="77777777" w:rsidTr="00D3641F">
        <w:trPr>
          <w:trHeight w:val="283"/>
          <w:jc w:val="center"/>
        </w:trPr>
        <w:tc>
          <w:tcPr>
            <w:tcW w:w="1040" w:type="dxa"/>
          </w:tcPr>
          <w:p w14:paraId="68549E85" w14:textId="77777777" w:rsidR="007D0165" w:rsidRDefault="007D0165" w:rsidP="00F143D9">
            <w:pPr>
              <w:adjustRightInd w:val="0"/>
              <w:snapToGrid w:val="0"/>
              <w:rPr>
                <w:rFonts w:eastAsia="等线"/>
              </w:rPr>
            </w:pPr>
            <w:r>
              <w:rPr>
                <w:rFonts w:eastAsia="等线" w:hint="eastAsia"/>
              </w:rPr>
              <w:t>Option 1</w:t>
            </w:r>
          </w:p>
        </w:tc>
        <w:tc>
          <w:tcPr>
            <w:tcW w:w="3917" w:type="dxa"/>
          </w:tcPr>
          <w:p w14:paraId="218A00C3" w14:textId="7F320A98" w:rsidR="007D0165" w:rsidRDefault="007D0165"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Relaxed timing accuracy requirement for device</w:t>
            </w:r>
          </w:p>
          <w:p w14:paraId="73DCEF3C" w14:textId="7DD2D6D7" w:rsidR="003706C5" w:rsidRDefault="003706C5"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sidRPr="00AB7561">
              <w:rPr>
                <w:rFonts w:ascii="Times New Roman" w:eastAsia="等线" w:hAnsi="Times New Roman" w:hint="eastAsia"/>
                <w:lang w:val="en-GB"/>
              </w:rPr>
              <w:t xml:space="preserve">R2D preamble </w:t>
            </w:r>
            <w:r>
              <w:rPr>
                <w:rFonts w:ascii="Times New Roman" w:eastAsia="等线" w:hAnsi="Times New Roman" w:hint="eastAsia"/>
                <w:lang w:val="en-GB"/>
              </w:rPr>
              <w:t xml:space="preserve">can be designed simpler and less overhead  </w:t>
            </w:r>
          </w:p>
          <w:p w14:paraId="6BA13AFB" w14:textId="711B0775" w:rsidR="007D0165" w:rsidRPr="003706C5" w:rsidRDefault="003706C5"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Less complexity and/or power consumption for device to detect </w:t>
            </w:r>
            <w:r w:rsidR="007D0165">
              <w:rPr>
                <w:rFonts w:ascii="Times New Roman" w:eastAsia="等线" w:hAnsi="Times New Roman" w:hint="eastAsia"/>
                <w:lang w:val="en-GB"/>
              </w:rPr>
              <w:t xml:space="preserve">R2D preamble </w:t>
            </w:r>
            <w:r>
              <w:rPr>
                <w:rFonts w:ascii="Times New Roman" w:eastAsia="等线" w:hAnsi="Times New Roman" w:hint="eastAsia"/>
                <w:lang w:val="en-GB"/>
              </w:rPr>
              <w:t xml:space="preserve"> </w:t>
            </w:r>
          </w:p>
        </w:tc>
        <w:tc>
          <w:tcPr>
            <w:tcW w:w="4108" w:type="dxa"/>
          </w:tcPr>
          <w:p w14:paraId="2057C169" w14:textId="5297289F" w:rsidR="003706C5" w:rsidRPr="003706C5" w:rsidRDefault="003706C5"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sidRPr="003706C5">
              <w:rPr>
                <w:rFonts w:ascii="Times New Roman" w:eastAsia="等线" w:hAnsi="Times New Roman" w:hint="eastAsia"/>
                <w:lang w:val="en-GB"/>
              </w:rPr>
              <w:t>Strict timing accuracy requirement for</w:t>
            </w:r>
            <w:r>
              <w:rPr>
                <w:rFonts w:ascii="Times New Roman" w:eastAsia="等线" w:hAnsi="Times New Roman" w:hint="eastAsia"/>
                <w:lang w:val="en-GB"/>
              </w:rPr>
              <w:t xml:space="preserve"> reader </w:t>
            </w:r>
          </w:p>
          <w:p w14:paraId="054D0EC9" w14:textId="7188BD93" w:rsidR="003706C5" w:rsidRDefault="003706C5"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May complex </w:t>
            </w:r>
            <w:r w:rsidR="007D0165">
              <w:rPr>
                <w:rFonts w:ascii="Times New Roman" w:eastAsia="等线" w:hAnsi="Times New Roman" w:hint="eastAsia"/>
                <w:lang w:val="en-GB"/>
              </w:rPr>
              <w:t xml:space="preserve">D2R </w:t>
            </w:r>
            <w:r>
              <w:rPr>
                <w:rFonts w:ascii="Times New Roman" w:eastAsia="等线" w:hAnsi="Times New Roman" w:hint="eastAsia"/>
                <w:lang w:val="en-GB"/>
              </w:rPr>
              <w:t xml:space="preserve">Preamble design with more overhead </w:t>
            </w:r>
          </w:p>
          <w:p w14:paraId="2360A0C7" w14:textId="22DD0A12" w:rsidR="007D0165" w:rsidRPr="003706C5" w:rsidRDefault="003706C5"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D2R </w:t>
            </w:r>
            <w:proofErr w:type="spellStart"/>
            <w:r w:rsidR="007D0165">
              <w:rPr>
                <w:rFonts w:ascii="Times New Roman" w:eastAsia="等线" w:hAnsi="Times New Roman" w:hint="eastAsia"/>
                <w:lang w:val="en-GB"/>
              </w:rPr>
              <w:t>Midamble</w:t>
            </w:r>
            <w:proofErr w:type="spellEnd"/>
            <w:r>
              <w:rPr>
                <w:rFonts w:ascii="Times New Roman" w:eastAsia="等线" w:hAnsi="Times New Roman" w:hint="eastAsia"/>
                <w:lang w:val="en-GB"/>
              </w:rPr>
              <w:t>/</w:t>
            </w:r>
            <w:proofErr w:type="spellStart"/>
            <w:r w:rsidR="007D0165">
              <w:rPr>
                <w:rFonts w:ascii="Times New Roman" w:eastAsia="等线" w:hAnsi="Times New Roman" w:hint="eastAsia"/>
                <w:lang w:val="en-GB"/>
              </w:rPr>
              <w:t>Postamble</w:t>
            </w:r>
            <w:proofErr w:type="spellEnd"/>
            <w:r w:rsidR="007D0165">
              <w:rPr>
                <w:rFonts w:ascii="Times New Roman" w:eastAsia="等线" w:hAnsi="Times New Roman" w:hint="eastAsia"/>
                <w:lang w:val="en-GB"/>
              </w:rPr>
              <w:t xml:space="preserve"> </w:t>
            </w:r>
            <w:r>
              <w:rPr>
                <w:rFonts w:ascii="Times New Roman" w:eastAsia="等线" w:hAnsi="Times New Roman" w:hint="eastAsia"/>
                <w:lang w:val="en-GB"/>
              </w:rPr>
              <w:t xml:space="preserve">may need </w:t>
            </w:r>
            <w:r w:rsidR="007D0165">
              <w:rPr>
                <w:rFonts w:ascii="Times New Roman" w:eastAsia="等线" w:hAnsi="Times New Roman" w:hint="eastAsia"/>
                <w:lang w:val="en-GB"/>
              </w:rPr>
              <w:t xml:space="preserve">to </w:t>
            </w:r>
            <w:r>
              <w:rPr>
                <w:rFonts w:ascii="Times New Roman" w:eastAsia="等线" w:hAnsi="Times New Roman" w:hint="eastAsia"/>
                <w:lang w:val="en-GB"/>
              </w:rPr>
              <w:t xml:space="preserve">be introduced </w:t>
            </w:r>
            <w:r w:rsidR="00322FC2">
              <w:rPr>
                <w:rFonts w:ascii="Times New Roman" w:eastAsia="等线" w:hAnsi="Times New Roman" w:hint="eastAsia"/>
                <w:lang w:val="en-GB"/>
              </w:rPr>
              <w:t xml:space="preserve">for SFO estimation </w:t>
            </w:r>
          </w:p>
          <w:p w14:paraId="4D04B3DB" w14:textId="7F75C63B" w:rsidR="007D0165" w:rsidRPr="003706C5" w:rsidRDefault="003706C5"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Increase </w:t>
            </w:r>
            <w:r w:rsidR="00322FC2">
              <w:rPr>
                <w:rFonts w:ascii="Times New Roman" w:eastAsia="等线" w:hAnsi="Times New Roman" w:hint="eastAsia"/>
                <w:lang w:val="en-GB"/>
              </w:rPr>
              <w:t xml:space="preserve">reader side </w:t>
            </w:r>
            <w:r>
              <w:rPr>
                <w:rFonts w:ascii="Times New Roman" w:eastAsia="等线" w:hAnsi="Times New Roman" w:hint="eastAsia"/>
                <w:lang w:val="en-GB"/>
              </w:rPr>
              <w:t xml:space="preserve">processing/buffering </w:t>
            </w:r>
            <w:r>
              <w:rPr>
                <w:rFonts w:ascii="Times New Roman" w:eastAsia="等线" w:hAnsi="Times New Roman"/>
                <w:lang w:val="en-GB"/>
              </w:rPr>
              <w:t>complexity</w:t>
            </w:r>
            <w:r w:rsidR="00322FC2">
              <w:rPr>
                <w:rFonts w:ascii="Times New Roman" w:eastAsia="等线" w:hAnsi="Times New Roman" w:hint="eastAsia"/>
                <w:lang w:val="en-GB"/>
              </w:rPr>
              <w:t xml:space="preserve"> if</w:t>
            </w:r>
            <w:r>
              <w:rPr>
                <w:rFonts w:ascii="Times New Roman" w:eastAsia="等线" w:hAnsi="Times New Roman" w:hint="eastAsia"/>
                <w:lang w:val="en-GB"/>
              </w:rPr>
              <w:t xml:space="preserve"> </w:t>
            </w:r>
            <w:proofErr w:type="spellStart"/>
            <w:r>
              <w:rPr>
                <w:rFonts w:ascii="Times New Roman" w:eastAsia="等线" w:hAnsi="Times New Roman" w:hint="eastAsia"/>
                <w:lang w:val="en-GB"/>
              </w:rPr>
              <w:t>postamble</w:t>
            </w:r>
            <w:proofErr w:type="spellEnd"/>
            <w:r>
              <w:rPr>
                <w:rFonts w:ascii="Times New Roman" w:eastAsia="等线" w:hAnsi="Times New Roman" w:hint="eastAsia"/>
                <w:lang w:val="en-GB"/>
              </w:rPr>
              <w:t xml:space="preserve"> is used </w:t>
            </w:r>
          </w:p>
          <w:p w14:paraId="3F8DE8FF" w14:textId="00F8953B" w:rsidR="007D0165" w:rsidRPr="003706C5" w:rsidRDefault="003706C5"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May</w:t>
            </w:r>
            <w:r w:rsidR="007D0165" w:rsidRPr="003706C5">
              <w:rPr>
                <w:rFonts w:ascii="Times New Roman" w:eastAsia="等线" w:hAnsi="Times New Roman" w:hint="eastAsia"/>
                <w:lang w:val="en-GB"/>
              </w:rPr>
              <w:t xml:space="preserve"> </w:t>
            </w:r>
            <w:r>
              <w:rPr>
                <w:rFonts w:ascii="Times New Roman" w:eastAsia="等线" w:hAnsi="Times New Roman" w:hint="eastAsia"/>
                <w:lang w:val="en-GB"/>
              </w:rPr>
              <w:t xml:space="preserve">reduce the efficiency for </w:t>
            </w:r>
            <w:r w:rsidR="007D0165" w:rsidRPr="003706C5">
              <w:rPr>
                <w:rFonts w:ascii="Times New Roman" w:eastAsia="等线" w:hAnsi="Times New Roman" w:hint="eastAsia"/>
                <w:lang w:val="en-GB"/>
              </w:rPr>
              <w:t>FDMA of D2R transmissions</w:t>
            </w:r>
          </w:p>
        </w:tc>
      </w:tr>
      <w:tr w:rsidR="007D0165" w14:paraId="5BD32CE6" w14:textId="77777777" w:rsidTr="00D3641F">
        <w:trPr>
          <w:trHeight w:val="272"/>
          <w:jc w:val="center"/>
        </w:trPr>
        <w:tc>
          <w:tcPr>
            <w:tcW w:w="1040" w:type="dxa"/>
          </w:tcPr>
          <w:p w14:paraId="511010E6" w14:textId="77777777" w:rsidR="007D0165" w:rsidRDefault="007D0165" w:rsidP="00F143D9">
            <w:pPr>
              <w:adjustRightInd w:val="0"/>
              <w:snapToGrid w:val="0"/>
              <w:rPr>
                <w:rFonts w:eastAsia="等线"/>
              </w:rPr>
            </w:pPr>
            <w:r>
              <w:rPr>
                <w:rFonts w:eastAsia="等线" w:hint="eastAsia"/>
              </w:rPr>
              <w:t>Option 2</w:t>
            </w:r>
          </w:p>
        </w:tc>
        <w:tc>
          <w:tcPr>
            <w:tcW w:w="3917" w:type="dxa"/>
          </w:tcPr>
          <w:p w14:paraId="4E0E16A8" w14:textId="7288964A" w:rsidR="003706C5" w:rsidRPr="003706C5" w:rsidRDefault="003706C5"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sidRPr="00322FC2">
              <w:rPr>
                <w:rFonts w:ascii="Times New Roman" w:eastAsia="等线" w:hAnsi="Times New Roman"/>
                <w:lang w:val="en-GB"/>
              </w:rPr>
              <w:t>Loose timing accuracy requirement for reader side</w:t>
            </w:r>
          </w:p>
          <w:p w14:paraId="3E2A2735" w14:textId="21BC72DD" w:rsidR="003706C5" w:rsidRPr="00322FC2" w:rsidRDefault="003706C5"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sidRPr="00322FC2">
              <w:rPr>
                <w:rFonts w:ascii="Times New Roman" w:eastAsia="等线" w:hAnsi="Times New Roman"/>
                <w:lang w:val="en-GB"/>
              </w:rPr>
              <w:t xml:space="preserve">D2R Preamble </w:t>
            </w:r>
            <w:r w:rsidR="00322FC2">
              <w:rPr>
                <w:rFonts w:ascii="Times New Roman" w:eastAsia="等线" w:hAnsi="Times New Roman" w:hint="eastAsia"/>
                <w:lang w:val="en-GB"/>
              </w:rPr>
              <w:t xml:space="preserve">can be designed simpler and less overhead  </w:t>
            </w:r>
          </w:p>
          <w:p w14:paraId="39450CC8" w14:textId="690F069C" w:rsidR="00322FC2" w:rsidRPr="00322FC2" w:rsidRDefault="00322FC2"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D2R </w:t>
            </w:r>
            <w:proofErr w:type="spellStart"/>
            <w:r w:rsidRPr="00322FC2">
              <w:rPr>
                <w:rFonts w:ascii="Times New Roman" w:eastAsia="等线" w:hAnsi="Times New Roman"/>
                <w:lang w:val="en-GB"/>
              </w:rPr>
              <w:t>Midamble</w:t>
            </w:r>
            <w:proofErr w:type="spellEnd"/>
            <w:r w:rsidRPr="00322FC2">
              <w:rPr>
                <w:rFonts w:ascii="Times New Roman" w:eastAsia="等线" w:hAnsi="Times New Roman"/>
                <w:lang w:val="en-GB"/>
              </w:rPr>
              <w:t>/</w:t>
            </w:r>
            <w:proofErr w:type="spellStart"/>
            <w:r w:rsidRPr="00322FC2">
              <w:rPr>
                <w:rFonts w:ascii="Times New Roman" w:eastAsia="等线" w:hAnsi="Times New Roman"/>
                <w:lang w:val="en-GB"/>
              </w:rPr>
              <w:t>Postamble</w:t>
            </w:r>
            <w:proofErr w:type="spellEnd"/>
            <w:r w:rsidRPr="00322FC2">
              <w:rPr>
                <w:rFonts w:ascii="Times New Roman" w:eastAsia="等线" w:hAnsi="Times New Roman"/>
                <w:lang w:val="en-GB"/>
              </w:rPr>
              <w:t xml:space="preserve"> may not be necessary</w:t>
            </w:r>
            <w:r w:rsidRPr="00322FC2">
              <w:rPr>
                <w:rFonts w:ascii="Times New Roman" w:eastAsia="等线" w:hAnsi="Times New Roman" w:hint="eastAsia"/>
                <w:lang w:val="en-GB"/>
              </w:rPr>
              <w:t xml:space="preserve"> for SFO estimation </w:t>
            </w:r>
          </w:p>
          <w:p w14:paraId="768D6585" w14:textId="098742EA" w:rsidR="007D0165" w:rsidRPr="003706C5" w:rsidRDefault="00322FC2"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sidRPr="00322FC2">
              <w:rPr>
                <w:rFonts w:ascii="Times New Roman" w:eastAsia="等线" w:hAnsi="Times New Roman"/>
                <w:lang w:val="en-GB"/>
              </w:rPr>
              <w:t xml:space="preserve">Decrease reader side processing/buffering complexity </w:t>
            </w:r>
            <w:r>
              <w:rPr>
                <w:rFonts w:ascii="Times New Roman" w:eastAsia="等线" w:hAnsi="Times New Roman" w:hint="eastAsia"/>
                <w:lang w:val="en-GB"/>
              </w:rPr>
              <w:t>without</w:t>
            </w:r>
            <w:r w:rsidRPr="00322FC2">
              <w:rPr>
                <w:rFonts w:ascii="Times New Roman" w:eastAsia="等线" w:hAnsi="Times New Roman"/>
                <w:lang w:val="en-GB"/>
              </w:rPr>
              <w:t xml:space="preserve"> </w:t>
            </w:r>
            <w:proofErr w:type="spellStart"/>
            <w:r w:rsidRPr="00322FC2">
              <w:rPr>
                <w:rFonts w:ascii="Times New Roman" w:eastAsia="等线" w:hAnsi="Times New Roman"/>
                <w:lang w:val="en-GB"/>
              </w:rPr>
              <w:t>postamble</w:t>
            </w:r>
            <w:proofErr w:type="spellEnd"/>
            <w:r w:rsidRPr="00322FC2">
              <w:rPr>
                <w:rFonts w:ascii="Times New Roman" w:eastAsia="等线" w:hAnsi="Times New Roman"/>
                <w:lang w:val="en-GB"/>
              </w:rPr>
              <w:t xml:space="preserve"> </w:t>
            </w:r>
          </w:p>
          <w:p w14:paraId="2A8DDF42" w14:textId="7E6840B8" w:rsidR="007D0165" w:rsidRPr="003706C5" w:rsidRDefault="00322FC2"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sidRPr="00322FC2">
              <w:rPr>
                <w:rFonts w:ascii="Times New Roman" w:eastAsia="等线" w:hAnsi="Times New Roman"/>
                <w:lang w:val="en-GB"/>
              </w:rPr>
              <w:t>May enhance the efficiency for FDMA of D2R transmissions</w:t>
            </w:r>
          </w:p>
        </w:tc>
        <w:tc>
          <w:tcPr>
            <w:tcW w:w="4108" w:type="dxa"/>
          </w:tcPr>
          <w:p w14:paraId="72F653E0" w14:textId="39F71B37" w:rsidR="00D3641F" w:rsidRDefault="00D3641F"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sidRPr="003706C5">
              <w:rPr>
                <w:rFonts w:ascii="Times New Roman" w:eastAsia="等线" w:hAnsi="Times New Roman" w:hint="eastAsia"/>
                <w:lang w:val="en-GB"/>
              </w:rPr>
              <w:t>Strict t</w:t>
            </w:r>
            <w:r>
              <w:rPr>
                <w:rFonts w:ascii="Times New Roman" w:eastAsia="等线" w:hAnsi="Times New Roman" w:hint="eastAsia"/>
                <w:lang w:val="en-GB"/>
              </w:rPr>
              <w:t>iming accuracy requirement for device</w:t>
            </w:r>
          </w:p>
          <w:p w14:paraId="310C4742" w14:textId="05A98579" w:rsidR="00D3641F" w:rsidRDefault="00D3641F"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May complex R2D Preamble design with more overhead </w:t>
            </w:r>
          </w:p>
          <w:p w14:paraId="2CB5F70B" w14:textId="41FE2FDF" w:rsidR="007D0165" w:rsidRPr="003706C5" w:rsidRDefault="00D3641F" w:rsidP="00E37558">
            <w:pPr>
              <w:pStyle w:val="affff0"/>
              <w:widowControl/>
              <w:numPr>
                <w:ilvl w:val="0"/>
                <w:numId w:val="35"/>
              </w:numPr>
              <w:adjustRightInd w:val="0"/>
              <w:snapToGrid w:val="0"/>
              <w:ind w:left="284" w:firstLineChars="0" w:hanging="284"/>
              <w:contextualSpacing/>
              <w:rPr>
                <w:rFonts w:ascii="Times New Roman" w:eastAsia="等线" w:hAnsi="Times New Roman"/>
                <w:lang w:val="en-GB"/>
              </w:rPr>
            </w:pPr>
            <w:r w:rsidRPr="00D3641F">
              <w:rPr>
                <w:rFonts w:ascii="Times New Roman" w:eastAsia="等线" w:hAnsi="Times New Roman"/>
                <w:lang w:val="en-GB"/>
              </w:rPr>
              <w:t>Higher complexity and/or power consumption for device to detect R2D preamble</w:t>
            </w:r>
            <w:r>
              <w:rPr>
                <w:rFonts w:ascii="Times New Roman" w:eastAsia="等线" w:hAnsi="Times New Roman" w:hint="eastAsia"/>
                <w:lang w:val="en-GB"/>
              </w:rPr>
              <w:t xml:space="preserve">  </w:t>
            </w:r>
          </w:p>
        </w:tc>
      </w:tr>
    </w:tbl>
    <w:p w14:paraId="7655FE73" w14:textId="77777777" w:rsidR="006E51BC" w:rsidRPr="007D0165" w:rsidRDefault="006E51BC" w:rsidP="00012A9E">
      <w:pPr>
        <w:rPr>
          <w:rFonts w:ascii="Times New Roman" w:eastAsia="宋体" w:hAnsi="Times New Roman" w:cs="Times New Roman"/>
          <w:kern w:val="0"/>
          <w:sz w:val="20"/>
          <w:szCs w:val="20"/>
        </w:rPr>
      </w:pPr>
    </w:p>
    <w:p w14:paraId="1E841166" w14:textId="0D1D65DA" w:rsidR="00774FEF" w:rsidRPr="00774FEF" w:rsidRDefault="00D3641F" w:rsidP="00774FEF">
      <w:pPr>
        <w:adjustRightInd w:val="0"/>
        <w:snapToGrid w:val="0"/>
        <w:rPr>
          <w:rFonts w:ascii="Times New Roman" w:eastAsia="宋体" w:hAnsi="Times New Roman" w:cs="Times New Roman"/>
          <w:b/>
          <w:bCs/>
          <w:kern w:val="0"/>
          <w:sz w:val="20"/>
          <w:szCs w:val="20"/>
        </w:rPr>
      </w:pPr>
      <w:r w:rsidRPr="00D3641F">
        <w:rPr>
          <w:rFonts w:ascii="Times New Roman" w:eastAsia="宋体" w:hAnsi="Times New Roman" w:cs="Times New Roman" w:hint="eastAsia"/>
          <w:b/>
          <w:bCs/>
          <w:kern w:val="0"/>
          <w:sz w:val="20"/>
          <w:szCs w:val="20"/>
        </w:rPr>
        <w:t>Proposal 2.</w:t>
      </w:r>
      <w:r w:rsidR="001E34BE">
        <w:rPr>
          <w:rFonts w:ascii="Times New Roman" w:eastAsia="宋体" w:hAnsi="Times New Roman" w:cs="Times New Roman" w:hint="eastAsia"/>
          <w:b/>
          <w:bCs/>
          <w:kern w:val="0"/>
          <w:sz w:val="20"/>
          <w:szCs w:val="20"/>
        </w:rPr>
        <w:t>1</w:t>
      </w:r>
      <w:r w:rsidRPr="00D3641F">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For device 1, </w:t>
      </w:r>
      <w:r w:rsidR="00774FEF">
        <w:rPr>
          <w:rFonts w:ascii="Times New Roman" w:eastAsia="宋体" w:hAnsi="Times New Roman" w:cs="Times New Roman" w:hint="eastAsia"/>
          <w:b/>
          <w:bCs/>
          <w:kern w:val="0"/>
          <w:sz w:val="20"/>
          <w:szCs w:val="20"/>
        </w:rPr>
        <w:t>s</w:t>
      </w:r>
      <w:r w:rsidR="00774FEF" w:rsidRPr="00774FEF">
        <w:rPr>
          <w:rFonts w:ascii="Times New Roman" w:eastAsia="宋体" w:hAnsi="Times New Roman" w:cs="Times New Roman"/>
          <w:b/>
          <w:bCs/>
          <w:kern w:val="0"/>
          <w:sz w:val="20"/>
          <w:szCs w:val="20"/>
        </w:rPr>
        <w:t xml:space="preserve">tudy </w:t>
      </w:r>
      <w:proofErr w:type="gramStart"/>
      <w:r w:rsidR="00774FEF" w:rsidRPr="00774FEF">
        <w:rPr>
          <w:rFonts w:ascii="Times New Roman" w:eastAsia="宋体" w:hAnsi="Times New Roman" w:cs="Times New Roman"/>
          <w:b/>
          <w:bCs/>
          <w:kern w:val="0"/>
          <w:sz w:val="20"/>
          <w:szCs w:val="20"/>
        </w:rPr>
        <w:t>following</w:t>
      </w:r>
      <w:proofErr w:type="gramEnd"/>
      <w:r w:rsidR="00774FEF" w:rsidRPr="00774FEF">
        <w:rPr>
          <w:rFonts w:ascii="Times New Roman" w:eastAsia="宋体" w:hAnsi="Times New Roman" w:cs="Times New Roman"/>
          <w:b/>
          <w:bCs/>
          <w:kern w:val="0"/>
          <w:sz w:val="20"/>
          <w:szCs w:val="20"/>
        </w:rPr>
        <w:t xml:space="preserve"> two options of time synchronization for D2R transmission and reception.</w:t>
      </w:r>
    </w:p>
    <w:p w14:paraId="4B9C35AB" w14:textId="2A083869" w:rsidR="00774FEF" w:rsidRDefault="00774FEF" w:rsidP="00E37558">
      <w:pPr>
        <w:pStyle w:val="affff0"/>
        <w:widowControl/>
        <w:numPr>
          <w:ilvl w:val="0"/>
          <w:numId w:val="36"/>
        </w:numPr>
        <w:adjustRightInd w:val="0"/>
        <w:snapToGrid w:val="0"/>
        <w:ind w:firstLineChars="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device transmits D2R with </w:t>
      </w:r>
      <w:r w:rsidRPr="00774FEF">
        <w:rPr>
          <w:rFonts w:ascii="Times New Roman" w:hAnsi="Times New Roman" w:cs="Times New Roman" w:hint="eastAsia"/>
          <w:b/>
          <w:bCs/>
          <w:sz w:val="20"/>
          <w:szCs w:val="20"/>
          <w:lang w:val="en-GB"/>
        </w:rPr>
        <w:t xml:space="preserve">SFO </w:t>
      </w:r>
      <w:r>
        <w:rPr>
          <w:rFonts w:ascii="Times New Roman" w:hAnsi="Times New Roman" w:cs="Times New Roman" w:hint="eastAsia"/>
          <w:b/>
          <w:bCs/>
          <w:sz w:val="20"/>
          <w:szCs w:val="20"/>
          <w:lang w:val="en-GB"/>
        </w:rPr>
        <w:t>of</w:t>
      </w:r>
      <w:r>
        <w:rPr>
          <w:rFonts w:ascii="Times New Roman" w:hAnsi="Times New Roman" w:cs="Times New Roman"/>
          <w:b/>
          <w:bCs/>
          <w:sz w:val="20"/>
          <w:szCs w:val="20"/>
          <w:lang w:val="en-GB"/>
        </w:rPr>
        <w:t xml:space="preserve"> </w:t>
      </w:r>
      <w:r>
        <w:rPr>
          <w:rFonts w:ascii="Times New Roman" w:hAnsi="Times New Roman" w:cs="Times New Roman" w:hint="eastAsia"/>
          <w:b/>
          <w:bCs/>
          <w:sz w:val="20"/>
          <w:szCs w:val="20"/>
          <w:lang w:val="en-GB"/>
        </w:rPr>
        <w:t xml:space="preserve">10^5 ppm. </w:t>
      </w:r>
      <w:r>
        <w:rPr>
          <w:rFonts w:ascii="Times New Roman" w:hAnsi="Times New Roman" w:cs="Times New Roman"/>
          <w:b/>
          <w:bCs/>
          <w:sz w:val="20"/>
          <w:szCs w:val="20"/>
          <w:lang w:val="en-GB"/>
        </w:rPr>
        <w:t xml:space="preserve">Reader estimates the </w:t>
      </w:r>
      <w:r>
        <w:rPr>
          <w:rFonts w:ascii="Times New Roman" w:hAnsi="Times New Roman" w:cs="Times New Roman" w:hint="eastAsia"/>
          <w:b/>
          <w:bCs/>
          <w:sz w:val="20"/>
          <w:szCs w:val="20"/>
          <w:lang w:val="en-GB"/>
        </w:rPr>
        <w:t>time/</w:t>
      </w:r>
      <w:r>
        <w:rPr>
          <w:rFonts w:ascii="Times New Roman" w:hAnsi="Times New Roman" w:cs="Times New Roman"/>
          <w:b/>
          <w:bCs/>
          <w:sz w:val="20"/>
          <w:szCs w:val="20"/>
          <w:lang w:val="en-GB"/>
        </w:rPr>
        <w:t xml:space="preserve">frequency </w:t>
      </w:r>
      <w:r>
        <w:rPr>
          <w:rFonts w:ascii="Times New Roman" w:hAnsi="Times New Roman" w:cs="Times New Roman" w:hint="eastAsia"/>
          <w:b/>
          <w:bCs/>
          <w:sz w:val="20"/>
          <w:szCs w:val="20"/>
          <w:lang w:val="en-GB"/>
        </w:rPr>
        <w:t xml:space="preserve">error </w:t>
      </w:r>
      <w:r>
        <w:rPr>
          <w:rFonts w:ascii="Times New Roman" w:hAnsi="Times New Roman" w:cs="Times New Roman"/>
          <w:b/>
          <w:bCs/>
          <w:sz w:val="20"/>
          <w:szCs w:val="20"/>
          <w:lang w:val="en-GB"/>
        </w:rPr>
        <w:t xml:space="preserve">of the received D2R transmission for detection/demodulation/decoding.  </w:t>
      </w:r>
    </w:p>
    <w:p w14:paraId="42C3C321" w14:textId="77777777" w:rsidR="00774FEF" w:rsidRDefault="00774FEF" w:rsidP="00E37558">
      <w:pPr>
        <w:pStyle w:val="affff0"/>
        <w:widowControl/>
        <w:numPr>
          <w:ilvl w:val="1"/>
          <w:numId w:val="36"/>
        </w:numPr>
        <w:adjustRightInd w:val="0"/>
        <w:snapToGrid w:val="0"/>
        <w:ind w:firstLineChars="0"/>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6B2192F1" w14:textId="61FDB582" w:rsidR="00774FEF" w:rsidRPr="002759BD" w:rsidRDefault="00774FEF" w:rsidP="00E37558">
      <w:pPr>
        <w:pStyle w:val="affff0"/>
        <w:widowControl/>
        <w:numPr>
          <w:ilvl w:val="0"/>
          <w:numId w:val="36"/>
        </w:numPr>
        <w:adjustRightInd w:val="0"/>
        <w:snapToGrid w:val="0"/>
        <w:ind w:firstLineChars="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device transmits D2R </w:t>
      </w:r>
      <w:r>
        <w:rPr>
          <w:rFonts w:ascii="Times New Roman" w:hAnsi="Times New Roman" w:cs="Times New Roman" w:hint="eastAsia"/>
          <w:b/>
          <w:bCs/>
          <w:sz w:val="20"/>
          <w:szCs w:val="20"/>
          <w:lang w:val="en-GB"/>
        </w:rPr>
        <w:t>with</w:t>
      </w:r>
      <w:r>
        <w:rPr>
          <w:rFonts w:ascii="Times New Roman" w:eastAsia="Yu Mincho" w:hAnsi="Times New Roman" w:cs="Times New Roman"/>
          <w:b/>
          <w:bCs/>
          <w:sz w:val="20"/>
          <w:szCs w:val="20"/>
          <w:lang w:val="en-GB"/>
        </w:rPr>
        <w:t xml:space="preserve"> </w:t>
      </w:r>
      <w:r>
        <w:rPr>
          <w:rFonts w:ascii="Times New Roman" w:hAnsi="Times New Roman" w:cs="Times New Roman" w:hint="eastAsia"/>
          <w:b/>
          <w:bCs/>
          <w:sz w:val="20"/>
          <w:szCs w:val="20"/>
          <w:lang w:val="en-GB"/>
        </w:rPr>
        <w:t xml:space="preserve">improved </w:t>
      </w:r>
      <w:r>
        <w:rPr>
          <w:rFonts w:ascii="Times New Roman" w:eastAsia="Yu Mincho" w:hAnsi="Times New Roman" w:cs="Times New Roman"/>
          <w:b/>
          <w:bCs/>
          <w:sz w:val="20"/>
          <w:szCs w:val="20"/>
          <w:lang w:val="en-GB"/>
        </w:rPr>
        <w:t>SFO</w:t>
      </w:r>
      <w:r>
        <w:rPr>
          <w:rFonts w:ascii="Times New Roman" w:eastAsia="等线" w:hAnsi="Times New Roman" w:cs="Times New Roman" w:hint="eastAsia"/>
          <w:b/>
          <w:bCs/>
          <w:sz w:val="20"/>
          <w:szCs w:val="20"/>
          <w:lang w:val="en-GB"/>
        </w:rPr>
        <w:t xml:space="preserve"> smaller </w:t>
      </w:r>
      <w:r>
        <w:rPr>
          <w:rFonts w:ascii="Times New Roman" w:eastAsia="等线" w:hAnsi="Times New Roman" w:cs="Times New Roman"/>
          <w:b/>
          <w:bCs/>
          <w:sz w:val="20"/>
          <w:szCs w:val="20"/>
          <w:lang w:val="en-GB"/>
        </w:rPr>
        <w:t>than</w:t>
      </w:r>
      <w:r>
        <w:rPr>
          <w:rFonts w:ascii="Times New Roman" w:eastAsia="等线" w:hAnsi="Times New Roman" w:cs="Times New Roman" w:hint="eastAsia"/>
          <w:b/>
          <w:bCs/>
          <w:sz w:val="20"/>
          <w:szCs w:val="20"/>
          <w:lang w:val="en-GB"/>
        </w:rPr>
        <w:t xml:space="preserve"> </w:t>
      </w:r>
      <w:r>
        <w:rPr>
          <w:rFonts w:ascii="Times New Roman" w:hAnsi="Times New Roman" w:cs="Times New Roman" w:hint="eastAsia"/>
          <w:b/>
          <w:bCs/>
          <w:sz w:val="20"/>
          <w:szCs w:val="20"/>
          <w:lang w:val="en-GB"/>
        </w:rPr>
        <w:t>10^5 ppm.</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p>
    <w:p w14:paraId="020F0C1C" w14:textId="5EF3958B" w:rsidR="00774FEF" w:rsidRPr="002759BD" w:rsidRDefault="00774FEF" w:rsidP="00E37558">
      <w:pPr>
        <w:pStyle w:val="affff0"/>
        <w:widowControl/>
        <w:numPr>
          <w:ilvl w:val="1"/>
          <w:numId w:val="36"/>
        </w:numPr>
        <w:adjustRightInd w:val="0"/>
        <w:snapToGrid w:val="0"/>
        <w:ind w:left="884" w:firstLineChars="0" w:hanging="442"/>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FFS how R2D signal should be designed to</w:t>
      </w:r>
      <w:r w:rsidRPr="002759BD">
        <w:rPr>
          <w:rFonts w:ascii="Times New Roman" w:eastAsia="Yu Mincho" w:hAnsi="Times New Roman" w:cs="Times New Roman" w:hint="eastAsia"/>
          <w:b/>
          <w:bCs/>
          <w:sz w:val="20"/>
          <w:szCs w:val="20"/>
          <w:lang w:val="en-GB"/>
        </w:rPr>
        <w:t xml:space="preserve"> improve the </w:t>
      </w:r>
      <w:r>
        <w:rPr>
          <w:rFonts w:ascii="Times New Roman" w:eastAsia="Yu Mincho" w:hAnsi="Times New Roman" w:cs="Times New Roman"/>
          <w:b/>
          <w:bCs/>
          <w:sz w:val="20"/>
          <w:szCs w:val="20"/>
          <w:lang w:val="en-GB"/>
        </w:rPr>
        <w:t>SFO</w:t>
      </w:r>
      <w:r>
        <w:rPr>
          <w:rFonts w:ascii="Times New Roman" w:eastAsia="等线" w:hAnsi="Times New Roman" w:cs="Times New Roman" w:hint="eastAsia"/>
          <w:b/>
          <w:bCs/>
          <w:sz w:val="20"/>
          <w:szCs w:val="20"/>
          <w:lang w:val="en-GB"/>
        </w:rPr>
        <w:t xml:space="preserve"> </w:t>
      </w:r>
      <w:r w:rsidRPr="002759BD">
        <w:rPr>
          <w:rFonts w:ascii="Times New Roman" w:eastAsia="Yu Mincho" w:hAnsi="Times New Roman" w:cs="Times New Roman" w:hint="eastAsia"/>
          <w:b/>
          <w:bCs/>
          <w:sz w:val="20"/>
          <w:szCs w:val="20"/>
          <w:lang w:val="en-GB"/>
        </w:rPr>
        <w:t>estimation accuracy</w:t>
      </w:r>
      <w:r>
        <w:rPr>
          <w:rFonts w:ascii="Times New Roman" w:eastAsia="Yu Mincho" w:hAnsi="Times New Roman" w:cs="Times New Roman"/>
          <w:b/>
          <w:bCs/>
          <w:sz w:val="20"/>
          <w:szCs w:val="20"/>
          <w:lang w:val="en-GB"/>
        </w:rPr>
        <w:t xml:space="preserve"> </w:t>
      </w:r>
      <w:r w:rsidRPr="002759BD">
        <w:rPr>
          <w:rFonts w:ascii="Times New Roman" w:eastAsia="Yu Mincho" w:hAnsi="Times New Roman" w:cs="Times New Roman" w:hint="eastAsia"/>
          <w:b/>
          <w:bCs/>
          <w:sz w:val="20"/>
          <w:szCs w:val="20"/>
          <w:lang w:val="en-GB"/>
        </w:rPr>
        <w:t xml:space="preserve">and </w:t>
      </w:r>
      <w:r w:rsidRPr="00362B72">
        <w:rPr>
          <w:rFonts w:ascii="Times New Roman" w:eastAsia="Yu Mincho" w:hAnsi="Times New Roman" w:cs="Times New Roman"/>
          <w:b/>
          <w:bCs/>
          <w:sz w:val="20"/>
          <w:szCs w:val="20"/>
          <w:lang w:val="en-GB"/>
        </w:rPr>
        <w:t>what is the</w:t>
      </w:r>
      <w:r w:rsidRPr="002759BD">
        <w:rPr>
          <w:rFonts w:ascii="Times New Roman" w:eastAsia="Yu Mincho" w:hAnsi="Times New Roman" w:cs="Times New Roman"/>
          <w:b/>
          <w:bCs/>
          <w:sz w:val="20"/>
          <w:szCs w:val="20"/>
          <w:lang w:val="en-GB"/>
        </w:rPr>
        <w:t xml:space="preserve"> </w:t>
      </w:r>
      <w:r w:rsidRPr="00362B72">
        <w:rPr>
          <w:rFonts w:ascii="Times New Roman" w:eastAsia="Yu Mincho" w:hAnsi="Times New Roman" w:cs="Times New Roman"/>
          <w:b/>
          <w:bCs/>
          <w:sz w:val="20"/>
          <w:szCs w:val="20"/>
          <w:lang w:val="en-GB"/>
        </w:rPr>
        <w:t>achievable accuracy</w:t>
      </w:r>
      <w:r w:rsidRPr="002759BD">
        <w:rPr>
          <w:rFonts w:ascii="Times New Roman" w:eastAsia="Yu Mincho" w:hAnsi="Times New Roman" w:cs="Times New Roman" w:hint="eastAsia"/>
          <w:b/>
          <w:bCs/>
          <w:sz w:val="20"/>
          <w:szCs w:val="20"/>
          <w:lang w:val="en-GB"/>
        </w:rPr>
        <w:t xml:space="preserve"> at the device side.</w:t>
      </w:r>
    </w:p>
    <w:p w14:paraId="1E9A5E80" w14:textId="77777777" w:rsidR="00774FEF" w:rsidRPr="00774FEF" w:rsidRDefault="00774FEF" w:rsidP="00E37558">
      <w:pPr>
        <w:pStyle w:val="affff0"/>
        <w:widowControl/>
        <w:numPr>
          <w:ilvl w:val="1"/>
          <w:numId w:val="36"/>
        </w:numPr>
        <w:adjustRightInd w:val="0"/>
        <w:snapToGrid w:val="0"/>
        <w:ind w:left="884" w:firstLineChars="0" w:hanging="442"/>
        <w:rPr>
          <w:rFonts w:eastAsia="等线"/>
        </w:rPr>
      </w:pPr>
      <w:r>
        <w:rPr>
          <w:rFonts w:ascii="Times New Roman" w:eastAsia="Yu Mincho" w:hAnsi="Times New Roman" w:cs="Times New Roman"/>
          <w:b/>
          <w:bCs/>
          <w:sz w:val="20"/>
          <w:szCs w:val="20"/>
          <w:lang w:val="en-GB"/>
        </w:rPr>
        <w:t>FFS</w:t>
      </w:r>
      <w:r>
        <w:rPr>
          <w:rFonts w:ascii="Times New Roman" w:eastAsia="等线" w:hAnsi="Times New Roman" w:cs="Times New Roman" w:hint="eastAsia"/>
          <w:b/>
          <w:bCs/>
          <w:sz w:val="20"/>
          <w:szCs w:val="20"/>
          <w:lang w:val="en-GB"/>
        </w:rPr>
        <w:t xml:space="preserve"> </w:t>
      </w:r>
      <w:r>
        <w:rPr>
          <w:rFonts w:ascii="Times New Roman" w:eastAsia="Yu Mincho" w:hAnsi="Times New Roman" w:cs="Times New Roman"/>
          <w:b/>
          <w:bCs/>
          <w:sz w:val="20"/>
          <w:szCs w:val="20"/>
          <w:lang w:val="en-GB"/>
        </w:rPr>
        <w:t>how D2R</w:t>
      </w:r>
      <w:r>
        <w:rPr>
          <w:rFonts w:ascii="Times New Roman" w:eastAsia="等线" w:hAnsi="Times New Roman" w:cs="Times New Roman" w:hint="eastAsia"/>
          <w:b/>
          <w:bCs/>
          <w:sz w:val="20"/>
          <w:szCs w:val="20"/>
          <w:lang w:val="en-GB"/>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rPr>
        <w:t xml:space="preserve">error </w:t>
      </w:r>
      <w:r>
        <w:rPr>
          <w:rFonts w:ascii="Times New Roman" w:eastAsia="Yu Mincho" w:hAnsi="Times New Roman" w:cs="Times New Roman"/>
          <w:b/>
          <w:bCs/>
          <w:sz w:val="20"/>
          <w:szCs w:val="20"/>
          <w:lang w:val="en-GB"/>
        </w:rPr>
        <w:t>of the received D2R transmission</w:t>
      </w:r>
      <w:r>
        <w:rPr>
          <w:rFonts w:ascii="Times New Roman" w:eastAsia="等线" w:hAnsi="Times New Roman" w:cs="Times New Roman" w:hint="eastAsia"/>
          <w:b/>
          <w:bCs/>
          <w:sz w:val="20"/>
          <w:szCs w:val="20"/>
          <w:lang w:val="en-GB"/>
        </w:rPr>
        <w:t>.</w:t>
      </w:r>
    </w:p>
    <w:p w14:paraId="0530CD17" w14:textId="77777777" w:rsidR="00774FEF" w:rsidRDefault="00774FEF" w:rsidP="00E37558">
      <w:pPr>
        <w:pStyle w:val="affff0"/>
        <w:widowControl/>
        <w:numPr>
          <w:ilvl w:val="1"/>
          <w:numId w:val="36"/>
        </w:numPr>
        <w:adjustRightInd w:val="0"/>
        <w:snapToGrid w:val="0"/>
        <w:ind w:left="884" w:firstLineChars="0" w:hanging="442"/>
        <w:rPr>
          <w:rFonts w:ascii="Times New Roman" w:hAnsi="Times New Roman" w:cs="Times New Roman"/>
          <w:b/>
          <w:bCs/>
          <w:sz w:val="20"/>
          <w:szCs w:val="20"/>
          <w:lang w:val="en-GB"/>
        </w:rPr>
      </w:pPr>
      <w:r w:rsidRPr="002218FC">
        <w:rPr>
          <w:rFonts w:ascii="Times New Roman" w:eastAsia="Yu Mincho" w:hAnsi="Times New Roman" w:cs="Times New Roman" w:hint="eastAsia"/>
          <w:b/>
          <w:bCs/>
          <w:sz w:val="20"/>
          <w:szCs w:val="20"/>
          <w:lang w:val="en-GB"/>
        </w:rPr>
        <w:t>Note</w:t>
      </w:r>
      <w:r w:rsidRPr="002218FC">
        <w:rPr>
          <w:rFonts w:ascii="Times New Roman" w:hAnsi="Times New Roman" w:cs="Times New Roman" w:hint="eastAsia"/>
          <w:b/>
          <w:bCs/>
          <w:sz w:val="20"/>
          <w:szCs w:val="20"/>
          <w:lang w:val="en-GB"/>
        </w:rPr>
        <w:t>:</w:t>
      </w:r>
      <w:r w:rsidRPr="002218FC">
        <w:rPr>
          <w:rFonts w:ascii="Times New Roman" w:eastAsia="Yu Mincho" w:hAnsi="Times New Roman" w:cs="Times New Roman" w:hint="eastAsia"/>
          <w:b/>
          <w:bCs/>
          <w:sz w:val="20"/>
          <w:szCs w:val="20"/>
          <w:lang w:val="en-GB"/>
        </w:rPr>
        <w:t xml:space="preserve"> the complexity of </w:t>
      </w:r>
      <w:r w:rsidRPr="002218FC">
        <w:rPr>
          <w:rFonts w:ascii="Times New Roman" w:eastAsia="Yu Mincho" w:hAnsi="Times New Roman" w:cs="Times New Roman"/>
          <w:b/>
          <w:bCs/>
          <w:sz w:val="20"/>
          <w:szCs w:val="20"/>
          <w:lang w:val="en-GB"/>
        </w:rPr>
        <w:t>calibrat</w:t>
      </w:r>
      <w:r w:rsidRPr="002218FC">
        <w:rPr>
          <w:rFonts w:ascii="Times New Roman" w:eastAsia="Yu Mincho" w:hAnsi="Times New Roman" w:cs="Times New Roman" w:hint="eastAsia"/>
          <w:b/>
          <w:bCs/>
          <w:sz w:val="20"/>
          <w:szCs w:val="20"/>
          <w:lang w:val="en-GB"/>
        </w:rPr>
        <w:t>ing</w:t>
      </w:r>
      <w:r w:rsidRPr="002218FC">
        <w:rPr>
          <w:rFonts w:ascii="Times New Roman" w:eastAsia="Yu Mincho" w:hAnsi="Times New Roman" w:cs="Times New Roman"/>
          <w:b/>
          <w:bCs/>
          <w:sz w:val="20"/>
          <w:szCs w:val="20"/>
          <w:lang w:val="en-GB"/>
        </w:rPr>
        <w:t xml:space="preserve"> the device clock</w:t>
      </w:r>
      <w:r w:rsidRPr="002218FC">
        <w:rPr>
          <w:rFonts w:ascii="Times New Roman" w:eastAsia="Yu Mincho" w:hAnsi="Times New Roman" w:cs="Times New Roman" w:hint="eastAsia"/>
          <w:b/>
          <w:bCs/>
          <w:sz w:val="20"/>
          <w:szCs w:val="20"/>
          <w:lang w:val="en-GB"/>
        </w:rPr>
        <w:t xml:space="preserve"> should be minimized.</w:t>
      </w:r>
    </w:p>
    <w:p w14:paraId="5F51E2B0" w14:textId="77777777" w:rsidR="00774FEF" w:rsidRDefault="00774FEF" w:rsidP="00774FEF">
      <w:pPr>
        <w:pStyle w:val="affff0"/>
        <w:widowControl/>
        <w:adjustRightInd w:val="0"/>
        <w:snapToGrid w:val="0"/>
        <w:ind w:left="884" w:firstLineChars="0" w:firstLine="0"/>
        <w:rPr>
          <w:rFonts w:ascii="Times New Roman" w:hAnsi="Times New Roman" w:cs="Times New Roman"/>
          <w:b/>
          <w:bCs/>
          <w:sz w:val="20"/>
          <w:szCs w:val="20"/>
          <w:lang w:val="en-GB"/>
        </w:rPr>
      </w:pPr>
    </w:p>
    <w:p w14:paraId="77EF775B" w14:textId="0DF60194" w:rsidR="00E35DFB" w:rsidRPr="002B1577" w:rsidRDefault="00D23A21" w:rsidP="00E35DFB">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Pr>
          <w:rFonts w:ascii="Arial" w:hAnsi="Arial" w:cs="Arial" w:hint="eastAsia"/>
          <w:kern w:val="0"/>
          <w:sz w:val="32"/>
          <w:szCs w:val="18"/>
          <w:lang w:val="fr-FR"/>
        </w:rPr>
        <w:lastRenderedPageBreak/>
        <w:t xml:space="preserve">D2R </w:t>
      </w:r>
      <w:r w:rsidR="00BB6F33">
        <w:rPr>
          <w:rFonts w:ascii="Arial" w:hAnsi="Arial" w:cs="Arial" w:hint="eastAsia"/>
          <w:kern w:val="0"/>
          <w:sz w:val="32"/>
          <w:szCs w:val="18"/>
          <w:lang w:val="fr-FR"/>
        </w:rPr>
        <w:t>x-</w:t>
      </w:r>
      <w:r w:rsidR="00E35DFB" w:rsidRPr="002B1577">
        <w:rPr>
          <w:rFonts w:ascii="Arial" w:hAnsi="Arial" w:cs="Arial"/>
          <w:kern w:val="0"/>
          <w:sz w:val="32"/>
          <w:szCs w:val="18"/>
          <w:lang w:val="fr-FR"/>
        </w:rPr>
        <w:t>amble</w:t>
      </w:r>
      <w:r w:rsidR="00BB6F33">
        <w:rPr>
          <w:rFonts w:ascii="Arial" w:hAnsi="Arial" w:cs="Arial" w:hint="eastAsia"/>
          <w:kern w:val="0"/>
          <w:sz w:val="32"/>
          <w:szCs w:val="18"/>
          <w:lang w:val="fr-FR"/>
        </w:rPr>
        <w:t>(s)</w:t>
      </w:r>
    </w:p>
    <w:p w14:paraId="124E1D02" w14:textId="3879A2F7" w:rsidR="00077066" w:rsidRPr="00077066" w:rsidRDefault="00B45D91" w:rsidP="00077066">
      <w:pPr>
        <w:rPr>
          <w:rFonts w:ascii="Times New Roman" w:eastAsia="宋体" w:hAnsi="Times New Roman" w:cs="Times New Roman"/>
          <w:kern w:val="0"/>
          <w:sz w:val="20"/>
          <w:szCs w:val="20"/>
        </w:rPr>
      </w:pPr>
      <w:proofErr w:type="gramStart"/>
      <w:r>
        <w:rPr>
          <w:rFonts w:ascii="Times New Roman" w:eastAsia="宋体" w:hAnsi="Times New Roman" w:cs="Times New Roman" w:hint="eastAsia"/>
          <w:kern w:val="0"/>
          <w:sz w:val="20"/>
          <w:szCs w:val="20"/>
        </w:rPr>
        <w:t>F</w:t>
      </w:r>
      <w:r w:rsidR="00077066" w:rsidRPr="00077066">
        <w:rPr>
          <w:rFonts w:ascii="Times New Roman" w:eastAsia="宋体" w:hAnsi="Times New Roman" w:cs="Times New Roman"/>
          <w:kern w:val="0"/>
          <w:sz w:val="20"/>
          <w:szCs w:val="20"/>
        </w:rPr>
        <w:t>ollowing</w:t>
      </w:r>
      <w:proofErr w:type="gramEnd"/>
      <w:r w:rsidR="00077066" w:rsidRPr="00077066">
        <w:rPr>
          <w:rFonts w:ascii="Times New Roman" w:eastAsia="宋体" w:hAnsi="Times New Roman" w:cs="Times New Roman"/>
          <w:kern w:val="0"/>
          <w:sz w:val="20"/>
          <w:szCs w:val="20"/>
        </w:rPr>
        <w:t xml:space="preserve"> agreement was made for A-IoT </w:t>
      </w:r>
      <w:r w:rsidR="00077066">
        <w:rPr>
          <w:rFonts w:ascii="Times New Roman" w:eastAsia="宋体" w:hAnsi="Times New Roman" w:cs="Times New Roman"/>
          <w:kern w:val="0"/>
          <w:sz w:val="20"/>
          <w:szCs w:val="20"/>
        </w:rPr>
        <w:t>D</w:t>
      </w:r>
      <w:r w:rsidR="00077066" w:rsidRPr="00077066">
        <w:rPr>
          <w:rFonts w:ascii="Times New Roman" w:eastAsia="宋体" w:hAnsi="Times New Roman" w:cs="Times New Roman"/>
          <w:kern w:val="0"/>
          <w:sz w:val="20"/>
          <w:szCs w:val="20"/>
        </w:rPr>
        <w:t>2</w:t>
      </w:r>
      <w:r w:rsidR="00077066">
        <w:rPr>
          <w:rFonts w:ascii="Times New Roman" w:eastAsia="宋体" w:hAnsi="Times New Roman" w:cs="Times New Roman"/>
          <w:kern w:val="0"/>
          <w:sz w:val="20"/>
          <w:szCs w:val="20"/>
        </w:rPr>
        <w:t>R</w:t>
      </w:r>
      <w:r w:rsidR="00077066" w:rsidRPr="00077066">
        <w:rPr>
          <w:rFonts w:ascii="Times New Roman" w:eastAsia="宋体" w:hAnsi="Times New Roman" w:cs="Times New Roman"/>
          <w:kern w:val="0"/>
          <w:sz w:val="20"/>
          <w:szCs w:val="20"/>
        </w:rPr>
        <w:t xml:space="preserve"> </w:t>
      </w:r>
      <w:r>
        <w:rPr>
          <w:rFonts w:ascii="Times New Roman" w:eastAsia="宋体" w:hAnsi="Times New Roman" w:cs="Times New Roman" w:hint="eastAsia"/>
          <w:kern w:val="0"/>
          <w:sz w:val="20"/>
          <w:szCs w:val="20"/>
        </w:rPr>
        <w:t xml:space="preserve">preamble, </w:t>
      </w:r>
      <w:proofErr w:type="spellStart"/>
      <w:r w:rsidR="00077066">
        <w:rPr>
          <w:rFonts w:ascii="Times New Roman" w:eastAsia="宋体" w:hAnsi="Times New Roman" w:cs="Times New Roman"/>
          <w:kern w:val="0"/>
          <w:sz w:val="20"/>
          <w:szCs w:val="20"/>
        </w:rPr>
        <w:t>mid</w:t>
      </w:r>
      <w:r w:rsidR="00077066" w:rsidRPr="00077066">
        <w:rPr>
          <w:rFonts w:ascii="Times New Roman" w:eastAsia="宋体" w:hAnsi="Times New Roman" w:cs="Times New Roman"/>
          <w:kern w:val="0"/>
          <w:sz w:val="20"/>
          <w:szCs w:val="20"/>
        </w:rPr>
        <w:t>amble</w:t>
      </w:r>
      <w:proofErr w:type="spellEnd"/>
      <w:r w:rsidR="00077066" w:rsidRPr="00077066">
        <w:rPr>
          <w:rFonts w:ascii="Times New Roman" w:eastAsia="宋体" w:hAnsi="Times New Roman" w:cs="Times New Roman"/>
          <w:kern w:val="0"/>
          <w:sz w:val="20"/>
          <w:szCs w:val="20"/>
        </w:rPr>
        <w:t xml:space="preserve"> </w:t>
      </w:r>
      <w:r>
        <w:rPr>
          <w:rFonts w:ascii="Times New Roman" w:eastAsia="宋体" w:hAnsi="Times New Roman" w:cs="Times New Roman" w:hint="eastAsia"/>
          <w:kern w:val="0"/>
          <w:sz w:val="20"/>
          <w:szCs w:val="20"/>
        </w:rPr>
        <w:t xml:space="preserve">and </w:t>
      </w:r>
      <w:proofErr w:type="spellStart"/>
      <w:r>
        <w:rPr>
          <w:rFonts w:ascii="Times New Roman" w:eastAsia="宋体" w:hAnsi="Times New Roman" w:cs="Times New Roman" w:hint="eastAsia"/>
          <w:kern w:val="0"/>
          <w:sz w:val="20"/>
          <w:szCs w:val="20"/>
        </w:rPr>
        <w:t>postamble</w:t>
      </w:r>
      <w:proofErr w:type="spellEnd"/>
      <w:r w:rsidR="00077066" w:rsidRPr="00077066">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077066" w:rsidRPr="00F34D5E" w14:paraId="47BA4817" w14:textId="77777777" w:rsidTr="00527AA0">
        <w:tc>
          <w:tcPr>
            <w:tcW w:w="9060" w:type="dxa"/>
          </w:tcPr>
          <w:p w14:paraId="1981B948" w14:textId="680BCC44" w:rsidR="00077066" w:rsidRPr="00B45D91" w:rsidRDefault="00077066" w:rsidP="00077066">
            <w:pPr>
              <w:widowControl/>
              <w:adjustRightInd w:val="0"/>
              <w:snapToGrid w:val="0"/>
              <w:jc w:val="left"/>
              <w:rPr>
                <w:rFonts w:eastAsiaTheme="minorEastAsia"/>
                <w:b/>
                <w:szCs w:val="24"/>
              </w:rPr>
            </w:pPr>
            <w:r w:rsidRPr="00B45D91">
              <w:rPr>
                <w:rFonts w:eastAsia="Batang"/>
                <w:b/>
                <w:szCs w:val="24"/>
                <w:highlight w:val="green"/>
                <w:lang w:eastAsia="en-US"/>
              </w:rPr>
              <w:t>Agreement</w:t>
            </w:r>
            <w:r w:rsidR="00B45D91" w:rsidRPr="00B45D91">
              <w:rPr>
                <w:rFonts w:eastAsiaTheme="minorEastAsia" w:hint="eastAsia"/>
                <w:b/>
                <w:szCs w:val="24"/>
              </w:rPr>
              <w:t>@RAN1#116bis</w:t>
            </w:r>
          </w:p>
          <w:p w14:paraId="20ADCDE8" w14:textId="77777777" w:rsidR="00077066" w:rsidRPr="00F34D5E" w:rsidRDefault="00077066" w:rsidP="00077066">
            <w:pPr>
              <w:widowControl/>
              <w:adjustRightInd w:val="0"/>
              <w:snapToGrid w:val="0"/>
              <w:jc w:val="left"/>
              <w:rPr>
                <w:bCs/>
                <w:szCs w:val="24"/>
                <w:lang w:val="en-GB" w:eastAsia="en-US"/>
              </w:rPr>
            </w:pPr>
            <w:r w:rsidRPr="00F34D5E">
              <w:rPr>
                <w:bCs/>
                <w:szCs w:val="24"/>
                <w:lang w:val="en-GB" w:eastAsia="en-US"/>
              </w:rPr>
              <w:t xml:space="preserve">For D2R transmission, study the necessity of </w:t>
            </w:r>
            <w:proofErr w:type="spellStart"/>
            <w:r w:rsidRPr="00F34D5E">
              <w:rPr>
                <w:bCs/>
                <w:szCs w:val="24"/>
                <w:lang w:val="en-GB" w:eastAsia="en-US"/>
              </w:rPr>
              <w:t>midamble</w:t>
            </w:r>
            <w:proofErr w:type="spellEnd"/>
            <w:r w:rsidRPr="00F34D5E">
              <w:rPr>
                <w:bCs/>
                <w:szCs w:val="24"/>
                <w:lang w:val="en-GB" w:eastAsia="en-US"/>
              </w:rPr>
              <w:t xml:space="preserve"> at least for the purpose of performing timing/frequency tracking or channel estimation or interference estimation, considering at least the following: </w:t>
            </w:r>
          </w:p>
          <w:p w14:paraId="46C11373" w14:textId="77777777" w:rsidR="00077066" w:rsidRPr="00F34D5E" w:rsidRDefault="00077066" w:rsidP="00E37558">
            <w:pPr>
              <w:widowControl/>
              <w:numPr>
                <w:ilvl w:val="0"/>
                <w:numId w:val="22"/>
              </w:numPr>
              <w:autoSpaceDE w:val="0"/>
              <w:autoSpaceDN w:val="0"/>
              <w:adjustRightInd w:val="0"/>
              <w:jc w:val="left"/>
              <w:rPr>
                <w:rFonts w:eastAsia="Batang"/>
                <w:szCs w:val="24"/>
                <w:lang w:val="en-GB" w:eastAsia="en-US"/>
              </w:rPr>
            </w:pPr>
            <w:r w:rsidRPr="00F34D5E">
              <w:rPr>
                <w:rFonts w:eastAsia="Batang"/>
                <w:szCs w:val="24"/>
                <w:lang w:val="en-GB" w:eastAsia="en-US"/>
              </w:rPr>
              <w:t xml:space="preserve">Modulation and Coding schemes, e.g., data modulation, line/channel coding </w:t>
            </w:r>
          </w:p>
          <w:p w14:paraId="7813F844" w14:textId="77777777" w:rsidR="00077066" w:rsidRPr="00F34D5E" w:rsidRDefault="00077066" w:rsidP="00E37558">
            <w:pPr>
              <w:widowControl/>
              <w:numPr>
                <w:ilvl w:val="0"/>
                <w:numId w:val="22"/>
              </w:numPr>
              <w:autoSpaceDE w:val="0"/>
              <w:autoSpaceDN w:val="0"/>
              <w:adjustRightInd w:val="0"/>
              <w:jc w:val="left"/>
              <w:rPr>
                <w:rFonts w:eastAsia="Batang"/>
                <w:szCs w:val="24"/>
                <w:lang w:val="en-GB" w:eastAsia="en-US"/>
              </w:rPr>
            </w:pPr>
            <w:r w:rsidRPr="00F34D5E">
              <w:rPr>
                <w:rFonts w:eastAsia="Batang"/>
                <w:szCs w:val="24"/>
                <w:lang w:val="en-GB" w:eastAsia="en-US"/>
              </w:rPr>
              <w:t>Receiving methods, e.g., coherent or non-coherent</w:t>
            </w:r>
          </w:p>
          <w:p w14:paraId="31285293" w14:textId="77777777" w:rsidR="00077066" w:rsidRPr="00F34D5E" w:rsidRDefault="00077066" w:rsidP="00E37558">
            <w:pPr>
              <w:widowControl/>
              <w:numPr>
                <w:ilvl w:val="0"/>
                <w:numId w:val="22"/>
              </w:numPr>
              <w:autoSpaceDE w:val="0"/>
              <w:autoSpaceDN w:val="0"/>
              <w:adjustRightInd w:val="0"/>
              <w:jc w:val="left"/>
              <w:rPr>
                <w:rFonts w:eastAsia="Batang"/>
                <w:szCs w:val="24"/>
                <w:lang w:val="en-GB" w:eastAsia="en-US"/>
              </w:rPr>
            </w:pPr>
            <w:r w:rsidRPr="00F34D5E">
              <w:rPr>
                <w:rFonts w:eastAsia="Batang"/>
                <w:szCs w:val="24"/>
                <w:lang w:val="en-GB" w:eastAsia="en-US"/>
              </w:rPr>
              <w:t>D2R transmission length/packet size</w:t>
            </w:r>
          </w:p>
          <w:p w14:paraId="72F48D44" w14:textId="77777777" w:rsidR="00077066" w:rsidRPr="00F34D5E" w:rsidRDefault="00077066" w:rsidP="00E37558">
            <w:pPr>
              <w:widowControl/>
              <w:numPr>
                <w:ilvl w:val="0"/>
                <w:numId w:val="22"/>
              </w:numPr>
              <w:autoSpaceDE w:val="0"/>
              <w:autoSpaceDN w:val="0"/>
              <w:adjustRightInd w:val="0"/>
              <w:jc w:val="left"/>
              <w:rPr>
                <w:rFonts w:eastAsia="Batang"/>
                <w:szCs w:val="24"/>
                <w:lang w:val="en-GB" w:eastAsia="en-US"/>
              </w:rPr>
            </w:pPr>
            <w:proofErr w:type="spellStart"/>
            <w:r w:rsidRPr="00F34D5E">
              <w:rPr>
                <w:rFonts w:eastAsia="Batang"/>
                <w:szCs w:val="24"/>
                <w:lang w:val="en-GB" w:eastAsia="en-US"/>
              </w:rPr>
              <w:t>Midamble</w:t>
            </w:r>
            <w:proofErr w:type="spellEnd"/>
            <w:r w:rsidRPr="00F34D5E">
              <w:rPr>
                <w:rFonts w:eastAsia="Batang"/>
                <w:szCs w:val="24"/>
                <w:lang w:val="en-GB" w:eastAsia="en-US"/>
              </w:rPr>
              <w:t xml:space="preserve"> overhead</w:t>
            </w:r>
          </w:p>
          <w:p w14:paraId="2ADC6EED" w14:textId="77777777" w:rsidR="00077066" w:rsidRPr="00F34D5E" w:rsidRDefault="00077066" w:rsidP="00E37558">
            <w:pPr>
              <w:widowControl/>
              <w:numPr>
                <w:ilvl w:val="0"/>
                <w:numId w:val="22"/>
              </w:numPr>
              <w:autoSpaceDE w:val="0"/>
              <w:autoSpaceDN w:val="0"/>
              <w:adjustRightInd w:val="0"/>
              <w:jc w:val="left"/>
              <w:rPr>
                <w:rFonts w:eastAsia="Batang"/>
                <w:szCs w:val="24"/>
                <w:lang w:val="en-GB" w:eastAsia="en-US"/>
              </w:rPr>
            </w:pPr>
            <w:r w:rsidRPr="00F34D5E">
              <w:rPr>
                <w:rFonts w:eastAsia="Batang"/>
                <w:szCs w:val="24"/>
                <w:lang w:val="en-GB" w:eastAsia="en-US"/>
              </w:rPr>
              <w:t>Timing/frequency accuracy</w:t>
            </w:r>
          </w:p>
          <w:p w14:paraId="6B87BD4A" w14:textId="77777777" w:rsidR="00077066" w:rsidRPr="00B45D91" w:rsidRDefault="00077066" w:rsidP="00E37558">
            <w:pPr>
              <w:widowControl/>
              <w:numPr>
                <w:ilvl w:val="0"/>
                <w:numId w:val="22"/>
              </w:numPr>
              <w:autoSpaceDE w:val="0"/>
              <w:autoSpaceDN w:val="0"/>
              <w:adjustRightInd w:val="0"/>
              <w:jc w:val="left"/>
              <w:rPr>
                <w:rFonts w:eastAsia="Batang"/>
                <w:szCs w:val="24"/>
                <w:lang w:val="en-GB" w:eastAsia="en-US"/>
              </w:rPr>
            </w:pPr>
            <w:r w:rsidRPr="00F34D5E">
              <w:rPr>
                <w:rFonts w:eastAsia="Batang"/>
                <w:szCs w:val="24"/>
                <w:lang w:val="en-GB" w:eastAsia="en-US"/>
              </w:rPr>
              <w:t>Phase accuracy</w:t>
            </w:r>
          </w:p>
          <w:p w14:paraId="2CA785B4" w14:textId="77777777" w:rsidR="00B45D91" w:rsidRDefault="00B45D91" w:rsidP="00B45D91">
            <w:pPr>
              <w:widowControl/>
              <w:autoSpaceDE w:val="0"/>
              <w:autoSpaceDN w:val="0"/>
              <w:adjustRightInd w:val="0"/>
              <w:jc w:val="left"/>
              <w:rPr>
                <w:rFonts w:eastAsiaTheme="minorEastAsia"/>
                <w:szCs w:val="24"/>
                <w:lang w:val="en-GB"/>
              </w:rPr>
            </w:pPr>
          </w:p>
          <w:p w14:paraId="2FF638CA" w14:textId="798B1C0A" w:rsidR="00B45D91" w:rsidRPr="00B45D91" w:rsidRDefault="00B45D91" w:rsidP="00B45D91">
            <w:pPr>
              <w:adjustRightInd w:val="0"/>
              <w:snapToGrid w:val="0"/>
              <w:rPr>
                <w:b/>
              </w:rPr>
            </w:pPr>
            <w:r w:rsidRPr="00B45D91">
              <w:rPr>
                <w:b/>
                <w:highlight w:val="green"/>
              </w:rPr>
              <w:t>Agreement</w:t>
            </w:r>
            <w:r w:rsidRPr="00B45D91">
              <w:rPr>
                <w:rFonts w:eastAsiaTheme="minorEastAsia" w:hint="eastAsia"/>
                <w:b/>
                <w:szCs w:val="24"/>
              </w:rPr>
              <w:t>@RAN1#116bis</w:t>
            </w:r>
          </w:p>
          <w:p w14:paraId="13ED592E" w14:textId="77777777" w:rsidR="00B45D91" w:rsidRPr="00D9102C" w:rsidRDefault="00B45D91" w:rsidP="00B45D91">
            <w:pPr>
              <w:adjustRightInd w:val="0"/>
              <w:snapToGrid w:val="0"/>
              <w:rPr>
                <w:bCs/>
              </w:rPr>
            </w:pPr>
            <w:r w:rsidRPr="00D9102C">
              <w:rPr>
                <w:bCs/>
              </w:rPr>
              <w:t xml:space="preserve">For the reader to acquire the end of PDRCH transmission, study at least </w:t>
            </w:r>
            <w:proofErr w:type="gramStart"/>
            <w:r w:rsidRPr="00D9102C">
              <w:rPr>
                <w:bCs/>
              </w:rPr>
              <w:t>following</w:t>
            </w:r>
            <w:proofErr w:type="gramEnd"/>
            <w:r w:rsidRPr="00D9102C">
              <w:rPr>
                <w:bCs/>
              </w:rPr>
              <w:t xml:space="preserve"> options:  </w:t>
            </w:r>
          </w:p>
          <w:p w14:paraId="1382EB3E" w14:textId="77777777" w:rsidR="00B45D91" w:rsidRPr="00F41F25" w:rsidRDefault="00B45D91" w:rsidP="00E37558">
            <w:pPr>
              <w:numPr>
                <w:ilvl w:val="0"/>
                <w:numId w:val="22"/>
              </w:numPr>
              <w:autoSpaceDE w:val="0"/>
              <w:autoSpaceDN w:val="0"/>
              <w:adjustRightInd w:val="0"/>
            </w:pPr>
            <w:r w:rsidRPr="00F41F25">
              <w:rPr>
                <w:rFonts w:hint="eastAsia"/>
              </w:rPr>
              <w:t>O</w:t>
            </w:r>
            <w:r w:rsidRPr="00F41F25">
              <w:t xml:space="preserve">ption 1: D2R </w:t>
            </w:r>
            <w:proofErr w:type="spellStart"/>
            <w:r w:rsidRPr="00F41F25">
              <w:t>postamble</w:t>
            </w:r>
            <w:proofErr w:type="spellEnd"/>
            <w:r w:rsidRPr="00F41F25">
              <w:t xml:space="preserve"> immediately follows the PDRCH</w:t>
            </w:r>
          </w:p>
          <w:p w14:paraId="20875F79" w14:textId="77777777" w:rsidR="00B45D91" w:rsidRPr="00F41F25" w:rsidRDefault="00B45D91" w:rsidP="00E37558">
            <w:pPr>
              <w:numPr>
                <w:ilvl w:val="0"/>
                <w:numId w:val="22"/>
              </w:numPr>
              <w:autoSpaceDE w:val="0"/>
              <w:autoSpaceDN w:val="0"/>
              <w:adjustRightInd w:val="0"/>
            </w:pPr>
            <w:r w:rsidRPr="00F41F25">
              <w:rPr>
                <w:rFonts w:hint="eastAsia"/>
              </w:rPr>
              <w:t>O</w:t>
            </w:r>
            <w:r w:rsidRPr="00F41F25">
              <w:t>ption 2: Based on control information</w:t>
            </w:r>
          </w:p>
          <w:p w14:paraId="1B0BD4FA" w14:textId="77777777" w:rsidR="00B45D91" w:rsidRDefault="00B45D91" w:rsidP="00B45D91">
            <w:pPr>
              <w:widowControl/>
              <w:autoSpaceDE w:val="0"/>
              <w:autoSpaceDN w:val="0"/>
              <w:adjustRightInd w:val="0"/>
              <w:jc w:val="left"/>
              <w:rPr>
                <w:rFonts w:eastAsiaTheme="minorEastAsia"/>
                <w:szCs w:val="24"/>
                <w:lang w:val="en-GB"/>
              </w:rPr>
            </w:pPr>
          </w:p>
          <w:p w14:paraId="31C1208F" w14:textId="77777777" w:rsidR="00B45D91" w:rsidRPr="00B45D91" w:rsidRDefault="00B45D91" w:rsidP="00B45D91">
            <w:pPr>
              <w:widowControl/>
              <w:jc w:val="left"/>
              <w:rPr>
                <w:b/>
              </w:rPr>
            </w:pPr>
            <w:r w:rsidRPr="00B45D91">
              <w:rPr>
                <w:rFonts w:eastAsia="Batang"/>
                <w:b/>
                <w:szCs w:val="24"/>
                <w:highlight w:val="green"/>
                <w:lang w:eastAsia="en-US"/>
              </w:rPr>
              <w:t>Agreement</w:t>
            </w:r>
            <w:r w:rsidRPr="00B45D91">
              <w:rPr>
                <w:rFonts w:hint="eastAsia"/>
                <w:b/>
              </w:rPr>
              <w:t xml:space="preserve">@ </w:t>
            </w:r>
            <w:r>
              <w:rPr>
                <w:rFonts w:hint="eastAsia"/>
                <w:b/>
              </w:rPr>
              <w:t>RAN1#118</w:t>
            </w:r>
          </w:p>
          <w:p w14:paraId="590AE371" w14:textId="77777777" w:rsidR="00B45D91" w:rsidRPr="002940CE" w:rsidRDefault="00B45D91" w:rsidP="00B45D91">
            <w:pPr>
              <w:widowControl/>
              <w:rPr>
                <w:rFonts w:ascii="Times" w:eastAsia="Batang" w:hAnsi="Times"/>
                <w:szCs w:val="24"/>
                <w:lang w:val="en-GB" w:eastAsia="en-US"/>
              </w:rPr>
            </w:pPr>
            <w:r w:rsidRPr="002940CE">
              <w:rPr>
                <w:rFonts w:ascii="Times" w:eastAsia="Batang" w:hAnsi="Times"/>
                <w:szCs w:val="24"/>
                <w:lang w:val="en-GB" w:eastAsia="en-US"/>
              </w:rPr>
              <w:t>For D2R transmission, preamble preceding the PDRCH is studied also for the potential additional functionalities:</w:t>
            </w:r>
          </w:p>
          <w:p w14:paraId="11C4498F" w14:textId="77777777" w:rsidR="00B45D91" w:rsidRPr="002940CE" w:rsidRDefault="00B45D91" w:rsidP="00E37558">
            <w:pPr>
              <w:widowControl/>
              <w:numPr>
                <w:ilvl w:val="0"/>
                <w:numId w:val="45"/>
              </w:numPr>
              <w:autoSpaceDE w:val="0"/>
              <w:autoSpaceDN w:val="0"/>
              <w:adjustRightInd w:val="0"/>
              <w:snapToGrid w:val="0"/>
              <w:contextualSpacing/>
              <w:rPr>
                <w:rFonts w:ascii="Times" w:eastAsia="Batang" w:hAnsi="Times"/>
                <w:szCs w:val="24"/>
                <w:lang w:val="en-GB" w:eastAsia="x-none"/>
              </w:rPr>
            </w:pPr>
            <w:r w:rsidRPr="002940CE">
              <w:rPr>
                <w:rFonts w:ascii="Times" w:eastAsia="Batang" w:hAnsi="Times"/>
                <w:szCs w:val="24"/>
                <w:lang w:val="en-GB" w:eastAsia="x-none"/>
              </w:rPr>
              <w:t>SFO estimation</w:t>
            </w:r>
          </w:p>
          <w:p w14:paraId="3246AED1" w14:textId="77777777" w:rsidR="00B45D91" w:rsidRPr="002940CE" w:rsidRDefault="00B45D91" w:rsidP="00E37558">
            <w:pPr>
              <w:widowControl/>
              <w:numPr>
                <w:ilvl w:val="0"/>
                <w:numId w:val="45"/>
              </w:numPr>
              <w:autoSpaceDE w:val="0"/>
              <w:autoSpaceDN w:val="0"/>
              <w:adjustRightInd w:val="0"/>
              <w:snapToGrid w:val="0"/>
              <w:contextualSpacing/>
              <w:rPr>
                <w:rFonts w:ascii="Times" w:eastAsia="Batang" w:hAnsi="Times"/>
                <w:szCs w:val="24"/>
                <w:lang w:val="en-GB" w:eastAsia="x-none"/>
              </w:rPr>
            </w:pPr>
            <w:r w:rsidRPr="002940CE">
              <w:rPr>
                <w:rFonts w:ascii="Times" w:eastAsia="Batang" w:hAnsi="Times"/>
                <w:szCs w:val="24"/>
                <w:lang w:val="en-GB" w:eastAsia="x-none"/>
              </w:rPr>
              <w:t>CFO estimation</w:t>
            </w:r>
          </w:p>
          <w:p w14:paraId="5CAD66C9" w14:textId="77777777" w:rsidR="00B45D91" w:rsidRPr="002940CE" w:rsidRDefault="00B45D91" w:rsidP="00E37558">
            <w:pPr>
              <w:widowControl/>
              <w:numPr>
                <w:ilvl w:val="0"/>
                <w:numId w:val="45"/>
              </w:numPr>
              <w:autoSpaceDE w:val="0"/>
              <w:autoSpaceDN w:val="0"/>
              <w:adjustRightInd w:val="0"/>
              <w:snapToGrid w:val="0"/>
              <w:contextualSpacing/>
              <w:rPr>
                <w:rFonts w:ascii="Times" w:eastAsia="Batang" w:hAnsi="Times"/>
                <w:szCs w:val="24"/>
                <w:lang w:val="en-GB" w:eastAsia="x-none"/>
              </w:rPr>
            </w:pPr>
            <w:r w:rsidRPr="002940CE">
              <w:rPr>
                <w:rFonts w:ascii="Times" w:eastAsia="Batang" w:hAnsi="Times"/>
                <w:szCs w:val="24"/>
                <w:lang w:val="en-GB" w:eastAsia="x-none"/>
              </w:rPr>
              <w:t>Channel estimation</w:t>
            </w:r>
          </w:p>
          <w:p w14:paraId="034D0537" w14:textId="77777777" w:rsidR="00B45D91" w:rsidRPr="002940CE" w:rsidRDefault="00B45D91" w:rsidP="00E37558">
            <w:pPr>
              <w:widowControl/>
              <w:numPr>
                <w:ilvl w:val="0"/>
                <w:numId w:val="45"/>
              </w:numPr>
              <w:autoSpaceDE w:val="0"/>
              <w:autoSpaceDN w:val="0"/>
              <w:adjustRightInd w:val="0"/>
              <w:snapToGrid w:val="0"/>
              <w:contextualSpacing/>
              <w:rPr>
                <w:rFonts w:ascii="Times" w:eastAsia="Batang" w:hAnsi="Times"/>
                <w:szCs w:val="24"/>
                <w:lang w:val="en-GB" w:eastAsia="x-none"/>
              </w:rPr>
            </w:pPr>
            <w:r w:rsidRPr="002940CE">
              <w:rPr>
                <w:rFonts w:ascii="Times" w:eastAsia="Batang" w:hAnsi="Times" w:hint="eastAsia"/>
                <w:szCs w:val="24"/>
                <w:lang w:val="en-GB" w:eastAsia="x-none"/>
              </w:rPr>
              <w:t>I</w:t>
            </w:r>
            <w:r w:rsidRPr="002940CE">
              <w:rPr>
                <w:rFonts w:ascii="Times" w:eastAsia="Batang" w:hAnsi="Times"/>
                <w:szCs w:val="24"/>
                <w:lang w:val="en-GB" w:eastAsia="x-none"/>
              </w:rPr>
              <w:t>nterference estimation</w:t>
            </w:r>
          </w:p>
          <w:p w14:paraId="3CCDBA70" w14:textId="77777777" w:rsidR="00B45D91" w:rsidRPr="002940CE" w:rsidRDefault="00B45D91" w:rsidP="00B45D91">
            <w:pPr>
              <w:widowControl/>
              <w:rPr>
                <w:rFonts w:ascii="Times" w:eastAsia="Batang" w:hAnsi="Times"/>
                <w:szCs w:val="24"/>
                <w:lang w:val="en-GB" w:eastAsia="en-US"/>
              </w:rPr>
            </w:pPr>
            <w:r w:rsidRPr="002940CE">
              <w:rPr>
                <w:rFonts w:ascii="Times" w:eastAsia="Batang" w:hAnsi="Times" w:hint="eastAsia"/>
                <w:szCs w:val="24"/>
                <w:lang w:val="en-GB" w:eastAsia="en-US"/>
              </w:rPr>
              <w:t>N</w:t>
            </w:r>
            <w:r w:rsidRPr="002940CE">
              <w:rPr>
                <w:rFonts w:ascii="Times" w:eastAsia="Batang" w:hAnsi="Times"/>
                <w:szCs w:val="24"/>
                <w:lang w:val="en-GB" w:eastAsia="en-US"/>
              </w:rPr>
              <w:t xml:space="preserve">ote: this does not preclude studying the above functionalities by using a </w:t>
            </w:r>
            <w:proofErr w:type="spellStart"/>
            <w:r w:rsidRPr="002940CE">
              <w:rPr>
                <w:rFonts w:ascii="Times" w:eastAsia="Batang" w:hAnsi="Times"/>
                <w:szCs w:val="24"/>
                <w:lang w:val="en-GB" w:eastAsia="en-US"/>
              </w:rPr>
              <w:t>midamble</w:t>
            </w:r>
            <w:proofErr w:type="spellEnd"/>
            <w:r w:rsidRPr="002940CE">
              <w:rPr>
                <w:rFonts w:ascii="Times" w:eastAsia="Batang" w:hAnsi="Times"/>
                <w:szCs w:val="24"/>
                <w:lang w:val="en-GB" w:eastAsia="en-US"/>
              </w:rPr>
              <w:t xml:space="preserve"> and/or </w:t>
            </w:r>
            <w:proofErr w:type="spellStart"/>
            <w:r w:rsidRPr="002940CE">
              <w:rPr>
                <w:rFonts w:ascii="Times" w:eastAsia="Batang" w:hAnsi="Times"/>
                <w:szCs w:val="24"/>
                <w:lang w:val="en-GB" w:eastAsia="en-US"/>
              </w:rPr>
              <w:t>postamble</w:t>
            </w:r>
            <w:proofErr w:type="spellEnd"/>
            <w:r w:rsidRPr="002940CE">
              <w:rPr>
                <w:rFonts w:ascii="Times" w:eastAsia="Batang" w:hAnsi="Times"/>
                <w:szCs w:val="24"/>
                <w:lang w:val="en-GB" w:eastAsia="en-US"/>
              </w:rPr>
              <w:t>, if supported</w:t>
            </w:r>
          </w:p>
          <w:p w14:paraId="3B764204" w14:textId="77777777" w:rsidR="00B45D91" w:rsidRPr="002940CE" w:rsidRDefault="00B45D91" w:rsidP="00B45D91">
            <w:pPr>
              <w:widowControl/>
              <w:rPr>
                <w:rFonts w:ascii="Times" w:eastAsia="Batang" w:hAnsi="Times"/>
                <w:szCs w:val="24"/>
                <w:lang w:val="en-GB" w:eastAsia="en-US"/>
              </w:rPr>
            </w:pPr>
            <w:r w:rsidRPr="002940CE">
              <w:rPr>
                <w:rFonts w:ascii="Times" w:eastAsia="Batang" w:hAnsi="Times"/>
                <w:szCs w:val="24"/>
                <w:lang w:val="en-GB" w:eastAsia="en-US"/>
              </w:rPr>
              <w:t>FFS: Other functionalities, if any</w:t>
            </w:r>
          </w:p>
          <w:p w14:paraId="41ED8E7B" w14:textId="77777777" w:rsidR="00B45D91" w:rsidRDefault="00B45D91" w:rsidP="00B45D91">
            <w:pPr>
              <w:widowControl/>
              <w:autoSpaceDE w:val="0"/>
              <w:autoSpaceDN w:val="0"/>
              <w:adjustRightInd w:val="0"/>
              <w:jc w:val="left"/>
              <w:rPr>
                <w:rFonts w:eastAsiaTheme="minorEastAsia"/>
                <w:szCs w:val="24"/>
                <w:lang w:val="en-GB"/>
              </w:rPr>
            </w:pPr>
          </w:p>
          <w:p w14:paraId="5AFC5A9D" w14:textId="54571719" w:rsidR="00B45D91" w:rsidRPr="00B45D91" w:rsidRDefault="00B45D91" w:rsidP="00B45D91">
            <w:pPr>
              <w:widowControl/>
              <w:adjustRightInd w:val="0"/>
              <w:snapToGrid w:val="0"/>
              <w:jc w:val="left"/>
              <w:rPr>
                <w:b/>
                <w:bCs/>
                <w:szCs w:val="24"/>
                <w:lang w:val="en-GB"/>
              </w:rPr>
            </w:pPr>
            <w:r w:rsidRPr="00B45D91">
              <w:rPr>
                <w:b/>
                <w:bCs/>
                <w:szCs w:val="24"/>
                <w:highlight w:val="green"/>
                <w:lang w:val="en-GB"/>
              </w:rPr>
              <w:t>Agreement</w:t>
            </w:r>
            <w:r w:rsidRPr="00B45D91">
              <w:rPr>
                <w:rFonts w:hint="eastAsia"/>
                <w:b/>
                <w:bCs/>
                <w:szCs w:val="24"/>
                <w:lang w:val="en-GB"/>
              </w:rPr>
              <w:t>@</w:t>
            </w:r>
            <w:r w:rsidRPr="00B45D91">
              <w:rPr>
                <w:rFonts w:hint="eastAsia"/>
                <w:b/>
                <w:bCs/>
              </w:rPr>
              <w:t xml:space="preserve"> RAN1#118bis</w:t>
            </w:r>
          </w:p>
          <w:p w14:paraId="1E2D15CC" w14:textId="77777777" w:rsidR="00B45D91" w:rsidRPr="002940CE" w:rsidRDefault="00B45D91" w:rsidP="00E37558">
            <w:pPr>
              <w:widowControl/>
              <w:numPr>
                <w:ilvl w:val="0"/>
                <w:numId w:val="40"/>
              </w:numPr>
              <w:adjustRightInd w:val="0"/>
              <w:snapToGrid w:val="0"/>
              <w:spacing w:after="180" w:line="259" w:lineRule="auto"/>
              <w:contextualSpacing/>
              <w:jc w:val="left"/>
              <w:rPr>
                <w:rFonts w:eastAsia="Yu Mincho"/>
                <w:lang w:val="en-GB" w:eastAsia="x-none"/>
              </w:rPr>
            </w:pPr>
            <w:r w:rsidRPr="002940CE">
              <w:rPr>
                <w:rFonts w:eastAsia="Yu Mincho"/>
                <w:lang w:val="en-GB" w:eastAsia="x-none"/>
              </w:rPr>
              <w:t xml:space="preserve">The TR will capture the following options, and companies are encouraged to </w:t>
            </w:r>
            <w:proofErr w:type="spellStart"/>
            <w:r w:rsidRPr="002940CE">
              <w:rPr>
                <w:rFonts w:eastAsia="Yu Mincho"/>
                <w:lang w:val="en-GB" w:eastAsia="x-none"/>
              </w:rPr>
              <w:t>analyze</w:t>
            </w:r>
            <w:proofErr w:type="spellEnd"/>
            <w:r w:rsidRPr="002940CE">
              <w:rPr>
                <w:rFonts w:eastAsia="Yu Mincho"/>
                <w:lang w:val="en-GB" w:eastAsia="x-none"/>
              </w:rPr>
              <w:t xml:space="preserve"> </w:t>
            </w:r>
            <w:r w:rsidRPr="002940CE">
              <w:rPr>
                <w:rFonts w:eastAsia="等线"/>
                <w:lang w:val="en-GB"/>
              </w:rPr>
              <w:t xml:space="preserve">the </w:t>
            </w:r>
            <w:proofErr w:type="spellStart"/>
            <w:r w:rsidRPr="002940CE">
              <w:rPr>
                <w:rFonts w:eastAsia="等线"/>
                <w:lang w:val="en-GB"/>
              </w:rPr>
              <w:t>tradeoffs</w:t>
            </w:r>
            <w:proofErr w:type="spellEnd"/>
            <w:r w:rsidRPr="002940CE">
              <w:rPr>
                <w:rFonts w:eastAsia="等线"/>
                <w:lang w:val="en-GB"/>
              </w:rPr>
              <w:t xml:space="preserve"> among the </w:t>
            </w:r>
            <w:r w:rsidRPr="002940CE">
              <w:rPr>
                <w:rFonts w:eastAsia="Yu Mincho"/>
                <w:lang w:val="en-GB" w:eastAsia="x-none"/>
              </w:rPr>
              <w:t>following D2R amble(s) options:</w:t>
            </w:r>
          </w:p>
          <w:p w14:paraId="42AA0801" w14:textId="77777777" w:rsidR="00B45D91" w:rsidRPr="002940CE" w:rsidRDefault="00B45D91" w:rsidP="00E37558">
            <w:pPr>
              <w:widowControl/>
              <w:numPr>
                <w:ilvl w:val="1"/>
                <w:numId w:val="41"/>
              </w:numPr>
              <w:adjustRightInd w:val="0"/>
              <w:snapToGrid w:val="0"/>
              <w:spacing w:after="180" w:line="259" w:lineRule="auto"/>
              <w:contextualSpacing/>
              <w:jc w:val="left"/>
              <w:rPr>
                <w:rFonts w:eastAsia="Yu Mincho"/>
                <w:lang w:val="en-GB" w:eastAsia="x-none"/>
              </w:rPr>
            </w:pPr>
            <w:r w:rsidRPr="002940CE">
              <w:rPr>
                <w:rFonts w:eastAsia="Yu Mincho"/>
                <w:lang w:val="en-GB" w:eastAsia="x-none"/>
              </w:rPr>
              <w:t>Opt</w:t>
            </w:r>
            <w:r w:rsidRPr="002940CE">
              <w:rPr>
                <w:rFonts w:eastAsia="等线"/>
                <w:lang w:val="en-GB"/>
              </w:rPr>
              <w:t xml:space="preserve">ion </w:t>
            </w:r>
            <w:r w:rsidRPr="002940CE">
              <w:rPr>
                <w:rFonts w:eastAsia="Yu Mincho"/>
                <w:lang w:val="en-GB" w:eastAsia="x-none"/>
              </w:rPr>
              <w:t>1: D2R preamble only</w:t>
            </w:r>
          </w:p>
          <w:p w14:paraId="1001E07D" w14:textId="77777777" w:rsidR="00B45D91" w:rsidRPr="002940CE" w:rsidRDefault="00B45D91" w:rsidP="00E37558">
            <w:pPr>
              <w:widowControl/>
              <w:numPr>
                <w:ilvl w:val="1"/>
                <w:numId w:val="41"/>
              </w:numPr>
              <w:adjustRightInd w:val="0"/>
              <w:snapToGrid w:val="0"/>
              <w:spacing w:after="180" w:line="259" w:lineRule="auto"/>
              <w:contextualSpacing/>
              <w:jc w:val="left"/>
              <w:rPr>
                <w:rFonts w:eastAsia="Yu Mincho"/>
                <w:lang w:val="en-GB" w:eastAsia="x-none"/>
              </w:rPr>
            </w:pPr>
            <w:r w:rsidRPr="002940CE">
              <w:rPr>
                <w:rFonts w:eastAsia="Yu Mincho"/>
                <w:lang w:val="en-GB" w:eastAsia="x-none"/>
              </w:rPr>
              <w:t>Opt</w:t>
            </w:r>
            <w:r w:rsidRPr="002940CE">
              <w:rPr>
                <w:rFonts w:eastAsia="等线"/>
                <w:lang w:val="en-GB"/>
              </w:rPr>
              <w:t xml:space="preserve">ion </w:t>
            </w:r>
            <w:r w:rsidRPr="002940CE">
              <w:rPr>
                <w:rFonts w:eastAsia="Yu Mincho"/>
                <w:lang w:val="en-GB" w:eastAsia="x-none"/>
              </w:rPr>
              <w:t xml:space="preserve">2: D2R preamble + </w:t>
            </w:r>
            <w:r w:rsidRPr="002940CE">
              <w:rPr>
                <w:rFonts w:eastAsia="等线"/>
                <w:lang w:val="en-GB"/>
              </w:rPr>
              <w:t xml:space="preserve">X </w:t>
            </w:r>
            <w:proofErr w:type="spellStart"/>
            <w:r w:rsidRPr="002940CE">
              <w:rPr>
                <w:rFonts w:eastAsia="Yu Mincho"/>
                <w:lang w:val="en-GB" w:eastAsia="x-none"/>
              </w:rPr>
              <w:t>midamble</w:t>
            </w:r>
            <w:proofErr w:type="spellEnd"/>
            <w:r w:rsidRPr="002940CE">
              <w:rPr>
                <w:rFonts w:eastAsia="等线"/>
                <w:lang w:val="en-GB"/>
              </w:rPr>
              <w:t xml:space="preserve">(s), where X </w:t>
            </w:r>
            <w:r w:rsidRPr="002940CE">
              <w:rPr>
                <w:rFonts w:eastAsia="等线"/>
                <w:lang w:val="en-GB"/>
              </w:rPr>
              <w:sym w:font="Symbol" w:char="F0B3"/>
            </w:r>
            <w:r w:rsidRPr="002940CE">
              <w:rPr>
                <w:rFonts w:eastAsia="等线"/>
                <w:lang w:val="en-GB"/>
              </w:rPr>
              <w:t>1</w:t>
            </w:r>
          </w:p>
          <w:p w14:paraId="330DD1E2" w14:textId="77777777" w:rsidR="00B45D91" w:rsidRPr="002940CE" w:rsidRDefault="00B45D91" w:rsidP="00E37558">
            <w:pPr>
              <w:widowControl/>
              <w:numPr>
                <w:ilvl w:val="1"/>
                <w:numId w:val="41"/>
              </w:numPr>
              <w:adjustRightInd w:val="0"/>
              <w:snapToGrid w:val="0"/>
              <w:spacing w:after="180" w:line="259" w:lineRule="auto"/>
              <w:contextualSpacing/>
              <w:jc w:val="left"/>
              <w:rPr>
                <w:rFonts w:eastAsia="Yu Mincho"/>
                <w:lang w:val="en-GB" w:eastAsia="x-none"/>
              </w:rPr>
            </w:pPr>
            <w:r w:rsidRPr="002940CE">
              <w:rPr>
                <w:rFonts w:eastAsia="Yu Mincho"/>
                <w:lang w:val="en-GB" w:eastAsia="x-none"/>
              </w:rPr>
              <w:t>Opt</w:t>
            </w:r>
            <w:r w:rsidRPr="002940CE">
              <w:rPr>
                <w:rFonts w:eastAsia="等线"/>
                <w:lang w:val="en-GB"/>
              </w:rPr>
              <w:t xml:space="preserve">ion </w:t>
            </w:r>
            <w:r w:rsidRPr="002940CE">
              <w:rPr>
                <w:rFonts w:eastAsia="Yu Mincho"/>
                <w:lang w:val="en-GB" w:eastAsia="x-none"/>
              </w:rPr>
              <w:t xml:space="preserve">3: D2R preamble + </w:t>
            </w:r>
            <w:proofErr w:type="spellStart"/>
            <w:r w:rsidRPr="002940CE">
              <w:rPr>
                <w:rFonts w:eastAsia="Yu Mincho"/>
                <w:lang w:val="en-GB" w:eastAsia="x-none"/>
              </w:rPr>
              <w:t>postamble</w:t>
            </w:r>
            <w:proofErr w:type="spellEnd"/>
          </w:p>
          <w:p w14:paraId="3439A6F7" w14:textId="77777777" w:rsidR="00B45D91" w:rsidRPr="002940CE" w:rsidRDefault="00B45D91" w:rsidP="00E37558">
            <w:pPr>
              <w:widowControl/>
              <w:numPr>
                <w:ilvl w:val="1"/>
                <w:numId w:val="41"/>
              </w:numPr>
              <w:adjustRightInd w:val="0"/>
              <w:snapToGrid w:val="0"/>
              <w:spacing w:after="180" w:line="259" w:lineRule="auto"/>
              <w:contextualSpacing/>
              <w:jc w:val="left"/>
              <w:rPr>
                <w:rFonts w:eastAsia="Yu Mincho"/>
                <w:lang w:val="en-GB" w:eastAsia="x-none"/>
              </w:rPr>
            </w:pPr>
            <w:r w:rsidRPr="002940CE">
              <w:rPr>
                <w:rFonts w:eastAsia="Yu Mincho"/>
                <w:lang w:val="en-GB" w:eastAsia="x-none"/>
              </w:rPr>
              <w:t>Opt</w:t>
            </w:r>
            <w:r w:rsidRPr="002940CE">
              <w:rPr>
                <w:rFonts w:eastAsia="等线"/>
                <w:lang w:val="en-GB"/>
              </w:rPr>
              <w:t xml:space="preserve">ion </w:t>
            </w:r>
            <w:r w:rsidRPr="002940CE">
              <w:rPr>
                <w:rFonts w:eastAsia="Yu Mincho"/>
                <w:lang w:val="en-GB" w:eastAsia="x-none"/>
              </w:rPr>
              <w:t xml:space="preserve">4: D2R preamble + </w:t>
            </w:r>
            <w:r w:rsidRPr="002940CE">
              <w:rPr>
                <w:rFonts w:eastAsia="等线"/>
                <w:lang w:val="en-GB"/>
              </w:rPr>
              <w:t xml:space="preserve">Y </w:t>
            </w:r>
            <w:proofErr w:type="spellStart"/>
            <w:r w:rsidRPr="002940CE">
              <w:rPr>
                <w:rFonts w:eastAsia="Yu Mincho"/>
                <w:lang w:val="en-GB" w:eastAsia="x-none"/>
              </w:rPr>
              <w:t>midamble</w:t>
            </w:r>
            <w:proofErr w:type="spellEnd"/>
            <w:r w:rsidRPr="002940CE">
              <w:rPr>
                <w:rFonts w:eastAsia="等线"/>
                <w:lang w:val="en-GB"/>
              </w:rPr>
              <w:t>(s)</w:t>
            </w:r>
            <w:r w:rsidRPr="002940CE">
              <w:rPr>
                <w:rFonts w:eastAsia="Yu Mincho"/>
                <w:lang w:val="en-GB" w:eastAsia="x-none"/>
              </w:rPr>
              <w:t xml:space="preserve"> + </w:t>
            </w:r>
            <w:proofErr w:type="spellStart"/>
            <w:r w:rsidRPr="002940CE">
              <w:rPr>
                <w:rFonts w:eastAsia="Yu Mincho"/>
                <w:lang w:val="en-GB" w:eastAsia="x-none"/>
              </w:rPr>
              <w:t>postamble</w:t>
            </w:r>
            <w:proofErr w:type="spellEnd"/>
            <w:r w:rsidRPr="002940CE">
              <w:rPr>
                <w:rFonts w:eastAsia="等线"/>
                <w:lang w:val="en-GB"/>
              </w:rPr>
              <w:t>, where Y</w:t>
            </w:r>
            <w:r w:rsidRPr="002940CE">
              <w:rPr>
                <w:rFonts w:eastAsia="等线"/>
                <w:lang w:val="en-GB"/>
              </w:rPr>
              <w:sym w:font="Symbol" w:char="F0B3"/>
            </w:r>
            <w:r w:rsidRPr="002940CE">
              <w:rPr>
                <w:rFonts w:eastAsia="等线"/>
                <w:lang w:val="en-GB"/>
              </w:rPr>
              <w:t>1</w:t>
            </w:r>
          </w:p>
          <w:p w14:paraId="22C71FBC" w14:textId="77777777" w:rsidR="00B45D91" w:rsidRPr="002940CE" w:rsidRDefault="00B45D91" w:rsidP="00E37558">
            <w:pPr>
              <w:widowControl/>
              <w:numPr>
                <w:ilvl w:val="0"/>
                <w:numId w:val="40"/>
              </w:numPr>
              <w:adjustRightInd w:val="0"/>
              <w:snapToGrid w:val="0"/>
              <w:spacing w:after="180" w:line="259" w:lineRule="auto"/>
              <w:contextualSpacing/>
              <w:jc w:val="left"/>
              <w:rPr>
                <w:rFonts w:eastAsia="Yu Mincho"/>
                <w:lang w:val="en-GB" w:eastAsia="x-none"/>
              </w:rPr>
            </w:pPr>
            <w:r w:rsidRPr="002940CE">
              <w:rPr>
                <w:rFonts w:eastAsia="等线"/>
                <w:lang w:val="en-GB"/>
              </w:rPr>
              <w:t>For the above options, companies are encouraged to report at least the following:</w:t>
            </w:r>
          </w:p>
          <w:p w14:paraId="4C192625" w14:textId="77777777" w:rsidR="00B45D91" w:rsidRPr="002940CE" w:rsidRDefault="00B45D91" w:rsidP="00E37558">
            <w:pPr>
              <w:widowControl/>
              <w:numPr>
                <w:ilvl w:val="0"/>
                <w:numId w:val="42"/>
              </w:numPr>
              <w:adjustRightInd w:val="0"/>
              <w:snapToGrid w:val="0"/>
              <w:spacing w:after="180" w:line="259" w:lineRule="auto"/>
              <w:contextualSpacing/>
              <w:jc w:val="left"/>
              <w:rPr>
                <w:rFonts w:eastAsia="Yu Mincho"/>
                <w:lang w:val="en-GB" w:eastAsia="x-none"/>
              </w:rPr>
            </w:pPr>
            <w:r w:rsidRPr="002940CE">
              <w:rPr>
                <w:rFonts w:eastAsia="Yu Mincho"/>
                <w:lang w:val="en-GB" w:eastAsia="x-none"/>
              </w:rPr>
              <w:t xml:space="preserve">Purpose(s) of the preamble, </w:t>
            </w:r>
            <w:proofErr w:type="spellStart"/>
            <w:r w:rsidRPr="002940CE">
              <w:rPr>
                <w:rFonts w:eastAsia="Yu Mincho"/>
                <w:lang w:val="en-GB" w:eastAsia="x-none"/>
              </w:rPr>
              <w:t>midamble</w:t>
            </w:r>
            <w:proofErr w:type="spellEnd"/>
            <w:r w:rsidRPr="002940CE">
              <w:rPr>
                <w:rFonts w:eastAsia="Yu Mincho"/>
                <w:lang w:val="en-GB" w:eastAsia="x-none"/>
              </w:rPr>
              <w:t xml:space="preserve"> and </w:t>
            </w:r>
            <w:proofErr w:type="spellStart"/>
            <w:r w:rsidRPr="002940CE">
              <w:rPr>
                <w:rFonts w:eastAsia="Yu Mincho"/>
                <w:lang w:val="en-GB" w:eastAsia="x-none"/>
              </w:rPr>
              <w:t>postamble</w:t>
            </w:r>
            <w:proofErr w:type="spellEnd"/>
            <w:r w:rsidRPr="002940CE">
              <w:rPr>
                <w:rFonts w:eastAsia="Yu Mincho"/>
                <w:lang w:val="en-GB" w:eastAsia="x-none"/>
              </w:rPr>
              <w:t xml:space="preserve"> </w:t>
            </w:r>
          </w:p>
          <w:p w14:paraId="3C30984C" w14:textId="77777777" w:rsidR="00B45D91" w:rsidRPr="00C404DB" w:rsidRDefault="00B45D91" w:rsidP="00E37558">
            <w:pPr>
              <w:widowControl/>
              <w:numPr>
                <w:ilvl w:val="0"/>
                <w:numId w:val="42"/>
              </w:numPr>
              <w:adjustRightInd w:val="0"/>
              <w:snapToGrid w:val="0"/>
              <w:spacing w:after="180" w:line="259" w:lineRule="auto"/>
              <w:contextualSpacing/>
              <w:jc w:val="left"/>
              <w:rPr>
                <w:rFonts w:eastAsia="Yu Mincho"/>
                <w:lang w:val="en-GB" w:eastAsia="x-none"/>
              </w:rPr>
            </w:pPr>
            <w:r w:rsidRPr="002940CE">
              <w:rPr>
                <w:rFonts w:eastAsia="Yu Mincho"/>
                <w:lang w:val="en-GB" w:eastAsia="x-none"/>
              </w:rPr>
              <w:t>Whether companies assume multiple options can be supported</w:t>
            </w:r>
          </w:p>
          <w:p w14:paraId="15B2D5F4" w14:textId="77777777" w:rsidR="00C404DB" w:rsidRDefault="00C404DB" w:rsidP="00C404DB">
            <w:pPr>
              <w:widowControl/>
              <w:adjustRightInd w:val="0"/>
              <w:snapToGrid w:val="0"/>
              <w:spacing w:after="180" w:line="259" w:lineRule="auto"/>
              <w:contextualSpacing/>
              <w:jc w:val="left"/>
              <w:rPr>
                <w:rFonts w:eastAsiaTheme="minorEastAsia"/>
                <w:lang w:val="en-GB"/>
              </w:rPr>
            </w:pPr>
          </w:p>
          <w:p w14:paraId="08C6AD83" w14:textId="77777777" w:rsidR="00C404DB" w:rsidRPr="00BB6F33" w:rsidRDefault="00C404DB" w:rsidP="00C404DB">
            <w:pPr>
              <w:autoSpaceDN w:val="0"/>
              <w:adjustRightInd w:val="0"/>
              <w:snapToGrid w:val="0"/>
              <w:jc w:val="left"/>
              <w:rPr>
                <w:rFonts w:eastAsia="等线"/>
                <w:bCs/>
              </w:rPr>
            </w:pPr>
            <w:r w:rsidRPr="00BB6F33">
              <w:rPr>
                <w:rFonts w:eastAsia="等线"/>
                <w:bCs/>
                <w:highlight w:val="green"/>
              </w:rPr>
              <w:t>Agreement</w:t>
            </w:r>
          </w:p>
          <w:p w14:paraId="4C3927D7" w14:textId="67E3AB2E" w:rsidR="00C404DB" w:rsidRPr="00C404DB" w:rsidRDefault="00C404DB" w:rsidP="00C404DB">
            <w:pPr>
              <w:widowControl/>
              <w:jc w:val="left"/>
              <w:rPr>
                <w:rFonts w:eastAsia="等线"/>
                <w:bCs/>
                <w:lang w:val="en-GB"/>
              </w:rPr>
            </w:pPr>
            <w:r w:rsidRPr="00BB6F33">
              <w:rPr>
                <w:rFonts w:eastAsia="等线"/>
                <w:bCs/>
                <w:lang w:val="en-GB"/>
              </w:rPr>
              <w:t xml:space="preserve">For analysing the trade-offs among the D2R amble(s) options, companies can refer to the Table </w:t>
            </w:r>
            <w:r w:rsidRPr="00BB6F33">
              <w:rPr>
                <w:lang w:val="en-GB"/>
              </w:rPr>
              <w:t xml:space="preserve">3.2.4 </w:t>
            </w:r>
            <w:r w:rsidRPr="00BB6F33">
              <w:rPr>
                <w:rFonts w:eastAsia="等线"/>
                <w:bCs/>
                <w:lang w:val="en-GB"/>
              </w:rPr>
              <w:t xml:space="preserve">in section 3.2.4 of </w:t>
            </w:r>
            <w:hyperlink r:id="rId11" w:history="1">
              <w:r w:rsidRPr="00BB6F33">
                <w:rPr>
                  <w:rFonts w:eastAsia="等线"/>
                  <w:bCs/>
                  <w:color w:val="0000FF"/>
                  <w:u w:val="single"/>
                  <w:lang w:val="en-GB"/>
                </w:rPr>
                <w:t>R1-2408993</w:t>
              </w:r>
            </w:hyperlink>
            <w:hyperlink r:id="rId12" w:history="1"/>
            <w:r w:rsidRPr="00BB6F33">
              <w:rPr>
                <w:rFonts w:eastAsia="等线"/>
                <w:bCs/>
                <w:lang w:val="en-GB"/>
              </w:rPr>
              <w:t xml:space="preserve"> for information.</w:t>
            </w:r>
          </w:p>
        </w:tc>
      </w:tr>
    </w:tbl>
    <w:p w14:paraId="431F2C46" w14:textId="1D63A4BF" w:rsidR="00E35DFB" w:rsidRDefault="00E35DFB" w:rsidP="00664C85">
      <w:pPr>
        <w:rPr>
          <w:rFonts w:ascii="Times New Roman" w:eastAsia="宋体" w:hAnsi="Times New Roman" w:cs="Times New Roman"/>
          <w:b/>
          <w:kern w:val="0"/>
          <w:sz w:val="20"/>
          <w:szCs w:val="20"/>
        </w:rPr>
      </w:pPr>
    </w:p>
    <w:p w14:paraId="25F98605" w14:textId="3D59D1E3" w:rsidR="00A306D3" w:rsidRDefault="00A8527D" w:rsidP="00CF1099">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It was agreed to study </w:t>
      </w:r>
      <w:r w:rsidR="009215DE">
        <w:rPr>
          <w:rFonts w:ascii="Times New Roman" w:eastAsia="宋体" w:hAnsi="Times New Roman" w:cs="Times New Roman" w:hint="eastAsia"/>
          <w:kern w:val="0"/>
          <w:sz w:val="20"/>
          <w:szCs w:val="20"/>
        </w:rPr>
        <w:t>D2R preamble</w:t>
      </w:r>
      <w:r>
        <w:rPr>
          <w:rFonts w:ascii="Times New Roman" w:eastAsia="宋体" w:hAnsi="Times New Roman" w:cs="Times New Roman" w:hint="eastAsia"/>
          <w:kern w:val="0"/>
          <w:sz w:val="20"/>
          <w:szCs w:val="20"/>
        </w:rPr>
        <w:t xml:space="preserve"> and D2R </w:t>
      </w:r>
      <w:proofErr w:type="spellStart"/>
      <w:r>
        <w:rPr>
          <w:rFonts w:ascii="Times New Roman" w:eastAsia="宋体" w:hAnsi="Times New Roman" w:cs="Times New Roman" w:hint="eastAsia"/>
          <w:kern w:val="0"/>
          <w:sz w:val="20"/>
          <w:szCs w:val="20"/>
        </w:rPr>
        <w:t>midamble</w:t>
      </w:r>
      <w:proofErr w:type="spellEnd"/>
      <w:r>
        <w:rPr>
          <w:rFonts w:ascii="Times New Roman" w:eastAsia="宋体" w:hAnsi="Times New Roman" w:cs="Times New Roman" w:hint="eastAsia"/>
          <w:kern w:val="0"/>
          <w:sz w:val="20"/>
          <w:szCs w:val="20"/>
        </w:rPr>
        <w:t xml:space="preserve"> for time/frequency tracking</w:t>
      </w:r>
      <w:r w:rsidR="009215DE">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c</w:t>
      </w:r>
      <w:r w:rsidRPr="00A8527D">
        <w:rPr>
          <w:rFonts w:ascii="Times New Roman" w:eastAsia="宋体" w:hAnsi="Times New Roman" w:cs="Times New Roman" w:hint="eastAsia"/>
          <w:kern w:val="0"/>
          <w:sz w:val="20"/>
          <w:szCs w:val="20"/>
        </w:rPr>
        <w:t>hannel estimation</w:t>
      </w:r>
      <w:r>
        <w:rPr>
          <w:rFonts w:ascii="Times New Roman" w:eastAsia="宋体" w:hAnsi="Times New Roman" w:cs="Times New Roman" w:hint="eastAsia"/>
          <w:kern w:val="0"/>
          <w:sz w:val="20"/>
          <w:szCs w:val="20"/>
        </w:rPr>
        <w:t xml:space="preserve"> and i</w:t>
      </w:r>
      <w:r w:rsidRPr="00A8527D">
        <w:rPr>
          <w:rFonts w:ascii="Times New Roman" w:eastAsia="宋体" w:hAnsi="Times New Roman" w:cs="Times New Roman" w:hint="eastAsia"/>
          <w:kern w:val="0"/>
          <w:sz w:val="20"/>
          <w:szCs w:val="20"/>
        </w:rPr>
        <w:t>nterference estimation</w:t>
      </w:r>
      <w:r>
        <w:rPr>
          <w:rFonts w:ascii="Times New Roman" w:eastAsia="宋体" w:hAnsi="Times New Roman" w:cs="Times New Roman" w:hint="eastAsia"/>
          <w:kern w:val="0"/>
          <w:sz w:val="20"/>
          <w:szCs w:val="20"/>
        </w:rPr>
        <w:t xml:space="preserve">. However, there is no agreement yet to study using </w:t>
      </w:r>
      <w:r w:rsidRPr="00A8527D">
        <w:rPr>
          <w:rFonts w:ascii="Times New Roman" w:eastAsia="宋体" w:hAnsi="Times New Roman" w:cs="Times New Roman" w:hint="eastAsia"/>
          <w:kern w:val="0"/>
          <w:sz w:val="20"/>
          <w:szCs w:val="20"/>
        </w:rPr>
        <w:t xml:space="preserve">D2R </w:t>
      </w:r>
      <w:proofErr w:type="spellStart"/>
      <w:r w:rsidRPr="00A8527D">
        <w:rPr>
          <w:rFonts w:ascii="Times New Roman" w:eastAsia="宋体" w:hAnsi="Times New Roman" w:cs="Times New Roman" w:hint="eastAsia"/>
          <w:kern w:val="0"/>
          <w:sz w:val="20"/>
          <w:szCs w:val="20"/>
        </w:rPr>
        <w:t>postamble</w:t>
      </w:r>
      <w:proofErr w:type="spellEnd"/>
      <w:r w:rsidRPr="00A8527D">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 xml:space="preserve">for </w:t>
      </w:r>
      <w:proofErr w:type="gramStart"/>
      <w:r>
        <w:rPr>
          <w:rFonts w:ascii="Times New Roman" w:eastAsia="宋体" w:hAnsi="Times New Roman" w:cs="Times New Roman" w:hint="eastAsia"/>
          <w:kern w:val="0"/>
          <w:sz w:val="20"/>
          <w:szCs w:val="20"/>
        </w:rPr>
        <w:t>reader</w:t>
      </w:r>
      <w:proofErr w:type="gramEnd"/>
      <w:r>
        <w:rPr>
          <w:rFonts w:ascii="Times New Roman" w:eastAsia="宋体" w:hAnsi="Times New Roman" w:cs="Times New Roman" w:hint="eastAsia"/>
          <w:kern w:val="0"/>
          <w:sz w:val="20"/>
          <w:szCs w:val="20"/>
        </w:rPr>
        <w:t xml:space="preserve"> to perform</w:t>
      </w:r>
      <w:r w:rsidRPr="00A8527D">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 xml:space="preserve">time/frequency tracking. During SI phase, it is valuable to study the condition(s) under which the PDRCH with D2R preamble only is sufficient or insufficient. For the insufficient case, </w:t>
      </w:r>
      <w:r w:rsidR="00497D52">
        <w:rPr>
          <w:rFonts w:ascii="Times New Roman" w:eastAsia="宋体" w:hAnsi="Times New Roman" w:cs="Times New Roman" w:hint="eastAsia"/>
          <w:kern w:val="0"/>
          <w:sz w:val="20"/>
          <w:szCs w:val="20"/>
        </w:rPr>
        <w:t xml:space="preserve">additional </w:t>
      </w:r>
      <w:r w:rsidR="00497D52">
        <w:rPr>
          <w:rFonts w:ascii="Times New Roman" w:eastAsia="宋体" w:hAnsi="Times New Roman" w:cs="Times New Roman"/>
          <w:kern w:val="0"/>
          <w:sz w:val="20"/>
          <w:szCs w:val="20"/>
        </w:rPr>
        <w:t>“</w:t>
      </w:r>
      <w:r w:rsidR="00497D52">
        <w:rPr>
          <w:rFonts w:ascii="Times New Roman" w:eastAsia="宋体" w:hAnsi="Times New Roman" w:cs="Times New Roman" w:hint="eastAsia"/>
          <w:kern w:val="0"/>
          <w:sz w:val="20"/>
          <w:szCs w:val="20"/>
        </w:rPr>
        <w:t>x-amble</w:t>
      </w:r>
      <w:r w:rsidR="00497D52">
        <w:rPr>
          <w:rFonts w:ascii="Times New Roman" w:eastAsia="宋体" w:hAnsi="Times New Roman" w:cs="Times New Roman"/>
          <w:kern w:val="0"/>
          <w:sz w:val="20"/>
          <w:szCs w:val="20"/>
        </w:rPr>
        <w:t>”</w:t>
      </w:r>
      <w:r w:rsidR="00497D52">
        <w:rPr>
          <w:rFonts w:ascii="Times New Roman" w:eastAsia="宋体" w:hAnsi="Times New Roman" w:cs="Times New Roman" w:hint="eastAsia"/>
          <w:kern w:val="0"/>
          <w:sz w:val="20"/>
          <w:szCs w:val="20"/>
        </w:rPr>
        <w:t xml:space="preserve"> besides the preamble is needed, then we can further analyze the amount and time-domain location of the required x-ambles. In our view, if the </w:t>
      </w:r>
      <w:proofErr w:type="spellStart"/>
      <w:r w:rsidR="00497D52">
        <w:rPr>
          <w:rFonts w:ascii="Times New Roman" w:eastAsia="宋体" w:hAnsi="Times New Roman" w:cs="Times New Roman" w:hint="eastAsia"/>
          <w:kern w:val="0"/>
          <w:sz w:val="20"/>
          <w:szCs w:val="20"/>
        </w:rPr>
        <w:t>functionalit</w:t>
      </w:r>
      <w:proofErr w:type="spellEnd"/>
      <w:r w:rsidR="00497D52">
        <w:rPr>
          <w:rFonts w:ascii="Times New Roman" w:eastAsia="宋体" w:hAnsi="Times New Roman" w:cs="Times New Roman" w:hint="eastAsia"/>
          <w:kern w:val="0"/>
          <w:sz w:val="20"/>
          <w:szCs w:val="20"/>
        </w:rPr>
        <w:t>(</w:t>
      </w:r>
      <w:proofErr w:type="spellStart"/>
      <w:r w:rsidR="00497D52">
        <w:rPr>
          <w:rFonts w:ascii="Times New Roman" w:eastAsia="宋体" w:hAnsi="Times New Roman" w:cs="Times New Roman" w:hint="eastAsia"/>
          <w:kern w:val="0"/>
          <w:sz w:val="20"/>
          <w:szCs w:val="20"/>
        </w:rPr>
        <w:t>ies</w:t>
      </w:r>
      <w:proofErr w:type="spellEnd"/>
      <w:r w:rsidR="00497D52">
        <w:rPr>
          <w:rFonts w:ascii="Times New Roman" w:eastAsia="宋体" w:hAnsi="Times New Roman" w:cs="Times New Roman" w:hint="eastAsia"/>
          <w:kern w:val="0"/>
          <w:sz w:val="20"/>
          <w:szCs w:val="20"/>
        </w:rPr>
        <w:t xml:space="preserve">) for the D2R </w:t>
      </w:r>
      <w:proofErr w:type="spellStart"/>
      <w:r w:rsidR="00497D52">
        <w:rPr>
          <w:rFonts w:ascii="Times New Roman" w:eastAsia="宋体" w:hAnsi="Times New Roman" w:cs="Times New Roman" w:hint="eastAsia"/>
          <w:kern w:val="0"/>
          <w:sz w:val="20"/>
          <w:szCs w:val="20"/>
        </w:rPr>
        <w:t>midamble</w:t>
      </w:r>
      <w:proofErr w:type="spellEnd"/>
      <w:r w:rsidR="00497D52">
        <w:rPr>
          <w:rFonts w:ascii="Times New Roman" w:eastAsia="宋体" w:hAnsi="Times New Roman" w:cs="Times New Roman" w:hint="eastAsia"/>
          <w:kern w:val="0"/>
          <w:sz w:val="20"/>
          <w:szCs w:val="20"/>
        </w:rPr>
        <w:t xml:space="preserve"> and D2R </w:t>
      </w:r>
      <w:proofErr w:type="spellStart"/>
      <w:r w:rsidR="00497D52">
        <w:rPr>
          <w:rFonts w:ascii="Times New Roman" w:eastAsia="宋体" w:hAnsi="Times New Roman" w:cs="Times New Roman" w:hint="eastAsia"/>
          <w:kern w:val="0"/>
          <w:sz w:val="20"/>
          <w:szCs w:val="20"/>
        </w:rPr>
        <w:t>postamble</w:t>
      </w:r>
      <w:proofErr w:type="spellEnd"/>
      <w:r w:rsidR="00497D52">
        <w:rPr>
          <w:rFonts w:ascii="Times New Roman" w:eastAsia="宋体" w:hAnsi="Times New Roman" w:cs="Times New Roman" w:hint="eastAsia"/>
          <w:kern w:val="0"/>
          <w:sz w:val="20"/>
          <w:szCs w:val="20"/>
        </w:rPr>
        <w:t xml:space="preserve"> are the same, just time domain location is different, it may not necessarily restrict </w:t>
      </w:r>
      <w:proofErr w:type="gramStart"/>
      <w:r w:rsidR="00497D52">
        <w:rPr>
          <w:rFonts w:ascii="Times New Roman" w:eastAsia="宋体" w:hAnsi="Times New Roman" w:cs="Times New Roman" w:hint="eastAsia"/>
          <w:kern w:val="0"/>
          <w:sz w:val="20"/>
          <w:szCs w:val="20"/>
        </w:rPr>
        <w:t>that  one</w:t>
      </w:r>
      <w:proofErr w:type="gramEnd"/>
      <w:r w:rsidR="00497D52">
        <w:rPr>
          <w:rFonts w:ascii="Times New Roman" w:eastAsia="宋体" w:hAnsi="Times New Roman" w:cs="Times New Roman" w:hint="eastAsia"/>
          <w:kern w:val="0"/>
          <w:sz w:val="20"/>
          <w:szCs w:val="20"/>
        </w:rPr>
        <w:t xml:space="preserve"> of the additional </w:t>
      </w:r>
      <w:r w:rsidR="00497D52">
        <w:rPr>
          <w:rFonts w:ascii="Times New Roman" w:eastAsia="宋体" w:hAnsi="Times New Roman" w:cs="Times New Roman"/>
          <w:kern w:val="0"/>
          <w:sz w:val="20"/>
          <w:szCs w:val="20"/>
        </w:rPr>
        <w:t>“</w:t>
      </w:r>
      <w:r w:rsidR="00497D52">
        <w:rPr>
          <w:rFonts w:ascii="Times New Roman" w:eastAsia="宋体" w:hAnsi="Times New Roman" w:cs="Times New Roman" w:hint="eastAsia"/>
          <w:kern w:val="0"/>
          <w:sz w:val="20"/>
          <w:szCs w:val="20"/>
        </w:rPr>
        <w:t>x-amble</w:t>
      </w:r>
      <w:r w:rsidR="00497D52">
        <w:rPr>
          <w:rFonts w:ascii="Times New Roman" w:eastAsia="宋体" w:hAnsi="Times New Roman" w:cs="Times New Roman"/>
          <w:kern w:val="0"/>
          <w:sz w:val="20"/>
          <w:szCs w:val="20"/>
        </w:rPr>
        <w:t>”</w:t>
      </w:r>
      <w:r w:rsidR="00497D52">
        <w:rPr>
          <w:rFonts w:ascii="Times New Roman" w:eastAsia="宋体" w:hAnsi="Times New Roman" w:cs="Times New Roman" w:hint="eastAsia"/>
          <w:kern w:val="0"/>
          <w:sz w:val="20"/>
          <w:szCs w:val="20"/>
        </w:rPr>
        <w:t xml:space="preserve"> </w:t>
      </w:r>
      <w:r w:rsidR="00413B16">
        <w:rPr>
          <w:rFonts w:ascii="Times New Roman" w:eastAsia="宋体" w:hAnsi="Times New Roman" w:cs="Times New Roman" w:hint="eastAsia"/>
          <w:kern w:val="0"/>
          <w:sz w:val="20"/>
          <w:szCs w:val="20"/>
        </w:rPr>
        <w:t xml:space="preserve">is always </w:t>
      </w:r>
      <w:r w:rsidR="00497D52">
        <w:rPr>
          <w:rFonts w:ascii="Times New Roman" w:eastAsia="宋体" w:hAnsi="Times New Roman" w:cs="Times New Roman" w:hint="eastAsia"/>
          <w:kern w:val="0"/>
          <w:sz w:val="20"/>
          <w:szCs w:val="20"/>
        </w:rPr>
        <w:t xml:space="preserve"> placed at the end of the PDRCH for the insufficient case. Therefore, </w:t>
      </w:r>
      <w:r w:rsidR="00A306D3">
        <w:rPr>
          <w:rFonts w:ascii="Times New Roman" w:eastAsia="宋体" w:hAnsi="Times New Roman" w:cs="Times New Roman" w:hint="eastAsia"/>
          <w:kern w:val="0"/>
          <w:sz w:val="20"/>
          <w:szCs w:val="20"/>
        </w:rPr>
        <w:t xml:space="preserve">the agreement made in RAN1#118bis meeting </w:t>
      </w:r>
      <w:r w:rsidR="00A306D3" w:rsidRPr="00A306D3">
        <w:rPr>
          <w:rFonts w:ascii="Times New Roman" w:eastAsia="宋体" w:hAnsi="Times New Roman" w:cs="Times New Roman" w:hint="eastAsia"/>
          <w:kern w:val="0"/>
          <w:sz w:val="20"/>
          <w:szCs w:val="20"/>
        </w:rPr>
        <w:t xml:space="preserve">categorizes </w:t>
      </w:r>
      <w:r w:rsidR="00A306D3">
        <w:rPr>
          <w:rFonts w:ascii="Times New Roman" w:eastAsia="宋体" w:hAnsi="Times New Roman" w:cs="Times New Roman" w:hint="eastAsia"/>
          <w:kern w:val="0"/>
          <w:sz w:val="20"/>
          <w:szCs w:val="20"/>
        </w:rPr>
        <w:t xml:space="preserve">the cases/options for a more structured </w:t>
      </w:r>
      <w:r w:rsidR="00A306D3" w:rsidRPr="00A306D3">
        <w:rPr>
          <w:rFonts w:ascii="Times New Roman" w:eastAsia="宋体" w:hAnsi="Times New Roman" w:cs="Times New Roman" w:hint="eastAsia"/>
          <w:kern w:val="0"/>
          <w:sz w:val="20"/>
          <w:szCs w:val="20"/>
        </w:rPr>
        <w:t>analysis or observation</w:t>
      </w:r>
      <w:r w:rsidR="00A306D3">
        <w:rPr>
          <w:rFonts w:ascii="Times New Roman" w:eastAsia="宋体" w:hAnsi="Times New Roman" w:cs="Times New Roman" w:hint="eastAsia"/>
          <w:kern w:val="0"/>
          <w:sz w:val="20"/>
          <w:szCs w:val="20"/>
        </w:rPr>
        <w:t xml:space="preserve">s. </w:t>
      </w:r>
    </w:p>
    <w:p w14:paraId="6913B8CA" w14:textId="77777777" w:rsidR="003413E7" w:rsidRPr="007C5699" w:rsidRDefault="003413E7" w:rsidP="00CF1099">
      <w:pPr>
        <w:adjustRightInd w:val="0"/>
        <w:snapToGrid w:val="0"/>
        <w:spacing w:afterLines="50" w:after="120"/>
        <w:rPr>
          <w:rFonts w:ascii="Times New Roman" w:eastAsia="宋体" w:hAnsi="Times New Roman" w:cs="Times New Roman"/>
          <w:b/>
          <w:bCs/>
          <w:kern w:val="0"/>
          <w:sz w:val="20"/>
          <w:szCs w:val="20"/>
        </w:rPr>
      </w:pPr>
      <w:r w:rsidRPr="007C5699">
        <w:rPr>
          <w:rFonts w:ascii="Times New Roman" w:eastAsia="宋体" w:hAnsi="Times New Roman" w:cs="Times New Roman"/>
          <w:b/>
          <w:bCs/>
          <w:kern w:val="0"/>
          <w:sz w:val="20"/>
          <w:szCs w:val="20"/>
        </w:rPr>
        <w:t xml:space="preserve">Observation 2.2-1: If the D2R </w:t>
      </w:r>
      <w:proofErr w:type="spellStart"/>
      <w:r w:rsidRPr="007C5699">
        <w:rPr>
          <w:rFonts w:ascii="Times New Roman" w:eastAsia="宋体" w:hAnsi="Times New Roman" w:cs="Times New Roman"/>
          <w:b/>
          <w:bCs/>
          <w:kern w:val="0"/>
          <w:sz w:val="20"/>
          <w:szCs w:val="20"/>
        </w:rPr>
        <w:t>midamble</w:t>
      </w:r>
      <w:proofErr w:type="spellEnd"/>
      <w:r w:rsidRPr="007C5699">
        <w:rPr>
          <w:rFonts w:ascii="Times New Roman" w:eastAsia="宋体" w:hAnsi="Times New Roman" w:cs="Times New Roman"/>
          <w:b/>
          <w:bCs/>
          <w:kern w:val="0"/>
          <w:sz w:val="20"/>
          <w:szCs w:val="20"/>
        </w:rPr>
        <w:t xml:space="preserve"> and </w:t>
      </w:r>
      <w:proofErr w:type="spellStart"/>
      <w:r w:rsidRPr="007C5699">
        <w:rPr>
          <w:rFonts w:ascii="Times New Roman" w:eastAsia="宋体" w:hAnsi="Times New Roman" w:cs="Times New Roman"/>
          <w:b/>
          <w:bCs/>
          <w:kern w:val="0"/>
          <w:sz w:val="20"/>
          <w:szCs w:val="20"/>
        </w:rPr>
        <w:t>postamble</w:t>
      </w:r>
      <w:proofErr w:type="spellEnd"/>
      <w:r w:rsidRPr="007C5699">
        <w:rPr>
          <w:rFonts w:ascii="Times New Roman" w:eastAsia="宋体" w:hAnsi="Times New Roman" w:cs="Times New Roman"/>
          <w:b/>
          <w:bCs/>
          <w:kern w:val="0"/>
          <w:sz w:val="20"/>
          <w:szCs w:val="20"/>
        </w:rPr>
        <w:t xml:space="preserve"> serve identical </w:t>
      </w:r>
      <w:proofErr w:type="gramStart"/>
      <w:r w:rsidRPr="007C5699">
        <w:rPr>
          <w:rFonts w:ascii="Times New Roman" w:eastAsia="宋体" w:hAnsi="Times New Roman" w:cs="Times New Roman"/>
          <w:b/>
          <w:bCs/>
          <w:kern w:val="0"/>
          <w:sz w:val="20"/>
          <w:szCs w:val="20"/>
        </w:rPr>
        <w:t>functions</w:t>
      </w:r>
      <w:r>
        <w:rPr>
          <w:rFonts w:ascii="Times New Roman" w:eastAsia="宋体" w:hAnsi="Times New Roman" w:cs="Times New Roman" w:hint="eastAsia"/>
          <w:b/>
          <w:bCs/>
          <w:kern w:val="0"/>
          <w:sz w:val="20"/>
          <w:szCs w:val="20"/>
        </w:rPr>
        <w:t>,</w:t>
      </w:r>
      <w:r w:rsidRPr="007C5699">
        <w:rPr>
          <w:rFonts w:ascii="Times New Roman" w:eastAsia="宋体" w:hAnsi="Times New Roman" w:cs="Times New Roman"/>
          <w:b/>
          <w:bCs/>
          <w:kern w:val="0"/>
          <w:sz w:val="20"/>
          <w:szCs w:val="20"/>
        </w:rPr>
        <w:t xml:space="preserve"> but</w:t>
      </w:r>
      <w:proofErr w:type="gramEnd"/>
      <w:r w:rsidRPr="007C5699">
        <w:rPr>
          <w:rFonts w:ascii="Times New Roman" w:eastAsia="宋体" w:hAnsi="Times New Roman" w:cs="Times New Roman"/>
          <w:b/>
          <w:bCs/>
          <w:kern w:val="0"/>
          <w:sz w:val="20"/>
          <w:szCs w:val="20"/>
        </w:rPr>
        <w:t xml:space="preserve"> are </w:t>
      </w:r>
      <w:r>
        <w:rPr>
          <w:rFonts w:ascii="Times New Roman" w:eastAsia="宋体" w:hAnsi="Times New Roman" w:cs="Times New Roman" w:hint="eastAsia"/>
          <w:b/>
          <w:bCs/>
          <w:kern w:val="0"/>
          <w:sz w:val="20"/>
          <w:szCs w:val="20"/>
        </w:rPr>
        <w:t>placed</w:t>
      </w:r>
      <w:r w:rsidRPr="007C5699">
        <w:rPr>
          <w:rFonts w:ascii="Times New Roman" w:eastAsia="宋体" w:hAnsi="Times New Roman" w:cs="Times New Roman"/>
          <w:b/>
          <w:bCs/>
          <w:kern w:val="0"/>
          <w:sz w:val="20"/>
          <w:szCs w:val="20"/>
        </w:rPr>
        <w:t xml:space="preserve"> at different </w:t>
      </w:r>
      <w:r>
        <w:rPr>
          <w:rFonts w:ascii="Times New Roman" w:eastAsia="宋体" w:hAnsi="Times New Roman" w:cs="Times New Roman" w:hint="eastAsia"/>
          <w:b/>
          <w:bCs/>
          <w:kern w:val="0"/>
          <w:sz w:val="20"/>
          <w:szCs w:val="20"/>
        </w:rPr>
        <w:t>locations</w:t>
      </w:r>
      <w:r w:rsidRPr="007C5699">
        <w:rPr>
          <w:rFonts w:ascii="Times New Roman" w:eastAsia="宋体" w:hAnsi="Times New Roman" w:cs="Times New Roman"/>
          <w:b/>
          <w:bCs/>
          <w:kern w:val="0"/>
          <w:sz w:val="20"/>
          <w:szCs w:val="20"/>
        </w:rPr>
        <w:t xml:space="preserve"> in the time domain, it </w:t>
      </w:r>
      <w:r>
        <w:rPr>
          <w:rFonts w:ascii="Times New Roman" w:eastAsia="宋体" w:hAnsi="Times New Roman" w:cs="Times New Roman" w:hint="eastAsia"/>
          <w:b/>
          <w:bCs/>
          <w:kern w:val="0"/>
          <w:sz w:val="20"/>
          <w:szCs w:val="20"/>
        </w:rPr>
        <w:t xml:space="preserve">is not </w:t>
      </w:r>
      <w:r w:rsidRPr="007C5699">
        <w:rPr>
          <w:rFonts w:ascii="Times New Roman" w:eastAsia="宋体" w:hAnsi="Times New Roman" w:cs="Times New Roman"/>
          <w:b/>
          <w:bCs/>
          <w:kern w:val="0"/>
          <w:sz w:val="20"/>
          <w:szCs w:val="20"/>
        </w:rPr>
        <w:t xml:space="preserve">necessary to </w:t>
      </w:r>
      <w:r>
        <w:rPr>
          <w:rFonts w:ascii="Times New Roman" w:eastAsia="宋体" w:hAnsi="Times New Roman" w:cs="Times New Roman" w:hint="eastAsia"/>
          <w:b/>
          <w:bCs/>
          <w:kern w:val="0"/>
          <w:sz w:val="20"/>
          <w:szCs w:val="20"/>
        </w:rPr>
        <w:t xml:space="preserve">use </w:t>
      </w:r>
      <w:r>
        <w:rPr>
          <w:rFonts w:ascii="Times New Roman" w:eastAsia="宋体" w:hAnsi="Times New Roman" w:cs="Times New Roman"/>
          <w:b/>
          <w:bCs/>
          <w:kern w:val="0"/>
          <w:sz w:val="20"/>
          <w:szCs w:val="20"/>
        </w:rPr>
        <w:t>different</w:t>
      </w:r>
      <w:r>
        <w:rPr>
          <w:rFonts w:ascii="Times New Roman" w:eastAsia="宋体" w:hAnsi="Times New Roman" w:cs="Times New Roman" w:hint="eastAsia"/>
          <w:b/>
          <w:bCs/>
          <w:kern w:val="0"/>
          <w:sz w:val="20"/>
          <w:szCs w:val="20"/>
        </w:rPr>
        <w:t xml:space="preserve"> terminologies and always </w:t>
      </w:r>
      <w:r w:rsidRPr="007C5699">
        <w:rPr>
          <w:rFonts w:ascii="Times New Roman" w:eastAsia="宋体" w:hAnsi="Times New Roman" w:cs="Times New Roman"/>
          <w:b/>
          <w:bCs/>
          <w:kern w:val="0"/>
          <w:sz w:val="20"/>
          <w:szCs w:val="20"/>
        </w:rPr>
        <w:t>place an additional "x-amble" at the end of the PDRCH</w:t>
      </w:r>
      <w:r>
        <w:rPr>
          <w:rFonts w:ascii="Times New Roman" w:eastAsia="宋体" w:hAnsi="Times New Roman" w:cs="Times New Roman" w:hint="eastAsia"/>
          <w:b/>
          <w:bCs/>
          <w:kern w:val="0"/>
          <w:sz w:val="20"/>
          <w:szCs w:val="20"/>
        </w:rPr>
        <w:t xml:space="preserve">. </w:t>
      </w:r>
    </w:p>
    <w:p w14:paraId="68808143" w14:textId="77777777" w:rsidR="00CF1099" w:rsidRDefault="00CF1099" w:rsidP="00CF1099">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In the following, we provide our evaluations and observations for the D2R </w:t>
      </w:r>
      <w:proofErr w:type="spellStart"/>
      <w:r>
        <w:rPr>
          <w:rFonts w:ascii="Times New Roman" w:eastAsia="宋体" w:hAnsi="Times New Roman" w:cs="Times New Roman" w:hint="eastAsia"/>
          <w:kern w:val="0"/>
          <w:sz w:val="20"/>
          <w:szCs w:val="20"/>
        </w:rPr>
        <w:t>xmable</w:t>
      </w:r>
      <w:proofErr w:type="spellEnd"/>
      <w:r>
        <w:rPr>
          <w:rFonts w:ascii="Times New Roman" w:eastAsia="宋体" w:hAnsi="Times New Roman" w:cs="Times New Roman" w:hint="eastAsia"/>
          <w:kern w:val="0"/>
          <w:sz w:val="20"/>
          <w:szCs w:val="20"/>
        </w:rPr>
        <w:t xml:space="preserve">(s). </w:t>
      </w:r>
      <w:proofErr w:type="gramStart"/>
      <w:r>
        <w:rPr>
          <w:rFonts w:ascii="Times New Roman" w:eastAsia="宋体" w:hAnsi="Times New Roman" w:cs="Times New Roman" w:hint="eastAsia"/>
          <w:kern w:val="0"/>
          <w:sz w:val="20"/>
          <w:szCs w:val="20"/>
        </w:rPr>
        <w:t>First</w:t>
      </w:r>
      <w:proofErr w:type="gramEnd"/>
      <w:r>
        <w:rPr>
          <w:rFonts w:ascii="Times New Roman" w:eastAsia="宋体" w:hAnsi="Times New Roman" w:cs="Times New Roman" w:hint="eastAsia"/>
          <w:kern w:val="0"/>
          <w:sz w:val="20"/>
          <w:szCs w:val="20"/>
        </w:rPr>
        <w:t xml:space="preserve"> we provide our method </w:t>
      </w:r>
      <w:r>
        <w:rPr>
          <w:rFonts w:ascii="Times New Roman" w:eastAsia="宋体" w:hAnsi="Times New Roman" w:cs="Times New Roman" w:hint="eastAsia"/>
          <w:kern w:val="0"/>
          <w:sz w:val="20"/>
          <w:szCs w:val="20"/>
        </w:rPr>
        <w:lastRenderedPageBreak/>
        <w:t xml:space="preserve">on how D2R preamble, </w:t>
      </w:r>
      <w:proofErr w:type="spellStart"/>
      <w:r>
        <w:rPr>
          <w:rFonts w:ascii="Times New Roman" w:eastAsia="宋体" w:hAnsi="Times New Roman" w:cs="Times New Roman" w:hint="eastAsia"/>
          <w:kern w:val="0"/>
          <w:sz w:val="20"/>
          <w:szCs w:val="20"/>
        </w:rPr>
        <w:t>midamble</w:t>
      </w:r>
      <w:proofErr w:type="spellEnd"/>
      <w:r>
        <w:rPr>
          <w:rFonts w:ascii="Times New Roman" w:eastAsia="宋体" w:hAnsi="Times New Roman" w:cs="Times New Roman" w:hint="eastAsia"/>
          <w:kern w:val="0"/>
          <w:sz w:val="20"/>
          <w:szCs w:val="20"/>
        </w:rPr>
        <w:t>/</w:t>
      </w:r>
      <w:proofErr w:type="spellStart"/>
      <w:r>
        <w:rPr>
          <w:rFonts w:ascii="Times New Roman" w:eastAsia="宋体" w:hAnsi="Times New Roman" w:cs="Times New Roman" w:hint="eastAsia"/>
          <w:kern w:val="0"/>
          <w:sz w:val="20"/>
          <w:szCs w:val="20"/>
        </w:rPr>
        <w:t>postamble</w:t>
      </w:r>
      <w:proofErr w:type="spellEnd"/>
      <w:r>
        <w:rPr>
          <w:rFonts w:ascii="Times New Roman" w:eastAsia="宋体" w:hAnsi="Times New Roman" w:cs="Times New Roman" w:hint="eastAsia"/>
          <w:kern w:val="0"/>
          <w:sz w:val="20"/>
          <w:szCs w:val="20"/>
        </w:rPr>
        <w:t xml:space="preserve"> is used for SFO estimation and channel estimation.  </w:t>
      </w:r>
    </w:p>
    <w:p w14:paraId="506051F2" w14:textId="77777777" w:rsidR="00A306D3" w:rsidRDefault="00A306D3" w:rsidP="00A8527D">
      <w:pPr>
        <w:rPr>
          <w:rFonts w:ascii="Times New Roman" w:eastAsia="宋体" w:hAnsi="Times New Roman" w:cs="Times New Roman"/>
          <w:kern w:val="0"/>
          <w:sz w:val="20"/>
          <w:szCs w:val="20"/>
        </w:rPr>
      </w:pPr>
    </w:p>
    <w:p w14:paraId="6B9C6CB7" w14:textId="451B30AE" w:rsidR="00A306D3" w:rsidRDefault="00B62E84" w:rsidP="00B62E84">
      <w:pPr>
        <w:adjustRightInd w:val="0"/>
        <w:snapToGrid w:val="0"/>
        <w:spacing w:afterLines="50" w:after="120"/>
        <w:rPr>
          <w:rFonts w:ascii="Times New Roman" w:eastAsia="宋体" w:hAnsi="Times New Roman" w:cs="Times New Roman"/>
          <w:b/>
          <w:bCs/>
          <w:kern w:val="0"/>
          <w:sz w:val="20"/>
          <w:szCs w:val="20"/>
        </w:rPr>
      </w:pPr>
      <w:r w:rsidRPr="00B62E84">
        <w:rPr>
          <w:rFonts w:ascii="Times New Roman" w:eastAsia="宋体" w:hAnsi="Times New Roman" w:cs="Times New Roman" w:hint="eastAsia"/>
          <w:b/>
          <w:bCs/>
          <w:kern w:val="0"/>
          <w:sz w:val="20"/>
          <w:szCs w:val="20"/>
        </w:rPr>
        <w:t>Amble(s) used for SFO estimation</w:t>
      </w:r>
    </w:p>
    <w:p w14:paraId="31507EBB" w14:textId="6BAF93D0" w:rsidR="00945CCC" w:rsidRPr="00945CCC" w:rsidRDefault="00945CCC" w:rsidP="00945CCC">
      <w:pPr>
        <w:adjustRightInd w:val="0"/>
        <w:snapToGrid w:val="0"/>
        <w:spacing w:afterLines="50" w:after="120"/>
        <w:rPr>
          <w:rFonts w:ascii="Times New Roman" w:eastAsia="宋体" w:hAnsi="Times New Roman"/>
          <w:sz w:val="20"/>
          <w:szCs w:val="20"/>
        </w:rPr>
      </w:pPr>
      <w:r w:rsidRPr="00945CCC">
        <w:rPr>
          <w:rFonts w:ascii="Times New Roman" w:eastAsia="宋体" w:hAnsi="Times New Roman"/>
          <w:b/>
          <w:bCs/>
          <w:sz w:val="20"/>
          <w:szCs w:val="20"/>
          <w:u w:val="single"/>
        </w:rPr>
        <w:t xml:space="preserve">Coarse SFO estimation </w:t>
      </w:r>
      <w:r w:rsidRPr="00945CCC">
        <w:rPr>
          <w:rFonts w:ascii="Times New Roman" w:eastAsia="宋体" w:hAnsi="Times New Roman" w:hint="eastAsia"/>
          <w:b/>
          <w:bCs/>
          <w:sz w:val="20"/>
          <w:szCs w:val="20"/>
          <w:u w:val="single"/>
        </w:rPr>
        <w:t>by</w:t>
      </w:r>
      <w:r w:rsidRPr="00945CCC">
        <w:rPr>
          <w:rFonts w:ascii="Times New Roman" w:eastAsia="宋体" w:hAnsi="Times New Roman"/>
          <w:b/>
          <w:bCs/>
          <w:sz w:val="20"/>
          <w:szCs w:val="20"/>
          <w:u w:val="single"/>
        </w:rPr>
        <w:t xml:space="preserve"> preamble:</w:t>
      </w:r>
      <w:r w:rsidRPr="00945CCC">
        <w:rPr>
          <w:rFonts w:ascii="Times New Roman" w:eastAsia="宋体" w:hAnsi="Times New Roman"/>
          <w:b/>
          <w:bCs/>
          <w:sz w:val="20"/>
          <w:szCs w:val="20"/>
        </w:rPr>
        <w:t xml:space="preserve"> </w:t>
      </w:r>
      <w:r w:rsidRPr="00945CCC">
        <w:rPr>
          <w:rFonts w:ascii="Times New Roman" w:eastAsia="宋体" w:hAnsi="Times New Roman"/>
          <w:sz w:val="20"/>
          <w:szCs w:val="20"/>
        </w:rPr>
        <w:t xml:space="preserve">The received preamble part can be transformed </w:t>
      </w:r>
      <w:proofErr w:type="gramStart"/>
      <w:r w:rsidRPr="00945CCC">
        <w:rPr>
          <w:rFonts w:ascii="Times New Roman" w:eastAsia="宋体" w:hAnsi="Times New Roman"/>
          <w:sz w:val="20"/>
          <w:szCs w:val="20"/>
        </w:rPr>
        <w:t>to</w:t>
      </w:r>
      <w:proofErr w:type="gramEnd"/>
      <w:r w:rsidRPr="00945CCC">
        <w:rPr>
          <w:rFonts w:ascii="Times New Roman" w:eastAsia="宋体" w:hAnsi="Times New Roman"/>
          <w:sz w:val="20"/>
          <w:szCs w:val="20"/>
        </w:rPr>
        <w:t xml:space="preserve"> frequency domain through FFT. Since the D2R preamble is frequency shifted through on/off transitions to a target center frequency, the frequency position with the largest frequency response can be regarded as </w:t>
      </w:r>
      <w:r w:rsidRPr="00945CCC">
        <w:rPr>
          <w:rFonts w:ascii="Times New Roman" w:eastAsia="宋体" w:hAnsi="Times New Roman" w:hint="eastAsia"/>
          <w:sz w:val="20"/>
          <w:szCs w:val="20"/>
        </w:rPr>
        <w:t xml:space="preserve">the </w:t>
      </w:r>
      <w:r w:rsidRPr="00945CCC">
        <w:rPr>
          <w:rFonts w:ascii="Times New Roman" w:eastAsia="宋体" w:hAnsi="Times New Roman"/>
          <w:sz w:val="20"/>
          <w:szCs w:val="20"/>
        </w:rPr>
        <w:t xml:space="preserve">estimated center frequency of the D2R transmission. The </w:t>
      </w:r>
      <w:proofErr w:type="gramStart"/>
      <w:r w:rsidRPr="00945CCC">
        <w:rPr>
          <w:rFonts w:ascii="Times New Roman" w:eastAsia="宋体" w:hAnsi="Times New Roman"/>
          <w:sz w:val="20"/>
          <w:szCs w:val="20"/>
        </w:rPr>
        <w:t>coarse</w:t>
      </w:r>
      <w:proofErr w:type="gramEnd"/>
      <w:r w:rsidRPr="00945CCC">
        <w:rPr>
          <w:rFonts w:ascii="Times New Roman" w:eastAsia="宋体" w:hAnsi="Times New Roman"/>
          <w:sz w:val="20"/>
          <w:szCs w:val="20"/>
        </w:rPr>
        <w:t xml:space="preserve"> SFO estimation is </w:t>
      </w:r>
      <w:r w:rsidRPr="00945CCC">
        <w:rPr>
          <w:rFonts w:ascii="Times New Roman" w:eastAsia="宋体" w:hAnsi="Times New Roman" w:hint="eastAsia"/>
          <w:sz w:val="20"/>
          <w:szCs w:val="20"/>
        </w:rPr>
        <w:t xml:space="preserve">determined </w:t>
      </w:r>
      <w:r w:rsidRPr="00945CCC">
        <w:rPr>
          <w:rFonts w:ascii="Times New Roman" w:eastAsia="宋体" w:hAnsi="Times New Roman"/>
          <w:sz w:val="20"/>
          <w:szCs w:val="20"/>
        </w:rPr>
        <w:t>as</w:t>
      </w:r>
      <w:r w:rsidRPr="00945CCC">
        <w:rPr>
          <w:rFonts w:ascii="Times New Roman" w:eastAsia="宋体" w:hAnsi="Times New Roman" w:hint="eastAsia"/>
          <w:sz w:val="20"/>
          <w:szCs w:val="20"/>
        </w:rPr>
        <w:t xml:space="preserve"> </w:t>
      </w:r>
      <w:r w:rsidRPr="00945CCC">
        <w:rPr>
          <w:rFonts w:ascii="Times New Roman" w:eastAsia="宋体" w:hAnsi="Times New Roman"/>
          <w:sz w:val="20"/>
          <w:szCs w:val="20"/>
        </w:rPr>
        <w:t xml:space="preserve">the difference between </w:t>
      </w:r>
      <w:r w:rsidRPr="00945CCC">
        <w:rPr>
          <w:rFonts w:ascii="Times New Roman" w:eastAsia="宋体" w:hAnsi="Times New Roman" w:hint="eastAsia"/>
          <w:sz w:val="20"/>
          <w:szCs w:val="20"/>
        </w:rPr>
        <w:t>the</w:t>
      </w:r>
      <w:r w:rsidRPr="00945CCC">
        <w:rPr>
          <w:rFonts w:ascii="Times New Roman" w:eastAsia="宋体" w:hAnsi="Times New Roman"/>
          <w:sz w:val="20"/>
          <w:szCs w:val="20"/>
        </w:rPr>
        <w:t xml:space="preserve"> target center frequency and the frequency position with the largest frequency response.</w:t>
      </w:r>
    </w:p>
    <w:p w14:paraId="781AA10D" w14:textId="58EB2C42" w:rsidR="00945CCC" w:rsidRPr="00945CCC" w:rsidRDefault="00945CCC" w:rsidP="00945CCC">
      <w:pPr>
        <w:adjustRightInd w:val="0"/>
        <w:snapToGrid w:val="0"/>
        <w:spacing w:afterLines="50" w:after="120"/>
        <w:rPr>
          <w:rFonts w:ascii="Times New Roman" w:eastAsia="宋体" w:hAnsi="Times New Roman"/>
          <w:sz w:val="20"/>
          <w:szCs w:val="20"/>
        </w:rPr>
      </w:pPr>
      <w:r w:rsidRPr="00945CCC">
        <w:rPr>
          <w:rFonts w:ascii="Times New Roman" w:eastAsia="宋体" w:hAnsi="Times New Roman"/>
          <w:b/>
          <w:bCs/>
          <w:sz w:val="20"/>
          <w:szCs w:val="20"/>
          <w:u w:val="single"/>
        </w:rPr>
        <w:t xml:space="preserve">Fine SFO estimation </w:t>
      </w:r>
      <w:r w:rsidRPr="00945CCC">
        <w:rPr>
          <w:rFonts w:ascii="Times New Roman" w:eastAsia="宋体" w:hAnsi="Times New Roman" w:hint="eastAsia"/>
          <w:b/>
          <w:bCs/>
          <w:sz w:val="20"/>
          <w:szCs w:val="20"/>
          <w:u w:val="single"/>
        </w:rPr>
        <w:t>by</w:t>
      </w:r>
      <w:r w:rsidRPr="00945CCC">
        <w:rPr>
          <w:rFonts w:ascii="Times New Roman" w:eastAsia="宋体" w:hAnsi="Times New Roman"/>
          <w:b/>
          <w:bCs/>
          <w:sz w:val="20"/>
          <w:szCs w:val="20"/>
          <w:u w:val="single"/>
        </w:rPr>
        <w:t xml:space="preserve"> preamble: </w:t>
      </w:r>
      <w:r w:rsidRPr="00945CCC">
        <w:rPr>
          <w:rFonts w:ascii="Times New Roman" w:eastAsia="宋体" w:hAnsi="Times New Roman"/>
          <w:sz w:val="20"/>
          <w:szCs w:val="20"/>
        </w:rPr>
        <w:t xml:space="preserve">To further improve the accuracy of SFO estimation, a set of SFO hypotheses based on </w:t>
      </w:r>
      <w:proofErr w:type="gramStart"/>
      <w:r w:rsidRPr="00945CCC">
        <w:rPr>
          <w:rFonts w:ascii="Times New Roman" w:eastAsia="宋体" w:hAnsi="Times New Roman"/>
          <w:sz w:val="20"/>
          <w:szCs w:val="20"/>
        </w:rPr>
        <w:t>coarse</w:t>
      </w:r>
      <w:proofErr w:type="gramEnd"/>
      <w:r w:rsidRPr="00945CCC">
        <w:rPr>
          <w:rFonts w:ascii="Times New Roman" w:eastAsia="宋体" w:hAnsi="Times New Roman"/>
          <w:sz w:val="20"/>
          <w:szCs w:val="20"/>
        </w:rPr>
        <w:t xml:space="preserve"> SFO estimation </w:t>
      </w:r>
      <w:r w:rsidRPr="00945CCC">
        <w:rPr>
          <w:rFonts w:ascii="Times New Roman" w:eastAsia="宋体" w:hAnsi="Times New Roman" w:hint="eastAsia"/>
          <w:sz w:val="20"/>
          <w:szCs w:val="20"/>
        </w:rPr>
        <w:t xml:space="preserve">is </w:t>
      </w:r>
      <w:r w:rsidRPr="00945CCC">
        <w:rPr>
          <w:rFonts w:ascii="Times New Roman" w:eastAsia="宋体" w:hAnsi="Times New Roman"/>
          <w:sz w:val="20"/>
          <w:szCs w:val="20"/>
        </w:rPr>
        <w:t xml:space="preserve">used to perform time domain correlation for preamble part. For each hypothesis, </w:t>
      </w:r>
      <w:r w:rsidR="00413B16">
        <w:rPr>
          <w:rFonts w:ascii="Times New Roman" w:eastAsia="宋体" w:hAnsi="Times New Roman"/>
          <w:sz w:val="20"/>
          <w:szCs w:val="20"/>
        </w:rPr>
        <w:t xml:space="preserve">a </w:t>
      </w:r>
      <w:r w:rsidRPr="00945CCC">
        <w:rPr>
          <w:rFonts w:ascii="Times New Roman" w:eastAsia="宋体" w:hAnsi="Times New Roman"/>
          <w:sz w:val="20"/>
          <w:szCs w:val="20"/>
        </w:rPr>
        <w:t xml:space="preserve">local preamble sequence is generated with different number of samples per chip according to the assumed SFO, and this local preamble sequence is correlated with the received signal to obtain the timing of the D2R transmission. The branch with the closest SFO hypothesis is </w:t>
      </w:r>
      <w:proofErr w:type="gramStart"/>
      <w:r w:rsidRPr="00945CCC">
        <w:rPr>
          <w:rFonts w:ascii="Times New Roman" w:eastAsia="宋体" w:hAnsi="Times New Roman"/>
          <w:sz w:val="20"/>
          <w:szCs w:val="20"/>
        </w:rPr>
        <w:t>expect</w:t>
      </w:r>
      <w:proofErr w:type="gramEnd"/>
      <w:r w:rsidRPr="00945CCC">
        <w:rPr>
          <w:rFonts w:ascii="Times New Roman" w:eastAsia="宋体" w:hAnsi="Times New Roman"/>
          <w:sz w:val="20"/>
          <w:szCs w:val="20"/>
        </w:rPr>
        <w:t xml:space="preserve"> to have the maximum correlation value among the branches. And </w:t>
      </w:r>
      <w:r w:rsidR="00413B16" w:rsidRPr="00945CCC">
        <w:rPr>
          <w:rFonts w:ascii="Times New Roman" w:eastAsia="宋体" w:hAnsi="Times New Roman"/>
          <w:sz w:val="20"/>
          <w:szCs w:val="20"/>
        </w:rPr>
        <w:t xml:space="preserve">the closest SFO </w:t>
      </w:r>
      <w:r w:rsidR="00413B16">
        <w:rPr>
          <w:rFonts w:ascii="Times New Roman" w:eastAsia="宋体" w:hAnsi="Times New Roman" w:hint="eastAsia"/>
          <w:sz w:val="20"/>
          <w:szCs w:val="20"/>
        </w:rPr>
        <w:t xml:space="preserve">is considered as </w:t>
      </w:r>
      <w:proofErr w:type="gramStart"/>
      <w:r w:rsidR="00413B16">
        <w:rPr>
          <w:rFonts w:ascii="Times New Roman" w:eastAsia="宋体" w:hAnsi="Times New Roman" w:hint="eastAsia"/>
          <w:sz w:val="20"/>
          <w:szCs w:val="20"/>
        </w:rPr>
        <w:t xml:space="preserve">the </w:t>
      </w:r>
      <w:proofErr w:type="spellStart"/>
      <w:r w:rsidRPr="00945CCC">
        <w:rPr>
          <w:rFonts w:ascii="Times New Roman" w:eastAsia="宋体" w:hAnsi="Times New Roman"/>
          <w:sz w:val="20"/>
          <w:szCs w:val="20"/>
        </w:rPr>
        <w:t>the</w:t>
      </w:r>
      <w:proofErr w:type="spellEnd"/>
      <w:proofErr w:type="gramEnd"/>
      <w:r w:rsidRPr="00945CCC">
        <w:rPr>
          <w:rFonts w:ascii="Times New Roman" w:eastAsia="宋体" w:hAnsi="Times New Roman"/>
          <w:sz w:val="20"/>
          <w:szCs w:val="20"/>
        </w:rPr>
        <w:t xml:space="preserve"> fine SFO</w:t>
      </w:r>
      <w:r w:rsidR="00413B16">
        <w:rPr>
          <w:rFonts w:ascii="Times New Roman" w:eastAsia="宋体" w:hAnsi="Times New Roman" w:hint="eastAsia"/>
          <w:sz w:val="20"/>
          <w:szCs w:val="20"/>
        </w:rPr>
        <w:t>, which</w:t>
      </w:r>
      <w:r w:rsidRPr="00945CCC">
        <w:rPr>
          <w:rFonts w:ascii="Times New Roman" w:eastAsia="宋体" w:hAnsi="Times New Roman"/>
          <w:sz w:val="20"/>
          <w:szCs w:val="20"/>
        </w:rPr>
        <w:t xml:space="preserve"> is used to determine the number of samples per chip for the follow up D2R detection. </w:t>
      </w:r>
    </w:p>
    <w:p w14:paraId="30A156C0" w14:textId="77777777" w:rsidR="00945CCC" w:rsidRPr="00945CCC" w:rsidRDefault="00945CCC" w:rsidP="00945CCC">
      <w:pPr>
        <w:adjustRightInd w:val="0"/>
        <w:snapToGrid w:val="0"/>
        <w:spacing w:afterLines="50" w:after="120"/>
        <w:rPr>
          <w:rFonts w:ascii="Times New Roman" w:eastAsia="宋体" w:hAnsi="Times New Roman"/>
          <w:sz w:val="20"/>
          <w:szCs w:val="20"/>
        </w:rPr>
      </w:pPr>
      <w:r w:rsidRPr="00945CCC">
        <w:rPr>
          <w:rFonts w:ascii="Times New Roman" w:eastAsia="宋体" w:hAnsi="Times New Roman"/>
          <w:b/>
          <w:bCs/>
          <w:sz w:val="20"/>
          <w:szCs w:val="20"/>
          <w:u w:val="single"/>
        </w:rPr>
        <w:t xml:space="preserve">Timing sync </w:t>
      </w:r>
      <w:r w:rsidRPr="00945CCC">
        <w:rPr>
          <w:rFonts w:ascii="Times New Roman" w:eastAsia="宋体" w:hAnsi="Times New Roman" w:hint="eastAsia"/>
          <w:b/>
          <w:bCs/>
          <w:sz w:val="20"/>
          <w:szCs w:val="20"/>
          <w:u w:val="single"/>
        </w:rPr>
        <w:t>by</w:t>
      </w:r>
      <w:r w:rsidRPr="00945CCC">
        <w:rPr>
          <w:rFonts w:ascii="Times New Roman" w:eastAsia="宋体" w:hAnsi="Times New Roman"/>
          <w:b/>
          <w:bCs/>
          <w:sz w:val="20"/>
          <w:szCs w:val="20"/>
          <w:u w:val="single"/>
        </w:rPr>
        <w:t xml:space="preserve"> preamble: </w:t>
      </w:r>
      <w:r w:rsidRPr="00945CCC">
        <w:rPr>
          <w:rFonts w:ascii="Times New Roman" w:eastAsia="宋体" w:hAnsi="Times New Roman"/>
          <w:sz w:val="20"/>
          <w:szCs w:val="20"/>
        </w:rPr>
        <w:t>Timing is obtained through correlation together with the fine SFO estimation above.</w:t>
      </w:r>
    </w:p>
    <w:p w14:paraId="3889D44C" w14:textId="77777777" w:rsidR="00945CCC" w:rsidRDefault="00945CCC" w:rsidP="00945CCC">
      <w:pPr>
        <w:adjustRightInd w:val="0"/>
        <w:snapToGrid w:val="0"/>
        <w:spacing w:before="120" w:after="120"/>
        <w:rPr>
          <w:rFonts w:hint="eastAsia"/>
        </w:rPr>
      </w:pPr>
      <w:r>
        <w:object w:dxaOrig="13381" w:dyaOrig="3684" w14:anchorId="5E02ED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45pt;height:125.55pt" o:ole="">
            <v:imagedata r:id="rId13" o:title=""/>
          </v:shape>
          <o:OLEObject Type="Embed" ProgID="Visio.Drawing.15" ShapeID="_x0000_i1025" DrawAspect="Content" ObjectID="_1792594242" r:id="rId14"/>
        </w:object>
      </w:r>
    </w:p>
    <w:p w14:paraId="1AA24B91" w14:textId="77777777" w:rsidR="00945CCC" w:rsidRPr="00BD1C8D" w:rsidRDefault="00945CCC" w:rsidP="00945CCC">
      <w:pPr>
        <w:adjustRightInd w:val="0"/>
        <w:snapToGrid w:val="0"/>
        <w:spacing w:before="120" w:after="120"/>
        <w:ind w:firstLineChars="200" w:firstLine="360"/>
        <w:rPr>
          <w:rFonts w:ascii="Times New Roman" w:eastAsia="宋体" w:hAnsi="Times New Roman"/>
          <w:sz w:val="18"/>
          <w:szCs w:val="18"/>
        </w:rPr>
      </w:pPr>
      <w:r w:rsidRPr="00BD1C8D">
        <w:rPr>
          <w:rFonts w:ascii="Times New Roman" w:eastAsia="宋体" w:hAnsi="Times New Roman"/>
          <w:sz w:val="18"/>
          <w:szCs w:val="18"/>
        </w:rPr>
        <w:t xml:space="preserve">(a)_Coarse SFO estimation on preamble                    </w:t>
      </w:r>
      <w:proofErr w:type="gramStart"/>
      <w:r w:rsidRPr="00BD1C8D">
        <w:rPr>
          <w:rFonts w:ascii="Times New Roman" w:eastAsia="宋体" w:hAnsi="Times New Roman"/>
          <w:sz w:val="18"/>
          <w:szCs w:val="18"/>
        </w:rPr>
        <w:t xml:space="preserve">   (</w:t>
      </w:r>
      <w:proofErr w:type="gramEnd"/>
      <w:r w:rsidRPr="00BD1C8D">
        <w:rPr>
          <w:rFonts w:ascii="Times New Roman" w:eastAsia="宋体" w:hAnsi="Times New Roman"/>
          <w:sz w:val="18"/>
          <w:szCs w:val="18"/>
        </w:rPr>
        <w:t>b) Fine SFO estimation on preamble</w:t>
      </w:r>
    </w:p>
    <w:p w14:paraId="5F39B8FD" w14:textId="3DFF8E8C" w:rsidR="00945CCC" w:rsidRPr="00945CCC" w:rsidRDefault="00945CCC" w:rsidP="00945CCC">
      <w:pPr>
        <w:overflowPunct w:val="0"/>
        <w:autoSpaceDE w:val="0"/>
        <w:autoSpaceDN w:val="0"/>
        <w:adjustRightInd w:val="0"/>
        <w:spacing w:before="120" w:after="120"/>
        <w:jc w:val="center"/>
        <w:textAlignment w:val="baseline"/>
        <w:rPr>
          <w:rFonts w:ascii="Times New Roman" w:eastAsia="宋体" w:hAnsi="Times New Roman"/>
          <w:bCs/>
          <w:szCs w:val="20"/>
          <w:lang w:val="en-GB"/>
        </w:rPr>
      </w:pPr>
      <w:r w:rsidRPr="00945CCC">
        <w:rPr>
          <w:rFonts w:ascii="Times New Roman" w:eastAsia="宋体" w:hAnsi="Times New Roman"/>
          <w:bCs/>
          <w:szCs w:val="20"/>
          <w:lang w:val="en-GB"/>
        </w:rPr>
        <w:t xml:space="preserve">Figure </w:t>
      </w:r>
      <w:r w:rsidRPr="00945CCC">
        <w:rPr>
          <w:rFonts w:ascii="Times New Roman" w:eastAsia="宋体" w:hAnsi="Times New Roman"/>
          <w:bCs/>
          <w:szCs w:val="20"/>
          <w:lang w:val="en-GB"/>
        </w:rPr>
        <w:fldChar w:fldCharType="begin"/>
      </w:r>
      <w:r w:rsidRPr="00945CCC">
        <w:rPr>
          <w:rFonts w:ascii="Times New Roman" w:eastAsia="宋体" w:hAnsi="Times New Roman"/>
          <w:bCs/>
          <w:szCs w:val="20"/>
          <w:lang w:val="en-GB"/>
        </w:rPr>
        <w:instrText xml:space="preserve"> SEQ Figure \* ARABIC </w:instrText>
      </w:r>
      <w:r w:rsidRPr="00945CCC">
        <w:rPr>
          <w:rFonts w:ascii="Times New Roman" w:eastAsia="宋体" w:hAnsi="Times New Roman"/>
          <w:bCs/>
          <w:szCs w:val="20"/>
          <w:lang w:val="en-GB"/>
        </w:rPr>
        <w:fldChar w:fldCharType="separate"/>
      </w:r>
      <w:r w:rsidRPr="00945CCC">
        <w:rPr>
          <w:rFonts w:ascii="Times New Roman" w:eastAsia="宋体" w:hAnsi="Times New Roman"/>
          <w:bCs/>
          <w:noProof/>
          <w:szCs w:val="20"/>
          <w:lang w:val="en-GB"/>
        </w:rPr>
        <w:t>2</w:t>
      </w:r>
      <w:r w:rsidRPr="00945CCC">
        <w:rPr>
          <w:rFonts w:ascii="Times New Roman" w:eastAsia="宋体" w:hAnsi="Times New Roman"/>
          <w:bCs/>
          <w:szCs w:val="20"/>
          <w:lang w:val="en-GB"/>
        </w:rPr>
        <w:fldChar w:fldCharType="end"/>
      </w:r>
      <w:r>
        <w:rPr>
          <w:rFonts w:ascii="Times New Roman" w:eastAsia="宋体" w:hAnsi="Times New Roman" w:hint="eastAsia"/>
          <w:bCs/>
          <w:szCs w:val="20"/>
          <w:lang w:val="en-GB"/>
        </w:rPr>
        <w:t>.2-1</w:t>
      </w:r>
      <w:r w:rsidRPr="00945CCC">
        <w:rPr>
          <w:rFonts w:ascii="Times New Roman" w:eastAsia="宋体" w:hAnsi="Times New Roman"/>
          <w:bCs/>
          <w:szCs w:val="20"/>
          <w:lang w:val="en-GB"/>
        </w:rPr>
        <w:t xml:space="preserve"> Coarse and fine SFO estimation on D2R preamble</w:t>
      </w:r>
    </w:p>
    <w:p w14:paraId="798C923C" w14:textId="38912C96" w:rsidR="00945CCC" w:rsidRDefault="00945CCC" w:rsidP="00A8527D">
      <w:pPr>
        <w:rPr>
          <w:rFonts w:ascii="Times New Roman" w:eastAsia="宋体" w:hAnsi="Times New Roman" w:cs="Times New Roman"/>
          <w:kern w:val="0"/>
          <w:sz w:val="20"/>
          <w:szCs w:val="20"/>
          <w:lang w:val="en-GB"/>
        </w:rPr>
      </w:pPr>
      <w:r>
        <w:rPr>
          <w:rFonts w:ascii="Times New Roman" w:eastAsia="宋体" w:hAnsi="Times New Roman" w:cs="Times New Roman" w:hint="eastAsia"/>
          <w:kern w:val="0"/>
          <w:sz w:val="20"/>
          <w:szCs w:val="20"/>
          <w:lang w:val="en-GB"/>
        </w:rPr>
        <w:t xml:space="preserve">In case PDRCH transmission with additional amble(s) such as </w:t>
      </w:r>
      <w:proofErr w:type="spellStart"/>
      <w:r>
        <w:rPr>
          <w:rFonts w:ascii="Times New Roman" w:eastAsia="宋体" w:hAnsi="Times New Roman" w:cs="Times New Roman" w:hint="eastAsia"/>
          <w:kern w:val="0"/>
          <w:sz w:val="20"/>
          <w:szCs w:val="20"/>
          <w:lang w:val="en-GB"/>
        </w:rPr>
        <w:t>midamble</w:t>
      </w:r>
      <w:proofErr w:type="spellEnd"/>
      <w:r>
        <w:rPr>
          <w:rFonts w:ascii="Times New Roman" w:eastAsia="宋体" w:hAnsi="Times New Roman" w:cs="Times New Roman" w:hint="eastAsia"/>
          <w:kern w:val="0"/>
          <w:sz w:val="20"/>
          <w:szCs w:val="20"/>
          <w:lang w:val="en-GB"/>
        </w:rPr>
        <w:t>/</w:t>
      </w:r>
      <w:proofErr w:type="spellStart"/>
      <w:r>
        <w:rPr>
          <w:rFonts w:ascii="Times New Roman" w:eastAsia="宋体" w:hAnsi="Times New Roman" w:cs="Times New Roman" w:hint="eastAsia"/>
          <w:kern w:val="0"/>
          <w:sz w:val="20"/>
          <w:szCs w:val="20"/>
          <w:lang w:val="en-GB"/>
        </w:rPr>
        <w:t>postamble</w:t>
      </w:r>
      <w:proofErr w:type="spellEnd"/>
      <w:r>
        <w:rPr>
          <w:rFonts w:ascii="Times New Roman" w:eastAsia="宋体" w:hAnsi="Times New Roman" w:cs="Times New Roman" w:hint="eastAsia"/>
          <w:kern w:val="0"/>
          <w:sz w:val="20"/>
          <w:szCs w:val="20"/>
          <w:lang w:val="en-GB"/>
        </w:rPr>
        <w:t xml:space="preserve">, the SFO estimation and timing can be </w:t>
      </w:r>
      <w:r>
        <w:rPr>
          <w:rFonts w:ascii="Times New Roman" w:eastAsia="宋体" w:hAnsi="Times New Roman" w:cs="Times New Roman"/>
          <w:kern w:val="0"/>
          <w:sz w:val="20"/>
          <w:szCs w:val="20"/>
          <w:lang w:val="en-GB"/>
        </w:rPr>
        <w:t>further</w:t>
      </w:r>
      <w:r>
        <w:rPr>
          <w:rFonts w:ascii="Times New Roman" w:eastAsia="宋体" w:hAnsi="Times New Roman" w:cs="Times New Roman" w:hint="eastAsia"/>
          <w:kern w:val="0"/>
          <w:sz w:val="20"/>
          <w:szCs w:val="20"/>
          <w:lang w:val="en-GB"/>
        </w:rPr>
        <w:t xml:space="preserve"> updated/refined based the additional amble(s) as follows:</w:t>
      </w:r>
    </w:p>
    <w:p w14:paraId="02981C03" w14:textId="77777777" w:rsidR="00945CCC" w:rsidRPr="00B832DF" w:rsidRDefault="00945CCC" w:rsidP="00945CCC">
      <w:pPr>
        <w:adjustRightInd w:val="0"/>
        <w:snapToGrid w:val="0"/>
        <w:spacing w:before="120" w:after="120"/>
        <w:rPr>
          <w:rFonts w:ascii="Times New Roman" w:eastAsia="宋体" w:hAnsi="Times New Roman"/>
          <w:sz w:val="20"/>
          <w:szCs w:val="20"/>
        </w:rPr>
      </w:pPr>
      <w:r w:rsidRPr="00945CCC">
        <w:rPr>
          <w:rFonts w:ascii="Times New Roman" w:eastAsia="宋体" w:hAnsi="Times New Roman"/>
          <w:b/>
          <w:bCs/>
          <w:sz w:val="20"/>
          <w:szCs w:val="20"/>
          <w:u w:val="single"/>
        </w:rPr>
        <w:t xml:space="preserve">Timing sync based on </w:t>
      </w:r>
      <w:proofErr w:type="spellStart"/>
      <w:r w:rsidRPr="00945CCC">
        <w:rPr>
          <w:rFonts w:ascii="Times New Roman" w:eastAsia="宋体" w:hAnsi="Times New Roman"/>
          <w:b/>
          <w:bCs/>
          <w:sz w:val="20"/>
          <w:szCs w:val="20"/>
          <w:u w:val="single"/>
        </w:rPr>
        <w:t>midamble</w:t>
      </w:r>
      <w:proofErr w:type="spellEnd"/>
      <w:r w:rsidRPr="00945CCC">
        <w:rPr>
          <w:rFonts w:ascii="Times New Roman" w:eastAsia="宋体" w:hAnsi="Times New Roman"/>
          <w:b/>
          <w:bCs/>
          <w:sz w:val="20"/>
          <w:szCs w:val="20"/>
          <w:u w:val="single"/>
        </w:rPr>
        <w:t>/</w:t>
      </w:r>
      <w:proofErr w:type="spellStart"/>
      <w:r w:rsidRPr="00945CCC">
        <w:rPr>
          <w:rFonts w:ascii="Times New Roman" w:eastAsia="宋体" w:hAnsi="Times New Roman"/>
          <w:b/>
          <w:bCs/>
          <w:sz w:val="20"/>
          <w:szCs w:val="20"/>
          <w:u w:val="single"/>
        </w:rPr>
        <w:t>postamble</w:t>
      </w:r>
      <w:proofErr w:type="spellEnd"/>
      <w:r w:rsidRPr="00945CCC">
        <w:rPr>
          <w:rFonts w:ascii="Times New Roman" w:eastAsia="宋体" w:hAnsi="Times New Roman"/>
          <w:b/>
          <w:bCs/>
          <w:sz w:val="20"/>
          <w:szCs w:val="20"/>
          <w:u w:val="single"/>
        </w:rPr>
        <w:t>:</w:t>
      </w:r>
      <w:r w:rsidRPr="00B832DF">
        <w:rPr>
          <w:rFonts w:ascii="Times New Roman" w:eastAsia="宋体" w:hAnsi="Times New Roman"/>
          <w:sz w:val="20"/>
          <w:szCs w:val="20"/>
        </w:rPr>
        <w:t xml:space="preserve"> Time domain correlation using </w:t>
      </w:r>
      <w:proofErr w:type="spellStart"/>
      <w:r w:rsidRPr="00B832DF">
        <w:rPr>
          <w:rFonts w:ascii="Times New Roman" w:eastAsia="宋体" w:hAnsi="Times New Roman"/>
          <w:sz w:val="20"/>
          <w:szCs w:val="20"/>
        </w:rPr>
        <w:t>midamble</w:t>
      </w:r>
      <w:proofErr w:type="spellEnd"/>
      <w:r w:rsidRPr="00B832DF">
        <w:rPr>
          <w:rFonts w:ascii="Times New Roman" w:eastAsia="宋体" w:hAnsi="Times New Roman"/>
          <w:sz w:val="20"/>
          <w:szCs w:val="20"/>
        </w:rPr>
        <w:t xml:space="preserve"> or </w:t>
      </w:r>
      <w:proofErr w:type="spellStart"/>
      <w:proofErr w:type="gramStart"/>
      <w:r w:rsidRPr="00B832DF">
        <w:rPr>
          <w:rFonts w:ascii="Times New Roman" w:eastAsia="宋体" w:hAnsi="Times New Roman"/>
          <w:sz w:val="20"/>
          <w:szCs w:val="20"/>
        </w:rPr>
        <w:t>postamble</w:t>
      </w:r>
      <w:proofErr w:type="spellEnd"/>
      <w:r w:rsidRPr="00B832DF">
        <w:rPr>
          <w:rFonts w:ascii="Times New Roman" w:eastAsia="宋体" w:hAnsi="Times New Roman"/>
          <w:sz w:val="20"/>
          <w:szCs w:val="20"/>
        </w:rPr>
        <w:t>, and</w:t>
      </w:r>
      <w:proofErr w:type="gramEnd"/>
      <w:r w:rsidRPr="00B832DF">
        <w:rPr>
          <w:rFonts w:ascii="Times New Roman" w:eastAsia="宋体" w:hAnsi="Times New Roman"/>
          <w:sz w:val="20"/>
          <w:szCs w:val="20"/>
        </w:rPr>
        <w:t xml:space="preserve"> derive an updated timing of current </w:t>
      </w:r>
      <w:proofErr w:type="spellStart"/>
      <w:r w:rsidRPr="00B832DF">
        <w:rPr>
          <w:rFonts w:ascii="Times New Roman" w:eastAsia="宋体" w:hAnsi="Times New Roman"/>
          <w:sz w:val="20"/>
          <w:szCs w:val="20"/>
        </w:rPr>
        <w:t>midamble</w:t>
      </w:r>
      <w:proofErr w:type="spellEnd"/>
      <w:r w:rsidRPr="00B832DF">
        <w:rPr>
          <w:rFonts w:ascii="Times New Roman" w:eastAsia="宋体" w:hAnsi="Times New Roman"/>
          <w:sz w:val="20"/>
          <w:szCs w:val="20"/>
        </w:rPr>
        <w:t>/</w:t>
      </w:r>
      <w:proofErr w:type="spellStart"/>
      <w:r w:rsidRPr="00B832DF">
        <w:rPr>
          <w:rFonts w:ascii="Times New Roman" w:eastAsia="宋体" w:hAnsi="Times New Roman"/>
          <w:sz w:val="20"/>
          <w:szCs w:val="20"/>
        </w:rPr>
        <w:t>postamble</w:t>
      </w:r>
      <w:proofErr w:type="spellEnd"/>
      <w:r w:rsidRPr="00B832DF">
        <w:rPr>
          <w:rFonts w:ascii="Times New Roman" w:eastAsia="宋体" w:hAnsi="Times New Roman"/>
          <w:sz w:val="20"/>
          <w:szCs w:val="20"/>
        </w:rPr>
        <w:t>.</w:t>
      </w:r>
    </w:p>
    <w:p w14:paraId="20775A10" w14:textId="77777777" w:rsidR="00945CCC" w:rsidRPr="00B832DF" w:rsidRDefault="00945CCC" w:rsidP="00945CCC">
      <w:pPr>
        <w:adjustRightInd w:val="0"/>
        <w:snapToGrid w:val="0"/>
        <w:spacing w:before="120" w:after="120"/>
        <w:rPr>
          <w:rFonts w:ascii="Times New Roman" w:eastAsia="宋体" w:hAnsi="Times New Roman"/>
          <w:sz w:val="20"/>
          <w:szCs w:val="20"/>
        </w:rPr>
      </w:pPr>
      <w:r w:rsidRPr="00945CCC">
        <w:rPr>
          <w:rFonts w:ascii="Times New Roman" w:eastAsia="宋体" w:hAnsi="Times New Roman"/>
          <w:b/>
          <w:bCs/>
          <w:sz w:val="20"/>
          <w:szCs w:val="20"/>
          <w:u w:val="single"/>
        </w:rPr>
        <w:t xml:space="preserve">Fine SFO estimation on </w:t>
      </w:r>
      <w:proofErr w:type="spellStart"/>
      <w:r w:rsidRPr="00945CCC">
        <w:rPr>
          <w:rFonts w:ascii="Times New Roman" w:eastAsia="宋体" w:hAnsi="Times New Roman"/>
          <w:b/>
          <w:bCs/>
          <w:sz w:val="20"/>
          <w:szCs w:val="20"/>
          <w:u w:val="single"/>
        </w:rPr>
        <w:t>midamble</w:t>
      </w:r>
      <w:proofErr w:type="spellEnd"/>
      <w:r w:rsidRPr="00945CCC">
        <w:rPr>
          <w:rFonts w:ascii="Times New Roman" w:eastAsia="宋体" w:hAnsi="Times New Roman"/>
          <w:b/>
          <w:bCs/>
          <w:sz w:val="20"/>
          <w:szCs w:val="20"/>
          <w:u w:val="single"/>
        </w:rPr>
        <w:t>/</w:t>
      </w:r>
      <w:proofErr w:type="spellStart"/>
      <w:r w:rsidRPr="00945CCC">
        <w:rPr>
          <w:rFonts w:ascii="Times New Roman" w:eastAsia="宋体" w:hAnsi="Times New Roman"/>
          <w:b/>
          <w:bCs/>
          <w:sz w:val="20"/>
          <w:szCs w:val="20"/>
          <w:u w:val="single"/>
        </w:rPr>
        <w:t>postamble</w:t>
      </w:r>
      <w:proofErr w:type="spellEnd"/>
      <w:r w:rsidRPr="00945CCC">
        <w:rPr>
          <w:rFonts w:ascii="Times New Roman" w:eastAsia="宋体" w:hAnsi="Times New Roman"/>
          <w:b/>
          <w:bCs/>
          <w:sz w:val="20"/>
          <w:szCs w:val="20"/>
          <w:u w:val="single"/>
        </w:rPr>
        <w:t xml:space="preserve">: </w:t>
      </w:r>
      <w:r w:rsidRPr="00B832DF">
        <w:rPr>
          <w:rFonts w:ascii="Times New Roman" w:eastAsia="宋体" w:hAnsi="Times New Roman"/>
          <w:sz w:val="20"/>
          <w:szCs w:val="20"/>
        </w:rPr>
        <w:t xml:space="preserve">Time domain correlation using </w:t>
      </w:r>
      <w:proofErr w:type="spellStart"/>
      <w:r w:rsidRPr="00B832DF">
        <w:rPr>
          <w:rFonts w:ascii="Times New Roman" w:eastAsia="宋体" w:hAnsi="Times New Roman"/>
          <w:sz w:val="20"/>
          <w:szCs w:val="20"/>
        </w:rPr>
        <w:t>midamble</w:t>
      </w:r>
      <w:proofErr w:type="spellEnd"/>
      <w:r w:rsidRPr="00B832DF">
        <w:rPr>
          <w:rFonts w:ascii="Times New Roman" w:eastAsia="宋体" w:hAnsi="Times New Roman"/>
          <w:sz w:val="20"/>
          <w:szCs w:val="20"/>
        </w:rPr>
        <w:t xml:space="preserve"> or </w:t>
      </w:r>
      <w:proofErr w:type="spellStart"/>
      <w:proofErr w:type="gramStart"/>
      <w:r w:rsidRPr="00B832DF">
        <w:rPr>
          <w:rFonts w:ascii="Times New Roman" w:eastAsia="宋体" w:hAnsi="Times New Roman"/>
          <w:sz w:val="20"/>
          <w:szCs w:val="20"/>
        </w:rPr>
        <w:t>postamble</w:t>
      </w:r>
      <w:proofErr w:type="spellEnd"/>
      <w:r w:rsidRPr="00B832DF">
        <w:rPr>
          <w:rFonts w:ascii="Times New Roman" w:eastAsia="宋体" w:hAnsi="Times New Roman"/>
          <w:sz w:val="20"/>
          <w:szCs w:val="20"/>
        </w:rPr>
        <w:t>, and</w:t>
      </w:r>
      <w:proofErr w:type="gramEnd"/>
      <w:r w:rsidRPr="00B832DF">
        <w:rPr>
          <w:rFonts w:ascii="Times New Roman" w:eastAsia="宋体" w:hAnsi="Times New Roman"/>
          <w:sz w:val="20"/>
          <w:szCs w:val="20"/>
        </w:rPr>
        <w:t xml:space="preserve"> estimate SFO by comparing the time interval between timing obtained from current </w:t>
      </w:r>
      <w:proofErr w:type="spellStart"/>
      <w:r w:rsidRPr="00B832DF">
        <w:rPr>
          <w:rFonts w:ascii="Times New Roman" w:eastAsia="宋体" w:hAnsi="Times New Roman"/>
          <w:sz w:val="20"/>
          <w:szCs w:val="20"/>
        </w:rPr>
        <w:t>midamble</w:t>
      </w:r>
      <w:proofErr w:type="spellEnd"/>
      <w:r w:rsidRPr="00B832DF">
        <w:rPr>
          <w:rFonts w:ascii="Times New Roman" w:eastAsia="宋体" w:hAnsi="Times New Roman"/>
          <w:sz w:val="20"/>
          <w:szCs w:val="20"/>
        </w:rPr>
        <w:t>/</w:t>
      </w:r>
      <w:proofErr w:type="spellStart"/>
      <w:r w:rsidRPr="00B832DF">
        <w:rPr>
          <w:rFonts w:ascii="Times New Roman" w:eastAsia="宋体" w:hAnsi="Times New Roman"/>
          <w:sz w:val="20"/>
          <w:szCs w:val="20"/>
        </w:rPr>
        <w:t>postamble</w:t>
      </w:r>
      <w:proofErr w:type="spellEnd"/>
      <w:r w:rsidRPr="00B832DF">
        <w:rPr>
          <w:rFonts w:ascii="Times New Roman" w:eastAsia="宋体" w:hAnsi="Times New Roman"/>
          <w:sz w:val="20"/>
          <w:szCs w:val="20"/>
        </w:rPr>
        <w:t xml:space="preserve"> and the timing from previous preamble/</w:t>
      </w:r>
      <w:proofErr w:type="spellStart"/>
      <w:r w:rsidRPr="00B832DF">
        <w:rPr>
          <w:rFonts w:ascii="Times New Roman" w:eastAsia="宋体" w:hAnsi="Times New Roman"/>
          <w:sz w:val="20"/>
          <w:szCs w:val="20"/>
        </w:rPr>
        <w:t>midamble</w:t>
      </w:r>
      <w:proofErr w:type="spellEnd"/>
      <w:r w:rsidRPr="00B832DF">
        <w:rPr>
          <w:rFonts w:ascii="Times New Roman" w:eastAsia="宋体" w:hAnsi="Times New Roman"/>
          <w:sz w:val="20"/>
          <w:szCs w:val="20"/>
        </w:rPr>
        <w:t xml:space="preserve">. Update the SFO assumption of the part after the preamble part (or previous </w:t>
      </w:r>
      <w:proofErr w:type="spellStart"/>
      <w:r w:rsidRPr="00B832DF">
        <w:rPr>
          <w:rFonts w:ascii="Times New Roman" w:eastAsia="宋体" w:hAnsi="Times New Roman"/>
          <w:sz w:val="20"/>
          <w:szCs w:val="20"/>
        </w:rPr>
        <w:t>midamble</w:t>
      </w:r>
      <w:proofErr w:type="spellEnd"/>
      <w:r w:rsidRPr="00B832DF">
        <w:rPr>
          <w:rFonts w:ascii="Times New Roman" w:eastAsia="宋体" w:hAnsi="Times New Roman"/>
          <w:sz w:val="20"/>
          <w:szCs w:val="20"/>
        </w:rPr>
        <w:t xml:space="preserve"> part).</w:t>
      </w:r>
    </w:p>
    <w:p w14:paraId="1DC6C96B" w14:textId="77777777" w:rsidR="00945CCC" w:rsidRDefault="00945CCC" w:rsidP="00945CCC">
      <w:pPr>
        <w:adjustRightInd w:val="0"/>
        <w:snapToGrid w:val="0"/>
        <w:spacing w:before="120" w:after="120"/>
        <w:jc w:val="center"/>
        <w:rPr>
          <w:rFonts w:hint="eastAsia"/>
        </w:rPr>
      </w:pPr>
      <w:r>
        <w:object w:dxaOrig="6973" w:dyaOrig="2665" w14:anchorId="7B443452">
          <v:shape id="_x0000_i1026" type="#_x0000_t75" style="width:347.9pt;height:131.9pt" o:ole="">
            <v:imagedata r:id="rId15" o:title=""/>
          </v:shape>
          <o:OLEObject Type="Embed" ProgID="Visio.Drawing.15" ShapeID="_x0000_i1026" DrawAspect="Content" ObjectID="_1792594243" r:id="rId16"/>
        </w:object>
      </w:r>
    </w:p>
    <w:p w14:paraId="6E29E1CA" w14:textId="2672F4F3" w:rsidR="00945CCC" w:rsidRPr="00945CCC" w:rsidRDefault="00945CCC" w:rsidP="00945CCC">
      <w:pPr>
        <w:overflowPunct w:val="0"/>
        <w:autoSpaceDE w:val="0"/>
        <w:autoSpaceDN w:val="0"/>
        <w:adjustRightInd w:val="0"/>
        <w:spacing w:before="120" w:after="120"/>
        <w:jc w:val="center"/>
        <w:textAlignment w:val="baseline"/>
        <w:rPr>
          <w:rFonts w:ascii="Times New Roman" w:eastAsia="宋体" w:hAnsi="Times New Roman"/>
          <w:bCs/>
          <w:sz w:val="20"/>
          <w:szCs w:val="20"/>
          <w:lang w:val="en-GB"/>
        </w:rPr>
      </w:pPr>
      <w:r w:rsidRPr="00945CCC">
        <w:rPr>
          <w:rFonts w:ascii="Times New Roman" w:eastAsia="宋体" w:hAnsi="Times New Roman"/>
          <w:bCs/>
          <w:sz w:val="20"/>
          <w:szCs w:val="20"/>
          <w:lang w:val="en-GB"/>
        </w:rPr>
        <w:t xml:space="preserve">Figure </w:t>
      </w:r>
      <w:r w:rsidRPr="00945CCC">
        <w:rPr>
          <w:rFonts w:ascii="Times New Roman" w:eastAsia="宋体" w:hAnsi="Times New Roman"/>
          <w:bCs/>
          <w:sz w:val="20"/>
          <w:szCs w:val="20"/>
          <w:lang w:val="en-GB"/>
        </w:rPr>
        <w:fldChar w:fldCharType="begin"/>
      </w:r>
      <w:r w:rsidRPr="00945CCC">
        <w:rPr>
          <w:rFonts w:ascii="Times New Roman" w:eastAsia="宋体" w:hAnsi="Times New Roman"/>
          <w:bCs/>
          <w:sz w:val="20"/>
          <w:szCs w:val="20"/>
          <w:lang w:val="en-GB"/>
        </w:rPr>
        <w:instrText xml:space="preserve"> SEQ Figure \* ARABIC </w:instrText>
      </w:r>
      <w:r w:rsidRPr="00945CCC">
        <w:rPr>
          <w:rFonts w:ascii="Times New Roman" w:eastAsia="宋体" w:hAnsi="Times New Roman"/>
          <w:bCs/>
          <w:sz w:val="20"/>
          <w:szCs w:val="20"/>
          <w:lang w:val="en-GB"/>
        </w:rPr>
        <w:fldChar w:fldCharType="separate"/>
      </w:r>
      <w:r w:rsidRPr="00945CCC">
        <w:rPr>
          <w:rFonts w:ascii="Times New Roman" w:eastAsia="宋体" w:hAnsi="Times New Roman"/>
          <w:bCs/>
          <w:noProof/>
          <w:sz w:val="20"/>
          <w:szCs w:val="20"/>
          <w:lang w:val="en-GB"/>
        </w:rPr>
        <w:t>2</w:t>
      </w:r>
      <w:r w:rsidRPr="00945CCC">
        <w:rPr>
          <w:rFonts w:ascii="Times New Roman" w:eastAsia="宋体" w:hAnsi="Times New Roman"/>
          <w:bCs/>
          <w:sz w:val="20"/>
          <w:szCs w:val="20"/>
          <w:lang w:val="en-GB"/>
        </w:rPr>
        <w:fldChar w:fldCharType="end"/>
      </w:r>
      <w:r w:rsidRPr="00945CCC">
        <w:rPr>
          <w:rFonts w:ascii="Times New Roman" w:eastAsia="宋体" w:hAnsi="Times New Roman" w:hint="eastAsia"/>
          <w:bCs/>
          <w:sz w:val="20"/>
          <w:szCs w:val="20"/>
          <w:lang w:val="en-GB"/>
        </w:rPr>
        <w:t>.2-2</w:t>
      </w:r>
      <w:r w:rsidRPr="00945CCC">
        <w:rPr>
          <w:rFonts w:ascii="Times New Roman" w:eastAsia="宋体" w:hAnsi="Times New Roman"/>
          <w:bCs/>
          <w:sz w:val="20"/>
          <w:szCs w:val="20"/>
          <w:lang w:val="en-GB"/>
        </w:rPr>
        <w:t xml:space="preserve"> update SFO and timing estimation on D2R </w:t>
      </w:r>
      <w:proofErr w:type="spellStart"/>
      <w:r w:rsidRPr="00945CCC">
        <w:rPr>
          <w:rFonts w:ascii="Times New Roman" w:eastAsia="宋体" w:hAnsi="Times New Roman"/>
          <w:bCs/>
          <w:sz w:val="20"/>
          <w:szCs w:val="20"/>
          <w:lang w:val="en-GB"/>
        </w:rPr>
        <w:t>midamble</w:t>
      </w:r>
      <w:proofErr w:type="spellEnd"/>
      <w:r w:rsidRPr="00945CCC">
        <w:rPr>
          <w:rFonts w:ascii="Times New Roman" w:eastAsia="宋体" w:hAnsi="Times New Roman"/>
          <w:bCs/>
          <w:sz w:val="20"/>
          <w:szCs w:val="20"/>
          <w:lang w:val="en-GB"/>
        </w:rPr>
        <w:t>/</w:t>
      </w:r>
      <w:proofErr w:type="spellStart"/>
      <w:r w:rsidRPr="00945CCC">
        <w:rPr>
          <w:rFonts w:ascii="Times New Roman" w:eastAsia="宋体" w:hAnsi="Times New Roman"/>
          <w:bCs/>
          <w:sz w:val="20"/>
          <w:szCs w:val="20"/>
          <w:lang w:val="en-GB"/>
        </w:rPr>
        <w:t>postamble</w:t>
      </w:r>
      <w:proofErr w:type="spellEnd"/>
    </w:p>
    <w:p w14:paraId="28440081" w14:textId="36593D98" w:rsidR="00B62E84" w:rsidRPr="003B1EB6" w:rsidRDefault="00B62E84" w:rsidP="00B62E84">
      <w:pPr>
        <w:adjustRightInd w:val="0"/>
        <w:snapToGrid w:val="0"/>
        <w:spacing w:afterLines="50" w:after="120"/>
        <w:rPr>
          <w:rFonts w:ascii="Times New Roman" w:eastAsia="宋体" w:hAnsi="Times New Roman" w:cs="Times New Roman"/>
          <w:b/>
          <w:bCs/>
          <w:kern w:val="0"/>
          <w:sz w:val="20"/>
          <w:szCs w:val="20"/>
        </w:rPr>
      </w:pPr>
      <w:r w:rsidRPr="003B1EB6">
        <w:rPr>
          <w:rFonts w:ascii="Times New Roman" w:eastAsia="宋体" w:hAnsi="Times New Roman" w:cs="Times New Roman" w:hint="eastAsia"/>
          <w:b/>
          <w:bCs/>
          <w:kern w:val="0"/>
          <w:sz w:val="20"/>
          <w:szCs w:val="20"/>
        </w:rPr>
        <w:t>Amble(s) used for channel estimation</w:t>
      </w:r>
    </w:p>
    <w:p w14:paraId="30CE1FF8" w14:textId="40CEEBBE" w:rsidR="00261030" w:rsidRPr="003B1EB6" w:rsidRDefault="003868AD" w:rsidP="00B62E84">
      <w:pPr>
        <w:adjustRightInd w:val="0"/>
        <w:snapToGrid w:val="0"/>
        <w:spacing w:afterLines="50" w:after="120"/>
        <w:rPr>
          <w:rFonts w:ascii="Times New Roman" w:eastAsia="宋体" w:hAnsi="Times New Roman" w:cs="Times New Roman"/>
          <w:kern w:val="0"/>
          <w:sz w:val="20"/>
          <w:szCs w:val="20"/>
        </w:rPr>
      </w:pPr>
      <w:r w:rsidRPr="003B1EB6">
        <w:rPr>
          <w:rFonts w:ascii="Times New Roman" w:eastAsia="宋体" w:hAnsi="Times New Roman" w:cs="Times New Roman"/>
          <w:kern w:val="0"/>
          <w:sz w:val="20"/>
          <w:szCs w:val="20"/>
        </w:rPr>
        <w:t xml:space="preserve">From channel estimation perspective, it is necessary for coherent receiver to remove channel from received signal to recover the D2R signal. At least for short D2R transmission, it is natural and simple to just use D2R preamble for channel estimation. For long D2R transmission length, D2R </w:t>
      </w:r>
      <w:proofErr w:type="spellStart"/>
      <w:r w:rsidRPr="003B1EB6">
        <w:rPr>
          <w:rFonts w:ascii="Times New Roman" w:eastAsia="宋体" w:hAnsi="Times New Roman" w:cs="Times New Roman"/>
          <w:kern w:val="0"/>
          <w:sz w:val="20"/>
          <w:szCs w:val="20"/>
        </w:rPr>
        <w:t>midamble</w:t>
      </w:r>
      <w:proofErr w:type="spellEnd"/>
      <w:r w:rsidRPr="003B1EB6">
        <w:rPr>
          <w:rFonts w:ascii="Times New Roman" w:eastAsia="宋体" w:hAnsi="Times New Roman" w:cs="Times New Roman"/>
          <w:kern w:val="0"/>
          <w:sz w:val="20"/>
          <w:szCs w:val="20"/>
        </w:rPr>
        <w:t xml:space="preserve"> may be needed in addition to preamble </w:t>
      </w:r>
      <w:r w:rsidRPr="003B1EB6">
        <w:rPr>
          <w:rFonts w:ascii="Times New Roman" w:eastAsia="宋体" w:hAnsi="Times New Roman" w:cs="Times New Roman"/>
          <w:kern w:val="0"/>
          <w:sz w:val="20"/>
          <w:szCs w:val="20"/>
        </w:rPr>
        <w:lastRenderedPageBreak/>
        <w:t xml:space="preserve">or alternatively, non-coherent detection can be used to avoid large overhead caused by </w:t>
      </w:r>
      <w:proofErr w:type="gramStart"/>
      <w:r w:rsidRPr="003B1EB6">
        <w:rPr>
          <w:rFonts w:ascii="Times New Roman" w:eastAsia="宋体" w:hAnsi="Times New Roman" w:cs="Times New Roman"/>
          <w:kern w:val="0"/>
          <w:sz w:val="20"/>
          <w:szCs w:val="20"/>
        </w:rPr>
        <w:t>sufficient number of</w:t>
      </w:r>
      <w:proofErr w:type="gramEnd"/>
      <w:r w:rsidRPr="003B1EB6">
        <w:rPr>
          <w:rFonts w:ascii="Times New Roman" w:eastAsia="宋体" w:hAnsi="Times New Roman" w:cs="Times New Roman"/>
          <w:kern w:val="0"/>
          <w:sz w:val="20"/>
          <w:szCs w:val="20"/>
        </w:rPr>
        <w:t xml:space="preserve"> </w:t>
      </w:r>
      <w:proofErr w:type="spellStart"/>
      <w:r w:rsidRPr="003B1EB6">
        <w:rPr>
          <w:rFonts w:ascii="Times New Roman" w:eastAsia="宋体" w:hAnsi="Times New Roman" w:cs="Times New Roman"/>
          <w:kern w:val="0"/>
          <w:sz w:val="20"/>
          <w:szCs w:val="20"/>
        </w:rPr>
        <w:t>midamble</w:t>
      </w:r>
      <w:proofErr w:type="spellEnd"/>
      <w:r w:rsidRPr="003B1EB6">
        <w:rPr>
          <w:rFonts w:ascii="Times New Roman" w:eastAsia="宋体" w:hAnsi="Times New Roman" w:cs="Times New Roman"/>
          <w:kern w:val="0"/>
          <w:sz w:val="20"/>
          <w:szCs w:val="20"/>
        </w:rPr>
        <w:t xml:space="preserve"> required for coherent detection.</w:t>
      </w:r>
      <w:r w:rsidRPr="003B1EB6">
        <w:rPr>
          <w:rFonts w:hint="eastAsia"/>
          <w:sz w:val="20"/>
          <w:szCs w:val="20"/>
        </w:rPr>
        <w:t xml:space="preserve"> </w:t>
      </w:r>
      <w:r w:rsidRPr="003B1EB6">
        <w:rPr>
          <w:rFonts w:ascii="Times New Roman" w:eastAsia="宋体" w:hAnsi="Times New Roman" w:cs="Times New Roman" w:hint="eastAsia"/>
          <w:kern w:val="0"/>
          <w:sz w:val="20"/>
          <w:szCs w:val="20"/>
        </w:rPr>
        <w:t xml:space="preserve">Details on </w:t>
      </w:r>
      <w:proofErr w:type="gramStart"/>
      <w:r w:rsidRPr="003B1EB6">
        <w:rPr>
          <w:rFonts w:ascii="Times New Roman" w:eastAsia="宋体" w:hAnsi="Times New Roman" w:cs="Times New Roman" w:hint="eastAsia"/>
          <w:kern w:val="0"/>
          <w:sz w:val="20"/>
          <w:szCs w:val="20"/>
        </w:rPr>
        <w:t>Non-Coherent</w:t>
      </w:r>
      <w:proofErr w:type="gramEnd"/>
      <w:r w:rsidRPr="003B1EB6">
        <w:rPr>
          <w:rFonts w:ascii="Times New Roman" w:eastAsia="宋体" w:hAnsi="Times New Roman" w:cs="Times New Roman" w:hint="eastAsia"/>
          <w:kern w:val="0"/>
          <w:sz w:val="20"/>
          <w:szCs w:val="20"/>
        </w:rPr>
        <w:t xml:space="preserve"> detection can be found in Annex B.</w:t>
      </w:r>
      <w:r w:rsidR="00261030" w:rsidRPr="003B1EB6">
        <w:rPr>
          <w:rFonts w:ascii="Times New Roman" w:eastAsia="宋体" w:hAnsi="Times New Roman" w:cs="Times New Roman" w:hint="eastAsia"/>
          <w:kern w:val="0"/>
          <w:sz w:val="20"/>
          <w:szCs w:val="20"/>
        </w:rPr>
        <w:t xml:space="preserve"> </w:t>
      </w:r>
    </w:p>
    <w:p w14:paraId="4CD7AAF6" w14:textId="1F12D6FB" w:rsidR="0014338C" w:rsidRPr="003B1EB6" w:rsidRDefault="00261030" w:rsidP="00B62E84">
      <w:pPr>
        <w:adjustRightInd w:val="0"/>
        <w:snapToGrid w:val="0"/>
        <w:spacing w:afterLines="50" w:after="120"/>
        <w:rPr>
          <w:rFonts w:ascii="Times New Roman" w:eastAsia="宋体" w:hAnsi="Times New Roman" w:cs="Times New Roman"/>
          <w:b/>
          <w:bCs/>
          <w:kern w:val="0"/>
          <w:sz w:val="20"/>
          <w:szCs w:val="20"/>
        </w:rPr>
      </w:pPr>
      <w:r w:rsidRPr="003B1EB6">
        <w:rPr>
          <w:rFonts w:ascii="Times New Roman" w:eastAsia="宋体" w:hAnsi="Times New Roman" w:cs="Times New Roman" w:hint="eastAsia"/>
          <w:kern w:val="0"/>
          <w:sz w:val="20"/>
          <w:szCs w:val="20"/>
        </w:rPr>
        <w:t xml:space="preserve">For Coherent detection, </w:t>
      </w:r>
      <w:proofErr w:type="gramStart"/>
      <w:r w:rsidRPr="003B1EB6">
        <w:rPr>
          <w:rFonts w:ascii="Times New Roman" w:eastAsia="宋体" w:hAnsi="Times New Roman" w:cs="Times New Roman" w:hint="eastAsia"/>
          <w:kern w:val="0"/>
          <w:sz w:val="20"/>
          <w:szCs w:val="20"/>
        </w:rPr>
        <w:t>f</w:t>
      </w:r>
      <w:r w:rsidR="0014338C" w:rsidRPr="003B1EB6">
        <w:rPr>
          <w:rFonts w:ascii="Times New Roman" w:eastAsia="宋体" w:hAnsi="Times New Roman" w:cs="Times New Roman" w:hint="eastAsia"/>
          <w:kern w:val="0"/>
          <w:sz w:val="20"/>
          <w:szCs w:val="20"/>
        </w:rPr>
        <w:t>ollowing</w:t>
      </w:r>
      <w:proofErr w:type="gramEnd"/>
      <w:r w:rsidR="0014338C" w:rsidRPr="003B1EB6">
        <w:rPr>
          <w:rFonts w:ascii="Times New Roman" w:eastAsia="宋体" w:hAnsi="Times New Roman" w:cs="Times New Roman" w:hint="eastAsia"/>
          <w:kern w:val="0"/>
          <w:sz w:val="20"/>
          <w:szCs w:val="20"/>
        </w:rPr>
        <w:t xml:space="preserve"> </w:t>
      </w:r>
      <w:r w:rsidRPr="003B1EB6">
        <w:rPr>
          <w:rFonts w:ascii="Times New Roman" w:eastAsia="宋体" w:hAnsi="Times New Roman" w:cs="Times New Roman" w:hint="eastAsia"/>
          <w:kern w:val="0"/>
          <w:sz w:val="20"/>
          <w:szCs w:val="20"/>
        </w:rPr>
        <w:t>steps are used:</w:t>
      </w:r>
    </w:p>
    <w:p w14:paraId="049D4B10" w14:textId="77777777" w:rsidR="00673D8A" w:rsidRPr="003B1EB6" w:rsidRDefault="00673D8A" w:rsidP="00261030">
      <w:pPr>
        <w:pStyle w:val="affff0"/>
        <w:numPr>
          <w:ilvl w:val="0"/>
          <w:numId w:val="63"/>
        </w:numPr>
        <w:adjustRightInd w:val="0"/>
        <w:snapToGrid w:val="0"/>
        <w:spacing w:before="120" w:after="120"/>
        <w:ind w:firstLineChars="0"/>
        <w:rPr>
          <w:rFonts w:ascii="Times New Roman" w:hAnsi="Times New Roman"/>
          <w:sz w:val="20"/>
          <w:szCs w:val="20"/>
        </w:rPr>
      </w:pPr>
      <w:r w:rsidRPr="003B1EB6">
        <w:rPr>
          <w:rFonts w:ascii="Times New Roman" w:hAnsi="Times New Roman"/>
          <w:sz w:val="20"/>
          <w:szCs w:val="20"/>
        </w:rPr>
        <w:t>Step 1: LS estimation on preamble/</w:t>
      </w:r>
      <w:proofErr w:type="spellStart"/>
      <w:r w:rsidRPr="003B1EB6">
        <w:rPr>
          <w:rFonts w:ascii="Times New Roman" w:hAnsi="Times New Roman"/>
          <w:sz w:val="20"/>
          <w:szCs w:val="20"/>
        </w:rPr>
        <w:t>midamble</w:t>
      </w:r>
      <w:proofErr w:type="spellEnd"/>
      <w:r w:rsidRPr="003B1EB6">
        <w:rPr>
          <w:rFonts w:ascii="Times New Roman" w:hAnsi="Times New Roman"/>
          <w:sz w:val="20"/>
          <w:szCs w:val="20"/>
        </w:rPr>
        <w:t>/</w:t>
      </w:r>
      <w:proofErr w:type="spellStart"/>
      <w:r w:rsidRPr="003B1EB6">
        <w:rPr>
          <w:rFonts w:ascii="Times New Roman" w:hAnsi="Times New Roman"/>
          <w:sz w:val="20"/>
          <w:szCs w:val="20"/>
        </w:rPr>
        <w:t>postamble</w:t>
      </w:r>
      <w:proofErr w:type="spellEnd"/>
      <w:r w:rsidRPr="003B1EB6">
        <w:rPr>
          <w:rFonts w:ascii="Times New Roman" w:hAnsi="Times New Roman"/>
          <w:sz w:val="20"/>
          <w:szCs w:val="20"/>
        </w:rPr>
        <w:t xml:space="preserve"> and MMSE filtering </w:t>
      </w:r>
      <w:proofErr w:type="gramStart"/>
      <w:r w:rsidRPr="003B1EB6">
        <w:rPr>
          <w:rFonts w:ascii="Times New Roman" w:hAnsi="Times New Roman"/>
          <w:sz w:val="20"/>
          <w:szCs w:val="20"/>
        </w:rPr>
        <w:t>within in</w:t>
      </w:r>
      <w:proofErr w:type="gramEnd"/>
      <w:r w:rsidRPr="003B1EB6">
        <w:rPr>
          <w:rFonts w:ascii="Times New Roman" w:hAnsi="Times New Roman"/>
          <w:sz w:val="20"/>
          <w:szCs w:val="20"/>
        </w:rPr>
        <w:t xml:space="preserve"> X-amble duration</w:t>
      </w:r>
    </w:p>
    <w:p w14:paraId="21554FE6" w14:textId="77777777" w:rsidR="00673D8A" w:rsidRPr="003B1EB6" w:rsidRDefault="00673D8A" w:rsidP="00261030">
      <w:pPr>
        <w:pStyle w:val="affff0"/>
        <w:numPr>
          <w:ilvl w:val="0"/>
          <w:numId w:val="63"/>
        </w:numPr>
        <w:adjustRightInd w:val="0"/>
        <w:snapToGrid w:val="0"/>
        <w:spacing w:before="120" w:after="120"/>
        <w:ind w:firstLineChars="0"/>
        <w:rPr>
          <w:rFonts w:ascii="Times New Roman" w:hAnsi="Times New Roman"/>
          <w:sz w:val="20"/>
          <w:szCs w:val="20"/>
        </w:rPr>
      </w:pPr>
      <w:r w:rsidRPr="003B1EB6">
        <w:rPr>
          <w:rFonts w:ascii="Times New Roman" w:hAnsi="Times New Roman" w:hint="eastAsia"/>
          <w:sz w:val="20"/>
          <w:szCs w:val="20"/>
        </w:rPr>
        <w:t>Step 2: Get Channel estimation on data resources through MMSE filtering across X-ambles</w:t>
      </w:r>
    </w:p>
    <w:p w14:paraId="60E6EF0A" w14:textId="12029182" w:rsidR="00673D8A" w:rsidRPr="003B1EB6" w:rsidRDefault="00261030" w:rsidP="00673D8A">
      <w:pPr>
        <w:adjustRightInd w:val="0"/>
        <w:snapToGrid w:val="0"/>
        <w:spacing w:before="120" w:after="120"/>
        <w:rPr>
          <w:rFonts w:ascii="Times New Roman" w:eastAsia="宋体" w:hAnsi="Times New Roman"/>
          <w:sz w:val="20"/>
          <w:szCs w:val="20"/>
        </w:rPr>
      </w:pPr>
      <w:r w:rsidRPr="003B1EB6">
        <w:rPr>
          <w:rFonts w:ascii="Times New Roman" w:eastAsia="宋体" w:hAnsi="Times New Roman" w:hint="eastAsia"/>
          <w:sz w:val="20"/>
          <w:szCs w:val="20"/>
        </w:rPr>
        <w:t>T</w:t>
      </w:r>
      <w:r w:rsidR="00673D8A" w:rsidRPr="003B1EB6">
        <w:rPr>
          <w:rFonts w:ascii="Times New Roman" w:eastAsia="宋体" w:hAnsi="Times New Roman"/>
          <w:sz w:val="20"/>
          <w:szCs w:val="20"/>
        </w:rPr>
        <w:t>he data part is detected based on the estimated channel and SFO discussed above.</w:t>
      </w:r>
      <w:r w:rsidRPr="003B1EB6">
        <w:rPr>
          <w:rFonts w:ascii="Times New Roman" w:eastAsia="宋体" w:hAnsi="Times New Roman" w:hint="eastAsia"/>
          <w:sz w:val="20"/>
          <w:szCs w:val="20"/>
        </w:rPr>
        <w:t xml:space="preserve"> </w:t>
      </w:r>
    </w:p>
    <w:p w14:paraId="166D2D39" w14:textId="48314833" w:rsidR="00673D8A" w:rsidRPr="003B1EB6" w:rsidRDefault="003B1EB6" w:rsidP="003B1EB6">
      <w:pPr>
        <w:rPr>
          <w:rFonts w:ascii="Times New Roman" w:eastAsia="宋体" w:hAnsi="Times New Roman"/>
          <w:sz w:val="20"/>
          <w:szCs w:val="20"/>
        </w:rPr>
      </w:pPr>
      <w:r w:rsidRPr="003B1EB6">
        <w:rPr>
          <w:rFonts w:ascii="Times New Roman" w:eastAsia="宋体" w:hAnsi="Times New Roman"/>
          <w:sz w:val="20"/>
          <w:szCs w:val="20"/>
        </w:rPr>
        <w:t>To summarize, Table 2</w:t>
      </w:r>
      <w:r w:rsidR="00B639C8">
        <w:rPr>
          <w:rFonts w:ascii="Times New Roman" w:eastAsia="宋体" w:hAnsi="Times New Roman" w:hint="eastAsia"/>
          <w:sz w:val="20"/>
          <w:szCs w:val="20"/>
        </w:rPr>
        <w:t>.2-1</w:t>
      </w:r>
      <w:r w:rsidRPr="003B1EB6">
        <w:rPr>
          <w:rFonts w:ascii="Times New Roman" w:eastAsia="宋体" w:hAnsi="Times New Roman"/>
          <w:sz w:val="20"/>
          <w:szCs w:val="20"/>
        </w:rPr>
        <w:t xml:space="preserve"> provides an overview of the detection procedure for D2R with various amble options.</w:t>
      </w:r>
    </w:p>
    <w:p w14:paraId="756CAE55" w14:textId="584C8BEB" w:rsidR="00673D8A" w:rsidRPr="003B1EB6" w:rsidRDefault="00673D8A" w:rsidP="00673D8A">
      <w:pPr>
        <w:overflowPunct w:val="0"/>
        <w:autoSpaceDE w:val="0"/>
        <w:autoSpaceDN w:val="0"/>
        <w:adjustRightInd w:val="0"/>
        <w:spacing w:before="120" w:after="120"/>
        <w:jc w:val="center"/>
        <w:textAlignment w:val="baseline"/>
        <w:rPr>
          <w:rFonts w:ascii="Arial" w:eastAsia="等线" w:hAnsi="Arial" w:cs="Arial"/>
          <w:sz w:val="20"/>
          <w:szCs w:val="18"/>
          <w:lang w:val="en-GB"/>
        </w:rPr>
      </w:pPr>
      <w:bookmarkStart w:id="12" w:name="_Ref174021284"/>
      <w:r w:rsidRPr="003B1EB6">
        <w:rPr>
          <w:rFonts w:ascii="Times New Roman" w:eastAsia="宋体" w:hAnsi="Times New Roman"/>
          <w:sz w:val="20"/>
          <w:szCs w:val="21"/>
        </w:rPr>
        <w:t xml:space="preserve">Table </w:t>
      </w:r>
      <w:bookmarkEnd w:id="12"/>
      <w:r w:rsidR="003B1EB6" w:rsidRPr="003B1EB6">
        <w:rPr>
          <w:rFonts w:ascii="Times New Roman" w:eastAsia="宋体" w:hAnsi="Times New Roman" w:hint="eastAsia"/>
          <w:sz w:val="20"/>
          <w:szCs w:val="21"/>
        </w:rPr>
        <w:t>2</w:t>
      </w:r>
      <w:r w:rsidR="00B639C8">
        <w:rPr>
          <w:rFonts w:ascii="Times New Roman" w:eastAsia="宋体" w:hAnsi="Times New Roman" w:hint="eastAsia"/>
          <w:sz w:val="20"/>
          <w:szCs w:val="21"/>
        </w:rPr>
        <w:t>.2-1</w:t>
      </w:r>
      <w:r w:rsidRPr="003B1EB6">
        <w:rPr>
          <w:rFonts w:ascii="Times New Roman" w:eastAsia="宋体" w:hAnsi="Times New Roman"/>
          <w:sz w:val="20"/>
          <w:szCs w:val="21"/>
        </w:rPr>
        <w:t xml:space="preserve"> Summary of receiver processing for D2R w/ and w/o </w:t>
      </w:r>
      <w:proofErr w:type="spellStart"/>
      <w:r w:rsidRPr="003B1EB6">
        <w:rPr>
          <w:rFonts w:ascii="Times New Roman" w:eastAsia="宋体" w:hAnsi="Times New Roman"/>
          <w:sz w:val="20"/>
          <w:szCs w:val="18"/>
        </w:rPr>
        <w:t>midamble</w:t>
      </w:r>
      <w:proofErr w:type="spellEnd"/>
      <w:r w:rsidRPr="003B1EB6">
        <w:rPr>
          <w:rFonts w:ascii="Times New Roman" w:eastAsia="宋体" w:hAnsi="Times New Roman"/>
          <w:sz w:val="20"/>
          <w:szCs w:val="18"/>
        </w:rPr>
        <w:t>/</w:t>
      </w:r>
      <w:proofErr w:type="spellStart"/>
      <w:r w:rsidRPr="003B1EB6">
        <w:rPr>
          <w:rFonts w:ascii="Times New Roman" w:eastAsia="宋体" w:hAnsi="Times New Roman"/>
          <w:sz w:val="20"/>
          <w:szCs w:val="18"/>
        </w:rPr>
        <w:t>postamble</w:t>
      </w:r>
      <w:proofErr w:type="spellEnd"/>
    </w:p>
    <w:tbl>
      <w:tblPr>
        <w:tblStyle w:val="afffa"/>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44"/>
        <w:gridCol w:w="3191"/>
        <w:gridCol w:w="3544"/>
      </w:tblGrid>
      <w:tr w:rsidR="00673D8A" w14:paraId="029A03FC" w14:textId="77777777" w:rsidTr="003B7348">
        <w:trPr>
          <w:jc w:val="center"/>
        </w:trPr>
        <w:tc>
          <w:tcPr>
            <w:tcW w:w="2044" w:type="dxa"/>
          </w:tcPr>
          <w:p w14:paraId="6568EFC8" w14:textId="77777777" w:rsidR="00673D8A" w:rsidRDefault="00673D8A" w:rsidP="003B7348">
            <w:pPr>
              <w:adjustRightInd w:val="0"/>
              <w:snapToGrid w:val="0"/>
              <w:spacing w:before="120" w:after="120"/>
            </w:pPr>
          </w:p>
        </w:tc>
        <w:tc>
          <w:tcPr>
            <w:tcW w:w="3191" w:type="dxa"/>
          </w:tcPr>
          <w:p w14:paraId="05C3C412" w14:textId="77777777" w:rsidR="00673D8A" w:rsidRPr="00BD1C8D" w:rsidRDefault="00673D8A" w:rsidP="003B7348">
            <w:pPr>
              <w:adjustRightInd w:val="0"/>
              <w:snapToGrid w:val="0"/>
              <w:spacing w:before="120" w:after="120"/>
              <w:rPr>
                <w:b/>
              </w:rPr>
            </w:pPr>
            <w:r w:rsidRPr="00BD1C8D">
              <w:rPr>
                <w:b/>
              </w:rPr>
              <w:t xml:space="preserve">D2R w/o </w:t>
            </w:r>
            <w:proofErr w:type="spellStart"/>
            <w:r w:rsidRPr="00BD1C8D">
              <w:rPr>
                <w:b/>
              </w:rPr>
              <w:t>midamble</w:t>
            </w:r>
            <w:proofErr w:type="spellEnd"/>
            <w:r w:rsidRPr="00BD1C8D">
              <w:rPr>
                <w:b/>
              </w:rPr>
              <w:t>/</w:t>
            </w:r>
            <w:proofErr w:type="spellStart"/>
            <w:r w:rsidRPr="00BD1C8D">
              <w:rPr>
                <w:b/>
              </w:rPr>
              <w:t>postamble</w:t>
            </w:r>
            <w:proofErr w:type="spellEnd"/>
          </w:p>
        </w:tc>
        <w:tc>
          <w:tcPr>
            <w:tcW w:w="3544" w:type="dxa"/>
          </w:tcPr>
          <w:p w14:paraId="4245960B" w14:textId="77777777" w:rsidR="00673D8A" w:rsidRPr="00BD1C8D" w:rsidRDefault="00673D8A" w:rsidP="003B7348">
            <w:pPr>
              <w:adjustRightInd w:val="0"/>
              <w:snapToGrid w:val="0"/>
              <w:spacing w:before="120" w:after="120"/>
              <w:rPr>
                <w:b/>
              </w:rPr>
            </w:pPr>
            <w:r w:rsidRPr="00BD1C8D">
              <w:rPr>
                <w:rFonts w:hint="eastAsia"/>
                <w:b/>
              </w:rPr>
              <w:t>D</w:t>
            </w:r>
            <w:r w:rsidRPr="00BD1C8D">
              <w:rPr>
                <w:b/>
              </w:rPr>
              <w:t xml:space="preserve">2R w/ </w:t>
            </w:r>
            <w:proofErr w:type="spellStart"/>
            <w:r w:rsidRPr="00BD1C8D">
              <w:rPr>
                <w:b/>
              </w:rPr>
              <w:t>midamble</w:t>
            </w:r>
            <w:proofErr w:type="spellEnd"/>
            <w:r w:rsidRPr="00BD1C8D">
              <w:rPr>
                <w:b/>
              </w:rPr>
              <w:t>/</w:t>
            </w:r>
            <w:proofErr w:type="spellStart"/>
            <w:r w:rsidRPr="00BD1C8D">
              <w:rPr>
                <w:b/>
              </w:rPr>
              <w:t>postamble</w:t>
            </w:r>
            <w:proofErr w:type="spellEnd"/>
          </w:p>
        </w:tc>
      </w:tr>
      <w:tr w:rsidR="00673D8A" w14:paraId="7F522868" w14:textId="77777777" w:rsidTr="003B7348">
        <w:trPr>
          <w:jc w:val="center"/>
        </w:trPr>
        <w:tc>
          <w:tcPr>
            <w:tcW w:w="2044" w:type="dxa"/>
          </w:tcPr>
          <w:p w14:paraId="699781CF" w14:textId="77777777" w:rsidR="00673D8A" w:rsidRPr="00BD1C8D" w:rsidRDefault="00673D8A" w:rsidP="003B7348">
            <w:pPr>
              <w:adjustRightInd w:val="0"/>
              <w:snapToGrid w:val="0"/>
              <w:spacing w:before="120" w:after="120"/>
              <w:rPr>
                <w:b/>
              </w:rPr>
            </w:pPr>
            <w:r w:rsidRPr="00BD1C8D">
              <w:rPr>
                <w:b/>
              </w:rPr>
              <w:t>Coarse SFO estimation</w:t>
            </w:r>
          </w:p>
        </w:tc>
        <w:tc>
          <w:tcPr>
            <w:tcW w:w="6735" w:type="dxa"/>
            <w:gridSpan w:val="2"/>
          </w:tcPr>
          <w:p w14:paraId="745BC2EE" w14:textId="77777777" w:rsidR="00673D8A" w:rsidRDefault="00673D8A" w:rsidP="003B7348">
            <w:pPr>
              <w:adjustRightInd w:val="0"/>
              <w:snapToGrid w:val="0"/>
              <w:spacing w:before="120" w:after="120"/>
            </w:pPr>
            <w:r>
              <w:t>Preamble part is transformed to frequency domain to obtain coarse SFO estimation.</w:t>
            </w:r>
          </w:p>
        </w:tc>
      </w:tr>
      <w:tr w:rsidR="00673D8A" w14:paraId="36616E08" w14:textId="77777777" w:rsidTr="003B7348">
        <w:trPr>
          <w:jc w:val="center"/>
        </w:trPr>
        <w:tc>
          <w:tcPr>
            <w:tcW w:w="2044" w:type="dxa"/>
          </w:tcPr>
          <w:p w14:paraId="0DE5190B" w14:textId="77777777" w:rsidR="00673D8A" w:rsidRPr="00BD1C8D" w:rsidRDefault="00673D8A" w:rsidP="003B7348">
            <w:pPr>
              <w:adjustRightInd w:val="0"/>
              <w:snapToGrid w:val="0"/>
              <w:spacing w:before="120" w:after="120"/>
              <w:rPr>
                <w:b/>
              </w:rPr>
            </w:pPr>
            <w:r w:rsidRPr="00BD1C8D">
              <w:rPr>
                <w:rFonts w:hint="eastAsia"/>
                <w:b/>
              </w:rPr>
              <w:t>F</w:t>
            </w:r>
            <w:r w:rsidRPr="00BD1C8D">
              <w:rPr>
                <w:b/>
              </w:rPr>
              <w:t>ine SFO estimation based on preamble</w:t>
            </w:r>
          </w:p>
        </w:tc>
        <w:tc>
          <w:tcPr>
            <w:tcW w:w="6735" w:type="dxa"/>
            <w:gridSpan w:val="2"/>
          </w:tcPr>
          <w:p w14:paraId="28FE66D5" w14:textId="77777777" w:rsidR="00673D8A" w:rsidRDefault="00673D8A" w:rsidP="003B7348">
            <w:pPr>
              <w:adjustRightInd w:val="0"/>
              <w:snapToGrid w:val="0"/>
              <w:spacing w:before="120" w:after="120"/>
            </w:pPr>
            <w:r>
              <w:t xml:space="preserve">A set of SFO hypothesis based on </w:t>
            </w:r>
            <w:proofErr w:type="gramStart"/>
            <w:r>
              <w:t>coarse</w:t>
            </w:r>
            <w:proofErr w:type="gramEnd"/>
            <w:r>
              <w:t xml:space="preserve"> SFO estimation used to perform time domain correlation for preamble part. </w:t>
            </w:r>
          </w:p>
          <w:p w14:paraId="42BBB6D2" w14:textId="77777777" w:rsidR="00673D8A" w:rsidRDefault="00673D8A" w:rsidP="003B7348">
            <w:pPr>
              <w:adjustRightInd w:val="0"/>
              <w:snapToGrid w:val="0"/>
              <w:spacing w:before="120" w:after="120"/>
            </w:pPr>
            <w:r>
              <w:t xml:space="preserve">Fine SFO estimation is obtained through </w:t>
            </w:r>
            <w:proofErr w:type="gramStart"/>
            <w:r>
              <w:t>select</w:t>
            </w:r>
            <w:proofErr w:type="gramEnd"/>
            <w:r>
              <w:t xml:space="preserve"> the SFO hypothesis with highest correlation value.</w:t>
            </w:r>
          </w:p>
        </w:tc>
      </w:tr>
      <w:tr w:rsidR="00673D8A" w14:paraId="2D06924F" w14:textId="77777777" w:rsidTr="003B7348">
        <w:trPr>
          <w:jc w:val="center"/>
        </w:trPr>
        <w:tc>
          <w:tcPr>
            <w:tcW w:w="2044" w:type="dxa"/>
          </w:tcPr>
          <w:p w14:paraId="52C6F748" w14:textId="77777777" w:rsidR="00673D8A" w:rsidRPr="00BD1C8D" w:rsidRDefault="00673D8A" w:rsidP="003B7348">
            <w:pPr>
              <w:adjustRightInd w:val="0"/>
              <w:snapToGrid w:val="0"/>
              <w:spacing w:before="120" w:after="120"/>
              <w:rPr>
                <w:b/>
              </w:rPr>
            </w:pPr>
            <w:r w:rsidRPr="00BD1C8D">
              <w:rPr>
                <w:rFonts w:hint="eastAsia"/>
                <w:b/>
              </w:rPr>
              <w:t>F</w:t>
            </w:r>
            <w:r w:rsidRPr="00BD1C8D">
              <w:rPr>
                <w:b/>
              </w:rPr>
              <w:t xml:space="preserve">ine SFO estimation based on </w:t>
            </w:r>
            <w:proofErr w:type="spellStart"/>
            <w:r w:rsidRPr="00BD1C8D">
              <w:rPr>
                <w:b/>
              </w:rPr>
              <w:t>midamble</w:t>
            </w:r>
            <w:proofErr w:type="spellEnd"/>
            <w:r w:rsidRPr="00BD1C8D">
              <w:rPr>
                <w:b/>
              </w:rPr>
              <w:t xml:space="preserve"> and/or </w:t>
            </w:r>
            <w:proofErr w:type="spellStart"/>
            <w:r w:rsidRPr="00BD1C8D">
              <w:rPr>
                <w:b/>
              </w:rPr>
              <w:t>postamble</w:t>
            </w:r>
            <w:proofErr w:type="spellEnd"/>
          </w:p>
        </w:tc>
        <w:tc>
          <w:tcPr>
            <w:tcW w:w="3191" w:type="dxa"/>
          </w:tcPr>
          <w:p w14:paraId="36095ED9" w14:textId="77777777" w:rsidR="00673D8A" w:rsidRDefault="00673D8A" w:rsidP="003B7348">
            <w:pPr>
              <w:adjustRightInd w:val="0"/>
              <w:snapToGrid w:val="0"/>
              <w:spacing w:before="120" w:after="120"/>
            </w:pPr>
            <w:r>
              <w:t>N/A</w:t>
            </w:r>
          </w:p>
        </w:tc>
        <w:tc>
          <w:tcPr>
            <w:tcW w:w="3544" w:type="dxa"/>
          </w:tcPr>
          <w:p w14:paraId="20886E92" w14:textId="77777777" w:rsidR="00673D8A" w:rsidRDefault="00673D8A" w:rsidP="003B7348">
            <w:pPr>
              <w:adjustRightInd w:val="0"/>
              <w:snapToGrid w:val="0"/>
              <w:spacing w:before="120" w:after="120"/>
            </w:pPr>
            <w:r>
              <w:t xml:space="preserve">Timing domain correlation using </w:t>
            </w:r>
            <w:proofErr w:type="spellStart"/>
            <w:r>
              <w:t>midamble</w:t>
            </w:r>
            <w:proofErr w:type="spellEnd"/>
            <w:r>
              <w:t xml:space="preserve"> or </w:t>
            </w:r>
            <w:proofErr w:type="spellStart"/>
            <w:r>
              <w:t>postamble</w:t>
            </w:r>
            <w:proofErr w:type="spellEnd"/>
            <w:r>
              <w:t xml:space="preserve">, and </w:t>
            </w:r>
            <w:proofErr w:type="gramStart"/>
            <w:r>
              <w:t>update</w:t>
            </w:r>
            <w:proofErr w:type="gramEnd"/>
            <w:r>
              <w:t xml:space="preserve"> SFO by comparing the time interval between timing obtained from current </w:t>
            </w:r>
            <w:proofErr w:type="spellStart"/>
            <w:r>
              <w:t>midamble</w:t>
            </w:r>
            <w:proofErr w:type="spellEnd"/>
            <w:r>
              <w:t>/</w:t>
            </w:r>
            <w:proofErr w:type="spellStart"/>
            <w:r>
              <w:t>postamble</w:t>
            </w:r>
            <w:proofErr w:type="spellEnd"/>
            <w:r>
              <w:t xml:space="preserve"> and previous preamble/</w:t>
            </w:r>
            <w:proofErr w:type="spellStart"/>
            <w:r>
              <w:t>midamble</w:t>
            </w:r>
            <w:proofErr w:type="spellEnd"/>
            <w:r>
              <w:t>.</w:t>
            </w:r>
          </w:p>
        </w:tc>
      </w:tr>
      <w:tr w:rsidR="00673D8A" w14:paraId="0551A558" w14:textId="77777777" w:rsidTr="003B7348">
        <w:trPr>
          <w:jc w:val="center"/>
        </w:trPr>
        <w:tc>
          <w:tcPr>
            <w:tcW w:w="2044" w:type="dxa"/>
          </w:tcPr>
          <w:p w14:paraId="7027AE2C" w14:textId="77777777" w:rsidR="00673D8A" w:rsidRPr="00BD1C8D" w:rsidRDefault="00673D8A" w:rsidP="003B7348">
            <w:pPr>
              <w:adjustRightInd w:val="0"/>
              <w:snapToGrid w:val="0"/>
              <w:spacing w:before="120" w:after="120"/>
              <w:rPr>
                <w:b/>
              </w:rPr>
            </w:pPr>
            <w:r w:rsidRPr="00BD1C8D">
              <w:rPr>
                <w:b/>
              </w:rPr>
              <w:t>Timing</w:t>
            </w:r>
            <w:r w:rsidRPr="00BD1C8D">
              <w:rPr>
                <w:rFonts w:hint="eastAsia"/>
                <w:b/>
              </w:rPr>
              <w:t>/</w:t>
            </w:r>
            <w:r w:rsidRPr="00BD1C8D">
              <w:rPr>
                <w:b/>
              </w:rPr>
              <w:t>sync on preamble</w:t>
            </w:r>
          </w:p>
        </w:tc>
        <w:tc>
          <w:tcPr>
            <w:tcW w:w="6735" w:type="dxa"/>
            <w:gridSpan w:val="2"/>
          </w:tcPr>
          <w:p w14:paraId="3D51C725" w14:textId="77777777" w:rsidR="00673D8A" w:rsidRDefault="00673D8A" w:rsidP="003B7348">
            <w:pPr>
              <w:adjustRightInd w:val="0"/>
              <w:snapToGrid w:val="0"/>
              <w:spacing w:before="120" w:after="120"/>
            </w:pPr>
            <w:r>
              <w:t>Obtained through time domain correlation together with Fine SFO estimation</w:t>
            </w:r>
          </w:p>
        </w:tc>
      </w:tr>
      <w:tr w:rsidR="00673D8A" w14:paraId="7B375D9A" w14:textId="77777777" w:rsidTr="003B7348">
        <w:trPr>
          <w:jc w:val="center"/>
        </w:trPr>
        <w:tc>
          <w:tcPr>
            <w:tcW w:w="2044" w:type="dxa"/>
          </w:tcPr>
          <w:p w14:paraId="2840DEB6" w14:textId="77777777" w:rsidR="00673D8A" w:rsidRPr="00BD1C8D" w:rsidRDefault="00673D8A" w:rsidP="003B7348">
            <w:pPr>
              <w:adjustRightInd w:val="0"/>
              <w:snapToGrid w:val="0"/>
              <w:spacing w:before="120" w:after="120"/>
              <w:rPr>
                <w:b/>
              </w:rPr>
            </w:pPr>
            <w:r w:rsidRPr="00BD1C8D">
              <w:rPr>
                <w:b/>
              </w:rPr>
              <w:t>Timing</w:t>
            </w:r>
            <w:r w:rsidRPr="00BD1C8D">
              <w:rPr>
                <w:rFonts w:hint="eastAsia"/>
                <w:b/>
              </w:rPr>
              <w:t>/</w:t>
            </w:r>
            <w:r w:rsidRPr="00BD1C8D">
              <w:rPr>
                <w:b/>
              </w:rPr>
              <w:t xml:space="preserve">sync on </w:t>
            </w:r>
            <w:proofErr w:type="spellStart"/>
            <w:r w:rsidRPr="00BD1C8D">
              <w:rPr>
                <w:b/>
              </w:rPr>
              <w:t>midamble</w:t>
            </w:r>
            <w:proofErr w:type="spellEnd"/>
            <w:r w:rsidRPr="00BD1C8D">
              <w:rPr>
                <w:b/>
              </w:rPr>
              <w:t xml:space="preserve"> and/or </w:t>
            </w:r>
            <w:proofErr w:type="spellStart"/>
            <w:r w:rsidRPr="00BD1C8D">
              <w:rPr>
                <w:b/>
              </w:rPr>
              <w:t>postamble</w:t>
            </w:r>
            <w:proofErr w:type="spellEnd"/>
          </w:p>
        </w:tc>
        <w:tc>
          <w:tcPr>
            <w:tcW w:w="3191" w:type="dxa"/>
          </w:tcPr>
          <w:p w14:paraId="5BACB95E" w14:textId="77777777" w:rsidR="00673D8A" w:rsidRDefault="00673D8A" w:rsidP="003B7348">
            <w:pPr>
              <w:adjustRightInd w:val="0"/>
              <w:snapToGrid w:val="0"/>
              <w:spacing w:before="120" w:after="120"/>
            </w:pPr>
            <w:r>
              <w:rPr>
                <w:rFonts w:hint="eastAsia"/>
              </w:rPr>
              <w:t>N</w:t>
            </w:r>
            <w:r>
              <w:t>/A</w:t>
            </w:r>
          </w:p>
        </w:tc>
        <w:tc>
          <w:tcPr>
            <w:tcW w:w="3544" w:type="dxa"/>
          </w:tcPr>
          <w:p w14:paraId="0C502F68" w14:textId="77777777" w:rsidR="00673D8A" w:rsidRDefault="00673D8A" w:rsidP="003B7348">
            <w:pPr>
              <w:adjustRightInd w:val="0"/>
              <w:snapToGrid w:val="0"/>
              <w:spacing w:before="120" w:after="120"/>
            </w:pPr>
            <w:r>
              <w:t xml:space="preserve">Timing domain correlation using </w:t>
            </w:r>
            <w:proofErr w:type="spellStart"/>
            <w:r>
              <w:t>midamble</w:t>
            </w:r>
            <w:proofErr w:type="spellEnd"/>
            <w:r>
              <w:t xml:space="preserve"> or </w:t>
            </w:r>
            <w:proofErr w:type="spellStart"/>
            <w:r>
              <w:t>postamble</w:t>
            </w:r>
            <w:proofErr w:type="spellEnd"/>
            <w:r>
              <w:t xml:space="preserve">, and update sync by timing obtained from current </w:t>
            </w:r>
            <w:proofErr w:type="spellStart"/>
            <w:r>
              <w:t>midamble</w:t>
            </w:r>
            <w:proofErr w:type="spellEnd"/>
            <w:r>
              <w:t>/</w:t>
            </w:r>
            <w:proofErr w:type="spellStart"/>
            <w:r>
              <w:t>postamble</w:t>
            </w:r>
            <w:proofErr w:type="spellEnd"/>
          </w:p>
        </w:tc>
      </w:tr>
      <w:tr w:rsidR="00673D8A" w14:paraId="25698A6D" w14:textId="77777777" w:rsidTr="003B7348">
        <w:trPr>
          <w:jc w:val="center"/>
        </w:trPr>
        <w:tc>
          <w:tcPr>
            <w:tcW w:w="2044" w:type="dxa"/>
          </w:tcPr>
          <w:p w14:paraId="160EDF53" w14:textId="22486C6F" w:rsidR="00673D8A" w:rsidRPr="00BD1C8D" w:rsidRDefault="00673D8A" w:rsidP="003B7348">
            <w:pPr>
              <w:adjustRightInd w:val="0"/>
              <w:snapToGrid w:val="0"/>
              <w:spacing w:before="120" w:after="120"/>
              <w:rPr>
                <w:b/>
              </w:rPr>
            </w:pPr>
            <w:r w:rsidRPr="00BD1C8D">
              <w:rPr>
                <w:rFonts w:hint="eastAsia"/>
                <w:b/>
              </w:rPr>
              <w:t>C</w:t>
            </w:r>
            <w:r w:rsidRPr="00BD1C8D">
              <w:rPr>
                <w:b/>
              </w:rPr>
              <w:t xml:space="preserve">hannel </w:t>
            </w:r>
            <w:proofErr w:type="gramStart"/>
            <w:r w:rsidRPr="00BD1C8D">
              <w:rPr>
                <w:b/>
              </w:rPr>
              <w:t>estimation</w:t>
            </w:r>
            <w:r w:rsidR="00B0429A">
              <w:rPr>
                <w:rFonts w:hint="eastAsia"/>
                <w:b/>
              </w:rPr>
              <w:t>(</w:t>
            </w:r>
            <w:proofErr w:type="gramEnd"/>
            <w:r w:rsidR="00372E55">
              <w:rPr>
                <w:rFonts w:hint="eastAsia"/>
                <w:b/>
              </w:rPr>
              <w:t xml:space="preserve">Only </w:t>
            </w:r>
            <w:r w:rsidR="00B0429A">
              <w:rPr>
                <w:b/>
              </w:rPr>
              <w:t>for coherent detection)</w:t>
            </w:r>
          </w:p>
        </w:tc>
        <w:tc>
          <w:tcPr>
            <w:tcW w:w="3191" w:type="dxa"/>
          </w:tcPr>
          <w:p w14:paraId="539A28BA" w14:textId="0CB76014" w:rsidR="00673D8A" w:rsidRDefault="00372E55" w:rsidP="003B1EB6">
            <w:pPr>
              <w:adjustRightInd w:val="0"/>
              <w:snapToGrid w:val="0"/>
              <w:spacing w:before="120" w:after="120"/>
            </w:pPr>
            <w:r>
              <w:rPr>
                <w:rFonts w:hint="eastAsia"/>
              </w:rPr>
              <w:t>N/A for n</w:t>
            </w:r>
            <w:r w:rsidRPr="00372E55">
              <w:rPr>
                <w:rFonts w:hint="eastAsia"/>
              </w:rPr>
              <w:t>on-coherent</w:t>
            </w:r>
            <w:r>
              <w:rPr>
                <w:rFonts w:hint="eastAsia"/>
              </w:rPr>
              <w:t xml:space="preserve"> detection</w:t>
            </w:r>
          </w:p>
        </w:tc>
        <w:tc>
          <w:tcPr>
            <w:tcW w:w="3544" w:type="dxa"/>
          </w:tcPr>
          <w:p w14:paraId="5C193C8A" w14:textId="77777777" w:rsidR="00673D8A" w:rsidRDefault="00673D8A" w:rsidP="003B7348">
            <w:pPr>
              <w:adjustRightInd w:val="0"/>
              <w:snapToGrid w:val="0"/>
              <w:spacing w:before="120" w:after="120"/>
            </w:pPr>
            <w:r>
              <w:t>Step 1: Channel estimation on preamble/</w:t>
            </w:r>
            <w:proofErr w:type="spellStart"/>
            <w:r>
              <w:t>midamble</w:t>
            </w:r>
            <w:proofErr w:type="spellEnd"/>
            <w:r>
              <w:t>/</w:t>
            </w:r>
            <w:proofErr w:type="spellStart"/>
            <w:r>
              <w:t>postamble</w:t>
            </w:r>
            <w:proofErr w:type="spellEnd"/>
            <w:r>
              <w:t xml:space="preserve"> and MMS</w:t>
            </w:r>
            <w:r>
              <w:rPr>
                <w:rFonts w:hint="eastAsia"/>
              </w:rPr>
              <w:t>E</w:t>
            </w:r>
            <w:r>
              <w:t xml:space="preserve"> filtering </w:t>
            </w:r>
            <w:proofErr w:type="gramStart"/>
            <w:r>
              <w:t>within in</w:t>
            </w:r>
            <w:proofErr w:type="gramEnd"/>
            <w:r>
              <w:t xml:space="preserve"> X-amble</w:t>
            </w:r>
          </w:p>
          <w:p w14:paraId="4F345339" w14:textId="77777777" w:rsidR="00673D8A" w:rsidRDefault="00673D8A" w:rsidP="003B7348">
            <w:pPr>
              <w:adjustRightInd w:val="0"/>
              <w:snapToGrid w:val="0"/>
              <w:spacing w:before="120" w:after="120"/>
            </w:pPr>
            <w:r>
              <w:rPr>
                <w:rFonts w:hint="eastAsia"/>
              </w:rPr>
              <w:t>S</w:t>
            </w:r>
            <w:r>
              <w:t>tep 2: Get Channel estimation on data samples through MMSE filtering across X-ambles</w:t>
            </w:r>
          </w:p>
        </w:tc>
      </w:tr>
      <w:tr w:rsidR="00673D8A" w14:paraId="16B7F176" w14:textId="77777777" w:rsidTr="003B7348">
        <w:trPr>
          <w:jc w:val="center"/>
        </w:trPr>
        <w:tc>
          <w:tcPr>
            <w:tcW w:w="2044" w:type="dxa"/>
          </w:tcPr>
          <w:p w14:paraId="5CF02D78" w14:textId="77777777" w:rsidR="00673D8A" w:rsidRPr="00BD1C8D" w:rsidRDefault="00673D8A" w:rsidP="003B7348">
            <w:pPr>
              <w:adjustRightInd w:val="0"/>
              <w:snapToGrid w:val="0"/>
              <w:spacing w:before="120" w:after="120"/>
              <w:rPr>
                <w:b/>
              </w:rPr>
            </w:pPr>
            <w:r w:rsidRPr="00BD1C8D">
              <w:rPr>
                <w:b/>
              </w:rPr>
              <w:t>Detection</w:t>
            </w:r>
          </w:p>
        </w:tc>
        <w:tc>
          <w:tcPr>
            <w:tcW w:w="3191" w:type="dxa"/>
          </w:tcPr>
          <w:p w14:paraId="050D4571" w14:textId="7D0B406C" w:rsidR="00673D8A" w:rsidRDefault="00673D8A" w:rsidP="003B7348">
            <w:pPr>
              <w:adjustRightInd w:val="0"/>
              <w:snapToGrid w:val="0"/>
              <w:spacing w:before="120" w:after="120"/>
            </w:pPr>
            <w:r>
              <w:rPr>
                <w:rFonts w:hint="eastAsia"/>
              </w:rPr>
              <w:t>N</w:t>
            </w:r>
            <w:r>
              <w:t xml:space="preserve">on-coherent </w:t>
            </w:r>
            <w:r w:rsidR="00F74621">
              <w:t>(</w:t>
            </w:r>
            <w:r w:rsidR="00F74621">
              <w:rPr>
                <w:rFonts w:hint="eastAsia"/>
              </w:rPr>
              <w:t>pre</w:t>
            </w:r>
            <w:r w:rsidR="00F74621">
              <w:t>amble is only used to estimate SFO)</w:t>
            </w:r>
            <w:r w:rsidR="00372E55">
              <w:rPr>
                <w:rFonts w:hint="eastAsia"/>
              </w:rPr>
              <w:t xml:space="preserve"> is more </w:t>
            </w:r>
            <w:r w:rsidR="00372E55" w:rsidRPr="00372E55">
              <w:rPr>
                <w:rFonts w:hint="eastAsia"/>
              </w:rPr>
              <w:t>appropriate</w:t>
            </w:r>
            <w:r w:rsidR="00372E55">
              <w:rPr>
                <w:rFonts w:hint="eastAsia"/>
              </w:rPr>
              <w:t xml:space="preserve"> </w:t>
            </w:r>
            <w:r w:rsidR="00F74621">
              <w:rPr>
                <w:rFonts w:hint="eastAsia"/>
              </w:rPr>
              <w:t xml:space="preserve"> </w:t>
            </w:r>
          </w:p>
        </w:tc>
        <w:tc>
          <w:tcPr>
            <w:tcW w:w="3544" w:type="dxa"/>
          </w:tcPr>
          <w:p w14:paraId="692DA24A" w14:textId="3F9C3AC2" w:rsidR="00673D8A" w:rsidRDefault="00673D8A" w:rsidP="003B7348">
            <w:pPr>
              <w:adjustRightInd w:val="0"/>
              <w:snapToGrid w:val="0"/>
              <w:spacing w:before="120" w:after="120"/>
            </w:pPr>
            <w:r>
              <w:rPr>
                <w:rFonts w:hint="eastAsia"/>
              </w:rPr>
              <w:t>C</w:t>
            </w:r>
            <w:r>
              <w:t xml:space="preserve">oherent detection (Refer to Annex </w:t>
            </w:r>
            <w:r w:rsidR="003B1EB6">
              <w:rPr>
                <w:rFonts w:hint="eastAsia"/>
              </w:rPr>
              <w:t>B</w:t>
            </w:r>
            <w:r>
              <w:t>)</w:t>
            </w:r>
            <w:r w:rsidR="00372E55">
              <w:rPr>
                <w:rFonts w:hint="eastAsia"/>
              </w:rPr>
              <w:t xml:space="preserve"> is more </w:t>
            </w:r>
            <w:r w:rsidR="00372E55" w:rsidRPr="00372E55">
              <w:rPr>
                <w:rFonts w:hint="eastAsia"/>
              </w:rPr>
              <w:t>appropriate</w:t>
            </w:r>
          </w:p>
        </w:tc>
      </w:tr>
    </w:tbl>
    <w:p w14:paraId="5B42F626" w14:textId="77777777" w:rsidR="00B62E84" w:rsidRDefault="00B62E84" w:rsidP="00B62E84">
      <w:pPr>
        <w:adjustRightInd w:val="0"/>
        <w:snapToGrid w:val="0"/>
        <w:spacing w:afterLines="50" w:after="120"/>
        <w:rPr>
          <w:rFonts w:ascii="Times New Roman" w:eastAsia="宋体" w:hAnsi="Times New Roman" w:cs="Times New Roman"/>
          <w:kern w:val="0"/>
          <w:sz w:val="20"/>
          <w:szCs w:val="20"/>
        </w:rPr>
      </w:pPr>
    </w:p>
    <w:p w14:paraId="6B380EEA" w14:textId="364A7927" w:rsidR="00673D8A" w:rsidRPr="00673D8A" w:rsidRDefault="00304E1E" w:rsidP="00F7462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The following options are evaluated for different message size </w:t>
      </w:r>
      <w:r w:rsidR="00C96E2B">
        <w:rPr>
          <w:rFonts w:ascii="Times New Roman" w:eastAsia="宋体" w:hAnsi="Times New Roman" w:cs="Times New Roman"/>
          <w:kern w:val="0"/>
          <w:sz w:val="20"/>
          <w:szCs w:val="20"/>
        </w:rPr>
        <w:t xml:space="preserve">with </w:t>
      </w:r>
      <w:r w:rsidR="00F74621">
        <w:rPr>
          <w:rFonts w:ascii="Times New Roman" w:eastAsia="宋体" w:hAnsi="Times New Roman" w:cs="Times New Roman" w:hint="eastAsia"/>
          <w:kern w:val="0"/>
          <w:sz w:val="20"/>
          <w:szCs w:val="20"/>
        </w:rPr>
        <w:t xml:space="preserve">data rate of </w:t>
      </w:r>
      <w:r w:rsidR="00C96E2B">
        <w:rPr>
          <w:rFonts w:ascii="Times New Roman" w:eastAsia="宋体" w:hAnsi="Times New Roman" w:cs="Times New Roman"/>
          <w:kern w:val="0"/>
          <w:sz w:val="20"/>
          <w:szCs w:val="20"/>
        </w:rPr>
        <w:t>5~7 kbps</w:t>
      </w:r>
      <w:r w:rsidR="00F74621">
        <w:rPr>
          <w:rFonts w:ascii="Times New Roman" w:eastAsia="宋体" w:hAnsi="Times New Roman" w:cs="Times New Roman" w:hint="eastAsia"/>
          <w:kern w:val="0"/>
          <w:sz w:val="20"/>
          <w:szCs w:val="20"/>
        </w:rPr>
        <w:t xml:space="preserve">. The </w:t>
      </w:r>
      <w:r>
        <w:rPr>
          <w:rFonts w:ascii="Times New Roman" w:eastAsia="宋体" w:hAnsi="Times New Roman" w:cs="Times New Roman"/>
          <w:kern w:val="0"/>
          <w:sz w:val="20"/>
          <w:szCs w:val="20"/>
        </w:rPr>
        <w:t>b</w:t>
      </w:r>
      <w:r w:rsidR="00673D8A" w:rsidRPr="006C2287">
        <w:rPr>
          <w:rFonts w:ascii="Times New Roman" w:eastAsia="宋体" w:hAnsi="Times New Roman" w:cs="Times New Roman" w:hint="eastAsia"/>
          <w:kern w:val="0"/>
          <w:sz w:val="20"/>
          <w:szCs w:val="20"/>
        </w:rPr>
        <w:t xml:space="preserve">asic </w:t>
      </w:r>
      <w:r w:rsidR="00F74621">
        <w:rPr>
          <w:rFonts w:ascii="Times New Roman" w:eastAsia="宋体" w:hAnsi="Times New Roman" w:cs="Times New Roman" w:hint="eastAsia"/>
          <w:kern w:val="0"/>
          <w:sz w:val="20"/>
          <w:szCs w:val="20"/>
        </w:rPr>
        <w:t>e</w:t>
      </w:r>
      <w:r w:rsidR="00673D8A" w:rsidRPr="006C2287">
        <w:rPr>
          <w:rFonts w:ascii="Times New Roman" w:eastAsia="宋体" w:hAnsi="Times New Roman" w:cs="Times New Roman" w:hint="eastAsia"/>
          <w:kern w:val="0"/>
          <w:sz w:val="20"/>
          <w:szCs w:val="20"/>
        </w:rPr>
        <w:t>valuation assumption can be found in Annex</w:t>
      </w:r>
      <w:r w:rsidR="003868AD">
        <w:rPr>
          <w:rFonts w:ascii="Times New Roman" w:eastAsia="宋体" w:hAnsi="Times New Roman" w:cs="Times New Roman" w:hint="eastAsia"/>
          <w:kern w:val="0"/>
          <w:sz w:val="20"/>
          <w:szCs w:val="20"/>
        </w:rPr>
        <w:t xml:space="preserve"> A</w:t>
      </w:r>
      <w:r w:rsidR="00673D8A" w:rsidRPr="006C2287">
        <w:rPr>
          <w:rFonts w:ascii="Times New Roman" w:eastAsia="宋体" w:hAnsi="Times New Roman" w:cs="Times New Roman" w:hint="eastAsia"/>
          <w:kern w:val="0"/>
          <w:sz w:val="20"/>
          <w:szCs w:val="20"/>
        </w:rPr>
        <w:t xml:space="preserve">. </w:t>
      </w:r>
    </w:p>
    <w:p w14:paraId="64A51D8F" w14:textId="77777777" w:rsidR="00B62E84" w:rsidRPr="002940CE" w:rsidRDefault="00B62E84" w:rsidP="009A3368">
      <w:pPr>
        <w:widowControl/>
        <w:numPr>
          <w:ilvl w:val="0"/>
          <w:numId w:val="41"/>
        </w:numPr>
        <w:adjustRightInd w:val="0"/>
        <w:snapToGrid w:val="0"/>
        <w:spacing w:afterLines="50" w:after="120"/>
        <w:rPr>
          <w:rFonts w:ascii="Times New Roman" w:eastAsia="Yu Mincho" w:hAnsi="Times New Roman" w:cs="Times New Roman"/>
          <w:kern w:val="0"/>
          <w:sz w:val="20"/>
          <w:szCs w:val="20"/>
          <w:lang w:val="en-GB" w:eastAsia="x-none"/>
        </w:rPr>
      </w:pPr>
      <w:r w:rsidRPr="002940CE">
        <w:rPr>
          <w:rFonts w:ascii="Times New Roman" w:eastAsia="Yu Mincho" w:hAnsi="Times New Roman" w:cs="Times New Roman"/>
          <w:kern w:val="0"/>
          <w:sz w:val="20"/>
          <w:szCs w:val="20"/>
          <w:lang w:val="en-GB" w:eastAsia="x-none"/>
        </w:rPr>
        <w:t>Opt</w:t>
      </w:r>
      <w:r w:rsidRPr="002940CE">
        <w:rPr>
          <w:rFonts w:ascii="Times New Roman" w:eastAsia="等线" w:hAnsi="Times New Roman" w:cs="Times New Roman"/>
          <w:kern w:val="0"/>
          <w:sz w:val="20"/>
          <w:szCs w:val="20"/>
          <w:lang w:val="en-GB"/>
        </w:rPr>
        <w:t xml:space="preserve">ion </w:t>
      </w:r>
      <w:r w:rsidRPr="002940CE">
        <w:rPr>
          <w:rFonts w:ascii="Times New Roman" w:eastAsia="Yu Mincho" w:hAnsi="Times New Roman" w:cs="Times New Roman"/>
          <w:kern w:val="0"/>
          <w:sz w:val="20"/>
          <w:szCs w:val="20"/>
          <w:lang w:val="en-GB" w:eastAsia="x-none"/>
        </w:rPr>
        <w:t>1: D2R preamble only</w:t>
      </w:r>
    </w:p>
    <w:p w14:paraId="2D6BE731" w14:textId="77777777" w:rsidR="00B62E84" w:rsidRPr="002940CE" w:rsidRDefault="00B62E84" w:rsidP="009A3368">
      <w:pPr>
        <w:widowControl/>
        <w:numPr>
          <w:ilvl w:val="0"/>
          <w:numId w:val="41"/>
        </w:numPr>
        <w:adjustRightInd w:val="0"/>
        <w:snapToGrid w:val="0"/>
        <w:spacing w:afterLines="50" w:after="120"/>
        <w:rPr>
          <w:rFonts w:ascii="Times New Roman" w:eastAsia="Yu Mincho" w:hAnsi="Times New Roman" w:cs="Times New Roman"/>
          <w:kern w:val="0"/>
          <w:sz w:val="20"/>
          <w:szCs w:val="20"/>
          <w:lang w:val="en-GB" w:eastAsia="x-none"/>
        </w:rPr>
      </w:pPr>
      <w:r w:rsidRPr="002940CE">
        <w:rPr>
          <w:rFonts w:ascii="Times New Roman" w:eastAsia="Yu Mincho" w:hAnsi="Times New Roman" w:cs="Times New Roman"/>
          <w:kern w:val="0"/>
          <w:sz w:val="20"/>
          <w:szCs w:val="20"/>
          <w:lang w:val="en-GB" w:eastAsia="x-none"/>
        </w:rPr>
        <w:t>Opt</w:t>
      </w:r>
      <w:r w:rsidRPr="002940CE">
        <w:rPr>
          <w:rFonts w:ascii="Times New Roman" w:eastAsia="等线" w:hAnsi="Times New Roman" w:cs="Times New Roman"/>
          <w:kern w:val="0"/>
          <w:sz w:val="20"/>
          <w:szCs w:val="20"/>
          <w:lang w:val="en-GB"/>
        </w:rPr>
        <w:t xml:space="preserve">ion </w:t>
      </w:r>
      <w:r w:rsidRPr="002940CE">
        <w:rPr>
          <w:rFonts w:ascii="Times New Roman" w:eastAsia="Yu Mincho" w:hAnsi="Times New Roman" w:cs="Times New Roman"/>
          <w:kern w:val="0"/>
          <w:sz w:val="20"/>
          <w:szCs w:val="20"/>
          <w:lang w:val="en-GB" w:eastAsia="x-none"/>
        </w:rPr>
        <w:t xml:space="preserve">2: D2R preamble + </w:t>
      </w:r>
      <w:r w:rsidRPr="002940CE">
        <w:rPr>
          <w:rFonts w:ascii="Times New Roman" w:eastAsia="等线" w:hAnsi="Times New Roman" w:cs="Times New Roman"/>
          <w:kern w:val="0"/>
          <w:sz w:val="20"/>
          <w:szCs w:val="20"/>
          <w:lang w:val="en-GB"/>
        </w:rPr>
        <w:t xml:space="preserve">X </w:t>
      </w:r>
      <w:proofErr w:type="spellStart"/>
      <w:r w:rsidRPr="002940CE">
        <w:rPr>
          <w:rFonts w:ascii="Times New Roman" w:eastAsia="Yu Mincho" w:hAnsi="Times New Roman" w:cs="Times New Roman"/>
          <w:kern w:val="0"/>
          <w:sz w:val="20"/>
          <w:szCs w:val="20"/>
          <w:lang w:val="en-GB" w:eastAsia="x-none"/>
        </w:rPr>
        <w:t>midamble</w:t>
      </w:r>
      <w:proofErr w:type="spellEnd"/>
      <w:r w:rsidRPr="002940CE">
        <w:rPr>
          <w:rFonts w:ascii="Times New Roman" w:eastAsia="等线" w:hAnsi="Times New Roman" w:cs="Times New Roman"/>
          <w:kern w:val="0"/>
          <w:sz w:val="20"/>
          <w:szCs w:val="20"/>
          <w:lang w:val="en-GB"/>
        </w:rPr>
        <w:t xml:space="preserve">(s), where X </w:t>
      </w:r>
      <w:r w:rsidRPr="002940CE">
        <w:rPr>
          <w:rFonts w:ascii="Times New Roman" w:eastAsia="等线" w:hAnsi="Times New Roman" w:cs="Times New Roman"/>
          <w:kern w:val="0"/>
          <w:sz w:val="20"/>
          <w:szCs w:val="20"/>
          <w:lang w:val="en-GB"/>
        </w:rPr>
        <w:sym w:font="Symbol" w:char="F0B3"/>
      </w:r>
      <w:r w:rsidRPr="002940CE">
        <w:rPr>
          <w:rFonts w:ascii="Times New Roman" w:eastAsia="等线" w:hAnsi="Times New Roman" w:cs="Times New Roman"/>
          <w:kern w:val="0"/>
          <w:sz w:val="20"/>
          <w:szCs w:val="20"/>
          <w:lang w:val="en-GB"/>
        </w:rPr>
        <w:t>1</w:t>
      </w:r>
    </w:p>
    <w:p w14:paraId="1F912063" w14:textId="77777777" w:rsidR="00B62E84" w:rsidRPr="00B62E84" w:rsidRDefault="00B62E84" w:rsidP="009A3368">
      <w:pPr>
        <w:widowControl/>
        <w:numPr>
          <w:ilvl w:val="0"/>
          <w:numId w:val="41"/>
        </w:numPr>
        <w:adjustRightInd w:val="0"/>
        <w:snapToGrid w:val="0"/>
        <w:spacing w:afterLines="50" w:after="120"/>
        <w:rPr>
          <w:rFonts w:ascii="Times New Roman" w:eastAsia="宋体" w:hAnsi="Times New Roman" w:cs="Times New Roman"/>
          <w:kern w:val="0"/>
          <w:sz w:val="20"/>
          <w:szCs w:val="20"/>
        </w:rPr>
      </w:pPr>
      <w:r w:rsidRPr="00B62E84">
        <w:rPr>
          <w:rFonts w:ascii="Times New Roman" w:eastAsia="Yu Mincho" w:hAnsi="Times New Roman" w:cs="Times New Roman"/>
          <w:kern w:val="0"/>
          <w:sz w:val="20"/>
          <w:szCs w:val="20"/>
          <w:lang w:val="en-GB" w:eastAsia="x-none"/>
        </w:rPr>
        <w:t>Opt</w:t>
      </w:r>
      <w:r w:rsidRPr="00B62E84">
        <w:rPr>
          <w:rFonts w:ascii="Times New Roman" w:eastAsia="等线" w:hAnsi="Times New Roman" w:cs="Times New Roman"/>
          <w:kern w:val="0"/>
          <w:sz w:val="20"/>
          <w:szCs w:val="20"/>
          <w:lang w:val="en-GB"/>
        </w:rPr>
        <w:t xml:space="preserve">ion </w:t>
      </w:r>
      <w:r w:rsidRPr="00B62E84">
        <w:rPr>
          <w:rFonts w:ascii="Times New Roman" w:eastAsia="Yu Mincho" w:hAnsi="Times New Roman" w:cs="Times New Roman"/>
          <w:kern w:val="0"/>
          <w:sz w:val="20"/>
          <w:szCs w:val="20"/>
          <w:lang w:val="en-GB" w:eastAsia="x-none"/>
        </w:rPr>
        <w:t xml:space="preserve">3: D2R preamble + </w:t>
      </w:r>
      <w:proofErr w:type="spellStart"/>
      <w:r w:rsidRPr="00B62E84">
        <w:rPr>
          <w:rFonts w:ascii="Times New Roman" w:eastAsia="Yu Mincho" w:hAnsi="Times New Roman" w:cs="Times New Roman"/>
          <w:kern w:val="0"/>
          <w:sz w:val="20"/>
          <w:szCs w:val="20"/>
          <w:lang w:val="en-GB" w:eastAsia="x-none"/>
        </w:rPr>
        <w:t>postamble</w:t>
      </w:r>
      <w:proofErr w:type="spellEnd"/>
    </w:p>
    <w:p w14:paraId="381CF1BD" w14:textId="1F4F4FFB" w:rsidR="000D531A" w:rsidRPr="00B62E84" w:rsidRDefault="00B62E84" w:rsidP="00836199">
      <w:pPr>
        <w:widowControl/>
        <w:numPr>
          <w:ilvl w:val="0"/>
          <w:numId w:val="41"/>
        </w:numPr>
        <w:adjustRightInd w:val="0"/>
        <w:snapToGrid w:val="0"/>
        <w:spacing w:afterLines="50" w:after="120"/>
        <w:rPr>
          <w:rFonts w:ascii="Times New Roman" w:eastAsia="宋体" w:hAnsi="Times New Roman" w:cs="Times New Roman"/>
          <w:kern w:val="0"/>
          <w:sz w:val="20"/>
          <w:szCs w:val="20"/>
        </w:rPr>
      </w:pPr>
      <w:r w:rsidRPr="00B62E84">
        <w:rPr>
          <w:rFonts w:ascii="Times New Roman" w:eastAsia="Yu Mincho" w:hAnsi="Times New Roman" w:cs="Times New Roman"/>
          <w:kern w:val="0"/>
          <w:sz w:val="20"/>
          <w:szCs w:val="20"/>
          <w:lang w:val="en-GB" w:eastAsia="x-none"/>
        </w:rPr>
        <w:t>Opt</w:t>
      </w:r>
      <w:r w:rsidRPr="00B62E84">
        <w:rPr>
          <w:rFonts w:ascii="Times New Roman" w:eastAsia="等线" w:hAnsi="Times New Roman" w:cs="Times New Roman"/>
          <w:kern w:val="0"/>
          <w:sz w:val="20"/>
          <w:szCs w:val="20"/>
          <w:lang w:val="en-GB"/>
        </w:rPr>
        <w:t xml:space="preserve">ion </w:t>
      </w:r>
      <w:r w:rsidRPr="00B62E84">
        <w:rPr>
          <w:rFonts w:ascii="Times New Roman" w:eastAsia="Yu Mincho" w:hAnsi="Times New Roman" w:cs="Times New Roman"/>
          <w:kern w:val="0"/>
          <w:sz w:val="20"/>
          <w:szCs w:val="20"/>
          <w:lang w:val="en-GB" w:eastAsia="x-none"/>
        </w:rPr>
        <w:t xml:space="preserve">4: D2R preamble + </w:t>
      </w:r>
      <w:r w:rsidRPr="00B62E84">
        <w:rPr>
          <w:rFonts w:ascii="Times New Roman" w:eastAsia="等线" w:hAnsi="Times New Roman" w:cs="Times New Roman"/>
          <w:kern w:val="0"/>
          <w:sz w:val="20"/>
          <w:szCs w:val="20"/>
          <w:lang w:val="en-GB"/>
        </w:rPr>
        <w:t xml:space="preserve">Y </w:t>
      </w:r>
      <w:proofErr w:type="spellStart"/>
      <w:r w:rsidRPr="00B62E84">
        <w:rPr>
          <w:rFonts w:ascii="Times New Roman" w:eastAsia="Yu Mincho" w:hAnsi="Times New Roman" w:cs="Times New Roman"/>
          <w:kern w:val="0"/>
          <w:sz w:val="20"/>
          <w:szCs w:val="20"/>
          <w:lang w:val="en-GB" w:eastAsia="x-none"/>
        </w:rPr>
        <w:t>midamble</w:t>
      </w:r>
      <w:proofErr w:type="spellEnd"/>
      <w:r w:rsidRPr="00B62E84">
        <w:rPr>
          <w:rFonts w:ascii="Times New Roman" w:eastAsia="等线" w:hAnsi="Times New Roman" w:cs="Times New Roman"/>
          <w:kern w:val="0"/>
          <w:sz w:val="20"/>
          <w:szCs w:val="20"/>
          <w:lang w:val="en-GB"/>
        </w:rPr>
        <w:t>(s)</w:t>
      </w:r>
      <w:r w:rsidRPr="00B62E84">
        <w:rPr>
          <w:rFonts w:ascii="Times New Roman" w:eastAsia="Yu Mincho" w:hAnsi="Times New Roman" w:cs="Times New Roman"/>
          <w:kern w:val="0"/>
          <w:sz w:val="20"/>
          <w:szCs w:val="20"/>
          <w:lang w:val="en-GB" w:eastAsia="x-none"/>
        </w:rPr>
        <w:t xml:space="preserve"> + </w:t>
      </w:r>
      <w:proofErr w:type="spellStart"/>
      <w:r w:rsidRPr="00B62E84">
        <w:rPr>
          <w:rFonts w:ascii="Times New Roman" w:eastAsia="Yu Mincho" w:hAnsi="Times New Roman" w:cs="Times New Roman"/>
          <w:kern w:val="0"/>
          <w:sz w:val="20"/>
          <w:szCs w:val="20"/>
          <w:lang w:val="en-GB" w:eastAsia="x-none"/>
        </w:rPr>
        <w:t>postamble</w:t>
      </w:r>
      <w:proofErr w:type="spellEnd"/>
      <w:r w:rsidRPr="00B62E84">
        <w:rPr>
          <w:rFonts w:ascii="Times New Roman" w:eastAsia="等线" w:hAnsi="Times New Roman" w:cs="Times New Roman"/>
          <w:kern w:val="0"/>
          <w:sz w:val="20"/>
          <w:szCs w:val="20"/>
          <w:lang w:val="en-GB"/>
        </w:rPr>
        <w:t>, where Y</w:t>
      </w:r>
      <w:r w:rsidRPr="002940CE">
        <w:rPr>
          <w:rFonts w:ascii="Times New Roman" w:eastAsia="等线" w:hAnsi="Times New Roman" w:cs="Times New Roman"/>
          <w:kern w:val="0"/>
          <w:sz w:val="20"/>
          <w:szCs w:val="20"/>
          <w:lang w:val="en-GB"/>
        </w:rPr>
        <w:sym w:font="Symbol" w:char="F0B3"/>
      </w:r>
      <w:r w:rsidRPr="00B62E84">
        <w:rPr>
          <w:rFonts w:ascii="Times New Roman" w:eastAsia="等线" w:hAnsi="Times New Roman" w:cs="Times New Roman"/>
          <w:kern w:val="0"/>
          <w:sz w:val="20"/>
          <w:szCs w:val="20"/>
          <w:lang w:val="en-GB"/>
        </w:rPr>
        <w:t>1</w:t>
      </w:r>
    </w:p>
    <w:p w14:paraId="2A096EEF" w14:textId="77777777" w:rsidR="00304E1E" w:rsidRPr="008008AE" w:rsidRDefault="00304E1E" w:rsidP="009A3368">
      <w:pPr>
        <w:pStyle w:val="affff0"/>
        <w:numPr>
          <w:ilvl w:val="0"/>
          <w:numId w:val="62"/>
        </w:numPr>
        <w:adjustRightInd w:val="0"/>
        <w:snapToGrid w:val="0"/>
        <w:spacing w:before="120" w:after="120"/>
        <w:ind w:firstLineChars="0"/>
        <w:rPr>
          <w:rFonts w:ascii="Times New Roman" w:hAnsi="Times New Roman"/>
          <w:b/>
          <w:szCs w:val="20"/>
        </w:rPr>
      </w:pPr>
      <w:r>
        <w:rPr>
          <w:rFonts w:ascii="Times New Roman" w:hAnsi="Times New Roman"/>
          <w:b/>
          <w:szCs w:val="20"/>
        </w:rPr>
        <w:t xml:space="preserve">Ambles used for </w:t>
      </w:r>
      <w:r w:rsidR="00874C0F">
        <w:rPr>
          <w:rFonts w:ascii="Times New Roman" w:hAnsi="Times New Roman"/>
          <w:b/>
          <w:szCs w:val="20"/>
        </w:rPr>
        <w:t>sync/</w:t>
      </w:r>
      <w:r>
        <w:rPr>
          <w:rFonts w:ascii="Times New Roman" w:hAnsi="Times New Roman"/>
          <w:b/>
          <w:szCs w:val="20"/>
        </w:rPr>
        <w:t>SFO estimation</w:t>
      </w:r>
    </w:p>
    <w:p w14:paraId="46F1943A" w14:textId="7B45E4FD" w:rsidR="00304E1E" w:rsidRDefault="00304E1E" w:rsidP="00304E1E">
      <w:pPr>
        <w:adjustRightInd w:val="0"/>
        <w:snapToGrid w:val="0"/>
        <w:spacing w:beforeLines="50" w:before="120"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lastRenderedPageBreak/>
        <w:t>C</w:t>
      </w:r>
      <w:r w:rsidRPr="008008AE">
        <w:rPr>
          <w:rFonts w:ascii="Times New Roman" w:eastAsia="宋体" w:hAnsi="Times New Roman" w:cs="Times New Roman"/>
          <w:kern w:val="0"/>
          <w:sz w:val="20"/>
          <w:szCs w:val="20"/>
        </w:rPr>
        <w:t xml:space="preserve">ompared </w:t>
      </w:r>
      <w:r w:rsidR="00F74621">
        <w:rPr>
          <w:rFonts w:ascii="Times New Roman" w:eastAsia="宋体" w:hAnsi="Times New Roman" w:cs="Times New Roman" w:hint="eastAsia"/>
          <w:kern w:val="0"/>
          <w:sz w:val="20"/>
          <w:szCs w:val="20"/>
        </w:rPr>
        <w:t>to</w:t>
      </w:r>
      <w:r w:rsidRPr="008008AE">
        <w:rPr>
          <w:rFonts w:ascii="Times New Roman" w:eastAsia="宋体" w:hAnsi="Times New Roman" w:cs="Times New Roman"/>
          <w:kern w:val="0"/>
          <w:sz w:val="20"/>
          <w:szCs w:val="20"/>
        </w:rPr>
        <w:t xml:space="preserve"> </w:t>
      </w:r>
      <w:r w:rsidR="00F74621">
        <w:rPr>
          <w:rFonts w:ascii="Times New Roman" w:eastAsia="宋体" w:hAnsi="Times New Roman" w:cs="Times New Roman" w:hint="eastAsia"/>
          <w:kern w:val="0"/>
          <w:sz w:val="20"/>
          <w:szCs w:val="20"/>
        </w:rPr>
        <w:t xml:space="preserve">Option 1 of </w:t>
      </w:r>
      <w:r w:rsidR="00F74621" w:rsidRPr="002940CE">
        <w:rPr>
          <w:rFonts w:ascii="Times New Roman" w:eastAsia="Yu Mincho" w:hAnsi="Times New Roman" w:cs="Times New Roman"/>
          <w:kern w:val="0"/>
          <w:sz w:val="20"/>
          <w:szCs w:val="20"/>
          <w:lang w:val="en-GB" w:eastAsia="x-none"/>
        </w:rPr>
        <w:t>D2R preamble only</w:t>
      </w:r>
      <w:r w:rsidR="00F74621">
        <w:rPr>
          <w:rFonts w:ascii="Times New Roman" w:eastAsia="宋体" w:hAnsi="Times New Roman" w:cs="Times New Roman" w:hint="eastAsia"/>
          <w:kern w:val="0"/>
          <w:sz w:val="20"/>
          <w:szCs w:val="20"/>
          <w:lang w:val="en-GB"/>
        </w:rPr>
        <w:t xml:space="preserve"> case (</w:t>
      </w:r>
      <w:r w:rsidRPr="008008AE">
        <w:rPr>
          <w:rFonts w:ascii="Times New Roman" w:eastAsia="宋体" w:hAnsi="Times New Roman" w:cs="Times New Roman"/>
          <w:kern w:val="0"/>
          <w:sz w:val="20"/>
          <w:szCs w:val="20"/>
        </w:rPr>
        <w:t xml:space="preserve">D2R w/o </w:t>
      </w:r>
      <w:proofErr w:type="spellStart"/>
      <w:r w:rsidRPr="008008AE">
        <w:rPr>
          <w:rFonts w:ascii="Times New Roman" w:eastAsia="宋体" w:hAnsi="Times New Roman" w:cs="Times New Roman"/>
          <w:kern w:val="0"/>
          <w:sz w:val="20"/>
          <w:szCs w:val="20"/>
        </w:rPr>
        <w:t>midamble</w:t>
      </w:r>
      <w:proofErr w:type="spellEnd"/>
      <w:r w:rsidRPr="008008AE">
        <w:rPr>
          <w:rFonts w:ascii="Times New Roman" w:eastAsia="宋体" w:hAnsi="Times New Roman" w:cs="Times New Roman"/>
          <w:kern w:val="0"/>
          <w:sz w:val="20"/>
          <w:szCs w:val="20"/>
        </w:rPr>
        <w:t>/</w:t>
      </w:r>
      <w:proofErr w:type="spellStart"/>
      <w:r w:rsidRPr="008008AE">
        <w:rPr>
          <w:rFonts w:ascii="Times New Roman" w:eastAsia="宋体" w:hAnsi="Times New Roman" w:cs="Times New Roman"/>
          <w:kern w:val="0"/>
          <w:sz w:val="20"/>
          <w:szCs w:val="20"/>
        </w:rPr>
        <w:t>postamble</w:t>
      </w:r>
      <w:proofErr w:type="spellEnd"/>
      <w:r w:rsidR="00F74621">
        <w:rPr>
          <w:rFonts w:ascii="Times New Roman" w:eastAsia="宋体" w:hAnsi="Times New Roman" w:cs="Times New Roman" w:hint="eastAsia"/>
          <w:kern w:val="0"/>
          <w:sz w:val="20"/>
          <w:szCs w:val="20"/>
        </w:rPr>
        <w:t>),</w:t>
      </w:r>
      <w:r w:rsidRPr="008008AE">
        <w:rPr>
          <w:rFonts w:ascii="Times New Roman" w:eastAsia="宋体" w:hAnsi="Times New Roman" w:cs="Times New Roman"/>
          <w:kern w:val="0"/>
          <w:sz w:val="20"/>
          <w:szCs w:val="20"/>
        </w:rPr>
        <w:t xml:space="preserve"> </w:t>
      </w:r>
      <w:r w:rsidR="00201BE0">
        <w:rPr>
          <w:rFonts w:ascii="Times New Roman" w:eastAsia="宋体" w:hAnsi="Times New Roman" w:cs="Times New Roman" w:hint="eastAsia"/>
          <w:kern w:val="0"/>
          <w:sz w:val="20"/>
          <w:szCs w:val="20"/>
        </w:rPr>
        <w:t xml:space="preserve">other options </w:t>
      </w:r>
      <w:r w:rsidR="00F74621">
        <w:rPr>
          <w:rFonts w:ascii="Times New Roman" w:eastAsia="宋体" w:hAnsi="Times New Roman" w:cs="Times New Roman"/>
          <w:kern w:val="0"/>
          <w:sz w:val="20"/>
          <w:szCs w:val="20"/>
        </w:rPr>
        <w:t>using</w:t>
      </w:r>
      <w:r w:rsidR="00F74621">
        <w:rPr>
          <w:rFonts w:ascii="Times New Roman" w:eastAsia="宋体" w:hAnsi="Times New Roman" w:cs="Times New Roman" w:hint="eastAsia"/>
          <w:kern w:val="0"/>
          <w:sz w:val="20"/>
          <w:szCs w:val="20"/>
        </w:rPr>
        <w:t xml:space="preserve"> additional amble(s) i.e., </w:t>
      </w:r>
      <w:proofErr w:type="spellStart"/>
      <w:r w:rsidR="00F74621">
        <w:rPr>
          <w:rFonts w:ascii="Times New Roman" w:eastAsia="宋体" w:hAnsi="Times New Roman" w:cs="Times New Roman" w:hint="eastAsia"/>
          <w:kern w:val="0"/>
          <w:sz w:val="20"/>
          <w:szCs w:val="20"/>
        </w:rPr>
        <w:t>midamble</w:t>
      </w:r>
      <w:proofErr w:type="spellEnd"/>
      <w:r w:rsidR="00F74621">
        <w:rPr>
          <w:rFonts w:ascii="Times New Roman" w:eastAsia="宋体" w:hAnsi="Times New Roman" w:cs="Times New Roman" w:hint="eastAsia"/>
          <w:kern w:val="0"/>
          <w:sz w:val="20"/>
          <w:szCs w:val="20"/>
        </w:rPr>
        <w:t>/</w:t>
      </w:r>
      <w:proofErr w:type="spellStart"/>
      <w:r w:rsidR="00F74621">
        <w:rPr>
          <w:rFonts w:ascii="Times New Roman" w:eastAsia="宋体" w:hAnsi="Times New Roman" w:cs="Times New Roman" w:hint="eastAsia"/>
          <w:kern w:val="0"/>
          <w:sz w:val="20"/>
          <w:szCs w:val="20"/>
        </w:rPr>
        <w:t>postamble</w:t>
      </w:r>
      <w:proofErr w:type="spellEnd"/>
      <w:r w:rsidR="00F74621">
        <w:rPr>
          <w:rFonts w:ascii="Times New Roman" w:eastAsia="宋体" w:hAnsi="Times New Roman" w:cs="Times New Roman" w:hint="eastAsia"/>
          <w:kern w:val="0"/>
          <w:sz w:val="20"/>
          <w:szCs w:val="20"/>
        </w:rPr>
        <w:t xml:space="preserve"> </w:t>
      </w:r>
      <w:r w:rsidR="00201BE0">
        <w:rPr>
          <w:rFonts w:ascii="Times New Roman" w:eastAsia="宋体" w:hAnsi="Times New Roman" w:cs="Times New Roman" w:hint="eastAsia"/>
          <w:kern w:val="0"/>
          <w:sz w:val="20"/>
          <w:szCs w:val="20"/>
        </w:rPr>
        <w:t>besides</w:t>
      </w:r>
      <w:r w:rsidR="00F74621">
        <w:rPr>
          <w:rFonts w:ascii="Times New Roman" w:eastAsia="宋体" w:hAnsi="Times New Roman" w:cs="Times New Roman" w:hint="eastAsia"/>
          <w:kern w:val="0"/>
          <w:sz w:val="20"/>
          <w:szCs w:val="20"/>
        </w:rPr>
        <w:t xml:space="preserve"> preamble </w:t>
      </w:r>
      <w:r w:rsidR="00201BE0">
        <w:rPr>
          <w:rFonts w:ascii="Times New Roman" w:eastAsia="宋体" w:hAnsi="Times New Roman" w:cs="Times New Roman" w:hint="eastAsia"/>
          <w:kern w:val="0"/>
          <w:sz w:val="20"/>
          <w:szCs w:val="20"/>
        </w:rPr>
        <w:t xml:space="preserve">are </w:t>
      </w:r>
      <w:r w:rsidR="00F74621">
        <w:rPr>
          <w:rFonts w:ascii="Times New Roman" w:eastAsia="宋体" w:hAnsi="Times New Roman" w:cs="Times New Roman" w:hint="eastAsia"/>
          <w:kern w:val="0"/>
          <w:sz w:val="20"/>
          <w:szCs w:val="20"/>
        </w:rPr>
        <w:t xml:space="preserve">expected to improve the </w:t>
      </w:r>
      <w:r w:rsidRPr="008008AE">
        <w:rPr>
          <w:rFonts w:ascii="Times New Roman" w:eastAsia="宋体" w:hAnsi="Times New Roman" w:cs="Times New Roman"/>
          <w:kern w:val="0"/>
          <w:sz w:val="20"/>
          <w:szCs w:val="20"/>
        </w:rPr>
        <w:t>SFO estimation accuracy</w:t>
      </w:r>
      <w:r w:rsidRPr="008008AE" w:rsidDel="00201BE0">
        <w:rPr>
          <w:rFonts w:ascii="Times New Roman" w:eastAsia="宋体" w:hAnsi="Times New Roman" w:cs="Times New Roman"/>
          <w:kern w:val="0"/>
          <w:sz w:val="20"/>
          <w:szCs w:val="20"/>
        </w:rPr>
        <w:t xml:space="preserve"> </w:t>
      </w:r>
      <w:r w:rsidR="00201BE0">
        <w:rPr>
          <w:rFonts w:ascii="Times New Roman" w:eastAsia="宋体" w:hAnsi="Times New Roman" w:cs="Times New Roman" w:hint="eastAsia"/>
          <w:kern w:val="0"/>
          <w:sz w:val="20"/>
          <w:szCs w:val="20"/>
        </w:rPr>
        <w:t xml:space="preserve">and/or reduce the number of </w:t>
      </w:r>
      <w:r w:rsidR="00BC31A2">
        <w:rPr>
          <w:rFonts w:ascii="Times New Roman" w:eastAsia="宋体" w:hAnsi="Times New Roman" w:cs="Times New Roman" w:hint="eastAsia"/>
          <w:kern w:val="0"/>
          <w:sz w:val="20"/>
          <w:szCs w:val="20"/>
        </w:rPr>
        <w:t xml:space="preserve">SFO </w:t>
      </w:r>
      <w:r w:rsidR="00201BE0">
        <w:rPr>
          <w:rFonts w:ascii="Times New Roman" w:eastAsia="宋体" w:hAnsi="Times New Roman" w:cs="Times New Roman" w:hint="eastAsia"/>
          <w:kern w:val="0"/>
          <w:sz w:val="20"/>
          <w:szCs w:val="20"/>
        </w:rPr>
        <w:t>hypotheses</w:t>
      </w:r>
      <w:r w:rsidR="00BC31A2" w:rsidRPr="00BC31A2">
        <w:rPr>
          <w:rFonts w:ascii="Times New Roman" w:eastAsia="宋体" w:hAnsi="Times New Roman" w:cs="Times New Roman" w:hint="eastAsia"/>
          <w:kern w:val="0"/>
          <w:sz w:val="20"/>
          <w:szCs w:val="20"/>
        </w:rPr>
        <w:t xml:space="preserve"> for preamble</w:t>
      </w:r>
      <w:r w:rsidR="00201BE0">
        <w:rPr>
          <w:rFonts w:ascii="Times New Roman" w:eastAsia="宋体" w:hAnsi="Times New Roman" w:cs="Times New Roman" w:hint="eastAsia"/>
          <w:kern w:val="0"/>
          <w:sz w:val="20"/>
          <w:szCs w:val="20"/>
        </w:rPr>
        <w:t>. This is because</w:t>
      </w:r>
      <w:r w:rsidRPr="008008AE">
        <w:rPr>
          <w:rFonts w:ascii="Times New Roman" w:eastAsia="宋体" w:hAnsi="Times New Roman" w:cs="Times New Roman"/>
          <w:kern w:val="0"/>
          <w:sz w:val="20"/>
          <w:szCs w:val="20"/>
        </w:rPr>
        <w:t xml:space="preserve"> SFO estimation can be update</w:t>
      </w:r>
      <w:r w:rsidR="00F74621">
        <w:rPr>
          <w:rFonts w:ascii="Times New Roman" w:eastAsia="宋体" w:hAnsi="Times New Roman" w:cs="Times New Roman" w:hint="eastAsia"/>
          <w:kern w:val="0"/>
          <w:sz w:val="20"/>
          <w:szCs w:val="20"/>
        </w:rPr>
        <w:t>d</w:t>
      </w:r>
      <w:r w:rsidRPr="008008AE">
        <w:rPr>
          <w:rFonts w:ascii="Times New Roman" w:eastAsia="宋体" w:hAnsi="Times New Roman" w:cs="Times New Roman"/>
          <w:kern w:val="0"/>
          <w:sz w:val="20"/>
          <w:szCs w:val="20"/>
        </w:rPr>
        <w:t xml:space="preserve"> based on timing estimation</w:t>
      </w:r>
      <w:r w:rsidRPr="008008AE" w:rsidDel="00201BE0">
        <w:rPr>
          <w:rFonts w:ascii="Times New Roman" w:eastAsia="宋体" w:hAnsi="Times New Roman" w:cs="Times New Roman"/>
          <w:kern w:val="0"/>
          <w:sz w:val="20"/>
          <w:szCs w:val="20"/>
        </w:rPr>
        <w:t xml:space="preserve"> </w:t>
      </w:r>
      <w:r w:rsidRPr="008008AE">
        <w:rPr>
          <w:rFonts w:ascii="Times New Roman" w:eastAsia="宋体" w:hAnsi="Times New Roman" w:cs="Times New Roman"/>
          <w:kern w:val="0"/>
          <w:sz w:val="20"/>
          <w:szCs w:val="20"/>
        </w:rPr>
        <w:t xml:space="preserve">from current </w:t>
      </w:r>
      <w:proofErr w:type="spellStart"/>
      <w:r w:rsidRPr="008008AE">
        <w:rPr>
          <w:rFonts w:ascii="Times New Roman" w:eastAsia="宋体" w:hAnsi="Times New Roman" w:cs="Times New Roman"/>
          <w:kern w:val="0"/>
          <w:sz w:val="20"/>
          <w:szCs w:val="20"/>
        </w:rPr>
        <w:t>midamble</w:t>
      </w:r>
      <w:proofErr w:type="spellEnd"/>
      <w:r w:rsidRPr="008008AE">
        <w:rPr>
          <w:rFonts w:ascii="Times New Roman" w:eastAsia="宋体" w:hAnsi="Times New Roman" w:cs="Times New Roman"/>
          <w:kern w:val="0"/>
          <w:sz w:val="20"/>
          <w:szCs w:val="20"/>
        </w:rPr>
        <w:t>/</w:t>
      </w:r>
      <w:proofErr w:type="spellStart"/>
      <w:r w:rsidRPr="008008AE">
        <w:rPr>
          <w:rFonts w:ascii="Times New Roman" w:eastAsia="宋体" w:hAnsi="Times New Roman" w:cs="Times New Roman"/>
          <w:kern w:val="0"/>
          <w:sz w:val="20"/>
          <w:szCs w:val="20"/>
        </w:rPr>
        <w:t>postamble</w:t>
      </w:r>
      <w:proofErr w:type="spellEnd"/>
      <w:r w:rsidRPr="008008AE">
        <w:rPr>
          <w:rFonts w:ascii="Times New Roman" w:eastAsia="宋体" w:hAnsi="Times New Roman" w:cs="Times New Roman"/>
          <w:kern w:val="0"/>
          <w:sz w:val="20"/>
          <w:szCs w:val="20"/>
        </w:rPr>
        <w:t xml:space="preserve"> and previous preamble/</w:t>
      </w:r>
      <w:proofErr w:type="spellStart"/>
      <w:r w:rsidRPr="008008AE">
        <w:rPr>
          <w:rFonts w:ascii="Times New Roman" w:eastAsia="宋体" w:hAnsi="Times New Roman" w:cs="Times New Roman"/>
          <w:kern w:val="0"/>
          <w:sz w:val="20"/>
          <w:szCs w:val="20"/>
        </w:rPr>
        <w:t>midamble</w:t>
      </w:r>
      <w:proofErr w:type="spellEnd"/>
      <w:r w:rsidRPr="008008AE">
        <w:rPr>
          <w:rFonts w:ascii="Times New Roman" w:eastAsia="宋体" w:hAnsi="Times New Roman" w:cs="Times New Roman"/>
          <w:kern w:val="0"/>
          <w:sz w:val="20"/>
          <w:szCs w:val="20"/>
        </w:rPr>
        <w:t>.</w:t>
      </w:r>
    </w:p>
    <w:p w14:paraId="1C568A81" w14:textId="49C6722C" w:rsidR="00304E1E" w:rsidRPr="00A2473F" w:rsidRDefault="00201BE0" w:rsidP="00821D6A">
      <w:pPr>
        <w:adjustRightInd w:val="0"/>
        <w:snapToGrid w:val="0"/>
        <w:spacing w:beforeLines="50" w:before="120" w:afterLines="50" w:after="120"/>
        <w:rPr>
          <w:rFonts w:ascii="Times New Roman" w:eastAsia="宋体" w:hAnsi="Times New Roman" w:cs="Times New Roman"/>
          <w:kern w:val="0"/>
          <w:sz w:val="20"/>
          <w:szCs w:val="20"/>
        </w:rPr>
      </w:pPr>
      <w:r w:rsidRPr="00836199">
        <w:rPr>
          <w:rFonts w:ascii="Times New Roman" w:eastAsia="宋体" w:hAnsi="Times New Roman" w:cs="Times New Roman"/>
          <w:kern w:val="0"/>
          <w:sz w:val="20"/>
          <w:szCs w:val="20"/>
        </w:rPr>
        <w:t>T</w:t>
      </w:r>
      <w:r w:rsidR="00325922" w:rsidRPr="00836199">
        <w:rPr>
          <w:rFonts w:ascii="Times New Roman" w:eastAsia="宋体" w:hAnsi="Times New Roman" w:cs="Times New Roman"/>
          <w:kern w:val="0"/>
          <w:sz w:val="20"/>
          <w:szCs w:val="20"/>
        </w:rPr>
        <w:t xml:space="preserve">o </w:t>
      </w:r>
      <w:r w:rsidRPr="00836199">
        <w:rPr>
          <w:rFonts w:ascii="Times New Roman" w:eastAsia="宋体" w:hAnsi="Times New Roman" w:cs="Times New Roman"/>
          <w:kern w:val="0"/>
          <w:sz w:val="20"/>
          <w:szCs w:val="20"/>
        </w:rPr>
        <w:t>isolate</w:t>
      </w:r>
      <w:r w:rsidR="00325922" w:rsidRPr="00836199">
        <w:rPr>
          <w:rFonts w:ascii="Times New Roman" w:eastAsia="宋体" w:hAnsi="Times New Roman" w:cs="Times New Roman"/>
          <w:kern w:val="0"/>
          <w:sz w:val="20"/>
          <w:szCs w:val="20"/>
        </w:rPr>
        <w:t xml:space="preserve"> </w:t>
      </w:r>
      <w:r w:rsidRPr="00836199">
        <w:rPr>
          <w:rFonts w:ascii="Times New Roman" w:eastAsia="宋体" w:hAnsi="Times New Roman" w:cs="Times New Roman"/>
          <w:kern w:val="0"/>
          <w:sz w:val="20"/>
          <w:szCs w:val="20"/>
        </w:rPr>
        <w:t xml:space="preserve">the effects of </w:t>
      </w:r>
      <w:r w:rsidR="00325922" w:rsidRPr="00836199">
        <w:rPr>
          <w:rFonts w:ascii="Times New Roman" w:eastAsia="宋体" w:hAnsi="Times New Roman" w:cs="Times New Roman"/>
          <w:kern w:val="0"/>
          <w:sz w:val="20"/>
          <w:szCs w:val="20"/>
        </w:rPr>
        <w:t>channel estimation</w:t>
      </w:r>
      <w:r w:rsidR="00325922" w:rsidRPr="00836199" w:rsidDel="00201BE0">
        <w:rPr>
          <w:rFonts w:ascii="Times New Roman" w:eastAsia="宋体" w:hAnsi="Times New Roman" w:cs="Times New Roman"/>
          <w:kern w:val="0"/>
          <w:sz w:val="20"/>
          <w:szCs w:val="20"/>
        </w:rPr>
        <w:t xml:space="preserve"> </w:t>
      </w:r>
      <w:r w:rsidR="00325922" w:rsidRPr="00836199">
        <w:rPr>
          <w:rFonts w:ascii="Times New Roman" w:eastAsia="宋体" w:hAnsi="Times New Roman" w:cs="Times New Roman"/>
          <w:kern w:val="0"/>
          <w:sz w:val="20"/>
          <w:szCs w:val="20"/>
        </w:rPr>
        <w:t xml:space="preserve">and </w:t>
      </w:r>
      <w:r w:rsidRPr="00836199">
        <w:rPr>
          <w:rFonts w:ascii="Times New Roman" w:eastAsia="宋体" w:hAnsi="Times New Roman" w:cs="Times New Roman"/>
          <w:kern w:val="0"/>
          <w:sz w:val="20"/>
          <w:szCs w:val="20"/>
        </w:rPr>
        <w:t>assess</w:t>
      </w:r>
      <w:r w:rsidR="00325922" w:rsidRPr="00836199">
        <w:rPr>
          <w:rFonts w:ascii="Times New Roman" w:eastAsia="宋体" w:hAnsi="Times New Roman" w:cs="Times New Roman"/>
          <w:kern w:val="0"/>
          <w:sz w:val="20"/>
          <w:szCs w:val="20"/>
        </w:rPr>
        <w:t xml:space="preserve"> the </w:t>
      </w:r>
      <w:proofErr w:type="spellStart"/>
      <w:r w:rsidR="00325922" w:rsidRPr="00836199">
        <w:rPr>
          <w:rFonts w:ascii="Times New Roman" w:eastAsia="宋体" w:hAnsi="Times New Roman" w:cs="Times New Roman"/>
          <w:kern w:val="0"/>
          <w:sz w:val="20"/>
          <w:szCs w:val="20"/>
        </w:rPr>
        <w:t>benifits</w:t>
      </w:r>
      <w:proofErr w:type="spellEnd"/>
      <w:r w:rsidR="00325922" w:rsidRPr="00836199">
        <w:rPr>
          <w:rFonts w:ascii="Times New Roman" w:eastAsia="宋体" w:hAnsi="Times New Roman" w:cs="Times New Roman"/>
          <w:kern w:val="0"/>
          <w:sz w:val="20"/>
          <w:szCs w:val="20"/>
        </w:rPr>
        <w:t xml:space="preserve"> obtained from SFO update and timing update based on </w:t>
      </w:r>
      <w:r w:rsidRPr="00836199">
        <w:rPr>
          <w:rFonts w:ascii="Times New Roman" w:eastAsia="宋体" w:hAnsi="Times New Roman" w:cs="Times New Roman"/>
          <w:kern w:val="0"/>
          <w:sz w:val="20"/>
          <w:szCs w:val="20"/>
        </w:rPr>
        <w:t>additional amble(s)</w:t>
      </w:r>
      <w:r w:rsidR="00325922" w:rsidRPr="00836199">
        <w:rPr>
          <w:rFonts w:ascii="Times New Roman" w:eastAsia="宋体" w:hAnsi="Times New Roman" w:cs="Times New Roman"/>
          <w:kern w:val="0"/>
          <w:sz w:val="20"/>
          <w:szCs w:val="20"/>
        </w:rPr>
        <w:t xml:space="preserve">, </w:t>
      </w:r>
      <w:r w:rsidR="00CB487A" w:rsidRPr="00836199">
        <w:rPr>
          <w:rFonts w:ascii="Times New Roman" w:eastAsia="宋体" w:hAnsi="Times New Roman" w:cs="Times New Roman"/>
          <w:kern w:val="0"/>
          <w:sz w:val="20"/>
          <w:szCs w:val="20"/>
        </w:rPr>
        <w:t>non-coherent detection at receiver side is considered</w:t>
      </w:r>
      <w:r w:rsidR="00BC31A2" w:rsidRPr="00836199">
        <w:rPr>
          <w:rFonts w:ascii="Times New Roman" w:eastAsia="宋体" w:hAnsi="Times New Roman" w:cs="Times New Roman"/>
          <w:kern w:val="0"/>
          <w:sz w:val="20"/>
          <w:szCs w:val="20"/>
        </w:rPr>
        <w:t xml:space="preserve"> </w:t>
      </w:r>
      <w:r w:rsidR="001E4A95" w:rsidRPr="00836199">
        <w:rPr>
          <w:rFonts w:ascii="Times New Roman" w:eastAsia="宋体" w:hAnsi="Times New Roman" w:cs="Times New Roman"/>
          <w:kern w:val="0"/>
          <w:sz w:val="20"/>
          <w:szCs w:val="20"/>
        </w:rPr>
        <w:t xml:space="preserve">in the evaluation </w:t>
      </w:r>
      <w:r w:rsidR="00BC31A2" w:rsidRPr="00836199">
        <w:rPr>
          <w:rFonts w:ascii="Times New Roman" w:eastAsia="宋体" w:hAnsi="Times New Roman" w:cs="Times New Roman"/>
          <w:kern w:val="0"/>
          <w:sz w:val="20"/>
          <w:szCs w:val="20"/>
        </w:rPr>
        <w:t>such that</w:t>
      </w:r>
      <w:r w:rsidR="00325922" w:rsidRPr="00836199" w:rsidDel="00BC31A2">
        <w:rPr>
          <w:rFonts w:ascii="Times New Roman" w:eastAsia="宋体" w:hAnsi="Times New Roman" w:cs="Times New Roman"/>
          <w:kern w:val="0"/>
          <w:sz w:val="20"/>
          <w:szCs w:val="20"/>
        </w:rPr>
        <w:t xml:space="preserve"> </w:t>
      </w:r>
      <w:proofErr w:type="spellStart"/>
      <w:r w:rsidR="00CB487A" w:rsidRPr="00836199">
        <w:rPr>
          <w:rFonts w:ascii="Times New Roman" w:eastAsia="宋体" w:hAnsi="Times New Roman" w:cs="Times New Roman"/>
          <w:kern w:val="0"/>
          <w:sz w:val="20"/>
          <w:szCs w:val="20"/>
        </w:rPr>
        <w:t>midamble</w:t>
      </w:r>
      <w:proofErr w:type="spellEnd"/>
      <w:r w:rsidR="00CB487A" w:rsidRPr="00836199">
        <w:rPr>
          <w:rFonts w:ascii="Times New Roman" w:eastAsia="宋体" w:hAnsi="Times New Roman" w:cs="Times New Roman"/>
          <w:kern w:val="0"/>
          <w:sz w:val="20"/>
          <w:szCs w:val="20"/>
        </w:rPr>
        <w:t>/</w:t>
      </w:r>
      <w:proofErr w:type="spellStart"/>
      <w:r w:rsidR="00CB487A" w:rsidRPr="00836199">
        <w:rPr>
          <w:rFonts w:ascii="Times New Roman" w:eastAsia="宋体" w:hAnsi="Times New Roman" w:cs="Times New Roman"/>
          <w:kern w:val="0"/>
          <w:sz w:val="20"/>
          <w:szCs w:val="20"/>
        </w:rPr>
        <w:t>postamble</w:t>
      </w:r>
      <w:proofErr w:type="spellEnd"/>
      <w:r w:rsidR="00CB487A" w:rsidRPr="00836199">
        <w:rPr>
          <w:rFonts w:ascii="Times New Roman" w:eastAsia="宋体" w:hAnsi="Times New Roman" w:cs="Times New Roman"/>
          <w:kern w:val="0"/>
          <w:sz w:val="20"/>
          <w:szCs w:val="20"/>
        </w:rPr>
        <w:t xml:space="preserve"> is </w:t>
      </w:r>
      <w:r w:rsidR="00325922" w:rsidRPr="00836199">
        <w:rPr>
          <w:rFonts w:ascii="Times New Roman" w:eastAsia="宋体" w:hAnsi="Times New Roman" w:cs="Times New Roman"/>
          <w:kern w:val="0"/>
          <w:sz w:val="20"/>
          <w:szCs w:val="20"/>
        </w:rPr>
        <w:t>only used for SFO and timing estimation</w:t>
      </w:r>
      <w:r w:rsidR="00BC31A2" w:rsidRPr="00836199">
        <w:rPr>
          <w:rFonts w:ascii="Times New Roman" w:eastAsia="宋体" w:hAnsi="Times New Roman" w:cs="Times New Roman"/>
          <w:kern w:val="0"/>
          <w:sz w:val="20"/>
          <w:szCs w:val="20"/>
        </w:rPr>
        <w:t>.</w:t>
      </w:r>
      <w:r w:rsidRPr="00836199">
        <w:rPr>
          <w:rFonts w:ascii="Times New Roman" w:eastAsia="宋体" w:hAnsi="Times New Roman" w:cs="Times New Roman"/>
          <w:kern w:val="0"/>
          <w:sz w:val="20"/>
          <w:szCs w:val="20"/>
        </w:rPr>
        <w:t xml:space="preserve"> </w:t>
      </w:r>
      <w:r w:rsidR="00BC31A2" w:rsidRPr="00836199">
        <w:rPr>
          <w:rFonts w:ascii="Times New Roman" w:eastAsia="宋体" w:hAnsi="Times New Roman" w:cs="Times New Roman"/>
          <w:kern w:val="0"/>
          <w:sz w:val="20"/>
          <w:szCs w:val="20"/>
        </w:rPr>
        <w:t>C</w:t>
      </w:r>
      <w:r w:rsidR="00325922" w:rsidRPr="00836199">
        <w:rPr>
          <w:rFonts w:ascii="Times New Roman" w:eastAsia="宋体" w:hAnsi="Times New Roman" w:cs="Times New Roman"/>
          <w:kern w:val="0"/>
          <w:sz w:val="20"/>
          <w:szCs w:val="20"/>
        </w:rPr>
        <w:t xml:space="preserve">hannel </w:t>
      </w:r>
      <w:r w:rsidR="00BC31A2" w:rsidRPr="00836199">
        <w:rPr>
          <w:rFonts w:ascii="Times New Roman" w:eastAsia="宋体" w:hAnsi="Times New Roman" w:cs="Times New Roman"/>
          <w:kern w:val="0"/>
          <w:sz w:val="20"/>
          <w:szCs w:val="20"/>
        </w:rPr>
        <w:t>estimation is not needed for non-coherent detection.</w:t>
      </w:r>
      <w:r w:rsidR="00325922" w:rsidRPr="00836199" w:rsidDel="00201BE0">
        <w:rPr>
          <w:rFonts w:ascii="Times New Roman" w:eastAsia="宋体" w:hAnsi="Times New Roman" w:cs="Times New Roman"/>
          <w:kern w:val="0"/>
          <w:sz w:val="20"/>
          <w:szCs w:val="20"/>
        </w:rPr>
        <w:t xml:space="preserve"> </w:t>
      </w:r>
      <w:r w:rsidR="001E4A95" w:rsidRPr="00836199">
        <w:rPr>
          <w:rFonts w:ascii="Times New Roman" w:eastAsia="宋体" w:hAnsi="Times New Roman" w:cs="Times New Roman"/>
          <w:kern w:val="0"/>
          <w:sz w:val="20"/>
          <w:szCs w:val="20"/>
        </w:rPr>
        <w:t xml:space="preserve">The SFO estimation accuracy for different amble options with device side SFO assumptions of [0.1 - 1] * 10^5 ppm and </w:t>
      </w:r>
      <w:bookmarkStart w:id="13" w:name="_Hlk181804417"/>
      <w:r w:rsidR="001E4A95" w:rsidRPr="00836199">
        <w:rPr>
          <w:rFonts w:ascii="Times New Roman" w:eastAsia="宋体" w:hAnsi="Times New Roman" w:cs="Times New Roman"/>
          <w:kern w:val="0"/>
          <w:sz w:val="20"/>
          <w:szCs w:val="20"/>
        </w:rPr>
        <w:t xml:space="preserve">[0.1 - 1] * </w:t>
      </w:r>
      <w:bookmarkEnd w:id="13"/>
      <w:r w:rsidR="001E4A95" w:rsidRPr="00836199">
        <w:rPr>
          <w:rFonts w:ascii="Times New Roman" w:eastAsia="宋体" w:hAnsi="Times New Roman" w:cs="Times New Roman"/>
          <w:kern w:val="0"/>
          <w:sz w:val="20"/>
          <w:szCs w:val="20"/>
        </w:rPr>
        <w:t xml:space="preserve">10^4 ppm </w:t>
      </w:r>
      <w:proofErr w:type="gramStart"/>
      <w:r w:rsidR="001E4A95" w:rsidRPr="00836199">
        <w:rPr>
          <w:rFonts w:ascii="Times New Roman" w:eastAsia="宋体" w:hAnsi="Times New Roman" w:cs="Times New Roman"/>
          <w:kern w:val="0"/>
          <w:sz w:val="20"/>
          <w:szCs w:val="20"/>
        </w:rPr>
        <w:t>are</w:t>
      </w:r>
      <w:proofErr w:type="gramEnd"/>
      <w:r w:rsidR="001E4A95" w:rsidRPr="00836199">
        <w:rPr>
          <w:rFonts w:ascii="Times New Roman" w:eastAsia="宋体" w:hAnsi="Times New Roman" w:cs="Times New Roman"/>
          <w:kern w:val="0"/>
          <w:sz w:val="20"/>
          <w:szCs w:val="20"/>
        </w:rPr>
        <w:t xml:space="preserve"> evaluated for PRDCH with </w:t>
      </w:r>
      <w:proofErr w:type="spellStart"/>
      <w:r w:rsidR="001E4A95" w:rsidRPr="00836199">
        <w:rPr>
          <w:rFonts w:ascii="Times New Roman" w:eastAsia="宋体" w:hAnsi="Times New Roman" w:cs="Times New Roman"/>
          <w:kern w:val="0"/>
          <w:sz w:val="20"/>
          <w:szCs w:val="20"/>
        </w:rPr>
        <w:t>palyload</w:t>
      </w:r>
      <w:proofErr w:type="spellEnd"/>
      <w:r w:rsidR="001E4A95" w:rsidRPr="00836199">
        <w:rPr>
          <w:rFonts w:ascii="Times New Roman" w:eastAsia="宋体" w:hAnsi="Times New Roman" w:cs="Times New Roman"/>
          <w:kern w:val="0"/>
          <w:sz w:val="20"/>
          <w:szCs w:val="20"/>
        </w:rPr>
        <w:t xml:space="preserve"> size of 20, 96 and 400 bits. From the evaluation results, similar observations can be </w:t>
      </w:r>
      <w:r w:rsidR="00CC025C" w:rsidRPr="00836199">
        <w:rPr>
          <w:rFonts w:ascii="Times New Roman" w:eastAsia="宋体" w:hAnsi="Times New Roman" w:cs="Times New Roman"/>
          <w:kern w:val="0"/>
          <w:sz w:val="20"/>
          <w:szCs w:val="20"/>
        </w:rPr>
        <w:t xml:space="preserve">made for PDRCH with different payload </w:t>
      </w:r>
      <w:proofErr w:type="gramStart"/>
      <w:r w:rsidR="00CC025C" w:rsidRPr="00836199">
        <w:rPr>
          <w:rFonts w:ascii="Times New Roman" w:eastAsia="宋体" w:hAnsi="Times New Roman" w:cs="Times New Roman"/>
          <w:kern w:val="0"/>
          <w:sz w:val="20"/>
          <w:szCs w:val="20"/>
        </w:rPr>
        <w:t>size</w:t>
      </w:r>
      <w:proofErr w:type="gramEnd"/>
      <w:r w:rsidR="00CC025C" w:rsidRPr="00836199">
        <w:rPr>
          <w:rFonts w:ascii="Times New Roman" w:eastAsia="宋体" w:hAnsi="Times New Roman" w:cs="Times New Roman"/>
          <w:kern w:val="0"/>
          <w:sz w:val="20"/>
          <w:szCs w:val="20"/>
        </w:rPr>
        <w:t xml:space="preserve">. For ease of observation and </w:t>
      </w:r>
      <w:proofErr w:type="spellStart"/>
      <w:r w:rsidR="00CC025C" w:rsidRPr="00836199">
        <w:rPr>
          <w:rFonts w:ascii="Times New Roman" w:eastAsia="宋体" w:hAnsi="Times New Roman" w:cs="Times New Roman"/>
          <w:kern w:val="0"/>
          <w:sz w:val="20"/>
          <w:szCs w:val="20"/>
        </w:rPr>
        <w:t>anaysis</w:t>
      </w:r>
      <w:proofErr w:type="spellEnd"/>
      <w:r w:rsidR="00CC025C" w:rsidRPr="00836199">
        <w:rPr>
          <w:rFonts w:ascii="Times New Roman" w:eastAsia="宋体" w:hAnsi="Times New Roman" w:cs="Times New Roman"/>
          <w:kern w:val="0"/>
          <w:sz w:val="20"/>
          <w:szCs w:val="20"/>
        </w:rPr>
        <w:t xml:space="preserve">, we </w:t>
      </w:r>
      <w:r w:rsidR="001E4A95" w:rsidRPr="00836199">
        <w:rPr>
          <w:rFonts w:ascii="Times New Roman" w:eastAsia="宋体" w:hAnsi="Times New Roman" w:cs="Times New Roman"/>
          <w:kern w:val="0"/>
          <w:sz w:val="20"/>
          <w:szCs w:val="20"/>
        </w:rPr>
        <w:t>present</w:t>
      </w:r>
      <w:r w:rsidR="00BC31A2" w:rsidRPr="00836199">
        <w:rPr>
          <w:rFonts w:ascii="Times New Roman" w:eastAsia="宋体" w:hAnsi="Times New Roman" w:cs="Times New Roman"/>
          <w:kern w:val="0"/>
          <w:sz w:val="20"/>
          <w:szCs w:val="20"/>
        </w:rPr>
        <w:t xml:space="preserve"> </w:t>
      </w:r>
      <w:r w:rsidR="00304E1E">
        <w:rPr>
          <w:rFonts w:ascii="Times New Roman" w:eastAsia="宋体" w:hAnsi="Times New Roman" w:cs="Times New Roman"/>
          <w:kern w:val="0"/>
          <w:sz w:val="20"/>
          <w:szCs w:val="20"/>
        </w:rPr>
        <w:t xml:space="preserve">the evaluation results </w:t>
      </w:r>
      <w:r w:rsidR="001E4A95">
        <w:rPr>
          <w:rFonts w:ascii="Times New Roman" w:eastAsia="宋体" w:hAnsi="Times New Roman" w:cs="Times New Roman" w:hint="eastAsia"/>
          <w:kern w:val="0"/>
          <w:sz w:val="20"/>
          <w:szCs w:val="20"/>
        </w:rPr>
        <w:t xml:space="preserve">for </w:t>
      </w:r>
      <w:r w:rsidR="00304E1E">
        <w:rPr>
          <w:rFonts w:ascii="Times New Roman" w:eastAsia="宋体" w:hAnsi="Times New Roman" w:cs="Times New Roman" w:hint="eastAsia"/>
          <w:kern w:val="0"/>
          <w:sz w:val="20"/>
          <w:szCs w:val="20"/>
        </w:rPr>
        <w:t>medium</w:t>
      </w:r>
      <w:r w:rsidR="00304E1E">
        <w:rPr>
          <w:rFonts w:ascii="Times New Roman" w:eastAsia="宋体" w:hAnsi="Times New Roman" w:cs="Times New Roman"/>
          <w:kern w:val="0"/>
          <w:sz w:val="20"/>
          <w:szCs w:val="20"/>
        </w:rPr>
        <w:t xml:space="preserve"> payload (96-bit PDRCH) w/ and w/o </w:t>
      </w:r>
      <w:proofErr w:type="spellStart"/>
      <w:r w:rsidR="00304E1E">
        <w:rPr>
          <w:rFonts w:ascii="Times New Roman" w:eastAsia="宋体" w:hAnsi="Times New Roman" w:cs="Times New Roman"/>
          <w:kern w:val="0"/>
          <w:sz w:val="20"/>
          <w:szCs w:val="20"/>
        </w:rPr>
        <w:t>midamble</w:t>
      </w:r>
      <w:proofErr w:type="spellEnd"/>
      <w:r w:rsidR="00304E1E">
        <w:rPr>
          <w:rFonts w:ascii="Times New Roman" w:eastAsia="宋体" w:hAnsi="Times New Roman" w:cs="Times New Roman"/>
          <w:kern w:val="0"/>
          <w:sz w:val="20"/>
          <w:szCs w:val="20"/>
        </w:rPr>
        <w:t>/</w:t>
      </w:r>
      <w:proofErr w:type="spellStart"/>
      <w:r w:rsidR="00304E1E">
        <w:rPr>
          <w:rFonts w:ascii="Times New Roman" w:eastAsia="宋体" w:hAnsi="Times New Roman" w:cs="Times New Roman"/>
          <w:kern w:val="0"/>
          <w:sz w:val="20"/>
          <w:szCs w:val="20"/>
        </w:rPr>
        <w:t>postamble</w:t>
      </w:r>
      <w:proofErr w:type="spellEnd"/>
      <w:r w:rsidR="00304E1E">
        <w:rPr>
          <w:rFonts w:ascii="Times New Roman" w:eastAsia="宋体" w:hAnsi="Times New Roman" w:cs="Times New Roman"/>
          <w:kern w:val="0"/>
          <w:sz w:val="20"/>
          <w:szCs w:val="20"/>
        </w:rPr>
        <w:t xml:space="preserve"> </w:t>
      </w:r>
      <w:r w:rsidR="001E4A95">
        <w:rPr>
          <w:rFonts w:ascii="Times New Roman" w:eastAsia="宋体" w:hAnsi="Times New Roman" w:cs="Times New Roman" w:hint="eastAsia"/>
          <w:kern w:val="0"/>
          <w:sz w:val="20"/>
          <w:szCs w:val="20"/>
        </w:rPr>
        <w:t>with different number of SFO hypotheses</w:t>
      </w:r>
      <w:r w:rsidR="00CC025C">
        <w:rPr>
          <w:rFonts w:ascii="Times New Roman" w:eastAsia="宋体" w:hAnsi="Times New Roman" w:cs="Times New Roman" w:hint="eastAsia"/>
          <w:kern w:val="0"/>
          <w:sz w:val="20"/>
          <w:szCs w:val="20"/>
        </w:rPr>
        <w:t xml:space="preserve"> in </w:t>
      </w:r>
      <w:r w:rsidR="00CC025C" w:rsidRPr="00836199">
        <w:rPr>
          <w:rFonts w:ascii="Times New Roman" w:eastAsia="宋体" w:hAnsi="Times New Roman" w:cs="Times New Roman"/>
          <w:kern w:val="0"/>
          <w:sz w:val="20"/>
          <w:szCs w:val="20"/>
        </w:rPr>
        <w:t>Figure 2.2-3</w:t>
      </w:r>
      <w:r w:rsidR="00821D6A">
        <w:rPr>
          <w:rFonts w:ascii="Times New Roman" w:eastAsia="宋体" w:hAnsi="Times New Roman" w:cs="Times New Roman" w:hint="eastAsia"/>
          <w:kern w:val="0"/>
          <w:sz w:val="20"/>
          <w:szCs w:val="20"/>
        </w:rPr>
        <w:t>.</w:t>
      </w:r>
      <w:r w:rsidR="001E4A95">
        <w:rPr>
          <w:rFonts w:ascii="Times New Roman" w:eastAsia="宋体" w:hAnsi="Times New Roman" w:cs="Times New Roman" w:hint="eastAsia"/>
          <w:kern w:val="0"/>
          <w:sz w:val="20"/>
          <w:szCs w:val="20"/>
        </w:rPr>
        <w:t xml:space="preserve"> </w:t>
      </w:r>
      <w:r w:rsidR="00CC025C">
        <w:rPr>
          <w:rFonts w:ascii="Times New Roman" w:eastAsia="宋体" w:hAnsi="Times New Roman" w:cs="Times New Roman" w:hint="eastAsia"/>
          <w:kern w:val="0"/>
          <w:sz w:val="20"/>
          <w:szCs w:val="20"/>
        </w:rPr>
        <w:t>T</w:t>
      </w:r>
      <w:r w:rsidR="001E4A95" w:rsidRPr="001E4A95">
        <w:rPr>
          <w:rFonts w:ascii="Times New Roman" w:eastAsia="宋体" w:hAnsi="Times New Roman" w:cs="Times New Roman" w:hint="eastAsia"/>
          <w:kern w:val="0"/>
          <w:sz w:val="20"/>
          <w:szCs w:val="20"/>
        </w:rPr>
        <w:t xml:space="preserve">he evaluation results </w:t>
      </w:r>
      <w:r w:rsidR="00CC025C">
        <w:rPr>
          <w:rFonts w:ascii="Times New Roman" w:eastAsia="宋体" w:hAnsi="Times New Roman" w:cs="Times New Roman" w:hint="eastAsia"/>
          <w:kern w:val="0"/>
          <w:sz w:val="20"/>
          <w:szCs w:val="20"/>
        </w:rPr>
        <w:t xml:space="preserve">for </w:t>
      </w:r>
      <w:r w:rsidR="001E4A95" w:rsidRPr="001E4A95">
        <w:rPr>
          <w:rFonts w:ascii="Times New Roman" w:eastAsia="宋体" w:hAnsi="Times New Roman" w:cs="Times New Roman" w:hint="eastAsia"/>
          <w:kern w:val="0"/>
          <w:sz w:val="20"/>
          <w:szCs w:val="20"/>
        </w:rPr>
        <w:t>small payload size (20-bit PDRCH) and large payload size (400-bit PDRCH) can be found in Annex C.</w:t>
      </w:r>
    </w:p>
    <w:tbl>
      <w:tblPr>
        <w:tblStyle w:val="afffa"/>
        <w:tblW w:w="937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6"/>
        <w:gridCol w:w="4816"/>
      </w:tblGrid>
      <w:tr w:rsidR="00CC025C" w14:paraId="718C0371" w14:textId="77777777" w:rsidTr="009A3368">
        <w:trPr>
          <w:trHeight w:val="3655"/>
        </w:trPr>
        <w:tc>
          <w:tcPr>
            <w:tcW w:w="4723" w:type="dxa"/>
          </w:tcPr>
          <w:p w14:paraId="3046D716" w14:textId="2B42BD3A" w:rsidR="000F572F" w:rsidRDefault="000F572F" w:rsidP="009A3368">
            <w:pPr>
              <w:snapToGrid w:val="0"/>
              <w:jc w:val="center"/>
            </w:pPr>
            <w:r w:rsidRPr="00E25FEC">
              <w:rPr>
                <w:rFonts w:hint="eastAsia"/>
                <w:noProof/>
              </w:rPr>
              <w:drawing>
                <wp:inline distT="0" distB="0" distL="0" distR="0" wp14:anchorId="3A622693" wp14:editId="6D9FADB8">
                  <wp:extent cx="3002652" cy="2390742"/>
                  <wp:effectExtent l="0" t="0" r="762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rotWithShape="1">
                          <a:blip r:embed="rId17">
                            <a:extLst>
                              <a:ext uri="{28A0092B-C50C-407E-A947-70E740481C1C}">
                                <a14:useLocalDpi xmlns:a14="http://schemas.microsoft.com/office/drawing/2010/main" val="0"/>
                              </a:ext>
                            </a:extLst>
                          </a:blip>
                          <a:srcRect l="4887" t="2973" r="6956"/>
                          <a:stretch/>
                        </pic:blipFill>
                        <pic:spPr bwMode="auto">
                          <a:xfrm>
                            <a:off x="0" y="0"/>
                            <a:ext cx="3011926" cy="23981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48" w:type="dxa"/>
          </w:tcPr>
          <w:p w14:paraId="28B637EB" w14:textId="73AB2D87" w:rsidR="000F572F" w:rsidRDefault="000F572F" w:rsidP="009A3368">
            <w:pPr>
              <w:snapToGrid w:val="0"/>
              <w:jc w:val="center"/>
            </w:pPr>
            <w:r w:rsidRPr="006F4AE2">
              <w:rPr>
                <w:rFonts w:hint="eastAsia"/>
                <w:noProof/>
              </w:rPr>
              <w:drawing>
                <wp:inline distT="0" distB="0" distL="0" distR="0" wp14:anchorId="08FE8809" wp14:editId="7356112F">
                  <wp:extent cx="2921382" cy="2300138"/>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8">
                            <a:extLst>
                              <a:ext uri="{28A0092B-C50C-407E-A947-70E740481C1C}">
                                <a14:useLocalDpi xmlns:a14="http://schemas.microsoft.com/office/drawing/2010/main" val="0"/>
                              </a:ext>
                            </a:extLst>
                          </a:blip>
                          <a:srcRect l="5296" t="2441" r="7239" b="2366"/>
                          <a:stretch/>
                        </pic:blipFill>
                        <pic:spPr bwMode="auto">
                          <a:xfrm>
                            <a:off x="0" y="0"/>
                            <a:ext cx="2958177" cy="232910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B73F99E" w14:textId="4E940337" w:rsidR="000F572F" w:rsidRDefault="000F572F" w:rsidP="00CC025C">
      <w:pPr>
        <w:adjustRightInd w:val="0"/>
        <w:snapToGrid w:val="0"/>
        <w:jc w:val="center"/>
        <w:rPr>
          <w:rFonts w:ascii="Times New Roman" w:hAnsi="Times New Roman"/>
          <w:b/>
          <w:sz w:val="18"/>
          <w:szCs w:val="18"/>
          <w:lang w:val="en-GB"/>
        </w:rPr>
      </w:pPr>
      <w:bookmarkStart w:id="14" w:name="_Ref174006129"/>
      <w:r w:rsidRPr="00844524">
        <w:rPr>
          <w:rFonts w:ascii="Times New Roman" w:hAnsi="Times New Roman"/>
          <w:b/>
          <w:sz w:val="18"/>
          <w:szCs w:val="18"/>
          <w:lang w:val="en-GB"/>
        </w:rPr>
        <w:t xml:space="preserve">(a)  </w:t>
      </w:r>
      <w:r>
        <w:rPr>
          <w:rFonts w:ascii="Times New Roman" w:hAnsi="Times New Roman"/>
          <w:b/>
          <w:sz w:val="18"/>
          <w:szCs w:val="18"/>
          <w:lang w:val="en-GB"/>
        </w:rPr>
        <w:t>Option-1</w:t>
      </w:r>
      <w:r w:rsidR="00874C0F">
        <w:rPr>
          <w:rFonts w:ascii="Times New Roman" w:hAnsi="Times New Roman"/>
          <w:b/>
          <w:sz w:val="18"/>
          <w:szCs w:val="18"/>
          <w:lang w:val="en-GB"/>
        </w:rPr>
        <w:t xml:space="preserve"> (preamble only)</w:t>
      </w:r>
      <w:r>
        <w:rPr>
          <w:rFonts w:ascii="Times New Roman" w:hAnsi="Times New Roman"/>
          <w:b/>
          <w:sz w:val="18"/>
          <w:szCs w:val="18"/>
          <w:lang w:val="en-GB"/>
        </w:rPr>
        <w:t>, SFO=10^4 ppm</w:t>
      </w:r>
      <w:r w:rsidRPr="00844524">
        <w:rPr>
          <w:rFonts w:ascii="Times New Roman" w:hAnsi="Times New Roman"/>
          <w:b/>
          <w:sz w:val="18"/>
          <w:szCs w:val="18"/>
          <w:lang w:val="en-GB"/>
        </w:rPr>
        <w:t xml:space="preserve">    </w:t>
      </w:r>
      <w:proofErr w:type="gramStart"/>
      <w:r w:rsidRPr="00844524">
        <w:rPr>
          <w:rFonts w:ascii="Times New Roman" w:hAnsi="Times New Roman"/>
          <w:b/>
          <w:sz w:val="18"/>
          <w:szCs w:val="18"/>
          <w:lang w:val="en-GB"/>
        </w:rPr>
        <w:t xml:space="preserve">   (</w:t>
      </w:r>
      <w:proofErr w:type="gramEnd"/>
      <w:r w:rsidRPr="00844524">
        <w:rPr>
          <w:rFonts w:ascii="Times New Roman" w:hAnsi="Times New Roman"/>
          <w:b/>
          <w:sz w:val="18"/>
          <w:szCs w:val="18"/>
          <w:lang w:val="en-GB"/>
        </w:rPr>
        <w:t xml:space="preserve">b)   </w:t>
      </w:r>
      <w:r>
        <w:rPr>
          <w:rFonts w:ascii="Times New Roman" w:hAnsi="Times New Roman"/>
          <w:b/>
          <w:sz w:val="18"/>
          <w:szCs w:val="18"/>
          <w:lang w:val="en-GB"/>
        </w:rPr>
        <w:t>Option-1</w:t>
      </w:r>
      <w:r w:rsidR="00874C0F">
        <w:rPr>
          <w:rFonts w:ascii="Times New Roman" w:hAnsi="Times New Roman"/>
          <w:b/>
          <w:sz w:val="18"/>
          <w:szCs w:val="18"/>
          <w:lang w:val="en-GB"/>
        </w:rPr>
        <w:t>(preamble only)</w:t>
      </w:r>
      <w:r>
        <w:rPr>
          <w:rFonts w:ascii="Times New Roman" w:hAnsi="Times New Roman"/>
          <w:b/>
          <w:sz w:val="18"/>
          <w:szCs w:val="18"/>
          <w:lang w:val="en-GB"/>
        </w:rPr>
        <w:t>, SFO=10^5 ppm</w:t>
      </w:r>
    </w:p>
    <w:p w14:paraId="23700CCC" w14:textId="77777777" w:rsidR="00CC025C" w:rsidRDefault="00CC025C" w:rsidP="00836199">
      <w:pPr>
        <w:adjustRightInd w:val="0"/>
        <w:snapToGrid w:val="0"/>
        <w:rPr>
          <w:rFonts w:ascii="Times New Roman" w:hAnsi="Times New Roman"/>
          <w:b/>
          <w:sz w:val="18"/>
          <w:szCs w:val="18"/>
          <w:lang w:val="en-GB"/>
        </w:rPr>
      </w:pPr>
    </w:p>
    <w:tbl>
      <w:tblPr>
        <w:tblStyle w:val="afffa"/>
        <w:tblW w:w="9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2"/>
        <w:gridCol w:w="4691"/>
      </w:tblGrid>
      <w:tr w:rsidR="000F572F" w14:paraId="7109F744" w14:textId="77777777" w:rsidTr="00836199">
        <w:trPr>
          <w:trHeight w:val="3560"/>
        </w:trPr>
        <w:tc>
          <w:tcPr>
            <w:tcW w:w="4452" w:type="dxa"/>
            <w:vAlign w:val="center"/>
          </w:tcPr>
          <w:p w14:paraId="4815FF17" w14:textId="76041AA7" w:rsidR="000F572F" w:rsidRDefault="000F572F" w:rsidP="00836199">
            <w:pPr>
              <w:jc w:val="center"/>
            </w:pPr>
            <w:r w:rsidRPr="0083325A">
              <w:rPr>
                <w:rFonts w:hint="eastAsia"/>
                <w:noProof/>
              </w:rPr>
              <w:drawing>
                <wp:inline distT="0" distB="0" distL="0" distR="0" wp14:anchorId="167F653E" wp14:editId="0509AF4B">
                  <wp:extent cx="2919046" cy="2271267"/>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rotWithShape="1">
                          <a:blip r:embed="rId19">
                            <a:extLst>
                              <a:ext uri="{28A0092B-C50C-407E-A947-70E740481C1C}">
                                <a14:useLocalDpi xmlns:a14="http://schemas.microsoft.com/office/drawing/2010/main" val="0"/>
                              </a:ext>
                            </a:extLst>
                          </a:blip>
                          <a:srcRect l="4856" t="2954" r="7734" b="3039"/>
                          <a:stretch/>
                        </pic:blipFill>
                        <pic:spPr bwMode="auto">
                          <a:xfrm>
                            <a:off x="0" y="0"/>
                            <a:ext cx="2984794" cy="23224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98" w:type="dxa"/>
            <w:vAlign w:val="center"/>
          </w:tcPr>
          <w:p w14:paraId="0EE7E35C" w14:textId="702745A3" w:rsidR="000F572F" w:rsidRDefault="00EE082D" w:rsidP="00836199">
            <w:pPr>
              <w:jc w:val="center"/>
            </w:pPr>
            <w:r w:rsidRPr="00FF11DF">
              <w:rPr>
                <w:rFonts w:hint="eastAsia"/>
                <w:noProof/>
              </w:rPr>
              <w:drawing>
                <wp:inline distT="0" distB="0" distL="0" distR="0" wp14:anchorId="2DA76EAF" wp14:editId="5F387F3A">
                  <wp:extent cx="2841674" cy="220688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rotWithShape="1">
                          <a:blip r:embed="rId20">
                            <a:extLst>
                              <a:ext uri="{28A0092B-C50C-407E-A947-70E740481C1C}">
                                <a14:useLocalDpi xmlns:a14="http://schemas.microsoft.com/office/drawing/2010/main" val="0"/>
                              </a:ext>
                            </a:extLst>
                          </a:blip>
                          <a:srcRect l="5128" t="2279" r="6388" b="2731"/>
                          <a:stretch/>
                        </pic:blipFill>
                        <pic:spPr bwMode="auto">
                          <a:xfrm>
                            <a:off x="0" y="0"/>
                            <a:ext cx="2886859" cy="224197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65FEA69" w14:textId="75D6E844" w:rsidR="000F572F" w:rsidRDefault="000F572F" w:rsidP="00836199">
      <w:pPr>
        <w:adjustRightInd w:val="0"/>
        <w:snapToGrid w:val="0"/>
        <w:spacing w:before="120" w:after="120"/>
        <w:jc w:val="right"/>
        <w:rPr>
          <w:rFonts w:ascii="Times New Roman" w:hAnsi="Times New Roman"/>
          <w:b/>
          <w:sz w:val="18"/>
          <w:szCs w:val="18"/>
          <w:lang w:val="en-GB"/>
        </w:rPr>
      </w:pPr>
      <w:r w:rsidRPr="00844524">
        <w:rPr>
          <w:rFonts w:ascii="Times New Roman" w:hAnsi="Times New Roman"/>
          <w:b/>
          <w:sz w:val="18"/>
          <w:szCs w:val="18"/>
          <w:lang w:val="en-GB"/>
        </w:rPr>
        <w:t>(</w:t>
      </w:r>
      <w:r>
        <w:rPr>
          <w:rFonts w:ascii="Times New Roman" w:hAnsi="Times New Roman"/>
          <w:b/>
          <w:sz w:val="18"/>
          <w:szCs w:val="18"/>
          <w:lang w:val="en-GB"/>
        </w:rPr>
        <w:t>c</w:t>
      </w:r>
      <w:r w:rsidRPr="00844524">
        <w:rPr>
          <w:rFonts w:ascii="Times New Roman" w:hAnsi="Times New Roman"/>
          <w:b/>
          <w:sz w:val="18"/>
          <w:szCs w:val="18"/>
          <w:lang w:val="en-GB"/>
        </w:rPr>
        <w:t xml:space="preserve">) </w:t>
      </w:r>
      <w:r>
        <w:rPr>
          <w:rFonts w:ascii="Times New Roman" w:hAnsi="Times New Roman"/>
          <w:b/>
          <w:sz w:val="18"/>
          <w:szCs w:val="18"/>
          <w:lang w:val="en-GB"/>
        </w:rPr>
        <w:t>Option-2</w:t>
      </w:r>
      <w:r w:rsidR="00874C0F">
        <w:rPr>
          <w:rFonts w:ascii="Times New Roman" w:hAnsi="Times New Roman"/>
          <w:b/>
          <w:sz w:val="18"/>
          <w:szCs w:val="18"/>
          <w:lang w:val="en-GB"/>
        </w:rPr>
        <w:t xml:space="preserve"> (preamble+1 </w:t>
      </w:r>
      <w:proofErr w:type="spellStart"/>
      <w:r w:rsidR="00874C0F">
        <w:rPr>
          <w:rFonts w:ascii="Times New Roman" w:hAnsi="Times New Roman" w:hint="eastAsia"/>
          <w:b/>
          <w:sz w:val="18"/>
          <w:szCs w:val="18"/>
          <w:lang w:val="en-GB"/>
        </w:rPr>
        <w:t>midamble</w:t>
      </w:r>
      <w:proofErr w:type="spellEnd"/>
      <w:r w:rsidR="00874C0F">
        <w:rPr>
          <w:rFonts w:ascii="Times New Roman" w:hAnsi="Times New Roman"/>
          <w:b/>
          <w:sz w:val="18"/>
          <w:szCs w:val="18"/>
          <w:lang w:val="en-GB"/>
        </w:rPr>
        <w:t>)</w:t>
      </w:r>
      <w:r>
        <w:rPr>
          <w:rFonts w:ascii="Times New Roman" w:hAnsi="Times New Roman"/>
          <w:b/>
          <w:sz w:val="18"/>
          <w:szCs w:val="18"/>
          <w:lang w:val="en-GB"/>
        </w:rPr>
        <w:t>, SFO=10^4 ppm</w:t>
      </w:r>
      <w:r w:rsidRPr="00844524">
        <w:rPr>
          <w:rFonts w:ascii="Times New Roman" w:hAnsi="Times New Roman"/>
          <w:b/>
          <w:sz w:val="18"/>
          <w:szCs w:val="18"/>
          <w:lang w:val="en-GB"/>
        </w:rPr>
        <w:t xml:space="preserve"> </w:t>
      </w:r>
      <w:r w:rsidR="00874C0F">
        <w:rPr>
          <w:rFonts w:ascii="Times New Roman" w:hAnsi="Times New Roman"/>
          <w:b/>
          <w:sz w:val="18"/>
          <w:szCs w:val="18"/>
          <w:lang w:val="en-GB"/>
        </w:rPr>
        <w:t xml:space="preserve">  </w:t>
      </w:r>
      <w:proofErr w:type="gramStart"/>
      <w:r w:rsidR="00874C0F">
        <w:rPr>
          <w:rFonts w:ascii="Times New Roman" w:hAnsi="Times New Roman"/>
          <w:b/>
          <w:sz w:val="18"/>
          <w:szCs w:val="18"/>
          <w:lang w:val="en-GB"/>
        </w:rPr>
        <w:t xml:space="preserve"> </w:t>
      </w:r>
      <w:r w:rsidR="005B30CB">
        <w:rPr>
          <w:rFonts w:ascii="Times New Roman" w:hAnsi="Times New Roman" w:hint="eastAsia"/>
          <w:b/>
          <w:sz w:val="18"/>
          <w:szCs w:val="18"/>
          <w:lang w:val="en-GB"/>
        </w:rPr>
        <w:t xml:space="preserve">  </w:t>
      </w:r>
      <w:r w:rsidRPr="00844524">
        <w:rPr>
          <w:rFonts w:ascii="Times New Roman" w:hAnsi="Times New Roman"/>
          <w:b/>
          <w:sz w:val="18"/>
          <w:szCs w:val="18"/>
          <w:lang w:val="en-GB"/>
        </w:rPr>
        <w:t>(</w:t>
      </w:r>
      <w:proofErr w:type="gramEnd"/>
      <w:r>
        <w:rPr>
          <w:rFonts w:ascii="Times New Roman" w:hAnsi="Times New Roman"/>
          <w:b/>
          <w:sz w:val="18"/>
          <w:szCs w:val="18"/>
          <w:lang w:val="en-GB"/>
        </w:rPr>
        <w:t>d</w:t>
      </w:r>
      <w:r w:rsidRPr="00844524">
        <w:rPr>
          <w:rFonts w:ascii="Times New Roman" w:hAnsi="Times New Roman"/>
          <w:b/>
          <w:sz w:val="18"/>
          <w:szCs w:val="18"/>
          <w:lang w:val="en-GB"/>
        </w:rPr>
        <w:t xml:space="preserve">) </w:t>
      </w:r>
      <w:r>
        <w:rPr>
          <w:rFonts w:ascii="Times New Roman" w:hAnsi="Times New Roman"/>
          <w:b/>
          <w:sz w:val="18"/>
          <w:szCs w:val="18"/>
          <w:lang w:val="en-GB"/>
        </w:rPr>
        <w:t>Option-2</w:t>
      </w:r>
      <w:r w:rsidR="00874C0F">
        <w:rPr>
          <w:rFonts w:ascii="Times New Roman" w:hAnsi="Times New Roman"/>
          <w:b/>
          <w:sz w:val="18"/>
          <w:szCs w:val="18"/>
          <w:lang w:val="en-GB"/>
        </w:rPr>
        <w:t xml:space="preserve"> (preamble+1 </w:t>
      </w:r>
      <w:proofErr w:type="spellStart"/>
      <w:r w:rsidR="00874C0F">
        <w:rPr>
          <w:rFonts w:ascii="Times New Roman" w:hAnsi="Times New Roman" w:hint="eastAsia"/>
          <w:b/>
          <w:sz w:val="18"/>
          <w:szCs w:val="18"/>
          <w:lang w:val="en-GB"/>
        </w:rPr>
        <w:t>midamble</w:t>
      </w:r>
      <w:proofErr w:type="spellEnd"/>
      <w:r w:rsidR="00874C0F">
        <w:rPr>
          <w:rFonts w:ascii="Times New Roman" w:hAnsi="Times New Roman"/>
          <w:b/>
          <w:sz w:val="18"/>
          <w:szCs w:val="18"/>
          <w:lang w:val="en-GB"/>
        </w:rPr>
        <w:t>)</w:t>
      </w:r>
      <w:r>
        <w:rPr>
          <w:rFonts w:ascii="Times New Roman" w:hAnsi="Times New Roman"/>
          <w:b/>
          <w:sz w:val="18"/>
          <w:szCs w:val="18"/>
          <w:lang w:val="en-GB"/>
        </w:rPr>
        <w:t>, SFO=10^5 ppm</w:t>
      </w:r>
    </w:p>
    <w:tbl>
      <w:tblPr>
        <w:tblStyle w:val="afffa"/>
        <w:tblW w:w="90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617"/>
      </w:tblGrid>
      <w:tr w:rsidR="000F572F" w14:paraId="56E8D580" w14:textId="77777777" w:rsidTr="008008AE">
        <w:tc>
          <w:tcPr>
            <w:tcW w:w="4610" w:type="dxa"/>
          </w:tcPr>
          <w:p w14:paraId="73BB5807" w14:textId="78CABF03" w:rsidR="000F572F" w:rsidRDefault="000F572F" w:rsidP="008008AE">
            <w:r w:rsidRPr="001C2EBB">
              <w:rPr>
                <w:rFonts w:hint="eastAsia"/>
                <w:noProof/>
              </w:rPr>
              <w:lastRenderedPageBreak/>
              <w:drawing>
                <wp:inline distT="0" distB="0" distL="0" distR="0" wp14:anchorId="150ED386" wp14:editId="20C5E957">
                  <wp:extent cx="2963462" cy="2220453"/>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5703" cy="2237118"/>
                          </a:xfrm>
                          <a:prstGeom prst="rect">
                            <a:avLst/>
                          </a:prstGeom>
                          <a:noFill/>
                          <a:ln>
                            <a:noFill/>
                          </a:ln>
                        </pic:spPr>
                      </pic:pic>
                    </a:graphicData>
                  </a:graphic>
                </wp:inline>
              </w:drawing>
            </w:r>
          </w:p>
        </w:tc>
        <w:tc>
          <w:tcPr>
            <w:tcW w:w="4460" w:type="dxa"/>
          </w:tcPr>
          <w:p w14:paraId="752CE8B8" w14:textId="311B74FC" w:rsidR="000F572F" w:rsidRDefault="000F572F" w:rsidP="008008AE">
            <w:r w:rsidRPr="00981305">
              <w:rPr>
                <w:rFonts w:hint="eastAsia"/>
                <w:noProof/>
              </w:rPr>
              <w:drawing>
                <wp:inline distT="0" distB="0" distL="0" distR="0" wp14:anchorId="0563A7EA" wp14:editId="135E7E14">
                  <wp:extent cx="3078397" cy="222698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14080" cy="2252800"/>
                          </a:xfrm>
                          <a:prstGeom prst="rect">
                            <a:avLst/>
                          </a:prstGeom>
                          <a:noFill/>
                          <a:ln>
                            <a:noFill/>
                          </a:ln>
                        </pic:spPr>
                      </pic:pic>
                    </a:graphicData>
                  </a:graphic>
                </wp:inline>
              </w:drawing>
            </w:r>
          </w:p>
        </w:tc>
      </w:tr>
    </w:tbl>
    <w:p w14:paraId="66751007" w14:textId="04111F66" w:rsidR="000F572F" w:rsidRPr="009A3368" w:rsidRDefault="000F572F" w:rsidP="009A3368">
      <w:pPr>
        <w:adjustRightInd w:val="0"/>
        <w:snapToGrid w:val="0"/>
        <w:spacing w:before="120" w:after="120"/>
        <w:rPr>
          <w:rFonts w:ascii="Times New Roman" w:hAnsi="Times New Roman"/>
          <w:b/>
          <w:sz w:val="18"/>
          <w:szCs w:val="18"/>
          <w:lang w:val="en-GB"/>
        </w:rPr>
      </w:pPr>
      <w:r w:rsidRPr="00844524">
        <w:rPr>
          <w:rFonts w:ascii="Times New Roman" w:hAnsi="Times New Roman"/>
          <w:b/>
          <w:sz w:val="18"/>
          <w:szCs w:val="18"/>
          <w:lang w:val="en-GB"/>
        </w:rPr>
        <w:t xml:space="preserve">   </w:t>
      </w:r>
      <w:r>
        <w:rPr>
          <w:rFonts w:ascii="Times New Roman" w:hAnsi="Times New Roman"/>
          <w:b/>
          <w:sz w:val="18"/>
          <w:szCs w:val="18"/>
          <w:lang w:val="en-GB"/>
        </w:rPr>
        <w:t xml:space="preserve">  </w:t>
      </w:r>
      <w:r w:rsidRPr="00844524">
        <w:rPr>
          <w:rFonts w:ascii="Times New Roman" w:hAnsi="Times New Roman"/>
          <w:b/>
          <w:sz w:val="18"/>
          <w:szCs w:val="18"/>
          <w:lang w:val="en-GB"/>
        </w:rPr>
        <w:t>(</w:t>
      </w:r>
      <w:r>
        <w:rPr>
          <w:rFonts w:ascii="Times New Roman" w:hAnsi="Times New Roman"/>
          <w:b/>
          <w:sz w:val="18"/>
          <w:szCs w:val="18"/>
          <w:lang w:val="en-GB"/>
        </w:rPr>
        <w:t>e</w:t>
      </w:r>
      <w:r w:rsidRPr="00844524">
        <w:rPr>
          <w:rFonts w:ascii="Times New Roman" w:hAnsi="Times New Roman"/>
          <w:b/>
          <w:sz w:val="18"/>
          <w:szCs w:val="18"/>
          <w:lang w:val="en-GB"/>
        </w:rPr>
        <w:t xml:space="preserve">) </w:t>
      </w:r>
      <w:r>
        <w:rPr>
          <w:rFonts w:ascii="Times New Roman" w:hAnsi="Times New Roman"/>
          <w:b/>
          <w:sz w:val="18"/>
          <w:szCs w:val="18"/>
          <w:lang w:val="en-GB"/>
        </w:rPr>
        <w:t>Option-3</w:t>
      </w:r>
      <w:r w:rsidR="00874C0F">
        <w:rPr>
          <w:rFonts w:ascii="Times New Roman" w:hAnsi="Times New Roman"/>
          <w:b/>
          <w:sz w:val="18"/>
          <w:szCs w:val="18"/>
          <w:lang w:val="en-GB"/>
        </w:rPr>
        <w:t xml:space="preserve"> (preamble+1 </w:t>
      </w:r>
      <w:proofErr w:type="spellStart"/>
      <w:r w:rsidR="00874C0F">
        <w:rPr>
          <w:rFonts w:ascii="Times New Roman" w:hAnsi="Times New Roman"/>
          <w:b/>
          <w:sz w:val="18"/>
          <w:szCs w:val="18"/>
          <w:lang w:val="en-GB"/>
        </w:rPr>
        <w:t>postamble</w:t>
      </w:r>
      <w:proofErr w:type="spellEnd"/>
      <w:r w:rsidR="00874C0F">
        <w:rPr>
          <w:rFonts w:ascii="Times New Roman" w:hAnsi="Times New Roman"/>
          <w:b/>
          <w:sz w:val="18"/>
          <w:szCs w:val="18"/>
          <w:lang w:val="en-GB"/>
        </w:rPr>
        <w:t>)</w:t>
      </w:r>
      <w:r>
        <w:rPr>
          <w:rFonts w:ascii="Times New Roman" w:hAnsi="Times New Roman"/>
          <w:b/>
          <w:sz w:val="18"/>
          <w:szCs w:val="18"/>
          <w:lang w:val="en-GB"/>
        </w:rPr>
        <w:t>, SFO=10^4 ppm</w:t>
      </w:r>
      <w:r w:rsidRPr="00844524">
        <w:rPr>
          <w:rFonts w:ascii="Times New Roman" w:hAnsi="Times New Roman"/>
          <w:b/>
          <w:sz w:val="18"/>
          <w:szCs w:val="18"/>
          <w:lang w:val="en-GB"/>
        </w:rPr>
        <w:t xml:space="preserve">  </w:t>
      </w:r>
      <w:proofErr w:type="gramStart"/>
      <w:r w:rsidRPr="00844524">
        <w:rPr>
          <w:rFonts w:ascii="Times New Roman" w:hAnsi="Times New Roman"/>
          <w:b/>
          <w:sz w:val="18"/>
          <w:szCs w:val="18"/>
          <w:lang w:val="en-GB"/>
        </w:rPr>
        <w:t xml:space="preserve"> </w:t>
      </w:r>
      <w:r>
        <w:rPr>
          <w:rFonts w:ascii="Times New Roman" w:hAnsi="Times New Roman"/>
          <w:b/>
          <w:sz w:val="18"/>
          <w:szCs w:val="18"/>
          <w:lang w:val="en-GB"/>
        </w:rPr>
        <w:t xml:space="preserve"> </w:t>
      </w:r>
      <w:r w:rsidRPr="00844524">
        <w:rPr>
          <w:rFonts w:ascii="Times New Roman" w:hAnsi="Times New Roman"/>
          <w:b/>
          <w:sz w:val="18"/>
          <w:szCs w:val="18"/>
          <w:lang w:val="en-GB"/>
        </w:rPr>
        <w:t xml:space="preserve"> (</w:t>
      </w:r>
      <w:proofErr w:type="gramEnd"/>
      <w:r>
        <w:rPr>
          <w:rFonts w:ascii="Times New Roman" w:hAnsi="Times New Roman"/>
          <w:b/>
          <w:sz w:val="18"/>
          <w:szCs w:val="18"/>
          <w:lang w:val="en-GB"/>
        </w:rPr>
        <w:t>f</w:t>
      </w:r>
      <w:r w:rsidRPr="00844524">
        <w:rPr>
          <w:rFonts w:ascii="Times New Roman" w:hAnsi="Times New Roman"/>
          <w:b/>
          <w:sz w:val="18"/>
          <w:szCs w:val="18"/>
          <w:lang w:val="en-GB"/>
        </w:rPr>
        <w:t xml:space="preserve">) </w:t>
      </w:r>
      <w:r>
        <w:rPr>
          <w:rFonts w:ascii="Times New Roman" w:hAnsi="Times New Roman"/>
          <w:b/>
          <w:sz w:val="18"/>
          <w:szCs w:val="18"/>
          <w:lang w:val="en-GB"/>
        </w:rPr>
        <w:t>Option-3</w:t>
      </w:r>
      <w:r w:rsidR="00874C0F">
        <w:rPr>
          <w:rFonts w:ascii="Times New Roman" w:hAnsi="Times New Roman"/>
          <w:b/>
          <w:sz w:val="18"/>
          <w:szCs w:val="18"/>
          <w:lang w:val="en-GB"/>
        </w:rPr>
        <w:t xml:space="preserve">(preamble+1 </w:t>
      </w:r>
      <w:proofErr w:type="spellStart"/>
      <w:r w:rsidR="00874C0F">
        <w:rPr>
          <w:rFonts w:ascii="Times New Roman" w:hAnsi="Times New Roman"/>
          <w:b/>
          <w:sz w:val="18"/>
          <w:szCs w:val="18"/>
          <w:lang w:val="en-GB"/>
        </w:rPr>
        <w:t>postamble</w:t>
      </w:r>
      <w:proofErr w:type="spellEnd"/>
      <w:r w:rsidR="00874C0F">
        <w:rPr>
          <w:rFonts w:ascii="Times New Roman" w:hAnsi="Times New Roman"/>
          <w:b/>
          <w:sz w:val="18"/>
          <w:szCs w:val="18"/>
          <w:lang w:val="en-GB"/>
        </w:rPr>
        <w:t>)</w:t>
      </w:r>
      <w:r>
        <w:rPr>
          <w:rFonts w:ascii="Times New Roman" w:hAnsi="Times New Roman"/>
          <w:b/>
          <w:sz w:val="18"/>
          <w:szCs w:val="18"/>
          <w:lang w:val="en-GB"/>
        </w:rPr>
        <w:t>, SFO=10^5 ppm</w:t>
      </w:r>
    </w:p>
    <w:p w14:paraId="236CF46C" w14:textId="1EBF64FA" w:rsidR="000F572F" w:rsidRPr="001E4A95" w:rsidRDefault="000F572F" w:rsidP="000F572F">
      <w:pPr>
        <w:overflowPunct w:val="0"/>
        <w:autoSpaceDE w:val="0"/>
        <w:autoSpaceDN w:val="0"/>
        <w:adjustRightInd w:val="0"/>
        <w:spacing w:before="120" w:after="120"/>
        <w:jc w:val="center"/>
        <w:textAlignment w:val="baseline"/>
        <w:rPr>
          <w:rFonts w:ascii="Times New Roman" w:eastAsia="宋体" w:hAnsi="Times New Roman"/>
          <w:bCs/>
          <w:sz w:val="20"/>
          <w:szCs w:val="20"/>
          <w:lang w:val="en-GB"/>
        </w:rPr>
      </w:pPr>
      <w:r w:rsidRPr="0030231E">
        <w:rPr>
          <w:rFonts w:ascii="Times New Roman" w:eastAsia="宋体" w:hAnsi="Times New Roman"/>
          <w:bCs/>
          <w:sz w:val="20"/>
          <w:szCs w:val="20"/>
          <w:lang w:val="en-GB"/>
        </w:rPr>
        <w:t xml:space="preserve">Figure </w:t>
      </w:r>
      <w:bookmarkEnd w:id="14"/>
      <w:r w:rsidR="001E4A95">
        <w:rPr>
          <w:rFonts w:ascii="Times New Roman" w:eastAsia="宋体" w:hAnsi="Times New Roman" w:hint="eastAsia"/>
          <w:bCs/>
          <w:sz w:val="20"/>
          <w:szCs w:val="20"/>
          <w:lang w:val="en-GB"/>
        </w:rPr>
        <w:t xml:space="preserve">2.2-3 SFO estimation accuracy </w:t>
      </w:r>
      <w:r>
        <w:rPr>
          <w:rFonts w:ascii="Times New Roman" w:eastAsia="宋体" w:hAnsi="Times New Roman"/>
          <w:bCs/>
          <w:sz w:val="20"/>
          <w:szCs w:val="20"/>
          <w:lang w:val="en-GB"/>
        </w:rPr>
        <w:t>for 96-bit PDRCH</w:t>
      </w:r>
      <w:r w:rsidR="001E4A95">
        <w:rPr>
          <w:rFonts w:ascii="Times New Roman" w:eastAsia="宋体" w:hAnsi="Times New Roman" w:hint="eastAsia"/>
          <w:bCs/>
          <w:sz w:val="20"/>
          <w:szCs w:val="20"/>
          <w:lang w:val="en-GB"/>
        </w:rPr>
        <w:t xml:space="preserve"> for </w:t>
      </w:r>
      <w:r w:rsidR="001E4A95">
        <w:rPr>
          <w:rFonts w:ascii="Times New Roman" w:eastAsia="宋体" w:hAnsi="Times New Roman"/>
          <w:bCs/>
          <w:sz w:val="20"/>
          <w:szCs w:val="20"/>
          <w:lang w:val="en-GB"/>
        </w:rPr>
        <w:t>different</w:t>
      </w:r>
      <w:r w:rsidR="001E4A95">
        <w:rPr>
          <w:rFonts w:ascii="Times New Roman" w:eastAsia="宋体" w:hAnsi="Times New Roman" w:hint="eastAsia"/>
          <w:bCs/>
          <w:sz w:val="20"/>
          <w:szCs w:val="20"/>
          <w:lang w:val="en-GB"/>
        </w:rPr>
        <w:t xml:space="preserve"> amble options</w:t>
      </w:r>
      <w:r w:rsidR="00CC025C">
        <w:rPr>
          <w:rFonts w:ascii="Times New Roman" w:eastAsia="宋体" w:hAnsi="Times New Roman" w:hint="eastAsia"/>
          <w:bCs/>
          <w:sz w:val="20"/>
          <w:szCs w:val="20"/>
          <w:lang w:val="en-GB"/>
        </w:rPr>
        <w:t xml:space="preserve"> </w:t>
      </w:r>
    </w:p>
    <w:p w14:paraId="24BC1FDA" w14:textId="62D706DF" w:rsidR="00B639C8" w:rsidRDefault="00B639C8" w:rsidP="009A3368">
      <w:pPr>
        <w:rPr>
          <w:rFonts w:ascii="Times New Roman" w:eastAsia="宋体" w:hAnsi="Times New Roman" w:cs="Times New Roman"/>
          <w:kern w:val="0"/>
          <w:sz w:val="20"/>
          <w:szCs w:val="20"/>
        </w:rPr>
      </w:pPr>
      <w:r w:rsidRPr="009A3368">
        <w:rPr>
          <w:rFonts w:ascii="Times New Roman" w:eastAsia="宋体" w:hAnsi="Times New Roman" w:cs="Times New Roman" w:hint="eastAsia"/>
          <w:kern w:val="0"/>
          <w:sz w:val="20"/>
          <w:szCs w:val="20"/>
          <w:lang w:val="en-GB"/>
        </w:rPr>
        <w:t>In our evaluation, the required number of SFO hypotheses for each amble option is determined by increasing the number until performance improvement is less than 1 dB in BLER.</w:t>
      </w:r>
      <w:r>
        <w:rPr>
          <w:rFonts w:ascii="Times New Roman" w:eastAsia="宋体" w:hAnsi="Times New Roman" w:cs="Times New Roman" w:hint="eastAsia"/>
          <w:kern w:val="0"/>
          <w:sz w:val="20"/>
          <w:szCs w:val="20"/>
          <w:lang w:val="en-GB"/>
        </w:rPr>
        <w:t xml:space="preserve"> Table</w:t>
      </w:r>
      <w:r w:rsidR="005E2FF1">
        <w:rPr>
          <w:rFonts w:ascii="Times New Roman" w:eastAsia="宋体" w:hAnsi="Times New Roman" w:cs="Times New Roman" w:hint="eastAsia"/>
          <w:kern w:val="0"/>
          <w:sz w:val="20"/>
          <w:szCs w:val="20"/>
          <w:lang w:val="en-GB"/>
        </w:rPr>
        <w:t xml:space="preserve"> </w:t>
      </w:r>
      <w:r w:rsidR="005E2FF1">
        <w:rPr>
          <w:rFonts w:ascii="Times New Roman" w:eastAsia="宋体" w:hAnsi="Times New Roman" w:cs="Times New Roman" w:hint="eastAsia"/>
          <w:kern w:val="0"/>
          <w:sz w:val="20"/>
          <w:szCs w:val="20"/>
        </w:rPr>
        <w:t>2.2-2, 2.2-3 and 2.2-4 summarize the required number of SFO</w:t>
      </w:r>
      <w:r w:rsidR="005E2FF1" w:rsidRPr="005E2FF1">
        <w:rPr>
          <w:rFonts w:ascii="Times New Roman" w:eastAsia="宋体" w:hAnsi="Times New Roman" w:cs="Times New Roman"/>
          <w:kern w:val="0"/>
          <w:sz w:val="20"/>
          <w:szCs w:val="20"/>
        </w:rPr>
        <w:t xml:space="preserve"> </w:t>
      </w:r>
      <w:r w:rsidR="005E2FF1">
        <w:rPr>
          <w:rFonts w:ascii="Times New Roman" w:eastAsia="宋体" w:hAnsi="Times New Roman" w:cs="Times New Roman"/>
          <w:kern w:val="0"/>
          <w:sz w:val="20"/>
          <w:szCs w:val="20"/>
        </w:rPr>
        <w:t>hypothesis</w:t>
      </w:r>
      <w:r w:rsidR="005E2FF1">
        <w:rPr>
          <w:rFonts w:ascii="Times New Roman" w:eastAsia="宋体" w:hAnsi="Times New Roman" w:cs="Times New Roman" w:hint="eastAsia"/>
          <w:kern w:val="0"/>
          <w:sz w:val="20"/>
          <w:szCs w:val="20"/>
        </w:rPr>
        <w:t xml:space="preserve"> and SNR to </w:t>
      </w:r>
      <w:r w:rsidR="005E2FF1" w:rsidRPr="005E2FF1">
        <w:rPr>
          <w:rFonts w:ascii="Times New Roman" w:eastAsia="宋体" w:hAnsi="Times New Roman" w:cs="Times New Roman" w:hint="eastAsia"/>
          <w:kern w:val="0"/>
          <w:sz w:val="20"/>
          <w:szCs w:val="20"/>
        </w:rPr>
        <w:t>achieve 1%</w:t>
      </w:r>
      <w:r w:rsidR="005E2FF1">
        <w:rPr>
          <w:rFonts w:ascii="Times New Roman" w:eastAsia="宋体" w:hAnsi="Times New Roman" w:cs="Times New Roman" w:hint="eastAsia"/>
          <w:kern w:val="0"/>
          <w:sz w:val="20"/>
          <w:szCs w:val="20"/>
        </w:rPr>
        <w:t xml:space="preserve"> and</w:t>
      </w:r>
      <w:r w:rsidR="005E2FF1" w:rsidRPr="005E2FF1">
        <w:rPr>
          <w:rFonts w:ascii="Times New Roman" w:eastAsia="宋体" w:hAnsi="Times New Roman" w:cs="Times New Roman" w:hint="eastAsia"/>
          <w:kern w:val="0"/>
          <w:sz w:val="20"/>
          <w:szCs w:val="20"/>
        </w:rPr>
        <w:t xml:space="preserve"> 10% BLER for </w:t>
      </w:r>
      <w:r w:rsidR="005E2FF1">
        <w:rPr>
          <w:rFonts w:ascii="Times New Roman" w:eastAsia="宋体" w:hAnsi="Times New Roman" w:cs="Times New Roman" w:hint="eastAsia"/>
          <w:kern w:val="0"/>
          <w:sz w:val="20"/>
          <w:szCs w:val="20"/>
        </w:rPr>
        <w:t>20</w:t>
      </w:r>
      <w:r w:rsidR="005E2FF1" w:rsidRPr="005E2FF1">
        <w:rPr>
          <w:rFonts w:ascii="Times New Roman" w:eastAsia="宋体" w:hAnsi="Times New Roman" w:cs="Times New Roman" w:hint="eastAsia"/>
          <w:kern w:val="0"/>
          <w:sz w:val="20"/>
          <w:szCs w:val="20"/>
        </w:rPr>
        <w:t>-bit</w:t>
      </w:r>
      <w:r w:rsidR="005E2FF1">
        <w:rPr>
          <w:rFonts w:ascii="Times New Roman" w:eastAsia="宋体" w:hAnsi="Times New Roman" w:cs="Times New Roman" w:hint="eastAsia"/>
          <w:kern w:val="0"/>
          <w:sz w:val="20"/>
          <w:szCs w:val="20"/>
        </w:rPr>
        <w:t>, 96-bit and 400-bit</w:t>
      </w:r>
      <w:r w:rsidR="005E2FF1" w:rsidRPr="005E2FF1">
        <w:rPr>
          <w:rFonts w:ascii="Times New Roman" w:eastAsia="宋体" w:hAnsi="Times New Roman" w:cs="Times New Roman" w:hint="eastAsia"/>
          <w:kern w:val="0"/>
          <w:sz w:val="20"/>
          <w:szCs w:val="20"/>
        </w:rPr>
        <w:t xml:space="preserve"> PDRCH</w:t>
      </w:r>
      <w:r w:rsidR="005E2FF1">
        <w:rPr>
          <w:rFonts w:ascii="Times New Roman" w:eastAsia="宋体" w:hAnsi="Times New Roman" w:cs="Times New Roman" w:hint="eastAsia"/>
          <w:kern w:val="0"/>
          <w:sz w:val="20"/>
          <w:szCs w:val="20"/>
        </w:rPr>
        <w:t xml:space="preserve"> respectively.  </w:t>
      </w:r>
    </w:p>
    <w:p w14:paraId="6E2F9025" w14:textId="77777777" w:rsidR="000B0831" w:rsidRPr="009A3368" w:rsidRDefault="000B0831" w:rsidP="009A3368">
      <w:pPr>
        <w:rPr>
          <w:rFonts w:ascii="Times New Roman" w:eastAsia="宋体" w:hAnsi="Times New Roman" w:cs="Times New Roman"/>
          <w:kern w:val="0"/>
          <w:sz w:val="20"/>
          <w:szCs w:val="20"/>
          <w:lang w:val="en-GB"/>
        </w:rPr>
      </w:pPr>
    </w:p>
    <w:p w14:paraId="1B705C62" w14:textId="08D47F3D" w:rsidR="000E1532" w:rsidRPr="00A51284" w:rsidRDefault="005E2FF1" w:rsidP="009A3368">
      <w:pPr>
        <w:spacing w:afterLines="50" w:after="120"/>
        <w:jc w:val="center"/>
        <w:rPr>
          <w:rFonts w:hint="eastAsia"/>
          <w:sz w:val="18"/>
          <w:szCs w:val="18"/>
        </w:rPr>
      </w:pPr>
      <w:r>
        <w:rPr>
          <w:rFonts w:ascii="Times New Roman" w:eastAsia="宋体" w:hAnsi="Times New Roman" w:cs="Times New Roman" w:hint="eastAsia"/>
          <w:kern w:val="0"/>
          <w:sz w:val="20"/>
          <w:szCs w:val="20"/>
        </w:rPr>
        <w:t>Table 2.2-2:</w:t>
      </w:r>
      <w:r w:rsidR="000E1532">
        <w:rPr>
          <w:rFonts w:ascii="Times New Roman" w:eastAsia="宋体" w:hAnsi="Times New Roman" w:cs="Times New Roman" w:hint="eastAsia"/>
          <w:kern w:val="0"/>
          <w:sz w:val="20"/>
          <w:szCs w:val="20"/>
        </w:rPr>
        <w:t xml:space="preserve"> </w:t>
      </w:r>
      <w:r w:rsidR="000E1532" w:rsidRPr="00A11D57">
        <w:rPr>
          <w:rFonts w:ascii="Times New Roman" w:eastAsia="宋体" w:hAnsi="Times New Roman" w:cs="Times New Roman" w:hint="eastAsia"/>
          <w:kern w:val="0"/>
          <w:sz w:val="20"/>
          <w:szCs w:val="20"/>
        </w:rPr>
        <w:t>SNR</w:t>
      </w:r>
      <w:r w:rsidR="000E1532">
        <w:rPr>
          <w:rFonts w:ascii="Times New Roman" w:eastAsia="宋体" w:hAnsi="Times New Roman" w:cs="Times New Roman"/>
          <w:kern w:val="0"/>
          <w:sz w:val="20"/>
          <w:szCs w:val="20"/>
        </w:rPr>
        <w:t xml:space="preserve"> and </w:t>
      </w:r>
      <w:r w:rsidR="001A3F94">
        <w:rPr>
          <w:rFonts w:ascii="Times New Roman" w:eastAsia="宋体" w:hAnsi="Times New Roman" w:cs="Times New Roman" w:hint="eastAsia"/>
          <w:kern w:val="0"/>
          <w:sz w:val="20"/>
          <w:szCs w:val="20"/>
        </w:rPr>
        <w:t xml:space="preserve">SFO </w:t>
      </w:r>
      <w:r w:rsidR="000E1532">
        <w:rPr>
          <w:rFonts w:ascii="Times New Roman" w:eastAsia="宋体" w:hAnsi="Times New Roman" w:cs="Times New Roman"/>
          <w:kern w:val="0"/>
          <w:sz w:val="20"/>
          <w:szCs w:val="20"/>
        </w:rPr>
        <w:t>hypothesis</w:t>
      </w:r>
      <w:r w:rsidR="000E1532" w:rsidRPr="00A11D57">
        <w:rPr>
          <w:rFonts w:ascii="Times New Roman" w:eastAsia="宋体" w:hAnsi="Times New Roman" w:cs="Times New Roman" w:hint="eastAsia"/>
          <w:kern w:val="0"/>
          <w:sz w:val="20"/>
          <w:szCs w:val="20"/>
        </w:rPr>
        <w:t xml:space="preserve"> </w:t>
      </w:r>
      <w:r w:rsidR="001A3F94">
        <w:rPr>
          <w:rFonts w:ascii="Times New Roman" w:eastAsia="宋体" w:hAnsi="Times New Roman" w:cs="Times New Roman" w:hint="eastAsia"/>
          <w:kern w:val="0"/>
          <w:sz w:val="20"/>
          <w:szCs w:val="20"/>
        </w:rPr>
        <w:t xml:space="preserve">needed </w:t>
      </w:r>
      <w:r w:rsidR="000E1532">
        <w:rPr>
          <w:rFonts w:ascii="Times New Roman" w:eastAsia="宋体" w:hAnsi="Times New Roman" w:cs="Times New Roman" w:hint="eastAsia"/>
          <w:kern w:val="0"/>
          <w:sz w:val="20"/>
          <w:szCs w:val="20"/>
        </w:rPr>
        <w:t xml:space="preserve">to </w:t>
      </w:r>
      <w:r w:rsidR="000E1532">
        <w:rPr>
          <w:rFonts w:ascii="Times New Roman" w:eastAsia="宋体" w:hAnsi="Times New Roman" w:cs="Times New Roman"/>
          <w:kern w:val="0"/>
          <w:sz w:val="20"/>
          <w:szCs w:val="20"/>
        </w:rPr>
        <w:t>achieve</w:t>
      </w:r>
      <w:r w:rsidR="000E1532">
        <w:rPr>
          <w:rFonts w:ascii="Times New Roman" w:eastAsia="宋体" w:hAnsi="Times New Roman" w:cs="Times New Roman" w:hint="eastAsia"/>
          <w:kern w:val="0"/>
          <w:sz w:val="20"/>
          <w:szCs w:val="20"/>
        </w:rPr>
        <w:t xml:space="preserve"> </w:t>
      </w:r>
      <w:r w:rsidR="000E1532" w:rsidRPr="00A11D57">
        <w:rPr>
          <w:rFonts w:ascii="Times New Roman" w:eastAsia="宋体" w:hAnsi="Times New Roman" w:cs="Times New Roman" w:hint="eastAsia"/>
          <w:kern w:val="0"/>
          <w:sz w:val="20"/>
          <w:szCs w:val="20"/>
        </w:rPr>
        <w:t>(1%, 10%) BLER</w:t>
      </w:r>
      <w:r w:rsidR="000E1532">
        <w:rPr>
          <w:rFonts w:ascii="Times New Roman" w:eastAsia="宋体" w:hAnsi="Times New Roman" w:cs="Times New Roman" w:hint="eastAsia"/>
          <w:kern w:val="0"/>
          <w:sz w:val="20"/>
          <w:szCs w:val="20"/>
        </w:rPr>
        <w:t xml:space="preserve"> for </w:t>
      </w:r>
      <w:r>
        <w:rPr>
          <w:rFonts w:ascii="Times New Roman" w:eastAsia="宋体" w:hAnsi="Times New Roman" w:cs="Times New Roman" w:hint="eastAsia"/>
          <w:kern w:val="0"/>
          <w:sz w:val="20"/>
          <w:szCs w:val="20"/>
        </w:rPr>
        <w:t>20</w:t>
      </w:r>
      <w:r w:rsidR="000E1532">
        <w:rPr>
          <w:rFonts w:ascii="Times New Roman" w:eastAsia="宋体" w:hAnsi="Times New Roman" w:cs="Times New Roman" w:hint="eastAsia"/>
          <w:kern w:val="0"/>
          <w:sz w:val="20"/>
          <w:szCs w:val="20"/>
        </w:rPr>
        <w:t xml:space="preserve">-bit </w:t>
      </w:r>
      <w:r w:rsidR="000E1532" w:rsidRPr="00A11D57">
        <w:rPr>
          <w:rFonts w:ascii="Times New Roman" w:eastAsia="宋体" w:hAnsi="Times New Roman" w:cs="Times New Roman" w:hint="eastAsia"/>
          <w:kern w:val="0"/>
          <w:sz w:val="20"/>
          <w:szCs w:val="20"/>
        </w:rPr>
        <w:t>PDRCH</w:t>
      </w:r>
      <w:r w:rsidR="001A3F94">
        <w:rPr>
          <w:rFonts w:ascii="Times New Roman" w:eastAsia="宋体" w:hAnsi="Times New Roman" w:cs="Times New Roman" w:hint="eastAsia"/>
          <w:kern w:val="0"/>
          <w:sz w:val="20"/>
          <w:szCs w:val="20"/>
        </w:rPr>
        <w:t xml:space="preserve"> using non-coherent detection</w:t>
      </w:r>
    </w:p>
    <w:tbl>
      <w:tblPr>
        <w:tblStyle w:val="afffa"/>
        <w:tblW w:w="9072" w:type="dxa"/>
        <w:tblInd w:w="-5" w:type="dxa"/>
        <w:tblLook w:val="04A0" w:firstRow="1" w:lastRow="0" w:firstColumn="1" w:lastColumn="0" w:noHBand="0" w:noVBand="1"/>
      </w:tblPr>
      <w:tblGrid>
        <w:gridCol w:w="1134"/>
        <w:gridCol w:w="1276"/>
        <w:gridCol w:w="1276"/>
        <w:gridCol w:w="1417"/>
        <w:gridCol w:w="1276"/>
        <w:gridCol w:w="1276"/>
        <w:gridCol w:w="1417"/>
      </w:tblGrid>
      <w:tr w:rsidR="00D5186E" w:rsidRPr="00D5186E" w14:paraId="3C43D6AB" w14:textId="77777777" w:rsidTr="00D65B92">
        <w:trPr>
          <w:trHeight w:val="415"/>
        </w:trPr>
        <w:tc>
          <w:tcPr>
            <w:tcW w:w="1134" w:type="dxa"/>
            <w:vMerge w:val="restart"/>
            <w:vAlign w:val="center"/>
          </w:tcPr>
          <w:p w14:paraId="296891F6" w14:textId="77777777" w:rsidR="00D5186E" w:rsidRPr="00836199" w:rsidRDefault="00D5186E" w:rsidP="008008AE">
            <w:pPr>
              <w:rPr>
                <w:sz w:val="18"/>
                <w:szCs w:val="18"/>
              </w:rPr>
            </w:pPr>
            <w:r w:rsidRPr="00836199">
              <w:rPr>
                <w:rFonts w:hint="eastAsia"/>
                <w:sz w:val="18"/>
                <w:szCs w:val="18"/>
              </w:rPr>
              <w:t>Ideal timing, w/o SFO</w:t>
            </w:r>
          </w:p>
        </w:tc>
        <w:tc>
          <w:tcPr>
            <w:tcW w:w="3969" w:type="dxa"/>
            <w:gridSpan w:val="3"/>
          </w:tcPr>
          <w:p w14:paraId="2BB46661" w14:textId="77777777" w:rsidR="00D5186E" w:rsidRPr="00836199" w:rsidRDefault="00D5186E" w:rsidP="008008AE">
            <w:pPr>
              <w:jc w:val="center"/>
              <w:rPr>
                <w:sz w:val="18"/>
                <w:szCs w:val="18"/>
              </w:rPr>
            </w:pPr>
            <w:r w:rsidRPr="00836199">
              <w:rPr>
                <w:rFonts w:hint="eastAsia"/>
                <w:sz w:val="18"/>
                <w:szCs w:val="18"/>
              </w:rPr>
              <w:t>non-ideal timing</w:t>
            </w:r>
          </w:p>
          <w:p w14:paraId="42C8732D" w14:textId="77777777" w:rsidR="00D5186E" w:rsidRPr="00836199" w:rsidRDefault="00D5186E" w:rsidP="008008AE">
            <w:pPr>
              <w:jc w:val="center"/>
              <w:rPr>
                <w:sz w:val="18"/>
                <w:szCs w:val="18"/>
              </w:rPr>
            </w:pPr>
            <w:r w:rsidRPr="00836199">
              <w:rPr>
                <w:rFonts w:hint="eastAsia"/>
                <w:sz w:val="18"/>
                <w:szCs w:val="18"/>
              </w:rPr>
              <w:t xml:space="preserve">SFO = [0.1 </w:t>
            </w:r>
            <w:r w:rsidRPr="00836199">
              <w:rPr>
                <w:rFonts w:hint="eastAsia"/>
                <w:sz w:val="18"/>
                <w:szCs w:val="18"/>
              </w:rPr>
              <w:t>–</w:t>
            </w:r>
            <w:r w:rsidRPr="00836199">
              <w:rPr>
                <w:rFonts w:hint="eastAsia"/>
                <w:sz w:val="18"/>
                <w:szCs w:val="18"/>
              </w:rPr>
              <w:t xml:space="preserve"> 1] * 10^4 ppm</w:t>
            </w:r>
          </w:p>
        </w:tc>
        <w:tc>
          <w:tcPr>
            <w:tcW w:w="3969" w:type="dxa"/>
            <w:gridSpan w:val="3"/>
          </w:tcPr>
          <w:p w14:paraId="1EF75A52" w14:textId="77777777" w:rsidR="00D5186E" w:rsidRPr="00836199" w:rsidRDefault="00D5186E" w:rsidP="008008AE">
            <w:pPr>
              <w:jc w:val="center"/>
              <w:rPr>
                <w:sz w:val="18"/>
                <w:szCs w:val="18"/>
              </w:rPr>
            </w:pPr>
            <w:r w:rsidRPr="00836199">
              <w:rPr>
                <w:rFonts w:hint="eastAsia"/>
                <w:sz w:val="18"/>
                <w:szCs w:val="18"/>
              </w:rPr>
              <w:t>non-ideal timing</w:t>
            </w:r>
          </w:p>
          <w:p w14:paraId="1250AE85" w14:textId="77777777" w:rsidR="00D5186E" w:rsidRPr="00836199" w:rsidRDefault="00D5186E" w:rsidP="008008AE">
            <w:pPr>
              <w:jc w:val="center"/>
              <w:rPr>
                <w:sz w:val="18"/>
                <w:szCs w:val="18"/>
              </w:rPr>
            </w:pPr>
            <w:r w:rsidRPr="00836199">
              <w:rPr>
                <w:rFonts w:hint="eastAsia"/>
                <w:sz w:val="18"/>
                <w:szCs w:val="18"/>
              </w:rPr>
              <w:t xml:space="preserve">SFO = [0.1 </w:t>
            </w:r>
            <w:r w:rsidRPr="00836199">
              <w:rPr>
                <w:rFonts w:hint="eastAsia"/>
                <w:sz w:val="18"/>
                <w:szCs w:val="18"/>
              </w:rPr>
              <w:t>–</w:t>
            </w:r>
            <w:r w:rsidRPr="00836199">
              <w:rPr>
                <w:rFonts w:hint="eastAsia"/>
                <w:sz w:val="18"/>
                <w:szCs w:val="18"/>
              </w:rPr>
              <w:t xml:space="preserve"> 1] * 10^5 ppm</w:t>
            </w:r>
          </w:p>
        </w:tc>
      </w:tr>
      <w:tr w:rsidR="00D5186E" w:rsidRPr="00D5186E" w14:paraId="77041372" w14:textId="77777777" w:rsidTr="00D65B92">
        <w:trPr>
          <w:trHeight w:val="333"/>
        </w:trPr>
        <w:tc>
          <w:tcPr>
            <w:tcW w:w="1134" w:type="dxa"/>
            <w:vMerge/>
          </w:tcPr>
          <w:p w14:paraId="3EBEA5E7" w14:textId="77777777" w:rsidR="00D5186E" w:rsidRPr="009B6C7F" w:rsidRDefault="00D5186E" w:rsidP="008008AE">
            <w:pPr>
              <w:rPr>
                <w:sz w:val="18"/>
                <w:szCs w:val="18"/>
              </w:rPr>
            </w:pPr>
          </w:p>
        </w:tc>
        <w:tc>
          <w:tcPr>
            <w:tcW w:w="1276" w:type="dxa"/>
            <w:vAlign w:val="center"/>
          </w:tcPr>
          <w:p w14:paraId="32EF5786" w14:textId="64D201E5" w:rsidR="00D5186E" w:rsidRPr="009B6C7F" w:rsidRDefault="000E1532" w:rsidP="009A3368">
            <w:pPr>
              <w:jc w:val="center"/>
              <w:rPr>
                <w:sz w:val="18"/>
                <w:szCs w:val="18"/>
              </w:rPr>
            </w:pPr>
            <w:r w:rsidRPr="009B6C7F">
              <w:rPr>
                <w:sz w:val="18"/>
                <w:szCs w:val="18"/>
              </w:rPr>
              <w:t>O</w:t>
            </w:r>
            <w:r w:rsidRPr="009B6C7F">
              <w:rPr>
                <w:rFonts w:hint="eastAsia"/>
                <w:sz w:val="18"/>
                <w:szCs w:val="18"/>
              </w:rPr>
              <w:t>pt</w:t>
            </w:r>
            <w:r w:rsidR="00836199">
              <w:rPr>
                <w:rFonts w:hint="eastAsia"/>
                <w:sz w:val="18"/>
                <w:szCs w:val="18"/>
              </w:rPr>
              <w:t>ion</w:t>
            </w:r>
            <w:r w:rsidR="00836199">
              <w:rPr>
                <w:sz w:val="18"/>
                <w:szCs w:val="18"/>
              </w:rPr>
              <w:t xml:space="preserve"> </w:t>
            </w:r>
            <w:r w:rsidRPr="009B6C7F">
              <w:rPr>
                <w:rFonts w:hint="eastAsia"/>
                <w:sz w:val="18"/>
                <w:szCs w:val="18"/>
              </w:rPr>
              <w:t>1</w:t>
            </w:r>
          </w:p>
        </w:tc>
        <w:tc>
          <w:tcPr>
            <w:tcW w:w="1276" w:type="dxa"/>
            <w:vAlign w:val="center"/>
          </w:tcPr>
          <w:p w14:paraId="22FD89E5" w14:textId="7060137C" w:rsidR="00D5186E" w:rsidRPr="009B6C7F" w:rsidRDefault="00836199" w:rsidP="009A336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0E1532" w:rsidRPr="009B6C7F">
              <w:rPr>
                <w:rFonts w:hint="eastAsia"/>
                <w:sz w:val="18"/>
                <w:szCs w:val="18"/>
              </w:rPr>
              <w:t>2</w:t>
            </w:r>
          </w:p>
        </w:tc>
        <w:tc>
          <w:tcPr>
            <w:tcW w:w="1417" w:type="dxa"/>
            <w:vAlign w:val="center"/>
          </w:tcPr>
          <w:p w14:paraId="739FE457" w14:textId="7CFDEB2A" w:rsidR="00D5186E" w:rsidRPr="009B6C7F" w:rsidRDefault="00836199" w:rsidP="009A336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0E1532" w:rsidRPr="009B6C7F">
              <w:rPr>
                <w:rFonts w:hint="eastAsia"/>
                <w:sz w:val="18"/>
                <w:szCs w:val="18"/>
              </w:rPr>
              <w:t>3</w:t>
            </w:r>
          </w:p>
        </w:tc>
        <w:tc>
          <w:tcPr>
            <w:tcW w:w="1276" w:type="dxa"/>
            <w:vAlign w:val="center"/>
          </w:tcPr>
          <w:p w14:paraId="5807C8C0" w14:textId="3D27E24D" w:rsidR="00D5186E" w:rsidRPr="009B6C7F" w:rsidRDefault="00836199" w:rsidP="009A336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0E1532" w:rsidRPr="009B6C7F">
              <w:rPr>
                <w:rFonts w:hint="eastAsia"/>
                <w:sz w:val="18"/>
                <w:szCs w:val="18"/>
              </w:rPr>
              <w:t>1</w:t>
            </w:r>
          </w:p>
        </w:tc>
        <w:tc>
          <w:tcPr>
            <w:tcW w:w="1276" w:type="dxa"/>
            <w:vAlign w:val="center"/>
          </w:tcPr>
          <w:p w14:paraId="3DAD645D" w14:textId="260F844C" w:rsidR="00D5186E" w:rsidRPr="009B6C7F" w:rsidRDefault="00836199" w:rsidP="009A336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0E1532" w:rsidRPr="009B6C7F">
              <w:rPr>
                <w:rFonts w:hint="eastAsia"/>
                <w:sz w:val="18"/>
                <w:szCs w:val="18"/>
              </w:rPr>
              <w:t>2</w:t>
            </w:r>
          </w:p>
        </w:tc>
        <w:tc>
          <w:tcPr>
            <w:tcW w:w="1417" w:type="dxa"/>
            <w:vAlign w:val="center"/>
          </w:tcPr>
          <w:p w14:paraId="3FF00BDE" w14:textId="5B07E3B4" w:rsidR="00D5186E" w:rsidRPr="009B6C7F" w:rsidRDefault="00836199" w:rsidP="009A336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0E1532" w:rsidRPr="009B6C7F">
              <w:rPr>
                <w:rFonts w:hint="eastAsia"/>
                <w:sz w:val="18"/>
                <w:szCs w:val="18"/>
              </w:rPr>
              <w:t>3</w:t>
            </w:r>
          </w:p>
        </w:tc>
      </w:tr>
      <w:tr w:rsidR="00D5186E" w:rsidRPr="00D5186E" w14:paraId="251129EF" w14:textId="77777777" w:rsidTr="00D65B92">
        <w:trPr>
          <w:trHeight w:val="881"/>
        </w:trPr>
        <w:tc>
          <w:tcPr>
            <w:tcW w:w="1134" w:type="dxa"/>
            <w:vAlign w:val="center"/>
          </w:tcPr>
          <w:p w14:paraId="2CFAC97A" w14:textId="77777777" w:rsidR="00D5186E" w:rsidRPr="009B6C7F" w:rsidRDefault="00D5186E" w:rsidP="003E21DE">
            <w:pPr>
              <w:rPr>
                <w:sz w:val="18"/>
                <w:szCs w:val="18"/>
              </w:rPr>
            </w:pPr>
            <w:r w:rsidRPr="009B6C7F">
              <w:rPr>
                <w:rFonts w:hint="eastAsia"/>
                <w:sz w:val="18"/>
                <w:szCs w:val="18"/>
              </w:rPr>
              <w:t>10%: 0 dB</w:t>
            </w:r>
          </w:p>
          <w:p w14:paraId="50607BF2" w14:textId="3CC7332C" w:rsidR="00D5186E" w:rsidRPr="009B6C7F" w:rsidRDefault="00D5186E" w:rsidP="003E21DE">
            <w:pPr>
              <w:rPr>
                <w:sz w:val="18"/>
                <w:szCs w:val="18"/>
              </w:rPr>
            </w:pPr>
            <w:r w:rsidRPr="009B6C7F">
              <w:rPr>
                <w:rFonts w:hint="eastAsia"/>
                <w:sz w:val="18"/>
                <w:szCs w:val="18"/>
              </w:rPr>
              <w:t xml:space="preserve">1%: 5.1 </w:t>
            </w:r>
            <w:r w:rsidRPr="009B6C7F" w:rsidDel="005E2FF1">
              <w:rPr>
                <w:rFonts w:hint="eastAsia"/>
                <w:sz w:val="18"/>
                <w:szCs w:val="18"/>
              </w:rPr>
              <w:t>dB</w:t>
            </w:r>
          </w:p>
        </w:tc>
        <w:tc>
          <w:tcPr>
            <w:tcW w:w="1276" w:type="dxa"/>
            <w:vAlign w:val="center"/>
          </w:tcPr>
          <w:p w14:paraId="7F6E0796" w14:textId="42C6D7F5" w:rsidR="00D5186E" w:rsidRPr="009B6C7F" w:rsidRDefault="003E21DE" w:rsidP="003E21DE">
            <w:pPr>
              <w:rPr>
                <w:sz w:val="18"/>
                <w:szCs w:val="18"/>
              </w:rPr>
            </w:pPr>
            <w:r w:rsidRPr="009B6C7F">
              <w:rPr>
                <w:sz w:val="18"/>
                <w:szCs w:val="18"/>
              </w:rPr>
              <w:t xml:space="preserve">4 </w:t>
            </w:r>
            <w:r w:rsidR="00D65B92" w:rsidRPr="00D65B92">
              <w:rPr>
                <w:sz w:val="18"/>
                <w:szCs w:val="18"/>
              </w:rPr>
              <w:t>hypotheses</w:t>
            </w:r>
          </w:p>
          <w:p w14:paraId="3B25F536" w14:textId="77777777" w:rsidR="00D5186E" w:rsidRPr="009B6C7F" w:rsidRDefault="00D5186E" w:rsidP="003E21DE">
            <w:pPr>
              <w:rPr>
                <w:sz w:val="18"/>
                <w:szCs w:val="18"/>
              </w:rPr>
            </w:pPr>
            <w:r w:rsidRPr="009B6C7F">
              <w:rPr>
                <w:rFonts w:hint="eastAsia"/>
                <w:sz w:val="18"/>
                <w:szCs w:val="18"/>
              </w:rPr>
              <w:t>10%: 0.2 dB</w:t>
            </w:r>
          </w:p>
          <w:p w14:paraId="279034F6" w14:textId="465DF592" w:rsidR="00D5186E" w:rsidRPr="009B6C7F" w:rsidRDefault="00D5186E" w:rsidP="003E21DE">
            <w:pPr>
              <w:ind w:left="180" w:hangingChars="100" w:hanging="180"/>
              <w:rPr>
                <w:sz w:val="18"/>
                <w:szCs w:val="18"/>
              </w:rPr>
            </w:pPr>
            <w:r w:rsidRPr="009B6C7F">
              <w:rPr>
                <w:rFonts w:hint="eastAsia"/>
                <w:sz w:val="18"/>
                <w:szCs w:val="18"/>
              </w:rPr>
              <w:t xml:space="preserve">1%: 5.3 </w:t>
            </w:r>
            <w:r w:rsidRPr="009B6C7F" w:rsidDel="005E2FF1">
              <w:rPr>
                <w:rFonts w:hint="eastAsia"/>
                <w:sz w:val="18"/>
                <w:szCs w:val="18"/>
              </w:rPr>
              <w:t>dB</w:t>
            </w:r>
          </w:p>
        </w:tc>
        <w:tc>
          <w:tcPr>
            <w:tcW w:w="1276" w:type="dxa"/>
            <w:vAlign w:val="center"/>
          </w:tcPr>
          <w:p w14:paraId="4E314F8E" w14:textId="7D4B3969" w:rsidR="00D5186E" w:rsidRPr="009B6C7F" w:rsidRDefault="003E21DE" w:rsidP="003E21DE">
            <w:pPr>
              <w:rPr>
                <w:sz w:val="18"/>
                <w:szCs w:val="18"/>
              </w:rPr>
            </w:pPr>
            <w:r w:rsidRPr="009B6C7F">
              <w:rPr>
                <w:sz w:val="18"/>
                <w:szCs w:val="18"/>
              </w:rPr>
              <w:t xml:space="preserve">2 </w:t>
            </w:r>
            <w:r w:rsidR="00D65B92" w:rsidRPr="00D65B92">
              <w:rPr>
                <w:sz w:val="18"/>
                <w:szCs w:val="18"/>
              </w:rPr>
              <w:t>hypotheses</w:t>
            </w:r>
          </w:p>
          <w:p w14:paraId="54C5E55C" w14:textId="77777777" w:rsidR="00D5186E" w:rsidRPr="009B6C7F" w:rsidRDefault="00D5186E" w:rsidP="003E21DE">
            <w:pPr>
              <w:rPr>
                <w:sz w:val="18"/>
                <w:szCs w:val="18"/>
              </w:rPr>
            </w:pPr>
            <w:r w:rsidRPr="009B6C7F">
              <w:rPr>
                <w:rFonts w:hint="eastAsia"/>
                <w:sz w:val="18"/>
                <w:szCs w:val="18"/>
              </w:rPr>
              <w:t>10%: 0.1 dB</w:t>
            </w:r>
          </w:p>
          <w:p w14:paraId="29C9AB29" w14:textId="0E09A471" w:rsidR="00D5186E" w:rsidRPr="009B6C7F" w:rsidRDefault="00D5186E" w:rsidP="003E21DE">
            <w:pPr>
              <w:rPr>
                <w:sz w:val="18"/>
                <w:szCs w:val="18"/>
              </w:rPr>
            </w:pPr>
            <w:r w:rsidRPr="009B6C7F">
              <w:rPr>
                <w:rFonts w:hint="eastAsia"/>
                <w:sz w:val="18"/>
                <w:szCs w:val="18"/>
              </w:rPr>
              <w:t xml:space="preserve">1%: 5.2 </w:t>
            </w:r>
            <w:r w:rsidRPr="009B6C7F" w:rsidDel="005E2FF1">
              <w:rPr>
                <w:rFonts w:hint="eastAsia"/>
                <w:sz w:val="18"/>
                <w:szCs w:val="18"/>
              </w:rPr>
              <w:t>dB</w:t>
            </w:r>
          </w:p>
        </w:tc>
        <w:tc>
          <w:tcPr>
            <w:tcW w:w="1417" w:type="dxa"/>
            <w:vAlign w:val="center"/>
          </w:tcPr>
          <w:p w14:paraId="6B794ABE" w14:textId="2840F8F6" w:rsidR="00D5186E" w:rsidRPr="009B6C7F" w:rsidRDefault="003E21DE" w:rsidP="003E21DE">
            <w:pPr>
              <w:rPr>
                <w:sz w:val="18"/>
                <w:szCs w:val="18"/>
              </w:rPr>
            </w:pPr>
            <w:r w:rsidRPr="009B6C7F">
              <w:rPr>
                <w:sz w:val="18"/>
                <w:szCs w:val="18"/>
              </w:rPr>
              <w:t xml:space="preserve">2 </w:t>
            </w:r>
            <w:r w:rsidR="00D65B92" w:rsidRPr="00D65B92">
              <w:rPr>
                <w:sz w:val="18"/>
                <w:szCs w:val="18"/>
              </w:rPr>
              <w:t>hypotheses</w:t>
            </w:r>
          </w:p>
          <w:p w14:paraId="2735578E" w14:textId="77777777" w:rsidR="00D5186E" w:rsidRPr="009B6C7F" w:rsidRDefault="00D5186E" w:rsidP="003E21DE">
            <w:pPr>
              <w:rPr>
                <w:sz w:val="18"/>
                <w:szCs w:val="18"/>
              </w:rPr>
            </w:pPr>
            <w:r w:rsidRPr="009B6C7F">
              <w:rPr>
                <w:rFonts w:hint="eastAsia"/>
                <w:sz w:val="18"/>
                <w:szCs w:val="18"/>
              </w:rPr>
              <w:t xml:space="preserve">10%: 0 dB </w:t>
            </w:r>
          </w:p>
          <w:p w14:paraId="5EAF57E0" w14:textId="233ED339" w:rsidR="00D5186E" w:rsidRPr="009B6C7F" w:rsidRDefault="00D5186E" w:rsidP="003E21DE">
            <w:pPr>
              <w:rPr>
                <w:sz w:val="18"/>
                <w:szCs w:val="18"/>
              </w:rPr>
            </w:pPr>
            <w:r w:rsidRPr="009B6C7F">
              <w:rPr>
                <w:rFonts w:hint="eastAsia"/>
                <w:sz w:val="18"/>
                <w:szCs w:val="18"/>
              </w:rPr>
              <w:t xml:space="preserve">1%: 5.3 </w:t>
            </w:r>
            <w:r w:rsidRPr="009B6C7F" w:rsidDel="005E2FF1">
              <w:rPr>
                <w:rFonts w:hint="eastAsia"/>
                <w:sz w:val="18"/>
                <w:szCs w:val="18"/>
              </w:rPr>
              <w:t>dB</w:t>
            </w:r>
          </w:p>
        </w:tc>
        <w:tc>
          <w:tcPr>
            <w:tcW w:w="1276" w:type="dxa"/>
            <w:vAlign w:val="center"/>
          </w:tcPr>
          <w:p w14:paraId="19E47A84" w14:textId="73EAFE25" w:rsidR="00D5186E" w:rsidRPr="009B6C7F" w:rsidRDefault="003E21DE" w:rsidP="003E21DE">
            <w:pPr>
              <w:rPr>
                <w:sz w:val="18"/>
                <w:szCs w:val="18"/>
              </w:rPr>
            </w:pPr>
            <w:r w:rsidRPr="009B6C7F">
              <w:rPr>
                <w:sz w:val="18"/>
                <w:szCs w:val="18"/>
              </w:rPr>
              <w:t xml:space="preserve">8 </w:t>
            </w:r>
            <w:r w:rsidR="00D65B92" w:rsidRPr="00D65B92">
              <w:rPr>
                <w:sz w:val="18"/>
                <w:szCs w:val="18"/>
              </w:rPr>
              <w:t>hypotheses</w:t>
            </w:r>
          </w:p>
          <w:p w14:paraId="6D3CCD94" w14:textId="77777777" w:rsidR="00D5186E" w:rsidRPr="009B6C7F" w:rsidRDefault="00D5186E" w:rsidP="003E21DE">
            <w:pPr>
              <w:rPr>
                <w:sz w:val="18"/>
                <w:szCs w:val="18"/>
              </w:rPr>
            </w:pPr>
            <w:r w:rsidRPr="009B6C7F">
              <w:rPr>
                <w:rFonts w:hint="eastAsia"/>
                <w:sz w:val="18"/>
                <w:szCs w:val="18"/>
              </w:rPr>
              <w:t>10%: 0.2 dB</w:t>
            </w:r>
          </w:p>
          <w:p w14:paraId="5C9C2BF6" w14:textId="17049E39" w:rsidR="00D5186E" w:rsidRPr="009B6C7F" w:rsidRDefault="00D5186E" w:rsidP="003E21DE">
            <w:pPr>
              <w:rPr>
                <w:sz w:val="18"/>
                <w:szCs w:val="18"/>
              </w:rPr>
            </w:pPr>
            <w:r w:rsidRPr="009B6C7F">
              <w:rPr>
                <w:rFonts w:hint="eastAsia"/>
                <w:sz w:val="18"/>
                <w:szCs w:val="18"/>
              </w:rPr>
              <w:t xml:space="preserve">1%: 5.7 </w:t>
            </w:r>
            <w:r w:rsidRPr="009B6C7F" w:rsidDel="005E2FF1">
              <w:rPr>
                <w:rFonts w:hint="eastAsia"/>
                <w:sz w:val="18"/>
                <w:szCs w:val="18"/>
              </w:rPr>
              <w:t>dB</w:t>
            </w:r>
          </w:p>
        </w:tc>
        <w:tc>
          <w:tcPr>
            <w:tcW w:w="1276" w:type="dxa"/>
            <w:vAlign w:val="center"/>
          </w:tcPr>
          <w:p w14:paraId="45DAE206" w14:textId="311340BA" w:rsidR="00D5186E" w:rsidRPr="009B6C7F" w:rsidRDefault="003E21DE" w:rsidP="003E21DE">
            <w:pPr>
              <w:rPr>
                <w:sz w:val="18"/>
                <w:szCs w:val="18"/>
              </w:rPr>
            </w:pPr>
            <w:r w:rsidRPr="009B6C7F">
              <w:rPr>
                <w:sz w:val="18"/>
                <w:szCs w:val="18"/>
              </w:rPr>
              <w:t xml:space="preserve">4 </w:t>
            </w:r>
            <w:r w:rsidR="00D65B92" w:rsidRPr="00D65B92">
              <w:rPr>
                <w:sz w:val="18"/>
                <w:szCs w:val="18"/>
              </w:rPr>
              <w:t>hypotheses</w:t>
            </w:r>
          </w:p>
          <w:p w14:paraId="791DCF27" w14:textId="77777777" w:rsidR="00D5186E" w:rsidRPr="009B6C7F" w:rsidRDefault="00D5186E" w:rsidP="003E21DE">
            <w:pPr>
              <w:rPr>
                <w:sz w:val="18"/>
                <w:szCs w:val="18"/>
              </w:rPr>
            </w:pPr>
            <w:r w:rsidRPr="009B6C7F">
              <w:rPr>
                <w:rFonts w:hint="eastAsia"/>
                <w:sz w:val="18"/>
                <w:szCs w:val="18"/>
              </w:rPr>
              <w:t xml:space="preserve">10%: 0.2 dB </w:t>
            </w:r>
          </w:p>
          <w:p w14:paraId="3141B710" w14:textId="5899D6C7" w:rsidR="00D5186E" w:rsidRPr="009B6C7F" w:rsidRDefault="00D5186E" w:rsidP="003E21DE">
            <w:pPr>
              <w:rPr>
                <w:sz w:val="18"/>
                <w:szCs w:val="18"/>
              </w:rPr>
            </w:pPr>
            <w:r w:rsidRPr="009B6C7F">
              <w:rPr>
                <w:rFonts w:hint="eastAsia"/>
                <w:sz w:val="18"/>
                <w:szCs w:val="18"/>
              </w:rPr>
              <w:t xml:space="preserve">1%: 5.7 </w:t>
            </w:r>
            <w:r w:rsidRPr="009B6C7F" w:rsidDel="005E2FF1">
              <w:rPr>
                <w:rFonts w:hint="eastAsia"/>
                <w:sz w:val="18"/>
                <w:szCs w:val="18"/>
              </w:rPr>
              <w:t>dB</w:t>
            </w:r>
          </w:p>
        </w:tc>
        <w:tc>
          <w:tcPr>
            <w:tcW w:w="1417" w:type="dxa"/>
            <w:vAlign w:val="center"/>
          </w:tcPr>
          <w:p w14:paraId="451371BA" w14:textId="001D40F4" w:rsidR="00D5186E" w:rsidRPr="009B6C7F" w:rsidRDefault="003E21DE" w:rsidP="003E21DE">
            <w:pPr>
              <w:rPr>
                <w:sz w:val="18"/>
                <w:szCs w:val="18"/>
              </w:rPr>
            </w:pPr>
            <w:r w:rsidRPr="009B6C7F">
              <w:rPr>
                <w:sz w:val="18"/>
                <w:szCs w:val="18"/>
              </w:rPr>
              <w:t xml:space="preserve">6 </w:t>
            </w:r>
            <w:r w:rsidR="00D65B92" w:rsidRPr="00D65B92">
              <w:rPr>
                <w:sz w:val="18"/>
                <w:szCs w:val="18"/>
              </w:rPr>
              <w:t>hypotheses</w:t>
            </w:r>
          </w:p>
          <w:p w14:paraId="15FED82C" w14:textId="77777777" w:rsidR="00D5186E" w:rsidRPr="009B6C7F" w:rsidRDefault="00D5186E" w:rsidP="003E21DE">
            <w:pPr>
              <w:rPr>
                <w:sz w:val="18"/>
                <w:szCs w:val="18"/>
              </w:rPr>
            </w:pPr>
            <w:r w:rsidRPr="009B6C7F">
              <w:rPr>
                <w:rFonts w:hint="eastAsia"/>
                <w:sz w:val="18"/>
                <w:szCs w:val="18"/>
              </w:rPr>
              <w:t>10%: 0.2 dB</w:t>
            </w:r>
          </w:p>
          <w:p w14:paraId="594AC916" w14:textId="283983D4" w:rsidR="00D5186E" w:rsidRPr="009B6C7F" w:rsidRDefault="00D5186E" w:rsidP="003E21DE">
            <w:pPr>
              <w:rPr>
                <w:sz w:val="18"/>
                <w:szCs w:val="18"/>
              </w:rPr>
            </w:pPr>
            <w:r w:rsidRPr="009B6C7F">
              <w:rPr>
                <w:rFonts w:hint="eastAsia"/>
                <w:sz w:val="18"/>
                <w:szCs w:val="18"/>
              </w:rPr>
              <w:t xml:space="preserve">1%: 5.7 </w:t>
            </w:r>
            <w:r w:rsidRPr="009B6C7F" w:rsidDel="005E2FF1">
              <w:rPr>
                <w:rFonts w:hint="eastAsia"/>
                <w:sz w:val="18"/>
                <w:szCs w:val="18"/>
              </w:rPr>
              <w:t>dB</w:t>
            </w:r>
          </w:p>
        </w:tc>
      </w:tr>
    </w:tbl>
    <w:p w14:paraId="0C38AC6F" w14:textId="77777777" w:rsidR="005E2FF1" w:rsidRDefault="005E2FF1" w:rsidP="00D36DAB">
      <w:pPr>
        <w:adjustRightInd w:val="0"/>
        <w:snapToGrid w:val="0"/>
        <w:spacing w:beforeLines="50" w:before="120" w:afterLines="50" w:after="120"/>
        <w:rPr>
          <w:rFonts w:ascii="Times New Roman" w:eastAsia="宋体" w:hAnsi="Times New Roman" w:cs="Times New Roman"/>
          <w:kern w:val="0"/>
          <w:sz w:val="20"/>
          <w:szCs w:val="20"/>
          <w:lang w:val="en-GB"/>
        </w:rPr>
      </w:pPr>
    </w:p>
    <w:p w14:paraId="4B9BB565" w14:textId="14FD3E5F" w:rsidR="005E2FF1" w:rsidRPr="001A3F94" w:rsidRDefault="005E2FF1" w:rsidP="005E2FF1">
      <w:pPr>
        <w:spacing w:afterLines="50" w:after="120"/>
        <w:jc w:val="center"/>
        <w:rPr>
          <w:rFonts w:hint="eastAsia"/>
          <w:sz w:val="18"/>
          <w:szCs w:val="18"/>
        </w:rPr>
      </w:pPr>
      <w:r>
        <w:rPr>
          <w:rFonts w:ascii="Times New Roman" w:eastAsia="宋体" w:hAnsi="Times New Roman" w:cs="Times New Roman" w:hint="eastAsia"/>
          <w:kern w:val="0"/>
          <w:sz w:val="20"/>
          <w:szCs w:val="20"/>
        </w:rPr>
        <w:t xml:space="preserve">Table 2.2-3: </w:t>
      </w:r>
      <w:r w:rsidRPr="00A11D57">
        <w:rPr>
          <w:rFonts w:ascii="Times New Roman" w:eastAsia="宋体" w:hAnsi="Times New Roman" w:cs="Times New Roman" w:hint="eastAsia"/>
          <w:kern w:val="0"/>
          <w:sz w:val="20"/>
          <w:szCs w:val="20"/>
        </w:rPr>
        <w:t>SNR</w:t>
      </w:r>
      <w:r>
        <w:rPr>
          <w:rFonts w:ascii="Times New Roman" w:eastAsia="宋体" w:hAnsi="Times New Roman" w:cs="Times New Roman"/>
          <w:kern w:val="0"/>
          <w:sz w:val="20"/>
          <w:szCs w:val="20"/>
        </w:rPr>
        <w:t xml:space="preserve"> and </w:t>
      </w:r>
      <w:r w:rsidR="001A3F94">
        <w:rPr>
          <w:rFonts w:ascii="Times New Roman" w:eastAsia="宋体" w:hAnsi="Times New Roman" w:cs="Times New Roman" w:hint="eastAsia"/>
          <w:kern w:val="0"/>
          <w:sz w:val="20"/>
          <w:szCs w:val="20"/>
        </w:rPr>
        <w:t xml:space="preserve">SFO </w:t>
      </w:r>
      <w:r>
        <w:rPr>
          <w:rFonts w:ascii="Times New Roman" w:eastAsia="宋体" w:hAnsi="Times New Roman" w:cs="Times New Roman"/>
          <w:kern w:val="0"/>
          <w:sz w:val="20"/>
          <w:szCs w:val="20"/>
        </w:rPr>
        <w:t>hypothesis</w:t>
      </w:r>
      <w:r w:rsidRPr="00A11D57">
        <w:rPr>
          <w:rFonts w:ascii="Times New Roman" w:eastAsia="宋体" w:hAnsi="Times New Roman" w:cs="Times New Roman" w:hint="eastAsia"/>
          <w:kern w:val="0"/>
          <w:sz w:val="20"/>
          <w:szCs w:val="20"/>
        </w:rPr>
        <w:t xml:space="preserve"> </w:t>
      </w:r>
      <w:r w:rsidR="001A3F94">
        <w:rPr>
          <w:rFonts w:ascii="Times New Roman" w:eastAsia="宋体" w:hAnsi="Times New Roman" w:cs="Times New Roman" w:hint="eastAsia"/>
          <w:kern w:val="0"/>
          <w:sz w:val="20"/>
          <w:szCs w:val="20"/>
        </w:rPr>
        <w:t xml:space="preserve">needed </w:t>
      </w:r>
      <w:r>
        <w:rPr>
          <w:rFonts w:ascii="Times New Roman" w:eastAsia="宋体" w:hAnsi="Times New Roman" w:cs="Times New Roman" w:hint="eastAsia"/>
          <w:kern w:val="0"/>
          <w:sz w:val="20"/>
          <w:szCs w:val="20"/>
        </w:rPr>
        <w:t xml:space="preserve">to </w:t>
      </w:r>
      <w:r>
        <w:rPr>
          <w:rFonts w:ascii="Times New Roman" w:eastAsia="宋体" w:hAnsi="Times New Roman" w:cs="Times New Roman"/>
          <w:kern w:val="0"/>
          <w:sz w:val="20"/>
          <w:szCs w:val="20"/>
        </w:rPr>
        <w:t>achieve</w:t>
      </w:r>
      <w:r>
        <w:rPr>
          <w:rFonts w:ascii="Times New Roman" w:eastAsia="宋体" w:hAnsi="Times New Roman" w:cs="Times New Roman" w:hint="eastAsia"/>
          <w:kern w:val="0"/>
          <w:sz w:val="20"/>
          <w:szCs w:val="20"/>
        </w:rPr>
        <w:t xml:space="preserve"> </w:t>
      </w:r>
      <w:r w:rsidRPr="00A11D57">
        <w:rPr>
          <w:rFonts w:ascii="Times New Roman" w:eastAsia="宋体" w:hAnsi="Times New Roman" w:cs="Times New Roman" w:hint="eastAsia"/>
          <w:kern w:val="0"/>
          <w:sz w:val="20"/>
          <w:szCs w:val="20"/>
        </w:rPr>
        <w:t>(1%, 10%) BLER</w:t>
      </w:r>
      <w:r>
        <w:rPr>
          <w:rFonts w:ascii="Times New Roman" w:eastAsia="宋体" w:hAnsi="Times New Roman" w:cs="Times New Roman" w:hint="eastAsia"/>
          <w:kern w:val="0"/>
          <w:sz w:val="20"/>
          <w:szCs w:val="20"/>
        </w:rPr>
        <w:t xml:space="preserve"> for </w:t>
      </w:r>
      <w:r>
        <w:rPr>
          <w:rFonts w:ascii="Times New Roman" w:eastAsia="宋体" w:hAnsi="Times New Roman" w:cs="Times New Roman"/>
          <w:kern w:val="0"/>
          <w:sz w:val="20"/>
          <w:szCs w:val="20"/>
        </w:rPr>
        <w:t>96</w:t>
      </w:r>
      <w:r>
        <w:rPr>
          <w:rFonts w:ascii="Times New Roman" w:eastAsia="宋体" w:hAnsi="Times New Roman" w:cs="Times New Roman" w:hint="eastAsia"/>
          <w:kern w:val="0"/>
          <w:sz w:val="20"/>
          <w:szCs w:val="20"/>
        </w:rPr>
        <w:t xml:space="preserve">-bit </w:t>
      </w:r>
      <w:r w:rsidRPr="00A11D57">
        <w:rPr>
          <w:rFonts w:ascii="Times New Roman" w:eastAsia="宋体" w:hAnsi="Times New Roman" w:cs="Times New Roman" w:hint="eastAsia"/>
          <w:kern w:val="0"/>
          <w:sz w:val="20"/>
          <w:szCs w:val="20"/>
        </w:rPr>
        <w:t>PDRCH</w:t>
      </w:r>
      <w:r w:rsidR="001A3F94" w:rsidRPr="001A3F94">
        <w:rPr>
          <w:rFonts w:ascii="Times New Roman" w:eastAsia="宋体" w:hAnsi="Times New Roman" w:cs="Times New Roman" w:hint="eastAsia"/>
          <w:kern w:val="0"/>
          <w:sz w:val="20"/>
          <w:szCs w:val="20"/>
        </w:rPr>
        <w:t xml:space="preserve"> </w:t>
      </w:r>
      <w:r w:rsidR="001A3F94">
        <w:rPr>
          <w:rFonts w:ascii="Times New Roman" w:eastAsia="宋体" w:hAnsi="Times New Roman" w:cs="Times New Roman" w:hint="eastAsia"/>
          <w:kern w:val="0"/>
          <w:sz w:val="20"/>
          <w:szCs w:val="20"/>
        </w:rPr>
        <w:t>using non-coherent detection</w:t>
      </w:r>
    </w:p>
    <w:tbl>
      <w:tblPr>
        <w:tblStyle w:val="afffa"/>
        <w:tblW w:w="9072" w:type="dxa"/>
        <w:tblInd w:w="-5" w:type="dxa"/>
        <w:tblLook w:val="04A0" w:firstRow="1" w:lastRow="0" w:firstColumn="1" w:lastColumn="0" w:noHBand="0" w:noVBand="1"/>
      </w:tblPr>
      <w:tblGrid>
        <w:gridCol w:w="1134"/>
        <w:gridCol w:w="1276"/>
        <w:gridCol w:w="1276"/>
        <w:gridCol w:w="1417"/>
        <w:gridCol w:w="1276"/>
        <w:gridCol w:w="1276"/>
        <w:gridCol w:w="1417"/>
      </w:tblGrid>
      <w:tr w:rsidR="00D5186E" w:rsidRPr="00A11D57" w14:paraId="280754D9" w14:textId="77777777" w:rsidTr="00D65B92">
        <w:trPr>
          <w:trHeight w:val="446"/>
        </w:trPr>
        <w:tc>
          <w:tcPr>
            <w:tcW w:w="1134" w:type="dxa"/>
            <w:vMerge w:val="restart"/>
            <w:vAlign w:val="center"/>
          </w:tcPr>
          <w:p w14:paraId="76FACE92" w14:textId="77777777" w:rsidR="00D5186E" w:rsidRPr="009B6C7F" w:rsidRDefault="00D5186E" w:rsidP="003B7348">
            <w:pPr>
              <w:rPr>
                <w:sz w:val="18"/>
                <w:szCs w:val="18"/>
              </w:rPr>
            </w:pPr>
            <w:r w:rsidRPr="009B6C7F">
              <w:rPr>
                <w:rFonts w:hint="eastAsia"/>
                <w:sz w:val="18"/>
                <w:szCs w:val="18"/>
              </w:rPr>
              <w:t>Ideal</w:t>
            </w:r>
            <w:r w:rsidRPr="009B6C7F">
              <w:rPr>
                <w:sz w:val="18"/>
                <w:szCs w:val="18"/>
              </w:rPr>
              <w:t xml:space="preserve"> timing, w/o</w:t>
            </w:r>
            <w:r w:rsidRPr="009B6C7F">
              <w:rPr>
                <w:rFonts w:hint="eastAsia"/>
                <w:sz w:val="18"/>
                <w:szCs w:val="18"/>
              </w:rPr>
              <w:t xml:space="preserve"> SFO</w:t>
            </w:r>
          </w:p>
        </w:tc>
        <w:tc>
          <w:tcPr>
            <w:tcW w:w="3969" w:type="dxa"/>
            <w:gridSpan w:val="3"/>
          </w:tcPr>
          <w:p w14:paraId="0ED39E4B" w14:textId="77777777" w:rsidR="00D5186E" w:rsidRPr="009B6C7F" w:rsidRDefault="00D5186E" w:rsidP="003B7348">
            <w:pPr>
              <w:jc w:val="center"/>
              <w:rPr>
                <w:sz w:val="18"/>
                <w:szCs w:val="18"/>
              </w:rPr>
            </w:pPr>
            <w:r w:rsidRPr="009B6C7F">
              <w:rPr>
                <w:sz w:val="18"/>
                <w:szCs w:val="18"/>
              </w:rPr>
              <w:t>non-ideal timing</w:t>
            </w:r>
          </w:p>
          <w:p w14:paraId="676C6269" w14:textId="77777777" w:rsidR="00D5186E" w:rsidRPr="009B6C7F" w:rsidRDefault="00D5186E" w:rsidP="003B7348">
            <w:pPr>
              <w:jc w:val="center"/>
              <w:rPr>
                <w:sz w:val="18"/>
                <w:szCs w:val="18"/>
              </w:rPr>
            </w:pPr>
            <w:r w:rsidRPr="009B6C7F">
              <w:rPr>
                <w:rFonts w:hint="eastAsia"/>
                <w:sz w:val="18"/>
                <w:szCs w:val="18"/>
              </w:rPr>
              <w:t xml:space="preserve">SFO = [0.1 </w:t>
            </w:r>
            <w:r w:rsidRPr="009B6C7F">
              <w:rPr>
                <w:sz w:val="18"/>
                <w:szCs w:val="18"/>
              </w:rPr>
              <w:t>–</w:t>
            </w:r>
            <w:r w:rsidRPr="009B6C7F">
              <w:rPr>
                <w:rFonts w:hint="eastAsia"/>
                <w:sz w:val="18"/>
                <w:szCs w:val="18"/>
              </w:rPr>
              <w:t xml:space="preserve"> 1] * 10^4 ppm</w:t>
            </w:r>
          </w:p>
        </w:tc>
        <w:tc>
          <w:tcPr>
            <w:tcW w:w="3969" w:type="dxa"/>
            <w:gridSpan w:val="3"/>
          </w:tcPr>
          <w:p w14:paraId="440834B4" w14:textId="77777777" w:rsidR="00D5186E" w:rsidRPr="009B6C7F" w:rsidRDefault="00D5186E" w:rsidP="003B7348">
            <w:pPr>
              <w:jc w:val="center"/>
              <w:rPr>
                <w:sz w:val="18"/>
                <w:szCs w:val="18"/>
              </w:rPr>
            </w:pPr>
            <w:r w:rsidRPr="009B6C7F">
              <w:rPr>
                <w:sz w:val="18"/>
                <w:szCs w:val="18"/>
              </w:rPr>
              <w:t>non-ideal timing</w:t>
            </w:r>
          </w:p>
          <w:p w14:paraId="09DAC013" w14:textId="77777777" w:rsidR="00D5186E" w:rsidRPr="009B6C7F" w:rsidRDefault="00D5186E" w:rsidP="003B7348">
            <w:pPr>
              <w:jc w:val="center"/>
              <w:rPr>
                <w:sz w:val="18"/>
                <w:szCs w:val="18"/>
              </w:rPr>
            </w:pPr>
            <w:r w:rsidRPr="009B6C7F">
              <w:rPr>
                <w:rFonts w:hint="eastAsia"/>
                <w:sz w:val="18"/>
                <w:szCs w:val="18"/>
              </w:rPr>
              <w:t xml:space="preserve">SFO = [0.1 </w:t>
            </w:r>
            <w:r w:rsidRPr="009B6C7F">
              <w:rPr>
                <w:sz w:val="18"/>
                <w:szCs w:val="18"/>
              </w:rPr>
              <w:t>–</w:t>
            </w:r>
            <w:r w:rsidRPr="009B6C7F">
              <w:rPr>
                <w:rFonts w:hint="eastAsia"/>
                <w:sz w:val="18"/>
                <w:szCs w:val="18"/>
              </w:rPr>
              <w:t xml:space="preserve"> 1] * 10^5 ppm</w:t>
            </w:r>
          </w:p>
        </w:tc>
      </w:tr>
      <w:tr w:rsidR="00D5186E" w:rsidRPr="00A51284" w14:paraId="1044C9F7" w14:textId="77777777" w:rsidTr="00D65B92">
        <w:trPr>
          <w:trHeight w:val="358"/>
        </w:trPr>
        <w:tc>
          <w:tcPr>
            <w:tcW w:w="1134" w:type="dxa"/>
            <w:vMerge/>
          </w:tcPr>
          <w:p w14:paraId="3566DFAE" w14:textId="77777777" w:rsidR="00D5186E" w:rsidRPr="009B6C7F" w:rsidRDefault="00D5186E" w:rsidP="003B7348">
            <w:pPr>
              <w:rPr>
                <w:sz w:val="18"/>
                <w:szCs w:val="18"/>
              </w:rPr>
            </w:pPr>
          </w:p>
        </w:tc>
        <w:tc>
          <w:tcPr>
            <w:tcW w:w="1276" w:type="dxa"/>
            <w:vAlign w:val="center"/>
          </w:tcPr>
          <w:p w14:paraId="469FE868" w14:textId="2A66F62D" w:rsidR="00D5186E" w:rsidRPr="009B6C7F" w:rsidRDefault="00836199" w:rsidP="003B734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5E2FF1" w:rsidRPr="009B6C7F">
              <w:rPr>
                <w:rFonts w:hint="eastAsia"/>
                <w:sz w:val="18"/>
                <w:szCs w:val="18"/>
              </w:rPr>
              <w:t>1</w:t>
            </w:r>
          </w:p>
        </w:tc>
        <w:tc>
          <w:tcPr>
            <w:tcW w:w="1276" w:type="dxa"/>
            <w:vAlign w:val="center"/>
          </w:tcPr>
          <w:p w14:paraId="7FA3C195" w14:textId="2CF33DC4" w:rsidR="00D5186E" w:rsidRPr="009B6C7F" w:rsidRDefault="00836199" w:rsidP="003B734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5E2FF1" w:rsidRPr="009B6C7F">
              <w:rPr>
                <w:rFonts w:hint="eastAsia"/>
                <w:sz w:val="18"/>
                <w:szCs w:val="18"/>
              </w:rPr>
              <w:t>2</w:t>
            </w:r>
          </w:p>
        </w:tc>
        <w:tc>
          <w:tcPr>
            <w:tcW w:w="1417" w:type="dxa"/>
            <w:vAlign w:val="center"/>
          </w:tcPr>
          <w:p w14:paraId="48466F3C" w14:textId="1C3E9B71" w:rsidR="00D5186E" w:rsidRPr="009B6C7F" w:rsidRDefault="00836199" w:rsidP="003B734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5E2FF1" w:rsidRPr="009B6C7F">
              <w:rPr>
                <w:rFonts w:hint="eastAsia"/>
                <w:sz w:val="18"/>
                <w:szCs w:val="18"/>
              </w:rPr>
              <w:t>3</w:t>
            </w:r>
          </w:p>
        </w:tc>
        <w:tc>
          <w:tcPr>
            <w:tcW w:w="1276" w:type="dxa"/>
            <w:vAlign w:val="center"/>
          </w:tcPr>
          <w:p w14:paraId="51261F3F" w14:textId="69788C52" w:rsidR="00D5186E" w:rsidRPr="009B6C7F" w:rsidRDefault="00836199" w:rsidP="003B734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5E2FF1" w:rsidRPr="009B6C7F">
              <w:rPr>
                <w:rFonts w:hint="eastAsia"/>
                <w:sz w:val="18"/>
                <w:szCs w:val="18"/>
              </w:rPr>
              <w:t>1</w:t>
            </w:r>
          </w:p>
        </w:tc>
        <w:tc>
          <w:tcPr>
            <w:tcW w:w="1276" w:type="dxa"/>
            <w:vAlign w:val="center"/>
          </w:tcPr>
          <w:p w14:paraId="3E89948B" w14:textId="731B6268" w:rsidR="00D5186E" w:rsidRPr="009B6C7F" w:rsidRDefault="00836199" w:rsidP="003B734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5E2FF1" w:rsidRPr="009B6C7F">
              <w:rPr>
                <w:rFonts w:hint="eastAsia"/>
                <w:sz w:val="18"/>
                <w:szCs w:val="18"/>
              </w:rPr>
              <w:t>2</w:t>
            </w:r>
          </w:p>
        </w:tc>
        <w:tc>
          <w:tcPr>
            <w:tcW w:w="1417" w:type="dxa"/>
            <w:vAlign w:val="center"/>
          </w:tcPr>
          <w:p w14:paraId="3F147E79" w14:textId="652B6F4B" w:rsidR="00D5186E" w:rsidRPr="009B6C7F" w:rsidRDefault="00836199" w:rsidP="003B734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5E2FF1" w:rsidRPr="009B6C7F">
              <w:rPr>
                <w:rFonts w:hint="eastAsia"/>
                <w:sz w:val="18"/>
                <w:szCs w:val="18"/>
              </w:rPr>
              <w:t>3</w:t>
            </w:r>
          </w:p>
        </w:tc>
      </w:tr>
      <w:tr w:rsidR="00D5186E" w:rsidRPr="00A51284" w14:paraId="26D56707" w14:textId="77777777" w:rsidTr="00D65B92">
        <w:trPr>
          <w:trHeight w:val="948"/>
        </w:trPr>
        <w:tc>
          <w:tcPr>
            <w:tcW w:w="1134" w:type="dxa"/>
            <w:vAlign w:val="center"/>
          </w:tcPr>
          <w:p w14:paraId="66136820" w14:textId="77777777" w:rsidR="00D5186E" w:rsidRPr="009B6C7F" w:rsidRDefault="00D5186E" w:rsidP="003B7348">
            <w:pPr>
              <w:rPr>
                <w:sz w:val="18"/>
                <w:szCs w:val="18"/>
              </w:rPr>
            </w:pPr>
            <w:r w:rsidRPr="009B6C7F">
              <w:rPr>
                <w:rFonts w:hint="eastAsia"/>
                <w:sz w:val="18"/>
                <w:szCs w:val="18"/>
              </w:rPr>
              <w:t>10%:</w:t>
            </w:r>
            <w:r w:rsidRPr="009B6C7F">
              <w:rPr>
                <w:sz w:val="18"/>
                <w:szCs w:val="18"/>
              </w:rPr>
              <w:t xml:space="preserve"> 0.3 dB</w:t>
            </w:r>
          </w:p>
          <w:p w14:paraId="118E8AB0" w14:textId="77777777" w:rsidR="00D5186E" w:rsidRPr="009B6C7F" w:rsidRDefault="00D5186E" w:rsidP="003B7348">
            <w:pPr>
              <w:rPr>
                <w:sz w:val="18"/>
                <w:szCs w:val="18"/>
              </w:rPr>
            </w:pPr>
            <w:r w:rsidRPr="009B6C7F">
              <w:rPr>
                <w:rFonts w:hint="eastAsia"/>
                <w:sz w:val="18"/>
                <w:szCs w:val="18"/>
              </w:rPr>
              <w:t>1</w:t>
            </w:r>
            <w:r w:rsidRPr="009B6C7F">
              <w:rPr>
                <w:sz w:val="18"/>
                <w:szCs w:val="18"/>
              </w:rPr>
              <w:t xml:space="preserve"> </w:t>
            </w:r>
            <w:proofErr w:type="gramStart"/>
            <w:r w:rsidRPr="009B6C7F">
              <w:rPr>
                <w:rFonts w:hint="eastAsia"/>
                <w:sz w:val="18"/>
                <w:szCs w:val="18"/>
              </w:rPr>
              <w:t>%</w:t>
            </w:r>
            <w:r w:rsidRPr="009B6C7F">
              <w:rPr>
                <w:sz w:val="18"/>
                <w:szCs w:val="18"/>
              </w:rPr>
              <w:t xml:space="preserve"> </w:t>
            </w:r>
            <w:r w:rsidRPr="009B6C7F">
              <w:rPr>
                <w:rFonts w:hint="eastAsia"/>
                <w:sz w:val="18"/>
                <w:szCs w:val="18"/>
              </w:rPr>
              <w:t>:</w:t>
            </w:r>
            <w:proofErr w:type="gramEnd"/>
            <w:r w:rsidRPr="009B6C7F">
              <w:rPr>
                <w:sz w:val="18"/>
                <w:szCs w:val="18"/>
              </w:rPr>
              <w:t xml:space="preserve"> 6 dB</w:t>
            </w:r>
          </w:p>
        </w:tc>
        <w:tc>
          <w:tcPr>
            <w:tcW w:w="1276" w:type="dxa"/>
            <w:vAlign w:val="center"/>
          </w:tcPr>
          <w:p w14:paraId="246B4D78" w14:textId="539D3D71" w:rsidR="00D5186E" w:rsidRPr="009B6C7F" w:rsidRDefault="005E2FF1" w:rsidP="003B7348">
            <w:pPr>
              <w:rPr>
                <w:sz w:val="18"/>
                <w:szCs w:val="18"/>
              </w:rPr>
            </w:pPr>
            <w:r w:rsidRPr="009B6C7F">
              <w:rPr>
                <w:sz w:val="18"/>
                <w:szCs w:val="18"/>
              </w:rPr>
              <w:t xml:space="preserve">6 </w:t>
            </w:r>
            <w:r w:rsidR="00D65B92" w:rsidRPr="00D65B92">
              <w:rPr>
                <w:sz w:val="18"/>
                <w:szCs w:val="18"/>
              </w:rPr>
              <w:t>hypotheses</w:t>
            </w:r>
          </w:p>
          <w:p w14:paraId="4387ABAB" w14:textId="77777777" w:rsidR="00D5186E" w:rsidRPr="009B6C7F" w:rsidRDefault="00D5186E" w:rsidP="003B7348">
            <w:pPr>
              <w:rPr>
                <w:sz w:val="18"/>
                <w:szCs w:val="18"/>
              </w:rPr>
            </w:pPr>
            <w:r w:rsidRPr="009B6C7F">
              <w:rPr>
                <w:rFonts w:hint="eastAsia"/>
                <w:sz w:val="18"/>
                <w:szCs w:val="18"/>
              </w:rPr>
              <w:t xml:space="preserve">10%: </w:t>
            </w:r>
            <w:r w:rsidRPr="009B6C7F">
              <w:rPr>
                <w:sz w:val="18"/>
                <w:szCs w:val="18"/>
              </w:rPr>
              <w:t xml:space="preserve">0.5 dB </w:t>
            </w:r>
          </w:p>
          <w:p w14:paraId="46D18601" w14:textId="77777777" w:rsidR="00D5186E" w:rsidRPr="009B6C7F" w:rsidRDefault="00D5186E" w:rsidP="003B7348">
            <w:pPr>
              <w:ind w:left="180" w:hangingChars="100" w:hanging="180"/>
              <w:rPr>
                <w:sz w:val="18"/>
                <w:szCs w:val="18"/>
              </w:rPr>
            </w:pPr>
            <w:r w:rsidRPr="009B6C7F">
              <w:rPr>
                <w:rFonts w:hint="eastAsia"/>
                <w:sz w:val="18"/>
                <w:szCs w:val="18"/>
              </w:rPr>
              <w:t>1%:</w:t>
            </w:r>
            <w:r w:rsidRPr="009B6C7F">
              <w:rPr>
                <w:sz w:val="18"/>
                <w:szCs w:val="18"/>
              </w:rPr>
              <w:t xml:space="preserve"> 6.5 dB</w:t>
            </w:r>
          </w:p>
        </w:tc>
        <w:tc>
          <w:tcPr>
            <w:tcW w:w="1276" w:type="dxa"/>
            <w:vAlign w:val="center"/>
          </w:tcPr>
          <w:p w14:paraId="6F0EA7C2" w14:textId="20794624" w:rsidR="00D5186E" w:rsidRPr="009B6C7F" w:rsidRDefault="005E2FF1" w:rsidP="003B7348">
            <w:pPr>
              <w:rPr>
                <w:sz w:val="18"/>
                <w:szCs w:val="18"/>
              </w:rPr>
            </w:pPr>
            <w:r w:rsidRPr="009B6C7F">
              <w:rPr>
                <w:sz w:val="18"/>
                <w:szCs w:val="18"/>
              </w:rPr>
              <w:t xml:space="preserve">4 </w:t>
            </w:r>
            <w:r w:rsidR="00D65B92" w:rsidRPr="00D65B92">
              <w:rPr>
                <w:sz w:val="18"/>
                <w:szCs w:val="18"/>
              </w:rPr>
              <w:t>hypotheses</w:t>
            </w:r>
          </w:p>
          <w:p w14:paraId="20469DB0" w14:textId="77777777" w:rsidR="00D5186E" w:rsidRPr="009B6C7F" w:rsidRDefault="00D5186E" w:rsidP="003B7348">
            <w:pPr>
              <w:rPr>
                <w:sz w:val="18"/>
                <w:szCs w:val="18"/>
              </w:rPr>
            </w:pPr>
            <w:r w:rsidRPr="009B6C7F">
              <w:rPr>
                <w:rFonts w:hint="eastAsia"/>
                <w:sz w:val="18"/>
                <w:szCs w:val="18"/>
              </w:rPr>
              <w:t>10%:</w:t>
            </w:r>
            <w:r w:rsidRPr="009B6C7F">
              <w:rPr>
                <w:sz w:val="18"/>
                <w:szCs w:val="18"/>
              </w:rPr>
              <w:t xml:space="preserve"> 0.4 dB</w:t>
            </w:r>
          </w:p>
          <w:p w14:paraId="501C251B" w14:textId="77777777" w:rsidR="00D5186E" w:rsidRPr="009B6C7F" w:rsidRDefault="00D5186E" w:rsidP="003B7348">
            <w:pPr>
              <w:rPr>
                <w:sz w:val="18"/>
                <w:szCs w:val="18"/>
              </w:rPr>
            </w:pPr>
            <w:r w:rsidRPr="009B6C7F">
              <w:rPr>
                <w:rFonts w:hint="eastAsia"/>
                <w:sz w:val="18"/>
                <w:szCs w:val="18"/>
              </w:rPr>
              <w:t>1%:</w:t>
            </w:r>
            <w:r w:rsidRPr="009B6C7F">
              <w:rPr>
                <w:sz w:val="18"/>
                <w:szCs w:val="18"/>
              </w:rPr>
              <w:t xml:space="preserve"> 6.6 dB</w:t>
            </w:r>
          </w:p>
        </w:tc>
        <w:tc>
          <w:tcPr>
            <w:tcW w:w="1417" w:type="dxa"/>
            <w:vAlign w:val="center"/>
          </w:tcPr>
          <w:p w14:paraId="62C8512D" w14:textId="634A3A53" w:rsidR="00D5186E" w:rsidRPr="009B6C7F" w:rsidRDefault="005E2FF1" w:rsidP="003B7348">
            <w:pPr>
              <w:rPr>
                <w:sz w:val="18"/>
                <w:szCs w:val="18"/>
              </w:rPr>
            </w:pPr>
            <w:r w:rsidRPr="009B6C7F">
              <w:rPr>
                <w:sz w:val="18"/>
                <w:szCs w:val="18"/>
              </w:rPr>
              <w:t xml:space="preserve">4 </w:t>
            </w:r>
            <w:r w:rsidR="00D65B92" w:rsidRPr="00D65B92">
              <w:rPr>
                <w:sz w:val="18"/>
                <w:szCs w:val="18"/>
              </w:rPr>
              <w:t>hypotheses</w:t>
            </w:r>
          </w:p>
          <w:p w14:paraId="39DF196B" w14:textId="77777777" w:rsidR="00D5186E" w:rsidRPr="009B6C7F" w:rsidRDefault="00D5186E" w:rsidP="003B7348">
            <w:pPr>
              <w:rPr>
                <w:sz w:val="18"/>
                <w:szCs w:val="18"/>
              </w:rPr>
            </w:pPr>
            <w:r w:rsidRPr="009B6C7F">
              <w:rPr>
                <w:rFonts w:hint="eastAsia"/>
                <w:sz w:val="18"/>
                <w:szCs w:val="18"/>
              </w:rPr>
              <w:t>10%:</w:t>
            </w:r>
            <w:r w:rsidRPr="009B6C7F">
              <w:rPr>
                <w:sz w:val="18"/>
                <w:szCs w:val="18"/>
              </w:rPr>
              <w:t xml:space="preserve"> 0.4 dB</w:t>
            </w:r>
          </w:p>
          <w:p w14:paraId="3EDEF131" w14:textId="77777777" w:rsidR="00D5186E" w:rsidRPr="009B6C7F" w:rsidRDefault="00D5186E" w:rsidP="003B7348">
            <w:pPr>
              <w:rPr>
                <w:sz w:val="18"/>
                <w:szCs w:val="18"/>
              </w:rPr>
            </w:pPr>
            <w:r w:rsidRPr="009B6C7F">
              <w:rPr>
                <w:rFonts w:hint="eastAsia"/>
                <w:sz w:val="18"/>
                <w:szCs w:val="18"/>
              </w:rPr>
              <w:t>1%:</w:t>
            </w:r>
            <w:r w:rsidRPr="009B6C7F">
              <w:rPr>
                <w:sz w:val="18"/>
                <w:szCs w:val="18"/>
              </w:rPr>
              <w:t xml:space="preserve"> 6.2 dB</w:t>
            </w:r>
          </w:p>
        </w:tc>
        <w:tc>
          <w:tcPr>
            <w:tcW w:w="1276" w:type="dxa"/>
            <w:vAlign w:val="center"/>
          </w:tcPr>
          <w:p w14:paraId="09D7BE0B" w14:textId="3DBC20A7" w:rsidR="00D5186E" w:rsidRPr="009B6C7F" w:rsidRDefault="005E2FF1" w:rsidP="003B7348">
            <w:pPr>
              <w:rPr>
                <w:sz w:val="18"/>
                <w:szCs w:val="18"/>
              </w:rPr>
            </w:pPr>
            <w:r w:rsidRPr="009B6C7F">
              <w:rPr>
                <w:sz w:val="18"/>
                <w:szCs w:val="18"/>
              </w:rPr>
              <w:t xml:space="preserve">10 </w:t>
            </w:r>
            <w:r w:rsidR="00D65B92" w:rsidRPr="00D65B92">
              <w:rPr>
                <w:sz w:val="18"/>
                <w:szCs w:val="18"/>
              </w:rPr>
              <w:t>hypotheses</w:t>
            </w:r>
          </w:p>
          <w:p w14:paraId="34A26C49" w14:textId="77777777" w:rsidR="00D5186E" w:rsidRPr="009B6C7F" w:rsidRDefault="00D5186E" w:rsidP="003B7348">
            <w:pPr>
              <w:rPr>
                <w:sz w:val="18"/>
                <w:szCs w:val="18"/>
              </w:rPr>
            </w:pPr>
            <w:r w:rsidRPr="009B6C7F">
              <w:rPr>
                <w:rFonts w:hint="eastAsia"/>
                <w:sz w:val="18"/>
                <w:szCs w:val="18"/>
              </w:rPr>
              <w:t>10%:</w:t>
            </w:r>
            <w:r w:rsidRPr="009B6C7F">
              <w:rPr>
                <w:sz w:val="18"/>
                <w:szCs w:val="18"/>
              </w:rPr>
              <w:t xml:space="preserve"> 0.7 dB</w:t>
            </w:r>
          </w:p>
          <w:p w14:paraId="56210083" w14:textId="77777777" w:rsidR="00D5186E" w:rsidRPr="009B6C7F" w:rsidRDefault="00D5186E" w:rsidP="003B7348">
            <w:pPr>
              <w:rPr>
                <w:sz w:val="18"/>
                <w:szCs w:val="18"/>
              </w:rPr>
            </w:pPr>
            <w:r w:rsidRPr="009B6C7F">
              <w:rPr>
                <w:rFonts w:hint="eastAsia"/>
                <w:sz w:val="18"/>
                <w:szCs w:val="18"/>
              </w:rPr>
              <w:t>1%:</w:t>
            </w:r>
            <w:r w:rsidRPr="009B6C7F">
              <w:rPr>
                <w:sz w:val="18"/>
                <w:szCs w:val="18"/>
              </w:rPr>
              <w:t xml:space="preserve"> 7.3 dB</w:t>
            </w:r>
          </w:p>
        </w:tc>
        <w:tc>
          <w:tcPr>
            <w:tcW w:w="1276" w:type="dxa"/>
            <w:vAlign w:val="center"/>
          </w:tcPr>
          <w:p w14:paraId="4B1D932E" w14:textId="5052F11C" w:rsidR="00D5186E" w:rsidRPr="009B6C7F" w:rsidRDefault="005E2FF1" w:rsidP="003B7348">
            <w:pPr>
              <w:rPr>
                <w:sz w:val="18"/>
                <w:szCs w:val="18"/>
              </w:rPr>
            </w:pPr>
            <w:r w:rsidRPr="009B6C7F">
              <w:rPr>
                <w:sz w:val="18"/>
                <w:szCs w:val="18"/>
              </w:rPr>
              <w:t xml:space="preserve">8 </w:t>
            </w:r>
            <w:r w:rsidR="00D65B92" w:rsidRPr="00D65B92">
              <w:rPr>
                <w:sz w:val="18"/>
                <w:szCs w:val="18"/>
              </w:rPr>
              <w:t>hypotheses</w:t>
            </w:r>
          </w:p>
          <w:p w14:paraId="48A433A3" w14:textId="77777777" w:rsidR="00D5186E" w:rsidRPr="009B6C7F" w:rsidRDefault="00D5186E" w:rsidP="003B7348">
            <w:pPr>
              <w:rPr>
                <w:sz w:val="18"/>
                <w:szCs w:val="18"/>
              </w:rPr>
            </w:pPr>
            <w:r w:rsidRPr="009B6C7F">
              <w:rPr>
                <w:rFonts w:hint="eastAsia"/>
                <w:sz w:val="18"/>
                <w:szCs w:val="18"/>
              </w:rPr>
              <w:t>10%:</w:t>
            </w:r>
            <w:r w:rsidRPr="009B6C7F">
              <w:rPr>
                <w:sz w:val="18"/>
                <w:szCs w:val="18"/>
              </w:rPr>
              <w:t xml:space="preserve"> 0.7 dB</w:t>
            </w:r>
          </w:p>
          <w:p w14:paraId="5E5DCB94" w14:textId="77777777" w:rsidR="00D5186E" w:rsidRPr="009B6C7F" w:rsidRDefault="00D5186E" w:rsidP="003B7348">
            <w:pPr>
              <w:rPr>
                <w:sz w:val="18"/>
                <w:szCs w:val="18"/>
              </w:rPr>
            </w:pPr>
            <w:r w:rsidRPr="009B6C7F">
              <w:rPr>
                <w:rFonts w:hint="eastAsia"/>
                <w:sz w:val="18"/>
                <w:szCs w:val="18"/>
              </w:rPr>
              <w:t>1%:</w:t>
            </w:r>
            <w:r w:rsidRPr="009B6C7F">
              <w:rPr>
                <w:sz w:val="18"/>
                <w:szCs w:val="18"/>
              </w:rPr>
              <w:t xml:space="preserve"> 7.3 dB</w:t>
            </w:r>
          </w:p>
        </w:tc>
        <w:tc>
          <w:tcPr>
            <w:tcW w:w="1417" w:type="dxa"/>
            <w:vAlign w:val="center"/>
          </w:tcPr>
          <w:p w14:paraId="4F57E506" w14:textId="147A551C" w:rsidR="00D5186E" w:rsidRPr="009B6C7F" w:rsidRDefault="005E2FF1" w:rsidP="003B7348">
            <w:pPr>
              <w:rPr>
                <w:sz w:val="18"/>
                <w:szCs w:val="18"/>
              </w:rPr>
            </w:pPr>
            <w:r w:rsidRPr="009B6C7F">
              <w:rPr>
                <w:sz w:val="18"/>
                <w:szCs w:val="18"/>
              </w:rPr>
              <w:t xml:space="preserve">8 </w:t>
            </w:r>
            <w:r w:rsidR="00D65B92" w:rsidRPr="00D65B92">
              <w:rPr>
                <w:sz w:val="18"/>
                <w:szCs w:val="18"/>
              </w:rPr>
              <w:t>hypotheses</w:t>
            </w:r>
          </w:p>
          <w:p w14:paraId="79FA0579" w14:textId="77777777" w:rsidR="00D5186E" w:rsidRPr="009B6C7F" w:rsidRDefault="00D5186E" w:rsidP="003B7348">
            <w:pPr>
              <w:rPr>
                <w:sz w:val="18"/>
                <w:szCs w:val="18"/>
              </w:rPr>
            </w:pPr>
            <w:r w:rsidRPr="009B6C7F">
              <w:rPr>
                <w:rFonts w:hint="eastAsia"/>
                <w:sz w:val="18"/>
                <w:szCs w:val="18"/>
              </w:rPr>
              <w:t>10%:</w:t>
            </w:r>
            <w:r w:rsidRPr="009B6C7F">
              <w:rPr>
                <w:sz w:val="18"/>
                <w:szCs w:val="18"/>
              </w:rPr>
              <w:t xml:space="preserve"> 0.7 dB</w:t>
            </w:r>
          </w:p>
          <w:p w14:paraId="07B0DB30" w14:textId="77777777" w:rsidR="00D5186E" w:rsidRPr="009B6C7F" w:rsidRDefault="00D5186E" w:rsidP="003B7348">
            <w:pPr>
              <w:rPr>
                <w:sz w:val="18"/>
                <w:szCs w:val="18"/>
              </w:rPr>
            </w:pPr>
            <w:r w:rsidRPr="009B6C7F">
              <w:rPr>
                <w:rFonts w:hint="eastAsia"/>
                <w:sz w:val="18"/>
                <w:szCs w:val="18"/>
              </w:rPr>
              <w:t>1%:</w:t>
            </w:r>
            <w:r w:rsidRPr="009B6C7F">
              <w:rPr>
                <w:sz w:val="18"/>
                <w:szCs w:val="18"/>
              </w:rPr>
              <w:t xml:space="preserve"> 7.3 dB</w:t>
            </w:r>
          </w:p>
        </w:tc>
      </w:tr>
    </w:tbl>
    <w:p w14:paraId="657AB7F6" w14:textId="77777777" w:rsidR="005E2FF1" w:rsidRDefault="005E2FF1" w:rsidP="00D36DAB">
      <w:pPr>
        <w:adjustRightInd w:val="0"/>
        <w:snapToGrid w:val="0"/>
        <w:spacing w:beforeLines="50" w:before="120" w:afterLines="50" w:after="120"/>
        <w:rPr>
          <w:rFonts w:ascii="Times New Roman" w:eastAsia="宋体" w:hAnsi="Times New Roman" w:cs="Times New Roman"/>
          <w:kern w:val="0"/>
          <w:sz w:val="20"/>
          <w:szCs w:val="20"/>
          <w:lang w:val="en-GB"/>
        </w:rPr>
      </w:pPr>
    </w:p>
    <w:p w14:paraId="61B71E7D" w14:textId="312B0519" w:rsidR="005E2FF1" w:rsidRPr="00A51284" w:rsidRDefault="005E2FF1" w:rsidP="005E2FF1">
      <w:pPr>
        <w:spacing w:afterLines="50" w:after="120"/>
        <w:jc w:val="center"/>
        <w:rPr>
          <w:rFonts w:hint="eastAsia"/>
          <w:sz w:val="18"/>
          <w:szCs w:val="18"/>
        </w:rPr>
      </w:pPr>
      <w:r>
        <w:rPr>
          <w:rFonts w:ascii="Times New Roman" w:eastAsia="宋体" w:hAnsi="Times New Roman" w:cs="Times New Roman" w:hint="eastAsia"/>
          <w:kern w:val="0"/>
          <w:sz w:val="20"/>
          <w:szCs w:val="20"/>
        </w:rPr>
        <w:t xml:space="preserve">Table 2.2-4: </w:t>
      </w:r>
      <w:r w:rsidRPr="00A11D57">
        <w:rPr>
          <w:rFonts w:ascii="Times New Roman" w:eastAsia="宋体" w:hAnsi="Times New Roman" w:cs="Times New Roman" w:hint="eastAsia"/>
          <w:kern w:val="0"/>
          <w:sz w:val="20"/>
          <w:szCs w:val="20"/>
        </w:rPr>
        <w:t>SNR</w:t>
      </w:r>
      <w:r>
        <w:rPr>
          <w:rFonts w:ascii="Times New Roman" w:eastAsia="宋体" w:hAnsi="Times New Roman" w:cs="Times New Roman"/>
          <w:kern w:val="0"/>
          <w:sz w:val="20"/>
          <w:szCs w:val="20"/>
        </w:rPr>
        <w:t xml:space="preserve"> and </w:t>
      </w:r>
      <w:r w:rsidR="001A3F94">
        <w:rPr>
          <w:rFonts w:ascii="Times New Roman" w:eastAsia="宋体" w:hAnsi="Times New Roman" w:cs="Times New Roman" w:hint="eastAsia"/>
          <w:kern w:val="0"/>
          <w:sz w:val="20"/>
          <w:szCs w:val="20"/>
        </w:rPr>
        <w:t xml:space="preserve">SFO </w:t>
      </w:r>
      <w:r>
        <w:rPr>
          <w:rFonts w:ascii="Times New Roman" w:eastAsia="宋体" w:hAnsi="Times New Roman" w:cs="Times New Roman"/>
          <w:kern w:val="0"/>
          <w:sz w:val="20"/>
          <w:szCs w:val="20"/>
        </w:rPr>
        <w:t>hypothesis</w:t>
      </w:r>
      <w:r w:rsidRPr="00A11D57">
        <w:rPr>
          <w:rFonts w:ascii="Times New Roman" w:eastAsia="宋体" w:hAnsi="Times New Roman" w:cs="Times New Roman" w:hint="eastAsia"/>
          <w:kern w:val="0"/>
          <w:sz w:val="20"/>
          <w:szCs w:val="20"/>
        </w:rPr>
        <w:t xml:space="preserve"> </w:t>
      </w:r>
      <w:r w:rsidR="001A3F94">
        <w:rPr>
          <w:rFonts w:ascii="Times New Roman" w:eastAsia="宋体" w:hAnsi="Times New Roman" w:cs="Times New Roman" w:hint="eastAsia"/>
          <w:kern w:val="0"/>
          <w:sz w:val="20"/>
          <w:szCs w:val="20"/>
        </w:rPr>
        <w:t xml:space="preserve">needed </w:t>
      </w:r>
      <w:r>
        <w:rPr>
          <w:rFonts w:ascii="Times New Roman" w:eastAsia="宋体" w:hAnsi="Times New Roman" w:cs="Times New Roman" w:hint="eastAsia"/>
          <w:kern w:val="0"/>
          <w:sz w:val="20"/>
          <w:szCs w:val="20"/>
        </w:rPr>
        <w:t xml:space="preserve">to </w:t>
      </w:r>
      <w:r>
        <w:rPr>
          <w:rFonts w:ascii="Times New Roman" w:eastAsia="宋体" w:hAnsi="Times New Roman" w:cs="Times New Roman"/>
          <w:kern w:val="0"/>
          <w:sz w:val="20"/>
          <w:szCs w:val="20"/>
        </w:rPr>
        <w:t>achieve</w:t>
      </w:r>
      <w:r>
        <w:rPr>
          <w:rFonts w:ascii="Times New Roman" w:eastAsia="宋体" w:hAnsi="Times New Roman" w:cs="Times New Roman" w:hint="eastAsia"/>
          <w:kern w:val="0"/>
          <w:sz w:val="20"/>
          <w:szCs w:val="20"/>
        </w:rPr>
        <w:t xml:space="preserve"> </w:t>
      </w:r>
      <w:r w:rsidRPr="00A11D57">
        <w:rPr>
          <w:rFonts w:ascii="Times New Roman" w:eastAsia="宋体" w:hAnsi="Times New Roman" w:cs="Times New Roman" w:hint="eastAsia"/>
          <w:kern w:val="0"/>
          <w:sz w:val="20"/>
          <w:szCs w:val="20"/>
        </w:rPr>
        <w:t>(1%, 10%) BLER</w:t>
      </w:r>
      <w:r>
        <w:rPr>
          <w:rFonts w:ascii="Times New Roman" w:eastAsia="宋体" w:hAnsi="Times New Roman" w:cs="Times New Roman" w:hint="eastAsia"/>
          <w:kern w:val="0"/>
          <w:sz w:val="20"/>
          <w:szCs w:val="20"/>
        </w:rPr>
        <w:t xml:space="preserve"> for 400-bit </w:t>
      </w:r>
      <w:r w:rsidRPr="00A11D57">
        <w:rPr>
          <w:rFonts w:ascii="Times New Roman" w:eastAsia="宋体" w:hAnsi="Times New Roman" w:cs="Times New Roman" w:hint="eastAsia"/>
          <w:kern w:val="0"/>
          <w:sz w:val="20"/>
          <w:szCs w:val="20"/>
        </w:rPr>
        <w:t>PDRCH</w:t>
      </w:r>
      <w:r w:rsidR="001A3F94">
        <w:rPr>
          <w:rFonts w:ascii="Times New Roman" w:eastAsia="宋体" w:hAnsi="Times New Roman" w:cs="Times New Roman" w:hint="eastAsia"/>
          <w:kern w:val="0"/>
          <w:sz w:val="20"/>
          <w:szCs w:val="20"/>
        </w:rPr>
        <w:t xml:space="preserve"> using non-coherent detection</w:t>
      </w:r>
    </w:p>
    <w:tbl>
      <w:tblPr>
        <w:tblStyle w:val="afffa"/>
        <w:tblW w:w="9072" w:type="dxa"/>
        <w:tblInd w:w="-5" w:type="dxa"/>
        <w:tblLook w:val="04A0" w:firstRow="1" w:lastRow="0" w:firstColumn="1" w:lastColumn="0" w:noHBand="0" w:noVBand="1"/>
      </w:tblPr>
      <w:tblGrid>
        <w:gridCol w:w="1134"/>
        <w:gridCol w:w="1276"/>
        <w:gridCol w:w="1276"/>
        <w:gridCol w:w="1417"/>
        <w:gridCol w:w="1276"/>
        <w:gridCol w:w="1276"/>
        <w:gridCol w:w="1417"/>
      </w:tblGrid>
      <w:tr w:rsidR="00D5186E" w:rsidRPr="00A11D57" w14:paraId="73060DFE" w14:textId="77777777" w:rsidTr="00D65B92">
        <w:trPr>
          <w:trHeight w:val="458"/>
        </w:trPr>
        <w:tc>
          <w:tcPr>
            <w:tcW w:w="1134" w:type="dxa"/>
            <w:vMerge w:val="restart"/>
            <w:vAlign w:val="center"/>
          </w:tcPr>
          <w:p w14:paraId="715DBAA3" w14:textId="77777777" w:rsidR="00D5186E" w:rsidRPr="009B6C7F" w:rsidRDefault="00D5186E" w:rsidP="003B7348">
            <w:pPr>
              <w:rPr>
                <w:sz w:val="18"/>
                <w:szCs w:val="18"/>
              </w:rPr>
            </w:pPr>
            <w:r w:rsidRPr="009B6C7F">
              <w:rPr>
                <w:rFonts w:hint="eastAsia"/>
                <w:sz w:val="18"/>
                <w:szCs w:val="18"/>
              </w:rPr>
              <w:t>Ideal</w:t>
            </w:r>
            <w:r w:rsidRPr="009B6C7F">
              <w:rPr>
                <w:sz w:val="18"/>
                <w:szCs w:val="18"/>
              </w:rPr>
              <w:t xml:space="preserve"> timing, w/o</w:t>
            </w:r>
            <w:r w:rsidRPr="009B6C7F">
              <w:rPr>
                <w:rFonts w:hint="eastAsia"/>
                <w:sz w:val="18"/>
                <w:szCs w:val="18"/>
              </w:rPr>
              <w:t xml:space="preserve"> SFO</w:t>
            </w:r>
          </w:p>
        </w:tc>
        <w:tc>
          <w:tcPr>
            <w:tcW w:w="3969" w:type="dxa"/>
            <w:gridSpan w:val="3"/>
          </w:tcPr>
          <w:p w14:paraId="33CDE26C" w14:textId="77777777" w:rsidR="00D5186E" w:rsidRPr="009B6C7F" w:rsidRDefault="00D5186E" w:rsidP="003B7348">
            <w:pPr>
              <w:jc w:val="center"/>
              <w:rPr>
                <w:sz w:val="18"/>
                <w:szCs w:val="18"/>
              </w:rPr>
            </w:pPr>
            <w:r w:rsidRPr="009B6C7F">
              <w:rPr>
                <w:sz w:val="18"/>
                <w:szCs w:val="18"/>
              </w:rPr>
              <w:t>non-ideal timing</w:t>
            </w:r>
          </w:p>
          <w:p w14:paraId="7C740F97" w14:textId="77777777" w:rsidR="00D5186E" w:rsidRPr="009B6C7F" w:rsidRDefault="00D5186E" w:rsidP="003B7348">
            <w:pPr>
              <w:jc w:val="center"/>
              <w:rPr>
                <w:sz w:val="18"/>
                <w:szCs w:val="18"/>
              </w:rPr>
            </w:pPr>
            <w:r w:rsidRPr="009B6C7F">
              <w:rPr>
                <w:rFonts w:hint="eastAsia"/>
                <w:sz w:val="18"/>
                <w:szCs w:val="18"/>
              </w:rPr>
              <w:t xml:space="preserve">SFO = [0.1 </w:t>
            </w:r>
            <w:r w:rsidRPr="009B6C7F">
              <w:rPr>
                <w:sz w:val="18"/>
                <w:szCs w:val="18"/>
              </w:rPr>
              <w:t>–</w:t>
            </w:r>
            <w:r w:rsidRPr="009B6C7F">
              <w:rPr>
                <w:rFonts w:hint="eastAsia"/>
                <w:sz w:val="18"/>
                <w:szCs w:val="18"/>
              </w:rPr>
              <w:t xml:space="preserve"> 1] * 10^4 ppm</w:t>
            </w:r>
          </w:p>
        </w:tc>
        <w:tc>
          <w:tcPr>
            <w:tcW w:w="3969" w:type="dxa"/>
            <w:gridSpan w:val="3"/>
          </w:tcPr>
          <w:p w14:paraId="0B870334" w14:textId="77777777" w:rsidR="00D5186E" w:rsidRPr="009B6C7F" w:rsidRDefault="00D5186E" w:rsidP="003B7348">
            <w:pPr>
              <w:jc w:val="center"/>
              <w:rPr>
                <w:sz w:val="18"/>
                <w:szCs w:val="18"/>
              </w:rPr>
            </w:pPr>
            <w:r w:rsidRPr="009B6C7F">
              <w:rPr>
                <w:sz w:val="18"/>
                <w:szCs w:val="18"/>
              </w:rPr>
              <w:t>non-ideal timing</w:t>
            </w:r>
          </w:p>
          <w:p w14:paraId="5592925E" w14:textId="77777777" w:rsidR="00D5186E" w:rsidRPr="009B6C7F" w:rsidRDefault="00D5186E" w:rsidP="003B7348">
            <w:pPr>
              <w:jc w:val="center"/>
              <w:rPr>
                <w:sz w:val="18"/>
                <w:szCs w:val="18"/>
              </w:rPr>
            </w:pPr>
            <w:r w:rsidRPr="009B6C7F">
              <w:rPr>
                <w:rFonts w:hint="eastAsia"/>
                <w:sz w:val="18"/>
                <w:szCs w:val="18"/>
              </w:rPr>
              <w:t xml:space="preserve">SFO = [0.1 </w:t>
            </w:r>
            <w:r w:rsidRPr="009B6C7F">
              <w:rPr>
                <w:sz w:val="18"/>
                <w:szCs w:val="18"/>
              </w:rPr>
              <w:t>–</w:t>
            </w:r>
            <w:r w:rsidRPr="009B6C7F">
              <w:rPr>
                <w:rFonts w:hint="eastAsia"/>
                <w:sz w:val="18"/>
                <w:szCs w:val="18"/>
              </w:rPr>
              <w:t xml:space="preserve"> 1] * 10^5 ppm</w:t>
            </w:r>
          </w:p>
        </w:tc>
      </w:tr>
      <w:tr w:rsidR="00D5186E" w:rsidRPr="00A51284" w14:paraId="26648D12" w14:textId="77777777" w:rsidTr="00D65B92">
        <w:trPr>
          <w:trHeight w:val="367"/>
        </w:trPr>
        <w:tc>
          <w:tcPr>
            <w:tcW w:w="1134" w:type="dxa"/>
            <w:vMerge/>
          </w:tcPr>
          <w:p w14:paraId="07490E67" w14:textId="77777777" w:rsidR="00D5186E" w:rsidRPr="009B6C7F" w:rsidRDefault="00D5186E" w:rsidP="003B7348">
            <w:pPr>
              <w:rPr>
                <w:sz w:val="18"/>
                <w:szCs w:val="18"/>
              </w:rPr>
            </w:pPr>
          </w:p>
        </w:tc>
        <w:tc>
          <w:tcPr>
            <w:tcW w:w="1276" w:type="dxa"/>
            <w:vAlign w:val="center"/>
          </w:tcPr>
          <w:p w14:paraId="18BA4B8E" w14:textId="7CAD1205" w:rsidR="00D5186E" w:rsidRPr="009B6C7F" w:rsidRDefault="00836199" w:rsidP="003B734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5E2FF1" w:rsidRPr="009B6C7F">
              <w:rPr>
                <w:rFonts w:hint="eastAsia"/>
                <w:sz w:val="18"/>
                <w:szCs w:val="18"/>
              </w:rPr>
              <w:t>1</w:t>
            </w:r>
          </w:p>
        </w:tc>
        <w:tc>
          <w:tcPr>
            <w:tcW w:w="1276" w:type="dxa"/>
            <w:vAlign w:val="center"/>
          </w:tcPr>
          <w:p w14:paraId="3DF13AA9" w14:textId="0F5AEEC8" w:rsidR="00D5186E" w:rsidRPr="009B6C7F" w:rsidRDefault="00836199" w:rsidP="003B734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5E2FF1" w:rsidRPr="009B6C7F">
              <w:rPr>
                <w:rFonts w:hint="eastAsia"/>
                <w:sz w:val="18"/>
                <w:szCs w:val="18"/>
              </w:rPr>
              <w:t>2</w:t>
            </w:r>
          </w:p>
        </w:tc>
        <w:tc>
          <w:tcPr>
            <w:tcW w:w="1417" w:type="dxa"/>
            <w:vAlign w:val="center"/>
          </w:tcPr>
          <w:p w14:paraId="6A644873" w14:textId="0F387AEB" w:rsidR="00D5186E" w:rsidRPr="009B6C7F" w:rsidRDefault="00836199" w:rsidP="003B734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83082" w:rsidRPr="009B6C7F">
              <w:rPr>
                <w:rFonts w:hint="eastAsia"/>
                <w:sz w:val="18"/>
                <w:szCs w:val="18"/>
              </w:rPr>
              <w:t>4</w:t>
            </w:r>
          </w:p>
        </w:tc>
        <w:tc>
          <w:tcPr>
            <w:tcW w:w="1276" w:type="dxa"/>
            <w:vAlign w:val="center"/>
          </w:tcPr>
          <w:p w14:paraId="243C4290" w14:textId="43BE0260" w:rsidR="00D5186E" w:rsidRPr="009B6C7F" w:rsidRDefault="00836199" w:rsidP="003B734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5E2FF1" w:rsidRPr="009B6C7F">
              <w:rPr>
                <w:rFonts w:hint="eastAsia"/>
                <w:sz w:val="18"/>
                <w:szCs w:val="18"/>
              </w:rPr>
              <w:t>1</w:t>
            </w:r>
          </w:p>
        </w:tc>
        <w:tc>
          <w:tcPr>
            <w:tcW w:w="1276" w:type="dxa"/>
            <w:vAlign w:val="center"/>
          </w:tcPr>
          <w:p w14:paraId="36D25F89" w14:textId="73EF440A" w:rsidR="00D5186E" w:rsidRPr="009B6C7F" w:rsidRDefault="00836199" w:rsidP="003B734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5E2FF1" w:rsidRPr="009B6C7F">
              <w:rPr>
                <w:rFonts w:hint="eastAsia"/>
                <w:sz w:val="18"/>
                <w:szCs w:val="18"/>
              </w:rPr>
              <w:t>2</w:t>
            </w:r>
          </w:p>
        </w:tc>
        <w:tc>
          <w:tcPr>
            <w:tcW w:w="1417" w:type="dxa"/>
            <w:vAlign w:val="center"/>
          </w:tcPr>
          <w:p w14:paraId="3FA7E0B6" w14:textId="7BBAC8BF" w:rsidR="00D5186E" w:rsidRPr="009B6C7F" w:rsidRDefault="00836199" w:rsidP="003B7348">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83082" w:rsidRPr="009B6C7F">
              <w:rPr>
                <w:rFonts w:hint="eastAsia"/>
                <w:sz w:val="18"/>
                <w:szCs w:val="18"/>
              </w:rPr>
              <w:t>4</w:t>
            </w:r>
          </w:p>
        </w:tc>
      </w:tr>
      <w:tr w:rsidR="00D5186E" w:rsidRPr="00A51284" w14:paraId="06308F0E" w14:textId="77777777" w:rsidTr="00D65B92">
        <w:trPr>
          <w:trHeight w:val="973"/>
        </w:trPr>
        <w:tc>
          <w:tcPr>
            <w:tcW w:w="1134" w:type="dxa"/>
            <w:vAlign w:val="center"/>
          </w:tcPr>
          <w:p w14:paraId="718CAEC3" w14:textId="77777777" w:rsidR="00D5186E" w:rsidRPr="009B6C7F" w:rsidRDefault="00D5186E" w:rsidP="003E21DE">
            <w:pPr>
              <w:rPr>
                <w:sz w:val="18"/>
                <w:szCs w:val="18"/>
              </w:rPr>
            </w:pPr>
            <w:r w:rsidRPr="009B6C7F">
              <w:rPr>
                <w:rFonts w:hint="eastAsia"/>
                <w:sz w:val="18"/>
                <w:szCs w:val="18"/>
              </w:rPr>
              <w:t>10%:</w:t>
            </w:r>
            <w:r w:rsidRPr="009B6C7F">
              <w:rPr>
                <w:sz w:val="18"/>
                <w:szCs w:val="18"/>
              </w:rPr>
              <w:t xml:space="preserve"> 2 dB</w:t>
            </w:r>
          </w:p>
          <w:p w14:paraId="4E34F6DE" w14:textId="3D19587D" w:rsidR="00D5186E" w:rsidRPr="009B6C7F" w:rsidRDefault="00D5186E" w:rsidP="003E21DE">
            <w:pPr>
              <w:rPr>
                <w:sz w:val="18"/>
                <w:szCs w:val="18"/>
              </w:rPr>
            </w:pPr>
            <w:r w:rsidRPr="009B6C7F">
              <w:rPr>
                <w:rFonts w:hint="eastAsia"/>
                <w:sz w:val="18"/>
                <w:szCs w:val="18"/>
              </w:rPr>
              <w:t>1%:</w:t>
            </w:r>
            <w:r w:rsidRPr="009B6C7F">
              <w:rPr>
                <w:sz w:val="18"/>
                <w:szCs w:val="18"/>
              </w:rPr>
              <w:t xml:space="preserve"> 8.9 dB</w:t>
            </w:r>
          </w:p>
        </w:tc>
        <w:tc>
          <w:tcPr>
            <w:tcW w:w="1276" w:type="dxa"/>
            <w:vAlign w:val="center"/>
          </w:tcPr>
          <w:p w14:paraId="106491C0" w14:textId="5DE21BC4" w:rsidR="00D5186E" w:rsidRPr="009B6C7F" w:rsidRDefault="003E21DE" w:rsidP="003E21DE">
            <w:pPr>
              <w:rPr>
                <w:sz w:val="18"/>
                <w:szCs w:val="18"/>
              </w:rPr>
            </w:pPr>
            <w:r w:rsidRPr="009B6C7F">
              <w:rPr>
                <w:sz w:val="18"/>
                <w:szCs w:val="18"/>
              </w:rPr>
              <w:t xml:space="preserve">8 </w:t>
            </w:r>
            <w:r w:rsidR="00D65B92" w:rsidRPr="00D65B92">
              <w:rPr>
                <w:sz w:val="18"/>
                <w:szCs w:val="18"/>
              </w:rPr>
              <w:t>hypotheses</w:t>
            </w:r>
          </w:p>
          <w:p w14:paraId="7D381A29" w14:textId="77777777" w:rsidR="00D5186E" w:rsidRPr="009B6C7F" w:rsidRDefault="00D5186E" w:rsidP="003E21DE">
            <w:pPr>
              <w:rPr>
                <w:sz w:val="18"/>
                <w:szCs w:val="18"/>
              </w:rPr>
            </w:pPr>
            <w:r w:rsidRPr="009B6C7F">
              <w:rPr>
                <w:rFonts w:hint="eastAsia"/>
                <w:sz w:val="18"/>
                <w:szCs w:val="18"/>
              </w:rPr>
              <w:t xml:space="preserve">10%: </w:t>
            </w:r>
            <w:r w:rsidRPr="009B6C7F">
              <w:rPr>
                <w:sz w:val="18"/>
                <w:szCs w:val="18"/>
              </w:rPr>
              <w:t xml:space="preserve">2.3 dB </w:t>
            </w:r>
          </w:p>
          <w:p w14:paraId="6D12F233" w14:textId="6C508590" w:rsidR="00D5186E" w:rsidRPr="009B6C7F" w:rsidRDefault="00D5186E" w:rsidP="003E21DE">
            <w:pPr>
              <w:ind w:left="180" w:hangingChars="100" w:hanging="180"/>
              <w:rPr>
                <w:sz w:val="18"/>
                <w:szCs w:val="18"/>
              </w:rPr>
            </w:pPr>
            <w:r w:rsidRPr="009B6C7F">
              <w:rPr>
                <w:rFonts w:hint="eastAsia"/>
                <w:sz w:val="18"/>
                <w:szCs w:val="18"/>
              </w:rPr>
              <w:t>1%:</w:t>
            </w:r>
            <w:r w:rsidRPr="009B6C7F">
              <w:rPr>
                <w:sz w:val="18"/>
                <w:szCs w:val="18"/>
              </w:rPr>
              <w:t xml:space="preserve"> 9.1 dB</w:t>
            </w:r>
          </w:p>
        </w:tc>
        <w:tc>
          <w:tcPr>
            <w:tcW w:w="1276" w:type="dxa"/>
            <w:vAlign w:val="center"/>
          </w:tcPr>
          <w:p w14:paraId="6820CA17" w14:textId="3AA363F0" w:rsidR="00D5186E" w:rsidRPr="009B6C7F" w:rsidRDefault="003E21DE" w:rsidP="003E21DE">
            <w:pPr>
              <w:rPr>
                <w:sz w:val="18"/>
                <w:szCs w:val="18"/>
              </w:rPr>
            </w:pPr>
            <w:r w:rsidRPr="009B6C7F">
              <w:rPr>
                <w:sz w:val="18"/>
                <w:szCs w:val="18"/>
              </w:rPr>
              <w:t xml:space="preserve">6 </w:t>
            </w:r>
            <w:r w:rsidR="00D65B92" w:rsidRPr="00D65B92">
              <w:rPr>
                <w:sz w:val="18"/>
                <w:szCs w:val="18"/>
              </w:rPr>
              <w:t>hypotheses</w:t>
            </w:r>
          </w:p>
          <w:p w14:paraId="4CF5BA08" w14:textId="77777777" w:rsidR="00D5186E" w:rsidRPr="009B6C7F" w:rsidRDefault="00D5186E" w:rsidP="003E21DE">
            <w:pPr>
              <w:rPr>
                <w:sz w:val="18"/>
                <w:szCs w:val="18"/>
              </w:rPr>
            </w:pPr>
            <w:r w:rsidRPr="009B6C7F">
              <w:rPr>
                <w:rFonts w:hint="eastAsia"/>
                <w:sz w:val="18"/>
                <w:szCs w:val="18"/>
              </w:rPr>
              <w:t>10%:</w:t>
            </w:r>
            <w:r w:rsidRPr="009B6C7F">
              <w:rPr>
                <w:sz w:val="18"/>
                <w:szCs w:val="18"/>
              </w:rPr>
              <w:t xml:space="preserve"> 2.3 dB</w:t>
            </w:r>
          </w:p>
          <w:p w14:paraId="20B4EE60" w14:textId="09EEB168" w:rsidR="00D5186E" w:rsidRPr="009B6C7F" w:rsidRDefault="00D5186E" w:rsidP="003E21DE">
            <w:pPr>
              <w:rPr>
                <w:sz w:val="18"/>
                <w:szCs w:val="18"/>
              </w:rPr>
            </w:pPr>
            <w:r w:rsidRPr="009B6C7F">
              <w:rPr>
                <w:rFonts w:hint="eastAsia"/>
                <w:sz w:val="18"/>
                <w:szCs w:val="18"/>
              </w:rPr>
              <w:t>1%:</w:t>
            </w:r>
            <w:r w:rsidRPr="009B6C7F">
              <w:rPr>
                <w:sz w:val="18"/>
                <w:szCs w:val="18"/>
              </w:rPr>
              <w:t xml:space="preserve"> 9.1 dB</w:t>
            </w:r>
          </w:p>
        </w:tc>
        <w:tc>
          <w:tcPr>
            <w:tcW w:w="1417" w:type="dxa"/>
            <w:vAlign w:val="center"/>
          </w:tcPr>
          <w:p w14:paraId="251896DC" w14:textId="40FED3EC" w:rsidR="00D5186E" w:rsidRPr="009B6C7F" w:rsidRDefault="003E21DE" w:rsidP="003E21DE">
            <w:pPr>
              <w:rPr>
                <w:sz w:val="18"/>
                <w:szCs w:val="18"/>
              </w:rPr>
            </w:pPr>
            <w:r w:rsidRPr="009B6C7F">
              <w:rPr>
                <w:sz w:val="18"/>
                <w:szCs w:val="18"/>
              </w:rPr>
              <w:t xml:space="preserve">6 </w:t>
            </w:r>
            <w:r w:rsidR="00D65B92" w:rsidRPr="00D65B92">
              <w:rPr>
                <w:sz w:val="18"/>
                <w:szCs w:val="18"/>
              </w:rPr>
              <w:t>hypotheses</w:t>
            </w:r>
          </w:p>
          <w:p w14:paraId="3B60329D" w14:textId="77777777" w:rsidR="00D5186E" w:rsidRPr="009B6C7F" w:rsidRDefault="00D5186E" w:rsidP="003E21DE">
            <w:pPr>
              <w:rPr>
                <w:sz w:val="18"/>
                <w:szCs w:val="18"/>
              </w:rPr>
            </w:pPr>
            <w:r w:rsidRPr="009B6C7F">
              <w:rPr>
                <w:rFonts w:hint="eastAsia"/>
                <w:sz w:val="18"/>
                <w:szCs w:val="18"/>
              </w:rPr>
              <w:t>10%:</w:t>
            </w:r>
            <w:r w:rsidRPr="009B6C7F">
              <w:rPr>
                <w:sz w:val="18"/>
                <w:szCs w:val="18"/>
              </w:rPr>
              <w:t xml:space="preserve"> 2.3 dB</w:t>
            </w:r>
          </w:p>
          <w:p w14:paraId="18609594" w14:textId="74828FD1" w:rsidR="00D5186E" w:rsidRPr="009B6C7F" w:rsidRDefault="00D5186E" w:rsidP="003E21DE">
            <w:pPr>
              <w:rPr>
                <w:sz w:val="18"/>
                <w:szCs w:val="18"/>
              </w:rPr>
            </w:pPr>
            <w:r w:rsidRPr="009B6C7F">
              <w:rPr>
                <w:rFonts w:hint="eastAsia"/>
                <w:sz w:val="18"/>
                <w:szCs w:val="18"/>
              </w:rPr>
              <w:t>1%:</w:t>
            </w:r>
            <w:r w:rsidRPr="009B6C7F">
              <w:rPr>
                <w:sz w:val="18"/>
                <w:szCs w:val="18"/>
              </w:rPr>
              <w:t xml:space="preserve"> 8.9 dB</w:t>
            </w:r>
          </w:p>
        </w:tc>
        <w:tc>
          <w:tcPr>
            <w:tcW w:w="1276" w:type="dxa"/>
            <w:vAlign w:val="center"/>
          </w:tcPr>
          <w:p w14:paraId="4FD43C83" w14:textId="3CD3663E" w:rsidR="00D5186E" w:rsidRPr="009B6C7F" w:rsidRDefault="003E21DE" w:rsidP="003E21DE">
            <w:pPr>
              <w:rPr>
                <w:sz w:val="18"/>
                <w:szCs w:val="18"/>
              </w:rPr>
            </w:pPr>
            <w:r w:rsidRPr="009B6C7F">
              <w:rPr>
                <w:sz w:val="18"/>
                <w:szCs w:val="18"/>
              </w:rPr>
              <w:t xml:space="preserve">12 </w:t>
            </w:r>
            <w:r w:rsidR="00D65B92" w:rsidRPr="00D65B92">
              <w:rPr>
                <w:sz w:val="18"/>
                <w:szCs w:val="18"/>
              </w:rPr>
              <w:t>hypotheses</w:t>
            </w:r>
          </w:p>
          <w:p w14:paraId="1C224389" w14:textId="77777777" w:rsidR="00D5186E" w:rsidRPr="009B6C7F" w:rsidRDefault="00D5186E" w:rsidP="003E21DE">
            <w:pPr>
              <w:rPr>
                <w:sz w:val="18"/>
                <w:szCs w:val="18"/>
              </w:rPr>
            </w:pPr>
            <w:r w:rsidRPr="009B6C7F">
              <w:rPr>
                <w:rFonts w:hint="eastAsia"/>
                <w:sz w:val="18"/>
                <w:szCs w:val="18"/>
              </w:rPr>
              <w:t>10%:</w:t>
            </w:r>
            <w:r w:rsidRPr="009B6C7F">
              <w:rPr>
                <w:sz w:val="18"/>
                <w:szCs w:val="18"/>
              </w:rPr>
              <w:t xml:space="preserve"> 2.76 dB</w:t>
            </w:r>
          </w:p>
          <w:p w14:paraId="086324AB" w14:textId="69859F5B" w:rsidR="00D5186E" w:rsidRPr="009B6C7F" w:rsidRDefault="00D5186E" w:rsidP="003E21DE">
            <w:pPr>
              <w:rPr>
                <w:sz w:val="18"/>
                <w:szCs w:val="18"/>
              </w:rPr>
            </w:pPr>
            <w:r w:rsidRPr="009B6C7F">
              <w:rPr>
                <w:rFonts w:hint="eastAsia"/>
                <w:sz w:val="18"/>
                <w:szCs w:val="18"/>
              </w:rPr>
              <w:t>1%:</w:t>
            </w:r>
            <w:r w:rsidRPr="009B6C7F">
              <w:rPr>
                <w:sz w:val="18"/>
                <w:szCs w:val="18"/>
              </w:rPr>
              <w:t xml:space="preserve"> 10.1 dB</w:t>
            </w:r>
          </w:p>
        </w:tc>
        <w:tc>
          <w:tcPr>
            <w:tcW w:w="1276" w:type="dxa"/>
            <w:vAlign w:val="center"/>
          </w:tcPr>
          <w:p w14:paraId="463F55ED" w14:textId="2BDD9367" w:rsidR="00D5186E" w:rsidRPr="009B6C7F" w:rsidRDefault="003E21DE" w:rsidP="003E21DE">
            <w:pPr>
              <w:rPr>
                <w:sz w:val="18"/>
                <w:szCs w:val="18"/>
              </w:rPr>
            </w:pPr>
            <w:r w:rsidRPr="009B6C7F">
              <w:rPr>
                <w:sz w:val="18"/>
                <w:szCs w:val="18"/>
              </w:rPr>
              <w:t xml:space="preserve">8 </w:t>
            </w:r>
            <w:r w:rsidR="00D65B92" w:rsidRPr="00D65B92">
              <w:rPr>
                <w:sz w:val="18"/>
                <w:szCs w:val="18"/>
              </w:rPr>
              <w:t>hypotheses</w:t>
            </w:r>
          </w:p>
          <w:p w14:paraId="06D04635" w14:textId="77777777" w:rsidR="00D5186E" w:rsidRPr="009B6C7F" w:rsidRDefault="00D5186E" w:rsidP="003E21DE">
            <w:pPr>
              <w:rPr>
                <w:sz w:val="18"/>
                <w:szCs w:val="18"/>
              </w:rPr>
            </w:pPr>
            <w:r w:rsidRPr="009B6C7F">
              <w:rPr>
                <w:rFonts w:hint="eastAsia"/>
                <w:sz w:val="18"/>
                <w:szCs w:val="18"/>
              </w:rPr>
              <w:t>10%:</w:t>
            </w:r>
            <w:r w:rsidRPr="009B6C7F">
              <w:rPr>
                <w:sz w:val="18"/>
                <w:szCs w:val="18"/>
              </w:rPr>
              <w:t xml:space="preserve"> 2.76 dB</w:t>
            </w:r>
          </w:p>
          <w:p w14:paraId="04DD0783" w14:textId="7F222250" w:rsidR="00D5186E" w:rsidRPr="009B6C7F" w:rsidRDefault="00D5186E" w:rsidP="003E21DE">
            <w:pPr>
              <w:rPr>
                <w:sz w:val="18"/>
                <w:szCs w:val="18"/>
              </w:rPr>
            </w:pPr>
            <w:r w:rsidRPr="009B6C7F">
              <w:rPr>
                <w:rFonts w:hint="eastAsia"/>
                <w:sz w:val="18"/>
                <w:szCs w:val="18"/>
              </w:rPr>
              <w:t>1%:</w:t>
            </w:r>
            <w:r w:rsidRPr="009B6C7F">
              <w:rPr>
                <w:sz w:val="18"/>
                <w:szCs w:val="18"/>
              </w:rPr>
              <w:t xml:space="preserve"> 9.1 dB</w:t>
            </w:r>
          </w:p>
        </w:tc>
        <w:tc>
          <w:tcPr>
            <w:tcW w:w="1417" w:type="dxa"/>
            <w:vAlign w:val="center"/>
          </w:tcPr>
          <w:p w14:paraId="5B8B46B4" w14:textId="5ABE2521" w:rsidR="00D5186E" w:rsidRPr="009B6C7F" w:rsidRDefault="003E21DE" w:rsidP="003E21DE">
            <w:pPr>
              <w:rPr>
                <w:sz w:val="18"/>
                <w:szCs w:val="18"/>
              </w:rPr>
            </w:pPr>
            <w:r w:rsidRPr="009B6C7F">
              <w:rPr>
                <w:sz w:val="18"/>
                <w:szCs w:val="18"/>
              </w:rPr>
              <w:t xml:space="preserve">8 </w:t>
            </w:r>
            <w:r w:rsidR="00D65B92" w:rsidRPr="00D65B92">
              <w:rPr>
                <w:sz w:val="18"/>
                <w:szCs w:val="18"/>
              </w:rPr>
              <w:t>hypotheses</w:t>
            </w:r>
          </w:p>
          <w:p w14:paraId="09245A1C" w14:textId="77777777" w:rsidR="00D5186E" w:rsidRPr="009B6C7F" w:rsidRDefault="00D5186E" w:rsidP="003E21DE">
            <w:pPr>
              <w:rPr>
                <w:sz w:val="18"/>
                <w:szCs w:val="18"/>
              </w:rPr>
            </w:pPr>
            <w:r w:rsidRPr="009B6C7F">
              <w:rPr>
                <w:rFonts w:hint="eastAsia"/>
                <w:sz w:val="18"/>
                <w:szCs w:val="18"/>
              </w:rPr>
              <w:t>10%:</w:t>
            </w:r>
            <w:r w:rsidRPr="009B6C7F">
              <w:rPr>
                <w:sz w:val="18"/>
                <w:szCs w:val="18"/>
              </w:rPr>
              <w:t xml:space="preserve"> 2.76 dB</w:t>
            </w:r>
          </w:p>
          <w:p w14:paraId="23120AAF" w14:textId="52A19B2B" w:rsidR="00D5186E" w:rsidRPr="009B6C7F" w:rsidRDefault="00D5186E" w:rsidP="003E21DE">
            <w:pPr>
              <w:rPr>
                <w:sz w:val="18"/>
                <w:szCs w:val="18"/>
              </w:rPr>
            </w:pPr>
            <w:r w:rsidRPr="009B6C7F">
              <w:rPr>
                <w:rFonts w:hint="eastAsia"/>
                <w:sz w:val="18"/>
                <w:szCs w:val="18"/>
              </w:rPr>
              <w:t>1%:</w:t>
            </w:r>
            <w:r w:rsidRPr="009B6C7F">
              <w:rPr>
                <w:sz w:val="18"/>
                <w:szCs w:val="18"/>
              </w:rPr>
              <w:t xml:space="preserve"> 10.1 dB</w:t>
            </w:r>
          </w:p>
        </w:tc>
      </w:tr>
    </w:tbl>
    <w:p w14:paraId="4F8D4B7D" w14:textId="77777777" w:rsidR="00E51899" w:rsidRDefault="00E51899" w:rsidP="00D36DAB">
      <w:pPr>
        <w:adjustRightInd w:val="0"/>
        <w:snapToGrid w:val="0"/>
        <w:spacing w:beforeLines="50" w:before="120" w:afterLines="50" w:after="120"/>
        <w:rPr>
          <w:rFonts w:ascii="Times New Roman" w:eastAsia="宋体" w:hAnsi="Times New Roman" w:cs="Times New Roman"/>
          <w:kern w:val="0"/>
          <w:sz w:val="20"/>
          <w:szCs w:val="20"/>
          <w:lang w:val="en-GB"/>
        </w:rPr>
      </w:pPr>
    </w:p>
    <w:p w14:paraId="7D874A12" w14:textId="424B696B" w:rsidR="000F572F" w:rsidRPr="00EE1354" w:rsidRDefault="00874C0F" w:rsidP="00D36DAB">
      <w:pPr>
        <w:adjustRightInd w:val="0"/>
        <w:snapToGrid w:val="0"/>
        <w:spacing w:beforeLines="50" w:before="120" w:afterLines="50"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lastRenderedPageBreak/>
        <w:t>It can be observed</w:t>
      </w:r>
      <w:r w:rsidR="00D67468">
        <w:rPr>
          <w:rFonts w:ascii="Times New Roman" w:eastAsia="宋体" w:hAnsi="Times New Roman" w:cs="Times New Roman"/>
          <w:kern w:val="0"/>
          <w:sz w:val="20"/>
          <w:szCs w:val="20"/>
          <w:lang w:val="en-GB"/>
        </w:rPr>
        <w:t xml:space="preserve"> that under </w:t>
      </w:r>
      <w:r w:rsidR="00304106">
        <w:rPr>
          <w:rFonts w:ascii="Times New Roman" w:eastAsia="宋体" w:hAnsi="Times New Roman" w:cs="Times New Roman" w:hint="eastAsia"/>
          <w:kern w:val="0"/>
          <w:sz w:val="20"/>
          <w:szCs w:val="20"/>
          <w:lang w:val="en-GB"/>
        </w:rPr>
        <w:t xml:space="preserve">the </w:t>
      </w:r>
      <w:r w:rsidR="00D67468">
        <w:rPr>
          <w:rFonts w:ascii="Times New Roman" w:eastAsia="宋体" w:hAnsi="Times New Roman" w:cs="Times New Roman"/>
          <w:kern w:val="0"/>
          <w:sz w:val="20"/>
          <w:szCs w:val="20"/>
          <w:lang w:val="en-GB"/>
        </w:rPr>
        <w:t xml:space="preserve">same </w:t>
      </w:r>
      <w:r w:rsidR="00304106">
        <w:rPr>
          <w:rFonts w:ascii="Times New Roman" w:eastAsia="宋体" w:hAnsi="Times New Roman" w:cs="Times New Roman" w:hint="eastAsia"/>
          <w:kern w:val="0"/>
          <w:sz w:val="20"/>
          <w:szCs w:val="20"/>
          <w:lang w:val="en-GB"/>
        </w:rPr>
        <w:t xml:space="preserve">device </w:t>
      </w:r>
      <w:r w:rsidR="00D67468">
        <w:rPr>
          <w:rFonts w:ascii="Times New Roman" w:eastAsia="宋体" w:hAnsi="Times New Roman" w:cs="Times New Roman"/>
          <w:kern w:val="0"/>
          <w:sz w:val="20"/>
          <w:szCs w:val="20"/>
          <w:lang w:val="en-GB"/>
        </w:rPr>
        <w:t>SFO assumption</w:t>
      </w:r>
      <w:r w:rsidR="00304106">
        <w:rPr>
          <w:rFonts w:ascii="Times New Roman" w:eastAsia="宋体" w:hAnsi="Times New Roman" w:cs="Times New Roman" w:hint="eastAsia"/>
          <w:kern w:val="0"/>
          <w:sz w:val="20"/>
          <w:szCs w:val="20"/>
          <w:lang w:val="en-GB"/>
        </w:rPr>
        <w:t xml:space="preserve"> and for a given PDRCH payload</w:t>
      </w:r>
      <w:r w:rsidR="00D67468">
        <w:rPr>
          <w:rFonts w:ascii="Times New Roman" w:eastAsia="宋体" w:hAnsi="Times New Roman" w:cs="Times New Roman"/>
          <w:kern w:val="0"/>
          <w:sz w:val="20"/>
          <w:szCs w:val="20"/>
          <w:lang w:val="en-GB"/>
        </w:rPr>
        <w:t>, the</w:t>
      </w:r>
      <w:r w:rsidR="00F04270">
        <w:rPr>
          <w:rFonts w:ascii="Times New Roman" w:eastAsia="宋体" w:hAnsi="Times New Roman" w:cs="Times New Roman"/>
          <w:kern w:val="0"/>
          <w:sz w:val="20"/>
          <w:szCs w:val="20"/>
          <w:lang w:val="en-GB"/>
        </w:rPr>
        <w:t xml:space="preserve"> difference between</w:t>
      </w:r>
      <w:r w:rsidR="00D67468">
        <w:rPr>
          <w:rFonts w:ascii="Times New Roman" w:eastAsia="宋体" w:hAnsi="Times New Roman" w:cs="Times New Roman"/>
          <w:kern w:val="0"/>
          <w:sz w:val="20"/>
          <w:szCs w:val="20"/>
          <w:lang w:val="en-GB"/>
        </w:rPr>
        <w:t xml:space="preserve"> required </w:t>
      </w:r>
      <w:r w:rsidR="00304106">
        <w:rPr>
          <w:rFonts w:ascii="Times New Roman" w:eastAsia="宋体" w:hAnsi="Times New Roman" w:cs="Times New Roman" w:hint="eastAsia"/>
          <w:kern w:val="0"/>
          <w:sz w:val="20"/>
          <w:szCs w:val="20"/>
          <w:lang w:val="en-GB"/>
        </w:rPr>
        <w:t xml:space="preserve">number of SFO </w:t>
      </w:r>
      <w:r w:rsidR="00D67468">
        <w:rPr>
          <w:rFonts w:ascii="Times New Roman" w:eastAsia="宋体" w:hAnsi="Times New Roman" w:cs="Times New Roman"/>
          <w:kern w:val="0"/>
          <w:sz w:val="20"/>
          <w:szCs w:val="20"/>
          <w:lang w:val="en-GB"/>
        </w:rPr>
        <w:t xml:space="preserve">hypothesis </w:t>
      </w:r>
      <w:r w:rsidR="00304106">
        <w:rPr>
          <w:rFonts w:ascii="Times New Roman" w:eastAsia="宋体" w:hAnsi="Times New Roman" w:cs="Times New Roman" w:hint="eastAsia"/>
          <w:kern w:val="0"/>
          <w:sz w:val="20"/>
          <w:szCs w:val="20"/>
          <w:lang w:val="en-GB"/>
        </w:rPr>
        <w:t xml:space="preserve">for </w:t>
      </w:r>
      <w:r w:rsidR="00D67468">
        <w:rPr>
          <w:rFonts w:ascii="Times New Roman" w:eastAsia="宋体" w:hAnsi="Times New Roman" w:cs="Times New Roman"/>
          <w:kern w:val="0"/>
          <w:sz w:val="20"/>
          <w:szCs w:val="20"/>
          <w:lang w:val="en-GB"/>
        </w:rPr>
        <w:t>different options</w:t>
      </w:r>
      <w:r w:rsidR="00F04270">
        <w:rPr>
          <w:rFonts w:ascii="Times New Roman" w:eastAsia="宋体" w:hAnsi="Times New Roman" w:cs="Times New Roman"/>
          <w:kern w:val="0"/>
          <w:sz w:val="20"/>
          <w:szCs w:val="20"/>
          <w:lang w:val="en-GB"/>
        </w:rPr>
        <w:t xml:space="preserve"> is not remarkable</w:t>
      </w:r>
      <w:r w:rsidR="00304106">
        <w:rPr>
          <w:rFonts w:ascii="Times New Roman" w:eastAsia="宋体" w:hAnsi="Times New Roman" w:cs="Times New Roman" w:hint="eastAsia"/>
          <w:kern w:val="0"/>
          <w:sz w:val="20"/>
          <w:szCs w:val="20"/>
          <w:lang w:val="en-GB"/>
        </w:rPr>
        <w:t xml:space="preserve">. In detail, for device </w:t>
      </w:r>
      <w:r w:rsidR="00304106" w:rsidRPr="003B7348">
        <w:rPr>
          <w:rFonts w:ascii="Times New Roman" w:eastAsia="宋体" w:hAnsi="Times New Roman" w:cs="Times New Roman" w:hint="eastAsia"/>
          <w:kern w:val="0"/>
          <w:sz w:val="20"/>
          <w:szCs w:val="20"/>
          <w:lang w:val="en-GB"/>
        </w:rPr>
        <w:t xml:space="preserve">SFO = [0.1 </w:t>
      </w:r>
      <w:r w:rsidR="00304106" w:rsidRPr="003B7348">
        <w:rPr>
          <w:rFonts w:ascii="Times New Roman" w:eastAsia="宋体" w:hAnsi="Times New Roman" w:cs="Times New Roman"/>
          <w:kern w:val="0"/>
          <w:sz w:val="20"/>
          <w:szCs w:val="20"/>
          <w:lang w:val="en-GB"/>
        </w:rPr>
        <w:t>–</w:t>
      </w:r>
      <w:r w:rsidR="00304106" w:rsidRPr="003B7348">
        <w:rPr>
          <w:rFonts w:ascii="Times New Roman" w:eastAsia="宋体" w:hAnsi="Times New Roman" w:cs="Times New Roman" w:hint="eastAsia"/>
          <w:kern w:val="0"/>
          <w:sz w:val="20"/>
          <w:szCs w:val="20"/>
          <w:lang w:val="en-GB"/>
        </w:rPr>
        <w:t xml:space="preserve"> 1] * 10^5 ppm</w:t>
      </w:r>
      <w:r w:rsidR="00304106">
        <w:rPr>
          <w:rFonts w:ascii="Times New Roman" w:eastAsia="宋体" w:hAnsi="Times New Roman" w:cs="Times New Roman" w:hint="eastAsia"/>
          <w:kern w:val="0"/>
          <w:sz w:val="20"/>
          <w:szCs w:val="20"/>
          <w:lang w:val="en-GB"/>
        </w:rPr>
        <w:t xml:space="preserve"> and 96-bit PDRCH,</w:t>
      </w:r>
      <w:r w:rsidR="00304106">
        <w:rPr>
          <w:rFonts w:ascii="Times New Roman" w:eastAsia="宋体" w:hAnsi="Times New Roman" w:cs="Times New Roman"/>
          <w:kern w:val="0"/>
          <w:sz w:val="20"/>
          <w:szCs w:val="20"/>
          <w:lang w:val="en-GB"/>
        </w:rPr>
        <w:t xml:space="preserve"> </w:t>
      </w:r>
      <w:r w:rsidR="00563DA0">
        <w:rPr>
          <w:rFonts w:ascii="Times New Roman" w:eastAsia="宋体" w:hAnsi="Times New Roman" w:cs="Times New Roman"/>
          <w:kern w:val="0"/>
          <w:sz w:val="20"/>
          <w:szCs w:val="20"/>
          <w:lang w:val="en-GB"/>
        </w:rPr>
        <w:t xml:space="preserve">Opt.1 requires 10 </w:t>
      </w:r>
      <w:r w:rsidR="00304106">
        <w:rPr>
          <w:rFonts w:ascii="Times New Roman" w:eastAsia="宋体" w:hAnsi="Times New Roman" w:cs="Times New Roman" w:hint="eastAsia"/>
          <w:kern w:val="0"/>
          <w:sz w:val="20"/>
          <w:szCs w:val="20"/>
          <w:lang w:val="en-GB"/>
        </w:rPr>
        <w:t xml:space="preserve">SFO </w:t>
      </w:r>
      <w:r w:rsidR="00563DA0">
        <w:rPr>
          <w:rFonts w:ascii="Times New Roman" w:eastAsia="宋体" w:hAnsi="Times New Roman" w:cs="Times New Roman"/>
          <w:kern w:val="0"/>
          <w:sz w:val="20"/>
          <w:szCs w:val="20"/>
          <w:lang w:val="en-GB"/>
        </w:rPr>
        <w:t xml:space="preserve">hypothesis </w:t>
      </w:r>
      <w:r w:rsidR="00B87D71">
        <w:rPr>
          <w:rFonts w:ascii="Times New Roman" w:eastAsia="宋体" w:hAnsi="Times New Roman" w:cs="Times New Roman"/>
          <w:kern w:val="0"/>
          <w:sz w:val="20"/>
          <w:szCs w:val="20"/>
          <w:lang w:val="en-GB"/>
        </w:rPr>
        <w:t>and</w:t>
      </w:r>
      <w:r w:rsidR="00563DA0">
        <w:rPr>
          <w:rFonts w:ascii="Times New Roman" w:eastAsia="宋体" w:hAnsi="Times New Roman" w:cs="Times New Roman"/>
          <w:kern w:val="0"/>
          <w:sz w:val="20"/>
          <w:szCs w:val="20"/>
          <w:lang w:val="en-GB"/>
        </w:rPr>
        <w:t xml:space="preserve"> Opt.2</w:t>
      </w:r>
      <w:r w:rsidR="00304106">
        <w:rPr>
          <w:rFonts w:ascii="Times New Roman" w:eastAsia="宋体" w:hAnsi="Times New Roman" w:cs="Times New Roman" w:hint="eastAsia"/>
          <w:kern w:val="0"/>
          <w:sz w:val="20"/>
          <w:szCs w:val="20"/>
          <w:lang w:val="en-GB"/>
        </w:rPr>
        <w:t xml:space="preserve"> and Opt.3</w:t>
      </w:r>
      <w:r w:rsidR="00563DA0">
        <w:rPr>
          <w:rFonts w:ascii="Times New Roman" w:eastAsia="宋体" w:hAnsi="Times New Roman" w:cs="Times New Roman"/>
          <w:kern w:val="0"/>
          <w:sz w:val="20"/>
          <w:szCs w:val="20"/>
          <w:lang w:val="en-GB"/>
        </w:rPr>
        <w:t xml:space="preserve"> require 8</w:t>
      </w:r>
      <w:r w:rsidR="00304106" w:rsidRPr="00304106">
        <w:rPr>
          <w:rFonts w:ascii="Times New Roman" w:eastAsia="宋体" w:hAnsi="Times New Roman" w:cs="Times New Roman" w:hint="eastAsia"/>
          <w:kern w:val="0"/>
          <w:sz w:val="20"/>
          <w:szCs w:val="20"/>
          <w:lang w:val="en-GB"/>
        </w:rPr>
        <w:t xml:space="preserve"> </w:t>
      </w:r>
      <w:r w:rsidR="00304106">
        <w:rPr>
          <w:rFonts w:ascii="Times New Roman" w:eastAsia="宋体" w:hAnsi="Times New Roman" w:cs="Times New Roman" w:hint="eastAsia"/>
          <w:kern w:val="0"/>
          <w:sz w:val="20"/>
          <w:szCs w:val="20"/>
          <w:lang w:val="en-GB"/>
        </w:rPr>
        <w:t xml:space="preserve">SFO </w:t>
      </w:r>
      <w:r w:rsidR="00304106">
        <w:rPr>
          <w:rFonts w:ascii="Times New Roman" w:eastAsia="宋体" w:hAnsi="Times New Roman" w:cs="Times New Roman"/>
          <w:kern w:val="0"/>
          <w:sz w:val="20"/>
          <w:szCs w:val="20"/>
          <w:lang w:val="en-GB"/>
        </w:rPr>
        <w:t>hypothesis</w:t>
      </w:r>
      <w:r w:rsidR="00304106">
        <w:rPr>
          <w:rFonts w:ascii="Times New Roman" w:eastAsia="宋体" w:hAnsi="Times New Roman" w:cs="Times New Roman" w:hint="eastAsia"/>
          <w:kern w:val="0"/>
          <w:sz w:val="20"/>
          <w:szCs w:val="20"/>
          <w:lang w:val="en-GB"/>
        </w:rPr>
        <w:t xml:space="preserve"> to achieve similar BLER performance. However,</w:t>
      </w:r>
      <w:r w:rsidR="00F730DF" w:rsidRPr="00F730DF" w:rsidDel="003E21DE">
        <w:rPr>
          <w:rFonts w:ascii="Times New Roman" w:eastAsia="宋体" w:hAnsi="Times New Roman" w:cs="Times New Roman"/>
          <w:kern w:val="0"/>
          <w:sz w:val="20"/>
          <w:szCs w:val="20"/>
          <w:lang w:val="en-GB"/>
        </w:rPr>
        <w:t xml:space="preserve"> </w:t>
      </w:r>
      <w:r w:rsidR="003E21DE">
        <w:rPr>
          <w:rFonts w:ascii="Times New Roman" w:eastAsia="宋体" w:hAnsi="Times New Roman" w:cs="Times New Roman" w:hint="eastAsia"/>
          <w:kern w:val="0"/>
          <w:sz w:val="20"/>
          <w:szCs w:val="20"/>
          <w:lang w:val="en-GB"/>
        </w:rPr>
        <w:t xml:space="preserve">more </w:t>
      </w:r>
      <w:r w:rsidR="00304106">
        <w:rPr>
          <w:rFonts w:ascii="Times New Roman" w:eastAsia="宋体" w:hAnsi="Times New Roman" w:cs="Times New Roman" w:hint="eastAsia"/>
          <w:kern w:val="0"/>
          <w:sz w:val="20"/>
          <w:szCs w:val="20"/>
          <w:lang w:val="en-GB"/>
        </w:rPr>
        <w:t xml:space="preserve">overhead and </w:t>
      </w:r>
      <w:r w:rsidR="003E21DE">
        <w:rPr>
          <w:rFonts w:ascii="Times New Roman" w:eastAsia="宋体" w:hAnsi="Times New Roman" w:cs="Times New Roman" w:hint="eastAsia"/>
          <w:kern w:val="0"/>
          <w:sz w:val="20"/>
          <w:szCs w:val="20"/>
          <w:lang w:val="en-GB"/>
        </w:rPr>
        <w:t>transmission power consumption are introduced by the additional amble(s)</w:t>
      </w:r>
      <w:r w:rsidR="00563DA0">
        <w:rPr>
          <w:rFonts w:ascii="Times New Roman" w:eastAsia="宋体" w:hAnsi="Times New Roman" w:cs="Times New Roman"/>
          <w:kern w:val="0"/>
          <w:sz w:val="20"/>
          <w:szCs w:val="20"/>
          <w:lang w:val="en-GB"/>
        </w:rPr>
        <w:t>.</w:t>
      </w:r>
    </w:p>
    <w:p w14:paraId="4234F683" w14:textId="053204D9" w:rsidR="003E21DE" w:rsidRDefault="00A24547">
      <w:pPr>
        <w:adjustRightInd w:val="0"/>
        <w:snapToGrid w:val="0"/>
        <w:spacing w:afterLines="50" w:after="120"/>
        <w:rPr>
          <w:rFonts w:hint="eastAsia"/>
        </w:rPr>
      </w:pPr>
      <w:r>
        <w:rPr>
          <w:rFonts w:ascii="Times New Roman" w:eastAsia="宋体" w:hAnsi="Times New Roman" w:cs="Times New Roman" w:hint="eastAsia"/>
          <w:b/>
          <w:bCs/>
          <w:kern w:val="0"/>
          <w:sz w:val="20"/>
          <w:szCs w:val="20"/>
        </w:rPr>
        <w:t>Proposal</w:t>
      </w:r>
      <w:r w:rsidR="00562D5E">
        <w:rPr>
          <w:rFonts w:ascii="Times New Roman" w:eastAsia="宋体" w:hAnsi="Times New Roman" w:cs="Times New Roman"/>
          <w:b/>
          <w:bCs/>
          <w:kern w:val="0"/>
          <w:sz w:val="20"/>
          <w:szCs w:val="20"/>
        </w:rPr>
        <w:t xml:space="preserve"> 2.2-1</w:t>
      </w:r>
      <w:r>
        <w:rPr>
          <w:rFonts w:ascii="Times New Roman" w:eastAsia="宋体" w:hAnsi="Times New Roman" w:cs="Times New Roman" w:hint="eastAsia"/>
          <w:b/>
          <w:bCs/>
          <w:kern w:val="0"/>
          <w:sz w:val="20"/>
          <w:szCs w:val="20"/>
        </w:rPr>
        <w:t xml:space="preserve">: Capture </w:t>
      </w:r>
      <w:r w:rsidR="005364AE">
        <w:rPr>
          <w:rFonts w:ascii="Times New Roman" w:eastAsia="宋体" w:hAnsi="Times New Roman" w:cs="Times New Roman" w:hint="eastAsia"/>
          <w:b/>
          <w:bCs/>
          <w:kern w:val="0"/>
          <w:sz w:val="20"/>
          <w:szCs w:val="20"/>
        </w:rPr>
        <w:t xml:space="preserve">the </w:t>
      </w:r>
      <w:r>
        <w:rPr>
          <w:rFonts w:ascii="Times New Roman" w:eastAsia="宋体" w:hAnsi="Times New Roman" w:cs="Times New Roman" w:hint="eastAsia"/>
          <w:b/>
          <w:bCs/>
          <w:kern w:val="0"/>
          <w:sz w:val="20"/>
          <w:szCs w:val="20"/>
        </w:rPr>
        <w:t>following into the TR.</w:t>
      </w:r>
    </w:p>
    <w:p w14:paraId="3215C5AB" w14:textId="1DEAABB4" w:rsidR="003E21DE" w:rsidRPr="00D65B92" w:rsidRDefault="00A24547" w:rsidP="00D65B92">
      <w:pPr>
        <w:adjustRightInd w:val="0"/>
        <w:snapToGrid w:val="0"/>
        <w:spacing w:afterLines="50" w:after="120"/>
        <w:rPr>
          <w:rFonts w:ascii="Times New Roman" w:eastAsia="宋体" w:hAnsi="Times New Roman" w:cs="Times New Roman"/>
          <w:b/>
          <w:kern w:val="0"/>
          <w:sz w:val="20"/>
          <w:szCs w:val="20"/>
        </w:rPr>
      </w:pPr>
      <w:r w:rsidRPr="00D65B92">
        <w:rPr>
          <w:rFonts w:ascii="Times New Roman" w:eastAsia="宋体" w:hAnsi="Times New Roman" w:cs="Times New Roman"/>
          <w:b/>
          <w:kern w:val="0"/>
          <w:sz w:val="20"/>
          <w:szCs w:val="20"/>
        </w:rPr>
        <w:t xml:space="preserve">Following is observed by source [R1-2409683] for non-coherent detection of </w:t>
      </w:r>
      <w:r>
        <w:rPr>
          <w:rFonts w:ascii="Times New Roman" w:eastAsia="宋体" w:hAnsi="Times New Roman" w:cs="Times New Roman" w:hint="eastAsia"/>
          <w:b/>
          <w:bCs/>
          <w:kern w:val="0"/>
          <w:sz w:val="20"/>
          <w:szCs w:val="20"/>
        </w:rPr>
        <w:t xml:space="preserve">20-bit </w:t>
      </w:r>
      <w:r w:rsidRPr="00D65B92">
        <w:rPr>
          <w:rFonts w:ascii="Times New Roman" w:eastAsia="宋体" w:hAnsi="Times New Roman" w:cs="Times New Roman"/>
          <w:b/>
          <w:kern w:val="0"/>
          <w:sz w:val="20"/>
          <w:szCs w:val="20"/>
        </w:rPr>
        <w:t xml:space="preserve">PDRCH with </w:t>
      </w:r>
      <w:r>
        <w:rPr>
          <w:rFonts w:ascii="Times New Roman" w:eastAsia="宋体" w:hAnsi="Times New Roman" w:cs="Times New Roman" w:hint="eastAsia"/>
          <w:b/>
          <w:bCs/>
          <w:kern w:val="0"/>
          <w:sz w:val="20"/>
          <w:szCs w:val="20"/>
        </w:rPr>
        <w:t>6-bit CRC and ~5</w:t>
      </w:r>
      <w:r w:rsidR="002E3402">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kbps</w:t>
      </w:r>
      <w:r w:rsidR="0028556E">
        <w:rPr>
          <w:rFonts w:ascii="Times New Roman" w:eastAsia="宋体" w:hAnsi="Times New Roman" w:cs="Times New Roman" w:hint="eastAsia"/>
          <w:b/>
          <w:bCs/>
          <w:kern w:val="0"/>
          <w:sz w:val="20"/>
          <w:szCs w:val="20"/>
        </w:rPr>
        <w:t xml:space="preserve"> data rate</w:t>
      </w:r>
      <w:r>
        <w:rPr>
          <w:rFonts w:ascii="Times New Roman" w:eastAsia="宋体" w:hAnsi="Times New Roman" w:cs="Times New Roman" w:hint="eastAsia"/>
          <w:b/>
          <w:bCs/>
          <w:kern w:val="0"/>
          <w:sz w:val="20"/>
          <w:szCs w:val="20"/>
        </w:rPr>
        <w:t xml:space="preserve">, using </w:t>
      </w:r>
      <w:r w:rsidRPr="00D65B92">
        <w:rPr>
          <w:rFonts w:ascii="Times New Roman" w:eastAsia="宋体" w:hAnsi="Times New Roman" w:cs="Times New Roman"/>
          <w:b/>
          <w:kern w:val="0"/>
          <w:sz w:val="20"/>
          <w:szCs w:val="20"/>
        </w:rPr>
        <w:t xml:space="preserve">1/2 </w:t>
      </w:r>
      <w:proofErr w:type="spellStart"/>
      <w:r w:rsidRPr="00D65B92">
        <w:rPr>
          <w:rFonts w:ascii="Times New Roman" w:eastAsia="宋体" w:hAnsi="Times New Roman" w:cs="Times New Roman"/>
          <w:b/>
          <w:kern w:val="0"/>
          <w:sz w:val="20"/>
          <w:szCs w:val="20"/>
        </w:rPr>
        <w:t>manchester</w:t>
      </w:r>
      <w:proofErr w:type="spellEnd"/>
      <w:r w:rsidRPr="00D65B92">
        <w:rPr>
          <w:rFonts w:ascii="Times New Roman" w:eastAsia="宋体" w:hAnsi="Times New Roman" w:cs="Times New Roman"/>
          <w:b/>
          <w:kern w:val="0"/>
          <w:sz w:val="20"/>
          <w:szCs w:val="20"/>
        </w:rPr>
        <w:t xml:space="preserve"> encoding and 1/3 convolutional code:</w:t>
      </w:r>
    </w:p>
    <w:p w14:paraId="4CBC48AC" w14:textId="784C97D3" w:rsidR="00A24547" w:rsidRDefault="00A24547" w:rsidP="00A24547">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10% device SFO for D2R transmission, </w:t>
      </w:r>
      <w:r w:rsidR="00EE0ECC">
        <w:rPr>
          <w:rFonts w:ascii="Times New Roman" w:eastAsia="宋体" w:hAnsi="Times New Roman" w:cs="Times New Roman" w:hint="eastAsia"/>
          <w:b/>
          <w:bCs/>
          <w:kern w:val="0"/>
          <w:sz w:val="20"/>
          <w:szCs w:val="20"/>
        </w:rPr>
        <w:t xml:space="preserve">the </w:t>
      </w:r>
      <w:r w:rsidR="00EE0ECC" w:rsidRPr="00EE0ECC">
        <w:rPr>
          <w:rFonts w:ascii="Times New Roman" w:eastAsia="宋体" w:hAnsi="Times New Roman" w:cs="Times New Roman" w:hint="eastAsia"/>
          <w:b/>
          <w:bCs/>
          <w:kern w:val="0"/>
          <w:sz w:val="20"/>
          <w:szCs w:val="20"/>
        </w:rPr>
        <w:t>SNR</w:t>
      </w:r>
      <w:r w:rsidR="00E679D3">
        <w:rPr>
          <w:rFonts w:ascii="Times New Roman" w:eastAsia="宋体" w:hAnsi="Times New Roman" w:cs="Times New Roman" w:hint="eastAsia"/>
          <w:b/>
          <w:bCs/>
          <w:kern w:val="0"/>
          <w:sz w:val="20"/>
          <w:szCs w:val="20"/>
        </w:rPr>
        <w:t xml:space="preserve"> needed</w:t>
      </w:r>
      <w:r w:rsidR="00EE0ECC" w:rsidRPr="00EE0ECC">
        <w:rPr>
          <w:rFonts w:ascii="Times New Roman" w:eastAsia="宋体" w:hAnsi="Times New Roman" w:cs="Times New Roman" w:hint="eastAsia"/>
          <w:b/>
          <w:bCs/>
          <w:kern w:val="0"/>
          <w:sz w:val="20"/>
          <w:szCs w:val="20"/>
        </w:rPr>
        <w:t xml:space="preserve"> to achieve 10% and 1% BLER</w:t>
      </w:r>
      <w:r w:rsidR="00EE0ECC">
        <w:rPr>
          <w:rFonts w:ascii="Times New Roman" w:eastAsia="宋体" w:hAnsi="Times New Roman" w:cs="Times New Roman" w:hint="eastAsia"/>
          <w:b/>
          <w:bCs/>
          <w:kern w:val="0"/>
          <w:sz w:val="20"/>
          <w:szCs w:val="20"/>
        </w:rPr>
        <w:t xml:space="preserve"> is </w:t>
      </w:r>
      <w:r w:rsidR="00562D5E">
        <w:rPr>
          <w:rFonts w:ascii="Times New Roman" w:eastAsia="宋体" w:hAnsi="Times New Roman" w:cs="Times New Roman"/>
          <w:b/>
          <w:bCs/>
          <w:kern w:val="0"/>
          <w:sz w:val="20"/>
          <w:szCs w:val="20"/>
        </w:rPr>
        <w:t>around</w:t>
      </w:r>
      <w:r w:rsidR="00EE0ECC">
        <w:rPr>
          <w:rFonts w:ascii="Times New Roman" w:eastAsia="宋体" w:hAnsi="Times New Roman" w:cs="Times New Roman" w:hint="eastAsia"/>
          <w:b/>
          <w:bCs/>
          <w:kern w:val="0"/>
          <w:sz w:val="20"/>
          <w:szCs w:val="20"/>
        </w:rPr>
        <w:t xml:space="preserve"> </w:t>
      </w:r>
      <w:r w:rsidR="00562D5E">
        <w:rPr>
          <w:rFonts w:ascii="Times New Roman" w:eastAsia="宋体" w:hAnsi="Times New Roman" w:cs="Times New Roman"/>
          <w:b/>
          <w:bCs/>
          <w:kern w:val="0"/>
          <w:sz w:val="20"/>
          <w:szCs w:val="20"/>
        </w:rPr>
        <w:t>0.2</w:t>
      </w:r>
      <w:r w:rsidR="00685F24">
        <w:rPr>
          <w:rFonts w:ascii="Times New Roman" w:eastAsia="宋体" w:hAnsi="Times New Roman" w:cs="Times New Roman" w:hint="eastAsia"/>
          <w:b/>
          <w:bCs/>
          <w:kern w:val="0"/>
          <w:sz w:val="20"/>
          <w:szCs w:val="20"/>
        </w:rPr>
        <w:t>dB</w:t>
      </w:r>
      <w:r w:rsidR="00EE0ECC">
        <w:rPr>
          <w:rFonts w:ascii="Times New Roman" w:eastAsia="宋体" w:hAnsi="Times New Roman" w:cs="Times New Roman" w:hint="eastAsia"/>
          <w:b/>
          <w:bCs/>
          <w:kern w:val="0"/>
          <w:sz w:val="20"/>
          <w:szCs w:val="20"/>
        </w:rPr>
        <w:t xml:space="preserve"> and </w:t>
      </w:r>
      <w:r w:rsidR="00562D5E">
        <w:rPr>
          <w:rFonts w:ascii="Times New Roman" w:eastAsia="宋体" w:hAnsi="Times New Roman" w:cs="Times New Roman"/>
          <w:b/>
          <w:bCs/>
          <w:kern w:val="0"/>
          <w:sz w:val="20"/>
          <w:szCs w:val="20"/>
        </w:rPr>
        <w:t>5.7 dB</w:t>
      </w:r>
      <w:r w:rsidR="00EE0ECC">
        <w:rPr>
          <w:rFonts w:ascii="Times New Roman" w:eastAsia="宋体" w:hAnsi="Times New Roman" w:cs="Times New Roman" w:hint="eastAsia"/>
          <w:b/>
          <w:bCs/>
          <w:kern w:val="0"/>
          <w:sz w:val="20"/>
          <w:szCs w:val="20"/>
        </w:rPr>
        <w:t xml:space="preserve"> for </w:t>
      </w:r>
      <w:r w:rsidR="005B30CB">
        <w:rPr>
          <w:rFonts w:ascii="Times New Roman" w:eastAsia="宋体" w:hAnsi="Times New Roman" w:cs="Times New Roman" w:hint="eastAsia"/>
          <w:b/>
          <w:bCs/>
          <w:kern w:val="0"/>
          <w:sz w:val="20"/>
          <w:szCs w:val="20"/>
        </w:rPr>
        <w:t>the</w:t>
      </w:r>
      <w:r w:rsidR="00EE0ECC">
        <w:rPr>
          <w:rFonts w:ascii="Times New Roman" w:eastAsia="宋体" w:hAnsi="Times New Roman" w:cs="Times New Roman" w:hint="eastAsia"/>
          <w:b/>
          <w:bCs/>
          <w:kern w:val="0"/>
          <w:sz w:val="20"/>
          <w:szCs w:val="20"/>
        </w:rPr>
        <w:t xml:space="preserve"> three options: option 1 of D2R </w:t>
      </w:r>
      <w:r w:rsidR="00EE0ECC">
        <w:rPr>
          <w:rFonts w:ascii="Times New Roman" w:eastAsia="宋体" w:hAnsi="Times New Roman" w:cs="Times New Roman"/>
          <w:b/>
          <w:bCs/>
          <w:kern w:val="0"/>
          <w:sz w:val="20"/>
          <w:szCs w:val="20"/>
        </w:rPr>
        <w:t>preamble</w:t>
      </w:r>
      <w:r w:rsidR="00EE0ECC">
        <w:rPr>
          <w:rFonts w:ascii="Times New Roman" w:eastAsia="宋体" w:hAnsi="Times New Roman" w:cs="Times New Roman" w:hint="eastAsia"/>
          <w:b/>
          <w:bCs/>
          <w:kern w:val="0"/>
          <w:sz w:val="20"/>
          <w:szCs w:val="20"/>
        </w:rPr>
        <w:t xml:space="preserve"> only, option 2 of </w:t>
      </w:r>
      <w:r w:rsidR="00EE0ECC" w:rsidRPr="00EE0ECC">
        <w:rPr>
          <w:rFonts w:ascii="Times New Roman" w:eastAsia="宋体" w:hAnsi="Times New Roman" w:cs="Times New Roman" w:hint="eastAsia"/>
          <w:b/>
          <w:bCs/>
          <w:kern w:val="0"/>
          <w:sz w:val="20"/>
          <w:szCs w:val="20"/>
        </w:rPr>
        <w:t xml:space="preserve">D2R preamble + </w:t>
      </w:r>
      <w:r w:rsidR="00EE0ECC">
        <w:rPr>
          <w:rFonts w:ascii="Times New Roman" w:eastAsia="宋体" w:hAnsi="Times New Roman" w:cs="Times New Roman" w:hint="eastAsia"/>
          <w:b/>
          <w:bCs/>
          <w:kern w:val="0"/>
          <w:sz w:val="20"/>
          <w:szCs w:val="20"/>
        </w:rPr>
        <w:t>1</w:t>
      </w:r>
      <w:r w:rsidR="00EE0ECC" w:rsidRPr="00EE0ECC">
        <w:rPr>
          <w:rFonts w:ascii="Times New Roman" w:eastAsia="宋体" w:hAnsi="Times New Roman" w:cs="Times New Roman" w:hint="eastAsia"/>
          <w:b/>
          <w:bCs/>
          <w:kern w:val="0"/>
          <w:sz w:val="20"/>
          <w:szCs w:val="20"/>
        </w:rPr>
        <w:t xml:space="preserve"> </w:t>
      </w:r>
      <w:proofErr w:type="spellStart"/>
      <w:r w:rsidR="00EE0ECC" w:rsidRPr="00EE0ECC">
        <w:rPr>
          <w:rFonts w:ascii="Times New Roman" w:eastAsia="宋体" w:hAnsi="Times New Roman" w:cs="Times New Roman" w:hint="eastAsia"/>
          <w:b/>
          <w:bCs/>
          <w:kern w:val="0"/>
          <w:sz w:val="20"/>
          <w:szCs w:val="20"/>
        </w:rPr>
        <w:t>midamble</w:t>
      </w:r>
      <w:proofErr w:type="spellEnd"/>
      <w:r w:rsidR="00EE0ECC">
        <w:rPr>
          <w:rFonts w:ascii="Times New Roman" w:eastAsia="宋体" w:hAnsi="Times New Roman" w:cs="Times New Roman" w:hint="eastAsia"/>
          <w:b/>
          <w:bCs/>
          <w:kern w:val="0"/>
          <w:sz w:val="20"/>
          <w:szCs w:val="20"/>
        </w:rPr>
        <w:t xml:space="preserve"> and option 3 of </w:t>
      </w:r>
      <w:r w:rsidR="00EE0ECC" w:rsidRPr="00D65B92">
        <w:rPr>
          <w:rFonts w:ascii="Times New Roman" w:eastAsia="宋体" w:hAnsi="Times New Roman" w:cs="Times New Roman"/>
          <w:b/>
          <w:kern w:val="0"/>
          <w:sz w:val="20"/>
          <w:szCs w:val="20"/>
        </w:rPr>
        <w:t>D2R preamble + 1</w:t>
      </w:r>
      <w:r w:rsidR="005B30CB">
        <w:rPr>
          <w:rFonts w:ascii="Times New Roman" w:eastAsia="宋体" w:hAnsi="Times New Roman" w:cs="Times New Roman" w:hint="eastAsia"/>
          <w:b/>
          <w:bCs/>
          <w:kern w:val="0"/>
          <w:sz w:val="20"/>
          <w:szCs w:val="20"/>
        </w:rPr>
        <w:t xml:space="preserve"> </w:t>
      </w:r>
      <w:proofErr w:type="spellStart"/>
      <w:r w:rsidR="00EE0ECC" w:rsidRPr="00D65B92">
        <w:rPr>
          <w:rFonts w:ascii="Times New Roman" w:eastAsia="宋体" w:hAnsi="Times New Roman" w:cs="Times New Roman"/>
          <w:b/>
          <w:kern w:val="0"/>
          <w:sz w:val="20"/>
          <w:szCs w:val="20"/>
        </w:rPr>
        <w:t>postamble</w:t>
      </w:r>
      <w:proofErr w:type="spellEnd"/>
      <w:r w:rsidR="00EE0ECC" w:rsidRPr="00D65B92">
        <w:rPr>
          <w:rFonts w:ascii="Times New Roman" w:eastAsia="宋体" w:hAnsi="Times New Roman" w:cs="Times New Roman"/>
          <w:b/>
          <w:kern w:val="0"/>
          <w:sz w:val="20"/>
          <w:szCs w:val="20"/>
        </w:rPr>
        <w:t>.</w:t>
      </w:r>
      <w:r w:rsidR="00EE0ECC">
        <w:rPr>
          <w:rFonts w:ascii="Times New Roman" w:eastAsia="宋体" w:hAnsi="Times New Roman" w:cs="Times New Roman" w:hint="eastAsia"/>
          <w:b/>
          <w:bCs/>
          <w:kern w:val="0"/>
          <w:sz w:val="20"/>
          <w:szCs w:val="20"/>
        </w:rPr>
        <w:t xml:space="preserve"> </w:t>
      </w:r>
    </w:p>
    <w:p w14:paraId="7C7DFE2E" w14:textId="52EE804D" w:rsidR="00EE0ECC" w:rsidRPr="00EE0ECC" w:rsidRDefault="00A24547" w:rsidP="00EE0ECC">
      <w:pPr>
        <w:pStyle w:val="affff0"/>
        <w:numPr>
          <w:ilvl w:val="2"/>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sidR="00EE0ECC">
        <w:rPr>
          <w:rFonts w:ascii="Times New Roman" w:eastAsia="宋体" w:hAnsi="Times New Roman" w:cs="Times New Roman" w:hint="eastAsia"/>
          <w:b/>
          <w:bCs/>
          <w:kern w:val="0"/>
          <w:sz w:val="20"/>
          <w:szCs w:val="20"/>
        </w:rPr>
        <w:t>r</w:t>
      </w:r>
      <w:r w:rsidR="00EE0ECC" w:rsidRPr="00EE0ECC">
        <w:rPr>
          <w:rFonts w:ascii="Times New Roman" w:eastAsia="宋体" w:hAnsi="Times New Roman" w:cs="Times New Roman" w:hint="eastAsia"/>
          <w:b/>
          <w:bCs/>
          <w:kern w:val="0"/>
          <w:sz w:val="20"/>
          <w:szCs w:val="20"/>
        </w:rPr>
        <w:t xml:space="preserve">equires reader to test </w:t>
      </w:r>
      <w:r w:rsidR="009822D1">
        <w:rPr>
          <w:rFonts w:ascii="Times New Roman" w:eastAsia="宋体" w:hAnsi="Times New Roman" w:cs="Times New Roman"/>
          <w:b/>
          <w:bCs/>
          <w:kern w:val="0"/>
          <w:sz w:val="20"/>
          <w:szCs w:val="20"/>
        </w:rPr>
        <w:t>8</w:t>
      </w:r>
      <w:r w:rsidR="00EE0ECC" w:rsidRPr="00EE0ECC">
        <w:rPr>
          <w:rFonts w:ascii="Times New Roman" w:eastAsia="宋体" w:hAnsi="Times New Roman" w:cs="Times New Roman" w:hint="eastAsia"/>
          <w:b/>
          <w:bCs/>
          <w:kern w:val="0"/>
          <w:sz w:val="20"/>
          <w:szCs w:val="20"/>
        </w:rPr>
        <w:t xml:space="preserve"> SFO hypotheses</w:t>
      </w:r>
      <w:r w:rsidR="00EE0ECC">
        <w:rPr>
          <w:rFonts w:ascii="Times New Roman" w:eastAsia="宋体" w:hAnsi="Times New Roman" w:cs="Times New Roman" w:hint="eastAsia"/>
          <w:b/>
          <w:bCs/>
          <w:kern w:val="0"/>
          <w:sz w:val="20"/>
          <w:szCs w:val="20"/>
        </w:rPr>
        <w:t>, t</w:t>
      </w:r>
      <w:r w:rsidR="00EE0ECC" w:rsidRPr="00EE0ECC">
        <w:rPr>
          <w:rFonts w:ascii="Times New Roman" w:eastAsia="宋体" w:hAnsi="Times New Roman" w:cs="Times New Roman" w:hint="eastAsia"/>
          <w:b/>
          <w:bCs/>
          <w:kern w:val="0"/>
          <w:sz w:val="20"/>
          <w:szCs w:val="20"/>
        </w:rPr>
        <w:t xml:space="preserve">he overhead of D2R amble is </w:t>
      </w:r>
      <w:r w:rsidR="00B00D6F">
        <w:rPr>
          <w:rFonts w:ascii="Times New Roman" w:eastAsia="宋体" w:hAnsi="Times New Roman" w:cs="Times New Roman"/>
          <w:b/>
          <w:bCs/>
          <w:kern w:val="0"/>
          <w:sz w:val="20"/>
          <w:szCs w:val="20"/>
        </w:rPr>
        <w:t>45.07%</w:t>
      </w:r>
      <w:r w:rsidR="00EE0ECC">
        <w:rPr>
          <w:rFonts w:ascii="Times New Roman" w:eastAsia="宋体" w:hAnsi="Times New Roman" w:cs="Times New Roman" w:hint="eastAsia"/>
          <w:b/>
          <w:bCs/>
          <w:kern w:val="0"/>
          <w:sz w:val="20"/>
          <w:szCs w:val="20"/>
        </w:rPr>
        <w:t xml:space="preserve">. </w:t>
      </w:r>
      <w:r w:rsidR="00EE0ECC" w:rsidRPr="00EE0ECC">
        <w:rPr>
          <w:rFonts w:ascii="Times New Roman" w:eastAsia="宋体" w:hAnsi="Times New Roman" w:cs="Times New Roman" w:hint="eastAsia"/>
          <w:b/>
          <w:bCs/>
          <w:kern w:val="0"/>
          <w:sz w:val="20"/>
          <w:szCs w:val="20"/>
        </w:rPr>
        <w:t xml:space="preserve"> </w:t>
      </w:r>
    </w:p>
    <w:p w14:paraId="4D718192" w14:textId="0E089E04" w:rsidR="00A24547" w:rsidRDefault="00EE0ECC" w:rsidP="00D65B92">
      <w:pPr>
        <w:pStyle w:val="affff0"/>
        <w:numPr>
          <w:ilvl w:val="2"/>
          <w:numId w:val="67"/>
        </w:numPr>
        <w:adjustRightInd w:val="0"/>
        <w:snapToGrid w:val="0"/>
        <w:ind w:left="1321" w:firstLineChars="0" w:hanging="442"/>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sidR="009822D1">
        <w:rPr>
          <w:rFonts w:ascii="Times New Roman" w:eastAsia="宋体" w:hAnsi="Times New Roman" w:cs="Times New Roman"/>
          <w:b/>
          <w:bCs/>
          <w:kern w:val="0"/>
          <w:sz w:val="20"/>
          <w:szCs w:val="20"/>
        </w:rPr>
        <w:t>4</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B00D6F">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2E99797D" w14:textId="0CB878D6" w:rsidR="00EE0ECC" w:rsidRDefault="00EE0ECC" w:rsidP="00A24547">
      <w:pPr>
        <w:pStyle w:val="affff0"/>
        <w:numPr>
          <w:ilvl w:val="2"/>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sidR="009822D1">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B00D6F">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6376C1FA" w14:textId="3FFFDFDE" w:rsidR="00EE0ECC" w:rsidRDefault="00EE0ECC" w:rsidP="00EE0ECC">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 device SFO for D2R transmission, the </w:t>
      </w:r>
      <w:r w:rsidRPr="00EE0ECC">
        <w:rPr>
          <w:rFonts w:ascii="Times New Roman" w:eastAsia="宋体" w:hAnsi="Times New Roman" w:cs="Times New Roman" w:hint="eastAsia"/>
          <w:b/>
          <w:bCs/>
          <w:kern w:val="0"/>
          <w:sz w:val="20"/>
          <w:szCs w:val="20"/>
        </w:rPr>
        <w:t xml:space="preserve">SNR </w:t>
      </w:r>
      <w:r w:rsidR="00E679D3">
        <w:rPr>
          <w:rFonts w:ascii="Times New Roman" w:eastAsia="宋体" w:hAnsi="Times New Roman" w:cs="Times New Roman" w:hint="eastAsia"/>
          <w:b/>
          <w:bCs/>
          <w:kern w:val="0"/>
          <w:sz w:val="20"/>
          <w:szCs w:val="20"/>
        </w:rPr>
        <w:t>needed</w:t>
      </w:r>
      <w:r w:rsidR="00E679D3" w:rsidRPr="00EE0ECC">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to achieve 10% and 1% BLER</w:t>
      </w:r>
      <w:r>
        <w:rPr>
          <w:rFonts w:ascii="Times New Roman" w:eastAsia="宋体" w:hAnsi="Times New Roman" w:cs="Times New Roman" w:hint="eastAsia"/>
          <w:b/>
          <w:bCs/>
          <w:kern w:val="0"/>
          <w:sz w:val="20"/>
          <w:szCs w:val="20"/>
        </w:rPr>
        <w:t xml:space="preserve"> is </w:t>
      </w:r>
      <w:r w:rsidR="00562D5E">
        <w:rPr>
          <w:rFonts w:ascii="Times New Roman" w:eastAsia="宋体" w:hAnsi="Times New Roman" w:cs="Times New Roman"/>
          <w:b/>
          <w:bCs/>
          <w:kern w:val="0"/>
          <w:sz w:val="20"/>
          <w:szCs w:val="20"/>
        </w:rPr>
        <w:t>about</w:t>
      </w:r>
      <w:r>
        <w:rPr>
          <w:rFonts w:ascii="Times New Roman" w:eastAsia="宋体" w:hAnsi="Times New Roman" w:cs="Times New Roman" w:hint="eastAsia"/>
          <w:b/>
          <w:bCs/>
          <w:kern w:val="0"/>
          <w:sz w:val="20"/>
          <w:szCs w:val="20"/>
        </w:rPr>
        <w:t xml:space="preserve"> </w:t>
      </w:r>
      <w:r w:rsidR="00562D5E">
        <w:rPr>
          <w:rFonts w:ascii="Times New Roman" w:eastAsia="宋体" w:hAnsi="Times New Roman" w:cs="Times New Roman"/>
          <w:b/>
          <w:bCs/>
          <w:kern w:val="0"/>
          <w:sz w:val="20"/>
          <w:szCs w:val="20"/>
        </w:rPr>
        <w:t>0.1</w:t>
      </w:r>
      <w:r w:rsidR="00685F24">
        <w:rPr>
          <w:rFonts w:ascii="Times New Roman" w:eastAsia="宋体" w:hAnsi="Times New Roman" w:cs="Times New Roman" w:hint="eastAsia"/>
          <w:b/>
          <w:bCs/>
          <w:kern w:val="0"/>
          <w:sz w:val="20"/>
          <w:szCs w:val="20"/>
        </w:rPr>
        <w:t>dB</w:t>
      </w:r>
      <w:r>
        <w:rPr>
          <w:rFonts w:ascii="Times New Roman" w:eastAsia="宋体" w:hAnsi="Times New Roman" w:cs="Times New Roman" w:hint="eastAsia"/>
          <w:b/>
          <w:bCs/>
          <w:kern w:val="0"/>
          <w:sz w:val="20"/>
          <w:szCs w:val="20"/>
        </w:rPr>
        <w:t xml:space="preserve"> and </w:t>
      </w:r>
      <w:r w:rsidR="00562D5E">
        <w:rPr>
          <w:rFonts w:ascii="Times New Roman" w:eastAsia="宋体" w:hAnsi="Times New Roman" w:cs="Times New Roman"/>
          <w:b/>
          <w:bCs/>
          <w:kern w:val="0"/>
          <w:sz w:val="20"/>
          <w:szCs w:val="20"/>
        </w:rPr>
        <w:t>5.2</w:t>
      </w:r>
      <w:r w:rsidR="00685F24">
        <w:rPr>
          <w:rFonts w:ascii="Times New Roman" w:eastAsia="宋体" w:hAnsi="Times New Roman" w:cs="Times New Roman" w:hint="eastAsia"/>
          <w:b/>
          <w:bCs/>
          <w:kern w:val="0"/>
          <w:sz w:val="20"/>
          <w:szCs w:val="20"/>
        </w:rPr>
        <w:t>dB</w:t>
      </w:r>
      <w:r>
        <w:rPr>
          <w:rFonts w:ascii="Times New Roman" w:eastAsia="宋体" w:hAnsi="Times New Roman" w:cs="Times New Roman" w:hint="eastAsia"/>
          <w:b/>
          <w:bCs/>
          <w:kern w:val="0"/>
          <w:sz w:val="20"/>
          <w:szCs w:val="20"/>
        </w:rPr>
        <w:t xml:space="preserve"> for </w:t>
      </w:r>
      <w:r w:rsidR="005B30CB">
        <w:rPr>
          <w:rFonts w:ascii="Times New Roman" w:eastAsia="宋体" w:hAnsi="Times New Roman" w:cs="Times New Roman" w:hint="eastAsia"/>
          <w:b/>
          <w:bCs/>
          <w:kern w:val="0"/>
          <w:sz w:val="20"/>
          <w:szCs w:val="20"/>
        </w:rPr>
        <w:t>the</w:t>
      </w:r>
      <w:r>
        <w:rPr>
          <w:rFonts w:ascii="Times New Roman" w:eastAsia="宋体" w:hAnsi="Times New Roman" w:cs="Times New Roman" w:hint="eastAsia"/>
          <w:b/>
          <w:bCs/>
          <w:kern w:val="0"/>
          <w:sz w:val="20"/>
          <w:szCs w:val="20"/>
        </w:rPr>
        <w:t xml:space="preserv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1</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proofErr w:type="spellEnd"/>
      <w:r>
        <w:rPr>
          <w:rFonts w:ascii="Times New Roman" w:eastAsia="宋体" w:hAnsi="Times New Roman" w:cs="Times New Roman" w:hint="eastAsia"/>
          <w:b/>
          <w:bCs/>
          <w:kern w:val="0"/>
          <w:sz w:val="20"/>
          <w:szCs w:val="20"/>
        </w:rPr>
        <w:t xml:space="preserve"> and option 3 of </w:t>
      </w:r>
      <w:r w:rsidRPr="003B7348">
        <w:rPr>
          <w:rFonts w:ascii="Times New Roman" w:eastAsia="宋体" w:hAnsi="Times New Roman" w:cs="Times New Roman"/>
          <w:b/>
          <w:bCs/>
          <w:kern w:val="0"/>
          <w:sz w:val="20"/>
          <w:szCs w:val="20"/>
        </w:rPr>
        <w:t xml:space="preserve">D2R preamble + </w:t>
      </w:r>
      <w:r w:rsidRPr="003B7348">
        <w:rPr>
          <w:rFonts w:ascii="Times New Roman" w:eastAsia="宋体" w:hAnsi="Times New Roman" w:cs="Times New Roman" w:hint="eastAsia"/>
          <w:b/>
          <w:bCs/>
          <w:kern w:val="0"/>
          <w:sz w:val="20"/>
          <w:szCs w:val="20"/>
        </w:rPr>
        <w:t>1</w:t>
      </w:r>
      <w:r w:rsidR="005B30CB">
        <w:rPr>
          <w:rFonts w:ascii="Times New Roman" w:eastAsia="宋体" w:hAnsi="Times New Roman" w:cs="Times New Roman" w:hint="eastAsia"/>
          <w:b/>
          <w:bCs/>
          <w:kern w:val="0"/>
          <w:sz w:val="20"/>
          <w:szCs w:val="20"/>
        </w:rPr>
        <w:t xml:space="preserve"> </w:t>
      </w:r>
      <w:proofErr w:type="spellStart"/>
      <w:r w:rsidRPr="003B7348">
        <w:rPr>
          <w:rFonts w:ascii="Times New Roman" w:eastAsia="宋体" w:hAnsi="Times New Roman" w:cs="Times New Roman" w:hint="eastAsia"/>
          <w:b/>
          <w:bCs/>
          <w:kern w:val="0"/>
          <w:sz w:val="20"/>
          <w:szCs w:val="20"/>
        </w:rPr>
        <w:t>post</w:t>
      </w:r>
      <w:r w:rsidRPr="003B7348">
        <w:rPr>
          <w:rFonts w:ascii="Times New Roman" w:eastAsia="宋体" w:hAnsi="Times New Roman" w:cs="Times New Roman"/>
          <w:b/>
          <w:bCs/>
          <w:kern w:val="0"/>
          <w:sz w:val="20"/>
          <w:szCs w:val="20"/>
        </w:rPr>
        <w:t>amble</w:t>
      </w:r>
      <w:proofErr w:type="spellEnd"/>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5DFC7227" w14:textId="66DF3966" w:rsidR="00EE0ECC" w:rsidRPr="00EE0ECC" w:rsidRDefault="00EE0ECC" w:rsidP="00EE0ECC">
      <w:pPr>
        <w:pStyle w:val="affff0"/>
        <w:numPr>
          <w:ilvl w:val="2"/>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sidR="009822D1">
        <w:rPr>
          <w:rFonts w:ascii="Times New Roman" w:eastAsia="宋体" w:hAnsi="Times New Roman" w:cs="Times New Roman"/>
          <w:b/>
          <w:bCs/>
          <w:kern w:val="0"/>
          <w:sz w:val="20"/>
          <w:szCs w:val="20"/>
        </w:rPr>
        <w:t>4</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B00D6F">
        <w:rPr>
          <w:rFonts w:ascii="Times New Roman" w:eastAsia="宋体" w:hAnsi="Times New Roman" w:cs="Times New Roman"/>
          <w:b/>
          <w:bCs/>
          <w:kern w:val="0"/>
          <w:sz w:val="20"/>
          <w:szCs w:val="20"/>
        </w:rPr>
        <w:t>45.07%</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38B4364F" w14:textId="350245A3" w:rsidR="00EE0ECC" w:rsidRDefault="00EE0ECC" w:rsidP="00D65B92">
      <w:pPr>
        <w:pStyle w:val="affff0"/>
        <w:numPr>
          <w:ilvl w:val="2"/>
          <w:numId w:val="67"/>
        </w:numPr>
        <w:adjustRightInd w:val="0"/>
        <w:snapToGrid w:val="0"/>
        <w:ind w:left="1321" w:firstLineChars="0" w:hanging="442"/>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sidR="009822D1">
        <w:rPr>
          <w:rFonts w:ascii="Times New Roman" w:eastAsia="宋体" w:hAnsi="Times New Roman" w:cs="Times New Roman"/>
          <w:b/>
          <w:bCs/>
          <w:kern w:val="0"/>
          <w:sz w:val="20"/>
          <w:szCs w:val="20"/>
        </w:rPr>
        <w:t>2</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B00D6F">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74943D01" w14:textId="412661F2" w:rsidR="00EE0ECC" w:rsidRPr="003B7348" w:rsidRDefault="00EE0ECC" w:rsidP="00EE0ECC">
      <w:pPr>
        <w:pStyle w:val="affff0"/>
        <w:numPr>
          <w:ilvl w:val="2"/>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sidR="009822D1">
        <w:rPr>
          <w:rFonts w:ascii="Times New Roman" w:eastAsia="宋体" w:hAnsi="Times New Roman" w:cs="Times New Roman"/>
          <w:b/>
          <w:bCs/>
          <w:kern w:val="0"/>
          <w:sz w:val="20"/>
          <w:szCs w:val="20"/>
        </w:rPr>
        <w:t>2</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B00D6F">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1EB79449" w14:textId="77777777" w:rsidR="00EE0ECC" w:rsidRDefault="00EE0ECC" w:rsidP="00EE0ECC">
      <w:pPr>
        <w:adjustRightInd w:val="0"/>
        <w:snapToGrid w:val="0"/>
        <w:spacing w:afterLines="50" w:after="120"/>
        <w:rPr>
          <w:rFonts w:ascii="Times New Roman" w:eastAsia="宋体" w:hAnsi="Times New Roman" w:cs="Times New Roman"/>
          <w:b/>
          <w:bCs/>
          <w:kern w:val="0"/>
          <w:sz w:val="20"/>
          <w:szCs w:val="20"/>
        </w:rPr>
      </w:pPr>
    </w:p>
    <w:p w14:paraId="52E5AFF4" w14:textId="1D6BF80F" w:rsidR="00EE0ECC" w:rsidRPr="003B7348" w:rsidRDefault="00EE0ECC" w:rsidP="00EE0ECC">
      <w:pPr>
        <w:adjustRightInd w:val="0"/>
        <w:snapToGrid w:val="0"/>
        <w:spacing w:afterLines="50" w:after="120"/>
        <w:rPr>
          <w:rFonts w:ascii="Times New Roman" w:eastAsia="宋体" w:hAnsi="Times New Roman" w:cs="Times New Roman"/>
          <w:b/>
          <w:bCs/>
          <w:kern w:val="0"/>
          <w:sz w:val="20"/>
          <w:szCs w:val="20"/>
        </w:rPr>
      </w:pPr>
      <w:r w:rsidRPr="003B7348">
        <w:rPr>
          <w:rFonts w:ascii="Times New Roman" w:eastAsia="宋体" w:hAnsi="Times New Roman" w:cs="Times New Roman" w:hint="eastAsia"/>
          <w:b/>
          <w:bCs/>
          <w:kern w:val="0"/>
          <w:sz w:val="20"/>
          <w:szCs w:val="20"/>
        </w:rPr>
        <w:t xml:space="preserve">Following is observed by source [R1-2409683] for non-coherent detection of </w:t>
      </w:r>
      <w:r>
        <w:rPr>
          <w:rFonts w:ascii="Times New Roman" w:eastAsia="宋体" w:hAnsi="Times New Roman" w:cs="Times New Roman" w:hint="eastAsia"/>
          <w:b/>
          <w:bCs/>
          <w:kern w:val="0"/>
          <w:sz w:val="20"/>
          <w:szCs w:val="20"/>
        </w:rPr>
        <w:t xml:space="preserve">96-bit </w:t>
      </w:r>
      <w:r w:rsidRPr="003B7348">
        <w:rPr>
          <w:rFonts w:ascii="Times New Roman" w:eastAsia="宋体" w:hAnsi="Times New Roman" w:cs="Times New Roman" w:hint="eastAsia"/>
          <w:b/>
          <w:bCs/>
          <w:kern w:val="0"/>
          <w:sz w:val="20"/>
          <w:szCs w:val="20"/>
        </w:rPr>
        <w:t xml:space="preserve">PDRCH with </w:t>
      </w:r>
      <w:r w:rsidR="00E570C7">
        <w:rPr>
          <w:rFonts w:ascii="Times New Roman" w:eastAsia="宋体" w:hAnsi="Times New Roman" w:cs="Times New Roman" w:hint="eastAsia"/>
          <w:b/>
          <w:bCs/>
          <w:kern w:val="0"/>
          <w:sz w:val="20"/>
          <w:szCs w:val="20"/>
        </w:rPr>
        <w:t>1</w:t>
      </w:r>
      <w:r>
        <w:rPr>
          <w:rFonts w:ascii="Times New Roman" w:eastAsia="宋体" w:hAnsi="Times New Roman" w:cs="Times New Roman" w:hint="eastAsia"/>
          <w:b/>
          <w:bCs/>
          <w:kern w:val="0"/>
          <w:sz w:val="20"/>
          <w:szCs w:val="20"/>
        </w:rPr>
        <w:t>6-bit CRC and 5~6</w:t>
      </w:r>
      <w:r w:rsidR="002E3402">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kbps</w:t>
      </w:r>
      <w:r w:rsidR="0028556E">
        <w:rPr>
          <w:rFonts w:ascii="Times New Roman" w:eastAsia="宋体" w:hAnsi="Times New Roman" w:cs="Times New Roman" w:hint="eastAsia"/>
          <w:b/>
          <w:bCs/>
          <w:kern w:val="0"/>
          <w:sz w:val="20"/>
          <w:szCs w:val="20"/>
        </w:rPr>
        <w:t xml:space="preserve"> data rate</w:t>
      </w:r>
      <w:r>
        <w:rPr>
          <w:rFonts w:ascii="Times New Roman" w:eastAsia="宋体" w:hAnsi="Times New Roman" w:cs="Times New Roman" w:hint="eastAsia"/>
          <w:b/>
          <w:bCs/>
          <w:kern w:val="0"/>
          <w:sz w:val="20"/>
          <w:szCs w:val="20"/>
        </w:rPr>
        <w:t xml:space="preserve">, using </w:t>
      </w:r>
      <w:r w:rsidRPr="003B7348">
        <w:rPr>
          <w:rFonts w:ascii="Times New Roman" w:eastAsia="宋体" w:hAnsi="Times New Roman" w:cs="Times New Roman" w:hint="eastAsia"/>
          <w:b/>
          <w:bCs/>
          <w:kern w:val="0"/>
          <w:sz w:val="20"/>
          <w:szCs w:val="20"/>
        </w:rPr>
        <w:t xml:space="preserve">1/2 </w:t>
      </w:r>
      <w:proofErr w:type="spellStart"/>
      <w:r w:rsidRPr="003B7348">
        <w:rPr>
          <w:rFonts w:ascii="Times New Roman" w:eastAsia="宋体" w:hAnsi="Times New Roman" w:cs="Times New Roman" w:hint="eastAsia"/>
          <w:b/>
          <w:bCs/>
          <w:kern w:val="0"/>
          <w:sz w:val="20"/>
          <w:szCs w:val="20"/>
        </w:rPr>
        <w:t>manchester</w:t>
      </w:r>
      <w:proofErr w:type="spellEnd"/>
      <w:r w:rsidRPr="003B7348">
        <w:rPr>
          <w:rFonts w:ascii="Times New Roman" w:eastAsia="宋体" w:hAnsi="Times New Roman" w:cs="Times New Roman" w:hint="eastAsia"/>
          <w:b/>
          <w:bCs/>
          <w:kern w:val="0"/>
          <w:sz w:val="20"/>
          <w:szCs w:val="20"/>
        </w:rPr>
        <w:t xml:space="preserve"> encoding and 1/3 convolutional code:</w:t>
      </w:r>
    </w:p>
    <w:p w14:paraId="509C1322" w14:textId="4B914B6A" w:rsidR="00EE0ECC" w:rsidRDefault="00EE0ECC" w:rsidP="00EE0ECC">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10% device SFO for D2R transmission, the </w:t>
      </w:r>
      <w:r w:rsidRPr="00EE0ECC">
        <w:rPr>
          <w:rFonts w:ascii="Times New Roman" w:eastAsia="宋体" w:hAnsi="Times New Roman" w:cs="Times New Roman" w:hint="eastAsia"/>
          <w:b/>
          <w:bCs/>
          <w:kern w:val="0"/>
          <w:sz w:val="20"/>
          <w:szCs w:val="20"/>
        </w:rPr>
        <w:t xml:space="preserve">SNR </w:t>
      </w:r>
      <w:r w:rsidR="00E679D3">
        <w:rPr>
          <w:rFonts w:ascii="Times New Roman" w:eastAsia="宋体" w:hAnsi="Times New Roman" w:cs="Times New Roman" w:hint="eastAsia"/>
          <w:b/>
          <w:bCs/>
          <w:kern w:val="0"/>
          <w:sz w:val="20"/>
          <w:szCs w:val="20"/>
        </w:rPr>
        <w:t>needed</w:t>
      </w:r>
      <w:r w:rsidR="00E679D3" w:rsidRPr="00EE0ECC">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to achieve 10% and 1% BLER</w:t>
      </w:r>
      <w:r>
        <w:rPr>
          <w:rFonts w:ascii="Times New Roman" w:eastAsia="宋体" w:hAnsi="Times New Roman" w:cs="Times New Roman" w:hint="eastAsia"/>
          <w:b/>
          <w:bCs/>
          <w:kern w:val="0"/>
          <w:sz w:val="20"/>
          <w:szCs w:val="20"/>
        </w:rPr>
        <w:t xml:space="preserve"> is around </w:t>
      </w:r>
      <w:r w:rsidR="00562D5E">
        <w:rPr>
          <w:rFonts w:ascii="Times New Roman" w:eastAsia="宋体" w:hAnsi="Times New Roman" w:cs="Times New Roman"/>
          <w:b/>
          <w:bCs/>
          <w:kern w:val="0"/>
          <w:sz w:val="20"/>
          <w:szCs w:val="20"/>
        </w:rPr>
        <w:t>0.7</w:t>
      </w:r>
      <w:r w:rsidR="007C4226">
        <w:rPr>
          <w:rFonts w:ascii="Times New Roman" w:eastAsia="宋体" w:hAnsi="Times New Roman" w:cs="Times New Roman" w:hint="eastAsia"/>
          <w:b/>
          <w:bCs/>
          <w:kern w:val="0"/>
          <w:sz w:val="20"/>
          <w:szCs w:val="20"/>
        </w:rPr>
        <w:t>dB</w:t>
      </w:r>
      <w:r>
        <w:rPr>
          <w:rFonts w:ascii="Times New Roman" w:eastAsia="宋体" w:hAnsi="Times New Roman" w:cs="Times New Roman" w:hint="eastAsia"/>
          <w:b/>
          <w:bCs/>
          <w:kern w:val="0"/>
          <w:sz w:val="20"/>
          <w:szCs w:val="20"/>
        </w:rPr>
        <w:t xml:space="preserve"> and </w:t>
      </w:r>
      <w:r w:rsidR="00562D5E">
        <w:rPr>
          <w:rFonts w:ascii="Times New Roman" w:eastAsia="宋体" w:hAnsi="Times New Roman" w:cs="Times New Roman"/>
          <w:b/>
          <w:bCs/>
          <w:kern w:val="0"/>
          <w:sz w:val="20"/>
          <w:szCs w:val="20"/>
        </w:rPr>
        <w:t>7.3 dB</w:t>
      </w:r>
      <w:r>
        <w:rPr>
          <w:rFonts w:ascii="Times New Roman" w:eastAsia="宋体" w:hAnsi="Times New Roman" w:cs="Times New Roman" w:hint="eastAsia"/>
          <w:b/>
          <w:bCs/>
          <w:kern w:val="0"/>
          <w:sz w:val="20"/>
          <w:szCs w:val="20"/>
        </w:rPr>
        <w:t xml:space="preserve"> for </w:t>
      </w:r>
      <w:r w:rsidR="00685F24">
        <w:rPr>
          <w:rFonts w:ascii="Times New Roman" w:eastAsia="宋体" w:hAnsi="Times New Roman" w:cs="Times New Roman" w:hint="eastAsia"/>
          <w:b/>
          <w:bCs/>
          <w:kern w:val="0"/>
          <w:sz w:val="20"/>
          <w:szCs w:val="20"/>
        </w:rPr>
        <w:t>the</w:t>
      </w:r>
      <w:r>
        <w:rPr>
          <w:rFonts w:ascii="Times New Roman" w:eastAsia="宋体" w:hAnsi="Times New Roman" w:cs="Times New Roman" w:hint="eastAsia"/>
          <w:b/>
          <w:bCs/>
          <w:kern w:val="0"/>
          <w:sz w:val="20"/>
          <w:szCs w:val="20"/>
        </w:rPr>
        <w:t xml:space="preserv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1</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proofErr w:type="spellEnd"/>
      <w:r>
        <w:rPr>
          <w:rFonts w:ascii="Times New Roman" w:eastAsia="宋体" w:hAnsi="Times New Roman" w:cs="Times New Roman" w:hint="eastAsia"/>
          <w:b/>
          <w:bCs/>
          <w:kern w:val="0"/>
          <w:sz w:val="20"/>
          <w:szCs w:val="20"/>
        </w:rPr>
        <w:t xml:space="preserve"> and option 3 of </w:t>
      </w:r>
      <w:r w:rsidRPr="003B7348">
        <w:rPr>
          <w:rFonts w:ascii="Times New Roman" w:eastAsia="宋体" w:hAnsi="Times New Roman" w:cs="Times New Roman"/>
          <w:b/>
          <w:bCs/>
          <w:kern w:val="0"/>
          <w:sz w:val="20"/>
          <w:szCs w:val="20"/>
        </w:rPr>
        <w:t xml:space="preserve">D2R preamble + </w:t>
      </w:r>
      <w:r w:rsidRPr="003B7348">
        <w:rPr>
          <w:rFonts w:ascii="Times New Roman" w:eastAsia="宋体" w:hAnsi="Times New Roman" w:cs="Times New Roman" w:hint="eastAsia"/>
          <w:b/>
          <w:bCs/>
          <w:kern w:val="0"/>
          <w:sz w:val="20"/>
          <w:szCs w:val="20"/>
        </w:rPr>
        <w:t>1post</w:t>
      </w:r>
      <w:r w:rsidRPr="003B7348">
        <w:rPr>
          <w:rFonts w:ascii="Times New Roman" w:eastAsia="宋体" w:hAnsi="Times New Roman" w:cs="Times New Roman"/>
          <w:b/>
          <w:bCs/>
          <w:kern w:val="0"/>
          <w:sz w:val="20"/>
          <w:szCs w:val="20"/>
        </w:rPr>
        <w:t>amble</w:t>
      </w:r>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0E96E3FC" w14:textId="53DA8D47" w:rsidR="00EE0ECC" w:rsidRPr="00EE0ECC" w:rsidRDefault="00EE0ECC" w:rsidP="00EE0ECC">
      <w:pPr>
        <w:pStyle w:val="affff0"/>
        <w:numPr>
          <w:ilvl w:val="2"/>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sidR="00EC29CD">
        <w:rPr>
          <w:rFonts w:ascii="Times New Roman" w:eastAsia="宋体" w:hAnsi="Times New Roman" w:cs="Times New Roman"/>
          <w:b/>
          <w:bCs/>
          <w:kern w:val="0"/>
          <w:sz w:val="20"/>
          <w:szCs w:val="20"/>
        </w:rPr>
        <w:t>10</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EC29CD">
        <w:rPr>
          <w:rFonts w:ascii="Times New Roman" w:eastAsia="宋体" w:hAnsi="Times New Roman" w:cs="Times New Roman"/>
          <w:b/>
          <w:bCs/>
          <w:kern w:val="0"/>
          <w:sz w:val="20"/>
          <w:szCs w:val="20"/>
        </w:rPr>
        <w:t>16%</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4DB4EBD9" w14:textId="1D3AA190" w:rsidR="00EE0ECC" w:rsidRDefault="00EE0ECC" w:rsidP="00D65B92">
      <w:pPr>
        <w:pStyle w:val="affff0"/>
        <w:numPr>
          <w:ilvl w:val="2"/>
          <w:numId w:val="67"/>
        </w:numPr>
        <w:adjustRightInd w:val="0"/>
        <w:snapToGrid w:val="0"/>
        <w:ind w:left="1321" w:firstLineChars="0" w:hanging="442"/>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sidR="00EC29CD">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EC29CD">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30C8D19A" w14:textId="47DD999B" w:rsidR="00EE0ECC" w:rsidRDefault="00EE0ECC" w:rsidP="00EE0ECC">
      <w:pPr>
        <w:pStyle w:val="affff0"/>
        <w:numPr>
          <w:ilvl w:val="2"/>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sidR="00EC29CD">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EC29CD">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231DDEC2" w14:textId="025DDC2A" w:rsidR="00EE0ECC" w:rsidRDefault="00EE0ECC" w:rsidP="00EE0ECC">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 device SFO for D2R transmission, the </w:t>
      </w:r>
      <w:r w:rsidRPr="00EE0ECC">
        <w:rPr>
          <w:rFonts w:ascii="Times New Roman" w:eastAsia="宋体" w:hAnsi="Times New Roman" w:cs="Times New Roman" w:hint="eastAsia"/>
          <w:b/>
          <w:bCs/>
          <w:kern w:val="0"/>
          <w:sz w:val="20"/>
          <w:szCs w:val="20"/>
        </w:rPr>
        <w:t xml:space="preserve">SNR </w:t>
      </w:r>
      <w:r w:rsidR="00E679D3">
        <w:rPr>
          <w:rFonts w:ascii="Times New Roman" w:eastAsia="宋体" w:hAnsi="Times New Roman" w:cs="Times New Roman" w:hint="eastAsia"/>
          <w:b/>
          <w:bCs/>
          <w:kern w:val="0"/>
          <w:sz w:val="20"/>
          <w:szCs w:val="20"/>
        </w:rPr>
        <w:t>needed</w:t>
      </w:r>
      <w:r w:rsidR="00E679D3" w:rsidRPr="00EE0ECC">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to achieve 10% and 1% BLER</w:t>
      </w:r>
      <w:r>
        <w:rPr>
          <w:rFonts w:ascii="Times New Roman" w:eastAsia="宋体" w:hAnsi="Times New Roman" w:cs="Times New Roman" w:hint="eastAsia"/>
          <w:b/>
          <w:bCs/>
          <w:kern w:val="0"/>
          <w:sz w:val="20"/>
          <w:szCs w:val="20"/>
        </w:rPr>
        <w:t xml:space="preserve"> is </w:t>
      </w:r>
      <w:r w:rsidR="00562D5E">
        <w:rPr>
          <w:rFonts w:ascii="Times New Roman" w:eastAsia="宋体" w:hAnsi="Times New Roman" w:cs="Times New Roman"/>
          <w:b/>
          <w:bCs/>
          <w:kern w:val="0"/>
          <w:sz w:val="20"/>
          <w:szCs w:val="20"/>
        </w:rPr>
        <w:t>0.4</w:t>
      </w:r>
      <w:r w:rsidR="007C4226">
        <w:rPr>
          <w:rFonts w:ascii="Times New Roman" w:eastAsia="宋体" w:hAnsi="Times New Roman" w:cs="Times New Roman" w:hint="eastAsia"/>
          <w:b/>
          <w:bCs/>
          <w:kern w:val="0"/>
          <w:sz w:val="20"/>
          <w:szCs w:val="20"/>
        </w:rPr>
        <w:t>dB</w:t>
      </w:r>
      <w:r>
        <w:rPr>
          <w:rFonts w:ascii="Times New Roman" w:eastAsia="宋体" w:hAnsi="Times New Roman" w:cs="Times New Roman" w:hint="eastAsia"/>
          <w:b/>
          <w:bCs/>
          <w:kern w:val="0"/>
          <w:sz w:val="20"/>
          <w:szCs w:val="20"/>
        </w:rPr>
        <w:t xml:space="preserve"> and </w:t>
      </w:r>
      <w:r w:rsidR="00562D5E">
        <w:rPr>
          <w:rFonts w:ascii="Times New Roman" w:eastAsia="宋体" w:hAnsi="Times New Roman" w:cs="Times New Roman"/>
          <w:b/>
          <w:bCs/>
          <w:kern w:val="0"/>
          <w:sz w:val="20"/>
          <w:szCs w:val="20"/>
        </w:rPr>
        <w:t>6.5</w:t>
      </w:r>
      <w:r w:rsidR="007C4226">
        <w:rPr>
          <w:rFonts w:ascii="Times New Roman" w:eastAsia="宋体" w:hAnsi="Times New Roman" w:cs="Times New Roman" w:hint="eastAsia"/>
          <w:b/>
          <w:bCs/>
          <w:kern w:val="0"/>
          <w:sz w:val="20"/>
          <w:szCs w:val="20"/>
        </w:rPr>
        <w:t>dB</w:t>
      </w:r>
      <w:r>
        <w:rPr>
          <w:rFonts w:ascii="Times New Roman" w:eastAsia="宋体" w:hAnsi="Times New Roman" w:cs="Times New Roman" w:hint="eastAsia"/>
          <w:b/>
          <w:bCs/>
          <w:kern w:val="0"/>
          <w:sz w:val="20"/>
          <w:szCs w:val="20"/>
        </w:rPr>
        <w:t xml:space="preserve"> for</w:t>
      </w:r>
      <w:r w:rsidR="00685F24">
        <w:rPr>
          <w:rFonts w:ascii="Times New Roman" w:eastAsia="宋体" w:hAnsi="Times New Roman" w:cs="Times New Roman" w:hint="eastAsia"/>
          <w:b/>
          <w:bCs/>
          <w:kern w:val="0"/>
          <w:sz w:val="20"/>
          <w:szCs w:val="20"/>
        </w:rPr>
        <w:t xml:space="preserve"> the</w:t>
      </w:r>
      <w:r>
        <w:rPr>
          <w:rFonts w:ascii="Times New Roman" w:eastAsia="宋体" w:hAnsi="Times New Roman" w:cs="Times New Roman" w:hint="eastAsia"/>
          <w:b/>
          <w:bCs/>
          <w:kern w:val="0"/>
          <w:sz w:val="20"/>
          <w:szCs w:val="20"/>
        </w:rPr>
        <w:t xml:space="preserv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1</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proofErr w:type="spellEnd"/>
      <w:r>
        <w:rPr>
          <w:rFonts w:ascii="Times New Roman" w:eastAsia="宋体" w:hAnsi="Times New Roman" w:cs="Times New Roman" w:hint="eastAsia"/>
          <w:b/>
          <w:bCs/>
          <w:kern w:val="0"/>
          <w:sz w:val="20"/>
          <w:szCs w:val="20"/>
        </w:rPr>
        <w:t xml:space="preserve"> and option 3 of </w:t>
      </w:r>
      <w:r w:rsidRPr="003B7348">
        <w:rPr>
          <w:rFonts w:ascii="Times New Roman" w:eastAsia="宋体" w:hAnsi="Times New Roman" w:cs="Times New Roman"/>
          <w:b/>
          <w:bCs/>
          <w:kern w:val="0"/>
          <w:sz w:val="20"/>
          <w:szCs w:val="20"/>
        </w:rPr>
        <w:t xml:space="preserve">D2R preamble + </w:t>
      </w:r>
      <w:r w:rsidRPr="003B7348">
        <w:rPr>
          <w:rFonts w:ascii="Times New Roman" w:eastAsia="宋体" w:hAnsi="Times New Roman" w:cs="Times New Roman" w:hint="eastAsia"/>
          <w:b/>
          <w:bCs/>
          <w:kern w:val="0"/>
          <w:sz w:val="20"/>
          <w:szCs w:val="20"/>
        </w:rPr>
        <w:t>1post</w:t>
      </w:r>
      <w:r w:rsidRPr="003B7348">
        <w:rPr>
          <w:rFonts w:ascii="Times New Roman" w:eastAsia="宋体" w:hAnsi="Times New Roman" w:cs="Times New Roman"/>
          <w:b/>
          <w:bCs/>
          <w:kern w:val="0"/>
          <w:sz w:val="20"/>
          <w:szCs w:val="20"/>
        </w:rPr>
        <w:t>amble</w:t>
      </w:r>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4BF77BD6" w14:textId="4CE67A73" w:rsidR="00EE0ECC" w:rsidRPr="00EE0ECC" w:rsidRDefault="00EE0ECC" w:rsidP="00EE0ECC">
      <w:pPr>
        <w:pStyle w:val="affff0"/>
        <w:numPr>
          <w:ilvl w:val="2"/>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sidR="00EC29CD">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EC29CD">
        <w:rPr>
          <w:rFonts w:ascii="Times New Roman" w:eastAsia="宋体" w:hAnsi="Times New Roman" w:cs="Times New Roman"/>
          <w:b/>
          <w:bCs/>
          <w:kern w:val="0"/>
          <w:sz w:val="20"/>
          <w:szCs w:val="20"/>
        </w:rPr>
        <w:t>16%</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7056A5E5" w14:textId="6BBB69C3" w:rsidR="00EE0ECC" w:rsidRDefault="00EE0ECC" w:rsidP="00D65B92">
      <w:pPr>
        <w:pStyle w:val="affff0"/>
        <w:numPr>
          <w:ilvl w:val="2"/>
          <w:numId w:val="67"/>
        </w:numPr>
        <w:adjustRightInd w:val="0"/>
        <w:snapToGrid w:val="0"/>
        <w:ind w:left="1321" w:firstLineChars="0" w:hanging="442"/>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sidR="00EC29CD">
        <w:rPr>
          <w:rFonts w:ascii="Times New Roman" w:eastAsia="宋体" w:hAnsi="Times New Roman" w:cs="Times New Roman"/>
          <w:b/>
          <w:bCs/>
          <w:kern w:val="0"/>
          <w:sz w:val="20"/>
          <w:szCs w:val="20"/>
        </w:rPr>
        <w:t>4</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EC29CD">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47272446" w14:textId="590068C3" w:rsidR="00EE0ECC" w:rsidRPr="003B7348" w:rsidRDefault="00EE0ECC" w:rsidP="00EE0ECC">
      <w:pPr>
        <w:pStyle w:val="affff0"/>
        <w:numPr>
          <w:ilvl w:val="2"/>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sidR="00EC29CD">
        <w:rPr>
          <w:rFonts w:ascii="Times New Roman" w:eastAsia="宋体" w:hAnsi="Times New Roman" w:cs="Times New Roman"/>
          <w:b/>
          <w:bCs/>
          <w:kern w:val="0"/>
          <w:sz w:val="20"/>
          <w:szCs w:val="20"/>
        </w:rPr>
        <w:t>4</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EC29CD">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55DDFC27" w14:textId="77777777" w:rsidR="00EE0ECC" w:rsidRDefault="00EE0ECC" w:rsidP="00EE0ECC">
      <w:pPr>
        <w:adjustRightInd w:val="0"/>
        <w:snapToGrid w:val="0"/>
        <w:spacing w:afterLines="50" w:after="120"/>
        <w:rPr>
          <w:rFonts w:ascii="Times New Roman" w:eastAsia="宋体" w:hAnsi="Times New Roman" w:cs="Times New Roman"/>
          <w:b/>
          <w:bCs/>
          <w:kern w:val="0"/>
          <w:sz w:val="20"/>
          <w:szCs w:val="20"/>
        </w:rPr>
      </w:pPr>
    </w:p>
    <w:p w14:paraId="7E79B4C0" w14:textId="07C59EF6" w:rsidR="00EE0ECC" w:rsidRPr="003B7348" w:rsidRDefault="00EE0ECC" w:rsidP="00EE0ECC">
      <w:pPr>
        <w:adjustRightInd w:val="0"/>
        <w:snapToGrid w:val="0"/>
        <w:spacing w:afterLines="50" w:after="120"/>
        <w:rPr>
          <w:rFonts w:ascii="Times New Roman" w:eastAsia="宋体" w:hAnsi="Times New Roman" w:cs="Times New Roman"/>
          <w:b/>
          <w:bCs/>
          <w:kern w:val="0"/>
          <w:sz w:val="20"/>
          <w:szCs w:val="20"/>
        </w:rPr>
      </w:pPr>
      <w:r w:rsidRPr="003B7348">
        <w:rPr>
          <w:rFonts w:ascii="Times New Roman" w:eastAsia="宋体" w:hAnsi="Times New Roman" w:cs="Times New Roman" w:hint="eastAsia"/>
          <w:b/>
          <w:bCs/>
          <w:kern w:val="0"/>
          <w:sz w:val="20"/>
          <w:szCs w:val="20"/>
        </w:rPr>
        <w:t xml:space="preserve">Following is observed by source [R1-2409683] for non-coherent detection of </w:t>
      </w:r>
      <w:r>
        <w:rPr>
          <w:rFonts w:ascii="Times New Roman" w:eastAsia="宋体" w:hAnsi="Times New Roman" w:cs="Times New Roman" w:hint="eastAsia"/>
          <w:b/>
          <w:bCs/>
          <w:kern w:val="0"/>
          <w:sz w:val="20"/>
          <w:szCs w:val="20"/>
        </w:rPr>
        <w:t xml:space="preserve">400-bit </w:t>
      </w:r>
      <w:r w:rsidRPr="003B7348">
        <w:rPr>
          <w:rFonts w:ascii="Times New Roman" w:eastAsia="宋体" w:hAnsi="Times New Roman" w:cs="Times New Roman" w:hint="eastAsia"/>
          <w:b/>
          <w:bCs/>
          <w:kern w:val="0"/>
          <w:sz w:val="20"/>
          <w:szCs w:val="20"/>
        </w:rPr>
        <w:t xml:space="preserve">PDRCH with </w:t>
      </w:r>
      <w:r w:rsidR="00E570C7">
        <w:rPr>
          <w:rFonts w:ascii="Times New Roman" w:eastAsia="宋体" w:hAnsi="Times New Roman" w:cs="Times New Roman" w:hint="eastAsia"/>
          <w:b/>
          <w:bCs/>
          <w:kern w:val="0"/>
          <w:sz w:val="20"/>
          <w:szCs w:val="20"/>
        </w:rPr>
        <w:t>1</w:t>
      </w:r>
      <w:r>
        <w:rPr>
          <w:rFonts w:ascii="Times New Roman" w:eastAsia="宋体" w:hAnsi="Times New Roman" w:cs="Times New Roman" w:hint="eastAsia"/>
          <w:b/>
          <w:bCs/>
          <w:kern w:val="0"/>
          <w:sz w:val="20"/>
          <w:szCs w:val="20"/>
        </w:rPr>
        <w:t>6-bit CRC and 5~6</w:t>
      </w:r>
      <w:r w:rsidR="002E3402">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kbps</w:t>
      </w:r>
      <w:r w:rsidR="0028556E">
        <w:rPr>
          <w:rFonts w:ascii="Times New Roman" w:eastAsia="宋体" w:hAnsi="Times New Roman" w:cs="Times New Roman" w:hint="eastAsia"/>
          <w:b/>
          <w:bCs/>
          <w:kern w:val="0"/>
          <w:sz w:val="20"/>
          <w:szCs w:val="20"/>
        </w:rPr>
        <w:t xml:space="preserve"> data rate</w:t>
      </w:r>
      <w:r>
        <w:rPr>
          <w:rFonts w:ascii="Times New Roman" w:eastAsia="宋体" w:hAnsi="Times New Roman" w:cs="Times New Roman" w:hint="eastAsia"/>
          <w:b/>
          <w:bCs/>
          <w:kern w:val="0"/>
          <w:sz w:val="20"/>
          <w:szCs w:val="20"/>
        </w:rPr>
        <w:t xml:space="preserve">, using </w:t>
      </w:r>
      <w:r w:rsidRPr="003B7348">
        <w:rPr>
          <w:rFonts w:ascii="Times New Roman" w:eastAsia="宋体" w:hAnsi="Times New Roman" w:cs="Times New Roman" w:hint="eastAsia"/>
          <w:b/>
          <w:bCs/>
          <w:kern w:val="0"/>
          <w:sz w:val="20"/>
          <w:szCs w:val="20"/>
        </w:rPr>
        <w:t xml:space="preserve">1/2 </w:t>
      </w:r>
      <w:proofErr w:type="spellStart"/>
      <w:r w:rsidRPr="003B7348">
        <w:rPr>
          <w:rFonts w:ascii="Times New Roman" w:eastAsia="宋体" w:hAnsi="Times New Roman" w:cs="Times New Roman" w:hint="eastAsia"/>
          <w:b/>
          <w:bCs/>
          <w:kern w:val="0"/>
          <w:sz w:val="20"/>
          <w:szCs w:val="20"/>
        </w:rPr>
        <w:t>manchester</w:t>
      </w:r>
      <w:proofErr w:type="spellEnd"/>
      <w:r w:rsidRPr="003B7348">
        <w:rPr>
          <w:rFonts w:ascii="Times New Roman" w:eastAsia="宋体" w:hAnsi="Times New Roman" w:cs="Times New Roman" w:hint="eastAsia"/>
          <w:b/>
          <w:bCs/>
          <w:kern w:val="0"/>
          <w:sz w:val="20"/>
          <w:szCs w:val="20"/>
        </w:rPr>
        <w:t xml:space="preserve"> encoding and 1/3 convolutional code:</w:t>
      </w:r>
    </w:p>
    <w:p w14:paraId="1E1827DB" w14:textId="602016F3" w:rsidR="00EE0ECC" w:rsidRDefault="00EE0ECC" w:rsidP="00EE0ECC">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10% device SFO for D2R transmission, the </w:t>
      </w:r>
      <w:r w:rsidRPr="00EE0ECC">
        <w:rPr>
          <w:rFonts w:ascii="Times New Roman" w:eastAsia="宋体" w:hAnsi="Times New Roman" w:cs="Times New Roman" w:hint="eastAsia"/>
          <w:b/>
          <w:bCs/>
          <w:kern w:val="0"/>
          <w:sz w:val="20"/>
          <w:szCs w:val="20"/>
        </w:rPr>
        <w:t xml:space="preserve">SNR </w:t>
      </w:r>
      <w:r w:rsidR="00E679D3">
        <w:rPr>
          <w:rFonts w:ascii="Times New Roman" w:eastAsia="宋体" w:hAnsi="Times New Roman" w:cs="Times New Roman" w:hint="eastAsia"/>
          <w:b/>
          <w:bCs/>
          <w:kern w:val="0"/>
          <w:sz w:val="20"/>
          <w:szCs w:val="20"/>
        </w:rPr>
        <w:t>needed</w:t>
      </w:r>
      <w:r w:rsidR="00E679D3" w:rsidRPr="00EE0ECC">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to achieve 10% and 1% BLER</w:t>
      </w:r>
      <w:r>
        <w:rPr>
          <w:rFonts w:ascii="Times New Roman" w:eastAsia="宋体" w:hAnsi="Times New Roman" w:cs="Times New Roman" w:hint="eastAsia"/>
          <w:b/>
          <w:bCs/>
          <w:kern w:val="0"/>
          <w:sz w:val="20"/>
          <w:szCs w:val="20"/>
        </w:rPr>
        <w:t xml:space="preserve"> is around </w:t>
      </w:r>
      <w:r w:rsidR="00562D5E">
        <w:rPr>
          <w:rFonts w:ascii="Times New Roman" w:eastAsia="宋体" w:hAnsi="Times New Roman" w:cs="Times New Roman"/>
          <w:b/>
          <w:bCs/>
          <w:kern w:val="0"/>
          <w:sz w:val="20"/>
          <w:szCs w:val="20"/>
        </w:rPr>
        <w:t>2.7</w:t>
      </w:r>
      <w:r w:rsidR="007C4226">
        <w:rPr>
          <w:rFonts w:ascii="Times New Roman" w:eastAsia="宋体" w:hAnsi="Times New Roman" w:cs="Times New Roman" w:hint="eastAsia"/>
          <w:b/>
          <w:bCs/>
          <w:kern w:val="0"/>
          <w:sz w:val="20"/>
          <w:szCs w:val="20"/>
        </w:rPr>
        <w:t>dB</w:t>
      </w:r>
      <w:r>
        <w:rPr>
          <w:rFonts w:ascii="Times New Roman" w:eastAsia="宋体" w:hAnsi="Times New Roman" w:cs="Times New Roman" w:hint="eastAsia"/>
          <w:b/>
          <w:bCs/>
          <w:kern w:val="0"/>
          <w:sz w:val="20"/>
          <w:szCs w:val="20"/>
        </w:rPr>
        <w:t xml:space="preserve"> and </w:t>
      </w:r>
      <w:r w:rsidR="00562D5E">
        <w:rPr>
          <w:rFonts w:ascii="Times New Roman" w:eastAsia="宋体" w:hAnsi="Times New Roman" w:cs="Times New Roman"/>
          <w:b/>
          <w:bCs/>
          <w:kern w:val="0"/>
          <w:sz w:val="20"/>
          <w:szCs w:val="20"/>
        </w:rPr>
        <w:t>10</w:t>
      </w:r>
      <w:r w:rsidR="007C4226">
        <w:rPr>
          <w:rFonts w:ascii="Times New Roman" w:eastAsia="宋体" w:hAnsi="Times New Roman" w:cs="Times New Roman" w:hint="eastAsia"/>
          <w:b/>
          <w:bCs/>
          <w:kern w:val="0"/>
          <w:sz w:val="20"/>
          <w:szCs w:val="20"/>
        </w:rPr>
        <w:t>dB</w:t>
      </w:r>
      <w:r>
        <w:rPr>
          <w:rFonts w:ascii="Times New Roman" w:eastAsia="宋体" w:hAnsi="Times New Roman" w:cs="Times New Roman" w:hint="eastAsia"/>
          <w:b/>
          <w:bCs/>
          <w:kern w:val="0"/>
          <w:sz w:val="20"/>
          <w:szCs w:val="20"/>
        </w:rPr>
        <w:t xml:space="preserve"> for </w:t>
      </w:r>
      <w:r w:rsidR="00685F24">
        <w:rPr>
          <w:rFonts w:ascii="Times New Roman" w:eastAsia="宋体" w:hAnsi="Times New Roman" w:cs="Times New Roman" w:hint="eastAsia"/>
          <w:b/>
          <w:bCs/>
          <w:kern w:val="0"/>
          <w:sz w:val="20"/>
          <w:szCs w:val="20"/>
        </w:rPr>
        <w:t>the</w:t>
      </w:r>
      <w:r>
        <w:rPr>
          <w:rFonts w:ascii="Times New Roman" w:eastAsia="宋体" w:hAnsi="Times New Roman" w:cs="Times New Roman" w:hint="eastAsia"/>
          <w:b/>
          <w:bCs/>
          <w:kern w:val="0"/>
          <w:sz w:val="20"/>
          <w:szCs w:val="20"/>
        </w:rPr>
        <w:t xml:space="preserv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sidR="00983082">
        <w:rPr>
          <w:rFonts w:ascii="Times New Roman" w:eastAsia="宋体" w:hAnsi="Times New Roman" w:cs="Times New Roman" w:hint="eastAsia"/>
          <w:b/>
          <w:bCs/>
          <w:kern w:val="0"/>
          <w:sz w:val="20"/>
          <w:szCs w:val="20"/>
        </w:rPr>
        <w:t>5</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r w:rsidR="00983082">
        <w:rPr>
          <w:rFonts w:ascii="Times New Roman" w:eastAsia="宋体" w:hAnsi="Times New Roman" w:cs="Times New Roman" w:hint="eastAsia"/>
          <w:b/>
          <w:bCs/>
          <w:kern w:val="0"/>
          <w:sz w:val="20"/>
          <w:szCs w:val="20"/>
        </w:rPr>
        <w:t>s</w:t>
      </w:r>
      <w:proofErr w:type="spellEnd"/>
      <w:r>
        <w:rPr>
          <w:rFonts w:ascii="Times New Roman" w:eastAsia="宋体" w:hAnsi="Times New Roman" w:cs="Times New Roman" w:hint="eastAsia"/>
          <w:b/>
          <w:bCs/>
          <w:kern w:val="0"/>
          <w:sz w:val="20"/>
          <w:szCs w:val="20"/>
        </w:rPr>
        <w:t xml:space="preserve"> and option </w:t>
      </w:r>
      <w:r w:rsidR="00983082">
        <w:rPr>
          <w:rFonts w:ascii="Times New Roman" w:eastAsia="宋体" w:hAnsi="Times New Roman" w:cs="Times New Roman" w:hint="eastAsia"/>
          <w:b/>
          <w:bCs/>
          <w:kern w:val="0"/>
          <w:sz w:val="20"/>
          <w:szCs w:val="20"/>
        </w:rPr>
        <w:t xml:space="preserve">4 </w:t>
      </w:r>
      <w:r>
        <w:rPr>
          <w:rFonts w:ascii="Times New Roman" w:eastAsia="宋体" w:hAnsi="Times New Roman" w:cs="Times New Roman" w:hint="eastAsia"/>
          <w:b/>
          <w:bCs/>
          <w:kern w:val="0"/>
          <w:sz w:val="20"/>
          <w:szCs w:val="20"/>
        </w:rPr>
        <w:t xml:space="preserve">of </w:t>
      </w:r>
      <w:r w:rsidRPr="003B7348">
        <w:rPr>
          <w:rFonts w:ascii="Times New Roman" w:eastAsia="宋体" w:hAnsi="Times New Roman" w:cs="Times New Roman"/>
          <w:b/>
          <w:bCs/>
          <w:kern w:val="0"/>
          <w:sz w:val="20"/>
          <w:szCs w:val="20"/>
        </w:rPr>
        <w:t xml:space="preserve">D2R preamble + </w:t>
      </w:r>
      <w:r w:rsidR="00983082">
        <w:rPr>
          <w:rFonts w:ascii="Times New Roman" w:eastAsia="宋体" w:hAnsi="Times New Roman" w:cs="Times New Roman" w:hint="eastAsia"/>
          <w:b/>
          <w:bCs/>
          <w:kern w:val="0"/>
          <w:sz w:val="20"/>
          <w:szCs w:val="20"/>
        </w:rPr>
        <w:t>4 midambles+</w:t>
      </w:r>
      <w:r w:rsidRPr="003B7348">
        <w:rPr>
          <w:rFonts w:ascii="Times New Roman" w:eastAsia="宋体" w:hAnsi="Times New Roman" w:cs="Times New Roman" w:hint="eastAsia"/>
          <w:b/>
          <w:bCs/>
          <w:kern w:val="0"/>
          <w:sz w:val="20"/>
          <w:szCs w:val="20"/>
        </w:rPr>
        <w:t>1</w:t>
      </w:r>
      <w:r w:rsidR="00983082">
        <w:rPr>
          <w:rFonts w:ascii="Times New Roman" w:eastAsia="宋体" w:hAnsi="Times New Roman" w:cs="Times New Roman" w:hint="eastAsia"/>
          <w:b/>
          <w:bCs/>
          <w:kern w:val="0"/>
          <w:sz w:val="20"/>
          <w:szCs w:val="20"/>
        </w:rPr>
        <w:t xml:space="preserve"> </w:t>
      </w:r>
      <w:proofErr w:type="spellStart"/>
      <w:r w:rsidRPr="003B7348">
        <w:rPr>
          <w:rFonts w:ascii="Times New Roman" w:eastAsia="宋体" w:hAnsi="Times New Roman" w:cs="Times New Roman" w:hint="eastAsia"/>
          <w:b/>
          <w:bCs/>
          <w:kern w:val="0"/>
          <w:sz w:val="20"/>
          <w:szCs w:val="20"/>
        </w:rPr>
        <w:t>post</w:t>
      </w:r>
      <w:r w:rsidRPr="003B7348">
        <w:rPr>
          <w:rFonts w:ascii="Times New Roman" w:eastAsia="宋体" w:hAnsi="Times New Roman" w:cs="Times New Roman"/>
          <w:b/>
          <w:bCs/>
          <w:kern w:val="0"/>
          <w:sz w:val="20"/>
          <w:szCs w:val="20"/>
        </w:rPr>
        <w:t>amble</w:t>
      </w:r>
      <w:proofErr w:type="spellEnd"/>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1FBDCB03" w14:textId="7D86A48E" w:rsidR="00EE0ECC" w:rsidRPr="00EE0ECC" w:rsidRDefault="00EE0ECC" w:rsidP="00EE0ECC">
      <w:pPr>
        <w:pStyle w:val="affff0"/>
        <w:numPr>
          <w:ilvl w:val="2"/>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sidR="003770BF">
        <w:rPr>
          <w:rFonts w:ascii="Times New Roman" w:eastAsia="宋体" w:hAnsi="Times New Roman" w:cs="Times New Roman"/>
          <w:b/>
          <w:bCs/>
          <w:kern w:val="0"/>
          <w:sz w:val="20"/>
          <w:szCs w:val="20"/>
        </w:rPr>
        <w:t>12</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3770BF">
        <w:rPr>
          <w:rFonts w:ascii="Times New Roman" w:eastAsia="宋体" w:hAnsi="Times New Roman" w:cs="Times New Roman"/>
          <w:b/>
          <w:bCs/>
          <w:kern w:val="0"/>
          <w:sz w:val="20"/>
          <w:szCs w:val="20"/>
        </w:rPr>
        <w:t>4.88%</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4F21EC62" w14:textId="65A92B43" w:rsidR="00EE0ECC" w:rsidRDefault="00EE0ECC" w:rsidP="00D65B92">
      <w:pPr>
        <w:pStyle w:val="affff0"/>
        <w:numPr>
          <w:ilvl w:val="2"/>
          <w:numId w:val="67"/>
        </w:numPr>
        <w:adjustRightInd w:val="0"/>
        <w:snapToGrid w:val="0"/>
        <w:ind w:left="1321" w:firstLineChars="0" w:hanging="442"/>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sidR="003770BF">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3770BF">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63765194" w14:textId="498D8439" w:rsidR="00EE0ECC" w:rsidRDefault="00EE0ECC" w:rsidP="00EE0ECC">
      <w:pPr>
        <w:pStyle w:val="affff0"/>
        <w:numPr>
          <w:ilvl w:val="2"/>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sidR="00983082">
        <w:rPr>
          <w:rFonts w:ascii="Times New Roman" w:eastAsia="宋体" w:hAnsi="Times New Roman" w:cs="Times New Roman" w:hint="eastAsia"/>
          <w:b/>
          <w:bCs/>
          <w:kern w:val="0"/>
          <w:sz w:val="20"/>
          <w:szCs w:val="20"/>
        </w:rPr>
        <w:t>4</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sidR="003770BF">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3770BF">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4D247CC5" w14:textId="04E2A914" w:rsidR="00EE0ECC" w:rsidRDefault="00EE0ECC" w:rsidP="00EE0ECC">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 device SFO for D2R transmission, the </w:t>
      </w:r>
      <w:r w:rsidRPr="00EE0ECC">
        <w:rPr>
          <w:rFonts w:ascii="Times New Roman" w:eastAsia="宋体" w:hAnsi="Times New Roman" w:cs="Times New Roman" w:hint="eastAsia"/>
          <w:b/>
          <w:bCs/>
          <w:kern w:val="0"/>
          <w:sz w:val="20"/>
          <w:szCs w:val="20"/>
        </w:rPr>
        <w:t>SNR</w:t>
      </w:r>
      <w:r w:rsidR="00E679D3">
        <w:rPr>
          <w:rFonts w:ascii="Times New Roman" w:eastAsia="宋体" w:hAnsi="Times New Roman" w:cs="Times New Roman" w:hint="eastAsia"/>
          <w:b/>
          <w:bCs/>
          <w:kern w:val="0"/>
          <w:sz w:val="20"/>
          <w:szCs w:val="20"/>
        </w:rPr>
        <w:t xml:space="preserve"> needed</w:t>
      </w:r>
      <w:r w:rsidRPr="00EE0ECC">
        <w:rPr>
          <w:rFonts w:ascii="Times New Roman" w:eastAsia="宋体" w:hAnsi="Times New Roman" w:cs="Times New Roman" w:hint="eastAsia"/>
          <w:b/>
          <w:bCs/>
          <w:kern w:val="0"/>
          <w:sz w:val="20"/>
          <w:szCs w:val="20"/>
        </w:rPr>
        <w:t xml:space="preserve"> to achieve 10% and 1% BLER</w:t>
      </w:r>
      <w:r>
        <w:rPr>
          <w:rFonts w:ascii="Times New Roman" w:eastAsia="宋体" w:hAnsi="Times New Roman" w:cs="Times New Roman" w:hint="eastAsia"/>
          <w:b/>
          <w:bCs/>
          <w:kern w:val="0"/>
          <w:sz w:val="20"/>
          <w:szCs w:val="20"/>
        </w:rPr>
        <w:t xml:space="preserve"> is </w:t>
      </w:r>
      <w:r w:rsidR="00562D5E">
        <w:rPr>
          <w:rFonts w:ascii="Times New Roman" w:eastAsia="宋体" w:hAnsi="Times New Roman" w:cs="Times New Roman"/>
          <w:b/>
          <w:bCs/>
          <w:kern w:val="0"/>
          <w:sz w:val="20"/>
          <w:szCs w:val="20"/>
        </w:rPr>
        <w:t>around 2.3</w:t>
      </w:r>
      <w:r w:rsidR="007C4226">
        <w:rPr>
          <w:rFonts w:ascii="Times New Roman" w:eastAsia="宋体" w:hAnsi="Times New Roman" w:cs="Times New Roman" w:hint="eastAsia"/>
          <w:b/>
          <w:bCs/>
          <w:kern w:val="0"/>
          <w:sz w:val="20"/>
          <w:szCs w:val="20"/>
        </w:rPr>
        <w:t>dB</w:t>
      </w:r>
      <w:r>
        <w:rPr>
          <w:rFonts w:ascii="Times New Roman" w:eastAsia="宋体" w:hAnsi="Times New Roman" w:cs="Times New Roman" w:hint="eastAsia"/>
          <w:b/>
          <w:bCs/>
          <w:kern w:val="0"/>
          <w:sz w:val="20"/>
          <w:szCs w:val="20"/>
        </w:rPr>
        <w:t xml:space="preserve"> and </w:t>
      </w:r>
      <w:r w:rsidR="00562D5E">
        <w:rPr>
          <w:rFonts w:ascii="Times New Roman" w:eastAsia="宋体" w:hAnsi="Times New Roman" w:cs="Times New Roman"/>
          <w:b/>
          <w:bCs/>
          <w:kern w:val="0"/>
          <w:sz w:val="20"/>
          <w:szCs w:val="20"/>
        </w:rPr>
        <w:t>9dB</w:t>
      </w:r>
      <w:r>
        <w:rPr>
          <w:rFonts w:ascii="Times New Roman" w:eastAsia="宋体" w:hAnsi="Times New Roman" w:cs="Times New Roman" w:hint="eastAsia"/>
          <w:b/>
          <w:bCs/>
          <w:kern w:val="0"/>
          <w:sz w:val="20"/>
          <w:szCs w:val="20"/>
        </w:rPr>
        <w:t xml:space="preserve"> for </w:t>
      </w:r>
      <w:r w:rsidR="00685F24">
        <w:rPr>
          <w:rFonts w:ascii="Times New Roman" w:eastAsia="宋体" w:hAnsi="Times New Roman" w:cs="Times New Roman" w:hint="eastAsia"/>
          <w:b/>
          <w:bCs/>
          <w:kern w:val="0"/>
          <w:sz w:val="20"/>
          <w:szCs w:val="20"/>
        </w:rPr>
        <w:t>the</w:t>
      </w:r>
      <w:r>
        <w:rPr>
          <w:rFonts w:ascii="Times New Roman" w:eastAsia="宋体" w:hAnsi="Times New Roman" w:cs="Times New Roman" w:hint="eastAsia"/>
          <w:b/>
          <w:bCs/>
          <w:kern w:val="0"/>
          <w:sz w:val="20"/>
          <w:szCs w:val="20"/>
        </w:rPr>
        <w:t xml:space="preserv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sidR="00D65B92">
        <w:rPr>
          <w:rFonts w:ascii="Times New Roman" w:eastAsia="宋体" w:hAnsi="Times New Roman" w:cs="Times New Roman"/>
          <w:b/>
          <w:bCs/>
          <w:kern w:val="0"/>
          <w:sz w:val="20"/>
          <w:szCs w:val="20"/>
        </w:rPr>
        <w:t>5</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r w:rsidR="00D65B92">
        <w:rPr>
          <w:rFonts w:ascii="Times New Roman" w:eastAsia="宋体" w:hAnsi="Times New Roman" w:cs="Times New Roman"/>
          <w:b/>
          <w:bCs/>
          <w:kern w:val="0"/>
          <w:sz w:val="20"/>
          <w:szCs w:val="20"/>
        </w:rPr>
        <w:t>s</w:t>
      </w:r>
      <w:proofErr w:type="spellEnd"/>
      <w:r>
        <w:rPr>
          <w:rFonts w:ascii="Times New Roman" w:eastAsia="宋体" w:hAnsi="Times New Roman" w:cs="Times New Roman" w:hint="eastAsia"/>
          <w:b/>
          <w:bCs/>
          <w:kern w:val="0"/>
          <w:sz w:val="20"/>
          <w:szCs w:val="20"/>
        </w:rPr>
        <w:t xml:space="preserve"> and option </w:t>
      </w:r>
      <w:r w:rsidR="00D65B92">
        <w:rPr>
          <w:rFonts w:ascii="Times New Roman" w:eastAsia="宋体" w:hAnsi="Times New Roman" w:cs="Times New Roman"/>
          <w:b/>
          <w:bCs/>
          <w:kern w:val="0"/>
          <w:sz w:val="20"/>
          <w:szCs w:val="20"/>
        </w:rPr>
        <w:t>4</w:t>
      </w:r>
      <w:r>
        <w:rPr>
          <w:rFonts w:ascii="Times New Roman" w:eastAsia="宋体" w:hAnsi="Times New Roman" w:cs="Times New Roman" w:hint="eastAsia"/>
          <w:b/>
          <w:bCs/>
          <w:kern w:val="0"/>
          <w:sz w:val="20"/>
          <w:szCs w:val="20"/>
        </w:rPr>
        <w:t xml:space="preserve"> of </w:t>
      </w:r>
      <w:r w:rsidRPr="003B7348">
        <w:rPr>
          <w:rFonts w:ascii="Times New Roman" w:eastAsia="宋体" w:hAnsi="Times New Roman" w:cs="Times New Roman"/>
          <w:b/>
          <w:bCs/>
          <w:kern w:val="0"/>
          <w:sz w:val="20"/>
          <w:szCs w:val="20"/>
        </w:rPr>
        <w:t xml:space="preserve">D2R preamble + </w:t>
      </w:r>
      <w:r w:rsidR="00D65B92" w:rsidRPr="00D65B92">
        <w:rPr>
          <w:rFonts w:ascii="Times New Roman" w:eastAsia="宋体" w:hAnsi="Times New Roman" w:cs="Times New Roman"/>
          <w:b/>
          <w:bCs/>
          <w:kern w:val="0"/>
          <w:sz w:val="20"/>
          <w:szCs w:val="20"/>
        </w:rPr>
        <w:t>4 midambles+</w:t>
      </w:r>
      <w:r w:rsidRPr="003B7348">
        <w:rPr>
          <w:rFonts w:ascii="Times New Roman" w:eastAsia="宋体" w:hAnsi="Times New Roman" w:cs="Times New Roman" w:hint="eastAsia"/>
          <w:b/>
          <w:bCs/>
          <w:kern w:val="0"/>
          <w:sz w:val="20"/>
          <w:szCs w:val="20"/>
        </w:rPr>
        <w:t>1</w:t>
      </w:r>
      <w:r w:rsidR="00562D5E">
        <w:rPr>
          <w:rFonts w:ascii="Times New Roman" w:eastAsia="宋体" w:hAnsi="Times New Roman" w:cs="Times New Roman"/>
          <w:b/>
          <w:bCs/>
          <w:kern w:val="0"/>
          <w:sz w:val="20"/>
          <w:szCs w:val="20"/>
        </w:rPr>
        <w:t xml:space="preserve"> </w:t>
      </w:r>
      <w:proofErr w:type="spellStart"/>
      <w:r w:rsidRPr="003B7348">
        <w:rPr>
          <w:rFonts w:ascii="Times New Roman" w:eastAsia="宋体" w:hAnsi="Times New Roman" w:cs="Times New Roman" w:hint="eastAsia"/>
          <w:b/>
          <w:bCs/>
          <w:kern w:val="0"/>
          <w:sz w:val="20"/>
          <w:szCs w:val="20"/>
        </w:rPr>
        <w:t>post</w:t>
      </w:r>
      <w:r w:rsidRPr="003B7348">
        <w:rPr>
          <w:rFonts w:ascii="Times New Roman" w:eastAsia="宋体" w:hAnsi="Times New Roman" w:cs="Times New Roman"/>
          <w:b/>
          <w:bCs/>
          <w:kern w:val="0"/>
          <w:sz w:val="20"/>
          <w:szCs w:val="20"/>
        </w:rPr>
        <w:t>amble</w:t>
      </w:r>
      <w:proofErr w:type="spellEnd"/>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0BD381E3" w14:textId="002B5636" w:rsidR="00EE0ECC" w:rsidRPr="00EE0ECC" w:rsidRDefault="00EE0ECC" w:rsidP="00EE0ECC">
      <w:pPr>
        <w:pStyle w:val="affff0"/>
        <w:numPr>
          <w:ilvl w:val="2"/>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sidR="003770BF">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3770BF">
        <w:rPr>
          <w:rFonts w:ascii="Times New Roman" w:eastAsia="宋体" w:hAnsi="Times New Roman" w:cs="Times New Roman"/>
          <w:b/>
          <w:bCs/>
          <w:kern w:val="0"/>
          <w:sz w:val="20"/>
          <w:szCs w:val="20"/>
        </w:rPr>
        <w:t>4.88%</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4C2A9FA8" w14:textId="2629AB72" w:rsidR="00EE0ECC" w:rsidRDefault="00EE0ECC" w:rsidP="00D65B92">
      <w:pPr>
        <w:pStyle w:val="affff0"/>
        <w:numPr>
          <w:ilvl w:val="2"/>
          <w:numId w:val="67"/>
        </w:numPr>
        <w:adjustRightInd w:val="0"/>
        <w:snapToGrid w:val="0"/>
        <w:ind w:left="1321" w:firstLineChars="0" w:hanging="442"/>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sidR="003770BF">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3770BF">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1A3BC0BB" w14:textId="7125992C" w:rsidR="00EE0ECC" w:rsidRPr="003B7348" w:rsidRDefault="00EE0ECC" w:rsidP="00EE0ECC">
      <w:pPr>
        <w:pStyle w:val="affff0"/>
        <w:numPr>
          <w:ilvl w:val="2"/>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sidR="00983082">
        <w:rPr>
          <w:rFonts w:ascii="Times New Roman" w:eastAsia="宋体" w:hAnsi="Times New Roman" w:cs="Times New Roman" w:hint="eastAsia"/>
          <w:b/>
          <w:bCs/>
          <w:kern w:val="0"/>
          <w:sz w:val="20"/>
          <w:szCs w:val="20"/>
        </w:rPr>
        <w:t>4</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sidR="003770BF">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3770BF">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76F1A9FA" w14:textId="77777777" w:rsidR="00EE0ECC" w:rsidRPr="00D65B92" w:rsidRDefault="00EE0ECC" w:rsidP="00EE0ECC">
      <w:pPr>
        <w:adjustRightInd w:val="0"/>
        <w:snapToGrid w:val="0"/>
        <w:spacing w:afterLines="50" w:after="120"/>
        <w:rPr>
          <w:rFonts w:ascii="Times New Roman" w:eastAsia="宋体" w:hAnsi="Times New Roman" w:cs="Times New Roman"/>
          <w:b/>
          <w:kern w:val="0"/>
          <w:sz w:val="20"/>
          <w:szCs w:val="20"/>
        </w:rPr>
      </w:pPr>
    </w:p>
    <w:p w14:paraId="121B11E5" w14:textId="0BC50003" w:rsidR="00983082" w:rsidRPr="00483428" w:rsidRDefault="00157E06">
      <w:pPr>
        <w:adjustRightInd w:val="0"/>
        <w:snapToGrid w:val="0"/>
        <w:spacing w:afterLines="50" w:after="120"/>
        <w:rPr>
          <w:rFonts w:ascii="Times New Roman" w:eastAsia="宋体" w:hAnsi="Times New Roman" w:cs="Times New Roman"/>
          <w:b/>
          <w:kern w:val="0"/>
          <w:sz w:val="20"/>
          <w:szCs w:val="20"/>
        </w:rPr>
      </w:pPr>
      <w:r w:rsidRPr="00483428">
        <w:rPr>
          <w:rFonts w:ascii="Times New Roman" w:eastAsia="宋体" w:hAnsi="Times New Roman" w:cs="Times New Roman" w:hint="eastAsia"/>
          <w:b/>
          <w:kern w:val="0"/>
          <w:sz w:val="20"/>
          <w:szCs w:val="20"/>
        </w:rPr>
        <w:t>Proposal</w:t>
      </w:r>
      <w:r w:rsidR="00562D5E" w:rsidRPr="00483428">
        <w:rPr>
          <w:rFonts w:ascii="Times New Roman" w:eastAsia="宋体" w:hAnsi="Times New Roman" w:cs="Times New Roman"/>
          <w:b/>
          <w:kern w:val="0"/>
          <w:sz w:val="20"/>
          <w:szCs w:val="20"/>
        </w:rPr>
        <w:t xml:space="preserve"> 2.2-2</w:t>
      </w:r>
      <w:r w:rsidRPr="00483428">
        <w:rPr>
          <w:rFonts w:ascii="Times New Roman" w:eastAsia="宋体" w:hAnsi="Times New Roman" w:cs="Times New Roman" w:hint="eastAsia"/>
          <w:b/>
          <w:kern w:val="0"/>
          <w:sz w:val="20"/>
          <w:szCs w:val="20"/>
        </w:rPr>
        <w:t>:</w:t>
      </w:r>
      <w:r w:rsidR="00C76560" w:rsidRPr="00C25B22">
        <w:rPr>
          <w:rFonts w:ascii="Times New Roman" w:eastAsia="宋体" w:hAnsi="Times New Roman" w:cs="Times New Roman" w:hint="eastAsia"/>
          <w:b/>
          <w:kern w:val="0"/>
          <w:sz w:val="20"/>
          <w:szCs w:val="20"/>
        </w:rPr>
        <w:t xml:space="preserve"> </w:t>
      </w:r>
      <w:r w:rsidR="00FB6B0F">
        <w:rPr>
          <w:rFonts w:ascii="Times New Roman" w:eastAsia="宋体" w:hAnsi="Times New Roman" w:cs="Times New Roman" w:hint="eastAsia"/>
          <w:b/>
          <w:bCs/>
          <w:kern w:val="0"/>
          <w:sz w:val="20"/>
          <w:szCs w:val="20"/>
        </w:rPr>
        <w:t>F</w:t>
      </w:r>
      <w:r w:rsidR="00B30C65">
        <w:rPr>
          <w:rFonts w:ascii="Times New Roman" w:eastAsia="宋体" w:hAnsi="Times New Roman" w:cs="Times New Roman" w:hint="eastAsia"/>
          <w:b/>
          <w:bCs/>
          <w:kern w:val="0"/>
          <w:sz w:val="20"/>
          <w:szCs w:val="20"/>
        </w:rPr>
        <w:t>or</w:t>
      </w:r>
      <w:r w:rsidR="00B30C65" w:rsidRPr="00483428">
        <w:rPr>
          <w:rFonts w:ascii="Times New Roman" w:eastAsia="宋体" w:hAnsi="Times New Roman" w:cs="Times New Roman" w:hint="eastAsia"/>
          <w:b/>
          <w:kern w:val="0"/>
          <w:sz w:val="20"/>
          <w:szCs w:val="20"/>
        </w:rPr>
        <w:t xml:space="preserve"> non-coherent detection of PDRCH</w:t>
      </w:r>
      <w:r w:rsidR="005B30CB" w:rsidRPr="00483428">
        <w:rPr>
          <w:rFonts w:ascii="Times New Roman" w:eastAsia="宋体" w:hAnsi="Times New Roman" w:cs="Times New Roman" w:hint="eastAsia"/>
          <w:b/>
          <w:kern w:val="0"/>
          <w:sz w:val="20"/>
          <w:szCs w:val="20"/>
        </w:rPr>
        <w:t xml:space="preserve"> with payload size of 20, 96 and 400 bits,</w:t>
      </w:r>
    </w:p>
    <w:p w14:paraId="739A7D2F" w14:textId="3B987056" w:rsidR="00983082" w:rsidRPr="00483428" w:rsidRDefault="00B30C65" w:rsidP="00483428">
      <w:pPr>
        <w:pStyle w:val="affff0"/>
        <w:numPr>
          <w:ilvl w:val="0"/>
          <w:numId w:val="68"/>
        </w:numPr>
        <w:adjustRightInd w:val="0"/>
        <w:snapToGrid w:val="0"/>
        <w:spacing w:afterLines="50" w:after="120"/>
        <w:ind w:firstLineChars="0"/>
        <w:rPr>
          <w:rFonts w:ascii="Times New Roman" w:eastAsia="宋体" w:hAnsi="Times New Roman" w:cs="Times New Roman"/>
          <w:b/>
          <w:kern w:val="0"/>
          <w:sz w:val="20"/>
          <w:szCs w:val="20"/>
        </w:rPr>
      </w:pPr>
      <w:r>
        <w:rPr>
          <w:rFonts w:ascii="Times New Roman" w:eastAsia="宋体" w:hAnsi="Times New Roman" w:cs="Times New Roman" w:hint="eastAsia"/>
          <w:b/>
          <w:bCs/>
          <w:kern w:val="0"/>
          <w:sz w:val="20"/>
          <w:szCs w:val="20"/>
        </w:rPr>
        <w:t>T</w:t>
      </w:r>
      <w:r w:rsidR="00983082" w:rsidRPr="00D65B92">
        <w:rPr>
          <w:rFonts w:ascii="Times New Roman" w:eastAsia="宋体" w:hAnsi="Times New Roman" w:cs="Times New Roman"/>
          <w:b/>
          <w:bCs/>
          <w:kern w:val="0"/>
          <w:sz w:val="20"/>
          <w:szCs w:val="20"/>
        </w:rPr>
        <w:t>he</w:t>
      </w:r>
      <w:r w:rsidR="00983082" w:rsidRPr="00483428" w:rsidDel="003D4E77">
        <w:rPr>
          <w:rFonts w:ascii="Times New Roman" w:eastAsia="宋体" w:hAnsi="Times New Roman" w:cs="Times New Roman"/>
          <w:b/>
          <w:kern w:val="0"/>
          <w:sz w:val="20"/>
          <w:szCs w:val="20"/>
        </w:rPr>
        <w:t xml:space="preserve"> </w:t>
      </w:r>
      <w:r w:rsidR="00983082" w:rsidRPr="00483428">
        <w:rPr>
          <w:rFonts w:ascii="Times New Roman" w:eastAsia="宋体" w:hAnsi="Times New Roman" w:cs="Times New Roman"/>
          <w:b/>
          <w:kern w:val="0"/>
          <w:sz w:val="20"/>
          <w:szCs w:val="20"/>
        </w:rPr>
        <w:t xml:space="preserve">number of SFO hypotheses </w:t>
      </w:r>
      <w:r w:rsidR="003D4E77" w:rsidRPr="00483428">
        <w:rPr>
          <w:rFonts w:ascii="Times New Roman" w:eastAsia="宋体" w:hAnsi="Times New Roman" w:cs="Times New Roman" w:hint="eastAsia"/>
          <w:b/>
          <w:kern w:val="0"/>
          <w:sz w:val="20"/>
          <w:szCs w:val="20"/>
        </w:rPr>
        <w:t xml:space="preserve">and the SNR needed for 10% and 1% BLER </w:t>
      </w:r>
      <w:r w:rsidR="00983082" w:rsidRPr="00483428">
        <w:rPr>
          <w:rFonts w:ascii="Times New Roman" w:eastAsia="宋体" w:hAnsi="Times New Roman" w:cs="Times New Roman"/>
          <w:b/>
          <w:kern w:val="0"/>
          <w:sz w:val="20"/>
          <w:szCs w:val="20"/>
        </w:rPr>
        <w:t xml:space="preserve">cannot significantly </w:t>
      </w:r>
      <w:r w:rsidR="00483428" w:rsidRPr="00483428">
        <w:rPr>
          <w:rFonts w:ascii="Times New Roman" w:eastAsia="宋体" w:hAnsi="Times New Roman" w:cs="Times New Roman"/>
          <w:b/>
          <w:kern w:val="0"/>
          <w:sz w:val="20"/>
          <w:szCs w:val="20"/>
        </w:rPr>
        <w:t xml:space="preserve">be reduced </w:t>
      </w:r>
      <w:r w:rsidR="00983082" w:rsidRPr="00483428">
        <w:rPr>
          <w:rFonts w:ascii="Times New Roman" w:eastAsia="宋体" w:hAnsi="Times New Roman" w:cs="Times New Roman"/>
          <w:b/>
          <w:kern w:val="0"/>
          <w:sz w:val="20"/>
          <w:szCs w:val="20"/>
        </w:rPr>
        <w:t xml:space="preserve">for </w:t>
      </w:r>
      <w:r w:rsidR="00323CA5" w:rsidRPr="00483428">
        <w:rPr>
          <w:rFonts w:ascii="Times New Roman" w:eastAsia="宋体" w:hAnsi="Times New Roman" w:cs="Times New Roman" w:hint="eastAsia"/>
          <w:b/>
          <w:kern w:val="0"/>
          <w:sz w:val="20"/>
          <w:szCs w:val="20"/>
        </w:rPr>
        <w:t xml:space="preserve">the option(s) of </w:t>
      </w:r>
      <w:r w:rsidR="00983082" w:rsidRPr="00483428">
        <w:rPr>
          <w:rFonts w:ascii="Times New Roman" w:eastAsia="宋体" w:hAnsi="Times New Roman" w:cs="Times New Roman"/>
          <w:b/>
          <w:kern w:val="0"/>
          <w:sz w:val="20"/>
          <w:szCs w:val="20"/>
        </w:rPr>
        <w:t xml:space="preserve">a </w:t>
      </w:r>
      <w:r w:rsidR="00323CA5" w:rsidRPr="00483428">
        <w:rPr>
          <w:rFonts w:ascii="Times New Roman" w:eastAsia="宋体" w:hAnsi="Times New Roman" w:cs="Times New Roman" w:hint="eastAsia"/>
          <w:b/>
          <w:kern w:val="0"/>
          <w:sz w:val="20"/>
          <w:szCs w:val="20"/>
        </w:rPr>
        <w:t>D2R</w:t>
      </w:r>
      <w:r w:rsidR="00983082" w:rsidRPr="00483428">
        <w:rPr>
          <w:rFonts w:ascii="Times New Roman" w:eastAsia="宋体" w:hAnsi="Times New Roman" w:cs="Times New Roman"/>
          <w:b/>
          <w:kern w:val="0"/>
          <w:sz w:val="20"/>
          <w:szCs w:val="20"/>
        </w:rPr>
        <w:t xml:space="preserve"> with preamble and additional amble</w:t>
      </w:r>
      <w:r w:rsidR="00323CA5" w:rsidRPr="00483428">
        <w:rPr>
          <w:rFonts w:ascii="Times New Roman" w:eastAsia="宋体" w:hAnsi="Times New Roman" w:cs="Times New Roman" w:hint="eastAsia"/>
          <w:b/>
          <w:kern w:val="0"/>
          <w:sz w:val="20"/>
          <w:szCs w:val="20"/>
        </w:rPr>
        <w:t>(</w:t>
      </w:r>
      <w:r w:rsidR="00983082" w:rsidRPr="00483428">
        <w:rPr>
          <w:rFonts w:ascii="Times New Roman" w:eastAsia="宋体" w:hAnsi="Times New Roman" w:cs="Times New Roman"/>
          <w:b/>
          <w:kern w:val="0"/>
          <w:sz w:val="20"/>
          <w:szCs w:val="20"/>
        </w:rPr>
        <w:t>s</w:t>
      </w:r>
      <w:r w:rsidR="00323CA5" w:rsidRPr="00483428">
        <w:rPr>
          <w:rFonts w:ascii="Times New Roman" w:eastAsia="宋体" w:hAnsi="Times New Roman" w:cs="Times New Roman" w:hint="eastAsia"/>
          <w:b/>
          <w:kern w:val="0"/>
          <w:sz w:val="20"/>
          <w:szCs w:val="20"/>
        </w:rPr>
        <w:t>)</w:t>
      </w:r>
      <w:r w:rsidR="00983082" w:rsidRPr="00483428">
        <w:rPr>
          <w:rFonts w:ascii="Times New Roman" w:eastAsia="宋体" w:hAnsi="Times New Roman" w:cs="Times New Roman"/>
          <w:b/>
          <w:kern w:val="0"/>
          <w:sz w:val="20"/>
          <w:szCs w:val="20"/>
        </w:rPr>
        <w:t xml:space="preserve"> compared to </w:t>
      </w:r>
      <w:r w:rsidR="00323CA5" w:rsidRPr="00483428">
        <w:rPr>
          <w:rFonts w:ascii="Times New Roman" w:eastAsia="宋体" w:hAnsi="Times New Roman" w:cs="Times New Roman" w:hint="eastAsia"/>
          <w:b/>
          <w:kern w:val="0"/>
          <w:sz w:val="20"/>
          <w:szCs w:val="20"/>
        </w:rPr>
        <w:t xml:space="preserve">the option 1 of </w:t>
      </w:r>
      <w:r w:rsidR="00983082" w:rsidRPr="00483428">
        <w:rPr>
          <w:rFonts w:ascii="Times New Roman" w:eastAsia="宋体" w:hAnsi="Times New Roman" w:cs="Times New Roman"/>
          <w:b/>
          <w:kern w:val="0"/>
          <w:sz w:val="20"/>
          <w:szCs w:val="20"/>
        </w:rPr>
        <w:t xml:space="preserve">a </w:t>
      </w:r>
      <w:r w:rsidR="00323CA5" w:rsidRPr="00483428">
        <w:rPr>
          <w:rFonts w:ascii="Times New Roman" w:eastAsia="宋体" w:hAnsi="Times New Roman" w:cs="Times New Roman" w:hint="eastAsia"/>
          <w:b/>
          <w:kern w:val="0"/>
          <w:sz w:val="20"/>
          <w:szCs w:val="20"/>
        </w:rPr>
        <w:t>D2R</w:t>
      </w:r>
      <w:r w:rsidR="00983082" w:rsidRPr="00483428">
        <w:rPr>
          <w:rFonts w:ascii="Times New Roman" w:eastAsia="宋体" w:hAnsi="Times New Roman" w:cs="Times New Roman"/>
          <w:b/>
          <w:kern w:val="0"/>
          <w:sz w:val="20"/>
          <w:szCs w:val="20"/>
        </w:rPr>
        <w:t xml:space="preserve"> with preamble only. </w:t>
      </w:r>
      <w:r w:rsidR="00483428" w:rsidRPr="002D536E">
        <w:rPr>
          <w:rFonts w:ascii="Times New Roman" w:eastAsia="宋体" w:hAnsi="Times New Roman" w:cs="Times New Roman"/>
          <w:b/>
          <w:kern w:val="0"/>
          <w:sz w:val="20"/>
          <w:szCs w:val="20"/>
        </w:rPr>
        <w:t xml:space="preserve">Moreover, the addition of </w:t>
      </w:r>
      <w:proofErr w:type="spellStart"/>
      <w:r w:rsidR="00483428" w:rsidRPr="002D536E">
        <w:rPr>
          <w:rFonts w:ascii="Times New Roman" w:eastAsia="宋体" w:hAnsi="Times New Roman" w:cs="Times New Roman"/>
          <w:b/>
          <w:kern w:val="0"/>
          <w:sz w:val="20"/>
          <w:szCs w:val="20"/>
        </w:rPr>
        <w:t>midamble</w:t>
      </w:r>
      <w:proofErr w:type="spellEnd"/>
      <w:r w:rsidR="00483428" w:rsidRPr="002D536E">
        <w:rPr>
          <w:rFonts w:ascii="Times New Roman" w:eastAsia="宋体" w:hAnsi="Times New Roman" w:cs="Times New Roman"/>
          <w:b/>
          <w:kern w:val="0"/>
          <w:sz w:val="20"/>
          <w:szCs w:val="20"/>
        </w:rPr>
        <w:t xml:space="preserve">(s) and/or </w:t>
      </w:r>
      <w:proofErr w:type="spellStart"/>
      <w:r w:rsidR="00483428" w:rsidRPr="002D536E">
        <w:rPr>
          <w:rFonts w:ascii="Times New Roman" w:eastAsia="宋体" w:hAnsi="Times New Roman" w:cs="Times New Roman"/>
          <w:b/>
          <w:kern w:val="0"/>
          <w:sz w:val="20"/>
          <w:szCs w:val="20"/>
        </w:rPr>
        <w:t>postamble</w:t>
      </w:r>
      <w:proofErr w:type="spellEnd"/>
      <w:r w:rsidR="00483428" w:rsidRPr="002D536E">
        <w:rPr>
          <w:rFonts w:ascii="Times New Roman" w:eastAsia="宋体" w:hAnsi="Times New Roman" w:cs="Times New Roman"/>
          <w:b/>
          <w:kern w:val="0"/>
          <w:sz w:val="20"/>
          <w:szCs w:val="20"/>
        </w:rPr>
        <w:t xml:space="preserve"> introduces about 10% more overhead.</w:t>
      </w:r>
      <w:r w:rsidR="00483428" w:rsidRPr="00483428">
        <w:rPr>
          <w:rFonts w:ascii="Times New Roman" w:eastAsia="宋体" w:hAnsi="Times New Roman" w:cs="Times New Roman" w:hint="eastAsia"/>
          <w:b/>
          <w:kern w:val="0"/>
          <w:sz w:val="20"/>
          <w:szCs w:val="20"/>
        </w:rPr>
        <w:t xml:space="preserve">   </w:t>
      </w:r>
    </w:p>
    <w:p w14:paraId="56F86DB9" w14:textId="1EF493AC" w:rsidR="00483428" w:rsidRPr="00483428" w:rsidRDefault="00C76560" w:rsidP="00C76560">
      <w:pPr>
        <w:pStyle w:val="affff0"/>
        <w:numPr>
          <w:ilvl w:val="0"/>
          <w:numId w:val="68"/>
        </w:numPr>
        <w:adjustRightInd w:val="0"/>
        <w:snapToGrid w:val="0"/>
        <w:spacing w:afterLines="50" w:after="120"/>
        <w:ind w:firstLineChars="0"/>
        <w:rPr>
          <w:rFonts w:ascii="Times New Roman" w:eastAsia="宋体" w:hAnsi="Times New Roman" w:cs="Times New Roman"/>
          <w:b/>
          <w:kern w:val="0"/>
          <w:sz w:val="20"/>
          <w:szCs w:val="20"/>
        </w:rPr>
      </w:pPr>
      <w:r w:rsidRPr="00483428">
        <w:rPr>
          <w:rFonts w:ascii="Times New Roman" w:eastAsia="宋体" w:hAnsi="Times New Roman" w:cs="Times New Roman"/>
          <w:b/>
          <w:kern w:val="0"/>
          <w:sz w:val="20"/>
          <w:szCs w:val="20"/>
        </w:rPr>
        <w:t xml:space="preserve">For option 2 without </w:t>
      </w:r>
      <w:r w:rsidR="00483428" w:rsidRPr="00483428">
        <w:rPr>
          <w:rFonts w:ascii="Times New Roman" w:eastAsia="宋体" w:hAnsi="Times New Roman" w:cs="Times New Roman" w:hint="eastAsia"/>
          <w:b/>
          <w:kern w:val="0"/>
          <w:sz w:val="20"/>
          <w:szCs w:val="20"/>
        </w:rPr>
        <w:t xml:space="preserve">a </w:t>
      </w:r>
      <w:r w:rsidRPr="00483428">
        <w:rPr>
          <w:rFonts w:ascii="Times New Roman" w:eastAsia="宋体" w:hAnsi="Times New Roman" w:cs="Times New Roman"/>
          <w:b/>
          <w:kern w:val="0"/>
          <w:sz w:val="20"/>
          <w:szCs w:val="20"/>
        </w:rPr>
        <w:t xml:space="preserve">D2R </w:t>
      </w:r>
      <w:proofErr w:type="spellStart"/>
      <w:r w:rsidRPr="00483428">
        <w:rPr>
          <w:rFonts w:ascii="Times New Roman" w:eastAsia="宋体" w:hAnsi="Times New Roman" w:cs="Times New Roman"/>
          <w:b/>
          <w:kern w:val="0"/>
          <w:sz w:val="20"/>
          <w:szCs w:val="20"/>
        </w:rPr>
        <w:t>postamble</w:t>
      </w:r>
      <w:proofErr w:type="spellEnd"/>
      <w:r w:rsidRPr="00483428">
        <w:rPr>
          <w:rFonts w:ascii="Times New Roman" w:eastAsia="宋体" w:hAnsi="Times New Roman" w:cs="Times New Roman"/>
          <w:b/>
          <w:kern w:val="0"/>
          <w:sz w:val="20"/>
          <w:szCs w:val="20"/>
        </w:rPr>
        <w:t xml:space="preserve"> and option 3/option 4 with </w:t>
      </w:r>
      <w:r w:rsidR="00483428" w:rsidRPr="00483428">
        <w:rPr>
          <w:rFonts w:ascii="Times New Roman" w:eastAsia="宋体" w:hAnsi="Times New Roman" w:cs="Times New Roman" w:hint="eastAsia"/>
          <w:b/>
          <w:kern w:val="0"/>
          <w:sz w:val="20"/>
          <w:szCs w:val="20"/>
        </w:rPr>
        <w:t xml:space="preserve">a </w:t>
      </w:r>
      <w:r w:rsidRPr="00483428">
        <w:rPr>
          <w:rFonts w:ascii="Times New Roman" w:eastAsia="宋体" w:hAnsi="Times New Roman" w:cs="Times New Roman"/>
          <w:b/>
          <w:kern w:val="0"/>
          <w:sz w:val="20"/>
          <w:szCs w:val="20"/>
        </w:rPr>
        <w:t xml:space="preserve">D2R </w:t>
      </w:r>
      <w:proofErr w:type="spellStart"/>
      <w:r w:rsidRPr="00483428">
        <w:rPr>
          <w:rFonts w:ascii="Times New Roman" w:eastAsia="宋体" w:hAnsi="Times New Roman" w:cs="Times New Roman"/>
          <w:b/>
          <w:kern w:val="0"/>
          <w:sz w:val="20"/>
          <w:szCs w:val="20"/>
        </w:rPr>
        <w:t>postamble</w:t>
      </w:r>
      <w:proofErr w:type="spellEnd"/>
      <w:r w:rsidRPr="00483428">
        <w:rPr>
          <w:rFonts w:ascii="Times New Roman" w:eastAsia="宋体" w:hAnsi="Times New Roman" w:cs="Times New Roman"/>
          <w:b/>
          <w:kern w:val="0"/>
          <w:sz w:val="20"/>
          <w:szCs w:val="20"/>
        </w:rPr>
        <w:t xml:space="preserve">, </w:t>
      </w:r>
      <w:r w:rsidR="00483428" w:rsidRPr="00483428">
        <w:rPr>
          <w:rFonts w:ascii="Times New Roman" w:eastAsia="宋体" w:hAnsi="Times New Roman" w:cs="Times New Roman" w:hint="eastAsia"/>
          <w:b/>
          <w:kern w:val="0"/>
          <w:sz w:val="20"/>
          <w:szCs w:val="20"/>
        </w:rPr>
        <w:t>t</w:t>
      </w:r>
      <w:r w:rsidRPr="00483428">
        <w:rPr>
          <w:rFonts w:ascii="Times New Roman" w:eastAsia="宋体" w:hAnsi="Times New Roman" w:cs="Times New Roman"/>
          <w:b/>
          <w:kern w:val="0"/>
          <w:sz w:val="20"/>
          <w:szCs w:val="20"/>
        </w:rPr>
        <w:t xml:space="preserve">he number of SFO hypotheses and the SNR needed for 10% and 1% BLER </w:t>
      </w:r>
      <w:r w:rsidR="00483428" w:rsidRPr="002D536E">
        <w:rPr>
          <w:rFonts w:ascii="Times New Roman" w:eastAsia="宋体" w:hAnsi="Times New Roman" w:cs="Times New Roman"/>
          <w:b/>
          <w:kern w:val="0"/>
          <w:sz w:val="20"/>
          <w:szCs w:val="20"/>
        </w:rPr>
        <w:t>remains almost unchanged</w:t>
      </w:r>
      <w:r w:rsidR="00483428" w:rsidRPr="00483428">
        <w:rPr>
          <w:rFonts w:ascii="Times New Roman" w:eastAsia="宋体" w:hAnsi="Times New Roman" w:cs="Times New Roman"/>
          <w:b/>
          <w:kern w:val="0"/>
          <w:sz w:val="20"/>
          <w:szCs w:val="20"/>
        </w:rPr>
        <w:t xml:space="preserve"> </w:t>
      </w:r>
      <w:r w:rsidRPr="00483428">
        <w:rPr>
          <w:rFonts w:ascii="Times New Roman" w:eastAsia="宋体" w:hAnsi="Times New Roman" w:cs="Times New Roman"/>
          <w:b/>
          <w:kern w:val="0"/>
          <w:sz w:val="20"/>
          <w:szCs w:val="20"/>
        </w:rPr>
        <w:t xml:space="preserve">with the same amble overhead. However, D2R </w:t>
      </w:r>
      <w:proofErr w:type="spellStart"/>
      <w:r w:rsidRPr="00483428">
        <w:rPr>
          <w:rFonts w:ascii="Times New Roman" w:eastAsia="宋体" w:hAnsi="Times New Roman" w:cs="Times New Roman"/>
          <w:b/>
          <w:kern w:val="0"/>
          <w:sz w:val="20"/>
          <w:szCs w:val="20"/>
        </w:rPr>
        <w:t>postamble</w:t>
      </w:r>
      <w:proofErr w:type="spellEnd"/>
      <w:r w:rsidRPr="00483428">
        <w:rPr>
          <w:rFonts w:ascii="Times New Roman" w:eastAsia="宋体" w:hAnsi="Times New Roman" w:cs="Times New Roman"/>
          <w:b/>
          <w:kern w:val="0"/>
          <w:sz w:val="20"/>
          <w:szCs w:val="20"/>
        </w:rPr>
        <w:t xml:space="preserve"> </w:t>
      </w:r>
      <w:r w:rsidR="00483428" w:rsidRPr="002D536E">
        <w:rPr>
          <w:rFonts w:ascii="Times New Roman" w:eastAsia="宋体" w:hAnsi="Times New Roman" w:cs="Times New Roman"/>
          <w:b/>
          <w:kern w:val="0"/>
          <w:sz w:val="20"/>
          <w:szCs w:val="20"/>
        </w:rPr>
        <w:t>prevents</w:t>
      </w:r>
      <w:r w:rsidRPr="00483428">
        <w:rPr>
          <w:rFonts w:ascii="Times New Roman" w:eastAsia="宋体" w:hAnsi="Times New Roman" w:cs="Times New Roman"/>
          <w:b/>
          <w:kern w:val="0"/>
          <w:sz w:val="20"/>
          <w:szCs w:val="20"/>
        </w:rPr>
        <w:t xml:space="preserve"> pipelined processing of the reception, as the receiver</w:t>
      </w:r>
      <w:r w:rsidR="00483428" w:rsidRPr="00483428">
        <w:rPr>
          <w:rFonts w:ascii="Times New Roman" w:eastAsia="宋体" w:hAnsi="Times New Roman" w:cs="Times New Roman" w:hint="eastAsia"/>
          <w:b/>
          <w:kern w:val="0"/>
          <w:sz w:val="20"/>
          <w:szCs w:val="20"/>
        </w:rPr>
        <w:t xml:space="preserve"> </w:t>
      </w:r>
      <w:r w:rsidRPr="00483428">
        <w:rPr>
          <w:rFonts w:ascii="Times New Roman" w:eastAsia="宋体" w:hAnsi="Times New Roman" w:cs="Times New Roman"/>
          <w:b/>
          <w:kern w:val="0"/>
          <w:sz w:val="20"/>
          <w:szCs w:val="20"/>
        </w:rPr>
        <w:t xml:space="preserve">side processing </w:t>
      </w:r>
      <w:r w:rsidR="00483428" w:rsidRPr="002D536E">
        <w:rPr>
          <w:rFonts w:ascii="Times New Roman" w:eastAsia="宋体" w:hAnsi="Times New Roman" w:cs="Times New Roman"/>
          <w:b/>
          <w:kern w:val="0"/>
          <w:sz w:val="20"/>
          <w:szCs w:val="20"/>
        </w:rPr>
        <w:t>must wait until after SFO estimation and correction</w:t>
      </w:r>
      <w:r w:rsidRPr="00483428">
        <w:rPr>
          <w:rFonts w:ascii="Times New Roman" w:eastAsia="宋体" w:hAnsi="Times New Roman" w:cs="Times New Roman"/>
          <w:b/>
          <w:kern w:val="0"/>
          <w:sz w:val="20"/>
          <w:szCs w:val="20"/>
        </w:rPr>
        <w:t xml:space="preserve">.  </w:t>
      </w:r>
    </w:p>
    <w:p w14:paraId="52384CCF" w14:textId="6A2AA4F9" w:rsidR="00983082" w:rsidRPr="00D65B92" w:rsidRDefault="00C76560" w:rsidP="002D536E">
      <w:pPr>
        <w:adjustRightInd w:val="0"/>
        <w:snapToGrid w:val="0"/>
        <w:spacing w:afterLines="50" w:after="120"/>
        <w:rPr>
          <w:rFonts w:ascii="Times New Roman" w:eastAsia="宋体" w:hAnsi="Times New Roman" w:cs="Times New Roman"/>
          <w:b/>
          <w:kern w:val="0"/>
          <w:sz w:val="20"/>
          <w:szCs w:val="20"/>
        </w:rPr>
      </w:pPr>
      <w:r w:rsidRPr="00483428">
        <w:rPr>
          <w:rFonts w:ascii="Times New Roman" w:eastAsia="宋体" w:hAnsi="Times New Roman" w:cs="Times New Roman" w:hint="eastAsia"/>
          <w:b/>
          <w:kern w:val="0"/>
          <w:sz w:val="20"/>
          <w:szCs w:val="20"/>
        </w:rPr>
        <w:t>Proposal</w:t>
      </w:r>
      <w:r w:rsidRPr="00483428">
        <w:rPr>
          <w:rFonts w:ascii="Times New Roman" w:eastAsia="宋体" w:hAnsi="Times New Roman" w:cs="Times New Roman"/>
          <w:b/>
          <w:kern w:val="0"/>
          <w:sz w:val="20"/>
          <w:szCs w:val="20"/>
        </w:rPr>
        <w:t xml:space="preserve"> 2.2-</w:t>
      </w:r>
      <w:r w:rsidRPr="00483428">
        <w:rPr>
          <w:rFonts w:ascii="Times New Roman" w:eastAsia="宋体" w:hAnsi="Times New Roman" w:cs="Times New Roman" w:hint="eastAsia"/>
          <w:b/>
          <w:kern w:val="0"/>
          <w:sz w:val="20"/>
          <w:szCs w:val="20"/>
        </w:rPr>
        <w:t>3:</w:t>
      </w:r>
      <w:r w:rsidR="00B30C65" w:rsidRPr="00483428" w:rsidDel="00C76560">
        <w:rPr>
          <w:rFonts w:ascii="Times New Roman" w:eastAsia="宋体" w:hAnsi="Times New Roman" w:cs="Times New Roman" w:hint="eastAsia"/>
          <w:b/>
          <w:kern w:val="0"/>
          <w:sz w:val="20"/>
          <w:szCs w:val="20"/>
        </w:rPr>
        <w:t xml:space="preserve"> </w:t>
      </w:r>
      <w:r w:rsidRPr="00483428">
        <w:rPr>
          <w:rFonts w:ascii="Times New Roman" w:eastAsia="宋体" w:hAnsi="Times New Roman" w:cs="Times New Roman"/>
          <w:b/>
          <w:kern w:val="0"/>
          <w:sz w:val="20"/>
          <w:szCs w:val="20"/>
        </w:rPr>
        <w:t>For PDRCH using non-coherent detection</w:t>
      </w:r>
      <w:r w:rsidRPr="00483428">
        <w:rPr>
          <w:rFonts w:ascii="Times New Roman" w:eastAsia="宋体" w:hAnsi="Times New Roman" w:cs="Times New Roman" w:hint="eastAsia"/>
          <w:b/>
          <w:kern w:val="0"/>
          <w:sz w:val="20"/>
          <w:szCs w:val="20"/>
        </w:rPr>
        <w:t xml:space="preserve">, </w:t>
      </w:r>
      <w:r w:rsidRPr="00483428">
        <w:rPr>
          <w:rFonts w:ascii="Times New Roman" w:eastAsia="宋体" w:hAnsi="Times New Roman" w:cs="Times New Roman"/>
          <w:b/>
          <w:kern w:val="0"/>
          <w:sz w:val="20"/>
          <w:szCs w:val="20"/>
        </w:rPr>
        <w:t>option 1 of D2R preamble is sufficient to achieve 10% and 1% BLER</w:t>
      </w:r>
      <w:r w:rsidRPr="00483428">
        <w:rPr>
          <w:rFonts w:ascii="Times New Roman" w:eastAsia="宋体" w:hAnsi="Times New Roman" w:cs="Times New Roman" w:hint="eastAsia"/>
          <w:b/>
          <w:kern w:val="0"/>
          <w:sz w:val="20"/>
          <w:szCs w:val="20"/>
        </w:rPr>
        <w:t>,</w:t>
      </w:r>
      <w:r w:rsidRPr="00483428">
        <w:rPr>
          <w:rFonts w:ascii="Times New Roman" w:eastAsia="宋体" w:hAnsi="Times New Roman" w:cs="Times New Roman"/>
          <w:b/>
          <w:kern w:val="0"/>
          <w:sz w:val="20"/>
          <w:szCs w:val="20"/>
        </w:rPr>
        <w:t xml:space="preserve"> with</w:t>
      </w:r>
      <w:r w:rsidRPr="00483428">
        <w:rPr>
          <w:rFonts w:ascii="Times New Roman" w:eastAsia="宋体" w:hAnsi="Times New Roman" w:cs="Times New Roman" w:hint="eastAsia"/>
          <w:b/>
          <w:kern w:val="0"/>
          <w:sz w:val="20"/>
          <w:szCs w:val="20"/>
        </w:rPr>
        <w:t xml:space="preserve"> no more </w:t>
      </w:r>
      <w:r w:rsidRPr="00483428">
        <w:rPr>
          <w:rFonts w:ascii="Times New Roman" w:eastAsia="宋体" w:hAnsi="Times New Roman" w:cs="Times New Roman"/>
          <w:b/>
          <w:kern w:val="0"/>
          <w:sz w:val="20"/>
          <w:szCs w:val="20"/>
        </w:rPr>
        <w:t>than</w:t>
      </w:r>
      <w:r w:rsidRPr="00483428">
        <w:rPr>
          <w:rFonts w:ascii="Times New Roman" w:eastAsia="宋体" w:hAnsi="Times New Roman" w:cs="Times New Roman" w:hint="eastAsia"/>
          <w:b/>
          <w:kern w:val="0"/>
          <w:sz w:val="20"/>
          <w:szCs w:val="20"/>
        </w:rPr>
        <w:t xml:space="preserve"> 12</w:t>
      </w:r>
      <w:r w:rsidRPr="00483428">
        <w:rPr>
          <w:rFonts w:ascii="Times New Roman" w:eastAsia="宋体" w:hAnsi="Times New Roman" w:cs="Times New Roman"/>
          <w:b/>
          <w:kern w:val="0"/>
          <w:sz w:val="20"/>
          <w:szCs w:val="20"/>
        </w:rPr>
        <w:t xml:space="preserve"> SFO hypotheses </w:t>
      </w:r>
      <w:r w:rsidRPr="00483428">
        <w:rPr>
          <w:rFonts w:ascii="Times New Roman" w:eastAsia="宋体" w:hAnsi="Times New Roman" w:cs="Times New Roman" w:hint="eastAsia"/>
          <w:b/>
          <w:kern w:val="0"/>
          <w:sz w:val="20"/>
          <w:szCs w:val="20"/>
        </w:rPr>
        <w:t>tested</w:t>
      </w:r>
      <w:r w:rsidRPr="00483428">
        <w:rPr>
          <w:rFonts w:ascii="Times New Roman" w:eastAsia="宋体" w:hAnsi="Times New Roman" w:cs="Times New Roman"/>
          <w:b/>
          <w:kern w:val="0"/>
          <w:sz w:val="20"/>
          <w:szCs w:val="20"/>
        </w:rPr>
        <w:t xml:space="preserve"> at the reader side.</w:t>
      </w:r>
    </w:p>
    <w:p w14:paraId="2D63B6A8" w14:textId="5832579D" w:rsidR="00157E06" w:rsidRPr="00D65B92" w:rsidRDefault="00B30C65" w:rsidP="00D65B92">
      <w:pPr>
        <w:adjustRightInd w:val="0"/>
        <w:snapToGrid w:val="0"/>
        <w:spacing w:afterLines="50" w:after="120"/>
        <w:rPr>
          <w:rFonts w:ascii="Times New Roman" w:eastAsia="宋体" w:hAnsi="Times New Roman" w:cs="Times New Roman"/>
          <w:b/>
          <w:kern w:val="0"/>
          <w:sz w:val="20"/>
          <w:szCs w:val="20"/>
        </w:rPr>
      </w:pPr>
      <w:r w:rsidRPr="00483428">
        <w:rPr>
          <w:rFonts w:ascii="Times New Roman" w:eastAsia="宋体" w:hAnsi="Times New Roman" w:cs="Times New Roman" w:hint="eastAsia"/>
          <w:b/>
          <w:kern w:val="0"/>
          <w:sz w:val="20"/>
          <w:szCs w:val="20"/>
        </w:rPr>
        <w:t xml:space="preserve"> </w:t>
      </w:r>
    </w:p>
    <w:p w14:paraId="2D1EE3F4" w14:textId="183B1C3D" w:rsidR="00590C9A" w:rsidRDefault="00304E1E" w:rsidP="00D36DAB">
      <w:pPr>
        <w:pStyle w:val="affff0"/>
        <w:numPr>
          <w:ilvl w:val="0"/>
          <w:numId w:val="62"/>
        </w:numPr>
        <w:adjustRightInd w:val="0"/>
        <w:snapToGrid w:val="0"/>
        <w:spacing w:before="120" w:after="120"/>
        <w:ind w:firstLineChars="0"/>
        <w:rPr>
          <w:rFonts w:ascii="Times New Roman" w:hAnsi="Times New Roman"/>
          <w:b/>
          <w:szCs w:val="20"/>
        </w:rPr>
      </w:pPr>
      <w:r>
        <w:rPr>
          <w:rFonts w:ascii="Times New Roman" w:hAnsi="Times New Roman" w:hint="eastAsia"/>
          <w:b/>
          <w:szCs w:val="20"/>
        </w:rPr>
        <w:t>A</w:t>
      </w:r>
      <w:r>
        <w:rPr>
          <w:rFonts w:ascii="Times New Roman" w:hAnsi="Times New Roman"/>
          <w:b/>
          <w:szCs w:val="20"/>
        </w:rPr>
        <w:t>mbles used for Channel estimation</w:t>
      </w:r>
    </w:p>
    <w:p w14:paraId="44C8592F" w14:textId="019342F9" w:rsidR="000D531A" w:rsidRPr="00A2473F" w:rsidRDefault="00144B60">
      <w:pPr>
        <w:adjustRightInd w:val="0"/>
        <w:snapToGrid w:val="0"/>
        <w:spacing w:before="120" w:after="120"/>
        <w:rPr>
          <w:rFonts w:ascii="Times New Roman" w:hAnsi="Times New Roman" w:cs="Times New Roman"/>
          <w:bCs/>
          <w:sz w:val="20"/>
          <w:szCs w:val="20"/>
          <w:lang w:val="en-GB"/>
        </w:rPr>
      </w:pPr>
      <w:r w:rsidRPr="00C96E2B">
        <w:rPr>
          <w:rFonts w:ascii="Times New Roman" w:hAnsi="Times New Roman" w:cs="Times New Roman"/>
          <w:bCs/>
          <w:sz w:val="20"/>
          <w:szCs w:val="20"/>
          <w:lang w:val="en-GB"/>
        </w:rPr>
        <w:t xml:space="preserve">As described in Annex A, coherent detection operates under the principle that only real part is used to determine Manchester symbol 0 and Manchester symbol 1. This method neglects the imaginary part of the noise, thereby retaining the desired signal and consequently the noise suppression is achieved in coherent detection, if accurate channel estimation can be ensured. </w:t>
      </w:r>
      <w:r w:rsidRPr="00144B60">
        <w:rPr>
          <w:rFonts w:ascii="Times New Roman" w:hAnsi="Times New Roman"/>
          <w:bCs/>
          <w:sz w:val="20"/>
          <w:szCs w:val="20"/>
          <w:lang w:val="en-GB"/>
        </w:rPr>
        <w:t>Coherent detection relies on accurate channel estimation, which</w:t>
      </w:r>
      <w:r>
        <w:rPr>
          <w:rFonts w:ascii="Times New Roman" w:hAnsi="Times New Roman"/>
          <w:bCs/>
          <w:sz w:val="20"/>
          <w:szCs w:val="20"/>
          <w:lang w:val="en-GB"/>
        </w:rPr>
        <w:t xml:space="preserve"> may</w:t>
      </w:r>
      <w:r w:rsidRPr="00144B60">
        <w:rPr>
          <w:rFonts w:ascii="Times New Roman" w:hAnsi="Times New Roman"/>
          <w:bCs/>
          <w:sz w:val="20"/>
          <w:szCs w:val="20"/>
          <w:lang w:val="en-GB"/>
        </w:rPr>
        <w:t xml:space="preserve"> </w:t>
      </w:r>
      <w:proofErr w:type="gramStart"/>
      <w:r w:rsidRPr="00144B60">
        <w:rPr>
          <w:rFonts w:ascii="Times New Roman" w:hAnsi="Times New Roman"/>
          <w:bCs/>
          <w:sz w:val="20"/>
          <w:szCs w:val="20"/>
          <w:lang w:val="en-GB"/>
        </w:rPr>
        <w:t>requires</w:t>
      </w:r>
      <w:proofErr w:type="gramEnd"/>
      <w:r w:rsidRPr="00144B60">
        <w:rPr>
          <w:rFonts w:ascii="Times New Roman" w:hAnsi="Times New Roman"/>
          <w:bCs/>
          <w:sz w:val="20"/>
          <w:szCs w:val="20"/>
          <w:lang w:val="en-GB"/>
        </w:rPr>
        <w:t xml:space="preserve"> additional amble overhead at transmitter and complexity on channel estimation</w:t>
      </w:r>
      <w:r>
        <w:rPr>
          <w:rFonts w:ascii="Times New Roman" w:hAnsi="Times New Roman"/>
          <w:bCs/>
          <w:sz w:val="20"/>
          <w:szCs w:val="20"/>
          <w:lang w:val="en-GB"/>
        </w:rPr>
        <w:t xml:space="preserve">. </w:t>
      </w:r>
    </w:p>
    <w:p w14:paraId="03BEE867" w14:textId="5C288784" w:rsidR="006D2815" w:rsidRDefault="00144B60">
      <w:pPr>
        <w:adjustRightInd w:val="0"/>
        <w:snapToGrid w:val="0"/>
        <w:spacing w:before="120" w:after="120"/>
        <w:rPr>
          <w:rFonts w:ascii="Times New Roman" w:hAnsi="Times New Roman"/>
          <w:bCs/>
          <w:sz w:val="20"/>
          <w:szCs w:val="20"/>
          <w:lang w:val="en-GB"/>
        </w:rPr>
      </w:pPr>
      <w:r>
        <w:rPr>
          <w:rFonts w:ascii="Times New Roman" w:hAnsi="Times New Roman"/>
          <w:bCs/>
          <w:sz w:val="20"/>
          <w:szCs w:val="20"/>
          <w:lang w:val="en-GB"/>
        </w:rPr>
        <w:t xml:space="preserve">In the following, we present the </w:t>
      </w:r>
      <w:r w:rsidR="00D067B2" w:rsidRPr="00D067B2">
        <w:rPr>
          <w:rFonts w:ascii="Times New Roman" w:hAnsi="Times New Roman"/>
          <w:bCs/>
          <w:sz w:val="20"/>
          <w:szCs w:val="20"/>
          <w:lang w:val="en-GB"/>
        </w:rPr>
        <w:t>evaluation results</w:t>
      </w:r>
      <w:r w:rsidR="000B0831">
        <w:rPr>
          <w:rFonts w:ascii="Times New Roman" w:hAnsi="Times New Roman"/>
          <w:bCs/>
          <w:sz w:val="20"/>
          <w:szCs w:val="20"/>
          <w:lang w:val="en-GB"/>
        </w:rPr>
        <w:t xml:space="preserve"> </w:t>
      </w:r>
      <w:r w:rsidR="00812A41">
        <w:rPr>
          <w:rFonts w:ascii="Times New Roman" w:hAnsi="Times New Roman" w:hint="eastAsia"/>
          <w:bCs/>
          <w:sz w:val="20"/>
          <w:szCs w:val="20"/>
          <w:lang w:val="en-GB"/>
        </w:rPr>
        <w:t>in Figure 2.2-4 for</w:t>
      </w:r>
      <w:r w:rsidR="000B0831">
        <w:rPr>
          <w:rFonts w:ascii="Times New Roman" w:hAnsi="Times New Roman"/>
          <w:bCs/>
          <w:sz w:val="20"/>
          <w:szCs w:val="20"/>
          <w:lang w:val="en-GB"/>
        </w:rPr>
        <w:t xml:space="preserve"> coherent detection</w:t>
      </w:r>
      <w:r w:rsidR="006D2815">
        <w:rPr>
          <w:rFonts w:ascii="Times New Roman" w:hAnsi="Times New Roman"/>
          <w:bCs/>
          <w:sz w:val="20"/>
          <w:szCs w:val="20"/>
          <w:lang w:val="en-GB"/>
        </w:rPr>
        <w:t xml:space="preserve"> </w:t>
      </w:r>
      <w:r w:rsidR="006D2815">
        <w:rPr>
          <w:rFonts w:ascii="Times New Roman" w:eastAsia="宋体" w:hAnsi="Times New Roman" w:cs="Times New Roman"/>
          <w:kern w:val="0"/>
          <w:sz w:val="20"/>
          <w:szCs w:val="20"/>
        </w:rPr>
        <w:t>for</w:t>
      </w:r>
      <w:r w:rsidR="006D2815" w:rsidRPr="000D531A">
        <w:rPr>
          <w:rFonts w:ascii="Times New Roman" w:eastAsia="宋体" w:hAnsi="Times New Roman" w:cs="Times New Roman"/>
          <w:kern w:val="0"/>
          <w:sz w:val="20"/>
          <w:szCs w:val="20"/>
        </w:rPr>
        <w:t xml:space="preserve"> PRDCH with </w:t>
      </w:r>
      <w:proofErr w:type="spellStart"/>
      <w:r w:rsidR="006D2815" w:rsidRPr="000D531A">
        <w:rPr>
          <w:rFonts w:ascii="Times New Roman" w:eastAsia="宋体" w:hAnsi="Times New Roman" w:cs="Times New Roman"/>
          <w:kern w:val="0"/>
          <w:sz w:val="20"/>
          <w:szCs w:val="20"/>
        </w:rPr>
        <w:t>palyload</w:t>
      </w:r>
      <w:proofErr w:type="spellEnd"/>
      <w:r w:rsidR="006D2815" w:rsidRPr="000D531A">
        <w:rPr>
          <w:rFonts w:ascii="Times New Roman" w:eastAsia="宋体" w:hAnsi="Times New Roman" w:cs="Times New Roman"/>
          <w:kern w:val="0"/>
          <w:sz w:val="20"/>
          <w:szCs w:val="20"/>
        </w:rPr>
        <w:t xml:space="preserve"> size of 20, 96 and 400 bits</w:t>
      </w:r>
      <w:r w:rsidR="000B0831">
        <w:rPr>
          <w:rFonts w:ascii="Times New Roman" w:hAnsi="Times New Roman"/>
          <w:bCs/>
          <w:sz w:val="20"/>
          <w:szCs w:val="20"/>
          <w:lang w:val="en-GB"/>
        </w:rPr>
        <w:t xml:space="preserve"> </w:t>
      </w:r>
      <w:r w:rsidR="000B0831" w:rsidRPr="000B0831">
        <w:rPr>
          <w:rFonts w:ascii="Times New Roman" w:hAnsi="Times New Roman"/>
          <w:bCs/>
          <w:sz w:val="20"/>
          <w:szCs w:val="20"/>
          <w:lang w:val="en-GB"/>
        </w:rPr>
        <w:t>for different amble options with device side SFO assumptions of [0.1 - 1] * 10^5 ppm and [0.1 - 1] * 10^4 ppm</w:t>
      </w:r>
      <w:r w:rsidR="00955045">
        <w:rPr>
          <w:rFonts w:ascii="Times New Roman" w:hAnsi="Times New Roman"/>
          <w:bCs/>
          <w:sz w:val="20"/>
          <w:szCs w:val="20"/>
          <w:lang w:val="en-GB"/>
        </w:rPr>
        <w:t>.</w:t>
      </w:r>
    </w:p>
    <w:tbl>
      <w:tblPr>
        <w:tblStyle w:val="afff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643"/>
      </w:tblGrid>
      <w:tr w:rsidR="00562D5E" w14:paraId="477A5756" w14:textId="77777777" w:rsidTr="005E49F5">
        <w:tc>
          <w:tcPr>
            <w:tcW w:w="4635" w:type="dxa"/>
            <w:vAlign w:val="center"/>
          </w:tcPr>
          <w:p w14:paraId="396114EC" w14:textId="74F888E9" w:rsidR="00955045" w:rsidRPr="00B832DF" w:rsidRDefault="003F456D">
            <w:pPr>
              <w:adjustRightInd w:val="0"/>
              <w:snapToGrid w:val="0"/>
              <w:spacing w:before="120" w:after="120"/>
            </w:pPr>
            <w:r w:rsidRPr="00C66036">
              <w:rPr>
                <w:noProof/>
              </w:rPr>
              <w:drawing>
                <wp:inline distT="0" distB="0" distL="0" distR="0" wp14:anchorId="6C7D1B66" wp14:editId="65E7B4A5">
                  <wp:extent cx="2957410" cy="2413101"/>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66129" cy="2420215"/>
                          </a:xfrm>
                          <a:prstGeom prst="rect">
                            <a:avLst/>
                          </a:prstGeom>
                          <a:noFill/>
                          <a:ln>
                            <a:noFill/>
                          </a:ln>
                        </pic:spPr>
                      </pic:pic>
                    </a:graphicData>
                  </a:graphic>
                </wp:inline>
              </w:drawing>
            </w:r>
          </w:p>
        </w:tc>
        <w:tc>
          <w:tcPr>
            <w:tcW w:w="4435" w:type="dxa"/>
            <w:vAlign w:val="center"/>
          </w:tcPr>
          <w:p w14:paraId="5C6C72BB" w14:textId="7DA94488" w:rsidR="00955045" w:rsidRDefault="003F456D">
            <w:pPr>
              <w:adjustRightInd w:val="0"/>
              <w:snapToGrid w:val="0"/>
              <w:spacing w:before="120" w:after="120"/>
              <w:rPr>
                <w:bCs/>
                <w:lang w:val="en-GB"/>
              </w:rPr>
            </w:pPr>
            <w:r w:rsidRPr="00C66036">
              <w:rPr>
                <w:rFonts w:hint="eastAsia"/>
                <w:noProof/>
              </w:rPr>
              <w:drawing>
                <wp:inline distT="0" distB="0" distL="0" distR="0" wp14:anchorId="51988788" wp14:editId="56CA3CA4">
                  <wp:extent cx="3031623" cy="2433763"/>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56827" cy="2453997"/>
                          </a:xfrm>
                          <a:prstGeom prst="rect">
                            <a:avLst/>
                          </a:prstGeom>
                          <a:noFill/>
                          <a:ln>
                            <a:noFill/>
                          </a:ln>
                        </pic:spPr>
                      </pic:pic>
                    </a:graphicData>
                  </a:graphic>
                </wp:inline>
              </w:drawing>
            </w:r>
          </w:p>
        </w:tc>
      </w:tr>
    </w:tbl>
    <w:p w14:paraId="60AB38B2" w14:textId="3F1F6EE3" w:rsidR="00955045" w:rsidRPr="001C06B8" w:rsidRDefault="00955045" w:rsidP="001C06B8">
      <w:pPr>
        <w:adjustRightInd w:val="0"/>
        <w:snapToGrid w:val="0"/>
        <w:spacing w:after="120"/>
        <w:ind w:firstLineChars="300" w:firstLine="540"/>
        <w:rPr>
          <w:rFonts w:ascii="Times New Roman" w:hAnsi="Times New Roman"/>
          <w:sz w:val="20"/>
          <w:szCs w:val="20"/>
          <w:lang w:val="en-GB"/>
        </w:rPr>
      </w:pPr>
      <w:r w:rsidRPr="001C06B8">
        <w:rPr>
          <w:rFonts w:ascii="Times New Roman" w:hAnsi="Times New Roman" w:hint="eastAsia"/>
          <w:b/>
          <w:sz w:val="18"/>
          <w:szCs w:val="18"/>
          <w:lang w:val="en-GB"/>
        </w:rPr>
        <w:t xml:space="preserve">(a) with SFO assumption of [0.1 - 1] * 10^4 ppm       </w:t>
      </w:r>
      <w:proofErr w:type="gramStart"/>
      <w:r w:rsidRPr="001C06B8">
        <w:rPr>
          <w:rFonts w:ascii="Times New Roman" w:hAnsi="Times New Roman" w:hint="eastAsia"/>
          <w:b/>
          <w:sz w:val="18"/>
          <w:szCs w:val="18"/>
          <w:lang w:val="en-GB"/>
        </w:rPr>
        <w:t xml:space="preserve">   (</w:t>
      </w:r>
      <w:proofErr w:type="gramEnd"/>
      <w:r w:rsidRPr="001C06B8">
        <w:rPr>
          <w:rFonts w:ascii="Times New Roman" w:hAnsi="Times New Roman" w:hint="eastAsia"/>
          <w:b/>
          <w:sz w:val="18"/>
          <w:szCs w:val="18"/>
          <w:lang w:val="en-GB"/>
        </w:rPr>
        <w:t>b) with SFO assumption of [0.1 - 1] * 10^5 ppm</w:t>
      </w:r>
    </w:p>
    <w:p w14:paraId="7A91966B" w14:textId="7935F3AB" w:rsidR="006D2815" w:rsidRDefault="00955045" w:rsidP="00955045">
      <w:pPr>
        <w:overflowPunct w:val="0"/>
        <w:autoSpaceDE w:val="0"/>
        <w:autoSpaceDN w:val="0"/>
        <w:adjustRightInd w:val="0"/>
        <w:spacing w:before="120" w:after="120"/>
        <w:jc w:val="center"/>
        <w:textAlignment w:val="baseline"/>
        <w:rPr>
          <w:rFonts w:ascii="Times New Roman" w:eastAsia="宋体" w:hAnsi="Times New Roman"/>
          <w:bCs/>
          <w:sz w:val="20"/>
          <w:szCs w:val="20"/>
          <w:lang w:val="en-GB"/>
        </w:rPr>
      </w:pPr>
      <w:r w:rsidRPr="0030231E">
        <w:rPr>
          <w:rFonts w:ascii="Times New Roman" w:eastAsia="宋体" w:hAnsi="Times New Roman"/>
          <w:bCs/>
          <w:sz w:val="20"/>
          <w:szCs w:val="20"/>
          <w:lang w:val="en-GB"/>
        </w:rPr>
        <w:t xml:space="preserve">Figure </w:t>
      </w:r>
      <w:r>
        <w:rPr>
          <w:rFonts w:ascii="Times New Roman" w:eastAsia="宋体" w:hAnsi="Times New Roman"/>
          <w:bCs/>
          <w:sz w:val="20"/>
          <w:szCs w:val="20"/>
          <w:lang w:val="en-GB"/>
        </w:rPr>
        <w:t>2.2-4</w:t>
      </w:r>
      <w:r w:rsidRPr="0030231E">
        <w:rPr>
          <w:rFonts w:ascii="Times New Roman" w:eastAsia="宋体" w:hAnsi="Times New Roman"/>
          <w:bCs/>
          <w:sz w:val="20"/>
          <w:szCs w:val="20"/>
          <w:lang w:val="en-GB"/>
        </w:rPr>
        <w:t xml:space="preserve"> </w:t>
      </w:r>
      <w:r w:rsidR="00812A41">
        <w:rPr>
          <w:rFonts w:ascii="Times New Roman" w:eastAsia="宋体" w:hAnsi="Times New Roman" w:hint="eastAsia"/>
          <w:bCs/>
          <w:sz w:val="20"/>
          <w:szCs w:val="20"/>
          <w:lang w:val="en-GB"/>
        </w:rPr>
        <w:t>D2R BLER performance for</w:t>
      </w:r>
      <w:r w:rsidRPr="0030231E" w:rsidDel="00812A41">
        <w:rPr>
          <w:rFonts w:ascii="Times New Roman" w:eastAsia="宋体" w:hAnsi="Times New Roman"/>
          <w:bCs/>
          <w:sz w:val="20"/>
          <w:szCs w:val="20"/>
          <w:lang w:val="en-GB"/>
        </w:rPr>
        <w:t xml:space="preserve"> </w:t>
      </w:r>
      <w:r>
        <w:rPr>
          <w:rFonts w:ascii="Times New Roman" w:eastAsia="宋体" w:hAnsi="Times New Roman"/>
          <w:bCs/>
          <w:sz w:val="20"/>
          <w:szCs w:val="20"/>
          <w:lang w:val="en-GB"/>
        </w:rPr>
        <w:t xml:space="preserve">different </w:t>
      </w:r>
      <w:r w:rsidR="00812A41">
        <w:rPr>
          <w:rFonts w:ascii="Times New Roman" w:eastAsia="宋体" w:hAnsi="Times New Roman" w:hint="eastAsia"/>
          <w:bCs/>
          <w:sz w:val="20"/>
          <w:szCs w:val="20"/>
          <w:lang w:val="en-GB"/>
        </w:rPr>
        <w:t xml:space="preserve">amble </w:t>
      </w:r>
      <w:r>
        <w:rPr>
          <w:rFonts w:ascii="Times New Roman" w:eastAsia="宋体" w:hAnsi="Times New Roman"/>
          <w:bCs/>
          <w:sz w:val="20"/>
          <w:szCs w:val="20"/>
          <w:lang w:val="en-GB"/>
        </w:rPr>
        <w:t>options</w:t>
      </w:r>
      <w:r w:rsidR="00812A41">
        <w:rPr>
          <w:rFonts w:ascii="Times New Roman" w:eastAsia="宋体" w:hAnsi="Times New Roman" w:hint="eastAsia"/>
          <w:bCs/>
          <w:sz w:val="20"/>
          <w:szCs w:val="20"/>
          <w:lang w:val="en-GB"/>
        </w:rPr>
        <w:t xml:space="preserve"> using </w:t>
      </w:r>
      <w:r w:rsidR="00812A41">
        <w:rPr>
          <w:rFonts w:ascii="Times New Roman" w:eastAsia="宋体" w:hAnsi="Times New Roman"/>
          <w:bCs/>
          <w:sz w:val="20"/>
          <w:szCs w:val="20"/>
          <w:lang w:val="en-GB"/>
        </w:rPr>
        <w:t>coherent detection</w:t>
      </w:r>
    </w:p>
    <w:p w14:paraId="26B9AB36" w14:textId="23E9252F" w:rsidR="00955045" w:rsidRDefault="00955045" w:rsidP="00955045">
      <w:pPr>
        <w:overflowPunct w:val="0"/>
        <w:autoSpaceDE w:val="0"/>
        <w:autoSpaceDN w:val="0"/>
        <w:adjustRightInd w:val="0"/>
        <w:spacing w:before="120" w:after="120"/>
        <w:textAlignment w:val="baseline"/>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lang w:val="en-GB"/>
        </w:rPr>
        <w:t xml:space="preserve">Table </w:t>
      </w:r>
      <w:r>
        <w:rPr>
          <w:rFonts w:ascii="Times New Roman" w:eastAsia="宋体" w:hAnsi="Times New Roman" w:cs="Times New Roman" w:hint="eastAsia"/>
          <w:kern w:val="0"/>
          <w:sz w:val="20"/>
          <w:szCs w:val="20"/>
        </w:rPr>
        <w:t>2.2-</w:t>
      </w:r>
      <w:r>
        <w:rPr>
          <w:rFonts w:ascii="Times New Roman" w:eastAsia="宋体" w:hAnsi="Times New Roman" w:cs="Times New Roman"/>
          <w:kern w:val="0"/>
          <w:sz w:val="20"/>
          <w:szCs w:val="20"/>
        </w:rPr>
        <w:t>5</w:t>
      </w:r>
      <w:r>
        <w:rPr>
          <w:rFonts w:ascii="Times New Roman" w:eastAsia="宋体" w:hAnsi="Times New Roman" w:cs="Times New Roman" w:hint="eastAsia"/>
          <w:kern w:val="0"/>
          <w:sz w:val="20"/>
          <w:szCs w:val="20"/>
        </w:rPr>
        <w:t>, 2.2-</w:t>
      </w:r>
      <w:r>
        <w:rPr>
          <w:rFonts w:ascii="Times New Roman" w:eastAsia="宋体" w:hAnsi="Times New Roman" w:cs="Times New Roman"/>
          <w:kern w:val="0"/>
          <w:sz w:val="20"/>
          <w:szCs w:val="20"/>
        </w:rPr>
        <w:t>6</w:t>
      </w:r>
      <w:r>
        <w:rPr>
          <w:rFonts w:ascii="Times New Roman" w:eastAsia="宋体" w:hAnsi="Times New Roman" w:cs="Times New Roman" w:hint="eastAsia"/>
          <w:kern w:val="0"/>
          <w:sz w:val="20"/>
          <w:szCs w:val="20"/>
        </w:rPr>
        <w:t xml:space="preserve"> and 2.2-</w:t>
      </w:r>
      <w:r>
        <w:rPr>
          <w:rFonts w:ascii="Times New Roman" w:eastAsia="宋体" w:hAnsi="Times New Roman" w:cs="Times New Roman"/>
          <w:kern w:val="0"/>
          <w:sz w:val="20"/>
          <w:szCs w:val="20"/>
        </w:rPr>
        <w:t>7</w:t>
      </w:r>
      <w:r>
        <w:rPr>
          <w:rFonts w:ascii="Times New Roman" w:eastAsia="宋体" w:hAnsi="Times New Roman" w:cs="Times New Roman" w:hint="eastAsia"/>
          <w:kern w:val="0"/>
          <w:sz w:val="20"/>
          <w:szCs w:val="20"/>
        </w:rPr>
        <w:t xml:space="preserve"> summarize the required number of SFO</w:t>
      </w:r>
      <w:r w:rsidRPr="005E2FF1">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hypothesis</w:t>
      </w:r>
      <w:r>
        <w:rPr>
          <w:rFonts w:ascii="Times New Roman" w:eastAsia="宋体" w:hAnsi="Times New Roman" w:cs="Times New Roman" w:hint="eastAsia"/>
          <w:kern w:val="0"/>
          <w:sz w:val="20"/>
          <w:szCs w:val="20"/>
        </w:rPr>
        <w:t xml:space="preserve"> and SNR to </w:t>
      </w:r>
      <w:r w:rsidRPr="005E2FF1">
        <w:rPr>
          <w:rFonts w:ascii="Times New Roman" w:eastAsia="宋体" w:hAnsi="Times New Roman" w:cs="Times New Roman" w:hint="eastAsia"/>
          <w:kern w:val="0"/>
          <w:sz w:val="20"/>
          <w:szCs w:val="20"/>
        </w:rPr>
        <w:t>achieve 1%</w:t>
      </w:r>
      <w:r>
        <w:rPr>
          <w:rFonts w:ascii="Times New Roman" w:eastAsia="宋体" w:hAnsi="Times New Roman" w:cs="Times New Roman" w:hint="eastAsia"/>
          <w:kern w:val="0"/>
          <w:sz w:val="20"/>
          <w:szCs w:val="20"/>
        </w:rPr>
        <w:t xml:space="preserve"> and</w:t>
      </w:r>
      <w:r w:rsidRPr="005E2FF1">
        <w:rPr>
          <w:rFonts w:ascii="Times New Roman" w:eastAsia="宋体" w:hAnsi="Times New Roman" w:cs="Times New Roman" w:hint="eastAsia"/>
          <w:kern w:val="0"/>
          <w:sz w:val="20"/>
          <w:szCs w:val="20"/>
        </w:rPr>
        <w:t xml:space="preserve"> 10% BLER for </w:t>
      </w:r>
      <w:r>
        <w:rPr>
          <w:rFonts w:ascii="Times New Roman" w:eastAsia="宋体" w:hAnsi="Times New Roman" w:cs="Times New Roman" w:hint="eastAsia"/>
          <w:kern w:val="0"/>
          <w:sz w:val="20"/>
          <w:szCs w:val="20"/>
        </w:rPr>
        <w:t>20</w:t>
      </w:r>
      <w:r w:rsidRPr="005E2FF1">
        <w:rPr>
          <w:rFonts w:ascii="Times New Roman" w:eastAsia="宋体" w:hAnsi="Times New Roman" w:cs="Times New Roman" w:hint="eastAsia"/>
          <w:kern w:val="0"/>
          <w:sz w:val="20"/>
          <w:szCs w:val="20"/>
        </w:rPr>
        <w:t>-bit</w:t>
      </w:r>
      <w:r>
        <w:rPr>
          <w:rFonts w:ascii="Times New Roman" w:eastAsia="宋体" w:hAnsi="Times New Roman" w:cs="Times New Roman" w:hint="eastAsia"/>
          <w:kern w:val="0"/>
          <w:sz w:val="20"/>
          <w:szCs w:val="20"/>
        </w:rPr>
        <w:t>, 96-bit and 400-bit</w:t>
      </w:r>
      <w:r w:rsidRPr="005E2FF1">
        <w:rPr>
          <w:rFonts w:ascii="Times New Roman" w:eastAsia="宋体" w:hAnsi="Times New Roman" w:cs="Times New Roman" w:hint="eastAsia"/>
          <w:kern w:val="0"/>
          <w:sz w:val="20"/>
          <w:szCs w:val="20"/>
        </w:rPr>
        <w:t xml:space="preserve"> PDRCH</w:t>
      </w:r>
      <w:r>
        <w:rPr>
          <w:rFonts w:ascii="Times New Roman" w:eastAsia="宋体" w:hAnsi="Times New Roman" w:cs="Times New Roman" w:hint="eastAsia"/>
          <w:kern w:val="0"/>
          <w:sz w:val="20"/>
          <w:szCs w:val="20"/>
        </w:rPr>
        <w:t xml:space="preserve"> respectively.</w:t>
      </w:r>
    </w:p>
    <w:p w14:paraId="2E51C8B5" w14:textId="25D1D904" w:rsidR="00955045" w:rsidRPr="001A3F94" w:rsidRDefault="00955045" w:rsidP="00955045">
      <w:pPr>
        <w:spacing w:afterLines="50" w:after="120"/>
        <w:jc w:val="center"/>
        <w:rPr>
          <w:rFonts w:hint="eastAsia"/>
          <w:sz w:val="18"/>
          <w:szCs w:val="18"/>
        </w:rPr>
      </w:pPr>
      <w:r>
        <w:rPr>
          <w:rFonts w:ascii="Times New Roman" w:eastAsia="宋体" w:hAnsi="Times New Roman" w:cs="Times New Roman" w:hint="eastAsia"/>
          <w:kern w:val="0"/>
          <w:sz w:val="20"/>
          <w:szCs w:val="20"/>
        </w:rPr>
        <w:t>Table 2.2-</w:t>
      </w:r>
      <w:r>
        <w:rPr>
          <w:rFonts w:ascii="Times New Roman" w:eastAsia="宋体" w:hAnsi="Times New Roman" w:cs="Times New Roman"/>
          <w:kern w:val="0"/>
          <w:sz w:val="20"/>
          <w:szCs w:val="20"/>
        </w:rPr>
        <w:t>5</w:t>
      </w:r>
      <w:r>
        <w:rPr>
          <w:rFonts w:ascii="Times New Roman" w:eastAsia="宋体" w:hAnsi="Times New Roman" w:cs="Times New Roman" w:hint="eastAsia"/>
          <w:kern w:val="0"/>
          <w:sz w:val="20"/>
          <w:szCs w:val="20"/>
        </w:rPr>
        <w:t xml:space="preserve">: </w:t>
      </w:r>
      <w:r w:rsidRPr="00A11D57">
        <w:rPr>
          <w:rFonts w:ascii="Times New Roman" w:eastAsia="宋体" w:hAnsi="Times New Roman" w:cs="Times New Roman" w:hint="eastAsia"/>
          <w:kern w:val="0"/>
          <w:sz w:val="20"/>
          <w:szCs w:val="20"/>
        </w:rPr>
        <w:t>SNR</w:t>
      </w:r>
      <w:r>
        <w:rPr>
          <w:rFonts w:ascii="Times New Roman" w:eastAsia="宋体" w:hAnsi="Times New Roman" w:cs="Times New Roman"/>
          <w:kern w:val="0"/>
          <w:sz w:val="20"/>
          <w:szCs w:val="20"/>
        </w:rPr>
        <w:t xml:space="preserve"> and </w:t>
      </w:r>
      <w:r w:rsidR="001A3F94">
        <w:rPr>
          <w:rFonts w:ascii="Times New Roman" w:eastAsia="宋体" w:hAnsi="Times New Roman" w:cs="Times New Roman" w:hint="eastAsia"/>
          <w:kern w:val="0"/>
          <w:sz w:val="20"/>
          <w:szCs w:val="20"/>
        </w:rPr>
        <w:t xml:space="preserve">SFO </w:t>
      </w:r>
      <w:r>
        <w:rPr>
          <w:rFonts w:ascii="Times New Roman" w:eastAsia="宋体" w:hAnsi="Times New Roman" w:cs="Times New Roman"/>
          <w:kern w:val="0"/>
          <w:sz w:val="20"/>
          <w:szCs w:val="20"/>
        </w:rPr>
        <w:t>hypothesis</w:t>
      </w:r>
      <w:r w:rsidRPr="00A11D57">
        <w:rPr>
          <w:rFonts w:ascii="Times New Roman" w:eastAsia="宋体" w:hAnsi="Times New Roman" w:cs="Times New Roman" w:hint="eastAsia"/>
          <w:kern w:val="0"/>
          <w:sz w:val="20"/>
          <w:szCs w:val="20"/>
        </w:rPr>
        <w:t xml:space="preserve"> </w:t>
      </w:r>
      <w:r w:rsidR="001A3F94">
        <w:rPr>
          <w:rFonts w:ascii="Times New Roman" w:eastAsia="宋体" w:hAnsi="Times New Roman" w:cs="Times New Roman" w:hint="eastAsia"/>
          <w:kern w:val="0"/>
          <w:sz w:val="20"/>
          <w:szCs w:val="20"/>
        </w:rPr>
        <w:t xml:space="preserve">needed </w:t>
      </w:r>
      <w:r>
        <w:rPr>
          <w:rFonts w:ascii="Times New Roman" w:eastAsia="宋体" w:hAnsi="Times New Roman" w:cs="Times New Roman" w:hint="eastAsia"/>
          <w:kern w:val="0"/>
          <w:sz w:val="20"/>
          <w:szCs w:val="20"/>
        </w:rPr>
        <w:t xml:space="preserve">to </w:t>
      </w:r>
      <w:r>
        <w:rPr>
          <w:rFonts w:ascii="Times New Roman" w:eastAsia="宋体" w:hAnsi="Times New Roman" w:cs="Times New Roman"/>
          <w:kern w:val="0"/>
          <w:sz w:val="20"/>
          <w:szCs w:val="20"/>
        </w:rPr>
        <w:t>achieve</w:t>
      </w:r>
      <w:r>
        <w:rPr>
          <w:rFonts w:ascii="Times New Roman" w:eastAsia="宋体" w:hAnsi="Times New Roman" w:cs="Times New Roman" w:hint="eastAsia"/>
          <w:kern w:val="0"/>
          <w:sz w:val="20"/>
          <w:szCs w:val="20"/>
        </w:rPr>
        <w:t xml:space="preserve"> </w:t>
      </w:r>
      <w:r w:rsidRPr="00A11D57">
        <w:rPr>
          <w:rFonts w:ascii="Times New Roman" w:eastAsia="宋体" w:hAnsi="Times New Roman" w:cs="Times New Roman" w:hint="eastAsia"/>
          <w:kern w:val="0"/>
          <w:sz w:val="20"/>
          <w:szCs w:val="20"/>
        </w:rPr>
        <w:t>(1%, 10%) BLER</w:t>
      </w:r>
      <w:r>
        <w:rPr>
          <w:rFonts w:ascii="Times New Roman" w:eastAsia="宋体" w:hAnsi="Times New Roman" w:cs="Times New Roman" w:hint="eastAsia"/>
          <w:kern w:val="0"/>
          <w:sz w:val="20"/>
          <w:szCs w:val="20"/>
        </w:rPr>
        <w:t xml:space="preserve"> for 20-bit </w:t>
      </w:r>
      <w:r w:rsidRPr="00A11D57">
        <w:rPr>
          <w:rFonts w:ascii="Times New Roman" w:eastAsia="宋体" w:hAnsi="Times New Roman" w:cs="Times New Roman" w:hint="eastAsia"/>
          <w:kern w:val="0"/>
          <w:sz w:val="20"/>
          <w:szCs w:val="20"/>
        </w:rPr>
        <w:t>PDRCH</w:t>
      </w:r>
      <w:r w:rsidR="001A3F94" w:rsidRPr="001A3F94">
        <w:rPr>
          <w:rFonts w:ascii="Times New Roman" w:eastAsia="宋体" w:hAnsi="Times New Roman" w:cs="Times New Roman" w:hint="eastAsia"/>
          <w:kern w:val="0"/>
          <w:sz w:val="20"/>
          <w:szCs w:val="20"/>
        </w:rPr>
        <w:t xml:space="preserve"> </w:t>
      </w:r>
      <w:r w:rsidR="001A3F94">
        <w:rPr>
          <w:rFonts w:ascii="Times New Roman" w:eastAsia="宋体" w:hAnsi="Times New Roman" w:cs="Times New Roman" w:hint="eastAsia"/>
          <w:kern w:val="0"/>
          <w:sz w:val="20"/>
          <w:szCs w:val="20"/>
        </w:rPr>
        <w:t>using coherent detection</w:t>
      </w:r>
    </w:p>
    <w:tbl>
      <w:tblPr>
        <w:tblStyle w:val="afffa"/>
        <w:tblW w:w="9072" w:type="dxa"/>
        <w:tblInd w:w="-5" w:type="dxa"/>
        <w:tblLook w:val="04A0" w:firstRow="1" w:lastRow="0" w:firstColumn="1" w:lastColumn="0" w:noHBand="0" w:noVBand="1"/>
      </w:tblPr>
      <w:tblGrid>
        <w:gridCol w:w="1418"/>
        <w:gridCol w:w="1276"/>
        <w:gridCol w:w="1275"/>
        <w:gridCol w:w="1276"/>
        <w:gridCol w:w="1276"/>
        <w:gridCol w:w="1276"/>
        <w:gridCol w:w="1275"/>
      </w:tblGrid>
      <w:tr w:rsidR="00D5186E" w:rsidRPr="00A11D57" w14:paraId="1FDA7900" w14:textId="77777777" w:rsidTr="001C06B8">
        <w:trPr>
          <w:trHeight w:val="88"/>
        </w:trPr>
        <w:tc>
          <w:tcPr>
            <w:tcW w:w="1418" w:type="dxa"/>
            <w:vMerge w:val="restart"/>
            <w:vAlign w:val="center"/>
          </w:tcPr>
          <w:p w14:paraId="42FB9A9F" w14:textId="77777777" w:rsidR="00D5186E" w:rsidRPr="003E4BCA" w:rsidRDefault="00D5186E">
            <w:pPr>
              <w:rPr>
                <w:sz w:val="18"/>
                <w:szCs w:val="18"/>
              </w:rPr>
            </w:pPr>
            <w:r w:rsidRPr="003E4BCA">
              <w:rPr>
                <w:rFonts w:hint="eastAsia"/>
                <w:sz w:val="18"/>
                <w:szCs w:val="18"/>
              </w:rPr>
              <w:t>Ideal timing, w/o SFO</w:t>
            </w:r>
          </w:p>
        </w:tc>
        <w:tc>
          <w:tcPr>
            <w:tcW w:w="3827" w:type="dxa"/>
            <w:gridSpan w:val="3"/>
          </w:tcPr>
          <w:p w14:paraId="49679EB4" w14:textId="77777777" w:rsidR="00D5186E" w:rsidRPr="003E4BCA" w:rsidRDefault="00D5186E" w:rsidP="00531816">
            <w:pPr>
              <w:jc w:val="center"/>
              <w:rPr>
                <w:sz w:val="18"/>
                <w:szCs w:val="18"/>
              </w:rPr>
            </w:pPr>
            <w:r w:rsidRPr="003E4BCA">
              <w:rPr>
                <w:rFonts w:hint="eastAsia"/>
                <w:sz w:val="18"/>
                <w:szCs w:val="18"/>
              </w:rPr>
              <w:t>non-ideal timing</w:t>
            </w:r>
          </w:p>
          <w:p w14:paraId="27402A2C" w14:textId="77777777" w:rsidR="00D5186E" w:rsidRPr="003E4BCA" w:rsidRDefault="00D5186E" w:rsidP="00531816">
            <w:pPr>
              <w:jc w:val="center"/>
              <w:rPr>
                <w:sz w:val="18"/>
                <w:szCs w:val="18"/>
              </w:rPr>
            </w:pPr>
            <w:r w:rsidRPr="003E4BCA">
              <w:rPr>
                <w:rFonts w:hint="eastAsia"/>
                <w:sz w:val="18"/>
                <w:szCs w:val="18"/>
              </w:rPr>
              <w:t xml:space="preserve">SFO = [0.1 </w:t>
            </w:r>
            <w:r w:rsidRPr="003E4BCA">
              <w:rPr>
                <w:rFonts w:hint="eastAsia"/>
                <w:sz w:val="18"/>
                <w:szCs w:val="18"/>
              </w:rPr>
              <w:t>–</w:t>
            </w:r>
            <w:r w:rsidRPr="003E4BCA">
              <w:rPr>
                <w:rFonts w:hint="eastAsia"/>
                <w:sz w:val="18"/>
                <w:szCs w:val="18"/>
              </w:rPr>
              <w:t xml:space="preserve"> 1] * 10^4 ppm</w:t>
            </w:r>
          </w:p>
        </w:tc>
        <w:tc>
          <w:tcPr>
            <w:tcW w:w="3827" w:type="dxa"/>
            <w:gridSpan w:val="3"/>
          </w:tcPr>
          <w:p w14:paraId="639E9819" w14:textId="77777777" w:rsidR="00D5186E" w:rsidRPr="003E4BCA" w:rsidRDefault="00D5186E" w:rsidP="00531816">
            <w:pPr>
              <w:jc w:val="center"/>
              <w:rPr>
                <w:sz w:val="18"/>
                <w:szCs w:val="18"/>
              </w:rPr>
            </w:pPr>
            <w:r w:rsidRPr="003E4BCA">
              <w:rPr>
                <w:rFonts w:hint="eastAsia"/>
                <w:sz w:val="18"/>
                <w:szCs w:val="18"/>
              </w:rPr>
              <w:t>non-ideal timing</w:t>
            </w:r>
          </w:p>
          <w:p w14:paraId="563DE72C" w14:textId="77777777" w:rsidR="00D5186E" w:rsidRPr="003E4BCA" w:rsidRDefault="00D5186E" w:rsidP="00531816">
            <w:pPr>
              <w:jc w:val="center"/>
              <w:rPr>
                <w:sz w:val="18"/>
                <w:szCs w:val="18"/>
              </w:rPr>
            </w:pPr>
            <w:r w:rsidRPr="003E4BCA">
              <w:rPr>
                <w:rFonts w:hint="eastAsia"/>
                <w:sz w:val="18"/>
                <w:szCs w:val="18"/>
              </w:rPr>
              <w:t xml:space="preserve">SFO = [0.1 </w:t>
            </w:r>
            <w:r w:rsidRPr="003E4BCA">
              <w:rPr>
                <w:rFonts w:hint="eastAsia"/>
                <w:sz w:val="18"/>
                <w:szCs w:val="18"/>
              </w:rPr>
              <w:t>–</w:t>
            </w:r>
            <w:r w:rsidRPr="003E4BCA">
              <w:rPr>
                <w:rFonts w:hint="eastAsia"/>
                <w:sz w:val="18"/>
                <w:szCs w:val="18"/>
              </w:rPr>
              <w:t xml:space="preserve"> 1] * 10^5 ppm</w:t>
            </w:r>
          </w:p>
        </w:tc>
      </w:tr>
      <w:tr w:rsidR="00A121FD" w:rsidRPr="00A51284" w14:paraId="24004276" w14:textId="77777777" w:rsidTr="001C06B8">
        <w:trPr>
          <w:trHeight w:val="180"/>
        </w:trPr>
        <w:tc>
          <w:tcPr>
            <w:tcW w:w="1418" w:type="dxa"/>
            <w:vMerge/>
          </w:tcPr>
          <w:p w14:paraId="66A7BC6E" w14:textId="77777777" w:rsidR="00D5186E" w:rsidRPr="003E4BCA" w:rsidRDefault="00D5186E" w:rsidP="00531816">
            <w:pPr>
              <w:rPr>
                <w:sz w:val="18"/>
                <w:szCs w:val="18"/>
              </w:rPr>
            </w:pPr>
          </w:p>
        </w:tc>
        <w:tc>
          <w:tcPr>
            <w:tcW w:w="1276" w:type="dxa"/>
            <w:vAlign w:val="center"/>
          </w:tcPr>
          <w:p w14:paraId="4BF4AFF6" w14:textId="67796DF2" w:rsidR="00D5186E" w:rsidRPr="003E4BCA"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3E4BCA">
              <w:rPr>
                <w:rFonts w:hint="eastAsia"/>
                <w:sz w:val="18"/>
                <w:szCs w:val="18"/>
              </w:rPr>
              <w:t>1</w:t>
            </w:r>
          </w:p>
        </w:tc>
        <w:tc>
          <w:tcPr>
            <w:tcW w:w="1275" w:type="dxa"/>
            <w:vAlign w:val="center"/>
          </w:tcPr>
          <w:p w14:paraId="050F4EB5" w14:textId="02601F44" w:rsidR="00D5186E" w:rsidRPr="003E4BCA"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3E4BCA">
              <w:rPr>
                <w:rFonts w:hint="eastAsia"/>
                <w:sz w:val="18"/>
                <w:szCs w:val="18"/>
              </w:rPr>
              <w:t>2</w:t>
            </w:r>
          </w:p>
        </w:tc>
        <w:tc>
          <w:tcPr>
            <w:tcW w:w="1276" w:type="dxa"/>
            <w:vAlign w:val="center"/>
          </w:tcPr>
          <w:p w14:paraId="374B1D2B" w14:textId="4BF43444" w:rsidR="00D5186E" w:rsidRPr="003E4BCA"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3E4BCA">
              <w:rPr>
                <w:rFonts w:hint="eastAsia"/>
                <w:sz w:val="18"/>
                <w:szCs w:val="18"/>
              </w:rPr>
              <w:t>3</w:t>
            </w:r>
          </w:p>
        </w:tc>
        <w:tc>
          <w:tcPr>
            <w:tcW w:w="1276" w:type="dxa"/>
            <w:vAlign w:val="center"/>
          </w:tcPr>
          <w:p w14:paraId="57AAC2ED" w14:textId="18ACAA32" w:rsidR="00D5186E" w:rsidRPr="003E4BCA"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3E4BCA">
              <w:rPr>
                <w:rFonts w:hint="eastAsia"/>
                <w:sz w:val="18"/>
                <w:szCs w:val="18"/>
              </w:rPr>
              <w:t>1</w:t>
            </w:r>
          </w:p>
        </w:tc>
        <w:tc>
          <w:tcPr>
            <w:tcW w:w="1276" w:type="dxa"/>
            <w:vAlign w:val="center"/>
          </w:tcPr>
          <w:p w14:paraId="4D04E2CD" w14:textId="202AE85F" w:rsidR="00D5186E" w:rsidRPr="003E4BCA"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3E4BCA">
              <w:rPr>
                <w:rFonts w:hint="eastAsia"/>
                <w:sz w:val="18"/>
                <w:szCs w:val="18"/>
              </w:rPr>
              <w:t>2</w:t>
            </w:r>
          </w:p>
        </w:tc>
        <w:tc>
          <w:tcPr>
            <w:tcW w:w="1275" w:type="dxa"/>
            <w:vAlign w:val="center"/>
          </w:tcPr>
          <w:p w14:paraId="4F7DB11B" w14:textId="7ED483E2" w:rsidR="00D5186E" w:rsidRPr="003E4BCA"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3E4BCA">
              <w:rPr>
                <w:rFonts w:hint="eastAsia"/>
                <w:sz w:val="18"/>
                <w:szCs w:val="18"/>
              </w:rPr>
              <w:t>3</w:t>
            </w:r>
          </w:p>
        </w:tc>
      </w:tr>
      <w:tr w:rsidR="00A121FD" w14:paraId="173B48C0" w14:textId="77777777" w:rsidTr="001C06B8">
        <w:trPr>
          <w:trHeight w:val="98"/>
        </w:trPr>
        <w:tc>
          <w:tcPr>
            <w:tcW w:w="1418" w:type="dxa"/>
            <w:vAlign w:val="center"/>
          </w:tcPr>
          <w:p w14:paraId="689D6FA9" w14:textId="7D65E0F0" w:rsidR="00D5186E" w:rsidRPr="003E4BCA" w:rsidRDefault="005B0E73">
            <w:pP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3E4BCA">
              <w:rPr>
                <w:sz w:val="18"/>
                <w:szCs w:val="18"/>
              </w:rPr>
              <w:t>1</w:t>
            </w:r>
            <w:r w:rsidR="00955045" w:rsidRPr="003E4BCA">
              <w:rPr>
                <w:rFonts w:hint="eastAsia"/>
                <w:sz w:val="18"/>
                <w:szCs w:val="18"/>
              </w:rPr>
              <w:t xml:space="preserve"> </w:t>
            </w:r>
          </w:p>
          <w:p w14:paraId="7AD192F6" w14:textId="77777777" w:rsidR="00D5186E" w:rsidRPr="003E4BCA" w:rsidRDefault="00D5186E" w:rsidP="003E4BCA">
            <w:pPr>
              <w:pStyle w:val="affff0"/>
              <w:numPr>
                <w:ilvl w:val="0"/>
                <w:numId w:val="72"/>
              </w:numPr>
              <w:ind w:left="170" w:firstLineChars="0" w:hanging="170"/>
              <w:rPr>
                <w:sz w:val="18"/>
                <w:szCs w:val="18"/>
              </w:rPr>
            </w:pPr>
            <w:r w:rsidRPr="003E4BCA">
              <w:rPr>
                <w:rFonts w:ascii="Times New Roman" w:hAnsi="Times New Roman" w:hint="eastAsia"/>
                <w:sz w:val="18"/>
                <w:szCs w:val="18"/>
              </w:rPr>
              <w:t>10%: -5 dB</w:t>
            </w:r>
          </w:p>
          <w:p w14:paraId="54FFEF23" w14:textId="77777777" w:rsidR="00D5186E" w:rsidRPr="003E4BCA" w:rsidRDefault="00D5186E" w:rsidP="003E4BCA">
            <w:pPr>
              <w:pStyle w:val="affff0"/>
              <w:numPr>
                <w:ilvl w:val="0"/>
                <w:numId w:val="72"/>
              </w:numPr>
              <w:ind w:left="170" w:firstLineChars="0" w:hanging="170"/>
              <w:rPr>
                <w:sz w:val="18"/>
                <w:szCs w:val="18"/>
              </w:rPr>
            </w:pPr>
            <w:r w:rsidRPr="003E4BCA">
              <w:rPr>
                <w:rFonts w:ascii="Times New Roman" w:hAnsi="Times New Roman" w:hint="eastAsia"/>
                <w:sz w:val="18"/>
                <w:szCs w:val="18"/>
              </w:rPr>
              <w:t>1%: 0.6 dB</w:t>
            </w:r>
          </w:p>
          <w:p w14:paraId="7985F0A5" w14:textId="0D341A56" w:rsidR="00D5186E" w:rsidRPr="003E4BCA" w:rsidRDefault="005B0E73">
            <w:pP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3E4BCA">
              <w:rPr>
                <w:sz w:val="18"/>
                <w:szCs w:val="18"/>
              </w:rPr>
              <w:t>2</w:t>
            </w:r>
          </w:p>
          <w:p w14:paraId="226DEF77" w14:textId="77777777" w:rsidR="00D5186E" w:rsidRPr="003E4BCA" w:rsidRDefault="00D5186E" w:rsidP="003E4BCA">
            <w:pPr>
              <w:pStyle w:val="affff0"/>
              <w:numPr>
                <w:ilvl w:val="0"/>
                <w:numId w:val="72"/>
              </w:numPr>
              <w:ind w:left="170" w:firstLineChars="0" w:hanging="170"/>
              <w:rPr>
                <w:sz w:val="18"/>
                <w:szCs w:val="18"/>
              </w:rPr>
            </w:pPr>
            <w:r w:rsidRPr="003E4BCA">
              <w:rPr>
                <w:rFonts w:ascii="Times New Roman" w:hAnsi="Times New Roman" w:hint="eastAsia"/>
                <w:sz w:val="18"/>
                <w:szCs w:val="18"/>
              </w:rPr>
              <w:t>10%: -5 dB</w:t>
            </w:r>
          </w:p>
          <w:p w14:paraId="6E887614" w14:textId="77777777" w:rsidR="00D5186E" w:rsidRPr="003E4BCA" w:rsidRDefault="00D5186E" w:rsidP="003E4BCA">
            <w:pPr>
              <w:pStyle w:val="affff0"/>
              <w:numPr>
                <w:ilvl w:val="0"/>
                <w:numId w:val="72"/>
              </w:numPr>
              <w:ind w:left="170" w:firstLineChars="0" w:hanging="170"/>
              <w:rPr>
                <w:sz w:val="18"/>
                <w:szCs w:val="18"/>
              </w:rPr>
            </w:pPr>
            <w:r w:rsidRPr="003E4BCA">
              <w:rPr>
                <w:rFonts w:ascii="Times New Roman" w:hAnsi="Times New Roman" w:hint="eastAsia"/>
                <w:sz w:val="18"/>
                <w:szCs w:val="18"/>
              </w:rPr>
              <w:t>1%: 0.4 dB</w:t>
            </w:r>
          </w:p>
          <w:p w14:paraId="0426D2E8" w14:textId="7A62318E" w:rsidR="00D5186E" w:rsidRPr="003E4BCA" w:rsidRDefault="005B0E73">
            <w:pPr>
              <w:rPr>
                <w:sz w:val="18"/>
                <w:szCs w:val="18"/>
              </w:rPr>
            </w:pPr>
            <w:r w:rsidRPr="00834E34">
              <w:rPr>
                <w:sz w:val="18"/>
                <w:szCs w:val="18"/>
              </w:rPr>
              <w:lastRenderedPageBreak/>
              <w:t>O</w:t>
            </w:r>
            <w:r w:rsidRPr="00834E34">
              <w:rPr>
                <w:rFonts w:hint="eastAsia"/>
                <w:sz w:val="18"/>
                <w:szCs w:val="18"/>
              </w:rPr>
              <w:t>pt</w:t>
            </w:r>
            <w:r>
              <w:rPr>
                <w:rFonts w:hint="eastAsia"/>
                <w:sz w:val="18"/>
                <w:szCs w:val="18"/>
              </w:rPr>
              <w:t>ion</w:t>
            </w:r>
            <w:r>
              <w:rPr>
                <w:sz w:val="18"/>
                <w:szCs w:val="18"/>
              </w:rPr>
              <w:t xml:space="preserve"> </w:t>
            </w:r>
            <w:r w:rsidR="00955045" w:rsidRPr="003E4BCA">
              <w:rPr>
                <w:sz w:val="18"/>
                <w:szCs w:val="18"/>
              </w:rPr>
              <w:t>3</w:t>
            </w:r>
          </w:p>
          <w:p w14:paraId="6075C8A6" w14:textId="77777777" w:rsidR="00D5186E" w:rsidRPr="003E4BCA" w:rsidRDefault="00D5186E" w:rsidP="003E4BCA">
            <w:pPr>
              <w:pStyle w:val="affff0"/>
              <w:numPr>
                <w:ilvl w:val="0"/>
                <w:numId w:val="72"/>
              </w:numPr>
              <w:ind w:left="170" w:firstLineChars="0" w:hanging="170"/>
              <w:rPr>
                <w:sz w:val="18"/>
                <w:szCs w:val="18"/>
              </w:rPr>
            </w:pPr>
            <w:r w:rsidRPr="003E4BCA">
              <w:rPr>
                <w:rFonts w:ascii="Times New Roman" w:hAnsi="Times New Roman" w:hint="eastAsia"/>
                <w:sz w:val="18"/>
                <w:szCs w:val="18"/>
              </w:rPr>
              <w:t>10%: -5.1 dB</w:t>
            </w:r>
          </w:p>
          <w:p w14:paraId="219F7541" w14:textId="77777777" w:rsidR="00D5186E" w:rsidRPr="003E4BCA" w:rsidRDefault="00D5186E" w:rsidP="003E4BCA">
            <w:pPr>
              <w:pStyle w:val="affff0"/>
              <w:numPr>
                <w:ilvl w:val="0"/>
                <w:numId w:val="72"/>
              </w:numPr>
              <w:ind w:left="170" w:firstLineChars="0" w:hanging="170"/>
              <w:rPr>
                <w:sz w:val="18"/>
                <w:szCs w:val="18"/>
              </w:rPr>
            </w:pPr>
            <w:r w:rsidRPr="003E4BCA">
              <w:rPr>
                <w:rFonts w:ascii="Times New Roman" w:hAnsi="Times New Roman" w:hint="eastAsia"/>
                <w:sz w:val="18"/>
                <w:szCs w:val="18"/>
              </w:rPr>
              <w:t>1%: 0 dB</w:t>
            </w:r>
          </w:p>
        </w:tc>
        <w:tc>
          <w:tcPr>
            <w:tcW w:w="1276" w:type="dxa"/>
            <w:vAlign w:val="center"/>
          </w:tcPr>
          <w:p w14:paraId="7D61F622" w14:textId="4757DE4A" w:rsidR="00D5186E" w:rsidRPr="003E4BCA" w:rsidRDefault="00955045">
            <w:pPr>
              <w:rPr>
                <w:sz w:val="18"/>
                <w:szCs w:val="18"/>
              </w:rPr>
            </w:pPr>
            <w:r w:rsidRPr="003E4BCA">
              <w:rPr>
                <w:sz w:val="18"/>
                <w:szCs w:val="18"/>
              </w:rPr>
              <w:lastRenderedPageBreak/>
              <w:t xml:space="preserve">4 </w:t>
            </w:r>
            <w:r w:rsidR="001C06B8" w:rsidRPr="00D65B92">
              <w:rPr>
                <w:sz w:val="18"/>
                <w:szCs w:val="18"/>
              </w:rPr>
              <w:t>hypotheses</w:t>
            </w:r>
          </w:p>
          <w:p w14:paraId="322C670B" w14:textId="30B1C9F6" w:rsidR="00D5186E" w:rsidRPr="003E4BCA" w:rsidRDefault="00D5186E">
            <w:pPr>
              <w:rPr>
                <w:sz w:val="18"/>
                <w:szCs w:val="18"/>
              </w:rPr>
            </w:pPr>
            <w:r w:rsidRPr="003E4BCA">
              <w:rPr>
                <w:rFonts w:hint="eastAsia"/>
                <w:sz w:val="18"/>
                <w:szCs w:val="18"/>
              </w:rPr>
              <w:t xml:space="preserve">10%: -2.5 dB </w:t>
            </w:r>
          </w:p>
          <w:p w14:paraId="6C79F207" w14:textId="77777777" w:rsidR="00D5186E" w:rsidRPr="003E4BCA" w:rsidRDefault="00D5186E">
            <w:pPr>
              <w:rPr>
                <w:sz w:val="18"/>
                <w:szCs w:val="18"/>
              </w:rPr>
            </w:pPr>
            <w:r w:rsidRPr="003E4BCA">
              <w:rPr>
                <w:rFonts w:hint="eastAsia"/>
                <w:sz w:val="18"/>
                <w:szCs w:val="18"/>
              </w:rPr>
              <w:t>1%: 3.6 dB</w:t>
            </w:r>
          </w:p>
        </w:tc>
        <w:tc>
          <w:tcPr>
            <w:tcW w:w="1275" w:type="dxa"/>
            <w:vAlign w:val="center"/>
          </w:tcPr>
          <w:p w14:paraId="1D46D900" w14:textId="0771D0F5" w:rsidR="00D5186E" w:rsidRPr="003E4BCA" w:rsidRDefault="00955045">
            <w:pPr>
              <w:rPr>
                <w:sz w:val="18"/>
                <w:szCs w:val="18"/>
              </w:rPr>
            </w:pPr>
            <w:r w:rsidRPr="003E4BCA">
              <w:rPr>
                <w:sz w:val="18"/>
                <w:szCs w:val="18"/>
              </w:rPr>
              <w:t xml:space="preserve">2 </w:t>
            </w:r>
            <w:r w:rsidR="001C06B8" w:rsidRPr="00D65B92">
              <w:rPr>
                <w:sz w:val="18"/>
                <w:szCs w:val="18"/>
              </w:rPr>
              <w:t>hypotheses</w:t>
            </w:r>
          </w:p>
          <w:p w14:paraId="41FFA28D" w14:textId="77777777" w:rsidR="00D5186E" w:rsidRPr="003E4BCA" w:rsidRDefault="00D5186E">
            <w:pPr>
              <w:rPr>
                <w:sz w:val="18"/>
                <w:szCs w:val="18"/>
              </w:rPr>
            </w:pPr>
            <w:r w:rsidRPr="003E4BCA">
              <w:rPr>
                <w:rFonts w:hint="eastAsia"/>
                <w:sz w:val="18"/>
                <w:szCs w:val="18"/>
              </w:rPr>
              <w:t>10%: -2.8 dB</w:t>
            </w:r>
          </w:p>
          <w:p w14:paraId="070BD4FE" w14:textId="77777777" w:rsidR="00D5186E" w:rsidRPr="003E4BCA" w:rsidRDefault="00D5186E">
            <w:pPr>
              <w:rPr>
                <w:sz w:val="18"/>
                <w:szCs w:val="18"/>
              </w:rPr>
            </w:pPr>
            <w:r w:rsidRPr="003E4BCA">
              <w:rPr>
                <w:rFonts w:hint="eastAsia"/>
                <w:sz w:val="18"/>
                <w:szCs w:val="18"/>
              </w:rPr>
              <w:t>1%: 3 dB</w:t>
            </w:r>
          </w:p>
        </w:tc>
        <w:tc>
          <w:tcPr>
            <w:tcW w:w="1276" w:type="dxa"/>
            <w:vAlign w:val="center"/>
          </w:tcPr>
          <w:p w14:paraId="6BF6B89C" w14:textId="6164AAB9" w:rsidR="00D5186E" w:rsidRPr="003E4BCA" w:rsidRDefault="00955045">
            <w:pPr>
              <w:rPr>
                <w:sz w:val="18"/>
                <w:szCs w:val="18"/>
              </w:rPr>
            </w:pPr>
            <w:r w:rsidRPr="003E4BCA">
              <w:rPr>
                <w:sz w:val="18"/>
                <w:szCs w:val="18"/>
              </w:rPr>
              <w:t xml:space="preserve">2 </w:t>
            </w:r>
            <w:r w:rsidR="001C06B8" w:rsidRPr="00D65B92">
              <w:rPr>
                <w:sz w:val="18"/>
                <w:szCs w:val="18"/>
              </w:rPr>
              <w:t>hypotheses</w:t>
            </w:r>
          </w:p>
          <w:p w14:paraId="73153C8B" w14:textId="77777777" w:rsidR="00D5186E" w:rsidRPr="003E4BCA" w:rsidRDefault="00D5186E">
            <w:pPr>
              <w:rPr>
                <w:sz w:val="18"/>
                <w:szCs w:val="18"/>
              </w:rPr>
            </w:pPr>
            <w:r w:rsidRPr="003E4BCA">
              <w:rPr>
                <w:rFonts w:hint="eastAsia"/>
                <w:sz w:val="18"/>
                <w:szCs w:val="18"/>
              </w:rPr>
              <w:t>10%: -2.8 dB</w:t>
            </w:r>
          </w:p>
          <w:p w14:paraId="10C094B7" w14:textId="77777777" w:rsidR="00D5186E" w:rsidRPr="003E4BCA" w:rsidRDefault="00D5186E">
            <w:pPr>
              <w:rPr>
                <w:sz w:val="18"/>
                <w:szCs w:val="18"/>
              </w:rPr>
            </w:pPr>
            <w:r w:rsidRPr="003E4BCA">
              <w:rPr>
                <w:rFonts w:hint="eastAsia"/>
                <w:sz w:val="18"/>
                <w:szCs w:val="18"/>
              </w:rPr>
              <w:t>1%: 3.3 dB</w:t>
            </w:r>
          </w:p>
        </w:tc>
        <w:tc>
          <w:tcPr>
            <w:tcW w:w="1276" w:type="dxa"/>
            <w:vAlign w:val="center"/>
          </w:tcPr>
          <w:p w14:paraId="4715D977" w14:textId="21E6B3F8" w:rsidR="00D5186E" w:rsidRPr="003E4BCA" w:rsidRDefault="00955045">
            <w:pPr>
              <w:rPr>
                <w:sz w:val="18"/>
                <w:szCs w:val="18"/>
              </w:rPr>
            </w:pPr>
            <w:r w:rsidRPr="003E4BCA">
              <w:rPr>
                <w:sz w:val="18"/>
                <w:szCs w:val="18"/>
              </w:rPr>
              <w:t xml:space="preserve">8 </w:t>
            </w:r>
            <w:r w:rsidR="001C06B8" w:rsidRPr="00D65B92">
              <w:rPr>
                <w:sz w:val="18"/>
                <w:szCs w:val="18"/>
              </w:rPr>
              <w:t>hypotheses</w:t>
            </w:r>
          </w:p>
          <w:p w14:paraId="2C4491C8" w14:textId="77777777" w:rsidR="00D5186E" w:rsidRPr="003E4BCA" w:rsidRDefault="00D5186E">
            <w:pPr>
              <w:rPr>
                <w:sz w:val="18"/>
                <w:szCs w:val="18"/>
              </w:rPr>
            </w:pPr>
            <w:r w:rsidRPr="003E4BCA">
              <w:rPr>
                <w:rFonts w:hint="eastAsia"/>
                <w:sz w:val="18"/>
                <w:szCs w:val="18"/>
              </w:rPr>
              <w:t>10%: -1.9 dB</w:t>
            </w:r>
          </w:p>
          <w:p w14:paraId="5D99808B" w14:textId="77777777" w:rsidR="00D5186E" w:rsidRPr="003E4BCA" w:rsidRDefault="00D5186E">
            <w:pPr>
              <w:rPr>
                <w:sz w:val="18"/>
                <w:szCs w:val="18"/>
              </w:rPr>
            </w:pPr>
            <w:r w:rsidRPr="003E4BCA">
              <w:rPr>
                <w:rFonts w:hint="eastAsia"/>
                <w:sz w:val="18"/>
                <w:szCs w:val="18"/>
              </w:rPr>
              <w:t>1%: 4.2 dB</w:t>
            </w:r>
          </w:p>
        </w:tc>
        <w:tc>
          <w:tcPr>
            <w:tcW w:w="1276" w:type="dxa"/>
            <w:vAlign w:val="center"/>
          </w:tcPr>
          <w:p w14:paraId="64E53AFF" w14:textId="6199783A" w:rsidR="00D5186E" w:rsidRPr="003E4BCA" w:rsidRDefault="00955045">
            <w:pPr>
              <w:rPr>
                <w:sz w:val="18"/>
                <w:szCs w:val="18"/>
              </w:rPr>
            </w:pPr>
            <w:r w:rsidRPr="003E4BCA">
              <w:rPr>
                <w:sz w:val="18"/>
                <w:szCs w:val="18"/>
              </w:rPr>
              <w:t xml:space="preserve">6 </w:t>
            </w:r>
            <w:r w:rsidR="001C06B8" w:rsidRPr="00D65B92">
              <w:rPr>
                <w:sz w:val="18"/>
                <w:szCs w:val="18"/>
              </w:rPr>
              <w:t>hypotheses</w:t>
            </w:r>
          </w:p>
          <w:p w14:paraId="4915350F" w14:textId="77777777" w:rsidR="00D5186E" w:rsidRPr="003E4BCA" w:rsidRDefault="00D5186E">
            <w:pPr>
              <w:rPr>
                <w:sz w:val="18"/>
                <w:szCs w:val="18"/>
              </w:rPr>
            </w:pPr>
            <w:r w:rsidRPr="003E4BCA">
              <w:rPr>
                <w:rFonts w:hint="eastAsia"/>
                <w:sz w:val="18"/>
                <w:szCs w:val="18"/>
              </w:rPr>
              <w:t>10%: -2.1 dB</w:t>
            </w:r>
          </w:p>
          <w:p w14:paraId="4DA153EB" w14:textId="77777777" w:rsidR="00D5186E" w:rsidRPr="003E4BCA" w:rsidRDefault="00D5186E">
            <w:pPr>
              <w:rPr>
                <w:sz w:val="18"/>
                <w:szCs w:val="18"/>
              </w:rPr>
            </w:pPr>
            <w:r w:rsidRPr="003E4BCA">
              <w:rPr>
                <w:rFonts w:hint="eastAsia"/>
                <w:sz w:val="18"/>
                <w:szCs w:val="18"/>
              </w:rPr>
              <w:t>1%: 3.7 dB</w:t>
            </w:r>
          </w:p>
        </w:tc>
        <w:tc>
          <w:tcPr>
            <w:tcW w:w="1275" w:type="dxa"/>
            <w:vAlign w:val="center"/>
          </w:tcPr>
          <w:p w14:paraId="411D458C" w14:textId="1B56D92A" w:rsidR="00D5186E" w:rsidRPr="003E4BCA" w:rsidRDefault="00955045">
            <w:pPr>
              <w:rPr>
                <w:sz w:val="18"/>
                <w:szCs w:val="18"/>
              </w:rPr>
            </w:pPr>
            <w:r w:rsidRPr="003E4BCA">
              <w:rPr>
                <w:sz w:val="18"/>
                <w:szCs w:val="18"/>
              </w:rPr>
              <w:t xml:space="preserve">6 </w:t>
            </w:r>
            <w:r w:rsidR="001C06B8" w:rsidRPr="00D65B92">
              <w:rPr>
                <w:sz w:val="18"/>
                <w:szCs w:val="18"/>
              </w:rPr>
              <w:t>hypotheses</w:t>
            </w:r>
          </w:p>
          <w:p w14:paraId="1B01EA46" w14:textId="77777777" w:rsidR="00D5186E" w:rsidRPr="003E4BCA" w:rsidRDefault="00D5186E">
            <w:pPr>
              <w:rPr>
                <w:sz w:val="18"/>
                <w:szCs w:val="18"/>
              </w:rPr>
            </w:pPr>
            <w:r w:rsidRPr="003E4BCA">
              <w:rPr>
                <w:rFonts w:hint="eastAsia"/>
                <w:sz w:val="18"/>
                <w:szCs w:val="18"/>
              </w:rPr>
              <w:t>10%: -2.1 dB</w:t>
            </w:r>
          </w:p>
          <w:p w14:paraId="33852DD0" w14:textId="77777777" w:rsidR="00D5186E" w:rsidRPr="003E4BCA" w:rsidRDefault="00D5186E">
            <w:pPr>
              <w:rPr>
                <w:sz w:val="18"/>
                <w:szCs w:val="18"/>
              </w:rPr>
            </w:pPr>
            <w:r w:rsidRPr="003E4BCA">
              <w:rPr>
                <w:rFonts w:hint="eastAsia"/>
                <w:sz w:val="18"/>
                <w:szCs w:val="18"/>
              </w:rPr>
              <w:t>1%: 3.8 dB</w:t>
            </w:r>
          </w:p>
        </w:tc>
      </w:tr>
    </w:tbl>
    <w:p w14:paraId="08630431" w14:textId="77777777" w:rsidR="00955045" w:rsidRDefault="00955045" w:rsidP="00955045">
      <w:pPr>
        <w:adjustRightInd w:val="0"/>
        <w:snapToGrid w:val="0"/>
        <w:spacing w:beforeLines="50" w:before="120" w:afterLines="50" w:after="120"/>
        <w:rPr>
          <w:rFonts w:ascii="Times New Roman" w:eastAsia="宋体" w:hAnsi="Times New Roman" w:cs="Times New Roman"/>
          <w:kern w:val="0"/>
          <w:sz w:val="20"/>
          <w:szCs w:val="20"/>
          <w:lang w:val="en-GB"/>
        </w:rPr>
      </w:pPr>
    </w:p>
    <w:p w14:paraId="271447FB" w14:textId="4A6D537F" w:rsidR="001A3F94" w:rsidRPr="001A3F94" w:rsidRDefault="00955045" w:rsidP="001A3F94">
      <w:pPr>
        <w:spacing w:afterLines="50" w:after="120"/>
        <w:jc w:val="center"/>
        <w:rPr>
          <w:rFonts w:hint="eastAsia"/>
          <w:sz w:val="18"/>
          <w:szCs w:val="18"/>
        </w:rPr>
      </w:pPr>
      <w:r>
        <w:rPr>
          <w:rFonts w:ascii="Times New Roman" w:eastAsia="宋体" w:hAnsi="Times New Roman" w:cs="Times New Roman" w:hint="eastAsia"/>
          <w:kern w:val="0"/>
          <w:sz w:val="20"/>
          <w:szCs w:val="20"/>
        </w:rPr>
        <w:t>Table 2.2-</w:t>
      </w:r>
      <w:r>
        <w:rPr>
          <w:rFonts w:ascii="Times New Roman" w:eastAsia="宋体" w:hAnsi="Times New Roman" w:cs="Times New Roman"/>
          <w:kern w:val="0"/>
          <w:sz w:val="20"/>
          <w:szCs w:val="20"/>
        </w:rPr>
        <w:t>6</w:t>
      </w:r>
      <w:r>
        <w:rPr>
          <w:rFonts w:ascii="Times New Roman" w:eastAsia="宋体" w:hAnsi="Times New Roman" w:cs="Times New Roman" w:hint="eastAsia"/>
          <w:kern w:val="0"/>
          <w:sz w:val="20"/>
          <w:szCs w:val="20"/>
        </w:rPr>
        <w:t xml:space="preserve">: </w:t>
      </w:r>
      <w:r w:rsidRPr="00A11D57">
        <w:rPr>
          <w:rFonts w:ascii="Times New Roman" w:eastAsia="宋体" w:hAnsi="Times New Roman" w:cs="Times New Roman" w:hint="eastAsia"/>
          <w:kern w:val="0"/>
          <w:sz w:val="20"/>
          <w:szCs w:val="20"/>
        </w:rPr>
        <w:t>SNR</w:t>
      </w:r>
      <w:r>
        <w:rPr>
          <w:rFonts w:ascii="Times New Roman" w:eastAsia="宋体" w:hAnsi="Times New Roman" w:cs="Times New Roman"/>
          <w:kern w:val="0"/>
          <w:sz w:val="20"/>
          <w:szCs w:val="20"/>
        </w:rPr>
        <w:t xml:space="preserve"> and </w:t>
      </w:r>
      <w:r w:rsidR="001A3F94">
        <w:rPr>
          <w:rFonts w:ascii="Times New Roman" w:eastAsia="宋体" w:hAnsi="Times New Roman" w:cs="Times New Roman" w:hint="eastAsia"/>
          <w:kern w:val="0"/>
          <w:sz w:val="20"/>
          <w:szCs w:val="20"/>
        </w:rPr>
        <w:t xml:space="preserve">SFO </w:t>
      </w:r>
      <w:r>
        <w:rPr>
          <w:rFonts w:ascii="Times New Roman" w:eastAsia="宋体" w:hAnsi="Times New Roman" w:cs="Times New Roman"/>
          <w:kern w:val="0"/>
          <w:sz w:val="20"/>
          <w:szCs w:val="20"/>
        </w:rPr>
        <w:t>hypothesis</w:t>
      </w:r>
      <w:r w:rsidRPr="00A11D57">
        <w:rPr>
          <w:rFonts w:ascii="Times New Roman" w:eastAsia="宋体" w:hAnsi="Times New Roman" w:cs="Times New Roman" w:hint="eastAsia"/>
          <w:kern w:val="0"/>
          <w:sz w:val="20"/>
          <w:szCs w:val="20"/>
        </w:rPr>
        <w:t xml:space="preserve"> </w:t>
      </w:r>
      <w:r w:rsidR="001A3F94">
        <w:rPr>
          <w:rFonts w:ascii="Times New Roman" w:eastAsia="宋体" w:hAnsi="Times New Roman" w:cs="Times New Roman" w:hint="eastAsia"/>
          <w:kern w:val="0"/>
          <w:sz w:val="20"/>
          <w:szCs w:val="20"/>
        </w:rPr>
        <w:t xml:space="preserve">needed </w:t>
      </w:r>
      <w:r>
        <w:rPr>
          <w:rFonts w:ascii="Times New Roman" w:eastAsia="宋体" w:hAnsi="Times New Roman" w:cs="Times New Roman" w:hint="eastAsia"/>
          <w:kern w:val="0"/>
          <w:sz w:val="20"/>
          <w:szCs w:val="20"/>
        </w:rPr>
        <w:t xml:space="preserve">to </w:t>
      </w:r>
      <w:r>
        <w:rPr>
          <w:rFonts w:ascii="Times New Roman" w:eastAsia="宋体" w:hAnsi="Times New Roman" w:cs="Times New Roman"/>
          <w:kern w:val="0"/>
          <w:sz w:val="20"/>
          <w:szCs w:val="20"/>
        </w:rPr>
        <w:t>achieve</w:t>
      </w:r>
      <w:r>
        <w:rPr>
          <w:rFonts w:ascii="Times New Roman" w:eastAsia="宋体" w:hAnsi="Times New Roman" w:cs="Times New Roman" w:hint="eastAsia"/>
          <w:kern w:val="0"/>
          <w:sz w:val="20"/>
          <w:szCs w:val="20"/>
        </w:rPr>
        <w:t xml:space="preserve"> </w:t>
      </w:r>
      <w:r w:rsidRPr="00A11D57">
        <w:rPr>
          <w:rFonts w:ascii="Times New Roman" w:eastAsia="宋体" w:hAnsi="Times New Roman" w:cs="Times New Roman" w:hint="eastAsia"/>
          <w:kern w:val="0"/>
          <w:sz w:val="20"/>
          <w:szCs w:val="20"/>
        </w:rPr>
        <w:t>(1%, 10%) BLER</w:t>
      </w:r>
      <w:r>
        <w:rPr>
          <w:rFonts w:ascii="Times New Roman" w:eastAsia="宋体" w:hAnsi="Times New Roman" w:cs="Times New Roman" w:hint="eastAsia"/>
          <w:kern w:val="0"/>
          <w:sz w:val="20"/>
          <w:szCs w:val="20"/>
        </w:rPr>
        <w:t xml:space="preserve"> for </w:t>
      </w:r>
      <w:r>
        <w:rPr>
          <w:rFonts w:ascii="Times New Roman" w:eastAsia="宋体" w:hAnsi="Times New Roman" w:cs="Times New Roman"/>
          <w:kern w:val="0"/>
          <w:sz w:val="20"/>
          <w:szCs w:val="20"/>
        </w:rPr>
        <w:t>96</w:t>
      </w:r>
      <w:r>
        <w:rPr>
          <w:rFonts w:ascii="Times New Roman" w:eastAsia="宋体" w:hAnsi="Times New Roman" w:cs="Times New Roman" w:hint="eastAsia"/>
          <w:kern w:val="0"/>
          <w:sz w:val="20"/>
          <w:szCs w:val="20"/>
        </w:rPr>
        <w:t xml:space="preserve">-bit </w:t>
      </w:r>
      <w:r w:rsidRPr="00A11D57">
        <w:rPr>
          <w:rFonts w:ascii="Times New Roman" w:eastAsia="宋体" w:hAnsi="Times New Roman" w:cs="Times New Roman" w:hint="eastAsia"/>
          <w:kern w:val="0"/>
          <w:sz w:val="20"/>
          <w:szCs w:val="20"/>
        </w:rPr>
        <w:t>PDRCH</w:t>
      </w:r>
      <w:r w:rsidR="001A3F94" w:rsidRPr="001A3F94">
        <w:rPr>
          <w:rFonts w:ascii="Times New Roman" w:eastAsia="宋体" w:hAnsi="Times New Roman" w:cs="Times New Roman" w:hint="eastAsia"/>
          <w:kern w:val="0"/>
          <w:sz w:val="20"/>
          <w:szCs w:val="20"/>
        </w:rPr>
        <w:t xml:space="preserve"> </w:t>
      </w:r>
      <w:r w:rsidR="001A3F94">
        <w:rPr>
          <w:rFonts w:ascii="Times New Roman" w:eastAsia="宋体" w:hAnsi="Times New Roman" w:cs="Times New Roman" w:hint="eastAsia"/>
          <w:kern w:val="0"/>
          <w:sz w:val="20"/>
          <w:szCs w:val="20"/>
        </w:rPr>
        <w:t>using coherent detection</w:t>
      </w:r>
    </w:p>
    <w:tbl>
      <w:tblPr>
        <w:tblStyle w:val="afffa"/>
        <w:tblW w:w="9072" w:type="dxa"/>
        <w:tblInd w:w="-5" w:type="dxa"/>
        <w:tblLook w:val="04A0" w:firstRow="1" w:lastRow="0" w:firstColumn="1" w:lastColumn="0" w:noHBand="0" w:noVBand="1"/>
      </w:tblPr>
      <w:tblGrid>
        <w:gridCol w:w="1416"/>
        <w:gridCol w:w="1273"/>
        <w:gridCol w:w="1280"/>
        <w:gridCol w:w="1276"/>
        <w:gridCol w:w="1276"/>
        <w:gridCol w:w="1276"/>
        <w:gridCol w:w="1275"/>
      </w:tblGrid>
      <w:tr w:rsidR="00A121FD" w:rsidRPr="00A11D57" w14:paraId="028EA25C" w14:textId="77777777" w:rsidTr="001C06B8">
        <w:trPr>
          <w:trHeight w:val="87"/>
        </w:trPr>
        <w:tc>
          <w:tcPr>
            <w:tcW w:w="1416" w:type="dxa"/>
            <w:vMerge w:val="restart"/>
            <w:vAlign w:val="center"/>
          </w:tcPr>
          <w:p w14:paraId="0EBB3D0D" w14:textId="77777777" w:rsidR="00A121FD" w:rsidRPr="001C06B8" w:rsidRDefault="00A121FD">
            <w:pPr>
              <w:rPr>
                <w:sz w:val="18"/>
                <w:szCs w:val="18"/>
              </w:rPr>
            </w:pPr>
            <w:r w:rsidRPr="001C06B8">
              <w:rPr>
                <w:rFonts w:hint="eastAsia"/>
                <w:sz w:val="18"/>
                <w:szCs w:val="18"/>
              </w:rPr>
              <w:t>Ideal</w:t>
            </w:r>
            <w:r w:rsidRPr="001C06B8">
              <w:rPr>
                <w:sz w:val="18"/>
                <w:szCs w:val="18"/>
              </w:rPr>
              <w:t xml:space="preserve"> timing, w/o</w:t>
            </w:r>
            <w:r w:rsidRPr="001C06B8">
              <w:rPr>
                <w:rFonts w:hint="eastAsia"/>
                <w:sz w:val="18"/>
                <w:szCs w:val="18"/>
              </w:rPr>
              <w:t xml:space="preserve"> SFO</w:t>
            </w:r>
          </w:p>
        </w:tc>
        <w:tc>
          <w:tcPr>
            <w:tcW w:w="3829" w:type="dxa"/>
            <w:gridSpan w:val="3"/>
          </w:tcPr>
          <w:p w14:paraId="4021C409" w14:textId="77777777" w:rsidR="00A121FD" w:rsidRPr="001C06B8" w:rsidRDefault="00A121FD" w:rsidP="00531816">
            <w:pPr>
              <w:jc w:val="center"/>
              <w:rPr>
                <w:sz w:val="18"/>
                <w:szCs w:val="18"/>
              </w:rPr>
            </w:pPr>
            <w:r w:rsidRPr="001C06B8">
              <w:rPr>
                <w:sz w:val="18"/>
                <w:szCs w:val="18"/>
              </w:rPr>
              <w:t>non-ideal timing</w:t>
            </w:r>
          </w:p>
          <w:p w14:paraId="6A6A5C77" w14:textId="77777777" w:rsidR="00A121FD" w:rsidRPr="001C06B8" w:rsidRDefault="00A121FD" w:rsidP="00531816">
            <w:pPr>
              <w:jc w:val="center"/>
              <w:rPr>
                <w:sz w:val="18"/>
                <w:szCs w:val="18"/>
              </w:rPr>
            </w:pPr>
            <w:r w:rsidRPr="001C06B8">
              <w:rPr>
                <w:rFonts w:hint="eastAsia"/>
                <w:sz w:val="18"/>
                <w:szCs w:val="18"/>
              </w:rPr>
              <w:t xml:space="preserve">SFO = [0.1 </w:t>
            </w:r>
            <w:r w:rsidRPr="001C06B8">
              <w:rPr>
                <w:sz w:val="18"/>
                <w:szCs w:val="18"/>
              </w:rPr>
              <w:t>–</w:t>
            </w:r>
            <w:r w:rsidRPr="001C06B8">
              <w:rPr>
                <w:rFonts w:hint="eastAsia"/>
                <w:sz w:val="18"/>
                <w:szCs w:val="18"/>
              </w:rPr>
              <w:t xml:space="preserve"> 1] * 10^4 ppm</w:t>
            </w:r>
          </w:p>
        </w:tc>
        <w:tc>
          <w:tcPr>
            <w:tcW w:w="3827" w:type="dxa"/>
            <w:gridSpan w:val="3"/>
          </w:tcPr>
          <w:p w14:paraId="0D6A4136" w14:textId="77777777" w:rsidR="00A121FD" w:rsidRPr="001C06B8" w:rsidRDefault="00A121FD" w:rsidP="00531816">
            <w:pPr>
              <w:jc w:val="center"/>
              <w:rPr>
                <w:sz w:val="18"/>
                <w:szCs w:val="18"/>
              </w:rPr>
            </w:pPr>
            <w:r w:rsidRPr="001C06B8">
              <w:rPr>
                <w:sz w:val="18"/>
                <w:szCs w:val="18"/>
              </w:rPr>
              <w:t>non-ideal timing</w:t>
            </w:r>
          </w:p>
          <w:p w14:paraId="40547162" w14:textId="77777777" w:rsidR="00A121FD" w:rsidRPr="001C06B8" w:rsidRDefault="00A121FD" w:rsidP="00531816">
            <w:pPr>
              <w:jc w:val="center"/>
              <w:rPr>
                <w:sz w:val="18"/>
                <w:szCs w:val="18"/>
              </w:rPr>
            </w:pPr>
            <w:r w:rsidRPr="001C06B8">
              <w:rPr>
                <w:rFonts w:hint="eastAsia"/>
                <w:sz w:val="18"/>
                <w:szCs w:val="18"/>
              </w:rPr>
              <w:t xml:space="preserve">SFO = [0.1 </w:t>
            </w:r>
            <w:r w:rsidRPr="001C06B8">
              <w:rPr>
                <w:sz w:val="18"/>
                <w:szCs w:val="18"/>
              </w:rPr>
              <w:t>–</w:t>
            </w:r>
            <w:r w:rsidRPr="001C06B8">
              <w:rPr>
                <w:rFonts w:hint="eastAsia"/>
                <w:sz w:val="18"/>
                <w:szCs w:val="18"/>
              </w:rPr>
              <w:t xml:space="preserve"> 1] * 10^5 ppm</w:t>
            </w:r>
          </w:p>
        </w:tc>
      </w:tr>
      <w:tr w:rsidR="00A121FD" w:rsidRPr="00A51284" w14:paraId="6B1250EF" w14:textId="77777777" w:rsidTr="001C06B8">
        <w:trPr>
          <w:trHeight w:val="176"/>
        </w:trPr>
        <w:tc>
          <w:tcPr>
            <w:tcW w:w="1416" w:type="dxa"/>
            <w:vMerge/>
          </w:tcPr>
          <w:p w14:paraId="0DE4DD38" w14:textId="77777777" w:rsidR="00A121FD" w:rsidRPr="001C06B8" w:rsidRDefault="00A121FD" w:rsidP="00531816">
            <w:pPr>
              <w:rPr>
                <w:sz w:val="18"/>
                <w:szCs w:val="18"/>
              </w:rPr>
            </w:pPr>
          </w:p>
        </w:tc>
        <w:tc>
          <w:tcPr>
            <w:tcW w:w="1273" w:type="dxa"/>
            <w:vAlign w:val="center"/>
          </w:tcPr>
          <w:p w14:paraId="20075B0D" w14:textId="25F2CB1A" w:rsidR="00A121FD" w:rsidRPr="001C06B8"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1C06B8">
              <w:rPr>
                <w:rFonts w:hint="eastAsia"/>
                <w:sz w:val="18"/>
                <w:szCs w:val="18"/>
              </w:rPr>
              <w:t>1</w:t>
            </w:r>
          </w:p>
        </w:tc>
        <w:tc>
          <w:tcPr>
            <w:tcW w:w="1280" w:type="dxa"/>
            <w:vAlign w:val="center"/>
          </w:tcPr>
          <w:p w14:paraId="553CD3EB" w14:textId="74155954" w:rsidR="00A121FD" w:rsidRPr="001C06B8"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1C06B8">
              <w:rPr>
                <w:rFonts w:hint="eastAsia"/>
                <w:sz w:val="18"/>
                <w:szCs w:val="18"/>
              </w:rPr>
              <w:t>2</w:t>
            </w:r>
          </w:p>
        </w:tc>
        <w:tc>
          <w:tcPr>
            <w:tcW w:w="1276" w:type="dxa"/>
            <w:vAlign w:val="center"/>
          </w:tcPr>
          <w:p w14:paraId="199AC22E" w14:textId="0C6C77F9" w:rsidR="00A121FD" w:rsidRPr="001C06B8"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1C06B8">
              <w:rPr>
                <w:rFonts w:hint="eastAsia"/>
                <w:sz w:val="18"/>
                <w:szCs w:val="18"/>
              </w:rPr>
              <w:t>3</w:t>
            </w:r>
          </w:p>
        </w:tc>
        <w:tc>
          <w:tcPr>
            <w:tcW w:w="1276" w:type="dxa"/>
            <w:vAlign w:val="center"/>
          </w:tcPr>
          <w:p w14:paraId="61181016" w14:textId="08141A04" w:rsidR="00A121FD" w:rsidRPr="001C06B8"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1C06B8">
              <w:rPr>
                <w:rFonts w:hint="eastAsia"/>
                <w:sz w:val="18"/>
                <w:szCs w:val="18"/>
              </w:rPr>
              <w:t>1</w:t>
            </w:r>
          </w:p>
        </w:tc>
        <w:tc>
          <w:tcPr>
            <w:tcW w:w="1276" w:type="dxa"/>
            <w:vAlign w:val="center"/>
          </w:tcPr>
          <w:p w14:paraId="732E10BA" w14:textId="7D0844F9" w:rsidR="00A121FD" w:rsidRPr="001C06B8"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1C06B8">
              <w:rPr>
                <w:rFonts w:hint="eastAsia"/>
                <w:sz w:val="18"/>
                <w:szCs w:val="18"/>
              </w:rPr>
              <w:t>2</w:t>
            </w:r>
          </w:p>
        </w:tc>
        <w:tc>
          <w:tcPr>
            <w:tcW w:w="1275" w:type="dxa"/>
            <w:vAlign w:val="center"/>
          </w:tcPr>
          <w:p w14:paraId="4944AF9F" w14:textId="780401DC" w:rsidR="00A121FD" w:rsidRPr="001C06B8"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1C06B8">
              <w:rPr>
                <w:rFonts w:hint="eastAsia"/>
                <w:sz w:val="18"/>
                <w:szCs w:val="18"/>
              </w:rPr>
              <w:t>3</w:t>
            </w:r>
          </w:p>
        </w:tc>
      </w:tr>
      <w:tr w:rsidR="00A121FD" w14:paraId="378A77FD" w14:textId="77777777" w:rsidTr="001C06B8">
        <w:trPr>
          <w:trHeight w:val="96"/>
        </w:trPr>
        <w:tc>
          <w:tcPr>
            <w:tcW w:w="1416" w:type="dxa"/>
            <w:vAlign w:val="center"/>
          </w:tcPr>
          <w:p w14:paraId="007F3AA9" w14:textId="3273EF70" w:rsidR="00A121FD" w:rsidRPr="001C06B8" w:rsidRDefault="005B0E73">
            <w:pP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1C06B8">
              <w:rPr>
                <w:sz w:val="18"/>
                <w:szCs w:val="18"/>
              </w:rPr>
              <w:t>1</w:t>
            </w:r>
          </w:p>
          <w:p w14:paraId="2BFA0C6F" w14:textId="77777777" w:rsidR="00A121FD" w:rsidRPr="001C06B8" w:rsidRDefault="00A121FD" w:rsidP="001C06B8">
            <w:pPr>
              <w:pStyle w:val="affff0"/>
              <w:numPr>
                <w:ilvl w:val="0"/>
                <w:numId w:val="72"/>
              </w:numPr>
              <w:ind w:left="170" w:firstLineChars="0" w:hanging="170"/>
              <w:rPr>
                <w:rFonts w:ascii="Times New Roman" w:hAnsi="Times New Roman"/>
                <w:sz w:val="18"/>
                <w:szCs w:val="18"/>
              </w:rPr>
            </w:pPr>
            <w:r w:rsidRPr="001C06B8">
              <w:rPr>
                <w:rFonts w:ascii="Times New Roman" w:hAnsi="Times New Roman" w:hint="eastAsia"/>
                <w:sz w:val="18"/>
                <w:szCs w:val="18"/>
              </w:rPr>
              <w:t>10%:</w:t>
            </w:r>
            <w:r w:rsidRPr="001C06B8">
              <w:rPr>
                <w:rFonts w:ascii="Times New Roman" w:hAnsi="Times New Roman"/>
                <w:sz w:val="18"/>
                <w:szCs w:val="18"/>
              </w:rPr>
              <w:t xml:space="preserve"> -3.8 dB</w:t>
            </w:r>
          </w:p>
          <w:p w14:paraId="32BBCA27" w14:textId="77777777" w:rsidR="00A121FD" w:rsidRPr="001C06B8" w:rsidRDefault="00A121FD" w:rsidP="001C06B8">
            <w:pPr>
              <w:pStyle w:val="affff0"/>
              <w:numPr>
                <w:ilvl w:val="0"/>
                <w:numId w:val="72"/>
              </w:numPr>
              <w:ind w:left="170" w:firstLineChars="0" w:hanging="170"/>
              <w:rPr>
                <w:rFonts w:ascii="Times New Roman" w:hAnsi="Times New Roman"/>
                <w:sz w:val="18"/>
                <w:szCs w:val="18"/>
              </w:rPr>
            </w:pPr>
            <w:r w:rsidRPr="001C06B8">
              <w:rPr>
                <w:rFonts w:ascii="Times New Roman" w:hAnsi="Times New Roman" w:hint="eastAsia"/>
                <w:sz w:val="18"/>
                <w:szCs w:val="18"/>
              </w:rPr>
              <w:t>1%:</w:t>
            </w:r>
            <w:r w:rsidRPr="001C06B8">
              <w:rPr>
                <w:rFonts w:ascii="Times New Roman" w:hAnsi="Times New Roman"/>
                <w:sz w:val="18"/>
                <w:szCs w:val="18"/>
              </w:rPr>
              <w:t xml:space="preserve"> 8.6 dB</w:t>
            </w:r>
          </w:p>
          <w:p w14:paraId="6947189D" w14:textId="5DFAC9C7" w:rsidR="00A121FD" w:rsidRPr="001C06B8" w:rsidRDefault="005B0E73">
            <w:pP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1C06B8">
              <w:rPr>
                <w:sz w:val="18"/>
                <w:szCs w:val="18"/>
              </w:rPr>
              <w:t>2</w:t>
            </w:r>
          </w:p>
          <w:p w14:paraId="67882A71" w14:textId="77777777" w:rsidR="00A121FD" w:rsidRPr="001C06B8" w:rsidRDefault="00A121FD" w:rsidP="001C06B8">
            <w:pPr>
              <w:pStyle w:val="affff0"/>
              <w:numPr>
                <w:ilvl w:val="0"/>
                <w:numId w:val="72"/>
              </w:numPr>
              <w:ind w:left="170" w:firstLineChars="0" w:hanging="170"/>
              <w:rPr>
                <w:rFonts w:ascii="Times New Roman" w:hAnsi="Times New Roman"/>
                <w:sz w:val="18"/>
                <w:szCs w:val="18"/>
              </w:rPr>
            </w:pPr>
            <w:r w:rsidRPr="001C06B8">
              <w:rPr>
                <w:rFonts w:ascii="Times New Roman" w:hAnsi="Times New Roman" w:hint="eastAsia"/>
                <w:sz w:val="18"/>
                <w:szCs w:val="18"/>
              </w:rPr>
              <w:t>10%:</w:t>
            </w:r>
            <w:r w:rsidRPr="001C06B8">
              <w:rPr>
                <w:rFonts w:ascii="Times New Roman" w:hAnsi="Times New Roman"/>
                <w:sz w:val="18"/>
                <w:szCs w:val="18"/>
              </w:rPr>
              <w:t xml:space="preserve"> -4.4 dB</w:t>
            </w:r>
          </w:p>
          <w:p w14:paraId="6DD12CAE" w14:textId="77777777" w:rsidR="00A121FD" w:rsidRPr="001C06B8" w:rsidRDefault="00A121FD" w:rsidP="001C06B8">
            <w:pPr>
              <w:pStyle w:val="affff0"/>
              <w:numPr>
                <w:ilvl w:val="0"/>
                <w:numId w:val="72"/>
              </w:numPr>
              <w:ind w:left="170" w:firstLineChars="0" w:hanging="170"/>
              <w:rPr>
                <w:rFonts w:ascii="Times New Roman" w:hAnsi="Times New Roman"/>
                <w:sz w:val="18"/>
                <w:szCs w:val="18"/>
              </w:rPr>
            </w:pPr>
            <w:r w:rsidRPr="001C06B8">
              <w:rPr>
                <w:rFonts w:ascii="Times New Roman" w:hAnsi="Times New Roman" w:hint="eastAsia"/>
                <w:sz w:val="18"/>
                <w:szCs w:val="18"/>
              </w:rPr>
              <w:t>1%:</w:t>
            </w:r>
            <w:r w:rsidRPr="001C06B8">
              <w:rPr>
                <w:rFonts w:ascii="Times New Roman" w:hAnsi="Times New Roman"/>
                <w:sz w:val="18"/>
                <w:szCs w:val="18"/>
              </w:rPr>
              <w:t xml:space="preserve"> 2 dB</w:t>
            </w:r>
          </w:p>
          <w:p w14:paraId="0CAC042D" w14:textId="381F033D" w:rsidR="00A121FD" w:rsidRPr="001C06B8" w:rsidRDefault="005B0E73">
            <w:pP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955045" w:rsidRPr="001C06B8">
              <w:rPr>
                <w:sz w:val="18"/>
                <w:szCs w:val="18"/>
              </w:rPr>
              <w:t>3</w:t>
            </w:r>
          </w:p>
          <w:p w14:paraId="3E28FAA7" w14:textId="77777777" w:rsidR="00A121FD" w:rsidRPr="001C06B8" w:rsidRDefault="00A121FD" w:rsidP="001C06B8">
            <w:pPr>
              <w:pStyle w:val="affff0"/>
              <w:numPr>
                <w:ilvl w:val="0"/>
                <w:numId w:val="72"/>
              </w:numPr>
              <w:ind w:left="170" w:firstLineChars="0" w:hanging="170"/>
              <w:rPr>
                <w:rFonts w:ascii="Times New Roman" w:hAnsi="Times New Roman"/>
                <w:sz w:val="18"/>
                <w:szCs w:val="18"/>
              </w:rPr>
            </w:pPr>
            <w:r w:rsidRPr="001C06B8">
              <w:rPr>
                <w:rFonts w:ascii="Times New Roman" w:hAnsi="Times New Roman" w:hint="eastAsia"/>
                <w:sz w:val="18"/>
                <w:szCs w:val="18"/>
              </w:rPr>
              <w:t>10%:</w:t>
            </w:r>
            <w:r w:rsidRPr="001C06B8">
              <w:rPr>
                <w:rFonts w:ascii="Times New Roman" w:hAnsi="Times New Roman"/>
                <w:sz w:val="18"/>
                <w:szCs w:val="18"/>
              </w:rPr>
              <w:t xml:space="preserve"> -4.4 dB</w:t>
            </w:r>
          </w:p>
          <w:p w14:paraId="4524BD5F" w14:textId="77777777" w:rsidR="00A121FD" w:rsidRPr="001C06B8" w:rsidRDefault="00A121FD" w:rsidP="001C06B8">
            <w:pPr>
              <w:pStyle w:val="affff0"/>
              <w:numPr>
                <w:ilvl w:val="0"/>
                <w:numId w:val="72"/>
              </w:numPr>
              <w:ind w:left="170" w:firstLineChars="0" w:hanging="170"/>
              <w:rPr>
                <w:sz w:val="18"/>
                <w:szCs w:val="18"/>
              </w:rPr>
            </w:pPr>
            <w:r w:rsidRPr="001C06B8">
              <w:rPr>
                <w:rFonts w:ascii="Times New Roman" w:hAnsi="Times New Roman" w:hint="eastAsia"/>
                <w:sz w:val="18"/>
                <w:szCs w:val="18"/>
              </w:rPr>
              <w:t>1%:</w:t>
            </w:r>
            <w:r w:rsidRPr="001C06B8">
              <w:rPr>
                <w:rFonts w:ascii="Times New Roman" w:hAnsi="Times New Roman"/>
                <w:sz w:val="18"/>
                <w:szCs w:val="18"/>
              </w:rPr>
              <w:t xml:space="preserve"> 2 dB</w:t>
            </w:r>
          </w:p>
        </w:tc>
        <w:tc>
          <w:tcPr>
            <w:tcW w:w="1273" w:type="dxa"/>
            <w:vAlign w:val="center"/>
          </w:tcPr>
          <w:p w14:paraId="2D81C426" w14:textId="43B8ED99" w:rsidR="00A121FD" w:rsidRPr="001C06B8" w:rsidRDefault="00955045">
            <w:pPr>
              <w:rPr>
                <w:sz w:val="18"/>
                <w:szCs w:val="18"/>
              </w:rPr>
            </w:pPr>
            <w:r w:rsidRPr="001C06B8">
              <w:rPr>
                <w:sz w:val="18"/>
                <w:szCs w:val="18"/>
              </w:rPr>
              <w:t xml:space="preserve">6 </w:t>
            </w:r>
            <w:r w:rsidR="001C06B8" w:rsidRPr="00D65B92">
              <w:rPr>
                <w:sz w:val="18"/>
                <w:szCs w:val="18"/>
              </w:rPr>
              <w:t>hypotheses</w:t>
            </w:r>
          </w:p>
          <w:p w14:paraId="664EA917" w14:textId="77777777" w:rsidR="00A121FD" w:rsidRPr="001C06B8" w:rsidRDefault="00A121FD">
            <w:pPr>
              <w:rPr>
                <w:sz w:val="18"/>
                <w:szCs w:val="18"/>
              </w:rPr>
            </w:pPr>
            <w:r w:rsidRPr="001C06B8">
              <w:rPr>
                <w:rFonts w:hint="eastAsia"/>
                <w:sz w:val="18"/>
                <w:szCs w:val="18"/>
              </w:rPr>
              <w:t>10%:</w:t>
            </w:r>
            <w:r w:rsidRPr="001C06B8">
              <w:rPr>
                <w:sz w:val="18"/>
                <w:szCs w:val="18"/>
              </w:rPr>
              <w:t xml:space="preserve"> -1.3 dB</w:t>
            </w:r>
          </w:p>
          <w:p w14:paraId="72B9B58A" w14:textId="77777777" w:rsidR="00A121FD" w:rsidRPr="001C06B8" w:rsidRDefault="00A121FD">
            <w:pPr>
              <w:rPr>
                <w:sz w:val="18"/>
                <w:szCs w:val="18"/>
              </w:rPr>
            </w:pPr>
            <w:r w:rsidRPr="001C06B8">
              <w:rPr>
                <w:rFonts w:hint="eastAsia"/>
                <w:sz w:val="18"/>
                <w:szCs w:val="18"/>
              </w:rPr>
              <w:t>1%:</w:t>
            </w:r>
            <w:r w:rsidRPr="001C06B8">
              <w:rPr>
                <w:sz w:val="18"/>
                <w:szCs w:val="18"/>
              </w:rPr>
              <w:t xml:space="preserve"> 11 dB</w:t>
            </w:r>
          </w:p>
        </w:tc>
        <w:tc>
          <w:tcPr>
            <w:tcW w:w="1280" w:type="dxa"/>
            <w:vAlign w:val="center"/>
          </w:tcPr>
          <w:p w14:paraId="59765555" w14:textId="4D6C99EC" w:rsidR="00A121FD" w:rsidRPr="001C06B8" w:rsidRDefault="00955045">
            <w:pPr>
              <w:rPr>
                <w:sz w:val="18"/>
                <w:szCs w:val="18"/>
              </w:rPr>
            </w:pPr>
            <w:r w:rsidRPr="001C06B8">
              <w:rPr>
                <w:sz w:val="18"/>
                <w:szCs w:val="18"/>
              </w:rPr>
              <w:t xml:space="preserve">6 </w:t>
            </w:r>
            <w:r w:rsidR="001C06B8" w:rsidRPr="00D65B92">
              <w:rPr>
                <w:sz w:val="18"/>
                <w:szCs w:val="18"/>
              </w:rPr>
              <w:t>hypotheses</w:t>
            </w:r>
          </w:p>
          <w:p w14:paraId="2BB494CB" w14:textId="77777777" w:rsidR="00A121FD" w:rsidRPr="001C06B8" w:rsidRDefault="00A121FD">
            <w:pPr>
              <w:rPr>
                <w:sz w:val="18"/>
                <w:szCs w:val="18"/>
              </w:rPr>
            </w:pPr>
            <w:r w:rsidRPr="001C06B8">
              <w:rPr>
                <w:rFonts w:hint="eastAsia"/>
                <w:sz w:val="18"/>
                <w:szCs w:val="18"/>
              </w:rPr>
              <w:t>10%:</w:t>
            </w:r>
            <w:r w:rsidRPr="001C06B8">
              <w:rPr>
                <w:sz w:val="18"/>
                <w:szCs w:val="18"/>
              </w:rPr>
              <w:t xml:space="preserve"> -3.1 dB</w:t>
            </w:r>
          </w:p>
          <w:p w14:paraId="49BCED56" w14:textId="77777777" w:rsidR="00A121FD" w:rsidRPr="001C06B8" w:rsidRDefault="00A121FD">
            <w:pPr>
              <w:rPr>
                <w:sz w:val="18"/>
                <w:szCs w:val="18"/>
              </w:rPr>
            </w:pPr>
            <w:r w:rsidRPr="001C06B8">
              <w:rPr>
                <w:rFonts w:hint="eastAsia"/>
                <w:sz w:val="18"/>
                <w:szCs w:val="18"/>
              </w:rPr>
              <w:t>1%:</w:t>
            </w:r>
            <w:r w:rsidRPr="001C06B8">
              <w:rPr>
                <w:sz w:val="18"/>
                <w:szCs w:val="18"/>
              </w:rPr>
              <w:t xml:space="preserve"> 3.6 dB</w:t>
            </w:r>
          </w:p>
        </w:tc>
        <w:tc>
          <w:tcPr>
            <w:tcW w:w="1276" w:type="dxa"/>
            <w:vAlign w:val="center"/>
          </w:tcPr>
          <w:p w14:paraId="6FE9E1EB" w14:textId="431DE8A9" w:rsidR="00A121FD" w:rsidRPr="001C06B8" w:rsidRDefault="00955045">
            <w:pPr>
              <w:rPr>
                <w:sz w:val="18"/>
                <w:szCs w:val="18"/>
              </w:rPr>
            </w:pPr>
            <w:r w:rsidRPr="001C06B8">
              <w:rPr>
                <w:sz w:val="18"/>
                <w:szCs w:val="18"/>
              </w:rPr>
              <w:t xml:space="preserve">4 </w:t>
            </w:r>
            <w:r w:rsidR="001C06B8" w:rsidRPr="00D65B92">
              <w:rPr>
                <w:sz w:val="18"/>
                <w:szCs w:val="18"/>
              </w:rPr>
              <w:t>hypotheses</w:t>
            </w:r>
          </w:p>
          <w:p w14:paraId="7A8CE0DD" w14:textId="77777777" w:rsidR="00A121FD" w:rsidRPr="001C06B8" w:rsidRDefault="00A121FD">
            <w:pPr>
              <w:rPr>
                <w:sz w:val="18"/>
                <w:szCs w:val="18"/>
              </w:rPr>
            </w:pPr>
            <w:r w:rsidRPr="001C06B8">
              <w:rPr>
                <w:rFonts w:hint="eastAsia"/>
                <w:sz w:val="18"/>
                <w:szCs w:val="18"/>
              </w:rPr>
              <w:t>10%:</w:t>
            </w:r>
            <w:r w:rsidRPr="001C06B8">
              <w:rPr>
                <w:sz w:val="18"/>
                <w:szCs w:val="18"/>
              </w:rPr>
              <w:t xml:space="preserve"> -2.5 dB</w:t>
            </w:r>
          </w:p>
          <w:p w14:paraId="099B7F17" w14:textId="77777777" w:rsidR="00A121FD" w:rsidRPr="001C06B8" w:rsidRDefault="00A121FD">
            <w:pPr>
              <w:rPr>
                <w:sz w:val="18"/>
                <w:szCs w:val="18"/>
              </w:rPr>
            </w:pPr>
            <w:r w:rsidRPr="001C06B8">
              <w:rPr>
                <w:rFonts w:hint="eastAsia"/>
                <w:sz w:val="18"/>
                <w:szCs w:val="18"/>
              </w:rPr>
              <w:t>1%:</w:t>
            </w:r>
            <w:r w:rsidRPr="001C06B8">
              <w:rPr>
                <w:sz w:val="18"/>
                <w:szCs w:val="18"/>
              </w:rPr>
              <w:t xml:space="preserve"> 4.5 dB</w:t>
            </w:r>
          </w:p>
        </w:tc>
        <w:tc>
          <w:tcPr>
            <w:tcW w:w="1276" w:type="dxa"/>
            <w:vAlign w:val="center"/>
          </w:tcPr>
          <w:p w14:paraId="2D675220" w14:textId="7F8825EF" w:rsidR="00A121FD" w:rsidRPr="001C06B8" w:rsidRDefault="00955045">
            <w:pPr>
              <w:rPr>
                <w:sz w:val="18"/>
                <w:szCs w:val="18"/>
              </w:rPr>
            </w:pPr>
            <w:r w:rsidRPr="001C06B8">
              <w:rPr>
                <w:sz w:val="18"/>
                <w:szCs w:val="18"/>
              </w:rPr>
              <w:t xml:space="preserve">10 </w:t>
            </w:r>
            <w:r w:rsidR="001C06B8" w:rsidRPr="00D65B92">
              <w:rPr>
                <w:sz w:val="18"/>
                <w:szCs w:val="18"/>
              </w:rPr>
              <w:t>hypotheses</w:t>
            </w:r>
          </w:p>
          <w:p w14:paraId="6FC65503" w14:textId="77777777" w:rsidR="00A121FD" w:rsidRPr="001C06B8" w:rsidRDefault="00A121FD">
            <w:pPr>
              <w:rPr>
                <w:sz w:val="18"/>
                <w:szCs w:val="18"/>
              </w:rPr>
            </w:pPr>
            <w:r w:rsidRPr="001C06B8">
              <w:rPr>
                <w:rFonts w:hint="eastAsia"/>
                <w:sz w:val="18"/>
                <w:szCs w:val="18"/>
              </w:rPr>
              <w:t>10%:</w:t>
            </w:r>
            <w:r w:rsidRPr="001C06B8">
              <w:rPr>
                <w:sz w:val="18"/>
                <w:szCs w:val="18"/>
              </w:rPr>
              <w:t xml:space="preserve"> 0.7 dB</w:t>
            </w:r>
          </w:p>
          <w:p w14:paraId="26B8478E" w14:textId="77777777" w:rsidR="00A121FD" w:rsidRPr="001C06B8" w:rsidRDefault="00A121FD">
            <w:pPr>
              <w:rPr>
                <w:sz w:val="18"/>
                <w:szCs w:val="18"/>
              </w:rPr>
            </w:pPr>
            <w:r w:rsidRPr="001C06B8">
              <w:rPr>
                <w:rFonts w:hint="eastAsia"/>
                <w:sz w:val="18"/>
                <w:szCs w:val="18"/>
              </w:rPr>
              <w:t>1%:</w:t>
            </w:r>
            <w:r w:rsidRPr="001C06B8">
              <w:rPr>
                <w:sz w:val="18"/>
                <w:szCs w:val="18"/>
              </w:rPr>
              <w:t xml:space="preserve"> 10 dB</w:t>
            </w:r>
          </w:p>
        </w:tc>
        <w:tc>
          <w:tcPr>
            <w:tcW w:w="1276" w:type="dxa"/>
            <w:vAlign w:val="center"/>
          </w:tcPr>
          <w:p w14:paraId="069DE8FB" w14:textId="79FD642F" w:rsidR="00A121FD" w:rsidRPr="001C06B8" w:rsidRDefault="00955045">
            <w:pPr>
              <w:rPr>
                <w:sz w:val="18"/>
                <w:szCs w:val="18"/>
              </w:rPr>
            </w:pPr>
            <w:r w:rsidRPr="001C06B8">
              <w:rPr>
                <w:sz w:val="18"/>
                <w:szCs w:val="18"/>
              </w:rPr>
              <w:t xml:space="preserve">10 </w:t>
            </w:r>
            <w:r w:rsidR="001C06B8" w:rsidRPr="00D65B92">
              <w:rPr>
                <w:sz w:val="18"/>
                <w:szCs w:val="18"/>
              </w:rPr>
              <w:t>hypotheses</w:t>
            </w:r>
          </w:p>
          <w:p w14:paraId="72FFA937" w14:textId="77777777" w:rsidR="00A121FD" w:rsidRPr="001C06B8" w:rsidRDefault="00A121FD">
            <w:pPr>
              <w:rPr>
                <w:sz w:val="18"/>
                <w:szCs w:val="18"/>
              </w:rPr>
            </w:pPr>
            <w:r w:rsidRPr="001C06B8">
              <w:rPr>
                <w:rFonts w:hint="eastAsia"/>
                <w:sz w:val="18"/>
                <w:szCs w:val="18"/>
              </w:rPr>
              <w:t>10%:</w:t>
            </w:r>
            <w:r w:rsidRPr="001C06B8">
              <w:rPr>
                <w:sz w:val="18"/>
                <w:szCs w:val="18"/>
              </w:rPr>
              <w:t xml:space="preserve"> -1.8 dB </w:t>
            </w:r>
          </w:p>
          <w:p w14:paraId="550BA07C" w14:textId="77777777" w:rsidR="00A121FD" w:rsidRPr="001C06B8" w:rsidRDefault="00A121FD">
            <w:pPr>
              <w:rPr>
                <w:sz w:val="18"/>
                <w:szCs w:val="18"/>
              </w:rPr>
            </w:pPr>
            <w:r w:rsidRPr="001C06B8">
              <w:rPr>
                <w:rFonts w:hint="eastAsia"/>
                <w:sz w:val="18"/>
                <w:szCs w:val="18"/>
              </w:rPr>
              <w:t xml:space="preserve">1%: </w:t>
            </w:r>
            <w:r w:rsidRPr="001C06B8">
              <w:rPr>
                <w:sz w:val="18"/>
                <w:szCs w:val="18"/>
              </w:rPr>
              <w:t>5.1 dB</w:t>
            </w:r>
          </w:p>
        </w:tc>
        <w:tc>
          <w:tcPr>
            <w:tcW w:w="1275" w:type="dxa"/>
            <w:vAlign w:val="center"/>
          </w:tcPr>
          <w:p w14:paraId="3A18987A" w14:textId="6216951F" w:rsidR="00A121FD" w:rsidRPr="001C06B8" w:rsidRDefault="00955045">
            <w:pPr>
              <w:rPr>
                <w:sz w:val="18"/>
                <w:szCs w:val="18"/>
              </w:rPr>
            </w:pPr>
            <w:r w:rsidRPr="001C06B8">
              <w:rPr>
                <w:sz w:val="18"/>
                <w:szCs w:val="18"/>
              </w:rPr>
              <w:t xml:space="preserve">10 </w:t>
            </w:r>
            <w:r w:rsidR="001C06B8" w:rsidRPr="00D65B92">
              <w:rPr>
                <w:sz w:val="18"/>
                <w:szCs w:val="18"/>
              </w:rPr>
              <w:t>hypotheses</w:t>
            </w:r>
          </w:p>
          <w:p w14:paraId="5C9E5B95" w14:textId="77777777" w:rsidR="00A121FD" w:rsidRPr="001C06B8" w:rsidRDefault="00A121FD">
            <w:pPr>
              <w:rPr>
                <w:sz w:val="18"/>
                <w:szCs w:val="18"/>
              </w:rPr>
            </w:pPr>
            <w:r w:rsidRPr="001C06B8">
              <w:rPr>
                <w:rFonts w:hint="eastAsia"/>
                <w:sz w:val="18"/>
                <w:szCs w:val="18"/>
              </w:rPr>
              <w:t>10%:</w:t>
            </w:r>
            <w:r w:rsidRPr="001C06B8">
              <w:rPr>
                <w:sz w:val="18"/>
                <w:szCs w:val="18"/>
              </w:rPr>
              <w:t xml:space="preserve"> -1.7 dB</w:t>
            </w:r>
          </w:p>
          <w:p w14:paraId="422C461C" w14:textId="77777777" w:rsidR="00A121FD" w:rsidRPr="001C06B8" w:rsidRDefault="00A121FD">
            <w:pPr>
              <w:rPr>
                <w:sz w:val="18"/>
                <w:szCs w:val="18"/>
              </w:rPr>
            </w:pPr>
            <w:r w:rsidRPr="001C06B8">
              <w:rPr>
                <w:rFonts w:hint="eastAsia"/>
                <w:sz w:val="18"/>
                <w:szCs w:val="18"/>
              </w:rPr>
              <w:t>1%:</w:t>
            </w:r>
            <w:r w:rsidRPr="001C06B8">
              <w:rPr>
                <w:sz w:val="18"/>
                <w:szCs w:val="18"/>
              </w:rPr>
              <w:t xml:space="preserve"> 5.2 dB</w:t>
            </w:r>
          </w:p>
        </w:tc>
      </w:tr>
    </w:tbl>
    <w:p w14:paraId="00785983" w14:textId="77777777" w:rsidR="00955045" w:rsidRPr="003E4BCA" w:rsidRDefault="00955045" w:rsidP="00955045">
      <w:pPr>
        <w:adjustRightInd w:val="0"/>
        <w:snapToGrid w:val="0"/>
        <w:spacing w:beforeLines="50" w:before="120" w:afterLines="50" w:after="120"/>
        <w:rPr>
          <w:rFonts w:ascii="Times New Roman" w:eastAsia="宋体" w:hAnsi="Times New Roman" w:cs="Times New Roman"/>
          <w:kern w:val="0"/>
          <w:sz w:val="20"/>
          <w:szCs w:val="20"/>
        </w:rPr>
      </w:pPr>
    </w:p>
    <w:p w14:paraId="5DD4128C" w14:textId="04DFA7AE" w:rsidR="001A3F94" w:rsidRPr="001A3F94" w:rsidRDefault="00955045" w:rsidP="001A3F94">
      <w:pPr>
        <w:spacing w:afterLines="50" w:after="120"/>
        <w:jc w:val="center"/>
        <w:rPr>
          <w:rFonts w:hint="eastAsia"/>
          <w:sz w:val="18"/>
          <w:szCs w:val="18"/>
        </w:rPr>
      </w:pPr>
      <w:r>
        <w:rPr>
          <w:rFonts w:ascii="Times New Roman" w:eastAsia="宋体" w:hAnsi="Times New Roman" w:cs="Times New Roman" w:hint="eastAsia"/>
          <w:kern w:val="0"/>
          <w:sz w:val="20"/>
          <w:szCs w:val="20"/>
        </w:rPr>
        <w:t>Table 2.2-</w:t>
      </w:r>
      <w:r>
        <w:rPr>
          <w:rFonts w:ascii="Times New Roman" w:eastAsia="宋体" w:hAnsi="Times New Roman" w:cs="Times New Roman"/>
          <w:kern w:val="0"/>
          <w:sz w:val="20"/>
          <w:szCs w:val="20"/>
        </w:rPr>
        <w:t>7</w:t>
      </w:r>
      <w:r>
        <w:rPr>
          <w:rFonts w:ascii="Times New Roman" w:eastAsia="宋体" w:hAnsi="Times New Roman" w:cs="Times New Roman" w:hint="eastAsia"/>
          <w:kern w:val="0"/>
          <w:sz w:val="20"/>
          <w:szCs w:val="20"/>
        </w:rPr>
        <w:t xml:space="preserve">: </w:t>
      </w:r>
      <w:r w:rsidRPr="00A11D57">
        <w:rPr>
          <w:rFonts w:ascii="Times New Roman" w:eastAsia="宋体" w:hAnsi="Times New Roman" w:cs="Times New Roman" w:hint="eastAsia"/>
          <w:kern w:val="0"/>
          <w:sz w:val="20"/>
          <w:szCs w:val="20"/>
        </w:rPr>
        <w:t>SNR</w:t>
      </w:r>
      <w:r>
        <w:rPr>
          <w:rFonts w:ascii="Times New Roman" w:eastAsia="宋体" w:hAnsi="Times New Roman" w:cs="Times New Roman"/>
          <w:kern w:val="0"/>
          <w:sz w:val="20"/>
          <w:szCs w:val="20"/>
        </w:rPr>
        <w:t xml:space="preserve"> and</w:t>
      </w:r>
      <w:r w:rsidR="001A3F94">
        <w:rPr>
          <w:rFonts w:ascii="Times New Roman" w:eastAsia="宋体" w:hAnsi="Times New Roman" w:cs="Times New Roman" w:hint="eastAsia"/>
          <w:kern w:val="0"/>
          <w:sz w:val="20"/>
          <w:szCs w:val="20"/>
        </w:rPr>
        <w:t xml:space="preserve"> SFO</w:t>
      </w:r>
      <w:r>
        <w:rPr>
          <w:rFonts w:ascii="Times New Roman" w:eastAsia="宋体" w:hAnsi="Times New Roman" w:cs="Times New Roman"/>
          <w:kern w:val="0"/>
          <w:sz w:val="20"/>
          <w:szCs w:val="20"/>
        </w:rPr>
        <w:t xml:space="preserve"> hypothesis</w:t>
      </w:r>
      <w:r w:rsidR="001A3F94">
        <w:rPr>
          <w:rFonts w:ascii="Times New Roman" w:eastAsia="宋体" w:hAnsi="Times New Roman" w:cs="Times New Roman" w:hint="eastAsia"/>
          <w:kern w:val="0"/>
          <w:sz w:val="20"/>
          <w:szCs w:val="20"/>
        </w:rPr>
        <w:t xml:space="preserve"> needed</w:t>
      </w:r>
      <w:r w:rsidRPr="00A11D57">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 xml:space="preserve">to </w:t>
      </w:r>
      <w:r>
        <w:rPr>
          <w:rFonts w:ascii="Times New Roman" w:eastAsia="宋体" w:hAnsi="Times New Roman" w:cs="Times New Roman"/>
          <w:kern w:val="0"/>
          <w:sz w:val="20"/>
          <w:szCs w:val="20"/>
        </w:rPr>
        <w:t>achieve</w:t>
      </w:r>
      <w:r>
        <w:rPr>
          <w:rFonts w:ascii="Times New Roman" w:eastAsia="宋体" w:hAnsi="Times New Roman" w:cs="Times New Roman" w:hint="eastAsia"/>
          <w:kern w:val="0"/>
          <w:sz w:val="20"/>
          <w:szCs w:val="20"/>
        </w:rPr>
        <w:t xml:space="preserve"> </w:t>
      </w:r>
      <w:r w:rsidRPr="00A11D57">
        <w:rPr>
          <w:rFonts w:ascii="Times New Roman" w:eastAsia="宋体" w:hAnsi="Times New Roman" w:cs="Times New Roman" w:hint="eastAsia"/>
          <w:kern w:val="0"/>
          <w:sz w:val="20"/>
          <w:szCs w:val="20"/>
        </w:rPr>
        <w:t>(1%, 10%) BLER</w:t>
      </w:r>
      <w:r>
        <w:rPr>
          <w:rFonts w:ascii="Times New Roman" w:eastAsia="宋体" w:hAnsi="Times New Roman" w:cs="Times New Roman" w:hint="eastAsia"/>
          <w:kern w:val="0"/>
          <w:sz w:val="20"/>
          <w:szCs w:val="20"/>
        </w:rPr>
        <w:t xml:space="preserve"> for 400-bit </w:t>
      </w:r>
      <w:r w:rsidRPr="00A11D57">
        <w:rPr>
          <w:rFonts w:ascii="Times New Roman" w:eastAsia="宋体" w:hAnsi="Times New Roman" w:cs="Times New Roman" w:hint="eastAsia"/>
          <w:kern w:val="0"/>
          <w:sz w:val="20"/>
          <w:szCs w:val="20"/>
        </w:rPr>
        <w:t>PDRCH</w:t>
      </w:r>
      <w:r w:rsidR="001A3F94" w:rsidRPr="001A3F94">
        <w:rPr>
          <w:rFonts w:ascii="Times New Roman" w:eastAsia="宋体" w:hAnsi="Times New Roman" w:cs="Times New Roman" w:hint="eastAsia"/>
          <w:kern w:val="0"/>
          <w:sz w:val="20"/>
          <w:szCs w:val="20"/>
        </w:rPr>
        <w:t xml:space="preserve"> </w:t>
      </w:r>
      <w:r w:rsidR="001A3F94">
        <w:rPr>
          <w:rFonts w:ascii="Times New Roman" w:eastAsia="宋体" w:hAnsi="Times New Roman" w:cs="Times New Roman" w:hint="eastAsia"/>
          <w:kern w:val="0"/>
          <w:sz w:val="20"/>
          <w:szCs w:val="20"/>
        </w:rPr>
        <w:t>using coherent detection</w:t>
      </w:r>
    </w:p>
    <w:tbl>
      <w:tblPr>
        <w:tblStyle w:val="afffa"/>
        <w:tblW w:w="9072" w:type="dxa"/>
        <w:tblInd w:w="-5" w:type="dxa"/>
        <w:tblLook w:val="04A0" w:firstRow="1" w:lastRow="0" w:firstColumn="1" w:lastColumn="0" w:noHBand="0" w:noVBand="1"/>
      </w:tblPr>
      <w:tblGrid>
        <w:gridCol w:w="1366"/>
        <w:gridCol w:w="1328"/>
        <w:gridCol w:w="1275"/>
        <w:gridCol w:w="1276"/>
        <w:gridCol w:w="1276"/>
        <w:gridCol w:w="1276"/>
        <w:gridCol w:w="1275"/>
      </w:tblGrid>
      <w:tr w:rsidR="00A121FD" w:rsidRPr="00A11D57" w14:paraId="7698F005" w14:textId="77777777" w:rsidTr="003E4BCA">
        <w:trPr>
          <w:trHeight w:val="87"/>
        </w:trPr>
        <w:tc>
          <w:tcPr>
            <w:tcW w:w="1366" w:type="dxa"/>
            <w:vMerge w:val="restart"/>
            <w:vAlign w:val="center"/>
          </w:tcPr>
          <w:p w14:paraId="2AEF5033" w14:textId="77777777" w:rsidR="00A121FD" w:rsidRPr="001C06B8" w:rsidRDefault="00A121FD">
            <w:pPr>
              <w:rPr>
                <w:sz w:val="18"/>
                <w:szCs w:val="18"/>
              </w:rPr>
            </w:pPr>
            <w:r w:rsidRPr="001C06B8">
              <w:rPr>
                <w:rFonts w:hint="eastAsia"/>
                <w:sz w:val="18"/>
                <w:szCs w:val="18"/>
              </w:rPr>
              <w:t>Ideal</w:t>
            </w:r>
            <w:r w:rsidRPr="001C06B8">
              <w:rPr>
                <w:sz w:val="18"/>
                <w:szCs w:val="18"/>
              </w:rPr>
              <w:t xml:space="preserve"> timing, w/o</w:t>
            </w:r>
            <w:r w:rsidRPr="001C06B8">
              <w:rPr>
                <w:rFonts w:hint="eastAsia"/>
                <w:sz w:val="18"/>
                <w:szCs w:val="18"/>
              </w:rPr>
              <w:t xml:space="preserve"> SFO</w:t>
            </w:r>
          </w:p>
        </w:tc>
        <w:tc>
          <w:tcPr>
            <w:tcW w:w="3879" w:type="dxa"/>
            <w:gridSpan w:val="3"/>
          </w:tcPr>
          <w:p w14:paraId="39E46C93" w14:textId="77777777" w:rsidR="00A121FD" w:rsidRPr="001C06B8" w:rsidRDefault="00A121FD" w:rsidP="00531816">
            <w:pPr>
              <w:jc w:val="center"/>
              <w:rPr>
                <w:sz w:val="18"/>
                <w:szCs w:val="18"/>
              </w:rPr>
            </w:pPr>
            <w:r w:rsidRPr="001C06B8">
              <w:rPr>
                <w:sz w:val="18"/>
                <w:szCs w:val="18"/>
              </w:rPr>
              <w:t>non-ideal timing</w:t>
            </w:r>
          </w:p>
          <w:p w14:paraId="0B261826" w14:textId="77777777" w:rsidR="00A121FD" w:rsidRPr="001C06B8" w:rsidRDefault="00A121FD" w:rsidP="00531816">
            <w:pPr>
              <w:jc w:val="center"/>
              <w:rPr>
                <w:sz w:val="18"/>
                <w:szCs w:val="18"/>
              </w:rPr>
            </w:pPr>
            <w:r w:rsidRPr="001C06B8">
              <w:rPr>
                <w:rFonts w:hint="eastAsia"/>
                <w:sz w:val="18"/>
                <w:szCs w:val="18"/>
              </w:rPr>
              <w:t xml:space="preserve">SFO = [0.1 </w:t>
            </w:r>
            <w:r w:rsidRPr="001C06B8">
              <w:rPr>
                <w:sz w:val="18"/>
                <w:szCs w:val="18"/>
              </w:rPr>
              <w:t>–</w:t>
            </w:r>
            <w:r w:rsidRPr="001C06B8">
              <w:rPr>
                <w:rFonts w:hint="eastAsia"/>
                <w:sz w:val="18"/>
                <w:szCs w:val="18"/>
              </w:rPr>
              <w:t xml:space="preserve"> 1] * 10^4 ppm</w:t>
            </w:r>
          </w:p>
        </w:tc>
        <w:tc>
          <w:tcPr>
            <w:tcW w:w="3827" w:type="dxa"/>
            <w:gridSpan w:val="3"/>
          </w:tcPr>
          <w:p w14:paraId="4F792DFD" w14:textId="77777777" w:rsidR="00A121FD" w:rsidRPr="001C06B8" w:rsidRDefault="00A121FD" w:rsidP="00531816">
            <w:pPr>
              <w:jc w:val="center"/>
              <w:rPr>
                <w:sz w:val="18"/>
                <w:szCs w:val="18"/>
              </w:rPr>
            </w:pPr>
            <w:r w:rsidRPr="001C06B8">
              <w:rPr>
                <w:sz w:val="18"/>
                <w:szCs w:val="18"/>
              </w:rPr>
              <w:t>non-ideal timing</w:t>
            </w:r>
          </w:p>
          <w:p w14:paraId="76E627FC" w14:textId="77777777" w:rsidR="00A121FD" w:rsidRPr="001C06B8" w:rsidRDefault="00A121FD" w:rsidP="00531816">
            <w:pPr>
              <w:jc w:val="center"/>
              <w:rPr>
                <w:sz w:val="18"/>
                <w:szCs w:val="18"/>
              </w:rPr>
            </w:pPr>
            <w:r w:rsidRPr="001C06B8">
              <w:rPr>
                <w:rFonts w:hint="eastAsia"/>
                <w:sz w:val="18"/>
                <w:szCs w:val="18"/>
              </w:rPr>
              <w:t xml:space="preserve">SFO = [0.1 </w:t>
            </w:r>
            <w:r w:rsidRPr="001C06B8">
              <w:rPr>
                <w:sz w:val="18"/>
                <w:szCs w:val="18"/>
              </w:rPr>
              <w:t>–</w:t>
            </w:r>
            <w:r w:rsidRPr="001C06B8">
              <w:rPr>
                <w:rFonts w:hint="eastAsia"/>
                <w:sz w:val="18"/>
                <w:szCs w:val="18"/>
              </w:rPr>
              <w:t xml:space="preserve"> 1] * 10^5 ppm</w:t>
            </w:r>
          </w:p>
        </w:tc>
      </w:tr>
      <w:tr w:rsidR="00A121FD" w:rsidRPr="00A51284" w14:paraId="2375296F" w14:textId="77777777" w:rsidTr="003E4BCA">
        <w:trPr>
          <w:trHeight w:val="176"/>
        </w:trPr>
        <w:tc>
          <w:tcPr>
            <w:tcW w:w="1366" w:type="dxa"/>
            <w:vMerge/>
          </w:tcPr>
          <w:p w14:paraId="1018C9D8" w14:textId="77777777" w:rsidR="00A121FD" w:rsidRPr="001C06B8" w:rsidRDefault="00A121FD" w:rsidP="00531816">
            <w:pPr>
              <w:rPr>
                <w:sz w:val="18"/>
                <w:szCs w:val="18"/>
              </w:rPr>
            </w:pPr>
          </w:p>
        </w:tc>
        <w:tc>
          <w:tcPr>
            <w:tcW w:w="1328" w:type="dxa"/>
            <w:vAlign w:val="center"/>
          </w:tcPr>
          <w:p w14:paraId="220418AC" w14:textId="3B822971" w:rsidR="00A121FD" w:rsidRPr="001C06B8"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4D6EC4" w:rsidRPr="001C06B8">
              <w:rPr>
                <w:rFonts w:hint="eastAsia"/>
                <w:sz w:val="18"/>
                <w:szCs w:val="18"/>
              </w:rPr>
              <w:t>1</w:t>
            </w:r>
          </w:p>
        </w:tc>
        <w:tc>
          <w:tcPr>
            <w:tcW w:w="1275" w:type="dxa"/>
            <w:vAlign w:val="center"/>
          </w:tcPr>
          <w:p w14:paraId="1233309D" w14:textId="462E17C5" w:rsidR="00A121FD" w:rsidRPr="001C06B8"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4D6EC4" w:rsidRPr="001C06B8">
              <w:rPr>
                <w:rFonts w:hint="eastAsia"/>
                <w:sz w:val="18"/>
                <w:szCs w:val="18"/>
              </w:rPr>
              <w:t>2</w:t>
            </w:r>
          </w:p>
        </w:tc>
        <w:tc>
          <w:tcPr>
            <w:tcW w:w="1276" w:type="dxa"/>
            <w:vAlign w:val="center"/>
          </w:tcPr>
          <w:p w14:paraId="50DCBE5E" w14:textId="1063BB53" w:rsidR="00A121FD" w:rsidRPr="001C06B8"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4D6EC4" w:rsidRPr="001C06B8">
              <w:rPr>
                <w:sz w:val="18"/>
                <w:szCs w:val="18"/>
              </w:rPr>
              <w:t>4</w:t>
            </w:r>
          </w:p>
        </w:tc>
        <w:tc>
          <w:tcPr>
            <w:tcW w:w="1276" w:type="dxa"/>
            <w:vAlign w:val="center"/>
          </w:tcPr>
          <w:p w14:paraId="3F7FF2FE" w14:textId="329BFEBF" w:rsidR="00A121FD" w:rsidRPr="001C06B8"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4D6EC4" w:rsidRPr="001C06B8">
              <w:rPr>
                <w:rFonts w:hint="eastAsia"/>
                <w:sz w:val="18"/>
                <w:szCs w:val="18"/>
              </w:rPr>
              <w:t>1</w:t>
            </w:r>
          </w:p>
        </w:tc>
        <w:tc>
          <w:tcPr>
            <w:tcW w:w="1276" w:type="dxa"/>
            <w:vAlign w:val="center"/>
          </w:tcPr>
          <w:p w14:paraId="2A99C1C2" w14:textId="0AE61CB1" w:rsidR="00A121FD" w:rsidRPr="001C06B8"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4D6EC4" w:rsidRPr="001C06B8">
              <w:rPr>
                <w:rFonts w:hint="eastAsia"/>
                <w:sz w:val="18"/>
                <w:szCs w:val="18"/>
              </w:rPr>
              <w:t>2</w:t>
            </w:r>
          </w:p>
        </w:tc>
        <w:tc>
          <w:tcPr>
            <w:tcW w:w="1275" w:type="dxa"/>
            <w:vAlign w:val="center"/>
          </w:tcPr>
          <w:p w14:paraId="67AAEDE4" w14:textId="22EA35EE" w:rsidR="00A121FD" w:rsidRPr="001C06B8" w:rsidRDefault="00B15104" w:rsidP="003E4BCA">
            <w:pPr>
              <w:jc w:val="cente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4D6EC4" w:rsidRPr="001C06B8">
              <w:rPr>
                <w:sz w:val="18"/>
                <w:szCs w:val="18"/>
              </w:rPr>
              <w:t>4</w:t>
            </w:r>
          </w:p>
        </w:tc>
      </w:tr>
      <w:tr w:rsidR="00A121FD" w14:paraId="6DE7D7F4" w14:textId="77777777" w:rsidTr="003E4BCA">
        <w:trPr>
          <w:trHeight w:val="96"/>
        </w:trPr>
        <w:tc>
          <w:tcPr>
            <w:tcW w:w="1366" w:type="dxa"/>
            <w:vAlign w:val="center"/>
          </w:tcPr>
          <w:p w14:paraId="35B97481" w14:textId="616FE0C7" w:rsidR="0015102C" w:rsidRDefault="0015102C">
            <w:pPr>
              <w:rPr>
                <w:sz w:val="18"/>
                <w:szCs w:val="18"/>
              </w:rPr>
            </w:pPr>
            <w:r>
              <w:rPr>
                <w:rFonts w:hint="eastAsia"/>
                <w:sz w:val="18"/>
                <w:szCs w:val="18"/>
              </w:rPr>
              <w:t>O</w:t>
            </w:r>
            <w:r>
              <w:rPr>
                <w:sz w:val="18"/>
                <w:szCs w:val="18"/>
              </w:rPr>
              <w:t>ption 1</w:t>
            </w:r>
          </w:p>
          <w:p w14:paraId="1C0F113B" w14:textId="71572DB8" w:rsidR="0015102C" w:rsidRPr="00595536" w:rsidRDefault="0015102C" w:rsidP="001659A3">
            <w:pPr>
              <w:pStyle w:val="affff0"/>
              <w:numPr>
                <w:ilvl w:val="0"/>
                <w:numId w:val="72"/>
              </w:numPr>
              <w:ind w:left="170" w:firstLineChars="0" w:hanging="170"/>
              <w:rPr>
                <w:rFonts w:ascii="Times New Roman" w:hAnsi="Times New Roman"/>
                <w:sz w:val="18"/>
                <w:szCs w:val="18"/>
              </w:rPr>
            </w:pPr>
            <w:r>
              <w:rPr>
                <w:rFonts w:ascii="Times New Roman" w:hAnsi="Times New Roman" w:hint="eastAsia"/>
                <w:sz w:val="18"/>
                <w:szCs w:val="18"/>
              </w:rPr>
              <w:t>e</w:t>
            </w:r>
            <w:r>
              <w:rPr>
                <w:rFonts w:ascii="Times New Roman" w:hAnsi="Times New Roman"/>
                <w:sz w:val="18"/>
                <w:szCs w:val="18"/>
              </w:rPr>
              <w:t>rror floor</w:t>
            </w:r>
          </w:p>
          <w:p w14:paraId="64F41C8A" w14:textId="5706AA20" w:rsidR="00A121FD" w:rsidRPr="001C06B8" w:rsidRDefault="005B0E73">
            <w:pP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4D6EC4" w:rsidRPr="001C06B8">
              <w:rPr>
                <w:sz w:val="18"/>
                <w:szCs w:val="18"/>
              </w:rPr>
              <w:t>2</w:t>
            </w:r>
          </w:p>
          <w:p w14:paraId="03F7BE17" w14:textId="77777777" w:rsidR="00A121FD" w:rsidRPr="001C06B8" w:rsidRDefault="00A121FD" w:rsidP="001C06B8">
            <w:pPr>
              <w:pStyle w:val="affff0"/>
              <w:numPr>
                <w:ilvl w:val="0"/>
                <w:numId w:val="72"/>
              </w:numPr>
              <w:ind w:left="170" w:firstLineChars="0" w:hanging="170"/>
              <w:rPr>
                <w:rFonts w:ascii="Times New Roman" w:hAnsi="Times New Roman"/>
                <w:sz w:val="18"/>
                <w:szCs w:val="18"/>
              </w:rPr>
            </w:pPr>
            <w:r w:rsidRPr="001C06B8">
              <w:rPr>
                <w:rFonts w:ascii="Times New Roman" w:hAnsi="Times New Roman" w:hint="eastAsia"/>
                <w:sz w:val="18"/>
                <w:szCs w:val="18"/>
              </w:rPr>
              <w:t>10%:</w:t>
            </w:r>
            <w:r w:rsidRPr="001C06B8">
              <w:rPr>
                <w:rFonts w:ascii="Times New Roman" w:hAnsi="Times New Roman"/>
                <w:sz w:val="18"/>
                <w:szCs w:val="18"/>
              </w:rPr>
              <w:t xml:space="preserve"> -2.3 dB</w:t>
            </w:r>
          </w:p>
          <w:p w14:paraId="524437AB" w14:textId="77777777" w:rsidR="00A121FD" w:rsidRPr="001C06B8" w:rsidRDefault="00A121FD" w:rsidP="001C06B8">
            <w:pPr>
              <w:pStyle w:val="affff0"/>
              <w:numPr>
                <w:ilvl w:val="0"/>
                <w:numId w:val="72"/>
              </w:numPr>
              <w:ind w:left="170" w:firstLineChars="0" w:hanging="170"/>
              <w:rPr>
                <w:rFonts w:ascii="Times New Roman" w:hAnsi="Times New Roman"/>
                <w:sz w:val="18"/>
                <w:szCs w:val="18"/>
              </w:rPr>
            </w:pPr>
            <w:r w:rsidRPr="001C06B8">
              <w:rPr>
                <w:rFonts w:ascii="Times New Roman" w:hAnsi="Times New Roman" w:hint="eastAsia"/>
                <w:sz w:val="18"/>
                <w:szCs w:val="18"/>
              </w:rPr>
              <w:t>1%:</w:t>
            </w:r>
            <w:r w:rsidRPr="001C06B8">
              <w:rPr>
                <w:rFonts w:ascii="Times New Roman" w:hAnsi="Times New Roman"/>
                <w:sz w:val="18"/>
                <w:szCs w:val="18"/>
              </w:rPr>
              <w:t xml:space="preserve"> 7 dB</w:t>
            </w:r>
          </w:p>
          <w:p w14:paraId="1E18879F" w14:textId="219A365F" w:rsidR="00A121FD" w:rsidRPr="001C06B8" w:rsidRDefault="005B0E73">
            <w:pPr>
              <w:rPr>
                <w:sz w:val="18"/>
                <w:szCs w:val="18"/>
              </w:rPr>
            </w:pPr>
            <w:r w:rsidRPr="00834E34">
              <w:rPr>
                <w:sz w:val="18"/>
                <w:szCs w:val="18"/>
              </w:rPr>
              <w:t>O</w:t>
            </w:r>
            <w:r w:rsidRPr="00834E34">
              <w:rPr>
                <w:rFonts w:hint="eastAsia"/>
                <w:sz w:val="18"/>
                <w:szCs w:val="18"/>
              </w:rPr>
              <w:t>pt</w:t>
            </w:r>
            <w:r>
              <w:rPr>
                <w:rFonts w:hint="eastAsia"/>
                <w:sz w:val="18"/>
                <w:szCs w:val="18"/>
              </w:rPr>
              <w:t>ion</w:t>
            </w:r>
            <w:r>
              <w:rPr>
                <w:sz w:val="18"/>
                <w:szCs w:val="18"/>
              </w:rPr>
              <w:t xml:space="preserve"> </w:t>
            </w:r>
            <w:r w:rsidR="004D6EC4" w:rsidRPr="001C06B8">
              <w:rPr>
                <w:sz w:val="18"/>
                <w:szCs w:val="18"/>
              </w:rPr>
              <w:t>4</w:t>
            </w:r>
          </w:p>
          <w:p w14:paraId="2E1792D7" w14:textId="77777777" w:rsidR="00A121FD" w:rsidRPr="001C06B8" w:rsidRDefault="00A121FD" w:rsidP="001C06B8">
            <w:pPr>
              <w:pStyle w:val="affff0"/>
              <w:numPr>
                <w:ilvl w:val="0"/>
                <w:numId w:val="72"/>
              </w:numPr>
              <w:ind w:left="170" w:firstLineChars="0" w:hanging="170"/>
              <w:rPr>
                <w:rFonts w:ascii="Times New Roman" w:hAnsi="Times New Roman"/>
                <w:sz w:val="18"/>
                <w:szCs w:val="18"/>
              </w:rPr>
            </w:pPr>
            <w:r w:rsidRPr="001C06B8">
              <w:rPr>
                <w:rFonts w:ascii="Times New Roman" w:hAnsi="Times New Roman" w:hint="eastAsia"/>
                <w:sz w:val="18"/>
                <w:szCs w:val="18"/>
              </w:rPr>
              <w:t>10%:</w:t>
            </w:r>
            <w:r w:rsidRPr="001C06B8">
              <w:rPr>
                <w:rFonts w:ascii="Times New Roman" w:hAnsi="Times New Roman"/>
                <w:sz w:val="18"/>
                <w:szCs w:val="18"/>
              </w:rPr>
              <w:t xml:space="preserve"> -2.1 dB</w:t>
            </w:r>
          </w:p>
          <w:p w14:paraId="5968FECC" w14:textId="77777777" w:rsidR="00A121FD" w:rsidRPr="001C06B8" w:rsidRDefault="00A121FD" w:rsidP="001C06B8">
            <w:pPr>
              <w:pStyle w:val="affff0"/>
              <w:numPr>
                <w:ilvl w:val="0"/>
                <w:numId w:val="72"/>
              </w:numPr>
              <w:ind w:left="170" w:firstLineChars="0" w:hanging="170"/>
              <w:rPr>
                <w:sz w:val="18"/>
                <w:szCs w:val="18"/>
              </w:rPr>
            </w:pPr>
            <w:r w:rsidRPr="001C06B8">
              <w:rPr>
                <w:rFonts w:ascii="Times New Roman" w:hAnsi="Times New Roman" w:hint="eastAsia"/>
                <w:sz w:val="18"/>
                <w:szCs w:val="18"/>
              </w:rPr>
              <w:t>1%:</w:t>
            </w:r>
            <w:r w:rsidRPr="001C06B8">
              <w:rPr>
                <w:rFonts w:ascii="Times New Roman" w:hAnsi="Times New Roman"/>
                <w:sz w:val="18"/>
                <w:szCs w:val="18"/>
              </w:rPr>
              <w:t xml:space="preserve"> 8 dB</w:t>
            </w:r>
          </w:p>
        </w:tc>
        <w:tc>
          <w:tcPr>
            <w:tcW w:w="1328" w:type="dxa"/>
            <w:vAlign w:val="center"/>
          </w:tcPr>
          <w:p w14:paraId="258C406A" w14:textId="12C1FE97" w:rsidR="00A121FD" w:rsidRPr="001C06B8" w:rsidRDefault="00A121FD" w:rsidP="00550332">
            <w:pPr>
              <w:jc w:val="center"/>
              <w:rPr>
                <w:sz w:val="18"/>
                <w:szCs w:val="18"/>
              </w:rPr>
            </w:pPr>
            <w:r w:rsidRPr="001C06B8">
              <w:rPr>
                <w:sz w:val="18"/>
                <w:szCs w:val="18"/>
              </w:rPr>
              <w:t>error floor</w:t>
            </w:r>
          </w:p>
        </w:tc>
        <w:tc>
          <w:tcPr>
            <w:tcW w:w="1275" w:type="dxa"/>
            <w:vAlign w:val="center"/>
          </w:tcPr>
          <w:p w14:paraId="108FF874" w14:textId="7D80FD88" w:rsidR="00A121FD" w:rsidRPr="001C06B8" w:rsidRDefault="004D6EC4">
            <w:pPr>
              <w:rPr>
                <w:sz w:val="18"/>
                <w:szCs w:val="18"/>
              </w:rPr>
            </w:pPr>
            <w:r w:rsidRPr="001C06B8">
              <w:rPr>
                <w:sz w:val="18"/>
                <w:szCs w:val="18"/>
              </w:rPr>
              <w:t xml:space="preserve">6 </w:t>
            </w:r>
            <w:r w:rsidR="00B67A47" w:rsidRPr="00D65B92">
              <w:rPr>
                <w:sz w:val="18"/>
                <w:szCs w:val="18"/>
              </w:rPr>
              <w:t>hypotheses</w:t>
            </w:r>
          </w:p>
          <w:p w14:paraId="7E3B3ABA" w14:textId="77777777" w:rsidR="00A121FD" w:rsidRPr="001C06B8" w:rsidRDefault="00A121FD">
            <w:pPr>
              <w:rPr>
                <w:sz w:val="18"/>
                <w:szCs w:val="18"/>
              </w:rPr>
            </w:pPr>
            <w:r w:rsidRPr="001C06B8">
              <w:rPr>
                <w:rFonts w:hint="eastAsia"/>
                <w:sz w:val="18"/>
                <w:szCs w:val="18"/>
              </w:rPr>
              <w:t>10%:</w:t>
            </w:r>
            <w:r w:rsidRPr="001C06B8">
              <w:rPr>
                <w:sz w:val="18"/>
                <w:szCs w:val="18"/>
              </w:rPr>
              <w:t xml:space="preserve"> -1.2 dB</w:t>
            </w:r>
          </w:p>
          <w:p w14:paraId="4148E170" w14:textId="77777777" w:rsidR="00A121FD" w:rsidRPr="001C06B8" w:rsidRDefault="00A121FD">
            <w:pPr>
              <w:rPr>
                <w:sz w:val="18"/>
                <w:szCs w:val="18"/>
              </w:rPr>
            </w:pPr>
            <w:r w:rsidRPr="001C06B8">
              <w:rPr>
                <w:rFonts w:hint="eastAsia"/>
                <w:sz w:val="18"/>
                <w:szCs w:val="18"/>
              </w:rPr>
              <w:t>1%:</w:t>
            </w:r>
            <w:r w:rsidRPr="001C06B8">
              <w:rPr>
                <w:sz w:val="18"/>
                <w:szCs w:val="18"/>
              </w:rPr>
              <w:t xml:space="preserve"> 7.8 dB</w:t>
            </w:r>
          </w:p>
        </w:tc>
        <w:tc>
          <w:tcPr>
            <w:tcW w:w="1276" w:type="dxa"/>
            <w:vAlign w:val="center"/>
          </w:tcPr>
          <w:p w14:paraId="23FD66DF" w14:textId="703ED112" w:rsidR="00A121FD" w:rsidRPr="001C06B8" w:rsidRDefault="004D6EC4">
            <w:pPr>
              <w:rPr>
                <w:sz w:val="18"/>
                <w:szCs w:val="18"/>
              </w:rPr>
            </w:pPr>
            <w:r w:rsidRPr="001C06B8">
              <w:rPr>
                <w:sz w:val="18"/>
                <w:szCs w:val="18"/>
              </w:rPr>
              <w:t xml:space="preserve">6 </w:t>
            </w:r>
            <w:r w:rsidR="00B67A47" w:rsidRPr="00D65B92">
              <w:rPr>
                <w:sz w:val="18"/>
                <w:szCs w:val="18"/>
              </w:rPr>
              <w:t>hypotheses</w:t>
            </w:r>
          </w:p>
          <w:p w14:paraId="4B60430A" w14:textId="77777777" w:rsidR="00A121FD" w:rsidRPr="001C06B8" w:rsidRDefault="00A121FD">
            <w:pPr>
              <w:rPr>
                <w:sz w:val="18"/>
                <w:szCs w:val="18"/>
              </w:rPr>
            </w:pPr>
            <w:r w:rsidRPr="001C06B8">
              <w:rPr>
                <w:rFonts w:hint="eastAsia"/>
                <w:sz w:val="18"/>
                <w:szCs w:val="18"/>
              </w:rPr>
              <w:t>10%:</w:t>
            </w:r>
            <w:r w:rsidRPr="001C06B8">
              <w:rPr>
                <w:sz w:val="18"/>
                <w:szCs w:val="18"/>
              </w:rPr>
              <w:t xml:space="preserve"> -1.2 dB</w:t>
            </w:r>
          </w:p>
          <w:p w14:paraId="46F8C228" w14:textId="77777777" w:rsidR="00A121FD" w:rsidRPr="001C06B8" w:rsidRDefault="00A121FD">
            <w:pPr>
              <w:rPr>
                <w:sz w:val="18"/>
                <w:szCs w:val="18"/>
              </w:rPr>
            </w:pPr>
            <w:r w:rsidRPr="001C06B8">
              <w:rPr>
                <w:rFonts w:hint="eastAsia"/>
                <w:sz w:val="18"/>
                <w:szCs w:val="18"/>
              </w:rPr>
              <w:t>1%:</w:t>
            </w:r>
            <w:r w:rsidRPr="001C06B8">
              <w:rPr>
                <w:sz w:val="18"/>
                <w:szCs w:val="18"/>
              </w:rPr>
              <w:t xml:space="preserve"> 9.1 dB</w:t>
            </w:r>
          </w:p>
        </w:tc>
        <w:tc>
          <w:tcPr>
            <w:tcW w:w="1276" w:type="dxa"/>
            <w:vAlign w:val="center"/>
          </w:tcPr>
          <w:p w14:paraId="59910F13" w14:textId="5CCA42AF" w:rsidR="00A121FD" w:rsidRPr="001C06B8" w:rsidRDefault="00A121FD" w:rsidP="00550332">
            <w:pPr>
              <w:jc w:val="center"/>
              <w:rPr>
                <w:sz w:val="18"/>
                <w:szCs w:val="18"/>
              </w:rPr>
            </w:pPr>
            <w:r w:rsidRPr="001C06B8">
              <w:rPr>
                <w:sz w:val="18"/>
                <w:szCs w:val="18"/>
              </w:rPr>
              <w:t>error floor</w:t>
            </w:r>
          </w:p>
        </w:tc>
        <w:tc>
          <w:tcPr>
            <w:tcW w:w="1276" w:type="dxa"/>
            <w:vAlign w:val="center"/>
          </w:tcPr>
          <w:p w14:paraId="2CFC25D1" w14:textId="356F27C5" w:rsidR="00A121FD" w:rsidRPr="001C06B8" w:rsidRDefault="004D6EC4">
            <w:pPr>
              <w:rPr>
                <w:sz w:val="18"/>
                <w:szCs w:val="18"/>
              </w:rPr>
            </w:pPr>
            <w:r w:rsidRPr="001C06B8">
              <w:rPr>
                <w:sz w:val="18"/>
                <w:szCs w:val="18"/>
              </w:rPr>
              <w:t xml:space="preserve">8 </w:t>
            </w:r>
            <w:r w:rsidR="00B67A47" w:rsidRPr="00D65B92">
              <w:rPr>
                <w:sz w:val="18"/>
                <w:szCs w:val="18"/>
              </w:rPr>
              <w:t>hypotheses</w:t>
            </w:r>
          </w:p>
          <w:p w14:paraId="60439B90" w14:textId="77777777" w:rsidR="00A121FD" w:rsidRPr="001C06B8" w:rsidRDefault="00A121FD">
            <w:pPr>
              <w:rPr>
                <w:sz w:val="18"/>
                <w:szCs w:val="18"/>
              </w:rPr>
            </w:pPr>
            <w:r w:rsidRPr="001C06B8">
              <w:rPr>
                <w:rFonts w:hint="eastAsia"/>
                <w:sz w:val="18"/>
                <w:szCs w:val="18"/>
              </w:rPr>
              <w:t>10%:</w:t>
            </w:r>
            <w:r w:rsidRPr="001C06B8">
              <w:rPr>
                <w:sz w:val="18"/>
                <w:szCs w:val="18"/>
              </w:rPr>
              <w:t xml:space="preserve"> 0.2 dB </w:t>
            </w:r>
          </w:p>
          <w:p w14:paraId="1CB3DEF2" w14:textId="77777777" w:rsidR="00A121FD" w:rsidRPr="001C06B8" w:rsidRDefault="00A121FD">
            <w:pPr>
              <w:rPr>
                <w:sz w:val="18"/>
                <w:szCs w:val="18"/>
              </w:rPr>
            </w:pPr>
            <w:r w:rsidRPr="001C06B8">
              <w:rPr>
                <w:rFonts w:hint="eastAsia"/>
                <w:sz w:val="18"/>
                <w:szCs w:val="18"/>
              </w:rPr>
              <w:t xml:space="preserve">1%: </w:t>
            </w:r>
            <w:r w:rsidRPr="001C06B8">
              <w:rPr>
                <w:sz w:val="18"/>
                <w:szCs w:val="18"/>
              </w:rPr>
              <w:t>9.2 dB</w:t>
            </w:r>
          </w:p>
        </w:tc>
        <w:tc>
          <w:tcPr>
            <w:tcW w:w="1275" w:type="dxa"/>
            <w:vAlign w:val="center"/>
          </w:tcPr>
          <w:p w14:paraId="3B7CB884" w14:textId="5CA9579F" w:rsidR="00A121FD" w:rsidRPr="001C06B8" w:rsidRDefault="004D6EC4">
            <w:pPr>
              <w:rPr>
                <w:sz w:val="18"/>
                <w:szCs w:val="18"/>
              </w:rPr>
            </w:pPr>
            <w:r w:rsidRPr="001C06B8">
              <w:rPr>
                <w:sz w:val="18"/>
                <w:szCs w:val="18"/>
              </w:rPr>
              <w:t xml:space="preserve">8 </w:t>
            </w:r>
            <w:r w:rsidR="00B67A47" w:rsidRPr="00D65B92">
              <w:rPr>
                <w:sz w:val="18"/>
                <w:szCs w:val="18"/>
              </w:rPr>
              <w:t>hypotheses</w:t>
            </w:r>
          </w:p>
          <w:p w14:paraId="3ABF682F" w14:textId="77777777" w:rsidR="00A121FD" w:rsidRPr="001C06B8" w:rsidRDefault="00A121FD">
            <w:pPr>
              <w:rPr>
                <w:sz w:val="18"/>
                <w:szCs w:val="18"/>
              </w:rPr>
            </w:pPr>
            <w:r w:rsidRPr="001C06B8">
              <w:rPr>
                <w:rFonts w:hint="eastAsia"/>
                <w:sz w:val="18"/>
                <w:szCs w:val="18"/>
              </w:rPr>
              <w:t>10%:</w:t>
            </w:r>
            <w:r w:rsidRPr="001C06B8">
              <w:rPr>
                <w:sz w:val="18"/>
                <w:szCs w:val="18"/>
              </w:rPr>
              <w:t xml:space="preserve"> 0.2 dB</w:t>
            </w:r>
          </w:p>
          <w:p w14:paraId="5C0CB0CF" w14:textId="77777777" w:rsidR="00A121FD" w:rsidRPr="001C06B8" w:rsidRDefault="00A121FD">
            <w:pPr>
              <w:rPr>
                <w:sz w:val="18"/>
                <w:szCs w:val="18"/>
              </w:rPr>
            </w:pPr>
            <w:r w:rsidRPr="001C06B8">
              <w:rPr>
                <w:rFonts w:hint="eastAsia"/>
                <w:sz w:val="18"/>
                <w:szCs w:val="18"/>
              </w:rPr>
              <w:t>1%:</w:t>
            </w:r>
            <w:r w:rsidRPr="001C06B8">
              <w:rPr>
                <w:sz w:val="18"/>
                <w:szCs w:val="18"/>
              </w:rPr>
              <w:t xml:space="preserve"> 12.8 dB</w:t>
            </w:r>
          </w:p>
        </w:tc>
      </w:tr>
    </w:tbl>
    <w:p w14:paraId="78E697D4" w14:textId="4DDF31E9" w:rsidR="00D067B2" w:rsidRDefault="00F8449A" w:rsidP="0028556E">
      <w:pPr>
        <w:adjustRightInd w:val="0"/>
        <w:snapToGrid w:val="0"/>
        <w:spacing w:before="120" w:after="120"/>
        <w:rPr>
          <w:rFonts w:ascii="Times New Roman" w:hAnsi="Times New Roman" w:cs="Times New Roman"/>
          <w:bCs/>
          <w:sz w:val="20"/>
          <w:szCs w:val="20"/>
          <w:lang w:val="en-GB"/>
        </w:rPr>
      </w:pPr>
      <w:r>
        <w:rPr>
          <w:rFonts w:ascii="Times New Roman" w:hAnsi="Times New Roman" w:cs="Times New Roman" w:hint="eastAsia"/>
          <w:bCs/>
          <w:sz w:val="20"/>
          <w:szCs w:val="20"/>
          <w:lang w:val="en-GB"/>
        </w:rPr>
        <w:t xml:space="preserve">For </w:t>
      </w:r>
      <w:proofErr w:type="spellStart"/>
      <w:r>
        <w:rPr>
          <w:rFonts w:ascii="Times New Roman" w:hAnsi="Times New Roman" w:cs="Times New Roman" w:hint="eastAsia"/>
          <w:bCs/>
          <w:sz w:val="20"/>
          <w:szCs w:val="20"/>
          <w:lang w:val="en-GB"/>
        </w:rPr>
        <w:t>conherent</w:t>
      </w:r>
      <w:proofErr w:type="spellEnd"/>
      <w:r>
        <w:rPr>
          <w:rFonts w:ascii="Times New Roman" w:hAnsi="Times New Roman" w:cs="Times New Roman" w:hint="eastAsia"/>
          <w:bCs/>
          <w:sz w:val="20"/>
          <w:szCs w:val="20"/>
          <w:lang w:val="en-GB"/>
        </w:rPr>
        <w:t xml:space="preserve"> detection, i</w:t>
      </w:r>
      <w:r w:rsidR="00C96E2B">
        <w:rPr>
          <w:rFonts w:ascii="Times New Roman" w:hAnsi="Times New Roman" w:cs="Times New Roman"/>
          <w:bCs/>
          <w:sz w:val="20"/>
          <w:szCs w:val="20"/>
          <w:lang w:val="en-GB"/>
        </w:rPr>
        <w:t xml:space="preserve">t </w:t>
      </w:r>
      <w:r w:rsidR="001A3F94">
        <w:rPr>
          <w:rFonts w:ascii="Times New Roman" w:hAnsi="Times New Roman" w:cs="Times New Roman" w:hint="eastAsia"/>
          <w:bCs/>
          <w:sz w:val="20"/>
          <w:szCs w:val="20"/>
          <w:lang w:val="en-GB"/>
        </w:rPr>
        <w:t>is</w:t>
      </w:r>
      <w:r w:rsidR="00C96E2B">
        <w:rPr>
          <w:rFonts w:ascii="Times New Roman" w:hAnsi="Times New Roman" w:cs="Times New Roman"/>
          <w:bCs/>
          <w:sz w:val="20"/>
          <w:szCs w:val="20"/>
          <w:lang w:val="en-GB"/>
        </w:rPr>
        <w:t xml:space="preserve"> observed that for </w:t>
      </w:r>
      <w:r w:rsidR="00D067B2">
        <w:rPr>
          <w:rFonts w:ascii="Times New Roman" w:hAnsi="Times New Roman" w:cs="Times New Roman"/>
          <w:bCs/>
          <w:sz w:val="20"/>
          <w:szCs w:val="20"/>
          <w:lang w:val="en-GB"/>
        </w:rPr>
        <w:t xml:space="preserve">20-bit </w:t>
      </w:r>
      <w:r w:rsidR="00C96E2B">
        <w:rPr>
          <w:rFonts w:ascii="Times New Roman" w:hAnsi="Times New Roman" w:cs="Times New Roman"/>
          <w:bCs/>
          <w:sz w:val="20"/>
          <w:szCs w:val="20"/>
          <w:lang w:val="en-GB"/>
        </w:rPr>
        <w:t xml:space="preserve">PDRCH, </w:t>
      </w:r>
      <w:r>
        <w:rPr>
          <w:rFonts w:ascii="Times New Roman" w:hAnsi="Times New Roman" w:cs="Times New Roman" w:hint="eastAsia"/>
          <w:bCs/>
          <w:sz w:val="20"/>
          <w:szCs w:val="20"/>
          <w:lang w:val="en-GB"/>
        </w:rPr>
        <w:t xml:space="preserve">with ideal SFO estimation i.e., without SFO, </w:t>
      </w:r>
      <w:r w:rsidR="00C96E2B" w:rsidDel="00F8449A">
        <w:rPr>
          <w:rFonts w:ascii="Times New Roman" w:hAnsi="Times New Roman" w:cs="Times New Roman"/>
          <w:bCs/>
          <w:sz w:val="20"/>
          <w:szCs w:val="20"/>
          <w:lang w:val="en-GB"/>
        </w:rPr>
        <w:t xml:space="preserve">the </w:t>
      </w:r>
      <w:r>
        <w:rPr>
          <w:rFonts w:ascii="Times New Roman" w:hAnsi="Times New Roman" w:cs="Times New Roman" w:hint="eastAsia"/>
          <w:bCs/>
          <w:sz w:val="20"/>
          <w:szCs w:val="20"/>
          <w:lang w:val="en-GB"/>
        </w:rPr>
        <w:t xml:space="preserve">SNR difference </w:t>
      </w:r>
      <w:r w:rsidR="0028556E">
        <w:rPr>
          <w:rFonts w:ascii="Times New Roman" w:hAnsi="Times New Roman" w:cs="Times New Roman" w:hint="eastAsia"/>
          <w:bCs/>
          <w:sz w:val="20"/>
          <w:szCs w:val="20"/>
          <w:lang w:val="en-GB"/>
        </w:rPr>
        <w:t xml:space="preserve">between </w:t>
      </w:r>
      <w:r w:rsidR="0065676D" w:rsidRPr="0065676D">
        <w:rPr>
          <w:rFonts w:ascii="Times New Roman" w:hAnsi="Times New Roman" w:cs="Times New Roman"/>
          <w:bCs/>
          <w:sz w:val="20"/>
          <w:szCs w:val="20"/>
          <w:lang w:val="en-GB"/>
        </w:rPr>
        <w:t>Opt</w:t>
      </w:r>
      <w:r w:rsidR="004D6EC4">
        <w:rPr>
          <w:rFonts w:ascii="Times New Roman" w:hAnsi="Times New Roman" w:cs="Times New Roman"/>
          <w:bCs/>
          <w:sz w:val="20"/>
          <w:szCs w:val="20"/>
          <w:lang w:val="en-GB"/>
        </w:rPr>
        <w:t xml:space="preserve">ion </w:t>
      </w:r>
      <w:r w:rsidR="0065676D" w:rsidRPr="0065676D">
        <w:rPr>
          <w:rFonts w:ascii="Times New Roman" w:hAnsi="Times New Roman" w:cs="Times New Roman"/>
          <w:bCs/>
          <w:sz w:val="20"/>
          <w:szCs w:val="20"/>
          <w:lang w:val="en-GB"/>
        </w:rPr>
        <w:t>1</w:t>
      </w:r>
      <w:r w:rsidR="0028556E">
        <w:rPr>
          <w:rFonts w:ascii="Times New Roman" w:hAnsi="Times New Roman" w:cs="Times New Roman" w:hint="eastAsia"/>
          <w:bCs/>
          <w:sz w:val="20"/>
          <w:szCs w:val="20"/>
          <w:lang w:val="en-GB"/>
        </w:rPr>
        <w:t xml:space="preserve"> and</w:t>
      </w:r>
      <w:r w:rsidR="0065676D" w:rsidRPr="0065676D">
        <w:rPr>
          <w:rFonts w:ascii="Times New Roman" w:hAnsi="Times New Roman" w:cs="Times New Roman"/>
          <w:bCs/>
          <w:sz w:val="20"/>
          <w:szCs w:val="20"/>
          <w:lang w:val="en-GB"/>
        </w:rPr>
        <w:t xml:space="preserve"> Opt</w:t>
      </w:r>
      <w:r w:rsidR="004D6EC4">
        <w:rPr>
          <w:rFonts w:ascii="Times New Roman" w:hAnsi="Times New Roman" w:cs="Times New Roman"/>
          <w:bCs/>
          <w:sz w:val="20"/>
          <w:szCs w:val="20"/>
          <w:lang w:val="en-GB"/>
        </w:rPr>
        <w:t>ion</w:t>
      </w:r>
      <w:r w:rsidR="0065676D">
        <w:rPr>
          <w:rFonts w:ascii="Times New Roman" w:hAnsi="Times New Roman" w:cs="Times New Roman"/>
          <w:bCs/>
          <w:sz w:val="20"/>
          <w:szCs w:val="20"/>
          <w:lang w:val="en-GB"/>
        </w:rPr>
        <w:t xml:space="preserve"> 2</w:t>
      </w:r>
      <w:r w:rsidR="0028556E">
        <w:rPr>
          <w:rFonts w:ascii="Times New Roman" w:hAnsi="Times New Roman" w:cs="Times New Roman" w:hint="eastAsia"/>
          <w:bCs/>
          <w:sz w:val="20"/>
          <w:szCs w:val="20"/>
          <w:lang w:val="en-GB"/>
        </w:rPr>
        <w:t>/</w:t>
      </w:r>
      <w:r w:rsidR="0065676D" w:rsidRPr="0065676D">
        <w:rPr>
          <w:rFonts w:ascii="Times New Roman" w:hAnsi="Times New Roman" w:cs="Times New Roman"/>
          <w:bCs/>
          <w:sz w:val="20"/>
          <w:szCs w:val="20"/>
          <w:lang w:val="en-GB"/>
        </w:rPr>
        <w:t>Opt</w:t>
      </w:r>
      <w:r w:rsidR="004D6EC4">
        <w:rPr>
          <w:rFonts w:ascii="Times New Roman" w:hAnsi="Times New Roman" w:cs="Times New Roman"/>
          <w:bCs/>
          <w:sz w:val="20"/>
          <w:szCs w:val="20"/>
          <w:lang w:val="en-GB"/>
        </w:rPr>
        <w:t xml:space="preserve">ion </w:t>
      </w:r>
      <w:r w:rsidR="0065676D" w:rsidRPr="0065676D">
        <w:rPr>
          <w:rFonts w:ascii="Times New Roman" w:hAnsi="Times New Roman" w:cs="Times New Roman"/>
          <w:bCs/>
          <w:sz w:val="20"/>
          <w:szCs w:val="20"/>
          <w:lang w:val="en-GB"/>
        </w:rPr>
        <w:t>3</w:t>
      </w:r>
      <w:r>
        <w:rPr>
          <w:rFonts w:ascii="Times New Roman" w:hAnsi="Times New Roman" w:cs="Times New Roman" w:hint="eastAsia"/>
          <w:bCs/>
          <w:sz w:val="20"/>
          <w:szCs w:val="20"/>
          <w:lang w:val="en-GB"/>
        </w:rPr>
        <w:t xml:space="preserve"> is only 0.1dB and 0.6dB for 10% and 1% BLER. With SFO up to </w:t>
      </w:r>
      <w:r w:rsidRPr="00432AD9">
        <w:rPr>
          <w:rFonts w:ascii="Times New Roman" w:hAnsi="Times New Roman" w:cs="Times New Roman" w:hint="eastAsia"/>
          <w:sz w:val="20"/>
          <w:szCs w:val="20"/>
          <w:lang w:val="en-GB"/>
        </w:rPr>
        <w:t xml:space="preserve">10^4 ppm or 10^5 ppm, </w:t>
      </w:r>
      <w:r>
        <w:rPr>
          <w:rFonts w:ascii="Times New Roman" w:hAnsi="Times New Roman" w:cs="Times New Roman" w:hint="eastAsia"/>
          <w:bCs/>
          <w:sz w:val="20"/>
          <w:szCs w:val="20"/>
          <w:lang w:val="en-GB"/>
        </w:rPr>
        <w:t xml:space="preserve">the SNR difference </w:t>
      </w:r>
      <w:r w:rsidR="0028556E">
        <w:rPr>
          <w:rFonts w:ascii="Times New Roman" w:hAnsi="Times New Roman" w:cs="Times New Roman" w:hint="eastAsia"/>
          <w:bCs/>
          <w:sz w:val="20"/>
          <w:szCs w:val="20"/>
          <w:lang w:val="en-GB"/>
        </w:rPr>
        <w:t xml:space="preserve">between </w:t>
      </w:r>
      <w:r w:rsidRPr="0065676D">
        <w:rPr>
          <w:rFonts w:ascii="Times New Roman" w:hAnsi="Times New Roman" w:cs="Times New Roman"/>
          <w:bCs/>
          <w:sz w:val="20"/>
          <w:szCs w:val="20"/>
          <w:lang w:val="en-GB"/>
        </w:rPr>
        <w:t>Opt</w:t>
      </w:r>
      <w:r>
        <w:rPr>
          <w:rFonts w:ascii="Times New Roman" w:hAnsi="Times New Roman" w:cs="Times New Roman"/>
          <w:bCs/>
          <w:sz w:val="20"/>
          <w:szCs w:val="20"/>
          <w:lang w:val="en-GB"/>
        </w:rPr>
        <w:t xml:space="preserve">ion </w:t>
      </w:r>
      <w:r w:rsidRPr="0065676D">
        <w:rPr>
          <w:rFonts w:ascii="Times New Roman" w:hAnsi="Times New Roman" w:cs="Times New Roman"/>
          <w:bCs/>
          <w:sz w:val="20"/>
          <w:szCs w:val="20"/>
          <w:lang w:val="en-GB"/>
        </w:rPr>
        <w:t>1, Opt</w:t>
      </w:r>
      <w:r>
        <w:rPr>
          <w:rFonts w:ascii="Times New Roman" w:hAnsi="Times New Roman" w:cs="Times New Roman"/>
          <w:bCs/>
          <w:sz w:val="20"/>
          <w:szCs w:val="20"/>
          <w:lang w:val="en-GB"/>
        </w:rPr>
        <w:t>ion 2</w:t>
      </w:r>
      <w:r w:rsidR="0028556E">
        <w:rPr>
          <w:rFonts w:ascii="Times New Roman" w:hAnsi="Times New Roman" w:cs="Times New Roman" w:hint="eastAsia"/>
          <w:bCs/>
          <w:sz w:val="20"/>
          <w:szCs w:val="20"/>
          <w:lang w:val="en-GB"/>
        </w:rPr>
        <w:t>/</w:t>
      </w:r>
      <w:r w:rsidRPr="0065676D">
        <w:rPr>
          <w:rFonts w:ascii="Times New Roman" w:hAnsi="Times New Roman" w:cs="Times New Roman"/>
          <w:bCs/>
          <w:sz w:val="20"/>
          <w:szCs w:val="20"/>
          <w:lang w:val="en-GB"/>
        </w:rPr>
        <w:t>Opt</w:t>
      </w:r>
      <w:r>
        <w:rPr>
          <w:rFonts w:ascii="Times New Roman" w:hAnsi="Times New Roman" w:cs="Times New Roman"/>
          <w:bCs/>
          <w:sz w:val="20"/>
          <w:szCs w:val="20"/>
          <w:lang w:val="en-GB"/>
        </w:rPr>
        <w:t xml:space="preserve">ion </w:t>
      </w:r>
      <w:r w:rsidRPr="0065676D">
        <w:rPr>
          <w:rFonts w:ascii="Times New Roman" w:hAnsi="Times New Roman" w:cs="Times New Roman"/>
          <w:bCs/>
          <w:sz w:val="20"/>
          <w:szCs w:val="20"/>
          <w:lang w:val="en-GB"/>
        </w:rPr>
        <w:t>3</w:t>
      </w:r>
      <w:r>
        <w:rPr>
          <w:rFonts w:ascii="Times New Roman" w:hAnsi="Times New Roman" w:cs="Times New Roman" w:hint="eastAsia"/>
          <w:bCs/>
          <w:sz w:val="20"/>
          <w:szCs w:val="20"/>
          <w:lang w:val="en-GB"/>
        </w:rPr>
        <w:t xml:space="preserve"> is around 0.3dB and 0.5dB for 10% and 1% BLER. </w:t>
      </w:r>
      <w:r w:rsidR="0028556E">
        <w:rPr>
          <w:rFonts w:ascii="Times New Roman" w:hAnsi="Times New Roman" w:cs="Times New Roman" w:hint="eastAsia"/>
          <w:bCs/>
          <w:sz w:val="20"/>
          <w:szCs w:val="20"/>
          <w:lang w:val="en-GB"/>
        </w:rPr>
        <w:t xml:space="preserve">While </w:t>
      </w:r>
      <w:r w:rsidR="00144B60" w:rsidDel="0028556E">
        <w:rPr>
          <w:rFonts w:ascii="Times New Roman" w:hAnsi="Times New Roman" w:cs="Times New Roman"/>
          <w:bCs/>
          <w:sz w:val="20"/>
          <w:szCs w:val="20"/>
          <w:lang w:val="en-GB"/>
        </w:rPr>
        <w:t>only</w:t>
      </w:r>
      <w:r w:rsidR="00144B60">
        <w:rPr>
          <w:rFonts w:ascii="Times New Roman" w:hAnsi="Times New Roman" w:cs="Times New Roman"/>
          <w:bCs/>
          <w:sz w:val="20"/>
          <w:szCs w:val="20"/>
          <w:lang w:val="en-GB"/>
        </w:rPr>
        <w:t xml:space="preserve"> additional 2 </w:t>
      </w:r>
      <w:r w:rsidR="0028556E">
        <w:rPr>
          <w:rFonts w:ascii="Times New Roman" w:hAnsi="Times New Roman" w:cs="Times New Roman" w:hint="eastAsia"/>
          <w:bCs/>
          <w:sz w:val="20"/>
          <w:szCs w:val="20"/>
          <w:lang w:val="en-GB"/>
        </w:rPr>
        <w:t xml:space="preserve">SFO </w:t>
      </w:r>
      <w:r w:rsidR="0065676D" w:rsidRPr="0065676D">
        <w:rPr>
          <w:rFonts w:ascii="Times New Roman" w:hAnsi="Times New Roman" w:cs="Times New Roman"/>
          <w:bCs/>
          <w:sz w:val="20"/>
          <w:szCs w:val="20"/>
          <w:lang w:val="en-GB"/>
        </w:rPr>
        <w:t>hypothesis number</w:t>
      </w:r>
      <w:r w:rsidR="00144B60">
        <w:rPr>
          <w:rFonts w:ascii="Times New Roman" w:hAnsi="Times New Roman" w:cs="Times New Roman"/>
          <w:bCs/>
          <w:sz w:val="20"/>
          <w:szCs w:val="20"/>
          <w:lang w:val="en-GB"/>
        </w:rPr>
        <w:t xml:space="preserve"> is required for Opt</w:t>
      </w:r>
      <w:r w:rsidR="0028556E">
        <w:rPr>
          <w:rFonts w:ascii="Times New Roman" w:hAnsi="Times New Roman" w:cs="Times New Roman" w:hint="eastAsia"/>
          <w:bCs/>
          <w:sz w:val="20"/>
          <w:szCs w:val="20"/>
          <w:lang w:val="en-GB"/>
        </w:rPr>
        <w:t xml:space="preserve">ion </w:t>
      </w:r>
      <w:r w:rsidR="00144B60">
        <w:rPr>
          <w:rFonts w:ascii="Times New Roman" w:hAnsi="Times New Roman" w:cs="Times New Roman"/>
          <w:bCs/>
          <w:sz w:val="20"/>
          <w:szCs w:val="20"/>
          <w:lang w:val="en-GB"/>
        </w:rPr>
        <w:t>1</w:t>
      </w:r>
      <w:r w:rsidR="0065676D">
        <w:rPr>
          <w:rFonts w:ascii="Times New Roman" w:hAnsi="Times New Roman" w:cs="Times New Roman"/>
          <w:bCs/>
          <w:sz w:val="20"/>
          <w:szCs w:val="20"/>
          <w:lang w:val="en-GB"/>
        </w:rPr>
        <w:t>.</w:t>
      </w:r>
      <w:r w:rsidR="00D067B2">
        <w:rPr>
          <w:rFonts w:ascii="Times New Roman" w:hAnsi="Times New Roman" w:cs="Times New Roman"/>
          <w:bCs/>
          <w:sz w:val="20"/>
          <w:szCs w:val="20"/>
          <w:lang w:val="en-GB"/>
        </w:rPr>
        <w:t xml:space="preserve"> </w:t>
      </w:r>
      <w:r w:rsidR="0028556E">
        <w:rPr>
          <w:rFonts w:ascii="Times New Roman" w:hAnsi="Times New Roman" w:cs="Times New Roman" w:hint="eastAsia"/>
          <w:bCs/>
          <w:sz w:val="20"/>
          <w:szCs w:val="20"/>
          <w:lang w:val="en-GB"/>
        </w:rPr>
        <w:t>Therefore, f</w:t>
      </w:r>
      <w:r w:rsidR="00D067B2" w:rsidRPr="00D067B2">
        <w:rPr>
          <w:rFonts w:ascii="Times New Roman" w:hAnsi="Times New Roman" w:cs="Times New Roman"/>
          <w:bCs/>
          <w:sz w:val="20"/>
          <w:szCs w:val="20"/>
          <w:lang w:val="en-GB"/>
        </w:rPr>
        <w:t xml:space="preserve">or transmission with short duration, the total length for PDRCH is limited, </w:t>
      </w:r>
      <w:r w:rsidR="00D067B2">
        <w:rPr>
          <w:rFonts w:ascii="Times New Roman" w:hAnsi="Times New Roman" w:cs="Times New Roman"/>
          <w:bCs/>
          <w:sz w:val="20"/>
          <w:szCs w:val="20"/>
          <w:lang w:val="en-GB"/>
        </w:rPr>
        <w:t>then</w:t>
      </w:r>
      <w:r w:rsidR="00D067B2" w:rsidRPr="00D067B2">
        <w:rPr>
          <w:rFonts w:ascii="Times New Roman" w:hAnsi="Times New Roman" w:cs="Times New Roman"/>
          <w:bCs/>
          <w:sz w:val="20"/>
          <w:szCs w:val="20"/>
          <w:lang w:val="en-GB"/>
        </w:rPr>
        <w:t xml:space="preserve"> the channel coefficients on data chips can be well derived from </w:t>
      </w:r>
      <w:r w:rsidR="00D067B2">
        <w:rPr>
          <w:rFonts w:ascii="Times New Roman" w:hAnsi="Times New Roman" w:cs="Times New Roman"/>
          <w:bCs/>
          <w:sz w:val="20"/>
          <w:szCs w:val="20"/>
          <w:lang w:val="en-GB"/>
        </w:rPr>
        <w:t>only</w:t>
      </w:r>
      <w:r w:rsidR="00D067B2" w:rsidRPr="00D067B2">
        <w:rPr>
          <w:rFonts w:ascii="Times New Roman" w:hAnsi="Times New Roman" w:cs="Times New Roman"/>
          <w:bCs/>
          <w:sz w:val="20"/>
          <w:szCs w:val="20"/>
          <w:lang w:val="en-GB"/>
        </w:rPr>
        <w:t xml:space="preserve"> preamble, and </w:t>
      </w:r>
      <w:r w:rsidR="0028556E">
        <w:rPr>
          <w:rFonts w:ascii="Times New Roman" w:hAnsi="Times New Roman" w:cs="Times New Roman" w:hint="eastAsia"/>
          <w:bCs/>
          <w:sz w:val="20"/>
          <w:szCs w:val="20"/>
          <w:lang w:val="en-GB"/>
        </w:rPr>
        <w:t xml:space="preserve">additional amble(s) e.g., </w:t>
      </w:r>
      <w:proofErr w:type="spellStart"/>
      <w:r w:rsidR="0028556E">
        <w:rPr>
          <w:rFonts w:ascii="Times New Roman" w:hAnsi="Times New Roman" w:cs="Times New Roman" w:hint="eastAsia"/>
          <w:bCs/>
          <w:sz w:val="20"/>
          <w:szCs w:val="20"/>
          <w:lang w:val="en-GB"/>
        </w:rPr>
        <w:t>midamble</w:t>
      </w:r>
      <w:proofErr w:type="spellEnd"/>
      <w:r w:rsidR="0028556E">
        <w:rPr>
          <w:rFonts w:ascii="Times New Roman" w:hAnsi="Times New Roman" w:cs="Times New Roman" w:hint="eastAsia"/>
          <w:bCs/>
          <w:sz w:val="20"/>
          <w:szCs w:val="20"/>
          <w:lang w:val="en-GB"/>
        </w:rPr>
        <w:t>/</w:t>
      </w:r>
      <w:proofErr w:type="spellStart"/>
      <w:r w:rsidR="0028556E">
        <w:rPr>
          <w:rFonts w:ascii="Times New Roman" w:hAnsi="Times New Roman" w:cs="Times New Roman" w:hint="eastAsia"/>
          <w:bCs/>
          <w:sz w:val="20"/>
          <w:szCs w:val="20"/>
          <w:lang w:val="en-GB"/>
        </w:rPr>
        <w:t>postamble</w:t>
      </w:r>
      <w:proofErr w:type="spellEnd"/>
      <w:r w:rsidR="0028556E">
        <w:rPr>
          <w:rFonts w:ascii="Times New Roman" w:hAnsi="Times New Roman" w:cs="Times New Roman" w:hint="eastAsia"/>
          <w:bCs/>
          <w:sz w:val="20"/>
          <w:szCs w:val="20"/>
          <w:lang w:val="en-GB"/>
        </w:rPr>
        <w:t xml:space="preserve"> is not needed</w:t>
      </w:r>
      <w:r w:rsidR="00D067B2" w:rsidRPr="00D067B2">
        <w:rPr>
          <w:rFonts w:ascii="Times New Roman" w:hAnsi="Times New Roman" w:cs="Times New Roman"/>
          <w:bCs/>
          <w:sz w:val="20"/>
          <w:szCs w:val="20"/>
          <w:lang w:val="en-GB"/>
        </w:rPr>
        <w:t xml:space="preserve">. </w:t>
      </w:r>
    </w:p>
    <w:p w14:paraId="737B202E" w14:textId="3946BD6E" w:rsidR="008B584C" w:rsidRPr="008B584C" w:rsidRDefault="004D6EC4">
      <w:pPr>
        <w:adjustRightInd w:val="0"/>
        <w:snapToGrid w:val="0"/>
        <w:spacing w:afterLines="50" w:after="120"/>
        <w:rPr>
          <w:rFonts w:ascii="Times New Roman" w:hAnsi="Times New Roman" w:cs="Times New Roman"/>
          <w:bCs/>
          <w:sz w:val="20"/>
          <w:szCs w:val="20"/>
          <w:lang w:val="en-GB"/>
        </w:rPr>
      </w:pPr>
      <w:r>
        <w:rPr>
          <w:rFonts w:ascii="Times New Roman" w:eastAsia="宋体" w:hAnsi="Times New Roman" w:cs="Times New Roman"/>
          <w:kern w:val="0"/>
          <w:sz w:val="20"/>
          <w:szCs w:val="20"/>
        </w:rPr>
        <w:t xml:space="preserve">For </w:t>
      </w:r>
      <w:r>
        <w:rPr>
          <w:rFonts w:ascii="Times New Roman" w:hAnsi="Times New Roman" w:cs="Times New Roman"/>
          <w:bCs/>
          <w:sz w:val="20"/>
          <w:szCs w:val="20"/>
          <w:lang w:val="en-GB"/>
        </w:rPr>
        <w:t xml:space="preserve">96-bit and 400-bit PDRCH, </w:t>
      </w:r>
      <w:r w:rsidR="00562D5E">
        <w:rPr>
          <w:rFonts w:ascii="Times New Roman" w:hAnsi="Times New Roman" w:cs="Times New Roman"/>
          <w:bCs/>
          <w:sz w:val="20"/>
          <w:szCs w:val="20"/>
          <w:lang w:val="en-GB"/>
        </w:rPr>
        <w:t>similar BLER performance and hypothesis number can be achieved when the amble overhead is the same</w:t>
      </w:r>
      <w:r w:rsidR="00562D5E" w:rsidRPr="00562D5E">
        <w:rPr>
          <w:rFonts w:ascii="Times New Roman" w:hAnsi="Times New Roman" w:cs="Times New Roman"/>
          <w:bCs/>
          <w:sz w:val="20"/>
          <w:szCs w:val="20"/>
          <w:lang w:val="en-GB"/>
        </w:rPr>
        <w:t>.</w:t>
      </w:r>
      <w:r w:rsidR="00562D5E">
        <w:rPr>
          <w:rFonts w:ascii="Times New Roman" w:hAnsi="Times New Roman" w:cs="Times New Roman"/>
          <w:bCs/>
          <w:sz w:val="20"/>
          <w:szCs w:val="20"/>
          <w:lang w:val="en-GB"/>
        </w:rPr>
        <w:t xml:space="preserve"> However, as discussed above, the options with </w:t>
      </w:r>
      <w:proofErr w:type="spellStart"/>
      <w:r w:rsidR="00562D5E">
        <w:rPr>
          <w:rFonts w:ascii="Times New Roman" w:hAnsi="Times New Roman" w:cs="Times New Roman"/>
          <w:bCs/>
          <w:sz w:val="20"/>
          <w:szCs w:val="20"/>
          <w:lang w:val="en-GB"/>
        </w:rPr>
        <w:t>postamble</w:t>
      </w:r>
      <w:proofErr w:type="spellEnd"/>
      <w:r w:rsidR="00562D5E">
        <w:rPr>
          <w:rFonts w:ascii="Times New Roman" w:hAnsi="Times New Roman" w:cs="Times New Roman"/>
          <w:bCs/>
          <w:sz w:val="20"/>
          <w:szCs w:val="20"/>
          <w:lang w:val="en-GB"/>
        </w:rPr>
        <w:t xml:space="preserve">, </w:t>
      </w:r>
      <w:proofErr w:type="spellStart"/>
      <w:r w:rsidR="00562D5E">
        <w:rPr>
          <w:rFonts w:ascii="Times New Roman" w:hAnsi="Times New Roman" w:cs="Times New Roman"/>
          <w:bCs/>
          <w:sz w:val="20"/>
          <w:szCs w:val="20"/>
          <w:lang w:val="en-GB"/>
        </w:rPr>
        <w:t>i.e</w:t>
      </w:r>
      <w:proofErr w:type="spellEnd"/>
      <w:r w:rsidR="00562D5E">
        <w:rPr>
          <w:rFonts w:ascii="Times New Roman" w:hAnsi="Times New Roman" w:cs="Times New Roman"/>
          <w:bCs/>
          <w:sz w:val="20"/>
          <w:szCs w:val="20"/>
          <w:lang w:val="en-GB"/>
        </w:rPr>
        <w:t>, Option 3 for 96-bit PDRCH and Option 4 for 400-bit PDRCH,</w:t>
      </w:r>
      <w:r w:rsidR="00562D5E" w:rsidRPr="00562D5E">
        <w:rPr>
          <w:rFonts w:ascii="Times New Roman" w:hAnsi="Times New Roman" w:cs="Times New Roman"/>
          <w:bCs/>
          <w:sz w:val="20"/>
          <w:szCs w:val="20"/>
          <w:lang w:val="en-GB"/>
        </w:rPr>
        <w:t xml:space="preserve"> disable pipelined processing of the reception, as the receiver-side processing can only be performed after SFO estimation and correction.</w:t>
      </w:r>
    </w:p>
    <w:p w14:paraId="0122F7BA" w14:textId="576AF47E" w:rsidR="00562D5E" w:rsidRDefault="00562D5E" w:rsidP="00562D5E">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Proposal</w:t>
      </w:r>
      <w:r>
        <w:rPr>
          <w:rFonts w:ascii="Times New Roman" w:eastAsia="宋体" w:hAnsi="Times New Roman" w:cs="Times New Roman"/>
          <w:b/>
          <w:bCs/>
          <w:kern w:val="0"/>
          <w:sz w:val="20"/>
          <w:szCs w:val="20"/>
        </w:rPr>
        <w:t xml:space="preserve"> 2.2-</w:t>
      </w:r>
      <w:r w:rsidR="00703C30">
        <w:rPr>
          <w:rFonts w:ascii="Times New Roman" w:eastAsia="宋体" w:hAnsi="Times New Roman" w:cs="Times New Roman"/>
          <w:b/>
          <w:bCs/>
          <w:kern w:val="0"/>
          <w:sz w:val="20"/>
          <w:szCs w:val="20"/>
        </w:rPr>
        <w:t>4</w:t>
      </w:r>
      <w:r>
        <w:rPr>
          <w:rFonts w:ascii="Times New Roman" w:eastAsia="宋体" w:hAnsi="Times New Roman" w:cs="Times New Roman" w:hint="eastAsia"/>
          <w:b/>
          <w:bCs/>
          <w:kern w:val="0"/>
          <w:sz w:val="20"/>
          <w:szCs w:val="20"/>
        </w:rPr>
        <w:t>: Capture following into the TR.</w:t>
      </w:r>
    </w:p>
    <w:p w14:paraId="35863EC3" w14:textId="4E627529" w:rsidR="00562D5E" w:rsidRPr="00531816" w:rsidRDefault="00562D5E" w:rsidP="00562D5E">
      <w:pPr>
        <w:adjustRightInd w:val="0"/>
        <w:snapToGrid w:val="0"/>
        <w:spacing w:afterLines="50" w:after="120"/>
        <w:rPr>
          <w:rFonts w:ascii="Times New Roman" w:eastAsia="宋体" w:hAnsi="Times New Roman" w:cs="Times New Roman"/>
          <w:b/>
          <w:bCs/>
          <w:kern w:val="0"/>
          <w:sz w:val="20"/>
          <w:szCs w:val="20"/>
        </w:rPr>
      </w:pPr>
      <w:proofErr w:type="gramStart"/>
      <w:r w:rsidRPr="00531816">
        <w:rPr>
          <w:rFonts w:ascii="Times New Roman" w:eastAsia="宋体" w:hAnsi="Times New Roman" w:cs="Times New Roman"/>
          <w:b/>
          <w:bCs/>
          <w:kern w:val="0"/>
          <w:sz w:val="20"/>
          <w:szCs w:val="20"/>
        </w:rPr>
        <w:t>Following</w:t>
      </w:r>
      <w:proofErr w:type="gramEnd"/>
      <w:r w:rsidRPr="00531816">
        <w:rPr>
          <w:rFonts w:ascii="Times New Roman" w:eastAsia="宋体" w:hAnsi="Times New Roman" w:cs="Times New Roman"/>
          <w:b/>
          <w:bCs/>
          <w:kern w:val="0"/>
          <w:sz w:val="20"/>
          <w:szCs w:val="20"/>
        </w:rPr>
        <w:t xml:space="preserve"> is observed by source [R1-2409683] for coherent detection of </w:t>
      </w:r>
      <w:r>
        <w:rPr>
          <w:rFonts w:ascii="Times New Roman" w:eastAsia="宋体" w:hAnsi="Times New Roman" w:cs="Times New Roman" w:hint="eastAsia"/>
          <w:b/>
          <w:bCs/>
          <w:kern w:val="0"/>
          <w:sz w:val="20"/>
          <w:szCs w:val="20"/>
        </w:rPr>
        <w:t xml:space="preserve">20-bit </w:t>
      </w:r>
      <w:r w:rsidRPr="00531816">
        <w:rPr>
          <w:rFonts w:ascii="Times New Roman" w:eastAsia="宋体" w:hAnsi="Times New Roman" w:cs="Times New Roman"/>
          <w:b/>
          <w:bCs/>
          <w:kern w:val="0"/>
          <w:sz w:val="20"/>
          <w:szCs w:val="20"/>
        </w:rPr>
        <w:t xml:space="preserve">PDRCH with </w:t>
      </w:r>
      <w:r>
        <w:rPr>
          <w:rFonts w:ascii="Times New Roman" w:eastAsia="宋体" w:hAnsi="Times New Roman" w:cs="Times New Roman" w:hint="eastAsia"/>
          <w:b/>
          <w:bCs/>
          <w:kern w:val="0"/>
          <w:sz w:val="20"/>
          <w:szCs w:val="20"/>
        </w:rPr>
        <w:t>6-bit CRC and ~5</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kbps</w:t>
      </w:r>
      <w:r w:rsidR="00685F24">
        <w:rPr>
          <w:rFonts w:ascii="Times New Roman" w:eastAsia="宋体" w:hAnsi="Times New Roman" w:cs="Times New Roman" w:hint="eastAsia"/>
          <w:b/>
          <w:bCs/>
          <w:kern w:val="0"/>
          <w:sz w:val="20"/>
          <w:szCs w:val="20"/>
        </w:rPr>
        <w:t xml:space="preserve"> data rate</w:t>
      </w:r>
      <w:r>
        <w:rPr>
          <w:rFonts w:ascii="Times New Roman" w:eastAsia="宋体" w:hAnsi="Times New Roman" w:cs="Times New Roman" w:hint="eastAsia"/>
          <w:b/>
          <w:bCs/>
          <w:kern w:val="0"/>
          <w:sz w:val="20"/>
          <w:szCs w:val="20"/>
        </w:rPr>
        <w:t xml:space="preserve">, using </w:t>
      </w:r>
      <w:r w:rsidRPr="00531816">
        <w:rPr>
          <w:rFonts w:ascii="Times New Roman" w:eastAsia="宋体" w:hAnsi="Times New Roman" w:cs="Times New Roman"/>
          <w:b/>
          <w:bCs/>
          <w:kern w:val="0"/>
          <w:sz w:val="20"/>
          <w:szCs w:val="20"/>
        </w:rPr>
        <w:t xml:space="preserve">1/2 </w:t>
      </w:r>
      <w:proofErr w:type="spellStart"/>
      <w:r w:rsidRPr="00531816">
        <w:rPr>
          <w:rFonts w:ascii="Times New Roman" w:eastAsia="宋体" w:hAnsi="Times New Roman" w:cs="Times New Roman"/>
          <w:b/>
          <w:bCs/>
          <w:kern w:val="0"/>
          <w:sz w:val="20"/>
          <w:szCs w:val="20"/>
        </w:rPr>
        <w:t>manchester</w:t>
      </w:r>
      <w:proofErr w:type="spellEnd"/>
      <w:r w:rsidRPr="00531816">
        <w:rPr>
          <w:rFonts w:ascii="Times New Roman" w:eastAsia="宋体" w:hAnsi="Times New Roman" w:cs="Times New Roman"/>
          <w:b/>
          <w:bCs/>
          <w:kern w:val="0"/>
          <w:sz w:val="20"/>
          <w:szCs w:val="20"/>
        </w:rPr>
        <w:t xml:space="preserve"> encoding and 1/3 convolutional code:</w:t>
      </w:r>
    </w:p>
    <w:p w14:paraId="7A228E69" w14:textId="20C73149" w:rsidR="00562D5E" w:rsidRDefault="00562D5E" w:rsidP="00146DD8">
      <w:pPr>
        <w:pStyle w:val="affff0"/>
        <w:numPr>
          <w:ilvl w:val="0"/>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10% device SFO for D2R transmission, the </w:t>
      </w:r>
      <w:r w:rsidRPr="00EE0ECC">
        <w:rPr>
          <w:rFonts w:ascii="Times New Roman" w:eastAsia="宋体" w:hAnsi="Times New Roman" w:cs="Times New Roman" w:hint="eastAsia"/>
          <w:b/>
          <w:bCs/>
          <w:kern w:val="0"/>
          <w:sz w:val="20"/>
          <w:szCs w:val="20"/>
        </w:rPr>
        <w:t xml:space="preserve">SNR </w:t>
      </w:r>
      <w:r w:rsidR="00E679D3">
        <w:rPr>
          <w:rFonts w:ascii="Times New Roman" w:eastAsia="宋体" w:hAnsi="Times New Roman" w:cs="Times New Roman" w:hint="eastAsia"/>
          <w:b/>
          <w:bCs/>
          <w:kern w:val="0"/>
          <w:sz w:val="20"/>
          <w:szCs w:val="20"/>
        </w:rPr>
        <w:t>needed</w:t>
      </w:r>
      <w:r w:rsidR="00E679D3" w:rsidRPr="00EE0ECC">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to achieve 10% and 1% BLER</w:t>
      </w:r>
      <w:r>
        <w:rPr>
          <w:rFonts w:ascii="Times New Roman" w:eastAsia="宋体" w:hAnsi="Times New Roman" w:cs="Times New Roman" w:hint="eastAsia"/>
          <w:b/>
          <w:bCs/>
          <w:kern w:val="0"/>
          <w:sz w:val="20"/>
          <w:szCs w:val="20"/>
        </w:rPr>
        <w:t xml:space="preserve"> is</w:t>
      </w:r>
      <w:r>
        <w:rPr>
          <w:rFonts w:ascii="Times New Roman" w:eastAsia="宋体" w:hAnsi="Times New Roman" w:cs="Times New Roman"/>
          <w:b/>
          <w:bCs/>
          <w:kern w:val="0"/>
          <w:sz w:val="20"/>
          <w:szCs w:val="20"/>
        </w:rPr>
        <w:t xml:space="preserve"> around</w:t>
      </w:r>
      <w:r>
        <w:rPr>
          <w:rFonts w:ascii="Times New Roman" w:eastAsia="宋体" w:hAnsi="Times New Roman" w:cs="Times New Roman" w:hint="eastAsia"/>
          <w:b/>
          <w:bCs/>
          <w:kern w:val="0"/>
          <w:sz w:val="20"/>
          <w:szCs w:val="20"/>
        </w:rPr>
        <w:t xml:space="preserve"> </w:t>
      </w:r>
      <w:r>
        <w:rPr>
          <w:rFonts w:ascii="Times New Roman" w:eastAsia="宋体" w:hAnsi="Times New Roman" w:cs="Times New Roman"/>
          <w:b/>
          <w:bCs/>
          <w:kern w:val="0"/>
          <w:sz w:val="20"/>
          <w:szCs w:val="20"/>
        </w:rPr>
        <w:t>-2</w:t>
      </w:r>
      <w:r w:rsidR="0008632B">
        <w:rPr>
          <w:rFonts w:ascii="Times New Roman" w:eastAsia="宋体" w:hAnsi="Times New Roman" w:cs="Times New Roman"/>
          <w:b/>
          <w:bCs/>
          <w:kern w:val="0"/>
          <w:sz w:val="20"/>
          <w:szCs w:val="20"/>
        </w:rPr>
        <w:t>dB</w:t>
      </w:r>
      <w:r>
        <w:rPr>
          <w:rFonts w:ascii="Times New Roman" w:eastAsia="宋体" w:hAnsi="Times New Roman" w:cs="Times New Roman" w:hint="eastAsia"/>
          <w:b/>
          <w:bCs/>
          <w:kern w:val="0"/>
          <w:sz w:val="20"/>
          <w:szCs w:val="20"/>
        </w:rPr>
        <w:t xml:space="preserve"> and </w:t>
      </w:r>
      <w:r>
        <w:rPr>
          <w:rFonts w:ascii="Times New Roman" w:eastAsia="宋体" w:hAnsi="Times New Roman" w:cs="Times New Roman"/>
          <w:b/>
          <w:bCs/>
          <w:kern w:val="0"/>
          <w:sz w:val="20"/>
          <w:szCs w:val="20"/>
        </w:rPr>
        <w:t>4 dB</w:t>
      </w:r>
      <w:r>
        <w:rPr>
          <w:rFonts w:ascii="Times New Roman" w:eastAsia="宋体" w:hAnsi="Times New Roman" w:cs="Times New Roman" w:hint="eastAsia"/>
          <w:b/>
          <w:bCs/>
          <w:kern w:val="0"/>
          <w:sz w:val="20"/>
          <w:szCs w:val="20"/>
        </w:rPr>
        <w:t xml:space="preserve"> for </w:t>
      </w:r>
      <w:r w:rsidR="00685F24">
        <w:rPr>
          <w:rFonts w:ascii="Times New Roman" w:eastAsia="宋体" w:hAnsi="Times New Roman" w:cs="Times New Roman" w:hint="eastAsia"/>
          <w:b/>
          <w:bCs/>
          <w:kern w:val="0"/>
          <w:sz w:val="20"/>
          <w:szCs w:val="20"/>
        </w:rPr>
        <w:t xml:space="preserve">the </w:t>
      </w:r>
      <w:r>
        <w:rPr>
          <w:rFonts w:ascii="Times New Roman" w:eastAsia="宋体" w:hAnsi="Times New Roman" w:cs="Times New Roman" w:hint="eastAsia"/>
          <w:b/>
          <w:bCs/>
          <w:kern w:val="0"/>
          <w:sz w:val="20"/>
          <w:szCs w:val="20"/>
        </w:rPr>
        <w:t xml:space="preserve">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1</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proofErr w:type="spellEnd"/>
      <w:r>
        <w:rPr>
          <w:rFonts w:ascii="Times New Roman" w:eastAsia="宋体" w:hAnsi="Times New Roman" w:cs="Times New Roman" w:hint="eastAsia"/>
          <w:b/>
          <w:bCs/>
          <w:kern w:val="0"/>
          <w:sz w:val="20"/>
          <w:szCs w:val="20"/>
        </w:rPr>
        <w:t xml:space="preserve"> and option 3 of </w:t>
      </w:r>
      <w:r w:rsidRPr="00531816">
        <w:rPr>
          <w:rFonts w:ascii="Times New Roman" w:eastAsia="宋体" w:hAnsi="Times New Roman" w:cs="Times New Roman"/>
          <w:b/>
          <w:bCs/>
          <w:kern w:val="0"/>
          <w:sz w:val="20"/>
          <w:szCs w:val="20"/>
        </w:rPr>
        <w:t>D2R preamble + 1postamble.</w:t>
      </w:r>
      <w:r>
        <w:rPr>
          <w:rFonts w:ascii="Times New Roman" w:eastAsia="宋体" w:hAnsi="Times New Roman" w:cs="Times New Roman" w:hint="eastAsia"/>
          <w:b/>
          <w:bCs/>
          <w:kern w:val="0"/>
          <w:sz w:val="20"/>
          <w:szCs w:val="20"/>
        </w:rPr>
        <w:t xml:space="preserve"> </w:t>
      </w:r>
    </w:p>
    <w:p w14:paraId="1ABE5A11" w14:textId="77777777" w:rsidR="00562D5E" w:rsidRPr="00EE0ECC" w:rsidRDefault="00562D5E" w:rsidP="00595536">
      <w:pPr>
        <w:pStyle w:val="affff0"/>
        <w:numPr>
          <w:ilvl w:val="1"/>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45.07%</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139204D6" w14:textId="42D69AA4" w:rsidR="00562D5E" w:rsidRDefault="00562D5E" w:rsidP="00595536">
      <w:pPr>
        <w:pStyle w:val="affff0"/>
        <w:numPr>
          <w:ilvl w:val="1"/>
          <w:numId w:val="67"/>
        </w:numPr>
        <w:adjustRightInd w:val="0"/>
        <w:snapToGrid w:val="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63D0443B" w14:textId="77777777" w:rsidR="00562D5E" w:rsidRDefault="00562D5E" w:rsidP="00595536">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47D67801" w14:textId="33EDBE33" w:rsidR="00562D5E" w:rsidRDefault="00562D5E" w:rsidP="00595536">
      <w:pPr>
        <w:pStyle w:val="affff0"/>
        <w:numPr>
          <w:ilvl w:val="0"/>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 device SFO for D2R transmission, the </w:t>
      </w:r>
      <w:r w:rsidRPr="00EE0ECC">
        <w:rPr>
          <w:rFonts w:ascii="Times New Roman" w:eastAsia="宋体" w:hAnsi="Times New Roman" w:cs="Times New Roman" w:hint="eastAsia"/>
          <w:b/>
          <w:bCs/>
          <w:kern w:val="0"/>
          <w:sz w:val="20"/>
          <w:szCs w:val="20"/>
        </w:rPr>
        <w:t>SNR</w:t>
      </w:r>
      <w:r w:rsidR="003C26BB">
        <w:rPr>
          <w:rFonts w:ascii="Times New Roman" w:eastAsia="宋体" w:hAnsi="Times New Roman" w:cs="Times New Roman" w:hint="eastAsia"/>
          <w:b/>
          <w:bCs/>
          <w:kern w:val="0"/>
          <w:sz w:val="20"/>
          <w:szCs w:val="20"/>
        </w:rPr>
        <w:t xml:space="preserve"> needed</w:t>
      </w:r>
      <w:r w:rsidRPr="00EE0ECC">
        <w:rPr>
          <w:rFonts w:ascii="Times New Roman" w:eastAsia="宋体" w:hAnsi="Times New Roman" w:cs="Times New Roman" w:hint="eastAsia"/>
          <w:b/>
          <w:bCs/>
          <w:kern w:val="0"/>
          <w:sz w:val="20"/>
          <w:szCs w:val="20"/>
        </w:rPr>
        <w:t xml:space="preserve"> to achieve 10% and 1% BLER</w:t>
      </w:r>
      <w:r>
        <w:rPr>
          <w:rFonts w:ascii="Times New Roman" w:eastAsia="宋体" w:hAnsi="Times New Roman" w:cs="Times New Roman" w:hint="eastAsia"/>
          <w:b/>
          <w:bCs/>
          <w:kern w:val="0"/>
          <w:sz w:val="20"/>
          <w:szCs w:val="20"/>
        </w:rPr>
        <w:t xml:space="preserve"> is</w:t>
      </w:r>
      <w:r>
        <w:rPr>
          <w:rFonts w:ascii="Times New Roman" w:eastAsia="宋体" w:hAnsi="Times New Roman" w:cs="Times New Roman"/>
          <w:b/>
          <w:bCs/>
          <w:kern w:val="0"/>
          <w:sz w:val="20"/>
          <w:szCs w:val="20"/>
        </w:rPr>
        <w:t xml:space="preserve"> around</w:t>
      </w:r>
      <w:r w:rsidR="00685F24">
        <w:rPr>
          <w:rFonts w:ascii="Times New Roman" w:eastAsia="宋体" w:hAnsi="Times New Roman" w:cs="Times New Roman" w:hint="eastAsia"/>
          <w:b/>
          <w:bCs/>
          <w:kern w:val="0"/>
          <w:sz w:val="20"/>
          <w:szCs w:val="20"/>
        </w:rPr>
        <w:t xml:space="preserve"> </w:t>
      </w:r>
      <w:r>
        <w:rPr>
          <w:rFonts w:ascii="Times New Roman" w:eastAsia="宋体" w:hAnsi="Times New Roman" w:cs="Times New Roman"/>
          <w:b/>
          <w:bCs/>
          <w:kern w:val="0"/>
          <w:sz w:val="20"/>
          <w:szCs w:val="20"/>
        </w:rPr>
        <w:t>-2.8</w:t>
      </w:r>
      <w:r w:rsidR="0008632B">
        <w:rPr>
          <w:rFonts w:ascii="Times New Roman" w:eastAsia="宋体" w:hAnsi="Times New Roman" w:cs="Times New Roman"/>
          <w:b/>
          <w:bCs/>
          <w:kern w:val="0"/>
          <w:sz w:val="20"/>
          <w:szCs w:val="20"/>
        </w:rPr>
        <w:t>dB</w:t>
      </w:r>
      <w:r>
        <w:rPr>
          <w:rFonts w:ascii="Times New Roman" w:eastAsia="宋体" w:hAnsi="Times New Roman" w:cs="Times New Roman" w:hint="eastAsia"/>
          <w:b/>
          <w:bCs/>
          <w:kern w:val="0"/>
          <w:sz w:val="20"/>
          <w:szCs w:val="20"/>
        </w:rPr>
        <w:t xml:space="preserve"> and </w:t>
      </w:r>
      <w:r>
        <w:rPr>
          <w:rFonts w:ascii="Times New Roman" w:eastAsia="宋体" w:hAnsi="Times New Roman" w:cs="Times New Roman"/>
          <w:b/>
          <w:bCs/>
          <w:kern w:val="0"/>
          <w:sz w:val="20"/>
          <w:szCs w:val="20"/>
        </w:rPr>
        <w:t>3.3</w:t>
      </w:r>
      <w:r w:rsidR="0008632B">
        <w:rPr>
          <w:rFonts w:ascii="Times New Roman" w:eastAsia="宋体" w:hAnsi="Times New Roman" w:cs="Times New Roman"/>
          <w:b/>
          <w:bCs/>
          <w:kern w:val="0"/>
          <w:sz w:val="20"/>
          <w:szCs w:val="20"/>
        </w:rPr>
        <w:t>dB</w:t>
      </w:r>
      <w:r>
        <w:rPr>
          <w:rFonts w:ascii="Times New Roman" w:eastAsia="宋体" w:hAnsi="Times New Roman" w:cs="Times New Roman" w:hint="eastAsia"/>
          <w:b/>
          <w:bCs/>
          <w:kern w:val="0"/>
          <w:sz w:val="20"/>
          <w:szCs w:val="20"/>
        </w:rPr>
        <w:t xml:space="preserve"> for </w:t>
      </w:r>
      <w:r w:rsidR="00BB4325">
        <w:rPr>
          <w:rFonts w:ascii="Times New Roman" w:eastAsia="宋体" w:hAnsi="Times New Roman" w:cs="Times New Roman"/>
          <w:b/>
          <w:bCs/>
          <w:kern w:val="0"/>
          <w:sz w:val="20"/>
          <w:szCs w:val="20"/>
        </w:rPr>
        <w:t>the</w:t>
      </w:r>
      <w:r>
        <w:rPr>
          <w:rFonts w:ascii="Times New Roman" w:eastAsia="宋体" w:hAnsi="Times New Roman" w:cs="Times New Roman" w:hint="eastAsia"/>
          <w:b/>
          <w:bCs/>
          <w:kern w:val="0"/>
          <w:sz w:val="20"/>
          <w:szCs w:val="20"/>
        </w:rPr>
        <w:t xml:space="preserv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1</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proofErr w:type="spellEnd"/>
      <w:r>
        <w:rPr>
          <w:rFonts w:ascii="Times New Roman" w:eastAsia="宋体" w:hAnsi="Times New Roman" w:cs="Times New Roman" w:hint="eastAsia"/>
          <w:b/>
          <w:bCs/>
          <w:kern w:val="0"/>
          <w:sz w:val="20"/>
          <w:szCs w:val="20"/>
        </w:rPr>
        <w:t xml:space="preserve"> and option 3 of </w:t>
      </w:r>
      <w:r w:rsidRPr="003B7348">
        <w:rPr>
          <w:rFonts w:ascii="Times New Roman" w:eastAsia="宋体" w:hAnsi="Times New Roman" w:cs="Times New Roman"/>
          <w:b/>
          <w:bCs/>
          <w:kern w:val="0"/>
          <w:sz w:val="20"/>
          <w:szCs w:val="20"/>
        </w:rPr>
        <w:t xml:space="preserve">D2R preamble + </w:t>
      </w:r>
      <w:r w:rsidRPr="003B7348">
        <w:rPr>
          <w:rFonts w:ascii="Times New Roman" w:eastAsia="宋体" w:hAnsi="Times New Roman" w:cs="Times New Roman" w:hint="eastAsia"/>
          <w:b/>
          <w:bCs/>
          <w:kern w:val="0"/>
          <w:sz w:val="20"/>
          <w:szCs w:val="20"/>
        </w:rPr>
        <w:t>1post</w:t>
      </w:r>
      <w:r w:rsidRPr="003B7348">
        <w:rPr>
          <w:rFonts w:ascii="Times New Roman" w:eastAsia="宋体" w:hAnsi="Times New Roman" w:cs="Times New Roman"/>
          <w:b/>
          <w:bCs/>
          <w:kern w:val="0"/>
          <w:sz w:val="20"/>
          <w:szCs w:val="20"/>
        </w:rPr>
        <w:t>amble</w:t>
      </w:r>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09C69FC6" w14:textId="518D8A33" w:rsidR="00562D5E" w:rsidRPr="00EE0ECC" w:rsidRDefault="00562D5E" w:rsidP="00BB4325">
      <w:pPr>
        <w:pStyle w:val="affff0"/>
        <w:numPr>
          <w:ilvl w:val="1"/>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4</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45.07%</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23EC2781" w14:textId="45276405" w:rsidR="00562D5E" w:rsidRDefault="00562D5E" w:rsidP="00BB4325">
      <w:pPr>
        <w:pStyle w:val="affff0"/>
        <w:numPr>
          <w:ilvl w:val="1"/>
          <w:numId w:val="67"/>
        </w:numPr>
        <w:adjustRightInd w:val="0"/>
        <w:snapToGrid w:val="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lastRenderedPageBreak/>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2</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35B438A9" w14:textId="06F65629" w:rsidR="00562D5E" w:rsidRPr="003B7348" w:rsidRDefault="00562D5E" w:rsidP="00BB4325">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2</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5DEE7918" w14:textId="77777777" w:rsidR="00562D5E" w:rsidRPr="00FE0FCF" w:rsidRDefault="00562D5E" w:rsidP="00562D5E">
      <w:pPr>
        <w:adjustRightInd w:val="0"/>
        <w:snapToGrid w:val="0"/>
        <w:spacing w:afterLines="50" w:after="120"/>
        <w:rPr>
          <w:rFonts w:ascii="Times New Roman" w:eastAsia="宋体" w:hAnsi="Times New Roman" w:cs="Times New Roman"/>
          <w:b/>
          <w:bCs/>
          <w:kern w:val="0"/>
          <w:sz w:val="20"/>
          <w:szCs w:val="20"/>
        </w:rPr>
      </w:pPr>
    </w:p>
    <w:p w14:paraId="20A8756C" w14:textId="45FBDD4E" w:rsidR="00562D5E" w:rsidRPr="003B7348" w:rsidRDefault="00562D5E" w:rsidP="00562D5E">
      <w:pPr>
        <w:adjustRightInd w:val="0"/>
        <w:snapToGrid w:val="0"/>
        <w:spacing w:afterLines="50" w:after="120"/>
        <w:rPr>
          <w:rFonts w:ascii="Times New Roman" w:eastAsia="宋体" w:hAnsi="Times New Roman" w:cs="Times New Roman"/>
          <w:b/>
          <w:bCs/>
          <w:kern w:val="0"/>
          <w:sz w:val="20"/>
          <w:szCs w:val="20"/>
        </w:rPr>
      </w:pPr>
      <w:proofErr w:type="gramStart"/>
      <w:r w:rsidRPr="003B7348">
        <w:rPr>
          <w:rFonts w:ascii="Times New Roman" w:eastAsia="宋体" w:hAnsi="Times New Roman" w:cs="Times New Roman" w:hint="eastAsia"/>
          <w:b/>
          <w:bCs/>
          <w:kern w:val="0"/>
          <w:sz w:val="20"/>
          <w:szCs w:val="20"/>
        </w:rPr>
        <w:t>Following</w:t>
      </w:r>
      <w:proofErr w:type="gramEnd"/>
      <w:r w:rsidRPr="003B7348">
        <w:rPr>
          <w:rFonts w:ascii="Times New Roman" w:eastAsia="宋体" w:hAnsi="Times New Roman" w:cs="Times New Roman" w:hint="eastAsia"/>
          <w:b/>
          <w:bCs/>
          <w:kern w:val="0"/>
          <w:sz w:val="20"/>
          <w:szCs w:val="20"/>
        </w:rPr>
        <w:t xml:space="preserve"> is observed by source [R1-2409683] for coherent detection of </w:t>
      </w:r>
      <w:r>
        <w:rPr>
          <w:rFonts w:ascii="Times New Roman" w:eastAsia="宋体" w:hAnsi="Times New Roman" w:cs="Times New Roman" w:hint="eastAsia"/>
          <w:b/>
          <w:bCs/>
          <w:kern w:val="0"/>
          <w:sz w:val="20"/>
          <w:szCs w:val="20"/>
        </w:rPr>
        <w:t xml:space="preserve">96-bit </w:t>
      </w:r>
      <w:r w:rsidRPr="003B7348">
        <w:rPr>
          <w:rFonts w:ascii="Times New Roman" w:eastAsia="宋体" w:hAnsi="Times New Roman" w:cs="Times New Roman" w:hint="eastAsia"/>
          <w:b/>
          <w:bCs/>
          <w:kern w:val="0"/>
          <w:sz w:val="20"/>
          <w:szCs w:val="20"/>
        </w:rPr>
        <w:t xml:space="preserve">PDRCH with </w:t>
      </w:r>
      <w:r w:rsidR="00E570C7">
        <w:rPr>
          <w:rFonts w:ascii="Times New Roman" w:eastAsia="宋体" w:hAnsi="Times New Roman" w:cs="Times New Roman" w:hint="eastAsia"/>
          <w:b/>
          <w:bCs/>
          <w:kern w:val="0"/>
          <w:sz w:val="20"/>
          <w:szCs w:val="20"/>
        </w:rPr>
        <w:t>1</w:t>
      </w:r>
      <w:r>
        <w:rPr>
          <w:rFonts w:ascii="Times New Roman" w:eastAsia="宋体" w:hAnsi="Times New Roman" w:cs="Times New Roman" w:hint="eastAsia"/>
          <w:b/>
          <w:bCs/>
          <w:kern w:val="0"/>
          <w:sz w:val="20"/>
          <w:szCs w:val="20"/>
        </w:rPr>
        <w:t>6-bit CRC and 5~6</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kbps</w:t>
      </w:r>
      <w:r w:rsidR="00685F24">
        <w:rPr>
          <w:rFonts w:ascii="Times New Roman" w:eastAsia="宋体" w:hAnsi="Times New Roman" w:cs="Times New Roman" w:hint="eastAsia"/>
          <w:b/>
          <w:bCs/>
          <w:kern w:val="0"/>
          <w:sz w:val="20"/>
          <w:szCs w:val="20"/>
        </w:rPr>
        <w:t xml:space="preserve"> data rate</w:t>
      </w:r>
      <w:r>
        <w:rPr>
          <w:rFonts w:ascii="Times New Roman" w:eastAsia="宋体" w:hAnsi="Times New Roman" w:cs="Times New Roman" w:hint="eastAsia"/>
          <w:b/>
          <w:bCs/>
          <w:kern w:val="0"/>
          <w:sz w:val="20"/>
          <w:szCs w:val="20"/>
        </w:rPr>
        <w:t xml:space="preserve">, using </w:t>
      </w:r>
      <w:r w:rsidRPr="003B7348">
        <w:rPr>
          <w:rFonts w:ascii="Times New Roman" w:eastAsia="宋体" w:hAnsi="Times New Roman" w:cs="Times New Roman" w:hint="eastAsia"/>
          <w:b/>
          <w:bCs/>
          <w:kern w:val="0"/>
          <w:sz w:val="20"/>
          <w:szCs w:val="20"/>
        </w:rPr>
        <w:t xml:space="preserve">1/2 </w:t>
      </w:r>
      <w:proofErr w:type="spellStart"/>
      <w:r w:rsidRPr="003B7348">
        <w:rPr>
          <w:rFonts w:ascii="Times New Roman" w:eastAsia="宋体" w:hAnsi="Times New Roman" w:cs="Times New Roman" w:hint="eastAsia"/>
          <w:b/>
          <w:bCs/>
          <w:kern w:val="0"/>
          <w:sz w:val="20"/>
          <w:szCs w:val="20"/>
        </w:rPr>
        <w:t>manchester</w:t>
      </w:r>
      <w:proofErr w:type="spellEnd"/>
      <w:r w:rsidRPr="003B7348">
        <w:rPr>
          <w:rFonts w:ascii="Times New Roman" w:eastAsia="宋体" w:hAnsi="Times New Roman" w:cs="Times New Roman" w:hint="eastAsia"/>
          <w:b/>
          <w:bCs/>
          <w:kern w:val="0"/>
          <w:sz w:val="20"/>
          <w:szCs w:val="20"/>
        </w:rPr>
        <w:t xml:space="preserve"> encoding and 1/3 convolutional code:</w:t>
      </w:r>
    </w:p>
    <w:p w14:paraId="79AD72B1" w14:textId="2EBC8820" w:rsidR="00562D5E" w:rsidRDefault="00562D5E" w:rsidP="00BB4325">
      <w:pPr>
        <w:pStyle w:val="affff0"/>
        <w:numPr>
          <w:ilvl w:val="0"/>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10% device SFO for D2R transmission, the </w:t>
      </w:r>
      <w:r w:rsidRPr="00EE0ECC">
        <w:rPr>
          <w:rFonts w:ascii="Times New Roman" w:eastAsia="宋体" w:hAnsi="Times New Roman" w:cs="Times New Roman" w:hint="eastAsia"/>
          <w:b/>
          <w:bCs/>
          <w:kern w:val="0"/>
          <w:sz w:val="20"/>
          <w:szCs w:val="20"/>
        </w:rPr>
        <w:t xml:space="preserve">SNR </w:t>
      </w:r>
      <w:r w:rsidR="00E679D3">
        <w:rPr>
          <w:rFonts w:ascii="Times New Roman" w:eastAsia="宋体" w:hAnsi="Times New Roman" w:cs="Times New Roman" w:hint="eastAsia"/>
          <w:b/>
          <w:bCs/>
          <w:kern w:val="0"/>
          <w:sz w:val="20"/>
          <w:szCs w:val="20"/>
        </w:rPr>
        <w:t>needed</w:t>
      </w:r>
      <w:r w:rsidR="00E679D3" w:rsidRPr="00EE0ECC">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to achieve 10% and 1% BLER</w:t>
      </w:r>
      <w:r>
        <w:rPr>
          <w:rFonts w:ascii="Times New Roman" w:eastAsia="宋体" w:hAnsi="Times New Roman" w:cs="Times New Roman" w:hint="eastAsia"/>
          <w:b/>
          <w:bCs/>
          <w:kern w:val="0"/>
          <w:sz w:val="20"/>
          <w:szCs w:val="20"/>
        </w:rPr>
        <w:t xml:space="preserve"> is around</w:t>
      </w:r>
      <w:r w:rsidR="00685F24">
        <w:rPr>
          <w:rFonts w:ascii="Times New Roman" w:eastAsia="宋体" w:hAnsi="Times New Roman" w:cs="Times New Roman" w:hint="eastAsia"/>
          <w:b/>
          <w:bCs/>
          <w:kern w:val="0"/>
          <w:sz w:val="20"/>
          <w:szCs w:val="20"/>
        </w:rPr>
        <w:t xml:space="preserve"> 0.7dB and 10dB for option 1 of D2R preamble only; and around </w:t>
      </w:r>
      <w:r>
        <w:rPr>
          <w:rFonts w:ascii="Times New Roman" w:eastAsia="宋体" w:hAnsi="Times New Roman" w:cs="Times New Roman"/>
          <w:b/>
          <w:bCs/>
          <w:kern w:val="0"/>
          <w:sz w:val="20"/>
          <w:szCs w:val="20"/>
        </w:rPr>
        <w:t>-1.7</w:t>
      </w:r>
      <w:r w:rsidR="00685F24">
        <w:rPr>
          <w:rFonts w:ascii="Times New Roman" w:eastAsia="宋体" w:hAnsi="Times New Roman" w:cs="Times New Roman" w:hint="eastAsia"/>
          <w:b/>
          <w:bCs/>
          <w:kern w:val="0"/>
          <w:sz w:val="20"/>
          <w:szCs w:val="20"/>
        </w:rPr>
        <w:t>dB</w:t>
      </w:r>
      <w:r>
        <w:rPr>
          <w:rFonts w:ascii="Times New Roman" w:eastAsia="宋体" w:hAnsi="Times New Roman" w:cs="Times New Roman" w:hint="eastAsia"/>
          <w:b/>
          <w:bCs/>
          <w:kern w:val="0"/>
          <w:sz w:val="20"/>
          <w:szCs w:val="20"/>
        </w:rPr>
        <w:t xml:space="preserve"> and </w:t>
      </w:r>
      <w:r>
        <w:rPr>
          <w:rFonts w:ascii="Times New Roman" w:eastAsia="宋体" w:hAnsi="Times New Roman" w:cs="Times New Roman"/>
          <w:b/>
          <w:bCs/>
          <w:kern w:val="0"/>
          <w:sz w:val="20"/>
          <w:szCs w:val="20"/>
        </w:rPr>
        <w:t>5.2dB</w:t>
      </w:r>
      <w:r>
        <w:rPr>
          <w:rFonts w:ascii="Times New Roman" w:eastAsia="宋体" w:hAnsi="Times New Roman" w:cs="Times New Roman" w:hint="eastAsia"/>
          <w:b/>
          <w:bCs/>
          <w:kern w:val="0"/>
          <w:sz w:val="20"/>
          <w:szCs w:val="20"/>
        </w:rPr>
        <w:t xml:space="preserve"> for</w:t>
      </w:r>
      <w:r w:rsidDel="007C4226">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 xml:space="preserve">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1</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proofErr w:type="spellEnd"/>
      <w:r>
        <w:rPr>
          <w:rFonts w:ascii="Times New Roman" w:eastAsia="宋体" w:hAnsi="Times New Roman" w:cs="Times New Roman" w:hint="eastAsia"/>
          <w:b/>
          <w:bCs/>
          <w:kern w:val="0"/>
          <w:sz w:val="20"/>
          <w:szCs w:val="20"/>
        </w:rPr>
        <w:t xml:space="preserve"> and option 3 of </w:t>
      </w:r>
      <w:r w:rsidRPr="003B7348">
        <w:rPr>
          <w:rFonts w:ascii="Times New Roman" w:eastAsia="宋体" w:hAnsi="Times New Roman" w:cs="Times New Roman"/>
          <w:b/>
          <w:bCs/>
          <w:kern w:val="0"/>
          <w:sz w:val="20"/>
          <w:szCs w:val="20"/>
        </w:rPr>
        <w:t xml:space="preserve">D2R preamble + </w:t>
      </w:r>
      <w:r w:rsidRPr="003B7348">
        <w:rPr>
          <w:rFonts w:ascii="Times New Roman" w:eastAsia="宋体" w:hAnsi="Times New Roman" w:cs="Times New Roman" w:hint="eastAsia"/>
          <w:b/>
          <w:bCs/>
          <w:kern w:val="0"/>
          <w:sz w:val="20"/>
          <w:szCs w:val="20"/>
        </w:rPr>
        <w:t>1post</w:t>
      </w:r>
      <w:r w:rsidRPr="003B7348">
        <w:rPr>
          <w:rFonts w:ascii="Times New Roman" w:eastAsia="宋体" w:hAnsi="Times New Roman" w:cs="Times New Roman"/>
          <w:b/>
          <w:bCs/>
          <w:kern w:val="0"/>
          <w:sz w:val="20"/>
          <w:szCs w:val="20"/>
        </w:rPr>
        <w:t>amble</w:t>
      </w:r>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52DB3EDB" w14:textId="12C5E60A" w:rsidR="007C4226" w:rsidRDefault="007C4226" w:rsidP="00595536">
      <w:pPr>
        <w:pStyle w:val="affff0"/>
        <w:numPr>
          <w:ilvl w:val="1"/>
          <w:numId w:val="67"/>
        </w:numPr>
        <w:adjustRightInd w:val="0"/>
        <w:snapToGrid w:val="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Option 1 requires </w:t>
      </w:r>
      <w:r w:rsidRPr="00EE0ECC">
        <w:rPr>
          <w:rFonts w:ascii="Times New Roman" w:eastAsia="宋体" w:hAnsi="Times New Roman" w:cs="Times New Roman" w:hint="eastAsia"/>
          <w:b/>
          <w:bCs/>
          <w:kern w:val="0"/>
          <w:sz w:val="20"/>
          <w:szCs w:val="20"/>
        </w:rPr>
        <w:t xml:space="preserve">reader to test </w:t>
      </w:r>
      <w:r>
        <w:rPr>
          <w:rFonts w:ascii="Times New Roman" w:eastAsia="宋体" w:hAnsi="Times New Roman" w:cs="Times New Roman"/>
          <w:b/>
          <w:bCs/>
          <w:kern w:val="0"/>
          <w:sz w:val="20"/>
          <w:szCs w:val="20"/>
        </w:rPr>
        <w:t>10</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sidR="00BB4325">
        <w:rPr>
          <w:rFonts w:ascii="Times New Roman" w:eastAsia="宋体" w:hAnsi="Times New Roman" w:cs="Times New Roman"/>
          <w:b/>
          <w:bCs/>
          <w:kern w:val="0"/>
          <w:sz w:val="20"/>
          <w:szCs w:val="20"/>
        </w:rPr>
        <w:t>16</w:t>
      </w:r>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w:t>
      </w:r>
    </w:p>
    <w:p w14:paraId="7B61EF0D" w14:textId="783C7646" w:rsidR="00562D5E" w:rsidRDefault="00562D5E" w:rsidP="00595536">
      <w:pPr>
        <w:pStyle w:val="affff0"/>
        <w:numPr>
          <w:ilvl w:val="1"/>
          <w:numId w:val="67"/>
        </w:numPr>
        <w:adjustRightInd w:val="0"/>
        <w:snapToGrid w:val="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10</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771CC672" w14:textId="4DAAA54F" w:rsidR="00562D5E" w:rsidRDefault="00562D5E" w:rsidP="00595536">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10</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6A519201" w14:textId="222A02C6" w:rsidR="00562D5E" w:rsidRPr="00595536" w:rsidRDefault="00562D5E" w:rsidP="00595536">
      <w:pPr>
        <w:pStyle w:val="affff0"/>
        <w:numPr>
          <w:ilvl w:val="0"/>
          <w:numId w:val="67"/>
        </w:numPr>
        <w:adjustRightInd w:val="0"/>
        <w:snapToGrid w:val="0"/>
        <w:spacing w:afterLines="50" w:after="120"/>
        <w:ind w:firstLineChars="0"/>
        <w:rPr>
          <w:rFonts w:ascii="Times New Roman" w:eastAsia="宋体" w:hAnsi="Times New Roman" w:cs="Times New Roman"/>
          <w:b/>
          <w:kern w:val="0"/>
          <w:sz w:val="20"/>
          <w:szCs w:val="20"/>
        </w:rPr>
      </w:pPr>
      <w:r>
        <w:rPr>
          <w:rFonts w:ascii="Times New Roman" w:eastAsia="宋体" w:hAnsi="Times New Roman" w:cs="Times New Roman" w:hint="eastAsia"/>
          <w:b/>
          <w:bCs/>
          <w:kern w:val="0"/>
          <w:sz w:val="20"/>
          <w:szCs w:val="20"/>
        </w:rPr>
        <w:t xml:space="preserve">With up to 1% device SFO for D2R transmission, the </w:t>
      </w:r>
      <w:r w:rsidRPr="00EE0ECC">
        <w:rPr>
          <w:rFonts w:ascii="Times New Roman" w:eastAsia="宋体" w:hAnsi="Times New Roman" w:cs="Times New Roman" w:hint="eastAsia"/>
          <w:b/>
          <w:bCs/>
          <w:kern w:val="0"/>
          <w:sz w:val="20"/>
          <w:szCs w:val="20"/>
        </w:rPr>
        <w:t>SNR</w:t>
      </w:r>
      <w:r w:rsidR="003C26BB">
        <w:rPr>
          <w:rFonts w:ascii="Times New Roman" w:eastAsia="宋体" w:hAnsi="Times New Roman" w:cs="Times New Roman" w:hint="eastAsia"/>
          <w:b/>
          <w:bCs/>
          <w:kern w:val="0"/>
          <w:sz w:val="20"/>
          <w:szCs w:val="20"/>
        </w:rPr>
        <w:t xml:space="preserve"> needed</w:t>
      </w:r>
      <w:r w:rsidRPr="00EE0ECC">
        <w:rPr>
          <w:rFonts w:ascii="Times New Roman" w:eastAsia="宋体" w:hAnsi="Times New Roman" w:cs="Times New Roman" w:hint="eastAsia"/>
          <w:b/>
          <w:bCs/>
          <w:kern w:val="0"/>
          <w:sz w:val="20"/>
          <w:szCs w:val="20"/>
        </w:rPr>
        <w:t xml:space="preserve"> to achieve 10% </w:t>
      </w:r>
      <w:r w:rsidR="00A70E68" w:rsidRPr="00EE0ECC">
        <w:rPr>
          <w:rFonts w:ascii="Times New Roman" w:eastAsia="宋体" w:hAnsi="Times New Roman" w:cs="Times New Roman" w:hint="eastAsia"/>
          <w:b/>
          <w:bCs/>
          <w:kern w:val="0"/>
          <w:sz w:val="20"/>
          <w:szCs w:val="20"/>
        </w:rPr>
        <w:t>BLER</w:t>
      </w:r>
      <w:r w:rsidRPr="00595536">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is</w:t>
      </w:r>
      <w:r w:rsidR="007C4226">
        <w:rPr>
          <w:rFonts w:ascii="Times New Roman" w:eastAsia="宋体" w:hAnsi="Times New Roman" w:cs="Times New Roman" w:hint="eastAsia"/>
          <w:b/>
          <w:bCs/>
          <w:kern w:val="0"/>
          <w:sz w:val="20"/>
          <w:szCs w:val="20"/>
        </w:rPr>
        <w:t xml:space="preserve"> around -1.3dB for option 1</w:t>
      </w:r>
      <w:r w:rsidR="002A4180">
        <w:rPr>
          <w:rFonts w:ascii="Times New Roman" w:eastAsia="宋体" w:hAnsi="Times New Roman" w:cs="Times New Roman"/>
          <w:b/>
          <w:bCs/>
          <w:kern w:val="0"/>
          <w:sz w:val="20"/>
          <w:szCs w:val="20"/>
        </w:rPr>
        <w:t xml:space="preserve"> of</w:t>
      </w:r>
      <w:r w:rsidR="002A4180" w:rsidRPr="00595536">
        <w:rPr>
          <w:rFonts w:ascii="Times New Roman" w:eastAsia="宋体" w:hAnsi="Times New Roman" w:cs="Times New Roman"/>
          <w:b/>
          <w:bCs/>
          <w:kern w:val="0"/>
          <w:sz w:val="20"/>
          <w:szCs w:val="20"/>
        </w:rPr>
        <w:t xml:space="preserve"> D2R preamble only</w:t>
      </w:r>
      <w:r w:rsidR="007C4226" w:rsidRPr="00595536">
        <w:rPr>
          <w:rFonts w:ascii="Times New Roman" w:eastAsia="宋体" w:hAnsi="Times New Roman" w:cs="Times New Roman" w:hint="eastAsia"/>
          <w:b/>
          <w:bCs/>
          <w:kern w:val="0"/>
          <w:sz w:val="20"/>
          <w:szCs w:val="20"/>
        </w:rPr>
        <w:t xml:space="preserve">, </w:t>
      </w:r>
      <w:r w:rsidR="007C4226">
        <w:rPr>
          <w:rFonts w:ascii="Times New Roman" w:eastAsia="宋体" w:hAnsi="Times New Roman" w:cs="Times New Roman" w:hint="eastAsia"/>
          <w:b/>
          <w:bCs/>
          <w:kern w:val="0"/>
          <w:sz w:val="20"/>
          <w:szCs w:val="20"/>
        </w:rPr>
        <w:t xml:space="preserve">-3.1dB for option 2 </w:t>
      </w:r>
      <w:r w:rsidR="002A4180" w:rsidRPr="00595536">
        <w:rPr>
          <w:rFonts w:ascii="Times New Roman" w:eastAsia="宋体" w:hAnsi="Times New Roman" w:cs="Times New Roman"/>
          <w:b/>
          <w:bCs/>
          <w:kern w:val="0"/>
          <w:sz w:val="20"/>
          <w:szCs w:val="20"/>
        </w:rPr>
        <w:t xml:space="preserve">of </w:t>
      </w:r>
      <w:r w:rsidR="002A4180" w:rsidRPr="00595536">
        <w:rPr>
          <w:rFonts w:ascii="Times New Roman" w:eastAsia="宋体" w:hAnsi="Times New Roman" w:cs="Times New Roman" w:hint="eastAsia"/>
          <w:b/>
          <w:bCs/>
          <w:kern w:val="0"/>
          <w:sz w:val="20"/>
          <w:szCs w:val="20"/>
        </w:rPr>
        <w:t xml:space="preserve">D2R preamble + 1 </w:t>
      </w:r>
      <w:proofErr w:type="spellStart"/>
      <w:r w:rsidR="002A4180" w:rsidRPr="00595536">
        <w:rPr>
          <w:rFonts w:ascii="Times New Roman" w:eastAsia="宋体" w:hAnsi="Times New Roman" w:cs="Times New Roman" w:hint="eastAsia"/>
          <w:b/>
          <w:bCs/>
          <w:kern w:val="0"/>
          <w:sz w:val="20"/>
          <w:szCs w:val="20"/>
        </w:rPr>
        <w:t>midamble</w:t>
      </w:r>
      <w:proofErr w:type="spellEnd"/>
      <w:r w:rsidR="007C4226" w:rsidRPr="00595536">
        <w:rPr>
          <w:rFonts w:ascii="Times New Roman" w:eastAsia="宋体" w:hAnsi="Times New Roman" w:cs="Times New Roman" w:hint="eastAsia"/>
          <w:b/>
          <w:bCs/>
          <w:kern w:val="0"/>
          <w:sz w:val="20"/>
          <w:szCs w:val="20"/>
        </w:rPr>
        <w:t xml:space="preserve"> and </w:t>
      </w:r>
      <w:r w:rsidR="007C4226">
        <w:rPr>
          <w:rFonts w:ascii="Times New Roman" w:eastAsia="宋体" w:hAnsi="Times New Roman" w:cs="Times New Roman" w:hint="eastAsia"/>
          <w:b/>
          <w:bCs/>
          <w:kern w:val="0"/>
          <w:sz w:val="20"/>
          <w:szCs w:val="20"/>
        </w:rPr>
        <w:t>-2.5dB for option 3</w:t>
      </w:r>
      <w:r w:rsidR="002A4180">
        <w:rPr>
          <w:rFonts w:ascii="Times New Roman" w:eastAsia="宋体" w:hAnsi="Times New Roman" w:cs="Times New Roman"/>
          <w:b/>
          <w:bCs/>
          <w:kern w:val="0"/>
          <w:sz w:val="20"/>
          <w:szCs w:val="20"/>
        </w:rPr>
        <w:t xml:space="preserve"> </w:t>
      </w:r>
      <w:r w:rsidR="002A4180" w:rsidRPr="00595536">
        <w:rPr>
          <w:rFonts w:ascii="Times New Roman" w:eastAsia="宋体" w:hAnsi="Times New Roman" w:cs="Times New Roman" w:hint="eastAsia"/>
          <w:b/>
          <w:bCs/>
          <w:kern w:val="0"/>
          <w:sz w:val="20"/>
          <w:szCs w:val="20"/>
        </w:rPr>
        <w:t xml:space="preserve">of </w:t>
      </w:r>
      <w:r w:rsidR="002A4180" w:rsidRPr="00595536">
        <w:rPr>
          <w:rFonts w:ascii="Times New Roman" w:eastAsia="宋体" w:hAnsi="Times New Roman" w:cs="Times New Roman"/>
          <w:b/>
          <w:bCs/>
          <w:kern w:val="0"/>
          <w:sz w:val="20"/>
          <w:szCs w:val="20"/>
        </w:rPr>
        <w:t xml:space="preserve">D2R preamble + </w:t>
      </w:r>
      <w:r w:rsidR="002A4180" w:rsidRPr="00595536">
        <w:rPr>
          <w:rFonts w:ascii="Times New Roman" w:eastAsia="宋体" w:hAnsi="Times New Roman" w:cs="Times New Roman" w:hint="eastAsia"/>
          <w:b/>
          <w:bCs/>
          <w:kern w:val="0"/>
          <w:sz w:val="20"/>
          <w:szCs w:val="20"/>
        </w:rPr>
        <w:t>1</w:t>
      </w:r>
      <w:r w:rsidR="00E679D3">
        <w:rPr>
          <w:rFonts w:ascii="Times New Roman" w:eastAsia="宋体" w:hAnsi="Times New Roman" w:cs="Times New Roman" w:hint="eastAsia"/>
          <w:b/>
          <w:bCs/>
          <w:kern w:val="0"/>
          <w:sz w:val="20"/>
          <w:szCs w:val="20"/>
        </w:rPr>
        <w:t xml:space="preserve"> </w:t>
      </w:r>
      <w:proofErr w:type="spellStart"/>
      <w:r w:rsidR="002A4180" w:rsidRPr="00595536">
        <w:rPr>
          <w:rFonts w:ascii="Times New Roman" w:eastAsia="宋体" w:hAnsi="Times New Roman" w:cs="Times New Roman" w:hint="eastAsia"/>
          <w:b/>
          <w:bCs/>
          <w:kern w:val="0"/>
          <w:sz w:val="20"/>
          <w:szCs w:val="20"/>
        </w:rPr>
        <w:t>post</w:t>
      </w:r>
      <w:r w:rsidR="002A4180" w:rsidRPr="00595536">
        <w:rPr>
          <w:rFonts w:ascii="Times New Roman" w:eastAsia="宋体" w:hAnsi="Times New Roman" w:cs="Times New Roman"/>
          <w:b/>
          <w:bCs/>
          <w:kern w:val="0"/>
          <w:sz w:val="20"/>
          <w:szCs w:val="20"/>
        </w:rPr>
        <w:t>amble</w:t>
      </w:r>
      <w:proofErr w:type="spellEnd"/>
      <w:r w:rsidR="007C4226">
        <w:rPr>
          <w:rFonts w:ascii="Times New Roman" w:eastAsia="宋体" w:hAnsi="Times New Roman" w:cs="Times New Roman" w:hint="eastAsia"/>
          <w:b/>
          <w:bCs/>
          <w:kern w:val="0"/>
          <w:sz w:val="20"/>
          <w:szCs w:val="20"/>
        </w:rPr>
        <w:t xml:space="preserve">; </w:t>
      </w:r>
      <w:r w:rsidR="007C4226" w:rsidRPr="00595536">
        <w:rPr>
          <w:rFonts w:ascii="Times New Roman" w:eastAsia="宋体" w:hAnsi="Times New Roman" w:cs="Times New Roman"/>
          <w:b/>
          <w:kern w:val="0"/>
          <w:sz w:val="20"/>
          <w:szCs w:val="20"/>
        </w:rPr>
        <w:t xml:space="preserve">the SNR </w:t>
      </w:r>
      <w:r w:rsidR="003C26BB">
        <w:rPr>
          <w:rFonts w:ascii="Times New Roman" w:eastAsia="宋体" w:hAnsi="Times New Roman" w:cs="Times New Roman" w:hint="eastAsia"/>
          <w:b/>
          <w:bCs/>
          <w:kern w:val="0"/>
          <w:sz w:val="20"/>
          <w:szCs w:val="20"/>
        </w:rPr>
        <w:t>needed</w:t>
      </w:r>
      <w:r w:rsidR="003C26BB" w:rsidRPr="00595536">
        <w:rPr>
          <w:rFonts w:ascii="Times New Roman" w:eastAsia="宋体" w:hAnsi="Times New Roman" w:cs="Times New Roman"/>
          <w:b/>
          <w:kern w:val="0"/>
          <w:sz w:val="20"/>
          <w:szCs w:val="20"/>
        </w:rPr>
        <w:t xml:space="preserve"> </w:t>
      </w:r>
      <w:r w:rsidR="007C4226" w:rsidRPr="00595536">
        <w:rPr>
          <w:rFonts w:ascii="Times New Roman" w:eastAsia="宋体" w:hAnsi="Times New Roman" w:cs="Times New Roman"/>
          <w:b/>
          <w:kern w:val="0"/>
          <w:sz w:val="20"/>
          <w:szCs w:val="20"/>
        </w:rPr>
        <w:t xml:space="preserve">to achieve 1% </w:t>
      </w:r>
      <w:r w:rsidR="00A70E68" w:rsidRPr="00EE0ECC">
        <w:rPr>
          <w:rFonts w:ascii="Times New Roman" w:eastAsia="宋体" w:hAnsi="Times New Roman" w:cs="Times New Roman" w:hint="eastAsia"/>
          <w:b/>
          <w:bCs/>
          <w:kern w:val="0"/>
          <w:sz w:val="20"/>
          <w:szCs w:val="20"/>
        </w:rPr>
        <w:t>BLER</w:t>
      </w:r>
      <w:r w:rsidR="007C4226" w:rsidRPr="00595536">
        <w:rPr>
          <w:rFonts w:ascii="Times New Roman" w:eastAsia="宋体" w:hAnsi="Times New Roman" w:cs="Times New Roman"/>
          <w:b/>
          <w:bCs/>
          <w:kern w:val="0"/>
          <w:sz w:val="20"/>
          <w:szCs w:val="20"/>
        </w:rPr>
        <w:t xml:space="preserve"> </w:t>
      </w:r>
      <w:r w:rsidR="007C4226" w:rsidRPr="00595536">
        <w:rPr>
          <w:rFonts w:ascii="Times New Roman" w:eastAsia="宋体" w:hAnsi="Times New Roman" w:cs="Times New Roman"/>
          <w:b/>
          <w:kern w:val="0"/>
          <w:sz w:val="20"/>
          <w:szCs w:val="20"/>
        </w:rPr>
        <w:t xml:space="preserve">is around </w:t>
      </w:r>
      <w:r w:rsidR="00BB4325" w:rsidRPr="00595536">
        <w:rPr>
          <w:rFonts w:ascii="Times New Roman" w:eastAsia="宋体" w:hAnsi="Times New Roman" w:cs="Times New Roman"/>
          <w:b/>
          <w:bCs/>
          <w:kern w:val="0"/>
          <w:sz w:val="20"/>
          <w:szCs w:val="20"/>
        </w:rPr>
        <w:t>11</w:t>
      </w:r>
      <w:r w:rsidR="007C4226" w:rsidRPr="00595536">
        <w:rPr>
          <w:rFonts w:ascii="Times New Roman" w:eastAsia="宋体" w:hAnsi="Times New Roman" w:cs="Times New Roman"/>
          <w:b/>
          <w:bCs/>
          <w:kern w:val="0"/>
          <w:sz w:val="20"/>
          <w:szCs w:val="20"/>
        </w:rPr>
        <w:t>dB</w:t>
      </w:r>
      <w:r w:rsidR="007C4226" w:rsidRPr="00595536">
        <w:rPr>
          <w:rFonts w:ascii="Times New Roman" w:eastAsia="宋体" w:hAnsi="Times New Roman" w:cs="Times New Roman"/>
          <w:b/>
          <w:kern w:val="0"/>
          <w:sz w:val="20"/>
          <w:szCs w:val="20"/>
        </w:rPr>
        <w:t xml:space="preserve"> for option 1</w:t>
      </w:r>
      <w:r w:rsidR="003135E3" w:rsidRPr="00595536">
        <w:rPr>
          <w:rFonts w:ascii="Times New Roman" w:eastAsia="宋体" w:hAnsi="Times New Roman" w:cs="Times New Roman"/>
          <w:b/>
          <w:bCs/>
          <w:kern w:val="0"/>
          <w:sz w:val="20"/>
          <w:szCs w:val="20"/>
        </w:rPr>
        <w:t xml:space="preserve"> </w:t>
      </w:r>
      <w:r w:rsidR="008B555B">
        <w:rPr>
          <w:rFonts w:ascii="Times New Roman" w:eastAsia="宋体" w:hAnsi="Times New Roman" w:cs="Times New Roman"/>
          <w:b/>
          <w:bCs/>
          <w:kern w:val="0"/>
          <w:sz w:val="20"/>
          <w:szCs w:val="20"/>
        </w:rPr>
        <w:t>of</w:t>
      </w:r>
      <w:r w:rsidR="008B555B" w:rsidRPr="00595536">
        <w:rPr>
          <w:rFonts w:ascii="Times New Roman" w:eastAsia="宋体" w:hAnsi="Times New Roman" w:cs="Times New Roman"/>
          <w:b/>
          <w:bCs/>
          <w:kern w:val="0"/>
          <w:sz w:val="20"/>
          <w:szCs w:val="20"/>
        </w:rPr>
        <w:t xml:space="preserve"> </w:t>
      </w:r>
      <w:r w:rsidR="00595536" w:rsidRPr="00595536">
        <w:rPr>
          <w:rFonts w:ascii="Times New Roman" w:eastAsia="宋体" w:hAnsi="Times New Roman" w:cs="Times New Roman"/>
          <w:b/>
          <w:bCs/>
          <w:kern w:val="0"/>
          <w:sz w:val="20"/>
          <w:szCs w:val="20"/>
        </w:rPr>
        <w:t xml:space="preserve">D2R </w:t>
      </w:r>
      <w:r w:rsidR="003135E3" w:rsidRPr="00595536">
        <w:rPr>
          <w:rFonts w:ascii="Times New Roman" w:eastAsia="宋体" w:hAnsi="Times New Roman" w:cs="Times New Roman"/>
          <w:b/>
          <w:bCs/>
          <w:kern w:val="0"/>
          <w:sz w:val="20"/>
          <w:szCs w:val="20"/>
        </w:rPr>
        <w:t>preamble only</w:t>
      </w:r>
      <w:r w:rsidR="007C4226" w:rsidRPr="00595536">
        <w:rPr>
          <w:rFonts w:ascii="Times New Roman" w:eastAsia="宋体" w:hAnsi="Times New Roman" w:cs="Times New Roman"/>
          <w:b/>
          <w:bCs/>
          <w:kern w:val="0"/>
          <w:sz w:val="20"/>
          <w:szCs w:val="20"/>
        </w:rPr>
        <w:t xml:space="preserve">, </w:t>
      </w:r>
      <w:r w:rsidR="007C4226" w:rsidRPr="00595536">
        <w:rPr>
          <w:rFonts w:ascii="Times New Roman" w:eastAsia="宋体" w:hAnsi="Times New Roman" w:cs="Times New Roman"/>
          <w:b/>
          <w:kern w:val="0"/>
          <w:sz w:val="20"/>
          <w:szCs w:val="20"/>
        </w:rPr>
        <w:t>3.</w:t>
      </w:r>
      <w:r w:rsidR="00BB4325" w:rsidRPr="00595536">
        <w:rPr>
          <w:rFonts w:ascii="Times New Roman" w:eastAsia="宋体" w:hAnsi="Times New Roman" w:cs="Times New Roman"/>
          <w:b/>
          <w:kern w:val="0"/>
          <w:sz w:val="20"/>
          <w:szCs w:val="20"/>
        </w:rPr>
        <w:t>6</w:t>
      </w:r>
      <w:r w:rsidR="007C4226" w:rsidRPr="00595536">
        <w:rPr>
          <w:rFonts w:ascii="Times New Roman" w:eastAsia="宋体" w:hAnsi="Times New Roman" w:cs="Times New Roman"/>
          <w:b/>
          <w:kern w:val="0"/>
          <w:sz w:val="20"/>
          <w:szCs w:val="20"/>
        </w:rPr>
        <w:t xml:space="preserve">dB for option 2 </w:t>
      </w:r>
      <w:r w:rsidR="003135E3" w:rsidRPr="00595536">
        <w:rPr>
          <w:rFonts w:ascii="Times New Roman" w:eastAsia="宋体" w:hAnsi="Times New Roman" w:cs="Times New Roman"/>
          <w:b/>
          <w:bCs/>
          <w:kern w:val="0"/>
          <w:sz w:val="20"/>
          <w:szCs w:val="20"/>
        </w:rPr>
        <w:t xml:space="preserve">of </w:t>
      </w:r>
      <w:r w:rsidR="003135E3" w:rsidRPr="00595536">
        <w:rPr>
          <w:rFonts w:ascii="Times New Roman" w:eastAsia="宋体" w:hAnsi="Times New Roman" w:cs="Times New Roman" w:hint="eastAsia"/>
          <w:b/>
          <w:bCs/>
          <w:kern w:val="0"/>
          <w:sz w:val="20"/>
          <w:szCs w:val="20"/>
        </w:rPr>
        <w:t xml:space="preserve">D2R preamble + 1 </w:t>
      </w:r>
      <w:proofErr w:type="spellStart"/>
      <w:r w:rsidR="003135E3" w:rsidRPr="00595536">
        <w:rPr>
          <w:rFonts w:ascii="Times New Roman" w:eastAsia="宋体" w:hAnsi="Times New Roman" w:cs="Times New Roman" w:hint="eastAsia"/>
          <w:b/>
          <w:bCs/>
          <w:kern w:val="0"/>
          <w:sz w:val="20"/>
          <w:szCs w:val="20"/>
        </w:rPr>
        <w:t>midamble</w:t>
      </w:r>
      <w:proofErr w:type="spellEnd"/>
      <w:r w:rsidR="007C4226" w:rsidRPr="00595536">
        <w:rPr>
          <w:rFonts w:ascii="Times New Roman" w:eastAsia="宋体" w:hAnsi="Times New Roman" w:cs="Times New Roman"/>
          <w:b/>
          <w:bCs/>
          <w:kern w:val="0"/>
          <w:sz w:val="20"/>
          <w:szCs w:val="20"/>
        </w:rPr>
        <w:t xml:space="preserve"> </w:t>
      </w:r>
      <w:r w:rsidR="007C4226" w:rsidRPr="00595536">
        <w:rPr>
          <w:rFonts w:ascii="Times New Roman" w:eastAsia="宋体" w:hAnsi="Times New Roman" w:cs="Times New Roman"/>
          <w:b/>
          <w:kern w:val="0"/>
          <w:sz w:val="20"/>
          <w:szCs w:val="20"/>
        </w:rPr>
        <w:t xml:space="preserve">and </w:t>
      </w:r>
      <w:r w:rsidR="00BB4325" w:rsidRPr="00595536">
        <w:rPr>
          <w:rFonts w:ascii="Times New Roman" w:eastAsia="宋体" w:hAnsi="Times New Roman" w:cs="Times New Roman"/>
          <w:b/>
          <w:bCs/>
          <w:kern w:val="0"/>
          <w:sz w:val="20"/>
          <w:szCs w:val="20"/>
        </w:rPr>
        <w:t>4</w:t>
      </w:r>
      <w:r w:rsidR="007C4226" w:rsidRPr="00595536">
        <w:rPr>
          <w:rFonts w:ascii="Times New Roman" w:eastAsia="宋体" w:hAnsi="Times New Roman" w:cs="Times New Roman"/>
          <w:b/>
          <w:kern w:val="0"/>
          <w:sz w:val="20"/>
          <w:szCs w:val="20"/>
        </w:rPr>
        <w:t xml:space="preserve">.5dB for option </w:t>
      </w:r>
      <w:r w:rsidRPr="00595536" w:rsidDel="007C4226">
        <w:rPr>
          <w:rFonts w:ascii="Times New Roman" w:eastAsia="宋体" w:hAnsi="Times New Roman" w:cs="Times New Roman"/>
          <w:b/>
          <w:kern w:val="0"/>
          <w:sz w:val="20"/>
          <w:szCs w:val="20"/>
        </w:rPr>
        <w:t>3</w:t>
      </w:r>
      <w:r w:rsidR="003135E3" w:rsidRPr="00595536">
        <w:rPr>
          <w:rFonts w:ascii="Times New Roman" w:eastAsia="宋体" w:hAnsi="Times New Roman" w:cs="Times New Roman" w:hint="eastAsia"/>
          <w:b/>
          <w:bCs/>
          <w:kern w:val="0"/>
          <w:sz w:val="20"/>
          <w:szCs w:val="20"/>
        </w:rPr>
        <w:t xml:space="preserve"> of </w:t>
      </w:r>
      <w:r w:rsidR="003135E3" w:rsidRPr="00595536">
        <w:rPr>
          <w:rFonts w:ascii="Times New Roman" w:eastAsia="宋体" w:hAnsi="Times New Roman" w:cs="Times New Roman"/>
          <w:b/>
          <w:bCs/>
          <w:kern w:val="0"/>
          <w:sz w:val="20"/>
          <w:szCs w:val="20"/>
        </w:rPr>
        <w:t xml:space="preserve">D2R preamble + </w:t>
      </w:r>
      <w:r w:rsidR="003135E3" w:rsidRPr="00595536">
        <w:rPr>
          <w:rFonts w:ascii="Times New Roman" w:eastAsia="宋体" w:hAnsi="Times New Roman" w:cs="Times New Roman" w:hint="eastAsia"/>
          <w:b/>
          <w:bCs/>
          <w:kern w:val="0"/>
          <w:sz w:val="20"/>
          <w:szCs w:val="20"/>
        </w:rPr>
        <w:t>1post</w:t>
      </w:r>
      <w:r w:rsidR="003135E3" w:rsidRPr="00595536">
        <w:rPr>
          <w:rFonts w:ascii="Times New Roman" w:eastAsia="宋体" w:hAnsi="Times New Roman" w:cs="Times New Roman"/>
          <w:b/>
          <w:bCs/>
          <w:kern w:val="0"/>
          <w:sz w:val="20"/>
          <w:szCs w:val="20"/>
        </w:rPr>
        <w:t>amble</w:t>
      </w:r>
      <w:r w:rsidRPr="00595536">
        <w:rPr>
          <w:rFonts w:ascii="Times New Roman" w:eastAsia="宋体" w:hAnsi="Times New Roman" w:cs="Times New Roman"/>
          <w:b/>
          <w:kern w:val="0"/>
          <w:sz w:val="20"/>
          <w:szCs w:val="20"/>
        </w:rPr>
        <w:t xml:space="preserve">. </w:t>
      </w:r>
    </w:p>
    <w:p w14:paraId="21A19E1F" w14:textId="1741E9DD" w:rsidR="007C4226" w:rsidRPr="00595536" w:rsidRDefault="007C4226" w:rsidP="007C4226">
      <w:pPr>
        <w:pStyle w:val="affff0"/>
        <w:numPr>
          <w:ilvl w:val="1"/>
          <w:numId w:val="67"/>
        </w:numPr>
        <w:adjustRightInd w:val="0"/>
        <w:snapToGrid w:val="0"/>
        <w:ind w:firstLineChars="0"/>
        <w:rPr>
          <w:rFonts w:ascii="Times New Roman" w:eastAsia="宋体" w:hAnsi="Times New Roman" w:cs="Times New Roman"/>
          <w:b/>
          <w:kern w:val="0"/>
          <w:sz w:val="20"/>
          <w:szCs w:val="20"/>
        </w:rPr>
      </w:pPr>
      <w:r w:rsidRPr="00595536">
        <w:rPr>
          <w:rFonts w:ascii="Times New Roman" w:eastAsia="宋体" w:hAnsi="Times New Roman" w:cs="Times New Roman"/>
          <w:b/>
          <w:kern w:val="0"/>
          <w:sz w:val="20"/>
          <w:szCs w:val="20"/>
        </w:rPr>
        <w:t xml:space="preserve">Option 1 requires reader to test </w:t>
      </w:r>
      <w:r w:rsidRPr="00595536">
        <w:rPr>
          <w:rFonts w:ascii="Times New Roman" w:eastAsia="宋体" w:hAnsi="Times New Roman" w:cs="Times New Roman" w:hint="eastAsia"/>
          <w:b/>
          <w:kern w:val="0"/>
          <w:sz w:val="20"/>
          <w:szCs w:val="20"/>
        </w:rPr>
        <w:t>6</w:t>
      </w:r>
      <w:r w:rsidRPr="00595536">
        <w:rPr>
          <w:rFonts w:ascii="Times New Roman" w:eastAsia="宋体" w:hAnsi="Times New Roman" w:cs="Times New Roman"/>
          <w:b/>
          <w:kern w:val="0"/>
          <w:sz w:val="20"/>
          <w:szCs w:val="20"/>
        </w:rPr>
        <w:t xml:space="preserve"> SFO hypotheses, the overhead of D2R </w:t>
      </w:r>
      <w:r w:rsidRPr="00595536">
        <w:rPr>
          <w:rFonts w:ascii="Times New Roman" w:eastAsia="宋体" w:hAnsi="Times New Roman" w:cs="Times New Roman"/>
          <w:b/>
          <w:bCs/>
          <w:kern w:val="0"/>
          <w:sz w:val="20"/>
          <w:szCs w:val="20"/>
        </w:rPr>
        <w:t>amble</w:t>
      </w:r>
      <w:r w:rsidRPr="00595536">
        <w:rPr>
          <w:rFonts w:ascii="Times New Roman" w:eastAsia="宋体" w:hAnsi="Times New Roman" w:cs="Times New Roman"/>
          <w:b/>
          <w:kern w:val="0"/>
          <w:sz w:val="20"/>
          <w:szCs w:val="20"/>
        </w:rPr>
        <w:t xml:space="preserve"> is </w:t>
      </w:r>
      <w:r w:rsidR="00BB4325" w:rsidRPr="00595536">
        <w:rPr>
          <w:rFonts w:ascii="Times New Roman" w:eastAsia="宋体" w:hAnsi="Times New Roman" w:cs="Times New Roman"/>
          <w:b/>
          <w:kern w:val="0"/>
          <w:sz w:val="20"/>
          <w:szCs w:val="20"/>
        </w:rPr>
        <w:t>16</w:t>
      </w:r>
      <w:r w:rsidRPr="00595536">
        <w:rPr>
          <w:rFonts w:ascii="Times New Roman" w:eastAsia="宋体" w:hAnsi="Times New Roman" w:cs="Times New Roman"/>
          <w:b/>
          <w:kern w:val="0"/>
          <w:sz w:val="20"/>
          <w:szCs w:val="20"/>
        </w:rPr>
        <w:t>%.</w:t>
      </w:r>
    </w:p>
    <w:p w14:paraId="565B264D" w14:textId="05233D8F" w:rsidR="00562D5E" w:rsidRDefault="00562D5E" w:rsidP="00595536">
      <w:pPr>
        <w:pStyle w:val="affff0"/>
        <w:numPr>
          <w:ilvl w:val="1"/>
          <w:numId w:val="67"/>
        </w:numPr>
        <w:adjustRightInd w:val="0"/>
        <w:snapToGrid w:val="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01D92E12" w14:textId="5543BEBD" w:rsidR="00562D5E" w:rsidRPr="003B7348" w:rsidRDefault="00562D5E" w:rsidP="00595536">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4</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03C910B4" w14:textId="77777777" w:rsidR="00562D5E" w:rsidRDefault="00562D5E" w:rsidP="00562D5E">
      <w:pPr>
        <w:adjustRightInd w:val="0"/>
        <w:snapToGrid w:val="0"/>
        <w:spacing w:afterLines="50" w:after="120"/>
        <w:rPr>
          <w:rFonts w:ascii="Times New Roman" w:eastAsia="宋体" w:hAnsi="Times New Roman" w:cs="Times New Roman"/>
          <w:b/>
          <w:bCs/>
          <w:kern w:val="0"/>
          <w:sz w:val="20"/>
          <w:szCs w:val="20"/>
        </w:rPr>
      </w:pPr>
    </w:p>
    <w:p w14:paraId="53928AA8" w14:textId="051C4349" w:rsidR="00562D5E" w:rsidRPr="003B7348" w:rsidRDefault="00562D5E" w:rsidP="007C4226">
      <w:pPr>
        <w:adjustRightInd w:val="0"/>
        <w:snapToGrid w:val="0"/>
        <w:spacing w:afterLines="50" w:after="120"/>
        <w:rPr>
          <w:rFonts w:ascii="Times New Roman" w:eastAsia="宋体" w:hAnsi="Times New Roman" w:cs="Times New Roman"/>
          <w:b/>
          <w:bCs/>
          <w:kern w:val="0"/>
          <w:sz w:val="20"/>
          <w:szCs w:val="20"/>
        </w:rPr>
      </w:pPr>
      <w:r w:rsidRPr="003B7348">
        <w:rPr>
          <w:rFonts w:ascii="Times New Roman" w:eastAsia="宋体" w:hAnsi="Times New Roman" w:cs="Times New Roman" w:hint="eastAsia"/>
          <w:b/>
          <w:bCs/>
          <w:kern w:val="0"/>
          <w:sz w:val="20"/>
          <w:szCs w:val="20"/>
        </w:rPr>
        <w:t xml:space="preserve">Following is observed by source [R1-2409683] for coherent detection of </w:t>
      </w:r>
      <w:r>
        <w:rPr>
          <w:rFonts w:ascii="Times New Roman" w:eastAsia="宋体" w:hAnsi="Times New Roman" w:cs="Times New Roman" w:hint="eastAsia"/>
          <w:b/>
          <w:bCs/>
          <w:kern w:val="0"/>
          <w:sz w:val="20"/>
          <w:szCs w:val="20"/>
        </w:rPr>
        <w:t xml:space="preserve">400-bit </w:t>
      </w:r>
      <w:r w:rsidRPr="003B7348">
        <w:rPr>
          <w:rFonts w:ascii="Times New Roman" w:eastAsia="宋体" w:hAnsi="Times New Roman" w:cs="Times New Roman" w:hint="eastAsia"/>
          <w:b/>
          <w:bCs/>
          <w:kern w:val="0"/>
          <w:sz w:val="20"/>
          <w:szCs w:val="20"/>
        </w:rPr>
        <w:t xml:space="preserve">PDRCH with </w:t>
      </w:r>
      <w:r w:rsidR="00E570C7">
        <w:rPr>
          <w:rFonts w:ascii="Times New Roman" w:eastAsia="宋体" w:hAnsi="Times New Roman" w:cs="Times New Roman" w:hint="eastAsia"/>
          <w:b/>
          <w:bCs/>
          <w:kern w:val="0"/>
          <w:sz w:val="20"/>
          <w:szCs w:val="20"/>
        </w:rPr>
        <w:t>1</w:t>
      </w:r>
      <w:r>
        <w:rPr>
          <w:rFonts w:ascii="Times New Roman" w:eastAsia="宋体" w:hAnsi="Times New Roman" w:cs="Times New Roman" w:hint="eastAsia"/>
          <w:b/>
          <w:bCs/>
          <w:kern w:val="0"/>
          <w:sz w:val="20"/>
          <w:szCs w:val="20"/>
        </w:rPr>
        <w:t>6-bit CRC and 5~6</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kbps</w:t>
      </w:r>
      <w:r w:rsidR="007C4226">
        <w:rPr>
          <w:rFonts w:ascii="Times New Roman" w:eastAsia="宋体" w:hAnsi="Times New Roman" w:cs="Times New Roman" w:hint="eastAsia"/>
          <w:b/>
          <w:bCs/>
          <w:kern w:val="0"/>
          <w:sz w:val="20"/>
          <w:szCs w:val="20"/>
        </w:rPr>
        <w:t xml:space="preserve"> data rate</w:t>
      </w:r>
      <w:r>
        <w:rPr>
          <w:rFonts w:ascii="Times New Roman" w:eastAsia="宋体" w:hAnsi="Times New Roman" w:cs="Times New Roman" w:hint="eastAsia"/>
          <w:b/>
          <w:bCs/>
          <w:kern w:val="0"/>
          <w:sz w:val="20"/>
          <w:szCs w:val="20"/>
        </w:rPr>
        <w:t xml:space="preserve">, using </w:t>
      </w:r>
      <w:r w:rsidRPr="003B7348">
        <w:rPr>
          <w:rFonts w:ascii="Times New Roman" w:eastAsia="宋体" w:hAnsi="Times New Roman" w:cs="Times New Roman" w:hint="eastAsia"/>
          <w:b/>
          <w:bCs/>
          <w:kern w:val="0"/>
          <w:sz w:val="20"/>
          <w:szCs w:val="20"/>
        </w:rPr>
        <w:t xml:space="preserve">1/2 </w:t>
      </w:r>
      <w:proofErr w:type="spellStart"/>
      <w:r w:rsidRPr="003B7348">
        <w:rPr>
          <w:rFonts w:ascii="Times New Roman" w:eastAsia="宋体" w:hAnsi="Times New Roman" w:cs="Times New Roman" w:hint="eastAsia"/>
          <w:b/>
          <w:bCs/>
          <w:kern w:val="0"/>
          <w:sz w:val="20"/>
          <w:szCs w:val="20"/>
        </w:rPr>
        <w:t>manchester</w:t>
      </w:r>
      <w:proofErr w:type="spellEnd"/>
      <w:r w:rsidRPr="003B7348">
        <w:rPr>
          <w:rFonts w:ascii="Times New Roman" w:eastAsia="宋体" w:hAnsi="Times New Roman" w:cs="Times New Roman" w:hint="eastAsia"/>
          <w:b/>
          <w:bCs/>
          <w:kern w:val="0"/>
          <w:sz w:val="20"/>
          <w:szCs w:val="20"/>
        </w:rPr>
        <w:t xml:space="preserve"> encoding and 1/3 convolutional code:</w:t>
      </w:r>
    </w:p>
    <w:p w14:paraId="6CAA389F" w14:textId="5E0A38B1" w:rsidR="00F9699B" w:rsidRDefault="005F3192" w:rsidP="00595536">
      <w:pPr>
        <w:pStyle w:val="affff0"/>
        <w:numPr>
          <w:ilvl w:val="0"/>
          <w:numId w:val="67"/>
        </w:numPr>
        <w:adjustRightInd w:val="0"/>
        <w:snapToGrid w:val="0"/>
        <w:spacing w:afterLines="50" w:after="120"/>
        <w:ind w:firstLineChars="0"/>
        <w:rPr>
          <w:rFonts w:ascii="Times New Roman" w:eastAsia="宋体" w:hAnsi="Times New Roman" w:cs="Times New Roman"/>
          <w:b/>
          <w:bCs/>
          <w:kern w:val="0"/>
          <w:sz w:val="20"/>
          <w:szCs w:val="20"/>
        </w:rPr>
      </w:pPr>
      <w:r w:rsidRPr="005F3192">
        <w:rPr>
          <w:rFonts w:ascii="Times New Roman" w:eastAsia="宋体" w:hAnsi="Times New Roman" w:cs="Times New Roman"/>
          <w:b/>
          <w:bCs/>
          <w:kern w:val="0"/>
          <w:sz w:val="20"/>
          <w:szCs w:val="20"/>
        </w:rPr>
        <w:t>10% BLER</w:t>
      </w:r>
      <w:r>
        <w:rPr>
          <w:rFonts w:ascii="Times New Roman" w:eastAsia="宋体" w:hAnsi="Times New Roman" w:cs="Times New Roman"/>
          <w:b/>
          <w:bCs/>
          <w:kern w:val="0"/>
          <w:sz w:val="20"/>
          <w:szCs w:val="20"/>
        </w:rPr>
        <w:t xml:space="preserve"> can</w:t>
      </w:r>
      <w:r w:rsidR="00423F73">
        <w:rPr>
          <w:rFonts w:ascii="Times New Roman" w:eastAsia="宋体" w:hAnsi="Times New Roman" w:cs="Times New Roman"/>
          <w:b/>
          <w:bCs/>
          <w:kern w:val="0"/>
          <w:sz w:val="20"/>
          <w:szCs w:val="20"/>
        </w:rPr>
        <w:t>not</w:t>
      </w:r>
      <w:r>
        <w:rPr>
          <w:rFonts w:ascii="Times New Roman" w:eastAsia="宋体" w:hAnsi="Times New Roman" w:cs="Times New Roman"/>
          <w:b/>
          <w:bCs/>
          <w:kern w:val="0"/>
          <w:sz w:val="20"/>
          <w:szCs w:val="20"/>
        </w:rPr>
        <w:t xml:space="preserve"> be achieved by option 1 of D2R preamble only, and e</w:t>
      </w:r>
      <w:r w:rsidR="00F9699B">
        <w:rPr>
          <w:rFonts w:ascii="Times New Roman" w:eastAsia="宋体" w:hAnsi="Times New Roman" w:cs="Times New Roman"/>
          <w:b/>
          <w:bCs/>
          <w:kern w:val="0"/>
          <w:sz w:val="20"/>
          <w:szCs w:val="20"/>
        </w:rPr>
        <w:t>rror floor is observed.</w:t>
      </w:r>
    </w:p>
    <w:p w14:paraId="37DE2185" w14:textId="60FA6BCF" w:rsidR="00562D5E" w:rsidRDefault="00562D5E" w:rsidP="00595536">
      <w:pPr>
        <w:pStyle w:val="affff0"/>
        <w:numPr>
          <w:ilvl w:val="0"/>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10% device SFO for D2R transmission, the </w:t>
      </w:r>
      <w:r w:rsidRPr="00EE0ECC">
        <w:rPr>
          <w:rFonts w:ascii="Times New Roman" w:eastAsia="宋体" w:hAnsi="Times New Roman" w:cs="Times New Roman" w:hint="eastAsia"/>
          <w:b/>
          <w:bCs/>
          <w:kern w:val="0"/>
          <w:sz w:val="20"/>
          <w:szCs w:val="20"/>
        </w:rPr>
        <w:t>SNR</w:t>
      </w:r>
      <w:r w:rsidR="003C26BB">
        <w:rPr>
          <w:rFonts w:ascii="Times New Roman" w:eastAsia="宋体" w:hAnsi="Times New Roman" w:cs="Times New Roman" w:hint="eastAsia"/>
          <w:b/>
          <w:bCs/>
          <w:kern w:val="0"/>
          <w:sz w:val="20"/>
          <w:szCs w:val="20"/>
        </w:rPr>
        <w:t xml:space="preserve"> needed</w:t>
      </w:r>
      <w:r w:rsidRPr="00EE0ECC">
        <w:rPr>
          <w:rFonts w:ascii="Times New Roman" w:eastAsia="宋体" w:hAnsi="Times New Roman" w:cs="Times New Roman" w:hint="eastAsia"/>
          <w:b/>
          <w:bCs/>
          <w:kern w:val="0"/>
          <w:sz w:val="20"/>
          <w:szCs w:val="20"/>
        </w:rPr>
        <w:t xml:space="preserve"> to achieve 10% </w:t>
      </w:r>
      <w:r w:rsidR="00A70E68" w:rsidRPr="00EE0ECC">
        <w:rPr>
          <w:rFonts w:ascii="Times New Roman" w:eastAsia="宋体" w:hAnsi="Times New Roman" w:cs="Times New Roman" w:hint="eastAsia"/>
          <w:b/>
          <w:bCs/>
          <w:kern w:val="0"/>
          <w:sz w:val="20"/>
          <w:szCs w:val="20"/>
        </w:rPr>
        <w:t>BLER</w:t>
      </w:r>
      <w:r w:rsidR="00D833D7">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is around </w:t>
      </w:r>
      <w:r>
        <w:rPr>
          <w:rFonts w:ascii="Times New Roman" w:eastAsia="宋体" w:hAnsi="Times New Roman" w:cs="Times New Roman"/>
          <w:b/>
          <w:bCs/>
          <w:kern w:val="0"/>
          <w:sz w:val="20"/>
          <w:szCs w:val="20"/>
        </w:rPr>
        <w:t>0.2</w:t>
      </w:r>
      <w:r w:rsidR="007C4226">
        <w:rPr>
          <w:rFonts w:ascii="Times New Roman" w:eastAsia="宋体" w:hAnsi="Times New Roman" w:cs="Times New Roman" w:hint="eastAsia"/>
          <w:b/>
          <w:bCs/>
          <w:kern w:val="0"/>
          <w:sz w:val="20"/>
          <w:szCs w:val="20"/>
        </w:rPr>
        <w:t>dB</w:t>
      </w:r>
      <w:r>
        <w:rPr>
          <w:rFonts w:ascii="Times New Roman" w:eastAsia="宋体" w:hAnsi="Times New Roman" w:cs="Times New Roman" w:hint="eastAsia"/>
          <w:b/>
          <w:bCs/>
          <w:kern w:val="0"/>
          <w:sz w:val="20"/>
          <w:szCs w:val="20"/>
        </w:rPr>
        <w:t xml:space="preserve"> for</w:t>
      </w:r>
      <w:r w:rsidDel="007C4226">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 xml:space="preserve">option 2 of </w:t>
      </w:r>
      <w:r w:rsidR="003135E3">
        <w:rPr>
          <w:rFonts w:ascii="Times New Roman" w:eastAsia="宋体" w:hAnsi="Times New Roman" w:cs="Times New Roman"/>
          <w:b/>
          <w:bCs/>
          <w:kern w:val="0"/>
          <w:sz w:val="20"/>
          <w:szCs w:val="20"/>
        </w:rPr>
        <w:t>D2R</w:t>
      </w:r>
      <w:r w:rsidR="00D833D7">
        <w:rPr>
          <w:rFonts w:ascii="Times New Roman" w:eastAsia="宋体" w:hAnsi="Times New Roman" w:cs="Times New Roman"/>
          <w:b/>
          <w:bCs/>
          <w:kern w:val="0"/>
          <w:sz w:val="20"/>
          <w:szCs w:val="20"/>
        </w:rPr>
        <w:t xml:space="preserve"> </w:t>
      </w:r>
      <w:r w:rsidRPr="00EE0ECC">
        <w:rPr>
          <w:rFonts w:ascii="Times New Roman" w:eastAsia="宋体" w:hAnsi="Times New Roman" w:cs="Times New Roman" w:hint="eastAsia"/>
          <w:b/>
          <w:bCs/>
          <w:kern w:val="0"/>
          <w:sz w:val="20"/>
          <w:szCs w:val="20"/>
        </w:rPr>
        <w:t>preamble</w:t>
      </w:r>
      <w:r w:rsidR="00D833D7">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5</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r>
        <w:rPr>
          <w:rFonts w:ascii="Times New Roman" w:eastAsia="宋体" w:hAnsi="Times New Roman" w:cs="Times New Roman" w:hint="eastAsia"/>
          <w:b/>
          <w:bCs/>
          <w:kern w:val="0"/>
          <w:sz w:val="20"/>
          <w:szCs w:val="20"/>
        </w:rPr>
        <w:t>s</w:t>
      </w:r>
      <w:proofErr w:type="spellEnd"/>
      <w:r>
        <w:rPr>
          <w:rFonts w:ascii="Times New Roman" w:eastAsia="宋体" w:hAnsi="Times New Roman" w:cs="Times New Roman" w:hint="eastAsia"/>
          <w:b/>
          <w:bCs/>
          <w:kern w:val="0"/>
          <w:sz w:val="20"/>
          <w:szCs w:val="20"/>
        </w:rPr>
        <w:t xml:space="preserve"> and option 4 of </w:t>
      </w:r>
      <w:r w:rsidR="003135E3">
        <w:rPr>
          <w:rFonts w:ascii="Times New Roman" w:eastAsia="宋体" w:hAnsi="Times New Roman" w:cs="Times New Roman"/>
          <w:b/>
          <w:bCs/>
          <w:kern w:val="0"/>
          <w:sz w:val="20"/>
          <w:szCs w:val="20"/>
        </w:rPr>
        <w:t>D2R</w:t>
      </w:r>
      <w:r w:rsidR="00D833D7">
        <w:rPr>
          <w:rFonts w:ascii="Times New Roman" w:eastAsia="宋体" w:hAnsi="Times New Roman" w:cs="Times New Roman"/>
          <w:b/>
          <w:bCs/>
          <w:kern w:val="0"/>
          <w:sz w:val="20"/>
          <w:szCs w:val="20"/>
        </w:rPr>
        <w:t xml:space="preserve"> preamble+4 midambles+1 </w:t>
      </w:r>
      <w:proofErr w:type="spellStart"/>
      <w:r w:rsidR="00D833D7">
        <w:rPr>
          <w:rFonts w:ascii="Times New Roman" w:eastAsia="宋体" w:hAnsi="Times New Roman" w:cs="Times New Roman"/>
          <w:b/>
          <w:bCs/>
          <w:kern w:val="0"/>
          <w:sz w:val="20"/>
          <w:szCs w:val="20"/>
        </w:rPr>
        <w:t>postamble</w:t>
      </w:r>
      <w:proofErr w:type="spellEnd"/>
      <w:r w:rsidR="00D833D7">
        <w:rPr>
          <w:rFonts w:ascii="Times New Roman" w:eastAsia="宋体" w:hAnsi="Times New Roman" w:cs="Times New Roman"/>
          <w:b/>
          <w:bCs/>
          <w:kern w:val="0"/>
          <w:sz w:val="20"/>
          <w:szCs w:val="20"/>
        </w:rPr>
        <w:t>; the SNR</w:t>
      </w:r>
      <w:r w:rsidR="003C26BB">
        <w:rPr>
          <w:rFonts w:ascii="Times New Roman" w:eastAsia="宋体" w:hAnsi="Times New Roman" w:cs="Times New Roman" w:hint="eastAsia"/>
          <w:b/>
          <w:bCs/>
          <w:kern w:val="0"/>
          <w:sz w:val="20"/>
          <w:szCs w:val="20"/>
        </w:rPr>
        <w:t xml:space="preserve"> needed</w:t>
      </w:r>
      <w:r w:rsidR="00D833D7">
        <w:rPr>
          <w:rFonts w:ascii="Times New Roman" w:eastAsia="宋体" w:hAnsi="Times New Roman" w:cs="Times New Roman"/>
          <w:b/>
          <w:bCs/>
          <w:kern w:val="0"/>
          <w:sz w:val="20"/>
          <w:szCs w:val="20"/>
        </w:rPr>
        <w:t xml:space="preserve"> to achieve </w:t>
      </w:r>
      <w:r w:rsidRPr="00EE0ECC">
        <w:rPr>
          <w:rFonts w:ascii="Times New Roman" w:eastAsia="宋体" w:hAnsi="Times New Roman" w:cs="Times New Roman" w:hint="eastAsia"/>
          <w:b/>
          <w:bCs/>
          <w:kern w:val="0"/>
          <w:sz w:val="20"/>
          <w:szCs w:val="20"/>
        </w:rPr>
        <w:t>1% BLER</w:t>
      </w:r>
      <w:r>
        <w:rPr>
          <w:rFonts w:ascii="Times New Roman" w:eastAsia="宋体" w:hAnsi="Times New Roman" w:cs="Times New Roman" w:hint="eastAsia"/>
          <w:b/>
          <w:bCs/>
          <w:kern w:val="0"/>
          <w:sz w:val="20"/>
          <w:szCs w:val="20"/>
        </w:rPr>
        <w:t xml:space="preserve"> is around </w:t>
      </w:r>
      <w:r w:rsidR="00D833D7">
        <w:rPr>
          <w:rFonts w:ascii="Times New Roman" w:eastAsia="宋体" w:hAnsi="Times New Roman" w:cs="Times New Roman"/>
          <w:b/>
          <w:bCs/>
          <w:kern w:val="0"/>
          <w:sz w:val="20"/>
          <w:szCs w:val="20"/>
        </w:rPr>
        <w:t>9.</w:t>
      </w:r>
      <w:r w:rsidDel="00D833D7">
        <w:rPr>
          <w:rFonts w:ascii="Times New Roman" w:eastAsia="宋体" w:hAnsi="Times New Roman" w:cs="Times New Roman"/>
          <w:b/>
          <w:bCs/>
          <w:kern w:val="0"/>
          <w:sz w:val="20"/>
          <w:szCs w:val="20"/>
        </w:rPr>
        <w:t>2</w:t>
      </w:r>
      <w:r w:rsidR="007C4226">
        <w:rPr>
          <w:rFonts w:ascii="Times New Roman" w:eastAsia="宋体" w:hAnsi="Times New Roman" w:cs="Times New Roman" w:hint="eastAsia"/>
          <w:b/>
          <w:bCs/>
          <w:kern w:val="0"/>
          <w:sz w:val="20"/>
          <w:szCs w:val="20"/>
        </w:rPr>
        <w:t>dB</w:t>
      </w:r>
      <w:r w:rsidR="00D833D7">
        <w:rPr>
          <w:rFonts w:ascii="Times New Roman" w:eastAsia="宋体" w:hAnsi="Times New Roman" w:cs="Times New Roman"/>
          <w:b/>
          <w:bCs/>
          <w:kern w:val="0"/>
          <w:sz w:val="20"/>
          <w:szCs w:val="20"/>
        </w:rPr>
        <w:t xml:space="preserve"> for option 2 of </w:t>
      </w:r>
      <w:r w:rsidR="003135E3">
        <w:rPr>
          <w:rFonts w:ascii="Times New Roman" w:eastAsia="宋体" w:hAnsi="Times New Roman" w:cs="Times New Roman"/>
          <w:b/>
          <w:bCs/>
          <w:kern w:val="0"/>
          <w:sz w:val="20"/>
          <w:szCs w:val="20"/>
        </w:rPr>
        <w:t>D2R</w:t>
      </w:r>
      <w:r w:rsidR="00D833D7">
        <w:rPr>
          <w:rFonts w:ascii="Times New Roman" w:eastAsia="宋体" w:hAnsi="Times New Roman" w:cs="Times New Roman"/>
          <w:b/>
          <w:bCs/>
          <w:kern w:val="0"/>
          <w:sz w:val="20"/>
          <w:szCs w:val="20"/>
        </w:rPr>
        <w:t xml:space="preserve"> preamble+5 </w:t>
      </w:r>
      <w:proofErr w:type="spellStart"/>
      <w:r w:rsidR="00D833D7">
        <w:rPr>
          <w:rFonts w:ascii="Times New Roman" w:eastAsia="宋体" w:hAnsi="Times New Roman" w:cs="Times New Roman"/>
          <w:b/>
          <w:bCs/>
          <w:kern w:val="0"/>
          <w:sz w:val="20"/>
          <w:szCs w:val="20"/>
        </w:rPr>
        <w:t>midambles</w:t>
      </w:r>
      <w:proofErr w:type="spellEnd"/>
      <w:r w:rsidR="00D833D7">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 xml:space="preserve"> </w:t>
      </w:r>
      <w:r w:rsidR="00D833D7">
        <w:rPr>
          <w:rFonts w:ascii="Times New Roman" w:eastAsia="宋体" w:hAnsi="Times New Roman" w:cs="Times New Roman"/>
          <w:b/>
          <w:bCs/>
          <w:kern w:val="0"/>
          <w:sz w:val="20"/>
          <w:szCs w:val="20"/>
        </w:rPr>
        <w:t>12.8dB for</w:t>
      </w:r>
      <w:r>
        <w:rPr>
          <w:rFonts w:ascii="Times New Roman" w:eastAsia="宋体" w:hAnsi="Times New Roman" w:cs="Times New Roman" w:hint="eastAsia"/>
          <w:b/>
          <w:bCs/>
          <w:kern w:val="0"/>
          <w:sz w:val="20"/>
          <w:szCs w:val="20"/>
        </w:rPr>
        <w:t xml:space="preserve"> option 4 of </w:t>
      </w:r>
      <w:r w:rsidRPr="003B7348">
        <w:rPr>
          <w:rFonts w:ascii="Times New Roman" w:eastAsia="宋体" w:hAnsi="Times New Roman" w:cs="Times New Roman"/>
          <w:b/>
          <w:bCs/>
          <w:kern w:val="0"/>
          <w:sz w:val="20"/>
          <w:szCs w:val="20"/>
        </w:rPr>
        <w:t xml:space="preserve">D2R </w:t>
      </w:r>
      <w:proofErr w:type="spellStart"/>
      <w:r w:rsidRPr="003B7348">
        <w:rPr>
          <w:rFonts w:ascii="Times New Roman" w:eastAsia="宋体" w:hAnsi="Times New Roman" w:cs="Times New Roman"/>
          <w:b/>
          <w:bCs/>
          <w:kern w:val="0"/>
          <w:sz w:val="20"/>
          <w:szCs w:val="20"/>
        </w:rPr>
        <w:t>D2R</w:t>
      </w:r>
      <w:proofErr w:type="spellEnd"/>
      <w:r w:rsidRPr="003B7348">
        <w:rPr>
          <w:rFonts w:ascii="Times New Roman" w:eastAsia="宋体" w:hAnsi="Times New Roman" w:cs="Times New Roman"/>
          <w:b/>
          <w:bCs/>
          <w:kern w:val="0"/>
          <w:sz w:val="20"/>
          <w:szCs w:val="20"/>
        </w:rPr>
        <w:t xml:space="preserve"> preamble + </w:t>
      </w:r>
      <w:r>
        <w:rPr>
          <w:rFonts w:ascii="Times New Roman" w:eastAsia="宋体" w:hAnsi="Times New Roman" w:cs="Times New Roman" w:hint="eastAsia"/>
          <w:b/>
          <w:bCs/>
          <w:kern w:val="0"/>
          <w:sz w:val="20"/>
          <w:szCs w:val="20"/>
        </w:rPr>
        <w:t>4 midambles+</w:t>
      </w:r>
      <w:r w:rsidRPr="003B7348">
        <w:rPr>
          <w:rFonts w:ascii="Times New Roman" w:eastAsia="宋体" w:hAnsi="Times New Roman" w:cs="Times New Roman" w:hint="eastAsia"/>
          <w:b/>
          <w:bCs/>
          <w:kern w:val="0"/>
          <w:sz w:val="20"/>
          <w:szCs w:val="20"/>
        </w:rPr>
        <w:t>1</w:t>
      </w:r>
      <w:r>
        <w:rPr>
          <w:rFonts w:ascii="Times New Roman" w:eastAsia="宋体" w:hAnsi="Times New Roman" w:cs="Times New Roman" w:hint="eastAsia"/>
          <w:b/>
          <w:bCs/>
          <w:kern w:val="0"/>
          <w:sz w:val="20"/>
          <w:szCs w:val="20"/>
        </w:rPr>
        <w:t xml:space="preserve"> </w:t>
      </w:r>
      <w:proofErr w:type="spellStart"/>
      <w:r w:rsidRPr="003B7348">
        <w:rPr>
          <w:rFonts w:ascii="Times New Roman" w:eastAsia="宋体" w:hAnsi="Times New Roman" w:cs="Times New Roman" w:hint="eastAsia"/>
          <w:b/>
          <w:bCs/>
          <w:kern w:val="0"/>
          <w:sz w:val="20"/>
          <w:szCs w:val="20"/>
        </w:rPr>
        <w:t>post</w:t>
      </w:r>
      <w:r w:rsidRPr="003B7348">
        <w:rPr>
          <w:rFonts w:ascii="Times New Roman" w:eastAsia="宋体" w:hAnsi="Times New Roman" w:cs="Times New Roman"/>
          <w:b/>
          <w:bCs/>
          <w:kern w:val="0"/>
          <w:sz w:val="20"/>
          <w:szCs w:val="20"/>
        </w:rPr>
        <w:t>amble</w:t>
      </w:r>
      <w:proofErr w:type="spellEnd"/>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4C11DC7E" w14:textId="77777777" w:rsidR="00562D5E" w:rsidRDefault="00562D5E" w:rsidP="00595536">
      <w:pPr>
        <w:pStyle w:val="affff0"/>
        <w:numPr>
          <w:ilvl w:val="1"/>
          <w:numId w:val="67"/>
        </w:numPr>
        <w:adjustRightInd w:val="0"/>
        <w:snapToGrid w:val="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64449A59" w14:textId="77777777" w:rsidR="00562D5E" w:rsidRDefault="00562D5E" w:rsidP="00595536">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4</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36E23A99" w14:textId="3C853A62" w:rsidR="00562D5E" w:rsidRPr="008F1DEC" w:rsidRDefault="00562D5E" w:rsidP="00595536">
      <w:pPr>
        <w:pStyle w:val="affff0"/>
        <w:numPr>
          <w:ilvl w:val="0"/>
          <w:numId w:val="67"/>
        </w:numPr>
        <w:adjustRightInd w:val="0"/>
        <w:snapToGrid w:val="0"/>
        <w:spacing w:afterLines="50" w:after="120"/>
        <w:ind w:firstLineChars="0"/>
        <w:rPr>
          <w:rFonts w:ascii="Times New Roman" w:eastAsia="宋体" w:hAnsi="Times New Roman" w:cs="Times New Roman"/>
          <w:b/>
          <w:kern w:val="0"/>
          <w:sz w:val="20"/>
          <w:szCs w:val="20"/>
        </w:rPr>
      </w:pPr>
      <w:r>
        <w:rPr>
          <w:rFonts w:ascii="Times New Roman" w:eastAsia="宋体" w:hAnsi="Times New Roman" w:cs="Times New Roman" w:hint="eastAsia"/>
          <w:b/>
          <w:bCs/>
          <w:kern w:val="0"/>
          <w:sz w:val="20"/>
          <w:szCs w:val="20"/>
        </w:rPr>
        <w:t xml:space="preserve">With up to 1% device SFO for D2R transmission, </w:t>
      </w:r>
      <w:r w:rsidR="00B258CE">
        <w:rPr>
          <w:rFonts w:ascii="Times New Roman" w:eastAsia="宋体" w:hAnsi="Times New Roman" w:cs="Times New Roman" w:hint="eastAsia"/>
          <w:b/>
          <w:bCs/>
          <w:kern w:val="0"/>
          <w:sz w:val="20"/>
          <w:szCs w:val="20"/>
        </w:rPr>
        <w:t xml:space="preserve">the </w:t>
      </w:r>
      <w:r w:rsidR="00B258CE" w:rsidRPr="00EE0ECC">
        <w:rPr>
          <w:rFonts w:ascii="Times New Roman" w:eastAsia="宋体" w:hAnsi="Times New Roman" w:cs="Times New Roman" w:hint="eastAsia"/>
          <w:b/>
          <w:bCs/>
          <w:kern w:val="0"/>
          <w:sz w:val="20"/>
          <w:szCs w:val="20"/>
        </w:rPr>
        <w:t>SNR</w:t>
      </w:r>
      <w:r w:rsidR="003C26BB">
        <w:rPr>
          <w:rFonts w:ascii="Times New Roman" w:eastAsia="宋体" w:hAnsi="Times New Roman" w:cs="Times New Roman" w:hint="eastAsia"/>
          <w:b/>
          <w:bCs/>
          <w:kern w:val="0"/>
          <w:sz w:val="20"/>
          <w:szCs w:val="20"/>
        </w:rPr>
        <w:t xml:space="preserve"> needed</w:t>
      </w:r>
      <w:r w:rsidR="00B258CE" w:rsidRPr="00EE0ECC">
        <w:rPr>
          <w:rFonts w:ascii="Times New Roman" w:eastAsia="宋体" w:hAnsi="Times New Roman" w:cs="Times New Roman" w:hint="eastAsia"/>
          <w:b/>
          <w:bCs/>
          <w:kern w:val="0"/>
          <w:sz w:val="20"/>
          <w:szCs w:val="20"/>
        </w:rPr>
        <w:t xml:space="preserve"> to achieve 10%</w:t>
      </w:r>
      <w:r w:rsidR="00B258CE">
        <w:rPr>
          <w:rFonts w:ascii="Times New Roman" w:eastAsia="宋体" w:hAnsi="Times New Roman" w:cs="Times New Roman"/>
          <w:b/>
          <w:bCs/>
          <w:kern w:val="0"/>
          <w:sz w:val="20"/>
          <w:szCs w:val="20"/>
        </w:rPr>
        <w:t xml:space="preserve"> </w:t>
      </w:r>
      <w:r w:rsidR="00A70E68" w:rsidRPr="00EE0ECC">
        <w:rPr>
          <w:rFonts w:ascii="Times New Roman" w:eastAsia="宋体" w:hAnsi="Times New Roman" w:cs="Times New Roman" w:hint="eastAsia"/>
          <w:b/>
          <w:bCs/>
          <w:kern w:val="0"/>
          <w:sz w:val="20"/>
          <w:szCs w:val="20"/>
        </w:rPr>
        <w:t>BLER</w:t>
      </w:r>
      <w:r w:rsidR="00B258CE">
        <w:rPr>
          <w:rFonts w:ascii="Times New Roman" w:eastAsia="宋体" w:hAnsi="Times New Roman" w:cs="Times New Roman"/>
          <w:b/>
          <w:bCs/>
          <w:kern w:val="0"/>
          <w:sz w:val="20"/>
          <w:szCs w:val="20"/>
        </w:rPr>
        <w:t xml:space="preserve"> is around -1.2dB for option 2 of </w:t>
      </w:r>
      <w:r w:rsidR="003135E3">
        <w:rPr>
          <w:rFonts w:ascii="Times New Roman" w:eastAsia="宋体" w:hAnsi="Times New Roman" w:cs="Times New Roman"/>
          <w:b/>
          <w:bCs/>
          <w:kern w:val="0"/>
          <w:sz w:val="20"/>
          <w:szCs w:val="20"/>
        </w:rPr>
        <w:t>D2R</w:t>
      </w:r>
      <w:r w:rsidR="00B258CE">
        <w:rPr>
          <w:rFonts w:ascii="Times New Roman" w:eastAsia="宋体" w:hAnsi="Times New Roman" w:cs="Times New Roman"/>
          <w:b/>
          <w:bCs/>
          <w:kern w:val="0"/>
          <w:sz w:val="20"/>
          <w:szCs w:val="20"/>
        </w:rPr>
        <w:t xml:space="preserve"> preamble+5 </w:t>
      </w:r>
      <w:proofErr w:type="spellStart"/>
      <w:r w:rsidR="00B258CE">
        <w:rPr>
          <w:rFonts w:ascii="Times New Roman" w:eastAsia="宋体" w:hAnsi="Times New Roman" w:cs="Times New Roman"/>
          <w:b/>
          <w:bCs/>
          <w:kern w:val="0"/>
          <w:sz w:val="20"/>
          <w:szCs w:val="20"/>
        </w:rPr>
        <w:t>midambles</w:t>
      </w:r>
      <w:proofErr w:type="spellEnd"/>
      <w:r w:rsidR="00B258CE">
        <w:rPr>
          <w:rFonts w:ascii="Times New Roman" w:eastAsia="宋体" w:hAnsi="Times New Roman" w:cs="Times New Roman"/>
          <w:b/>
          <w:bCs/>
          <w:kern w:val="0"/>
          <w:sz w:val="20"/>
          <w:szCs w:val="20"/>
        </w:rPr>
        <w:t xml:space="preserve"> and option 4 of </w:t>
      </w:r>
      <w:r w:rsidR="003135E3">
        <w:rPr>
          <w:rFonts w:ascii="Times New Roman" w:eastAsia="宋体" w:hAnsi="Times New Roman" w:cs="Times New Roman"/>
          <w:b/>
          <w:bCs/>
          <w:kern w:val="0"/>
          <w:sz w:val="20"/>
          <w:szCs w:val="20"/>
        </w:rPr>
        <w:t>D2R</w:t>
      </w:r>
      <w:r w:rsidR="00B258CE">
        <w:rPr>
          <w:rFonts w:ascii="Times New Roman" w:eastAsia="宋体" w:hAnsi="Times New Roman" w:cs="Times New Roman"/>
          <w:b/>
          <w:bCs/>
          <w:kern w:val="0"/>
          <w:sz w:val="20"/>
          <w:szCs w:val="20"/>
        </w:rPr>
        <w:t xml:space="preserve"> preamble+4 midambles+1 </w:t>
      </w:r>
      <w:proofErr w:type="spellStart"/>
      <w:r w:rsidR="00B258CE">
        <w:rPr>
          <w:rFonts w:ascii="Times New Roman" w:eastAsia="宋体" w:hAnsi="Times New Roman" w:cs="Times New Roman"/>
          <w:b/>
          <w:bCs/>
          <w:kern w:val="0"/>
          <w:sz w:val="20"/>
          <w:szCs w:val="20"/>
        </w:rPr>
        <w:t>postamble</w:t>
      </w:r>
      <w:proofErr w:type="spellEnd"/>
      <w:r w:rsidR="00B258CE">
        <w:rPr>
          <w:rFonts w:ascii="Times New Roman" w:eastAsia="宋体" w:hAnsi="Times New Roman" w:cs="Times New Roman"/>
          <w:b/>
          <w:bCs/>
          <w:kern w:val="0"/>
          <w:sz w:val="20"/>
          <w:szCs w:val="20"/>
        </w:rPr>
        <w:t xml:space="preserve">; the SNR </w:t>
      </w:r>
      <w:r w:rsidR="003C26BB">
        <w:rPr>
          <w:rFonts w:ascii="Times New Roman" w:eastAsia="宋体" w:hAnsi="Times New Roman" w:cs="Times New Roman" w:hint="eastAsia"/>
          <w:b/>
          <w:bCs/>
          <w:kern w:val="0"/>
          <w:sz w:val="20"/>
          <w:szCs w:val="20"/>
        </w:rPr>
        <w:t>needed</w:t>
      </w:r>
      <w:r w:rsidR="003C26BB">
        <w:rPr>
          <w:rFonts w:ascii="Times New Roman" w:eastAsia="宋体" w:hAnsi="Times New Roman" w:cs="Times New Roman"/>
          <w:b/>
          <w:bCs/>
          <w:kern w:val="0"/>
          <w:sz w:val="20"/>
          <w:szCs w:val="20"/>
        </w:rPr>
        <w:t xml:space="preserve"> </w:t>
      </w:r>
      <w:r w:rsidR="00B258CE">
        <w:rPr>
          <w:rFonts w:ascii="Times New Roman" w:eastAsia="宋体" w:hAnsi="Times New Roman" w:cs="Times New Roman"/>
          <w:b/>
          <w:bCs/>
          <w:kern w:val="0"/>
          <w:sz w:val="20"/>
          <w:szCs w:val="20"/>
        </w:rPr>
        <w:t xml:space="preserve">to achieve </w:t>
      </w:r>
      <w:r w:rsidR="00B258CE" w:rsidRPr="00EE0ECC">
        <w:rPr>
          <w:rFonts w:ascii="Times New Roman" w:eastAsia="宋体" w:hAnsi="Times New Roman" w:cs="Times New Roman" w:hint="eastAsia"/>
          <w:b/>
          <w:bCs/>
          <w:kern w:val="0"/>
          <w:sz w:val="20"/>
          <w:szCs w:val="20"/>
        </w:rPr>
        <w:t>1% BLER</w:t>
      </w:r>
      <w:r w:rsidR="00B258CE">
        <w:rPr>
          <w:rFonts w:ascii="Times New Roman" w:eastAsia="宋体" w:hAnsi="Times New Roman" w:cs="Times New Roman" w:hint="eastAsia"/>
          <w:b/>
          <w:bCs/>
          <w:kern w:val="0"/>
          <w:sz w:val="20"/>
          <w:szCs w:val="20"/>
        </w:rPr>
        <w:t xml:space="preserve"> is around </w:t>
      </w:r>
      <w:r w:rsidR="00B258CE">
        <w:rPr>
          <w:rFonts w:ascii="Times New Roman" w:eastAsia="宋体" w:hAnsi="Times New Roman" w:cs="Times New Roman"/>
          <w:b/>
          <w:bCs/>
          <w:kern w:val="0"/>
          <w:sz w:val="20"/>
          <w:szCs w:val="20"/>
        </w:rPr>
        <w:t>7.8</w:t>
      </w:r>
      <w:r w:rsidR="00B258CE">
        <w:rPr>
          <w:rFonts w:ascii="Times New Roman" w:eastAsia="宋体" w:hAnsi="Times New Roman" w:cs="Times New Roman" w:hint="eastAsia"/>
          <w:b/>
          <w:bCs/>
          <w:kern w:val="0"/>
          <w:sz w:val="20"/>
          <w:szCs w:val="20"/>
        </w:rPr>
        <w:t>dB</w:t>
      </w:r>
      <w:r w:rsidR="00B258CE">
        <w:rPr>
          <w:rFonts w:ascii="Times New Roman" w:eastAsia="宋体" w:hAnsi="Times New Roman" w:cs="Times New Roman"/>
          <w:b/>
          <w:bCs/>
          <w:kern w:val="0"/>
          <w:sz w:val="20"/>
          <w:szCs w:val="20"/>
        </w:rPr>
        <w:t xml:space="preserve"> for option 2 of </w:t>
      </w:r>
      <w:r w:rsidR="003135E3">
        <w:rPr>
          <w:rFonts w:ascii="Times New Roman" w:eastAsia="宋体" w:hAnsi="Times New Roman" w:cs="Times New Roman"/>
          <w:b/>
          <w:bCs/>
          <w:kern w:val="0"/>
          <w:sz w:val="20"/>
          <w:szCs w:val="20"/>
        </w:rPr>
        <w:t>D2R</w:t>
      </w:r>
      <w:r w:rsidR="00B258CE">
        <w:rPr>
          <w:rFonts w:ascii="Times New Roman" w:eastAsia="宋体" w:hAnsi="Times New Roman" w:cs="Times New Roman"/>
          <w:b/>
          <w:bCs/>
          <w:kern w:val="0"/>
          <w:sz w:val="20"/>
          <w:szCs w:val="20"/>
        </w:rPr>
        <w:t xml:space="preserve"> preamble+5 </w:t>
      </w:r>
      <w:proofErr w:type="spellStart"/>
      <w:r w:rsidR="00B258CE">
        <w:rPr>
          <w:rFonts w:ascii="Times New Roman" w:eastAsia="宋体" w:hAnsi="Times New Roman" w:cs="Times New Roman"/>
          <w:b/>
          <w:bCs/>
          <w:kern w:val="0"/>
          <w:sz w:val="20"/>
          <w:szCs w:val="20"/>
        </w:rPr>
        <w:t>midambles</w:t>
      </w:r>
      <w:proofErr w:type="spellEnd"/>
      <w:r w:rsidR="00B258CE">
        <w:rPr>
          <w:rFonts w:ascii="Times New Roman" w:eastAsia="宋体" w:hAnsi="Times New Roman" w:cs="Times New Roman"/>
          <w:b/>
          <w:bCs/>
          <w:kern w:val="0"/>
          <w:sz w:val="20"/>
          <w:szCs w:val="20"/>
        </w:rPr>
        <w:t>,</w:t>
      </w:r>
      <w:r w:rsidR="00B258CE">
        <w:rPr>
          <w:rFonts w:ascii="Times New Roman" w:eastAsia="宋体" w:hAnsi="Times New Roman" w:cs="Times New Roman" w:hint="eastAsia"/>
          <w:b/>
          <w:bCs/>
          <w:kern w:val="0"/>
          <w:sz w:val="20"/>
          <w:szCs w:val="20"/>
        </w:rPr>
        <w:t xml:space="preserve"> </w:t>
      </w:r>
      <w:r w:rsidR="00B258CE">
        <w:rPr>
          <w:rFonts w:ascii="Times New Roman" w:eastAsia="宋体" w:hAnsi="Times New Roman" w:cs="Times New Roman"/>
          <w:b/>
          <w:bCs/>
          <w:kern w:val="0"/>
          <w:sz w:val="20"/>
          <w:szCs w:val="20"/>
        </w:rPr>
        <w:t>9.1dB for</w:t>
      </w:r>
      <w:r w:rsidR="00B258CE">
        <w:rPr>
          <w:rFonts w:ascii="Times New Roman" w:eastAsia="宋体" w:hAnsi="Times New Roman" w:cs="Times New Roman" w:hint="eastAsia"/>
          <w:b/>
          <w:bCs/>
          <w:kern w:val="0"/>
          <w:sz w:val="20"/>
          <w:szCs w:val="20"/>
        </w:rPr>
        <w:t xml:space="preserve"> option 4 of </w:t>
      </w:r>
      <w:r w:rsidR="00B258CE" w:rsidRPr="003B7348">
        <w:rPr>
          <w:rFonts w:ascii="Times New Roman" w:eastAsia="宋体" w:hAnsi="Times New Roman" w:cs="Times New Roman"/>
          <w:b/>
          <w:bCs/>
          <w:kern w:val="0"/>
          <w:sz w:val="20"/>
          <w:szCs w:val="20"/>
        </w:rPr>
        <w:t xml:space="preserve">D2R preamble + </w:t>
      </w:r>
      <w:r w:rsidR="00B258CE">
        <w:rPr>
          <w:rFonts w:ascii="Times New Roman" w:eastAsia="宋体" w:hAnsi="Times New Roman" w:cs="Times New Roman" w:hint="eastAsia"/>
          <w:b/>
          <w:bCs/>
          <w:kern w:val="0"/>
          <w:sz w:val="20"/>
          <w:szCs w:val="20"/>
        </w:rPr>
        <w:t>4 midambles+</w:t>
      </w:r>
      <w:r w:rsidR="00B258CE" w:rsidRPr="003B7348">
        <w:rPr>
          <w:rFonts w:ascii="Times New Roman" w:eastAsia="宋体" w:hAnsi="Times New Roman" w:cs="Times New Roman" w:hint="eastAsia"/>
          <w:b/>
          <w:bCs/>
          <w:kern w:val="0"/>
          <w:sz w:val="20"/>
          <w:szCs w:val="20"/>
        </w:rPr>
        <w:t>1</w:t>
      </w:r>
      <w:r w:rsidR="00B258CE">
        <w:rPr>
          <w:rFonts w:ascii="Times New Roman" w:eastAsia="宋体" w:hAnsi="Times New Roman" w:cs="Times New Roman" w:hint="eastAsia"/>
          <w:b/>
          <w:bCs/>
          <w:kern w:val="0"/>
          <w:sz w:val="20"/>
          <w:szCs w:val="20"/>
        </w:rPr>
        <w:t xml:space="preserve"> </w:t>
      </w:r>
      <w:proofErr w:type="spellStart"/>
      <w:r w:rsidR="00B258CE" w:rsidRPr="003B7348">
        <w:rPr>
          <w:rFonts w:ascii="Times New Roman" w:eastAsia="宋体" w:hAnsi="Times New Roman" w:cs="Times New Roman" w:hint="eastAsia"/>
          <w:b/>
          <w:bCs/>
          <w:kern w:val="0"/>
          <w:sz w:val="20"/>
          <w:szCs w:val="20"/>
        </w:rPr>
        <w:t>post</w:t>
      </w:r>
      <w:r w:rsidR="00B258CE" w:rsidRPr="003B7348">
        <w:rPr>
          <w:rFonts w:ascii="Times New Roman" w:eastAsia="宋体" w:hAnsi="Times New Roman" w:cs="Times New Roman"/>
          <w:b/>
          <w:bCs/>
          <w:kern w:val="0"/>
          <w:sz w:val="20"/>
          <w:szCs w:val="20"/>
        </w:rPr>
        <w:t>amble</w:t>
      </w:r>
      <w:proofErr w:type="spellEnd"/>
      <w:r w:rsidR="00B258CE" w:rsidRPr="003B7348">
        <w:rPr>
          <w:rFonts w:ascii="Times New Roman" w:eastAsia="宋体" w:hAnsi="Times New Roman" w:cs="Times New Roman" w:hint="eastAsia"/>
          <w:b/>
          <w:bCs/>
          <w:kern w:val="0"/>
          <w:sz w:val="20"/>
          <w:szCs w:val="20"/>
        </w:rPr>
        <w:t>.</w:t>
      </w:r>
      <w:r w:rsidR="00B258CE">
        <w:rPr>
          <w:rFonts w:ascii="Times New Roman" w:eastAsia="宋体" w:hAnsi="Times New Roman" w:cs="Times New Roman" w:hint="eastAsia"/>
          <w:b/>
          <w:bCs/>
          <w:kern w:val="0"/>
          <w:sz w:val="20"/>
          <w:szCs w:val="20"/>
        </w:rPr>
        <w:t xml:space="preserve"> </w:t>
      </w:r>
    </w:p>
    <w:p w14:paraId="291AB5C7" w14:textId="77777777" w:rsidR="00562D5E" w:rsidRDefault="00562D5E" w:rsidP="00595536">
      <w:pPr>
        <w:pStyle w:val="affff0"/>
        <w:numPr>
          <w:ilvl w:val="1"/>
          <w:numId w:val="67"/>
        </w:numPr>
        <w:adjustRightInd w:val="0"/>
        <w:snapToGrid w:val="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00BC6891" w14:textId="77777777" w:rsidR="00562D5E" w:rsidRPr="003B7348" w:rsidRDefault="00562D5E" w:rsidP="00595536">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4</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53E3DD71" w14:textId="77777777" w:rsidR="008B584C" w:rsidRDefault="008B584C">
      <w:pPr>
        <w:adjustRightInd w:val="0"/>
        <w:snapToGrid w:val="0"/>
        <w:spacing w:afterLines="50" w:after="120"/>
        <w:rPr>
          <w:rFonts w:ascii="Times New Roman" w:eastAsia="宋体" w:hAnsi="Times New Roman" w:cs="Times New Roman"/>
          <w:b/>
          <w:bCs/>
          <w:kern w:val="0"/>
          <w:sz w:val="20"/>
          <w:szCs w:val="20"/>
        </w:rPr>
      </w:pPr>
    </w:p>
    <w:p w14:paraId="49F7CCC3" w14:textId="18C98908" w:rsidR="003C26BB" w:rsidRPr="00D65B92" w:rsidRDefault="00094236" w:rsidP="003C26BB">
      <w:pPr>
        <w:adjustRightInd w:val="0"/>
        <w:snapToGrid w:val="0"/>
        <w:spacing w:afterLines="50" w:after="120"/>
        <w:rPr>
          <w:rFonts w:ascii="Times New Roman" w:eastAsia="宋体" w:hAnsi="Times New Roman" w:cs="Times New Roman"/>
          <w:b/>
          <w:kern w:val="0"/>
          <w:sz w:val="20"/>
          <w:szCs w:val="20"/>
        </w:rPr>
      </w:pPr>
      <w:r w:rsidDel="003947CE">
        <w:rPr>
          <w:rFonts w:ascii="Times New Roman" w:eastAsia="宋体" w:hAnsi="Times New Roman" w:cs="Times New Roman" w:hint="eastAsia"/>
          <w:b/>
          <w:bCs/>
          <w:kern w:val="0"/>
          <w:sz w:val="20"/>
          <w:szCs w:val="20"/>
        </w:rPr>
        <w:t>Observation</w:t>
      </w:r>
      <w:r w:rsidRPr="00595536" w:rsidDel="003947CE">
        <w:rPr>
          <w:rFonts w:ascii="Times New Roman" w:eastAsia="宋体" w:hAnsi="Times New Roman" w:cs="Times New Roman"/>
          <w:b/>
          <w:kern w:val="0"/>
          <w:sz w:val="20"/>
          <w:szCs w:val="20"/>
        </w:rPr>
        <w:t xml:space="preserve"> 2.2-</w:t>
      </w:r>
      <w:r w:rsidDel="003947CE">
        <w:rPr>
          <w:rFonts w:ascii="Times New Roman" w:eastAsia="宋体" w:hAnsi="Times New Roman" w:cs="Times New Roman" w:hint="eastAsia"/>
          <w:b/>
          <w:bCs/>
          <w:kern w:val="0"/>
          <w:sz w:val="20"/>
          <w:szCs w:val="20"/>
        </w:rPr>
        <w:t>2</w:t>
      </w:r>
      <w:r w:rsidRPr="00595536" w:rsidDel="003947CE">
        <w:rPr>
          <w:rFonts w:ascii="Times New Roman" w:eastAsia="宋体" w:hAnsi="Times New Roman" w:cs="Times New Roman"/>
          <w:b/>
          <w:kern w:val="0"/>
          <w:sz w:val="20"/>
          <w:szCs w:val="20"/>
        </w:rPr>
        <w:t>:</w:t>
      </w:r>
      <w:r w:rsidRPr="004D6EC4" w:rsidDel="003947CE">
        <w:t xml:space="preserve"> </w:t>
      </w:r>
      <w:r w:rsidDel="003947CE">
        <w:rPr>
          <w:rFonts w:ascii="Times New Roman" w:eastAsia="宋体" w:hAnsi="Times New Roman" w:cs="Times New Roman" w:hint="eastAsia"/>
          <w:b/>
          <w:bCs/>
          <w:kern w:val="0"/>
          <w:sz w:val="20"/>
          <w:szCs w:val="20"/>
        </w:rPr>
        <w:t xml:space="preserve">For coherent detection of PDRCH with </w:t>
      </w:r>
      <w:r w:rsidR="003C26BB">
        <w:rPr>
          <w:rFonts w:ascii="Times New Roman" w:eastAsia="宋体" w:hAnsi="Times New Roman" w:cs="Times New Roman" w:hint="eastAsia"/>
          <w:b/>
          <w:bCs/>
          <w:kern w:val="0"/>
          <w:sz w:val="20"/>
          <w:szCs w:val="20"/>
        </w:rPr>
        <w:t xml:space="preserve">small </w:t>
      </w:r>
      <w:r w:rsidR="003C26BB">
        <w:rPr>
          <w:rFonts w:ascii="Times New Roman" w:eastAsia="宋体" w:hAnsi="Times New Roman" w:cs="Times New Roman"/>
          <w:b/>
          <w:bCs/>
          <w:kern w:val="0"/>
          <w:sz w:val="20"/>
          <w:szCs w:val="20"/>
        </w:rPr>
        <w:t>payload</w:t>
      </w:r>
      <w:r w:rsidR="003C26BB">
        <w:rPr>
          <w:rFonts w:ascii="Times New Roman" w:eastAsia="宋体" w:hAnsi="Times New Roman" w:cs="Times New Roman" w:hint="eastAsia"/>
          <w:b/>
          <w:bCs/>
          <w:kern w:val="0"/>
          <w:sz w:val="20"/>
          <w:szCs w:val="20"/>
        </w:rPr>
        <w:t xml:space="preserve"> and/or </w:t>
      </w:r>
      <w:r>
        <w:rPr>
          <w:rFonts w:ascii="Times New Roman" w:eastAsia="宋体" w:hAnsi="Times New Roman" w:cs="Times New Roman" w:hint="eastAsia"/>
          <w:b/>
          <w:bCs/>
          <w:kern w:val="0"/>
          <w:sz w:val="20"/>
          <w:szCs w:val="20"/>
        </w:rPr>
        <w:t xml:space="preserve">short transmission duration </w:t>
      </w:r>
      <w:r w:rsidR="0012106A">
        <w:rPr>
          <w:rFonts w:ascii="Times New Roman" w:eastAsia="宋体" w:hAnsi="Times New Roman" w:cs="Times New Roman" w:hint="eastAsia"/>
          <w:b/>
          <w:bCs/>
          <w:kern w:val="0"/>
          <w:sz w:val="20"/>
          <w:szCs w:val="20"/>
        </w:rPr>
        <w:t>such as</w:t>
      </w:r>
      <w:r>
        <w:rPr>
          <w:rFonts w:ascii="Times New Roman" w:eastAsia="宋体" w:hAnsi="Times New Roman" w:cs="Times New Roman" w:hint="eastAsia"/>
          <w:b/>
          <w:bCs/>
          <w:kern w:val="0"/>
          <w:sz w:val="20"/>
          <w:szCs w:val="20"/>
        </w:rPr>
        <w:t xml:space="preserve"> </w:t>
      </w:r>
      <w:r w:rsidRPr="004D6EC4">
        <w:rPr>
          <w:rFonts w:ascii="Times New Roman" w:eastAsia="宋体" w:hAnsi="Times New Roman" w:cs="Times New Roman"/>
          <w:b/>
          <w:bCs/>
          <w:kern w:val="0"/>
          <w:sz w:val="20"/>
          <w:szCs w:val="20"/>
        </w:rPr>
        <w:t>20-bit PDRCH with 6-bit CRC and ~5 kbps</w:t>
      </w:r>
      <w:r>
        <w:rPr>
          <w:rFonts w:ascii="Times New Roman" w:eastAsia="宋体" w:hAnsi="Times New Roman" w:cs="Times New Roman" w:hint="eastAsia"/>
          <w:b/>
          <w:bCs/>
          <w:kern w:val="0"/>
          <w:sz w:val="20"/>
          <w:szCs w:val="20"/>
        </w:rPr>
        <w:t xml:space="preserve"> data rate</w:t>
      </w:r>
      <w:r w:rsidRPr="004D6EC4">
        <w:rPr>
          <w:rFonts w:ascii="Times New Roman" w:eastAsia="宋体" w:hAnsi="Times New Roman" w:cs="Times New Roman"/>
          <w:b/>
          <w:bCs/>
          <w:kern w:val="0"/>
          <w:sz w:val="20"/>
          <w:szCs w:val="20"/>
        </w:rPr>
        <w:t xml:space="preserve">, </w:t>
      </w:r>
      <w:r w:rsidR="003947CE" w:rsidRPr="004D6EC4">
        <w:rPr>
          <w:rFonts w:ascii="Times New Roman" w:eastAsia="宋体" w:hAnsi="Times New Roman" w:cs="Times New Roman"/>
          <w:b/>
          <w:bCs/>
          <w:kern w:val="0"/>
          <w:sz w:val="20"/>
          <w:szCs w:val="20"/>
        </w:rPr>
        <w:t xml:space="preserve">using 1/2 </w:t>
      </w:r>
      <w:proofErr w:type="spellStart"/>
      <w:r w:rsidR="003947CE" w:rsidRPr="004D6EC4">
        <w:rPr>
          <w:rFonts w:ascii="Times New Roman" w:eastAsia="宋体" w:hAnsi="Times New Roman" w:cs="Times New Roman"/>
          <w:b/>
          <w:bCs/>
          <w:kern w:val="0"/>
          <w:sz w:val="20"/>
          <w:szCs w:val="20"/>
        </w:rPr>
        <w:t>manchester</w:t>
      </w:r>
      <w:proofErr w:type="spellEnd"/>
      <w:r w:rsidR="003947CE" w:rsidRPr="004D6EC4">
        <w:rPr>
          <w:rFonts w:ascii="Times New Roman" w:eastAsia="宋体" w:hAnsi="Times New Roman" w:cs="Times New Roman"/>
          <w:b/>
          <w:bCs/>
          <w:kern w:val="0"/>
          <w:sz w:val="20"/>
          <w:szCs w:val="20"/>
        </w:rPr>
        <w:t xml:space="preserve"> encoding and 1/3 convolutional code</w:t>
      </w:r>
      <w:r w:rsidR="003947CE">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 xml:space="preserve">option 1 of D2R </w:t>
      </w:r>
      <w:r w:rsidRPr="003B7348">
        <w:rPr>
          <w:rFonts w:ascii="Times New Roman" w:eastAsia="宋体" w:hAnsi="Times New Roman" w:cs="Times New Roman"/>
          <w:b/>
          <w:bCs/>
          <w:kern w:val="0"/>
          <w:sz w:val="20"/>
          <w:szCs w:val="20"/>
        </w:rPr>
        <w:t>preamble only is sufficient</w:t>
      </w:r>
      <w:r>
        <w:rPr>
          <w:rFonts w:ascii="Times New Roman" w:eastAsia="宋体" w:hAnsi="Times New Roman" w:cs="Times New Roman" w:hint="eastAsia"/>
          <w:b/>
          <w:bCs/>
          <w:kern w:val="0"/>
          <w:sz w:val="20"/>
          <w:szCs w:val="20"/>
        </w:rPr>
        <w:t xml:space="preserve"> </w:t>
      </w:r>
      <w:r w:rsidR="003C26BB" w:rsidRPr="00483428">
        <w:rPr>
          <w:rFonts w:ascii="Times New Roman" w:eastAsia="宋体" w:hAnsi="Times New Roman" w:cs="Times New Roman"/>
          <w:b/>
          <w:kern w:val="0"/>
          <w:sz w:val="20"/>
          <w:szCs w:val="20"/>
        </w:rPr>
        <w:t>to achieve 10% and 1% BLER</w:t>
      </w:r>
      <w:r w:rsidR="003C26BB" w:rsidRPr="00483428">
        <w:rPr>
          <w:rFonts w:ascii="Times New Roman" w:eastAsia="宋体" w:hAnsi="Times New Roman" w:cs="Times New Roman" w:hint="eastAsia"/>
          <w:b/>
          <w:kern w:val="0"/>
          <w:sz w:val="20"/>
          <w:szCs w:val="20"/>
        </w:rPr>
        <w:t>,</w:t>
      </w:r>
      <w:r w:rsidR="003C26BB" w:rsidRPr="00483428">
        <w:rPr>
          <w:rFonts w:ascii="Times New Roman" w:eastAsia="宋体" w:hAnsi="Times New Roman" w:cs="Times New Roman"/>
          <w:b/>
          <w:kern w:val="0"/>
          <w:sz w:val="20"/>
          <w:szCs w:val="20"/>
        </w:rPr>
        <w:t xml:space="preserve"> with</w:t>
      </w:r>
      <w:r w:rsidR="003C26BB" w:rsidRPr="00483428">
        <w:rPr>
          <w:rFonts w:ascii="Times New Roman" w:eastAsia="宋体" w:hAnsi="Times New Roman" w:cs="Times New Roman" w:hint="eastAsia"/>
          <w:b/>
          <w:kern w:val="0"/>
          <w:sz w:val="20"/>
          <w:szCs w:val="20"/>
        </w:rPr>
        <w:t xml:space="preserve"> no more </w:t>
      </w:r>
      <w:r w:rsidR="003C26BB" w:rsidRPr="00483428">
        <w:rPr>
          <w:rFonts w:ascii="Times New Roman" w:eastAsia="宋体" w:hAnsi="Times New Roman" w:cs="Times New Roman"/>
          <w:b/>
          <w:kern w:val="0"/>
          <w:sz w:val="20"/>
          <w:szCs w:val="20"/>
        </w:rPr>
        <w:t>than</w:t>
      </w:r>
      <w:r w:rsidR="003C26BB" w:rsidRPr="00483428">
        <w:rPr>
          <w:rFonts w:ascii="Times New Roman" w:eastAsia="宋体" w:hAnsi="Times New Roman" w:cs="Times New Roman" w:hint="eastAsia"/>
          <w:b/>
          <w:kern w:val="0"/>
          <w:sz w:val="20"/>
          <w:szCs w:val="20"/>
        </w:rPr>
        <w:t xml:space="preserve"> </w:t>
      </w:r>
      <w:r w:rsidR="00037DEE">
        <w:rPr>
          <w:rFonts w:ascii="Times New Roman" w:eastAsia="宋体" w:hAnsi="Times New Roman" w:cs="Times New Roman" w:hint="eastAsia"/>
          <w:b/>
          <w:kern w:val="0"/>
          <w:sz w:val="20"/>
          <w:szCs w:val="20"/>
        </w:rPr>
        <w:t>8</w:t>
      </w:r>
      <w:r w:rsidR="003C26BB" w:rsidRPr="00483428">
        <w:rPr>
          <w:rFonts w:ascii="Times New Roman" w:eastAsia="宋体" w:hAnsi="Times New Roman" w:cs="Times New Roman"/>
          <w:b/>
          <w:kern w:val="0"/>
          <w:sz w:val="20"/>
          <w:szCs w:val="20"/>
        </w:rPr>
        <w:t xml:space="preserve"> SFO hypotheses </w:t>
      </w:r>
      <w:r w:rsidR="003C26BB" w:rsidRPr="00483428">
        <w:rPr>
          <w:rFonts w:ascii="Times New Roman" w:eastAsia="宋体" w:hAnsi="Times New Roman" w:cs="Times New Roman" w:hint="eastAsia"/>
          <w:b/>
          <w:kern w:val="0"/>
          <w:sz w:val="20"/>
          <w:szCs w:val="20"/>
        </w:rPr>
        <w:t>tested</w:t>
      </w:r>
      <w:r w:rsidR="003C26BB" w:rsidRPr="00483428">
        <w:rPr>
          <w:rFonts w:ascii="Times New Roman" w:eastAsia="宋体" w:hAnsi="Times New Roman" w:cs="Times New Roman"/>
          <w:b/>
          <w:kern w:val="0"/>
          <w:sz w:val="20"/>
          <w:szCs w:val="20"/>
        </w:rPr>
        <w:t xml:space="preserve"> at the reader side.</w:t>
      </w:r>
    </w:p>
    <w:p w14:paraId="5427F785" w14:textId="39874B74" w:rsidR="00094236" w:rsidRDefault="0012106A" w:rsidP="00094236">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Observation</w:t>
      </w:r>
      <w:r w:rsidRPr="003B7348">
        <w:rPr>
          <w:rFonts w:ascii="Times New Roman" w:eastAsia="宋体" w:hAnsi="Times New Roman" w:cs="Times New Roman"/>
          <w:b/>
          <w:bCs/>
          <w:kern w:val="0"/>
          <w:sz w:val="20"/>
          <w:szCs w:val="20"/>
        </w:rPr>
        <w:t xml:space="preserve"> 2.2-</w:t>
      </w:r>
      <w:r w:rsidR="00897785">
        <w:rPr>
          <w:rFonts w:ascii="Times New Roman" w:eastAsia="宋体" w:hAnsi="Times New Roman" w:cs="Times New Roman"/>
          <w:b/>
          <w:bCs/>
          <w:kern w:val="0"/>
          <w:sz w:val="20"/>
          <w:szCs w:val="20"/>
        </w:rPr>
        <w:t>3</w:t>
      </w:r>
      <w:r w:rsidR="00094236" w:rsidRPr="007C5699">
        <w:rPr>
          <w:rFonts w:ascii="Times New Roman" w:eastAsia="宋体" w:hAnsi="Times New Roman" w:cs="Times New Roman"/>
          <w:b/>
          <w:bCs/>
          <w:kern w:val="0"/>
          <w:sz w:val="20"/>
          <w:szCs w:val="20"/>
        </w:rPr>
        <w:t>:</w:t>
      </w:r>
      <w:r w:rsidR="00094236" w:rsidRPr="004D6EC4">
        <w:t xml:space="preserve"> </w:t>
      </w:r>
      <w:r w:rsidR="00094236">
        <w:rPr>
          <w:rFonts w:ascii="Times New Roman" w:eastAsia="宋体" w:hAnsi="Times New Roman" w:cs="Times New Roman"/>
          <w:b/>
          <w:bCs/>
          <w:kern w:val="0"/>
          <w:sz w:val="20"/>
          <w:szCs w:val="20"/>
        </w:rPr>
        <w:t>F</w:t>
      </w:r>
      <w:r w:rsidR="00094236" w:rsidRPr="004D6EC4">
        <w:rPr>
          <w:rFonts w:ascii="Times New Roman" w:eastAsia="宋体" w:hAnsi="Times New Roman" w:cs="Times New Roman"/>
          <w:b/>
          <w:bCs/>
          <w:kern w:val="0"/>
          <w:sz w:val="20"/>
          <w:szCs w:val="20"/>
        </w:rPr>
        <w:t xml:space="preserve">or </w:t>
      </w:r>
      <w:r w:rsidR="003947CE">
        <w:rPr>
          <w:rFonts w:ascii="Times New Roman" w:eastAsia="宋体" w:hAnsi="Times New Roman" w:cs="Times New Roman" w:hint="eastAsia"/>
          <w:b/>
          <w:bCs/>
          <w:kern w:val="0"/>
          <w:sz w:val="20"/>
          <w:szCs w:val="20"/>
        </w:rPr>
        <w:t xml:space="preserve">coherent detection of PDRCH with large </w:t>
      </w:r>
      <w:r w:rsidR="003947CE">
        <w:rPr>
          <w:rFonts w:ascii="Times New Roman" w:eastAsia="宋体" w:hAnsi="Times New Roman" w:cs="Times New Roman"/>
          <w:b/>
          <w:bCs/>
          <w:kern w:val="0"/>
          <w:sz w:val="20"/>
          <w:szCs w:val="20"/>
        </w:rPr>
        <w:t>payload</w:t>
      </w:r>
      <w:r w:rsidR="003947CE">
        <w:rPr>
          <w:rFonts w:ascii="Times New Roman" w:eastAsia="宋体" w:hAnsi="Times New Roman" w:cs="Times New Roman" w:hint="eastAsia"/>
          <w:b/>
          <w:bCs/>
          <w:kern w:val="0"/>
          <w:sz w:val="20"/>
          <w:szCs w:val="20"/>
        </w:rPr>
        <w:t xml:space="preserve"> and/or long transmission duration s</w:t>
      </w:r>
      <w:r>
        <w:rPr>
          <w:rFonts w:ascii="Times New Roman" w:eastAsia="宋体" w:hAnsi="Times New Roman" w:cs="Times New Roman" w:hint="eastAsia"/>
          <w:b/>
          <w:bCs/>
          <w:kern w:val="0"/>
          <w:sz w:val="20"/>
          <w:szCs w:val="20"/>
        </w:rPr>
        <w:t>uch as</w:t>
      </w:r>
      <w:r w:rsidR="00094236">
        <w:rPr>
          <w:rFonts w:ascii="Times New Roman" w:eastAsia="宋体" w:hAnsi="Times New Roman" w:cs="Times New Roman" w:hint="eastAsia"/>
          <w:b/>
          <w:bCs/>
          <w:kern w:val="0"/>
          <w:sz w:val="20"/>
          <w:szCs w:val="20"/>
        </w:rPr>
        <w:t xml:space="preserve"> 400</w:t>
      </w:r>
      <w:r w:rsidR="00094236" w:rsidRPr="004D6EC4">
        <w:rPr>
          <w:rFonts w:ascii="Times New Roman" w:eastAsia="宋体" w:hAnsi="Times New Roman" w:cs="Times New Roman"/>
          <w:b/>
          <w:bCs/>
          <w:kern w:val="0"/>
          <w:sz w:val="20"/>
          <w:szCs w:val="20"/>
        </w:rPr>
        <w:t xml:space="preserve">-bit PDRCH with </w:t>
      </w:r>
      <w:r w:rsidR="006E6574">
        <w:rPr>
          <w:rFonts w:ascii="Times New Roman" w:eastAsia="宋体" w:hAnsi="Times New Roman" w:cs="Times New Roman"/>
          <w:b/>
          <w:bCs/>
          <w:kern w:val="0"/>
          <w:sz w:val="20"/>
          <w:szCs w:val="20"/>
        </w:rPr>
        <w:t>1</w:t>
      </w:r>
      <w:r w:rsidR="00094236" w:rsidRPr="004D6EC4">
        <w:rPr>
          <w:rFonts w:ascii="Times New Roman" w:eastAsia="宋体" w:hAnsi="Times New Roman" w:cs="Times New Roman"/>
          <w:b/>
          <w:bCs/>
          <w:kern w:val="0"/>
          <w:sz w:val="20"/>
          <w:szCs w:val="20"/>
        </w:rPr>
        <w:t xml:space="preserve">6-bit CRC and </w:t>
      </w:r>
      <w:r w:rsidR="00094236">
        <w:rPr>
          <w:rFonts w:ascii="Times New Roman" w:eastAsia="宋体" w:hAnsi="Times New Roman" w:cs="Times New Roman" w:hint="eastAsia"/>
          <w:b/>
          <w:bCs/>
          <w:kern w:val="0"/>
          <w:sz w:val="20"/>
          <w:szCs w:val="20"/>
        </w:rPr>
        <w:t>5~6</w:t>
      </w:r>
      <w:r w:rsidR="00094236" w:rsidRPr="004D6EC4">
        <w:rPr>
          <w:rFonts w:ascii="Times New Roman" w:eastAsia="宋体" w:hAnsi="Times New Roman" w:cs="Times New Roman"/>
          <w:b/>
          <w:bCs/>
          <w:kern w:val="0"/>
          <w:sz w:val="20"/>
          <w:szCs w:val="20"/>
        </w:rPr>
        <w:t>kbps</w:t>
      </w:r>
      <w:r w:rsidR="00094236">
        <w:rPr>
          <w:rFonts w:ascii="Times New Roman" w:eastAsia="宋体" w:hAnsi="Times New Roman" w:cs="Times New Roman" w:hint="eastAsia"/>
          <w:b/>
          <w:bCs/>
          <w:kern w:val="0"/>
          <w:sz w:val="20"/>
          <w:szCs w:val="20"/>
        </w:rPr>
        <w:t xml:space="preserve"> data rate</w:t>
      </w:r>
      <w:r w:rsidR="00094236" w:rsidRPr="004D6EC4">
        <w:rPr>
          <w:rFonts w:ascii="Times New Roman" w:eastAsia="宋体" w:hAnsi="Times New Roman" w:cs="Times New Roman"/>
          <w:b/>
          <w:bCs/>
          <w:kern w:val="0"/>
          <w:sz w:val="20"/>
          <w:szCs w:val="20"/>
        </w:rPr>
        <w:t xml:space="preserve">, using 1/2 </w:t>
      </w:r>
      <w:proofErr w:type="spellStart"/>
      <w:r w:rsidR="00094236" w:rsidRPr="004D6EC4">
        <w:rPr>
          <w:rFonts w:ascii="Times New Roman" w:eastAsia="宋体" w:hAnsi="Times New Roman" w:cs="Times New Roman"/>
          <w:b/>
          <w:bCs/>
          <w:kern w:val="0"/>
          <w:sz w:val="20"/>
          <w:szCs w:val="20"/>
        </w:rPr>
        <w:t>manchester</w:t>
      </w:r>
      <w:proofErr w:type="spellEnd"/>
      <w:r w:rsidR="00094236" w:rsidRPr="004D6EC4">
        <w:rPr>
          <w:rFonts w:ascii="Times New Roman" w:eastAsia="宋体" w:hAnsi="Times New Roman" w:cs="Times New Roman"/>
          <w:b/>
          <w:bCs/>
          <w:kern w:val="0"/>
          <w:sz w:val="20"/>
          <w:szCs w:val="20"/>
        </w:rPr>
        <w:t xml:space="preserve"> encoding and 1/3 convolutional code</w:t>
      </w:r>
      <w:r w:rsidR="00094236" w:rsidRPr="003B7348">
        <w:rPr>
          <w:rFonts w:ascii="Times New Roman" w:eastAsia="宋体" w:hAnsi="Times New Roman" w:cs="Times New Roman"/>
          <w:b/>
          <w:bCs/>
          <w:kern w:val="0"/>
          <w:sz w:val="20"/>
          <w:szCs w:val="20"/>
        </w:rPr>
        <w:t>,</w:t>
      </w:r>
      <w:r w:rsidR="00094236">
        <w:rPr>
          <w:rFonts w:ascii="Times New Roman" w:eastAsia="宋体" w:hAnsi="Times New Roman" w:cs="Times New Roman" w:hint="eastAsia"/>
          <w:b/>
          <w:bCs/>
          <w:kern w:val="0"/>
          <w:sz w:val="20"/>
          <w:szCs w:val="20"/>
        </w:rPr>
        <w:t xml:space="preserve"> </w:t>
      </w:r>
      <w:r w:rsidR="003947CE">
        <w:rPr>
          <w:rFonts w:ascii="Times New Roman" w:eastAsia="宋体" w:hAnsi="Times New Roman" w:cs="Times New Roman" w:hint="eastAsia"/>
          <w:b/>
          <w:bCs/>
          <w:kern w:val="0"/>
          <w:sz w:val="20"/>
          <w:szCs w:val="20"/>
        </w:rPr>
        <w:t xml:space="preserve">option 1 of D2R </w:t>
      </w:r>
      <w:r w:rsidR="003947CE" w:rsidRPr="003B7348">
        <w:rPr>
          <w:rFonts w:ascii="Times New Roman" w:eastAsia="宋体" w:hAnsi="Times New Roman" w:cs="Times New Roman"/>
          <w:b/>
          <w:bCs/>
          <w:kern w:val="0"/>
          <w:sz w:val="20"/>
          <w:szCs w:val="20"/>
        </w:rPr>
        <w:t xml:space="preserve">preamble only </w:t>
      </w:r>
      <w:r w:rsidR="003947CE">
        <w:rPr>
          <w:rFonts w:ascii="Times New Roman" w:eastAsia="宋体" w:hAnsi="Times New Roman" w:cs="Times New Roman" w:hint="eastAsia"/>
          <w:b/>
          <w:bCs/>
          <w:kern w:val="0"/>
          <w:sz w:val="20"/>
          <w:szCs w:val="20"/>
        </w:rPr>
        <w:t>cannot achieve 1</w:t>
      </w:r>
      <w:r w:rsidR="00423F73">
        <w:rPr>
          <w:rFonts w:ascii="Times New Roman" w:eastAsia="宋体" w:hAnsi="Times New Roman" w:cs="Times New Roman"/>
          <w:b/>
          <w:bCs/>
          <w:kern w:val="0"/>
          <w:sz w:val="20"/>
          <w:szCs w:val="20"/>
        </w:rPr>
        <w:t>0</w:t>
      </w:r>
      <w:r w:rsidR="003947CE">
        <w:rPr>
          <w:rFonts w:ascii="Times New Roman" w:eastAsia="宋体" w:hAnsi="Times New Roman" w:cs="Times New Roman" w:hint="eastAsia"/>
          <w:b/>
          <w:bCs/>
          <w:kern w:val="0"/>
          <w:sz w:val="20"/>
          <w:szCs w:val="20"/>
        </w:rPr>
        <w:t xml:space="preserve">% BLER. With </w:t>
      </w:r>
      <w:proofErr w:type="gramStart"/>
      <w:r w:rsidR="003947CE">
        <w:rPr>
          <w:rFonts w:ascii="Times New Roman" w:eastAsia="宋体" w:hAnsi="Times New Roman" w:cs="Times New Roman" w:hint="eastAsia"/>
          <w:b/>
          <w:bCs/>
          <w:kern w:val="0"/>
          <w:sz w:val="20"/>
          <w:szCs w:val="20"/>
        </w:rPr>
        <w:t>additional</w:t>
      </w:r>
      <w:proofErr w:type="gramEnd"/>
      <w:r w:rsidR="003947CE">
        <w:rPr>
          <w:rFonts w:ascii="Times New Roman" w:eastAsia="宋体" w:hAnsi="Times New Roman" w:cs="Times New Roman" w:hint="eastAsia"/>
          <w:b/>
          <w:bCs/>
          <w:kern w:val="0"/>
          <w:sz w:val="20"/>
          <w:szCs w:val="20"/>
        </w:rPr>
        <w:t xml:space="preserve"> 5 </w:t>
      </w:r>
      <w:r w:rsidR="00094236" w:rsidRPr="00626125">
        <w:rPr>
          <w:rFonts w:ascii="Times New Roman" w:eastAsia="宋体" w:hAnsi="Times New Roman" w:cs="Times New Roman"/>
          <w:b/>
          <w:bCs/>
          <w:kern w:val="0"/>
          <w:sz w:val="20"/>
          <w:szCs w:val="20"/>
        </w:rPr>
        <w:t>ambl</w:t>
      </w:r>
      <w:r w:rsidR="003947CE">
        <w:rPr>
          <w:rFonts w:ascii="Times New Roman" w:eastAsia="宋体" w:hAnsi="Times New Roman" w:cs="Times New Roman" w:hint="eastAsia"/>
          <w:b/>
          <w:bCs/>
          <w:kern w:val="0"/>
          <w:sz w:val="20"/>
          <w:szCs w:val="20"/>
        </w:rPr>
        <w:t>e</w:t>
      </w:r>
      <w:r w:rsidR="00094236">
        <w:rPr>
          <w:rFonts w:ascii="Times New Roman" w:eastAsia="宋体" w:hAnsi="Times New Roman" w:cs="Times New Roman" w:hint="eastAsia"/>
          <w:b/>
          <w:bCs/>
          <w:kern w:val="0"/>
          <w:sz w:val="20"/>
          <w:szCs w:val="20"/>
        </w:rPr>
        <w:t>s</w:t>
      </w:r>
      <w:r w:rsidR="003947CE">
        <w:rPr>
          <w:rFonts w:ascii="Times New Roman" w:eastAsia="宋体" w:hAnsi="Times New Roman" w:cs="Times New Roman" w:hint="eastAsia"/>
          <w:b/>
          <w:bCs/>
          <w:kern w:val="0"/>
          <w:sz w:val="20"/>
          <w:szCs w:val="20"/>
        </w:rPr>
        <w:t>,</w:t>
      </w:r>
      <w:r w:rsidR="00094236" w:rsidRPr="00626125">
        <w:rPr>
          <w:rFonts w:ascii="Times New Roman" w:eastAsia="宋体" w:hAnsi="Times New Roman" w:cs="Times New Roman"/>
          <w:b/>
          <w:bCs/>
          <w:kern w:val="0"/>
          <w:sz w:val="20"/>
          <w:szCs w:val="20"/>
        </w:rPr>
        <w:t xml:space="preserve"> </w:t>
      </w:r>
      <w:r w:rsidR="003947CE">
        <w:rPr>
          <w:rFonts w:ascii="Times New Roman" w:eastAsia="宋体" w:hAnsi="Times New Roman" w:cs="Times New Roman" w:hint="eastAsia"/>
          <w:b/>
          <w:bCs/>
          <w:kern w:val="0"/>
          <w:sz w:val="20"/>
          <w:szCs w:val="20"/>
        </w:rPr>
        <w:t xml:space="preserve">1% BLER can be achieved. </w:t>
      </w:r>
      <w:r w:rsidR="00094236">
        <w:rPr>
          <w:rFonts w:ascii="Times New Roman" w:eastAsia="宋体" w:hAnsi="Times New Roman" w:cs="Times New Roman" w:hint="eastAsia"/>
          <w:b/>
          <w:bCs/>
          <w:kern w:val="0"/>
          <w:sz w:val="20"/>
          <w:szCs w:val="20"/>
        </w:rPr>
        <w:t xml:space="preserve"> </w:t>
      </w:r>
    </w:p>
    <w:p w14:paraId="43CBCB0A" w14:textId="45E6366C" w:rsidR="003947CE" w:rsidRDefault="003947CE" w:rsidP="00094236">
      <w:pPr>
        <w:adjustRightInd w:val="0"/>
        <w:snapToGrid w:val="0"/>
        <w:spacing w:afterLines="50" w:after="120"/>
        <w:rPr>
          <w:rFonts w:ascii="Times New Roman" w:eastAsia="宋体" w:hAnsi="Times New Roman" w:cs="Times New Roman"/>
          <w:b/>
          <w:kern w:val="0"/>
          <w:sz w:val="20"/>
          <w:szCs w:val="20"/>
        </w:rPr>
      </w:pPr>
      <w:r>
        <w:rPr>
          <w:rFonts w:ascii="Times New Roman" w:eastAsia="宋体" w:hAnsi="Times New Roman" w:cs="Times New Roman" w:hint="eastAsia"/>
          <w:b/>
          <w:bCs/>
          <w:kern w:val="0"/>
          <w:sz w:val="20"/>
          <w:szCs w:val="20"/>
        </w:rPr>
        <w:t>Observation</w:t>
      </w:r>
      <w:r w:rsidRPr="00595536">
        <w:rPr>
          <w:rFonts w:ascii="Times New Roman" w:eastAsia="宋体" w:hAnsi="Times New Roman" w:cs="Times New Roman"/>
          <w:b/>
          <w:kern w:val="0"/>
          <w:sz w:val="20"/>
          <w:szCs w:val="20"/>
        </w:rPr>
        <w:t xml:space="preserve"> 2.2-</w:t>
      </w:r>
      <w:r w:rsidR="00897785">
        <w:rPr>
          <w:rFonts w:ascii="Times New Roman" w:eastAsia="宋体" w:hAnsi="Times New Roman" w:cs="Times New Roman"/>
          <w:b/>
          <w:bCs/>
          <w:kern w:val="0"/>
          <w:sz w:val="20"/>
          <w:szCs w:val="20"/>
        </w:rPr>
        <w:t>4</w:t>
      </w:r>
      <w:r w:rsidRPr="00595536">
        <w:rPr>
          <w:rFonts w:ascii="Times New Roman" w:eastAsia="宋体" w:hAnsi="Times New Roman" w:cs="Times New Roman"/>
          <w:b/>
          <w:kern w:val="0"/>
          <w:sz w:val="20"/>
          <w:szCs w:val="20"/>
        </w:rPr>
        <w:t>:</w:t>
      </w:r>
      <w:r w:rsidRPr="004D6EC4">
        <w:t xml:space="preserve"> </w:t>
      </w:r>
      <w:r w:rsidR="00036675" w:rsidRPr="00483428">
        <w:rPr>
          <w:rFonts w:ascii="Times New Roman" w:eastAsia="宋体" w:hAnsi="Times New Roman" w:cs="Times New Roman"/>
          <w:b/>
          <w:kern w:val="0"/>
          <w:sz w:val="20"/>
          <w:szCs w:val="20"/>
        </w:rPr>
        <w:t xml:space="preserve">For option 2 without </w:t>
      </w:r>
      <w:r w:rsidR="00036675" w:rsidRPr="00483428">
        <w:rPr>
          <w:rFonts w:ascii="Times New Roman" w:eastAsia="宋体" w:hAnsi="Times New Roman" w:cs="Times New Roman" w:hint="eastAsia"/>
          <w:b/>
          <w:kern w:val="0"/>
          <w:sz w:val="20"/>
          <w:szCs w:val="20"/>
        </w:rPr>
        <w:t xml:space="preserve">a </w:t>
      </w:r>
      <w:r w:rsidR="00036675" w:rsidRPr="00483428">
        <w:rPr>
          <w:rFonts w:ascii="Times New Roman" w:eastAsia="宋体" w:hAnsi="Times New Roman" w:cs="Times New Roman"/>
          <w:b/>
          <w:kern w:val="0"/>
          <w:sz w:val="20"/>
          <w:szCs w:val="20"/>
        </w:rPr>
        <w:t xml:space="preserve">D2R </w:t>
      </w:r>
      <w:proofErr w:type="spellStart"/>
      <w:r w:rsidR="00036675" w:rsidRPr="00483428">
        <w:rPr>
          <w:rFonts w:ascii="Times New Roman" w:eastAsia="宋体" w:hAnsi="Times New Roman" w:cs="Times New Roman"/>
          <w:b/>
          <w:kern w:val="0"/>
          <w:sz w:val="20"/>
          <w:szCs w:val="20"/>
        </w:rPr>
        <w:t>postamble</w:t>
      </w:r>
      <w:proofErr w:type="spellEnd"/>
      <w:r w:rsidR="00036675" w:rsidRPr="00483428">
        <w:rPr>
          <w:rFonts w:ascii="Times New Roman" w:eastAsia="宋体" w:hAnsi="Times New Roman" w:cs="Times New Roman"/>
          <w:b/>
          <w:kern w:val="0"/>
          <w:sz w:val="20"/>
          <w:szCs w:val="20"/>
        </w:rPr>
        <w:t xml:space="preserve"> and option 3/option 4 with </w:t>
      </w:r>
      <w:r w:rsidR="00036675" w:rsidRPr="00483428">
        <w:rPr>
          <w:rFonts w:ascii="Times New Roman" w:eastAsia="宋体" w:hAnsi="Times New Roman" w:cs="Times New Roman" w:hint="eastAsia"/>
          <w:b/>
          <w:kern w:val="0"/>
          <w:sz w:val="20"/>
          <w:szCs w:val="20"/>
        </w:rPr>
        <w:t xml:space="preserve">a </w:t>
      </w:r>
      <w:r w:rsidR="00036675" w:rsidRPr="00483428">
        <w:rPr>
          <w:rFonts w:ascii="Times New Roman" w:eastAsia="宋体" w:hAnsi="Times New Roman" w:cs="Times New Roman"/>
          <w:b/>
          <w:kern w:val="0"/>
          <w:sz w:val="20"/>
          <w:szCs w:val="20"/>
        </w:rPr>
        <w:t xml:space="preserve">D2R </w:t>
      </w:r>
      <w:proofErr w:type="spellStart"/>
      <w:r w:rsidR="00036675" w:rsidRPr="00483428">
        <w:rPr>
          <w:rFonts w:ascii="Times New Roman" w:eastAsia="宋体" w:hAnsi="Times New Roman" w:cs="Times New Roman"/>
          <w:b/>
          <w:kern w:val="0"/>
          <w:sz w:val="20"/>
          <w:szCs w:val="20"/>
        </w:rPr>
        <w:t>postamble</w:t>
      </w:r>
      <w:proofErr w:type="spellEnd"/>
      <w:r w:rsidR="00036675">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w</w:t>
      </w:r>
      <w:r w:rsidRPr="00595536">
        <w:rPr>
          <w:rFonts w:ascii="Times New Roman" w:eastAsia="宋体" w:hAnsi="Times New Roman" w:cs="Times New Roman"/>
          <w:b/>
          <w:kern w:val="0"/>
          <w:sz w:val="20"/>
          <w:szCs w:val="20"/>
        </w:rPr>
        <w:t xml:space="preserve">ith the same amble overhead, the SNR </w:t>
      </w:r>
      <w:r>
        <w:rPr>
          <w:rFonts w:ascii="Times New Roman" w:eastAsia="宋体" w:hAnsi="Times New Roman" w:cs="Times New Roman" w:hint="eastAsia"/>
          <w:b/>
          <w:bCs/>
          <w:kern w:val="0"/>
          <w:sz w:val="20"/>
          <w:szCs w:val="20"/>
        </w:rPr>
        <w:t>needed for</w:t>
      </w:r>
      <w:r w:rsidRPr="00595536">
        <w:rPr>
          <w:rFonts w:ascii="Times New Roman" w:eastAsia="宋体" w:hAnsi="Times New Roman" w:cs="Times New Roman"/>
          <w:b/>
          <w:kern w:val="0"/>
          <w:sz w:val="20"/>
          <w:szCs w:val="20"/>
        </w:rPr>
        <w:t xml:space="preserve"> 10% and 1% BLER is </w:t>
      </w:r>
      <w:r>
        <w:rPr>
          <w:rFonts w:ascii="Times New Roman" w:eastAsia="宋体" w:hAnsi="Times New Roman" w:cs="Times New Roman" w:hint="eastAsia"/>
          <w:b/>
          <w:bCs/>
          <w:kern w:val="0"/>
          <w:sz w:val="20"/>
          <w:szCs w:val="20"/>
        </w:rPr>
        <w:t xml:space="preserve">slightly lower for </w:t>
      </w:r>
      <w:r w:rsidRPr="00595536">
        <w:rPr>
          <w:rFonts w:ascii="Times New Roman" w:eastAsia="宋体" w:hAnsi="Times New Roman" w:cs="Times New Roman"/>
          <w:b/>
          <w:kern w:val="0"/>
          <w:sz w:val="20"/>
          <w:szCs w:val="20"/>
        </w:rPr>
        <w:t xml:space="preserve">option 2 </w:t>
      </w:r>
      <w:r>
        <w:rPr>
          <w:rFonts w:ascii="Times New Roman" w:eastAsia="宋体" w:hAnsi="Times New Roman" w:cs="Times New Roman" w:hint="eastAsia"/>
          <w:b/>
          <w:bCs/>
          <w:kern w:val="0"/>
          <w:sz w:val="20"/>
          <w:szCs w:val="20"/>
        </w:rPr>
        <w:t xml:space="preserve">compared to </w:t>
      </w:r>
      <w:r w:rsidRPr="00595536">
        <w:rPr>
          <w:rFonts w:ascii="Times New Roman" w:eastAsia="宋体" w:hAnsi="Times New Roman" w:cs="Times New Roman"/>
          <w:b/>
          <w:kern w:val="0"/>
          <w:sz w:val="20"/>
          <w:szCs w:val="20"/>
        </w:rPr>
        <w:t>option 3/option 4</w:t>
      </w:r>
      <w:r w:rsidR="00036675">
        <w:rPr>
          <w:rFonts w:ascii="Times New Roman" w:eastAsia="宋体" w:hAnsi="Times New Roman" w:cs="Times New Roman" w:hint="eastAsia"/>
          <w:b/>
          <w:kern w:val="0"/>
          <w:sz w:val="20"/>
          <w:szCs w:val="20"/>
        </w:rPr>
        <w:t xml:space="preserve"> for coherent detection</w:t>
      </w:r>
      <w:r w:rsidRPr="00595536">
        <w:rPr>
          <w:rFonts w:ascii="Times New Roman" w:eastAsia="宋体" w:hAnsi="Times New Roman" w:cs="Times New Roman"/>
          <w:b/>
          <w:kern w:val="0"/>
          <w:sz w:val="20"/>
          <w:szCs w:val="20"/>
        </w:rPr>
        <w:t xml:space="preserve">. </w:t>
      </w:r>
      <w:r>
        <w:rPr>
          <w:rFonts w:ascii="Times New Roman" w:eastAsia="宋体" w:hAnsi="Times New Roman" w:cs="Times New Roman" w:hint="eastAsia"/>
          <w:b/>
          <w:bCs/>
          <w:kern w:val="0"/>
          <w:sz w:val="20"/>
          <w:szCs w:val="20"/>
        </w:rPr>
        <w:t>Moreover,</w:t>
      </w:r>
      <w:r w:rsidRPr="00595536">
        <w:rPr>
          <w:rFonts w:ascii="Times New Roman" w:eastAsia="宋体" w:hAnsi="Times New Roman" w:cs="Times New Roman"/>
          <w:b/>
          <w:kern w:val="0"/>
          <w:sz w:val="20"/>
          <w:szCs w:val="20"/>
        </w:rPr>
        <w:t xml:space="preserve"> D2R </w:t>
      </w:r>
      <w:proofErr w:type="spellStart"/>
      <w:r w:rsidRPr="00595536">
        <w:rPr>
          <w:rFonts w:ascii="Times New Roman" w:eastAsia="宋体" w:hAnsi="Times New Roman" w:cs="Times New Roman"/>
          <w:b/>
          <w:kern w:val="0"/>
          <w:sz w:val="20"/>
          <w:szCs w:val="20"/>
        </w:rPr>
        <w:t>postamble</w:t>
      </w:r>
      <w:proofErr w:type="spellEnd"/>
      <w:r w:rsidRPr="00595536">
        <w:rPr>
          <w:rFonts w:ascii="Times New Roman" w:eastAsia="宋体" w:hAnsi="Times New Roman" w:cs="Times New Roman"/>
          <w:b/>
          <w:kern w:val="0"/>
          <w:sz w:val="20"/>
          <w:szCs w:val="20"/>
        </w:rPr>
        <w:t xml:space="preserve"> </w:t>
      </w:r>
      <w:r>
        <w:rPr>
          <w:rFonts w:ascii="Times New Roman" w:eastAsia="宋体" w:hAnsi="Times New Roman" w:cs="Times New Roman" w:hint="eastAsia"/>
          <w:b/>
          <w:kern w:val="0"/>
          <w:sz w:val="20"/>
          <w:szCs w:val="20"/>
        </w:rPr>
        <w:t>prevents</w:t>
      </w:r>
      <w:r w:rsidRPr="00595536">
        <w:rPr>
          <w:rFonts w:ascii="Times New Roman" w:eastAsia="宋体" w:hAnsi="Times New Roman" w:cs="Times New Roman"/>
          <w:b/>
          <w:kern w:val="0"/>
          <w:sz w:val="20"/>
          <w:szCs w:val="20"/>
        </w:rPr>
        <w:t xml:space="preserve"> pipelined processing of the reception, as the receiver</w:t>
      </w:r>
      <w:r>
        <w:rPr>
          <w:rFonts w:ascii="Times New Roman" w:eastAsia="宋体" w:hAnsi="Times New Roman" w:cs="Times New Roman" w:hint="eastAsia"/>
          <w:b/>
          <w:kern w:val="0"/>
          <w:sz w:val="20"/>
          <w:szCs w:val="20"/>
        </w:rPr>
        <w:t xml:space="preserve"> </w:t>
      </w:r>
      <w:r w:rsidRPr="00595536">
        <w:rPr>
          <w:rFonts w:ascii="Times New Roman" w:eastAsia="宋体" w:hAnsi="Times New Roman" w:cs="Times New Roman"/>
          <w:b/>
          <w:kern w:val="0"/>
          <w:sz w:val="20"/>
          <w:szCs w:val="20"/>
        </w:rPr>
        <w:t xml:space="preserve">side processing </w:t>
      </w:r>
      <w:r w:rsidRPr="003B7348">
        <w:rPr>
          <w:rFonts w:ascii="Times New Roman" w:eastAsia="宋体" w:hAnsi="Times New Roman" w:cs="Times New Roman"/>
          <w:b/>
          <w:kern w:val="0"/>
          <w:sz w:val="20"/>
          <w:szCs w:val="20"/>
        </w:rPr>
        <w:t>must wait until after SFO estimation and correction</w:t>
      </w:r>
      <w:r w:rsidRPr="00483428">
        <w:rPr>
          <w:rFonts w:ascii="Times New Roman" w:eastAsia="宋体" w:hAnsi="Times New Roman" w:cs="Times New Roman"/>
          <w:b/>
          <w:kern w:val="0"/>
          <w:sz w:val="20"/>
          <w:szCs w:val="20"/>
        </w:rPr>
        <w:t>.</w:t>
      </w:r>
    </w:p>
    <w:p w14:paraId="58BC0155" w14:textId="5B18D45C" w:rsidR="002940CE" w:rsidRPr="00595536" w:rsidRDefault="0012106A" w:rsidP="002940CE">
      <w:pPr>
        <w:adjustRightInd w:val="0"/>
        <w:snapToGrid w:val="0"/>
        <w:spacing w:afterLines="50" w:after="120"/>
        <w:rPr>
          <w:rFonts w:ascii="Times New Roman" w:eastAsia="宋体" w:hAnsi="Times New Roman" w:cs="Times New Roman"/>
          <w:kern w:val="0"/>
          <w:sz w:val="20"/>
          <w:szCs w:val="20"/>
        </w:rPr>
      </w:pPr>
      <w:r w:rsidRPr="00595536">
        <w:rPr>
          <w:rFonts w:ascii="Times New Roman" w:eastAsia="宋体" w:hAnsi="Times New Roman" w:cs="Times New Roman"/>
          <w:kern w:val="0"/>
          <w:sz w:val="20"/>
          <w:szCs w:val="20"/>
        </w:rPr>
        <w:t>Based on above</w:t>
      </w:r>
      <w:r w:rsidR="002940CE" w:rsidRPr="00595536" w:rsidDel="0012106A">
        <w:rPr>
          <w:rFonts w:ascii="Times New Roman" w:eastAsia="宋体" w:hAnsi="Times New Roman" w:cs="Times New Roman"/>
          <w:kern w:val="0"/>
          <w:sz w:val="20"/>
          <w:szCs w:val="20"/>
        </w:rPr>
        <w:t xml:space="preserve">, </w:t>
      </w:r>
      <w:r w:rsidR="002940CE" w:rsidRPr="00595536">
        <w:rPr>
          <w:rFonts w:ascii="Times New Roman" w:eastAsia="宋体" w:hAnsi="Times New Roman" w:cs="Times New Roman"/>
          <w:kern w:val="0"/>
          <w:sz w:val="20"/>
          <w:szCs w:val="20"/>
        </w:rPr>
        <w:t>if a</w:t>
      </w:r>
      <w:r w:rsidRPr="00595536">
        <w:rPr>
          <w:rFonts w:ascii="Times New Roman" w:eastAsia="宋体" w:hAnsi="Times New Roman" w:cs="Times New Roman"/>
          <w:kern w:val="0"/>
          <w:sz w:val="20"/>
          <w:szCs w:val="20"/>
        </w:rPr>
        <w:t>dditional</w:t>
      </w:r>
      <w:r w:rsidR="002940CE" w:rsidRPr="00595536">
        <w:rPr>
          <w:rFonts w:ascii="Times New Roman" w:eastAsia="宋体" w:hAnsi="Times New Roman" w:cs="Times New Roman"/>
          <w:kern w:val="0"/>
          <w:sz w:val="20"/>
          <w:szCs w:val="20"/>
        </w:rPr>
        <w:t xml:space="preserve"> ‘amble’ is needed for the timing correction and channel estimation, it should not be placed at the end of the PDRCH.  </w:t>
      </w:r>
    </w:p>
    <w:p w14:paraId="120AD2E0" w14:textId="0DB44295" w:rsidR="002940CE" w:rsidRPr="002940CE" w:rsidRDefault="0012106A" w:rsidP="00595536">
      <w:pPr>
        <w:rPr>
          <w:rFonts w:hint="eastAsia"/>
        </w:rPr>
      </w:pPr>
      <w:r w:rsidRPr="00595536">
        <w:rPr>
          <w:rFonts w:ascii="Times New Roman" w:eastAsia="宋体" w:hAnsi="Times New Roman" w:cs="Times New Roman" w:hint="eastAsia"/>
          <w:b/>
          <w:kern w:val="0"/>
          <w:sz w:val="20"/>
          <w:szCs w:val="20"/>
        </w:rPr>
        <w:lastRenderedPageBreak/>
        <w:t>Proposal 2.2-</w:t>
      </w:r>
      <w:r w:rsidR="00703C30">
        <w:rPr>
          <w:rFonts w:ascii="Times New Roman" w:eastAsia="宋体" w:hAnsi="Times New Roman" w:cs="Times New Roman"/>
          <w:b/>
          <w:bCs/>
          <w:kern w:val="0"/>
          <w:sz w:val="20"/>
          <w:szCs w:val="20"/>
        </w:rPr>
        <w:t>5</w:t>
      </w:r>
      <w:r w:rsidRPr="00595536">
        <w:rPr>
          <w:rFonts w:ascii="Times New Roman" w:eastAsia="宋体" w:hAnsi="Times New Roman" w:cs="Times New Roman" w:hint="eastAsia"/>
          <w:b/>
          <w:kern w:val="0"/>
          <w:sz w:val="20"/>
          <w:szCs w:val="20"/>
        </w:rPr>
        <w:t xml:space="preserve">: For timing correction and channel estimation, if the D2R preamble alone is insufficient for certain cases, such as PDRCH with long transmission durations, it is recommended to use one or more D2R </w:t>
      </w:r>
      <w:proofErr w:type="spellStart"/>
      <w:r w:rsidRPr="00595536">
        <w:rPr>
          <w:rFonts w:ascii="Times New Roman" w:eastAsia="宋体" w:hAnsi="Times New Roman" w:cs="Times New Roman" w:hint="eastAsia"/>
          <w:b/>
          <w:kern w:val="0"/>
          <w:sz w:val="20"/>
          <w:szCs w:val="20"/>
        </w:rPr>
        <w:t>midambles</w:t>
      </w:r>
      <w:proofErr w:type="spellEnd"/>
      <w:r w:rsidRPr="00595536">
        <w:rPr>
          <w:rFonts w:ascii="Times New Roman" w:eastAsia="宋体" w:hAnsi="Times New Roman" w:cs="Times New Roman" w:hint="eastAsia"/>
          <w:b/>
          <w:kern w:val="0"/>
          <w:sz w:val="20"/>
          <w:szCs w:val="20"/>
        </w:rPr>
        <w:t xml:space="preserve"> within the PDRCH instead of a D2R </w:t>
      </w:r>
      <w:proofErr w:type="spellStart"/>
      <w:r w:rsidRPr="00595536">
        <w:rPr>
          <w:rFonts w:ascii="Times New Roman" w:eastAsia="宋体" w:hAnsi="Times New Roman" w:cs="Times New Roman" w:hint="eastAsia"/>
          <w:b/>
          <w:kern w:val="0"/>
          <w:sz w:val="20"/>
          <w:szCs w:val="20"/>
        </w:rPr>
        <w:t>postamble</w:t>
      </w:r>
      <w:proofErr w:type="spellEnd"/>
      <w:r w:rsidRPr="00595536">
        <w:rPr>
          <w:rFonts w:ascii="Times New Roman" w:eastAsia="宋体" w:hAnsi="Times New Roman" w:cs="Times New Roman" w:hint="eastAsia"/>
          <w:b/>
          <w:kern w:val="0"/>
          <w:sz w:val="20"/>
          <w:szCs w:val="20"/>
        </w:rPr>
        <w:t xml:space="preserve"> located at the end of the PDRCH. </w:t>
      </w:r>
    </w:p>
    <w:p w14:paraId="116937F0" w14:textId="77777777" w:rsidR="00BB6F33" w:rsidRDefault="00BB6F33" w:rsidP="00BB6F33">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sidRPr="00BB6F33">
        <w:rPr>
          <w:rFonts w:ascii="Arial" w:hAnsi="Arial" w:cs="Arial" w:hint="eastAsia"/>
          <w:kern w:val="0"/>
          <w:sz w:val="32"/>
          <w:szCs w:val="18"/>
          <w:lang w:val="fr-FR"/>
        </w:rPr>
        <w:t>Carrier and frequency synchronization for device 2b</w:t>
      </w:r>
    </w:p>
    <w:p w14:paraId="136C3405" w14:textId="1D5EE46D" w:rsidR="002940CE" w:rsidRDefault="002940CE" w:rsidP="00BB6F33">
      <w:pPr>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Following agreement was </w:t>
      </w:r>
      <w:r>
        <w:rPr>
          <w:rFonts w:ascii="Times New Roman" w:eastAsia="宋体" w:hAnsi="Times New Roman" w:cs="Times New Roman"/>
          <w:kern w:val="0"/>
          <w:sz w:val="20"/>
          <w:szCs w:val="20"/>
        </w:rPr>
        <w:t>made</w:t>
      </w:r>
      <w:r>
        <w:rPr>
          <w:rFonts w:ascii="Times New Roman" w:eastAsia="宋体" w:hAnsi="Times New Roman" w:cs="Times New Roman" w:hint="eastAsia"/>
          <w:kern w:val="0"/>
          <w:sz w:val="20"/>
          <w:szCs w:val="20"/>
        </w:rPr>
        <w:t xml:space="preserve"> in RAN1#118bis meeting</w:t>
      </w:r>
    </w:p>
    <w:p w14:paraId="7F0D6FD6" w14:textId="77777777" w:rsidR="002940CE" w:rsidRPr="002940CE" w:rsidRDefault="002940CE" w:rsidP="002940CE">
      <w:pPr>
        <w:widowControl/>
        <w:snapToGrid w:val="0"/>
        <w:jc w:val="left"/>
        <w:rPr>
          <w:rFonts w:ascii="Times New Roman" w:eastAsia="宋体" w:hAnsi="Times New Roman" w:cs="Times New Roman"/>
          <w:bCs/>
          <w:kern w:val="0"/>
          <w:sz w:val="20"/>
          <w:szCs w:val="20"/>
        </w:rPr>
      </w:pPr>
      <w:r w:rsidRPr="002940CE">
        <w:rPr>
          <w:rFonts w:ascii="Times New Roman" w:eastAsia="宋体" w:hAnsi="Times New Roman" w:cs="Times New Roman"/>
          <w:bCs/>
          <w:kern w:val="0"/>
          <w:sz w:val="20"/>
          <w:szCs w:val="20"/>
          <w:highlight w:val="green"/>
          <w:lang w:eastAsia="ko-KR"/>
        </w:rPr>
        <w:t>Agreement</w:t>
      </w:r>
    </w:p>
    <w:p w14:paraId="4188567C" w14:textId="77777777" w:rsidR="002940CE" w:rsidRPr="002940CE" w:rsidRDefault="002940CE" w:rsidP="002940CE">
      <w:pPr>
        <w:widowControl/>
        <w:snapToGrid w:val="0"/>
        <w:jc w:val="left"/>
        <w:rPr>
          <w:rFonts w:ascii="Times New Roman" w:eastAsia="宋体" w:hAnsi="Times New Roman" w:cs="Times New Roman"/>
          <w:kern w:val="0"/>
          <w:sz w:val="20"/>
          <w:szCs w:val="20"/>
          <w:lang w:eastAsia="ko-KR"/>
        </w:rPr>
      </w:pPr>
      <w:r w:rsidRPr="002940CE">
        <w:rPr>
          <w:rFonts w:ascii="Times New Roman" w:eastAsia="宋体" w:hAnsi="Times New Roman" w:cs="Times New Roman"/>
          <w:bCs/>
          <w:kern w:val="0"/>
          <w:sz w:val="20"/>
          <w:szCs w:val="20"/>
        </w:rPr>
        <w:t xml:space="preserve">For clock purpose #5, adopt </w:t>
      </w:r>
      <w:proofErr w:type="gramStart"/>
      <w:r w:rsidRPr="002940CE">
        <w:rPr>
          <w:rFonts w:ascii="Times New Roman" w:eastAsia="宋体" w:hAnsi="Times New Roman" w:cs="Times New Roman"/>
          <w:bCs/>
          <w:kern w:val="0"/>
          <w:sz w:val="20"/>
          <w:szCs w:val="20"/>
        </w:rPr>
        <w:t>following</w:t>
      </w:r>
      <w:proofErr w:type="gramEnd"/>
      <w:r w:rsidRPr="002940CE">
        <w:rPr>
          <w:rFonts w:ascii="Times New Roman" w:eastAsia="宋体" w:hAnsi="Times New Roman" w:cs="Times New Roman"/>
          <w:bCs/>
          <w:kern w:val="0"/>
          <w:sz w:val="20"/>
          <w:szCs w:val="20"/>
        </w:rPr>
        <w:t xml:space="preserve">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658"/>
        <w:gridCol w:w="1302"/>
        <w:gridCol w:w="1044"/>
        <w:gridCol w:w="1400"/>
        <w:gridCol w:w="1214"/>
        <w:gridCol w:w="1934"/>
      </w:tblGrid>
      <w:tr w:rsidR="002940CE" w:rsidRPr="002940CE" w14:paraId="769B35B3" w14:textId="77777777" w:rsidTr="00C15C18">
        <w:trPr>
          <w:trHeight w:val="259"/>
        </w:trPr>
        <w:tc>
          <w:tcPr>
            <w:tcW w:w="0" w:type="auto"/>
            <w:shd w:val="clear" w:color="auto" w:fill="auto"/>
            <w:tcMar>
              <w:top w:w="72" w:type="dxa"/>
              <w:left w:w="144" w:type="dxa"/>
              <w:bottom w:w="72" w:type="dxa"/>
              <w:right w:w="144" w:type="dxa"/>
            </w:tcMar>
            <w:vAlign w:val="bottom"/>
          </w:tcPr>
          <w:p w14:paraId="266AB9A0" w14:textId="77777777" w:rsidR="002940CE" w:rsidRPr="002940CE" w:rsidRDefault="002940CE" w:rsidP="002940CE">
            <w:pPr>
              <w:widowControl/>
              <w:jc w:val="left"/>
              <w:rPr>
                <w:rFonts w:ascii="Times New Roman" w:eastAsia="Batang" w:hAnsi="Times New Roman" w:cs="Times New Roman"/>
                <w:kern w:val="0"/>
                <w:sz w:val="20"/>
                <w:szCs w:val="20"/>
                <w:lang w:val="en-GB" w:eastAsia="en-US"/>
              </w:rPr>
            </w:pPr>
            <w:r w:rsidRPr="002940CE">
              <w:rPr>
                <w:rFonts w:ascii="Times New Roman" w:eastAsia="Batang" w:hAnsi="Times New Roman" w:cs="Times New Roman"/>
                <w:kern w:val="0"/>
                <w:sz w:val="20"/>
                <w:szCs w:val="20"/>
                <w:lang w:val="en-GB" w:eastAsia="en-US"/>
              </w:rPr>
              <w:t>#</w:t>
            </w:r>
          </w:p>
        </w:tc>
        <w:tc>
          <w:tcPr>
            <w:tcW w:w="1788" w:type="dxa"/>
            <w:shd w:val="clear" w:color="auto" w:fill="auto"/>
            <w:tcMar>
              <w:top w:w="72" w:type="dxa"/>
              <w:left w:w="144" w:type="dxa"/>
              <w:bottom w:w="72" w:type="dxa"/>
              <w:right w:w="144" w:type="dxa"/>
            </w:tcMar>
            <w:vAlign w:val="bottom"/>
          </w:tcPr>
          <w:p w14:paraId="675FFC26" w14:textId="77777777" w:rsidR="002940CE" w:rsidRPr="002940CE" w:rsidRDefault="002940CE" w:rsidP="002940CE">
            <w:pPr>
              <w:widowControl/>
              <w:ind w:left="27"/>
              <w:jc w:val="left"/>
              <w:rPr>
                <w:rFonts w:ascii="Times New Roman" w:eastAsia="Batang" w:hAnsi="Times New Roman" w:cs="Times New Roman"/>
                <w:b/>
                <w:bCs/>
                <w:kern w:val="0"/>
                <w:sz w:val="20"/>
                <w:szCs w:val="20"/>
                <w:lang w:val="en-GB" w:eastAsia="en-US"/>
              </w:rPr>
            </w:pPr>
            <w:r w:rsidRPr="002940CE">
              <w:rPr>
                <w:rFonts w:ascii="Times New Roman" w:eastAsia="Batang" w:hAnsi="Times New Roman" w:cs="Times New Roman"/>
                <w:b/>
                <w:bCs/>
                <w:kern w:val="0"/>
                <w:sz w:val="20"/>
                <w:szCs w:val="20"/>
                <w:lang w:val="en-GB" w:eastAsia="en-US"/>
              </w:rPr>
              <w:t>Purpose</w:t>
            </w:r>
          </w:p>
        </w:tc>
        <w:tc>
          <w:tcPr>
            <w:tcW w:w="1415" w:type="dxa"/>
            <w:vAlign w:val="bottom"/>
          </w:tcPr>
          <w:p w14:paraId="68593384" w14:textId="77777777" w:rsidR="002940CE" w:rsidRPr="002940CE" w:rsidRDefault="002940CE" w:rsidP="002940CE">
            <w:pPr>
              <w:widowControl/>
              <w:ind w:left="82"/>
              <w:jc w:val="left"/>
              <w:rPr>
                <w:rFonts w:ascii="Times New Roman" w:eastAsia="Batang" w:hAnsi="Times New Roman" w:cs="Times New Roman"/>
                <w:b/>
                <w:bCs/>
                <w:kern w:val="0"/>
                <w:sz w:val="20"/>
                <w:szCs w:val="20"/>
                <w:lang w:val="en-GB" w:eastAsia="en-US"/>
              </w:rPr>
            </w:pPr>
            <w:r w:rsidRPr="002940CE">
              <w:rPr>
                <w:rFonts w:ascii="Times New Roman" w:eastAsia="Batang" w:hAnsi="Times New Roman" w:cs="Times New Roman"/>
                <w:b/>
                <w:bCs/>
                <w:kern w:val="0"/>
                <w:sz w:val="20"/>
                <w:szCs w:val="20"/>
                <w:lang w:val="en-GB" w:eastAsia="en-US"/>
              </w:rPr>
              <w:t>Clock</w:t>
            </w:r>
          </w:p>
          <w:p w14:paraId="411A3681" w14:textId="77777777" w:rsidR="002940CE" w:rsidRPr="002940CE" w:rsidRDefault="002940CE" w:rsidP="002940CE">
            <w:pPr>
              <w:widowControl/>
              <w:ind w:left="82"/>
              <w:jc w:val="left"/>
              <w:rPr>
                <w:rFonts w:ascii="Times New Roman" w:eastAsia="Batang" w:hAnsi="Times New Roman" w:cs="Times New Roman"/>
                <w:b/>
                <w:bCs/>
                <w:kern w:val="0"/>
                <w:sz w:val="20"/>
                <w:szCs w:val="20"/>
                <w:lang w:val="en-GB" w:eastAsia="en-US"/>
              </w:rPr>
            </w:pPr>
            <w:r w:rsidRPr="002940CE">
              <w:rPr>
                <w:rFonts w:ascii="Times New Roman" w:eastAsia="Batang" w:hAnsi="Times New Roman" w:cs="Times New Roman"/>
                <w:b/>
                <w:bCs/>
                <w:kern w:val="0"/>
                <w:sz w:val="20"/>
                <w:szCs w:val="20"/>
                <w:lang w:val="en-GB" w:eastAsia="en-US"/>
              </w:rPr>
              <w:t>speed</w:t>
            </w:r>
          </w:p>
        </w:tc>
        <w:tc>
          <w:tcPr>
            <w:tcW w:w="1054" w:type="dxa"/>
            <w:vAlign w:val="bottom"/>
          </w:tcPr>
          <w:p w14:paraId="25A9CDC1" w14:textId="77777777" w:rsidR="002940CE" w:rsidRPr="002940CE" w:rsidRDefault="002940CE" w:rsidP="002940CE">
            <w:pPr>
              <w:widowControl/>
              <w:ind w:left="60"/>
              <w:jc w:val="center"/>
              <w:rPr>
                <w:rFonts w:ascii="Times New Roman" w:eastAsia="Batang" w:hAnsi="Times New Roman" w:cs="Times New Roman"/>
                <w:b/>
                <w:bCs/>
                <w:kern w:val="0"/>
                <w:sz w:val="20"/>
                <w:szCs w:val="20"/>
                <w:lang w:val="en-GB" w:eastAsia="en-US"/>
              </w:rPr>
            </w:pPr>
            <w:r w:rsidRPr="002940CE">
              <w:rPr>
                <w:rFonts w:ascii="Times New Roman" w:eastAsia="Batang" w:hAnsi="Times New Roman" w:cs="Times New Roman"/>
                <w:b/>
                <w:bCs/>
                <w:kern w:val="0"/>
                <w:sz w:val="20"/>
                <w:szCs w:val="20"/>
                <w:lang w:val="en-GB" w:eastAsia="en-US"/>
              </w:rPr>
              <w:t>Applicable</w:t>
            </w:r>
          </w:p>
          <w:p w14:paraId="7E472540" w14:textId="77777777" w:rsidR="002940CE" w:rsidRPr="002940CE" w:rsidRDefault="002940CE" w:rsidP="002940CE">
            <w:pPr>
              <w:widowControl/>
              <w:ind w:left="60"/>
              <w:jc w:val="center"/>
              <w:rPr>
                <w:rFonts w:ascii="Times New Roman" w:eastAsia="Batang" w:hAnsi="Times New Roman" w:cs="Times New Roman"/>
                <w:b/>
                <w:bCs/>
                <w:kern w:val="0"/>
                <w:sz w:val="20"/>
                <w:szCs w:val="20"/>
                <w:lang w:val="en-GB" w:eastAsia="en-US"/>
              </w:rPr>
            </w:pPr>
            <w:r w:rsidRPr="002940CE">
              <w:rPr>
                <w:rFonts w:ascii="Times New Roman" w:eastAsia="Batang" w:hAnsi="Times New Roman" w:cs="Times New Roman"/>
                <w:b/>
                <w:bCs/>
                <w:kern w:val="0"/>
                <w:sz w:val="20"/>
                <w:szCs w:val="20"/>
                <w:lang w:val="en-GB" w:eastAsia="en-US"/>
              </w:rPr>
              <w:t>Device</w:t>
            </w:r>
          </w:p>
          <w:p w14:paraId="0A6CF4AD" w14:textId="77777777" w:rsidR="002940CE" w:rsidRPr="002940CE" w:rsidRDefault="002940CE" w:rsidP="002940CE">
            <w:pPr>
              <w:widowControl/>
              <w:jc w:val="center"/>
              <w:rPr>
                <w:rFonts w:ascii="Times New Roman" w:eastAsia="Batang" w:hAnsi="Times New Roman" w:cs="Times New Roman"/>
                <w:b/>
                <w:bCs/>
                <w:kern w:val="0"/>
                <w:sz w:val="20"/>
                <w:szCs w:val="20"/>
                <w:lang w:val="en-GB" w:eastAsia="en-US"/>
              </w:rPr>
            </w:pPr>
            <w:r w:rsidRPr="002940CE">
              <w:rPr>
                <w:rFonts w:ascii="Times New Roman" w:eastAsia="Batang" w:hAnsi="Times New Roman" w:cs="Times New Roman"/>
                <w:b/>
                <w:bCs/>
                <w:kern w:val="0"/>
                <w:sz w:val="20"/>
                <w:szCs w:val="20"/>
                <w:lang w:val="en-GB" w:eastAsia="en-US"/>
              </w:rPr>
              <w:t>types</w:t>
            </w:r>
          </w:p>
        </w:tc>
        <w:tc>
          <w:tcPr>
            <w:tcW w:w="1404" w:type="dxa"/>
            <w:shd w:val="clear" w:color="auto" w:fill="auto"/>
            <w:tcMar>
              <w:top w:w="72" w:type="dxa"/>
              <w:left w:w="144" w:type="dxa"/>
              <w:bottom w:w="72" w:type="dxa"/>
              <w:right w:w="144" w:type="dxa"/>
            </w:tcMar>
            <w:vAlign w:val="bottom"/>
          </w:tcPr>
          <w:p w14:paraId="10F33E08" w14:textId="77777777" w:rsidR="002940CE" w:rsidRPr="002940CE" w:rsidRDefault="002940CE" w:rsidP="002940CE">
            <w:pPr>
              <w:widowControl/>
              <w:jc w:val="left"/>
              <w:rPr>
                <w:rFonts w:ascii="Times New Roman" w:eastAsia="Batang" w:hAnsi="Times New Roman" w:cs="Times New Roman"/>
                <w:b/>
                <w:bCs/>
                <w:kern w:val="0"/>
                <w:sz w:val="20"/>
                <w:szCs w:val="20"/>
                <w:lang w:val="en-GB" w:eastAsia="en-US"/>
              </w:rPr>
            </w:pPr>
            <w:r w:rsidRPr="002940CE">
              <w:rPr>
                <w:rFonts w:ascii="Times New Roman" w:eastAsia="Batang" w:hAnsi="Times New Roman" w:cs="Times New Roman"/>
                <w:b/>
                <w:bCs/>
                <w:kern w:val="0"/>
                <w:sz w:val="20"/>
                <w:szCs w:val="20"/>
                <w:lang w:val="en-GB" w:eastAsia="en-US"/>
              </w:rPr>
              <w:t xml:space="preserve">Power </w:t>
            </w:r>
            <w:r w:rsidRPr="002940CE">
              <w:rPr>
                <w:rFonts w:ascii="Times New Roman" w:eastAsia="Batang" w:hAnsi="Times New Roman" w:cs="Times New Roman"/>
                <w:b/>
                <w:bCs/>
                <w:kern w:val="0"/>
                <w:sz w:val="20"/>
                <w:szCs w:val="20"/>
                <w:lang w:val="en-GB" w:eastAsia="en-US"/>
              </w:rPr>
              <w:br/>
              <w:t>consumption</w:t>
            </w:r>
          </w:p>
        </w:tc>
        <w:tc>
          <w:tcPr>
            <w:tcW w:w="1251" w:type="dxa"/>
            <w:shd w:val="clear" w:color="auto" w:fill="auto"/>
            <w:tcMar>
              <w:top w:w="72" w:type="dxa"/>
              <w:left w:w="144" w:type="dxa"/>
              <w:bottom w:w="72" w:type="dxa"/>
              <w:right w:w="144" w:type="dxa"/>
            </w:tcMar>
            <w:vAlign w:val="bottom"/>
          </w:tcPr>
          <w:p w14:paraId="5E9F80B0" w14:textId="77777777" w:rsidR="002940CE" w:rsidRPr="002940CE" w:rsidRDefault="002940CE" w:rsidP="002940CE">
            <w:pPr>
              <w:widowControl/>
              <w:jc w:val="left"/>
              <w:rPr>
                <w:rFonts w:ascii="Times New Roman" w:eastAsia="Batang" w:hAnsi="Times New Roman" w:cs="Times New Roman"/>
                <w:b/>
                <w:bCs/>
                <w:kern w:val="0"/>
                <w:sz w:val="20"/>
                <w:szCs w:val="20"/>
                <w:lang w:val="en-GB" w:eastAsia="en-US"/>
              </w:rPr>
            </w:pPr>
            <w:r w:rsidRPr="002940CE">
              <w:rPr>
                <w:rFonts w:ascii="Times New Roman" w:eastAsia="Batang" w:hAnsi="Times New Roman" w:cs="Times New Roman"/>
                <w:b/>
                <w:bCs/>
                <w:kern w:val="0"/>
                <w:sz w:val="20"/>
                <w:szCs w:val="20"/>
                <w:lang w:val="en-GB" w:eastAsia="en-US"/>
              </w:rPr>
              <w:t>Initial clock</w:t>
            </w:r>
          </w:p>
          <w:p w14:paraId="2818BA3A" w14:textId="77777777" w:rsidR="002940CE" w:rsidRPr="002940CE" w:rsidRDefault="002940CE" w:rsidP="002940CE">
            <w:pPr>
              <w:widowControl/>
              <w:jc w:val="left"/>
              <w:rPr>
                <w:rFonts w:ascii="Times New Roman" w:eastAsia="Batang" w:hAnsi="Times New Roman" w:cs="Times New Roman"/>
                <w:b/>
                <w:bCs/>
                <w:kern w:val="0"/>
                <w:sz w:val="20"/>
                <w:szCs w:val="20"/>
                <w:lang w:val="en-GB" w:eastAsia="en-US"/>
              </w:rPr>
            </w:pPr>
            <w:r w:rsidRPr="002940CE">
              <w:rPr>
                <w:rFonts w:ascii="Times New Roman" w:eastAsia="Batang" w:hAnsi="Times New Roman" w:cs="Times New Roman"/>
                <w:b/>
                <w:bCs/>
                <w:kern w:val="0"/>
                <w:sz w:val="20"/>
                <w:szCs w:val="20"/>
                <w:lang w:val="en-GB" w:eastAsia="en-US"/>
              </w:rPr>
              <w:t>Accuracy</w:t>
            </w:r>
          </w:p>
          <w:p w14:paraId="57AD1830" w14:textId="77777777" w:rsidR="002940CE" w:rsidRPr="002940CE" w:rsidRDefault="002940CE" w:rsidP="002940CE">
            <w:pPr>
              <w:widowControl/>
              <w:jc w:val="left"/>
              <w:rPr>
                <w:rFonts w:ascii="Times New Roman" w:eastAsia="Batang" w:hAnsi="Times New Roman" w:cs="Times New Roman"/>
                <w:b/>
                <w:bCs/>
                <w:kern w:val="0"/>
                <w:sz w:val="20"/>
                <w:szCs w:val="20"/>
                <w:lang w:val="en-GB" w:eastAsia="en-US"/>
              </w:rPr>
            </w:pPr>
            <w:r w:rsidRPr="002940CE">
              <w:rPr>
                <w:rFonts w:ascii="Times New Roman" w:eastAsia="Batang" w:hAnsi="Times New Roman" w:cs="Times New Roman"/>
                <w:b/>
                <w:bCs/>
                <w:kern w:val="0"/>
                <w:sz w:val="20"/>
                <w:szCs w:val="20"/>
                <w:lang w:val="en-GB" w:eastAsia="en-US"/>
              </w:rPr>
              <w:t>(ppm)</w:t>
            </w:r>
          </w:p>
        </w:tc>
        <w:tc>
          <w:tcPr>
            <w:tcW w:w="2155" w:type="dxa"/>
            <w:shd w:val="clear" w:color="auto" w:fill="auto"/>
            <w:vAlign w:val="bottom"/>
          </w:tcPr>
          <w:p w14:paraId="2685D077" w14:textId="77777777" w:rsidR="002940CE" w:rsidRPr="002940CE" w:rsidRDefault="002940CE" w:rsidP="002940CE">
            <w:pPr>
              <w:widowControl/>
              <w:ind w:left="142" w:right="150"/>
              <w:jc w:val="left"/>
              <w:rPr>
                <w:rFonts w:ascii="Times New Roman" w:eastAsia="Batang" w:hAnsi="Times New Roman" w:cs="Times New Roman"/>
                <w:b/>
                <w:bCs/>
                <w:color w:val="FF0000"/>
                <w:kern w:val="0"/>
                <w:sz w:val="20"/>
                <w:szCs w:val="20"/>
                <w:lang w:val="en-GB" w:eastAsia="en-US"/>
              </w:rPr>
            </w:pPr>
            <w:r w:rsidRPr="002940CE">
              <w:rPr>
                <w:rFonts w:ascii="Times New Roman" w:eastAsia="Batang" w:hAnsi="Times New Roman" w:cs="Times New Roman"/>
                <w:b/>
                <w:bCs/>
                <w:kern w:val="0"/>
                <w:sz w:val="20"/>
                <w:szCs w:val="20"/>
                <w:lang w:val="en-GB" w:eastAsia="en-US"/>
              </w:rPr>
              <w:t>Accuracy after clock sync / calibration at device side (ppm)</w:t>
            </w:r>
          </w:p>
        </w:tc>
      </w:tr>
      <w:tr w:rsidR="002940CE" w:rsidRPr="002940CE" w14:paraId="1361A5F7" w14:textId="77777777" w:rsidTr="00C15C18">
        <w:trPr>
          <w:trHeight w:val="115"/>
        </w:trPr>
        <w:tc>
          <w:tcPr>
            <w:tcW w:w="0" w:type="auto"/>
            <w:shd w:val="clear" w:color="auto" w:fill="auto"/>
            <w:tcMar>
              <w:top w:w="72" w:type="dxa"/>
              <w:left w:w="144" w:type="dxa"/>
              <w:bottom w:w="72" w:type="dxa"/>
              <w:right w:w="144" w:type="dxa"/>
            </w:tcMar>
          </w:tcPr>
          <w:p w14:paraId="3B681761" w14:textId="77777777" w:rsidR="002940CE" w:rsidRPr="002940CE" w:rsidRDefault="002940CE" w:rsidP="002940CE">
            <w:pPr>
              <w:widowControl/>
              <w:jc w:val="left"/>
              <w:rPr>
                <w:rFonts w:ascii="Times New Roman" w:eastAsia="Batang" w:hAnsi="Times New Roman" w:cs="Times New Roman"/>
                <w:kern w:val="0"/>
                <w:sz w:val="20"/>
                <w:szCs w:val="20"/>
                <w:lang w:val="en-GB" w:eastAsia="en-US"/>
              </w:rPr>
            </w:pPr>
            <w:r w:rsidRPr="002940CE">
              <w:rPr>
                <w:rFonts w:ascii="Times New Roman" w:eastAsia="Batang" w:hAnsi="Times New Roman" w:cs="Times New Roman"/>
                <w:kern w:val="0"/>
                <w:sz w:val="20"/>
                <w:szCs w:val="20"/>
                <w:lang w:val="en-GB" w:eastAsia="en-US"/>
              </w:rPr>
              <w:t>#5</w:t>
            </w:r>
          </w:p>
        </w:tc>
        <w:tc>
          <w:tcPr>
            <w:tcW w:w="1788" w:type="dxa"/>
            <w:shd w:val="clear" w:color="auto" w:fill="auto"/>
            <w:tcMar>
              <w:top w:w="72" w:type="dxa"/>
              <w:left w:w="144" w:type="dxa"/>
              <w:bottom w:w="72" w:type="dxa"/>
              <w:right w:w="144" w:type="dxa"/>
            </w:tcMar>
          </w:tcPr>
          <w:p w14:paraId="2355A7C0" w14:textId="77777777" w:rsidR="002940CE" w:rsidRPr="002940CE" w:rsidRDefault="002940CE" w:rsidP="002940CE">
            <w:pPr>
              <w:widowControl/>
              <w:ind w:left="27"/>
              <w:jc w:val="left"/>
              <w:rPr>
                <w:rFonts w:ascii="Times New Roman" w:eastAsia="Batang" w:hAnsi="Times New Roman" w:cs="Times New Roman"/>
                <w:kern w:val="0"/>
                <w:sz w:val="20"/>
                <w:szCs w:val="20"/>
                <w:lang w:val="en-GB" w:eastAsia="en-US"/>
              </w:rPr>
            </w:pPr>
            <w:r w:rsidRPr="002940CE">
              <w:rPr>
                <w:rFonts w:ascii="Times New Roman" w:eastAsia="Batang" w:hAnsi="Times New Roman" w:cs="Times New Roman"/>
                <w:kern w:val="0"/>
                <w:sz w:val="20"/>
                <w:szCs w:val="20"/>
                <w:lang w:val="en-GB" w:eastAsia="en-US"/>
              </w:rPr>
              <w:t>LO for carrier frequency (for up/down conversion)</w:t>
            </w:r>
          </w:p>
        </w:tc>
        <w:tc>
          <w:tcPr>
            <w:tcW w:w="1415" w:type="dxa"/>
          </w:tcPr>
          <w:p w14:paraId="28113D7A" w14:textId="77777777" w:rsidR="002940CE" w:rsidRPr="002940CE" w:rsidRDefault="002940CE" w:rsidP="002940CE">
            <w:pPr>
              <w:widowControl/>
              <w:ind w:left="79"/>
              <w:jc w:val="left"/>
              <w:rPr>
                <w:rFonts w:ascii="Times New Roman" w:eastAsia="Batang" w:hAnsi="Times New Roman" w:cs="Times New Roman"/>
                <w:kern w:val="0"/>
                <w:sz w:val="20"/>
                <w:szCs w:val="20"/>
                <w:lang w:val="en-GB" w:eastAsia="en-US"/>
              </w:rPr>
            </w:pPr>
            <w:r w:rsidRPr="002940CE">
              <w:rPr>
                <w:rFonts w:ascii="Times New Roman" w:eastAsia="Batang" w:hAnsi="Times New Roman" w:cs="Times New Roman"/>
                <w:kern w:val="0"/>
                <w:sz w:val="20"/>
                <w:szCs w:val="20"/>
                <w:lang w:val="en-GB" w:eastAsia="en-US"/>
              </w:rPr>
              <w:t>According to carrier frequency e.g., 900 MHz</w:t>
            </w:r>
          </w:p>
        </w:tc>
        <w:tc>
          <w:tcPr>
            <w:tcW w:w="1054" w:type="dxa"/>
          </w:tcPr>
          <w:p w14:paraId="38704B29" w14:textId="77777777" w:rsidR="002940CE" w:rsidRPr="002940CE" w:rsidRDefault="002940CE" w:rsidP="002940CE">
            <w:pPr>
              <w:widowControl/>
              <w:jc w:val="center"/>
              <w:rPr>
                <w:rFonts w:ascii="Times New Roman" w:eastAsia="Batang" w:hAnsi="Times New Roman" w:cs="Times New Roman"/>
                <w:color w:val="FF0000"/>
                <w:kern w:val="0"/>
                <w:sz w:val="20"/>
                <w:szCs w:val="20"/>
                <w:lang w:val="en-GB" w:eastAsia="en-US"/>
              </w:rPr>
            </w:pPr>
            <w:r w:rsidRPr="002940CE">
              <w:rPr>
                <w:rFonts w:ascii="Times New Roman" w:eastAsia="Batang" w:hAnsi="Times New Roman" w:cs="Times New Roman"/>
                <w:kern w:val="0"/>
                <w:sz w:val="20"/>
                <w:szCs w:val="20"/>
                <w:lang w:val="en-GB" w:eastAsia="en-US"/>
              </w:rPr>
              <w:t>2b</w:t>
            </w:r>
          </w:p>
        </w:tc>
        <w:tc>
          <w:tcPr>
            <w:tcW w:w="1404" w:type="dxa"/>
            <w:shd w:val="clear" w:color="auto" w:fill="auto"/>
            <w:tcMar>
              <w:top w:w="72" w:type="dxa"/>
              <w:left w:w="144" w:type="dxa"/>
              <w:bottom w:w="72" w:type="dxa"/>
              <w:right w:w="144" w:type="dxa"/>
            </w:tcMar>
          </w:tcPr>
          <w:p w14:paraId="47003591" w14:textId="77777777" w:rsidR="002940CE" w:rsidRPr="002940CE" w:rsidRDefault="002940CE" w:rsidP="002940CE">
            <w:pPr>
              <w:widowControl/>
              <w:jc w:val="left"/>
              <w:rPr>
                <w:rFonts w:ascii="Times New Roman" w:eastAsia="Batang" w:hAnsi="Times New Roman" w:cs="Times New Roman"/>
                <w:color w:val="FF0000"/>
                <w:kern w:val="0"/>
                <w:sz w:val="20"/>
                <w:szCs w:val="20"/>
                <w:lang w:val="en-GB" w:eastAsia="en-US"/>
              </w:rPr>
            </w:pPr>
            <w:r w:rsidRPr="002940CE">
              <w:rPr>
                <w:rFonts w:ascii="Times New Roman" w:eastAsia="Batang" w:hAnsi="Times New Roman" w:cs="Times New Roman"/>
                <w:kern w:val="0"/>
                <w:sz w:val="20"/>
                <w:szCs w:val="20"/>
                <w:lang w:val="en-GB" w:eastAsia="en-US"/>
              </w:rPr>
              <w:t xml:space="preserve">10s ~ 100s </w:t>
            </w:r>
            <w:proofErr w:type="spellStart"/>
            <w:r w:rsidRPr="002940CE">
              <w:rPr>
                <w:rFonts w:ascii="Times New Roman" w:eastAsia="Batang" w:hAnsi="Times New Roman" w:cs="Times New Roman"/>
                <w:kern w:val="0"/>
                <w:sz w:val="20"/>
                <w:szCs w:val="20"/>
                <w:lang w:val="en-GB" w:eastAsia="en-US"/>
              </w:rPr>
              <w:t>uW</w:t>
            </w:r>
            <w:proofErr w:type="spellEnd"/>
          </w:p>
        </w:tc>
        <w:tc>
          <w:tcPr>
            <w:tcW w:w="1251" w:type="dxa"/>
            <w:shd w:val="clear" w:color="auto" w:fill="auto"/>
            <w:tcMar>
              <w:top w:w="72" w:type="dxa"/>
              <w:left w:w="144" w:type="dxa"/>
              <w:bottom w:w="72" w:type="dxa"/>
              <w:right w:w="144" w:type="dxa"/>
            </w:tcMar>
          </w:tcPr>
          <w:p w14:paraId="6E13D510" w14:textId="77777777" w:rsidR="002940CE" w:rsidRPr="002940CE" w:rsidRDefault="002940CE" w:rsidP="002940CE">
            <w:pPr>
              <w:widowControl/>
              <w:jc w:val="left"/>
              <w:rPr>
                <w:rFonts w:ascii="Times New Roman" w:eastAsia="Batang" w:hAnsi="Times New Roman" w:cs="Times New Roman"/>
                <w:color w:val="FF0000"/>
                <w:kern w:val="0"/>
                <w:sz w:val="20"/>
                <w:szCs w:val="20"/>
                <w:lang w:val="en-GB" w:eastAsia="en-US"/>
              </w:rPr>
            </w:pPr>
            <w:r w:rsidRPr="002940CE">
              <w:rPr>
                <w:rFonts w:ascii="Times New Roman" w:eastAsia="Batang" w:hAnsi="Times New Roman" w:cs="Times New Roman"/>
                <w:color w:val="FF0000"/>
                <w:kern w:val="0"/>
                <w:sz w:val="20"/>
                <w:szCs w:val="20"/>
                <w:lang w:val="en-GB" w:eastAsia="en-US"/>
              </w:rPr>
              <w:t>[10^</w:t>
            </w:r>
            <w:r w:rsidRPr="002940CE">
              <w:rPr>
                <w:rFonts w:ascii="Times New Roman" w:eastAsia="Batang" w:hAnsi="Times New Roman" w:cs="Times New Roman"/>
                <w:strike/>
                <w:color w:val="FF0000"/>
                <w:kern w:val="0"/>
                <w:sz w:val="20"/>
                <w:szCs w:val="20"/>
                <w:lang w:val="en-GB" w:eastAsia="en-US"/>
              </w:rPr>
              <w:t>2</w:t>
            </w:r>
            <w:r w:rsidRPr="002940CE">
              <w:rPr>
                <w:rFonts w:ascii="Times New Roman" w:eastAsia="Batang" w:hAnsi="Times New Roman" w:cs="Times New Roman"/>
                <w:color w:val="FF0000"/>
                <w:kern w:val="0"/>
                <w:sz w:val="20"/>
                <w:szCs w:val="20"/>
                <w:lang w:val="en-GB" w:eastAsia="en-US"/>
              </w:rPr>
              <w:t xml:space="preserve">3 ~ 10^4] </w:t>
            </w:r>
          </w:p>
        </w:tc>
        <w:tc>
          <w:tcPr>
            <w:tcW w:w="2155" w:type="dxa"/>
            <w:shd w:val="clear" w:color="auto" w:fill="auto"/>
          </w:tcPr>
          <w:p w14:paraId="09E1BB68" w14:textId="77777777" w:rsidR="002940CE" w:rsidRPr="002940CE" w:rsidRDefault="002940CE" w:rsidP="002940CE">
            <w:pPr>
              <w:widowControl/>
              <w:ind w:left="142"/>
              <w:jc w:val="left"/>
              <w:rPr>
                <w:rFonts w:ascii="Times New Roman" w:eastAsia="Batang" w:hAnsi="Times New Roman" w:cs="Times New Roman"/>
                <w:color w:val="FF0000"/>
                <w:kern w:val="0"/>
                <w:sz w:val="20"/>
                <w:szCs w:val="20"/>
                <w:lang w:val="en-GB" w:eastAsia="en-US"/>
              </w:rPr>
            </w:pPr>
            <w:r w:rsidRPr="002940CE">
              <w:rPr>
                <w:rFonts w:ascii="Times New Roman" w:eastAsia="Batang" w:hAnsi="Times New Roman" w:cs="Times New Roman"/>
                <w:color w:val="FF0000"/>
                <w:kern w:val="0"/>
                <w:sz w:val="20"/>
                <w:szCs w:val="20"/>
                <w:lang w:val="en-GB" w:eastAsia="en-US"/>
              </w:rPr>
              <w:t>Option 1: 10s (Note2)</w:t>
            </w:r>
          </w:p>
          <w:p w14:paraId="33DF2A2C" w14:textId="77777777" w:rsidR="002940CE" w:rsidRPr="002940CE" w:rsidRDefault="002940CE" w:rsidP="002940CE">
            <w:pPr>
              <w:widowControl/>
              <w:ind w:left="142"/>
              <w:jc w:val="left"/>
              <w:rPr>
                <w:rFonts w:ascii="Times New Roman" w:eastAsia="Batang" w:hAnsi="Times New Roman" w:cs="Times New Roman"/>
                <w:color w:val="FF0000"/>
                <w:kern w:val="0"/>
                <w:sz w:val="20"/>
                <w:szCs w:val="20"/>
                <w:lang w:val="en-GB" w:eastAsia="en-US"/>
              </w:rPr>
            </w:pPr>
            <w:r w:rsidRPr="002940CE">
              <w:rPr>
                <w:rFonts w:ascii="Times New Roman" w:eastAsia="Batang" w:hAnsi="Times New Roman" w:cs="Times New Roman"/>
                <w:color w:val="FF0000"/>
                <w:kern w:val="0"/>
                <w:sz w:val="20"/>
                <w:szCs w:val="20"/>
                <w:lang w:val="en-GB" w:eastAsia="en-US"/>
              </w:rPr>
              <w:t>Option 2: 100s (Note2)</w:t>
            </w:r>
          </w:p>
        </w:tc>
      </w:tr>
      <w:tr w:rsidR="002940CE" w:rsidRPr="002940CE" w14:paraId="47D7FEC5" w14:textId="77777777" w:rsidTr="00C15C18">
        <w:trPr>
          <w:trHeight w:val="115"/>
        </w:trPr>
        <w:tc>
          <w:tcPr>
            <w:tcW w:w="9556" w:type="dxa"/>
            <w:gridSpan w:val="7"/>
            <w:shd w:val="clear" w:color="auto" w:fill="auto"/>
            <w:tcMar>
              <w:top w:w="72" w:type="dxa"/>
              <w:left w:w="144" w:type="dxa"/>
              <w:bottom w:w="72" w:type="dxa"/>
              <w:right w:w="144" w:type="dxa"/>
            </w:tcMar>
          </w:tcPr>
          <w:p w14:paraId="2428AF40" w14:textId="77777777" w:rsidR="002940CE" w:rsidRPr="002940CE" w:rsidRDefault="002940CE" w:rsidP="002940CE">
            <w:pPr>
              <w:widowControl/>
              <w:ind w:left="142"/>
              <w:jc w:val="left"/>
              <w:rPr>
                <w:rFonts w:ascii="Times New Roman" w:eastAsia="Batang" w:hAnsi="Times New Roman" w:cs="Times New Roman"/>
                <w:color w:val="FF0000"/>
                <w:kern w:val="0"/>
                <w:sz w:val="20"/>
                <w:szCs w:val="20"/>
                <w:lang w:val="en-GB" w:eastAsia="en-US"/>
              </w:rPr>
            </w:pPr>
            <w:r w:rsidRPr="002940CE">
              <w:rPr>
                <w:rFonts w:ascii="Times New Roman" w:eastAsia="Batang" w:hAnsi="Times New Roman" w:cs="Times New Roman"/>
                <w:color w:val="FF0000"/>
                <w:kern w:val="0"/>
                <w:sz w:val="20"/>
                <w:szCs w:val="20"/>
                <w:lang w:val="en-GB" w:eastAsia="en-US"/>
              </w:rPr>
              <w:t xml:space="preserve">Note 2: </w:t>
            </w:r>
            <w:r w:rsidRPr="002940CE">
              <w:rPr>
                <w:rFonts w:ascii="Times New Roman" w:eastAsia="Batang" w:hAnsi="Times New Roman" w:cs="Times New Roman"/>
                <w:strike/>
                <w:color w:val="FF0000"/>
                <w:kern w:val="0"/>
                <w:sz w:val="20"/>
                <w:szCs w:val="20"/>
                <w:lang w:val="en-GB" w:eastAsia="en-US"/>
              </w:rPr>
              <w:t>Either internal clock counter for calibration clock counting based on at least R2D signals or clock counting based on transmission from reader</w:t>
            </w:r>
            <w:r w:rsidRPr="002940CE">
              <w:rPr>
                <w:rFonts w:ascii="Times New Roman" w:eastAsia="Batang" w:hAnsi="Times New Roman" w:cs="Times New Roman"/>
                <w:color w:val="FF0000"/>
                <w:kern w:val="0"/>
                <w:sz w:val="20"/>
                <w:szCs w:val="20"/>
                <w:lang w:val="en-GB" w:eastAsia="en-US"/>
              </w:rPr>
              <w:t xml:space="preserve"> </w:t>
            </w:r>
            <w:r w:rsidRPr="002940CE">
              <w:rPr>
                <w:rFonts w:ascii="Times New Roman" w:eastAsia="Batang" w:hAnsi="Times New Roman" w:cs="Times New Roman"/>
                <w:strike/>
                <w:color w:val="FF0000"/>
                <w:kern w:val="0"/>
                <w:sz w:val="20"/>
                <w:szCs w:val="20"/>
                <w:lang w:val="en-GB" w:eastAsia="en-US"/>
              </w:rPr>
              <w:t>Calibration is based on existing or new signal from reader. FFS how to calibrate (9.4.2.2).</w:t>
            </w:r>
            <w:r w:rsidRPr="002940CE">
              <w:rPr>
                <w:rFonts w:ascii="Times New Roman" w:eastAsia="Batang" w:hAnsi="Times New Roman" w:cs="Times New Roman"/>
                <w:color w:val="FF0000"/>
                <w:kern w:val="0"/>
                <w:sz w:val="20"/>
                <w:szCs w:val="20"/>
                <w:lang w:val="en-GB" w:eastAsia="en-US"/>
              </w:rPr>
              <w:t xml:space="preserve"> No drastic temperature change is assumed during calibration.</w:t>
            </w:r>
          </w:p>
        </w:tc>
      </w:tr>
    </w:tbl>
    <w:p w14:paraId="4455A136" w14:textId="77777777" w:rsidR="002940CE" w:rsidRPr="002940CE" w:rsidRDefault="002940CE" w:rsidP="00E37558">
      <w:pPr>
        <w:widowControl/>
        <w:numPr>
          <w:ilvl w:val="0"/>
          <w:numId w:val="47"/>
        </w:numPr>
        <w:snapToGrid w:val="0"/>
        <w:jc w:val="left"/>
        <w:rPr>
          <w:rFonts w:ascii="Times New Roman" w:eastAsia="宋体" w:hAnsi="Times New Roman" w:cs="Times New Roman"/>
          <w:color w:val="FF0000"/>
          <w:kern w:val="0"/>
          <w:sz w:val="20"/>
          <w:szCs w:val="20"/>
          <w:lang w:eastAsia="ko-KR"/>
        </w:rPr>
      </w:pPr>
      <w:r w:rsidRPr="002940CE">
        <w:rPr>
          <w:rFonts w:ascii="Times New Roman" w:eastAsia="宋体" w:hAnsi="Times New Roman" w:cs="Times New Roman"/>
          <w:color w:val="FF0000"/>
          <w:kern w:val="0"/>
          <w:sz w:val="20"/>
          <w:szCs w:val="20"/>
          <w:lang w:eastAsia="ko-KR"/>
        </w:rPr>
        <w:t>Further study above options and strive to down select considering its implication on performance, system design, necessity, etc.</w:t>
      </w:r>
    </w:p>
    <w:p w14:paraId="24165FB3" w14:textId="77777777" w:rsidR="002940CE" w:rsidRPr="002940CE" w:rsidRDefault="002940CE" w:rsidP="00E37558">
      <w:pPr>
        <w:widowControl/>
        <w:numPr>
          <w:ilvl w:val="0"/>
          <w:numId w:val="46"/>
        </w:numPr>
        <w:snapToGrid w:val="0"/>
        <w:jc w:val="left"/>
        <w:rPr>
          <w:rFonts w:ascii="Times New Roman" w:eastAsia="Batang" w:hAnsi="Times New Roman" w:cs="Times New Roman"/>
          <w:color w:val="FF0000"/>
          <w:kern w:val="0"/>
          <w:sz w:val="20"/>
          <w:szCs w:val="20"/>
          <w:highlight w:val="yellow"/>
          <w:lang w:val="en-GB" w:eastAsia="x-none"/>
        </w:rPr>
      </w:pPr>
      <w:r w:rsidRPr="002940CE">
        <w:rPr>
          <w:rFonts w:ascii="Times New Roman" w:eastAsia="Batang" w:hAnsi="Times New Roman" w:cs="Times New Roman"/>
          <w:color w:val="FF0000"/>
          <w:kern w:val="0"/>
          <w:sz w:val="20"/>
          <w:szCs w:val="20"/>
          <w:highlight w:val="yellow"/>
          <w:lang w:val="en-GB" w:eastAsia="x-none"/>
        </w:rPr>
        <w:t>Note: study of whether additional signal is necessary or not for calibration is discussed under agenda 9.4.2.2.</w:t>
      </w:r>
    </w:p>
    <w:p w14:paraId="72726BAF" w14:textId="77777777" w:rsidR="008A278B" w:rsidRDefault="002940CE" w:rsidP="008A278B">
      <w:pPr>
        <w:adjustRightInd w:val="0"/>
        <w:snapToGrid w:val="0"/>
        <w:spacing w:beforeLines="50" w:before="120"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In the following, we provide our views on </w:t>
      </w:r>
      <w:r w:rsidRPr="002940CE">
        <w:rPr>
          <w:rFonts w:ascii="Times New Roman" w:eastAsia="宋体" w:hAnsi="Times New Roman" w:cs="Times New Roman" w:hint="eastAsia"/>
          <w:kern w:val="0"/>
          <w:sz w:val="20"/>
          <w:szCs w:val="20"/>
        </w:rPr>
        <w:t>whether</w:t>
      </w:r>
      <w:r>
        <w:rPr>
          <w:rFonts w:ascii="Times New Roman" w:eastAsia="宋体" w:hAnsi="Times New Roman" w:cs="Times New Roman" w:hint="eastAsia"/>
          <w:kern w:val="0"/>
          <w:sz w:val="20"/>
          <w:szCs w:val="20"/>
        </w:rPr>
        <w:t xml:space="preserve"> </w:t>
      </w:r>
      <w:r w:rsidRPr="002940CE">
        <w:rPr>
          <w:rFonts w:ascii="Times New Roman" w:eastAsia="宋体" w:hAnsi="Times New Roman" w:cs="Times New Roman" w:hint="eastAsia"/>
          <w:kern w:val="0"/>
          <w:sz w:val="20"/>
          <w:szCs w:val="20"/>
        </w:rPr>
        <w:t xml:space="preserve">additional </w:t>
      </w:r>
      <w:proofErr w:type="gramStart"/>
      <w:r w:rsidRPr="002940CE">
        <w:rPr>
          <w:rFonts w:ascii="Times New Roman" w:eastAsia="宋体" w:hAnsi="Times New Roman" w:cs="Times New Roman" w:hint="eastAsia"/>
          <w:kern w:val="0"/>
          <w:sz w:val="20"/>
          <w:szCs w:val="20"/>
        </w:rPr>
        <w:t>signal is</w:t>
      </w:r>
      <w:proofErr w:type="gramEnd"/>
      <w:r w:rsidRPr="002940CE">
        <w:rPr>
          <w:rFonts w:ascii="Times New Roman" w:eastAsia="宋体" w:hAnsi="Times New Roman" w:cs="Times New Roman" w:hint="eastAsia"/>
          <w:kern w:val="0"/>
          <w:sz w:val="20"/>
          <w:szCs w:val="20"/>
        </w:rPr>
        <w:t xml:space="preserve"> necessary or not for </w:t>
      </w:r>
      <w:r>
        <w:rPr>
          <w:rFonts w:ascii="Times New Roman" w:eastAsia="宋体" w:hAnsi="Times New Roman" w:cs="Times New Roman" w:hint="eastAsia"/>
          <w:kern w:val="0"/>
          <w:sz w:val="20"/>
          <w:szCs w:val="20"/>
        </w:rPr>
        <w:t xml:space="preserve">device 2b to do carrier/frequency </w:t>
      </w:r>
      <w:r w:rsidRPr="002940CE">
        <w:rPr>
          <w:rFonts w:ascii="Times New Roman" w:eastAsia="宋体" w:hAnsi="Times New Roman" w:cs="Times New Roman" w:hint="eastAsia"/>
          <w:kern w:val="0"/>
          <w:sz w:val="20"/>
          <w:szCs w:val="20"/>
        </w:rPr>
        <w:t>calibration</w:t>
      </w:r>
      <w:r>
        <w:rPr>
          <w:rFonts w:ascii="Times New Roman" w:eastAsia="宋体" w:hAnsi="Times New Roman" w:cs="Times New Roman" w:hint="eastAsia"/>
          <w:kern w:val="0"/>
          <w:sz w:val="20"/>
          <w:szCs w:val="20"/>
        </w:rPr>
        <w:t xml:space="preserve">. </w:t>
      </w:r>
    </w:p>
    <w:p w14:paraId="63E0C022" w14:textId="17A0BE7D" w:rsidR="008A278B" w:rsidRDefault="008A278B" w:rsidP="008A278B">
      <w:pPr>
        <w:adjustRightInd w:val="0"/>
        <w:snapToGrid w:val="0"/>
        <w:spacing w:beforeLines="50" w:before="120" w:afterLines="50" w:after="120"/>
        <w:rPr>
          <w:rFonts w:ascii="Times New Roman" w:eastAsia="宋体" w:hAnsi="Times New Roman" w:cs="Times New Roman"/>
          <w:kern w:val="0"/>
          <w:sz w:val="20"/>
          <w:szCs w:val="20"/>
        </w:rPr>
      </w:pPr>
      <w:r w:rsidRPr="008A278B">
        <w:rPr>
          <w:rFonts w:ascii="Times New Roman" w:eastAsia="宋体" w:hAnsi="Times New Roman" w:cs="Times New Roman"/>
          <w:kern w:val="0"/>
          <w:sz w:val="20"/>
          <w:szCs w:val="20"/>
        </w:rPr>
        <w:t>Injection locking is a technique where an external signal is injected into an oscillator to control its frequency. When the frequency of the injected signal is close to the natural frequency of the oscillator, the oscillator will lock onto the frequency of the injected signal. This injection locking effect can be leveraged to calibrate and stabilize the frequency of the oscillator and widely used for lower power transceivers. In</w:t>
      </w:r>
      <w:r w:rsidR="004939E6">
        <w:rPr>
          <w:rFonts w:ascii="Times New Roman" w:eastAsia="宋体" w:hAnsi="Times New Roman" w:cs="Times New Roman"/>
          <w:kern w:val="0"/>
          <w:sz w:val="20"/>
          <w:szCs w:val="20"/>
        </w:rPr>
        <w:t xml:space="preserve"> </w:t>
      </w:r>
      <w:r w:rsidR="004939E6">
        <w:rPr>
          <w:rFonts w:ascii="Times New Roman" w:eastAsia="宋体" w:hAnsi="Times New Roman" w:cs="Times New Roman"/>
          <w:kern w:val="0"/>
          <w:sz w:val="20"/>
          <w:szCs w:val="20"/>
        </w:rPr>
        <w:fldChar w:fldCharType="begin"/>
      </w:r>
      <w:r w:rsidR="004939E6">
        <w:rPr>
          <w:rFonts w:ascii="Times New Roman" w:eastAsia="宋体" w:hAnsi="Times New Roman" w:cs="Times New Roman"/>
          <w:kern w:val="0"/>
          <w:sz w:val="20"/>
          <w:szCs w:val="20"/>
        </w:rPr>
        <w:instrText xml:space="preserve"> REF _Ref181696816 \r \h </w:instrText>
      </w:r>
      <w:r w:rsidR="004939E6">
        <w:rPr>
          <w:rFonts w:ascii="Times New Roman" w:eastAsia="宋体" w:hAnsi="Times New Roman" w:cs="Times New Roman"/>
          <w:kern w:val="0"/>
          <w:sz w:val="20"/>
          <w:szCs w:val="20"/>
        </w:rPr>
      </w:r>
      <w:r w:rsidR="004939E6">
        <w:rPr>
          <w:rFonts w:ascii="Times New Roman" w:eastAsia="宋体" w:hAnsi="Times New Roman" w:cs="Times New Roman"/>
          <w:kern w:val="0"/>
          <w:sz w:val="20"/>
          <w:szCs w:val="20"/>
        </w:rPr>
        <w:fldChar w:fldCharType="separate"/>
      </w:r>
      <w:r w:rsidR="004939E6">
        <w:rPr>
          <w:rFonts w:ascii="Times New Roman" w:eastAsia="宋体" w:hAnsi="Times New Roman" w:cs="Times New Roman"/>
          <w:kern w:val="0"/>
          <w:sz w:val="20"/>
          <w:szCs w:val="20"/>
        </w:rPr>
        <w:t>[6]</w:t>
      </w:r>
      <w:r w:rsidR="004939E6">
        <w:rPr>
          <w:rFonts w:ascii="Times New Roman" w:eastAsia="宋体" w:hAnsi="Times New Roman" w:cs="Times New Roman"/>
          <w:kern w:val="0"/>
          <w:sz w:val="20"/>
          <w:szCs w:val="20"/>
        </w:rPr>
        <w:fldChar w:fldCharType="end"/>
      </w:r>
      <w:r w:rsidRPr="008A278B">
        <w:rPr>
          <w:rFonts w:ascii="Times New Roman" w:eastAsia="宋体" w:hAnsi="Times New Roman" w:cs="Times New Roman"/>
          <w:kern w:val="0"/>
          <w:sz w:val="20"/>
          <w:szCs w:val="20"/>
        </w:rPr>
        <w:t xml:space="preserve">, the frequency of the transceiver at ~900MHz can be calibrated to ~100 ppm with 300uw power consumption. Considering the locking range is -/+2.5MHz, the initial frequency error can be assumed as a few </w:t>
      </w:r>
      <w:proofErr w:type="gramStart"/>
      <w:r w:rsidRPr="008A278B">
        <w:rPr>
          <w:rFonts w:ascii="Times New Roman" w:eastAsia="宋体" w:hAnsi="Times New Roman" w:cs="Times New Roman"/>
          <w:kern w:val="0"/>
          <w:sz w:val="20"/>
          <w:szCs w:val="20"/>
        </w:rPr>
        <w:t>thousands</w:t>
      </w:r>
      <w:proofErr w:type="gramEnd"/>
      <w:r w:rsidRPr="008A278B">
        <w:rPr>
          <w:rFonts w:ascii="Times New Roman" w:eastAsia="宋体" w:hAnsi="Times New Roman" w:cs="Times New Roman"/>
          <w:kern w:val="0"/>
          <w:sz w:val="20"/>
          <w:szCs w:val="20"/>
        </w:rPr>
        <w:t xml:space="preserve"> ppm.</w:t>
      </w:r>
      <w:r w:rsidR="004939E6">
        <w:rPr>
          <w:rFonts w:ascii="Times New Roman" w:eastAsia="宋体" w:hAnsi="Times New Roman" w:cs="Times New Roman"/>
          <w:kern w:val="0"/>
          <w:sz w:val="20"/>
          <w:szCs w:val="20"/>
        </w:rPr>
        <w:t xml:space="preserve"> And the required time duration for the injection external signal is 50us to calibrate the frequency drift</w:t>
      </w:r>
      <w:r w:rsidR="009E26C6">
        <w:rPr>
          <w:rFonts w:ascii="Times New Roman" w:eastAsia="宋体" w:hAnsi="Times New Roman" w:cs="Times New Roman"/>
          <w:kern w:val="0"/>
          <w:sz w:val="20"/>
          <w:szCs w:val="20"/>
        </w:rPr>
        <w:t xml:space="preserve"> in </w:t>
      </w:r>
      <w:r w:rsidR="009E26C6">
        <w:rPr>
          <w:rFonts w:ascii="Times New Roman" w:eastAsia="宋体" w:hAnsi="Times New Roman" w:cs="Times New Roman"/>
          <w:kern w:val="0"/>
          <w:sz w:val="20"/>
          <w:szCs w:val="20"/>
        </w:rPr>
        <w:fldChar w:fldCharType="begin"/>
      </w:r>
      <w:r w:rsidR="009E26C6">
        <w:rPr>
          <w:rFonts w:ascii="Times New Roman" w:eastAsia="宋体" w:hAnsi="Times New Roman" w:cs="Times New Roman"/>
          <w:kern w:val="0"/>
          <w:sz w:val="20"/>
          <w:szCs w:val="20"/>
        </w:rPr>
        <w:instrText xml:space="preserve"> REF _Ref181696816 \r \h </w:instrText>
      </w:r>
      <w:r w:rsidR="009E26C6">
        <w:rPr>
          <w:rFonts w:ascii="Times New Roman" w:eastAsia="宋体" w:hAnsi="Times New Roman" w:cs="Times New Roman"/>
          <w:kern w:val="0"/>
          <w:sz w:val="20"/>
          <w:szCs w:val="20"/>
        </w:rPr>
      </w:r>
      <w:r w:rsidR="009E26C6">
        <w:rPr>
          <w:rFonts w:ascii="Times New Roman" w:eastAsia="宋体" w:hAnsi="Times New Roman" w:cs="Times New Roman"/>
          <w:kern w:val="0"/>
          <w:sz w:val="20"/>
          <w:szCs w:val="20"/>
        </w:rPr>
        <w:fldChar w:fldCharType="separate"/>
      </w:r>
      <w:r w:rsidR="009E26C6">
        <w:rPr>
          <w:rFonts w:ascii="Times New Roman" w:eastAsia="宋体" w:hAnsi="Times New Roman" w:cs="Times New Roman"/>
          <w:kern w:val="0"/>
          <w:sz w:val="20"/>
          <w:szCs w:val="20"/>
        </w:rPr>
        <w:t>[6]</w:t>
      </w:r>
      <w:r w:rsidR="009E26C6">
        <w:rPr>
          <w:rFonts w:ascii="Times New Roman" w:eastAsia="宋体" w:hAnsi="Times New Roman" w:cs="Times New Roman"/>
          <w:kern w:val="0"/>
          <w:sz w:val="20"/>
          <w:szCs w:val="20"/>
        </w:rPr>
        <w:fldChar w:fldCharType="end"/>
      </w:r>
      <w:r w:rsidR="004939E6">
        <w:rPr>
          <w:rFonts w:ascii="Times New Roman" w:eastAsia="宋体" w:hAnsi="Times New Roman" w:cs="Times New Roman"/>
          <w:kern w:val="0"/>
          <w:sz w:val="20"/>
          <w:szCs w:val="20"/>
        </w:rPr>
        <w:t>.</w:t>
      </w:r>
    </w:p>
    <w:p w14:paraId="702DBBCC" w14:textId="33226AF5" w:rsidR="007F5FD2" w:rsidRDefault="00032529" w:rsidP="007F5FD2">
      <w:pPr>
        <w:adjustRightInd w:val="0"/>
        <w:snapToGrid w:val="0"/>
        <w:spacing w:beforeLines="50" w:before="120"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Depending on the length required for </w:t>
      </w:r>
      <w:r w:rsidR="007F5FD2">
        <w:rPr>
          <w:rFonts w:ascii="Times New Roman" w:eastAsia="宋体" w:hAnsi="Times New Roman" w:cs="Times New Roman"/>
          <w:kern w:val="0"/>
          <w:sz w:val="20"/>
          <w:szCs w:val="20"/>
        </w:rPr>
        <w:t xml:space="preserve">calibration, the external signal for frequency calibration for device 2b can be either embedded in </w:t>
      </w:r>
      <w:proofErr w:type="spellStart"/>
      <w:r w:rsidR="007F5FD2">
        <w:rPr>
          <w:rFonts w:ascii="Times New Roman" w:eastAsia="宋体" w:hAnsi="Times New Roman" w:cs="Times New Roman"/>
          <w:kern w:val="0"/>
          <w:sz w:val="20"/>
          <w:szCs w:val="20"/>
        </w:rPr>
        <w:t>exisiting</w:t>
      </w:r>
      <w:proofErr w:type="spellEnd"/>
      <w:r w:rsidR="007F5FD2">
        <w:rPr>
          <w:rFonts w:ascii="Times New Roman" w:eastAsia="宋体" w:hAnsi="Times New Roman" w:cs="Times New Roman"/>
          <w:kern w:val="0"/>
          <w:sz w:val="20"/>
          <w:szCs w:val="20"/>
        </w:rPr>
        <w:t xml:space="preserve"> R2</w:t>
      </w:r>
      <w:r w:rsidR="007F5FD2">
        <w:rPr>
          <w:rFonts w:ascii="Times New Roman" w:eastAsia="宋体" w:hAnsi="Times New Roman" w:cs="Times New Roman" w:hint="eastAsia"/>
          <w:kern w:val="0"/>
          <w:sz w:val="20"/>
          <w:szCs w:val="20"/>
        </w:rPr>
        <w:t>D</w:t>
      </w:r>
      <w:r w:rsidR="007F5FD2">
        <w:rPr>
          <w:rFonts w:ascii="Times New Roman" w:eastAsia="宋体" w:hAnsi="Times New Roman" w:cs="Times New Roman"/>
          <w:kern w:val="0"/>
          <w:sz w:val="20"/>
          <w:szCs w:val="20"/>
        </w:rPr>
        <w:t xml:space="preserve"> </w:t>
      </w:r>
      <w:proofErr w:type="gramStart"/>
      <w:r w:rsidR="007F5FD2">
        <w:rPr>
          <w:rFonts w:ascii="Times New Roman" w:eastAsia="宋体" w:hAnsi="Times New Roman" w:cs="Times New Roman"/>
          <w:kern w:val="0"/>
          <w:sz w:val="20"/>
          <w:szCs w:val="20"/>
        </w:rPr>
        <w:t>signal, or</w:t>
      </w:r>
      <w:proofErr w:type="gramEnd"/>
      <w:r w:rsidR="007F5FD2">
        <w:rPr>
          <w:rFonts w:ascii="Times New Roman" w:eastAsia="宋体" w:hAnsi="Times New Roman" w:cs="Times New Roman"/>
          <w:kern w:val="0"/>
          <w:sz w:val="20"/>
          <w:szCs w:val="20"/>
        </w:rPr>
        <w:t xml:space="preserve"> transmitted as additional signal. For example, if ON chip duration</w:t>
      </w:r>
      <w:r w:rsidR="00050854">
        <w:rPr>
          <w:rFonts w:ascii="Times New Roman" w:eastAsia="宋体" w:hAnsi="Times New Roman" w:cs="Times New Roman"/>
          <w:kern w:val="0"/>
          <w:sz w:val="20"/>
          <w:szCs w:val="20"/>
        </w:rPr>
        <w:t xml:space="preserve"> of existing R2D transmission</w:t>
      </w:r>
      <w:r w:rsidR="007F5FD2">
        <w:rPr>
          <w:rFonts w:ascii="Times New Roman" w:eastAsia="宋体" w:hAnsi="Times New Roman" w:cs="Times New Roman"/>
          <w:kern w:val="0"/>
          <w:sz w:val="20"/>
          <w:szCs w:val="20"/>
        </w:rPr>
        <w:t xml:space="preserve"> is long enough, the reference frequency can be provided by </w:t>
      </w:r>
      <w:r w:rsidR="007F5FD2">
        <w:rPr>
          <w:rFonts w:ascii="Times New Roman" w:eastAsia="宋体" w:hAnsi="Times New Roman" w:cs="Times New Roman" w:hint="eastAsia"/>
          <w:kern w:val="0"/>
          <w:sz w:val="20"/>
          <w:szCs w:val="20"/>
        </w:rPr>
        <w:t>ON</w:t>
      </w:r>
      <w:r w:rsidR="007F5FD2">
        <w:rPr>
          <w:rFonts w:ascii="Times New Roman" w:eastAsia="宋体" w:hAnsi="Times New Roman" w:cs="Times New Roman"/>
          <w:kern w:val="0"/>
          <w:sz w:val="20"/>
          <w:szCs w:val="20"/>
        </w:rPr>
        <w:t xml:space="preserve"> </w:t>
      </w:r>
      <w:r w:rsidR="007F5FD2">
        <w:rPr>
          <w:rFonts w:ascii="Times New Roman" w:eastAsia="宋体" w:hAnsi="Times New Roman" w:cs="Times New Roman" w:hint="eastAsia"/>
          <w:kern w:val="0"/>
          <w:sz w:val="20"/>
          <w:szCs w:val="20"/>
        </w:rPr>
        <w:t>chip</w:t>
      </w:r>
      <w:r w:rsidR="007F5FD2">
        <w:rPr>
          <w:rFonts w:ascii="Times New Roman" w:eastAsia="宋体" w:hAnsi="Times New Roman" w:cs="Times New Roman"/>
          <w:kern w:val="0"/>
          <w:sz w:val="20"/>
          <w:szCs w:val="20"/>
        </w:rPr>
        <w:t xml:space="preserve"> </w:t>
      </w:r>
      <w:r w:rsidR="007F5FD2">
        <w:rPr>
          <w:rFonts w:ascii="Times New Roman" w:eastAsia="宋体" w:hAnsi="Times New Roman" w:cs="Times New Roman" w:hint="eastAsia"/>
          <w:kern w:val="0"/>
          <w:sz w:val="20"/>
          <w:szCs w:val="20"/>
        </w:rPr>
        <w:t>o</w:t>
      </w:r>
      <w:r w:rsidR="007F5FD2">
        <w:rPr>
          <w:rFonts w:ascii="Times New Roman" w:eastAsia="宋体" w:hAnsi="Times New Roman" w:cs="Times New Roman"/>
          <w:kern w:val="0"/>
          <w:sz w:val="20"/>
          <w:szCs w:val="20"/>
        </w:rPr>
        <w:t xml:space="preserve">f existing R2D transmission, e.g., start indicator part or clock acquisition part in preamble, as shown in </w:t>
      </w:r>
      <w:r w:rsidR="007B35FF" w:rsidRPr="00301887">
        <w:rPr>
          <w:rFonts w:ascii="Times New Roman" w:eastAsia="宋体" w:hAnsi="Times New Roman" w:cs="Times New Roman"/>
          <w:kern w:val="0"/>
          <w:sz w:val="20"/>
          <w:szCs w:val="20"/>
        </w:rPr>
        <w:t>F</w:t>
      </w:r>
      <w:r w:rsidR="007F5FD2" w:rsidRPr="00301887">
        <w:rPr>
          <w:rFonts w:ascii="Times New Roman" w:eastAsia="宋体" w:hAnsi="Times New Roman" w:cs="Times New Roman"/>
          <w:kern w:val="0"/>
          <w:sz w:val="20"/>
          <w:szCs w:val="20"/>
        </w:rPr>
        <w:t>igure</w:t>
      </w:r>
      <w:r w:rsidR="00703E0C" w:rsidRPr="00301887">
        <w:rPr>
          <w:rFonts w:ascii="Times New Roman" w:eastAsia="宋体" w:hAnsi="Times New Roman" w:cs="Times New Roman"/>
          <w:kern w:val="0"/>
          <w:sz w:val="20"/>
          <w:szCs w:val="20"/>
        </w:rPr>
        <w:t xml:space="preserve"> </w:t>
      </w:r>
      <w:r w:rsidR="005C1EC9" w:rsidRPr="00301887">
        <w:rPr>
          <w:rFonts w:ascii="Times New Roman" w:eastAsia="宋体" w:hAnsi="Times New Roman" w:cs="Times New Roman"/>
          <w:kern w:val="0"/>
          <w:sz w:val="20"/>
          <w:szCs w:val="20"/>
        </w:rPr>
        <w:t>2.3-1</w:t>
      </w:r>
      <w:r w:rsidR="007F5FD2">
        <w:rPr>
          <w:rFonts w:ascii="Times New Roman" w:eastAsia="宋体" w:hAnsi="Times New Roman" w:cs="Times New Roman"/>
          <w:kern w:val="0"/>
          <w:sz w:val="20"/>
          <w:szCs w:val="20"/>
        </w:rPr>
        <w:t xml:space="preserve">. However, if </w:t>
      </w:r>
      <w:r w:rsidR="00B00E3B">
        <w:rPr>
          <w:rFonts w:ascii="Times New Roman" w:eastAsia="宋体" w:hAnsi="Times New Roman" w:cs="Times New Roman"/>
          <w:kern w:val="0"/>
          <w:sz w:val="20"/>
          <w:szCs w:val="20"/>
        </w:rPr>
        <w:t>the time duration</w:t>
      </w:r>
      <w:r w:rsidR="00413B16">
        <w:rPr>
          <w:rFonts w:ascii="Times New Roman" w:eastAsia="宋体" w:hAnsi="Times New Roman" w:cs="Times New Roman" w:hint="eastAsia"/>
          <w:kern w:val="0"/>
          <w:sz w:val="20"/>
          <w:szCs w:val="20"/>
        </w:rPr>
        <w:t xml:space="preserve"> for </w:t>
      </w:r>
      <w:r w:rsidR="00413B16">
        <w:rPr>
          <w:rFonts w:ascii="Times New Roman" w:eastAsia="宋体" w:hAnsi="Times New Roman" w:cs="Times New Roman"/>
          <w:kern w:val="0"/>
          <w:sz w:val="20"/>
          <w:szCs w:val="20"/>
        </w:rPr>
        <w:t>reference frequency</w:t>
      </w:r>
      <w:r w:rsidR="00B00E3B">
        <w:rPr>
          <w:rFonts w:ascii="Times New Roman" w:eastAsia="宋体" w:hAnsi="Times New Roman" w:cs="Times New Roman"/>
          <w:kern w:val="0"/>
          <w:sz w:val="20"/>
          <w:szCs w:val="20"/>
        </w:rPr>
        <w:t xml:space="preserve"> is too long to be embedded in existing R2D signal, additional </w:t>
      </w:r>
      <w:r w:rsidR="007B35FF">
        <w:rPr>
          <w:rFonts w:ascii="Times New Roman" w:eastAsia="宋体" w:hAnsi="Times New Roman" w:cs="Times New Roman"/>
          <w:kern w:val="0"/>
          <w:sz w:val="20"/>
          <w:szCs w:val="20"/>
        </w:rPr>
        <w:t xml:space="preserve">sync </w:t>
      </w:r>
      <w:r w:rsidR="00B00E3B">
        <w:rPr>
          <w:rFonts w:ascii="Times New Roman" w:eastAsia="宋体" w:hAnsi="Times New Roman" w:cs="Times New Roman"/>
          <w:kern w:val="0"/>
          <w:sz w:val="20"/>
          <w:szCs w:val="20"/>
        </w:rPr>
        <w:t xml:space="preserve">signal </w:t>
      </w:r>
      <w:r w:rsidR="007B35FF">
        <w:rPr>
          <w:rFonts w:ascii="Times New Roman" w:eastAsia="宋体" w:hAnsi="Times New Roman" w:cs="Times New Roman"/>
          <w:kern w:val="0"/>
          <w:sz w:val="20"/>
          <w:szCs w:val="20"/>
        </w:rPr>
        <w:t>would be needed</w:t>
      </w:r>
      <w:r w:rsidR="00B00E3B">
        <w:rPr>
          <w:rFonts w:ascii="Times New Roman" w:eastAsia="宋体" w:hAnsi="Times New Roman" w:cs="Times New Roman"/>
          <w:kern w:val="0"/>
          <w:sz w:val="20"/>
          <w:szCs w:val="20"/>
        </w:rPr>
        <w:t>.</w:t>
      </w:r>
      <w:r w:rsidR="007B35FF">
        <w:rPr>
          <w:rFonts w:ascii="Times New Roman" w:eastAsia="宋体" w:hAnsi="Times New Roman" w:cs="Times New Roman"/>
          <w:kern w:val="0"/>
          <w:sz w:val="20"/>
          <w:szCs w:val="20"/>
        </w:rPr>
        <w:t xml:space="preserve"> Since the D2R transmission </w:t>
      </w:r>
      <w:r w:rsidR="00413B16">
        <w:rPr>
          <w:rFonts w:ascii="Times New Roman" w:eastAsia="宋体" w:hAnsi="Times New Roman" w:cs="Times New Roman" w:hint="eastAsia"/>
          <w:kern w:val="0"/>
          <w:sz w:val="20"/>
          <w:szCs w:val="20"/>
        </w:rPr>
        <w:t>must be</w:t>
      </w:r>
      <w:r w:rsidR="00413B16">
        <w:rPr>
          <w:rFonts w:ascii="Times New Roman" w:eastAsia="宋体" w:hAnsi="Times New Roman" w:cs="Times New Roman"/>
          <w:kern w:val="0"/>
          <w:sz w:val="20"/>
          <w:szCs w:val="20"/>
        </w:rPr>
        <w:t xml:space="preserve"> </w:t>
      </w:r>
      <w:r w:rsidR="007B35FF">
        <w:rPr>
          <w:rFonts w:ascii="Times New Roman" w:eastAsia="宋体" w:hAnsi="Times New Roman" w:cs="Times New Roman"/>
          <w:kern w:val="0"/>
          <w:sz w:val="20"/>
          <w:szCs w:val="20"/>
        </w:rPr>
        <w:t xml:space="preserve">scheduled by R2D, periodic sync signal for device 2b is not needed. </w:t>
      </w:r>
      <w:r w:rsidR="00413B16">
        <w:rPr>
          <w:rFonts w:ascii="Times New Roman" w:eastAsia="宋体" w:hAnsi="Times New Roman" w:cs="Times New Roman" w:hint="eastAsia"/>
          <w:kern w:val="0"/>
          <w:sz w:val="20"/>
          <w:szCs w:val="20"/>
        </w:rPr>
        <w:t>Instead, an a</w:t>
      </w:r>
      <w:r w:rsidR="00413B16">
        <w:rPr>
          <w:rFonts w:ascii="Times New Roman" w:eastAsia="宋体" w:hAnsi="Times New Roman" w:cs="Times New Roman"/>
          <w:kern w:val="0"/>
          <w:sz w:val="20"/>
          <w:szCs w:val="20"/>
        </w:rPr>
        <w:t xml:space="preserve">periodic sync </w:t>
      </w:r>
      <w:proofErr w:type="spellStart"/>
      <w:proofErr w:type="gramStart"/>
      <w:r w:rsidR="00413B16">
        <w:rPr>
          <w:rFonts w:ascii="Times New Roman" w:eastAsia="宋体" w:hAnsi="Times New Roman" w:cs="Times New Roman"/>
          <w:kern w:val="0"/>
          <w:sz w:val="20"/>
          <w:szCs w:val="20"/>
        </w:rPr>
        <w:t>signal</w:t>
      </w:r>
      <w:r w:rsidR="007B35FF">
        <w:rPr>
          <w:rFonts w:ascii="Times New Roman" w:eastAsia="宋体" w:hAnsi="Times New Roman" w:cs="Times New Roman"/>
          <w:kern w:val="0"/>
          <w:sz w:val="20"/>
          <w:szCs w:val="20"/>
        </w:rPr>
        <w:t>can</w:t>
      </w:r>
      <w:proofErr w:type="spellEnd"/>
      <w:proofErr w:type="gramEnd"/>
      <w:r w:rsidR="007B35FF">
        <w:rPr>
          <w:rFonts w:ascii="Times New Roman" w:eastAsia="宋体" w:hAnsi="Times New Roman" w:cs="Times New Roman"/>
          <w:kern w:val="0"/>
          <w:sz w:val="20"/>
          <w:szCs w:val="20"/>
        </w:rPr>
        <w:t xml:space="preserve"> be transmitted along with </w:t>
      </w:r>
      <w:proofErr w:type="spellStart"/>
      <w:r w:rsidR="007B35FF">
        <w:rPr>
          <w:rFonts w:ascii="Times New Roman" w:eastAsia="宋体" w:hAnsi="Times New Roman" w:cs="Times New Roman"/>
          <w:kern w:val="0"/>
          <w:sz w:val="20"/>
          <w:szCs w:val="20"/>
        </w:rPr>
        <w:t>exsiting</w:t>
      </w:r>
      <w:proofErr w:type="spellEnd"/>
      <w:r w:rsidR="007B35FF">
        <w:rPr>
          <w:rFonts w:ascii="Times New Roman" w:eastAsia="宋体" w:hAnsi="Times New Roman" w:cs="Times New Roman"/>
          <w:kern w:val="0"/>
          <w:sz w:val="20"/>
          <w:szCs w:val="20"/>
        </w:rPr>
        <w:t xml:space="preserve"> R2D signal, e.g., after </w:t>
      </w:r>
      <w:r w:rsidR="00413B16">
        <w:rPr>
          <w:rFonts w:ascii="Times New Roman" w:eastAsia="宋体" w:hAnsi="Times New Roman" w:cs="Times New Roman" w:hint="eastAsia"/>
          <w:kern w:val="0"/>
          <w:sz w:val="20"/>
          <w:szCs w:val="20"/>
        </w:rPr>
        <w:t>the</w:t>
      </w:r>
      <w:r w:rsidR="00413B16">
        <w:rPr>
          <w:rFonts w:ascii="Times New Roman" w:eastAsia="宋体" w:hAnsi="Times New Roman" w:cs="Times New Roman"/>
          <w:kern w:val="0"/>
          <w:sz w:val="20"/>
          <w:szCs w:val="20"/>
        </w:rPr>
        <w:t xml:space="preserve"> </w:t>
      </w:r>
      <w:r w:rsidR="007B35FF">
        <w:rPr>
          <w:rFonts w:ascii="Times New Roman" w:eastAsia="宋体" w:hAnsi="Times New Roman" w:cs="Times New Roman"/>
          <w:kern w:val="0"/>
          <w:sz w:val="20"/>
          <w:szCs w:val="20"/>
        </w:rPr>
        <w:t>R2D transmission</w:t>
      </w:r>
      <w:r w:rsidR="006B0C4B">
        <w:rPr>
          <w:rFonts w:ascii="Times New Roman" w:eastAsia="宋体" w:hAnsi="Times New Roman" w:cs="Times New Roman"/>
          <w:kern w:val="0"/>
          <w:sz w:val="20"/>
          <w:szCs w:val="20"/>
        </w:rPr>
        <w:t xml:space="preserve"> that triggers D2R transmission</w:t>
      </w:r>
      <w:r w:rsidR="007B35FF">
        <w:rPr>
          <w:rFonts w:ascii="Times New Roman" w:eastAsia="宋体" w:hAnsi="Times New Roman" w:cs="Times New Roman"/>
          <w:kern w:val="0"/>
          <w:sz w:val="20"/>
          <w:szCs w:val="20"/>
        </w:rPr>
        <w:t xml:space="preserve">. </w:t>
      </w:r>
      <w:r w:rsidR="00EF560D">
        <w:rPr>
          <w:rFonts w:ascii="Times New Roman" w:eastAsia="宋体" w:hAnsi="Times New Roman" w:cs="Times New Roman"/>
          <w:kern w:val="0"/>
          <w:sz w:val="20"/>
          <w:szCs w:val="20"/>
        </w:rPr>
        <w:t xml:space="preserve">As for the frequency resource of the external signal, it can be up to </w:t>
      </w:r>
      <w:proofErr w:type="gramStart"/>
      <w:r w:rsidR="00EF560D">
        <w:rPr>
          <w:rFonts w:ascii="Times New Roman" w:eastAsia="宋体" w:hAnsi="Times New Roman" w:cs="Times New Roman"/>
          <w:kern w:val="0"/>
          <w:sz w:val="20"/>
          <w:szCs w:val="20"/>
        </w:rPr>
        <w:t>reader</w:t>
      </w:r>
      <w:proofErr w:type="gramEnd"/>
      <w:r w:rsidR="00AB135A">
        <w:rPr>
          <w:rFonts w:ascii="Times New Roman" w:eastAsia="宋体" w:hAnsi="Times New Roman" w:cs="Times New Roman"/>
          <w:kern w:val="0"/>
          <w:sz w:val="20"/>
          <w:szCs w:val="20"/>
        </w:rPr>
        <w:t xml:space="preserve"> </w:t>
      </w:r>
      <w:r w:rsidR="00AB135A">
        <w:rPr>
          <w:rFonts w:ascii="Times New Roman" w:eastAsia="宋体" w:hAnsi="Times New Roman" w:cs="Times New Roman" w:hint="eastAsia"/>
          <w:kern w:val="0"/>
          <w:sz w:val="20"/>
          <w:szCs w:val="20"/>
        </w:rPr>
        <w:t>t</w:t>
      </w:r>
      <w:r w:rsidR="00AB135A">
        <w:rPr>
          <w:rFonts w:ascii="Times New Roman" w:eastAsia="宋体" w:hAnsi="Times New Roman" w:cs="Times New Roman"/>
          <w:kern w:val="0"/>
          <w:sz w:val="20"/>
          <w:szCs w:val="20"/>
        </w:rPr>
        <w:t xml:space="preserve">o determine the frequency the </w:t>
      </w:r>
      <w:proofErr w:type="spellStart"/>
      <w:r w:rsidR="00AB135A">
        <w:rPr>
          <w:rFonts w:ascii="Times New Roman" w:eastAsia="宋体" w:hAnsi="Times New Roman" w:cs="Times New Roman"/>
          <w:kern w:val="0"/>
          <w:sz w:val="20"/>
          <w:szCs w:val="20"/>
        </w:rPr>
        <w:t>AIoT</w:t>
      </w:r>
      <w:proofErr w:type="spellEnd"/>
      <w:r w:rsidR="00AB135A">
        <w:rPr>
          <w:rFonts w:ascii="Times New Roman" w:eastAsia="宋体" w:hAnsi="Times New Roman" w:cs="Times New Roman"/>
          <w:kern w:val="0"/>
          <w:sz w:val="20"/>
          <w:szCs w:val="20"/>
        </w:rPr>
        <w:t xml:space="preserve"> device 2b is expected to be locked on</w:t>
      </w:r>
      <w:r w:rsidR="00EF560D">
        <w:rPr>
          <w:rFonts w:ascii="Times New Roman" w:eastAsia="宋体" w:hAnsi="Times New Roman" w:cs="Times New Roman"/>
          <w:kern w:val="0"/>
          <w:sz w:val="20"/>
          <w:szCs w:val="20"/>
        </w:rPr>
        <w:t xml:space="preserve">, </w:t>
      </w:r>
      <w:proofErr w:type="gramStart"/>
      <w:r w:rsidR="00EF560D">
        <w:rPr>
          <w:rFonts w:ascii="Times New Roman" w:eastAsia="宋体" w:hAnsi="Times New Roman" w:cs="Times New Roman"/>
          <w:kern w:val="0"/>
          <w:sz w:val="20"/>
          <w:szCs w:val="20"/>
        </w:rPr>
        <w:t>as long as</w:t>
      </w:r>
      <w:proofErr w:type="gramEnd"/>
      <w:r w:rsidR="00EF560D">
        <w:rPr>
          <w:rFonts w:ascii="Times New Roman" w:eastAsia="宋体" w:hAnsi="Times New Roman" w:cs="Times New Roman"/>
          <w:kern w:val="0"/>
          <w:sz w:val="20"/>
          <w:szCs w:val="20"/>
        </w:rPr>
        <w:t xml:space="preserve"> the frequency is in the locking range of the oscillator.</w:t>
      </w:r>
    </w:p>
    <w:p w14:paraId="607AF50F" w14:textId="000A0713" w:rsidR="006E503D" w:rsidRDefault="006E503D" w:rsidP="006E503D">
      <w:pPr>
        <w:adjustRightInd w:val="0"/>
        <w:snapToGrid w:val="0"/>
        <w:spacing w:beforeLines="50" w:before="120" w:afterLines="50" w:after="120"/>
        <w:jc w:val="center"/>
        <w:rPr>
          <w:rFonts w:hint="eastAsia"/>
        </w:rPr>
      </w:pPr>
      <w:r>
        <w:object w:dxaOrig="7549" w:dyaOrig="3049" w14:anchorId="7EDED914">
          <v:shape id="_x0000_i1027" type="#_x0000_t75" style="width:377.85pt;height:149.75pt" o:ole="">
            <v:imagedata r:id="rId25" o:title=""/>
          </v:shape>
          <o:OLEObject Type="Embed" ProgID="Visio.Drawing.15" ShapeID="_x0000_i1027" DrawAspect="Content" ObjectID="_1792594244" r:id="rId26"/>
        </w:object>
      </w:r>
    </w:p>
    <w:p w14:paraId="1BBE0B04" w14:textId="4A6E0EF2" w:rsidR="006E503D" w:rsidRPr="00A16B3D" w:rsidRDefault="006E503D" w:rsidP="006E503D">
      <w:pPr>
        <w:adjustRightInd w:val="0"/>
        <w:snapToGrid w:val="0"/>
        <w:spacing w:beforeLines="50" w:before="120" w:afterLines="50" w:after="120"/>
        <w:jc w:val="center"/>
        <w:rPr>
          <w:rFonts w:ascii="Times New Roman" w:eastAsia="宋体" w:hAnsi="Times New Roman" w:cs="Times New Roman"/>
          <w:kern w:val="0"/>
          <w:sz w:val="20"/>
          <w:szCs w:val="20"/>
        </w:rPr>
      </w:pPr>
      <w:r w:rsidRPr="00A16B3D">
        <w:rPr>
          <w:rFonts w:ascii="Times New Roman" w:eastAsia="宋体" w:hAnsi="Times New Roman"/>
          <w:sz w:val="20"/>
          <w:szCs w:val="20"/>
          <w:lang w:val="en-GB"/>
        </w:rPr>
        <w:t xml:space="preserve">Figure </w:t>
      </w:r>
      <w:r w:rsidRPr="00A16B3D">
        <w:rPr>
          <w:rFonts w:ascii="Times New Roman" w:eastAsia="宋体" w:hAnsi="Times New Roman"/>
          <w:sz w:val="20"/>
          <w:szCs w:val="20"/>
          <w:lang w:val="en-GB"/>
        </w:rPr>
        <w:fldChar w:fldCharType="begin"/>
      </w:r>
      <w:r w:rsidRPr="00A16B3D">
        <w:rPr>
          <w:rFonts w:ascii="Times New Roman" w:eastAsia="宋体" w:hAnsi="Times New Roman"/>
          <w:sz w:val="20"/>
          <w:szCs w:val="20"/>
          <w:lang w:val="en-GB"/>
        </w:rPr>
        <w:instrText xml:space="preserve"> SEQ Figure \* ARABIC </w:instrText>
      </w:r>
      <w:r w:rsidRPr="00A16B3D">
        <w:rPr>
          <w:rFonts w:ascii="Times New Roman" w:eastAsia="宋体" w:hAnsi="Times New Roman"/>
          <w:sz w:val="20"/>
          <w:szCs w:val="20"/>
          <w:lang w:val="en-GB"/>
        </w:rPr>
        <w:fldChar w:fldCharType="separate"/>
      </w:r>
      <w:r w:rsidRPr="00A16B3D">
        <w:rPr>
          <w:rFonts w:ascii="Times New Roman" w:eastAsia="宋体" w:hAnsi="Times New Roman"/>
          <w:sz w:val="20"/>
          <w:szCs w:val="20"/>
          <w:lang w:val="en-GB"/>
        </w:rPr>
        <w:t>2</w:t>
      </w:r>
      <w:r w:rsidRPr="00A16B3D">
        <w:rPr>
          <w:rFonts w:ascii="Times New Roman" w:eastAsia="宋体" w:hAnsi="Times New Roman"/>
          <w:sz w:val="20"/>
          <w:szCs w:val="20"/>
          <w:lang w:val="en-GB"/>
        </w:rPr>
        <w:fldChar w:fldCharType="end"/>
      </w:r>
      <w:r w:rsidRPr="00A16B3D">
        <w:rPr>
          <w:rFonts w:ascii="Times New Roman" w:eastAsia="宋体" w:hAnsi="Times New Roman"/>
          <w:sz w:val="20"/>
          <w:szCs w:val="20"/>
          <w:lang w:val="en-GB"/>
        </w:rPr>
        <w:t xml:space="preserve">.3-1 </w:t>
      </w:r>
      <w:r w:rsidR="00234833" w:rsidRPr="00A16B3D">
        <w:rPr>
          <w:rFonts w:ascii="Times New Roman" w:eastAsia="宋体" w:hAnsi="Times New Roman"/>
          <w:sz w:val="20"/>
          <w:szCs w:val="20"/>
          <w:lang w:val="en-GB"/>
        </w:rPr>
        <w:t xml:space="preserve">Example of </w:t>
      </w:r>
      <w:r w:rsidR="00A16B3D">
        <w:rPr>
          <w:rFonts w:ascii="Times New Roman" w:eastAsia="宋体" w:hAnsi="Times New Roman" w:hint="eastAsia"/>
          <w:sz w:val="20"/>
          <w:szCs w:val="20"/>
          <w:lang w:val="en-GB"/>
        </w:rPr>
        <w:t>potential</w:t>
      </w:r>
      <w:r w:rsidR="00A16B3D">
        <w:rPr>
          <w:rFonts w:ascii="Times New Roman" w:eastAsia="宋体" w:hAnsi="Times New Roman"/>
          <w:sz w:val="20"/>
          <w:szCs w:val="20"/>
          <w:lang w:val="en-GB"/>
        </w:rPr>
        <w:t xml:space="preserve"> </w:t>
      </w:r>
      <w:r w:rsidR="00A16B3D">
        <w:rPr>
          <w:rFonts w:ascii="Times New Roman" w:eastAsia="宋体" w:hAnsi="Times New Roman" w:hint="eastAsia"/>
          <w:sz w:val="20"/>
          <w:szCs w:val="20"/>
          <w:lang w:val="en-GB"/>
        </w:rPr>
        <w:t>resource</w:t>
      </w:r>
      <w:r w:rsidR="00A16B3D">
        <w:rPr>
          <w:rFonts w:ascii="Times New Roman" w:eastAsia="宋体" w:hAnsi="Times New Roman"/>
          <w:sz w:val="20"/>
          <w:szCs w:val="20"/>
          <w:lang w:val="en-GB"/>
        </w:rPr>
        <w:t>(</w:t>
      </w:r>
      <w:r w:rsidR="00A16B3D">
        <w:rPr>
          <w:rFonts w:ascii="Times New Roman" w:eastAsia="宋体" w:hAnsi="Times New Roman" w:hint="eastAsia"/>
          <w:sz w:val="20"/>
          <w:szCs w:val="20"/>
          <w:lang w:val="en-GB"/>
        </w:rPr>
        <w:t>s</w:t>
      </w:r>
      <w:r w:rsidR="00A16B3D">
        <w:rPr>
          <w:rFonts w:ascii="Times New Roman" w:eastAsia="宋体" w:hAnsi="Times New Roman"/>
          <w:sz w:val="20"/>
          <w:szCs w:val="20"/>
          <w:lang w:val="en-GB"/>
        </w:rPr>
        <w:t xml:space="preserve">) for </w:t>
      </w:r>
      <w:r w:rsidR="00234833" w:rsidRPr="00A16B3D">
        <w:rPr>
          <w:rFonts w:ascii="Times New Roman" w:eastAsia="宋体" w:hAnsi="Times New Roman"/>
          <w:sz w:val="20"/>
          <w:szCs w:val="20"/>
          <w:lang w:val="en-GB"/>
        </w:rPr>
        <w:t xml:space="preserve">injection signal as part of </w:t>
      </w:r>
      <w:r w:rsidR="0036583B" w:rsidRPr="0036583B">
        <w:rPr>
          <w:rFonts w:ascii="Times New Roman" w:eastAsia="宋体" w:hAnsi="Times New Roman"/>
          <w:bCs/>
          <w:sz w:val="20"/>
          <w:szCs w:val="20"/>
          <w:lang w:val="en-GB"/>
        </w:rPr>
        <w:t>existing</w:t>
      </w:r>
      <w:r w:rsidR="00234833" w:rsidRPr="00B832DF">
        <w:rPr>
          <w:rFonts w:ascii="Times New Roman" w:eastAsia="宋体" w:hAnsi="Times New Roman"/>
          <w:bCs/>
          <w:sz w:val="20"/>
          <w:szCs w:val="20"/>
          <w:lang w:val="en-GB"/>
        </w:rPr>
        <w:t xml:space="preserve"> </w:t>
      </w:r>
      <w:r w:rsidR="009B4B80" w:rsidRPr="00B832DF">
        <w:rPr>
          <w:rFonts w:ascii="Times New Roman" w:eastAsia="宋体" w:hAnsi="Times New Roman"/>
          <w:bCs/>
          <w:sz w:val="20"/>
          <w:szCs w:val="20"/>
          <w:lang w:val="en-GB"/>
        </w:rPr>
        <w:t xml:space="preserve">R2D </w:t>
      </w:r>
      <w:r w:rsidR="00234833" w:rsidRPr="00B832DF">
        <w:rPr>
          <w:rFonts w:ascii="Times New Roman" w:eastAsia="宋体" w:hAnsi="Times New Roman"/>
          <w:bCs/>
          <w:sz w:val="20"/>
          <w:szCs w:val="20"/>
          <w:lang w:val="en-GB"/>
        </w:rPr>
        <w:t>signal for device 2b frequency calibration</w:t>
      </w:r>
    </w:p>
    <w:p w14:paraId="7261345A" w14:textId="5371AC60" w:rsidR="00EF560D" w:rsidRPr="000F160A" w:rsidRDefault="00EF560D" w:rsidP="000F160A">
      <w:pPr>
        <w:adjustRightInd w:val="0"/>
        <w:snapToGrid w:val="0"/>
        <w:spacing w:beforeLines="50" w:before="120"/>
        <w:rPr>
          <w:rFonts w:ascii="Times New Roman" w:eastAsia="宋体" w:hAnsi="Times New Roman" w:cs="Times New Roman"/>
          <w:b/>
          <w:bCs/>
          <w:kern w:val="0"/>
          <w:sz w:val="20"/>
          <w:szCs w:val="20"/>
        </w:rPr>
      </w:pPr>
      <w:r w:rsidRPr="00EF560D">
        <w:rPr>
          <w:rFonts w:ascii="Times New Roman" w:eastAsia="宋体" w:hAnsi="Times New Roman" w:cs="Times New Roman"/>
          <w:b/>
          <w:bCs/>
          <w:kern w:val="0"/>
          <w:sz w:val="20"/>
          <w:szCs w:val="20"/>
        </w:rPr>
        <w:t xml:space="preserve">Observation </w:t>
      </w:r>
      <w:r w:rsidR="00136A95" w:rsidRPr="00B832DF">
        <w:rPr>
          <w:rFonts w:ascii="Times New Roman" w:eastAsia="宋体" w:hAnsi="Times New Roman" w:cs="Times New Roman"/>
          <w:b/>
          <w:bCs/>
          <w:kern w:val="0"/>
          <w:sz w:val="20"/>
          <w:szCs w:val="20"/>
        </w:rPr>
        <w:t>2.3-1</w:t>
      </w:r>
      <w:r w:rsidRPr="00EF560D">
        <w:rPr>
          <w:rFonts w:ascii="Times New Roman" w:eastAsia="宋体" w:hAnsi="Times New Roman" w:cs="Times New Roman"/>
          <w:b/>
          <w:bCs/>
          <w:kern w:val="0"/>
          <w:sz w:val="20"/>
          <w:szCs w:val="20"/>
        </w:rPr>
        <w:t xml:space="preserve">: </w:t>
      </w:r>
      <w:r w:rsidR="00E06ED3">
        <w:rPr>
          <w:rFonts w:ascii="Times New Roman" w:eastAsia="宋体" w:hAnsi="Times New Roman" w:cs="Times New Roman" w:hint="eastAsia"/>
          <w:b/>
          <w:bCs/>
          <w:kern w:val="0"/>
          <w:sz w:val="20"/>
          <w:szCs w:val="20"/>
        </w:rPr>
        <w:t>An e</w:t>
      </w:r>
      <w:r w:rsidR="00050854" w:rsidRPr="00050854">
        <w:rPr>
          <w:rFonts w:ascii="Times New Roman" w:eastAsia="宋体" w:hAnsi="Times New Roman" w:cs="Times New Roman" w:hint="eastAsia"/>
          <w:b/>
          <w:bCs/>
          <w:kern w:val="0"/>
          <w:sz w:val="20"/>
          <w:szCs w:val="20"/>
        </w:rPr>
        <w:t>xternal</w:t>
      </w:r>
      <w:r w:rsidR="00050854" w:rsidRPr="00050854">
        <w:rPr>
          <w:rFonts w:ascii="Times New Roman" w:eastAsia="宋体" w:hAnsi="Times New Roman" w:cs="Times New Roman"/>
          <w:b/>
          <w:bCs/>
          <w:kern w:val="0"/>
          <w:sz w:val="20"/>
          <w:szCs w:val="20"/>
        </w:rPr>
        <w:t xml:space="preserve"> signal which provide</w:t>
      </w:r>
      <w:r w:rsidR="00E06ED3">
        <w:rPr>
          <w:rFonts w:ascii="Times New Roman" w:eastAsia="宋体" w:hAnsi="Times New Roman" w:cs="Times New Roman" w:hint="eastAsia"/>
          <w:b/>
          <w:bCs/>
          <w:kern w:val="0"/>
          <w:sz w:val="20"/>
          <w:szCs w:val="20"/>
        </w:rPr>
        <w:t>s</w:t>
      </w:r>
      <w:r w:rsidR="00050854" w:rsidRPr="00050854">
        <w:rPr>
          <w:rFonts w:ascii="Times New Roman" w:eastAsia="宋体" w:hAnsi="Times New Roman" w:cs="Times New Roman"/>
          <w:b/>
          <w:bCs/>
          <w:kern w:val="0"/>
          <w:sz w:val="20"/>
          <w:szCs w:val="20"/>
        </w:rPr>
        <w:t xml:space="preserve"> </w:t>
      </w:r>
      <w:r w:rsidR="00E06ED3">
        <w:rPr>
          <w:rFonts w:ascii="Times New Roman" w:eastAsia="宋体" w:hAnsi="Times New Roman" w:cs="Times New Roman" w:hint="eastAsia"/>
          <w:b/>
          <w:bCs/>
          <w:kern w:val="0"/>
          <w:sz w:val="20"/>
          <w:szCs w:val="20"/>
        </w:rPr>
        <w:t xml:space="preserve">a </w:t>
      </w:r>
      <w:r w:rsidR="00050854" w:rsidRPr="00050854">
        <w:rPr>
          <w:rFonts w:ascii="Times New Roman" w:eastAsia="宋体" w:hAnsi="Times New Roman" w:cs="Times New Roman"/>
          <w:b/>
          <w:bCs/>
          <w:kern w:val="0"/>
          <w:sz w:val="20"/>
          <w:szCs w:val="20"/>
        </w:rPr>
        <w:t>reference frequency can be leveraged to calibrate and stabilize the frequency of the oscillator</w:t>
      </w:r>
      <w:r w:rsidR="00E06ED3">
        <w:rPr>
          <w:rFonts w:ascii="Times New Roman" w:eastAsia="宋体" w:hAnsi="Times New Roman" w:cs="Times New Roman" w:hint="eastAsia"/>
          <w:b/>
          <w:bCs/>
          <w:kern w:val="0"/>
          <w:sz w:val="20"/>
          <w:szCs w:val="20"/>
        </w:rPr>
        <w:t xml:space="preserve"> for device 2b</w:t>
      </w:r>
      <w:r w:rsidR="00050854" w:rsidRPr="00050854">
        <w:rPr>
          <w:rFonts w:ascii="Times New Roman" w:eastAsia="宋体" w:hAnsi="Times New Roman" w:cs="Times New Roman"/>
          <w:b/>
          <w:bCs/>
          <w:kern w:val="0"/>
          <w:sz w:val="20"/>
          <w:szCs w:val="20"/>
        </w:rPr>
        <w:t>.</w:t>
      </w:r>
      <w:r w:rsidR="000F160A">
        <w:rPr>
          <w:rFonts w:ascii="Times New Roman" w:eastAsia="宋体" w:hAnsi="Times New Roman" w:cs="Times New Roman" w:hint="eastAsia"/>
          <w:b/>
          <w:bCs/>
          <w:kern w:val="0"/>
          <w:sz w:val="20"/>
          <w:szCs w:val="20"/>
        </w:rPr>
        <w:t xml:space="preserve"> </w:t>
      </w:r>
      <w:r w:rsidR="00050854" w:rsidRPr="000F160A">
        <w:rPr>
          <w:rFonts w:ascii="Times New Roman" w:eastAsia="宋体" w:hAnsi="Times New Roman" w:cs="Times New Roman"/>
          <w:b/>
          <w:bCs/>
          <w:kern w:val="0"/>
          <w:sz w:val="20"/>
          <w:szCs w:val="20"/>
        </w:rPr>
        <w:t xml:space="preserve">Depending on the </w:t>
      </w:r>
      <w:r w:rsidR="00E06ED3">
        <w:rPr>
          <w:rFonts w:ascii="Times New Roman" w:eastAsia="宋体" w:hAnsi="Times New Roman" w:cs="Times New Roman" w:hint="eastAsia"/>
          <w:b/>
          <w:bCs/>
          <w:kern w:val="0"/>
          <w:sz w:val="20"/>
          <w:szCs w:val="20"/>
        </w:rPr>
        <w:t xml:space="preserve">time duration </w:t>
      </w:r>
      <w:r w:rsidR="00050854" w:rsidRPr="000F160A">
        <w:rPr>
          <w:rFonts w:ascii="Times New Roman" w:eastAsia="宋体" w:hAnsi="Times New Roman" w:cs="Times New Roman"/>
          <w:b/>
          <w:bCs/>
          <w:kern w:val="0"/>
          <w:sz w:val="20"/>
          <w:szCs w:val="20"/>
        </w:rPr>
        <w:t xml:space="preserve">required for </w:t>
      </w:r>
      <w:r w:rsidR="00E06ED3">
        <w:rPr>
          <w:rFonts w:ascii="Times New Roman" w:eastAsia="宋体" w:hAnsi="Times New Roman" w:cs="Times New Roman" w:hint="eastAsia"/>
          <w:b/>
          <w:bCs/>
          <w:kern w:val="0"/>
          <w:sz w:val="20"/>
          <w:szCs w:val="20"/>
        </w:rPr>
        <w:t>the e</w:t>
      </w:r>
      <w:r w:rsidR="00E06ED3" w:rsidRPr="00050854">
        <w:rPr>
          <w:rFonts w:ascii="Times New Roman" w:eastAsia="宋体" w:hAnsi="Times New Roman" w:cs="Times New Roman" w:hint="eastAsia"/>
          <w:b/>
          <w:bCs/>
          <w:kern w:val="0"/>
          <w:sz w:val="20"/>
          <w:szCs w:val="20"/>
        </w:rPr>
        <w:t>xternal</w:t>
      </w:r>
      <w:r w:rsidR="00E06ED3" w:rsidRPr="00050854">
        <w:rPr>
          <w:rFonts w:ascii="Times New Roman" w:eastAsia="宋体" w:hAnsi="Times New Roman" w:cs="Times New Roman"/>
          <w:b/>
          <w:bCs/>
          <w:kern w:val="0"/>
          <w:sz w:val="20"/>
          <w:szCs w:val="20"/>
        </w:rPr>
        <w:t xml:space="preserve"> signal</w:t>
      </w:r>
      <w:r w:rsidR="00E06ED3">
        <w:rPr>
          <w:rFonts w:ascii="Times New Roman" w:eastAsia="宋体" w:hAnsi="Times New Roman" w:cs="Times New Roman" w:hint="eastAsia"/>
          <w:b/>
          <w:bCs/>
          <w:kern w:val="0"/>
          <w:sz w:val="20"/>
          <w:szCs w:val="20"/>
        </w:rPr>
        <w:t xml:space="preserve"> </w:t>
      </w:r>
      <w:r w:rsidR="00050854" w:rsidRPr="000F160A">
        <w:rPr>
          <w:rFonts w:ascii="Times New Roman" w:eastAsia="宋体" w:hAnsi="Times New Roman" w:cs="Times New Roman"/>
          <w:b/>
          <w:bCs/>
          <w:kern w:val="0"/>
          <w:sz w:val="20"/>
          <w:szCs w:val="20"/>
        </w:rPr>
        <w:t>for frequency calibration</w:t>
      </w:r>
      <w:r w:rsidR="00E06ED3">
        <w:rPr>
          <w:rFonts w:ascii="Times New Roman" w:eastAsia="宋体" w:hAnsi="Times New Roman" w:cs="Times New Roman" w:hint="eastAsia"/>
          <w:b/>
          <w:bCs/>
          <w:kern w:val="0"/>
          <w:sz w:val="20"/>
          <w:szCs w:val="20"/>
        </w:rPr>
        <w:t>,</w:t>
      </w:r>
      <w:r w:rsidR="00050854" w:rsidRPr="000F160A">
        <w:rPr>
          <w:rFonts w:ascii="Times New Roman" w:eastAsia="宋体" w:hAnsi="Times New Roman" w:cs="Times New Roman"/>
          <w:b/>
          <w:bCs/>
          <w:kern w:val="0"/>
          <w:sz w:val="20"/>
          <w:szCs w:val="20"/>
        </w:rPr>
        <w:t xml:space="preserve"> </w:t>
      </w:r>
      <w:r w:rsidR="00E06ED3">
        <w:rPr>
          <w:rFonts w:ascii="Times New Roman" w:eastAsia="宋体" w:hAnsi="Times New Roman" w:cs="Times New Roman" w:hint="eastAsia"/>
          <w:b/>
          <w:bCs/>
          <w:kern w:val="0"/>
          <w:sz w:val="20"/>
          <w:szCs w:val="20"/>
        </w:rPr>
        <w:t xml:space="preserve">the </w:t>
      </w:r>
      <w:r w:rsidR="00E06ED3">
        <w:rPr>
          <w:rFonts w:ascii="Times New Roman" w:eastAsia="宋体" w:hAnsi="Times New Roman" w:cs="Times New Roman"/>
          <w:b/>
          <w:bCs/>
          <w:kern w:val="0"/>
          <w:sz w:val="20"/>
          <w:szCs w:val="20"/>
        </w:rPr>
        <w:t>signal</w:t>
      </w:r>
      <w:r w:rsidR="00E06ED3">
        <w:rPr>
          <w:rFonts w:ascii="Times New Roman" w:eastAsia="宋体" w:hAnsi="Times New Roman" w:cs="Times New Roman" w:hint="eastAsia"/>
          <w:b/>
          <w:bCs/>
          <w:kern w:val="0"/>
          <w:sz w:val="20"/>
          <w:szCs w:val="20"/>
        </w:rPr>
        <w:t xml:space="preserve"> can </w:t>
      </w:r>
      <w:r w:rsidR="00050854" w:rsidRPr="000F160A">
        <w:rPr>
          <w:rFonts w:ascii="Times New Roman" w:eastAsia="宋体" w:hAnsi="Times New Roman" w:cs="Times New Roman"/>
          <w:b/>
          <w:bCs/>
          <w:kern w:val="0"/>
          <w:sz w:val="20"/>
          <w:szCs w:val="20"/>
        </w:rPr>
        <w:t>be embedded in existing R2</w:t>
      </w:r>
      <w:r w:rsidR="00050854" w:rsidRPr="000F160A">
        <w:rPr>
          <w:rFonts w:ascii="Times New Roman" w:eastAsia="宋体" w:hAnsi="Times New Roman" w:cs="Times New Roman" w:hint="eastAsia"/>
          <w:b/>
          <w:bCs/>
          <w:kern w:val="0"/>
          <w:sz w:val="20"/>
          <w:szCs w:val="20"/>
        </w:rPr>
        <w:t>D</w:t>
      </w:r>
      <w:r w:rsidR="00050854" w:rsidRPr="000F160A">
        <w:rPr>
          <w:rFonts w:ascii="Times New Roman" w:eastAsia="宋体" w:hAnsi="Times New Roman" w:cs="Times New Roman"/>
          <w:b/>
          <w:bCs/>
          <w:kern w:val="0"/>
          <w:sz w:val="20"/>
          <w:szCs w:val="20"/>
        </w:rPr>
        <w:t xml:space="preserve"> signal or transmitted as additional signal.</w:t>
      </w:r>
    </w:p>
    <w:p w14:paraId="70882EB5" w14:textId="39BD18E4" w:rsidR="00E54B0E" w:rsidRDefault="000F160A" w:rsidP="00301887">
      <w:pPr>
        <w:pStyle w:val="affff0"/>
        <w:numPr>
          <w:ilvl w:val="0"/>
          <w:numId w:val="64"/>
        </w:numPr>
        <w:adjustRightInd w:val="0"/>
        <w:snapToGrid w:val="0"/>
        <w:spacing w:afterLines="50" w:after="120"/>
        <w:ind w:firstLineChars="0"/>
        <w:rPr>
          <w:rFonts w:ascii="Times New Roman" w:eastAsia="宋体" w:hAnsi="Times New Roman" w:cs="Times New Roman"/>
          <w:b/>
          <w:bCs/>
          <w:kern w:val="0"/>
          <w:sz w:val="20"/>
          <w:szCs w:val="20"/>
        </w:rPr>
      </w:pPr>
      <w:r w:rsidRPr="000F160A">
        <w:rPr>
          <w:rFonts w:ascii="Times New Roman" w:eastAsia="宋体" w:hAnsi="Times New Roman" w:cs="Times New Roman"/>
          <w:b/>
          <w:bCs/>
          <w:kern w:val="0"/>
          <w:sz w:val="20"/>
          <w:szCs w:val="20"/>
        </w:rPr>
        <w:t>I</w:t>
      </w:r>
      <w:r w:rsidR="00E54B0E" w:rsidRPr="000F160A">
        <w:rPr>
          <w:rFonts w:ascii="Times New Roman" w:eastAsia="宋体" w:hAnsi="Times New Roman" w:cs="Times New Roman"/>
          <w:b/>
          <w:bCs/>
          <w:kern w:val="0"/>
          <w:sz w:val="20"/>
          <w:szCs w:val="20"/>
        </w:rPr>
        <w:t xml:space="preserve">f </w:t>
      </w:r>
      <w:r w:rsidR="00FC3847">
        <w:rPr>
          <w:rFonts w:ascii="Times New Roman" w:eastAsia="宋体" w:hAnsi="Times New Roman" w:cs="Times New Roman" w:hint="eastAsia"/>
          <w:b/>
          <w:bCs/>
          <w:kern w:val="0"/>
          <w:sz w:val="20"/>
          <w:szCs w:val="20"/>
        </w:rPr>
        <w:t xml:space="preserve">the </w:t>
      </w:r>
      <w:r w:rsidR="00E54B0E" w:rsidRPr="000F160A">
        <w:rPr>
          <w:rFonts w:ascii="Times New Roman" w:eastAsia="宋体" w:hAnsi="Times New Roman" w:cs="Times New Roman"/>
          <w:b/>
          <w:bCs/>
          <w:kern w:val="0"/>
          <w:sz w:val="20"/>
          <w:szCs w:val="20"/>
        </w:rPr>
        <w:t xml:space="preserve">ON chip duration of </w:t>
      </w:r>
      <w:r w:rsidR="00FC3847">
        <w:rPr>
          <w:rFonts w:ascii="Times New Roman" w:eastAsia="宋体" w:hAnsi="Times New Roman" w:cs="Times New Roman" w:hint="eastAsia"/>
          <w:b/>
          <w:bCs/>
          <w:kern w:val="0"/>
          <w:sz w:val="20"/>
          <w:szCs w:val="20"/>
        </w:rPr>
        <w:t>the current</w:t>
      </w:r>
      <w:r w:rsidR="00FC3847" w:rsidRPr="000F160A">
        <w:rPr>
          <w:rFonts w:ascii="Times New Roman" w:eastAsia="宋体" w:hAnsi="Times New Roman" w:cs="Times New Roman"/>
          <w:b/>
          <w:bCs/>
          <w:kern w:val="0"/>
          <w:sz w:val="20"/>
          <w:szCs w:val="20"/>
        </w:rPr>
        <w:t xml:space="preserve"> </w:t>
      </w:r>
      <w:r w:rsidR="00E54B0E" w:rsidRPr="000F160A">
        <w:rPr>
          <w:rFonts w:ascii="Times New Roman" w:eastAsia="宋体" w:hAnsi="Times New Roman" w:cs="Times New Roman"/>
          <w:b/>
          <w:bCs/>
          <w:kern w:val="0"/>
          <w:sz w:val="20"/>
          <w:szCs w:val="20"/>
        </w:rPr>
        <w:t xml:space="preserve">R2D transmission is </w:t>
      </w:r>
      <w:r w:rsidR="00FC3847">
        <w:rPr>
          <w:rFonts w:ascii="Times New Roman" w:eastAsia="宋体" w:hAnsi="Times New Roman" w:cs="Times New Roman" w:hint="eastAsia"/>
          <w:b/>
          <w:bCs/>
          <w:kern w:val="0"/>
          <w:sz w:val="20"/>
          <w:szCs w:val="20"/>
        </w:rPr>
        <w:t>sufficient</w:t>
      </w:r>
      <w:r w:rsidR="00E54B0E" w:rsidRPr="000F160A">
        <w:rPr>
          <w:rFonts w:ascii="Times New Roman" w:eastAsia="宋体" w:hAnsi="Times New Roman" w:cs="Times New Roman"/>
          <w:b/>
          <w:bCs/>
          <w:kern w:val="0"/>
          <w:sz w:val="20"/>
          <w:szCs w:val="20"/>
        </w:rPr>
        <w:t xml:space="preserve">, the reference frequency can be provided by </w:t>
      </w:r>
      <w:r w:rsidR="00E54B0E" w:rsidRPr="000F160A">
        <w:rPr>
          <w:rFonts w:ascii="Times New Roman" w:eastAsia="宋体" w:hAnsi="Times New Roman" w:cs="Times New Roman" w:hint="eastAsia"/>
          <w:b/>
          <w:bCs/>
          <w:kern w:val="0"/>
          <w:sz w:val="20"/>
          <w:szCs w:val="20"/>
        </w:rPr>
        <w:t>ON</w:t>
      </w:r>
      <w:r w:rsidR="00E54B0E" w:rsidRPr="000F160A">
        <w:rPr>
          <w:rFonts w:ascii="Times New Roman" w:eastAsia="宋体" w:hAnsi="Times New Roman" w:cs="Times New Roman"/>
          <w:b/>
          <w:bCs/>
          <w:kern w:val="0"/>
          <w:sz w:val="20"/>
          <w:szCs w:val="20"/>
        </w:rPr>
        <w:t xml:space="preserve"> </w:t>
      </w:r>
      <w:r w:rsidR="00E54B0E" w:rsidRPr="000F160A">
        <w:rPr>
          <w:rFonts w:ascii="Times New Roman" w:eastAsia="宋体" w:hAnsi="Times New Roman" w:cs="Times New Roman" w:hint="eastAsia"/>
          <w:b/>
          <w:bCs/>
          <w:kern w:val="0"/>
          <w:sz w:val="20"/>
          <w:szCs w:val="20"/>
        </w:rPr>
        <w:t>chip</w:t>
      </w:r>
      <w:r w:rsidR="00C54911">
        <w:rPr>
          <w:rFonts w:ascii="Times New Roman" w:eastAsia="宋体" w:hAnsi="Times New Roman" w:cs="Times New Roman"/>
          <w:b/>
          <w:bCs/>
          <w:kern w:val="0"/>
          <w:sz w:val="20"/>
          <w:szCs w:val="20"/>
        </w:rPr>
        <w:t>(s)</w:t>
      </w:r>
      <w:r w:rsidR="00E54B0E" w:rsidRPr="000F160A">
        <w:rPr>
          <w:rFonts w:ascii="Times New Roman" w:eastAsia="宋体" w:hAnsi="Times New Roman" w:cs="Times New Roman"/>
          <w:b/>
          <w:bCs/>
          <w:kern w:val="0"/>
          <w:sz w:val="20"/>
          <w:szCs w:val="20"/>
        </w:rPr>
        <w:t xml:space="preserve"> </w:t>
      </w:r>
      <w:r w:rsidR="00E54B0E" w:rsidRPr="000F160A">
        <w:rPr>
          <w:rFonts w:ascii="Times New Roman" w:eastAsia="宋体" w:hAnsi="Times New Roman" w:cs="Times New Roman" w:hint="eastAsia"/>
          <w:b/>
          <w:bCs/>
          <w:kern w:val="0"/>
          <w:sz w:val="20"/>
          <w:szCs w:val="20"/>
        </w:rPr>
        <w:t>o</w:t>
      </w:r>
      <w:r w:rsidR="00E54B0E" w:rsidRPr="000F160A">
        <w:rPr>
          <w:rFonts w:ascii="Times New Roman" w:eastAsia="宋体" w:hAnsi="Times New Roman" w:cs="Times New Roman"/>
          <w:b/>
          <w:bCs/>
          <w:kern w:val="0"/>
          <w:sz w:val="20"/>
          <w:szCs w:val="20"/>
        </w:rPr>
        <w:t xml:space="preserve">f </w:t>
      </w:r>
      <w:r w:rsidR="00FC3847">
        <w:rPr>
          <w:rFonts w:ascii="Times New Roman" w:eastAsia="宋体" w:hAnsi="Times New Roman" w:cs="Times New Roman" w:hint="eastAsia"/>
          <w:b/>
          <w:bCs/>
          <w:kern w:val="0"/>
          <w:sz w:val="20"/>
          <w:szCs w:val="20"/>
        </w:rPr>
        <w:t>current</w:t>
      </w:r>
      <w:r w:rsidR="00FC3847" w:rsidRPr="000F160A">
        <w:rPr>
          <w:rFonts w:ascii="Times New Roman" w:eastAsia="宋体" w:hAnsi="Times New Roman" w:cs="Times New Roman"/>
          <w:b/>
          <w:bCs/>
          <w:kern w:val="0"/>
          <w:sz w:val="20"/>
          <w:szCs w:val="20"/>
        </w:rPr>
        <w:t xml:space="preserve"> </w:t>
      </w:r>
      <w:r w:rsidR="00E54B0E" w:rsidRPr="000F160A">
        <w:rPr>
          <w:rFonts w:ascii="Times New Roman" w:eastAsia="宋体" w:hAnsi="Times New Roman" w:cs="Times New Roman"/>
          <w:b/>
          <w:bCs/>
          <w:kern w:val="0"/>
          <w:sz w:val="20"/>
          <w:szCs w:val="20"/>
        </w:rPr>
        <w:t xml:space="preserve">R2D transmission, </w:t>
      </w:r>
      <w:r w:rsidR="00FC3847">
        <w:rPr>
          <w:rFonts w:ascii="Times New Roman" w:eastAsia="宋体" w:hAnsi="Times New Roman" w:cs="Times New Roman" w:hint="eastAsia"/>
          <w:b/>
          <w:bCs/>
          <w:kern w:val="0"/>
          <w:sz w:val="20"/>
          <w:szCs w:val="20"/>
        </w:rPr>
        <w:t xml:space="preserve">such as in the </w:t>
      </w:r>
      <w:r w:rsidR="00E54B0E" w:rsidRPr="000F160A">
        <w:rPr>
          <w:rFonts w:ascii="Times New Roman" w:eastAsia="宋体" w:hAnsi="Times New Roman" w:cs="Times New Roman"/>
          <w:b/>
          <w:bCs/>
          <w:kern w:val="0"/>
          <w:sz w:val="20"/>
          <w:szCs w:val="20"/>
        </w:rPr>
        <w:t xml:space="preserve">start indicator part or clock acquisition part in </w:t>
      </w:r>
      <w:proofErr w:type="gramStart"/>
      <w:r w:rsidR="00E54B0E" w:rsidRPr="000F160A">
        <w:rPr>
          <w:rFonts w:ascii="Times New Roman" w:eastAsia="宋体" w:hAnsi="Times New Roman" w:cs="Times New Roman"/>
          <w:b/>
          <w:bCs/>
          <w:kern w:val="0"/>
          <w:sz w:val="20"/>
          <w:szCs w:val="20"/>
        </w:rPr>
        <w:t>preamble</w:t>
      </w:r>
      <w:r>
        <w:rPr>
          <w:rFonts w:ascii="Times New Roman" w:eastAsia="宋体" w:hAnsi="Times New Roman" w:cs="Times New Roman"/>
          <w:b/>
          <w:bCs/>
          <w:kern w:val="0"/>
          <w:sz w:val="20"/>
          <w:szCs w:val="20"/>
        </w:rPr>
        <w:t>;</w:t>
      </w:r>
      <w:proofErr w:type="gramEnd"/>
    </w:p>
    <w:p w14:paraId="5BCC1167" w14:textId="2B40AE34" w:rsidR="002940CE" w:rsidRPr="00FC3847" w:rsidRDefault="000F160A" w:rsidP="001969AD">
      <w:pPr>
        <w:pStyle w:val="affff0"/>
        <w:numPr>
          <w:ilvl w:val="0"/>
          <w:numId w:val="30"/>
        </w:numPr>
        <w:adjustRightInd w:val="0"/>
        <w:snapToGrid w:val="0"/>
        <w:spacing w:afterLines="50" w:after="120"/>
        <w:ind w:firstLineChars="0"/>
        <w:rPr>
          <w:rFonts w:ascii="Times New Roman" w:eastAsia="宋体" w:hAnsi="Times New Roman" w:cs="Times New Roman"/>
          <w:kern w:val="0"/>
          <w:sz w:val="20"/>
          <w:szCs w:val="20"/>
        </w:rPr>
      </w:pPr>
      <w:r w:rsidRPr="00FC3847">
        <w:rPr>
          <w:rFonts w:ascii="Times New Roman" w:eastAsia="宋体" w:hAnsi="Times New Roman" w:cs="Times New Roman"/>
          <w:b/>
          <w:bCs/>
          <w:kern w:val="0"/>
          <w:sz w:val="20"/>
          <w:szCs w:val="20"/>
        </w:rPr>
        <w:t>Otherwise, t</w:t>
      </w:r>
      <w:r w:rsidRPr="00FC3847">
        <w:rPr>
          <w:rFonts w:ascii="Times New Roman" w:eastAsia="宋体" w:hAnsi="Times New Roman" w:cs="Times New Roman" w:hint="eastAsia"/>
          <w:b/>
          <w:bCs/>
          <w:kern w:val="0"/>
          <w:sz w:val="20"/>
          <w:szCs w:val="20"/>
        </w:rPr>
        <w:t>h</w:t>
      </w:r>
      <w:r w:rsidRPr="00FC3847">
        <w:rPr>
          <w:rFonts w:ascii="Times New Roman" w:eastAsia="宋体" w:hAnsi="Times New Roman" w:cs="Times New Roman"/>
          <w:b/>
          <w:bCs/>
          <w:kern w:val="0"/>
          <w:sz w:val="20"/>
          <w:szCs w:val="20"/>
        </w:rPr>
        <w:t xml:space="preserve">e additional sync signal can be transmitted along with </w:t>
      </w:r>
      <w:r w:rsidR="00FC3847" w:rsidRPr="00FC3847">
        <w:rPr>
          <w:rFonts w:ascii="Times New Roman" w:eastAsia="宋体" w:hAnsi="Times New Roman" w:cs="Times New Roman" w:hint="eastAsia"/>
          <w:b/>
          <w:bCs/>
          <w:kern w:val="0"/>
          <w:sz w:val="20"/>
          <w:szCs w:val="20"/>
        </w:rPr>
        <w:t>the current</w:t>
      </w:r>
      <w:r w:rsidRPr="00FC3847">
        <w:rPr>
          <w:rFonts w:ascii="Times New Roman" w:eastAsia="宋体" w:hAnsi="Times New Roman" w:cs="Times New Roman"/>
          <w:b/>
          <w:bCs/>
          <w:kern w:val="0"/>
          <w:sz w:val="20"/>
          <w:szCs w:val="20"/>
        </w:rPr>
        <w:t xml:space="preserve"> R2D </w:t>
      </w:r>
      <w:proofErr w:type="gramStart"/>
      <w:r w:rsidR="00FC3847" w:rsidRPr="00FC3847">
        <w:rPr>
          <w:rFonts w:ascii="Times New Roman" w:eastAsia="宋体" w:hAnsi="Times New Roman" w:cs="Times New Roman" w:hint="eastAsia"/>
          <w:b/>
          <w:bCs/>
          <w:kern w:val="0"/>
          <w:sz w:val="20"/>
          <w:szCs w:val="20"/>
        </w:rPr>
        <w:t xml:space="preserve">transmission, </w:t>
      </w:r>
      <w:r w:rsidRPr="00FC3847">
        <w:rPr>
          <w:rFonts w:ascii="Times New Roman" w:eastAsia="宋体" w:hAnsi="Times New Roman" w:cs="Times New Roman"/>
          <w:b/>
          <w:bCs/>
          <w:kern w:val="0"/>
          <w:sz w:val="20"/>
          <w:szCs w:val="20"/>
        </w:rPr>
        <w:t xml:space="preserve"> after</w:t>
      </w:r>
      <w:proofErr w:type="gramEnd"/>
      <w:r w:rsidRPr="00FC3847">
        <w:rPr>
          <w:rFonts w:ascii="Times New Roman" w:eastAsia="宋体" w:hAnsi="Times New Roman" w:cs="Times New Roman"/>
          <w:b/>
          <w:bCs/>
          <w:kern w:val="0"/>
          <w:sz w:val="20"/>
          <w:szCs w:val="20"/>
        </w:rPr>
        <w:t xml:space="preserve"> </w:t>
      </w:r>
      <w:r w:rsidR="00FC3847" w:rsidRPr="00FC3847">
        <w:rPr>
          <w:rFonts w:ascii="Times New Roman" w:eastAsia="宋体" w:hAnsi="Times New Roman" w:cs="Times New Roman" w:hint="eastAsia"/>
          <w:b/>
          <w:bCs/>
          <w:kern w:val="0"/>
          <w:sz w:val="20"/>
          <w:szCs w:val="20"/>
        </w:rPr>
        <w:t xml:space="preserve">the current </w:t>
      </w:r>
      <w:r w:rsidRPr="00FC3847">
        <w:rPr>
          <w:rFonts w:ascii="Times New Roman" w:eastAsia="宋体" w:hAnsi="Times New Roman" w:cs="Times New Roman"/>
          <w:b/>
          <w:bCs/>
          <w:kern w:val="0"/>
          <w:sz w:val="20"/>
          <w:szCs w:val="20"/>
        </w:rPr>
        <w:t>R2D transmission</w:t>
      </w:r>
      <w:r w:rsidR="001969AD">
        <w:rPr>
          <w:rFonts w:ascii="Times New Roman" w:eastAsia="宋体" w:hAnsi="Times New Roman" w:cs="Times New Roman"/>
          <w:b/>
          <w:bCs/>
          <w:kern w:val="0"/>
          <w:sz w:val="20"/>
          <w:szCs w:val="20"/>
        </w:rPr>
        <w:t xml:space="preserve"> that triggers D2R transmission</w:t>
      </w:r>
      <w:r w:rsidRPr="00FC3847">
        <w:rPr>
          <w:rFonts w:ascii="Times New Roman" w:eastAsia="宋体" w:hAnsi="Times New Roman" w:cs="Times New Roman"/>
          <w:b/>
          <w:bCs/>
          <w:kern w:val="0"/>
          <w:sz w:val="20"/>
          <w:szCs w:val="20"/>
        </w:rPr>
        <w:t>.</w:t>
      </w:r>
    </w:p>
    <w:p w14:paraId="639AC17D" w14:textId="1B4FC00B" w:rsidR="00BB6F33" w:rsidRPr="00BB6F33" w:rsidRDefault="00BB6F33" w:rsidP="00BB6F33">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Times New Roman" w:hAnsi="Arial" w:cs="Arial"/>
          <w:kern w:val="0"/>
          <w:sz w:val="36"/>
          <w:szCs w:val="20"/>
          <w:lang w:val="fr-FR" w:eastAsia="en-US"/>
        </w:rPr>
      </w:pPr>
      <w:r w:rsidRPr="00BB6F33">
        <w:rPr>
          <w:rFonts w:ascii="Arial" w:eastAsia="Times New Roman" w:hAnsi="Arial" w:cs="Arial" w:hint="eastAsia"/>
          <w:kern w:val="0"/>
          <w:sz w:val="36"/>
          <w:szCs w:val="20"/>
          <w:lang w:val="fr-FR" w:eastAsia="en-US"/>
        </w:rPr>
        <w:t>A-IoT Frame structure</w:t>
      </w:r>
      <w:r w:rsidRPr="00BB6F33">
        <w:rPr>
          <w:rFonts w:ascii="Arial" w:eastAsia="Times New Roman" w:hAnsi="Arial" w:cs="Arial"/>
          <w:kern w:val="0"/>
          <w:sz w:val="36"/>
          <w:szCs w:val="20"/>
          <w:lang w:val="fr-FR" w:eastAsia="en-US"/>
        </w:rPr>
        <w:t xml:space="preserve"> </w:t>
      </w:r>
    </w:p>
    <w:p w14:paraId="0C7ED836" w14:textId="6A852169" w:rsidR="00CE4571" w:rsidRDefault="00CE4571" w:rsidP="00CE457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For D2R transmission, let’s first review the uplink transmission in NR system. NR is a synchronized </w:t>
      </w:r>
      <w:proofErr w:type="gramStart"/>
      <w:r>
        <w:rPr>
          <w:rFonts w:ascii="Times New Roman" w:eastAsia="宋体" w:hAnsi="Times New Roman" w:cs="Times New Roman"/>
          <w:kern w:val="0"/>
          <w:sz w:val="20"/>
          <w:szCs w:val="24"/>
        </w:rPr>
        <w:t>system,</w:t>
      </w:r>
      <w:proofErr w:type="gramEnd"/>
      <w:r>
        <w:rPr>
          <w:rFonts w:ascii="Times New Roman" w:eastAsia="宋体" w:hAnsi="Times New Roman" w:cs="Times New Roman"/>
          <w:kern w:val="0"/>
          <w:sz w:val="20"/>
          <w:szCs w:val="24"/>
        </w:rPr>
        <w:t xml:space="preserve"> each UE maintains the synchronization with the </w:t>
      </w:r>
      <w:proofErr w:type="spellStart"/>
      <w:r>
        <w:rPr>
          <w:rFonts w:ascii="Times New Roman" w:eastAsia="宋体" w:hAnsi="Times New Roman" w:cs="Times New Roman"/>
          <w:kern w:val="0"/>
          <w:sz w:val="20"/>
          <w:szCs w:val="24"/>
        </w:rPr>
        <w:t>gNB</w:t>
      </w:r>
      <w:proofErr w:type="spellEnd"/>
      <w:r>
        <w:rPr>
          <w:rFonts w:ascii="Times New Roman" w:eastAsia="宋体" w:hAnsi="Times New Roman" w:cs="Times New Roman"/>
          <w:kern w:val="0"/>
          <w:sz w:val="20"/>
          <w:szCs w:val="24"/>
        </w:rPr>
        <w:t xml:space="preserve"> and knows about the frame/subframe/slot/OFDM symbol index. As shown in TS 38.211 Figure </w:t>
      </w:r>
      <w:r w:rsidRPr="009C7994">
        <w:rPr>
          <w:rFonts w:ascii="Times New Roman" w:eastAsia="宋体" w:hAnsi="Times New Roman" w:cs="Times New Roman"/>
          <w:kern w:val="0"/>
          <w:sz w:val="20"/>
          <w:szCs w:val="24"/>
        </w:rPr>
        <w:t>4.3.1-1, i</w:t>
      </w:r>
      <w:r>
        <w:rPr>
          <w:rFonts w:ascii="Times New Roman" w:eastAsia="宋体" w:hAnsi="Times New Roman" w:cs="Times New Roman"/>
          <w:kern w:val="0"/>
          <w:sz w:val="20"/>
          <w:szCs w:val="24"/>
        </w:rPr>
        <w:t xml:space="preserve">n a given frame/subframe/slot/OFDM symbol with index </w:t>
      </w:r>
      <w:proofErr w:type="spellStart"/>
      <w:r w:rsidRPr="00537AB8">
        <w:rPr>
          <w:rFonts w:ascii="Times New Roman" w:eastAsia="宋体" w:hAnsi="Times New Roman" w:cs="Times New Roman"/>
          <w:i/>
          <w:iCs/>
          <w:kern w:val="0"/>
          <w:sz w:val="20"/>
          <w:szCs w:val="24"/>
        </w:rPr>
        <w:t>i</w:t>
      </w:r>
      <w:proofErr w:type="spellEnd"/>
      <w:r>
        <w:rPr>
          <w:rFonts w:ascii="Times New Roman" w:eastAsia="宋体" w:hAnsi="Times New Roman" w:cs="Times New Roman"/>
          <w:kern w:val="0"/>
          <w:sz w:val="20"/>
          <w:szCs w:val="24"/>
        </w:rPr>
        <w:t xml:space="preserve">, when a UE performs uplink transmission, the UE is required to adjust its uplink transmission timing by applying timing advance (TA) with reference to the downlink frame/subframe/slot/OFDM symbol with index </w:t>
      </w:r>
      <w:proofErr w:type="spellStart"/>
      <w:r w:rsidRPr="00537AB8">
        <w:rPr>
          <w:rFonts w:ascii="Times New Roman" w:eastAsia="宋体" w:hAnsi="Times New Roman" w:cs="Times New Roman"/>
          <w:i/>
          <w:iCs/>
          <w:kern w:val="0"/>
          <w:sz w:val="20"/>
          <w:szCs w:val="24"/>
        </w:rPr>
        <w:t>i</w:t>
      </w:r>
      <w:proofErr w:type="spellEnd"/>
      <w:r>
        <w:rPr>
          <w:rFonts w:ascii="Times New Roman" w:eastAsia="宋体" w:hAnsi="Times New Roman" w:cs="Times New Roman"/>
          <w:kern w:val="0"/>
          <w:sz w:val="20"/>
          <w:szCs w:val="24"/>
        </w:rPr>
        <w:t xml:space="preserve">, so that the received uplink </w:t>
      </w:r>
      <w:r w:rsidRPr="00ED3E05">
        <w:rPr>
          <w:rFonts w:ascii="Times New Roman" w:eastAsia="宋体" w:hAnsi="Times New Roman" w:cs="Times New Roman"/>
          <w:kern w:val="0"/>
          <w:sz w:val="20"/>
          <w:szCs w:val="24"/>
        </w:rPr>
        <w:t xml:space="preserve">transmissions </w:t>
      </w:r>
      <w:r>
        <w:rPr>
          <w:rFonts w:ascii="Times New Roman" w:eastAsia="宋体" w:hAnsi="Times New Roman" w:cs="Times New Roman"/>
          <w:kern w:val="0"/>
          <w:sz w:val="20"/>
          <w:szCs w:val="24"/>
        </w:rPr>
        <w:t xml:space="preserve">at </w:t>
      </w:r>
      <w:proofErr w:type="spellStart"/>
      <w:r>
        <w:rPr>
          <w:rFonts w:ascii="Times New Roman" w:eastAsia="宋体" w:hAnsi="Times New Roman" w:cs="Times New Roman"/>
          <w:kern w:val="0"/>
          <w:sz w:val="20"/>
          <w:szCs w:val="24"/>
        </w:rPr>
        <w:t>gNB</w:t>
      </w:r>
      <w:proofErr w:type="spellEnd"/>
      <w:r>
        <w:rPr>
          <w:rFonts w:ascii="Times New Roman" w:eastAsia="宋体" w:hAnsi="Times New Roman" w:cs="Times New Roman"/>
          <w:kern w:val="0"/>
          <w:sz w:val="20"/>
          <w:szCs w:val="24"/>
        </w:rPr>
        <w:t xml:space="preserve"> side is aligned with downlink frame/subframe/slot/OFDM symbol with index </w:t>
      </w:r>
      <w:proofErr w:type="spellStart"/>
      <w:r w:rsidRPr="00537AB8">
        <w:rPr>
          <w:rFonts w:ascii="Times New Roman" w:eastAsia="宋体" w:hAnsi="Times New Roman" w:cs="Times New Roman"/>
          <w:i/>
          <w:iCs/>
          <w:kern w:val="0"/>
          <w:sz w:val="20"/>
          <w:szCs w:val="24"/>
        </w:rPr>
        <w:t>i</w:t>
      </w:r>
      <w:proofErr w:type="spellEnd"/>
      <w:r w:rsidRPr="00ED3E05">
        <w:rPr>
          <w:rFonts w:ascii="Times New Roman" w:eastAsia="宋体" w:hAnsi="Times New Roman" w:cs="Times New Roman"/>
          <w:kern w:val="0"/>
          <w:sz w:val="20"/>
          <w:szCs w:val="24"/>
        </w:rPr>
        <w:t>.</w:t>
      </w:r>
      <w:r>
        <w:rPr>
          <w:rFonts w:ascii="Times New Roman" w:eastAsia="宋体" w:hAnsi="Times New Roman" w:cs="Times New Roman"/>
          <w:kern w:val="0"/>
          <w:sz w:val="20"/>
          <w:szCs w:val="24"/>
        </w:rPr>
        <w:t xml:space="preserve"> Therefore, in NR, from the transmitter i.e., UE perspective, after applying the TA, the actual uplink transmission is not aligned with the NR </w:t>
      </w:r>
      <w:r>
        <w:rPr>
          <w:rFonts w:ascii="Times New Roman" w:eastAsia="宋体" w:hAnsi="Times New Roman" w:cs="Times New Roman" w:hint="eastAsia"/>
          <w:kern w:val="0"/>
          <w:sz w:val="20"/>
          <w:szCs w:val="24"/>
        </w:rPr>
        <w:t xml:space="preserve">OFDM </w:t>
      </w:r>
      <w:r>
        <w:rPr>
          <w:rFonts w:ascii="Times New Roman" w:eastAsia="宋体" w:hAnsi="Times New Roman" w:cs="Times New Roman"/>
          <w:kern w:val="0"/>
          <w:sz w:val="20"/>
          <w:szCs w:val="24"/>
        </w:rPr>
        <w:t xml:space="preserve">symbol boundary. But from the receiver, i.e., </w:t>
      </w:r>
      <w:proofErr w:type="spellStart"/>
      <w:r>
        <w:rPr>
          <w:rFonts w:ascii="Times New Roman" w:eastAsia="宋体" w:hAnsi="Times New Roman" w:cs="Times New Roman"/>
          <w:kern w:val="0"/>
          <w:sz w:val="20"/>
          <w:szCs w:val="24"/>
        </w:rPr>
        <w:t>gNB</w:t>
      </w:r>
      <w:proofErr w:type="spellEnd"/>
      <w:r>
        <w:rPr>
          <w:rFonts w:ascii="Times New Roman" w:eastAsia="宋体" w:hAnsi="Times New Roman" w:cs="Times New Roman"/>
          <w:kern w:val="0"/>
          <w:sz w:val="20"/>
          <w:szCs w:val="24"/>
        </w:rPr>
        <w:t xml:space="preserve"> perspective, the actual reception is aligned to the NR OFDM symbol boundary </w:t>
      </w:r>
      <w:r w:rsidRPr="009C7994">
        <w:rPr>
          <w:rFonts w:ascii="Times New Roman" w:eastAsia="宋体" w:hAnsi="Times New Roman" w:cs="Times New Roman"/>
          <w:kern w:val="0"/>
          <w:sz w:val="20"/>
          <w:szCs w:val="24"/>
        </w:rPr>
        <w:t>within the</w:t>
      </w:r>
      <w:r>
        <w:rPr>
          <w:rFonts w:ascii="Times New Roman" w:eastAsia="宋体" w:hAnsi="Times New Roman" w:cs="Times New Roman"/>
          <w:kern w:val="0"/>
          <w:sz w:val="20"/>
          <w:szCs w:val="24"/>
        </w:rPr>
        <w:t xml:space="preserve"> CP range.  </w:t>
      </w:r>
    </w:p>
    <w:p w14:paraId="793943B0" w14:textId="77777777" w:rsidR="00CE4571" w:rsidRDefault="00CE4571" w:rsidP="00CE4571">
      <w:pPr>
        <w:adjustRightInd w:val="0"/>
        <w:snapToGrid w:val="0"/>
        <w:spacing w:afterLines="50" w:after="120"/>
        <w:jc w:val="center"/>
        <w:rPr>
          <w:rFonts w:ascii="Times New Roman" w:eastAsia="宋体" w:hAnsi="Times New Roman" w:cs="Times New Roman"/>
          <w:kern w:val="0"/>
          <w:sz w:val="20"/>
          <w:szCs w:val="24"/>
        </w:rPr>
      </w:pPr>
      <w:r>
        <w:rPr>
          <w:noProof/>
        </w:rPr>
        <w:drawing>
          <wp:inline distT="0" distB="0" distL="0" distR="0" wp14:anchorId="6A50A56E" wp14:editId="32E76D77">
            <wp:extent cx="2468957" cy="1041512"/>
            <wp:effectExtent l="0" t="0" r="762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0615" t="15313" b="2753"/>
                    <a:stretch/>
                  </pic:blipFill>
                  <pic:spPr bwMode="auto">
                    <a:xfrm>
                      <a:off x="0" y="0"/>
                      <a:ext cx="2485218" cy="1048372"/>
                    </a:xfrm>
                    <a:prstGeom prst="rect">
                      <a:avLst/>
                    </a:prstGeom>
                    <a:ln>
                      <a:noFill/>
                    </a:ln>
                    <a:extLst>
                      <a:ext uri="{53640926-AAD7-44D8-BBD7-CCE9431645EC}">
                        <a14:shadowObscured xmlns:a14="http://schemas.microsoft.com/office/drawing/2010/main"/>
                      </a:ext>
                    </a:extLst>
                  </pic:spPr>
                </pic:pic>
              </a:graphicData>
            </a:graphic>
          </wp:inline>
        </w:drawing>
      </w:r>
    </w:p>
    <w:p w14:paraId="24E6C05C" w14:textId="77777777" w:rsidR="00CE4571" w:rsidRDefault="00CE4571" w:rsidP="00CE457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 </w:t>
      </w:r>
      <w:proofErr w:type="gramStart"/>
      <w:r>
        <w:rPr>
          <w:rFonts w:ascii="Times New Roman" w:eastAsia="宋体" w:hAnsi="Times New Roman" w:cs="Times New Roman"/>
          <w:kern w:val="0"/>
          <w:sz w:val="20"/>
          <w:szCs w:val="24"/>
        </w:rPr>
        <w:t>A-</w:t>
      </w:r>
      <w:proofErr w:type="gramEnd"/>
      <w:r>
        <w:rPr>
          <w:rFonts w:ascii="Times New Roman" w:eastAsia="宋体" w:hAnsi="Times New Roman" w:cs="Times New Roman"/>
          <w:kern w:val="0"/>
          <w:sz w:val="20"/>
          <w:szCs w:val="24"/>
        </w:rPr>
        <w:t xml:space="preserve">IoT system, it is a kind of </w:t>
      </w:r>
      <w:proofErr w:type="spellStart"/>
      <w:r>
        <w:rPr>
          <w:rFonts w:ascii="Times New Roman" w:eastAsia="宋体" w:hAnsi="Times New Roman" w:cs="Times New Roman"/>
          <w:kern w:val="0"/>
          <w:sz w:val="20"/>
          <w:szCs w:val="24"/>
        </w:rPr>
        <w:t>asyncronized</w:t>
      </w:r>
      <w:proofErr w:type="spellEnd"/>
      <w:r>
        <w:rPr>
          <w:rFonts w:ascii="Times New Roman" w:eastAsia="宋体" w:hAnsi="Times New Roman" w:cs="Times New Roman"/>
          <w:kern w:val="0"/>
          <w:sz w:val="20"/>
          <w:szCs w:val="24"/>
        </w:rPr>
        <w:t xml:space="preserve"> system, different from NR UE, the A-IoT device is not able to know and maintain the NR frame/subframe/slot/OFDM symbol index. In addition, considering the short communication range (~10m - ~50m), the</w:t>
      </w:r>
      <w:r w:rsidRPr="00E17F3E">
        <w:rPr>
          <w:rFonts w:ascii="Times New Roman" w:eastAsia="宋体" w:hAnsi="Times New Roman" w:cs="Times New Roman"/>
          <w:kern w:val="0"/>
          <w:sz w:val="20"/>
          <w:szCs w:val="24"/>
        </w:rPr>
        <w:t xml:space="preserve"> </w:t>
      </w:r>
      <w:proofErr w:type="spellStart"/>
      <w:r w:rsidRPr="00E17F3E">
        <w:rPr>
          <w:rFonts w:ascii="Times New Roman" w:eastAsia="宋体" w:hAnsi="Times New Roman" w:cs="Times New Roman"/>
          <w:kern w:val="0"/>
          <w:sz w:val="20"/>
          <w:szCs w:val="24"/>
        </w:rPr>
        <w:t>AIoT</w:t>
      </w:r>
      <w:proofErr w:type="spellEnd"/>
      <w:r w:rsidRPr="00E17F3E">
        <w:rPr>
          <w:rFonts w:ascii="Times New Roman" w:eastAsia="宋体" w:hAnsi="Times New Roman" w:cs="Times New Roman"/>
          <w:kern w:val="0"/>
          <w:sz w:val="20"/>
          <w:szCs w:val="24"/>
        </w:rPr>
        <w:t xml:space="preserve"> device does not apply or maintain a timing advance.</w:t>
      </w:r>
      <w:r>
        <w:rPr>
          <w:rFonts w:ascii="Times New Roman" w:eastAsia="宋体" w:hAnsi="Times New Roman" w:cs="Times New Roman"/>
          <w:kern w:val="0"/>
          <w:sz w:val="20"/>
          <w:szCs w:val="24"/>
        </w:rPr>
        <w:t xml:space="preserve"> </w:t>
      </w:r>
      <w:r>
        <w:rPr>
          <w:rFonts w:ascii="Times New Roman" w:eastAsia="宋体" w:hAnsi="Times New Roman" w:cs="Times New Roman" w:hint="eastAsia"/>
          <w:kern w:val="0"/>
          <w:sz w:val="20"/>
          <w:szCs w:val="24"/>
        </w:rPr>
        <w:t>Therefore</w:t>
      </w:r>
      <w:r>
        <w:rPr>
          <w:rFonts w:ascii="Times New Roman" w:eastAsia="宋体" w:hAnsi="Times New Roman" w:cs="Times New Roman"/>
          <w:kern w:val="0"/>
          <w:sz w:val="20"/>
          <w:szCs w:val="24"/>
        </w:rPr>
        <w:t xml:space="preserve">, from the transmitter i.e., device and the receiver i.e., Reader perspective, the start of D2R transmission or reception cannot be assumed to be aligned with NR OFDM symbol boundary </w:t>
      </w:r>
      <w:r w:rsidRPr="009C7994">
        <w:rPr>
          <w:rFonts w:ascii="Times New Roman" w:eastAsia="宋体" w:hAnsi="Times New Roman" w:cs="Times New Roman"/>
          <w:kern w:val="0"/>
          <w:sz w:val="20"/>
          <w:szCs w:val="24"/>
        </w:rPr>
        <w:t>within the</w:t>
      </w:r>
      <w:r>
        <w:rPr>
          <w:rFonts w:ascii="Times New Roman" w:eastAsia="宋体" w:hAnsi="Times New Roman" w:cs="Times New Roman"/>
          <w:kern w:val="0"/>
          <w:sz w:val="20"/>
          <w:szCs w:val="24"/>
        </w:rPr>
        <w:t xml:space="preserve"> CP range.      </w:t>
      </w:r>
    </w:p>
    <w:p w14:paraId="436E41FE" w14:textId="0AB95490" w:rsidR="00CE4571" w:rsidRDefault="00CE4571" w:rsidP="00CE4571">
      <w:pPr>
        <w:adjustRightInd w:val="0"/>
        <w:snapToGrid w:val="0"/>
        <w:spacing w:afterLines="50" w:after="120"/>
        <w:rPr>
          <w:rFonts w:ascii="Times New Roman" w:eastAsia="Batang" w:hAnsi="Times New Roman" w:cs="Times New Roman"/>
          <w:b/>
          <w:bCs/>
          <w:sz w:val="20"/>
          <w:szCs w:val="20"/>
          <w:lang w:val="en-GB" w:eastAsia="x-none"/>
        </w:rPr>
      </w:pPr>
      <w:bookmarkStart w:id="15" w:name="_Hlk164853938"/>
      <w:r w:rsidRPr="0099059F">
        <w:rPr>
          <w:rFonts w:ascii="Times New Roman" w:eastAsia="Batang" w:hAnsi="Times New Roman" w:cs="Times New Roman"/>
          <w:b/>
          <w:bCs/>
          <w:sz w:val="20"/>
          <w:szCs w:val="20"/>
          <w:lang w:val="en-GB" w:eastAsia="x-none"/>
        </w:rPr>
        <w:t>Proposal</w:t>
      </w:r>
      <w:r>
        <w:rPr>
          <w:rFonts w:ascii="Times New Roman" w:eastAsia="Batang" w:hAnsi="Times New Roman" w:cs="Times New Roman"/>
          <w:b/>
          <w:bCs/>
          <w:sz w:val="20"/>
          <w:szCs w:val="20"/>
          <w:lang w:val="en-GB" w:eastAsia="x-none"/>
        </w:rPr>
        <w:t xml:space="preserve"> </w:t>
      </w:r>
      <w:r w:rsidR="00B832DF">
        <w:rPr>
          <w:rFonts w:ascii="Times New Roman" w:eastAsia="宋体" w:hAnsi="Times New Roman" w:cs="Times New Roman" w:hint="eastAsia"/>
          <w:b/>
          <w:bCs/>
          <w:kern w:val="0"/>
          <w:sz w:val="20"/>
          <w:szCs w:val="24"/>
        </w:rPr>
        <w:t>3-1</w:t>
      </w:r>
      <w:r w:rsidRPr="0099059F">
        <w:rPr>
          <w:rFonts w:ascii="Times New Roman" w:eastAsia="Batang" w:hAnsi="Times New Roman" w:cs="Times New Roman"/>
          <w:b/>
          <w:bCs/>
          <w:sz w:val="20"/>
          <w:szCs w:val="20"/>
          <w:lang w:val="en-GB" w:eastAsia="x-none"/>
        </w:rPr>
        <w:t xml:space="preserve">: </w:t>
      </w:r>
      <w:r>
        <w:rPr>
          <w:rFonts w:ascii="Times New Roman" w:eastAsia="Batang" w:hAnsi="Times New Roman" w:cs="Times New Roman"/>
          <w:b/>
          <w:bCs/>
          <w:sz w:val="20"/>
          <w:szCs w:val="20"/>
          <w:lang w:val="en-GB" w:eastAsia="x-none"/>
        </w:rPr>
        <w:t xml:space="preserve">A-IoT device is not required to acquire </w:t>
      </w:r>
      <w:r w:rsidRPr="004B44DB">
        <w:rPr>
          <w:rFonts w:ascii="Times New Roman" w:eastAsia="Batang" w:hAnsi="Times New Roman" w:cs="Times New Roman"/>
          <w:b/>
          <w:bCs/>
          <w:sz w:val="20"/>
          <w:szCs w:val="20"/>
          <w:lang w:val="en-GB" w:eastAsia="x-none"/>
        </w:rPr>
        <w:t xml:space="preserve">the NR frame/subframe/slot/OFDM symbol index. </w:t>
      </w:r>
    </w:p>
    <w:p w14:paraId="77E68C6E" w14:textId="48C2E745" w:rsidR="00CE4571" w:rsidRPr="004B44DB" w:rsidRDefault="00CE4571" w:rsidP="00CE4571">
      <w:pPr>
        <w:adjustRightInd w:val="0"/>
        <w:snapToGrid w:val="0"/>
        <w:spacing w:afterLines="50" w:after="120"/>
        <w:rPr>
          <w:rFonts w:ascii="Times New Roman" w:hAnsi="Times New Roman" w:cs="Times New Roman"/>
          <w:b/>
          <w:bCs/>
          <w:sz w:val="20"/>
          <w:szCs w:val="20"/>
          <w:lang w:val="en-GB"/>
        </w:rPr>
      </w:pPr>
      <w:r>
        <w:rPr>
          <w:rFonts w:ascii="Times New Roman" w:hAnsi="Times New Roman" w:cs="Times New Roman" w:hint="eastAsia"/>
          <w:b/>
          <w:bCs/>
          <w:sz w:val="20"/>
          <w:szCs w:val="20"/>
          <w:lang w:val="en-GB"/>
        </w:rPr>
        <w:t>P</w:t>
      </w:r>
      <w:r>
        <w:rPr>
          <w:rFonts w:ascii="Times New Roman" w:hAnsi="Times New Roman" w:cs="Times New Roman"/>
          <w:b/>
          <w:bCs/>
          <w:sz w:val="20"/>
          <w:szCs w:val="20"/>
          <w:lang w:val="en-GB"/>
        </w:rPr>
        <w:t xml:space="preserve">roposal </w:t>
      </w:r>
      <w:r w:rsidR="00B832DF">
        <w:rPr>
          <w:rFonts w:ascii="Times New Roman" w:eastAsia="宋体" w:hAnsi="Times New Roman" w:cs="Times New Roman" w:hint="eastAsia"/>
          <w:b/>
          <w:bCs/>
          <w:kern w:val="0"/>
          <w:sz w:val="20"/>
          <w:szCs w:val="24"/>
        </w:rPr>
        <w:t>3-2</w:t>
      </w:r>
      <w:r>
        <w:rPr>
          <w:rFonts w:ascii="Times New Roman" w:hAnsi="Times New Roman" w:cs="Times New Roman"/>
          <w:b/>
          <w:bCs/>
          <w:sz w:val="20"/>
          <w:szCs w:val="20"/>
          <w:lang w:val="en-GB"/>
        </w:rPr>
        <w:t xml:space="preserve">: </w:t>
      </w:r>
      <w:r w:rsidRPr="0099059F">
        <w:rPr>
          <w:rFonts w:ascii="Times New Roman" w:eastAsia="Batang" w:hAnsi="Times New Roman" w:cs="Times New Roman"/>
          <w:b/>
          <w:bCs/>
          <w:sz w:val="20"/>
          <w:szCs w:val="20"/>
          <w:lang w:val="en-GB" w:eastAsia="x-none"/>
        </w:rPr>
        <w:t>For D2R transmission, A-IoT device does not apply and maintain</w:t>
      </w:r>
      <w:r>
        <w:rPr>
          <w:rFonts w:ascii="Times New Roman" w:eastAsia="Batang" w:hAnsi="Times New Roman" w:cs="Times New Roman"/>
          <w:b/>
          <w:bCs/>
          <w:sz w:val="20"/>
          <w:szCs w:val="20"/>
          <w:lang w:val="en-GB" w:eastAsia="x-none"/>
        </w:rPr>
        <w:t>s</w:t>
      </w:r>
      <w:r w:rsidRPr="0099059F">
        <w:rPr>
          <w:rFonts w:ascii="Times New Roman" w:eastAsia="Batang" w:hAnsi="Times New Roman" w:cs="Times New Roman"/>
          <w:b/>
          <w:bCs/>
          <w:sz w:val="20"/>
          <w:szCs w:val="20"/>
          <w:lang w:val="en-GB" w:eastAsia="x-none"/>
        </w:rPr>
        <w:t xml:space="preserve"> the timing advance</w:t>
      </w:r>
      <w:r>
        <w:rPr>
          <w:rFonts w:ascii="Times New Roman" w:eastAsia="Batang" w:hAnsi="Times New Roman" w:cs="Times New Roman"/>
          <w:b/>
          <w:bCs/>
          <w:sz w:val="20"/>
          <w:szCs w:val="20"/>
          <w:lang w:val="en-GB" w:eastAsia="x-none"/>
        </w:rPr>
        <w:t xml:space="preserve"> (TA)</w:t>
      </w:r>
      <w:r w:rsidRPr="0099059F">
        <w:rPr>
          <w:rFonts w:ascii="Times New Roman" w:eastAsia="Batang" w:hAnsi="Times New Roman" w:cs="Times New Roman"/>
          <w:b/>
          <w:bCs/>
          <w:sz w:val="20"/>
          <w:szCs w:val="20"/>
          <w:lang w:val="en-GB" w:eastAsia="x-none"/>
        </w:rPr>
        <w:t>.</w:t>
      </w:r>
      <w:r>
        <w:rPr>
          <w:rFonts w:ascii="Times New Roman" w:hAnsi="Times New Roman" w:cs="Times New Roman" w:hint="eastAsia"/>
          <w:b/>
          <w:bCs/>
          <w:sz w:val="20"/>
          <w:szCs w:val="20"/>
          <w:lang w:val="en-GB"/>
        </w:rPr>
        <w:t xml:space="preserve"> </w:t>
      </w:r>
    </w:p>
    <w:bookmarkEnd w:id="15"/>
    <w:p w14:paraId="62A64C06" w14:textId="77777777" w:rsidR="00CE4571" w:rsidRDefault="00CE4571" w:rsidP="00CE457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For both R2D and D2R transmission, an OOK symbol/chip length can be defined as the basic unit of time-domain resource allocation for A-IoT</w:t>
      </w:r>
      <w:r w:rsidRPr="000D7D55">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R2D and D2R transmission. I</w:t>
      </w:r>
      <w:r w:rsidRPr="00C006C2">
        <w:rPr>
          <w:rFonts w:ascii="Times New Roman" w:eastAsia="宋体" w:hAnsi="Times New Roman" w:cs="Times New Roman"/>
          <w:kern w:val="0"/>
          <w:sz w:val="20"/>
          <w:szCs w:val="20"/>
        </w:rPr>
        <w:t xml:space="preserve">t is </w:t>
      </w:r>
      <w:r>
        <w:rPr>
          <w:rFonts w:ascii="Times New Roman" w:eastAsia="宋体" w:hAnsi="Times New Roman" w:cs="Times New Roman"/>
          <w:kern w:val="0"/>
          <w:sz w:val="20"/>
          <w:szCs w:val="20"/>
        </w:rPr>
        <w:t xml:space="preserve">also </w:t>
      </w:r>
      <w:r w:rsidRPr="00C006C2">
        <w:rPr>
          <w:rFonts w:ascii="Times New Roman" w:eastAsia="宋体" w:hAnsi="Times New Roman" w:cs="Times New Roman"/>
          <w:kern w:val="0"/>
          <w:sz w:val="20"/>
          <w:szCs w:val="20"/>
        </w:rPr>
        <w:t>desirable to support integer multiple</w:t>
      </w:r>
      <w:r>
        <w:rPr>
          <w:rFonts w:ascii="Times New Roman" w:eastAsia="宋体" w:hAnsi="Times New Roman" w:cs="Times New Roman"/>
          <w:kern w:val="0"/>
          <w:sz w:val="20"/>
          <w:szCs w:val="20"/>
        </w:rPr>
        <w:t xml:space="preserve"> numbers</w:t>
      </w:r>
      <w:r w:rsidRPr="00C006C2">
        <w:rPr>
          <w:rFonts w:ascii="Times New Roman" w:eastAsia="宋体" w:hAnsi="Times New Roman" w:cs="Times New Roman"/>
          <w:kern w:val="0"/>
          <w:sz w:val="20"/>
          <w:szCs w:val="20"/>
        </w:rPr>
        <w:t xml:space="preserve"> of OOK symbols within a slot</w:t>
      </w:r>
      <w:r>
        <w:rPr>
          <w:rFonts w:ascii="Times New Roman" w:eastAsia="宋体" w:hAnsi="Times New Roman" w:cs="Times New Roman"/>
          <w:kern w:val="0"/>
          <w:sz w:val="20"/>
          <w:szCs w:val="20"/>
        </w:rPr>
        <w:t xml:space="preserve"> for efficient resource usage and</w:t>
      </w:r>
      <w:r w:rsidRPr="00C006C2">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 xml:space="preserve">enable </w:t>
      </w:r>
      <w:r w:rsidRPr="00C006C2">
        <w:rPr>
          <w:rFonts w:ascii="Times New Roman" w:eastAsia="宋体" w:hAnsi="Times New Roman" w:cs="Times New Roman"/>
          <w:kern w:val="0"/>
          <w:sz w:val="20"/>
          <w:szCs w:val="20"/>
        </w:rPr>
        <w:t xml:space="preserve">slot-level </w:t>
      </w:r>
      <w:proofErr w:type="spellStart"/>
      <w:r w:rsidRPr="00C006C2">
        <w:rPr>
          <w:rFonts w:ascii="Times New Roman" w:eastAsia="宋体" w:hAnsi="Times New Roman" w:cs="Times New Roman"/>
          <w:kern w:val="0"/>
          <w:sz w:val="20"/>
          <w:szCs w:val="20"/>
        </w:rPr>
        <w:t>TDM</w:t>
      </w:r>
      <w:r>
        <w:rPr>
          <w:rFonts w:ascii="Times New Roman" w:eastAsia="宋体" w:hAnsi="Times New Roman" w:cs="Times New Roman"/>
          <w:kern w:val="0"/>
          <w:sz w:val="20"/>
          <w:szCs w:val="20"/>
        </w:rPr>
        <w:t>ed</w:t>
      </w:r>
      <w:proofErr w:type="spellEnd"/>
      <w:r>
        <w:rPr>
          <w:rFonts w:ascii="Times New Roman" w:eastAsia="宋体" w:hAnsi="Times New Roman" w:cs="Times New Roman"/>
          <w:kern w:val="0"/>
          <w:sz w:val="20"/>
          <w:szCs w:val="20"/>
        </w:rPr>
        <w:t xml:space="preserve"> multiplexing </w:t>
      </w:r>
      <w:r w:rsidRPr="00C006C2">
        <w:rPr>
          <w:rFonts w:ascii="Times New Roman" w:eastAsia="宋体" w:hAnsi="Times New Roman" w:cs="Times New Roman"/>
          <w:kern w:val="0"/>
          <w:sz w:val="20"/>
          <w:szCs w:val="20"/>
        </w:rPr>
        <w:t xml:space="preserve">between NR and </w:t>
      </w:r>
      <w:proofErr w:type="spellStart"/>
      <w:r w:rsidRPr="00C006C2">
        <w:rPr>
          <w:rFonts w:ascii="Times New Roman" w:eastAsia="宋体" w:hAnsi="Times New Roman" w:cs="Times New Roman"/>
          <w:kern w:val="0"/>
          <w:sz w:val="20"/>
          <w:szCs w:val="20"/>
        </w:rPr>
        <w:t>AI</w:t>
      </w:r>
      <w:r>
        <w:rPr>
          <w:rFonts w:ascii="Times New Roman" w:eastAsia="宋体" w:hAnsi="Times New Roman" w:cs="Times New Roman"/>
          <w:kern w:val="0"/>
          <w:sz w:val="20"/>
          <w:szCs w:val="20"/>
        </w:rPr>
        <w:t>o</w:t>
      </w:r>
      <w:r w:rsidRPr="00C006C2">
        <w:rPr>
          <w:rFonts w:ascii="Times New Roman" w:eastAsia="宋体" w:hAnsi="Times New Roman" w:cs="Times New Roman"/>
          <w:kern w:val="0"/>
          <w:sz w:val="20"/>
          <w:szCs w:val="20"/>
        </w:rPr>
        <w:t>T</w:t>
      </w:r>
      <w:proofErr w:type="spellEnd"/>
      <w:r w:rsidRPr="00C006C2">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 The detailed design for an OOK symbol </w:t>
      </w:r>
      <w:r w:rsidRPr="00BE1950">
        <w:rPr>
          <w:rFonts w:ascii="Times New Roman" w:eastAsia="宋体" w:hAnsi="Times New Roman" w:cs="Times New Roman"/>
          <w:kern w:val="0"/>
          <w:sz w:val="20"/>
          <w:szCs w:val="20"/>
        </w:rPr>
        <w:t xml:space="preserve">duration </w:t>
      </w:r>
      <w:r>
        <w:rPr>
          <w:rFonts w:ascii="Times New Roman" w:eastAsia="宋体" w:hAnsi="Times New Roman" w:cs="Times New Roman"/>
          <w:kern w:val="0"/>
          <w:sz w:val="20"/>
          <w:szCs w:val="20"/>
        </w:rPr>
        <w:t xml:space="preserve">also </w:t>
      </w:r>
      <w:r w:rsidRPr="00BE1950">
        <w:rPr>
          <w:rFonts w:ascii="Times New Roman" w:eastAsia="宋体" w:hAnsi="Times New Roman" w:cs="Times New Roman"/>
          <w:kern w:val="0"/>
          <w:sz w:val="20"/>
          <w:szCs w:val="20"/>
        </w:rPr>
        <w:t xml:space="preserve">depends on target data rate, waveform/modulation, </w:t>
      </w:r>
      <w:r>
        <w:rPr>
          <w:rFonts w:ascii="Times New Roman" w:eastAsia="宋体" w:hAnsi="Times New Roman" w:cs="Times New Roman"/>
          <w:kern w:val="0"/>
          <w:sz w:val="20"/>
          <w:szCs w:val="20"/>
        </w:rPr>
        <w:t xml:space="preserve">and </w:t>
      </w:r>
      <w:r w:rsidRPr="00BE1950">
        <w:rPr>
          <w:rFonts w:ascii="Times New Roman" w:eastAsia="宋体" w:hAnsi="Times New Roman" w:cs="Times New Roman"/>
          <w:kern w:val="0"/>
          <w:sz w:val="20"/>
          <w:szCs w:val="20"/>
        </w:rPr>
        <w:t>tolerance to timing variation (e.g., timing error, or channel variation)</w:t>
      </w:r>
      <w:r>
        <w:rPr>
          <w:rFonts w:ascii="Times New Roman" w:eastAsia="宋体" w:hAnsi="Times New Roman" w:cs="Times New Roman"/>
          <w:kern w:val="0"/>
          <w:sz w:val="20"/>
          <w:szCs w:val="20"/>
        </w:rPr>
        <w:t xml:space="preserve">. </w:t>
      </w:r>
    </w:p>
    <w:p w14:paraId="20BF69F5" w14:textId="72CB6FF1" w:rsidR="00CE4571" w:rsidRDefault="00CE4571" w:rsidP="00CE4571">
      <w:pPr>
        <w:rPr>
          <w:rFonts w:ascii="Times New Roman" w:eastAsia="宋体" w:hAnsi="Times New Roman" w:cs="Times New Roman"/>
          <w:b/>
          <w:kern w:val="0"/>
          <w:sz w:val="20"/>
          <w:szCs w:val="20"/>
        </w:rPr>
      </w:pPr>
      <w:r>
        <w:rPr>
          <w:rFonts w:ascii="Times New Roman" w:eastAsia="宋体" w:hAnsi="Times New Roman" w:cs="Times New Roman"/>
          <w:b/>
          <w:kern w:val="0"/>
          <w:sz w:val="20"/>
          <w:szCs w:val="20"/>
        </w:rPr>
        <w:lastRenderedPageBreak/>
        <w:t xml:space="preserve">Proposal </w:t>
      </w:r>
      <w:r w:rsidR="00B832DF">
        <w:rPr>
          <w:rFonts w:ascii="Times New Roman" w:eastAsia="宋体" w:hAnsi="Times New Roman" w:cs="Times New Roman" w:hint="eastAsia"/>
          <w:b/>
          <w:bCs/>
          <w:kern w:val="0"/>
          <w:sz w:val="20"/>
          <w:szCs w:val="24"/>
        </w:rPr>
        <w:t>3</w:t>
      </w:r>
      <w:r>
        <w:rPr>
          <w:rFonts w:ascii="Times New Roman" w:eastAsia="宋体" w:hAnsi="Times New Roman" w:cs="Times New Roman"/>
          <w:b/>
          <w:bCs/>
          <w:kern w:val="0"/>
          <w:sz w:val="20"/>
          <w:szCs w:val="24"/>
        </w:rPr>
        <w:t>-</w:t>
      </w:r>
      <w:r w:rsidR="00B832DF">
        <w:rPr>
          <w:rFonts w:ascii="Times New Roman" w:eastAsia="宋体" w:hAnsi="Times New Roman" w:cs="Times New Roman" w:hint="eastAsia"/>
          <w:b/>
          <w:kern w:val="0"/>
          <w:sz w:val="20"/>
          <w:szCs w:val="20"/>
        </w:rPr>
        <w:t>3</w:t>
      </w:r>
      <w:r>
        <w:rPr>
          <w:rFonts w:ascii="Times New Roman" w:eastAsia="宋体" w:hAnsi="Times New Roman" w:cs="Times New Roman"/>
          <w:b/>
          <w:kern w:val="0"/>
          <w:sz w:val="20"/>
          <w:szCs w:val="20"/>
        </w:rPr>
        <w:t xml:space="preserve">: </w:t>
      </w:r>
      <w:r w:rsidRPr="0038309E">
        <w:rPr>
          <w:rFonts w:ascii="Times New Roman" w:eastAsia="宋体" w:hAnsi="Times New Roman" w:cs="Times New Roman"/>
          <w:b/>
          <w:kern w:val="0"/>
          <w:sz w:val="20"/>
          <w:szCs w:val="20"/>
        </w:rPr>
        <w:t xml:space="preserve">From </w:t>
      </w:r>
      <w:r>
        <w:rPr>
          <w:rFonts w:ascii="Times New Roman" w:eastAsia="宋体" w:hAnsi="Times New Roman" w:cs="Times New Roman"/>
          <w:b/>
          <w:kern w:val="0"/>
          <w:sz w:val="20"/>
          <w:szCs w:val="20"/>
        </w:rPr>
        <w:t xml:space="preserve">the </w:t>
      </w:r>
      <w:r w:rsidRPr="0038309E">
        <w:rPr>
          <w:rFonts w:ascii="Times New Roman" w:eastAsia="宋体" w:hAnsi="Times New Roman" w:cs="Times New Roman"/>
          <w:b/>
          <w:kern w:val="0"/>
          <w:sz w:val="20"/>
          <w:szCs w:val="20"/>
        </w:rPr>
        <w:t xml:space="preserve">A-IoT </w:t>
      </w:r>
      <w:r>
        <w:rPr>
          <w:rFonts w:ascii="Times New Roman" w:eastAsia="宋体" w:hAnsi="Times New Roman" w:cs="Times New Roman"/>
          <w:b/>
          <w:kern w:val="0"/>
          <w:sz w:val="20"/>
          <w:szCs w:val="20"/>
        </w:rPr>
        <w:t xml:space="preserve">device </w:t>
      </w:r>
      <w:r w:rsidRPr="0038309E">
        <w:rPr>
          <w:rFonts w:ascii="Times New Roman" w:eastAsia="宋体" w:hAnsi="Times New Roman" w:cs="Times New Roman"/>
          <w:b/>
          <w:kern w:val="0"/>
          <w:sz w:val="20"/>
          <w:szCs w:val="20"/>
        </w:rPr>
        <w:t>side,</w:t>
      </w:r>
      <w:r>
        <w:rPr>
          <w:rFonts w:ascii="Times New Roman" w:eastAsia="宋体" w:hAnsi="Times New Roman" w:cs="Times New Roman"/>
          <w:b/>
          <w:kern w:val="0"/>
          <w:sz w:val="20"/>
          <w:szCs w:val="20"/>
        </w:rPr>
        <w:t xml:space="preserve"> an OOK symbol/chip length can be considered as the basic resource unit for constructing </w:t>
      </w:r>
      <w:r w:rsidRPr="0038309E">
        <w:rPr>
          <w:rFonts w:ascii="Times New Roman" w:eastAsia="宋体" w:hAnsi="Times New Roman" w:cs="Times New Roman"/>
          <w:b/>
          <w:kern w:val="0"/>
          <w:sz w:val="20"/>
          <w:szCs w:val="20"/>
        </w:rPr>
        <w:t>A-IoT DL/UL channel/signals</w:t>
      </w:r>
      <w:r>
        <w:rPr>
          <w:rFonts w:ascii="Times New Roman" w:eastAsia="宋体" w:hAnsi="Times New Roman" w:cs="Times New Roman"/>
          <w:b/>
          <w:kern w:val="0"/>
          <w:sz w:val="20"/>
          <w:szCs w:val="20"/>
        </w:rPr>
        <w:t xml:space="preserve">. </w:t>
      </w:r>
    </w:p>
    <w:p w14:paraId="5EFBD5EE" w14:textId="77777777" w:rsidR="00CE4571" w:rsidRPr="00CE4571" w:rsidRDefault="00CE4571" w:rsidP="00FC1D1A">
      <w:pPr>
        <w:rPr>
          <w:rFonts w:ascii="Times New Roman" w:eastAsia="宋体" w:hAnsi="Times New Roman" w:cs="Times New Roman"/>
          <w:kern w:val="0"/>
          <w:sz w:val="20"/>
          <w:szCs w:val="20"/>
        </w:rPr>
      </w:pPr>
    </w:p>
    <w:p w14:paraId="7E177B2A"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65DCF883"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7A26BFD5" w14:textId="6A84FBAE" w:rsidR="00422B1C" w:rsidRDefault="00422B1C" w:rsidP="00F63418">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hAnsi="Arial" w:cs="Arial"/>
          <w:kern w:val="0"/>
          <w:sz w:val="36"/>
          <w:szCs w:val="20"/>
          <w:lang w:val="fr-FR"/>
        </w:rPr>
      </w:pPr>
      <w:r w:rsidRPr="00422B1C">
        <w:rPr>
          <w:rFonts w:ascii="Arial" w:hAnsi="Arial" w:cs="Arial" w:hint="eastAsia"/>
          <w:kern w:val="0"/>
          <w:sz w:val="36"/>
          <w:szCs w:val="20"/>
          <w:lang w:val="fr-FR"/>
        </w:rPr>
        <w:t>Energy harvest on device availability</w:t>
      </w:r>
    </w:p>
    <w:p w14:paraId="583EB413" w14:textId="5F5F0709" w:rsidR="001E34BE" w:rsidRDefault="001E34BE" w:rsidP="00422B1C">
      <w:pPr>
        <w:rPr>
          <w:rFonts w:ascii="Times New Roman" w:eastAsia="等线" w:hAnsi="Times New Roman" w:cs="Times New Roman"/>
          <w:bCs/>
          <w:kern w:val="0"/>
          <w:sz w:val="20"/>
          <w:szCs w:val="20"/>
        </w:rPr>
      </w:pPr>
      <w:r>
        <w:rPr>
          <w:rFonts w:ascii="Times New Roman" w:eastAsia="等线" w:hAnsi="Times New Roman" w:cs="Times New Roman" w:hint="eastAsia"/>
          <w:bCs/>
          <w:kern w:val="0"/>
          <w:sz w:val="20"/>
          <w:szCs w:val="20"/>
        </w:rPr>
        <w:t>In the last RAN1 meeting, the TP capturing the solutions for the agreed two directions was</w:t>
      </w:r>
      <w:r w:rsidRPr="001E34BE">
        <w:rPr>
          <w:rFonts w:hint="eastAsia"/>
        </w:rPr>
        <w:t xml:space="preserve"> </w:t>
      </w:r>
      <w:r w:rsidRPr="001E34BE">
        <w:rPr>
          <w:rFonts w:ascii="Times New Roman" w:eastAsia="等线" w:hAnsi="Times New Roman" w:cs="Times New Roman" w:hint="eastAsia"/>
          <w:bCs/>
          <w:kern w:val="0"/>
          <w:sz w:val="20"/>
          <w:szCs w:val="20"/>
        </w:rPr>
        <w:t>endorsed in principle</w:t>
      </w:r>
      <w:r>
        <w:rPr>
          <w:rFonts w:ascii="Times New Roman" w:eastAsia="等线" w:hAnsi="Times New Roman" w:cs="Times New Roman" w:hint="eastAsia"/>
          <w:bCs/>
          <w:kern w:val="0"/>
          <w:sz w:val="20"/>
          <w:szCs w:val="20"/>
        </w:rPr>
        <w:t xml:space="preserve"> [</w:t>
      </w:r>
      <w:r w:rsidR="00F11558">
        <w:rPr>
          <w:rFonts w:ascii="Times New Roman" w:eastAsia="等线" w:hAnsi="Times New Roman" w:cs="Times New Roman" w:hint="eastAsia"/>
          <w:bCs/>
          <w:kern w:val="0"/>
          <w:sz w:val="20"/>
          <w:szCs w:val="20"/>
        </w:rPr>
        <w:t>7]</w:t>
      </w:r>
      <w:r>
        <w:rPr>
          <w:rFonts w:ascii="Times New Roman" w:eastAsia="等线" w:hAnsi="Times New Roman" w:cs="Times New Roman" w:hint="eastAsia"/>
          <w:bCs/>
          <w:kern w:val="0"/>
          <w:sz w:val="20"/>
          <w:szCs w:val="20"/>
        </w:rPr>
        <w:t xml:space="preserve">. Given this is the last meeting for Rel-19 </w:t>
      </w:r>
      <w:proofErr w:type="spellStart"/>
      <w:r>
        <w:rPr>
          <w:rFonts w:ascii="Times New Roman" w:eastAsia="等线" w:hAnsi="Times New Roman" w:cs="Times New Roman" w:hint="eastAsia"/>
          <w:bCs/>
          <w:kern w:val="0"/>
          <w:sz w:val="20"/>
          <w:szCs w:val="20"/>
        </w:rPr>
        <w:t>AIoT</w:t>
      </w:r>
      <w:proofErr w:type="spellEnd"/>
      <w:r>
        <w:rPr>
          <w:rFonts w:ascii="Times New Roman" w:eastAsia="等线" w:hAnsi="Times New Roman" w:cs="Times New Roman" w:hint="eastAsia"/>
          <w:bCs/>
          <w:kern w:val="0"/>
          <w:sz w:val="20"/>
          <w:szCs w:val="20"/>
        </w:rPr>
        <w:t xml:space="preserve">, </w:t>
      </w:r>
      <w:proofErr w:type="gramStart"/>
      <w:r>
        <w:rPr>
          <w:rFonts w:ascii="Times New Roman" w:eastAsia="等线" w:hAnsi="Times New Roman" w:cs="Times New Roman" w:hint="eastAsia"/>
          <w:bCs/>
          <w:kern w:val="0"/>
          <w:sz w:val="20"/>
          <w:szCs w:val="20"/>
        </w:rPr>
        <w:t>following</w:t>
      </w:r>
      <w:proofErr w:type="gramEnd"/>
      <w:r>
        <w:rPr>
          <w:rFonts w:ascii="Times New Roman" w:eastAsia="等线" w:hAnsi="Times New Roman" w:cs="Times New Roman" w:hint="eastAsia"/>
          <w:bCs/>
          <w:kern w:val="0"/>
          <w:sz w:val="20"/>
          <w:szCs w:val="20"/>
        </w:rPr>
        <w:t xml:space="preserve"> conclusions are proposed:</w:t>
      </w:r>
    </w:p>
    <w:p w14:paraId="259BDADC" w14:textId="77777777" w:rsidR="001E34BE" w:rsidRDefault="001E34BE" w:rsidP="00422B1C">
      <w:pPr>
        <w:rPr>
          <w:rFonts w:ascii="Times New Roman" w:eastAsia="等线" w:hAnsi="Times New Roman" w:cs="Times New Roman"/>
          <w:bCs/>
          <w:kern w:val="0"/>
          <w:sz w:val="20"/>
          <w:szCs w:val="20"/>
        </w:rPr>
      </w:pPr>
    </w:p>
    <w:p w14:paraId="6CD48466" w14:textId="4D0747D3" w:rsidR="001E34BE" w:rsidRPr="001E34BE" w:rsidRDefault="001E34BE" w:rsidP="001E34BE">
      <w:pPr>
        <w:adjustRightInd w:val="0"/>
        <w:snapToGrid w:val="0"/>
        <w:spacing w:afterLines="50" w:after="120"/>
        <w:rPr>
          <w:rFonts w:ascii="Times New Roman" w:eastAsia="等线" w:hAnsi="Times New Roman" w:cs="Times New Roman"/>
          <w:b/>
          <w:kern w:val="0"/>
          <w:sz w:val="20"/>
          <w:szCs w:val="20"/>
        </w:rPr>
      </w:pPr>
      <w:r w:rsidRPr="001E34BE">
        <w:rPr>
          <w:rFonts w:ascii="Times New Roman" w:eastAsia="等线" w:hAnsi="Times New Roman" w:cs="Times New Roman" w:hint="eastAsia"/>
          <w:b/>
          <w:kern w:val="0"/>
          <w:sz w:val="20"/>
          <w:szCs w:val="20"/>
        </w:rPr>
        <w:t xml:space="preserve">Proposal </w:t>
      </w:r>
      <w:r>
        <w:rPr>
          <w:rFonts w:ascii="Times New Roman" w:eastAsia="等线" w:hAnsi="Times New Roman" w:cs="Times New Roman" w:hint="eastAsia"/>
          <w:b/>
          <w:kern w:val="0"/>
          <w:sz w:val="20"/>
          <w:szCs w:val="20"/>
        </w:rPr>
        <w:t>4-</w:t>
      </w:r>
      <w:r w:rsidRPr="001E34BE">
        <w:rPr>
          <w:rFonts w:ascii="Times New Roman" w:eastAsia="等线" w:hAnsi="Times New Roman" w:cs="Times New Roman" w:hint="eastAsia"/>
          <w:b/>
          <w:kern w:val="0"/>
          <w:sz w:val="20"/>
          <w:szCs w:val="20"/>
        </w:rPr>
        <w:t xml:space="preserve">1: Capture following </w:t>
      </w:r>
      <w:r w:rsidRPr="001E34BE">
        <w:rPr>
          <w:rFonts w:ascii="Times New Roman" w:eastAsia="等线" w:hAnsi="Times New Roman" w:cs="Times New Roman"/>
          <w:b/>
          <w:kern w:val="0"/>
          <w:sz w:val="20"/>
          <w:szCs w:val="20"/>
        </w:rPr>
        <w:t>conclusion</w:t>
      </w:r>
      <w:r w:rsidRPr="001E34BE">
        <w:rPr>
          <w:rFonts w:ascii="Times New Roman" w:eastAsia="等线" w:hAnsi="Times New Roman" w:cs="Times New Roman" w:hint="eastAsia"/>
          <w:b/>
          <w:kern w:val="0"/>
          <w:sz w:val="20"/>
          <w:szCs w:val="20"/>
        </w:rPr>
        <w:t xml:space="preserve"> for</w:t>
      </w:r>
      <w:r w:rsidRPr="001E34BE">
        <w:rPr>
          <w:rFonts w:ascii="Times New Roman" w:eastAsia="等线" w:hAnsi="Times New Roman" w:cs="Times New Roman"/>
          <w:b/>
          <w:kern w:val="0"/>
          <w:sz w:val="20"/>
          <w:szCs w:val="20"/>
        </w:rPr>
        <w:t xml:space="preserve"> </w:t>
      </w:r>
      <w:r w:rsidRPr="001E34BE">
        <w:rPr>
          <w:rFonts w:ascii="Times New Roman" w:eastAsia="等线" w:hAnsi="Times New Roman" w:cs="Times New Roman" w:hint="eastAsia"/>
          <w:b/>
          <w:kern w:val="0"/>
          <w:sz w:val="20"/>
          <w:szCs w:val="20"/>
        </w:rPr>
        <w:t>S</w:t>
      </w:r>
      <w:r w:rsidRPr="001E34BE">
        <w:rPr>
          <w:rFonts w:ascii="Times New Roman" w:eastAsia="等线" w:hAnsi="Times New Roman" w:cs="Times New Roman"/>
          <w:b/>
          <w:kern w:val="0"/>
          <w:sz w:val="20"/>
          <w:szCs w:val="20"/>
        </w:rPr>
        <w:t xml:space="preserve">ection 8 </w:t>
      </w:r>
      <w:r w:rsidRPr="001E34BE">
        <w:rPr>
          <w:rFonts w:ascii="Times New Roman" w:eastAsia="等线" w:hAnsi="Times New Roman" w:cs="Times New Roman" w:hint="eastAsia"/>
          <w:b/>
          <w:kern w:val="0"/>
          <w:sz w:val="20"/>
          <w:szCs w:val="20"/>
        </w:rPr>
        <w:t xml:space="preserve">of </w:t>
      </w:r>
      <w:r w:rsidRPr="001E34BE">
        <w:rPr>
          <w:rFonts w:ascii="Times New Roman" w:eastAsia="等线" w:hAnsi="Times New Roman" w:cs="Times New Roman"/>
          <w:b/>
          <w:kern w:val="0"/>
          <w:sz w:val="20"/>
          <w:szCs w:val="20"/>
        </w:rPr>
        <w:t>TR38.76</w:t>
      </w:r>
      <w:r w:rsidRPr="001E34BE">
        <w:rPr>
          <w:rFonts w:ascii="Times New Roman" w:eastAsia="等线" w:hAnsi="Times New Roman" w:cs="Times New Roman" w:hint="eastAsia"/>
          <w:b/>
          <w:kern w:val="0"/>
          <w:sz w:val="20"/>
          <w:szCs w:val="20"/>
        </w:rPr>
        <w:t>9:</w:t>
      </w:r>
    </w:p>
    <w:p w14:paraId="2FE83F48" w14:textId="7110DF17" w:rsidR="001E34BE" w:rsidRPr="001E34BE" w:rsidRDefault="001E34BE" w:rsidP="001E34BE">
      <w:pPr>
        <w:adjustRightInd w:val="0"/>
        <w:snapToGrid w:val="0"/>
        <w:rPr>
          <w:rFonts w:ascii="Times New Roman" w:eastAsia="等线" w:hAnsi="Times New Roman" w:cs="Times New Roman"/>
          <w:b/>
          <w:kern w:val="0"/>
          <w:sz w:val="20"/>
          <w:szCs w:val="20"/>
        </w:rPr>
      </w:pPr>
      <w:r w:rsidRPr="001E34BE">
        <w:rPr>
          <w:rFonts w:ascii="Times New Roman" w:eastAsia="等线" w:hAnsi="Times New Roman" w:cs="Times New Roman" w:hint="eastAsia"/>
          <w:b/>
          <w:kern w:val="0"/>
          <w:sz w:val="20"/>
          <w:szCs w:val="20"/>
        </w:rPr>
        <w:t xml:space="preserve">Conclusion: </w:t>
      </w:r>
      <w:r w:rsidRPr="001E34BE">
        <w:rPr>
          <w:rFonts w:ascii="Times New Roman" w:eastAsia="等线" w:hAnsi="Times New Roman" w:cs="Times New Roman"/>
          <w:b/>
          <w:kern w:val="0"/>
          <w:sz w:val="20"/>
          <w:szCs w:val="20"/>
        </w:rPr>
        <w:t xml:space="preserve">RAN1 has studied the potential impact of energy harvesting on device availability for transmission and reception procedures and identified the following two directions. The solutions for direction 1 and direction 2 are captured in </w:t>
      </w:r>
      <w:proofErr w:type="gramStart"/>
      <w:r w:rsidRPr="001E34BE">
        <w:rPr>
          <w:rFonts w:ascii="Times New Roman" w:eastAsia="等线" w:hAnsi="Times New Roman" w:cs="Times New Roman"/>
          <w:b/>
          <w:kern w:val="0"/>
          <w:sz w:val="20"/>
          <w:szCs w:val="20"/>
        </w:rPr>
        <w:t>the Table</w:t>
      </w:r>
      <w:proofErr w:type="gramEnd"/>
      <w:r w:rsidRPr="001E34BE">
        <w:rPr>
          <w:rFonts w:ascii="Times New Roman" w:eastAsia="等线" w:hAnsi="Times New Roman" w:cs="Times New Roman"/>
          <w:b/>
          <w:kern w:val="0"/>
          <w:sz w:val="20"/>
          <w:szCs w:val="20"/>
        </w:rPr>
        <w:t xml:space="preserve"> 6.2.1-1 and Table 6.2.2-1.  </w:t>
      </w:r>
    </w:p>
    <w:p w14:paraId="7BD07B4E" w14:textId="77777777" w:rsidR="001E34BE" w:rsidRPr="001E34BE" w:rsidRDefault="001E34BE" w:rsidP="00E37558">
      <w:pPr>
        <w:numPr>
          <w:ilvl w:val="0"/>
          <w:numId w:val="52"/>
        </w:numPr>
        <w:adjustRightInd w:val="0"/>
        <w:snapToGrid w:val="0"/>
        <w:ind w:left="357" w:hanging="357"/>
        <w:rPr>
          <w:rFonts w:ascii="Times New Roman" w:eastAsia="等线" w:hAnsi="Times New Roman" w:cs="Times New Roman"/>
          <w:b/>
          <w:kern w:val="0"/>
          <w:sz w:val="20"/>
          <w:szCs w:val="20"/>
        </w:rPr>
      </w:pPr>
      <w:r w:rsidRPr="001E34BE">
        <w:rPr>
          <w:rFonts w:ascii="Times New Roman" w:eastAsia="等线" w:hAnsi="Times New Roman" w:cs="Times New Roman"/>
          <w:b/>
          <w:kern w:val="0"/>
          <w:sz w:val="20"/>
          <w:szCs w:val="20"/>
        </w:rPr>
        <w:t xml:space="preserve">Direction 1: Reader does not provide information to a device regarding when the device may become available/unavailable. </w:t>
      </w:r>
    </w:p>
    <w:p w14:paraId="08174A7D" w14:textId="77777777" w:rsidR="001E34BE" w:rsidRPr="001E34BE" w:rsidRDefault="001E34BE" w:rsidP="00E37558">
      <w:pPr>
        <w:numPr>
          <w:ilvl w:val="0"/>
          <w:numId w:val="52"/>
        </w:numPr>
        <w:adjustRightInd w:val="0"/>
        <w:snapToGrid w:val="0"/>
        <w:ind w:left="357" w:hanging="357"/>
        <w:rPr>
          <w:rFonts w:ascii="Times New Roman" w:eastAsia="等线" w:hAnsi="Times New Roman" w:cs="Times New Roman"/>
          <w:b/>
          <w:kern w:val="0"/>
          <w:sz w:val="20"/>
          <w:szCs w:val="20"/>
        </w:rPr>
      </w:pPr>
      <w:r w:rsidRPr="001E34BE">
        <w:rPr>
          <w:rFonts w:ascii="Times New Roman" w:eastAsia="等线" w:hAnsi="Times New Roman" w:cs="Times New Roman"/>
          <w:b/>
          <w:kern w:val="0"/>
          <w:sz w:val="20"/>
          <w:szCs w:val="20"/>
        </w:rPr>
        <w:t xml:space="preserve">Direction 2: Reader can provide information to a device based on which the device may become available/unavailable. </w:t>
      </w:r>
    </w:p>
    <w:p w14:paraId="0091474D" w14:textId="77777777" w:rsidR="001E34BE" w:rsidRPr="001E34BE" w:rsidRDefault="001E34BE" w:rsidP="001E34BE">
      <w:pPr>
        <w:rPr>
          <w:rFonts w:ascii="Times New Roman" w:eastAsia="等线" w:hAnsi="Times New Roman" w:cs="Times New Roman"/>
          <w:bCs/>
          <w:kern w:val="0"/>
          <w:sz w:val="20"/>
          <w:szCs w:val="20"/>
        </w:rPr>
      </w:pPr>
    </w:p>
    <w:p w14:paraId="0D14BAE8" w14:textId="2159264A" w:rsidR="001E34BE" w:rsidRPr="001E34BE" w:rsidRDefault="001E34BE" w:rsidP="00422B1C">
      <w:pPr>
        <w:rPr>
          <w:rFonts w:ascii="Times New Roman" w:eastAsia="等线" w:hAnsi="Times New Roman" w:cs="Times New Roman"/>
          <w:b/>
          <w:kern w:val="0"/>
          <w:sz w:val="20"/>
          <w:szCs w:val="20"/>
        </w:rPr>
      </w:pPr>
      <w:r w:rsidRPr="001E34BE">
        <w:rPr>
          <w:rFonts w:ascii="Times New Roman" w:eastAsia="等线" w:hAnsi="Times New Roman" w:cs="Times New Roman" w:hint="eastAsia"/>
          <w:b/>
          <w:kern w:val="0"/>
          <w:sz w:val="20"/>
          <w:szCs w:val="20"/>
        </w:rPr>
        <w:t xml:space="preserve">Proposal </w:t>
      </w:r>
      <w:r>
        <w:rPr>
          <w:rFonts w:ascii="Times New Roman" w:eastAsia="等线" w:hAnsi="Times New Roman" w:cs="Times New Roman" w:hint="eastAsia"/>
          <w:b/>
          <w:kern w:val="0"/>
          <w:sz w:val="20"/>
          <w:szCs w:val="20"/>
        </w:rPr>
        <w:t>4-</w:t>
      </w:r>
      <w:r w:rsidRPr="001E34BE">
        <w:rPr>
          <w:rFonts w:ascii="Times New Roman" w:eastAsia="等线" w:hAnsi="Times New Roman" w:cs="Times New Roman" w:hint="eastAsia"/>
          <w:b/>
          <w:kern w:val="0"/>
          <w:sz w:val="20"/>
          <w:szCs w:val="20"/>
        </w:rPr>
        <w:t xml:space="preserve">2: </w:t>
      </w:r>
      <w:r>
        <w:rPr>
          <w:rFonts w:ascii="Times New Roman" w:eastAsia="等线" w:hAnsi="Times New Roman" w:cs="Times New Roman" w:hint="eastAsia"/>
          <w:b/>
          <w:kern w:val="0"/>
          <w:sz w:val="20"/>
          <w:szCs w:val="20"/>
        </w:rPr>
        <w:t>C</w:t>
      </w:r>
      <w:r w:rsidRPr="001E34BE">
        <w:rPr>
          <w:rFonts w:ascii="Times New Roman" w:eastAsia="等线" w:hAnsi="Times New Roman" w:cs="Times New Roman" w:hint="eastAsia"/>
          <w:b/>
          <w:kern w:val="0"/>
          <w:sz w:val="20"/>
          <w:szCs w:val="20"/>
        </w:rPr>
        <w:t>onclude that f</w:t>
      </w:r>
      <w:r w:rsidRPr="001E34BE">
        <w:rPr>
          <w:rFonts w:ascii="Times New Roman" w:eastAsia="等线" w:hAnsi="Times New Roman" w:cs="Times New Roman"/>
          <w:b/>
          <w:kern w:val="0"/>
          <w:sz w:val="20"/>
          <w:szCs w:val="20"/>
        </w:rPr>
        <w:t>or the purpose of the Rel-19 study, the study on the potential impact of energy harvesting on device availability for transmission and reception procedures in RAN1 is considered completed based on the above conclusion.</w:t>
      </w:r>
    </w:p>
    <w:p w14:paraId="01A040A0" w14:textId="58DEE5E7" w:rsidR="00C53783" w:rsidRPr="009D0821" w:rsidRDefault="002F10C6" w:rsidP="00F63418">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hAnsi="Arial" w:cs="Arial"/>
          <w:kern w:val="0"/>
          <w:sz w:val="36"/>
          <w:szCs w:val="20"/>
          <w:lang w:val="fr-FR"/>
        </w:rPr>
      </w:pPr>
      <w:r>
        <w:rPr>
          <w:rFonts w:ascii="Arial" w:hAnsi="Arial" w:cs="Arial"/>
          <w:kern w:val="0"/>
          <w:sz w:val="36"/>
          <w:szCs w:val="20"/>
          <w:lang w:val="fr-FR"/>
        </w:rPr>
        <w:t>R</w:t>
      </w:r>
      <w:r w:rsidRPr="009D0821">
        <w:rPr>
          <w:rFonts w:ascii="Arial" w:hAnsi="Arial" w:cs="Arial"/>
          <w:kern w:val="0"/>
          <w:sz w:val="36"/>
          <w:szCs w:val="20"/>
          <w:lang w:val="fr-FR"/>
        </w:rPr>
        <w:t>esource allocation</w:t>
      </w:r>
      <w:r>
        <w:rPr>
          <w:rFonts w:ascii="Arial" w:hAnsi="Arial" w:cs="Arial"/>
          <w:kern w:val="0"/>
          <w:sz w:val="36"/>
          <w:szCs w:val="20"/>
          <w:lang w:val="fr-FR"/>
        </w:rPr>
        <w:t xml:space="preserve"> for </w:t>
      </w:r>
      <w:r w:rsidR="00170491">
        <w:rPr>
          <w:rFonts w:ascii="Arial" w:hAnsi="Arial" w:cs="Arial"/>
          <w:kern w:val="0"/>
          <w:sz w:val="36"/>
          <w:szCs w:val="20"/>
          <w:lang w:val="fr-FR"/>
        </w:rPr>
        <w:t xml:space="preserve">A-IoT </w:t>
      </w:r>
      <w:r w:rsidR="00E4001E" w:rsidRPr="002B1577">
        <w:rPr>
          <w:rFonts w:ascii="Arial" w:hAnsi="Arial" w:cs="Arial"/>
          <w:kern w:val="0"/>
          <w:sz w:val="36"/>
          <w:szCs w:val="20"/>
          <w:lang w:val="fr-FR"/>
        </w:rPr>
        <w:t xml:space="preserve">Random access </w:t>
      </w:r>
    </w:p>
    <w:p w14:paraId="58B520B2" w14:textId="200DB4B1" w:rsidR="00F9657F" w:rsidRDefault="003B5950" w:rsidP="00F9657F">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bookmarkStart w:id="16" w:name="PP12"/>
      <w:r>
        <w:rPr>
          <w:rFonts w:ascii="Arial" w:hAnsi="Arial" w:cs="Arial" w:hint="eastAsia"/>
          <w:kern w:val="0"/>
          <w:sz w:val="32"/>
          <w:szCs w:val="18"/>
          <w:lang w:val="fr-FR"/>
        </w:rPr>
        <w:t xml:space="preserve">TDMA and/or </w:t>
      </w:r>
      <w:r w:rsidR="00F9657F" w:rsidRPr="00F9657F">
        <w:rPr>
          <w:rFonts w:ascii="Arial" w:hAnsi="Arial" w:cs="Arial" w:hint="eastAsia"/>
          <w:kern w:val="0"/>
          <w:sz w:val="32"/>
          <w:szCs w:val="18"/>
          <w:lang w:val="fr-FR"/>
        </w:rPr>
        <w:t>FDMA</w:t>
      </w:r>
      <w:r w:rsidR="00F9657F">
        <w:rPr>
          <w:rFonts w:ascii="Arial" w:hAnsi="Arial" w:cs="Arial" w:hint="eastAsia"/>
          <w:kern w:val="0"/>
          <w:sz w:val="32"/>
          <w:szCs w:val="18"/>
          <w:lang w:val="fr-FR"/>
        </w:rPr>
        <w:t xml:space="preserve"> of Msg1/Msg3 transmissions</w:t>
      </w:r>
    </w:p>
    <w:p w14:paraId="3B863028" w14:textId="72BF2177" w:rsidR="000C6ED3" w:rsidRPr="000C6ED3" w:rsidRDefault="00270049" w:rsidP="000C6ED3">
      <w:pPr>
        <w:rPr>
          <w:rFonts w:ascii="Times New Roman" w:eastAsia="等线" w:hAnsi="Times New Roman" w:cs="Times New Roman"/>
          <w:bCs/>
          <w:kern w:val="0"/>
          <w:sz w:val="20"/>
          <w:szCs w:val="20"/>
        </w:rPr>
      </w:pPr>
      <w:r>
        <w:rPr>
          <w:rFonts w:ascii="Times New Roman" w:eastAsia="等线" w:hAnsi="Times New Roman" w:cs="Times New Roman" w:hint="eastAsia"/>
          <w:bCs/>
          <w:kern w:val="0"/>
          <w:sz w:val="20"/>
          <w:szCs w:val="20"/>
        </w:rPr>
        <w:t>For Msg1 and Ms3 resource allocation, the f</w:t>
      </w:r>
      <w:r w:rsidR="000C6ED3" w:rsidRPr="000C6ED3">
        <w:rPr>
          <w:rFonts w:ascii="Times New Roman" w:eastAsia="等线" w:hAnsi="Times New Roman" w:cs="Times New Roman" w:hint="eastAsia"/>
          <w:bCs/>
          <w:kern w:val="0"/>
          <w:sz w:val="20"/>
          <w:szCs w:val="20"/>
        </w:rPr>
        <w:t>ollowing agreement</w:t>
      </w:r>
      <w:r>
        <w:rPr>
          <w:rFonts w:ascii="Times New Roman" w:eastAsia="等线" w:hAnsi="Times New Roman" w:cs="Times New Roman" w:hint="eastAsia"/>
          <w:bCs/>
          <w:kern w:val="0"/>
          <w:sz w:val="20"/>
          <w:szCs w:val="20"/>
        </w:rPr>
        <w:t>s</w:t>
      </w:r>
      <w:r w:rsidR="000C6ED3" w:rsidRPr="000C6ED3">
        <w:rPr>
          <w:rFonts w:ascii="Times New Roman" w:eastAsia="等线" w:hAnsi="Times New Roman" w:cs="Times New Roman" w:hint="eastAsia"/>
          <w:bCs/>
          <w:kern w:val="0"/>
          <w:sz w:val="20"/>
          <w:szCs w:val="20"/>
        </w:rPr>
        <w:t xml:space="preserve"> was made in RAN1#118 </w:t>
      </w:r>
      <w:r>
        <w:rPr>
          <w:rFonts w:ascii="Times New Roman" w:eastAsia="等线" w:hAnsi="Times New Roman" w:cs="Times New Roman" w:hint="eastAsia"/>
          <w:bCs/>
          <w:kern w:val="0"/>
          <w:sz w:val="20"/>
          <w:szCs w:val="20"/>
        </w:rPr>
        <w:t xml:space="preserve">and #118bis </w:t>
      </w:r>
      <w:r w:rsidR="000C6ED3" w:rsidRPr="000C6ED3">
        <w:rPr>
          <w:rFonts w:ascii="Times New Roman" w:eastAsia="等线" w:hAnsi="Times New Roman" w:cs="Times New Roman" w:hint="eastAsia"/>
          <w:bCs/>
          <w:kern w:val="0"/>
          <w:sz w:val="20"/>
          <w:szCs w:val="20"/>
        </w:rPr>
        <w:t>meeting</w:t>
      </w:r>
      <w:r>
        <w:rPr>
          <w:rFonts w:ascii="Times New Roman" w:eastAsia="等线" w:hAnsi="Times New Roman" w:cs="Times New Roman" w:hint="eastAsia"/>
          <w:bCs/>
          <w:kern w:val="0"/>
          <w:sz w:val="20"/>
          <w:szCs w:val="20"/>
        </w:rPr>
        <w:t>s</w:t>
      </w:r>
      <w:r w:rsidR="00C85ADE">
        <w:rPr>
          <w:rFonts w:ascii="Times New Roman" w:eastAsia="等线" w:hAnsi="Times New Roman" w:cs="Times New Roman" w:hint="eastAsia"/>
          <w:bCs/>
          <w:kern w:val="0"/>
          <w:sz w:val="20"/>
          <w:szCs w:val="20"/>
        </w:rPr>
        <w:t xml:space="preserve"> [3]</w:t>
      </w:r>
      <w:r w:rsidR="00F11558">
        <w:rPr>
          <w:rFonts w:ascii="Times New Roman" w:eastAsia="等线" w:hAnsi="Times New Roman" w:cs="Times New Roman" w:hint="eastAsia"/>
          <w:bCs/>
          <w:kern w:val="0"/>
          <w:sz w:val="20"/>
          <w:szCs w:val="20"/>
        </w:rPr>
        <w:t xml:space="preserve"> </w:t>
      </w:r>
      <w:r w:rsidR="00F11558">
        <w:rPr>
          <w:rFonts w:ascii="Times New Roman" w:eastAsia="等线" w:hAnsi="Times New Roman" w:cs="Times New Roman"/>
          <w:bCs/>
          <w:kern w:val="0"/>
          <w:sz w:val="20"/>
          <w:szCs w:val="20"/>
        </w:rPr>
        <w:t>–</w:t>
      </w:r>
      <w:r w:rsidR="00F11558">
        <w:rPr>
          <w:rFonts w:ascii="Times New Roman" w:eastAsia="等线" w:hAnsi="Times New Roman" w:cs="Times New Roman" w:hint="eastAsia"/>
          <w:bCs/>
          <w:kern w:val="0"/>
          <w:sz w:val="20"/>
          <w:szCs w:val="20"/>
        </w:rPr>
        <w:t xml:space="preserve"> [4]</w:t>
      </w:r>
      <w:r w:rsidR="000C6ED3" w:rsidRPr="000C6ED3">
        <w:rPr>
          <w:rFonts w:ascii="Times New Roman" w:eastAsia="等线" w:hAnsi="Times New Roman" w:cs="Times New Roman" w:hint="eastAsia"/>
          <w:bCs/>
          <w:kern w:val="0"/>
          <w:sz w:val="20"/>
          <w:szCs w:val="20"/>
        </w:rPr>
        <w:t xml:space="preserve">: </w:t>
      </w:r>
    </w:p>
    <w:tbl>
      <w:tblPr>
        <w:tblStyle w:val="afffa"/>
        <w:tblW w:w="0" w:type="auto"/>
        <w:tblLook w:val="04A0" w:firstRow="1" w:lastRow="0" w:firstColumn="1" w:lastColumn="0" w:noHBand="0" w:noVBand="1"/>
      </w:tblPr>
      <w:tblGrid>
        <w:gridCol w:w="9060"/>
      </w:tblGrid>
      <w:tr w:rsidR="006F7437" w14:paraId="7CA9235E" w14:textId="77777777" w:rsidTr="006F7437">
        <w:tc>
          <w:tcPr>
            <w:tcW w:w="9060" w:type="dxa"/>
          </w:tcPr>
          <w:p w14:paraId="1E101423" w14:textId="612A5834" w:rsidR="00270049" w:rsidRPr="00270049" w:rsidRDefault="00270049" w:rsidP="000C6ED3">
            <w:pPr>
              <w:adjustRightInd w:val="0"/>
              <w:snapToGrid w:val="0"/>
              <w:rPr>
                <w:b/>
                <w:u w:val="single"/>
              </w:rPr>
            </w:pPr>
            <w:r w:rsidRPr="00270049">
              <w:rPr>
                <w:rFonts w:hint="eastAsia"/>
                <w:b/>
                <w:u w:val="single"/>
              </w:rPr>
              <w:t>RAN1#118 meeting:</w:t>
            </w:r>
          </w:p>
          <w:p w14:paraId="426A1348" w14:textId="5CAAC338" w:rsidR="006F7437" w:rsidRPr="006F7437" w:rsidRDefault="006F7437" w:rsidP="000C6ED3">
            <w:pPr>
              <w:adjustRightInd w:val="0"/>
              <w:snapToGrid w:val="0"/>
              <w:rPr>
                <w:bCs/>
              </w:rPr>
            </w:pPr>
            <w:r w:rsidRPr="006F7437">
              <w:rPr>
                <w:rFonts w:eastAsia="等线"/>
                <w:bCs/>
                <w:highlight w:val="green"/>
              </w:rPr>
              <w:t>Agreement</w:t>
            </w:r>
          </w:p>
          <w:p w14:paraId="7A727CC1" w14:textId="77777777" w:rsidR="006F7437" w:rsidRPr="006F7437" w:rsidRDefault="006F7437" w:rsidP="000C6ED3">
            <w:pPr>
              <w:adjustRightInd w:val="0"/>
              <w:snapToGrid w:val="0"/>
              <w:rPr>
                <w:rFonts w:eastAsia="等线"/>
                <w:bCs/>
              </w:rPr>
            </w:pPr>
            <w:r w:rsidRPr="006F7437">
              <w:rPr>
                <w:bCs/>
              </w:rPr>
              <w:t xml:space="preserve">Study FDMA of </w:t>
            </w:r>
            <w:r w:rsidRPr="006F7437">
              <w:rPr>
                <w:rFonts w:eastAsia="等线"/>
                <w:bCs/>
              </w:rPr>
              <w:t xml:space="preserve">D2R transmissions for </w:t>
            </w:r>
            <w:r w:rsidRPr="006F7437">
              <w:rPr>
                <w:bCs/>
              </w:rPr>
              <w:t xml:space="preserve">Msg.1 from multiple devices in response to </w:t>
            </w:r>
            <w:r w:rsidRPr="006F7437">
              <w:rPr>
                <w:rFonts w:eastAsia="等线"/>
                <w:bCs/>
              </w:rPr>
              <w:t>a R2D transmission</w:t>
            </w:r>
            <w:r w:rsidRPr="006F7437">
              <w:rPr>
                <w:bCs/>
              </w:rPr>
              <w:t xml:space="preserve"> triggering </w:t>
            </w:r>
            <w:r w:rsidRPr="006F7437">
              <w:rPr>
                <w:rFonts w:eastAsia="等线"/>
                <w:bCs/>
              </w:rPr>
              <w:t>random</w:t>
            </w:r>
            <w:r w:rsidRPr="006F7437">
              <w:rPr>
                <w:bCs/>
              </w:rPr>
              <w:t xml:space="preserve"> access</w:t>
            </w:r>
            <w:r w:rsidRPr="006F7437">
              <w:rPr>
                <w:rFonts w:eastAsia="等线"/>
                <w:bCs/>
              </w:rPr>
              <w:t>, including following</w:t>
            </w:r>
          </w:p>
          <w:p w14:paraId="152902E2" w14:textId="77777777" w:rsidR="006F7437" w:rsidRPr="006F7437" w:rsidRDefault="006F7437" w:rsidP="00E37558">
            <w:pPr>
              <w:pStyle w:val="affff0"/>
              <w:widowControl/>
              <w:numPr>
                <w:ilvl w:val="0"/>
                <w:numId w:val="32"/>
              </w:numPr>
              <w:adjustRightInd w:val="0"/>
              <w:snapToGrid w:val="0"/>
              <w:ind w:firstLineChars="0"/>
              <w:rPr>
                <w:rFonts w:ascii="Times New Roman" w:hAnsi="Times New Roman"/>
                <w:bCs/>
              </w:rPr>
            </w:pPr>
            <w:r w:rsidRPr="006F7437">
              <w:rPr>
                <w:rFonts w:ascii="Times New Roman" w:hAnsi="Times New Roman"/>
                <w:bCs/>
              </w:rPr>
              <w:t xml:space="preserve">How the frequency domain resources are allocated for the FDMA of </w:t>
            </w:r>
            <w:r w:rsidRPr="006F7437">
              <w:rPr>
                <w:rFonts w:ascii="Times New Roman" w:eastAsia="等线" w:hAnsi="Times New Roman"/>
                <w:bCs/>
              </w:rPr>
              <w:t xml:space="preserve">D2R transmissions for </w:t>
            </w:r>
            <w:r w:rsidRPr="006F7437">
              <w:rPr>
                <w:rFonts w:ascii="Times New Roman" w:hAnsi="Times New Roman"/>
                <w:bCs/>
              </w:rPr>
              <w:t xml:space="preserve">Msg.1 </w:t>
            </w:r>
          </w:p>
          <w:p w14:paraId="61605ADC" w14:textId="77777777" w:rsidR="006F7437" w:rsidRPr="006F7437" w:rsidRDefault="006F7437" w:rsidP="00E37558">
            <w:pPr>
              <w:pStyle w:val="affff0"/>
              <w:widowControl/>
              <w:numPr>
                <w:ilvl w:val="0"/>
                <w:numId w:val="32"/>
              </w:numPr>
              <w:adjustRightInd w:val="0"/>
              <w:snapToGrid w:val="0"/>
              <w:ind w:firstLineChars="0"/>
              <w:rPr>
                <w:rFonts w:ascii="Times New Roman" w:hAnsi="Times New Roman"/>
                <w:bCs/>
              </w:rPr>
            </w:pPr>
            <w:r w:rsidRPr="006F7437">
              <w:rPr>
                <w:rFonts w:ascii="Times New Roman" w:hAnsi="Times New Roman"/>
                <w:bCs/>
              </w:rPr>
              <w:t xml:space="preserve">How a device determines the frequency domain resource for the </w:t>
            </w:r>
            <w:r w:rsidRPr="006F7437">
              <w:rPr>
                <w:rFonts w:ascii="Times New Roman" w:eastAsia="等线" w:hAnsi="Times New Roman"/>
                <w:bCs/>
              </w:rPr>
              <w:t xml:space="preserve">D2R transmissions for </w:t>
            </w:r>
            <w:r w:rsidRPr="006F7437">
              <w:rPr>
                <w:rFonts w:ascii="Times New Roman" w:hAnsi="Times New Roman"/>
                <w:bCs/>
              </w:rPr>
              <w:t xml:space="preserve">Msg.1 </w:t>
            </w:r>
          </w:p>
          <w:p w14:paraId="0573DA1D" w14:textId="77777777" w:rsidR="006F7437" w:rsidRDefault="006F7437" w:rsidP="000C6ED3">
            <w:pPr>
              <w:pStyle w:val="affff0"/>
              <w:adjustRightInd w:val="0"/>
              <w:snapToGrid w:val="0"/>
              <w:ind w:firstLine="400"/>
              <w:rPr>
                <w:rFonts w:ascii="Times New Roman" w:hAnsi="Times New Roman"/>
                <w:bCs/>
              </w:rPr>
            </w:pPr>
            <w:r w:rsidRPr="006F7437">
              <w:rPr>
                <w:rFonts w:ascii="Times New Roman" w:hAnsi="Times New Roman"/>
                <w:bCs/>
              </w:rPr>
              <w:t>Note: this does not preclude discussion on TDMA for D2R transmissions for Msg.1</w:t>
            </w:r>
          </w:p>
          <w:p w14:paraId="478964EE" w14:textId="77777777" w:rsidR="00270049" w:rsidRDefault="00270049" w:rsidP="00270049">
            <w:pPr>
              <w:adjustRightInd w:val="0"/>
              <w:snapToGrid w:val="0"/>
              <w:rPr>
                <w:bCs/>
              </w:rPr>
            </w:pPr>
          </w:p>
          <w:p w14:paraId="7CF1E483" w14:textId="34F38E07" w:rsidR="00270049" w:rsidRPr="00270049" w:rsidRDefault="00270049" w:rsidP="00270049">
            <w:pPr>
              <w:adjustRightInd w:val="0"/>
              <w:snapToGrid w:val="0"/>
              <w:rPr>
                <w:b/>
                <w:u w:val="single"/>
              </w:rPr>
            </w:pPr>
            <w:r w:rsidRPr="00270049">
              <w:rPr>
                <w:rFonts w:hint="eastAsia"/>
                <w:b/>
                <w:u w:val="single"/>
              </w:rPr>
              <w:t>RAN1#118</w:t>
            </w:r>
            <w:r>
              <w:rPr>
                <w:rFonts w:hint="eastAsia"/>
                <w:b/>
                <w:u w:val="single"/>
              </w:rPr>
              <w:t>bis</w:t>
            </w:r>
            <w:r w:rsidRPr="00270049">
              <w:rPr>
                <w:rFonts w:hint="eastAsia"/>
                <w:b/>
                <w:u w:val="single"/>
              </w:rPr>
              <w:t xml:space="preserve"> meeting:</w:t>
            </w:r>
          </w:p>
          <w:p w14:paraId="75C6B7A6" w14:textId="77777777" w:rsidR="00270049" w:rsidRPr="00BB6F33" w:rsidRDefault="00270049" w:rsidP="00270049">
            <w:pPr>
              <w:widowControl/>
              <w:adjustRightInd w:val="0"/>
              <w:snapToGrid w:val="0"/>
              <w:jc w:val="left"/>
              <w:rPr>
                <w:rFonts w:eastAsia="等线"/>
                <w:bCs/>
                <w:lang w:val="en-GB"/>
              </w:rPr>
            </w:pPr>
            <w:r w:rsidRPr="00BB6F33">
              <w:rPr>
                <w:rFonts w:eastAsia="Batang"/>
                <w:bCs/>
                <w:highlight w:val="green"/>
                <w:lang w:val="en-GB" w:eastAsia="en-US"/>
              </w:rPr>
              <w:t>Agreement</w:t>
            </w:r>
          </w:p>
          <w:p w14:paraId="638041E1" w14:textId="77777777" w:rsidR="00270049" w:rsidRPr="00BB6F33" w:rsidRDefault="00270049" w:rsidP="00270049">
            <w:pPr>
              <w:widowControl/>
              <w:adjustRightInd w:val="0"/>
              <w:snapToGrid w:val="0"/>
              <w:jc w:val="left"/>
              <w:rPr>
                <w:rFonts w:eastAsia="Batang"/>
                <w:bCs/>
                <w:lang w:val="en-GB" w:eastAsia="en-US"/>
              </w:rPr>
            </w:pPr>
            <w:r w:rsidRPr="00BB6F33">
              <w:rPr>
                <w:rFonts w:eastAsia="Batang"/>
                <w:bCs/>
                <w:lang w:val="en-GB" w:eastAsia="en-US"/>
              </w:rPr>
              <w:t>RAN1 studies following:</w:t>
            </w:r>
          </w:p>
          <w:p w14:paraId="4A6C4834" w14:textId="77777777" w:rsidR="00270049" w:rsidRPr="00BB6F33" w:rsidRDefault="00270049" w:rsidP="00E37558">
            <w:pPr>
              <w:widowControl/>
              <w:numPr>
                <w:ilvl w:val="0"/>
                <w:numId w:val="32"/>
              </w:numPr>
              <w:adjustRightInd w:val="0"/>
              <w:snapToGrid w:val="0"/>
              <w:jc w:val="left"/>
              <w:rPr>
                <w:rFonts w:eastAsia="Batang"/>
                <w:bCs/>
                <w:lang w:val="en-GB"/>
              </w:rPr>
            </w:pPr>
            <w:r w:rsidRPr="00BB6F33">
              <w:rPr>
                <w:rFonts w:eastAsia="Batang"/>
                <w:bCs/>
                <w:lang w:val="en-GB"/>
              </w:rPr>
              <w:t xml:space="preserve">A R2D transmission triggering random access determines X time domain resource(s) for D2R transmission(s) for Msg1, where each D2R transmission </w:t>
            </w:r>
            <w:r w:rsidRPr="00BB6F33">
              <w:rPr>
                <w:rFonts w:eastAsia="Yu Mincho"/>
                <w:bCs/>
                <w:lang w:val="en-GB" w:eastAsia="x-none"/>
              </w:rPr>
              <w:t xml:space="preserve">for Msg1 </w:t>
            </w:r>
            <w:r w:rsidRPr="00BB6F33">
              <w:rPr>
                <w:rFonts w:eastAsia="Batang"/>
                <w:bCs/>
                <w:lang w:val="en-GB"/>
              </w:rPr>
              <w:t>occurs in one time domain resource</w:t>
            </w:r>
            <w:r w:rsidRPr="00BB6F33">
              <w:rPr>
                <w:rFonts w:eastAsia="Yu Mincho"/>
                <w:bCs/>
                <w:lang w:val="en-GB" w:eastAsia="x-none"/>
              </w:rPr>
              <w:t xml:space="preserve"> of the X time domain resource(s)</w:t>
            </w:r>
            <w:r w:rsidRPr="00BB6F33">
              <w:rPr>
                <w:rFonts w:eastAsia="Batang"/>
                <w:bCs/>
                <w:lang w:val="en-GB"/>
              </w:rPr>
              <w:t xml:space="preserve">. </w:t>
            </w:r>
          </w:p>
          <w:p w14:paraId="371AC935" w14:textId="77777777" w:rsidR="00270049" w:rsidRPr="00BB6F33" w:rsidRDefault="00270049" w:rsidP="00E37558">
            <w:pPr>
              <w:widowControl/>
              <w:numPr>
                <w:ilvl w:val="0"/>
                <w:numId w:val="32"/>
              </w:numPr>
              <w:adjustRightInd w:val="0"/>
              <w:snapToGrid w:val="0"/>
              <w:jc w:val="left"/>
              <w:rPr>
                <w:rFonts w:eastAsia="Batang"/>
                <w:bCs/>
                <w:lang w:val="en-GB"/>
              </w:rPr>
            </w:pPr>
            <w:r w:rsidRPr="00BB6F33">
              <w:rPr>
                <w:rFonts w:eastAsia="Batang"/>
                <w:bCs/>
                <w:lang w:val="en-GB"/>
              </w:rPr>
              <w:t xml:space="preserve">The study includes </w:t>
            </w:r>
          </w:p>
          <w:p w14:paraId="19A5D9B0" w14:textId="77777777" w:rsidR="00270049" w:rsidRPr="00BB6F33" w:rsidRDefault="00270049" w:rsidP="00E37558">
            <w:pPr>
              <w:widowControl/>
              <w:numPr>
                <w:ilvl w:val="1"/>
                <w:numId w:val="43"/>
              </w:numPr>
              <w:adjustRightInd w:val="0"/>
              <w:snapToGrid w:val="0"/>
              <w:jc w:val="left"/>
              <w:rPr>
                <w:rFonts w:eastAsia="Batang"/>
                <w:bCs/>
                <w:lang w:val="en-GB"/>
              </w:rPr>
            </w:pPr>
            <w:r w:rsidRPr="00BB6F33">
              <w:rPr>
                <w:rFonts w:eastAsia="Batang"/>
                <w:bCs/>
                <w:lang w:val="en-GB"/>
              </w:rPr>
              <w:t xml:space="preserve">Study X=1 and X&gt;1 and X&gt;=1, the maximum value of X&gt;1 should be set considering the device implementation complexity, device power consumption, the resource usage efficiency affected at least by SFO, and inventory latency. </w:t>
            </w:r>
          </w:p>
          <w:p w14:paraId="0A9CE9D7" w14:textId="77777777" w:rsidR="00270049" w:rsidRPr="00BB6F33" w:rsidRDefault="00270049" w:rsidP="00E37558">
            <w:pPr>
              <w:widowControl/>
              <w:numPr>
                <w:ilvl w:val="1"/>
                <w:numId w:val="43"/>
              </w:numPr>
              <w:adjustRightInd w:val="0"/>
              <w:snapToGrid w:val="0"/>
              <w:jc w:val="left"/>
              <w:rPr>
                <w:rFonts w:eastAsia="Batang"/>
                <w:bCs/>
                <w:lang w:val="en-GB"/>
              </w:rPr>
            </w:pPr>
            <w:r w:rsidRPr="00BB6F33">
              <w:rPr>
                <w:rFonts w:eastAsia="Batang"/>
                <w:bCs/>
                <w:lang w:val="en-GB"/>
              </w:rPr>
              <w:t>Size(s) for resource allocation in the time domain</w:t>
            </w:r>
          </w:p>
          <w:p w14:paraId="40C399B9" w14:textId="77777777" w:rsidR="00270049" w:rsidRPr="00BB6F33" w:rsidRDefault="00270049" w:rsidP="00E37558">
            <w:pPr>
              <w:widowControl/>
              <w:numPr>
                <w:ilvl w:val="1"/>
                <w:numId w:val="43"/>
              </w:numPr>
              <w:adjustRightInd w:val="0"/>
              <w:snapToGrid w:val="0"/>
              <w:jc w:val="left"/>
              <w:rPr>
                <w:rFonts w:eastAsia="Batang"/>
                <w:bCs/>
                <w:lang w:val="en-GB"/>
              </w:rPr>
            </w:pPr>
            <w:r w:rsidRPr="00BB6F33">
              <w:rPr>
                <w:rFonts w:eastAsia="Batang"/>
                <w:bCs/>
                <w:lang w:val="en-GB"/>
              </w:rPr>
              <w:t>Determination of the X time domain resource(s) by the device</w:t>
            </w:r>
          </w:p>
          <w:p w14:paraId="2AED2606" w14:textId="77777777" w:rsidR="00270049" w:rsidRPr="00BB6F33" w:rsidRDefault="00270049" w:rsidP="00E37558">
            <w:pPr>
              <w:widowControl/>
              <w:numPr>
                <w:ilvl w:val="1"/>
                <w:numId w:val="43"/>
              </w:numPr>
              <w:adjustRightInd w:val="0"/>
              <w:snapToGrid w:val="0"/>
              <w:jc w:val="left"/>
              <w:rPr>
                <w:rFonts w:eastAsia="Batang"/>
                <w:bCs/>
                <w:lang w:val="en-GB"/>
              </w:rPr>
            </w:pPr>
            <w:r w:rsidRPr="00BB6F33">
              <w:rPr>
                <w:rFonts w:eastAsia="Batang"/>
                <w:bCs/>
                <w:lang w:val="en-GB"/>
              </w:rPr>
              <w:t>Addressing timing errors for adjacent time domain resources due to residual SFO of the device</w:t>
            </w:r>
          </w:p>
          <w:p w14:paraId="66D88985" w14:textId="77777777" w:rsidR="00270049" w:rsidRPr="00BB6F33" w:rsidRDefault="00270049" w:rsidP="00270049">
            <w:pPr>
              <w:widowControl/>
              <w:jc w:val="left"/>
              <w:rPr>
                <w:rFonts w:eastAsia="Batang"/>
                <w:iCs/>
                <w:lang w:val="en-GB" w:eastAsia="x-none"/>
              </w:rPr>
            </w:pPr>
          </w:p>
          <w:p w14:paraId="1C20AF40" w14:textId="77777777" w:rsidR="00270049" w:rsidRPr="00BB6F33" w:rsidRDefault="00270049" w:rsidP="00270049">
            <w:pPr>
              <w:widowControl/>
              <w:adjustRightInd w:val="0"/>
              <w:snapToGrid w:val="0"/>
              <w:jc w:val="left"/>
              <w:rPr>
                <w:rFonts w:eastAsia="等线"/>
                <w:bCs/>
              </w:rPr>
            </w:pPr>
            <w:r w:rsidRPr="00BB6F33">
              <w:rPr>
                <w:rFonts w:eastAsia="等线"/>
                <w:bCs/>
                <w:highlight w:val="green"/>
              </w:rPr>
              <w:t>Agreement</w:t>
            </w:r>
          </w:p>
          <w:p w14:paraId="2CEFEE5C" w14:textId="77777777" w:rsidR="00270049" w:rsidRPr="00BB6F33" w:rsidRDefault="00270049" w:rsidP="00270049">
            <w:pPr>
              <w:widowControl/>
              <w:adjustRightInd w:val="0"/>
              <w:snapToGrid w:val="0"/>
              <w:jc w:val="left"/>
              <w:rPr>
                <w:rFonts w:eastAsia="等线"/>
                <w:bCs/>
              </w:rPr>
            </w:pPr>
            <w:r w:rsidRPr="00BB6F33">
              <w:rPr>
                <w:rFonts w:eastAsia="等线"/>
                <w:bCs/>
              </w:rPr>
              <w:t>Study FDMA and/or TDMA of D2R transmissions for Msg3 from multiple devices in response to a given set of one or multiple Msg2 transmission(s) during access procedure, including following</w:t>
            </w:r>
          </w:p>
          <w:p w14:paraId="689D7BF4" w14:textId="641CA815" w:rsidR="00270049" w:rsidRPr="00270049" w:rsidRDefault="00270049" w:rsidP="00E37558">
            <w:pPr>
              <w:widowControl/>
              <w:numPr>
                <w:ilvl w:val="0"/>
                <w:numId w:val="32"/>
              </w:numPr>
              <w:adjustRightInd w:val="0"/>
              <w:snapToGrid w:val="0"/>
              <w:jc w:val="left"/>
              <w:rPr>
                <w:rFonts w:eastAsia="等线"/>
                <w:bCs/>
                <w:lang w:val="en-GB"/>
              </w:rPr>
            </w:pPr>
            <w:r w:rsidRPr="00BB6F33">
              <w:rPr>
                <w:rFonts w:eastAsia="等线"/>
                <w:bCs/>
                <w:lang w:val="en-GB"/>
              </w:rPr>
              <w:t>How the frequency and time domain resources are allocated for the FDMA and/or TDMA of D2R transmissions for Msg3</w:t>
            </w:r>
          </w:p>
        </w:tc>
      </w:tr>
    </w:tbl>
    <w:p w14:paraId="52D6DF88" w14:textId="77777777" w:rsidR="009603A8" w:rsidRDefault="009603A8" w:rsidP="00030881">
      <w:pPr>
        <w:widowControl/>
        <w:adjustRightInd w:val="0"/>
        <w:snapToGrid w:val="0"/>
        <w:spacing w:afterLines="50" w:after="120"/>
        <w:rPr>
          <w:rFonts w:ascii="Times New Roman" w:eastAsia="宋体" w:hAnsi="Times New Roman" w:cs="Times New Roman"/>
          <w:kern w:val="0"/>
          <w:sz w:val="20"/>
          <w:szCs w:val="20"/>
        </w:rPr>
      </w:pPr>
    </w:p>
    <w:p w14:paraId="623101EC" w14:textId="77777777" w:rsidR="009603A8" w:rsidRDefault="009603A8" w:rsidP="00030881">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lastRenderedPageBreak/>
        <w:t xml:space="preserve">In addition, it is </w:t>
      </w:r>
      <w:proofErr w:type="spellStart"/>
      <w:r>
        <w:rPr>
          <w:rFonts w:ascii="Times New Roman" w:eastAsia="宋体" w:hAnsi="Times New Roman" w:cs="Times New Roman" w:hint="eastAsia"/>
          <w:kern w:val="0"/>
          <w:sz w:val="20"/>
          <w:szCs w:val="20"/>
        </w:rPr>
        <w:t>notied</w:t>
      </w:r>
      <w:proofErr w:type="spellEnd"/>
      <w:r>
        <w:rPr>
          <w:rFonts w:ascii="Times New Roman" w:eastAsia="宋体" w:hAnsi="Times New Roman" w:cs="Times New Roman" w:hint="eastAsia"/>
          <w:kern w:val="0"/>
          <w:sz w:val="20"/>
          <w:szCs w:val="20"/>
        </w:rPr>
        <w:t xml:space="preserve"> that RAN2 made following agreements on Random access at RAN2#127bis meeting</w:t>
      </w:r>
    </w:p>
    <w:tbl>
      <w:tblPr>
        <w:tblStyle w:val="afffa"/>
        <w:tblW w:w="0" w:type="auto"/>
        <w:tblLook w:val="04A0" w:firstRow="1" w:lastRow="0" w:firstColumn="1" w:lastColumn="0" w:noHBand="0" w:noVBand="1"/>
      </w:tblPr>
      <w:tblGrid>
        <w:gridCol w:w="9060"/>
      </w:tblGrid>
      <w:tr w:rsidR="009603A8" w14:paraId="00BFF79B" w14:textId="77777777" w:rsidTr="009603A8">
        <w:tc>
          <w:tcPr>
            <w:tcW w:w="9060" w:type="dxa"/>
          </w:tcPr>
          <w:p w14:paraId="611D29C8" w14:textId="77777777" w:rsidR="009603A8" w:rsidRPr="009603A8" w:rsidRDefault="009603A8" w:rsidP="009603A8">
            <w:pPr>
              <w:widowControl/>
              <w:adjustRightInd w:val="0"/>
              <w:snapToGrid w:val="0"/>
              <w:rPr>
                <w:b/>
                <w:bCs/>
                <w:lang w:val="en-GB"/>
              </w:rPr>
            </w:pPr>
            <w:r w:rsidRPr="009603A8">
              <w:rPr>
                <w:rFonts w:hint="eastAsia"/>
                <w:b/>
                <w:bCs/>
                <w:lang w:val="en-GB"/>
              </w:rPr>
              <w:t>Agreements for Random Access</w:t>
            </w:r>
          </w:p>
          <w:p w14:paraId="36D8D924" w14:textId="713547F7" w:rsidR="009603A8" w:rsidRPr="009603A8" w:rsidRDefault="009603A8" w:rsidP="00E37558">
            <w:pPr>
              <w:pStyle w:val="affff0"/>
              <w:widowControl/>
              <w:numPr>
                <w:ilvl w:val="0"/>
                <w:numId w:val="56"/>
              </w:numPr>
              <w:adjustRightInd w:val="0"/>
              <w:snapToGrid w:val="0"/>
              <w:ind w:firstLineChars="0"/>
              <w:rPr>
                <w:rFonts w:ascii="Times New Roman" w:hAnsi="Times New Roman"/>
                <w:b/>
                <w:bCs/>
                <w:lang w:val="en-GB"/>
              </w:rPr>
            </w:pPr>
            <w:r w:rsidRPr="009603A8">
              <w:rPr>
                <w:rFonts w:ascii="Times New Roman" w:hAnsi="Times New Roman" w:hint="eastAsia"/>
                <w:b/>
                <w:bCs/>
                <w:lang w:val="en-GB"/>
              </w:rPr>
              <w:t>In case of D2R data transmission failure, device follows the reader instruction:</w:t>
            </w:r>
          </w:p>
          <w:p w14:paraId="380EFABE" w14:textId="6A369D76" w:rsidR="009603A8" w:rsidRPr="009603A8" w:rsidRDefault="009603A8" w:rsidP="00E37558">
            <w:pPr>
              <w:pStyle w:val="affff0"/>
              <w:widowControl/>
              <w:numPr>
                <w:ilvl w:val="2"/>
                <w:numId w:val="57"/>
              </w:numPr>
              <w:adjustRightInd w:val="0"/>
              <w:snapToGrid w:val="0"/>
              <w:ind w:leftChars="150" w:left="757" w:firstLineChars="0" w:hanging="442"/>
              <w:rPr>
                <w:rFonts w:ascii="Times New Roman" w:hAnsi="Times New Roman"/>
                <w:b/>
                <w:bCs/>
                <w:lang w:val="en-GB"/>
              </w:rPr>
            </w:pPr>
            <w:r w:rsidRPr="009603A8">
              <w:rPr>
                <w:rFonts w:ascii="Times New Roman" w:hAnsi="Times New Roman"/>
                <w:b/>
                <w:bCs/>
                <w:lang w:val="en-GB"/>
              </w:rPr>
              <w:t>it is supported to re-access in another opportunity controlled/provided by the reader (i.e. retry the random access); and</w:t>
            </w:r>
          </w:p>
          <w:p w14:paraId="31B61B7F" w14:textId="4C43AC15" w:rsidR="009603A8" w:rsidRPr="009603A8" w:rsidRDefault="009603A8" w:rsidP="00E37558">
            <w:pPr>
              <w:pStyle w:val="affff0"/>
              <w:widowControl/>
              <w:numPr>
                <w:ilvl w:val="2"/>
                <w:numId w:val="57"/>
              </w:numPr>
              <w:adjustRightInd w:val="0"/>
              <w:snapToGrid w:val="0"/>
              <w:ind w:leftChars="150" w:left="757" w:firstLineChars="0" w:hanging="442"/>
              <w:rPr>
                <w:rFonts w:ascii="Times New Roman" w:hAnsi="Times New Roman"/>
                <w:b/>
                <w:bCs/>
                <w:lang w:val="en-GB"/>
              </w:rPr>
            </w:pPr>
            <w:r w:rsidRPr="009603A8">
              <w:rPr>
                <w:rFonts w:ascii="Times New Roman" w:hAnsi="Times New Roman"/>
                <w:b/>
                <w:bCs/>
                <w:lang w:val="en-GB"/>
              </w:rPr>
              <w:t xml:space="preserve">reader can repeat the R2D “upper layer command” to trigger the device to re-send the same D2R “response” (i.e., device just follows the received R2D to transmit D2R). </w:t>
            </w:r>
          </w:p>
          <w:p w14:paraId="3249B420" w14:textId="73E6994C" w:rsidR="009603A8" w:rsidRPr="009603A8" w:rsidRDefault="009603A8" w:rsidP="00E37558">
            <w:pPr>
              <w:pStyle w:val="affff0"/>
              <w:widowControl/>
              <w:numPr>
                <w:ilvl w:val="0"/>
                <w:numId w:val="56"/>
              </w:numPr>
              <w:adjustRightInd w:val="0"/>
              <w:snapToGrid w:val="0"/>
              <w:ind w:firstLineChars="0"/>
              <w:rPr>
                <w:rFonts w:ascii="Times New Roman" w:hAnsi="Times New Roman"/>
                <w:b/>
                <w:bCs/>
                <w:lang w:val="en-GB"/>
              </w:rPr>
            </w:pPr>
            <w:r w:rsidRPr="009603A8">
              <w:rPr>
                <w:rFonts w:ascii="Times New Roman" w:hAnsi="Times New Roman" w:hint="eastAsia"/>
                <w:b/>
                <w:bCs/>
                <w:lang w:val="en-GB"/>
              </w:rPr>
              <w:t xml:space="preserve">Support optional explicit R2D failure/success feedback indication for at least MSG3 for re-access purpose.  FFS for following D2R data.   </w:t>
            </w:r>
          </w:p>
          <w:p w14:paraId="508FF30F" w14:textId="762C493A" w:rsidR="009603A8" w:rsidRPr="009603A8" w:rsidRDefault="009603A8" w:rsidP="00E37558">
            <w:pPr>
              <w:pStyle w:val="affff0"/>
              <w:widowControl/>
              <w:numPr>
                <w:ilvl w:val="0"/>
                <w:numId w:val="56"/>
              </w:numPr>
              <w:adjustRightInd w:val="0"/>
              <w:snapToGrid w:val="0"/>
              <w:ind w:firstLineChars="0"/>
              <w:rPr>
                <w:rFonts w:ascii="Times New Roman" w:hAnsi="Times New Roman"/>
                <w:b/>
                <w:bCs/>
                <w:lang w:val="en-GB"/>
              </w:rPr>
            </w:pPr>
            <w:r w:rsidRPr="009603A8">
              <w:rPr>
                <w:rFonts w:ascii="Times New Roman" w:hAnsi="Times New Roman" w:hint="eastAsia"/>
                <w:b/>
                <w:bCs/>
                <w:lang w:val="en-GB"/>
              </w:rPr>
              <w:t xml:space="preserve">For 2step CBRA, if mgs2 is not received by the device, the device is not expected to autonomously re-access.  The re-access is always controlled by reader.   </w:t>
            </w:r>
          </w:p>
          <w:p w14:paraId="44B8FC84" w14:textId="77777777" w:rsidR="009603A8" w:rsidRDefault="009603A8" w:rsidP="00E37558">
            <w:pPr>
              <w:pStyle w:val="affff0"/>
              <w:widowControl/>
              <w:numPr>
                <w:ilvl w:val="0"/>
                <w:numId w:val="56"/>
              </w:numPr>
              <w:adjustRightInd w:val="0"/>
              <w:snapToGrid w:val="0"/>
              <w:ind w:firstLineChars="0"/>
              <w:rPr>
                <w:rFonts w:ascii="Times New Roman" w:hAnsi="Times New Roman"/>
                <w:b/>
                <w:bCs/>
                <w:lang w:val="en-GB"/>
              </w:rPr>
            </w:pPr>
            <w:r w:rsidRPr="009603A8">
              <w:rPr>
                <w:rFonts w:ascii="Times New Roman" w:hAnsi="Times New Roman" w:hint="eastAsia"/>
                <w:b/>
                <w:bCs/>
                <w:lang w:val="en-GB"/>
              </w:rPr>
              <w:t>For 2step and 3step CBRA, The A-IoT device performs re-access in another opportunity provided by the reader (i.e. retry the random access) at least in case of contention resolution failure.</w:t>
            </w:r>
          </w:p>
          <w:p w14:paraId="5CC575FC" w14:textId="77777777" w:rsidR="009603A8" w:rsidRDefault="009603A8" w:rsidP="00E37558">
            <w:pPr>
              <w:pStyle w:val="affff0"/>
              <w:widowControl/>
              <w:numPr>
                <w:ilvl w:val="0"/>
                <w:numId w:val="56"/>
              </w:numPr>
              <w:adjustRightInd w:val="0"/>
              <w:snapToGrid w:val="0"/>
              <w:ind w:firstLineChars="0"/>
              <w:rPr>
                <w:rFonts w:ascii="Times New Roman" w:hAnsi="Times New Roman"/>
                <w:b/>
                <w:bCs/>
                <w:lang w:val="en-GB"/>
              </w:rPr>
            </w:pPr>
            <w:r w:rsidRPr="009603A8">
              <w:rPr>
                <w:rFonts w:ascii="Times New Roman" w:hAnsi="Times New Roman" w:hint="eastAsia"/>
                <w:b/>
                <w:bCs/>
                <w:lang w:val="en-GB"/>
              </w:rPr>
              <w:t xml:space="preserve">R2D message is used to provide access occasion(s) which can be used for re-access purpose. One option to be captured in the TR is that this R2D message is </w:t>
            </w:r>
            <w:proofErr w:type="spellStart"/>
            <w:r w:rsidRPr="009603A8">
              <w:rPr>
                <w:rFonts w:ascii="Times New Roman" w:hAnsi="Times New Roman" w:hint="eastAsia"/>
                <w:b/>
                <w:bCs/>
                <w:lang w:val="en-GB"/>
              </w:rPr>
              <w:t>AIoT</w:t>
            </w:r>
            <w:proofErr w:type="spellEnd"/>
            <w:r w:rsidRPr="009603A8">
              <w:rPr>
                <w:rFonts w:ascii="Times New Roman" w:hAnsi="Times New Roman" w:hint="eastAsia"/>
                <w:b/>
                <w:bCs/>
                <w:lang w:val="en-GB"/>
              </w:rPr>
              <w:t xml:space="preserve"> paging message.   FFS additional indications to differentiate if needed in paging message.    FFS if </w:t>
            </w:r>
            <w:proofErr w:type="gramStart"/>
            <w:r w:rsidRPr="009603A8">
              <w:rPr>
                <w:rFonts w:ascii="Times New Roman" w:hAnsi="Times New Roman" w:hint="eastAsia"/>
                <w:b/>
                <w:bCs/>
                <w:lang w:val="en-GB"/>
              </w:rPr>
              <w:t>other</w:t>
            </w:r>
            <w:proofErr w:type="gramEnd"/>
            <w:r w:rsidRPr="009603A8">
              <w:rPr>
                <w:rFonts w:ascii="Times New Roman" w:hAnsi="Times New Roman" w:hint="eastAsia"/>
                <w:b/>
                <w:bCs/>
                <w:lang w:val="en-GB"/>
              </w:rPr>
              <w:t xml:space="preserve"> message can be used.  </w:t>
            </w:r>
          </w:p>
          <w:p w14:paraId="7DE9787B" w14:textId="243D3FCE" w:rsidR="009603A8" w:rsidRPr="009603A8" w:rsidRDefault="009603A8" w:rsidP="00E37558">
            <w:pPr>
              <w:pStyle w:val="affff0"/>
              <w:widowControl/>
              <w:numPr>
                <w:ilvl w:val="0"/>
                <w:numId w:val="56"/>
              </w:numPr>
              <w:adjustRightInd w:val="0"/>
              <w:snapToGrid w:val="0"/>
              <w:ind w:firstLineChars="0"/>
              <w:rPr>
                <w:rFonts w:ascii="Times New Roman" w:hAnsi="Times New Roman"/>
                <w:b/>
                <w:bCs/>
                <w:lang w:val="en-GB"/>
              </w:rPr>
            </w:pPr>
            <w:r w:rsidRPr="009603A8">
              <w:rPr>
                <w:rFonts w:ascii="Times New Roman" w:hAnsi="Times New Roman" w:hint="eastAsia"/>
                <w:b/>
                <w:bCs/>
                <w:highlight w:val="cyan"/>
                <w:lang w:val="en-GB"/>
              </w:rPr>
              <w:t>From RAN2 perspective, at least for TDMA the device can randomly select one access occasion for A-IoT Msg1 within the access occasions provided/assigned by the reader, as the baseline for CBRA.  FFS if this is applicable to FDMA.  Further enhancement option(s) can be considered after more RAN1 progress on TDMA/FDMA.</w:t>
            </w:r>
            <w:r w:rsidRPr="009603A8">
              <w:rPr>
                <w:rFonts w:ascii="Times New Roman" w:hAnsi="Times New Roman" w:hint="eastAsia"/>
                <w:b/>
                <w:bCs/>
                <w:lang w:val="en-GB"/>
              </w:rPr>
              <w:t xml:space="preserve"> </w:t>
            </w:r>
            <w:r w:rsidRPr="009603A8">
              <w:rPr>
                <w:rFonts w:ascii="Times New Roman" w:hAnsi="Times New Roman" w:hint="eastAsia"/>
                <w:lang w:val="en-GB"/>
              </w:rPr>
              <w:t xml:space="preserve">  </w:t>
            </w:r>
          </w:p>
        </w:tc>
      </w:tr>
    </w:tbl>
    <w:p w14:paraId="73038B67" w14:textId="7E0B323F" w:rsidR="009603A8" w:rsidRDefault="009603A8" w:rsidP="009603A8">
      <w:pPr>
        <w:widowControl/>
        <w:adjustRightInd w:val="0"/>
        <w:snapToGrid w:val="0"/>
        <w:spacing w:afterLines="50" w:after="120"/>
        <w:rPr>
          <w:rFonts w:ascii="Times New Roman" w:eastAsia="宋体" w:hAnsi="Times New Roman" w:cs="Times New Roman"/>
          <w:kern w:val="0"/>
          <w:sz w:val="20"/>
          <w:szCs w:val="20"/>
        </w:rPr>
      </w:pPr>
    </w:p>
    <w:p w14:paraId="4036A07D" w14:textId="4726034C" w:rsidR="00D33827" w:rsidRDefault="00D33827" w:rsidP="009603A8">
      <w:pPr>
        <w:widowControl/>
        <w:adjustRightInd w:val="0"/>
        <w:snapToGrid w:val="0"/>
        <w:spacing w:afterLines="50" w:after="120"/>
        <w:rPr>
          <w:rFonts w:ascii="Times New Roman" w:eastAsia="宋体" w:hAnsi="Times New Roman" w:cs="Times New Roman"/>
          <w:kern w:val="0"/>
          <w:sz w:val="20"/>
          <w:szCs w:val="20"/>
        </w:rPr>
      </w:pPr>
      <w:proofErr w:type="gramStart"/>
      <w:r>
        <w:rPr>
          <w:rFonts w:ascii="Times New Roman" w:eastAsia="宋体" w:hAnsi="Times New Roman" w:cs="Times New Roman" w:hint="eastAsia"/>
          <w:kern w:val="0"/>
          <w:sz w:val="20"/>
          <w:szCs w:val="20"/>
        </w:rPr>
        <w:t>About how</w:t>
      </w:r>
      <w:proofErr w:type="gramEnd"/>
      <w:r>
        <w:rPr>
          <w:rFonts w:ascii="Times New Roman" w:eastAsia="宋体" w:hAnsi="Times New Roman" w:cs="Times New Roman" w:hint="eastAsia"/>
          <w:kern w:val="0"/>
          <w:sz w:val="20"/>
          <w:szCs w:val="20"/>
        </w:rPr>
        <w:t xml:space="preserve"> device selects one of multiple </w:t>
      </w:r>
      <w:proofErr w:type="spellStart"/>
      <w:r>
        <w:rPr>
          <w:rFonts w:ascii="Times New Roman" w:eastAsia="宋体" w:hAnsi="Times New Roman" w:cs="Times New Roman" w:hint="eastAsia"/>
          <w:kern w:val="0"/>
          <w:sz w:val="20"/>
          <w:szCs w:val="20"/>
        </w:rPr>
        <w:t>TDMed</w:t>
      </w:r>
      <w:proofErr w:type="spellEnd"/>
      <w:r>
        <w:rPr>
          <w:rFonts w:ascii="Times New Roman" w:eastAsia="宋体" w:hAnsi="Times New Roman" w:cs="Times New Roman" w:hint="eastAsia"/>
          <w:kern w:val="0"/>
          <w:sz w:val="20"/>
          <w:szCs w:val="20"/>
        </w:rPr>
        <w:t xml:space="preserve"> and/or </w:t>
      </w:r>
      <w:proofErr w:type="spellStart"/>
      <w:r>
        <w:rPr>
          <w:rFonts w:ascii="Times New Roman" w:eastAsia="宋体" w:hAnsi="Times New Roman" w:cs="Times New Roman" w:hint="eastAsia"/>
          <w:kern w:val="0"/>
          <w:sz w:val="20"/>
          <w:szCs w:val="20"/>
        </w:rPr>
        <w:t>FDMed</w:t>
      </w:r>
      <w:proofErr w:type="spellEnd"/>
      <w:r>
        <w:rPr>
          <w:rFonts w:ascii="Times New Roman" w:eastAsia="宋体" w:hAnsi="Times New Roman" w:cs="Times New Roman" w:hint="eastAsia"/>
          <w:kern w:val="0"/>
          <w:sz w:val="20"/>
          <w:szCs w:val="20"/>
        </w:rPr>
        <w:t xml:space="preserve"> access occasions should be discussed in RAN2. RAN1 </w:t>
      </w:r>
      <w:proofErr w:type="gramStart"/>
      <w:r>
        <w:rPr>
          <w:rFonts w:ascii="Times New Roman" w:eastAsia="宋体" w:hAnsi="Times New Roman" w:cs="Times New Roman" w:hint="eastAsia"/>
          <w:kern w:val="0"/>
          <w:sz w:val="20"/>
          <w:szCs w:val="20"/>
        </w:rPr>
        <w:t>focus</w:t>
      </w:r>
      <w:proofErr w:type="gramEnd"/>
      <w:r>
        <w:rPr>
          <w:rFonts w:ascii="Times New Roman" w:eastAsia="宋体" w:hAnsi="Times New Roman" w:cs="Times New Roman" w:hint="eastAsia"/>
          <w:kern w:val="0"/>
          <w:sz w:val="20"/>
          <w:szCs w:val="20"/>
        </w:rPr>
        <w:t xml:space="preserve"> on the resource allocations and timing relations for random access. </w:t>
      </w:r>
    </w:p>
    <w:p w14:paraId="09446D85" w14:textId="4C162794" w:rsidR="00F9657F" w:rsidRPr="00DC2B4F" w:rsidRDefault="00DC2B4F" w:rsidP="00030881">
      <w:pPr>
        <w:widowControl/>
        <w:adjustRightInd w:val="0"/>
        <w:snapToGrid w:val="0"/>
        <w:spacing w:afterLines="50" w:after="120"/>
        <w:rPr>
          <w:rFonts w:ascii="Times New Roman" w:eastAsia="宋体" w:hAnsi="Times New Roman" w:cs="Times New Roman"/>
          <w:b/>
          <w:bCs/>
          <w:kern w:val="0"/>
          <w:sz w:val="20"/>
          <w:szCs w:val="20"/>
        </w:rPr>
      </w:pPr>
      <w:r w:rsidRPr="00DC2B4F">
        <w:rPr>
          <w:rFonts w:ascii="Times New Roman" w:eastAsia="宋体" w:hAnsi="Times New Roman" w:cs="Times New Roman" w:hint="eastAsia"/>
          <w:b/>
          <w:bCs/>
          <w:kern w:val="0"/>
          <w:sz w:val="20"/>
          <w:szCs w:val="20"/>
        </w:rPr>
        <w:t>F</w:t>
      </w:r>
      <w:r w:rsidR="003901D5" w:rsidRPr="00DC2B4F">
        <w:rPr>
          <w:rFonts w:ascii="Times New Roman" w:eastAsia="宋体" w:hAnsi="Times New Roman" w:cs="Times New Roman"/>
          <w:b/>
          <w:bCs/>
          <w:kern w:val="0"/>
          <w:sz w:val="20"/>
          <w:szCs w:val="20"/>
        </w:rPr>
        <w:t xml:space="preserve">requency domain resource </w:t>
      </w:r>
      <w:r>
        <w:rPr>
          <w:rFonts w:ascii="Times New Roman" w:eastAsia="宋体" w:hAnsi="Times New Roman" w:cs="Times New Roman" w:hint="eastAsia"/>
          <w:b/>
          <w:bCs/>
          <w:kern w:val="0"/>
          <w:sz w:val="20"/>
          <w:szCs w:val="20"/>
        </w:rPr>
        <w:t>allocation</w:t>
      </w:r>
      <w:r w:rsidR="00605E0F" w:rsidRPr="00DC2B4F">
        <w:rPr>
          <w:rFonts w:ascii="Times New Roman" w:eastAsia="宋体" w:hAnsi="Times New Roman" w:cs="Times New Roman" w:hint="eastAsia"/>
          <w:b/>
          <w:bCs/>
          <w:kern w:val="0"/>
          <w:sz w:val="20"/>
          <w:szCs w:val="20"/>
        </w:rPr>
        <w:t xml:space="preserve"> for</w:t>
      </w:r>
      <w:r w:rsidR="003901D5" w:rsidRPr="00DC2B4F">
        <w:rPr>
          <w:rFonts w:ascii="Times New Roman" w:eastAsia="宋体" w:hAnsi="Times New Roman" w:cs="Times New Roman"/>
          <w:b/>
          <w:bCs/>
          <w:kern w:val="0"/>
          <w:sz w:val="20"/>
          <w:szCs w:val="20"/>
        </w:rPr>
        <w:t xml:space="preserve"> </w:t>
      </w:r>
      <w:proofErr w:type="gramStart"/>
      <w:r w:rsidR="00605E0F" w:rsidRPr="00DC2B4F">
        <w:rPr>
          <w:rFonts w:ascii="Times New Roman" w:eastAsia="宋体" w:hAnsi="Times New Roman" w:cs="Times New Roman" w:hint="eastAsia"/>
          <w:b/>
          <w:bCs/>
          <w:kern w:val="0"/>
          <w:sz w:val="20"/>
          <w:szCs w:val="20"/>
        </w:rPr>
        <w:t>a D2R</w:t>
      </w:r>
      <w:proofErr w:type="gramEnd"/>
      <w:r w:rsidR="00605E0F" w:rsidRPr="00DC2B4F">
        <w:rPr>
          <w:rFonts w:ascii="Times New Roman" w:eastAsia="宋体" w:hAnsi="Times New Roman" w:cs="Times New Roman" w:hint="eastAsia"/>
          <w:b/>
          <w:bCs/>
          <w:kern w:val="0"/>
          <w:sz w:val="20"/>
          <w:szCs w:val="20"/>
        </w:rPr>
        <w:t xml:space="preserve"> </w:t>
      </w:r>
      <w:r w:rsidR="00605E0F" w:rsidRPr="00DC2B4F">
        <w:rPr>
          <w:rFonts w:ascii="Times New Roman" w:eastAsia="宋体" w:hAnsi="Times New Roman" w:cs="Times New Roman"/>
          <w:b/>
          <w:bCs/>
          <w:kern w:val="0"/>
          <w:sz w:val="20"/>
          <w:szCs w:val="20"/>
        </w:rPr>
        <w:t>transmissio</w:t>
      </w:r>
      <w:r>
        <w:rPr>
          <w:rFonts w:ascii="Times New Roman" w:eastAsia="宋体" w:hAnsi="Times New Roman" w:cs="Times New Roman" w:hint="eastAsia"/>
          <w:b/>
          <w:bCs/>
          <w:kern w:val="0"/>
          <w:sz w:val="20"/>
          <w:szCs w:val="20"/>
        </w:rPr>
        <w:t>n in terms of</w:t>
      </w:r>
      <w:r w:rsidR="003901D5" w:rsidRPr="00DC2B4F">
        <w:rPr>
          <w:rFonts w:ascii="Times New Roman" w:eastAsia="宋体" w:hAnsi="Times New Roman" w:cs="Times New Roman"/>
          <w:b/>
          <w:bCs/>
          <w:kern w:val="0"/>
          <w:sz w:val="20"/>
          <w:szCs w:val="20"/>
        </w:rPr>
        <w:t xml:space="preserve"> frequency location and transmission bandwidth</w:t>
      </w:r>
    </w:p>
    <w:p w14:paraId="201D2D26" w14:textId="77777777" w:rsidR="00A2654C" w:rsidRPr="00030881" w:rsidRDefault="00A2654C" w:rsidP="00030881">
      <w:pPr>
        <w:adjustRightInd w:val="0"/>
        <w:snapToGrid w:val="0"/>
        <w:spacing w:after="5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For</w:t>
      </w:r>
      <w:r w:rsidR="00605E0F" w:rsidRPr="00030881">
        <w:rPr>
          <w:rFonts w:ascii="Times New Roman" w:eastAsia="宋体" w:hAnsi="Times New Roman" w:cs="Times New Roman"/>
          <w:kern w:val="0"/>
          <w:sz w:val="20"/>
          <w:szCs w:val="20"/>
        </w:rPr>
        <w:t xml:space="preserve"> the frequency location, </w:t>
      </w:r>
    </w:p>
    <w:p w14:paraId="1D8D9EB0" w14:textId="6D962858" w:rsidR="00A2654C" w:rsidRPr="00030881" w:rsidRDefault="00A2654C" w:rsidP="00E37558">
      <w:pPr>
        <w:pStyle w:val="affff0"/>
        <w:widowControl/>
        <w:numPr>
          <w:ilvl w:val="0"/>
          <w:numId w:val="32"/>
        </w:numPr>
        <w:adjustRightInd w:val="0"/>
        <w:snapToGrid w:val="0"/>
        <w:spacing w:after="50"/>
        <w:ind w:firstLineChars="0"/>
        <w:rPr>
          <w:rFonts w:ascii="Times New Roman" w:hAnsi="Times New Roman" w:cs="Times New Roman"/>
          <w:sz w:val="20"/>
          <w:szCs w:val="20"/>
        </w:rPr>
      </w:pPr>
      <w:r w:rsidRPr="00030881">
        <w:rPr>
          <w:rFonts w:ascii="Times New Roman" w:hAnsi="Times New Roman" w:cs="Times New Roman" w:hint="eastAsia"/>
          <w:sz w:val="20"/>
          <w:szCs w:val="20"/>
        </w:rPr>
        <w:t>F</w:t>
      </w:r>
      <w:r w:rsidR="00605E0F" w:rsidRPr="00030881">
        <w:rPr>
          <w:rFonts w:ascii="Times New Roman" w:hAnsi="Times New Roman" w:cs="Times New Roman"/>
          <w:sz w:val="20"/>
          <w:szCs w:val="20"/>
        </w:rPr>
        <w:t xml:space="preserve">or device 2b with internally generated D2R transmission, it is straightforward to indicate the different </w:t>
      </w:r>
      <w:proofErr w:type="spellStart"/>
      <w:r w:rsidR="00605E0F" w:rsidRPr="00030881">
        <w:rPr>
          <w:rFonts w:ascii="Times New Roman" w:hAnsi="Times New Roman" w:cs="Times New Roman"/>
          <w:sz w:val="20"/>
          <w:szCs w:val="20"/>
        </w:rPr>
        <w:t>FDMed</w:t>
      </w:r>
      <w:proofErr w:type="spellEnd"/>
      <w:r w:rsidR="00605E0F" w:rsidRPr="00030881">
        <w:rPr>
          <w:rFonts w:ascii="Times New Roman" w:hAnsi="Times New Roman" w:cs="Times New Roman"/>
          <w:sz w:val="20"/>
          <w:szCs w:val="20"/>
        </w:rPr>
        <w:t xml:space="preserve"> frequency resource</w:t>
      </w:r>
      <w:r w:rsidR="0083285F">
        <w:rPr>
          <w:rFonts w:ascii="Times New Roman" w:hAnsi="Times New Roman" w:cs="Times New Roman"/>
          <w:sz w:val="20"/>
          <w:szCs w:val="20"/>
        </w:rPr>
        <w:t>s</w:t>
      </w:r>
      <w:r w:rsidR="00605E0F" w:rsidRPr="00030881">
        <w:rPr>
          <w:rFonts w:ascii="Times New Roman" w:hAnsi="Times New Roman" w:cs="Times New Roman"/>
          <w:sz w:val="20"/>
          <w:szCs w:val="20"/>
        </w:rPr>
        <w:t xml:space="preserve"> for different A-IoT devices for D2R transmissions by R2D control information.</w:t>
      </w:r>
    </w:p>
    <w:p w14:paraId="194DC589" w14:textId="0EB11E95" w:rsidR="00C141A7" w:rsidRPr="00030881" w:rsidRDefault="00605E0F" w:rsidP="00E37558">
      <w:pPr>
        <w:pStyle w:val="affff0"/>
        <w:widowControl/>
        <w:numPr>
          <w:ilvl w:val="0"/>
          <w:numId w:val="32"/>
        </w:numPr>
        <w:adjustRightInd w:val="0"/>
        <w:snapToGrid w:val="0"/>
        <w:spacing w:after="50"/>
        <w:ind w:firstLineChars="0"/>
        <w:rPr>
          <w:rFonts w:ascii="Times New Roman" w:hAnsi="Times New Roman" w:cs="Times New Roman"/>
          <w:sz w:val="20"/>
          <w:szCs w:val="20"/>
        </w:rPr>
      </w:pPr>
      <w:r w:rsidRPr="00030881">
        <w:rPr>
          <w:rFonts w:ascii="Times New Roman" w:hAnsi="Times New Roman" w:cs="Times New Roman"/>
          <w:sz w:val="20"/>
          <w:szCs w:val="20"/>
        </w:rPr>
        <w:t xml:space="preserve">For device 1/2a with D2R backscattered on a CW, different frequency resources for different A-IoT devices can be achieved by allocating </w:t>
      </w:r>
      <w:r w:rsidR="00C141A7" w:rsidRPr="00030881">
        <w:rPr>
          <w:rFonts w:ascii="Times New Roman" w:hAnsi="Times New Roman" w:cs="Times New Roman" w:hint="eastAsia"/>
          <w:sz w:val="20"/>
          <w:szCs w:val="20"/>
        </w:rPr>
        <w:t>different small frequency shift</w:t>
      </w:r>
      <w:r w:rsidR="0083285F">
        <w:rPr>
          <w:rFonts w:ascii="Times New Roman" w:hAnsi="Times New Roman" w:cs="Times New Roman"/>
          <w:sz w:val="20"/>
          <w:szCs w:val="20"/>
        </w:rPr>
        <w:t>s</w:t>
      </w:r>
      <w:r w:rsidR="00C141A7" w:rsidRPr="00030881">
        <w:rPr>
          <w:rFonts w:ascii="Times New Roman" w:hAnsi="Times New Roman" w:cs="Times New Roman" w:hint="eastAsia"/>
          <w:sz w:val="20"/>
          <w:szCs w:val="20"/>
        </w:rPr>
        <w:t xml:space="preserve"> </w:t>
      </w:r>
      <w:r w:rsidRPr="00030881">
        <w:rPr>
          <w:rFonts w:ascii="Times New Roman" w:hAnsi="Times New Roman" w:cs="Times New Roman"/>
          <w:sz w:val="20"/>
          <w:szCs w:val="20"/>
        </w:rPr>
        <w:t>in R2D control information</w:t>
      </w:r>
      <w:r w:rsidR="00C141A7" w:rsidRPr="00030881">
        <w:rPr>
          <w:rFonts w:ascii="Times New Roman" w:hAnsi="Times New Roman" w:cs="Times New Roman" w:hint="eastAsia"/>
          <w:sz w:val="20"/>
          <w:szCs w:val="20"/>
        </w:rPr>
        <w:t xml:space="preserve"> [</w:t>
      </w:r>
      <w:r w:rsidR="00F11558">
        <w:rPr>
          <w:rFonts w:ascii="Times New Roman" w:hAnsi="Times New Roman" w:cs="Times New Roman" w:hint="eastAsia"/>
          <w:sz w:val="20"/>
          <w:szCs w:val="20"/>
        </w:rPr>
        <w:t>8</w:t>
      </w:r>
      <w:r w:rsidR="00C141A7" w:rsidRPr="00030881">
        <w:rPr>
          <w:rFonts w:ascii="Times New Roman" w:hAnsi="Times New Roman" w:cs="Times New Roman" w:hint="eastAsia"/>
          <w:sz w:val="20"/>
          <w:szCs w:val="20"/>
        </w:rPr>
        <w:t>].</w:t>
      </w:r>
      <w:r w:rsidRPr="00030881">
        <w:rPr>
          <w:rFonts w:ascii="Times New Roman" w:hAnsi="Times New Roman" w:cs="Times New Roman"/>
          <w:sz w:val="20"/>
          <w:szCs w:val="20"/>
        </w:rPr>
        <w:t xml:space="preserve"> </w:t>
      </w:r>
      <w:r w:rsidR="00C141A7" w:rsidRPr="00030881">
        <w:rPr>
          <w:rFonts w:ascii="Times New Roman" w:hAnsi="Times New Roman" w:cs="Times New Roman" w:hint="eastAsia"/>
          <w:sz w:val="20"/>
          <w:szCs w:val="20"/>
        </w:rPr>
        <w:t xml:space="preserve"> </w:t>
      </w:r>
    </w:p>
    <w:p w14:paraId="66445E31" w14:textId="213CC814" w:rsidR="00C141A7" w:rsidRDefault="00A2654C" w:rsidP="00030881">
      <w:pPr>
        <w:adjustRightInd w:val="0"/>
        <w:snapToGrid w:val="0"/>
        <w:spacing w:after="5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For</w:t>
      </w:r>
      <w:r w:rsidR="00C141A7" w:rsidRPr="00030881">
        <w:rPr>
          <w:rFonts w:ascii="Times New Roman" w:eastAsia="宋体" w:hAnsi="Times New Roman" w:cs="Times New Roman" w:hint="eastAsia"/>
          <w:kern w:val="0"/>
          <w:sz w:val="20"/>
          <w:szCs w:val="20"/>
        </w:rPr>
        <w:t xml:space="preserve"> the transmission bandwidth, it </w:t>
      </w:r>
      <w:r w:rsidR="003901D5" w:rsidRPr="00030881">
        <w:rPr>
          <w:rFonts w:ascii="Times New Roman" w:eastAsia="宋体" w:hAnsi="Times New Roman" w:cs="Times New Roman" w:hint="eastAsia"/>
          <w:kern w:val="0"/>
          <w:sz w:val="20"/>
          <w:szCs w:val="20"/>
        </w:rPr>
        <w:t>is determined by the D2R data rate</w:t>
      </w:r>
      <w:r w:rsidR="00C141A7" w:rsidRPr="00030881">
        <w:rPr>
          <w:rFonts w:ascii="Times New Roman" w:eastAsia="宋体" w:hAnsi="Times New Roman" w:cs="Times New Roman" w:hint="eastAsia"/>
          <w:kern w:val="0"/>
          <w:sz w:val="20"/>
          <w:szCs w:val="20"/>
        </w:rPr>
        <w:t xml:space="preserve"> which can be indicated/determined by the R2D control information</w:t>
      </w:r>
      <w:r w:rsidR="00605E0F" w:rsidRPr="00030881">
        <w:rPr>
          <w:rFonts w:ascii="Times New Roman" w:eastAsia="宋体" w:hAnsi="Times New Roman" w:cs="Times New Roman" w:hint="eastAsia"/>
          <w:kern w:val="0"/>
          <w:sz w:val="20"/>
          <w:szCs w:val="20"/>
        </w:rPr>
        <w:t>.</w:t>
      </w:r>
    </w:p>
    <w:p w14:paraId="6CE7C914" w14:textId="512E59D2" w:rsidR="00DC2B4F" w:rsidRPr="00030881" w:rsidRDefault="00750F68" w:rsidP="00DC2B4F">
      <w:pPr>
        <w:adjustRightInd w:val="0"/>
        <w:snapToGrid w:val="0"/>
        <w:spacing w:after="5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T</w:t>
      </w:r>
      <w:r w:rsidR="00C141A7" w:rsidRPr="00030881">
        <w:rPr>
          <w:rFonts w:ascii="Times New Roman" w:eastAsia="宋体" w:hAnsi="Times New Roman" w:cs="Times New Roman" w:hint="eastAsia"/>
          <w:kern w:val="0"/>
          <w:sz w:val="20"/>
          <w:szCs w:val="20"/>
        </w:rPr>
        <w:t>he</w:t>
      </w:r>
      <w:r w:rsidR="00F9657F" w:rsidRPr="00030881">
        <w:rPr>
          <w:rFonts w:ascii="Times New Roman" w:eastAsia="宋体" w:hAnsi="Times New Roman" w:cs="Times New Roman"/>
          <w:kern w:val="0"/>
          <w:sz w:val="20"/>
          <w:szCs w:val="20"/>
        </w:rPr>
        <w:t xml:space="preserve"> transmission bandwidth </w:t>
      </w:r>
      <w:r w:rsidRPr="00030881">
        <w:rPr>
          <w:rFonts w:ascii="Times New Roman" w:eastAsia="宋体" w:hAnsi="Times New Roman" w:cs="Times New Roman" w:hint="eastAsia"/>
          <w:kern w:val="0"/>
          <w:sz w:val="20"/>
          <w:szCs w:val="20"/>
        </w:rPr>
        <w:t xml:space="preserve">for multiple </w:t>
      </w:r>
      <w:proofErr w:type="spellStart"/>
      <w:r w:rsidRPr="00030881">
        <w:rPr>
          <w:rFonts w:ascii="Times New Roman" w:eastAsia="宋体" w:hAnsi="Times New Roman" w:cs="Times New Roman" w:hint="eastAsia"/>
          <w:kern w:val="0"/>
          <w:sz w:val="20"/>
          <w:szCs w:val="20"/>
        </w:rPr>
        <w:t>FDMed</w:t>
      </w:r>
      <w:proofErr w:type="spellEnd"/>
      <w:r w:rsidRPr="00030881">
        <w:rPr>
          <w:rFonts w:ascii="Times New Roman" w:eastAsia="宋体" w:hAnsi="Times New Roman" w:cs="Times New Roman" w:hint="eastAsia"/>
          <w:kern w:val="0"/>
          <w:sz w:val="20"/>
          <w:szCs w:val="20"/>
        </w:rPr>
        <w:t xml:space="preserve"> Msg.1 </w:t>
      </w:r>
      <w:r w:rsidRPr="00030881">
        <w:rPr>
          <w:rFonts w:ascii="Times New Roman" w:eastAsia="宋体" w:hAnsi="Times New Roman" w:cs="Times New Roman"/>
          <w:kern w:val="0"/>
          <w:sz w:val="20"/>
          <w:szCs w:val="20"/>
        </w:rPr>
        <w:t>transmissions</w:t>
      </w:r>
      <w:r w:rsidRPr="00030881">
        <w:rPr>
          <w:rFonts w:ascii="Times New Roman" w:eastAsia="宋体" w:hAnsi="Times New Roman" w:cs="Times New Roman" w:hint="eastAsia"/>
          <w:kern w:val="0"/>
          <w:sz w:val="20"/>
          <w:szCs w:val="20"/>
        </w:rPr>
        <w:t xml:space="preserve"> </w:t>
      </w:r>
      <w:r w:rsidR="00DC2B4F">
        <w:rPr>
          <w:rFonts w:ascii="Times New Roman" w:eastAsia="宋体" w:hAnsi="Times New Roman" w:cs="Times New Roman" w:hint="eastAsia"/>
          <w:kern w:val="0"/>
          <w:sz w:val="20"/>
          <w:szCs w:val="20"/>
        </w:rPr>
        <w:t>scheduled by one R2D</w:t>
      </w:r>
      <w:r w:rsidR="00DC2B4F" w:rsidRPr="00030881">
        <w:rPr>
          <w:rFonts w:ascii="Times New Roman" w:eastAsia="宋体" w:hAnsi="Times New Roman" w:cs="Times New Roman"/>
          <w:kern w:val="0"/>
          <w:sz w:val="20"/>
          <w:szCs w:val="20"/>
        </w:rPr>
        <w:t xml:space="preserve"> transmission triggering random access</w:t>
      </w:r>
      <w:r w:rsidR="00DC2B4F">
        <w:rPr>
          <w:rFonts w:ascii="Times New Roman" w:eastAsia="宋体" w:hAnsi="Times New Roman" w:cs="Times New Roman" w:hint="eastAsia"/>
          <w:kern w:val="0"/>
          <w:sz w:val="20"/>
          <w:szCs w:val="20"/>
        </w:rPr>
        <w:t xml:space="preserve"> </w:t>
      </w:r>
      <w:r w:rsidR="00C141A7" w:rsidRPr="00030881">
        <w:rPr>
          <w:rFonts w:ascii="Times New Roman" w:eastAsia="宋体" w:hAnsi="Times New Roman" w:cs="Times New Roman" w:hint="eastAsia"/>
          <w:kern w:val="0"/>
          <w:sz w:val="20"/>
          <w:szCs w:val="20"/>
        </w:rPr>
        <w:t>should be</w:t>
      </w:r>
      <w:r w:rsidR="00F9657F" w:rsidRPr="00030881">
        <w:rPr>
          <w:rFonts w:ascii="Times New Roman" w:eastAsia="宋体" w:hAnsi="Times New Roman" w:cs="Times New Roman"/>
          <w:kern w:val="0"/>
          <w:sz w:val="20"/>
          <w:szCs w:val="20"/>
        </w:rPr>
        <w:t xml:space="preserve"> the same </w:t>
      </w:r>
      <w:r w:rsidR="00C141A7" w:rsidRPr="00030881">
        <w:rPr>
          <w:rFonts w:ascii="Times New Roman" w:eastAsia="宋体" w:hAnsi="Times New Roman" w:cs="Times New Roman" w:hint="eastAsia"/>
          <w:kern w:val="0"/>
          <w:sz w:val="20"/>
          <w:szCs w:val="20"/>
        </w:rPr>
        <w:t xml:space="preserve">and indicated </w:t>
      </w:r>
      <w:r w:rsidR="00C141A7" w:rsidRPr="00030881">
        <w:rPr>
          <w:rFonts w:ascii="Times New Roman" w:eastAsia="宋体" w:hAnsi="Times New Roman" w:cs="Times New Roman"/>
          <w:kern w:val="0"/>
          <w:sz w:val="20"/>
          <w:szCs w:val="20"/>
        </w:rPr>
        <w:t>explicitly</w:t>
      </w:r>
      <w:r w:rsidR="00C141A7" w:rsidRPr="00030881">
        <w:rPr>
          <w:rFonts w:ascii="Times New Roman" w:eastAsia="宋体" w:hAnsi="Times New Roman" w:cs="Times New Roman" w:hint="eastAsia"/>
          <w:kern w:val="0"/>
          <w:sz w:val="20"/>
          <w:szCs w:val="20"/>
        </w:rPr>
        <w:t xml:space="preserve"> or </w:t>
      </w:r>
      <w:r w:rsidR="00C141A7" w:rsidRPr="00030881">
        <w:rPr>
          <w:rFonts w:ascii="Times New Roman" w:eastAsia="宋体" w:hAnsi="Times New Roman" w:cs="Times New Roman"/>
          <w:kern w:val="0"/>
          <w:sz w:val="20"/>
          <w:szCs w:val="20"/>
        </w:rPr>
        <w:t>implicitly</w:t>
      </w:r>
      <w:r w:rsidR="00C141A7" w:rsidRPr="00030881">
        <w:rPr>
          <w:rFonts w:ascii="Times New Roman" w:eastAsia="宋体" w:hAnsi="Times New Roman" w:cs="Times New Roman" w:hint="eastAsia"/>
          <w:kern w:val="0"/>
          <w:sz w:val="20"/>
          <w:szCs w:val="20"/>
        </w:rPr>
        <w:t>.</w:t>
      </w:r>
      <w:r w:rsidR="00DC2B4F">
        <w:rPr>
          <w:rFonts w:ascii="Times New Roman" w:eastAsia="宋体" w:hAnsi="Times New Roman" w:cs="Times New Roman" w:hint="eastAsia"/>
          <w:kern w:val="0"/>
          <w:sz w:val="20"/>
          <w:szCs w:val="20"/>
        </w:rPr>
        <w:t xml:space="preserve"> However, </w:t>
      </w:r>
      <w:r w:rsidR="00DC2B4F" w:rsidRPr="00030881">
        <w:rPr>
          <w:rFonts w:ascii="Times New Roman" w:eastAsia="宋体" w:hAnsi="Times New Roman" w:cs="Times New Roman" w:hint="eastAsia"/>
          <w:kern w:val="0"/>
          <w:sz w:val="20"/>
          <w:szCs w:val="20"/>
        </w:rPr>
        <w:t>Different from</w:t>
      </w:r>
      <w:r w:rsidR="00DC2B4F">
        <w:rPr>
          <w:rFonts w:ascii="Times New Roman" w:eastAsia="宋体" w:hAnsi="Times New Roman" w:cs="Times New Roman"/>
          <w:kern w:val="0"/>
          <w:sz w:val="20"/>
          <w:szCs w:val="20"/>
        </w:rPr>
        <w:t xml:space="preserve"> Msg1's contention-based transmission, Msg3 is effectively treated as contention-free or scheduling-based because the device has already been identified by the reader during the contention resolution process in Msg2. Therefore, the frequency domain transmission location should be assigned to each device</w:t>
      </w:r>
      <w:r w:rsidR="00DC2B4F">
        <w:rPr>
          <w:rFonts w:ascii="Times New Roman" w:eastAsia="宋体" w:hAnsi="Times New Roman" w:cs="Times New Roman" w:hint="eastAsia"/>
          <w:kern w:val="0"/>
          <w:sz w:val="20"/>
          <w:szCs w:val="20"/>
        </w:rPr>
        <w:t xml:space="preserve"> </w:t>
      </w:r>
      <w:r w:rsidR="00DC2B4F" w:rsidRPr="00030881">
        <w:rPr>
          <w:rFonts w:ascii="Times New Roman" w:eastAsia="宋体" w:hAnsi="Times New Roman" w:cs="Times New Roman" w:hint="eastAsia"/>
          <w:kern w:val="0"/>
          <w:sz w:val="20"/>
          <w:szCs w:val="20"/>
        </w:rPr>
        <w:t>by the parameter related to small frequency shift. F</w:t>
      </w:r>
      <w:r w:rsidR="00DC2B4F" w:rsidRPr="00030881">
        <w:rPr>
          <w:rFonts w:ascii="Times New Roman" w:eastAsia="宋体" w:hAnsi="Times New Roman" w:cs="Times New Roman"/>
          <w:kern w:val="0"/>
          <w:sz w:val="20"/>
          <w:szCs w:val="20"/>
        </w:rPr>
        <w:t xml:space="preserve">urther discussion is needed on whether the transmission bandwidth is the same or can be different for </w:t>
      </w:r>
      <w:r w:rsidR="00DC2B4F">
        <w:rPr>
          <w:rFonts w:ascii="Times New Roman" w:eastAsia="宋体" w:hAnsi="Times New Roman" w:cs="Times New Roman" w:hint="eastAsia"/>
          <w:kern w:val="0"/>
          <w:sz w:val="20"/>
          <w:szCs w:val="20"/>
        </w:rPr>
        <w:t>the</w:t>
      </w:r>
      <w:r w:rsidR="00DC2B4F" w:rsidRPr="00030881">
        <w:rPr>
          <w:rFonts w:ascii="Times New Roman" w:eastAsia="宋体" w:hAnsi="Times New Roman" w:cs="Times New Roman"/>
          <w:kern w:val="0"/>
          <w:sz w:val="20"/>
          <w:szCs w:val="20"/>
        </w:rPr>
        <w:t xml:space="preserve"> </w:t>
      </w:r>
      <w:proofErr w:type="spellStart"/>
      <w:r w:rsidR="00DC2B4F" w:rsidRPr="00030881">
        <w:rPr>
          <w:rFonts w:ascii="Times New Roman" w:eastAsia="宋体" w:hAnsi="Times New Roman" w:cs="Times New Roman"/>
          <w:kern w:val="0"/>
          <w:sz w:val="20"/>
          <w:szCs w:val="20"/>
        </w:rPr>
        <w:t>FDMed</w:t>
      </w:r>
      <w:proofErr w:type="spellEnd"/>
      <w:r w:rsidR="00DC2B4F">
        <w:rPr>
          <w:rFonts w:ascii="Times New Roman" w:eastAsia="宋体" w:hAnsi="Times New Roman" w:cs="Times New Roman" w:hint="eastAsia"/>
          <w:kern w:val="0"/>
          <w:sz w:val="20"/>
          <w:szCs w:val="20"/>
        </w:rPr>
        <w:t xml:space="preserve"> resources for</w:t>
      </w:r>
      <w:r w:rsidR="00DC2B4F" w:rsidRPr="00030881">
        <w:rPr>
          <w:rFonts w:ascii="Times New Roman" w:eastAsia="宋体" w:hAnsi="Times New Roman" w:cs="Times New Roman"/>
          <w:kern w:val="0"/>
          <w:sz w:val="20"/>
          <w:szCs w:val="20"/>
        </w:rPr>
        <w:t xml:space="preserve"> Msg3 transmissions </w:t>
      </w:r>
      <w:r w:rsidR="00DC2B4F" w:rsidRPr="00736CE4">
        <w:rPr>
          <w:rFonts w:ascii="Times New Roman" w:eastAsia="宋体" w:hAnsi="Times New Roman" w:cs="Times New Roman" w:hint="eastAsia"/>
          <w:kern w:val="0"/>
          <w:sz w:val="20"/>
          <w:szCs w:val="20"/>
        </w:rPr>
        <w:t>in response to a Msg.2 transmission</w:t>
      </w:r>
      <w:r w:rsidR="00DC2B4F" w:rsidRPr="00030881">
        <w:rPr>
          <w:rFonts w:ascii="Times New Roman" w:eastAsia="宋体" w:hAnsi="Times New Roman" w:cs="Times New Roman"/>
          <w:kern w:val="0"/>
          <w:sz w:val="20"/>
          <w:szCs w:val="20"/>
        </w:rPr>
        <w:t>.</w:t>
      </w:r>
      <w:r w:rsidR="00DC2B4F" w:rsidRPr="00030881">
        <w:rPr>
          <w:rFonts w:ascii="Times New Roman" w:eastAsia="宋体" w:hAnsi="Times New Roman" w:cs="Times New Roman" w:hint="eastAsia"/>
          <w:kern w:val="0"/>
          <w:sz w:val="20"/>
          <w:szCs w:val="20"/>
        </w:rPr>
        <w:t xml:space="preserve"> </w:t>
      </w:r>
    </w:p>
    <w:p w14:paraId="4E37CCFC" w14:textId="2E3A5410" w:rsidR="00A2654C" w:rsidRPr="00030881" w:rsidRDefault="00750F68" w:rsidP="00C70512">
      <w:pPr>
        <w:adjustRightInd w:val="0"/>
        <w:snapToGrid w:val="0"/>
        <w:spacing w:after="50"/>
        <w:rPr>
          <w:rFonts w:hint="eastAsia"/>
          <w:b/>
          <w:sz w:val="20"/>
          <w:szCs w:val="20"/>
        </w:rPr>
      </w:pPr>
      <w:r w:rsidRPr="00030881">
        <w:rPr>
          <w:rFonts w:ascii="Times New Roman" w:hAnsi="Times New Roman" w:hint="eastAsia"/>
          <w:b/>
          <w:sz w:val="20"/>
          <w:szCs w:val="20"/>
        </w:rPr>
        <w:t>Proposal</w:t>
      </w:r>
      <w:r w:rsidR="00F90148">
        <w:rPr>
          <w:rFonts w:ascii="Times New Roman" w:hAnsi="Times New Roman" w:hint="eastAsia"/>
          <w:b/>
          <w:sz w:val="20"/>
          <w:szCs w:val="20"/>
        </w:rPr>
        <w:t xml:space="preserve"> </w:t>
      </w:r>
      <w:r w:rsidR="00DC2B4F">
        <w:rPr>
          <w:rFonts w:ascii="Times New Roman" w:hAnsi="Times New Roman" w:hint="eastAsia"/>
          <w:b/>
          <w:sz w:val="20"/>
          <w:szCs w:val="20"/>
        </w:rPr>
        <w:t>5</w:t>
      </w:r>
      <w:r w:rsidR="00F90148">
        <w:rPr>
          <w:rFonts w:ascii="Times New Roman" w:hAnsi="Times New Roman" w:hint="eastAsia"/>
          <w:b/>
          <w:sz w:val="20"/>
          <w:szCs w:val="20"/>
        </w:rPr>
        <w:t>.1-</w:t>
      </w:r>
      <w:r w:rsidR="00DC2B4F">
        <w:rPr>
          <w:rFonts w:ascii="Times New Roman" w:hAnsi="Times New Roman" w:hint="eastAsia"/>
          <w:b/>
          <w:sz w:val="20"/>
          <w:szCs w:val="20"/>
        </w:rPr>
        <w:t>1</w:t>
      </w:r>
      <w:r w:rsidRPr="00030881">
        <w:rPr>
          <w:rFonts w:ascii="Times New Roman" w:hAnsi="Times New Roman" w:hint="eastAsia"/>
          <w:b/>
          <w:sz w:val="20"/>
          <w:szCs w:val="20"/>
        </w:rPr>
        <w:t xml:space="preserve">: </w:t>
      </w:r>
      <w:r w:rsidR="00DC2B4F">
        <w:rPr>
          <w:rFonts w:ascii="Times New Roman" w:hAnsi="Times New Roman" w:hint="eastAsia"/>
          <w:b/>
          <w:sz w:val="20"/>
          <w:szCs w:val="20"/>
        </w:rPr>
        <w:t>F</w:t>
      </w:r>
      <w:r w:rsidR="00FB2AE5">
        <w:rPr>
          <w:rFonts w:ascii="Times New Roman" w:hAnsi="Times New Roman" w:hint="eastAsia"/>
          <w:b/>
          <w:sz w:val="20"/>
          <w:szCs w:val="20"/>
        </w:rPr>
        <w:t xml:space="preserve">or </w:t>
      </w:r>
      <w:r w:rsidR="00A2654C" w:rsidRPr="00030881">
        <w:rPr>
          <w:rFonts w:ascii="Times New Roman" w:hAnsi="Times New Roman"/>
          <w:b/>
          <w:sz w:val="20"/>
          <w:szCs w:val="20"/>
        </w:rPr>
        <w:t xml:space="preserve">FDMA of </w:t>
      </w:r>
      <w:r w:rsidR="00DC2B4F">
        <w:rPr>
          <w:rFonts w:ascii="Times New Roman" w:hAnsi="Times New Roman" w:hint="eastAsia"/>
          <w:b/>
          <w:sz w:val="20"/>
          <w:szCs w:val="20"/>
        </w:rPr>
        <w:t xml:space="preserve">multiple </w:t>
      </w:r>
      <w:r w:rsidR="00A2654C" w:rsidRPr="00030881">
        <w:rPr>
          <w:rFonts w:ascii="Times New Roman" w:hAnsi="Times New Roman"/>
          <w:b/>
          <w:sz w:val="20"/>
          <w:szCs w:val="20"/>
        </w:rPr>
        <w:t>Msg.1 transmissions in response to a R2D transmission triggering random access</w:t>
      </w:r>
      <w:r w:rsidR="00DC2B4F">
        <w:rPr>
          <w:rFonts w:ascii="Times New Roman" w:hAnsi="Times New Roman" w:hint="eastAsia"/>
          <w:b/>
          <w:sz w:val="20"/>
          <w:szCs w:val="20"/>
        </w:rPr>
        <w:t>,</w:t>
      </w:r>
      <w:r w:rsidR="00C70512">
        <w:rPr>
          <w:rFonts w:ascii="Times New Roman" w:hAnsi="Times New Roman" w:hint="eastAsia"/>
          <w:b/>
          <w:sz w:val="20"/>
          <w:szCs w:val="20"/>
        </w:rPr>
        <w:t xml:space="preserve"> </w:t>
      </w:r>
      <w:r w:rsidR="00736CE4">
        <w:rPr>
          <w:rFonts w:ascii="Times New Roman" w:hAnsi="Times New Roman" w:hint="eastAsia"/>
          <w:b/>
          <w:sz w:val="20"/>
          <w:szCs w:val="20"/>
        </w:rPr>
        <w:t xml:space="preserve"> </w:t>
      </w:r>
      <w:r w:rsidR="00736CE4" w:rsidRPr="00030881">
        <w:rPr>
          <w:rFonts w:ascii="Times New Roman" w:hAnsi="Times New Roman" w:hint="eastAsia"/>
          <w:b/>
          <w:sz w:val="20"/>
          <w:szCs w:val="20"/>
        </w:rPr>
        <w:t xml:space="preserve"> </w:t>
      </w:r>
      <w:r w:rsidR="00FB2AE5">
        <w:rPr>
          <w:rFonts w:ascii="Times New Roman" w:hAnsi="Times New Roman" w:hint="eastAsia"/>
          <w:b/>
          <w:sz w:val="20"/>
          <w:szCs w:val="20"/>
        </w:rPr>
        <w:t xml:space="preserve"> </w:t>
      </w:r>
      <w:r w:rsidR="00A2654C" w:rsidRPr="00030881">
        <w:rPr>
          <w:rFonts w:ascii="Times New Roman" w:hAnsi="Times New Roman" w:hint="eastAsia"/>
          <w:b/>
          <w:sz w:val="20"/>
          <w:szCs w:val="20"/>
        </w:rPr>
        <w:t xml:space="preserve"> </w:t>
      </w:r>
    </w:p>
    <w:p w14:paraId="58A754CC" w14:textId="7A38B55C" w:rsidR="00C70512" w:rsidRPr="00C70512" w:rsidRDefault="00DC2B4F" w:rsidP="00E37558">
      <w:pPr>
        <w:pStyle w:val="affff0"/>
        <w:numPr>
          <w:ilvl w:val="0"/>
          <w:numId w:val="29"/>
        </w:numPr>
        <w:adjustRightInd w:val="0"/>
        <w:snapToGrid w:val="0"/>
        <w:spacing w:after="50"/>
        <w:ind w:firstLineChars="0"/>
        <w:rPr>
          <w:b/>
          <w:sz w:val="20"/>
          <w:szCs w:val="20"/>
        </w:rPr>
      </w:pPr>
      <w:r>
        <w:rPr>
          <w:rFonts w:ascii="Times New Roman" w:hAnsi="Times New Roman" w:hint="eastAsia"/>
          <w:b/>
          <w:sz w:val="20"/>
          <w:szCs w:val="20"/>
        </w:rPr>
        <w:t>The</w:t>
      </w:r>
      <w:r w:rsidR="00736CE4">
        <w:rPr>
          <w:rFonts w:ascii="Times New Roman" w:hAnsi="Times New Roman" w:hint="eastAsia"/>
          <w:b/>
          <w:sz w:val="20"/>
          <w:szCs w:val="20"/>
        </w:rPr>
        <w:t xml:space="preserve"> </w:t>
      </w:r>
      <w:r w:rsidR="00FB2AE5">
        <w:rPr>
          <w:rFonts w:ascii="Times New Roman" w:hAnsi="Times New Roman" w:hint="eastAsia"/>
          <w:b/>
          <w:sz w:val="20"/>
          <w:szCs w:val="20"/>
        </w:rPr>
        <w:t xml:space="preserve">transmission locations </w:t>
      </w:r>
      <w:r>
        <w:rPr>
          <w:rFonts w:ascii="Times New Roman" w:hAnsi="Times New Roman" w:hint="eastAsia"/>
          <w:b/>
          <w:sz w:val="20"/>
          <w:szCs w:val="20"/>
        </w:rPr>
        <w:t xml:space="preserve">in the frequency </w:t>
      </w:r>
      <w:r>
        <w:rPr>
          <w:rFonts w:ascii="Times New Roman" w:hAnsi="Times New Roman"/>
          <w:b/>
          <w:sz w:val="20"/>
          <w:szCs w:val="20"/>
        </w:rPr>
        <w:t>dom</w:t>
      </w:r>
      <w:r w:rsidRPr="002F5B88">
        <w:rPr>
          <w:rFonts w:ascii="Times New Roman" w:hAnsi="Times New Roman" w:cs="Times New Roman"/>
          <w:b/>
          <w:sz w:val="20"/>
          <w:szCs w:val="20"/>
        </w:rPr>
        <w:t>ain</w:t>
      </w:r>
      <w:r w:rsidR="002F5B88" w:rsidRPr="002F5B88">
        <w:rPr>
          <w:rFonts w:ascii="Times New Roman" w:hAnsi="Times New Roman" w:cs="Times New Roman"/>
          <w:b/>
          <w:sz w:val="20"/>
          <w:szCs w:val="20"/>
        </w:rPr>
        <w:t xml:space="preserve">, i.e., small frequency shift, </w:t>
      </w:r>
      <w:proofErr w:type="spellStart"/>
      <w:r w:rsidR="002F5B88" w:rsidRPr="002F5B88">
        <w:rPr>
          <w:rFonts w:ascii="Times New Roman" w:hAnsi="Times New Roman" w:cs="Times New Roman"/>
          <w:b/>
          <w:sz w:val="20"/>
          <w:szCs w:val="20"/>
        </w:rPr>
        <w:t>FS</w:t>
      </w:r>
      <w:r w:rsidR="002F5B88" w:rsidRPr="002F5B88">
        <w:rPr>
          <w:rFonts w:ascii="Times New Roman" w:hAnsi="Times New Roman" w:cs="Times New Roman"/>
          <w:b/>
          <w:sz w:val="20"/>
          <w:szCs w:val="20"/>
          <w:vertAlign w:val="subscript"/>
        </w:rPr>
        <w:t>x</w:t>
      </w:r>
      <w:proofErr w:type="spellEnd"/>
      <w:r w:rsidR="002F5B88" w:rsidRPr="002F5B88">
        <w:rPr>
          <w:rFonts w:ascii="Times New Roman" w:hAnsi="Times New Roman"/>
          <w:b/>
          <w:sz w:val="20"/>
          <w:szCs w:val="20"/>
        </w:rPr>
        <w:t xml:space="preserve"> </w:t>
      </w:r>
      <w:r w:rsidR="00413B16">
        <w:rPr>
          <w:rFonts w:ascii="Times New Roman" w:hAnsi="Times New Roman"/>
          <w:b/>
          <w:sz w:val="20"/>
          <w:szCs w:val="20"/>
        </w:rPr>
        <w:t>are</w:t>
      </w:r>
      <w:r w:rsidR="00413B16">
        <w:rPr>
          <w:rFonts w:ascii="Times New Roman" w:hAnsi="Times New Roman" w:hint="eastAsia"/>
          <w:b/>
          <w:sz w:val="20"/>
          <w:szCs w:val="20"/>
        </w:rPr>
        <w:t xml:space="preserve"> </w:t>
      </w:r>
      <w:r w:rsidR="002F5B88">
        <w:rPr>
          <w:rFonts w:ascii="Times New Roman" w:hAnsi="Times New Roman" w:hint="eastAsia"/>
          <w:b/>
          <w:sz w:val="20"/>
          <w:szCs w:val="20"/>
        </w:rPr>
        <w:t xml:space="preserve">different for the </w:t>
      </w:r>
      <w:proofErr w:type="spellStart"/>
      <w:r w:rsidR="002F5B88">
        <w:rPr>
          <w:rFonts w:ascii="Times New Roman" w:hAnsi="Times New Roman" w:hint="eastAsia"/>
          <w:b/>
          <w:sz w:val="20"/>
          <w:szCs w:val="20"/>
        </w:rPr>
        <w:t>FDMed</w:t>
      </w:r>
      <w:proofErr w:type="spellEnd"/>
      <w:r w:rsidR="002F5B88">
        <w:rPr>
          <w:rFonts w:ascii="Times New Roman" w:hAnsi="Times New Roman" w:hint="eastAsia"/>
          <w:b/>
          <w:sz w:val="20"/>
          <w:szCs w:val="20"/>
        </w:rPr>
        <w:t xml:space="preserve"> resources for Msg1 transmissions</w:t>
      </w:r>
      <w:r w:rsidR="00F90148">
        <w:rPr>
          <w:rFonts w:ascii="Times New Roman" w:hAnsi="Times New Roman" w:hint="eastAsia"/>
          <w:b/>
          <w:sz w:val="20"/>
          <w:szCs w:val="20"/>
        </w:rPr>
        <w:t>.</w:t>
      </w:r>
      <w:r w:rsidR="00CA02A2" w:rsidRPr="00030881">
        <w:rPr>
          <w:rFonts w:ascii="Times New Roman" w:hAnsi="Times New Roman" w:hint="eastAsia"/>
          <w:b/>
          <w:sz w:val="20"/>
          <w:szCs w:val="20"/>
        </w:rPr>
        <w:t xml:space="preserve"> </w:t>
      </w:r>
      <w:r w:rsidR="00A2654C" w:rsidRPr="00030881">
        <w:rPr>
          <w:rFonts w:ascii="Times New Roman" w:hAnsi="Times New Roman" w:hint="eastAsia"/>
          <w:b/>
          <w:sz w:val="20"/>
          <w:szCs w:val="20"/>
        </w:rPr>
        <w:t xml:space="preserve">    </w:t>
      </w:r>
    </w:p>
    <w:p w14:paraId="266CED7A" w14:textId="77777777" w:rsidR="00C70512" w:rsidRPr="00030881" w:rsidRDefault="00C70512" w:rsidP="00E37558">
      <w:pPr>
        <w:pStyle w:val="affff0"/>
        <w:numPr>
          <w:ilvl w:val="0"/>
          <w:numId w:val="29"/>
        </w:numPr>
        <w:adjustRightInd w:val="0"/>
        <w:snapToGrid w:val="0"/>
        <w:spacing w:after="50"/>
        <w:ind w:firstLineChars="0"/>
        <w:rPr>
          <w:b/>
          <w:sz w:val="20"/>
          <w:szCs w:val="20"/>
        </w:rPr>
      </w:pPr>
      <w:r>
        <w:rPr>
          <w:rFonts w:ascii="Times New Roman" w:hAnsi="Times New Roman" w:hint="eastAsia"/>
          <w:b/>
          <w:sz w:val="20"/>
          <w:szCs w:val="20"/>
        </w:rPr>
        <w:t>The</w:t>
      </w:r>
      <w:r w:rsidRPr="00030881">
        <w:rPr>
          <w:rFonts w:ascii="Times New Roman" w:hAnsi="Times New Roman" w:hint="eastAsia"/>
          <w:b/>
          <w:sz w:val="20"/>
          <w:szCs w:val="20"/>
        </w:rPr>
        <w:t xml:space="preserve"> transmission bandwidt</w:t>
      </w:r>
      <w:r w:rsidRPr="00DC2B4F">
        <w:rPr>
          <w:rFonts w:ascii="Times New Roman" w:hAnsi="Times New Roman" w:cs="Times New Roman"/>
          <w:b/>
          <w:sz w:val="20"/>
          <w:szCs w:val="20"/>
        </w:rPr>
        <w:t>h</w:t>
      </w:r>
      <w:r>
        <w:rPr>
          <w:rFonts w:ascii="Times New Roman" w:hAnsi="Times New Roman" w:cs="Times New Roman" w:hint="eastAsia"/>
          <w:b/>
          <w:sz w:val="20"/>
          <w:szCs w:val="20"/>
        </w:rPr>
        <w:t>, i.e.,</w:t>
      </w:r>
      <w:r w:rsidRPr="00DC2B4F">
        <w:rPr>
          <w:rFonts w:ascii="Times New Roman" w:hAnsi="Times New Roman" w:cs="Times New Roman"/>
          <w:b/>
          <w:sz w:val="20"/>
          <w:szCs w:val="20"/>
        </w:rPr>
        <w:t xml:space="preserve"> </w:t>
      </w:r>
      <w:proofErr w:type="gramStart"/>
      <w:r w:rsidRPr="00DC2B4F">
        <w:rPr>
          <w:rFonts w:ascii="Times New Roman" w:hAnsi="Times New Roman" w:cs="Times New Roman"/>
          <w:b/>
          <w:i/>
          <w:iCs/>
          <w:sz w:val="20"/>
          <w:szCs w:val="20"/>
        </w:rPr>
        <w:t>B</w:t>
      </w:r>
      <w:r w:rsidRPr="00DC2B4F">
        <w:rPr>
          <w:rFonts w:ascii="Times New Roman" w:hAnsi="Times New Roman" w:cs="Times New Roman"/>
          <w:b/>
          <w:sz w:val="20"/>
          <w:szCs w:val="20"/>
          <w:vertAlign w:val="subscript"/>
        </w:rPr>
        <w:t>tx,D</w:t>
      </w:r>
      <w:proofErr w:type="gramEnd"/>
      <w:r w:rsidRPr="00DC2B4F">
        <w:rPr>
          <w:rFonts w:ascii="Times New Roman" w:hAnsi="Times New Roman" w:cs="Times New Roman"/>
          <w:b/>
          <w:sz w:val="20"/>
          <w:szCs w:val="20"/>
          <w:vertAlign w:val="subscript"/>
        </w:rPr>
        <w:t>2R</w:t>
      </w:r>
      <w:r>
        <w:rPr>
          <w:rFonts w:ascii="Times New Roman" w:hAnsi="Times New Roman" w:cs="Times New Roman" w:hint="eastAsia"/>
          <w:b/>
          <w:sz w:val="20"/>
          <w:szCs w:val="20"/>
          <w:vertAlign w:val="subscript"/>
        </w:rPr>
        <w:t xml:space="preserve"> </w:t>
      </w:r>
      <w:r>
        <w:rPr>
          <w:rFonts w:ascii="Times New Roman" w:hAnsi="Times New Roman" w:hint="eastAsia"/>
          <w:b/>
          <w:sz w:val="20"/>
          <w:szCs w:val="20"/>
        </w:rPr>
        <w:t xml:space="preserve">is the same for all the </w:t>
      </w:r>
      <w:proofErr w:type="spellStart"/>
      <w:r>
        <w:rPr>
          <w:rFonts w:ascii="Times New Roman" w:hAnsi="Times New Roman" w:hint="eastAsia"/>
          <w:b/>
          <w:sz w:val="20"/>
          <w:szCs w:val="20"/>
        </w:rPr>
        <w:t>FDMed</w:t>
      </w:r>
      <w:proofErr w:type="spellEnd"/>
      <w:r>
        <w:rPr>
          <w:rFonts w:ascii="Times New Roman" w:hAnsi="Times New Roman" w:hint="eastAsia"/>
          <w:b/>
          <w:sz w:val="20"/>
          <w:szCs w:val="20"/>
        </w:rPr>
        <w:t xml:space="preserve"> resources for Msg1 transmissions.</w:t>
      </w:r>
    </w:p>
    <w:p w14:paraId="7FA26AC0" w14:textId="77777777" w:rsidR="00750F68" w:rsidRDefault="00750F68" w:rsidP="00030881">
      <w:pPr>
        <w:adjustRightInd w:val="0"/>
        <w:snapToGrid w:val="0"/>
        <w:spacing w:after="50"/>
        <w:rPr>
          <w:rFonts w:ascii="Times New Roman" w:eastAsia="宋体" w:hAnsi="Times New Roman" w:cs="Times New Roman"/>
          <w:kern w:val="0"/>
          <w:sz w:val="20"/>
          <w:szCs w:val="20"/>
        </w:rPr>
      </w:pPr>
    </w:p>
    <w:p w14:paraId="2BBE34BE" w14:textId="37787645" w:rsidR="002F5B88" w:rsidRPr="002F5B88" w:rsidRDefault="002F5B88" w:rsidP="002F5B88">
      <w:pPr>
        <w:adjustRightInd w:val="0"/>
        <w:snapToGrid w:val="0"/>
        <w:spacing w:after="50"/>
        <w:rPr>
          <w:rFonts w:ascii="Times New Roman" w:hAnsi="Times New Roman"/>
          <w:b/>
          <w:bCs/>
          <w:sz w:val="20"/>
          <w:szCs w:val="20"/>
        </w:rPr>
      </w:pPr>
      <w:r w:rsidRPr="002F5B88">
        <w:rPr>
          <w:rFonts w:ascii="Times New Roman" w:eastAsia="宋体" w:hAnsi="Times New Roman" w:cs="Times New Roman" w:hint="eastAsia"/>
          <w:b/>
          <w:bCs/>
          <w:kern w:val="0"/>
          <w:sz w:val="20"/>
          <w:szCs w:val="20"/>
        </w:rPr>
        <w:t>P</w:t>
      </w:r>
      <w:r w:rsidRPr="002F5B88">
        <w:rPr>
          <w:rFonts w:ascii="Times New Roman" w:eastAsia="宋体" w:hAnsi="Times New Roman" w:cs="Times New Roman"/>
          <w:b/>
          <w:bCs/>
          <w:kern w:val="0"/>
          <w:sz w:val="20"/>
          <w:szCs w:val="20"/>
        </w:rPr>
        <w:t xml:space="preserve">roposal </w:t>
      </w:r>
      <w:r w:rsidRPr="002F5B88">
        <w:rPr>
          <w:rFonts w:ascii="Times New Roman" w:eastAsia="宋体" w:hAnsi="Times New Roman" w:cs="Times New Roman" w:hint="eastAsia"/>
          <w:b/>
          <w:bCs/>
          <w:kern w:val="0"/>
          <w:sz w:val="20"/>
          <w:szCs w:val="20"/>
        </w:rPr>
        <w:t>5.1</w:t>
      </w:r>
      <w:r w:rsidRPr="002F5B88">
        <w:rPr>
          <w:rFonts w:ascii="Times New Roman" w:eastAsia="宋体" w:hAnsi="Times New Roman" w:cs="Times New Roman"/>
          <w:b/>
          <w:bCs/>
          <w:kern w:val="0"/>
          <w:sz w:val="20"/>
          <w:szCs w:val="20"/>
        </w:rPr>
        <w:t>-</w:t>
      </w:r>
      <w:r w:rsidRPr="002F5B88">
        <w:rPr>
          <w:rFonts w:ascii="Times New Roman" w:eastAsia="宋体" w:hAnsi="Times New Roman" w:cs="Times New Roman" w:hint="eastAsia"/>
          <w:b/>
          <w:bCs/>
          <w:kern w:val="0"/>
          <w:sz w:val="20"/>
          <w:szCs w:val="20"/>
        </w:rPr>
        <w:t>2</w:t>
      </w:r>
      <w:r w:rsidRPr="002F5B88">
        <w:rPr>
          <w:rFonts w:ascii="Times New Roman" w:eastAsia="宋体" w:hAnsi="Times New Roman" w:cs="Times New Roman"/>
          <w:b/>
          <w:bCs/>
          <w:kern w:val="0"/>
          <w:sz w:val="20"/>
          <w:szCs w:val="20"/>
        </w:rPr>
        <w:t>:</w:t>
      </w:r>
      <w:r w:rsidRPr="002F5B88">
        <w:rPr>
          <w:rFonts w:ascii="Times New Roman" w:eastAsia="宋体" w:hAnsi="Times New Roman" w:cs="Times New Roman" w:hint="eastAsia"/>
          <w:b/>
          <w:bCs/>
          <w:kern w:val="0"/>
          <w:sz w:val="20"/>
          <w:szCs w:val="20"/>
        </w:rPr>
        <w:t xml:space="preserve"> </w:t>
      </w:r>
      <w:r w:rsidRPr="002F5B88">
        <w:rPr>
          <w:rFonts w:ascii="Times New Roman" w:hAnsi="Times New Roman" w:hint="eastAsia"/>
          <w:b/>
          <w:bCs/>
          <w:sz w:val="20"/>
          <w:szCs w:val="20"/>
        </w:rPr>
        <w:t xml:space="preserve">For </w:t>
      </w:r>
      <w:r w:rsidRPr="002F5B88">
        <w:rPr>
          <w:rFonts w:ascii="Times New Roman" w:hAnsi="Times New Roman"/>
          <w:b/>
          <w:bCs/>
          <w:sz w:val="20"/>
          <w:szCs w:val="20"/>
        </w:rPr>
        <w:t xml:space="preserve">FDMA of </w:t>
      </w:r>
      <w:r w:rsidRPr="002F5B88">
        <w:rPr>
          <w:rFonts w:ascii="Times New Roman" w:hAnsi="Times New Roman" w:hint="eastAsia"/>
          <w:b/>
          <w:bCs/>
          <w:sz w:val="20"/>
          <w:szCs w:val="20"/>
        </w:rPr>
        <w:t xml:space="preserve">multiple </w:t>
      </w:r>
      <w:r w:rsidRPr="002F5B88">
        <w:rPr>
          <w:rFonts w:ascii="Times New Roman" w:hAnsi="Times New Roman"/>
          <w:b/>
          <w:bCs/>
          <w:sz w:val="20"/>
          <w:szCs w:val="20"/>
        </w:rPr>
        <w:t>Msg.</w:t>
      </w:r>
      <w:r w:rsidRPr="002F5B88">
        <w:rPr>
          <w:rFonts w:ascii="Times New Roman" w:hAnsi="Times New Roman" w:hint="eastAsia"/>
          <w:b/>
          <w:bCs/>
          <w:sz w:val="20"/>
          <w:szCs w:val="20"/>
        </w:rPr>
        <w:t>3</w:t>
      </w:r>
      <w:r w:rsidRPr="002F5B88">
        <w:rPr>
          <w:rFonts w:ascii="Times New Roman" w:hAnsi="Times New Roman"/>
          <w:b/>
          <w:bCs/>
          <w:sz w:val="20"/>
          <w:szCs w:val="20"/>
        </w:rPr>
        <w:t xml:space="preserve"> transmissions in response to </w:t>
      </w:r>
      <w:r w:rsidRPr="002F5B88">
        <w:rPr>
          <w:rFonts w:ascii="Times New Roman" w:eastAsia="等线" w:hAnsi="Times New Roman" w:cs="Times New Roman"/>
          <w:b/>
          <w:bCs/>
          <w:kern w:val="0"/>
          <w:sz w:val="20"/>
          <w:szCs w:val="20"/>
        </w:rPr>
        <w:t>a given set of one or multiple Msg2 transmission(s) during access procedure</w:t>
      </w:r>
      <w:r w:rsidRPr="002F5B88">
        <w:rPr>
          <w:rFonts w:ascii="Times New Roman" w:hAnsi="Times New Roman" w:hint="eastAsia"/>
          <w:b/>
          <w:bCs/>
          <w:sz w:val="20"/>
          <w:szCs w:val="20"/>
        </w:rPr>
        <w:t>,</w:t>
      </w:r>
      <w:r w:rsidR="00C70512">
        <w:rPr>
          <w:rFonts w:ascii="Times New Roman" w:hAnsi="Times New Roman" w:hint="eastAsia"/>
          <w:b/>
          <w:bCs/>
          <w:sz w:val="20"/>
          <w:szCs w:val="20"/>
        </w:rPr>
        <w:t xml:space="preserve"> </w:t>
      </w:r>
      <w:r w:rsidR="00C70512">
        <w:rPr>
          <w:rFonts w:ascii="Times New Roman" w:hAnsi="Times New Roman" w:hint="eastAsia"/>
          <w:b/>
          <w:sz w:val="20"/>
          <w:szCs w:val="20"/>
        </w:rPr>
        <w:t xml:space="preserve"> </w:t>
      </w:r>
    </w:p>
    <w:p w14:paraId="4A778A9C" w14:textId="787AE3AC" w:rsidR="002F5B88" w:rsidRDefault="002F5B88" w:rsidP="00E37558">
      <w:pPr>
        <w:pStyle w:val="affff0"/>
        <w:numPr>
          <w:ilvl w:val="0"/>
          <w:numId w:val="37"/>
        </w:numPr>
        <w:adjustRightInd w:val="0"/>
        <w:snapToGrid w:val="0"/>
        <w:spacing w:after="50"/>
        <w:ind w:firstLineChars="0"/>
        <w:rPr>
          <w:rFonts w:ascii="Times New Roman" w:hAnsi="Times New Roman"/>
          <w:b/>
          <w:sz w:val="20"/>
          <w:szCs w:val="20"/>
        </w:rPr>
      </w:pPr>
      <w:r>
        <w:rPr>
          <w:rFonts w:ascii="Times New Roman" w:hAnsi="Times New Roman"/>
          <w:b/>
          <w:sz w:val="20"/>
          <w:szCs w:val="20"/>
        </w:rPr>
        <w:t>A</w:t>
      </w:r>
      <w:r>
        <w:rPr>
          <w:rFonts w:ascii="Times New Roman" w:hAnsi="Times New Roman" w:hint="eastAsia"/>
          <w:b/>
          <w:sz w:val="20"/>
          <w:szCs w:val="20"/>
        </w:rPr>
        <w:t xml:space="preserve">t least the </w:t>
      </w:r>
      <w:r>
        <w:rPr>
          <w:rFonts w:ascii="Times New Roman" w:hAnsi="Times New Roman"/>
          <w:b/>
          <w:sz w:val="20"/>
          <w:szCs w:val="20"/>
        </w:rPr>
        <w:t>frequency</w:t>
      </w:r>
      <w:r>
        <w:rPr>
          <w:rFonts w:ascii="Times New Roman" w:hAnsi="Times New Roman" w:hint="eastAsia"/>
          <w:b/>
          <w:sz w:val="20"/>
          <w:szCs w:val="20"/>
        </w:rPr>
        <w:t xml:space="preserve"> </w:t>
      </w:r>
      <w:r>
        <w:rPr>
          <w:rFonts w:ascii="Times New Roman" w:hAnsi="Times New Roman"/>
          <w:b/>
          <w:sz w:val="20"/>
          <w:szCs w:val="20"/>
        </w:rPr>
        <w:t>domain</w:t>
      </w:r>
      <w:r>
        <w:rPr>
          <w:rFonts w:ascii="Times New Roman" w:hAnsi="Times New Roman" w:hint="eastAsia"/>
          <w:b/>
          <w:sz w:val="20"/>
          <w:szCs w:val="20"/>
        </w:rPr>
        <w:t xml:space="preserve"> </w:t>
      </w:r>
      <w:r w:rsidRPr="00736CE4">
        <w:rPr>
          <w:rFonts w:ascii="Times New Roman" w:hAnsi="Times New Roman" w:hint="eastAsia"/>
          <w:b/>
          <w:sz w:val="20"/>
          <w:szCs w:val="20"/>
        </w:rPr>
        <w:t>transmission location</w:t>
      </w:r>
      <w:r>
        <w:rPr>
          <w:rFonts w:ascii="Times New Roman" w:hAnsi="Times New Roman" w:hint="eastAsia"/>
          <w:b/>
          <w:sz w:val="20"/>
          <w:szCs w:val="20"/>
        </w:rPr>
        <w:t>s should be assigned in</w:t>
      </w:r>
      <w:r w:rsidRPr="00736CE4">
        <w:rPr>
          <w:rFonts w:ascii="Times New Roman" w:hAnsi="Times New Roman" w:hint="eastAsia"/>
          <w:b/>
          <w:sz w:val="20"/>
          <w:szCs w:val="20"/>
        </w:rPr>
        <w:t xml:space="preserve"> device</w:t>
      </w:r>
      <w:r>
        <w:rPr>
          <w:rFonts w:ascii="Times New Roman" w:hAnsi="Times New Roman" w:hint="eastAsia"/>
          <w:b/>
          <w:sz w:val="20"/>
          <w:szCs w:val="20"/>
        </w:rPr>
        <w:t xml:space="preserve"> </w:t>
      </w:r>
      <w:r w:rsidRPr="00736CE4">
        <w:rPr>
          <w:rFonts w:ascii="Times New Roman" w:hAnsi="Times New Roman" w:hint="eastAsia"/>
          <w:b/>
          <w:sz w:val="20"/>
          <w:szCs w:val="20"/>
        </w:rPr>
        <w:t>spe</w:t>
      </w:r>
      <w:r>
        <w:rPr>
          <w:rFonts w:ascii="Times New Roman" w:hAnsi="Times New Roman" w:hint="eastAsia"/>
          <w:b/>
          <w:sz w:val="20"/>
          <w:szCs w:val="20"/>
        </w:rPr>
        <w:t>cific manner by the Msg2 transmission.</w:t>
      </w:r>
    </w:p>
    <w:p w14:paraId="670D686C" w14:textId="5090721E" w:rsidR="002F5B88" w:rsidRDefault="002F5B88" w:rsidP="00E37558">
      <w:pPr>
        <w:pStyle w:val="affff0"/>
        <w:numPr>
          <w:ilvl w:val="0"/>
          <w:numId w:val="37"/>
        </w:numPr>
        <w:adjustRightInd w:val="0"/>
        <w:snapToGrid w:val="0"/>
        <w:spacing w:after="50"/>
        <w:ind w:firstLineChars="0"/>
        <w:rPr>
          <w:rFonts w:ascii="Times New Roman" w:hAnsi="Times New Roman"/>
          <w:b/>
          <w:sz w:val="20"/>
          <w:szCs w:val="20"/>
        </w:rPr>
      </w:pPr>
      <w:r>
        <w:rPr>
          <w:rFonts w:ascii="Times New Roman" w:hAnsi="Times New Roman"/>
          <w:b/>
          <w:sz w:val="20"/>
          <w:szCs w:val="20"/>
        </w:rPr>
        <w:t xml:space="preserve">FFS </w:t>
      </w:r>
      <w:r>
        <w:rPr>
          <w:rFonts w:ascii="Times New Roman" w:hAnsi="Times New Roman" w:hint="eastAsia"/>
          <w:b/>
          <w:sz w:val="20"/>
          <w:szCs w:val="20"/>
        </w:rPr>
        <w:t xml:space="preserve">the </w:t>
      </w:r>
      <w:r>
        <w:rPr>
          <w:rFonts w:ascii="Times New Roman" w:hAnsi="Times New Roman"/>
          <w:b/>
          <w:sz w:val="20"/>
          <w:szCs w:val="20"/>
        </w:rPr>
        <w:t xml:space="preserve">transmission bandwidth </w:t>
      </w:r>
      <w:r>
        <w:rPr>
          <w:rFonts w:ascii="Times New Roman" w:hAnsi="Times New Roman" w:hint="eastAsia"/>
          <w:b/>
          <w:sz w:val="20"/>
          <w:szCs w:val="20"/>
        </w:rPr>
        <w:t xml:space="preserve">is </w:t>
      </w:r>
      <w:r>
        <w:rPr>
          <w:rFonts w:ascii="Times New Roman" w:hAnsi="Times New Roman"/>
          <w:b/>
          <w:sz w:val="20"/>
          <w:szCs w:val="20"/>
        </w:rPr>
        <w:t>allocated either specifically for each device or commonly across devices.</w:t>
      </w:r>
    </w:p>
    <w:p w14:paraId="446ED4D9" w14:textId="79A0BC17" w:rsidR="002F5B88" w:rsidRPr="002F5B88" w:rsidRDefault="002F5B88" w:rsidP="002F5B88">
      <w:pPr>
        <w:widowControl/>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Time</w:t>
      </w:r>
      <w:r w:rsidRPr="002F5B88">
        <w:rPr>
          <w:rFonts w:ascii="Times New Roman" w:eastAsia="宋体" w:hAnsi="Times New Roman" w:cs="Times New Roman"/>
          <w:b/>
          <w:bCs/>
          <w:kern w:val="0"/>
          <w:sz w:val="20"/>
          <w:szCs w:val="20"/>
        </w:rPr>
        <w:t xml:space="preserve"> domain resource </w:t>
      </w:r>
      <w:r w:rsidRPr="002F5B88">
        <w:rPr>
          <w:rFonts w:ascii="Times New Roman" w:eastAsia="宋体" w:hAnsi="Times New Roman" w:cs="Times New Roman" w:hint="eastAsia"/>
          <w:b/>
          <w:bCs/>
          <w:kern w:val="0"/>
          <w:sz w:val="20"/>
          <w:szCs w:val="20"/>
        </w:rPr>
        <w:t>allocation for</w:t>
      </w:r>
      <w:r w:rsidRPr="002F5B88">
        <w:rPr>
          <w:rFonts w:ascii="Times New Roman" w:eastAsia="宋体" w:hAnsi="Times New Roman" w:cs="Times New Roman"/>
          <w:b/>
          <w:bCs/>
          <w:kern w:val="0"/>
          <w:sz w:val="20"/>
          <w:szCs w:val="20"/>
        </w:rPr>
        <w:t xml:space="preserve"> </w:t>
      </w:r>
      <w:r w:rsidRPr="002F5B88">
        <w:rPr>
          <w:rFonts w:ascii="Times New Roman" w:eastAsia="宋体" w:hAnsi="Times New Roman" w:cs="Times New Roman" w:hint="eastAsia"/>
          <w:b/>
          <w:bCs/>
          <w:kern w:val="0"/>
          <w:sz w:val="20"/>
          <w:szCs w:val="20"/>
        </w:rPr>
        <w:t xml:space="preserve">a D2R </w:t>
      </w:r>
      <w:r w:rsidRPr="002F5B88">
        <w:rPr>
          <w:rFonts w:ascii="Times New Roman" w:eastAsia="宋体" w:hAnsi="Times New Roman" w:cs="Times New Roman"/>
          <w:b/>
          <w:bCs/>
          <w:kern w:val="0"/>
          <w:sz w:val="20"/>
          <w:szCs w:val="20"/>
        </w:rPr>
        <w:t>transmissio</w:t>
      </w:r>
      <w:r w:rsidRPr="002F5B88">
        <w:rPr>
          <w:rFonts w:ascii="Times New Roman" w:eastAsia="宋体" w:hAnsi="Times New Roman" w:cs="Times New Roman" w:hint="eastAsia"/>
          <w:b/>
          <w:bCs/>
          <w:kern w:val="0"/>
          <w:sz w:val="20"/>
          <w:szCs w:val="20"/>
        </w:rPr>
        <w:t>n in terms of</w:t>
      </w:r>
      <w:r w:rsidRPr="002F5B88">
        <w:rPr>
          <w:rFonts w:ascii="Times New Roman" w:eastAsia="宋体" w:hAnsi="Times New Roman" w:cs="Times New Roman"/>
          <w:b/>
          <w:bCs/>
          <w:kern w:val="0"/>
          <w:sz w:val="20"/>
          <w:szCs w:val="20"/>
        </w:rPr>
        <w:t xml:space="preserve"> transmission start</w:t>
      </w:r>
      <w:r w:rsidRPr="002F5B88">
        <w:rPr>
          <w:rFonts w:ascii="Times New Roman" w:eastAsia="宋体" w:hAnsi="Times New Roman" w:cs="Times New Roman" w:hint="eastAsia"/>
          <w:b/>
          <w:bCs/>
          <w:kern w:val="0"/>
          <w:sz w:val="20"/>
          <w:szCs w:val="20"/>
        </w:rPr>
        <w:t>ing</w:t>
      </w:r>
      <w:r w:rsidRPr="002F5B88">
        <w:rPr>
          <w:rFonts w:ascii="Times New Roman" w:eastAsia="宋体" w:hAnsi="Times New Roman" w:cs="Times New Roman"/>
          <w:b/>
          <w:bCs/>
          <w:kern w:val="0"/>
          <w:sz w:val="20"/>
          <w:szCs w:val="20"/>
        </w:rPr>
        <w:t xml:space="preserve"> time </w:t>
      </w:r>
      <w:r>
        <w:rPr>
          <w:rFonts w:ascii="Times New Roman" w:eastAsia="宋体" w:hAnsi="Times New Roman" w:cs="Times New Roman" w:hint="eastAsia"/>
          <w:b/>
          <w:bCs/>
          <w:kern w:val="0"/>
          <w:sz w:val="20"/>
          <w:szCs w:val="20"/>
        </w:rPr>
        <w:t xml:space="preserve">and </w:t>
      </w:r>
      <w:r w:rsidRPr="002F5B88">
        <w:rPr>
          <w:rFonts w:ascii="Times New Roman" w:eastAsia="宋体" w:hAnsi="Times New Roman" w:cs="Times New Roman"/>
          <w:b/>
          <w:bCs/>
          <w:kern w:val="0"/>
          <w:sz w:val="20"/>
          <w:szCs w:val="20"/>
        </w:rPr>
        <w:t>transmission duration/length</w:t>
      </w:r>
    </w:p>
    <w:p w14:paraId="14F7F2BC" w14:textId="3401E335" w:rsidR="00FF09FA" w:rsidRDefault="00091F54" w:rsidP="00091F54">
      <w:pPr>
        <w:widowControl/>
        <w:adjustRightInd w:val="0"/>
        <w:snapToGrid w:val="0"/>
        <w:spacing w:afterLines="50" w:after="120"/>
        <w:rPr>
          <w:rFonts w:ascii="Times New Roman" w:eastAsia="宋体" w:hAnsi="Times New Roman" w:cs="Times New Roman"/>
          <w:kern w:val="0"/>
          <w:sz w:val="20"/>
          <w:szCs w:val="20"/>
        </w:rPr>
      </w:pPr>
      <w:r w:rsidRPr="002F5B88">
        <w:rPr>
          <w:rFonts w:ascii="Times New Roman" w:eastAsia="宋体" w:hAnsi="Times New Roman" w:cs="Times New Roman"/>
          <w:kern w:val="0"/>
          <w:sz w:val="20"/>
          <w:szCs w:val="20"/>
        </w:rPr>
        <w:lastRenderedPageBreak/>
        <w:t>For Msg1</w:t>
      </w:r>
      <w:r w:rsidRPr="002F5B88">
        <w:rPr>
          <w:rFonts w:ascii="Times New Roman" w:eastAsia="宋体" w:hAnsi="Times New Roman" w:cs="Times New Roman" w:hint="eastAsia"/>
          <w:kern w:val="0"/>
          <w:sz w:val="20"/>
          <w:szCs w:val="20"/>
        </w:rPr>
        <w:t>/Msg3</w:t>
      </w:r>
      <w:r w:rsidRPr="002F5B88">
        <w:rPr>
          <w:rFonts w:ascii="Times New Roman" w:eastAsia="宋体" w:hAnsi="Times New Roman" w:cs="Times New Roman"/>
          <w:kern w:val="0"/>
          <w:sz w:val="20"/>
          <w:szCs w:val="20"/>
        </w:rPr>
        <w:t xml:space="preserve"> transmission duration/length, it is decided by the Msg1</w:t>
      </w:r>
      <w:r w:rsidRPr="002F5B88">
        <w:rPr>
          <w:rFonts w:ascii="Times New Roman" w:eastAsia="宋体" w:hAnsi="Times New Roman" w:cs="Times New Roman" w:hint="eastAsia"/>
          <w:kern w:val="0"/>
          <w:sz w:val="20"/>
          <w:szCs w:val="20"/>
        </w:rPr>
        <w:t>/Msg3</w:t>
      </w:r>
      <w:r w:rsidRPr="002F5B88">
        <w:rPr>
          <w:rFonts w:ascii="Times New Roman" w:eastAsia="宋体" w:hAnsi="Times New Roman" w:cs="Times New Roman"/>
          <w:kern w:val="0"/>
          <w:sz w:val="20"/>
          <w:szCs w:val="20"/>
        </w:rPr>
        <w:t xml:space="preserve"> TBS and Msg1</w:t>
      </w:r>
      <w:r w:rsidRPr="002F5B88">
        <w:rPr>
          <w:rFonts w:ascii="Times New Roman" w:eastAsia="宋体" w:hAnsi="Times New Roman" w:cs="Times New Roman" w:hint="eastAsia"/>
          <w:kern w:val="0"/>
          <w:sz w:val="20"/>
          <w:szCs w:val="20"/>
        </w:rPr>
        <w:t>/Msg3</w:t>
      </w:r>
      <w:r w:rsidRPr="002F5B88">
        <w:rPr>
          <w:rFonts w:ascii="Times New Roman" w:eastAsia="宋体" w:hAnsi="Times New Roman" w:cs="Times New Roman"/>
          <w:kern w:val="0"/>
          <w:sz w:val="20"/>
          <w:szCs w:val="20"/>
        </w:rPr>
        <w:t xml:space="preserve"> data rate. The Msg1/Msg3 TBS can be a fixed value like 16 </w:t>
      </w:r>
      <w:r w:rsidRPr="002F5B88">
        <w:rPr>
          <w:rFonts w:ascii="Times New Roman" w:eastAsia="宋体" w:hAnsi="Times New Roman" w:cs="Times New Roman" w:hint="eastAsia"/>
          <w:kern w:val="0"/>
          <w:sz w:val="20"/>
          <w:szCs w:val="20"/>
        </w:rPr>
        <w:t xml:space="preserve">or 96 </w:t>
      </w:r>
      <w:r w:rsidRPr="002F5B88">
        <w:rPr>
          <w:rFonts w:ascii="Times New Roman" w:eastAsia="宋体" w:hAnsi="Times New Roman" w:cs="Times New Roman"/>
          <w:kern w:val="0"/>
          <w:sz w:val="20"/>
          <w:szCs w:val="20"/>
        </w:rPr>
        <w:t>bits respectively</w:t>
      </w:r>
      <w:r w:rsidRPr="002F5B88">
        <w:rPr>
          <w:rFonts w:ascii="Times New Roman" w:eastAsia="宋体" w:hAnsi="Times New Roman" w:cs="Times New Roman" w:hint="eastAsia"/>
          <w:kern w:val="0"/>
          <w:sz w:val="20"/>
          <w:szCs w:val="20"/>
        </w:rPr>
        <w:t xml:space="preserve"> </w:t>
      </w:r>
      <w:r w:rsidRPr="002F5B88">
        <w:rPr>
          <w:rFonts w:ascii="Times New Roman" w:eastAsia="宋体" w:hAnsi="Times New Roman" w:cs="Times New Roman"/>
          <w:kern w:val="0"/>
          <w:sz w:val="20"/>
          <w:szCs w:val="20"/>
        </w:rPr>
        <w:t xml:space="preserve">and the Msg1/Msg3 data rate can be further derived by the D2R chip length, coding rate and repetition factor if any which can be indicated by the </w:t>
      </w:r>
      <w:r w:rsidRPr="002F5B88">
        <w:rPr>
          <w:rFonts w:ascii="Times New Roman" w:eastAsia="宋体" w:hAnsi="Times New Roman" w:cs="Times New Roman" w:hint="eastAsia"/>
          <w:kern w:val="0"/>
          <w:sz w:val="20"/>
          <w:szCs w:val="20"/>
        </w:rPr>
        <w:t>corresponding R2D transmission</w:t>
      </w:r>
      <w:r w:rsidRPr="002F5B88">
        <w:rPr>
          <w:rFonts w:ascii="Times New Roman" w:eastAsia="宋体" w:hAnsi="Times New Roman" w:cs="Times New Roman"/>
          <w:kern w:val="0"/>
          <w:sz w:val="20"/>
          <w:szCs w:val="20"/>
        </w:rPr>
        <w:t>. In case of TDMA of multiple Msg1</w:t>
      </w:r>
      <w:r w:rsidRPr="002F5B88">
        <w:rPr>
          <w:rFonts w:ascii="Times New Roman" w:eastAsia="宋体" w:hAnsi="Times New Roman" w:cs="Times New Roman" w:hint="eastAsia"/>
          <w:kern w:val="0"/>
          <w:sz w:val="20"/>
          <w:szCs w:val="20"/>
        </w:rPr>
        <w:t xml:space="preserve">/Msg3 </w:t>
      </w:r>
      <w:r w:rsidRPr="002F5B88">
        <w:rPr>
          <w:rFonts w:ascii="Times New Roman" w:eastAsia="宋体" w:hAnsi="Times New Roman" w:cs="Times New Roman"/>
          <w:kern w:val="0"/>
          <w:sz w:val="20"/>
          <w:szCs w:val="20"/>
        </w:rPr>
        <w:t>transmissions, some gap</w:t>
      </w:r>
      <w:r w:rsidRPr="002F5B88">
        <w:rPr>
          <w:rFonts w:ascii="Times New Roman" w:eastAsia="宋体" w:hAnsi="Times New Roman" w:cs="Times New Roman" w:hint="eastAsia"/>
          <w:kern w:val="0"/>
          <w:sz w:val="20"/>
          <w:szCs w:val="20"/>
        </w:rPr>
        <w:t>s</w:t>
      </w:r>
      <w:r w:rsidRPr="002F5B88">
        <w:rPr>
          <w:rFonts w:ascii="Times New Roman" w:eastAsia="宋体" w:hAnsi="Times New Roman" w:cs="Times New Roman"/>
          <w:kern w:val="0"/>
          <w:sz w:val="20"/>
          <w:szCs w:val="20"/>
        </w:rPr>
        <w:t xml:space="preserve"> in time domain between adjacent Msg1</w:t>
      </w:r>
      <w:r w:rsidRPr="002F5B88">
        <w:rPr>
          <w:rFonts w:ascii="Times New Roman" w:eastAsia="宋体" w:hAnsi="Times New Roman" w:cs="Times New Roman" w:hint="eastAsia"/>
          <w:kern w:val="0"/>
          <w:sz w:val="20"/>
          <w:szCs w:val="20"/>
        </w:rPr>
        <w:t>/Msg3</w:t>
      </w:r>
      <w:r w:rsidRPr="002F5B88">
        <w:rPr>
          <w:rFonts w:ascii="Times New Roman" w:eastAsia="宋体" w:hAnsi="Times New Roman" w:cs="Times New Roman"/>
          <w:kern w:val="0"/>
          <w:sz w:val="20"/>
          <w:szCs w:val="20"/>
        </w:rPr>
        <w:t xml:space="preserve"> transmission</w:t>
      </w:r>
      <w:r w:rsidR="00413B16">
        <w:rPr>
          <w:rFonts w:ascii="Times New Roman" w:eastAsia="宋体" w:hAnsi="Times New Roman" w:cs="Times New Roman"/>
          <w:kern w:val="0"/>
          <w:sz w:val="20"/>
          <w:szCs w:val="20"/>
        </w:rPr>
        <w:t>s</w:t>
      </w:r>
      <w:r w:rsidRPr="002F5B88">
        <w:rPr>
          <w:rFonts w:ascii="Times New Roman" w:eastAsia="宋体" w:hAnsi="Times New Roman" w:cs="Times New Roman"/>
          <w:kern w:val="0"/>
          <w:sz w:val="20"/>
          <w:szCs w:val="20"/>
        </w:rPr>
        <w:t xml:space="preserve"> should be reserved </w:t>
      </w:r>
      <w:r w:rsidRPr="002F5B88">
        <w:rPr>
          <w:rFonts w:ascii="Times New Roman" w:eastAsia="宋体" w:hAnsi="Times New Roman" w:cs="Times New Roman" w:hint="eastAsia"/>
          <w:kern w:val="0"/>
          <w:sz w:val="20"/>
          <w:szCs w:val="20"/>
        </w:rPr>
        <w:t>to account for the</w:t>
      </w:r>
      <w:r w:rsidRPr="002F5B88">
        <w:rPr>
          <w:rFonts w:ascii="Times New Roman" w:eastAsia="宋体" w:hAnsi="Times New Roman" w:cs="Times New Roman"/>
          <w:kern w:val="0"/>
          <w:sz w:val="20"/>
          <w:szCs w:val="20"/>
        </w:rPr>
        <w:t xml:space="preserve"> SFO and clock drift</w:t>
      </w:r>
      <w:r w:rsidRPr="002F5B88">
        <w:rPr>
          <w:rFonts w:ascii="Times New Roman" w:eastAsia="宋体" w:hAnsi="Times New Roman" w:cs="Times New Roman" w:hint="eastAsia"/>
          <w:kern w:val="0"/>
          <w:sz w:val="20"/>
          <w:szCs w:val="20"/>
        </w:rPr>
        <w:t>.</w:t>
      </w:r>
      <w:r w:rsidR="008C3F4A">
        <w:rPr>
          <w:rFonts w:ascii="Times New Roman" w:eastAsia="宋体" w:hAnsi="Times New Roman" w:cs="Times New Roman" w:hint="eastAsia"/>
          <w:kern w:val="0"/>
          <w:sz w:val="20"/>
          <w:szCs w:val="20"/>
        </w:rPr>
        <w:t xml:space="preserve"> </w:t>
      </w:r>
    </w:p>
    <w:p w14:paraId="5A0CEB2F" w14:textId="4E94BA02" w:rsidR="00091F54" w:rsidRPr="002F5B88" w:rsidRDefault="00091F54" w:rsidP="00091F54">
      <w:pPr>
        <w:widowControl/>
        <w:adjustRightInd w:val="0"/>
        <w:snapToGrid w:val="0"/>
        <w:spacing w:afterLines="50" w:after="120"/>
        <w:rPr>
          <w:rFonts w:ascii="Times New Roman" w:eastAsia="宋体" w:hAnsi="Times New Roman" w:cs="Times New Roman"/>
          <w:kern w:val="0"/>
          <w:sz w:val="20"/>
          <w:szCs w:val="20"/>
        </w:rPr>
      </w:pPr>
      <w:r w:rsidRPr="002F5B88">
        <w:rPr>
          <w:rFonts w:ascii="Times New Roman" w:eastAsia="宋体" w:hAnsi="Times New Roman" w:cs="Times New Roman" w:hint="eastAsia"/>
          <w:kern w:val="0"/>
          <w:sz w:val="20"/>
          <w:szCs w:val="20"/>
        </w:rPr>
        <w:t xml:space="preserve">In addition, it is </w:t>
      </w:r>
      <w:r w:rsidR="002F5B88">
        <w:rPr>
          <w:rFonts w:ascii="Times New Roman" w:eastAsia="宋体" w:hAnsi="Times New Roman" w:cs="Times New Roman" w:hint="eastAsia"/>
          <w:kern w:val="0"/>
          <w:sz w:val="20"/>
          <w:szCs w:val="20"/>
        </w:rPr>
        <w:t xml:space="preserve">observed that with the increase of the X, the gap </w:t>
      </w:r>
      <w:r w:rsidR="002F5B88" w:rsidRPr="002F5B88">
        <w:rPr>
          <w:rFonts w:ascii="Times New Roman" w:eastAsia="宋体" w:hAnsi="Times New Roman" w:cs="Times New Roman" w:hint="eastAsia"/>
          <w:kern w:val="0"/>
          <w:sz w:val="20"/>
          <w:szCs w:val="20"/>
        </w:rPr>
        <w:t>between adjacent Msg1</w:t>
      </w:r>
      <w:r w:rsidR="0032298A">
        <w:rPr>
          <w:rFonts w:ascii="Times New Roman" w:eastAsia="宋体" w:hAnsi="Times New Roman" w:cs="Times New Roman" w:hint="eastAsia"/>
          <w:kern w:val="0"/>
          <w:sz w:val="20"/>
          <w:szCs w:val="20"/>
        </w:rPr>
        <w:t>/Msg3</w:t>
      </w:r>
      <w:r w:rsidR="002F5B88" w:rsidRPr="002F5B88">
        <w:rPr>
          <w:rFonts w:ascii="Times New Roman" w:eastAsia="宋体" w:hAnsi="Times New Roman" w:cs="Times New Roman" w:hint="eastAsia"/>
          <w:kern w:val="0"/>
          <w:sz w:val="20"/>
          <w:szCs w:val="20"/>
        </w:rPr>
        <w:t xml:space="preserve"> transmissions due </w:t>
      </w:r>
      <w:r w:rsidR="00413B16">
        <w:rPr>
          <w:rFonts w:ascii="Times New Roman" w:eastAsia="宋体" w:hAnsi="Times New Roman" w:cs="Times New Roman"/>
          <w:kern w:val="0"/>
          <w:sz w:val="20"/>
          <w:szCs w:val="20"/>
        </w:rPr>
        <w:t xml:space="preserve">to </w:t>
      </w:r>
      <w:r w:rsidR="002F5B88" w:rsidRPr="002F5B88">
        <w:rPr>
          <w:rFonts w:ascii="Times New Roman" w:eastAsia="宋体" w:hAnsi="Times New Roman" w:cs="Times New Roman" w:hint="eastAsia"/>
          <w:kern w:val="0"/>
          <w:sz w:val="20"/>
          <w:szCs w:val="20"/>
        </w:rPr>
        <w:t xml:space="preserve">SFO impact </w:t>
      </w:r>
      <w:r w:rsidR="002F5B88">
        <w:rPr>
          <w:rFonts w:ascii="Times New Roman" w:eastAsia="宋体" w:hAnsi="Times New Roman" w:cs="Times New Roman" w:hint="eastAsia"/>
          <w:kern w:val="0"/>
          <w:sz w:val="20"/>
          <w:szCs w:val="20"/>
        </w:rPr>
        <w:t xml:space="preserve">also </w:t>
      </w:r>
      <w:r w:rsidR="002F5B88" w:rsidRPr="002F5B88">
        <w:rPr>
          <w:rFonts w:ascii="Times New Roman" w:eastAsia="宋体" w:hAnsi="Times New Roman" w:cs="Times New Roman" w:hint="eastAsia"/>
          <w:kern w:val="0"/>
          <w:sz w:val="20"/>
          <w:szCs w:val="20"/>
        </w:rPr>
        <w:t xml:space="preserve">increases </w:t>
      </w:r>
      <w:r w:rsidR="002F5B88">
        <w:rPr>
          <w:rFonts w:ascii="Times New Roman" w:eastAsia="宋体" w:hAnsi="Times New Roman" w:cs="Times New Roman" w:hint="eastAsia"/>
          <w:kern w:val="0"/>
          <w:sz w:val="20"/>
          <w:szCs w:val="20"/>
        </w:rPr>
        <w:t>for the later Msg1</w:t>
      </w:r>
      <w:r w:rsidR="0032298A">
        <w:rPr>
          <w:rFonts w:ascii="Times New Roman" w:eastAsia="宋体" w:hAnsi="Times New Roman" w:cs="Times New Roman" w:hint="eastAsia"/>
          <w:kern w:val="0"/>
          <w:sz w:val="20"/>
          <w:szCs w:val="20"/>
        </w:rPr>
        <w:t>/Msg3</w:t>
      </w:r>
      <w:r w:rsidR="002F5B88">
        <w:rPr>
          <w:rFonts w:ascii="Times New Roman" w:eastAsia="宋体" w:hAnsi="Times New Roman" w:cs="Times New Roman" w:hint="eastAsia"/>
          <w:kern w:val="0"/>
          <w:sz w:val="20"/>
          <w:szCs w:val="20"/>
        </w:rPr>
        <w:t xml:space="preserve"> transmissions, which impacts the transmission efficiency</w:t>
      </w:r>
      <w:r w:rsidR="00FF09FA">
        <w:rPr>
          <w:rFonts w:ascii="Times New Roman" w:eastAsia="宋体" w:hAnsi="Times New Roman" w:cs="Times New Roman" w:hint="eastAsia"/>
          <w:kern w:val="0"/>
          <w:sz w:val="20"/>
          <w:szCs w:val="20"/>
        </w:rPr>
        <w:t xml:space="preserve"> </w:t>
      </w:r>
      <w:proofErr w:type="gramStart"/>
      <w:r w:rsidR="00FF09FA">
        <w:rPr>
          <w:rFonts w:ascii="Times New Roman" w:eastAsia="宋体" w:hAnsi="Times New Roman" w:cs="Times New Roman" w:hint="eastAsia"/>
          <w:kern w:val="0"/>
          <w:sz w:val="20"/>
          <w:szCs w:val="20"/>
        </w:rPr>
        <w:t>and also</w:t>
      </w:r>
      <w:proofErr w:type="gramEnd"/>
      <w:r w:rsidR="00FF09FA">
        <w:rPr>
          <w:rFonts w:ascii="Times New Roman" w:eastAsia="宋体" w:hAnsi="Times New Roman" w:cs="Times New Roman" w:hint="eastAsia"/>
          <w:kern w:val="0"/>
          <w:sz w:val="20"/>
          <w:szCs w:val="20"/>
        </w:rPr>
        <w:t xml:space="preserve"> impacts the indication of the starting time/transmission length for each </w:t>
      </w:r>
      <w:proofErr w:type="spellStart"/>
      <w:r w:rsidR="00FF09FA">
        <w:rPr>
          <w:rFonts w:ascii="Times New Roman" w:eastAsia="宋体" w:hAnsi="Times New Roman" w:cs="Times New Roman" w:hint="eastAsia"/>
          <w:kern w:val="0"/>
          <w:sz w:val="20"/>
          <w:szCs w:val="20"/>
        </w:rPr>
        <w:t>TDMed</w:t>
      </w:r>
      <w:proofErr w:type="spellEnd"/>
      <w:r w:rsidR="00FF09FA">
        <w:rPr>
          <w:rFonts w:ascii="Times New Roman" w:eastAsia="宋体" w:hAnsi="Times New Roman" w:cs="Times New Roman" w:hint="eastAsia"/>
          <w:kern w:val="0"/>
          <w:sz w:val="20"/>
          <w:szCs w:val="20"/>
        </w:rPr>
        <w:t xml:space="preserve"> Msg1</w:t>
      </w:r>
      <w:r w:rsidR="0032298A">
        <w:rPr>
          <w:rFonts w:ascii="Times New Roman" w:eastAsia="宋体" w:hAnsi="Times New Roman" w:cs="Times New Roman" w:hint="eastAsia"/>
          <w:kern w:val="0"/>
          <w:sz w:val="20"/>
          <w:szCs w:val="20"/>
        </w:rPr>
        <w:t>/Msg3</w:t>
      </w:r>
      <w:r w:rsidR="00FF09FA">
        <w:rPr>
          <w:rFonts w:ascii="Times New Roman" w:eastAsia="宋体" w:hAnsi="Times New Roman" w:cs="Times New Roman" w:hint="eastAsia"/>
          <w:kern w:val="0"/>
          <w:sz w:val="20"/>
          <w:szCs w:val="20"/>
        </w:rPr>
        <w:t xml:space="preserve"> transmissions</w:t>
      </w:r>
      <w:r w:rsidRPr="002F5B88">
        <w:rPr>
          <w:rFonts w:ascii="Times New Roman" w:eastAsia="宋体" w:hAnsi="Times New Roman" w:cs="Times New Roman"/>
          <w:kern w:val="0"/>
          <w:sz w:val="20"/>
          <w:szCs w:val="20"/>
        </w:rPr>
        <w:t>.</w:t>
      </w:r>
      <w:r w:rsidR="00FF09FA">
        <w:rPr>
          <w:rFonts w:ascii="Times New Roman" w:eastAsia="宋体" w:hAnsi="Times New Roman" w:cs="Times New Roman" w:hint="eastAsia"/>
          <w:kern w:val="0"/>
          <w:sz w:val="20"/>
          <w:szCs w:val="20"/>
        </w:rPr>
        <w:t xml:space="preserve"> </w:t>
      </w:r>
      <w:r w:rsidRPr="002F5B88">
        <w:rPr>
          <w:rFonts w:ascii="Times New Roman" w:eastAsia="宋体" w:hAnsi="Times New Roman" w:cs="Times New Roman"/>
          <w:kern w:val="0"/>
          <w:sz w:val="20"/>
          <w:szCs w:val="20"/>
        </w:rPr>
        <w:t xml:space="preserve"> </w:t>
      </w:r>
      <w:r w:rsidRPr="002F5B88">
        <w:rPr>
          <w:rFonts w:ascii="Times New Roman" w:eastAsia="宋体" w:hAnsi="Times New Roman" w:cs="Times New Roman" w:hint="eastAsia"/>
          <w:kern w:val="0"/>
          <w:sz w:val="20"/>
          <w:szCs w:val="20"/>
        </w:rPr>
        <w:t xml:space="preserve"> </w:t>
      </w:r>
      <w:r w:rsidRPr="002F5B88">
        <w:rPr>
          <w:rFonts w:ascii="Times New Roman" w:eastAsia="宋体" w:hAnsi="Times New Roman" w:cs="Times New Roman"/>
          <w:kern w:val="0"/>
          <w:sz w:val="20"/>
          <w:szCs w:val="20"/>
        </w:rPr>
        <w:t xml:space="preserve"> </w:t>
      </w:r>
    </w:p>
    <w:p w14:paraId="32BCB79E" w14:textId="2BD5BF9F" w:rsidR="0032298A" w:rsidRDefault="00091F54" w:rsidP="00091F54">
      <w:pPr>
        <w:widowControl/>
        <w:adjustRightInd w:val="0"/>
        <w:snapToGrid w:val="0"/>
        <w:spacing w:afterLines="50" w:after="120"/>
        <w:rPr>
          <w:rFonts w:ascii="Times New Roman" w:eastAsia="宋体" w:hAnsi="Times New Roman" w:cs="Times New Roman"/>
          <w:kern w:val="0"/>
          <w:sz w:val="20"/>
          <w:szCs w:val="20"/>
        </w:rPr>
      </w:pPr>
      <w:r w:rsidRPr="0032298A">
        <w:rPr>
          <w:rFonts w:ascii="Times New Roman" w:eastAsia="宋体" w:hAnsi="Times New Roman" w:cs="Times New Roman"/>
          <w:kern w:val="0"/>
          <w:sz w:val="20"/>
          <w:szCs w:val="20"/>
        </w:rPr>
        <w:t xml:space="preserve">For </w:t>
      </w:r>
      <w:r w:rsidR="0032298A" w:rsidRPr="0032298A">
        <w:rPr>
          <w:rFonts w:ascii="Times New Roman" w:eastAsia="宋体" w:hAnsi="Times New Roman" w:cs="Times New Roman" w:hint="eastAsia"/>
          <w:kern w:val="0"/>
          <w:sz w:val="20"/>
          <w:szCs w:val="20"/>
        </w:rPr>
        <w:t xml:space="preserve">the </w:t>
      </w:r>
      <w:r w:rsidRPr="0032298A">
        <w:rPr>
          <w:rFonts w:ascii="Times New Roman" w:eastAsia="宋体" w:hAnsi="Times New Roman" w:cs="Times New Roman"/>
          <w:kern w:val="0"/>
          <w:sz w:val="20"/>
          <w:szCs w:val="20"/>
        </w:rPr>
        <w:t>start</w:t>
      </w:r>
      <w:r w:rsidRPr="0032298A">
        <w:rPr>
          <w:rFonts w:ascii="Times New Roman" w:eastAsia="宋体" w:hAnsi="Times New Roman" w:cs="Times New Roman" w:hint="eastAsia"/>
          <w:kern w:val="0"/>
          <w:sz w:val="20"/>
          <w:szCs w:val="20"/>
        </w:rPr>
        <w:t>ing</w:t>
      </w:r>
      <w:r w:rsidRPr="0032298A">
        <w:rPr>
          <w:rFonts w:ascii="Times New Roman" w:eastAsia="宋体" w:hAnsi="Times New Roman" w:cs="Times New Roman"/>
          <w:kern w:val="0"/>
          <w:sz w:val="20"/>
          <w:szCs w:val="20"/>
        </w:rPr>
        <w:t xml:space="preserve"> time</w:t>
      </w:r>
      <w:r w:rsidR="0032298A" w:rsidRPr="0032298A">
        <w:rPr>
          <w:rFonts w:ascii="Times New Roman" w:eastAsia="宋体" w:hAnsi="Times New Roman" w:cs="Times New Roman" w:hint="eastAsia"/>
          <w:kern w:val="0"/>
          <w:sz w:val="20"/>
          <w:szCs w:val="20"/>
        </w:rPr>
        <w:t xml:space="preserve">s for </w:t>
      </w:r>
      <w:r w:rsidR="0032298A" w:rsidRPr="0032298A">
        <w:rPr>
          <w:rFonts w:ascii="Times New Roman" w:eastAsia="宋体" w:hAnsi="Times New Roman" w:cs="Times New Roman"/>
          <w:kern w:val="0"/>
          <w:sz w:val="20"/>
          <w:szCs w:val="20"/>
        </w:rPr>
        <w:t>Msg1</w:t>
      </w:r>
      <w:r w:rsidR="0032298A" w:rsidRPr="0032298A">
        <w:rPr>
          <w:rFonts w:ascii="Times New Roman" w:eastAsia="宋体" w:hAnsi="Times New Roman" w:cs="Times New Roman" w:hint="eastAsia"/>
          <w:kern w:val="0"/>
          <w:sz w:val="20"/>
          <w:szCs w:val="20"/>
        </w:rPr>
        <w:t>/Msg3</w:t>
      </w:r>
      <w:r w:rsidR="0032298A" w:rsidRPr="0032298A">
        <w:rPr>
          <w:rFonts w:ascii="Times New Roman" w:eastAsia="宋体" w:hAnsi="Times New Roman" w:cs="Times New Roman"/>
          <w:kern w:val="0"/>
          <w:sz w:val="20"/>
          <w:szCs w:val="20"/>
        </w:rPr>
        <w:t xml:space="preserve"> </w:t>
      </w:r>
      <w:r w:rsidR="0032298A" w:rsidRPr="0032298A">
        <w:rPr>
          <w:rFonts w:ascii="Times New Roman" w:eastAsia="宋体" w:hAnsi="Times New Roman" w:cs="Times New Roman" w:hint="eastAsia"/>
          <w:kern w:val="0"/>
          <w:sz w:val="20"/>
          <w:szCs w:val="20"/>
        </w:rPr>
        <w:t>transmissions</w:t>
      </w:r>
      <w:r w:rsidRPr="0032298A">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 </w:t>
      </w:r>
      <w:r w:rsidR="0032298A">
        <w:rPr>
          <w:rFonts w:ascii="Times New Roman" w:eastAsia="宋体" w:hAnsi="Times New Roman" w:cs="Times New Roman" w:hint="eastAsia"/>
          <w:kern w:val="0"/>
          <w:sz w:val="20"/>
          <w:szCs w:val="20"/>
        </w:rPr>
        <w:t>t</w:t>
      </w:r>
      <w:r>
        <w:rPr>
          <w:rFonts w:ascii="Times New Roman" w:eastAsia="宋体" w:hAnsi="Times New Roman" w:cs="Times New Roman"/>
          <w:kern w:val="0"/>
          <w:sz w:val="20"/>
          <w:szCs w:val="20"/>
        </w:rPr>
        <w:t>here are two options agreed in RAN1#117 meeting for studying D2R response timing. In high level, one option is based on a time window by T</w:t>
      </w:r>
      <w:r w:rsidRPr="000C2C03">
        <w:rPr>
          <w:rFonts w:ascii="Times New Roman" w:eastAsia="宋体" w:hAnsi="Times New Roman" w:cs="Times New Roman"/>
          <w:kern w:val="0"/>
          <w:sz w:val="20"/>
          <w:szCs w:val="20"/>
          <w:vertAlign w:val="subscript"/>
        </w:rPr>
        <w:t>R2Dmin</w:t>
      </w:r>
      <w:r>
        <w:rPr>
          <w:rFonts w:ascii="Times New Roman" w:eastAsia="宋体" w:hAnsi="Times New Roman" w:cs="Times New Roman"/>
          <w:kern w:val="0"/>
          <w:sz w:val="20"/>
          <w:szCs w:val="20"/>
        </w:rPr>
        <w:t xml:space="preserve"> and T</w:t>
      </w:r>
      <w:r w:rsidRPr="000C2C03">
        <w:rPr>
          <w:rFonts w:ascii="Times New Roman" w:eastAsia="宋体" w:hAnsi="Times New Roman" w:cs="Times New Roman"/>
          <w:kern w:val="0"/>
          <w:sz w:val="20"/>
          <w:szCs w:val="20"/>
          <w:vertAlign w:val="subscript"/>
        </w:rPr>
        <w:t>R2Dmax</w:t>
      </w:r>
      <w:r>
        <w:rPr>
          <w:rFonts w:ascii="Times New Roman" w:eastAsia="宋体" w:hAnsi="Times New Roman" w:cs="Times New Roman"/>
          <w:kern w:val="0"/>
          <w:sz w:val="20"/>
          <w:szCs w:val="20"/>
        </w:rPr>
        <w:t xml:space="preserve">, </w:t>
      </w:r>
      <w:proofErr w:type="gramStart"/>
      <w:r>
        <w:rPr>
          <w:rFonts w:ascii="Times New Roman" w:eastAsia="宋体" w:hAnsi="Times New Roman" w:cs="Times New Roman"/>
          <w:kern w:val="0"/>
          <w:sz w:val="20"/>
          <w:szCs w:val="20"/>
        </w:rPr>
        <w:t>similar to</w:t>
      </w:r>
      <w:proofErr w:type="gramEnd"/>
      <w:r>
        <w:rPr>
          <w:rFonts w:ascii="Times New Roman" w:eastAsia="宋体" w:hAnsi="Times New Roman" w:cs="Times New Roman"/>
          <w:kern w:val="0"/>
          <w:sz w:val="20"/>
          <w:szCs w:val="20"/>
        </w:rPr>
        <w:t xml:space="preserve"> RFID; the other option is based on transmission timing indication, similar to NR k2 indication for NR PUSCH. In case of TDMA of multiple e.g., two Msg1 transmissions, if option 1 that the time window [T</w:t>
      </w:r>
      <w:r w:rsidRPr="000C2C03">
        <w:rPr>
          <w:rFonts w:ascii="Times New Roman" w:eastAsia="宋体" w:hAnsi="Times New Roman" w:cs="Times New Roman"/>
          <w:kern w:val="0"/>
          <w:sz w:val="20"/>
          <w:szCs w:val="20"/>
          <w:vertAlign w:val="subscript"/>
        </w:rPr>
        <w:t>R2Dmin</w:t>
      </w:r>
      <w:r>
        <w:rPr>
          <w:rFonts w:ascii="Times New Roman" w:eastAsia="宋体" w:hAnsi="Times New Roman" w:cs="Times New Roman"/>
          <w:kern w:val="0"/>
          <w:sz w:val="20"/>
          <w:szCs w:val="20"/>
        </w:rPr>
        <w:t xml:space="preserve"> and T</w:t>
      </w:r>
      <w:r w:rsidRPr="000C2C03">
        <w:rPr>
          <w:rFonts w:ascii="Times New Roman" w:eastAsia="宋体" w:hAnsi="Times New Roman" w:cs="Times New Roman"/>
          <w:kern w:val="0"/>
          <w:sz w:val="20"/>
          <w:szCs w:val="20"/>
          <w:vertAlign w:val="subscript"/>
        </w:rPr>
        <w:t>R2Dmax</w:t>
      </w:r>
      <w:r>
        <w:rPr>
          <w:rFonts w:ascii="Times New Roman" w:eastAsia="宋体" w:hAnsi="Times New Roman" w:cs="Times New Roman"/>
          <w:kern w:val="0"/>
          <w:sz w:val="20"/>
          <w:szCs w:val="20"/>
        </w:rPr>
        <w:t>] is predefined/fixed in the specification, it can work for the 1</w:t>
      </w:r>
      <w:r w:rsidRPr="0056765C">
        <w:rPr>
          <w:rFonts w:ascii="Times New Roman" w:eastAsia="宋体" w:hAnsi="Times New Roman" w:cs="Times New Roman"/>
          <w:kern w:val="0"/>
          <w:sz w:val="20"/>
          <w:szCs w:val="20"/>
          <w:vertAlign w:val="superscript"/>
        </w:rPr>
        <w:t>st</w:t>
      </w:r>
      <w:r>
        <w:rPr>
          <w:rFonts w:ascii="Times New Roman" w:eastAsia="宋体" w:hAnsi="Times New Roman" w:cs="Times New Roman"/>
          <w:kern w:val="0"/>
          <w:sz w:val="20"/>
          <w:szCs w:val="20"/>
        </w:rPr>
        <w:t xml:space="preserve"> Msg1 transmission, but it is not so straightforward and efficient to be used to determine the response timing for the </w:t>
      </w:r>
      <w:r w:rsidR="0032298A">
        <w:rPr>
          <w:rFonts w:ascii="Times New Roman" w:eastAsia="宋体" w:hAnsi="Times New Roman" w:cs="Times New Roman" w:hint="eastAsia"/>
          <w:kern w:val="0"/>
          <w:sz w:val="20"/>
          <w:szCs w:val="20"/>
        </w:rPr>
        <w:t xml:space="preserve">remaining subsequent </w:t>
      </w:r>
      <w:proofErr w:type="spellStart"/>
      <w:r w:rsidR="0032298A">
        <w:rPr>
          <w:rFonts w:ascii="Times New Roman" w:eastAsia="宋体" w:hAnsi="Times New Roman" w:cs="Times New Roman" w:hint="eastAsia"/>
          <w:kern w:val="0"/>
          <w:sz w:val="20"/>
          <w:szCs w:val="20"/>
        </w:rPr>
        <w:t>TDMed</w:t>
      </w:r>
      <w:proofErr w:type="spellEnd"/>
      <w:r w:rsidR="0032298A">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Msg1 transmission</w:t>
      </w:r>
      <w:r w:rsidR="0032298A">
        <w:rPr>
          <w:rFonts w:ascii="Times New Roman" w:eastAsia="宋体" w:hAnsi="Times New Roman" w:cs="Times New Roman" w:hint="eastAsia"/>
          <w:kern w:val="0"/>
          <w:sz w:val="20"/>
          <w:szCs w:val="20"/>
        </w:rPr>
        <w:t>s</w:t>
      </w:r>
      <w:r w:rsidR="005364AE">
        <w:rPr>
          <w:rFonts w:ascii="Times New Roman" w:eastAsia="宋体" w:hAnsi="Times New Roman" w:cs="Times New Roman" w:hint="eastAsia"/>
          <w:kern w:val="0"/>
          <w:sz w:val="20"/>
          <w:szCs w:val="20"/>
        </w:rPr>
        <w:t>,</w:t>
      </w:r>
      <w:r w:rsidR="005364AE">
        <w:rPr>
          <w:rFonts w:ascii="Times New Roman" w:eastAsia="宋体" w:hAnsi="Times New Roman" w:cs="Times New Roman"/>
          <w:kern w:val="0"/>
          <w:sz w:val="20"/>
          <w:szCs w:val="20"/>
        </w:rPr>
        <w:t xml:space="preserve"> </w:t>
      </w:r>
      <w:r w:rsidR="005364AE">
        <w:rPr>
          <w:rFonts w:ascii="Times New Roman" w:eastAsia="宋体" w:hAnsi="Times New Roman" w:cs="Times New Roman" w:hint="eastAsia"/>
          <w:kern w:val="0"/>
          <w:sz w:val="20"/>
          <w:szCs w:val="20"/>
        </w:rPr>
        <w:t xml:space="preserve">as </w:t>
      </w:r>
      <w:r>
        <w:rPr>
          <w:rFonts w:ascii="Times New Roman" w:eastAsia="宋体" w:hAnsi="Times New Roman" w:cs="Times New Roman"/>
          <w:kern w:val="0"/>
          <w:sz w:val="20"/>
          <w:szCs w:val="20"/>
        </w:rPr>
        <w:t>for the 2</w:t>
      </w:r>
      <w:r w:rsidRPr="005F0E99">
        <w:rPr>
          <w:rFonts w:ascii="Times New Roman" w:eastAsia="宋体" w:hAnsi="Times New Roman" w:cs="Times New Roman"/>
          <w:kern w:val="0"/>
          <w:sz w:val="20"/>
          <w:szCs w:val="20"/>
          <w:vertAlign w:val="superscript"/>
        </w:rPr>
        <w:t>nd</w:t>
      </w:r>
      <w:r>
        <w:rPr>
          <w:rFonts w:ascii="Times New Roman" w:eastAsia="宋体" w:hAnsi="Times New Roman" w:cs="Times New Roman"/>
          <w:kern w:val="0"/>
          <w:sz w:val="20"/>
          <w:szCs w:val="20"/>
        </w:rPr>
        <w:t xml:space="preserve"> Msg1 transmission, T</w:t>
      </w:r>
      <w:r w:rsidRPr="000C2C03">
        <w:rPr>
          <w:rFonts w:ascii="Times New Roman" w:eastAsia="宋体" w:hAnsi="Times New Roman" w:cs="Times New Roman"/>
          <w:kern w:val="0"/>
          <w:sz w:val="20"/>
          <w:szCs w:val="20"/>
          <w:vertAlign w:val="subscript"/>
        </w:rPr>
        <w:t>R2Dmin</w:t>
      </w:r>
      <w:r>
        <w:rPr>
          <w:rFonts w:ascii="Times New Roman" w:eastAsia="宋体" w:hAnsi="Times New Roman" w:cs="Times New Roman"/>
          <w:kern w:val="0"/>
          <w:sz w:val="20"/>
          <w:szCs w:val="20"/>
        </w:rPr>
        <w:t xml:space="preserve"> and T</w:t>
      </w:r>
      <w:r w:rsidRPr="000C2C03">
        <w:rPr>
          <w:rFonts w:ascii="Times New Roman" w:eastAsia="宋体" w:hAnsi="Times New Roman" w:cs="Times New Roman"/>
          <w:kern w:val="0"/>
          <w:sz w:val="20"/>
          <w:szCs w:val="20"/>
          <w:vertAlign w:val="subscript"/>
        </w:rPr>
        <w:t>R2Dmax</w:t>
      </w:r>
      <w:r>
        <w:rPr>
          <w:rFonts w:ascii="Times New Roman" w:eastAsia="宋体" w:hAnsi="Times New Roman" w:cs="Times New Roman"/>
          <w:kern w:val="0"/>
          <w:sz w:val="20"/>
          <w:szCs w:val="20"/>
        </w:rPr>
        <w:t xml:space="preserve"> from processing perspective are always met by the device.</w:t>
      </w:r>
      <w:r w:rsidR="0032298A">
        <w:rPr>
          <w:rFonts w:ascii="Times New Roman" w:eastAsia="宋体" w:hAnsi="Times New Roman" w:cs="Times New Roman" w:hint="eastAsia"/>
          <w:kern w:val="0"/>
          <w:sz w:val="20"/>
          <w:szCs w:val="20"/>
        </w:rPr>
        <w:t xml:space="preserve"> Option 2 is more </w:t>
      </w:r>
      <w:r w:rsidR="0032298A">
        <w:rPr>
          <w:rFonts w:ascii="Times New Roman" w:eastAsia="宋体" w:hAnsi="Times New Roman" w:cs="Times New Roman"/>
          <w:kern w:val="0"/>
          <w:sz w:val="20"/>
          <w:szCs w:val="20"/>
        </w:rPr>
        <w:t>straightforward</w:t>
      </w:r>
      <w:r w:rsidR="0032298A">
        <w:rPr>
          <w:rFonts w:ascii="Times New Roman" w:eastAsia="宋体" w:hAnsi="Times New Roman" w:cs="Times New Roman" w:hint="eastAsia"/>
          <w:kern w:val="0"/>
          <w:sz w:val="20"/>
          <w:szCs w:val="20"/>
        </w:rPr>
        <w:t xml:space="preserve"> to be used to determine</w:t>
      </w:r>
      <w:r>
        <w:rPr>
          <w:rFonts w:ascii="Times New Roman" w:eastAsia="宋体" w:hAnsi="Times New Roman" w:cs="Times New Roman"/>
          <w:kern w:val="0"/>
          <w:sz w:val="20"/>
          <w:szCs w:val="20"/>
        </w:rPr>
        <w:t xml:space="preserve"> </w:t>
      </w:r>
      <w:r w:rsidR="0032298A">
        <w:rPr>
          <w:rFonts w:ascii="Times New Roman" w:eastAsia="宋体" w:hAnsi="Times New Roman" w:cs="Times New Roman" w:hint="eastAsia"/>
          <w:kern w:val="0"/>
          <w:sz w:val="20"/>
          <w:szCs w:val="20"/>
        </w:rPr>
        <w:t xml:space="preserve">the </w:t>
      </w:r>
      <w:r w:rsidR="0032298A">
        <w:rPr>
          <w:rFonts w:ascii="Times New Roman" w:eastAsia="宋体" w:hAnsi="Times New Roman" w:cs="Times New Roman"/>
          <w:kern w:val="0"/>
          <w:sz w:val="20"/>
          <w:szCs w:val="20"/>
        </w:rPr>
        <w:t>transmission</w:t>
      </w:r>
      <w:r w:rsidR="0032298A">
        <w:rPr>
          <w:rFonts w:ascii="Times New Roman" w:eastAsia="宋体" w:hAnsi="Times New Roman" w:cs="Times New Roman" w:hint="eastAsia"/>
          <w:kern w:val="0"/>
          <w:sz w:val="20"/>
          <w:szCs w:val="20"/>
        </w:rPr>
        <w:t xml:space="preserve"> timing for the </w:t>
      </w:r>
      <w:proofErr w:type="spellStart"/>
      <w:r w:rsidR="0032298A">
        <w:rPr>
          <w:rFonts w:ascii="Times New Roman" w:eastAsia="宋体" w:hAnsi="Times New Roman" w:cs="Times New Roman" w:hint="eastAsia"/>
          <w:kern w:val="0"/>
          <w:sz w:val="20"/>
          <w:szCs w:val="20"/>
        </w:rPr>
        <w:t>TDMed</w:t>
      </w:r>
      <w:proofErr w:type="spellEnd"/>
      <w:r w:rsidR="0032298A">
        <w:rPr>
          <w:rFonts w:ascii="Times New Roman" w:eastAsia="宋体" w:hAnsi="Times New Roman" w:cs="Times New Roman" w:hint="eastAsia"/>
          <w:kern w:val="0"/>
          <w:sz w:val="20"/>
          <w:szCs w:val="20"/>
        </w:rPr>
        <w:t xml:space="preserve"> D2R transmissions, one example is given in Figure 5</w:t>
      </w:r>
      <w:r w:rsidR="00640B73">
        <w:rPr>
          <w:rFonts w:ascii="Times New Roman" w:eastAsia="宋体" w:hAnsi="Times New Roman" w:cs="Times New Roman" w:hint="eastAsia"/>
          <w:kern w:val="0"/>
          <w:sz w:val="20"/>
          <w:szCs w:val="20"/>
        </w:rPr>
        <w:t>-1</w:t>
      </w:r>
      <w:r w:rsidR="0032298A">
        <w:rPr>
          <w:rFonts w:ascii="Times New Roman" w:eastAsia="宋体" w:hAnsi="Times New Roman" w:cs="Times New Roman" w:hint="eastAsia"/>
          <w:kern w:val="0"/>
          <w:sz w:val="20"/>
          <w:szCs w:val="20"/>
        </w:rPr>
        <w:t xml:space="preserve">. </w:t>
      </w:r>
    </w:p>
    <w:p w14:paraId="61B55FA3" w14:textId="77777777" w:rsidR="00091F54" w:rsidRDefault="00091F54" w:rsidP="00091F54">
      <w:pPr>
        <w:widowControl/>
        <w:adjustRightInd w:val="0"/>
        <w:snapToGrid w:val="0"/>
        <w:spacing w:afterLines="50" w:after="120"/>
        <w:jc w:val="center"/>
        <w:rPr>
          <w:rFonts w:ascii="Times New Roman" w:eastAsia="宋体" w:hAnsi="Times New Roman" w:cs="Times New Roman"/>
          <w:kern w:val="0"/>
          <w:sz w:val="20"/>
          <w:szCs w:val="20"/>
        </w:rPr>
      </w:pPr>
      <w:bookmarkStart w:id="17" w:name="_Hlk174524262"/>
      <w:r>
        <w:rPr>
          <w:rFonts w:ascii="Times New Roman" w:eastAsia="宋体" w:hAnsi="Times New Roman" w:cs="Times New Roman"/>
          <w:noProof/>
          <w:kern w:val="0"/>
          <w:sz w:val="20"/>
          <w:szCs w:val="20"/>
        </w:rPr>
        <w:drawing>
          <wp:inline distT="0" distB="0" distL="0" distR="0" wp14:anchorId="4781FE80" wp14:editId="11FF3E8A">
            <wp:extent cx="2352069" cy="1751036"/>
            <wp:effectExtent l="0" t="0" r="0" b="1905"/>
            <wp:docPr id="4" name="图片 4"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包含 图示&#10;&#10;描述已自动生成"/>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61769" cy="1758257"/>
                    </a:xfrm>
                    <a:prstGeom prst="rect">
                      <a:avLst/>
                    </a:prstGeom>
                    <a:noFill/>
                  </pic:spPr>
                </pic:pic>
              </a:graphicData>
            </a:graphic>
          </wp:inline>
        </w:drawing>
      </w:r>
    </w:p>
    <w:p w14:paraId="0622D9DE" w14:textId="1DFF05C3" w:rsidR="00091F54" w:rsidRPr="00967278" w:rsidRDefault="00091F54" w:rsidP="00091F54">
      <w:pPr>
        <w:adjustRightInd w:val="0"/>
        <w:snapToGrid w:val="0"/>
        <w:spacing w:after="120"/>
        <w:jc w:val="center"/>
        <w:rPr>
          <w:rFonts w:ascii="Times New Roman" w:hAnsi="Times New Roman"/>
          <w:bCs/>
          <w:sz w:val="20"/>
          <w:szCs w:val="18"/>
        </w:rPr>
      </w:pPr>
      <w:r w:rsidRPr="00967278">
        <w:rPr>
          <w:rFonts w:ascii="Times New Roman" w:hAnsi="Times New Roman" w:hint="eastAsia"/>
          <w:bCs/>
          <w:sz w:val="20"/>
          <w:szCs w:val="18"/>
        </w:rPr>
        <w:t>F</w:t>
      </w:r>
      <w:r w:rsidRPr="00967278">
        <w:rPr>
          <w:rFonts w:ascii="Times New Roman" w:hAnsi="Times New Roman"/>
          <w:bCs/>
          <w:sz w:val="20"/>
          <w:szCs w:val="18"/>
        </w:rPr>
        <w:t xml:space="preserve">igure </w:t>
      </w:r>
      <w:r w:rsidR="0032298A">
        <w:rPr>
          <w:rFonts w:ascii="Times New Roman" w:hAnsi="Times New Roman" w:hint="eastAsia"/>
          <w:bCs/>
          <w:sz w:val="20"/>
          <w:szCs w:val="18"/>
        </w:rPr>
        <w:t>5</w:t>
      </w:r>
      <w:r w:rsidR="00640B73">
        <w:rPr>
          <w:rFonts w:ascii="Times New Roman" w:hAnsi="Times New Roman" w:hint="eastAsia"/>
          <w:bCs/>
          <w:sz w:val="20"/>
          <w:szCs w:val="18"/>
        </w:rPr>
        <w:t>-1</w:t>
      </w:r>
      <w:r w:rsidRPr="00967278">
        <w:rPr>
          <w:rFonts w:ascii="Times New Roman" w:hAnsi="Times New Roman"/>
          <w:bCs/>
          <w:sz w:val="20"/>
          <w:szCs w:val="18"/>
        </w:rPr>
        <w:t>:</w:t>
      </w:r>
      <w:r w:rsidRPr="00967278">
        <w:rPr>
          <w:rFonts w:ascii="Times New Roman" w:hAnsi="Times New Roman" w:hint="eastAsia"/>
          <w:bCs/>
          <w:sz w:val="20"/>
          <w:szCs w:val="18"/>
        </w:rPr>
        <w:t xml:space="preserve"> </w:t>
      </w:r>
      <w:r w:rsidRPr="00967278">
        <w:rPr>
          <w:rFonts w:ascii="Times New Roman" w:hAnsi="Times New Roman"/>
          <w:bCs/>
          <w:sz w:val="20"/>
          <w:szCs w:val="18"/>
        </w:rPr>
        <w:t xml:space="preserve">Illustration for </w:t>
      </w:r>
      <w:r w:rsidRPr="00967278">
        <w:rPr>
          <w:rFonts w:ascii="Times New Roman" w:hAnsi="Times New Roman" w:hint="eastAsia"/>
          <w:bCs/>
          <w:sz w:val="20"/>
          <w:szCs w:val="18"/>
        </w:rPr>
        <w:t>O</w:t>
      </w:r>
      <w:r w:rsidRPr="00967278">
        <w:rPr>
          <w:rFonts w:ascii="Times New Roman" w:hAnsi="Times New Roman"/>
          <w:bCs/>
          <w:sz w:val="20"/>
          <w:szCs w:val="18"/>
        </w:rPr>
        <w:t>ption 2 that multiple Msg1 response timing</w:t>
      </w:r>
      <w:r w:rsidR="0032298A">
        <w:rPr>
          <w:rFonts w:ascii="Times New Roman" w:hAnsi="Times New Roman" w:hint="eastAsia"/>
          <w:bCs/>
          <w:sz w:val="20"/>
          <w:szCs w:val="18"/>
        </w:rPr>
        <w:t>s</w:t>
      </w:r>
      <w:r w:rsidRPr="00967278">
        <w:rPr>
          <w:rFonts w:ascii="Times New Roman" w:hAnsi="Times New Roman"/>
          <w:bCs/>
          <w:sz w:val="20"/>
          <w:szCs w:val="18"/>
        </w:rPr>
        <w:t xml:space="preserve"> </w:t>
      </w:r>
      <w:r w:rsidR="0032298A">
        <w:rPr>
          <w:rFonts w:ascii="Times New Roman" w:hAnsi="Times New Roman" w:hint="eastAsia"/>
          <w:bCs/>
          <w:sz w:val="20"/>
          <w:szCs w:val="18"/>
        </w:rPr>
        <w:t xml:space="preserve">are </w:t>
      </w:r>
      <w:r w:rsidRPr="00967278">
        <w:rPr>
          <w:rFonts w:ascii="Times New Roman" w:hAnsi="Times New Roman"/>
          <w:bCs/>
          <w:sz w:val="20"/>
          <w:szCs w:val="18"/>
        </w:rPr>
        <w:t xml:space="preserve">indicated by </w:t>
      </w:r>
      <w:r w:rsidR="0032298A">
        <w:rPr>
          <w:rFonts w:ascii="Times New Roman" w:hAnsi="Times New Roman" w:hint="eastAsia"/>
          <w:bCs/>
          <w:sz w:val="20"/>
          <w:szCs w:val="18"/>
        </w:rPr>
        <w:t>a R2D triggering RA</w:t>
      </w:r>
    </w:p>
    <w:bookmarkEnd w:id="17"/>
    <w:p w14:paraId="31587FFD" w14:textId="1D0CD02F" w:rsidR="00091F54" w:rsidRPr="005D2F72" w:rsidRDefault="0032298A" w:rsidP="00091F54">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O</w:t>
      </w:r>
      <w:r w:rsidR="00091F54">
        <w:rPr>
          <w:rFonts w:ascii="Times New Roman" w:eastAsia="宋体" w:hAnsi="Times New Roman" w:cs="Times New Roman"/>
          <w:kern w:val="0"/>
          <w:sz w:val="20"/>
          <w:szCs w:val="20"/>
        </w:rPr>
        <w:t>n the t</w:t>
      </w:r>
      <w:r w:rsidR="00091F54" w:rsidRPr="00363873">
        <w:rPr>
          <w:rFonts w:ascii="Times New Roman" w:eastAsia="宋体" w:hAnsi="Times New Roman" w:cs="Times New Roman"/>
          <w:kern w:val="0"/>
          <w:sz w:val="20"/>
          <w:szCs w:val="20"/>
        </w:rPr>
        <w:t xml:space="preserve">iming error (initial/residual SFO) handling for a D2R </w:t>
      </w:r>
      <w:r w:rsidR="00091F54">
        <w:rPr>
          <w:rFonts w:ascii="Times New Roman" w:eastAsia="宋体" w:hAnsi="Times New Roman" w:cs="Times New Roman"/>
          <w:kern w:val="0"/>
          <w:sz w:val="20"/>
          <w:szCs w:val="20"/>
        </w:rPr>
        <w:t>transmission</w:t>
      </w:r>
      <w:r w:rsidR="005D2F72">
        <w:rPr>
          <w:rFonts w:ascii="Times New Roman" w:eastAsia="宋体" w:hAnsi="Times New Roman" w:cs="Times New Roman" w:hint="eastAsia"/>
          <w:kern w:val="0"/>
          <w:sz w:val="20"/>
          <w:szCs w:val="20"/>
        </w:rPr>
        <w:t xml:space="preserve">, </w:t>
      </w:r>
      <w:r w:rsidR="005D2F72">
        <w:rPr>
          <w:rFonts w:ascii="Times New Roman" w:eastAsia="宋体" w:hAnsi="Times New Roman" w:cs="Times New Roman"/>
          <w:kern w:val="0"/>
          <w:sz w:val="20"/>
          <w:szCs w:val="20"/>
        </w:rPr>
        <w:t>regardless</w:t>
      </w:r>
      <w:r w:rsidR="005D2F72">
        <w:rPr>
          <w:rFonts w:ascii="Times New Roman" w:eastAsia="宋体" w:hAnsi="Times New Roman" w:cs="Times New Roman" w:hint="eastAsia"/>
          <w:kern w:val="0"/>
          <w:sz w:val="20"/>
          <w:szCs w:val="20"/>
        </w:rPr>
        <w:t xml:space="preserve"> of timing relations option 1 that time window based or option 2 that indication based</w:t>
      </w:r>
      <w:r w:rsidR="00F36A81">
        <w:rPr>
          <w:rFonts w:ascii="Times New Roman" w:eastAsia="宋体" w:hAnsi="Times New Roman" w:cs="Times New Roman" w:hint="eastAsia"/>
          <w:kern w:val="0"/>
          <w:sz w:val="20"/>
          <w:szCs w:val="20"/>
        </w:rPr>
        <w:t xml:space="preserve">, it is up to reader to take into account the SFO impacts, that is </w:t>
      </w:r>
      <w:r w:rsidR="00413B16">
        <w:rPr>
          <w:rFonts w:ascii="Times New Roman" w:eastAsia="宋体" w:hAnsi="Times New Roman" w:cs="Times New Roman"/>
          <w:kern w:val="0"/>
          <w:sz w:val="20"/>
          <w:szCs w:val="20"/>
        </w:rPr>
        <w:t xml:space="preserve">the </w:t>
      </w:r>
      <w:r w:rsidR="00F36A81">
        <w:rPr>
          <w:rFonts w:ascii="Times New Roman" w:eastAsia="宋体" w:hAnsi="Times New Roman" w:cs="Times New Roman" w:hint="eastAsia"/>
          <w:kern w:val="0"/>
          <w:sz w:val="20"/>
          <w:szCs w:val="20"/>
        </w:rPr>
        <w:t xml:space="preserve">reader should start </w:t>
      </w:r>
      <w:r w:rsidR="00F36A81">
        <w:rPr>
          <w:rFonts w:ascii="Times New Roman" w:eastAsia="Microsoft YaHei UI" w:hAnsi="Times New Roman" w:cs="Times New Roman" w:hint="eastAsia"/>
          <w:sz w:val="20"/>
          <w:szCs w:val="20"/>
        </w:rPr>
        <w:t>detecting the D2R signal no later than the time T</w:t>
      </w:r>
      <w:r w:rsidR="00F36A81">
        <w:rPr>
          <w:rFonts w:ascii="Times New Roman" w:eastAsia="Microsoft YaHei UI" w:hAnsi="Times New Roman" w:cs="Times New Roman" w:hint="eastAsia"/>
          <w:sz w:val="20"/>
          <w:szCs w:val="20"/>
          <w:vertAlign w:val="subscript"/>
        </w:rPr>
        <w:t>R2D_min</w:t>
      </w:r>
      <w:r w:rsidR="00F36A81">
        <w:rPr>
          <w:rFonts w:ascii="Times New Roman" w:eastAsia="Microsoft YaHei UI" w:hAnsi="Times New Roman" w:cs="Times New Roman" w:hint="eastAsia"/>
          <w:sz w:val="20"/>
          <w:szCs w:val="20"/>
        </w:rPr>
        <w:t>*(1-clock error) or T</w:t>
      </w:r>
      <w:r w:rsidR="00F36A81">
        <w:rPr>
          <w:rFonts w:ascii="Times New Roman" w:eastAsia="Microsoft YaHei UI" w:hAnsi="Times New Roman" w:cs="Times New Roman" w:hint="eastAsia"/>
          <w:sz w:val="20"/>
          <w:szCs w:val="20"/>
          <w:vertAlign w:val="subscript"/>
        </w:rPr>
        <w:t>R2D</w:t>
      </w:r>
      <w:r w:rsidR="00F36A81">
        <w:rPr>
          <w:rFonts w:ascii="Times New Roman" w:eastAsia="Microsoft YaHei UI" w:hAnsi="Times New Roman" w:cs="Times New Roman" w:hint="eastAsia"/>
          <w:sz w:val="20"/>
          <w:szCs w:val="20"/>
        </w:rPr>
        <w:t xml:space="preserve"> *(1-clock error). </w:t>
      </w:r>
    </w:p>
    <w:p w14:paraId="6DE4A0C2" w14:textId="3F7E63E7" w:rsidR="00F36A81" w:rsidRDefault="00F36A81" w:rsidP="00F36A81">
      <w:pPr>
        <w:widowControl/>
        <w:adjustRightInd w:val="0"/>
        <w:snapToGrid w:val="0"/>
        <w:rPr>
          <w:rFonts w:hint="eastAsia"/>
          <w:b/>
          <w:bCs/>
        </w:rPr>
      </w:pPr>
      <w:r w:rsidRPr="005D2F72">
        <w:rPr>
          <w:rFonts w:ascii="Times New Roman" w:eastAsia="宋体" w:hAnsi="Times New Roman" w:cs="Times New Roman"/>
          <w:b/>
          <w:bCs/>
          <w:kern w:val="0"/>
          <w:sz w:val="20"/>
          <w:szCs w:val="20"/>
        </w:rPr>
        <w:t xml:space="preserve">Proposal </w:t>
      </w:r>
      <w:r w:rsidRPr="005D2F72">
        <w:rPr>
          <w:rFonts w:ascii="Times New Roman" w:eastAsia="宋体" w:hAnsi="Times New Roman" w:cs="Times New Roman" w:hint="eastAsia"/>
          <w:b/>
          <w:bCs/>
          <w:kern w:val="0"/>
          <w:sz w:val="20"/>
          <w:szCs w:val="20"/>
        </w:rPr>
        <w:t>5.</w:t>
      </w:r>
      <w:r w:rsidR="00B92EDA">
        <w:rPr>
          <w:rFonts w:ascii="Times New Roman" w:eastAsia="宋体" w:hAnsi="Times New Roman" w:cs="Times New Roman" w:hint="eastAsia"/>
          <w:b/>
          <w:bCs/>
          <w:kern w:val="0"/>
          <w:sz w:val="20"/>
          <w:szCs w:val="20"/>
        </w:rPr>
        <w:t>1</w:t>
      </w:r>
      <w:r w:rsidRPr="005D2F72">
        <w:rPr>
          <w:rFonts w:ascii="Times New Roman" w:eastAsia="宋体" w:hAnsi="Times New Roman" w:cs="Times New Roman"/>
          <w:b/>
          <w:bCs/>
          <w:kern w:val="0"/>
          <w:sz w:val="20"/>
          <w:szCs w:val="20"/>
        </w:rPr>
        <w:t xml:space="preserve">-3: </w:t>
      </w:r>
      <w:r w:rsidRPr="005D2F72">
        <w:rPr>
          <w:rFonts w:ascii="Times New Roman" w:eastAsia="宋体" w:hAnsi="Times New Roman" w:cs="Times New Roman" w:hint="eastAsia"/>
          <w:b/>
          <w:bCs/>
          <w:kern w:val="0"/>
          <w:sz w:val="20"/>
          <w:szCs w:val="20"/>
        </w:rPr>
        <w:t xml:space="preserve">For TDMA of X&gt;1 time domain resources for </w:t>
      </w:r>
      <w:r w:rsidRPr="005D2F72">
        <w:rPr>
          <w:rFonts w:ascii="Times New Roman" w:eastAsia="宋体" w:hAnsi="Times New Roman" w:cs="Times New Roman"/>
          <w:b/>
          <w:bCs/>
          <w:kern w:val="0"/>
          <w:sz w:val="20"/>
          <w:szCs w:val="20"/>
        </w:rPr>
        <w:t>D2R transmission(s) for Msg1</w:t>
      </w:r>
      <w:r w:rsidRPr="005D2F72">
        <w:rPr>
          <w:rFonts w:ascii="Times New Roman" w:eastAsia="宋体" w:hAnsi="Times New Roman" w:cs="Times New Roman" w:hint="eastAsia"/>
          <w:b/>
          <w:bCs/>
          <w:kern w:val="0"/>
          <w:sz w:val="20"/>
          <w:szCs w:val="20"/>
        </w:rPr>
        <w:t xml:space="preserve">/Msg3, </w:t>
      </w:r>
      <w:r w:rsidRPr="005D2F72">
        <w:rPr>
          <w:rFonts w:ascii="Times New Roman" w:eastAsia="宋体" w:hAnsi="Times New Roman" w:cs="Times New Roman"/>
          <w:b/>
          <w:bCs/>
          <w:kern w:val="0"/>
          <w:sz w:val="20"/>
          <w:szCs w:val="20"/>
        </w:rPr>
        <w:t xml:space="preserve">where each D2R transmission for Msg1 </w:t>
      </w:r>
      <w:r w:rsidRPr="005D2F72">
        <w:rPr>
          <w:rFonts w:ascii="Times New Roman" w:eastAsia="宋体" w:hAnsi="Times New Roman" w:cs="Times New Roman" w:hint="eastAsia"/>
          <w:b/>
          <w:bCs/>
          <w:kern w:val="0"/>
          <w:sz w:val="20"/>
          <w:szCs w:val="20"/>
        </w:rPr>
        <w:t xml:space="preserve">/Msg3 </w:t>
      </w:r>
      <w:r w:rsidRPr="005D2F72">
        <w:rPr>
          <w:rFonts w:ascii="Times New Roman" w:eastAsia="宋体" w:hAnsi="Times New Roman" w:cs="Times New Roman"/>
          <w:b/>
          <w:bCs/>
          <w:kern w:val="0"/>
          <w:sz w:val="20"/>
          <w:szCs w:val="20"/>
        </w:rPr>
        <w:t>occurs in one time domain resource of the X time domain resource(s)</w:t>
      </w:r>
      <w:r w:rsidRPr="005D2F72">
        <w:rPr>
          <w:rFonts w:ascii="Times New Roman" w:eastAsia="宋体" w:hAnsi="Times New Roman" w:cs="Times New Roman" w:hint="eastAsia"/>
          <w:b/>
          <w:bCs/>
          <w:kern w:val="0"/>
          <w:sz w:val="20"/>
          <w:szCs w:val="20"/>
        </w:rPr>
        <w:t xml:space="preserve">, </w:t>
      </w:r>
    </w:p>
    <w:p w14:paraId="1827E93B" w14:textId="4E2B4AE2" w:rsidR="00F36A81" w:rsidRPr="00640B73" w:rsidRDefault="00F36A81" w:rsidP="00E37558">
      <w:pPr>
        <w:pStyle w:val="affff0"/>
        <w:widowControl/>
        <w:numPr>
          <w:ilvl w:val="0"/>
          <w:numId w:val="58"/>
        </w:numPr>
        <w:adjustRightInd w:val="0"/>
        <w:snapToGrid w:val="0"/>
        <w:ind w:firstLineChars="0"/>
        <w:rPr>
          <w:rFonts w:ascii="Times New Roman" w:eastAsia="宋体" w:hAnsi="Times New Roman" w:cs="Times New Roman"/>
          <w:b/>
          <w:bCs/>
          <w:kern w:val="0"/>
          <w:sz w:val="20"/>
          <w:szCs w:val="20"/>
        </w:rPr>
      </w:pPr>
      <w:proofErr w:type="gramStart"/>
      <w:r w:rsidRPr="00640B73">
        <w:rPr>
          <w:rFonts w:ascii="Times New Roman" w:eastAsia="宋体" w:hAnsi="Times New Roman" w:cs="Times New Roman" w:hint="eastAsia"/>
          <w:b/>
          <w:bCs/>
          <w:kern w:val="0"/>
          <w:sz w:val="20"/>
          <w:szCs w:val="20"/>
        </w:rPr>
        <w:t>the</w:t>
      </w:r>
      <w:proofErr w:type="gramEnd"/>
      <w:r w:rsidRPr="00640B73">
        <w:rPr>
          <w:rFonts w:ascii="Times New Roman" w:eastAsia="宋体" w:hAnsi="Times New Roman" w:cs="Times New Roman" w:hint="eastAsia"/>
          <w:b/>
          <w:bCs/>
          <w:kern w:val="0"/>
          <w:sz w:val="20"/>
          <w:szCs w:val="20"/>
        </w:rPr>
        <w:t xml:space="preserve"> starting time of each Msg1/Msg3 </w:t>
      </w:r>
      <w:r w:rsidRPr="00640B73">
        <w:rPr>
          <w:rFonts w:ascii="Times New Roman" w:eastAsia="宋体" w:hAnsi="Times New Roman" w:cs="Times New Roman"/>
          <w:b/>
          <w:bCs/>
          <w:kern w:val="0"/>
          <w:sz w:val="20"/>
          <w:szCs w:val="20"/>
        </w:rPr>
        <w:t>is determined based on the control information in the</w:t>
      </w:r>
      <w:r w:rsidRPr="00640B73">
        <w:rPr>
          <w:rFonts w:ascii="Times New Roman" w:eastAsia="宋体" w:hAnsi="Times New Roman" w:cs="Times New Roman" w:hint="eastAsia"/>
          <w:b/>
          <w:bCs/>
          <w:kern w:val="0"/>
          <w:sz w:val="20"/>
          <w:szCs w:val="20"/>
        </w:rPr>
        <w:t xml:space="preserve"> </w:t>
      </w:r>
      <w:proofErr w:type="spellStart"/>
      <w:r w:rsidRPr="00640B73">
        <w:rPr>
          <w:rFonts w:ascii="Times New Roman" w:eastAsia="宋体" w:hAnsi="Times New Roman" w:cs="Times New Roman" w:hint="eastAsia"/>
          <w:b/>
          <w:bCs/>
          <w:kern w:val="0"/>
          <w:sz w:val="20"/>
          <w:szCs w:val="20"/>
        </w:rPr>
        <w:t>correpsonding</w:t>
      </w:r>
      <w:proofErr w:type="spellEnd"/>
      <w:r w:rsidRPr="00640B73">
        <w:rPr>
          <w:rFonts w:ascii="Times New Roman" w:eastAsia="宋体" w:hAnsi="Times New Roman" w:cs="Times New Roman"/>
          <w:b/>
          <w:bCs/>
          <w:kern w:val="0"/>
          <w:sz w:val="20"/>
          <w:szCs w:val="20"/>
        </w:rPr>
        <w:t xml:space="preserve"> R2D transmission</w:t>
      </w:r>
      <w:r w:rsidRPr="00640B73">
        <w:rPr>
          <w:rFonts w:ascii="Times New Roman" w:eastAsia="宋体" w:hAnsi="Times New Roman" w:cs="Times New Roman" w:hint="eastAsia"/>
          <w:b/>
          <w:bCs/>
          <w:kern w:val="0"/>
          <w:sz w:val="20"/>
          <w:szCs w:val="20"/>
        </w:rPr>
        <w:t xml:space="preserve">. </w:t>
      </w:r>
    </w:p>
    <w:p w14:paraId="1F94D26D" w14:textId="77777777" w:rsidR="00640B73" w:rsidRPr="00640B73" w:rsidRDefault="00F36A81" w:rsidP="00E37558">
      <w:pPr>
        <w:pStyle w:val="affff0"/>
        <w:widowControl/>
        <w:numPr>
          <w:ilvl w:val="0"/>
          <w:numId w:val="58"/>
        </w:numPr>
        <w:adjustRightInd w:val="0"/>
        <w:snapToGrid w:val="0"/>
        <w:ind w:firstLineChars="0"/>
        <w:rPr>
          <w:rFonts w:ascii="Times New Roman" w:eastAsia="宋体" w:hAnsi="Times New Roman" w:cs="Times New Roman"/>
          <w:b/>
          <w:bCs/>
          <w:kern w:val="0"/>
          <w:sz w:val="20"/>
          <w:szCs w:val="20"/>
        </w:rPr>
      </w:pPr>
      <w:r w:rsidRPr="00640B73">
        <w:rPr>
          <w:rFonts w:ascii="Times New Roman" w:eastAsia="宋体" w:hAnsi="Times New Roman" w:cs="Times New Roman"/>
          <w:b/>
          <w:bCs/>
          <w:kern w:val="0"/>
          <w:sz w:val="20"/>
          <w:szCs w:val="20"/>
        </w:rPr>
        <w:t>I</w:t>
      </w:r>
      <w:r w:rsidRPr="00640B73">
        <w:rPr>
          <w:rFonts w:ascii="Times New Roman" w:eastAsia="宋体" w:hAnsi="Times New Roman" w:cs="Times New Roman" w:hint="eastAsia"/>
          <w:b/>
          <w:bCs/>
          <w:kern w:val="0"/>
          <w:sz w:val="20"/>
          <w:szCs w:val="20"/>
        </w:rPr>
        <w:t xml:space="preserve">t is up to </w:t>
      </w:r>
      <w:proofErr w:type="gramStart"/>
      <w:r w:rsidRPr="00640B73">
        <w:rPr>
          <w:rFonts w:ascii="Times New Roman" w:eastAsia="宋体" w:hAnsi="Times New Roman" w:cs="Times New Roman" w:hint="eastAsia"/>
          <w:b/>
          <w:bCs/>
          <w:kern w:val="0"/>
          <w:sz w:val="20"/>
          <w:szCs w:val="20"/>
        </w:rPr>
        <w:t>reader</w:t>
      </w:r>
      <w:proofErr w:type="gramEnd"/>
      <w:r w:rsidRPr="00640B73">
        <w:rPr>
          <w:rFonts w:ascii="Times New Roman" w:eastAsia="宋体" w:hAnsi="Times New Roman" w:cs="Times New Roman" w:hint="eastAsia"/>
          <w:b/>
          <w:bCs/>
          <w:kern w:val="0"/>
          <w:sz w:val="20"/>
          <w:szCs w:val="20"/>
        </w:rPr>
        <w:t xml:space="preserve"> to reserve the sufficient time gap between the </w:t>
      </w:r>
      <w:proofErr w:type="spellStart"/>
      <w:r w:rsidRPr="00640B73">
        <w:rPr>
          <w:rFonts w:ascii="Times New Roman" w:eastAsia="宋体" w:hAnsi="Times New Roman" w:cs="Times New Roman" w:hint="eastAsia"/>
          <w:b/>
          <w:bCs/>
          <w:kern w:val="0"/>
          <w:sz w:val="20"/>
          <w:szCs w:val="20"/>
        </w:rPr>
        <w:t>adjancet</w:t>
      </w:r>
      <w:proofErr w:type="spellEnd"/>
      <w:r w:rsidRPr="00640B73">
        <w:rPr>
          <w:rFonts w:ascii="Times New Roman" w:eastAsia="宋体" w:hAnsi="Times New Roman" w:cs="Times New Roman" w:hint="eastAsia"/>
          <w:b/>
          <w:bCs/>
          <w:kern w:val="0"/>
          <w:sz w:val="20"/>
          <w:szCs w:val="20"/>
        </w:rPr>
        <w:t xml:space="preserve"> D2R </w:t>
      </w:r>
      <w:r w:rsidRPr="00640B73">
        <w:rPr>
          <w:rFonts w:ascii="Times New Roman" w:eastAsia="宋体" w:hAnsi="Times New Roman" w:cs="Times New Roman"/>
          <w:b/>
          <w:bCs/>
          <w:kern w:val="0"/>
          <w:sz w:val="20"/>
          <w:szCs w:val="20"/>
        </w:rPr>
        <w:t>transmission</w:t>
      </w:r>
      <w:r w:rsidRPr="00640B73">
        <w:rPr>
          <w:rFonts w:ascii="Times New Roman" w:eastAsia="宋体" w:hAnsi="Times New Roman" w:cs="Times New Roman" w:hint="eastAsia"/>
          <w:b/>
          <w:bCs/>
          <w:kern w:val="0"/>
          <w:sz w:val="20"/>
          <w:szCs w:val="20"/>
        </w:rPr>
        <w:t xml:space="preserve">s </w:t>
      </w:r>
      <w:r w:rsidR="00640B73" w:rsidRPr="00640B73">
        <w:rPr>
          <w:rFonts w:ascii="Times New Roman" w:eastAsia="宋体" w:hAnsi="Times New Roman" w:cs="Times New Roman" w:hint="eastAsia"/>
          <w:b/>
          <w:bCs/>
          <w:kern w:val="0"/>
          <w:sz w:val="20"/>
          <w:szCs w:val="20"/>
        </w:rPr>
        <w:t xml:space="preserve">due to </w:t>
      </w:r>
      <w:r w:rsidR="00640B73" w:rsidRPr="00640B73">
        <w:rPr>
          <w:rFonts w:ascii="Times New Roman" w:eastAsia="Batang" w:hAnsi="Times New Roman" w:cs="Times New Roman"/>
          <w:b/>
          <w:bCs/>
          <w:kern w:val="0"/>
          <w:sz w:val="20"/>
          <w:szCs w:val="20"/>
          <w:lang w:val="en-GB"/>
        </w:rPr>
        <w:t>residual SFO of the device</w:t>
      </w:r>
      <w:r w:rsidR="00640B73" w:rsidRPr="00640B73">
        <w:rPr>
          <w:rFonts w:ascii="Times New Roman" w:eastAsia="宋体" w:hAnsi="Times New Roman" w:cs="Times New Roman" w:hint="eastAsia"/>
          <w:b/>
          <w:bCs/>
          <w:kern w:val="0"/>
          <w:sz w:val="20"/>
          <w:szCs w:val="20"/>
          <w:lang w:val="en-GB"/>
        </w:rPr>
        <w:t xml:space="preserve">. </w:t>
      </w:r>
    </w:p>
    <w:p w14:paraId="63213CCA" w14:textId="77777777" w:rsidR="005D2F72" w:rsidRDefault="005D2F72" w:rsidP="0032298A">
      <w:pPr>
        <w:widowControl/>
        <w:adjustRightInd w:val="0"/>
        <w:snapToGrid w:val="0"/>
        <w:spacing w:afterLines="50" w:after="120"/>
        <w:rPr>
          <w:rFonts w:ascii="Times New Roman" w:eastAsia="宋体" w:hAnsi="Times New Roman" w:cs="Times New Roman"/>
          <w:kern w:val="0"/>
          <w:sz w:val="20"/>
          <w:szCs w:val="20"/>
        </w:rPr>
      </w:pPr>
    </w:p>
    <w:p w14:paraId="4D054EA7" w14:textId="005D525C" w:rsidR="0032298A" w:rsidRPr="002F5B88" w:rsidRDefault="00C70512" w:rsidP="0032298A">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In addition, similar as for </w:t>
      </w:r>
      <w:proofErr w:type="spellStart"/>
      <w:r>
        <w:rPr>
          <w:rFonts w:ascii="Times New Roman" w:eastAsia="宋体" w:hAnsi="Times New Roman" w:cs="Times New Roman" w:hint="eastAsia"/>
          <w:kern w:val="0"/>
          <w:sz w:val="20"/>
          <w:szCs w:val="20"/>
        </w:rPr>
        <w:t>FDMed</w:t>
      </w:r>
      <w:proofErr w:type="spellEnd"/>
      <w:r>
        <w:rPr>
          <w:rFonts w:ascii="Times New Roman" w:eastAsia="宋体" w:hAnsi="Times New Roman" w:cs="Times New Roman" w:hint="eastAsia"/>
          <w:kern w:val="0"/>
          <w:sz w:val="20"/>
          <w:szCs w:val="20"/>
        </w:rPr>
        <w:t xml:space="preserve"> Msg1 and </w:t>
      </w:r>
      <w:proofErr w:type="spellStart"/>
      <w:r>
        <w:rPr>
          <w:rFonts w:ascii="Times New Roman" w:eastAsia="宋体" w:hAnsi="Times New Roman" w:cs="Times New Roman" w:hint="eastAsia"/>
          <w:kern w:val="0"/>
          <w:sz w:val="20"/>
          <w:szCs w:val="20"/>
        </w:rPr>
        <w:t>FDMed</w:t>
      </w:r>
      <w:proofErr w:type="spellEnd"/>
      <w:r>
        <w:rPr>
          <w:rFonts w:ascii="Times New Roman" w:eastAsia="宋体" w:hAnsi="Times New Roman" w:cs="Times New Roman" w:hint="eastAsia"/>
          <w:kern w:val="0"/>
          <w:sz w:val="20"/>
          <w:szCs w:val="20"/>
        </w:rPr>
        <w:t xml:space="preserve"> Msg3, other than the </w:t>
      </w:r>
      <w:r>
        <w:rPr>
          <w:rFonts w:ascii="Times New Roman" w:eastAsia="宋体" w:hAnsi="Times New Roman" w:cs="Times New Roman"/>
          <w:kern w:val="0"/>
          <w:sz w:val="20"/>
          <w:szCs w:val="20"/>
        </w:rPr>
        <w:t>transmission</w:t>
      </w:r>
      <w:r>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starting</w:t>
      </w:r>
      <w:r>
        <w:rPr>
          <w:rFonts w:ascii="Times New Roman" w:eastAsia="宋体" w:hAnsi="Times New Roman" w:cs="Times New Roman" w:hint="eastAsia"/>
          <w:kern w:val="0"/>
          <w:sz w:val="20"/>
          <w:szCs w:val="20"/>
        </w:rPr>
        <w:t xml:space="preserve"> time, other </w:t>
      </w:r>
      <w:r>
        <w:rPr>
          <w:rFonts w:ascii="Times New Roman" w:eastAsia="宋体" w:hAnsi="Times New Roman" w:cs="Times New Roman"/>
          <w:kern w:val="0"/>
          <w:sz w:val="20"/>
          <w:szCs w:val="20"/>
        </w:rPr>
        <w:t>transmission</w:t>
      </w:r>
      <w:r>
        <w:rPr>
          <w:rFonts w:ascii="Times New Roman" w:eastAsia="宋体" w:hAnsi="Times New Roman" w:cs="Times New Roman" w:hint="eastAsia"/>
          <w:kern w:val="0"/>
          <w:sz w:val="20"/>
          <w:szCs w:val="20"/>
        </w:rPr>
        <w:t xml:space="preserve"> parameters </w:t>
      </w:r>
      <w:r w:rsidRPr="002F5B88">
        <w:rPr>
          <w:rFonts w:ascii="Times New Roman" w:eastAsia="宋体" w:hAnsi="Times New Roman" w:cs="Times New Roman"/>
          <w:kern w:val="0"/>
          <w:sz w:val="20"/>
          <w:szCs w:val="20"/>
        </w:rPr>
        <w:t xml:space="preserve">such as TBS, chip length, coding rate and repetition factor if any </w:t>
      </w:r>
      <w:r>
        <w:rPr>
          <w:rFonts w:ascii="Times New Roman" w:eastAsia="宋体" w:hAnsi="Times New Roman" w:cs="Times New Roman" w:hint="eastAsia"/>
          <w:kern w:val="0"/>
          <w:sz w:val="20"/>
          <w:szCs w:val="20"/>
        </w:rPr>
        <w:t xml:space="preserve">should be the same or can be different for the </w:t>
      </w:r>
      <w:proofErr w:type="spellStart"/>
      <w:r>
        <w:rPr>
          <w:rFonts w:ascii="Times New Roman" w:eastAsia="宋体" w:hAnsi="Times New Roman" w:cs="Times New Roman" w:hint="eastAsia"/>
          <w:kern w:val="0"/>
          <w:sz w:val="20"/>
          <w:szCs w:val="20"/>
        </w:rPr>
        <w:t>TDMed</w:t>
      </w:r>
      <w:proofErr w:type="spellEnd"/>
      <w:r>
        <w:rPr>
          <w:rFonts w:ascii="Times New Roman" w:eastAsia="宋体" w:hAnsi="Times New Roman" w:cs="Times New Roman" w:hint="eastAsia"/>
          <w:kern w:val="0"/>
          <w:sz w:val="20"/>
          <w:szCs w:val="20"/>
        </w:rPr>
        <w:t xml:space="preserve"> Msg1 and </w:t>
      </w:r>
      <w:proofErr w:type="spellStart"/>
      <w:r>
        <w:rPr>
          <w:rFonts w:ascii="Times New Roman" w:eastAsia="宋体" w:hAnsi="Times New Roman" w:cs="Times New Roman" w:hint="eastAsia"/>
          <w:kern w:val="0"/>
          <w:sz w:val="20"/>
          <w:szCs w:val="20"/>
        </w:rPr>
        <w:t>TDMed</w:t>
      </w:r>
      <w:proofErr w:type="spellEnd"/>
      <w:r>
        <w:rPr>
          <w:rFonts w:ascii="Times New Roman" w:eastAsia="宋体" w:hAnsi="Times New Roman" w:cs="Times New Roman" w:hint="eastAsia"/>
          <w:kern w:val="0"/>
          <w:sz w:val="20"/>
          <w:szCs w:val="20"/>
        </w:rPr>
        <w:t xml:space="preserve"> Msg3 need </w:t>
      </w:r>
      <w:r>
        <w:rPr>
          <w:rFonts w:ascii="Times New Roman" w:eastAsia="宋体" w:hAnsi="Times New Roman" w:cs="Times New Roman"/>
          <w:kern w:val="0"/>
          <w:sz w:val="20"/>
          <w:szCs w:val="20"/>
        </w:rPr>
        <w:t>further</w:t>
      </w:r>
      <w:r>
        <w:rPr>
          <w:rFonts w:ascii="Times New Roman" w:eastAsia="宋体" w:hAnsi="Times New Roman" w:cs="Times New Roman" w:hint="eastAsia"/>
          <w:kern w:val="0"/>
          <w:sz w:val="20"/>
          <w:szCs w:val="20"/>
        </w:rPr>
        <w:t xml:space="preserve"> discussion.  </w:t>
      </w:r>
    </w:p>
    <w:p w14:paraId="4A940C14" w14:textId="4C1B97CA" w:rsidR="00C70512" w:rsidRPr="00030881" w:rsidRDefault="00C70512" w:rsidP="00C70512">
      <w:pPr>
        <w:adjustRightInd w:val="0"/>
        <w:snapToGrid w:val="0"/>
        <w:spacing w:after="50"/>
        <w:rPr>
          <w:rFonts w:hint="eastAsia"/>
          <w:b/>
          <w:sz w:val="20"/>
          <w:szCs w:val="20"/>
        </w:rPr>
      </w:pPr>
      <w:r w:rsidRPr="00030881">
        <w:rPr>
          <w:rFonts w:ascii="Times New Roman" w:hAnsi="Times New Roman" w:hint="eastAsia"/>
          <w:b/>
          <w:sz w:val="20"/>
          <w:szCs w:val="20"/>
        </w:rPr>
        <w:t>Proposal</w:t>
      </w:r>
      <w:r>
        <w:rPr>
          <w:rFonts w:ascii="Times New Roman" w:hAnsi="Times New Roman" w:hint="eastAsia"/>
          <w:b/>
          <w:sz w:val="20"/>
          <w:szCs w:val="20"/>
        </w:rPr>
        <w:t xml:space="preserve"> 5.1-</w:t>
      </w:r>
      <w:r w:rsidR="00640B73">
        <w:rPr>
          <w:rFonts w:ascii="Times New Roman" w:hAnsi="Times New Roman" w:hint="eastAsia"/>
          <w:b/>
          <w:sz w:val="20"/>
          <w:szCs w:val="20"/>
        </w:rPr>
        <w:t>4</w:t>
      </w:r>
      <w:r w:rsidRPr="00030881">
        <w:rPr>
          <w:rFonts w:ascii="Times New Roman" w:hAnsi="Times New Roman" w:hint="eastAsia"/>
          <w:b/>
          <w:sz w:val="20"/>
          <w:szCs w:val="20"/>
        </w:rPr>
        <w:t xml:space="preserve">: </w:t>
      </w:r>
      <w:r>
        <w:rPr>
          <w:rFonts w:ascii="Times New Roman" w:hAnsi="Times New Roman" w:hint="eastAsia"/>
          <w:b/>
          <w:sz w:val="20"/>
          <w:szCs w:val="20"/>
        </w:rPr>
        <w:t>For T</w:t>
      </w:r>
      <w:r w:rsidRPr="00030881">
        <w:rPr>
          <w:rFonts w:ascii="Times New Roman" w:hAnsi="Times New Roman"/>
          <w:b/>
          <w:sz w:val="20"/>
          <w:szCs w:val="20"/>
        </w:rPr>
        <w:t xml:space="preserve">DMA of </w:t>
      </w:r>
      <w:r>
        <w:rPr>
          <w:rFonts w:ascii="Times New Roman" w:hAnsi="Times New Roman" w:hint="eastAsia"/>
          <w:b/>
          <w:sz w:val="20"/>
          <w:szCs w:val="20"/>
        </w:rPr>
        <w:t xml:space="preserve">multiple </w:t>
      </w:r>
      <w:r w:rsidRPr="00030881">
        <w:rPr>
          <w:rFonts w:ascii="Times New Roman" w:hAnsi="Times New Roman"/>
          <w:b/>
          <w:sz w:val="20"/>
          <w:szCs w:val="20"/>
        </w:rPr>
        <w:t>Msg.1 transmissions in response to a R2D transmission triggering random access</w:t>
      </w:r>
      <w:r>
        <w:rPr>
          <w:rFonts w:ascii="Times New Roman" w:hAnsi="Times New Roman" w:hint="eastAsia"/>
          <w:b/>
          <w:sz w:val="20"/>
          <w:szCs w:val="20"/>
        </w:rPr>
        <w:t xml:space="preserve">,  </w:t>
      </w:r>
      <w:r w:rsidRPr="00030881">
        <w:rPr>
          <w:rFonts w:ascii="Times New Roman" w:hAnsi="Times New Roman" w:hint="eastAsia"/>
          <w:b/>
          <w:sz w:val="20"/>
          <w:szCs w:val="20"/>
        </w:rPr>
        <w:t xml:space="preserve"> </w:t>
      </w:r>
      <w:r>
        <w:rPr>
          <w:rFonts w:ascii="Times New Roman" w:hAnsi="Times New Roman" w:hint="eastAsia"/>
          <w:b/>
          <w:sz w:val="20"/>
          <w:szCs w:val="20"/>
        </w:rPr>
        <w:t xml:space="preserve"> </w:t>
      </w:r>
      <w:r w:rsidRPr="00030881">
        <w:rPr>
          <w:rFonts w:ascii="Times New Roman" w:hAnsi="Times New Roman" w:hint="eastAsia"/>
          <w:b/>
          <w:sz w:val="20"/>
          <w:szCs w:val="20"/>
        </w:rPr>
        <w:t xml:space="preserve"> </w:t>
      </w:r>
    </w:p>
    <w:p w14:paraId="2CA0425E" w14:textId="00E8409D" w:rsidR="00C70512" w:rsidRPr="00C70512" w:rsidRDefault="00C70512" w:rsidP="00E37558">
      <w:pPr>
        <w:pStyle w:val="affff0"/>
        <w:numPr>
          <w:ilvl w:val="0"/>
          <w:numId w:val="29"/>
        </w:numPr>
        <w:adjustRightInd w:val="0"/>
        <w:snapToGrid w:val="0"/>
        <w:spacing w:after="50"/>
        <w:ind w:firstLineChars="0"/>
        <w:rPr>
          <w:b/>
          <w:sz w:val="20"/>
          <w:szCs w:val="20"/>
        </w:rPr>
      </w:pPr>
      <w:r>
        <w:rPr>
          <w:rFonts w:ascii="Times New Roman" w:hAnsi="Times New Roman" w:hint="eastAsia"/>
          <w:b/>
          <w:sz w:val="20"/>
          <w:szCs w:val="20"/>
        </w:rPr>
        <w:t>The transmission starting time</w:t>
      </w:r>
      <w:r w:rsidRPr="002F5B88">
        <w:rPr>
          <w:rFonts w:ascii="Times New Roman" w:hAnsi="Times New Roman"/>
          <w:b/>
          <w:sz w:val="20"/>
          <w:szCs w:val="20"/>
        </w:rPr>
        <w:t xml:space="preserve"> </w:t>
      </w:r>
      <w:r>
        <w:rPr>
          <w:rFonts w:ascii="Times New Roman" w:hAnsi="Times New Roman" w:hint="eastAsia"/>
          <w:b/>
          <w:sz w:val="20"/>
          <w:szCs w:val="20"/>
        </w:rPr>
        <w:t xml:space="preserve">is different for the </w:t>
      </w:r>
      <w:proofErr w:type="spellStart"/>
      <w:r>
        <w:rPr>
          <w:rFonts w:ascii="Times New Roman" w:hAnsi="Times New Roman" w:hint="eastAsia"/>
          <w:b/>
          <w:sz w:val="20"/>
          <w:szCs w:val="20"/>
        </w:rPr>
        <w:t>TDMed</w:t>
      </w:r>
      <w:proofErr w:type="spellEnd"/>
      <w:r>
        <w:rPr>
          <w:rFonts w:ascii="Times New Roman" w:hAnsi="Times New Roman" w:hint="eastAsia"/>
          <w:b/>
          <w:sz w:val="20"/>
          <w:szCs w:val="20"/>
        </w:rPr>
        <w:t xml:space="preserve"> resources for Msg1 transmissions.</w:t>
      </w:r>
      <w:r w:rsidRPr="00030881">
        <w:rPr>
          <w:rFonts w:ascii="Times New Roman" w:hAnsi="Times New Roman" w:hint="eastAsia"/>
          <w:b/>
          <w:sz w:val="20"/>
          <w:szCs w:val="20"/>
        </w:rPr>
        <w:t xml:space="preserve">     </w:t>
      </w:r>
    </w:p>
    <w:p w14:paraId="1B1EE798" w14:textId="69577E4A" w:rsidR="00C70512" w:rsidRPr="00030881" w:rsidRDefault="00C70512" w:rsidP="00E37558">
      <w:pPr>
        <w:pStyle w:val="affff0"/>
        <w:numPr>
          <w:ilvl w:val="0"/>
          <w:numId w:val="29"/>
        </w:numPr>
        <w:adjustRightInd w:val="0"/>
        <w:snapToGrid w:val="0"/>
        <w:spacing w:after="50"/>
        <w:ind w:firstLineChars="0"/>
        <w:rPr>
          <w:b/>
          <w:sz w:val="20"/>
          <w:szCs w:val="20"/>
        </w:rPr>
      </w:pPr>
      <w:r>
        <w:rPr>
          <w:rFonts w:ascii="Times New Roman" w:hAnsi="Times New Roman" w:hint="eastAsia"/>
          <w:b/>
          <w:sz w:val="20"/>
          <w:szCs w:val="20"/>
        </w:rPr>
        <w:t>The</w:t>
      </w:r>
      <w:r w:rsidRPr="00030881">
        <w:rPr>
          <w:rFonts w:ascii="Times New Roman" w:hAnsi="Times New Roman" w:hint="eastAsia"/>
          <w:b/>
          <w:sz w:val="20"/>
          <w:szCs w:val="20"/>
        </w:rPr>
        <w:t xml:space="preserve"> transmission </w:t>
      </w:r>
      <w:r>
        <w:rPr>
          <w:rFonts w:ascii="Times New Roman" w:hAnsi="Times New Roman" w:hint="eastAsia"/>
          <w:b/>
          <w:sz w:val="20"/>
          <w:szCs w:val="20"/>
        </w:rPr>
        <w:t>duration/length</w:t>
      </w:r>
      <w:r>
        <w:rPr>
          <w:rFonts w:ascii="Times New Roman" w:hAnsi="Times New Roman" w:cs="Times New Roman" w:hint="eastAsia"/>
          <w:b/>
          <w:sz w:val="20"/>
          <w:szCs w:val="20"/>
          <w:vertAlign w:val="subscript"/>
        </w:rPr>
        <w:t xml:space="preserve"> </w:t>
      </w:r>
      <w:r>
        <w:rPr>
          <w:rFonts w:ascii="Times New Roman" w:hAnsi="Times New Roman" w:hint="eastAsia"/>
          <w:b/>
          <w:sz w:val="20"/>
          <w:szCs w:val="20"/>
        </w:rPr>
        <w:t xml:space="preserve">is the same for all the </w:t>
      </w:r>
      <w:proofErr w:type="spellStart"/>
      <w:r>
        <w:rPr>
          <w:rFonts w:ascii="Times New Roman" w:hAnsi="Times New Roman" w:hint="eastAsia"/>
          <w:b/>
          <w:sz w:val="20"/>
          <w:szCs w:val="20"/>
        </w:rPr>
        <w:t>FDMed</w:t>
      </w:r>
      <w:proofErr w:type="spellEnd"/>
      <w:r>
        <w:rPr>
          <w:rFonts w:ascii="Times New Roman" w:hAnsi="Times New Roman" w:hint="eastAsia"/>
          <w:b/>
          <w:sz w:val="20"/>
          <w:szCs w:val="20"/>
        </w:rPr>
        <w:t xml:space="preserve"> resources for Msg1 transmissions.</w:t>
      </w:r>
    </w:p>
    <w:p w14:paraId="0BA764B9" w14:textId="77777777" w:rsidR="00C70512" w:rsidRDefault="00C70512" w:rsidP="00C70512">
      <w:pPr>
        <w:adjustRightInd w:val="0"/>
        <w:snapToGrid w:val="0"/>
        <w:spacing w:after="50"/>
        <w:rPr>
          <w:rFonts w:ascii="Times New Roman" w:eastAsia="宋体" w:hAnsi="Times New Roman" w:cs="Times New Roman"/>
          <w:kern w:val="0"/>
          <w:sz w:val="20"/>
          <w:szCs w:val="20"/>
        </w:rPr>
      </w:pPr>
    </w:p>
    <w:p w14:paraId="2FCFD105" w14:textId="288CB93E" w:rsidR="00C70512" w:rsidRPr="002F5B88" w:rsidRDefault="00C70512" w:rsidP="00C70512">
      <w:pPr>
        <w:adjustRightInd w:val="0"/>
        <w:snapToGrid w:val="0"/>
        <w:spacing w:after="50"/>
        <w:rPr>
          <w:rFonts w:ascii="Times New Roman" w:hAnsi="Times New Roman"/>
          <w:b/>
          <w:bCs/>
          <w:sz w:val="20"/>
          <w:szCs w:val="20"/>
        </w:rPr>
      </w:pPr>
      <w:r w:rsidRPr="002F5B88">
        <w:rPr>
          <w:rFonts w:ascii="Times New Roman" w:eastAsia="宋体" w:hAnsi="Times New Roman" w:cs="Times New Roman" w:hint="eastAsia"/>
          <w:b/>
          <w:bCs/>
          <w:kern w:val="0"/>
          <w:sz w:val="20"/>
          <w:szCs w:val="20"/>
        </w:rPr>
        <w:t>P</w:t>
      </w:r>
      <w:r w:rsidRPr="002F5B88">
        <w:rPr>
          <w:rFonts w:ascii="Times New Roman" w:eastAsia="宋体" w:hAnsi="Times New Roman" w:cs="Times New Roman"/>
          <w:b/>
          <w:bCs/>
          <w:kern w:val="0"/>
          <w:sz w:val="20"/>
          <w:szCs w:val="20"/>
        </w:rPr>
        <w:t xml:space="preserve">roposal </w:t>
      </w:r>
      <w:r w:rsidRPr="002F5B88">
        <w:rPr>
          <w:rFonts w:ascii="Times New Roman" w:eastAsia="宋体" w:hAnsi="Times New Roman" w:cs="Times New Roman" w:hint="eastAsia"/>
          <w:b/>
          <w:bCs/>
          <w:kern w:val="0"/>
          <w:sz w:val="20"/>
          <w:szCs w:val="20"/>
        </w:rPr>
        <w:t>5.1</w:t>
      </w:r>
      <w:r w:rsidRPr="002F5B88">
        <w:rPr>
          <w:rFonts w:ascii="Times New Roman" w:eastAsia="宋体" w:hAnsi="Times New Roman" w:cs="Times New Roman"/>
          <w:b/>
          <w:bCs/>
          <w:kern w:val="0"/>
          <w:sz w:val="20"/>
          <w:szCs w:val="20"/>
        </w:rPr>
        <w:t>-</w:t>
      </w:r>
      <w:r w:rsidR="00640B73">
        <w:rPr>
          <w:rFonts w:ascii="Times New Roman" w:eastAsia="宋体" w:hAnsi="Times New Roman" w:cs="Times New Roman" w:hint="eastAsia"/>
          <w:b/>
          <w:bCs/>
          <w:kern w:val="0"/>
          <w:sz w:val="20"/>
          <w:szCs w:val="20"/>
        </w:rPr>
        <w:t>5</w:t>
      </w:r>
      <w:r w:rsidRPr="002F5B88">
        <w:rPr>
          <w:rFonts w:ascii="Times New Roman" w:eastAsia="宋体" w:hAnsi="Times New Roman" w:cs="Times New Roman"/>
          <w:b/>
          <w:bCs/>
          <w:kern w:val="0"/>
          <w:sz w:val="20"/>
          <w:szCs w:val="20"/>
        </w:rPr>
        <w:t>:</w:t>
      </w:r>
      <w:r w:rsidRPr="002F5B88">
        <w:rPr>
          <w:rFonts w:ascii="Times New Roman" w:eastAsia="宋体" w:hAnsi="Times New Roman" w:cs="Times New Roman" w:hint="eastAsia"/>
          <w:b/>
          <w:bCs/>
          <w:kern w:val="0"/>
          <w:sz w:val="20"/>
          <w:szCs w:val="20"/>
        </w:rPr>
        <w:t xml:space="preserve"> </w:t>
      </w:r>
      <w:r w:rsidRPr="002F5B88">
        <w:rPr>
          <w:rFonts w:ascii="Times New Roman" w:hAnsi="Times New Roman" w:hint="eastAsia"/>
          <w:b/>
          <w:bCs/>
          <w:sz w:val="20"/>
          <w:szCs w:val="20"/>
        </w:rPr>
        <w:t xml:space="preserve">For </w:t>
      </w:r>
      <w:r>
        <w:rPr>
          <w:rFonts w:ascii="Times New Roman" w:hAnsi="Times New Roman" w:hint="eastAsia"/>
          <w:b/>
          <w:bCs/>
          <w:sz w:val="20"/>
          <w:szCs w:val="20"/>
        </w:rPr>
        <w:t>T</w:t>
      </w:r>
      <w:r w:rsidRPr="002F5B88">
        <w:rPr>
          <w:rFonts w:ascii="Times New Roman" w:hAnsi="Times New Roman"/>
          <w:b/>
          <w:bCs/>
          <w:sz w:val="20"/>
          <w:szCs w:val="20"/>
        </w:rPr>
        <w:t xml:space="preserve">DMA of </w:t>
      </w:r>
      <w:r w:rsidRPr="002F5B88">
        <w:rPr>
          <w:rFonts w:ascii="Times New Roman" w:hAnsi="Times New Roman" w:hint="eastAsia"/>
          <w:b/>
          <w:bCs/>
          <w:sz w:val="20"/>
          <w:szCs w:val="20"/>
        </w:rPr>
        <w:t xml:space="preserve">multiple </w:t>
      </w:r>
      <w:r w:rsidRPr="002F5B88">
        <w:rPr>
          <w:rFonts w:ascii="Times New Roman" w:hAnsi="Times New Roman"/>
          <w:b/>
          <w:bCs/>
          <w:sz w:val="20"/>
          <w:szCs w:val="20"/>
        </w:rPr>
        <w:t>Msg.</w:t>
      </w:r>
      <w:r w:rsidRPr="002F5B88">
        <w:rPr>
          <w:rFonts w:ascii="Times New Roman" w:hAnsi="Times New Roman" w:hint="eastAsia"/>
          <w:b/>
          <w:bCs/>
          <w:sz w:val="20"/>
          <w:szCs w:val="20"/>
        </w:rPr>
        <w:t>3</w:t>
      </w:r>
      <w:r w:rsidRPr="002F5B88">
        <w:rPr>
          <w:rFonts w:ascii="Times New Roman" w:hAnsi="Times New Roman"/>
          <w:b/>
          <w:bCs/>
          <w:sz w:val="20"/>
          <w:szCs w:val="20"/>
        </w:rPr>
        <w:t xml:space="preserve"> transmissions in response to </w:t>
      </w:r>
      <w:r w:rsidRPr="002F5B88">
        <w:rPr>
          <w:rFonts w:ascii="Times New Roman" w:eastAsia="等线" w:hAnsi="Times New Roman" w:cs="Times New Roman"/>
          <w:b/>
          <w:bCs/>
          <w:kern w:val="0"/>
          <w:sz w:val="20"/>
          <w:szCs w:val="20"/>
        </w:rPr>
        <w:t xml:space="preserve">a given set of one or multiple Msg2 transmission(s) during </w:t>
      </w:r>
      <w:proofErr w:type="gramStart"/>
      <w:r w:rsidRPr="002F5B88">
        <w:rPr>
          <w:rFonts w:ascii="Times New Roman" w:eastAsia="等线" w:hAnsi="Times New Roman" w:cs="Times New Roman"/>
          <w:b/>
          <w:bCs/>
          <w:kern w:val="0"/>
          <w:sz w:val="20"/>
          <w:szCs w:val="20"/>
        </w:rPr>
        <w:t>access</w:t>
      </w:r>
      <w:proofErr w:type="gramEnd"/>
      <w:r w:rsidRPr="002F5B88">
        <w:rPr>
          <w:rFonts w:ascii="Times New Roman" w:eastAsia="等线" w:hAnsi="Times New Roman" w:cs="Times New Roman"/>
          <w:b/>
          <w:bCs/>
          <w:kern w:val="0"/>
          <w:sz w:val="20"/>
          <w:szCs w:val="20"/>
        </w:rPr>
        <w:t xml:space="preserve"> procedure</w:t>
      </w:r>
      <w:r w:rsidRPr="002F5B88">
        <w:rPr>
          <w:rFonts w:ascii="Times New Roman" w:hAnsi="Times New Roman" w:hint="eastAsia"/>
          <w:b/>
          <w:bCs/>
          <w:sz w:val="20"/>
          <w:szCs w:val="20"/>
        </w:rPr>
        <w:t>,</w:t>
      </w:r>
    </w:p>
    <w:p w14:paraId="52926F0D" w14:textId="683D742E" w:rsidR="00C70512" w:rsidRDefault="00C70512" w:rsidP="00E37558">
      <w:pPr>
        <w:pStyle w:val="affff0"/>
        <w:numPr>
          <w:ilvl w:val="0"/>
          <w:numId w:val="37"/>
        </w:numPr>
        <w:adjustRightInd w:val="0"/>
        <w:snapToGrid w:val="0"/>
        <w:spacing w:after="50"/>
        <w:ind w:firstLineChars="0"/>
        <w:rPr>
          <w:rFonts w:ascii="Times New Roman" w:hAnsi="Times New Roman"/>
          <w:b/>
          <w:sz w:val="20"/>
          <w:szCs w:val="20"/>
        </w:rPr>
      </w:pPr>
      <w:r>
        <w:rPr>
          <w:rFonts w:ascii="Times New Roman" w:hAnsi="Times New Roman"/>
          <w:b/>
          <w:sz w:val="20"/>
          <w:szCs w:val="20"/>
        </w:rPr>
        <w:t>A</w:t>
      </w:r>
      <w:r>
        <w:rPr>
          <w:rFonts w:ascii="Times New Roman" w:hAnsi="Times New Roman" w:hint="eastAsia"/>
          <w:b/>
          <w:sz w:val="20"/>
          <w:szCs w:val="20"/>
        </w:rPr>
        <w:t>t least the</w:t>
      </w:r>
      <w:r w:rsidR="005D2F72">
        <w:rPr>
          <w:rFonts w:ascii="Times New Roman" w:hAnsi="Times New Roman" w:hint="eastAsia"/>
          <w:b/>
          <w:sz w:val="20"/>
          <w:szCs w:val="20"/>
        </w:rPr>
        <w:t xml:space="preserve"> transmission starting time </w:t>
      </w:r>
      <w:r>
        <w:rPr>
          <w:rFonts w:ascii="Times New Roman" w:hAnsi="Times New Roman" w:hint="eastAsia"/>
          <w:b/>
          <w:sz w:val="20"/>
          <w:szCs w:val="20"/>
        </w:rPr>
        <w:t>should be assigned in</w:t>
      </w:r>
      <w:r w:rsidRPr="00736CE4">
        <w:rPr>
          <w:rFonts w:ascii="Times New Roman" w:hAnsi="Times New Roman" w:hint="eastAsia"/>
          <w:b/>
          <w:sz w:val="20"/>
          <w:szCs w:val="20"/>
        </w:rPr>
        <w:t xml:space="preserve"> </w:t>
      </w:r>
      <w:proofErr w:type="gramStart"/>
      <w:r w:rsidRPr="00736CE4">
        <w:rPr>
          <w:rFonts w:ascii="Times New Roman" w:hAnsi="Times New Roman" w:hint="eastAsia"/>
          <w:b/>
          <w:sz w:val="20"/>
          <w:szCs w:val="20"/>
        </w:rPr>
        <w:t>device</w:t>
      </w:r>
      <w:proofErr w:type="gramEnd"/>
      <w:r>
        <w:rPr>
          <w:rFonts w:ascii="Times New Roman" w:hAnsi="Times New Roman" w:hint="eastAsia"/>
          <w:b/>
          <w:sz w:val="20"/>
          <w:szCs w:val="20"/>
        </w:rPr>
        <w:t xml:space="preserve"> </w:t>
      </w:r>
      <w:r w:rsidRPr="00736CE4">
        <w:rPr>
          <w:rFonts w:ascii="Times New Roman" w:hAnsi="Times New Roman" w:hint="eastAsia"/>
          <w:b/>
          <w:sz w:val="20"/>
          <w:szCs w:val="20"/>
        </w:rPr>
        <w:t>spe</w:t>
      </w:r>
      <w:r>
        <w:rPr>
          <w:rFonts w:ascii="Times New Roman" w:hAnsi="Times New Roman" w:hint="eastAsia"/>
          <w:b/>
          <w:sz w:val="20"/>
          <w:szCs w:val="20"/>
        </w:rPr>
        <w:t>cific manner by the Msg2 transmission.</w:t>
      </w:r>
    </w:p>
    <w:p w14:paraId="56BB3571" w14:textId="5D5BE8B9" w:rsidR="00C70512" w:rsidRDefault="00C70512" w:rsidP="00E37558">
      <w:pPr>
        <w:pStyle w:val="affff0"/>
        <w:numPr>
          <w:ilvl w:val="0"/>
          <w:numId w:val="37"/>
        </w:numPr>
        <w:adjustRightInd w:val="0"/>
        <w:snapToGrid w:val="0"/>
        <w:spacing w:after="50"/>
        <w:ind w:firstLineChars="0"/>
        <w:rPr>
          <w:rFonts w:ascii="Times New Roman" w:hAnsi="Times New Roman"/>
          <w:b/>
          <w:sz w:val="20"/>
          <w:szCs w:val="20"/>
        </w:rPr>
      </w:pPr>
      <w:r>
        <w:rPr>
          <w:rFonts w:ascii="Times New Roman" w:hAnsi="Times New Roman"/>
          <w:b/>
          <w:sz w:val="20"/>
          <w:szCs w:val="20"/>
        </w:rPr>
        <w:t xml:space="preserve">FFS </w:t>
      </w:r>
      <w:r>
        <w:rPr>
          <w:rFonts w:ascii="Times New Roman" w:hAnsi="Times New Roman" w:hint="eastAsia"/>
          <w:b/>
          <w:sz w:val="20"/>
          <w:szCs w:val="20"/>
        </w:rPr>
        <w:t xml:space="preserve">the </w:t>
      </w:r>
      <w:r w:rsidR="005D2F72" w:rsidRPr="00030881">
        <w:rPr>
          <w:rFonts w:ascii="Times New Roman" w:hAnsi="Times New Roman" w:hint="eastAsia"/>
          <w:b/>
          <w:sz w:val="20"/>
          <w:szCs w:val="20"/>
        </w:rPr>
        <w:t xml:space="preserve">transmission </w:t>
      </w:r>
      <w:r w:rsidR="005D2F72">
        <w:rPr>
          <w:rFonts w:ascii="Times New Roman" w:hAnsi="Times New Roman" w:hint="eastAsia"/>
          <w:b/>
          <w:sz w:val="20"/>
          <w:szCs w:val="20"/>
        </w:rPr>
        <w:t>duration/length</w:t>
      </w:r>
      <w:r>
        <w:rPr>
          <w:rFonts w:ascii="Times New Roman" w:hAnsi="Times New Roman"/>
          <w:b/>
          <w:sz w:val="20"/>
          <w:szCs w:val="20"/>
        </w:rPr>
        <w:t xml:space="preserve"> </w:t>
      </w:r>
      <w:r>
        <w:rPr>
          <w:rFonts w:ascii="Times New Roman" w:hAnsi="Times New Roman" w:hint="eastAsia"/>
          <w:b/>
          <w:sz w:val="20"/>
          <w:szCs w:val="20"/>
        </w:rPr>
        <w:t xml:space="preserve">is </w:t>
      </w:r>
      <w:r>
        <w:rPr>
          <w:rFonts w:ascii="Times New Roman" w:hAnsi="Times New Roman"/>
          <w:b/>
          <w:sz w:val="20"/>
          <w:szCs w:val="20"/>
        </w:rPr>
        <w:t>allocated either specifically for each device or commonly across devices.</w:t>
      </w:r>
    </w:p>
    <w:p w14:paraId="0C67EA64" w14:textId="77777777" w:rsidR="0032298A" w:rsidRPr="0032298A" w:rsidRDefault="0032298A" w:rsidP="00030881">
      <w:pPr>
        <w:adjustRightInd w:val="0"/>
        <w:snapToGrid w:val="0"/>
        <w:spacing w:after="50"/>
        <w:rPr>
          <w:rFonts w:ascii="Times New Roman" w:hAnsi="Times New Roman" w:cs="Times New Roman"/>
          <w:sz w:val="20"/>
          <w:szCs w:val="20"/>
        </w:rPr>
      </w:pPr>
    </w:p>
    <w:p w14:paraId="7A101A41" w14:textId="094260E2" w:rsidR="00F9657F" w:rsidRPr="00F9657F" w:rsidRDefault="003B5950" w:rsidP="00F9657F">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Pr>
          <w:rFonts w:ascii="Arial" w:hAnsi="Arial" w:cs="Arial" w:hint="eastAsia"/>
          <w:kern w:val="0"/>
          <w:sz w:val="32"/>
          <w:szCs w:val="18"/>
          <w:lang w:val="fr-FR"/>
        </w:rPr>
        <w:t>Msg2</w:t>
      </w:r>
      <w:r w:rsidR="00F9657F">
        <w:rPr>
          <w:rFonts w:ascii="Arial" w:hAnsi="Arial" w:cs="Arial" w:hint="eastAsia"/>
          <w:kern w:val="0"/>
          <w:sz w:val="32"/>
          <w:szCs w:val="18"/>
          <w:lang w:val="fr-FR"/>
        </w:rPr>
        <w:t xml:space="preserve"> transmissions</w:t>
      </w:r>
      <w:r w:rsidRPr="003B5950">
        <w:rPr>
          <w:rFonts w:ascii="Arial" w:hAnsi="Arial" w:cs="Arial" w:hint="eastAsia"/>
          <w:kern w:val="0"/>
          <w:sz w:val="32"/>
          <w:szCs w:val="18"/>
          <w:lang w:val="fr-FR"/>
        </w:rPr>
        <w:t xml:space="preserve"> </w:t>
      </w:r>
      <w:r w:rsidR="00640B73">
        <w:rPr>
          <w:rFonts w:ascii="Arial" w:hAnsi="Arial" w:cs="Arial" w:hint="eastAsia"/>
          <w:kern w:val="0"/>
          <w:sz w:val="32"/>
          <w:szCs w:val="18"/>
          <w:lang w:val="fr-FR"/>
        </w:rPr>
        <w:t xml:space="preserve">and receptions  </w:t>
      </w:r>
    </w:p>
    <w:p w14:paraId="753BC0F7" w14:textId="58DA328F" w:rsidR="00270049" w:rsidRPr="00270049" w:rsidRDefault="00270049" w:rsidP="00270049">
      <w:pPr>
        <w:rPr>
          <w:rFonts w:ascii="Times New Roman" w:eastAsia="等线" w:hAnsi="Times New Roman" w:cs="Times New Roman"/>
          <w:bCs/>
          <w:kern w:val="0"/>
          <w:sz w:val="20"/>
          <w:szCs w:val="20"/>
        </w:rPr>
      </w:pPr>
      <w:r w:rsidRPr="00270049">
        <w:rPr>
          <w:rFonts w:ascii="Times New Roman" w:eastAsia="等线" w:hAnsi="Times New Roman" w:cs="Times New Roman" w:hint="eastAsia"/>
          <w:bCs/>
          <w:kern w:val="0"/>
          <w:sz w:val="20"/>
          <w:szCs w:val="20"/>
        </w:rPr>
        <w:t>For Msg</w:t>
      </w:r>
      <w:r>
        <w:rPr>
          <w:rFonts w:ascii="Times New Roman" w:eastAsia="等线" w:hAnsi="Times New Roman" w:cs="Times New Roman" w:hint="eastAsia"/>
          <w:bCs/>
          <w:kern w:val="0"/>
          <w:sz w:val="20"/>
          <w:szCs w:val="20"/>
        </w:rPr>
        <w:t xml:space="preserve">2 transmission and reception, </w:t>
      </w:r>
      <w:r w:rsidRPr="00270049">
        <w:rPr>
          <w:rFonts w:ascii="Times New Roman" w:eastAsia="等线" w:hAnsi="Times New Roman" w:cs="Times New Roman" w:hint="eastAsia"/>
          <w:bCs/>
          <w:kern w:val="0"/>
          <w:sz w:val="20"/>
          <w:szCs w:val="20"/>
        </w:rPr>
        <w:t>the following agreements was made in RAN1#118</w:t>
      </w:r>
      <w:r>
        <w:rPr>
          <w:rFonts w:ascii="Times New Roman" w:eastAsia="等线" w:hAnsi="Times New Roman" w:cs="Times New Roman" w:hint="eastAsia"/>
          <w:bCs/>
          <w:kern w:val="0"/>
          <w:sz w:val="20"/>
          <w:szCs w:val="20"/>
        </w:rPr>
        <w:t xml:space="preserve"> and #118</w:t>
      </w:r>
      <w:r w:rsidRPr="00270049">
        <w:rPr>
          <w:rFonts w:ascii="Times New Roman" w:eastAsia="等线" w:hAnsi="Times New Roman" w:cs="Times New Roman" w:hint="eastAsia"/>
          <w:bCs/>
          <w:kern w:val="0"/>
          <w:sz w:val="20"/>
          <w:szCs w:val="20"/>
        </w:rPr>
        <w:t xml:space="preserve">bis meetings </w:t>
      </w:r>
      <w:r w:rsidR="00F11558">
        <w:rPr>
          <w:rFonts w:ascii="Times New Roman" w:eastAsia="等线" w:hAnsi="Times New Roman" w:cs="Times New Roman" w:hint="eastAsia"/>
          <w:bCs/>
          <w:kern w:val="0"/>
          <w:sz w:val="20"/>
          <w:szCs w:val="20"/>
        </w:rPr>
        <w:t xml:space="preserve">[3] </w:t>
      </w:r>
      <w:r w:rsidR="00F11558">
        <w:rPr>
          <w:rFonts w:ascii="Times New Roman" w:eastAsia="等线" w:hAnsi="Times New Roman" w:cs="Times New Roman"/>
          <w:bCs/>
          <w:kern w:val="0"/>
          <w:sz w:val="20"/>
          <w:szCs w:val="20"/>
        </w:rPr>
        <w:t>–</w:t>
      </w:r>
      <w:r w:rsidR="00F11558">
        <w:rPr>
          <w:rFonts w:ascii="Times New Roman" w:eastAsia="等线" w:hAnsi="Times New Roman" w:cs="Times New Roman" w:hint="eastAsia"/>
          <w:bCs/>
          <w:kern w:val="0"/>
          <w:sz w:val="20"/>
          <w:szCs w:val="20"/>
        </w:rPr>
        <w:t xml:space="preserve"> [4]</w:t>
      </w:r>
      <w:r w:rsidRPr="00270049">
        <w:rPr>
          <w:rFonts w:ascii="Times New Roman" w:eastAsia="等线" w:hAnsi="Times New Roman" w:cs="Times New Roman" w:hint="eastAsia"/>
          <w:bCs/>
          <w:kern w:val="0"/>
          <w:sz w:val="20"/>
          <w:szCs w:val="20"/>
        </w:rPr>
        <w:t xml:space="preserve">: </w:t>
      </w:r>
    </w:p>
    <w:tbl>
      <w:tblPr>
        <w:tblStyle w:val="afffa"/>
        <w:tblW w:w="0" w:type="auto"/>
        <w:tblLook w:val="04A0" w:firstRow="1" w:lastRow="0" w:firstColumn="1" w:lastColumn="0" w:noHBand="0" w:noVBand="1"/>
      </w:tblPr>
      <w:tblGrid>
        <w:gridCol w:w="9060"/>
      </w:tblGrid>
      <w:tr w:rsidR="00270049" w14:paraId="11493242" w14:textId="77777777" w:rsidTr="00270049">
        <w:tc>
          <w:tcPr>
            <w:tcW w:w="9060" w:type="dxa"/>
          </w:tcPr>
          <w:p w14:paraId="0538BC50" w14:textId="77777777" w:rsidR="00270049" w:rsidRDefault="00270049" w:rsidP="00270049">
            <w:pPr>
              <w:adjustRightInd w:val="0"/>
              <w:snapToGrid w:val="0"/>
              <w:rPr>
                <w:b/>
                <w:u w:val="single"/>
              </w:rPr>
            </w:pPr>
            <w:r w:rsidRPr="00270049">
              <w:rPr>
                <w:rFonts w:hint="eastAsia"/>
                <w:b/>
                <w:u w:val="single"/>
              </w:rPr>
              <w:t>RAN1#118 meeting:</w:t>
            </w:r>
          </w:p>
          <w:p w14:paraId="1FA15FD0" w14:textId="77777777" w:rsidR="00270049" w:rsidRPr="00925A8F" w:rsidRDefault="00270049" w:rsidP="00270049">
            <w:pPr>
              <w:adjustRightInd w:val="0"/>
              <w:snapToGrid w:val="0"/>
              <w:rPr>
                <w:bCs/>
              </w:rPr>
            </w:pPr>
            <w:r w:rsidRPr="00925A8F">
              <w:rPr>
                <w:rFonts w:eastAsia="等线"/>
                <w:bCs/>
                <w:highlight w:val="green"/>
              </w:rPr>
              <w:t>Agreement</w:t>
            </w:r>
          </w:p>
          <w:p w14:paraId="0CE56E1B" w14:textId="77777777" w:rsidR="00270049" w:rsidRPr="000C5E31" w:rsidRDefault="00270049" w:rsidP="00270049">
            <w:pPr>
              <w:adjustRightInd w:val="0"/>
              <w:snapToGrid w:val="0"/>
              <w:rPr>
                <w:bCs/>
              </w:rPr>
            </w:pPr>
            <w:r w:rsidRPr="000C5E31">
              <w:rPr>
                <w:rFonts w:hint="eastAsia"/>
                <w:bCs/>
              </w:rPr>
              <w:t>When</w:t>
            </w:r>
            <w:r w:rsidRPr="000C5E31">
              <w:rPr>
                <w:bCs/>
              </w:rPr>
              <w:t xml:space="preserve"> a </w:t>
            </w:r>
            <w:r w:rsidRPr="000C5E31">
              <w:rPr>
                <w:rFonts w:hint="eastAsia"/>
                <w:bCs/>
              </w:rPr>
              <w:t xml:space="preserve">R2D transmission in </w:t>
            </w:r>
            <w:r w:rsidRPr="000C5E31">
              <w:rPr>
                <w:bCs/>
              </w:rPr>
              <w:t xml:space="preserve">response </w:t>
            </w:r>
            <w:r w:rsidRPr="000C5E31">
              <w:rPr>
                <w:rFonts w:hint="eastAsia"/>
                <w:bCs/>
              </w:rPr>
              <w:t>to</w:t>
            </w:r>
            <w:r w:rsidRPr="000C5E31">
              <w:rPr>
                <w:bCs/>
              </w:rPr>
              <w:t xml:space="preserve"> a D2R transmission is expected </w:t>
            </w:r>
            <w:r w:rsidRPr="000C5E31">
              <w:rPr>
                <w:rFonts w:hint="eastAsia"/>
                <w:bCs/>
              </w:rPr>
              <w:t xml:space="preserve">for A-IoT Msg2 response to A-IoT Msg1 </w:t>
            </w:r>
            <w:r w:rsidRPr="000C5E31">
              <w:rPr>
                <w:bCs/>
              </w:rPr>
              <w:t xml:space="preserve">for the A-IoT device, </w:t>
            </w:r>
            <w:r w:rsidRPr="000C5E31">
              <w:rPr>
                <w:rFonts w:hint="eastAsia"/>
                <w:bCs/>
              </w:rPr>
              <w:t xml:space="preserve">study to </w:t>
            </w:r>
            <w:r w:rsidRPr="000C5E31">
              <w:rPr>
                <w:rFonts w:eastAsia="等线" w:hint="eastAsia"/>
                <w:bCs/>
              </w:rPr>
              <w:t xml:space="preserve">define </w:t>
            </w:r>
            <w:r w:rsidRPr="000C5E31">
              <w:rPr>
                <w:bCs/>
              </w:rPr>
              <w:t>a maximum time T</w:t>
            </w:r>
            <w:r w:rsidRPr="000C5E31">
              <w:rPr>
                <w:bCs/>
                <w:vertAlign w:val="subscript"/>
              </w:rPr>
              <w:t>D2R_max</w:t>
            </w:r>
            <w:r w:rsidRPr="000C5E31">
              <w:rPr>
                <w:bCs/>
              </w:rPr>
              <w:t xml:space="preserve"> between </w:t>
            </w:r>
            <w:r w:rsidRPr="000C5E31">
              <w:rPr>
                <w:rFonts w:eastAsia="Yu Mincho"/>
                <w:bCs/>
                <w:lang w:eastAsia="ja-JP"/>
              </w:rPr>
              <w:t>the</w:t>
            </w:r>
            <w:r w:rsidRPr="000C5E31">
              <w:rPr>
                <w:bCs/>
              </w:rPr>
              <w:t xml:space="preserve"> D2R transmission and the </w:t>
            </w:r>
            <w:r w:rsidRPr="000C5E31">
              <w:rPr>
                <w:rFonts w:eastAsia="等线" w:hint="eastAsia"/>
                <w:bCs/>
              </w:rPr>
              <w:t xml:space="preserve">corresponding </w:t>
            </w:r>
            <w:r w:rsidRPr="000C5E31">
              <w:rPr>
                <w:bCs/>
              </w:rPr>
              <w:t xml:space="preserve">R2D transmission following it, so that the </w:t>
            </w:r>
            <w:r w:rsidRPr="000C5E31">
              <w:rPr>
                <w:rFonts w:eastAsia="Microsoft YaHei UI"/>
                <w:bCs/>
              </w:rPr>
              <w:t>R2D transmission timing is expected to be within</w:t>
            </w:r>
            <w:r w:rsidRPr="000C5E31">
              <w:rPr>
                <w:bCs/>
              </w:rPr>
              <w:t xml:space="preserve"> [T</w:t>
            </w:r>
            <w:r w:rsidRPr="000C5E31">
              <w:rPr>
                <w:bCs/>
                <w:vertAlign w:val="subscript"/>
              </w:rPr>
              <w:t>D2R_min</w:t>
            </w:r>
            <w:r w:rsidRPr="000C5E31">
              <w:rPr>
                <w:bCs/>
              </w:rPr>
              <w:t>, T</w:t>
            </w:r>
            <w:r w:rsidRPr="000C5E31">
              <w:rPr>
                <w:bCs/>
                <w:vertAlign w:val="subscript"/>
              </w:rPr>
              <w:t>D2R_max</w:t>
            </w:r>
            <w:r w:rsidRPr="000C5E31">
              <w:rPr>
                <w:bCs/>
              </w:rPr>
              <w:t>].</w:t>
            </w:r>
          </w:p>
          <w:p w14:paraId="49685592" w14:textId="6C2169F0" w:rsidR="00270049" w:rsidRPr="00270049" w:rsidRDefault="00270049" w:rsidP="00E37558">
            <w:pPr>
              <w:widowControl/>
              <w:numPr>
                <w:ilvl w:val="0"/>
                <w:numId w:val="31"/>
              </w:numPr>
              <w:adjustRightInd w:val="0"/>
              <w:snapToGrid w:val="0"/>
              <w:ind w:left="860"/>
              <w:jc w:val="left"/>
              <w:rPr>
                <w:rFonts w:eastAsia="等线"/>
                <w:bCs/>
              </w:rPr>
            </w:pPr>
            <w:r w:rsidRPr="000C5E31">
              <w:rPr>
                <w:rFonts w:eastAsia="等线" w:hint="eastAsia"/>
                <w:bCs/>
              </w:rPr>
              <w:t>F</w:t>
            </w:r>
            <w:r w:rsidRPr="000C5E31">
              <w:rPr>
                <w:rFonts w:eastAsia="等线"/>
                <w:bCs/>
              </w:rPr>
              <w:t>FS: whether there is a necessity to define different maximum times for different A-IoT devices</w:t>
            </w:r>
          </w:p>
          <w:p w14:paraId="352D603A" w14:textId="77777777" w:rsidR="00270049" w:rsidRPr="00270049" w:rsidRDefault="00270049" w:rsidP="00270049">
            <w:pPr>
              <w:adjustRightInd w:val="0"/>
              <w:snapToGrid w:val="0"/>
              <w:rPr>
                <w:b/>
                <w:u w:val="single"/>
              </w:rPr>
            </w:pPr>
          </w:p>
          <w:p w14:paraId="6C9D0E38" w14:textId="77777777" w:rsidR="00270049" w:rsidRPr="00270049" w:rsidRDefault="00270049" w:rsidP="00270049">
            <w:pPr>
              <w:adjustRightInd w:val="0"/>
              <w:snapToGrid w:val="0"/>
              <w:rPr>
                <w:b/>
                <w:u w:val="single"/>
              </w:rPr>
            </w:pPr>
            <w:r w:rsidRPr="00270049">
              <w:rPr>
                <w:rFonts w:hint="eastAsia"/>
                <w:b/>
                <w:u w:val="single"/>
              </w:rPr>
              <w:t>RAN1#118</w:t>
            </w:r>
            <w:r>
              <w:rPr>
                <w:rFonts w:hint="eastAsia"/>
                <w:b/>
                <w:u w:val="single"/>
              </w:rPr>
              <w:t>bis</w:t>
            </w:r>
            <w:r w:rsidRPr="00270049">
              <w:rPr>
                <w:rFonts w:hint="eastAsia"/>
                <w:b/>
                <w:u w:val="single"/>
              </w:rPr>
              <w:t xml:space="preserve"> meeting:</w:t>
            </w:r>
          </w:p>
          <w:p w14:paraId="3E61BBE5" w14:textId="3C530754" w:rsidR="00270049" w:rsidRPr="00BB6F33" w:rsidRDefault="00270049" w:rsidP="00270049">
            <w:pPr>
              <w:widowControl/>
              <w:adjustRightInd w:val="0"/>
              <w:snapToGrid w:val="0"/>
              <w:jc w:val="left"/>
              <w:rPr>
                <w:rFonts w:eastAsia="Batang"/>
                <w:bCs/>
                <w:lang w:val="en-GB" w:eastAsia="en-US"/>
              </w:rPr>
            </w:pPr>
            <w:r w:rsidRPr="00BB6F33">
              <w:rPr>
                <w:rFonts w:eastAsia="Batang"/>
                <w:bCs/>
                <w:highlight w:val="green"/>
                <w:lang w:val="en-GB" w:eastAsia="en-US"/>
              </w:rPr>
              <w:t>Agreement</w:t>
            </w:r>
          </w:p>
          <w:p w14:paraId="467223BC" w14:textId="77777777" w:rsidR="00270049" w:rsidRPr="00BB6F33" w:rsidRDefault="00270049" w:rsidP="00270049">
            <w:pPr>
              <w:widowControl/>
              <w:adjustRightInd w:val="0"/>
              <w:snapToGrid w:val="0"/>
              <w:jc w:val="left"/>
              <w:rPr>
                <w:rFonts w:eastAsia="Batang"/>
                <w:bCs/>
                <w:lang w:val="en-GB" w:eastAsia="en-US"/>
              </w:rPr>
            </w:pPr>
            <w:r w:rsidRPr="00BB6F33">
              <w:rPr>
                <w:rFonts w:eastAsia="Batang"/>
                <w:bCs/>
                <w:lang w:val="en-GB" w:eastAsia="en-US"/>
              </w:rPr>
              <w:t xml:space="preserve">RAN1 studies the following options for Msg2 transmission in response to multiple Msg1 transmissions, which is initiated by a R2D transmission triggering random access. </w:t>
            </w:r>
          </w:p>
          <w:p w14:paraId="23D1B5DF" w14:textId="77777777" w:rsidR="00270049" w:rsidRPr="00BB6F33" w:rsidRDefault="00270049" w:rsidP="00E37558">
            <w:pPr>
              <w:widowControl/>
              <w:numPr>
                <w:ilvl w:val="0"/>
                <w:numId w:val="44"/>
              </w:numPr>
              <w:adjustRightInd w:val="0"/>
              <w:snapToGrid w:val="0"/>
              <w:ind w:left="442" w:hanging="442"/>
              <w:jc w:val="left"/>
              <w:rPr>
                <w:rFonts w:eastAsia="Batang"/>
                <w:bCs/>
                <w:lang w:val="en-GB" w:eastAsia="x-none"/>
              </w:rPr>
            </w:pPr>
            <w:r w:rsidRPr="00BB6F33">
              <w:rPr>
                <w:rFonts w:eastAsia="Batang"/>
                <w:bCs/>
                <w:lang w:val="en-GB" w:eastAsia="x-none"/>
              </w:rPr>
              <w:t>Option 1: A</w:t>
            </w:r>
            <w:r w:rsidRPr="00BB6F33">
              <w:rPr>
                <w:rFonts w:eastAsia="Batang"/>
                <w:bCs/>
                <w:lang w:val="en-GB"/>
              </w:rPr>
              <w:t xml:space="preserve"> </w:t>
            </w:r>
            <w:r w:rsidRPr="00BB6F33">
              <w:rPr>
                <w:rFonts w:eastAsia="Batang"/>
                <w:bCs/>
                <w:lang w:val="en-GB" w:eastAsia="x-none"/>
              </w:rPr>
              <w:t>PRDCH for Msg2 transmission corresponds to a A-IoT Msg1 received from one device</w:t>
            </w:r>
          </w:p>
          <w:p w14:paraId="3F3AE5EF" w14:textId="77777777" w:rsidR="00270049" w:rsidRPr="00BB6F33" w:rsidRDefault="00270049" w:rsidP="00E37558">
            <w:pPr>
              <w:widowControl/>
              <w:numPr>
                <w:ilvl w:val="0"/>
                <w:numId w:val="44"/>
              </w:numPr>
              <w:adjustRightInd w:val="0"/>
              <w:snapToGrid w:val="0"/>
              <w:ind w:left="442" w:hanging="442"/>
              <w:jc w:val="left"/>
              <w:rPr>
                <w:rFonts w:eastAsia="Batang"/>
                <w:bCs/>
                <w:lang w:val="en-GB" w:eastAsia="x-none"/>
              </w:rPr>
            </w:pPr>
            <w:r w:rsidRPr="00BB6F33">
              <w:rPr>
                <w:rFonts w:eastAsia="Batang"/>
                <w:bCs/>
                <w:lang w:val="en-GB" w:eastAsia="x-none"/>
              </w:rPr>
              <w:t>Option 2: A PRDCH for Msg2 transmission corresponds to multiple A-IoT Msg1 received from different devices</w:t>
            </w:r>
          </w:p>
          <w:p w14:paraId="5193C4F6" w14:textId="77777777" w:rsidR="00270049" w:rsidRPr="00BB6F33" w:rsidRDefault="00270049" w:rsidP="00270049">
            <w:pPr>
              <w:widowControl/>
              <w:jc w:val="left"/>
              <w:rPr>
                <w:rFonts w:eastAsia="Batang"/>
                <w:iCs/>
                <w:lang w:val="en-GB" w:eastAsia="x-none"/>
              </w:rPr>
            </w:pPr>
          </w:p>
          <w:p w14:paraId="2CF7E19E" w14:textId="77777777" w:rsidR="00270049" w:rsidRPr="00BB6F33" w:rsidRDefault="00270049" w:rsidP="00270049">
            <w:pPr>
              <w:autoSpaceDN w:val="0"/>
              <w:adjustRightInd w:val="0"/>
              <w:snapToGrid w:val="0"/>
              <w:jc w:val="left"/>
              <w:rPr>
                <w:rFonts w:eastAsia="等线"/>
                <w:bCs/>
              </w:rPr>
            </w:pPr>
            <w:r w:rsidRPr="00BB6F33">
              <w:rPr>
                <w:rFonts w:eastAsia="等线"/>
                <w:bCs/>
                <w:highlight w:val="green"/>
              </w:rPr>
              <w:t>Agreement</w:t>
            </w:r>
          </w:p>
          <w:p w14:paraId="1D8BA517" w14:textId="3C97327B" w:rsidR="00270049" w:rsidRDefault="00270049" w:rsidP="00270049">
            <w:pPr>
              <w:widowControl/>
              <w:adjustRightInd w:val="0"/>
              <w:snapToGrid w:val="0"/>
              <w:spacing w:afterLines="50" w:after="120"/>
            </w:pPr>
            <w:r w:rsidRPr="00BB6F33">
              <w:rPr>
                <w:rFonts w:eastAsia="等线"/>
                <w:bCs/>
              </w:rPr>
              <w:t>RAN1 studies the starting time and time duration for Msg2 monitoring for Msg2 reception.</w:t>
            </w:r>
          </w:p>
        </w:tc>
      </w:tr>
    </w:tbl>
    <w:p w14:paraId="276724A1" w14:textId="77777777" w:rsidR="00270049" w:rsidRDefault="00270049" w:rsidP="0017687F">
      <w:pPr>
        <w:widowControl/>
        <w:adjustRightInd w:val="0"/>
        <w:snapToGrid w:val="0"/>
        <w:spacing w:afterLines="50" w:after="120"/>
        <w:rPr>
          <w:rFonts w:ascii="Times New Roman" w:eastAsia="宋体" w:hAnsi="Times New Roman" w:cs="Times New Roman"/>
          <w:kern w:val="0"/>
          <w:sz w:val="20"/>
          <w:szCs w:val="20"/>
        </w:rPr>
      </w:pPr>
    </w:p>
    <w:p w14:paraId="469CE220" w14:textId="77777777" w:rsidR="00C74306" w:rsidRDefault="00C74306" w:rsidP="00C74306">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4"/>
        </w:rPr>
        <w:t xml:space="preserve">For the case that a single Msg1 transmission is triggered by </w:t>
      </w:r>
      <w:r>
        <w:rPr>
          <w:rFonts w:ascii="Times New Roman" w:eastAsia="宋体" w:hAnsi="Times New Roman" w:cs="Times New Roman"/>
          <w:kern w:val="0"/>
          <w:sz w:val="20"/>
          <w:szCs w:val="24"/>
        </w:rPr>
        <w:t>a R2D transmission triggering random access</w:t>
      </w:r>
      <w:r w:rsidRPr="00F867F1">
        <w:rPr>
          <w:rFonts w:ascii="Times New Roman" w:eastAsia="宋体" w:hAnsi="Times New Roman" w:cs="Times New Roman"/>
          <w:kern w:val="0"/>
          <w:sz w:val="20"/>
          <w:szCs w:val="24"/>
        </w:rPr>
        <w:t xml:space="preserve"> </w:t>
      </w:r>
      <w:r>
        <w:rPr>
          <w:rFonts w:ascii="Times New Roman" w:eastAsia="宋体" w:hAnsi="Times New Roman" w:cs="Times New Roman" w:hint="eastAsia"/>
          <w:kern w:val="0"/>
          <w:sz w:val="20"/>
          <w:szCs w:val="24"/>
        </w:rPr>
        <w:t xml:space="preserve">(no FDMA and/or TDMA of multiple Msg1 </w:t>
      </w:r>
      <w:r>
        <w:rPr>
          <w:rFonts w:ascii="Times New Roman" w:eastAsia="宋体" w:hAnsi="Times New Roman" w:cs="Times New Roman"/>
          <w:kern w:val="0"/>
          <w:sz w:val="20"/>
          <w:szCs w:val="24"/>
        </w:rPr>
        <w:t>transmissions</w:t>
      </w:r>
      <w:r>
        <w:rPr>
          <w:rFonts w:ascii="Times New Roman" w:eastAsia="宋体" w:hAnsi="Times New Roman" w:cs="Times New Roman" w:hint="eastAsia"/>
          <w:kern w:val="0"/>
          <w:sz w:val="20"/>
          <w:szCs w:val="24"/>
        </w:rPr>
        <w:t xml:space="preserve">), the Msg2 response timing based on above agreement is clear. However, for </w:t>
      </w:r>
      <w:r>
        <w:rPr>
          <w:rFonts w:ascii="Times New Roman" w:eastAsia="宋体" w:hAnsi="Times New Roman" w:cs="Times New Roman"/>
          <w:kern w:val="0"/>
          <w:sz w:val="20"/>
          <w:szCs w:val="24"/>
        </w:rPr>
        <w:t>the case that</w:t>
      </w:r>
      <w:r w:rsidRPr="006F7437">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 xml:space="preserve">FDMA and/or TDMA of multiple Msg1 </w:t>
      </w:r>
      <w:r w:rsidRPr="00F867F1">
        <w:rPr>
          <w:rFonts w:ascii="Times New Roman" w:eastAsia="宋体" w:hAnsi="Times New Roman" w:cs="Times New Roman"/>
          <w:kern w:val="0"/>
          <w:sz w:val="20"/>
          <w:szCs w:val="24"/>
        </w:rPr>
        <w:t>transmission</w:t>
      </w:r>
      <w:r>
        <w:rPr>
          <w:rFonts w:ascii="Times New Roman" w:eastAsia="宋体" w:hAnsi="Times New Roman" w:cs="Times New Roman"/>
          <w:kern w:val="0"/>
          <w:sz w:val="20"/>
          <w:szCs w:val="24"/>
        </w:rPr>
        <w:t xml:space="preserve">s are </w:t>
      </w:r>
      <w:r w:rsidRPr="00F867F1">
        <w:rPr>
          <w:rFonts w:ascii="Times New Roman" w:eastAsia="宋体" w:hAnsi="Times New Roman" w:cs="Times New Roman"/>
          <w:kern w:val="0"/>
          <w:sz w:val="20"/>
          <w:szCs w:val="24"/>
        </w:rPr>
        <w:t xml:space="preserve">scheduled by </w:t>
      </w:r>
      <w:r>
        <w:rPr>
          <w:rFonts w:ascii="Times New Roman" w:eastAsia="宋体" w:hAnsi="Times New Roman" w:cs="Times New Roman"/>
          <w:kern w:val="0"/>
          <w:sz w:val="20"/>
          <w:szCs w:val="24"/>
        </w:rPr>
        <w:t>a R2D transmission triggering random access</w:t>
      </w:r>
      <w:r w:rsidRPr="007F254C">
        <w:rPr>
          <w:rFonts w:ascii="Times New Roman" w:eastAsia="宋体" w:hAnsi="Times New Roman" w:cs="Times New Roman"/>
          <w:kern w:val="0"/>
          <w:sz w:val="20"/>
          <w:szCs w:val="24"/>
        </w:rPr>
        <w:t xml:space="preserve">, how </w:t>
      </w:r>
      <w:r>
        <w:rPr>
          <w:rFonts w:ascii="Times New Roman" w:eastAsia="宋体" w:hAnsi="Times New Roman" w:cs="Times New Roman"/>
          <w:kern w:val="0"/>
          <w:sz w:val="20"/>
          <w:szCs w:val="24"/>
        </w:rPr>
        <w:t xml:space="preserve">a </w:t>
      </w:r>
      <w:r w:rsidRPr="007F254C">
        <w:rPr>
          <w:rFonts w:ascii="Times New Roman" w:eastAsia="宋体" w:hAnsi="Times New Roman" w:cs="Times New Roman"/>
          <w:kern w:val="0"/>
          <w:sz w:val="20"/>
          <w:szCs w:val="24"/>
        </w:rPr>
        <w:t>device receives Msg2 after it transmits Msg1</w:t>
      </w:r>
      <w:r>
        <w:rPr>
          <w:rFonts w:ascii="Times New Roman" w:eastAsia="宋体" w:hAnsi="Times New Roman" w:cs="Times New Roman" w:hint="eastAsia"/>
          <w:kern w:val="0"/>
          <w:sz w:val="20"/>
          <w:szCs w:val="24"/>
        </w:rPr>
        <w:t xml:space="preserve"> </w:t>
      </w:r>
      <w:r w:rsidRPr="007F254C">
        <w:rPr>
          <w:rFonts w:ascii="Times New Roman" w:eastAsia="宋体" w:hAnsi="Times New Roman" w:cs="Times New Roman"/>
          <w:kern w:val="0"/>
          <w:sz w:val="20"/>
          <w:szCs w:val="24"/>
        </w:rPr>
        <w:t>need</w:t>
      </w:r>
      <w:r>
        <w:rPr>
          <w:rFonts w:ascii="Times New Roman" w:eastAsia="宋体" w:hAnsi="Times New Roman" w:cs="Times New Roman" w:hint="eastAsia"/>
          <w:kern w:val="0"/>
          <w:sz w:val="20"/>
          <w:szCs w:val="24"/>
        </w:rPr>
        <w:t>s</w:t>
      </w:r>
      <w:r w:rsidRPr="007F254C">
        <w:rPr>
          <w:rFonts w:ascii="Times New Roman" w:eastAsia="宋体" w:hAnsi="Times New Roman" w:cs="Times New Roman"/>
          <w:kern w:val="0"/>
          <w:sz w:val="20"/>
          <w:szCs w:val="24"/>
        </w:rPr>
        <w:t xml:space="preserve"> to be discussed</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Based on </w:t>
      </w:r>
      <w:proofErr w:type="gramStart"/>
      <w:r>
        <w:rPr>
          <w:rFonts w:ascii="Times New Roman" w:eastAsia="宋体" w:hAnsi="Times New Roman" w:cs="Times New Roman"/>
          <w:kern w:val="0"/>
          <w:sz w:val="20"/>
          <w:szCs w:val="24"/>
        </w:rPr>
        <w:t>above</w:t>
      </w:r>
      <w:proofErr w:type="gramEnd"/>
      <w:r>
        <w:rPr>
          <w:rFonts w:ascii="Times New Roman" w:eastAsia="宋体" w:hAnsi="Times New Roman" w:cs="Times New Roman"/>
          <w:kern w:val="0"/>
          <w:sz w:val="20"/>
          <w:szCs w:val="24"/>
        </w:rPr>
        <w:t xml:space="preserve"> time window framework,</w:t>
      </w:r>
      <w:r>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4"/>
        </w:rPr>
        <w:t xml:space="preserve">following </w:t>
      </w:r>
      <w:r w:rsidRPr="002F10C6">
        <w:rPr>
          <w:rFonts w:ascii="Times New Roman" w:eastAsia="宋体" w:hAnsi="Times New Roman" w:cs="Times New Roman"/>
          <w:kern w:val="0"/>
          <w:sz w:val="20"/>
          <w:szCs w:val="20"/>
        </w:rPr>
        <w:t>two options</w:t>
      </w:r>
      <w:r>
        <w:rPr>
          <w:rFonts w:ascii="Times New Roman" w:eastAsia="宋体" w:hAnsi="Times New Roman" w:cs="Times New Roman"/>
          <w:kern w:val="0"/>
          <w:sz w:val="20"/>
          <w:szCs w:val="20"/>
        </w:rPr>
        <w:t xml:space="preserve"> for the Msg2 response time window can be considered</w:t>
      </w:r>
      <w:r w:rsidRPr="002F10C6">
        <w:rPr>
          <w:rFonts w:ascii="Times New Roman" w:eastAsia="宋体" w:hAnsi="Times New Roman" w:cs="Times New Roman"/>
          <w:kern w:val="0"/>
          <w:sz w:val="20"/>
          <w:szCs w:val="20"/>
        </w:rPr>
        <w:t>.</w:t>
      </w:r>
    </w:p>
    <w:p w14:paraId="0B9BB859" w14:textId="77777777" w:rsidR="00C74306" w:rsidRPr="00F867F1" w:rsidRDefault="00C74306" w:rsidP="00E37558">
      <w:pPr>
        <w:pStyle w:val="affff0"/>
        <w:widowControl/>
        <w:numPr>
          <w:ilvl w:val="0"/>
          <w:numId w:val="28"/>
        </w:numPr>
        <w:adjustRightInd w:val="0"/>
        <w:snapToGrid w:val="0"/>
        <w:spacing w:afterLines="50" w:after="120"/>
        <w:ind w:firstLineChars="0"/>
        <w:rPr>
          <w:rFonts w:ascii="Times New Roman" w:eastAsia="宋体" w:hAnsi="Times New Roman" w:cs="Times New Roman"/>
          <w:kern w:val="0"/>
          <w:sz w:val="20"/>
          <w:szCs w:val="20"/>
        </w:rPr>
      </w:pPr>
      <w:r w:rsidRPr="00F867F1">
        <w:rPr>
          <w:rFonts w:ascii="Times New Roman" w:eastAsia="宋体" w:hAnsi="Times New Roman" w:cs="Times New Roman" w:hint="eastAsia"/>
          <w:kern w:val="0"/>
          <w:sz w:val="20"/>
          <w:szCs w:val="20"/>
        </w:rPr>
        <w:t>O</w:t>
      </w:r>
      <w:r w:rsidRPr="00F867F1">
        <w:rPr>
          <w:rFonts w:ascii="Times New Roman" w:eastAsia="宋体" w:hAnsi="Times New Roman" w:cs="Times New Roman"/>
          <w:kern w:val="0"/>
          <w:sz w:val="20"/>
          <w:szCs w:val="20"/>
        </w:rPr>
        <w:t xml:space="preserve">ption 1: Common window based that is </w:t>
      </w:r>
      <w:r>
        <w:rPr>
          <w:rFonts w:ascii="Times New Roman" w:eastAsia="宋体" w:hAnsi="Times New Roman" w:cs="Times New Roman"/>
          <w:kern w:val="0"/>
          <w:sz w:val="20"/>
          <w:szCs w:val="20"/>
        </w:rPr>
        <w:t xml:space="preserve">the starting time for the Msg2 response time window is </w:t>
      </w:r>
      <w:r w:rsidRPr="00F867F1">
        <w:rPr>
          <w:rFonts w:ascii="Times New Roman" w:eastAsia="宋体" w:hAnsi="Times New Roman" w:cs="Times New Roman"/>
          <w:kern w:val="0"/>
          <w:sz w:val="20"/>
          <w:szCs w:val="20"/>
        </w:rPr>
        <w:t>T</w:t>
      </w:r>
      <w:r w:rsidRPr="00F867F1">
        <w:rPr>
          <w:rFonts w:ascii="Times New Roman" w:eastAsia="宋体" w:hAnsi="Times New Roman" w:cs="Times New Roman"/>
          <w:kern w:val="0"/>
          <w:sz w:val="20"/>
          <w:szCs w:val="20"/>
          <w:vertAlign w:val="subscript"/>
        </w:rPr>
        <w:t>D2R_min</w:t>
      </w:r>
      <w:r w:rsidRPr="00F867F1">
        <w:rPr>
          <w:rFonts w:ascii="Times New Roman" w:eastAsia="宋体" w:hAnsi="Times New Roman" w:cs="Times New Roman"/>
          <w:kern w:val="0"/>
          <w:sz w:val="20"/>
          <w:szCs w:val="20"/>
        </w:rPr>
        <w:t xml:space="preserve"> after the “last” Msg1 time domain resource </w:t>
      </w:r>
      <w:r>
        <w:rPr>
          <w:rFonts w:ascii="Times New Roman" w:eastAsia="宋体" w:hAnsi="Times New Roman" w:cs="Times New Roman"/>
          <w:kern w:val="0"/>
          <w:sz w:val="20"/>
          <w:szCs w:val="20"/>
        </w:rPr>
        <w:t xml:space="preserve">that is </w:t>
      </w:r>
      <w:r w:rsidRPr="00F867F1">
        <w:rPr>
          <w:rFonts w:ascii="Times New Roman" w:eastAsia="宋体" w:hAnsi="Times New Roman" w:cs="Times New Roman"/>
          <w:kern w:val="0"/>
          <w:sz w:val="20"/>
          <w:szCs w:val="20"/>
        </w:rPr>
        <w:t xml:space="preserve">scheduled by </w:t>
      </w:r>
      <w:r>
        <w:rPr>
          <w:rFonts w:ascii="Times New Roman" w:eastAsia="宋体" w:hAnsi="Times New Roman" w:cs="Times New Roman"/>
          <w:kern w:val="0"/>
          <w:sz w:val="20"/>
          <w:szCs w:val="20"/>
        </w:rPr>
        <w:t xml:space="preserve">a R2D transmission triggering random access. </w:t>
      </w:r>
    </w:p>
    <w:p w14:paraId="6FFBF630" w14:textId="77777777" w:rsidR="00C74306" w:rsidRPr="00F867F1" w:rsidRDefault="00C74306" w:rsidP="00E37558">
      <w:pPr>
        <w:pStyle w:val="affff0"/>
        <w:widowControl/>
        <w:numPr>
          <w:ilvl w:val="0"/>
          <w:numId w:val="28"/>
        </w:numPr>
        <w:adjustRightInd w:val="0"/>
        <w:snapToGrid w:val="0"/>
        <w:spacing w:afterLines="50" w:after="120"/>
        <w:ind w:firstLineChars="0"/>
        <w:rPr>
          <w:rFonts w:ascii="Times New Roman" w:eastAsia="宋体" w:hAnsi="Times New Roman" w:cs="Times New Roman"/>
          <w:kern w:val="0"/>
          <w:sz w:val="20"/>
          <w:szCs w:val="20"/>
        </w:rPr>
      </w:pPr>
      <w:r w:rsidRPr="00F867F1">
        <w:rPr>
          <w:rFonts w:ascii="Times New Roman" w:eastAsia="宋体" w:hAnsi="Times New Roman" w:cs="Times New Roman" w:hint="eastAsia"/>
          <w:kern w:val="0"/>
          <w:sz w:val="20"/>
          <w:szCs w:val="20"/>
        </w:rPr>
        <w:t>O</w:t>
      </w:r>
      <w:r w:rsidRPr="00F867F1">
        <w:rPr>
          <w:rFonts w:ascii="Times New Roman" w:eastAsia="宋体" w:hAnsi="Times New Roman" w:cs="Times New Roman"/>
          <w:kern w:val="0"/>
          <w:sz w:val="20"/>
          <w:szCs w:val="20"/>
        </w:rPr>
        <w:t xml:space="preserve">ption 2: </w:t>
      </w:r>
      <w:r w:rsidRPr="00D32294">
        <w:rPr>
          <w:rFonts w:ascii="Times New Roman" w:eastAsia="宋体" w:hAnsi="Times New Roman" w:cs="Times New Roman"/>
          <w:kern w:val="0"/>
          <w:sz w:val="20"/>
          <w:szCs w:val="20"/>
        </w:rPr>
        <w:t>Independent Time window</w:t>
      </w:r>
      <w:r>
        <w:rPr>
          <w:rFonts w:ascii="Times New Roman" w:eastAsia="宋体" w:hAnsi="Times New Roman" w:cs="Times New Roman"/>
          <w:kern w:val="0"/>
          <w:sz w:val="20"/>
          <w:szCs w:val="20"/>
        </w:rPr>
        <w:t xml:space="preserve"> based that is the starting time for the Msg2 response time window </w:t>
      </w:r>
      <w:r w:rsidRPr="00851908">
        <w:rPr>
          <w:rFonts w:ascii="Times New Roman" w:eastAsia="宋体" w:hAnsi="Times New Roman" w:cs="Times New Roman"/>
          <w:kern w:val="0"/>
          <w:sz w:val="20"/>
          <w:szCs w:val="20"/>
        </w:rPr>
        <w:t xml:space="preserve">is determined based on the control information in </w:t>
      </w:r>
      <w:r>
        <w:rPr>
          <w:rFonts w:ascii="Times New Roman" w:eastAsia="宋体" w:hAnsi="Times New Roman" w:cs="Times New Roman"/>
          <w:kern w:val="0"/>
          <w:sz w:val="20"/>
          <w:szCs w:val="20"/>
        </w:rPr>
        <w:t xml:space="preserve">a R2D transmission triggering random access.     </w:t>
      </w:r>
    </w:p>
    <w:p w14:paraId="302070B2" w14:textId="4F26C84E" w:rsidR="00C74306" w:rsidRDefault="00C74306" w:rsidP="00C74306">
      <w:pPr>
        <w:widowControl/>
        <w:adjustRightInd w:val="0"/>
        <w:snapToGrid w:val="0"/>
        <w:spacing w:afterLines="50" w:after="120"/>
        <w:rPr>
          <w:rFonts w:ascii="Times New Roman" w:eastAsia="宋体" w:hAnsi="Times New Roman" w:cs="Times New Roman"/>
          <w:kern w:val="0"/>
          <w:sz w:val="20"/>
          <w:szCs w:val="20"/>
        </w:rPr>
      </w:pPr>
      <w:r w:rsidRPr="00851908">
        <w:rPr>
          <w:rFonts w:ascii="Times New Roman" w:eastAsia="宋体" w:hAnsi="Times New Roman" w:cs="Times New Roman" w:hint="eastAsia"/>
          <w:kern w:val="0"/>
          <w:sz w:val="20"/>
          <w:szCs w:val="20"/>
        </w:rPr>
        <w:t>F</w:t>
      </w:r>
      <w:r w:rsidRPr="00851908">
        <w:rPr>
          <w:rFonts w:ascii="Times New Roman" w:eastAsia="宋体" w:hAnsi="Times New Roman" w:cs="Times New Roman"/>
          <w:kern w:val="0"/>
          <w:sz w:val="20"/>
          <w:szCs w:val="20"/>
        </w:rPr>
        <w:t xml:space="preserve">or both options, </w:t>
      </w:r>
      <w:r>
        <w:rPr>
          <w:rFonts w:ascii="Times New Roman" w:eastAsia="宋体" w:hAnsi="Times New Roman" w:cs="Times New Roman"/>
          <w:kern w:val="0"/>
          <w:sz w:val="20"/>
          <w:szCs w:val="20"/>
        </w:rPr>
        <w:t>t</w:t>
      </w:r>
      <w:r w:rsidRPr="00851908">
        <w:rPr>
          <w:rFonts w:ascii="Times New Roman" w:eastAsia="宋体" w:hAnsi="Times New Roman" w:cs="Times New Roman"/>
          <w:kern w:val="0"/>
          <w:sz w:val="20"/>
          <w:szCs w:val="20"/>
        </w:rPr>
        <w:t xml:space="preserve">he length/duration for Msg2 response time window </w:t>
      </w:r>
      <w:r>
        <w:rPr>
          <w:rFonts w:ascii="Times New Roman" w:eastAsia="宋体" w:hAnsi="Times New Roman" w:cs="Times New Roman"/>
          <w:kern w:val="0"/>
          <w:sz w:val="20"/>
          <w:szCs w:val="20"/>
        </w:rPr>
        <w:t>can be</w:t>
      </w:r>
      <w:r w:rsidRPr="00851908">
        <w:rPr>
          <w:rFonts w:ascii="Times New Roman" w:eastAsia="宋体" w:hAnsi="Times New Roman" w:cs="Times New Roman"/>
          <w:kern w:val="0"/>
          <w:sz w:val="20"/>
          <w:szCs w:val="20"/>
        </w:rPr>
        <w:t xml:space="preserve"> pre-defined and/or indicated.</w:t>
      </w:r>
      <w:r>
        <w:rPr>
          <w:rFonts w:ascii="Times New Roman" w:eastAsia="宋体" w:hAnsi="Times New Roman" w:cs="Times New Roman"/>
          <w:kern w:val="0"/>
          <w:sz w:val="20"/>
          <w:szCs w:val="20"/>
        </w:rPr>
        <w:t xml:space="preserve"> Figure 5-</w:t>
      </w:r>
      <w:r w:rsidR="00640B73">
        <w:rPr>
          <w:rFonts w:ascii="Times New Roman" w:eastAsia="宋体" w:hAnsi="Times New Roman" w:cs="Times New Roman" w:hint="eastAsia"/>
          <w:kern w:val="0"/>
          <w:sz w:val="20"/>
          <w:szCs w:val="20"/>
        </w:rPr>
        <w:t>2</w:t>
      </w:r>
      <w:r>
        <w:rPr>
          <w:rFonts w:ascii="Times New Roman" w:eastAsia="宋体" w:hAnsi="Times New Roman" w:cs="Times New Roman"/>
          <w:kern w:val="0"/>
          <w:sz w:val="20"/>
          <w:szCs w:val="20"/>
        </w:rPr>
        <w:t xml:space="preserve"> gives an example. </w:t>
      </w:r>
    </w:p>
    <w:p w14:paraId="67902DCF" w14:textId="77777777" w:rsidR="00C74306" w:rsidRDefault="00C74306" w:rsidP="00C74306">
      <w:pPr>
        <w:widowControl/>
        <w:adjustRightInd w:val="0"/>
        <w:snapToGrid w:val="0"/>
        <w:spacing w:afterLines="50" w:after="120"/>
        <w:rPr>
          <w:rFonts w:ascii="Times New Roman" w:eastAsia="宋体" w:hAnsi="Times New Roman" w:cs="Times New Roman"/>
          <w:b/>
          <w:bCs/>
          <w:kern w:val="0"/>
          <w:sz w:val="20"/>
          <w:szCs w:val="20"/>
        </w:rPr>
      </w:pP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382"/>
      </w:tblGrid>
      <w:tr w:rsidR="00C74306" w14:paraId="5ABD1E36" w14:textId="77777777" w:rsidTr="000909F5">
        <w:trPr>
          <w:trHeight w:val="3079"/>
        </w:trPr>
        <w:tc>
          <w:tcPr>
            <w:tcW w:w="4450" w:type="dxa"/>
          </w:tcPr>
          <w:p w14:paraId="213A538A" w14:textId="4C76D695" w:rsidR="00C74306" w:rsidRDefault="00C74306" w:rsidP="000909F5">
            <w:pPr>
              <w:widowControl/>
              <w:adjustRightInd w:val="0"/>
              <w:snapToGrid w:val="0"/>
              <w:spacing w:afterLines="50" w:after="120"/>
              <w:jc w:val="center"/>
            </w:pPr>
            <w:bookmarkStart w:id="18" w:name="_Hlk174527612"/>
            <w:r w:rsidRPr="00D32294">
              <w:rPr>
                <w:b/>
                <w:bCs/>
                <w:noProof/>
              </w:rPr>
              <w:drawing>
                <wp:inline distT="0" distB="0" distL="0" distR="0" wp14:anchorId="3C414FAC" wp14:editId="7A47C9BA">
                  <wp:extent cx="2765256" cy="1770927"/>
                  <wp:effectExtent l="0" t="0" r="0" b="0"/>
                  <wp:docPr id="46" name="图片 45" descr="图片包含 文本&#10;&#10;描述已自动生成">
                    <a:extLst xmlns:a="http://schemas.openxmlformats.org/drawingml/2006/main">
                      <a:ext uri="{FF2B5EF4-FFF2-40B4-BE49-F238E27FC236}">
                        <a16:creationId xmlns:a16="http://schemas.microsoft.com/office/drawing/2014/main" id="{289D27AE-81B4-4E89-ABFB-1B6D6C13F5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descr="图片包含 文本&#10;&#10;描述已自动生成">
                            <a:extLst>
                              <a:ext uri="{FF2B5EF4-FFF2-40B4-BE49-F238E27FC236}">
                                <a16:creationId xmlns:a16="http://schemas.microsoft.com/office/drawing/2014/main" id="{289D27AE-81B4-4E89-ABFB-1B6D6C13F55F}"/>
                              </a:ext>
                            </a:extLst>
                          </pic:cNvPr>
                          <pic:cNvPicPr>
                            <a:picLocks noChangeAspect="1"/>
                          </pic:cNvPicPr>
                        </pic:nvPicPr>
                        <pic:blipFill rotWithShape="1">
                          <a:blip r:embed="rId29"/>
                          <a:srcRect t="3922" r="4084"/>
                          <a:stretch/>
                        </pic:blipFill>
                        <pic:spPr bwMode="auto">
                          <a:xfrm>
                            <a:off x="0" y="0"/>
                            <a:ext cx="2778604" cy="1779476"/>
                          </a:xfrm>
                          <a:prstGeom prst="rect">
                            <a:avLst/>
                          </a:prstGeom>
                          <a:ln>
                            <a:noFill/>
                          </a:ln>
                          <a:extLst>
                            <a:ext uri="{53640926-AAD7-44D8-BBD7-CCE9431645EC}">
                              <a14:shadowObscured xmlns:a14="http://schemas.microsoft.com/office/drawing/2010/main"/>
                            </a:ext>
                          </a:extLst>
                        </pic:spPr>
                      </pic:pic>
                    </a:graphicData>
                  </a:graphic>
                </wp:inline>
              </w:drawing>
            </w:r>
            <w:r>
              <w:rPr>
                <w:sz w:val="18"/>
                <w:szCs w:val="18"/>
              </w:rPr>
              <w:t xml:space="preserve">    5-</w:t>
            </w:r>
            <w:r w:rsidR="00640B73">
              <w:rPr>
                <w:rFonts w:hint="eastAsia"/>
                <w:sz w:val="18"/>
                <w:szCs w:val="18"/>
              </w:rPr>
              <w:t>2</w:t>
            </w:r>
            <w:r w:rsidRPr="00292CF0">
              <w:rPr>
                <w:sz w:val="18"/>
                <w:szCs w:val="18"/>
              </w:rPr>
              <w:t>a: Same size/length for 1</w:t>
            </w:r>
            <w:r w:rsidRPr="00292CF0">
              <w:rPr>
                <w:sz w:val="18"/>
                <w:szCs w:val="18"/>
                <w:vertAlign w:val="superscript"/>
              </w:rPr>
              <w:t>st</w:t>
            </w:r>
            <w:r w:rsidRPr="00292CF0">
              <w:rPr>
                <w:sz w:val="18"/>
                <w:szCs w:val="18"/>
              </w:rPr>
              <w:t xml:space="preserve"> and 2</w:t>
            </w:r>
            <w:r w:rsidRPr="00292CF0">
              <w:rPr>
                <w:sz w:val="18"/>
                <w:szCs w:val="18"/>
                <w:vertAlign w:val="superscript"/>
              </w:rPr>
              <w:t>nd</w:t>
            </w:r>
            <w:r w:rsidRPr="00292CF0">
              <w:rPr>
                <w:sz w:val="18"/>
                <w:szCs w:val="18"/>
              </w:rPr>
              <w:t xml:space="preserve"> sub-windows</w:t>
            </w:r>
          </w:p>
        </w:tc>
        <w:tc>
          <w:tcPr>
            <w:tcW w:w="4382" w:type="dxa"/>
          </w:tcPr>
          <w:p w14:paraId="55A399D7" w14:textId="77777777" w:rsidR="00C74306" w:rsidRDefault="00C74306" w:rsidP="000909F5">
            <w:pPr>
              <w:widowControl/>
              <w:adjustRightInd w:val="0"/>
              <w:snapToGrid w:val="0"/>
              <w:spacing w:afterLines="50" w:after="120"/>
              <w:ind w:firstLineChars="100" w:firstLine="200"/>
              <w:jc w:val="left"/>
              <w:rPr>
                <w:sz w:val="18"/>
                <w:szCs w:val="18"/>
              </w:rPr>
            </w:pPr>
            <w:r w:rsidRPr="00D32294">
              <w:rPr>
                <w:noProof/>
              </w:rPr>
              <w:drawing>
                <wp:inline distT="0" distB="0" distL="0" distR="0" wp14:anchorId="298FDEF1" wp14:editId="1230EEDA">
                  <wp:extent cx="2466460" cy="1690246"/>
                  <wp:effectExtent l="0" t="0" r="0" b="5715"/>
                  <wp:docPr id="43" name="图片 42" descr="文本&#10;&#10;中度可信度描述已自动生成">
                    <a:extLst xmlns:a="http://schemas.openxmlformats.org/drawingml/2006/main">
                      <a:ext uri="{FF2B5EF4-FFF2-40B4-BE49-F238E27FC236}">
                        <a16:creationId xmlns:a16="http://schemas.microsoft.com/office/drawing/2014/main" id="{048EE228-670C-4B65-B28C-C2B9025AC4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descr="文本&#10;&#10;中度可信度描述已自动生成">
                            <a:extLst>
                              <a:ext uri="{FF2B5EF4-FFF2-40B4-BE49-F238E27FC236}">
                                <a16:creationId xmlns:a16="http://schemas.microsoft.com/office/drawing/2014/main" id="{048EE228-670C-4B65-B28C-C2B9025AC490}"/>
                              </a:ext>
                            </a:extLst>
                          </pic:cNvPr>
                          <pic:cNvPicPr>
                            <a:picLocks noChangeAspect="1"/>
                          </pic:cNvPicPr>
                        </pic:nvPicPr>
                        <pic:blipFill rotWithShape="1">
                          <a:blip r:embed="rId30"/>
                          <a:srcRect l="1598" t="4146" r="4168" b="3132"/>
                          <a:stretch/>
                        </pic:blipFill>
                        <pic:spPr bwMode="auto">
                          <a:xfrm>
                            <a:off x="0" y="0"/>
                            <a:ext cx="2478425" cy="1698445"/>
                          </a:xfrm>
                          <a:prstGeom prst="rect">
                            <a:avLst/>
                          </a:prstGeom>
                          <a:ln>
                            <a:noFill/>
                          </a:ln>
                          <a:extLst>
                            <a:ext uri="{53640926-AAD7-44D8-BBD7-CCE9431645EC}">
                              <a14:shadowObscured xmlns:a14="http://schemas.microsoft.com/office/drawing/2010/main"/>
                            </a:ext>
                          </a:extLst>
                        </pic:spPr>
                      </pic:pic>
                    </a:graphicData>
                  </a:graphic>
                </wp:inline>
              </w:drawing>
            </w:r>
          </w:p>
          <w:p w14:paraId="0051BC9A" w14:textId="32C6528D" w:rsidR="00C74306" w:rsidRPr="00292CF0" w:rsidRDefault="00C74306" w:rsidP="000909F5">
            <w:pPr>
              <w:widowControl/>
              <w:adjustRightInd w:val="0"/>
              <w:snapToGrid w:val="0"/>
              <w:spacing w:afterLines="50" w:after="120"/>
              <w:jc w:val="right"/>
            </w:pPr>
            <w:r>
              <w:rPr>
                <w:sz w:val="18"/>
                <w:szCs w:val="18"/>
              </w:rPr>
              <w:t>5-</w:t>
            </w:r>
            <w:r w:rsidR="00640B73">
              <w:rPr>
                <w:rFonts w:hint="eastAsia"/>
                <w:sz w:val="18"/>
                <w:szCs w:val="18"/>
              </w:rPr>
              <w:t>2</w:t>
            </w:r>
            <w:r>
              <w:rPr>
                <w:sz w:val="18"/>
                <w:szCs w:val="18"/>
              </w:rPr>
              <w:t>b</w:t>
            </w:r>
            <w:r w:rsidRPr="00292CF0">
              <w:rPr>
                <w:sz w:val="18"/>
                <w:szCs w:val="18"/>
              </w:rPr>
              <w:t xml:space="preserve">: </w:t>
            </w:r>
            <w:r>
              <w:rPr>
                <w:sz w:val="18"/>
                <w:szCs w:val="18"/>
              </w:rPr>
              <w:t xml:space="preserve">Different </w:t>
            </w:r>
            <w:r w:rsidRPr="00292CF0">
              <w:rPr>
                <w:sz w:val="18"/>
                <w:szCs w:val="18"/>
              </w:rPr>
              <w:t>size/length for 1</w:t>
            </w:r>
            <w:r w:rsidRPr="00292CF0">
              <w:rPr>
                <w:sz w:val="18"/>
                <w:szCs w:val="18"/>
                <w:vertAlign w:val="superscript"/>
              </w:rPr>
              <w:t>st</w:t>
            </w:r>
            <w:r w:rsidRPr="00292CF0">
              <w:rPr>
                <w:sz w:val="18"/>
                <w:szCs w:val="18"/>
              </w:rPr>
              <w:t xml:space="preserve"> and 2</w:t>
            </w:r>
            <w:r w:rsidRPr="00292CF0">
              <w:rPr>
                <w:sz w:val="18"/>
                <w:szCs w:val="18"/>
                <w:vertAlign w:val="superscript"/>
              </w:rPr>
              <w:t>nd</w:t>
            </w:r>
            <w:r w:rsidRPr="00292CF0">
              <w:rPr>
                <w:sz w:val="18"/>
                <w:szCs w:val="18"/>
              </w:rPr>
              <w:t xml:space="preserve"> sub-windows</w:t>
            </w:r>
          </w:p>
        </w:tc>
      </w:tr>
    </w:tbl>
    <w:p w14:paraId="243CD549" w14:textId="781AA648" w:rsidR="00C74306" w:rsidRPr="00851908" w:rsidRDefault="00C74306" w:rsidP="00C74306">
      <w:pPr>
        <w:widowControl/>
        <w:adjustRightInd w:val="0"/>
        <w:snapToGrid w:val="0"/>
        <w:spacing w:afterLines="50" w:after="120"/>
        <w:jc w:val="center"/>
        <w:rPr>
          <w:rFonts w:ascii="Times New Roman" w:eastAsia="宋体" w:hAnsi="Times New Roman" w:cs="Times New Roman"/>
          <w:kern w:val="0"/>
          <w:sz w:val="20"/>
          <w:szCs w:val="20"/>
        </w:rPr>
      </w:pPr>
      <w:r w:rsidRPr="00851908">
        <w:rPr>
          <w:rFonts w:ascii="Times New Roman" w:eastAsia="宋体" w:hAnsi="Times New Roman" w:cs="Times New Roman" w:hint="eastAsia"/>
          <w:kern w:val="0"/>
          <w:sz w:val="20"/>
          <w:szCs w:val="20"/>
        </w:rPr>
        <w:t>F</w:t>
      </w:r>
      <w:r w:rsidRPr="00851908">
        <w:rPr>
          <w:rFonts w:ascii="Times New Roman" w:eastAsia="宋体" w:hAnsi="Times New Roman" w:cs="Times New Roman"/>
          <w:kern w:val="0"/>
          <w:sz w:val="20"/>
          <w:szCs w:val="20"/>
        </w:rPr>
        <w:t>igure 5-</w:t>
      </w:r>
      <w:r w:rsidR="00640B73">
        <w:rPr>
          <w:rFonts w:ascii="Times New Roman" w:eastAsia="宋体" w:hAnsi="Times New Roman" w:cs="Times New Roman" w:hint="eastAsia"/>
          <w:kern w:val="0"/>
          <w:sz w:val="20"/>
          <w:szCs w:val="20"/>
        </w:rPr>
        <w:t>2</w:t>
      </w:r>
      <w:r w:rsidRPr="00851908">
        <w:rPr>
          <w:rFonts w:ascii="Times New Roman" w:eastAsia="宋体" w:hAnsi="Times New Roman" w:cs="Times New Roman"/>
          <w:kern w:val="0"/>
          <w:sz w:val="20"/>
          <w:szCs w:val="20"/>
        </w:rPr>
        <w:t>: illustration on options for the Msg2 response time window</w:t>
      </w:r>
    </w:p>
    <w:bookmarkEnd w:id="18"/>
    <w:p w14:paraId="4CCF2750" w14:textId="77777777" w:rsidR="00C74306" w:rsidRDefault="00C74306" w:rsidP="00C74306">
      <w:pPr>
        <w:widowControl/>
        <w:adjustRightInd w:val="0"/>
        <w:snapToGrid w:val="0"/>
        <w:spacing w:afterLines="50" w:after="120"/>
        <w:rPr>
          <w:rFonts w:ascii="Times New Roman" w:eastAsia="宋体" w:hAnsi="Times New Roman" w:cs="Times New Roman"/>
          <w:kern w:val="0"/>
          <w:sz w:val="20"/>
          <w:szCs w:val="20"/>
        </w:rPr>
      </w:pPr>
    </w:p>
    <w:p w14:paraId="42240114" w14:textId="4224FCAC" w:rsidR="00C74306" w:rsidRPr="00760BD0" w:rsidRDefault="00C74306" w:rsidP="00C74306">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lastRenderedPageBreak/>
        <w:t xml:space="preserve">Between the two options, it is obvious that option 1 is </w:t>
      </w:r>
      <w:proofErr w:type="gramStart"/>
      <w:r>
        <w:rPr>
          <w:rFonts w:ascii="Times New Roman" w:eastAsia="宋体" w:hAnsi="Times New Roman" w:cs="Times New Roman"/>
          <w:kern w:val="0"/>
          <w:sz w:val="20"/>
          <w:szCs w:val="20"/>
        </w:rPr>
        <w:t>simper</w:t>
      </w:r>
      <w:proofErr w:type="gramEnd"/>
      <w:r>
        <w:rPr>
          <w:rFonts w:ascii="Times New Roman" w:eastAsia="宋体" w:hAnsi="Times New Roman" w:cs="Times New Roman"/>
          <w:kern w:val="0"/>
          <w:sz w:val="20"/>
          <w:szCs w:val="20"/>
        </w:rPr>
        <w:t xml:space="preserve">, but option 2 has more flexibility compared to option 1. In case Reader has the flexibility to </w:t>
      </w:r>
      <w:r w:rsidR="00413B16">
        <w:rPr>
          <w:rFonts w:ascii="Times New Roman" w:eastAsia="宋体" w:hAnsi="Times New Roman" w:cs="Times New Roman"/>
          <w:kern w:val="0"/>
          <w:sz w:val="20"/>
          <w:szCs w:val="20"/>
        </w:rPr>
        <w:t>de</w:t>
      </w:r>
      <w:r w:rsidR="00413B16">
        <w:rPr>
          <w:rFonts w:ascii="Times New Roman" w:eastAsia="宋体" w:hAnsi="Times New Roman" w:cs="Times New Roman" w:hint="eastAsia"/>
          <w:kern w:val="0"/>
          <w:sz w:val="20"/>
          <w:szCs w:val="20"/>
        </w:rPr>
        <w:t>cide whether</w:t>
      </w:r>
      <w:r w:rsidR="00413B16">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one Msg2 contain</w:t>
      </w:r>
      <w:r w:rsidR="00413B16">
        <w:rPr>
          <w:rFonts w:ascii="Times New Roman" w:eastAsia="宋体" w:hAnsi="Times New Roman" w:cs="Times New Roman"/>
          <w:kern w:val="0"/>
          <w:sz w:val="20"/>
          <w:szCs w:val="20"/>
        </w:rPr>
        <w:t>s</w:t>
      </w:r>
      <w:r>
        <w:rPr>
          <w:rFonts w:ascii="Times New Roman" w:eastAsia="宋体" w:hAnsi="Times New Roman" w:cs="Times New Roman"/>
          <w:kern w:val="0"/>
          <w:sz w:val="20"/>
          <w:szCs w:val="20"/>
        </w:rPr>
        <w:t xml:space="preserve"> one or more than one response to echo the </w:t>
      </w:r>
      <w:r w:rsidR="00413B16">
        <w:rPr>
          <w:rFonts w:ascii="Times New Roman" w:eastAsia="宋体" w:hAnsi="Times New Roman" w:cs="Times New Roman" w:hint="eastAsia"/>
          <w:kern w:val="0"/>
          <w:sz w:val="20"/>
          <w:szCs w:val="20"/>
        </w:rPr>
        <w:t xml:space="preserve">received </w:t>
      </w:r>
      <w:r>
        <w:rPr>
          <w:rFonts w:ascii="Times New Roman" w:eastAsia="宋体" w:hAnsi="Times New Roman" w:cs="Times New Roman"/>
          <w:kern w:val="0"/>
          <w:sz w:val="20"/>
          <w:szCs w:val="20"/>
        </w:rPr>
        <w:t xml:space="preserve">ID(s), in other words, </w:t>
      </w:r>
      <w:r w:rsidR="00413B16">
        <w:rPr>
          <w:rFonts w:ascii="Times New Roman" w:eastAsia="宋体" w:hAnsi="Times New Roman" w:cs="Times New Roman" w:hint="eastAsia"/>
          <w:kern w:val="0"/>
          <w:sz w:val="20"/>
          <w:szCs w:val="20"/>
        </w:rPr>
        <w:t>there is</w:t>
      </w:r>
      <w:r>
        <w:rPr>
          <w:rFonts w:ascii="Times New Roman" w:eastAsia="宋体" w:hAnsi="Times New Roman" w:cs="Times New Roman"/>
          <w:kern w:val="0"/>
          <w:sz w:val="20"/>
          <w:szCs w:val="20"/>
        </w:rPr>
        <w:t xml:space="preserve"> no need to restrict that one Msg2 should contain all the responses to echo all the ID(s) the reader received in Msg1 transmissions, then Option 2 may have more benefit to help device power saving, of course at the cost of signaling overhead and/or complexity. </w:t>
      </w:r>
      <w:r w:rsidRPr="00760BD0">
        <w:rPr>
          <w:rFonts w:ascii="Times New Roman" w:eastAsia="宋体" w:hAnsi="Times New Roman" w:cs="Times New Roman" w:hint="eastAsia"/>
          <w:kern w:val="0"/>
          <w:sz w:val="20"/>
          <w:szCs w:val="20"/>
        </w:rPr>
        <w:t>B</w:t>
      </w:r>
      <w:r w:rsidRPr="00760BD0">
        <w:rPr>
          <w:rFonts w:ascii="Times New Roman" w:eastAsia="宋体" w:hAnsi="Times New Roman" w:cs="Times New Roman"/>
          <w:kern w:val="0"/>
          <w:sz w:val="20"/>
          <w:szCs w:val="20"/>
        </w:rPr>
        <w:t xml:space="preserve">oth options can be studied further. </w:t>
      </w:r>
    </w:p>
    <w:p w14:paraId="7A4A2E02" w14:textId="392EDDB0" w:rsidR="00C74306" w:rsidRPr="00B03E0F" w:rsidRDefault="00C74306" w:rsidP="00C74306">
      <w:pPr>
        <w:widowControl/>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hint="eastAsia"/>
          <w:b/>
          <w:bCs/>
          <w:kern w:val="0"/>
          <w:sz w:val="20"/>
          <w:szCs w:val="20"/>
        </w:rPr>
        <w:t>P</w:t>
      </w:r>
      <w:r w:rsidRPr="00B03E0F">
        <w:rPr>
          <w:rFonts w:ascii="Times New Roman" w:eastAsia="宋体" w:hAnsi="Times New Roman" w:cs="Times New Roman"/>
          <w:b/>
          <w:bCs/>
          <w:kern w:val="0"/>
          <w:sz w:val="20"/>
          <w:szCs w:val="20"/>
        </w:rPr>
        <w:t>roposal 5.</w:t>
      </w:r>
      <w:r w:rsidR="00640B73">
        <w:rPr>
          <w:rFonts w:ascii="Times New Roman" w:eastAsia="宋体" w:hAnsi="Times New Roman" w:cs="Times New Roman" w:hint="eastAsia"/>
          <w:b/>
          <w:bCs/>
          <w:kern w:val="0"/>
          <w:sz w:val="20"/>
          <w:szCs w:val="20"/>
        </w:rPr>
        <w:t>2</w:t>
      </w:r>
      <w:r w:rsidRPr="00B03E0F">
        <w:rPr>
          <w:rFonts w:ascii="Times New Roman" w:eastAsia="宋体" w:hAnsi="Times New Roman" w:cs="Times New Roman"/>
          <w:b/>
          <w:bCs/>
          <w:kern w:val="0"/>
          <w:sz w:val="20"/>
          <w:szCs w:val="20"/>
        </w:rPr>
        <w:t>: Study following options</w:t>
      </w:r>
      <w:bookmarkStart w:id="19" w:name="_Hlk174537551"/>
      <w:r w:rsidRPr="00B03E0F">
        <w:rPr>
          <w:rFonts w:ascii="Times New Roman" w:eastAsia="宋体" w:hAnsi="Times New Roman" w:cs="Times New Roman"/>
          <w:b/>
          <w:bCs/>
          <w:kern w:val="0"/>
          <w:sz w:val="20"/>
          <w:szCs w:val="20"/>
        </w:rPr>
        <w:t xml:space="preserve"> for </w:t>
      </w:r>
      <w:r w:rsidRPr="00B03E0F">
        <w:rPr>
          <w:rFonts w:ascii="Times New Roman" w:eastAsia="宋体" w:hAnsi="Times New Roman" w:cs="Times New Roman"/>
          <w:b/>
          <w:bCs/>
          <w:kern w:val="0"/>
          <w:sz w:val="20"/>
          <w:szCs w:val="20"/>
          <w:lang w:val="en-GB"/>
        </w:rPr>
        <w:t xml:space="preserve">a device to determine the Msg.2 reception timing in case multiple </w:t>
      </w:r>
      <w:proofErr w:type="spellStart"/>
      <w:r w:rsidRPr="00B03E0F">
        <w:rPr>
          <w:rFonts w:ascii="Times New Roman" w:eastAsia="宋体" w:hAnsi="Times New Roman" w:cs="Times New Roman"/>
          <w:b/>
          <w:bCs/>
          <w:kern w:val="0"/>
          <w:sz w:val="20"/>
          <w:szCs w:val="20"/>
          <w:lang w:val="en-GB"/>
        </w:rPr>
        <w:t>TDMed</w:t>
      </w:r>
      <w:proofErr w:type="spellEnd"/>
      <w:r w:rsidRPr="00B03E0F">
        <w:rPr>
          <w:rFonts w:ascii="Times New Roman" w:eastAsia="宋体" w:hAnsi="Times New Roman" w:cs="Times New Roman"/>
          <w:b/>
          <w:bCs/>
          <w:kern w:val="0"/>
          <w:sz w:val="20"/>
          <w:szCs w:val="20"/>
          <w:lang w:val="en-GB"/>
        </w:rPr>
        <w:t>/</w:t>
      </w:r>
      <w:proofErr w:type="spellStart"/>
      <w:r w:rsidRPr="00B03E0F">
        <w:rPr>
          <w:rFonts w:ascii="Times New Roman" w:eastAsia="宋体" w:hAnsi="Times New Roman" w:cs="Times New Roman"/>
          <w:b/>
          <w:bCs/>
          <w:kern w:val="0"/>
          <w:sz w:val="20"/>
          <w:szCs w:val="20"/>
          <w:lang w:val="en-GB"/>
        </w:rPr>
        <w:t>FDMed</w:t>
      </w:r>
      <w:proofErr w:type="spellEnd"/>
      <w:r w:rsidRPr="00B03E0F">
        <w:rPr>
          <w:rFonts w:ascii="Times New Roman" w:eastAsia="宋体" w:hAnsi="Times New Roman" w:cs="Times New Roman"/>
          <w:b/>
          <w:bCs/>
          <w:kern w:val="0"/>
          <w:sz w:val="20"/>
          <w:szCs w:val="20"/>
          <w:lang w:val="en-GB"/>
        </w:rPr>
        <w:t xml:space="preserve"> Msg1</w:t>
      </w:r>
      <w:r>
        <w:rPr>
          <w:rFonts w:ascii="Times New Roman" w:eastAsia="宋体" w:hAnsi="Times New Roman" w:cs="Times New Roman" w:hint="eastAsia"/>
          <w:b/>
          <w:bCs/>
          <w:kern w:val="0"/>
          <w:sz w:val="20"/>
          <w:szCs w:val="20"/>
          <w:lang w:val="en-GB"/>
        </w:rPr>
        <w:t xml:space="preserve"> are scheduled by </w:t>
      </w:r>
      <w:r>
        <w:rPr>
          <w:rFonts w:ascii="Times New Roman" w:eastAsia="宋体" w:hAnsi="Times New Roman" w:cs="Times New Roman"/>
          <w:b/>
          <w:bCs/>
          <w:kern w:val="0"/>
          <w:sz w:val="20"/>
          <w:szCs w:val="20"/>
          <w:lang w:val="en-GB"/>
        </w:rPr>
        <w:t>a R2D transmission triggering random access</w:t>
      </w:r>
      <w:r w:rsidRPr="00B03E0F">
        <w:rPr>
          <w:rFonts w:ascii="Times New Roman" w:eastAsia="宋体" w:hAnsi="Times New Roman" w:cs="Times New Roman"/>
          <w:b/>
          <w:bCs/>
          <w:kern w:val="0"/>
          <w:sz w:val="20"/>
          <w:szCs w:val="20"/>
          <w:lang w:val="en-GB"/>
        </w:rPr>
        <w:t>.</w:t>
      </w:r>
      <w:bookmarkEnd w:id="19"/>
    </w:p>
    <w:p w14:paraId="0AD40974" w14:textId="1FFE1805" w:rsidR="00C74306" w:rsidRPr="00B03E0F" w:rsidRDefault="00C74306" w:rsidP="00E37558">
      <w:pPr>
        <w:widowControl/>
        <w:numPr>
          <w:ilvl w:val="0"/>
          <w:numId w:val="28"/>
        </w:numPr>
        <w:adjustRightInd w:val="0"/>
        <w:snapToGrid w:val="0"/>
        <w:spacing w:afterLines="50" w:after="120"/>
        <w:rPr>
          <w:rFonts w:ascii="Times New Roman" w:eastAsia="宋体" w:hAnsi="Times New Roman" w:cs="Times New Roman"/>
          <w:b/>
          <w:bCs/>
          <w:kern w:val="0"/>
          <w:sz w:val="20"/>
          <w:szCs w:val="20"/>
        </w:rPr>
      </w:pPr>
      <w:bookmarkStart w:id="20" w:name="_Hlk174537335"/>
      <w:r w:rsidRPr="00B03E0F">
        <w:rPr>
          <w:rFonts w:ascii="Times New Roman" w:eastAsia="宋体" w:hAnsi="Times New Roman" w:cs="Times New Roman"/>
          <w:b/>
          <w:bCs/>
          <w:kern w:val="0"/>
          <w:sz w:val="20"/>
          <w:szCs w:val="20"/>
        </w:rPr>
        <w:t>Opt.1 Common time window based: the starting time for the Msg2 response time window is T</w:t>
      </w:r>
      <w:r w:rsidRPr="003B3497">
        <w:rPr>
          <w:rFonts w:ascii="Times New Roman" w:eastAsia="宋体" w:hAnsi="Times New Roman" w:cs="Times New Roman"/>
          <w:b/>
          <w:bCs/>
          <w:kern w:val="0"/>
          <w:sz w:val="20"/>
          <w:szCs w:val="20"/>
          <w:vertAlign w:val="subscript"/>
        </w:rPr>
        <w:t>D2R_min</w:t>
      </w:r>
      <w:r w:rsidRPr="00B03E0F">
        <w:rPr>
          <w:rFonts w:ascii="Times New Roman" w:eastAsia="宋体" w:hAnsi="Times New Roman" w:cs="Times New Roman"/>
          <w:b/>
          <w:bCs/>
          <w:kern w:val="0"/>
          <w:sz w:val="20"/>
          <w:szCs w:val="20"/>
        </w:rPr>
        <w:t xml:space="preserve"> after the “last” Msg1 time domain resource that is scheduled by the </w:t>
      </w:r>
      <w:r>
        <w:rPr>
          <w:rFonts w:ascii="Times New Roman" w:eastAsia="宋体" w:hAnsi="Times New Roman" w:cs="Times New Roman"/>
          <w:b/>
          <w:bCs/>
          <w:kern w:val="0"/>
          <w:sz w:val="20"/>
          <w:szCs w:val="20"/>
          <w:lang w:val="en-GB"/>
        </w:rPr>
        <w:t>R2D transmission triggering random access</w:t>
      </w:r>
      <w:r w:rsidRPr="00B03E0F">
        <w:rPr>
          <w:rFonts w:ascii="Times New Roman" w:eastAsia="宋体" w:hAnsi="Times New Roman" w:cs="Times New Roman"/>
          <w:b/>
          <w:bCs/>
          <w:kern w:val="0"/>
          <w:sz w:val="20"/>
          <w:szCs w:val="20"/>
        </w:rPr>
        <w:t xml:space="preserve">. </w:t>
      </w:r>
    </w:p>
    <w:p w14:paraId="037B4B09" w14:textId="0F8188AD" w:rsidR="00C74306" w:rsidRPr="00B03E0F" w:rsidRDefault="00C74306" w:rsidP="00E37558">
      <w:pPr>
        <w:widowControl/>
        <w:numPr>
          <w:ilvl w:val="0"/>
          <w:numId w:val="28"/>
        </w:numPr>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b/>
          <w:bCs/>
          <w:kern w:val="0"/>
          <w:sz w:val="20"/>
          <w:szCs w:val="20"/>
        </w:rPr>
        <w:t>Opt.2 Independent Time window: the starting time for the Msg2 response time window</w:t>
      </w:r>
      <w:r w:rsidR="00413B16">
        <w:rPr>
          <w:rFonts w:ascii="Times New Roman" w:eastAsia="宋体" w:hAnsi="Times New Roman" w:cs="Times New Roman" w:hint="eastAsia"/>
          <w:b/>
          <w:bCs/>
          <w:kern w:val="0"/>
          <w:sz w:val="20"/>
          <w:szCs w:val="20"/>
        </w:rPr>
        <w:t xml:space="preserve"> </w:t>
      </w:r>
      <w:r w:rsidRPr="00B03E0F">
        <w:rPr>
          <w:rFonts w:ascii="Times New Roman" w:eastAsia="宋体" w:hAnsi="Times New Roman" w:cs="Times New Roman"/>
          <w:b/>
          <w:bCs/>
          <w:kern w:val="0"/>
          <w:sz w:val="20"/>
          <w:szCs w:val="20"/>
        </w:rPr>
        <w:t xml:space="preserve">is determined based on the control information in the </w:t>
      </w:r>
      <w:r>
        <w:rPr>
          <w:rFonts w:ascii="Times New Roman" w:eastAsia="宋体" w:hAnsi="Times New Roman" w:cs="Times New Roman"/>
          <w:b/>
          <w:bCs/>
          <w:kern w:val="0"/>
          <w:sz w:val="20"/>
          <w:szCs w:val="20"/>
          <w:lang w:val="en-GB"/>
        </w:rPr>
        <w:t>R2D transmission triggering random access</w:t>
      </w:r>
      <w:r w:rsidRPr="00B03E0F">
        <w:rPr>
          <w:rFonts w:ascii="Times New Roman" w:eastAsia="宋体" w:hAnsi="Times New Roman" w:cs="Times New Roman"/>
          <w:b/>
          <w:bCs/>
          <w:kern w:val="0"/>
          <w:sz w:val="20"/>
          <w:szCs w:val="20"/>
        </w:rPr>
        <w:t xml:space="preserve">. </w:t>
      </w:r>
    </w:p>
    <w:p w14:paraId="2BFA4BF9" w14:textId="4DB78515" w:rsidR="00C74306" w:rsidRPr="0085467B" w:rsidRDefault="00C74306" w:rsidP="00E37558">
      <w:pPr>
        <w:widowControl/>
        <w:numPr>
          <w:ilvl w:val="0"/>
          <w:numId w:val="28"/>
        </w:numPr>
        <w:adjustRightInd w:val="0"/>
        <w:snapToGrid w:val="0"/>
        <w:spacing w:afterLines="50" w:after="120"/>
        <w:rPr>
          <w:rFonts w:ascii="Times New Roman" w:eastAsia="宋体" w:hAnsi="Times New Roman" w:cs="Times New Roman"/>
          <w:b/>
          <w:bCs/>
          <w:kern w:val="0"/>
          <w:sz w:val="20"/>
          <w:szCs w:val="20"/>
        </w:rPr>
      </w:pPr>
      <w:r w:rsidRPr="00D00112">
        <w:rPr>
          <w:rFonts w:ascii="Times New Roman" w:eastAsia="宋体" w:hAnsi="Times New Roman" w:cs="Times New Roman" w:hint="eastAsia"/>
          <w:b/>
          <w:bCs/>
          <w:kern w:val="0"/>
          <w:sz w:val="20"/>
          <w:szCs w:val="20"/>
        </w:rPr>
        <w:t>F</w:t>
      </w:r>
      <w:r w:rsidRPr="00D00112">
        <w:rPr>
          <w:rFonts w:ascii="Times New Roman" w:eastAsia="宋体" w:hAnsi="Times New Roman" w:cs="Times New Roman"/>
          <w:b/>
          <w:bCs/>
          <w:kern w:val="0"/>
          <w:sz w:val="20"/>
          <w:szCs w:val="20"/>
        </w:rPr>
        <w:t>or both options, the length/duration for Msg2 response time window can be pre-defined and/or indicated.</w:t>
      </w:r>
    </w:p>
    <w:bookmarkEnd w:id="20"/>
    <w:p w14:paraId="4FE512C5" w14:textId="77777777" w:rsidR="00C74306" w:rsidRPr="00C74306" w:rsidRDefault="00C74306" w:rsidP="00C74306">
      <w:pPr>
        <w:widowControl/>
        <w:adjustRightInd w:val="0"/>
        <w:snapToGrid w:val="0"/>
        <w:spacing w:afterLines="50" w:after="120"/>
        <w:rPr>
          <w:rFonts w:ascii="Times New Roman" w:eastAsia="宋体" w:hAnsi="Times New Roman" w:cs="Times New Roman"/>
          <w:b/>
          <w:bCs/>
          <w:kern w:val="0"/>
          <w:sz w:val="20"/>
          <w:szCs w:val="20"/>
        </w:rPr>
      </w:pPr>
    </w:p>
    <w:p w14:paraId="4F784E3C" w14:textId="02D3A11D" w:rsidR="00B40EBF" w:rsidRPr="002B1577" w:rsidRDefault="00E4001E" w:rsidP="00F63418">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微软雅黑" w:hAnsi="Arial" w:cs="Arial"/>
          <w:bCs/>
          <w:iCs/>
          <w:kern w:val="0"/>
          <w:sz w:val="28"/>
          <w:szCs w:val="28"/>
        </w:rPr>
      </w:pPr>
      <w:bookmarkStart w:id="21" w:name="PP6"/>
      <w:bookmarkEnd w:id="16"/>
      <w:r w:rsidRPr="002B1577">
        <w:rPr>
          <w:rFonts w:ascii="Arial" w:hAnsi="Arial" w:cs="Arial"/>
          <w:kern w:val="0"/>
          <w:sz w:val="36"/>
          <w:szCs w:val="20"/>
          <w:lang w:val="fr-FR"/>
        </w:rPr>
        <w:t>Scheduling and timing relationships</w:t>
      </w:r>
    </w:p>
    <w:p w14:paraId="07A9717C" w14:textId="2AC62413" w:rsidR="00931C7C" w:rsidRDefault="004D4C39" w:rsidP="00D81403">
      <w:pPr>
        <w:widowControl/>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This section provides our views on timing relations and scheduling/control information for R2D and D2R transmissions.</w:t>
      </w:r>
    </w:p>
    <w:p w14:paraId="74126E56" w14:textId="378A250A" w:rsidR="007E1639" w:rsidRPr="002B1577" w:rsidRDefault="007E1639" w:rsidP="007E1639">
      <w:pPr>
        <w:keepNext/>
        <w:keepLines/>
        <w:widowControl/>
        <w:numPr>
          <w:ilvl w:val="1"/>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kern w:val="0"/>
          <w:sz w:val="36"/>
          <w:szCs w:val="20"/>
          <w:lang w:val="fr-FR"/>
        </w:rPr>
      </w:pPr>
      <w:r w:rsidRPr="002B1577">
        <w:rPr>
          <w:rFonts w:ascii="Arial" w:hAnsi="Arial" w:cs="Arial"/>
          <w:kern w:val="0"/>
          <w:sz w:val="36"/>
          <w:szCs w:val="20"/>
          <w:lang w:val="fr-FR"/>
        </w:rPr>
        <w:t xml:space="preserve">Timing </w:t>
      </w:r>
      <w:r w:rsidR="004D4C39" w:rsidRPr="002B1577">
        <w:rPr>
          <w:rFonts w:ascii="Arial" w:hAnsi="Arial" w:cs="Arial"/>
          <w:kern w:val="0"/>
          <w:sz w:val="36"/>
          <w:szCs w:val="20"/>
          <w:lang w:val="fr-FR"/>
        </w:rPr>
        <w:t xml:space="preserve">relations </w:t>
      </w:r>
      <w:r w:rsidRPr="002B1577">
        <w:rPr>
          <w:rFonts w:ascii="Arial" w:hAnsi="Arial" w:cs="Arial"/>
          <w:kern w:val="0"/>
          <w:sz w:val="36"/>
          <w:szCs w:val="20"/>
          <w:lang w:val="fr-FR"/>
        </w:rPr>
        <w:t xml:space="preserve"> </w:t>
      </w:r>
    </w:p>
    <w:p w14:paraId="29FAB567" w14:textId="7FC815D8" w:rsidR="004D4C39" w:rsidRPr="00931C7C" w:rsidRDefault="004D4C39" w:rsidP="004D4C39">
      <w:pPr>
        <w:widowControl/>
        <w:adjustRightInd w:val="0"/>
        <w:snapToGrid w:val="0"/>
        <w:spacing w:afterLines="50" w:after="120"/>
        <w:rPr>
          <w:rFonts w:ascii="Times New Roman" w:eastAsia="宋体" w:hAnsi="Times New Roman" w:cs="Times New Roman"/>
          <w:kern w:val="0"/>
          <w:sz w:val="20"/>
          <w:szCs w:val="20"/>
        </w:rPr>
      </w:pPr>
      <w:r w:rsidRPr="00931C7C">
        <w:rPr>
          <w:rFonts w:ascii="Times New Roman" w:eastAsia="宋体" w:hAnsi="Times New Roman" w:cs="Times New Roman"/>
          <w:kern w:val="0"/>
          <w:sz w:val="20"/>
          <w:szCs w:val="20"/>
        </w:rPr>
        <w:t xml:space="preserve">In RAN1#106 meeting, following agreements were made for A-IoT </w:t>
      </w:r>
      <w:r>
        <w:rPr>
          <w:rFonts w:ascii="Times New Roman" w:eastAsia="宋体" w:hAnsi="Times New Roman" w:cs="Times New Roman"/>
          <w:kern w:val="0"/>
          <w:sz w:val="20"/>
          <w:szCs w:val="20"/>
        </w:rPr>
        <w:t>scheduling and timing relations</w:t>
      </w:r>
      <w:r w:rsidRPr="00931C7C">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4D4C39" w14:paraId="76E91704" w14:textId="77777777" w:rsidTr="00527AA0">
        <w:tc>
          <w:tcPr>
            <w:tcW w:w="9060" w:type="dxa"/>
          </w:tcPr>
          <w:p w14:paraId="120DFF78" w14:textId="77777777" w:rsidR="004D4C39" w:rsidRPr="00310065" w:rsidRDefault="004D4C39" w:rsidP="00527AA0">
            <w:pPr>
              <w:widowControl/>
              <w:adjustRightInd w:val="0"/>
              <w:snapToGrid w:val="0"/>
              <w:jc w:val="left"/>
              <w:rPr>
                <w:rFonts w:ascii="Times" w:eastAsia="Batang" w:hAnsi="Times"/>
                <w:szCs w:val="24"/>
                <w:lang w:val="en-GB"/>
              </w:rPr>
            </w:pPr>
            <w:r w:rsidRPr="00310065">
              <w:rPr>
                <w:rFonts w:ascii="Times" w:eastAsia="Batang" w:hAnsi="Times"/>
                <w:szCs w:val="24"/>
                <w:highlight w:val="green"/>
                <w:lang w:val="en-GB"/>
              </w:rPr>
              <w:t>Agreement</w:t>
            </w:r>
          </w:p>
          <w:p w14:paraId="3E0E6A46" w14:textId="77777777" w:rsidR="004D4C39" w:rsidRPr="00310065" w:rsidRDefault="004D4C39" w:rsidP="00527AA0">
            <w:pPr>
              <w:widowControl/>
              <w:adjustRightInd w:val="0"/>
              <w:snapToGrid w:val="0"/>
              <w:jc w:val="left"/>
              <w:rPr>
                <w:rFonts w:ascii="Times" w:eastAsia="Batang" w:hAnsi="Times"/>
                <w:szCs w:val="24"/>
                <w:lang w:val="en-GB"/>
              </w:rPr>
            </w:pPr>
            <w:r w:rsidRPr="00310065">
              <w:rPr>
                <w:rFonts w:ascii="Times" w:eastAsia="Batang" w:hAnsi="Times"/>
                <w:szCs w:val="24"/>
                <w:lang w:val="en-GB"/>
              </w:rPr>
              <w:t xml:space="preserve">For further discussion, the following terminologies are used for A-IoT for studying </w:t>
            </w:r>
            <w:r w:rsidRPr="00310065">
              <w:rPr>
                <w:rFonts w:eastAsia="Batang"/>
                <w:bCs/>
                <w:lang w:val="en-GB" w:eastAsia="en-US"/>
              </w:rPr>
              <w:t>processing time aspects</w:t>
            </w:r>
            <w:r w:rsidRPr="00310065">
              <w:rPr>
                <w:rFonts w:ascii="Times" w:eastAsia="Batang" w:hAnsi="Times"/>
                <w:szCs w:val="24"/>
                <w:lang w:val="en-GB"/>
              </w:rPr>
              <w:t>:</w:t>
            </w:r>
          </w:p>
          <w:p w14:paraId="4A0FC470" w14:textId="77777777" w:rsidR="004D4C39" w:rsidRPr="00310065" w:rsidRDefault="004D4C39" w:rsidP="00E37558">
            <w:pPr>
              <w:widowControl/>
              <w:numPr>
                <w:ilvl w:val="0"/>
                <w:numId w:val="21"/>
              </w:numPr>
              <w:jc w:val="left"/>
              <w:rPr>
                <w:rFonts w:ascii="Times" w:eastAsia="Batang" w:hAnsi="Times"/>
                <w:szCs w:val="24"/>
                <w:lang w:val="en-GB" w:eastAsia="en-US"/>
              </w:rPr>
            </w:pPr>
            <w:r w:rsidRPr="00310065">
              <w:rPr>
                <w:rFonts w:eastAsia="Batang"/>
                <w:bCs/>
                <w:lang w:val="en-GB" w:eastAsia="en-US"/>
              </w:rPr>
              <w:t>T</w:t>
            </w:r>
            <w:r w:rsidRPr="00310065">
              <w:rPr>
                <w:rFonts w:eastAsia="Batang"/>
                <w:bCs/>
                <w:vertAlign w:val="subscript"/>
                <w:lang w:val="en-GB" w:eastAsia="en-US"/>
              </w:rPr>
              <w:t>R2D_min</w:t>
            </w:r>
            <w:r w:rsidRPr="00310065">
              <w:rPr>
                <w:rFonts w:eastAsia="Batang"/>
                <w:bCs/>
                <w:lang w:val="en-GB" w:eastAsia="en-US"/>
              </w:rPr>
              <w:t xml:space="preserve">: Minimum Time between a R2D transmission and the corresponding </w:t>
            </w:r>
            <w:r w:rsidRPr="00310065">
              <w:rPr>
                <w:rFonts w:eastAsia="Batang" w:hint="eastAsia"/>
                <w:bCs/>
                <w:lang w:val="en-GB" w:eastAsia="en-US"/>
              </w:rPr>
              <w:t>D</w:t>
            </w:r>
            <w:r w:rsidRPr="00310065">
              <w:rPr>
                <w:rFonts w:eastAsia="Batang"/>
                <w:bCs/>
                <w:lang w:val="en-GB" w:eastAsia="en-US"/>
              </w:rPr>
              <w:t>2</w:t>
            </w:r>
            <w:r w:rsidRPr="00310065">
              <w:rPr>
                <w:rFonts w:eastAsia="Batang" w:hint="eastAsia"/>
                <w:bCs/>
                <w:lang w:val="en-GB" w:eastAsia="en-US"/>
              </w:rPr>
              <w:t>R</w:t>
            </w:r>
            <w:r w:rsidRPr="00310065">
              <w:rPr>
                <w:rFonts w:eastAsia="Batang"/>
                <w:bCs/>
                <w:lang w:val="en-GB" w:eastAsia="en-US"/>
              </w:rPr>
              <w:t xml:space="preserve"> transmission following it. </w:t>
            </w:r>
          </w:p>
          <w:p w14:paraId="59EFE1B1" w14:textId="77777777" w:rsidR="004D4C39" w:rsidRPr="00310065" w:rsidRDefault="004D4C39" w:rsidP="00E37558">
            <w:pPr>
              <w:widowControl/>
              <w:numPr>
                <w:ilvl w:val="0"/>
                <w:numId w:val="21"/>
              </w:numPr>
              <w:jc w:val="left"/>
              <w:rPr>
                <w:rFonts w:ascii="Times" w:eastAsia="Batang" w:hAnsi="Times"/>
                <w:szCs w:val="24"/>
                <w:lang w:val="en-GB" w:eastAsia="en-US"/>
              </w:rPr>
            </w:pPr>
            <w:r w:rsidRPr="00310065">
              <w:rPr>
                <w:rFonts w:eastAsia="Batang"/>
                <w:bCs/>
                <w:lang w:val="en-GB" w:eastAsia="en-US"/>
              </w:rPr>
              <w:t>T</w:t>
            </w:r>
            <w:r w:rsidRPr="00310065">
              <w:rPr>
                <w:rFonts w:eastAsia="Batang"/>
                <w:bCs/>
                <w:vertAlign w:val="subscript"/>
                <w:lang w:val="en-GB" w:eastAsia="en-US"/>
              </w:rPr>
              <w:t>D2</w:t>
            </w:r>
            <w:r w:rsidRPr="00310065">
              <w:rPr>
                <w:rFonts w:eastAsia="Batang" w:hint="eastAsia"/>
                <w:bCs/>
                <w:vertAlign w:val="subscript"/>
                <w:lang w:val="en-GB" w:eastAsia="en-US"/>
              </w:rPr>
              <w:t>R</w:t>
            </w:r>
            <w:r w:rsidRPr="00310065">
              <w:rPr>
                <w:rFonts w:eastAsia="Batang"/>
                <w:bCs/>
                <w:vertAlign w:val="subscript"/>
                <w:lang w:val="en-GB" w:eastAsia="en-US"/>
              </w:rPr>
              <w:t>_min</w:t>
            </w:r>
            <w:r w:rsidRPr="00310065">
              <w:rPr>
                <w:rFonts w:ascii="等线" w:eastAsia="等线" w:hAnsi="等线" w:hint="eastAsia"/>
                <w:bCs/>
                <w:lang w:val="en-GB"/>
              </w:rPr>
              <w:t>:</w:t>
            </w:r>
            <w:r w:rsidRPr="00310065">
              <w:rPr>
                <w:rFonts w:ascii="等线" w:eastAsia="等线" w:hAnsi="等线"/>
                <w:bCs/>
                <w:lang w:val="en-GB"/>
              </w:rPr>
              <w:t xml:space="preserve"> </w:t>
            </w:r>
            <w:r w:rsidRPr="00310065">
              <w:rPr>
                <w:rFonts w:eastAsia="Batang"/>
                <w:bCs/>
                <w:lang w:val="en-GB" w:eastAsia="en-US"/>
              </w:rPr>
              <w:t xml:space="preserve">Minimum Time between a </w:t>
            </w:r>
            <w:r w:rsidRPr="00310065">
              <w:rPr>
                <w:rFonts w:eastAsia="Batang" w:hint="eastAsia"/>
                <w:bCs/>
                <w:lang w:val="en-GB" w:eastAsia="en-US"/>
              </w:rPr>
              <w:t>D</w:t>
            </w:r>
            <w:r w:rsidRPr="00310065">
              <w:rPr>
                <w:rFonts w:eastAsia="Batang"/>
                <w:bCs/>
                <w:lang w:val="en-GB" w:eastAsia="en-US"/>
              </w:rPr>
              <w:t>2</w:t>
            </w:r>
            <w:r w:rsidRPr="00310065">
              <w:rPr>
                <w:rFonts w:eastAsia="Batang" w:hint="eastAsia"/>
                <w:bCs/>
                <w:lang w:val="en-GB" w:eastAsia="en-US"/>
              </w:rPr>
              <w:t>R</w:t>
            </w:r>
            <w:r w:rsidRPr="00310065">
              <w:rPr>
                <w:rFonts w:eastAsia="Batang"/>
                <w:bCs/>
                <w:lang w:val="en-GB" w:eastAsia="en-US"/>
              </w:rPr>
              <w:t xml:space="preserve"> transmission and the corresponding R2D transmission following it.</w:t>
            </w:r>
          </w:p>
          <w:p w14:paraId="62B21772" w14:textId="77777777" w:rsidR="004D4C39" w:rsidRPr="00310065" w:rsidRDefault="004D4C39" w:rsidP="00E37558">
            <w:pPr>
              <w:widowControl/>
              <w:numPr>
                <w:ilvl w:val="0"/>
                <w:numId w:val="21"/>
              </w:numPr>
              <w:jc w:val="left"/>
              <w:rPr>
                <w:rFonts w:eastAsia="Batang"/>
                <w:bCs/>
                <w:lang w:val="en-GB" w:eastAsia="en-US"/>
              </w:rPr>
            </w:pPr>
            <w:r w:rsidRPr="00310065">
              <w:rPr>
                <w:rFonts w:eastAsia="Batang"/>
                <w:bCs/>
                <w:lang w:val="en-GB" w:eastAsia="en-US"/>
              </w:rPr>
              <w:t>T</w:t>
            </w:r>
            <w:r w:rsidRPr="00310065">
              <w:rPr>
                <w:rFonts w:eastAsia="Batang"/>
                <w:bCs/>
                <w:vertAlign w:val="subscript"/>
                <w:lang w:val="en-GB" w:eastAsia="en-US"/>
              </w:rPr>
              <w:t>R2D_R2D_min</w:t>
            </w:r>
            <w:r w:rsidRPr="00310065">
              <w:rPr>
                <w:rFonts w:eastAsia="Batang"/>
                <w:bCs/>
                <w:lang w:val="en-GB" w:eastAsia="en-US"/>
              </w:rPr>
              <w:t xml:space="preserve">: Minimum Time between two different consecutive </w:t>
            </w:r>
            <w:r w:rsidRPr="00310065">
              <w:rPr>
                <w:rFonts w:eastAsia="Batang" w:hint="eastAsia"/>
                <w:bCs/>
                <w:lang w:val="en-GB" w:eastAsia="en-US"/>
              </w:rPr>
              <w:t>R</w:t>
            </w:r>
            <w:r w:rsidRPr="00310065">
              <w:rPr>
                <w:rFonts w:eastAsia="Batang"/>
                <w:bCs/>
                <w:lang w:val="en-GB" w:eastAsia="en-US"/>
              </w:rPr>
              <w:t>2</w:t>
            </w:r>
            <w:r w:rsidRPr="00310065">
              <w:rPr>
                <w:rFonts w:eastAsia="Batang" w:hint="eastAsia"/>
                <w:bCs/>
                <w:lang w:val="en-GB" w:eastAsia="en-US"/>
              </w:rPr>
              <w:t>D</w:t>
            </w:r>
            <w:r w:rsidRPr="00310065">
              <w:rPr>
                <w:rFonts w:eastAsia="Batang"/>
                <w:bCs/>
                <w:lang w:val="en-GB" w:eastAsia="en-US"/>
              </w:rPr>
              <w:t xml:space="preserve"> transmissions to the same A-IoT device. </w:t>
            </w:r>
          </w:p>
          <w:p w14:paraId="653A4994" w14:textId="77777777" w:rsidR="004D4C39" w:rsidRPr="00310065" w:rsidRDefault="004D4C39" w:rsidP="00E37558">
            <w:pPr>
              <w:widowControl/>
              <w:numPr>
                <w:ilvl w:val="0"/>
                <w:numId w:val="21"/>
              </w:numPr>
              <w:jc w:val="left"/>
              <w:rPr>
                <w:rFonts w:eastAsia="Batang"/>
                <w:bCs/>
                <w:lang w:val="en-GB" w:eastAsia="en-US"/>
              </w:rPr>
            </w:pPr>
            <w:r w:rsidRPr="00310065">
              <w:rPr>
                <w:rFonts w:eastAsia="Batang"/>
                <w:bCs/>
                <w:lang w:val="en-GB" w:eastAsia="en-US"/>
              </w:rPr>
              <w:t>T</w:t>
            </w:r>
            <w:r w:rsidRPr="00310065">
              <w:rPr>
                <w:rFonts w:eastAsia="Batang"/>
                <w:bCs/>
                <w:vertAlign w:val="subscript"/>
                <w:lang w:val="en-GB" w:eastAsia="en-US"/>
              </w:rPr>
              <w:t>D2R_D2R_min</w:t>
            </w:r>
            <w:r w:rsidRPr="00310065">
              <w:rPr>
                <w:rFonts w:eastAsia="Batang"/>
                <w:bCs/>
                <w:lang w:val="en-GB" w:eastAsia="en-US"/>
              </w:rPr>
              <w:t>: Minimum Time between two different consecutive D2R transmissions from the same A-IoT device.</w:t>
            </w:r>
          </w:p>
          <w:p w14:paraId="08259274" w14:textId="77777777" w:rsidR="004D4C39" w:rsidRPr="00310065" w:rsidRDefault="004D4C39" w:rsidP="00E37558">
            <w:pPr>
              <w:widowControl/>
              <w:numPr>
                <w:ilvl w:val="0"/>
                <w:numId w:val="21"/>
              </w:numPr>
              <w:jc w:val="left"/>
              <w:rPr>
                <w:rFonts w:eastAsia="Batang"/>
                <w:bCs/>
                <w:lang w:val="en-GB" w:eastAsia="en-US"/>
              </w:rPr>
            </w:pPr>
            <w:r w:rsidRPr="00310065">
              <w:rPr>
                <w:rFonts w:eastAsia="等线"/>
                <w:bCs/>
                <w:lang w:val="en-GB"/>
              </w:rPr>
              <w:t xml:space="preserve">The study should consider </w:t>
            </w:r>
            <w:r w:rsidRPr="00310065">
              <w:rPr>
                <w:rFonts w:eastAsia="Batang"/>
                <w:lang w:val="en-GB"/>
              </w:rPr>
              <w:t>at least following aspects</w:t>
            </w:r>
            <w:r w:rsidRPr="00310065">
              <w:rPr>
                <w:rFonts w:eastAsia="等线"/>
                <w:bCs/>
                <w:lang w:val="en-GB"/>
              </w:rPr>
              <w:t xml:space="preserve"> </w:t>
            </w:r>
          </w:p>
          <w:p w14:paraId="24701DE5" w14:textId="77777777" w:rsidR="004D4C39" w:rsidRPr="00310065" w:rsidRDefault="004D4C39" w:rsidP="00E37558">
            <w:pPr>
              <w:widowControl/>
              <w:numPr>
                <w:ilvl w:val="1"/>
                <w:numId w:val="21"/>
              </w:numPr>
              <w:jc w:val="left"/>
              <w:rPr>
                <w:rFonts w:eastAsia="Batang"/>
                <w:bCs/>
                <w:lang w:eastAsia="en-US"/>
              </w:rPr>
            </w:pPr>
            <w:r w:rsidRPr="00310065">
              <w:rPr>
                <w:rFonts w:eastAsia="Batang"/>
                <w:bCs/>
                <w:lang w:eastAsia="en-US"/>
              </w:rPr>
              <w:t>Implementation restrictions for the existing BS/UE</w:t>
            </w:r>
          </w:p>
          <w:p w14:paraId="7C37A50B" w14:textId="77777777" w:rsidR="004D4C39" w:rsidRPr="00310065" w:rsidRDefault="004D4C39" w:rsidP="00E37558">
            <w:pPr>
              <w:widowControl/>
              <w:numPr>
                <w:ilvl w:val="1"/>
                <w:numId w:val="21"/>
              </w:numPr>
              <w:jc w:val="left"/>
              <w:rPr>
                <w:rFonts w:eastAsia="Batang"/>
                <w:bCs/>
                <w:lang w:eastAsia="en-US"/>
              </w:rPr>
            </w:pPr>
            <w:r w:rsidRPr="00310065">
              <w:rPr>
                <w:rFonts w:eastAsia="Batang" w:hint="eastAsia"/>
                <w:bCs/>
                <w:lang w:eastAsia="en-US"/>
              </w:rPr>
              <w:t>[</w:t>
            </w:r>
            <w:r w:rsidRPr="00310065">
              <w:rPr>
                <w:rFonts w:eastAsia="Batang"/>
                <w:bCs/>
                <w:lang w:eastAsia="en-US"/>
              </w:rPr>
              <w:t>Processing time is common or different for different A-IoT devices]</w:t>
            </w:r>
          </w:p>
          <w:p w14:paraId="7DC38271" w14:textId="77777777" w:rsidR="004D4C39" w:rsidRPr="00310065" w:rsidRDefault="004D4C39" w:rsidP="00E37558">
            <w:pPr>
              <w:widowControl/>
              <w:numPr>
                <w:ilvl w:val="1"/>
                <w:numId w:val="21"/>
              </w:numPr>
              <w:jc w:val="left"/>
              <w:rPr>
                <w:rFonts w:eastAsia="Batang"/>
                <w:bCs/>
                <w:lang w:eastAsia="en-US"/>
              </w:rPr>
            </w:pPr>
            <w:r w:rsidRPr="00310065">
              <w:rPr>
                <w:rFonts w:eastAsia="Batang"/>
                <w:bCs/>
                <w:lang w:eastAsia="en-US"/>
              </w:rPr>
              <w:t>[Processing time for different traffic types</w:t>
            </w:r>
            <w:r w:rsidRPr="00310065">
              <w:rPr>
                <w:rFonts w:eastAsia="Batang" w:hint="eastAsia"/>
                <w:bCs/>
                <w:lang w:eastAsia="en-US"/>
              </w:rPr>
              <w:t>/</w:t>
            </w:r>
            <w:r w:rsidRPr="00310065">
              <w:rPr>
                <w:rFonts w:eastAsia="Batang"/>
                <w:bCs/>
                <w:lang w:eastAsia="en-US"/>
              </w:rPr>
              <w:t xml:space="preserve">command types (e.g. DT or DO-DTT) and/or different use case (e.g., Inventory or Command)] </w:t>
            </w:r>
          </w:p>
          <w:p w14:paraId="5070152C" w14:textId="77777777" w:rsidR="004D4C39" w:rsidRPr="00931C7C" w:rsidRDefault="004D4C39" w:rsidP="00E37558">
            <w:pPr>
              <w:widowControl/>
              <w:numPr>
                <w:ilvl w:val="0"/>
                <w:numId w:val="21"/>
              </w:numPr>
              <w:jc w:val="left"/>
              <w:rPr>
                <w:rFonts w:eastAsia="Batang"/>
                <w:bCs/>
                <w:lang w:val="en-GB" w:eastAsia="en-US"/>
              </w:rPr>
            </w:pPr>
            <w:r w:rsidRPr="00310065">
              <w:rPr>
                <w:rFonts w:eastAsia="等线" w:hint="eastAsia"/>
                <w:bCs/>
                <w:lang w:val="en-GB"/>
              </w:rPr>
              <w:t>F</w:t>
            </w:r>
            <w:r w:rsidRPr="00310065">
              <w:rPr>
                <w:rFonts w:eastAsia="等线"/>
                <w:bCs/>
                <w:lang w:val="en-GB"/>
              </w:rPr>
              <w:t xml:space="preserve">FS other timing aspects </w:t>
            </w:r>
          </w:p>
        </w:tc>
      </w:tr>
    </w:tbl>
    <w:p w14:paraId="7B028023" w14:textId="12904007" w:rsidR="004D4C39" w:rsidRDefault="004D4C39" w:rsidP="00326B96">
      <w:pPr>
        <w:widowControl/>
        <w:adjustRightInd w:val="0"/>
        <w:snapToGrid w:val="0"/>
        <w:spacing w:afterLines="50" w:after="120"/>
        <w:rPr>
          <w:rFonts w:ascii="Times New Roman" w:eastAsia="宋体" w:hAnsi="Times New Roman" w:cs="Times New Roman"/>
          <w:kern w:val="0"/>
          <w:sz w:val="20"/>
          <w:szCs w:val="24"/>
        </w:rPr>
      </w:pPr>
    </w:p>
    <w:p w14:paraId="4DE03C89" w14:textId="1547023A" w:rsidR="005147BB" w:rsidRPr="005147BB" w:rsidRDefault="005147BB" w:rsidP="005147BB">
      <w:pPr>
        <w:rPr>
          <w:rFonts w:ascii="Times New Roman" w:eastAsia="宋体" w:hAnsi="Times New Roman" w:cs="Times New Roman"/>
          <w:b/>
          <w:bCs/>
          <w:kern w:val="0"/>
          <w:sz w:val="20"/>
          <w:szCs w:val="24"/>
        </w:rPr>
      </w:pPr>
      <w:r w:rsidRPr="005147BB">
        <w:rPr>
          <w:rFonts w:ascii="Times New Roman" w:eastAsia="宋体" w:hAnsi="Times New Roman" w:cs="Times New Roman"/>
          <w:b/>
          <w:bCs/>
          <w:kern w:val="0"/>
          <w:sz w:val="20"/>
          <w:szCs w:val="24"/>
        </w:rPr>
        <w:t>Note that about the exact time point (e.g. starting and/or ending time) for the above time intervals, it can be discussed after more progress is made for D2R and R2D waveform, basic resource allocation unit e.g. chip or bit symbol in time-domain</w:t>
      </w:r>
      <w:r>
        <w:rPr>
          <w:rFonts w:ascii="Times New Roman" w:eastAsia="宋体" w:hAnsi="Times New Roman" w:cs="Times New Roman"/>
          <w:b/>
          <w:bCs/>
          <w:kern w:val="0"/>
          <w:sz w:val="20"/>
          <w:szCs w:val="24"/>
        </w:rPr>
        <w:t xml:space="preserve">, whether there is </w:t>
      </w:r>
      <w:proofErr w:type="spellStart"/>
      <w:r>
        <w:rPr>
          <w:rFonts w:ascii="Times New Roman" w:eastAsia="宋体" w:hAnsi="Times New Roman" w:cs="Times New Roman"/>
          <w:b/>
          <w:bCs/>
          <w:kern w:val="0"/>
          <w:sz w:val="20"/>
          <w:szCs w:val="24"/>
        </w:rPr>
        <w:t>postamble</w:t>
      </w:r>
      <w:proofErr w:type="spellEnd"/>
      <w:r>
        <w:rPr>
          <w:rFonts w:ascii="Times New Roman" w:eastAsia="宋体" w:hAnsi="Times New Roman" w:cs="Times New Roman"/>
          <w:b/>
          <w:bCs/>
          <w:kern w:val="0"/>
          <w:sz w:val="20"/>
          <w:szCs w:val="24"/>
        </w:rPr>
        <w:t xml:space="preserve"> or not</w:t>
      </w:r>
      <w:r w:rsidRPr="005147BB">
        <w:rPr>
          <w:rFonts w:ascii="Times New Roman" w:eastAsia="宋体" w:hAnsi="Times New Roman" w:cs="Times New Roman"/>
          <w:b/>
          <w:bCs/>
          <w:kern w:val="0"/>
          <w:sz w:val="20"/>
          <w:szCs w:val="24"/>
        </w:rPr>
        <w:t xml:space="preserve"> etc. </w:t>
      </w:r>
    </w:p>
    <w:p w14:paraId="42F50C28" w14:textId="77777777" w:rsidR="005147BB" w:rsidRPr="005147BB" w:rsidRDefault="005147BB" w:rsidP="00326B96">
      <w:pPr>
        <w:widowControl/>
        <w:adjustRightInd w:val="0"/>
        <w:snapToGrid w:val="0"/>
        <w:spacing w:afterLines="50" w:after="120"/>
        <w:rPr>
          <w:rFonts w:ascii="Times New Roman" w:eastAsia="宋体" w:hAnsi="Times New Roman" w:cs="Times New Roman"/>
          <w:kern w:val="0"/>
          <w:sz w:val="20"/>
          <w:szCs w:val="24"/>
        </w:rPr>
      </w:pPr>
    </w:p>
    <w:p w14:paraId="1733280E" w14:textId="190DCF13" w:rsidR="00D03512" w:rsidRDefault="00D03512" w:rsidP="00D03512">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rPr>
      </w:pPr>
      <w:r>
        <w:rPr>
          <w:rFonts w:ascii="Arial" w:hAnsi="Arial" w:cs="Arial"/>
          <w:kern w:val="0"/>
          <w:sz w:val="28"/>
          <w:szCs w:val="28"/>
          <w:lang w:val="fr-FR"/>
        </w:rPr>
        <w:t>T</w:t>
      </w:r>
      <w:r w:rsidRPr="00D03512">
        <w:rPr>
          <w:rFonts w:ascii="Arial" w:hAnsi="Arial" w:cs="Arial"/>
          <w:kern w:val="0"/>
          <w:sz w:val="28"/>
          <w:szCs w:val="28"/>
          <w:lang w:val="fr-FR"/>
        </w:rPr>
        <w:t>iming for D2R response to R2D</w:t>
      </w:r>
      <w:r w:rsidR="001140C4">
        <w:rPr>
          <w:rFonts w:ascii="Arial" w:hAnsi="Arial" w:cs="Arial" w:hint="eastAsia"/>
          <w:kern w:val="0"/>
          <w:sz w:val="28"/>
          <w:szCs w:val="28"/>
          <w:lang w:val="fr-FR"/>
        </w:rPr>
        <w:t xml:space="preserve"> and R2D response to D2R</w:t>
      </w:r>
    </w:p>
    <w:p w14:paraId="5221C42C" w14:textId="04466939" w:rsidR="00A744DB" w:rsidRDefault="00A744DB" w:rsidP="004D4C39">
      <w:pPr>
        <w:widowControl/>
        <w:adjustRightInd w:val="0"/>
        <w:snapToGrid w:val="0"/>
        <w:spacing w:afterLines="50" w:after="120"/>
        <w:rPr>
          <w:rFonts w:ascii="Times New Roman" w:eastAsia="宋体" w:hAnsi="Times New Roman" w:cs="Times New Roman"/>
          <w:kern w:val="0"/>
          <w:sz w:val="20"/>
          <w:szCs w:val="20"/>
        </w:rPr>
      </w:pPr>
      <w:r w:rsidRPr="00077066">
        <w:rPr>
          <w:rFonts w:ascii="Times New Roman" w:eastAsia="宋体" w:hAnsi="Times New Roman" w:cs="Times New Roman"/>
          <w:kern w:val="0"/>
          <w:sz w:val="20"/>
          <w:szCs w:val="20"/>
        </w:rPr>
        <w:t>In RAN1#1</w:t>
      </w:r>
      <w:r w:rsidR="001140C4">
        <w:rPr>
          <w:rFonts w:ascii="Times New Roman" w:eastAsia="宋体" w:hAnsi="Times New Roman" w:cs="Times New Roman" w:hint="eastAsia"/>
          <w:kern w:val="0"/>
          <w:sz w:val="20"/>
          <w:szCs w:val="20"/>
        </w:rPr>
        <w:t>1</w:t>
      </w:r>
      <w:r>
        <w:rPr>
          <w:rFonts w:ascii="Times New Roman" w:eastAsia="宋体" w:hAnsi="Times New Roman" w:cs="Times New Roman"/>
          <w:kern w:val="0"/>
          <w:sz w:val="20"/>
          <w:szCs w:val="20"/>
        </w:rPr>
        <w:t>7</w:t>
      </w:r>
      <w:r w:rsidRPr="00077066">
        <w:rPr>
          <w:rFonts w:ascii="Times New Roman" w:eastAsia="宋体" w:hAnsi="Times New Roman" w:cs="Times New Roman"/>
          <w:kern w:val="0"/>
          <w:sz w:val="20"/>
          <w:szCs w:val="20"/>
        </w:rPr>
        <w:t xml:space="preserve"> meeting, following agreement was made for</w:t>
      </w:r>
      <w:r>
        <w:rPr>
          <w:rFonts w:ascii="Times New Roman" w:eastAsia="宋体" w:hAnsi="Times New Roman" w:cs="Times New Roman"/>
          <w:kern w:val="0"/>
          <w:sz w:val="20"/>
          <w:szCs w:val="20"/>
        </w:rPr>
        <w:t xml:space="preserve"> </w:t>
      </w:r>
      <w:r w:rsidRPr="00A744DB">
        <w:rPr>
          <w:rFonts w:ascii="Times New Roman" w:eastAsia="宋体" w:hAnsi="Times New Roman" w:cs="Times New Roman"/>
          <w:kern w:val="0"/>
          <w:sz w:val="20"/>
          <w:szCs w:val="20"/>
        </w:rPr>
        <w:t xml:space="preserve">D2R response </w:t>
      </w:r>
      <w:r>
        <w:rPr>
          <w:rFonts w:ascii="Times New Roman" w:eastAsia="宋体" w:hAnsi="Times New Roman" w:cs="Times New Roman"/>
          <w:kern w:val="0"/>
          <w:sz w:val="20"/>
          <w:szCs w:val="20"/>
        </w:rPr>
        <w:t xml:space="preserve">timing </w:t>
      </w:r>
      <w:r w:rsidRPr="00A744DB">
        <w:rPr>
          <w:rFonts w:ascii="Times New Roman" w:eastAsia="宋体" w:hAnsi="Times New Roman" w:cs="Times New Roman"/>
          <w:kern w:val="0"/>
          <w:sz w:val="20"/>
          <w:szCs w:val="20"/>
        </w:rPr>
        <w:t xml:space="preserve">to </w:t>
      </w:r>
      <w:r>
        <w:rPr>
          <w:rFonts w:ascii="Times New Roman" w:eastAsia="宋体" w:hAnsi="Times New Roman" w:cs="Times New Roman"/>
          <w:kern w:val="0"/>
          <w:sz w:val="20"/>
          <w:szCs w:val="20"/>
        </w:rPr>
        <w:t xml:space="preserve">a </w:t>
      </w:r>
      <w:r w:rsidRPr="00A744DB">
        <w:rPr>
          <w:rFonts w:ascii="Times New Roman" w:eastAsia="宋体" w:hAnsi="Times New Roman" w:cs="Times New Roman"/>
          <w:kern w:val="0"/>
          <w:sz w:val="20"/>
          <w:szCs w:val="20"/>
        </w:rPr>
        <w:t>R2D</w:t>
      </w:r>
      <w:r>
        <w:rPr>
          <w:rFonts w:ascii="Times New Roman" w:eastAsia="宋体" w:hAnsi="Times New Roman" w:cs="Times New Roman"/>
          <w:kern w:val="0"/>
          <w:sz w:val="20"/>
          <w:szCs w:val="20"/>
        </w:rPr>
        <w:t>:</w:t>
      </w:r>
      <w:r w:rsidR="00053F32">
        <w:rPr>
          <w:rFonts w:ascii="Times New Roman" w:eastAsia="宋体" w:hAnsi="Times New Roman" w:cs="Times New Roman"/>
          <w:kern w:val="0"/>
          <w:sz w:val="20"/>
          <w:szCs w:val="20"/>
        </w:rPr>
        <w:t xml:space="preserve"> </w:t>
      </w:r>
    </w:p>
    <w:tbl>
      <w:tblPr>
        <w:tblStyle w:val="afffa"/>
        <w:tblW w:w="0" w:type="auto"/>
        <w:tblLook w:val="04A0" w:firstRow="1" w:lastRow="0" w:firstColumn="1" w:lastColumn="0" w:noHBand="0" w:noVBand="1"/>
      </w:tblPr>
      <w:tblGrid>
        <w:gridCol w:w="9060"/>
      </w:tblGrid>
      <w:tr w:rsidR="00A744DB" w14:paraId="1FE4A34D" w14:textId="77777777" w:rsidTr="00A744DB">
        <w:tc>
          <w:tcPr>
            <w:tcW w:w="9060" w:type="dxa"/>
          </w:tcPr>
          <w:p w14:paraId="215978CC" w14:textId="77777777" w:rsidR="00A744DB" w:rsidRPr="00F655D1" w:rsidRDefault="00A744DB" w:rsidP="00A744DB">
            <w:pPr>
              <w:adjustRightInd w:val="0"/>
              <w:snapToGrid w:val="0"/>
              <w:rPr>
                <w:bCs/>
              </w:rPr>
            </w:pPr>
            <w:r w:rsidRPr="00F655D1">
              <w:rPr>
                <w:bCs/>
                <w:highlight w:val="green"/>
              </w:rPr>
              <w:t>Agreement</w:t>
            </w:r>
          </w:p>
          <w:p w14:paraId="007BE9F4" w14:textId="77777777" w:rsidR="00A744DB" w:rsidRPr="00F655D1" w:rsidRDefault="00A744DB" w:rsidP="00A744DB">
            <w:pPr>
              <w:adjustRightInd w:val="0"/>
              <w:snapToGrid w:val="0"/>
              <w:rPr>
                <w:bCs/>
              </w:rPr>
            </w:pPr>
            <w:r w:rsidRPr="00F655D1">
              <w:rPr>
                <w:bCs/>
              </w:rPr>
              <w:t>Study the following options for the time interval between a R2D transmission and the corresponding D2R transmission following it:</w:t>
            </w:r>
          </w:p>
          <w:p w14:paraId="2CCADFD4" w14:textId="77777777" w:rsidR="00A744DB" w:rsidRPr="00F655D1" w:rsidRDefault="00A744DB" w:rsidP="00E37558">
            <w:pPr>
              <w:pStyle w:val="affff0"/>
              <w:widowControl/>
              <w:numPr>
                <w:ilvl w:val="0"/>
                <w:numId w:val="26"/>
              </w:numPr>
              <w:adjustRightInd w:val="0"/>
              <w:snapToGrid w:val="0"/>
              <w:ind w:firstLineChars="0"/>
              <w:rPr>
                <w:rFonts w:ascii="Times New Roman" w:hAnsi="Times New Roman"/>
                <w:bCs/>
              </w:rPr>
            </w:pPr>
            <w:r w:rsidRPr="00F655D1">
              <w:rPr>
                <w:rFonts w:ascii="Times New Roman" w:hAnsi="Times New Roman"/>
                <w:bCs/>
              </w:rPr>
              <w:lastRenderedPageBreak/>
              <w:t xml:space="preserve">Option 1: </w:t>
            </w:r>
            <w:r w:rsidRPr="00F655D1">
              <w:rPr>
                <w:rFonts w:ascii="Times New Roman" w:hAnsi="Times New Roman"/>
                <w:bCs/>
                <w:lang w:eastAsia="en-US"/>
              </w:rPr>
              <w:t>Define a maximum time T</w:t>
            </w:r>
            <w:r w:rsidRPr="00F655D1">
              <w:rPr>
                <w:rFonts w:ascii="Times New Roman" w:hAnsi="Times New Roman"/>
                <w:bCs/>
                <w:vertAlign w:val="subscript"/>
                <w:lang w:eastAsia="en-US"/>
              </w:rPr>
              <w:t>R2D_max</w:t>
            </w:r>
            <w:r w:rsidRPr="00F655D1">
              <w:rPr>
                <w:rFonts w:ascii="Times New Roman" w:hAnsi="Times New Roman"/>
                <w:bCs/>
                <w:lang w:eastAsia="en-US"/>
              </w:rPr>
              <w:t xml:space="preserve"> between a R2D transmission and the corresponding D2R transmission following it, so that the device transmits </w:t>
            </w:r>
            <w:r w:rsidRPr="00F655D1">
              <w:rPr>
                <w:rFonts w:ascii="Times New Roman" w:eastAsia="Microsoft YaHei UI" w:hAnsi="Times New Roman"/>
                <w:bCs/>
              </w:rPr>
              <w:t>D2R transmission within [</w:t>
            </w:r>
            <w:r w:rsidRPr="00F655D1">
              <w:rPr>
                <w:rFonts w:ascii="Times New Roman" w:hAnsi="Times New Roman"/>
                <w:bCs/>
                <w:lang w:eastAsia="en-US"/>
              </w:rPr>
              <w:t>T</w:t>
            </w:r>
            <w:r w:rsidRPr="00F655D1">
              <w:rPr>
                <w:rFonts w:ascii="Times New Roman" w:hAnsi="Times New Roman"/>
                <w:bCs/>
                <w:vertAlign w:val="subscript"/>
                <w:lang w:eastAsia="en-US"/>
              </w:rPr>
              <w:t>R2D_min</w:t>
            </w:r>
            <w:r w:rsidRPr="00F655D1">
              <w:rPr>
                <w:rFonts w:ascii="Times New Roman" w:hAnsi="Times New Roman"/>
                <w:bCs/>
                <w:lang w:eastAsia="en-US"/>
              </w:rPr>
              <w:t>, T</w:t>
            </w:r>
            <w:r w:rsidRPr="00F655D1">
              <w:rPr>
                <w:rFonts w:ascii="Times New Roman" w:hAnsi="Times New Roman"/>
                <w:bCs/>
                <w:vertAlign w:val="subscript"/>
                <w:lang w:eastAsia="en-US"/>
              </w:rPr>
              <w:t>R2D_max</w:t>
            </w:r>
            <w:r w:rsidRPr="00F655D1">
              <w:rPr>
                <w:rFonts w:ascii="Times New Roman" w:eastAsia="Microsoft YaHei UI" w:hAnsi="Times New Roman"/>
                <w:bCs/>
              </w:rPr>
              <w:t>]</w:t>
            </w:r>
            <w:r w:rsidRPr="00F655D1">
              <w:rPr>
                <w:rFonts w:ascii="Times New Roman" w:hAnsi="Times New Roman"/>
                <w:bCs/>
                <w:lang w:eastAsia="en-US"/>
              </w:rPr>
              <w:t>.</w:t>
            </w:r>
          </w:p>
          <w:p w14:paraId="7DF9859B" w14:textId="77777777" w:rsidR="00A744DB" w:rsidRPr="00F655D1" w:rsidRDefault="00A744DB" w:rsidP="00E37558">
            <w:pPr>
              <w:pStyle w:val="affff0"/>
              <w:widowControl/>
              <w:numPr>
                <w:ilvl w:val="1"/>
                <w:numId w:val="26"/>
              </w:numPr>
              <w:adjustRightInd w:val="0"/>
              <w:snapToGrid w:val="0"/>
              <w:ind w:firstLineChars="0"/>
              <w:contextualSpacing/>
              <w:rPr>
                <w:rFonts w:ascii="Times New Roman" w:hAnsi="Times New Roman"/>
                <w:bCs/>
              </w:rPr>
            </w:pPr>
            <w:r w:rsidRPr="00F655D1">
              <w:rPr>
                <w:rFonts w:ascii="Times New Roman" w:hAnsi="Times New Roman"/>
                <w:bCs/>
              </w:rPr>
              <w:t xml:space="preserve">FFS: </w:t>
            </w:r>
            <w:r w:rsidRPr="00F655D1">
              <w:rPr>
                <w:rFonts w:ascii="Times New Roman" w:hAnsi="Times New Roman"/>
                <w:bCs/>
                <w:lang w:eastAsia="en-US"/>
              </w:rPr>
              <w:t>maximum</w:t>
            </w:r>
            <w:r w:rsidRPr="00F655D1">
              <w:rPr>
                <w:rFonts w:ascii="Times New Roman" w:hAnsi="Times New Roman"/>
                <w:bCs/>
              </w:rPr>
              <w:t xml:space="preserve"> time is common or different for different A-IoT devices</w:t>
            </w:r>
          </w:p>
          <w:p w14:paraId="68877C7C" w14:textId="77777777" w:rsidR="00A744DB" w:rsidRPr="00F655D1" w:rsidRDefault="00A744DB" w:rsidP="00E37558">
            <w:pPr>
              <w:pStyle w:val="affff0"/>
              <w:widowControl/>
              <w:numPr>
                <w:ilvl w:val="1"/>
                <w:numId w:val="26"/>
              </w:numPr>
              <w:adjustRightInd w:val="0"/>
              <w:snapToGrid w:val="0"/>
              <w:ind w:firstLineChars="0"/>
              <w:rPr>
                <w:rFonts w:ascii="Times New Roman" w:hAnsi="Times New Roman"/>
                <w:bCs/>
              </w:rPr>
            </w:pPr>
            <w:r w:rsidRPr="00F655D1">
              <w:rPr>
                <w:rFonts w:ascii="Times New Roman" w:hAnsi="Times New Roman"/>
                <w:bCs/>
              </w:rPr>
              <w:t xml:space="preserve">FFS: </w:t>
            </w:r>
            <w:r w:rsidRPr="00F655D1">
              <w:rPr>
                <w:rFonts w:ascii="Times New Roman" w:hAnsi="Times New Roman"/>
                <w:bCs/>
                <w:lang w:eastAsia="en-US"/>
              </w:rPr>
              <w:t>maximum</w:t>
            </w:r>
            <w:r w:rsidRPr="00F655D1">
              <w:rPr>
                <w:rFonts w:ascii="Times New Roman" w:hAnsi="Times New Roman"/>
                <w:bCs/>
              </w:rPr>
              <w:t xml:space="preserve"> time for different traffic types/command types (e.g. DT or DO-DTT) and/or different use case (e.g., Inventory or Command)</w:t>
            </w:r>
          </w:p>
          <w:p w14:paraId="30BF9C4E" w14:textId="77777777" w:rsidR="00A744DB" w:rsidRPr="00F655D1" w:rsidRDefault="00A744DB" w:rsidP="00E37558">
            <w:pPr>
              <w:pStyle w:val="affff0"/>
              <w:widowControl/>
              <w:numPr>
                <w:ilvl w:val="0"/>
                <w:numId w:val="26"/>
              </w:numPr>
              <w:adjustRightInd w:val="0"/>
              <w:snapToGrid w:val="0"/>
              <w:ind w:firstLineChars="0"/>
              <w:rPr>
                <w:rFonts w:ascii="Times New Roman" w:hAnsi="Times New Roman"/>
                <w:bCs/>
              </w:rPr>
            </w:pPr>
            <w:r w:rsidRPr="00F655D1">
              <w:rPr>
                <w:rFonts w:ascii="Times New Roman" w:hAnsi="Times New Roman"/>
                <w:bCs/>
              </w:rPr>
              <w:t xml:space="preserve">Option 2: </w:t>
            </w:r>
            <w:r w:rsidRPr="00F655D1">
              <w:rPr>
                <w:rFonts w:ascii="Times New Roman" w:hAnsi="Times New Roman"/>
                <w:bCs/>
                <w:lang w:eastAsia="en-US"/>
              </w:rPr>
              <w:t>The corresponding D2R transmission timing T</w:t>
            </w:r>
            <w:r w:rsidRPr="00F655D1">
              <w:rPr>
                <w:rFonts w:ascii="Times New Roman" w:hAnsi="Times New Roman"/>
                <w:bCs/>
                <w:vertAlign w:val="subscript"/>
                <w:lang w:eastAsia="en-US"/>
              </w:rPr>
              <w:t>R2D</w:t>
            </w:r>
            <w:r w:rsidRPr="00F655D1">
              <w:rPr>
                <w:rFonts w:ascii="Times New Roman" w:hAnsi="Times New Roman"/>
                <w:bCs/>
                <w:lang w:eastAsia="en-US"/>
              </w:rPr>
              <w:t xml:space="preserve"> following a R2D transmission </w:t>
            </w:r>
            <w:r w:rsidRPr="00F655D1">
              <w:rPr>
                <w:rFonts w:ascii="Times New Roman" w:hAnsi="Times New Roman"/>
                <w:bCs/>
              </w:rPr>
              <w:t xml:space="preserve">is determined based on the control information in the R2D transmission, where </w:t>
            </w:r>
            <w:r w:rsidRPr="00F655D1">
              <w:rPr>
                <w:rFonts w:ascii="Times New Roman" w:hAnsi="Times New Roman"/>
                <w:bCs/>
                <w:lang w:eastAsia="en-US"/>
              </w:rPr>
              <w:t>T</w:t>
            </w:r>
            <w:r w:rsidRPr="00F655D1">
              <w:rPr>
                <w:rFonts w:ascii="Times New Roman" w:hAnsi="Times New Roman"/>
                <w:bCs/>
                <w:vertAlign w:val="subscript"/>
                <w:lang w:eastAsia="en-US"/>
              </w:rPr>
              <w:t xml:space="preserve">R2D </w:t>
            </w:r>
            <w:r w:rsidRPr="00F655D1">
              <w:rPr>
                <w:rFonts w:ascii="Times New Roman" w:hAnsi="Times New Roman"/>
                <w:bCs/>
                <w:lang w:eastAsia="en-US"/>
              </w:rPr>
              <w:sym w:font="Symbol" w:char="F0B3"/>
            </w:r>
            <w:r w:rsidRPr="00F655D1">
              <w:rPr>
                <w:rFonts w:ascii="Times New Roman" w:eastAsia="Microsoft YaHei UI" w:hAnsi="Times New Roman"/>
                <w:bCs/>
              </w:rPr>
              <w:t xml:space="preserve"> </w:t>
            </w:r>
            <w:r w:rsidRPr="00F655D1">
              <w:rPr>
                <w:rFonts w:ascii="Times New Roman" w:hAnsi="Times New Roman"/>
                <w:bCs/>
                <w:lang w:eastAsia="en-US"/>
              </w:rPr>
              <w:t>T</w:t>
            </w:r>
            <w:r w:rsidRPr="00F655D1">
              <w:rPr>
                <w:rFonts w:ascii="Times New Roman" w:hAnsi="Times New Roman"/>
                <w:bCs/>
                <w:vertAlign w:val="subscript"/>
                <w:lang w:eastAsia="en-US"/>
              </w:rPr>
              <w:t>R2D_min</w:t>
            </w:r>
          </w:p>
          <w:p w14:paraId="5A9EF9DE" w14:textId="2283598E" w:rsidR="00A744DB" w:rsidRPr="00A744DB" w:rsidRDefault="00A744DB" w:rsidP="00E37558">
            <w:pPr>
              <w:pStyle w:val="affff0"/>
              <w:widowControl/>
              <w:numPr>
                <w:ilvl w:val="1"/>
                <w:numId w:val="26"/>
              </w:numPr>
              <w:adjustRightInd w:val="0"/>
              <w:snapToGrid w:val="0"/>
              <w:ind w:firstLineChars="0"/>
              <w:rPr>
                <w:rFonts w:ascii="Times New Roman" w:hAnsi="Times New Roman"/>
                <w:bCs/>
              </w:rPr>
            </w:pPr>
            <w:r w:rsidRPr="00F655D1">
              <w:rPr>
                <w:rFonts w:ascii="Times New Roman" w:hAnsi="Times New Roman"/>
                <w:bCs/>
              </w:rPr>
              <w:t xml:space="preserve">FFS the maximum value(s) for </w:t>
            </w:r>
            <w:r w:rsidRPr="00F655D1">
              <w:rPr>
                <w:rFonts w:ascii="Times New Roman" w:hAnsi="Times New Roman"/>
                <w:bCs/>
                <w:lang w:eastAsia="en-US"/>
              </w:rPr>
              <w:t>T</w:t>
            </w:r>
            <w:r w:rsidRPr="00F655D1">
              <w:rPr>
                <w:rFonts w:ascii="Times New Roman" w:hAnsi="Times New Roman"/>
                <w:bCs/>
                <w:vertAlign w:val="subscript"/>
                <w:lang w:eastAsia="en-US"/>
              </w:rPr>
              <w:t>R2D</w:t>
            </w:r>
          </w:p>
        </w:tc>
      </w:tr>
    </w:tbl>
    <w:p w14:paraId="33268754" w14:textId="77777777" w:rsidR="001140C4" w:rsidRDefault="001140C4" w:rsidP="001140C4">
      <w:pPr>
        <w:widowControl/>
        <w:adjustRightInd w:val="0"/>
        <w:snapToGrid w:val="0"/>
        <w:spacing w:afterLines="50" w:after="120"/>
        <w:rPr>
          <w:rFonts w:ascii="Times New Roman" w:eastAsia="等线" w:hAnsi="Times New Roman" w:cs="Times New Roman"/>
          <w:bCs/>
          <w:sz w:val="20"/>
          <w:szCs w:val="21"/>
        </w:rPr>
      </w:pPr>
    </w:p>
    <w:p w14:paraId="05793F72" w14:textId="77650A6B" w:rsidR="001140C4" w:rsidRDefault="001140C4" w:rsidP="001140C4">
      <w:pPr>
        <w:widowControl/>
        <w:adjustRightInd w:val="0"/>
        <w:snapToGrid w:val="0"/>
        <w:spacing w:afterLines="50" w:after="120"/>
        <w:rPr>
          <w:rFonts w:ascii="Times New Roman" w:eastAsia="等线" w:hAnsi="Times New Roman" w:cs="Times New Roman"/>
          <w:bCs/>
          <w:sz w:val="20"/>
          <w:szCs w:val="21"/>
        </w:rPr>
      </w:pPr>
      <w:r>
        <w:rPr>
          <w:rFonts w:ascii="Times New Roman" w:eastAsia="等线" w:hAnsi="Times New Roman" w:cs="Times New Roman" w:hint="eastAsia"/>
          <w:bCs/>
          <w:sz w:val="20"/>
          <w:szCs w:val="21"/>
        </w:rPr>
        <w:t>During the discussions, many companies think both options can be considered for different cases/conditions [</w:t>
      </w:r>
      <w:r w:rsidR="00F11558">
        <w:rPr>
          <w:rFonts w:ascii="Times New Roman" w:eastAsia="等线" w:hAnsi="Times New Roman" w:cs="Times New Roman" w:hint="eastAsia"/>
          <w:bCs/>
          <w:sz w:val="20"/>
          <w:szCs w:val="21"/>
        </w:rPr>
        <w:t>5</w:t>
      </w:r>
      <w:r>
        <w:rPr>
          <w:rFonts w:ascii="Times New Roman" w:eastAsia="等线" w:hAnsi="Times New Roman" w:cs="Times New Roman" w:hint="eastAsia"/>
          <w:bCs/>
          <w:sz w:val="20"/>
          <w:szCs w:val="21"/>
        </w:rPr>
        <w:t xml:space="preserve">]. The </w:t>
      </w:r>
      <w:r>
        <w:rPr>
          <w:rFonts w:ascii="Times New Roman" w:eastAsia="等线" w:hAnsi="Times New Roman" w:cs="Times New Roman"/>
          <w:bCs/>
          <w:sz w:val="20"/>
          <w:szCs w:val="21"/>
        </w:rPr>
        <w:t>details</w:t>
      </w:r>
      <w:r>
        <w:rPr>
          <w:rFonts w:ascii="Times New Roman" w:eastAsia="等线" w:hAnsi="Times New Roman" w:cs="Times New Roman" w:hint="eastAsia"/>
          <w:bCs/>
          <w:sz w:val="20"/>
          <w:szCs w:val="21"/>
        </w:rPr>
        <w:t xml:space="preserve"> </w:t>
      </w:r>
      <w:r w:rsidR="00413B16">
        <w:rPr>
          <w:rFonts w:ascii="Times New Roman" w:eastAsia="等线" w:hAnsi="Times New Roman" w:cs="Times New Roman" w:hint="eastAsia"/>
          <w:bCs/>
          <w:sz w:val="20"/>
          <w:szCs w:val="21"/>
        </w:rPr>
        <w:t>in</w:t>
      </w:r>
      <w:r w:rsidR="00413B16">
        <w:rPr>
          <w:rFonts w:ascii="Times New Roman" w:eastAsia="等线" w:hAnsi="Times New Roman" w:cs="Times New Roman"/>
          <w:bCs/>
          <w:sz w:val="20"/>
          <w:szCs w:val="21"/>
        </w:rPr>
        <w:t>cludi</w:t>
      </w:r>
      <w:r w:rsidR="00413B16">
        <w:rPr>
          <w:rFonts w:ascii="Times New Roman" w:eastAsia="等线" w:hAnsi="Times New Roman" w:cs="Times New Roman" w:hint="eastAsia"/>
          <w:bCs/>
          <w:sz w:val="20"/>
          <w:szCs w:val="21"/>
        </w:rPr>
        <w:t xml:space="preserve">ng </w:t>
      </w:r>
      <w:r>
        <w:rPr>
          <w:rFonts w:ascii="Times New Roman" w:eastAsia="等线" w:hAnsi="Times New Roman" w:cs="Times New Roman" w:hint="eastAsia"/>
          <w:bCs/>
          <w:sz w:val="20"/>
          <w:szCs w:val="21"/>
        </w:rPr>
        <w:t xml:space="preserve">down-selection if any can be left to </w:t>
      </w:r>
      <w:r w:rsidR="00413B16">
        <w:rPr>
          <w:rFonts w:ascii="Times New Roman" w:eastAsia="等线" w:hAnsi="Times New Roman" w:cs="Times New Roman"/>
          <w:bCs/>
          <w:sz w:val="20"/>
          <w:szCs w:val="21"/>
        </w:rPr>
        <w:t xml:space="preserve">the </w:t>
      </w:r>
      <w:r>
        <w:rPr>
          <w:rFonts w:ascii="Times New Roman" w:eastAsia="等线" w:hAnsi="Times New Roman" w:cs="Times New Roman" w:hint="eastAsia"/>
          <w:bCs/>
          <w:sz w:val="20"/>
          <w:szCs w:val="21"/>
        </w:rPr>
        <w:t xml:space="preserve">potential normative phase. </w:t>
      </w:r>
    </w:p>
    <w:p w14:paraId="6B0DA4D4" w14:textId="27194833" w:rsidR="001140C4" w:rsidRPr="001140C4" w:rsidRDefault="001140C4" w:rsidP="004D4C39">
      <w:pPr>
        <w:widowControl/>
        <w:adjustRightInd w:val="0"/>
        <w:snapToGrid w:val="0"/>
        <w:spacing w:afterLines="50" w:after="120"/>
        <w:rPr>
          <w:rFonts w:ascii="Times New Roman" w:eastAsia="等线" w:hAnsi="Times New Roman" w:cs="Times New Roman"/>
          <w:bCs/>
          <w:sz w:val="20"/>
          <w:szCs w:val="21"/>
        </w:rPr>
      </w:pPr>
      <w:r w:rsidRPr="00077066">
        <w:rPr>
          <w:rFonts w:ascii="Times New Roman" w:eastAsia="宋体" w:hAnsi="Times New Roman" w:cs="Times New Roman"/>
          <w:kern w:val="0"/>
          <w:sz w:val="20"/>
          <w:szCs w:val="20"/>
        </w:rPr>
        <w:t>In RAN1#1</w:t>
      </w:r>
      <w:r>
        <w:rPr>
          <w:rFonts w:ascii="Times New Roman" w:eastAsia="宋体" w:hAnsi="Times New Roman" w:cs="Times New Roman" w:hint="eastAsia"/>
          <w:kern w:val="0"/>
          <w:sz w:val="20"/>
          <w:szCs w:val="20"/>
        </w:rPr>
        <w:t>18</w:t>
      </w:r>
      <w:r w:rsidRPr="00077066">
        <w:rPr>
          <w:rFonts w:ascii="Times New Roman" w:eastAsia="宋体" w:hAnsi="Times New Roman" w:cs="Times New Roman"/>
          <w:kern w:val="0"/>
          <w:sz w:val="20"/>
          <w:szCs w:val="20"/>
        </w:rPr>
        <w:t xml:space="preserve"> meeting, </w:t>
      </w:r>
      <w:r w:rsidR="00413B16">
        <w:rPr>
          <w:rFonts w:ascii="Times New Roman" w:eastAsia="宋体" w:hAnsi="Times New Roman" w:cs="Times New Roman"/>
          <w:kern w:val="0"/>
          <w:sz w:val="20"/>
          <w:szCs w:val="20"/>
        </w:rPr>
        <w:t xml:space="preserve">the </w:t>
      </w:r>
      <w:r w:rsidRPr="00077066">
        <w:rPr>
          <w:rFonts w:ascii="Times New Roman" w:eastAsia="宋体" w:hAnsi="Times New Roman" w:cs="Times New Roman"/>
          <w:kern w:val="0"/>
          <w:sz w:val="20"/>
          <w:szCs w:val="20"/>
        </w:rPr>
        <w:t>following agreement was made for</w:t>
      </w:r>
      <w:r>
        <w:rPr>
          <w:rFonts w:ascii="Times New Roman" w:eastAsia="宋体" w:hAnsi="Times New Roman" w:cs="Times New Roman" w:hint="eastAsia"/>
          <w:kern w:val="0"/>
          <w:sz w:val="20"/>
          <w:szCs w:val="20"/>
        </w:rPr>
        <w:t xml:space="preserve"> R</w:t>
      </w:r>
      <w:r w:rsidRPr="00A744DB">
        <w:rPr>
          <w:rFonts w:ascii="Times New Roman" w:eastAsia="宋体" w:hAnsi="Times New Roman" w:cs="Times New Roman"/>
          <w:kern w:val="0"/>
          <w:sz w:val="20"/>
          <w:szCs w:val="20"/>
        </w:rPr>
        <w:t>2</w:t>
      </w:r>
      <w:r>
        <w:rPr>
          <w:rFonts w:ascii="Times New Roman" w:eastAsia="宋体" w:hAnsi="Times New Roman" w:cs="Times New Roman" w:hint="eastAsia"/>
          <w:kern w:val="0"/>
          <w:sz w:val="20"/>
          <w:szCs w:val="20"/>
        </w:rPr>
        <w:t>D</w:t>
      </w:r>
      <w:r w:rsidRPr="00A744DB">
        <w:rPr>
          <w:rFonts w:ascii="Times New Roman" w:eastAsia="宋体" w:hAnsi="Times New Roman" w:cs="Times New Roman"/>
          <w:kern w:val="0"/>
          <w:sz w:val="20"/>
          <w:szCs w:val="20"/>
        </w:rPr>
        <w:t xml:space="preserve"> response </w:t>
      </w:r>
      <w:r>
        <w:rPr>
          <w:rFonts w:ascii="Times New Roman" w:eastAsia="宋体" w:hAnsi="Times New Roman" w:cs="Times New Roman"/>
          <w:kern w:val="0"/>
          <w:sz w:val="20"/>
          <w:szCs w:val="20"/>
        </w:rPr>
        <w:t>timing</w:t>
      </w:r>
      <w:r>
        <w:rPr>
          <w:rFonts w:ascii="Times New Roman" w:eastAsia="宋体" w:hAnsi="Times New Roman" w:cs="Times New Roman" w:hint="eastAsia"/>
          <w:kern w:val="0"/>
          <w:sz w:val="20"/>
          <w:szCs w:val="20"/>
        </w:rPr>
        <w:t>, more specifically Msg2</w:t>
      </w:r>
      <w:r>
        <w:rPr>
          <w:rFonts w:ascii="Times New Roman" w:eastAsia="宋体" w:hAnsi="Times New Roman" w:cs="Times New Roman"/>
          <w:kern w:val="0"/>
          <w:sz w:val="20"/>
          <w:szCs w:val="20"/>
        </w:rPr>
        <w:t xml:space="preserve"> </w:t>
      </w:r>
      <w:r w:rsidRPr="00A744DB">
        <w:rPr>
          <w:rFonts w:ascii="Times New Roman" w:eastAsia="宋体" w:hAnsi="Times New Roman" w:cs="Times New Roman"/>
          <w:kern w:val="0"/>
          <w:sz w:val="20"/>
          <w:szCs w:val="20"/>
        </w:rPr>
        <w:t xml:space="preserve">to </w:t>
      </w:r>
      <w:r>
        <w:rPr>
          <w:rFonts w:ascii="Times New Roman" w:eastAsia="宋体" w:hAnsi="Times New Roman" w:cs="Times New Roman"/>
          <w:kern w:val="0"/>
          <w:sz w:val="20"/>
          <w:szCs w:val="20"/>
        </w:rPr>
        <w:t xml:space="preserve">a </w:t>
      </w:r>
      <w:r>
        <w:rPr>
          <w:rFonts w:ascii="Times New Roman" w:eastAsia="宋体" w:hAnsi="Times New Roman" w:cs="Times New Roman" w:hint="eastAsia"/>
          <w:kern w:val="0"/>
          <w:sz w:val="20"/>
          <w:szCs w:val="20"/>
        </w:rPr>
        <w:t xml:space="preserve">Msg1 transmission. </w:t>
      </w:r>
    </w:p>
    <w:tbl>
      <w:tblPr>
        <w:tblStyle w:val="afffa"/>
        <w:tblW w:w="0" w:type="auto"/>
        <w:tblLook w:val="04A0" w:firstRow="1" w:lastRow="0" w:firstColumn="1" w:lastColumn="0" w:noHBand="0" w:noVBand="1"/>
      </w:tblPr>
      <w:tblGrid>
        <w:gridCol w:w="9060"/>
      </w:tblGrid>
      <w:tr w:rsidR="001140C4" w14:paraId="18210802" w14:textId="77777777" w:rsidTr="001140C4">
        <w:tc>
          <w:tcPr>
            <w:tcW w:w="9060" w:type="dxa"/>
          </w:tcPr>
          <w:p w14:paraId="4B8D89F9" w14:textId="77777777" w:rsidR="001140C4" w:rsidRDefault="001140C4" w:rsidP="000909F5">
            <w:pPr>
              <w:snapToGrid w:val="0"/>
              <w:rPr>
                <w:bCs/>
              </w:rPr>
            </w:pPr>
            <w:r>
              <w:rPr>
                <w:rFonts w:eastAsia="等线"/>
                <w:bCs/>
                <w:highlight w:val="green"/>
              </w:rPr>
              <w:t>Agreement</w:t>
            </w:r>
          </w:p>
          <w:p w14:paraId="0FF2FE0F" w14:textId="77777777" w:rsidR="001140C4" w:rsidRDefault="001140C4" w:rsidP="000909F5">
            <w:pPr>
              <w:snapToGrid w:val="0"/>
              <w:rPr>
                <w:bCs/>
              </w:rPr>
            </w:pPr>
            <w:r>
              <w:rPr>
                <w:bCs/>
              </w:rPr>
              <w:t xml:space="preserve">When a R2D transmission in response to a D2R transmission is expected for A-IoT Msg2 response to A-IoT Msg1 for the A-IoT device, study to </w:t>
            </w:r>
            <w:r>
              <w:rPr>
                <w:rFonts w:eastAsia="等线"/>
                <w:bCs/>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78094ECD" w14:textId="77777777" w:rsidR="001140C4" w:rsidRDefault="001140C4" w:rsidP="00E37558">
            <w:pPr>
              <w:pStyle w:val="affff0"/>
              <w:widowControl/>
              <w:numPr>
                <w:ilvl w:val="0"/>
                <w:numId w:val="53"/>
              </w:numPr>
              <w:adjustRightInd w:val="0"/>
              <w:snapToGrid w:val="0"/>
              <w:ind w:firstLineChars="0"/>
              <w:contextualSpacing/>
              <w:jc w:val="left"/>
              <w:rPr>
                <w:rFonts w:ascii="Times New Roman" w:eastAsia="等线" w:hAnsi="Times New Roman"/>
                <w:bCs/>
              </w:rPr>
            </w:pPr>
            <w:r>
              <w:rPr>
                <w:rFonts w:ascii="Times New Roman" w:eastAsia="等线" w:hAnsi="Times New Roman"/>
                <w:bCs/>
              </w:rPr>
              <w:t>FFS: whether there is a necessity to define different maximum times for different A-IoT devices</w:t>
            </w:r>
          </w:p>
        </w:tc>
      </w:tr>
    </w:tbl>
    <w:p w14:paraId="7447C7DB" w14:textId="56C4096E" w:rsidR="001140C4" w:rsidRDefault="001140C4" w:rsidP="004D4C39">
      <w:pPr>
        <w:widowControl/>
        <w:adjustRightInd w:val="0"/>
        <w:snapToGrid w:val="0"/>
        <w:spacing w:afterLines="50" w:after="120"/>
        <w:rPr>
          <w:rFonts w:ascii="Times New Roman" w:eastAsia="等线" w:hAnsi="Times New Roman" w:cs="Times New Roman"/>
          <w:bCs/>
          <w:sz w:val="20"/>
          <w:szCs w:val="21"/>
        </w:rPr>
      </w:pPr>
    </w:p>
    <w:p w14:paraId="613819B0" w14:textId="2E96D41C" w:rsidR="001140C4" w:rsidRDefault="001140C4" w:rsidP="004D4C39">
      <w:pPr>
        <w:widowControl/>
        <w:adjustRightInd w:val="0"/>
        <w:snapToGrid w:val="0"/>
        <w:spacing w:afterLines="50" w:after="120"/>
        <w:rPr>
          <w:rFonts w:ascii="Times New Roman" w:eastAsia="等线" w:hAnsi="Times New Roman" w:cs="Times New Roman"/>
          <w:bCs/>
          <w:sz w:val="20"/>
          <w:szCs w:val="21"/>
        </w:rPr>
      </w:pPr>
      <w:r>
        <w:rPr>
          <w:rFonts w:ascii="Times New Roman" w:eastAsia="等线" w:hAnsi="Times New Roman" w:cs="Times New Roman" w:hint="eastAsia"/>
          <w:bCs/>
          <w:sz w:val="20"/>
          <w:szCs w:val="21"/>
        </w:rPr>
        <w:t>As noticed in the following RAN2 agreement</w:t>
      </w:r>
      <w:r w:rsidR="00C74306">
        <w:rPr>
          <w:rFonts w:ascii="Times New Roman" w:eastAsia="等线" w:hAnsi="Times New Roman" w:cs="Times New Roman" w:hint="eastAsia"/>
          <w:bCs/>
          <w:sz w:val="20"/>
          <w:szCs w:val="21"/>
        </w:rPr>
        <w:t xml:space="preserve"> in RAN2#127bis</w:t>
      </w:r>
      <w:r>
        <w:rPr>
          <w:rFonts w:ascii="Times New Roman" w:eastAsia="等线" w:hAnsi="Times New Roman" w:cs="Times New Roman" w:hint="eastAsia"/>
          <w:bCs/>
          <w:sz w:val="20"/>
          <w:szCs w:val="21"/>
        </w:rPr>
        <w:t xml:space="preserve">, the expected R2D response for a A-IoT device is not only for Msg1, </w:t>
      </w:r>
      <w:proofErr w:type="gramStart"/>
      <w:r>
        <w:rPr>
          <w:rFonts w:ascii="Times New Roman" w:eastAsia="等线" w:hAnsi="Times New Roman" w:cs="Times New Roman" w:hint="eastAsia"/>
          <w:bCs/>
          <w:sz w:val="20"/>
          <w:szCs w:val="21"/>
        </w:rPr>
        <w:t>it</w:t>
      </w:r>
      <w:r w:rsidR="00C74306">
        <w:rPr>
          <w:rFonts w:ascii="Times New Roman" w:eastAsia="等线" w:hAnsi="Times New Roman" w:cs="Times New Roman" w:hint="eastAsia"/>
          <w:bCs/>
          <w:sz w:val="20"/>
          <w:szCs w:val="21"/>
        </w:rPr>
        <w:t xml:space="preserve"> is</w:t>
      </w:r>
      <w:proofErr w:type="gramEnd"/>
      <w:r w:rsidR="00C74306">
        <w:rPr>
          <w:rFonts w:ascii="Times New Roman" w:eastAsia="等线" w:hAnsi="Times New Roman" w:cs="Times New Roman" w:hint="eastAsia"/>
          <w:bCs/>
          <w:sz w:val="20"/>
          <w:szCs w:val="21"/>
        </w:rPr>
        <w:t xml:space="preserve"> also expected for Msg3 for re-access purpose. </w:t>
      </w:r>
    </w:p>
    <w:tbl>
      <w:tblPr>
        <w:tblStyle w:val="afffa"/>
        <w:tblW w:w="0" w:type="auto"/>
        <w:tblLook w:val="04A0" w:firstRow="1" w:lastRow="0" w:firstColumn="1" w:lastColumn="0" w:noHBand="0" w:noVBand="1"/>
      </w:tblPr>
      <w:tblGrid>
        <w:gridCol w:w="9060"/>
      </w:tblGrid>
      <w:tr w:rsidR="00C74306" w14:paraId="09321197" w14:textId="77777777" w:rsidTr="00C74306">
        <w:tc>
          <w:tcPr>
            <w:tcW w:w="9060" w:type="dxa"/>
          </w:tcPr>
          <w:p w14:paraId="297EF9C1" w14:textId="77777777" w:rsidR="00C74306" w:rsidRDefault="00C74306" w:rsidP="00C74306">
            <w:pPr>
              <w:widowControl/>
              <w:adjustRightInd w:val="0"/>
              <w:snapToGrid w:val="0"/>
              <w:spacing w:afterLines="50" w:after="120"/>
              <w:rPr>
                <w:rFonts w:eastAsia="等线"/>
                <w:bCs/>
                <w:szCs w:val="21"/>
              </w:rPr>
            </w:pPr>
            <w:r>
              <w:rPr>
                <w:rFonts w:eastAsia="等线" w:hint="eastAsia"/>
                <w:bCs/>
                <w:szCs w:val="21"/>
              </w:rPr>
              <w:t>RAN2 agreement @RAN2#127bis meeting</w:t>
            </w:r>
          </w:p>
          <w:p w14:paraId="1F61E244" w14:textId="4672F0B1" w:rsidR="00C74306" w:rsidRPr="00C74306" w:rsidRDefault="00C74306" w:rsidP="004D4C39">
            <w:pPr>
              <w:widowControl/>
              <w:adjustRightInd w:val="0"/>
              <w:snapToGrid w:val="0"/>
              <w:spacing w:afterLines="50" w:after="120"/>
              <w:rPr>
                <w:rFonts w:eastAsia="等线"/>
                <w:b/>
                <w:bCs/>
                <w:szCs w:val="21"/>
              </w:rPr>
            </w:pPr>
            <w:r>
              <w:rPr>
                <w:rFonts w:hint="eastAsia"/>
                <w:b/>
                <w:bCs/>
                <w:lang w:val="en-GB"/>
              </w:rPr>
              <w:t xml:space="preserve">2. </w:t>
            </w:r>
            <w:r w:rsidRPr="00C74306">
              <w:rPr>
                <w:rFonts w:eastAsia="Batang"/>
                <w:b/>
                <w:bCs/>
                <w:lang w:val="en-GB" w:eastAsia="en-US"/>
              </w:rPr>
              <w:t>Support</w:t>
            </w:r>
            <w:r w:rsidRPr="00C74306">
              <w:rPr>
                <w:rFonts w:eastAsia="Batang"/>
                <w:b/>
                <w:bCs/>
                <w:noProof/>
                <w:lang w:val="en-GB" w:eastAsia="en-US"/>
              </w:rPr>
              <w:t xml:space="preserve"> optional explicit R2D failure/success feedback indication for at least MSG3 for re-access purpose.  FFS for following D2R data.  </w:t>
            </w:r>
          </w:p>
        </w:tc>
      </w:tr>
    </w:tbl>
    <w:p w14:paraId="38EED067" w14:textId="750259BC" w:rsidR="00D4768A" w:rsidRDefault="00D4768A" w:rsidP="00C74306">
      <w:pPr>
        <w:widowControl/>
        <w:adjustRightInd w:val="0"/>
        <w:snapToGrid w:val="0"/>
        <w:spacing w:beforeLines="50" w:before="120" w:afterLines="50" w:after="120"/>
        <w:rPr>
          <w:rFonts w:ascii="Times New Roman" w:eastAsia="等线" w:hAnsi="Times New Roman" w:cs="Times New Roman"/>
          <w:bCs/>
          <w:sz w:val="20"/>
          <w:szCs w:val="21"/>
        </w:rPr>
      </w:pPr>
      <w:r>
        <w:rPr>
          <w:rFonts w:ascii="Times New Roman" w:eastAsia="等线" w:hAnsi="Times New Roman" w:cs="Times New Roman"/>
          <w:bCs/>
          <w:sz w:val="20"/>
          <w:szCs w:val="21"/>
        </w:rPr>
        <w:t>Therefore</w:t>
      </w:r>
      <w:r w:rsidR="00C74306">
        <w:rPr>
          <w:rFonts w:ascii="Times New Roman" w:eastAsia="等线" w:hAnsi="Times New Roman" w:cs="Times New Roman" w:hint="eastAsia"/>
          <w:bCs/>
          <w:sz w:val="20"/>
          <w:szCs w:val="21"/>
        </w:rPr>
        <w:t xml:space="preserve">, we propose </w:t>
      </w:r>
      <w:proofErr w:type="gramStart"/>
      <w:r w:rsidR="00C74306">
        <w:rPr>
          <w:rFonts w:ascii="Times New Roman" w:eastAsia="等线" w:hAnsi="Times New Roman" w:cs="Times New Roman" w:hint="eastAsia"/>
          <w:bCs/>
          <w:sz w:val="20"/>
          <w:szCs w:val="21"/>
        </w:rPr>
        <w:t>to extend</w:t>
      </w:r>
      <w:proofErr w:type="gramEnd"/>
      <w:r w:rsidR="00C74306">
        <w:rPr>
          <w:rFonts w:ascii="Times New Roman" w:eastAsia="等线" w:hAnsi="Times New Roman" w:cs="Times New Roman" w:hint="eastAsia"/>
          <w:bCs/>
          <w:sz w:val="20"/>
          <w:szCs w:val="21"/>
        </w:rPr>
        <w:t xml:space="preserve"> </w:t>
      </w:r>
      <w:r w:rsidR="00413B16">
        <w:rPr>
          <w:rFonts w:ascii="Times New Roman" w:eastAsia="等线" w:hAnsi="Times New Roman" w:cs="Times New Roman"/>
          <w:bCs/>
          <w:sz w:val="20"/>
          <w:szCs w:val="21"/>
        </w:rPr>
        <w:t xml:space="preserve">the </w:t>
      </w:r>
      <w:r w:rsidR="00C74306">
        <w:rPr>
          <w:rFonts w:ascii="Times New Roman" w:eastAsia="等线" w:hAnsi="Times New Roman" w:cs="Times New Roman" w:hint="eastAsia"/>
          <w:bCs/>
          <w:sz w:val="20"/>
          <w:szCs w:val="21"/>
        </w:rPr>
        <w:t>above agreement to cover more cases where the feedback from R2D is expected for a device.</w:t>
      </w:r>
    </w:p>
    <w:p w14:paraId="625A6B97" w14:textId="77777777" w:rsidR="00C74306" w:rsidRPr="00C74306" w:rsidRDefault="00C74306" w:rsidP="00C74306">
      <w:pPr>
        <w:snapToGrid w:val="0"/>
        <w:rPr>
          <w:rFonts w:ascii="Times New Roman" w:hAnsi="Times New Roman" w:cs="Times New Roman"/>
          <w:b/>
          <w:sz w:val="20"/>
          <w:szCs w:val="20"/>
        </w:rPr>
      </w:pPr>
      <w:r w:rsidRPr="00C74306">
        <w:rPr>
          <w:rFonts w:ascii="Times New Roman" w:eastAsia="等线" w:hAnsi="Times New Roman" w:cs="Times New Roman"/>
          <w:b/>
          <w:sz w:val="20"/>
          <w:szCs w:val="20"/>
        </w:rPr>
        <w:t xml:space="preserve">Proposal 6.1.1: For the case(s) where a R2D transmission in response to a D2R transmission is expected, </w:t>
      </w:r>
      <w:r w:rsidRPr="00C74306">
        <w:rPr>
          <w:rFonts w:ascii="Times New Roman" w:hAnsi="Times New Roman" w:cs="Times New Roman"/>
          <w:b/>
          <w:sz w:val="20"/>
          <w:szCs w:val="20"/>
        </w:rPr>
        <w:t xml:space="preserve">study to </w:t>
      </w:r>
      <w:r w:rsidRPr="00C74306">
        <w:rPr>
          <w:rFonts w:ascii="Times New Roman" w:eastAsia="等线" w:hAnsi="Times New Roman" w:cs="Times New Roman"/>
          <w:b/>
          <w:sz w:val="20"/>
          <w:szCs w:val="20"/>
        </w:rPr>
        <w:t xml:space="preserve">define </w:t>
      </w:r>
      <w:r w:rsidRPr="00C74306">
        <w:rPr>
          <w:rFonts w:ascii="Times New Roman" w:hAnsi="Times New Roman" w:cs="Times New Roman"/>
          <w:b/>
          <w:sz w:val="20"/>
          <w:szCs w:val="20"/>
        </w:rPr>
        <w:t>a maximum time T</w:t>
      </w:r>
      <w:r w:rsidRPr="00C74306">
        <w:rPr>
          <w:rFonts w:ascii="Times New Roman" w:hAnsi="Times New Roman" w:cs="Times New Roman"/>
          <w:b/>
          <w:sz w:val="20"/>
          <w:szCs w:val="20"/>
          <w:vertAlign w:val="subscript"/>
        </w:rPr>
        <w:t>D2R_max</w:t>
      </w:r>
      <w:r w:rsidRPr="00C74306">
        <w:rPr>
          <w:rFonts w:ascii="Times New Roman" w:hAnsi="Times New Roman" w:cs="Times New Roman"/>
          <w:b/>
          <w:sz w:val="20"/>
          <w:szCs w:val="20"/>
        </w:rPr>
        <w:t xml:space="preserve"> between </w:t>
      </w:r>
      <w:r w:rsidRPr="00C74306">
        <w:rPr>
          <w:rFonts w:ascii="Times New Roman" w:eastAsia="Yu Mincho" w:hAnsi="Times New Roman" w:cs="Times New Roman"/>
          <w:b/>
          <w:sz w:val="20"/>
          <w:szCs w:val="20"/>
          <w:lang w:eastAsia="ja-JP"/>
        </w:rPr>
        <w:t>the</w:t>
      </w:r>
      <w:r w:rsidRPr="00C74306">
        <w:rPr>
          <w:rFonts w:ascii="Times New Roman" w:hAnsi="Times New Roman" w:cs="Times New Roman"/>
          <w:b/>
          <w:sz w:val="20"/>
          <w:szCs w:val="20"/>
        </w:rPr>
        <w:t xml:space="preserve"> D2R transmission and the </w:t>
      </w:r>
      <w:r w:rsidRPr="00C74306">
        <w:rPr>
          <w:rFonts w:ascii="Times New Roman" w:eastAsia="等线" w:hAnsi="Times New Roman" w:cs="Times New Roman"/>
          <w:b/>
          <w:sz w:val="20"/>
          <w:szCs w:val="20"/>
        </w:rPr>
        <w:t xml:space="preserve">corresponding </w:t>
      </w:r>
      <w:r w:rsidRPr="00C74306">
        <w:rPr>
          <w:rFonts w:ascii="Times New Roman" w:hAnsi="Times New Roman" w:cs="Times New Roman"/>
          <w:b/>
          <w:sz w:val="20"/>
          <w:szCs w:val="20"/>
        </w:rPr>
        <w:t xml:space="preserve">R2D transmission following it, so that the </w:t>
      </w:r>
      <w:r w:rsidRPr="00C74306">
        <w:rPr>
          <w:rFonts w:ascii="Times New Roman" w:eastAsia="Microsoft YaHei UI" w:hAnsi="Times New Roman" w:cs="Times New Roman"/>
          <w:b/>
          <w:sz w:val="20"/>
          <w:szCs w:val="20"/>
        </w:rPr>
        <w:t>R2D transmission timing is expected to be within</w:t>
      </w:r>
      <w:r w:rsidRPr="00C74306">
        <w:rPr>
          <w:rFonts w:ascii="Times New Roman" w:hAnsi="Times New Roman" w:cs="Times New Roman"/>
          <w:b/>
          <w:sz w:val="20"/>
          <w:szCs w:val="20"/>
        </w:rPr>
        <w:t xml:space="preserve"> [T</w:t>
      </w:r>
      <w:r w:rsidRPr="00C74306">
        <w:rPr>
          <w:rFonts w:ascii="Times New Roman" w:hAnsi="Times New Roman" w:cs="Times New Roman"/>
          <w:b/>
          <w:sz w:val="20"/>
          <w:szCs w:val="20"/>
          <w:vertAlign w:val="subscript"/>
        </w:rPr>
        <w:t>D2R_min</w:t>
      </w:r>
      <w:r w:rsidRPr="00C74306">
        <w:rPr>
          <w:rFonts w:ascii="Times New Roman" w:hAnsi="Times New Roman" w:cs="Times New Roman"/>
          <w:b/>
          <w:sz w:val="20"/>
          <w:szCs w:val="20"/>
        </w:rPr>
        <w:t>, T</w:t>
      </w:r>
      <w:r w:rsidRPr="00C74306">
        <w:rPr>
          <w:rFonts w:ascii="Times New Roman" w:hAnsi="Times New Roman" w:cs="Times New Roman"/>
          <w:b/>
          <w:sz w:val="20"/>
          <w:szCs w:val="20"/>
          <w:vertAlign w:val="subscript"/>
        </w:rPr>
        <w:t>D2R_max</w:t>
      </w:r>
      <w:r w:rsidRPr="00C74306">
        <w:rPr>
          <w:rFonts w:ascii="Times New Roman" w:hAnsi="Times New Roman" w:cs="Times New Roman"/>
          <w:b/>
          <w:sz w:val="20"/>
          <w:szCs w:val="20"/>
        </w:rPr>
        <w:t>].</w:t>
      </w:r>
    </w:p>
    <w:p w14:paraId="2ADC83E1" w14:textId="77777777" w:rsidR="001140C4" w:rsidRPr="001140C4" w:rsidRDefault="001140C4" w:rsidP="00851908">
      <w:pPr>
        <w:widowControl/>
        <w:adjustRightInd w:val="0"/>
        <w:snapToGrid w:val="0"/>
        <w:spacing w:afterLines="50" w:after="120"/>
        <w:rPr>
          <w:rFonts w:ascii="Times New Roman" w:eastAsia="等线" w:hAnsi="Times New Roman" w:cs="Times New Roman"/>
          <w:bCs/>
          <w:sz w:val="20"/>
          <w:szCs w:val="21"/>
        </w:rPr>
      </w:pPr>
    </w:p>
    <w:p w14:paraId="5F37F04C" w14:textId="72EB30D3" w:rsidR="00D03512" w:rsidRDefault="00D03512" w:rsidP="00D03512">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rPr>
      </w:pPr>
      <w:bookmarkStart w:id="22" w:name="_Hlk180929186"/>
      <w:r>
        <w:rPr>
          <w:rFonts w:ascii="Arial" w:hAnsi="Arial" w:cs="Arial"/>
          <w:kern w:val="0"/>
          <w:sz w:val="28"/>
          <w:szCs w:val="28"/>
          <w:lang w:val="fr-FR"/>
        </w:rPr>
        <w:t>T</w:t>
      </w:r>
      <w:bookmarkStart w:id="23" w:name="_Hlk180929211"/>
      <w:r w:rsidRPr="00D03512">
        <w:rPr>
          <w:rFonts w:ascii="Arial" w:hAnsi="Arial" w:cs="Arial"/>
          <w:kern w:val="0"/>
          <w:sz w:val="28"/>
          <w:szCs w:val="28"/>
          <w:lang w:val="fr-FR"/>
        </w:rPr>
        <w:t>im</w:t>
      </w:r>
      <w:r w:rsidR="00C74306">
        <w:rPr>
          <w:rFonts w:ascii="Arial" w:hAnsi="Arial" w:cs="Arial" w:hint="eastAsia"/>
          <w:kern w:val="0"/>
          <w:sz w:val="28"/>
          <w:szCs w:val="28"/>
          <w:lang w:val="fr-FR"/>
        </w:rPr>
        <w:t>e</w:t>
      </w:r>
      <w:r w:rsidRPr="00D03512">
        <w:rPr>
          <w:rFonts w:ascii="Arial" w:hAnsi="Arial" w:cs="Arial"/>
          <w:kern w:val="0"/>
          <w:sz w:val="28"/>
          <w:szCs w:val="28"/>
          <w:lang w:val="fr-FR"/>
        </w:rPr>
        <w:t xml:space="preserve"> </w:t>
      </w:r>
      <w:r w:rsidR="00C74306">
        <w:rPr>
          <w:rFonts w:ascii="Arial" w:hAnsi="Arial" w:cs="Arial" w:hint="eastAsia"/>
          <w:kern w:val="0"/>
          <w:sz w:val="28"/>
          <w:szCs w:val="28"/>
          <w:lang w:val="fr-FR"/>
        </w:rPr>
        <w:t xml:space="preserve">unit for the timing relations/intervels  </w:t>
      </w:r>
      <w:bookmarkEnd w:id="23"/>
      <w:r w:rsidR="00C74306">
        <w:rPr>
          <w:rFonts w:ascii="Arial" w:hAnsi="Arial" w:cs="Arial" w:hint="eastAsia"/>
          <w:kern w:val="0"/>
          <w:sz w:val="28"/>
          <w:szCs w:val="28"/>
          <w:lang w:val="fr-FR"/>
        </w:rPr>
        <w:t xml:space="preserve"> </w:t>
      </w:r>
    </w:p>
    <w:bookmarkEnd w:id="22"/>
    <w:p w14:paraId="3EDE4FED" w14:textId="39B09758" w:rsidR="00C74306" w:rsidRDefault="00C74306" w:rsidP="0017049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During </w:t>
      </w:r>
      <w:r w:rsidR="00DE3259">
        <w:rPr>
          <w:rFonts w:ascii="Times New Roman" w:eastAsia="宋体" w:hAnsi="Times New Roman" w:cs="Times New Roman" w:hint="eastAsia"/>
          <w:kern w:val="0"/>
          <w:sz w:val="20"/>
          <w:szCs w:val="24"/>
        </w:rPr>
        <w:t xml:space="preserve">the </w:t>
      </w:r>
      <w:r w:rsidR="00DE3259">
        <w:rPr>
          <w:rFonts w:ascii="Times New Roman" w:eastAsia="宋体" w:hAnsi="Times New Roman" w:cs="Times New Roman"/>
          <w:kern w:val="0"/>
          <w:sz w:val="20"/>
          <w:szCs w:val="24"/>
        </w:rPr>
        <w:t>meeting</w:t>
      </w:r>
      <w:r w:rsidR="00DE3259">
        <w:rPr>
          <w:rFonts w:ascii="Times New Roman" w:eastAsia="宋体" w:hAnsi="Times New Roman" w:cs="Times New Roman" w:hint="eastAsia"/>
          <w:kern w:val="0"/>
          <w:sz w:val="20"/>
          <w:szCs w:val="24"/>
        </w:rPr>
        <w:t xml:space="preserve">, it was </w:t>
      </w:r>
      <w:r w:rsidR="003A09FE">
        <w:rPr>
          <w:rFonts w:ascii="Times New Roman" w:eastAsia="宋体" w:hAnsi="Times New Roman" w:cs="Times New Roman" w:hint="eastAsia"/>
          <w:kern w:val="0"/>
          <w:sz w:val="20"/>
          <w:szCs w:val="24"/>
        </w:rPr>
        <w:t xml:space="preserve">mentioned that the time-domain unit for resource </w:t>
      </w:r>
      <w:r w:rsidR="003A09FE">
        <w:rPr>
          <w:rFonts w:ascii="Times New Roman" w:eastAsia="宋体" w:hAnsi="Times New Roman" w:cs="Times New Roman"/>
          <w:kern w:val="0"/>
          <w:sz w:val="20"/>
          <w:szCs w:val="24"/>
        </w:rPr>
        <w:t>allocation</w:t>
      </w:r>
      <w:r w:rsidR="003A09FE">
        <w:rPr>
          <w:rFonts w:ascii="Times New Roman" w:eastAsia="宋体" w:hAnsi="Times New Roman" w:cs="Times New Roman" w:hint="eastAsia"/>
          <w:kern w:val="0"/>
          <w:sz w:val="20"/>
          <w:szCs w:val="24"/>
        </w:rPr>
        <w:t xml:space="preserve"> should be discussed in AI 9.4.2.1 based on the </w:t>
      </w:r>
      <w:r w:rsidR="003A09FE">
        <w:rPr>
          <w:rFonts w:ascii="Times New Roman" w:eastAsia="宋体" w:hAnsi="Times New Roman" w:cs="Times New Roman"/>
          <w:kern w:val="0"/>
          <w:sz w:val="20"/>
          <w:szCs w:val="24"/>
        </w:rPr>
        <w:t>following</w:t>
      </w:r>
      <w:r w:rsidR="003A09FE">
        <w:rPr>
          <w:rFonts w:ascii="Times New Roman" w:eastAsia="宋体" w:hAnsi="Times New Roman" w:cs="Times New Roman" w:hint="eastAsia"/>
          <w:kern w:val="0"/>
          <w:sz w:val="20"/>
          <w:szCs w:val="24"/>
        </w:rPr>
        <w:t xml:space="preserve"> 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3A09FE" w:rsidRPr="003A09FE" w14:paraId="4E20DBCF" w14:textId="77777777" w:rsidTr="000909F5">
        <w:tc>
          <w:tcPr>
            <w:tcW w:w="9631" w:type="dxa"/>
            <w:shd w:val="clear" w:color="auto" w:fill="auto"/>
          </w:tcPr>
          <w:p w14:paraId="7B250AB1" w14:textId="77777777" w:rsidR="003A09FE" w:rsidRPr="003A09FE" w:rsidRDefault="003A09FE" w:rsidP="000909F5">
            <w:pPr>
              <w:rPr>
                <w:rFonts w:ascii="Times New Roman" w:hAnsi="Times New Roman" w:cs="Times New Roman"/>
                <w:b/>
                <w:bCs/>
                <w:sz w:val="20"/>
                <w:szCs w:val="20"/>
              </w:rPr>
            </w:pPr>
            <w:r w:rsidRPr="003A09FE">
              <w:rPr>
                <w:rFonts w:ascii="Times New Roman" w:hAnsi="Times New Roman" w:cs="Times New Roman"/>
                <w:b/>
                <w:bCs/>
                <w:sz w:val="20"/>
                <w:szCs w:val="20"/>
                <w:highlight w:val="green"/>
              </w:rPr>
              <w:t>Agreement</w:t>
            </w:r>
            <w:r w:rsidRPr="003A09FE">
              <w:rPr>
                <w:rFonts w:ascii="Times New Roman" w:hAnsi="Times New Roman" w:cs="Times New Roman"/>
                <w:bCs/>
                <w:sz w:val="20"/>
                <w:szCs w:val="20"/>
                <w:highlight w:val="green"/>
              </w:rPr>
              <w:t xml:space="preserve"> RAN1#116</w:t>
            </w:r>
          </w:p>
          <w:p w14:paraId="57182069" w14:textId="77777777" w:rsidR="003A09FE" w:rsidRPr="003A09FE" w:rsidRDefault="003A09FE" w:rsidP="000909F5">
            <w:pPr>
              <w:rPr>
                <w:rFonts w:ascii="Times New Roman" w:hAnsi="Times New Roman" w:cs="Times New Roman"/>
                <w:bCs/>
                <w:sz w:val="20"/>
                <w:szCs w:val="20"/>
              </w:rPr>
            </w:pPr>
            <w:r w:rsidRPr="003A09FE">
              <w:rPr>
                <w:rFonts w:ascii="Times New Roman" w:hAnsi="Times New Roman" w:cs="Times New Roman"/>
                <w:bCs/>
                <w:sz w:val="20"/>
                <w:szCs w:val="20"/>
              </w:rPr>
              <w:t xml:space="preserve">For R2D, line codes studied </w:t>
            </w:r>
            <w:proofErr w:type="gramStart"/>
            <w:r w:rsidRPr="003A09FE">
              <w:rPr>
                <w:rFonts w:ascii="Times New Roman" w:hAnsi="Times New Roman" w:cs="Times New Roman"/>
                <w:bCs/>
                <w:sz w:val="20"/>
                <w:szCs w:val="20"/>
              </w:rPr>
              <w:t>are:</w:t>
            </w:r>
            <w:proofErr w:type="gramEnd"/>
            <w:r w:rsidRPr="003A09FE">
              <w:rPr>
                <w:rFonts w:ascii="Times New Roman" w:hAnsi="Times New Roman" w:cs="Times New Roman"/>
                <w:bCs/>
                <w:sz w:val="20"/>
                <w:szCs w:val="20"/>
              </w:rPr>
              <w:t xml:space="preserve"> Manchester encoding and pulse-interval encoding (PIE).</w:t>
            </w:r>
          </w:p>
          <w:p w14:paraId="53A03C94" w14:textId="77777777" w:rsidR="003A09FE" w:rsidRPr="003A09FE" w:rsidRDefault="003A09FE" w:rsidP="00E37558">
            <w:pPr>
              <w:widowControl/>
              <w:numPr>
                <w:ilvl w:val="0"/>
                <w:numId w:val="54"/>
              </w:numPr>
              <w:rPr>
                <w:rFonts w:ascii="Times New Roman" w:hAnsi="Times New Roman" w:cs="Times New Roman"/>
                <w:bCs/>
                <w:sz w:val="20"/>
                <w:szCs w:val="20"/>
              </w:rPr>
            </w:pPr>
            <w:r w:rsidRPr="003A09FE">
              <w:rPr>
                <w:rFonts w:ascii="Times New Roman" w:hAnsi="Times New Roman" w:cs="Times New Roman"/>
                <w:bCs/>
                <w:sz w:val="20"/>
                <w:szCs w:val="20"/>
              </w:rPr>
              <w:t>FFS: Mapping(s) from bit(s) to line-code codewords</w:t>
            </w:r>
          </w:p>
          <w:p w14:paraId="2D631B73" w14:textId="741F0DDD" w:rsidR="003A09FE" w:rsidRPr="003A09FE" w:rsidRDefault="003A09FE" w:rsidP="00E37558">
            <w:pPr>
              <w:widowControl/>
              <w:numPr>
                <w:ilvl w:val="0"/>
                <w:numId w:val="54"/>
              </w:numPr>
              <w:rPr>
                <w:rFonts w:ascii="Times New Roman" w:hAnsi="Times New Roman" w:cs="Times New Roman"/>
                <w:bCs/>
                <w:sz w:val="20"/>
                <w:szCs w:val="20"/>
              </w:rPr>
            </w:pPr>
            <w:r w:rsidRPr="004B08BF">
              <w:rPr>
                <w:rFonts w:ascii="Times New Roman" w:hAnsi="Times New Roman" w:cs="Times New Roman"/>
                <w:bCs/>
                <w:sz w:val="20"/>
                <w:szCs w:val="20"/>
                <w:highlight w:val="yellow"/>
              </w:rPr>
              <w:t>FFS: Time domain definition of e.g., chips and relation to OFDM symbols, resource allocation unit, etc.</w:t>
            </w:r>
          </w:p>
        </w:tc>
      </w:tr>
    </w:tbl>
    <w:p w14:paraId="22E82417" w14:textId="77777777" w:rsidR="003A09FE" w:rsidRPr="003A09FE" w:rsidRDefault="003A09FE" w:rsidP="00170491">
      <w:pPr>
        <w:adjustRightInd w:val="0"/>
        <w:snapToGrid w:val="0"/>
        <w:spacing w:afterLines="50" w:after="120"/>
        <w:rPr>
          <w:rFonts w:ascii="Times New Roman" w:eastAsia="宋体" w:hAnsi="Times New Roman" w:cs="Times New Roman"/>
          <w:kern w:val="0"/>
          <w:sz w:val="20"/>
          <w:szCs w:val="24"/>
        </w:rPr>
      </w:pPr>
    </w:p>
    <w:p w14:paraId="16336717" w14:textId="7A4DA633" w:rsidR="00C74306" w:rsidRDefault="004B08BF" w:rsidP="0017049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Then for AI 9.4.2.2, the time unit for timing relations/</w:t>
      </w:r>
      <w:r w:rsidR="00413B16">
        <w:rPr>
          <w:rFonts w:ascii="Times New Roman" w:eastAsia="宋体" w:hAnsi="Times New Roman" w:cs="Times New Roman" w:hint="eastAsia"/>
          <w:kern w:val="0"/>
          <w:sz w:val="20"/>
          <w:szCs w:val="24"/>
        </w:rPr>
        <w:t>interv</w:t>
      </w:r>
      <w:r w:rsidR="00413B16">
        <w:rPr>
          <w:rFonts w:ascii="Times New Roman" w:eastAsia="宋体" w:hAnsi="Times New Roman" w:cs="Times New Roman"/>
          <w:kern w:val="0"/>
          <w:sz w:val="20"/>
          <w:szCs w:val="24"/>
        </w:rPr>
        <w:t>a</w:t>
      </w:r>
      <w:r w:rsidR="00413B16">
        <w:rPr>
          <w:rFonts w:ascii="Times New Roman" w:eastAsia="宋体" w:hAnsi="Times New Roman" w:cs="Times New Roman" w:hint="eastAsia"/>
          <w:kern w:val="0"/>
          <w:sz w:val="20"/>
          <w:szCs w:val="24"/>
        </w:rPr>
        <w:t xml:space="preserve">ls </w:t>
      </w:r>
      <w:r>
        <w:rPr>
          <w:rFonts w:ascii="Times New Roman" w:eastAsia="宋体" w:hAnsi="Times New Roman" w:cs="Times New Roman" w:hint="eastAsia"/>
          <w:kern w:val="0"/>
          <w:sz w:val="20"/>
          <w:szCs w:val="24"/>
        </w:rPr>
        <w:t xml:space="preserve">between R2D and D2R or between D2R and R2D can be </w:t>
      </w:r>
      <w:r>
        <w:rPr>
          <w:rFonts w:ascii="Times New Roman" w:eastAsia="宋体" w:hAnsi="Times New Roman" w:cs="Times New Roman"/>
          <w:kern w:val="0"/>
          <w:sz w:val="20"/>
          <w:szCs w:val="24"/>
        </w:rPr>
        <w:t>further</w:t>
      </w:r>
      <w:r>
        <w:rPr>
          <w:rFonts w:ascii="Times New Roman" w:eastAsia="宋体" w:hAnsi="Times New Roman" w:cs="Times New Roman" w:hint="eastAsia"/>
          <w:kern w:val="0"/>
          <w:sz w:val="20"/>
          <w:szCs w:val="24"/>
        </w:rPr>
        <w:t xml:space="preserve"> discussed. </w:t>
      </w:r>
    </w:p>
    <w:p w14:paraId="0ECF99FD" w14:textId="5230C171" w:rsidR="00C74306" w:rsidRDefault="004B08BF" w:rsidP="0017049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In NR, the smallest time unit is defined as T</w:t>
      </w:r>
      <w:r w:rsidRPr="004B08BF">
        <w:rPr>
          <w:rFonts w:ascii="Times New Roman" w:eastAsia="宋体" w:hAnsi="Times New Roman" w:cs="Times New Roman" w:hint="eastAsia"/>
          <w:kern w:val="0"/>
          <w:sz w:val="20"/>
          <w:szCs w:val="24"/>
          <w:vertAlign w:val="subscript"/>
        </w:rPr>
        <w:t>c</w:t>
      </w:r>
      <w:r>
        <w:rPr>
          <w:rFonts w:ascii="Times New Roman" w:eastAsia="宋体" w:hAnsi="Times New Roman" w:cs="Times New Roman" w:hint="eastAsia"/>
          <w:kern w:val="0"/>
          <w:sz w:val="20"/>
          <w:szCs w:val="24"/>
        </w:rPr>
        <w:t xml:space="preserve"> and T</w:t>
      </w:r>
      <w:r w:rsidRPr="006E588E">
        <w:rPr>
          <w:rFonts w:ascii="Times New Roman" w:eastAsia="宋体" w:hAnsi="Times New Roman" w:cs="Times New Roman" w:hint="eastAsia"/>
          <w:kern w:val="0"/>
          <w:sz w:val="20"/>
          <w:szCs w:val="24"/>
          <w:vertAlign w:val="subscript"/>
        </w:rPr>
        <w:t>s</w:t>
      </w:r>
      <w:r>
        <w:rPr>
          <w:rFonts w:ascii="Times New Roman" w:eastAsia="宋体" w:hAnsi="Times New Roman" w:cs="Times New Roman" w:hint="eastAsia"/>
          <w:kern w:val="0"/>
          <w:sz w:val="20"/>
          <w:szCs w:val="24"/>
        </w:rPr>
        <w:t xml:space="preserve"> </w:t>
      </w:r>
      <w:r w:rsidR="006E588E">
        <w:rPr>
          <w:rFonts w:ascii="Times New Roman" w:eastAsia="宋体" w:hAnsi="Times New Roman" w:cs="Times New Roman" w:hint="eastAsia"/>
          <w:kern w:val="0"/>
          <w:sz w:val="20"/>
          <w:szCs w:val="24"/>
        </w:rPr>
        <w:t>corresponding to the sam</w:t>
      </w:r>
      <w:r w:rsidR="00413B16">
        <w:rPr>
          <w:rFonts w:ascii="Times New Roman" w:eastAsia="宋体" w:hAnsi="Times New Roman" w:cs="Times New Roman"/>
          <w:kern w:val="0"/>
          <w:sz w:val="20"/>
          <w:szCs w:val="24"/>
        </w:rPr>
        <w:t>p</w:t>
      </w:r>
      <w:r w:rsidR="006E588E">
        <w:rPr>
          <w:rFonts w:ascii="Times New Roman" w:eastAsia="宋体" w:hAnsi="Times New Roman" w:cs="Times New Roman" w:hint="eastAsia"/>
          <w:kern w:val="0"/>
          <w:sz w:val="20"/>
          <w:szCs w:val="24"/>
        </w:rPr>
        <w:t xml:space="preserve">ling time for SCS = 480KHz and 15KHz respectively. </w:t>
      </w:r>
      <w:r w:rsidR="00413B16">
        <w:rPr>
          <w:rFonts w:ascii="Times New Roman" w:eastAsia="宋体" w:hAnsi="Times New Roman" w:cs="Times New Roman"/>
          <w:kern w:val="0"/>
          <w:sz w:val="20"/>
          <w:szCs w:val="24"/>
        </w:rPr>
        <w:t>F</w:t>
      </w:r>
      <w:r w:rsidR="006E588E">
        <w:rPr>
          <w:rFonts w:ascii="Times New Roman" w:eastAsia="宋体" w:hAnsi="Times New Roman" w:cs="Times New Roman" w:hint="eastAsia"/>
          <w:kern w:val="0"/>
          <w:sz w:val="20"/>
          <w:szCs w:val="24"/>
        </w:rPr>
        <w:t xml:space="preserve">or time timing </w:t>
      </w:r>
      <w:r w:rsidR="006E588E">
        <w:rPr>
          <w:rFonts w:ascii="Times New Roman" w:eastAsia="宋体" w:hAnsi="Times New Roman" w:cs="Times New Roman"/>
          <w:kern w:val="0"/>
          <w:sz w:val="20"/>
          <w:szCs w:val="24"/>
        </w:rPr>
        <w:t>indication</w:t>
      </w:r>
      <w:r w:rsidR="00413B16">
        <w:rPr>
          <w:rFonts w:ascii="Times New Roman" w:eastAsia="宋体" w:hAnsi="Times New Roman" w:cs="Times New Roman"/>
          <w:kern w:val="0"/>
          <w:sz w:val="20"/>
          <w:szCs w:val="24"/>
        </w:rPr>
        <w:t>s</w:t>
      </w:r>
      <w:r w:rsidR="006E588E">
        <w:rPr>
          <w:rFonts w:ascii="Times New Roman" w:eastAsia="宋体" w:hAnsi="Times New Roman" w:cs="Times New Roman" w:hint="eastAsia"/>
          <w:kern w:val="0"/>
          <w:sz w:val="20"/>
          <w:szCs w:val="24"/>
        </w:rPr>
        <w:t xml:space="preserve"> such as k</w:t>
      </w:r>
      <w:r w:rsidR="006E588E" w:rsidRPr="006E588E">
        <w:rPr>
          <w:rFonts w:ascii="Times New Roman" w:eastAsia="宋体" w:hAnsi="Times New Roman" w:cs="Times New Roman" w:hint="eastAsia"/>
          <w:kern w:val="0"/>
          <w:sz w:val="20"/>
          <w:szCs w:val="24"/>
          <w:vertAlign w:val="subscript"/>
        </w:rPr>
        <w:t>0</w:t>
      </w:r>
      <w:r w:rsidR="006E588E">
        <w:rPr>
          <w:rFonts w:ascii="Times New Roman" w:eastAsia="宋体" w:hAnsi="Times New Roman" w:cs="Times New Roman" w:hint="eastAsia"/>
          <w:kern w:val="0"/>
          <w:sz w:val="20"/>
          <w:szCs w:val="24"/>
        </w:rPr>
        <w:t>, k</w:t>
      </w:r>
      <w:r w:rsidR="006E588E" w:rsidRPr="006E588E">
        <w:rPr>
          <w:rFonts w:ascii="Times New Roman" w:eastAsia="宋体" w:hAnsi="Times New Roman" w:cs="Times New Roman" w:hint="eastAsia"/>
          <w:kern w:val="0"/>
          <w:sz w:val="20"/>
          <w:szCs w:val="24"/>
          <w:vertAlign w:val="subscript"/>
        </w:rPr>
        <w:t>1</w:t>
      </w:r>
      <w:r w:rsidR="006E588E">
        <w:rPr>
          <w:rFonts w:ascii="Times New Roman" w:eastAsia="宋体" w:hAnsi="Times New Roman" w:cs="Times New Roman" w:hint="eastAsia"/>
          <w:kern w:val="0"/>
          <w:sz w:val="20"/>
          <w:szCs w:val="24"/>
        </w:rPr>
        <w:t xml:space="preserve"> and k</w:t>
      </w:r>
      <w:r w:rsidR="006E588E" w:rsidRPr="006E588E">
        <w:rPr>
          <w:rFonts w:ascii="Times New Roman" w:eastAsia="宋体" w:hAnsi="Times New Roman" w:cs="Times New Roman" w:hint="eastAsia"/>
          <w:kern w:val="0"/>
          <w:sz w:val="20"/>
          <w:szCs w:val="24"/>
          <w:vertAlign w:val="subscript"/>
        </w:rPr>
        <w:t>2</w:t>
      </w:r>
      <w:r w:rsidR="006E588E">
        <w:rPr>
          <w:rFonts w:ascii="Times New Roman" w:eastAsia="宋体" w:hAnsi="Times New Roman" w:cs="Times New Roman" w:hint="eastAsia"/>
          <w:kern w:val="0"/>
          <w:sz w:val="20"/>
          <w:szCs w:val="24"/>
        </w:rPr>
        <w:t xml:space="preserve"> for PDSCH, PUCCH and PUSCH, the time unit is based on a NR slot. </w:t>
      </w:r>
    </w:p>
    <w:p w14:paraId="06A35E78" w14:textId="076A8A3C" w:rsidR="00AC3131" w:rsidRPr="00AC3131" w:rsidRDefault="006E588E" w:rsidP="00AC3131">
      <w:pPr>
        <w:autoSpaceDE w:val="0"/>
        <w:autoSpaceDN w:val="0"/>
        <w:adjustRightInd w:val="0"/>
        <w:snapToGrid w:val="0"/>
        <w:spacing w:afterLines="50" w:after="120"/>
        <w:rPr>
          <w:rFonts w:ascii="Times New Roman" w:hAnsi="Times New Roman"/>
          <w:color w:val="000000"/>
          <w:sz w:val="20"/>
          <w:szCs w:val="20"/>
        </w:rPr>
      </w:pPr>
      <w:r w:rsidRPr="00AC3131">
        <w:rPr>
          <w:rFonts w:ascii="Times New Roman" w:eastAsia="宋体" w:hAnsi="Times New Roman" w:cs="Times New Roman" w:hint="eastAsia"/>
          <w:kern w:val="0"/>
          <w:sz w:val="20"/>
          <w:szCs w:val="20"/>
        </w:rPr>
        <w:t xml:space="preserve">In RFID, as </w:t>
      </w:r>
      <w:r w:rsidRPr="00AC3131">
        <w:rPr>
          <w:rFonts w:ascii="Times New Roman" w:eastAsia="宋体" w:hAnsi="Times New Roman" w:cs="Times New Roman"/>
          <w:kern w:val="0"/>
          <w:sz w:val="20"/>
          <w:szCs w:val="20"/>
        </w:rPr>
        <w:t>observed</w:t>
      </w:r>
      <w:r w:rsidRPr="00AC3131">
        <w:rPr>
          <w:rFonts w:ascii="Times New Roman" w:eastAsia="宋体" w:hAnsi="Times New Roman" w:cs="Times New Roman" w:hint="eastAsia"/>
          <w:kern w:val="0"/>
          <w:sz w:val="20"/>
          <w:szCs w:val="20"/>
        </w:rPr>
        <w:t xml:space="preserve"> in Table </w:t>
      </w:r>
      <w:r w:rsidR="00AC3131" w:rsidRPr="00AC3131">
        <w:rPr>
          <w:rFonts w:ascii="Times New Roman" w:eastAsia="宋体" w:hAnsi="Times New Roman" w:cs="Times New Roman" w:hint="eastAsia"/>
          <w:kern w:val="0"/>
          <w:sz w:val="20"/>
          <w:szCs w:val="20"/>
        </w:rPr>
        <w:t xml:space="preserve">6-16 (copy below), the time unit for defining the time window is based on </w:t>
      </w:r>
      <w:proofErr w:type="spellStart"/>
      <w:r w:rsidR="00AC3131" w:rsidRPr="00AC3131">
        <w:rPr>
          <w:rFonts w:ascii="Times New Roman" w:hAnsi="Times New Roman" w:cs="Times New Roman"/>
          <w:sz w:val="20"/>
          <w:szCs w:val="20"/>
        </w:rPr>
        <w:t>RTcal</w:t>
      </w:r>
      <w:proofErr w:type="spellEnd"/>
      <w:r w:rsidR="00AC3131" w:rsidRPr="00AC3131">
        <w:rPr>
          <w:rFonts w:ascii="Times New Roman" w:hAnsi="Times New Roman" w:cs="Times New Roman" w:hint="eastAsia"/>
          <w:sz w:val="20"/>
          <w:szCs w:val="20"/>
        </w:rPr>
        <w:t xml:space="preserve"> and </w:t>
      </w:r>
      <w:proofErr w:type="spellStart"/>
      <w:r w:rsidR="00AC3131" w:rsidRPr="00AC3131">
        <w:rPr>
          <w:rFonts w:ascii="Times New Roman" w:hAnsi="Times New Roman" w:cs="Times New Roman"/>
          <w:sz w:val="20"/>
          <w:szCs w:val="20"/>
        </w:rPr>
        <w:t>Tpri</w:t>
      </w:r>
      <w:proofErr w:type="spellEnd"/>
      <w:r w:rsidR="00AC3131" w:rsidRPr="00AC3131">
        <w:rPr>
          <w:rFonts w:ascii="Times New Roman" w:hAnsi="Times New Roman" w:cs="Times New Roman" w:hint="eastAsia"/>
          <w:sz w:val="20"/>
          <w:szCs w:val="20"/>
        </w:rPr>
        <w:t xml:space="preserve">, where </w:t>
      </w:r>
      <w:proofErr w:type="spellStart"/>
      <w:r w:rsidR="00AC3131" w:rsidRPr="00AC3131">
        <w:rPr>
          <w:rFonts w:ascii="Times New Roman" w:hAnsi="Times New Roman" w:hint="eastAsia"/>
          <w:color w:val="000000"/>
          <w:sz w:val="20"/>
          <w:szCs w:val="20"/>
        </w:rPr>
        <w:t>RTcal</w:t>
      </w:r>
      <w:proofErr w:type="spellEnd"/>
      <w:r w:rsidR="00AC3131" w:rsidRPr="00AC3131">
        <w:rPr>
          <w:rFonts w:ascii="Times New Roman" w:hAnsi="Times New Roman" w:hint="eastAsia"/>
          <w:color w:val="000000"/>
          <w:sz w:val="20"/>
          <w:szCs w:val="20"/>
        </w:rPr>
        <w:t xml:space="preserve"> </w:t>
      </w:r>
      <w:r w:rsidR="00413B16">
        <w:rPr>
          <w:rFonts w:ascii="Times New Roman" w:hAnsi="Times New Roman"/>
          <w:color w:val="000000"/>
          <w:sz w:val="20"/>
          <w:szCs w:val="20"/>
        </w:rPr>
        <w:t xml:space="preserve">is </w:t>
      </w:r>
      <w:r w:rsidR="00AC3131" w:rsidRPr="00AC3131">
        <w:rPr>
          <w:rFonts w:ascii="Times New Roman" w:hAnsi="Times New Roman" w:hint="eastAsia"/>
          <w:color w:val="000000"/>
          <w:sz w:val="20"/>
          <w:szCs w:val="20"/>
        </w:rPr>
        <w:t xml:space="preserve">equal to the length of a data-0 symbol plus the length of a data-1 symbol; and </w:t>
      </w:r>
      <w:proofErr w:type="spellStart"/>
      <w:r w:rsidR="00AC3131" w:rsidRPr="00AC3131">
        <w:rPr>
          <w:rFonts w:ascii="Times New Roman" w:hAnsi="Times New Roman"/>
          <w:color w:val="000000"/>
          <w:sz w:val="20"/>
          <w:szCs w:val="20"/>
        </w:rPr>
        <w:t>Tpri</w:t>
      </w:r>
      <w:proofErr w:type="spellEnd"/>
      <w:r w:rsidR="00AC3131" w:rsidRPr="00AC3131">
        <w:rPr>
          <w:rFonts w:ascii="Times New Roman" w:hAnsi="Times New Roman"/>
          <w:color w:val="000000"/>
          <w:sz w:val="20"/>
          <w:szCs w:val="20"/>
        </w:rPr>
        <w:t xml:space="preserve"> denotes either the commanded period of an FM0 symbol or the commanded period of a single subcarrier cycle</w:t>
      </w:r>
      <w:r w:rsidR="00AC3131">
        <w:rPr>
          <w:rFonts w:ascii="Times New Roman" w:hAnsi="Times New Roman" w:hint="eastAsia"/>
          <w:color w:val="000000"/>
          <w:sz w:val="20"/>
          <w:szCs w:val="20"/>
        </w:rPr>
        <w:t>.</w:t>
      </w:r>
      <w:r w:rsidR="00AC3131" w:rsidRPr="00AC3131">
        <w:rPr>
          <w:rFonts w:ascii="Times New Roman" w:hAnsi="Times New Roman"/>
          <w:color w:val="000000"/>
          <w:sz w:val="20"/>
          <w:szCs w:val="20"/>
        </w:rPr>
        <w:t xml:space="preserve"> </w:t>
      </w:r>
    </w:p>
    <w:p w14:paraId="1933A45F" w14:textId="21DA26E8" w:rsidR="00AC3131" w:rsidRDefault="00AC3131" w:rsidP="00AC3131">
      <w:pPr>
        <w:widowControl/>
        <w:adjustRightInd w:val="0"/>
        <w:snapToGrid w:val="0"/>
        <w:spacing w:afterLines="50" w:after="120"/>
        <w:jc w:val="center"/>
        <w:rPr>
          <w:rFonts w:ascii="Times New Roman" w:eastAsia="宋体" w:hAnsi="Times New Roman" w:cs="Times New Roman"/>
          <w:kern w:val="0"/>
          <w:sz w:val="20"/>
          <w:szCs w:val="24"/>
        </w:rPr>
      </w:pPr>
      <w:r w:rsidRPr="005A5AD7">
        <w:rPr>
          <w:rFonts w:ascii="Times New Roman" w:eastAsia="宋体" w:hAnsi="Times New Roman" w:cs="Times New Roman"/>
          <w:kern w:val="0"/>
          <w:sz w:val="20"/>
          <w:szCs w:val="24"/>
        </w:rPr>
        <w:t>Table 6-16</w:t>
      </w:r>
      <w:r>
        <w:rPr>
          <w:rFonts w:ascii="Times New Roman" w:eastAsia="宋体" w:hAnsi="Times New Roman" w:cs="Times New Roman" w:hint="eastAsia"/>
          <w:kern w:val="0"/>
          <w:sz w:val="20"/>
          <w:szCs w:val="24"/>
        </w:rPr>
        <w:t>:</w:t>
      </w:r>
      <w:r>
        <w:rPr>
          <w:rFonts w:ascii="Times New Roman" w:eastAsia="宋体" w:hAnsi="Times New Roman" w:cs="Times New Roman"/>
          <w:kern w:val="0"/>
          <w:sz w:val="20"/>
          <w:szCs w:val="24"/>
        </w:rPr>
        <w:t xml:space="preserve"> </w:t>
      </w:r>
      <w:r w:rsidRPr="006E3D26">
        <w:rPr>
          <w:rFonts w:ascii="Times New Roman" w:eastAsia="宋体" w:hAnsi="Times New Roman" w:cs="Times New Roman"/>
          <w:kern w:val="0"/>
          <w:sz w:val="20"/>
          <w:szCs w:val="24"/>
        </w:rPr>
        <w:t>Link timing parameters</w:t>
      </w:r>
      <w:r>
        <w:rPr>
          <w:rFonts w:ascii="Times New Roman" w:eastAsia="宋体" w:hAnsi="Times New Roman" w:cs="Times New Roman"/>
          <w:kern w:val="0"/>
          <w:sz w:val="20"/>
          <w:szCs w:val="24"/>
        </w:rPr>
        <w:t xml:space="preserve"> (in RFID C1G2 Standard)</w:t>
      </w:r>
    </w:p>
    <w:tbl>
      <w:tblPr>
        <w:tblStyle w:val="afffa"/>
        <w:tblW w:w="9209" w:type="dxa"/>
        <w:tblLayout w:type="fixed"/>
        <w:tblLook w:val="04A0" w:firstRow="1" w:lastRow="0" w:firstColumn="1" w:lastColumn="0" w:noHBand="0" w:noVBand="1"/>
      </w:tblPr>
      <w:tblGrid>
        <w:gridCol w:w="679"/>
        <w:gridCol w:w="1731"/>
        <w:gridCol w:w="1271"/>
        <w:gridCol w:w="1843"/>
        <w:gridCol w:w="3685"/>
      </w:tblGrid>
      <w:tr w:rsidR="00AC3131" w:rsidRPr="006E3D26" w14:paraId="0E5E06F8" w14:textId="77777777" w:rsidTr="000909F5">
        <w:tc>
          <w:tcPr>
            <w:tcW w:w="679" w:type="dxa"/>
            <w:shd w:val="clear" w:color="auto" w:fill="9CC2E5" w:themeFill="accent5" w:themeFillTint="99"/>
          </w:tcPr>
          <w:p w14:paraId="6D3586FB" w14:textId="77777777" w:rsidR="00AC3131" w:rsidRPr="006E3D26" w:rsidRDefault="00AC3131" w:rsidP="000909F5">
            <w:pPr>
              <w:widowControl/>
              <w:adjustRightInd w:val="0"/>
              <w:snapToGrid w:val="0"/>
              <w:spacing w:afterLines="50" w:after="120"/>
              <w:jc w:val="center"/>
              <w:rPr>
                <w:szCs w:val="18"/>
              </w:rPr>
            </w:pPr>
            <w:r w:rsidRPr="006E3D26">
              <w:rPr>
                <w:szCs w:val="18"/>
              </w:rPr>
              <w:lastRenderedPageBreak/>
              <w:t>Para.</w:t>
            </w:r>
          </w:p>
        </w:tc>
        <w:tc>
          <w:tcPr>
            <w:tcW w:w="1731" w:type="dxa"/>
            <w:shd w:val="clear" w:color="auto" w:fill="9CC2E5" w:themeFill="accent5" w:themeFillTint="99"/>
          </w:tcPr>
          <w:p w14:paraId="39884D69" w14:textId="77777777" w:rsidR="00AC3131" w:rsidRPr="006E3D26" w:rsidRDefault="00AC3131" w:rsidP="000909F5">
            <w:pPr>
              <w:widowControl/>
              <w:adjustRightInd w:val="0"/>
              <w:snapToGrid w:val="0"/>
              <w:spacing w:afterLines="50" w:after="120"/>
              <w:jc w:val="center"/>
              <w:rPr>
                <w:szCs w:val="18"/>
              </w:rPr>
            </w:pPr>
            <w:r w:rsidRPr="006E3D26">
              <w:rPr>
                <w:szCs w:val="18"/>
              </w:rPr>
              <w:t>Minimum</w:t>
            </w:r>
          </w:p>
        </w:tc>
        <w:tc>
          <w:tcPr>
            <w:tcW w:w="1271" w:type="dxa"/>
            <w:shd w:val="clear" w:color="auto" w:fill="9CC2E5" w:themeFill="accent5" w:themeFillTint="99"/>
          </w:tcPr>
          <w:p w14:paraId="3D0E834C" w14:textId="77777777" w:rsidR="00AC3131" w:rsidRPr="006E3D26" w:rsidRDefault="00AC3131" w:rsidP="000909F5">
            <w:pPr>
              <w:widowControl/>
              <w:adjustRightInd w:val="0"/>
              <w:snapToGrid w:val="0"/>
              <w:spacing w:afterLines="50" w:after="120"/>
              <w:jc w:val="center"/>
              <w:rPr>
                <w:szCs w:val="18"/>
              </w:rPr>
            </w:pPr>
            <w:r w:rsidRPr="006E3D26">
              <w:rPr>
                <w:szCs w:val="18"/>
              </w:rPr>
              <w:t>Nominal</w:t>
            </w:r>
          </w:p>
        </w:tc>
        <w:tc>
          <w:tcPr>
            <w:tcW w:w="1843" w:type="dxa"/>
            <w:shd w:val="clear" w:color="auto" w:fill="9CC2E5" w:themeFill="accent5" w:themeFillTint="99"/>
          </w:tcPr>
          <w:p w14:paraId="70CFBF64" w14:textId="77777777" w:rsidR="00AC3131" w:rsidRPr="006E3D26" w:rsidRDefault="00AC3131" w:rsidP="000909F5">
            <w:pPr>
              <w:widowControl/>
              <w:adjustRightInd w:val="0"/>
              <w:snapToGrid w:val="0"/>
              <w:spacing w:afterLines="50" w:after="120"/>
              <w:jc w:val="center"/>
              <w:rPr>
                <w:szCs w:val="18"/>
              </w:rPr>
            </w:pPr>
            <w:r w:rsidRPr="006E3D26">
              <w:rPr>
                <w:szCs w:val="18"/>
              </w:rPr>
              <w:t xml:space="preserve">Maximum </w:t>
            </w:r>
          </w:p>
        </w:tc>
        <w:tc>
          <w:tcPr>
            <w:tcW w:w="3685" w:type="dxa"/>
            <w:shd w:val="clear" w:color="auto" w:fill="9CC2E5" w:themeFill="accent5" w:themeFillTint="99"/>
          </w:tcPr>
          <w:p w14:paraId="6CEE55CA" w14:textId="77777777" w:rsidR="00AC3131" w:rsidRPr="006E3D26" w:rsidRDefault="00AC3131" w:rsidP="000909F5">
            <w:pPr>
              <w:widowControl/>
              <w:adjustRightInd w:val="0"/>
              <w:snapToGrid w:val="0"/>
              <w:spacing w:afterLines="50" w:after="120"/>
              <w:jc w:val="center"/>
              <w:rPr>
                <w:szCs w:val="18"/>
              </w:rPr>
            </w:pPr>
            <w:r w:rsidRPr="006E3D26">
              <w:rPr>
                <w:szCs w:val="18"/>
              </w:rPr>
              <w:t>Description</w:t>
            </w:r>
          </w:p>
        </w:tc>
      </w:tr>
      <w:tr w:rsidR="00AC3131" w:rsidRPr="006E3D26" w14:paraId="0A7E3CFF" w14:textId="77777777" w:rsidTr="000909F5">
        <w:tc>
          <w:tcPr>
            <w:tcW w:w="679" w:type="dxa"/>
          </w:tcPr>
          <w:p w14:paraId="483E10D0" w14:textId="77777777" w:rsidR="00AC3131" w:rsidRPr="006E3D26" w:rsidRDefault="00AC3131" w:rsidP="000909F5">
            <w:pPr>
              <w:widowControl/>
              <w:adjustRightInd w:val="0"/>
              <w:snapToGrid w:val="0"/>
              <w:spacing w:afterLines="50" w:after="120"/>
              <w:jc w:val="center"/>
              <w:rPr>
                <w:sz w:val="18"/>
                <w:szCs w:val="18"/>
              </w:rPr>
            </w:pPr>
            <w:r w:rsidRPr="006E3D26">
              <w:rPr>
                <w:sz w:val="18"/>
                <w:szCs w:val="18"/>
              </w:rPr>
              <w:t>T</w:t>
            </w:r>
            <w:r w:rsidRPr="00C10371">
              <w:rPr>
                <w:sz w:val="18"/>
                <w:szCs w:val="18"/>
                <w:vertAlign w:val="subscript"/>
              </w:rPr>
              <w:t>1</w:t>
            </w:r>
          </w:p>
        </w:tc>
        <w:tc>
          <w:tcPr>
            <w:tcW w:w="1731" w:type="dxa"/>
          </w:tcPr>
          <w:p w14:paraId="1017E8A9" w14:textId="77777777" w:rsidR="00AC3131" w:rsidRPr="006E3D26" w:rsidRDefault="00AC3131" w:rsidP="000909F5">
            <w:pPr>
              <w:pStyle w:val="Default"/>
              <w:snapToGrid w:val="0"/>
              <w:spacing w:after="50"/>
              <w:jc w:val="center"/>
              <w:rPr>
                <w:rFonts w:ascii="Times New Roman" w:hAnsi="Times New Roman" w:cs="Times New Roman"/>
                <w:sz w:val="18"/>
                <w:szCs w:val="18"/>
              </w:rPr>
            </w:pPr>
            <w:r w:rsidRPr="006E3D26">
              <w:rPr>
                <w:rFonts w:ascii="Times New Roman" w:hAnsi="Times New Roman" w:cs="Times New Roman"/>
                <w:sz w:val="18"/>
                <w:szCs w:val="18"/>
              </w:rPr>
              <w:t>MAX(RTcal,10Tpri) × (1 – |</w:t>
            </w:r>
            <w:proofErr w:type="spellStart"/>
            <w:r w:rsidRPr="006E3D26">
              <w:rPr>
                <w:rFonts w:ascii="Times New Roman" w:hAnsi="Times New Roman" w:cs="Times New Roman"/>
                <w:sz w:val="18"/>
                <w:szCs w:val="18"/>
              </w:rPr>
              <w:t>FrT</w:t>
            </w:r>
            <w:proofErr w:type="spellEnd"/>
            <w:r w:rsidRPr="006E3D26">
              <w:rPr>
                <w:rFonts w:ascii="Times New Roman" w:hAnsi="Times New Roman" w:cs="Times New Roman"/>
                <w:sz w:val="18"/>
                <w:szCs w:val="18"/>
              </w:rPr>
              <w:t xml:space="preserve">|) – 2μs </w:t>
            </w:r>
          </w:p>
        </w:tc>
        <w:tc>
          <w:tcPr>
            <w:tcW w:w="1271" w:type="dxa"/>
          </w:tcPr>
          <w:p w14:paraId="004560DB" w14:textId="77777777" w:rsidR="00AC3131" w:rsidRPr="006E3D26" w:rsidRDefault="00AC3131" w:rsidP="000909F5">
            <w:pPr>
              <w:pStyle w:val="Default"/>
              <w:snapToGrid w:val="0"/>
              <w:spacing w:after="50"/>
              <w:jc w:val="center"/>
              <w:rPr>
                <w:rFonts w:ascii="Times New Roman" w:hAnsi="Times New Roman" w:cs="Times New Roman"/>
                <w:sz w:val="18"/>
                <w:szCs w:val="18"/>
              </w:rPr>
            </w:pPr>
            <w:r w:rsidRPr="006E3D26">
              <w:rPr>
                <w:rFonts w:ascii="Times New Roman" w:hAnsi="Times New Roman" w:cs="Times New Roman"/>
                <w:sz w:val="18"/>
                <w:szCs w:val="18"/>
              </w:rPr>
              <w:t xml:space="preserve">MAX(RTcal,10Tpri) </w:t>
            </w:r>
          </w:p>
        </w:tc>
        <w:tc>
          <w:tcPr>
            <w:tcW w:w="1843" w:type="dxa"/>
          </w:tcPr>
          <w:p w14:paraId="00A173A6" w14:textId="77777777" w:rsidR="00AC3131" w:rsidRPr="006E3D26" w:rsidRDefault="00AC3131" w:rsidP="000909F5">
            <w:pPr>
              <w:pStyle w:val="Default"/>
              <w:snapToGrid w:val="0"/>
              <w:spacing w:after="50"/>
              <w:jc w:val="center"/>
              <w:rPr>
                <w:rFonts w:ascii="Times New Roman" w:hAnsi="Times New Roman" w:cs="Times New Roman"/>
                <w:sz w:val="18"/>
                <w:szCs w:val="18"/>
              </w:rPr>
            </w:pPr>
            <w:r w:rsidRPr="006E3D26">
              <w:rPr>
                <w:rFonts w:ascii="Times New Roman" w:hAnsi="Times New Roman" w:cs="Times New Roman"/>
                <w:sz w:val="18"/>
                <w:szCs w:val="18"/>
              </w:rPr>
              <w:t>MAX(RTcal,10Tpri) × (1 + |</w:t>
            </w:r>
            <w:proofErr w:type="spellStart"/>
            <w:r w:rsidRPr="006E3D26">
              <w:rPr>
                <w:rFonts w:ascii="Times New Roman" w:hAnsi="Times New Roman" w:cs="Times New Roman"/>
                <w:sz w:val="18"/>
                <w:szCs w:val="18"/>
              </w:rPr>
              <w:t>FrT</w:t>
            </w:r>
            <w:proofErr w:type="spellEnd"/>
            <w:r w:rsidRPr="006E3D26">
              <w:rPr>
                <w:rFonts w:ascii="Times New Roman" w:hAnsi="Times New Roman" w:cs="Times New Roman"/>
                <w:sz w:val="18"/>
                <w:szCs w:val="18"/>
              </w:rPr>
              <w:t xml:space="preserve">|) + 2μs </w:t>
            </w:r>
          </w:p>
        </w:tc>
        <w:tc>
          <w:tcPr>
            <w:tcW w:w="3685" w:type="dxa"/>
          </w:tcPr>
          <w:p w14:paraId="4CDE62B9" w14:textId="77777777" w:rsidR="00AC3131" w:rsidRPr="006E3D26" w:rsidRDefault="00AC3131" w:rsidP="000909F5">
            <w:pPr>
              <w:widowControl/>
              <w:adjustRightInd w:val="0"/>
              <w:snapToGrid w:val="0"/>
              <w:spacing w:afterLines="50" w:after="120"/>
              <w:rPr>
                <w:sz w:val="18"/>
                <w:szCs w:val="18"/>
              </w:rPr>
            </w:pPr>
            <w:r w:rsidRPr="006E3D26">
              <w:rPr>
                <w:sz w:val="18"/>
                <w:szCs w:val="18"/>
              </w:rPr>
              <w:t>Immediate reply time from Interrogator transmission to Tag reply. Specifically, the time from the last rising edge of the last bit of the Interrogator transmission to the first rising edge of the Tag reply for an immediate Tag reply, measured at the Tag’s antenna terminals.</w:t>
            </w:r>
          </w:p>
        </w:tc>
      </w:tr>
      <w:tr w:rsidR="00AC3131" w:rsidRPr="006E3D26" w14:paraId="33F5E53F" w14:textId="77777777" w:rsidTr="000909F5">
        <w:trPr>
          <w:trHeight w:val="1099"/>
        </w:trPr>
        <w:tc>
          <w:tcPr>
            <w:tcW w:w="679" w:type="dxa"/>
          </w:tcPr>
          <w:p w14:paraId="27F6BD02" w14:textId="77777777" w:rsidR="00AC3131" w:rsidRPr="006E3D26" w:rsidRDefault="00AC3131" w:rsidP="000909F5">
            <w:pPr>
              <w:widowControl/>
              <w:adjustRightInd w:val="0"/>
              <w:snapToGrid w:val="0"/>
              <w:spacing w:afterLines="50" w:after="120"/>
              <w:jc w:val="center"/>
              <w:rPr>
                <w:sz w:val="18"/>
                <w:szCs w:val="18"/>
              </w:rPr>
            </w:pPr>
            <w:r w:rsidRPr="006E3D26">
              <w:rPr>
                <w:sz w:val="18"/>
                <w:szCs w:val="18"/>
              </w:rPr>
              <w:t>T</w:t>
            </w:r>
            <w:r w:rsidRPr="00C10371">
              <w:rPr>
                <w:sz w:val="18"/>
                <w:szCs w:val="18"/>
                <w:vertAlign w:val="subscript"/>
              </w:rPr>
              <w:t>2</w:t>
            </w:r>
          </w:p>
        </w:tc>
        <w:tc>
          <w:tcPr>
            <w:tcW w:w="1731" w:type="dxa"/>
          </w:tcPr>
          <w:p w14:paraId="3FBDBC4F" w14:textId="77777777" w:rsidR="00AC3131" w:rsidRPr="006E3D26" w:rsidRDefault="00AC3131" w:rsidP="000909F5">
            <w:pPr>
              <w:widowControl/>
              <w:adjustRightInd w:val="0"/>
              <w:snapToGrid w:val="0"/>
              <w:spacing w:afterLines="50" w:after="120"/>
              <w:jc w:val="center"/>
              <w:rPr>
                <w:sz w:val="18"/>
                <w:szCs w:val="18"/>
              </w:rPr>
            </w:pPr>
            <w:r w:rsidRPr="006E3D26">
              <w:rPr>
                <w:sz w:val="18"/>
                <w:szCs w:val="18"/>
              </w:rPr>
              <w:t>3.0Tpri</w:t>
            </w:r>
          </w:p>
        </w:tc>
        <w:tc>
          <w:tcPr>
            <w:tcW w:w="1271" w:type="dxa"/>
          </w:tcPr>
          <w:p w14:paraId="6CEE0095" w14:textId="77777777" w:rsidR="00AC3131" w:rsidRPr="006E3D26" w:rsidRDefault="00AC3131" w:rsidP="000909F5">
            <w:pPr>
              <w:widowControl/>
              <w:adjustRightInd w:val="0"/>
              <w:snapToGrid w:val="0"/>
              <w:spacing w:afterLines="50" w:after="120"/>
              <w:jc w:val="center"/>
              <w:rPr>
                <w:sz w:val="18"/>
                <w:szCs w:val="18"/>
              </w:rPr>
            </w:pPr>
          </w:p>
        </w:tc>
        <w:tc>
          <w:tcPr>
            <w:tcW w:w="1843" w:type="dxa"/>
          </w:tcPr>
          <w:p w14:paraId="019944D3" w14:textId="77777777" w:rsidR="00AC3131" w:rsidRPr="006E3D26" w:rsidRDefault="00AC3131" w:rsidP="000909F5">
            <w:pPr>
              <w:widowControl/>
              <w:adjustRightInd w:val="0"/>
              <w:snapToGrid w:val="0"/>
              <w:spacing w:afterLines="50" w:after="120"/>
              <w:jc w:val="center"/>
              <w:rPr>
                <w:sz w:val="18"/>
                <w:szCs w:val="18"/>
              </w:rPr>
            </w:pPr>
            <w:r w:rsidRPr="006E3D26">
              <w:rPr>
                <w:sz w:val="18"/>
                <w:szCs w:val="18"/>
              </w:rPr>
              <w:t>20.0Tpri</w:t>
            </w:r>
          </w:p>
        </w:tc>
        <w:tc>
          <w:tcPr>
            <w:tcW w:w="3685" w:type="dxa"/>
          </w:tcPr>
          <w:p w14:paraId="6FF20D52" w14:textId="77777777" w:rsidR="00AC3131" w:rsidRPr="006E3D26" w:rsidRDefault="00AC3131" w:rsidP="000909F5">
            <w:pPr>
              <w:widowControl/>
              <w:adjustRightInd w:val="0"/>
              <w:snapToGrid w:val="0"/>
              <w:spacing w:afterLines="50" w:after="120"/>
              <w:rPr>
                <w:sz w:val="18"/>
                <w:szCs w:val="18"/>
              </w:rPr>
            </w:pPr>
            <w:proofErr w:type="gramStart"/>
            <w:r w:rsidRPr="006E3D26">
              <w:rPr>
                <w:sz w:val="18"/>
                <w:szCs w:val="18"/>
              </w:rPr>
              <w:t>Interrogator</w:t>
            </w:r>
            <w:proofErr w:type="gramEnd"/>
            <w:r w:rsidRPr="006E3D26">
              <w:rPr>
                <w:sz w:val="18"/>
                <w:szCs w:val="18"/>
              </w:rPr>
              <w:t xml:space="preserve"> reply time if a Tag is to demodulate the Interrogator signal, measured from the end of the last (dummy) bit of the Tag reply to the first falling edge of the Interrogator transmission</w:t>
            </w:r>
          </w:p>
        </w:tc>
      </w:tr>
      <w:tr w:rsidR="00AC3131" w:rsidRPr="006E3D26" w14:paraId="3A72FF9F" w14:textId="77777777" w:rsidTr="000909F5">
        <w:tc>
          <w:tcPr>
            <w:tcW w:w="679" w:type="dxa"/>
          </w:tcPr>
          <w:p w14:paraId="7B687AD3" w14:textId="77777777" w:rsidR="00AC3131" w:rsidRPr="006E3D26" w:rsidRDefault="00AC3131" w:rsidP="000909F5">
            <w:pPr>
              <w:widowControl/>
              <w:adjustRightInd w:val="0"/>
              <w:snapToGrid w:val="0"/>
              <w:spacing w:afterLines="50" w:after="120"/>
              <w:jc w:val="center"/>
              <w:rPr>
                <w:sz w:val="18"/>
                <w:szCs w:val="18"/>
              </w:rPr>
            </w:pPr>
            <w:r w:rsidRPr="006E3D26">
              <w:rPr>
                <w:sz w:val="18"/>
                <w:szCs w:val="18"/>
              </w:rPr>
              <w:t>T</w:t>
            </w:r>
            <w:r w:rsidRPr="00C10371">
              <w:rPr>
                <w:sz w:val="18"/>
                <w:szCs w:val="18"/>
                <w:vertAlign w:val="subscript"/>
              </w:rPr>
              <w:t>3</w:t>
            </w:r>
          </w:p>
        </w:tc>
        <w:tc>
          <w:tcPr>
            <w:tcW w:w="1731" w:type="dxa"/>
          </w:tcPr>
          <w:p w14:paraId="723CE1CB" w14:textId="77777777" w:rsidR="00AC3131" w:rsidRPr="006E3D26" w:rsidRDefault="00AC3131" w:rsidP="000909F5">
            <w:pPr>
              <w:pStyle w:val="Default"/>
              <w:snapToGrid w:val="0"/>
              <w:spacing w:after="50"/>
              <w:jc w:val="center"/>
              <w:rPr>
                <w:rFonts w:ascii="Times New Roman" w:hAnsi="Times New Roman" w:cs="Times New Roman"/>
                <w:sz w:val="18"/>
                <w:szCs w:val="18"/>
              </w:rPr>
            </w:pPr>
            <w:r w:rsidRPr="006E3D26">
              <w:rPr>
                <w:rFonts w:ascii="Times New Roman" w:hAnsi="Times New Roman" w:cs="Times New Roman"/>
                <w:sz w:val="18"/>
                <w:szCs w:val="18"/>
              </w:rPr>
              <w:t xml:space="preserve">0.0Tpri </w:t>
            </w:r>
          </w:p>
        </w:tc>
        <w:tc>
          <w:tcPr>
            <w:tcW w:w="1271" w:type="dxa"/>
          </w:tcPr>
          <w:p w14:paraId="24AF0D60" w14:textId="77777777" w:rsidR="00AC3131" w:rsidRPr="006E3D26" w:rsidRDefault="00AC3131" w:rsidP="000909F5">
            <w:pPr>
              <w:widowControl/>
              <w:adjustRightInd w:val="0"/>
              <w:snapToGrid w:val="0"/>
              <w:spacing w:afterLines="50" w:after="120"/>
              <w:jc w:val="center"/>
              <w:rPr>
                <w:sz w:val="18"/>
                <w:szCs w:val="18"/>
              </w:rPr>
            </w:pPr>
          </w:p>
        </w:tc>
        <w:tc>
          <w:tcPr>
            <w:tcW w:w="1843" w:type="dxa"/>
          </w:tcPr>
          <w:p w14:paraId="6AA0F39D" w14:textId="77777777" w:rsidR="00AC3131" w:rsidRPr="006E3D26" w:rsidRDefault="00AC3131" w:rsidP="000909F5">
            <w:pPr>
              <w:widowControl/>
              <w:adjustRightInd w:val="0"/>
              <w:snapToGrid w:val="0"/>
              <w:spacing w:afterLines="50" w:after="120"/>
              <w:jc w:val="center"/>
              <w:rPr>
                <w:sz w:val="18"/>
                <w:szCs w:val="18"/>
              </w:rPr>
            </w:pPr>
          </w:p>
        </w:tc>
        <w:tc>
          <w:tcPr>
            <w:tcW w:w="3685" w:type="dxa"/>
          </w:tcPr>
          <w:p w14:paraId="3BAEC2C6" w14:textId="77777777" w:rsidR="00AC3131" w:rsidRPr="006E3D26" w:rsidRDefault="00AC3131" w:rsidP="000909F5">
            <w:pPr>
              <w:pStyle w:val="Default"/>
              <w:snapToGrid w:val="0"/>
              <w:spacing w:after="50"/>
              <w:jc w:val="both"/>
              <w:rPr>
                <w:rFonts w:ascii="Times New Roman" w:hAnsi="Times New Roman" w:cs="Times New Roman"/>
                <w:sz w:val="18"/>
                <w:szCs w:val="18"/>
              </w:rPr>
            </w:pPr>
            <w:r w:rsidRPr="006E3D26">
              <w:rPr>
                <w:rFonts w:ascii="Times New Roman" w:hAnsi="Times New Roman" w:cs="Times New Roman"/>
                <w:sz w:val="18"/>
                <w:szCs w:val="18"/>
              </w:rPr>
              <w:t xml:space="preserve">Time an Interrogator waits, after T1, before it issues another command </w:t>
            </w:r>
          </w:p>
        </w:tc>
      </w:tr>
      <w:tr w:rsidR="00AC3131" w:rsidRPr="006E3D26" w14:paraId="149A65F6" w14:textId="77777777" w:rsidTr="000909F5">
        <w:tc>
          <w:tcPr>
            <w:tcW w:w="679" w:type="dxa"/>
          </w:tcPr>
          <w:p w14:paraId="68C53A7F" w14:textId="77777777" w:rsidR="00AC3131" w:rsidRPr="006E3D26" w:rsidRDefault="00AC3131" w:rsidP="000909F5">
            <w:pPr>
              <w:widowControl/>
              <w:adjustRightInd w:val="0"/>
              <w:snapToGrid w:val="0"/>
              <w:spacing w:afterLines="50" w:after="120"/>
              <w:jc w:val="center"/>
              <w:rPr>
                <w:sz w:val="18"/>
                <w:szCs w:val="18"/>
              </w:rPr>
            </w:pPr>
            <w:r w:rsidRPr="006E3D26">
              <w:rPr>
                <w:sz w:val="18"/>
                <w:szCs w:val="18"/>
              </w:rPr>
              <w:t>T</w:t>
            </w:r>
            <w:r w:rsidRPr="00C10371">
              <w:rPr>
                <w:sz w:val="18"/>
                <w:szCs w:val="18"/>
                <w:vertAlign w:val="subscript"/>
              </w:rPr>
              <w:t>4</w:t>
            </w:r>
          </w:p>
        </w:tc>
        <w:tc>
          <w:tcPr>
            <w:tcW w:w="1731" w:type="dxa"/>
          </w:tcPr>
          <w:p w14:paraId="7161FBC4" w14:textId="77777777" w:rsidR="00AC3131" w:rsidRPr="006E3D26" w:rsidRDefault="00AC3131" w:rsidP="000909F5">
            <w:pPr>
              <w:pStyle w:val="Default"/>
              <w:snapToGrid w:val="0"/>
              <w:spacing w:after="50"/>
              <w:jc w:val="center"/>
              <w:rPr>
                <w:rFonts w:ascii="Times New Roman" w:hAnsi="Times New Roman" w:cs="Times New Roman"/>
                <w:sz w:val="18"/>
                <w:szCs w:val="18"/>
              </w:rPr>
            </w:pPr>
            <w:r w:rsidRPr="006E3D26">
              <w:rPr>
                <w:rFonts w:ascii="Times New Roman" w:hAnsi="Times New Roman" w:cs="Times New Roman"/>
                <w:sz w:val="18"/>
                <w:szCs w:val="18"/>
              </w:rPr>
              <w:t xml:space="preserve">2.0 </w:t>
            </w:r>
            <w:proofErr w:type="spellStart"/>
            <w:r w:rsidRPr="006E3D26">
              <w:rPr>
                <w:rFonts w:ascii="Times New Roman" w:hAnsi="Times New Roman" w:cs="Times New Roman"/>
                <w:sz w:val="18"/>
                <w:szCs w:val="18"/>
              </w:rPr>
              <w:t>RTcal</w:t>
            </w:r>
            <w:proofErr w:type="spellEnd"/>
            <w:r w:rsidRPr="006E3D26">
              <w:rPr>
                <w:rFonts w:ascii="Times New Roman" w:hAnsi="Times New Roman" w:cs="Times New Roman"/>
                <w:sz w:val="18"/>
                <w:szCs w:val="18"/>
              </w:rPr>
              <w:t xml:space="preserve"> </w:t>
            </w:r>
          </w:p>
        </w:tc>
        <w:tc>
          <w:tcPr>
            <w:tcW w:w="1271" w:type="dxa"/>
          </w:tcPr>
          <w:p w14:paraId="5704820B" w14:textId="77777777" w:rsidR="00AC3131" w:rsidRPr="006E3D26" w:rsidRDefault="00AC3131" w:rsidP="000909F5">
            <w:pPr>
              <w:widowControl/>
              <w:adjustRightInd w:val="0"/>
              <w:snapToGrid w:val="0"/>
              <w:spacing w:afterLines="50" w:after="120"/>
              <w:jc w:val="center"/>
              <w:rPr>
                <w:sz w:val="18"/>
                <w:szCs w:val="18"/>
              </w:rPr>
            </w:pPr>
          </w:p>
        </w:tc>
        <w:tc>
          <w:tcPr>
            <w:tcW w:w="1843" w:type="dxa"/>
          </w:tcPr>
          <w:p w14:paraId="62FDB2F1" w14:textId="77777777" w:rsidR="00AC3131" w:rsidRPr="006E3D26" w:rsidRDefault="00AC3131" w:rsidP="000909F5">
            <w:pPr>
              <w:pStyle w:val="Default"/>
              <w:snapToGrid w:val="0"/>
              <w:spacing w:after="50"/>
              <w:jc w:val="center"/>
              <w:rPr>
                <w:rFonts w:ascii="Times New Roman" w:hAnsi="Times New Roman" w:cs="Times New Roman"/>
                <w:sz w:val="18"/>
                <w:szCs w:val="18"/>
              </w:rPr>
            </w:pPr>
            <w:r w:rsidRPr="006E3D26">
              <w:rPr>
                <w:rFonts w:ascii="Times New Roman" w:hAnsi="Times New Roman" w:cs="Times New Roman"/>
                <w:sz w:val="18"/>
                <w:szCs w:val="18"/>
              </w:rPr>
              <w:t xml:space="preserve">20ms </w:t>
            </w:r>
          </w:p>
        </w:tc>
        <w:tc>
          <w:tcPr>
            <w:tcW w:w="3685" w:type="dxa"/>
          </w:tcPr>
          <w:p w14:paraId="39C6A450" w14:textId="77777777" w:rsidR="00AC3131" w:rsidRPr="006E3D26" w:rsidRDefault="00AC3131" w:rsidP="000909F5">
            <w:pPr>
              <w:pStyle w:val="Default"/>
              <w:snapToGrid w:val="0"/>
              <w:spacing w:after="50"/>
              <w:jc w:val="both"/>
              <w:rPr>
                <w:rFonts w:ascii="Times New Roman" w:hAnsi="Times New Roman" w:cs="Times New Roman"/>
                <w:sz w:val="18"/>
                <w:szCs w:val="18"/>
              </w:rPr>
            </w:pPr>
            <w:r w:rsidRPr="006E3D26">
              <w:rPr>
                <w:rFonts w:ascii="Times New Roman" w:hAnsi="Times New Roman" w:cs="Times New Roman"/>
                <w:sz w:val="18"/>
                <w:szCs w:val="18"/>
              </w:rPr>
              <w:t xml:space="preserve">Minimum time between Interrogator commands </w:t>
            </w:r>
          </w:p>
        </w:tc>
      </w:tr>
      <w:tr w:rsidR="00AC3131" w:rsidRPr="006E3D26" w14:paraId="46DD9B0B" w14:textId="77777777" w:rsidTr="000909F5">
        <w:tc>
          <w:tcPr>
            <w:tcW w:w="679" w:type="dxa"/>
          </w:tcPr>
          <w:p w14:paraId="02463A21" w14:textId="77777777" w:rsidR="00AC3131" w:rsidRPr="006E3D26" w:rsidRDefault="00AC3131" w:rsidP="000909F5">
            <w:pPr>
              <w:widowControl/>
              <w:adjustRightInd w:val="0"/>
              <w:snapToGrid w:val="0"/>
              <w:spacing w:afterLines="50" w:after="120"/>
              <w:jc w:val="center"/>
              <w:rPr>
                <w:sz w:val="18"/>
                <w:szCs w:val="18"/>
              </w:rPr>
            </w:pPr>
            <w:r w:rsidRPr="006E3D26">
              <w:rPr>
                <w:sz w:val="18"/>
                <w:szCs w:val="18"/>
              </w:rPr>
              <w:t>T</w:t>
            </w:r>
            <w:r w:rsidRPr="00C10371">
              <w:rPr>
                <w:sz w:val="18"/>
                <w:szCs w:val="18"/>
                <w:vertAlign w:val="subscript"/>
              </w:rPr>
              <w:t>5</w:t>
            </w:r>
          </w:p>
        </w:tc>
        <w:tc>
          <w:tcPr>
            <w:tcW w:w="1731" w:type="dxa"/>
          </w:tcPr>
          <w:p w14:paraId="5B30BA76" w14:textId="77777777" w:rsidR="00AC3131" w:rsidRPr="006E3D26" w:rsidRDefault="00AC3131" w:rsidP="000909F5">
            <w:pPr>
              <w:pStyle w:val="Default"/>
              <w:snapToGrid w:val="0"/>
              <w:spacing w:after="50"/>
              <w:jc w:val="center"/>
              <w:rPr>
                <w:rFonts w:ascii="Times New Roman" w:hAnsi="Times New Roman" w:cs="Times New Roman"/>
                <w:sz w:val="18"/>
                <w:szCs w:val="18"/>
              </w:rPr>
            </w:pPr>
            <w:r w:rsidRPr="006E3D26">
              <w:rPr>
                <w:rFonts w:ascii="Times New Roman" w:hAnsi="Times New Roman" w:cs="Times New Roman"/>
                <w:sz w:val="18"/>
                <w:szCs w:val="18"/>
              </w:rPr>
              <w:t>MAX(RTcal,10Tpri) × (1 – |</w:t>
            </w:r>
            <w:proofErr w:type="spellStart"/>
            <w:r w:rsidRPr="006E3D26">
              <w:rPr>
                <w:rFonts w:ascii="Times New Roman" w:hAnsi="Times New Roman" w:cs="Times New Roman"/>
                <w:sz w:val="18"/>
                <w:szCs w:val="18"/>
              </w:rPr>
              <w:t>FrT</w:t>
            </w:r>
            <w:proofErr w:type="spellEnd"/>
            <w:r w:rsidRPr="006E3D26">
              <w:rPr>
                <w:rFonts w:ascii="Times New Roman" w:hAnsi="Times New Roman" w:cs="Times New Roman"/>
                <w:sz w:val="18"/>
                <w:szCs w:val="18"/>
              </w:rPr>
              <w:t xml:space="preserve">|) – 2μs </w:t>
            </w:r>
          </w:p>
        </w:tc>
        <w:tc>
          <w:tcPr>
            <w:tcW w:w="1271" w:type="dxa"/>
          </w:tcPr>
          <w:p w14:paraId="776E1CBB" w14:textId="77777777" w:rsidR="00AC3131" w:rsidRPr="006E3D26" w:rsidRDefault="00AC3131" w:rsidP="000909F5">
            <w:pPr>
              <w:widowControl/>
              <w:adjustRightInd w:val="0"/>
              <w:snapToGrid w:val="0"/>
              <w:spacing w:afterLines="50" w:after="120"/>
              <w:jc w:val="center"/>
              <w:rPr>
                <w:sz w:val="18"/>
                <w:szCs w:val="18"/>
              </w:rPr>
            </w:pPr>
          </w:p>
        </w:tc>
        <w:tc>
          <w:tcPr>
            <w:tcW w:w="1843" w:type="dxa"/>
          </w:tcPr>
          <w:p w14:paraId="565116F0" w14:textId="77777777" w:rsidR="00AC3131" w:rsidRPr="006E3D26" w:rsidRDefault="00AC3131" w:rsidP="000909F5">
            <w:pPr>
              <w:widowControl/>
              <w:adjustRightInd w:val="0"/>
              <w:snapToGrid w:val="0"/>
              <w:spacing w:afterLines="50" w:after="120"/>
              <w:jc w:val="center"/>
              <w:rPr>
                <w:sz w:val="18"/>
                <w:szCs w:val="18"/>
              </w:rPr>
            </w:pPr>
            <w:r w:rsidRPr="006E3D26">
              <w:rPr>
                <w:sz w:val="18"/>
                <w:szCs w:val="18"/>
              </w:rPr>
              <w:t>20ms</w:t>
            </w:r>
          </w:p>
        </w:tc>
        <w:tc>
          <w:tcPr>
            <w:tcW w:w="3685" w:type="dxa"/>
          </w:tcPr>
          <w:p w14:paraId="7FE9C954" w14:textId="77777777" w:rsidR="00AC3131" w:rsidRPr="006E3D26" w:rsidRDefault="00AC3131" w:rsidP="000909F5">
            <w:pPr>
              <w:pStyle w:val="Default"/>
              <w:snapToGrid w:val="0"/>
              <w:spacing w:after="50"/>
              <w:jc w:val="both"/>
              <w:rPr>
                <w:rFonts w:ascii="Times New Roman" w:hAnsi="Times New Roman" w:cs="Times New Roman"/>
                <w:sz w:val="18"/>
                <w:szCs w:val="18"/>
              </w:rPr>
            </w:pPr>
            <w:r w:rsidRPr="006E3D26">
              <w:rPr>
                <w:rFonts w:ascii="Times New Roman" w:hAnsi="Times New Roman" w:cs="Times New Roman"/>
                <w:iCs/>
                <w:sz w:val="18"/>
                <w:szCs w:val="18"/>
              </w:rPr>
              <w:t xml:space="preserve">Delayed </w:t>
            </w:r>
            <w:r w:rsidRPr="006E3D26">
              <w:rPr>
                <w:rFonts w:ascii="Times New Roman" w:hAnsi="Times New Roman" w:cs="Times New Roman"/>
                <w:sz w:val="18"/>
                <w:szCs w:val="18"/>
              </w:rPr>
              <w:t xml:space="preserve">reply time from Interrogator transmission to Tag reply. Specifically, the time from the last rising edge of the last bit of the Interrogator transmission to the first rising edge of the Tag reply for a </w:t>
            </w:r>
            <w:r w:rsidRPr="006E3D26">
              <w:rPr>
                <w:rFonts w:ascii="Times New Roman" w:hAnsi="Times New Roman" w:cs="Times New Roman"/>
                <w:iCs/>
                <w:sz w:val="18"/>
                <w:szCs w:val="18"/>
              </w:rPr>
              <w:t xml:space="preserve">delayed </w:t>
            </w:r>
            <w:r w:rsidRPr="006E3D26">
              <w:rPr>
                <w:rFonts w:ascii="Times New Roman" w:hAnsi="Times New Roman" w:cs="Times New Roman"/>
                <w:sz w:val="18"/>
                <w:szCs w:val="18"/>
              </w:rPr>
              <w:t xml:space="preserve">Tag reply, measured at the Tag’s antenna terminals. </w:t>
            </w:r>
          </w:p>
        </w:tc>
      </w:tr>
      <w:tr w:rsidR="00AC3131" w:rsidRPr="006E3D26" w14:paraId="57ECEB87" w14:textId="77777777" w:rsidTr="000909F5">
        <w:tc>
          <w:tcPr>
            <w:tcW w:w="679" w:type="dxa"/>
          </w:tcPr>
          <w:p w14:paraId="3E91D4D4" w14:textId="77777777" w:rsidR="00AC3131" w:rsidRPr="006E3D26" w:rsidRDefault="00AC3131" w:rsidP="000909F5">
            <w:pPr>
              <w:widowControl/>
              <w:adjustRightInd w:val="0"/>
              <w:snapToGrid w:val="0"/>
              <w:spacing w:afterLines="50" w:after="120"/>
              <w:jc w:val="center"/>
              <w:rPr>
                <w:sz w:val="18"/>
                <w:szCs w:val="18"/>
              </w:rPr>
            </w:pPr>
            <w:r w:rsidRPr="006E3D26">
              <w:rPr>
                <w:sz w:val="18"/>
                <w:szCs w:val="18"/>
              </w:rPr>
              <w:t>T</w:t>
            </w:r>
            <w:r w:rsidRPr="00C10371">
              <w:rPr>
                <w:sz w:val="18"/>
                <w:szCs w:val="18"/>
                <w:vertAlign w:val="subscript"/>
              </w:rPr>
              <w:t>6</w:t>
            </w:r>
          </w:p>
        </w:tc>
        <w:tc>
          <w:tcPr>
            <w:tcW w:w="1731" w:type="dxa"/>
          </w:tcPr>
          <w:p w14:paraId="7B9EAF11" w14:textId="77777777" w:rsidR="00AC3131" w:rsidRPr="006E3D26" w:rsidRDefault="00AC3131" w:rsidP="000909F5">
            <w:pPr>
              <w:pStyle w:val="Default"/>
              <w:snapToGrid w:val="0"/>
              <w:spacing w:after="50"/>
              <w:jc w:val="center"/>
              <w:rPr>
                <w:rFonts w:ascii="Times New Roman" w:hAnsi="Times New Roman" w:cs="Times New Roman"/>
                <w:sz w:val="18"/>
                <w:szCs w:val="18"/>
              </w:rPr>
            </w:pPr>
            <w:r w:rsidRPr="006E3D26">
              <w:rPr>
                <w:rFonts w:ascii="Times New Roman" w:hAnsi="Times New Roman" w:cs="Times New Roman"/>
                <w:sz w:val="18"/>
                <w:szCs w:val="18"/>
              </w:rPr>
              <w:t>MAX(RTcal,10Tpri) × (1 – |</w:t>
            </w:r>
            <w:proofErr w:type="spellStart"/>
            <w:r w:rsidRPr="006E3D26">
              <w:rPr>
                <w:rFonts w:ascii="Times New Roman" w:hAnsi="Times New Roman" w:cs="Times New Roman"/>
                <w:sz w:val="18"/>
                <w:szCs w:val="18"/>
              </w:rPr>
              <w:t>FrT</w:t>
            </w:r>
            <w:proofErr w:type="spellEnd"/>
            <w:r w:rsidRPr="006E3D26">
              <w:rPr>
                <w:rFonts w:ascii="Times New Roman" w:hAnsi="Times New Roman" w:cs="Times New Roman"/>
                <w:sz w:val="18"/>
                <w:szCs w:val="18"/>
              </w:rPr>
              <w:t xml:space="preserve">|) – 2μs </w:t>
            </w:r>
          </w:p>
        </w:tc>
        <w:tc>
          <w:tcPr>
            <w:tcW w:w="1271" w:type="dxa"/>
          </w:tcPr>
          <w:p w14:paraId="11AF0827" w14:textId="77777777" w:rsidR="00AC3131" w:rsidRPr="006E3D26" w:rsidRDefault="00AC3131" w:rsidP="000909F5">
            <w:pPr>
              <w:widowControl/>
              <w:adjustRightInd w:val="0"/>
              <w:snapToGrid w:val="0"/>
              <w:spacing w:afterLines="50" w:after="120"/>
              <w:jc w:val="center"/>
              <w:rPr>
                <w:sz w:val="18"/>
                <w:szCs w:val="18"/>
              </w:rPr>
            </w:pPr>
          </w:p>
        </w:tc>
        <w:tc>
          <w:tcPr>
            <w:tcW w:w="1843" w:type="dxa"/>
          </w:tcPr>
          <w:p w14:paraId="02D88615" w14:textId="77777777" w:rsidR="00AC3131" w:rsidRPr="006E3D26" w:rsidRDefault="00AC3131" w:rsidP="000909F5">
            <w:pPr>
              <w:widowControl/>
              <w:adjustRightInd w:val="0"/>
              <w:snapToGrid w:val="0"/>
              <w:spacing w:afterLines="50" w:after="120"/>
              <w:jc w:val="center"/>
              <w:rPr>
                <w:sz w:val="18"/>
                <w:szCs w:val="18"/>
              </w:rPr>
            </w:pPr>
            <w:r w:rsidRPr="006E3D26">
              <w:rPr>
                <w:sz w:val="18"/>
                <w:szCs w:val="18"/>
              </w:rPr>
              <w:t>20ms</w:t>
            </w:r>
          </w:p>
        </w:tc>
        <w:tc>
          <w:tcPr>
            <w:tcW w:w="3685" w:type="dxa"/>
          </w:tcPr>
          <w:p w14:paraId="479C72CD" w14:textId="77777777" w:rsidR="00AC3131" w:rsidRPr="006E3D26" w:rsidRDefault="00AC3131" w:rsidP="000909F5">
            <w:pPr>
              <w:pStyle w:val="Default"/>
              <w:snapToGrid w:val="0"/>
              <w:spacing w:after="50"/>
              <w:jc w:val="both"/>
              <w:rPr>
                <w:rFonts w:ascii="Times New Roman" w:hAnsi="Times New Roman" w:cs="Times New Roman"/>
                <w:sz w:val="18"/>
                <w:szCs w:val="18"/>
              </w:rPr>
            </w:pPr>
            <w:r w:rsidRPr="006E3D26">
              <w:rPr>
                <w:rFonts w:ascii="Times New Roman" w:hAnsi="Times New Roman" w:cs="Times New Roman"/>
                <w:iCs/>
                <w:sz w:val="18"/>
                <w:szCs w:val="18"/>
              </w:rPr>
              <w:t xml:space="preserve">In-process </w:t>
            </w:r>
            <w:r w:rsidRPr="006E3D26">
              <w:rPr>
                <w:rFonts w:ascii="Times New Roman" w:hAnsi="Times New Roman" w:cs="Times New Roman"/>
                <w:sz w:val="18"/>
                <w:szCs w:val="18"/>
              </w:rPr>
              <w:t xml:space="preserve">reply time from Interrogator transmission to the first Tag reply. Specifically, the time from the last rising edge of the last bit of the Interrogator transmission to the first rising edge of the first Tag reply indicating that the Tag is either (a) still working, or (b) is done, measured at the Tag’s antenna terminals </w:t>
            </w:r>
          </w:p>
        </w:tc>
      </w:tr>
      <w:tr w:rsidR="00AC3131" w:rsidRPr="006E3D26" w14:paraId="1668B09D" w14:textId="77777777" w:rsidTr="000909F5">
        <w:tc>
          <w:tcPr>
            <w:tcW w:w="679" w:type="dxa"/>
          </w:tcPr>
          <w:p w14:paraId="37148EB5" w14:textId="77777777" w:rsidR="00AC3131" w:rsidRPr="006E3D26" w:rsidRDefault="00AC3131" w:rsidP="000909F5">
            <w:pPr>
              <w:widowControl/>
              <w:adjustRightInd w:val="0"/>
              <w:snapToGrid w:val="0"/>
              <w:spacing w:afterLines="50" w:after="120"/>
              <w:jc w:val="center"/>
              <w:rPr>
                <w:sz w:val="18"/>
                <w:szCs w:val="18"/>
              </w:rPr>
            </w:pPr>
            <w:r w:rsidRPr="006E3D26">
              <w:rPr>
                <w:sz w:val="18"/>
                <w:szCs w:val="18"/>
              </w:rPr>
              <w:t>T</w:t>
            </w:r>
            <w:r w:rsidRPr="00C10371">
              <w:rPr>
                <w:sz w:val="18"/>
                <w:szCs w:val="18"/>
                <w:vertAlign w:val="subscript"/>
              </w:rPr>
              <w:t>7</w:t>
            </w:r>
          </w:p>
        </w:tc>
        <w:tc>
          <w:tcPr>
            <w:tcW w:w="1731" w:type="dxa"/>
          </w:tcPr>
          <w:p w14:paraId="2AB3887A" w14:textId="77777777" w:rsidR="00AC3131" w:rsidRPr="006E3D26" w:rsidRDefault="00AC3131" w:rsidP="000909F5">
            <w:pPr>
              <w:pStyle w:val="Default"/>
              <w:snapToGrid w:val="0"/>
              <w:spacing w:after="50"/>
              <w:jc w:val="center"/>
              <w:rPr>
                <w:rFonts w:ascii="Times New Roman" w:hAnsi="Times New Roman" w:cs="Times New Roman"/>
                <w:sz w:val="18"/>
                <w:szCs w:val="18"/>
              </w:rPr>
            </w:pPr>
            <w:proofErr w:type="gramStart"/>
            <w:r w:rsidRPr="006E3D26">
              <w:rPr>
                <w:rFonts w:ascii="Times New Roman" w:hAnsi="Times New Roman" w:cs="Times New Roman"/>
                <w:sz w:val="18"/>
                <w:szCs w:val="18"/>
              </w:rPr>
              <w:t>MAX(</w:t>
            </w:r>
            <w:proofErr w:type="gramEnd"/>
            <w:r w:rsidRPr="006E3D26">
              <w:rPr>
                <w:rFonts w:ascii="Times New Roman" w:hAnsi="Times New Roman" w:cs="Times New Roman"/>
                <w:sz w:val="18"/>
                <w:szCs w:val="18"/>
              </w:rPr>
              <w:t>250μs, T</w:t>
            </w:r>
            <w:r w:rsidRPr="00C10371">
              <w:rPr>
                <w:rFonts w:ascii="Times New Roman" w:hAnsi="Times New Roman" w:cs="Times New Roman"/>
                <w:color w:val="auto"/>
                <w:sz w:val="18"/>
                <w:szCs w:val="18"/>
                <w:vertAlign w:val="subscript"/>
              </w:rPr>
              <w:t>2</w:t>
            </w:r>
            <w:r w:rsidRPr="006E3D26">
              <w:rPr>
                <w:rFonts w:ascii="Times New Roman" w:hAnsi="Times New Roman" w:cs="Times New Roman"/>
                <w:sz w:val="18"/>
                <w:szCs w:val="18"/>
              </w:rPr>
              <w:t xml:space="preserve">(max)) </w:t>
            </w:r>
          </w:p>
          <w:p w14:paraId="4487782D" w14:textId="77777777" w:rsidR="00AC3131" w:rsidRPr="006E3D26" w:rsidRDefault="00AC3131" w:rsidP="000909F5">
            <w:pPr>
              <w:widowControl/>
              <w:adjustRightInd w:val="0"/>
              <w:snapToGrid w:val="0"/>
              <w:spacing w:afterLines="50" w:after="120"/>
              <w:jc w:val="center"/>
              <w:rPr>
                <w:sz w:val="18"/>
                <w:szCs w:val="18"/>
              </w:rPr>
            </w:pPr>
          </w:p>
        </w:tc>
        <w:tc>
          <w:tcPr>
            <w:tcW w:w="1271" w:type="dxa"/>
          </w:tcPr>
          <w:p w14:paraId="1C1A379B" w14:textId="77777777" w:rsidR="00AC3131" w:rsidRPr="006E3D26" w:rsidRDefault="00AC3131" w:rsidP="000909F5">
            <w:pPr>
              <w:widowControl/>
              <w:adjustRightInd w:val="0"/>
              <w:snapToGrid w:val="0"/>
              <w:spacing w:afterLines="50" w:after="120"/>
              <w:jc w:val="center"/>
              <w:rPr>
                <w:sz w:val="18"/>
                <w:szCs w:val="18"/>
              </w:rPr>
            </w:pPr>
          </w:p>
        </w:tc>
        <w:tc>
          <w:tcPr>
            <w:tcW w:w="1843" w:type="dxa"/>
          </w:tcPr>
          <w:p w14:paraId="34D4064F" w14:textId="77777777" w:rsidR="00AC3131" w:rsidRPr="006E3D26" w:rsidRDefault="00AC3131" w:rsidP="000909F5">
            <w:pPr>
              <w:widowControl/>
              <w:adjustRightInd w:val="0"/>
              <w:snapToGrid w:val="0"/>
              <w:spacing w:afterLines="50" w:after="120"/>
              <w:jc w:val="center"/>
              <w:rPr>
                <w:sz w:val="18"/>
                <w:szCs w:val="18"/>
              </w:rPr>
            </w:pPr>
            <w:r w:rsidRPr="006E3D26">
              <w:rPr>
                <w:sz w:val="18"/>
                <w:szCs w:val="18"/>
              </w:rPr>
              <w:t>20ms</w:t>
            </w:r>
          </w:p>
        </w:tc>
        <w:tc>
          <w:tcPr>
            <w:tcW w:w="3685" w:type="dxa"/>
          </w:tcPr>
          <w:p w14:paraId="4502C5BD" w14:textId="77777777" w:rsidR="00AC3131" w:rsidRPr="006E3D26" w:rsidRDefault="00AC3131" w:rsidP="000909F5">
            <w:pPr>
              <w:pStyle w:val="Default"/>
              <w:snapToGrid w:val="0"/>
              <w:spacing w:after="50"/>
              <w:jc w:val="both"/>
              <w:rPr>
                <w:rFonts w:ascii="Times New Roman" w:hAnsi="Times New Roman" w:cs="Times New Roman"/>
                <w:sz w:val="18"/>
                <w:szCs w:val="18"/>
              </w:rPr>
            </w:pPr>
            <w:r w:rsidRPr="006E3D26">
              <w:rPr>
                <w:rFonts w:ascii="Times New Roman" w:hAnsi="Times New Roman" w:cs="Times New Roman"/>
                <w:iCs/>
                <w:sz w:val="18"/>
                <w:szCs w:val="18"/>
              </w:rPr>
              <w:t xml:space="preserve">In-process </w:t>
            </w:r>
            <w:r w:rsidRPr="006E3D26">
              <w:rPr>
                <w:rFonts w:ascii="Times New Roman" w:hAnsi="Times New Roman" w:cs="Times New Roman"/>
                <w:sz w:val="18"/>
                <w:szCs w:val="18"/>
              </w:rPr>
              <w:t xml:space="preserve">reply time between Tag replies. Specifically, the time from the end of the last (dummy) bit of the Tag’s prior transmission indicating that the Tag is still working to the first rising edge of the current Tag reply indicating that the Tag is either (a) still working, or (b) is done, measured at the Tag’s antenna terminals </w:t>
            </w:r>
          </w:p>
        </w:tc>
      </w:tr>
    </w:tbl>
    <w:p w14:paraId="600420C4" w14:textId="53850686" w:rsidR="006E588E" w:rsidRPr="00AC3131" w:rsidRDefault="006E588E" w:rsidP="00170491">
      <w:pPr>
        <w:adjustRightInd w:val="0"/>
        <w:snapToGrid w:val="0"/>
        <w:spacing w:afterLines="50" w:after="120"/>
        <w:rPr>
          <w:rFonts w:ascii="Times New Roman" w:eastAsia="宋体" w:hAnsi="Times New Roman" w:cs="Times New Roman"/>
          <w:kern w:val="0"/>
          <w:sz w:val="20"/>
          <w:szCs w:val="24"/>
        </w:rPr>
      </w:pPr>
    </w:p>
    <w:p w14:paraId="11755618" w14:textId="21710AE3" w:rsidR="006E588E" w:rsidRDefault="00AC3131" w:rsidP="0017049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For A-IoT,</w:t>
      </w:r>
      <w:r w:rsidR="00944DB4">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to determine the time unit for the timing relations</w:t>
      </w:r>
      <w:r w:rsidR="00944DB4">
        <w:rPr>
          <w:rFonts w:ascii="Times New Roman" w:eastAsia="宋体" w:hAnsi="Times New Roman" w:cs="Times New Roman" w:hint="eastAsia"/>
          <w:kern w:val="0"/>
          <w:sz w:val="20"/>
          <w:szCs w:val="24"/>
        </w:rPr>
        <w:t xml:space="preserve">, </w:t>
      </w:r>
      <w:r w:rsidR="00944DB4" w:rsidRPr="00944DB4">
        <w:rPr>
          <w:rFonts w:ascii="Times New Roman" w:eastAsia="宋体" w:hAnsi="Times New Roman" w:cs="Times New Roman" w:hint="eastAsia"/>
          <w:kern w:val="0"/>
          <w:sz w:val="20"/>
          <w:szCs w:val="24"/>
        </w:rPr>
        <w:t>the following options can be considered</w:t>
      </w:r>
      <w:r>
        <w:rPr>
          <w:rFonts w:ascii="Times New Roman" w:eastAsia="宋体" w:hAnsi="Times New Roman" w:cs="Times New Roman" w:hint="eastAsia"/>
          <w:kern w:val="0"/>
          <w:sz w:val="20"/>
          <w:szCs w:val="24"/>
        </w:rPr>
        <w:t>.</w:t>
      </w:r>
    </w:p>
    <w:p w14:paraId="2274DC96" w14:textId="18789818" w:rsidR="00944DB4" w:rsidRPr="00944DB4" w:rsidRDefault="00944DB4" w:rsidP="00E37558">
      <w:pPr>
        <w:pStyle w:val="affff0"/>
        <w:widowControl/>
        <w:numPr>
          <w:ilvl w:val="0"/>
          <w:numId w:val="55"/>
        </w:numPr>
        <w:autoSpaceDE w:val="0"/>
        <w:autoSpaceDN w:val="0"/>
        <w:adjustRightInd w:val="0"/>
        <w:snapToGrid w:val="0"/>
        <w:spacing w:afterLines="50" w:after="120"/>
        <w:ind w:firstLineChars="0"/>
        <w:rPr>
          <w:rFonts w:ascii="Times New Roman" w:eastAsia="宋体" w:hAnsi="Times New Roman" w:cs="Times New Roman"/>
          <w:kern w:val="0"/>
          <w:sz w:val="20"/>
          <w:szCs w:val="24"/>
        </w:rPr>
      </w:pPr>
      <w:r w:rsidRPr="00944DB4">
        <w:rPr>
          <w:rFonts w:ascii="Times New Roman" w:eastAsia="宋体" w:hAnsi="Times New Roman" w:cs="Times New Roman"/>
          <w:kern w:val="0"/>
          <w:sz w:val="20"/>
          <w:szCs w:val="24"/>
        </w:rPr>
        <w:t xml:space="preserve">Option 1: Based on the chip length used for </w:t>
      </w:r>
      <w:r>
        <w:rPr>
          <w:rFonts w:ascii="Times New Roman" w:eastAsia="宋体" w:hAnsi="Times New Roman" w:cs="Times New Roman" w:hint="eastAsia"/>
          <w:kern w:val="0"/>
          <w:sz w:val="20"/>
          <w:szCs w:val="24"/>
        </w:rPr>
        <w:t xml:space="preserve">PRDCH and/or </w:t>
      </w:r>
      <w:r w:rsidRPr="00944DB4">
        <w:rPr>
          <w:rFonts w:ascii="Times New Roman" w:eastAsia="宋体" w:hAnsi="Times New Roman" w:cs="Times New Roman"/>
          <w:kern w:val="0"/>
          <w:sz w:val="20"/>
          <w:szCs w:val="24"/>
        </w:rPr>
        <w:t>PDRCH</w:t>
      </w:r>
    </w:p>
    <w:p w14:paraId="783F2F78" w14:textId="3165093F" w:rsidR="00944DB4" w:rsidRPr="00944DB4" w:rsidRDefault="00944DB4" w:rsidP="00E37558">
      <w:pPr>
        <w:pStyle w:val="affff0"/>
        <w:widowControl/>
        <w:numPr>
          <w:ilvl w:val="0"/>
          <w:numId w:val="55"/>
        </w:numPr>
        <w:autoSpaceDE w:val="0"/>
        <w:autoSpaceDN w:val="0"/>
        <w:adjustRightInd w:val="0"/>
        <w:snapToGrid w:val="0"/>
        <w:spacing w:afterLines="50" w:after="120"/>
        <w:ind w:firstLineChars="0"/>
        <w:rPr>
          <w:rFonts w:ascii="Times New Roman" w:eastAsia="宋体" w:hAnsi="Times New Roman" w:cs="Times New Roman"/>
          <w:kern w:val="0"/>
          <w:sz w:val="20"/>
          <w:szCs w:val="24"/>
        </w:rPr>
      </w:pPr>
      <w:r w:rsidRPr="00944DB4">
        <w:rPr>
          <w:rFonts w:ascii="Times New Roman" w:eastAsia="宋体" w:hAnsi="Times New Roman" w:cs="Times New Roman"/>
          <w:kern w:val="0"/>
          <w:sz w:val="20"/>
          <w:szCs w:val="24"/>
        </w:rPr>
        <w:t xml:space="preserve">Option 2: Based on the information bit length used for </w:t>
      </w:r>
      <w:r>
        <w:rPr>
          <w:rFonts w:ascii="Times New Roman" w:eastAsia="宋体" w:hAnsi="Times New Roman" w:cs="Times New Roman" w:hint="eastAsia"/>
          <w:kern w:val="0"/>
          <w:sz w:val="20"/>
          <w:szCs w:val="24"/>
        </w:rPr>
        <w:t xml:space="preserve">PRDCH and/or </w:t>
      </w:r>
      <w:r w:rsidRPr="00944DB4">
        <w:rPr>
          <w:rFonts w:ascii="Times New Roman" w:eastAsia="宋体" w:hAnsi="Times New Roman" w:cs="Times New Roman"/>
          <w:kern w:val="0"/>
          <w:sz w:val="20"/>
          <w:szCs w:val="24"/>
        </w:rPr>
        <w:t xml:space="preserve">PDRCH </w:t>
      </w:r>
    </w:p>
    <w:p w14:paraId="2B0D0BA7" w14:textId="53B0385C" w:rsidR="00944DB4" w:rsidRPr="00944DB4" w:rsidRDefault="00944DB4" w:rsidP="00E37558">
      <w:pPr>
        <w:pStyle w:val="affff0"/>
        <w:widowControl/>
        <w:numPr>
          <w:ilvl w:val="0"/>
          <w:numId w:val="55"/>
        </w:numPr>
        <w:autoSpaceDE w:val="0"/>
        <w:autoSpaceDN w:val="0"/>
        <w:adjustRightInd w:val="0"/>
        <w:snapToGrid w:val="0"/>
        <w:spacing w:afterLines="50" w:after="120"/>
        <w:ind w:firstLineChars="0"/>
        <w:rPr>
          <w:rFonts w:ascii="Times New Roman" w:eastAsia="宋体" w:hAnsi="Times New Roman" w:cs="Times New Roman"/>
          <w:kern w:val="0"/>
          <w:sz w:val="20"/>
          <w:szCs w:val="24"/>
        </w:rPr>
      </w:pPr>
      <w:r w:rsidRPr="00944DB4">
        <w:rPr>
          <w:rFonts w:ascii="Times New Roman" w:eastAsia="宋体" w:hAnsi="Times New Roman" w:cs="Times New Roman"/>
          <w:kern w:val="0"/>
          <w:sz w:val="20"/>
          <w:szCs w:val="24"/>
        </w:rPr>
        <w:t>Option 3: Based on the shortest chip length that the A-IoT system supports, corresponding to the maximum OOK-4 M values</w:t>
      </w:r>
    </w:p>
    <w:p w14:paraId="6D187128" w14:textId="2996C24C" w:rsidR="004111F8" w:rsidRPr="007F4424" w:rsidRDefault="00C06F97" w:rsidP="00793B85">
      <w:pPr>
        <w:widowControl/>
        <w:adjustRightInd w:val="0"/>
        <w:snapToGrid w:val="0"/>
        <w:spacing w:afterLines="50" w:after="120"/>
        <w:rPr>
          <w:rFonts w:ascii="Times New Roman" w:eastAsia="宋体" w:hAnsi="Times New Roman" w:cs="Times New Roman"/>
          <w:b/>
          <w:bCs/>
          <w:kern w:val="0"/>
          <w:sz w:val="20"/>
          <w:szCs w:val="24"/>
        </w:rPr>
      </w:pPr>
      <w:r w:rsidRPr="007F4424">
        <w:rPr>
          <w:rFonts w:ascii="Times New Roman" w:eastAsia="宋体" w:hAnsi="Times New Roman" w:cs="Times New Roman" w:hint="eastAsia"/>
          <w:b/>
          <w:bCs/>
          <w:kern w:val="0"/>
          <w:sz w:val="20"/>
          <w:szCs w:val="24"/>
        </w:rPr>
        <w:t xml:space="preserve">Proposal 6.1.2: </w:t>
      </w:r>
      <w:r w:rsidR="007F4424" w:rsidRPr="007F4424">
        <w:rPr>
          <w:rFonts w:ascii="Times New Roman" w:eastAsia="宋体" w:hAnsi="Times New Roman" w:cs="Times New Roman" w:hint="eastAsia"/>
          <w:b/>
          <w:bCs/>
          <w:kern w:val="0"/>
          <w:sz w:val="20"/>
          <w:szCs w:val="24"/>
        </w:rPr>
        <w:t>F</w:t>
      </w:r>
      <w:r w:rsidRPr="007F4424">
        <w:rPr>
          <w:rFonts w:ascii="Times New Roman" w:eastAsia="宋体" w:hAnsi="Times New Roman" w:cs="Times New Roman" w:hint="eastAsia"/>
          <w:b/>
          <w:bCs/>
          <w:kern w:val="0"/>
          <w:sz w:val="20"/>
          <w:szCs w:val="24"/>
        </w:rPr>
        <w:t>or</w:t>
      </w:r>
      <w:r w:rsidR="007F4424" w:rsidRPr="007F4424">
        <w:rPr>
          <w:rFonts w:ascii="Times New Roman" w:eastAsia="宋体" w:hAnsi="Times New Roman" w:cs="Times New Roman" w:hint="eastAsia"/>
          <w:b/>
          <w:bCs/>
          <w:kern w:val="0"/>
          <w:sz w:val="20"/>
          <w:szCs w:val="24"/>
        </w:rPr>
        <w:t xml:space="preserve"> the time unit for</w:t>
      </w:r>
      <w:r w:rsidRPr="007F4424">
        <w:rPr>
          <w:rFonts w:ascii="Times New Roman" w:eastAsia="宋体" w:hAnsi="Times New Roman" w:cs="Times New Roman" w:hint="eastAsia"/>
          <w:b/>
          <w:bCs/>
          <w:kern w:val="0"/>
          <w:sz w:val="20"/>
          <w:szCs w:val="24"/>
        </w:rPr>
        <w:t xml:space="preserve"> A-IoT timing relationship</w:t>
      </w:r>
      <w:r w:rsidR="007F4424" w:rsidRPr="007F4424">
        <w:rPr>
          <w:rFonts w:ascii="Times New Roman" w:eastAsia="宋体" w:hAnsi="Times New Roman" w:cs="Times New Roman" w:hint="eastAsia"/>
          <w:b/>
          <w:bCs/>
          <w:kern w:val="0"/>
          <w:sz w:val="20"/>
          <w:szCs w:val="24"/>
        </w:rPr>
        <w:t xml:space="preserve">, study the </w:t>
      </w:r>
      <w:r w:rsidR="007F4424" w:rsidRPr="007F4424">
        <w:rPr>
          <w:rFonts w:ascii="Times New Roman" w:eastAsia="宋体" w:hAnsi="Times New Roman" w:cs="Times New Roman"/>
          <w:b/>
          <w:bCs/>
          <w:kern w:val="0"/>
          <w:sz w:val="20"/>
          <w:szCs w:val="24"/>
        </w:rPr>
        <w:t>following</w:t>
      </w:r>
      <w:r w:rsidR="007F4424" w:rsidRPr="007F4424">
        <w:rPr>
          <w:rFonts w:ascii="Times New Roman" w:eastAsia="宋体" w:hAnsi="Times New Roman" w:cs="Times New Roman" w:hint="eastAsia"/>
          <w:b/>
          <w:bCs/>
          <w:kern w:val="0"/>
          <w:sz w:val="20"/>
          <w:szCs w:val="24"/>
        </w:rPr>
        <w:t xml:space="preserve"> options:</w:t>
      </w:r>
    </w:p>
    <w:p w14:paraId="2C0E2831" w14:textId="77777777" w:rsidR="00C06F97" w:rsidRPr="007F4424" w:rsidRDefault="00C06F97" w:rsidP="00E37558">
      <w:pPr>
        <w:pStyle w:val="affff0"/>
        <w:widowControl/>
        <w:numPr>
          <w:ilvl w:val="0"/>
          <w:numId w:val="55"/>
        </w:numPr>
        <w:autoSpaceDE w:val="0"/>
        <w:autoSpaceDN w:val="0"/>
        <w:adjustRightInd w:val="0"/>
        <w:snapToGrid w:val="0"/>
        <w:spacing w:afterLines="50" w:after="120"/>
        <w:ind w:firstLineChars="0"/>
        <w:rPr>
          <w:rFonts w:ascii="Times New Roman" w:eastAsia="宋体" w:hAnsi="Times New Roman" w:cs="Times New Roman"/>
          <w:b/>
          <w:bCs/>
          <w:kern w:val="0"/>
          <w:sz w:val="20"/>
          <w:szCs w:val="24"/>
        </w:rPr>
      </w:pPr>
      <w:r w:rsidRPr="007F4424">
        <w:rPr>
          <w:rFonts w:ascii="Times New Roman" w:eastAsia="宋体" w:hAnsi="Times New Roman" w:cs="Times New Roman"/>
          <w:b/>
          <w:bCs/>
          <w:kern w:val="0"/>
          <w:sz w:val="20"/>
          <w:szCs w:val="24"/>
        </w:rPr>
        <w:t xml:space="preserve">Option 1: Based on the chip length used for </w:t>
      </w:r>
      <w:r w:rsidRPr="007F4424">
        <w:rPr>
          <w:rFonts w:ascii="Times New Roman" w:eastAsia="宋体" w:hAnsi="Times New Roman" w:cs="Times New Roman" w:hint="eastAsia"/>
          <w:b/>
          <w:bCs/>
          <w:kern w:val="0"/>
          <w:sz w:val="20"/>
          <w:szCs w:val="24"/>
        </w:rPr>
        <w:t xml:space="preserve">PRDCH and/or </w:t>
      </w:r>
      <w:r w:rsidRPr="007F4424">
        <w:rPr>
          <w:rFonts w:ascii="Times New Roman" w:eastAsia="宋体" w:hAnsi="Times New Roman" w:cs="Times New Roman"/>
          <w:b/>
          <w:bCs/>
          <w:kern w:val="0"/>
          <w:sz w:val="20"/>
          <w:szCs w:val="24"/>
        </w:rPr>
        <w:t>PDRCH</w:t>
      </w:r>
    </w:p>
    <w:p w14:paraId="3628A257" w14:textId="77777777" w:rsidR="00C06F97" w:rsidRPr="007F4424" w:rsidRDefault="00C06F97" w:rsidP="00E37558">
      <w:pPr>
        <w:pStyle w:val="affff0"/>
        <w:widowControl/>
        <w:numPr>
          <w:ilvl w:val="0"/>
          <w:numId w:val="55"/>
        </w:numPr>
        <w:autoSpaceDE w:val="0"/>
        <w:autoSpaceDN w:val="0"/>
        <w:adjustRightInd w:val="0"/>
        <w:snapToGrid w:val="0"/>
        <w:spacing w:afterLines="50" w:after="120"/>
        <w:ind w:firstLineChars="0"/>
        <w:rPr>
          <w:rFonts w:ascii="Times New Roman" w:eastAsia="宋体" w:hAnsi="Times New Roman" w:cs="Times New Roman"/>
          <w:b/>
          <w:bCs/>
          <w:kern w:val="0"/>
          <w:sz w:val="20"/>
          <w:szCs w:val="24"/>
        </w:rPr>
      </w:pPr>
      <w:r w:rsidRPr="007F4424">
        <w:rPr>
          <w:rFonts w:ascii="Times New Roman" w:eastAsia="宋体" w:hAnsi="Times New Roman" w:cs="Times New Roman"/>
          <w:b/>
          <w:bCs/>
          <w:kern w:val="0"/>
          <w:sz w:val="20"/>
          <w:szCs w:val="24"/>
        </w:rPr>
        <w:t xml:space="preserve">Option 2: Based on the information bit length used for </w:t>
      </w:r>
      <w:r w:rsidRPr="007F4424">
        <w:rPr>
          <w:rFonts w:ascii="Times New Roman" w:eastAsia="宋体" w:hAnsi="Times New Roman" w:cs="Times New Roman" w:hint="eastAsia"/>
          <w:b/>
          <w:bCs/>
          <w:kern w:val="0"/>
          <w:sz w:val="20"/>
          <w:szCs w:val="24"/>
        </w:rPr>
        <w:t xml:space="preserve">PRDCH and/or </w:t>
      </w:r>
      <w:r w:rsidRPr="007F4424">
        <w:rPr>
          <w:rFonts w:ascii="Times New Roman" w:eastAsia="宋体" w:hAnsi="Times New Roman" w:cs="Times New Roman"/>
          <w:b/>
          <w:bCs/>
          <w:kern w:val="0"/>
          <w:sz w:val="20"/>
          <w:szCs w:val="24"/>
        </w:rPr>
        <w:t xml:space="preserve">PDRCH </w:t>
      </w:r>
    </w:p>
    <w:p w14:paraId="2F9DAE23" w14:textId="4CE23729" w:rsidR="00C06F97" w:rsidRPr="007F4424" w:rsidRDefault="00C06F97" w:rsidP="00E37558">
      <w:pPr>
        <w:pStyle w:val="affff0"/>
        <w:widowControl/>
        <w:numPr>
          <w:ilvl w:val="0"/>
          <w:numId w:val="55"/>
        </w:numPr>
        <w:autoSpaceDE w:val="0"/>
        <w:autoSpaceDN w:val="0"/>
        <w:adjustRightInd w:val="0"/>
        <w:snapToGrid w:val="0"/>
        <w:spacing w:afterLines="50" w:after="120"/>
        <w:ind w:firstLineChars="0"/>
        <w:rPr>
          <w:rFonts w:ascii="Times New Roman" w:eastAsia="宋体" w:hAnsi="Times New Roman" w:cs="Times New Roman"/>
          <w:b/>
          <w:bCs/>
          <w:kern w:val="0"/>
          <w:sz w:val="20"/>
          <w:szCs w:val="24"/>
        </w:rPr>
      </w:pPr>
      <w:r w:rsidRPr="007F4424">
        <w:rPr>
          <w:rFonts w:ascii="Times New Roman" w:eastAsia="宋体" w:hAnsi="Times New Roman" w:cs="Times New Roman"/>
          <w:b/>
          <w:bCs/>
          <w:kern w:val="0"/>
          <w:sz w:val="20"/>
          <w:szCs w:val="24"/>
        </w:rPr>
        <w:t>Option 3: Based on the shortest chip length that the A-IoT system supports, corresponding to the maximum OOK-4 M values</w:t>
      </w:r>
    </w:p>
    <w:p w14:paraId="2EE7E7F2" w14:textId="2E19EB6E" w:rsidR="00EF198B" w:rsidRPr="002B1577" w:rsidRDefault="00EF198B" w:rsidP="007E1639">
      <w:pPr>
        <w:keepNext/>
        <w:keepLines/>
        <w:widowControl/>
        <w:numPr>
          <w:ilvl w:val="1"/>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kern w:val="0"/>
          <w:sz w:val="36"/>
          <w:szCs w:val="20"/>
          <w:lang w:val="fr-FR"/>
        </w:rPr>
      </w:pPr>
      <w:r w:rsidRPr="002B1577">
        <w:rPr>
          <w:rFonts w:ascii="Arial" w:hAnsi="Arial" w:cs="Arial"/>
          <w:kern w:val="0"/>
          <w:sz w:val="36"/>
          <w:szCs w:val="20"/>
          <w:lang w:val="fr-FR"/>
        </w:rPr>
        <w:t xml:space="preserve">Scheduling </w:t>
      </w:r>
      <w:r w:rsidR="007E1639" w:rsidRPr="002B1577">
        <w:rPr>
          <w:rFonts w:ascii="Arial" w:hAnsi="Arial" w:cs="Arial"/>
          <w:kern w:val="0"/>
          <w:sz w:val="36"/>
          <w:szCs w:val="20"/>
          <w:lang w:val="fr-FR"/>
        </w:rPr>
        <w:t xml:space="preserve">aspects </w:t>
      </w:r>
    </w:p>
    <w:p w14:paraId="7BE06B41" w14:textId="1E3ECF9A" w:rsidR="00BD6825" w:rsidRDefault="00BD6825" w:rsidP="00BD6825">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kern w:val="0"/>
          <w:sz w:val="28"/>
          <w:szCs w:val="16"/>
          <w:lang w:val="fr-FR"/>
        </w:rPr>
      </w:pPr>
      <w:r w:rsidRPr="00BD6825">
        <w:rPr>
          <w:rFonts w:ascii="Arial" w:hAnsi="Arial" w:cs="Arial" w:hint="eastAsia"/>
          <w:kern w:val="0"/>
          <w:sz w:val="28"/>
          <w:szCs w:val="16"/>
          <w:lang w:val="fr-FR"/>
        </w:rPr>
        <w:t>R</w:t>
      </w:r>
      <w:r w:rsidRPr="00BD6825">
        <w:rPr>
          <w:rFonts w:ascii="Arial" w:hAnsi="Arial" w:cs="Arial"/>
          <w:kern w:val="0"/>
          <w:sz w:val="28"/>
          <w:szCs w:val="16"/>
          <w:lang w:val="fr-FR"/>
        </w:rPr>
        <w:t>eader’s identification of the end of PDRCH transmission</w:t>
      </w:r>
    </w:p>
    <w:p w14:paraId="157B7ED8" w14:textId="6F7C80A4" w:rsidR="00F506BC" w:rsidRDefault="00F506BC" w:rsidP="00F506BC">
      <w:pPr>
        <w:adjustRightInd w:val="0"/>
        <w:snapToGrid w:val="0"/>
        <w:spacing w:afterLines="50"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0"/>
        </w:rPr>
        <w:t>In RAN</w:t>
      </w:r>
      <w:r>
        <w:rPr>
          <w:rFonts w:ascii="Times New Roman" w:eastAsia="宋体" w:hAnsi="Times New Roman" w:cs="Times New Roman"/>
          <w:kern w:val="0"/>
          <w:sz w:val="20"/>
          <w:szCs w:val="20"/>
        </w:rPr>
        <w:t>1</w:t>
      </w:r>
      <w:r w:rsidRPr="00B02027">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106bis </w:t>
      </w:r>
      <w:r w:rsidRPr="00B02027">
        <w:rPr>
          <w:rFonts w:ascii="Times New Roman" w:eastAsia="宋体" w:hAnsi="Times New Roman" w:cs="Times New Roman"/>
          <w:kern w:val="0"/>
          <w:sz w:val="20"/>
          <w:szCs w:val="20"/>
        </w:rPr>
        <w:t>meeting,</w:t>
      </w:r>
      <w:r>
        <w:rPr>
          <w:rFonts w:ascii="Times New Roman" w:eastAsia="宋体" w:hAnsi="Times New Roman" w:cs="Times New Roman"/>
          <w:kern w:val="0"/>
          <w:sz w:val="20"/>
          <w:szCs w:val="20"/>
        </w:rPr>
        <w:t xml:space="preserve"> following agreement was made for A-I</w:t>
      </w:r>
      <w:r>
        <w:rPr>
          <w:rFonts w:ascii="Times New Roman" w:eastAsia="宋体" w:hAnsi="Times New Roman" w:cs="Times New Roman" w:hint="eastAsia"/>
          <w:kern w:val="0"/>
          <w:sz w:val="20"/>
          <w:szCs w:val="20"/>
        </w:rPr>
        <w:t>oT</w:t>
      </w:r>
      <w:r>
        <w:rPr>
          <w:rFonts w:ascii="Times New Roman" w:eastAsia="宋体" w:hAnsi="Times New Roman" w:cs="Times New Roman"/>
          <w:kern w:val="0"/>
          <w:sz w:val="20"/>
          <w:szCs w:val="20"/>
        </w:rPr>
        <w:t xml:space="preserve"> D2R </w:t>
      </w:r>
      <w:proofErr w:type="spellStart"/>
      <w:r>
        <w:rPr>
          <w:rFonts w:ascii="Times New Roman" w:eastAsia="宋体" w:hAnsi="Times New Roman" w:cs="Times New Roman"/>
          <w:kern w:val="0"/>
          <w:sz w:val="20"/>
          <w:szCs w:val="20"/>
        </w:rPr>
        <w:t>postamble</w:t>
      </w:r>
      <w:proofErr w:type="spellEnd"/>
      <w:r>
        <w:rPr>
          <w:rFonts w:ascii="Times New Roman" w:eastAsia="宋体" w:hAnsi="Times New Roman" w:cs="Times New Roman"/>
          <w:kern w:val="0"/>
          <w:sz w:val="20"/>
          <w:szCs w:val="20"/>
        </w:rPr>
        <w:t xml:space="preserve"> [</w:t>
      </w:r>
      <w:r w:rsidR="00C85ADE">
        <w:rPr>
          <w:rFonts w:ascii="Times New Roman" w:eastAsia="宋体" w:hAnsi="Times New Roman" w:cs="Times New Roman" w:hint="eastAsia"/>
          <w:kern w:val="0"/>
          <w:sz w:val="20"/>
          <w:szCs w:val="20"/>
        </w:rPr>
        <w:t>1</w:t>
      </w:r>
      <w:r>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F506BC" w14:paraId="7FA17726" w14:textId="77777777" w:rsidTr="00831708">
        <w:tc>
          <w:tcPr>
            <w:tcW w:w="9060" w:type="dxa"/>
          </w:tcPr>
          <w:p w14:paraId="3DBDD64C" w14:textId="77777777" w:rsidR="00F506BC" w:rsidRPr="00077066" w:rsidRDefault="00F506BC" w:rsidP="00831708">
            <w:pPr>
              <w:widowControl/>
              <w:adjustRightInd w:val="0"/>
              <w:snapToGrid w:val="0"/>
              <w:jc w:val="left"/>
              <w:rPr>
                <w:rFonts w:ascii="Times" w:eastAsia="Batang" w:hAnsi="Times"/>
                <w:bCs/>
                <w:szCs w:val="24"/>
                <w:lang w:eastAsia="en-US"/>
              </w:rPr>
            </w:pPr>
            <w:r w:rsidRPr="00077066">
              <w:rPr>
                <w:rFonts w:ascii="Times" w:eastAsia="Batang" w:hAnsi="Times"/>
                <w:bCs/>
                <w:szCs w:val="24"/>
                <w:highlight w:val="green"/>
                <w:lang w:eastAsia="en-US"/>
              </w:rPr>
              <w:t>Agreement</w:t>
            </w:r>
          </w:p>
          <w:p w14:paraId="36D2F36F" w14:textId="77777777" w:rsidR="00F506BC" w:rsidRPr="00077066" w:rsidRDefault="00F506BC" w:rsidP="00831708">
            <w:pPr>
              <w:widowControl/>
              <w:adjustRightInd w:val="0"/>
              <w:snapToGrid w:val="0"/>
              <w:jc w:val="left"/>
              <w:rPr>
                <w:rFonts w:ascii="Times" w:eastAsia="Batang" w:hAnsi="Times"/>
                <w:bCs/>
                <w:szCs w:val="24"/>
                <w:lang w:eastAsia="en-US"/>
              </w:rPr>
            </w:pPr>
            <w:r w:rsidRPr="00077066">
              <w:rPr>
                <w:rFonts w:ascii="Times" w:eastAsia="Batang" w:hAnsi="Times"/>
                <w:bCs/>
                <w:szCs w:val="24"/>
                <w:lang w:eastAsia="en-US"/>
              </w:rPr>
              <w:t xml:space="preserve">For the reader to acquire the end of PDRCH transmission, study at least </w:t>
            </w:r>
            <w:proofErr w:type="gramStart"/>
            <w:r w:rsidRPr="00077066">
              <w:rPr>
                <w:rFonts w:ascii="Times" w:eastAsia="Batang" w:hAnsi="Times"/>
                <w:bCs/>
                <w:szCs w:val="24"/>
                <w:lang w:eastAsia="en-US"/>
              </w:rPr>
              <w:t>following</w:t>
            </w:r>
            <w:proofErr w:type="gramEnd"/>
            <w:r w:rsidRPr="00077066">
              <w:rPr>
                <w:rFonts w:ascii="Times" w:eastAsia="Batang" w:hAnsi="Times"/>
                <w:bCs/>
                <w:szCs w:val="24"/>
                <w:lang w:eastAsia="en-US"/>
              </w:rPr>
              <w:t xml:space="preserve"> options:  </w:t>
            </w:r>
          </w:p>
          <w:p w14:paraId="55D1AA49" w14:textId="77777777" w:rsidR="00F506BC" w:rsidRPr="00077066" w:rsidRDefault="00F506BC" w:rsidP="00E37558">
            <w:pPr>
              <w:widowControl/>
              <w:numPr>
                <w:ilvl w:val="0"/>
                <w:numId w:val="22"/>
              </w:numPr>
              <w:autoSpaceDE w:val="0"/>
              <w:autoSpaceDN w:val="0"/>
              <w:adjustRightInd w:val="0"/>
              <w:jc w:val="left"/>
              <w:rPr>
                <w:rFonts w:ascii="Times" w:eastAsia="Batang" w:hAnsi="Times"/>
                <w:szCs w:val="24"/>
                <w:lang w:val="en-GB" w:eastAsia="en-US"/>
              </w:rPr>
            </w:pPr>
            <w:r w:rsidRPr="00077066">
              <w:rPr>
                <w:rFonts w:ascii="Times" w:eastAsia="Batang" w:hAnsi="Times" w:hint="eastAsia"/>
                <w:szCs w:val="24"/>
                <w:lang w:val="en-GB" w:eastAsia="en-US"/>
              </w:rPr>
              <w:lastRenderedPageBreak/>
              <w:t>O</w:t>
            </w:r>
            <w:r w:rsidRPr="00077066">
              <w:rPr>
                <w:rFonts w:ascii="Times" w:eastAsia="Batang" w:hAnsi="Times"/>
                <w:szCs w:val="24"/>
                <w:lang w:val="en-GB" w:eastAsia="en-US"/>
              </w:rPr>
              <w:t xml:space="preserve">ption 1: D2R </w:t>
            </w:r>
            <w:proofErr w:type="spellStart"/>
            <w:r w:rsidRPr="00077066">
              <w:rPr>
                <w:rFonts w:ascii="Times" w:eastAsia="Batang" w:hAnsi="Times"/>
                <w:szCs w:val="24"/>
                <w:lang w:val="en-GB" w:eastAsia="en-US"/>
              </w:rPr>
              <w:t>postamble</w:t>
            </w:r>
            <w:proofErr w:type="spellEnd"/>
            <w:r w:rsidRPr="00077066">
              <w:rPr>
                <w:rFonts w:ascii="Times" w:eastAsia="Batang" w:hAnsi="Times"/>
                <w:szCs w:val="24"/>
                <w:lang w:val="en-GB" w:eastAsia="en-US"/>
              </w:rPr>
              <w:t xml:space="preserve"> immediately follows the PDRCH</w:t>
            </w:r>
          </w:p>
          <w:p w14:paraId="677E9EDD" w14:textId="77777777" w:rsidR="00F506BC" w:rsidRPr="00077066" w:rsidRDefault="00F506BC" w:rsidP="00E37558">
            <w:pPr>
              <w:widowControl/>
              <w:numPr>
                <w:ilvl w:val="0"/>
                <w:numId w:val="22"/>
              </w:numPr>
              <w:autoSpaceDE w:val="0"/>
              <w:autoSpaceDN w:val="0"/>
              <w:adjustRightInd w:val="0"/>
              <w:jc w:val="left"/>
              <w:rPr>
                <w:rFonts w:ascii="Times" w:eastAsia="Batang" w:hAnsi="Times"/>
                <w:szCs w:val="24"/>
                <w:lang w:val="en-GB" w:eastAsia="en-US"/>
              </w:rPr>
            </w:pPr>
            <w:r w:rsidRPr="00077066">
              <w:rPr>
                <w:rFonts w:ascii="Times" w:eastAsia="Batang" w:hAnsi="Times" w:hint="eastAsia"/>
                <w:szCs w:val="24"/>
                <w:lang w:val="en-GB" w:eastAsia="en-US"/>
              </w:rPr>
              <w:t>O</w:t>
            </w:r>
            <w:r w:rsidRPr="00077066">
              <w:rPr>
                <w:rFonts w:ascii="Times" w:eastAsia="Batang" w:hAnsi="Times"/>
                <w:szCs w:val="24"/>
                <w:lang w:val="en-GB" w:eastAsia="en-US"/>
              </w:rPr>
              <w:t>ption 2: Based on control information</w:t>
            </w:r>
          </w:p>
        </w:tc>
      </w:tr>
    </w:tbl>
    <w:p w14:paraId="6F2B691F" w14:textId="77777777" w:rsidR="00793B85" w:rsidRDefault="00793B85" w:rsidP="00F506BC">
      <w:pPr>
        <w:adjustRightInd w:val="0"/>
        <w:snapToGrid w:val="0"/>
        <w:spacing w:afterLines="50" w:after="120"/>
        <w:rPr>
          <w:rFonts w:ascii="Times New Roman" w:eastAsia="宋体" w:hAnsi="Times New Roman" w:cs="Times New Roman"/>
          <w:b/>
          <w:bCs/>
          <w:kern w:val="0"/>
          <w:sz w:val="20"/>
          <w:szCs w:val="20"/>
          <w:u w:val="single"/>
        </w:rPr>
      </w:pPr>
    </w:p>
    <w:p w14:paraId="03408962" w14:textId="146FC03F" w:rsidR="00DB131F" w:rsidRPr="00DB131F" w:rsidRDefault="005A0389" w:rsidP="00F506BC">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From our understanding, </w:t>
      </w:r>
      <w:r w:rsidR="00413B16">
        <w:rPr>
          <w:rFonts w:ascii="Times New Roman" w:eastAsia="宋体" w:hAnsi="Times New Roman" w:cs="Times New Roman"/>
          <w:kern w:val="0"/>
          <w:sz w:val="20"/>
          <w:szCs w:val="20"/>
        </w:rPr>
        <w:t xml:space="preserve">the </w:t>
      </w:r>
      <w:r>
        <w:rPr>
          <w:rFonts w:ascii="Times New Roman" w:eastAsia="宋体" w:hAnsi="Times New Roman" w:cs="Times New Roman" w:hint="eastAsia"/>
          <w:kern w:val="0"/>
          <w:sz w:val="20"/>
          <w:szCs w:val="20"/>
        </w:rPr>
        <w:t xml:space="preserve">above agreement </w:t>
      </w:r>
      <w:r w:rsidR="00413B16">
        <w:rPr>
          <w:rFonts w:ascii="Times New Roman" w:eastAsia="宋体" w:hAnsi="Times New Roman" w:cs="Times New Roman"/>
          <w:kern w:val="0"/>
          <w:sz w:val="20"/>
          <w:szCs w:val="20"/>
        </w:rPr>
        <w:t>is</w:t>
      </w:r>
      <w:r w:rsidR="00413B16">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 xml:space="preserve">mainly for TBS indication. </w:t>
      </w:r>
      <w:r w:rsidR="00413B16">
        <w:rPr>
          <w:rFonts w:ascii="Times New Roman" w:eastAsia="宋体" w:hAnsi="Times New Roman" w:cs="Times New Roman"/>
          <w:kern w:val="0"/>
          <w:sz w:val="20"/>
          <w:szCs w:val="20"/>
        </w:rPr>
        <w:t>W</w:t>
      </w:r>
      <w:r w:rsidRPr="005A0389">
        <w:rPr>
          <w:rFonts w:ascii="Times New Roman" w:eastAsia="宋体" w:hAnsi="Times New Roman" w:cs="Times New Roman" w:hint="eastAsia"/>
          <w:kern w:val="0"/>
          <w:sz w:val="20"/>
          <w:szCs w:val="20"/>
        </w:rPr>
        <w:t>hether</w:t>
      </w:r>
      <w:r>
        <w:rPr>
          <w:rFonts w:ascii="Times New Roman" w:eastAsia="宋体" w:hAnsi="Times New Roman" w:cs="Times New Roman" w:hint="eastAsia"/>
          <w:kern w:val="0"/>
          <w:sz w:val="20"/>
          <w:szCs w:val="20"/>
        </w:rPr>
        <w:t>/how</w:t>
      </w:r>
      <w:r w:rsidRPr="005A0389">
        <w:rPr>
          <w:rFonts w:ascii="Times New Roman" w:eastAsia="宋体" w:hAnsi="Times New Roman" w:cs="Times New Roman" w:hint="eastAsia"/>
          <w:kern w:val="0"/>
          <w:sz w:val="20"/>
          <w:szCs w:val="20"/>
        </w:rPr>
        <w:t xml:space="preserve"> D2R </w:t>
      </w:r>
      <w:proofErr w:type="spellStart"/>
      <w:r w:rsidRPr="005A0389">
        <w:rPr>
          <w:rFonts w:ascii="Times New Roman" w:eastAsia="宋体" w:hAnsi="Times New Roman" w:cs="Times New Roman" w:hint="eastAsia"/>
          <w:kern w:val="0"/>
          <w:sz w:val="20"/>
          <w:szCs w:val="20"/>
        </w:rPr>
        <w:t>postamble</w:t>
      </w:r>
      <w:proofErr w:type="spellEnd"/>
      <w:r w:rsidRPr="005A0389">
        <w:rPr>
          <w:rFonts w:ascii="Times New Roman" w:eastAsia="宋体" w:hAnsi="Times New Roman" w:cs="Times New Roman" w:hint="eastAsia"/>
          <w:kern w:val="0"/>
          <w:sz w:val="20"/>
          <w:szCs w:val="20"/>
        </w:rPr>
        <w:t xml:space="preserve"> is needed for other purposes like D2R timing correction is a separate </w:t>
      </w:r>
      <w:r>
        <w:rPr>
          <w:rFonts w:ascii="Times New Roman" w:eastAsia="宋体" w:hAnsi="Times New Roman" w:cs="Times New Roman" w:hint="eastAsia"/>
          <w:kern w:val="0"/>
          <w:sz w:val="20"/>
          <w:szCs w:val="20"/>
        </w:rPr>
        <w:t xml:space="preserve">issue and is discussed in section 2.2 of this contribution. </w:t>
      </w:r>
    </w:p>
    <w:p w14:paraId="4029D909" w14:textId="7EAE3DE9" w:rsidR="00F506BC" w:rsidRPr="005A0389" w:rsidRDefault="005A0389" w:rsidP="00F506BC">
      <w:pPr>
        <w:adjustRightInd w:val="0"/>
        <w:snapToGrid w:val="0"/>
        <w:spacing w:afterLines="50" w:after="120"/>
        <w:rPr>
          <w:rFonts w:ascii="Times New Roman" w:eastAsia="宋体" w:hAnsi="Times New Roman" w:cs="Times New Roman"/>
          <w:b/>
          <w:bCs/>
          <w:kern w:val="0"/>
          <w:sz w:val="20"/>
          <w:szCs w:val="20"/>
          <w:u w:val="single"/>
        </w:rPr>
      </w:pPr>
      <w:r w:rsidRPr="005A0389">
        <w:rPr>
          <w:rFonts w:ascii="Times New Roman" w:eastAsia="宋体" w:hAnsi="Times New Roman" w:cs="Times New Roman" w:hint="eastAsia"/>
          <w:kern w:val="0"/>
          <w:sz w:val="20"/>
          <w:szCs w:val="20"/>
        </w:rPr>
        <w:t>F</w:t>
      </w:r>
      <w:r w:rsidR="00F506BC">
        <w:rPr>
          <w:rFonts w:ascii="Times New Roman" w:eastAsia="宋体" w:hAnsi="Times New Roman" w:cs="Times New Roman"/>
          <w:kern w:val="0"/>
          <w:sz w:val="20"/>
          <w:szCs w:val="20"/>
        </w:rPr>
        <w:t xml:space="preserve">or PDRCH transmission, using </w:t>
      </w:r>
      <w:r w:rsidR="00F506BC" w:rsidRPr="009B2EA4">
        <w:rPr>
          <w:rFonts w:ascii="Times New Roman" w:eastAsia="宋体" w:hAnsi="Times New Roman" w:cs="Times New Roman"/>
          <w:kern w:val="0"/>
          <w:sz w:val="20"/>
          <w:szCs w:val="20"/>
        </w:rPr>
        <w:t xml:space="preserve">D2R </w:t>
      </w:r>
      <w:proofErr w:type="spellStart"/>
      <w:r w:rsidR="00F506BC" w:rsidRPr="009B2EA4">
        <w:rPr>
          <w:rFonts w:ascii="Times New Roman" w:eastAsia="宋体" w:hAnsi="Times New Roman" w:cs="Times New Roman"/>
          <w:kern w:val="0"/>
          <w:sz w:val="20"/>
          <w:szCs w:val="20"/>
        </w:rPr>
        <w:t>postamble</w:t>
      </w:r>
      <w:proofErr w:type="spellEnd"/>
      <w:r w:rsidR="00F506BC">
        <w:rPr>
          <w:rFonts w:ascii="Times New Roman" w:eastAsia="宋体" w:hAnsi="Times New Roman" w:cs="Times New Roman"/>
          <w:kern w:val="0"/>
          <w:sz w:val="20"/>
          <w:szCs w:val="20"/>
        </w:rPr>
        <w:t xml:space="preserve"> implies that the A-</w:t>
      </w:r>
      <w:r w:rsidR="00F506BC">
        <w:rPr>
          <w:rFonts w:ascii="Times New Roman" w:eastAsia="宋体" w:hAnsi="Times New Roman" w:cs="Times New Roman" w:hint="eastAsia"/>
          <w:kern w:val="0"/>
          <w:sz w:val="20"/>
          <w:szCs w:val="20"/>
        </w:rPr>
        <w:t>IoT</w:t>
      </w:r>
      <w:r w:rsidR="00F506BC">
        <w:rPr>
          <w:rFonts w:ascii="Times New Roman" w:eastAsia="宋体" w:hAnsi="Times New Roman" w:cs="Times New Roman"/>
          <w:kern w:val="0"/>
          <w:sz w:val="20"/>
          <w:szCs w:val="20"/>
        </w:rPr>
        <w:t xml:space="preserve"> device should decide the PDRCH TBS. T</w:t>
      </w:r>
      <w:r w:rsidR="00F506BC" w:rsidRPr="009B2EA4">
        <w:rPr>
          <w:rFonts w:ascii="Times New Roman" w:eastAsia="宋体" w:hAnsi="Times New Roman" w:cs="Times New Roman"/>
          <w:kern w:val="0"/>
          <w:sz w:val="20"/>
          <w:szCs w:val="20"/>
        </w:rPr>
        <w:t xml:space="preserve">hen it is difficult for the </w:t>
      </w:r>
      <w:r w:rsidR="00F506BC">
        <w:rPr>
          <w:rFonts w:ascii="Times New Roman" w:eastAsia="宋体" w:hAnsi="Times New Roman" w:cs="Times New Roman"/>
          <w:kern w:val="0"/>
          <w:sz w:val="20"/>
          <w:szCs w:val="20"/>
        </w:rPr>
        <w:t>Reader</w:t>
      </w:r>
      <w:r w:rsidR="00F506BC" w:rsidRPr="009B2EA4">
        <w:rPr>
          <w:rFonts w:ascii="Times New Roman" w:eastAsia="宋体" w:hAnsi="Times New Roman" w:cs="Times New Roman"/>
          <w:kern w:val="0"/>
          <w:sz w:val="20"/>
          <w:szCs w:val="20"/>
        </w:rPr>
        <w:t xml:space="preserve"> to control the resource usage and make scheduling </w:t>
      </w:r>
      <w:r w:rsidR="00413B16">
        <w:rPr>
          <w:rFonts w:ascii="Times New Roman" w:eastAsia="宋体" w:hAnsi="Times New Roman" w:cs="Times New Roman" w:hint="eastAsia"/>
          <w:kern w:val="0"/>
          <w:sz w:val="20"/>
          <w:szCs w:val="20"/>
        </w:rPr>
        <w:t xml:space="preserve">decisions </w:t>
      </w:r>
      <w:r w:rsidR="00F506BC" w:rsidRPr="009B2EA4">
        <w:rPr>
          <w:rFonts w:ascii="Times New Roman" w:eastAsia="宋体" w:hAnsi="Times New Roman" w:cs="Times New Roman"/>
          <w:kern w:val="0"/>
          <w:sz w:val="20"/>
          <w:szCs w:val="20"/>
        </w:rPr>
        <w:t xml:space="preserve">since the </w:t>
      </w:r>
      <w:r w:rsidR="00F506BC">
        <w:rPr>
          <w:rFonts w:ascii="Times New Roman" w:eastAsia="宋体" w:hAnsi="Times New Roman" w:cs="Times New Roman"/>
          <w:kern w:val="0"/>
          <w:sz w:val="20"/>
          <w:szCs w:val="20"/>
        </w:rPr>
        <w:t>Reader</w:t>
      </w:r>
      <w:r w:rsidR="00F506BC" w:rsidRPr="009B2EA4">
        <w:rPr>
          <w:rFonts w:ascii="Times New Roman" w:eastAsia="宋体" w:hAnsi="Times New Roman" w:cs="Times New Roman"/>
          <w:kern w:val="0"/>
          <w:sz w:val="20"/>
          <w:szCs w:val="20"/>
        </w:rPr>
        <w:t xml:space="preserve"> does not know when D2R transmission is finished until </w:t>
      </w:r>
      <w:proofErr w:type="spellStart"/>
      <w:r w:rsidR="00F506BC" w:rsidRPr="009B2EA4">
        <w:rPr>
          <w:rFonts w:ascii="Times New Roman" w:eastAsia="宋体" w:hAnsi="Times New Roman" w:cs="Times New Roman"/>
          <w:kern w:val="0"/>
          <w:sz w:val="20"/>
          <w:szCs w:val="20"/>
        </w:rPr>
        <w:t>postambe</w:t>
      </w:r>
      <w:proofErr w:type="spellEnd"/>
      <w:r w:rsidR="00F506BC">
        <w:rPr>
          <w:rFonts w:ascii="Times New Roman" w:eastAsia="宋体" w:hAnsi="Times New Roman" w:cs="Times New Roman"/>
          <w:kern w:val="0"/>
          <w:sz w:val="20"/>
          <w:szCs w:val="20"/>
        </w:rPr>
        <w:t xml:space="preserve"> </w:t>
      </w:r>
      <w:r w:rsidR="00F506BC" w:rsidRPr="009B2EA4">
        <w:rPr>
          <w:rFonts w:ascii="Times New Roman" w:eastAsia="宋体" w:hAnsi="Times New Roman" w:cs="Times New Roman"/>
          <w:kern w:val="0"/>
          <w:sz w:val="20"/>
          <w:szCs w:val="20"/>
        </w:rPr>
        <w:t>is detected.</w:t>
      </w:r>
      <w:r w:rsidR="00F506BC">
        <w:rPr>
          <w:rFonts w:ascii="Times New Roman" w:eastAsia="宋体" w:hAnsi="Times New Roman" w:cs="Times New Roman"/>
          <w:kern w:val="0"/>
          <w:sz w:val="20"/>
          <w:szCs w:val="20"/>
        </w:rPr>
        <w:t xml:space="preserve"> </w:t>
      </w:r>
    </w:p>
    <w:p w14:paraId="2078100E" w14:textId="010D8FC3" w:rsidR="00F506BC" w:rsidRDefault="00F506BC" w:rsidP="00F506BC">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w:t>
      </w:r>
      <w:r w:rsidR="005A0389">
        <w:rPr>
          <w:rFonts w:ascii="Times New Roman" w:eastAsia="宋体" w:hAnsi="Times New Roman" w:cs="Times New Roman" w:hint="eastAsia"/>
          <w:b/>
          <w:bCs/>
          <w:kern w:val="0"/>
          <w:sz w:val="20"/>
          <w:szCs w:val="20"/>
        </w:rPr>
        <w:t>6</w:t>
      </w:r>
      <w:r w:rsidR="007B5D0C">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 xml:space="preserve">-1: for indication of the end of PDRCH </w:t>
      </w:r>
      <w:proofErr w:type="spellStart"/>
      <w:r>
        <w:rPr>
          <w:rFonts w:ascii="Times New Roman" w:eastAsia="宋体" w:hAnsi="Times New Roman" w:cs="Times New Roman"/>
          <w:b/>
          <w:bCs/>
          <w:kern w:val="0"/>
          <w:sz w:val="20"/>
          <w:szCs w:val="20"/>
        </w:rPr>
        <w:t>transmssion</w:t>
      </w:r>
      <w:proofErr w:type="spellEnd"/>
      <w:r>
        <w:rPr>
          <w:rFonts w:ascii="Times New Roman" w:eastAsia="宋体" w:hAnsi="Times New Roman" w:cs="Times New Roman"/>
          <w:b/>
          <w:bCs/>
          <w:kern w:val="0"/>
          <w:sz w:val="20"/>
          <w:szCs w:val="20"/>
        </w:rPr>
        <w:t xml:space="preserve">, </w:t>
      </w:r>
    </w:p>
    <w:p w14:paraId="390C9E23" w14:textId="77777777" w:rsidR="00F506BC" w:rsidRPr="00D844E5" w:rsidRDefault="00F506BC" w:rsidP="00E37558">
      <w:pPr>
        <w:pStyle w:val="affff0"/>
        <w:numPr>
          <w:ilvl w:val="0"/>
          <w:numId w:val="24"/>
        </w:numPr>
        <w:adjustRightInd w:val="0"/>
        <w:snapToGrid w:val="0"/>
        <w:spacing w:afterLines="50" w:after="120"/>
        <w:ind w:firstLineChars="0"/>
      </w:pPr>
      <w:r w:rsidRPr="00D844E5">
        <w:rPr>
          <w:rFonts w:ascii="Times New Roman" w:eastAsia="宋体" w:hAnsi="Times New Roman" w:cs="Times New Roman"/>
          <w:b/>
          <w:bCs/>
          <w:kern w:val="0"/>
          <w:sz w:val="20"/>
          <w:szCs w:val="20"/>
        </w:rPr>
        <w:t xml:space="preserve">D2R </w:t>
      </w:r>
      <w:proofErr w:type="spellStart"/>
      <w:r w:rsidRPr="00D844E5">
        <w:rPr>
          <w:rFonts w:ascii="Times New Roman" w:eastAsia="宋体" w:hAnsi="Times New Roman" w:cs="Times New Roman"/>
          <w:b/>
          <w:bCs/>
          <w:kern w:val="0"/>
          <w:sz w:val="20"/>
          <w:szCs w:val="20"/>
        </w:rPr>
        <w:t>Postamble</w:t>
      </w:r>
      <w:proofErr w:type="spellEnd"/>
      <w:r w:rsidRPr="00D844E5">
        <w:rPr>
          <w:rFonts w:ascii="Times New Roman" w:eastAsia="宋体" w:hAnsi="Times New Roman" w:cs="Times New Roman"/>
          <w:b/>
          <w:bCs/>
          <w:kern w:val="0"/>
          <w:sz w:val="20"/>
          <w:szCs w:val="20"/>
        </w:rPr>
        <w:t xml:space="preserve"> may not be needed for PDRCH with fixed TBS.</w:t>
      </w:r>
    </w:p>
    <w:p w14:paraId="341B6F45" w14:textId="77777777" w:rsidR="00F506BC" w:rsidRPr="00D844E5" w:rsidRDefault="00F506BC" w:rsidP="00E37558">
      <w:pPr>
        <w:pStyle w:val="affff0"/>
        <w:numPr>
          <w:ilvl w:val="0"/>
          <w:numId w:val="24"/>
        </w:numPr>
        <w:adjustRightInd w:val="0"/>
        <w:snapToGrid w:val="0"/>
        <w:spacing w:afterLines="50" w:after="120"/>
        <w:ind w:firstLineChars="0"/>
      </w:pPr>
      <w:r>
        <w:rPr>
          <w:rFonts w:ascii="Times New Roman" w:eastAsia="宋体" w:hAnsi="Times New Roman" w:cs="Times New Roman"/>
          <w:b/>
          <w:bCs/>
          <w:kern w:val="0"/>
          <w:sz w:val="20"/>
          <w:szCs w:val="20"/>
        </w:rPr>
        <w:t>D</w:t>
      </w:r>
      <w:r w:rsidRPr="00D844E5">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R</w:t>
      </w:r>
      <w:r w:rsidRPr="00D844E5">
        <w:rPr>
          <w:rFonts w:ascii="Times New Roman" w:eastAsia="宋体" w:hAnsi="Times New Roman" w:cs="Times New Roman"/>
          <w:b/>
          <w:bCs/>
          <w:kern w:val="0"/>
          <w:sz w:val="20"/>
          <w:szCs w:val="20"/>
        </w:rPr>
        <w:t xml:space="preserve"> </w:t>
      </w:r>
      <w:proofErr w:type="spellStart"/>
      <w:r w:rsidRPr="00D844E5">
        <w:rPr>
          <w:rFonts w:ascii="Times New Roman" w:eastAsia="宋体" w:hAnsi="Times New Roman" w:cs="Times New Roman"/>
          <w:b/>
          <w:bCs/>
          <w:kern w:val="0"/>
          <w:sz w:val="20"/>
          <w:szCs w:val="20"/>
        </w:rPr>
        <w:t>Postamble</w:t>
      </w:r>
      <w:proofErr w:type="spellEnd"/>
      <w:r w:rsidRPr="00D844E5">
        <w:rPr>
          <w:rFonts w:ascii="Times New Roman" w:eastAsia="宋体" w:hAnsi="Times New Roman" w:cs="Times New Roman"/>
          <w:b/>
          <w:bCs/>
          <w:kern w:val="0"/>
          <w:sz w:val="20"/>
          <w:szCs w:val="20"/>
        </w:rPr>
        <w:t xml:space="preserve"> may result in PD</w:t>
      </w:r>
      <w:r>
        <w:rPr>
          <w:rFonts w:ascii="Times New Roman" w:eastAsia="宋体" w:hAnsi="Times New Roman" w:cs="Times New Roman"/>
          <w:b/>
          <w:bCs/>
          <w:kern w:val="0"/>
          <w:sz w:val="20"/>
          <w:szCs w:val="20"/>
        </w:rPr>
        <w:t>R</w:t>
      </w:r>
      <w:r w:rsidRPr="00D844E5">
        <w:rPr>
          <w:rFonts w:ascii="Times New Roman" w:eastAsia="宋体" w:hAnsi="Times New Roman" w:cs="Times New Roman"/>
          <w:b/>
          <w:bCs/>
          <w:kern w:val="0"/>
          <w:sz w:val="20"/>
          <w:szCs w:val="20"/>
        </w:rPr>
        <w:t>CH decoding failure or additional power consumption due to false or miss detection.</w:t>
      </w:r>
    </w:p>
    <w:p w14:paraId="1B8879A5" w14:textId="77777777" w:rsidR="00F506BC" w:rsidRDefault="00F506BC" w:rsidP="00E37558">
      <w:pPr>
        <w:pStyle w:val="affff0"/>
        <w:numPr>
          <w:ilvl w:val="0"/>
          <w:numId w:val="24"/>
        </w:numPr>
        <w:adjustRightInd w:val="0"/>
        <w:snapToGrid w:val="0"/>
        <w:spacing w:afterLines="50" w:after="120"/>
        <w:ind w:firstLineChars="0"/>
      </w:pPr>
      <w:r>
        <w:rPr>
          <w:rFonts w:ascii="Times New Roman" w:eastAsia="宋体" w:hAnsi="Times New Roman" w:cs="Times New Roman" w:hint="eastAsia"/>
          <w:b/>
          <w:bCs/>
          <w:kern w:val="0"/>
          <w:sz w:val="20"/>
          <w:szCs w:val="20"/>
        </w:rPr>
        <w:t>D</w:t>
      </w:r>
      <w:r>
        <w:rPr>
          <w:rFonts w:ascii="Times New Roman" w:eastAsia="宋体" w:hAnsi="Times New Roman" w:cs="Times New Roman"/>
          <w:b/>
          <w:bCs/>
          <w:kern w:val="0"/>
          <w:sz w:val="20"/>
          <w:szCs w:val="20"/>
        </w:rPr>
        <w:t xml:space="preserve">2R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makes the scheduling and resource management difficult for the Reader </w:t>
      </w:r>
    </w:p>
    <w:p w14:paraId="5DAF5EAB" w14:textId="47A9B292" w:rsidR="00F506BC" w:rsidRPr="009B2EA4" w:rsidRDefault="00F506BC" w:rsidP="00F506BC">
      <w:pPr>
        <w:adjustRightInd w:val="0"/>
        <w:snapToGrid w:val="0"/>
        <w:spacing w:afterLines="50" w:after="120"/>
        <w:rPr>
          <w:rFonts w:ascii="Times New Roman" w:eastAsia="宋体" w:hAnsi="Times New Roman" w:cs="Times New Roman"/>
          <w:kern w:val="0"/>
          <w:sz w:val="20"/>
          <w:szCs w:val="20"/>
        </w:rPr>
      </w:pPr>
      <w:r w:rsidRPr="0017038B">
        <w:rPr>
          <w:rFonts w:ascii="Times New Roman" w:eastAsia="宋体" w:hAnsi="Times New Roman" w:cs="Times New Roman"/>
          <w:kern w:val="0"/>
          <w:sz w:val="20"/>
          <w:szCs w:val="20"/>
        </w:rPr>
        <w:t xml:space="preserve">For using control information to indicate the end of PDRCH transmission, the control information can be R2D. Using R2D control information is straightforward and provides controllability for the Reader. For D2R control information, there could be different interpretations for </w:t>
      </w:r>
      <w:proofErr w:type="gramStart"/>
      <w:r w:rsidRPr="0017038B">
        <w:rPr>
          <w:rFonts w:ascii="Times New Roman" w:eastAsia="宋体" w:hAnsi="Times New Roman" w:cs="Times New Roman"/>
          <w:kern w:val="0"/>
          <w:sz w:val="20"/>
          <w:szCs w:val="20"/>
        </w:rPr>
        <w:t>the D2R</w:t>
      </w:r>
      <w:proofErr w:type="gramEnd"/>
      <w:r w:rsidRPr="0017038B">
        <w:rPr>
          <w:rFonts w:ascii="Times New Roman" w:eastAsia="宋体" w:hAnsi="Times New Roman" w:cs="Times New Roman"/>
          <w:kern w:val="0"/>
          <w:sz w:val="20"/>
          <w:szCs w:val="20"/>
        </w:rPr>
        <w:t xml:space="preserve"> control information. Firstly, physical layer D2R control information is not well justified based on the SID of no HARQ, ARQ</w:t>
      </w:r>
      <w:r w:rsidR="005A0389">
        <w:rPr>
          <w:rFonts w:ascii="Times New Roman" w:eastAsia="宋体" w:hAnsi="Times New Roman" w:cs="Times New Roman" w:hint="eastAsia"/>
          <w:kern w:val="0"/>
          <w:sz w:val="20"/>
          <w:szCs w:val="20"/>
        </w:rPr>
        <w:t>.</w:t>
      </w:r>
      <w:r w:rsidRPr="0017038B">
        <w:rPr>
          <w:rFonts w:ascii="Times New Roman" w:eastAsia="宋体" w:hAnsi="Times New Roman" w:cs="Times New Roman"/>
          <w:kern w:val="0"/>
          <w:sz w:val="20"/>
          <w:szCs w:val="20"/>
        </w:rPr>
        <w:t xml:space="preserve"> Therefore, if D2R control information if any, it should be higher layer D2R control information</w:t>
      </w:r>
      <w:r>
        <w:rPr>
          <w:rFonts w:ascii="Times New Roman" w:eastAsia="宋体" w:hAnsi="Times New Roman" w:cs="Times New Roman"/>
          <w:kern w:val="0"/>
          <w:sz w:val="20"/>
          <w:szCs w:val="20"/>
        </w:rPr>
        <w:t xml:space="preserve"> with fixed TBS, </w:t>
      </w:r>
      <w:proofErr w:type="gramStart"/>
      <w:r>
        <w:rPr>
          <w:rFonts w:ascii="Times New Roman" w:eastAsia="宋体" w:hAnsi="Times New Roman" w:cs="Times New Roman"/>
          <w:kern w:val="0"/>
          <w:sz w:val="20"/>
          <w:szCs w:val="20"/>
        </w:rPr>
        <w:t xml:space="preserve">similar </w:t>
      </w:r>
      <w:r w:rsidR="00413B16">
        <w:rPr>
          <w:rFonts w:ascii="Times New Roman" w:eastAsia="宋体" w:hAnsi="Times New Roman" w:cs="Times New Roman"/>
          <w:kern w:val="0"/>
          <w:sz w:val="20"/>
          <w:szCs w:val="20"/>
        </w:rPr>
        <w:t>to</w:t>
      </w:r>
      <w:proofErr w:type="gramEnd"/>
      <w:r w:rsidR="00413B16">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RFID Error codes</w:t>
      </w:r>
      <w:r w:rsidRPr="0017038B">
        <w:rPr>
          <w:rFonts w:ascii="Times New Roman" w:eastAsia="宋体" w:hAnsi="Times New Roman" w:cs="Times New Roman"/>
          <w:kern w:val="0"/>
          <w:sz w:val="20"/>
          <w:szCs w:val="20"/>
        </w:rPr>
        <w:t>. In case the PDRCH transmission includes only the higher layer D2R control information</w:t>
      </w:r>
      <w:r>
        <w:rPr>
          <w:rFonts w:ascii="Times New Roman" w:eastAsia="宋体" w:hAnsi="Times New Roman" w:cs="Times New Roman"/>
          <w:kern w:val="0"/>
          <w:sz w:val="20"/>
          <w:szCs w:val="20"/>
        </w:rPr>
        <w:t xml:space="preserve"> with fixed TBS</w:t>
      </w:r>
      <w:r w:rsidRPr="0017038B">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 xml:space="preserve">a </w:t>
      </w:r>
      <w:r w:rsidRPr="004410E1">
        <w:rPr>
          <w:rFonts w:ascii="Times New Roman" w:eastAsia="宋体" w:hAnsi="Times New Roman" w:cs="Times New Roman"/>
          <w:bCs/>
          <w:kern w:val="0"/>
          <w:sz w:val="20"/>
          <w:szCs w:val="20"/>
        </w:rPr>
        <w:t xml:space="preserve">header </w:t>
      </w:r>
      <w:r>
        <w:rPr>
          <w:rFonts w:ascii="Times New Roman" w:eastAsia="宋体" w:hAnsi="Times New Roman" w:cs="Times New Roman"/>
          <w:bCs/>
          <w:kern w:val="0"/>
          <w:sz w:val="20"/>
          <w:szCs w:val="20"/>
        </w:rPr>
        <w:t xml:space="preserve">with the command code which </w:t>
      </w:r>
      <w:proofErr w:type="gramStart"/>
      <w:r>
        <w:rPr>
          <w:rFonts w:ascii="Times New Roman" w:eastAsia="宋体" w:hAnsi="Times New Roman" w:cs="Times New Roman"/>
          <w:bCs/>
          <w:kern w:val="0"/>
          <w:sz w:val="20"/>
          <w:szCs w:val="20"/>
        </w:rPr>
        <w:t>is located in</w:t>
      </w:r>
      <w:proofErr w:type="gramEnd"/>
      <w:r>
        <w:rPr>
          <w:rFonts w:ascii="Times New Roman" w:eastAsia="宋体" w:hAnsi="Times New Roman" w:cs="Times New Roman"/>
          <w:bCs/>
          <w:kern w:val="0"/>
          <w:sz w:val="20"/>
          <w:szCs w:val="20"/>
        </w:rPr>
        <w:t xml:space="preserve"> the early part of the PDRCH </w:t>
      </w:r>
      <w:r>
        <w:rPr>
          <w:rFonts w:ascii="Times New Roman" w:eastAsia="宋体" w:hAnsi="Times New Roman" w:cs="Times New Roman"/>
          <w:kern w:val="0"/>
          <w:sz w:val="20"/>
          <w:szCs w:val="20"/>
        </w:rPr>
        <w:t>can be used for the Reader to know the end of PDRCH transmission. In case</w:t>
      </w:r>
      <w:r w:rsidRPr="000C45E0">
        <w:rPr>
          <w:rFonts w:ascii="Times New Roman" w:eastAsia="宋体" w:hAnsi="Times New Roman" w:cs="Times New Roman"/>
          <w:kern w:val="0"/>
          <w:sz w:val="20"/>
          <w:szCs w:val="20"/>
        </w:rPr>
        <w:t xml:space="preserve"> </w:t>
      </w:r>
      <w:r w:rsidRPr="0017038B">
        <w:rPr>
          <w:rFonts w:ascii="Times New Roman" w:eastAsia="宋体" w:hAnsi="Times New Roman" w:cs="Times New Roman"/>
          <w:kern w:val="0"/>
          <w:sz w:val="20"/>
          <w:szCs w:val="20"/>
        </w:rPr>
        <w:t>the PDRCH transmission includes</w:t>
      </w:r>
      <w:r>
        <w:rPr>
          <w:rFonts w:ascii="Times New Roman" w:eastAsia="宋体" w:hAnsi="Times New Roman" w:cs="Times New Roman"/>
          <w:kern w:val="0"/>
          <w:sz w:val="20"/>
          <w:szCs w:val="20"/>
        </w:rPr>
        <w:t xml:space="preserve"> the D2R data transmission with variable TBS, using R2D control information to indicate/derive the end of PRDCH transmission is preferred to give the reader </w:t>
      </w:r>
      <w:r w:rsidRPr="000C45E0">
        <w:rPr>
          <w:rFonts w:ascii="Times New Roman" w:eastAsia="宋体" w:hAnsi="Times New Roman" w:cs="Times New Roman"/>
          <w:kern w:val="0"/>
          <w:sz w:val="20"/>
          <w:szCs w:val="20"/>
        </w:rPr>
        <w:t>controllability</w:t>
      </w:r>
      <w:r>
        <w:rPr>
          <w:rFonts w:ascii="Times New Roman" w:eastAsia="宋体" w:hAnsi="Times New Roman" w:cs="Times New Roman"/>
          <w:kern w:val="0"/>
          <w:sz w:val="20"/>
          <w:szCs w:val="20"/>
        </w:rPr>
        <w:t xml:space="preserve">. In our view, </w:t>
      </w:r>
      <w:r w:rsidRPr="0017038B">
        <w:rPr>
          <w:rFonts w:ascii="Times New Roman" w:eastAsia="宋体" w:hAnsi="Times New Roman" w:cs="Times New Roman"/>
          <w:kern w:val="0"/>
          <w:sz w:val="20"/>
          <w:szCs w:val="20"/>
        </w:rPr>
        <w:t xml:space="preserve">the reader </w:t>
      </w:r>
      <w:proofErr w:type="gramStart"/>
      <w:r w:rsidRPr="0017038B">
        <w:rPr>
          <w:rFonts w:ascii="Times New Roman" w:eastAsia="宋体" w:hAnsi="Times New Roman" w:cs="Times New Roman"/>
          <w:kern w:val="0"/>
          <w:sz w:val="20"/>
          <w:szCs w:val="20"/>
        </w:rPr>
        <w:t xml:space="preserve">is </w:t>
      </w:r>
      <w:r w:rsidR="00413B16">
        <w:rPr>
          <w:rFonts w:ascii="Times New Roman" w:eastAsia="宋体" w:hAnsi="Times New Roman" w:cs="Times New Roman"/>
          <w:kern w:val="0"/>
          <w:sz w:val="20"/>
          <w:szCs w:val="20"/>
        </w:rPr>
        <w:t>a</w:t>
      </w:r>
      <w:r w:rsidR="00413B16" w:rsidRPr="0017038B">
        <w:rPr>
          <w:rFonts w:ascii="Times New Roman" w:eastAsia="宋体" w:hAnsi="Times New Roman" w:cs="Times New Roman"/>
          <w:kern w:val="0"/>
          <w:sz w:val="20"/>
          <w:szCs w:val="20"/>
        </w:rPr>
        <w:t>ble</w:t>
      </w:r>
      <w:r w:rsidRPr="0017038B">
        <w:rPr>
          <w:rFonts w:ascii="Times New Roman" w:eastAsia="宋体" w:hAnsi="Times New Roman" w:cs="Times New Roman"/>
          <w:kern w:val="0"/>
          <w:sz w:val="20"/>
          <w:szCs w:val="20"/>
        </w:rPr>
        <w:t xml:space="preserve"> to</w:t>
      </w:r>
      <w:proofErr w:type="gramEnd"/>
      <w:r w:rsidRPr="0017038B">
        <w:rPr>
          <w:rFonts w:ascii="Times New Roman" w:eastAsia="宋体" w:hAnsi="Times New Roman" w:cs="Times New Roman"/>
          <w:kern w:val="0"/>
          <w:sz w:val="20"/>
          <w:szCs w:val="20"/>
        </w:rPr>
        <w:t xml:space="preserve"> know and should control the PDRCH TBS/transmission length</w:t>
      </w:r>
      <w:r>
        <w:rPr>
          <w:rFonts w:ascii="Times New Roman" w:eastAsia="宋体" w:hAnsi="Times New Roman" w:cs="Times New Roman"/>
          <w:kern w:val="0"/>
          <w:sz w:val="20"/>
          <w:szCs w:val="20"/>
        </w:rPr>
        <w:t xml:space="preserve"> for all </w:t>
      </w:r>
      <w:r w:rsidRPr="0017038B">
        <w:rPr>
          <w:rFonts w:ascii="Times New Roman" w:eastAsia="宋体" w:hAnsi="Times New Roman" w:cs="Times New Roman"/>
          <w:kern w:val="0"/>
          <w:sz w:val="20"/>
          <w:szCs w:val="20"/>
        </w:rPr>
        <w:t>traffic types (i.e., DT, DO-DTT</w:t>
      </w:r>
      <w:r w:rsidRPr="0017038B">
        <w:rPr>
          <w:rFonts w:ascii="Times New Roman" w:eastAsia="宋体" w:hAnsi="Times New Roman" w:cs="Times New Roman" w:hint="eastAsia"/>
          <w:kern w:val="0"/>
          <w:sz w:val="20"/>
          <w:szCs w:val="20"/>
        </w:rPr>
        <w:t xml:space="preserve"> </w:t>
      </w:r>
      <w:r w:rsidRPr="0017038B">
        <w:rPr>
          <w:rFonts w:ascii="Times New Roman" w:eastAsia="宋体" w:hAnsi="Times New Roman" w:cs="Times New Roman"/>
          <w:kern w:val="0"/>
          <w:sz w:val="20"/>
          <w:szCs w:val="20"/>
        </w:rPr>
        <w:t>and DO-A) tailored for the target use cases</w:t>
      </w:r>
      <w:r>
        <w:rPr>
          <w:rFonts w:ascii="Times New Roman" w:eastAsia="宋体" w:hAnsi="Times New Roman" w:cs="Times New Roman"/>
          <w:kern w:val="0"/>
          <w:sz w:val="20"/>
          <w:szCs w:val="20"/>
        </w:rPr>
        <w:t xml:space="preserve">. </w:t>
      </w:r>
    </w:p>
    <w:p w14:paraId="2BCFBB03" w14:textId="3A463015" w:rsidR="00F506BC" w:rsidRDefault="00F506BC" w:rsidP="00F506BC">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 xml:space="preserve">Observation </w:t>
      </w:r>
      <w:r w:rsidR="005A0389">
        <w:rPr>
          <w:rFonts w:ascii="Times New Roman" w:eastAsia="宋体" w:hAnsi="Times New Roman" w:cs="Times New Roman" w:hint="eastAsia"/>
          <w:b/>
          <w:bCs/>
          <w:kern w:val="0"/>
          <w:sz w:val="20"/>
          <w:szCs w:val="20"/>
        </w:rPr>
        <w:t>6</w:t>
      </w:r>
      <w:r w:rsidR="007B5D0C">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-2</w:t>
      </w:r>
      <w:r w:rsidRPr="009B2EA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Physical layer D2R control information is not well justified for A-IoT operation. If any D2R control information is needed, it should be higher layer D2R control information with fixed TBS. </w:t>
      </w:r>
    </w:p>
    <w:p w14:paraId="5B46235A" w14:textId="303074C9" w:rsidR="00F506BC" w:rsidRPr="006E4269" w:rsidRDefault="00F506BC" w:rsidP="00F506BC">
      <w:pPr>
        <w:rPr>
          <w:rFonts w:ascii="Times New Roman" w:eastAsia="宋体" w:hAnsi="Times New Roman" w:cs="Times New Roman"/>
          <w:b/>
          <w:bCs/>
          <w:kern w:val="0"/>
          <w:sz w:val="20"/>
          <w:szCs w:val="20"/>
        </w:rPr>
      </w:pPr>
      <w:r w:rsidRPr="006E4269">
        <w:rPr>
          <w:rFonts w:ascii="Times New Roman" w:eastAsia="宋体" w:hAnsi="Times New Roman" w:cs="Times New Roman" w:hint="eastAsia"/>
          <w:b/>
          <w:bCs/>
          <w:kern w:val="0"/>
          <w:sz w:val="20"/>
          <w:szCs w:val="20"/>
        </w:rPr>
        <w:t>O</w:t>
      </w:r>
      <w:r w:rsidRPr="006E4269">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w:t>
      </w:r>
      <w:r w:rsidR="005A0389">
        <w:rPr>
          <w:rFonts w:ascii="Times New Roman" w:eastAsia="宋体" w:hAnsi="Times New Roman" w:cs="Times New Roman" w:hint="eastAsia"/>
          <w:b/>
          <w:bCs/>
          <w:kern w:val="0"/>
          <w:sz w:val="20"/>
          <w:szCs w:val="20"/>
        </w:rPr>
        <w:t>6</w:t>
      </w:r>
      <w:r w:rsidR="007B5D0C">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-3</w:t>
      </w:r>
      <w:r w:rsidRPr="006E4269">
        <w:rPr>
          <w:rFonts w:ascii="Times New Roman" w:eastAsia="宋体" w:hAnsi="Times New Roman" w:cs="Times New Roman"/>
          <w:b/>
          <w:bCs/>
          <w:kern w:val="0"/>
          <w:sz w:val="20"/>
          <w:szCs w:val="20"/>
        </w:rPr>
        <w:t>: In case the PDRCH transmission includes only higher layer D2R control information with fixed TBS</w:t>
      </w:r>
      <w:r w:rsidRPr="006E4269">
        <w:rPr>
          <w:rFonts w:ascii="Times New Roman" w:eastAsia="宋体" w:hAnsi="Times New Roman" w:cs="Times New Roman" w:hint="eastAsia"/>
          <w:b/>
          <w:bCs/>
          <w:kern w:val="0"/>
          <w:sz w:val="20"/>
          <w:szCs w:val="20"/>
        </w:rPr>
        <w:t>,</w:t>
      </w:r>
      <w:r w:rsidRPr="006E4269">
        <w:rPr>
          <w:rFonts w:ascii="Times New Roman" w:eastAsia="宋体" w:hAnsi="Times New Roman" w:cs="Times New Roman"/>
          <w:b/>
          <w:bCs/>
          <w:kern w:val="0"/>
          <w:sz w:val="20"/>
          <w:szCs w:val="20"/>
        </w:rPr>
        <w:t xml:space="preserve"> the TBS/transmission length can be determined by the higher layer D2R control information;</w:t>
      </w:r>
      <w:r>
        <w:rPr>
          <w:rFonts w:ascii="Times New Roman" w:eastAsia="宋体" w:hAnsi="Times New Roman" w:cs="Times New Roman"/>
          <w:b/>
          <w:bCs/>
          <w:kern w:val="0"/>
          <w:sz w:val="20"/>
          <w:szCs w:val="20"/>
        </w:rPr>
        <w:t xml:space="preserve"> </w:t>
      </w:r>
      <w:r w:rsidRPr="006E4269">
        <w:rPr>
          <w:rFonts w:ascii="Times New Roman" w:eastAsia="宋体" w:hAnsi="Times New Roman" w:cs="Times New Roman"/>
          <w:b/>
          <w:bCs/>
          <w:kern w:val="0"/>
          <w:sz w:val="20"/>
          <w:szCs w:val="20"/>
        </w:rPr>
        <w:t xml:space="preserve">In case the PDRCH transmission includes D2R </w:t>
      </w:r>
      <w:r>
        <w:rPr>
          <w:rFonts w:ascii="Times New Roman" w:eastAsia="宋体" w:hAnsi="Times New Roman" w:cs="Times New Roman"/>
          <w:b/>
          <w:bCs/>
          <w:kern w:val="0"/>
          <w:sz w:val="20"/>
          <w:szCs w:val="20"/>
        </w:rPr>
        <w:t>data</w:t>
      </w:r>
      <w:r w:rsidRPr="006E4269">
        <w:rPr>
          <w:rFonts w:ascii="Times New Roman" w:eastAsia="宋体" w:hAnsi="Times New Roman" w:cs="Times New Roman"/>
          <w:b/>
          <w:bCs/>
          <w:kern w:val="0"/>
          <w:sz w:val="20"/>
          <w:szCs w:val="20"/>
        </w:rPr>
        <w:t xml:space="preserve"> information with </w:t>
      </w:r>
      <w:r>
        <w:rPr>
          <w:rFonts w:ascii="Times New Roman" w:eastAsia="宋体" w:hAnsi="Times New Roman" w:cs="Times New Roman"/>
          <w:b/>
          <w:bCs/>
          <w:kern w:val="0"/>
          <w:sz w:val="20"/>
          <w:szCs w:val="20"/>
        </w:rPr>
        <w:t>variable</w:t>
      </w:r>
      <w:r w:rsidRPr="006E4269">
        <w:rPr>
          <w:rFonts w:ascii="Times New Roman" w:eastAsia="宋体" w:hAnsi="Times New Roman" w:cs="Times New Roman"/>
          <w:b/>
          <w:bCs/>
          <w:kern w:val="0"/>
          <w:sz w:val="20"/>
          <w:szCs w:val="20"/>
        </w:rPr>
        <w:t xml:space="preserve"> TBS</w:t>
      </w:r>
      <w:r w:rsidRPr="006E4269">
        <w:rPr>
          <w:rFonts w:ascii="Times New Roman" w:eastAsia="宋体" w:hAnsi="Times New Roman" w:cs="Times New Roman" w:hint="eastAsia"/>
          <w:b/>
          <w:bCs/>
          <w:kern w:val="0"/>
          <w:sz w:val="20"/>
          <w:szCs w:val="20"/>
        </w:rPr>
        <w:t>,</w:t>
      </w:r>
      <w:r w:rsidRPr="006E4269">
        <w:rPr>
          <w:rFonts w:ascii="Times New Roman" w:eastAsia="宋体" w:hAnsi="Times New Roman" w:cs="Times New Roman"/>
          <w:b/>
          <w:bCs/>
          <w:kern w:val="0"/>
          <w:sz w:val="20"/>
          <w:szCs w:val="20"/>
        </w:rPr>
        <w:t xml:space="preserve"> the TBS/transmission length determined by the </w:t>
      </w:r>
      <w:r>
        <w:rPr>
          <w:rFonts w:ascii="Times New Roman" w:eastAsia="宋体" w:hAnsi="Times New Roman" w:cs="Times New Roman"/>
          <w:b/>
          <w:bCs/>
          <w:kern w:val="0"/>
          <w:sz w:val="20"/>
          <w:szCs w:val="20"/>
        </w:rPr>
        <w:t>R2D</w:t>
      </w:r>
      <w:r w:rsidRPr="006E4269">
        <w:rPr>
          <w:rFonts w:ascii="Times New Roman" w:eastAsia="宋体" w:hAnsi="Times New Roman" w:cs="Times New Roman"/>
          <w:b/>
          <w:bCs/>
          <w:kern w:val="0"/>
          <w:sz w:val="20"/>
          <w:szCs w:val="20"/>
        </w:rPr>
        <w:t xml:space="preserve"> control information</w:t>
      </w:r>
      <w:r>
        <w:rPr>
          <w:rFonts w:ascii="Times New Roman" w:eastAsia="宋体" w:hAnsi="Times New Roman" w:cs="Times New Roman"/>
          <w:b/>
          <w:bCs/>
          <w:kern w:val="0"/>
          <w:sz w:val="20"/>
          <w:szCs w:val="20"/>
        </w:rPr>
        <w:t xml:space="preserve"> is preferred. </w:t>
      </w:r>
    </w:p>
    <w:p w14:paraId="1A679ADA" w14:textId="77777777" w:rsidR="005A0389" w:rsidRDefault="005A0389" w:rsidP="00F506BC">
      <w:pPr>
        <w:rPr>
          <w:rFonts w:ascii="Times New Roman" w:eastAsia="宋体" w:hAnsi="Times New Roman" w:cs="Times New Roman"/>
          <w:b/>
          <w:bCs/>
          <w:kern w:val="0"/>
          <w:sz w:val="20"/>
          <w:szCs w:val="20"/>
        </w:rPr>
      </w:pPr>
    </w:p>
    <w:p w14:paraId="6C92A49A" w14:textId="0D2D356F" w:rsidR="00F506BC" w:rsidRDefault="00F506BC" w:rsidP="00F506BC">
      <w:pPr>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 xml:space="preserve">Proposal </w:t>
      </w:r>
      <w:r w:rsidR="005A0389">
        <w:rPr>
          <w:rFonts w:ascii="Times New Roman" w:eastAsia="宋体" w:hAnsi="Times New Roman" w:cs="Times New Roman" w:hint="eastAsia"/>
          <w:b/>
          <w:bCs/>
          <w:kern w:val="0"/>
          <w:sz w:val="20"/>
          <w:szCs w:val="20"/>
        </w:rPr>
        <w:t>6</w:t>
      </w:r>
      <w:r w:rsidR="007B5D0C">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-1: Study t</w:t>
      </w:r>
      <w:r w:rsidRPr="006E4269">
        <w:rPr>
          <w:rFonts w:ascii="Times New Roman" w:eastAsia="宋体" w:hAnsi="Times New Roman" w:cs="Times New Roman"/>
          <w:b/>
          <w:bCs/>
          <w:kern w:val="0"/>
          <w:sz w:val="20"/>
          <w:szCs w:val="20"/>
        </w:rPr>
        <w:t>he reader acquire</w:t>
      </w:r>
      <w:r>
        <w:rPr>
          <w:rFonts w:ascii="Times New Roman" w:eastAsia="宋体" w:hAnsi="Times New Roman" w:cs="Times New Roman"/>
          <w:b/>
          <w:bCs/>
          <w:kern w:val="0"/>
          <w:sz w:val="20"/>
          <w:szCs w:val="20"/>
        </w:rPr>
        <w:t>s</w:t>
      </w:r>
      <w:r w:rsidRPr="006E4269">
        <w:rPr>
          <w:rFonts w:ascii="Times New Roman" w:eastAsia="宋体" w:hAnsi="Times New Roman" w:cs="Times New Roman"/>
          <w:b/>
          <w:bCs/>
          <w:kern w:val="0"/>
          <w:sz w:val="20"/>
          <w:szCs w:val="20"/>
        </w:rPr>
        <w:t xml:space="preserve"> the end of PDRCH transmission</w:t>
      </w:r>
      <w:r>
        <w:rPr>
          <w:rFonts w:ascii="Times New Roman" w:eastAsia="宋体" w:hAnsi="Times New Roman" w:cs="Times New Roman"/>
          <w:b/>
          <w:bCs/>
          <w:kern w:val="0"/>
          <w:sz w:val="20"/>
          <w:szCs w:val="20"/>
        </w:rPr>
        <w:t xml:space="preserve"> at least b</w:t>
      </w:r>
      <w:r w:rsidRPr="006E4269">
        <w:rPr>
          <w:rFonts w:ascii="Times New Roman" w:eastAsia="宋体" w:hAnsi="Times New Roman" w:cs="Times New Roman"/>
          <w:b/>
          <w:bCs/>
          <w:kern w:val="0"/>
          <w:sz w:val="20"/>
          <w:szCs w:val="20"/>
        </w:rPr>
        <w:t xml:space="preserve">ased on </w:t>
      </w:r>
      <w:r>
        <w:rPr>
          <w:rFonts w:ascii="Times New Roman" w:eastAsia="宋体" w:hAnsi="Times New Roman" w:cs="Times New Roman"/>
          <w:b/>
          <w:bCs/>
          <w:kern w:val="0"/>
          <w:sz w:val="20"/>
          <w:szCs w:val="20"/>
        </w:rPr>
        <w:t xml:space="preserve">R2D </w:t>
      </w:r>
      <w:r w:rsidRPr="006E4269">
        <w:rPr>
          <w:rFonts w:ascii="Times New Roman" w:eastAsia="宋体" w:hAnsi="Times New Roman" w:cs="Times New Roman"/>
          <w:b/>
          <w:bCs/>
          <w:kern w:val="0"/>
          <w:sz w:val="20"/>
          <w:szCs w:val="20"/>
        </w:rPr>
        <w:t>control information</w:t>
      </w:r>
      <w:r>
        <w:rPr>
          <w:rFonts w:ascii="Times New Roman" w:eastAsia="宋体" w:hAnsi="Times New Roman" w:cs="Times New Roman"/>
          <w:b/>
          <w:bCs/>
          <w:kern w:val="0"/>
          <w:sz w:val="20"/>
          <w:szCs w:val="20"/>
        </w:rPr>
        <w:t>.</w:t>
      </w:r>
    </w:p>
    <w:p w14:paraId="50C194BE" w14:textId="77777777" w:rsidR="00F506BC" w:rsidRPr="006E4269" w:rsidRDefault="00F506BC" w:rsidP="00E37558">
      <w:pPr>
        <w:pStyle w:val="affff0"/>
        <w:numPr>
          <w:ilvl w:val="0"/>
          <w:numId w:val="25"/>
        </w:numPr>
        <w:adjustRightInd w:val="0"/>
        <w:snapToGrid w:val="0"/>
        <w:spacing w:afterLines="50" w:after="120"/>
        <w:ind w:firstLineChars="0"/>
        <w:rPr>
          <w:rFonts w:ascii="Times New Roman" w:eastAsia="宋体" w:hAnsi="Times New Roman" w:cs="Times New Roman"/>
          <w:b/>
          <w:bCs/>
          <w:kern w:val="0"/>
          <w:sz w:val="20"/>
          <w:szCs w:val="20"/>
        </w:rPr>
      </w:pPr>
      <w:r w:rsidRPr="006E4269">
        <w:rPr>
          <w:rFonts w:ascii="Times New Roman" w:eastAsia="宋体" w:hAnsi="Times New Roman" w:cs="Times New Roman"/>
          <w:b/>
          <w:bCs/>
          <w:kern w:val="0"/>
          <w:sz w:val="20"/>
          <w:szCs w:val="20"/>
        </w:rPr>
        <w:t xml:space="preserve">FFS </w:t>
      </w:r>
      <w:r>
        <w:rPr>
          <w:rFonts w:ascii="Times New Roman" w:eastAsia="宋体" w:hAnsi="Times New Roman" w:cs="Times New Roman"/>
          <w:b/>
          <w:bCs/>
          <w:kern w:val="0"/>
          <w:sz w:val="20"/>
          <w:szCs w:val="20"/>
        </w:rPr>
        <w:t>D2R control information for PDRCH transmission with fixed TBS</w:t>
      </w:r>
    </w:p>
    <w:p w14:paraId="0EBC7693" w14:textId="77777777" w:rsidR="002A195B" w:rsidRPr="00F506BC" w:rsidRDefault="002A195B" w:rsidP="00BD6825">
      <w:pPr>
        <w:rPr>
          <w:rFonts w:hint="eastAsia"/>
        </w:rPr>
      </w:pPr>
    </w:p>
    <w:p w14:paraId="6DE250B3" w14:textId="656C39D1" w:rsidR="00BD6825" w:rsidRPr="00BD6825" w:rsidRDefault="00BD6825" w:rsidP="00BD6825">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kern w:val="0"/>
          <w:sz w:val="28"/>
          <w:szCs w:val="16"/>
          <w:lang w:val="fr-FR"/>
        </w:rPr>
      </w:pPr>
      <w:r>
        <w:rPr>
          <w:rFonts w:ascii="Arial" w:hAnsi="Arial" w:cs="Arial"/>
          <w:kern w:val="0"/>
          <w:sz w:val="28"/>
          <w:szCs w:val="16"/>
          <w:lang w:val="fr-FR"/>
        </w:rPr>
        <w:t>Device</w:t>
      </w:r>
      <w:r w:rsidRPr="00BD6825">
        <w:rPr>
          <w:rFonts w:ascii="Arial" w:hAnsi="Arial" w:cs="Arial"/>
          <w:kern w:val="0"/>
          <w:sz w:val="28"/>
          <w:szCs w:val="16"/>
          <w:lang w:val="fr-FR"/>
        </w:rPr>
        <w:t>’s identification of the end of PR</w:t>
      </w:r>
      <w:r>
        <w:rPr>
          <w:rFonts w:ascii="Arial" w:hAnsi="Arial" w:cs="Arial"/>
          <w:kern w:val="0"/>
          <w:sz w:val="28"/>
          <w:szCs w:val="16"/>
          <w:lang w:val="fr-FR"/>
        </w:rPr>
        <w:t>D</w:t>
      </w:r>
      <w:r w:rsidRPr="00BD6825">
        <w:rPr>
          <w:rFonts w:ascii="Arial" w:hAnsi="Arial" w:cs="Arial"/>
          <w:kern w:val="0"/>
          <w:sz w:val="28"/>
          <w:szCs w:val="16"/>
          <w:lang w:val="fr-FR"/>
        </w:rPr>
        <w:t>CH transmission</w:t>
      </w:r>
    </w:p>
    <w:p w14:paraId="4061F4A2" w14:textId="27D55EFE" w:rsidR="00BC7491" w:rsidRPr="00077066" w:rsidRDefault="00BC7491" w:rsidP="00BC7491">
      <w:pPr>
        <w:rPr>
          <w:rFonts w:ascii="Times New Roman" w:eastAsia="宋体" w:hAnsi="Times New Roman" w:cs="Times New Roman"/>
          <w:kern w:val="0"/>
          <w:sz w:val="20"/>
          <w:szCs w:val="20"/>
        </w:rPr>
      </w:pPr>
      <w:r w:rsidRPr="00077066">
        <w:rPr>
          <w:rFonts w:ascii="Times New Roman" w:eastAsia="宋体" w:hAnsi="Times New Roman" w:cs="Times New Roman"/>
          <w:kern w:val="0"/>
          <w:sz w:val="20"/>
          <w:szCs w:val="20"/>
        </w:rPr>
        <w:t xml:space="preserve">In RAN1#106bis meeting, following agreement was made for A-IoT </w:t>
      </w:r>
      <w:r>
        <w:rPr>
          <w:rFonts w:ascii="Times New Roman" w:eastAsia="宋体" w:hAnsi="Times New Roman" w:cs="Times New Roman"/>
          <w:kern w:val="0"/>
          <w:sz w:val="20"/>
          <w:szCs w:val="20"/>
        </w:rPr>
        <w:t>R</w:t>
      </w:r>
      <w:r w:rsidRPr="00077066">
        <w:rPr>
          <w:rFonts w:ascii="Times New Roman" w:eastAsia="宋体" w:hAnsi="Times New Roman" w:cs="Times New Roman"/>
          <w:kern w:val="0"/>
          <w:sz w:val="20"/>
          <w:szCs w:val="20"/>
        </w:rPr>
        <w:t>2</w:t>
      </w:r>
      <w:r>
        <w:rPr>
          <w:rFonts w:ascii="Times New Roman" w:eastAsia="宋体" w:hAnsi="Times New Roman" w:cs="Times New Roman"/>
          <w:kern w:val="0"/>
          <w:sz w:val="20"/>
          <w:szCs w:val="20"/>
        </w:rPr>
        <w:t>D</w:t>
      </w:r>
      <w:r w:rsidRPr="00077066">
        <w:rPr>
          <w:rFonts w:ascii="Times New Roman" w:eastAsia="宋体" w:hAnsi="Times New Roman" w:cs="Times New Roman"/>
          <w:kern w:val="0"/>
          <w:sz w:val="20"/>
          <w:szCs w:val="20"/>
        </w:rPr>
        <w:t xml:space="preserve"> </w:t>
      </w:r>
      <w:proofErr w:type="spellStart"/>
      <w:r w:rsidRPr="00077066">
        <w:rPr>
          <w:rFonts w:ascii="Times New Roman" w:eastAsia="宋体" w:hAnsi="Times New Roman" w:cs="Times New Roman"/>
          <w:kern w:val="0"/>
          <w:sz w:val="20"/>
          <w:szCs w:val="20"/>
        </w:rPr>
        <w:t>postamble</w:t>
      </w:r>
      <w:proofErr w:type="spellEnd"/>
      <w:r w:rsidRPr="00077066">
        <w:rPr>
          <w:rFonts w:ascii="Times New Roman" w:eastAsia="宋体" w:hAnsi="Times New Roman" w:cs="Times New Roman"/>
          <w:kern w:val="0"/>
          <w:sz w:val="20"/>
          <w:szCs w:val="20"/>
        </w:rPr>
        <w:t xml:space="preserve"> [</w:t>
      </w:r>
      <w:r w:rsidR="00C85ADE">
        <w:rPr>
          <w:rFonts w:ascii="Times New Roman" w:eastAsia="宋体" w:hAnsi="Times New Roman" w:cs="Times New Roman" w:hint="eastAsia"/>
          <w:kern w:val="0"/>
          <w:sz w:val="20"/>
          <w:szCs w:val="20"/>
        </w:rPr>
        <w:t>1</w:t>
      </w:r>
      <w:r w:rsidRPr="00077066">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BC7491" w14:paraId="287454FE" w14:textId="77777777" w:rsidTr="00831708">
        <w:tc>
          <w:tcPr>
            <w:tcW w:w="9060" w:type="dxa"/>
          </w:tcPr>
          <w:p w14:paraId="08F2C43C" w14:textId="77777777" w:rsidR="00BC7491" w:rsidRPr="00077066" w:rsidRDefault="00BC7491" w:rsidP="00831708">
            <w:pPr>
              <w:widowControl/>
              <w:adjustRightInd w:val="0"/>
              <w:snapToGrid w:val="0"/>
              <w:jc w:val="left"/>
              <w:rPr>
                <w:rFonts w:ascii="Times" w:eastAsia="Batang" w:hAnsi="Times"/>
                <w:bCs/>
                <w:szCs w:val="24"/>
                <w:lang w:eastAsia="en-US"/>
              </w:rPr>
            </w:pPr>
            <w:r w:rsidRPr="00077066">
              <w:rPr>
                <w:rFonts w:ascii="Times" w:eastAsia="Batang" w:hAnsi="Times"/>
                <w:bCs/>
                <w:szCs w:val="24"/>
                <w:highlight w:val="green"/>
                <w:lang w:eastAsia="en-US"/>
              </w:rPr>
              <w:t>Agreement</w:t>
            </w:r>
          </w:p>
          <w:p w14:paraId="645EF0BC" w14:textId="77777777" w:rsidR="00BC7491" w:rsidRPr="00077066" w:rsidRDefault="00BC7491" w:rsidP="00831708">
            <w:pPr>
              <w:widowControl/>
              <w:adjustRightInd w:val="0"/>
              <w:snapToGrid w:val="0"/>
              <w:jc w:val="left"/>
              <w:rPr>
                <w:rFonts w:ascii="Times" w:eastAsia="Batang" w:hAnsi="Times"/>
                <w:bCs/>
                <w:szCs w:val="24"/>
                <w:lang w:eastAsia="en-US"/>
              </w:rPr>
            </w:pPr>
            <w:r w:rsidRPr="00077066">
              <w:rPr>
                <w:rFonts w:ascii="Times" w:eastAsia="Batang" w:hAnsi="Times"/>
                <w:bCs/>
                <w:szCs w:val="24"/>
                <w:lang w:eastAsia="en-US"/>
              </w:rPr>
              <w:t xml:space="preserve">To determine or derive the end of PRDCH transmission, study at least </w:t>
            </w:r>
            <w:proofErr w:type="gramStart"/>
            <w:r w:rsidRPr="00077066">
              <w:rPr>
                <w:rFonts w:ascii="Times" w:eastAsia="Batang" w:hAnsi="Times"/>
                <w:bCs/>
                <w:szCs w:val="24"/>
                <w:lang w:eastAsia="en-US"/>
              </w:rPr>
              <w:t>following</w:t>
            </w:r>
            <w:proofErr w:type="gramEnd"/>
            <w:r w:rsidRPr="00077066">
              <w:rPr>
                <w:rFonts w:ascii="Times" w:eastAsia="Batang" w:hAnsi="Times"/>
                <w:bCs/>
                <w:szCs w:val="24"/>
                <w:lang w:eastAsia="en-US"/>
              </w:rPr>
              <w:t xml:space="preserve"> options:  </w:t>
            </w:r>
          </w:p>
          <w:p w14:paraId="29464C51" w14:textId="77777777" w:rsidR="00BC7491" w:rsidRPr="00077066" w:rsidRDefault="00BC7491" w:rsidP="00E37558">
            <w:pPr>
              <w:widowControl/>
              <w:numPr>
                <w:ilvl w:val="0"/>
                <w:numId w:val="22"/>
              </w:numPr>
              <w:autoSpaceDE w:val="0"/>
              <w:autoSpaceDN w:val="0"/>
              <w:adjustRightInd w:val="0"/>
              <w:jc w:val="left"/>
              <w:rPr>
                <w:rFonts w:ascii="Times" w:eastAsia="Batang" w:hAnsi="Times"/>
                <w:szCs w:val="24"/>
                <w:lang w:val="en-GB" w:eastAsia="en-US"/>
              </w:rPr>
            </w:pPr>
            <w:r w:rsidRPr="00077066">
              <w:rPr>
                <w:rFonts w:ascii="Times" w:eastAsia="Batang" w:hAnsi="Times" w:hint="eastAsia"/>
                <w:szCs w:val="24"/>
                <w:lang w:val="en-GB" w:eastAsia="en-US"/>
              </w:rPr>
              <w:t>O</w:t>
            </w:r>
            <w:r w:rsidRPr="00077066">
              <w:rPr>
                <w:rFonts w:ascii="Times" w:eastAsia="Batang" w:hAnsi="Times"/>
                <w:szCs w:val="24"/>
                <w:lang w:val="en-GB" w:eastAsia="en-US"/>
              </w:rPr>
              <w:t xml:space="preserve">ption 1: R2D </w:t>
            </w:r>
            <w:proofErr w:type="spellStart"/>
            <w:r w:rsidRPr="00077066">
              <w:rPr>
                <w:rFonts w:ascii="Times" w:eastAsia="Batang" w:hAnsi="Times"/>
                <w:szCs w:val="24"/>
                <w:lang w:val="en-GB" w:eastAsia="en-US"/>
              </w:rPr>
              <w:t>postamble</w:t>
            </w:r>
            <w:proofErr w:type="spellEnd"/>
            <w:r w:rsidRPr="00077066">
              <w:rPr>
                <w:rFonts w:ascii="Times" w:eastAsia="Batang" w:hAnsi="Times"/>
                <w:szCs w:val="24"/>
                <w:lang w:val="en-GB" w:eastAsia="en-US"/>
              </w:rPr>
              <w:t xml:space="preserve"> immediately follows the PRDCH to indicate the end of the PRDCH.       </w:t>
            </w:r>
          </w:p>
          <w:p w14:paraId="08EA881C" w14:textId="77777777" w:rsidR="00BC7491" w:rsidRPr="00077066" w:rsidRDefault="00BC7491" w:rsidP="00E37558">
            <w:pPr>
              <w:widowControl/>
              <w:numPr>
                <w:ilvl w:val="0"/>
                <w:numId w:val="22"/>
              </w:numPr>
              <w:autoSpaceDE w:val="0"/>
              <w:autoSpaceDN w:val="0"/>
              <w:adjustRightInd w:val="0"/>
              <w:jc w:val="left"/>
              <w:rPr>
                <w:rFonts w:ascii="Times" w:eastAsia="Batang" w:hAnsi="Times"/>
                <w:szCs w:val="24"/>
                <w:lang w:val="en-GB" w:eastAsia="en-US"/>
              </w:rPr>
            </w:pPr>
            <w:r w:rsidRPr="00077066">
              <w:rPr>
                <w:rFonts w:ascii="Times" w:eastAsia="Batang" w:hAnsi="Times" w:hint="eastAsia"/>
                <w:szCs w:val="24"/>
                <w:lang w:val="en-GB" w:eastAsia="en-US"/>
              </w:rPr>
              <w:t>O</w:t>
            </w:r>
            <w:r w:rsidRPr="00077066">
              <w:rPr>
                <w:rFonts w:ascii="Times" w:eastAsia="Batang" w:hAnsi="Times"/>
                <w:szCs w:val="24"/>
                <w:lang w:val="en-GB" w:eastAsia="en-US"/>
              </w:rPr>
              <w:t>ption 2: Based on R2D control information.</w:t>
            </w:r>
          </w:p>
        </w:tc>
      </w:tr>
    </w:tbl>
    <w:p w14:paraId="11ED5E4E" w14:textId="77777777" w:rsidR="00BC7491" w:rsidRPr="00077066" w:rsidRDefault="00BC7491" w:rsidP="00BC7491">
      <w:pPr>
        <w:rPr>
          <w:rFonts w:ascii="Times New Roman" w:eastAsia="宋体" w:hAnsi="Times New Roman" w:cs="Times New Roman"/>
          <w:b/>
          <w:kern w:val="0"/>
          <w:sz w:val="20"/>
          <w:szCs w:val="20"/>
        </w:rPr>
      </w:pPr>
    </w:p>
    <w:p w14:paraId="5A479B7E" w14:textId="77777777" w:rsidR="00BC7491" w:rsidRDefault="00BC7491" w:rsidP="00BC7491">
      <w:pPr>
        <w:adjustRightInd w:val="0"/>
        <w:snapToGrid w:val="0"/>
        <w:spacing w:afterLines="50" w:after="120"/>
        <w:rPr>
          <w:rFonts w:ascii="Times New Roman" w:eastAsia="宋体" w:hAnsi="Times New Roman" w:cs="Times New Roman"/>
          <w:bCs/>
          <w:kern w:val="0"/>
          <w:sz w:val="20"/>
          <w:szCs w:val="20"/>
        </w:rPr>
      </w:pPr>
      <w:r>
        <w:rPr>
          <w:rFonts w:ascii="Times New Roman" w:eastAsia="宋体" w:hAnsi="Times New Roman" w:cs="Times New Roman"/>
          <w:bCs/>
          <w:kern w:val="0"/>
          <w:sz w:val="20"/>
          <w:szCs w:val="20"/>
        </w:rPr>
        <w:t xml:space="preserve">In the following, we provide our views for </w:t>
      </w:r>
      <w:proofErr w:type="gramStart"/>
      <w:r>
        <w:rPr>
          <w:rFonts w:ascii="Times New Roman" w:eastAsia="宋体" w:hAnsi="Times New Roman" w:cs="Times New Roman"/>
          <w:bCs/>
          <w:kern w:val="0"/>
          <w:sz w:val="20"/>
          <w:szCs w:val="20"/>
        </w:rPr>
        <w:t>above</w:t>
      </w:r>
      <w:proofErr w:type="gramEnd"/>
      <w:r>
        <w:rPr>
          <w:rFonts w:ascii="Times New Roman" w:eastAsia="宋体" w:hAnsi="Times New Roman" w:cs="Times New Roman"/>
          <w:bCs/>
          <w:kern w:val="0"/>
          <w:sz w:val="20"/>
          <w:szCs w:val="20"/>
        </w:rPr>
        <w:t xml:space="preserve"> two options.</w:t>
      </w:r>
    </w:p>
    <w:p w14:paraId="082523B8" w14:textId="543463FA" w:rsidR="00BC7491" w:rsidRDefault="00BC7491" w:rsidP="00BC7491">
      <w:pPr>
        <w:adjustRightInd w:val="0"/>
        <w:snapToGrid w:val="0"/>
        <w:spacing w:afterLines="50" w:after="120"/>
        <w:rPr>
          <w:rFonts w:ascii="Times New Roman" w:eastAsia="宋体" w:hAnsi="Times New Roman" w:cs="Times New Roman"/>
          <w:bCs/>
          <w:kern w:val="0"/>
          <w:sz w:val="20"/>
          <w:szCs w:val="20"/>
        </w:rPr>
      </w:pPr>
      <w:r>
        <w:rPr>
          <w:rFonts w:ascii="Times New Roman" w:eastAsia="宋体" w:hAnsi="Times New Roman" w:cs="Times New Roman" w:hint="eastAsia"/>
          <w:bCs/>
          <w:kern w:val="0"/>
          <w:sz w:val="20"/>
          <w:szCs w:val="20"/>
        </w:rPr>
        <w:t>For</w:t>
      </w:r>
      <w:r>
        <w:rPr>
          <w:rFonts w:ascii="Times New Roman" w:eastAsia="宋体" w:hAnsi="Times New Roman" w:cs="Times New Roman"/>
          <w:bCs/>
          <w:kern w:val="0"/>
          <w:sz w:val="20"/>
          <w:szCs w:val="20"/>
        </w:rPr>
        <w:t xml:space="preserve"> O</w:t>
      </w:r>
      <w:r>
        <w:rPr>
          <w:rFonts w:ascii="Times New Roman" w:eastAsia="宋体" w:hAnsi="Times New Roman" w:cs="Times New Roman" w:hint="eastAsia"/>
          <w:bCs/>
          <w:kern w:val="0"/>
          <w:sz w:val="20"/>
          <w:szCs w:val="20"/>
        </w:rPr>
        <w:t>ption</w:t>
      </w:r>
      <w:r>
        <w:rPr>
          <w:rFonts w:ascii="Times New Roman" w:eastAsia="宋体" w:hAnsi="Times New Roman" w:cs="Times New Roman"/>
          <w:bCs/>
          <w:kern w:val="0"/>
          <w:sz w:val="20"/>
          <w:szCs w:val="20"/>
        </w:rPr>
        <w:t xml:space="preserve"> 1, the main benefit of using </w:t>
      </w:r>
      <w:proofErr w:type="spellStart"/>
      <w:r>
        <w:rPr>
          <w:rFonts w:ascii="Times New Roman" w:eastAsia="宋体" w:hAnsi="Times New Roman" w:cs="Times New Roman"/>
          <w:bCs/>
          <w:kern w:val="0"/>
          <w:sz w:val="20"/>
          <w:szCs w:val="20"/>
        </w:rPr>
        <w:t>postamble</w:t>
      </w:r>
      <w:proofErr w:type="spellEnd"/>
      <w:r>
        <w:rPr>
          <w:rFonts w:ascii="Times New Roman" w:eastAsia="宋体" w:hAnsi="Times New Roman" w:cs="Times New Roman"/>
          <w:bCs/>
          <w:kern w:val="0"/>
          <w:sz w:val="20"/>
          <w:szCs w:val="20"/>
        </w:rPr>
        <w:t xml:space="preserve"> to mark the end of R2D transmission is to achieve the most variable and flexible R2D payload size (TBS), e.g. the payload size can be as fine as 1 bit granularity. However, for the intended A-IoT use cases like indoor inventory and command, it is not clear how much flexibility is needed for the R2D payload size. For some specific R2D transmissions, like </w:t>
      </w:r>
      <w:proofErr w:type="gramStart"/>
      <w:r>
        <w:rPr>
          <w:rFonts w:ascii="Times New Roman" w:eastAsia="宋体" w:hAnsi="Times New Roman" w:cs="Times New Roman"/>
          <w:bCs/>
          <w:kern w:val="0"/>
          <w:sz w:val="20"/>
          <w:szCs w:val="20"/>
        </w:rPr>
        <w:t>the R2D</w:t>
      </w:r>
      <w:proofErr w:type="gramEnd"/>
      <w:r>
        <w:rPr>
          <w:rFonts w:ascii="Times New Roman" w:eastAsia="宋体" w:hAnsi="Times New Roman" w:cs="Times New Roman"/>
          <w:bCs/>
          <w:kern w:val="0"/>
          <w:sz w:val="20"/>
          <w:szCs w:val="20"/>
        </w:rPr>
        <w:t xml:space="preserve"> transmission during the </w:t>
      </w:r>
      <w:r w:rsidR="00413B16">
        <w:rPr>
          <w:rFonts w:ascii="Times New Roman" w:eastAsia="宋体" w:hAnsi="Times New Roman" w:cs="Times New Roman"/>
          <w:bCs/>
          <w:kern w:val="0"/>
          <w:sz w:val="20"/>
          <w:szCs w:val="20"/>
        </w:rPr>
        <w:t>contention-</w:t>
      </w:r>
      <w:r>
        <w:rPr>
          <w:rFonts w:ascii="Times New Roman" w:eastAsia="宋体" w:hAnsi="Times New Roman" w:cs="Times New Roman"/>
          <w:bCs/>
          <w:kern w:val="0"/>
          <w:sz w:val="20"/>
          <w:szCs w:val="20"/>
        </w:rPr>
        <w:t xml:space="preserve">based access, the TBS can be fixed without the </w:t>
      </w:r>
      <w:proofErr w:type="spellStart"/>
      <w:r>
        <w:rPr>
          <w:rFonts w:ascii="Times New Roman" w:eastAsia="宋体" w:hAnsi="Times New Roman" w:cs="Times New Roman"/>
          <w:bCs/>
          <w:kern w:val="0"/>
          <w:sz w:val="20"/>
          <w:szCs w:val="20"/>
        </w:rPr>
        <w:t>postamble</w:t>
      </w:r>
      <w:proofErr w:type="spellEnd"/>
      <w:r>
        <w:rPr>
          <w:rFonts w:ascii="Times New Roman" w:eastAsia="宋体" w:hAnsi="Times New Roman" w:cs="Times New Roman"/>
          <w:bCs/>
          <w:kern w:val="0"/>
          <w:sz w:val="20"/>
          <w:szCs w:val="20"/>
        </w:rPr>
        <w:t xml:space="preserve">. In case the higher layer data e.g., MAC PDU is constructed with byte aligned, the benefit of using </w:t>
      </w:r>
      <w:proofErr w:type="spellStart"/>
      <w:r>
        <w:rPr>
          <w:rFonts w:ascii="Times New Roman" w:eastAsia="宋体" w:hAnsi="Times New Roman" w:cs="Times New Roman"/>
          <w:bCs/>
          <w:kern w:val="0"/>
          <w:sz w:val="20"/>
          <w:szCs w:val="20"/>
        </w:rPr>
        <w:t>postamble</w:t>
      </w:r>
      <w:proofErr w:type="spellEnd"/>
      <w:r>
        <w:rPr>
          <w:rFonts w:ascii="Times New Roman" w:eastAsia="宋体" w:hAnsi="Times New Roman" w:cs="Times New Roman"/>
          <w:bCs/>
          <w:kern w:val="0"/>
          <w:sz w:val="20"/>
          <w:szCs w:val="20"/>
        </w:rPr>
        <w:t xml:space="preserve"> to realize the variable/flexible R2D payload size </w:t>
      </w:r>
      <w:r>
        <w:rPr>
          <w:rFonts w:ascii="Times New Roman" w:eastAsia="宋体" w:hAnsi="Times New Roman" w:cs="Times New Roman" w:hint="eastAsia"/>
          <w:bCs/>
          <w:kern w:val="0"/>
          <w:sz w:val="20"/>
          <w:szCs w:val="20"/>
        </w:rPr>
        <w:t xml:space="preserve">at bit-level </w:t>
      </w:r>
      <w:r>
        <w:rPr>
          <w:rFonts w:ascii="Times New Roman" w:eastAsia="宋体" w:hAnsi="Times New Roman" w:cs="Times New Roman"/>
          <w:bCs/>
          <w:kern w:val="0"/>
          <w:sz w:val="20"/>
          <w:szCs w:val="20"/>
        </w:rPr>
        <w:t xml:space="preserve">is reduced. In addition, the use of </w:t>
      </w:r>
      <w:proofErr w:type="spellStart"/>
      <w:r>
        <w:rPr>
          <w:rFonts w:ascii="Times New Roman" w:eastAsia="宋体" w:hAnsi="Times New Roman" w:cs="Times New Roman"/>
          <w:bCs/>
          <w:kern w:val="0"/>
          <w:sz w:val="20"/>
          <w:szCs w:val="20"/>
        </w:rPr>
        <w:t>postamble</w:t>
      </w:r>
      <w:proofErr w:type="spellEnd"/>
      <w:r>
        <w:rPr>
          <w:rFonts w:ascii="Times New Roman" w:eastAsia="宋体" w:hAnsi="Times New Roman" w:cs="Times New Roman"/>
          <w:bCs/>
          <w:kern w:val="0"/>
          <w:sz w:val="20"/>
          <w:szCs w:val="20"/>
        </w:rPr>
        <w:t xml:space="preserve"> to indicate the end of </w:t>
      </w:r>
      <w:r w:rsidRPr="00077066">
        <w:rPr>
          <w:rFonts w:ascii="Times" w:eastAsia="Batang" w:hAnsi="Times"/>
          <w:bCs/>
          <w:szCs w:val="24"/>
          <w:lang w:eastAsia="en-US"/>
        </w:rPr>
        <w:t>PRDCH transmission</w:t>
      </w:r>
      <w:r>
        <w:rPr>
          <w:rFonts w:ascii="Times" w:eastAsia="Batang" w:hAnsi="Times"/>
          <w:bCs/>
          <w:szCs w:val="24"/>
          <w:lang w:eastAsia="en-US"/>
        </w:rPr>
        <w:t xml:space="preserve"> may </w:t>
      </w:r>
      <w:r>
        <w:rPr>
          <w:rFonts w:ascii="Times New Roman" w:eastAsia="宋体" w:hAnsi="Times New Roman" w:cs="Times New Roman"/>
          <w:kern w:val="0"/>
          <w:sz w:val="20"/>
          <w:szCs w:val="20"/>
        </w:rPr>
        <w:t xml:space="preserve">result in </w:t>
      </w:r>
      <w:r>
        <w:rPr>
          <w:rFonts w:ascii="Times New Roman" w:eastAsia="宋体" w:hAnsi="Times New Roman" w:cs="Times New Roman"/>
          <w:kern w:val="0"/>
          <w:sz w:val="20"/>
          <w:szCs w:val="20"/>
        </w:rPr>
        <w:lastRenderedPageBreak/>
        <w:t xml:space="preserve">decoding errors and additional power consumption due to the miss detection and false alarm. </w:t>
      </w:r>
    </w:p>
    <w:p w14:paraId="72A14E98" w14:textId="1F03E7D9" w:rsidR="00BC7491" w:rsidRDefault="00BC7491" w:rsidP="00BC749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bCs/>
          <w:kern w:val="0"/>
          <w:sz w:val="20"/>
          <w:szCs w:val="20"/>
        </w:rPr>
        <w:t>The R2D control information in Option 2 can be</w:t>
      </w:r>
      <w:r w:rsidR="005A0389">
        <w:rPr>
          <w:rFonts w:ascii="Times New Roman" w:eastAsia="宋体" w:hAnsi="Times New Roman" w:cs="Times New Roman" w:hint="eastAsia"/>
          <w:bCs/>
          <w:kern w:val="0"/>
          <w:sz w:val="20"/>
          <w:szCs w:val="20"/>
        </w:rPr>
        <w:t xml:space="preserve"> p</w:t>
      </w:r>
      <w:r w:rsidRPr="00ED06C0">
        <w:rPr>
          <w:rFonts w:ascii="Times New Roman" w:eastAsia="宋体" w:hAnsi="Times New Roman" w:cs="Times New Roman"/>
          <w:bCs/>
          <w:kern w:val="0"/>
          <w:sz w:val="20"/>
          <w:szCs w:val="20"/>
        </w:rPr>
        <w:t>hysical layer control information schedul</w:t>
      </w:r>
      <w:r>
        <w:rPr>
          <w:rFonts w:ascii="Times New Roman" w:eastAsia="宋体" w:hAnsi="Times New Roman" w:cs="Times New Roman"/>
          <w:bCs/>
          <w:kern w:val="0"/>
          <w:sz w:val="20"/>
          <w:szCs w:val="20"/>
        </w:rPr>
        <w:t>ing</w:t>
      </w:r>
      <w:r w:rsidRPr="00ED06C0">
        <w:rPr>
          <w:rFonts w:ascii="Times New Roman" w:eastAsia="宋体" w:hAnsi="Times New Roman" w:cs="Times New Roman"/>
          <w:bCs/>
          <w:kern w:val="0"/>
          <w:sz w:val="20"/>
          <w:szCs w:val="20"/>
        </w:rPr>
        <w:t xml:space="preserve"> the PRDCH</w:t>
      </w:r>
      <w:r>
        <w:rPr>
          <w:rFonts w:ascii="Times New Roman" w:eastAsia="宋体" w:hAnsi="Times New Roman" w:cs="Times New Roman"/>
          <w:bCs/>
          <w:kern w:val="0"/>
          <w:sz w:val="20"/>
          <w:szCs w:val="20"/>
        </w:rPr>
        <w:t xml:space="preserve"> </w:t>
      </w:r>
      <w:r w:rsidR="005A0389">
        <w:rPr>
          <w:rFonts w:ascii="Times New Roman" w:eastAsia="宋体" w:hAnsi="Times New Roman" w:cs="Times New Roman" w:hint="eastAsia"/>
          <w:bCs/>
          <w:kern w:val="0"/>
          <w:sz w:val="20"/>
          <w:szCs w:val="20"/>
        </w:rPr>
        <w:t xml:space="preserve">and/or </w:t>
      </w:r>
      <w:r w:rsidRPr="004410E1">
        <w:rPr>
          <w:rFonts w:ascii="Times New Roman" w:eastAsia="宋体" w:hAnsi="Times New Roman" w:cs="Times New Roman"/>
          <w:bCs/>
          <w:kern w:val="0"/>
          <w:sz w:val="20"/>
          <w:szCs w:val="20"/>
        </w:rPr>
        <w:t xml:space="preserve">higher layer control information. For example, </w:t>
      </w:r>
      <w:r w:rsidRPr="004410E1">
        <w:rPr>
          <w:rFonts w:ascii="Times New Roman" w:eastAsia="宋体" w:hAnsi="Times New Roman" w:cs="Times New Roman"/>
          <w:kern w:val="0"/>
          <w:sz w:val="20"/>
          <w:szCs w:val="20"/>
        </w:rPr>
        <w:t xml:space="preserve">the device can derive the end of </w:t>
      </w:r>
      <w:r>
        <w:rPr>
          <w:rFonts w:ascii="Times New Roman" w:eastAsia="宋体" w:hAnsi="Times New Roman" w:cs="Times New Roman"/>
          <w:kern w:val="0"/>
          <w:sz w:val="20"/>
          <w:szCs w:val="20"/>
        </w:rPr>
        <w:t>PRDCH or PDRCH</w:t>
      </w:r>
      <w:r w:rsidRPr="004410E1">
        <w:rPr>
          <w:rFonts w:ascii="Times New Roman" w:eastAsia="宋体" w:hAnsi="Times New Roman" w:cs="Times New Roman"/>
          <w:kern w:val="0"/>
          <w:sz w:val="20"/>
          <w:szCs w:val="20"/>
        </w:rPr>
        <w:t xml:space="preserve"> transmission</w:t>
      </w:r>
      <w:r w:rsidRPr="004410E1">
        <w:rPr>
          <w:rFonts w:ascii="Times New Roman" w:eastAsia="宋体" w:hAnsi="Times New Roman" w:cs="Times New Roman"/>
          <w:bCs/>
          <w:kern w:val="0"/>
          <w:sz w:val="20"/>
          <w:szCs w:val="20"/>
        </w:rPr>
        <w:t xml:space="preserve"> </w:t>
      </w:r>
      <w:r>
        <w:rPr>
          <w:rFonts w:ascii="Times New Roman" w:eastAsia="宋体" w:hAnsi="Times New Roman" w:cs="Times New Roman"/>
          <w:bCs/>
          <w:kern w:val="0"/>
          <w:sz w:val="20"/>
          <w:szCs w:val="20"/>
        </w:rPr>
        <w:t xml:space="preserve">by </w:t>
      </w:r>
      <w:r w:rsidRPr="004410E1">
        <w:rPr>
          <w:rFonts w:ascii="Times New Roman" w:eastAsia="宋体" w:hAnsi="Times New Roman" w:cs="Times New Roman"/>
          <w:bCs/>
          <w:kern w:val="0"/>
          <w:sz w:val="20"/>
          <w:szCs w:val="20"/>
        </w:rPr>
        <w:t xml:space="preserve">some kind of </w:t>
      </w:r>
      <w:r>
        <w:rPr>
          <w:rFonts w:ascii="Times New Roman" w:eastAsia="宋体" w:hAnsi="Times New Roman" w:cs="Times New Roman"/>
          <w:bCs/>
          <w:kern w:val="0"/>
          <w:sz w:val="20"/>
          <w:szCs w:val="20"/>
        </w:rPr>
        <w:t>Control H</w:t>
      </w:r>
      <w:r w:rsidRPr="004410E1">
        <w:rPr>
          <w:rFonts w:ascii="Times New Roman" w:eastAsia="宋体" w:hAnsi="Times New Roman" w:cs="Times New Roman"/>
          <w:bCs/>
          <w:kern w:val="0"/>
          <w:sz w:val="20"/>
          <w:szCs w:val="20"/>
        </w:rPr>
        <w:t xml:space="preserve">eader </w:t>
      </w:r>
      <w:r>
        <w:rPr>
          <w:rFonts w:ascii="Times New Roman" w:eastAsia="宋体" w:hAnsi="Times New Roman" w:cs="Times New Roman"/>
          <w:bCs/>
          <w:kern w:val="0"/>
          <w:sz w:val="20"/>
          <w:szCs w:val="20"/>
        </w:rPr>
        <w:t xml:space="preserve">which </w:t>
      </w:r>
      <w:proofErr w:type="gramStart"/>
      <w:r>
        <w:rPr>
          <w:rFonts w:ascii="Times New Roman" w:eastAsia="宋体" w:hAnsi="Times New Roman" w:cs="Times New Roman"/>
          <w:bCs/>
          <w:kern w:val="0"/>
          <w:sz w:val="20"/>
          <w:szCs w:val="20"/>
        </w:rPr>
        <w:t>is located in</w:t>
      </w:r>
      <w:proofErr w:type="gramEnd"/>
      <w:r>
        <w:rPr>
          <w:rFonts w:ascii="Times New Roman" w:eastAsia="宋体" w:hAnsi="Times New Roman" w:cs="Times New Roman"/>
          <w:bCs/>
          <w:kern w:val="0"/>
          <w:sz w:val="20"/>
          <w:szCs w:val="20"/>
        </w:rPr>
        <w:t xml:space="preserve"> the early part of the PRDCH. The Control H</w:t>
      </w:r>
      <w:r w:rsidRPr="004410E1">
        <w:rPr>
          <w:rFonts w:ascii="Times New Roman" w:eastAsia="宋体" w:hAnsi="Times New Roman" w:cs="Times New Roman"/>
          <w:bCs/>
          <w:kern w:val="0"/>
          <w:sz w:val="20"/>
          <w:szCs w:val="20"/>
        </w:rPr>
        <w:t>eader include</w:t>
      </w:r>
      <w:r>
        <w:rPr>
          <w:rFonts w:ascii="Times New Roman" w:eastAsia="宋体" w:hAnsi="Times New Roman" w:cs="Times New Roman"/>
          <w:bCs/>
          <w:kern w:val="0"/>
          <w:sz w:val="20"/>
          <w:szCs w:val="20"/>
        </w:rPr>
        <w:t>s</w:t>
      </w:r>
      <w:r w:rsidRPr="004410E1">
        <w:rPr>
          <w:rFonts w:ascii="Times New Roman" w:eastAsia="宋体" w:hAnsi="Times New Roman" w:cs="Times New Roman"/>
          <w:bCs/>
          <w:kern w:val="0"/>
          <w:sz w:val="20"/>
          <w:szCs w:val="20"/>
        </w:rPr>
        <w:t xml:space="preserve"> the </w:t>
      </w:r>
      <w:r w:rsidR="00B52205">
        <w:rPr>
          <w:rFonts w:ascii="Times New Roman" w:eastAsia="宋体" w:hAnsi="Times New Roman" w:cs="Times New Roman" w:hint="eastAsia"/>
          <w:bCs/>
          <w:kern w:val="0"/>
          <w:sz w:val="20"/>
          <w:szCs w:val="20"/>
        </w:rPr>
        <w:t xml:space="preserve">scheduling information and/or </w:t>
      </w:r>
      <w:r w:rsidRPr="004410E1">
        <w:rPr>
          <w:rFonts w:ascii="Times New Roman" w:eastAsia="宋体" w:hAnsi="Times New Roman" w:cs="Times New Roman"/>
          <w:kern w:val="0"/>
          <w:sz w:val="20"/>
          <w:szCs w:val="20"/>
        </w:rPr>
        <w:t>command code without</w:t>
      </w:r>
      <w:r>
        <w:rPr>
          <w:rFonts w:ascii="Times New Roman" w:eastAsia="宋体" w:hAnsi="Times New Roman" w:cs="Times New Roman"/>
          <w:kern w:val="0"/>
          <w:sz w:val="20"/>
          <w:szCs w:val="20"/>
        </w:rPr>
        <w:t xml:space="preserve"> or with </w:t>
      </w:r>
      <w:r w:rsidRPr="004410E1">
        <w:rPr>
          <w:rFonts w:ascii="Times New Roman" w:eastAsia="宋体" w:hAnsi="Times New Roman" w:cs="Times New Roman"/>
          <w:kern w:val="0"/>
          <w:sz w:val="20"/>
          <w:szCs w:val="20"/>
        </w:rPr>
        <w:t>length field indication for fixed TBS or variable TBS</w:t>
      </w:r>
      <w:r>
        <w:rPr>
          <w:rFonts w:ascii="Times New Roman" w:eastAsia="宋体" w:hAnsi="Times New Roman" w:cs="Times New Roman"/>
          <w:kern w:val="0"/>
          <w:sz w:val="20"/>
          <w:szCs w:val="20"/>
        </w:rPr>
        <w:t xml:space="preserve"> o</w:t>
      </w:r>
      <w:r w:rsidR="00B52205">
        <w:rPr>
          <w:rFonts w:ascii="Times New Roman" w:eastAsia="宋体" w:hAnsi="Times New Roman" w:cs="Times New Roman" w:hint="eastAsia"/>
          <w:kern w:val="0"/>
          <w:sz w:val="20"/>
          <w:szCs w:val="20"/>
        </w:rPr>
        <w:t>f</w:t>
      </w:r>
      <w:r>
        <w:rPr>
          <w:rFonts w:ascii="Times New Roman" w:eastAsia="宋体" w:hAnsi="Times New Roman" w:cs="Times New Roman"/>
          <w:kern w:val="0"/>
          <w:sz w:val="20"/>
          <w:szCs w:val="20"/>
        </w:rPr>
        <w:t xml:space="preserve"> PRDCH/PDRCH transmission</w:t>
      </w:r>
      <w:r w:rsidRPr="004410E1">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 </w:t>
      </w:r>
      <w:r w:rsidR="00B52205">
        <w:rPr>
          <w:rFonts w:ascii="Times New Roman" w:eastAsia="宋体" w:hAnsi="Times New Roman" w:cs="Times New Roman" w:hint="eastAsia"/>
          <w:kern w:val="0"/>
          <w:sz w:val="20"/>
          <w:szCs w:val="20"/>
        </w:rPr>
        <w:t>The necessity of option 1 should be justified first</w:t>
      </w:r>
      <w:r>
        <w:rPr>
          <w:rFonts w:ascii="Times New Roman" w:eastAsia="宋体" w:hAnsi="Times New Roman" w:cs="Times New Roman"/>
          <w:kern w:val="0"/>
          <w:sz w:val="20"/>
          <w:szCs w:val="20"/>
        </w:rPr>
        <w:t xml:space="preserve"> for the A-IoT inventory and command use cases. </w:t>
      </w:r>
      <w:r w:rsidR="00B52205">
        <w:rPr>
          <w:rFonts w:ascii="Times New Roman" w:eastAsia="宋体" w:hAnsi="Times New Roman" w:cs="Times New Roman" w:hint="eastAsia"/>
          <w:kern w:val="0"/>
          <w:sz w:val="20"/>
          <w:szCs w:val="20"/>
        </w:rPr>
        <w:t>Therefore,</w:t>
      </w:r>
      <w:r>
        <w:rPr>
          <w:rFonts w:ascii="Times New Roman" w:eastAsia="宋体" w:hAnsi="Times New Roman" w:cs="Times New Roman"/>
          <w:kern w:val="0"/>
          <w:sz w:val="20"/>
          <w:szCs w:val="20"/>
        </w:rPr>
        <w:t xml:space="preserve"> </w:t>
      </w:r>
      <w:r>
        <w:rPr>
          <w:rFonts w:ascii="Times New Roman" w:eastAsia="宋体" w:hAnsi="Times New Roman" w:cs="Times New Roman" w:hint="eastAsia"/>
          <w:kern w:val="0"/>
          <w:sz w:val="20"/>
          <w:szCs w:val="20"/>
        </w:rPr>
        <w:t>Option</w:t>
      </w:r>
      <w:r>
        <w:rPr>
          <w:rFonts w:ascii="Times New Roman" w:eastAsia="宋体" w:hAnsi="Times New Roman" w:cs="Times New Roman"/>
          <w:kern w:val="0"/>
          <w:sz w:val="20"/>
          <w:szCs w:val="20"/>
        </w:rPr>
        <w:t xml:space="preserve"> 2</w:t>
      </w:r>
      <w:r w:rsidR="00B52205">
        <w:rPr>
          <w:rFonts w:ascii="Times New Roman" w:eastAsia="宋体" w:hAnsi="Times New Roman" w:cs="Times New Roman" w:hint="eastAsia"/>
          <w:kern w:val="0"/>
          <w:sz w:val="20"/>
          <w:szCs w:val="20"/>
        </w:rPr>
        <w:t xml:space="preserve"> is preferred as </w:t>
      </w:r>
      <w:r>
        <w:rPr>
          <w:rFonts w:ascii="Times New Roman" w:eastAsia="宋体" w:hAnsi="Times New Roman" w:cs="Times New Roman"/>
          <w:kern w:val="0"/>
          <w:sz w:val="20"/>
          <w:szCs w:val="20"/>
        </w:rPr>
        <w:t xml:space="preserve">a unified solution for the determination </w:t>
      </w:r>
      <w:r w:rsidR="00413B16">
        <w:rPr>
          <w:rFonts w:ascii="Times New Roman" w:eastAsia="宋体" w:hAnsi="Times New Roman" w:cs="Times New Roman"/>
          <w:kern w:val="0"/>
          <w:sz w:val="20"/>
          <w:szCs w:val="20"/>
        </w:rPr>
        <w:t xml:space="preserve">of </w:t>
      </w:r>
      <w:r>
        <w:rPr>
          <w:rFonts w:ascii="Times New Roman" w:eastAsia="宋体" w:hAnsi="Times New Roman" w:cs="Times New Roman"/>
          <w:kern w:val="0"/>
          <w:sz w:val="20"/>
          <w:szCs w:val="20"/>
        </w:rPr>
        <w:t>the end of PRDCH and PDRCH transmission</w:t>
      </w:r>
      <w:r w:rsidR="00B52205">
        <w:rPr>
          <w:rFonts w:ascii="Times New Roman" w:eastAsia="宋体" w:hAnsi="Times New Roman" w:cs="Times New Roman" w:hint="eastAsia"/>
          <w:kern w:val="0"/>
          <w:sz w:val="20"/>
          <w:szCs w:val="20"/>
        </w:rPr>
        <w:t>.</w:t>
      </w:r>
      <w:r>
        <w:rPr>
          <w:rFonts w:ascii="Times New Roman" w:eastAsia="宋体" w:hAnsi="Times New Roman" w:cs="Times New Roman"/>
          <w:kern w:val="0"/>
          <w:sz w:val="20"/>
          <w:szCs w:val="20"/>
        </w:rPr>
        <w:t xml:space="preserve">   </w:t>
      </w:r>
    </w:p>
    <w:p w14:paraId="3151254A" w14:textId="0361CF3F" w:rsidR="00BC7491" w:rsidRDefault="00BC7491" w:rsidP="00BC7491">
      <w:pPr>
        <w:adjustRightInd w:val="0"/>
        <w:snapToGrid w:val="0"/>
        <w:spacing w:afterLines="50" w:after="12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 xml:space="preserve">Observation </w:t>
      </w:r>
      <w:r w:rsidR="00B52205">
        <w:rPr>
          <w:rFonts w:ascii="Times New Roman" w:eastAsia="宋体" w:hAnsi="Times New Roman" w:cs="Times New Roman" w:hint="eastAsia"/>
          <w:b/>
          <w:bCs/>
          <w:kern w:val="0"/>
          <w:sz w:val="20"/>
          <w:szCs w:val="20"/>
        </w:rPr>
        <w:t>6</w:t>
      </w:r>
      <w:r w:rsidR="007B5D0C">
        <w:rPr>
          <w:rFonts w:ascii="Times New Roman" w:eastAsia="宋体" w:hAnsi="Times New Roman" w:cs="Times New Roman"/>
          <w:b/>
          <w:bCs/>
          <w:kern w:val="0"/>
          <w:sz w:val="20"/>
          <w:szCs w:val="20"/>
        </w:rPr>
        <w:t>.2-4</w:t>
      </w:r>
      <w:r w:rsidRPr="002A1A84">
        <w:rPr>
          <w:rFonts w:ascii="Times New Roman" w:eastAsia="宋体" w:hAnsi="Times New Roman" w:cs="Times New Roman"/>
          <w:b/>
          <w:bCs/>
          <w:kern w:val="0"/>
          <w:sz w:val="20"/>
          <w:szCs w:val="20"/>
        </w:rPr>
        <w:t>:</w:t>
      </w:r>
      <w:r>
        <w:rPr>
          <w:rFonts w:ascii="Times New Roman" w:eastAsia="宋体" w:hAnsi="Times New Roman" w:cs="Times New Roman"/>
          <w:b/>
          <w:bCs/>
          <w:kern w:val="0"/>
          <w:sz w:val="20"/>
          <w:szCs w:val="20"/>
        </w:rPr>
        <w:t xml:space="preserve"> Using</w:t>
      </w:r>
      <w:r w:rsidRPr="008F0B8A">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to indicate the end of PRDCH transmission can enable any TBS for PRDCH transmission. However, it is not clear how variable TBS is required for PRDCH for indoor inventory and command use cases.  </w:t>
      </w:r>
      <w:r w:rsidRPr="002A1A84">
        <w:rPr>
          <w:rFonts w:ascii="Times New Roman" w:eastAsia="宋体" w:hAnsi="Times New Roman" w:cs="Times New Roman"/>
          <w:b/>
          <w:bCs/>
          <w:kern w:val="0"/>
          <w:sz w:val="20"/>
          <w:szCs w:val="20"/>
        </w:rPr>
        <w:t xml:space="preserve"> </w:t>
      </w:r>
    </w:p>
    <w:p w14:paraId="11105C55" w14:textId="0C4443A1" w:rsidR="00BC7491" w:rsidRDefault="00BC7491" w:rsidP="00BC7491">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 xml:space="preserve">Observation </w:t>
      </w:r>
      <w:r w:rsidR="00B52205">
        <w:rPr>
          <w:rFonts w:ascii="Times New Roman" w:eastAsia="宋体" w:hAnsi="Times New Roman" w:cs="Times New Roman" w:hint="eastAsia"/>
          <w:b/>
          <w:bCs/>
          <w:kern w:val="0"/>
          <w:sz w:val="20"/>
          <w:szCs w:val="20"/>
        </w:rPr>
        <w:t>6</w:t>
      </w:r>
      <w:r w:rsidR="007B5D0C">
        <w:rPr>
          <w:rFonts w:ascii="Times New Roman" w:eastAsia="宋体" w:hAnsi="Times New Roman" w:cs="Times New Roman"/>
          <w:b/>
          <w:bCs/>
          <w:kern w:val="0"/>
          <w:sz w:val="20"/>
          <w:szCs w:val="20"/>
        </w:rPr>
        <w:t>.2-5</w:t>
      </w:r>
      <w:r>
        <w:rPr>
          <w:rFonts w:ascii="Times New Roman" w:eastAsia="宋体" w:hAnsi="Times New Roman" w:cs="Times New Roman"/>
          <w:b/>
          <w:bCs/>
          <w:kern w:val="0"/>
          <w:sz w:val="20"/>
          <w:szCs w:val="20"/>
        </w:rPr>
        <w:t xml:space="preserve">: 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may not be needed for PRDCH with fixed TBS.</w:t>
      </w:r>
    </w:p>
    <w:p w14:paraId="3BB2D131" w14:textId="750ABF58" w:rsidR="00BC7491" w:rsidRPr="002A1A84" w:rsidRDefault="00BC7491" w:rsidP="00BC749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w:t>
      </w:r>
      <w:r w:rsidR="00B52205">
        <w:rPr>
          <w:rFonts w:ascii="Times New Roman" w:eastAsia="宋体" w:hAnsi="Times New Roman" w:cs="Times New Roman" w:hint="eastAsia"/>
          <w:b/>
          <w:bCs/>
          <w:kern w:val="0"/>
          <w:sz w:val="20"/>
          <w:szCs w:val="20"/>
        </w:rPr>
        <w:t>6</w:t>
      </w:r>
      <w:r w:rsidR="007B5D0C">
        <w:rPr>
          <w:rFonts w:ascii="Times New Roman" w:eastAsia="宋体" w:hAnsi="Times New Roman" w:cs="Times New Roman"/>
          <w:b/>
          <w:bCs/>
          <w:kern w:val="0"/>
          <w:sz w:val="20"/>
          <w:szCs w:val="20"/>
        </w:rPr>
        <w:t>.2-6</w:t>
      </w:r>
      <w:r>
        <w:rPr>
          <w:rFonts w:ascii="Times New Roman" w:eastAsia="宋体" w:hAnsi="Times New Roman" w:cs="Times New Roman"/>
          <w:b/>
          <w:bCs/>
          <w:kern w:val="0"/>
          <w:sz w:val="20"/>
          <w:szCs w:val="20"/>
        </w:rPr>
        <w:t xml:space="preserve">: 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may result in PRDCH decoding failure or additional power consumption due to false or </w:t>
      </w:r>
      <w:proofErr w:type="gramStart"/>
      <w:r>
        <w:rPr>
          <w:rFonts w:ascii="Times New Roman" w:eastAsia="宋体" w:hAnsi="Times New Roman" w:cs="Times New Roman"/>
          <w:b/>
          <w:bCs/>
          <w:kern w:val="0"/>
          <w:sz w:val="20"/>
          <w:szCs w:val="20"/>
        </w:rPr>
        <w:t>miss</w:t>
      </w:r>
      <w:proofErr w:type="gramEnd"/>
      <w:r>
        <w:rPr>
          <w:rFonts w:ascii="Times New Roman" w:eastAsia="宋体" w:hAnsi="Times New Roman" w:cs="Times New Roman"/>
          <w:b/>
          <w:bCs/>
          <w:kern w:val="0"/>
          <w:sz w:val="20"/>
          <w:szCs w:val="20"/>
        </w:rPr>
        <w:t xml:space="preserve"> detection. </w:t>
      </w:r>
    </w:p>
    <w:p w14:paraId="56101400" w14:textId="2C355037" w:rsidR="00BC7491" w:rsidRDefault="00BC7491" w:rsidP="00BC7491">
      <w:pPr>
        <w:adjustRightInd w:val="0"/>
        <w:snapToGrid w:val="0"/>
        <w:spacing w:afterLines="50" w:after="120"/>
        <w:rPr>
          <w:rFonts w:ascii="Times New Roman" w:eastAsia="宋体" w:hAnsi="Times New Roman" w:cs="Times New Roman"/>
          <w:b/>
          <w:bCs/>
          <w:kern w:val="0"/>
          <w:sz w:val="20"/>
          <w:szCs w:val="20"/>
        </w:rPr>
      </w:pPr>
      <w:r w:rsidRPr="00567464">
        <w:rPr>
          <w:rFonts w:ascii="Times New Roman" w:eastAsia="宋体" w:hAnsi="Times New Roman" w:cs="Times New Roman" w:hint="eastAsia"/>
          <w:b/>
          <w:bCs/>
          <w:kern w:val="0"/>
          <w:sz w:val="20"/>
          <w:szCs w:val="20"/>
        </w:rPr>
        <w:t>O</w:t>
      </w:r>
      <w:r w:rsidRPr="00567464">
        <w:rPr>
          <w:rFonts w:ascii="Times New Roman" w:eastAsia="宋体" w:hAnsi="Times New Roman" w:cs="Times New Roman"/>
          <w:b/>
          <w:bCs/>
          <w:kern w:val="0"/>
          <w:sz w:val="20"/>
          <w:szCs w:val="20"/>
        </w:rPr>
        <w:t>bservation</w:t>
      </w:r>
      <w:r w:rsidR="007B5D0C">
        <w:rPr>
          <w:rFonts w:ascii="Times New Roman" w:eastAsia="宋体" w:hAnsi="Times New Roman" w:cs="Times New Roman"/>
          <w:b/>
          <w:bCs/>
          <w:kern w:val="0"/>
          <w:sz w:val="20"/>
          <w:szCs w:val="20"/>
        </w:rPr>
        <w:t xml:space="preserve"> </w:t>
      </w:r>
      <w:r w:rsidR="00B52205">
        <w:rPr>
          <w:rFonts w:ascii="Times New Roman" w:eastAsia="宋体" w:hAnsi="Times New Roman" w:cs="Times New Roman" w:hint="eastAsia"/>
          <w:b/>
          <w:bCs/>
          <w:kern w:val="0"/>
          <w:sz w:val="20"/>
          <w:szCs w:val="20"/>
        </w:rPr>
        <w:t>6</w:t>
      </w:r>
      <w:r w:rsidR="007B5D0C">
        <w:rPr>
          <w:rFonts w:ascii="Times New Roman" w:eastAsia="宋体" w:hAnsi="Times New Roman" w:cs="Times New Roman"/>
          <w:b/>
          <w:bCs/>
          <w:kern w:val="0"/>
          <w:sz w:val="20"/>
          <w:szCs w:val="20"/>
        </w:rPr>
        <w:t>.2-7</w:t>
      </w:r>
      <w:r>
        <w:rPr>
          <w:rFonts w:ascii="Times New Roman" w:eastAsia="宋体" w:hAnsi="Times New Roman" w:cs="Times New Roman"/>
          <w:b/>
          <w:bCs/>
          <w:kern w:val="0"/>
          <w:sz w:val="20"/>
          <w:szCs w:val="20"/>
        </w:rPr>
        <w:t xml:space="preserve">: Using </w:t>
      </w:r>
      <w:r w:rsidRPr="00567464">
        <w:rPr>
          <w:rFonts w:ascii="Times New Roman" w:eastAsia="宋体" w:hAnsi="Times New Roman" w:cs="Times New Roman"/>
          <w:b/>
          <w:bCs/>
          <w:kern w:val="0"/>
          <w:sz w:val="20"/>
          <w:szCs w:val="20"/>
        </w:rPr>
        <w:t>R2D control information</w:t>
      </w:r>
      <w:r>
        <w:rPr>
          <w:rFonts w:ascii="Times New Roman" w:eastAsia="宋体" w:hAnsi="Times New Roman" w:cs="Times New Roman"/>
          <w:b/>
          <w:bCs/>
          <w:kern w:val="0"/>
          <w:sz w:val="20"/>
          <w:szCs w:val="20"/>
        </w:rPr>
        <w:t xml:space="preserve"> to indicate or derive the end of PRDCH transmission can enable limited number of TBS for PRDCH transmission. There is </w:t>
      </w:r>
      <w:proofErr w:type="gramStart"/>
      <w:r>
        <w:rPr>
          <w:rFonts w:ascii="Times New Roman" w:eastAsia="宋体" w:hAnsi="Times New Roman" w:cs="Times New Roman"/>
          <w:b/>
          <w:bCs/>
          <w:kern w:val="0"/>
          <w:sz w:val="20"/>
          <w:szCs w:val="20"/>
        </w:rPr>
        <w:t>tradeoff</w:t>
      </w:r>
      <w:proofErr w:type="gramEnd"/>
      <w:r>
        <w:rPr>
          <w:rFonts w:ascii="Times New Roman" w:eastAsia="宋体" w:hAnsi="Times New Roman" w:cs="Times New Roman"/>
          <w:b/>
          <w:bCs/>
          <w:kern w:val="0"/>
          <w:sz w:val="20"/>
          <w:szCs w:val="20"/>
        </w:rPr>
        <w:t xml:space="preserve"> between the overhead of R2D control information and the number of TBS for PRDCH transmission.</w:t>
      </w:r>
    </w:p>
    <w:p w14:paraId="41DC1D9D" w14:textId="53AD2629" w:rsidR="00BC7491" w:rsidRPr="00567464" w:rsidRDefault="00BC7491" w:rsidP="00BC7491">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w:t>
      </w:r>
      <w:r w:rsidR="00B52205">
        <w:rPr>
          <w:rFonts w:ascii="Times New Roman" w:eastAsia="宋体" w:hAnsi="Times New Roman" w:cs="Times New Roman" w:hint="eastAsia"/>
          <w:b/>
          <w:bCs/>
          <w:kern w:val="0"/>
          <w:sz w:val="20"/>
          <w:szCs w:val="20"/>
        </w:rPr>
        <w:t>6</w:t>
      </w:r>
      <w:r w:rsidR="007B5D0C">
        <w:rPr>
          <w:rFonts w:ascii="Times New Roman" w:eastAsia="宋体" w:hAnsi="Times New Roman" w:cs="Times New Roman"/>
          <w:b/>
          <w:bCs/>
          <w:kern w:val="0"/>
          <w:sz w:val="20"/>
          <w:szCs w:val="20"/>
        </w:rPr>
        <w:t>.2-8</w:t>
      </w:r>
      <w:r>
        <w:rPr>
          <w:rFonts w:ascii="Times New Roman" w:eastAsia="宋体" w:hAnsi="Times New Roman" w:cs="Times New Roman"/>
          <w:b/>
          <w:bCs/>
          <w:kern w:val="0"/>
          <w:sz w:val="20"/>
          <w:szCs w:val="20"/>
        </w:rPr>
        <w:t xml:space="preserve">: Using </w:t>
      </w:r>
      <w:r w:rsidRPr="00567464">
        <w:rPr>
          <w:rFonts w:ascii="Times New Roman" w:eastAsia="宋体" w:hAnsi="Times New Roman" w:cs="Times New Roman"/>
          <w:b/>
          <w:bCs/>
          <w:kern w:val="0"/>
          <w:sz w:val="20"/>
          <w:szCs w:val="20"/>
        </w:rPr>
        <w:t>R2D control information</w:t>
      </w:r>
      <w:r>
        <w:rPr>
          <w:rFonts w:ascii="Times New Roman" w:eastAsia="宋体" w:hAnsi="Times New Roman" w:cs="Times New Roman"/>
          <w:b/>
          <w:bCs/>
          <w:kern w:val="0"/>
          <w:sz w:val="20"/>
          <w:szCs w:val="20"/>
        </w:rPr>
        <w:t xml:space="preserve"> to indicate or derive the end of PRDCH transmission is more robust to the </w:t>
      </w:r>
      <w:r w:rsidRPr="009203C2">
        <w:rPr>
          <w:rFonts w:ascii="Times New Roman" w:eastAsia="宋体" w:hAnsi="Times New Roman" w:cs="Times New Roman"/>
          <w:b/>
          <w:bCs/>
          <w:kern w:val="0"/>
          <w:sz w:val="20"/>
          <w:szCs w:val="20"/>
        </w:rPr>
        <w:t>ambiguity</w:t>
      </w:r>
      <w:r>
        <w:rPr>
          <w:rFonts w:ascii="Times New Roman" w:eastAsia="宋体" w:hAnsi="Times New Roman" w:cs="Times New Roman"/>
          <w:b/>
          <w:bCs/>
          <w:kern w:val="0"/>
          <w:sz w:val="20"/>
          <w:szCs w:val="20"/>
        </w:rPr>
        <w:t xml:space="preserve"> of the end of transmission. </w:t>
      </w:r>
    </w:p>
    <w:p w14:paraId="3468F32B" w14:textId="265967BC" w:rsidR="00BC7491" w:rsidRDefault="00BC7491" w:rsidP="00BC7491">
      <w:pPr>
        <w:adjustRightInd w:val="0"/>
        <w:snapToGrid w:val="0"/>
        <w:spacing w:afterLines="50" w:after="12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Proposal</w:t>
      </w:r>
      <w:r>
        <w:rPr>
          <w:rFonts w:ascii="Times New Roman" w:eastAsia="宋体" w:hAnsi="Times New Roman" w:cs="Times New Roman"/>
          <w:b/>
          <w:bCs/>
          <w:kern w:val="0"/>
          <w:sz w:val="20"/>
          <w:szCs w:val="20"/>
        </w:rPr>
        <w:t xml:space="preserve"> </w:t>
      </w:r>
      <w:r w:rsidR="00B52205">
        <w:rPr>
          <w:rFonts w:ascii="Times New Roman" w:eastAsia="宋体" w:hAnsi="Times New Roman" w:cs="Times New Roman" w:hint="eastAsia"/>
          <w:b/>
          <w:bCs/>
          <w:kern w:val="0"/>
          <w:sz w:val="20"/>
          <w:szCs w:val="20"/>
        </w:rPr>
        <w:t>6</w:t>
      </w:r>
      <w:r w:rsidR="007B5D0C">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w:t>
      </w:r>
      <w:r w:rsidR="007B5D0C">
        <w:rPr>
          <w:rFonts w:ascii="Times New Roman" w:eastAsia="宋体" w:hAnsi="Times New Roman" w:cs="Times New Roman"/>
          <w:b/>
          <w:bCs/>
          <w:kern w:val="0"/>
          <w:sz w:val="20"/>
          <w:szCs w:val="20"/>
        </w:rPr>
        <w:t>2</w:t>
      </w:r>
      <w:r w:rsidRPr="002A1A8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T</w:t>
      </w:r>
      <w:r w:rsidRPr="002A1A84">
        <w:rPr>
          <w:rFonts w:ascii="Times New Roman" w:eastAsia="宋体" w:hAnsi="Times New Roman" w:cs="Times New Roman"/>
          <w:b/>
          <w:bCs/>
          <w:kern w:val="0"/>
          <w:sz w:val="20"/>
          <w:szCs w:val="20"/>
        </w:rPr>
        <w:t xml:space="preserve">he end of PRDCH transmission </w:t>
      </w:r>
      <w:r>
        <w:rPr>
          <w:rFonts w:ascii="Times New Roman" w:eastAsia="宋体" w:hAnsi="Times New Roman" w:cs="Times New Roman"/>
          <w:b/>
          <w:bCs/>
          <w:kern w:val="0"/>
          <w:sz w:val="20"/>
          <w:szCs w:val="20"/>
        </w:rPr>
        <w:t>that is determined</w:t>
      </w:r>
      <w:r w:rsidRPr="002A1A8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or derived </w:t>
      </w:r>
      <w:r w:rsidRPr="002A1A84">
        <w:rPr>
          <w:rFonts w:ascii="Times New Roman" w:eastAsia="宋体" w:hAnsi="Times New Roman" w:cs="Times New Roman"/>
          <w:b/>
          <w:bCs/>
          <w:kern w:val="0"/>
          <w:sz w:val="20"/>
          <w:szCs w:val="20"/>
        </w:rPr>
        <w:t xml:space="preserve">by the R2D control information should be studied as baseline. </w:t>
      </w:r>
    </w:p>
    <w:p w14:paraId="02BF93B9" w14:textId="005278FD" w:rsidR="00BC7491" w:rsidRPr="0085467B" w:rsidRDefault="00BC7491" w:rsidP="00E37558">
      <w:pPr>
        <w:pStyle w:val="affff0"/>
        <w:numPr>
          <w:ilvl w:val="0"/>
          <w:numId w:val="24"/>
        </w:numPr>
        <w:adjustRightInd w:val="0"/>
        <w:snapToGrid w:val="0"/>
        <w:spacing w:afterLines="50" w:after="120"/>
        <w:ind w:firstLineChars="0"/>
        <w:rPr>
          <w:rFonts w:ascii="Times New Roman" w:hAnsi="Times New Roman"/>
          <w:color w:val="000000"/>
          <w:sz w:val="20"/>
          <w:szCs w:val="20"/>
        </w:rPr>
      </w:pPr>
      <w:r w:rsidRPr="0085467B">
        <w:rPr>
          <w:rFonts w:ascii="Times New Roman" w:eastAsia="宋体" w:hAnsi="Times New Roman" w:cs="Times New Roman" w:hint="eastAsia"/>
          <w:b/>
          <w:bCs/>
          <w:kern w:val="0"/>
          <w:sz w:val="20"/>
          <w:szCs w:val="20"/>
        </w:rPr>
        <w:t>F</w:t>
      </w:r>
      <w:r w:rsidRPr="0085467B">
        <w:rPr>
          <w:rFonts w:ascii="Times New Roman" w:eastAsia="宋体" w:hAnsi="Times New Roman" w:cs="Times New Roman"/>
          <w:b/>
          <w:bCs/>
          <w:kern w:val="0"/>
          <w:sz w:val="20"/>
          <w:szCs w:val="20"/>
        </w:rPr>
        <w:t>FS the R2D control information is/are the physical layer and/or higher layer control information</w:t>
      </w:r>
    </w:p>
    <w:bookmarkEnd w:id="21"/>
    <w:p w14:paraId="582A0136" w14:textId="5D61D975" w:rsidR="009310A7" w:rsidRPr="00B02027" w:rsidRDefault="009310A7" w:rsidP="009310A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fr-FR"/>
        </w:rPr>
      </w:pPr>
      <w:r w:rsidRPr="00B02027">
        <w:rPr>
          <w:rFonts w:ascii="Arial" w:eastAsia="宋体" w:hAnsi="Arial" w:cs="Times New Roman" w:hint="eastAsia"/>
          <w:kern w:val="0"/>
          <w:sz w:val="36"/>
          <w:szCs w:val="20"/>
          <w:lang w:val="fr-FR"/>
        </w:rPr>
        <w:t>Conclusion</w:t>
      </w:r>
    </w:p>
    <w:p w14:paraId="5E7D581F" w14:textId="38004166" w:rsidR="009310A7" w:rsidRDefault="009310A7" w:rsidP="00B92B3B">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In this contribution, we provide our views on </w:t>
      </w:r>
      <w:r w:rsidR="00EF541D" w:rsidRPr="00EF541D">
        <w:rPr>
          <w:rFonts w:ascii="Times New Roman" w:eastAsia="宋体" w:hAnsi="Times New Roman" w:cs="Times New Roman"/>
          <w:kern w:val="0"/>
          <w:sz w:val="20"/>
          <w:szCs w:val="24"/>
        </w:rPr>
        <w:t>frame structure and timing aspects for A-IoT</w:t>
      </w:r>
      <w:r w:rsidR="00EF541D">
        <w:rPr>
          <w:rFonts w:ascii="Times New Roman" w:eastAsia="宋体" w:hAnsi="Times New Roman" w:cs="Times New Roman"/>
          <w:kern w:val="0"/>
          <w:sz w:val="20"/>
          <w:szCs w:val="24"/>
        </w:rPr>
        <w:t>.</w:t>
      </w:r>
      <w:r w:rsidR="00EF541D" w:rsidRPr="00EF541D">
        <w:rPr>
          <w:rFonts w:ascii="Times New Roman" w:eastAsia="宋体" w:hAnsi="Times New Roman" w:cs="Times New Roman"/>
          <w:kern w:val="0"/>
          <w:sz w:val="20"/>
          <w:szCs w:val="24"/>
        </w:rPr>
        <w:t xml:space="preserve"> </w:t>
      </w:r>
      <w:r w:rsidR="00EF541D">
        <w:rPr>
          <w:rFonts w:ascii="Times New Roman" w:eastAsia="宋体" w:hAnsi="Times New Roman" w:cs="Times New Roman"/>
          <w:kern w:val="0"/>
          <w:sz w:val="20"/>
          <w:szCs w:val="24"/>
        </w:rPr>
        <w:t>T</w:t>
      </w:r>
      <w:r w:rsidRPr="00B02027">
        <w:rPr>
          <w:rFonts w:ascii="Times New Roman" w:eastAsia="宋体" w:hAnsi="Times New Roman" w:cs="Times New Roman"/>
          <w:kern w:val="0"/>
          <w:sz w:val="20"/>
          <w:szCs w:val="24"/>
        </w:rPr>
        <w:t xml:space="preserve">he </w:t>
      </w:r>
      <w:r w:rsidR="00EF541D">
        <w:rPr>
          <w:rFonts w:ascii="Times New Roman" w:eastAsia="宋体" w:hAnsi="Times New Roman" w:cs="Times New Roman"/>
          <w:kern w:val="0"/>
          <w:sz w:val="20"/>
          <w:szCs w:val="24"/>
        </w:rPr>
        <w:t>observations</w:t>
      </w:r>
      <w:r w:rsidR="00B92B3B">
        <w:rPr>
          <w:rFonts w:ascii="Times New Roman" w:eastAsia="宋体" w:hAnsi="Times New Roman" w:cs="Times New Roman" w:hint="eastAsia"/>
          <w:kern w:val="0"/>
          <w:sz w:val="20"/>
          <w:szCs w:val="24"/>
        </w:rPr>
        <w:t>,</w:t>
      </w:r>
      <w:r w:rsidR="00B92B3B">
        <w:rPr>
          <w:rFonts w:ascii="Times New Roman" w:eastAsia="宋体" w:hAnsi="Times New Roman" w:cs="Times New Roman"/>
          <w:kern w:val="0"/>
          <w:sz w:val="20"/>
          <w:szCs w:val="24"/>
        </w:rPr>
        <w:t xml:space="preserve"> </w:t>
      </w:r>
      <w:r w:rsidR="00B92B3B">
        <w:rPr>
          <w:rFonts w:ascii="Times New Roman" w:eastAsia="宋体" w:hAnsi="Times New Roman" w:cs="Times New Roman" w:hint="eastAsia"/>
          <w:kern w:val="0"/>
          <w:sz w:val="20"/>
          <w:szCs w:val="24"/>
        </w:rPr>
        <w:t>conclusions</w:t>
      </w:r>
      <w:r w:rsidR="00EF541D">
        <w:rPr>
          <w:rFonts w:ascii="Times New Roman" w:eastAsia="宋体" w:hAnsi="Times New Roman" w:cs="Times New Roman"/>
          <w:kern w:val="0"/>
          <w:sz w:val="20"/>
          <w:szCs w:val="24"/>
        </w:rPr>
        <w:t xml:space="preserve"> and </w:t>
      </w:r>
      <w:r w:rsidRPr="00B02027">
        <w:rPr>
          <w:rFonts w:ascii="Times New Roman" w:eastAsia="宋体" w:hAnsi="Times New Roman" w:cs="Times New Roman"/>
          <w:kern w:val="0"/>
          <w:sz w:val="20"/>
          <w:szCs w:val="24"/>
        </w:rPr>
        <w:t xml:space="preserve">proposals are </w:t>
      </w:r>
      <w:r w:rsidR="00BE3BBC">
        <w:rPr>
          <w:rFonts w:ascii="Times New Roman" w:eastAsia="宋体" w:hAnsi="Times New Roman" w:cs="Times New Roman"/>
          <w:kern w:val="0"/>
          <w:sz w:val="20"/>
          <w:szCs w:val="24"/>
        </w:rPr>
        <w:t>summarized</w:t>
      </w:r>
      <w:r w:rsidRPr="00B02027">
        <w:rPr>
          <w:rFonts w:ascii="Times New Roman" w:eastAsia="宋体" w:hAnsi="Times New Roman" w:cs="Times New Roman"/>
          <w:kern w:val="0"/>
          <w:sz w:val="20"/>
          <w:szCs w:val="24"/>
        </w:rPr>
        <w:t xml:space="preserve"> as follows.</w:t>
      </w:r>
    </w:p>
    <w:p w14:paraId="51629C7E" w14:textId="0858703A" w:rsidR="00BF3979" w:rsidRPr="00B832DF" w:rsidRDefault="00B832DF" w:rsidP="00BF3979">
      <w:pPr>
        <w:adjustRightInd w:val="0"/>
        <w:snapToGrid w:val="0"/>
        <w:spacing w:afterLines="50" w:after="120"/>
        <w:rPr>
          <w:rFonts w:ascii="Times New Roman" w:eastAsia="宋体" w:hAnsi="Times New Roman" w:cs="Times New Roman" w:hint="eastAsia"/>
          <w:b/>
          <w:i/>
          <w:kern w:val="0"/>
          <w:sz w:val="22"/>
          <w:u w:val="single"/>
          <w:lang w:val="fr-FR"/>
        </w:rPr>
      </w:pPr>
      <w:r>
        <w:rPr>
          <w:rFonts w:ascii="Times New Roman" w:eastAsia="宋体" w:hAnsi="Times New Roman" w:cs="Times New Roman" w:hint="eastAsia"/>
          <w:b/>
          <w:i/>
          <w:kern w:val="0"/>
          <w:sz w:val="22"/>
          <w:u w:val="single"/>
        </w:rPr>
        <w:t xml:space="preserve">For </w:t>
      </w:r>
      <w:r w:rsidRPr="00B832DF">
        <w:rPr>
          <w:rFonts w:ascii="Times New Roman" w:eastAsia="宋体" w:hAnsi="Times New Roman" w:cs="Times New Roman" w:hint="eastAsia"/>
          <w:b/>
          <w:i/>
          <w:kern w:val="0"/>
          <w:sz w:val="22"/>
          <w:u w:val="single"/>
        </w:rPr>
        <w:t>D2R x-amble(s)</w:t>
      </w:r>
    </w:p>
    <w:p w14:paraId="74ACD1B8" w14:textId="77777777" w:rsidR="00B832DF" w:rsidRPr="007C5699" w:rsidRDefault="00B832DF" w:rsidP="00B832DF">
      <w:pPr>
        <w:adjustRightInd w:val="0"/>
        <w:snapToGrid w:val="0"/>
        <w:spacing w:afterLines="50" w:after="120"/>
        <w:rPr>
          <w:rFonts w:ascii="Times New Roman" w:eastAsia="宋体" w:hAnsi="Times New Roman" w:cs="Times New Roman"/>
          <w:b/>
          <w:bCs/>
          <w:kern w:val="0"/>
          <w:sz w:val="20"/>
          <w:szCs w:val="20"/>
        </w:rPr>
      </w:pPr>
      <w:r w:rsidRPr="007C5699">
        <w:rPr>
          <w:rFonts w:ascii="Times New Roman" w:eastAsia="宋体" w:hAnsi="Times New Roman" w:cs="Times New Roman"/>
          <w:b/>
          <w:bCs/>
          <w:kern w:val="0"/>
          <w:sz w:val="20"/>
          <w:szCs w:val="20"/>
        </w:rPr>
        <w:t xml:space="preserve">Observation 2.2-1: If the D2R </w:t>
      </w:r>
      <w:proofErr w:type="spellStart"/>
      <w:r w:rsidRPr="007C5699">
        <w:rPr>
          <w:rFonts w:ascii="Times New Roman" w:eastAsia="宋体" w:hAnsi="Times New Roman" w:cs="Times New Roman"/>
          <w:b/>
          <w:bCs/>
          <w:kern w:val="0"/>
          <w:sz w:val="20"/>
          <w:szCs w:val="20"/>
        </w:rPr>
        <w:t>midamble</w:t>
      </w:r>
      <w:proofErr w:type="spellEnd"/>
      <w:r w:rsidRPr="007C5699">
        <w:rPr>
          <w:rFonts w:ascii="Times New Roman" w:eastAsia="宋体" w:hAnsi="Times New Roman" w:cs="Times New Roman"/>
          <w:b/>
          <w:bCs/>
          <w:kern w:val="0"/>
          <w:sz w:val="20"/>
          <w:szCs w:val="20"/>
        </w:rPr>
        <w:t xml:space="preserve"> and </w:t>
      </w:r>
      <w:proofErr w:type="spellStart"/>
      <w:r w:rsidRPr="007C5699">
        <w:rPr>
          <w:rFonts w:ascii="Times New Roman" w:eastAsia="宋体" w:hAnsi="Times New Roman" w:cs="Times New Roman"/>
          <w:b/>
          <w:bCs/>
          <w:kern w:val="0"/>
          <w:sz w:val="20"/>
          <w:szCs w:val="20"/>
        </w:rPr>
        <w:t>postamble</w:t>
      </w:r>
      <w:proofErr w:type="spellEnd"/>
      <w:r w:rsidRPr="007C5699">
        <w:rPr>
          <w:rFonts w:ascii="Times New Roman" w:eastAsia="宋体" w:hAnsi="Times New Roman" w:cs="Times New Roman"/>
          <w:b/>
          <w:bCs/>
          <w:kern w:val="0"/>
          <w:sz w:val="20"/>
          <w:szCs w:val="20"/>
        </w:rPr>
        <w:t xml:space="preserve"> serve identical </w:t>
      </w:r>
      <w:proofErr w:type="gramStart"/>
      <w:r w:rsidRPr="007C5699">
        <w:rPr>
          <w:rFonts w:ascii="Times New Roman" w:eastAsia="宋体" w:hAnsi="Times New Roman" w:cs="Times New Roman"/>
          <w:b/>
          <w:bCs/>
          <w:kern w:val="0"/>
          <w:sz w:val="20"/>
          <w:szCs w:val="20"/>
        </w:rPr>
        <w:t>functions</w:t>
      </w:r>
      <w:r>
        <w:rPr>
          <w:rFonts w:ascii="Times New Roman" w:eastAsia="宋体" w:hAnsi="Times New Roman" w:cs="Times New Roman" w:hint="eastAsia"/>
          <w:b/>
          <w:bCs/>
          <w:kern w:val="0"/>
          <w:sz w:val="20"/>
          <w:szCs w:val="20"/>
        </w:rPr>
        <w:t>,</w:t>
      </w:r>
      <w:r w:rsidRPr="007C5699">
        <w:rPr>
          <w:rFonts w:ascii="Times New Roman" w:eastAsia="宋体" w:hAnsi="Times New Roman" w:cs="Times New Roman"/>
          <w:b/>
          <w:bCs/>
          <w:kern w:val="0"/>
          <w:sz w:val="20"/>
          <w:szCs w:val="20"/>
        </w:rPr>
        <w:t xml:space="preserve"> but</w:t>
      </w:r>
      <w:proofErr w:type="gramEnd"/>
      <w:r w:rsidRPr="007C5699">
        <w:rPr>
          <w:rFonts w:ascii="Times New Roman" w:eastAsia="宋体" w:hAnsi="Times New Roman" w:cs="Times New Roman"/>
          <w:b/>
          <w:bCs/>
          <w:kern w:val="0"/>
          <w:sz w:val="20"/>
          <w:szCs w:val="20"/>
        </w:rPr>
        <w:t xml:space="preserve"> are </w:t>
      </w:r>
      <w:r>
        <w:rPr>
          <w:rFonts w:ascii="Times New Roman" w:eastAsia="宋体" w:hAnsi="Times New Roman" w:cs="Times New Roman" w:hint="eastAsia"/>
          <w:b/>
          <w:bCs/>
          <w:kern w:val="0"/>
          <w:sz w:val="20"/>
          <w:szCs w:val="20"/>
        </w:rPr>
        <w:t>placed</w:t>
      </w:r>
      <w:r w:rsidRPr="007C5699">
        <w:rPr>
          <w:rFonts w:ascii="Times New Roman" w:eastAsia="宋体" w:hAnsi="Times New Roman" w:cs="Times New Roman"/>
          <w:b/>
          <w:bCs/>
          <w:kern w:val="0"/>
          <w:sz w:val="20"/>
          <w:szCs w:val="20"/>
        </w:rPr>
        <w:t xml:space="preserve"> at different </w:t>
      </w:r>
      <w:r>
        <w:rPr>
          <w:rFonts w:ascii="Times New Roman" w:eastAsia="宋体" w:hAnsi="Times New Roman" w:cs="Times New Roman" w:hint="eastAsia"/>
          <w:b/>
          <w:bCs/>
          <w:kern w:val="0"/>
          <w:sz w:val="20"/>
          <w:szCs w:val="20"/>
        </w:rPr>
        <w:t>locations</w:t>
      </w:r>
      <w:r w:rsidRPr="007C5699">
        <w:rPr>
          <w:rFonts w:ascii="Times New Roman" w:eastAsia="宋体" w:hAnsi="Times New Roman" w:cs="Times New Roman"/>
          <w:b/>
          <w:bCs/>
          <w:kern w:val="0"/>
          <w:sz w:val="20"/>
          <w:szCs w:val="20"/>
        </w:rPr>
        <w:t xml:space="preserve"> in the time domain, it </w:t>
      </w:r>
      <w:r>
        <w:rPr>
          <w:rFonts w:ascii="Times New Roman" w:eastAsia="宋体" w:hAnsi="Times New Roman" w:cs="Times New Roman" w:hint="eastAsia"/>
          <w:b/>
          <w:bCs/>
          <w:kern w:val="0"/>
          <w:sz w:val="20"/>
          <w:szCs w:val="20"/>
        </w:rPr>
        <w:t xml:space="preserve">is not </w:t>
      </w:r>
      <w:r w:rsidRPr="007C5699">
        <w:rPr>
          <w:rFonts w:ascii="Times New Roman" w:eastAsia="宋体" w:hAnsi="Times New Roman" w:cs="Times New Roman"/>
          <w:b/>
          <w:bCs/>
          <w:kern w:val="0"/>
          <w:sz w:val="20"/>
          <w:szCs w:val="20"/>
        </w:rPr>
        <w:t xml:space="preserve">necessary to </w:t>
      </w:r>
      <w:r>
        <w:rPr>
          <w:rFonts w:ascii="Times New Roman" w:eastAsia="宋体" w:hAnsi="Times New Roman" w:cs="Times New Roman" w:hint="eastAsia"/>
          <w:b/>
          <w:bCs/>
          <w:kern w:val="0"/>
          <w:sz w:val="20"/>
          <w:szCs w:val="20"/>
        </w:rPr>
        <w:t xml:space="preserve">use </w:t>
      </w:r>
      <w:r>
        <w:rPr>
          <w:rFonts w:ascii="Times New Roman" w:eastAsia="宋体" w:hAnsi="Times New Roman" w:cs="Times New Roman"/>
          <w:b/>
          <w:bCs/>
          <w:kern w:val="0"/>
          <w:sz w:val="20"/>
          <w:szCs w:val="20"/>
        </w:rPr>
        <w:t>different</w:t>
      </w:r>
      <w:r>
        <w:rPr>
          <w:rFonts w:ascii="Times New Roman" w:eastAsia="宋体" w:hAnsi="Times New Roman" w:cs="Times New Roman" w:hint="eastAsia"/>
          <w:b/>
          <w:bCs/>
          <w:kern w:val="0"/>
          <w:sz w:val="20"/>
          <w:szCs w:val="20"/>
        </w:rPr>
        <w:t xml:space="preserve"> terminologies and always </w:t>
      </w:r>
      <w:r w:rsidRPr="007C5699">
        <w:rPr>
          <w:rFonts w:ascii="Times New Roman" w:eastAsia="宋体" w:hAnsi="Times New Roman" w:cs="Times New Roman"/>
          <w:b/>
          <w:bCs/>
          <w:kern w:val="0"/>
          <w:sz w:val="20"/>
          <w:szCs w:val="20"/>
        </w:rPr>
        <w:t>place an additional "x-amble" at the end of the PDRCH</w:t>
      </w:r>
      <w:r>
        <w:rPr>
          <w:rFonts w:ascii="Times New Roman" w:eastAsia="宋体" w:hAnsi="Times New Roman" w:cs="Times New Roman" w:hint="eastAsia"/>
          <w:b/>
          <w:bCs/>
          <w:kern w:val="0"/>
          <w:sz w:val="20"/>
          <w:szCs w:val="20"/>
        </w:rPr>
        <w:t xml:space="preserve">. </w:t>
      </w:r>
    </w:p>
    <w:p w14:paraId="44C55B26" w14:textId="77777777" w:rsidR="00B832DF" w:rsidRDefault="00B832DF" w:rsidP="00B832DF">
      <w:pPr>
        <w:adjustRightInd w:val="0"/>
        <w:snapToGrid w:val="0"/>
        <w:spacing w:afterLines="50" w:after="120"/>
        <w:rPr>
          <w:rFonts w:hint="eastAsia"/>
        </w:rPr>
      </w:pPr>
      <w:r>
        <w:rPr>
          <w:rFonts w:ascii="Times New Roman" w:eastAsia="宋体" w:hAnsi="Times New Roman" w:cs="Times New Roman" w:hint="eastAsia"/>
          <w:b/>
          <w:bCs/>
          <w:kern w:val="0"/>
          <w:sz w:val="20"/>
          <w:szCs w:val="20"/>
        </w:rPr>
        <w:t>Proposal</w:t>
      </w:r>
      <w:r>
        <w:rPr>
          <w:rFonts w:ascii="Times New Roman" w:eastAsia="宋体" w:hAnsi="Times New Roman" w:cs="Times New Roman"/>
          <w:b/>
          <w:bCs/>
          <w:kern w:val="0"/>
          <w:sz w:val="20"/>
          <w:szCs w:val="20"/>
        </w:rPr>
        <w:t xml:space="preserve"> 2.2-1</w:t>
      </w:r>
      <w:r>
        <w:rPr>
          <w:rFonts w:ascii="Times New Roman" w:eastAsia="宋体" w:hAnsi="Times New Roman" w:cs="Times New Roman" w:hint="eastAsia"/>
          <w:b/>
          <w:bCs/>
          <w:kern w:val="0"/>
          <w:sz w:val="20"/>
          <w:szCs w:val="20"/>
        </w:rPr>
        <w:t>: Capture the following into the TR.</w:t>
      </w:r>
    </w:p>
    <w:p w14:paraId="62469F10" w14:textId="77777777" w:rsidR="00B832DF" w:rsidRPr="00D65B92" w:rsidRDefault="00B832DF" w:rsidP="00B832DF">
      <w:pPr>
        <w:adjustRightInd w:val="0"/>
        <w:snapToGrid w:val="0"/>
        <w:spacing w:afterLines="50" w:after="120"/>
        <w:rPr>
          <w:rFonts w:ascii="Times New Roman" w:eastAsia="宋体" w:hAnsi="Times New Roman" w:cs="Times New Roman"/>
          <w:b/>
          <w:kern w:val="0"/>
          <w:sz w:val="20"/>
          <w:szCs w:val="20"/>
        </w:rPr>
      </w:pPr>
      <w:r w:rsidRPr="00D65B92">
        <w:rPr>
          <w:rFonts w:ascii="Times New Roman" w:eastAsia="宋体" w:hAnsi="Times New Roman" w:cs="Times New Roman"/>
          <w:b/>
          <w:kern w:val="0"/>
          <w:sz w:val="20"/>
          <w:szCs w:val="20"/>
        </w:rPr>
        <w:t xml:space="preserve">Following is observed by source [R1-2409683] for non-coherent detection of </w:t>
      </w:r>
      <w:r>
        <w:rPr>
          <w:rFonts w:ascii="Times New Roman" w:eastAsia="宋体" w:hAnsi="Times New Roman" w:cs="Times New Roman" w:hint="eastAsia"/>
          <w:b/>
          <w:bCs/>
          <w:kern w:val="0"/>
          <w:sz w:val="20"/>
          <w:szCs w:val="20"/>
        </w:rPr>
        <w:t xml:space="preserve">20-bit </w:t>
      </w:r>
      <w:r w:rsidRPr="00D65B92">
        <w:rPr>
          <w:rFonts w:ascii="Times New Roman" w:eastAsia="宋体" w:hAnsi="Times New Roman" w:cs="Times New Roman"/>
          <w:b/>
          <w:kern w:val="0"/>
          <w:sz w:val="20"/>
          <w:szCs w:val="20"/>
        </w:rPr>
        <w:t xml:space="preserve">PDRCH with </w:t>
      </w:r>
      <w:r>
        <w:rPr>
          <w:rFonts w:ascii="Times New Roman" w:eastAsia="宋体" w:hAnsi="Times New Roman" w:cs="Times New Roman" w:hint="eastAsia"/>
          <w:b/>
          <w:bCs/>
          <w:kern w:val="0"/>
          <w:sz w:val="20"/>
          <w:szCs w:val="20"/>
        </w:rPr>
        <w:t>6-bit CRC and ~5</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kbps data rate, using </w:t>
      </w:r>
      <w:r w:rsidRPr="00D65B92">
        <w:rPr>
          <w:rFonts w:ascii="Times New Roman" w:eastAsia="宋体" w:hAnsi="Times New Roman" w:cs="Times New Roman"/>
          <w:b/>
          <w:kern w:val="0"/>
          <w:sz w:val="20"/>
          <w:szCs w:val="20"/>
        </w:rPr>
        <w:t xml:space="preserve">1/2 </w:t>
      </w:r>
      <w:proofErr w:type="spellStart"/>
      <w:r w:rsidRPr="00D65B92">
        <w:rPr>
          <w:rFonts w:ascii="Times New Roman" w:eastAsia="宋体" w:hAnsi="Times New Roman" w:cs="Times New Roman"/>
          <w:b/>
          <w:kern w:val="0"/>
          <w:sz w:val="20"/>
          <w:szCs w:val="20"/>
        </w:rPr>
        <w:t>manchester</w:t>
      </w:r>
      <w:proofErr w:type="spellEnd"/>
      <w:r w:rsidRPr="00D65B92">
        <w:rPr>
          <w:rFonts w:ascii="Times New Roman" w:eastAsia="宋体" w:hAnsi="Times New Roman" w:cs="Times New Roman"/>
          <w:b/>
          <w:kern w:val="0"/>
          <w:sz w:val="20"/>
          <w:szCs w:val="20"/>
        </w:rPr>
        <w:t xml:space="preserve"> encoding and 1/3 convolutional code:</w:t>
      </w:r>
    </w:p>
    <w:p w14:paraId="4A5115FC" w14:textId="77777777" w:rsidR="00B832DF" w:rsidRDefault="00B832DF" w:rsidP="00B832DF">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10% device SFO for D2R transmission, the </w:t>
      </w:r>
      <w:r w:rsidRPr="00EE0ECC">
        <w:rPr>
          <w:rFonts w:ascii="Times New Roman" w:eastAsia="宋体" w:hAnsi="Times New Roman" w:cs="Times New Roman" w:hint="eastAsia"/>
          <w:b/>
          <w:bCs/>
          <w:kern w:val="0"/>
          <w:sz w:val="20"/>
          <w:szCs w:val="20"/>
        </w:rPr>
        <w:t>SNR</w:t>
      </w:r>
      <w:r>
        <w:rPr>
          <w:rFonts w:ascii="Times New Roman" w:eastAsia="宋体" w:hAnsi="Times New Roman" w:cs="Times New Roman" w:hint="eastAsia"/>
          <w:b/>
          <w:bCs/>
          <w:kern w:val="0"/>
          <w:sz w:val="20"/>
          <w:szCs w:val="20"/>
        </w:rPr>
        <w:t xml:space="preserve"> needed</w:t>
      </w:r>
      <w:r w:rsidRPr="00EE0ECC">
        <w:rPr>
          <w:rFonts w:ascii="Times New Roman" w:eastAsia="宋体" w:hAnsi="Times New Roman" w:cs="Times New Roman" w:hint="eastAsia"/>
          <w:b/>
          <w:bCs/>
          <w:kern w:val="0"/>
          <w:sz w:val="20"/>
          <w:szCs w:val="20"/>
        </w:rPr>
        <w:t xml:space="preserve"> to achieve 10% and 1% BLER</w:t>
      </w:r>
      <w:r>
        <w:rPr>
          <w:rFonts w:ascii="Times New Roman" w:eastAsia="宋体" w:hAnsi="Times New Roman" w:cs="Times New Roman" w:hint="eastAsia"/>
          <w:b/>
          <w:bCs/>
          <w:kern w:val="0"/>
          <w:sz w:val="20"/>
          <w:szCs w:val="20"/>
        </w:rPr>
        <w:t xml:space="preserve"> is </w:t>
      </w:r>
      <w:r>
        <w:rPr>
          <w:rFonts w:ascii="Times New Roman" w:eastAsia="宋体" w:hAnsi="Times New Roman" w:cs="Times New Roman"/>
          <w:b/>
          <w:bCs/>
          <w:kern w:val="0"/>
          <w:sz w:val="20"/>
          <w:szCs w:val="20"/>
        </w:rPr>
        <w:t>around</w:t>
      </w:r>
      <w:r>
        <w:rPr>
          <w:rFonts w:ascii="Times New Roman" w:eastAsia="宋体" w:hAnsi="Times New Roman" w:cs="Times New Roman" w:hint="eastAsia"/>
          <w:b/>
          <w:bCs/>
          <w:kern w:val="0"/>
          <w:sz w:val="20"/>
          <w:szCs w:val="20"/>
        </w:rPr>
        <w:t xml:space="preserve"> </w:t>
      </w:r>
      <w:r>
        <w:rPr>
          <w:rFonts w:ascii="Times New Roman" w:eastAsia="宋体" w:hAnsi="Times New Roman" w:cs="Times New Roman"/>
          <w:b/>
          <w:bCs/>
          <w:kern w:val="0"/>
          <w:sz w:val="20"/>
          <w:szCs w:val="20"/>
        </w:rPr>
        <w:t>0.2</w:t>
      </w:r>
      <w:r>
        <w:rPr>
          <w:rFonts w:ascii="Times New Roman" w:eastAsia="宋体" w:hAnsi="Times New Roman" w:cs="Times New Roman" w:hint="eastAsia"/>
          <w:b/>
          <w:bCs/>
          <w:kern w:val="0"/>
          <w:sz w:val="20"/>
          <w:szCs w:val="20"/>
        </w:rPr>
        <w:t xml:space="preserve">dB and </w:t>
      </w:r>
      <w:r>
        <w:rPr>
          <w:rFonts w:ascii="Times New Roman" w:eastAsia="宋体" w:hAnsi="Times New Roman" w:cs="Times New Roman"/>
          <w:b/>
          <w:bCs/>
          <w:kern w:val="0"/>
          <w:sz w:val="20"/>
          <w:szCs w:val="20"/>
        </w:rPr>
        <w:t>5.7 dB</w:t>
      </w:r>
      <w:r>
        <w:rPr>
          <w:rFonts w:ascii="Times New Roman" w:eastAsia="宋体" w:hAnsi="Times New Roman" w:cs="Times New Roman" w:hint="eastAsia"/>
          <w:b/>
          <w:bCs/>
          <w:kern w:val="0"/>
          <w:sz w:val="20"/>
          <w:szCs w:val="20"/>
        </w:rPr>
        <w:t xml:space="preserve"> for the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1</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proofErr w:type="spellEnd"/>
      <w:r>
        <w:rPr>
          <w:rFonts w:ascii="Times New Roman" w:eastAsia="宋体" w:hAnsi="Times New Roman" w:cs="Times New Roman" w:hint="eastAsia"/>
          <w:b/>
          <w:bCs/>
          <w:kern w:val="0"/>
          <w:sz w:val="20"/>
          <w:szCs w:val="20"/>
        </w:rPr>
        <w:t xml:space="preserve"> and option 3 of </w:t>
      </w:r>
      <w:r w:rsidRPr="00D65B92">
        <w:rPr>
          <w:rFonts w:ascii="Times New Roman" w:eastAsia="宋体" w:hAnsi="Times New Roman" w:cs="Times New Roman"/>
          <w:b/>
          <w:kern w:val="0"/>
          <w:sz w:val="20"/>
          <w:szCs w:val="20"/>
        </w:rPr>
        <w:t>D2R preamble + 1</w:t>
      </w:r>
      <w:r>
        <w:rPr>
          <w:rFonts w:ascii="Times New Roman" w:eastAsia="宋体" w:hAnsi="Times New Roman" w:cs="Times New Roman" w:hint="eastAsia"/>
          <w:b/>
          <w:bCs/>
          <w:kern w:val="0"/>
          <w:sz w:val="20"/>
          <w:szCs w:val="20"/>
        </w:rPr>
        <w:t xml:space="preserve"> </w:t>
      </w:r>
      <w:proofErr w:type="spellStart"/>
      <w:r w:rsidRPr="00D65B92">
        <w:rPr>
          <w:rFonts w:ascii="Times New Roman" w:eastAsia="宋体" w:hAnsi="Times New Roman" w:cs="Times New Roman"/>
          <w:b/>
          <w:kern w:val="0"/>
          <w:sz w:val="20"/>
          <w:szCs w:val="20"/>
        </w:rPr>
        <w:t>postamble</w:t>
      </w:r>
      <w:proofErr w:type="spellEnd"/>
      <w:r w:rsidRPr="00D65B92">
        <w:rPr>
          <w:rFonts w:ascii="Times New Roman" w:eastAsia="宋体" w:hAnsi="Times New Roman" w:cs="Times New Roman"/>
          <w:b/>
          <w:kern w:val="0"/>
          <w:sz w:val="20"/>
          <w:szCs w:val="20"/>
        </w:rPr>
        <w:t>.</w:t>
      </w:r>
      <w:r>
        <w:rPr>
          <w:rFonts w:ascii="Times New Roman" w:eastAsia="宋体" w:hAnsi="Times New Roman" w:cs="Times New Roman" w:hint="eastAsia"/>
          <w:b/>
          <w:bCs/>
          <w:kern w:val="0"/>
          <w:sz w:val="20"/>
          <w:szCs w:val="20"/>
        </w:rPr>
        <w:t xml:space="preserve"> </w:t>
      </w:r>
    </w:p>
    <w:p w14:paraId="23C530FA" w14:textId="77777777" w:rsidR="00B832DF" w:rsidRPr="00EE0ECC" w:rsidRDefault="00B832DF" w:rsidP="00B832DF">
      <w:pPr>
        <w:pStyle w:val="affff0"/>
        <w:numPr>
          <w:ilvl w:val="2"/>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45.07%</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5EF4A4C9" w14:textId="77777777" w:rsidR="00B832DF" w:rsidRDefault="00B832DF" w:rsidP="00B832DF">
      <w:pPr>
        <w:pStyle w:val="affff0"/>
        <w:numPr>
          <w:ilvl w:val="2"/>
          <w:numId w:val="67"/>
        </w:numPr>
        <w:adjustRightInd w:val="0"/>
        <w:snapToGrid w:val="0"/>
        <w:ind w:left="1321" w:firstLineChars="0" w:hanging="442"/>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4</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6A62952C" w14:textId="77777777" w:rsidR="00B832DF" w:rsidRDefault="00B832DF" w:rsidP="00B832DF">
      <w:pPr>
        <w:pStyle w:val="affff0"/>
        <w:numPr>
          <w:ilvl w:val="2"/>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6301B73D" w14:textId="77777777" w:rsidR="00B832DF" w:rsidRDefault="00B832DF" w:rsidP="00B832DF">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 device SFO for D2R transmission, the </w:t>
      </w:r>
      <w:r w:rsidRPr="00EE0ECC">
        <w:rPr>
          <w:rFonts w:ascii="Times New Roman" w:eastAsia="宋体" w:hAnsi="Times New Roman" w:cs="Times New Roman" w:hint="eastAsia"/>
          <w:b/>
          <w:bCs/>
          <w:kern w:val="0"/>
          <w:sz w:val="20"/>
          <w:szCs w:val="20"/>
        </w:rPr>
        <w:t xml:space="preserve">SNR </w:t>
      </w:r>
      <w:r>
        <w:rPr>
          <w:rFonts w:ascii="Times New Roman" w:eastAsia="宋体" w:hAnsi="Times New Roman" w:cs="Times New Roman" w:hint="eastAsia"/>
          <w:b/>
          <w:bCs/>
          <w:kern w:val="0"/>
          <w:sz w:val="20"/>
          <w:szCs w:val="20"/>
        </w:rPr>
        <w:t>needed</w:t>
      </w:r>
      <w:r w:rsidRPr="00EE0ECC">
        <w:rPr>
          <w:rFonts w:ascii="Times New Roman" w:eastAsia="宋体" w:hAnsi="Times New Roman" w:cs="Times New Roman" w:hint="eastAsia"/>
          <w:b/>
          <w:bCs/>
          <w:kern w:val="0"/>
          <w:sz w:val="20"/>
          <w:szCs w:val="20"/>
        </w:rPr>
        <w:t xml:space="preserve"> to achieve 10% and 1% BLER</w:t>
      </w:r>
      <w:r>
        <w:rPr>
          <w:rFonts w:ascii="Times New Roman" w:eastAsia="宋体" w:hAnsi="Times New Roman" w:cs="Times New Roman" w:hint="eastAsia"/>
          <w:b/>
          <w:bCs/>
          <w:kern w:val="0"/>
          <w:sz w:val="20"/>
          <w:szCs w:val="20"/>
        </w:rPr>
        <w:t xml:space="preserve"> is </w:t>
      </w:r>
      <w:r>
        <w:rPr>
          <w:rFonts w:ascii="Times New Roman" w:eastAsia="宋体" w:hAnsi="Times New Roman" w:cs="Times New Roman"/>
          <w:b/>
          <w:bCs/>
          <w:kern w:val="0"/>
          <w:sz w:val="20"/>
          <w:szCs w:val="20"/>
        </w:rPr>
        <w:t>about</w:t>
      </w:r>
      <w:r>
        <w:rPr>
          <w:rFonts w:ascii="Times New Roman" w:eastAsia="宋体" w:hAnsi="Times New Roman" w:cs="Times New Roman" w:hint="eastAsia"/>
          <w:b/>
          <w:bCs/>
          <w:kern w:val="0"/>
          <w:sz w:val="20"/>
          <w:szCs w:val="20"/>
        </w:rPr>
        <w:t xml:space="preserve"> </w:t>
      </w:r>
      <w:r>
        <w:rPr>
          <w:rFonts w:ascii="Times New Roman" w:eastAsia="宋体" w:hAnsi="Times New Roman" w:cs="Times New Roman"/>
          <w:b/>
          <w:bCs/>
          <w:kern w:val="0"/>
          <w:sz w:val="20"/>
          <w:szCs w:val="20"/>
        </w:rPr>
        <w:t>0.1</w:t>
      </w:r>
      <w:r>
        <w:rPr>
          <w:rFonts w:ascii="Times New Roman" w:eastAsia="宋体" w:hAnsi="Times New Roman" w:cs="Times New Roman" w:hint="eastAsia"/>
          <w:b/>
          <w:bCs/>
          <w:kern w:val="0"/>
          <w:sz w:val="20"/>
          <w:szCs w:val="20"/>
        </w:rPr>
        <w:t xml:space="preserve">dB and </w:t>
      </w:r>
      <w:r>
        <w:rPr>
          <w:rFonts w:ascii="Times New Roman" w:eastAsia="宋体" w:hAnsi="Times New Roman" w:cs="Times New Roman"/>
          <w:b/>
          <w:bCs/>
          <w:kern w:val="0"/>
          <w:sz w:val="20"/>
          <w:szCs w:val="20"/>
        </w:rPr>
        <w:t>5.2</w:t>
      </w:r>
      <w:r>
        <w:rPr>
          <w:rFonts w:ascii="Times New Roman" w:eastAsia="宋体" w:hAnsi="Times New Roman" w:cs="Times New Roman" w:hint="eastAsia"/>
          <w:b/>
          <w:bCs/>
          <w:kern w:val="0"/>
          <w:sz w:val="20"/>
          <w:szCs w:val="20"/>
        </w:rPr>
        <w:t xml:space="preserve">dB for the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1</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proofErr w:type="spellEnd"/>
      <w:r>
        <w:rPr>
          <w:rFonts w:ascii="Times New Roman" w:eastAsia="宋体" w:hAnsi="Times New Roman" w:cs="Times New Roman" w:hint="eastAsia"/>
          <w:b/>
          <w:bCs/>
          <w:kern w:val="0"/>
          <w:sz w:val="20"/>
          <w:szCs w:val="20"/>
        </w:rPr>
        <w:t xml:space="preserve"> and option 3 of </w:t>
      </w:r>
      <w:r w:rsidRPr="003B7348">
        <w:rPr>
          <w:rFonts w:ascii="Times New Roman" w:eastAsia="宋体" w:hAnsi="Times New Roman" w:cs="Times New Roman"/>
          <w:b/>
          <w:bCs/>
          <w:kern w:val="0"/>
          <w:sz w:val="20"/>
          <w:szCs w:val="20"/>
        </w:rPr>
        <w:t xml:space="preserve">D2R preamble + </w:t>
      </w:r>
      <w:r w:rsidRPr="003B7348">
        <w:rPr>
          <w:rFonts w:ascii="Times New Roman" w:eastAsia="宋体" w:hAnsi="Times New Roman" w:cs="Times New Roman" w:hint="eastAsia"/>
          <w:b/>
          <w:bCs/>
          <w:kern w:val="0"/>
          <w:sz w:val="20"/>
          <w:szCs w:val="20"/>
        </w:rPr>
        <w:t>1</w:t>
      </w:r>
      <w:r>
        <w:rPr>
          <w:rFonts w:ascii="Times New Roman" w:eastAsia="宋体" w:hAnsi="Times New Roman" w:cs="Times New Roman" w:hint="eastAsia"/>
          <w:b/>
          <w:bCs/>
          <w:kern w:val="0"/>
          <w:sz w:val="20"/>
          <w:szCs w:val="20"/>
        </w:rPr>
        <w:t xml:space="preserve"> </w:t>
      </w:r>
      <w:proofErr w:type="spellStart"/>
      <w:r w:rsidRPr="003B7348">
        <w:rPr>
          <w:rFonts w:ascii="Times New Roman" w:eastAsia="宋体" w:hAnsi="Times New Roman" w:cs="Times New Roman" w:hint="eastAsia"/>
          <w:b/>
          <w:bCs/>
          <w:kern w:val="0"/>
          <w:sz w:val="20"/>
          <w:szCs w:val="20"/>
        </w:rPr>
        <w:t>post</w:t>
      </w:r>
      <w:r w:rsidRPr="003B7348">
        <w:rPr>
          <w:rFonts w:ascii="Times New Roman" w:eastAsia="宋体" w:hAnsi="Times New Roman" w:cs="Times New Roman"/>
          <w:b/>
          <w:bCs/>
          <w:kern w:val="0"/>
          <w:sz w:val="20"/>
          <w:szCs w:val="20"/>
        </w:rPr>
        <w:t>amble</w:t>
      </w:r>
      <w:proofErr w:type="spellEnd"/>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53DF7B79" w14:textId="77777777" w:rsidR="00B832DF" w:rsidRPr="00EE0ECC" w:rsidRDefault="00B832DF" w:rsidP="00B832DF">
      <w:pPr>
        <w:pStyle w:val="affff0"/>
        <w:numPr>
          <w:ilvl w:val="2"/>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4</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45.07%</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3F90A268" w14:textId="77777777" w:rsidR="00B832DF" w:rsidRDefault="00B832DF" w:rsidP="00B832DF">
      <w:pPr>
        <w:pStyle w:val="affff0"/>
        <w:numPr>
          <w:ilvl w:val="2"/>
          <w:numId w:val="67"/>
        </w:numPr>
        <w:adjustRightInd w:val="0"/>
        <w:snapToGrid w:val="0"/>
        <w:ind w:left="1321" w:firstLineChars="0" w:hanging="442"/>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2</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2AB33444" w14:textId="77777777" w:rsidR="00B832DF" w:rsidRPr="003B7348" w:rsidRDefault="00B832DF" w:rsidP="00B832DF">
      <w:pPr>
        <w:pStyle w:val="affff0"/>
        <w:numPr>
          <w:ilvl w:val="2"/>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2</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37E8EF4B" w14:textId="77777777" w:rsidR="00B832DF" w:rsidRDefault="00B832DF" w:rsidP="00B832DF">
      <w:pPr>
        <w:adjustRightInd w:val="0"/>
        <w:snapToGrid w:val="0"/>
        <w:spacing w:afterLines="50" w:after="120"/>
        <w:rPr>
          <w:rFonts w:ascii="Times New Roman" w:eastAsia="宋体" w:hAnsi="Times New Roman" w:cs="Times New Roman"/>
          <w:b/>
          <w:bCs/>
          <w:kern w:val="0"/>
          <w:sz w:val="20"/>
          <w:szCs w:val="20"/>
        </w:rPr>
      </w:pPr>
    </w:p>
    <w:p w14:paraId="7E30DADF" w14:textId="77777777" w:rsidR="00B832DF" w:rsidRPr="003B7348" w:rsidRDefault="00B832DF" w:rsidP="00B832DF">
      <w:pPr>
        <w:adjustRightInd w:val="0"/>
        <w:snapToGrid w:val="0"/>
        <w:spacing w:afterLines="50" w:after="120"/>
        <w:rPr>
          <w:rFonts w:ascii="Times New Roman" w:eastAsia="宋体" w:hAnsi="Times New Roman" w:cs="Times New Roman"/>
          <w:b/>
          <w:bCs/>
          <w:kern w:val="0"/>
          <w:sz w:val="20"/>
          <w:szCs w:val="20"/>
        </w:rPr>
      </w:pPr>
      <w:r w:rsidRPr="003B7348">
        <w:rPr>
          <w:rFonts w:ascii="Times New Roman" w:eastAsia="宋体" w:hAnsi="Times New Roman" w:cs="Times New Roman" w:hint="eastAsia"/>
          <w:b/>
          <w:bCs/>
          <w:kern w:val="0"/>
          <w:sz w:val="20"/>
          <w:szCs w:val="20"/>
        </w:rPr>
        <w:t xml:space="preserve">Following is observed by source [R1-2409683] for non-coherent detection of </w:t>
      </w:r>
      <w:r>
        <w:rPr>
          <w:rFonts w:ascii="Times New Roman" w:eastAsia="宋体" w:hAnsi="Times New Roman" w:cs="Times New Roman" w:hint="eastAsia"/>
          <w:b/>
          <w:bCs/>
          <w:kern w:val="0"/>
          <w:sz w:val="20"/>
          <w:szCs w:val="20"/>
        </w:rPr>
        <w:t xml:space="preserve">96-bit </w:t>
      </w:r>
      <w:r w:rsidRPr="003B7348">
        <w:rPr>
          <w:rFonts w:ascii="Times New Roman" w:eastAsia="宋体" w:hAnsi="Times New Roman" w:cs="Times New Roman" w:hint="eastAsia"/>
          <w:b/>
          <w:bCs/>
          <w:kern w:val="0"/>
          <w:sz w:val="20"/>
          <w:szCs w:val="20"/>
        </w:rPr>
        <w:t xml:space="preserve">PDRCH with </w:t>
      </w:r>
      <w:r>
        <w:rPr>
          <w:rFonts w:ascii="Times New Roman" w:eastAsia="宋体" w:hAnsi="Times New Roman" w:cs="Times New Roman" w:hint="eastAsia"/>
          <w:b/>
          <w:bCs/>
          <w:kern w:val="0"/>
          <w:sz w:val="20"/>
          <w:szCs w:val="20"/>
        </w:rPr>
        <w:t>16-bit CRC and 5~6</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kbps data rate, using </w:t>
      </w:r>
      <w:r w:rsidRPr="003B7348">
        <w:rPr>
          <w:rFonts w:ascii="Times New Roman" w:eastAsia="宋体" w:hAnsi="Times New Roman" w:cs="Times New Roman" w:hint="eastAsia"/>
          <w:b/>
          <w:bCs/>
          <w:kern w:val="0"/>
          <w:sz w:val="20"/>
          <w:szCs w:val="20"/>
        </w:rPr>
        <w:t xml:space="preserve">1/2 </w:t>
      </w:r>
      <w:proofErr w:type="spellStart"/>
      <w:r w:rsidRPr="003B7348">
        <w:rPr>
          <w:rFonts w:ascii="Times New Roman" w:eastAsia="宋体" w:hAnsi="Times New Roman" w:cs="Times New Roman" w:hint="eastAsia"/>
          <w:b/>
          <w:bCs/>
          <w:kern w:val="0"/>
          <w:sz w:val="20"/>
          <w:szCs w:val="20"/>
        </w:rPr>
        <w:t>manchester</w:t>
      </w:r>
      <w:proofErr w:type="spellEnd"/>
      <w:r w:rsidRPr="003B7348">
        <w:rPr>
          <w:rFonts w:ascii="Times New Roman" w:eastAsia="宋体" w:hAnsi="Times New Roman" w:cs="Times New Roman" w:hint="eastAsia"/>
          <w:b/>
          <w:bCs/>
          <w:kern w:val="0"/>
          <w:sz w:val="20"/>
          <w:szCs w:val="20"/>
        </w:rPr>
        <w:t xml:space="preserve"> encoding and 1/3 convolutional code:</w:t>
      </w:r>
    </w:p>
    <w:p w14:paraId="334999EB" w14:textId="77777777" w:rsidR="00B832DF" w:rsidRDefault="00B832DF" w:rsidP="00B832DF">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lastRenderedPageBreak/>
        <w:t xml:space="preserve">With up to 10% device SFO for D2R transmission, the </w:t>
      </w:r>
      <w:r w:rsidRPr="00EE0ECC">
        <w:rPr>
          <w:rFonts w:ascii="Times New Roman" w:eastAsia="宋体" w:hAnsi="Times New Roman" w:cs="Times New Roman" w:hint="eastAsia"/>
          <w:b/>
          <w:bCs/>
          <w:kern w:val="0"/>
          <w:sz w:val="20"/>
          <w:szCs w:val="20"/>
        </w:rPr>
        <w:t xml:space="preserve">SNR </w:t>
      </w:r>
      <w:r>
        <w:rPr>
          <w:rFonts w:ascii="Times New Roman" w:eastAsia="宋体" w:hAnsi="Times New Roman" w:cs="Times New Roman" w:hint="eastAsia"/>
          <w:b/>
          <w:bCs/>
          <w:kern w:val="0"/>
          <w:sz w:val="20"/>
          <w:szCs w:val="20"/>
        </w:rPr>
        <w:t>needed</w:t>
      </w:r>
      <w:r w:rsidRPr="00EE0ECC">
        <w:rPr>
          <w:rFonts w:ascii="Times New Roman" w:eastAsia="宋体" w:hAnsi="Times New Roman" w:cs="Times New Roman" w:hint="eastAsia"/>
          <w:b/>
          <w:bCs/>
          <w:kern w:val="0"/>
          <w:sz w:val="20"/>
          <w:szCs w:val="20"/>
        </w:rPr>
        <w:t xml:space="preserve"> to achieve 10% and 1% BLER</w:t>
      </w:r>
      <w:r>
        <w:rPr>
          <w:rFonts w:ascii="Times New Roman" w:eastAsia="宋体" w:hAnsi="Times New Roman" w:cs="Times New Roman" w:hint="eastAsia"/>
          <w:b/>
          <w:bCs/>
          <w:kern w:val="0"/>
          <w:sz w:val="20"/>
          <w:szCs w:val="20"/>
        </w:rPr>
        <w:t xml:space="preserve"> is around </w:t>
      </w:r>
      <w:r>
        <w:rPr>
          <w:rFonts w:ascii="Times New Roman" w:eastAsia="宋体" w:hAnsi="Times New Roman" w:cs="Times New Roman"/>
          <w:b/>
          <w:bCs/>
          <w:kern w:val="0"/>
          <w:sz w:val="20"/>
          <w:szCs w:val="20"/>
        </w:rPr>
        <w:t>0.7</w:t>
      </w:r>
      <w:r>
        <w:rPr>
          <w:rFonts w:ascii="Times New Roman" w:eastAsia="宋体" w:hAnsi="Times New Roman" w:cs="Times New Roman" w:hint="eastAsia"/>
          <w:b/>
          <w:bCs/>
          <w:kern w:val="0"/>
          <w:sz w:val="20"/>
          <w:szCs w:val="20"/>
        </w:rPr>
        <w:t xml:space="preserve">dB and </w:t>
      </w:r>
      <w:r>
        <w:rPr>
          <w:rFonts w:ascii="Times New Roman" w:eastAsia="宋体" w:hAnsi="Times New Roman" w:cs="Times New Roman"/>
          <w:b/>
          <w:bCs/>
          <w:kern w:val="0"/>
          <w:sz w:val="20"/>
          <w:szCs w:val="20"/>
        </w:rPr>
        <w:t>7.3 dB</w:t>
      </w:r>
      <w:r>
        <w:rPr>
          <w:rFonts w:ascii="Times New Roman" w:eastAsia="宋体" w:hAnsi="Times New Roman" w:cs="Times New Roman" w:hint="eastAsia"/>
          <w:b/>
          <w:bCs/>
          <w:kern w:val="0"/>
          <w:sz w:val="20"/>
          <w:szCs w:val="20"/>
        </w:rPr>
        <w:t xml:space="preserve"> for the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1</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proofErr w:type="spellEnd"/>
      <w:r>
        <w:rPr>
          <w:rFonts w:ascii="Times New Roman" w:eastAsia="宋体" w:hAnsi="Times New Roman" w:cs="Times New Roman" w:hint="eastAsia"/>
          <w:b/>
          <w:bCs/>
          <w:kern w:val="0"/>
          <w:sz w:val="20"/>
          <w:szCs w:val="20"/>
        </w:rPr>
        <w:t xml:space="preserve"> and option 3 of </w:t>
      </w:r>
      <w:r w:rsidRPr="003B7348">
        <w:rPr>
          <w:rFonts w:ascii="Times New Roman" w:eastAsia="宋体" w:hAnsi="Times New Roman" w:cs="Times New Roman"/>
          <w:b/>
          <w:bCs/>
          <w:kern w:val="0"/>
          <w:sz w:val="20"/>
          <w:szCs w:val="20"/>
        </w:rPr>
        <w:t xml:space="preserve">D2R preamble + </w:t>
      </w:r>
      <w:r w:rsidRPr="003B7348">
        <w:rPr>
          <w:rFonts w:ascii="Times New Roman" w:eastAsia="宋体" w:hAnsi="Times New Roman" w:cs="Times New Roman" w:hint="eastAsia"/>
          <w:b/>
          <w:bCs/>
          <w:kern w:val="0"/>
          <w:sz w:val="20"/>
          <w:szCs w:val="20"/>
        </w:rPr>
        <w:t>1post</w:t>
      </w:r>
      <w:r w:rsidRPr="003B7348">
        <w:rPr>
          <w:rFonts w:ascii="Times New Roman" w:eastAsia="宋体" w:hAnsi="Times New Roman" w:cs="Times New Roman"/>
          <w:b/>
          <w:bCs/>
          <w:kern w:val="0"/>
          <w:sz w:val="20"/>
          <w:szCs w:val="20"/>
        </w:rPr>
        <w:t>amble</w:t>
      </w:r>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29A29E6B" w14:textId="77777777" w:rsidR="00B832DF" w:rsidRPr="00EE0ECC" w:rsidRDefault="00B832DF" w:rsidP="00B832DF">
      <w:pPr>
        <w:pStyle w:val="affff0"/>
        <w:numPr>
          <w:ilvl w:val="2"/>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10</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16%</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5EA444BD" w14:textId="77777777" w:rsidR="00B832DF" w:rsidRDefault="00B832DF" w:rsidP="00B832DF">
      <w:pPr>
        <w:pStyle w:val="affff0"/>
        <w:numPr>
          <w:ilvl w:val="2"/>
          <w:numId w:val="67"/>
        </w:numPr>
        <w:adjustRightInd w:val="0"/>
        <w:snapToGrid w:val="0"/>
        <w:ind w:left="1321" w:firstLineChars="0" w:hanging="442"/>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5EEDE6A4" w14:textId="77777777" w:rsidR="00B832DF" w:rsidRDefault="00B832DF" w:rsidP="00B832DF">
      <w:pPr>
        <w:pStyle w:val="affff0"/>
        <w:numPr>
          <w:ilvl w:val="2"/>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67B61591" w14:textId="77777777" w:rsidR="00B832DF" w:rsidRDefault="00B832DF" w:rsidP="00B832DF">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 device SFO for D2R transmission, the </w:t>
      </w:r>
      <w:r w:rsidRPr="00EE0ECC">
        <w:rPr>
          <w:rFonts w:ascii="Times New Roman" w:eastAsia="宋体" w:hAnsi="Times New Roman" w:cs="Times New Roman" w:hint="eastAsia"/>
          <w:b/>
          <w:bCs/>
          <w:kern w:val="0"/>
          <w:sz w:val="20"/>
          <w:szCs w:val="20"/>
        </w:rPr>
        <w:t xml:space="preserve">SNR </w:t>
      </w:r>
      <w:r>
        <w:rPr>
          <w:rFonts w:ascii="Times New Roman" w:eastAsia="宋体" w:hAnsi="Times New Roman" w:cs="Times New Roman" w:hint="eastAsia"/>
          <w:b/>
          <w:bCs/>
          <w:kern w:val="0"/>
          <w:sz w:val="20"/>
          <w:szCs w:val="20"/>
        </w:rPr>
        <w:t>needed</w:t>
      </w:r>
      <w:r w:rsidRPr="00EE0ECC">
        <w:rPr>
          <w:rFonts w:ascii="Times New Roman" w:eastAsia="宋体" w:hAnsi="Times New Roman" w:cs="Times New Roman" w:hint="eastAsia"/>
          <w:b/>
          <w:bCs/>
          <w:kern w:val="0"/>
          <w:sz w:val="20"/>
          <w:szCs w:val="20"/>
        </w:rPr>
        <w:t xml:space="preserve"> to achieve 10% and 1% BLER</w:t>
      </w:r>
      <w:r>
        <w:rPr>
          <w:rFonts w:ascii="Times New Roman" w:eastAsia="宋体" w:hAnsi="Times New Roman" w:cs="Times New Roman" w:hint="eastAsia"/>
          <w:b/>
          <w:bCs/>
          <w:kern w:val="0"/>
          <w:sz w:val="20"/>
          <w:szCs w:val="20"/>
        </w:rPr>
        <w:t xml:space="preserve"> is </w:t>
      </w:r>
      <w:r>
        <w:rPr>
          <w:rFonts w:ascii="Times New Roman" w:eastAsia="宋体" w:hAnsi="Times New Roman" w:cs="Times New Roman"/>
          <w:b/>
          <w:bCs/>
          <w:kern w:val="0"/>
          <w:sz w:val="20"/>
          <w:szCs w:val="20"/>
        </w:rPr>
        <w:t>0.4</w:t>
      </w:r>
      <w:r>
        <w:rPr>
          <w:rFonts w:ascii="Times New Roman" w:eastAsia="宋体" w:hAnsi="Times New Roman" w:cs="Times New Roman" w:hint="eastAsia"/>
          <w:b/>
          <w:bCs/>
          <w:kern w:val="0"/>
          <w:sz w:val="20"/>
          <w:szCs w:val="20"/>
        </w:rPr>
        <w:t xml:space="preserve">dB and </w:t>
      </w:r>
      <w:r>
        <w:rPr>
          <w:rFonts w:ascii="Times New Roman" w:eastAsia="宋体" w:hAnsi="Times New Roman" w:cs="Times New Roman"/>
          <w:b/>
          <w:bCs/>
          <w:kern w:val="0"/>
          <w:sz w:val="20"/>
          <w:szCs w:val="20"/>
        </w:rPr>
        <w:t>6.5</w:t>
      </w:r>
      <w:r>
        <w:rPr>
          <w:rFonts w:ascii="Times New Roman" w:eastAsia="宋体" w:hAnsi="Times New Roman" w:cs="Times New Roman" w:hint="eastAsia"/>
          <w:b/>
          <w:bCs/>
          <w:kern w:val="0"/>
          <w:sz w:val="20"/>
          <w:szCs w:val="20"/>
        </w:rPr>
        <w:t xml:space="preserve">dB for the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1</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proofErr w:type="spellEnd"/>
      <w:r>
        <w:rPr>
          <w:rFonts w:ascii="Times New Roman" w:eastAsia="宋体" w:hAnsi="Times New Roman" w:cs="Times New Roman" w:hint="eastAsia"/>
          <w:b/>
          <w:bCs/>
          <w:kern w:val="0"/>
          <w:sz w:val="20"/>
          <w:szCs w:val="20"/>
        </w:rPr>
        <w:t xml:space="preserve"> and option 3 of </w:t>
      </w:r>
      <w:r w:rsidRPr="003B7348">
        <w:rPr>
          <w:rFonts w:ascii="Times New Roman" w:eastAsia="宋体" w:hAnsi="Times New Roman" w:cs="Times New Roman"/>
          <w:b/>
          <w:bCs/>
          <w:kern w:val="0"/>
          <w:sz w:val="20"/>
          <w:szCs w:val="20"/>
        </w:rPr>
        <w:t xml:space="preserve">D2R preamble + </w:t>
      </w:r>
      <w:r w:rsidRPr="003B7348">
        <w:rPr>
          <w:rFonts w:ascii="Times New Roman" w:eastAsia="宋体" w:hAnsi="Times New Roman" w:cs="Times New Roman" w:hint="eastAsia"/>
          <w:b/>
          <w:bCs/>
          <w:kern w:val="0"/>
          <w:sz w:val="20"/>
          <w:szCs w:val="20"/>
        </w:rPr>
        <w:t>1post</w:t>
      </w:r>
      <w:r w:rsidRPr="003B7348">
        <w:rPr>
          <w:rFonts w:ascii="Times New Roman" w:eastAsia="宋体" w:hAnsi="Times New Roman" w:cs="Times New Roman"/>
          <w:b/>
          <w:bCs/>
          <w:kern w:val="0"/>
          <w:sz w:val="20"/>
          <w:szCs w:val="20"/>
        </w:rPr>
        <w:t>amble</w:t>
      </w:r>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4F663C68" w14:textId="77777777" w:rsidR="00B832DF" w:rsidRPr="00EE0ECC" w:rsidRDefault="00B832DF" w:rsidP="00B832DF">
      <w:pPr>
        <w:pStyle w:val="affff0"/>
        <w:numPr>
          <w:ilvl w:val="2"/>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16%</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20284EBB" w14:textId="77777777" w:rsidR="00B832DF" w:rsidRDefault="00B832DF" w:rsidP="00B832DF">
      <w:pPr>
        <w:pStyle w:val="affff0"/>
        <w:numPr>
          <w:ilvl w:val="2"/>
          <w:numId w:val="67"/>
        </w:numPr>
        <w:adjustRightInd w:val="0"/>
        <w:snapToGrid w:val="0"/>
        <w:ind w:left="1321" w:firstLineChars="0" w:hanging="442"/>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4</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45611375" w14:textId="77777777" w:rsidR="00B832DF" w:rsidRPr="003B7348" w:rsidRDefault="00B832DF" w:rsidP="00B832DF">
      <w:pPr>
        <w:pStyle w:val="affff0"/>
        <w:numPr>
          <w:ilvl w:val="2"/>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4</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383439D5" w14:textId="77777777" w:rsidR="00B832DF" w:rsidRDefault="00B832DF" w:rsidP="00B832DF">
      <w:pPr>
        <w:adjustRightInd w:val="0"/>
        <w:snapToGrid w:val="0"/>
        <w:spacing w:afterLines="50" w:after="120"/>
        <w:rPr>
          <w:rFonts w:ascii="Times New Roman" w:eastAsia="宋体" w:hAnsi="Times New Roman" w:cs="Times New Roman"/>
          <w:b/>
          <w:bCs/>
          <w:kern w:val="0"/>
          <w:sz w:val="20"/>
          <w:szCs w:val="20"/>
        </w:rPr>
      </w:pPr>
    </w:p>
    <w:p w14:paraId="469B8169" w14:textId="77777777" w:rsidR="00B832DF" w:rsidRPr="003B7348" w:rsidRDefault="00B832DF" w:rsidP="00B832DF">
      <w:pPr>
        <w:adjustRightInd w:val="0"/>
        <w:snapToGrid w:val="0"/>
        <w:spacing w:afterLines="50" w:after="120"/>
        <w:rPr>
          <w:rFonts w:ascii="Times New Roman" w:eastAsia="宋体" w:hAnsi="Times New Roman" w:cs="Times New Roman"/>
          <w:b/>
          <w:bCs/>
          <w:kern w:val="0"/>
          <w:sz w:val="20"/>
          <w:szCs w:val="20"/>
        </w:rPr>
      </w:pPr>
      <w:r w:rsidRPr="003B7348">
        <w:rPr>
          <w:rFonts w:ascii="Times New Roman" w:eastAsia="宋体" w:hAnsi="Times New Roman" w:cs="Times New Roman" w:hint="eastAsia"/>
          <w:b/>
          <w:bCs/>
          <w:kern w:val="0"/>
          <w:sz w:val="20"/>
          <w:szCs w:val="20"/>
        </w:rPr>
        <w:t xml:space="preserve">Following is observed by source [R1-2409683] for non-coherent detection of </w:t>
      </w:r>
      <w:r>
        <w:rPr>
          <w:rFonts w:ascii="Times New Roman" w:eastAsia="宋体" w:hAnsi="Times New Roman" w:cs="Times New Roman" w:hint="eastAsia"/>
          <w:b/>
          <w:bCs/>
          <w:kern w:val="0"/>
          <w:sz w:val="20"/>
          <w:szCs w:val="20"/>
        </w:rPr>
        <w:t xml:space="preserve">400-bit </w:t>
      </w:r>
      <w:r w:rsidRPr="003B7348">
        <w:rPr>
          <w:rFonts w:ascii="Times New Roman" w:eastAsia="宋体" w:hAnsi="Times New Roman" w:cs="Times New Roman" w:hint="eastAsia"/>
          <w:b/>
          <w:bCs/>
          <w:kern w:val="0"/>
          <w:sz w:val="20"/>
          <w:szCs w:val="20"/>
        </w:rPr>
        <w:t xml:space="preserve">PDRCH with </w:t>
      </w:r>
      <w:r>
        <w:rPr>
          <w:rFonts w:ascii="Times New Roman" w:eastAsia="宋体" w:hAnsi="Times New Roman" w:cs="Times New Roman" w:hint="eastAsia"/>
          <w:b/>
          <w:bCs/>
          <w:kern w:val="0"/>
          <w:sz w:val="20"/>
          <w:szCs w:val="20"/>
        </w:rPr>
        <w:t>16-bit CRC and 5~6</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kbps data rate, using </w:t>
      </w:r>
      <w:r w:rsidRPr="003B7348">
        <w:rPr>
          <w:rFonts w:ascii="Times New Roman" w:eastAsia="宋体" w:hAnsi="Times New Roman" w:cs="Times New Roman" w:hint="eastAsia"/>
          <w:b/>
          <w:bCs/>
          <w:kern w:val="0"/>
          <w:sz w:val="20"/>
          <w:szCs w:val="20"/>
        </w:rPr>
        <w:t xml:space="preserve">1/2 </w:t>
      </w:r>
      <w:proofErr w:type="spellStart"/>
      <w:r w:rsidRPr="003B7348">
        <w:rPr>
          <w:rFonts w:ascii="Times New Roman" w:eastAsia="宋体" w:hAnsi="Times New Roman" w:cs="Times New Roman" w:hint="eastAsia"/>
          <w:b/>
          <w:bCs/>
          <w:kern w:val="0"/>
          <w:sz w:val="20"/>
          <w:szCs w:val="20"/>
        </w:rPr>
        <w:t>manchester</w:t>
      </w:r>
      <w:proofErr w:type="spellEnd"/>
      <w:r w:rsidRPr="003B7348">
        <w:rPr>
          <w:rFonts w:ascii="Times New Roman" w:eastAsia="宋体" w:hAnsi="Times New Roman" w:cs="Times New Roman" w:hint="eastAsia"/>
          <w:b/>
          <w:bCs/>
          <w:kern w:val="0"/>
          <w:sz w:val="20"/>
          <w:szCs w:val="20"/>
        </w:rPr>
        <w:t xml:space="preserve"> encoding and 1/3 convolutional code:</w:t>
      </w:r>
    </w:p>
    <w:p w14:paraId="56C07B99" w14:textId="77777777" w:rsidR="00B832DF" w:rsidRDefault="00B832DF" w:rsidP="00B832DF">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10% device SFO for D2R transmission, the </w:t>
      </w:r>
      <w:r w:rsidRPr="00EE0ECC">
        <w:rPr>
          <w:rFonts w:ascii="Times New Roman" w:eastAsia="宋体" w:hAnsi="Times New Roman" w:cs="Times New Roman" w:hint="eastAsia"/>
          <w:b/>
          <w:bCs/>
          <w:kern w:val="0"/>
          <w:sz w:val="20"/>
          <w:szCs w:val="20"/>
        </w:rPr>
        <w:t xml:space="preserve">SNR </w:t>
      </w:r>
      <w:r>
        <w:rPr>
          <w:rFonts w:ascii="Times New Roman" w:eastAsia="宋体" w:hAnsi="Times New Roman" w:cs="Times New Roman" w:hint="eastAsia"/>
          <w:b/>
          <w:bCs/>
          <w:kern w:val="0"/>
          <w:sz w:val="20"/>
          <w:szCs w:val="20"/>
        </w:rPr>
        <w:t>needed</w:t>
      </w:r>
      <w:r w:rsidRPr="00EE0ECC">
        <w:rPr>
          <w:rFonts w:ascii="Times New Roman" w:eastAsia="宋体" w:hAnsi="Times New Roman" w:cs="Times New Roman" w:hint="eastAsia"/>
          <w:b/>
          <w:bCs/>
          <w:kern w:val="0"/>
          <w:sz w:val="20"/>
          <w:szCs w:val="20"/>
        </w:rPr>
        <w:t xml:space="preserve"> to achieve 10% and 1% BLER</w:t>
      </w:r>
      <w:r>
        <w:rPr>
          <w:rFonts w:ascii="Times New Roman" w:eastAsia="宋体" w:hAnsi="Times New Roman" w:cs="Times New Roman" w:hint="eastAsia"/>
          <w:b/>
          <w:bCs/>
          <w:kern w:val="0"/>
          <w:sz w:val="20"/>
          <w:szCs w:val="20"/>
        </w:rPr>
        <w:t xml:space="preserve"> is around </w:t>
      </w:r>
      <w:r>
        <w:rPr>
          <w:rFonts w:ascii="Times New Roman" w:eastAsia="宋体" w:hAnsi="Times New Roman" w:cs="Times New Roman"/>
          <w:b/>
          <w:bCs/>
          <w:kern w:val="0"/>
          <w:sz w:val="20"/>
          <w:szCs w:val="20"/>
        </w:rPr>
        <w:t>2.7</w:t>
      </w:r>
      <w:r>
        <w:rPr>
          <w:rFonts w:ascii="Times New Roman" w:eastAsia="宋体" w:hAnsi="Times New Roman" w:cs="Times New Roman" w:hint="eastAsia"/>
          <w:b/>
          <w:bCs/>
          <w:kern w:val="0"/>
          <w:sz w:val="20"/>
          <w:szCs w:val="20"/>
        </w:rPr>
        <w:t xml:space="preserve">dB and </w:t>
      </w:r>
      <w:r>
        <w:rPr>
          <w:rFonts w:ascii="Times New Roman" w:eastAsia="宋体" w:hAnsi="Times New Roman" w:cs="Times New Roman"/>
          <w:b/>
          <w:bCs/>
          <w:kern w:val="0"/>
          <w:sz w:val="20"/>
          <w:szCs w:val="20"/>
        </w:rPr>
        <w:t>10</w:t>
      </w:r>
      <w:r>
        <w:rPr>
          <w:rFonts w:ascii="Times New Roman" w:eastAsia="宋体" w:hAnsi="Times New Roman" w:cs="Times New Roman" w:hint="eastAsia"/>
          <w:b/>
          <w:bCs/>
          <w:kern w:val="0"/>
          <w:sz w:val="20"/>
          <w:szCs w:val="20"/>
        </w:rPr>
        <w:t xml:space="preserve">dB for the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5</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r>
        <w:rPr>
          <w:rFonts w:ascii="Times New Roman" w:eastAsia="宋体" w:hAnsi="Times New Roman" w:cs="Times New Roman" w:hint="eastAsia"/>
          <w:b/>
          <w:bCs/>
          <w:kern w:val="0"/>
          <w:sz w:val="20"/>
          <w:szCs w:val="20"/>
        </w:rPr>
        <w:t>s</w:t>
      </w:r>
      <w:proofErr w:type="spellEnd"/>
      <w:r>
        <w:rPr>
          <w:rFonts w:ascii="Times New Roman" w:eastAsia="宋体" w:hAnsi="Times New Roman" w:cs="Times New Roman" w:hint="eastAsia"/>
          <w:b/>
          <w:bCs/>
          <w:kern w:val="0"/>
          <w:sz w:val="20"/>
          <w:szCs w:val="20"/>
        </w:rPr>
        <w:t xml:space="preserve"> and option 4 of </w:t>
      </w:r>
      <w:r w:rsidRPr="003B7348">
        <w:rPr>
          <w:rFonts w:ascii="Times New Roman" w:eastAsia="宋体" w:hAnsi="Times New Roman" w:cs="Times New Roman"/>
          <w:b/>
          <w:bCs/>
          <w:kern w:val="0"/>
          <w:sz w:val="20"/>
          <w:szCs w:val="20"/>
        </w:rPr>
        <w:t xml:space="preserve">D2R preamble + </w:t>
      </w:r>
      <w:r>
        <w:rPr>
          <w:rFonts w:ascii="Times New Roman" w:eastAsia="宋体" w:hAnsi="Times New Roman" w:cs="Times New Roman" w:hint="eastAsia"/>
          <w:b/>
          <w:bCs/>
          <w:kern w:val="0"/>
          <w:sz w:val="20"/>
          <w:szCs w:val="20"/>
        </w:rPr>
        <w:t>4 midambles+</w:t>
      </w:r>
      <w:r w:rsidRPr="003B7348">
        <w:rPr>
          <w:rFonts w:ascii="Times New Roman" w:eastAsia="宋体" w:hAnsi="Times New Roman" w:cs="Times New Roman" w:hint="eastAsia"/>
          <w:b/>
          <w:bCs/>
          <w:kern w:val="0"/>
          <w:sz w:val="20"/>
          <w:szCs w:val="20"/>
        </w:rPr>
        <w:t>1</w:t>
      </w:r>
      <w:r>
        <w:rPr>
          <w:rFonts w:ascii="Times New Roman" w:eastAsia="宋体" w:hAnsi="Times New Roman" w:cs="Times New Roman" w:hint="eastAsia"/>
          <w:b/>
          <w:bCs/>
          <w:kern w:val="0"/>
          <w:sz w:val="20"/>
          <w:szCs w:val="20"/>
        </w:rPr>
        <w:t xml:space="preserve"> </w:t>
      </w:r>
      <w:proofErr w:type="spellStart"/>
      <w:r w:rsidRPr="003B7348">
        <w:rPr>
          <w:rFonts w:ascii="Times New Roman" w:eastAsia="宋体" w:hAnsi="Times New Roman" w:cs="Times New Roman" w:hint="eastAsia"/>
          <w:b/>
          <w:bCs/>
          <w:kern w:val="0"/>
          <w:sz w:val="20"/>
          <w:szCs w:val="20"/>
        </w:rPr>
        <w:t>post</w:t>
      </w:r>
      <w:r w:rsidRPr="003B7348">
        <w:rPr>
          <w:rFonts w:ascii="Times New Roman" w:eastAsia="宋体" w:hAnsi="Times New Roman" w:cs="Times New Roman"/>
          <w:b/>
          <w:bCs/>
          <w:kern w:val="0"/>
          <w:sz w:val="20"/>
          <w:szCs w:val="20"/>
        </w:rPr>
        <w:t>amble</w:t>
      </w:r>
      <w:proofErr w:type="spellEnd"/>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31529059" w14:textId="77777777" w:rsidR="00B832DF" w:rsidRPr="00EE0ECC" w:rsidRDefault="00B832DF" w:rsidP="00B832DF">
      <w:pPr>
        <w:pStyle w:val="affff0"/>
        <w:numPr>
          <w:ilvl w:val="2"/>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12</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4.88%</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47787229" w14:textId="77777777" w:rsidR="00B832DF" w:rsidRDefault="00B832DF" w:rsidP="00B832DF">
      <w:pPr>
        <w:pStyle w:val="affff0"/>
        <w:numPr>
          <w:ilvl w:val="2"/>
          <w:numId w:val="67"/>
        </w:numPr>
        <w:adjustRightInd w:val="0"/>
        <w:snapToGrid w:val="0"/>
        <w:ind w:left="1321" w:firstLineChars="0" w:hanging="442"/>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72C061D6" w14:textId="77777777" w:rsidR="00B832DF" w:rsidRDefault="00B832DF" w:rsidP="00B832DF">
      <w:pPr>
        <w:pStyle w:val="affff0"/>
        <w:numPr>
          <w:ilvl w:val="2"/>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4</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597651DE" w14:textId="77777777" w:rsidR="00B832DF" w:rsidRDefault="00B832DF" w:rsidP="00B832DF">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 device SFO for D2R transmission, the </w:t>
      </w:r>
      <w:r w:rsidRPr="00EE0ECC">
        <w:rPr>
          <w:rFonts w:ascii="Times New Roman" w:eastAsia="宋体" w:hAnsi="Times New Roman" w:cs="Times New Roman" w:hint="eastAsia"/>
          <w:b/>
          <w:bCs/>
          <w:kern w:val="0"/>
          <w:sz w:val="20"/>
          <w:szCs w:val="20"/>
        </w:rPr>
        <w:t>SNR</w:t>
      </w:r>
      <w:r>
        <w:rPr>
          <w:rFonts w:ascii="Times New Roman" w:eastAsia="宋体" w:hAnsi="Times New Roman" w:cs="Times New Roman" w:hint="eastAsia"/>
          <w:b/>
          <w:bCs/>
          <w:kern w:val="0"/>
          <w:sz w:val="20"/>
          <w:szCs w:val="20"/>
        </w:rPr>
        <w:t xml:space="preserve"> needed</w:t>
      </w:r>
      <w:r w:rsidRPr="00EE0ECC">
        <w:rPr>
          <w:rFonts w:ascii="Times New Roman" w:eastAsia="宋体" w:hAnsi="Times New Roman" w:cs="Times New Roman" w:hint="eastAsia"/>
          <w:b/>
          <w:bCs/>
          <w:kern w:val="0"/>
          <w:sz w:val="20"/>
          <w:szCs w:val="20"/>
        </w:rPr>
        <w:t xml:space="preserve"> to achieve 10% and 1% BLER</w:t>
      </w:r>
      <w:r>
        <w:rPr>
          <w:rFonts w:ascii="Times New Roman" w:eastAsia="宋体" w:hAnsi="Times New Roman" w:cs="Times New Roman" w:hint="eastAsia"/>
          <w:b/>
          <w:bCs/>
          <w:kern w:val="0"/>
          <w:sz w:val="20"/>
          <w:szCs w:val="20"/>
        </w:rPr>
        <w:t xml:space="preserve"> is </w:t>
      </w:r>
      <w:r>
        <w:rPr>
          <w:rFonts w:ascii="Times New Roman" w:eastAsia="宋体" w:hAnsi="Times New Roman" w:cs="Times New Roman"/>
          <w:b/>
          <w:bCs/>
          <w:kern w:val="0"/>
          <w:sz w:val="20"/>
          <w:szCs w:val="20"/>
        </w:rPr>
        <w:t>around 2.3</w:t>
      </w:r>
      <w:r>
        <w:rPr>
          <w:rFonts w:ascii="Times New Roman" w:eastAsia="宋体" w:hAnsi="Times New Roman" w:cs="Times New Roman" w:hint="eastAsia"/>
          <w:b/>
          <w:bCs/>
          <w:kern w:val="0"/>
          <w:sz w:val="20"/>
          <w:szCs w:val="20"/>
        </w:rPr>
        <w:t xml:space="preserve">dB and </w:t>
      </w:r>
      <w:r>
        <w:rPr>
          <w:rFonts w:ascii="Times New Roman" w:eastAsia="宋体" w:hAnsi="Times New Roman" w:cs="Times New Roman"/>
          <w:b/>
          <w:bCs/>
          <w:kern w:val="0"/>
          <w:sz w:val="20"/>
          <w:szCs w:val="20"/>
        </w:rPr>
        <w:t>9dB</w:t>
      </w:r>
      <w:r>
        <w:rPr>
          <w:rFonts w:ascii="Times New Roman" w:eastAsia="宋体" w:hAnsi="Times New Roman" w:cs="Times New Roman" w:hint="eastAsia"/>
          <w:b/>
          <w:bCs/>
          <w:kern w:val="0"/>
          <w:sz w:val="20"/>
          <w:szCs w:val="20"/>
        </w:rPr>
        <w:t xml:space="preserve"> for the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b/>
          <w:bCs/>
          <w:kern w:val="0"/>
          <w:sz w:val="20"/>
          <w:szCs w:val="20"/>
        </w:rPr>
        <w:t>5</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r>
        <w:rPr>
          <w:rFonts w:ascii="Times New Roman" w:eastAsia="宋体" w:hAnsi="Times New Roman" w:cs="Times New Roman"/>
          <w:b/>
          <w:bCs/>
          <w:kern w:val="0"/>
          <w:sz w:val="20"/>
          <w:szCs w:val="20"/>
        </w:rPr>
        <w:t>s</w:t>
      </w:r>
      <w:proofErr w:type="spellEnd"/>
      <w:r>
        <w:rPr>
          <w:rFonts w:ascii="Times New Roman" w:eastAsia="宋体" w:hAnsi="Times New Roman" w:cs="Times New Roman" w:hint="eastAsia"/>
          <w:b/>
          <w:bCs/>
          <w:kern w:val="0"/>
          <w:sz w:val="20"/>
          <w:szCs w:val="20"/>
        </w:rPr>
        <w:t xml:space="preserve"> and option </w:t>
      </w:r>
      <w:r>
        <w:rPr>
          <w:rFonts w:ascii="Times New Roman" w:eastAsia="宋体" w:hAnsi="Times New Roman" w:cs="Times New Roman"/>
          <w:b/>
          <w:bCs/>
          <w:kern w:val="0"/>
          <w:sz w:val="20"/>
          <w:szCs w:val="20"/>
        </w:rPr>
        <w:t>4</w:t>
      </w:r>
      <w:r>
        <w:rPr>
          <w:rFonts w:ascii="Times New Roman" w:eastAsia="宋体" w:hAnsi="Times New Roman" w:cs="Times New Roman" w:hint="eastAsia"/>
          <w:b/>
          <w:bCs/>
          <w:kern w:val="0"/>
          <w:sz w:val="20"/>
          <w:szCs w:val="20"/>
        </w:rPr>
        <w:t xml:space="preserve"> of </w:t>
      </w:r>
      <w:r w:rsidRPr="003B7348">
        <w:rPr>
          <w:rFonts w:ascii="Times New Roman" w:eastAsia="宋体" w:hAnsi="Times New Roman" w:cs="Times New Roman"/>
          <w:b/>
          <w:bCs/>
          <w:kern w:val="0"/>
          <w:sz w:val="20"/>
          <w:szCs w:val="20"/>
        </w:rPr>
        <w:t xml:space="preserve">D2R preamble + </w:t>
      </w:r>
      <w:r w:rsidRPr="00D65B92">
        <w:rPr>
          <w:rFonts w:ascii="Times New Roman" w:eastAsia="宋体" w:hAnsi="Times New Roman" w:cs="Times New Roman"/>
          <w:b/>
          <w:bCs/>
          <w:kern w:val="0"/>
          <w:sz w:val="20"/>
          <w:szCs w:val="20"/>
        </w:rPr>
        <w:t>4 midambles+</w:t>
      </w:r>
      <w:r w:rsidRPr="003B7348">
        <w:rPr>
          <w:rFonts w:ascii="Times New Roman" w:eastAsia="宋体" w:hAnsi="Times New Roman" w:cs="Times New Roman" w:hint="eastAsia"/>
          <w:b/>
          <w:bCs/>
          <w:kern w:val="0"/>
          <w:sz w:val="20"/>
          <w:szCs w:val="20"/>
        </w:rPr>
        <w:t>1</w:t>
      </w:r>
      <w:r>
        <w:rPr>
          <w:rFonts w:ascii="Times New Roman" w:eastAsia="宋体" w:hAnsi="Times New Roman" w:cs="Times New Roman"/>
          <w:b/>
          <w:bCs/>
          <w:kern w:val="0"/>
          <w:sz w:val="20"/>
          <w:szCs w:val="20"/>
        </w:rPr>
        <w:t xml:space="preserve"> </w:t>
      </w:r>
      <w:proofErr w:type="spellStart"/>
      <w:r w:rsidRPr="003B7348">
        <w:rPr>
          <w:rFonts w:ascii="Times New Roman" w:eastAsia="宋体" w:hAnsi="Times New Roman" w:cs="Times New Roman" w:hint="eastAsia"/>
          <w:b/>
          <w:bCs/>
          <w:kern w:val="0"/>
          <w:sz w:val="20"/>
          <w:szCs w:val="20"/>
        </w:rPr>
        <w:t>post</w:t>
      </w:r>
      <w:r w:rsidRPr="003B7348">
        <w:rPr>
          <w:rFonts w:ascii="Times New Roman" w:eastAsia="宋体" w:hAnsi="Times New Roman" w:cs="Times New Roman"/>
          <w:b/>
          <w:bCs/>
          <w:kern w:val="0"/>
          <w:sz w:val="20"/>
          <w:szCs w:val="20"/>
        </w:rPr>
        <w:t>amble</w:t>
      </w:r>
      <w:proofErr w:type="spellEnd"/>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2B2F86B2" w14:textId="77777777" w:rsidR="00B832DF" w:rsidRPr="00EE0ECC" w:rsidRDefault="00B832DF" w:rsidP="00B832DF">
      <w:pPr>
        <w:pStyle w:val="affff0"/>
        <w:numPr>
          <w:ilvl w:val="2"/>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4.88%</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594F145C" w14:textId="77777777" w:rsidR="00B832DF" w:rsidRDefault="00B832DF" w:rsidP="00B832DF">
      <w:pPr>
        <w:pStyle w:val="affff0"/>
        <w:numPr>
          <w:ilvl w:val="2"/>
          <w:numId w:val="67"/>
        </w:numPr>
        <w:adjustRightInd w:val="0"/>
        <w:snapToGrid w:val="0"/>
        <w:ind w:left="1321" w:firstLineChars="0" w:hanging="442"/>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49CCE204" w14:textId="77777777" w:rsidR="00B832DF" w:rsidRPr="003B7348" w:rsidRDefault="00B832DF" w:rsidP="00B832DF">
      <w:pPr>
        <w:pStyle w:val="affff0"/>
        <w:numPr>
          <w:ilvl w:val="2"/>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4</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54079010" w14:textId="77777777" w:rsidR="00B832DF" w:rsidRPr="00483428" w:rsidRDefault="00B832DF" w:rsidP="00B832DF">
      <w:pPr>
        <w:adjustRightInd w:val="0"/>
        <w:snapToGrid w:val="0"/>
        <w:spacing w:afterLines="50" w:after="120"/>
        <w:rPr>
          <w:rFonts w:ascii="Times New Roman" w:eastAsia="宋体" w:hAnsi="Times New Roman" w:cs="Times New Roman"/>
          <w:b/>
          <w:kern w:val="0"/>
          <w:sz w:val="20"/>
          <w:szCs w:val="20"/>
        </w:rPr>
      </w:pPr>
      <w:r w:rsidRPr="00483428">
        <w:rPr>
          <w:rFonts w:ascii="Times New Roman" w:eastAsia="宋体" w:hAnsi="Times New Roman" w:cs="Times New Roman" w:hint="eastAsia"/>
          <w:b/>
          <w:kern w:val="0"/>
          <w:sz w:val="20"/>
          <w:szCs w:val="20"/>
        </w:rPr>
        <w:t>Proposal</w:t>
      </w:r>
      <w:r w:rsidRPr="00483428">
        <w:rPr>
          <w:rFonts w:ascii="Times New Roman" w:eastAsia="宋体" w:hAnsi="Times New Roman" w:cs="Times New Roman"/>
          <w:b/>
          <w:kern w:val="0"/>
          <w:sz w:val="20"/>
          <w:szCs w:val="20"/>
        </w:rPr>
        <w:t xml:space="preserve"> 2.2-2</w:t>
      </w:r>
      <w:r w:rsidRPr="00483428">
        <w:rPr>
          <w:rFonts w:ascii="Times New Roman" w:eastAsia="宋体" w:hAnsi="Times New Roman" w:cs="Times New Roman" w:hint="eastAsia"/>
          <w:b/>
          <w:kern w:val="0"/>
          <w:sz w:val="20"/>
          <w:szCs w:val="20"/>
        </w:rPr>
        <w:t>:</w:t>
      </w:r>
      <w:r w:rsidRPr="00C25B22">
        <w:rPr>
          <w:rFonts w:ascii="Times New Roman" w:eastAsia="宋体" w:hAnsi="Times New Roman" w:cs="Times New Roman" w:hint="eastAsia"/>
          <w:b/>
          <w:kern w:val="0"/>
          <w:sz w:val="20"/>
          <w:szCs w:val="20"/>
        </w:rPr>
        <w:t xml:space="preserve"> </w:t>
      </w:r>
      <w:r>
        <w:rPr>
          <w:rFonts w:ascii="Times New Roman" w:eastAsia="宋体" w:hAnsi="Times New Roman" w:cs="Times New Roman" w:hint="eastAsia"/>
          <w:b/>
          <w:bCs/>
          <w:kern w:val="0"/>
          <w:sz w:val="20"/>
          <w:szCs w:val="20"/>
        </w:rPr>
        <w:t>For</w:t>
      </w:r>
      <w:r w:rsidRPr="00483428">
        <w:rPr>
          <w:rFonts w:ascii="Times New Roman" w:eastAsia="宋体" w:hAnsi="Times New Roman" w:cs="Times New Roman" w:hint="eastAsia"/>
          <w:b/>
          <w:kern w:val="0"/>
          <w:sz w:val="20"/>
          <w:szCs w:val="20"/>
        </w:rPr>
        <w:t xml:space="preserve"> non-coherent detection of PDRCH with payload size of 20, 96 and 400 bits,</w:t>
      </w:r>
    </w:p>
    <w:p w14:paraId="412EA322" w14:textId="77777777" w:rsidR="00B832DF" w:rsidRPr="00483428" w:rsidRDefault="00B832DF" w:rsidP="00B832DF">
      <w:pPr>
        <w:pStyle w:val="affff0"/>
        <w:numPr>
          <w:ilvl w:val="0"/>
          <w:numId w:val="68"/>
        </w:numPr>
        <w:adjustRightInd w:val="0"/>
        <w:snapToGrid w:val="0"/>
        <w:spacing w:afterLines="50" w:after="120"/>
        <w:ind w:firstLineChars="0"/>
        <w:rPr>
          <w:rFonts w:ascii="Times New Roman" w:eastAsia="宋体" w:hAnsi="Times New Roman" w:cs="Times New Roman"/>
          <w:b/>
          <w:kern w:val="0"/>
          <w:sz w:val="20"/>
          <w:szCs w:val="20"/>
        </w:rPr>
      </w:pPr>
      <w:r>
        <w:rPr>
          <w:rFonts w:ascii="Times New Roman" w:eastAsia="宋体" w:hAnsi="Times New Roman" w:cs="Times New Roman" w:hint="eastAsia"/>
          <w:b/>
          <w:bCs/>
          <w:kern w:val="0"/>
          <w:sz w:val="20"/>
          <w:szCs w:val="20"/>
        </w:rPr>
        <w:t>T</w:t>
      </w:r>
      <w:r w:rsidRPr="00D65B92">
        <w:rPr>
          <w:rFonts w:ascii="Times New Roman" w:eastAsia="宋体" w:hAnsi="Times New Roman" w:cs="Times New Roman"/>
          <w:b/>
          <w:bCs/>
          <w:kern w:val="0"/>
          <w:sz w:val="20"/>
          <w:szCs w:val="20"/>
        </w:rPr>
        <w:t>he</w:t>
      </w:r>
      <w:r w:rsidRPr="00483428" w:rsidDel="003D4E77">
        <w:rPr>
          <w:rFonts w:ascii="Times New Roman" w:eastAsia="宋体" w:hAnsi="Times New Roman" w:cs="Times New Roman"/>
          <w:b/>
          <w:kern w:val="0"/>
          <w:sz w:val="20"/>
          <w:szCs w:val="20"/>
        </w:rPr>
        <w:t xml:space="preserve"> </w:t>
      </w:r>
      <w:r w:rsidRPr="00483428">
        <w:rPr>
          <w:rFonts w:ascii="Times New Roman" w:eastAsia="宋体" w:hAnsi="Times New Roman" w:cs="Times New Roman"/>
          <w:b/>
          <w:kern w:val="0"/>
          <w:sz w:val="20"/>
          <w:szCs w:val="20"/>
        </w:rPr>
        <w:t xml:space="preserve">number of SFO hypotheses </w:t>
      </w:r>
      <w:r w:rsidRPr="00483428">
        <w:rPr>
          <w:rFonts w:ascii="Times New Roman" w:eastAsia="宋体" w:hAnsi="Times New Roman" w:cs="Times New Roman" w:hint="eastAsia"/>
          <w:b/>
          <w:kern w:val="0"/>
          <w:sz w:val="20"/>
          <w:szCs w:val="20"/>
        </w:rPr>
        <w:t xml:space="preserve">and the SNR needed for 10% and 1% BLER </w:t>
      </w:r>
      <w:r w:rsidRPr="00483428">
        <w:rPr>
          <w:rFonts w:ascii="Times New Roman" w:eastAsia="宋体" w:hAnsi="Times New Roman" w:cs="Times New Roman"/>
          <w:b/>
          <w:kern w:val="0"/>
          <w:sz w:val="20"/>
          <w:szCs w:val="20"/>
        </w:rPr>
        <w:t xml:space="preserve">cannot significantly be reduced for </w:t>
      </w:r>
      <w:r w:rsidRPr="00483428">
        <w:rPr>
          <w:rFonts w:ascii="Times New Roman" w:eastAsia="宋体" w:hAnsi="Times New Roman" w:cs="Times New Roman" w:hint="eastAsia"/>
          <w:b/>
          <w:kern w:val="0"/>
          <w:sz w:val="20"/>
          <w:szCs w:val="20"/>
        </w:rPr>
        <w:t xml:space="preserve">the option(s) of </w:t>
      </w:r>
      <w:r w:rsidRPr="00483428">
        <w:rPr>
          <w:rFonts w:ascii="Times New Roman" w:eastAsia="宋体" w:hAnsi="Times New Roman" w:cs="Times New Roman"/>
          <w:b/>
          <w:kern w:val="0"/>
          <w:sz w:val="20"/>
          <w:szCs w:val="20"/>
        </w:rPr>
        <w:t xml:space="preserve">a </w:t>
      </w:r>
      <w:r w:rsidRPr="00483428">
        <w:rPr>
          <w:rFonts w:ascii="Times New Roman" w:eastAsia="宋体" w:hAnsi="Times New Roman" w:cs="Times New Roman" w:hint="eastAsia"/>
          <w:b/>
          <w:kern w:val="0"/>
          <w:sz w:val="20"/>
          <w:szCs w:val="20"/>
        </w:rPr>
        <w:t>D2R</w:t>
      </w:r>
      <w:r w:rsidRPr="00483428">
        <w:rPr>
          <w:rFonts w:ascii="Times New Roman" w:eastAsia="宋体" w:hAnsi="Times New Roman" w:cs="Times New Roman"/>
          <w:b/>
          <w:kern w:val="0"/>
          <w:sz w:val="20"/>
          <w:szCs w:val="20"/>
        </w:rPr>
        <w:t xml:space="preserve"> with preamble and additional amble</w:t>
      </w:r>
      <w:r w:rsidRPr="00483428">
        <w:rPr>
          <w:rFonts w:ascii="Times New Roman" w:eastAsia="宋体" w:hAnsi="Times New Roman" w:cs="Times New Roman" w:hint="eastAsia"/>
          <w:b/>
          <w:kern w:val="0"/>
          <w:sz w:val="20"/>
          <w:szCs w:val="20"/>
        </w:rPr>
        <w:t>(</w:t>
      </w:r>
      <w:r w:rsidRPr="00483428">
        <w:rPr>
          <w:rFonts w:ascii="Times New Roman" w:eastAsia="宋体" w:hAnsi="Times New Roman" w:cs="Times New Roman"/>
          <w:b/>
          <w:kern w:val="0"/>
          <w:sz w:val="20"/>
          <w:szCs w:val="20"/>
        </w:rPr>
        <w:t>s</w:t>
      </w:r>
      <w:r w:rsidRPr="00483428">
        <w:rPr>
          <w:rFonts w:ascii="Times New Roman" w:eastAsia="宋体" w:hAnsi="Times New Roman" w:cs="Times New Roman" w:hint="eastAsia"/>
          <w:b/>
          <w:kern w:val="0"/>
          <w:sz w:val="20"/>
          <w:szCs w:val="20"/>
        </w:rPr>
        <w:t>)</w:t>
      </w:r>
      <w:r w:rsidRPr="00483428">
        <w:rPr>
          <w:rFonts w:ascii="Times New Roman" w:eastAsia="宋体" w:hAnsi="Times New Roman" w:cs="Times New Roman"/>
          <w:b/>
          <w:kern w:val="0"/>
          <w:sz w:val="20"/>
          <w:szCs w:val="20"/>
        </w:rPr>
        <w:t xml:space="preserve"> compared to </w:t>
      </w:r>
      <w:r w:rsidRPr="00483428">
        <w:rPr>
          <w:rFonts w:ascii="Times New Roman" w:eastAsia="宋体" w:hAnsi="Times New Roman" w:cs="Times New Roman" w:hint="eastAsia"/>
          <w:b/>
          <w:kern w:val="0"/>
          <w:sz w:val="20"/>
          <w:szCs w:val="20"/>
        </w:rPr>
        <w:t xml:space="preserve">the option 1 of </w:t>
      </w:r>
      <w:r w:rsidRPr="00483428">
        <w:rPr>
          <w:rFonts w:ascii="Times New Roman" w:eastAsia="宋体" w:hAnsi="Times New Roman" w:cs="Times New Roman"/>
          <w:b/>
          <w:kern w:val="0"/>
          <w:sz w:val="20"/>
          <w:szCs w:val="20"/>
        </w:rPr>
        <w:t xml:space="preserve">a </w:t>
      </w:r>
      <w:r w:rsidRPr="00483428">
        <w:rPr>
          <w:rFonts w:ascii="Times New Roman" w:eastAsia="宋体" w:hAnsi="Times New Roman" w:cs="Times New Roman" w:hint="eastAsia"/>
          <w:b/>
          <w:kern w:val="0"/>
          <w:sz w:val="20"/>
          <w:szCs w:val="20"/>
        </w:rPr>
        <w:t>D2R</w:t>
      </w:r>
      <w:r w:rsidRPr="00483428">
        <w:rPr>
          <w:rFonts w:ascii="Times New Roman" w:eastAsia="宋体" w:hAnsi="Times New Roman" w:cs="Times New Roman"/>
          <w:b/>
          <w:kern w:val="0"/>
          <w:sz w:val="20"/>
          <w:szCs w:val="20"/>
        </w:rPr>
        <w:t xml:space="preserve"> with preamble only. </w:t>
      </w:r>
      <w:r w:rsidRPr="002D536E">
        <w:rPr>
          <w:rFonts w:ascii="Times New Roman" w:eastAsia="宋体" w:hAnsi="Times New Roman" w:cs="Times New Roman"/>
          <w:b/>
          <w:kern w:val="0"/>
          <w:sz w:val="20"/>
          <w:szCs w:val="20"/>
        </w:rPr>
        <w:t xml:space="preserve">Moreover, the addition of </w:t>
      </w:r>
      <w:proofErr w:type="spellStart"/>
      <w:r w:rsidRPr="002D536E">
        <w:rPr>
          <w:rFonts w:ascii="Times New Roman" w:eastAsia="宋体" w:hAnsi="Times New Roman" w:cs="Times New Roman"/>
          <w:b/>
          <w:kern w:val="0"/>
          <w:sz w:val="20"/>
          <w:szCs w:val="20"/>
        </w:rPr>
        <w:t>midamble</w:t>
      </w:r>
      <w:proofErr w:type="spellEnd"/>
      <w:r w:rsidRPr="002D536E">
        <w:rPr>
          <w:rFonts w:ascii="Times New Roman" w:eastAsia="宋体" w:hAnsi="Times New Roman" w:cs="Times New Roman"/>
          <w:b/>
          <w:kern w:val="0"/>
          <w:sz w:val="20"/>
          <w:szCs w:val="20"/>
        </w:rPr>
        <w:t xml:space="preserve">(s) and/or </w:t>
      </w:r>
      <w:proofErr w:type="spellStart"/>
      <w:r w:rsidRPr="002D536E">
        <w:rPr>
          <w:rFonts w:ascii="Times New Roman" w:eastAsia="宋体" w:hAnsi="Times New Roman" w:cs="Times New Roman"/>
          <w:b/>
          <w:kern w:val="0"/>
          <w:sz w:val="20"/>
          <w:szCs w:val="20"/>
        </w:rPr>
        <w:t>postamble</w:t>
      </w:r>
      <w:proofErr w:type="spellEnd"/>
      <w:r w:rsidRPr="002D536E">
        <w:rPr>
          <w:rFonts w:ascii="Times New Roman" w:eastAsia="宋体" w:hAnsi="Times New Roman" w:cs="Times New Roman"/>
          <w:b/>
          <w:kern w:val="0"/>
          <w:sz w:val="20"/>
          <w:szCs w:val="20"/>
        </w:rPr>
        <w:t xml:space="preserve"> introduces about 10% more overhead.</w:t>
      </w:r>
      <w:r w:rsidRPr="00483428">
        <w:rPr>
          <w:rFonts w:ascii="Times New Roman" w:eastAsia="宋体" w:hAnsi="Times New Roman" w:cs="Times New Roman" w:hint="eastAsia"/>
          <w:b/>
          <w:kern w:val="0"/>
          <w:sz w:val="20"/>
          <w:szCs w:val="20"/>
        </w:rPr>
        <w:t xml:space="preserve">   </w:t>
      </w:r>
    </w:p>
    <w:p w14:paraId="353529B7" w14:textId="77777777" w:rsidR="00B832DF" w:rsidRPr="00483428" w:rsidRDefault="00B832DF" w:rsidP="00B832DF">
      <w:pPr>
        <w:pStyle w:val="affff0"/>
        <w:numPr>
          <w:ilvl w:val="0"/>
          <w:numId w:val="68"/>
        </w:numPr>
        <w:adjustRightInd w:val="0"/>
        <w:snapToGrid w:val="0"/>
        <w:spacing w:afterLines="50" w:after="120"/>
        <w:ind w:firstLineChars="0"/>
        <w:rPr>
          <w:rFonts w:ascii="Times New Roman" w:eastAsia="宋体" w:hAnsi="Times New Roman" w:cs="Times New Roman"/>
          <w:b/>
          <w:kern w:val="0"/>
          <w:sz w:val="20"/>
          <w:szCs w:val="20"/>
        </w:rPr>
      </w:pPr>
      <w:r w:rsidRPr="00483428">
        <w:rPr>
          <w:rFonts w:ascii="Times New Roman" w:eastAsia="宋体" w:hAnsi="Times New Roman" w:cs="Times New Roman"/>
          <w:b/>
          <w:kern w:val="0"/>
          <w:sz w:val="20"/>
          <w:szCs w:val="20"/>
        </w:rPr>
        <w:t xml:space="preserve">For option 2 without </w:t>
      </w:r>
      <w:r w:rsidRPr="00483428">
        <w:rPr>
          <w:rFonts w:ascii="Times New Roman" w:eastAsia="宋体" w:hAnsi="Times New Roman" w:cs="Times New Roman" w:hint="eastAsia"/>
          <w:b/>
          <w:kern w:val="0"/>
          <w:sz w:val="20"/>
          <w:szCs w:val="20"/>
        </w:rPr>
        <w:t xml:space="preserve">a </w:t>
      </w:r>
      <w:r w:rsidRPr="00483428">
        <w:rPr>
          <w:rFonts w:ascii="Times New Roman" w:eastAsia="宋体" w:hAnsi="Times New Roman" w:cs="Times New Roman"/>
          <w:b/>
          <w:kern w:val="0"/>
          <w:sz w:val="20"/>
          <w:szCs w:val="20"/>
        </w:rPr>
        <w:t xml:space="preserve">D2R </w:t>
      </w:r>
      <w:proofErr w:type="spellStart"/>
      <w:r w:rsidRPr="00483428">
        <w:rPr>
          <w:rFonts w:ascii="Times New Roman" w:eastAsia="宋体" w:hAnsi="Times New Roman" w:cs="Times New Roman"/>
          <w:b/>
          <w:kern w:val="0"/>
          <w:sz w:val="20"/>
          <w:szCs w:val="20"/>
        </w:rPr>
        <w:t>postamble</w:t>
      </w:r>
      <w:proofErr w:type="spellEnd"/>
      <w:r w:rsidRPr="00483428">
        <w:rPr>
          <w:rFonts w:ascii="Times New Roman" w:eastAsia="宋体" w:hAnsi="Times New Roman" w:cs="Times New Roman"/>
          <w:b/>
          <w:kern w:val="0"/>
          <w:sz w:val="20"/>
          <w:szCs w:val="20"/>
        </w:rPr>
        <w:t xml:space="preserve"> and option 3/option 4 with </w:t>
      </w:r>
      <w:r w:rsidRPr="00483428">
        <w:rPr>
          <w:rFonts w:ascii="Times New Roman" w:eastAsia="宋体" w:hAnsi="Times New Roman" w:cs="Times New Roman" w:hint="eastAsia"/>
          <w:b/>
          <w:kern w:val="0"/>
          <w:sz w:val="20"/>
          <w:szCs w:val="20"/>
        </w:rPr>
        <w:t xml:space="preserve">a </w:t>
      </w:r>
      <w:r w:rsidRPr="00483428">
        <w:rPr>
          <w:rFonts w:ascii="Times New Roman" w:eastAsia="宋体" w:hAnsi="Times New Roman" w:cs="Times New Roman"/>
          <w:b/>
          <w:kern w:val="0"/>
          <w:sz w:val="20"/>
          <w:szCs w:val="20"/>
        </w:rPr>
        <w:t xml:space="preserve">D2R </w:t>
      </w:r>
      <w:proofErr w:type="spellStart"/>
      <w:r w:rsidRPr="00483428">
        <w:rPr>
          <w:rFonts w:ascii="Times New Roman" w:eastAsia="宋体" w:hAnsi="Times New Roman" w:cs="Times New Roman"/>
          <w:b/>
          <w:kern w:val="0"/>
          <w:sz w:val="20"/>
          <w:szCs w:val="20"/>
        </w:rPr>
        <w:t>postamble</w:t>
      </w:r>
      <w:proofErr w:type="spellEnd"/>
      <w:r w:rsidRPr="00483428">
        <w:rPr>
          <w:rFonts w:ascii="Times New Roman" w:eastAsia="宋体" w:hAnsi="Times New Roman" w:cs="Times New Roman"/>
          <w:b/>
          <w:kern w:val="0"/>
          <w:sz w:val="20"/>
          <w:szCs w:val="20"/>
        </w:rPr>
        <w:t xml:space="preserve">, </w:t>
      </w:r>
      <w:r w:rsidRPr="00483428">
        <w:rPr>
          <w:rFonts w:ascii="Times New Roman" w:eastAsia="宋体" w:hAnsi="Times New Roman" w:cs="Times New Roman" w:hint="eastAsia"/>
          <w:b/>
          <w:kern w:val="0"/>
          <w:sz w:val="20"/>
          <w:szCs w:val="20"/>
        </w:rPr>
        <w:t>t</w:t>
      </w:r>
      <w:r w:rsidRPr="00483428">
        <w:rPr>
          <w:rFonts w:ascii="Times New Roman" w:eastAsia="宋体" w:hAnsi="Times New Roman" w:cs="Times New Roman"/>
          <w:b/>
          <w:kern w:val="0"/>
          <w:sz w:val="20"/>
          <w:szCs w:val="20"/>
        </w:rPr>
        <w:t xml:space="preserve">he number of SFO hypotheses and the SNR needed for 10% and 1% BLER </w:t>
      </w:r>
      <w:r w:rsidRPr="002D536E">
        <w:rPr>
          <w:rFonts w:ascii="Times New Roman" w:eastAsia="宋体" w:hAnsi="Times New Roman" w:cs="Times New Roman"/>
          <w:b/>
          <w:kern w:val="0"/>
          <w:sz w:val="20"/>
          <w:szCs w:val="20"/>
        </w:rPr>
        <w:t>remains almost unchanged</w:t>
      </w:r>
      <w:r w:rsidRPr="00483428">
        <w:rPr>
          <w:rFonts w:ascii="Times New Roman" w:eastAsia="宋体" w:hAnsi="Times New Roman" w:cs="Times New Roman"/>
          <w:b/>
          <w:kern w:val="0"/>
          <w:sz w:val="20"/>
          <w:szCs w:val="20"/>
        </w:rPr>
        <w:t xml:space="preserve"> with the same amble overhead. However, D2R </w:t>
      </w:r>
      <w:proofErr w:type="spellStart"/>
      <w:r w:rsidRPr="00483428">
        <w:rPr>
          <w:rFonts w:ascii="Times New Roman" w:eastAsia="宋体" w:hAnsi="Times New Roman" w:cs="Times New Roman"/>
          <w:b/>
          <w:kern w:val="0"/>
          <w:sz w:val="20"/>
          <w:szCs w:val="20"/>
        </w:rPr>
        <w:t>postamble</w:t>
      </w:r>
      <w:proofErr w:type="spellEnd"/>
      <w:r w:rsidRPr="00483428">
        <w:rPr>
          <w:rFonts w:ascii="Times New Roman" w:eastAsia="宋体" w:hAnsi="Times New Roman" w:cs="Times New Roman"/>
          <w:b/>
          <w:kern w:val="0"/>
          <w:sz w:val="20"/>
          <w:szCs w:val="20"/>
        </w:rPr>
        <w:t xml:space="preserve"> </w:t>
      </w:r>
      <w:r w:rsidRPr="002D536E">
        <w:rPr>
          <w:rFonts w:ascii="Times New Roman" w:eastAsia="宋体" w:hAnsi="Times New Roman" w:cs="Times New Roman"/>
          <w:b/>
          <w:kern w:val="0"/>
          <w:sz w:val="20"/>
          <w:szCs w:val="20"/>
        </w:rPr>
        <w:t>prevents</w:t>
      </w:r>
      <w:r w:rsidRPr="00483428">
        <w:rPr>
          <w:rFonts w:ascii="Times New Roman" w:eastAsia="宋体" w:hAnsi="Times New Roman" w:cs="Times New Roman"/>
          <w:b/>
          <w:kern w:val="0"/>
          <w:sz w:val="20"/>
          <w:szCs w:val="20"/>
        </w:rPr>
        <w:t xml:space="preserve"> pipelined processing of the reception, as the receiver</w:t>
      </w:r>
      <w:r w:rsidRPr="00483428">
        <w:rPr>
          <w:rFonts w:ascii="Times New Roman" w:eastAsia="宋体" w:hAnsi="Times New Roman" w:cs="Times New Roman" w:hint="eastAsia"/>
          <w:b/>
          <w:kern w:val="0"/>
          <w:sz w:val="20"/>
          <w:szCs w:val="20"/>
        </w:rPr>
        <w:t xml:space="preserve"> </w:t>
      </w:r>
      <w:r w:rsidRPr="00483428">
        <w:rPr>
          <w:rFonts w:ascii="Times New Roman" w:eastAsia="宋体" w:hAnsi="Times New Roman" w:cs="Times New Roman"/>
          <w:b/>
          <w:kern w:val="0"/>
          <w:sz w:val="20"/>
          <w:szCs w:val="20"/>
        </w:rPr>
        <w:t xml:space="preserve">side processing </w:t>
      </w:r>
      <w:r w:rsidRPr="002D536E">
        <w:rPr>
          <w:rFonts w:ascii="Times New Roman" w:eastAsia="宋体" w:hAnsi="Times New Roman" w:cs="Times New Roman"/>
          <w:b/>
          <w:kern w:val="0"/>
          <w:sz w:val="20"/>
          <w:szCs w:val="20"/>
        </w:rPr>
        <w:t>must wait until after SFO estimation and correction</w:t>
      </w:r>
      <w:r w:rsidRPr="00483428">
        <w:rPr>
          <w:rFonts w:ascii="Times New Roman" w:eastAsia="宋体" w:hAnsi="Times New Roman" w:cs="Times New Roman"/>
          <w:b/>
          <w:kern w:val="0"/>
          <w:sz w:val="20"/>
          <w:szCs w:val="20"/>
        </w:rPr>
        <w:t xml:space="preserve">.  </w:t>
      </w:r>
    </w:p>
    <w:p w14:paraId="538E2D91" w14:textId="77777777" w:rsidR="00B832DF" w:rsidRPr="00D65B92" w:rsidRDefault="00B832DF" w:rsidP="00B832DF">
      <w:pPr>
        <w:adjustRightInd w:val="0"/>
        <w:snapToGrid w:val="0"/>
        <w:spacing w:afterLines="50" w:after="120"/>
        <w:rPr>
          <w:rFonts w:ascii="Times New Roman" w:eastAsia="宋体" w:hAnsi="Times New Roman" w:cs="Times New Roman"/>
          <w:b/>
          <w:kern w:val="0"/>
          <w:sz w:val="20"/>
          <w:szCs w:val="20"/>
        </w:rPr>
      </w:pPr>
      <w:r w:rsidRPr="00483428">
        <w:rPr>
          <w:rFonts w:ascii="Times New Roman" w:eastAsia="宋体" w:hAnsi="Times New Roman" w:cs="Times New Roman" w:hint="eastAsia"/>
          <w:b/>
          <w:kern w:val="0"/>
          <w:sz w:val="20"/>
          <w:szCs w:val="20"/>
        </w:rPr>
        <w:t>Proposal</w:t>
      </w:r>
      <w:r w:rsidRPr="00483428">
        <w:rPr>
          <w:rFonts w:ascii="Times New Roman" w:eastAsia="宋体" w:hAnsi="Times New Roman" w:cs="Times New Roman"/>
          <w:b/>
          <w:kern w:val="0"/>
          <w:sz w:val="20"/>
          <w:szCs w:val="20"/>
        </w:rPr>
        <w:t xml:space="preserve"> 2.2-</w:t>
      </w:r>
      <w:r w:rsidRPr="00483428">
        <w:rPr>
          <w:rFonts w:ascii="Times New Roman" w:eastAsia="宋体" w:hAnsi="Times New Roman" w:cs="Times New Roman" w:hint="eastAsia"/>
          <w:b/>
          <w:kern w:val="0"/>
          <w:sz w:val="20"/>
          <w:szCs w:val="20"/>
        </w:rPr>
        <w:t>3:</w:t>
      </w:r>
      <w:r w:rsidRPr="00483428" w:rsidDel="00C76560">
        <w:rPr>
          <w:rFonts w:ascii="Times New Roman" w:eastAsia="宋体" w:hAnsi="Times New Roman" w:cs="Times New Roman" w:hint="eastAsia"/>
          <w:b/>
          <w:kern w:val="0"/>
          <w:sz w:val="20"/>
          <w:szCs w:val="20"/>
        </w:rPr>
        <w:t xml:space="preserve"> </w:t>
      </w:r>
      <w:r w:rsidRPr="00483428">
        <w:rPr>
          <w:rFonts w:ascii="Times New Roman" w:eastAsia="宋体" w:hAnsi="Times New Roman" w:cs="Times New Roman"/>
          <w:b/>
          <w:kern w:val="0"/>
          <w:sz w:val="20"/>
          <w:szCs w:val="20"/>
        </w:rPr>
        <w:t>For PDRCH using non-coherent detection</w:t>
      </w:r>
      <w:r w:rsidRPr="00483428">
        <w:rPr>
          <w:rFonts w:ascii="Times New Roman" w:eastAsia="宋体" w:hAnsi="Times New Roman" w:cs="Times New Roman" w:hint="eastAsia"/>
          <w:b/>
          <w:kern w:val="0"/>
          <w:sz w:val="20"/>
          <w:szCs w:val="20"/>
        </w:rPr>
        <w:t xml:space="preserve">, </w:t>
      </w:r>
      <w:r w:rsidRPr="00483428">
        <w:rPr>
          <w:rFonts w:ascii="Times New Roman" w:eastAsia="宋体" w:hAnsi="Times New Roman" w:cs="Times New Roman"/>
          <w:b/>
          <w:kern w:val="0"/>
          <w:sz w:val="20"/>
          <w:szCs w:val="20"/>
        </w:rPr>
        <w:t>option 1 of D2R preamble is sufficient to achieve 10% and 1% BLER</w:t>
      </w:r>
      <w:r w:rsidRPr="00483428">
        <w:rPr>
          <w:rFonts w:ascii="Times New Roman" w:eastAsia="宋体" w:hAnsi="Times New Roman" w:cs="Times New Roman" w:hint="eastAsia"/>
          <w:b/>
          <w:kern w:val="0"/>
          <w:sz w:val="20"/>
          <w:szCs w:val="20"/>
        </w:rPr>
        <w:t>,</w:t>
      </w:r>
      <w:r w:rsidRPr="00483428">
        <w:rPr>
          <w:rFonts w:ascii="Times New Roman" w:eastAsia="宋体" w:hAnsi="Times New Roman" w:cs="Times New Roman"/>
          <w:b/>
          <w:kern w:val="0"/>
          <w:sz w:val="20"/>
          <w:szCs w:val="20"/>
        </w:rPr>
        <w:t xml:space="preserve"> with</w:t>
      </w:r>
      <w:r w:rsidRPr="00483428">
        <w:rPr>
          <w:rFonts w:ascii="Times New Roman" w:eastAsia="宋体" w:hAnsi="Times New Roman" w:cs="Times New Roman" w:hint="eastAsia"/>
          <w:b/>
          <w:kern w:val="0"/>
          <w:sz w:val="20"/>
          <w:szCs w:val="20"/>
        </w:rPr>
        <w:t xml:space="preserve"> no more </w:t>
      </w:r>
      <w:r w:rsidRPr="00483428">
        <w:rPr>
          <w:rFonts w:ascii="Times New Roman" w:eastAsia="宋体" w:hAnsi="Times New Roman" w:cs="Times New Roman"/>
          <w:b/>
          <w:kern w:val="0"/>
          <w:sz w:val="20"/>
          <w:szCs w:val="20"/>
        </w:rPr>
        <w:t>than</w:t>
      </w:r>
      <w:r w:rsidRPr="00483428">
        <w:rPr>
          <w:rFonts w:ascii="Times New Roman" w:eastAsia="宋体" w:hAnsi="Times New Roman" w:cs="Times New Roman" w:hint="eastAsia"/>
          <w:b/>
          <w:kern w:val="0"/>
          <w:sz w:val="20"/>
          <w:szCs w:val="20"/>
        </w:rPr>
        <w:t xml:space="preserve"> 12</w:t>
      </w:r>
      <w:r w:rsidRPr="00483428">
        <w:rPr>
          <w:rFonts w:ascii="Times New Roman" w:eastAsia="宋体" w:hAnsi="Times New Roman" w:cs="Times New Roman"/>
          <w:b/>
          <w:kern w:val="0"/>
          <w:sz w:val="20"/>
          <w:szCs w:val="20"/>
        </w:rPr>
        <w:t xml:space="preserve"> SFO hypotheses </w:t>
      </w:r>
      <w:r w:rsidRPr="00483428">
        <w:rPr>
          <w:rFonts w:ascii="Times New Roman" w:eastAsia="宋体" w:hAnsi="Times New Roman" w:cs="Times New Roman" w:hint="eastAsia"/>
          <w:b/>
          <w:kern w:val="0"/>
          <w:sz w:val="20"/>
          <w:szCs w:val="20"/>
        </w:rPr>
        <w:t>tested</w:t>
      </w:r>
      <w:r w:rsidRPr="00483428">
        <w:rPr>
          <w:rFonts w:ascii="Times New Roman" w:eastAsia="宋体" w:hAnsi="Times New Roman" w:cs="Times New Roman"/>
          <w:b/>
          <w:kern w:val="0"/>
          <w:sz w:val="20"/>
          <w:szCs w:val="20"/>
        </w:rPr>
        <w:t xml:space="preserve"> at the reader side.</w:t>
      </w:r>
    </w:p>
    <w:p w14:paraId="7CD69579" w14:textId="77777777" w:rsidR="009A2C19" w:rsidRDefault="009A2C19" w:rsidP="009A2C19">
      <w:pPr>
        <w:adjustRightInd w:val="0"/>
        <w:snapToGrid w:val="0"/>
        <w:spacing w:beforeLines="50" w:before="120"/>
        <w:rPr>
          <w:rFonts w:ascii="Times New Roman" w:hAnsi="Times New Roman" w:cs="Times New Roman"/>
          <w:b/>
          <w:sz w:val="20"/>
          <w:szCs w:val="20"/>
        </w:rPr>
      </w:pPr>
    </w:p>
    <w:p w14:paraId="2F61A1D7" w14:textId="77777777" w:rsidR="00B832DF" w:rsidRDefault="00B832DF" w:rsidP="00B832DF">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Proposal</w:t>
      </w:r>
      <w:r>
        <w:rPr>
          <w:rFonts w:ascii="Times New Roman" w:eastAsia="宋体" w:hAnsi="Times New Roman" w:cs="Times New Roman"/>
          <w:b/>
          <w:bCs/>
          <w:kern w:val="0"/>
          <w:sz w:val="20"/>
          <w:szCs w:val="20"/>
        </w:rPr>
        <w:t xml:space="preserve"> 2.2-4</w:t>
      </w:r>
      <w:r>
        <w:rPr>
          <w:rFonts w:ascii="Times New Roman" w:eastAsia="宋体" w:hAnsi="Times New Roman" w:cs="Times New Roman" w:hint="eastAsia"/>
          <w:b/>
          <w:bCs/>
          <w:kern w:val="0"/>
          <w:sz w:val="20"/>
          <w:szCs w:val="20"/>
        </w:rPr>
        <w:t>: Capture following into the TR.</w:t>
      </w:r>
    </w:p>
    <w:p w14:paraId="4F8A83A1" w14:textId="77777777" w:rsidR="00B832DF" w:rsidRPr="00531816" w:rsidRDefault="00B832DF" w:rsidP="00B832DF">
      <w:pPr>
        <w:adjustRightInd w:val="0"/>
        <w:snapToGrid w:val="0"/>
        <w:spacing w:afterLines="50" w:after="120"/>
        <w:rPr>
          <w:rFonts w:ascii="Times New Roman" w:eastAsia="宋体" w:hAnsi="Times New Roman" w:cs="Times New Roman"/>
          <w:b/>
          <w:bCs/>
          <w:kern w:val="0"/>
          <w:sz w:val="20"/>
          <w:szCs w:val="20"/>
        </w:rPr>
      </w:pPr>
      <w:proofErr w:type="gramStart"/>
      <w:r w:rsidRPr="00531816">
        <w:rPr>
          <w:rFonts w:ascii="Times New Roman" w:eastAsia="宋体" w:hAnsi="Times New Roman" w:cs="Times New Roman"/>
          <w:b/>
          <w:bCs/>
          <w:kern w:val="0"/>
          <w:sz w:val="20"/>
          <w:szCs w:val="20"/>
        </w:rPr>
        <w:t>Following</w:t>
      </w:r>
      <w:proofErr w:type="gramEnd"/>
      <w:r w:rsidRPr="00531816">
        <w:rPr>
          <w:rFonts w:ascii="Times New Roman" w:eastAsia="宋体" w:hAnsi="Times New Roman" w:cs="Times New Roman"/>
          <w:b/>
          <w:bCs/>
          <w:kern w:val="0"/>
          <w:sz w:val="20"/>
          <w:szCs w:val="20"/>
        </w:rPr>
        <w:t xml:space="preserve"> is observed by source [R1-2409683] for coherent detection of </w:t>
      </w:r>
      <w:r>
        <w:rPr>
          <w:rFonts w:ascii="Times New Roman" w:eastAsia="宋体" w:hAnsi="Times New Roman" w:cs="Times New Roman" w:hint="eastAsia"/>
          <w:b/>
          <w:bCs/>
          <w:kern w:val="0"/>
          <w:sz w:val="20"/>
          <w:szCs w:val="20"/>
        </w:rPr>
        <w:t xml:space="preserve">20-bit </w:t>
      </w:r>
      <w:r w:rsidRPr="00531816">
        <w:rPr>
          <w:rFonts w:ascii="Times New Roman" w:eastAsia="宋体" w:hAnsi="Times New Roman" w:cs="Times New Roman"/>
          <w:b/>
          <w:bCs/>
          <w:kern w:val="0"/>
          <w:sz w:val="20"/>
          <w:szCs w:val="20"/>
        </w:rPr>
        <w:t xml:space="preserve">PDRCH with </w:t>
      </w:r>
      <w:r>
        <w:rPr>
          <w:rFonts w:ascii="Times New Roman" w:eastAsia="宋体" w:hAnsi="Times New Roman" w:cs="Times New Roman" w:hint="eastAsia"/>
          <w:b/>
          <w:bCs/>
          <w:kern w:val="0"/>
          <w:sz w:val="20"/>
          <w:szCs w:val="20"/>
        </w:rPr>
        <w:t>6-bit CRC and ~5</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kbps data rate, using </w:t>
      </w:r>
      <w:r w:rsidRPr="00531816">
        <w:rPr>
          <w:rFonts w:ascii="Times New Roman" w:eastAsia="宋体" w:hAnsi="Times New Roman" w:cs="Times New Roman"/>
          <w:b/>
          <w:bCs/>
          <w:kern w:val="0"/>
          <w:sz w:val="20"/>
          <w:szCs w:val="20"/>
        </w:rPr>
        <w:t xml:space="preserve">1/2 </w:t>
      </w:r>
      <w:proofErr w:type="spellStart"/>
      <w:r w:rsidRPr="00531816">
        <w:rPr>
          <w:rFonts w:ascii="Times New Roman" w:eastAsia="宋体" w:hAnsi="Times New Roman" w:cs="Times New Roman"/>
          <w:b/>
          <w:bCs/>
          <w:kern w:val="0"/>
          <w:sz w:val="20"/>
          <w:szCs w:val="20"/>
        </w:rPr>
        <w:t>manchester</w:t>
      </w:r>
      <w:proofErr w:type="spellEnd"/>
      <w:r w:rsidRPr="00531816">
        <w:rPr>
          <w:rFonts w:ascii="Times New Roman" w:eastAsia="宋体" w:hAnsi="Times New Roman" w:cs="Times New Roman"/>
          <w:b/>
          <w:bCs/>
          <w:kern w:val="0"/>
          <w:sz w:val="20"/>
          <w:szCs w:val="20"/>
        </w:rPr>
        <w:t xml:space="preserve"> encoding and 1/3 convolutional code:</w:t>
      </w:r>
    </w:p>
    <w:p w14:paraId="0FE89F1E" w14:textId="77777777" w:rsidR="00B832DF" w:rsidRDefault="00B832DF" w:rsidP="00B832DF">
      <w:pPr>
        <w:pStyle w:val="affff0"/>
        <w:numPr>
          <w:ilvl w:val="0"/>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10% device SFO for D2R transmission, the </w:t>
      </w:r>
      <w:r w:rsidRPr="00EE0ECC">
        <w:rPr>
          <w:rFonts w:ascii="Times New Roman" w:eastAsia="宋体" w:hAnsi="Times New Roman" w:cs="Times New Roman" w:hint="eastAsia"/>
          <w:b/>
          <w:bCs/>
          <w:kern w:val="0"/>
          <w:sz w:val="20"/>
          <w:szCs w:val="20"/>
        </w:rPr>
        <w:t xml:space="preserve">SNR </w:t>
      </w:r>
      <w:r>
        <w:rPr>
          <w:rFonts w:ascii="Times New Roman" w:eastAsia="宋体" w:hAnsi="Times New Roman" w:cs="Times New Roman" w:hint="eastAsia"/>
          <w:b/>
          <w:bCs/>
          <w:kern w:val="0"/>
          <w:sz w:val="20"/>
          <w:szCs w:val="20"/>
        </w:rPr>
        <w:t>needed</w:t>
      </w:r>
      <w:r w:rsidRPr="00EE0ECC">
        <w:rPr>
          <w:rFonts w:ascii="Times New Roman" w:eastAsia="宋体" w:hAnsi="Times New Roman" w:cs="Times New Roman" w:hint="eastAsia"/>
          <w:b/>
          <w:bCs/>
          <w:kern w:val="0"/>
          <w:sz w:val="20"/>
          <w:szCs w:val="20"/>
        </w:rPr>
        <w:t xml:space="preserve"> to achieve 10% and 1% BLER</w:t>
      </w:r>
      <w:r>
        <w:rPr>
          <w:rFonts w:ascii="Times New Roman" w:eastAsia="宋体" w:hAnsi="Times New Roman" w:cs="Times New Roman" w:hint="eastAsia"/>
          <w:b/>
          <w:bCs/>
          <w:kern w:val="0"/>
          <w:sz w:val="20"/>
          <w:szCs w:val="20"/>
        </w:rPr>
        <w:t xml:space="preserve"> is</w:t>
      </w:r>
      <w:r>
        <w:rPr>
          <w:rFonts w:ascii="Times New Roman" w:eastAsia="宋体" w:hAnsi="Times New Roman" w:cs="Times New Roman"/>
          <w:b/>
          <w:bCs/>
          <w:kern w:val="0"/>
          <w:sz w:val="20"/>
          <w:szCs w:val="20"/>
        </w:rPr>
        <w:t xml:space="preserve"> around</w:t>
      </w:r>
      <w:r>
        <w:rPr>
          <w:rFonts w:ascii="Times New Roman" w:eastAsia="宋体" w:hAnsi="Times New Roman" w:cs="Times New Roman" w:hint="eastAsia"/>
          <w:b/>
          <w:bCs/>
          <w:kern w:val="0"/>
          <w:sz w:val="20"/>
          <w:szCs w:val="20"/>
        </w:rPr>
        <w:t xml:space="preserve"> </w:t>
      </w:r>
      <w:r>
        <w:rPr>
          <w:rFonts w:ascii="Times New Roman" w:eastAsia="宋体" w:hAnsi="Times New Roman" w:cs="Times New Roman"/>
          <w:b/>
          <w:bCs/>
          <w:kern w:val="0"/>
          <w:sz w:val="20"/>
          <w:szCs w:val="20"/>
        </w:rPr>
        <w:t>-2dB</w:t>
      </w:r>
      <w:r>
        <w:rPr>
          <w:rFonts w:ascii="Times New Roman" w:eastAsia="宋体" w:hAnsi="Times New Roman" w:cs="Times New Roman" w:hint="eastAsia"/>
          <w:b/>
          <w:bCs/>
          <w:kern w:val="0"/>
          <w:sz w:val="20"/>
          <w:szCs w:val="20"/>
        </w:rPr>
        <w:t xml:space="preserve"> and </w:t>
      </w:r>
      <w:r>
        <w:rPr>
          <w:rFonts w:ascii="Times New Roman" w:eastAsia="宋体" w:hAnsi="Times New Roman" w:cs="Times New Roman"/>
          <w:b/>
          <w:bCs/>
          <w:kern w:val="0"/>
          <w:sz w:val="20"/>
          <w:szCs w:val="20"/>
        </w:rPr>
        <w:t>4 dB</w:t>
      </w:r>
      <w:r>
        <w:rPr>
          <w:rFonts w:ascii="Times New Roman" w:eastAsia="宋体" w:hAnsi="Times New Roman" w:cs="Times New Roman" w:hint="eastAsia"/>
          <w:b/>
          <w:bCs/>
          <w:kern w:val="0"/>
          <w:sz w:val="20"/>
          <w:szCs w:val="20"/>
        </w:rPr>
        <w:t xml:space="preserve"> for the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1</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proofErr w:type="spellEnd"/>
      <w:r>
        <w:rPr>
          <w:rFonts w:ascii="Times New Roman" w:eastAsia="宋体" w:hAnsi="Times New Roman" w:cs="Times New Roman" w:hint="eastAsia"/>
          <w:b/>
          <w:bCs/>
          <w:kern w:val="0"/>
          <w:sz w:val="20"/>
          <w:szCs w:val="20"/>
        </w:rPr>
        <w:t xml:space="preserve"> and option 3 of </w:t>
      </w:r>
      <w:r w:rsidRPr="00531816">
        <w:rPr>
          <w:rFonts w:ascii="Times New Roman" w:eastAsia="宋体" w:hAnsi="Times New Roman" w:cs="Times New Roman"/>
          <w:b/>
          <w:bCs/>
          <w:kern w:val="0"/>
          <w:sz w:val="20"/>
          <w:szCs w:val="20"/>
        </w:rPr>
        <w:t>D2R preamble + 1postamble.</w:t>
      </w:r>
      <w:r>
        <w:rPr>
          <w:rFonts w:ascii="Times New Roman" w:eastAsia="宋体" w:hAnsi="Times New Roman" w:cs="Times New Roman" w:hint="eastAsia"/>
          <w:b/>
          <w:bCs/>
          <w:kern w:val="0"/>
          <w:sz w:val="20"/>
          <w:szCs w:val="20"/>
        </w:rPr>
        <w:t xml:space="preserve"> </w:t>
      </w:r>
    </w:p>
    <w:p w14:paraId="6A2CFD64" w14:textId="77777777" w:rsidR="00B832DF" w:rsidRPr="00EE0ECC" w:rsidRDefault="00B832DF" w:rsidP="00B832DF">
      <w:pPr>
        <w:pStyle w:val="affff0"/>
        <w:numPr>
          <w:ilvl w:val="1"/>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45.07%</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5B01C7B5" w14:textId="77777777" w:rsidR="00B832DF" w:rsidRDefault="00B832DF" w:rsidP="00B832DF">
      <w:pPr>
        <w:pStyle w:val="affff0"/>
        <w:numPr>
          <w:ilvl w:val="1"/>
          <w:numId w:val="67"/>
        </w:numPr>
        <w:adjustRightInd w:val="0"/>
        <w:snapToGrid w:val="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6E57578C" w14:textId="77777777" w:rsidR="00B832DF" w:rsidRDefault="00B832DF" w:rsidP="00B832DF">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27C68C2C" w14:textId="77777777" w:rsidR="00B832DF" w:rsidRDefault="00B832DF" w:rsidP="00B832DF">
      <w:pPr>
        <w:pStyle w:val="affff0"/>
        <w:numPr>
          <w:ilvl w:val="0"/>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 device SFO for D2R transmission, the </w:t>
      </w:r>
      <w:r w:rsidRPr="00EE0ECC">
        <w:rPr>
          <w:rFonts w:ascii="Times New Roman" w:eastAsia="宋体" w:hAnsi="Times New Roman" w:cs="Times New Roman" w:hint="eastAsia"/>
          <w:b/>
          <w:bCs/>
          <w:kern w:val="0"/>
          <w:sz w:val="20"/>
          <w:szCs w:val="20"/>
        </w:rPr>
        <w:t>SNR</w:t>
      </w:r>
      <w:r>
        <w:rPr>
          <w:rFonts w:ascii="Times New Roman" w:eastAsia="宋体" w:hAnsi="Times New Roman" w:cs="Times New Roman" w:hint="eastAsia"/>
          <w:b/>
          <w:bCs/>
          <w:kern w:val="0"/>
          <w:sz w:val="20"/>
          <w:szCs w:val="20"/>
        </w:rPr>
        <w:t xml:space="preserve"> needed</w:t>
      </w:r>
      <w:r w:rsidRPr="00EE0ECC">
        <w:rPr>
          <w:rFonts w:ascii="Times New Roman" w:eastAsia="宋体" w:hAnsi="Times New Roman" w:cs="Times New Roman" w:hint="eastAsia"/>
          <w:b/>
          <w:bCs/>
          <w:kern w:val="0"/>
          <w:sz w:val="20"/>
          <w:szCs w:val="20"/>
        </w:rPr>
        <w:t xml:space="preserve"> to achieve 10% and 1% BLER</w:t>
      </w:r>
      <w:r>
        <w:rPr>
          <w:rFonts w:ascii="Times New Roman" w:eastAsia="宋体" w:hAnsi="Times New Roman" w:cs="Times New Roman" w:hint="eastAsia"/>
          <w:b/>
          <w:bCs/>
          <w:kern w:val="0"/>
          <w:sz w:val="20"/>
          <w:szCs w:val="20"/>
        </w:rPr>
        <w:t xml:space="preserve"> is</w:t>
      </w:r>
      <w:r>
        <w:rPr>
          <w:rFonts w:ascii="Times New Roman" w:eastAsia="宋体" w:hAnsi="Times New Roman" w:cs="Times New Roman"/>
          <w:b/>
          <w:bCs/>
          <w:kern w:val="0"/>
          <w:sz w:val="20"/>
          <w:szCs w:val="20"/>
        </w:rPr>
        <w:t xml:space="preserve"> around</w:t>
      </w:r>
      <w:r>
        <w:rPr>
          <w:rFonts w:ascii="Times New Roman" w:eastAsia="宋体" w:hAnsi="Times New Roman" w:cs="Times New Roman" w:hint="eastAsia"/>
          <w:b/>
          <w:bCs/>
          <w:kern w:val="0"/>
          <w:sz w:val="20"/>
          <w:szCs w:val="20"/>
        </w:rPr>
        <w:t xml:space="preserve"> </w:t>
      </w:r>
      <w:r>
        <w:rPr>
          <w:rFonts w:ascii="Times New Roman" w:eastAsia="宋体" w:hAnsi="Times New Roman" w:cs="Times New Roman"/>
          <w:b/>
          <w:bCs/>
          <w:kern w:val="0"/>
          <w:sz w:val="20"/>
          <w:szCs w:val="20"/>
        </w:rPr>
        <w:t>-2.8dB</w:t>
      </w:r>
      <w:r>
        <w:rPr>
          <w:rFonts w:ascii="Times New Roman" w:eastAsia="宋体" w:hAnsi="Times New Roman" w:cs="Times New Roman" w:hint="eastAsia"/>
          <w:b/>
          <w:bCs/>
          <w:kern w:val="0"/>
          <w:sz w:val="20"/>
          <w:szCs w:val="20"/>
        </w:rPr>
        <w:t xml:space="preserve"> and </w:t>
      </w:r>
      <w:r>
        <w:rPr>
          <w:rFonts w:ascii="Times New Roman" w:eastAsia="宋体" w:hAnsi="Times New Roman" w:cs="Times New Roman"/>
          <w:b/>
          <w:bCs/>
          <w:kern w:val="0"/>
          <w:sz w:val="20"/>
          <w:szCs w:val="20"/>
        </w:rPr>
        <w:t>3.3dB</w:t>
      </w:r>
      <w:r>
        <w:rPr>
          <w:rFonts w:ascii="Times New Roman" w:eastAsia="宋体" w:hAnsi="Times New Roman" w:cs="Times New Roman" w:hint="eastAsia"/>
          <w:b/>
          <w:bCs/>
          <w:kern w:val="0"/>
          <w:sz w:val="20"/>
          <w:szCs w:val="20"/>
        </w:rPr>
        <w:t xml:space="preserve"> for </w:t>
      </w:r>
      <w:r>
        <w:rPr>
          <w:rFonts w:ascii="Times New Roman" w:eastAsia="宋体" w:hAnsi="Times New Roman" w:cs="Times New Roman"/>
          <w:b/>
          <w:bCs/>
          <w:kern w:val="0"/>
          <w:sz w:val="20"/>
          <w:szCs w:val="20"/>
        </w:rPr>
        <w:t>the</w:t>
      </w:r>
      <w:r>
        <w:rPr>
          <w:rFonts w:ascii="Times New Roman" w:eastAsia="宋体" w:hAnsi="Times New Roman" w:cs="Times New Roman" w:hint="eastAsia"/>
          <w:b/>
          <w:bCs/>
          <w:kern w:val="0"/>
          <w:sz w:val="20"/>
          <w:szCs w:val="20"/>
        </w:rPr>
        <w:t xml:space="preserve"> three options: option 1 of D2R </w:t>
      </w:r>
      <w:r>
        <w:rPr>
          <w:rFonts w:ascii="Times New Roman" w:eastAsia="宋体" w:hAnsi="Times New Roman" w:cs="Times New Roman"/>
          <w:b/>
          <w:bCs/>
          <w:kern w:val="0"/>
          <w:sz w:val="20"/>
          <w:szCs w:val="20"/>
        </w:rPr>
        <w:t>preamble</w:t>
      </w:r>
      <w:r>
        <w:rPr>
          <w:rFonts w:ascii="Times New Roman" w:eastAsia="宋体" w:hAnsi="Times New Roman" w:cs="Times New Roman" w:hint="eastAsia"/>
          <w:b/>
          <w:bCs/>
          <w:kern w:val="0"/>
          <w:sz w:val="20"/>
          <w:szCs w:val="20"/>
        </w:rPr>
        <w:t xml:space="preserve"> only, 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1</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proofErr w:type="spellEnd"/>
      <w:r>
        <w:rPr>
          <w:rFonts w:ascii="Times New Roman" w:eastAsia="宋体" w:hAnsi="Times New Roman" w:cs="Times New Roman" w:hint="eastAsia"/>
          <w:b/>
          <w:bCs/>
          <w:kern w:val="0"/>
          <w:sz w:val="20"/>
          <w:szCs w:val="20"/>
        </w:rPr>
        <w:t xml:space="preserve"> and option 3 of </w:t>
      </w:r>
      <w:r w:rsidRPr="003B7348">
        <w:rPr>
          <w:rFonts w:ascii="Times New Roman" w:eastAsia="宋体" w:hAnsi="Times New Roman" w:cs="Times New Roman"/>
          <w:b/>
          <w:bCs/>
          <w:kern w:val="0"/>
          <w:sz w:val="20"/>
          <w:szCs w:val="20"/>
        </w:rPr>
        <w:t xml:space="preserve">D2R preamble + </w:t>
      </w:r>
      <w:r w:rsidRPr="003B7348">
        <w:rPr>
          <w:rFonts w:ascii="Times New Roman" w:eastAsia="宋体" w:hAnsi="Times New Roman" w:cs="Times New Roman" w:hint="eastAsia"/>
          <w:b/>
          <w:bCs/>
          <w:kern w:val="0"/>
          <w:sz w:val="20"/>
          <w:szCs w:val="20"/>
        </w:rPr>
        <w:t>1post</w:t>
      </w:r>
      <w:r w:rsidRPr="003B7348">
        <w:rPr>
          <w:rFonts w:ascii="Times New Roman" w:eastAsia="宋体" w:hAnsi="Times New Roman" w:cs="Times New Roman"/>
          <w:b/>
          <w:bCs/>
          <w:kern w:val="0"/>
          <w:sz w:val="20"/>
          <w:szCs w:val="20"/>
        </w:rPr>
        <w:t>amble</w:t>
      </w:r>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06FC46A2" w14:textId="77777777" w:rsidR="00B832DF" w:rsidRPr="00EE0ECC" w:rsidRDefault="00B832DF" w:rsidP="00B832DF">
      <w:pPr>
        <w:pStyle w:val="affff0"/>
        <w:numPr>
          <w:ilvl w:val="1"/>
          <w:numId w:val="67"/>
        </w:numPr>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lastRenderedPageBreak/>
        <w:t>O</w:t>
      </w:r>
      <w:r w:rsidRPr="00EE0ECC">
        <w:rPr>
          <w:rFonts w:ascii="Times New Roman" w:eastAsia="宋体" w:hAnsi="Times New Roman" w:cs="Times New Roman" w:hint="eastAsia"/>
          <w:b/>
          <w:bCs/>
          <w:kern w:val="0"/>
          <w:sz w:val="20"/>
          <w:szCs w:val="20"/>
        </w:rPr>
        <w:t xml:space="preserve">ption 1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4</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45.07%</w:t>
      </w:r>
      <w:r>
        <w:rPr>
          <w:rFonts w:ascii="Times New Roman" w:eastAsia="宋体" w:hAnsi="Times New Roman" w:cs="Times New Roman" w:hint="eastAsia"/>
          <w:b/>
          <w:bCs/>
          <w:kern w:val="0"/>
          <w:sz w:val="20"/>
          <w:szCs w:val="20"/>
        </w:rPr>
        <w:t xml:space="preserve">. </w:t>
      </w:r>
      <w:r w:rsidRPr="00EE0ECC">
        <w:rPr>
          <w:rFonts w:ascii="Times New Roman" w:eastAsia="宋体" w:hAnsi="Times New Roman" w:cs="Times New Roman" w:hint="eastAsia"/>
          <w:b/>
          <w:bCs/>
          <w:kern w:val="0"/>
          <w:sz w:val="20"/>
          <w:szCs w:val="20"/>
        </w:rPr>
        <w:t xml:space="preserve"> </w:t>
      </w:r>
    </w:p>
    <w:p w14:paraId="172E75BE" w14:textId="77777777" w:rsidR="00B832DF" w:rsidRDefault="00B832DF" w:rsidP="00B832DF">
      <w:pPr>
        <w:pStyle w:val="affff0"/>
        <w:numPr>
          <w:ilvl w:val="1"/>
          <w:numId w:val="67"/>
        </w:numPr>
        <w:adjustRightInd w:val="0"/>
        <w:snapToGrid w:val="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2</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6C67B909" w14:textId="77777777" w:rsidR="00B832DF" w:rsidRPr="003B7348" w:rsidRDefault="00B832DF" w:rsidP="00B832DF">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2</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55.17%</w:t>
      </w:r>
      <w:r>
        <w:rPr>
          <w:rFonts w:ascii="Times New Roman" w:eastAsia="宋体" w:hAnsi="Times New Roman" w:cs="Times New Roman" w:hint="eastAsia"/>
          <w:b/>
          <w:bCs/>
          <w:kern w:val="0"/>
          <w:sz w:val="20"/>
          <w:szCs w:val="20"/>
        </w:rPr>
        <w:t>.</w:t>
      </w:r>
    </w:p>
    <w:p w14:paraId="62328541" w14:textId="77777777" w:rsidR="00B832DF" w:rsidRPr="00FE0FCF" w:rsidRDefault="00B832DF" w:rsidP="00B832DF">
      <w:pPr>
        <w:adjustRightInd w:val="0"/>
        <w:snapToGrid w:val="0"/>
        <w:spacing w:afterLines="50" w:after="120"/>
        <w:rPr>
          <w:rFonts w:ascii="Times New Roman" w:eastAsia="宋体" w:hAnsi="Times New Roman" w:cs="Times New Roman"/>
          <w:b/>
          <w:bCs/>
          <w:kern w:val="0"/>
          <w:sz w:val="20"/>
          <w:szCs w:val="20"/>
        </w:rPr>
      </w:pPr>
    </w:p>
    <w:p w14:paraId="472EF989" w14:textId="77777777" w:rsidR="00B832DF" w:rsidRPr="003B7348" w:rsidRDefault="00B832DF" w:rsidP="00B832DF">
      <w:pPr>
        <w:adjustRightInd w:val="0"/>
        <w:snapToGrid w:val="0"/>
        <w:spacing w:afterLines="50" w:after="120"/>
        <w:rPr>
          <w:rFonts w:ascii="Times New Roman" w:eastAsia="宋体" w:hAnsi="Times New Roman" w:cs="Times New Roman"/>
          <w:b/>
          <w:bCs/>
          <w:kern w:val="0"/>
          <w:sz w:val="20"/>
          <w:szCs w:val="20"/>
        </w:rPr>
      </w:pPr>
      <w:proofErr w:type="gramStart"/>
      <w:r w:rsidRPr="003B7348">
        <w:rPr>
          <w:rFonts w:ascii="Times New Roman" w:eastAsia="宋体" w:hAnsi="Times New Roman" w:cs="Times New Roman" w:hint="eastAsia"/>
          <w:b/>
          <w:bCs/>
          <w:kern w:val="0"/>
          <w:sz w:val="20"/>
          <w:szCs w:val="20"/>
        </w:rPr>
        <w:t>Following</w:t>
      </w:r>
      <w:proofErr w:type="gramEnd"/>
      <w:r w:rsidRPr="003B7348">
        <w:rPr>
          <w:rFonts w:ascii="Times New Roman" w:eastAsia="宋体" w:hAnsi="Times New Roman" w:cs="Times New Roman" w:hint="eastAsia"/>
          <w:b/>
          <w:bCs/>
          <w:kern w:val="0"/>
          <w:sz w:val="20"/>
          <w:szCs w:val="20"/>
        </w:rPr>
        <w:t xml:space="preserve"> is observed by source [R1-2409683] for coherent detection of </w:t>
      </w:r>
      <w:r>
        <w:rPr>
          <w:rFonts w:ascii="Times New Roman" w:eastAsia="宋体" w:hAnsi="Times New Roman" w:cs="Times New Roman" w:hint="eastAsia"/>
          <w:b/>
          <w:bCs/>
          <w:kern w:val="0"/>
          <w:sz w:val="20"/>
          <w:szCs w:val="20"/>
        </w:rPr>
        <w:t xml:space="preserve">96-bit </w:t>
      </w:r>
      <w:r w:rsidRPr="003B7348">
        <w:rPr>
          <w:rFonts w:ascii="Times New Roman" w:eastAsia="宋体" w:hAnsi="Times New Roman" w:cs="Times New Roman" w:hint="eastAsia"/>
          <w:b/>
          <w:bCs/>
          <w:kern w:val="0"/>
          <w:sz w:val="20"/>
          <w:szCs w:val="20"/>
        </w:rPr>
        <w:t xml:space="preserve">PDRCH with </w:t>
      </w:r>
      <w:r>
        <w:rPr>
          <w:rFonts w:ascii="Times New Roman" w:eastAsia="宋体" w:hAnsi="Times New Roman" w:cs="Times New Roman" w:hint="eastAsia"/>
          <w:b/>
          <w:bCs/>
          <w:kern w:val="0"/>
          <w:sz w:val="20"/>
          <w:szCs w:val="20"/>
        </w:rPr>
        <w:t>16-bit CRC and 5~6</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kbps data rate, using </w:t>
      </w:r>
      <w:r w:rsidRPr="003B7348">
        <w:rPr>
          <w:rFonts w:ascii="Times New Roman" w:eastAsia="宋体" w:hAnsi="Times New Roman" w:cs="Times New Roman" w:hint="eastAsia"/>
          <w:b/>
          <w:bCs/>
          <w:kern w:val="0"/>
          <w:sz w:val="20"/>
          <w:szCs w:val="20"/>
        </w:rPr>
        <w:t xml:space="preserve">1/2 </w:t>
      </w:r>
      <w:proofErr w:type="spellStart"/>
      <w:r w:rsidRPr="003B7348">
        <w:rPr>
          <w:rFonts w:ascii="Times New Roman" w:eastAsia="宋体" w:hAnsi="Times New Roman" w:cs="Times New Roman" w:hint="eastAsia"/>
          <w:b/>
          <w:bCs/>
          <w:kern w:val="0"/>
          <w:sz w:val="20"/>
          <w:szCs w:val="20"/>
        </w:rPr>
        <w:t>manchester</w:t>
      </w:r>
      <w:proofErr w:type="spellEnd"/>
      <w:r w:rsidRPr="003B7348">
        <w:rPr>
          <w:rFonts w:ascii="Times New Roman" w:eastAsia="宋体" w:hAnsi="Times New Roman" w:cs="Times New Roman" w:hint="eastAsia"/>
          <w:b/>
          <w:bCs/>
          <w:kern w:val="0"/>
          <w:sz w:val="20"/>
          <w:szCs w:val="20"/>
        </w:rPr>
        <w:t xml:space="preserve"> encoding and 1/3 convolutional code:</w:t>
      </w:r>
    </w:p>
    <w:p w14:paraId="7027DE53" w14:textId="77777777" w:rsidR="00B832DF" w:rsidRDefault="00B832DF" w:rsidP="00B832DF">
      <w:pPr>
        <w:pStyle w:val="affff0"/>
        <w:numPr>
          <w:ilvl w:val="0"/>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10% device SFO for D2R transmission, the </w:t>
      </w:r>
      <w:r w:rsidRPr="00EE0ECC">
        <w:rPr>
          <w:rFonts w:ascii="Times New Roman" w:eastAsia="宋体" w:hAnsi="Times New Roman" w:cs="Times New Roman" w:hint="eastAsia"/>
          <w:b/>
          <w:bCs/>
          <w:kern w:val="0"/>
          <w:sz w:val="20"/>
          <w:szCs w:val="20"/>
        </w:rPr>
        <w:t xml:space="preserve">SNR </w:t>
      </w:r>
      <w:r>
        <w:rPr>
          <w:rFonts w:ascii="Times New Roman" w:eastAsia="宋体" w:hAnsi="Times New Roman" w:cs="Times New Roman" w:hint="eastAsia"/>
          <w:b/>
          <w:bCs/>
          <w:kern w:val="0"/>
          <w:sz w:val="20"/>
          <w:szCs w:val="20"/>
        </w:rPr>
        <w:t>needed</w:t>
      </w:r>
      <w:r w:rsidRPr="00EE0ECC">
        <w:rPr>
          <w:rFonts w:ascii="Times New Roman" w:eastAsia="宋体" w:hAnsi="Times New Roman" w:cs="Times New Roman" w:hint="eastAsia"/>
          <w:b/>
          <w:bCs/>
          <w:kern w:val="0"/>
          <w:sz w:val="20"/>
          <w:szCs w:val="20"/>
        </w:rPr>
        <w:t xml:space="preserve"> to achieve 10% and 1% BLER</w:t>
      </w:r>
      <w:r>
        <w:rPr>
          <w:rFonts w:ascii="Times New Roman" w:eastAsia="宋体" w:hAnsi="Times New Roman" w:cs="Times New Roman" w:hint="eastAsia"/>
          <w:b/>
          <w:bCs/>
          <w:kern w:val="0"/>
          <w:sz w:val="20"/>
          <w:szCs w:val="20"/>
        </w:rPr>
        <w:t xml:space="preserve"> is around 0.7dB and 10dB for option 1 of D2R preamble only; and around </w:t>
      </w:r>
      <w:r>
        <w:rPr>
          <w:rFonts w:ascii="Times New Roman" w:eastAsia="宋体" w:hAnsi="Times New Roman" w:cs="Times New Roman"/>
          <w:b/>
          <w:bCs/>
          <w:kern w:val="0"/>
          <w:sz w:val="20"/>
          <w:szCs w:val="20"/>
        </w:rPr>
        <w:t>-1.7</w:t>
      </w:r>
      <w:r>
        <w:rPr>
          <w:rFonts w:ascii="Times New Roman" w:eastAsia="宋体" w:hAnsi="Times New Roman" w:cs="Times New Roman" w:hint="eastAsia"/>
          <w:b/>
          <w:bCs/>
          <w:kern w:val="0"/>
          <w:sz w:val="20"/>
          <w:szCs w:val="20"/>
        </w:rPr>
        <w:t xml:space="preserve">dB and </w:t>
      </w:r>
      <w:r>
        <w:rPr>
          <w:rFonts w:ascii="Times New Roman" w:eastAsia="宋体" w:hAnsi="Times New Roman" w:cs="Times New Roman"/>
          <w:b/>
          <w:bCs/>
          <w:kern w:val="0"/>
          <w:sz w:val="20"/>
          <w:szCs w:val="20"/>
        </w:rPr>
        <w:t>5.2dB</w:t>
      </w:r>
      <w:r>
        <w:rPr>
          <w:rFonts w:ascii="Times New Roman" w:eastAsia="宋体" w:hAnsi="Times New Roman" w:cs="Times New Roman" w:hint="eastAsia"/>
          <w:b/>
          <w:bCs/>
          <w:kern w:val="0"/>
          <w:sz w:val="20"/>
          <w:szCs w:val="20"/>
        </w:rPr>
        <w:t xml:space="preserve"> for</w:t>
      </w:r>
      <w:r w:rsidDel="007C4226">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 xml:space="preserve">option 2 of </w:t>
      </w:r>
      <w:r w:rsidRPr="00EE0ECC">
        <w:rPr>
          <w:rFonts w:ascii="Times New Roman" w:eastAsia="宋体" w:hAnsi="Times New Roman" w:cs="Times New Roman" w:hint="eastAsia"/>
          <w:b/>
          <w:bCs/>
          <w:kern w:val="0"/>
          <w:sz w:val="20"/>
          <w:szCs w:val="20"/>
        </w:rPr>
        <w:t xml:space="preserve">D2R preamble + </w:t>
      </w:r>
      <w:r>
        <w:rPr>
          <w:rFonts w:ascii="Times New Roman" w:eastAsia="宋体" w:hAnsi="Times New Roman" w:cs="Times New Roman" w:hint="eastAsia"/>
          <w:b/>
          <w:bCs/>
          <w:kern w:val="0"/>
          <w:sz w:val="20"/>
          <w:szCs w:val="20"/>
        </w:rPr>
        <w:t>1</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proofErr w:type="spellEnd"/>
      <w:r>
        <w:rPr>
          <w:rFonts w:ascii="Times New Roman" w:eastAsia="宋体" w:hAnsi="Times New Roman" w:cs="Times New Roman" w:hint="eastAsia"/>
          <w:b/>
          <w:bCs/>
          <w:kern w:val="0"/>
          <w:sz w:val="20"/>
          <w:szCs w:val="20"/>
        </w:rPr>
        <w:t xml:space="preserve"> and option 3 of </w:t>
      </w:r>
      <w:r w:rsidRPr="003B7348">
        <w:rPr>
          <w:rFonts w:ascii="Times New Roman" w:eastAsia="宋体" w:hAnsi="Times New Roman" w:cs="Times New Roman"/>
          <w:b/>
          <w:bCs/>
          <w:kern w:val="0"/>
          <w:sz w:val="20"/>
          <w:szCs w:val="20"/>
        </w:rPr>
        <w:t xml:space="preserve">D2R preamble + </w:t>
      </w:r>
      <w:r w:rsidRPr="003B7348">
        <w:rPr>
          <w:rFonts w:ascii="Times New Roman" w:eastAsia="宋体" w:hAnsi="Times New Roman" w:cs="Times New Roman" w:hint="eastAsia"/>
          <w:b/>
          <w:bCs/>
          <w:kern w:val="0"/>
          <w:sz w:val="20"/>
          <w:szCs w:val="20"/>
        </w:rPr>
        <w:t>1post</w:t>
      </w:r>
      <w:r w:rsidRPr="003B7348">
        <w:rPr>
          <w:rFonts w:ascii="Times New Roman" w:eastAsia="宋体" w:hAnsi="Times New Roman" w:cs="Times New Roman"/>
          <w:b/>
          <w:bCs/>
          <w:kern w:val="0"/>
          <w:sz w:val="20"/>
          <w:szCs w:val="20"/>
        </w:rPr>
        <w:t>amble</w:t>
      </w:r>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44890306" w14:textId="77777777" w:rsidR="00B832DF" w:rsidRDefault="00B832DF" w:rsidP="00B832DF">
      <w:pPr>
        <w:pStyle w:val="affff0"/>
        <w:numPr>
          <w:ilvl w:val="1"/>
          <w:numId w:val="67"/>
        </w:numPr>
        <w:adjustRightInd w:val="0"/>
        <w:snapToGrid w:val="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Option 1 requires </w:t>
      </w:r>
      <w:r w:rsidRPr="00EE0ECC">
        <w:rPr>
          <w:rFonts w:ascii="Times New Roman" w:eastAsia="宋体" w:hAnsi="Times New Roman" w:cs="Times New Roman" w:hint="eastAsia"/>
          <w:b/>
          <w:bCs/>
          <w:kern w:val="0"/>
          <w:sz w:val="20"/>
          <w:szCs w:val="20"/>
        </w:rPr>
        <w:t xml:space="preserve">reader to test </w:t>
      </w:r>
      <w:r>
        <w:rPr>
          <w:rFonts w:ascii="Times New Roman" w:eastAsia="宋体" w:hAnsi="Times New Roman" w:cs="Times New Roman"/>
          <w:b/>
          <w:bCs/>
          <w:kern w:val="0"/>
          <w:sz w:val="20"/>
          <w:szCs w:val="20"/>
        </w:rPr>
        <w:t>10</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16%</w:t>
      </w:r>
      <w:r>
        <w:rPr>
          <w:rFonts w:ascii="Times New Roman" w:eastAsia="宋体" w:hAnsi="Times New Roman" w:cs="Times New Roman" w:hint="eastAsia"/>
          <w:b/>
          <w:bCs/>
          <w:kern w:val="0"/>
          <w:sz w:val="20"/>
          <w:szCs w:val="20"/>
        </w:rPr>
        <w:t>.</w:t>
      </w:r>
    </w:p>
    <w:p w14:paraId="5745D42C" w14:textId="77777777" w:rsidR="00B832DF" w:rsidRDefault="00B832DF" w:rsidP="00B832DF">
      <w:pPr>
        <w:pStyle w:val="affff0"/>
        <w:numPr>
          <w:ilvl w:val="1"/>
          <w:numId w:val="67"/>
        </w:numPr>
        <w:adjustRightInd w:val="0"/>
        <w:snapToGrid w:val="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10</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2CE97167" w14:textId="77777777" w:rsidR="00B832DF" w:rsidRDefault="00B832DF" w:rsidP="00B832DF">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10</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12B058F5" w14:textId="77777777" w:rsidR="00B832DF" w:rsidRPr="00595536" w:rsidRDefault="00B832DF" w:rsidP="00B832DF">
      <w:pPr>
        <w:pStyle w:val="affff0"/>
        <w:numPr>
          <w:ilvl w:val="0"/>
          <w:numId w:val="67"/>
        </w:numPr>
        <w:adjustRightInd w:val="0"/>
        <w:snapToGrid w:val="0"/>
        <w:spacing w:afterLines="50" w:after="120"/>
        <w:ind w:firstLineChars="0"/>
        <w:rPr>
          <w:rFonts w:ascii="Times New Roman" w:eastAsia="宋体" w:hAnsi="Times New Roman" w:cs="Times New Roman"/>
          <w:b/>
          <w:kern w:val="0"/>
          <w:sz w:val="20"/>
          <w:szCs w:val="20"/>
        </w:rPr>
      </w:pPr>
      <w:r>
        <w:rPr>
          <w:rFonts w:ascii="Times New Roman" w:eastAsia="宋体" w:hAnsi="Times New Roman" w:cs="Times New Roman" w:hint="eastAsia"/>
          <w:b/>
          <w:bCs/>
          <w:kern w:val="0"/>
          <w:sz w:val="20"/>
          <w:szCs w:val="20"/>
        </w:rPr>
        <w:t xml:space="preserve">With up to 1% device SFO for D2R transmission, the </w:t>
      </w:r>
      <w:r w:rsidRPr="00EE0ECC">
        <w:rPr>
          <w:rFonts w:ascii="Times New Roman" w:eastAsia="宋体" w:hAnsi="Times New Roman" w:cs="Times New Roman" w:hint="eastAsia"/>
          <w:b/>
          <w:bCs/>
          <w:kern w:val="0"/>
          <w:sz w:val="20"/>
          <w:szCs w:val="20"/>
        </w:rPr>
        <w:t>SNR</w:t>
      </w:r>
      <w:r>
        <w:rPr>
          <w:rFonts w:ascii="Times New Roman" w:eastAsia="宋体" w:hAnsi="Times New Roman" w:cs="Times New Roman" w:hint="eastAsia"/>
          <w:b/>
          <w:bCs/>
          <w:kern w:val="0"/>
          <w:sz w:val="20"/>
          <w:szCs w:val="20"/>
        </w:rPr>
        <w:t xml:space="preserve"> needed</w:t>
      </w:r>
      <w:r w:rsidRPr="00EE0ECC">
        <w:rPr>
          <w:rFonts w:ascii="Times New Roman" w:eastAsia="宋体" w:hAnsi="Times New Roman" w:cs="Times New Roman" w:hint="eastAsia"/>
          <w:b/>
          <w:bCs/>
          <w:kern w:val="0"/>
          <w:sz w:val="20"/>
          <w:szCs w:val="20"/>
        </w:rPr>
        <w:t xml:space="preserve"> to achieve 10% BLER</w:t>
      </w:r>
      <w:r w:rsidRPr="00595536">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is around -1.3dB for option 1</w:t>
      </w:r>
      <w:r>
        <w:rPr>
          <w:rFonts w:ascii="Times New Roman" w:eastAsia="宋体" w:hAnsi="Times New Roman" w:cs="Times New Roman"/>
          <w:b/>
          <w:bCs/>
          <w:kern w:val="0"/>
          <w:sz w:val="20"/>
          <w:szCs w:val="20"/>
        </w:rPr>
        <w:t xml:space="preserve"> of</w:t>
      </w:r>
      <w:r w:rsidRPr="00595536">
        <w:rPr>
          <w:rFonts w:ascii="Times New Roman" w:eastAsia="宋体" w:hAnsi="Times New Roman" w:cs="Times New Roman"/>
          <w:b/>
          <w:bCs/>
          <w:kern w:val="0"/>
          <w:sz w:val="20"/>
          <w:szCs w:val="20"/>
        </w:rPr>
        <w:t xml:space="preserve"> D2R preamble only</w:t>
      </w:r>
      <w:r w:rsidRPr="00595536">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 xml:space="preserve">-3.1dB for option 2 </w:t>
      </w:r>
      <w:r w:rsidRPr="00595536">
        <w:rPr>
          <w:rFonts w:ascii="Times New Roman" w:eastAsia="宋体" w:hAnsi="Times New Roman" w:cs="Times New Roman"/>
          <w:b/>
          <w:bCs/>
          <w:kern w:val="0"/>
          <w:sz w:val="20"/>
          <w:szCs w:val="20"/>
        </w:rPr>
        <w:t xml:space="preserve">of </w:t>
      </w:r>
      <w:r w:rsidRPr="00595536">
        <w:rPr>
          <w:rFonts w:ascii="Times New Roman" w:eastAsia="宋体" w:hAnsi="Times New Roman" w:cs="Times New Roman" w:hint="eastAsia"/>
          <w:b/>
          <w:bCs/>
          <w:kern w:val="0"/>
          <w:sz w:val="20"/>
          <w:szCs w:val="20"/>
        </w:rPr>
        <w:t xml:space="preserve">D2R preamble + 1 </w:t>
      </w:r>
      <w:proofErr w:type="spellStart"/>
      <w:r w:rsidRPr="00595536">
        <w:rPr>
          <w:rFonts w:ascii="Times New Roman" w:eastAsia="宋体" w:hAnsi="Times New Roman" w:cs="Times New Roman" w:hint="eastAsia"/>
          <w:b/>
          <w:bCs/>
          <w:kern w:val="0"/>
          <w:sz w:val="20"/>
          <w:szCs w:val="20"/>
        </w:rPr>
        <w:t>midamble</w:t>
      </w:r>
      <w:proofErr w:type="spellEnd"/>
      <w:r w:rsidRPr="00595536">
        <w:rPr>
          <w:rFonts w:ascii="Times New Roman" w:eastAsia="宋体" w:hAnsi="Times New Roman" w:cs="Times New Roman" w:hint="eastAsia"/>
          <w:b/>
          <w:bCs/>
          <w:kern w:val="0"/>
          <w:sz w:val="20"/>
          <w:szCs w:val="20"/>
        </w:rPr>
        <w:t xml:space="preserve"> and </w:t>
      </w:r>
      <w:r>
        <w:rPr>
          <w:rFonts w:ascii="Times New Roman" w:eastAsia="宋体" w:hAnsi="Times New Roman" w:cs="Times New Roman" w:hint="eastAsia"/>
          <w:b/>
          <w:bCs/>
          <w:kern w:val="0"/>
          <w:sz w:val="20"/>
          <w:szCs w:val="20"/>
        </w:rPr>
        <w:t>-2.5dB for option 3</w:t>
      </w:r>
      <w:r>
        <w:rPr>
          <w:rFonts w:ascii="Times New Roman" w:eastAsia="宋体" w:hAnsi="Times New Roman" w:cs="Times New Roman"/>
          <w:b/>
          <w:bCs/>
          <w:kern w:val="0"/>
          <w:sz w:val="20"/>
          <w:szCs w:val="20"/>
        </w:rPr>
        <w:t xml:space="preserve"> </w:t>
      </w:r>
      <w:r w:rsidRPr="00595536">
        <w:rPr>
          <w:rFonts w:ascii="Times New Roman" w:eastAsia="宋体" w:hAnsi="Times New Roman" w:cs="Times New Roman" w:hint="eastAsia"/>
          <w:b/>
          <w:bCs/>
          <w:kern w:val="0"/>
          <w:sz w:val="20"/>
          <w:szCs w:val="20"/>
        </w:rPr>
        <w:t xml:space="preserve">of </w:t>
      </w:r>
      <w:r w:rsidRPr="00595536">
        <w:rPr>
          <w:rFonts w:ascii="Times New Roman" w:eastAsia="宋体" w:hAnsi="Times New Roman" w:cs="Times New Roman"/>
          <w:b/>
          <w:bCs/>
          <w:kern w:val="0"/>
          <w:sz w:val="20"/>
          <w:szCs w:val="20"/>
        </w:rPr>
        <w:t xml:space="preserve">D2R preamble + </w:t>
      </w:r>
      <w:r w:rsidRPr="00595536">
        <w:rPr>
          <w:rFonts w:ascii="Times New Roman" w:eastAsia="宋体" w:hAnsi="Times New Roman" w:cs="Times New Roman" w:hint="eastAsia"/>
          <w:b/>
          <w:bCs/>
          <w:kern w:val="0"/>
          <w:sz w:val="20"/>
          <w:szCs w:val="20"/>
        </w:rPr>
        <w:t>1</w:t>
      </w:r>
      <w:r>
        <w:rPr>
          <w:rFonts w:ascii="Times New Roman" w:eastAsia="宋体" w:hAnsi="Times New Roman" w:cs="Times New Roman" w:hint="eastAsia"/>
          <w:b/>
          <w:bCs/>
          <w:kern w:val="0"/>
          <w:sz w:val="20"/>
          <w:szCs w:val="20"/>
        </w:rPr>
        <w:t xml:space="preserve"> </w:t>
      </w:r>
      <w:proofErr w:type="spellStart"/>
      <w:r w:rsidRPr="00595536">
        <w:rPr>
          <w:rFonts w:ascii="Times New Roman" w:eastAsia="宋体" w:hAnsi="Times New Roman" w:cs="Times New Roman" w:hint="eastAsia"/>
          <w:b/>
          <w:bCs/>
          <w:kern w:val="0"/>
          <w:sz w:val="20"/>
          <w:szCs w:val="20"/>
        </w:rPr>
        <w:t>post</w:t>
      </w:r>
      <w:r w:rsidRPr="00595536">
        <w:rPr>
          <w:rFonts w:ascii="Times New Roman" w:eastAsia="宋体" w:hAnsi="Times New Roman" w:cs="Times New Roman"/>
          <w:b/>
          <w:bCs/>
          <w:kern w:val="0"/>
          <w:sz w:val="20"/>
          <w:szCs w:val="20"/>
        </w:rPr>
        <w:t>amble</w:t>
      </w:r>
      <w:proofErr w:type="spellEnd"/>
      <w:r>
        <w:rPr>
          <w:rFonts w:ascii="Times New Roman" w:eastAsia="宋体" w:hAnsi="Times New Roman" w:cs="Times New Roman" w:hint="eastAsia"/>
          <w:b/>
          <w:bCs/>
          <w:kern w:val="0"/>
          <w:sz w:val="20"/>
          <w:szCs w:val="20"/>
        </w:rPr>
        <w:t xml:space="preserve">; </w:t>
      </w:r>
      <w:r w:rsidRPr="00595536">
        <w:rPr>
          <w:rFonts w:ascii="Times New Roman" w:eastAsia="宋体" w:hAnsi="Times New Roman" w:cs="Times New Roman"/>
          <w:b/>
          <w:kern w:val="0"/>
          <w:sz w:val="20"/>
          <w:szCs w:val="20"/>
        </w:rPr>
        <w:t xml:space="preserve">the SNR </w:t>
      </w:r>
      <w:r>
        <w:rPr>
          <w:rFonts w:ascii="Times New Roman" w:eastAsia="宋体" w:hAnsi="Times New Roman" w:cs="Times New Roman" w:hint="eastAsia"/>
          <w:b/>
          <w:bCs/>
          <w:kern w:val="0"/>
          <w:sz w:val="20"/>
          <w:szCs w:val="20"/>
        </w:rPr>
        <w:t>needed</w:t>
      </w:r>
      <w:r w:rsidRPr="00595536">
        <w:rPr>
          <w:rFonts w:ascii="Times New Roman" w:eastAsia="宋体" w:hAnsi="Times New Roman" w:cs="Times New Roman"/>
          <w:b/>
          <w:kern w:val="0"/>
          <w:sz w:val="20"/>
          <w:szCs w:val="20"/>
        </w:rPr>
        <w:t xml:space="preserve"> to achieve 1% </w:t>
      </w:r>
      <w:r w:rsidRPr="00EE0ECC">
        <w:rPr>
          <w:rFonts w:ascii="Times New Roman" w:eastAsia="宋体" w:hAnsi="Times New Roman" w:cs="Times New Roman" w:hint="eastAsia"/>
          <w:b/>
          <w:bCs/>
          <w:kern w:val="0"/>
          <w:sz w:val="20"/>
          <w:szCs w:val="20"/>
        </w:rPr>
        <w:t>BLER</w:t>
      </w:r>
      <w:r w:rsidRPr="00595536">
        <w:rPr>
          <w:rFonts w:ascii="Times New Roman" w:eastAsia="宋体" w:hAnsi="Times New Roman" w:cs="Times New Roman"/>
          <w:b/>
          <w:bCs/>
          <w:kern w:val="0"/>
          <w:sz w:val="20"/>
          <w:szCs w:val="20"/>
        </w:rPr>
        <w:t xml:space="preserve"> </w:t>
      </w:r>
      <w:r w:rsidRPr="00595536">
        <w:rPr>
          <w:rFonts w:ascii="Times New Roman" w:eastAsia="宋体" w:hAnsi="Times New Roman" w:cs="Times New Roman"/>
          <w:b/>
          <w:kern w:val="0"/>
          <w:sz w:val="20"/>
          <w:szCs w:val="20"/>
        </w:rPr>
        <w:t xml:space="preserve">is around </w:t>
      </w:r>
      <w:r w:rsidRPr="00595536">
        <w:rPr>
          <w:rFonts w:ascii="Times New Roman" w:eastAsia="宋体" w:hAnsi="Times New Roman" w:cs="Times New Roman"/>
          <w:b/>
          <w:bCs/>
          <w:kern w:val="0"/>
          <w:sz w:val="20"/>
          <w:szCs w:val="20"/>
        </w:rPr>
        <w:t>11dB</w:t>
      </w:r>
      <w:r w:rsidRPr="00595536">
        <w:rPr>
          <w:rFonts w:ascii="Times New Roman" w:eastAsia="宋体" w:hAnsi="Times New Roman" w:cs="Times New Roman"/>
          <w:b/>
          <w:kern w:val="0"/>
          <w:sz w:val="20"/>
          <w:szCs w:val="20"/>
        </w:rPr>
        <w:t xml:space="preserve"> for option 1</w:t>
      </w:r>
      <w:r w:rsidRPr="00595536">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of</w:t>
      </w:r>
      <w:r w:rsidRPr="00595536">
        <w:rPr>
          <w:rFonts w:ascii="Times New Roman" w:eastAsia="宋体" w:hAnsi="Times New Roman" w:cs="Times New Roman"/>
          <w:b/>
          <w:bCs/>
          <w:kern w:val="0"/>
          <w:sz w:val="20"/>
          <w:szCs w:val="20"/>
        </w:rPr>
        <w:t xml:space="preserve"> D2R preamble only, </w:t>
      </w:r>
      <w:r w:rsidRPr="00595536">
        <w:rPr>
          <w:rFonts w:ascii="Times New Roman" w:eastAsia="宋体" w:hAnsi="Times New Roman" w:cs="Times New Roman"/>
          <w:b/>
          <w:kern w:val="0"/>
          <w:sz w:val="20"/>
          <w:szCs w:val="20"/>
        </w:rPr>
        <w:t xml:space="preserve">3.6dB for option 2 </w:t>
      </w:r>
      <w:r w:rsidRPr="00595536">
        <w:rPr>
          <w:rFonts w:ascii="Times New Roman" w:eastAsia="宋体" w:hAnsi="Times New Roman" w:cs="Times New Roman"/>
          <w:b/>
          <w:bCs/>
          <w:kern w:val="0"/>
          <w:sz w:val="20"/>
          <w:szCs w:val="20"/>
        </w:rPr>
        <w:t xml:space="preserve">of </w:t>
      </w:r>
      <w:r w:rsidRPr="00595536">
        <w:rPr>
          <w:rFonts w:ascii="Times New Roman" w:eastAsia="宋体" w:hAnsi="Times New Roman" w:cs="Times New Roman" w:hint="eastAsia"/>
          <w:b/>
          <w:bCs/>
          <w:kern w:val="0"/>
          <w:sz w:val="20"/>
          <w:szCs w:val="20"/>
        </w:rPr>
        <w:t xml:space="preserve">D2R preamble + 1 </w:t>
      </w:r>
      <w:proofErr w:type="spellStart"/>
      <w:r w:rsidRPr="00595536">
        <w:rPr>
          <w:rFonts w:ascii="Times New Roman" w:eastAsia="宋体" w:hAnsi="Times New Roman" w:cs="Times New Roman" w:hint="eastAsia"/>
          <w:b/>
          <w:bCs/>
          <w:kern w:val="0"/>
          <w:sz w:val="20"/>
          <w:szCs w:val="20"/>
        </w:rPr>
        <w:t>midamble</w:t>
      </w:r>
      <w:proofErr w:type="spellEnd"/>
      <w:r w:rsidRPr="00595536">
        <w:rPr>
          <w:rFonts w:ascii="Times New Roman" w:eastAsia="宋体" w:hAnsi="Times New Roman" w:cs="Times New Roman"/>
          <w:b/>
          <w:bCs/>
          <w:kern w:val="0"/>
          <w:sz w:val="20"/>
          <w:szCs w:val="20"/>
        </w:rPr>
        <w:t xml:space="preserve"> </w:t>
      </w:r>
      <w:r w:rsidRPr="00595536">
        <w:rPr>
          <w:rFonts w:ascii="Times New Roman" w:eastAsia="宋体" w:hAnsi="Times New Roman" w:cs="Times New Roman"/>
          <w:b/>
          <w:kern w:val="0"/>
          <w:sz w:val="20"/>
          <w:szCs w:val="20"/>
        </w:rPr>
        <w:t xml:space="preserve">and </w:t>
      </w:r>
      <w:r w:rsidRPr="00595536">
        <w:rPr>
          <w:rFonts w:ascii="Times New Roman" w:eastAsia="宋体" w:hAnsi="Times New Roman" w:cs="Times New Roman"/>
          <w:b/>
          <w:bCs/>
          <w:kern w:val="0"/>
          <w:sz w:val="20"/>
          <w:szCs w:val="20"/>
        </w:rPr>
        <w:t>4</w:t>
      </w:r>
      <w:r w:rsidRPr="00595536">
        <w:rPr>
          <w:rFonts w:ascii="Times New Roman" w:eastAsia="宋体" w:hAnsi="Times New Roman" w:cs="Times New Roman"/>
          <w:b/>
          <w:kern w:val="0"/>
          <w:sz w:val="20"/>
          <w:szCs w:val="20"/>
        </w:rPr>
        <w:t xml:space="preserve">.5dB for option </w:t>
      </w:r>
      <w:r w:rsidRPr="00595536" w:rsidDel="007C4226">
        <w:rPr>
          <w:rFonts w:ascii="Times New Roman" w:eastAsia="宋体" w:hAnsi="Times New Roman" w:cs="Times New Roman"/>
          <w:b/>
          <w:kern w:val="0"/>
          <w:sz w:val="20"/>
          <w:szCs w:val="20"/>
        </w:rPr>
        <w:t>3</w:t>
      </w:r>
      <w:r w:rsidRPr="00595536">
        <w:rPr>
          <w:rFonts w:ascii="Times New Roman" w:eastAsia="宋体" w:hAnsi="Times New Roman" w:cs="Times New Roman" w:hint="eastAsia"/>
          <w:b/>
          <w:bCs/>
          <w:kern w:val="0"/>
          <w:sz w:val="20"/>
          <w:szCs w:val="20"/>
        </w:rPr>
        <w:t xml:space="preserve"> of </w:t>
      </w:r>
      <w:r w:rsidRPr="00595536">
        <w:rPr>
          <w:rFonts w:ascii="Times New Roman" w:eastAsia="宋体" w:hAnsi="Times New Roman" w:cs="Times New Roman"/>
          <w:b/>
          <w:bCs/>
          <w:kern w:val="0"/>
          <w:sz w:val="20"/>
          <w:szCs w:val="20"/>
        </w:rPr>
        <w:t xml:space="preserve">D2R preamble + </w:t>
      </w:r>
      <w:r w:rsidRPr="00595536">
        <w:rPr>
          <w:rFonts w:ascii="Times New Roman" w:eastAsia="宋体" w:hAnsi="Times New Roman" w:cs="Times New Roman" w:hint="eastAsia"/>
          <w:b/>
          <w:bCs/>
          <w:kern w:val="0"/>
          <w:sz w:val="20"/>
          <w:szCs w:val="20"/>
        </w:rPr>
        <w:t>1post</w:t>
      </w:r>
      <w:r w:rsidRPr="00595536">
        <w:rPr>
          <w:rFonts w:ascii="Times New Roman" w:eastAsia="宋体" w:hAnsi="Times New Roman" w:cs="Times New Roman"/>
          <w:b/>
          <w:bCs/>
          <w:kern w:val="0"/>
          <w:sz w:val="20"/>
          <w:szCs w:val="20"/>
        </w:rPr>
        <w:t>amble</w:t>
      </w:r>
      <w:r w:rsidRPr="00595536">
        <w:rPr>
          <w:rFonts w:ascii="Times New Roman" w:eastAsia="宋体" w:hAnsi="Times New Roman" w:cs="Times New Roman"/>
          <w:b/>
          <w:kern w:val="0"/>
          <w:sz w:val="20"/>
          <w:szCs w:val="20"/>
        </w:rPr>
        <w:t xml:space="preserve">. </w:t>
      </w:r>
    </w:p>
    <w:p w14:paraId="12516EFF" w14:textId="77777777" w:rsidR="00B832DF" w:rsidRPr="00595536" w:rsidRDefault="00B832DF" w:rsidP="00B832DF">
      <w:pPr>
        <w:pStyle w:val="affff0"/>
        <w:numPr>
          <w:ilvl w:val="1"/>
          <w:numId w:val="67"/>
        </w:numPr>
        <w:adjustRightInd w:val="0"/>
        <w:snapToGrid w:val="0"/>
        <w:ind w:firstLineChars="0"/>
        <w:rPr>
          <w:rFonts w:ascii="Times New Roman" w:eastAsia="宋体" w:hAnsi="Times New Roman" w:cs="Times New Roman"/>
          <w:b/>
          <w:kern w:val="0"/>
          <w:sz w:val="20"/>
          <w:szCs w:val="20"/>
        </w:rPr>
      </w:pPr>
      <w:r w:rsidRPr="00595536">
        <w:rPr>
          <w:rFonts w:ascii="Times New Roman" w:eastAsia="宋体" w:hAnsi="Times New Roman" w:cs="Times New Roman"/>
          <w:b/>
          <w:kern w:val="0"/>
          <w:sz w:val="20"/>
          <w:szCs w:val="20"/>
        </w:rPr>
        <w:t xml:space="preserve">Option 1 requires reader to test </w:t>
      </w:r>
      <w:r w:rsidRPr="00595536">
        <w:rPr>
          <w:rFonts w:ascii="Times New Roman" w:eastAsia="宋体" w:hAnsi="Times New Roman" w:cs="Times New Roman" w:hint="eastAsia"/>
          <w:b/>
          <w:kern w:val="0"/>
          <w:sz w:val="20"/>
          <w:szCs w:val="20"/>
        </w:rPr>
        <w:t>6</w:t>
      </w:r>
      <w:r w:rsidRPr="00595536">
        <w:rPr>
          <w:rFonts w:ascii="Times New Roman" w:eastAsia="宋体" w:hAnsi="Times New Roman" w:cs="Times New Roman"/>
          <w:b/>
          <w:kern w:val="0"/>
          <w:sz w:val="20"/>
          <w:szCs w:val="20"/>
        </w:rPr>
        <w:t xml:space="preserve"> SFO hypotheses, the overhead of D2R </w:t>
      </w:r>
      <w:r w:rsidRPr="00595536">
        <w:rPr>
          <w:rFonts w:ascii="Times New Roman" w:eastAsia="宋体" w:hAnsi="Times New Roman" w:cs="Times New Roman"/>
          <w:b/>
          <w:bCs/>
          <w:kern w:val="0"/>
          <w:sz w:val="20"/>
          <w:szCs w:val="20"/>
        </w:rPr>
        <w:t>amble</w:t>
      </w:r>
      <w:r w:rsidRPr="00595536">
        <w:rPr>
          <w:rFonts w:ascii="Times New Roman" w:eastAsia="宋体" w:hAnsi="Times New Roman" w:cs="Times New Roman"/>
          <w:b/>
          <w:kern w:val="0"/>
          <w:sz w:val="20"/>
          <w:szCs w:val="20"/>
        </w:rPr>
        <w:t xml:space="preserve"> is 16%.</w:t>
      </w:r>
    </w:p>
    <w:p w14:paraId="591BE4C2" w14:textId="77777777" w:rsidR="00B832DF" w:rsidRDefault="00B832DF" w:rsidP="00B832DF">
      <w:pPr>
        <w:pStyle w:val="affff0"/>
        <w:numPr>
          <w:ilvl w:val="1"/>
          <w:numId w:val="67"/>
        </w:numPr>
        <w:adjustRightInd w:val="0"/>
        <w:snapToGrid w:val="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1E23C231" w14:textId="77777777" w:rsidR="00B832DF" w:rsidRPr="003B7348" w:rsidRDefault="00B832DF" w:rsidP="00B832DF">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3</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4</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22.22%</w:t>
      </w:r>
      <w:r>
        <w:rPr>
          <w:rFonts w:ascii="Times New Roman" w:eastAsia="宋体" w:hAnsi="Times New Roman" w:cs="Times New Roman" w:hint="eastAsia"/>
          <w:b/>
          <w:bCs/>
          <w:kern w:val="0"/>
          <w:sz w:val="20"/>
          <w:szCs w:val="20"/>
        </w:rPr>
        <w:t>.</w:t>
      </w:r>
    </w:p>
    <w:p w14:paraId="5CDD91DD" w14:textId="77777777" w:rsidR="00B832DF" w:rsidRDefault="00B832DF" w:rsidP="00B832DF">
      <w:pPr>
        <w:adjustRightInd w:val="0"/>
        <w:snapToGrid w:val="0"/>
        <w:spacing w:afterLines="50" w:after="120"/>
        <w:rPr>
          <w:rFonts w:ascii="Times New Roman" w:eastAsia="宋体" w:hAnsi="Times New Roman" w:cs="Times New Roman"/>
          <w:b/>
          <w:bCs/>
          <w:kern w:val="0"/>
          <w:sz w:val="20"/>
          <w:szCs w:val="20"/>
        </w:rPr>
      </w:pPr>
    </w:p>
    <w:p w14:paraId="3B31B0BD" w14:textId="77777777" w:rsidR="00B832DF" w:rsidRPr="003B7348" w:rsidRDefault="00B832DF" w:rsidP="00B832DF">
      <w:pPr>
        <w:adjustRightInd w:val="0"/>
        <w:snapToGrid w:val="0"/>
        <w:spacing w:afterLines="50" w:after="120"/>
        <w:rPr>
          <w:rFonts w:ascii="Times New Roman" w:eastAsia="宋体" w:hAnsi="Times New Roman" w:cs="Times New Roman"/>
          <w:b/>
          <w:bCs/>
          <w:kern w:val="0"/>
          <w:sz w:val="20"/>
          <w:szCs w:val="20"/>
        </w:rPr>
      </w:pPr>
      <w:r w:rsidRPr="003B7348">
        <w:rPr>
          <w:rFonts w:ascii="Times New Roman" w:eastAsia="宋体" w:hAnsi="Times New Roman" w:cs="Times New Roman" w:hint="eastAsia"/>
          <w:b/>
          <w:bCs/>
          <w:kern w:val="0"/>
          <w:sz w:val="20"/>
          <w:szCs w:val="20"/>
        </w:rPr>
        <w:t xml:space="preserve">Following is observed by source [R1-2409683] for coherent detection of </w:t>
      </w:r>
      <w:r>
        <w:rPr>
          <w:rFonts w:ascii="Times New Roman" w:eastAsia="宋体" w:hAnsi="Times New Roman" w:cs="Times New Roman" w:hint="eastAsia"/>
          <w:b/>
          <w:bCs/>
          <w:kern w:val="0"/>
          <w:sz w:val="20"/>
          <w:szCs w:val="20"/>
        </w:rPr>
        <w:t xml:space="preserve">400-bit </w:t>
      </w:r>
      <w:r w:rsidRPr="003B7348">
        <w:rPr>
          <w:rFonts w:ascii="Times New Roman" w:eastAsia="宋体" w:hAnsi="Times New Roman" w:cs="Times New Roman" w:hint="eastAsia"/>
          <w:b/>
          <w:bCs/>
          <w:kern w:val="0"/>
          <w:sz w:val="20"/>
          <w:szCs w:val="20"/>
        </w:rPr>
        <w:t xml:space="preserve">PDRCH with </w:t>
      </w:r>
      <w:r>
        <w:rPr>
          <w:rFonts w:ascii="Times New Roman" w:eastAsia="宋体" w:hAnsi="Times New Roman" w:cs="Times New Roman" w:hint="eastAsia"/>
          <w:b/>
          <w:bCs/>
          <w:kern w:val="0"/>
          <w:sz w:val="20"/>
          <w:szCs w:val="20"/>
        </w:rPr>
        <w:t>16-bit CRC and 5~6</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kbps data rate, using </w:t>
      </w:r>
      <w:r w:rsidRPr="003B7348">
        <w:rPr>
          <w:rFonts w:ascii="Times New Roman" w:eastAsia="宋体" w:hAnsi="Times New Roman" w:cs="Times New Roman" w:hint="eastAsia"/>
          <w:b/>
          <w:bCs/>
          <w:kern w:val="0"/>
          <w:sz w:val="20"/>
          <w:szCs w:val="20"/>
        </w:rPr>
        <w:t xml:space="preserve">1/2 </w:t>
      </w:r>
      <w:proofErr w:type="spellStart"/>
      <w:r w:rsidRPr="003B7348">
        <w:rPr>
          <w:rFonts w:ascii="Times New Roman" w:eastAsia="宋体" w:hAnsi="Times New Roman" w:cs="Times New Roman" w:hint="eastAsia"/>
          <w:b/>
          <w:bCs/>
          <w:kern w:val="0"/>
          <w:sz w:val="20"/>
          <w:szCs w:val="20"/>
        </w:rPr>
        <w:t>manchester</w:t>
      </w:r>
      <w:proofErr w:type="spellEnd"/>
      <w:r w:rsidRPr="003B7348">
        <w:rPr>
          <w:rFonts w:ascii="Times New Roman" w:eastAsia="宋体" w:hAnsi="Times New Roman" w:cs="Times New Roman" w:hint="eastAsia"/>
          <w:b/>
          <w:bCs/>
          <w:kern w:val="0"/>
          <w:sz w:val="20"/>
          <w:szCs w:val="20"/>
        </w:rPr>
        <w:t xml:space="preserve"> encoding and 1/3 convolutional code:</w:t>
      </w:r>
    </w:p>
    <w:p w14:paraId="7C561A3F" w14:textId="77777777" w:rsidR="00B832DF" w:rsidRDefault="00B832DF" w:rsidP="00B832DF">
      <w:pPr>
        <w:pStyle w:val="affff0"/>
        <w:numPr>
          <w:ilvl w:val="0"/>
          <w:numId w:val="67"/>
        </w:numPr>
        <w:adjustRightInd w:val="0"/>
        <w:snapToGrid w:val="0"/>
        <w:spacing w:afterLines="50" w:after="120"/>
        <w:ind w:firstLineChars="0"/>
        <w:rPr>
          <w:rFonts w:ascii="Times New Roman" w:eastAsia="宋体" w:hAnsi="Times New Roman" w:cs="Times New Roman"/>
          <w:b/>
          <w:bCs/>
          <w:kern w:val="0"/>
          <w:sz w:val="20"/>
          <w:szCs w:val="20"/>
        </w:rPr>
      </w:pPr>
      <w:r w:rsidRPr="005F3192">
        <w:rPr>
          <w:rFonts w:ascii="Times New Roman" w:eastAsia="宋体" w:hAnsi="Times New Roman" w:cs="Times New Roman"/>
          <w:b/>
          <w:bCs/>
          <w:kern w:val="0"/>
          <w:sz w:val="20"/>
          <w:szCs w:val="20"/>
        </w:rPr>
        <w:t>10% BLER</w:t>
      </w:r>
      <w:r>
        <w:rPr>
          <w:rFonts w:ascii="Times New Roman" w:eastAsia="宋体" w:hAnsi="Times New Roman" w:cs="Times New Roman"/>
          <w:b/>
          <w:bCs/>
          <w:kern w:val="0"/>
          <w:sz w:val="20"/>
          <w:szCs w:val="20"/>
        </w:rPr>
        <w:t xml:space="preserve"> cannot be achieved by option 1 of D2R preamble only, and error floor is observed.</w:t>
      </w:r>
    </w:p>
    <w:p w14:paraId="0E39F00E" w14:textId="77777777" w:rsidR="00B832DF" w:rsidRDefault="00B832DF" w:rsidP="00B832DF">
      <w:pPr>
        <w:pStyle w:val="affff0"/>
        <w:numPr>
          <w:ilvl w:val="0"/>
          <w:numId w:val="67"/>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With up to 10% device SFO for D2R transmission, the </w:t>
      </w:r>
      <w:r w:rsidRPr="00EE0ECC">
        <w:rPr>
          <w:rFonts w:ascii="Times New Roman" w:eastAsia="宋体" w:hAnsi="Times New Roman" w:cs="Times New Roman" w:hint="eastAsia"/>
          <w:b/>
          <w:bCs/>
          <w:kern w:val="0"/>
          <w:sz w:val="20"/>
          <w:szCs w:val="20"/>
        </w:rPr>
        <w:t>SNR</w:t>
      </w:r>
      <w:r>
        <w:rPr>
          <w:rFonts w:ascii="Times New Roman" w:eastAsia="宋体" w:hAnsi="Times New Roman" w:cs="Times New Roman" w:hint="eastAsia"/>
          <w:b/>
          <w:bCs/>
          <w:kern w:val="0"/>
          <w:sz w:val="20"/>
          <w:szCs w:val="20"/>
        </w:rPr>
        <w:t xml:space="preserve"> needed</w:t>
      </w:r>
      <w:r w:rsidRPr="00EE0ECC">
        <w:rPr>
          <w:rFonts w:ascii="Times New Roman" w:eastAsia="宋体" w:hAnsi="Times New Roman" w:cs="Times New Roman" w:hint="eastAsia"/>
          <w:b/>
          <w:bCs/>
          <w:kern w:val="0"/>
          <w:sz w:val="20"/>
          <w:szCs w:val="20"/>
        </w:rPr>
        <w:t xml:space="preserve"> to achieve 10% BLER</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is around </w:t>
      </w:r>
      <w:r>
        <w:rPr>
          <w:rFonts w:ascii="Times New Roman" w:eastAsia="宋体" w:hAnsi="Times New Roman" w:cs="Times New Roman"/>
          <w:b/>
          <w:bCs/>
          <w:kern w:val="0"/>
          <w:sz w:val="20"/>
          <w:szCs w:val="20"/>
        </w:rPr>
        <w:t>0.2</w:t>
      </w:r>
      <w:r>
        <w:rPr>
          <w:rFonts w:ascii="Times New Roman" w:eastAsia="宋体" w:hAnsi="Times New Roman" w:cs="Times New Roman" w:hint="eastAsia"/>
          <w:b/>
          <w:bCs/>
          <w:kern w:val="0"/>
          <w:sz w:val="20"/>
          <w:szCs w:val="20"/>
        </w:rPr>
        <w:t>dB for</w:t>
      </w:r>
      <w:r w:rsidDel="007C4226">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 xml:space="preserve">option 2 of </w:t>
      </w:r>
      <w:r>
        <w:rPr>
          <w:rFonts w:ascii="Times New Roman" w:eastAsia="宋体" w:hAnsi="Times New Roman" w:cs="Times New Roman"/>
          <w:b/>
          <w:bCs/>
          <w:kern w:val="0"/>
          <w:sz w:val="20"/>
          <w:szCs w:val="20"/>
        </w:rPr>
        <w:t xml:space="preserve">D2R </w:t>
      </w:r>
      <w:r w:rsidRPr="00EE0ECC">
        <w:rPr>
          <w:rFonts w:ascii="Times New Roman" w:eastAsia="宋体" w:hAnsi="Times New Roman" w:cs="Times New Roman" w:hint="eastAsia"/>
          <w:b/>
          <w:bCs/>
          <w:kern w:val="0"/>
          <w:sz w:val="20"/>
          <w:szCs w:val="20"/>
        </w:rPr>
        <w:t>preamble</w:t>
      </w:r>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5</w:t>
      </w:r>
      <w:r w:rsidRPr="00EE0ECC">
        <w:rPr>
          <w:rFonts w:ascii="Times New Roman" w:eastAsia="宋体" w:hAnsi="Times New Roman" w:cs="Times New Roman" w:hint="eastAsia"/>
          <w:b/>
          <w:bCs/>
          <w:kern w:val="0"/>
          <w:sz w:val="20"/>
          <w:szCs w:val="20"/>
        </w:rPr>
        <w:t xml:space="preserve"> </w:t>
      </w:r>
      <w:proofErr w:type="spellStart"/>
      <w:r w:rsidRPr="00EE0ECC">
        <w:rPr>
          <w:rFonts w:ascii="Times New Roman" w:eastAsia="宋体" w:hAnsi="Times New Roman" w:cs="Times New Roman" w:hint="eastAsia"/>
          <w:b/>
          <w:bCs/>
          <w:kern w:val="0"/>
          <w:sz w:val="20"/>
          <w:szCs w:val="20"/>
        </w:rPr>
        <w:t>midamble</w:t>
      </w:r>
      <w:r>
        <w:rPr>
          <w:rFonts w:ascii="Times New Roman" w:eastAsia="宋体" w:hAnsi="Times New Roman" w:cs="Times New Roman" w:hint="eastAsia"/>
          <w:b/>
          <w:bCs/>
          <w:kern w:val="0"/>
          <w:sz w:val="20"/>
          <w:szCs w:val="20"/>
        </w:rPr>
        <w:t>s</w:t>
      </w:r>
      <w:proofErr w:type="spellEnd"/>
      <w:r>
        <w:rPr>
          <w:rFonts w:ascii="Times New Roman" w:eastAsia="宋体" w:hAnsi="Times New Roman" w:cs="Times New Roman" w:hint="eastAsia"/>
          <w:b/>
          <w:bCs/>
          <w:kern w:val="0"/>
          <w:sz w:val="20"/>
          <w:szCs w:val="20"/>
        </w:rPr>
        <w:t xml:space="preserve"> and option 4 of </w:t>
      </w:r>
      <w:r>
        <w:rPr>
          <w:rFonts w:ascii="Times New Roman" w:eastAsia="宋体" w:hAnsi="Times New Roman" w:cs="Times New Roman"/>
          <w:b/>
          <w:bCs/>
          <w:kern w:val="0"/>
          <w:sz w:val="20"/>
          <w:szCs w:val="20"/>
        </w:rPr>
        <w:t xml:space="preserve">D2R preamble+4 midambles+1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the SNR</w:t>
      </w:r>
      <w:r>
        <w:rPr>
          <w:rFonts w:ascii="Times New Roman" w:eastAsia="宋体" w:hAnsi="Times New Roman" w:cs="Times New Roman" w:hint="eastAsia"/>
          <w:b/>
          <w:bCs/>
          <w:kern w:val="0"/>
          <w:sz w:val="20"/>
          <w:szCs w:val="20"/>
        </w:rPr>
        <w:t xml:space="preserve"> needed</w:t>
      </w:r>
      <w:r>
        <w:rPr>
          <w:rFonts w:ascii="Times New Roman" w:eastAsia="宋体" w:hAnsi="Times New Roman" w:cs="Times New Roman"/>
          <w:b/>
          <w:bCs/>
          <w:kern w:val="0"/>
          <w:sz w:val="20"/>
          <w:szCs w:val="20"/>
        </w:rPr>
        <w:t xml:space="preserve"> to achieve </w:t>
      </w:r>
      <w:r w:rsidRPr="00EE0ECC">
        <w:rPr>
          <w:rFonts w:ascii="Times New Roman" w:eastAsia="宋体" w:hAnsi="Times New Roman" w:cs="Times New Roman" w:hint="eastAsia"/>
          <w:b/>
          <w:bCs/>
          <w:kern w:val="0"/>
          <w:sz w:val="20"/>
          <w:szCs w:val="20"/>
        </w:rPr>
        <w:t>1% BLER</w:t>
      </w:r>
      <w:r>
        <w:rPr>
          <w:rFonts w:ascii="Times New Roman" w:eastAsia="宋体" w:hAnsi="Times New Roman" w:cs="Times New Roman" w:hint="eastAsia"/>
          <w:b/>
          <w:bCs/>
          <w:kern w:val="0"/>
          <w:sz w:val="20"/>
          <w:szCs w:val="20"/>
        </w:rPr>
        <w:t xml:space="preserve"> is around </w:t>
      </w:r>
      <w:r>
        <w:rPr>
          <w:rFonts w:ascii="Times New Roman" w:eastAsia="宋体" w:hAnsi="Times New Roman" w:cs="Times New Roman"/>
          <w:b/>
          <w:bCs/>
          <w:kern w:val="0"/>
          <w:sz w:val="20"/>
          <w:szCs w:val="20"/>
        </w:rPr>
        <w:t>9.</w:t>
      </w:r>
      <w:r w:rsidDel="00D833D7">
        <w:rPr>
          <w:rFonts w:ascii="Times New Roman" w:eastAsia="宋体" w:hAnsi="Times New Roman" w:cs="Times New Roman"/>
          <w:b/>
          <w:bCs/>
          <w:kern w:val="0"/>
          <w:sz w:val="20"/>
          <w:szCs w:val="20"/>
        </w:rPr>
        <w:t>2</w:t>
      </w:r>
      <w:r>
        <w:rPr>
          <w:rFonts w:ascii="Times New Roman" w:eastAsia="宋体" w:hAnsi="Times New Roman" w:cs="Times New Roman" w:hint="eastAsia"/>
          <w:b/>
          <w:bCs/>
          <w:kern w:val="0"/>
          <w:sz w:val="20"/>
          <w:szCs w:val="20"/>
        </w:rPr>
        <w:t>dB</w:t>
      </w:r>
      <w:r>
        <w:rPr>
          <w:rFonts w:ascii="Times New Roman" w:eastAsia="宋体" w:hAnsi="Times New Roman" w:cs="Times New Roman"/>
          <w:b/>
          <w:bCs/>
          <w:kern w:val="0"/>
          <w:sz w:val="20"/>
          <w:szCs w:val="20"/>
        </w:rPr>
        <w:t xml:space="preserve"> for option 2 of D2R preamble+5 </w:t>
      </w:r>
      <w:proofErr w:type="spellStart"/>
      <w:r>
        <w:rPr>
          <w:rFonts w:ascii="Times New Roman" w:eastAsia="宋体" w:hAnsi="Times New Roman" w:cs="Times New Roman"/>
          <w:b/>
          <w:bCs/>
          <w:kern w:val="0"/>
          <w:sz w:val="20"/>
          <w:szCs w:val="20"/>
        </w:rPr>
        <w:t>midambles</w:t>
      </w:r>
      <w:proofErr w:type="spellEnd"/>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 xml:space="preserve"> </w:t>
      </w:r>
      <w:r>
        <w:rPr>
          <w:rFonts w:ascii="Times New Roman" w:eastAsia="宋体" w:hAnsi="Times New Roman" w:cs="Times New Roman"/>
          <w:b/>
          <w:bCs/>
          <w:kern w:val="0"/>
          <w:sz w:val="20"/>
          <w:szCs w:val="20"/>
        </w:rPr>
        <w:t>12.8dB for</w:t>
      </w:r>
      <w:r>
        <w:rPr>
          <w:rFonts w:ascii="Times New Roman" w:eastAsia="宋体" w:hAnsi="Times New Roman" w:cs="Times New Roman" w:hint="eastAsia"/>
          <w:b/>
          <w:bCs/>
          <w:kern w:val="0"/>
          <w:sz w:val="20"/>
          <w:szCs w:val="20"/>
        </w:rPr>
        <w:t xml:space="preserve"> option 4 of </w:t>
      </w:r>
      <w:r w:rsidRPr="003B7348">
        <w:rPr>
          <w:rFonts w:ascii="Times New Roman" w:eastAsia="宋体" w:hAnsi="Times New Roman" w:cs="Times New Roman"/>
          <w:b/>
          <w:bCs/>
          <w:kern w:val="0"/>
          <w:sz w:val="20"/>
          <w:szCs w:val="20"/>
        </w:rPr>
        <w:t xml:space="preserve">D2R </w:t>
      </w:r>
      <w:proofErr w:type="spellStart"/>
      <w:r w:rsidRPr="003B7348">
        <w:rPr>
          <w:rFonts w:ascii="Times New Roman" w:eastAsia="宋体" w:hAnsi="Times New Roman" w:cs="Times New Roman"/>
          <w:b/>
          <w:bCs/>
          <w:kern w:val="0"/>
          <w:sz w:val="20"/>
          <w:szCs w:val="20"/>
        </w:rPr>
        <w:t>D2R</w:t>
      </w:r>
      <w:proofErr w:type="spellEnd"/>
      <w:r w:rsidRPr="003B7348">
        <w:rPr>
          <w:rFonts w:ascii="Times New Roman" w:eastAsia="宋体" w:hAnsi="Times New Roman" w:cs="Times New Roman"/>
          <w:b/>
          <w:bCs/>
          <w:kern w:val="0"/>
          <w:sz w:val="20"/>
          <w:szCs w:val="20"/>
        </w:rPr>
        <w:t xml:space="preserve"> preamble + </w:t>
      </w:r>
      <w:r>
        <w:rPr>
          <w:rFonts w:ascii="Times New Roman" w:eastAsia="宋体" w:hAnsi="Times New Roman" w:cs="Times New Roman" w:hint="eastAsia"/>
          <w:b/>
          <w:bCs/>
          <w:kern w:val="0"/>
          <w:sz w:val="20"/>
          <w:szCs w:val="20"/>
        </w:rPr>
        <w:t>4 midambles+</w:t>
      </w:r>
      <w:r w:rsidRPr="003B7348">
        <w:rPr>
          <w:rFonts w:ascii="Times New Roman" w:eastAsia="宋体" w:hAnsi="Times New Roman" w:cs="Times New Roman" w:hint="eastAsia"/>
          <w:b/>
          <w:bCs/>
          <w:kern w:val="0"/>
          <w:sz w:val="20"/>
          <w:szCs w:val="20"/>
        </w:rPr>
        <w:t>1</w:t>
      </w:r>
      <w:r>
        <w:rPr>
          <w:rFonts w:ascii="Times New Roman" w:eastAsia="宋体" w:hAnsi="Times New Roman" w:cs="Times New Roman" w:hint="eastAsia"/>
          <w:b/>
          <w:bCs/>
          <w:kern w:val="0"/>
          <w:sz w:val="20"/>
          <w:szCs w:val="20"/>
        </w:rPr>
        <w:t xml:space="preserve"> </w:t>
      </w:r>
      <w:proofErr w:type="spellStart"/>
      <w:r w:rsidRPr="003B7348">
        <w:rPr>
          <w:rFonts w:ascii="Times New Roman" w:eastAsia="宋体" w:hAnsi="Times New Roman" w:cs="Times New Roman" w:hint="eastAsia"/>
          <w:b/>
          <w:bCs/>
          <w:kern w:val="0"/>
          <w:sz w:val="20"/>
          <w:szCs w:val="20"/>
        </w:rPr>
        <w:t>post</w:t>
      </w:r>
      <w:r w:rsidRPr="003B7348">
        <w:rPr>
          <w:rFonts w:ascii="Times New Roman" w:eastAsia="宋体" w:hAnsi="Times New Roman" w:cs="Times New Roman"/>
          <w:b/>
          <w:bCs/>
          <w:kern w:val="0"/>
          <w:sz w:val="20"/>
          <w:szCs w:val="20"/>
        </w:rPr>
        <w:t>amble</w:t>
      </w:r>
      <w:proofErr w:type="spellEnd"/>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5FBB04A7" w14:textId="77777777" w:rsidR="00B832DF" w:rsidRDefault="00B832DF" w:rsidP="00B832DF">
      <w:pPr>
        <w:pStyle w:val="affff0"/>
        <w:numPr>
          <w:ilvl w:val="1"/>
          <w:numId w:val="67"/>
        </w:numPr>
        <w:adjustRightInd w:val="0"/>
        <w:snapToGrid w:val="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24AE6405" w14:textId="77777777" w:rsidR="00B832DF" w:rsidRDefault="00B832DF" w:rsidP="00B832DF">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4</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w:t>
      </w:r>
      <w:proofErr w:type="gramStart"/>
      <w:r w:rsidRPr="00EE0ECC">
        <w:rPr>
          <w:rFonts w:ascii="Times New Roman" w:eastAsia="宋体" w:hAnsi="Times New Roman" w:cs="Times New Roman" w:hint="eastAsia"/>
          <w:b/>
          <w:bCs/>
          <w:kern w:val="0"/>
          <w:sz w:val="20"/>
          <w:szCs w:val="20"/>
        </w:rPr>
        <w:t>reader</w:t>
      </w:r>
      <w:proofErr w:type="gramEnd"/>
      <w:r w:rsidRPr="00EE0ECC">
        <w:rPr>
          <w:rFonts w:ascii="Times New Roman" w:eastAsia="宋体" w:hAnsi="Times New Roman" w:cs="Times New Roman" w:hint="eastAsia"/>
          <w:b/>
          <w:bCs/>
          <w:kern w:val="0"/>
          <w:sz w:val="20"/>
          <w:szCs w:val="20"/>
        </w:rPr>
        <w:t xml:space="preserve"> to test </w:t>
      </w:r>
      <w:r>
        <w:rPr>
          <w:rFonts w:ascii="Times New Roman" w:eastAsia="宋体" w:hAnsi="Times New Roman" w:cs="Times New Roman"/>
          <w:b/>
          <w:bCs/>
          <w:kern w:val="0"/>
          <w:sz w:val="20"/>
          <w:szCs w:val="20"/>
        </w:rPr>
        <w:t>8</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513FD621" w14:textId="77777777" w:rsidR="00B832DF" w:rsidRPr="008F1DEC" w:rsidRDefault="00B832DF" w:rsidP="00B832DF">
      <w:pPr>
        <w:pStyle w:val="affff0"/>
        <w:numPr>
          <w:ilvl w:val="0"/>
          <w:numId w:val="67"/>
        </w:numPr>
        <w:adjustRightInd w:val="0"/>
        <w:snapToGrid w:val="0"/>
        <w:spacing w:afterLines="50" w:after="120"/>
        <w:ind w:firstLineChars="0"/>
        <w:rPr>
          <w:rFonts w:ascii="Times New Roman" w:eastAsia="宋体" w:hAnsi="Times New Roman" w:cs="Times New Roman"/>
          <w:b/>
          <w:kern w:val="0"/>
          <w:sz w:val="20"/>
          <w:szCs w:val="20"/>
        </w:rPr>
      </w:pPr>
      <w:r>
        <w:rPr>
          <w:rFonts w:ascii="Times New Roman" w:eastAsia="宋体" w:hAnsi="Times New Roman" w:cs="Times New Roman" w:hint="eastAsia"/>
          <w:b/>
          <w:bCs/>
          <w:kern w:val="0"/>
          <w:sz w:val="20"/>
          <w:szCs w:val="20"/>
        </w:rPr>
        <w:t xml:space="preserve">With up to 1% device SFO for D2R transmission, the </w:t>
      </w:r>
      <w:r w:rsidRPr="00EE0ECC">
        <w:rPr>
          <w:rFonts w:ascii="Times New Roman" w:eastAsia="宋体" w:hAnsi="Times New Roman" w:cs="Times New Roman" w:hint="eastAsia"/>
          <w:b/>
          <w:bCs/>
          <w:kern w:val="0"/>
          <w:sz w:val="20"/>
          <w:szCs w:val="20"/>
        </w:rPr>
        <w:t>SNR</w:t>
      </w:r>
      <w:r>
        <w:rPr>
          <w:rFonts w:ascii="Times New Roman" w:eastAsia="宋体" w:hAnsi="Times New Roman" w:cs="Times New Roman" w:hint="eastAsia"/>
          <w:b/>
          <w:bCs/>
          <w:kern w:val="0"/>
          <w:sz w:val="20"/>
          <w:szCs w:val="20"/>
        </w:rPr>
        <w:t xml:space="preserve"> needed</w:t>
      </w:r>
      <w:r w:rsidRPr="00EE0ECC">
        <w:rPr>
          <w:rFonts w:ascii="Times New Roman" w:eastAsia="宋体" w:hAnsi="Times New Roman" w:cs="Times New Roman" w:hint="eastAsia"/>
          <w:b/>
          <w:bCs/>
          <w:kern w:val="0"/>
          <w:sz w:val="20"/>
          <w:szCs w:val="20"/>
        </w:rPr>
        <w:t xml:space="preserve"> to achieve 10%</w:t>
      </w:r>
      <w:r>
        <w:rPr>
          <w:rFonts w:ascii="Times New Roman" w:eastAsia="宋体" w:hAnsi="Times New Roman" w:cs="Times New Roman"/>
          <w:b/>
          <w:bCs/>
          <w:kern w:val="0"/>
          <w:sz w:val="20"/>
          <w:szCs w:val="20"/>
        </w:rPr>
        <w:t xml:space="preserve"> </w:t>
      </w:r>
      <w:r w:rsidRPr="00EE0ECC">
        <w:rPr>
          <w:rFonts w:ascii="Times New Roman" w:eastAsia="宋体" w:hAnsi="Times New Roman" w:cs="Times New Roman" w:hint="eastAsia"/>
          <w:b/>
          <w:bCs/>
          <w:kern w:val="0"/>
          <w:sz w:val="20"/>
          <w:szCs w:val="20"/>
        </w:rPr>
        <w:t>BLER</w:t>
      </w:r>
      <w:r>
        <w:rPr>
          <w:rFonts w:ascii="Times New Roman" w:eastAsia="宋体" w:hAnsi="Times New Roman" w:cs="Times New Roman"/>
          <w:b/>
          <w:bCs/>
          <w:kern w:val="0"/>
          <w:sz w:val="20"/>
          <w:szCs w:val="20"/>
        </w:rPr>
        <w:t xml:space="preserve"> is around -1.2dB for option 2 of D2R preamble+5 </w:t>
      </w:r>
      <w:proofErr w:type="spellStart"/>
      <w:r>
        <w:rPr>
          <w:rFonts w:ascii="Times New Roman" w:eastAsia="宋体" w:hAnsi="Times New Roman" w:cs="Times New Roman"/>
          <w:b/>
          <w:bCs/>
          <w:kern w:val="0"/>
          <w:sz w:val="20"/>
          <w:szCs w:val="20"/>
        </w:rPr>
        <w:t>midambles</w:t>
      </w:r>
      <w:proofErr w:type="spellEnd"/>
      <w:r>
        <w:rPr>
          <w:rFonts w:ascii="Times New Roman" w:eastAsia="宋体" w:hAnsi="Times New Roman" w:cs="Times New Roman"/>
          <w:b/>
          <w:bCs/>
          <w:kern w:val="0"/>
          <w:sz w:val="20"/>
          <w:szCs w:val="20"/>
        </w:rPr>
        <w:t xml:space="preserve"> and option 4 of D2R preamble+4 midambles+1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the SNR </w:t>
      </w:r>
      <w:r>
        <w:rPr>
          <w:rFonts w:ascii="Times New Roman" w:eastAsia="宋体" w:hAnsi="Times New Roman" w:cs="Times New Roman" w:hint="eastAsia"/>
          <w:b/>
          <w:bCs/>
          <w:kern w:val="0"/>
          <w:sz w:val="20"/>
          <w:szCs w:val="20"/>
        </w:rPr>
        <w:t>needed</w:t>
      </w:r>
      <w:r>
        <w:rPr>
          <w:rFonts w:ascii="Times New Roman" w:eastAsia="宋体" w:hAnsi="Times New Roman" w:cs="Times New Roman"/>
          <w:b/>
          <w:bCs/>
          <w:kern w:val="0"/>
          <w:sz w:val="20"/>
          <w:szCs w:val="20"/>
        </w:rPr>
        <w:t xml:space="preserve"> to achieve </w:t>
      </w:r>
      <w:r w:rsidRPr="00EE0ECC">
        <w:rPr>
          <w:rFonts w:ascii="Times New Roman" w:eastAsia="宋体" w:hAnsi="Times New Roman" w:cs="Times New Roman" w:hint="eastAsia"/>
          <w:b/>
          <w:bCs/>
          <w:kern w:val="0"/>
          <w:sz w:val="20"/>
          <w:szCs w:val="20"/>
        </w:rPr>
        <w:t>1% BLER</w:t>
      </w:r>
      <w:r>
        <w:rPr>
          <w:rFonts w:ascii="Times New Roman" w:eastAsia="宋体" w:hAnsi="Times New Roman" w:cs="Times New Roman" w:hint="eastAsia"/>
          <w:b/>
          <w:bCs/>
          <w:kern w:val="0"/>
          <w:sz w:val="20"/>
          <w:szCs w:val="20"/>
        </w:rPr>
        <w:t xml:space="preserve"> is around </w:t>
      </w:r>
      <w:r>
        <w:rPr>
          <w:rFonts w:ascii="Times New Roman" w:eastAsia="宋体" w:hAnsi="Times New Roman" w:cs="Times New Roman"/>
          <w:b/>
          <w:bCs/>
          <w:kern w:val="0"/>
          <w:sz w:val="20"/>
          <w:szCs w:val="20"/>
        </w:rPr>
        <w:t>7.8</w:t>
      </w:r>
      <w:r>
        <w:rPr>
          <w:rFonts w:ascii="Times New Roman" w:eastAsia="宋体" w:hAnsi="Times New Roman" w:cs="Times New Roman" w:hint="eastAsia"/>
          <w:b/>
          <w:bCs/>
          <w:kern w:val="0"/>
          <w:sz w:val="20"/>
          <w:szCs w:val="20"/>
        </w:rPr>
        <w:t>dB</w:t>
      </w:r>
      <w:r>
        <w:rPr>
          <w:rFonts w:ascii="Times New Roman" w:eastAsia="宋体" w:hAnsi="Times New Roman" w:cs="Times New Roman"/>
          <w:b/>
          <w:bCs/>
          <w:kern w:val="0"/>
          <w:sz w:val="20"/>
          <w:szCs w:val="20"/>
        </w:rPr>
        <w:t xml:space="preserve"> for option 2 of D2R preamble+5 </w:t>
      </w:r>
      <w:proofErr w:type="spellStart"/>
      <w:r>
        <w:rPr>
          <w:rFonts w:ascii="Times New Roman" w:eastAsia="宋体" w:hAnsi="Times New Roman" w:cs="Times New Roman"/>
          <w:b/>
          <w:bCs/>
          <w:kern w:val="0"/>
          <w:sz w:val="20"/>
          <w:szCs w:val="20"/>
        </w:rPr>
        <w:t>midambles</w:t>
      </w:r>
      <w:proofErr w:type="spellEnd"/>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 xml:space="preserve"> </w:t>
      </w:r>
      <w:r>
        <w:rPr>
          <w:rFonts w:ascii="Times New Roman" w:eastAsia="宋体" w:hAnsi="Times New Roman" w:cs="Times New Roman"/>
          <w:b/>
          <w:bCs/>
          <w:kern w:val="0"/>
          <w:sz w:val="20"/>
          <w:szCs w:val="20"/>
        </w:rPr>
        <w:t>9.1dB for</w:t>
      </w:r>
      <w:r>
        <w:rPr>
          <w:rFonts w:ascii="Times New Roman" w:eastAsia="宋体" w:hAnsi="Times New Roman" w:cs="Times New Roman" w:hint="eastAsia"/>
          <w:b/>
          <w:bCs/>
          <w:kern w:val="0"/>
          <w:sz w:val="20"/>
          <w:szCs w:val="20"/>
        </w:rPr>
        <w:t xml:space="preserve"> option 4 of </w:t>
      </w:r>
      <w:r w:rsidRPr="003B7348">
        <w:rPr>
          <w:rFonts w:ascii="Times New Roman" w:eastAsia="宋体" w:hAnsi="Times New Roman" w:cs="Times New Roman"/>
          <w:b/>
          <w:bCs/>
          <w:kern w:val="0"/>
          <w:sz w:val="20"/>
          <w:szCs w:val="20"/>
        </w:rPr>
        <w:t xml:space="preserve">D2R preamble + </w:t>
      </w:r>
      <w:r>
        <w:rPr>
          <w:rFonts w:ascii="Times New Roman" w:eastAsia="宋体" w:hAnsi="Times New Roman" w:cs="Times New Roman" w:hint="eastAsia"/>
          <w:b/>
          <w:bCs/>
          <w:kern w:val="0"/>
          <w:sz w:val="20"/>
          <w:szCs w:val="20"/>
        </w:rPr>
        <w:t>4 midambles+</w:t>
      </w:r>
      <w:r w:rsidRPr="003B7348">
        <w:rPr>
          <w:rFonts w:ascii="Times New Roman" w:eastAsia="宋体" w:hAnsi="Times New Roman" w:cs="Times New Roman" w:hint="eastAsia"/>
          <w:b/>
          <w:bCs/>
          <w:kern w:val="0"/>
          <w:sz w:val="20"/>
          <w:szCs w:val="20"/>
        </w:rPr>
        <w:t>1</w:t>
      </w:r>
      <w:r>
        <w:rPr>
          <w:rFonts w:ascii="Times New Roman" w:eastAsia="宋体" w:hAnsi="Times New Roman" w:cs="Times New Roman" w:hint="eastAsia"/>
          <w:b/>
          <w:bCs/>
          <w:kern w:val="0"/>
          <w:sz w:val="20"/>
          <w:szCs w:val="20"/>
        </w:rPr>
        <w:t xml:space="preserve"> </w:t>
      </w:r>
      <w:proofErr w:type="spellStart"/>
      <w:r w:rsidRPr="003B7348">
        <w:rPr>
          <w:rFonts w:ascii="Times New Roman" w:eastAsia="宋体" w:hAnsi="Times New Roman" w:cs="Times New Roman" w:hint="eastAsia"/>
          <w:b/>
          <w:bCs/>
          <w:kern w:val="0"/>
          <w:sz w:val="20"/>
          <w:szCs w:val="20"/>
        </w:rPr>
        <w:t>post</w:t>
      </w:r>
      <w:r w:rsidRPr="003B7348">
        <w:rPr>
          <w:rFonts w:ascii="Times New Roman" w:eastAsia="宋体" w:hAnsi="Times New Roman" w:cs="Times New Roman"/>
          <w:b/>
          <w:bCs/>
          <w:kern w:val="0"/>
          <w:sz w:val="20"/>
          <w:szCs w:val="20"/>
        </w:rPr>
        <w:t>amble</w:t>
      </w:r>
      <w:proofErr w:type="spellEnd"/>
      <w:r w:rsidRPr="003B7348">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 xml:space="preserve"> </w:t>
      </w:r>
    </w:p>
    <w:p w14:paraId="19068050" w14:textId="77777777" w:rsidR="00B832DF" w:rsidRDefault="00B832DF" w:rsidP="00B832DF">
      <w:pPr>
        <w:pStyle w:val="affff0"/>
        <w:numPr>
          <w:ilvl w:val="1"/>
          <w:numId w:val="67"/>
        </w:numPr>
        <w:adjustRightInd w:val="0"/>
        <w:snapToGrid w:val="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2</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29754C1D" w14:textId="77777777" w:rsidR="00B832DF" w:rsidRPr="003B7348" w:rsidRDefault="00B832DF" w:rsidP="00B832DF">
      <w:pPr>
        <w:pStyle w:val="affff0"/>
        <w:numPr>
          <w:ilvl w:val="1"/>
          <w:numId w:val="67"/>
        </w:numPr>
        <w:adjustRightInd w:val="0"/>
        <w:snapToGrid w:val="0"/>
        <w:spacing w:afterLines="50" w:after="120"/>
        <w:ind w:firstLineChars="0"/>
        <w:rPr>
          <w:rFonts w:ascii="Times New Roman" w:eastAsia="宋体" w:hAnsi="Times New Roman" w:cs="Times New Roman"/>
          <w:b/>
          <w:bCs/>
          <w:kern w:val="0"/>
          <w:sz w:val="20"/>
          <w:szCs w:val="20"/>
        </w:rPr>
      </w:pPr>
      <w:r w:rsidRPr="00EE0ECC">
        <w:rPr>
          <w:rFonts w:ascii="Times New Roman" w:eastAsia="宋体" w:hAnsi="Times New Roman" w:cs="Times New Roman"/>
          <w:b/>
          <w:bCs/>
          <w:kern w:val="0"/>
          <w:sz w:val="20"/>
          <w:szCs w:val="20"/>
        </w:rPr>
        <w:t>O</w:t>
      </w:r>
      <w:r w:rsidRPr="00EE0ECC">
        <w:rPr>
          <w:rFonts w:ascii="Times New Roman" w:eastAsia="宋体" w:hAnsi="Times New Roman" w:cs="Times New Roman" w:hint="eastAsia"/>
          <w:b/>
          <w:bCs/>
          <w:kern w:val="0"/>
          <w:sz w:val="20"/>
          <w:szCs w:val="20"/>
        </w:rPr>
        <w:t xml:space="preserve">ption </w:t>
      </w:r>
      <w:r>
        <w:rPr>
          <w:rFonts w:ascii="Times New Roman" w:eastAsia="宋体" w:hAnsi="Times New Roman" w:cs="Times New Roman" w:hint="eastAsia"/>
          <w:b/>
          <w:bCs/>
          <w:kern w:val="0"/>
          <w:sz w:val="20"/>
          <w:szCs w:val="20"/>
        </w:rPr>
        <w:t>4</w:t>
      </w:r>
      <w:r w:rsidRPr="00EE0ECC">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r</w:t>
      </w:r>
      <w:r w:rsidRPr="00EE0ECC">
        <w:rPr>
          <w:rFonts w:ascii="Times New Roman" w:eastAsia="宋体" w:hAnsi="Times New Roman" w:cs="Times New Roman" w:hint="eastAsia"/>
          <w:b/>
          <w:bCs/>
          <w:kern w:val="0"/>
          <w:sz w:val="20"/>
          <w:szCs w:val="20"/>
        </w:rPr>
        <w:t xml:space="preserve">equires reader to test </w:t>
      </w:r>
      <w:r>
        <w:rPr>
          <w:rFonts w:ascii="Times New Roman" w:eastAsia="宋体" w:hAnsi="Times New Roman" w:cs="Times New Roman"/>
          <w:b/>
          <w:bCs/>
          <w:kern w:val="0"/>
          <w:sz w:val="20"/>
          <w:szCs w:val="20"/>
        </w:rPr>
        <w:t>6</w:t>
      </w:r>
      <w:r w:rsidRPr="00EE0ECC">
        <w:rPr>
          <w:rFonts w:ascii="Times New Roman" w:eastAsia="宋体" w:hAnsi="Times New Roman" w:cs="Times New Roman" w:hint="eastAsia"/>
          <w:b/>
          <w:bCs/>
          <w:kern w:val="0"/>
          <w:sz w:val="20"/>
          <w:szCs w:val="20"/>
        </w:rPr>
        <w:t xml:space="preserve"> SFO hypotheses</w:t>
      </w:r>
      <w:r>
        <w:rPr>
          <w:rFonts w:ascii="Times New Roman" w:eastAsia="宋体" w:hAnsi="Times New Roman" w:cs="Times New Roman" w:hint="eastAsia"/>
          <w:b/>
          <w:bCs/>
          <w:kern w:val="0"/>
          <w:sz w:val="20"/>
          <w:szCs w:val="20"/>
        </w:rPr>
        <w:t>, t</w:t>
      </w:r>
      <w:r w:rsidRPr="00EE0ECC">
        <w:rPr>
          <w:rFonts w:ascii="Times New Roman" w:eastAsia="宋体" w:hAnsi="Times New Roman" w:cs="Times New Roman" w:hint="eastAsia"/>
          <w:b/>
          <w:bCs/>
          <w:kern w:val="0"/>
          <w:sz w:val="20"/>
          <w:szCs w:val="20"/>
        </w:rPr>
        <w:t xml:space="preserve">he overhead of D2R amble is </w:t>
      </w:r>
      <w:r>
        <w:rPr>
          <w:rFonts w:ascii="Times New Roman" w:eastAsia="宋体" w:hAnsi="Times New Roman" w:cs="Times New Roman"/>
          <w:b/>
          <w:bCs/>
          <w:kern w:val="0"/>
          <w:sz w:val="20"/>
          <w:szCs w:val="20"/>
        </w:rPr>
        <w:t>15.22%</w:t>
      </w:r>
      <w:r>
        <w:rPr>
          <w:rFonts w:ascii="Times New Roman" w:eastAsia="宋体" w:hAnsi="Times New Roman" w:cs="Times New Roman" w:hint="eastAsia"/>
          <w:b/>
          <w:bCs/>
          <w:kern w:val="0"/>
          <w:sz w:val="20"/>
          <w:szCs w:val="20"/>
        </w:rPr>
        <w:t>.</w:t>
      </w:r>
    </w:p>
    <w:p w14:paraId="13F5C037" w14:textId="77777777" w:rsidR="00B832DF" w:rsidRDefault="00B832DF" w:rsidP="00B832DF">
      <w:pPr>
        <w:adjustRightInd w:val="0"/>
        <w:snapToGrid w:val="0"/>
        <w:spacing w:afterLines="50" w:after="120"/>
        <w:rPr>
          <w:rFonts w:ascii="Times New Roman" w:eastAsia="宋体" w:hAnsi="Times New Roman" w:cs="Times New Roman"/>
          <w:b/>
          <w:bCs/>
          <w:kern w:val="0"/>
          <w:sz w:val="20"/>
          <w:szCs w:val="20"/>
        </w:rPr>
      </w:pPr>
    </w:p>
    <w:p w14:paraId="55DBC2FD" w14:textId="77777777" w:rsidR="00B832DF" w:rsidRPr="00D65B92" w:rsidRDefault="00B832DF" w:rsidP="00B832DF">
      <w:pPr>
        <w:adjustRightInd w:val="0"/>
        <w:snapToGrid w:val="0"/>
        <w:spacing w:afterLines="50" w:after="120"/>
        <w:rPr>
          <w:rFonts w:ascii="Times New Roman" w:eastAsia="宋体" w:hAnsi="Times New Roman" w:cs="Times New Roman"/>
          <w:b/>
          <w:kern w:val="0"/>
          <w:sz w:val="20"/>
          <w:szCs w:val="20"/>
        </w:rPr>
      </w:pPr>
      <w:r w:rsidDel="003947CE">
        <w:rPr>
          <w:rFonts w:ascii="Times New Roman" w:eastAsia="宋体" w:hAnsi="Times New Roman" w:cs="Times New Roman" w:hint="eastAsia"/>
          <w:b/>
          <w:bCs/>
          <w:kern w:val="0"/>
          <w:sz w:val="20"/>
          <w:szCs w:val="20"/>
        </w:rPr>
        <w:t>Observation</w:t>
      </w:r>
      <w:r w:rsidRPr="00595536" w:rsidDel="003947CE">
        <w:rPr>
          <w:rFonts w:ascii="Times New Roman" w:eastAsia="宋体" w:hAnsi="Times New Roman" w:cs="Times New Roman"/>
          <w:b/>
          <w:kern w:val="0"/>
          <w:sz w:val="20"/>
          <w:szCs w:val="20"/>
        </w:rPr>
        <w:t xml:space="preserve"> 2.2-</w:t>
      </w:r>
      <w:r w:rsidDel="003947CE">
        <w:rPr>
          <w:rFonts w:ascii="Times New Roman" w:eastAsia="宋体" w:hAnsi="Times New Roman" w:cs="Times New Roman" w:hint="eastAsia"/>
          <w:b/>
          <w:bCs/>
          <w:kern w:val="0"/>
          <w:sz w:val="20"/>
          <w:szCs w:val="20"/>
        </w:rPr>
        <w:t>2</w:t>
      </w:r>
      <w:r w:rsidRPr="00595536" w:rsidDel="003947CE">
        <w:rPr>
          <w:rFonts w:ascii="Times New Roman" w:eastAsia="宋体" w:hAnsi="Times New Roman" w:cs="Times New Roman"/>
          <w:b/>
          <w:kern w:val="0"/>
          <w:sz w:val="20"/>
          <w:szCs w:val="20"/>
        </w:rPr>
        <w:t>:</w:t>
      </w:r>
      <w:r w:rsidRPr="004D6EC4" w:rsidDel="003947CE">
        <w:t xml:space="preserve"> </w:t>
      </w:r>
      <w:r w:rsidDel="003947CE">
        <w:rPr>
          <w:rFonts w:ascii="Times New Roman" w:eastAsia="宋体" w:hAnsi="Times New Roman" w:cs="Times New Roman" w:hint="eastAsia"/>
          <w:b/>
          <w:bCs/>
          <w:kern w:val="0"/>
          <w:sz w:val="20"/>
          <w:szCs w:val="20"/>
        </w:rPr>
        <w:t xml:space="preserve">For coherent detection of PDRCH with </w:t>
      </w:r>
      <w:r>
        <w:rPr>
          <w:rFonts w:ascii="Times New Roman" w:eastAsia="宋体" w:hAnsi="Times New Roman" w:cs="Times New Roman" w:hint="eastAsia"/>
          <w:b/>
          <w:bCs/>
          <w:kern w:val="0"/>
          <w:sz w:val="20"/>
          <w:szCs w:val="20"/>
        </w:rPr>
        <w:t xml:space="preserve">small </w:t>
      </w:r>
      <w:r>
        <w:rPr>
          <w:rFonts w:ascii="Times New Roman" w:eastAsia="宋体" w:hAnsi="Times New Roman" w:cs="Times New Roman"/>
          <w:b/>
          <w:bCs/>
          <w:kern w:val="0"/>
          <w:sz w:val="20"/>
          <w:szCs w:val="20"/>
        </w:rPr>
        <w:t>payload</w:t>
      </w:r>
      <w:r>
        <w:rPr>
          <w:rFonts w:ascii="Times New Roman" w:eastAsia="宋体" w:hAnsi="Times New Roman" w:cs="Times New Roman" w:hint="eastAsia"/>
          <w:b/>
          <w:bCs/>
          <w:kern w:val="0"/>
          <w:sz w:val="20"/>
          <w:szCs w:val="20"/>
        </w:rPr>
        <w:t xml:space="preserve"> and/or short transmission duration such as </w:t>
      </w:r>
      <w:r w:rsidRPr="004D6EC4">
        <w:rPr>
          <w:rFonts w:ascii="Times New Roman" w:eastAsia="宋体" w:hAnsi="Times New Roman" w:cs="Times New Roman"/>
          <w:b/>
          <w:bCs/>
          <w:kern w:val="0"/>
          <w:sz w:val="20"/>
          <w:szCs w:val="20"/>
        </w:rPr>
        <w:t>20-bit PDRCH with 6-bit CRC and ~5 kbps</w:t>
      </w:r>
      <w:r>
        <w:rPr>
          <w:rFonts w:ascii="Times New Roman" w:eastAsia="宋体" w:hAnsi="Times New Roman" w:cs="Times New Roman" w:hint="eastAsia"/>
          <w:b/>
          <w:bCs/>
          <w:kern w:val="0"/>
          <w:sz w:val="20"/>
          <w:szCs w:val="20"/>
        </w:rPr>
        <w:t xml:space="preserve"> data rate</w:t>
      </w:r>
      <w:r w:rsidRPr="004D6EC4">
        <w:rPr>
          <w:rFonts w:ascii="Times New Roman" w:eastAsia="宋体" w:hAnsi="Times New Roman" w:cs="Times New Roman"/>
          <w:b/>
          <w:bCs/>
          <w:kern w:val="0"/>
          <w:sz w:val="20"/>
          <w:szCs w:val="20"/>
        </w:rPr>
        <w:t xml:space="preserve">, using 1/2 </w:t>
      </w:r>
      <w:proofErr w:type="spellStart"/>
      <w:r w:rsidRPr="004D6EC4">
        <w:rPr>
          <w:rFonts w:ascii="Times New Roman" w:eastAsia="宋体" w:hAnsi="Times New Roman" w:cs="Times New Roman"/>
          <w:b/>
          <w:bCs/>
          <w:kern w:val="0"/>
          <w:sz w:val="20"/>
          <w:szCs w:val="20"/>
        </w:rPr>
        <w:t>manchester</w:t>
      </w:r>
      <w:proofErr w:type="spellEnd"/>
      <w:r w:rsidRPr="004D6EC4">
        <w:rPr>
          <w:rFonts w:ascii="Times New Roman" w:eastAsia="宋体" w:hAnsi="Times New Roman" w:cs="Times New Roman"/>
          <w:b/>
          <w:bCs/>
          <w:kern w:val="0"/>
          <w:sz w:val="20"/>
          <w:szCs w:val="20"/>
        </w:rPr>
        <w:t xml:space="preserve"> encoding and 1/3 convolutional code</w:t>
      </w:r>
      <w:r>
        <w:rPr>
          <w:rFonts w:ascii="Times New Roman" w:eastAsia="宋体" w:hAnsi="Times New Roman" w:cs="Times New Roman" w:hint="eastAsia"/>
          <w:b/>
          <w:bCs/>
          <w:kern w:val="0"/>
          <w:sz w:val="20"/>
          <w:szCs w:val="20"/>
        </w:rPr>
        <w:t xml:space="preserve">, option 1 of D2R </w:t>
      </w:r>
      <w:r w:rsidRPr="003B7348">
        <w:rPr>
          <w:rFonts w:ascii="Times New Roman" w:eastAsia="宋体" w:hAnsi="Times New Roman" w:cs="Times New Roman"/>
          <w:b/>
          <w:bCs/>
          <w:kern w:val="0"/>
          <w:sz w:val="20"/>
          <w:szCs w:val="20"/>
        </w:rPr>
        <w:t>preamble only is sufficient</w:t>
      </w:r>
      <w:r>
        <w:rPr>
          <w:rFonts w:ascii="Times New Roman" w:eastAsia="宋体" w:hAnsi="Times New Roman" w:cs="Times New Roman" w:hint="eastAsia"/>
          <w:b/>
          <w:bCs/>
          <w:kern w:val="0"/>
          <w:sz w:val="20"/>
          <w:szCs w:val="20"/>
        </w:rPr>
        <w:t xml:space="preserve"> </w:t>
      </w:r>
      <w:r w:rsidRPr="00483428">
        <w:rPr>
          <w:rFonts w:ascii="Times New Roman" w:eastAsia="宋体" w:hAnsi="Times New Roman" w:cs="Times New Roman"/>
          <w:b/>
          <w:kern w:val="0"/>
          <w:sz w:val="20"/>
          <w:szCs w:val="20"/>
        </w:rPr>
        <w:t>to achieve 10% and 1% BLER</w:t>
      </w:r>
      <w:r w:rsidRPr="00483428">
        <w:rPr>
          <w:rFonts w:ascii="Times New Roman" w:eastAsia="宋体" w:hAnsi="Times New Roman" w:cs="Times New Roman" w:hint="eastAsia"/>
          <w:b/>
          <w:kern w:val="0"/>
          <w:sz w:val="20"/>
          <w:szCs w:val="20"/>
        </w:rPr>
        <w:t>,</w:t>
      </w:r>
      <w:r w:rsidRPr="00483428">
        <w:rPr>
          <w:rFonts w:ascii="Times New Roman" w:eastAsia="宋体" w:hAnsi="Times New Roman" w:cs="Times New Roman"/>
          <w:b/>
          <w:kern w:val="0"/>
          <w:sz w:val="20"/>
          <w:szCs w:val="20"/>
        </w:rPr>
        <w:t xml:space="preserve"> with</w:t>
      </w:r>
      <w:r w:rsidRPr="00483428">
        <w:rPr>
          <w:rFonts w:ascii="Times New Roman" w:eastAsia="宋体" w:hAnsi="Times New Roman" w:cs="Times New Roman" w:hint="eastAsia"/>
          <w:b/>
          <w:kern w:val="0"/>
          <w:sz w:val="20"/>
          <w:szCs w:val="20"/>
        </w:rPr>
        <w:t xml:space="preserve"> no more </w:t>
      </w:r>
      <w:r w:rsidRPr="00483428">
        <w:rPr>
          <w:rFonts w:ascii="Times New Roman" w:eastAsia="宋体" w:hAnsi="Times New Roman" w:cs="Times New Roman"/>
          <w:b/>
          <w:kern w:val="0"/>
          <w:sz w:val="20"/>
          <w:szCs w:val="20"/>
        </w:rPr>
        <w:t>than</w:t>
      </w:r>
      <w:r w:rsidRPr="00483428">
        <w:rPr>
          <w:rFonts w:ascii="Times New Roman" w:eastAsia="宋体" w:hAnsi="Times New Roman" w:cs="Times New Roman" w:hint="eastAsia"/>
          <w:b/>
          <w:kern w:val="0"/>
          <w:sz w:val="20"/>
          <w:szCs w:val="20"/>
        </w:rPr>
        <w:t xml:space="preserve"> </w:t>
      </w:r>
      <w:r>
        <w:rPr>
          <w:rFonts w:ascii="Times New Roman" w:eastAsia="宋体" w:hAnsi="Times New Roman" w:cs="Times New Roman" w:hint="eastAsia"/>
          <w:b/>
          <w:kern w:val="0"/>
          <w:sz w:val="20"/>
          <w:szCs w:val="20"/>
        </w:rPr>
        <w:t>8</w:t>
      </w:r>
      <w:r w:rsidRPr="00483428">
        <w:rPr>
          <w:rFonts w:ascii="Times New Roman" w:eastAsia="宋体" w:hAnsi="Times New Roman" w:cs="Times New Roman"/>
          <w:b/>
          <w:kern w:val="0"/>
          <w:sz w:val="20"/>
          <w:szCs w:val="20"/>
        </w:rPr>
        <w:t xml:space="preserve"> SFO hypotheses </w:t>
      </w:r>
      <w:r w:rsidRPr="00483428">
        <w:rPr>
          <w:rFonts w:ascii="Times New Roman" w:eastAsia="宋体" w:hAnsi="Times New Roman" w:cs="Times New Roman" w:hint="eastAsia"/>
          <w:b/>
          <w:kern w:val="0"/>
          <w:sz w:val="20"/>
          <w:szCs w:val="20"/>
        </w:rPr>
        <w:t>tested</w:t>
      </w:r>
      <w:r w:rsidRPr="00483428">
        <w:rPr>
          <w:rFonts w:ascii="Times New Roman" w:eastAsia="宋体" w:hAnsi="Times New Roman" w:cs="Times New Roman"/>
          <w:b/>
          <w:kern w:val="0"/>
          <w:sz w:val="20"/>
          <w:szCs w:val="20"/>
        </w:rPr>
        <w:t xml:space="preserve"> at the reader side.</w:t>
      </w:r>
    </w:p>
    <w:p w14:paraId="6AD448E9" w14:textId="77777777" w:rsidR="00B832DF" w:rsidRDefault="00B832DF" w:rsidP="00B832DF">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Observation</w:t>
      </w:r>
      <w:r w:rsidRPr="003B7348">
        <w:rPr>
          <w:rFonts w:ascii="Times New Roman" w:eastAsia="宋体" w:hAnsi="Times New Roman" w:cs="Times New Roman"/>
          <w:b/>
          <w:bCs/>
          <w:kern w:val="0"/>
          <w:sz w:val="20"/>
          <w:szCs w:val="20"/>
        </w:rPr>
        <w:t xml:space="preserve"> 2.2-</w:t>
      </w:r>
      <w:r>
        <w:rPr>
          <w:rFonts w:ascii="Times New Roman" w:eastAsia="宋体" w:hAnsi="Times New Roman" w:cs="Times New Roman"/>
          <w:b/>
          <w:bCs/>
          <w:kern w:val="0"/>
          <w:sz w:val="20"/>
          <w:szCs w:val="20"/>
        </w:rPr>
        <w:t>3</w:t>
      </w:r>
      <w:r w:rsidRPr="007C5699">
        <w:rPr>
          <w:rFonts w:ascii="Times New Roman" w:eastAsia="宋体" w:hAnsi="Times New Roman" w:cs="Times New Roman"/>
          <w:b/>
          <w:bCs/>
          <w:kern w:val="0"/>
          <w:sz w:val="20"/>
          <w:szCs w:val="20"/>
        </w:rPr>
        <w:t>:</w:t>
      </w:r>
      <w:r w:rsidRPr="004D6EC4">
        <w:t xml:space="preserve"> </w:t>
      </w:r>
      <w:r>
        <w:rPr>
          <w:rFonts w:ascii="Times New Roman" w:eastAsia="宋体" w:hAnsi="Times New Roman" w:cs="Times New Roman"/>
          <w:b/>
          <w:bCs/>
          <w:kern w:val="0"/>
          <w:sz w:val="20"/>
          <w:szCs w:val="20"/>
        </w:rPr>
        <w:t>F</w:t>
      </w:r>
      <w:r w:rsidRPr="004D6EC4">
        <w:rPr>
          <w:rFonts w:ascii="Times New Roman" w:eastAsia="宋体" w:hAnsi="Times New Roman" w:cs="Times New Roman"/>
          <w:b/>
          <w:bCs/>
          <w:kern w:val="0"/>
          <w:sz w:val="20"/>
          <w:szCs w:val="20"/>
        </w:rPr>
        <w:t xml:space="preserve">or </w:t>
      </w:r>
      <w:r>
        <w:rPr>
          <w:rFonts w:ascii="Times New Roman" w:eastAsia="宋体" w:hAnsi="Times New Roman" w:cs="Times New Roman" w:hint="eastAsia"/>
          <w:b/>
          <w:bCs/>
          <w:kern w:val="0"/>
          <w:sz w:val="20"/>
          <w:szCs w:val="20"/>
        </w:rPr>
        <w:t xml:space="preserve">coherent detection of PDRCH with large </w:t>
      </w:r>
      <w:r>
        <w:rPr>
          <w:rFonts w:ascii="Times New Roman" w:eastAsia="宋体" w:hAnsi="Times New Roman" w:cs="Times New Roman"/>
          <w:b/>
          <w:bCs/>
          <w:kern w:val="0"/>
          <w:sz w:val="20"/>
          <w:szCs w:val="20"/>
        </w:rPr>
        <w:t>payload</w:t>
      </w:r>
      <w:r>
        <w:rPr>
          <w:rFonts w:ascii="Times New Roman" w:eastAsia="宋体" w:hAnsi="Times New Roman" w:cs="Times New Roman" w:hint="eastAsia"/>
          <w:b/>
          <w:bCs/>
          <w:kern w:val="0"/>
          <w:sz w:val="20"/>
          <w:szCs w:val="20"/>
        </w:rPr>
        <w:t xml:space="preserve"> and/or long transmission duration such as 400</w:t>
      </w:r>
      <w:r w:rsidRPr="004D6EC4">
        <w:rPr>
          <w:rFonts w:ascii="Times New Roman" w:eastAsia="宋体" w:hAnsi="Times New Roman" w:cs="Times New Roman"/>
          <w:b/>
          <w:bCs/>
          <w:kern w:val="0"/>
          <w:sz w:val="20"/>
          <w:szCs w:val="20"/>
        </w:rPr>
        <w:t xml:space="preserve">-bit PDRCH with </w:t>
      </w:r>
      <w:r>
        <w:rPr>
          <w:rFonts w:ascii="Times New Roman" w:eastAsia="宋体" w:hAnsi="Times New Roman" w:cs="Times New Roman"/>
          <w:b/>
          <w:bCs/>
          <w:kern w:val="0"/>
          <w:sz w:val="20"/>
          <w:szCs w:val="20"/>
        </w:rPr>
        <w:t>1</w:t>
      </w:r>
      <w:r w:rsidRPr="004D6EC4">
        <w:rPr>
          <w:rFonts w:ascii="Times New Roman" w:eastAsia="宋体" w:hAnsi="Times New Roman" w:cs="Times New Roman"/>
          <w:b/>
          <w:bCs/>
          <w:kern w:val="0"/>
          <w:sz w:val="20"/>
          <w:szCs w:val="20"/>
        </w:rPr>
        <w:t xml:space="preserve">6-bit CRC and </w:t>
      </w:r>
      <w:r>
        <w:rPr>
          <w:rFonts w:ascii="Times New Roman" w:eastAsia="宋体" w:hAnsi="Times New Roman" w:cs="Times New Roman" w:hint="eastAsia"/>
          <w:b/>
          <w:bCs/>
          <w:kern w:val="0"/>
          <w:sz w:val="20"/>
          <w:szCs w:val="20"/>
        </w:rPr>
        <w:t>5~6</w:t>
      </w:r>
      <w:r w:rsidRPr="004D6EC4">
        <w:rPr>
          <w:rFonts w:ascii="Times New Roman" w:eastAsia="宋体" w:hAnsi="Times New Roman" w:cs="Times New Roman"/>
          <w:b/>
          <w:bCs/>
          <w:kern w:val="0"/>
          <w:sz w:val="20"/>
          <w:szCs w:val="20"/>
        </w:rPr>
        <w:t>kbps</w:t>
      </w:r>
      <w:r>
        <w:rPr>
          <w:rFonts w:ascii="Times New Roman" w:eastAsia="宋体" w:hAnsi="Times New Roman" w:cs="Times New Roman" w:hint="eastAsia"/>
          <w:b/>
          <w:bCs/>
          <w:kern w:val="0"/>
          <w:sz w:val="20"/>
          <w:szCs w:val="20"/>
        </w:rPr>
        <w:t xml:space="preserve"> data rate</w:t>
      </w:r>
      <w:r w:rsidRPr="004D6EC4">
        <w:rPr>
          <w:rFonts w:ascii="Times New Roman" w:eastAsia="宋体" w:hAnsi="Times New Roman" w:cs="Times New Roman"/>
          <w:b/>
          <w:bCs/>
          <w:kern w:val="0"/>
          <w:sz w:val="20"/>
          <w:szCs w:val="20"/>
        </w:rPr>
        <w:t xml:space="preserve">, using 1/2 </w:t>
      </w:r>
      <w:proofErr w:type="spellStart"/>
      <w:r w:rsidRPr="004D6EC4">
        <w:rPr>
          <w:rFonts w:ascii="Times New Roman" w:eastAsia="宋体" w:hAnsi="Times New Roman" w:cs="Times New Roman"/>
          <w:b/>
          <w:bCs/>
          <w:kern w:val="0"/>
          <w:sz w:val="20"/>
          <w:szCs w:val="20"/>
        </w:rPr>
        <w:t>manchester</w:t>
      </w:r>
      <w:proofErr w:type="spellEnd"/>
      <w:r w:rsidRPr="004D6EC4">
        <w:rPr>
          <w:rFonts w:ascii="Times New Roman" w:eastAsia="宋体" w:hAnsi="Times New Roman" w:cs="Times New Roman"/>
          <w:b/>
          <w:bCs/>
          <w:kern w:val="0"/>
          <w:sz w:val="20"/>
          <w:szCs w:val="20"/>
        </w:rPr>
        <w:t xml:space="preserve"> encoding and 1/3 convolutional code</w:t>
      </w:r>
      <w:r w:rsidRPr="003B7348">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 xml:space="preserve"> option 1 of D2R </w:t>
      </w:r>
      <w:r w:rsidRPr="003B7348">
        <w:rPr>
          <w:rFonts w:ascii="Times New Roman" w:eastAsia="宋体" w:hAnsi="Times New Roman" w:cs="Times New Roman"/>
          <w:b/>
          <w:bCs/>
          <w:kern w:val="0"/>
          <w:sz w:val="20"/>
          <w:szCs w:val="20"/>
        </w:rPr>
        <w:t xml:space="preserve">preamble only </w:t>
      </w:r>
      <w:r>
        <w:rPr>
          <w:rFonts w:ascii="Times New Roman" w:eastAsia="宋体" w:hAnsi="Times New Roman" w:cs="Times New Roman" w:hint="eastAsia"/>
          <w:b/>
          <w:bCs/>
          <w:kern w:val="0"/>
          <w:sz w:val="20"/>
          <w:szCs w:val="20"/>
        </w:rPr>
        <w:t>cannot achieve 1</w:t>
      </w:r>
      <w:r>
        <w:rPr>
          <w:rFonts w:ascii="Times New Roman" w:eastAsia="宋体" w:hAnsi="Times New Roman" w:cs="Times New Roman"/>
          <w:b/>
          <w:bCs/>
          <w:kern w:val="0"/>
          <w:sz w:val="20"/>
          <w:szCs w:val="20"/>
        </w:rPr>
        <w:t>0</w:t>
      </w:r>
      <w:r>
        <w:rPr>
          <w:rFonts w:ascii="Times New Roman" w:eastAsia="宋体" w:hAnsi="Times New Roman" w:cs="Times New Roman" w:hint="eastAsia"/>
          <w:b/>
          <w:bCs/>
          <w:kern w:val="0"/>
          <w:sz w:val="20"/>
          <w:szCs w:val="20"/>
        </w:rPr>
        <w:t xml:space="preserve">% BLER. With </w:t>
      </w:r>
      <w:proofErr w:type="gramStart"/>
      <w:r>
        <w:rPr>
          <w:rFonts w:ascii="Times New Roman" w:eastAsia="宋体" w:hAnsi="Times New Roman" w:cs="Times New Roman" w:hint="eastAsia"/>
          <w:b/>
          <w:bCs/>
          <w:kern w:val="0"/>
          <w:sz w:val="20"/>
          <w:szCs w:val="20"/>
        </w:rPr>
        <w:t>additional</w:t>
      </w:r>
      <w:proofErr w:type="gramEnd"/>
      <w:r>
        <w:rPr>
          <w:rFonts w:ascii="Times New Roman" w:eastAsia="宋体" w:hAnsi="Times New Roman" w:cs="Times New Roman" w:hint="eastAsia"/>
          <w:b/>
          <w:bCs/>
          <w:kern w:val="0"/>
          <w:sz w:val="20"/>
          <w:szCs w:val="20"/>
        </w:rPr>
        <w:t xml:space="preserve"> 5 </w:t>
      </w:r>
      <w:r w:rsidRPr="00626125">
        <w:rPr>
          <w:rFonts w:ascii="Times New Roman" w:eastAsia="宋体" w:hAnsi="Times New Roman" w:cs="Times New Roman"/>
          <w:b/>
          <w:bCs/>
          <w:kern w:val="0"/>
          <w:sz w:val="20"/>
          <w:szCs w:val="20"/>
        </w:rPr>
        <w:t>ambl</w:t>
      </w:r>
      <w:r>
        <w:rPr>
          <w:rFonts w:ascii="Times New Roman" w:eastAsia="宋体" w:hAnsi="Times New Roman" w:cs="Times New Roman" w:hint="eastAsia"/>
          <w:b/>
          <w:bCs/>
          <w:kern w:val="0"/>
          <w:sz w:val="20"/>
          <w:szCs w:val="20"/>
        </w:rPr>
        <w:t>es,</w:t>
      </w:r>
      <w:r w:rsidRPr="00626125">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1% BLER can be achieved.  </w:t>
      </w:r>
    </w:p>
    <w:p w14:paraId="6CFE0D26" w14:textId="77777777" w:rsidR="00B832DF" w:rsidRDefault="00B832DF" w:rsidP="00B832DF">
      <w:pPr>
        <w:adjustRightInd w:val="0"/>
        <w:snapToGrid w:val="0"/>
        <w:spacing w:afterLines="50" w:after="120"/>
        <w:rPr>
          <w:rFonts w:ascii="Times New Roman" w:eastAsia="宋体" w:hAnsi="Times New Roman" w:cs="Times New Roman"/>
          <w:b/>
          <w:kern w:val="0"/>
          <w:sz w:val="20"/>
          <w:szCs w:val="20"/>
        </w:rPr>
      </w:pPr>
      <w:r>
        <w:rPr>
          <w:rFonts w:ascii="Times New Roman" w:eastAsia="宋体" w:hAnsi="Times New Roman" w:cs="Times New Roman" w:hint="eastAsia"/>
          <w:b/>
          <w:bCs/>
          <w:kern w:val="0"/>
          <w:sz w:val="20"/>
          <w:szCs w:val="20"/>
        </w:rPr>
        <w:t>Observation</w:t>
      </w:r>
      <w:r w:rsidRPr="00595536">
        <w:rPr>
          <w:rFonts w:ascii="Times New Roman" w:eastAsia="宋体" w:hAnsi="Times New Roman" w:cs="Times New Roman"/>
          <w:b/>
          <w:kern w:val="0"/>
          <w:sz w:val="20"/>
          <w:szCs w:val="20"/>
        </w:rPr>
        <w:t xml:space="preserve"> 2.2-</w:t>
      </w:r>
      <w:r>
        <w:rPr>
          <w:rFonts w:ascii="Times New Roman" w:eastAsia="宋体" w:hAnsi="Times New Roman" w:cs="Times New Roman"/>
          <w:b/>
          <w:bCs/>
          <w:kern w:val="0"/>
          <w:sz w:val="20"/>
          <w:szCs w:val="20"/>
        </w:rPr>
        <w:t>4</w:t>
      </w:r>
      <w:r w:rsidRPr="00595536">
        <w:rPr>
          <w:rFonts w:ascii="Times New Roman" w:eastAsia="宋体" w:hAnsi="Times New Roman" w:cs="Times New Roman"/>
          <w:b/>
          <w:kern w:val="0"/>
          <w:sz w:val="20"/>
          <w:szCs w:val="20"/>
        </w:rPr>
        <w:t>:</w:t>
      </w:r>
      <w:r w:rsidRPr="004D6EC4">
        <w:t xml:space="preserve"> </w:t>
      </w:r>
      <w:r w:rsidRPr="00483428">
        <w:rPr>
          <w:rFonts w:ascii="Times New Roman" w:eastAsia="宋体" w:hAnsi="Times New Roman" w:cs="Times New Roman"/>
          <w:b/>
          <w:kern w:val="0"/>
          <w:sz w:val="20"/>
          <w:szCs w:val="20"/>
        </w:rPr>
        <w:t xml:space="preserve">For option 2 without </w:t>
      </w:r>
      <w:r w:rsidRPr="00483428">
        <w:rPr>
          <w:rFonts w:ascii="Times New Roman" w:eastAsia="宋体" w:hAnsi="Times New Roman" w:cs="Times New Roman" w:hint="eastAsia"/>
          <w:b/>
          <w:kern w:val="0"/>
          <w:sz w:val="20"/>
          <w:szCs w:val="20"/>
        </w:rPr>
        <w:t xml:space="preserve">a </w:t>
      </w:r>
      <w:r w:rsidRPr="00483428">
        <w:rPr>
          <w:rFonts w:ascii="Times New Roman" w:eastAsia="宋体" w:hAnsi="Times New Roman" w:cs="Times New Roman"/>
          <w:b/>
          <w:kern w:val="0"/>
          <w:sz w:val="20"/>
          <w:szCs w:val="20"/>
        </w:rPr>
        <w:t xml:space="preserve">D2R </w:t>
      </w:r>
      <w:proofErr w:type="spellStart"/>
      <w:r w:rsidRPr="00483428">
        <w:rPr>
          <w:rFonts w:ascii="Times New Roman" w:eastAsia="宋体" w:hAnsi="Times New Roman" w:cs="Times New Roman"/>
          <w:b/>
          <w:kern w:val="0"/>
          <w:sz w:val="20"/>
          <w:szCs w:val="20"/>
        </w:rPr>
        <w:t>postamble</w:t>
      </w:r>
      <w:proofErr w:type="spellEnd"/>
      <w:r w:rsidRPr="00483428">
        <w:rPr>
          <w:rFonts w:ascii="Times New Roman" w:eastAsia="宋体" w:hAnsi="Times New Roman" w:cs="Times New Roman"/>
          <w:b/>
          <w:kern w:val="0"/>
          <w:sz w:val="20"/>
          <w:szCs w:val="20"/>
        </w:rPr>
        <w:t xml:space="preserve"> and option 3/option 4 with </w:t>
      </w:r>
      <w:r w:rsidRPr="00483428">
        <w:rPr>
          <w:rFonts w:ascii="Times New Roman" w:eastAsia="宋体" w:hAnsi="Times New Roman" w:cs="Times New Roman" w:hint="eastAsia"/>
          <w:b/>
          <w:kern w:val="0"/>
          <w:sz w:val="20"/>
          <w:szCs w:val="20"/>
        </w:rPr>
        <w:t xml:space="preserve">a </w:t>
      </w:r>
      <w:r w:rsidRPr="00483428">
        <w:rPr>
          <w:rFonts w:ascii="Times New Roman" w:eastAsia="宋体" w:hAnsi="Times New Roman" w:cs="Times New Roman"/>
          <w:b/>
          <w:kern w:val="0"/>
          <w:sz w:val="20"/>
          <w:szCs w:val="20"/>
        </w:rPr>
        <w:t xml:space="preserve">D2R </w:t>
      </w:r>
      <w:proofErr w:type="spellStart"/>
      <w:r w:rsidRPr="00483428">
        <w:rPr>
          <w:rFonts w:ascii="Times New Roman" w:eastAsia="宋体" w:hAnsi="Times New Roman" w:cs="Times New Roman"/>
          <w:b/>
          <w:kern w:val="0"/>
          <w:sz w:val="20"/>
          <w:szCs w:val="20"/>
        </w:rPr>
        <w:t>postamble</w:t>
      </w:r>
      <w:proofErr w:type="spellEnd"/>
      <w:r>
        <w:rPr>
          <w:rFonts w:ascii="Times New Roman" w:eastAsia="宋体" w:hAnsi="Times New Roman" w:cs="Times New Roman" w:hint="eastAsia"/>
          <w:b/>
          <w:bCs/>
          <w:kern w:val="0"/>
          <w:sz w:val="20"/>
          <w:szCs w:val="20"/>
        </w:rPr>
        <w:t>, w</w:t>
      </w:r>
      <w:r w:rsidRPr="00595536">
        <w:rPr>
          <w:rFonts w:ascii="Times New Roman" w:eastAsia="宋体" w:hAnsi="Times New Roman" w:cs="Times New Roman"/>
          <w:b/>
          <w:kern w:val="0"/>
          <w:sz w:val="20"/>
          <w:szCs w:val="20"/>
        </w:rPr>
        <w:t xml:space="preserve">ith the same amble overhead, the SNR </w:t>
      </w:r>
      <w:r>
        <w:rPr>
          <w:rFonts w:ascii="Times New Roman" w:eastAsia="宋体" w:hAnsi="Times New Roman" w:cs="Times New Roman" w:hint="eastAsia"/>
          <w:b/>
          <w:bCs/>
          <w:kern w:val="0"/>
          <w:sz w:val="20"/>
          <w:szCs w:val="20"/>
        </w:rPr>
        <w:t>needed for</w:t>
      </w:r>
      <w:r w:rsidRPr="00595536">
        <w:rPr>
          <w:rFonts w:ascii="Times New Roman" w:eastAsia="宋体" w:hAnsi="Times New Roman" w:cs="Times New Roman"/>
          <w:b/>
          <w:kern w:val="0"/>
          <w:sz w:val="20"/>
          <w:szCs w:val="20"/>
        </w:rPr>
        <w:t xml:space="preserve"> 10% and 1% BLER is </w:t>
      </w:r>
      <w:r>
        <w:rPr>
          <w:rFonts w:ascii="Times New Roman" w:eastAsia="宋体" w:hAnsi="Times New Roman" w:cs="Times New Roman" w:hint="eastAsia"/>
          <w:b/>
          <w:bCs/>
          <w:kern w:val="0"/>
          <w:sz w:val="20"/>
          <w:szCs w:val="20"/>
        </w:rPr>
        <w:t xml:space="preserve">slightly lower for </w:t>
      </w:r>
      <w:r w:rsidRPr="00595536">
        <w:rPr>
          <w:rFonts w:ascii="Times New Roman" w:eastAsia="宋体" w:hAnsi="Times New Roman" w:cs="Times New Roman"/>
          <w:b/>
          <w:kern w:val="0"/>
          <w:sz w:val="20"/>
          <w:szCs w:val="20"/>
        </w:rPr>
        <w:t xml:space="preserve">option 2 </w:t>
      </w:r>
      <w:r>
        <w:rPr>
          <w:rFonts w:ascii="Times New Roman" w:eastAsia="宋体" w:hAnsi="Times New Roman" w:cs="Times New Roman" w:hint="eastAsia"/>
          <w:b/>
          <w:bCs/>
          <w:kern w:val="0"/>
          <w:sz w:val="20"/>
          <w:szCs w:val="20"/>
        </w:rPr>
        <w:t xml:space="preserve">compared to </w:t>
      </w:r>
      <w:r w:rsidRPr="00595536">
        <w:rPr>
          <w:rFonts w:ascii="Times New Roman" w:eastAsia="宋体" w:hAnsi="Times New Roman" w:cs="Times New Roman"/>
          <w:b/>
          <w:kern w:val="0"/>
          <w:sz w:val="20"/>
          <w:szCs w:val="20"/>
        </w:rPr>
        <w:t>option 3/option 4</w:t>
      </w:r>
      <w:r>
        <w:rPr>
          <w:rFonts w:ascii="Times New Roman" w:eastAsia="宋体" w:hAnsi="Times New Roman" w:cs="Times New Roman" w:hint="eastAsia"/>
          <w:b/>
          <w:kern w:val="0"/>
          <w:sz w:val="20"/>
          <w:szCs w:val="20"/>
        </w:rPr>
        <w:t xml:space="preserve"> for coherent detection</w:t>
      </w:r>
      <w:r w:rsidRPr="00595536">
        <w:rPr>
          <w:rFonts w:ascii="Times New Roman" w:eastAsia="宋体" w:hAnsi="Times New Roman" w:cs="Times New Roman"/>
          <w:b/>
          <w:kern w:val="0"/>
          <w:sz w:val="20"/>
          <w:szCs w:val="20"/>
        </w:rPr>
        <w:t xml:space="preserve">. </w:t>
      </w:r>
      <w:r>
        <w:rPr>
          <w:rFonts w:ascii="Times New Roman" w:eastAsia="宋体" w:hAnsi="Times New Roman" w:cs="Times New Roman" w:hint="eastAsia"/>
          <w:b/>
          <w:bCs/>
          <w:kern w:val="0"/>
          <w:sz w:val="20"/>
          <w:szCs w:val="20"/>
        </w:rPr>
        <w:t>Moreover,</w:t>
      </w:r>
      <w:r w:rsidRPr="00595536">
        <w:rPr>
          <w:rFonts w:ascii="Times New Roman" w:eastAsia="宋体" w:hAnsi="Times New Roman" w:cs="Times New Roman"/>
          <w:b/>
          <w:kern w:val="0"/>
          <w:sz w:val="20"/>
          <w:szCs w:val="20"/>
        </w:rPr>
        <w:t xml:space="preserve"> D2R </w:t>
      </w:r>
      <w:proofErr w:type="spellStart"/>
      <w:r w:rsidRPr="00595536">
        <w:rPr>
          <w:rFonts w:ascii="Times New Roman" w:eastAsia="宋体" w:hAnsi="Times New Roman" w:cs="Times New Roman"/>
          <w:b/>
          <w:kern w:val="0"/>
          <w:sz w:val="20"/>
          <w:szCs w:val="20"/>
        </w:rPr>
        <w:t>postamble</w:t>
      </w:r>
      <w:proofErr w:type="spellEnd"/>
      <w:r w:rsidRPr="00595536">
        <w:rPr>
          <w:rFonts w:ascii="Times New Roman" w:eastAsia="宋体" w:hAnsi="Times New Roman" w:cs="Times New Roman"/>
          <w:b/>
          <w:kern w:val="0"/>
          <w:sz w:val="20"/>
          <w:szCs w:val="20"/>
        </w:rPr>
        <w:t xml:space="preserve"> </w:t>
      </w:r>
      <w:r>
        <w:rPr>
          <w:rFonts w:ascii="Times New Roman" w:eastAsia="宋体" w:hAnsi="Times New Roman" w:cs="Times New Roman" w:hint="eastAsia"/>
          <w:b/>
          <w:kern w:val="0"/>
          <w:sz w:val="20"/>
          <w:szCs w:val="20"/>
        </w:rPr>
        <w:t>prevents</w:t>
      </w:r>
      <w:r w:rsidRPr="00595536">
        <w:rPr>
          <w:rFonts w:ascii="Times New Roman" w:eastAsia="宋体" w:hAnsi="Times New Roman" w:cs="Times New Roman"/>
          <w:b/>
          <w:kern w:val="0"/>
          <w:sz w:val="20"/>
          <w:szCs w:val="20"/>
        </w:rPr>
        <w:t xml:space="preserve"> pipelined processing of the reception, as the receiver</w:t>
      </w:r>
      <w:r>
        <w:rPr>
          <w:rFonts w:ascii="Times New Roman" w:eastAsia="宋体" w:hAnsi="Times New Roman" w:cs="Times New Roman" w:hint="eastAsia"/>
          <w:b/>
          <w:kern w:val="0"/>
          <w:sz w:val="20"/>
          <w:szCs w:val="20"/>
        </w:rPr>
        <w:t xml:space="preserve"> </w:t>
      </w:r>
      <w:r w:rsidRPr="00595536">
        <w:rPr>
          <w:rFonts w:ascii="Times New Roman" w:eastAsia="宋体" w:hAnsi="Times New Roman" w:cs="Times New Roman"/>
          <w:b/>
          <w:kern w:val="0"/>
          <w:sz w:val="20"/>
          <w:szCs w:val="20"/>
        </w:rPr>
        <w:t xml:space="preserve">side processing </w:t>
      </w:r>
      <w:r w:rsidRPr="003B7348">
        <w:rPr>
          <w:rFonts w:ascii="Times New Roman" w:eastAsia="宋体" w:hAnsi="Times New Roman" w:cs="Times New Roman"/>
          <w:b/>
          <w:kern w:val="0"/>
          <w:sz w:val="20"/>
          <w:szCs w:val="20"/>
        </w:rPr>
        <w:t>must wait until after SFO estimation and correction</w:t>
      </w:r>
      <w:r w:rsidRPr="00483428">
        <w:rPr>
          <w:rFonts w:ascii="Times New Roman" w:eastAsia="宋体" w:hAnsi="Times New Roman" w:cs="Times New Roman"/>
          <w:b/>
          <w:kern w:val="0"/>
          <w:sz w:val="20"/>
          <w:szCs w:val="20"/>
        </w:rPr>
        <w:t>.</w:t>
      </w:r>
    </w:p>
    <w:p w14:paraId="0D3DFE83" w14:textId="77777777" w:rsidR="00B832DF" w:rsidRPr="002940CE" w:rsidRDefault="00B832DF" w:rsidP="00B832DF">
      <w:pPr>
        <w:rPr>
          <w:rFonts w:hint="eastAsia"/>
        </w:rPr>
      </w:pPr>
      <w:r w:rsidRPr="00595536">
        <w:rPr>
          <w:rFonts w:ascii="Times New Roman" w:eastAsia="宋体" w:hAnsi="Times New Roman" w:cs="Times New Roman" w:hint="eastAsia"/>
          <w:b/>
          <w:kern w:val="0"/>
          <w:sz w:val="20"/>
          <w:szCs w:val="20"/>
        </w:rPr>
        <w:t>Proposal 2.2-</w:t>
      </w:r>
      <w:r>
        <w:rPr>
          <w:rFonts w:ascii="Times New Roman" w:eastAsia="宋体" w:hAnsi="Times New Roman" w:cs="Times New Roman"/>
          <w:b/>
          <w:bCs/>
          <w:kern w:val="0"/>
          <w:sz w:val="20"/>
          <w:szCs w:val="20"/>
        </w:rPr>
        <w:t>5</w:t>
      </w:r>
      <w:r w:rsidRPr="00595536">
        <w:rPr>
          <w:rFonts w:ascii="Times New Roman" w:eastAsia="宋体" w:hAnsi="Times New Roman" w:cs="Times New Roman" w:hint="eastAsia"/>
          <w:b/>
          <w:kern w:val="0"/>
          <w:sz w:val="20"/>
          <w:szCs w:val="20"/>
        </w:rPr>
        <w:t xml:space="preserve">: For timing correction and channel estimation, if the D2R preamble alone is insufficient for certain cases, such as PDRCH with long transmission durations, it is recommended to use one or more D2R </w:t>
      </w:r>
      <w:proofErr w:type="spellStart"/>
      <w:r w:rsidRPr="00595536">
        <w:rPr>
          <w:rFonts w:ascii="Times New Roman" w:eastAsia="宋体" w:hAnsi="Times New Roman" w:cs="Times New Roman" w:hint="eastAsia"/>
          <w:b/>
          <w:kern w:val="0"/>
          <w:sz w:val="20"/>
          <w:szCs w:val="20"/>
        </w:rPr>
        <w:lastRenderedPageBreak/>
        <w:t>midambles</w:t>
      </w:r>
      <w:proofErr w:type="spellEnd"/>
      <w:r w:rsidRPr="00595536">
        <w:rPr>
          <w:rFonts w:ascii="Times New Roman" w:eastAsia="宋体" w:hAnsi="Times New Roman" w:cs="Times New Roman" w:hint="eastAsia"/>
          <w:b/>
          <w:kern w:val="0"/>
          <w:sz w:val="20"/>
          <w:szCs w:val="20"/>
        </w:rPr>
        <w:t xml:space="preserve"> within the PDRCH instead of a D2R </w:t>
      </w:r>
      <w:proofErr w:type="spellStart"/>
      <w:r w:rsidRPr="00595536">
        <w:rPr>
          <w:rFonts w:ascii="Times New Roman" w:eastAsia="宋体" w:hAnsi="Times New Roman" w:cs="Times New Roman" w:hint="eastAsia"/>
          <w:b/>
          <w:kern w:val="0"/>
          <w:sz w:val="20"/>
          <w:szCs w:val="20"/>
        </w:rPr>
        <w:t>postamble</w:t>
      </w:r>
      <w:proofErr w:type="spellEnd"/>
      <w:r w:rsidRPr="00595536">
        <w:rPr>
          <w:rFonts w:ascii="Times New Roman" w:eastAsia="宋体" w:hAnsi="Times New Roman" w:cs="Times New Roman" w:hint="eastAsia"/>
          <w:b/>
          <w:kern w:val="0"/>
          <w:sz w:val="20"/>
          <w:szCs w:val="20"/>
        </w:rPr>
        <w:t xml:space="preserve"> located at the end of the PDRCH. </w:t>
      </w:r>
    </w:p>
    <w:p w14:paraId="28E9E0CB" w14:textId="77777777" w:rsidR="00B832DF" w:rsidRPr="00B832DF" w:rsidRDefault="00B832DF" w:rsidP="009A2C19">
      <w:pPr>
        <w:adjustRightInd w:val="0"/>
        <w:snapToGrid w:val="0"/>
        <w:spacing w:beforeLines="50" w:before="120"/>
        <w:rPr>
          <w:rFonts w:ascii="Times New Roman" w:hAnsi="Times New Roman" w:cs="Times New Roman" w:hint="eastAsia"/>
          <w:b/>
          <w:sz w:val="20"/>
          <w:szCs w:val="20"/>
        </w:rPr>
      </w:pPr>
    </w:p>
    <w:p w14:paraId="303866D9" w14:textId="427A57DC" w:rsidR="00BB0BED" w:rsidRPr="00B832DF" w:rsidRDefault="00B832DF" w:rsidP="00B832DF">
      <w:pPr>
        <w:adjustRightInd w:val="0"/>
        <w:snapToGrid w:val="0"/>
        <w:spacing w:afterLines="50" w:after="120"/>
        <w:rPr>
          <w:rFonts w:ascii="Times New Roman" w:eastAsia="宋体" w:hAnsi="Times New Roman" w:cs="Times New Roman"/>
          <w:b/>
          <w:i/>
          <w:kern w:val="0"/>
          <w:sz w:val="22"/>
          <w:u w:val="single"/>
        </w:rPr>
      </w:pPr>
      <w:r w:rsidRPr="00B832DF">
        <w:rPr>
          <w:rFonts w:ascii="Times New Roman" w:eastAsia="宋体" w:hAnsi="Times New Roman" w:cs="Times New Roman" w:hint="eastAsia"/>
          <w:b/>
          <w:i/>
          <w:kern w:val="0"/>
          <w:sz w:val="22"/>
          <w:u w:val="single"/>
        </w:rPr>
        <w:t xml:space="preserve">For </w:t>
      </w:r>
      <w:r w:rsidRPr="00B832DF">
        <w:rPr>
          <w:rFonts w:ascii="Times New Roman" w:eastAsia="宋体" w:hAnsi="Times New Roman" w:cs="Times New Roman" w:hint="eastAsia"/>
          <w:b/>
          <w:i/>
          <w:kern w:val="0"/>
          <w:sz w:val="22"/>
          <w:u w:val="single"/>
        </w:rPr>
        <w:t>Carrier and frequency synchronization for device 2b</w:t>
      </w:r>
      <w:r w:rsidRPr="00B832DF">
        <w:rPr>
          <w:rFonts w:ascii="Times New Roman" w:eastAsia="宋体" w:hAnsi="Times New Roman" w:cs="Times New Roman" w:hint="eastAsia"/>
          <w:b/>
          <w:i/>
          <w:kern w:val="0"/>
          <w:sz w:val="22"/>
          <w:u w:val="single"/>
        </w:rPr>
        <w:t xml:space="preserve">  </w:t>
      </w:r>
    </w:p>
    <w:p w14:paraId="0D4D1F1C" w14:textId="77777777" w:rsidR="00B832DF" w:rsidRPr="000F160A" w:rsidRDefault="00B832DF" w:rsidP="00B832DF">
      <w:pPr>
        <w:adjustRightInd w:val="0"/>
        <w:snapToGrid w:val="0"/>
        <w:spacing w:beforeLines="50" w:before="120"/>
        <w:rPr>
          <w:rFonts w:ascii="Times New Roman" w:eastAsia="宋体" w:hAnsi="Times New Roman" w:cs="Times New Roman"/>
          <w:b/>
          <w:bCs/>
          <w:kern w:val="0"/>
          <w:sz w:val="20"/>
          <w:szCs w:val="20"/>
        </w:rPr>
      </w:pPr>
      <w:r w:rsidRPr="00EF560D">
        <w:rPr>
          <w:rFonts w:ascii="Times New Roman" w:eastAsia="宋体" w:hAnsi="Times New Roman" w:cs="Times New Roman"/>
          <w:b/>
          <w:bCs/>
          <w:kern w:val="0"/>
          <w:sz w:val="20"/>
          <w:szCs w:val="20"/>
        </w:rPr>
        <w:t xml:space="preserve">Observation </w:t>
      </w:r>
      <w:r w:rsidRPr="00B832DF">
        <w:rPr>
          <w:rFonts w:ascii="Times New Roman" w:eastAsia="宋体" w:hAnsi="Times New Roman" w:cs="Times New Roman"/>
          <w:b/>
          <w:bCs/>
          <w:kern w:val="0"/>
          <w:sz w:val="20"/>
          <w:szCs w:val="20"/>
        </w:rPr>
        <w:t>2.3-1</w:t>
      </w:r>
      <w:r w:rsidRPr="00EF560D">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An e</w:t>
      </w:r>
      <w:r w:rsidRPr="00050854">
        <w:rPr>
          <w:rFonts w:ascii="Times New Roman" w:eastAsia="宋体" w:hAnsi="Times New Roman" w:cs="Times New Roman" w:hint="eastAsia"/>
          <w:b/>
          <w:bCs/>
          <w:kern w:val="0"/>
          <w:sz w:val="20"/>
          <w:szCs w:val="20"/>
        </w:rPr>
        <w:t>xternal</w:t>
      </w:r>
      <w:r w:rsidRPr="00050854">
        <w:rPr>
          <w:rFonts w:ascii="Times New Roman" w:eastAsia="宋体" w:hAnsi="Times New Roman" w:cs="Times New Roman"/>
          <w:b/>
          <w:bCs/>
          <w:kern w:val="0"/>
          <w:sz w:val="20"/>
          <w:szCs w:val="20"/>
        </w:rPr>
        <w:t xml:space="preserve"> signal which provide</w:t>
      </w:r>
      <w:r>
        <w:rPr>
          <w:rFonts w:ascii="Times New Roman" w:eastAsia="宋体" w:hAnsi="Times New Roman" w:cs="Times New Roman" w:hint="eastAsia"/>
          <w:b/>
          <w:bCs/>
          <w:kern w:val="0"/>
          <w:sz w:val="20"/>
          <w:szCs w:val="20"/>
        </w:rPr>
        <w:t>s</w:t>
      </w:r>
      <w:r w:rsidRPr="00050854">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a </w:t>
      </w:r>
      <w:r w:rsidRPr="00050854">
        <w:rPr>
          <w:rFonts w:ascii="Times New Roman" w:eastAsia="宋体" w:hAnsi="Times New Roman" w:cs="Times New Roman"/>
          <w:b/>
          <w:bCs/>
          <w:kern w:val="0"/>
          <w:sz w:val="20"/>
          <w:szCs w:val="20"/>
        </w:rPr>
        <w:t>reference frequency can be leveraged to calibrate and stabilize the frequency of the oscillator</w:t>
      </w:r>
      <w:r>
        <w:rPr>
          <w:rFonts w:ascii="Times New Roman" w:eastAsia="宋体" w:hAnsi="Times New Roman" w:cs="Times New Roman" w:hint="eastAsia"/>
          <w:b/>
          <w:bCs/>
          <w:kern w:val="0"/>
          <w:sz w:val="20"/>
          <w:szCs w:val="20"/>
        </w:rPr>
        <w:t xml:space="preserve"> for device 2b</w:t>
      </w:r>
      <w:r w:rsidRPr="00050854">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 xml:space="preserve"> </w:t>
      </w:r>
      <w:r w:rsidRPr="000F160A">
        <w:rPr>
          <w:rFonts w:ascii="Times New Roman" w:eastAsia="宋体" w:hAnsi="Times New Roman" w:cs="Times New Roman"/>
          <w:b/>
          <w:bCs/>
          <w:kern w:val="0"/>
          <w:sz w:val="20"/>
          <w:szCs w:val="20"/>
        </w:rPr>
        <w:t xml:space="preserve">Depending on the </w:t>
      </w:r>
      <w:r>
        <w:rPr>
          <w:rFonts w:ascii="Times New Roman" w:eastAsia="宋体" w:hAnsi="Times New Roman" w:cs="Times New Roman" w:hint="eastAsia"/>
          <w:b/>
          <w:bCs/>
          <w:kern w:val="0"/>
          <w:sz w:val="20"/>
          <w:szCs w:val="20"/>
        </w:rPr>
        <w:t xml:space="preserve">time duration </w:t>
      </w:r>
      <w:r w:rsidRPr="000F160A">
        <w:rPr>
          <w:rFonts w:ascii="Times New Roman" w:eastAsia="宋体" w:hAnsi="Times New Roman" w:cs="Times New Roman"/>
          <w:b/>
          <w:bCs/>
          <w:kern w:val="0"/>
          <w:sz w:val="20"/>
          <w:szCs w:val="20"/>
        </w:rPr>
        <w:t xml:space="preserve">required for </w:t>
      </w:r>
      <w:r>
        <w:rPr>
          <w:rFonts w:ascii="Times New Roman" w:eastAsia="宋体" w:hAnsi="Times New Roman" w:cs="Times New Roman" w:hint="eastAsia"/>
          <w:b/>
          <w:bCs/>
          <w:kern w:val="0"/>
          <w:sz w:val="20"/>
          <w:szCs w:val="20"/>
        </w:rPr>
        <w:t>the e</w:t>
      </w:r>
      <w:r w:rsidRPr="00050854">
        <w:rPr>
          <w:rFonts w:ascii="Times New Roman" w:eastAsia="宋体" w:hAnsi="Times New Roman" w:cs="Times New Roman" w:hint="eastAsia"/>
          <w:b/>
          <w:bCs/>
          <w:kern w:val="0"/>
          <w:sz w:val="20"/>
          <w:szCs w:val="20"/>
        </w:rPr>
        <w:t>xternal</w:t>
      </w:r>
      <w:r w:rsidRPr="00050854">
        <w:rPr>
          <w:rFonts w:ascii="Times New Roman" w:eastAsia="宋体" w:hAnsi="Times New Roman" w:cs="Times New Roman"/>
          <w:b/>
          <w:bCs/>
          <w:kern w:val="0"/>
          <w:sz w:val="20"/>
          <w:szCs w:val="20"/>
        </w:rPr>
        <w:t xml:space="preserve"> signal</w:t>
      </w:r>
      <w:r>
        <w:rPr>
          <w:rFonts w:ascii="Times New Roman" w:eastAsia="宋体" w:hAnsi="Times New Roman" w:cs="Times New Roman" w:hint="eastAsia"/>
          <w:b/>
          <w:bCs/>
          <w:kern w:val="0"/>
          <w:sz w:val="20"/>
          <w:szCs w:val="20"/>
        </w:rPr>
        <w:t xml:space="preserve"> </w:t>
      </w:r>
      <w:r w:rsidRPr="000F160A">
        <w:rPr>
          <w:rFonts w:ascii="Times New Roman" w:eastAsia="宋体" w:hAnsi="Times New Roman" w:cs="Times New Roman"/>
          <w:b/>
          <w:bCs/>
          <w:kern w:val="0"/>
          <w:sz w:val="20"/>
          <w:szCs w:val="20"/>
        </w:rPr>
        <w:t>for frequency calibration</w:t>
      </w:r>
      <w:r>
        <w:rPr>
          <w:rFonts w:ascii="Times New Roman" w:eastAsia="宋体" w:hAnsi="Times New Roman" w:cs="Times New Roman" w:hint="eastAsia"/>
          <w:b/>
          <w:bCs/>
          <w:kern w:val="0"/>
          <w:sz w:val="20"/>
          <w:szCs w:val="20"/>
        </w:rPr>
        <w:t>,</w:t>
      </w:r>
      <w:r w:rsidRPr="000F160A">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the </w:t>
      </w:r>
      <w:r>
        <w:rPr>
          <w:rFonts w:ascii="Times New Roman" w:eastAsia="宋体" w:hAnsi="Times New Roman" w:cs="Times New Roman"/>
          <w:b/>
          <w:bCs/>
          <w:kern w:val="0"/>
          <w:sz w:val="20"/>
          <w:szCs w:val="20"/>
        </w:rPr>
        <w:t>signal</w:t>
      </w:r>
      <w:r>
        <w:rPr>
          <w:rFonts w:ascii="Times New Roman" w:eastAsia="宋体" w:hAnsi="Times New Roman" w:cs="Times New Roman" w:hint="eastAsia"/>
          <w:b/>
          <w:bCs/>
          <w:kern w:val="0"/>
          <w:sz w:val="20"/>
          <w:szCs w:val="20"/>
        </w:rPr>
        <w:t xml:space="preserve"> can </w:t>
      </w:r>
      <w:r w:rsidRPr="000F160A">
        <w:rPr>
          <w:rFonts w:ascii="Times New Roman" w:eastAsia="宋体" w:hAnsi="Times New Roman" w:cs="Times New Roman"/>
          <w:b/>
          <w:bCs/>
          <w:kern w:val="0"/>
          <w:sz w:val="20"/>
          <w:szCs w:val="20"/>
        </w:rPr>
        <w:t>be embedded in existing R2</w:t>
      </w:r>
      <w:r w:rsidRPr="000F160A">
        <w:rPr>
          <w:rFonts w:ascii="Times New Roman" w:eastAsia="宋体" w:hAnsi="Times New Roman" w:cs="Times New Roman" w:hint="eastAsia"/>
          <w:b/>
          <w:bCs/>
          <w:kern w:val="0"/>
          <w:sz w:val="20"/>
          <w:szCs w:val="20"/>
        </w:rPr>
        <w:t>D</w:t>
      </w:r>
      <w:r w:rsidRPr="000F160A">
        <w:rPr>
          <w:rFonts w:ascii="Times New Roman" w:eastAsia="宋体" w:hAnsi="Times New Roman" w:cs="Times New Roman"/>
          <w:b/>
          <w:bCs/>
          <w:kern w:val="0"/>
          <w:sz w:val="20"/>
          <w:szCs w:val="20"/>
        </w:rPr>
        <w:t xml:space="preserve"> signal or transmitted as additional signal.</w:t>
      </w:r>
    </w:p>
    <w:p w14:paraId="62AF3EE6" w14:textId="77777777" w:rsidR="00B832DF" w:rsidRDefault="00B832DF" w:rsidP="00B832DF">
      <w:pPr>
        <w:pStyle w:val="affff0"/>
        <w:numPr>
          <w:ilvl w:val="0"/>
          <w:numId w:val="64"/>
        </w:numPr>
        <w:adjustRightInd w:val="0"/>
        <w:snapToGrid w:val="0"/>
        <w:spacing w:afterLines="50" w:after="120"/>
        <w:ind w:firstLineChars="0"/>
        <w:rPr>
          <w:rFonts w:ascii="Times New Roman" w:eastAsia="宋体" w:hAnsi="Times New Roman" w:cs="Times New Roman"/>
          <w:b/>
          <w:bCs/>
          <w:kern w:val="0"/>
          <w:sz w:val="20"/>
          <w:szCs w:val="20"/>
        </w:rPr>
      </w:pPr>
      <w:r w:rsidRPr="000F160A">
        <w:rPr>
          <w:rFonts w:ascii="Times New Roman" w:eastAsia="宋体" w:hAnsi="Times New Roman" w:cs="Times New Roman"/>
          <w:b/>
          <w:bCs/>
          <w:kern w:val="0"/>
          <w:sz w:val="20"/>
          <w:szCs w:val="20"/>
        </w:rPr>
        <w:t xml:space="preserve">If </w:t>
      </w:r>
      <w:r>
        <w:rPr>
          <w:rFonts w:ascii="Times New Roman" w:eastAsia="宋体" w:hAnsi="Times New Roman" w:cs="Times New Roman" w:hint="eastAsia"/>
          <w:b/>
          <w:bCs/>
          <w:kern w:val="0"/>
          <w:sz w:val="20"/>
          <w:szCs w:val="20"/>
        </w:rPr>
        <w:t xml:space="preserve">the </w:t>
      </w:r>
      <w:r w:rsidRPr="000F160A">
        <w:rPr>
          <w:rFonts w:ascii="Times New Roman" w:eastAsia="宋体" w:hAnsi="Times New Roman" w:cs="Times New Roman"/>
          <w:b/>
          <w:bCs/>
          <w:kern w:val="0"/>
          <w:sz w:val="20"/>
          <w:szCs w:val="20"/>
        </w:rPr>
        <w:t xml:space="preserve">ON chip duration of </w:t>
      </w:r>
      <w:r>
        <w:rPr>
          <w:rFonts w:ascii="Times New Roman" w:eastAsia="宋体" w:hAnsi="Times New Roman" w:cs="Times New Roman" w:hint="eastAsia"/>
          <w:b/>
          <w:bCs/>
          <w:kern w:val="0"/>
          <w:sz w:val="20"/>
          <w:szCs w:val="20"/>
        </w:rPr>
        <w:t>the current</w:t>
      </w:r>
      <w:r w:rsidRPr="000F160A">
        <w:rPr>
          <w:rFonts w:ascii="Times New Roman" w:eastAsia="宋体" w:hAnsi="Times New Roman" w:cs="Times New Roman"/>
          <w:b/>
          <w:bCs/>
          <w:kern w:val="0"/>
          <w:sz w:val="20"/>
          <w:szCs w:val="20"/>
        </w:rPr>
        <w:t xml:space="preserve"> R2D transmission is </w:t>
      </w:r>
      <w:r>
        <w:rPr>
          <w:rFonts w:ascii="Times New Roman" w:eastAsia="宋体" w:hAnsi="Times New Roman" w:cs="Times New Roman" w:hint="eastAsia"/>
          <w:b/>
          <w:bCs/>
          <w:kern w:val="0"/>
          <w:sz w:val="20"/>
          <w:szCs w:val="20"/>
        </w:rPr>
        <w:t>sufficient</w:t>
      </w:r>
      <w:r w:rsidRPr="000F160A">
        <w:rPr>
          <w:rFonts w:ascii="Times New Roman" w:eastAsia="宋体" w:hAnsi="Times New Roman" w:cs="Times New Roman"/>
          <w:b/>
          <w:bCs/>
          <w:kern w:val="0"/>
          <w:sz w:val="20"/>
          <w:szCs w:val="20"/>
        </w:rPr>
        <w:t xml:space="preserve">, the reference frequency can be provided by </w:t>
      </w:r>
      <w:r w:rsidRPr="000F160A">
        <w:rPr>
          <w:rFonts w:ascii="Times New Roman" w:eastAsia="宋体" w:hAnsi="Times New Roman" w:cs="Times New Roman" w:hint="eastAsia"/>
          <w:b/>
          <w:bCs/>
          <w:kern w:val="0"/>
          <w:sz w:val="20"/>
          <w:szCs w:val="20"/>
        </w:rPr>
        <w:t>ON</w:t>
      </w:r>
      <w:r w:rsidRPr="000F160A">
        <w:rPr>
          <w:rFonts w:ascii="Times New Roman" w:eastAsia="宋体" w:hAnsi="Times New Roman" w:cs="Times New Roman"/>
          <w:b/>
          <w:bCs/>
          <w:kern w:val="0"/>
          <w:sz w:val="20"/>
          <w:szCs w:val="20"/>
        </w:rPr>
        <w:t xml:space="preserve"> </w:t>
      </w:r>
      <w:r w:rsidRPr="000F160A">
        <w:rPr>
          <w:rFonts w:ascii="Times New Roman" w:eastAsia="宋体" w:hAnsi="Times New Roman" w:cs="Times New Roman" w:hint="eastAsia"/>
          <w:b/>
          <w:bCs/>
          <w:kern w:val="0"/>
          <w:sz w:val="20"/>
          <w:szCs w:val="20"/>
        </w:rPr>
        <w:t>chip</w:t>
      </w:r>
      <w:r>
        <w:rPr>
          <w:rFonts w:ascii="Times New Roman" w:eastAsia="宋体" w:hAnsi="Times New Roman" w:cs="Times New Roman"/>
          <w:b/>
          <w:bCs/>
          <w:kern w:val="0"/>
          <w:sz w:val="20"/>
          <w:szCs w:val="20"/>
        </w:rPr>
        <w:t>(s)</w:t>
      </w:r>
      <w:r w:rsidRPr="000F160A">
        <w:rPr>
          <w:rFonts w:ascii="Times New Roman" w:eastAsia="宋体" w:hAnsi="Times New Roman" w:cs="Times New Roman"/>
          <w:b/>
          <w:bCs/>
          <w:kern w:val="0"/>
          <w:sz w:val="20"/>
          <w:szCs w:val="20"/>
        </w:rPr>
        <w:t xml:space="preserve"> </w:t>
      </w:r>
      <w:r w:rsidRPr="000F160A">
        <w:rPr>
          <w:rFonts w:ascii="Times New Roman" w:eastAsia="宋体" w:hAnsi="Times New Roman" w:cs="Times New Roman" w:hint="eastAsia"/>
          <w:b/>
          <w:bCs/>
          <w:kern w:val="0"/>
          <w:sz w:val="20"/>
          <w:szCs w:val="20"/>
        </w:rPr>
        <w:t>o</w:t>
      </w:r>
      <w:r w:rsidRPr="000F160A">
        <w:rPr>
          <w:rFonts w:ascii="Times New Roman" w:eastAsia="宋体" w:hAnsi="Times New Roman" w:cs="Times New Roman"/>
          <w:b/>
          <w:bCs/>
          <w:kern w:val="0"/>
          <w:sz w:val="20"/>
          <w:szCs w:val="20"/>
        </w:rPr>
        <w:t xml:space="preserve">f </w:t>
      </w:r>
      <w:r>
        <w:rPr>
          <w:rFonts w:ascii="Times New Roman" w:eastAsia="宋体" w:hAnsi="Times New Roman" w:cs="Times New Roman" w:hint="eastAsia"/>
          <w:b/>
          <w:bCs/>
          <w:kern w:val="0"/>
          <w:sz w:val="20"/>
          <w:szCs w:val="20"/>
        </w:rPr>
        <w:t>current</w:t>
      </w:r>
      <w:r w:rsidRPr="000F160A">
        <w:rPr>
          <w:rFonts w:ascii="Times New Roman" w:eastAsia="宋体" w:hAnsi="Times New Roman" w:cs="Times New Roman"/>
          <w:b/>
          <w:bCs/>
          <w:kern w:val="0"/>
          <w:sz w:val="20"/>
          <w:szCs w:val="20"/>
        </w:rPr>
        <w:t xml:space="preserve"> R2D transmission, </w:t>
      </w:r>
      <w:r>
        <w:rPr>
          <w:rFonts w:ascii="Times New Roman" w:eastAsia="宋体" w:hAnsi="Times New Roman" w:cs="Times New Roman" w:hint="eastAsia"/>
          <w:b/>
          <w:bCs/>
          <w:kern w:val="0"/>
          <w:sz w:val="20"/>
          <w:szCs w:val="20"/>
        </w:rPr>
        <w:t xml:space="preserve">such as in the </w:t>
      </w:r>
      <w:r w:rsidRPr="000F160A">
        <w:rPr>
          <w:rFonts w:ascii="Times New Roman" w:eastAsia="宋体" w:hAnsi="Times New Roman" w:cs="Times New Roman"/>
          <w:b/>
          <w:bCs/>
          <w:kern w:val="0"/>
          <w:sz w:val="20"/>
          <w:szCs w:val="20"/>
        </w:rPr>
        <w:t xml:space="preserve">start indicator part or clock acquisition part in </w:t>
      </w:r>
      <w:proofErr w:type="gramStart"/>
      <w:r w:rsidRPr="000F160A">
        <w:rPr>
          <w:rFonts w:ascii="Times New Roman" w:eastAsia="宋体" w:hAnsi="Times New Roman" w:cs="Times New Roman"/>
          <w:b/>
          <w:bCs/>
          <w:kern w:val="0"/>
          <w:sz w:val="20"/>
          <w:szCs w:val="20"/>
        </w:rPr>
        <w:t>preamble</w:t>
      </w:r>
      <w:r>
        <w:rPr>
          <w:rFonts w:ascii="Times New Roman" w:eastAsia="宋体" w:hAnsi="Times New Roman" w:cs="Times New Roman"/>
          <w:b/>
          <w:bCs/>
          <w:kern w:val="0"/>
          <w:sz w:val="20"/>
          <w:szCs w:val="20"/>
        </w:rPr>
        <w:t>;</w:t>
      </w:r>
      <w:proofErr w:type="gramEnd"/>
    </w:p>
    <w:p w14:paraId="780CF390" w14:textId="77777777" w:rsidR="00B832DF" w:rsidRPr="00FC3847" w:rsidRDefault="00B832DF" w:rsidP="00B832DF">
      <w:pPr>
        <w:pStyle w:val="affff0"/>
        <w:numPr>
          <w:ilvl w:val="0"/>
          <w:numId w:val="30"/>
        </w:numPr>
        <w:adjustRightInd w:val="0"/>
        <w:snapToGrid w:val="0"/>
        <w:spacing w:afterLines="50" w:after="120"/>
        <w:ind w:firstLineChars="0"/>
        <w:rPr>
          <w:rFonts w:ascii="Times New Roman" w:eastAsia="宋体" w:hAnsi="Times New Roman" w:cs="Times New Roman"/>
          <w:kern w:val="0"/>
          <w:sz w:val="20"/>
          <w:szCs w:val="20"/>
        </w:rPr>
      </w:pPr>
      <w:r w:rsidRPr="00FC3847">
        <w:rPr>
          <w:rFonts w:ascii="Times New Roman" w:eastAsia="宋体" w:hAnsi="Times New Roman" w:cs="Times New Roman"/>
          <w:b/>
          <w:bCs/>
          <w:kern w:val="0"/>
          <w:sz w:val="20"/>
          <w:szCs w:val="20"/>
        </w:rPr>
        <w:t>Otherwise, t</w:t>
      </w:r>
      <w:r w:rsidRPr="00FC3847">
        <w:rPr>
          <w:rFonts w:ascii="Times New Roman" w:eastAsia="宋体" w:hAnsi="Times New Roman" w:cs="Times New Roman" w:hint="eastAsia"/>
          <w:b/>
          <w:bCs/>
          <w:kern w:val="0"/>
          <w:sz w:val="20"/>
          <w:szCs w:val="20"/>
        </w:rPr>
        <w:t>h</w:t>
      </w:r>
      <w:r w:rsidRPr="00FC3847">
        <w:rPr>
          <w:rFonts w:ascii="Times New Roman" w:eastAsia="宋体" w:hAnsi="Times New Roman" w:cs="Times New Roman"/>
          <w:b/>
          <w:bCs/>
          <w:kern w:val="0"/>
          <w:sz w:val="20"/>
          <w:szCs w:val="20"/>
        </w:rPr>
        <w:t xml:space="preserve">e additional sync signal can be transmitted along with </w:t>
      </w:r>
      <w:r w:rsidRPr="00FC3847">
        <w:rPr>
          <w:rFonts w:ascii="Times New Roman" w:eastAsia="宋体" w:hAnsi="Times New Roman" w:cs="Times New Roman" w:hint="eastAsia"/>
          <w:b/>
          <w:bCs/>
          <w:kern w:val="0"/>
          <w:sz w:val="20"/>
          <w:szCs w:val="20"/>
        </w:rPr>
        <w:t>the current</w:t>
      </w:r>
      <w:r w:rsidRPr="00FC3847">
        <w:rPr>
          <w:rFonts w:ascii="Times New Roman" w:eastAsia="宋体" w:hAnsi="Times New Roman" w:cs="Times New Roman"/>
          <w:b/>
          <w:bCs/>
          <w:kern w:val="0"/>
          <w:sz w:val="20"/>
          <w:szCs w:val="20"/>
        </w:rPr>
        <w:t xml:space="preserve"> R2D </w:t>
      </w:r>
      <w:proofErr w:type="gramStart"/>
      <w:r w:rsidRPr="00FC3847">
        <w:rPr>
          <w:rFonts w:ascii="Times New Roman" w:eastAsia="宋体" w:hAnsi="Times New Roman" w:cs="Times New Roman" w:hint="eastAsia"/>
          <w:b/>
          <w:bCs/>
          <w:kern w:val="0"/>
          <w:sz w:val="20"/>
          <w:szCs w:val="20"/>
        </w:rPr>
        <w:t xml:space="preserve">transmission, </w:t>
      </w:r>
      <w:r w:rsidRPr="00FC3847">
        <w:rPr>
          <w:rFonts w:ascii="Times New Roman" w:eastAsia="宋体" w:hAnsi="Times New Roman" w:cs="Times New Roman"/>
          <w:b/>
          <w:bCs/>
          <w:kern w:val="0"/>
          <w:sz w:val="20"/>
          <w:szCs w:val="20"/>
        </w:rPr>
        <w:t xml:space="preserve"> after</w:t>
      </w:r>
      <w:proofErr w:type="gramEnd"/>
      <w:r w:rsidRPr="00FC3847">
        <w:rPr>
          <w:rFonts w:ascii="Times New Roman" w:eastAsia="宋体" w:hAnsi="Times New Roman" w:cs="Times New Roman"/>
          <w:b/>
          <w:bCs/>
          <w:kern w:val="0"/>
          <w:sz w:val="20"/>
          <w:szCs w:val="20"/>
        </w:rPr>
        <w:t xml:space="preserve"> </w:t>
      </w:r>
      <w:r w:rsidRPr="00FC3847">
        <w:rPr>
          <w:rFonts w:ascii="Times New Roman" w:eastAsia="宋体" w:hAnsi="Times New Roman" w:cs="Times New Roman" w:hint="eastAsia"/>
          <w:b/>
          <w:bCs/>
          <w:kern w:val="0"/>
          <w:sz w:val="20"/>
          <w:szCs w:val="20"/>
        </w:rPr>
        <w:t xml:space="preserve">the current </w:t>
      </w:r>
      <w:r w:rsidRPr="00FC3847">
        <w:rPr>
          <w:rFonts w:ascii="Times New Roman" w:eastAsia="宋体" w:hAnsi="Times New Roman" w:cs="Times New Roman"/>
          <w:b/>
          <w:bCs/>
          <w:kern w:val="0"/>
          <w:sz w:val="20"/>
          <w:szCs w:val="20"/>
        </w:rPr>
        <w:t>R2D transmission</w:t>
      </w:r>
      <w:r>
        <w:rPr>
          <w:rFonts w:ascii="Times New Roman" w:eastAsia="宋体" w:hAnsi="Times New Roman" w:cs="Times New Roman"/>
          <w:b/>
          <w:bCs/>
          <w:kern w:val="0"/>
          <w:sz w:val="20"/>
          <w:szCs w:val="20"/>
        </w:rPr>
        <w:t xml:space="preserve"> that triggers D2R transmission</w:t>
      </w:r>
      <w:r w:rsidRPr="00FC3847">
        <w:rPr>
          <w:rFonts w:ascii="Times New Roman" w:eastAsia="宋体" w:hAnsi="Times New Roman" w:cs="Times New Roman"/>
          <w:b/>
          <w:bCs/>
          <w:kern w:val="0"/>
          <w:sz w:val="20"/>
          <w:szCs w:val="20"/>
        </w:rPr>
        <w:t>.</w:t>
      </w:r>
    </w:p>
    <w:p w14:paraId="439A5709" w14:textId="42584469" w:rsidR="00B832DF" w:rsidRDefault="00B832DF" w:rsidP="000A7977">
      <w:pPr>
        <w:widowControl/>
        <w:spacing w:after="120"/>
        <w:rPr>
          <w:rFonts w:ascii="Times New Roman" w:eastAsia="宋体" w:hAnsi="Times New Roman" w:cs="Times New Roman"/>
          <w:kern w:val="0"/>
          <w:sz w:val="20"/>
          <w:szCs w:val="24"/>
          <w:highlight w:val="yellow"/>
        </w:rPr>
      </w:pPr>
      <w:r w:rsidRPr="00B832DF">
        <w:rPr>
          <w:rFonts w:ascii="Times New Roman" w:eastAsia="宋体" w:hAnsi="Times New Roman" w:cs="Times New Roman" w:hint="eastAsia"/>
          <w:b/>
          <w:i/>
          <w:kern w:val="0"/>
          <w:sz w:val="22"/>
          <w:u w:val="single"/>
        </w:rPr>
        <w:t>For</w:t>
      </w:r>
      <w:r>
        <w:rPr>
          <w:rFonts w:ascii="Times New Roman" w:eastAsia="宋体" w:hAnsi="Times New Roman" w:cs="Times New Roman" w:hint="eastAsia"/>
          <w:b/>
          <w:i/>
          <w:kern w:val="0"/>
          <w:sz w:val="22"/>
          <w:u w:val="single"/>
        </w:rPr>
        <w:t xml:space="preserve"> </w:t>
      </w:r>
      <w:r w:rsidRPr="00B832DF">
        <w:rPr>
          <w:rFonts w:ascii="Times New Roman" w:eastAsia="宋体" w:hAnsi="Times New Roman" w:cs="Times New Roman" w:hint="eastAsia"/>
          <w:b/>
          <w:i/>
          <w:kern w:val="0"/>
          <w:sz w:val="22"/>
          <w:u w:val="single"/>
        </w:rPr>
        <w:t>A-IoT Frame structure</w:t>
      </w:r>
    </w:p>
    <w:p w14:paraId="7673A9FD" w14:textId="77777777" w:rsidR="00B832DF" w:rsidRDefault="00B832DF" w:rsidP="00B832DF">
      <w:pPr>
        <w:adjustRightInd w:val="0"/>
        <w:snapToGrid w:val="0"/>
        <w:spacing w:afterLines="50" w:after="120"/>
        <w:rPr>
          <w:rFonts w:ascii="Times New Roman" w:eastAsia="Batang" w:hAnsi="Times New Roman" w:cs="Times New Roman"/>
          <w:b/>
          <w:bCs/>
          <w:sz w:val="20"/>
          <w:szCs w:val="20"/>
          <w:lang w:val="en-GB" w:eastAsia="x-none"/>
        </w:rPr>
      </w:pPr>
      <w:r w:rsidRPr="0099059F">
        <w:rPr>
          <w:rFonts w:ascii="Times New Roman" w:eastAsia="Batang" w:hAnsi="Times New Roman" w:cs="Times New Roman"/>
          <w:b/>
          <w:bCs/>
          <w:sz w:val="20"/>
          <w:szCs w:val="20"/>
          <w:lang w:val="en-GB" w:eastAsia="x-none"/>
        </w:rPr>
        <w:t>Proposal</w:t>
      </w:r>
      <w:r>
        <w:rPr>
          <w:rFonts w:ascii="Times New Roman" w:eastAsia="Batang" w:hAnsi="Times New Roman" w:cs="Times New Roman"/>
          <w:b/>
          <w:bCs/>
          <w:sz w:val="20"/>
          <w:szCs w:val="20"/>
          <w:lang w:val="en-GB" w:eastAsia="x-none"/>
        </w:rPr>
        <w:t xml:space="preserve"> </w:t>
      </w:r>
      <w:r>
        <w:rPr>
          <w:rFonts w:ascii="Times New Roman" w:eastAsia="宋体" w:hAnsi="Times New Roman" w:cs="Times New Roman" w:hint="eastAsia"/>
          <w:b/>
          <w:bCs/>
          <w:kern w:val="0"/>
          <w:sz w:val="20"/>
          <w:szCs w:val="24"/>
        </w:rPr>
        <w:t>3-1</w:t>
      </w:r>
      <w:r w:rsidRPr="0099059F">
        <w:rPr>
          <w:rFonts w:ascii="Times New Roman" w:eastAsia="Batang" w:hAnsi="Times New Roman" w:cs="Times New Roman"/>
          <w:b/>
          <w:bCs/>
          <w:sz w:val="20"/>
          <w:szCs w:val="20"/>
          <w:lang w:val="en-GB" w:eastAsia="x-none"/>
        </w:rPr>
        <w:t xml:space="preserve">: </w:t>
      </w:r>
      <w:r>
        <w:rPr>
          <w:rFonts w:ascii="Times New Roman" w:eastAsia="Batang" w:hAnsi="Times New Roman" w:cs="Times New Roman"/>
          <w:b/>
          <w:bCs/>
          <w:sz w:val="20"/>
          <w:szCs w:val="20"/>
          <w:lang w:val="en-GB" w:eastAsia="x-none"/>
        </w:rPr>
        <w:t xml:space="preserve">A-IoT device is not required to acquire </w:t>
      </w:r>
      <w:r w:rsidRPr="004B44DB">
        <w:rPr>
          <w:rFonts w:ascii="Times New Roman" w:eastAsia="Batang" w:hAnsi="Times New Roman" w:cs="Times New Roman"/>
          <w:b/>
          <w:bCs/>
          <w:sz w:val="20"/>
          <w:szCs w:val="20"/>
          <w:lang w:val="en-GB" w:eastAsia="x-none"/>
        </w:rPr>
        <w:t xml:space="preserve">the NR frame/subframe/slot/OFDM symbol index. </w:t>
      </w:r>
    </w:p>
    <w:p w14:paraId="4E4D4ED0" w14:textId="77777777" w:rsidR="00B832DF" w:rsidRPr="004B44DB" w:rsidRDefault="00B832DF" w:rsidP="00B832DF">
      <w:pPr>
        <w:adjustRightInd w:val="0"/>
        <w:snapToGrid w:val="0"/>
        <w:spacing w:afterLines="50" w:after="120"/>
        <w:rPr>
          <w:rFonts w:ascii="Times New Roman" w:hAnsi="Times New Roman" w:cs="Times New Roman"/>
          <w:b/>
          <w:bCs/>
          <w:sz w:val="20"/>
          <w:szCs w:val="20"/>
          <w:lang w:val="en-GB"/>
        </w:rPr>
      </w:pPr>
      <w:r>
        <w:rPr>
          <w:rFonts w:ascii="Times New Roman" w:hAnsi="Times New Roman" w:cs="Times New Roman" w:hint="eastAsia"/>
          <w:b/>
          <w:bCs/>
          <w:sz w:val="20"/>
          <w:szCs w:val="20"/>
          <w:lang w:val="en-GB"/>
        </w:rPr>
        <w:t>P</w:t>
      </w:r>
      <w:r>
        <w:rPr>
          <w:rFonts w:ascii="Times New Roman" w:hAnsi="Times New Roman" w:cs="Times New Roman"/>
          <w:b/>
          <w:bCs/>
          <w:sz w:val="20"/>
          <w:szCs w:val="20"/>
          <w:lang w:val="en-GB"/>
        </w:rPr>
        <w:t xml:space="preserve">roposal </w:t>
      </w:r>
      <w:r>
        <w:rPr>
          <w:rFonts w:ascii="Times New Roman" w:eastAsia="宋体" w:hAnsi="Times New Roman" w:cs="Times New Roman" w:hint="eastAsia"/>
          <w:b/>
          <w:bCs/>
          <w:kern w:val="0"/>
          <w:sz w:val="20"/>
          <w:szCs w:val="24"/>
        </w:rPr>
        <w:t>3-2</w:t>
      </w:r>
      <w:r>
        <w:rPr>
          <w:rFonts w:ascii="Times New Roman" w:hAnsi="Times New Roman" w:cs="Times New Roman"/>
          <w:b/>
          <w:bCs/>
          <w:sz w:val="20"/>
          <w:szCs w:val="20"/>
          <w:lang w:val="en-GB"/>
        </w:rPr>
        <w:t xml:space="preserve">: </w:t>
      </w:r>
      <w:r w:rsidRPr="0099059F">
        <w:rPr>
          <w:rFonts w:ascii="Times New Roman" w:eastAsia="Batang" w:hAnsi="Times New Roman" w:cs="Times New Roman"/>
          <w:b/>
          <w:bCs/>
          <w:sz w:val="20"/>
          <w:szCs w:val="20"/>
          <w:lang w:val="en-GB" w:eastAsia="x-none"/>
        </w:rPr>
        <w:t>For D2R transmission, A-IoT device does not apply and maintain</w:t>
      </w:r>
      <w:r>
        <w:rPr>
          <w:rFonts w:ascii="Times New Roman" w:eastAsia="Batang" w:hAnsi="Times New Roman" w:cs="Times New Roman"/>
          <w:b/>
          <w:bCs/>
          <w:sz w:val="20"/>
          <w:szCs w:val="20"/>
          <w:lang w:val="en-GB" w:eastAsia="x-none"/>
        </w:rPr>
        <w:t>s</w:t>
      </w:r>
      <w:r w:rsidRPr="0099059F">
        <w:rPr>
          <w:rFonts w:ascii="Times New Roman" w:eastAsia="Batang" w:hAnsi="Times New Roman" w:cs="Times New Roman"/>
          <w:b/>
          <w:bCs/>
          <w:sz w:val="20"/>
          <w:szCs w:val="20"/>
          <w:lang w:val="en-GB" w:eastAsia="x-none"/>
        </w:rPr>
        <w:t xml:space="preserve"> the timing advance</w:t>
      </w:r>
      <w:r>
        <w:rPr>
          <w:rFonts w:ascii="Times New Roman" w:eastAsia="Batang" w:hAnsi="Times New Roman" w:cs="Times New Roman"/>
          <w:b/>
          <w:bCs/>
          <w:sz w:val="20"/>
          <w:szCs w:val="20"/>
          <w:lang w:val="en-GB" w:eastAsia="x-none"/>
        </w:rPr>
        <w:t xml:space="preserve"> (TA)</w:t>
      </w:r>
      <w:r w:rsidRPr="0099059F">
        <w:rPr>
          <w:rFonts w:ascii="Times New Roman" w:eastAsia="Batang" w:hAnsi="Times New Roman" w:cs="Times New Roman"/>
          <w:b/>
          <w:bCs/>
          <w:sz w:val="20"/>
          <w:szCs w:val="20"/>
          <w:lang w:val="en-GB" w:eastAsia="x-none"/>
        </w:rPr>
        <w:t>.</w:t>
      </w:r>
      <w:r>
        <w:rPr>
          <w:rFonts w:ascii="Times New Roman" w:hAnsi="Times New Roman" w:cs="Times New Roman" w:hint="eastAsia"/>
          <w:b/>
          <w:bCs/>
          <w:sz w:val="20"/>
          <w:szCs w:val="20"/>
          <w:lang w:val="en-GB"/>
        </w:rPr>
        <w:t xml:space="preserve"> </w:t>
      </w:r>
    </w:p>
    <w:p w14:paraId="06D55DCE" w14:textId="77777777" w:rsidR="00B832DF" w:rsidRDefault="00B832DF" w:rsidP="00B832DF">
      <w:pPr>
        <w:rPr>
          <w:rFonts w:ascii="Times New Roman" w:eastAsia="宋体" w:hAnsi="Times New Roman" w:cs="Times New Roman"/>
          <w:b/>
          <w:kern w:val="0"/>
          <w:sz w:val="20"/>
          <w:szCs w:val="20"/>
        </w:rPr>
      </w:pPr>
      <w:r>
        <w:rPr>
          <w:rFonts w:ascii="Times New Roman" w:eastAsia="宋体" w:hAnsi="Times New Roman" w:cs="Times New Roman"/>
          <w:b/>
          <w:kern w:val="0"/>
          <w:sz w:val="20"/>
          <w:szCs w:val="20"/>
        </w:rPr>
        <w:t xml:space="preserve">Proposal </w:t>
      </w:r>
      <w:r>
        <w:rPr>
          <w:rFonts w:ascii="Times New Roman" w:eastAsia="宋体" w:hAnsi="Times New Roman" w:cs="Times New Roman" w:hint="eastAsia"/>
          <w:b/>
          <w:bCs/>
          <w:kern w:val="0"/>
          <w:sz w:val="20"/>
          <w:szCs w:val="24"/>
        </w:rPr>
        <w:t>3</w:t>
      </w:r>
      <w:r>
        <w:rPr>
          <w:rFonts w:ascii="Times New Roman" w:eastAsia="宋体" w:hAnsi="Times New Roman" w:cs="Times New Roman"/>
          <w:b/>
          <w:bCs/>
          <w:kern w:val="0"/>
          <w:sz w:val="20"/>
          <w:szCs w:val="24"/>
        </w:rPr>
        <w:t>-</w:t>
      </w:r>
      <w:r>
        <w:rPr>
          <w:rFonts w:ascii="Times New Roman" w:eastAsia="宋体" w:hAnsi="Times New Roman" w:cs="Times New Roman" w:hint="eastAsia"/>
          <w:b/>
          <w:kern w:val="0"/>
          <w:sz w:val="20"/>
          <w:szCs w:val="20"/>
        </w:rPr>
        <w:t>3</w:t>
      </w:r>
      <w:r>
        <w:rPr>
          <w:rFonts w:ascii="Times New Roman" w:eastAsia="宋体" w:hAnsi="Times New Roman" w:cs="Times New Roman"/>
          <w:b/>
          <w:kern w:val="0"/>
          <w:sz w:val="20"/>
          <w:szCs w:val="20"/>
        </w:rPr>
        <w:t xml:space="preserve">: </w:t>
      </w:r>
      <w:r w:rsidRPr="0038309E">
        <w:rPr>
          <w:rFonts w:ascii="Times New Roman" w:eastAsia="宋体" w:hAnsi="Times New Roman" w:cs="Times New Roman"/>
          <w:b/>
          <w:kern w:val="0"/>
          <w:sz w:val="20"/>
          <w:szCs w:val="20"/>
        </w:rPr>
        <w:t xml:space="preserve">From </w:t>
      </w:r>
      <w:r>
        <w:rPr>
          <w:rFonts w:ascii="Times New Roman" w:eastAsia="宋体" w:hAnsi="Times New Roman" w:cs="Times New Roman"/>
          <w:b/>
          <w:kern w:val="0"/>
          <w:sz w:val="20"/>
          <w:szCs w:val="20"/>
        </w:rPr>
        <w:t xml:space="preserve">the </w:t>
      </w:r>
      <w:r w:rsidRPr="0038309E">
        <w:rPr>
          <w:rFonts w:ascii="Times New Roman" w:eastAsia="宋体" w:hAnsi="Times New Roman" w:cs="Times New Roman"/>
          <w:b/>
          <w:kern w:val="0"/>
          <w:sz w:val="20"/>
          <w:szCs w:val="20"/>
        </w:rPr>
        <w:t xml:space="preserve">A-IoT </w:t>
      </w:r>
      <w:r>
        <w:rPr>
          <w:rFonts w:ascii="Times New Roman" w:eastAsia="宋体" w:hAnsi="Times New Roman" w:cs="Times New Roman"/>
          <w:b/>
          <w:kern w:val="0"/>
          <w:sz w:val="20"/>
          <w:szCs w:val="20"/>
        </w:rPr>
        <w:t xml:space="preserve">device </w:t>
      </w:r>
      <w:r w:rsidRPr="0038309E">
        <w:rPr>
          <w:rFonts w:ascii="Times New Roman" w:eastAsia="宋体" w:hAnsi="Times New Roman" w:cs="Times New Roman"/>
          <w:b/>
          <w:kern w:val="0"/>
          <w:sz w:val="20"/>
          <w:szCs w:val="20"/>
        </w:rPr>
        <w:t>side,</w:t>
      </w:r>
      <w:r>
        <w:rPr>
          <w:rFonts w:ascii="Times New Roman" w:eastAsia="宋体" w:hAnsi="Times New Roman" w:cs="Times New Roman"/>
          <w:b/>
          <w:kern w:val="0"/>
          <w:sz w:val="20"/>
          <w:szCs w:val="20"/>
        </w:rPr>
        <w:t xml:space="preserve"> an OOK symbol/chip length can be considered as the basic resource unit for constructing </w:t>
      </w:r>
      <w:r w:rsidRPr="0038309E">
        <w:rPr>
          <w:rFonts w:ascii="Times New Roman" w:eastAsia="宋体" w:hAnsi="Times New Roman" w:cs="Times New Roman"/>
          <w:b/>
          <w:kern w:val="0"/>
          <w:sz w:val="20"/>
          <w:szCs w:val="20"/>
        </w:rPr>
        <w:t>A-IoT DL/UL channel/signals</w:t>
      </w:r>
      <w:r>
        <w:rPr>
          <w:rFonts w:ascii="Times New Roman" w:eastAsia="宋体" w:hAnsi="Times New Roman" w:cs="Times New Roman"/>
          <w:b/>
          <w:kern w:val="0"/>
          <w:sz w:val="20"/>
          <w:szCs w:val="20"/>
        </w:rPr>
        <w:t xml:space="preserve">. </w:t>
      </w:r>
    </w:p>
    <w:p w14:paraId="783DD079" w14:textId="77777777" w:rsidR="00B832DF" w:rsidRDefault="00B832DF" w:rsidP="000A7977">
      <w:pPr>
        <w:widowControl/>
        <w:spacing w:after="120"/>
        <w:rPr>
          <w:rFonts w:ascii="Times New Roman" w:eastAsia="宋体" w:hAnsi="Times New Roman" w:cs="Times New Roman"/>
          <w:kern w:val="0"/>
          <w:sz w:val="20"/>
          <w:szCs w:val="24"/>
          <w:highlight w:val="yellow"/>
        </w:rPr>
      </w:pPr>
    </w:p>
    <w:p w14:paraId="7767C086" w14:textId="1FC6150C" w:rsidR="00B832DF" w:rsidRDefault="00B832DF" w:rsidP="00B832DF">
      <w:pPr>
        <w:widowControl/>
        <w:spacing w:after="120"/>
        <w:rPr>
          <w:rFonts w:ascii="Times New Roman" w:eastAsia="宋体" w:hAnsi="Times New Roman" w:cs="Times New Roman" w:hint="eastAsia"/>
          <w:kern w:val="0"/>
          <w:sz w:val="20"/>
          <w:szCs w:val="24"/>
          <w:highlight w:val="yellow"/>
        </w:rPr>
      </w:pPr>
      <w:r w:rsidRPr="00B832DF">
        <w:rPr>
          <w:rFonts w:ascii="Times New Roman" w:eastAsia="宋体" w:hAnsi="Times New Roman" w:cs="Times New Roman" w:hint="eastAsia"/>
          <w:b/>
          <w:i/>
          <w:kern w:val="0"/>
          <w:sz w:val="22"/>
          <w:u w:val="single"/>
        </w:rPr>
        <w:t>For</w:t>
      </w:r>
      <w:r>
        <w:rPr>
          <w:rFonts w:ascii="Times New Roman" w:eastAsia="宋体" w:hAnsi="Times New Roman" w:cs="Times New Roman" w:hint="eastAsia"/>
          <w:b/>
          <w:i/>
          <w:kern w:val="0"/>
          <w:sz w:val="22"/>
          <w:u w:val="single"/>
        </w:rPr>
        <w:t xml:space="preserve"> Energy </w:t>
      </w:r>
      <w:proofErr w:type="gramStart"/>
      <w:r>
        <w:rPr>
          <w:rFonts w:ascii="Times New Roman" w:eastAsia="宋体" w:hAnsi="Times New Roman" w:cs="Times New Roman" w:hint="eastAsia"/>
          <w:b/>
          <w:i/>
          <w:kern w:val="0"/>
          <w:sz w:val="22"/>
          <w:u w:val="single"/>
        </w:rPr>
        <w:t>harvest</w:t>
      </w:r>
      <w:proofErr w:type="gramEnd"/>
      <w:r w:rsidRPr="00B832DF">
        <w:rPr>
          <w:rFonts w:ascii="Times New Roman" w:eastAsia="宋体" w:hAnsi="Times New Roman" w:cs="Times New Roman" w:hint="eastAsia"/>
          <w:b/>
          <w:i/>
          <w:kern w:val="0"/>
          <w:sz w:val="22"/>
        </w:rPr>
        <w:t xml:space="preserve"> </w:t>
      </w:r>
      <w:r w:rsidRPr="00B832DF">
        <w:rPr>
          <w:rFonts w:ascii="Times New Roman" w:eastAsia="宋体" w:hAnsi="Times New Roman" w:cs="Times New Roman" w:hint="eastAsia"/>
          <w:kern w:val="0"/>
          <w:sz w:val="20"/>
          <w:szCs w:val="24"/>
        </w:rPr>
        <w:t xml:space="preserve"> </w:t>
      </w:r>
    </w:p>
    <w:p w14:paraId="53E78926" w14:textId="77777777" w:rsidR="00B832DF" w:rsidRPr="001E34BE" w:rsidRDefault="00B832DF" w:rsidP="00B832DF">
      <w:pPr>
        <w:adjustRightInd w:val="0"/>
        <w:snapToGrid w:val="0"/>
        <w:spacing w:afterLines="50" w:after="120"/>
        <w:rPr>
          <w:rFonts w:ascii="Times New Roman" w:eastAsia="等线" w:hAnsi="Times New Roman" w:cs="Times New Roman"/>
          <w:b/>
          <w:kern w:val="0"/>
          <w:sz w:val="20"/>
          <w:szCs w:val="20"/>
        </w:rPr>
      </w:pPr>
      <w:r w:rsidRPr="001E34BE">
        <w:rPr>
          <w:rFonts w:ascii="Times New Roman" w:eastAsia="等线" w:hAnsi="Times New Roman" w:cs="Times New Roman" w:hint="eastAsia"/>
          <w:b/>
          <w:kern w:val="0"/>
          <w:sz w:val="20"/>
          <w:szCs w:val="20"/>
        </w:rPr>
        <w:t xml:space="preserve">Proposal </w:t>
      </w:r>
      <w:r>
        <w:rPr>
          <w:rFonts w:ascii="Times New Roman" w:eastAsia="等线" w:hAnsi="Times New Roman" w:cs="Times New Roman" w:hint="eastAsia"/>
          <w:b/>
          <w:kern w:val="0"/>
          <w:sz w:val="20"/>
          <w:szCs w:val="20"/>
        </w:rPr>
        <w:t>4-</w:t>
      </w:r>
      <w:r w:rsidRPr="001E34BE">
        <w:rPr>
          <w:rFonts w:ascii="Times New Roman" w:eastAsia="等线" w:hAnsi="Times New Roman" w:cs="Times New Roman" w:hint="eastAsia"/>
          <w:b/>
          <w:kern w:val="0"/>
          <w:sz w:val="20"/>
          <w:szCs w:val="20"/>
        </w:rPr>
        <w:t xml:space="preserve">1: Capture following </w:t>
      </w:r>
      <w:r w:rsidRPr="001E34BE">
        <w:rPr>
          <w:rFonts w:ascii="Times New Roman" w:eastAsia="等线" w:hAnsi="Times New Roman" w:cs="Times New Roman"/>
          <w:b/>
          <w:kern w:val="0"/>
          <w:sz w:val="20"/>
          <w:szCs w:val="20"/>
        </w:rPr>
        <w:t>conclusion</w:t>
      </w:r>
      <w:r w:rsidRPr="001E34BE">
        <w:rPr>
          <w:rFonts w:ascii="Times New Roman" w:eastAsia="等线" w:hAnsi="Times New Roman" w:cs="Times New Roman" w:hint="eastAsia"/>
          <w:b/>
          <w:kern w:val="0"/>
          <w:sz w:val="20"/>
          <w:szCs w:val="20"/>
        </w:rPr>
        <w:t xml:space="preserve"> for</w:t>
      </w:r>
      <w:r w:rsidRPr="001E34BE">
        <w:rPr>
          <w:rFonts w:ascii="Times New Roman" w:eastAsia="等线" w:hAnsi="Times New Roman" w:cs="Times New Roman"/>
          <w:b/>
          <w:kern w:val="0"/>
          <w:sz w:val="20"/>
          <w:szCs w:val="20"/>
        </w:rPr>
        <w:t xml:space="preserve"> </w:t>
      </w:r>
      <w:r w:rsidRPr="001E34BE">
        <w:rPr>
          <w:rFonts w:ascii="Times New Roman" w:eastAsia="等线" w:hAnsi="Times New Roman" w:cs="Times New Roman" w:hint="eastAsia"/>
          <w:b/>
          <w:kern w:val="0"/>
          <w:sz w:val="20"/>
          <w:szCs w:val="20"/>
        </w:rPr>
        <w:t>S</w:t>
      </w:r>
      <w:r w:rsidRPr="001E34BE">
        <w:rPr>
          <w:rFonts w:ascii="Times New Roman" w:eastAsia="等线" w:hAnsi="Times New Roman" w:cs="Times New Roman"/>
          <w:b/>
          <w:kern w:val="0"/>
          <w:sz w:val="20"/>
          <w:szCs w:val="20"/>
        </w:rPr>
        <w:t xml:space="preserve">ection 8 </w:t>
      </w:r>
      <w:r w:rsidRPr="001E34BE">
        <w:rPr>
          <w:rFonts w:ascii="Times New Roman" w:eastAsia="等线" w:hAnsi="Times New Roman" w:cs="Times New Roman" w:hint="eastAsia"/>
          <w:b/>
          <w:kern w:val="0"/>
          <w:sz w:val="20"/>
          <w:szCs w:val="20"/>
        </w:rPr>
        <w:t xml:space="preserve">of </w:t>
      </w:r>
      <w:r w:rsidRPr="001E34BE">
        <w:rPr>
          <w:rFonts w:ascii="Times New Roman" w:eastAsia="等线" w:hAnsi="Times New Roman" w:cs="Times New Roman"/>
          <w:b/>
          <w:kern w:val="0"/>
          <w:sz w:val="20"/>
          <w:szCs w:val="20"/>
        </w:rPr>
        <w:t>TR38.76</w:t>
      </w:r>
      <w:r w:rsidRPr="001E34BE">
        <w:rPr>
          <w:rFonts w:ascii="Times New Roman" w:eastAsia="等线" w:hAnsi="Times New Roman" w:cs="Times New Roman" w:hint="eastAsia"/>
          <w:b/>
          <w:kern w:val="0"/>
          <w:sz w:val="20"/>
          <w:szCs w:val="20"/>
        </w:rPr>
        <w:t>9:</w:t>
      </w:r>
    </w:p>
    <w:p w14:paraId="7485567C" w14:textId="77777777" w:rsidR="00B832DF" w:rsidRPr="001E34BE" w:rsidRDefault="00B832DF" w:rsidP="00B832DF">
      <w:pPr>
        <w:adjustRightInd w:val="0"/>
        <w:snapToGrid w:val="0"/>
        <w:rPr>
          <w:rFonts w:ascii="Times New Roman" w:eastAsia="等线" w:hAnsi="Times New Roman" w:cs="Times New Roman"/>
          <w:b/>
          <w:kern w:val="0"/>
          <w:sz w:val="20"/>
          <w:szCs w:val="20"/>
        </w:rPr>
      </w:pPr>
      <w:r w:rsidRPr="001E34BE">
        <w:rPr>
          <w:rFonts w:ascii="Times New Roman" w:eastAsia="等线" w:hAnsi="Times New Roman" w:cs="Times New Roman" w:hint="eastAsia"/>
          <w:b/>
          <w:kern w:val="0"/>
          <w:sz w:val="20"/>
          <w:szCs w:val="20"/>
        </w:rPr>
        <w:t xml:space="preserve">Conclusion: </w:t>
      </w:r>
      <w:r w:rsidRPr="001E34BE">
        <w:rPr>
          <w:rFonts w:ascii="Times New Roman" w:eastAsia="等线" w:hAnsi="Times New Roman" w:cs="Times New Roman"/>
          <w:b/>
          <w:kern w:val="0"/>
          <w:sz w:val="20"/>
          <w:szCs w:val="20"/>
        </w:rPr>
        <w:t xml:space="preserve">RAN1 has studied the potential impact of energy harvesting on device availability for transmission and reception procedures and identified the following two directions. The solutions for direction 1 and direction 2 are captured in </w:t>
      </w:r>
      <w:proofErr w:type="gramStart"/>
      <w:r w:rsidRPr="001E34BE">
        <w:rPr>
          <w:rFonts w:ascii="Times New Roman" w:eastAsia="等线" w:hAnsi="Times New Roman" w:cs="Times New Roman"/>
          <w:b/>
          <w:kern w:val="0"/>
          <w:sz w:val="20"/>
          <w:szCs w:val="20"/>
        </w:rPr>
        <w:t>the Table</w:t>
      </w:r>
      <w:proofErr w:type="gramEnd"/>
      <w:r w:rsidRPr="001E34BE">
        <w:rPr>
          <w:rFonts w:ascii="Times New Roman" w:eastAsia="等线" w:hAnsi="Times New Roman" w:cs="Times New Roman"/>
          <w:b/>
          <w:kern w:val="0"/>
          <w:sz w:val="20"/>
          <w:szCs w:val="20"/>
        </w:rPr>
        <w:t xml:space="preserve"> 6.2.1-1 and Table 6.2.2-1.  </w:t>
      </w:r>
    </w:p>
    <w:p w14:paraId="3A53D187" w14:textId="77777777" w:rsidR="00B832DF" w:rsidRPr="001E34BE" w:rsidRDefault="00B832DF" w:rsidP="00B832DF">
      <w:pPr>
        <w:numPr>
          <w:ilvl w:val="0"/>
          <w:numId w:val="52"/>
        </w:numPr>
        <w:adjustRightInd w:val="0"/>
        <w:snapToGrid w:val="0"/>
        <w:ind w:left="357" w:hanging="357"/>
        <w:rPr>
          <w:rFonts w:ascii="Times New Roman" w:eastAsia="等线" w:hAnsi="Times New Roman" w:cs="Times New Roman"/>
          <w:b/>
          <w:kern w:val="0"/>
          <w:sz w:val="20"/>
          <w:szCs w:val="20"/>
        </w:rPr>
      </w:pPr>
      <w:r w:rsidRPr="001E34BE">
        <w:rPr>
          <w:rFonts w:ascii="Times New Roman" w:eastAsia="等线" w:hAnsi="Times New Roman" w:cs="Times New Roman"/>
          <w:b/>
          <w:kern w:val="0"/>
          <w:sz w:val="20"/>
          <w:szCs w:val="20"/>
        </w:rPr>
        <w:t xml:space="preserve">Direction 1: Reader does not provide information to a device regarding when the device may become available/unavailable. </w:t>
      </w:r>
    </w:p>
    <w:p w14:paraId="3C99F2E6" w14:textId="77777777" w:rsidR="00B832DF" w:rsidRPr="001E34BE" w:rsidRDefault="00B832DF" w:rsidP="00B832DF">
      <w:pPr>
        <w:numPr>
          <w:ilvl w:val="0"/>
          <w:numId w:val="52"/>
        </w:numPr>
        <w:adjustRightInd w:val="0"/>
        <w:snapToGrid w:val="0"/>
        <w:ind w:left="357" w:hanging="357"/>
        <w:rPr>
          <w:rFonts w:ascii="Times New Roman" w:eastAsia="等线" w:hAnsi="Times New Roman" w:cs="Times New Roman"/>
          <w:b/>
          <w:kern w:val="0"/>
          <w:sz w:val="20"/>
          <w:szCs w:val="20"/>
        </w:rPr>
      </w:pPr>
      <w:r w:rsidRPr="001E34BE">
        <w:rPr>
          <w:rFonts w:ascii="Times New Roman" w:eastAsia="等线" w:hAnsi="Times New Roman" w:cs="Times New Roman"/>
          <w:b/>
          <w:kern w:val="0"/>
          <w:sz w:val="20"/>
          <w:szCs w:val="20"/>
        </w:rPr>
        <w:t xml:space="preserve">Direction 2: Reader can provide information to a device based on which the device may become available/unavailable. </w:t>
      </w:r>
    </w:p>
    <w:p w14:paraId="790826A3" w14:textId="77777777" w:rsidR="00B832DF" w:rsidRPr="001E34BE" w:rsidRDefault="00B832DF" w:rsidP="00B832DF">
      <w:pPr>
        <w:rPr>
          <w:rFonts w:ascii="Times New Roman" w:eastAsia="等线" w:hAnsi="Times New Roman" w:cs="Times New Roman"/>
          <w:bCs/>
          <w:kern w:val="0"/>
          <w:sz w:val="20"/>
          <w:szCs w:val="20"/>
        </w:rPr>
      </w:pPr>
    </w:p>
    <w:p w14:paraId="48BF2730" w14:textId="77777777" w:rsidR="00B832DF" w:rsidRPr="001E34BE" w:rsidRDefault="00B832DF" w:rsidP="00B832DF">
      <w:pPr>
        <w:rPr>
          <w:rFonts w:ascii="Times New Roman" w:eastAsia="等线" w:hAnsi="Times New Roman" w:cs="Times New Roman"/>
          <w:b/>
          <w:kern w:val="0"/>
          <w:sz w:val="20"/>
          <w:szCs w:val="20"/>
        </w:rPr>
      </w:pPr>
      <w:r w:rsidRPr="001E34BE">
        <w:rPr>
          <w:rFonts w:ascii="Times New Roman" w:eastAsia="等线" w:hAnsi="Times New Roman" w:cs="Times New Roman" w:hint="eastAsia"/>
          <w:b/>
          <w:kern w:val="0"/>
          <w:sz w:val="20"/>
          <w:szCs w:val="20"/>
        </w:rPr>
        <w:t xml:space="preserve">Proposal </w:t>
      </w:r>
      <w:r>
        <w:rPr>
          <w:rFonts w:ascii="Times New Roman" w:eastAsia="等线" w:hAnsi="Times New Roman" w:cs="Times New Roman" w:hint="eastAsia"/>
          <w:b/>
          <w:kern w:val="0"/>
          <w:sz w:val="20"/>
          <w:szCs w:val="20"/>
        </w:rPr>
        <w:t>4-</w:t>
      </w:r>
      <w:r w:rsidRPr="001E34BE">
        <w:rPr>
          <w:rFonts w:ascii="Times New Roman" w:eastAsia="等线" w:hAnsi="Times New Roman" w:cs="Times New Roman" w:hint="eastAsia"/>
          <w:b/>
          <w:kern w:val="0"/>
          <w:sz w:val="20"/>
          <w:szCs w:val="20"/>
        </w:rPr>
        <w:t xml:space="preserve">2: </w:t>
      </w:r>
      <w:r>
        <w:rPr>
          <w:rFonts w:ascii="Times New Roman" w:eastAsia="等线" w:hAnsi="Times New Roman" w:cs="Times New Roman" w:hint="eastAsia"/>
          <w:b/>
          <w:kern w:val="0"/>
          <w:sz w:val="20"/>
          <w:szCs w:val="20"/>
        </w:rPr>
        <w:t>C</w:t>
      </w:r>
      <w:r w:rsidRPr="001E34BE">
        <w:rPr>
          <w:rFonts w:ascii="Times New Roman" w:eastAsia="等线" w:hAnsi="Times New Roman" w:cs="Times New Roman" w:hint="eastAsia"/>
          <w:b/>
          <w:kern w:val="0"/>
          <w:sz w:val="20"/>
          <w:szCs w:val="20"/>
        </w:rPr>
        <w:t>onclude that f</w:t>
      </w:r>
      <w:r w:rsidRPr="001E34BE">
        <w:rPr>
          <w:rFonts w:ascii="Times New Roman" w:eastAsia="等线" w:hAnsi="Times New Roman" w:cs="Times New Roman"/>
          <w:b/>
          <w:kern w:val="0"/>
          <w:sz w:val="20"/>
          <w:szCs w:val="20"/>
        </w:rPr>
        <w:t>or the purpose of the Rel-19 study, the study on the potential impact of energy harvesting on device availability for transmission and reception procedures in RAN1 is considered completed based on the above conclusion.</w:t>
      </w:r>
    </w:p>
    <w:p w14:paraId="4089895E" w14:textId="77777777" w:rsidR="00B832DF" w:rsidRDefault="00B832DF" w:rsidP="000A7977">
      <w:pPr>
        <w:widowControl/>
        <w:spacing w:after="120"/>
        <w:rPr>
          <w:rFonts w:ascii="Times New Roman" w:eastAsia="宋体" w:hAnsi="Times New Roman" w:cs="Times New Roman"/>
          <w:kern w:val="0"/>
          <w:sz w:val="20"/>
          <w:szCs w:val="24"/>
          <w:highlight w:val="yellow"/>
        </w:rPr>
      </w:pPr>
    </w:p>
    <w:p w14:paraId="194FCFD6" w14:textId="64998818" w:rsidR="00B832DF" w:rsidRPr="00B832DF" w:rsidRDefault="00B832DF" w:rsidP="000A7977">
      <w:pPr>
        <w:widowControl/>
        <w:spacing w:after="120"/>
        <w:rPr>
          <w:rFonts w:ascii="Times New Roman" w:eastAsia="宋体" w:hAnsi="Times New Roman" w:cs="Times New Roman" w:hint="eastAsia"/>
          <w:kern w:val="0"/>
          <w:sz w:val="20"/>
          <w:szCs w:val="24"/>
          <w:highlight w:val="yellow"/>
        </w:rPr>
      </w:pPr>
      <w:r w:rsidRPr="00B832DF">
        <w:rPr>
          <w:rFonts w:ascii="Times New Roman" w:eastAsia="宋体" w:hAnsi="Times New Roman" w:cs="Times New Roman" w:hint="eastAsia"/>
          <w:b/>
          <w:i/>
          <w:kern w:val="0"/>
          <w:sz w:val="22"/>
          <w:u w:val="single"/>
        </w:rPr>
        <w:t>For</w:t>
      </w:r>
      <w:r>
        <w:rPr>
          <w:rFonts w:ascii="Times New Roman" w:eastAsia="宋体" w:hAnsi="Times New Roman" w:cs="Times New Roman" w:hint="eastAsia"/>
          <w:b/>
          <w:i/>
          <w:kern w:val="0"/>
          <w:sz w:val="22"/>
          <w:u w:val="single"/>
        </w:rPr>
        <w:t xml:space="preserve"> </w:t>
      </w:r>
      <w:r>
        <w:rPr>
          <w:rFonts w:ascii="Times New Roman" w:eastAsia="宋体" w:hAnsi="Times New Roman" w:cs="Times New Roman" w:hint="eastAsia"/>
          <w:b/>
          <w:i/>
          <w:kern w:val="0"/>
          <w:sz w:val="22"/>
          <w:u w:val="single"/>
        </w:rPr>
        <w:t>Random access</w:t>
      </w:r>
    </w:p>
    <w:p w14:paraId="14EF723B" w14:textId="77777777" w:rsidR="00B92EDA" w:rsidRPr="00030881" w:rsidRDefault="00B92EDA" w:rsidP="00B92EDA">
      <w:pPr>
        <w:adjustRightInd w:val="0"/>
        <w:snapToGrid w:val="0"/>
        <w:spacing w:after="50"/>
        <w:rPr>
          <w:rFonts w:hint="eastAsia"/>
          <w:b/>
          <w:sz w:val="20"/>
          <w:szCs w:val="20"/>
        </w:rPr>
      </w:pPr>
      <w:r w:rsidRPr="00030881">
        <w:rPr>
          <w:rFonts w:ascii="Times New Roman" w:hAnsi="Times New Roman" w:hint="eastAsia"/>
          <w:b/>
          <w:sz w:val="20"/>
          <w:szCs w:val="20"/>
        </w:rPr>
        <w:t>Proposal</w:t>
      </w:r>
      <w:r>
        <w:rPr>
          <w:rFonts w:ascii="Times New Roman" w:hAnsi="Times New Roman" w:hint="eastAsia"/>
          <w:b/>
          <w:sz w:val="20"/>
          <w:szCs w:val="20"/>
        </w:rPr>
        <w:t xml:space="preserve"> 5.1-1</w:t>
      </w:r>
      <w:r w:rsidRPr="00030881">
        <w:rPr>
          <w:rFonts w:ascii="Times New Roman" w:hAnsi="Times New Roman" w:hint="eastAsia"/>
          <w:b/>
          <w:sz w:val="20"/>
          <w:szCs w:val="20"/>
        </w:rPr>
        <w:t xml:space="preserve">: </w:t>
      </w:r>
      <w:r>
        <w:rPr>
          <w:rFonts w:ascii="Times New Roman" w:hAnsi="Times New Roman" w:hint="eastAsia"/>
          <w:b/>
          <w:sz w:val="20"/>
          <w:szCs w:val="20"/>
        </w:rPr>
        <w:t xml:space="preserve">For </w:t>
      </w:r>
      <w:r w:rsidRPr="00030881">
        <w:rPr>
          <w:rFonts w:ascii="Times New Roman" w:hAnsi="Times New Roman"/>
          <w:b/>
          <w:sz w:val="20"/>
          <w:szCs w:val="20"/>
        </w:rPr>
        <w:t xml:space="preserve">FDMA of </w:t>
      </w:r>
      <w:r>
        <w:rPr>
          <w:rFonts w:ascii="Times New Roman" w:hAnsi="Times New Roman" w:hint="eastAsia"/>
          <w:b/>
          <w:sz w:val="20"/>
          <w:szCs w:val="20"/>
        </w:rPr>
        <w:t xml:space="preserve">multiple </w:t>
      </w:r>
      <w:r w:rsidRPr="00030881">
        <w:rPr>
          <w:rFonts w:ascii="Times New Roman" w:hAnsi="Times New Roman"/>
          <w:b/>
          <w:sz w:val="20"/>
          <w:szCs w:val="20"/>
        </w:rPr>
        <w:t>Msg.1 transmissions in response to a R2D transmission triggering random access</w:t>
      </w:r>
      <w:r>
        <w:rPr>
          <w:rFonts w:ascii="Times New Roman" w:hAnsi="Times New Roman" w:hint="eastAsia"/>
          <w:b/>
          <w:sz w:val="20"/>
          <w:szCs w:val="20"/>
        </w:rPr>
        <w:t xml:space="preserve">,  </w:t>
      </w:r>
      <w:r w:rsidRPr="00030881">
        <w:rPr>
          <w:rFonts w:ascii="Times New Roman" w:hAnsi="Times New Roman" w:hint="eastAsia"/>
          <w:b/>
          <w:sz w:val="20"/>
          <w:szCs w:val="20"/>
        </w:rPr>
        <w:t xml:space="preserve"> </w:t>
      </w:r>
      <w:r>
        <w:rPr>
          <w:rFonts w:ascii="Times New Roman" w:hAnsi="Times New Roman" w:hint="eastAsia"/>
          <w:b/>
          <w:sz w:val="20"/>
          <w:szCs w:val="20"/>
        </w:rPr>
        <w:t xml:space="preserve"> </w:t>
      </w:r>
      <w:r w:rsidRPr="00030881">
        <w:rPr>
          <w:rFonts w:ascii="Times New Roman" w:hAnsi="Times New Roman" w:hint="eastAsia"/>
          <w:b/>
          <w:sz w:val="20"/>
          <w:szCs w:val="20"/>
        </w:rPr>
        <w:t xml:space="preserve"> </w:t>
      </w:r>
    </w:p>
    <w:p w14:paraId="40FE0D69" w14:textId="77777777" w:rsidR="00B92EDA" w:rsidRPr="00C70512" w:rsidRDefault="00B92EDA" w:rsidP="00B92EDA">
      <w:pPr>
        <w:pStyle w:val="affff0"/>
        <w:numPr>
          <w:ilvl w:val="0"/>
          <w:numId w:val="29"/>
        </w:numPr>
        <w:adjustRightInd w:val="0"/>
        <w:snapToGrid w:val="0"/>
        <w:spacing w:after="50"/>
        <w:ind w:firstLineChars="0"/>
        <w:rPr>
          <w:b/>
          <w:sz w:val="20"/>
          <w:szCs w:val="20"/>
        </w:rPr>
      </w:pPr>
      <w:r>
        <w:rPr>
          <w:rFonts w:ascii="Times New Roman" w:hAnsi="Times New Roman" w:hint="eastAsia"/>
          <w:b/>
          <w:sz w:val="20"/>
          <w:szCs w:val="20"/>
        </w:rPr>
        <w:t xml:space="preserve">The transmission locations in the frequency </w:t>
      </w:r>
      <w:r>
        <w:rPr>
          <w:rFonts w:ascii="Times New Roman" w:hAnsi="Times New Roman"/>
          <w:b/>
          <w:sz w:val="20"/>
          <w:szCs w:val="20"/>
        </w:rPr>
        <w:t>dom</w:t>
      </w:r>
      <w:r w:rsidRPr="002F5B88">
        <w:rPr>
          <w:rFonts w:ascii="Times New Roman" w:hAnsi="Times New Roman" w:cs="Times New Roman"/>
          <w:b/>
          <w:sz w:val="20"/>
          <w:szCs w:val="20"/>
        </w:rPr>
        <w:t xml:space="preserve">ain, i.e., small frequency shift, </w:t>
      </w:r>
      <w:proofErr w:type="spellStart"/>
      <w:r w:rsidRPr="002F5B88">
        <w:rPr>
          <w:rFonts w:ascii="Times New Roman" w:hAnsi="Times New Roman" w:cs="Times New Roman"/>
          <w:b/>
          <w:sz w:val="20"/>
          <w:szCs w:val="20"/>
        </w:rPr>
        <w:t>FS</w:t>
      </w:r>
      <w:r w:rsidRPr="002F5B88">
        <w:rPr>
          <w:rFonts w:ascii="Times New Roman" w:hAnsi="Times New Roman" w:cs="Times New Roman"/>
          <w:b/>
          <w:sz w:val="20"/>
          <w:szCs w:val="20"/>
          <w:vertAlign w:val="subscript"/>
        </w:rPr>
        <w:t>x</w:t>
      </w:r>
      <w:proofErr w:type="spellEnd"/>
      <w:r w:rsidRPr="002F5B88">
        <w:rPr>
          <w:rFonts w:ascii="Times New Roman" w:hAnsi="Times New Roman"/>
          <w:b/>
          <w:sz w:val="20"/>
          <w:szCs w:val="20"/>
        </w:rPr>
        <w:t xml:space="preserve"> </w:t>
      </w:r>
      <w:r>
        <w:rPr>
          <w:rFonts w:ascii="Times New Roman" w:hAnsi="Times New Roman"/>
          <w:b/>
          <w:sz w:val="20"/>
          <w:szCs w:val="20"/>
        </w:rPr>
        <w:t>are</w:t>
      </w:r>
      <w:r>
        <w:rPr>
          <w:rFonts w:ascii="Times New Roman" w:hAnsi="Times New Roman" w:hint="eastAsia"/>
          <w:b/>
          <w:sz w:val="20"/>
          <w:szCs w:val="20"/>
        </w:rPr>
        <w:t xml:space="preserve"> different for the </w:t>
      </w:r>
      <w:proofErr w:type="spellStart"/>
      <w:r>
        <w:rPr>
          <w:rFonts w:ascii="Times New Roman" w:hAnsi="Times New Roman" w:hint="eastAsia"/>
          <w:b/>
          <w:sz w:val="20"/>
          <w:szCs w:val="20"/>
        </w:rPr>
        <w:t>FDMed</w:t>
      </w:r>
      <w:proofErr w:type="spellEnd"/>
      <w:r>
        <w:rPr>
          <w:rFonts w:ascii="Times New Roman" w:hAnsi="Times New Roman" w:hint="eastAsia"/>
          <w:b/>
          <w:sz w:val="20"/>
          <w:szCs w:val="20"/>
        </w:rPr>
        <w:t xml:space="preserve"> resources for Msg1 transmissions.</w:t>
      </w:r>
      <w:r w:rsidRPr="00030881">
        <w:rPr>
          <w:rFonts w:ascii="Times New Roman" w:hAnsi="Times New Roman" w:hint="eastAsia"/>
          <w:b/>
          <w:sz w:val="20"/>
          <w:szCs w:val="20"/>
        </w:rPr>
        <w:t xml:space="preserve">     </w:t>
      </w:r>
    </w:p>
    <w:p w14:paraId="6D555606" w14:textId="77777777" w:rsidR="00B92EDA" w:rsidRPr="00030881" w:rsidRDefault="00B92EDA" w:rsidP="00B92EDA">
      <w:pPr>
        <w:pStyle w:val="affff0"/>
        <w:numPr>
          <w:ilvl w:val="0"/>
          <w:numId w:val="29"/>
        </w:numPr>
        <w:adjustRightInd w:val="0"/>
        <w:snapToGrid w:val="0"/>
        <w:spacing w:after="50"/>
        <w:ind w:firstLineChars="0"/>
        <w:rPr>
          <w:b/>
          <w:sz w:val="20"/>
          <w:szCs w:val="20"/>
        </w:rPr>
      </w:pPr>
      <w:r>
        <w:rPr>
          <w:rFonts w:ascii="Times New Roman" w:hAnsi="Times New Roman" w:hint="eastAsia"/>
          <w:b/>
          <w:sz w:val="20"/>
          <w:szCs w:val="20"/>
        </w:rPr>
        <w:t>The</w:t>
      </w:r>
      <w:r w:rsidRPr="00030881">
        <w:rPr>
          <w:rFonts w:ascii="Times New Roman" w:hAnsi="Times New Roman" w:hint="eastAsia"/>
          <w:b/>
          <w:sz w:val="20"/>
          <w:szCs w:val="20"/>
        </w:rPr>
        <w:t xml:space="preserve"> transmission bandwidt</w:t>
      </w:r>
      <w:r w:rsidRPr="00DC2B4F">
        <w:rPr>
          <w:rFonts w:ascii="Times New Roman" w:hAnsi="Times New Roman" w:cs="Times New Roman"/>
          <w:b/>
          <w:sz w:val="20"/>
          <w:szCs w:val="20"/>
        </w:rPr>
        <w:t>h</w:t>
      </w:r>
      <w:r>
        <w:rPr>
          <w:rFonts w:ascii="Times New Roman" w:hAnsi="Times New Roman" w:cs="Times New Roman" w:hint="eastAsia"/>
          <w:b/>
          <w:sz w:val="20"/>
          <w:szCs w:val="20"/>
        </w:rPr>
        <w:t>, i.e.,</w:t>
      </w:r>
      <w:r w:rsidRPr="00DC2B4F">
        <w:rPr>
          <w:rFonts w:ascii="Times New Roman" w:hAnsi="Times New Roman" w:cs="Times New Roman"/>
          <w:b/>
          <w:sz w:val="20"/>
          <w:szCs w:val="20"/>
        </w:rPr>
        <w:t xml:space="preserve"> </w:t>
      </w:r>
      <w:proofErr w:type="gramStart"/>
      <w:r w:rsidRPr="00DC2B4F">
        <w:rPr>
          <w:rFonts w:ascii="Times New Roman" w:hAnsi="Times New Roman" w:cs="Times New Roman"/>
          <w:b/>
          <w:i/>
          <w:iCs/>
          <w:sz w:val="20"/>
          <w:szCs w:val="20"/>
        </w:rPr>
        <w:t>B</w:t>
      </w:r>
      <w:r w:rsidRPr="00DC2B4F">
        <w:rPr>
          <w:rFonts w:ascii="Times New Roman" w:hAnsi="Times New Roman" w:cs="Times New Roman"/>
          <w:b/>
          <w:sz w:val="20"/>
          <w:szCs w:val="20"/>
          <w:vertAlign w:val="subscript"/>
        </w:rPr>
        <w:t>tx,D</w:t>
      </w:r>
      <w:proofErr w:type="gramEnd"/>
      <w:r w:rsidRPr="00DC2B4F">
        <w:rPr>
          <w:rFonts w:ascii="Times New Roman" w:hAnsi="Times New Roman" w:cs="Times New Roman"/>
          <w:b/>
          <w:sz w:val="20"/>
          <w:szCs w:val="20"/>
          <w:vertAlign w:val="subscript"/>
        </w:rPr>
        <w:t>2R</w:t>
      </w:r>
      <w:r>
        <w:rPr>
          <w:rFonts w:ascii="Times New Roman" w:hAnsi="Times New Roman" w:cs="Times New Roman" w:hint="eastAsia"/>
          <w:b/>
          <w:sz w:val="20"/>
          <w:szCs w:val="20"/>
          <w:vertAlign w:val="subscript"/>
        </w:rPr>
        <w:t xml:space="preserve"> </w:t>
      </w:r>
      <w:r>
        <w:rPr>
          <w:rFonts w:ascii="Times New Roman" w:hAnsi="Times New Roman" w:hint="eastAsia"/>
          <w:b/>
          <w:sz w:val="20"/>
          <w:szCs w:val="20"/>
        </w:rPr>
        <w:t xml:space="preserve">is the same for all the </w:t>
      </w:r>
      <w:proofErr w:type="spellStart"/>
      <w:r>
        <w:rPr>
          <w:rFonts w:ascii="Times New Roman" w:hAnsi="Times New Roman" w:hint="eastAsia"/>
          <w:b/>
          <w:sz w:val="20"/>
          <w:szCs w:val="20"/>
        </w:rPr>
        <w:t>FDMed</w:t>
      </w:r>
      <w:proofErr w:type="spellEnd"/>
      <w:r>
        <w:rPr>
          <w:rFonts w:ascii="Times New Roman" w:hAnsi="Times New Roman" w:hint="eastAsia"/>
          <w:b/>
          <w:sz w:val="20"/>
          <w:szCs w:val="20"/>
        </w:rPr>
        <w:t xml:space="preserve"> resources for Msg1 transmissions.</w:t>
      </w:r>
    </w:p>
    <w:p w14:paraId="7DD21F0F" w14:textId="77777777" w:rsidR="00B92EDA" w:rsidRDefault="00B92EDA" w:rsidP="00B92EDA">
      <w:pPr>
        <w:adjustRightInd w:val="0"/>
        <w:snapToGrid w:val="0"/>
        <w:spacing w:after="50"/>
        <w:rPr>
          <w:rFonts w:ascii="Times New Roman" w:eastAsia="宋体" w:hAnsi="Times New Roman" w:cs="Times New Roman"/>
          <w:kern w:val="0"/>
          <w:sz w:val="20"/>
          <w:szCs w:val="20"/>
        </w:rPr>
      </w:pPr>
    </w:p>
    <w:p w14:paraId="00FE7E76" w14:textId="77777777" w:rsidR="00B92EDA" w:rsidRPr="002F5B88" w:rsidRDefault="00B92EDA" w:rsidP="00B92EDA">
      <w:pPr>
        <w:adjustRightInd w:val="0"/>
        <w:snapToGrid w:val="0"/>
        <w:spacing w:after="50"/>
        <w:rPr>
          <w:rFonts w:ascii="Times New Roman" w:hAnsi="Times New Roman"/>
          <w:b/>
          <w:bCs/>
          <w:sz w:val="20"/>
          <w:szCs w:val="20"/>
        </w:rPr>
      </w:pPr>
      <w:r w:rsidRPr="002F5B88">
        <w:rPr>
          <w:rFonts w:ascii="Times New Roman" w:eastAsia="宋体" w:hAnsi="Times New Roman" w:cs="Times New Roman" w:hint="eastAsia"/>
          <w:b/>
          <w:bCs/>
          <w:kern w:val="0"/>
          <w:sz w:val="20"/>
          <w:szCs w:val="20"/>
        </w:rPr>
        <w:t>P</w:t>
      </w:r>
      <w:r w:rsidRPr="002F5B88">
        <w:rPr>
          <w:rFonts w:ascii="Times New Roman" w:eastAsia="宋体" w:hAnsi="Times New Roman" w:cs="Times New Roman"/>
          <w:b/>
          <w:bCs/>
          <w:kern w:val="0"/>
          <w:sz w:val="20"/>
          <w:szCs w:val="20"/>
        </w:rPr>
        <w:t xml:space="preserve">roposal </w:t>
      </w:r>
      <w:r w:rsidRPr="002F5B88">
        <w:rPr>
          <w:rFonts w:ascii="Times New Roman" w:eastAsia="宋体" w:hAnsi="Times New Roman" w:cs="Times New Roman" w:hint="eastAsia"/>
          <w:b/>
          <w:bCs/>
          <w:kern w:val="0"/>
          <w:sz w:val="20"/>
          <w:szCs w:val="20"/>
        </w:rPr>
        <w:t>5.1</w:t>
      </w:r>
      <w:r w:rsidRPr="002F5B88">
        <w:rPr>
          <w:rFonts w:ascii="Times New Roman" w:eastAsia="宋体" w:hAnsi="Times New Roman" w:cs="Times New Roman"/>
          <w:b/>
          <w:bCs/>
          <w:kern w:val="0"/>
          <w:sz w:val="20"/>
          <w:szCs w:val="20"/>
        </w:rPr>
        <w:t>-</w:t>
      </w:r>
      <w:r w:rsidRPr="002F5B88">
        <w:rPr>
          <w:rFonts w:ascii="Times New Roman" w:eastAsia="宋体" w:hAnsi="Times New Roman" w:cs="Times New Roman" w:hint="eastAsia"/>
          <w:b/>
          <w:bCs/>
          <w:kern w:val="0"/>
          <w:sz w:val="20"/>
          <w:szCs w:val="20"/>
        </w:rPr>
        <w:t>2</w:t>
      </w:r>
      <w:r w:rsidRPr="002F5B88">
        <w:rPr>
          <w:rFonts w:ascii="Times New Roman" w:eastAsia="宋体" w:hAnsi="Times New Roman" w:cs="Times New Roman"/>
          <w:b/>
          <w:bCs/>
          <w:kern w:val="0"/>
          <w:sz w:val="20"/>
          <w:szCs w:val="20"/>
        </w:rPr>
        <w:t>:</w:t>
      </w:r>
      <w:r w:rsidRPr="002F5B88">
        <w:rPr>
          <w:rFonts w:ascii="Times New Roman" w:eastAsia="宋体" w:hAnsi="Times New Roman" w:cs="Times New Roman" w:hint="eastAsia"/>
          <w:b/>
          <w:bCs/>
          <w:kern w:val="0"/>
          <w:sz w:val="20"/>
          <w:szCs w:val="20"/>
        </w:rPr>
        <w:t xml:space="preserve"> </w:t>
      </w:r>
      <w:r w:rsidRPr="002F5B88">
        <w:rPr>
          <w:rFonts w:ascii="Times New Roman" w:hAnsi="Times New Roman" w:hint="eastAsia"/>
          <w:b/>
          <w:bCs/>
          <w:sz w:val="20"/>
          <w:szCs w:val="20"/>
        </w:rPr>
        <w:t xml:space="preserve">For </w:t>
      </w:r>
      <w:r w:rsidRPr="002F5B88">
        <w:rPr>
          <w:rFonts w:ascii="Times New Roman" w:hAnsi="Times New Roman"/>
          <w:b/>
          <w:bCs/>
          <w:sz w:val="20"/>
          <w:szCs w:val="20"/>
        </w:rPr>
        <w:t xml:space="preserve">FDMA of </w:t>
      </w:r>
      <w:r w:rsidRPr="002F5B88">
        <w:rPr>
          <w:rFonts w:ascii="Times New Roman" w:hAnsi="Times New Roman" w:hint="eastAsia"/>
          <w:b/>
          <w:bCs/>
          <w:sz w:val="20"/>
          <w:szCs w:val="20"/>
        </w:rPr>
        <w:t xml:space="preserve">multiple </w:t>
      </w:r>
      <w:r w:rsidRPr="002F5B88">
        <w:rPr>
          <w:rFonts w:ascii="Times New Roman" w:hAnsi="Times New Roman"/>
          <w:b/>
          <w:bCs/>
          <w:sz w:val="20"/>
          <w:szCs w:val="20"/>
        </w:rPr>
        <w:t>Msg.</w:t>
      </w:r>
      <w:r w:rsidRPr="002F5B88">
        <w:rPr>
          <w:rFonts w:ascii="Times New Roman" w:hAnsi="Times New Roman" w:hint="eastAsia"/>
          <w:b/>
          <w:bCs/>
          <w:sz w:val="20"/>
          <w:szCs w:val="20"/>
        </w:rPr>
        <w:t>3</w:t>
      </w:r>
      <w:r w:rsidRPr="002F5B88">
        <w:rPr>
          <w:rFonts w:ascii="Times New Roman" w:hAnsi="Times New Roman"/>
          <w:b/>
          <w:bCs/>
          <w:sz w:val="20"/>
          <w:szCs w:val="20"/>
        </w:rPr>
        <w:t xml:space="preserve"> transmissions in response to </w:t>
      </w:r>
      <w:r w:rsidRPr="002F5B88">
        <w:rPr>
          <w:rFonts w:ascii="Times New Roman" w:eastAsia="等线" w:hAnsi="Times New Roman" w:cs="Times New Roman"/>
          <w:b/>
          <w:bCs/>
          <w:kern w:val="0"/>
          <w:sz w:val="20"/>
          <w:szCs w:val="20"/>
        </w:rPr>
        <w:t>a given set of one or multiple Msg2 transmission(s) during access procedure</w:t>
      </w:r>
      <w:r w:rsidRPr="002F5B88">
        <w:rPr>
          <w:rFonts w:ascii="Times New Roman" w:hAnsi="Times New Roman" w:hint="eastAsia"/>
          <w:b/>
          <w:bCs/>
          <w:sz w:val="20"/>
          <w:szCs w:val="20"/>
        </w:rPr>
        <w:t>,</w:t>
      </w:r>
      <w:r>
        <w:rPr>
          <w:rFonts w:ascii="Times New Roman" w:hAnsi="Times New Roman" w:hint="eastAsia"/>
          <w:b/>
          <w:bCs/>
          <w:sz w:val="20"/>
          <w:szCs w:val="20"/>
        </w:rPr>
        <w:t xml:space="preserve"> </w:t>
      </w:r>
      <w:r>
        <w:rPr>
          <w:rFonts w:ascii="Times New Roman" w:hAnsi="Times New Roman" w:hint="eastAsia"/>
          <w:b/>
          <w:sz w:val="20"/>
          <w:szCs w:val="20"/>
        </w:rPr>
        <w:t xml:space="preserve"> </w:t>
      </w:r>
    </w:p>
    <w:p w14:paraId="3E4619A8" w14:textId="77777777" w:rsidR="00B92EDA" w:rsidRDefault="00B92EDA" w:rsidP="00B92EDA">
      <w:pPr>
        <w:pStyle w:val="affff0"/>
        <w:numPr>
          <w:ilvl w:val="0"/>
          <w:numId w:val="37"/>
        </w:numPr>
        <w:adjustRightInd w:val="0"/>
        <w:snapToGrid w:val="0"/>
        <w:spacing w:after="50"/>
        <w:ind w:firstLineChars="0"/>
        <w:rPr>
          <w:rFonts w:ascii="Times New Roman" w:hAnsi="Times New Roman"/>
          <w:b/>
          <w:sz w:val="20"/>
          <w:szCs w:val="20"/>
        </w:rPr>
      </w:pPr>
      <w:r>
        <w:rPr>
          <w:rFonts w:ascii="Times New Roman" w:hAnsi="Times New Roman"/>
          <w:b/>
          <w:sz w:val="20"/>
          <w:szCs w:val="20"/>
        </w:rPr>
        <w:t>A</w:t>
      </w:r>
      <w:r>
        <w:rPr>
          <w:rFonts w:ascii="Times New Roman" w:hAnsi="Times New Roman" w:hint="eastAsia"/>
          <w:b/>
          <w:sz w:val="20"/>
          <w:szCs w:val="20"/>
        </w:rPr>
        <w:t xml:space="preserve">t least the </w:t>
      </w:r>
      <w:r>
        <w:rPr>
          <w:rFonts w:ascii="Times New Roman" w:hAnsi="Times New Roman"/>
          <w:b/>
          <w:sz w:val="20"/>
          <w:szCs w:val="20"/>
        </w:rPr>
        <w:t>frequency</w:t>
      </w:r>
      <w:r>
        <w:rPr>
          <w:rFonts w:ascii="Times New Roman" w:hAnsi="Times New Roman" w:hint="eastAsia"/>
          <w:b/>
          <w:sz w:val="20"/>
          <w:szCs w:val="20"/>
        </w:rPr>
        <w:t xml:space="preserve"> </w:t>
      </w:r>
      <w:r>
        <w:rPr>
          <w:rFonts w:ascii="Times New Roman" w:hAnsi="Times New Roman"/>
          <w:b/>
          <w:sz w:val="20"/>
          <w:szCs w:val="20"/>
        </w:rPr>
        <w:t>domain</w:t>
      </w:r>
      <w:r>
        <w:rPr>
          <w:rFonts w:ascii="Times New Roman" w:hAnsi="Times New Roman" w:hint="eastAsia"/>
          <w:b/>
          <w:sz w:val="20"/>
          <w:szCs w:val="20"/>
        </w:rPr>
        <w:t xml:space="preserve"> </w:t>
      </w:r>
      <w:r w:rsidRPr="00736CE4">
        <w:rPr>
          <w:rFonts w:ascii="Times New Roman" w:hAnsi="Times New Roman" w:hint="eastAsia"/>
          <w:b/>
          <w:sz w:val="20"/>
          <w:szCs w:val="20"/>
        </w:rPr>
        <w:t>transmission location</w:t>
      </w:r>
      <w:r>
        <w:rPr>
          <w:rFonts w:ascii="Times New Roman" w:hAnsi="Times New Roman" w:hint="eastAsia"/>
          <w:b/>
          <w:sz w:val="20"/>
          <w:szCs w:val="20"/>
        </w:rPr>
        <w:t>s should be assigned in</w:t>
      </w:r>
      <w:r w:rsidRPr="00736CE4">
        <w:rPr>
          <w:rFonts w:ascii="Times New Roman" w:hAnsi="Times New Roman" w:hint="eastAsia"/>
          <w:b/>
          <w:sz w:val="20"/>
          <w:szCs w:val="20"/>
        </w:rPr>
        <w:t xml:space="preserve"> device</w:t>
      </w:r>
      <w:r>
        <w:rPr>
          <w:rFonts w:ascii="Times New Roman" w:hAnsi="Times New Roman" w:hint="eastAsia"/>
          <w:b/>
          <w:sz w:val="20"/>
          <w:szCs w:val="20"/>
        </w:rPr>
        <w:t xml:space="preserve"> </w:t>
      </w:r>
      <w:r w:rsidRPr="00736CE4">
        <w:rPr>
          <w:rFonts w:ascii="Times New Roman" w:hAnsi="Times New Roman" w:hint="eastAsia"/>
          <w:b/>
          <w:sz w:val="20"/>
          <w:szCs w:val="20"/>
        </w:rPr>
        <w:t>spe</w:t>
      </w:r>
      <w:r>
        <w:rPr>
          <w:rFonts w:ascii="Times New Roman" w:hAnsi="Times New Roman" w:hint="eastAsia"/>
          <w:b/>
          <w:sz w:val="20"/>
          <w:szCs w:val="20"/>
        </w:rPr>
        <w:t>cific manner by the Msg2 transmission.</w:t>
      </w:r>
    </w:p>
    <w:p w14:paraId="225322FE" w14:textId="77777777" w:rsidR="00B92EDA" w:rsidRDefault="00B92EDA" w:rsidP="00B92EDA">
      <w:pPr>
        <w:pStyle w:val="affff0"/>
        <w:numPr>
          <w:ilvl w:val="0"/>
          <w:numId w:val="37"/>
        </w:numPr>
        <w:adjustRightInd w:val="0"/>
        <w:snapToGrid w:val="0"/>
        <w:spacing w:after="50"/>
        <w:ind w:firstLineChars="0"/>
        <w:rPr>
          <w:rFonts w:ascii="Times New Roman" w:hAnsi="Times New Roman"/>
          <w:b/>
          <w:sz w:val="20"/>
          <w:szCs w:val="20"/>
        </w:rPr>
      </w:pPr>
      <w:r>
        <w:rPr>
          <w:rFonts w:ascii="Times New Roman" w:hAnsi="Times New Roman"/>
          <w:b/>
          <w:sz w:val="20"/>
          <w:szCs w:val="20"/>
        </w:rPr>
        <w:t xml:space="preserve">FFS </w:t>
      </w:r>
      <w:r>
        <w:rPr>
          <w:rFonts w:ascii="Times New Roman" w:hAnsi="Times New Roman" w:hint="eastAsia"/>
          <w:b/>
          <w:sz w:val="20"/>
          <w:szCs w:val="20"/>
        </w:rPr>
        <w:t xml:space="preserve">the </w:t>
      </w:r>
      <w:r>
        <w:rPr>
          <w:rFonts w:ascii="Times New Roman" w:hAnsi="Times New Roman"/>
          <w:b/>
          <w:sz w:val="20"/>
          <w:szCs w:val="20"/>
        </w:rPr>
        <w:t xml:space="preserve">transmission bandwidth </w:t>
      </w:r>
      <w:r>
        <w:rPr>
          <w:rFonts w:ascii="Times New Roman" w:hAnsi="Times New Roman" w:hint="eastAsia"/>
          <w:b/>
          <w:sz w:val="20"/>
          <w:szCs w:val="20"/>
        </w:rPr>
        <w:t xml:space="preserve">is </w:t>
      </w:r>
      <w:r>
        <w:rPr>
          <w:rFonts w:ascii="Times New Roman" w:hAnsi="Times New Roman"/>
          <w:b/>
          <w:sz w:val="20"/>
          <w:szCs w:val="20"/>
        </w:rPr>
        <w:t>allocated either specifically for each device or commonly across devices.</w:t>
      </w:r>
    </w:p>
    <w:p w14:paraId="6A722ADC" w14:textId="77777777" w:rsidR="00B92EDA" w:rsidRPr="002F5B88" w:rsidRDefault="00B92EDA" w:rsidP="00B92EDA">
      <w:pPr>
        <w:widowControl/>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Time</w:t>
      </w:r>
      <w:r w:rsidRPr="002F5B88">
        <w:rPr>
          <w:rFonts w:ascii="Times New Roman" w:eastAsia="宋体" w:hAnsi="Times New Roman" w:cs="Times New Roman"/>
          <w:b/>
          <w:bCs/>
          <w:kern w:val="0"/>
          <w:sz w:val="20"/>
          <w:szCs w:val="20"/>
        </w:rPr>
        <w:t xml:space="preserve"> domain resource </w:t>
      </w:r>
      <w:r w:rsidRPr="002F5B88">
        <w:rPr>
          <w:rFonts w:ascii="Times New Roman" w:eastAsia="宋体" w:hAnsi="Times New Roman" w:cs="Times New Roman" w:hint="eastAsia"/>
          <w:b/>
          <w:bCs/>
          <w:kern w:val="0"/>
          <w:sz w:val="20"/>
          <w:szCs w:val="20"/>
        </w:rPr>
        <w:t>allocation for</w:t>
      </w:r>
      <w:r w:rsidRPr="002F5B88">
        <w:rPr>
          <w:rFonts w:ascii="Times New Roman" w:eastAsia="宋体" w:hAnsi="Times New Roman" w:cs="Times New Roman"/>
          <w:b/>
          <w:bCs/>
          <w:kern w:val="0"/>
          <w:sz w:val="20"/>
          <w:szCs w:val="20"/>
        </w:rPr>
        <w:t xml:space="preserve"> </w:t>
      </w:r>
      <w:r w:rsidRPr="002F5B88">
        <w:rPr>
          <w:rFonts w:ascii="Times New Roman" w:eastAsia="宋体" w:hAnsi="Times New Roman" w:cs="Times New Roman" w:hint="eastAsia"/>
          <w:b/>
          <w:bCs/>
          <w:kern w:val="0"/>
          <w:sz w:val="20"/>
          <w:szCs w:val="20"/>
        </w:rPr>
        <w:t xml:space="preserve">a D2R </w:t>
      </w:r>
      <w:r w:rsidRPr="002F5B88">
        <w:rPr>
          <w:rFonts w:ascii="Times New Roman" w:eastAsia="宋体" w:hAnsi="Times New Roman" w:cs="Times New Roman"/>
          <w:b/>
          <w:bCs/>
          <w:kern w:val="0"/>
          <w:sz w:val="20"/>
          <w:szCs w:val="20"/>
        </w:rPr>
        <w:t>transmissio</w:t>
      </w:r>
      <w:r w:rsidRPr="002F5B88">
        <w:rPr>
          <w:rFonts w:ascii="Times New Roman" w:eastAsia="宋体" w:hAnsi="Times New Roman" w:cs="Times New Roman" w:hint="eastAsia"/>
          <w:b/>
          <w:bCs/>
          <w:kern w:val="0"/>
          <w:sz w:val="20"/>
          <w:szCs w:val="20"/>
        </w:rPr>
        <w:t>n in terms of</w:t>
      </w:r>
      <w:r w:rsidRPr="002F5B88">
        <w:rPr>
          <w:rFonts w:ascii="Times New Roman" w:eastAsia="宋体" w:hAnsi="Times New Roman" w:cs="Times New Roman"/>
          <w:b/>
          <w:bCs/>
          <w:kern w:val="0"/>
          <w:sz w:val="20"/>
          <w:szCs w:val="20"/>
        </w:rPr>
        <w:t xml:space="preserve"> transmission start</w:t>
      </w:r>
      <w:r w:rsidRPr="002F5B88">
        <w:rPr>
          <w:rFonts w:ascii="Times New Roman" w:eastAsia="宋体" w:hAnsi="Times New Roman" w:cs="Times New Roman" w:hint="eastAsia"/>
          <w:b/>
          <w:bCs/>
          <w:kern w:val="0"/>
          <w:sz w:val="20"/>
          <w:szCs w:val="20"/>
        </w:rPr>
        <w:t>ing</w:t>
      </w:r>
      <w:r w:rsidRPr="002F5B88">
        <w:rPr>
          <w:rFonts w:ascii="Times New Roman" w:eastAsia="宋体" w:hAnsi="Times New Roman" w:cs="Times New Roman"/>
          <w:b/>
          <w:bCs/>
          <w:kern w:val="0"/>
          <w:sz w:val="20"/>
          <w:szCs w:val="20"/>
        </w:rPr>
        <w:t xml:space="preserve"> time </w:t>
      </w:r>
      <w:r>
        <w:rPr>
          <w:rFonts w:ascii="Times New Roman" w:eastAsia="宋体" w:hAnsi="Times New Roman" w:cs="Times New Roman" w:hint="eastAsia"/>
          <w:b/>
          <w:bCs/>
          <w:kern w:val="0"/>
          <w:sz w:val="20"/>
          <w:szCs w:val="20"/>
        </w:rPr>
        <w:t xml:space="preserve">and </w:t>
      </w:r>
      <w:r w:rsidRPr="002F5B88">
        <w:rPr>
          <w:rFonts w:ascii="Times New Roman" w:eastAsia="宋体" w:hAnsi="Times New Roman" w:cs="Times New Roman"/>
          <w:b/>
          <w:bCs/>
          <w:kern w:val="0"/>
          <w:sz w:val="20"/>
          <w:szCs w:val="20"/>
        </w:rPr>
        <w:t>transmission duration/length</w:t>
      </w:r>
    </w:p>
    <w:p w14:paraId="38E329CA" w14:textId="2D451C41" w:rsidR="00B92EDA" w:rsidRDefault="00B92EDA" w:rsidP="00B92EDA">
      <w:pPr>
        <w:widowControl/>
        <w:adjustRightInd w:val="0"/>
        <w:snapToGrid w:val="0"/>
        <w:rPr>
          <w:rFonts w:hint="eastAsia"/>
          <w:b/>
          <w:bCs/>
        </w:rPr>
      </w:pPr>
      <w:r w:rsidRPr="005D2F72">
        <w:rPr>
          <w:rFonts w:ascii="Times New Roman" w:eastAsia="宋体" w:hAnsi="Times New Roman" w:cs="Times New Roman"/>
          <w:b/>
          <w:bCs/>
          <w:kern w:val="0"/>
          <w:sz w:val="20"/>
          <w:szCs w:val="20"/>
        </w:rPr>
        <w:t xml:space="preserve">Proposal </w:t>
      </w:r>
      <w:r w:rsidRPr="005D2F72">
        <w:rPr>
          <w:rFonts w:ascii="Times New Roman" w:eastAsia="宋体" w:hAnsi="Times New Roman" w:cs="Times New Roman" w:hint="eastAsia"/>
          <w:b/>
          <w:bCs/>
          <w:kern w:val="0"/>
          <w:sz w:val="20"/>
          <w:szCs w:val="20"/>
        </w:rPr>
        <w:t>5.</w:t>
      </w:r>
      <w:r>
        <w:rPr>
          <w:rFonts w:ascii="Times New Roman" w:eastAsia="宋体" w:hAnsi="Times New Roman" w:cs="Times New Roman" w:hint="eastAsia"/>
          <w:b/>
          <w:bCs/>
          <w:kern w:val="0"/>
          <w:sz w:val="20"/>
          <w:szCs w:val="20"/>
        </w:rPr>
        <w:t>1</w:t>
      </w:r>
      <w:r w:rsidRPr="005D2F72">
        <w:rPr>
          <w:rFonts w:ascii="Times New Roman" w:eastAsia="宋体" w:hAnsi="Times New Roman" w:cs="Times New Roman"/>
          <w:b/>
          <w:bCs/>
          <w:kern w:val="0"/>
          <w:sz w:val="20"/>
          <w:szCs w:val="20"/>
        </w:rPr>
        <w:t xml:space="preserve">-3: </w:t>
      </w:r>
      <w:r w:rsidRPr="005D2F72">
        <w:rPr>
          <w:rFonts w:ascii="Times New Roman" w:eastAsia="宋体" w:hAnsi="Times New Roman" w:cs="Times New Roman" w:hint="eastAsia"/>
          <w:b/>
          <w:bCs/>
          <w:kern w:val="0"/>
          <w:sz w:val="20"/>
          <w:szCs w:val="20"/>
        </w:rPr>
        <w:t xml:space="preserve">For TDMA of X&gt;1 time domain resources for </w:t>
      </w:r>
      <w:r w:rsidRPr="005D2F72">
        <w:rPr>
          <w:rFonts w:ascii="Times New Roman" w:eastAsia="宋体" w:hAnsi="Times New Roman" w:cs="Times New Roman"/>
          <w:b/>
          <w:bCs/>
          <w:kern w:val="0"/>
          <w:sz w:val="20"/>
          <w:szCs w:val="20"/>
        </w:rPr>
        <w:t>D2R transmission(s) for Msg1</w:t>
      </w:r>
      <w:r w:rsidRPr="005D2F72">
        <w:rPr>
          <w:rFonts w:ascii="Times New Roman" w:eastAsia="宋体" w:hAnsi="Times New Roman" w:cs="Times New Roman" w:hint="eastAsia"/>
          <w:b/>
          <w:bCs/>
          <w:kern w:val="0"/>
          <w:sz w:val="20"/>
          <w:szCs w:val="20"/>
        </w:rPr>
        <w:t xml:space="preserve">/Msg3, </w:t>
      </w:r>
      <w:r w:rsidRPr="005D2F72">
        <w:rPr>
          <w:rFonts w:ascii="Times New Roman" w:eastAsia="宋体" w:hAnsi="Times New Roman" w:cs="Times New Roman"/>
          <w:b/>
          <w:bCs/>
          <w:kern w:val="0"/>
          <w:sz w:val="20"/>
          <w:szCs w:val="20"/>
        </w:rPr>
        <w:t xml:space="preserve">where each D2R transmission for Msg1 </w:t>
      </w:r>
      <w:r w:rsidRPr="005D2F72">
        <w:rPr>
          <w:rFonts w:ascii="Times New Roman" w:eastAsia="宋体" w:hAnsi="Times New Roman" w:cs="Times New Roman" w:hint="eastAsia"/>
          <w:b/>
          <w:bCs/>
          <w:kern w:val="0"/>
          <w:sz w:val="20"/>
          <w:szCs w:val="20"/>
        </w:rPr>
        <w:t xml:space="preserve">/Msg3 </w:t>
      </w:r>
      <w:r w:rsidRPr="005D2F72">
        <w:rPr>
          <w:rFonts w:ascii="Times New Roman" w:eastAsia="宋体" w:hAnsi="Times New Roman" w:cs="Times New Roman"/>
          <w:b/>
          <w:bCs/>
          <w:kern w:val="0"/>
          <w:sz w:val="20"/>
          <w:szCs w:val="20"/>
        </w:rPr>
        <w:t>occurs in one time domain resource of the X time domain resource(s)</w:t>
      </w:r>
      <w:r w:rsidRPr="005D2F72">
        <w:rPr>
          <w:rFonts w:ascii="Times New Roman" w:eastAsia="宋体" w:hAnsi="Times New Roman" w:cs="Times New Roman" w:hint="eastAsia"/>
          <w:b/>
          <w:bCs/>
          <w:kern w:val="0"/>
          <w:sz w:val="20"/>
          <w:szCs w:val="20"/>
        </w:rPr>
        <w:t xml:space="preserve">, </w:t>
      </w:r>
    </w:p>
    <w:p w14:paraId="7DC70B7D" w14:textId="77777777" w:rsidR="00B92EDA" w:rsidRPr="00640B73" w:rsidRDefault="00B92EDA" w:rsidP="00B92EDA">
      <w:pPr>
        <w:pStyle w:val="affff0"/>
        <w:widowControl/>
        <w:numPr>
          <w:ilvl w:val="0"/>
          <w:numId w:val="58"/>
        </w:numPr>
        <w:adjustRightInd w:val="0"/>
        <w:snapToGrid w:val="0"/>
        <w:ind w:firstLineChars="0"/>
        <w:rPr>
          <w:rFonts w:ascii="Times New Roman" w:eastAsia="宋体" w:hAnsi="Times New Roman" w:cs="Times New Roman"/>
          <w:b/>
          <w:bCs/>
          <w:kern w:val="0"/>
          <w:sz w:val="20"/>
          <w:szCs w:val="20"/>
        </w:rPr>
      </w:pPr>
      <w:proofErr w:type="gramStart"/>
      <w:r w:rsidRPr="00640B73">
        <w:rPr>
          <w:rFonts w:ascii="Times New Roman" w:eastAsia="宋体" w:hAnsi="Times New Roman" w:cs="Times New Roman" w:hint="eastAsia"/>
          <w:b/>
          <w:bCs/>
          <w:kern w:val="0"/>
          <w:sz w:val="20"/>
          <w:szCs w:val="20"/>
        </w:rPr>
        <w:t>the</w:t>
      </w:r>
      <w:proofErr w:type="gramEnd"/>
      <w:r w:rsidRPr="00640B73">
        <w:rPr>
          <w:rFonts w:ascii="Times New Roman" w:eastAsia="宋体" w:hAnsi="Times New Roman" w:cs="Times New Roman" w:hint="eastAsia"/>
          <w:b/>
          <w:bCs/>
          <w:kern w:val="0"/>
          <w:sz w:val="20"/>
          <w:szCs w:val="20"/>
        </w:rPr>
        <w:t xml:space="preserve"> starting time of each Msg1/Msg3 </w:t>
      </w:r>
      <w:r w:rsidRPr="00640B73">
        <w:rPr>
          <w:rFonts w:ascii="Times New Roman" w:eastAsia="宋体" w:hAnsi="Times New Roman" w:cs="Times New Roman"/>
          <w:b/>
          <w:bCs/>
          <w:kern w:val="0"/>
          <w:sz w:val="20"/>
          <w:szCs w:val="20"/>
        </w:rPr>
        <w:t>is determined based on the control information in the</w:t>
      </w:r>
      <w:r w:rsidRPr="00640B73">
        <w:rPr>
          <w:rFonts w:ascii="Times New Roman" w:eastAsia="宋体" w:hAnsi="Times New Roman" w:cs="Times New Roman" w:hint="eastAsia"/>
          <w:b/>
          <w:bCs/>
          <w:kern w:val="0"/>
          <w:sz w:val="20"/>
          <w:szCs w:val="20"/>
        </w:rPr>
        <w:t xml:space="preserve"> </w:t>
      </w:r>
      <w:proofErr w:type="spellStart"/>
      <w:r w:rsidRPr="00640B73">
        <w:rPr>
          <w:rFonts w:ascii="Times New Roman" w:eastAsia="宋体" w:hAnsi="Times New Roman" w:cs="Times New Roman" w:hint="eastAsia"/>
          <w:b/>
          <w:bCs/>
          <w:kern w:val="0"/>
          <w:sz w:val="20"/>
          <w:szCs w:val="20"/>
        </w:rPr>
        <w:t>correpsonding</w:t>
      </w:r>
      <w:proofErr w:type="spellEnd"/>
      <w:r w:rsidRPr="00640B73">
        <w:rPr>
          <w:rFonts w:ascii="Times New Roman" w:eastAsia="宋体" w:hAnsi="Times New Roman" w:cs="Times New Roman"/>
          <w:b/>
          <w:bCs/>
          <w:kern w:val="0"/>
          <w:sz w:val="20"/>
          <w:szCs w:val="20"/>
        </w:rPr>
        <w:t xml:space="preserve"> R2D transmission</w:t>
      </w:r>
      <w:r w:rsidRPr="00640B73">
        <w:rPr>
          <w:rFonts w:ascii="Times New Roman" w:eastAsia="宋体" w:hAnsi="Times New Roman" w:cs="Times New Roman" w:hint="eastAsia"/>
          <w:b/>
          <w:bCs/>
          <w:kern w:val="0"/>
          <w:sz w:val="20"/>
          <w:szCs w:val="20"/>
        </w:rPr>
        <w:t xml:space="preserve">. </w:t>
      </w:r>
    </w:p>
    <w:p w14:paraId="5810A3D5" w14:textId="77777777" w:rsidR="00B92EDA" w:rsidRPr="00B92EDA" w:rsidRDefault="00B92EDA" w:rsidP="00B92EDA">
      <w:pPr>
        <w:pStyle w:val="affff0"/>
        <w:widowControl/>
        <w:numPr>
          <w:ilvl w:val="0"/>
          <w:numId w:val="58"/>
        </w:numPr>
        <w:adjustRightInd w:val="0"/>
        <w:snapToGrid w:val="0"/>
        <w:ind w:firstLineChars="0"/>
        <w:rPr>
          <w:rFonts w:ascii="Times New Roman" w:eastAsia="宋体" w:hAnsi="Times New Roman" w:cs="Times New Roman"/>
          <w:b/>
          <w:bCs/>
          <w:kern w:val="0"/>
          <w:sz w:val="20"/>
          <w:szCs w:val="20"/>
        </w:rPr>
      </w:pPr>
      <w:r w:rsidRPr="00640B73">
        <w:rPr>
          <w:rFonts w:ascii="Times New Roman" w:eastAsia="宋体" w:hAnsi="Times New Roman" w:cs="Times New Roman"/>
          <w:b/>
          <w:bCs/>
          <w:kern w:val="0"/>
          <w:sz w:val="20"/>
          <w:szCs w:val="20"/>
        </w:rPr>
        <w:lastRenderedPageBreak/>
        <w:t>I</w:t>
      </w:r>
      <w:r w:rsidRPr="00640B73">
        <w:rPr>
          <w:rFonts w:ascii="Times New Roman" w:eastAsia="宋体" w:hAnsi="Times New Roman" w:cs="Times New Roman" w:hint="eastAsia"/>
          <w:b/>
          <w:bCs/>
          <w:kern w:val="0"/>
          <w:sz w:val="20"/>
          <w:szCs w:val="20"/>
        </w:rPr>
        <w:t xml:space="preserve">t is up to </w:t>
      </w:r>
      <w:proofErr w:type="gramStart"/>
      <w:r w:rsidRPr="00640B73">
        <w:rPr>
          <w:rFonts w:ascii="Times New Roman" w:eastAsia="宋体" w:hAnsi="Times New Roman" w:cs="Times New Roman" w:hint="eastAsia"/>
          <w:b/>
          <w:bCs/>
          <w:kern w:val="0"/>
          <w:sz w:val="20"/>
          <w:szCs w:val="20"/>
        </w:rPr>
        <w:t>reader</w:t>
      </w:r>
      <w:proofErr w:type="gramEnd"/>
      <w:r w:rsidRPr="00640B73">
        <w:rPr>
          <w:rFonts w:ascii="Times New Roman" w:eastAsia="宋体" w:hAnsi="Times New Roman" w:cs="Times New Roman" w:hint="eastAsia"/>
          <w:b/>
          <w:bCs/>
          <w:kern w:val="0"/>
          <w:sz w:val="20"/>
          <w:szCs w:val="20"/>
        </w:rPr>
        <w:t xml:space="preserve"> to reserve the sufficient time gap between the </w:t>
      </w:r>
      <w:proofErr w:type="spellStart"/>
      <w:r w:rsidRPr="00640B73">
        <w:rPr>
          <w:rFonts w:ascii="Times New Roman" w:eastAsia="宋体" w:hAnsi="Times New Roman" w:cs="Times New Roman" w:hint="eastAsia"/>
          <w:b/>
          <w:bCs/>
          <w:kern w:val="0"/>
          <w:sz w:val="20"/>
          <w:szCs w:val="20"/>
        </w:rPr>
        <w:t>adjancet</w:t>
      </w:r>
      <w:proofErr w:type="spellEnd"/>
      <w:r w:rsidRPr="00640B73">
        <w:rPr>
          <w:rFonts w:ascii="Times New Roman" w:eastAsia="宋体" w:hAnsi="Times New Roman" w:cs="Times New Roman" w:hint="eastAsia"/>
          <w:b/>
          <w:bCs/>
          <w:kern w:val="0"/>
          <w:sz w:val="20"/>
          <w:szCs w:val="20"/>
        </w:rPr>
        <w:t xml:space="preserve"> D2R </w:t>
      </w:r>
      <w:r w:rsidRPr="00640B73">
        <w:rPr>
          <w:rFonts w:ascii="Times New Roman" w:eastAsia="宋体" w:hAnsi="Times New Roman" w:cs="Times New Roman"/>
          <w:b/>
          <w:bCs/>
          <w:kern w:val="0"/>
          <w:sz w:val="20"/>
          <w:szCs w:val="20"/>
        </w:rPr>
        <w:t>transmission</w:t>
      </w:r>
      <w:r w:rsidRPr="00640B73">
        <w:rPr>
          <w:rFonts w:ascii="Times New Roman" w:eastAsia="宋体" w:hAnsi="Times New Roman" w:cs="Times New Roman" w:hint="eastAsia"/>
          <w:b/>
          <w:bCs/>
          <w:kern w:val="0"/>
          <w:sz w:val="20"/>
          <w:szCs w:val="20"/>
        </w:rPr>
        <w:t xml:space="preserve">s due to </w:t>
      </w:r>
      <w:r w:rsidRPr="00640B73">
        <w:rPr>
          <w:rFonts w:ascii="Times New Roman" w:eastAsia="Batang" w:hAnsi="Times New Roman" w:cs="Times New Roman"/>
          <w:b/>
          <w:bCs/>
          <w:kern w:val="0"/>
          <w:sz w:val="20"/>
          <w:szCs w:val="20"/>
          <w:lang w:val="en-GB"/>
        </w:rPr>
        <w:t>residual SFO of the device</w:t>
      </w:r>
      <w:r w:rsidRPr="00640B73">
        <w:rPr>
          <w:rFonts w:ascii="Times New Roman" w:eastAsia="宋体" w:hAnsi="Times New Roman" w:cs="Times New Roman" w:hint="eastAsia"/>
          <w:b/>
          <w:bCs/>
          <w:kern w:val="0"/>
          <w:sz w:val="20"/>
          <w:szCs w:val="20"/>
          <w:lang w:val="en-GB"/>
        </w:rPr>
        <w:t xml:space="preserve">. </w:t>
      </w:r>
    </w:p>
    <w:p w14:paraId="571BB589" w14:textId="77777777" w:rsidR="00B92EDA" w:rsidRDefault="00B92EDA" w:rsidP="00B92EDA">
      <w:pPr>
        <w:widowControl/>
        <w:adjustRightInd w:val="0"/>
        <w:snapToGrid w:val="0"/>
        <w:rPr>
          <w:rFonts w:ascii="Times New Roman" w:eastAsia="宋体" w:hAnsi="Times New Roman" w:cs="Times New Roman"/>
          <w:b/>
          <w:bCs/>
          <w:kern w:val="0"/>
          <w:sz w:val="20"/>
          <w:szCs w:val="20"/>
        </w:rPr>
      </w:pPr>
    </w:p>
    <w:p w14:paraId="5D91B329" w14:textId="77777777" w:rsidR="00B92EDA" w:rsidRPr="00030881" w:rsidRDefault="00B92EDA" w:rsidP="00B92EDA">
      <w:pPr>
        <w:adjustRightInd w:val="0"/>
        <w:snapToGrid w:val="0"/>
        <w:spacing w:after="50"/>
        <w:rPr>
          <w:rFonts w:hint="eastAsia"/>
          <w:b/>
          <w:sz w:val="20"/>
          <w:szCs w:val="20"/>
        </w:rPr>
      </w:pPr>
      <w:r w:rsidRPr="00030881">
        <w:rPr>
          <w:rFonts w:ascii="Times New Roman" w:hAnsi="Times New Roman" w:hint="eastAsia"/>
          <w:b/>
          <w:sz w:val="20"/>
          <w:szCs w:val="20"/>
        </w:rPr>
        <w:t>Proposal</w:t>
      </w:r>
      <w:r>
        <w:rPr>
          <w:rFonts w:ascii="Times New Roman" w:hAnsi="Times New Roman" w:hint="eastAsia"/>
          <w:b/>
          <w:sz w:val="20"/>
          <w:szCs w:val="20"/>
        </w:rPr>
        <w:t xml:space="preserve"> 5.1-4</w:t>
      </w:r>
      <w:r w:rsidRPr="00030881">
        <w:rPr>
          <w:rFonts w:ascii="Times New Roman" w:hAnsi="Times New Roman" w:hint="eastAsia"/>
          <w:b/>
          <w:sz w:val="20"/>
          <w:szCs w:val="20"/>
        </w:rPr>
        <w:t xml:space="preserve">: </w:t>
      </w:r>
      <w:r>
        <w:rPr>
          <w:rFonts w:ascii="Times New Roman" w:hAnsi="Times New Roman" w:hint="eastAsia"/>
          <w:b/>
          <w:sz w:val="20"/>
          <w:szCs w:val="20"/>
        </w:rPr>
        <w:t>For T</w:t>
      </w:r>
      <w:r w:rsidRPr="00030881">
        <w:rPr>
          <w:rFonts w:ascii="Times New Roman" w:hAnsi="Times New Roman"/>
          <w:b/>
          <w:sz w:val="20"/>
          <w:szCs w:val="20"/>
        </w:rPr>
        <w:t xml:space="preserve">DMA of </w:t>
      </w:r>
      <w:r>
        <w:rPr>
          <w:rFonts w:ascii="Times New Roman" w:hAnsi="Times New Roman" w:hint="eastAsia"/>
          <w:b/>
          <w:sz w:val="20"/>
          <w:szCs w:val="20"/>
        </w:rPr>
        <w:t xml:space="preserve">multiple </w:t>
      </w:r>
      <w:r w:rsidRPr="00030881">
        <w:rPr>
          <w:rFonts w:ascii="Times New Roman" w:hAnsi="Times New Roman"/>
          <w:b/>
          <w:sz w:val="20"/>
          <w:szCs w:val="20"/>
        </w:rPr>
        <w:t>Msg.1 transmissions in response to a R2D transmission triggering random access</w:t>
      </w:r>
      <w:r>
        <w:rPr>
          <w:rFonts w:ascii="Times New Roman" w:hAnsi="Times New Roman" w:hint="eastAsia"/>
          <w:b/>
          <w:sz w:val="20"/>
          <w:szCs w:val="20"/>
        </w:rPr>
        <w:t xml:space="preserve">,  </w:t>
      </w:r>
      <w:r w:rsidRPr="00030881">
        <w:rPr>
          <w:rFonts w:ascii="Times New Roman" w:hAnsi="Times New Roman" w:hint="eastAsia"/>
          <w:b/>
          <w:sz w:val="20"/>
          <w:szCs w:val="20"/>
        </w:rPr>
        <w:t xml:space="preserve"> </w:t>
      </w:r>
      <w:r>
        <w:rPr>
          <w:rFonts w:ascii="Times New Roman" w:hAnsi="Times New Roman" w:hint="eastAsia"/>
          <w:b/>
          <w:sz w:val="20"/>
          <w:szCs w:val="20"/>
        </w:rPr>
        <w:t xml:space="preserve"> </w:t>
      </w:r>
      <w:r w:rsidRPr="00030881">
        <w:rPr>
          <w:rFonts w:ascii="Times New Roman" w:hAnsi="Times New Roman" w:hint="eastAsia"/>
          <w:b/>
          <w:sz w:val="20"/>
          <w:szCs w:val="20"/>
        </w:rPr>
        <w:t xml:space="preserve"> </w:t>
      </w:r>
    </w:p>
    <w:p w14:paraId="39931C83" w14:textId="77777777" w:rsidR="00B92EDA" w:rsidRPr="00C70512" w:rsidRDefault="00B92EDA" w:rsidP="00B92EDA">
      <w:pPr>
        <w:pStyle w:val="affff0"/>
        <w:numPr>
          <w:ilvl w:val="0"/>
          <w:numId w:val="29"/>
        </w:numPr>
        <w:adjustRightInd w:val="0"/>
        <w:snapToGrid w:val="0"/>
        <w:spacing w:after="50"/>
        <w:ind w:firstLineChars="0"/>
        <w:rPr>
          <w:b/>
          <w:sz w:val="20"/>
          <w:szCs w:val="20"/>
        </w:rPr>
      </w:pPr>
      <w:r>
        <w:rPr>
          <w:rFonts w:ascii="Times New Roman" w:hAnsi="Times New Roman" w:hint="eastAsia"/>
          <w:b/>
          <w:sz w:val="20"/>
          <w:szCs w:val="20"/>
        </w:rPr>
        <w:t>The transmission starting time</w:t>
      </w:r>
      <w:r w:rsidRPr="002F5B88">
        <w:rPr>
          <w:rFonts w:ascii="Times New Roman" w:hAnsi="Times New Roman"/>
          <w:b/>
          <w:sz w:val="20"/>
          <w:szCs w:val="20"/>
        </w:rPr>
        <w:t xml:space="preserve"> </w:t>
      </w:r>
      <w:r>
        <w:rPr>
          <w:rFonts w:ascii="Times New Roman" w:hAnsi="Times New Roman" w:hint="eastAsia"/>
          <w:b/>
          <w:sz w:val="20"/>
          <w:szCs w:val="20"/>
        </w:rPr>
        <w:t xml:space="preserve">is different for the </w:t>
      </w:r>
      <w:proofErr w:type="spellStart"/>
      <w:r>
        <w:rPr>
          <w:rFonts w:ascii="Times New Roman" w:hAnsi="Times New Roman" w:hint="eastAsia"/>
          <w:b/>
          <w:sz w:val="20"/>
          <w:szCs w:val="20"/>
        </w:rPr>
        <w:t>TDMed</w:t>
      </w:r>
      <w:proofErr w:type="spellEnd"/>
      <w:r>
        <w:rPr>
          <w:rFonts w:ascii="Times New Roman" w:hAnsi="Times New Roman" w:hint="eastAsia"/>
          <w:b/>
          <w:sz w:val="20"/>
          <w:szCs w:val="20"/>
        </w:rPr>
        <w:t xml:space="preserve"> resources for Msg1 transmissions.</w:t>
      </w:r>
      <w:r w:rsidRPr="00030881">
        <w:rPr>
          <w:rFonts w:ascii="Times New Roman" w:hAnsi="Times New Roman" w:hint="eastAsia"/>
          <w:b/>
          <w:sz w:val="20"/>
          <w:szCs w:val="20"/>
        </w:rPr>
        <w:t xml:space="preserve">     </w:t>
      </w:r>
    </w:p>
    <w:p w14:paraId="5BB9A7A7" w14:textId="77777777" w:rsidR="00B92EDA" w:rsidRPr="00030881" w:rsidRDefault="00B92EDA" w:rsidP="00B92EDA">
      <w:pPr>
        <w:pStyle w:val="affff0"/>
        <w:numPr>
          <w:ilvl w:val="0"/>
          <w:numId w:val="29"/>
        </w:numPr>
        <w:adjustRightInd w:val="0"/>
        <w:snapToGrid w:val="0"/>
        <w:spacing w:after="50"/>
        <w:ind w:firstLineChars="0"/>
        <w:rPr>
          <w:b/>
          <w:sz w:val="20"/>
          <w:szCs w:val="20"/>
        </w:rPr>
      </w:pPr>
      <w:r>
        <w:rPr>
          <w:rFonts w:ascii="Times New Roman" w:hAnsi="Times New Roman" w:hint="eastAsia"/>
          <w:b/>
          <w:sz w:val="20"/>
          <w:szCs w:val="20"/>
        </w:rPr>
        <w:t>The</w:t>
      </w:r>
      <w:r w:rsidRPr="00030881">
        <w:rPr>
          <w:rFonts w:ascii="Times New Roman" w:hAnsi="Times New Roman" w:hint="eastAsia"/>
          <w:b/>
          <w:sz w:val="20"/>
          <w:szCs w:val="20"/>
        </w:rPr>
        <w:t xml:space="preserve"> transmission </w:t>
      </w:r>
      <w:r>
        <w:rPr>
          <w:rFonts w:ascii="Times New Roman" w:hAnsi="Times New Roman" w:hint="eastAsia"/>
          <w:b/>
          <w:sz w:val="20"/>
          <w:szCs w:val="20"/>
        </w:rPr>
        <w:t>duration/length</w:t>
      </w:r>
      <w:r>
        <w:rPr>
          <w:rFonts w:ascii="Times New Roman" w:hAnsi="Times New Roman" w:cs="Times New Roman" w:hint="eastAsia"/>
          <w:b/>
          <w:sz w:val="20"/>
          <w:szCs w:val="20"/>
          <w:vertAlign w:val="subscript"/>
        </w:rPr>
        <w:t xml:space="preserve"> </w:t>
      </w:r>
      <w:r>
        <w:rPr>
          <w:rFonts w:ascii="Times New Roman" w:hAnsi="Times New Roman" w:hint="eastAsia"/>
          <w:b/>
          <w:sz w:val="20"/>
          <w:szCs w:val="20"/>
        </w:rPr>
        <w:t xml:space="preserve">is the same for all the </w:t>
      </w:r>
      <w:proofErr w:type="spellStart"/>
      <w:r>
        <w:rPr>
          <w:rFonts w:ascii="Times New Roman" w:hAnsi="Times New Roman" w:hint="eastAsia"/>
          <w:b/>
          <w:sz w:val="20"/>
          <w:szCs w:val="20"/>
        </w:rPr>
        <w:t>FDMed</w:t>
      </w:r>
      <w:proofErr w:type="spellEnd"/>
      <w:r>
        <w:rPr>
          <w:rFonts w:ascii="Times New Roman" w:hAnsi="Times New Roman" w:hint="eastAsia"/>
          <w:b/>
          <w:sz w:val="20"/>
          <w:szCs w:val="20"/>
        </w:rPr>
        <w:t xml:space="preserve"> resources for Msg1 transmissions.</w:t>
      </w:r>
    </w:p>
    <w:p w14:paraId="7C61983E" w14:textId="77777777" w:rsidR="00B92EDA" w:rsidRDefault="00B92EDA" w:rsidP="00B92EDA">
      <w:pPr>
        <w:adjustRightInd w:val="0"/>
        <w:snapToGrid w:val="0"/>
        <w:spacing w:after="50"/>
        <w:rPr>
          <w:rFonts w:ascii="Times New Roman" w:eastAsia="宋体" w:hAnsi="Times New Roman" w:cs="Times New Roman"/>
          <w:kern w:val="0"/>
          <w:sz w:val="20"/>
          <w:szCs w:val="20"/>
        </w:rPr>
      </w:pPr>
    </w:p>
    <w:p w14:paraId="471A75EA" w14:textId="77777777" w:rsidR="00B92EDA" w:rsidRPr="002F5B88" w:rsidRDefault="00B92EDA" w:rsidP="00B92EDA">
      <w:pPr>
        <w:adjustRightInd w:val="0"/>
        <w:snapToGrid w:val="0"/>
        <w:spacing w:after="50"/>
        <w:rPr>
          <w:rFonts w:ascii="Times New Roman" w:hAnsi="Times New Roman"/>
          <w:b/>
          <w:bCs/>
          <w:sz w:val="20"/>
          <w:szCs w:val="20"/>
        </w:rPr>
      </w:pPr>
      <w:r w:rsidRPr="002F5B88">
        <w:rPr>
          <w:rFonts w:ascii="Times New Roman" w:eastAsia="宋体" w:hAnsi="Times New Roman" w:cs="Times New Roman" w:hint="eastAsia"/>
          <w:b/>
          <w:bCs/>
          <w:kern w:val="0"/>
          <w:sz w:val="20"/>
          <w:szCs w:val="20"/>
        </w:rPr>
        <w:t>P</w:t>
      </w:r>
      <w:r w:rsidRPr="002F5B88">
        <w:rPr>
          <w:rFonts w:ascii="Times New Roman" w:eastAsia="宋体" w:hAnsi="Times New Roman" w:cs="Times New Roman"/>
          <w:b/>
          <w:bCs/>
          <w:kern w:val="0"/>
          <w:sz w:val="20"/>
          <w:szCs w:val="20"/>
        </w:rPr>
        <w:t xml:space="preserve">roposal </w:t>
      </w:r>
      <w:r w:rsidRPr="002F5B88">
        <w:rPr>
          <w:rFonts w:ascii="Times New Roman" w:eastAsia="宋体" w:hAnsi="Times New Roman" w:cs="Times New Roman" w:hint="eastAsia"/>
          <w:b/>
          <w:bCs/>
          <w:kern w:val="0"/>
          <w:sz w:val="20"/>
          <w:szCs w:val="20"/>
        </w:rPr>
        <w:t>5.1</w:t>
      </w:r>
      <w:r w:rsidRPr="002F5B88">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5</w:t>
      </w:r>
      <w:r w:rsidRPr="002F5B88">
        <w:rPr>
          <w:rFonts w:ascii="Times New Roman" w:eastAsia="宋体" w:hAnsi="Times New Roman" w:cs="Times New Roman"/>
          <w:b/>
          <w:bCs/>
          <w:kern w:val="0"/>
          <w:sz w:val="20"/>
          <w:szCs w:val="20"/>
        </w:rPr>
        <w:t>:</w:t>
      </w:r>
      <w:r w:rsidRPr="002F5B88">
        <w:rPr>
          <w:rFonts w:ascii="Times New Roman" w:eastAsia="宋体" w:hAnsi="Times New Roman" w:cs="Times New Roman" w:hint="eastAsia"/>
          <w:b/>
          <w:bCs/>
          <w:kern w:val="0"/>
          <w:sz w:val="20"/>
          <w:szCs w:val="20"/>
        </w:rPr>
        <w:t xml:space="preserve"> </w:t>
      </w:r>
      <w:r w:rsidRPr="002F5B88">
        <w:rPr>
          <w:rFonts w:ascii="Times New Roman" w:hAnsi="Times New Roman" w:hint="eastAsia"/>
          <w:b/>
          <w:bCs/>
          <w:sz w:val="20"/>
          <w:szCs w:val="20"/>
        </w:rPr>
        <w:t xml:space="preserve">For </w:t>
      </w:r>
      <w:r>
        <w:rPr>
          <w:rFonts w:ascii="Times New Roman" w:hAnsi="Times New Roman" w:hint="eastAsia"/>
          <w:b/>
          <w:bCs/>
          <w:sz w:val="20"/>
          <w:szCs w:val="20"/>
        </w:rPr>
        <w:t>T</w:t>
      </w:r>
      <w:r w:rsidRPr="002F5B88">
        <w:rPr>
          <w:rFonts w:ascii="Times New Roman" w:hAnsi="Times New Roman"/>
          <w:b/>
          <w:bCs/>
          <w:sz w:val="20"/>
          <w:szCs w:val="20"/>
        </w:rPr>
        <w:t xml:space="preserve">DMA of </w:t>
      </w:r>
      <w:r w:rsidRPr="002F5B88">
        <w:rPr>
          <w:rFonts w:ascii="Times New Roman" w:hAnsi="Times New Roman" w:hint="eastAsia"/>
          <w:b/>
          <w:bCs/>
          <w:sz w:val="20"/>
          <w:szCs w:val="20"/>
        </w:rPr>
        <w:t xml:space="preserve">multiple </w:t>
      </w:r>
      <w:r w:rsidRPr="002F5B88">
        <w:rPr>
          <w:rFonts w:ascii="Times New Roman" w:hAnsi="Times New Roman"/>
          <w:b/>
          <w:bCs/>
          <w:sz w:val="20"/>
          <w:szCs w:val="20"/>
        </w:rPr>
        <w:t>Msg.</w:t>
      </w:r>
      <w:r w:rsidRPr="002F5B88">
        <w:rPr>
          <w:rFonts w:ascii="Times New Roman" w:hAnsi="Times New Roman" w:hint="eastAsia"/>
          <w:b/>
          <w:bCs/>
          <w:sz w:val="20"/>
          <w:szCs w:val="20"/>
        </w:rPr>
        <w:t>3</w:t>
      </w:r>
      <w:r w:rsidRPr="002F5B88">
        <w:rPr>
          <w:rFonts w:ascii="Times New Roman" w:hAnsi="Times New Roman"/>
          <w:b/>
          <w:bCs/>
          <w:sz w:val="20"/>
          <w:szCs w:val="20"/>
        </w:rPr>
        <w:t xml:space="preserve"> transmissions in response to </w:t>
      </w:r>
      <w:r w:rsidRPr="002F5B88">
        <w:rPr>
          <w:rFonts w:ascii="Times New Roman" w:eastAsia="等线" w:hAnsi="Times New Roman" w:cs="Times New Roman"/>
          <w:b/>
          <w:bCs/>
          <w:kern w:val="0"/>
          <w:sz w:val="20"/>
          <w:szCs w:val="20"/>
        </w:rPr>
        <w:t xml:space="preserve">a given set of one or multiple Msg2 transmission(s) during </w:t>
      </w:r>
      <w:proofErr w:type="gramStart"/>
      <w:r w:rsidRPr="002F5B88">
        <w:rPr>
          <w:rFonts w:ascii="Times New Roman" w:eastAsia="等线" w:hAnsi="Times New Roman" w:cs="Times New Roman"/>
          <w:b/>
          <w:bCs/>
          <w:kern w:val="0"/>
          <w:sz w:val="20"/>
          <w:szCs w:val="20"/>
        </w:rPr>
        <w:t>access</w:t>
      </w:r>
      <w:proofErr w:type="gramEnd"/>
      <w:r w:rsidRPr="002F5B88">
        <w:rPr>
          <w:rFonts w:ascii="Times New Roman" w:eastAsia="等线" w:hAnsi="Times New Roman" w:cs="Times New Roman"/>
          <w:b/>
          <w:bCs/>
          <w:kern w:val="0"/>
          <w:sz w:val="20"/>
          <w:szCs w:val="20"/>
        </w:rPr>
        <w:t xml:space="preserve"> procedure</w:t>
      </w:r>
      <w:r w:rsidRPr="002F5B88">
        <w:rPr>
          <w:rFonts w:ascii="Times New Roman" w:hAnsi="Times New Roman" w:hint="eastAsia"/>
          <w:b/>
          <w:bCs/>
          <w:sz w:val="20"/>
          <w:szCs w:val="20"/>
        </w:rPr>
        <w:t>,</w:t>
      </w:r>
    </w:p>
    <w:p w14:paraId="5D2A615B" w14:textId="77777777" w:rsidR="00B92EDA" w:rsidRDefault="00B92EDA" w:rsidP="00B92EDA">
      <w:pPr>
        <w:pStyle w:val="affff0"/>
        <w:numPr>
          <w:ilvl w:val="0"/>
          <w:numId w:val="37"/>
        </w:numPr>
        <w:adjustRightInd w:val="0"/>
        <w:snapToGrid w:val="0"/>
        <w:spacing w:after="50"/>
        <w:ind w:firstLineChars="0"/>
        <w:rPr>
          <w:rFonts w:ascii="Times New Roman" w:hAnsi="Times New Roman"/>
          <w:b/>
          <w:sz w:val="20"/>
          <w:szCs w:val="20"/>
        </w:rPr>
      </w:pPr>
      <w:r>
        <w:rPr>
          <w:rFonts w:ascii="Times New Roman" w:hAnsi="Times New Roman"/>
          <w:b/>
          <w:sz w:val="20"/>
          <w:szCs w:val="20"/>
        </w:rPr>
        <w:t>A</w:t>
      </w:r>
      <w:r>
        <w:rPr>
          <w:rFonts w:ascii="Times New Roman" w:hAnsi="Times New Roman" w:hint="eastAsia"/>
          <w:b/>
          <w:sz w:val="20"/>
          <w:szCs w:val="20"/>
        </w:rPr>
        <w:t>t least the transmission starting time should be assigned in</w:t>
      </w:r>
      <w:r w:rsidRPr="00736CE4">
        <w:rPr>
          <w:rFonts w:ascii="Times New Roman" w:hAnsi="Times New Roman" w:hint="eastAsia"/>
          <w:b/>
          <w:sz w:val="20"/>
          <w:szCs w:val="20"/>
        </w:rPr>
        <w:t xml:space="preserve"> </w:t>
      </w:r>
      <w:proofErr w:type="gramStart"/>
      <w:r w:rsidRPr="00736CE4">
        <w:rPr>
          <w:rFonts w:ascii="Times New Roman" w:hAnsi="Times New Roman" w:hint="eastAsia"/>
          <w:b/>
          <w:sz w:val="20"/>
          <w:szCs w:val="20"/>
        </w:rPr>
        <w:t>device</w:t>
      </w:r>
      <w:proofErr w:type="gramEnd"/>
      <w:r>
        <w:rPr>
          <w:rFonts w:ascii="Times New Roman" w:hAnsi="Times New Roman" w:hint="eastAsia"/>
          <w:b/>
          <w:sz w:val="20"/>
          <w:szCs w:val="20"/>
        </w:rPr>
        <w:t xml:space="preserve"> </w:t>
      </w:r>
      <w:r w:rsidRPr="00736CE4">
        <w:rPr>
          <w:rFonts w:ascii="Times New Roman" w:hAnsi="Times New Roman" w:hint="eastAsia"/>
          <w:b/>
          <w:sz w:val="20"/>
          <w:szCs w:val="20"/>
        </w:rPr>
        <w:t>spe</w:t>
      </w:r>
      <w:r>
        <w:rPr>
          <w:rFonts w:ascii="Times New Roman" w:hAnsi="Times New Roman" w:hint="eastAsia"/>
          <w:b/>
          <w:sz w:val="20"/>
          <w:szCs w:val="20"/>
        </w:rPr>
        <w:t>cific manner by the Msg2 transmission.</w:t>
      </w:r>
    </w:p>
    <w:p w14:paraId="3DE5C79C" w14:textId="77777777" w:rsidR="00B92EDA" w:rsidRDefault="00B92EDA" w:rsidP="00B92EDA">
      <w:pPr>
        <w:pStyle w:val="affff0"/>
        <w:numPr>
          <w:ilvl w:val="0"/>
          <w:numId w:val="37"/>
        </w:numPr>
        <w:adjustRightInd w:val="0"/>
        <w:snapToGrid w:val="0"/>
        <w:spacing w:after="50"/>
        <w:ind w:firstLineChars="0"/>
        <w:rPr>
          <w:rFonts w:ascii="Times New Roman" w:hAnsi="Times New Roman"/>
          <w:b/>
          <w:sz w:val="20"/>
          <w:szCs w:val="20"/>
        </w:rPr>
      </w:pPr>
      <w:r>
        <w:rPr>
          <w:rFonts w:ascii="Times New Roman" w:hAnsi="Times New Roman"/>
          <w:b/>
          <w:sz w:val="20"/>
          <w:szCs w:val="20"/>
        </w:rPr>
        <w:t xml:space="preserve">FFS </w:t>
      </w:r>
      <w:r>
        <w:rPr>
          <w:rFonts w:ascii="Times New Roman" w:hAnsi="Times New Roman" w:hint="eastAsia"/>
          <w:b/>
          <w:sz w:val="20"/>
          <w:szCs w:val="20"/>
        </w:rPr>
        <w:t xml:space="preserve">the </w:t>
      </w:r>
      <w:r w:rsidRPr="00030881">
        <w:rPr>
          <w:rFonts w:ascii="Times New Roman" w:hAnsi="Times New Roman" w:hint="eastAsia"/>
          <w:b/>
          <w:sz w:val="20"/>
          <w:szCs w:val="20"/>
        </w:rPr>
        <w:t xml:space="preserve">transmission </w:t>
      </w:r>
      <w:r>
        <w:rPr>
          <w:rFonts w:ascii="Times New Roman" w:hAnsi="Times New Roman" w:hint="eastAsia"/>
          <w:b/>
          <w:sz w:val="20"/>
          <w:szCs w:val="20"/>
        </w:rPr>
        <w:t>duration/length</w:t>
      </w:r>
      <w:r>
        <w:rPr>
          <w:rFonts w:ascii="Times New Roman" w:hAnsi="Times New Roman"/>
          <w:b/>
          <w:sz w:val="20"/>
          <w:szCs w:val="20"/>
        </w:rPr>
        <w:t xml:space="preserve"> </w:t>
      </w:r>
      <w:r>
        <w:rPr>
          <w:rFonts w:ascii="Times New Roman" w:hAnsi="Times New Roman" w:hint="eastAsia"/>
          <w:b/>
          <w:sz w:val="20"/>
          <w:szCs w:val="20"/>
        </w:rPr>
        <w:t xml:space="preserve">is </w:t>
      </w:r>
      <w:r>
        <w:rPr>
          <w:rFonts w:ascii="Times New Roman" w:hAnsi="Times New Roman"/>
          <w:b/>
          <w:sz w:val="20"/>
          <w:szCs w:val="20"/>
        </w:rPr>
        <w:t>allocated either specifically for each device or commonly across devices.</w:t>
      </w:r>
    </w:p>
    <w:p w14:paraId="2A7B7705" w14:textId="77777777" w:rsidR="00B92EDA" w:rsidRDefault="00B92EDA" w:rsidP="00B92EDA">
      <w:pPr>
        <w:widowControl/>
        <w:adjustRightInd w:val="0"/>
        <w:snapToGrid w:val="0"/>
        <w:rPr>
          <w:rFonts w:ascii="Times New Roman" w:eastAsia="宋体" w:hAnsi="Times New Roman" w:cs="Times New Roman"/>
          <w:b/>
          <w:bCs/>
          <w:kern w:val="0"/>
          <w:sz w:val="20"/>
          <w:szCs w:val="20"/>
        </w:rPr>
      </w:pPr>
    </w:p>
    <w:p w14:paraId="5A2235AF" w14:textId="77777777" w:rsidR="00B92EDA" w:rsidRPr="00B03E0F" w:rsidRDefault="00B92EDA" w:rsidP="00B92EDA">
      <w:pPr>
        <w:widowControl/>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hint="eastAsia"/>
          <w:b/>
          <w:bCs/>
          <w:kern w:val="0"/>
          <w:sz w:val="20"/>
          <w:szCs w:val="20"/>
        </w:rPr>
        <w:t>P</w:t>
      </w:r>
      <w:r w:rsidRPr="00B03E0F">
        <w:rPr>
          <w:rFonts w:ascii="Times New Roman" w:eastAsia="宋体" w:hAnsi="Times New Roman" w:cs="Times New Roman"/>
          <w:b/>
          <w:bCs/>
          <w:kern w:val="0"/>
          <w:sz w:val="20"/>
          <w:szCs w:val="20"/>
        </w:rPr>
        <w:t>roposal 5.</w:t>
      </w:r>
      <w:r>
        <w:rPr>
          <w:rFonts w:ascii="Times New Roman" w:eastAsia="宋体" w:hAnsi="Times New Roman" w:cs="Times New Roman" w:hint="eastAsia"/>
          <w:b/>
          <w:bCs/>
          <w:kern w:val="0"/>
          <w:sz w:val="20"/>
          <w:szCs w:val="20"/>
        </w:rPr>
        <w:t>2</w:t>
      </w:r>
      <w:r w:rsidRPr="00B03E0F">
        <w:rPr>
          <w:rFonts w:ascii="Times New Roman" w:eastAsia="宋体" w:hAnsi="Times New Roman" w:cs="Times New Roman"/>
          <w:b/>
          <w:bCs/>
          <w:kern w:val="0"/>
          <w:sz w:val="20"/>
          <w:szCs w:val="20"/>
        </w:rPr>
        <w:t xml:space="preserve">: Study following options for </w:t>
      </w:r>
      <w:r w:rsidRPr="00B03E0F">
        <w:rPr>
          <w:rFonts w:ascii="Times New Roman" w:eastAsia="宋体" w:hAnsi="Times New Roman" w:cs="Times New Roman"/>
          <w:b/>
          <w:bCs/>
          <w:kern w:val="0"/>
          <w:sz w:val="20"/>
          <w:szCs w:val="20"/>
          <w:lang w:val="en-GB"/>
        </w:rPr>
        <w:t xml:space="preserve">a device to determine the Msg.2 reception timing in case multiple </w:t>
      </w:r>
      <w:proofErr w:type="spellStart"/>
      <w:r w:rsidRPr="00B03E0F">
        <w:rPr>
          <w:rFonts w:ascii="Times New Roman" w:eastAsia="宋体" w:hAnsi="Times New Roman" w:cs="Times New Roman"/>
          <w:b/>
          <w:bCs/>
          <w:kern w:val="0"/>
          <w:sz w:val="20"/>
          <w:szCs w:val="20"/>
          <w:lang w:val="en-GB"/>
        </w:rPr>
        <w:t>TDMed</w:t>
      </w:r>
      <w:proofErr w:type="spellEnd"/>
      <w:r w:rsidRPr="00B03E0F">
        <w:rPr>
          <w:rFonts w:ascii="Times New Roman" w:eastAsia="宋体" w:hAnsi="Times New Roman" w:cs="Times New Roman"/>
          <w:b/>
          <w:bCs/>
          <w:kern w:val="0"/>
          <w:sz w:val="20"/>
          <w:szCs w:val="20"/>
          <w:lang w:val="en-GB"/>
        </w:rPr>
        <w:t>/</w:t>
      </w:r>
      <w:proofErr w:type="spellStart"/>
      <w:r w:rsidRPr="00B03E0F">
        <w:rPr>
          <w:rFonts w:ascii="Times New Roman" w:eastAsia="宋体" w:hAnsi="Times New Roman" w:cs="Times New Roman"/>
          <w:b/>
          <w:bCs/>
          <w:kern w:val="0"/>
          <w:sz w:val="20"/>
          <w:szCs w:val="20"/>
          <w:lang w:val="en-GB"/>
        </w:rPr>
        <w:t>FDMed</w:t>
      </w:r>
      <w:proofErr w:type="spellEnd"/>
      <w:r w:rsidRPr="00B03E0F">
        <w:rPr>
          <w:rFonts w:ascii="Times New Roman" w:eastAsia="宋体" w:hAnsi="Times New Roman" w:cs="Times New Roman"/>
          <w:b/>
          <w:bCs/>
          <w:kern w:val="0"/>
          <w:sz w:val="20"/>
          <w:szCs w:val="20"/>
          <w:lang w:val="en-GB"/>
        </w:rPr>
        <w:t xml:space="preserve"> Msg1</w:t>
      </w:r>
      <w:r>
        <w:rPr>
          <w:rFonts w:ascii="Times New Roman" w:eastAsia="宋体" w:hAnsi="Times New Roman" w:cs="Times New Roman" w:hint="eastAsia"/>
          <w:b/>
          <w:bCs/>
          <w:kern w:val="0"/>
          <w:sz w:val="20"/>
          <w:szCs w:val="20"/>
          <w:lang w:val="en-GB"/>
        </w:rPr>
        <w:t xml:space="preserve"> are scheduled by </w:t>
      </w:r>
      <w:r>
        <w:rPr>
          <w:rFonts w:ascii="Times New Roman" w:eastAsia="宋体" w:hAnsi="Times New Roman" w:cs="Times New Roman"/>
          <w:b/>
          <w:bCs/>
          <w:kern w:val="0"/>
          <w:sz w:val="20"/>
          <w:szCs w:val="20"/>
          <w:lang w:val="en-GB"/>
        </w:rPr>
        <w:t>a R2D transmission triggering random access</w:t>
      </w:r>
      <w:r w:rsidRPr="00B03E0F">
        <w:rPr>
          <w:rFonts w:ascii="Times New Roman" w:eastAsia="宋体" w:hAnsi="Times New Roman" w:cs="Times New Roman"/>
          <w:b/>
          <w:bCs/>
          <w:kern w:val="0"/>
          <w:sz w:val="20"/>
          <w:szCs w:val="20"/>
          <w:lang w:val="en-GB"/>
        </w:rPr>
        <w:t>.</w:t>
      </w:r>
    </w:p>
    <w:p w14:paraId="6D72669E" w14:textId="77777777" w:rsidR="00B92EDA" w:rsidRPr="00B03E0F" w:rsidRDefault="00B92EDA" w:rsidP="00B92EDA">
      <w:pPr>
        <w:widowControl/>
        <w:numPr>
          <w:ilvl w:val="0"/>
          <w:numId w:val="28"/>
        </w:numPr>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b/>
          <w:bCs/>
          <w:kern w:val="0"/>
          <w:sz w:val="20"/>
          <w:szCs w:val="20"/>
        </w:rPr>
        <w:t>Opt.1 Common time window based: the starting time for the Msg2 response time window is T</w:t>
      </w:r>
      <w:r w:rsidRPr="003B3497">
        <w:rPr>
          <w:rFonts w:ascii="Times New Roman" w:eastAsia="宋体" w:hAnsi="Times New Roman" w:cs="Times New Roman"/>
          <w:b/>
          <w:bCs/>
          <w:kern w:val="0"/>
          <w:sz w:val="20"/>
          <w:szCs w:val="20"/>
          <w:vertAlign w:val="subscript"/>
        </w:rPr>
        <w:t>D2R_min</w:t>
      </w:r>
      <w:r w:rsidRPr="00B03E0F">
        <w:rPr>
          <w:rFonts w:ascii="Times New Roman" w:eastAsia="宋体" w:hAnsi="Times New Roman" w:cs="Times New Roman"/>
          <w:b/>
          <w:bCs/>
          <w:kern w:val="0"/>
          <w:sz w:val="20"/>
          <w:szCs w:val="20"/>
        </w:rPr>
        <w:t xml:space="preserve"> after the “last” Msg1 time domain resource that is scheduled by the </w:t>
      </w:r>
      <w:r>
        <w:rPr>
          <w:rFonts w:ascii="Times New Roman" w:eastAsia="宋体" w:hAnsi="Times New Roman" w:cs="Times New Roman"/>
          <w:b/>
          <w:bCs/>
          <w:kern w:val="0"/>
          <w:sz w:val="20"/>
          <w:szCs w:val="20"/>
          <w:lang w:val="en-GB"/>
        </w:rPr>
        <w:t>R2D transmission triggering random access</w:t>
      </w:r>
      <w:r w:rsidRPr="00B03E0F">
        <w:rPr>
          <w:rFonts w:ascii="Times New Roman" w:eastAsia="宋体" w:hAnsi="Times New Roman" w:cs="Times New Roman"/>
          <w:b/>
          <w:bCs/>
          <w:kern w:val="0"/>
          <w:sz w:val="20"/>
          <w:szCs w:val="20"/>
        </w:rPr>
        <w:t xml:space="preserve">. </w:t>
      </w:r>
    </w:p>
    <w:p w14:paraId="58D7B8C1" w14:textId="77777777" w:rsidR="00B92EDA" w:rsidRPr="00B03E0F" w:rsidRDefault="00B92EDA" w:rsidP="00B92EDA">
      <w:pPr>
        <w:widowControl/>
        <w:numPr>
          <w:ilvl w:val="0"/>
          <w:numId w:val="28"/>
        </w:numPr>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b/>
          <w:bCs/>
          <w:kern w:val="0"/>
          <w:sz w:val="20"/>
          <w:szCs w:val="20"/>
        </w:rPr>
        <w:t>Opt.2 Independent Time window: the starting time for the Msg2 response time window</w:t>
      </w:r>
      <w:r>
        <w:rPr>
          <w:rFonts w:ascii="Times New Roman" w:eastAsia="宋体" w:hAnsi="Times New Roman" w:cs="Times New Roman" w:hint="eastAsia"/>
          <w:b/>
          <w:bCs/>
          <w:kern w:val="0"/>
          <w:sz w:val="20"/>
          <w:szCs w:val="20"/>
        </w:rPr>
        <w:t xml:space="preserve"> </w:t>
      </w:r>
      <w:r w:rsidRPr="00B03E0F">
        <w:rPr>
          <w:rFonts w:ascii="Times New Roman" w:eastAsia="宋体" w:hAnsi="Times New Roman" w:cs="Times New Roman"/>
          <w:b/>
          <w:bCs/>
          <w:kern w:val="0"/>
          <w:sz w:val="20"/>
          <w:szCs w:val="20"/>
        </w:rPr>
        <w:t xml:space="preserve">is determined based on the control information in the </w:t>
      </w:r>
      <w:r>
        <w:rPr>
          <w:rFonts w:ascii="Times New Roman" w:eastAsia="宋体" w:hAnsi="Times New Roman" w:cs="Times New Roman"/>
          <w:b/>
          <w:bCs/>
          <w:kern w:val="0"/>
          <w:sz w:val="20"/>
          <w:szCs w:val="20"/>
          <w:lang w:val="en-GB"/>
        </w:rPr>
        <w:t>R2D transmission triggering random access</w:t>
      </w:r>
      <w:r w:rsidRPr="00B03E0F">
        <w:rPr>
          <w:rFonts w:ascii="Times New Roman" w:eastAsia="宋体" w:hAnsi="Times New Roman" w:cs="Times New Roman"/>
          <w:b/>
          <w:bCs/>
          <w:kern w:val="0"/>
          <w:sz w:val="20"/>
          <w:szCs w:val="20"/>
        </w:rPr>
        <w:t xml:space="preserve">. </w:t>
      </w:r>
    </w:p>
    <w:p w14:paraId="66D7999B" w14:textId="77777777" w:rsidR="00B92EDA" w:rsidRPr="0085467B" w:rsidRDefault="00B92EDA" w:rsidP="00B92EDA">
      <w:pPr>
        <w:widowControl/>
        <w:numPr>
          <w:ilvl w:val="0"/>
          <w:numId w:val="28"/>
        </w:numPr>
        <w:adjustRightInd w:val="0"/>
        <w:snapToGrid w:val="0"/>
        <w:spacing w:afterLines="50" w:after="120"/>
        <w:rPr>
          <w:rFonts w:ascii="Times New Roman" w:eastAsia="宋体" w:hAnsi="Times New Roman" w:cs="Times New Roman"/>
          <w:b/>
          <w:bCs/>
          <w:kern w:val="0"/>
          <w:sz w:val="20"/>
          <w:szCs w:val="20"/>
        </w:rPr>
      </w:pPr>
      <w:r w:rsidRPr="00D00112">
        <w:rPr>
          <w:rFonts w:ascii="Times New Roman" w:eastAsia="宋体" w:hAnsi="Times New Roman" w:cs="Times New Roman" w:hint="eastAsia"/>
          <w:b/>
          <w:bCs/>
          <w:kern w:val="0"/>
          <w:sz w:val="20"/>
          <w:szCs w:val="20"/>
        </w:rPr>
        <w:t>F</w:t>
      </w:r>
      <w:r w:rsidRPr="00D00112">
        <w:rPr>
          <w:rFonts w:ascii="Times New Roman" w:eastAsia="宋体" w:hAnsi="Times New Roman" w:cs="Times New Roman"/>
          <w:b/>
          <w:bCs/>
          <w:kern w:val="0"/>
          <w:sz w:val="20"/>
          <w:szCs w:val="20"/>
        </w:rPr>
        <w:t>or both options, the length/duration for Msg2 response time window can be pre-defined and/or indicated.</w:t>
      </w:r>
    </w:p>
    <w:p w14:paraId="6A3DA650" w14:textId="77777777" w:rsidR="00B92EDA" w:rsidRDefault="00B92EDA" w:rsidP="00B92EDA">
      <w:pPr>
        <w:widowControl/>
        <w:adjustRightInd w:val="0"/>
        <w:snapToGrid w:val="0"/>
        <w:rPr>
          <w:rFonts w:ascii="Times New Roman" w:eastAsia="宋体" w:hAnsi="Times New Roman" w:cs="Times New Roman"/>
          <w:b/>
          <w:bCs/>
          <w:kern w:val="0"/>
          <w:sz w:val="20"/>
          <w:szCs w:val="20"/>
        </w:rPr>
      </w:pPr>
    </w:p>
    <w:p w14:paraId="5144C503" w14:textId="5792497E" w:rsidR="00B92EDA" w:rsidRPr="00B92EDA" w:rsidRDefault="00B92EDA" w:rsidP="00B92EDA">
      <w:pPr>
        <w:widowControl/>
        <w:spacing w:after="120"/>
        <w:rPr>
          <w:rFonts w:ascii="Times New Roman" w:eastAsia="宋体" w:hAnsi="Times New Roman" w:cs="Times New Roman" w:hint="eastAsia"/>
          <w:b/>
          <w:i/>
          <w:kern w:val="0"/>
          <w:sz w:val="22"/>
          <w:u w:val="single"/>
        </w:rPr>
      </w:pPr>
      <w:r w:rsidRPr="00B92EDA">
        <w:rPr>
          <w:rFonts w:ascii="Times New Roman" w:eastAsia="宋体" w:hAnsi="Times New Roman" w:cs="Times New Roman" w:hint="eastAsia"/>
          <w:b/>
          <w:i/>
          <w:kern w:val="0"/>
          <w:sz w:val="22"/>
          <w:u w:val="single"/>
        </w:rPr>
        <w:t xml:space="preserve">For </w:t>
      </w:r>
      <w:r w:rsidRPr="00B92EDA">
        <w:rPr>
          <w:rFonts w:ascii="Times New Roman" w:eastAsia="宋体" w:hAnsi="Times New Roman" w:cs="Times New Roman" w:hint="eastAsia"/>
          <w:b/>
          <w:i/>
          <w:kern w:val="0"/>
          <w:sz w:val="22"/>
          <w:u w:val="single"/>
        </w:rPr>
        <w:t>Scheduling and timing relationships</w:t>
      </w:r>
    </w:p>
    <w:p w14:paraId="398FBE46" w14:textId="77777777" w:rsidR="00B92EDA" w:rsidRPr="00C74306" w:rsidRDefault="00B92EDA" w:rsidP="00B92EDA">
      <w:pPr>
        <w:snapToGrid w:val="0"/>
        <w:rPr>
          <w:rFonts w:ascii="Times New Roman" w:hAnsi="Times New Roman" w:cs="Times New Roman"/>
          <w:b/>
          <w:sz w:val="20"/>
          <w:szCs w:val="20"/>
        </w:rPr>
      </w:pPr>
      <w:r w:rsidRPr="00C74306">
        <w:rPr>
          <w:rFonts w:ascii="Times New Roman" w:eastAsia="等线" w:hAnsi="Times New Roman" w:cs="Times New Roman"/>
          <w:b/>
          <w:sz w:val="20"/>
          <w:szCs w:val="20"/>
        </w:rPr>
        <w:t xml:space="preserve">Proposal 6.1.1: For the case(s) where a R2D transmission in response to a D2R transmission is expected, </w:t>
      </w:r>
      <w:r w:rsidRPr="00C74306">
        <w:rPr>
          <w:rFonts w:ascii="Times New Roman" w:hAnsi="Times New Roman" w:cs="Times New Roman"/>
          <w:b/>
          <w:sz w:val="20"/>
          <w:szCs w:val="20"/>
        </w:rPr>
        <w:t xml:space="preserve">study to </w:t>
      </w:r>
      <w:r w:rsidRPr="00C74306">
        <w:rPr>
          <w:rFonts w:ascii="Times New Roman" w:eastAsia="等线" w:hAnsi="Times New Roman" w:cs="Times New Roman"/>
          <w:b/>
          <w:sz w:val="20"/>
          <w:szCs w:val="20"/>
        </w:rPr>
        <w:t xml:space="preserve">define </w:t>
      </w:r>
      <w:r w:rsidRPr="00C74306">
        <w:rPr>
          <w:rFonts w:ascii="Times New Roman" w:hAnsi="Times New Roman" w:cs="Times New Roman"/>
          <w:b/>
          <w:sz w:val="20"/>
          <w:szCs w:val="20"/>
        </w:rPr>
        <w:t>a maximum time T</w:t>
      </w:r>
      <w:r w:rsidRPr="00C74306">
        <w:rPr>
          <w:rFonts w:ascii="Times New Roman" w:hAnsi="Times New Roman" w:cs="Times New Roman"/>
          <w:b/>
          <w:sz w:val="20"/>
          <w:szCs w:val="20"/>
          <w:vertAlign w:val="subscript"/>
        </w:rPr>
        <w:t>D2R_max</w:t>
      </w:r>
      <w:r w:rsidRPr="00C74306">
        <w:rPr>
          <w:rFonts w:ascii="Times New Roman" w:hAnsi="Times New Roman" w:cs="Times New Roman"/>
          <w:b/>
          <w:sz w:val="20"/>
          <w:szCs w:val="20"/>
        </w:rPr>
        <w:t xml:space="preserve"> between </w:t>
      </w:r>
      <w:r w:rsidRPr="00C74306">
        <w:rPr>
          <w:rFonts w:ascii="Times New Roman" w:eastAsia="Yu Mincho" w:hAnsi="Times New Roman" w:cs="Times New Roman"/>
          <w:b/>
          <w:sz w:val="20"/>
          <w:szCs w:val="20"/>
          <w:lang w:eastAsia="ja-JP"/>
        </w:rPr>
        <w:t>the</w:t>
      </w:r>
      <w:r w:rsidRPr="00C74306">
        <w:rPr>
          <w:rFonts w:ascii="Times New Roman" w:hAnsi="Times New Roman" w:cs="Times New Roman"/>
          <w:b/>
          <w:sz w:val="20"/>
          <w:szCs w:val="20"/>
        </w:rPr>
        <w:t xml:space="preserve"> D2R transmission and the </w:t>
      </w:r>
      <w:r w:rsidRPr="00C74306">
        <w:rPr>
          <w:rFonts w:ascii="Times New Roman" w:eastAsia="等线" w:hAnsi="Times New Roman" w:cs="Times New Roman"/>
          <w:b/>
          <w:sz w:val="20"/>
          <w:szCs w:val="20"/>
        </w:rPr>
        <w:t xml:space="preserve">corresponding </w:t>
      </w:r>
      <w:r w:rsidRPr="00C74306">
        <w:rPr>
          <w:rFonts w:ascii="Times New Roman" w:hAnsi="Times New Roman" w:cs="Times New Roman"/>
          <w:b/>
          <w:sz w:val="20"/>
          <w:szCs w:val="20"/>
        </w:rPr>
        <w:t xml:space="preserve">R2D transmission following it, so that the </w:t>
      </w:r>
      <w:r w:rsidRPr="00C74306">
        <w:rPr>
          <w:rFonts w:ascii="Times New Roman" w:eastAsia="Microsoft YaHei UI" w:hAnsi="Times New Roman" w:cs="Times New Roman"/>
          <w:b/>
          <w:sz w:val="20"/>
          <w:szCs w:val="20"/>
        </w:rPr>
        <w:t>R2D transmission timing is expected to be within</w:t>
      </w:r>
      <w:r w:rsidRPr="00C74306">
        <w:rPr>
          <w:rFonts w:ascii="Times New Roman" w:hAnsi="Times New Roman" w:cs="Times New Roman"/>
          <w:b/>
          <w:sz w:val="20"/>
          <w:szCs w:val="20"/>
        </w:rPr>
        <w:t xml:space="preserve"> [T</w:t>
      </w:r>
      <w:r w:rsidRPr="00C74306">
        <w:rPr>
          <w:rFonts w:ascii="Times New Roman" w:hAnsi="Times New Roman" w:cs="Times New Roman"/>
          <w:b/>
          <w:sz w:val="20"/>
          <w:szCs w:val="20"/>
          <w:vertAlign w:val="subscript"/>
        </w:rPr>
        <w:t>D2R_min</w:t>
      </w:r>
      <w:r w:rsidRPr="00C74306">
        <w:rPr>
          <w:rFonts w:ascii="Times New Roman" w:hAnsi="Times New Roman" w:cs="Times New Roman"/>
          <w:b/>
          <w:sz w:val="20"/>
          <w:szCs w:val="20"/>
        </w:rPr>
        <w:t>, T</w:t>
      </w:r>
      <w:r w:rsidRPr="00C74306">
        <w:rPr>
          <w:rFonts w:ascii="Times New Roman" w:hAnsi="Times New Roman" w:cs="Times New Roman"/>
          <w:b/>
          <w:sz w:val="20"/>
          <w:szCs w:val="20"/>
          <w:vertAlign w:val="subscript"/>
        </w:rPr>
        <w:t>D2R_max</w:t>
      </w:r>
      <w:r w:rsidRPr="00C74306">
        <w:rPr>
          <w:rFonts w:ascii="Times New Roman" w:hAnsi="Times New Roman" w:cs="Times New Roman"/>
          <w:b/>
          <w:sz w:val="20"/>
          <w:szCs w:val="20"/>
        </w:rPr>
        <w:t>].</w:t>
      </w:r>
    </w:p>
    <w:p w14:paraId="5A835686" w14:textId="77777777" w:rsidR="00B92EDA" w:rsidRPr="007F4424" w:rsidRDefault="00B92EDA" w:rsidP="00B92EDA">
      <w:pPr>
        <w:widowControl/>
        <w:adjustRightInd w:val="0"/>
        <w:snapToGrid w:val="0"/>
        <w:spacing w:afterLines="50" w:after="120"/>
        <w:rPr>
          <w:rFonts w:ascii="Times New Roman" w:eastAsia="宋体" w:hAnsi="Times New Roman" w:cs="Times New Roman"/>
          <w:b/>
          <w:bCs/>
          <w:kern w:val="0"/>
          <w:sz w:val="20"/>
          <w:szCs w:val="24"/>
        </w:rPr>
      </w:pPr>
      <w:r w:rsidRPr="007F4424">
        <w:rPr>
          <w:rFonts w:ascii="Times New Roman" w:eastAsia="宋体" w:hAnsi="Times New Roman" w:cs="Times New Roman" w:hint="eastAsia"/>
          <w:b/>
          <w:bCs/>
          <w:kern w:val="0"/>
          <w:sz w:val="20"/>
          <w:szCs w:val="24"/>
        </w:rPr>
        <w:t xml:space="preserve">Proposal 6.1.2: For the time unit for A-IoT timing relationship, study the </w:t>
      </w:r>
      <w:r w:rsidRPr="007F4424">
        <w:rPr>
          <w:rFonts w:ascii="Times New Roman" w:eastAsia="宋体" w:hAnsi="Times New Roman" w:cs="Times New Roman"/>
          <w:b/>
          <w:bCs/>
          <w:kern w:val="0"/>
          <w:sz w:val="20"/>
          <w:szCs w:val="24"/>
        </w:rPr>
        <w:t>following</w:t>
      </w:r>
      <w:r w:rsidRPr="007F4424">
        <w:rPr>
          <w:rFonts w:ascii="Times New Roman" w:eastAsia="宋体" w:hAnsi="Times New Roman" w:cs="Times New Roman" w:hint="eastAsia"/>
          <w:b/>
          <w:bCs/>
          <w:kern w:val="0"/>
          <w:sz w:val="20"/>
          <w:szCs w:val="24"/>
        </w:rPr>
        <w:t xml:space="preserve"> options:</w:t>
      </w:r>
    </w:p>
    <w:p w14:paraId="7B9B3D60" w14:textId="77777777" w:rsidR="00B92EDA" w:rsidRPr="007F4424" w:rsidRDefault="00B92EDA" w:rsidP="00B92EDA">
      <w:pPr>
        <w:pStyle w:val="affff0"/>
        <w:widowControl/>
        <w:numPr>
          <w:ilvl w:val="0"/>
          <w:numId w:val="55"/>
        </w:numPr>
        <w:autoSpaceDE w:val="0"/>
        <w:autoSpaceDN w:val="0"/>
        <w:adjustRightInd w:val="0"/>
        <w:snapToGrid w:val="0"/>
        <w:spacing w:afterLines="50" w:after="120"/>
        <w:ind w:firstLineChars="0"/>
        <w:rPr>
          <w:rFonts w:ascii="Times New Roman" w:eastAsia="宋体" w:hAnsi="Times New Roman" w:cs="Times New Roman"/>
          <w:b/>
          <w:bCs/>
          <w:kern w:val="0"/>
          <w:sz w:val="20"/>
          <w:szCs w:val="24"/>
        </w:rPr>
      </w:pPr>
      <w:r w:rsidRPr="007F4424">
        <w:rPr>
          <w:rFonts w:ascii="Times New Roman" w:eastAsia="宋体" w:hAnsi="Times New Roman" w:cs="Times New Roman"/>
          <w:b/>
          <w:bCs/>
          <w:kern w:val="0"/>
          <w:sz w:val="20"/>
          <w:szCs w:val="24"/>
        </w:rPr>
        <w:t xml:space="preserve">Option 1: Based on the chip length used for </w:t>
      </w:r>
      <w:r w:rsidRPr="007F4424">
        <w:rPr>
          <w:rFonts w:ascii="Times New Roman" w:eastAsia="宋体" w:hAnsi="Times New Roman" w:cs="Times New Roman" w:hint="eastAsia"/>
          <w:b/>
          <w:bCs/>
          <w:kern w:val="0"/>
          <w:sz w:val="20"/>
          <w:szCs w:val="24"/>
        </w:rPr>
        <w:t xml:space="preserve">PRDCH and/or </w:t>
      </w:r>
      <w:r w:rsidRPr="007F4424">
        <w:rPr>
          <w:rFonts w:ascii="Times New Roman" w:eastAsia="宋体" w:hAnsi="Times New Roman" w:cs="Times New Roman"/>
          <w:b/>
          <w:bCs/>
          <w:kern w:val="0"/>
          <w:sz w:val="20"/>
          <w:szCs w:val="24"/>
        </w:rPr>
        <w:t>PDRCH</w:t>
      </w:r>
    </w:p>
    <w:p w14:paraId="0D8E7EE5" w14:textId="77777777" w:rsidR="00B92EDA" w:rsidRPr="007F4424" w:rsidRDefault="00B92EDA" w:rsidP="00B92EDA">
      <w:pPr>
        <w:pStyle w:val="affff0"/>
        <w:widowControl/>
        <w:numPr>
          <w:ilvl w:val="0"/>
          <w:numId w:val="55"/>
        </w:numPr>
        <w:autoSpaceDE w:val="0"/>
        <w:autoSpaceDN w:val="0"/>
        <w:adjustRightInd w:val="0"/>
        <w:snapToGrid w:val="0"/>
        <w:spacing w:afterLines="50" w:after="120"/>
        <w:ind w:firstLineChars="0"/>
        <w:rPr>
          <w:rFonts w:ascii="Times New Roman" w:eastAsia="宋体" w:hAnsi="Times New Roman" w:cs="Times New Roman"/>
          <w:b/>
          <w:bCs/>
          <w:kern w:val="0"/>
          <w:sz w:val="20"/>
          <w:szCs w:val="24"/>
        </w:rPr>
      </w:pPr>
      <w:r w:rsidRPr="007F4424">
        <w:rPr>
          <w:rFonts w:ascii="Times New Roman" w:eastAsia="宋体" w:hAnsi="Times New Roman" w:cs="Times New Roman"/>
          <w:b/>
          <w:bCs/>
          <w:kern w:val="0"/>
          <w:sz w:val="20"/>
          <w:szCs w:val="24"/>
        </w:rPr>
        <w:t xml:space="preserve">Option 2: Based on the information bit length used for </w:t>
      </w:r>
      <w:r w:rsidRPr="007F4424">
        <w:rPr>
          <w:rFonts w:ascii="Times New Roman" w:eastAsia="宋体" w:hAnsi="Times New Roman" w:cs="Times New Roman" w:hint="eastAsia"/>
          <w:b/>
          <w:bCs/>
          <w:kern w:val="0"/>
          <w:sz w:val="20"/>
          <w:szCs w:val="24"/>
        </w:rPr>
        <w:t xml:space="preserve">PRDCH and/or </w:t>
      </w:r>
      <w:r w:rsidRPr="007F4424">
        <w:rPr>
          <w:rFonts w:ascii="Times New Roman" w:eastAsia="宋体" w:hAnsi="Times New Roman" w:cs="Times New Roman"/>
          <w:b/>
          <w:bCs/>
          <w:kern w:val="0"/>
          <w:sz w:val="20"/>
          <w:szCs w:val="24"/>
        </w:rPr>
        <w:t xml:space="preserve">PDRCH </w:t>
      </w:r>
    </w:p>
    <w:p w14:paraId="2EA6C3C6" w14:textId="77777777" w:rsidR="00B92EDA" w:rsidRPr="007F4424" w:rsidRDefault="00B92EDA" w:rsidP="00B92EDA">
      <w:pPr>
        <w:pStyle w:val="affff0"/>
        <w:widowControl/>
        <w:numPr>
          <w:ilvl w:val="0"/>
          <w:numId w:val="55"/>
        </w:numPr>
        <w:autoSpaceDE w:val="0"/>
        <w:autoSpaceDN w:val="0"/>
        <w:adjustRightInd w:val="0"/>
        <w:snapToGrid w:val="0"/>
        <w:spacing w:afterLines="50" w:after="120"/>
        <w:ind w:firstLineChars="0"/>
        <w:rPr>
          <w:rFonts w:ascii="Times New Roman" w:eastAsia="宋体" w:hAnsi="Times New Roman" w:cs="Times New Roman"/>
          <w:b/>
          <w:bCs/>
          <w:kern w:val="0"/>
          <w:sz w:val="20"/>
          <w:szCs w:val="24"/>
        </w:rPr>
      </w:pPr>
      <w:r w:rsidRPr="007F4424">
        <w:rPr>
          <w:rFonts w:ascii="Times New Roman" w:eastAsia="宋体" w:hAnsi="Times New Roman" w:cs="Times New Roman"/>
          <w:b/>
          <w:bCs/>
          <w:kern w:val="0"/>
          <w:sz w:val="20"/>
          <w:szCs w:val="24"/>
        </w:rPr>
        <w:t>Option 3: Based on the shortest chip length that the A-IoT system supports, corresponding to the maximum OOK-4 M values</w:t>
      </w:r>
    </w:p>
    <w:p w14:paraId="4EB15FB1" w14:textId="77777777" w:rsidR="00B92EDA" w:rsidRDefault="00B92EDA" w:rsidP="00B92EDA">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w:t>
      </w:r>
      <w:r>
        <w:rPr>
          <w:rFonts w:ascii="Times New Roman" w:eastAsia="宋体" w:hAnsi="Times New Roman" w:cs="Times New Roman" w:hint="eastAsia"/>
          <w:b/>
          <w:bCs/>
          <w:kern w:val="0"/>
          <w:sz w:val="20"/>
          <w:szCs w:val="20"/>
        </w:rPr>
        <w:t>6</w:t>
      </w:r>
      <w:r>
        <w:rPr>
          <w:rFonts w:ascii="Times New Roman" w:eastAsia="宋体" w:hAnsi="Times New Roman" w:cs="Times New Roman"/>
          <w:b/>
          <w:bCs/>
          <w:kern w:val="0"/>
          <w:sz w:val="20"/>
          <w:szCs w:val="20"/>
        </w:rPr>
        <w:t xml:space="preserve">.2-1: for indication of the end of PDRCH </w:t>
      </w:r>
      <w:proofErr w:type="spellStart"/>
      <w:r>
        <w:rPr>
          <w:rFonts w:ascii="Times New Roman" w:eastAsia="宋体" w:hAnsi="Times New Roman" w:cs="Times New Roman"/>
          <w:b/>
          <w:bCs/>
          <w:kern w:val="0"/>
          <w:sz w:val="20"/>
          <w:szCs w:val="20"/>
        </w:rPr>
        <w:t>transmssion</w:t>
      </w:r>
      <w:proofErr w:type="spellEnd"/>
      <w:r>
        <w:rPr>
          <w:rFonts w:ascii="Times New Roman" w:eastAsia="宋体" w:hAnsi="Times New Roman" w:cs="Times New Roman"/>
          <w:b/>
          <w:bCs/>
          <w:kern w:val="0"/>
          <w:sz w:val="20"/>
          <w:szCs w:val="20"/>
        </w:rPr>
        <w:t xml:space="preserve">, </w:t>
      </w:r>
    </w:p>
    <w:p w14:paraId="05B0DE33" w14:textId="77777777" w:rsidR="00B92EDA" w:rsidRPr="00D844E5" w:rsidRDefault="00B92EDA" w:rsidP="00B92EDA">
      <w:pPr>
        <w:pStyle w:val="affff0"/>
        <w:numPr>
          <w:ilvl w:val="0"/>
          <w:numId w:val="24"/>
        </w:numPr>
        <w:adjustRightInd w:val="0"/>
        <w:snapToGrid w:val="0"/>
        <w:spacing w:afterLines="50" w:after="120"/>
        <w:ind w:firstLineChars="0"/>
      </w:pPr>
      <w:r w:rsidRPr="00D844E5">
        <w:rPr>
          <w:rFonts w:ascii="Times New Roman" w:eastAsia="宋体" w:hAnsi="Times New Roman" w:cs="Times New Roman"/>
          <w:b/>
          <w:bCs/>
          <w:kern w:val="0"/>
          <w:sz w:val="20"/>
          <w:szCs w:val="20"/>
        </w:rPr>
        <w:t xml:space="preserve">D2R </w:t>
      </w:r>
      <w:proofErr w:type="spellStart"/>
      <w:r w:rsidRPr="00D844E5">
        <w:rPr>
          <w:rFonts w:ascii="Times New Roman" w:eastAsia="宋体" w:hAnsi="Times New Roman" w:cs="Times New Roman"/>
          <w:b/>
          <w:bCs/>
          <w:kern w:val="0"/>
          <w:sz w:val="20"/>
          <w:szCs w:val="20"/>
        </w:rPr>
        <w:t>Postamble</w:t>
      </w:r>
      <w:proofErr w:type="spellEnd"/>
      <w:r w:rsidRPr="00D844E5">
        <w:rPr>
          <w:rFonts w:ascii="Times New Roman" w:eastAsia="宋体" w:hAnsi="Times New Roman" w:cs="Times New Roman"/>
          <w:b/>
          <w:bCs/>
          <w:kern w:val="0"/>
          <w:sz w:val="20"/>
          <w:szCs w:val="20"/>
        </w:rPr>
        <w:t xml:space="preserve"> may not be needed for PDRCH with fixed TBS.</w:t>
      </w:r>
    </w:p>
    <w:p w14:paraId="6D48F648" w14:textId="77777777" w:rsidR="00B92EDA" w:rsidRPr="00D844E5" w:rsidRDefault="00B92EDA" w:rsidP="00B92EDA">
      <w:pPr>
        <w:pStyle w:val="affff0"/>
        <w:numPr>
          <w:ilvl w:val="0"/>
          <w:numId w:val="24"/>
        </w:numPr>
        <w:adjustRightInd w:val="0"/>
        <w:snapToGrid w:val="0"/>
        <w:spacing w:afterLines="50" w:after="120"/>
        <w:ind w:firstLineChars="0"/>
      </w:pPr>
      <w:r>
        <w:rPr>
          <w:rFonts w:ascii="Times New Roman" w:eastAsia="宋体" w:hAnsi="Times New Roman" w:cs="Times New Roman"/>
          <w:b/>
          <w:bCs/>
          <w:kern w:val="0"/>
          <w:sz w:val="20"/>
          <w:szCs w:val="20"/>
        </w:rPr>
        <w:t>D</w:t>
      </w:r>
      <w:r w:rsidRPr="00D844E5">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R</w:t>
      </w:r>
      <w:r w:rsidRPr="00D844E5">
        <w:rPr>
          <w:rFonts w:ascii="Times New Roman" w:eastAsia="宋体" w:hAnsi="Times New Roman" w:cs="Times New Roman"/>
          <w:b/>
          <w:bCs/>
          <w:kern w:val="0"/>
          <w:sz w:val="20"/>
          <w:szCs w:val="20"/>
        </w:rPr>
        <w:t xml:space="preserve"> </w:t>
      </w:r>
      <w:proofErr w:type="spellStart"/>
      <w:r w:rsidRPr="00D844E5">
        <w:rPr>
          <w:rFonts w:ascii="Times New Roman" w:eastAsia="宋体" w:hAnsi="Times New Roman" w:cs="Times New Roman"/>
          <w:b/>
          <w:bCs/>
          <w:kern w:val="0"/>
          <w:sz w:val="20"/>
          <w:szCs w:val="20"/>
        </w:rPr>
        <w:t>Postamble</w:t>
      </w:r>
      <w:proofErr w:type="spellEnd"/>
      <w:r w:rsidRPr="00D844E5">
        <w:rPr>
          <w:rFonts w:ascii="Times New Roman" w:eastAsia="宋体" w:hAnsi="Times New Roman" w:cs="Times New Roman"/>
          <w:b/>
          <w:bCs/>
          <w:kern w:val="0"/>
          <w:sz w:val="20"/>
          <w:szCs w:val="20"/>
        </w:rPr>
        <w:t xml:space="preserve"> may result in PD</w:t>
      </w:r>
      <w:r>
        <w:rPr>
          <w:rFonts w:ascii="Times New Roman" w:eastAsia="宋体" w:hAnsi="Times New Roman" w:cs="Times New Roman"/>
          <w:b/>
          <w:bCs/>
          <w:kern w:val="0"/>
          <w:sz w:val="20"/>
          <w:szCs w:val="20"/>
        </w:rPr>
        <w:t>R</w:t>
      </w:r>
      <w:r w:rsidRPr="00D844E5">
        <w:rPr>
          <w:rFonts w:ascii="Times New Roman" w:eastAsia="宋体" w:hAnsi="Times New Roman" w:cs="Times New Roman"/>
          <w:b/>
          <w:bCs/>
          <w:kern w:val="0"/>
          <w:sz w:val="20"/>
          <w:szCs w:val="20"/>
        </w:rPr>
        <w:t>CH decoding failure or additional power consumption due to false or miss detection.</w:t>
      </w:r>
    </w:p>
    <w:p w14:paraId="231D2B5C" w14:textId="77777777" w:rsidR="00B92EDA" w:rsidRDefault="00B92EDA" w:rsidP="00B92EDA">
      <w:pPr>
        <w:pStyle w:val="affff0"/>
        <w:numPr>
          <w:ilvl w:val="0"/>
          <w:numId w:val="24"/>
        </w:numPr>
        <w:adjustRightInd w:val="0"/>
        <w:snapToGrid w:val="0"/>
        <w:spacing w:afterLines="50" w:after="120"/>
        <w:ind w:firstLineChars="0"/>
      </w:pPr>
      <w:r>
        <w:rPr>
          <w:rFonts w:ascii="Times New Roman" w:eastAsia="宋体" w:hAnsi="Times New Roman" w:cs="Times New Roman" w:hint="eastAsia"/>
          <w:b/>
          <w:bCs/>
          <w:kern w:val="0"/>
          <w:sz w:val="20"/>
          <w:szCs w:val="20"/>
        </w:rPr>
        <w:t>D</w:t>
      </w:r>
      <w:r>
        <w:rPr>
          <w:rFonts w:ascii="Times New Roman" w:eastAsia="宋体" w:hAnsi="Times New Roman" w:cs="Times New Roman"/>
          <w:b/>
          <w:bCs/>
          <w:kern w:val="0"/>
          <w:sz w:val="20"/>
          <w:szCs w:val="20"/>
        </w:rPr>
        <w:t xml:space="preserve">2R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makes the scheduling and resource management difficult for the Reader </w:t>
      </w:r>
    </w:p>
    <w:p w14:paraId="31151DFF" w14:textId="77777777" w:rsidR="00B92EDA" w:rsidRDefault="00B92EDA" w:rsidP="00B92EDA">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 xml:space="preserve">Observation </w:t>
      </w:r>
      <w:r>
        <w:rPr>
          <w:rFonts w:ascii="Times New Roman" w:eastAsia="宋体" w:hAnsi="Times New Roman" w:cs="Times New Roman" w:hint="eastAsia"/>
          <w:b/>
          <w:bCs/>
          <w:kern w:val="0"/>
          <w:sz w:val="20"/>
          <w:szCs w:val="20"/>
        </w:rPr>
        <w:t>6</w:t>
      </w:r>
      <w:r>
        <w:rPr>
          <w:rFonts w:ascii="Times New Roman" w:eastAsia="宋体" w:hAnsi="Times New Roman" w:cs="Times New Roman"/>
          <w:b/>
          <w:bCs/>
          <w:kern w:val="0"/>
          <w:sz w:val="20"/>
          <w:szCs w:val="20"/>
        </w:rPr>
        <w:t>.2-2</w:t>
      </w:r>
      <w:r w:rsidRPr="009B2EA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Physical layer D2R control information is not well justified for A-IoT operation. If any D2R control information is needed, it should be higher layer D2R control information with fixed TBS. </w:t>
      </w:r>
    </w:p>
    <w:p w14:paraId="122C949C" w14:textId="77777777" w:rsidR="00B92EDA" w:rsidRPr="006E4269" w:rsidRDefault="00B92EDA" w:rsidP="00B92EDA">
      <w:pPr>
        <w:rPr>
          <w:rFonts w:ascii="Times New Roman" w:eastAsia="宋体" w:hAnsi="Times New Roman" w:cs="Times New Roman"/>
          <w:b/>
          <w:bCs/>
          <w:kern w:val="0"/>
          <w:sz w:val="20"/>
          <w:szCs w:val="20"/>
        </w:rPr>
      </w:pPr>
      <w:r w:rsidRPr="006E4269">
        <w:rPr>
          <w:rFonts w:ascii="Times New Roman" w:eastAsia="宋体" w:hAnsi="Times New Roman" w:cs="Times New Roman" w:hint="eastAsia"/>
          <w:b/>
          <w:bCs/>
          <w:kern w:val="0"/>
          <w:sz w:val="20"/>
          <w:szCs w:val="20"/>
        </w:rPr>
        <w:t>O</w:t>
      </w:r>
      <w:r w:rsidRPr="006E4269">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6</w:t>
      </w:r>
      <w:r>
        <w:rPr>
          <w:rFonts w:ascii="Times New Roman" w:eastAsia="宋体" w:hAnsi="Times New Roman" w:cs="Times New Roman"/>
          <w:b/>
          <w:bCs/>
          <w:kern w:val="0"/>
          <w:sz w:val="20"/>
          <w:szCs w:val="20"/>
        </w:rPr>
        <w:t>.2-3</w:t>
      </w:r>
      <w:r w:rsidRPr="006E4269">
        <w:rPr>
          <w:rFonts w:ascii="Times New Roman" w:eastAsia="宋体" w:hAnsi="Times New Roman" w:cs="Times New Roman"/>
          <w:b/>
          <w:bCs/>
          <w:kern w:val="0"/>
          <w:sz w:val="20"/>
          <w:szCs w:val="20"/>
        </w:rPr>
        <w:t>: In case the PDRCH transmission includes only higher layer D2R control information with fixed TBS</w:t>
      </w:r>
      <w:r w:rsidRPr="006E4269">
        <w:rPr>
          <w:rFonts w:ascii="Times New Roman" w:eastAsia="宋体" w:hAnsi="Times New Roman" w:cs="Times New Roman" w:hint="eastAsia"/>
          <w:b/>
          <w:bCs/>
          <w:kern w:val="0"/>
          <w:sz w:val="20"/>
          <w:szCs w:val="20"/>
        </w:rPr>
        <w:t>,</w:t>
      </w:r>
      <w:r w:rsidRPr="006E4269">
        <w:rPr>
          <w:rFonts w:ascii="Times New Roman" w:eastAsia="宋体" w:hAnsi="Times New Roman" w:cs="Times New Roman"/>
          <w:b/>
          <w:bCs/>
          <w:kern w:val="0"/>
          <w:sz w:val="20"/>
          <w:szCs w:val="20"/>
        </w:rPr>
        <w:t xml:space="preserve"> the TBS/transmission length can be determined by the higher layer D2R control information;</w:t>
      </w:r>
      <w:r>
        <w:rPr>
          <w:rFonts w:ascii="Times New Roman" w:eastAsia="宋体" w:hAnsi="Times New Roman" w:cs="Times New Roman"/>
          <w:b/>
          <w:bCs/>
          <w:kern w:val="0"/>
          <w:sz w:val="20"/>
          <w:szCs w:val="20"/>
        </w:rPr>
        <w:t xml:space="preserve"> </w:t>
      </w:r>
      <w:r w:rsidRPr="006E4269">
        <w:rPr>
          <w:rFonts w:ascii="Times New Roman" w:eastAsia="宋体" w:hAnsi="Times New Roman" w:cs="Times New Roman"/>
          <w:b/>
          <w:bCs/>
          <w:kern w:val="0"/>
          <w:sz w:val="20"/>
          <w:szCs w:val="20"/>
        </w:rPr>
        <w:t xml:space="preserve">In case the PDRCH transmission includes D2R </w:t>
      </w:r>
      <w:r>
        <w:rPr>
          <w:rFonts w:ascii="Times New Roman" w:eastAsia="宋体" w:hAnsi="Times New Roman" w:cs="Times New Roman"/>
          <w:b/>
          <w:bCs/>
          <w:kern w:val="0"/>
          <w:sz w:val="20"/>
          <w:szCs w:val="20"/>
        </w:rPr>
        <w:t>data</w:t>
      </w:r>
      <w:r w:rsidRPr="006E4269">
        <w:rPr>
          <w:rFonts w:ascii="Times New Roman" w:eastAsia="宋体" w:hAnsi="Times New Roman" w:cs="Times New Roman"/>
          <w:b/>
          <w:bCs/>
          <w:kern w:val="0"/>
          <w:sz w:val="20"/>
          <w:szCs w:val="20"/>
        </w:rPr>
        <w:t xml:space="preserve"> information with </w:t>
      </w:r>
      <w:r>
        <w:rPr>
          <w:rFonts w:ascii="Times New Roman" w:eastAsia="宋体" w:hAnsi="Times New Roman" w:cs="Times New Roman"/>
          <w:b/>
          <w:bCs/>
          <w:kern w:val="0"/>
          <w:sz w:val="20"/>
          <w:szCs w:val="20"/>
        </w:rPr>
        <w:t>variable</w:t>
      </w:r>
      <w:r w:rsidRPr="006E4269">
        <w:rPr>
          <w:rFonts w:ascii="Times New Roman" w:eastAsia="宋体" w:hAnsi="Times New Roman" w:cs="Times New Roman"/>
          <w:b/>
          <w:bCs/>
          <w:kern w:val="0"/>
          <w:sz w:val="20"/>
          <w:szCs w:val="20"/>
        </w:rPr>
        <w:t xml:space="preserve"> TBS</w:t>
      </w:r>
      <w:r w:rsidRPr="006E4269">
        <w:rPr>
          <w:rFonts w:ascii="Times New Roman" w:eastAsia="宋体" w:hAnsi="Times New Roman" w:cs="Times New Roman" w:hint="eastAsia"/>
          <w:b/>
          <w:bCs/>
          <w:kern w:val="0"/>
          <w:sz w:val="20"/>
          <w:szCs w:val="20"/>
        </w:rPr>
        <w:t>,</w:t>
      </w:r>
      <w:r w:rsidRPr="006E4269">
        <w:rPr>
          <w:rFonts w:ascii="Times New Roman" w:eastAsia="宋体" w:hAnsi="Times New Roman" w:cs="Times New Roman"/>
          <w:b/>
          <w:bCs/>
          <w:kern w:val="0"/>
          <w:sz w:val="20"/>
          <w:szCs w:val="20"/>
        </w:rPr>
        <w:t xml:space="preserve"> the TBS/transmission length determined by the </w:t>
      </w:r>
      <w:r>
        <w:rPr>
          <w:rFonts w:ascii="Times New Roman" w:eastAsia="宋体" w:hAnsi="Times New Roman" w:cs="Times New Roman"/>
          <w:b/>
          <w:bCs/>
          <w:kern w:val="0"/>
          <w:sz w:val="20"/>
          <w:szCs w:val="20"/>
        </w:rPr>
        <w:t>R2D</w:t>
      </w:r>
      <w:r w:rsidRPr="006E4269">
        <w:rPr>
          <w:rFonts w:ascii="Times New Roman" w:eastAsia="宋体" w:hAnsi="Times New Roman" w:cs="Times New Roman"/>
          <w:b/>
          <w:bCs/>
          <w:kern w:val="0"/>
          <w:sz w:val="20"/>
          <w:szCs w:val="20"/>
        </w:rPr>
        <w:t xml:space="preserve"> control information</w:t>
      </w:r>
      <w:r>
        <w:rPr>
          <w:rFonts w:ascii="Times New Roman" w:eastAsia="宋体" w:hAnsi="Times New Roman" w:cs="Times New Roman"/>
          <w:b/>
          <w:bCs/>
          <w:kern w:val="0"/>
          <w:sz w:val="20"/>
          <w:szCs w:val="20"/>
        </w:rPr>
        <w:t xml:space="preserve"> is preferred. </w:t>
      </w:r>
    </w:p>
    <w:p w14:paraId="534DD766" w14:textId="77777777" w:rsidR="00B92EDA" w:rsidRDefault="00B92EDA" w:rsidP="00B92EDA">
      <w:pPr>
        <w:rPr>
          <w:rFonts w:ascii="Times New Roman" w:eastAsia="宋体" w:hAnsi="Times New Roman" w:cs="Times New Roman"/>
          <w:b/>
          <w:bCs/>
          <w:kern w:val="0"/>
          <w:sz w:val="20"/>
          <w:szCs w:val="20"/>
        </w:rPr>
      </w:pPr>
    </w:p>
    <w:p w14:paraId="6C4D3CC4" w14:textId="77777777" w:rsidR="00B92EDA" w:rsidRDefault="00B92EDA" w:rsidP="00B92EDA">
      <w:pPr>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 xml:space="preserve">Proposal </w:t>
      </w:r>
      <w:r>
        <w:rPr>
          <w:rFonts w:ascii="Times New Roman" w:eastAsia="宋体" w:hAnsi="Times New Roman" w:cs="Times New Roman" w:hint="eastAsia"/>
          <w:b/>
          <w:bCs/>
          <w:kern w:val="0"/>
          <w:sz w:val="20"/>
          <w:szCs w:val="20"/>
        </w:rPr>
        <w:t>6</w:t>
      </w:r>
      <w:r>
        <w:rPr>
          <w:rFonts w:ascii="Times New Roman" w:eastAsia="宋体" w:hAnsi="Times New Roman" w:cs="Times New Roman"/>
          <w:b/>
          <w:bCs/>
          <w:kern w:val="0"/>
          <w:sz w:val="20"/>
          <w:szCs w:val="20"/>
        </w:rPr>
        <w:t>.2-1: Study t</w:t>
      </w:r>
      <w:r w:rsidRPr="006E4269">
        <w:rPr>
          <w:rFonts w:ascii="Times New Roman" w:eastAsia="宋体" w:hAnsi="Times New Roman" w:cs="Times New Roman"/>
          <w:b/>
          <w:bCs/>
          <w:kern w:val="0"/>
          <w:sz w:val="20"/>
          <w:szCs w:val="20"/>
        </w:rPr>
        <w:t>he reader acquire</w:t>
      </w:r>
      <w:r>
        <w:rPr>
          <w:rFonts w:ascii="Times New Roman" w:eastAsia="宋体" w:hAnsi="Times New Roman" w:cs="Times New Roman"/>
          <w:b/>
          <w:bCs/>
          <w:kern w:val="0"/>
          <w:sz w:val="20"/>
          <w:szCs w:val="20"/>
        </w:rPr>
        <w:t>s</w:t>
      </w:r>
      <w:r w:rsidRPr="006E4269">
        <w:rPr>
          <w:rFonts w:ascii="Times New Roman" w:eastAsia="宋体" w:hAnsi="Times New Roman" w:cs="Times New Roman"/>
          <w:b/>
          <w:bCs/>
          <w:kern w:val="0"/>
          <w:sz w:val="20"/>
          <w:szCs w:val="20"/>
        </w:rPr>
        <w:t xml:space="preserve"> the end of PDRCH transmission</w:t>
      </w:r>
      <w:r>
        <w:rPr>
          <w:rFonts w:ascii="Times New Roman" w:eastAsia="宋体" w:hAnsi="Times New Roman" w:cs="Times New Roman"/>
          <w:b/>
          <w:bCs/>
          <w:kern w:val="0"/>
          <w:sz w:val="20"/>
          <w:szCs w:val="20"/>
        </w:rPr>
        <w:t xml:space="preserve"> at least b</w:t>
      </w:r>
      <w:r w:rsidRPr="006E4269">
        <w:rPr>
          <w:rFonts w:ascii="Times New Roman" w:eastAsia="宋体" w:hAnsi="Times New Roman" w:cs="Times New Roman"/>
          <w:b/>
          <w:bCs/>
          <w:kern w:val="0"/>
          <w:sz w:val="20"/>
          <w:szCs w:val="20"/>
        </w:rPr>
        <w:t xml:space="preserve">ased on </w:t>
      </w:r>
      <w:r>
        <w:rPr>
          <w:rFonts w:ascii="Times New Roman" w:eastAsia="宋体" w:hAnsi="Times New Roman" w:cs="Times New Roman"/>
          <w:b/>
          <w:bCs/>
          <w:kern w:val="0"/>
          <w:sz w:val="20"/>
          <w:szCs w:val="20"/>
        </w:rPr>
        <w:t xml:space="preserve">R2D </w:t>
      </w:r>
      <w:r w:rsidRPr="006E4269">
        <w:rPr>
          <w:rFonts w:ascii="Times New Roman" w:eastAsia="宋体" w:hAnsi="Times New Roman" w:cs="Times New Roman"/>
          <w:b/>
          <w:bCs/>
          <w:kern w:val="0"/>
          <w:sz w:val="20"/>
          <w:szCs w:val="20"/>
        </w:rPr>
        <w:t>control information</w:t>
      </w:r>
      <w:r>
        <w:rPr>
          <w:rFonts w:ascii="Times New Roman" w:eastAsia="宋体" w:hAnsi="Times New Roman" w:cs="Times New Roman"/>
          <w:b/>
          <w:bCs/>
          <w:kern w:val="0"/>
          <w:sz w:val="20"/>
          <w:szCs w:val="20"/>
        </w:rPr>
        <w:t>.</w:t>
      </w:r>
    </w:p>
    <w:p w14:paraId="6A212DCD" w14:textId="77777777" w:rsidR="00B92EDA" w:rsidRPr="006E4269" w:rsidRDefault="00B92EDA" w:rsidP="00B92EDA">
      <w:pPr>
        <w:pStyle w:val="affff0"/>
        <w:numPr>
          <w:ilvl w:val="0"/>
          <w:numId w:val="25"/>
        </w:numPr>
        <w:adjustRightInd w:val="0"/>
        <w:snapToGrid w:val="0"/>
        <w:spacing w:afterLines="50" w:after="120"/>
        <w:ind w:firstLineChars="0"/>
        <w:rPr>
          <w:rFonts w:ascii="Times New Roman" w:eastAsia="宋体" w:hAnsi="Times New Roman" w:cs="Times New Roman"/>
          <w:b/>
          <w:bCs/>
          <w:kern w:val="0"/>
          <w:sz w:val="20"/>
          <w:szCs w:val="20"/>
        </w:rPr>
      </w:pPr>
      <w:r w:rsidRPr="006E4269">
        <w:rPr>
          <w:rFonts w:ascii="Times New Roman" w:eastAsia="宋体" w:hAnsi="Times New Roman" w:cs="Times New Roman"/>
          <w:b/>
          <w:bCs/>
          <w:kern w:val="0"/>
          <w:sz w:val="20"/>
          <w:szCs w:val="20"/>
        </w:rPr>
        <w:t xml:space="preserve">FFS </w:t>
      </w:r>
      <w:r>
        <w:rPr>
          <w:rFonts w:ascii="Times New Roman" w:eastAsia="宋体" w:hAnsi="Times New Roman" w:cs="Times New Roman"/>
          <w:b/>
          <w:bCs/>
          <w:kern w:val="0"/>
          <w:sz w:val="20"/>
          <w:szCs w:val="20"/>
        </w:rPr>
        <w:t>D2R control information for PDRCH transmission with fixed TBS</w:t>
      </w:r>
    </w:p>
    <w:p w14:paraId="7A47AFAF" w14:textId="77777777" w:rsidR="00B92EDA" w:rsidRDefault="00B92EDA" w:rsidP="00B92EDA">
      <w:pPr>
        <w:adjustRightInd w:val="0"/>
        <w:snapToGrid w:val="0"/>
        <w:spacing w:afterLines="50" w:after="12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 xml:space="preserve">Observation </w:t>
      </w:r>
      <w:r>
        <w:rPr>
          <w:rFonts w:ascii="Times New Roman" w:eastAsia="宋体" w:hAnsi="Times New Roman" w:cs="Times New Roman" w:hint="eastAsia"/>
          <w:b/>
          <w:bCs/>
          <w:kern w:val="0"/>
          <w:sz w:val="20"/>
          <w:szCs w:val="20"/>
        </w:rPr>
        <w:t>6</w:t>
      </w:r>
      <w:r>
        <w:rPr>
          <w:rFonts w:ascii="Times New Roman" w:eastAsia="宋体" w:hAnsi="Times New Roman" w:cs="Times New Roman"/>
          <w:b/>
          <w:bCs/>
          <w:kern w:val="0"/>
          <w:sz w:val="20"/>
          <w:szCs w:val="20"/>
        </w:rPr>
        <w:t>.2-4</w:t>
      </w:r>
      <w:r w:rsidRPr="002A1A84">
        <w:rPr>
          <w:rFonts w:ascii="Times New Roman" w:eastAsia="宋体" w:hAnsi="Times New Roman" w:cs="Times New Roman"/>
          <w:b/>
          <w:bCs/>
          <w:kern w:val="0"/>
          <w:sz w:val="20"/>
          <w:szCs w:val="20"/>
        </w:rPr>
        <w:t>:</w:t>
      </w:r>
      <w:r>
        <w:rPr>
          <w:rFonts w:ascii="Times New Roman" w:eastAsia="宋体" w:hAnsi="Times New Roman" w:cs="Times New Roman"/>
          <w:b/>
          <w:bCs/>
          <w:kern w:val="0"/>
          <w:sz w:val="20"/>
          <w:szCs w:val="20"/>
        </w:rPr>
        <w:t xml:space="preserve"> Using</w:t>
      </w:r>
      <w:r w:rsidRPr="008F0B8A">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to indicate the end of PRDCH transmission can enable any TBS for PRDCH transmission. However, it is not clear how variable TBS is required for PRDCH for indoor </w:t>
      </w:r>
      <w:r>
        <w:rPr>
          <w:rFonts w:ascii="Times New Roman" w:eastAsia="宋体" w:hAnsi="Times New Roman" w:cs="Times New Roman"/>
          <w:b/>
          <w:bCs/>
          <w:kern w:val="0"/>
          <w:sz w:val="20"/>
          <w:szCs w:val="20"/>
        </w:rPr>
        <w:lastRenderedPageBreak/>
        <w:t xml:space="preserve">inventory and command use cases.  </w:t>
      </w:r>
      <w:r w:rsidRPr="002A1A84">
        <w:rPr>
          <w:rFonts w:ascii="Times New Roman" w:eastAsia="宋体" w:hAnsi="Times New Roman" w:cs="Times New Roman"/>
          <w:b/>
          <w:bCs/>
          <w:kern w:val="0"/>
          <w:sz w:val="20"/>
          <w:szCs w:val="20"/>
        </w:rPr>
        <w:t xml:space="preserve"> </w:t>
      </w:r>
    </w:p>
    <w:p w14:paraId="2B2BD924" w14:textId="77777777" w:rsidR="00B92EDA" w:rsidRDefault="00B92EDA" w:rsidP="00B92EDA">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 xml:space="preserve">Observation </w:t>
      </w:r>
      <w:r>
        <w:rPr>
          <w:rFonts w:ascii="Times New Roman" w:eastAsia="宋体" w:hAnsi="Times New Roman" w:cs="Times New Roman" w:hint="eastAsia"/>
          <w:b/>
          <w:bCs/>
          <w:kern w:val="0"/>
          <w:sz w:val="20"/>
          <w:szCs w:val="20"/>
        </w:rPr>
        <w:t>6</w:t>
      </w:r>
      <w:r>
        <w:rPr>
          <w:rFonts w:ascii="Times New Roman" w:eastAsia="宋体" w:hAnsi="Times New Roman" w:cs="Times New Roman"/>
          <w:b/>
          <w:bCs/>
          <w:kern w:val="0"/>
          <w:sz w:val="20"/>
          <w:szCs w:val="20"/>
        </w:rPr>
        <w:t xml:space="preserve">.2-5: 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may not be needed for PRDCH with fixed TBS.</w:t>
      </w:r>
    </w:p>
    <w:p w14:paraId="4C360AA0" w14:textId="77777777" w:rsidR="00B92EDA" w:rsidRPr="002A1A84" w:rsidRDefault="00B92EDA" w:rsidP="00B92EDA">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w:t>
      </w:r>
      <w:r>
        <w:rPr>
          <w:rFonts w:ascii="Times New Roman" w:eastAsia="宋体" w:hAnsi="Times New Roman" w:cs="Times New Roman" w:hint="eastAsia"/>
          <w:b/>
          <w:bCs/>
          <w:kern w:val="0"/>
          <w:sz w:val="20"/>
          <w:szCs w:val="20"/>
        </w:rPr>
        <w:t>6</w:t>
      </w:r>
      <w:r>
        <w:rPr>
          <w:rFonts w:ascii="Times New Roman" w:eastAsia="宋体" w:hAnsi="Times New Roman" w:cs="Times New Roman"/>
          <w:b/>
          <w:bCs/>
          <w:kern w:val="0"/>
          <w:sz w:val="20"/>
          <w:szCs w:val="20"/>
        </w:rPr>
        <w:t xml:space="preserve">.2-6: 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may result in PRDCH decoding failure or additional power consumption due to false or </w:t>
      </w:r>
      <w:proofErr w:type="gramStart"/>
      <w:r>
        <w:rPr>
          <w:rFonts w:ascii="Times New Roman" w:eastAsia="宋体" w:hAnsi="Times New Roman" w:cs="Times New Roman"/>
          <w:b/>
          <w:bCs/>
          <w:kern w:val="0"/>
          <w:sz w:val="20"/>
          <w:szCs w:val="20"/>
        </w:rPr>
        <w:t>miss</w:t>
      </w:r>
      <w:proofErr w:type="gramEnd"/>
      <w:r>
        <w:rPr>
          <w:rFonts w:ascii="Times New Roman" w:eastAsia="宋体" w:hAnsi="Times New Roman" w:cs="Times New Roman"/>
          <w:b/>
          <w:bCs/>
          <w:kern w:val="0"/>
          <w:sz w:val="20"/>
          <w:szCs w:val="20"/>
        </w:rPr>
        <w:t xml:space="preserve"> detection. </w:t>
      </w:r>
    </w:p>
    <w:p w14:paraId="50428014" w14:textId="77777777" w:rsidR="00B92EDA" w:rsidRDefault="00B92EDA" w:rsidP="00B92EDA">
      <w:pPr>
        <w:adjustRightInd w:val="0"/>
        <w:snapToGrid w:val="0"/>
        <w:spacing w:afterLines="50" w:after="120"/>
        <w:rPr>
          <w:rFonts w:ascii="Times New Roman" w:eastAsia="宋体" w:hAnsi="Times New Roman" w:cs="Times New Roman"/>
          <w:b/>
          <w:bCs/>
          <w:kern w:val="0"/>
          <w:sz w:val="20"/>
          <w:szCs w:val="20"/>
        </w:rPr>
      </w:pPr>
      <w:r w:rsidRPr="00567464">
        <w:rPr>
          <w:rFonts w:ascii="Times New Roman" w:eastAsia="宋体" w:hAnsi="Times New Roman" w:cs="Times New Roman" w:hint="eastAsia"/>
          <w:b/>
          <w:bCs/>
          <w:kern w:val="0"/>
          <w:sz w:val="20"/>
          <w:szCs w:val="20"/>
        </w:rPr>
        <w:t>O</w:t>
      </w:r>
      <w:r w:rsidRPr="00567464">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6</w:t>
      </w:r>
      <w:r>
        <w:rPr>
          <w:rFonts w:ascii="Times New Roman" w:eastAsia="宋体" w:hAnsi="Times New Roman" w:cs="Times New Roman"/>
          <w:b/>
          <w:bCs/>
          <w:kern w:val="0"/>
          <w:sz w:val="20"/>
          <w:szCs w:val="20"/>
        </w:rPr>
        <w:t xml:space="preserve">.2-7: Using </w:t>
      </w:r>
      <w:r w:rsidRPr="00567464">
        <w:rPr>
          <w:rFonts w:ascii="Times New Roman" w:eastAsia="宋体" w:hAnsi="Times New Roman" w:cs="Times New Roman"/>
          <w:b/>
          <w:bCs/>
          <w:kern w:val="0"/>
          <w:sz w:val="20"/>
          <w:szCs w:val="20"/>
        </w:rPr>
        <w:t>R2D control information</w:t>
      </w:r>
      <w:r>
        <w:rPr>
          <w:rFonts w:ascii="Times New Roman" w:eastAsia="宋体" w:hAnsi="Times New Roman" w:cs="Times New Roman"/>
          <w:b/>
          <w:bCs/>
          <w:kern w:val="0"/>
          <w:sz w:val="20"/>
          <w:szCs w:val="20"/>
        </w:rPr>
        <w:t xml:space="preserve"> to indicate or derive the end of PRDCH transmission can enable limited number of TBS for PRDCH transmission. There is </w:t>
      </w:r>
      <w:proofErr w:type="gramStart"/>
      <w:r>
        <w:rPr>
          <w:rFonts w:ascii="Times New Roman" w:eastAsia="宋体" w:hAnsi="Times New Roman" w:cs="Times New Roman"/>
          <w:b/>
          <w:bCs/>
          <w:kern w:val="0"/>
          <w:sz w:val="20"/>
          <w:szCs w:val="20"/>
        </w:rPr>
        <w:t>tradeoff</w:t>
      </w:r>
      <w:proofErr w:type="gramEnd"/>
      <w:r>
        <w:rPr>
          <w:rFonts w:ascii="Times New Roman" w:eastAsia="宋体" w:hAnsi="Times New Roman" w:cs="Times New Roman"/>
          <w:b/>
          <w:bCs/>
          <w:kern w:val="0"/>
          <w:sz w:val="20"/>
          <w:szCs w:val="20"/>
        </w:rPr>
        <w:t xml:space="preserve"> between the overhead of R2D control information and the number of TBS for PRDCH transmission.</w:t>
      </w:r>
    </w:p>
    <w:p w14:paraId="223864F2" w14:textId="77777777" w:rsidR="00B92EDA" w:rsidRPr="00567464" w:rsidRDefault="00B92EDA" w:rsidP="00B92EDA">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w:t>
      </w:r>
      <w:r>
        <w:rPr>
          <w:rFonts w:ascii="Times New Roman" w:eastAsia="宋体" w:hAnsi="Times New Roman" w:cs="Times New Roman" w:hint="eastAsia"/>
          <w:b/>
          <w:bCs/>
          <w:kern w:val="0"/>
          <w:sz w:val="20"/>
          <w:szCs w:val="20"/>
        </w:rPr>
        <w:t>6</w:t>
      </w:r>
      <w:r>
        <w:rPr>
          <w:rFonts w:ascii="Times New Roman" w:eastAsia="宋体" w:hAnsi="Times New Roman" w:cs="Times New Roman"/>
          <w:b/>
          <w:bCs/>
          <w:kern w:val="0"/>
          <w:sz w:val="20"/>
          <w:szCs w:val="20"/>
        </w:rPr>
        <w:t xml:space="preserve">.2-8: Using </w:t>
      </w:r>
      <w:r w:rsidRPr="00567464">
        <w:rPr>
          <w:rFonts w:ascii="Times New Roman" w:eastAsia="宋体" w:hAnsi="Times New Roman" w:cs="Times New Roman"/>
          <w:b/>
          <w:bCs/>
          <w:kern w:val="0"/>
          <w:sz w:val="20"/>
          <w:szCs w:val="20"/>
        </w:rPr>
        <w:t>R2D control information</w:t>
      </w:r>
      <w:r>
        <w:rPr>
          <w:rFonts w:ascii="Times New Roman" w:eastAsia="宋体" w:hAnsi="Times New Roman" w:cs="Times New Roman"/>
          <w:b/>
          <w:bCs/>
          <w:kern w:val="0"/>
          <w:sz w:val="20"/>
          <w:szCs w:val="20"/>
        </w:rPr>
        <w:t xml:space="preserve"> to indicate or derive the end of PRDCH transmission is more robust to the </w:t>
      </w:r>
      <w:r w:rsidRPr="009203C2">
        <w:rPr>
          <w:rFonts w:ascii="Times New Roman" w:eastAsia="宋体" w:hAnsi="Times New Roman" w:cs="Times New Roman"/>
          <w:b/>
          <w:bCs/>
          <w:kern w:val="0"/>
          <w:sz w:val="20"/>
          <w:szCs w:val="20"/>
        </w:rPr>
        <w:t>ambiguity</w:t>
      </w:r>
      <w:r>
        <w:rPr>
          <w:rFonts w:ascii="Times New Roman" w:eastAsia="宋体" w:hAnsi="Times New Roman" w:cs="Times New Roman"/>
          <w:b/>
          <w:bCs/>
          <w:kern w:val="0"/>
          <w:sz w:val="20"/>
          <w:szCs w:val="20"/>
        </w:rPr>
        <w:t xml:space="preserve"> of the end of transmission. </w:t>
      </w:r>
    </w:p>
    <w:p w14:paraId="68855E0B" w14:textId="77777777" w:rsidR="00B92EDA" w:rsidRDefault="00B92EDA" w:rsidP="00B92EDA">
      <w:pPr>
        <w:adjustRightInd w:val="0"/>
        <w:snapToGrid w:val="0"/>
        <w:spacing w:afterLines="50" w:after="12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Proposal</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6</w:t>
      </w:r>
      <w:r>
        <w:rPr>
          <w:rFonts w:ascii="Times New Roman" w:eastAsia="宋体" w:hAnsi="Times New Roman" w:cs="Times New Roman"/>
          <w:b/>
          <w:bCs/>
          <w:kern w:val="0"/>
          <w:sz w:val="20"/>
          <w:szCs w:val="20"/>
        </w:rPr>
        <w:t>.2-2</w:t>
      </w:r>
      <w:r w:rsidRPr="002A1A8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T</w:t>
      </w:r>
      <w:r w:rsidRPr="002A1A84">
        <w:rPr>
          <w:rFonts w:ascii="Times New Roman" w:eastAsia="宋体" w:hAnsi="Times New Roman" w:cs="Times New Roman"/>
          <w:b/>
          <w:bCs/>
          <w:kern w:val="0"/>
          <w:sz w:val="20"/>
          <w:szCs w:val="20"/>
        </w:rPr>
        <w:t xml:space="preserve">he end of PRDCH transmission </w:t>
      </w:r>
      <w:r>
        <w:rPr>
          <w:rFonts w:ascii="Times New Roman" w:eastAsia="宋体" w:hAnsi="Times New Roman" w:cs="Times New Roman"/>
          <w:b/>
          <w:bCs/>
          <w:kern w:val="0"/>
          <w:sz w:val="20"/>
          <w:szCs w:val="20"/>
        </w:rPr>
        <w:t>that is determined</w:t>
      </w:r>
      <w:r w:rsidRPr="002A1A8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or derived </w:t>
      </w:r>
      <w:r w:rsidRPr="002A1A84">
        <w:rPr>
          <w:rFonts w:ascii="Times New Roman" w:eastAsia="宋体" w:hAnsi="Times New Roman" w:cs="Times New Roman"/>
          <w:b/>
          <w:bCs/>
          <w:kern w:val="0"/>
          <w:sz w:val="20"/>
          <w:szCs w:val="20"/>
        </w:rPr>
        <w:t xml:space="preserve">by the R2D control information should be studied as baseline. </w:t>
      </w:r>
    </w:p>
    <w:p w14:paraId="5F75CCCC" w14:textId="77777777" w:rsidR="00B92EDA" w:rsidRPr="0085467B" w:rsidRDefault="00B92EDA" w:rsidP="00B92EDA">
      <w:pPr>
        <w:pStyle w:val="affff0"/>
        <w:numPr>
          <w:ilvl w:val="0"/>
          <w:numId w:val="24"/>
        </w:numPr>
        <w:adjustRightInd w:val="0"/>
        <w:snapToGrid w:val="0"/>
        <w:spacing w:afterLines="50" w:after="120"/>
        <w:ind w:firstLineChars="0"/>
        <w:rPr>
          <w:rFonts w:ascii="Times New Roman" w:hAnsi="Times New Roman"/>
          <w:color w:val="000000"/>
          <w:sz w:val="20"/>
          <w:szCs w:val="20"/>
        </w:rPr>
      </w:pPr>
      <w:r w:rsidRPr="0085467B">
        <w:rPr>
          <w:rFonts w:ascii="Times New Roman" w:eastAsia="宋体" w:hAnsi="Times New Roman" w:cs="Times New Roman" w:hint="eastAsia"/>
          <w:b/>
          <w:bCs/>
          <w:kern w:val="0"/>
          <w:sz w:val="20"/>
          <w:szCs w:val="20"/>
        </w:rPr>
        <w:t>F</w:t>
      </w:r>
      <w:r w:rsidRPr="0085467B">
        <w:rPr>
          <w:rFonts w:ascii="Times New Roman" w:eastAsia="宋体" w:hAnsi="Times New Roman" w:cs="Times New Roman"/>
          <w:b/>
          <w:bCs/>
          <w:kern w:val="0"/>
          <w:sz w:val="20"/>
          <w:szCs w:val="20"/>
        </w:rPr>
        <w:t>FS the R2D control information is/are the physical layer and/or higher layer control information</w:t>
      </w:r>
    </w:p>
    <w:p w14:paraId="0B0961FE" w14:textId="32A4F7B7" w:rsidR="00B02027" w:rsidRPr="0049604A" w:rsidRDefault="00B02027" w:rsidP="00B02027">
      <w:pPr>
        <w:keepNext/>
        <w:keepLines/>
        <w:widowControl/>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Times New Roman" w:eastAsia="宋体" w:hAnsi="Times New Roman" w:cs="Times New Roman"/>
          <w:kern w:val="0"/>
          <w:sz w:val="36"/>
          <w:szCs w:val="20"/>
        </w:rPr>
      </w:pPr>
      <w:r w:rsidRPr="00B02027">
        <w:rPr>
          <w:rFonts w:ascii="Arial" w:eastAsia="宋体" w:hAnsi="Arial" w:cs="Times New Roman"/>
          <w:kern w:val="0"/>
          <w:sz w:val="36"/>
          <w:szCs w:val="20"/>
        </w:rPr>
        <w:t>References</w:t>
      </w:r>
    </w:p>
    <w:p w14:paraId="25843F85" w14:textId="77777777" w:rsidR="00053F32" w:rsidRPr="00706F6B" w:rsidRDefault="00053F32" w:rsidP="00706F6B">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bookmarkStart w:id="24" w:name="_Ref115439951"/>
      <w:bookmarkStart w:id="25" w:name="_Hlk115169067"/>
      <w:r w:rsidRPr="00706F6B">
        <w:rPr>
          <w:rFonts w:ascii="Times New Roman" w:hAnsi="Times New Roman" w:cs="Times New Roman" w:hint="eastAsia"/>
          <w:kern w:val="0"/>
          <w:sz w:val="20"/>
          <w:szCs w:val="20"/>
        </w:rPr>
        <w:t>3</w:t>
      </w:r>
      <w:r w:rsidRPr="00706F6B">
        <w:rPr>
          <w:rFonts w:ascii="Times New Roman" w:hAnsi="Times New Roman" w:cs="Times New Roman"/>
          <w:kern w:val="0"/>
          <w:sz w:val="20"/>
          <w:szCs w:val="20"/>
        </w:rPr>
        <w:t>GPP RAN1#116bis meeting, Chairman’s note</w:t>
      </w:r>
    </w:p>
    <w:p w14:paraId="7860878F" w14:textId="4CBE6310" w:rsidR="00053F32" w:rsidRPr="00417FA3" w:rsidRDefault="00053F32" w:rsidP="00053F32">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Pr>
          <w:rFonts w:ascii="Times New Roman" w:hAnsi="Times New Roman" w:cs="Times New Roman" w:hint="eastAsia"/>
          <w:kern w:val="0"/>
          <w:sz w:val="20"/>
          <w:szCs w:val="20"/>
        </w:rPr>
        <w:t>3</w:t>
      </w:r>
      <w:r>
        <w:rPr>
          <w:rFonts w:ascii="Times New Roman" w:hAnsi="Times New Roman" w:cs="Times New Roman"/>
          <w:kern w:val="0"/>
          <w:sz w:val="20"/>
          <w:szCs w:val="20"/>
        </w:rPr>
        <w:t>GPP RAN1#117 meeting, Chairman’s note</w:t>
      </w:r>
    </w:p>
    <w:p w14:paraId="69D49BD9" w14:textId="02CEFE66" w:rsidR="00C85ADE" w:rsidRPr="00DC3091" w:rsidRDefault="00C85ADE" w:rsidP="00C85ADE">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Pr>
          <w:rFonts w:ascii="Times New Roman" w:hAnsi="Times New Roman" w:cs="Times New Roman" w:hint="eastAsia"/>
          <w:kern w:val="0"/>
          <w:sz w:val="20"/>
          <w:szCs w:val="20"/>
        </w:rPr>
        <w:t>3</w:t>
      </w:r>
      <w:r>
        <w:rPr>
          <w:rFonts w:ascii="Times New Roman" w:hAnsi="Times New Roman" w:cs="Times New Roman"/>
          <w:kern w:val="0"/>
          <w:sz w:val="20"/>
          <w:szCs w:val="20"/>
        </w:rPr>
        <w:t>GPP RAN1#11</w:t>
      </w:r>
      <w:r>
        <w:rPr>
          <w:rFonts w:ascii="Times New Roman" w:hAnsi="Times New Roman" w:cs="Times New Roman" w:hint="eastAsia"/>
          <w:kern w:val="0"/>
          <w:sz w:val="20"/>
          <w:szCs w:val="20"/>
        </w:rPr>
        <w:t>8</w:t>
      </w:r>
      <w:r>
        <w:rPr>
          <w:rFonts w:ascii="Times New Roman" w:hAnsi="Times New Roman" w:cs="Times New Roman"/>
          <w:kern w:val="0"/>
          <w:sz w:val="20"/>
          <w:szCs w:val="20"/>
        </w:rPr>
        <w:t xml:space="preserve"> meeting, Chairman’s note</w:t>
      </w:r>
    </w:p>
    <w:p w14:paraId="4BD5976D" w14:textId="33B361FD" w:rsidR="00DC3091" w:rsidRPr="00DC3091" w:rsidRDefault="00DC3091" w:rsidP="00DC3091">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Pr>
          <w:rFonts w:ascii="Times New Roman" w:hAnsi="Times New Roman" w:cs="Times New Roman" w:hint="eastAsia"/>
          <w:kern w:val="0"/>
          <w:sz w:val="20"/>
          <w:szCs w:val="20"/>
        </w:rPr>
        <w:t>3</w:t>
      </w:r>
      <w:r>
        <w:rPr>
          <w:rFonts w:ascii="Times New Roman" w:hAnsi="Times New Roman" w:cs="Times New Roman"/>
          <w:kern w:val="0"/>
          <w:sz w:val="20"/>
          <w:szCs w:val="20"/>
        </w:rPr>
        <w:t>GPP RAN1#11</w:t>
      </w:r>
      <w:r>
        <w:rPr>
          <w:rFonts w:ascii="Times New Roman" w:hAnsi="Times New Roman" w:cs="Times New Roman" w:hint="eastAsia"/>
          <w:kern w:val="0"/>
          <w:sz w:val="20"/>
          <w:szCs w:val="20"/>
        </w:rPr>
        <w:t>8bis</w:t>
      </w:r>
      <w:r>
        <w:rPr>
          <w:rFonts w:ascii="Times New Roman" w:hAnsi="Times New Roman" w:cs="Times New Roman"/>
          <w:kern w:val="0"/>
          <w:sz w:val="20"/>
          <w:szCs w:val="20"/>
        </w:rPr>
        <w:t xml:space="preserve"> meeting, Chairman’s note</w:t>
      </w:r>
    </w:p>
    <w:p w14:paraId="0ADFD78B" w14:textId="07A24E63" w:rsidR="00706F6B" w:rsidRPr="00417FA3" w:rsidRDefault="00706F6B" w:rsidP="00706F6B">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sidRPr="00706F6B">
        <w:rPr>
          <w:rFonts w:ascii="Times New Roman" w:eastAsia="宋体" w:hAnsi="Times New Roman" w:cs="Times New Roman" w:hint="eastAsia"/>
          <w:kern w:val="0"/>
          <w:sz w:val="20"/>
          <w:szCs w:val="20"/>
        </w:rPr>
        <w:t>R1-240</w:t>
      </w:r>
      <w:r w:rsidR="00DC3091">
        <w:rPr>
          <w:rFonts w:ascii="Times New Roman" w:eastAsia="宋体" w:hAnsi="Times New Roman" w:cs="Times New Roman" w:hint="eastAsia"/>
          <w:kern w:val="0"/>
          <w:sz w:val="20"/>
          <w:szCs w:val="20"/>
        </w:rPr>
        <w:t>9244</w:t>
      </w:r>
      <w:r w:rsidRPr="00706F6B">
        <w:rPr>
          <w:rFonts w:ascii="Times New Roman" w:eastAsia="宋体" w:hAnsi="Times New Roman" w:cs="Times New Roman" w:hint="eastAsia"/>
          <w:kern w:val="0"/>
          <w:sz w:val="20"/>
          <w:szCs w:val="20"/>
        </w:rPr>
        <w:t>, Final FL summary on frame structure and timing aspects for Rel-19 Ambient IoT,</w:t>
      </w:r>
      <w:r>
        <w:rPr>
          <w:rFonts w:ascii="Times New Roman" w:eastAsia="宋体" w:hAnsi="Times New Roman" w:cs="Times New Roman" w:hint="eastAsia"/>
          <w:kern w:val="0"/>
          <w:sz w:val="20"/>
          <w:szCs w:val="20"/>
        </w:rPr>
        <w:t xml:space="preserve"> </w:t>
      </w:r>
      <w:r w:rsidRPr="00706F6B">
        <w:rPr>
          <w:rFonts w:ascii="Times New Roman" w:eastAsia="宋体" w:hAnsi="Times New Roman" w:cs="Times New Roman" w:hint="eastAsia"/>
          <w:kern w:val="0"/>
          <w:sz w:val="20"/>
          <w:szCs w:val="20"/>
        </w:rPr>
        <w:t>Moderator (vivo)</w:t>
      </w:r>
    </w:p>
    <w:p w14:paraId="076EFDCB" w14:textId="480B17B2" w:rsidR="00862612" w:rsidRPr="00862612" w:rsidRDefault="00862612" w:rsidP="00862612">
      <w:pPr>
        <w:widowControl/>
        <w:numPr>
          <w:ilvl w:val="0"/>
          <w:numId w:val="19"/>
        </w:numPr>
        <w:adjustRightInd w:val="0"/>
        <w:snapToGrid w:val="0"/>
        <w:spacing w:afterLines="50" w:after="120"/>
        <w:rPr>
          <w:rFonts w:ascii="Times New Roman" w:eastAsia="宋体" w:hAnsi="Times New Roman" w:cs="Times New Roman"/>
          <w:kern w:val="0"/>
          <w:sz w:val="20"/>
          <w:szCs w:val="20"/>
        </w:rPr>
      </w:pPr>
      <w:bookmarkStart w:id="26" w:name="_Ref181696816"/>
      <w:r w:rsidRPr="00862612">
        <w:rPr>
          <w:rFonts w:ascii="Times New Roman" w:eastAsia="宋体" w:hAnsi="Times New Roman" w:cs="Times New Roman"/>
          <w:kern w:val="0"/>
          <w:sz w:val="20"/>
          <w:szCs w:val="20"/>
        </w:rPr>
        <w:t xml:space="preserve">J. Bae, L. Yan and H. -J. Yoo, "A Low Energy Injection-Locked FSK Transceiver </w:t>
      </w:r>
      <w:proofErr w:type="gramStart"/>
      <w:r w:rsidRPr="00862612">
        <w:rPr>
          <w:rFonts w:ascii="Times New Roman" w:eastAsia="宋体" w:hAnsi="Times New Roman" w:cs="Times New Roman"/>
          <w:kern w:val="0"/>
          <w:sz w:val="20"/>
          <w:szCs w:val="20"/>
        </w:rPr>
        <w:t>With</w:t>
      </w:r>
      <w:proofErr w:type="gramEnd"/>
      <w:r w:rsidRPr="00862612">
        <w:rPr>
          <w:rFonts w:ascii="Times New Roman" w:eastAsia="宋体" w:hAnsi="Times New Roman" w:cs="Times New Roman"/>
          <w:kern w:val="0"/>
          <w:sz w:val="20"/>
          <w:szCs w:val="20"/>
        </w:rPr>
        <w:t xml:space="preserve"> Frequency-to-Amplitude Conversion for Body Sensor Applications," in IEEE Journal of Solid-State Circuits, vol. 46, no. 4, pp. 928-937, April 2011, </w:t>
      </w:r>
      <w:proofErr w:type="spellStart"/>
      <w:r w:rsidRPr="00862612">
        <w:rPr>
          <w:rFonts w:ascii="Times New Roman" w:eastAsia="宋体" w:hAnsi="Times New Roman" w:cs="Times New Roman"/>
          <w:kern w:val="0"/>
          <w:sz w:val="20"/>
          <w:szCs w:val="20"/>
        </w:rPr>
        <w:t>doi</w:t>
      </w:r>
      <w:proofErr w:type="spellEnd"/>
      <w:r w:rsidRPr="00862612">
        <w:rPr>
          <w:rFonts w:ascii="Times New Roman" w:eastAsia="宋体" w:hAnsi="Times New Roman" w:cs="Times New Roman"/>
          <w:kern w:val="0"/>
          <w:sz w:val="20"/>
          <w:szCs w:val="20"/>
        </w:rPr>
        <w:t>: 10.1109/JSSC.2011.2109450</w:t>
      </w:r>
      <w:bookmarkEnd w:id="26"/>
    </w:p>
    <w:p w14:paraId="40D7E144" w14:textId="161660EA" w:rsidR="00F11558" w:rsidRDefault="00F11558" w:rsidP="008A233F">
      <w:pPr>
        <w:widowControl/>
        <w:numPr>
          <w:ilvl w:val="0"/>
          <w:numId w:val="19"/>
        </w:numPr>
        <w:adjustRightInd w:val="0"/>
        <w:snapToGrid w:val="0"/>
        <w:spacing w:afterLines="50" w:after="120"/>
        <w:jc w:val="left"/>
        <w:rPr>
          <w:rFonts w:ascii="Times New Roman" w:eastAsia="等线" w:hAnsi="Times New Roman" w:cs="Times New Roman"/>
          <w:bCs/>
          <w:kern w:val="0"/>
          <w:sz w:val="20"/>
          <w:szCs w:val="20"/>
        </w:rPr>
      </w:pPr>
      <w:r w:rsidRPr="00F11558">
        <w:rPr>
          <w:rFonts w:ascii="Times New Roman" w:eastAsia="等线" w:hAnsi="Times New Roman" w:cs="Times New Roman" w:hint="eastAsia"/>
          <w:bCs/>
          <w:kern w:val="0"/>
          <w:sz w:val="20"/>
          <w:szCs w:val="20"/>
        </w:rPr>
        <w:t>R1-2409187, TP on section 6.2 Device (un)availability for TR 38.769,</w:t>
      </w:r>
      <w:r>
        <w:rPr>
          <w:rFonts w:ascii="Times New Roman" w:eastAsia="等线" w:hAnsi="Times New Roman" w:cs="Times New Roman" w:hint="eastAsia"/>
          <w:bCs/>
          <w:kern w:val="0"/>
          <w:sz w:val="20"/>
          <w:szCs w:val="20"/>
        </w:rPr>
        <w:t xml:space="preserve"> </w:t>
      </w:r>
      <w:r w:rsidRPr="00F11558">
        <w:rPr>
          <w:rFonts w:ascii="Times New Roman" w:eastAsia="等线" w:hAnsi="Times New Roman" w:cs="Times New Roman" w:hint="eastAsia"/>
          <w:bCs/>
          <w:kern w:val="0"/>
          <w:sz w:val="20"/>
          <w:szCs w:val="20"/>
        </w:rPr>
        <w:t>Moderator (vivo)</w:t>
      </w:r>
    </w:p>
    <w:p w14:paraId="69908C50" w14:textId="68C29F27" w:rsidR="00930C2D" w:rsidRPr="00DF0067" w:rsidRDefault="00706F6B" w:rsidP="00417FA3">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sidRPr="00C85ADE">
        <w:rPr>
          <w:rFonts w:ascii="Times New Roman" w:eastAsia="Times New Roman" w:hAnsi="Times New Roman" w:cs="Times New Roman" w:hint="eastAsia"/>
          <w:kern w:val="0"/>
          <w:sz w:val="20"/>
          <w:szCs w:val="20"/>
          <w:lang w:eastAsia="en-US"/>
        </w:rPr>
        <w:t>R1-</w:t>
      </w:r>
      <w:r w:rsidR="00AD507B" w:rsidRPr="00C85ADE">
        <w:rPr>
          <w:rFonts w:ascii="Times New Roman" w:eastAsia="Times New Roman" w:hAnsi="Times New Roman" w:cs="Times New Roman" w:hint="eastAsia"/>
          <w:kern w:val="0"/>
          <w:sz w:val="20"/>
          <w:szCs w:val="20"/>
          <w:lang w:eastAsia="en-US"/>
        </w:rPr>
        <w:t>240</w:t>
      </w:r>
      <w:r w:rsidR="00AD507B">
        <w:rPr>
          <w:rFonts w:ascii="Times New Roman" w:hAnsi="Times New Roman" w:cs="Times New Roman" w:hint="eastAsia"/>
          <w:kern w:val="0"/>
          <w:sz w:val="20"/>
          <w:szCs w:val="20"/>
        </w:rPr>
        <w:t>9682</w:t>
      </w:r>
      <w:r w:rsidRPr="00C85ADE">
        <w:rPr>
          <w:rFonts w:ascii="Times New Roman" w:hAnsi="Times New Roman" w:cs="Times New Roman" w:hint="eastAsia"/>
          <w:kern w:val="0"/>
          <w:sz w:val="20"/>
          <w:szCs w:val="20"/>
        </w:rPr>
        <w:t xml:space="preserve">, </w:t>
      </w:r>
      <w:r w:rsidRPr="00C85ADE">
        <w:rPr>
          <w:rFonts w:ascii="Times New Roman" w:eastAsia="Times New Roman" w:hAnsi="Times New Roman" w:cs="Times New Roman" w:hint="eastAsia"/>
          <w:kern w:val="0"/>
          <w:sz w:val="20"/>
          <w:szCs w:val="20"/>
          <w:lang w:eastAsia="en-US"/>
        </w:rPr>
        <w:t>Discussion on general aspects of physical layer design</w:t>
      </w:r>
      <w:r w:rsidRPr="00C85ADE">
        <w:rPr>
          <w:rFonts w:ascii="Times New Roman" w:hAnsi="Times New Roman" w:cs="Times New Roman" w:hint="eastAsia"/>
          <w:kern w:val="0"/>
          <w:sz w:val="20"/>
          <w:szCs w:val="20"/>
        </w:rPr>
        <w:t>, vivo</w:t>
      </w:r>
      <w:bookmarkEnd w:id="0"/>
      <w:bookmarkEnd w:id="24"/>
      <w:bookmarkEnd w:id="25"/>
    </w:p>
    <w:p w14:paraId="375F1553" w14:textId="50A820DC" w:rsidR="00DF0067" w:rsidRPr="00F11558" w:rsidRDefault="00DF0067" w:rsidP="00DF0067">
      <w:pPr>
        <w:widowControl/>
        <w:numPr>
          <w:ilvl w:val="0"/>
          <w:numId w:val="19"/>
        </w:numPr>
        <w:adjustRightInd w:val="0"/>
        <w:snapToGrid w:val="0"/>
        <w:spacing w:afterLines="50" w:after="120"/>
        <w:jc w:val="left"/>
        <w:rPr>
          <w:rFonts w:ascii="Times New Roman" w:eastAsia="等线" w:hAnsi="Times New Roman" w:cs="Times New Roman"/>
          <w:bCs/>
          <w:kern w:val="0"/>
          <w:sz w:val="20"/>
          <w:szCs w:val="20"/>
        </w:rPr>
      </w:pPr>
      <w:r w:rsidRPr="00706F6B">
        <w:rPr>
          <w:rFonts w:ascii="Times New Roman" w:eastAsia="宋体" w:hAnsi="Times New Roman" w:cs="Times New Roman" w:hint="eastAsia"/>
          <w:kern w:val="0"/>
          <w:sz w:val="20"/>
          <w:szCs w:val="20"/>
        </w:rPr>
        <w:t>R1-240</w:t>
      </w:r>
      <w:r w:rsidR="00AD507B">
        <w:rPr>
          <w:rFonts w:ascii="Times New Roman" w:eastAsia="宋体" w:hAnsi="Times New Roman" w:cs="Times New Roman" w:hint="eastAsia"/>
          <w:kern w:val="0"/>
          <w:sz w:val="20"/>
          <w:szCs w:val="20"/>
        </w:rPr>
        <w:t>9684</w:t>
      </w:r>
      <w:r>
        <w:rPr>
          <w:rFonts w:ascii="Times New Roman" w:eastAsia="宋体" w:hAnsi="Times New Roman" w:cs="Times New Roman" w:hint="eastAsia"/>
          <w:kern w:val="0"/>
          <w:sz w:val="20"/>
          <w:szCs w:val="20"/>
        </w:rPr>
        <w:t xml:space="preserve">, </w:t>
      </w:r>
      <w:r w:rsidRPr="00706F6B">
        <w:rPr>
          <w:rFonts w:ascii="Times New Roman" w:eastAsia="Times New Roman" w:hAnsi="Times New Roman" w:cs="Times New Roman" w:hint="eastAsia"/>
          <w:kern w:val="0"/>
          <w:sz w:val="20"/>
          <w:szCs w:val="20"/>
          <w:lang w:eastAsia="en-US"/>
        </w:rPr>
        <w:t>Discussion on Downlink and uplink channel/signal aspects</w:t>
      </w:r>
      <w:r>
        <w:rPr>
          <w:rFonts w:ascii="Times New Roman" w:hAnsi="Times New Roman" w:cs="Times New Roman" w:hint="eastAsia"/>
          <w:kern w:val="0"/>
          <w:sz w:val="20"/>
          <w:szCs w:val="20"/>
        </w:rPr>
        <w:t>, vivo</w:t>
      </w:r>
    </w:p>
    <w:p w14:paraId="232D4F2E" w14:textId="0E5E4376" w:rsidR="00930C2D" w:rsidRPr="0088529D" w:rsidRDefault="00930C2D" w:rsidP="00930C2D">
      <w:pPr>
        <w:keepNext/>
        <w:keepLines/>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Arial" w:eastAsia="宋体" w:hAnsi="Arial"/>
          <w:sz w:val="36"/>
          <w:szCs w:val="20"/>
        </w:rPr>
      </w:pPr>
      <w:r>
        <w:rPr>
          <w:rFonts w:ascii="Arial" w:eastAsia="宋体" w:hAnsi="Arial" w:hint="eastAsia"/>
          <w:sz w:val="36"/>
          <w:szCs w:val="20"/>
        </w:rPr>
        <w:t>A</w:t>
      </w:r>
      <w:r>
        <w:rPr>
          <w:rFonts w:ascii="Arial" w:eastAsia="宋体" w:hAnsi="Arial"/>
          <w:sz w:val="36"/>
          <w:szCs w:val="20"/>
        </w:rPr>
        <w:t>nnex</w:t>
      </w:r>
      <w:r w:rsidR="00F719C9">
        <w:rPr>
          <w:rFonts w:ascii="Arial" w:eastAsia="宋体" w:hAnsi="Arial" w:hint="eastAsia"/>
          <w:sz w:val="36"/>
          <w:szCs w:val="20"/>
        </w:rPr>
        <w:t xml:space="preserve"> A</w:t>
      </w:r>
      <w:r>
        <w:rPr>
          <w:rFonts w:ascii="Arial" w:eastAsia="宋体" w:hAnsi="Arial"/>
          <w:sz w:val="36"/>
          <w:szCs w:val="20"/>
        </w:rPr>
        <w:t>:</w:t>
      </w:r>
      <w:bookmarkStart w:id="27" w:name="_Hlk181624005"/>
      <w:r>
        <w:rPr>
          <w:rFonts w:ascii="Arial" w:eastAsia="宋体" w:hAnsi="Arial"/>
          <w:sz w:val="36"/>
          <w:szCs w:val="20"/>
        </w:rPr>
        <w:t xml:space="preserve"> Evaluation assumptions for D2R</w:t>
      </w:r>
      <w:r w:rsidR="001F7528">
        <w:rPr>
          <w:rFonts w:ascii="Arial" w:eastAsia="宋体" w:hAnsi="Arial" w:hint="eastAsia"/>
          <w:sz w:val="36"/>
          <w:szCs w:val="20"/>
        </w:rPr>
        <w:t xml:space="preserve"> amble(s)</w:t>
      </w:r>
      <w:bookmarkEnd w:id="27"/>
    </w:p>
    <w:tbl>
      <w:tblPr>
        <w:tblStyle w:val="aff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66"/>
        <w:gridCol w:w="2835"/>
        <w:gridCol w:w="4949"/>
      </w:tblGrid>
      <w:tr w:rsidR="001F7528" w:rsidRPr="00666AF6" w14:paraId="1D9E0A14" w14:textId="77777777" w:rsidTr="003B7348">
        <w:tc>
          <w:tcPr>
            <w:tcW w:w="4101" w:type="dxa"/>
            <w:gridSpan w:val="2"/>
          </w:tcPr>
          <w:p w14:paraId="7BAA3C20" w14:textId="77777777" w:rsidR="001F7528" w:rsidRPr="00666AF6" w:rsidRDefault="001F7528" w:rsidP="003B7348">
            <w:pPr>
              <w:adjustRightInd w:val="0"/>
              <w:snapToGrid w:val="0"/>
              <w:rPr>
                <w:rFonts w:eastAsia="等线"/>
                <w:b/>
                <w:bCs/>
                <w:lang w:val="en-GB"/>
              </w:rPr>
            </w:pPr>
            <w:bookmarkStart w:id="28" w:name="_Hlk181623996"/>
            <w:r w:rsidRPr="00666AF6">
              <w:rPr>
                <w:rFonts w:eastAsia="等线"/>
                <w:b/>
                <w:bCs/>
                <w:lang w:val="en-GB"/>
              </w:rPr>
              <w:t>Parameters</w:t>
            </w:r>
          </w:p>
        </w:tc>
        <w:tc>
          <w:tcPr>
            <w:tcW w:w="4949" w:type="dxa"/>
          </w:tcPr>
          <w:p w14:paraId="4CD189BE" w14:textId="77777777" w:rsidR="001F7528" w:rsidRPr="00666AF6" w:rsidRDefault="001F7528" w:rsidP="003B7348">
            <w:pPr>
              <w:adjustRightInd w:val="0"/>
              <w:snapToGrid w:val="0"/>
              <w:rPr>
                <w:rFonts w:eastAsia="等线"/>
                <w:b/>
                <w:bCs/>
                <w:lang w:val="en-GB"/>
              </w:rPr>
            </w:pPr>
            <w:r w:rsidRPr="00666AF6">
              <w:rPr>
                <w:rFonts w:eastAsia="等线"/>
                <w:b/>
                <w:bCs/>
                <w:lang w:val="en-GB"/>
              </w:rPr>
              <w:t>Assumptions</w:t>
            </w:r>
          </w:p>
        </w:tc>
      </w:tr>
      <w:tr w:rsidR="001F7528" w:rsidRPr="00666AF6" w14:paraId="1535B59C" w14:textId="77777777" w:rsidTr="003B7348">
        <w:tc>
          <w:tcPr>
            <w:tcW w:w="4101" w:type="dxa"/>
            <w:gridSpan w:val="2"/>
          </w:tcPr>
          <w:p w14:paraId="52F562C1" w14:textId="77777777" w:rsidR="001F7528" w:rsidRPr="00666AF6" w:rsidRDefault="001F7528" w:rsidP="003B7348">
            <w:pPr>
              <w:adjustRightInd w:val="0"/>
              <w:snapToGrid w:val="0"/>
              <w:rPr>
                <w:rFonts w:eastAsia="等线"/>
                <w:lang w:val="en-GB"/>
              </w:rPr>
            </w:pPr>
            <w:r w:rsidRPr="00666AF6">
              <w:rPr>
                <w:rFonts w:eastAsia="等线"/>
                <w:lang w:val="en-GB"/>
              </w:rPr>
              <w:t>Carrier frequency</w:t>
            </w:r>
          </w:p>
        </w:tc>
        <w:tc>
          <w:tcPr>
            <w:tcW w:w="4949" w:type="dxa"/>
          </w:tcPr>
          <w:p w14:paraId="2ADA5683" w14:textId="77777777" w:rsidR="001F7528" w:rsidRPr="00666AF6" w:rsidRDefault="001F7528" w:rsidP="003B7348">
            <w:pPr>
              <w:adjustRightInd w:val="0"/>
              <w:snapToGrid w:val="0"/>
              <w:rPr>
                <w:rFonts w:eastAsia="等线"/>
                <w:lang w:val="en-GB"/>
              </w:rPr>
            </w:pPr>
            <w:r w:rsidRPr="00666AF6">
              <w:rPr>
                <w:rFonts w:eastAsia="等线"/>
                <w:lang w:val="en-GB"/>
              </w:rPr>
              <w:t>900MHz</w:t>
            </w:r>
          </w:p>
        </w:tc>
      </w:tr>
      <w:tr w:rsidR="001F7528" w:rsidRPr="00666AF6" w14:paraId="5DBF3C2F" w14:textId="77777777" w:rsidTr="003B7348">
        <w:trPr>
          <w:trHeight w:val="515"/>
        </w:trPr>
        <w:tc>
          <w:tcPr>
            <w:tcW w:w="4101" w:type="dxa"/>
            <w:gridSpan w:val="2"/>
          </w:tcPr>
          <w:p w14:paraId="4884E93A" w14:textId="77777777" w:rsidR="001F7528" w:rsidRPr="00666AF6" w:rsidRDefault="001F7528" w:rsidP="003B7348">
            <w:pPr>
              <w:adjustRightInd w:val="0"/>
              <w:snapToGrid w:val="0"/>
              <w:rPr>
                <w:rFonts w:eastAsia="等线"/>
                <w:lang w:val="en-GB"/>
              </w:rPr>
            </w:pPr>
            <w:r w:rsidRPr="00666AF6">
              <w:rPr>
                <w:rFonts w:eastAsia="等线"/>
                <w:lang w:val="en-GB"/>
              </w:rPr>
              <w:t>SFO</w:t>
            </w:r>
          </w:p>
        </w:tc>
        <w:tc>
          <w:tcPr>
            <w:tcW w:w="4949" w:type="dxa"/>
          </w:tcPr>
          <w:p w14:paraId="2DF441D2" w14:textId="77777777" w:rsidR="001F7528" w:rsidRPr="00666AF6" w:rsidRDefault="001F7528" w:rsidP="003B7348">
            <w:pPr>
              <w:adjustRightInd w:val="0"/>
              <w:snapToGrid w:val="0"/>
              <w:rPr>
                <w:rFonts w:eastAsia="等线"/>
                <w:lang w:val="en-GB"/>
              </w:rPr>
            </w:pPr>
            <w:r w:rsidRPr="00666AF6">
              <w:rPr>
                <w:rFonts w:eastAsia="等线"/>
                <w:lang w:val="en-GB"/>
              </w:rPr>
              <w:t xml:space="preserve">Initial SFO (Fe): </w:t>
            </w:r>
          </w:p>
          <w:p w14:paraId="0E8DD069" w14:textId="77777777" w:rsidR="001F7528" w:rsidRPr="00666AF6" w:rsidRDefault="001F7528" w:rsidP="001F7528">
            <w:pPr>
              <w:pStyle w:val="affff0"/>
              <w:numPr>
                <w:ilvl w:val="0"/>
                <w:numId w:val="59"/>
              </w:numPr>
              <w:adjustRightInd w:val="0"/>
              <w:snapToGrid w:val="0"/>
              <w:ind w:firstLineChars="0"/>
              <w:rPr>
                <w:rFonts w:ascii="Times New Roman" w:eastAsia="等线" w:hAnsi="Times New Roman"/>
                <w:lang w:val="en-GB"/>
              </w:rPr>
            </w:pPr>
            <w:r w:rsidRPr="00666AF6">
              <w:rPr>
                <w:rFonts w:ascii="Times New Roman" w:eastAsia="等线" w:hAnsi="Times New Roman"/>
                <w:lang w:val="en-GB"/>
              </w:rPr>
              <w:t>Option 1: [0.1~</w:t>
            </w:r>
            <w:proofErr w:type="gramStart"/>
            <w:r w:rsidRPr="00666AF6">
              <w:rPr>
                <w:rFonts w:ascii="Times New Roman" w:eastAsia="等线" w:hAnsi="Times New Roman"/>
                <w:lang w:val="en-GB"/>
              </w:rPr>
              <w:t>1]*</w:t>
            </w:r>
            <w:proofErr w:type="gramEnd"/>
            <w:r w:rsidRPr="00666AF6">
              <w:rPr>
                <w:rFonts w:ascii="Times New Roman" w:eastAsia="等线" w:hAnsi="Times New Roman"/>
                <w:lang w:val="en-GB"/>
              </w:rPr>
              <w:t>10^5ppm</w:t>
            </w:r>
          </w:p>
          <w:p w14:paraId="71810BAE" w14:textId="77777777" w:rsidR="001F7528" w:rsidRPr="00666AF6" w:rsidRDefault="001F7528" w:rsidP="001F7528">
            <w:pPr>
              <w:pStyle w:val="affff0"/>
              <w:numPr>
                <w:ilvl w:val="0"/>
                <w:numId w:val="59"/>
              </w:numPr>
              <w:adjustRightInd w:val="0"/>
              <w:snapToGrid w:val="0"/>
              <w:ind w:firstLineChars="0"/>
              <w:rPr>
                <w:rFonts w:ascii="Times New Roman" w:eastAsia="等线" w:hAnsi="Times New Roman"/>
                <w:lang w:val="en-GB"/>
              </w:rPr>
            </w:pPr>
            <w:r w:rsidRPr="00666AF6">
              <w:rPr>
                <w:rFonts w:ascii="Times New Roman" w:eastAsia="等线" w:hAnsi="Times New Roman"/>
                <w:lang w:val="en-GB"/>
              </w:rPr>
              <w:t>Option 2: [0.1~</w:t>
            </w:r>
            <w:proofErr w:type="gramStart"/>
            <w:r w:rsidRPr="00666AF6">
              <w:rPr>
                <w:rFonts w:ascii="Times New Roman" w:eastAsia="等线" w:hAnsi="Times New Roman"/>
                <w:lang w:val="en-GB"/>
              </w:rPr>
              <w:t>1]*</w:t>
            </w:r>
            <w:proofErr w:type="gramEnd"/>
            <w:r w:rsidRPr="00666AF6">
              <w:rPr>
                <w:rFonts w:ascii="Times New Roman" w:eastAsia="等线" w:hAnsi="Times New Roman"/>
                <w:lang w:val="en-GB"/>
              </w:rPr>
              <w:t>10^4ppm</w:t>
            </w:r>
          </w:p>
          <w:p w14:paraId="7EAA139C" w14:textId="77777777" w:rsidR="001F7528" w:rsidRPr="00666AF6" w:rsidRDefault="001F7528" w:rsidP="003B7348">
            <w:pPr>
              <w:adjustRightInd w:val="0"/>
              <w:snapToGrid w:val="0"/>
              <w:rPr>
                <w:rFonts w:eastAsia="等线"/>
                <w:lang w:val="en-GB"/>
              </w:rPr>
            </w:pPr>
            <w:r w:rsidRPr="00666AF6">
              <w:rPr>
                <w:rFonts w:eastAsia="等线"/>
                <w:lang w:val="en-GB"/>
              </w:rPr>
              <w:t>Frequency drift (Fr): 400 ppm/s</w:t>
            </w:r>
          </w:p>
        </w:tc>
      </w:tr>
      <w:tr w:rsidR="001F7528" w:rsidRPr="00666AF6" w14:paraId="42CCF137" w14:textId="77777777" w:rsidTr="003B7348">
        <w:tc>
          <w:tcPr>
            <w:tcW w:w="4101" w:type="dxa"/>
            <w:gridSpan w:val="2"/>
          </w:tcPr>
          <w:p w14:paraId="0C74C24D" w14:textId="77777777" w:rsidR="001F7528" w:rsidRPr="00666AF6" w:rsidRDefault="001F7528" w:rsidP="003B7348">
            <w:pPr>
              <w:tabs>
                <w:tab w:val="left" w:pos="899"/>
              </w:tabs>
              <w:adjustRightInd w:val="0"/>
              <w:snapToGrid w:val="0"/>
              <w:rPr>
                <w:rFonts w:eastAsia="等线"/>
                <w:lang w:val="en-GB"/>
              </w:rPr>
            </w:pPr>
            <w:r w:rsidRPr="00666AF6">
              <w:rPr>
                <w:rFonts w:eastAsia="等线"/>
                <w:lang w:val="en-GB"/>
              </w:rPr>
              <w:t>Chip number for amble(s)</w:t>
            </w:r>
          </w:p>
        </w:tc>
        <w:tc>
          <w:tcPr>
            <w:tcW w:w="4949" w:type="dxa"/>
          </w:tcPr>
          <w:p w14:paraId="764EB4AC" w14:textId="77777777" w:rsidR="001F7528" w:rsidRPr="00666AF6" w:rsidRDefault="001F7528" w:rsidP="003B7348">
            <w:pPr>
              <w:widowControl/>
              <w:adjustRightInd w:val="0"/>
              <w:snapToGrid w:val="0"/>
              <w:rPr>
                <w:rFonts w:eastAsia="等线"/>
                <w:lang w:val="en-GB"/>
              </w:rPr>
            </w:pPr>
            <w:r w:rsidRPr="00666AF6">
              <w:rPr>
                <w:rFonts w:eastAsia="等线"/>
                <w:lang w:val="en-GB"/>
              </w:rPr>
              <w:t xml:space="preserve">Preamble: 128 chips </w:t>
            </w:r>
          </w:p>
          <w:p w14:paraId="44762D3C" w14:textId="77777777" w:rsidR="001F7528" w:rsidRPr="00666AF6" w:rsidRDefault="001F7528" w:rsidP="003B7348">
            <w:pPr>
              <w:adjustRightInd w:val="0"/>
              <w:snapToGrid w:val="0"/>
              <w:rPr>
                <w:rFonts w:eastAsia="等线"/>
                <w:lang w:val="en-GB"/>
              </w:rPr>
            </w:pPr>
            <w:proofErr w:type="spellStart"/>
            <w:r w:rsidRPr="00666AF6">
              <w:rPr>
                <w:rFonts w:eastAsia="等线"/>
                <w:lang w:val="en-GB"/>
              </w:rPr>
              <w:t>Midamble</w:t>
            </w:r>
            <w:proofErr w:type="spellEnd"/>
            <w:r w:rsidRPr="00666AF6">
              <w:rPr>
                <w:rFonts w:eastAsia="等线"/>
                <w:lang w:val="en-GB"/>
              </w:rPr>
              <w:t>/</w:t>
            </w:r>
            <w:proofErr w:type="spellStart"/>
            <w:r w:rsidRPr="00666AF6">
              <w:rPr>
                <w:rFonts w:eastAsia="等线"/>
                <w:lang w:val="en-GB"/>
              </w:rPr>
              <w:t>Postamble</w:t>
            </w:r>
            <w:proofErr w:type="spellEnd"/>
            <w:r w:rsidRPr="00666AF6">
              <w:rPr>
                <w:rFonts w:eastAsia="等线"/>
                <w:lang w:val="en-GB"/>
              </w:rPr>
              <w:t>: 64 chips</w:t>
            </w:r>
          </w:p>
          <w:p w14:paraId="04B22F4B" w14:textId="77777777" w:rsidR="001F7528" w:rsidRPr="00666AF6" w:rsidRDefault="001F7528" w:rsidP="003B7348">
            <w:pPr>
              <w:adjustRightInd w:val="0"/>
              <w:snapToGrid w:val="0"/>
              <w:rPr>
                <w:rFonts w:eastAsia="等线"/>
                <w:lang w:val="en-GB"/>
              </w:rPr>
            </w:pPr>
            <w:r w:rsidRPr="00666AF6">
              <w:rPr>
                <w:rFonts w:eastAsia="等线"/>
                <w:lang w:val="en-GB"/>
              </w:rPr>
              <w:t xml:space="preserve">Purpose(s): 1. For SFO estimation; 2. For channel estimation for coherent detection. </w:t>
            </w:r>
          </w:p>
        </w:tc>
      </w:tr>
      <w:tr w:rsidR="001F7528" w:rsidRPr="00666AF6" w14:paraId="2A4A9A73" w14:textId="77777777" w:rsidTr="003B7348">
        <w:tc>
          <w:tcPr>
            <w:tcW w:w="1266" w:type="dxa"/>
            <w:vMerge w:val="restart"/>
          </w:tcPr>
          <w:p w14:paraId="4B4EA1D2" w14:textId="77777777" w:rsidR="001F7528" w:rsidRPr="00666AF6" w:rsidRDefault="001F7528" w:rsidP="003B7348">
            <w:pPr>
              <w:tabs>
                <w:tab w:val="left" w:pos="899"/>
              </w:tabs>
              <w:adjustRightInd w:val="0"/>
              <w:snapToGrid w:val="0"/>
              <w:rPr>
                <w:rFonts w:eastAsia="等线"/>
                <w:lang w:val="en-GB"/>
              </w:rPr>
            </w:pPr>
            <w:r w:rsidRPr="00666AF6">
              <w:rPr>
                <w:rFonts w:eastAsia="等线"/>
                <w:bCs/>
              </w:rPr>
              <w:t>Message size</w:t>
            </w:r>
          </w:p>
        </w:tc>
        <w:tc>
          <w:tcPr>
            <w:tcW w:w="2835" w:type="dxa"/>
          </w:tcPr>
          <w:p w14:paraId="22A2E323" w14:textId="77777777" w:rsidR="001F7528" w:rsidRPr="00666AF6" w:rsidRDefault="001F7528" w:rsidP="003B7348">
            <w:pPr>
              <w:tabs>
                <w:tab w:val="left" w:pos="899"/>
              </w:tabs>
              <w:adjustRightInd w:val="0"/>
              <w:snapToGrid w:val="0"/>
              <w:rPr>
                <w:rFonts w:eastAsia="等线"/>
                <w:lang w:val="en-GB"/>
              </w:rPr>
            </w:pPr>
            <w:r w:rsidRPr="00666AF6">
              <w:rPr>
                <w:rFonts w:eastAsia="等线"/>
                <w:lang w:val="en-GB"/>
              </w:rPr>
              <w:t>20bits with BLF of 40KHz</w:t>
            </w:r>
          </w:p>
        </w:tc>
        <w:tc>
          <w:tcPr>
            <w:tcW w:w="4949" w:type="dxa"/>
          </w:tcPr>
          <w:p w14:paraId="5DF07421" w14:textId="77777777" w:rsidR="001F7528" w:rsidRDefault="001F7528" w:rsidP="003B7348">
            <w:pPr>
              <w:widowControl/>
              <w:adjustRightInd w:val="0"/>
              <w:snapToGrid w:val="0"/>
              <w:rPr>
                <w:rFonts w:eastAsia="等线"/>
                <w:lang w:val="en-GB"/>
              </w:rPr>
            </w:pPr>
            <w:r w:rsidRPr="00666AF6">
              <w:rPr>
                <w:rFonts w:eastAsia="等线"/>
                <w:lang w:val="en-GB"/>
              </w:rPr>
              <w:t>Block structure, data rate and amble overhead</w:t>
            </w:r>
          </w:p>
          <w:p w14:paraId="1488AA94" w14:textId="6C77A0D6" w:rsidR="000118BD" w:rsidRPr="00666AF6" w:rsidRDefault="000118BD" w:rsidP="003B7348">
            <w:pPr>
              <w:widowControl/>
              <w:adjustRightInd w:val="0"/>
              <w:snapToGrid w:val="0"/>
              <w:rPr>
                <w:rFonts w:eastAsia="等线"/>
                <w:lang w:val="en-GB"/>
              </w:rPr>
            </w:pPr>
            <w:r>
              <w:rPr>
                <w:rFonts w:eastAsia="等线" w:hint="eastAsia"/>
                <w:lang w:val="en-GB"/>
              </w:rPr>
              <w:t xml:space="preserve">Total chips for PRDCH is (20-bit payload+6-bit </w:t>
            </w:r>
            <w:proofErr w:type="gramStart"/>
            <w:r>
              <w:rPr>
                <w:rFonts w:eastAsia="等线" w:hint="eastAsia"/>
                <w:lang w:val="en-GB"/>
              </w:rPr>
              <w:t>CRC)*</w:t>
            </w:r>
            <w:proofErr w:type="gramEnd"/>
            <w:r>
              <w:rPr>
                <w:rFonts w:eastAsia="等线" w:hint="eastAsia"/>
                <w:lang w:val="en-GB"/>
              </w:rPr>
              <w:t>2*3=156 chips</w:t>
            </w:r>
          </w:p>
          <w:p w14:paraId="6CA3FB97" w14:textId="114D3D34" w:rsidR="001F7528" w:rsidRPr="00666AF6" w:rsidRDefault="001F7528" w:rsidP="001F7528">
            <w:pPr>
              <w:pStyle w:val="affff0"/>
              <w:numPr>
                <w:ilvl w:val="0"/>
                <w:numId w:val="59"/>
              </w:numPr>
              <w:adjustRightInd w:val="0"/>
              <w:snapToGrid w:val="0"/>
              <w:ind w:firstLineChars="0"/>
              <w:rPr>
                <w:rFonts w:ascii="Times New Roman" w:eastAsia="等线" w:hAnsi="Times New Roman"/>
                <w:lang w:val="en-GB"/>
              </w:rPr>
            </w:pPr>
            <w:r w:rsidRPr="00666AF6">
              <w:rPr>
                <w:rFonts w:ascii="Times New Roman" w:eastAsia="等线" w:hAnsi="Times New Roman"/>
                <w:lang w:val="en-GB"/>
              </w:rPr>
              <w:t>Opt.1: Pream</w:t>
            </w:r>
            <w:proofErr w:type="spellStart"/>
            <w:r w:rsidRPr="000118BD">
              <w:rPr>
                <w:rFonts w:ascii="Times New Roman" w:eastAsia="Yu Mincho" w:hAnsi="Times New Roman"/>
                <w:lang w:eastAsia="ja-JP"/>
              </w:rPr>
              <w:t>ble</w:t>
            </w:r>
            <w:proofErr w:type="spellEnd"/>
            <w:r w:rsidRPr="000118BD">
              <w:rPr>
                <w:rFonts w:ascii="Times New Roman" w:eastAsia="Yu Mincho" w:hAnsi="Times New Roman"/>
                <w:lang w:eastAsia="ja-JP"/>
              </w:rPr>
              <w:t>+</w:t>
            </w:r>
            <w:r w:rsidR="000118BD" w:rsidRPr="000118BD">
              <w:rPr>
                <w:rFonts w:ascii="Times New Roman" w:eastAsia="Yu Mincho" w:hAnsi="Times New Roman" w:hint="eastAsia"/>
                <w:lang w:eastAsia="ja-JP"/>
              </w:rPr>
              <w:t xml:space="preserve"> PRDCH</w:t>
            </w:r>
            <w:r w:rsidRPr="000118BD">
              <w:rPr>
                <w:rFonts w:ascii="Times New Roman" w:eastAsia="Yu Mincho" w:hAnsi="Times New Roman"/>
                <w:lang w:eastAsia="ja-JP"/>
              </w:rPr>
              <w:t>, 5.</w:t>
            </w:r>
            <w:r w:rsidRPr="00666AF6">
              <w:rPr>
                <w:rFonts w:ascii="Times New Roman" w:eastAsia="等线" w:hAnsi="Times New Roman"/>
                <w:bCs/>
              </w:rPr>
              <w:t>63 kbps data rate and 45.07%</w:t>
            </w:r>
            <w:r w:rsidR="000118BD">
              <w:rPr>
                <w:rFonts w:ascii="Times New Roman" w:eastAsia="等线" w:hAnsi="Times New Roman" w:hint="eastAsia"/>
                <w:bCs/>
              </w:rPr>
              <w:t xml:space="preserve"> </w:t>
            </w:r>
            <w:r w:rsidRPr="00666AF6">
              <w:rPr>
                <w:rFonts w:ascii="Times New Roman" w:eastAsia="等线" w:hAnsi="Times New Roman"/>
                <w:bCs/>
              </w:rPr>
              <w:t>amble overhead</w:t>
            </w:r>
          </w:p>
          <w:p w14:paraId="69F7B562" w14:textId="0F1BCB5F" w:rsidR="001F7528" w:rsidRPr="00666AF6" w:rsidRDefault="001F7528" w:rsidP="001F7528">
            <w:pPr>
              <w:pStyle w:val="affff0"/>
              <w:numPr>
                <w:ilvl w:val="0"/>
                <w:numId w:val="59"/>
              </w:numPr>
              <w:adjustRightInd w:val="0"/>
              <w:snapToGrid w:val="0"/>
              <w:ind w:firstLineChars="0"/>
              <w:rPr>
                <w:rFonts w:ascii="Times New Roman" w:eastAsia="等线" w:hAnsi="Times New Roman"/>
                <w:lang w:val="en-GB"/>
              </w:rPr>
            </w:pPr>
            <w:r w:rsidRPr="00666AF6">
              <w:rPr>
                <w:rFonts w:ascii="Times New Roman" w:eastAsia="等线" w:hAnsi="Times New Roman"/>
                <w:lang w:val="en-GB"/>
              </w:rPr>
              <w:t>Opt.2: Preamble+</w:t>
            </w:r>
            <w:r w:rsidR="003B5CCF">
              <w:rPr>
                <w:rFonts w:ascii="Times New Roman" w:eastAsia="等线" w:hAnsi="Times New Roman" w:hint="eastAsia"/>
                <w:lang w:val="en-GB"/>
              </w:rPr>
              <w:t xml:space="preserve">100-chip </w:t>
            </w:r>
            <w:r w:rsidR="000118BD">
              <w:rPr>
                <w:rFonts w:ascii="Times New Roman" w:eastAsia="等线" w:hAnsi="Times New Roman" w:hint="eastAsia"/>
                <w:lang w:val="en-GB"/>
              </w:rPr>
              <w:t>PRDCH</w:t>
            </w:r>
            <w:r w:rsidRPr="00666AF6">
              <w:rPr>
                <w:rFonts w:ascii="Times New Roman" w:eastAsia="等线" w:hAnsi="Times New Roman"/>
                <w:lang w:val="en-GB"/>
              </w:rPr>
              <w:t>+midamble+</w:t>
            </w:r>
            <w:r w:rsidR="003B5CCF">
              <w:rPr>
                <w:rFonts w:ascii="Times New Roman" w:eastAsia="等线" w:hAnsi="Times New Roman" w:hint="eastAsia"/>
                <w:lang w:val="en-GB"/>
              </w:rPr>
              <w:t xml:space="preserve">56-chip </w:t>
            </w:r>
            <w:r w:rsidR="000118BD">
              <w:rPr>
                <w:rFonts w:ascii="Times New Roman" w:eastAsia="等线" w:hAnsi="Times New Roman" w:hint="eastAsia"/>
                <w:lang w:val="en-GB"/>
              </w:rPr>
              <w:t>PRDCH</w:t>
            </w:r>
            <w:r w:rsidRPr="00666AF6">
              <w:rPr>
                <w:rFonts w:ascii="Times New Roman" w:eastAsia="等线" w:hAnsi="Times New Roman"/>
                <w:lang w:val="en-GB"/>
              </w:rPr>
              <w:t xml:space="preserve">, </w:t>
            </w:r>
            <w:r w:rsidRPr="00666AF6">
              <w:rPr>
                <w:rFonts w:ascii="Times New Roman" w:eastAsia="等线" w:hAnsi="Times New Roman"/>
                <w:bCs/>
              </w:rPr>
              <w:t>4.6 kbps data rate and 55.17% amble overhead</w:t>
            </w:r>
          </w:p>
          <w:p w14:paraId="5EF64F3C" w14:textId="39C9656B" w:rsidR="001F7528" w:rsidRPr="00666AF6" w:rsidRDefault="001F7528" w:rsidP="001F7528">
            <w:pPr>
              <w:pStyle w:val="affff0"/>
              <w:numPr>
                <w:ilvl w:val="0"/>
                <w:numId w:val="59"/>
              </w:numPr>
              <w:adjustRightInd w:val="0"/>
              <w:snapToGrid w:val="0"/>
              <w:ind w:firstLineChars="0"/>
              <w:rPr>
                <w:rFonts w:ascii="Times New Roman" w:eastAsia="等线" w:hAnsi="Times New Roman"/>
                <w:lang w:val="en-GB"/>
              </w:rPr>
            </w:pPr>
            <w:r w:rsidRPr="00666AF6">
              <w:rPr>
                <w:rFonts w:ascii="Times New Roman" w:eastAsia="等线" w:hAnsi="Times New Roman"/>
                <w:lang w:val="en-GB"/>
              </w:rPr>
              <w:t>Opt.3: Preamble+</w:t>
            </w:r>
            <w:r w:rsidR="000118BD" w:rsidRPr="000118BD">
              <w:rPr>
                <w:rFonts w:ascii="Times New Roman" w:eastAsia="Yu Mincho" w:hAnsi="Times New Roman" w:hint="eastAsia"/>
                <w:lang w:eastAsia="ja-JP"/>
              </w:rPr>
              <w:t xml:space="preserve"> PRDCH</w:t>
            </w:r>
            <w:r w:rsidR="000118BD" w:rsidRPr="00666AF6">
              <w:rPr>
                <w:rFonts w:ascii="Times New Roman" w:eastAsia="等线" w:hAnsi="Times New Roman"/>
                <w:lang w:val="en-GB"/>
              </w:rPr>
              <w:t xml:space="preserve"> </w:t>
            </w:r>
            <w:r w:rsidRPr="00666AF6">
              <w:rPr>
                <w:rFonts w:ascii="Times New Roman" w:eastAsia="等线" w:hAnsi="Times New Roman"/>
                <w:lang w:val="en-GB"/>
              </w:rPr>
              <w:t>+</w:t>
            </w:r>
            <w:proofErr w:type="spellStart"/>
            <w:r w:rsidRPr="00666AF6">
              <w:rPr>
                <w:rFonts w:ascii="Times New Roman" w:eastAsia="等线" w:hAnsi="Times New Roman"/>
                <w:lang w:val="en-GB"/>
              </w:rPr>
              <w:t>Postamble</w:t>
            </w:r>
            <w:proofErr w:type="spellEnd"/>
            <w:r w:rsidRPr="00666AF6">
              <w:rPr>
                <w:rFonts w:ascii="Times New Roman" w:eastAsia="等线" w:hAnsi="Times New Roman"/>
                <w:lang w:val="en-GB"/>
              </w:rPr>
              <w:t>,</w:t>
            </w:r>
            <w:r w:rsidRPr="00666AF6">
              <w:rPr>
                <w:rFonts w:ascii="Times New Roman" w:eastAsia="等线" w:hAnsi="Times New Roman"/>
                <w:bCs/>
              </w:rPr>
              <w:t xml:space="preserve"> 4.6 kbps data rate and 55.17% amble overhead</w:t>
            </w:r>
          </w:p>
        </w:tc>
      </w:tr>
      <w:tr w:rsidR="001F7528" w:rsidRPr="00666AF6" w14:paraId="1D41608E" w14:textId="77777777" w:rsidTr="003B7348">
        <w:tc>
          <w:tcPr>
            <w:tcW w:w="1266" w:type="dxa"/>
            <w:vMerge/>
          </w:tcPr>
          <w:p w14:paraId="0B13E59A" w14:textId="77777777" w:rsidR="001F7528" w:rsidRPr="00666AF6" w:rsidRDefault="001F7528" w:rsidP="003B7348">
            <w:pPr>
              <w:tabs>
                <w:tab w:val="left" w:pos="899"/>
              </w:tabs>
              <w:adjustRightInd w:val="0"/>
              <w:snapToGrid w:val="0"/>
              <w:rPr>
                <w:rFonts w:eastAsia="等线"/>
                <w:lang w:val="en-GB"/>
              </w:rPr>
            </w:pPr>
          </w:p>
        </w:tc>
        <w:tc>
          <w:tcPr>
            <w:tcW w:w="2835" w:type="dxa"/>
          </w:tcPr>
          <w:p w14:paraId="155C04CA" w14:textId="77777777" w:rsidR="001F7528" w:rsidRPr="00666AF6" w:rsidRDefault="001F7528" w:rsidP="003B7348">
            <w:pPr>
              <w:tabs>
                <w:tab w:val="left" w:pos="899"/>
              </w:tabs>
              <w:adjustRightInd w:val="0"/>
              <w:snapToGrid w:val="0"/>
              <w:rPr>
                <w:rFonts w:eastAsia="等线"/>
                <w:lang w:val="en-GB"/>
              </w:rPr>
            </w:pPr>
            <w:r w:rsidRPr="00666AF6">
              <w:rPr>
                <w:rFonts w:eastAsia="等线"/>
                <w:lang w:val="en-GB"/>
              </w:rPr>
              <w:t>96bits with BLF of 24KHz</w:t>
            </w:r>
          </w:p>
        </w:tc>
        <w:tc>
          <w:tcPr>
            <w:tcW w:w="4949" w:type="dxa"/>
          </w:tcPr>
          <w:p w14:paraId="06306392" w14:textId="77777777" w:rsidR="001F7528" w:rsidRDefault="001F7528" w:rsidP="003B7348">
            <w:pPr>
              <w:widowControl/>
              <w:adjustRightInd w:val="0"/>
              <w:snapToGrid w:val="0"/>
              <w:rPr>
                <w:rFonts w:eastAsia="等线"/>
                <w:lang w:val="en-GB"/>
              </w:rPr>
            </w:pPr>
            <w:r w:rsidRPr="00666AF6">
              <w:rPr>
                <w:rFonts w:eastAsia="等线"/>
                <w:lang w:val="en-GB"/>
              </w:rPr>
              <w:t>Block structure, data rate and amble overhead</w:t>
            </w:r>
          </w:p>
          <w:p w14:paraId="71C789F9" w14:textId="4F80B9EA" w:rsidR="000118BD" w:rsidRPr="00666AF6" w:rsidRDefault="000118BD" w:rsidP="000118BD">
            <w:pPr>
              <w:widowControl/>
              <w:adjustRightInd w:val="0"/>
              <w:snapToGrid w:val="0"/>
              <w:rPr>
                <w:rFonts w:eastAsia="等线"/>
                <w:lang w:val="en-GB"/>
              </w:rPr>
            </w:pPr>
            <w:r>
              <w:rPr>
                <w:rFonts w:eastAsia="等线" w:hint="eastAsia"/>
                <w:lang w:val="en-GB"/>
              </w:rPr>
              <w:t xml:space="preserve">Total chips for PRDCH is (96-bit payload+16-bit </w:t>
            </w:r>
            <w:proofErr w:type="gramStart"/>
            <w:r>
              <w:rPr>
                <w:rFonts w:eastAsia="等线" w:hint="eastAsia"/>
                <w:lang w:val="en-GB"/>
              </w:rPr>
              <w:t>CRC)*</w:t>
            </w:r>
            <w:proofErr w:type="gramEnd"/>
            <w:r>
              <w:rPr>
                <w:rFonts w:eastAsia="等线" w:hint="eastAsia"/>
                <w:lang w:val="en-GB"/>
              </w:rPr>
              <w:t>2*3=672 chips</w:t>
            </w:r>
          </w:p>
          <w:p w14:paraId="096895A2" w14:textId="03984C16" w:rsidR="001F7528" w:rsidRPr="00666AF6" w:rsidRDefault="001F7528" w:rsidP="001F7528">
            <w:pPr>
              <w:pStyle w:val="affff0"/>
              <w:widowControl/>
              <w:numPr>
                <w:ilvl w:val="0"/>
                <w:numId w:val="60"/>
              </w:numPr>
              <w:adjustRightInd w:val="0"/>
              <w:snapToGrid w:val="0"/>
              <w:ind w:firstLineChars="0"/>
              <w:jc w:val="left"/>
              <w:rPr>
                <w:rFonts w:ascii="Times New Roman" w:eastAsia="Yu Mincho" w:hAnsi="Times New Roman"/>
                <w:lang w:eastAsia="ja-JP"/>
              </w:rPr>
            </w:pPr>
            <w:r w:rsidRPr="00666AF6">
              <w:rPr>
                <w:rFonts w:ascii="Times New Roman" w:hAnsi="Times New Roman"/>
              </w:rPr>
              <w:t xml:space="preserve">Opt.1: </w:t>
            </w:r>
            <w:r w:rsidRPr="00666AF6">
              <w:rPr>
                <w:rFonts w:ascii="Times New Roman" w:eastAsiaTheme="minorEastAsia" w:hAnsi="Times New Roman"/>
              </w:rPr>
              <w:t>P</w:t>
            </w:r>
            <w:r w:rsidRPr="00666AF6">
              <w:rPr>
                <w:rFonts w:ascii="Times New Roman" w:eastAsia="Yu Mincho" w:hAnsi="Times New Roman"/>
                <w:lang w:eastAsia="ja-JP"/>
              </w:rPr>
              <w:t>reamble+</w:t>
            </w:r>
            <w:r w:rsidR="000118BD">
              <w:rPr>
                <w:rFonts w:ascii="Times New Roman" w:eastAsia="等线" w:hAnsi="Times New Roman" w:hint="eastAsia"/>
                <w:lang w:val="en-GB"/>
              </w:rPr>
              <w:t>PRDCH</w:t>
            </w:r>
            <w:r w:rsidRPr="00666AF6">
              <w:rPr>
                <w:rFonts w:ascii="Times New Roman" w:eastAsiaTheme="minorEastAsia" w:hAnsi="Times New Roman"/>
              </w:rPr>
              <w:t xml:space="preserve">, </w:t>
            </w:r>
            <w:r w:rsidRPr="00666AF6">
              <w:rPr>
                <w:rFonts w:ascii="Times New Roman" w:eastAsia="等线" w:hAnsi="Times New Roman"/>
                <w:bCs/>
              </w:rPr>
              <w:t>5.76 kbps data rate and 16% amble overhead</w:t>
            </w:r>
          </w:p>
          <w:p w14:paraId="0C41272B" w14:textId="589979E6" w:rsidR="001F7528" w:rsidRPr="00666AF6" w:rsidRDefault="001F7528" w:rsidP="001F7528">
            <w:pPr>
              <w:pStyle w:val="affff0"/>
              <w:widowControl/>
              <w:numPr>
                <w:ilvl w:val="0"/>
                <w:numId w:val="60"/>
              </w:numPr>
              <w:adjustRightInd w:val="0"/>
              <w:snapToGrid w:val="0"/>
              <w:ind w:firstLineChars="0"/>
              <w:jc w:val="left"/>
              <w:rPr>
                <w:rFonts w:ascii="Times New Roman" w:eastAsia="Yu Mincho" w:hAnsi="Times New Roman"/>
                <w:lang w:eastAsia="ja-JP"/>
              </w:rPr>
            </w:pPr>
            <w:r w:rsidRPr="00666AF6">
              <w:rPr>
                <w:rFonts w:ascii="Times New Roman" w:eastAsia="Yu Mincho" w:hAnsi="Times New Roman"/>
                <w:lang w:eastAsia="ja-JP"/>
              </w:rPr>
              <w:t xml:space="preserve">Opt.2: </w:t>
            </w:r>
            <w:r w:rsidRPr="00666AF6">
              <w:rPr>
                <w:rFonts w:ascii="Times New Roman" w:eastAsiaTheme="minorEastAsia" w:hAnsi="Times New Roman"/>
              </w:rPr>
              <w:t>P</w:t>
            </w:r>
            <w:r w:rsidRPr="00666AF6">
              <w:rPr>
                <w:rFonts w:ascii="Times New Roman" w:eastAsia="Yu Mincho" w:hAnsi="Times New Roman"/>
                <w:lang w:eastAsia="ja-JP"/>
              </w:rPr>
              <w:t>reamble+</w:t>
            </w:r>
            <w:r w:rsidR="000118BD">
              <w:rPr>
                <w:rFonts w:ascii="Times New Roman" w:eastAsiaTheme="minorEastAsia" w:hAnsi="Times New Roman" w:hint="eastAsia"/>
              </w:rPr>
              <w:t xml:space="preserve">480-chip </w:t>
            </w:r>
            <w:r w:rsidRPr="00666AF6">
              <w:rPr>
                <w:rFonts w:ascii="Times New Roman" w:eastAsia="Yu Mincho" w:hAnsi="Times New Roman"/>
                <w:lang w:eastAsia="ja-JP"/>
              </w:rPr>
              <w:t xml:space="preserve">PDRCH + </w:t>
            </w:r>
            <w:proofErr w:type="spellStart"/>
            <w:r w:rsidRPr="00666AF6">
              <w:rPr>
                <w:rFonts w:ascii="Times New Roman" w:eastAsia="Yu Mincho" w:hAnsi="Times New Roman"/>
                <w:lang w:eastAsia="ja-JP"/>
              </w:rPr>
              <w:t>midamble</w:t>
            </w:r>
            <w:proofErr w:type="spellEnd"/>
            <w:r w:rsidRPr="00666AF6">
              <w:rPr>
                <w:rFonts w:ascii="Times New Roman" w:eastAsia="Yu Mincho" w:hAnsi="Times New Roman"/>
                <w:lang w:eastAsia="ja-JP"/>
              </w:rPr>
              <w:t xml:space="preserve"> +</w:t>
            </w:r>
            <w:r w:rsidR="000118BD">
              <w:rPr>
                <w:rFonts w:ascii="Times New Roman" w:eastAsiaTheme="minorEastAsia" w:hAnsi="Times New Roman" w:hint="eastAsia"/>
              </w:rPr>
              <w:t xml:space="preserve"> 192-chip</w:t>
            </w:r>
            <w:r w:rsidRPr="00666AF6">
              <w:rPr>
                <w:rFonts w:ascii="Times New Roman" w:eastAsia="Yu Mincho" w:hAnsi="Times New Roman"/>
                <w:lang w:eastAsia="ja-JP"/>
              </w:rPr>
              <w:t xml:space="preserve"> PDRCH</w:t>
            </w:r>
            <w:r w:rsidRPr="00666AF6">
              <w:rPr>
                <w:rFonts w:ascii="Times New Roman" w:eastAsiaTheme="minorEastAsia" w:hAnsi="Times New Roman"/>
              </w:rPr>
              <w:t xml:space="preserve">, </w:t>
            </w:r>
            <w:r w:rsidRPr="00666AF6">
              <w:rPr>
                <w:rFonts w:ascii="Times New Roman" w:eastAsia="等线" w:hAnsi="Times New Roman"/>
                <w:bCs/>
              </w:rPr>
              <w:t>5.33 kbps data rate and 22.22% amble overhead</w:t>
            </w:r>
          </w:p>
          <w:p w14:paraId="3A8862C1" w14:textId="29522968" w:rsidR="001F7528" w:rsidRPr="00666AF6" w:rsidRDefault="001F7528" w:rsidP="001F7528">
            <w:pPr>
              <w:pStyle w:val="affff0"/>
              <w:widowControl/>
              <w:numPr>
                <w:ilvl w:val="0"/>
                <w:numId w:val="60"/>
              </w:numPr>
              <w:adjustRightInd w:val="0"/>
              <w:snapToGrid w:val="0"/>
              <w:ind w:firstLineChars="0"/>
              <w:jc w:val="left"/>
              <w:rPr>
                <w:rFonts w:ascii="Times New Roman" w:eastAsia="Yu Mincho" w:hAnsi="Times New Roman"/>
                <w:lang w:eastAsia="ja-JP"/>
              </w:rPr>
            </w:pPr>
            <w:r w:rsidRPr="00666AF6">
              <w:rPr>
                <w:rFonts w:ascii="Times New Roman" w:eastAsia="Yu Mincho" w:hAnsi="Times New Roman"/>
                <w:lang w:eastAsia="ja-JP"/>
              </w:rPr>
              <w:t xml:space="preserve">Opt.3: </w:t>
            </w:r>
            <w:r w:rsidRPr="00666AF6">
              <w:rPr>
                <w:rFonts w:ascii="Times New Roman" w:eastAsiaTheme="minorEastAsia" w:hAnsi="Times New Roman"/>
              </w:rPr>
              <w:t>P</w:t>
            </w:r>
            <w:r w:rsidRPr="00666AF6">
              <w:rPr>
                <w:rFonts w:ascii="Times New Roman" w:eastAsia="Yu Mincho" w:hAnsi="Times New Roman"/>
                <w:lang w:eastAsia="ja-JP"/>
              </w:rPr>
              <w:t xml:space="preserve">reamble + PDRCH + </w:t>
            </w:r>
            <w:proofErr w:type="spellStart"/>
            <w:r w:rsidRPr="00666AF6">
              <w:rPr>
                <w:rFonts w:ascii="Times New Roman" w:eastAsia="Yu Mincho" w:hAnsi="Times New Roman"/>
                <w:lang w:eastAsia="ja-JP"/>
              </w:rPr>
              <w:t>postamble</w:t>
            </w:r>
            <w:proofErr w:type="spellEnd"/>
            <w:r w:rsidRPr="00666AF6">
              <w:rPr>
                <w:rFonts w:ascii="Times New Roman" w:eastAsiaTheme="minorEastAsia" w:hAnsi="Times New Roman"/>
              </w:rPr>
              <w:t xml:space="preserve">, </w:t>
            </w:r>
            <w:r w:rsidRPr="00666AF6">
              <w:rPr>
                <w:rFonts w:ascii="Times New Roman" w:eastAsia="等线" w:hAnsi="Times New Roman"/>
                <w:bCs/>
              </w:rPr>
              <w:t>5.33 kbps data rate and 22.22% amble overhead</w:t>
            </w:r>
          </w:p>
        </w:tc>
      </w:tr>
      <w:tr w:rsidR="001F7528" w:rsidRPr="00666AF6" w14:paraId="5A07972D" w14:textId="77777777" w:rsidTr="003B7348">
        <w:tc>
          <w:tcPr>
            <w:tcW w:w="1266" w:type="dxa"/>
            <w:vMerge/>
          </w:tcPr>
          <w:p w14:paraId="7021E446" w14:textId="77777777" w:rsidR="001F7528" w:rsidRPr="00666AF6" w:rsidRDefault="001F7528" w:rsidP="003B7348">
            <w:pPr>
              <w:tabs>
                <w:tab w:val="left" w:pos="899"/>
              </w:tabs>
              <w:adjustRightInd w:val="0"/>
              <w:snapToGrid w:val="0"/>
              <w:rPr>
                <w:rFonts w:eastAsia="等线"/>
                <w:lang w:val="en-GB"/>
              </w:rPr>
            </w:pPr>
          </w:p>
        </w:tc>
        <w:tc>
          <w:tcPr>
            <w:tcW w:w="2835" w:type="dxa"/>
          </w:tcPr>
          <w:p w14:paraId="5F3F5693" w14:textId="77777777" w:rsidR="001F7528" w:rsidRPr="00666AF6" w:rsidRDefault="001F7528" w:rsidP="003B7348">
            <w:pPr>
              <w:tabs>
                <w:tab w:val="left" w:pos="899"/>
              </w:tabs>
              <w:adjustRightInd w:val="0"/>
              <w:snapToGrid w:val="0"/>
              <w:rPr>
                <w:rFonts w:eastAsia="等线"/>
                <w:lang w:val="en-GB"/>
              </w:rPr>
            </w:pPr>
            <w:r w:rsidRPr="00666AF6">
              <w:rPr>
                <w:rFonts w:eastAsia="等线"/>
                <w:lang w:val="en-GB"/>
              </w:rPr>
              <w:t>400bits with BLF of 20KHz</w:t>
            </w:r>
          </w:p>
        </w:tc>
        <w:tc>
          <w:tcPr>
            <w:tcW w:w="4949" w:type="dxa"/>
          </w:tcPr>
          <w:p w14:paraId="1BE93D11" w14:textId="77777777" w:rsidR="001F7528" w:rsidRDefault="001F7528" w:rsidP="003B7348">
            <w:pPr>
              <w:widowControl/>
              <w:adjustRightInd w:val="0"/>
              <w:snapToGrid w:val="0"/>
              <w:rPr>
                <w:rFonts w:eastAsia="等线"/>
                <w:lang w:val="en-GB"/>
              </w:rPr>
            </w:pPr>
            <w:r w:rsidRPr="00666AF6">
              <w:rPr>
                <w:rFonts w:eastAsia="等线"/>
                <w:lang w:val="en-GB"/>
              </w:rPr>
              <w:t>Block structure, data rate and amble overhead</w:t>
            </w:r>
          </w:p>
          <w:p w14:paraId="0AFBBD75" w14:textId="48B62746" w:rsidR="000118BD" w:rsidRPr="00666AF6" w:rsidRDefault="000118BD" w:rsidP="000118BD">
            <w:pPr>
              <w:widowControl/>
              <w:adjustRightInd w:val="0"/>
              <w:snapToGrid w:val="0"/>
              <w:rPr>
                <w:rFonts w:eastAsia="等线"/>
                <w:lang w:val="en-GB"/>
              </w:rPr>
            </w:pPr>
            <w:r>
              <w:rPr>
                <w:rFonts w:eastAsia="等线" w:hint="eastAsia"/>
                <w:lang w:val="en-GB"/>
              </w:rPr>
              <w:t xml:space="preserve">Total chips for PRDCH is (400-bit payload+16-bit </w:t>
            </w:r>
            <w:proofErr w:type="gramStart"/>
            <w:r>
              <w:rPr>
                <w:rFonts w:eastAsia="等线" w:hint="eastAsia"/>
                <w:lang w:val="en-GB"/>
              </w:rPr>
              <w:t>CRC)*</w:t>
            </w:r>
            <w:proofErr w:type="gramEnd"/>
            <w:r>
              <w:rPr>
                <w:rFonts w:eastAsia="等线" w:hint="eastAsia"/>
                <w:lang w:val="en-GB"/>
              </w:rPr>
              <w:t>2*3=</w:t>
            </w:r>
            <w:r>
              <w:rPr>
                <w:rFonts w:hint="eastAsia"/>
              </w:rPr>
              <w:t xml:space="preserve"> </w:t>
            </w:r>
            <w:r w:rsidRPr="000118BD">
              <w:rPr>
                <w:rFonts w:eastAsia="等线" w:hint="eastAsia"/>
                <w:lang w:val="en-GB"/>
              </w:rPr>
              <w:t>2496</w:t>
            </w:r>
            <w:r>
              <w:rPr>
                <w:rFonts w:eastAsia="等线" w:hint="eastAsia"/>
                <w:lang w:val="en-GB"/>
              </w:rPr>
              <w:t xml:space="preserve"> chips</w:t>
            </w:r>
          </w:p>
          <w:p w14:paraId="5DD86BB9" w14:textId="45B6133D" w:rsidR="001F7528" w:rsidRPr="00666AF6" w:rsidRDefault="001F7528" w:rsidP="001F7528">
            <w:pPr>
              <w:pStyle w:val="affff0"/>
              <w:widowControl/>
              <w:numPr>
                <w:ilvl w:val="0"/>
                <w:numId w:val="60"/>
              </w:numPr>
              <w:adjustRightInd w:val="0"/>
              <w:snapToGrid w:val="0"/>
              <w:ind w:firstLineChars="0"/>
              <w:jc w:val="left"/>
              <w:rPr>
                <w:rFonts w:ascii="Times New Roman" w:eastAsia="等线" w:hAnsi="Times New Roman"/>
                <w:bCs/>
              </w:rPr>
            </w:pPr>
            <w:r w:rsidRPr="00666AF6">
              <w:rPr>
                <w:rFonts w:ascii="Times New Roman" w:hAnsi="Times New Roman"/>
              </w:rPr>
              <w:t xml:space="preserve">Opt.1: </w:t>
            </w:r>
            <w:proofErr w:type="spellStart"/>
            <w:r w:rsidR="000118BD">
              <w:rPr>
                <w:rFonts w:ascii="Times New Roman" w:eastAsiaTheme="minorEastAsia" w:hAnsi="Times New Roman" w:hint="eastAsia"/>
              </w:rPr>
              <w:t>P</w:t>
            </w:r>
            <w:r w:rsidRPr="00666AF6">
              <w:rPr>
                <w:rFonts w:ascii="Times New Roman" w:eastAsia="Yu Mincho" w:hAnsi="Times New Roman"/>
                <w:lang w:eastAsia="ja-JP"/>
              </w:rPr>
              <w:t>reamble+PDRCH</w:t>
            </w:r>
            <w:proofErr w:type="spellEnd"/>
            <w:r w:rsidRPr="00666AF6">
              <w:rPr>
                <w:rFonts w:ascii="Times New Roman" w:eastAsiaTheme="minorEastAsia" w:hAnsi="Times New Roman"/>
              </w:rPr>
              <w:t xml:space="preserve">, </w:t>
            </w:r>
            <w:r w:rsidRPr="00666AF6">
              <w:rPr>
                <w:rFonts w:ascii="Times New Roman" w:eastAsia="等线" w:hAnsi="Times New Roman"/>
                <w:bCs/>
              </w:rPr>
              <w:t>6.1 kbps and 4.88% amble overhead</w:t>
            </w:r>
          </w:p>
          <w:p w14:paraId="52A97B09" w14:textId="5EDBEDDE" w:rsidR="001F7528" w:rsidRPr="00666AF6" w:rsidRDefault="001F7528" w:rsidP="001F7528">
            <w:pPr>
              <w:pStyle w:val="affff0"/>
              <w:widowControl/>
              <w:numPr>
                <w:ilvl w:val="0"/>
                <w:numId w:val="60"/>
              </w:numPr>
              <w:adjustRightInd w:val="0"/>
              <w:snapToGrid w:val="0"/>
              <w:ind w:firstLineChars="0"/>
              <w:jc w:val="left"/>
              <w:rPr>
                <w:rFonts w:ascii="Times New Roman" w:eastAsia="等线" w:hAnsi="Times New Roman"/>
                <w:bCs/>
              </w:rPr>
            </w:pPr>
            <w:r w:rsidRPr="00666AF6">
              <w:rPr>
                <w:rFonts w:ascii="Times New Roman" w:eastAsia="Yu Mincho" w:hAnsi="Times New Roman"/>
                <w:lang w:eastAsia="ja-JP"/>
              </w:rPr>
              <w:t xml:space="preserve">Opt.2: </w:t>
            </w:r>
            <w:r w:rsidR="00D205AA">
              <w:rPr>
                <w:rFonts w:ascii="Times New Roman" w:eastAsiaTheme="minorEastAsia" w:hAnsi="Times New Roman" w:hint="eastAsia"/>
              </w:rPr>
              <w:t>P</w:t>
            </w:r>
            <w:r w:rsidRPr="00666AF6">
              <w:rPr>
                <w:rFonts w:ascii="Times New Roman" w:eastAsia="Yu Mincho" w:hAnsi="Times New Roman"/>
                <w:lang w:eastAsia="ja-JP"/>
              </w:rPr>
              <w:t>reamble+(</w:t>
            </w:r>
            <w:r w:rsidR="00D205AA">
              <w:rPr>
                <w:rFonts w:ascii="Times New Roman" w:eastAsiaTheme="minorEastAsia" w:hAnsi="Times New Roman" w:hint="eastAsia"/>
              </w:rPr>
              <w:t>480-chip</w:t>
            </w:r>
            <w:r w:rsidRPr="00666AF6">
              <w:rPr>
                <w:rFonts w:ascii="Times New Roman" w:eastAsia="Yu Mincho" w:hAnsi="Times New Roman"/>
                <w:lang w:eastAsia="ja-JP"/>
              </w:rPr>
              <w:t xml:space="preserve"> PDRCH +</w:t>
            </w:r>
            <w:proofErr w:type="spellStart"/>
            <w:proofErr w:type="gramStart"/>
            <w:r w:rsidRPr="00666AF6">
              <w:rPr>
                <w:rFonts w:ascii="Times New Roman" w:eastAsia="Yu Mincho" w:hAnsi="Times New Roman"/>
                <w:lang w:eastAsia="ja-JP"/>
              </w:rPr>
              <w:t>midamble</w:t>
            </w:r>
            <w:proofErr w:type="spellEnd"/>
            <w:r w:rsidRPr="00666AF6">
              <w:rPr>
                <w:rFonts w:ascii="Times New Roman" w:eastAsia="Yu Mincho" w:hAnsi="Times New Roman"/>
                <w:lang w:eastAsia="ja-JP"/>
              </w:rPr>
              <w:t>)*</w:t>
            </w:r>
            <w:proofErr w:type="gramEnd"/>
            <w:r w:rsidRPr="00666AF6">
              <w:rPr>
                <w:rFonts w:ascii="Times New Roman" w:eastAsia="Yu Mincho" w:hAnsi="Times New Roman"/>
                <w:lang w:eastAsia="ja-JP"/>
              </w:rPr>
              <w:t xml:space="preserve">5 + </w:t>
            </w:r>
            <w:r w:rsidR="00D205AA">
              <w:rPr>
                <w:rFonts w:ascii="Times New Roman" w:eastAsiaTheme="minorEastAsia" w:hAnsi="Times New Roman" w:hint="eastAsia"/>
              </w:rPr>
              <w:t xml:space="preserve">96-chip </w:t>
            </w:r>
            <w:r w:rsidRPr="00666AF6">
              <w:rPr>
                <w:rFonts w:ascii="Times New Roman" w:eastAsia="Yu Mincho" w:hAnsi="Times New Roman"/>
                <w:lang w:eastAsia="ja-JP"/>
              </w:rPr>
              <w:t>PDRCH</w:t>
            </w:r>
            <w:r w:rsidRPr="00666AF6">
              <w:rPr>
                <w:rFonts w:ascii="Times New Roman" w:eastAsiaTheme="minorEastAsia" w:hAnsi="Times New Roman"/>
              </w:rPr>
              <w:t xml:space="preserve">, </w:t>
            </w:r>
            <w:r w:rsidRPr="00666AF6">
              <w:rPr>
                <w:rFonts w:ascii="Times New Roman" w:eastAsia="等线" w:hAnsi="Times New Roman"/>
                <w:bCs/>
              </w:rPr>
              <w:t>5.43 kbps data rate and 15.22% amble overhead</w:t>
            </w:r>
          </w:p>
          <w:p w14:paraId="4AE1F883" w14:textId="1150E544" w:rsidR="001F7528" w:rsidRPr="00666AF6" w:rsidRDefault="001F7528" w:rsidP="001F7528">
            <w:pPr>
              <w:pStyle w:val="affff0"/>
              <w:widowControl/>
              <w:numPr>
                <w:ilvl w:val="0"/>
                <w:numId w:val="60"/>
              </w:numPr>
              <w:adjustRightInd w:val="0"/>
              <w:snapToGrid w:val="0"/>
              <w:ind w:firstLineChars="0"/>
              <w:jc w:val="left"/>
              <w:rPr>
                <w:rFonts w:ascii="Times New Roman" w:eastAsia="等线" w:hAnsi="Times New Roman"/>
                <w:bCs/>
              </w:rPr>
            </w:pPr>
            <w:r w:rsidRPr="00666AF6">
              <w:rPr>
                <w:rFonts w:ascii="Times New Roman" w:eastAsia="Yu Mincho" w:hAnsi="Times New Roman"/>
                <w:lang w:eastAsia="ja-JP"/>
              </w:rPr>
              <w:t xml:space="preserve">Opt.4: </w:t>
            </w:r>
            <w:r w:rsidR="00D205AA">
              <w:rPr>
                <w:rFonts w:ascii="Times New Roman" w:eastAsiaTheme="minorEastAsia" w:hAnsi="Times New Roman" w:hint="eastAsia"/>
              </w:rPr>
              <w:t>P</w:t>
            </w:r>
            <w:r w:rsidRPr="00666AF6">
              <w:rPr>
                <w:rFonts w:ascii="Times New Roman" w:eastAsia="Yu Mincho" w:hAnsi="Times New Roman"/>
                <w:lang w:eastAsia="ja-JP"/>
              </w:rPr>
              <w:t>reamble+</w:t>
            </w:r>
            <w:r w:rsidR="00D205AA">
              <w:rPr>
                <w:rFonts w:ascii="Times New Roman" w:eastAsiaTheme="minorEastAsia" w:hAnsi="Times New Roman" w:hint="eastAsia"/>
              </w:rPr>
              <w:t xml:space="preserve"> (500-chip</w:t>
            </w:r>
            <w:r w:rsidRPr="00666AF6">
              <w:rPr>
                <w:rFonts w:ascii="Times New Roman" w:eastAsia="Yu Mincho" w:hAnsi="Times New Roman"/>
                <w:lang w:eastAsia="ja-JP"/>
              </w:rPr>
              <w:t xml:space="preserve"> PDRCH + </w:t>
            </w:r>
            <w:proofErr w:type="spellStart"/>
            <w:proofErr w:type="gramStart"/>
            <w:r w:rsidRPr="00666AF6">
              <w:rPr>
                <w:rFonts w:ascii="Times New Roman" w:eastAsia="Yu Mincho" w:hAnsi="Times New Roman"/>
                <w:lang w:eastAsia="ja-JP"/>
              </w:rPr>
              <w:t>midamble</w:t>
            </w:r>
            <w:proofErr w:type="spellEnd"/>
            <w:r w:rsidRPr="00666AF6">
              <w:rPr>
                <w:rFonts w:ascii="Times New Roman" w:eastAsia="Yu Mincho" w:hAnsi="Times New Roman"/>
                <w:lang w:eastAsia="ja-JP"/>
              </w:rPr>
              <w:t>)*</w:t>
            </w:r>
            <w:proofErr w:type="gramEnd"/>
            <w:r w:rsidRPr="00666AF6">
              <w:rPr>
                <w:rFonts w:ascii="Times New Roman" w:eastAsia="Yu Mincho" w:hAnsi="Times New Roman"/>
                <w:lang w:eastAsia="ja-JP"/>
              </w:rPr>
              <w:t xml:space="preserve">4 + </w:t>
            </w:r>
            <w:r w:rsidR="00D205AA">
              <w:rPr>
                <w:rFonts w:ascii="Times New Roman" w:eastAsiaTheme="minorEastAsia" w:hAnsi="Times New Roman" w:hint="eastAsia"/>
              </w:rPr>
              <w:t xml:space="preserve">496-chip </w:t>
            </w:r>
            <w:r w:rsidRPr="00666AF6">
              <w:rPr>
                <w:rFonts w:ascii="Times New Roman" w:eastAsia="Yu Mincho" w:hAnsi="Times New Roman"/>
                <w:lang w:eastAsia="ja-JP"/>
              </w:rPr>
              <w:t xml:space="preserve">PDRCH + </w:t>
            </w:r>
            <w:proofErr w:type="spellStart"/>
            <w:r w:rsidR="00D205AA">
              <w:rPr>
                <w:rFonts w:ascii="Times New Roman" w:eastAsiaTheme="minorEastAsia" w:hAnsi="Times New Roman" w:hint="eastAsia"/>
              </w:rPr>
              <w:t>P</w:t>
            </w:r>
            <w:r w:rsidRPr="00666AF6">
              <w:rPr>
                <w:rFonts w:ascii="Times New Roman" w:eastAsia="Yu Mincho" w:hAnsi="Times New Roman"/>
                <w:lang w:eastAsia="ja-JP"/>
              </w:rPr>
              <w:t>ostamble</w:t>
            </w:r>
            <w:proofErr w:type="spellEnd"/>
            <w:r w:rsidRPr="00666AF6">
              <w:rPr>
                <w:rFonts w:ascii="Times New Roman" w:eastAsiaTheme="minorEastAsia" w:hAnsi="Times New Roman"/>
              </w:rPr>
              <w:t xml:space="preserve">, </w:t>
            </w:r>
            <w:r w:rsidRPr="00666AF6">
              <w:rPr>
                <w:rFonts w:ascii="Times New Roman" w:eastAsia="等线" w:hAnsi="Times New Roman"/>
                <w:bCs/>
              </w:rPr>
              <w:t>5.43 kbps data rate and 15.22% amble overhead</w:t>
            </w:r>
          </w:p>
        </w:tc>
      </w:tr>
      <w:tr w:rsidR="001F7528" w:rsidRPr="00666AF6" w14:paraId="5412B6F6" w14:textId="77777777" w:rsidTr="003B7348">
        <w:tc>
          <w:tcPr>
            <w:tcW w:w="4101" w:type="dxa"/>
            <w:gridSpan w:val="2"/>
          </w:tcPr>
          <w:p w14:paraId="703F6E2A" w14:textId="77777777" w:rsidR="001F7528" w:rsidRPr="00666AF6" w:rsidRDefault="001F7528" w:rsidP="003B7348">
            <w:pPr>
              <w:adjustRightInd w:val="0"/>
              <w:snapToGrid w:val="0"/>
              <w:rPr>
                <w:rFonts w:eastAsia="等线"/>
                <w:lang w:val="en-GB"/>
              </w:rPr>
            </w:pPr>
            <w:r w:rsidRPr="00666AF6">
              <w:rPr>
                <w:rFonts w:eastAsia="等线"/>
                <w:lang w:val="en-GB"/>
              </w:rPr>
              <w:t>CW waveform</w:t>
            </w:r>
          </w:p>
        </w:tc>
        <w:tc>
          <w:tcPr>
            <w:tcW w:w="4949" w:type="dxa"/>
          </w:tcPr>
          <w:p w14:paraId="4C7232C6" w14:textId="77777777" w:rsidR="001F7528" w:rsidRPr="00666AF6" w:rsidRDefault="001F7528" w:rsidP="003B7348">
            <w:pPr>
              <w:adjustRightInd w:val="0"/>
              <w:snapToGrid w:val="0"/>
              <w:rPr>
                <w:rFonts w:eastAsia="等线"/>
                <w:lang w:val="en-GB"/>
              </w:rPr>
            </w:pPr>
            <w:r w:rsidRPr="00666AF6">
              <w:rPr>
                <w:rFonts w:eastAsia="等线"/>
                <w:lang w:val="en-GB"/>
              </w:rPr>
              <w:t>Single tone</w:t>
            </w:r>
          </w:p>
        </w:tc>
      </w:tr>
      <w:tr w:rsidR="001F7528" w:rsidRPr="00666AF6" w14:paraId="6BD9A5FC" w14:textId="77777777" w:rsidTr="003B7348">
        <w:tc>
          <w:tcPr>
            <w:tcW w:w="4101" w:type="dxa"/>
            <w:gridSpan w:val="2"/>
          </w:tcPr>
          <w:p w14:paraId="6D01DDD2" w14:textId="77777777" w:rsidR="001F7528" w:rsidRPr="00666AF6" w:rsidRDefault="001F7528" w:rsidP="003B7348">
            <w:pPr>
              <w:adjustRightInd w:val="0"/>
              <w:snapToGrid w:val="0"/>
              <w:rPr>
                <w:rFonts w:eastAsia="等线"/>
                <w:lang w:val="en-GB"/>
              </w:rPr>
            </w:pPr>
            <w:r w:rsidRPr="00666AF6">
              <w:rPr>
                <w:rFonts w:eastAsia="等线"/>
                <w:lang w:val="en-GB"/>
              </w:rPr>
              <w:t>Waveform</w:t>
            </w:r>
          </w:p>
        </w:tc>
        <w:tc>
          <w:tcPr>
            <w:tcW w:w="4949" w:type="dxa"/>
          </w:tcPr>
          <w:p w14:paraId="7BA7B50D" w14:textId="77777777" w:rsidR="001F7528" w:rsidRPr="00666AF6" w:rsidRDefault="001F7528" w:rsidP="003B7348">
            <w:pPr>
              <w:adjustRightInd w:val="0"/>
              <w:snapToGrid w:val="0"/>
              <w:rPr>
                <w:rFonts w:eastAsia="等线"/>
                <w:lang w:val="en-GB"/>
              </w:rPr>
            </w:pPr>
            <w:r w:rsidRPr="00666AF6">
              <w:rPr>
                <w:rFonts w:eastAsia="等线"/>
                <w:lang w:val="en-GB"/>
              </w:rPr>
              <w:t>OOK</w:t>
            </w:r>
          </w:p>
        </w:tc>
      </w:tr>
      <w:tr w:rsidR="001F7528" w:rsidRPr="00666AF6" w14:paraId="772CEB46" w14:textId="77777777" w:rsidTr="003B7348">
        <w:tc>
          <w:tcPr>
            <w:tcW w:w="4101" w:type="dxa"/>
            <w:gridSpan w:val="2"/>
          </w:tcPr>
          <w:p w14:paraId="17C1B4E7" w14:textId="77777777" w:rsidR="001F7528" w:rsidRPr="00666AF6" w:rsidRDefault="001F7528" w:rsidP="003B7348">
            <w:pPr>
              <w:adjustRightInd w:val="0"/>
              <w:snapToGrid w:val="0"/>
              <w:rPr>
                <w:rFonts w:eastAsia="等线"/>
                <w:lang w:val="en-GB"/>
              </w:rPr>
            </w:pPr>
            <w:r w:rsidRPr="00666AF6">
              <w:rPr>
                <w:rFonts w:eastAsia="等线"/>
                <w:lang w:val="en-GB"/>
              </w:rPr>
              <w:t>Line code</w:t>
            </w:r>
          </w:p>
        </w:tc>
        <w:tc>
          <w:tcPr>
            <w:tcW w:w="4949" w:type="dxa"/>
          </w:tcPr>
          <w:p w14:paraId="7D45BB3C" w14:textId="77777777" w:rsidR="001F7528" w:rsidRPr="00666AF6" w:rsidRDefault="001F7528" w:rsidP="003B7348">
            <w:pPr>
              <w:adjustRightInd w:val="0"/>
              <w:snapToGrid w:val="0"/>
              <w:rPr>
                <w:rFonts w:eastAsia="等线"/>
                <w:lang w:val="en-GB"/>
              </w:rPr>
            </w:pPr>
            <w:r w:rsidRPr="00666AF6">
              <w:rPr>
                <w:rFonts w:eastAsia="等线"/>
                <w:lang w:val="en-GB"/>
              </w:rPr>
              <w:t>Manchester</w:t>
            </w:r>
          </w:p>
        </w:tc>
      </w:tr>
      <w:tr w:rsidR="001F7528" w:rsidRPr="00666AF6" w14:paraId="4E5D87CF" w14:textId="77777777" w:rsidTr="003B7348">
        <w:tc>
          <w:tcPr>
            <w:tcW w:w="4101" w:type="dxa"/>
            <w:gridSpan w:val="2"/>
          </w:tcPr>
          <w:p w14:paraId="114ACDA6" w14:textId="77777777" w:rsidR="001F7528" w:rsidRPr="00666AF6" w:rsidRDefault="001F7528" w:rsidP="003B7348">
            <w:pPr>
              <w:adjustRightInd w:val="0"/>
              <w:snapToGrid w:val="0"/>
              <w:rPr>
                <w:rFonts w:eastAsia="等线"/>
                <w:lang w:val="en-GB"/>
              </w:rPr>
            </w:pPr>
            <w:r w:rsidRPr="00666AF6">
              <w:rPr>
                <w:rFonts w:eastAsia="等线"/>
                <w:lang w:val="en-GB"/>
              </w:rPr>
              <w:t>FEC</w:t>
            </w:r>
          </w:p>
        </w:tc>
        <w:tc>
          <w:tcPr>
            <w:tcW w:w="4949" w:type="dxa"/>
          </w:tcPr>
          <w:p w14:paraId="7DC01E76" w14:textId="77777777" w:rsidR="001F7528" w:rsidRPr="00666AF6" w:rsidRDefault="001F7528" w:rsidP="003B7348">
            <w:pPr>
              <w:adjustRightInd w:val="0"/>
              <w:snapToGrid w:val="0"/>
              <w:rPr>
                <w:rFonts w:eastAsia="等线"/>
                <w:lang w:val="en-GB"/>
              </w:rPr>
            </w:pPr>
            <w:r w:rsidRPr="00666AF6">
              <w:rPr>
                <w:rFonts w:eastAsia="等线"/>
                <w:lang w:val="en-GB"/>
              </w:rPr>
              <w:t>TBCC with 1/3 code rate</w:t>
            </w:r>
          </w:p>
        </w:tc>
      </w:tr>
      <w:tr w:rsidR="001F7528" w:rsidRPr="00666AF6" w14:paraId="451694FE" w14:textId="77777777" w:rsidTr="003B7348">
        <w:tc>
          <w:tcPr>
            <w:tcW w:w="4101" w:type="dxa"/>
            <w:gridSpan w:val="2"/>
          </w:tcPr>
          <w:p w14:paraId="752FDC40" w14:textId="77777777" w:rsidR="001F7528" w:rsidRPr="00666AF6" w:rsidRDefault="001F7528" w:rsidP="003B7348">
            <w:pPr>
              <w:adjustRightInd w:val="0"/>
              <w:snapToGrid w:val="0"/>
              <w:rPr>
                <w:rFonts w:eastAsia="等线"/>
                <w:lang w:val="en-GB"/>
              </w:rPr>
            </w:pPr>
            <w:r w:rsidRPr="00666AF6">
              <w:rPr>
                <w:rFonts w:eastAsia="等线"/>
                <w:lang w:val="en-GB"/>
              </w:rPr>
              <w:t>Number of Rx</w:t>
            </w:r>
          </w:p>
        </w:tc>
        <w:tc>
          <w:tcPr>
            <w:tcW w:w="4949" w:type="dxa"/>
          </w:tcPr>
          <w:p w14:paraId="48216B1A" w14:textId="77777777" w:rsidR="001F7528" w:rsidRPr="00666AF6" w:rsidRDefault="001F7528" w:rsidP="003B7348">
            <w:pPr>
              <w:adjustRightInd w:val="0"/>
              <w:snapToGrid w:val="0"/>
              <w:rPr>
                <w:rFonts w:eastAsia="等线"/>
                <w:lang w:val="en-GB"/>
              </w:rPr>
            </w:pPr>
            <w:r w:rsidRPr="00666AF6">
              <w:rPr>
                <w:rFonts w:eastAsia="等线"/>
                <w:lang w:val="en-GB"/>
              </w:rPr>
              <w:t>2</w:t>
            </w:r>
          </w:p>
        </w:tc>
      </w:tr>
      <w:tr w:rsidR="001F7528" w:rsidRPr="00666AF6" w14:paraId="247B81E3" w14:textId="77777777" w:rsidTr="003B7348">
        <w:tc>
          <w:tcPr>
            <w:tcW w:w="4101" w:type="dxa"/>
            <w:gridSpan w:val="2"/>
          </w:tcPr>
          <w:p w14:paraId="0E5EB83B" w14:textId="0EA4ECAE" w:rsidR="001F7528" w:rsidRPr="00666AF6" w:rsidRDefault="001F7528" w:rsidP="003B7348">
            <w:pPr>
              <w:adjustRightInd w:val="0"/>
              <w:snapToGrid w:val="0"/>
              <w:rPr>
                <w:rFonts w:eastAsia="等线"/>
                <w:lang w:val="en-GB"/>
              </w:rPr>
            </w:pPr>
            <w:r w:rsidRPr="00666AF6">
              <w:rPr>
                <w:rFonts w:eastAsia="等线"/>
                <w:lang w:val="en-GB"/>
              </w:rPr>
              <w:t>Channel model</w:t>
            </w:r>
            <w:r w:rsidR="00341F0A">
              <w:rPr>
                <w:rFonts w:eastAsia="等线"/>
                <w:lang w:val="en-GB"/>
              </w:rPr>
              <w:t xml:space="preserve"> (CW to Device)</w:t>
            </w:r>
          </w:p>
        </w:tc>
        <w:tc>
          <w:tcPr>
            <w:tcW w:w="4949" w:type="dxa"/>
          </w:tcPr>
          <w:p w14:paraId="62CE6EBF" w14:textId="3AAB8C05" w:rsidR="001F7528" w:rsidRPr="00666AF6" w:rsidRDefault="001F7528" w:rsidP="003B7348">
            <w:pPr>
              <w:adjustRightInd w:val="0"/>
              <w:snapToGrid w:val="0"/>
              <w:rPr>
                <w:rFonts w:eastAsia="等线"/>
                <w:lang w:val="en-GB"/>
              </w:rPr>
            </w:pPr>
            <w:r w:rsidRPr="00666AF6">
              <w:rPr>
                <w:rFonts w:eastAsia="等线"/>
                <w:lang w:val="en-GB"/>
              </w:rPr>
              <w:t>TDL-A with DS 30ns</w:t>
            </w:r>
          </w:p>
        </w:tc>
      </w:tr>
      <w:tr w:rsidR="00341F0A" w:rsidRPr="00666AF6" w14:paraId="65B6B0B6" w14:textId="77777777" w:rsidTr="003B7348">
        <w:tc>
          <w:tcPr>
            <w:tcW w:w="4101" w:type="dxa"/>
            <w:gridSpan w:val="2"/>
          </w:tcPr>
          <w:p w14:paraId="5118D532" w14:textId="40B937D9" w:rsidR="00341F0A" w:rsidRPr="00666AF6" w:rsidRDefault="00341F0A" w:rsidP="003B7348">
            <w:pPr>
              <w:adjustRightInd w:val="0"/>
              <w:snapToGrid w:val="0"/>
              <w:rPr>
                <w:rFonts w:eastAsia="等线"/>
                <w:lang w:val="en-GB"/>
              </w:rPr>
            </w:pPr>
            <w:r w:rsidRPr="00666AF6">
              <w:rPr>
                <w:rFonts w:eastAsia="等线"/>
                <w:lang w:val="en-GB"/>
              </w:rPr>
              <w:t>Channel model</w:t>
            </w:r>
            <w:r>
              <w:rPr>
                <w:rFonts w:eastAsia="等线"/>
                <w:lang w:val="en-GB"/>
              </w:rPr>
              <w:t xml:space="preserve"> (Device to Reader)</w:t>
            </w:r>
          </w:p>
        </w:tc>
        <w:tc>
          <w:tcPr>
            <w:tcW w:w="4949" w:type="dxa"/>
          </w:tcPr>
          <w:p w14:paraId="40B7C96A" w14:textId="0EF56E9C" w:rsidR="00341F0A" w:rsidRPr="00666AF6" w:rsidRDefault="00341F0A" w:rsidP="003B7348">
            <w:pPr>
              <w:adjustRightInd w:val="0"/>
              <w:snapToGrid w:val="0"/>
              <w:rPr>
                <w:rFonts w:eastAsia="等线"/>
                <w:lang w:val="en-GB"/>
              </w:rPr>
            </w:pPr>
            <w:r w:rsidRPr="00666AF6">
              <w:rPr>
                <w:rFonts w:eastAsia="等线"/>
                <w:lang w:val="en-GB"/>
              </w:rPr>
              <w:t>TDL-A with DS 30ns</w:t>
            </w:r>
          </w:p>
        </w:tc>
      </w:tr>
      <w:tr w:rsidR="001F7528" w:rsidRPr="00666AF6" w14:paraId="1583BA3A" w14:textId="77777777" w:rsidTr="003B7348">
        <w:tc>
          <w:tcPr>
            <w:tcW w:w="4101" w:type="dxa"/>
            <w:gridSpan w:val="2"/>
          </w:tcPr>
          <w:p w14:paraId="3132958B" w14:textId="77777777" w:rsidR="001F7528" w:rsidRPr="00666AF6" w:rsidRDefault="001F7528" w:rsidP="003B7348">
            <w:pPr>
              <w:adjustRightInd w:val="0"/>
              <w:snapToGrid w:val="0"/>
              <w:rPr>
                <w:rFonts w:eastAsia="等线"/>
                <w:lang w:val="en-GB"/>
              </w:rPr>
            </w:pPr>
            <w:r w:rsidRPr="00666AF6">
              <w:rPr>
                <w:rFonts w:eastAsia="等线"/>
                <w:lang w:val="en-GB"/>
              </w:rPr>
              <w:t>Device velocity</w:t>
            </w:r>
          </w:p>
        </w:tc>
        <w:tc>
          <w:tcPr>
            <w:tcW w:w="4949" w:type="dxa"/>
          </w:tcPr>
          <w:p w14:paraId="7C9FB22F" w14:textId="77777777" w:rsidR="001F7528" w:rsidRPr="00666AF6" w:rsidRDefault="001F7528" w:rsidP="003B7348">
            <w:pPr>
              <w:adjustRightInd w:val="0"/>
              <w:snapToGrid w:val="0"/>
              <w:rPr>
                <w:rFonts w:eastAsia="等线"/>
                <w:lang w:val="en-GB"/>
              </w:rPr>
            </w:pPr>
            <w:r w:rsidRPr="00666AF6">
              <w:rPr>
                <w:rFonts w:eastAsia="等线"/>
                <w:lang w:val="en-GB"/>
              </w:rPr>
              <w:t>3km/h</w:t>
            </w:r>
          </w:p>
        </w:tc>
      </w:tr>
      <w:bookmarkEnd w:id="28"/>
    </w:tbl>
    <w:p w14:paraId="33E99607" w14:textId="77777777" w:rsidR="00930C2D" w:rsidRDefault="00930C2D" w:rsidP="00417FA3">
      <w:pPr>
        <w:widowControl/>
        <w:tabs>
          <w:tab w:val="left" w:pos="420"/>
        </w:tabs>
        <w:adjustRightInd w:val="0"/>
        <w:snapToGrid w:val="0"/>
        <w:spacing w:afterLines="50" w:after="120"/>
        <w:jc w:val="left"/>
        <w:rPr>
          <w:rFonts w:ascii="Times New Roman" w:hAnsi="Times New Roman" w:cs="Times New Roman"/>
          <w:kern w:val="0"/>
          <w:sz w:val="20"/>
          <w:szCs w:val="20"/>
        </w:rPr>
      </w:pPr>
    </w:p>
    <w:p w14:paraId="0741B3B4" w14:textId="1DCC2A93" w:rsidR="00F719C9" w:rsidRPr="0088529D" w:rsidRDefault="00F719C9" w:rsidP="00F719C9">
      <w:pPr>
        <w:keepNext/>
        <w:keepLines/>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Arial" w:eastAsia="宋体" w:hAnsi="Arial"/>
          <w:sz w:val="36"/>
          <w:szCs w:val="20"/>
        </w:rPr>
      </w:pPr>
      <w:r>
        <w:rPr>
          <w:rFonts w:ascii="Arial" w:eastAsia="宋体" w:hAnsi="Arial" w:hint="eastAsia"/>
          <w:sz w:val="36"/>
          <w:szCs w:val="20"/>
        </w:rPr>
        <w:t>A</w:t>
      </w:r>
      <w:r>
        <w:rPr>
          <w:rFonts w:ascii="Arial" w:eastAsia="宋体" w:hAnsi="Arial"/>
          <w:sz w:val="36"/>
          <w:szCs w:val="20"/>
        </w:rPr>
        <w:t xml:space="preserve">nnex </w:t>
      </w:r>
      <w:r>
        <w:rPr>
          <w:rFonts w:ascii="Arial" w:eastAsia="宋体" w:hAnsi="Arial" w:hint="eastAsia"/>
          <w:sz w:val="36"/>
          <w:szCs w:val="20"/>
        </w:rPr>
        <w:t>B</w:t>
      </w:r>
      <w:r>
        <w:rPr>
          <w:rFonts w:ascii="Arial" w:eastAsia="宋体" w:hAnsi="Arial"/>
          <w:sz w:val="36"/>
          <w:szCs w:val="20"/>
        </w:rPr>
        <w:t>: Coherent detection and non-coherent detection of D2R transmission with Manchester code</w:t>
      </w:r>
    </w:p>
    <w:p w14:paraId="7E97C53F" w14:textId="77777777" w:rsidR="00F719C9" w:rsidRPr="00736291" w:rsidRDefault="00F719C9" w:rsidP="00F719C9">
      <w:pPr>
        <w:spacing w:after="120"/>
        <w:rPr>
          <w:rFonts w:ascii="Times New Roman" w:hAnsi="Times New Roman"/>
          <w:szCs w:val="20"/>
        </w:rPr>
      </w:pPr>
      <w:r w:rsidRPr="000F1354">
        <w:rPr>
          <w:rFonts w:ascii="Times New Roman" w:hAnsi="Times New Roman" w:hint="eastAsia"/>
          <w:b/>
          <w:bCs/>
          <w:szCs w:val="20"/>
        </w:rPr>
        <w:t>F</w:t>
      </w:r>
      <w:r w:rsidRPr="000F1354">
        <w:rPr>
          <w:rFonts w:ascii="Times New Roman" w:hAnsi="Times New Roman"/>
          <w:b/>
          <w:bCs/>
          <w:szCs w:val="20"/>
        </w:rPr>
        <w:t>or coherent detection</w:t>
      </w:r>
      <w:r>
        <w:rPr>
          <w:rFonts w:ascii="Times New Roman" w:hAnsi="Times New Roman"/>
          <w:szCs w:val="20"/>
        </w:rPr>
        <w:t>, w</w:t>
      </w:r>
      <w:r w:rsidRPr="00736291">
        <w:rPr>
          <w:rFonts w:ascii="Times New Roman" w:hAnsi="Times New Roman"/>
          <w:szCs w:val="20"/>
        </w:rPr>
        <w:t xml:space="preserve">ith channel coefficients </w:t>
      </w:r>
      <w:r w:rsidRPr="00C97C65">
        <w:rPr>
          <w:rFonts w:ascii="Times New Roman" w:hAnsi="Times New Roman"/>
          <w:i/>
          <w:iCs/>
          <w:szCs w:val="20"/>
        </w:rPr>
        <w:t>h</w:t>
      </w:r>
      <w:r w:rsidRPr="00736291">
        <w:rPr>
          <w:rFonts w:ascii="Times New Roman" w:hAnsi="Times New Roman"/>
          <w:szCs w:val="20"/>
        </w:rPr>
        <w:t xml:space="preserve"> estimated, the detection rule for coherent detection for Manchester symbols becomes</w:t>
      </w:r>
    </w:p>
    <w:p w14:paraId="1F76FF52" w14:textId="77777777" w:rsidR="00F719C9" w:rsidRPr="00414581" w:rsidRDefault="00F719C9" w:rsidP="00F719C9">
      <w:pPr>
        <w:pStyle w:val="affff0"/>
        <w:spacing w:after="120"/>
        <w:ind w:left="420" w:firstLineChars="0" w:firstLine="0"/>
        <w:rPr>
          <w:rFonts w:ascii="Times New Roman" w:hAnsi="Times New Roman"/>
          <w:szCs w:val="20"/>
        </w:rPr>
      </w:pPr>
      <m:oMathPara>
        <m:oMath>
          <m:r>
            <w:rPr>
              <w:rFonts w:ascii="Cambria Math" w:hAnsi="Cambria Math"/>
              <w:szCs w:val="20"/>
            </w:rPr>
            <m:t>Real (h</m:t>
          </m:r>
          <m:r>
            <w:rPr>
              <w:rFonts w:ascii="Cambria Math" w:hAnsi="Cambria Math" w:hint="eastAsia"/>
              <w:szCs w:val="20"/>
            </w:rPr>
            <m:t>’</m:t>
          </m:r>
          <m:r>
            <w:rPr>
              <w:rFonts w:ascii="Cambria Math" w:hAnsi="Cambria Math"/>
              <w:szCs w:val="20"/>
            </w:rPr>
            <m:t>*(y1-y0))</m:t>
          </m:r>
          <m:d>
            <m:dPr>
              <m:begChr m:val="{"/>
              <m:endChr m:val=""/>
              <m:ctrlPr>
                <w:rPr>
                  <w:rFonts w:ascii="Cambria Math" w:hAnsi="Cambria Math"/>
                  <w:i/>
                  <w:szCs w:val="20"/>
                </w:rPr>
              </m:ctrlPr>
            </m:dPr>
            <m:e>
              <m:eqArr>
                <m:eqArrPr>
                  <m:ctrlPr>
                    <w:rPr>
                      <w:rFonts w:ascii="Cambria Math" w:hAnsi="Cambria Math"/>
                      <w:i/>
                      <w:szCs w:val="20"/>
                    </w:rPr>
                  </m:ctrlPr>
                </m:eqArrPr>
                <m:e>
                  <m:r>
                    <w:rPr>
                      <w:rFonts w:ascii="Cambria Math" w:hAnsi="Cambria Math"/>
                      <w:szCs w:val="20"/>
                    </w:rPr>
                    <m:t>&gt;0,   bit 1</m:t>
                  </m:r>
                </m:e>
                <m:e>
                  <m:r>
                    <w:rPr>
                      <w:rFonts w:ascii="Cambria Math" w:hAnsi="Cambria Math"/>
                      <w:szCs w:val="20"/>
                    </w:rPr>
                    <m:t>&lt;0,           bit 0</m:t>
                  </m:r>
                </m:e>
              </m:eqArr>
              <m:r>
                <w:rPr>
                  <w:rFonts w:ascii="Cambria Math" w:hAnsi="Cambria Math"/>
                  <w:szCs w:val="20"/>
                </w:rPr>
                <m:t xml:space="preserve"> </m:t>
              </m:r>
            </m:e>
          </m:d>
        </m:oMath>
      </m:oMathPara>
    </w:p>
    <w:p w14:paraId="332DA2F7" w14:textId="77777777" w:rsidR="00F719C9" w:rsidRDefault="00F719C9" w:rsidP="00F719C9">
      <w:pPr>
        <w:spacing w:after="120"/>
        <w:rPr>
          <w:rFonts w:ascii="Times New Roman" w:hAnsi="Times New Roman"/>
          <w:szCs w:val="20"/>
        </w:rPr>
      </w:pPr>
      <w:r>
        <w:rPr>
          <w:rFonts w:ascii="Times New Roman" w:hAnsi="Times New Roman"/>
          <w:szCs w:val="20"/>
        </w:rPr>
        <w:t>Where y0 and y1 is the received signal on the first half of Manchester code and second half of Manchester code, which can be denoted as</w:t>
      </w:r>
    </w:p>
    <w:p w14:paraId="78D19DB7" w14:textId="77777777" w:rsidR="00F719C9" w:rsidRPr="005B04BB" w:rsidRDefault="00F719C9" w:rsidP="00F719C9">
      <w:pPr>
        <w:spacing w:after="120"/>
        <w:rPr>
          <w:rFonts w:ascii="Times New Roman" w:hAnsi="Times New Roman"/>
          <w:szCs w:val="20"/>
        </w:rPr>
      </w:pPr>
      <m:oMathPara>
        <m:oMath>
          <m:r>
            <w:rPr>
              <w:rFonts w:ascii="Cambria Math" w:hAnsi="Cambria Math"/>
              <w:szCs w:val="20"/>
            </w:rPr>
            <m:t>y=</m:t>
          </m:r>
          <m:nary>
            <m:naryPr>
              <m:chr m:val="∑"/>
              <m:limLoc m:val="undOvr"/>
              <m:ctrlPr>
                <w:rPr>
                  <w:rFonts w:ascii="Cambria Math" w:hAnsi="Cambria Math"/>
                  <w:i/>
                  <w:szCs w:val="20"/>
                </w:rPr>
              </m:ctrlPr>
            </m:naryPr>
            <m:sub>
              <m:r>
                <w:rPr>
                  <w:rFonts w:ascii="Cambria Math" w:hAnsi="Cambria Math"/>
                  <w:szCs w:val="20"/>
                </w:rPr>
                <m:t>k=0</m:t>
              </m:r>
            </m:sub>
            <m:sup>
              <m:r>
                <w:rPr>
                  <w:rFonts w:ascii="Cambria Math" w:hAnsi="Cambria Math"/>
                  <w:szCs w:val="20"/>
                </w:rPr>
                <m:t>L-1</m:t>
              </m:r>
            </m:sup>
            <m:e>
              <m:r>
                <w:rPr>
                  <w:rFonts w:ascii="Cambria Math" w:hAnsi="Cambria Math"/>
                  <w:szCs w:val="20"/>
                </w:rPr>
                <m:t>y[k]</m:t>
              </m:r>
            </m:e>
          </m:nary>
        </m:oMath>
      </m:oMathPara>
    </w:p>
    <w:p w14:paraId="1C9C7A55" w14:textId="77777777" w:rsidR="00F719C9" w:rsidRDefault="00F719C9" w:rsidP="00F719C9">
      <w:pPr>
        <w:spacing w:after="120"/>
        <w:rPr>
          <w:rFonts w:ascii="Times New Roman" w:hAnsi="Times New Roman"/>
          <w:szCs w:val="20"/>
        </w:rPr>
      </w:pPr>
      <w:r>
        <w:rPr>
          <w:rFonts w:ascii="Times New Roman" w:hAnsi="Times New Roman" w:hint="eastAsia"/>
          <w:szCs w:val="20"/>
        </w:rPr>
        <w:t>W</w:t>
      </w:r>
      <w:r>
        <w:rPr>
          <w:rFonts w:ascii="Times New Roman" w:hAnsi="Times New Roman"/>
          <w:szCs w:val="20"/>
        </w:rPr>
        <w:t xml:space="preserve">here L is the sampling number </w:t>
      </w:r>
      <w:proofErr w:type="gramStart"/>
      <w:r>
        <w:rPr>
          <w:rFonts w:ascii="Times New Roman" w:hAnsi="Times New Roman"/>
          <w:szCs w:val="20"/>
        </w:rPr>
        <w:t>of  half</w:t>
      </w:r>
      <w:proofErr w:type="gramEnd"/>
      <w:r>
        <w:rPr>
          <w:rFonts w:ascii="Times New Roman" w:hAnsi="Times New Roman"/>
          <w:szCs w:val="20"/>
        </w:rPr>
        <w:t xml:space="preserve"> of Manchester code, and y[k] is the sampled signal value.</w:t>
      </w:r>
    </w:p>
    <w:p w14:paraId="3F58B3E5" w14:textId="77777777" w:rsidR="000F1354" w:rsidRDefault="000F1354" w:rsidP="00F719C9">
      <w:pPr>
        <w:spacing w:after="120"/>
        <w:rPr>
          <w:rFonts w:ascii="Times New Roman" w:hAnsi="Times New Roman"/>
          <w:szCs w:val="20"/>
        </w:rPr>
      </w:pPr>
    </w:p>
    <w:p w14:paraId="3A0DC44E" w14:textId="2BAA4D00" w:rsidR="00F719C9" w:rsidRPr="000F1354" w:rsidRDefault="00F719C9" w:rsidP="00F719C9">
      <w:pPr>
        <w:spacing w:after="120"/>
        <w:rPr>
          <w:rFonts w:ascii="Times New Roman" w:hAnsi="Times New Roman"/>
          <w:szCs w:val="20"/>
        </w:rPr>
      </w:pPr>
      <w:r w:rsidRPr="000F1354">
        <w:rPr>
          <w:rFonts w:ascii="Times New Roman" w:hAnsi="Times New Roman" w:hint="eastAsia"/>
          <w:b/>
          <w:bCs/>
          <w:szCs w:val="20"/>
        </w:rPr>
        <w:t>F</w:t>
      </w:r>
      <w:r w:rsidRPr="000F1354">
        <w:rPr>
          <w:rFonts w:ascii="Times New Roman" w:hAnsi="Times New Roman"/>
          <w:b/>
          <w:bCs/>
          <w:szCs w:val="20"/>
        </w:rPr>
        <w:t>or non-coherent detection,</w:t>
      </w:r>
      <w:r w:rsidRPr="000F1354">
        <w:rPr>
          <w:rFonts w:ascii="Times New Roman" w:hAnsi="Times New Roman"/>
          <w:szCs w:val="20"/>
        </w:rPr>
        <w:t xml:space="preserve"> the detection rule for Manchester symbols becomes</w:t>
      </w:r>
    </w:p>
    <w:p w14:paraId="3D30AB5E" w14:textId="77777777" w:rsidR="00F719C9" w:rsidRDefault="00000000" w:rsidP="00F719C9">
      <w:pPr>
        <w:adjustRightInd w:val="0"/>
        <w:snapToGrid w:val="0"/>
        <w:spacing w:beforeLines="50" w:before="120"/>
        <w:rPr>
          <w:rFonts w:hint="eastAsia"/>
          <w:noProof/>
        </w:rPr>
      </w:pPr>
      <m:oMathPara>
        <m:oMath>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if</m:t>
                  </m:r>
                  <m:r>
                    <w:rPr>
                      <w:rFonts w:ascii="Cambria Math" w:hAnsi="Cambria Math"/>
                      <w:noProof/>
                    </w:rPr>
                    <m:t xml:space="preserve"> </m:t>
                  </m:r>
                  <m:sSup>
                    <m:sSupPr>
                      <m:ctrlPr>
                        <w:rPr>
                          <w:rFonts w:ascii="Cambria Math" w:hAnsi="Cambria Math"/>
                          <w:i/>
                          <w:noProof/>
                        </w:rPr>
                      </m:ctrlPr>
                    </m:sSupPr>
                    <m:e>
                      <m:d>
                        <m:dPr>
                          <m:begChr m:val="|"/>
                          <m:endChr m:val="|"/>
                          <m:ctrlPr>
                            <w:rPr>
                              <w:rFonts w:ascii="Cambria Math" w:hAnsi="Cambria Math"/>
                              <w:i/>
                              <w:noProof/>
                            </w:rPr>
                          </m:ctrlPr>
                        </m:dPr>
                        <m:e>
                          <m:sSub>
                            <m:sSubPr>
                              <m:ctrlPr>
                                <w:rPr>
                                  <w:rFonts w:ascii="Cambria Math" w:hAnsi="Cambria Math"/>
                                  <w:i/>
                                  <w:noProof/>
                                </w:rPr>
                              </m:ctrlPr>
                            </m:sSubPr>
                            <m:e>
                              <m:r>
                                <w:rPr>
                                  <w:rFonts w:ascii="Cambria Math" w:hAnsi="Cambria Math"/>
                                  <w:noProof/>
                                </w:rPr>
                                <m:t>y</m:t>
                              </m:r>
                            </m:e>
                            <m:sub>
                              <m:r>
                                <w:rPr>
                                  <w:rFonts w:ascii="Cambria Math" w:hAnsi="Cambria Math"/>
                                  <w:noProof/>
                                </w:rPr>
                                <m:t>1</m:t>
                              </m:r>
                            </m:sub>
                          </m:sSub>
                        </m:e>
                      </m:d>
                    </m:e>
                    <m:sup>
                      <m:r>
                        <w:rPr>
                          <w:rFonts w:ascii="Cambria Math" w:hAnsi="Cambria Math"/>
                          <w:noProof/>
                        </w:rPr>
                        <m:t>2</m:t>
                      </m:r>
                    </m:sup>
                  </m:sSup>
                  <m:r>
                    <w:rPr>
                      <w:rFonts w:ascii="Cambria Math" w:hAnsi="Cambria Math"/>
                      <w:noProof/>
                    </w:rPr>
                    <m:t>&gt;</m:t>
                  </m:r>
                  <m:sSup>
                    <m:sSupPr>
                      <m:ctrlPr>
                        <w:rPr>
                          <w:rFonts w:ascii="Cambria Math" w:hAnsi="Cambria Math"/>
                          <w:i/>
                          <w:noProof/>
                        </w:rPr>
                      </m:ctrlPr>
                    </m:sSupPr>
                    <m:e>
                      <m:d>
                        <m:dPr>
                          <m:begChr m:val="|"/>
                          <m:endChr m:val="|"/>
                          <m:ctrlPr>
                            <w:rPr>
                              <w:rFonts w:ascii="Cambria Math" w:hAnsi="Cambria Math"/>
                              <w:i/>
                              <w:noProof/>
                            </w:rPr>
                          </m:ctrlPr>
                        </m:dPr>
                        <m:e>
                          <m:sSub>
                            <m:sSubPr>
                              <m:ctrlPr>
                                <w:rPr>
                                  <w:rFonts w:ascii="Cambria Math" w:hAnsi="Cambria Math"/>
                                  <w:i/>
                                  <w:noProof/>
                                </w:rPr>
                              </m:ctrlPr>
                            </m:sSubPr>
                            <m:e>
                              <m:r>
                                <w:rPr>
                                  <w:rFonts w:ascii="Cambria Math" w:hAnsi="Cambria Math"/>
                                  <w:noProof/>
                                </w:rPr>
                                <m:t>y</m:t>
                              </m:r>
                            </m:e>
                            <m:sub>
                              <m:r>
                                <w:rPr>
                                  <w:rFonts w:ascii="Cambria Math" w:hAnsi="Cambria Math"/>
                                  <w:noProof/>
                                </w:rPr>
                                <m:t>0</m:t>
                              </m:r>
                            </m:sub>
                          </m:sSub>
                        </m:e>
                      </m:d>
                    </m:e>
                    <m:sup>
                      <m:r>
                        <w:rPr>
                          <w:rFonts w:ascii="Cambria Math" w:hAnsi="Cambria Math"/>
                          <w:noProof/>
                        </w:rPr>
                        <m:t>2</m:t>
                      </m:r>
                    </m:sup>
                  </m:sSup>
                  <m:r>
                    <w:rPr>
                      <w:rFonts w:ascii="Cambria Math" w:hAnsi="Cambria Math"/>
                      <w:noProof/>
                    </w:rPr>
                    <m:t>,  </m:t>
                  </m:r>
                  <m:r>
                    <w:rPr>
                      <w:rFonts w:ascii="Cambria Math" w:hAnsi="Cambria Math"/>
                      <w:noProof/>
                    </w:rPr>
                    <m:t>bit</m:t>
                  </m:r>
                  <m:r>
                    <w:rPr>
                      <w:rFonts w:ascii="Cambria Math" w:hAnsi="Cambria Math"/>
                      <w:noProof/>
                    </w:rPr>
                    <m:t xml:space="preserve"> 1</m:t>
                  </m:r>
                </m:e>
                <m:e>
                  <m:r>
                    <w:rPr>
                      <w:rFonts w:ascii="Cambria Math" w:hAnsi="Cambria Math"/>
                      <w:noProof/>
                    </w:rPr>
                    <m:t>ot</m:t>
                  </m:r>
                  <m:r>
                    <w:rPr>
                      <w:rFonts w:ascii="Cambria Math" w:hAnsi="Cambria Math"/>
                      <w:noProof/>
                    </w:rPr>
                    <m:t>h</m:t>
                  </m:r>
                  <m:r>
                    <w:rPr>
                      <w:rFonts w:ascii="Cambria Math" w:hAnsi="Cambria Math"/>
                      <w:noProof/>
                    </w:rPr>
                    <m:t>erwise</m:t>
                  </m:r>
                  <m:r>
                    <w:rPr>
                      <w:rFonts w:ascii="Cambria Math" w:hAnsi="Cambria Math"/>
                      <w:noProof/>
                    </w:rPr>
                    <m:t>,  </m:t>
                  </m:r>
                  <m:r>
                    <w:rPr>
                      <w:rFonts w:ascii="Cambria Math" w:hAnsi="Cambria Math"/>
                      <w:noProof/>
                    </w:rPr>
                    <m:t>bit</m:t>
                  </m:r>
                  <m:r>
                    <w:rPr>
                      <w:rFonts w:ascii="Cambria Math" w:hAnsi="Cambria Math"/>
                      <w:noProof/>
                    </w:rPr>
                    <m:t xml:space="preserve"> 0</m:t>
                  </m:r>
                </m:e>
              </m:eqArr>
            </m:e>
          </m:d>
        </m:oMath>
      </m:oMathPara>
    </w:p>
    <w:p w14:paraId="4C82B279" w14:textId="77777777" w:rsidR="00821D6A" w:rsidRPr="0088529D" w:rsidRDefault="00821D6A" w:rsidP="00821D6A">
      <w:pPr>
        <w:keepNext/>
        <w:keepLines/>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Arial" w:eastAsia="宋体" w:hAnsi="Arial"/>
          <w:sz w:val="36"/>
          <w:szCs w:val="20"/>
        </w:rPr>
      </w:pPr>
      <w:r>
        <w:rPr>
          <w:rFonts w:ascii="Arial" w:eastAsia="宋体" w:hAnsi="Arial" w:hint="eastAsia"/>
          <w:sz w:val="36"/>
          <w:szCs w:val="20"/>
        </w:rPr>
        <w:lastRenderedPageBreak/>
        <w:t>A</w:t>
      </w:r>
      <w:r>
        <w:rPr>
          <w:rFonts w:ascii="Arial" w:eastAsia="宋体" w:hAnsi="Arial"/>
          <w:sz w:val="36"/>
          <w:szCs w:val="20"/>
        </w:rPr>
        <w:t>nnex C: Evaluation results for different hypothesis numbers</w:t>
      </w:r>
    </w:p>
    <w:p w14:paraId="4D05A8DE" w14:textId="77777777" w:rsidR="00821D6A" w:rsidRDefault="00821D6A" w:rsidP="00821D6A">
      <w:pPr>
        <w:pStyle w:val="affff0"/>
        <w:numPr>
          <w:ilvl w:val="0"/>
          <w:numId w:val="62"/>
        </w:numPr>
        <w:adjustRightInd w:val="0"/>
        <w:snapToGrid w:val="0"/>
        <w:spacing w:before="120" w:after="120"/>
        <w:ind w:firstLineChars="0"/>
        <w:rPr>
          <w:rFonts w:ascii="Times New Roman" w:hAnsi="Times New Roman"/>
          <w:b/>
          <w:szCs w:val="20"/>
        </w:rPr>
      </w:pPr>
      <w:r>
        <w:rPr>
          <w:rFonts w:ascii="Times New Roman" w:hAnsi="Times New Roman"/>
          <w:b/>
          <w:szCs w:val="20"/>
        </w:rPr>
        <w:t>20-bit PDRCH, Option 1 (Preamble only)</w:t>
      </w:r>
    </w:p>
    <w:tbl>
      <w:tblPr>
        <w:tblStyle w:val="afffa"/>
        <w:tblW w:w="0" w:type="auto"/>
        <w:tblLook w:val="04A0" w:firstRow="1" w:lastRow="0" w:firstColumn="1" w:lastColumn="0" w:noHBand="0" w:noVBand="1"/>
      </w:tblPr>
      <w:tblGrid>
        <w:gridCol w:w="4261"/>
        <w:gridCol w:w="4311"/>
      </w:tblGrid>
      <w:tr w:rsidR="00821D6A" w14:paraId="42EDCDF6" w14:textId="77777777" w:rsidTr="008008AE">
        <w:tc>
          <w:tcPr>
            <w:tcW w:w="4261" w:type="dxa"/>
          </w:tcPr>
          <w:p w14:paraId="6D2C2F7A" w14:textId="77777777" w:rsidR="00821D6A" w:rsidRDefault="00821D6A" w:rsidP="008008AE">
            <w:r>
              <w:t xml:space="preserve">10^4 ppm, </w:t>
            </w:r>
            <w:proofErr w:type="gramStart"/>
            <w:r>
              <w:t>Non-Coherent</w:t>
            </w:r>
            <w:proofErr w:type="gramEnd"/>
            <w:r>
              <w:t xml:space="preserve"> detection;</w:t>
            </w:r>
          </w:p>
          <w:p w14:paraId="53264B90"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4</w:t>
            </w:r>
            <w:r>
              <w:rPr>
                <w:rFonts w:hint="eastAsia"/>
              </w:rPr>
              <w:t>）</w:t>
            </w:r>
          </w:p>
        </w:tc>
        <w:tc>
          <w:tcPr>
            <w:tcW w:w="4311" w:type="dxa"/>
          </w:tcPr>
          <w:p w14:paraId="7F2DB10B" w14:textId="77777777" w:rsidR="00821D6A" w:rsidRDefault="00821D6A" w:rsidP="008008AE">
            <w:r>
              <w:t xml:space="preserve">10^4 </w:t>
            </w:r>
            <w:proofErr w:type="spellStart"/>
            <w:proofErr w:type="gramStart"/>
            <w:r>
              <w:t>ppm,Coherent</w:t>
            </w:r>
            <w:proofErr w:type="spellEnd"/>
            <w:proofErr w:type="gramEnd"/>
            <w:r>
              <w:t xml:space="preserve"> detection</w:t>
            </w:r>
          </w:p>
          <w:p w14:paraId="16EDFC1E"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4</w:t>
            </w:r>
            <w:r>
              <w:rPr>
                <w:rFonts w:hint="eastAsia"/>
              </w:rPr>
              <w:t>）</w:t>
            </w:r>
          </w:p>
        </w:tc>
      </w:tr>
      <w:tr w:rsidR="00821D6A" w14:paraId="78AE1DA6" w14:textId="77777777" w:rsidTr="008008AE">
        <w:tc>
          <w:tcPr>
            <w:tcW w:w="4261" w:type="dxa"/>
          </w:tcPr>
          <w:p w14:paraId="38031FA6" w14:textId="77777777" w:rsidR="00821D6A" w:rsidRDefault="00821D6A" w:rsidP="008008AE">
            <w:r w:rsidRPr="00C16716">
              <w:rPr>
                <w:rFonts w:hint="eastAsia"/>
                <w:noProof/>
              </w:rPr>
              <w:drawing>
                <wp:inline distT="0" distB="0" distL="0" distR="0" wp14:anchorId="310160CD" wp14:editId="1CEB5970">
                  <wp:extent cx="2517569" cy="1821268"/>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34117" cy="1833239"/>
                          </a:xfrm>
                          <a:prstGeom prst="rect">
                            <a:avLst/>
                          </a:prstGeom>
                          <a:noFill/>
                          <a:ln>
                            <a:noFill/>
                          </a:ln>
                        </pic:spPr>
                      </pic:pic>
                    </a:graphicData>
                  </a:graphic>
                </wp:inline>
              </w:drawing>
            </w:r>
          </w:p>
        </w:tc>
        <w:tc>
          <w:tcPr>
            <w:tcW w:w="4311" w:type="dxa"/>
          </w:tcPr>
          <w:p w14:paraId="6AE1EF81" w14:textId="77777777" w:rsidR="00821D6A" w:rsidRDefault="00821D6A" w:rsidP="008008AE">
            <w:r w:rsidRPr="00317A76">
              <w:rPr>
                <w:rFonts w:hint="eastAsia"/>
                <w:noProof/>
              </w:rPr>
              <w:drawing>
                <wp:inline distT="0" distB="0" distL="0" distR="0" wp14:anchorId="0BD2E3AD" wp14:editId="347509FD">
                  <wp:extent cx="2600325" cy="1881136"/>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09903" cy="1888065"/>
                          </a:xfrm>
                          <a:prstGeom prst="rect">
                            <a:avLst/>
                          </a:prstGeom>
                          <a:noFill/>
                          <a:ln>
                            <a:noFill/>
                          </a:ln>
                        </pic:spPr>
                      </pic:pic>
                    </a:graphicData>
                  </a:graphic>
                </wp:inline>
              </w:drawing>
            </w:r>
          </w:p>
        </w:tc>
      </w:tr>
      <w:tr w:rsidR="00821D6A" w14:paraId="3C5784F3" w14:textId="77777777" w:rsidTr="008008AE">
        <w:tc>
          <w:tcPr>
            <w:tcW w:w="4261" w:type="dxa"/>
          </w:tcPr>
          <w:p w14:paraId="4AB457D3" w14:textId="77777777" w:rsidR="00821D6A" w:rsidRDefault="00821D6A" w:rsidP="008008AE">
            <w:r>
              <w:t xml:space="preserve">10^5 ppm, </w:t>
            </w:r>
            <w:proofErr w:type="gramStart"/>
            <w:r>
              <w:t>Non-Coherent</w:t>
            </w:r>
            <w:proofErr w:type="gramEnd"/>
            <w:r>
              <w:t xml:space="preserve"> detection</w:t>
            </w:r>
          </w:p>
          <w:p w14:paraId="039A1080"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8</w:t>
            </w:r>
            <w:r>
              <w:rPr>
                <w:rFonts w:hint="eastAsia"/>
              </w:rPr>
              <w:t>）</w:t>
            </w:r>
          </w:p>
        </w:tc>
        <w:tc>
          <w:tcPr>
            <w:tcW w:w="4311" w:type="dxa"/>
          </w:tcPr>
          <w:p w14:paraId="48779F9E" w14:textId="77777777" w:rsidR="00821D6A" w:rsidRDefault="00821D6A" w:rsidP="008008AE">
            <w:r>
              <w:t xml:space="preserve">10^5 </w:t>
            </w:r>
            <w:proofErr w:type="spellStart"/>
            <w:proofErr w:type="gramStart"/>
            <w:r>
              <w:t>ppm,Coherent</w:t>
            </w:r>
            <w:proofErr w:type="spellEnd"/>
            <w:proofErr w:type="gramEnd"/>
            <w:r>
              <w:t xml:space="preserve"> detection</w:t>
            </w:r>
          </w:p>
          <w:p w14:paraId="3033552E"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8</w:t>
            </w:r>
            <w:r>
              <w:rPr>
                <w:rFonts w:hint="eastAsia"/>
              </w:rPr>
              <w:t>）</w:t>
            </w:r>
          </w:p>
        </w:tc>
      </w:tr>
      <w:tr w:rsidR="00821D6A" w14:paraId="02ED4960" w14:textId="77777777" w:rsidTr="008008AE">
        <w:tc>
          <w:tcPr>
            <w:tcW w:w="4261" w:type="dxa"/>
          </w:tcPr>
          <w:p w14:paraId="049443CF" w14:textId="77777777" w:rsidR="00821D6A" w:rsidRDefault="00821D6A" w:rsidP="008008AE">
            <w:r w:rsidRPr="004254C6">
              <w:rPr>
                <w:rFonts w:hint="eastAsia"/>
                <w:noProof/>
              </w:rPr>
              <w:drawing>
                <wp:inline distT="0" distB="0" distL="0" distR="0" wp14:anchorId="090CF3D9" wp14:editId="50F38381">
                  <wp:extent cx="2527584" cy="1828512"/>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44279" cy="1840589"/>
                          </a:xfrm>
                          <a:prstGeom prst="rect">
                            <a:avLst/>
                          </a:prstGeom>
                          <a:noFill/>
                          <a:ln>
                            <a:noFill/>
                          </a:ln>
                        </pic:spPr>
                      </pic:pic>
                    </a:graphicData>
                  </a:graphic>
                </wp:inline>
              </w:drawing>
            </w:r>
          </w:p>
        </w:tc>
        <w:tc>
          <w:tcPr>
            <w:tcW w:w="4311" w:type="dxa"/>
          </w:tcPr>
          <w:p w14:paraId="46FA1465" w14:textId="77777777" w:rsidR="00821D6A" w:rsidRDefault="00821D6A" w:rsidP="008008AE">
            <w:r w:rsidRPr="004254C6">
              <w:rPr>
                <w:rFonts w:hint="eastAsia"/>
                <w:noProof/>
              </w:rPr>
              <w:drawing>
                <wp:inline distT="0" distB="0" distL="0" distR="0" wp14:anchorId="2908C421" wp14:editId="5058FEC7">
                  <wp:extent cx="2552605" cy="1846613"/>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89686" cy="1873438"/>
                          </a:xfrm>
                          <a:prstGeom prst="rect">
                            <a:avLst/>
                          </a:prstGeom>
                          <a:noFill/>
                          <a:ln>
                            <a:noFill/>
                          </a:ln>
                        </pic:spPr>
                      </pic:pic>
                    </a:graphicData>
                  </a:graphic>
                </wp:inline>
              </w:drawing>
            </w:r>
          </w:p>
        </w:tc>
      </w:tr>
    </w:tbl>
    <w:p w14:paraId="6CAD6EC1" w14:textId="77777777" w:rsidR="00821D6A" w:rsidRDefault="00821D6A" w:rsidP="00821D6A">
      <w:pPr>
        <w:pStyle w:val="affff0"/>
        <w:numPr>
          <w:ilvl w:val="0"/>
          <w:numId w:val="62"/>
        </w:numPr>
        <w:adjustRightInd w:val="0"/>
        <w:snapToGrid w:val="0"/>
        <w:spacing w:before="120" w:after="120"/>
        <w:ind w:firstLineChars="0"/>
        <w:rPr>
          <w:rFonts w:ascii="Times New Roman" w:hAnsi="Times New Roman"/>
          <w:b/>
          <w:szCs w:val="20"/>
        </w:rPr>
      </w:pPr>
      <w:r>
        <w:rPr>
          <w:rFonts w:ascii="Times New Roman" w:hAnsi="Times New Roman"/>
          <w:b/>
          <w:szCs w:val="20"/>
        </w:rPr>
        <w:t xml:space="preserve">20-bit PDRCH, Option 2 (Preamble+1 </w:t>
      </w:r>
      <w:proofErr w:type="spellStart"/>
      <w:r>
        <w:rPr>
          <w:rFonts w:ascii="Times New Roman" w:hAnsi="Times New Roman"/>
          <w:b/>
          <w:szCs w:val="20"/>
        </w:rPr>
        <w:t>Midamble</w:t>
      </w:r>
      <w:proofErr w:type="spellEnd"/>
      <w:r>
        <w:rPr>
          <w:rFonts w:ascii="Times New Roman" w:hAnsi="Times New Roman"/>
          <w:b/>
          <w:szCs w:val="20"/>
        </w:rPr>
        <w:t>)</w:t>
      </w:r>
    </w:p>
    <w:tbl>
      <w:tblPr>
        <w:tblStyle w:val="afffa"/>
        <w:tblW w:w="0" w:type="auto"/>
        <w:tblLook w:val="04A0" w:firstRow="1" w:lastRow="0" w:firstColumn="1" w:lastColumn="0" w:noHBand="0" w:noVBand="1"/>
      </w:tblPr>
      <w:tblGrid>
        <w:gridCol w:w="4261"/>
        <w:gridCol w:w="4289"/>
      </w:tblGrid>
      <w:tr w:rsidR="00821D6A" w14:paraId="69B8BBF8" w14:textId="77777777" w:rsidTr="008008AE">
        <w:tc>
          <w:tcPr>
            <w:tcW w:w="4261" w:type="dxa"/>
          </w:tcPr>
          <w:p w14:paraId="547ECD2F" w14:textId="77777777" w:rsidR="00821D6A" w:rsidRDefault="00821D6A" w:rsidP="008008AE">
            <w:r>
              <w:t xml:space="preserve">10^4 ppm, </w:t>
            </w:r>
            <w:proofErr w:type="gramStart"/>
            <w:r>
              <w:t>Non-Coherent</w:t>
            </w:r>
            <w:proofErr w:type="gramEnd"/>
            <w:r>
              <w:t xml:space="preserve"> detection</w:t>
            </w:r>
          </w:p>
          <w:p w14:paraId="1F9273A5"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2</w:t>
            </w:r>
            <w:r>
              <w:rPr>
                <w:rFonts w:hint="eastAsia"/>
              </w:rPr>
              <w:t>）</w:t>
            </w:r>
          </w:p>
        </w:tc>
        <w:tc>
          <w:tcPr>
            <w:tcW w:w="4289" w:type="dxa"/>
          </w:tcPr>
          <w:p w14:paraId="506B462D" w14:textId="77777777" w:rsidR="00821D6A" w:rsidRDefault="00821D6A" w:rsidP="008008AE">
            <w:r>
              <w:t>10^4 ppm, Coherent detection</w:t>
            </w:r>
          </w:p>
          <w:p w14:paraId="3E6FFFE5"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2</w:t>
            </w:r>
            <w:r>
              <w:rPr>
                <w:rFonts w:hint="eastAsia"/>
              </w:rPr>
              <w:t>）</w:t>
            </w:r>
          </w:p>
        </w:tc>
      </w:tr>
      <w:tr w:rsidR="00821D6A" w14:paraId="5D8000E3" w14:textId="77777777" w:rsidTr="008008AE">
        <w:tc>
          <w:tcPr>
            <w:tcW w:w="4261" w:type="dxa"/>
          </w:tcPr>
          <w:p w14:paraId="6F1019BE" w14:textId="77777777" w:rsidR="00821D6A" w:rsidRDefault="00821D6A" w:rsidP="008008AE">
            <w:r w:rsidRPr="00EF343D">
              <w:rPr>
                <w:rFonts w:hint="eastAsia"/>
                <w:noProof/>
              </w:rPr>
              <w:drawing>
                <wp:inline distT="0" distB="0" distL="0" distR="0" wp14:anchorId="0132FB81" wp14:editId="1BE723DC">
                  <wp:extent cx="2493896" cy="1867719"/>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09598" cy="1879478"/>
                          </a:xfrm>
                          <a:prstGeom prst="rect">
                            <a:avLst/>
                          </a:prstGeom>
                          <a:noFill/>
                          <a:ln>
                            <a:noFill/>
                          </a:ln>
                        </pic:spPr>
                      </pic:pic>
                    </a:graphicData>
                  </a:graphic>
                </wp:inline>
              </w:drawing>
            </w:r>
          </w:p>
        </w:tc>
        <w:tc>
          <w:tcPr>
            <w:tcW w:w="4289" w:type="dxa"/>
          </w:tcPr>
          <w:p w14:paraId="57B88981" w14:textId="77777777" w:rsidR="00821D6A" w:rsidRDefault="00821D6A" w:rsidP="008008AE">
            <w:r w:rsidRPr="0003673F">
              <w:rPr>
                <w:rFonts w:hint="eastAsia"/>
                <w:noProof/>
              </w:rPr>
              <w:drawing>
                <wp:inline distT="0" distB="0" distL="0" distR="0" wp14:anchorId="0D5777E8" wp14:editId="6F9FBB1C">
                  <wp:extent cx="2559132" cy="1851335"/>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90237" cy="1873837"/>
                          </a:xfrm>
                          <a:prstGeom prst="rect">
                            <a:avLst/>
                          </a:prstGeom>
                          <a:noFill/>
                          <a:ln>
                            <a:noFill/>
                          </a:ln>
                        </pic:spPr>
                      </pic:pic>
                    </a:graphicData>
                  </a:graphic>
                </wp:inline>
              </w:drawing>
            </w:r>
          </w:p>
        </w:tc>
      </w:tr>
      <w:tr w:rsidR="00821D6A" w14:paraId="026EC22F" w14:textId="77777777" w:rsidTr="008008AE">
        <w:tc>
          <w:tcPr>
            <w:tcW w:w="4261" w:type="dxa"/>
          </w:tcPr>
          <w:p w14:paraId="12AEFB4E" w14:textId="77777777" w:rsidR="00821D6A" w:rsidRDefault="00821D6A" w:rsidP="008008AE">
            <w:r>
              <w:t xml:space="preserve">10^5 ppm, </w:t>
            </w:r>
            <w:proofErr w:type="gramStart"/>
            <w:r>
              <w:t>Non-Coherent</w:t>
            </w:r>
            <w:proofErr w:type="gramEnd"/>
            <w:r>
              <w:t xml:space="preserve"> detection</w:t>
            </w:r>
          </w:p>
          <w:p w14:paraId="5DEB95F5"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4</w:t>
            </w:r>
            <w:r>
              <w:rPr>
                <w:rFonts w:hint="eastAsia"/>
              </w:rPr>
              <w:t>）</w:t>
            </w:r>
          </w:p>
        </w:tc>
        <w:tc>
          <w:tcPr>
            <w:tcW w:w="4289" w:type="dxa"/>
          </w:tcPr>
          <w:p w14:paraId="31E4C1CE" w14:textId="77777777" w:rsidR="00821D6A" w:rsidRDefault="00821D6A" w:rsidP="008008AE">
            <w:r>
              <w:t xml:space="preserve">10^5 </w:t>
            </w:r>
            <w:proofErr w:type="spellStart"/>
            <w:proofErr w:type="gramStart"/>
            <w:r>
              <w:t>ppm,Coherent</w:t>
            </w:r>
            <w:proofErr w:type="spellEnd"/>
            <w:proofErr w:type="gramEnd"/>
            <w:r>
              <w:t xml:space="preserve"> detection</w:t>
            </w:r>
          </w:p>
          <w:p w14:paraId="2FEBC198"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6</w:t>
            </w:r>
            <w:r>
              <w:rPr>
                <w:rFonts w:hint="eastAsia"/>
              </w:rPr>
              <w:t>）</w:t>
            </w:r>
          </w:p>
        </w:tc>
      </w:tr>
      <w:tr w:rsidR="00821D6A" w14:paraId="7694FC1F" w14:textId="77777777" w:rsidTr="008008AE">
        <w:tc>
          <w:tcPr>
            <w:tcW w:w="4261" w:type="dxa"/>
          </w:tcPr>
          <w:p w14:paraId="6E1C3001" w14:textId="77777777" w:rsidR="00821D6A" w:rsidRDefault="00821D6A" w:rsidP="008008AE">
            <w:r w:rsidRPr="009C18CC">
              <w:rPr>
                <w:rFonts w:hint="eastAsia"/>
                <w:noProof/>
              </w:rPr>
              <w:lastRenderedPageBreak/>
              <w:drawing>
                <wp:inline distT="0" distB="0" distL="0" distR="0" wp14:anchorId="5DDA0FBA" wp14:editId="119A400B">
                  <wp:extent cx="2456822" cy="1842543"/>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71509" cy="1853557"/>
                          </a:xfrm>
                          <a:prstGeom prst="rect">
                            <a:avLst/>
                          </a:prstGeom>
                          <a:noFill/>
                          <a:ln>
                            <a:noFill/>
                          </a:ln>
                        </pic:spPr>
                      </pic:pic>
                    </a:graphicData>
                  </a:graphic>
                </wp:inline>
              </w:drawing>
            </w:r>
          </w:p>
        </w:tc>
        <w:tc>
          <w:tcPr>
            <w:tcW w:w="4289" w:type="dxa"/>
          </w:tcPr>
          <w:p w14:paraId="4A6A99A4" w14:textId="77777777" w:rsidR="00821D6A" w:rsidRDefault="00821D6A" w:rsidP="008008AE">
            <w:r w:rsidRPr="0003673F">
              <w:rPr>
                <w:rFonts w:hint="eastAsia"/>
                <w:noProof/>
              </w:rPr>
              <w:drawing>
                <wp:inline distT="0" distB="0" distL="0" distR="0" wp14:anchorId="6597A7EE" wp14:editId="06124FAC">
                  <wp:extent cx="2586792" cy="1871345"/>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15104" cy="1891826"/>
                          </a:xfrm>
                          <a:prstGeom prst="rect">
                            <a:avLst/>
                          </a:prstGeom>
                          <a:noFill/>
                          <a:ln>
                            <a:noFill/>
                          </a:ln>
                        </pic:spPr>
                      </pic:pic>
                    </a:graphicData>
                  </a:graphic>
                </wp:inline>
              </w:drawing>
            </w:r>
          </w:p>
        </w:tc>
      </w:tr>
    </w:tbl>
    <w:p w14:paraId="2956B339" w14:textId="77777777" w:rsidR="00821D6A" w:rsidRDefault="00821D6A" w:rsidP="00821D6A">
      <w:pPr>
        <w:pStyle w:val="affff0"/>
        <w:numPr>
          <w:ilvl w:val="0"/>
          <w:numId w:val="62"/>
        </w:numPr>
        <w:adjustRightInd w:val="0"/>
        <w:snapToGrid w:val="0"/>
        <w:spacing w:before="120" w:after="120"/>
        <w:ind w:firstLineChars="0"/>
        <w:rPr>
          <w:rFonts w:ascii="Times New Roman" w:hAnsi="Times New Roman"/>
          <w:b/>
          <w:szCs w:val="20"/>
        </w:rPr>
      </w:pPr>
      <w:r>
        <w:rPr>
          <w:rFonts w:ascii="Times New Roman" w:hAnsi="Times New Roman"/>
          <w:b/>
          <w:szCs w:val="20"/>
        </w:rPr>
        <w:t xml:space="preserve">20-bit PDRCH, Option 3 (Preamble+1 </w:t>
      </w:r>
      <w:proofErr w:type="spellStart"/>
      <w:r>
        <w:rPr>
          <w:rFonts w:ascii="Times New Roman" w:hAnsi="Times New Roman"/>
          <w:b/>
          <w:szCs w:val="20"/>
        </w:rPr>
        <w:t>Postamble</w:t>
      </w:r>
      <w:proofErr w:type="spellEnd"/>
      <w:r>
        <w:rPr>
          <w:rFonts w:ascii="Times New Roman" w:hAnsi="Times New Roman"/>
          <w:b/>
          <w:szCs w:val="20"/>
        </w:rPr>
        <w:t>)</w:t>
      </w:r>
    </w:p>
    <w:tbl>
      <w:tblPr>
        <w:tblStyle w:val="afffa"/>
        <w:tblW w:w="0" w:type="auto"/>
        <w:tblLook w:val="04A0" w:firstRow="1" w:lastRow="0" w:firstColumn="1" w:lastColumn="0" w:noHBand="0" w:noVBand="1"/>
      </w:tblPr>
      <w:tblGrid>
        <w:gridCol w:w="4261"/>
        <w:gridCol w:w="4274"/>
      </w:tblGrid>
      <w:tr w:rsidR="00821D6A" w14:paraId="46569759" w14:textId="77777777" w:rsidTr="008008AE">
        <w:tc>
          <w:tcPr>
            <w:tcW w:w="4261" w:type="dxa"/>
          </w:tcPr>
          <w:p w14:paraId="7E264E65" w14:textId="77777777" w:rsidR="00821D6A" w:rsidRDefault="00821D6A" w:rsidP="008008AE">
            <w:r>
              <w:t xml:space="preserve">10^4 ppm, </w:t>
            </w:r>
            <w:proofErr w:type="gramStart"/>
            <w:r>
              <w:t>Non-Coherent</w:t>
            </w:r>
            <w:proofErr w:type="gramEnd"/>
            <w:r>
              <w:t xml:space="preserve"> detection</w:t>
            </w:r>
          </w:p>
          <w:p w14:paraId="1E9A7DD7"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2</w:t>
            </w:r>
            <w:r>
              <w:rPr>
                <w:rFonts w:hint="eastAsia"/>
              </w:rPr>
              <w:t>）</w:t>
            </w:r>
          </w:p>
        </w:tc>
        <w:tc>
          <w:tcPr>
            <w:tcW w:w="4261" w:type="dxa"/>
          </w:tcPr>
          <w:p w14:paraId="27DA7268" w14:textId="77777777" w:rsidR="00821D6A" w:rsidRDefault="00821D6A" w:rsidP="008008AE">
            <w:r>
              <w:t>10^4 ppm, Coherent detection</w:t>
            </w:r>
          </w:p>
          <w:p w14:paraId="0263B655"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2</w:t>
            </w:r>
            <w:r>
              <w:rPr>
                <w:rFonts w:hint="eastAsia"/>
              </w:rPr>
              <w:t>）</w:t>
            </w:r>
          </w:p>
        </w:tc>
      </w:tr>
      <w:tr w:rsidR="00821D6A" w14:paraId="7D4E2C01" w14:textId="77777777" w:rsidTr="008008AE">
        <w:tc>
          <w:tcPr>
            <w:tcW w:w="4261" w:type="dxa"/>
          </w:tcPr>
          <w:p w14:paraId="02F8FB38" w14:textId="77777777" w:rsidR="00821D6A" w:rsidRDefault="00821D6A" w:rsidP="008008AE">
            <w:r w:rsidRPr="00B66BE9">
              <w:rPr>
                <w:rFonts w:hint="eastAsia"/>
                <w:noProof/>
              </w:rPr>
              <w:drawing>
                <wp:inline distT="0" distB="0" distL="0" distR="0" wp14:anchorId="078736C8" wp14:editId="694D3A18">
                  <wp:extent cx="2514513" cy="1884066"/>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54874" cy="1914307"/>
                          </a:xfrm>
                          <a:prstGeom prst="rect">
                            <a:avLst/>
                          </a:prstGeom>
                          <a:noFill/>
                          <a:ln>
                            <a:noFill/>
                          </a:ln>
                        </pic:spPr>
                      </pic:pic>
                    </a:graphicData>
                  </a:graphic>
                </wp:inline>
              </w:drawing>
            </w:r>
          </w:p>
        </w:tc>
        <w:tc>
          <w:tcPr>
            <w:tcW w:w="4261" w:type="dxa"/>
          </w:tcPr>
          <w:p w14:paraId="24CA3B35" w14:textId="77777777" w:rsidR="00821D6A" w:rsidRDefault="00821D6A" w:rsidP="008008AE">
            <w:r w:rsidRPr="007D2635">
              <w:rPr>
                <w:rFonts w:hint="eastAsia"/>
                <w:noProof/>
              </w:rPr>
              <w:drawing>
                <wp:inline distT="0" distB="0" distL="0" distR="0" wp14:anchorId="52BAA7B3" wp14:editId="5DC056F7">
                  <wp:extent cx="2577067" cy="186431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87544" cy="1871889"/>
                          </a:xfrm>
                          <a:prstGeom prst="rect">
                            <a:avLst/>
                          </a:prstGeom>
                          <a:noFill/>
                          <a:ln>
                            <a:noFill/>
                          </a:ln>
                        </pic:spPr>
                      </pic:pic>
                    </a:graphicData>
                  </a:graphic>
                </wp:inline>
              </w:drawing>
            </w:r>
          </w:p>
        </w:tc>
      </w:tr>
      <w:tr w:rsidR="00821D6A" w14:paraId="30D6D14C" w14:textId="77777777" w:rsidTr="008008AE">
        <w:tc>
          <w:tcPr>
            <w:tcW w:w="4261" w:type="dxa"/>
          </w:tcPr>
          <w:p w14:paraId="3AFB2BB5" w14:textId="77777777" w:rsidR="00821D6A" w:rsidRDefault="00821D6A" w:rsidP="008008AE">
            <w:r>
              <w:t xml:space="preserve">10^5 ppm, </w:t>
            </w:r>
            <w:proofErr w:type="gramStart"/>
            <w:r>
              <w:t>Non-Coherent</w:t>
            </w:r>
            <w:proofErr w:type="gramEnd"/>
            <w:r>
              <w:t xml:space="preserve"> detection</w:t>
            </w:r>
          </w:p>
          <w:p w14:paraId="50C896A5"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6</w:t>
            </w:r>
            <w:r>
              <w:rPr>
                <w:rFonts w:hint="eastAsia"/>
              </w:rPr>
              <w:t>）</w:t>
            </w:r>
          </w:p>
        </w:tc>
        <w:tc>
          <w:tcPr>
            <w:tcW w:w="4261" w:type="dxa"/>
          </w:tcPr>
          <w:p w14:paraId="3A481441" w14:textId="77777777" w:rsidR="00821D6A" w:rsidRDefault="00821D6A" w:rsidP="008008AE">
            <w:r>
              <w:t xml:space="preserve">10^5 </w:t>
            </w:r>
            <w:proofErr w:type="spellStart"/>
            <w:proofErr w:type="gramStart"/>
            <w:r>
              <w:t>ppm,Coherent</w:t>
            </w:r>
            <w:proofErr w:type="spellEnd"/>
            <w:proofErr w:type="gramEnd"/>
            <w:r>
              <w:t xml:space="preserve"> detection</w:t>
            </w:r>
          </w:p>
          <w:p w14:paraId="7A3DD30F"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6</w:t>
            </w:r>
            <w:r>
              <w:rPr>
                <w:rFonts w:hint="eastAsia"/>
              </w:rPr>
              <w:t>）</w:t>
            </w:r>
          </w:p>
        </w:tc>
      </w:tr>
      <w:tr w:rsidR="00821D6A" w14:paraId="4ECEBEDB" w14:textId="77777777" w:rsidTr="008008AE">
        <w:tc>
          <w:tcPr>
            <w:tcW w:w="4261" w:type="dxa"/>
          </w:tcPr>
          <w:p w14:paraId="3C282B59" w14:textId="77777777" w:rsidR="00821D6A" w:rsidRDefault="00821D6A" w:rsidP="008008AE">
            <w:r w:rsidRPr="007458ED">
              <w:rPr>
                <w:rFonts w:hint="eastAsia"/>
                <w:noProof/>
              </w:rPr>
              <w:drawing>
                <wp:inline distT="0" distB="0" distL="0" distR="0" wp14:anchorId="36D532E0" wp14:editId="2C0D797E">
                  <wp:extent cx="2528570" cy="182922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42915" cy="1839602"/>
                          </a:xfrm>
                          <a:prstGeom prst="rect">
                            <a:avLst/>
                          </a:prstGeom>
                          <a:noFill/>
                          <a:ln>
                            <a:noFill/>
                          </a:ln>
                        </pic:spPr>
                      </pic:pic>
                    </a:graphicData>
                  </a:graphic>
                </wp:inline>
              </w:drawing>
            </w:r>
          </w:p>
        </w:tc>
        <w:tc>
          <w:tcPr>
            <w:tcW w:w="4261" w:type="dxa"/>
          </w:tcPr>
          <w:p w14:paraId="6C13CDE5" w14:textId="77777777" w:rsidR="00821D6A" w:rsidRDefault="00821D6A" w:rsidP="008008AE">
            <w:r w:rsidRPr="006E4389">
              <w:rPr>
                <w:rFonts w:hint="eastAsia"/>
                <w:noProof/>
              </w:rPr>
              <w:drawing>
                <wp:inline distT="0" distB="0" distL="0" distR="0" wp14:anchorId="1BFAA081" wp14:editId="78EC4482">
                  <wp:extent cx="2517569" cy="1821268"/>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26274" cy="1827566"/>
                          </a:xfrm>
                          <a:prstGeom prst="rect">
                            <a:avLst/>
                          </a:prstGeom>
                          <a:noFill/>
                          <a:ln>
                            <a:noFill/>
                          </a:ln>
                        </pic:spPr>
                      </pic:pic>
                    </a:graphicData>
                  </a:graphic>
                </wp:inline>
              </w:drawing>
            </w:r>
          </w:p>
        </w:tc>
      </w:tr>
    </w:tbl>
    <w:p w14:paraId="39213695" w14:textId="77777777" w:rsidR="004A6895" w:rsidRPr="008008AE" w:rsidRDefault="004A6895" w:rsidP="00821D6A">
      <w:pPr>
        <w:adjustRightInd w:val="0"/>
        <w:snapToGrid w:val="0"/>
        <w:spacing w:before="120" w:after="120"/>
        <w:rPr>
          <w:rFonts w:ascii="Times New Roman" w:hAnsi="Times New Roman"/>
          <w:b/>
          <w:szCs w:val="20"/>
        </w:rPr>
      </w:pPr>
    </w:p>
    <w:p w14:paraId="05A033E3" w14:textId="77777777" w:rsidR="00821D6A" w:rsidRDefault="00821D6A" w:rsidP="00821D6A">
      <w:pPr>
        <w:pStyle w:val="affff0"/>
        <w:numPr>
          <w:ilvl w:val="0"/>
          <w:numId w:val="62"/>
        </w:numPr>
        <w:adjustRightInd w:val="0"/>
        <w:snapToGrid w:val="0"/>
        <w:spacing w:before="120" w:after="120"/>
        <w:ind w:firstLineChars="0"/>
        <w:rPr>
          <w:rFonts w:ascii="Times New Roman" w:hAnsi="Times New Roman"/>
          <w:b/>
          <w:szCs w:val="20"/>
        </w:rPr>
      </w:pPr>
      <w:r>
        <w:rPr>
          <w:rFonts w:ascii="Times New Roman" w:hAnsi="Times New Roman"/>
          <w:b/>
          <w:szCs w:val="20"/>
        </w:rPr>
        <w:t>96-bit PDRCH,</w:t>
      </w:r>
      <w:r w:rsidRPr="000404CB">
        <w:rPr>
          <w:rFonts w:ascii="Times New Roman" w:hAnsi="Times New Roman"/>
          <w:b/>
          <w:szCs w:val="20"/>
        </w:rPr>
        <w:t xml:space="preserve"> </w:t>
      </w:r>
      <w:r>
        <w:rPr>
          <w:rFonts w:ascii="Times New Roman" w:hAnsi="Times New Roman"/>
          <w:b/>
          <w:szCs w:val="20"/>
        </w:rPr>
        <w:t>Option 1 (Preamble only)</w:t>
      </w:r>
    </w:p>
    <w:tbl>
      <w:tblPr>
        <w:tblStyle w:val="afffa"/>
        <w:tblW w:w="0" w:type="auto"/>
        <w:tblLook w:val="04A0" w:firstRow="1" w:lastRow="0" w:firstColumn="1" w:lastColumn="0" w:noHBand="0" w:noVBand="1"/>
      </w:tblPr>
      <w:tblGrid>
        <w:gridCol w:w="4326"/>
        <w:gridCol w:w="4377"/>
      </w:tblGrid>
      <w:tr w:rsidR="00821D6A" w14:paraId="310F8078" w14:textId="77777777" w:rsidTr="008008AE">
        <w:tc>
          <w:tcPr>
            <w:tcW w:w="4261" w:type="dxa"/>
          </w:tcPr>
          <w:p w14:paraId="6DF3423C" w14:textId="77777777" w:rsidR="00821D6A" w:rsidRDefault="00821D6A" w:rsidP="008008AE">
            <w:r>
              <w:t xml:space="preserve">10^4 ppm, </w:t>
            </w:r>
            <w:proofErr w:type="gramStart"/>
            <w:r>
              <w:t>Non-Coherent</w:t>
            </w:r>
            <w:proofErr w:type="gramEnd"/>
            <w:r>
              <w:t xml:space="preserve"> detection</w:t>
            </w:r>
          </w:p>
          <w:p w14:paraId="2840EF89"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6</w:t>
            </w:r>
            <w:r>
              <w:rPr>
                <w:rFonts w:hint="eastAsia"/>
              </w:rPr>
              <w:t>）</w:t>
            </w:r>
          </w:p>
        </w:tc>
        <w:tc>
          <w:tcPr>
            <w:tcW w:w="4261" w:type="dxa"/>
          </w:tcPr>
          <w:p w14:paraId="5E32186F" w14:textId="77777777" w:rsidR="00821D6A" w:rsidRDefault="00821D6A" w:rsidP="008008AE">
            <w:r>
              <w:t>10^4 ppm, Coherent detection</w:t>
            </w:r>
          </w:p>
          <w:p w14:paraId="42E046F8"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6</w:t>
            </w:r>
            <w:r>
              <w:rPr>
                <w:rFonts w:hint="eastAsia"/>
              </w:rPr>
              <w:t>）</w:t>
            </w:r>
          </w:p>
        </w:tc>
      </w:tr>
      <w:tr w:rsidR="00821D6A" w14:paraId="784EF49A" w14:textId="77777777" w:rsidTr="008008AE">
        <w:tc>
          <w:tcPr>
            <w:tcW w:w="4261" w:type="dxa"/>
          </w:tcPr>
          <w:p w14:paraId="3AC05668" w14:textId="77777777" w:rsidR="00821D6A" w:rsidRDefault="00821D6A" w:rsidP="008008AE">
            <w:r w:rsidRPr="00E25FEC">
              <w:rPr>
                <w:rFonts w:hint="eastAsia"/>
                <w:noProof/>
              </w:rPr>
              <w:lastRenderedPageBreak/>
              <w:drawing>
                <wp:inline distT="0" distB="0" distL="0" distR="0" wp14:anchorId="1B0D32A7" wp14:editId="645CFB38">
                  <wp:extent cx="2610059" cy="1888177"/>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31240" cy="1903500"/>
                          </a:xfrm>
                          <a:prstGeom prst="rect">
                            <a:avLst/>
                          </a:prstGeom>
                          <a:noFill/>
                          <a:ln>
                            <a:noFill/>
                          </a:ln>
                        </pic:spPr>
                      </pic:pic>
                    </a:graphicData>
                  </a:graphic>
                </wp:inline>
              </w:drawing>
            </w:r>
          </w:p>
        </w:tc>
        <w:tc>
          <w:tcPr>
            <w:tcW w:w="4261" w:type="dxa"/>
          </w:tcPr>
          <w:p w14:paraId="7FBFB350" w14:textId="77777777" w:rsidR="00821D6A" w:rsidRDefault="00821D6A" w:rsidP="008008AE">
            <w:r w:rsidRPr="00E25FEC">
              <w:rPr>
                <w:rFonts w:hint="eastAsia"/>
                <w:noProof/>
              </w:rPr>
              <w:drawing>
                <wp:inline distT="0" distB="0" distL="0" distR="0" wp14:anchorId="5E1E8948" wp14:editId="5485653F">
                  <wp:extent cx="2642443" cy="1911605"/>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53503" cy="1919606"/>
                          </a:xfrm>
                          <a:prstGeom prst="rect">
                            <a:avLst/>
                          </a:prstGeom>
                          <a:noFill/>
                          <a:ln>
                            <a:noFill/>
                          </a:ln>
                        </pic:spPr>
                      </pic:pic>
                    </a:graphicData>
                  </a:graphic>
                </wp:inline>
              </w:drawing>
            </w:r>
          </w:p>
        </w:tc>
      </w:tr>
      <w:tr w:rsidR="00821D6A" w14:paraId="64EE3773" w14:textId="77777777" w:rsidTr="008008AE">
        <w:tc>
          <w:tcPr>
            <w:tcW w:w="4261" w:type="dxa"/>
          </w:tcPr>
          <w:p w14:paraId="080AB18F" w14:textId="77777777" w:rsidR="00821D6A" w:rsidRDefault="00821D6A" w:rsidP="008008AE">
            <w:r>
              <w:t xml:space="preserve">10^5 ppm, </w:t>
            </w:r>
            <w:proofErr w:type="gramStart"/>
            <w:r>
              <w:t>Non-Coherent</w:t>
            </w:r>
            <w:proofErr w:type="gramEnd"/>
            <w:r>
              <w:t xml:space="preserve"> detection</w:t>
            </w:r>
          </w:p>
          <w:p w14:paraId="1D4A66EF"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10</w:t>
            </w:r>
            <w:r>
              <w:rPr>
                <w:rFonts w:hint="eastAsia"/>
              </w:rPr>
              <w:t>）</w:t>
            </w:r>
          </w:p>
        </w:tc>
        <w:tc>
          <w:tcPr>
            <w:tcW w:w="4261" w:type="dxa"/>
          </w:tcPr>
          <w:p w14:paraId="4A5BAA34" w14:textId="77777777" w:rsidR="00821D6A" w:rsidRDefault="00821D6A" w:rsidP="008008AE">
            <w:r>
              <w:t xml:space="preserve">10^5 </w:t>
            </w:r>
            <w:proofErr w:type="spellStart"/>
            <w:proofErr w:type="gramStart"/>
            <w:r>
              <w:t>ppm,Coherent</w:t>
            </w:r>
            <w:proofErr w:type="spellEnd"/>
            <w:proofErr w:type="gramEnd"/>
            <w:r>
              <w:t xml:space="preserve"> detection</w:t>
            </w:r>
          </w:p>
          <w:p w14:paraId="399D5C64"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10</w:t>
            </w:r>
            <w:r>
              <w:rPr>
                <w:rFonts w:hint="eastAsia"/>
              </w:rPr>
              <w:t>）</w:t>
            </w:r>
          </w:p>
        </w:tc>
      </w:tr>
      <w:tr w:rsidR="00821D6A" w14:paraId="28565172" w14:textId="77777777" w:rsidTr="008008AE">
        <w:tc>
          <w:tcPr>
            <w:tcW w:w="4261" w:type="dxa"/>
          </w:tcPr>
          <w:p w14:paraId="21D22FCA" w14:textId="77777777" w:rsidR="00821D6A" w:rsidRDefault="00821D6A" w:rsidP="008008AE">
            <w:r w:rsidRPr="006F4AE2">
              <w:rPr>
                <w:rFonts w:hint="eastAsia"/>
                <w:noProof/>
              </w:rPr>
              <w:drawing>
                <wp:inline distT="0" distB="0" distL="0" distR="0" wp14:anchorId="1C8A16C7" wp14:editId="7898918D">
                  <wp:extent cx="2502877" cy="181064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6926" cy="1828037"/>
                          </a:xfrm>
                          <a:prstGeom prst="rect">
                            <a:avLst/>
                          </a:prstGeom>
                          <a:noFill/>
                          <a:ln>
                            <a:noFill/>
                          </a:ln>
                        </pic:spPr>
                      </pic:pic>
                    </a:graphicData>
                  </a:graphic>
                </wp:inline>
              </w:drawing>
            </w:r>
          </w:p>
        </w:tc>
        <w:tc>
          <w:tcPr>
            <w:tcW w:w="4261" w:type="dxa"/>
          </w:tcPr>
          <w:p w14:paraId="17801946" w14:textId="77777777" w:rsidR="00821D6A" w:rsidRDefault="00821D6A" w:rsidP="008008AE">
            <w:r w:rsidRPr="00A43D0C">
              <w:rPr>
                <w:rFonts w:hint="eastAsia"/>
                <w:noProof/>
              </w:rPr>
              <w:drawing>
                <wp:inline distT="0" distB="0" distL="0" distR="0" wp14:anchorId="1014D672" wp14:editId="0A738F96">
                  <wp:extent cx="2576946" cy="1864222"/>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88834" cy="1872822"/>
                          </a:xfrm>
                          <a:prstGeom prst="rect">
                            <a:avLst/>
                          </a:prstGeom>
                          <a:noFill/>
                          <a:ln>
                            <a:noFill/>
                          </a:ln>
                        </pic:spPr>
                      </pic:pic>
                    </a:graphicData>
                  </a:graphic>
                </wp:inline>
              </w:drawing>
            </w:r>
          </w:p>
        </w:tc>
      </w:tr>
    </w:tbl>
    <w:p w14:paraId="127F530A" w14:textId="77777777" w:rsidR="00821D6A" w:rsidRPr="008008AE" w:rsidRDefault="00821D6A" w:rsidP="00821D6A">
      <w:pPr>
        <w:adjustRightInd w:val="0"/>
        <w:snapToGrid w:val="0"/>
        <w:spacing w:before="120" w:after="120"/>
        <w:rPr>
          <w:rFonts w:ascii="Times New Roman" w:hAnsi="Times New Roman"/>
          <w:b/>
          <w:szCs w:val="20"/>
        </w:rPr>
      </w:pPr>
    </w:p>
    <w:p w14:paraId="39A16B31" w14:textId="77777777" w:rsidR="00821D6A" w:rsidRDefault="00821D6A" w:rsidP="00821D6A">
      <w:pPr>
        <w:pStyle w:val="affff0"/>
        <w:numPr>
          <w:ilvl w:val="0"/>
          <w:numId w:val="62"/>
        </w:numPr>
        <w:adjustRightInd w:val="0"/>
        <w:snapToGrid w:val="0"/>
        <w:spacing w:before="120" w:after="120"/>
        <w:ind w:firstLineChars="0"/>
        <w:rPr>
          <w:rFonts w:ascii="Times New Roman" w:hAnsi="Times New Roman"/>
          <w:b/>
          <w:szCs w:val="20"/>
        </w:rPr>
      </w:pPr>
      <w:r>
        <w:rPr>
          <w:rFonts w:ascii="Times New Roman" w:hAnsi="Times New Roman"/>
          <w:b/>
          <w:szCs w:val="20"/>
        </w:rPr>
        <w:t>96-bit PDRCH,</w:t>
      </w:r>
      <w:r w:rsidRPr="000404CB">
        <w:rPr>
          <w:rFonts w:ascii="Times New Roman" w:hAnsi="Times New Roman"/>
          <w:b/>
          <w:szCs w:val="20"/>
        </w:rPr>
        <w:t xml:space="preserve"> </w:t>
      </w:r>
      <w:r>
        <w:rPr>
          <w:rFonts w:ascii="Times New Roman" w:hAnsi="Times New Roman"/>
          <w:b/>
          <w:szCs w:val="20"/>
        </w:rPr>
        <w:t xml:space="preserve">Option 2 (Preamble+1 </w:t>
      </w:r>
      <w:proofErr w:type="spellStart"/>
      <w:r>
        <w:rPr>
          <w:rFonts w:ascii="Times New Roman" w:hAnsi="Times New Roman"/>
          <w:b/>
          <w:szCs w:val="20"/>
        </w:rPr>
        <w:t>Midamble</w:t>
      </w:r>
      <w:proofErr w:type="spellEnd"/>
      <w:r>
        <w:rPr>
          <w:rFonts w:ascii="Times New Roman" w:hAnsi="Times New Roman"/>
          <w:b/>
          <w:szCs w:val="20"/>
        </w:rPr>
        <w:t>)</w:t>
      </w:r>
    </w:p>
    <w:tbl>
      <w:tblPr>
        <w:tblStyle w:val="afffa"/>
        <w:tblW w:w="0" w:type="auto"/>
        <w:tblLook w:val="04A0" w:firstRow="1" w:lastRow="0" w:firstColumn="1" w:lastColumn="0" w:noHBand="0" w:noVBand="1"/>
      </w:tblPr>
      <w:tblGrid>
        <w:gridCol w:w="4261"/>
        <w:gridCol w:w="4261"/>
      </w:tblGrid>
      <w:tr w:rsidR="00821D6A" w14:paraId="0DBDC3BF" w14:textId="77777777" w:rsidTr="008008AE">
        <w:tc>
          <w:tcPr>
            <w:tcW w:w="4261" w:type="dxa"/>
          </w:tcPr>
          <w:p w14:paraId="009A185D" w14:textId="77777777" w:rsidR="00821D6A" w:rsidRDefault="00821D6A" w:rsidP="008008AE">
            <w:r>
              <w:t xml:space="preserve">10^4 ppm, </w:t>
            </w:r>
            <w:proofErr w:type="gramStart"/>
            <w:r>
              <w:t>Non-Coherent</w:t>
            </w:r>
            <w:proofErr w:type="gramEnd"/>
            <w:r>
              <w:t xml:space="preserve"> detection</w:t>
            </w:r>
          </w:p>
          <w:p w14:paraId="32A547EE"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4</w:t>
            </w:r>
            <w:r>
              <w:rPr>
                <w:rFonts w:hint="eastAsia"/>
              </w:rPr>
              <w:t>）</w:t>
            </w:r>
          </w:p>
        </w:tc>
        <w:tc>
          <w:tcPr>
            <w:tcW w:w="4261" w:type="dxa"/>
          </w:tcPr>
          <w:p w14:paraId="09C54C62" w14:textId="77777777" w:rsidR="00821D6A" w:rsidRDefault="00821D6A" w:rsidP="008008AE">
            <w:r>
              <w:t>10^4 ppm, Coherent detection</w:t>
            </w:r>
          </w:p>
          <w:p w14:paraId="710FFF30"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6</w:t>
            </w:r>
            <w:r>
              <w:rPr>
                <w:rFonts w:hint="eastAsia"/>
              </w:rPr>
              <w:t>）</w:t>
            </w:r>
          </w:p>
        </w:tc>
      </w:tr>
      <w:tr w:rsidR="00821D6A" w14:paraId="6B991206" w14:textId="77777777" w:rsidTr="008008AE">
        <w:tc>
          <w:tcPr>
            <w:tcW w:w="4261" w:type="dxa"/>
          </w:tcPr>
          <w:p w14:paraId="440B3673" w14:textId="77777777" w:rsidR="00821D6A" w:rsidRDefault="00821D6A" w:rsidP="008008AE">
            <w:r w:rsidRPr="0083325A">
              <w:rPr>
                <w:rFonts w:hint="eastAsia"/>
                <w:noProof/>
              </w:rPr>
              <w:drawing>
                <wp:inline distT="0" distB="0" distL="0" distR="0" wp14:anchorId="0E581B80" wp14:editId="6523C534">
                  <wp:extent cx="2497015" cy="1870956"/>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12664" cy="1882682"/>
                          </a:xfrm>
                          <a:prstGeom prst="rect">
                            <a:avLst/>
                          </a:prstGeom>
                          <a:noFill/>
                          <a:ln>
                            <a:noFill/>
                          </a:ln>
                        </pic:spPr>
                      </pic:pic>
                    </a:graphicData>
                  </a:graphic>
                </wp:inline>
              </w:drawing>
            </w:r>
          </w:p>
        </w:tc>
        <w:tc>
          <w:tcPr>
            <w:tcW w:w="4261" w:type="dxa"/>
          </w:tcPr>
          <w:p w14:paraId="7D34BF3A" w14:textId="77777777" w:rsidR="00821D6A" w:rsidRDefault="00821D6A" w:rsidP="008008AE">
            <w:r w:rsidRPr="00615945">
              <w:rPr>
                <w:rFonts w:hint="eastAsia"/>
                <w:noProof/>
              </w:rPr>
              <w:drawing>
                <wp:inline distT="0" distB="0" distL="0" distR="0" wp14:anchorId="28515593" wp14:editId="534CC1A4">
                  <wp:extent cx="2559133" cy="1851336"/>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77853" cy="1864878"/>
                          </a:xfrm>
                          <a:prstGeom prst="rect">
                            <a:avLst/>
                          </a:prstGeom>
                          <a:noFill/>
                          <a:ln>
                            <a:noFill/>
                          </a:ln>
                        </pic:spPr>
                      </pic:pic>
                    </a:graphicData>
                  </a:graphic>
                </wp:inline>
              </w:drawing>
            </w:r>
          </w:p>
        </w:tc>
      </w:tr>
      <w:tr w:rsidR="00821D6A" w14:paraId="007C7231" w14:textId="77777777" w:rsidTr="008008AE">
        <w:tc>
          <w:tcPr>
            <w:tcW w:w="4261" w:type="dxa"/>
          </w:tcPr>
          <w:p w14:paraId="6A55570E" w14:textId="77777777" w:rsidR="00821D6A" w:rsidRDefault="00821D6A" w:rsidP="008008AE">
            <w:r>
              <w:t xml:space="preserve">10^5 ppm, </w:t>
            </w:r>
            <w:proofErr w:type="gramStart"/>
            <w:r>
              <w:t>Non-Coherent</w:t>
            </w:r>
            <w:proofErr w:type="gramEnd"/>
            <w:r>
              <w:t xml:space="preserve"> detection</w:t>
            </w:r>
          </w:p>
          <w:p w14:paraId="66F99D0F"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8</w:t>
            </w:r>
            <w:r>
              <w:rPr>
                <w:rFonts w:hint="eastAsia"/>
              </w:rPr>
              <w:t>）</w:t>
            </w:r>
          </w:p>
        </w:tc>
        <w:tc>
          <w:tcPr>
            <w:tcW w:w="4261" w:type="dxa"/>
          </w:tcPr>
          <w:p w14:paraId="110B34A6" w14:textId="77777777" w:rsidR="00821D6A" w:rsidRDefault="00821D6A" w:rsidP="008008AE">
            <w:r>
              <w:t xml:space="preserve">10^5 </w:t>
            </w:r>
            <w:proofErr w:type="spellStart"/>
            <w:proofErr w:type="gramStart"/>
            <w:r>
              <w:t>ppm,Coherent</w:t>
            </w:r>
            <w:proofErr w:type="spellEnd"/>
            <w:proofErr w:type="gramEnd"/>
            <w:r>
              <w:t xml:space="preserve"> detection</w:t>
            </w:r>
          </w:p>
          <w:p w14:paraId="75EF82DE"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10</w:t>
            </w:r>
            <w:r>
              <w:rPr>
                <w:rFonts w:hint="eastAsia"/>
              </w:rPr>
              <w:t>）</w:t>
            </w:r>
          </w:p>
        </w:tc>
      </w:tr>
      <w:tr w:rsidR="00821D6A" w14:paraId="108FF2D7" w14:textId="77777777" w:rsidTr="008008AE">
        <w:tc>
          <w:tcPr>
            <w:tcW w:w="4261" w:type="dxa"/>
          </w:tcPr>
          <w:p w14:paraId="413578E0" w14:textId="77777777" w:rsidR="00821D6A" w:rsidRDefault="00821D6A" w:rsidP="008008AE">
            <w:r w:rsidRPr="00FF11DF">
              <w:rPr>
                <w:rFonts w:hint="eastAsia"/>
                <w:noProof/>
              </w:rPr>
              <w:lastRenderedPageBreak/>
              <w:drawing>
                <wp:inline distT="0" distB="0" distL="0" distR="0" wp14:anchorId="42AD973B" wp14:editId="188F866E">
                  <wp:extent cx="2525702" cy="1827151"/>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2433" cy="1839255"/>
                          </a:xfrm>
                          <a:prstGeom prst="rect">
                            <a:avLst/>
                          </a:prstGeom>
                          <a:noFill/>
                          <a:ln>
                            <a:noFill/>
                          </a:ln>
                        </pic:spPr>
                      </pic:pic>
                    </a:graphicData>
                  </a:graphic>
                </wp:inline>
              </w:drawing>
            </w:r>
          </w:p>
        </w:tc>
        <w:tc>
          <w:tcPr>
            <w:tcW w:w="4261" w:type="dxa"/>
          </w:tcPr>
          <w:p w14:paraId="3B6AF042" w14:textId="77777777" w:rsidR="00821D6A" w:rsidRDefault="00821D6A" w:rsidP="008008AE">
            <w:r w:rsidRPr="009964C2">
              <w:rPr>
                <w:rFonts w:hint="eastAsia"/>
                <w:noProof/>
              </w:rPr>
              <w:drawing>
                <wp:inline distT="0" distB="0" distL="0" distR="0" wp14:anchorId="5524F530" wp14:editId="05DF1A5E">
                  <wp:extent cx="2546696" cy="1842338"/>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60869" cy="1852591"/>
                          </a:xfrm>
                          <a:prstGeom prst="rect">
                            <a:avLst/>
                          </a:prstGeom>
                          <a:noFill/>
                          <a:ln>
                            <a:noFill/>
                          </a:ln>
                        </pic:spPr>
                      </pic:pic>
                    </a:graphicData>
                  </a:graphic>
                </wp:inline>
              </w:drawing>
            </w:r>
          </w:p>
        </w:tc>
      </w:tr>
    </w:tbl>
    <w:p w14:paraId="7D63D3EE" w14:textId="77777777" w:rsidR="00821D6A" w:rsidRPr="008008AE" w:rsidRDefault="00821D6A" w:rsidP="00821D6A">
      <w:pPr>
        <w:adjustRightInd w:val="0"/>
        <w:snapToGrid w:val="0"/>
        <w:spacing w:before="120" w:after="120"/>
        <w:rPr>
          <w:rFonts w:ascii="Times New Roman" w:hAnsi="Times New Roman"/>
          <w:b/>
          <w:szCs w:val="20"/>
        </w:rPr>
      </w:pPr>
    </w:p>
    <w:p w14:paraId="79C649A5" w14:textId="77777777" w:rsidR="00821D6A" w:rsidRDefault="00821D6A" w:rsidP="00821D6A">
      <w:pPr>
        <w:pStyle w:val="affff0"/>
        <w:numPr>
          <w:ilvl w:val="0"/>
          <w:numId w:val="62"/>
        </w:numPr>
        <w:adjustRightInd w:val="0"/>
        <w:snapToGrid w:val="0"/>
        <w:spacing w:before="120" w:after="120"/>
        <w:ind w:firstLineChars="0"/>
        <w:rPr>
          <w:rFonts w:ascii="Times New Roman" w:hAnsi="Times New Roman"/>
          <w:b/>
          <w:szCs w:val="20"/>
        </w:rPr>
      </w:pPr>
      <w:r>
        <w:rPr>
          <w:rFonts w:ascii="Times New Roman" w:hAnsi="Times New Roman"/>
          <w:b/>
          <w:szCs w:val="20"/>
        </w:rPr>
        <w:t>96-bit PDRCH,</w:t>
      </w:r>
      <w:r w:rsidRPr="000404CB">
        <w:rPr>
          <w:rFonts w:ascii="Times New Roman" w:hAnsi="Times New Roman"/>
          <w:b/>
          <w:szCs w:val="20"/>
        </w:rPr>
        <w:t xml:space="preserve"> </w:t>
      </w:r>
      <w:r>
        <w:rPr>
          <w:rFonts w:ascii="Times New Roman" w:hAnsi="Times New Roman"/>
          <w:b/>
          <w:szCs w:val="20"/>
        </w:rPr>
        <w:t xml:space="preserve">Option 1 (Preamble+1 </w:t>
      </w:r>
      <w:proofErr w:type="spellStart"/>
      <w:r>
        <w:rPr>
          <w:rFonts w:ascii="Times New Roman" w:hAnsi="Times New Roman"/>
          <w:b/>
          <w:szCs w:val="20"/>
        </w:rPr>
        <w:t>Postamble</w:t>
      </w:r>
      <w:proofErr w:type="spellEnd"/>
      <w:r>
        <w:rPr>
          <w:rFonts w:ascii="Times New Roman" w:hAnsi="Times New Roman"/>
          <w:b/>
          <w:szCs w:val="20"/>
        </w:rPr>
        <w:t>)</w:t>
      </w:r>
    </w:p>
    <w:tbl>
      <w:tblPr>
        <w:tblStyle w:val="afffa"/>
        <w:tblW w:w="0" w:type="auto"/>
        <w:tblLook w:val="04A0" w:firstRow="1" w:lastRow="0" w:firstColumn="1" w:lastColumn="0" w:noHBand="0" w:noVBand="1"/>
      </w:tblPr>
      <w:tblGrid>
        <w:gridCol w:w="4261"/>
        <w:gridCol w:w="4292"/>
      </w:tblGrid>
      <w:tr w:rsidR="00821D6A" w14:paraId="2A08C09A" w14:textId="77777777" w:rsidTr="008008AE">
        <w:tc>
          <w:tcPr>
            <w:tcW w:w="4261" w:type="dxa"/>
          </w:tcPr>
          <w:p w14:paraId="47042644" w14:textId="77777777" w:rsidR="00821D6A" w:rsidRDefault="00821D6A" w:rsidP="008008AE">
            <w:r>
              <w:t xml:space="preserve">10^4 ppm, </w:t>
            </w:r>
            <w:proofErr w:type="gramStart"/>
            <w:r>
              <w:t>Non-Coherent</w:t>
            </w:r>
            <w:proofErr w:type="gramEnd"/>
            <w:r>
              <w:t xml:space="preserve"> detection</w:t>
            </w:r>
          </w:p>
          <w:p w14:paraId="053CEB21"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4</w:t>
            </w:r>
            <w:r>
              <w:rPr>
                <w:rFonts w:hint="eastAsia"/>
              </w:rPr>
              <w:t>）</w:t>
            </w:r>
          </w:p>
        </w:tc>
        <w:tc>
          <w:tcPr>
            <w:tcW w:w="4261" w:type="dxa"/>
          </w:tcPr>
          <w:p w14:paraId="0D14FE19" w14:textId="77777777" w:rsidR="00821D6A" w:rsidRDefault="00821D6A" w:rsidP="008008AE">
            <w:r>
              <w:t>10^4 ppm, Coherent detection</w:t>
            </w:r>
          </w:p>
          <w:p w14:paraId="7964C5E4"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4</w:t>
            </w:r>
            <w:r>
              <w:rPr>
                <w:rFonts w:hint="eastAsia"/>
              </w:rPr>
              <w:t>）</w:t>
            </w:r>
          </w:p>
        </w:tc>
      </w:tr>
      <w:tr w:rsidR="00821D6A" w14:paraId="1F064421" w14:textId="77777777" w:rsidTr="008008AE">
        <w:tc>
          <w:tcPr>
            <w:tcW w:w="4261" w:type="dxa"/>
          </w:tcPr>
          <w:p w14:paraId="2CD1A8B1" w14:textId="77777777" w:rsidR="00821D6A" w:rsidRDefault="00821D6A" w:rsidP="008008AE">
            <w:r w:rsidRPr="001C2EBB">
              <w:rPr>
                <w:rFonts w:hint="eastAsia"/>
                <w:noProof/>
              </w:rPr>
              <w:drawing>
                <wp:inline distT="0" distB="0" distL="0" distR="0" wp14:anchorId="5B033926" wp14:editId="25B45F11">
                  <wp:extent cx="2494396" cy="1868993"/>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06640" cy="1878167"/>
                          </a:xfrm>
                          <a:prstGeom prst="rect">
                            <a:avLst/>
                          </a:prstGeom>
                          <a:noFill/>
                          <a:ln>
                            <a:noFill/>
                          </a:ln>
                        </pic:spPr>
                      </pic:pic>
                    </a:graphicData>
                  </a:graphic>
                </wp:inline>
              </w:drawing>
            </w:r>
          </w:p>
        </w:tc>
        <w:tc>
          <w:tcPr>
            <w:tcW w:w="4261" w:type="dxa"/>
          </w:tcPr>
          <w:p w14:paraId="0241527D" w14:textId="77777777" w:rsidR="00821D6A" w:rsidRDefault="00821D6A" w:rsidP="008008AE">
            <w:r w:rsidRPr="00F27B71">
              <w:rPr>
                <w:rFonts w:hint="eastAsia"/>
                <w:noProof/>
              </w:rPr>
              <w:drawing>
                <wp:inline distT="0" distB="0" distL="0" distR="0" wp14:anchorId="13AFD71C" wp14:editId="5BDC0F08">
                  <wp:extent cx="2535382" cy="1834154"/>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47859" cy="1843180"/>
                          </a:xfrm>
                          <a:prstGeom prst="rect">
                            <a:avLst/>
                          </a:prstGeom>
                          <a:noFill/>
                          <a:ln>
                            <a:noFill/>
                          </a:ln>
                        </pic:spPr>
                      </pic:pic>
                    </a:graphicData>
                  </a:graphic>
                </wp:inline>
              </w:drawing>
            </w:r>
          </w:p>
        </w:tc>
      </w:tr>
      <w:tr w:rsidR="00821D6A" w14:paraId="559EB55F" w14:textId="77777777" w:rsidTr="008008AE">
        <w:tc>
          <w:tcPr>
            <w:tcW w:w="4261" w:type="dxa"/>
          </w:tcPr>
          <w:p w14:paraId="4E705ABD" w14:textId="77777777" w:rsidR="00821D6A" w:rsidRDefault="00821D6A" w:rsidP="008008AE">
            <w:r>
              <w:t xml:space="preserve">10^5 ppm, </w:t>
            </w:r>
            <w:proofErr w:type="gramStart"/>
            <w:r>
              <w:t>Non-Coherent</w:t>
            </w:r>
            <w:proofErr w:type="gramEnd"/>
            <w:r>
              <w:t xml:space="preserve"> detection</w:t>
            </w:r>
          </w:p>
          <w:p w14:paraId="4755F0B5"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8</w:t>
            </w:r>
            <w:r>
              <w:rPr>
                <w:rFonts w:hint="eastAsia"/>
              </w:rPr>
              <w:t>）</w:t>
            </w:r>
          </w:p>
        </w:tc>
        <w:tc>
          <w:tcPr>
            <w:tcW w:w="4261" w:type="dxa"/>
          </w:tcPr>
          <w:p w14:paraId="470026BF" w14:textId="77777777" w:rsidR="00821D6A" w:rsidRDefault="00821D6A" w:rsidP="008008AE">
            <w:r>
              <w:t xml:space="preserve">10^5 </w:t>
            </w:r>
            <w:proofErr w:type="spellStart"/>
            <w:proofErr w:type="gramStart"/>
            <w:r>
              <w:t>ppm,Coherent</w:t>
            </w:r>
            <w:proofErr w:type="spellEnd"/>
            <w:proofErr w:type="gramEnd"/>
            <w:r>
              <w:t xml:space="preserve"> detection</w:t>
            </w:r>
          </w:p>
          <w:p w14:paraId="6BDB42CD"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10</w:t>
            </w:r>
            <w:r>
              <w:rPr>
                <w:rFonts w:hint="eastAsia"/>
              </w:rPr>
              <w:t>）</w:t>
            </w:r>
          </w:p>
        </w:tc>
      </w:tr>
      <w:tr w:rsidR="00821D6A" w14:paraId="4376922B" w14:textId="77777777" w:rsidTr="008008AE">
        <w:tc>
          <w:tcPr>
            <w:tcW w:w="4261" w:type="dxa"/>
          </w:tcPr>
          <w:p w14:paraId="44A0E3F0" w14:textId="77777777" w:rsidR="00821D6A" w:rsidRDefault="00821D6A" w:rsidP="008008AE">
            <w:r w:rsidRPr="00981305">
              <w:rPr>
                <w:rFonts w:hint="eastAsia"/>
                <w:noProof/>
              </w:rPr>
              <w:drawing>
                <wp:inline distT="0" distB="0" distL="0" distR="0" wp14:anchorId="24399926" wp14:editId="50B50837">
                  <wp:extent cx="2523763" cy="1825749"/>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6659" cy="1835079"/>
                          </a:xfrm>
                          <a:prstGeom prst="rect">
                            <a:avLst/>
                          </a:prstGeom>
                          <a:noFill/>
                          <a:ln>
                            <a:noFill/>
                          </a:ln>
                        </pic:spPr>
                      </pic:pic>
                    </a:graphicData>
                  </a:graphic>
                </wp:inline>
              </w:drawing>
            </w:r>
          </w:p>
        </w:tc>
        <w:tc>
          <w:tcPr>
            <w:tcW w:w="4261" w:type="dxa"/>
          </w:tcPr>
          <w:p w14:paraId="6B5553A3" w14:textId="77777777" w:rsidR="00821D6A" w:rsidRDefault="00821D6A" w:rsidP="008008AE">
            <w:r w:rsidRPr="00981305">
              <w:rPr>
                <w:rFonts w:hint="eastAsia"/>
                <w:noProof/>
              </w:rPr>
              <w:drawing>
                <wp:inline distT="0" distB="0" distL="0" distR="0" wp14:anchorId="4C0915C6" wp14:editId="13952712">
                  <wp:extent cx="2588821" cy="1872813"/>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04472" cy="1884136"/>
                          </a:xfrm>
                          <a:prstGeom prst="rect">
                            <a:avLst/>
                          </a:prstGeom>
                          <a:noFill/>
                          <a:ln>
                            <a:noFill/>
                          </a:ln>
                        </pic:spPr>
                      </pic:pic>
                    </a:graphicData>
                  </a:graphic>
                </wp:inline>
              </w:drawing>
            </w:r>
          </w:p>
        </w:tc>
      </w:tr>
    </w:tbl>
    <w:p w14:paraId="094AB226" w14:textId="77777777" w:rsidR="004A6895" w:rsidRPr="008008AE" w:rsidRDefault="004A6895" w:rsidP="00821D6A">
      <w:pPr>
        <w:adjustRightInd w:val="0"/>
        <w:snapToGrid w:val="0"/>
        <w:spacing w:before="120" w:after="120"/>
        <w:rPr>
          <w:rFonts w:ascii="Times New Roman" w:hAnsi="Times New Roman"/>
          <w:b/>
          <w:szCs w:val="20"/>
        </w:rPr>
      </w:pPr>
    </w:p>
    <w:p w14:paraId="40198B09" w14:textId="77777777" w:rsidR="00821D6A" w:rsidRDefault="00821D6A" w:rsidP="00821D6A">
      <w:pPr>
        <w:pStyle w:val="affff0"/>
        <w:numPr>
          <w:ilvl w:val="0"/>
          <w:numId w:val="62"/>
        </w:numPr>
        <w:adjustRightInd w:val="0"/>
        <w:snapToGrid w:val="0"/>
        <w:spacing w:before="120" w:after="120"/>
        <w:ind w:firstLineChars="0"/>
        <w:rPr>
          <w:rFonts w:ascii="Times New Roman" w:hAnsi="Times New Roman"/>
          <w:b/>
          <w:szCs w:val="20"/>
        </w:rPr>
      </w:pPr>
      <w:r>
        <w:rPr>
          <w:rFonts w:ascii="Times New Roman" w:hAnsi="Times New Roman"/>
          <w:b/>
          <w:szCs w:val="20"/>
        </w:rPr>
        <w:t>400-bit PDRCH, Option 1 (Preamble only)</w:t>
      </w:r>
    </w:p>
    <w:tbl>
      <w:tblPr>
        <w:tblStyle w:val="afffa"/>
        <w:tblW w:w="0" w:type="auto"/>
        <w:tblLook w:val="04A0" w:firstRow="1" w:lastRow="0" w:firstColumn="1" w:lastColumn="0" w:noHBand="0" w:noVBand="1"/>
      </w:tblPr>
      <w:tblGrid>
        <w:gridCol w:w="4269"/>
        <w:gridCol w:w="4261"/>
      </w:tblGrid>
      <w:tr w:rsidR="00821D6A" w14:paraId="0238BB98" w14:textId="77777777" w:rsidTr="008008AE">
        <w:tc>
          <w:tcPr>
            <w:tcW w:w="4261" w:type="dxa"/>
          </w:tcPr>
          <w:p w14:paraId="2EF7BD80" w14:textId="77777777" w:rsidR="00821D6A" w:rsidRDefault="00821D6A" w:rsidP="008008AE">
            <w:r>
              <w:t xml:space="preserve">10^4 ppm, </w:t>
            </w:r>
            <w:proofErr w:type="gramStart"/>
            <w:r>
              <w:t>Non-Coherent</w:t>
            </w:r>
            <w:proofErr w:type="gramEnd"/>
            <w:r>
              <w:t xml:space="preserve"> detection</w:t>
            </w:r>
          </w:p>
          <w:p w14:paraId="712D9A2F"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8</w:t>
            </w:r>
            <w:r>
              <w:rPr>
                <w:rFonts w:hint="eastAsia"/>
              </w:rPr>
              <w:t>）</w:t>
            </w:r>
          </w:p>
        </w:tc>
        <w:tc>
          <w:tcPr>
            <w:tcW w:w="4261" w:type="dxa"/>
          </w:tcPr>
          <w:p w14:paraId="7D80F03C" w14:textId="77777777" w:rsidR="00821D6A" w:rsidRDefault="00821D6A" w:rsidP="008008AE">
            <w:r>
              <w:t xml:space="preserve">10^5 ppm, </w:t>
            </w:r>
            <w:proofErr w:type="gramStart"/>
            <w:r>
              <w:t>Non-Coherent</w:t>
            </w:r>
            <w:proofErr w:type="gramEnd"/>
            <w:r>
              <w:t xml:space="preserve"> detection</w:t>
            </w:r>
          </w:p>
          <w:p w14:paraId="568D350B"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12</w:t>
            </w:r>
            <w:r>
              <w:rPr>
                <w:rFonts w:hint="eastAsia"/>
              </w:rPr>
              <w:t>）</w:t>
            </w:r>
          </w:p>
        </w:tc>
      </w:tr>
      <w:tr w:rsidR="00821D6A" w14:paraId="49745897" w14:textId="77777777" w:rsidTr="008008AE">
        <w:tc>
          <w:tcPr>
            <w:tcW w:w="4261" w:type="dxa"/>
          </w:tcPr>
          <w:p w14:paraId="55816C77" w14:textId="77777777" w:rsidR="00821D6A" w:rsidRDefault="00821D6A" w:rsidP="008008AE">
            <w:r w:rsidRPr="00F06BF4">
              <w:rPr>
                <w:rFonts w:hint="eastAsia"/>
                <w:noProof/>
              </w:rPr>
              <w:lastRenderedPageBreak/>
              <w:drawing>
                <wp:inline distT="0" distB="0" distL="0" distR="0" wp14:anchorId="5C08A4B8" wp14:editId="52A4161D">
                  <wp:extent cx="2573957" cy="1928607"/>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86756" cy="1938197"/>
                          </a:xfrm>
                          <a:prstGeom prst="rect">
                            <a:avLst/>
                          </a:prstGeom>
                          <a:noFill/>
                          <a:ln>
                            <a:noFill/>
                          </a:ln>
                        </pic:spPr>
                      </pic:pic>
                    </a:graphicData>
                  </a:graphic>
                </wp:inline>
              </w:drawing>
            </w:r>
          </w:p>
        </w:tc>
        <w:tc>
          <w:tcPr>
            <w:tcW w:w="4261" w:type="dxa"/>
          </w:tcPr>
          <w:p w14:paraId="612AFE8D" w14:textId="77777777" w:rsidR="00821D6A" w:rsidRDefault="00821D6A" w:rsidP="008008AE">
            <w:r w:rsidRPr="006C6896">
              <w:rPr>
                <w:rFonts w:hint="eastAsia"/>
                <w:noProof/>
              </w:rPr>
              <w:drawing>
                <wp:inline distT="0" distB="0" distL="0" distR="0" wp14:anchorId="7BF12641" wp14:editId="6D559601">
                  <wp:extent cx="2554288" cy="1912948"/>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66432" cy="1922043"/>
                          </a:xfrm>
                          <a:prstGeom prst="rect">
                            <a:avLst/>
                          </a:prstGeom>
                          <a:noFill/>
                          <a:ln>
                            <a:noFill/>
                          </a:ln>
                        </pic:spPr>
                      </pic:pic>
                    </a:graphicData>
                  </a:graphic>
                </wp:inline>
              </w:drawing>
            </w:r>
          </w:p>
        </w:tc>
      </w:tr>
    </w:tbl>
    <w:p w14:paraId="0F776BE1" w14:textId="77777777" w:rsidR="00821D6A" w:rsidRPr="008008AE" w:rsidRDefault="00821D6A" w:rsidP="00821D6A">
      <w:pPr>
        <w:adjustRightInd w:val="0"/>
        <w:snapToGrid w:val="0"/>
        <w:spacing w:before="120" w:after="120"/>
        <w:rPr>
          <w:rFonts w:ascii="Times New Roman" w:hAnsi="Times New Roman"/>
          <w:b/>
          <w:szCs w:val="20"/>
        </w:rPr>
      </w:pPr>
    </w:p>
    <w:p w14:paraId="7372541A" w14:textId="77777777" w:rsidR="00821D6A" w:rsidRDefault="00821D6A" w:rsidP="00821D6A">
      <w:pPr>
        <w:pStyle w:val="affff0"/>
        <w:numPr>
          <w:ilvl w:val="0"/>
          <w:numId w:val="62"/>
        </w:numPr>
        <w:adjustRightInd w:val="0"/>
        <w:snapToGrid w:val="0"/>
        <w:spacing w:before="120" w:after="120"/>
        <w:ind w:firstLineChars="0"/>
        <w:rPr>
          <w:rFonts w:ascii="Times New Roman" w:hAnsi="Times New Roman"/>
          <w:b/>
          <w:szCs w:val="20"/>
        </w:rPr>
      </w:pPr>
      <w:r>
        <w:rPr>
          <w:rFonts w:ascii="Times New Roman" w:hAnsi="Times New Roman"/>
          <w:b/>
          <w:szCs w:val="20"/>
        </w:rPr>
        <w:t xml:space="preserve">400-bit PDRCH, Option 2 (Preamble+5 </w:t>
      </w:r>
      <w:proofErr w:type="spellStart"/>
      <w:r>
        <w:rPr>
          <w:rFonts w:ascii="Times New Roman" w:hAnsi="Times New Roman"/>
          <w:b/>
          <w:szCs w:val="20"/>
        </w:rPr>
        <w:t>Midambles</w:t>
      </w:r>
      <w:proofErr w:type="spellEnd"/>
      <w:r>
        <w:rPr>
          <w:rFonts w:ascii="Times New Roman" w:hAnsi="Times New Roman"/>
          <w:b/>
          <w:szCs w:val="20"/>
        </w:rPr>
        <w:t>)</w:t>
      </w:r>
    </w:p>
    <w:tbl>
      <w:tblPr>
        <w:tblStyle w:val="afffa"/>
        <w:tblW w:w="0" w:type="auto"/>
        <w:tblLook w:val="04A0" w:firstRow="1" w:lastRow="0" w:firstColumn="1" w:lastColumn="0" w:noHBand="0" w:noVBand="1"/>
      </w:tblPr>
      <w:tblGrid>
        <w:gridCol w:w="4261"/>
        <w:gridCol w:w="4261"/>
      </w:tblGrid>
      <w:tr w:rsidR="00821D6A" w14:paraId="70602DFA" w14:textId="77777777" w:rsidTr="008008AE">
        <w:tc>
          <w:tcPr>
            <w:tcW w:w="4261" w:type="dxa"/>
          </w:tcPr>
          <w:p w14:paraId="04116096" w14:textId="77777777" w:rsidR="00821D6A" w:rsidRDefault="00821D6A" w:rsidP="008008AE">
            <w:r>
              <w:t xml:space="preserve">10^4 ppm, </w:t>
            </w:r>
            <w:proofErr w:type="gramStart"/>
            <w:r>
              <w:t>Non-Coherent</w:t>
            </w:r>
            <w:proofErr w:type="gramEnd"/>
            <w:r>
              <w:t xml:space="preserve"> detection</w:t>
            </w:r>
          </w:p>
          <w:p w14:paraId="29B306C7"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6</w:t>
            </w:r>
            <w:r>
              <w:rPr>
                <w:rFonts w:hint="eastAsia"/>
              </w:rPr>
              <w:t>）</w:t>
            </w:r>
          </w:p>
        </w:tc>
        <w:tc>
          <w:tcPr>
            <w:tcW w:w="4261" w:type="dxa"/>
          </w:tcPr>
          <w:p w14:paraId="5417C12E" w14:textId="77777777" w:rsidR="00821D6A" w:rsidRDefault="00821D6A" w:rsidP="008008AE">
            <w:r>
              <w:t>10^4 ppm, Coherent detection</w:t>
            </w:r>
          </w:p>
          <w:p w14:paraId="2E5AE717"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6</w:t>
            </w:r>
            <w:r>
              <w:rPr>
                <w:rFonts w:hint="eastAsia"/>
              </w:rPr>
              <w:t>）</w:t>
            </w:r>
          </w:p>
        </w:tc>
      </w:tr>
      <w:tr w:rsidR="00821D6A" w14:paraId="73BBB681" w14:textId="77777777" w:rsidTr="008008AE">
        <w:tc>
          <w:tcPr>
            <w:tcW w:w="4261" w:type="dxa"/>
          </w:tcPr>
          <w:p w14:paraId="34D0BABE" w14:textId="77777777" w:rsidR="00821D6A" w:rsidRDefault="00821D6A" w:rsidP="008008AE">
            <w:r w:rsidRPr="00660E40">
              <w:rPr>
                <w:rFonts w:hint="eastAsia"/>
                <w:noProof/>
              </w:rPr>
              <w:drawing>
                <wp:inline distT="0" distB="0" distL="0" distR="0" wp14:anchorId="07689117" wp14:editId="5192C20C">
                  <wp:extent cx="2494479" cy="1869056"/>
                  <wp:effectExtent l="0" t="0" r="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01692" cy="1874461"/>
                          </a:xfrm>
                          <a:prstGeom prst="rect">
                            <a:avLst/>
                          </a:prstGeom>
                          <a:noFill/>
                          <a:ln>
                            <a:noFill/>
                          </a:ln>
                        </pic:spPr>
                      </pic:pic>
                    </a:graphicData>
                  </a:graphic>
                </wp:inline>
              </w:drawing>
            </w:r>
          </w:p>
        </w:tc>
        <w:tc>
          <w:tcPr>
            <w:tcW w:w="4261" w:type="dxa"/>
          </w:tcPr>
          <w:p w14:paraId="4698ECA8" w14:textId="77777777" w:rsidR="00821D6A" w:rsidRDefault="00821D6A" w:rsidP="008008AE">
            <w:r w:rsidRPr="00FF7E24">
              <w:rPr>
                <w:rFonts w:hint="eastAsia"/>
                <w:noProof/>
              </w:rPr>
              <w:drawing>
                <wp:inline distT="0" distB="0" distL="0" distR="0" wp14:anchorId="062B2406" wp14:editId="4011AF9B">
                  <wp:extent cx="2496185" cy="1869433"/>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05097" cy="1876107"/>
                          </a:xfrm>
                          <a:prstGeom prst="rect">
                            <a:avLst/>
                          </a:prstGeom>
                          <a:noFill/>
                          <a:ln>
                            <a:noFill/>
                          </a:ln>
                        </pic:spPr>
                      </pic:pic>
                    </a:graphicData>
                  </a:graphic>
                </wp:inline>
              </w:drawing>
            </w:r>
          </w:p>
        </w:tc>
      </w:tr>
      <w:tr w:rsidR="00821D6A" w14:paraId="54B5AA43" w14:textId="77777777" w:rsidTr="008008AE">
        <w:tc>
          <w:tcPr>
            <w:tcW w:w="4261" w:type="dxa"/>
          </w:tcPr>
          <w:p w14:paraId="03556C07" w14:textId="77777777" w:rsidR="00821D6A" w:rsidRDefault="00821D6A" w:rsidP="008008AE">
            <w:r>
              <w:t xml:space="preserve">10^5 ppm, </w:t>
            </w:r>
            <w:proofErr w:type="gramStart"/>
            <w:r>
              <w:t>Non-Coherent</w:t>
            </w:r>
            <w:proofErr w:type="gramEnd"/>
            <w:r>
              <w:t xml:space="preserve"> detection</w:t>
            </w:r>
          </w:p>
          <w:p w14:paraId="7F1DF113"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8</w:t>
            </w:r>
            <w:r>
              <w:rPr>
                <w:rFonts w:hint="eastAsia"/>
              </w:rPr>
              <w:t>）</w:t>
            </w:r>
          </w:p>
        </w:tc>
        <w:tc>
          <w:tcPr>
            <w:tcW w:w="4261" w:type="dxa"/>
          </w:tcPr>
          <w:p w14:paraId="3AB6705F" w14:textId="77777777" w:rsidR="00821D6A" w:rsidRDefault="00821D6A" w:rsidP="008008AE">
            <w:r>
              <w:t xml:space="preserve">10^5 </w:t>
            </w:r>
            <w:proofErr w:type="spellStart"/>
            <w:proofErr w:type="gramStart"/>
            <w:r>
              <w:t>ppm,Coherent</w:t>
            </w:r>
            <w:proofErr w:type="spellEnd"/>
            <w:proofErr w:type="gramEnd"/>
            <w:r>
              <w:t xml:space="preserve"> detection</w:t>
            </w:r>
          </w:p>
          <w:p w14:paraId="0401D0D8"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8</w:t>
            </w:r>
            <w:r>
              <w:rPr>
                <w:rFonts w:hint="eastAsia"/>
              </w:rPr>
              <w:t>）</w:t>
            </w:r>
          </w:p>
        </w:tc>
      </w:tr>
      <w:tr w:rsidR="00821D6A" w14:paraId="24CB3BD6" w14:textId="77777777" w:rsidTr="008008AE">
        <w:tc>
          <w:tcPr>
            <w:tcW w:w="4261" w:type="dxa"/>
          </w:tcPr>
          <w:p w14:paraId="5851A43B" w14:textId="77777777" w:rsidR="00821D6A" w:rsidRDefault="00821D6A" w:rsidP="008008AE">
            <w:r w:rsidRPr="00FF7E24">
              <w:rPr>
                <w:rFonts w:hint="eastAsia"/>
                <w:noProof/>
              </w:rPr>
              <w:drawing>
                <wp:inline distT="0" distB="0" distL="0" distR="0" wp14:anchorId="018A9458" wp14:editId="3C69AEF0">
                  <wp:extent cx="2470785" cy="185041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85179" cy="1861190"/>
                          </a:xfrm>
                          <a:prstGeom prst="rect">
                            <a:avLst/>
                          </a:prstGeom>
                          <a:noFill/>
                          <a:ln>
                            <a:noFill/>
                          </a:ln>
                        </pic:spPr>
                      </pic:pic>
                    </a:graphicData>
                  </a:graphic>
                </wp:inline>
              </w:drawing>
            </w:r>
          </w:p>
        </w:tc>
        <w:tc>
          <w:tcPr>
            <w:tcW w:w="4261" w:type="dxa"/>
          </w:tcPr>
          <w:p w14:paraId="4F1647BF" w14:textId="77777777" w:rsidR="00821D6A" w:rsidRDefault="00821D6A" w:rsidP="008008AE">
            <w:r w:rsidRPr="00FF7E24">
              <w:rPr>
                <w:rFonts w:hint="eastAsia"/>
                <w:noProof/>
              </w:rPr>
              <w:drawing>
                <wp:inline distT="0" distB="0" distL="0" distR="0" wp14:anchorId="3D690528" wp14:editId="00F797EB">
                  <wp:extent cx="2495764" cy="1869117"/>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17520" cy="1885411"/>
                          </a:xfrm>
                          <a:prstGeom prst="rect">
                            <a:avLst/>
                          </a:prstGeom>
                          <a:noFill/>
                          <a:ln>
                            <a:noFill/>
                          </a:ln>
                        </pic:spPr>
                      </pic:pic>
                    </a:graphicData>
                  </a:graphic>
                </wp:inline>
              </w:drawing>
            </w:r>
          </w:p>
        </w:tc>
      </w:tr>
    </w:tbl>
    <w:p w14:paraId="23C3453B" w14:textId="77777777" w:rsidR="00821D6A" w:rsidRPr="008008AE" w:rsidRDefault="00821D6A" w:rsidP="00821D6A">
      <w:pPr>
        <w:adjustRightInd w:val="0"/>
        <w:snapToGrid w:val="0"/>
        <w:spacing w:before="120" w:after="120"/>
        <w:rPr>
          <w:rFonts w:ascii="Times New Roman" w:hAnsi="Times New Roman"/>
          <w:b/>
          <w:szCs w:val="20"/>
        </w:rPr>
      </w:pPr>
    </w:p>
    <w:p w14:paraId="15439CA9" w14:textId="77777777" w:rsidR="00821D6A" w:rsidRPr="0030231E" w:rsidRDefault="00821D6A" w:rsidP="00821D6A">
      <w:pPr>
        <w:pStyle w:val="affff0"/>
        <w:numPr>
          <w:ilvl w:val="0"/>
          <w:numId w:val="62"/>
        </w:numPr>
        <w:adjustRightInd w:val="0"/>
        <w:snapToGrid w:val="0"/>
        <w:spacing w:before="120" w:after="120"/>
        <w:ind w:firstLineChars="0"/>
        <w:rPr>
          <w:rFonts w:ascii="Times New Roman" w:hAnsi="Times New Roman"/>
          <w:b/>
          <w:szCs w:val="20"/>
        </w:rPr>
      </w:pPr>
      <w:r>
        <w:rPr>
          <w:rFonts w:ascii="Times New Roman" w:hAnsi="Times New Roman"/>
          <w:b/>
          <w:szCs w:val="20"/>
        </w:rPr>
        <w:t xml:space="preserve">400-bit PDRCH, Option 4 (Preamble+4 Midambles+1 </w:t>
      </w:r>
      <w:proofErr w:type="spellStart"/>
      <w:r>
        <w:rPr>
          <w:rFonts w:ascii="Times New Roman" w:hAnsi="Times New Roman"/>
          <w:b/>
          <w:szCs w:val="20"/>
        </w:rPr>
        <w:t>Postamble</w:t>
      </w:r>
      <w:proofErr w:type="spellEnd"/>
      <w:r>
        <w:rPr>
          <w:rFonts w:ascii="Times New Roman" w:hAnsi="Times New Roman"/>
          <w:b/>
          <w:szCs w:val="20"/>
        </w:rPr>
        <w:t>)</w:t>
      </w:r>
    </w:p>
    <w:tbl>
      <w:tblPr>
        <w:tblStyle w:val="afffa"/>
        <w:tblW w:w="0" w:type="auto"/>
        <w:tblLook w:val="04A0" w:firstRow="1" w:lastRow="0" w:firstColumn="1" w:lastColumn="0" w:noHBand="0" w:noVBand="1"/>
      </w:tblPr>
      <w:tblGrid>
        <w:gridCol w:w="4261"/>
        <w:gridCol w:w="4261"/>
      </w:tblGrid>
      <w:tr w:rsidR="00821D6A" w14:paraId="28CF04C7" w14:textId="77777777" w:rsidTr="008008AE">
        <w:tc>
          <w:tcPr>
            <w:tcW w:w="4261" w:type="dxa"/>
          </w:tcPr>
          <w:p w14:paraId="5DDDCA06" w14:textId="77777777" w:rsidR="00821D6A" w:rsidRDefault="00821D6A" w:rsidP="008008AE">
            <w:r>
              <w:t xml:space="preserve">10^4 ppm, </w:t>
            </w:r>
            <w:proofErr w:type="gramStart"/>
            <w:r>
              <w:t>Non-Coherent</w:t>
            </w:r>
            <w:proofErr w:type="gramEnd"/>
            <w:r>
              <w:t xml:space="preserve"> detection</w:t>
            </w:r>
          </w:p>
          <w:p w14:paraId="209C1EB9"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6</w:t>
            </w:r>
            <w:r>
              <w:rPr>
                <w:rFonts w:hint="eastAsia"/>
              </w:rPr>
              <w:t>）</w:t>
            </w:r>
          </w:p>
        </w:tc>
        <w:tc>
          <w:tcPr>
            <w:tcW w:w="4261" w:type="dxa"/>
          </w:tcPr>
          <w:p w14:paraId="2053712E" w14:textId="77777777" w:rsidR="00821D6A" w:rsidRDefault="00821D6A" w:rsidP="008008AE">
            <w:r>
              <w:t>10^4 ppm, Coherent detection</w:t>
            </w:r>
          </w:p>
          <w:p w14:paraId="3C29C09C"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6</w:t>
            </w:r>
            <w:r>
              <w:rPr>
                <w:rFonts w:hint="eastAsia"/>
              </w:rPr>
              <w:t>）</w:t>
            </w:r>
          </w:p>
        </w:tc>
      </w:tr>
      <w:tr w:rsidR="00821D6A" w14:paraId="37BE63F0" w14:textId="77777777" w:rsidTr="008008AE">
        <w:tc>
          <w:tcPr>
            <w:tcW w:w="4261" w:type="dxa"/>
          </w:tcPr>
          <w:p w14:paraId="28F7138C" w14:textId="77777777" w:rsidR="00821D6A" w:rsidRDefault="00821D6A" w:rsidP="008008AE">
            <w:r w:rsidRPr="00F75E82">
              <w:rPr>
                <w:rFonts w:hint="eastAsia"/>
                <w:noProof/>
              </w:rPr>
              <w:lastRenderedPageBreak/>
              <w:drawing>
                <wp:inline distT="0" distB="0" distL="0" distR="0" wp14:anchorId="358BB151" wp14:editId="4B1E4AF1">
                  <wp:extent cx="2499778" cy="1873027"/>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16819" cy="1885796"/>
                          </a:xfrm>
                          <a:prstGeom prst="rect">
                            <a:avLst/>
                          </a:prstGeom>
                          <a:noFill/>
                          <a:ln>
                            <a:noFill/>
                          </a:ln>
                        </pic:spPr>
                      </pic:pic>
                    </a:graphicData>
                  </a:graphic>
                </wp:inline>
              </w:drawing>
            </w:r>
          </w:p>
        </w:tc>
        <w:tc>
          <w:tcPr>
            <w:tcW w:w="4261" w:type="dxa"/>
          </w:tcPr>
          <w:p w14:paraId="29B59FC0" w14:textId="77777777" w:rsidR="00821D6A" w:rsidRDefault="00821D6A" w:rsidP="008008AE">
            <w:r w:rsidRPr="00EC3347">
              <w:rPr>
                <w:rFonts w:hint="eastAsia"/>
                <w:noProof/>
              </w:rPr>
              <w:drawing>
                <wp:inline distT="0" distB="0" distL="0" distR="0" wp14:anchorId="642DCEAC" wp14:editId="4C5E957E">
                  <wp:extent cx="2468319" cy="1848564"/>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88047" cy="1863339"/>
                          </a:xfrm>
                          <a:prstGeom prst="rect">
                            <a:avLst/>
                          </a:prstGeom>
                          <a:noFill/>
                          <a:ln>
                            <a:noFill/>
                          </a:ln>
                        </pic:spPr>
                      </pic:pic>
                    </a:graphicData>
                  </a:graphic>
                </wp:inline>
              </w:drawing>
            </w:r>
          </w:p>
        </w:tc>
      </w:tr>
      <w:tr w:rsidR="00821D6A" w14:paraId="39DC92DB" w14:textId="77777777" w:rsidTr="008008AE">
        <w:tc>
          <w:tcPr>
            <w:tcW w:w="4261" w:type="dxa"/>
          </w:tcPr>
          <w:p w14:paraId="1E0CCA34" w14:textId="77777777" w:rsidR="00821D6A" w:rsidRDefault="00821D6A" w:rsidP="008008AE">
            <w:r>
              <w:t xml:space="preserve">10^5 ppm, </w:t>
            </w:r>
            <w:proofErr w:type="gramStart"/>
            <w:r>
              <w:t>Non-Coherent</w:t>
            </w:r>
            <w:proofErr w:type="gramEnd"/>
            <w:r>
              <w:t xml:space="preserve"> detection</w:t>
            </w:r>
          </w:p>
          <w:p w14:paraId="6BB5E276"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8</w:t>
            </w:r>
            <w:r>
              <w:rPr>
                <w:rFonts w:hint="eastAsia"/>
              </w:rPr>
              <w:t>）</w:t>
            </w:r>
          </w:p>
        </w:tc>
        <w:tc>
          <w:tcPr>
            <w:tcW w:w="4261" w:type="dxa"/>
          </w:tcPr>
          <w:p w14:paraId="3BBDC433" w14:textId="77777777" w:rsidR="00821D6A" w:rsidRDefault="00821D6A" w:rsidP="008008AE">
            <w:r>
              <w:t xml:space="preserve">10^5 </w:t>
            </w:r>
            <w:proofErr w:type="spellStart"/>
            <w:proofErr w:type="gramStart"/>
            <w:r>
              <w:t>ppm,Coherent</w:t>
            </w:r>
            <w:proofErr w:type="spellEnd"/>
            <w:proofErr w:type="gramEnd"/>
            <w:r>
              <w:t xml:space="preserve"> detection</w:t>
            </w:r>
          </w:p>
          <w:p w14:paraId="7A1CB1C4" w14:textId="77777777" w:rsidR="00821D6A" w:rsidRDefault="00821D6A" w:rsidP="008008AE">
            <w:r>
              <w:rPr>
                <w:rFonts w:hint="eastAsia"/>
              </w:rPr>
              <w:t>（</w:t>
            </w:r>
            <w:r>
              <w:rPr>
                <w:rFonts w:hint="eastAsia"/>
              </w:rPr>
              <w:t>r</w:t>
            </w:r>
            <w:r>
              <w:t xml:space="preserve">equired </w:t>
            </w:r>
            <w:proofErr w:type="spellStart"/>
            <w:r>
              <w:t>hypo_num</w:t>
            </w:r>
            <w:proofErr w:type="spellEnd"/>
            <w:r>
              <w:t xml:space="preserve"> = 8</w:t>
            </w:r>
            <w:r>
              <w:rPr>
                <w:rFonts w:hint="eastAsia"/>
              </w:rPr>
              <w:t>）</w:t>
            </w:r>
          </w:p>
        </w:tc>
      </w:tr>
      <w:tr w:rsidR="00821D6A" w14:paraId="4FCBD845" w14:textId="77777777" w:rsidTr="008008AE">
        <w:tc>
          <w:tcPr>
            <w:tcW w:w="4261" w:type="dxa"/>
          </w:tcPr>
          <w:p w14:paraId="5DFAAFB4" w14:textId="77777777" w:rsidR="00821D6A" w:rsidRPr="006C7B09" w:rsidRDefault="00821D6A" w:rsidP="008008AE">
            <w:r w:rsidRPr="00EC3347">
              <w:rPr>
                <w:rFonts w:hint="eastAsia"/>
                <w:noProof/>
              </w:rPr>
              <w:drawing>
                <wp:inline distT="0" distB="0" distL="0" distR="0" wp14:anchorId="6399EA06" wp14:editId="22B3CD8F">
                  <wp:extent cx="2473929" cy="185276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12941" cy="1881981"/>
                          </a:xfrm>
                          <a:prstGeom prst="rect">
                            <a:avLst/>
                          </a:prstGeom>
                          <a:noFill/>
                          <a:ln>
                            <a:noFill/>
                          </a:ln>
                        </pic:spPr>
                      </pic:pic>
                    </a:graphicData>
                  </a:graphic>
                </wp:inline>
              </w:drawing>
            </w:r>
          </w:p>
        </w:tc>
        <w:tc>
          <w:tcPr>
            <w:tcW w:w="4261" w:type="dxa"/>
          </w:tcPr>
          <w:p w14:paraId="7533658D" w14:textId="77777777" w:rsidR="00821D6A" w:rsidRDefault="00821D6A" w:rsidP="008008AE">
            <w:r w:rsidRPr="00EC3347">
              <w:rPr>
                <w:rFonts w:hint="eastAsia"/>
                <w:noProof/>
              </w:rPr>
              <w:drawing>
                <wp:inline distT="0" distB="0" distL="0" distR="0" wp14:anchorId="66E1B792" wp14:editId="7C4C46F5">
                  <wp:extent cx="2462709" cy="1844363"/>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87405" cy="1862858"/>
                          </a:xfrm>
                          <a:prstGeom prst="rect">
                            <a:avLst/>
                          </a:prstGeom>
                          <a:noFill/>
                          <a:ln>
                            <a:noFill/>
                          </a:ln>
                        </pic:spPr>
                      </pic:pic>
                    </a:graphicData>
                  </a:graphic>
                </wp:inline>
              </w:drawing>
            </w:r>
          </w:p>
        </w:tc>
      </w:tr>
    </w:tbl>
    <w:p w14:paraId="53E159DF" w14:textId="77777777" w:rsidR="00F719C9" w:rsidRPr="00930C2D" w:rsidRDefault="00F719C9" w:rsidP="00417FA3">
      <w:pPr>
        <w:widowControl/>
        <w:tabs>
          <w:tab w:val="left" w:pos="420"/>
        </w:tabs>
        <w:adjustRightInd w:val="0"/>
        <w:snapToGrid w:val="0"/>
        <w:spacing w:afterLines="50" w:after="120"/>
        <w:jc w:val="left"/>
        <w:rPr>
          <w:rFonts w:ascii="Times New Roman" w:hAnsi="Times New Roman" w:cs="Times New Roman"/>
          <w:kern w:val="0"/>
          <w:sz w:val="20"/>
          <w:szCs w:val="20"/>
        </w:rPr>
      </w:pPr>
    </w:p>
    <w:sectPr w:rsidR="00F719C9" w:rsidRPr="00930C2D">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AFE48D" w14:textId="77777777" w:rsidR="00B96343" w:rsidRDefault="00B96343" w:rsidP="00002160">
      <w:pPr>
        <w:rPr>
          <w:rFonts w:hint="eastAsia"/>
        </w:rPr>
      </w:pPr>
      <w:r>
        <w:separator/>
      </w:r>
    </w:p>
  </w:endnote>
  <w:endnote w:type="continuationSeparator" w:id="0">
    <w:p w14:paraId="2F612223" w14:textId="77777777" w:rsidR="00B96343" w:rsidRDefault="00B96343" w:rsidP="00002160">
      <w:pPr>
        <w:rPr>
          <w:rFonts w:hint="eastAsia"/>
        </w:rPr>
      </w:pPr>
      <w:r>
        <w:continuationSeparator/>
      </w:r>
    </w:p>
  </w:endnote>
  <w:endnote w:type="continuationNotice" w:id="1">
    <w:p w14:paraId="67B6A25A" w14:textId="77777777" w:rsidR="00B96343" w:rsidRDefault="00B96343">
      <w:pPr>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微软雅黑">
    <w:altName w:val="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DF6938" w14:textId="77777777" w:rsidR="00B96343" w:rsidRDefault="00B96343" w:rsidP="00002160">
      <w:pPr>
        <w:rPr>
          <w:rFonts w:hint="eastAsia"/>
        </w:rPr>
      </w:pPr>
      <w:r>
        <w:separator/>
      </w:r>
    </w:p>
  </w:footnote>
  <w:footnote w:type="continuationSeparator" w:id="0">
    <w:p w14:paraId="0677F90D" w14:textId="77777777" w:rsidR="00B96343" w:rsidRDefault="00B96343" w:rsidP="00002160">
      <w:pPr>
        <w:rPr>
          <w:rFonts w:hint="eastAsia"/>
        </w:rPr>
      </w:pPr>
      <w:r>
        <w:continuationSeparator/>
      </w:r>
    </w:p>
  </w:footnote>
  <w:footnote w:type="continuationNotice" w:id="1">
    <w:p w14:paraId="0C56EB14" w14:textId="77777777" w:rsidR="00B96343" w:rsidRDefault="00B96343">
      <w:pPr>
        <w:rPr>
          <w:rFonts w:hint="eastAsia"/>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YJ-Proposal"/>
      <w:lvlText w:val="Proposal %1:"/>
      <w:lvlJc w:val="left"/>
      <w:pPr>
        <w:tabs>
          <w:tab w:val="left" w:pos="5528"/>
        </w:tabs>
        <w:ind w:left="5528"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011332A"/>
    <w:multiLevelType w:val="multilevel"/>
    <w:tmpl w:val="0011332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1525166"/>
    <w:multiLevelType w:val="multilevel"/>
    <w:tmpl w:val="01525166"/>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3" w15:restartNumberingAfterBreak="0">
    <w:nsid w:val="02D5473B"/>
    <w:multiLevelType w:val="multilevel"/>
    <w:tmpl w:val="02D5473B"/>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3ED45F9"/>
    <w:multiLevelType w:val="hybridMultilevel"/>
    <w:tmpl w:val="F6BC4D3E"/>
    <w:lvl w:ilvl="0" w:tplc="037C2A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6395BA3"/>
    <w:multiLevelType w:val="hybridMultilevel"/>
    <w:tmpl w:val="A3E06926"/>
    <w:lvl w:ilvl="0" w:tplc="644040A6">
      <w:start w:val="1"/>
      <w:numFmt w:val="bullet"/>
      <w:lvlText w:val="•"/>
      <w:lvlJc w:val="left"/>
      <w:pPr>
        <w:tabs>
          <w:tab w:val="num" w:pos="720"/>
        </w:tabs>
        <w:ind w:left="720" w:hanging="360"/>
      </w:pPr>
      <w:rPr>
        <w:rFonts w:ascii="Arial" w:hAnsi="Arial" w:hint="default"/>
      </w:rPr>
    </w:lvl>
    <w:lvl w:ilvl="1" w:tplc="75908AAE" w:tentative="1">
      <w:start w:val="1"/>
      <w:numFmt w:val="bullet"/>
      <w:lvlText w:val="•"/>
      <w:lvlJc w:val="left"/>
      <w:pPr>
        <w:tabs>
          <w:tab w:val="num" w:pos="1440"/>
        </w:tabs>
        <w:ind w:left="1440" w:hanging="360"/>
      </w:pPr>
      <w:rPr>
        <w:rFonts w:ascii="Arial" w:hAnsi="Arial" w:hint="default"/>
      </w:rPr>
    </w:lvl>
    <w:lvl w:ilvl="2" w:tplc="A852DE9A" w:tentative="1">
      <w:start w:val="1"/>
      <w:numFmt w:val="bullet"/>
      <w:lvlText w:val="•"/>
      <w:lvlJc w:val="left"/>
      <w:pPr>
        <w:tabs>
          <w:tab w:val="num" w:pos="2160"/>
        </w:tabs>
        <w:ind w:left="2160" w:hanging="360"/>
      </w:pPr>
      <w:rPr>
        <w:rFonts w:ascii="Arial" w:hAnsi="Arial" w:hint="default"/>
      </w:rPr>
    </w:lvl>
    <w:lvl w:ilvl="3" w:tplc="3BFA5BCE" w:tentative="1">
      <w:start w:val="1"/>
      <w:numFmt w:val="bullet"/>
      <w:lvlText w:val="•"/>
      <w:lvlJc w:val="left"/>
      <w:pPr>
        <w:tabs>
          <w:tab w:val="num" w:pos="2880"/>
        </w:tabs>
        <w:ind w:left="2880" w:hanging="360"/>
      </w:pPr>
      <w:rPr>
        <w:rFonts w:ascii="Arial" w:hAnsi="Arial" w:hint="default"/>
      </w:rPr>
    </w:lvl>
    <w:lvl w:ilvl="4" w:tplc="522493F4" w:tentative="1">
      <w:start w:val="1"/>
      <w:numFmt w:val="bullet"/>
      <w:lvlText w:val="•"/>
      <w:lvlJc w:val="left"/>
      <w:pPr>
        <w:tabs>
          <w:tab w:val="num" w:pos="3600"/>
        </w:tabs>
        <w:ind w:left="3600" w:hanging="360"/>
      </w:pPr>
      <w:rPr>
        <w:rFonts w:ascii="Arial" w:hAnsi="Arial" w:hint="default"/>
      </w:rPr>
    </w:lvl>
    <w:lvl w:ilvl="5" w:tplc="85E8B29A" w:tentative="1">
      <w:start w:val="1"/>
      <w:numFmt w:val="bullet"/>
      <w:lvlText w:val="•"/>
      <w:lvlJc w:val="left"/>
      <w:pPr>
        <w:tabs>
          <w:tab w:val="num" w:pos="4320"/>
        </w:tabs>
        <w:ind w:left="4320" w:hanging="360"/>
      </w:pPr>
      <w:rPr>
        <w:rFonts w:ascii="Arial" w:hAnsi="Arial" w:hint="default"/>
      </w:rPr>
    </w:lvl>
    <w:lvl w:ilvl="6" w:tplc="58726A32" w:tentative="1">
      <w:start w:val="1"/>
      <w:numFmt w:val="bullet"/>
      <w:lvlText w:val="•"/>
      <w:lvlJc w:val="left"/>
      <w:pPr>
        <w:tabs>
          <w:tab w:val="num" w:pos="5040"/>
        </w:tabs>
        <w:ind w:left="5040" w:hanging="360"/>
      </w:pPr>
      <w:rPr>
        <w:rFonts w:ascii="Arial" w:hAnsi="Arial" w:hint="default"/>
      </w:rPr>
    </w:lvl>
    <w:lvl w:ilvl="7" w:tplc="64709978" w:tentative="1">
      <w:start w:val="1"/>
      <w:numFmt w:val="bullet"/>
      <w:lvlText w:val="•"/>
      <w:lvlJc w:val="left"/>
      <w:pPr>
        <w:tabs>
          <w:tab w:val="num" w:pos="5760"/>
        </w:tabs>
        <w:ind w:left="5760" w:hanging="360"/>
      </w:pPr>
      <w:rPr>
        <w:rFonts w:ascii="Arial" w:hAnsi="Arial" w:hint="default"/>
      </w:rPr>
    </w:lvl>
    <w:lvl w:ilvl="8" w:tplc="016CF8F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8821C67"/>
    <w:multiLevelType w:val="hybridMultilevel"/>
    <w:tmpl w:val="96E08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3C635D"/>
    <w:multiLevelType w:val="hybridMultilevel"/>
    <w:tmpl w:val="A3E6227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C6C36EE"/>
    <w:multiLevelType w:val="hybridMultilevel"/>
    <w:tmpl w:val="B6D47996"/>
    <w:lvl w:ilvl="0" w:tplc="C7C8F634">
      <w:start w:val="1"/>
      <w:numFmt w:val="lowerLetter"/>
      <w:lvlText w:val="(%1)"/>
      <w:lvlJc w:val="left"/>
      <w:pPr>
        <w:ind w:left="720" w:hanging="360"/>
      </w:pPr>
      <w:rPr>
        <w:rFonts w:hint="default"/>
        <w:b/>
        <w:sz w:val="18"/>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9" w15:restartNumberingAfterBreak="0">
    <w:nsid w:val="11AB7A88"/>
    <w:multiLevelType w:val="hybridMultilevel"/>
    <w:tmpl w:val="717C2C38"/>
    <w:lvl w:ilvl="0" w:tplc="44B087C8">
      <w:numFmt w:val="bullet"/>
      <w:lvlText w:val="•"/>
      <w:lvlJc w:val="left"/>
      <w:pPr>
        <w:ind w:left="440" w:hanging="440"/>
      </w:pPr>
      <w:rPr>
        <w:rFonts w:ascii="Times New Roman" w:eastAsia="宋体" w:hAnsi="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1" w15:restartNumberingAfterBreak="0">
    <w:nsid w:val="14F10E83"/>
    <w:multiLevelType w:val="hybridMultilevel"/>
    <w:tmpl w:val="257C6FB8"/>
    <w:lvl w:ilvl="0" w:tplc="44B087C8">
      <w:numFmt w:val="bullet"/>
      <w:lvlText w:val="•"/>
      <w:lvlJc w:val="left"/>
      <w:pPr>
        <w:ind w:left="440" w:hanging="440"/>
      </w:pPr>
      <w:rPr>
        <w:rFonts w:ascii="Times New Roman" w:eastAsia="宋体" w:hAnsi="Times New Roman" w:hint="default"/>
      </w:rPr>
    </w:lvl>
    <w:lvl w:ilvl="1" w:tplc="44B087C8">
      <w:numFmt w:val="bullet"/>
      <w:lvlText w:val="•"/>
      <w:lvlJc w:val="left"/>
      <w:pPr>
        <w:ind w:left="880" w:hanging="440"/>
      </w:pPr>
      <w:rPr>
        <w:rFonts w:ascii="Times New Roman" w:eastAsia="宋体" w:hAnsi="Times New Roman" w:hint="default"/>
      </w:rPr>
    </w:lvl>
    <w:lvl w:ilvl="2" w:tplc="44B087C8">
      <w:numFmt w:val="bullet"/>
      <w:lvlText w:val="•"/>
      <w:lvlJc w:val="left"/>
      <w:pPr>
        <w:ind w:left="1320" w:hanging="440"/>
      </w:pPr>
      <w:rPr>
        <w:rFonts w:ascii="Times New Roman" w:eastAsia="宋体" w:hAnsi="Times New Roman"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15226E06"/>
    <w:multiLevelType w:val="multilevel"/>
    <w:tmpl w:val="15226E06"/>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8A4B80"/>
    <w:multiLevelType w:val="hybridMultilevel"/>
    <w:tmpl w:val="EFE012EC"/>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17A67AF0"/>
    <w:multiLevelType w:val="hybridMultilevel"/>
    <w:tmpl w:val="6A06BF88"/>
    <w:lvl w:ilvl="0" w:tplc="44B087C8">
      <w:numFmt w:val="bullet"/>
      <w:lvlText w:val="•"/>
      <w:lvlJc w:val="left"/>
      <w:pPr>
        <w:ind w:left="440" w:hanging="440"/>
      </w:pPr>
      <w:rPr>
        <w:rFonts w:ascii="Times New Roman" w:eastAsia="宋体" w:hAnsi="Times New Roman" w:hint="default"/>
      </w:rPr>
    </w:lvl>
    <w:lvl w:ilvl="1" w:tplc="44B087C8">
      <w:numFmt w:val="bullet"/>
      <w:lvlText w:val="•"/>
      <w:lvlJc w:val="left"/>
      <w:pPr>
        <w:ind w:left="880" w:hanging="440"/>
      </w:pPr>
      <w:rPr>
        <w:rFonts w:ascii="Times New Roman" w:eastAsia="宋体" w:hAnsi="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1B583DBB"/>
    <w:multiLevelType w:val="hybridMultilevel"/>
    <w:tmpl w:val="C8F05B50"/>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1D945B62"/>
    <w:multiLevelType w:val="hybridMultilevel"/>
    <w:tmpl w:val="BD52A30A"/>
    <w:lvl w:ilvl="0" w:tplc="2F45F184">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12674DD"/>
    <w:multiLevelType w:val="hybridMultilevel"/>
    <w:tmpl w:val="73B08494"/>
    <w:lvl w:ilvl="0" w:tplc="B2FE6754">
      <w:start w:val="1"/>
      <w:numFmt w:val="bullet"/>
      <w:lvlText w:val=""/>
      <w:lvlJc w:val="left"/>
      <w:pPr>
        <w:ind w:left="360" w:hanging="360"/>
      </w:pPr>
      <w:rPr>
        <w:rFonts w:ascii="Symbol" w:hAnsi="Symbol" w:hint="default"/>
        <w:sz w:val="20"/>
        <w:szCs w:val="20"/>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33619C2"/>
    <w:multiLevelType w:val="hybridMultilevel"/>
    <w:tmpl w:val="D7AED5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52A6A53"/>
    <w:multiLevelType w:val="hybridMultilevel"/>
    <w:tmpl w:val="4C62D35E"/>
    <w:lvl w:ilvl="0" w:tplc="037C2AB8">
      <w:start w:val="1"/>
      <w:numFmt w:val="bullet"/>
      <w:lvlText w:val="•"/>
      <w:lvlJc w:val="left"/>
      <w:pPr>
        <w:ind w:left="420" w:hanging="420"/>
      </w:pPr>
      <w:rPr>
        <w:rFonts w:ascii="Arial" w:hAnsi="Arial" w:hint="default"/>
      </w:rPr>
    </w:lvl>
    <w:lvl w:ilvl="1" w:tplc="6F2AFD16">
      <w:start w:val="3"/>
      <w:numFmt w:val="bullet"/>
      <w:lvlText w:val="-"/>
      <w:lvlJc w:val="left"/>
      <w:pPr>
        <w:ind w:left="840" w:hanging="420"/>
      </w:pPr>
      <w:rPr>
        <w:rFonts w:ascii="Calibri" w:eastAsiaTheme="minorEastAsia"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8ED3A8C"/>
    <w:multiLevelType w:val="hybridMultilevel"/>
    <w:tmpl w:val="9856862E"/>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2BF91E10"/>
    <w:multiLevelType w:val="hybridMultilevel"/>
    <w:tmpl w:val="14E6FF66"/>
    <w:lvl w:ilvl="0" w:tplc="F5C67100">
      <w:start w:val="1"/>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C723D9D"/>
    <w:multiLevelType w:val="hybridMultilevel"/>
    <w:tmpl w:val="2D789BA4"/>
    <w:lvl w:ilvl="0" w:tplc="27C069BE">
      <w:start w:val="1"/>
      <w:numFmt w:val="lowerLetter"/>
      <w:lvlText w:val="(%1)"/>
      <w:lvlJc w:val="left"/>
      <w:pPr>
        <w:ind w:left="360" w:hanging="360"/>
      </w:pPr>
      <w:rPr>
        <w:rFonts w:hint="default"/>
        <w:b/>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3169421E"/>
    <w:multiLevelType w:val="hybridMultilevel"/>
    <w:tmpl w:val="864C80A0"/>
    <w:lvl w:ilvl="0" w:tplc="44B087C8">
      <w:numFmt w:val="bullet"/>
      <w:lvlText w:val="•"/>
      <w:lvlJc w:val="left"/>
      <w:pPr>
        <w:ind w:left="440" w:hanging="440"/>
      </w:pPr>
      <w:rPr>
        <w:rFonts w:ascii="Times New Roman" w:eastAsia="宋体" w:hAnsi="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32B2063D"/>
    <w:multiLevelType w:val="hybridMultilevel"/>
    <w:tmpl w:val="89F27CF0"/>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35541BED"/>
    <w:multiLevelType w:val="hybridMultilevel"/>
    <w:tmpl w:val="FF4CCB8E"/>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360F1C0E"/>
    <w:multiLevelType w:val="hybridMultilevel"/>
    <w:tmpl w:val="E11A4142"/>
    <w:lvl w:ilvl="0" w:tplc="037C2A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9D568F3"/>
    <w:multiLevelType w:val="multilevel"/>
    <w:tmpl w:val="39D568F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3A754F0A"/>
    <w:multiLevelType w:val="multilevel"/>
    <w:tmpl w:val="2680883A"/>
    <w:lvl w:ilvl="0">
      <w:start w:val="1"/>
      <w:numFmt w:val="decimal"/>
      <w:lvlText w:val="%1."/>
      <w:lvlJc w:val="left"/>
      <w:pPr>
        <w:ind w:left="425" w:hanging="425"/>
      </w:pPr>
      <w:rPr>
        <w:rFonts w:hint="default"/>
        <w:lang w:val="en-GB"/>
      </w:rPr>
    </w:lvl>
    <w:lvl w:ilvl="1">
      <w:start w:val="1"/>
      <w:numFmt w:val="decimal"/>
      <w:lvlText w:val="%1.%2."/>
      <w:lvlJc w:val="left"/>
      <w:pPr>
        <w:ind w:left="567" w:hanging="567"/>
      </w:pPr>
      <w:rPr>
        <w:rFonts w:ascii="Arial" w:hAnsi="Arial" w:cs="Arial" w:hint="default"/>
        <w:b w:val="0"/>
        <w:sz w:val="28"/>
        <w:szCs w:val="28"/>
        <w:lang w:val="en-US"/>
      </w:rPr>
    </w:lvl>
    <w:lvl w:ilvl="2">
      <w:start w:val="1"/>
      <w:numFmt w:val="decimal"/>
      <w:lvlText w:val="%1.%2.%3."/>
      <w:lvlJc w:val="left"/>
      <w:pPr>
        <w:ind w:left="709" w:hanging="709"/>
      </w:pPr>
      <w:rPr>
        <w:rFonts w:ascii="Arial" w:hAnsi="Arial" w:cs="Arial" w:hint="default"/>
        <w:b w:val="0"/>
        <w:sz w:val="28"/>
        <w:szCs w:val="28"/>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3AC14532"/>
    <w:multiLevelType w:val="multilevel"/>
    <w:tmpl w:val="3AC1453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F7361F5"/>
    <w:multiLevelType w:val="multilevel"/>
    <w:tmpl w:val="3F73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46" w15:restartNumberingAfterBreak="0">
    <w:nsid w:val="4412375D"/>
    <w:multiLevelType w:val="multilevel"/>
    <w:tmpl w:val="441237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9773164"/>
    <w:multiLevelType w:val="hybridMultilevel"/>
    <w:tmpl w:val="04BAD480"/>
    <w:lvl w:ilvl="0" w:tplc="44B087C8">
      <w:numFmt w:val="bullet"/>
      <w:lvlText w:val="•"/>
      <w:lvlJc w:val="left"/>
      <w:pPr>
        <w:ind w:left="360" w:hanging="360"/>
      </w:pPr>
      <w:rPr>
        <w:rFonts w:ascii="Times New Roman" w:eastAsia="宋体" w:hAnsi="Times New Roman" w:hint="default"/>
      </w:rPr>
    </w:lvl>
    <w:lvl w:ilvl="1" w:tplc="21DA2116">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D6B3653"/>
    <w:multiLevelType w:val="hybridMultilevel"/>
    <w:tmpl w:val="3F0054BC"/>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D6B4032"/>
    <w:multiLevelType w:val="multilevel"/>
    <w:tmpl w:val="B0D09670"/>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DC661F9"/>
    <w:multiLevelType w:val="hybridMultilevel"/>
    <w:tmpl w:val="9910614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E530F82"/>
    <w:multiLevelType w:val="hybridMultilevel"/>
    <w:tmpl w:val="27843F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9C94B53"/>
    <w:multiLevelType w:val="multilevel"/>
    <w:tmpl w:val="59C94B53"/>
    <w:lvl w:ilvl="0">
      <w:start w:val="1"/>
      <w:numFmt w:val="bullet"/>
      <w:lvlText w:val=""/>
      <w:lvlJc w:val="left"/>
      <w:pPr>
        <w:ind w:left="150" w:hanging="360"/>
      </w:pPr>
      <w:rPr>
        <w:rFonts w:ascii="Symbol" w:hAnsi="Symbol" w:hint="default"/>
      </w:rPr>
    </w:lvl>
    <w:lvl w:ilvl="1">
      <w:start w:val="1"/>
      <w:numFmt w:val="bullet"/>
      <w:lvlText w:val="o"/>
      <w:lvlJc w:val="left"/>
      <w:pPr>
        <w:ind w:left="870" w:hanging="360"/>
      </w:pPr>
      <w:rPr>
        <w:rFonts w:ascii="Courier New" w:hAnsi="Courier New" w:cs="Courier New" w:hint="default"/>
      </w:rPr>
    </w:lvl>
    <w:lvl w:ilvl="2">
      <w:start w:val="1"/>
      <w:numFmt w:val="bullet"/>
      <w:lvlText w:val=""/>
      <w:lvlJc w:val="left"/>
      <w:pPr>
        <w:ind w:left="1590" w:hanging="360"/>
      </w:pPr>
      <w:rPr>
        <w:rFonts w:ascii="Wingdings" w:hAnsi="Wingdings" w:hint="default"/>
      </w:rPr>
    </w:lvl>
    <w:lvl w:ilvl="3">
      <w:start w:val="1"/>
      <w:numFmt w:val="bullet"/>
      <w:lvlText w:val=""/>
      <w:lvlJc w:val="left"/>
      <w:pPr>
        <w:ind w:left="2310" w:hanging="360"/>
      </w:pPr>
      <w:rPr>
        <w:rFonts w:ascii="Symbol" w:hAnsi="Symbol" w:hint="default"/>
      </w:rPr>
    </w:lvl>
    <w:lvl w:ilvl="4">
      <w:start w:val="1"/>
      <w:numFmt w:val="bullet"/>
      <w:lvlText w:val="o"/>
      <w:lvlJc w:val="left"/>
      <w:pPr>
        <w:ind w:left="3030" w:hanging="360"/>
      </w:pPr>
      <w:rPr>
        <w:rFonts w:ascii="Courier New" w:hAnsi="Courier New" w:cs="Courier New" w:hint="default"/>
      </w:rPr>
    </w:lvl>
    <w:lvl w:ilvl="5">
      <w:start w:val="1"/>
      <w:numFmt w:val="bullet"/>
      <w:lvlText w:val=""/>
      <w:lvlJc w:val="left"/>
      <w:pPr>
        <w:ind w:left="3750" w:hanging="360"/>
      </w:pPr>
      <w:rPr>
        <w:rFonts w:ascii="Wingdings" w:hAnsi="Wingdings" w:hint="default"/>
      </w:rPr>
    </w:lvl>
    <w:lvl w:ilvl="6">
      <w:start w:val="1"/>
      <w:numFmt w:val="bullet"/>
      <w:lvlText w:val=""/>
      <w:lvlJc w:val="left"/>
      <w:pPr>
        <w:ind w:left="4470" w:hanging="360"/>
      </w:pPr>
      <w:rPr>
        <w:rFonts w:ascii="Symbol" w:hAnsi="Symbol" w:hint="default"/>
      </w:rPr>
    </w:lvl>
    <w:lvl w:ilvl="7">
      <w:start w:val="1"/>
      <w:numFmt w:val="bullet"/>
      <w:lvlText w:val="o"/>
      <w:lvlJc w:val="left"/>
      <w:pPr>
        <w:ind w:left="5190" w:hanging="360"/>
      </w:pPr>
      <w:rPr>
        <w:rFonts w:ascii="Courier New" w:hAnsi="Courier New" w:cs="Courier New" w:hint="default"/>
      </w:rPr>
    </w:lvl>
    <w:lvl w:ilvl="8">
      <w:start w:val="1"/>
      <w:numFmt w:val="bullet"/>
      <w:lvlText w:val=""/>
      <w:lvlJc w:val="left"/>
      <w:pPr>
        <w:ind w:left="5910" w:hanging="360"/>
      </w:pPr>
      <w:rPr>
        <w:rFonts w:ascii="Wingdings" w:hAnsi="Wingdings" w:hint="default"/>
      </w:rPr>
    </w:lvl>
  </w:abstractNum>
  <w:abstractNum w:abstractNumId="55" w15:restartNumberingAfterBreak="0">
    <w:nsid w:val="5AB944DD"/>
    <w:multiLevelType w:val="hybridMultilevel"/>
    <w:tmpl w:val="5B9E41B6"/>
    <w:lvl w:ilvl="0" w:tplc="44B087C8">
      <w:numFmt w:val="bullet"/>
      <w:lvlText w:val="•"/>
      <w:lvlJc w:val="left"/>
      <w:pPr>
        <w:ind w:left="440" w:hanging="440"/>
      </w:pPr>
      <w:rPr>
        <w:rFonts w:ascii="Times New Roman" w:eastAsia="宋体" w:hAnsi="Times New Roman"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6" w15:restartNumberingAfterBreak="0">
    <w:nsid w:val="5D9F68CE"/>
    <w:multiLevelType w:val="multilevel"/>
    <w:tmpl w:val="57CA49C4"/>
    <w:lvl w:ilvl="0">
      <w:start w:val="1"/>
      <w:numFmt w:val="decimal"/>
      <w:lvlText w:val="%1."/>
      <w:lvlJc w:val="left"/>
      <w:pPr>
        <w:ind w:left="425" w:hanging="425"/>
      </w:pPr>
      <w:rPr>
        <w:rFonts w:hint="default"/>
        <w:lang w:val="en-GB"/>
      </w:rPr>
    </w:lvl>
    <w:lvl w:ilvl="1">
      <w:start w:val="1"/>
      <w:numFmt w:val="decimal"/>
      <w:lvlText w:val="%1.%2."/>
      <w:lvlJc w:val="left"/>
      <w:pPr>
        <w:ind w:left="567" w:hanging="567"/>
      </w:pPr>
      <w:rPr>
        <w:rFonts w:ascii="Arial" w:hAnsi="Arial" w:cs="Arial" w:hint="default"/>
        <w:b w:val="0"/>
        <w:sz w:val="28"/>
        <w:szCs w:val="28"/>
        <w:lang w:val="en-US"/>
      </w:rPr>
    </w:lvl>
    <w:lvl w:ilvl="2">
      <w:numFmt w:val="bullet"/>
      <w:lvlText w:val="•"/>
      <w:lvlJc w:val="left"/>
      <w:pPr>
        <w:ind w:left="440" w:hanging="440"/>
      </w:pPr>
      <w:rPr>
        <w:rFonts w:ascii="Times New Roman" w:eastAsia="宋体" w:hAnsi="Times New Roman" w:hint="default"/>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7" w15:restartNumberingAfterBreak="0">
    <w:nsid w:val="5F5B02AD"/>
    <w:multiLevelType w:val="hybridMultilevel"/>
    <w:tmpl w:val="D188D3BA"/>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682520D7"/>
    <w:multiLevelType w:val="hybridMultilevel"/>
    <w:tmpl w:val="421C7AC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6D6C0433"/>
    <w:multiLevelType w:val="multilevel"/>
    <w:tmpl w:val="7B503240"/>
    <w:lvl w:ilvl="0">
      <w:start w:val="1"/>
      <w:numFmt w:val="decimal"/>
      <w:lvlText w:val="%1."/>
      <w:lvlJc w:val="left"/>
      <w:pPr>
        <w:tabs>
          <w:tab w:val="left" w:pos="425"/>
        </w:tabs>
        <w:ind w:left="425" w:hanging="425"/>
      </w:pPr>
      <w:rPr>
        <w:sz w:val="36"/>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rPr>
        <w:sz w:val="28"/>
        <w:szCs w:val="16"/>
      </w:r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60" w15:restartNumberingAfterBreak="0">
    <w:nsid w:val="6DD13A9F"/>
    <w:multiLevelType w:val="hybridMultilevel"/>
    <w:tmpl w:val="4AB6AA9E"/>
    <w:lvl w:ilvl="0" w:tplc="44B087C8">
      <w:numFmt w:val="bullet"/>
      <w:lvlText w:val="•"/>
      <w:lvlJc w:val="left"/>
      <w:pPr>
        <w:ind w:left="420" w:hanging="420"/>
      </w:pPr>
      <w:rPr>
        <w:rFonts w:ascii="Times New Roman" w:eastAsia="宋体" w:hAnsi="Times New Roman" w:hint="default"/>
      </w:rPr>
    </w:lvl>
    <w:lvl w:ilvl="1" w:tplc="F8F0B27C">
      <w:start w:val="2"/>
      <w:numFmt w:val="bullet"/>
      <w:lvlText w:val="-"/>
      <w:lvlJc w:val="left"/>
      <w:pPr>
        <w:ind w:left="860" w:hanging="440"/>
      </w:pPr>
      <w:rPr>
        <w:rFonts w:ascii="Times New Roman" w:eastAsia="Times New Roman" w:hAnsi="Times New Roman" w:cs="Times New Roman" w:hint="default"/>
      </w:rPr>
    </w:lvl>
    <w:lvl w:ilvl="2" w:tplc="44B087C8">
      <w:numFmt w:val="bullet"/>
      <w:lvlText w:val="•"/>
      <w:lvlJc w:val="left"/>
      <w:pPr>
        <w:ind w:left="440" w:hanging="440"/>
      </w:pPr>
      <w:rPr>
        <w:rFonts w:ascii="Times New Roman" w:eastAsia="宋体" w:hAnsi="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62" w15:restartNumberingAfterBreak="0">
    <w:nsid w:val="70541210"/>
    <w:multiLevelType w:val="hybridMultilevel"/>
    <w:tmpl w:val="42BC824C"/>
    <w:lvl w:ilvl="0" w:tplc="F5C67100">
      <w:start w:val="1"/>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71825D41"/>
    <w:multiLevelType w:val="multilevel"/>
    <w:tmpl w:val="71825D41"/>
    <w:lvl w:ilvl="0">
      <w:start w:val="3"/>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72DB1AF5"/>
    <w:multiLevelType w:val="hybridMultilevel"/>
    <w:tmpl w:val="41B42A2A"/>
    <w:lvl w:ilvl="0" w:tplc="C44C3890">
      <w:start w:val="1"/>
      <w:numFmt w:val="decimal"/>
      <w:lvlText w:val="%1"/>
      <w:lvlJc w:val="left"/>
      <w:pPr>
        <w:ind w:left="420" w:hanging="4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6"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7" w15:restartNumberingAfterBreak="0">
    <w:nsid w:val="77A723EC"/>
    <w:multiLevelType w:val="multilevel"/>
    <w:tmpl w:val="77A723E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7B10599E"/>
    <w:multiLevelType w:val="multilevel"/>
    <w:tmpl w:val="7B10599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7B3B5FF7"/>
    <w:multiLevelType w:val="hybridMultilevel"/>
    <w:tmpl w:val="C6D6B1BA"/>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0"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color w:val="auto"/>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1" w15:restartNumberingAfterBreak="0">
    <w:nsid w:val="7CF80427"/>
    <w:multiLevelType w:val="hybridMultilevel"/>
    <w:tmpl w:val="5A8298C0"/>
    <w:lvl w:ilvl="0" w:tplc="44B087C8">
      <w:numFmt w:val="bullet"/>
      <w:lvlText w:val="•"/>
      <w:lvlJc w:val="left"/>
      <w:pPr>
        <w:ind w:left="360" w:hanging="360"/>
      </w:pPr>
      <w:rPr>
        <w:rFonts w:ascii="Times New Roman" w:eastAsia="宋体" w:hAnsi="Times New Roman" w:hint="default"/>
      </w:rPr>
    </w:lvl>
    <w:lvl w:ilvl="1" w:tplc="FFFFFFFF">
      <w:start w:val="1"/>
      <w:numFmt w:val="bullet"/>
      <w:lvlText w:val="•"/>
      <w:lvlJc w:val="left"/>
      <w:pPr>
        <w:ind w:left="840" w:hanging="420"/>
      </w:pPr>
      <w:rPr>
        <w:rFonts w:ascii="Arial" w:hAnsi="Arial"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2"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73197135">
    <w:abstractNumId w:val="4"/>
  </w:num>
  <w:num w:numId="2" w16cid:durableId="684670445">
    <w:abstractNumId w:val="6"/>
  </w:num>
  <w:num w:numId="3" w16cid:durableId="154077566">
    <w:abstractNumId w:val="9"/>
  </w:num>
  <w:num w:numId="4" w16cid:durableId="1710303946">
    <w:abstractNumId w:val="10"/>
  </w:num>
  <w:num w:numId="5" w16cid:durableId="63142996">
    <w:abstractNumId w:val="7"/>
  </w:num>
  <w:num w:numId="6" w16cid:durableId="1623539917">
    <w:abstractNumId w:val="3"/>
  </w:num>
  <w:num w:numId="7" w16cid:durableId="1450926964">
    <w:abstractNumId w:val="66"/>
  </w:num>
  <w:num w:numId="8" w16cid:durableId="2099473905">
    <w:abstractNumId w:val="8"/>
  </w:num>
  <w:num w:numId="9" w16cid:durableId="1251355173">
    <w:abstractNumId w:val="5"/>
  </w:num>
  <w:num w:numId="10" w16cid:durableId="1961837681">
    <w:abstractNumId w:val="2"/>
  </w:num>
  <w:num w:numId="11" w16cid:durableId="559094840">
    <w:abstractNumId w:val="1"/>
  </w:num>
  <w:num w:numId="12" w16cid:durableId="208152911">
    <w:abstractNumId w:val="53"/>
  </w:num>
  <w:num w:numId="13" w16cid:durableId="2035956906">
    <w:abstractNumId w:val="42"/>
  </w:num>
  <w:num w:numId="14" w16cid:durableId="1492988943">
    <w:abstractNumId w:val="45"/>
  </w:num>
  <w:num w:numId="15" w16cid:durableId="706220757">
    <w:abstractNumId w:val="34"/>
  </w:num>
  <w:num w:numId="16" w16cid:durableId="632491581">
    <w:abstractNumId w:val="61"/>
  </w:num>
  <w:num w:numId="17" w16cid:durableId="1685014948">
    <w:abstractNumId w:val="59"/>
  </w:num>
  <w:num w:numId="18" w16cid:durableId="524248655">
    <w:abstractNumId w:val="40"/>
  </w:num>
  <w:num w:numId="19" w16cid:durableId="2053723684">
    <w:abstractNumId w:val="70"/>
  </w:num>
  <w:num w:numId="20" w16cid:durableId="1828017394">
    <w:abstractNumId w:val="41"/>
  </w:num>
  <w:num w:numId="21" w16cid:durableId="527377893">
    <w:abstractNumId w:val="52"/>
  </w:num>
  <w:num w:numId="22" w16cid:durableId="161624055">
    <w:abstractNumId w:val="20"/>
  </w:num>
  <w:num w:numId="23" w16cid:durableId="1291548998">
    <w:abstractNumId w:val="62"/>
  </w:num>
  <w:num w:numId="24" w16cid:durableId="1915583475">
    <w:abstractNumId w:val="14"/>
  </w:num>
  <w:num w:numId="25" w16cid:durableId="1093625017">
    <w:abstractNumId w:val="38"/>
  </w:num>
  <w:num w:numId="26" w16cid:durableId="2073042715">
    <w:abstractNumId w:val="29"/>
  </w:num>
  <w:num w:numId="27" w16cid:durableId="1527861673">
    <w:abstractNumId w:val="0"/>
  </w:num>
  <w:num w:numId="28" w16cid:durableId="279607923">
    <w:abstractNumId w:val="51"/>
  </w:num>
  <w:num w:numId="29" w16cid:durableId="1994018496">
    <w:abstractNumId w:val="60"/>
  </w:num>
  <w:num w:numId="30" w16cid:durableId="29573522">
    <w:abstractNumId w:val="48"/>
  </w:num>
  <w:num w:numId="31" w16cid:durableId="1092236991">
    <w:abstractNumId w:val="26"/>
  </w:num>
  <w:num w:numId="32" w16cid:durableId="1134057316">
    <w:abstractNumId w:val="47"/>
  </w:num>
  <w:num w:numId="33" w16cid:durableId="1095514246">
    <w:abstractNumId w:val="72"/>
  </w:num>
  <w:num w:numId="34" w16cid:durableId="767769990">
    <w:abstractNumId w:val="30"/>
  </w:num>
  <w:num w:numId="35" w16cid:durableId="966164010">
    <w:abstractNumId w:val="35"/>
  </w:num>
  <w:num w:numId="36" w16cid:durableId="1245266090">
    <w:abstractNumId w:val="67"/>
  </w:num>
  <w:num w:numId="37" w16cid:durableId="87775883">
    <w:abstractNumId w:val="25"/>
  </w:num>
  <w:num w:numId="38" w16cid:durableId="1644315959">
    <w:abstractNumId w:val="33"/>
  </w:num>
  <w:num w:numId="39" w16cid:durableId="1308707054">
    <w:abstractNumId w:val="69"/>
  </w:num>
  <w:num w:numId="40" w16cid:durableId="1259563372">
    <w:abstractNumId w:val="37"/>
  </w:num>
  <w:num w:numId="41" w16cid:durableId="315037690">
    <w:abstractNumId w:val="63"/>
  </w:num>
  <w:num w:numId="42" w16cid:durableId="1806658856">
    <w:abstractNumId w:val="12"/>
  </w:num>
  <w:num w:numId="43" w16cid:durableId="1858764459">
    <w:abstractNumId w:val="13"/>
  </w:num>
  <w:num w:numId="44" w16cid:durableId="71857329">
    <w:abstractNumId w:val="68"/>
  </w:num>
  <w:num w:numId="45" w16cid:durableId="1076127426">
    <w:abstractNumId w:val="22"/>
  </w:num>
  <w:num w:numId="46" w16cid:durableId="963773650">
    <w:abstractNumId w:val="46"/>
  </w:num>
  <w:num w:numId="47" w16cid:durableId="1229880141">
    <w:abstractNumId w:val="16"/>
  </w:num>
  <w:num w:numId="48" w16cid:durableId="135102112">
    <w:abstractNumId w:val="19"/>
  </w:num>
  <w:num w:numId="49" w16cid:durableId="399640772">
    <w:abstractNumId w:val="24"/>
  </w:num>
  <w:num w:numId="50" w16cid:durableId="1863978110">
    <w:abstractNumId w:val="11"/>
  </w:num>
  <w:num w:numId="51" w16cid:durableId="835535627">
    <w:abstractNumId w:val="49"/>
  </w:num>
  <w:num w:numId="52" w16cid:durableId="2091077494">
    <w:abstractNumId w:val="54"/>
  </w:num>
  <w:num w:numId="53" w16cid:durableId="2056617557">
    <w:abstractNumId w:val="39"/>
  </w:num>
  <w:num w:numId="54" w16cid:durableId="1547830998">
    <w:abstractNumId w:val="44"/>
  </w:num>
  <w:num w:numId="55" w16cid:durableId="952832864">
    <w:abstractNumId w:val="43"/>
  </w:num>
  <w:num w:numId="56" w16cid:durableId="1687487045">
    <w:abstractNumId w:val="65"/>
  </w:num>
  <w:num w:numId="57" w16cid:durableId="1908027375">
    <w:abstractNumId w:val="56"/>
  </w:num>
  <w:num w:numId="58" w16cid:durableId="429816275">
    <w:abstractNumId w:val="57"/>
  </w:num>
  <w:num w:numId="59" w16cid:durableId="1104768910">
    <w:abstractNumId w:val="23"/>
  </w:num>
  <w:num w:numId="60" w16cid:durableId="1899239362">
    <w:abstractNumId w:val="17"/>
  </w:num>
  <w:num w:numId="61" w16cid:durableId="1966277191">
    <w:abstractNumId w:val="64"/>
  </w:num>
  <w:num w:numId="62" w16cid:durableId="1726222383">
    <w:abstractNumId w:val="28"/>
  </w:num>
  <w:num w:numId="63" w16cid:durableId="120996567">
    <w:abstractNumId w:val="50"/>
  </w:num>
  <w:num w:numId="64" w16cid:durableId="1658149177">
    <w:abstractNumId w:val="71"/>
  </w:num>
  <w:num w:numId="65" w16cid:durableId="1274942900">
    <w:abstractNumId w:val="31"/>
  </w:num>
  <w:num w:numId="66" w16cid:durableId="136722711">
    <w:abstractNumId w:val="27"/>
  </w:num>
  <w:num w:numId="67" w16cid:durableId="304284835">
    <w:abstractNumId w:val="21"/>
  </w:num>
  <w:num w:numId="68" w16cid:durableId="424959086">
    <w:abstractNumId w:val="36"/>
  </w:num>
  <w:num w:numId="69" w16cid:durableId="1503812260">
    <w:abstractNumId w:val="32"/>
  </w:num>
  <w:num w:numId="70" w16cid:durableId="964702027">
    <w:abstractNumId w:val="18"/>
  </w:num>
  <w:num w:numId="71" w16cid:durableId="2062366128">
    <w:abstractNumId w:val="58"/>
  </w:num>
  <w:num w:numId="72" w16cid:durableId="487986177">
    <w:abstractNumId w:val="55"/>
  </w:num>
  <w:num w:numId="73" w16cid:durableId="1138298625">
    <w:abstractNumId w:val="15"/>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bordersDoNotSurroundHeader/>
  <w:bordersDoNotSurroundFooter/>
  <w:hideSpellingErrors/>
  <w:hideGrammaticalErrors/>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Q3MrAwMLO0NDMzMjJX0lEKTi0uzszPAykwNK4FAE+McVQtAAAA"/>
  </w:docVars>
  <w:rsids>
    <w:rsidRoot w:val="00CB2D2F"/>
    <w:rsid w:val="0000075C"/>
    <w:rsid w:val="00001046"/>
    <w:rsid w:val="00001F1C"/>
    <w:rsid w:val="00002160"/>
    <w:rsid w:val="000025D3"/>
    <w:rsid w:val="000025E1"/>
    <w:rsid w:val="0000261F"/>
    <w:rsid w:val="0000288C"/>
    <w:rsid w:val="0000356E"/>
    <w:rsid w:val="00003848"/>
    <w:rsid w:val="0000384E"/>
    <w:rsid w:val="00004133"/>
    <w:rsid w:val="000047D4"/>
    <w:rsid w:val="0000481B"/>
    <w:rsid w:val="00005176"/>
    <w:rsid w:val="000053A0"/>
    <w:rsid w:val="000055C9"/>
    <w:rsid w:val="000056CF"/>
    <w:rsid w:val="0000704D"/>
    <w:rsid w:val="00010519"/>
    <w:rsid w:val="000109DE"/>
    <w:rsid w:val="000110B8"/>
    <w:rsid w:val="00011882"/>
    <w:rsid w:val="000118BD"/>
    <w:rsid w:val="0001278B"/>
    <w:rsid w:val="00012A9E"/>
    <w:rsid w:val="000135FF"/>
    <w:rsid w:val="000171CA"/>
    <w:rsid w:val="0001784D"/>
    <w:rsid w:val="000178EA"/>
    <w:rsid w:val="00017C1A"/>
    <w:rsid w:val="00017C78"/>
    <w:rsid w:val="000204E2"/>
    <w:rsid w:val="00020F5A"/>
    <w:rsid w:val="0002132C"/>
    <w:rsid w:val="00021F02"/>
    <w:rsid w:val="00021F91"/>
    <w:rsid w:val="00022593"/>
    <w:rsid w:val="00022B0A"/>
    <w:rsid w:val="00023B66"/>
    <w:rsid w:val="00023C6F"/>
    <w:rsid w:val="00024128"/>
    <w:rsid w:val="0002544D"/>
    <w:rsid w:val="00025DDC"/>
    <w:rsid w:val="00026B01"/>
    <w:rsid w:val="00027335"/>
    <w:rsid w:val="00030403"/>
    <w:rsid w:val="000304D5"/>
    <w:rsid w:val="00030564"/>
    <w:rsid w:val="0003056E"/>
    <w:rsid w:val="000307BF"/>
    <w:rsid w:val="000307EB"/>
    <w:rsid w:val="00030881"/>
    <w:rsid w:val="00030AD9"/>
    <w:rsid w:val="00030BD4"/>
    <w:rsid w:val="000311D9"/>
    <w:rsid w:val="000318E3"/>
    <w:rsid w:val="000321E1"/>
    <w:rsid w:val="00032529"/>
    <w:rsid w:val="00032860"/>
    <w:rsid w:val="00032E0A"/>
    <w:rsid w:val="000331C1"/>
    <w:rsid w:val="000334D2"/>
    <w:rsid w:val="00033DE4"/>
    <w:rsid w:val="00033EC0"/>
    <w:rsid w:val="00033F73"/>
    <w:rsid w:val="000340ED"/>
    <w:rsid w:val="000350DD"/>
    <w:rsid w:val="000352E5"/>
    <w:rsid w:val="00035E23"/>
    <w:rsid w:val="0003633C"/>
    <w:rsid w:val="00036675"/>
    <w:rsid w:val="00036793"/>
    <w:rsid w:val="000373B0"/>
    <w:rsid w:val="00037833"/>
    <w:rsid w:val="00037DEE"/>
    <w:rsid w:val="00040253"/>
    <w:rsid w:val="00040904"/>
    <w:rsid w:val="000416E6"/>
    <w:rsid w:val="00041A82"/>
    <w:rsid w:val="00042385"/>
    <w:rsid w:val="000437EC"/>
    <w:rsid w:val="00043B53"/>
    <w:rsid w:val="00045495"/>
    <w:rsid w:val="000459CD"/>
    <w:rsid w:val="00045E36"/>
    <w:rsid w:val="00045F80"/>
    <w:rsid w:val="00046B30"/>
    <w:rsid w:val="00047959"/>
    <w:rsid w:val="00047B8F"/>
    <w:rsid w:val="00047C56"/>
    <w:rsid w:val="000500E0"/>
    <w:rsid w:val="00050854"/>
    <w:rsid w:val="00050D6B"/>
    <w:rsid w:val="00050E2D"/>
    <w:rsid w:val="00051369"/>
    <w:rsid w:val="00051BDC"/>
    <w:rsid w:val="000522D3"/>
    <w:rsid w:val="000530CD"/>
    <w:rsid w:val="00053285"/>
    <w:rsid w:val="00053F32"/>
    <w:rsid w:val="00055548"/>
    <w:rsid w:val="00055C84"/>
    <w:rsid w:val="00055E5B"/>
    <w:rsid w:val="000564F0"/>
    <w:rsid w:val="000600EC"/>
    <w:rsid w:val="00060296"/>
    <w:rsid w:val="000603BE"/>
    <w:rsid w:val="000603CD"/>
    <w:rsid w:val="000606E2"/>
    <w:rsid w:val="000608AB"/>
    <w:rsid w:val="000608BE"/>
    <w:rsid w:val="00060B23"/>
    <w:rsid w:val="00060D7A"/>
    <w:rsid w:val="00061285"/>
    <w:rsid w:val="00061D57"/>
    <w:rsid w:val="00062412"/>
    <w:rsid w:val="000628D4"/>
    <w:rsid w:val="0006295C"/>
    <w:rsid w:val="00063B6D"/>
    <w:rsid w:val="00063FAB"/>
    <w:rsid w:val="00064369"/>
    <w:rsid w:val="000646EF"/>
    <w:rsid w:val="000652EA"/>
    <w:rsid w:val="0006596A"/>
    <w:rsid w:val="000661A0"/>
    <w:rsid w:val="0006761D"/>
    <w:rsid w:val="00067B86"/>
    <w:rsid w:val="00067C49"/>
    <w:rsid w:val="000708F0"/>
    <w:rsid w:val="000711CB"/>
    <w:rsid w:val="00071DF7"/>
    <w:rsid w:val="00072269"/>
    <w:rsid w:val="00072C6A"/>
    <w:rsid w:val="00072CE4"/>
    <w:rsid w:val="00073431"/>
    <w:rsid w:val="00073566"/>
    <w:rsid w:val="00073F84"/>
    <w:rsid w:val="00074274"/>
    <w:rsid w:val="00075704"/>
    <w:rsid w:val="00075B51"/>
    <w:rsid w:val="000761E3"/>
    <w:rsid w:val="00076A91"/>
    <w:rsid w:val="00077066"/>
    <w:rsid w:val="00077391"/>
    <w:rsid w:val="00077430"/>
    <w:rsid w:val="00077BE1"/>
    <w:rsid w:val="00077EC4"/>
    <w:rsid w:val="0008074A"/>
    <w:rsid w:val="000807DE"/>
    <w:rsid w:val="00080950"/>
    <w:rsid w:val="000809F3"/>
    <w:rsid w:val="00080CA0"/>
    <w:rsid w:val="00080EBC"/>
    <w:rsid w:val="00081B4C"/>
    <w:rsid w:val="00083113"/>
    <w:rsid w:val="00083505"/>
    <w:rsid w:val="00083AF0"/>
    <w:rsid w:val="00083F8B"/>
    <w:rsid w:val="000842D6"/>
    <w:rsid w:val="0008430B"/>
    <w:rsid w:val="00085A9F"/>
    <w:rsid w:val="00085CF9"/>
    <w:rsid w:val="00085FCA"/>
    <w:rsid w:val="0008632B"/>
    <w:rsid w:val="000867AE"/>
    <w:rsid w:val="00086948"/>
    <w:rsid w:val="00086A9E"/>
    <w:rsid w:val="00087156"/>
    <w:rsid w:val="000904A1"/>
    <w:rsid w:val="000908CD"/>
    <w:rsid w:val="00090C70"/>
    <w:rsid w:val="00091764"/>
    <w:rsid w:val="00091F54"/>
    <w:rsid w:val="00092EE7"/>
    <w:rsid w:val="00092EF2"/>
    <w:rsid w:val="00093089"/>
    <w:rsid w:val="000937DD"/>
    <w:rsid w:val="00094060"/>
    <w:rsid w:val="00094236"/>
    <w:rsid w:val="00094465"/>
    <w:rsid w:val="00094EA2"/>
    <w:rsid w:val="00095008"/>
    <w:rsid w:val="000959F6"/>
    <w:rsid w:val="00095DC3"/>
    <w:rsid w:val="000966E2"/>
    <w:rsid w:val="00097661"/>
    <w:rsid w:val="000978DE"/>
    <w:rsid w:val="000A0441"/>
    <w:rsid w:val="000A23C4"/>
    <w:rsid w:val="000A2789"/>
    <w:rsid w:val="000A2D30"/>
    <w:rsid w:val="000A2FDB"/>
    <w:rsid w:val="000A36C6"/>
    <w:rsid w:val="000A3B1B"/>
    <w:rsid w:val="000A3E85"/>
    <w:rsid w:val="000A41A5"/>
    <w:rsid w:val="000A49F9"/>
    <w:rsid w:val="000A5DF2"/>
    <w:rsid w:val="000A5EA7"/>
    <w:rsid w:val="000A74C3"/>
    <w:rsid w:val="000A77A8"/>
    <w:rsid w:val="000A793F"/>
    <w:rsid w:val="000A7977"/>
    <w:rsid w:val="000A7DBE"/>
    <w:rsid w:val="000B0831"/>
    <w:rsid w:val="000B1E68"/>
    <w:rsid w:val="000B200E"/>
    <w:rsid w:val="000B2268"/>
    <w:rsid w:val="000B25EE"/>
    <w:rsid w:val="000B39B7"/>
    <w:rsid w:val="000B4328"/>
    <w:rsid w:val="000B4407"/>
    <w:rsid w:val="000B484B"/>
    <w:rsid w:val="000B4F83"/>
    <w:rsid w:val="000B53CA"/>
    <w:rsid w:val="000B5CEB"/>
    <w:rsid w:val="000B5D32"/>
    <w:rsid w:val="000B5EF6"/>
    <w:rsid w:val="000B645F"/>
    <w:rsid w:val="000B659D"/>
    <w:rsid w:val="000B6FAC"/>
    <w:rsid w:val="000B70C8"/>
    <w:rsid w:val="000B72C8"/>
    <w:rsid w:val="000B778C"/>
    <w:rsid w:val="000C061B"/>
    <w:rsid w:val="000C0912"/>
    <w:rsid w:val="000C0955"/>
    <w:rsid w:val="000C0E80"/>
    <w:rsid w:val="000C14F1"/>
    <w:rsid w:val="000C1D08"/>
    <w:rsid w:val="000C23A4"/>
    <w:rsid w:val="000C264F"/>
    <w:rsid w:val="000C2BB6"/>
    <w:rsid w:val="000C2C03"/>
    <w:rsid w:val="000C344D"/>
    <w:rsid w:val="000C354B"/>
    <w:rsid w:val="000C3E23"/>
    <w:rsid w:val="000C43CD"/>
    <w:rsid w:val="000C45E0"/>
    <w:rsid w:val="000C46BF"/>
    <w:rsid w:val="000C4C99"/>
    <w:rsid w:val="000C50AE"/>
    <w:rsid w:val="000C51DB"/>
    <w:rsid w:val="000C5539"/>
    <w:rsid w:val="000C5E8C"/>
    <w:rsid w:val="000C62A3"/>
    <w:rsid w:val="000C6A3C"/>
    <w:rsid w:val="000C6BAA"/>
    <w:rsid w:val="000C6ED3"/>
    <w:rsid w:val="000C74DD"/>
    <w:rsid w:val="000D0BF2"/>
    <w:rsid w:val="000D13DE"/>
    <w:rsid w:val="000D14FF"/>
    <w:rsid w:val="000D1A4E"/>
    <w:rsid w:val="000D1F36"/>
    <w:rsid w:val="000D2C12"/>
    <w:rsid w:val="000D34B7"/>
    <w:rsid w:val="000D35F7"/>
    <w:rsid w:val="000D364D"/>
    <w:rsid w:val="000D3A34"/>
    <w:rsid w:val="000D3EFF"/>
    <w:rsid w:val="000D4A79"/>
    <w:rsid w:val="000D531A"/>
    <w:rsid w:val="000D553D"/>
    <w:rsid w:val="000D5547"/>
    <w:rsid w:val="000D6387"/>
    <w:rsid w:val="000D6B9B"/>
    <w:rsid w:val="000D6D28"/>
    <w:rsid w:val="000D7165"/>
    <w:rsid w:val="000D7A40"/>
    <w:rsid w:val="000D7D55"/>
    <w:rsid w:val="000E0045"/>
    <w:rsid w:val="000E09A9"/>
    <w:rsid w:val="000E0C6A"/>
    <w:rsid w:val="000E10AF"/>
    <w:rsid w:val="000E1532"/>
    <w:rsid w:val="000E2728"/>
    <w:rsid w:val="000E2C69"/>
    <w:rsid w:val="000E3AD4"/>
    <w:rsid w:val="000E412F"/>
    <w:rsid w:val="000E4543"/>
    <w:rsid w:val="000E48AE"/>
    <w:rsid w:val="000E4DFE"/>
    <w:rsid w:val="000E6335"/>
    <w:rsid w:val="000E6CE7"/>
    <w:rsid w:val="000E6F7A"/>
    <w:rsid w:val="000E73B9"/>
    <w:rsid w:val="000E7B04"/>
    <w:rsid w:val="000E7EDD"/>
    <w:rsid w:val="000F092A"/>
    <w:rsid w:val="000F1354"/>
    <w:rsid w:val="000F160A"/>
    <w:rsid w:val="000F2D94"/>
    <w:rsid w:val="000F2F86"/>
    <w:rsid w:val="000F359B"/>
    <w:rsid w:val="000F37B8"/>
    <w:rsid w:val="000F38E3"/>
    <w:rsid w:val="000F39C8"/>
    <w:rsid w:val="000F42CD"/>
    <w:rsid w:val="000F44D0"/>
    <w:rsid w:val="000F4761"/>
    <w:rsid w:val="000F4D92"/>
    <w:rsid w:val="000F51F6"/>
    <w:rsid w:val="000F555C"/>
    <w:rsid w:val="000F55F1"/>
    <w:rsid w:val="000F572F"/>
    <w:rsid w:val="000F5B0B"/>
    <w:rsid w:val="000F6182"/>
    <w:rsid w:val="000F6198"/>
    <w:rsid w:val="000F62F9"/>
    <w:rsid w:val="000F72BB"/>
    <w:rsid w:val="000F7944"/>
    <w:rsid w:val="00100487"/>
    <w:rsid w:val="001009A8"/>
    <w:rsid w:val="00100B1F"/>
    <w:rsid w:val="001020E5"/>
    <w:rsid w:val="00102DDE"/>
    <w:rsid w:val="0010317E"/>
    <w:rsid w:val="001033AE"/>
    <w:rsid w:val="00104018"/>
    <w:rsid w:val="0010442D"/>
    <w:rsid w:val="0010462F"/>
    <w:rsid w:val="00105219"/>
    <w:rsid w:val="001058B4"/>
    <w:rsid w:val="00106E81"/>
    <w:rsid w:val="00110EF9"/>
    <w:rsid w:val="001111DD"/>
    <w:rsid w:val="00111601"/>
    <w:rsid w:val="001116B1"/>
    <w:rsid w:val="00111B49"/>
    <w:rsid w:val="00111D14"/>
    <w:rsid w:val="00112A99"/>
    <w:rsid w:val="00112E33"/>
    <w:rsid w:val="001131B8"/>
    <w:rsid w:val="00113393"/>
    <w:rsid w:val="001136A6"/>
    <w:rsid w:val="00113B87"/>
    <w:rsid w:val="001140C4"/>
    <w:rsid w:val="001149DB"/>
    <w:rsid w:val="00115AEE"/>
    <w:rsid w:val="00115DDB"/>
    <w:rsid w:val="00115DFD"/>
    <w:rsid w:val="001160BC"/>
    <w:rsid w:val="0011651B"/>
    <w:rsid w:val="00116650"/>
    <w:rsid w:val="001168E4"/>
    <w:rsid w:val="00116A12"/>
    <w:rsid w:val="00116AF1"/>
    <w:rsid w:val="00116E0F"/>
    <w:rsid w:val="001175F7"/>
    <w:rsid w:val="001177AF"/>
    <w:rsid w:val="00117FC0"/>
    <w:rsid w:val="001203A6"/>
    <w:rsid w:val="00120510"/>
    <w:rsid w:val="00120FAD"/>
    <w:rsid w:val="0012106A"/>
    <w:rsid w:val="0012109D"/>
    <w:rsid w:val="00121309"/>
    <w:rsid w:val="00121E5B"/>
    <w:rsid w:val="00122A3A"/>
    <w:rsid w:val="00124139"/>
    <w:rsid w:val="0012431E"/>
    <w:rsid w:val="0012456E"/>
    <w:rsid w:val="0012459F"/>
    <w:rsid w:val="00124784"/>
    <w:rsid w:val="00124B49"/>
    <w:rsid w:val="00124EC9"/>
    <w:rsid w:val="00125066"/>
    <w:rsid w:val="001252E6"/>
    <w:rsid w:val="001254D6"/>
    <w:rsid w:val="00125604"/>
    <w:rsid w:val="001259C8"/>
    <w:rsid w:val="00125E30"/>
    <w:rsid w:val="00125FF1"/>
    <w:rsid w:val="00126541"/>
    <w:rsid w:val="00127366"/>
    <w:rsid w:val="00127377"/>
    <w:rsid w:val="001278EC"/>
    <w:rsid w:val="001314B3"/>
    <w:rsid w:val="00131E6C"/>
    <w:rsid w:val="00131F89"/>
    <w:rsid w:val="0013207A"/>
    <w:rsid w:val="00132277"/>
    <w:rsid w:val="00132E1D"/>
    <w:rsid w:val="001330EC"/>
    <w:rsid w:val="00133257"/>
    <w:rsid w:val="00133684"/>
    <w:rsid w:val="00133928"/>
    <w:rsid w:val="00134496"/>
    <w:rsid w:val="00134C61"/>
    <w:rsid w:val="00134CE8"/>
    <w:rsid w:val="00134F8F"/>
    <w:rsid w:val="0013526D"/>
    <w:rsid w:val="00135777"/>
    <w:rsid w:val="00135817"/>
    <w:rsid w:val="0013599E"/>
    <w:rsid w:val="0013617E"/>
    <w:rsid w:val="0013627A"/>
    <w:rsid w:val="001366DB"/>
    <w:rsid w:val="00136A95"/>
    <w:rsid w:val="00136DE7"/>
    <w:rsid w:val="00137322"/>
    <w:rsid w:val="0013732E"/>
    <w:rsid w:val="00137FED"/>
    <w:rsid w:val="001404B4"/>
    <w:rsid w:val="00140E46"/>
    <w:rsid w:val="00141707"/>
    <w:rsid w:val="0014209E"/>
    <w:rsid w:val="001426B9"/>
    <w:rsid w:val="001427D0"/>
    <w:rsid w:val="00142B8A"/>
    <w:rsid w:val="00142B93"/>
    <w:rsid w:val="00142BD8"/>
    <w:rsid w:val="00143280"/>
    <w:rsid w:val="0014338C"/>
    <w:rsid w:val="0014365A"/>
    <w:rsid w:val="001436EA"/>
    <w:rsid w:val="00143C5C"/>
    <w:rsid w:val="00143FE9"/>
    <w:rsid w:val="001441CB"/>
    <w:rsid w:val="001449F3"/>
    <w:rsid w:val="00144B60"/>
    <w:rsid w:val="00145CC0"/>
    <w:rsid w:val="00145E1B"/>
    <w:rsid w:val="00145E33"/>
    <w:rsid w:val="00145EEA"/>
    <w:rsid w:val="001468DC"/>
    <w:rsid w:val="00146C26"/>
    <w:rsid w:val="00146DD8"/>
    <w:rsid w:val="00147FE3"/>
    <w:rsid w:val="00150FE2"/>
    <w:rsid w:val="0015102C"/>
    <w:rsid w:val="00151E74"/>
    <w:rsid w:val="001523CF"/>
    <w:rsid w:val="001527FF"/>
    <w:rsid w:val="001535D1"/>
    <w:rsid w:val="00153784"/>
    <w:rsid w:val="00153A33"/>
    <w:rsid w:val="00155428"/>
    <w:rsid w:val="00155793"/>
    <w:rsid w:val="00155833"/>
    <w:rsid w:val="00156762"/>
    <w:rsid w:val="00156B7E"/>
    <w:rsid w:val="00156CA5"/>
    <w:rsid w:val="00157172"/>
    <w:rsid w:val="001572C3"/>
    <w:rsid w:val="00157594"/>
    <w:rsid w:val="001579ED"/>
    <w:rsid w:val="00157E06"/>
    <w:rsid w:val="00160291"/>
    <w:rsid w:val="00160520"/>
    <w:rsid w:val="001607DC"/>
    <w:rsid w:val="0016084D"/>
    <w:rsid w:val="00160B1B"/>
    <w:rsid w:val="00160FDF"/>
    <w:rsid w:val="00161CCF"/>
    <w:rsid w:val="0016226E"/>
    <w:rsid w:val="00162BC5"/>
    <w:rsid w:val="00162CF0"/>
    <w:rsid w:val="001631DF"/>
    <w:rsid w:val="00163BD5"/>
    <w:rsid w:val="001647B4"/>
    <w:rsid w:val="0016480C"/>
    <w:rsid w:val="00164CBE"/>
    <w:rsid w:val="001659A3"/>
    <w:rsid w:val="001662A7"/>
    <w:rsid w:val="001664B6"/>
    <w:rsid w:val="001667D3"/>
    <w:rsid w:val="00166D9E"/>
    <w:rsid w:val="0016701E"/>
    <w:rsid w:val="00167320"/>
    <w:rsid w:val="00167E84"/>
    <w:rsid w:val="0017038B"/>
    <w:rsid w:val="00170491"/>
    <w:rsid w:val="001705E2"/>
    <w:rsid w:val="00172C52"/>
    <w:rsid w:val="00172F82"/>
    <w:rsid w:val="0017362D"/>
    <w:rsid w:val="00173867"/>
    <w:rsid w:val="0017440F"/>
    <w:rsid w:val="00174896"/>
    <w:rsid w:val="0017541F"/>
    <w:rsid w:val="00175499"/>
    <w:rsid w:val="00175A6C"/>
    <w:rsid w:val="0017687F"/>
    <w:rsid w:val="00176C63"/>
    <w:rsid w:val="001772BE"/>
    <w:rsid w:val="00180D28"/>
    <w:rsid w:val="00180D4A"/>
    <w:rsid w:val="001819FA"/>
    <w:rsid w:val="0018216F"/>
    <w:rsid w:val="00182400"/>
    <w:rsid w:val="001824F2"/>
    <w:rsid w:val="001825CE"/>
    <w:rsid w:val="0018296C"/>
    <w:rsid w:val="001832B5"/>
    <w:rsid w:val="0018462C"/>
    <w:rsid w:val="00185323"/>
    <w:rsid w:val="001853EB"/>
    <w:rsid w:val="001854E0"/>
    <w:rsid w:val="00185A06"/>
    <w:rsid w:val="00186B09"/>
    <w:rsid w:val="001870F2"/>
    <w:rsid w:val="0018721F"/>
    <w:rsid w:val="001877D1"/>
    <w:rsid w:val="00187A19"/>
    <w:rsid w:val="00187C76"/>
    <w:rsid w:val="00190660"/>
    <w:rsid w:val="00190850"/>
    <w:rsid w:val="0019096B"/>
    <w:rsid w:val="00191227"/>
    <w:rsid w:val="001915FB"/>
    <w:rsid w:val="00192819"/>
    <w:rsid w:val="001929D8"/>
    <w:rsid w:val="00193042"/>
    <w:rsid w:val="001933AE"/>
    <w:rsid w:val="00193634"/>
    <w:rsid w:val="00193F9F"/>
    <w:rsid w:val="001942D8"/>
    <w:rsid w:val="0019447B"/>
    <w:rsid w:val="001944C4"/>
    <w:rsid w:val="00195A92"/>
    <w:rsid w:val="00195BCB"/>
    <w:rsid w:val="00196010"/>
    <w:rsid w:val="001965FF"/>
    <w:rsid w:val="001969AD"/>
    <w:rsid w:val="00196C7C"/>
    <w:rsid w:val="00196D0F"/>
    <w:rsid w:val="00196E2D"/>
    <w:rsid w:val="001A006F"/>
    <w:rsid w:val="001A019F"/>
    <w:rsid w:val="001A0400"/>
    <w:rsid w:val="001A0D42"/>
    <w:rsid w:val="001A1557"/>
    <w:rsid w:val="001A2596"/>
    <w:rsid w:val="001A3043"/>
    <w:rsid w:val="001A337F"/>
    <w:rsid w:val="001A3F0B"/>
    <w:rsid w:val="001A3F94"/>
    <w:rsid w:val="001A4ADE"/>
    <w:rsid w:val="001A56EF"/>
    <w:rsid w:val="001A58F2"/>
    <w:rsid w:val="001A6D27"/>
    <w:rsid w:val="001A6D67"/>
    <w:rsid w:val="001A7A54"/>
    <w:rsid w:val="001B0188"/>
    <w:rsid w:val="001B3214"/>
    <w:rsid w:val="001B32DF"/>
    <w:rsid w:val="001B3650"/>
    <w:rsid w:val="001B42E0"/>
    <w:rsid w:val="001B476D"/>
    <w:rsid w:val="001B4A97"/>
    <w:rsid w:val="001B4F3A"/>
    <w:rsid w:val="001B53BE"/>
    <w:rsid w:val="001B5480"/>
    <w:rsid w:val="001B54DF"/>
    <w:rsid w:val="001B5729"/>
    <w:rsid w:val="001B676C"/>
    <w:rsid w:val="001B7299"/>
    <w:rsid w:val="001B7414"/>
    <w:rsid w:val="001C05AA"/>
    <w:rsid w:val="001C06B8"/>
    <w:rsid w:val="001C16B6"/>
    <w:rsid w:val="001C1A33"/>
    <w:rsid w:val="001C234C"/>
    <w:rsid w:val="001C3D5F"/>
    <w:rsid w:val="001C4437"/>
    <w:rsid w:val="001C4C34"/>
    <w:rsid w:val="001C4C96"/>
    <w:rsid w:val="001C5593"/>
    <w:rsid w:val="001C5D58"/>
    <w:rsid w:val="001C7392"/>
    <w:rsid w:val="001C73CF"/>
    <w:rsid w:val="001C78DF"/>
    <w:rsid w:val="001C7A2E"/>
    <w:rsid w:val="001D00C7"/>
    <w:rsid w:val="001D0638"/>
    <w:rsid w:val="001D0A90"/>
    <w:rsid w:val="001D258C"/>
    <w:rsid w:val="001D269F"/>
    <w:rsid w:val="001D2E7B"/>
    <w:rsid w:val="001D35D4"/>
    <w:rsid w:val="001D3D63"/>
    <w:rsid w:val="001D42D3"/>
    <w:rsid w:val="001D4C95"/>
    <w:rsid w:val="001D4ECC"/>
    <w:rsid w:val="001D4FD4"/>
    <w:rsid w:val="001D5478"/>
    <w:rsid w:val="001D59EF"/>
    <w:rsid w:val="001D6F4A"/>
    <w:rsid w:val="001D7705"/>
    <w:rsid w:val="001D7D67"/>
    <w:rsid w:val="001E0422"/>
    <w:rsid w:val="001E073D"/>
    <w:rsid w:val="001E09FE"/>
    <w:rsid w:val="001E0A09"/>
    <w:rsid w:val="001E11A4"/>
    <w:rsid w:val="001E11B7"/>
    <w:rsid w:val="001E12F9"/>
    <w:rsid w:val="001E141D"/>
    <w:rsid w:val="001E18C5"/>
    <w:rsid w:val="001E33B7"/>
    <w:rsid w:val="001E34BE"/>
    <w:rsid w:val="001E3785"/>
    <w:rsid w:val="001E412E"/>
    <w:rsid w:val="001E47EC"/>
    <w:rsid w:val="001E4A69"/>
    <w:rsid w:val="001E4A95"/>
    <w:rsid w:val="001E51D2"/>
    <w:rsid w:val="001E59C1"/>
    <w:rsid w:val="001E5F02"/>
    <w:rsid w:val="001E7161"/>
    <w:rsid w:val="001E76B2"/>
    <w:rsid w:val="001F05CF"/>
    <w:rsid w:val="001F064C"/>
    <w:rsid w:val="001F0738"/>
    <w:rsid w:val="001F0860"/>
    <w:rsid w:val="001F0A77"/>
    <w:rsid w:val="001F1607"/>
    <w:rsid w:val="001F17EB"/>
    <w:rsid w:val="001F253A"/>
    <w:rsid w:val="001F2964"/>
    <w:rsid w:val="001F2E8B"/>
    <w:rsid w:val="001F3857"/>
    <w:rsid w:val="001F3EF4"/>
    <w:rsid w:val="001F445D"/>
    <w:rsid w:val="001F46FD"/>
    <w:rsid w:val="001F47DD"/>
    <w:rsid w:val="001F4A40"/>
    <w:rsid w:val="001F4D2D"/>
    <w:rsid w:val="001F5563"/>
    <w:rsid w:val="001F5FB6"/>
    <w:rsid w:val="001F64A8"/>
    <w:rsid w:val="001F6B51"/>
    <w:rsid w:val="001F74B8"/>
    <w:rsid w:val="001F7528"/>
    <w:rsid w:val="002000C1"/>
    <w:rsid w:val="00200A6B"/>
    <w:rsid w:val="00201442"/>
    <w:rsid w:val="0020159C"/>
    <w:rsid w:val="00201BE0"/>
    <w:rsid w:val="002031FD"/>
    <w:rsid w:val="00203E54"/>
    <w:rsid w:val="002053C2"/>
    <w:rsid w:val="002054ED"/>
    <w:rsid w:val="002055CC"/>
    <w:rsid w:val="0020562D"/>
    <w:rsid w:val="0020597F"/>
    <w:rsid w:val="00205DEC"/>
    <w:rsid w:val="00206D9D"/>
    <w:rsid w:val="002077F0"/>
    <w:rsid w:val="00207A1A"/>
    <w:rsid w:val="00207C5A"/>
    <w:rsid w:val="00207C95"/>
    <w:rsid w:val="002107CE"/>
    <w:rsid w:val="00210906"/>
    <w:rsid w:val="0021183E"/>
    <w:rsid w:val="00212310"/>
    <w:rsid w:val="0021253F"/>
    <w:rsid w:val="00212B4D"/>
    <w:rsid w:val="002132FD"/>
    <w:rsid w:val="0021340A"/>
    <w:rsid w:val="0021358A"/>
    <w:rsid w:val="00213EFF"/>
    <w:rsid w:val="00213F49"/>
    <w:rsid w:val="002147D6"/>
    <w:rsid w:val="002148AB"/>
    <w:rsid w:val="00214B02"/>
    <w:rsid w:val="00214F46"/>
    <w:rsid w:val="002162CF"/>
    <w:rsid w:val="00216EC8"/>
    <w:rsid w:val="002170EB"/>
    <w:rsid w:val="002175AD"/>
    <w:rsid w:val="0021773F"/>
    <w:rsid w:val="00217A1C"/>
    <w:rsid w:val="00217DC2"/>
    <w:rsid w:val="0022149A"/>
    <w:rsid w:val="00221F9C"/>
    <w:rsid w:val="002221EC"/>
    <w:rsid w:val="002224CD"/>
    <w:rsid w:val="002237F5"/>
    <w:rsid w:val="00223B13"/>
    <w:rsid w:val="00224886"/>
    <w:rsid w:val="00225D71"/>
    <w:rsid w:val="00226546"/>
    <w:rsid w:val="00226B4C"/>
    <w:rsid w:val="00227145"/>
    <w:rsid w:val="00227545"/>
    <w:rsid w:val="00227891"/>
    <w:rsid w:val="00227E0B"/>
    <w:rsid w:val="002305C1"/>
    <w:rsid w:val="002307A2"/>
    <w:rsid w:val="00230F39"/>
    <w:rsid w:val="00232386"/>
    <w:rsid w:val="0023286F"/>
    <w:rsid w:val="00233E7A"/>
    <w:rsid w:val="00234833"/>
    <w:rsid w:val="00235851"/>
    <w:rsid w:val="00235A16"/>
    <w:rsid w:val="00235BEA"/>
    <w:rsid w:val="00236BA4"/>
    <w:rsid w:val="002373CB"/>
    <w:rsid w:val="00237DF3"/>
    <w:rsid w:val="00240A4B"/>
    <w:rsid w:val="00240BB2"/>
    <w:rsid w:val="00240C52"/>
    <w:rsid w:val="0024153F"/>
    <w:rsid w:val="0024159C"/>
    <w:rsid w:val="00241AA4"/>
    <w:rsid w:val="002423F1"/>
    <w:rsid w:val="0024299D"/>
    <w:rsid w:val="00243D04"/>
    <w:rsid w:val="0024465C"/>
    <w:rsid w:val="002448C4"/>
    <w:rsid w:val="00244D35"/>
    <w:rsid w:val="002454F4"/>
    <w:rsid w:val="00245FFC"/>
    <w:rsid w:val="002466F1"/>
    <w:rsid w:val="00247683"/>
    <w:rsid w:val="002476BD"/>
    <w:rsid w:val="002479DF"/>
    <w:rsid w:val="00247ADB"/>
    <w:rsid w:val="00247B12"/>
    <w:rsid w:val="00250827"/>
    <w:rsid w:val="00250984"/>
    <w:rsid w:val="00250A68"/>
    <w:rsid w:val="00250B6A"/>
    <w:rsid w:val="00251B82"/>
    <w:rsid w:val="00251BAA"/>
    <w:rsid w:val="002525BE"/>
    <w:rsid w:val="002529EA"/>
    <w:rsid w:val="00253254"/>
    <w:rsid w:val="002548BE"/>
    <w:rsid w:val="00255AE4"/>
    <w:rsid w:val="00256068"/>
    <w:rsid w:val="00256078"/>
    <w:rsid w:val="0025620C"/>
    <w:rsid w:val="00256705"/>
    <w:rsid w:val="00256CAD"/>
    <w:rsid w:val="00257614"/>
    <w:rsid w:val="0025790F"/>
    <w:rsid w:val="002579B1"/>
    <w:rsid w:val="002600FB"/>
    <w:rsid w:val="00261030"/>
    <w:rsid w:val="00261E02"/>
    <w:rsid w:val="00261F95"/>
    <w:rsid w:val="00262325"/>
    <w:rsid w:val="002623A6"/>
    <w:rsid w:val="00262E7B"/>
    <w:rsid w:val="002631A9"/>
    <w:rsid w:val="00263425"/>
    <w:rsid w:val="0026360B"/>
    <w:rsid w:val="002638D7"/>
    <w:rsid w:val="00263976"/>
    <w:rsid w:val="00263BD0"/>
    <w:rsid w:val="00263C31"/>
    <w:rsid w:val="00264D87"/>
    <w:rsid w:val="0026565D"/>
    <w:rsid w:val="002662CF"/>
    <w:rsid w:val="00267082"/>
    <w:rsid w:val="00267590"/>
    <w:rsid w:val="00270049"/>
    <w:rsid w:val="00270BC0"/>
    <w:rsid w:val="002718E4"/>
    <w:rsid w:val="002719A6"/>
    <w:rsid w:val="00271A9F"/>
    <w:rsid w:val="00272EC9"/>
    <w:rsid w:val="0027364A"/>
    <w:rsid w:val="00274DE0"/>
    <w:rsid w:val="0027564E"/>
    <w:rsid w:val="00275A77"/>
    <w:rsid w:val="00275AE3"/>
    <w:rsid w:val="00276409"/>
    <w:rsid w:val="00277355"/>
    <w:rsid w:val="00280B6A"/>
    <w:rsid w:val="00280E41"/>
    <w:rsid w:val="00280F6A"/>
    <w:rsid w:val="00280F8E"/>
    <w:rsid w:val="0028119A"/>
    <w:rsid w:val="00281316"/>
    <w:rsid w:val="002818FC"/>
    <w:rsid w:val="00281FEF"/>
    <w:rsid w:val="00282283"/>
    <w:rsid w:val="0028252E"/>
    <w:rsid w:val="00283B68"/>
    <w:rsid w:val="00283F54"/>
    <w:rsid w:val="00284DD5"/>
    <w:rsid w:val="00285289"/>
    <w:rsid w:val="0028556E"/>
    <w:rsid w:val="00285F4D"/>
    <w:rsid w:val="002864F4"/>
    <w:rsid w:val="00286838"/>
    <w:rsid w:val="00287120"/>
    <w:rsid w:val="00290432"/>
    <w:rsid w:val="002904FC"/>
    <w:rsid w:val="00291650"/>
    <w:rsid w:val="0029197A"/>
    <w:rsid w:val="002920FD"/>
    <w:rsid w:val="002922E5"/>
    <w:rsid w:val="0029278E"/>
    <w:rsid w:val="00292B7E"/>
    <w:rsid w:val="00292CF0"/>
    <w:rsid w:val="00292D02"/>
    <w:rsid w:val="0029311E"/>
    <w:rsid w:val="002936B1"/>
    <w:rsid w:val="00293B0F"/>
    <w:rsid w:val="00293BB8"/>
    <w:rsid w:val="00293D4C"/>
    <w:rsid w:val="00293E5D"/>
    <w:rsid w:val="00293EF4"/>
    <w:rsid w:val="002940CE"/>
    <w:rsid w:val="00294F99"/>
    <w:rsid w:val="0029507F"/>
    <w:rsid w:val="00295329"/>
    <w:rsid w:val="00295360"/>
    <w:rsid w:val="002959FE"/>
    <w:rsid w:val="002962D4"/>
    <w:rsid w:val="00296C94"/>
    <w:rsid w:val="00297159"/>
    <w:rsid w:val="0029762C"/>
    <w:rsid w:val="00297902"/>
    <w:rsid w:val="00297AC5"/>
    <w:rsid w:val="00297D8C"/>
    <w:rsid w:val="002A017C"/>
    <w:rsid w:val="002A0230"/>
    <w:rsid w:val="002A027E"/>
    <w:rsid w:val="002A0852"/>
    <w:rsid w:val="002A127D"/>
    <w:rsid w:val="002A1734"/>
    <w:rsid w:val="002A195B"/>
    <w:rsid w:val="002A1A84"/>
    <w:rsid w:val="002A2E8A"/>
    <w:rsid w:val="002A3141"/>
    <w:rsid w:val="002A3B1A"/>
    <w:rsid w:val="002A4180"/>
    <w:rsid w:val="002A446C"/>
    <w:rsid w:val="002A4958"/>
    <w:rsid w:val="002A4C6E"/>
    <w:rsid w:val="002A5A7F"/>
    <w:rsid w:val="002A62E7"/>
    <w:rsid w:val="002A64FE"/>
    <w:rsid w:val="002A75E9"/>
    <w:rsid w:val="002B0100"/>
    <w:rsid w:val="002B043A"/>
    <w:rsid w:val="002B04F6"/>
    <w:rsid w:val="002B10E3"/>
    <w:rsid w:val="002B1577"/>
    <w:rsid w:val="002B1CA4"/>
    <w:rsid w:val="002B1D5B"/>
    <w:rsid w:val="002B3005"/>
    <w:rsid w:val="002B3768"/>
    <w:rsid w:val="002B385B"/>
    <w:rsid w:val="002B3928"/>
    <w:rsid w:val="002B3A1A"/>
    <w:rsid w:val="002B41CA"/>
    <w:rsid w:val="002B4A8D"/>
    <w:rsid w:val="002B4B38"/>
    <w:rsid w:val="002B4D6E"/>
    <w:rsid w:val="002B4EB3"/>
    <w:rsid w:val="002B547C"/>
    <w:rsid w:val="002B6558"/>
    <w:rsid w:val="002B6AFA"/>
    <w:rsid w:val="002B6B51"/>
    <w:rsid w:val="002B7018"/>
    <w:rsid w:val="002B73AC"/>
    <w:rsid w:val="002B764B"/>
    <w:rsid w:val="002B7D19"/>
    <w:rsid w:val="002C045A"/>
    <w:rsid w:val="002C0BD3"/>
    <w:rsid w:val="002C12D7"/>
    <w:rsid w:val="002C2296"/>
    <w:rsid w:val="002C25D0"/>
    <w:rsid w:val="002C266E"/>
    <w:rsid w:val="002C2C48"/>
    <w:rsid w:val="002C2D13"/>
    <w:rsid w:val="002C32A3"/>
    <w:rsid w:val="002C3360"/>
    <w:rsid w:val="002C3C52"/>
    <w:rsid w:val="002C4F98"/>
    <w:rsid w:val="002C517A"/>
    <w:rsid w:val="002C5710"/>
    <w:rsid w:val="002C60D5"/>
    <w:rsid w:val="002C6AB6"/>
    <w:rsid w:val="002C6C8D"/>
    <w:rsid w:val="002C75D4"/>
    <w:rsid w:val="002D0E8D"/>
    <w:rsid w:val="002D1245"/>
    <w:rsid w:val="002D1449"/>
    <w:rsid w:val="002D1821"/>
    <w:rsid w:val="002D1E61"/>
    <w:rsid w:val="002D2353"/>
    <w:rsid w:val="002D2643"/>
    <w:rsid w:val="002D2E68"/>
    <w:rsid w:val="002D3111"/>
    <w:rsid w:val="002D32F3"/>
    <w:rsid w:val="002D37EF"/>
    <w:rsid w:val="002D3916"/>
    <w:rsid w:val="002D393E"/>
    <w:rsid w:val="002D3BF4"/>
    <w:rsid w:val="002D3C08"/>
    <w:rsid w:val="002D48B4"/>
    <w:rsid w:val="002D536E"/>
    <w:rsid w:val="002D622C"/>
    <w:rsid w:val="002D686E"/>
    <w:rsid w:val="002D6A8B"/>
    <w:rsid w:val="002D6A8F"/>
    <w:rsid w:val="002D6E4E"/>
    <w:rsid w:val="002D7586"/>
    <w:rsid w:val="002D76B9"/>
    <w:rsid w:val="002D7C67"/>
    <w:rsid w:val="002E0E9A"/>
    <w:rsid w:val="002E0F12"/>
    <w:rsid w:val="002E16BF"/>
    <w:rsid w:val="002E1E95"/>
    <w:rsid w:val="002E21A0"/>
    <w:rsid w:val="002E255D"/>
    <w:rsid w:val="002E3402"/>
    <w:rsid w:val="002E37CD"/>
    <w:rsid w:val="002E39B1"/>
    <w:rsid w:val="002E4169"/>
    <w:rsid w:val="002E48E9"/>
    <w:rsid w:val="002E59E2"/>
    <w:rsid w:val="002E5C02"/>
    <w:rsid w:val="002E5F14"/>
    <w:rsid w:val="002E69B5"/>
    <w:rsid w:val="002F0406"/>
    <w:rsid w:val="002F076A"/>
    <w:rsid w:val="002F10C6"/>
    <w:rsid w:val="002F1628"/>
    <w:rsid w:val="002F2574"/>
    <w:rsid w:val="002F2A1A"/>
    <w:rsid w:val="002F3038"/>
    <w:rsid w:val="002F34BE"/>
    <w:rsid w:val="002F3C2B"/>
    <w:rsid w:val="002F444A"/>
    <w:rsid w:val="002F5B88"/>
    <w:rsid w:val="002F5EED"/>
    <w:rsid w:val="002F62D1"/>
    <w:rsid w:val="002F6500"/>
    <w:rsid w:val="002F6D3B"/>
    <w:rsid w:val="002F74D9"/>
    <w:rsid w:val="002F76EB"/>
    <w:rsid w:val="0030004D"/>
    <w:rsid w:val="003001F0"/>
    <w:rsid w:val="00300372"/>
    <w:rsid w:val="00301887"/>
    <w:rsid w:val="00301A10"/>
    <w:rsid w:val="00301E38"/>
    <w:rsid w:val="003021DE"/>
    <w:rsid w:val="003030D3"/>
    <w:rsid w:val="003038CC"/>
    <w:rsid w:val="00303F50"/>
    <w:rsid w:val="00304106"/>
    <w:rsid w:val="00304E1E"/>
    <w:rsid w:val="003051F8"/>
    <w:rsid w:val="00305D40"/>
    <w:rsid w:val="0030639E"/>
    <w:rsid w:val="0030681E"/>
    <w:rsid w:val="00306EFA"/>
    <w:rsid w:val="0030768A"/>
    <w:rsid w:val="003078FA"/>
    <w:rsid w:val="00307992"/>
    <w:rsid w:val="00310007"/>
    <w:rsid w:val="00310065"/>
    <w:rsid w:val="0031150C"/>
    <w:rsid w:val="00311616"/>
    <w:rsid w:val="0031162C"/>
    <w:rsid w:val="00311F2E"/>
    <w:rsid w:val="00312353"/>
    <w:rsid w:val="00312B68"/>
    <w:rsid w:val="00312E1F"/>
    <w:rsid w:val="003133E9"/>
    <w:rsid w:val="003135E3"/>
    <w:rsid w:val="00313B2B"/>
    <w:rsid w:val="0031473A"/>
    <w:rsid w:val="00314AA8"/>
    <w:rsid w:val="00314F59"/>
    <w:rsid w:val="00315743"/>
    <w:rsid w:val="003157AE"/>
    <w:rsid w:val="00316753"/>
    <w:rsid w:val="0031697C"/>
    <w:rsid w:val="00316E97"/>
    <w:rsid w:val="003171E2"/>
    <w:rsid w:val="00317744"/>
    <w:rsid w:val="0032006B"/>
    <w:rsid w:val="003203F6"/>
    <w:rsid w:val="00320594"/>
    <w:rsid w:val="00321015"/>
    <w:rsid w:val="003215B2"/>
    <w:rsid w:val="00322377"/>
    <w:rsid w:val="0032298A"/>
    <w:rsid w:val="00322B5A"/>
    <w:rsid w:val="00322FC2"/>
    <w:rsid w:val="00323926"/>
    <w:rsid w:val="00323C78"/>
    <w:rsid w:val="00323CA5"/>
    <w:rsid w:val="00323F49"/>
    <w:rsid w:val="00324312"/>
    <w:rsid w:val="0032478A"/>
    <w:rsid w:val="003247A2"/>
    <w:rsid w:val="003249C4"/>
    <w:rsid w:val="0032537F"/>
    <w:rsid w:val="00325922"/>
    <w:rsid w:val="00325D47"/>
    <w:rsid w:val="00326228"/>
    <w:rsid w:val="00326529"/>
    <w:rsid w:val="00326B96"/>
    <w:rsid w:val="00326D96"/>
    <w:rsid w:val="00326EAD"/>
    <w:rsid w:val="00326EE0"/>
    <w:rsid w:val="00326F71"/>
    <w:rsid w:val="003277C3"/>
    <w:rsid w:val="00327B2B"/>
    <w:rsid w:val="00327DB2"/>
    <w:rsid w:val="003303D1"/>
    <w:rsid w:val="00330549"/>
    <w:rsid w:val="003306ED"/>
    <w:rsid w:val="00331315"/>
    <w:rsid w:val="00334076"/>
    <w:rsid w:val="0033446F"/>
    <w:rsid w:val="003348C6"/>
    <w:rsid w:val="0033578E"/>
    <w:rsid w:val="00335A9D"/>
    <w:rsid w:val="003362E8"/>
    <w:rsid w:val="003369F2"/>
    <w:rsid w:val="00337801"/>
    <w:rsid w:val="00337935"/>
    <w:rsid w:val="00337EFA"/>
    <w:rsid w:val="00340BFD"/>
    <w:rsid w:val="003413E7"/>
    <w:rsid w:val="00341526"/>
    <w:rsid w:val="00341740"/>
    <w:rsid w:val="00341F0A"/>
    <w:rsid w:val="00342272"/>
    <w:rsid w:val="00342B7A"/>
    <w:rsid w:val="003439EE"/>
    <w:rsid w:val="00343BF8"/>
    <w:rsid w:val="0034604A"/>
    <w:rsid w:val="00346855"/>
    <w:rsid w:val="003469CB"/>
    <w:rsid w:val="00346D88"/>
    <w:rsid w:val="00346DFD"/>
    <w:rsid w:val="00347035"/>
    <w:rsid w:val="0034713E"/>
    <w:rsid w:val="00347DAD"/>
    <w:rsid w:val="00350398"/>
    <w:rsid w:val="003511BD"/>
    <w:rsid w:val="00351FA2"/>
    <w:rsid w:val="00352A24"/>
    <w:rsid w:val="00352EC3"/>
    <w:rsid w:val="00352F93"/>
    <w:rsid w:val="00352FF4"/>
    <w:rsid w:val="0035333C"/>
    <w:rsid w:val="003537A7"/>
    <w:rsid w:val="00353EB4"/>
    <w:rsid w:val="003540A2"/>
    <w:rsid w:val="00354393"/>
    <w:rsid w:val="003554BF"/>
    <w:rsid w:val="0035635E"/>
    <w:rsid w:val="003564F3"/>
    <w:rsid w:val="00356A36"/>
    <w:rsid w:val="00356C00"/>
    <w:rsid w:val="00356FE9"/>
    <w:rsid w:val="00357E6D"/>
    <w:rsid w:val="00360174"/>
    <w:rsid w:val="0036047D"/>
    <w:rsid w:val="00360CC7"/>
    <w:rsid w:val="00360E3A"/>
    <w:rsid w:val="00361456"/>
    <w:rsid w:val="00361887"/>
    <w:rsid w:val="00361A1F"/>
    <w:rsid w:val="00361BAF"/>
    <w:rsid w:val="00362D67"/>
    <w:rsid w:val="00362FFD"/>
    <w:rsid w:val="0036371A"/>
    <w:rsid w:val="003637D0"/>
    <w:rsid w:val="00363873"/>
    <w:rsid w:val="00363E74"/>
    <w:rsid w:val="00364A97"/>
    <w:rsid w:val="00365702"/>
    <w:rsid w:val="0036583B"/>
    <w:rsid w:val="00365FA0"/>
    <w:rsid w:val="0036687B"/>
    <w:rsid w:val="0036743E"/>
    <w:rsid w:val="00367BD9"/>
    <w:rsid w:val="003706C5"/>
    <w:rsid w:val="003719C8"/>
    <w:rsid w:val="003719F1"/>
    <w:rsid w:val="00371AEF"/>
    <w:rsid w:val="003723F6"/>
    <w:rsid w:val="00372E55"/>
    <w:rsid w:val="0037309D"/>
    <w:rsid w:val="003730D4"/>
    <w:rsid w:val="00373DC2"/>
    <w:rsid w:val="0037447C"/>
    <w:rsid w:val="003746E7"/>
    <w:rsid w:val="0037508D"/>
    <w:rsid w:val="00375889"/>
    <w:rsid w:val="00375EF4"/>
    <w:rsid w:val="003764AF"/>
    <w:rsid w:val="0037653B"/>
    <w:rsid w:val="00376662"/>
    <w:rsid w:val="00376A13"/>
    <w:rsid w:val="003770BF"/>
    <w:rsid w:val="00377101"/>
    <w:rsid w:val="00377328"/>
    <w:rsid w:val="00380911"/>
    <w:rsid w:val="00380D86"/>
    <w:rsid w:val="00381EB5"/>
    <w:rsid w:val="00382F70"/>
    <w:rsid w:val="0038309E"/>
    <w:rsid w:val="00383361"/>
    <w:rsid w:val="00383400"/>
    <w:rsid w:val="00383B4E"/>
    <w:rsid w:val="00383D30"/>
    <w:rsid w:val="00383F9E"/>
    <w:rsid w:val="00385405"/>
    <w:rsid w:val="003860B4"/>
    <w:rsid w:val="0038612C"/>
    <w:rsid w:val="0038657F"/>
    <w:rsid w:val="003868AD"/>
    <w:rsid w:val="00387EDE"/>
    <w:rsid w:val="003901D5"/>
    <w:rsid w:val="00390AA4"/>
    <w:rsid w:val="003911A2"/>
    <w:rsid w:val="003923E4"/>
    <w:rsid w:val="00392AE8"/>
    <w:rsid w:val="00392DF2"/>
    <w:rsid w:val="00393877"/>
    <w:rsid w:val="00393A73"/>
    <w:rsid w:val="00393C34"/>
    <w:rsid w:val="003947CE"/>
    <w:rsid w:val="00394C9E"/>
    <w:rsid w:val="00394EF8"/>
    <w:rsid w:val="00395AEC"/>
    <w:rsid w:val="00395E87"/>
    <w:rsid w:val="00396248"/>
    <w:rsid w:val="00396405"/>
    <w:rsid w:val="0039706A"/>
    <w:rsid w:val="003976CA"/>
    <w:rsid w:val="0039788F"/>
    <w:rsid w:val="00397DFE"/>
    <w:rsid w:val="003A09FE"/>
    <w:rsid w:val="003A275D"/>
    <w:rsid w:val="003A2D19"/>
    <w:rsid w:val="003A366B"/>
    <w:rsid w:val="003A3ACA"/>
    <w:rsid w:val="003A3CAC"/>
    <w:rsid w:val="003A4BE1"/>
    <w:rsid w:val="003A665B"/>
    <w:rsid w:val="003A6A8A"/>
    <w:rsid w:val="003A719D"/>
    <w:rsid w:val="003A78CB"/>
    <w:rsid w:val="003B0409"/>
    <w:rsid w:val="003B07FF"/>
    <w:rsid w:val="003B0FC2"/>
    <w:rsid w:val="003B1EB6"/>
    <w:rsid w:val="003B3148"/>
    <w:rsid w:val="003B3497"/>
    <w:rsid w:val="003B349D"/>
    <w:rsid w:val="003B39F5"/>
    <w:rsid w:val="003B40C4"/>
    <w:rsid w:val="003B46F7"/>
    <w:rsid w:val="003B5709"/>
    <w:rsid w:val="003B5793"/>
    <w:rsid w:val="003B5950"/>
    <w:rsid w:val="003B5CCF"/>
    <w:rsid w:val="003B6050"/>
    <w:rsid w:val="003B6451"/>
    <w:rsid w:val="003B65FF"/>
    <w:rsid w:val="003B7600"/>
    <w:rsid w:val="003B79F6"/>
    <w:rsid w:val="003C02EA"/>
    <w:rsid w:val="003C1135"/>
    <w:rsid w:val="003C1671"/>
    <w:rsid w:val="003C1B01"/>
    <w:rsid w:val="003C1EDF"/>
    <w:rsid w:val="003C22A8"/>
    <w:rsid w:val="003C26BB"/>
    <w:rsid w:val="003C2847"/>
    <w:rsid w:val="003C2D61"/>
    <w:rsid w:val="003C2EB2"/>
    <w:rsid w:val="003C3018"/>
    <w:rsid w:val="003C3284"/>
    <w:rsid w:val="003C3328"/>
    <w:rsid w:val="003C3428"/>
    <w:rsid w:val="003C3B42"/>
    <w:rsid w:val="003C3EEF"/>
    <w:rsid w:val="003C4649"/>
    <w:rsid w:val="003C4C31"/>
    <w:rsid w:val="003C5667"/>
    <w:rsid w:val="003C5DB3"/>
    <w:rsid w:val="003C604C"/>
    <w:rsid w:val="003C616B"/>
    <w:rsid w:val="003C61A1"/>
    <w:rsid w:val="003C6411"/>
    <w:rsid w:val="003D053A"/>
    <w:rsid w:val="003D057F"/>
    <w:rsid w:val="003D1D37"/>
    <w:rsid w:val="003D238C"/>
    <w:rsid w:val="003D28DC"/>
    <w:rsid w:val="003D2CDA"/>
    <w:rsid w:val="003D3B43"/>
    <w:rsid w:val="003D3C50"/>
    <w:rsid w:val="003D4707"/>
    <w:rsid w:val="003D4869"/>
    <w:rsid w:val="003D4B1F"/>
    <w:rsid w:val="003D4E77"/>
    <w:rsid w:val="003D4F78"/>
    <w:rsid w:val="003D5457"/>
    <w:rsid w:val="003D56A3"/>
    <w:rsid w:val="003D5897"/>
    <w:rsid w:val="003D59C1"/>
    <w:rsid w:val="003D5DD1"/>
    <w:rsid w:val="003D6CE5"/>
    <w:rsid w:val="003D6DFD"/>
    <w:rsid w:val="003D6E15"/>
    <w:rsid w:val="003D7991"/>
    <w:rsid w:val="003E0405"/>
    <w:rsid w:val="003E0B53"/>
    <w:rsid w:val="003E1000"/>
    <w:rsid w:val="003E14DA"/>
    <w:rsid w:val="003E21C6"/>
    <w:rsid w:val="003E21DE"/>
    <w:rsid w:val="003E267E"/>
    <w:rsid w:val="003E3260"/>
    <w:rsid w:val="003E35CE"/>
    <w:rsid w:val="003E3878"/>
    <w:rsid w:val="003E43FB"/>
    <w:rsid w:val="003E4BCA"/>
    <w:rsid w:val="003E50ED"/>
    <w:rsid w:val="003E5BFD"/>
    <w:rsid w:val="003E6582"/>
    <w:rsid w:val="003E6876"/>
    <w:rsid w:val="003E6959"/>
    <w:rsid w:val="003E6EDF"/>
    <w:rsid w:val="003E732A"/>
    <w:rsid w:val="003E7BBE"/>
    <w:rsid w:val="003F0684"/>
    <w:rsid w:val="003F146B"/>
    <w:rsid w:val="003F1787"/>
    <w:rsid w:val="003F1DAA"/>
    <w:rsid w:val="003F2749"/>
    <w:rsid w:val="003F29AD"/>
    <w:rsid w:val="003F3D98"/>
    <w:rsid w:val="003F456D"/>
    <w:rsid w:val="003F4788"/>
    <w:rsid w:val="003F4BBF"/>
    <w:rsid w:val="003F4D7B"/>
    <w:rsid w:val="003F50EF"/>
    <w:rsid w:val="003F5D8A"/>
    <w:rsid w:val="003F5E99"/>
    <w:rsid w:val="003F63B4"/>
    <w:rsid w:val="003F6892"/>
    <w:rsid w:val="003F701F"/>
    <w:rsid w:val="003F77F2"/>
    <w:rsid w:val="003F7AE3"/>
    <w:rsid w:val="00400002"/>
    <w:rsid w:val="00400025"/>
    <w:rsid w:val="0040063C"/>
    <w:rsid w:val="0040067E"/>
    <w:rsid w:val="00400764"/>
    <w:rsid w:val="00400A8B"/>
    <w:rsid w:val="00400D80"/>
    <w:rsid w:val="00401EAA"/>
    <w:rsid w:val="00402722"/>
    <w:rsid w:val="00402946"/>
    <w:rsid w:val="00402D1C"/>
    <w:rsid w:val="00402DB8"/>
    <w:rsid w:val="0040453D"/>
    <w:rsid w:val="0040494A"/>
    <w:rsid w:val="00406010"/>
    <w:rsid w:val="004063B4"/>
    <w:rsid w:val="00406A8B"/>
    <w:rsid w:val="00406B13"/>
    <w:rsid w:val="0040753F"/>
    <w:rsid w:val="00407D74"/>
    <w:rsid w:val="00410070"/>
    <w:rsid w:val="00410378"/>
    <w:rsid w:val="00410612"/>
    <w:rsid w:val="00410785"/>
    <w:rsid w:val="004107DA"/>
    <w:rsid w:val="0041083D"/>
    <w:rsid w:val="00410A24"/>
    <w:rsid w:val="00410C37"/>
    <w:rsid w:val="004111F8"/>
    <w:rsid w:val="0041244E"/>
    <w:rsid w:val="004131DA"/>
    <w:rsid w:val="00413716"/>
    <w:rsid w:val="00413B16"/>
    <w:rsid w:val="00413B32"/>
    <w:rsid w:val="00413D31"/>
    <w:rsid w:val="00413F0A"/>
    <w:rsid w:val="0041405C"/>
    <w:rsid w:val="0041418E"/>
    <w:rsid w:val="0041427C"/>
    <w:rsid w:val="004147DB"/>
    <w:rsid w:val="00414CF3"/>
    <w:rsid w:val="0041517D"/>
    <w:rsid w:val="00415489"/>
    <w:rsid w:val="004154A8"/>
    <w:rsid w:val="00415964"/>
    <w:rsid w:val="004159D0"/>
    <w:rsid w:val="004168A6"/>
    <w:rsid w:val="00416A42"/>
    <w:rsid w:val="00416DA5"/>
    <w:rsid w:val="00416FD0"/>
    <w:rsid w:val="00417447"/>
    <w:rsid w:val="00417FA3"/>
    <w:rsid w:val="004204B8"/>
    <w:rsid w:val="00421630"/>
    <w:rsid w:val="00421B44"/>
    <w:rsid w:val="00422B1C"/>
    <w:rsid w:val="00423F73"/>
    <w:rsid w:val="00424A2E"/>
    <w:rsid w:val="0042531A"/>
    <w:rsid w:val="00426619"/>
    <w:rsid w:val="00426B60"/>
    <w:rsid w:val="00427EC5"/>
    <w:rsid w:val="00430312"/>
    <w:rsid w:val="00430490"/>
    <w:rsid w:val="004308B5"/>
    <w:rsid w:val="00432001"/>
    <w:rsid w:val="00432531"/>
    <w:rsid w:val="004328D3"/>
    <w:rsid w:val="00432AD9"/>
    <w:rsid w:val="00433B6F"/>
    <w:rsid w:val="00434C16"/>
    <w:rsid w:val="00434E8F"/>
    <w:rsid w:val="0043506B"/>
    <w:rsid w:val="0043569C"/>
    <w:rsid w:val="004366D3"/>
    <w:rsid w:val="004367F9"/>
    <w:rsid w:val="00436C1C"/>
    <w:rsid w:val="00437456"/>
    <w:rsid w:val="004374DD"/>
    <w:rsid w:val="00437BBC"/>
    <w:rsid w:val="00440006"/>
    <w:rsid w:val="004405B0"/>
    <w:rsid w:val="00440BC2"/>
    <w:rsid w:val="00440C9C"/>
    <w:rsid w:val="00440DD8"/>
    <w:rsid w:val="004410E1"/>
    <w:rsid w:val="0044154F"/>
    <w:rsid w:val="00441F39"/>
    <w:rsid w:val="0044244C"/>
    <w:rsid w:val="0044288C"/>
    <w:rsid w:val="00442A41"/>
    <w:rsid w:val="00442C83"/>
    <w:rsid w:val="00442F1C"/>
    <w:rsid w:val="00444258"/>
    <w:rsid w:val="0044475A"/>
    <w:rsid w:val="004451C2"/>
    <w:rsid w:val="00445B16"/>
    <w:rsid w:val="00446907"/>
    <w:rsid w:val="00447A1D"/>
    <w:rsid w:val="00447DD3"/>
    <w:rsid w:val="00450CC1"/>
    <w:rsid w:val="00450D3D"/>
    <w:rsid w:val="0045203F"/>
    <w:rsid w:val="00452065"/>
    <w:rsid w:val="004520EA"/>
    <w:rsid w:val="00452DD9"/>
    <w:rsid w:val="004536DA"/>
    <w:rsid w:val="00454604"/>
    <w:rsid w:val="00454A14"/>
    <w:rsid w:val="0045615A"/>
    <w:rsid w:val="004569A1"/>
    <w:rsid w:val="00456CD2"/>
    <w:rsid w:val="0045766E"/>
    <w:rsid w:val="004606D8"/>
    <w:rsid w:val="0046078C"/>
    <w:rsid w:val="00460B6E"/>
    <w:rsid w:val="00461C64"/>
    <w:rsid w:val="00462316"/>
    <w:rsid w:val="00463683"/>
    <w:rsid w:val="00463F16"/>
    <w:rsid w:val="0046476F"/>
    <w:rsid w:val="00465121"/>
    <w:rsid w:val="004659BE"/>
    <w:rsid w:val="004659EE"/>
    <w:rsid w:val="00465F55"/>
    <w:rsid w:val="00465FB3"/>
    <w:rsid w:val="0046671A"/>
    <w:rsid w:val="00466E72"/>
    <w:rsid w:val="004712F6"/>
    <w:rsid w:val="004714A2"/>
    <w:rsid w:val="004718FB"/>
    <w:rsid w:val="00471DEE"/>
    <w:rsid w:val="00472991"/>
    <w:rsid w:val="00472F75"/>
    <w:rsid w:val="004730FB"/>
    <w:rsid w:val="00473720"/>
    <w:rsid w:val="004737E7"/>
    <w:rsid w:val="00473D53"/>
    <w:rsid w:val="004746B7"/>
    <w:rsid w:val="00474707"/>
    <w:rsid w:val="0047486F"/>
    <w:rsid w:val="004748CB"/>
    <w:rsid w:val="00474981"/>
    <w:rsid w:val="00475239"/>
    <w:rsid w:val="00475325"/>
    <w:rsid w:val="00475820"/>
    <w:rsid w:val="00476890"/>
    <w:rsid w:val="00477264"/>
    <w:rsid w:val="00477693"/>
    <w:rsid w:val="00477811"/>
    <w:rsid w:val="0047795A"/>
    <w:rsid w:val="00477FAA"/>
    <w:rsid w:val="00480575"/>
    <w:rsid w:val="004805B7"/>
    <w:rsid w:val="00480EE8"/>
    <w:rsid w:val="00480F24"/>
    <w:rsid w:val="0048183A"/>
    <w:rsid w:val="00482808"/>
    <w:rsid w:val="00483428"/>
    <w:rsid w:val="00483E4D"/>
    <w:rsid w:val="00483F70"/>
    <w:rsid w:val="0048439E"/>
    <w:rsid w:val="004849BF"/>
    <w:rsid w:val="0048565D"/>
    <w:rsid w:val="00485C06"/>
    <w:rsid w:val="00485D3B"/>
    <w:rsid w:val="0048644B"/>
    <w:rsid w:val="0048658E"/>
    <w:rsid w:val="004870CB"/>
    <w:rsid w:val="0048785F"/>
    <w:rsid w:val="00487BD5"/>
    <w:rsid w:val="00487D53"/>
    <w:rsid w:val="00490478"/>
    <w:rsid w:val="00490506"/>
    <w:rsid w:val="004907F6"/>
    <w:rsid w:val="00490824"/>
    <w:rsid w:val="004908EE"/>
    <w:rsid w:val="004912C2"/>
    <w:rsid w:val="00491AF3"/>
    <w:rsid w:val="004924EE"/>
    <w:rsid w:val="004927D5"/>
    <w:rsid w:val="004939E6"/>
    <w:rsid w:val="00493A07"/>
    <w:rsid w:val="004940F4"/>
    <w:rsid w:val="004947F5"/>
    <w:rsid w:val="0049556A"/>
    <w:rsid w:val="00495A15"/>
    <w:rsid w:val="0049604A"/>
    <w:rsid w:val="0049609D"/>
    <w:rsid w:val="004965B6"/>
    <w:rsid w:val="00496B80"/>
    <w:rsid w:val="00496D26"/>
    <w:rsid w:val="00497398"/>
    <w:rsid w:val="004974A9"/>
    <w:rsid w:val="0049772C"/>
    <w:rsid w:val="00497D52"/>
    <w:rsid w:val="00497EB6"/>
    <w:rsid w:val="004A0494"/>
    <w:rsid w:val="004A25E1"/>
    <w:rsid w:val="004A29A3"/>
    <w:rsid w:val="004A2CD5"/>
    <w:rsid w:val="004A41C8"/>
    <w:rsid w:val="004A46DA"/>
    <w:rsid w:val="004A538E"/>
    <w:rsid w:val="004A64F8"/>
    <w:rsid w:val="004A6895"/>
    <w:rsid w:val="004A6F2C"/>
    <w:rsid w:val="004A73E2"/>
    <w:rsid w:val="004A7C9E"/>
    <w:rsid w:val="004A7C9F"/>
    <w:rsid w:val="004A7E65"/>
    <w:rsid w:val="004B0390"/>
    <w:rsid w:val="004B08BF"/>
    <w:rsid w:val="004B0F27"/>
    <w:rsid w:val="004B1975"/>
    <w:rsid w:val="004B19F2"/>
    <w:rsid w:val="004B2461"/>
    <w:rsid w:val="004B30B7"/>
    <w:rsid w:val="004B3A4F"/>
    <w:rsid w:val="004B44DB"/>
    <w:rsid w:val="004B5110"/>
    <w:rsid w:val="004B5495"/>
    <w:rsid w:val="004B5616"/>
    <w:rsid w:val="004B6CFE"/>
    <w:rsid w:val="004B7BB4"/>
    <w:rsid w:val="004B7C62"/>
    <w:rsid w:val="004B7CF8"/>
    <w:rsid w:val="004C120B"/>
    <w:rsid w:val="004C1392"/>
    <w:rsid w:val="004C15E3"/>
    <w:rsid w:val="004C1744"/>
    <w:rsid w:val="004C213D"/>
    <w:rsid w:val="004C21C3"/>
    <w:rsid w:val="004C221B"/>
    <w:rsid w:val="004C3337"/>
    <w:rsid w:val="004C3C5F"/>
    <w:rsid w:val="004C3DD2"/>
    <w:rsid w:val="004C5A96"/>
    <w:rsid w:val="004C5F63"/>
    <w:rsid w:val="004C6699"/>
    <w:rsid w:val="004C6A02"/>
    <w:rsid w:val="004C7C66"/>
    <w:rsid w:val="004C7CC2"/>
    <w:rsid w:val="004D01D8"/>
    <w:rsid w:val="004D0263"/>
    <w:rsid w:val="004D0290"/>
    <w:rsid w:val="004D03BC"/>
    <w:rsid w:val="004D07DC"/>
    <w:rsid w:val="004D09A6"/>
    <w:rsid w:val="004D0D7A"/>
    <w:rsid w:val="004D0DFB"/>
    <w:rsid w:val="004D156F"/>
    <w:rsid w:val="004D1577"/>
    <w:rsid w:val="004D15E3"/>
    <w:rsid w:val="004D1E82"/>
    <w:rsid w:val="004D232C"/>
    <w:rsid w:val="004D27DC"/>
    <w:rsid w:val="004D2944"/>
    <w:rsid w:val="004D2BA3"/>
    <w:rsid w:val="004D2D77"/>
    <w:rsid w:val="004D2F7C"/>
    <w:rsid w:val="004D3DF1"/>
    <w:rsid w:val="004D4462"/>
    <w:rsid w:val="004D4C1E"/>
    <w:rsid w:val="004D4C39"/>
    <w:rsid w:val="004D5308"/>
    <w:rsid w:val="004D556F"/>
    <w:rsid w:val="004D5FC8"/>
    <w:rsid w:val="004D6361"/>
    <w:rsid w:val="004D6EC4"/>
    <w:rsid w:val="004D6FC6"/>
    <w:rsid w:val="004D7CB7"/>
    <w:rsid w:val="004E066C"/>
    <w:rsid w:val="004E23B9"/>
    <w:rsid w:val="004E309B"/>
    <w:rsid w:val="004E33A3"/>
    <w:rsid w:val="004E3B3B"/>
    <w:rsid w:val="004E48FF"/>
    <w:rsid w:val="004E50D6"/>
    <w:rsid w:val="004E5E59"/>
    <w:rsid w:val="004E5EB2"/>
    <w:rsid w:val="004E5FD6"/>
    <w:rsid w:val="004E633A"/>
    <w:rsid w:val="004E66E8"/>
    <w:rsid w:val="004E799E"/>
    <w:rsid w:val="004E7AFD"/>
    <w:rsid w:val="004F0135"/>
    <w:rsid w:val="004F045F"/>
    <w:rsid w:val="004F08DA"/>
    <w:rsid w:val="004F0E2F"/>
    <w:rsid w:val="004F16C2"/>
    <w:rsid w:val="004F16CA"/>
    <w:rsid w:val="004F1885"/>
    <w:rsid w:val="004F1B50"/>
    <w:rsid w:val="004F20E9"/>
    <w:rsid w:val="004F2219"/>
    <w:rsid w:val="004F3AF3"/>
    <w:rsid w:val="004F4355"/>
    <w:rsid w:val="004F49F1"/>
    <w:rsid w:val="004F4C3D"/>
    <w:rsid w:val="004F5278"/>
    <w:rsid w:val="004F5859"/>
    <w:rsid w:val="004F5D95"/>
    <w:rsid w:val="004F669B"/>
    <w:rsid w:val="004F7367"/>
    <w:rsid w:val="004F7953"/>
    <w:rsid w:val="004F7CA3"/>
    <w:rsid w:val="0050062C"/>
    <w:rsid w:val="00500800"/>
    <w:rsid w:val="00500BF1"/>
    <w:rsid w:val="00500C06"/>
    <w:rsid w:val="00503A78"/>
    <w:rsid w:val="0050540E"/>
    <w:rsid w:val="005055D9"/>
    <w:rsid w:val="00506BEF"/>
    <w:rsid w:val="00507166"/>
    <w:rsid w:val="0051044B"/>
    <w:rsid w:val="00510FF0"/>
    <w:rsid w:val="005119E1"/>
    <w:rsid w:val="005122D2"/>
    <w:rsid w:val="0051288F"/>
    <w:rsid w:val="00512BB8"/>
    <w:rsid w:val="00513300"/>
    <w:rsid w:val="0051403A"/>
    <w:rsid w:val="005141BF"/>
    <w:rsid w:val="005147BB"/>
    <w:rsid w:val="005158FB"/>
    <w:rsid w:val="00515C57"/>
    <w:rsid w:val="00516983"/>
    <w:rsid w:val="00516AB1"/>
    <w:rsid w:val="00517188"/>
    <w:rsid w:val="00520B38"/>
    <w:rsid w:val="00521547"/>
    <w:rsid w:val="00521681"/>
    <w:rsid w:val="00522F8B"/>
    <w:rsid w:val="00523685"/>
    <w:rsid w:val="00523787"/>
    <w:rsid w:val="00524DCF"/>
    <w:rsid w:val="0052584A"/>
    <w:rsid w:val="0052589C"/>
    <w:rsid w:val="00525A31"/>
    <w:rsid w:val="0052688E"/>
    <w:rsid w:val="00527F15"/>
    <w:rsid w:val="00530464"/>
    <w:rsid w:val="00530BFF"/>
    <w:rsid w:val="00530E85"/>
    <w:rsid w:val="0053100A"/>
    <w:rsid w:val="0053103E"/>
    <w:rsid w:val="005325AE"/>
    <w:rsid w:val="00532A38"/>
    <w:rsid w:val="00533996"/>
    <w:rsid w:val="00534218"/>
    <w:rsid w:val="00534527"/>
    <w:rsid w:val="00534E7F"/>
    <w:rsid w:val="00534EDA"/>
    <w:rsid w:val="005354E5"/>
    <w:rsid w:val="005364AE"/>
    <w:rsid w:val="00536C4C"/>
    <w:rsid w:val="00536D4B"/>
    <w:rsid w:val="00537964"/>
    <w:rsid w:val="00537AB8"/>
    <w:rsid w:val="00537BC3"/>
    <w:rsid w:val="005401A3"/>
    <w:rsid w:val="00540629"/>
    <w:rsid w:val="005412DD"/>
    <w:rsid w:val="005420CA"/>
    <w:rsid w:val="00542C81"/>
    <w:rsid w:val="00542DD5"/>
    <w:rsid w:val="005433E0"/>
    <w:rsid w:val="005435FA"/>
    <w:rsid w:val="00543836"/>
    <w:rsid w:val="00543AF1"/>
    <w:rsid w:val="00543D21"/>
    <w:rsid w:val="0054401D"/>
    <w:rsid w:val="00544398"/>
    <w:rsid w:val="00544437"/>
    <w:rsid w:val="0054494C"/>
    <w:rsid w:val="00546335"/>
    <w:rsid w:val="00546F23"/>
    <w:rsid w:val="00546F77"/>
    <w:rsid w:val="00547A8E"/>
    <w:rsid w:val="00550332"/>
    <w:rsid w:val="005505DB"/>
    <w:rsid w:val="005509E5"/>
    <w:rsid w:val="00551450"/>
    <w:rsid w:val="00551A0F"/>
    <w:rsid w:val="00551C66"/>
    <w:rsid w:val="005531FE"/>
    <w:rsid w:val="00554038"/>
    <w:rsid w:val="00554477"/>
    <w:rsid w:val="00554A26"/>
    <w:rsid w:val="00554ADB"/>
    <w:rsid w:val="00554B9B"/>
    <w:rsid w:val="005550AC"/>
    <w:rsid w:val="00555ABF"/>
    <w:rsid w:val="0055617B"/>
    <w:rsid w:val="00557125"/>
    <w:rsid w:val="005571E2"/>
    <w:rsid w:val="00557EE5"/>
    <w:rsid w:val="00557FB6"/>
    <w:rsid w:val="0056011C"/>
    <w:rsid w:val="0056027D"/>
    <w:rsid w:val="0056089D"/>
    <w:rsid w:val="005609F4"/>
    <w:rsid w:val="00561050"/>
    <w:rsid w:val="00561C55"/>
    <w:rsid w:val="00562110"/>
    <w:rsid w:val="0056261E"/>
    <w:rsid w:val="00562720"/>
    <w:rsid w:val="00562935"/>
    <w:rsid w:val="00562A1F"/>
    <w:rsid w:val="00562ADB"/>
    <w:rsid w:val="00562D5E"/>
    <w:rsid w:val="00562F94"/>
    <w:rsid w:val="00563CEE"/>
    <w:rsid w:val="00563DA0"/>
    <w:rsid w:val="00564889"/>
    <w:rsid w:val="00565315"/>
    <w:rsid w:val="005655EB"/>
    <w:rsid w:val="005662EF"/>
    <w:rsid w:val="005664BA"/>
    <w:rsid w:val="00566C52"/>
    <w:rsid w:val="0056743E"/>
    <w:rsid w:val="00567464"/>
    <w:rsid w:val="0056762C"/>
    <w:rsid w:val="0056765C"/>
    <w:rsid w:val="005676F7"/>
    <w:rsid w:val="00567A39"/>
    <w:rsid w:val="00567C66"/>
    <w:rsid w:val="0057085A"/>
    <w:rsid w:val="00570B14"/>
    <w:rsid w:val="005714AB"/>
    <w:rsid w:val="00571E17"/>
    <w:rsid w:val="0057215A"/>
    <w:rsid w:val="00572607"/>
    <w:rsid w:val="00572F42"/>
    <w:rsid w:val="005733BD"/>
    <w:rsid w:val="005737B2"/>
    <w:rsid w:val="00574C25"/>
    <w:rsid w:val="0057543D"/>
    <w:rsid w:val="00575695"/>
    <w:rsid w:val="005759E6"/>
    <w:rsid w:val="00575D2F"/>
    <w:rsid w:val="00575ED5"/>
    <w:rsid w:val="00575FAA"/>
    <w:rsid w:val="0057625D"/>
    <w:rsid w:val="00576334"/>
    <w:rsid w:val="00576373"/>
    <w:rsid w:val="00576619"/>
    <w:rsid w:val="0058078D"/>
    <w:rsid w:val="00580975"/>
    <w:rsid w:val="00581C70"/>
    <w:rsid w:val="00582CA2"/>
    <w:rsid w:val="00582ED4"/>
    <w:rsid w:val="0058347B"/>
    <w:rsid w:val="0058387A"/>
    <w:rsid w:val="00583DE4"/>
    <w:rsid w:val="00584B33"/>
    <w:rsid w:val="00585A16"/>
    <w:rsid w:val="00586702"/>
    <w:rsid w:val="005867DB"/>
    <w:rsid w:val="00586A8E"/>
    <w:rsid w:val="00586FE5"/>
    <w:rsid w:val="0058780C"/>
    <w:rsid w:val="005878A3"/>
    <w:rsid w:val="00587BE0"/>
    <w:rsid w:val="0059093A"/>
    <w:rsid w:val="00590AEA"/>
    <w:rsid w:val="00590C9A"/>
    <w:rsid w:val="00590DAE"/>
    <w:rsid w:val="005912F2"/>
    <w:rsid w:val="00591752"/>
    <w:rsid w:val="0059203A"/>
    <w:rsid w:val="005921DE"/>
    <w:rsid w:val="00592C93"/>
    <w:rsid w:val="00592E16"/>
    <w:rsid w:val="0059316A"/>
    <w:rsid w:val="005934E9"/>
    <w:rsid w:val="00594CA7"/>
    <w:rsid w:val="00595536"/>
    <w:rsid w:val="00596584"/>
    <w:rsid w:val="00596B9C"/>
    <w:rsid w:val="00596FF5"/>
    <w:rsid w:val="005972C8"/>
    <w:rsid w:val="005977B7"/>
    <w:rsid w:val="005A0389"/>
    <w:rsid w:val="005A0D07"/>
    <w:rsid w:val="005A1575"/>
    <w:rsid w:val="005A19D8"/>
    <w:rsid w:val="005A1FD9"/>
    <w:rsid w:val="005A27EA"/>
    <w:rsid w:val="005A28F6"/>
    <w:rsid w:val="005A29DC"/>
    <w:rsid w:val="005A31EF"/>
    <w:rsid w:val="005A3DC2"/>
    <w:rsid w:val="005A41FC"/>
    <w:rsid w:val="005A423B"/>
    <w:rsid w:val="005A438C"/>
    <w:rsid w:val="005A4E27"/>
    <w:rsid w:val="005A4FDF"/>
    <w:rsid w:val="005A5AD7"/>
    <w:rsid w:val="005A67C5"/>
    <w:rsid w:val="005A780C"/>
    <w:rsid w:val="005B04CC"/>
    <w:rsid w:val="005B0E73"/>
    <w:rsid w:val="005B0EE7"/>
    <w:rsid w:val="005B0F33"/>
    <w:rsid w:val="005B1771"/>
    <w:rsid w:val="005B2034"/>
    <w:rsid w:val="005B25E0"/>
    <w:rsid w:val="005B29A5"/>
    <w:rsid w:val="005B2A82"/>
    <w:rsid w:val="005B30CB"/>
    <w:rsid w:val="005B3CA0"/>
    <w:rsid w:val="005B44CB"/>
    <w:rsid w:val="005B4C1E"/>
    <w:rsid w:val="005B4D7C"/>
    <w:rsid w:val="005B4F75"/>
    <w:rsid w:val="005B55E7"/>
    <w:rsid w:val="005B5E36"/>
    <w:rsid w:val="005B5EC1"/>
    <w:rsid w:val="005B5F64"/>
    <w:rsid w:val="005C00F3"/>
    <w:rsid w:val="005C02A6"/>
    <w:rsid w:val="005C117F"/>
    <w:rsid w:val="005C170D"/>
    <w:rsid w:val="005C1EC9"/>
    <w:rsid w:val="005C2092"/>
    <w:rsid w:val="005C22EF"/>
    <w:rsid w:val="005C3634"/>
    <w:rsid w:val="005C407B"/>
    <w:rsid w:val="005C4861"/>
    <w:rsid w:val="005C48BA"/>
    <w:rsid w:val="005C4CB4"/>
    <w:rsid w:val="005C55E1"/>
    <w:rsid w:val="005C5AF5"/>
    <w:rsid w:val="005C5BA6"/>
    <w:rsid w:val="005C75AA"/>
    <w:rsid w:val="005C7665"/>
    <w:rsid w:val="005C7BB2"/>
    <w:rsid w:val="005D094C"/>
    <w:rsid w:val="005D14D8"/>
    <w:rsid w:val="005D1628"/>
    <w:rsid w:val="005D1A6C"/>
    <w:rsid w:val="005D1AB0"/>
    <w:rsid w:val="005D208B"/>
    <w:rsid w:val="005D2921"/>
    <w:rsid w:val="005D2B9C"/>
    <w:rsid w:val="005D2F72"/>
    <w:rsid w:val="005D45ED"/>
    <w:rsid w:val="005D47AD"/>
    <w:rsid w:val="005D47DC"/>
    <w:rsid w:val="005D48F4"/>
    <w:rsid w:val="005D4D20"/>
    <w:rsid w:val="005D4DA6"/>
    <w:rsid w:val="005D55AD"/>
    <w:rsid w:val="005D5716"/>
    <w:rsid w:val="005D58C5"/>
    <w:rsid w:val="005D5DE4"/>
    <w:rsid w:val="005D686F"/>
    <w:rsid w:val="005D6D33"/>
    <w:rsid w:val="005D72B3"/>
    <w:rsid w:val="005D7909"/>
    <w:rsid w:val="005D7EEA"/>
    <w:rsid w:val="005E0463"/>
    <w:rsid w:val="005E07F1"/>
    <w:rsid w:val="005E1163"/>
    <w:rsid w:val="005E28C6"/>
    <w:rsid w:val="005E2FF1"/>
    <w:rsid w:val="005E4912"/>
    <w:rsid w:val="005E49F5"/>
    <w:rsid w:val="005E6021"/>
    <w:rsid w:val="005E610B"/>
    <w:rsid w:val="005E6C87"/>
    <w:rsid w:val="005E6D40"/>
    <w:rsid w:val="005E6EF0"/>
    <w:rsid w:val="005E78EF"/>
    <w:rsid w:val="005F0C54"/>
    <w:rsid w:val="005F0E99"/>
    <w:rsid w:val="005F1620"/>
    <w:rsid w:val="005F1779"/>
    <w:rsid w:val="005F1872"/>
    <w:rsid w:val="005F1B13"/>
    <w:rsid w:val="005F1EFE"/>
    <w:rsid w:val="005F1FDB"/>
    <w:rsid w:val="005F2CCF"/>
    <w:rsid w:val="005F3192"/>
    <w:rsid w:val="005F46A5"/>
    <w:rsid w:val="005F5AEF"/>
    <w:rsid w:val="005F5C92"/>
    <w:rsid w:val="005F6042"/>
    <w:rsid w:val="005F6253"/>
    <w:rsid w:val="005F63D1"/>
    <w:rsid w:val="005F63E9"/>
    <w:rsid w:val="005F6773"/>
    <w:rsid w:val="005F695B"/>
    <w:rsid w:val="005F699F"/>
    <w:rsid w:val="005F6C9F"/>
    <w:rsid w:val="005F738F"/>
    <w:rsid w:val="00601062"/>
    <w:rsid w:val="006011A4"/>
    <w:rsid w:val="00601499"/>
    <w:rsid w:val="00601885"/>
    <w:rsid w:val="006019AD"/>
    <w:rsid w:val="00602635"/>
    <w:rsid w:val="00602769"/>
    <w:rsid w:val="0060284B"/>
    <w:rsid w:val="00602A3B"/>
    <w:rsid w:val="00602AAF"/>
    <w:rsid w:val="00602C96"/>
    <w:rsid w:val="00603281"/>
    <w:rsid w:val="00603763"/>
    <w:rsid w:val="00603914"/>
    <w:rsid w:val="00603FDA"/>
    <w:rsid w:val="00604113"/>
    <w:rsid w:val="006042AA"/>
    <w:rsid w:val="00604630"/>
    <w:rsid w:val="0060477D"/>
    <w:rsid w:val="006054CA"/>
    <w:rsid w:val="006054D5"/>
    <w:rsid w:val="00605E0F"/>
    <w:rsid w:val="006074B5"/>
    <w:rsid w:val="00607B02"/>
    <w:rsid w:val="00607EA9"/>
    <w:rsid w:val="0061002A"/>
    <w:rsid w:val="00610458"/>
    <w:rsid w:val="00610A48"/>
    <w:rsid w:val="00610A9C"/>
    <w:rsid w:val="006114E7"/>
    <w:rsid w:val="006115B8"/>
    <w:rsid w:val="00611AAB"/>
    <w:rsid w:val="00611FBF"/>
    <w:rsid w:val="006121D2"/>
    <w:rsid w:val="00612BAA"/>
    <w:rsid w:val="00613077"/>
    <w:rsid w:val="006135CB"/>
    <w:rsid w:val="00613928"/>
    <w:rsid w:val="00613AB4"/>
    <w:rsid w:val="00614993"/>
    <w:rsid w:val="00614BD8"/>
    <w:rsid w:val="006163AA"/>
    <w:rsid w:val="006166D2"/>
    <w:rsid w:val="00616790"/>
    <w:rsid w:val="0062007A"/>
    <w:rsid w:val="0062059D"/>
    <w:rsid w:val="00620EAC"/>
    <w:rsid w:val="0062151B"/>
    <w:rsid w:val="00621CB3"/>
    <w:rsid w:val="006220B4"/>
    <w:rsid w:val="0062211B"/>
    <w:rsid w:val="00622564"/>
    <w:rsid w:val="00622639"/>
    <w:rsid w:val="006229D9"/>
    <w:rsid w:val="00622AB5"/>
    <w:rsid w:val="00622D32"/>
    <w:rsid w:val="00624215"/>
    <w:rsid w:val="006242A1"/>
    <w:rsid w:val="00624F99"/>
    <w:rsid w:val="0062514A"/>
    <w:rsid w:val="0062569A"/>
    <w:rsid w:val="006258A3"/>
    <w:rsid w:val="00625A3F"/>
    <w:rsid w:val="00626125"/>
    <w:rsid w:val="00626565"/>
    <w:rsid w:val="0062666E"/>
    <w:rsid w:val="006267B2"/>
    <w:rsid w:val="006274BE"/>
    <w:rsid w:val="00627693"/>
    <w:rsid w:val="00627932"/>
    <w:rsid w:val="00627BAB"/>
    <w:rsid w:val="00627C0E"/>
    <w:rsid w:val="00627C86"/>
    <w:rsid w:val="00630684"/>
    <w:rsid w:val="00630E78"/>
    <w:rsid w:val="006313F8"/>
    <w:rsid w:val="0063146E"/>
    <w:rsid w:val="00631744"/>
    <w:rsid w:val="006318CD"/>
    <w:rsid w:val="00631C52"/>
    <w:rsid w:val="006323F4"/>
    <w:rsid w:val="00632632"/>
    <w:rsid w:val="006329BD"/>
    <w:rsid w:val="00633149"/>
    <w:rsid w:val="00633181"/>
    <w:rsid w:val="00633205"/>
    <w:rsid w:val="006333AF"/>
    <w:rsid w:val="00633EC3"/>
    <w:rsid w:val="0063404C"/>
    <w:rsid w:val="006342BD"/>
    <w:rsid w:val="006351BB"/>
    <w:rsid w:val="00635B7C"/>
    <w:rsid w:val="0063647F"/>
    <w:rsid w:val="00637916"/>
    <w:rsid w:val="00637E75"/>
    <w:rsid w:val="0064040A"/>
    <w:rsid w:val="006404F4"/>
    <w:rsid w:val="0064071F"/>
    <w:rsid w:val="00640B73"/>
    <w:rsid w:val="00641014"/>
    <w:rsid w:val="00641043"/>
    <w:rsid w:val="0064169F"/>
    <w:rsid w:val="0064170C"/>
    <w:rsid w:val="006417B5"/>
    <w:rsid w:val="00641E81"/>
    <w:rsid w:val="00642232"/>
    <w:rsid w:val="00642809"/>
    <w:rsid w:val="006442D5"/>
    <w:rsid w:val="00644EC6"/>
    <w:rsid w:val="0064521E"/>
    <w:rsid w:val="00645387"/>
    <w:rsid w:val="0064607F"/>
    <w:rsid w:val="00646D09"/>
    <w:rsid w:val="00646EA6"/>
    <w:rsid w:val="00647B62"/>
    <w:rsid w:val="00647CC8"/>
    <w:rsid w:val="00647F8D"/>
    <w:rsid w:val="00650027"/>
    <w:rsid w:val="00650237"/>
    <w:rsid w:val="006504CF"/>
    <w:rsid w:val="006515AA"/>
    <w:rsid w:val="00651DB8"/>
    <w:rsid w:val="00652636"/>
    <w:rsid w:val="00653089"/>
    <w:rsid w:val="00653264"/>
    <w:rsid w:val="00653495"/>
    <w:rsid w:val="0065378C"/>
    <w:rsid w:val="0065433B"/>
    <w:rsid w:val="00654391"/>
    <w:rsid w:val="00654D9D"/>
    <w:rsid w:val="006558DA"/>
    <w:rsid w:val="00655B8F"/>
    <w:rsid w:val="00655D1B"/>
    <w:rsid w:val="00655EBE"/>
    <w:rsid w:val="006561C1"/>
    <w:rsid w:val="006566B8"/>
    <w:rsid w:val="0065676D"/>
    <w:rsid w:val="006568B3"/>
    <w:rsid w:val="006569E4"/>
    <w:rsid w:val="00656B16"/>
    <w:rsid w:val="00656DE7"/>
    <w:rsid w:val="00657237"/>
    <w:rsid w:val="00657825"/>
    <w:rsid w:val="00657F2A"/>
    <w:rsid w:val="00660E89"/>
    <w:rsid w:val="00662056"/>
    <w:rsid w:val="00662091"/>
    <w:rsid w:val="006625FD"/>
    <w:rsid w:val="00663226"/>
    <w:rsid w:val="0066355A"/>
    <w:rsid w:val="0066373F"/>
    <w:rsid w:val="006637FD"/>
    <w:rsid w:val="00663934"/>
    <w:rsid w:val="0066433A"/>
    <w:rsid w:val="00664792"/>
    <w:rsid w:val="00664C85"/>
    <w:rsid w:val="00664D51"/>
    <w:rsid w:val="00665A8A"/>
    <w:rsid w:val="00665DBA"/>
    <w:rsid w:val="0066619C"/>
    <w:rsid w:val="00666222"/>
    <w:rsid w:val="006667D5"/>
    <w:rsid w:val="006674F2"/>
    <w:rsid w:val="00667876"/>
    <w:rsid w:val="00667970"/>
    <w:rsid w:val="00667CC6"/>
    <w:rsid w:val="00670175"/>
    <w:rsid w:val="00670C2D"/>
    <w:rsid w:val="00670F70"/>
    <w:rsid w:val="00671A72"/>
    <w:rsid w:val="00672669"/>
    <w:rsid w:val="00672B40"/>
    <w:rsid w:val="00672BF7"/>
    <w:rsid w:val="00673A41"/>
    <w:rsid w:val="00673C9E"/>
    <w:rsid w:val="00673D15"/>
    <w:rsid w:val="00673D8A"/>
    <w:rsid w:val="00673E01"/>
    <w:rsid w:val="00674C3B"/>
    <w:rsid w:val="0067549C"/>
    <w:rsid w:val="00675BEE"/>
    <w:rsid w:val="00675E61"/>
    <w:rsid w:val="00676C67"/>
    <w:rsid w:val="00677733"/>
    <w:rsid w:val="00680F7F"/>
    <w:rsid w:val="00681707"/>
    <w:rsid w:val="00681DFE"/>
    <w:rsid w:val="00681EA4"/>
    <w:rsid w:val="006829FB"/>
    <w:rsid w:val="00682B8B"/>
    <w:rsid w:val="006832E0"/>
    <w:rsid w:val="00683D4B"/>
    <w:rsid w:val="006846B3"/>
    <w:rsid w:val="00684B13"/>
    <w:rsid w:val="00685295"/>
    <w:rsid w:val="00685F24"/>
    <w:rsid w:val="006861BF"/>
    <w:rsid w:val="00686384"/>
    <w:rsid w:val="0068668E"/>
    <w:rsid w:val="00687EBF"/>
    <w:rsid w:val="00687ED6"/>
    <w:rsid w:val="00690946"/>
    <w:rsid w:val="00690CD6"/>
    <w:rsid w:val="006910A1"/>
    <w:rsid w:val="0069140A"/>
    <w:rsid w:val="00691B3A"/>
    <w:rsid w:val="00692469"/>
    <w:rsid w:val="006926DE"/>
    <w:rsid w:val="006937B4"/>
    <w:rsid w:val="00693D20"/>
    <w:rsid w:val="00693FEC"/>
    <w:rsid w:val="0069424E"/>
    <w:rsid w:val="00694FC4"/>
    <w:rsid w:val="006956A7"/>
    <w:rsid w:val="00695954"/>
    <w:rsid w:val="00695B8C"/>
    <w:rsid w:val="00697F96"/>
    <w:rsid w:val="006A018E"/>
    <w:rsid w:val="006A04BA"/>
    <w:rsid w:val="006A0AC3"/>
    <w:rsid w:val="006A0B61"/>
    <w:rsid w:val="006A0F3C"/>
    <w:rsid w:val="006A1E3D"/>
    <w:rsid w:val="006A209D"/>
    <w:rsid w:val="006A24F0"/>
    <w:rsid w:val="006A3030"/>
    <w:rsid w:val="006A3120"/>
    <w:rsid w:val="006A32B4"/>
    <w:rsid w:val="006A3FD0"/>
    <w:rsid w:val="006A44B2"/>
    <w:rsid w:val="006A4852"/>
    <w:rsid w:val="006A4C37"/>
    <w:rsid w:val="006A5891"/>
    <w:rsid w:val="006A5A20"/>
    <w:rsid w:val="006A5FBF"/>
    <w:rsid w:val="006A5FC4"/>
    <w:rsid w:val="006A7168"/>
    <w:rsid w:val="006A7178"/>
    <w:rsid w:val="006A7731"/>
    <w:rsid w:val="006A7CC7"/>
    <w:rsid w:val="006B006C"/>
    <w:rsid w:val="006B0C4B"/>
    <w:rsid w:val="006B0CDD"/>
    <w:rsid w:val="006B127C"/>
    <w:rsid w:val="006B166A"/>
    <w:rsid w:val="006B1B4F"/>
    <w:rsid w:val="006B219B"/>
    <w:rsid w:val="006B30BF"/>
    <w:rsid w:val="006B3780"/>
    <w:rsid w:val="006B3F62"/>
    <w:rsid w:val="006B3F9C"/>
    <w:rsid w:val="006B4109"/>
    <w:rsid w:val="006B433B"/>
    <w:rsid w:val="006B48BD"/>
    <w:rsid w:val="006B6A08"/>
    <w:rsid w:val="006B6ABA"/>
    <w:rsid w:val="006B7720"/>
    <w:rsid w:val="006B79D0"/>
    <w:rsid w:val="006B7F00"/>
    <w:rsid w:val="006B7F8E"/>
    <w:rsid w:val="006C000F"/>
    <w:rsid w:val="006C0B36"/>
    <w:rsid w:val="006C1228"/>
    <w:rsid w:val="006C12A3"/>
    <w:rsid w:val="006C15D4"/>
    <w:rsid w:val="006C2217"/>
    <w:rsid w:val="006C2287"/>
    <w:rsid w:val="006C29B6"/>
    <w:rsid w:val="006C2EB0"/>
    <w:rsid w:val="006C31A5"/>
    <w:rsid w:val="006C3999"/>
    <w:rsid w:val="006C3C1A"/>
    <w:rsid w:val="006C40D8"/>
    <w:rsid w:val="006C430C"/>
    <w:rsid w:val="006C52F8"/>
    <w:rsid w:val="006C5603"/>
    <w:rsid w:val="006C57D3"/>
    <w:rsid w:val="006C5D48"/>
    <w:rsid w:val="006C7250"/>
    <w:rsid w:val="006C7587"/>
    <w:rsid w:val="006C7A1A"/>
    <w:rsid w:val="006C7BCD"/>
    <w:rsid w:val="006C7C41"/>
    <w:rsid w:val="006C7CD4"/>
    <w:rsid w:val="006D0F5C"/>
    <w:rsid w:val="006D12BA"/>
    <w:rsid w:val="006D1EF7"/>
    <w:rsid w:val="006D21E9"/>
    <w:rsid w:val="006D2815"/>
    <w:rsid w:val="006D3E7C"/>
    <w:rsid w:val="006D621B"/>
    <w:rsid w:val="006D63BE"/>
    <w:rsid w:val="006D7930"/>
    <w:rsid w:val="006D7F6D"/>
    <w:rsid w:val="006E0354"/>
    <w:rsid w:val="006E0592"/>
    <w:rsid w:val="006E0BD4"/>
    <w:rsid w:val="006E1358"/>
    <w:rsid w:val="006E1C79"/>
    <w:rsid w:val="006E1FBE"/>
    <w:rsid w:val="006E1FC1"/>
    <w:rsid w:val="006E2AA6"/>
    <w:rsid w:val="006E3133"/>
    <w:rsid w:val="006E3337"/>
    <w:rsid w:val="006E3B7F"/>
    <w:rsid w:val="006E3CDB"/>
    <w:rsid w:val="006E3D26"/>
    <w:rsid w:val="006E4269"/>
    <w:rsid w:val="006E4BB3"/>
    <w:rsid w:val="006E4CFB"/>
    <w:rsid w:val="006E503D"/>
    <w:rsid w:val="006E51BC"/>
    <w:rsid w:val="006E5708"/>
    <w:rsid w:val="006E578A"/>
    <w:rsid w:val="006E583F"/>
    <w:rsid w:val="006E588E"/>
    <w:rsid w:val="006E6574"/>
    <w:rsid w:val="006E685E"/>
    <w:rsid w:val="006E6C7D"/>
    <w:rsid w:val="006E76BA"/>
    <w:rsid w:val="006F13B9"/>
    <w:rsid w:val="006F163C"/>
    <w:rsid w:val="006F165C"/>
    <w:rsid w:val="006F20E3"/>
    <w:rsid w:val="006F24E9"/>
    <w:rsid w:val="006F305E"/>
    <w:rsid w:val="006F35E5"/>
    <w:rsid w:val="006F3AE9"/>
    <w:rsid w:val="006F4FF4"/>
    <w:rsid w:val="006F571A"/>
    <w:rsid w:val="006F6179"/>
    <w:rsid w:val="006F6202"/>
    <w:rsid w:val="006F6BA8"/>
    <w:rsid w:val="006F73C1"/>
    <w:rsid w:val="006F7437"/>
    <w:rsid w:val="006F7638"/>
    <w:rsid w:val="006F7E72"/>
    <w:rsid w:val="00700D57"/>
    <w:rsid w:val="007010A2"/>
    <w:rsid w:val="0070206F"/>
    <w:rsid w:val="007028DA"/>
    <w:rsid w:val="0070349F"/>
    <w:rsid w:val="00703667"/>
    <w:rsid w:val="00703979"/>
    <w:rsid w:val="00703C30"/>
    <w:rsid w:val="00703E0C"/>
    <w:rsid w:val="0070466E"/>
    <w:rsid w:val="00704C79"/>
    <w:rsid w:val="00704F85"/>
    <w:rsid w:val="00705499"/>
    <w:rsid w:val="00705BCB"/>
    <w:rsid w:val="0070656C"/>
    <w:rsid w:val="007068AC"/>
    <w:rsid w:val="00706F6B"/>
    <w:rsid w:val="00707646"/>
    <w:rsid w:val="00707F0E"/>
    <w:rsid w:val="00710050"/>
    <w:rsid w:val="00710604"/>
    <w:rsid w:val="0071097B"/>
    <w:rsid w:val="00710ADB"/>
    <w:rsid w:val="00710C97"/>
    <w:rsid w:val="00711613"/>
    <w:rsid w:val="007126AE"/>
    <w:rsid w:val="0071270C"/>
    <w:rsid w:val="00712A8A"/>
    <w:rsid w:val="00713CF9"/>
    <w:rsid w:val="00714906"/>
    <w:rsid w:val="007153A8"/>
    <w:rsid w:val="007161D6"/>
    <w:rsid w:val="00716389"/>
    <w:rsid w:val="00716946"/>
    <w:rsid w:val="00717AF5"/>
    <w:rsid w:val="00717B22"/>
    <w:rsid w:val="0072056A"/>
    <w:rsid w:val="00720AA3"/>
    <w:rsid w:val="00721DA5"/>
    <w:rsid w:val="0072260A"/>
    <w:rsid w:val="0072320E"/>
    <w:rsid w:val="0072332B"/>
    <w:rsid w:val="0072344C"/>
    <w:rsid w:val="00723CC4"/>
    <w:rsid w:val="00723D6E"/>
    <w:rsid w:val="007242B5"/>
    <w:rsid w:val="0072451A"/>
    <w:rsid w:val="00724858"/>
    <w:rsid w:val="00724F8D"/>
    <w:rsid w:val="007256AE"/>
    <w:rsid w:val="0072601D"/>
    <w:rsid w:val="007261AF"/>
    <w:rsid w:val="00726866"/>
    <w:rsid w:val="00726D9B"/>
    <w:rsid w:val="00726ECA"/>
    <w:rsid w:val="00730219"/>
    <w:rsid w:val="0073090E"/>
    <w:rsid w:val="00731003"/>
    <w:rsid w:val="00731538"/>
    <w:rsid w:val="00732AFC"/>
    <w:rsid w:val="00733D1B"/>
    <w:rsid w:val="00733F01"/>
    <w:rsid w:val="0073452D"/>
    <w:rsid w:val="0073459C"/>
    <w:rsid w:val="00735178"/>
    <w:rsid w:val="00735771"/>
    <w:rsid w:val="007360E7"/>
    <w:rsid w:val="007368FD"/>
    <w:rsid w:val="00736CE4"/>
    <w:rsid w:val="00736CFD"/>
    <w:rsid w:val="00737AA7"/>
    <w:rsid w:val="00737FA6"/>
    <w:rsid w:val="00740215"/>
    <w:rsid w:val="00740364"/>
    <w:rsid w:val="00740C74"/>
    <w:rsid w:val="00740F62"/>
    <w:rsid w:val="007414BD"/>
    <w:rsid w:val="00741830"/>
    <w:rsid w:val="007419D9"/>
    <w:rsid w:val="0074202B"/>
    <w:rsid w:val="007421D8"/>
    <w:rsid w:val="00742685"/>
    <w:rsid w:val="0074291E"/>
    <w:rsid w:val="00742C5B"/>
    <w:rsid w:val="00743009"/>
    <w:rsid w:val="00743393"/>
    <w:rsid w:val="00743993"/>
    <w:rsid w:val="00743E7E"/>
    <w:rsid w:val="00743F2A"/>
    <w:rsid w:val="00744938"/>
    <w:rsid w:val="00744A5C"/>
    <w:rsid w:val="00744EBE"/>
    <w:rsid w:val="00745647"/>
    <w:rsid w:val="0074675B"/>
    <w:rsid w:val="00746E8E"/>
    <w:rsid w:val="007474F0"/>
    <w:rsid w:val="0074775C"/>
    <w:rsid w:val="00747C64"/>
    <w:rsid w:val="00747D83"/>
    <w:rsid w:val="00750F68"/>
    <w:rsid w:val="007516B5"/>
    <w:rsid w:val="00751C33"/>
    <w:rsid w:val="00752222"/>
    <w:rsid w:val="007524F4"/>
    <w:rsid w:val="007526DA"/>
    <w:rsid w:val="007533A4"/>
    <w:rsid w:val="00753591"/>
    <w:rsid w:val="00753791"/>
    <w:rsid w:val="00753D02"/>
    <w:rsid w:val="00753D44"/>
    <w:rsid w:val="007556BD"/>
    <w:rsid w:val="007562E8"/>
    <w:rsid w:val="0075637E"/>
    <w:rsid w:val="00757847"/>
    <w:rsid w:val="00757D4B"/>
    <w:rsid w:val="00760437"/>
    <w:rsid w:val="00760ADF"/>
    <w:rsid w:val="00760BD0"/>
    <w:rsid w:val="00761483"/>
    <w:rsid w:val="00761838"/>
    <w:rsid w:val="007624E1"/>
    <w:rsid w:val="007625A8"/>
    <w:rsid w:val="00762770"/>
    <w:rsid w:val="0076467B"/>
    <w:rsid w:val="007656F1"/>
    <w:rsid w:val="0076645A"/>
    <w:rsid w:val="007664FB"/>
    <w:rsid w:val="00766D4F"/>
    <w:rsid w:val="00766FC1"/>
    <w:rsid w:val="0076711E"/>
    <w:rsid w:val="007677F4"/>
    <w:rsid w:val="00767DF9"/>
    <w:rsid w:val="00770CFC"/>
    <w:rsid w:val="00770F2C"/>
    <w:rsid w:val="007710BC"/>
    <w:rsid w:val="00771369"/>
    <w:rsid w:val="007715E0"/>
    <w:rsid w:val="00771615"/>
    <w:rsid w:val="0077196E"/>
    <w:rsid w:val="00772458"/>
    <w:rsid w:val="00773114"/>
    <w:rsid w:val="00773572"/>
    <w:rsid w:val="007735A9"/>
    <w:rsid w:val="007736DC"/>
    <w:rsid w:val="007737A8"/>
    <w:rsid w:val="007742E5"/>
    <w:rsid w:val="007744AE"/>
    <w:rsid w:val="00774FEF"/>
    <w:rsid w:val="007755AC"/>
    <w:rsid w:val="00775946"/>
    <w:rsid w:val="00775D32"/>
    <w:rsid w:val="007767D6"/>
    <w:rsid w:val="0077763B"/>
    <w:rsid w:val="007776A2"/>
    <w:rsid w:val="00780071"/>
    <w:rsid w:val="007800BE"/>
    <w:rsid w:val="00780142"/>
    <w:rsid w:val="007803CE"/>
    <w:rsid w:val="00780641"/>
    <w:rsid w:val="00780A0D"/>
    <w:rsid w:val="00780CC0"/>
    <w:rsid w:val="00780EB5"/>
    <w:rsid w:val="00780F2D"/>
    <w:rsid w:val="007811B0"/>
    <w:rsid w:val="007812D5"/>
    <w:rsid w:val="00781506"/>
    <w:rsid w:val="00781905"/>
    <w:rsid w:val="007825BE"/>
    <w:rsid w:val="007835B4"/>
    <w:rsid w:val="007846C3"/>
    <w:rsid w:val="00784C13"/>
    <w:rsid w:val="00785044"/>
    <w:rsid w:val="007863E8"/>
    <w:rsid w:val="00787C29"/>
    <w:rsid w:val="007909AD"/>
    <w:rsid w:val="00790F6E"/>
    <w:rsid w:val="0079105E"/>
    <w:rsid w:val="0079169C"/>
    <w:rsid w:val="0079174F"/>
    <w:rsid w:val="00791865"/>
    <w:rsid w:val="00791E55"/>
    <w:rsid w:val="007929C0"/>
    <w:rsid w:val="00792B07"/>
    <w:rsid w:val="00793147"/>
    <w:rsid w:val="00793B85"/>
    <w:rsid w:val="00793D09"/>
    <w:rsid w:val="00795045"/>
    <w:rsid w:val="00795436"/>
    <w:rsid w:val="00795601"/>
    <w:rsid w:val="00795AE2"/>
    <w:rsid w:val="00796147"/>
    <w:rsid w:val="00796300"/>
    <w:rsid w:val="00796B9F"/>
    <w:rsid w:val="00797014"/>
    <w:rsid w:val="00797A29"/>
    <w:rsid w:val="007A096E"/>
    <w:rsid w:val="007A09A7"/>
    <w:rsid w:val="007A0D36"/>
    <w:rsid w:val="007A0FB6"/>
    <w:rsid w:val="007A1CBF"/>
    <w:rsid w:val="007A2188"/>
    <w:rsid w:val="007A3737"/>
    <w:rsid w:val="007A40AA"/>
    <w:rsid w:val="007A43A5"/>
    <w:rsid w:val="007A4BE9"/>
    <w:rsid w:val="007A5356"/>
    <w:rsid w:val="007A5360"/>
    <w:rsid w:val="007A58CA"/>
    <w:rsid w:val="007A5A7D"/>
    <w:rsid w:val="007A7052"/>
    <w:rsid w:val="007A76E7"/>
    <w:rsid w:val="007A78B2"/>
    <w:rsid w:val="007A7B2F"/>
    <w:rsid w:val="007A7C22"/>
    <w:rsid w:val="007B0FD3"/>
    <w:rsid w:val="007B1E2A"/>
    <w:rsid w:val="007B26BB"/>
    <w:rsid w:val="007B27E9"/>
    <w:rsid w:val="007B2B1B"/>
    <w:rsid w:val="007B2BA5"/>
    <w:rsid w:val="007B2BB1"/>
    <w:rsid w:val="007B30BC"/>
    <w:rsid w:val="007B343B"/>
    <w:rsid w:val="007B35FF"/>
    <w:rsid w:val="007B3684"/>
    <w:rsid w:val="007B42FB"/>
    <w:rsid w:val="007B5D0C"/>
    <w:rsid w:val="007B5F10"/>
    <w:rsid w:val="007B6074"/>
    <w:rsid w:val="007B6D7A"/>
    <w:rsid w:val="007B6D81"/>
    <w:rsid w:val="007B73CA"/>
    <w:rsid w:val="007B745F"/>
    <w:rsid w:val="007B746B"/>
    <w:rsid w:val="007C01C4"/>
    <w:rsid w:val="007C0514"/>
    <w:rsid w:val="007C086E"/>
    <w:rsid w:val="007C0BE0"/>
    <w:rsid w:val="007C0F6F"/>
    <w:rsid w:val="007C1D9A"/>
    <w:rsid w:val="007C26F5"/>
    <w:rsid w:val="007C3395"/>
    <w:rsid w:val="007C3561"/>
    <w:rsid w:val="007C3944"/>
    <w:rsid w:val="007C3F4C"/>
    <w:rsid w:val="007C3FFF"/>
    <w:rsid w:val="007C40BE"/>
    <w:rsid w:val="007C4226"/>
    <w:rsid w:val="007C57B5"/>
    <w:rsid w:val="007C5ADB"/>
    <w:rsid w:val="007C5EFF"/>
    <w:rsid w:val="007C6FFB"/>
    <w:rsid w:val="007D0165"/>
    <w:rsid w:val="007D0698"/>
    <w:rsid w:val="007D17AC"/>
    <w:rsid w:val="007D2189"/>
    <w:rsid w:val="007D22D9"/>
    <w:rsid w:val="007D26CC"/>
    <w:rsid w:val="007D2D48"/>
    <w:rsid w:val="007D2E3A"/>
    <w:rsid w:val="007D2EF3"/>
    <w:rsid w:val="007D2FA0"/>
    <w:rsid w:val="007D4CAA"/>
    <w:rsid w:val="007D5857"/>
    <w:rsid w:val="007D590C"/>
    <w:rsid w:val="007D5C8E"/>
    <w:rsid w:val="007D637C"/>
    <w:rsid w:val="007D6446"/>
    <w:rsid w:val="007D6A8B"/>
    <w:rsid w:val="007D704F"/>
    <w:rsid w:val="007D7EF9"/>
    <w:rsid w:val="007E08B4"/>
    <w:rsid w:val="007E0BCD"/>
    <w:rsid w:val="007E0E44"/>
    <w:rsid w:val="007E1639"/>
    <w:rsid w:val="007E1CD7"/>
    <w:rsid w:val="007E1EA7"/>
    <w:rsid w:val="007E200E"/>
    <w:rsid w:val="007E224A"/>
    <w:rsid w:val="007E38F1"/>
    <w:rsid w:val="007E3FDA"/>
    <w:rsid w:val="007E4673"/>
    <w:rsid w:val="007E4B6A"/>
    <w:rsid w:val="007E51FF"/>
    <w:rsid w:val="007E54E5"/>
    <w:rsid w:val="007E5A99"/>
    <w:rsid w:val="007E60A3"/>
    <w:rsid w:val="007E6B05"/>
    <w:rsid w:val="007E6D2E"/>
    <w:rsid w:val="007E6FAC"/>
    <w:rsid w:val="007E73B9"/>
    <w:rsid w:val="007E74A1"/>
    <w:rsid w:val="007F01E8"/>
    <w:rsid w:val="007F07AD"/>
    <w:rsid w:val="007F0AC7"/>
    <w:rsid w:val="007F0D54"/>
    <w:rsid w:val="007F176E"/>
    <w:rsid w:val="007F1D78"/>
    <w:rsid w:val="007F23B7"/>
    <w:rsid w:val="007F254C"/>
    <w:rsid w:val="007F2827"/>
    <w:rsid w:val="007F2834"/>
    <w:rsid w:val="007F3145"/>
    <w:rsid w:val="007F3D15"/>
    <w:rsid w:val="007F3E57"/>
    <w:rsid w:val="007F4424"/>
    <w:rsid w:val="007F4821"/>
    <w:rsid w:val="007F4B41"/>
    <w:rsid w:val="007F53EB"/>
    <w:rsid w:val="007F5889"/>
    <w:rsid w:val="007F5A00"/>
    <w:rsid w:val="007F5DA5"/>
    <w:rsid w:val="007F5FD2"/>
    <w:rsid w:val="007F6314"/>
    <w:rsid w:val="007F6AFD"/>
    <w:rsid w:val="007F718B"/>
    <w:rsid w:val="007F770B"/>
    <w:rsid w:val="007F7E6A"/>
    <w:rsid w:val="00800076"/>
    <w:rsid w:val="0080007A"/>
    <w:rsid w:val="008003C7"/>
    <w:rsid w:val="00800522"/>
    <w:rsid w:val="00800664"/>
    <w:rsid w:val="00801B4F"/>
    <w:rsid w:val="00803176"/>
    <w:rsid w:val="00803705"/>
    <w:rsid w:val="0080548C"/>
    <w:rsid w:val="0080647C"/>
    <w:rsid w:val="00807213"/>
    <w:rsid w:val="00807ABC"/>
    <w:rsid w:val="00810623"/>
    <w:rsid w:val="00810B6F"/>
    <w:rsid w:val="00810CFC"/>
    <w:rsid w:val="00811BE3"/>
    <w:rsid w:val="00811E6B"/>
    <w:rsid w:val="00812297"/>
    <w:rsid w:val="008124F5"/>
    <w:rsid w:val="0081290F"/>
    <w:rsid w:val="00812A41"/>
    <w:rsid w:val="008132A7"/>
    <w:rsid w:val="00814369"/>
    <w:rsid w:val="00814A0E"/>
    <w:rsid w:val="00815434"/>
    <w:rsid w:val="0081554B"/>
    <w:rsid w:val="008156BB"/>
    <w:rsid w:val="0081570F"/>
    <w:rsid w:val="0081583B"/>
    <w:rsid w:val="00815FB3"/>
    <w:rsid w:val="00816BC1"/>
    <w:rsid w:val="00816E54"/>
    <w:rsid w:val="00817622"/>
    <w:rsid w:val="0081789C"/>
    <w:rsid w:val="00817A03"/>
    <w:rsid w:val="00817F64"/>
    <w:rsid w:val="0082003E"/>
    <w:rsid w:val="00820336"/>
    <w:rsid w:val="0082066D"/>
    <w:rsid w:val="008208B9"/>
    <w:rsid w:val="008209BE"/>
    <w:rsid w:val="0082171E"/>
    <w:rsid w:val="008218D7"/>
    <w:rsid w:val="00821D6A"/>
    <w:rsid w:val="0082372D"/>
    <w:rsid w:val="00823C97"/>
    <w:rsid w:val="00824784"/>
    <w:rsid w:val="008252E7"/>
    <w:rsid w:val="00826A23"/>
    <w:rsid w:val="008305D7"/>
    <w:rsid w:val="0083066B"/>
    <w:rsid w:val="0083097D"/>
    <w:rsid w:val="00830C04"/>
    <w:rsid w:val="00831118"/>
    <w:rsid w:val="008313EF"/>
    <w:rsid w:val="00831B29"/>
    <w:rsid w:val="00831D81"/>
    <w:rsid w:val="008320BB"/>
    <w:rsid w:val="008323AC"/>
    <w:rsid w:val="0083285F"/>
    <w:rsid w:val="008329DA"/>
    <w:rsid w:val="00833307"/>
    <w:rsid w:val="00833462"/>
    <w:rsid w:val="00834114"/>
    <w:rsid w:val="00834197"/>
    <w:rsid w:val="00834A09"/>
    <w:rsid w:val="0083529D"/>
    <w:rsid w:val="00835CED"/>
    <w:rsid w:val="00835E32"/>
    <w:rsid w:val="00836199"/>
    <w:rsid w:val="00836574"/>
    <w:rsid w:val="008367E2"/>
    <w:rsid w:val="008371E7"/>
    <w:rsid w:val="00837D53"/>
    <w:rsid w:val="00837FF7"/>
    <w:rsid w:val="00840039"/>
    <w:rsid w:val="00840633"/>
    <w:rsid w:val="0084136E"/>
    <w:rsid w:val="00841B1F"/>
    <w:rsid w:val="0084290E"/>
    <w:rsid w:val="008429F8"/>
    <w:rsid w:val="008432C3"/>
    <w:rsid w:val="008433CB"/>
    <w:rsid w:val="00843B07"/>
    <w:rsid w:val="0084425F"/>
    <w:rsid w:val="00844374"/>
    <w:rsid w:val="008443A3"/>
    <w:rsid w:val="00844D4E"/>
    <w:rsid w:val="00844D64"/>
    <w:rsid w:val="00845309"/>
    <w:rsid w:val="00845451"/>
    <w:rsid w:val="0084566D"/>
    <w:rsid w:val="00845CA3"/>
    <w:rsid w:val="0084606D"/>
    <w:rsid w:val="00846ABE"/>
    <w:rsid w:val="00846C2A"/>
    <w:rsid w:val="00846E4A"/>
    <w:rsid w:val="00847688"/>
    <w:rsid w:val="0084779E"/>
    <w:rsid w:val="00847DD9"/>
    <w:rsid w:val="00850111"/>
    <w:rsid w:val="0085053B"/>
    <w:rsid w:val="00850671"/>
    <w:rsid w:val="00850D52"/>
    <w:rsid w:val="008510F5"/>
    <w:rsid w:val="00851908"/>
    <w:rsid w:val="00851EA7"/>
    <w:rsid w:val="0085244D"/>
    <w:rsid w:val="00852CF2"/>
    <w:rsid w:val="00852FBA"/>
    <w:rsid w:val="008532D9"/>
    <w:rsid w:val="008537BE"/>
    <w:rsid w:val="0085384E"/>
    <w:rsid w:val="00853D8C"/>
    <w:rsid w:val="00854249"/>
    <w:rsid w:val="0085467B"/>
    <w:rsid w:val="00854B0A"/>
    <w:rsid w:val="00855B4D"/>
    <w:rsid w:val="00855EF5"/>
    <w:rsid w:val="008562AC"/>
    <w:rsid w:val="00856506"/>
    <w:rsid w:val="00857D9E"/>
    <w:rsid w:val="008600B6"/>
    <w:rsid w:val="0086091D"/>
    <w:rsid w:val="0086127C"/>
    <w:rsid w:val="008618D6"/>
    <w:rsid w:val="00861CEC"/>
    <w:rsid w:val="00862612"/>
    <w:rsid w:val="008632FD"/>
    <w:rsid w:val="008632FF"/>
    <w:rsid w:val="0086340E"/>
    <w:rsid w:val="008639D0"/>
    <w:rsid w:val="00863C24"/>
    <w:rsid w:val="00864029"/>
    <w:rsid w:val="00864750"/>
    <w:rsid w:val="0086484E"/>
    <w:rsid w:val="00864CC7"/>
    <w:rsid w:val="00864E85"/>
    <w:rsid w:val="00865C00"/>
    <w:rsid w:val="00865F25"/>
    <w:rsid w:val="00865F47"/>
    <w:rsid w:val="00866BBF"/>
    <w:rsid w:val="00866EB8"/>
    <w:rsid w:val="00867A10"/>
    <w:rsid w:val="00867B99"/>
    <w:rsid w:val="00870423"/>
    <w:rsid w:val="008720A3"/>
    <w:rsid w:val="008720A4"/>
    <w:rsid w:val="008727A0"/>
    <w:rsid w:val="00872B5E"/>
    <w:rsid w:val="00872C29"/>
    <w:rsid w:val="00873D95"/>
    <w:rsid w:val="00873DDB"/>
    <w:rsid w:val="008746C6"/>
    <w:rsid w:val="00874B91"/>
    <w:rsid w:val="00874C0F"/>
    <w:rsid w:val="008753A0"/>
    <w:rsid w:val="008753A6"/>
    <w:rsid w:val="008757D8"/>
    <w:rsid w:val="008767FE"/>
    <w:rsid w:val="00880137"/>
    <w:rsid w:val="0088082B"/>
    <w:rsid w:val="008811F3"/>
    <w:rsid w:val="008815A9"/>
    <w:rsid w:val="00881B32"/>
    <w:rsid w:val="00881C09"/>
    <w:rsid w:val="008820E3"/>
    <w:rsid w:val="00883C3B"/>
    <w:rsid w:val="008845B4"/>
    <w:rsid w:val="008848D9"/>
    <w:rsid w:val="0088490D"/>
    <w:rsid w:val="008851E7"/>
    <w:rsid w:val="0088591F"/>
    <w:rsid w:val="008867F7"/>
    <w:rsid w:val="008870C5"/>
    <w:rsid w:val="00887432"/>
    <w:rsid w:val="00887634"/>
    <w:rsid w:val="00887D8D"/>
    <w:rsid w:val="00887F6C"/>
    <w:rsid w:val="00890C28"/>
    <w:rsid w:val="00890D94"/>
    <w:rsid w:val="00890DFD"/>
    <w:rsid w:val="008910DD"/>
    <w:rsid w:val="008912AC"/>
    <w:rsid w:val="008915BA"/>
    <w:rsid w:val="008915C0"/>
    <w:rsid w:val="00891C37"/>
    <w:rsid w:val="00891EB5"/>
    <w:rsid w:val="008920FE"/>
    <w:rsid w:val="00892604"/>
    <w:rsid w:val="008933A8"/>
    <w:rsid w:val="00895B04"/>
    <w:rsid w:val="00895C8A"/>
    <w:rsid w:val="00896018"/>
    <w:rsid w:val="00896487"/>
    <w:rsid w:val="008964F0"/>
    <w:rsid w:val="00896E96"/>
    <w:rsid w:val="00897120"/>
    <w:rsid w:val="00897785"/>
    <w:rsid w:val="0089788F"/>
    <w:rsid w:val="00897A91"/>
    <w:rsid w:val="00897F9D"/>
    <w:rsid w:val="008A056B"/>
    <w:rsid w:val="008A05C6"/>
    <w:rsid w:val="008A183E"/>
    <w:rsid w:val="008A278B"/>
    <w:rsid w:val="008A381F"/>
    <w:rsid w:val="008A39EF"/>
    <w:rsid w:val="008A3C07"/>
    <w:rsid w:val="008A4669"/>
    <w:rsid w:val="008A4C36"/>
    <w:rsid w:val="008A4C7A"/>
    <w:rsid w:val="008A4F1B"/>
    <w:rsid w:val="008A50FE"/>
    <w:rsid w:val="008A5A22"/>
    <w:rsid w:val="008A5D1A"/>
    <w:rsid w:val="008A5DDA"/>
    <w:rsid w:val="008A631E"/>
    <w:rsid w:val="008A6A9E"/>
    <w:rsid w:val="008A7B0B"/>
    <w:rsid w:val="008A7D7E"/>
    <w:rsid w:val="008B0A16"/>
    <w:rsid w:val="008B1423"/>
    <w:rsid w:val="008B1495"/>
    <w:rsid w:val="008B1C1F"/>
    <w:rsid w:val="008B205E"/>
    <w:rsid w:val="008B21BD"/>
    <w:rsid w:val="008B2532"/>
    <w:rsid w:val="008B2D31"/>
    <w:rsid w:val="008B42FB"/>
    <w:rsid w:val="008B45FE"/>
    <w:rsid w:val="008B497F"/>
    <w:rsid w:val="008B54F5"/>
    <w:rsid w:val="008B555B"/>
    <w:rsid w:val="008B583A"/>
    <w:rsid w:val="008B584C"/>
    <w:rsid w:val="008B5CB1"/>
    <w:rsid w:val="008B6316"/>
    <w:rsid w:val="008B634A"/>
    <w:rsid w:val="008B6C4C"/>
    <w:rsid w:val="008B7356"/>
    <w:rsid w:val="008B786B"/>
    <w:rsid w:val="008B7953"/>
    <w:rsid w:val="008C017B"/>
    <w:rsid w:val="008C03B5"/>
    <w:rsid w:val="008C0920"/>
    <w:rsid w:val="008C0E76"/>
    <w:rsid w:val="008C13BD"/>
    <w:rsid w:val="008C19DF"/>
    <w:rsid w:val="008C22FD"/>
    <w:rsid w:val="008C2AE2"/>
    <w:rsid w:val="008C2F79"/>
    <w:rsid w:val="008C3216"/>
    <w:rsid w:val="008C32CB"/>
    <w:rsid w:val="008C3F4A"/>
    <w:rsid w:val="008C480B"/>
    <w:rsid w:val="008C5B58"/>
    <w:rsid w:val="008C615D"/>
    <w:rsid w:val="008C658F"/>
    <w:rsid w:val="008C7214"/>
    <w:rsid w:val="008C7ABB"/>
    <w:rsid w:val="008D0063"/>
    <w:rsid w:val="008D0EDD"/>
    <w:rsid w:val="008D160D"/>
    <w:rsid w:val="008D1B5B"/>
    <w:rsid w:val="008D2361"/>
    <w:rsid w:val="008D2FCA"/>
    <w:rsid w:val="008D3371"/>
    <w:rsid w:val="008D380D"/>
    <w:rsid w:val="008D3BC9"/>
    <w:rsid w:val="008D401A"/>
    <w:rsid w:val="008D49EE"/>
    <w:rsid w:val="008D4CBC"/>
    <w:rsid w:val="008D4EE3"/>
    <w:rsid w:val="008D5CB5"/>
    <w:rsid w:val="008D64A6"/>
    <w:rsid w:val="008D69B2"/>
    <w:rsid w:val="008D6CA7"/>
    <w:rsid w:val="008D6EA0"/>
    <w:rsid w:val="008D71CE"/>
    <w:rsid w:val="008D79CA"/>
    <w:rsid w:val="008D7E95"/>
    <w:rsid w:val="008E0CC2"/>
    <w:rsid w:val="008E1715"/>
    <w:rsid w:val="008E18D0"/>
    <w:rsid w:val="008E2439"/>
    <w:rsid w:val="008E2BB1"/>
    <w:rsid w:val="008E3830"/>
    <w:rsid w:val="008E3CA2"/>
    <w:rsid w:val="008E3FED"/>
    <w:rsid w:val="008E4D83"/>
    <w:rsid w:val="008E4E93"/>
    <w:rsid w:val="008E5468"/>
    <w:rsid w:val="008E5B56"/>
    <w:rsid w:val="008E6420"/>
    <w:rsid w:val="008E6EB6"/>
    <w:rsid w:val="008E712B"/>
    <w:rsid w:val="008E7ED4"/>
    <w:rsid w:val="008F047F"/>
    <w:rsid w:val="008F0508"/>
    <w:rsid w:val="008F0577"/>
    <w:rsid w:val="008F0B8A"/>
    <w:rsid w:val="008F0E42"/>
    <w:rsid w:val="008F1215"/>
    <w:rsid w:val="008F12A4"/>
    <w:rsid w:val="008F17CF"/>
    <w:rsid w:val="008F1996"/>
    <w:rsid w:val="008F1CB2"/>
    <w:rsid w:val="008F1DEC"/>
    <w:rsid w:val="008F239E"/>
    <w:rsid w:val="008F2ADF"/>
    <w:rsid w:val="008F3834"/>
    <w:rsid w:val="008F3A26"/>
    <w:rsid w:val="008F3A76"/>
    <w:rsid w:val="008F408A"/>
    <w:rsid w:val="008F655F"/>
    <w:rsid w:val="008F6AAD"/>
    <w:rsid w:val="008F6C96"/>
    <w:rsid w:val="008F6EBA"/>
    <w:rsid w:val="008F7542"/>
    <w:rsid w:val="008F7EAE"/>
    <w:rsid w:val="00900A3B"/>
    <w:rsid w:val="009013BE"/>
    <w:rsid w:val="00901627"/>
    <w:rsid w:val="009016D3"/>
    <w:rsid w:val="00902197"/>
    <w:rsid w:val="00902337"/>
    <w:rsid w:val="009024A6"/>
    <w:rsid w:val="009025F5"/>
    <w:rsid w:val="009029B5"/>
    <w:rsid w:val="00903023"/>
    <w:rsid w:val="00903A17"/>
    <w:rsid w:val="00904425"/>
    <w:rsid w:val="009044DE"/>
    <w:rsid w:val="00904D05"/>
    <w:rsid w:val="00904F73"/>
    <w:rsid w:val="00905A0B"/>
    <w:rsid w:val="00905DA0"/>
    <w:rsid w:val="00906968"/>
    <w:rsid w:val="00907227"/>
    <w:rsid w:val="00907260"/>
    <w:rsid w:val="00910FB0"/>
    <w:rsid w:val="00911B6D"/>
    <w:rsid w:val="0091201C"/>
    <w:rsid w:val="00912949"/>
    <w:rsid w:val="009139E9"/>
    <w:rsid w:val="00913C48"/>
    <w:rsid w:val="00913E8B"/>
    <w:rsid w:val="00914F1E"/>
    <w:rsid w:val="00915216"/>
    <w:rsid w:val="009166CD"/>
    <w:rsid w:val="00916AAA"/>
    <w:rsid w:val="00917596"/>
    <w:rsid w:val="009203C2"/>
    <w:rsid w:val="00920CFB"/>
    <w:rsid w:val="009214E7"/>
    <w:rsid w:val="009215DE"/>
    <w:rsid w:val="00921CCD"/>
    <w:rsid w:val="00922545"/>
    <w:rsid w:val="00922AD9"/>
    <w:rsid w:val="00923A8A"/>
    <w:rsid w:val="0092433E"/>
    <w:rsid w:val="009245A6"/>
    <w:rsid w:val="00924C98"/>
    <w:rsid w:val="00925CCF"/>
    <w:rsid w:val="00926B53"/>
    <w:rsid w:val="00927AD6"/>
    <w:rsid w:val="00930260"/>
    <w:rsid w:val="009303AA"/>
    <w:rsid w:val="009305DF"/>
    <w:rsid w:val="00930C2D"/>
    <w:rsid w:val="00930E2B"/>
    <w:rsid w:val="00930E4F"/>
    <w:rsid w:val="009310A7"/>
    <w:rsid w:val="00931569"/>
    <w:rsid w:val="00931C7C"/>
    <w:rsid w:val="009328F9"/>
    <w:rsid w:val="00932A80"/>
    <w:rsid w:val="00932C0A"/>
    <w:rsid w:val="00933194"/>
    <w:rsid w:val="0093320E"/>
    <w:rsid w:val="009343D5"/>
    <w:rsid w:val="009346AF"/>
    <w:rsid w:val="00934788"/>
    <w:rsid w:val="00935112"/>
    <w:rsid w:val="00937958"/>
    <w:rsid w:val="00937FC2"/>
    <w:rsid w:val="009403EF"/>
    <w:rsid w:val="00940C76"/>
    <w:rsid w:val="009412F6"/>
    <w:rsid w:val="009417AF"/>
    <w:rsid w:val="00941A58"/>
    <w:rsid w:val="00941D73"/>
    <w:rsid w:val="009428FD"/>
    <w:rsid w:val="00942E4E"/>
    <w:rsid w:val="00943466"/>
    <w:rsid w:val="009434B1"/>
    <w:rsid w:val="00943898"/>
    <w:rsid w:val="00943C51"/>
    <w:rsid w:val="00944A6F"/>
    <w:rsid w:val="00944DB4"/>
    <w:rsid w:val="00945775"/>
    <w:rsid w:val="00945CCC"/>
    <w:rsid w:val="00945E5C"/>
    <w:rsid w:val="009462B8"/>
    <w:rsid w:val="009468B8"/>
    <w:rsid w:val="00947602"/>
    <w:rsid w:val="009476A6"/>
    <w:rsid w:val="0095117A"/>
    <w:rsid w:val="009512C0"/>
    <w:rsid w:val="009519D2"/>
    <w:rsid w:val="00951B93"/>
    <w:rsid w:val="00951D32"/>
    <w:rsid w:val="00951EAC"/>
    <w:rsid w:val="00951F47"/>
    <w:rsid w:val="009533C3"/>
    <w:rsid w:val="00953564"/>
    <w:rsid w:val="009535A0"/>
    <w:rsid w:val="00954794"/>
    <w:rsid w:val="00954F85"/>
    <w:rsid w:val="00955045"/>
    <w:rsid w:val="009559E6"/>
    <w:rsid w:val="00955CAD"/>
    <w:rsid w:val="009569C2"/>
    <w:rsid w:val="00956A6E"/>
    <w:rsid w:val="009574AE"/>
    <w:rsid w:val="00957C6F"/>
    <w:rsid w:val="00957E9D"/>
    <w:rsid w:val="00957F81"/>
    <w:rsid w:val="009603A8"/>
    <w:rsid w:val="0096045D"/>
    <w:rsid w:val="00960E05"/>
    <w:rsid w:val="0096160D"/>
    <w:rsid w:val="00961C27"/>
    <w:rsid w:val="00962257"/>
    <w:rsid w:val="00962726"/>
    <w:rsid w:val="009627BB"/>
    <w:rsid w:val="00962BC0"/>
    <w:rsid w:val="00962C9D"/>
    <w:rsid w:val="00963465"/>
    <w:rsid w:val="00963D62"/>
    <w:rsid w:val="00963E35"/>
    <w:rsid w:val="00963F2B"/>
    <w:rsid w:val="00964942"/>
    <w:rsid w:val="00964CDC"/>
    <w:rsid w:val="00965257"/>
    <w:rsid w:val="00965ABA"/>
    <w:rsid w:val="00965EE2"/>
    <w:rsid w:val="00966208"/>
    <w:rsid w:val="0096642F"/>
    <w:rsid w:val="00966A1D"/>
    <w:rsid w:val="00967278"/>
    <w:rsid w:val="00967E69"/>
    <w:rsid w:val="009705AA"/>
    <w:rsid w:val="009706C5"/>
    <w:rsid w:val="00970FC0"/>
    <w:rsid w:val="009710E2"/>
    <w:rsid w:val="00971128"/>
    <w:rsid w:val="00971416"/>
    <w:rsid w:val="009720EF"/>
    <w:rsid w:val="0097241E"/>
    <w:rsid w:val="009728E6"/>
    <w:rsid w:val="00972FBF"/>
    <w:rsid w:val="00974472"/>
    <w:rsid w:val="00974862"/>
    <w:rsid w:val="00974935"/>
    <w:rsid w:val="00975EF7"/>
    <w:rsid w:val="0097650D"/>
    <w:rsid w:val="0097662D"/>
    <w:rsid w:val="00976893"/>
    <w:rsid w:val="0097727E"/>
    <w:rsid w:val="009775F0"/>
    <w:rsid w:val="00977667"/>
    <w:rsid w:val="00980002"/>
    <w:rsid w:val="00980306"/>
    <w:rsid w:val="00980E8E"/>
    <w:rsid w:val="009816B8"/>
    <w:rsid w:val="00981BCD"/>
    <w:rsid w:val="00981D12"/>
    <w:rsid w:val="00981F39"/>
    <w:rsid w:val="009822D1"/>
    <w:rsid w:val="00982668"/>
    <w:rsid w:val="00983082"/>
    <w:rsid w:val="00983111"/>
    <w:rsid w:val="00984269"/>
    <w:rsid w:val="00984B96"/>
    <w:rsid w:val="0098594D"/>
    <w:rsid w:val="00985B0F"/>
    <w:rsid w:val="009869B7"/>
    <w:rsid w:val="00987E50"/>
    <w:rsid w:val="00990074"/>
    <w:rsid w:val="0099059F"/>
    <w:rsid w:val="0099062A"/>
    <w:rsid w:val="009907B9"/>
    <w:rsid w:val="0099086E"/>
    <w:rsid w:val="00990F4A"/>
    <w:rsid w:val="0099107C"/>
    <w:rsid w:val="0099188A"/>
    <w:rsid w:val="009923D6"/>
    <w:rsid w:val="00992A6B"/>
    <w:rsid w:val="009937B2"/>
    <w:rsid w:val="00993840"/>
    <w:rsid w:val="009941D2"/>
    <w:rsid w:val="009949E8"/>
    <w:rsid w:val="00994B3A"/>
    <w:rsid w:val="00994C22"/>
    <w:rsid w:val="00994E8F"/>
    <w:rsid w:val="009955E8"/>
    <w:rsid w:val="009956AF"/>
    <w:rsid w:val="00996697"/>
    <w:rsid w:val="009A06BD"/>
    <w:rsid w:val="009A0B67"/>
    <w:rsid w:val="009A0BC8"/>
    <w:rsid w:val="009A105A"/>
    <w:rsid w:val="009A16F1"/>
    <w:rsid w:val="009A2C19"/>
    <w:rsid w:val="009A3042"/>
    <w:rsid w:val="009A3301"/>
    <w:rsid w:val="009A3368"/>
    <w:rsid w:val="009A3381"/>
    <w:rsid w:val="009A33A3"/>
    <w:rsid w:val="009A34B7"/>
    <w:rsid w:val="009A3823"/>
    <w:rsid w:val="009A3A49"/>
    <w:rsid w:val="009A3C3A"/>
    <w:rsid w:val="009A42E6"/>
    <w:rsid w:val="009A431A"/>
    <w:rsid w:val="009A4740"/>
    <w:rsid w:val="009A47AF"/>
    <w:rsid w:val="009A4A2A"/>
    <w:rsid w:val="009A4A8F"/>
    <w:rsid w:val="009A4D86"/>
    <w:rsid w:val="009A50C0"/>
    <w:rsid w:val="009A50CF"/>
    <w:rsid w:val="009A56CA"/>
    <w:rsid w:val="009A58CD"/>
    <w:rsid w:val="009A6C25"/>
    <w:rsid w:val="009A6FEF"/>
    <w:rsid w:val="009A701E"/>
    <w:rsid w:val="009A71BE"/>
    <w:rsid w:val="009A7215"/>
    <w:rsid w:val="009A7438"/>
    <w:rsid w:val="009A7BB3"/>
    <w:rsid w:val="009A7C70"/>
    <w:rsid w:val="009B0406"/>
    <w:rsid w:val="009B057F"/>
    <w:rsid w:val="009B1231"/>
    <w:rsid w:val="009B230E"/>
    <w:rsid w:val="009B2DE1"/>
    <w:rsid w:val="009B2EA4"/>
    <w:rsid w:val="009B309A"/>
    <w:rsid w:val="009B33BF"/>
    <w:rsid w:val="009B362A"/>
    <w:rsid w:val="009B3DCF"/>
    <w:rsid w:val="009B3EEE"/>
    <w:rsid w:val="009B487C"/>
    <w:rsid w:val="009B4B80"/>
    <w:rsid w:val="009B4EEE"/>
    <w:rsid w:val="009B5455"/>
    <w:rsid w:val="009B5D5B"/>
    <w:rsid w:val="009B6A97"/>
    <w:rsid w:val="009B6BE9"/>
    <w:rsid w:val="009B6C7F"/>
    <w:rsid w:val="009B6F82"/>
    <w:rsid w:val="009B71EB"/>
    <w:rsid w:val="009B7C2A"/>
    <w:rsid w:val="009B7F95"/>
    <w:rsid w:val="009C03C2"/>
    <w:rsid w:val="009C045D"/>
    <w:rsid w:val="009C0D31"/>
    <w:rsid w:val="009C0FFD"/>
    <w:rsid w:val="009C22F8"/>
    <w:rsid w:val="009C26EF"/>
    <w:rsid w:val="009C2C01"/>
    <w:rsid w:val="009C2D1D"/>
    <w:rsid w:val="009C3FAC"/>
    <w:rsid w:val="009C41E6"/>
    <w:rsid w:val="009C42E6"/>
    <w:rsid w:val="009C4809"/>
    <w:rsid w:val="009C4827"/>
    <w:rsid w:val="009C6D49"/>
    <w:rsid w:val="009C7994"/>
    <w:rsid w:val="009D03E4"/>
    <w:rsid w:val="009D055F"/>
    <w:rsid w:val="009D0821"/>
    <w:rsid w:val="009D08A1"/>
    <w:rsid w:val="009D0A7E"/>
    <w:rsid w:val="009D0B28"/>
    <w:rsid w:val="009D0D88"/>
    <w:rsid w:val="009D15CA"/>
    <w:rsid w:val="009D16C5"/>
    <w:rsid w:val="009D1AE8"/>
    <w:rsid w:val="009D2528"/>
    <w:rsid w:val="009D36E7"/>
    <w:rsid w:val="009D3BBB"/>
    <w:rsid w:val="009D428B"/>
    <w:rsid w:val="009D42B4"/>
    <w:rsid w:val="009D4677"/>
    <w:rsid w:val="009D4802"/>
    <w:rsid w:val="009D48C1"/>
    <w:rsid w:val="009D4A80"/>
    <w:rsid w:val="009D5C17"/>
    <w:rsid w:val="009D61C3"/>
    <w:rsid w:val="009D62AB"/>
    <w:rsid w:val="009D6C84"/>
    <w:rsid w:val="009D7991"/>
    <w:rsid w:val="009E00E5"/>
    <w:rsid w:val="009E0186"/>
    <w:rsid w:val="009E0600"/>
    <w:rsid w:val="009E0BF5"/>
    <w:rsid w:val="009E1161"/>
    <w:rsid w:val="009E1F0E"/>
    <w:rsid w:val="009E207C"/>
    <w:rsid w:val="009E24D0"/>
    <w:rsid w:val="009E26C6"/>
    <w:rsid w:val="009E30C5"/>
    <w:rsid w:val="009E3526"/>
    <w:rsid w:val="009E3A16"/>
    <w:rsid w:val="009E429F"/>
    <w:rsid w:val="009E42D2"/>
    <w:rsid w:val="009E506C"/>
    <w:rsid w:val="009E506E"/>
    <w:rsid w:val="009E517A"/>
    <w:rsid w:val="009E5456"/>
    <w:rsid w:val="009E56D4"/>
    <w:rsid w:val="009E5717"/>
    <w:rsid w:val="009E602C"/>
    <w:rsid w:val="009E6584"/>
    <w:rsid w:val="009E6673"/>
    <w:rsid w:val="009E77D6"/>
    <w:rsid w:val="009E786D"/>
    <w:rsid w:val="009E7C72"/>
    <w:rsid w:val="009F055F"/>
    <w:rsid w:val="009F11A6"/>
    <w:rsid w:val="009F1A8A"/>
    <w:rsid w:val="009F23C3"/>
    <w:rsid w:val="009F2433"/>
    <w:rsid w:val="009F3976"/>
    <w:rsid w:val="009F3B02"/>
    <w:rsid w:val="009F4EA4"/>
    <w:rsid w:val="009F52AF"/>
    <w:rsid w:val="009F6103"/>
    <w:rsid w:val="009F666D"/>
    <w:rsid w:val="009F6D6F"/>
    <w:rsid w:val="009F7164"/>
    <w:rsid w:val="00A008D4"/>
    <w:rsid w:val="00A00AEE"/>
    <w:rsid w:val="00A00CEF"/>
    <w:rsid w:val="00A00F63"/>
    <w:rsid w:val="00A011DD"/>
    <w:rsid w:val="00A014FF"/>
    <w:rsid w:val="00A01F7F"/>
    <w:rsid w:val="00A021C7"/>
    <w:rsid w:val="00A028B4"/>
    <w:rsid w:val="00A02AD4"/>
    <w:rsid w:val="00A02BA7"/>
    <w:rsid w:val="00A02CB8"/>
    <w:rsid w:val="00A02FC0"/>
    <w:rsid w:val="00A037FB"/>
    <w:rsid w:val="00A0381B"/>
    <w:rsid w:val="00A03C6B"/>
    <w:rsid w:val="00A0536A"/>
    <w:rsid w:val="00A0558C"/>
    <w:rsid w:val="00A06327"/>
    <w:rsid w:val="00A063BF"/>
    <w:rsid w:val="00A06572"/>
    <w:rsid w:val="00A06816"/>
    <w:rsid w:val="00A06841"/>
    <w:rsid w:val="00A076BE"/>
    <w:rsid w:val="00A10585"/>
    <w:rsid w:val="00A10664"/>
    <w:rsid w:val="00A109FE"/>
    <w:rsid w:val="00A10B8F"/>
    <w:rsid w:val="00A10CAA"/>
    <w:rsid w:val="00A112AF"/>
    <w:rsid w:val="00A11BD2"/>
    <w:rsid w:val="00A11D22"/>
    <w:rsid w:val="00A11D57"/>
    <w:rsid w:val="00A121FD"/>
    <w:rsid w:val="00A13085"/>
    <w:rsid w:val="00A137E6"/>
    <w:rsid w:val="00A13D66"/>
    <w:rsid w:val="00A1423B"/>
    <w:rsid w:val="00A148F8"/>
    <w:rsid w:val="00A1498C"/>
    <w:rsid w:val="00A153A7"/>
    <w:rsid w:val="00A155AB"/>
    <w:rsid w:val="00A15E4F"/>
    <w:rsid w:val="00A1601B"/>
    <w:rsid w:val="00A16B3D"/>
    <w:rsid w:val="00A16EBA"/>
    <w:rsid w:val="00A16F68"/>
    <w:rsid w:val="00A173CE"/>
    <w:rsid w:val="00A20ED5"/>
    <w:rsid w:val="00A2145E"/>
    <w:rsid w:val="00A218D5"/>
    <w:rsid w:val="00A2210C"/>
    <w:rsid w:val="00A230A1"/>
    <w:rsid w:val="00A2393C"/>
    <w:rsid w:val="00A24253"/>
    <w:rsid w:val="00A24547"/>
    <w:rsid w:val="00A2473F"/>
    <w:rsid w:val="00A254A2"/>
    <w:rsid w:val="00A25517"/>
    <w:rsid w:val="00A263CD"/>
    <w:rsid w:val="00A2654C"/>
    <w:rsid w:val="00A26567"/>
    <w:rsid w:val="00A265C6"/>
    <w:rsid w:val="00A26F7A"/>
    <w:rsid w:val="00A273FB"/>
    <w:rsid w:val="00A27875"/>
    <w:rsid w:val="00A27EB5"/>
    <w:rsid w:val="00A30045"/>
    <w:rsid w:val="00A304C7"/>
    <w:rsid w:val="00A305AB"/>
    <w:rsid w:val="00A306D3"/>
    <w:rsid w:val="00A31AAA"/>
    <w:rsid w:val="00A32836"/>
    <w:rsid w:val="00A32C24"/>
    <w:rsid w:val="00A32E5D"/>
    <w:rsid w:val="00A32F3F"/>
    <w:rsid w:val="00A35644"/>
    <w:rsid w:val="00A3585A"/>
    <w:rsid w:val="00A36147"/>
    <w:rsid w:val="00A3678A"/>
    <w:rsid w:val="00A37736"/>
    <w:rsid w:val="00A3795B"/>
    <w:rsid w:val="00A40315"/>
    <w:rsid w:val="00A40B51"/>
    <w:rsid w:val="00A40C01"/>
    <w:rsid w:val="00A41283"/>
    <w:rsid w:val="00A41CD2"/>
    <w:rsid w:val="00A441BC"/>
    <w:rsid w:val="00A4452D"/>
    <w:rsid w:val="00A4487B"/>
    <w:rsid w:val="00A45263"/>
    <w:rsid w:val="00A452F7"/>
    <w:rsid w:val="00A46086"/>
    <w:rsid w:val="00A46D7B"/>
    <w:rsid w:val="00A506FB"/>
    <w:rsid w:val="00A50F50"/>
    <w:rsid w:val="00A51284"/>
    <w:rsid w:val="00A51ED7"/>
    <w:rsid w:val="00A51F97"/>
    <w:rsid w:val="00A5230A"/>
    <w:rsid w:val="00A52618"/>
    <w:rsid w:val="00A535AC"/>
    <w:rsid w:val="00A5391B"/>
    <w:rsid w:val="00A53B42"/>
    <w:rsid w:val="00A541DB"/>
    <w:rsid w:val="00A546B6"/>
    <w:rsid w:val="00A54840"/>
    <w:rsid w:val="00A54C41"/>
    <w:rsid w:val="00A5528E"/>
    <w:rsid w:val="00A5568F"/>
    <w:rsid w:val="00A5573A"/>
    <w:rsid w:val="00A5642E"/>
    <w:rsid w:val="00A565D3"/>
    <w:rsid w:val="00A56D71"/>
    <w:rsid w:val="00A604BF"/>
    <w:rsid w:val="00A6162B"/>
    <w:rsid w:val="00A6213D"/>
    <w:rsid w:val="00A629CB"/>
    <w:rsid w:val="00A62CF6"/>
    <w:rsid w:val="00A62DE2"/>
    <w:rsid w:val="00A6399D"/>
    <w:rsid w:val="00A63CC6"/>
    <w:rsid w:val="00A64683"/>
    <w:rsid w:val="00A64928"/>
    <w:rsid w:val="00A64AB1"/>
    <w:rsid w:val="00A64AF7"/>
    <w:rsid w:val="00A66BDE"/>
    <w:rsid w:val="00A67AE6"/>
    <w:rsid w:val="00A67BB3"/>
    <w:rsid w:val="00A70420"/>
    <w:rsid w:val="00A70519"/>
    <w:rsid w:val="00A70865"/>
    <w:rsid w:val="00A70940"/>
    <w:rsid w:val="00A70979"/>
    <w:rsid w:val="00A70E68"/>
    <w:rsid w:val="00A71271"/>
    <w:rsid w:val="00A72048"/>
    <w:rsid w:val="00A744DB"/>
    <w:rsid w:val="00A74543"/>
    <w:rsid w:val="00A74795"/>
    <w:rsid w:val="00A7499A"/>
    <w:rsid w:val="00A756BE"/>
    <w:rsid w:val="00A763DE"/>
    <w:rsid w:val="00A767ED"/>
    <w:rsid w:val="00A76F5E"/>
    <w:rsid w:val="00A7739D"/>
    <w:rsid w:val="00A77695"/>
    <w:rsid w:val="00A77F54"/>
    <w:rsid w:val="00A80263"/>
    <w:rsid w:val="00A802FB"/>
    <w:rsid w:val="00A8040C"/>
    <w:rsid w:val="00A81277"/>
    <w:rsid w:val="00A812C9"/>
    <w:rsid w:val="00A81333"/>
    <w:rsid w:val="00A81DE6"/>
    <w:rsid w:val="00A81DEB"/>
    <w:rsid w:val="00A81ECC"/>
    <w:rsid w:val="00A82015"/>
    <w:rsid w:val="00A82453"/>
    <w:rsid w:val="00A83031"/>
    <w:rsid w:val="00A83805"/>
    <w:rsid w:val="00A84119"/>
    <w:rsid w:val="00A8527D"/>
    <w:rsid w:val="00A85D48"/>
    <w:rsid w:val="00A85D99"/>
    <w:rsid w:val="00A85E91"/>
    <w:rsid w:val="00A86174"/>
    <w:rsid w:val="00A863E1"/>
    <w:rsid w:val="00A87666"/>
    <w:rsid w:val="00A908D7"/>
    <w:rsid w:val="00A919FB"/>
    <w:rsid w:val="00A923F5"/>
    <w:rsid w:val="00A92A0E"/>
    <w:rsid w:val="00A93E4B"/>
    <w:rsid w:val="00A9446F"/>
    <w:rsid w:val="00A94681"/>
    <w:rsid w:val="00A94A4D"/>
    <w:rsid w:val="00A94D32"/>
    <w:rsid w:val="00A9522D"/>
    <w:rsid w:val="00A96201"/>
    <w:rsid w:val="00A966A5"/>
    <w:rsid w:val="00A97014"/>
    <w:rsid w:val="00A97054"/>
    <w:rsid w:val="00A97354"/>
    <w:rsid w:val="00A97390"/>
    <w:rsid w:val="00A973D9"/>
    <w:rsid w:val="00A97B71"/>
    <w:rsid w:val="00AA08AB"/>
    <w:rsid w:val="00AA12AE"/>
    <w:rsid w:val="00AA13FE"/>
    <w:rsid w:val="00AA16CC"/>
    <w:rsid w:val="00AA1DE2"/>
    <w:rsid w:val="00AA2009"/>
    <w:rsid w:val="00AA28BD"/>
    <w:rsid w:val="00AA38D2"/>
    <w:rsid w:val="00AA43F4"/>
    <w:rsid w:val="00AA4ADE"/>
    <w:rsid w:val="00AA5C64"/>
    <w:rsid w:val="00AA5C72"/>
    <w:rsid w:val="00AA5D5F"/>
    <w:rsid w:val="00AA6761"/>
    <w:rsid w:val="00AA6C7B"/>
    <w:rsid w:val="00AA724B"/>
    <w:rsid w:val="00AA797B"/>
    <w:rsid w:val="00AA7C3F"/>
    <w:rsid w:val="00AB135A"/>
    <w:rsid w:val="00AB1770"/>
    <w:rsid w:val="00AB209E"/>
    <w:rsid w:val="00AB398C"/>
    <w:rsid w:val="00AB458E"/>
    <w:rsid w:val="00AB4F0A"/>
    <w:rsid w:val="00AB54F0"/>
    <w:rsid w:val="00AB5AA0"/>
    <w:rsid w:val="00AB5B7A"/>
    <w:rsid w:val="00AB5E93"/>
    <w:rsid w:val="00AB62BB"/>
    <w:rsid w:val="00AB6862"/>
    <w:rsid w:val="00AB71C1"/>
    <w:rsid w:val="00AB7C58"/>
    <w:rsid w:val="00AC003A"/>
    <w:rsid w:val="00AC095A"/>
    <w:rsid w:val="00AC15CB"/>
    <w:rsid w:val="00AC1874"/>
    <w:rsid w:val="00AC194A"/>
    <w:rsid w:val="00AC1EBB"/>
    <w:rsid w:val="00AC211E"/>
    <w:rsid w:val="00AC21C6"/>
    <w:rsid w:val="00AC22AB"/>
    <w:rsid w:val="00AC2643"/>
    <w:rsid w:val="00AC2B08"/>
    <w:rsid w:val="00AC3131"/>
    <w:rsid w:val="00AC3C59"/>
    <w:rsid w:val="00AC4CC7"/>
    <w:rsid w:val="00AC4FAB"/>
    <w:rsid w:val="00AC56A0"/>
    <w:rsid w:val="00AC5864"/>
    <w:rsid w:val="00AC65D2"/>
    <w:rsid w:val="00AC6C69"/>
    <w:rsid w:val="00AC6C85"/>
    <w:rsid w:val="00AC7319"/>
    <w:rsid w:val="00AC740D"/>
    <w:rsid w:val="00AC75AB"/>
    <w:rsid w:val="00AC79A0"/>
    <w:rsid w:val="00AD0D1C"/>
    <w:rsid w:val="00AD16FA"/>
    <w:rsid w:val="00AD20C8"/>
    <w:rsid w:val="00AD254F"/>
    <w:rsid w:val="00AD2D52"/>
    <w:rsid w:val="00AD337F"/>
    <w:rsid w:val="00AD3958"/>
    <w:rsid w:val="00AD3B2B"/>
    <w:rsid w:val="00AD427B"/>
    <w:rsid w:val="00AD4616"/>
    <w:rsid w:val="00AD49AE"/>
    <w:rsid w:val="00AD4C1D"/>
    <w:rsid w:val="00AD4FD2"/>
    <w:rsid w:val="00AD507B"/>
    <w:rsid w:val="00AD62BA"/>
    <w:rsid w:val="00AD643B"/>
    <w:rsid w:val="00AD666E"/>
    <w:rsid w:val="00AD672D"/>
    <w:rsid w:val="00AD6A78"/>
    <w:rsid w:val="00AD7568"/>
    <w:rsid w:val="00AE0127"/>
    <w:rsid w:val="00AE07A2"/>
    <w:rsid w:val="00AE091E"/>
    <w:rsid w:val="00AE10E1"/>
    <w:rsid w:val="00AE1B1E"/>
    <w:rsid w:val="00AE1B5F"/>
    <w:rsid w:val="00AE1C3D"/>
    <w:rsid w:val="00AE1EE2"/>
    <w:rsid w:val="00AE2A57"/>
    <w:rsid w:val="00AE2FD7"/>
    <w:rsid w:val="00AE3AD9"/>
    <w:rsid w:val="00AE45FF"/>
    <w:rsid w:val="00AE4AE5"/>
    <w:rsid w:val="00AE5A2A"/>
    <w:rsid w:val="00AE5CF5"/>
    <w:rsid w:val="00AE5D46"/>
    <w:rsid w:val="00AE5DC3"/>
    <w:rsid w:val="00AE631B"/>
    <w:rsid w:val="00AE75DD"/>
    <w:rsid w:val="00AE77E9"/>
    <w:rsid w:val="00AF0159"/>
    <w:rsid w:val="00AF0B02"/>
    <w:rsid w:val="00AF0B78"/>
    <w:rsid w:val="00AF15F2"/>
    <w:rsid w:val="00AF1A73"/>
    <w:rsid w:val="00AF2063"/>
    <w:rsid w:val="00AF224E"/>
    <w:rsid w:val="00AF2798"/>
    <w:rsid w:val="00AF2F35"/>
    <w:rsid w:val="00AF3B50"/>
    <w:rsid w:val="00AF3B7D"/>
    <w:rsid w:val="00AF3F19"/>
    <w:rsid w:val="00AF4C99"/>
    <w:rsid w:val="00AF5434"/>
    <w:rsid w:val="00AF568D"/>
    <w:rsid w:val="00AF56E1"/>
    <w:rsid w:val="00AF616D"/>
    <w:rsid w:val="00AF6A8A"/>
    <w:rsid w:val="00AF6FA7"/>
    <w:rsid w:val="00AF72C0"/>
    <w:rsid w:val="00B0044D"/>
    <w:rsid w:val="00B00C40"/>
    <w:rsid w:val="00B00D6F"/>
    <w:rsid w:val="00B00E3B"/>
    <w:rsid w:val="00B00F05"/>
    <w:rsid w:val="00B02027"/>
    <w:rsid w:val="00B0277F"/>
    <w:rsid w:val="00B03812"/>
    <w:rsid w:val="00B03844"/>
    <w:rsid w:val="00B03CB2"/>
    <w:rsid w:val="00B03E0F"/>
    <w:rsid w:val="00B03F40"/>
    <w:rsid w:val="00B0429A"/>
    <w:rsid w:val="00B04EBA"/>
    <w:rsid w:val="00B058E3"/>
    <w:rsid w:val="00B059E9"/>
    <w:rsid w:val="00B060CA"/>
    <w:rsid w:val="00B06C2A"/>
    <w:rsid w:val="00B072D1"/>
    <w:rsid w:val="00B10B25"/>
    <w:rsid w:val="00B1101A"/>
    <w:rsid w:val="00B119BE"/>
    <w:rsid w:val="00B11F31"/>
    <w:rsid w:val="00B138B1"/>
    <w:rsid w:val="00B1399B"/>
    <w:rsid w:val="00B14D84"/>
    <w:rsid w:val="00B15104"/>
    <w:rsid w:val="00B15253"/>
    <w:rsid w:val="00B15435"/>
    <w:rsid w:val="00B158CB"/>
    <w:rsid w:val="00B15A31"/>
    <w:rsid w:val="00B15C47"/>
    <w:rsid w:val="00B162F1"/>
    <w:rsid w:val="00B170A9"/>
    <w:rsid w:val="00B17146"/>
    <w:rsid w:val="00B2034C"/>
    <w:rsid w:val="00B2034F"/>
    <w:rsid w:val="00B203B4"/>
    <w:rsid w:val="00B21B64"/>
    <w:rsid w:val="00B22176"/>
    <w:rsid w:val="00B22296"/>
    <w:rsid w:val="00B23477"/>
    <w:rsid w:val="00B23EC6"/>
    <w:rsid w:val="00B2444F"/>
    <w:rsid w:val="00B2463C"/>
    <w:rsid w:val="00B24A47"/>
    <w:rsid w:val="00B24D6A"/>
    <w:rsid w:val="00B258CE"/>
    <w:rsid w:val="00B267DF"/>
    <w:rsid w:val="00B26A79"/>
    <w:rsid w:val="00B26F54"/>
    <w:rsid w:val="00B30854"/>
    <w:rsid w:val="00B309D1"/>
    <w:rsid w:val="00B30BD8"/>
    <w:rsid w:val="00B30C53"/>
    <w:rsid w:val="00B30C61"/>
    <w:rsid w:val="00B30C65"/>
    <w:rsid w:val="00B3186D"/>
    <w:rsid w:val="00B3282C"/>
    <w:rsid w:val="00B32C63"/>
    <w:rsid w:val="00B33BB8"/>
    <w:rsid w:val="00B34088"/>
    <w:rsid w:val="00B34EB7"/>
    <w:rsid w:val="00B3519E"/>
    <w:rsid w:val="00B353A0"/>
    <w:rsid w:val="00B35B9A"/>
    <w:rsid w:val="00B35D0A"/>
    <w:rsid w:val="00B36A7D"/>
    <w:rsid w:val="00B37105"/>
    <w:rsid w:val="00B376BB"/>
    <w:rsid w:val="00B37B91"/>
    <w:rsid w:val="00B37C24"/>
    <w:rsid w:val="00B37CD8"/>
    <w:rsid w:val="00B407CC"/>
    <w:rsid w:val="00B40EBF"/>
    <w:rsid w:val="00B42850"/>
    <w:rsid w:val="00B42F00"/>
    <w:rsid w:val="00B444AD"/>
    <w:rsid w:val="00B444CC"/>
    <w:rsid w:val="00B45790"/>
    <w:rsid w:val="00B457D2"/>
    <w:rsid w:val="00B45D91"/>
    <w:rsid w:val="00B464D5"/>
    <w:rsid w:val="00B47C73"/>
    <w:rsid w:val="00B47F8F"/>
    <w:rsid w:val="00B51371"/>
    <w:rsid w:val="00B52205"/>
    <w:rsid w:val="00B524E8"/>
    <w:rsid w:val="00B525A7"/>
    <w:rsid w:val="00B5269E"/>
    <w:rsid w:val="00B535BE"/>
    <w:rsid w:val="00B54433"/>
    <w:rsid w:val="00B54742"/>
    <w:rsid w:val="00B54A30"/>
    <w:rsid w:val="00B54A3A"/>
    <w:rsid w:val="00B55F0F"/>
    <w:rsid w:val="00B56955"/>
    <w:rsid w:val="00B56B33"/>
    <w:rsid w:val="00B56B47"/>
    <w:rsid w:val="00B571F5"/>
    <w:rsid w:val="00B57486"/>
    <w:rsid w:val="00B5753B"/>
    <w:rsid w:val="00B579E3"/>
    <w:rsid w:val="00B60353"/>
    <w:rsid w:val="00B60539"/>
    <w:rsid w:val="00B62452"/>
    <w:rsid w:val="00B62A33"/>
    <w:rsid w:val="00B62E84"/>
    <w:rsid w:val="00B630AE"/>
    <w:rsid w:val="00B6377E"/>
    <w:rsid w:val="00B63919"/>
    <w:rsid w:val="00B639C8"/>
    <w:rsid w:val="00B63F3B"/>
    <w:rsid w:val="00B648CC"/>
    <w:rsid w:val="00B659DE"/>
    <w:rsid w:val="00B66224"/>
    <w:rsid w:val="00B6696C"/>
    <w:rsid w:val="00B66AB5"/>
    <w:rsid w:val="00B67492"/>
    <w:rsid w:val="00B675B7"/>
    <w:rsid w:val="00B67A47"/>
    <w:rsid w:val="00B67E00"/>
    <w:rsid w:val="00B67FB0"/>
    <w:rsid w:val="00B704BD"/>
    <w:rsid w:val="00B70DBF"/>
    <w:rsid w:val="00B71562"/>
    <w:rsid w:val="00B71F5A"/>
    <w:rsid w:val="00B720DD"/>
    <w:rsid w:val="00B721BF"/>
    <w:rsid w:val="00B729CC"/>
    <w:rsid w:val="00B72B72"/>
    <w:rsid w:val="00B72ED1"/>
    <w:rsid w:val="00B72F20"/>
    <w:rsid w:val="00B7355A"/>
    <w:rsid w:val="00B7361B"/>
    <w:rsid w:val="00B73751"/>
    <w:rsid w:val="00B750AC"/>
    <w:rsid w:val="00B758A4"/>
    <w:rsid w:val="00B75CD8"/>
    <w:rsid w:val="00B75D4A"/>
    <w:rsid w:val="00B75DAC"/>
    <w:rsid w:val="00B75F01"/>
    <w:rsid w:val="00B76028"/>
    <w:rsid w:val="00B76795"/>
    <w:rsid w:val="00B76860"/>
    <w:rsid w:val="00B76892"/>
    <w:rsid w:val="00B76FA7"/>
    <w:rsid w:val="00B7707C"/>
    <w:rsid w:val="00B7734C"/>
    <w:rsid w:val="00B77578"/>
    <w:rsid w:val="00B77666"/>
    <w:rsid w:val="00B7768E"/>
    <w:rsid w:val="00B77C7C"/>
    <w:rsid w:val="00B80259"/>
    <w:rsid w:val="00B8068F"/>
    <w:rsid w:val="00B806E6"/>
    <w:rsid w:val="00B81D65"/>
    <w:rsid w:val="00B81FE4"/>
    <w:rsid w:val="00B8305D"/>
    <w:rsid w:val="00B8309E"/>
    <w:rsid w:val="00B832CF"/>
    <w:rsid w:val="00B832DF"/>
    <w:rsid w:val="00B83A37"/>
    <w:rsid w:val="00B846F8"/>
    <w:rsid w:val="00B84DB3"/>
    <w:rsid w:val="00B84E35"/>
    <w:rsid w:val="00B851DD"/>
    <w:rsid w:val="00B85486"/>
    <w:rsid w:val="00B8629B"/>
    <w:rsid w:val="00B8658E"/>
    <w:rsid w:val="00B86AC9"/>
    <w:rsid w:val="00B87A01"/>
    <w:rsid w:val="00B87D71"/>
    <w:rsid w:val="00B90342"/>
    <w:rsid w:val="00B90491"/>
    <w:rsid w:val="00B90C03"/>
    <w:rsid w:val="00B91010"/>
    <w:rsid w:val="00B91336"/>
    <w:rsid w:val="00B91551"/>
    <w:rsid w:val="00B91B74"/>
    <w:rsid w:val="00B92474"/>
    <w:rsid w:val="00B92B3B"/>
    <w:rsid w:val="00B92EDA"/>
    <w:rsid w:val="00B93134"/>
    <w:rsid w:val="00B9313E"/>
    <w:rsid w:val="00B931C6"/>
    <w:rsid w:val="00B938E3"/>
    <w:rsid w:val="00B9406B"/>
    <w:rsid w:val="00B94F41"/>
    <w:rsid w:val="00B95381"/>
    <w:rsid w:val="00B95D18"/>
    <w:rsid w:val="00B9618B"/>
    <w:rsid w:val="00B96343"/>
    <w:rsid w:val="00B96358"/>
    <w:rsid w:val="00B96DD4"/>
    <w:rsid w:val="00B9703A"/>
    <w:rsid w:val="00B976AA"/>
    <w:rsid w:val="00B97886"/>
    <w:rsid w:val="00BA0DBD"/>
    <w:rsid w:val="00BA1B95"/>
    <w:rsid w:val="00BA254F"/>
    <w:rsid w:val="00BA285D"/>
    <w:rsid w:val="00BA3505"/>
    <w:rsid w:val="00BA38A1"/>
    <w:rsid w:val="00BA4369"/>
    <w:rsid w:val="00BA4600"/>
    <w:rsid w:val="00BA4AE4"/>
    <w:rsid w:val="00BA4C8D"/>
    <w:rsid w:val="00BA4C8E"/>
    <w:rsid w:val="00BA4D57"/>
    <w:rsid w:val="00BA5013"/>
    <w:rsid w:val="00BA5EFF"/>
    <w:rsid w:val="00BA5F8D"/>
    <w:rsid w:val="00BA6103"/>
    <w:rsid w:val="00BA70C2"/>
    <w:rsid w:val="00BA7D9B"/>
    <w:rsid w:val="00BB008F"/>
    <w:rsid w:val="00BB0A29"/>
    <w:rsid w:val="00BB0BED"/>
    <w:rsid w:val="00BB0FA7"/>
    <w:rsid w:val="00BB1A03"/>
    <w:rsid w:val="00BB1DB6"/>
    <w:rsid w:val="00BB3075"/>
    <w:rsid w:val="00BB3480"/>
    <w:rsid w:val="00BB36BF"/>
    <w:rsid w:val="00BB37D8"/>
    <w:rsid w:val="00BB4325"/>
    <w:rsid w:val="00BB4398"/>
    <w:rsid w:val="00BB493A"/>
    <w:rsid w:val="00BB4B41"/>
    <w:rsid w:val="00BB4CCC"/>
    <w:rsid w:val="00BB543D"/>
    <w:rsid w:val="00BB555D"/>
    <w:rsid w:val="00BB59F2"/>
    <w:rsid w:val="00BB5AB0"/>
    <w:rsid w:val="00BB6507"/>
    <w:rsid w:val="00BB68EC"/>
    <w:rsid w:val="00BB6BEB"/>
    <w:rsid w:val="00BB6C76"/>
    <w:rsid w:val="00BB6F33"/>
    <w:rsid w:val="00BB7051"/>
    <w:rsid w:val="00BB726E"/>
    <w:rsid w:val="00BB7483"/>
    <w:rsid w:val="00BB7536"/>
    <w:rsid w:val="00BB7A89"/>
    <w:rsid w:val="00BB7B1A"/>
    <w:rsid w:val="00BB7ED6"/>
    <w:rsid w:val="00BC0431"/>
    <w:rsid w:val="00BC0441"/>
    <w:rsid w:val="00BC04B9"/>
    <w:rsid w:val="00BC04EF"/>
    <w:rsid w:val="00BC053A"/>
    <w:rsid w:val="00BC0977"/>
    <w:rsid w:val="00BC1067"/>
    <w:rsid w:val="00BC17B3"/>
    <w:rsid w:val="00BC22F3"/>
    <w:rsid w:val="00BC2C64"/>
    <w:rsid w:val="00BC2CF5"/>
    <w:rsid w:val="00BC31A2"/>
    <w:rsid w:val="00BC32A2"/>
    <w:rsid w:val="00BC3E31"/>
    <w:rsid w:val="00BC3E6D"/>
    <w:rsid w:val="00BC4100"/>
    <w:rsid w:val="00BC4298"/>
    <w:rsid w:val="00BC4596"/>
    <w:rsid w:val="00BC5A12"/>
    <w:rsid w:val="00BC63F9"/>
    <w:rsid w:val="00BC6D31"/>
    <w:rsid w:val="00BC7118"/>
    <w:rsid w:val="00BC7396"/>
    <w:rsid w:val="00BC7491"/>
    <w:rsid w:val="00BD1395"/>
    <w:rsid w:val="00BD16B8"/>
    <w:rsid w:val="00BD20B9"/>
    <w:rsid w:val="00BD240D"/>
    <w:rsid w:val="00BD5199"/>
    <w:rsid w:val="00BD5BBE"/>
    <w:rsid w:val="00BD6662"/>
    <w:rsid w:val="00BD6825"/>
    <w:rsid w:val="00BD7662"/>
    <w:rsid w:val="00BE012F"/>
    <w:rsid w:val="00BE014F"/>
    <w:rsid w:val="00BE059F"/>
    <w:rsid w:val="00BE0CC3"/>
    <w:rsid w:val="00BE0EF7"/>
    <w:rsid w:val="00BE1204"/>
    <w:rsid w:val="00BE18E8"/>
    <w:rsid w:val="00BE1950"/>
    <w:rsid w:val="00BE1D90"/>
    <w:rsid w:val="00BE3BBC"/>
    <w:rsid w:val="00BE3DEC"/>
    <w:rsid w:val="00BE4328"/>
    <w:rsid w:val="00BE43CF"/>
    <w:rsid w:val="00BE560E"/>
    <w:rsid w:val="00BE5747"/>
    <w:rsid w:val="00BE5BB4"/>
    <w:rsid w:val="00BE7057"/>
    <w:rsid w:val="00BE72D4"/>
    <w:rsid w:val="00BE781B"/>
    <w:rsid w:val="00BE7984"/>
    <w:rsid w:val="00BF06FE"/>
    <w:rsid w:val="00BF0C2A"/>
    <w:rsid w:val="00BF0D64"/>
    <w:rsid w:val="00BF1915"/>
    <w:rsid w:val="00BF19BE"/>
    <w:rsid w:val="00BF1D83"/>
    <w:rsid w:val="00BF1E9A"/>
    <w:rsid w:val="00BF2554"/>
    <w:rsid w:val="00BF273A"/>
    <w:rsid w:val="00BF279A"/>
    <w:rsid w:val="00BF3517"/>
    <w:rsid w:val="00BF388A"/>
    <w:rsid w:val="00BF3979"/>
    <w:rsid w:val="00BF42D2"/>
    <w:rsid w:val="00BF4946"/>
    <w:rsid w:val="00BF52F5"/>
    <w:rsid w:val="00BF5304"/>
    <w:rsid w:val="00BF5307"/>
    <w:rsid w:val="00BF5BD5"/>
    <w:rsid w:val="00BF5CC0"/>
    <w:rsid w:val="00BF6011"/>
    <w:rsid w:val="00BF648C"/>
    <w:rsid w:val="00C004F0"/>
    <w:rsid w:val="00C006C2"/>
    <w:rsid w:val="00C00CB6"/>
    <w:rsid w:val="00C00E29"/>
    <w:rsid w:val="00C010EB"/>
    <w:rsid w:val="00C02301"/>
    <w:rsid w:val="00C02406"/>
    <w:rsid w:val="00C029AF"/>
    <w:rsid w:val="00C036DF"/>
    <w:rsid w:val="00C042E0"/>
    <w:rsid w:val="00C044EF"/>
    <w:rsid w:val="00C047E3"/>
    <w:rsid w:val="00C0639F"/>
    <w:rsid w:val="00C067A7"/>
    <w:rsid w:val="00C06F77"/>
    <w:rsid w:val="00C06F97"/>
    <w:rsid w:val="00C06FCB"/>
    <w:rsid w:val="00C07820"/>
    <w:rsid w:val="00C0791B"/>
    <w:rsid w:val="00C07FA4"/>
    <w:rsid w:val="00C10255"/>
    <w:rsid w:val="00C10371"/>
    <w:rsid w:val="00C10DAF"/>
    <w:rsid w:val="00C110C0"/>
    <w:rsid w:val="00C1159D"/>
    <w:rsid w:val="00C11B6C"/>
    <w:rsid w:val="00C11FA8"/>
    <w:rsid w:val="00C11FE4"/>
    <w:rsid w:val="00C12212"/>
    <w:rsid w:val="00C13BB6"/>
    <w:rsid w:val="00C13C91"/>
    <w:rsid w:val="00C13D7C"/>
    <w:rsid w:val="00C13EE0"/>
    <w:rsid w:val="00C141A7"/>
    <w:rsid w:val="00C1472D"/>
    <w:rsid w:val="00C14833"/>
    <w:rsid w:val="00C1498B"/>
    <w:rsid w:val="00C15044"/>
    <w:rsid w:val="00C1506D"/>
    <w:rsid w:val="00C15263"/>
    <w:rsid w:val="00C15941"/>
    <w:rsid w:val="00C15CAC"/>
    <w:rsid w:val="00C15DD7"/>
    <w:rsid w:val="00C15FF1"/>
    <w:rsid w:val="00C16982"/>
    <w:rsid w:val="00C16C0C"/>
    <w:rsid w:val="00C16E40"/>
    <w:rsid w:val="00C17402"/>
    <w:rsid w:val="00C17479"/>
    <w:rsid w:val="00C17AB1"/>
    <w:rsid w:val="00C17E6A"/>
    <w:rsid w:val="00C17EED"/>
    <w:rsid w:val="00C203E0"/>
    <w:rsid w:val="00C20935"/>
    <w:rsid w:val="00C2105B"/>
    <w:rsid w:val="00C22190"/>
    <w:rsid w:val="00C22771"/>
    <w:rsid w:val="00C22C0B"/>
    <w:rsid w:val="00C230A5"/>
    <w:rsid w:val="00C23411"/>
    <w:rsid w:val="00C23978"/>
    <w:rsid w:val="00C245A4"/>
    <w:rsid w:val="00C245C1"/>
    <w:rsid w:val="00C24BCF"/>
    <w:rsid w:val="00C2570F"/>
    <w:rsid w:val="00C25909"/>
    <w:rsid w:val="00C25B5A"/>
    <w:rsid w:val="00C25FF2"/>
    <w:rsid w:val="00C261A2"/>
    <w:rsid w:val="00C26233"/>
    <w:rsid w:val="00C2659F"/>
    <w:rsid w:val="00C265F0"/>
    <w:rsid w:val="00C269A3"/>
    <w:rsid w:val="00C273A1"/>
    <w:rsid w:val="00C275D7"/>
    <w:rsid w:val="00C27CCF"/>
    <w:rsid w:val="00C3114D"/>
    <w:rsid w:val="00C313EA"/>
    <w:rsid w:val="00C3208E"/>
    <w:rsid w:val="00C33106"/>
    <w:rsid w:val="00C33F2A"/>
    <w:rsid w:val="00C34AB8"/>
    <w:rsid w:val="00C35142"/>
    <w:rsid w:val="00C35283"/>
    <w:rsid w:val="00C35A5D"/>
    <w:rsid w:val="00C35CF1"/>
    <w:rsid w:val="00C36FAC"/>
    <w:rsid w:val="00C371F3"/>
    <w:rsid w:val="00C37D1A"/>
    <w:rsid w:val="00C402B1"/>
    <w:rsid w:val="00C40434"/>
    <w:rsid w:val="00C404DB"/>
    <w:rsid w:val="00C40E5C"/>
    <w:rsid w:val="00C41E3E"/>
    <w:rsid w:val="00C422A2"/>
    <w:rsid w:val="00C422AE"/>
    <w:rsid w:val="00C42DE5"/>
    <w:rsid w:val="00C4340F"/>
    <w:rsid w:val="00C43599"/>
    <w:rsid w:val="00C440EB"/>
    <w:rsid w:val="00C44BD3"/>
    <w:rsid w:val="00C44FC5"/>
    <w:rsid w:val="00C450C8"/>
    <w:rsid w:val="00C452E6"/>
    <w:rsid w:val="00C4531F"/>
    <w:rsid w:val="00C45369"/>
    <w:rsid w:val="00C4539B"/>
    <w:rsid w:val="00C467A4"/>
    <w:rsid w:val="00C47A06"/>
    <w:rsid w:val="00C47A77"/>
    <w:rsid w:val="00C47BA0"/>
    <w:rsid w:val="00C515E6"/>
    <w:rsid w:val="00C52274"/>
    <w:rsid w:val="00C52406"/>
    <w:rsid w:val="00C525A9"/>
    <w:rsid w:val="00C52953"/>
    <w:rsid w:val="00C52BFB"/>
    <w:rsid w:val="00C5314D"/>
    <w:rsid w:val="00C53783"/>
    <w:rsid w:val="00C54282"/>
    <w:rsid w:val="00C545B0"/>
    <w:rsid w:val="00C54911"/>
    <w:rsid w:val="00C549ED"/>
    <w:rsid w:val="00C54BDD"/>
    <w:rsid w:val="00C5652E"/>
    <w:rsid w:val="00C5654F"/>
    <w:rsid w:val="00C5658E"/>
    <w:rsid w:val="00C56E06"/>
    <w:rsid w:val="00C5799B"/>
    <w:rsid w:val="00C57DA2"/>
    <w:rsid w:val="00C60BAD"/>
    <w:rsid w:val="00C61F6C"/>
    <w:rsid w:val="00C6211B"/>
    <w:rsid w:val="00C62ECA"/>
    <w:rsid w:val="00C63305"/>
    <w:rsid w:val="00C633A8"/>
    <w:rsid w:val="00C6360A"/>
    <w:rsid w:val="00C638F3"/>
    <w:rsid w:val="00C63A8E"/>
    <w:rsid w:val="00C64004"/>
    <w:rsid w:val="00C640BE"/>
    <w:rsid w:val="00C64CFD"/>
    <w:rsid w:val="00C65A55"/>
    <w:rsid w:val="00C65AD8"/>
    <w:rsid w:val="00C65ADA"/>
    <w:rsid w:val="00C660BE"/>
    <w:rsid w:val="00C6614E"/>
    <w:rsid w:val="00C6693D"/>
    <w:rsid w:val="00C679DA"/>
    <w:rsid w:val="00C70476"/>
    <w:rsid w:val="00C70512"/>
    <w:rsid w:val="00C71412"/>
    <w:rsid w:val="00C71876"/>
    <w:rsid w:val="00C73787"/>
    <w:rsid w:val="00C73CAC"/>
    <w:rsid w:val="00C73D16"/>
    <w:rsid w:val="00C74306"/>
    <w:rsid w:val="00C74364"/>
    <w:rsid w:val="00C7455F"/>
    <w:rsid w:val="00C74B5A"/>
    <w:rsid w:val="00C75B20"/>
    <w:rsid w:val="00C75B5E"/>
    <w:rsid w:val="00C75C74"/>
    <w:rsid w:val="00C75E59"/>
    <w:rsid w:val="00C76560"/>
    <w:rsid w:val="00C768DA"/>
    <w:rsid w:val="00C77E1D"/>
    <w:rsid w:val="00C80367"/>
    <w:rsid w:val="00C80DD3"/>
    <w:rsid w:val="00C80EB8"/>
    <w:rsid w:val="00C80F08"/>
    <w:rsid w:val="00C817E0"/>
    <w:rsid w:val="00C81A88"/>
    <w:rsid w:val="00C81C29"/>
    <w:rsid w:val="00C8266D"/>
    <w:rsid w:val="00C826A5"/>
    <w:rsid w:val="00C82B1A"/>
    <w:rsid w:val="00C830D3"/>
    <w:rsid w:val="00C842F0"/>
    <w:rsid w:val="00C843BF"/>
    <w:rsid w:val="00C84E9C"/>
    <w:rsid w:val="00C84F83"/>
    <w:rsid w:val="00C85253"/>
    <w:rsid w:val="00C85A02"/>
    <w:rsid w:val="00C85ADE"/>
    <w:rsid w:val="00C85FD0"/>
    <w:rsid w:val="00C862BB"/>
    <w:rsid w:val="00C8660C"/>
    <w:rsid w:val="00C8747E"/>
    <w:rsid w:val="00C87EF4"/>
    <w:rsid w:val="00C90CB6"/>
    <w:rsid w:val="00C90FFB"/>
    <w:rsid w:val="00C9189A"/>
    <w:rsid w:val="00C926B7"/>
    <w:rsid w:val="00C92D74"/>
    <w:rsid w:val="00C93601"/>
    <w:rsid w:val="00C93604"/>
    <w:rsid w:val="00C9425C"/>
    <w:rsid w:val="00C943BB"/>
    <w:rsid w:val="00C94A81"/>
    <w:rsid w:val="00C94C21"/>
    <w:rsid w:val="00C94CD0"/>
    <w:rsid w:val="00C94CE2"/>
    <w:rsid w:val="00C94DED"/>
    <w:rsid w:val="00C94E45"/>
    <w:rsid w:val="00C94FF7"/>
    <w:rsid w:val="00C950E6"/>
    <w:rsid w:val="00C9568C"/>
    <w:rsid w:val="00C95D02"/>
    <w:rsid w:val="00C9643E"/>
    <w:rsid w:val="00C965EF"/>
    <w:rsid w:val="00C967DA"/>
    <w:rsid w:val="00C96E2B"/>
    <w:rsid w:val="00C9756D"/>
    <w:rsid w:val="00C975F0"/>
    <w:rsid w:val="00C9778C"/>
    <w:rsid w:val="00C97A5D"/>
    <w:rsid w:val="00CA02A2"/>
    <w:rsid w:val="00CA034F"/>
    <w:rsid w:val="00CA0589"/>
    <w:rsid w:val="00CA05EB"/>
    <w:rsid w:val="00CA142F"/>
    <w:rsid w:val="00CA2B19"/>
    <w:rsid w:val="00CA3578"/>
    <w:rsid w:val="00CA38FA"/>
    <w:rsid w:val="00CA3A48"/>
    <w:rsid w:val="00CA3FF1"/>
    <w:rsid w:val="00CA4B7B"/>
    <w:rsid w:val="00CA52BF"/>
    <w:rsid w:val="00CA5A69"/>
    <w:rsid w:val="00CA5D26"/>
    <w:rsid w:val="00CA610F"/>
    <w:rsid w:val="00CA6509"/>
    <w:rsid w:val="00CA68FA"/>
    <w:rsid w:val="00CA7070"/>
    <w:rsid w:val="00CA7F89"/>
    <w:rsid w:val="00CB0317"/>
    <w:rsid w:val="00CB0EF3"/>
    <w:rsid w:val="00CB194D"/>
    <w:rsid w:val="00CB28AA"/>
    <w:rsid w:val="00CB2990"/>
    <w:rsid w:val="00CB2C25"/>
    <w:rsid w:val="00CB2D2F"/>
    <w:rsid w:val="00CB2D34"/>
    <w:rsid w:val="00CB2D48"/>
    <w:rsid w:val="00CB38BD"/>
    <w:rsid w:val="00CB42CE"/>
    <w:rsid w:val="00CB440E"/>
    <w:rsid w:val="00CB4503"/>
    <w:rsid w:val="00CB487A"/>
    <w:rsid w:val="00CB4E3E"/>
    <w:rsid w:val="00CB4E5E"/>
    <w:rsid w:val="00CB4F0F"/>
    <w:rsid w:val="00CB53D6"/>
    <w:rsid w:val="00CB5E22"/>
    <w:rsid w:val="00CB5EA0"/>
    <w:rsid w:val="00CB64F0"/>
    <w:rsid w:val="00CB6CA4"/>
    <w:rsid w:val="00CC025C"/>
    <w:rsid w:val="00CC1405"/>
    <w:rsid w:val="00CC2EB2"/>
    <w:rsid w:val="00CC46FA"/>
    <w:rsid w:val="00CC4B0B"/>
    <w:rsid w:val="00CC4CF9"/>
    <w:rsid w:val="00CC5048"/>
    <w:rsid w:val="00CC552F"/>
    <w:rsid w:val="00CC5578"/>
    <w:rsid w:val="00CC55B9"/>
    <w:rsid w:val="00CC572B"/>
    <w:rsid w:val="00CC5EA9"/>
    <w:rsid w:val="00CC6292"/>
    <w:rsid w:val="00CD0916"/>
    <w:rsid w:val="00CD0987"/>
    <w:rsid w:val="00CD1456"/>
    <w:rsid w:val="00CD16CA"/>
    <w:rsid w:val="00CD16D3"/>
    <w:rsid w:val="00CD1784"/>
    <w:rsid w:val="00CD17C8"/>
    <w:rsid w:val="00CD1D59"/>
    <w:rsid w:val="00CD23C3"/>
    <w:rsid w:val="00CD2456"/>
    <w:rsid w:val="00CD299C"/>
    <w:rsid w:val="00CD2AE5"/>
    <w:rsid w:val="00CD317C"/>
    <w:rsid w:val="00CD3768"/>
    <w:rsid w:val="00CD4DA6"/>
    <w:rsid w:val="00CD5212"/>
    <w:rsid w:val="00CD522A"/>
    <w:rsid w:val="00CD5A62"/>
    <w:rsid w:val="00CD5DC9"/>
    <w:rsid w:val="00CD6454"/>
    <w:rsid w:val="00CD6472"/>
    <w:rsid w:val="00CD6FC0"/>
    <w:rsid w:val="00CD7DAC"/>
    <w:rsid w:val="00CE018F"/>
    <w:rsid w:val="00CE03EE"/>
    <w:rsid w:val="00CE0545"/>
    <w:rsid w:val="00CE09FB"/>
    <w:rsid w:val="00CE0CCD"/>
    <w:rsid w:val="00CE1074"/>
    <w:rsid w:val="00CE1CE9"/>
    <w:rsid w:val="00CE2783"/>
    <w:rsid w:val="00CE2C0E"/>
    <w:rsid w:val="00CE42D9"/>
    <w:rsid w:val="00CE42EC"/>
    <w:rsid w:val="00CE4571"/>
    <w:rsid w:val="00CE45B9"/>
    <w:rsid w:val="00CE4D25"/>
    <w:rsid w:val="00CE56A1"/>
    <w:rsid w:val="00CE6FE1"/>
    <w:rsid w:val="00CE76C5"/>
    <w:rsid w:val="00CF054A"/>
    <w:rsid w:val="00CF0E87"/>
    <w:rsid w:val="00CF1099"/>
    <w:rsid w:val="00CF1137"/>
    <w:rsid w:val="00CF1A2D"/>
    <w:rsid w:val="00CF2116"/>
    <w:rsid w:val="00CF2F6D"/>
    <w:rsid w:val="00CF34C9"/>
    <w:rsid w:val="00CF3F96"/>
    <w:rsid w:val="00CF420C"/>
    <w:rsid w:val="00CF4487"/>
    <w:rsid w:val="00CF497B"/>
    <w:rsid w:val="00CF526D"/>
    <w:rsid w:val="00CF5950"/>
    <w:rsid w:val="00CF5DF7"/>
    <w:rsid w:val="00CF65FF"/>
    <w:rsid w:val="00CF6708"/>
    <w:rsid w:val="00CF6C52"/>
    <w:rsid w:val="00CF73AA"/>
    <w:rsid w:val="00CF7874"/>
    <w:rsid w:val="00D00112"/>
    <w:rsid w:val="00D00263"/>
    <w:rsid w:val="00D009A5"/>
    <w:rsid w:val="00D00BEC"/>
    <w:rsid w:val="00D019B8"/>
    <w:rsid w:val="00D02124"/>
    <w:rsid w:val="00D03401"/>
    <w:rsid w:val="00D03512"/>
    <w:rsid w:val="00D03565"/>
    <w:rsid w:val="00D035E3"/>
    <w:rsid w:val="00D04037"/>
    <w:rsid w:val="00D0458F"/>
    <w:rsid w:val="00D04B37"/>
    <w:rsid w:val="00D0540D"/>
    <w:rsid w:val="00D059D6"/>
    <w:rsid w:val="00D060EE"/>
    <w:rsid w:val="00D06431"/>
    <w:rsid w:val="00D064EC"/>
    <w:rsid w:val="00D067B2"/>
    <w:rsid w:val="00D06D0E"/>
    <w:rsid w:val="00D06EF4"/>
    <w:rsid w:val="00D07066"/>
    <w:rsid w:val="00D075E2"/>
    <w:rsid w:val="00D07A16"/>
    <w:rsid w:val="00D07AC9"/>
    <w:rsid w:val="00D07B6C"/>
    <w:rsid w:val="00D07F2F"/>
    <w:rsid w:val="00D10CF9"/>
    <w:rsid w:val="00D10E38"/>
    <w:rsid w:val="00D10E86"/>
    <w:rsid w:val="00D11A90"/>
    <w:rsid w:val="00D12903"/>
    <w:rsid w:val="00D12B1E"/>
    <w:rsid w:val="00D12DB1"/>
    <w:rsid w:val="00D133B9"/>
    <w:rsid w:val="00D134E4"/>
    <w:rsid w:val="00D135C5"/>
    <w:rsid w:val="00D14931"/>
    <w:rsid w:val="00D14CA1"/>
    <w:rsid w:val="00D1504E"/>
    <w:rsid w:val="00D1507F"/>
    <w:rsid w:val="00D1592F"/>
    <w:rsid w:val="00D163D5"/>
    <w:rsid w:val="00D16C92"/>
    <w:rsid w:val="00D1772B"/>
    <w:rsid w:val="00D17BC5"/>
    <w:rsid w:val="00D17D67"/>
    <w:rsid w:val="00D20313"/>
    <w:rsid w:val="00D205AA"/>
    <w:rsid w:val="00D20650"/>
    <w:rsid w:val="00D20C65"/>
    <w:rsid w:val="00D21704"/>
    <w:rsid w:val="00D22395"/>
    <w:rsid w:val="00D22E16"/>
    <w:rsid w:val="00D238E5"/>
    <w:rsid w:val="00D23A21"/>
    <w:rsid w:val="00D25D3D"/>
    <w:rsid w:val="00D263F3"/>
    <w:rsid w:val="00D26A2F"/>
    <w:rsid w:val="00D26C74"/>
    <w:rsid w:val="00D2751E"/>
    <w:rsid w:val="00D27E2F"/>
    <w:rsid w:val="00D27EA0"/>
    <w:rsid w:val="00D309B1"/>
    <w:rsid w:val="00D311B2"/>
    <w:rsid w:val="00D315AD"/>
    <w:rsid w:val="00D31DA4"/>
    <w:rsid w:val="00D31F8B"/>
    <w:rsid w:val="00D32294"/>
    <w:rsid w:val="00D3243C"/>
    <w:rsid w:val="00D32C19"/>
    <w:rsid w:val="00D33054"/>
    <w:rsid w:val="00D334C5"/>
    <w:rsid w:val="00D33827"/>
    <w:rsid w:val="00D3386A"/>
    <w:rsid w:val="00D34100"/>
    <w:rsid w:val="00D34482"/>
    <w:rsid w:val="00D350D4"/>
    <w:rsid w:val="00D3577A"/>
    <w:rsid w:val="00D359AB"/>
    <w:rsid w:val="00D35E60"/>
    <w:rsid w:val="00D3641F"/>
    <w:rsid w:val="00D368C1"/>
    <w:rsid w:val="00D36DAB"/>
    <w:rsid w:val="00D377F8"/>
    <w:rsid w:val="00D37A0C"/>
    <w:rsid w:val="00D40D90"/>
    <w:rsid w:val="00D4148F"/>
    <w:rsid w:val="00D42351"/>
    <w:rsid w:val="00D4271D"/>
    <w:rsid w:val="00D427C8"/>
    <w:rsid w:val="00D434C7"/>
    <w:rsid w:val="00D43A47"/>
    <w:rsid w:val="00D43B90"/>
    <w:rsid w:val="00D44565"/>
    <w:rsid w:val="00D447A5"/>
    <w:rsid w:val="00D44934"/>
    <w:rsid w:val="00D45262"/>
    <w:rsid w:val="00D452FE"/>
    <w:rsid w:val="00D454FD"/>
    <w:rsid w:val="00D4552B"/>
    <w:rsid w:val="00D45E6C"/>
    <w:rsid w:val="00D463DB"/>
    <w:rsid w:val="00D46577"/>
    <w:rsid w:val="00D46E70"/>
    <w:rsid w:val="00D470CC"/>
    <w:rsid w:val="00D4768A"/>
    <w:rsid w:val="00D5006D"/>
    <w:rsid w:val="00D5022C"/>
    <w:rsid w:val="00D50268"/>
    <w:rsid w:val="00D5027A"/>
    <w:rsid w:val="00D5083D"/>
    <w:rsid w:val="00D5186E"/>
    <w:rsid w:val="00D51B19"/>
    <w:rsid w:val="00D520AF"/>
    <w:rsid w:val="00D52BA9"/>
    <w:rsid w:val="00D52CE7"/>
    <w:rsid w:val="00D52DFA"/>
    <w:rsid w:val="00D5305A"/>
    <w:rsid w:val="00D53132"/>
    <w:rsid w:val="00D53AEE"/>
    <w:rsid w:val="00D5403D"/>
    <w:rsid w:val="00D5404B"/>
    <w:rsid w:val="00D5418F"/>
    <w:rsid w:val="00D549F8"/>
    <w:rsid w:val="00D54DE3"/>
    <w:rsid w:val="00D54F75"/>
    <w:rsid w:val="00D55CF2"/>
    <w:rsid w:val="00D56136"/>
    <w:rsid w:val="00D56445"/>
    <w:rsid w:val="00D56847"/>
    <w:rsid w:val="00D56BF1"/>
    <w:rsid w:val="00D56EA9"/>
    <w:rsid w:val="00D5760A"/>
    <w:rsid w:val="00D57BD6"/>
    <w:rsid w:val="00D57CD8"/>
    <w:rsid w:val="00D60198"/>
    <w:rsid w:val="00D612E1"/>
    <w:rsid w:val="00D61536"/>
    <w:rsid w:val="00D6199A"/>
    <w:rsid w:val="00D61B1E"/>
    <w:rsid w:val="00D62E66"/>
    <w:rsid w:val="00D62EA4"/>
    <w:rsid w:val="00D63A05"/>
    <w:rsid w:val="00D640A9"/>
    <w:rsid w:val="00D641B1"/>
    <w:rsid w:val="00D64FD2"/>
    <w:rsid w:val="00D65606"/>
    <w:rsid w:val="00D658F2"/>
    <w:rsid w:val="00D65A2D"/>
    <w:rsid w:val="00D65B92"/>
    <w:rsid w:val="00D65BA8"/>
    <w:rsid w:val="00D66395"/>
    <w:rsid w:val="00D66532"/>
    <w:rsid w:val="00D666B6"/>
    <w:rsid w:val="00D66D4F"/>
    <w:rsid w:val="00D66D61"/>
    <w:rsid w:val="00D67468"/>
    <w:rsid w:val="00D703E5"/>
    <w:rsid w:val="00D706DE"/>
    <w:rsid w:val="00D709B5"/>
    <w:rsid w:val="00D710FE"/>
    <w:rsid w:val="00D721A6"/>
    <w:rsid w:val="00D72A8A"/>
    <w:rsid w:val="00D72BF9"/>
    <w:rsid w:val="00D72C6E"/>
    <w:rsid w:val="00D72F3E"/>
    <w:rsid w:val="00D739C4"/>
    <w:rsid w:val="00D74891"/>
    <w:rsid w:val="00D7498C"/>
    <w:rsid w:val="00D74F85"/>
    <w:rsid w:val="00D7544B"/>
    <w:rsid w:val="00D7559E"/>
    <w:rsid w:val="00D75942"/>
    <w:rsid w:val="00D759AE"/>
    <w:rsid w:val="00D76629"/>
    <w:rsid w:val="00D769BE"/>
    <w:rsid w:val="00D77201"/>
    <w:rsid w:val="00D77395"/>
    <w:rsid w:val="00D8018F"/>
    <w:rsid w:val="00D80481"/>
    <w:rsid w:val="00D80949"/>
    <w:rsid w:val="00D81403"/>
    <w:rsid w:val="00D81A50"/>
    <w:rsid w:val="00D82E9A"/>
    <w:rsid w:val="00D83120"/>
    <w:rsid w:val="00D833D7"/>
    <w:rsid w:val="00D835E1"/>
    <w:rsid w:val="00D84427"/>
    <w:rsid w:val="00D844E5"/>
    <w:rsid w:val="00D84627"/>
    <w:rsid w:val="00D848AF"/>
    <w:rsid w:val="00D85C8D"/>
    <w:rsid w:val="00D85F10"/>
    <w:rsid w:val="00D86835"/>
    <w:rsid w:val="00D86979"/>
    <w:rsid w:val="00D879E3"/>
    <w:rsid w:val="00D90FD5"/>
    <w:rsid w:val="00D916D3"/>
    <w:rsid w:val="00D91790"/>
    <w:rsid w:val="00D917AC"/>
    <w:rsid w:val="00D92382"/>
    <w:rsid w:val="00D92F85"/>
    <w:rsid w:val="00D9381C"/>
    <w:rsid w:val="00D93968"/>
    <w:rsid w:val="00D93CC2"/>
    <w:rsid w:val="00D94125"/>
    <w:rsid w:val="00D946B0"/>
    <w:rsid w:val="00D94810"/>
    <w:rsid w:val="00D957F2"/>
    <w:rsid w:val="00D96B32"/>
    <w:rsid w:val="00D970C0"/>
    <w:rsid w:val="00D971EA"/>
    <w:rsid w:val="00D97B72"/>
    <w:rsid w:val="00DA0680"/>
    <w:rsid w:val="00DA1302"/>
    <w:rsid w:val="00DA13DB"/>
    <w:rsid w:val="00DA1634"/>
    <w:rsid w:val="00DA2945"/>
    <w:rsid w:val="00DA2DBE"/>
    <w:rsid w:val="00DA306C"/>
    <w:rsid w:val="00DA399F"/>
    <w:rsid w:val="00DA3A8F"/>
    <w:rsid w:val="00DA3ED1"/>
    <w:rsid w:val="00DA4D38"/>
    <w:rsid w:val="00DA56C7"/>
    <w:rsid w:val="00DA590C"/>
    <w:rsid w:val="00DA5DD4"/>
    <w:rsid w:val="00DA5FBC"/>
    <w:rsid w:val="00DA6510"/>
    <w:rsid w:val="00DA6B4F"/>
    <w:rsid w:val="00DA6CFD"/>
    <w:rsid w:val="00DA7194"/>
    <w:rsid w:val="00DA7370"/>
    <w:rsid w:val="00DA78D1"/>
    <w:rsid w:val="00DB00F0"/>
    <w:rsid w:val="00DB0449"/>
    <w:rsid w:val="00DB0EF9"/>
    <w:rsid w:val="00DB0FEE"/>
    <w:rsid w:val="00DB131F"/>
    <w:rsid w:val="00DB1A27"/>
    <w:rsid w:val="00DB1BA3"/>
    <w:rsid w:val="00DB1E6F"/>
    <w:rsid w:val="00DB27CE"/>
    <w:rsid w:val="00DB2F7A"/>
    <w:rsid w:val="00DB342B"/>
    <w:rsid w:val="00DB436F"/>
    <w:rsid w:val="00DB475A"/>
    <w:rsid w:val="00DB4B76"/>
    <w:rsid w:val="00DB57C3"/>
    <w:rsid w:val="00DB5863"/>
    <w:rsid w:val="00DB6330"/>
    <w:rsid w:val="00DB6A0E"/>
    <w:rsid w:val="00DB6AEB"/>
    <w:rsid w:val="00DB6D63"/>
    <w:rsid w:val="00DB78A9"/>
    <w:rsid w:val="00DB7A0F"/>
    <w:rsid w:val="00DB7C8B"/>
    <w:rsid w:val="00DB7E73"/>
    <w:rsid w:val="00DC108E"/>
    <w:rsid w:val="00DC13F8"/>
    <w:rsid w:val="00DC1F80"/>
    <w:rsid w:val="00DC2B4F"/>
    <w:rsid w:val="00DC2CC0"/>
    <w:rsid w:val="00DC2D95"/>
    <w:rsid w:val="00DC2FB2"/>
    <w:rsid w:val="00DC3001"/>
    <w:rsid w:val="00DC3091"/>
    <w:rsid w:val="00DC3A65"/>
    <w:rsid w:val="00DC3E05"/>
    <w:rsid w:val="00DC47DC"/>
    <w:rsid w:val="00DC4865"/>
    <w:rsid w:val="00DC522C"/>
    <w:rsid w:val="00DC668B"/>
    <w:rsid w:val="00DC6B12"/>
    <w:rsid w:val="00DC722F"/>
    <w:rsid w:val="00DC736D"/>
    <w:rsid w:val="00DC7887"/>
    <w:rsid w:val="00DC7BA9"/>
    <w:rsid w:val="00DD01FD"/>
    <w:rsid w:val="00DD0754"/>
    <w:rsid w:val="00DD09C7"/>
    <w:rsid w:val="00DD18AC"/>
    <w:rsid w:val="00DD197E"/>
    <w:rsid w:val="00DD1B5C"/>
    <w:rsid w:val="00DD2A1A"/>
    <w:rsid w:val="00DD2C80"/>
    <w:rsid w:val="00DD36FF"/>
    <w:rsid w:val="00DD3FAC"/>
    <w:rsid w:val="00DD4168"/>
    <w:rsid w:val="00DD590F"/>
    <w:rsid w:val="00DD5DFC"/>
    <w:rsid w:val="00DD6430"/>
    <w:rsid w:val="00DD647F"/>
    <w:rsid w:val="00DD6A9F"/>
    <w:rsid w:val="00DD7DB2"/>
    <w:rsid w:val="00DE021E"/>
    <w:rsid w:val="00DE0418"/>
    <w:rsid w:val="00DE07B6"/>
    <w:rsid w:val="00DE16B0"/>
    <w:rsid w:val="00DE16C4"/>
    <w:rsid w:val="00DE1DB0"/>
    <w:rsid w:val="00DE22A1"/>
    <w:rsid w:val="00DE293F"/>
    <w:rsid w:val="00DE3259"/>
    <w:rsid w:val="00DE643A"/>
    <w:rsid w:val="00DE762E"/>
    <w:rsid w:val="00DF0067"/>
    <w:rsid w:val="00DF01B3"/>
    <w:rsid w:val="00DF038E"/>
    <w:rsid w:val="00DF0C2D"/>
    <w:rsid w:val="00DF1C6D"/>
    <w:rsid w:val="00DF1F0D"/>
    <w:rsid w:val="00DF29C0"/>
    <w:rsid w:val="00DF2E78"/>
    <w:rsid w:val="00DF32C3"/>
    <w:rsid w:val="00DF4087"/>
    <w:rsid w:val="00DF44E7"/>
    <w:rsid w:val="00DF4855"/>
    <w:rsid w:val="00DF4F4C"/>
    <w:rsid w:val="00DF53CF"/>
    <w:rsid w:val="00DF5596"/>
    <w:rsid w:val="00DF5862"/>
    <w:rsid w:val="00DF58D9"/>
    <w:rsid w:val="00DF6205"/>
    <w:rsid w:val="00DF78E8"/>
    <w:rsid w:val="00DF7E15"/>
    <w:rsid w:val="00E000BA"/>
    <w:rsid w:val="00E00CA6"/>
    <w:rsid w:val="00E0136D"/>
    <w:rsid w:val="00E0189F"/>
    <w:rsid w:val="00E01E68"/>
    <w:rsid w:val="00E01EBF"/>
    <w:rsid w:val="00E01EDB"/>
    <w:rsid w:val="00E01F26"/>
    <w:rsid w:val="00E021A1"/>
    <w:rsid w:val="00E023F1"/>
    <w:rsid w:val="00E0299E"/>
    <w:rsid w:val="00E02D14"/>
    <w:rsid w:val="00E032CF"/>
    <w:rsid w:val="00E03606"/>
    <w:rsid w:val="00E03DCF"/>
    <w:rsid w:val="00E041EC"/>
    <w:rsid w:val="00E052D5"/>
    <w:rsid w:val="00E05C22"/>
    <w:rsid w:val="00E05FC5"/>
    <w:rsid w:val="00E06113"/>
    <w:rsid w:val="00E0642E"/>
    <w:rsid w:val="00E06448"/>
    <w:rsid w:val="00E069A6"/>
    <w:rsid w:val="00E06A0C"/>
    <w:rsid w:val="00E06ED3"/>
    <w:rsid w:val="00E06F3A"/>
    <w:rsid w:val="00E06FBD"/>
    <w:rsid w:val="00E07EF2"/>
    <w:rsid w:val="00E1042E"/>
    <w:rsid w:val="00E10643"/>
    <w:rsid w:val="00E1147B"/>
    <w:rsid w:val="00E116E8"/>
    <w:rsid w:val="00E11792"/>
    <w:rsid w:val="00E11E72"/>
    <w:rsid w:val="00E12051"/>
    <w:rsid w:val="00E1220C"/>
    <w:rsid w:val="00E12643"/>
    <w:rsid w:val="00E12C20"/>
    <w:rsid w:val="00E12C27"/>
    <w:rsid w:val="00E12CCE"/>
    <w:rsid w:val="00E13327"/>
    <w:rsid w:val="00E137AC"/>
    <w:rsid w:val="00E14CEC"/>
    <w:rsid w:val="00E1741F"/>
    <w:rsid w:val="00E176FD"/>
    <w:rsid w:val="00E17F3E"/>
    <w:rsid w:val="00E2010E"/>
    <w:rsid w:val="00E2017E"/>
    <w:rsid w:val="00E20ED9"/>
    <w:rsid w:val="00E210CE"/>
    <w:rsid w:val="00E21227"/>
    <w:rsid w:val="00E21AC9"/>
    <w:rsid w:val="00E21C76"/>
    <w:rsid w:val="00E21D6A"/>
    <w:rsid w:val="00E21E3C"/>
    <w:rsid w:val="00E22076"/>
    <w:rsid w:val="00E22103"/>
    <w:rsid w:val="00E22580"/>
    <w:rsid w:val="00E225DE"/>
    <w:rsid w:val="00E227D6"/>
    <w:rsid w:val="00E22AB0"/>
    <w:rsid w:val="00E22CFF"/>
    <w:rsid w:val="00E22F9A"/>
    <w:rsid w:val="00E254FA"/>
    <w:rsid w:val="00E2766A"/>
    <w:rsid w:val="00E277B8"/>
    <w:rsid w:val="00E27DC9"/>
    <w:rsid w:val="00E30198"/>
    <w:rsid w:val="00E3024F"/>
    <w:rsid w:val="00E303BF"/>
    <w:rsid w:val="00E30725"/>
    <w:rsid w:val="00E30953"/>
    <w:rsid w:val="00E30C15"/>
    <w:rsid w:val="00E31FF6"/>
    <w:rsid w:val="00E32A32"/>
    <w:rsid w:val="00E32AC4"/>
    <w:rsid w:val="00E32E0E"/>
    <w:rsid w:val="00E32E1C"/>
    <w:rsid w:val="00E338B6"/>
    <w:rsid w:val="00E3488F"/>
    <w:rsid w:val="00E3538D"/>
    <w:rsid w:val="00E356F7"/>
    <w:rsid w:val="00E35DF9"/>
    <w:rsid w:val="00E35DFB"/>
    <w:rsid w:val="00E36298"/>
    <w:rsid w:val="00E364EE"/>
    <w:rsid w:val="00E367D6"/>
    <w:rsid w:val="00E36AD9"/>
    <w:rsid w:val="00E37291"/>
    <w:rsid w:val="00E37558"/>
    <w:rsid w:val="00E37576"/>
    <w:rsid w:val="00E37749"/>
    <w:rsid w:val="00E4001E"/>
    <w:rsid w:val="00E40B2B"/>
    <w:rsid w:val="00E40CB4"/>
    <w:rsid w:val="00E41227"/>
    <w:rsid w:val="00E41501"/>
    <w:rsid w:val="00E41A31"/>
    <w:rsid w:val="00E41A53"/>
    <w:rsid w:val="00E42C11"/>
    <w:rsid w:val="00E43831"/>
    <w:rsid w:val="00E43EC1"/>
    <w:rsid w:val="00E449F5"/>
    <w:rsid w:val="00E44B8F"/>
    <w:rsid w:val="00E44DF5"/>
    <w:rsid w:val="00E4595B"/>
    <w:rsid w:val="00E459CC"/>
    <w:rsid w:val="00E45ABE"/>
    <w:rsid w:val="00E46331"/>
    <w:rsid w:val="00E46979"/>
    <w:rsid w:val="00E469EE"/>
    <w:rsid w:val="00E46A91"/>
    <w:rsid w:val="00E47AFB"/>
    <w:rsid w:val="00E5082D"/>
    <w:rsid w:val="00E51341"/>
    <w:rsid w:val="00E5183F"/>
    <w:rsid w:val="00E51899"/>
    <w:rsid w:val="00E51A00"/>
    <w:rsid w:val="00E51CAD"/>
    <w:rsid w:val="00E520D5"/>
    <w:rsid w:val="00E522B7"/>
    <w:rsid w:val="00E52B32"/>
    <w:rsid w:val="00E5327F"/>
    <w:rsid w:val="00E538D0"/>
    <w:rsid w:val="00E53B86"/>
    <w:rsid w:val="00E53CE9"/>
    <w:rsid w:val="00E53F1E"/>
    <w:rsid w:val="00E54008"/>
    <w:rsid w:val="00E54134"/>
    <w:rsid w:val="00E541D2"/>
    <w:rsid w:val="00E54924"/>
    <w:rsid w:val="00E54B0E"/>
    <w:rsid w:val="00E56047"/>
    <w:rsid w:val="00E56E29"/>
    <w:rsid w:val="00E570C7"/>
    <w:rsid w:val="00E57910"/>
    <w:rsid w:val="00E57C36"/>
    <w:rsid w:val="00E57D8E"/>
    <w:rsid w:val="00E57E61"/>
    <w:rsid w:val="00E57EC6"/>
    <w:rsid w:val="00E603B6"/>
    <w:rsid w:val="00E606BC"/>
    <w:rsid w:val="00E60974"/>
    <w:rsid w:val="00E60B4F"/>
    <w:rsid w:val="00E61E9D"/>
    <w:rsid w:val="00E6201D"/>
    <w:rsid w:val="00E63E56"/>
    <w:rsid w:val="00E643E9"/>
    <w:rsid w:val="00E6444A"/>
    <w:rsid w:val="00E64933"/>
    <w:rsid w:val="00E64C1E"/>
    <w:rsid w:val="00E64D71"/>
    <w:rsid w:val="00E656BF"/>
    <w:rsid w:val="00E671BB"/>
    <w:rsid w:val="00E673D6"/>
    <w:rsid w:val="00E6775F"/>
    <w:rsid w:val="00E679D3"/>
    <w:rsid w:val="00E67D72"/>
    <w:rsid w:val="00E70065"/>
    <w:rsid w:val="00E70680"/>
    <w:rsid w:val="00E707D5"/>
    <w:rsid w:val="00E7089C"/>
    <w:rsid w:val="00E70E04"/>
    <w:rsid w:val="00E70FEF"/>
    <w:rsid w:val="00E71921"/>
    <w:rsid w:val="00E71D31"/>
    <w:rsid w:val="00E71ED7"/>
    <w:rsid w:val="00E72420"/>
    <w:rsid w:val="00E7272C"/>
    <w:rsid w:val="00E728D6"/>
    <w:rsid w:val="00E728FA"/>
    <w:rsid w:val="00E72A42"/>
    <w:rsid w:val="00E72B16"/>
    <w:rsid w:val="00E72D0A"/>
    <w:rsid w:val="00E72F50"/>
    <w:rsid w:val="00E73054"/>
    <w:rsid w:val="00E73881"/>
    <w:rsid w:val="00E73A33"/>
    <w:rsid w:val="00E73CAD"/>
    <w:rsid w:val="00E75752"/>
    <w:rsid w:val="00E759AF"/>
    <w:rsid w:val="00E76CC2"/>
    <w:rsid w:val="00E76CD4"/>
    <w:rsid w:val="00E76D41"/>
    <w:rsid w:val="00E76D9C"/>
    <w:rsid w:val="00E76F5E"/>
    <w:rsid w:val="00E80018"/>
    <w:rsid w:val="00E80682"/>
    <w:rsid w:val="00E80CBF"/>
    <w:rsid w:val="00E81D12"/>
    <w:rsid w:val="00E81DA4"/>
    <w:rsid w:val="00E822D6"/>
    <w:rsid w:val="00E83A69"/>
    <w:rsid w:val="00E83C59"/>
    <w:rsid w:val="00E83EF1"/>
    <w:rsid w:val="00E83F13"/>
    <w:rsid w:val="00E840B1"/>
    <w:rsid w:val="00E84CD2"/>
    <w:rsid w:val="00E85EFB"/>
    <w:rsid w:val="00E8760A"/>
    <w:rsid w:val="00E876CA"/>
    <w:rsid w:val="00E90406"/>
    <w:rsid w:val="00E912AB"/>
    <w:rsid w:val="00E912FB"/>
    <w:rsid w:val="00E91C6B"/>
    <w:rsid w:val="00E91F55"/>
    <w:rsid w:val="00E92AEB"/>
    <w:rsid w:val="00E92C55"/>
    <w:rsid w:val="00E934F0"/>
    <w:rsid w:val="00E9395B"/>
    <w:rsid w:val="00E93F9C"/>
    <w:rsid w:val="00E94D24"/>
    <w:rsid w:val="00E96305"/>
    <w:rsid w:val="00E96346"/>
    <w:rsid w:val="00E963DA"/>
    <w:rsid w:val="00E974CF"/>
    <w:rsid w:val="00E978CF"/>
    <w:rsid w:val="00EA0121"/>
    <w:rsid w:val="00EA0C98"/>
    <w:rsid w:val="00EA1118"/>
    <w:rsid w:val="00EA13EB"/>
    <w:rsid w:val="00EA161D"/>
    <w:rsid w:val="00EA17AC"/>
    <w:rsid w:val="00EA1A3C"/>
    <w:rsid w:val="00EA2231"/>
    <w:rsid w:val="00EA241D"/>
    <w:rsid w:val="00EA2B32"/>
    <w:rsid w:val="00EA30CA"/>
    <w:rsid w:val="00EA3150"/>
    <w:rsid w:val="00EA32C3"/>
    <w:rsid w:val="00EA3463"/>
    <w:rsid w:val="00EA3BE1"/>
    <w:rsid w:val="00EA3F91"/>
    <w:rsid w:val="00EA4D1B"/>
    <w:rsid w:val="00EA4EAB"/>
    <w:rsid w:val="00EA5A56"/>
    <w:rsid w:val="00EA5ECD"/>
    <w:rsid w:val="00EA6BDA"/>
    <w:rsid w:val="00EA6F5D"/>
    <w:rsid w:val="00EA7DA2"/>
    <w:rsid w:val="00EA7F43"/>
    <w:rsid w:val="00EA7FB0"/>
    <w:rsid w:val="00EB00F7"/>
    <w:rsid w:val="00EB0EE2"/>
    <w:rsid w:val="00EB2138"/>
    <w:rsid w:val="00EB286D"/>
    <w:rsid w:val="00EB32B7"/>
    <w:rsid w:val="00EB3A48"/>
    <w:rsid w:val="00EB3B1E"/>
    <w:rsid w:val="00EB3DA0"/>
    <w:rsid w:val="00EB3E56"/>
    <w:rsid w:val="00EB43CF"/>
    <w:rsid w:val="00EB46FE"/>
    <w:rsid w:val="00EB47DB"/>
    <w:rsid w:val="00EB496A"/>
    <w:rsid w:val="00EB4B92"/>
    <w:rsid w:val="00EB4BC6"/>
    <w:rsid w:val="00EB4FD7"/>
    <w:rsid w:val="00EB5571"/>
    <w:rsid w:val="00EB584B"/>
    <w:rsid w:val="00EB5B82"/>
    <w:rsid w:val="00EB5EB5"/>
    <w:rsid w:val="00EB6103"/>
    <w:rsid w:val="00EB6423"/>
    <w:rsid w:val="00EB69BD"/>
    <w:rsid w:val="00EB6BD1"/>
    <w:rsid w:val="00EB6C38"/>
    <w:rsid w:val="00EB7B94"/>
    <w:rsid w:val="00EC02A6"/>
    <w:rsid w:val="00EC035B"/>
    <w:rsid w:val="00EC0D58"/>
    <w:rsid w:val="00EC1518"/>
    <w:rsid w:val="00EC1BE5"/>
    <w:rsid w:val="00EC1ED6"/>
    <w:rsid w:val="00EC29CD"/>
    <w:rsid w:val="00EC2F35"/>
    <w:rsid w:val="00EC3168"/>
    <w:rsid w:val="00EC3AF7"/>
    <w:rsid w:val="00EC3BF9"/>
    <w:rsid w:val="00EC3D79"/>
    <w:rsid w:val="00EC48D8"/>
    <w:rsid w:val="00EC4F5B"/>
    <w:rsid w:val="00EC5238"/>
    <w:rsid w:val="00EC5BE9"/>
    <w:rsid w:val="00EC69FC"/>
    <w:rsid w:val="00EC6F78"/>
    <w:rsid w:val="00EC71AE"/>
    <w:rsid w:val="00ED0110"/>
    <w:rsid w:val="00ED0362"/>
    <w:rsid w:val="00ED0440"/>
    <w:rsid w:val="00ED06C0"/>
    <w:rsid w:val="00ED0AF5"/>
    <w:rsid w:val="00ED10CA"/>
    <w:rsid w:val="00ED19BE"/>
    <w:rsid w:val="00ED1B03"/>
    <w:rsid w:val="00ED22CC"/>
    <w:rsid w:val="00ED29E5"/>
    <w:rsid w:val="00ED2EFD"/>
    <w:rsid w:val="00ED3883"/>
    <w:rsid w:val="00ED3D4C"/>
    <w:rsid w:val="00ED3E05"/>
    <w:rsid w:val="00ED3E6B"/>
    <w:rsid w:val="00ED4A2B"/>
    <w:rsid w:val="00ED4FB4"/>
    <w:rsid w:val="00ED4FBA"/>
    <w:rsid w:val="00ED54C8"/>
    <w:rsid w:val="00ED620C"/>
    <w:rsid w:val="00ED7110"/>
    <w:rsid w:val="00ED7225"/>
    <w:rsid w:val="00ED7E32"/>
    <w:rsid w:val="00ED7E8D"/>
    <w:rsid w:val="00EE082D"/>
    <w:rsid w:val="00EE0ECC"/>
    <w:rsid w:val="00EE107B"/>
    <w:rsid w:val="00EE11F5"/>
    <w:rsid w:val="00EE134C"/>
    <w:rsid w:val="00EE1354"/>
    <w:rsid w:val="00EE1ABB"/>
    <w:rsid w:val="00EE1DA1"/>
    <w:rsid w:val="00EE1E09"/>
    <w:rsid w:val="00EE20B3"/>
    <w:rsid w:val="00EE27C3"/>
    <w:rsid w:val="00EE2E6A"/>
    <w:rsid w:val="00EE3294"/>
    <w:rsid w:val="00EE34CE"/>
    <w:rsid w:val="00EE3605"/>
    <w:rsid w:val="00EE3EE9"/>
    <w:rsid w:val="00EE4366"/>
    <w:rsid w:val="00EE472F"/>
    <w:rsid w:val="00EE47F3"/>
    <w:rsid w:val="00EE4EE7"/>
    <w:rsid w:val="00EE4F73"/>
    <w:rsid w:val="00EE5073"/>
    <w:rsid w:val="00EE5703"/>
    <w:rsid w:val="00EE693C"/>
    <w:rsid w:val="00EE6B38"/>
    <w:rsid w:val="00EE6C44"/>
    <w:rsid w:val="00EE6E0C"/>
    <w:rsid w:val="00EE7366"/>
    <w:rsid w:val="00EE7942"/>
    <w:rsid w:val="00EE7DD7"/>
    <w:rsid w:val="00EF024F"/>
    <w:rsid w:val="00EF04AC"/>
    <w:rsid w:val="00EF05BB"/>
    <w:rsid w:val="00EF0F69"/>
    <w:rsid w:val="00EF198B"/>
    <w:rsid w:val="00EF1D1C"/>
    <w:rsid w:val="00EF238E"/>
    <w:rsid w:val="00EF2580"/>
    <w:rsid w:val="00EF27AC"/>
    <w:rsid w:val="00EF380B"/>
    <w:rsid w:val="00EF4112"/>
    <w:rsid w:val="00EF466A"/>
    <w:rsid w:val="00EF501C"/>
    <w:rsid w:val="00EF541D"/>
    <w:rsid w:val="00EF560D"/>
    <w:rsid w:val="00EF5B66"/>
    <w:rsid w:val="00EF5CE4"/>
    <w:rsid w:val="00EF64E9"/>
    <w:rsid w:val="00EF66EF"/>
    <w:rsid w:val="00EF696A"/>
    <w:rsid w:val="00EF6B6F"/>
    <w:rsid w:val="00EF6C92"/>
    <w:rsid w:val="00EF7E38"/>
    <w:rsid w:val="00F0024A"/>
    <w:rsid w:val="00F00AD9"/>
    <w:rsid w:val="00F00C28"/>
    <w:rsid w:val="00F0106E"/>
    <w:rsid w:val="00F0114A"/>
    <w:rsid w:val="00F01344"/>
    <w:rsid w:val="00F01F9B"/>
    <w:rsid w:val="00F02320"/>
    <w:rsid w:val="00F027F0"/>
    <w:rsid w:val="00F0304A"/>
    <w:rsid w:val="00F03579"/>
    <w:rsid w:val="00F03919"/>
    <w:rsid w:val="00F041A6"/>
    <w:rsid w:val="00F04270"/>
    <w:rsid w:val="00F04C87"/>
    <w:rsid w:val="00F04FA0"/>
    <w:rsid w:val="00F05188"/>
    <w:rsid w:val="00F05BDD"/>
    <w:rsid w:val="00F05F6F"/>
    <w:rsid w:val="00F05FFA"/>
    <w:rsid w:val="00F0639F"/>
    <w:rsid w:val="00F06A77"/>
    <w:rsid w:val="00F06C7D"/>
    <w:rsid w:val="00F07151"/>
    <w:rsid w:val="00F07D53"/>
    <w:rsid w:val="00F07D86"/>
    <w:rsid w:val="00F102C2"/>
    <w:rsid w:val="00F11558"/>
    <w:rsid w:val="00F11A81"/>
    <w:rsid w:val="00F12151"/>
    <w:rsid w:val="00F121C6"/>
    <w:rsid w:val="00F1225A"/>
    <w:rsid w:val="00F12A7E"/>
    <w:rsid w:val="00F12F2D"/>
    <w:rsid w:val="00F131A4"/>
    <w:rsid w:val="00F13504"/>
    <w:rsid w:val="00F13E4C"/>
    <w:rsid w:val="00F144E2"/>
    <w:rsid w:val="00F14912"/>
    <w:rsid w:val="00F1518B"/>
    <w:rsid w:val="00F1521E"/>
    <w:rsid w:val="00F153DE"/>
    <w:rsid w:val="00F15BBF"/>
    <w:rsid w:val="00F16CF7"/>
    <w:rsid w:val="00F170E5"/>
    <w:rsid w:val="00F171F1"/>
    <w:rsid w:val="00F1791F"/>
    <w:rsid w:val="00F1792E"/>
    <w:rsid w:val="00F213C2"/>
    <w:rsid w:val="00F216C6"/>
    <w:rsid w:val="00F22DF3"/>
    <w:rsid w:val="00F241F3"/>
    <w:rsid w:val="00F243B4"/>
    <w:rsid w:val="00F2450A"/>
    <w:rsid w:val="00F24F22"/>
    <w:rsid w:val="00F2746D"/>
    <w:rsid w:val="00F278DE"/>
    <w:rsid w:val="00F30911"/>
    <w:rsid w:val="00F31981"/>
    <w:rsid w:val="00F32036"/>
    <w:rsid w:val="00F32D12"/>
    <w:rsid w:val="00F33987"/>
    <w:rsid w:val="00F33D7B"/>
    <w:rsid w:val="00F34392"/>
    <w:rsid w:val="00F34867"/>
    <w:rsid w:val="00F34D5E"/>
    <w:rsid w:val="00F3578F"/>
    <w:rsid w:val="00F364EC"/>
    <w:rsid w:val="00F36A81"/>
    <w:rsid w:val="00F37DCC"/>
    <w:rsid w:val="00F4074D"/>
    <w:rsid w:val="00F41302"/>
    <w:rsid w:val="00F41793"/>
    <w:rsid w:val="00F423C0"/>
    <w:rsid w:val="00F423F6"/>
    <w:rsid w:val="00F425EA"/>
    <w:rsid w:val="00F42C47"/>
    <w:rsid w:val="00F438B7"/>
    <w:rsid w:val="00F438E5"/>
    <w:rsid w:val="00F43CCC"/>
    <w:rsid w:val="00F43D67"/>
    <w:rsid w:val="00F4455C"/>
    <w:rsid w:val="00F4497B"/>
    <w:rsid w:val="00F44AFC"/>
    <w:rsid w:val="00F4556A"/>
    <w:rsid w:val="00F45707"/>
    <w:rsid w:val="00F4626C"/>
    <w:rsid w:val="00F466C7"/>
    <w:rsid w:val="00F46B53"/>
    <w:rsid w:val="00F46F68"/>
    <w:rsid w:val="00F4729F"/>
    <w:rsid w:val="00F506BC"/>
    <w:rsid w:val="00F50F76"/>
    <w:rsid w:val="00F5112F"/>
    <w:rsid w:val="00F51D85"/>
    <w:rsid w:val="00F52B6E"/>
    <w:rsid w:val="00F533ED"/>
    <w:rsid w:val="00F53546"/>
    <w:rsid w:val="00F536C8"/>
    <w:rsid w:val="00F536CF"/>
    <w:rsid w:val="00F537E2"/>
    <w:rsid w:val="00F53C67"/>
    <w:rsid w:val="00F53E19"/>
    <w:rsid w:val="00F53F54"/>
    <w:rsid w:val="00F5449C"/>
    <w:rsid w:val="00F547FD"/>
    <w:rsid w:val="00F549A9"/>
    <w:rsid w:val="00F55640"/>
    <w:rsid w:val="00F564A1"/>
    <w:rsid w:val="00F5658C"/>
    <w:rsid w:val="00F57D5B"/>
    <w:rsid w:val="00F61222"/>
    <w:rsid w:val="00F6132F"/>
    <w:rsid w:val="00F615F5"/>
    <w:rsid w:val="00F61A29"/>
    <w:rsid w:val="00F63418"/>
    <w:rsid w:val="00F63BAD"/>
    <w:rsid w:val="00F64451"/>
    <w:rsid w:val="00F64D40"/>
    <w:rsid w:val="00F652DC"/>
    <w:rsid w:val="00F6558A"/>
    <w:rsid w:val="00F6662A"/>
    <w:rsid w:val="00F67446"/>
    <w:rsid w:val="00F67E9A"/>
    <w:rsid w:val="00F67FB5"/>
    <w:rsid w:val="00F70D65"/>
    <w:rsid w:val="00F71694"/>
    <w:rsid w:val="00F71894"/>
    <w:rsid w:val="00F719C9"/>
    <w:rsid w:val="00F71D3F"/>
    <w:rsid w:val="00F71D5F"/>
    <w:rsid w:val="00F72463"/>
    <w:rsid w:val="00F72531"/>
    <w:rsid w:val="00F72D01"/>
    <w:rsid w:val="00F72F19"/>
    <w:rsid w:val="00F730DF"/>
    <w:rsid w:val="00F73DB4"/>
    <w:rsid w:val="00F74266"/>
    <w:rsid w:val="00F74621"/>
    <w:rsid w:val="00F75577"/>
    <w:rsid w:val="00F75701"/>
    <w:rsid w:val="00F75A7B"/>
    <w:rsid w:val="00F761F0"/>
    <w:rsid w:val="00F76487"/>
    <w:rsid w:val="00F7693A"/>
    <w:rsid w:val="00F76B99"/>
    <w:rsid w:val="00F7739E"/>
    <w:rsid w:val="00F776E1"/>
    <w:rsid w:val="00F8011E"/>
    <w:rsid w:val="00F8049E"/>
    <w:rsid w:val="00F804B7"/>
    <w:rsid w:val="00F805A4"/>
    <w:rsid w:val="00F80B2A"/>
    <w:rsid w:val="00F81184"/>
    <w:rsid w:val="00F81268"/>
    <w:rsid w:val="00F81F15"/>
    <w:rsid w:val="00F822A9"/>
    <w:rsid w:val="00F823DE"/>
    <w:rsid w:val="00F8319A"/>
    <w:rsid w:val="00F83263"/>
    <w:rsid w:val="00F836F7"/>
    <w:rsid w:val="00F83D83"/>
    <w:rsid w:val="00F8449A"/>
    <w:rsid w:val="00F84533"/>
    <w:rsid w:val="00F8458D"/>
    <w:rsid w:val="00F84B2A"/>
    <w:rsid w:val="00F851DF"/>
    <w:rsid w:val="00F8562F"/>
    <w:rsid w:val="00F85776"/>
    <w:rsid w:val="00F85A4E"/>
    <w:rsid w:val="00F85D00"/>
    <w:rsid w:val="00F85EF3"/>
    <w:rsid w:val="00F867F1"/>
    <w:rsid w:val="00F90148"/>
    <w:rsid w:val="00F9086A"/>
    <w:rsid w:val="00F911A0"/>
    <w:rsid w:val="00F920EF"/>
    <w:rsid w:val="00F94737"/>
    <w:rsid w:val="00F94C0A"/>
    <w:rsid w:val="00F94DA2"/>
    <w:rsid w:val="00F9548A"/>
    <w:rsid w:val="00F95A57"/>
    <w:rsid w:val="00F95B2D"/>
    <w:rsid w:val="00F95B98"/>
    <w:rsid w:val="00F962D1"/>
    <w:rsid w:val="00F963CC"/>
    <w:rsid w:val="00F9657F"/>
    <w:rsid w:val="00F96773"/>
    <w:rsid w:val="00F968DC"/>
    <w:rsid w:val="00F968EA"/>
    <w:rsid w:val="00F9699B"/>
    <w:rsid w:val="00F96BC1"/>
    <w:rsid w:val="00F96CB3"/>
    <w:rsid w:val="00F96FBA"/>
    <w:rsid w:val="00F97C39"/>
    <w:rsid w:val="00F97F2E"/>
    <w:rsid w:val="00F97F41"/>
    <w:rsid w:val="00FA0045"/>
    <w:rsid w:val="00FA0099"/>
    <w:rsid w:val="00FA009B"/>
    <w:rsid w:val="00FA02E5"/>
    <w:rsid w:val="00FA0332"/>
    <w:rsid w:val="00FA0406"/>
    <w:rsid w:val="00FA042A"/>
    <w:rsid w:val="00FA04C3"/>
    <w:rsid w:val="00FA1051"/>
    <w:rsid w:val="00FA1A65"/>
    <w:rsid w:val="00FA1D81"/>
    <w:rsid w:val="00FA2109"/>
    <w:rsid w:val="00FA2E29"/>
    <w:rsid w:val="00FA3C98"/>
    <w:rsid w:val="00FA3EFA"/>
    <w:rsid w:val="00FA4823"/>
    <w:rsid w:val="00FA51B0"/>
    <w:rsid w:val="00FA6205"/>
    <w:rsid w:val="00FA643E"/>
    <w:rsid w:val="00FA70CA"/>
    <w:rsid w:val="00FA71E8"/>
    <w:rsid w:val="00FA72F1"/>
    <w:rsid w:val="00FB0A21"/>
    <w:rsid w:val="00FB1745"/>
    <w:rsid w:val="00FB1E19"/>
    <w:rsid w:val="00FB2878"/>
    <w:rsid w:val="00FB2AE5"/>
    <w:rsid w:val="00FB307E"/>
    <w:rsid w:val="00FB3FD5"/>
    <w:rsid w:val="00FB4133"/>
    <w:rsid w:val="00FB45A5"/>
    <w:rsid w:val="00FB4644"/>
    <w:rsid w:val="00FB563F"/>
    <w:rsid w:val="00FB59BF"/>
    <w:rsid w:val="00FB6196"/>
    <w:rsid w:val="00FB69AB"/>
    <w:rsid w:val="00FB6B0F"/>
    <w:rsid w:val="00FB6EA4"/>
    <w:rsid w:val="00FB6EBF"/>
    <w:rsid w:val="00FB7447"/>
    <w:rsid w:val="00FB772C"/>
    <w:rsid w:val="00FB7FC1"/>
    <w:rsid w:val="00FC0694"/>
    <w:rsid w:val="00FC0823"/>
    <w:rsid w:val="00FC082F"/>
    <w:rsid w:val="00FC0AC1"/>
    <w:rsid w:val="00FC126F"/>
    <w:rsid w:val="00FC16CB"/>
    <w:rsid w:val="00FC170B"/>
    <w:rsid w:val="00FC1D1A"/>
    <w:rsid w:val="00FC24A9"/>
    <w:rsid w:val="00FC293A"/>
    <w:rsid w:val="00FC297F"/>
    <w:rsid w:val="00FC3648"/>
    <w:rsid w:val="00FC3847"/>
    <w:rsid w:val="00FC3A76"/>
    <w:rsid w:val="00FC3CD9"/>
    <w:rsid w:val="00FC3D43"/>
    <w:rsid w:val="00FC4575"/>
    <w:rsid w:val="00FC471D"/>
    <w:rsid w:val="00FC4B78"/>
    <w:rsid w:val="00FC5864"/>
    <w:rsid w:val="00FC6492"/>
    <w:rsid w:val="00FC694B"/>
    <w:rsid w:val="00FC6CA6"/>
    <w:rsid w:val="00FC6CE3"/>
    <w:rsid w:val="00FC7604"/>
    <w:rsid w:val="00FC790C"/>
    <w:rsid w:val="00FD1235"/>
    <w:rsid w:val="00FD161D"/>
    <w:rsid w:val="00FD2756"/>
    <w:rsid w:val="00FD2E71"/>
    <w:rsid w:val="00FD4495"/>
    <w:rsid w:val="00FD476E"/>
    <w:rsid w:val="00FD4BEC"/>
    <w:rsid w:val="00FD4FEB"/>
    <w:rsid w:val="00FD634E"/>
    <w:rsid w:val="00FD6D4F"/>
    <w:rsid w:val="00FD6D7B"/>
    <w:rsid w:val="00FD712C"/>
    <w:rsid w:val="00FD7164"/>
    <w:rsid w:val="00FD7F6F"/>
    <w:rsid w:val="00FE029E"/>
    <w:rsid w:val="00FE086F"/>
    <w:rsid w:val="00FE0FCF"/>
    <w:rsid w:val="00FE116D"/>
    <w:rsid w:val="00FE2E27"/>
    <w:rsid w:val="00FE2EDF"/>
    <w:rsid w:val="00FE3ADB"/>
    <w:rsid w:val="00FE4E68"/>
    <w:rsid w:val="00FE5C27"/>
    <w:rsid w:val="00FE5E12"/>
    <w:rsid w:val="00FE629D"/>
    <w:rsid w:val="00FE6B5C"/>
    <w:rsid w:val="00FF05FF"/>
    <w:rsid w:val="00FF09FA"/>
    <w:rsid w:val="00FF0FAA"/>
    <w:rsid w:val="00FF11B9"/>
    <w:rsid w:val="00FF13A7"/>
    <w:rsid w:val="00FF150D"/>
    <w:rsid w:val="00FF1E6D"/>
    <w:rsid w:val="00FF1ECF"/>
    <w:rsid w:val="00FF20D2"/>
    <w:rsid w:val="00FF241B"/>
    <w:rsid w:val="00FF3174"/>
    <w:rsid w:val="00FF350D"/>
    <w:rsid w:val="00FF3B4D"/>
    <w:rsid w:val="00FF579B"/>
    <w:rsid w:val="00FF63CF"/>
    <w:rsid w:val="00FF688F"/>
    <w:rsid w:val="00FF69B9"/>
    <w:rsid w:val="00FF7C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ADD55C"/>
  <w15:chartTrackingRefBased/>
  <w15:docId w15:val="{1FA5ADCC-1242-453C-B684-07D40ACE6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iPriority="99" w:unhideWhenUsed="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532D9"/>
    <w:pPr>
      <w:widowControl w:val="0"/>
      <w:jc w:val="both"/>
    </w:pPr>
  </w:style>
  <w:style w:type="paragraph" w:styleId="10">
    <w:name w:val="heading 1"/>
    <w:basedOn w:val="a1"/>
    <w:next w:val="a2"/>
    <w:link w:val="11"/>
    <w:qFormat/>
    <w:rsid w:val="00B02027"/>
    <w:pPr>
      <w:keepNext/>
      <w:widowControl/>
      <w:spacing w:before="360" w:after="120"/>
      <w:jc w:val="left"/>
      <w:outlineLvl w:val="0"/>
    </w:pPr>
    <w:rPr>
      <w:rFonts w:ascii="Arial" w:eastAsia="宋体" w:hAnsi="Arial" w:cs="Arial"/>
      <w:b/>
      <w:bCs/>
      <w:kern w:val="32"/>
      <w:sz w:val="28"/>
      <w:szCs w:val="32"/>
    </w:rPr>
  </w:style>
  <w:style w:type="paragraph" w:styleId="22">
    <w:name w:val="heading 2"/>
    <w:basedOn w:val="a1"/>
    <w:next w:val="a2"/>
    <w:link w:val="23"/>
    <w:qFormat/>
    <w:rsid w:val="00B02027"/>
    <w:pPr>
      <w:keepNext/>
      <w:widowControl/>
      <w:spacing w:before="240" w:after="60"/>
      <w:jc w:val="left"/>
      <w:outlineLvl w:val="1"/>
    </w:pPr>
    <w:rPr>
      <w:rFonts w:ascii="Arial" w:eastAsia="MS Mincho" w:hAnsi="Arial" w:cs="Arial"/>
      <w:b/>
      <w:bCs/>
      <w:iCs/>
      <w:kern w:val="0"/>
      <w:sz w:val="20"/>
      <w:szCs w:val="28"/>
    </w:rPr>
  </w:style>
  <w:style w:type="paragraph" w:styleId="31">
    <w:name w:val="heading 3"/>
    <w:basedOn w:val="a1"/>
    <w:next w:val="a1"/>
    <w:link w:val="32"/>
    <w:qFormat/>
    <w:rsid w:val="00B02027"/>
    <w:pPr>
      <w:keepNext/>
      <w:widowControl/>
      <w:tabs>
        <w:tab w:val="left" w:pos="-5500"/>
      </w:tabs>
      <w:spacing w:before="240" w:after="60"/>
      <w:jc w:val="left"/>
      <w:outlineLvl w:val="2"/>
    </w:pPr>
    <w:rPr>
      <w:rFonts w:ascii="Arial" w:eastAsia="MS Mincho" w:hAnsi="Arial" w:cs="Arial"/>
      <w:bCs/>
      <w:kern w:val="0"/>
      <w:sz w:val="26"/>
      <w:szCs w:val="26"/>
      <w:lang w:eastAsia="en-US"/>
    </w:rPr>
  </w:style>
  <w:style w:type="paragraph" w:styleId="41">
    <w:name w:val="heading 4"/>
    <w:basedOn w:val="a1"/>
    <w:next w:val="a1"/>
    <w:link w:val="42"/>
    <w:qFormat/>
    <w:rsid w:val="00B02027"/>
    <w:pPr>
      <w:keepNext/>
      <w:widowControl/>
      <w:tabs>
        <w:tab w:val="left" w:pos="-5500"/>
      </w:tabs>
      <w:spacing w:before="240" w:after="60"/>
      <w:jc w:val="left"/>
      <w:outlineLvl w:val="3"/>
    </w:pPr>
    <w:rPr>
      <w:rFonts w:ascii="CG Times (WN)" w:eastAsia="MS Mincho" w:hAnsi="CG Times (WN)" w:cs="Times New Roman"/>
      <w:b/>
      <w:bCs/>
      <w:kern w:val="0"/>
      <w:sz w:val="28"/>
      <w:szCs w:val="28"/>
      <w:lang w:eastAsia="en-US"/>
    </w:rPr>
  </w:style>
  <w:style w:type="paragraph" w:styleId="51">
    <w:name w:val="heading 5"/>
    <w:basedOn w:val="a1"/>
    <w:next w:val="a1"/>
    <w:link w:val="52"/>
    <w:qFormat/>
    <w:rsid w:val="00B02027"/>
    <w:pPr>
      <w:keepNext/>
      <w:keepLines/>
      <w:widowControl/>
      <w:tabs>
        <w:tab w:val="left" w:pos="1188"/>
      </w:tabs>
      <w:spacing w:before="280" w:after="290" w:line="376" w:lineRule="auto"/>
      <w:ind w:left="851" w:hanging="851"/>
      <w:jc w:val="left"/>
      <w:outlineLvl w:val="4"/>
    </w:pPr>
    <w:rPr>
      <w:rFonts w:ascii="CG Times (WN)" w:eastAsia="Times New Roman" w:hAnsi="CG Times (WN)" w:cs="Times New Roman"/>
      <w:b/>
      <w:bCs/>
      <w:kern w:val="0"/>
      <w:sz w:val="28"/>
      <w:szCs w:val="28"/>
      <w:lang w:eastAsia="en-US"/>
    </w:rPr>
  </w:style>
  <w:style w:type="paragraph" w:styleId="6">
    <w:name w:val="heading 6"/>
    <w:basedOn w:val="a1"/>
    <w:next w:val="a1"/>
    <w:link w:val="60"/>
    <w:qFormat/>
    <w:rsid w:val="00B02027"/>
    <w:pPr>
      <w:keepNext/>
      <w:keepLines/>
      <w:widowControl/>
      <w:tabs>
        <w:tab w:val="left" w:pos="1152"/>
      </w:tabs>
      <w:spacing w:before="240" w:after="64" w:line="320" w:lineRule="auto"/>
      <w:ind w:left="851" w:hanging="851"/>
      <w:jc w:val="left"/>
      <w:outlineLvl w:val="5"/>
    </w:pPr>
    <w:rPr>
      <w:rFonts w:ascii="Arial" w:eastAsia="黑体" w:hAnsi="Arial" w:cs="Times New Roman"/>
      <w:b/>
      <w:bCs/>
      <w:kern w:val="0"/>
      <w:sz w:val="24"/>
      <w:szCs w:val="24"/>
      <w:lang w:eastAsia="en-US"/>
    </w:rPr>
  </w:style>
  <w:style w:type="paragraph" w:styleId="7">
    <w:name w:val="heading 7"/>
    <w:basedOn w:val="a1"/>
    <w:next w:val="a1"/>
    <w:link w:val="70"/>
    <w:qFormat/>
    <w:rsid w:val="00B02027"/>
    <w:pPr>
      <w:keepNext/>
      <w:keepLines/>
      <w:widowControl/>
      <w:tabs>
        <w:tab w:val="left" w:pos="1476"/>
      </w:tabs>
      <w:spacing w:before="240" w:after="64" w:line="320" w:lineRule="auto"/>
      <w:ind w:left="1476" w:hanging="1476"/>
      <w:jc w:val="left"/>
      <w:outlineLvl w:val="6"/>
    </w:pPr>
    <w:rPr>
      <w:rFonts w:ascii="CG Times (WN)" w:eastAsia="Times New Roman" w:hAnsi="CG Times (WN)" w:cs="Times New Roman"/>
      <w:b/>
      <w:bCs/>
      <w:kern w:val="0"/>
      <w:sz w:val="24"/>
      <w:szCs w:val="24"/>
      <w:lang w:eastAsia="en-US"/>
    </w:rPr>
  </w:style>
  <w:style w:type="paragraph" w:styleId="8">
    <w:name w:val="heading 8"/>
    <w:basedOn w:val="a1"/>
    <w:next w:val="a1"/>
    <w:link w:val="80"/>
    <w:qFormat/>
    <w:rsid w:val="00B02027"/>
    <w:pPr>
      <w:keepNext/>
      <w:keepLines/>
      <w:widowControl/>
      <w:tabs>
        <w:tab w:val="left" w:pos="1620"/>
      </w:tabs>
      <w:spacing w:before="240" w:after="64" w:line="320" w:lineRule="auto"/>
      <w:ind w:left="1620" w:hanging="1620"/>
      <w:jc w:val="left"/>
      <w:outlineLvl w:val="7"/>
    </w:pPr>
    <w:rPr>
      <w:rFonts w:ascii="Arial" w:eastAsia="黑体" w:hAnsi="Arial" w:cs="Times New Roman"/>
      <w:kern w:val="0"/>
      <w:sz w:val="24"/>
      <w:szCs w:val="24"/>
      <w:lang w:eastAsia="en-US"/>
    </w:rPr>
  </w:style>
  <w:style w:type="paragraph" w:styleId="9">
    <w:name w:val="heading 9"/>
    <w:basedOn w:val="a1"/>
    <w:next w:val="a1"/>
    <w:link w:val="90"/>
    <w:qFormat/>
    <w:rsid w:val="00B02027"/>
    <w:pPr>
      <w:keepNext/>
      <w:keepLines/>
      <w:widowControl/>
      <w:tabs>
        <w:tab w:val="left" w:pos="1764"/>
      </w:tabs>
      <w:spacing w:before="240" w:after="64" w:line="320" w:lineRule="auto"/>
      <w:ind w:left="1764" w:hanging="1764"/>
      <w:jc w:val="left"/>
      <w:outlineLvl w:val="8"/>
    </w:pPr>
    <w:rPr>
      <w:rFonts w:ascii="Arial" w:eastAsia="黑体" w:hAnsi="Arial" w:cs="Times New Roman"/>
      <w:kern w:val="0"/>
      <w:szCs w:val="21"/>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标题 1 字符"/>
    <w:basedOn w:val="a3"/>
    <w:link w:val="10"/>
    <w:rsid w:val="00B02027"/>
    <w:rPr>
      <w:rFonts w:ascii="Arial" w:eastAsia="宋体" w:hAnsi="Arial" w:cs="Arial"/>
      <w:b/>
      <w:bCs/>
      <w:kern w:val="32"/>
      <w:sz w:val="28"/>
      <w:szCs w:val="32"/>
    </w:rPr>
  </w:style>
  <w:style w:type="character" w:customStyle="1" w:styleId="23">
    <w:name w:val="标题 2 字符"/>
    <w:basedOn w:val="a3"/>
    <w:link w:val="22"/>
    <w:qFormat/>
    <w:rsid w:val="00B02027"/>
    <w:rPr>
      <w:rFonts w:ascii="Arial" w:eastAsia="MS Mincho" w:hAnsi="Arial" w:cs="Arial"/>
      <w:b/>
      <w:bCs/>
      <w:iCs/>
      <w:kern w:val="0"/>
      <w:sz w:val="20"/>
      <w:szCs w:val="28"/>
    </w:rPr>
  </w:style>
  <w:style w:type="character" w:customStyle="1" w:styleId="32">
    <w:name w:val="标题 3 字符"/>
    <w:basedOn w:val="a3"/>
    <w:link w:val="31"/>
    <w:qFormat/>
    <w:rsid w:val="00B02027"/>
    <w:rPr>
      <w:rFonts w:ascii="Arial" w:eastAsia="MS Mincho" w:hAnsi="Arial" w:cs="Arial"/>
      <w:bCs/>
      <w:kern w:val="0"/>
      <w:sz w:val="26"/>
      <w:szCs w:val="26"/>
      <w:lang w:eastAsia="en-US"/>
    </w:rPr>
  </w:style>
  <w:style w:type="character" w:customStyle="1" w:styleId="42">
    <w:name w:val="标题 4 字符"/>
    <w:basedOn w:val="a3"/>
    <w:link w:val="41"/>
    <w:rsid w:val="00B02027"/>
    <w:rPr>
      <w:rFonts w:ascii="CG Times (WN)" w:eastAsia="MS Mincho" w:hAnsi="CG Times (WN)" w:cs="Times New Roman"/>
      <w:b/>
      <w:bCs/>
      <w:kern w:val="0"/>
      <w:sz w:val="28"/>
      <w:szCs w:val="28"/>
      <w:lang w:eastAsia="en-US"/>
    </w:rPr>
  </w:style>
  <w:style w:type="character" w:customStyle="1" w:styleId="52">
    <w:name w:val="标题 5 字符"/>
    <w:basedOn w:val="a3"/>
    <w:link w:val="51"/>
    <w:rsid w:val="00B02027"/>
    <w:rPr>
      <w:rFonts w:ascii="CG Times (WN)" w:eastAsia="Times New Roman" w:hAnsi="CG Times (WN)" w:cs="Times New Roman"/>
      <w:b/>
      <w:bCs/>
      <w:kern w:val="0"/>
      <w:sz w:val="28"/>
      <w:szCs w:val="28"/>
      <w:lang w:eastAsia="en-US"/>
    </w:rPr>
  </w:style>
  <w:style w:type="character" w:customStyle="1" w:styleId="60">
    <w:name w:val="标题 6 字符"/>
    <w:basedOn w:val="a3"/>
    <w:link w:val="6"/>
    <w:rsid w:val="00B02027"/>
    <w:rPr>
      <w:rFonts w:ascii="Arial" w:eastAsia="黑体" w:hAnsi="Arial" w:cs="Times New Roman"/>
      <w:b/>
      <w:bCs/>
      <w:kern w:val="0"/>
      <w:sz w:val="24"/>
      <w:szCs w:val="24"/>
      <w:lang w:eastAsia="en-US"/>
    </w:rPr>
  </w:style>
  <w:style w:type="character" w:customStyle="1" w:styleId="70">
    <w:name w:val="标题 7 字符"/>
    <w:basedOn w:val="a3"/>
    <w:link w:val="7"/>
    <w:rsid w:val="00B02027"/>
    <w:rPr>
      <w:rFonts w:ascii="CG Times (WN)" w:eastAsia="Times New Roman" w:hAnsi="CG Times (WN)" w:cs="Times New Roman"/>
      <w:b/>
      <w:bCs/>
      <w:kern w:val="0"/>
      <w:sz w:val="24"/>
      <w:szCs w:val="24"/>
      <w:lang w:eastAsia="en-US"/>
    </w:rPr>
  </w:style>
  <w:style w:type="character" w:customStyle="1" w:styleId="80">
    <w:name w:val="标题 8 字符"/>
    <w:basedOn w:val="a3"/>
    <w:link w:val="8"/>
    <w:rsid w:val="00B02027"/>
    <w:rPr>
      <w:rFonts w:ascii="Arial" w:eastAsia="黑体" w:hAnsi="Arial" w:cs="Times New Roman"/>
      <w:kern w:val="0"/>
      <w:sz w:val="24"/>
      <w:szCs w:val="24"/>
      <w:lang w:eastAsia="en-US"/>
    </w:rPr>
  </w:style>
  <w:style w:type="character" w:customStyle="1" w:styleId="90">
    <w:name w:val="标题 9 字符"/>
    <w:basedOn w:val="a3"/>
    <w:link w:val="9"/>
    <w:rsid w:val="00B02027"/>
    <w:rPr>
      <w:rFonts w:ascii="Arial" w:eastAsia="黑体" w:hAnsi="Arial" w:cs="Times New Roman"/>
      <w:kern w:val="0"/>
      <w:szCs w:val="21"/>
      <w:lang w:eastAsia="en-US"/>
    </w:rPr>
  </w:style>
  <w:style w:type="numbering" w:customStyle="1" w:styleId="12">
    <w:name w:val="无列表1"/>
    <w:next w:val="a5"/>
    <w:uiPriority w:val="99"/>
    <w:semiHidden/>
    <w:unhideWhenUsed/>
    <w:rsid w:val="00B02027"/>
  </w:style>
  <w:style w:type="paragraph" w:styleId="a6">
    <w:name w:val="macro"/>
    <w:link w:val="a7"/>
    <w:qFormat/>
    <w:rsid w:val="00B02027"/>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cs="Times New Roman"/>
      <w:kern w:val="0"/>
      <w:sz w:val="20"/>
      <w:szCs w:val="20"/>
      <w:lang w:val="en-GB" w:eastAsia="en-US"/>
    </w:rPr>
  </w:style>
  <w:style w:type="character" w:customStyle="1" w:styleId="a7">
    <w:name w:val="宏文本 字符"/>
    <w:basedOn w:val="a3"/>
    <w:link w:val="a6"/>
    <w:qFormat/>
    <w:rsid w:val="00B02027"/>
    <w:rPr>
      <w:rFonts w:ascii="Consolas" w:eastAsia="MS Mincho" w:hAnsi="Consolas" w:cs="Times New Roman"/>
      <w:kern w:val="0"/>
      <w:sz w:val="20"/>
      <w:szCs w:val="20"/>
      <w:lang w:val="en-GB" w:eastAsia="en-US"/>
    </w:rPr>
  </w:style>
  <w:style w:type="paragraph" w:styleId="a2">
    <w:name w:val="Body Text"/>
    <w:basedOn w:val="a1"/>
    <w:link w:val="a8"/>
    <w:qFormat/>
    <w:rsid w:val="00B02027"/>
    <w:pPr>
      <w:widowControl/>
      <w:spacing w:after="120"/>
    </w:pPr>
    <w:rPr>
      <w:rFonts w:ascii="CG Times (WN)" w:eastAsia="MS Mincho" w:hAnsi="CG Times (WN)" w:cs="Times New Roman"/>
      <w:kern w:val="0"/>
      <w:sz w:val="20"/>
      <w:szCs w:val="24"/>
      <w:lang w:eastAsia="en-US"/>
    </w:rPr>
  </w:style>
  <w:style w:type="character" w:customStyle="1" w:styleId="a8">
    <w:name w:val="正文文本 字符"/>
    <w:basedOn w:val="a3"/>
    <w:link w:val="a2"/>
    <w:qFormat/>
    <w:rsid w:val="00B02027"/>
    <w:rPr>
      <w:rFonts w:ascii="CG Times (WN)" w:eastAsia="MS Mincho" w:hAnsi="CG Times (WN)" w:cs="Times New Roman"/>
      <w:kern w:val="0"/>
      <w:sz w:val="20"/>
      <w:szCs w:val="24"/>
      <w:lang w:eastAsia="en-US"/>
    </w:rPr>
  </w:style>
  <w:style w:type="paragraph" w:styleId="33">
    <w:name w:val="List 3"/>
    <w:basedOn w:val="a1"/>
    <w:qFormat/>
    <w:rsid w:val="00B02027"/>
    <w:pPr>
      <w:widowControl/>
      <w:spacing w:after="180"/>
      <w:ind w:left="849" w:hanging="283"/>
      <w:contextualSpacing/>
      <w:jc w:val="left"/>
    </w:pPr>
    <w:rPr>
      <w:rFonts w:ascii="Times New Roman" w:eastAsia="MS Mincho" w:hAnsi="Times New Roman" w:cs="Times New Roman"/>
      <w:kern w:val="0"/>
      <w:sz w:val="20"/>
      <w:szCs w:val="20"/>
      <w:lang w:val="en-GB" w:eastAsia="en-US"/>
    </w:rPr>
  </w:style>
  <w:style w:type="paragraph" w:styleId="TOC7">
    <w:name w:val="toc 7"/>
    <w:basedOn w:val="a1"/>
    <w:next w:val="a1"/>
    <w:qFormat/>
    <w:rsid w:val="00B02027"/>
    <w:pPr>
      <w:widowControl/>
      <w:ind w:leftChars="1200" w:left="2520"/>
      <w:jc w:val="left"/>
    </w:pPr>
    <w:rPr>
      <w:rFonts w:ascii="CG Times (WN)" w:eastAsia="Times New Roman" w:hAnsi="CG Times (WN)" w:cs="Times New Roman"/>
      <w:kern w:val="0"/>
      <w:sz w:val="20"/>
      <w:szCs w:val="24"/>
      <w:lang w:eastAsia="en-US"/>
    </w:rPr>
  </w:style>
  <w:style w:type="paragraph" w:styleId="2">
    <w:name w:val="List Number 2"/>
    <w:basedOn w:val="a1"/>
    <w:qFormat/>
    <w:rsid w:val="00B02027"/>
    <w:pPr>
      <w:widowControl/>
      <w:numPr>
        <w:numId w:val="1"/>
      </w:numPr>
      <w:spacing w:after="180"/>
      <w:contextualSpacing/>
      <w:jc w:val="left"/>
    </w:pPr>
    <w:rPr>
      <w:rFonts w:ascii="Times New Roman" w:eastAsia="MS Mincho" w:hAnsi="Times New Roman" w:cs="Times New Roman"/>
      <w:kern w:val="0"/>
      <w:sz w:val="20"/>
      <w:szCs w:val="20"/>
      <w:lang w:val="en-GB" w:eastAsia="en-US"/>
    </w:rPr>
  </w:style>
  <w:style w:type="paragraph" w:styleId="a9">
    <w:name w:val="table of authorities"/>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aa">
    <w:name w:val="Note Heading"/>
    <w:basedOn w:val="a1"/>
    <w:next w:val="a1"/>
    <w:link w:val="ab"/>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b">
    <w:name w:val="注释标题 字符"/>
    <w:basedOn w:val="a3"/>
    <w:link w:val="aa"/>
    <w:qFormat/>
    <w:rsid w:val="00B02027"/>
    <w:rPr>
      <w:rFonts w:ascii="Times New Roman" w:eastAsia="MS Mincho" w:hAnsi="Times New Roman" w:cs="Times New Roman"/>
      <w:kern w:val="0"/>
      <w:sz w:val="20"/>
      <w:szCs w:val="20"/>
      <w:lang w:val="en-GB" w:eastAsia="en-US"/>
    </w:rPr>
  </w:style>
  <w:style w:type="paragraph" w:styleId="40">
    <w:name w:val="List Bullet 4"/>
    <w:basedOn w:val="a1"/>
    <w:qFormat/>
    <w:rsid w:val="00B02027"/>
    <w:pPr>
      <w:widowControl/>
      <w:numPr>
        <w:numId w:val="2"/>
      </w:numPr>
      <w:spacing w:after="180"/>
      <w:contextualSpacing/>
      <w:jc w:val="left"/>
    </w:pPr>
    <w:rPr>
      <w:rFonts w:ascii="Times New Roman" w:eastAsia="MS Mincho" w:hAnsi="Times New Roman" w:cs="Times New Roman"/>
      <w:kern w:val="0"/>
      <w:sz w:val="20"/>
      <w:szCs w:val="20"/>
      <w:lang w:val="en-GB" w:eastAsia="en-US"/>
    </w:rPr>
  </w:style>
  <w:style w:type="paragraph" w:styleId="81">
    <w:name w:val="index 8"/>
    <w:basedOn w:val="a1"/>
    <w:next w:val="a1"/>
    <w:qFormat/>
    <w:rsid w:val="00B02027"/>
    <w:pPr>
      <w:widowControl/>
      <w:ind w:left="1600" w:hanging="200"/>
      <w:jc w:val="left"/>
    </w:pPr>
    <w:rPr>
      <w:rFonts w:ascii="Times New Roman" w:eastAsia="MS Mincho" w:hAnsi="Times New Roman" w:cs="Times New Roman"/>
      <w:kern w:val="0"/>
      <w:sz w:val="20"/>
      <w:szCs w:val="20"/>
      <w:lang w:val="en-GB" w:eastAsia="en-US"/>
    </w:rPr>
  </w:style>
  <w:style w:type="paragraph" w:styleId="ac">
    <w:name w:val="E-mail Signature"/>
    <w:basedOn w:val="a1"/>
    <w:link w:val="ad"/>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d">
    <w:name w:val="电子邮件签名 字符"/>
    <w:basedOn w:val="a3"/>
    <w:link w:val="ac"/>
    <w:qFormat/>
    <w:rsid w:val="00B02027"/>
    <w:rPr>
      <w:rFonts w:ascii="Times New Roman" w:eastAsia="MS Mincho" w:hAnsi="Times New Roman" w:cs="Times New Roman"/>
      <w:kern w:val="0"/>
      <w:sz w:val="20"/>
      <w:szCs w:val="20"/>
      <w:lang w:val="en-GB" w:eastAsia="en-US"/>
    </w:rPr>
  </w:style>
  <w:style w:type="paragraph" w:styleId="a">
    <w:name w:val="List Number"/>
    <w:basedOn w:val="a1"/>
    <w:qFormat/>
    <w:rsid w:val="00B02027"/>
    <w:pPr>
      <w:widowControl/>
      <w:numPr>
        <w:numId w:val="3"/>
      </w:numPr>
      <w:spacing w:after="180"/>
      <w:contextualSpacing/>
      <w:jc w:val="left"/>
    </w:pPr>
    <w:rPr>
      <w:rFonts w:ascii="Times New Roman" w:eastAsia="MS Mincho" w:hAnsi="Times New Roman" w:cs="Times New Roman"/>
      <w:kern w:val="0"/>
      <w:sz w:val="20"/>
      <w:szCs w:val="20"/>
      <w:lang w:val="en-GB" w:eastAsia="en-US"/>
    </w:rPr>
  </w:style>
  <w:style w:type="paragraph" w:styleId="ae">
    <w:name w:val="Normal Indent"/>
    <w:basedOn w:val="a1"/>
    <w:qFormat/>
    <w:rsid w:val="00B02027"/>
    <w:pPr>
      <w:widowControl/>
      <w:spacing w:after="180"/>
      <w:ind w:left="720"/>
      <w:jc w:val="left"/>
    </w:pPr>
    <w:rPr>
      <w:rFonts w:ascii="Times New Roman" w:eastAsia="MS Mincho" w:hAnsi="Times New Roman" w:cs="Times New Roman"/>
      <w:kern w:val="0"/>
      <w:sz w:val="20"/>
      <w:szCs w:val="20"/>
      <w:lang w:val="en-GB" w:eastAsia="en-US"/>
    </w:rPr>
  </w:style>
  <w:style w:type="paragraph" w:styleId="af">
    <w:name w:val="caption"/>
    <w:basedOn w:val="a1"/>
    <w:next w:val="a1"/>
    <w:link w:val="13"/>
    <w:qFormat/>
    <w:rsid w:val="00B02027"/>
    <w:pPr>
      <w:widowControl/>
      <w:overflowPunct w:val="0"/>
      <w:autoSpaceDE w:val="0"/>
      <w:autoSpaceDN w:val="0"/>
      <w:adjustRightInd w:val="0"/>
      <w:spacing w:before="120" w:after="120"/>
      <w:jc w:val="left"/>
      <w:textAlignment w:val="baseline"/>
    </w:pPr>
    <w:rPr>
      <w:rFonts w:ascii="CG Times (WN)" w:eastAsia="Times New Roman" w:hAnsi="CG Times (WN)" w:cs="Times New Roman"/>
      <w:kern w:val="0"/>
      <w:sz w:val="20"/>
      <w:szCs w:val="20"/>
      <w:lang w:val="en-GB" w:eastAsia="en-US"/>
    </w:rPr>
  </w:style>
  <w:style w:type="paragraph" w:styleId="53">
    <w:name w:val="index 5"/>
    <w:basedOn w:val="a1"/>
    <w:next w:val="a1"/>
    <w:qFormat/>
    <w:rsid w:val="00B02027"/>
    <w:pPr>
      <w:widowControl/>
      <w:ind w:left="1000" w:hanging="200"/>
      <w:jc w:val="left"/>
    </w:pPr>
    <w:rPr>
      <w:rFonts w:ascii="Times New Roman" w:eastAsia="MS Mincho" w:hAnsi="Times New Roman" w:cs="Times New Roman"/>
      <w:kern w:val="0"/>
      <w:sz w:val="20"/>
      <w:szCs w:val="20"/>
      <w:lang w:val="en-GB" w:eastAsia="en-US"/>
    </w:rPr>
  </w:style>
  <w:style w:type="paragraph" w:styleId="a0">
    <w:name w:val="List Bullet"/>
    <w:basedOn w:val="a1"/>
    <w:qFormat/>
    <w:rsid w:val="00B02027"/>
    <w:pPr>
      <w:widowControl/>
      <w:numPr>
        <w:numId w:val="4"/>
      </w:numPr>
      <w:spacing w:after="180"/>
      <w:contextualSpacing/>
      <w:jc w:val="left"/>
    </w:pPr>
    <w:rPr>
      <w:rFonts w:ascii="Times New Roman" w:eastAsia="MS Mincho" w:hAnsi="Times New Roman" w:cs="Times New Roman"/>
      <w:kern w:val="0"/>
      <w:sz w:val="20"/>
      <w:szCs w:val="20"/>
      <w:lang w:val="en-GB" w:eastAsia="en-US"/>
    </w:rPr>
  </w:style>
  <w:style w:type="paragraph" w:customStyle="1" w:styleId="14">
    <w:name w:val="收信人地址1"/>
    <w:basedOn w:val="a1"/>
    <w:next w:val="af0"/>
    <w:qFormat/>
    <w:rsid w:val="00B02027"/>
    <w:pPr>
      <w:framePr w:w="7920" w:h="1980" w:hRule="exact" w:hSpace="180" w:wrap="auto" w:hAnchor="page" w:xAlign="center" w:yAlign="bottom"/>
      <w:widowControl/>
      <w:snapToGrid w:val="0"/>
      <w:ind w:leftChars="1400" w:left="100"/>
      <w:jc w:val="left"/>
    </w:pPr>
    <w:rPr>
      <w:rFonts w:ascii="等线 Light" w:eastAsia="等线 Light" w:hAnsi="等线 Light" w:cs="Times New Roman"/>
      <w:kern w:val="0"/>
      <w:sz w:val="24"/>
      <w:szCs w:val="24"/>
      <w:lang w:eastAsia="en-US"/>
    </w:rPr>
  </w:style>
  <w:style w:type="paragraph" w:styleId="af1">
    <w:name w:val="Document Map"/>
    <w:basedOn w:val="a1"/>
    <w:link w:val="af2"/>
    <w:qFormat/>
    <w:rsid w:val="00B02027"/>
    <w:pPr>
      <w:widowControl/>
      <w:shd w:val="clear" w:color="auto" w:fill="000080"/>
      <w:jc w:val="left"/>
    </w:pPr>
    <w:rPr>
      <w:rFonts w:ascii="CG Times (WN)" w:eastAsia="Times New Roman" w:hAnsi="CG Times (WN)" w:cs="Times New Roman"/>
      <w:kern w:val="0"/>
      <w:sz w:val="20"/>
      <w:szCs w:val="24"/>
      <w:lang w:eastAsia="en-US"/>
    </w:rPr>
  </w:style>
  <w:style w:type="character" w:customStyle="1" w:styleId="af2">
    <w:name w:val="文档结构图 字符"/>
    <w:basedOn w:val="a3"/>
    <w:link w:val="af1"/>
    <w:qFormat/>
    <w:rsid w:val="00B02027"/>
    <w:rPr>
      <w:rFonts w:ascii="CG Times (WN)" w:eastAsia="Times New Roman" w:hAnsi="CG Times (WN)" w:cs="Times New Roman"/>
      <w:kern w:val="0"/>
      <w:sz w:val="20"/>
      <w:szCs w:val="24"/>
      <w:shd w:val="clear" w:color="auto" w:fill="000080"/>
      <w:lang w:eastAsia="en-US"/>
    </w:rPr>
  </w:style>
  <w:style w:type="paragraph" w:customStyle="1" w:styleId="15">
    <w:name w:val="引文目录标题1"/>
    <w:basedOn w:val="a1"/>
    <w:next w:val="a1"/>
    <w:qFormat/>
    <w:rsid w:val="00B02027"/>
    <w:pPr>
      <w:widowControl/>
      <w:spacing w:before="120"/>
      <w:jc w:val="left"/>
    </w:pPr>
    <w:rPr>
      <w:rFonts w:ascii="等线 Light" w:eastAsia="等线 Light" w:hAnsi="等线 Light" w:cs="Times New Roman"/>
      <w:kern w:val="0"/>
      <w:sz w:val="24"/>
      <w:szCs w:val="24"/>
      <w:lang w:eastAsia="en-US"/>
    </w:rPr>
  </w:style>
  <w:style w:type="paragraph" w:styleId="af3">
    <w:name w:val="annotation text"/>
    <w:basedOn w:val="a1"/>
    <w:link w:val="16"/>
    <w:uiPriority w:val="99"/>
    <w:qFormat/>
    <w:rsid w:val="00B02027"/>
    <w:pPr>
      <w:widowControl/>
      <w:jc w:val="left"/>
    </w:pPr>
    <w:rPr>
      <w:rFonts w:ascii="CG Times (WN)" w:eastAsia="Times New Roman" w:hAnsi="CG Times (WN)" w:cs="Times New Roman"/>
      <w:kern w:val="0"/>
      <w:sz w:val="20"/>
      <w:szCs w:val="24"/>
      <w:lang w:eastAsia="en-US"/>
    </w:rPr>
  </w:style>
  <w:style w:type="character" w:customStyle="1" w:styleId="af4">
    <w:name w:val="批注文字 字符"/>
    <w:basedOn w:val="a3"/>
    <w:uiPriority w:val="99"/>
    <w:qFormat/>
    <w:rsid w:val="00B02027"/>
  </w:style>
  <w:style w:type="paragraph" w:styleId="61">
    <w:name w:val="index 6"/>
    <w:basedOn w:val="a1"/>
    <w:next w:val="a1"/>
    <w:qFormat/>
    <w:rsid w:val="00B02027"/>
    <w:pPr>
      <w:widowControl/>
      <w:ind w:left="1200" w:hanging="200"/>
      <w:jc w:val="left"/>
    </w:pPr>
    <w:rPr>
      <w:rFonts w:ascii="Times New Roman" w:eastAsia="MS Mincho" w:hAnsi="Times New Roman" w:cs="Times New Roman"/>
      <w:kern w:val="0"/>
      <w:sz w:val="20"/>
      <w:szCs w:val="20"/>
      <w:lang w:val="en-GB" w:eastAsia="en-US"/>
    </w:rPr>
  </w:style>
  <w:style w:type="paragraph" w:styleId="af5">
    <w:name w:val="Salutation"/>
    <w:basedOn w:val="a1"/>
    <w:next w:val="a1"/>
    <w:link w:val="af6"/>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6">
    <w:name w:val="称呼 字符"/>
    <w:basedOn w:val="a3"/>
    <w:link w:val="af5"/>
    <w:qFormat/>
    <w:rsid w:val="00B02027"/>
    <w:rPr>
      <w:rFonts w:ascii="Times New Roman" w:eastAsia="MS Mincho" w:hAnsi="Times New Roman" w:cs="Times New Roman"/>
      <w:kern w:val="0"/>
      <w:sz w:val="20"/>
      <w:szCs w:val="20"/>
      <w:lang w:val="en-GB" w:eastAsia="en-US"/>
    </w:rPr>
  </w:style>
  <w:style w:type="paragraph" w:styleId="34">
    <w:name w:val="Body Text 3"/>
    <w:basedOn w:val="a1"/>
    <w:link w:val="35"/>
    <w:qFormat/>
    <w:rsid w:val="00B02027"/>
    <w:pPr>
      <w:widowControl/>
      <w:spacing w:after="120"/>
      <w:jc w:val="left"/>
    </w:pPr>
    <w:rPr>
      <w:rFonts w:ascii="Times New Roman" w:eastAsia="MS Mincho" w:hAnsi="Times New Roman" w:cs="Times New Roman"/>
      <w:kern w:val="0"/>
      <w:sz w:val="16"/>
      <w:szCs w:val="16"/>
      <w:lang w:val="en-GB" w:eastAsia="en-US"/>
    </w:rPr>
  </w:style>
  <w:style w:type="character" w:customStyle="1" w:styleId="35">
    <w:name w:val="正文文本 3 字符"/>
    <w:basedOn w:val="a3"/>
    <w:link w:val="34"/>
    <w:qFormat/>
    <w:rsid w:val="00B02027"/>
    <w:rPr>
      <w:rFonts w:ascii="Times New Roman" w:eastAsia="MS Mincho" w:hAnsi="Times New Roman" w:cs="Times New Roman"/>
      <w:kern w:val="0"/>
      <w:sz w:val="16"/>
      <w:szCs w:val="16"/>
      <w:lang w:val="en-GB" w:eastAsia="en-US"/>
    </w:rPr>
  </w:style>
  <w:style w:type="paragraph" w:styleId="af7">
    <w:name w:val="Closing"/>
    <w:basedOn w:val="a1"/>
    <w:link w:val="af8"/>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8">
    <w:name w:val="结束语 字符"/>
    <w:basedOn w:val="a3"/>
    <w:link w:val="af7"/>
    <w:qFormat/>
    <w:rsid w:val="00B02027"/>
    <w:rPr>
      <w:rFonts w:ascii="Times New Roman" w:eastAsia="MS Mincho" w:hAnsi="Times New Roman" w:cs="Times New Roman"/>
      <w:kern w:val="0"/>
      <w:sz w:val="20"/>
      <w:szCs w:val="20"/>
      <w:lang w:val="en-GB" w:eastAsia="en-US"/>
    </w:rPr>
  </w:style>
  <w:style w:type="paragraph" w:styleId="30">
    <w:name w:val="List Bullet 3"/>
    <w:basedOn w:val="a1"/>
    <w:qFormat/>
    <w:rsid w:val="00B02027"/>
    <w:pPr>
      <w:widowControl/>
      <w:numPr>
        <w:numId w:val="5"/>
      </w:numPr>
      <w:spacing w:after="180"/>
      <w:contextualSpacing/>
      <w:jc w:val="left"/>
    </w:pPr>
    <w:rPr>
      <w:rFonts w:ascii="Times New Roman" w:eastAsia="MS Mincho" w:hAnsi="Times New Roman" w:cs="Times New Roman"/>
      <w:kern w:val="0"/>
      <w:sz w:val="20"/>
      <w:szCs w:val="20"/>
      <w:lang w:val="en-GB" w:eastAsia="en-US"/>
    </w:rPr>
  </w:style>
  <w:style w:type="paragraph" w:styleId="af9">
    <w:name w:val="Body Text Indent"/>
    <w:basedOn w:val="a1"/>
    <w:link w:val="afa"/>
    <w:qFormat/>
    <w:rsid w:val="00B02027"/>
    <w:pPr>
      <w:widowControl/>
      <w:spacing w:after="120"/>
      <w:ind w:left="283"/>
      <w:jc w:val="left"/>
    </w:pPr>
    <w:rPr>
      <w:rFonts w:ascii="Times New Roman" w:eastAsia="MS Mincho" w:hAnsi="Times New Roman" w:cs="Times New Roman"/>
      <w:kern w:val="0"/>
      <w:sz w:val="20"/>
      <w:szCs w:val="20"/>
      <w:lang w:val="en-GB" w:eastAsia="en-US"/>
    </w:rPr>
  </w:style>
  <w:style w:type="character" w:customStyle="1" w:styleId="afa">
    <w:name w:val="正文文本缩进 字符"/>
    <w:basedOn w:val="a3"/>
    <w:link w:val="af9"/>
    <w:qFormat/>
    <w:rsid w:val="00B02027"/>
    <w:rPr>
      <w:rFonts w:ascii="Times New Roman" w:eastAsia="MS Mincho" w:hAnsi="Times New Roman" w:cs="Times New Roman"/>
      <w:kern w:val="0"/>
      <w:sz w:val="20"/>
      <w:szCs w:val="20"/>
      <w:lang w:val="en-GB" w:eastAsia="en-US"/>
    </w:rPr>
  </w:style>
  <w:style w:type="paragraph" w:styleId="3">
    <w:name w:val="List Number 3"/>
    <w:basedOn w:val="a1"/>
    <w:qFormat/>
    <w:rsid w:val="00B02027"/>
    <w:pPr>
      <w:widowControl/>
      <w:numPr>
        <w:numId w:val="6"/>
      </w:numPr>
      <w:spacing w:after="180"/>
      <w:contextualSpacing/>
      <w:jc w:val="left"/>
    </w:pPr>
    <w:rPr>
      <w:rFonts w:ascii="Times New Roman" w:eastAsia="MS Mincho" w:hAnsi="Times New Roman" w:cs="Times New Roman"/>
      <w:kern w:val="0"/>
      <w:sz w:val="20"/>
      <w:szCs w:val="20"/>
      <w:lang w:val="en-GB" w:eastAsia="en-US"/>
    </w:rPr>
  </w:style>
  <w:style w:type="paragraph" w:styleId="21">
    <w:name w:val="List 2"/>
    <w:basedOn w:val="afb"/>
    <w:qFormat/>
    <w:rsid w:val="00B02027"/>
    <w:pPr>
      <w:numPr>
        <w:numId w:val="7"/>
      </w:numPr>
      <w:spacing w:before="180"/>
    </w:pPr>
    <w:rPr>
      <w:rFonts w:ascii="Arial" w:hAnsi="Arial"/>
      <w:sz w:val="22"/>
      <w:szCs w:val="20"/>
    </w:rPr>
  </w:style>
  <w:style w:type="paragraph" w:styleId="afb">
    <w:name w:val="List"/>
    <w:basedOn w:val="a1"/>
    <w:qFormat/>
    <w:rsid w:val="00B02027"/>
    <w:pPr>
      <w:widowControl/>
      <w:ind w:left="283" w:hanging="283"/>
      <w:jc w:val="left"/>
    </w:pPr>
    <w:rPr>
      <w:rFonts w:ascii="CG Times (WN)" w:eastAsia="Times New Roman" w:hAnsi="CG Times (WN)" w:cs="Times New Roman"/>
      <w:kern w:val="0"/>
      <w:sz w:val="20"/>
      <w:szCs w:val="24"/>
      <w:lang w:eastAsia="en-US"/>
    </w:rPr>
  </w:style>
  <w:style w:type="paragraph" w:styleId="afc">
    <w:name w:val="List Continue"/>
    <w:basedOn w:val="a1"/>
    <w:rsid w:val="00B02027"/>
    <w:pPr>
      <w:widowControl/>
      <w:spacing w:after="120"/>
      <w:ind w:left="283"/>
      <w:contextualSpacing/>
      <w:jc w:val="left"/>
    </w:pPr>
    <w:rPr>
      <w:rFonts w:ascii="Times New Roman" w:eastAsia="MS Mincho" w:hAnsi="Times New Roman" w:cs="Times New Roman"/>
      <w:kern w:val="0"/>
      <w:sz w:val="20"/>
      <w:szCs w:val="20"/>
      <w:lang w:val="en-GB" w:eastAsia="en-US"/>
    </w:rPr>
  </w:style>
  <w:style w:type="paragraph" w:styleId="afd">
    <w:name w:val="Block Text"/>
    <w:basedOn w:val="a1"/>
    <w:qFormat/>
    <w:rsid w:val="00B02027"/>
    <w:pPr>
      <w:widowControl/>
      <w:spacing w:after="120"/>
      <w:ind w:leftChars="700" w:left="1440" w:rightChars="700" w:right="1440"/>
      <w:jc w:val="left"/>
    </w:pPr>
    <w:rPr>
      <w:rFonts w:ascii="CG Times (WN)" w:eastAsia="Times New Roman" w:hAnsi="CG Times (WN)" w:cs="Times New Roman"/>
      <w:kern w:val="0"/>
      <w:sz w:val="20"/>
      <w:szCs w:val="24"/>
      <w:lang w:eastAsia="en-US"/>
    </w:rPr>
  </w:style>
  <w:style w:type="paragraph" w:styleId="20">
    <w:name w:val="List Bullet 2"/>
    <w:basedOn w:val="a1"/>
    <w:qFormat/>
    <w:rsid w:val="00B02027"/>
    <w:pPr>
      <w:widowControl/>
      <w:numPr>
        <w:numId w:val="8"/>
      </w:numPr>
      <w:spacing w:after="180"/>
      <w:contextualSpacing/>
      <w:jc w:val="left"/>
    </w:pPr>
    <w:rPr>
      <w:rFonts w:ascii="Times New Roman" w:eastAsia="MS Mincho" w:hAnsi="Times New Roman" w:cs="Times New Roman"/>
      <w:kern w:val="0"/>
      <w:sz w:val="20"/>
      <w:szCs w:val="20"/>
      <w:lang w:val="en-GB" w:eastAsia="en-US"/>
    </w:rPr>
  </w:style>
  <w:style w:type="paragraph" w:styleId="HTML">
    <w:name w:val="HTML Address"/>
    <w:basedOn w:val="a1"/>
    <w:link w:val="HTML0"/>
    <w:qFormat/>
    <w:rsid w:val="00B02027"/>
    <w:pPr>
      <w:widowControl/>
      <w:jc w:val="left"/>
    </w:pPr>
    <w:rPr>
      <w:rFonts w:ascii="Times New Roman" w:eastAsia="MS Mincho" w:hAnsi="Times New Roman" w:cs="Times New Roman"/>
      <w:i/>
      <w:iCs/>
      <w:kern w:val="0"/>
      <w:sz w:val="20"/>
      <w:szCs w:val="20"/>
      <w:lang w:val="en-GB" w:eastAsia="en-US"/>
    </w:rPr>
  </w:style>
  <w:style w:type="character" w:customStyle="1" w:styleId="HTML0">
    <w:name w:val="HTML 地址 字符"/>
    <w:basedOn w:val="a3"/>
    <w:link w:val="HTML"/>
    <w:qFormat/>
    <w:rsid w:val="00B02027"/>
    <w:rPr>
      <w:rFonts w:ascii="Times New Roman" w:eastAsia="MS Mincho" w:hAnsi="Times New Roman" w:cs="Times New Roman"/>
      <w:i/>
      <w:iCs/>
      <w:kern w:val="0"/>
      <w:sz w:val="20"/>
      <w:szCs w:val="20"/>
      <w:lang w:val="en-GB" w:eastAsia="en-US"/>
    </w:rPr>
  </w:style>
  <w:style w:type="paragraph" w:styleId="43">
    <w:name w:val="index 4"/>
    <w:basedOn w:val="a1"/>
    <w:next w:val="a1"/>
    <w:qFormat/>
    <w:rsid w:val="00B02027"/>
    <w:pPr>
      <w:widowControl/>
      <w:ind w:left="800" w:hanging="200"/>
      <w:jc w:val="left"/>
    </w:pPr>
    <w:rPr>
      <w:rFonts w:ascii="Times New Roman" w:eastAsia="MS Mincho" w:hAnsi="Times New Roman" w:cs="Times New Roman"/>
      <w:kern w:val="0"/>
      <w:sz w:val="20"/>
      <w:szCs w:val="20"/>
      <w:lang w:val="en-GB" w:eastAsia="en-US"/>
    </w:rPr>
  </w:style>
  <w:style w:type="paragraph" w:styleId="TOC5">
    <w:name w:val="toc 5"/>
    <w:basedOn w:val="TOC4"/>
    <w:next w:val="a1"/>
    <w:qFormat/>
    <w:rsid w:val="00B02027"/>
    <w:pPr>
      <w:ind w:left="1701" w:hanging="1701"/>
    </w:pPr>
  </w:style>
  <w:style w:type="paragraph" w:styleId="TOC4">
    <w:name w:val="toc 4"/>
    <w:basedOn w:val="TOC3"/>
    <w:next w:val="a1"/>
    <w:qFormat/>
    <w:rsid w:val="00B02027"/>
    <w:pPr>
      <w:ind w:left="1418" w:hanging="1418"/>
    </w:pPr>
  </w:style>
  <w:style w:type="paragraph" w:styleId="TOC3">
    <w:name w:val="toc 3"/>
    <w:basedOn w:val="TOC2"/>
    <w:next w:val="a1"/>
    <w:qFormat/>
    <w:rsid w:val="00B02027"/>
    <w:pPr>
      <w:ind w:left="1134" w:hanging="1134"/>
    </w:pPr>
  </w:style>
  <w:style w:type="paragraph" w:styleId="TOC2">
    <w:name w:val="toc 2"/>
    <w:basedOn w:val="TOC1"/>
    <w:next w:val="a1"/>
    <w:uiPriority w:val="39"/>
    <w:qFormat/>
    <w:rsid w:val="00B02027"/>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1"/>
    <w:next w:val="a1"/>
    <w:uiPriority w:val="39"/>
    <w:qFormat/>
    <w:rsid w:val="00B02027"/>
    <w:pPr>
      <w:widowControl/>
      <w:jc w:val="left"/>
    </w:pPr>
    <w:rPr>
      <w:rFonts w:ascii="CG Times (WN)" w:eastAsia="Times New Roman" w:hAnsi="CG Times (WN)" w:cs="Times New Roman"/>
      <w:kern w:val="0"/>
      <w:sz w:val="20"/>
      <w:szCs w:val="24"/>
      <w:lang w:eastAsia="en-US"/>
    </w:rPr>
  </w:style>
  <w:style w:type="paragraph" w:styleId="afe">
    <w:name w:val="Plain Text"/>
    <w:basedOn w:val="a1"/>
    <w:link w:val="aff"/>
    <w:qFormat/>
    <w:rsid w:val="00B02027"/>
    <w:pPr>
      <w:widowControl/>
      <w:jc w:val="left"/>
    </w:pPr>
    <w:rPr>
      <w:rFonts w:ascii="Consolas" w:eastAsia="MS Mincho" w:hAnsi="Consolas" w:cs="Times New Roman"/>
      <w:kern w:val="0"/>
      <w:szCs w:val="21"/>
      <w:lang w:val="en-GB" w:eastAsia="en-US"/>
    </w:rPr>
  </w:style>
  <w:style w:type="character" w:customStyle="1" w:styleId="aff">
    <w:name w:val="纯文本 字符"/>
    <w:basedOn w:val="a3"/>
    <w:link w:val="afe"/>
    <w:qFormat/>
    <w:rsid w:val="00B02027"/>
    <w:rPr>
      <w:rFonts w:ascii="Consolas" w:eastAsia="MS Mincho" w:hAnsi="Consolas" w:cs="Times New Roman"/>
      <w:kern w:val="0"/>
      <w:szCs w:val="21"/>
      <w:lang w:val="en-GB" w:eastAsia="en-US"/>
    </w:rPr>
  </w:style>
  <w:style w:type="paragraph" w:styleId="50">
    <w:name w:val="List Bullet 5"/>
    <w:basedOn w:val="a1"/>
    <w:qFormat/>
    <w:rsid w:val="00B02027"/>
    <w:pPr>
      <w:widowControl/>
      <w:numPr>
        <w:numId w:val="9"/>
      </w:numPr>
      <w:spacing w:after="180"/>
      <w:contextualSpacing/>
      <w:jc w:val="left"/>
    </w:pPr>
    <w:rPr>
      <w:rFonts w:ascii="Times New Roman" w:eastAsia="MS Mincho" w:hAnsi="Times New Roman" w:cs="Times New Roman"/>
      <w:kern w:val="0"/>
      <w:sz w:val="20"/>
      <w:szCs w:val="20"/>
      <w:lang w:val="en-GB" w:eastAsia="en-US"/>
    </w:rPr>
  </w:style>
  <w:style w:type="paragraph" w:styleId="4">
    <w:name w:val="List Number 4"/>
    <w:basedOn w:val="a1"/>
    <w:qFormat/>
    <w:rsid w:val="00B02027"/>
    <w:pPr>
      <w:widowControl/>
      <w:numPr>
        <w:numId w:val="10"/>
      </w:numPr>
      <w:spacing w:after="180"/>
      <w:contextualSpacing/>
      <w:jc w:val="left"/>
    </w:pPr>
    <w:rPr>
      <w:rFonts w:ascii="Times New Roman" w:eastAsia="MS Mincho" w:hAnsi="Times New Roman" w:cs="Times New Roman"/>
      <w:kern w:val="0"/>
      <w:sz w:val="20"/>
      <w:szCs w:val="20"/>
      <w:lang w:val="en-GB" w:eastAsia="en-US"/>
    </w:rPr>
  </w:style>
  <w:style w:type="paragraph" w:styleId="TOC8">
    <w:name w:val="toc 8"/>
    <w:basedOn w:val="TOC1"/>
    <w:next w:val="a1"/>
    <w:uiPriority w:val="39"/>
    <w:qFormat/>
    <w:rsid w:val="00B02027"/>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1"/>
    <w:next w:val="a1"/>
    <w:qFormat/>
    <w:rsid w:val="00B02027"/>
    <w:pPr>
      <w:widowControl/>
      <w:ind w:left="600" w:hanging="200"/>
      <w:jc w:val="left"/>
    </w:pPr>
    <w:rPr>
      <w:rFonts w:ascii="Times New Roman" w:eastAsia="MS Mincho" w:hAnsi="Times New Roman" w:cs="Times New Roman"/>
      <w:kern w:val="0"/>
      <w:sz w:val="20"/>
      <w:szCs w:val="20"/>
      <w:lang w:val="en-GB" w:eastAsia="en-US"/>
    </w:rPr>
  </w:style>
  <w:style w:type="paragraph" w:styleId="aff0">
    <w:name w:val="Date"/>
    <w:basedOn w:val="a1"/>
    <w:next w:val="a1"/>
    <w:link w:val="aff1"/>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f1">
    <w:name w:val="日期 字符"/>
    <w:basedOn w:val="a3"/>
    <w:link w:val="aff0"/>
    <w:qFormat/>
    <w:rsid w:val="00B02027"/>
    <w:rPr>
      <w:rFonts w:ascii="Times New Roman" w:eastAsia="MS Mincho" w:hAnsi="Times New Roman" w:cs="Times New Roman"/>
      <w:kern w:val="0"/>
      <w:sz w:val="20"/>
      <w:szCs w:val="20"/>
      <w:lang w:val="en-GB" w:eastAsia="en-US"/>
    </w:rPr>
  </w:style>
  <w:style w:type="paragraph" w:styleId="24">
    <w:name w:val="Body Text Indent 2"/>
    <w:basedOn w:val="a1"/>
    <w:link w:val="25"/>
    <w:qFormat/>
    <w:rsid w:val="00B02027"/>
    <w:pPr>
      <w:widowControl/>
      <w:spacing w:after="120" w:line="480" w:lineRule="auto"/>
      <w:ind w:left="283"/>
      <w:jc w:val="left"/>
    </w:pPr>
    <w:rPr>
      <w:rFonts w:ascii="Times New Roman" w:eastAsia="MS Mincho" w:hAnsi="Times New Roman" w:cs="Times New Roman"/>
      <w:kern w:val="0"/>
      <w:sz w:val="20"/>
      <w:szCs w:val="20"/>
      <w:lang w:val="en-GB" w:eastAsia="en-US"/>
    </w:rPr>
  </w:style>
  <w:style w:type="character" w:customStyle="1" w:styleId="25">
    <w:name w:val="正文文本缩进 2 字符"/>
    <w:basedOn w:val="a3"/>
    <w:link w:val="24"/>
    <w:qFormat/>
    <w:rsid w:val="00B02027"/>
    <w:rPr>
      <w:rFonts w:ascii="Times New Roman" w:eastAsia="MS Mincho" w:hAnsi="Times New Roman" w:cs="Times New Roman"/>
      <w:kern w:val="0"/>
      <w:sz w:val="20"/>
      <w:szCs w:val="20"/>
      <w:lang w:val="en-GB" w:eastAsia="en-US"/>
    </w:rPr>
  </w:style>
  <w:style w:type="paragraph" w:styleId="aff2">
    <w:name w:val="endnote text"/>
    <w:basedOn w:val="a1"/>
    <w:link w:val="aff3"/>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3">
    <w:name w:val="尾注文本 字符"/>
    <w:basedOn w:val="a3"/>
    <w:link w:val="aff2"/>
    <w:qFormat/>
    <w:rsid w:val="00B02027"/>
    <w:rPr>
      <w:rFonts w:ascii="Times New Roman" w:eastAsia="MS Mincho" w:hAnsi="Times New Roman" w:cs="Times New Roman"/>
      <w:kern w:val="0"/>
      <w:sz w:val="20"/>
      <w:szCs w:val="20"/>
      <w:lang w:val="en-GB" w:eastAsia="en-US"/>
    </w:rPr>
  </w:style>
  <w:style w:type="paragraph" w:styleId="54">
    <w:name w:val="List Continue 5"/>
    <w:basedOn w:val="a1"/>
    <w:qFormat/>
    <w:rsid w:val="00B02027"/>
    <w:pPr>
      <w:widowControl/>
      <w:spacing w:after="120"/>
      <w:ind w:left="1415"/>
      <w:contextualSpacing/>
      <w:jc w:val="left"/>
    </w:pPr>
    <w:rPr>
      <w:rFonts w:ascii="Times New Roman" w:eastAsia="MS Mincho" w:hAnsi="Times New Roman" w:cs="Times New Roman"/>
      <w:kern w:val="0"/>
      <w:sz w:val="20"/>
      <w:szCs w:val="20"/>
      <w:lang w:val="en-GB" w:eastAsia="en-US"/>
    </w:rPr>
  </w:style>
  <w:style w:type="paragraph" w:styleId="aff4">
    <w:name w:val="Balloon Text"/>
    <w:basedOn w:val="a1"/>
    <w:link w:val="aff5"/>
    <w:semiHidden/>
    <w:qFormat/>
    <w:rsid w:val="00B02027"/>
    <w:pPr>
      <w:widowControl/>
      <w:jc w:val="left"/>
    </w:pPr>
    <w:rPr>
      <w:rFonts w:ascii="CG Times (WN)" w:eastAsia="Times New Roman" w:hAnsi="CG Times (WN)" w:cs="Times New Roman"/>
      <w:kern w:val="0"/>
      <w:sz w:val="18"/>
      <w:szCs w:val="18"/>
      <w:lang w:eastAsia="en-US"/>
    </w:rPr>
  </w:style>
  <w:style w:type="character" w:customStyle="1" w:styleId="aff5">
    <w:name w:val="批注框文本 字符"/>
    <w:basedOn w:val="a3"/>
    <w:link w:val="aff4"/>
    <w:semiHidden/>
    <w:qFormat/>
    <w:rsid w:val="00B02027"/>
    <w:rPr>
      <w:rFonts w:ascii="CG Times (WN)" w:eastAsia="Times New Roman" w:hAnsi="CG Times (WN)" w:cs="Times New Roman"/>
      <w:kern w:val="0"/>
      <w:sz w:val="18"/>
      <w:szCs w:val="18"/>
      <w:lang w:eastAsia="en-US"/>
    </w:rPr>
  </w:style>
  <w:style w:type="paragraph" w:styleId="aff6">
    <w:name w:val="footer"/>
    <w:basedOn w:val="a1"/>
    <w:link w:val="aff7"/>
    <w:qFormat/>
    <w:rsid w:val="00B02027"/>
    <w:pPr>
      <w:widowControl/>
      <w:tabs>
        <w:tab w:val="center" w:pos="4153"/>
        <w:tab w:val="right" w:pos="8306"/>
      </w:tabs>
      <w:snapToGrid w:val="0"/>
      <w:jc w:val="left"/>
    </w:pPr>
    <w:rPr>
      <w:rFonts w:ascii="CG Times (WN)" w:eastAsia="Times New Roman" w:hAnsi="CG Times (WN)" w:cs="Times New Roman"/>
      <w:kern w:val="0"/>
      <w:sz w:val="18"/>
      <w:szCs w:val="18"/>
      <w:lang w:eastAsia="en-US"/>
    </w:rPr>
  </w:style>
  <w:style w:type="character" w:customStyle="1" w:styleId="aff7">
    <w:name w:val="页脚 字符"/>
    <w:basedOn w:val="a3"/>
    <w:link w:val="aff6"/>
    <w:rsid w:val="00B02027"/>
    <w:rPr>
      <w:rFonts w:ascii="CG Times (WN)" w:eastAsia="Times New Roman" w:hAnsi="CG Times (WN)" w:cs="Times New Roman"/>
      <w:kern w:val="0"/>
      <w:sz w:val="18"/>
      <w:szCs w:val="18"/>
      <w:lang w:eastAsia="en-US"/>
    </w:rPr>
  </w:style>
  <w:style w:type="paragraph" w:customStyle="1" w:styleId="17">
    <w:name w:val="寄信人地址1"/>
    <w:basedOn w:val="a1"/>
    <w:next w:val="aff8"/>
    <w:qFormat/>
    <w:rsid w:val="00B02027"/>
    <w:pPr>
      <w:widowControl/>
      <w:snapToGrid w:val="0"/>
      <w:jc w:val="left"/>
    </w:pPr>
    <w:rPr>
      <w:rFonts w:ascii="等线 Light" w:eastAsia="等线 Light" w:hAnsi="等线 Light" w:cs="Times New Roman"/>
      <w:kern w:val="0"/>
      <w:sz w:val="20"/>
      <w:szCs w:val="24"/>
      <w:lang w:eastAsia="en-US"/>
    </w:rPr>
  </w:style>
  <w:style w:type="paragraph" w:styleId="aff9">
    <w:name w:val="header"/>
    <w:basedOn w:val="a1"/>
    <w:link w:val="affa"/>
    <w:qFormat/>
    <w:rsid w:val="00B02027"/>
    <w:pPr>
      <w:widowControl/>
      <w:tabs>
        <w:tab w:val="center" w:pos="4536"/>
        <w:tab w:val="right" w:pos="9072"/>
      </w:tabs>
      <w:jc w:val="left"/>
    </w:pPr>
    <w:rPr>
      <w:rFonts w:ascii="Arial" w:eastAsia="MS Mincho" w:hAnsi="Arial" w:cs="Times New Roman"/>
      <w:b/>
      <w:kern w:val="0"/>
      <w:sz w:val="20"/>
      <w:szCs w:val="24"/>
      <w:lang w:eastAsia="en-US"/>
    </w:rPr>
  </w:style>
  <w:style w:type="character" w:customStyle="1" w:styleId="affa">
    <w:name w:val="页眉 字符"/>
    <w:basedOn w:val="a3"/>
    <w:link w:val="aff9"/>
    <w:qFormat/>
    <w:rsid w:val="00B02027"/>
    <w:rPr>
      <w:rFonts w:ascii="Arial" w:eastAsia="MS Mincho" w:hAnsi="Arial" w:cs="Times New Roman"/>
      <w:b/>
      <w:kern w:val="0"/>
      <w:sz w:val="20"/>
      <w:szCs w:val="24"/>
      <w:lang w:eastAsia="en-US"/>
    </w:rPr>
  </w:style>
  <w:style w:type="paragraph" w:styleId="affb">
    <w:name w:val="Signature"/>
    <w:basedOn w:val="a1"/>
    <w:link w:val="affc"/>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fc">
    <w:name w:val="签名 字符"/>
    <w:basedOn w:val="a3"/>
    <w:link w:val="affb"/>
    <w:qFormat/>
    <w:rsid w:val="00B02027"/>
    <w:rPr>
      <w:rFonts w:ascii="Times New Roman" w:eastAsia="MS Mincho" w:hAnsi="Times New Roman" w:cs="Times New Roman"/>
      <w:kern w:val="0"/>
      <w:sz w:val="20"/>
      <w:szCs w:val="20"/>
      <w:lang w:val="en-GB" w:eastAsia="en-US"/>
    </w:rPr>
  </w:style>
  <w:style w:type="paragraph" w:styleId="44">
    <w:name w:val="List Continue 4"/>
    <w:basedOn w:val="a1"/>
    <w:qFormat/>
    <w:rsid w:val="00B02027"/>
    <w:pPr>
      <w:widowControl/>
      <w:spacing w:after="120"/>
      <w:ind w:left="1132"/>
      <w:contextualSpacing/>
      <w:jc w:val="left"/>
    </w:pPr>
    <w:rPr>
      <w:rFonts w:ascii="Times New Roman" w:eastAsia="MS Mincho" w:hAnsi="Times New Roman" w:cs="Times New Roman"/>
      <w:kern w:val="0"/>
      <w:sz w:val="20"/>
      <w:szCs w:val="20"/>
      <w:lang w:val="en-GB" w:eastAsia="en-US"/>
    </w:rPr>
  </w:style>
  <w:style w:type="paragraph" w:styleId="affd">
    <w:name w:val="Subtitle"/>
    <w:basedOn w:val="a1"/>
    <w:next w:val="a1"/>
    <w:link w:val="affe"/>
    <w:qFormat/>
    <w:rsid w:val="00B02027"/>
    <w:pPr>
      <w:widowControl/>
      <w:spacing w:before="240" w:after="60" w:line="312" w:lineRule="auto"/>
      <w:jc w:val="center"/>
      <w:outlineLvl w:val="1"/>
    </w:pPr>
    <w:rPr>
      <w:rFonts w:ascii="Calibri" w:eastAsia="Yu Mincho" w:hAnsi="Calibri" w:cs="Times New Roman"/>
      <w:color w:val="5A5A5A"/>
      <w:spacing w:val="15"/>
      <w:kern w:val="0"/>
      <w:sz w:val="22"/>
      <w:lang w:eastAsia="en-US"/>
    </w:rPr>
  </w:style>
  <w:style w:type="character" w:customStyle="1" w:styleId="affe">
    <w:name w:val="副标题 字符"/>
    <w:basedOn w:val="a3"/>
    <w:link w:val="affd"/>
    <w:qFormat/>
    <w:rsid w:val="00B02027"/>
    <w:rPr>
      <w:rFonts w:ascii="Calibri" w:eastAsia="Yu Mincho" w:hAnsi="Calibri" w:cs="Times New Roman"/>
      <w:color w:val="5A5A5A"/>
      <w:spacing w:val="15"/>
      <w:kern w:val="0"/>
      <w:sz w:val="22"/>
      <w:lang w:eastAsia="en-US"/>
    </w:rPr>
  </w:style>
  <w:style w:type="paragraph" w:styleId="5">
    <w:name w:val="List Number 5"/>
    <w:basedOn w:val="a1"/>
    <w:qFormat/>
    <w:rsid w:val="00B02027"/>
    <w:pPr>
      <w:widowControl/>
      <w:numPr>
        <w:numId w:val="11"/>
      </w:numPr>
      <w:spacing w:after="180"/>
      <w:contextualSpacing/>
      <w:jc w:val="left"/>
    </w:pPr>
    <w:rPr>
      <w:rFonts w:ascii="Times New Roman" w:eastAsia="MS Mincho" w:hAnsi="Times New Roman" w:cs="Times New Roman"/>
      <w:kern w:val="0"/>
      <w:sz w:val="20"/>
      <w:szCs w:val="20"/>
      <w:lang w:val="en-GB" w:eastAsia="en-US"/>
    </w:rPr>
  </w:style>
  <w:style w:type="paragraph" w:styleId="afff">
    <w:name w:val="footnote text"/>
    <w:basedOn w:val="a1"/>
    <w:link w:val="afff0"/>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f0">
    <w:name w:val="脚注文本 字符"/>
    <w:basedOn w:val="a3"/>
    <w:link w:val="afff"/>
    <w:qFormat/>
    <w:rsid w:val="00B02027"/>
    <w:rPr>
      <w:rFonts w:ascii="Times New Roman" w:eastAsia="MS Mincho" w:hAnsi="Times New Roman" w:cs="Times New Roman"/>
      <w:kern w:val="0"/>
      <w:sz w:val="20"/>
      <w:szCs w:val="20"/>
      <w:lang w:val="en-GB" w:eastAsia="en-US"/>
    </w:rPr>
  </w:style>
  <w:style w:type="paragraph" w:styleId="TOC6">
    <w:name w:val="toc 6"/>
    <w:basedOn w:val="TOC5"/>
    <w:next w:val="a1"/>
    <w:qFormat/>
    <w:rsid w:val="00B02027"/>
    <w:pPr>
      <w:ind w:left="1985" w:hanging="1985"/>
    </w:pPr>
  </w:style>
  <w:style w:type="paragraph" w:styleId="55">
    <w:name w:val="List 5"/>
    <w:basedOn w:val="a1"/>
    <w:qFormat/>
    <w:rsid w:val="00B02027"/>
    <w:pPr>
      <w:widowControl/>
      <w:spacing w:after="180"/>
      <w:ind w:left="1415" w:hanging="283"/>
      <w:contextualSpacing/>
      <w:jc w:val="left"/>
    </w:pPr>
    <w:rPr>
      <w:rFonts w:ascii="Times New Roman" w:eastAsia="MS Mincho" w:hAnsi="Times New Roman" w:cs="Times New Roman"/>
      <w:kern w:val="0"/>
      <w:sz w:val="20"/>
      <w:szCs w:val="20"/>
      <w:lang w:val="en-GB" w:eastAsia="en-US"/>
    </w:rPr>
  </w:style>
  <w:style w:type="paragraph" w:styleId="37">
    <w:name w:val="Body Text Indent 3"/>
    <w:basedOn w:val="a1"/>
    <w:link w:val="38"/>
    <w:qFormat/>
    <w:rsid w:val="00B02027"/>
    <w:pPr>
      <w:widowControl/>
      <w:spacing w:after="120"/>
      <w:ind w:left="283"/>
      <w:jc w:val="left"/>
    </w:pPr>
    <w:rPr>
      <w:rFonts w:ascii="Times New Roman" w:eastAsia="MS Mincho" w:hAnsi="Times New Roman" w:cs="Times New Roman"/>
      <w:kern w:val="0"/>
      <w:sz w:val="16"/>
      <w:szCs w:val="16"/>
      <w:lang w:val="en-GB" w:eastAsia="en-US"/>
    </w:rPr>
  </w:style>
  <w:style w:type="character" w:customStyle="1" w:styleId="38">
    <w:name w:val="正文文本缩进 3 字符"/>
    <w:basedOn w:val="a3"/>
    <w:link w:val="37"/>
    <w:qFormat/>
    <w:rsid w:val="00B02027"/>
    <w:rPr>
      <w:rFonts w:ascii="Times New Roman" w:eastAsia="MS Mincho" w:hAnsi="Times New Roman" w:cs="Times New Roman"/>
      <w:kern w:val="0"/>
      <w:sz w:val="16"/>
      <w:szCs w:val="16"/>
      <w:lang w:val="en-GB" w:eastAsia="en-US"/>
    </w:rPr>
  </w:style>
  <w:style w:type="paragraph" w:styleId="71">
    <w:name w:val="index 7"/>
    <w:basedOn w:val="a1"/>
    <w:next w:val="a1"/>
    <w:qFormat/>
    <w:rsid w:val="00B02027"/>
    <w:pPr>
      <w:widowControl/>
      <w:ind w:left="1400" w:hanging="200"/>
      <w:jc w:val="left"/>
    </w:pPr>
    <w:rPr>
      <w:rFonts w:ascii="Times New Roman" w:eastAsia="MS Mincho" w:hAnsi="Times New Roman" w:cs="Times New Roman"/>
      <w:kern w:val="0"/>
      <w:sz w:val="20"/>
      <w:szCs w:val="20"/>
      <w:lang w:val="en-GB" w:eastAsia="en-US"/>
    </w:rPr>
  </w:style>
  <w:style w:type="paragraph" w:styleId="91">
    <w:name w:val="index 9"/>
    <w:basedOn w:val="a1"/>
    <w:next w:val="a1"/>
    <w:qFormat/>
    <w:rsid w:val="00B02027"/>
    <w:pPr>
      <w:widowControl/>
      <w:ind w:left="1800" w:hanging="200"/>
      <w:jc w:val="left"/>
    </w:pPr>
    <w:rPr>
      <w:rFonts w:ascii="Times New Roman" w:eastAsia="MS Mincho" w:hAnsi="Times New Roman" w:cs="Times New Roman"/>
      <w:kern w:val="0"/>
      <w:sz w:val="20"/>
      <w:szCs w:val="20"/>
      <w:lang w:val="en-GB" w:eastAsia="en-US"/>
    </w:rPr>
  </w:style>
  <w:style w:type="paragraph" w:styleId="afff1">
    <w:name w:val="table of figures"/>
    <w:basedOn w:val="a1"/>
    <w:next w:val="a1"/>
    <w:qFormat/>
    <w:rsid w:val="00B02027"/>
    <w:pPr>
      <w:widowControl/>
      <w:jc w:val="left"/>
    </w:pPr>
    <w:rPr>
      <w:rFonts w:ascii="Times New Roman" w:eastAsia="MS Mincho" w:hAnsi="Times New Roman" w:cs="Times New Roman"/>
      <w:kern w:val="0"/>
      <w:sz w:val="20"/>
      <w:szCs w:val="20"/>
      <w:lang w:val="en-GB" w:eastAsia="en-US"/>
    </w:rPr>
  </w:style>
  <w:style w:type="paragraph" w:styleId="TOC9">
    <w:name w:val="toc 9"/>
    <w:basedOn w:val="TOC8"/>
    <w:next w:val="a1"/>
    <w:uiPriority w:val="39"/>
    <w:qFormat/>
    <w:rsid w:val="00B02027"/>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1"/>
    <w:link w:val="27"/>
    <w:qFormat/>
    <w:rsid w:val="00B02027"/>
    <w:pPr>
      <w:widowControl/>
      <w:spacing w:after="120" w:line="480" w:lineRule="auto"/>
      <w:jc w:val="left"/>
    </w:pPr>
    <w:rPr>
      <w:rFonts w:ascii="Times New Roman" w:eastAsia="MS Mincho" w:hAnsi="Times New Roman" w:cs="Times New Roman"/>
      <w:kern w:val="0"/>
      <w:sz w:val="20"/>
      <w:szCs w:val="20"/>
      <w:lang w:val="en-GB" w:eastAsia="en-US"/>
    </w:rPr>
  </w:style>
  <w:style w:type="character" w:customStyle="1" w:styleId="27">
    <w:name w:val="正文文本 2 字符"/>
    <w:basedOn w:val="a3"/>
    <w:link w:val="26"/>
    <w:qFormat/>
    <w:rsid w:val="00B02027"/>
    <w:rPr>
      <w:rFonts w:ascii="Times New Roman" w:eastAsia="MS Mincho" w:hAnsi="Times New Roman" w:cs="Times New Roman"/>
      <w:kern w:val="0"/>
      <w:sz w:val="20"/>
      <w:szCs w:val="20"/>
      <w:lang w:val="en-GB" w:eastAsia="en-US"/>
    </w:rPr>
  </w:style>
  <w:style w:type="paragraph" w:styleId="45">
    <w:name w:val="List 4"/>
    <w:basedOn w:val="a1"/>
    <w:qFormat/>
    <w:rsid w:val="00B02027"/>
    <w:pPr>
      <w:widowControl/>
      <w:spacing w:after="180"/>
      <w:ind w:left="1132" w:hanging="283"/>
      <w:contextualSpacing/>
      <w:jc w:val="left"/>
    </w:pPr>
    <w:rPr>
      <w:rFonts w:ascii="Times New Roman" w:eastAsia="MS Mincho" w:hAnsi="Times New Roman" w:cs="Times New Roman"/>
      <w:kern w:val="0"/>
      <w:sz w:val="20"/>
      <w:szCs w:val="20"/>
      <w:lang w:val="en-GB" w:eastAsia="en-US"/>
    </w:rPr>
  </w:style>
  <w:style w:type="paragraph" w:styleId="28">
    <w:name w:val="List Continue 2"/>
    <w:basedOn w:val="a1"/>
    <w:qFormat/>
    <w:rsid w:val="00B02027"/>
    <w:pPr>
      <w:widowControl/>
      <w:spacing w:after="120"/>
      <w:ind w:left="566"/>
      <w:contextualSpacing/>
      <w:jc w:val="left"/>
    </w:pPr>
    <w:rPr>
      <w:rFonts w:ascii="Times New Roman" w:eastAsia="MS Mincho" w:hAnsi="Times New Roman" w:cs="Times New Roman"/>
      <w:kern w:val="0"/>
      <w:sz w:val="20"/>
      <w:szCs w:val="20"/>
      <w:lang w:val="en-GB" w:eastAsia="en-US"/>
    </w:rPr>
  </w:style>
  <w:style w:type="paragraph" w:customStyle="1" w:styleId="18">
    <w:name w:val="信息标题1"/>
    <w:basedOn w:val="a1"/>
    <w:next w:val="afff2"/>
    <w:link w:val="19"/>
    <w:qFormat/>
    <w:rsid w:val="00B02027"/>
    <w:pPr>
      <w:widowControl/>
      <w:pBdr>
        <w:top w:val="single" w:sz="6" w:space="1" w:color="auto"/>
        <w:left w:val="single" w:sz="6" w:space="1" w:color="auto"/>
        <w:bottom w:val="single" w:sz="6" w:space="1" w:color="auto"/>
        <w:right w:val="single" w:sz="6" w:space="1" w:color="auto"/>
      </w:pBdr>
      <w:shd w:val="pct20" w:color="auto" w:fill="auto"/>
      <w:ind w:leftChars="500" w:left="1080" w:hangingChars="500" w:hanging="1080"/>
      <w:jc w:val="left"/>
    </w:pPr>
    <w:rPr>
      <w:rFonts w:ascii="等线 Light" w:eastAsia="等线 Light" w:hAnsi="等线 Light" w:cs="Times New Roman"/>
      <w:sz w:val="24"/>
      <w:szCs w:val="24"/>
      <w:lang w:eastAsia="en-US"/>
    </w:rPr>
  </w:style>
  <w:style w:type="paragraph" w:styleId="HTML1">
    <w:name w:val="HTML Preformatted"/>
    <w:basedOn w:val="a1"/>
    <w:link w:val="HTML2"/>
    <w:unhideWhenUsed/>
    <w:qFormat/>
    <w:rsid w:val="00B0202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2">
    <w:name w:val="HTML 预设格式 字符"/>
    <w:basedOn w:val="a3"/>
    <w:link w:val="HTML1"/>
    <w:qFormat/>
    <w:rsid w:val="00B02027"/>
    <w:rPr>
      <w:rFonts w:ascii="宋体" w:eastAsia="宋体" w:hAnsi="宋体" w:cs="宋体"/>
      <w:kern w:val="0"/>
      <w:sz w:val="24"/>
      <w:szCs w:val="24"/>
    </w:rPr>
  </w:style>
  <w:style w:type="paragraph" w:styleId="afff3">
    <w:name w:val="Normal (Web)"/>
    <w:basedOn w:val="a1"/>
    <w:uiPriority w:val="99"/>
    <w:unhideWhenUsed/>
    <w:qFormat/>
    <w:rsid w:val="00B02027"/>
    <w:pPr>
      <w:widowControl/>
      <w:spacing w:before="100" w:beforeAutospacing="1" w:after="100" w:afterAutospacing="1"/>
      <w:jc w:val="left"/>
    </w:pPr>
    <w:rPr>
      <w:rFonts w:ascii="宋体" w:eastAsia="宋体" w:hAnsi="宋体" w:cs="宋体"/>
      <w:kern w:val="0"/>
      <w:sz w:val="24"/>
      <w:szCs w:val="24"/>
    </w:rPr>
  </w:style>
  <w:style w:type="paragraph" w:styleId="39">
    <w:name w:val="List Continue 3"/>
    <w:basedOn w:val="a1"/>
    <w:qFormat/>
    <w:rsid w:val="00B02027"/>
    <w:pPr>
      <w:widowControl/>
      <w:spacing w:after="120"/>
      <w:ind w:left="849"/>
      <w:contextualSpacing/>
      <w:jc w:val="left"/>
    </w:pPr>
    <w:rPr>
      <w:rFonts w:ascii="Times New Roman" w:eastAsia="MS Mincho" w:hAnsi="Times New Roman" w:cs="Times New Roman"/>
      <w:kern w:val="0"/>
      <w:sz w:val="20"/>
      <w:szCs w:val="20"/>
      <w:lang w:val="en-GB" w:eastAsia="en-US"/>
    </w:rPr>
  </w:style>
  <w:style w:type="paragraph" w:styleId="1a">
    <w:name w:val="index 1"/>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29">
    <w:name w:val="index 2"/>
    <w:basedOn w:val="a1"/>
    <w:next w:val="a1"/>
    <w:qFormat/>
    <w:rsid w:val="00B02027"/>
    <w:pPr>
      <w:widowControl/>
      <w:ind w:left="400" w:hanging="200"/>
      <w:jc w:val="left"/>
    </w:pPr>
    <w:rPr>
      <w:rFonts w:ascii="Times New Roman" w:eastAsia="MS Mincho" w:hAnsi="Times New Roman" w:cs="Times New Roman"/>
      <w:kern w:val="0"/>
      <w:sz w:val="20"/>
      <w:szCs w:val="20"/>
      <w:lang w:val="en-GB" w:eastAsia="en-US"/>
    </w:rPr>
  </w:style>
  <w:style w:type="paragraph" w:styleId="afff4">
    <w:name w:val="Title"/>
    <w:basedOn w:val="a1"/>
    <w:next w:val="a1"/>
    <w:link w:val="afff5"/>
    <w:qFormat/>
    <w:rsid w:val="00B02027"/>
    <w:pPr>
      <w:widowControl/>
      <w:spacing w:before="240" w:after="60"/>
      <w:jc w:val="center"/>
      <w:outlineLvl w:val="0"/>
    </w:pPr>
    <w:rPr>
      <w:rFonts w:ascii="Calibri Light" w:eastAsia="Yu Gothic Light" w:hAnsi="Calibri Light" w:cs="Times New Roman"/>
      <w:spacing w:val="-10"/>
      <w:kern w:val="28"/>
      <w:sz w:val="56"/>
      <w:szCs w:val="56"/>
      <w:lang w:eastAsia="en-US"/>
    </w:rPr>
  </w:style>
  <w:style w:type="character" w:customStyle="1" w:styleId="afff5">
    <w:name w:val="标题 字符"/>
    <w:basedOn w:val="a3"/>
    <w:link w:val="afff4"/>
    <w:qFormat/>
    <w:rsid w:val="00B02027"/>
    <w:rPr>
      <w:rFonts w:ascii="Calibri Light" w:eastAsia="Yu Gothic Light" w:hAnsi="Calibri Light" w:cs="Times New Roman"/>
      <w:spacing w:val="-10"/>
      <w:kern w:val="28"/>
      <w:sz w:val="56"/>
      <w:szCs w:val="56"/>
      <w:lang w:eastAsia="en-US"/>
    </w:rPr>
  </w:style>
  <w:style w:type="paragraph" w:styleId="afff6">
    <w:name w:val="annotation subject"/>
    <w:basedOn w:val="af3"/>
    <w:next w:val="af3"/>
    <w:link w:val="afff7"/>
    <w:qFormat/>
    <w:rsid w:val="00B02027"/>
    <w:rPr>
      <w:b/>
      <w:bCs/>
    </w:rPr>
  </w:style>
  <w:style w:type="character" w:customStyle="1" w:styleId="afff7">
    <w:name w:val="批注主题 字符"/>
    <w:basedOn w:val="af4"/>
    <w:link w:val="afff6"/>
    <w:qFormat/>
    <w:rsid w:val="00B02027"/>
    <w:rPr>
      <w:rFonts w:ascii="CG Times (WN)" w:eastAsia="Times New Roman" w:hAnsi="CG Times (WN)" w:cs="Times New Roman"/>
      <w:b/>
      <w:bCs/>
      <w:kern w:val="0"/>
      <w:sz w:val="20"/>
      <w:szCs w:val="24"/>
      <w:lang w:eastAsia="en-US"/>
    </w:rPr>
  </w:style>
  <w:style w:type="paragraph" w:styleId="afff8">
    <w:name w:val="Body Text First Indent"/>
    <w:basedOn w:val="a2"/>
    <w:link w:val="afff9"/>
    <w:qFormat/>
    <w:rsid w:val="00B02027"/>
    <w:pPr>
      <w:spacing w:after="180"/>
      <w:ind w:firstLine="360"/>
      <w:jc w:val="left"/>
    </w:pPr>
    <w:rPr>
      <w:rFonts w:ascii="Times New Roman" w:hAnsi="Times New Roman"/>
      <w:szCs w:val="20"/>
      <w:lang w:val="en-GB"/>
    </w:rPr>
  </w:style>
  <w:style w:type="character" w:customStyle="1" w:styleId="afff9">
    <w:name w:val="正文文本首行缩进 字符"/>
    <w:basedOn w:val="a8"/>
    <w:link w:val="afff8"/>
    <w:qFormat/>
    <w:rsid w:val="00B02027"/>
    <w:rPr>
      <w:rFonts w:ascii="Times New Roman" w:eastAsia="MS Mincho" w:hAnsi="Times New Roman" w:cs="Times New Roman"/>
      <w:kern w:val="0"/>
      <w:sz w:val="20"/>
      <w:szCs w:val="20"/>
      <w:lang w:val="en-GB" w:eastAsia="en-US"/>
    </w:rPr>
  </w:style>
  <w:style w:type="paragraph" w:styleId="2a">
    <w:name w:val="Body Text First Indent 2"/>
    <w:basedOn w:val="af9"/>
    <w:link w:val="2b"/>
    <w:qFormat/>
    <w:rsid w:val="00B02027"/>
    <w:pPr>
      <w:spacing w:after="180"/>
      <w:ind w:left="360" w:firstLine="360"/>
    </w:pPr>
  </w:style>
  <w:style w:type="character" w:customStyle="1" w:styleId="2b">
    <w:name w:val="正文文本首行缩进 2 字符"/>
    <w:basedOn w:val="afa"/>
    <w:link w:val="2a"/>
    <w:qFormat/>
    <w:rsid w:val="00B02027"/>
    <w:rPr>
      <w:rFonts w:ascii="Times New Roman" w:eastAsia="MS Mincho" w:hAnsi="Times New Roman" w:cs="Times New Roman"/>
      <w:kern w:val="0"/>
      <w:sz w:val="20"/>
      <w:szCs w:val="20"/>
      <w:lang w:val="en-GB" w:eastAsia="en-US"/>
    </w:rPr>
  </w:style>
  <w:style w:type="table" w:styleId="afffa">
    <w:name w:val="Table Grid"/>
    <w:aliases w:val="TableGrid"/>
    <w:basedOn w:val="a4"/>
    <w:uiPriority w:val="3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FollowedHyperlink"/>
    <w:qFormat/>
    <w:rsid w:val="00B02027"/>
    <w:rPr>
      <w:color w:val="954F72"/>
      <w:u w:val="single"/>
    </w:rPr>
  </w:style>
  <w:style w:type="character" w:styleId="afffc">
    <w:name w:val="Hyperlink"/>
    <w:qFormat/>
    <w:rsid w:val="00B02027"/>
    <w:rPr>
      <w:color w:val="0000FF"/>
      <w:u w:val="single"/>
    </w:rPr>
  </w:style>
  <w:style w:type="character" w:styleId="afffd">
    <w:name w:val="annotation reference"/>
    <w:qFormat/>
    <w:rsid w:val="00B02027"/>
    <w:rPr>
      <w:sz w:val="21"/>
      <w:szCs w:val="21"/>
    </w:rPr>
  </w:style>
  <w:style w:type="character" w:customStyle="1" w:styleId="apple-converted-space">
    <w:name w:val="apple-converted-space"/>
    <w:basedOn w:val="a3"/>
    <w:qFormat/>
    <w:rsid w:val="00B02027"/>
  </w:style>
  <w:style w:type="character" w:customStyle="1" w:styleId="afffe">
    <w:name w:val="题注 字符"/>
    <w:qFormat/>
    <w:rsid w:val="00B02027"/>
    <w:rPr>
      <w:rFonts w:eastAsia="Times New Roman"/>
      <w:b/>
      <w:bCs/>
      <w:lang w:eastAsia="en-US"/>
    </w:rPr>
  </w:style>
  <w:style w:type="character" w:customStyle="1" w:styleId="B1">
    <w:name w:val="B1 (文字)"/>
    <w:link w:val="B10"/>
    <w:qFormat/>
    <w:rsid w:val="00B02027"/>
    <w:rPr>
      <w:rFonts w:eastAsia="Times New Roman"/>
      <w:lang w:val="en-GB" w:eastAsia="en-GB"/>
    </w:rPr>
  </w:style>
  <w:style w:type="paragraph" w:customStyle="1" w:styleId="B10">
    <w:name w:val="B1"/>
    <w:basedOn w:val="afb"/>
    <w:link w:val="B1"/>
    <w:qFormat/>
    <w:rsid w:val="00B02027"/>
    <w:pPr>
      <w:overflowPunct w:val="0"/>
      <w:autoSpaceDE w:val="0"/>
      <w:autoSpaceDN w:val="0"/>
      <w:adjustRightInd w:val="0"/>
      <w:spacing w:after="180"/>
      <w:ind w:left="568" w:hanging="284"/>
      <w:textAlignment w:val="baseline"/>
    </w:pPr>
    <w:rPr>
      <w:rFonts w:asciiTheme="minorHAnsi" w:hAnsiTheme="minorHAnsi" w:cstheme="minorBidi"/>
      <w:kern w:val="2"/>
      <w:sz w:val="21"/>
      <w:szCs w:val="22"/>
      <w:lang w:val="en-GB" w:eastAsia="en-GB"/>
    </w:rPr>
  </w:style>
  <w:style w:type="character" w:customStyle="1" w:styleId="B1Zchn">
    <w:name w:val="B1 Zchn"/>
    <w:qFormat/>
    <w:rsid w:val="00B02027"/>
    <w:rPr>
      <w:lang w:eastAsia="en-US"/>
    </w:rPr>
  </w:style>
  <w:style w:type="character" w:customStyle="1" w:styleId="2c">
    <w:name w:val="批注文字 字符2"/>
    <w:uiPriority w:val="99"/>
    <w:semiHidden/>
    <w:qFormat/>
    <w:rsid w:val="00B02027"/>
    <w:rPr>
      <w:rFonts w:eastAsia="Times New Roman"/>
      <w:szCs w:val="24"/>
      <w:lang w:eastAsia="en-US"/>
    </w:rPr>
  </w:style>
  <w:style w:type="character" w:customStyle="1" w:styleId="tran">
    <w:name w:val="tran"/>
    <w:qFormat/>
    <w:rsid w:val="00B02027"/>
  </w:style>
  <w:style w:type="character" w:customStyle="1" w:styleId="TAHCar">
    <w:name w:val="TAH Car"/>
    <w:link w:val="TAH"/>
    <w:uiPriority w:val="99"/>
    <w:qFormat/>
    <w:rsid w:val="00B02027"/>
    <w:rPr>
      <w:rFonts w:ascii="Arial" w:eastAsia="Times New Roman" w:hAnsi="Arial"/>
      <w:b/>
      <w:sz w:val="18"/>
      <w:lang w:val="en-GB" w:eastAsia="en-US"/>
    </w:rPr>
  </w:style>
  <w:style w:type="paragraph" w:customStyle="1" w:styleId="TAH">
    <w:name w:val="TAH"/>
    <w:basedOn w:val="a1"/>
    <w:link w:val="TAHCar"/>
    <w:qFormat/>
    <w:rsid w:val="00B02027"/>
    <w:pPr>
      <w:keepNext/>
      <w:keepLines/>
      <w:widowControl/>
      <w:jc w:val="center"/>
    </w:pPr>
    <w:rPr>
      <w:rFonts w:ascii="Arial" w:eastAsia="Times New Roman" w:hAnsi="Arial"/>
      <w:b/>
      <w:sz w:val="18"/>
      <w:lang w:val="en-GB" w:eastAsia="en-US"/>
    </w:rPr>
  </w:style>
  <w:style w:type="character" w:customStyle="1" w:styleId="B2Char">
    <w:name w:val="B2 Char"/>
    <w:link w:val="B2"/>
    <w:qFormat/>
    <w:rsid w:val="00B02027"/>
    <w:rPr>
      <w:rFonts w:eastAsia="Times New Roman"/>
      <w:lang w:val="en-GB" w:eastAsia="en-GB"/>
    </w:rPr>
  </w:style>
  <w:style w:type="paragraph" w:customStyle="1" w:styleId="B2">
    <w:name w:val="B2"/>
    <w:basedOn w:val="21"/>
    <w:link w:val="B2Char"/>
    <w:qFormat/>
    <w:rsid w:val="00B02027"/>
    <w:pPr>
      <w:numPr>
        <w:numId w:val="0"/>
      </w:numPr>
      <w:overflowPunct w:val="0"/>
      <w:autoSpaceDE w:val="0"/>
      <w:autoSpaceDN w:val="0"/>
      <w:adjustRightInd w:val="0"/>
      <w:spacing w:before="0" w:after="180"/>
      <w:ind w:left="851" w:hanging="284"/>
      <w:textAlignment w:val="baseline"/>
    </w:pPr>
    <w:rPr>
      <w:rFonts w:asciiTheme="minorHAnsi" w:hAnsiTheme="minorHAnsi" w:cstheme="minorBidi"/>
      <w:kern w:val="2"/>
      <w:sz w:val="21"/>
      <w:szCs w:val="22"/>
      <w:lang w:val="en-GB" w:eastAsia="en-GB"/>
    </w:rPr>
  </w:style>
  <w:style w:type="character" w:customStyle="1" w:styleId="LGTdocChar">
    <w:name w:val="LGTdoc_본문 Char"/>
    <w:link w:val="LGTdoc"/>
    <w:qFormat/>
    <w:rsid w:val="00B02027"/>
    <w:rPr>
      <w:rFonts w:eastAsia="Batang"/>
      <w:sz w:val="22"/>
      <w:szCs w:val="24"/>
      <w:lang w:val="en-GB" w:eastAsia="ko-KR"/>
    </w:rPr>
  </w:style>
  <w:style w:type="paragraph" w:customStyle="1" w:styleId="LGTdoc">
    <w:name w:val="LGTdoc_본문"/>
    <w:basedOn w:val="a1"/>
    <w:link w:val="LGTdocChar"/>
    <w:qFormat/>
    <w:rsid w:val="00B02027"/>
    <w:pPr>
      <w:autoSpaceDE w:val="0"/>
      <w:autoSpaceDN w:val="0"/>
      <w:adjustRightInd w:val="0"/>
      <w:snapToGrid w:val="0"/>
      <w:spacing w:afterLines="50" w:after="120" w:line="264" w:lineRule="auto"/>
    </w:pPr>
    <w:rPr>
      <w:rFonts w:eastAsia="Batang"/>
      <w:sz w:val="22"/>
      <w:szCs w:val="24"/>
      <w:lang w:val="en-GB" w:eastAsia="ko-KR"/>
    </w:rPr>
  </w:style>
  <w:style w:type="character" w:customStyle="1" w:styleId="13">
    <w:name w:val="题注 字符1"/>
    <w:link w:val="af"/>
    <w:qFormat/>
    <w:rsid w:val="00B02027"/>
    <w:rPr>
      <w:rFonts w:ascii="CG Times (WN)" w:eastAsia="Times New Roman" w:hAnsi="CG Times (WN)" w:cs="Times New Roman"/>
      <w:kern w:val="0"/>
      <w:sz w:val="20"/>
      <w:szCs w:val="20"/>
      <w:lang w:val="en-GB" w:eastAsia="en-US"/>
    </w:rPr>
  </w:style>
  <w:style w:type="character" w:customStyle="1" w:styleId="affff">
    <w:name w:val="列表段落 字符"/>
    <w:aliases w:val="列表段落1 字符,Normal bullet 2 字符,목록단락 字符,- Bullets 字符1,Lista1 字符1,?? ?? 字符1,????? 字符1,???? 字符1,列出段落1 字符1,中等深浅网格 1 - 着色 21 字符1,¥¡¡¡¡ì¬º¥¹¥È¶ÎÂä 字符1,ÁÐ³ö¶ÎÂä 字符1,列表段落1 字符1,—ño’i—Ž 字符1,¥ê¥¹¥È¶ÎÂä 字符1,1st level - Bullet List Paragraph 字符1,列出段落 字符1"/>
    <w:uiPriority w:val="34"/>
    <w:qFormat/>
    <w:rsid w:val="00B02027"/>
    <w:rPr>
      <w:rFonts w:ascii="Times" w:hAnsi="Times"/>
      <w:szCs w:val="24"/>
      <w:lang w:val="en-GB"/>
    </w:rPr>
  </w:style>
  <w:style w:type="character" w:customStyle="1" w:styleId="TACChar">
    <w:name w:val="TAC Char"/>
    <w:link w:val="TAC"/>
    <w:qFormat/>
    <w:rsid w:val="00B02027"/>
    <w:rPr>
      <w:rFonts w:ascii="Arial" w:eastAsia="Times New Roman" w:hAnsi="Arial"/>
      <w:sz w:val="18"/>
      <w:lang w:val="en-GB" w:eastAsia="en-GB"/>
    </w:rPr>
  </w:style>
  <w:style w:type="paragraph" w:customStyle="1" w:styleId="TAC">
    <w:name w:val="TAC"/>
    <w:basedOn w:val="a1"/>
    <w:link w:val="TACChar"/>
    <w:qFormat/>
    <w:rsid w:val="00B02027"/>
    <w:pPr>
      <w:keepNext/>
      <w:keepLines/>
      <w:widowControl/>
      <w:overflowPunct w:val="0"/>
      <w:autoSpaceDE w:val="0"/>
      <w:autoSpaceDN w:val="0"/>
      <w:adjustRightInd w:val="0"/>
      <w:jc w:val="center"/>
      <w:textAlignment w:val="baseline"/>
    </w:pPr>
    <w:rPr>
      <w:rFonts w:ascii="Arial" w:eastAsia="Times New Roman" w:hAnsi="Arial"/>
      <w:sz w:val="18"/>
      <w:lang w:val="en-GB" w:eastAsia="en-GB"/>
    </w:rPr>
  </w:style>
  <w:style w:type="character" w:customStyle="1" w:styleId="btChar">
    <w:name w:val="bt Char"/>
    <w:qFormat/>
    <w:rsid w:val="00B02027"/>
    <w:rPr>
      <w:rFonts w:ascii="Arial" w:eastAsia="MS Mincho" w:hAnsi="Arial" w:cs="Arial"/>
      <w:color w:val="0000FF"/>
      <w:kern w:val="2"/>
      <w:szCs w:val="24"/>
      <w:lang w:val="en-US" w:eastAsia="en-US" w:bidi="ar-SA"/>
    </w:rPr>
  </w:style>
  <w:style w:type="character" w:customStyle="1" w:styleId="16">
    <w:name w:val="批注文字 字符1"/>
    <w:link w:val="af3"/>
    <w:uiPriority w:val="99"/>
    <w:qFormat/>
    <w:rsid w:val="00B02027"/>
    <w:rPr>
      <w:rFonts w:ascii="CG Times (WN)" w:eastAsia="Times New Roman" w:hAnsi="CG Times (WN)" w:cs="Times New Roman"/>
      <w:kern w:val="0"/>
      <w:sz w:val="20"/>
      <w:szCs w:val="24"/>
      <w:lang w:eastAsia="en-US"/>
    </w:rPr>
  </w:style>
  <w:style w:type="character" w:customStyle="1" w:styleId="1b">
    <w:name w:val="列表段落 字符1"/>
    <w:aliases w:val="-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列出段落 字符"/>
    <w:link w:val="affff0"/>
    <w:uiPriority w:val="34"/>
    <w:qFormat/>
    <w:locked/>
    <w:rsid w:val="00B02027"/>
    <w:rPr>
      <w:rFonts w:ascii="Calibri" w:hAnsi="Calibri"/>
    </w:rPr>
  </w:style>
  <w:style w:type="paragraph" w:styleId="affff0">
    <w:name w:val="List Paragraph"/>
    <w:aliases w:val="- Bullets,목록 단락,リスト段落,Lista1,?? ??,?????,????,列出段落1,中等深浅网格 1 - 着色 21,¥¡¡¡¡ì¬º¥¹¥È¶ÎÂä,ÁÐ³ö¶ÎÂä,—ño’i—Ž,¥ê¥¹¥È¶ÎÂä,1st level - Bullet List Paragraph,Lettre d'introduction,Paragrafo elenco,Normal bullet 2,Bullet list,列出段落,목록단락,列,numbered,列表段落11,목록,—"/>
    <w:basedOn w:val="a1"/>
    <w:link w:val="1b"/>
    <w:uiPriority w:val="34"/>
    <w:qFormat/>
    <w:rsid w:val="00B02027"/>
    <w:pPr>
      <w:ind w:firstLineChars="200" w:firstLine="420"/>
    </w:pPr>
    <w:rPr>
      <w:rFonts w:ascii="Calibri" w:hAnsi="Calibri"/>
    </w:rPr>
  </w:style>
  <w:style w:type="character" w:customStyle="1" w:styleId="THChar">
    <w:name w:val="TH Char"/>
    <w:link w:val="TH"/>
    <w:qFormat/>
    <w:rsid w:val="00B02027"/>
    <w:rPr>
      <w:rFonts w:ascii="Arial" w:eastAsia="Times New Roman" w:hAnsi="Arial"/>
      <w:b/>
      <w:lang w:val="en-GB" w:eastAsia="en-US"/>
    </w:rPr>
  </w:style>
  <w:style w:type="paragraph" w:customStyle="1" w:styleId="TH">
    <w:name w:val="TH"/>
    <w:basedOn w:val="a1"/>
    <w:link w:val="THChar"/>
    <w:qFormat/>
    <w:rsid w:val="00B02027"/>
    <w:pPr>
      <w:keepNext/>
      <w:keepLines/>
      <w:widowControl/>
      <w:spacing w:before="60" w:after="180"/>
      <w:jc w:val="center"/>
    </w:pPr>
    <w:rPr>
      <w:rFonts w:ascii="Arial" w:eastAsia="Times New Roman" w:hAnsi="Arial"/>
      <w:b/>
      <w:lang w:val="en-GB" w:eastAsia="en-US"/>
    </w:rPr>
  </w:style>
  <w:style w:type="character" w:customStyle="1" w:styleId="TALChar">
    <w:name w:val="TAL Char"/>
    <w:link w:val="TAL"/>
    <w:qFormat/>
    <w:rsid w:val="00B02027"/>
    <w:rPr>
      <w:rFonts w:ascii="Arial" w:eastAsia="Times New Roman" w:hAnsi="Arial"/>
      <w:sz w:val="18"/>
      <w:lang w:val="en-GB" w:eastAsia="en-US"/>
    </w:rPr>
  </w:style>
  <w:style w:type="paragraph" w:customStyle="1" w:styleId="TAL">
    <w:name w:val="TAL"/>
    <w:basedOn w:val="a1"/>
    <w:link w:val="TALChar"/>
    <w:qFormat/>
    <w:rsid w:val="00B02027"/>
    <w:pPr>
      <w:keepNext/>
      <w:keepLines/>
      <w:widowControl/>
      <w:jc w:val="left"/>
    </w:pPr>
    <w:rPr>
      <w:rFonts w:ascii="Arial" w:eastAsia="Times New Roman" w:hAnsi="Arial"/>
      <w:sz w:val="18"/>
      <w:lang w:val="en-GB" w:eastAsia="en-US"/>
    </w:rPr>
  </w:style>
  <w:style w:type="paragraph" w:customStyle="1" w:styleId="CharCharCharCharCharCharCharCharCharCharCharCharCharCharCharChar">
    <w:name w:val="Char Char Char 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qFormat/>
    <w:rsid w:val="00B02027"/>
    <w:pPr>
      <w:keepNext/>
      <w:tabs>
        <w:tab w:val="left" w:pos="720"/>
      </w:tabs>
      <w:autoSpaceDE w:val="0"/>
      <w:autoSpaceDN w:val="0"/>
      <w:adjustRightInd w:val="0"/>
      <w:ind w:left="720" w:hanging="360"/>
      <w:jc w:val="both"/>
    </w:pPr>
    <w:rPr>
      <w:rFonts w:ascii="CG Times (WN)" w:eastAsia="Times New Roman" w:hAnsi="CG Times (WN)" w:cs="Times New Roman"/>
      <w:sz w:val="20"/>
      <w:szCs w:val="20"/>
      <w:lang w:val="en-GB"/>
    </w:rPr>
  </w:style>
  <w:style w:type="paragraph" w:customStyle="1" w:styleId="Observation">
    <w:name w:val="Observation"/>
    <w:basedOn w:val="Proposal"/>
    <w:qFormat/>
    <w:rsid w:val="00B02027"/>
    <w:pPr>
      <w:numPr>
        <w:numId w:val="12"/>
      </w:numPr>
      <w:tabs>
        <w:tab w:val="clear" w:pos="1304"/>
      </w:tabs>
      <w:ind w:left="1701" w:hanging="1701"/>
    </w:pPr>
  </w:style>
  <w:style w:type="paragraph" w:customStyle="1" w:styleId="Proposal">
    <w:name w:val="Proposal"/>
    <w:basedOn w:val="a1"/>
    <w:qFormat/>
    <w:rsid w:val="00B02027"/>
    <w:pPr>
      <w:widowControl/>
      <w:numPr>
        <w:numId w:val="13"/>
      </w:numPr>
      <w:tabs>
        <w:tab w:val="clear" w:pos="1304"/>
        <w:tab w:val="left" w:pos="1701"/>
      </w:tabs>
      <w:overflowPunct w:val="0"/>
      <w:autoSpaceDE w:val="0"/>
      <w:autoSpaceDN w:val="0"/>
      <w:adjustRightInd w:val="0"/>
      <w:spacing w:after="120"/>
      <w:ind w:left="1701" w:hanging="1701"/>
      <w:textAlignment w:val="baseline"/>
    </w:pPr>
    <w:rPr>
      <w:rFonts w:ascii="Arial" w:eastAsia="宋体" w:hAnsi="Arial" w:cs="Times New Roman"/>
      <w:b/>
      <w:bCs/>
      <w:kern w:val="0"/>
      <w:sz w:val="20"/>
      <w:szCs w:val="20"/>
    </w:rPr>
  </w:style>
  <w:style w:type="paragraph" w:customStyle="1" w:styleId="CharCharCharCharCharChar">
    <w:name w:val="Char Char Char Char Char Char"/>
    <w:semiHidden/>
    <w:qFormat/>
    <w:rsid w:val="00B02027"/>
    <w:pPr>
      <w:keepNext/>
      <w:tabs>
        <w:tab w:val="left" w:pos="567"/>
      </w:tabs>
      <w:autoSpaceDE w:val="0"/>
      <w:autoSpaceDN w:val="0"/>
      <w:adjustRightInd w:val="0"/>
      <w:spacing w:before="60" w:after="60"/>
      <w:jc w:val="both"/>
    </w:pPr>
    <w:rPr>
      <w:rFonts w:ascii="Arial" w:eastAsia="宋体" w:hAnsi="Arial" w:cs="Arial"/>
      <w:color w:val="0000FF"/>
      <w:sz w:val="20"/>
      <w:szCs w:val="20"/>
    </w:rPr>
  </w:style>
  <w:style w:type="paragraph" w:customStyle="1" w:styleId="H6">
    <w:name w:val="H6"/>
    <w:basedOn w:val="51"/>
    <w:next w:val="a1"/>
    <w:qFormat/>
    <w:rsid w:val="00B02027"/>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qFormat/>
    <w:rsid w:val="00B02027"/>
    <w:pPr>
      <w:tabs>
        <w:tab w:val="left" w:pos="1701"/>
        <w:tab w:val="right" w:pos="9072"/>
        <w:tab w:val="right" w:pos="10206"/>
      </w:tabs>
    </w:pPr>
    <w:rPr>
      <w:rFonts w:ascii="Arial" w:eastAsia="Batang" w:hAnsi="Arial" w:cs="Times New Roman"/>
      <w:b/>
      <w:kern w:val="0"/>
      <w:sz w:val="18"/>
      <w:szCs w:val="20"/>
      <w:lang w:val="en-GB" w:eastAsia="en-US"/>
    </w:rPr>
  </w:style>
  <w:style w:type="paragraph" w:customStyle="1" w:styleId="CharCharCharCharCharCharCharCharCharChar">
    <w:name w:val="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ecxmsonormal">
    <w:name w:val="ecxmsonormal"/>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ecxmsobodytext">
    <w:name w:val="ecxmsobodytext"/>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Char">
    <w:name w:val="Char"/>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MotorolaResponse1CharCharCharCharCharChar">
    <w:name w:val="Motorola Response1 Char Char Char Char Char Char"/>
    <w:next w:val="a1"/>
    <w:semiHidden/>
    <w:qFormat/>
    <w:rsid w:val="00B02027"/>
    <w:pPr>
      <w:keepNext/>
      <w:tabs>
        <w:tab w:val="left" w:pos="420"/>
      </w:tabs>
      <w:autoSpaceDE w:val="0"/>
      <w:autoSpaceDN w:val="0"/>
      <w:adjustRightInd w:val="0"/>
      <w:ind w:left="420" w:hanging="420"/>
      <w:jc w:val="both"/>
    </w:pPr>
    <w:rPr>
      <w:rFonts w:ascii="CG Times (WN)" w:eastAsia="Times New Roman" w:hAnsi="CG Times (WN)" w:cs="Times New Roman"/>
      <w:sz w:val="20"/>
      <w:szCs w:val="20"/>
      <w:lang w:val="en-GB"/>
    </w:rPr>
  </w:style>
  <w:style w:type="paragraph" w:customStyle="1" w:styleId="TF">
    <w:name w:val="TF"/>
    <w:basedOn w:val="TH"/>
    <w:qFormat/>
    <w:rsid w:val="00B02027"/>
    <w:pPr>
      <w:keepNext w:val="0"/>
      <w:spacing w:before="0" w:after="240"/>
    </w:pPr>
  </w:style>
  <w:style w:type="paragraph" w:customStyle="1" w:styleId="CharCharCharCharCharCharCharCharCharCharCharCharChar">
    <w:name w:val="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qFormat/>
    <w:rsid w:val="00B02027"/>
    <w:pPr>
      <w:keepLines/>
      <w:widowControl/>
      <w:tabs>
        <w:tab w:val="center" w:pos="4536"/>
        <w:tab w:val="right" w:pos="9072"/>
      </w:tabs>
      <w:overflowPunct w:val="0"/>
      <w:autoSpaceDE w:val="0"/>
      <w:autoSpaceDN w:val="0"/>
      <w:adjustRightInd w:val="0"/>
      <w:spacing w:after="180"/>
      <w:jc w:val="left"/>
      <w:textAlignment w:val="baseline"/>
    </w:pPr>
    <w:rPr>
      <w:rFonts w:ascii="CG Times (WN)" w:eastAsia="Times New Roman" w:hAnsi="CG Times (WN)" w:cs="Times New Roman"/>
      <w:kern w:val="0"/>
      <w:sz w:val="20"/>
      <w:szCs w:val="20"/>
      <w:lang w:val="en-GB" w:eastAsia="en-GB"/>
    </w:rPr>
  </w:style>
  <w:style w:type="paragraph" w:customStyle="1" w:styleId="CharChar1CharChar">
    <w:name w:val="Char Char1 Char Char"/>
    <w:basedOn w:val="a1"/>
    <w:qFormat/>
    <w:rsid w:val="00B02027"/>
    <w:pPr>
      <w:widowControl/>
      <w:jc w:val="left"/>
    </w:pPr>
    <w:rPr>
      <w:rFonts w:ascii="Times" w:eastAsia="Times New Roman" w:hAnsi="Times" w:cs="Times New Roman"/>
      <w:kern w:val="0"/>
      <w:sz w:val="22"/>
      <w:szCs w:val="20"/>
      <w:lang w:eastAsia="en-US"/>
    </w:rPr>
  </w:style>
  <w:style w:type="paragraph" w:customStyle="1" w:styleId="1c">
    <w:name w:val="修订1"/>
    <w:uiPriority w:val="99"/>
    <w:unhideWhenUsed/>
    <w:qFormat/>
    <w:rsid w:val="00B02027"/>
    <w:rPr>
      <w:rFonts w:ascii="CG Times (WN)" w:eastAsia="Times New Roman" w:hAnsi="CG Times (WN)" w:cs="Times New Roman"/>
      <w:kern w:val="0"/>
      <w:sz w:val="20"/>
      <w:szCs w:val="24"/>
      <w:lang w:eastAsia="en-US"/>
    </w:rPr>
  </w:style>
  <w:style w:type="paragraph" w:customStyle="1" w:styleId="TdocHeading1">
    <w:name w:val="Tdoc_Heading_1"/>
    <w:basedOn w:val="10"/>
    <w:next w:val="a2"/>
    <w:qFormat/>
    <w:rsid w:val="00B02027"/>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qFormat/>
    <w:rsid w:val="00B02027"/>
    <w:pPr>
      <w:widowControl/>
      <w:spacing w:after="220"/>
      <w:jc w:val="left"/>
    </w:pPr>
    <w:rPr>
      <w:rFonts w:ascii="Arial" w:eastAsia="宋体" w:hAnsi="Arial" w:cs="Times New Roman"/>
      <w:kern w:val="0"/>
      <w:sz w:val="22"/>
      <w:szCs w:val="20"/>
      <w:lang w:eastAsia="en-US"/>
    </w:rPr>
  </w:style>
  <w:style w:type="paragraph" w:customStyle="1" w:styleId="FP">
    <w:name w:val="FP"/>
    <w:basedOn w:val="a1"/>
    <w:qFormat/>
    <w:rsid w:val="00B02027"/>
    <w:pPr>
      <w:widowControl/>
      <w:overflowPunct w:val="0"/>
      <w:autoSpaceDE w:val="0"/>
      <w:autoSpaceDN w:val="0"/>
      <w:adjustRightInd w:val="0"/>
      <w:jc w:val="left"/>
      <w:textAlignment w:val="baseline"/>
    </w:pPr>
    <w:rPr>
      <w:rFonts w:ascii="CG Times (WN)" w:eastAsia="MS Mincho" w:hAnsi="CG Times (WN)" w:cs="Times New Roman"/>
      <w:kern w:val="0"/>
      <w:sz w:val="20"/>
      <w:szCs w:val="20"/>
      <w:lang w:val="en-GB" w:eastAsia="en-US"/>
    </w:rPr>
  </w:style>
  <w:style w:type="character" w:customStyle="1" w:styleId="Char0">
    <w:name w:val="列出段落 Char"/>
    <w:uiPriority w:val="34"/>
    <w:qFormat/>
    <w:rsid w:val="00B02027"/>
    <w:rPr>
      <w:rFonts w:ascii="Times" w:hAnsi="Times"/>
      <w:szCs w:val="24"/>
      <w:lang w:val="en-GB"/>
    </w:rPr>
  </w:style>
  <w:style w:type="character" w:customStyle="1" w:styleId="Char2">
    <w:name w:val="批注文字 Char"/>
    <w:uiPriority w:val="99"/>
    <w:qFormat/>
    <w:rsid w:val="00B02027"/>
    <w:rPr>
      <w:rFonts w:ascii="Times" w:eastAsia="Batang" w:hAnsi="Times"/>
      <w:lang w:val="en-GB" w:eastAsia="en-US" w:bidi="ar-SA"/>
    </w:rPr>
  </w:style>
  <w:style w:type="character" w:customStyle="1" w:styleId="Char3">
    <w:name w:val="题注 Char"/>
    <w:qFormat/>
    <w:rsid w:val="00B02027"/>
    <w:rPr>
      <w:lang w:val="en-GB" w:eastAsia="en-US" w:bidi="ar-SA"/>
    </w:rPr>
  </w:style>
  <w:style w:type="character" w:customStyle="1" w:styleId="Char10">
    <w:name w:val="列出段落 Char1"/>
    <w:uiPriority w:val="34"/>
    <w:qFormat/>
    <w:locked/>
    <w:rsid w:val="00B02027"/>
    <w:rPr>
      <w:rFonts w:ascii="Calibri" w:hAnsi="Calibri"/>
      <w:kern w:val="2"/>
      <w:sz w:val="21"/>
      <w:szCs w:val="22"/>
    </w:rPr>
  </w:style>
  <w:style w:type="paragraph" w:customStyle="1" w:styleId="LD">
    <w:name w:val="LD"/>
    <w:qFormat/>
    <w:rsid w:val="00B02027"/>
    <w:pPr>
      <w:keepNext/>
      <w:keepLines/>
      <w:spacing w:line="180" w:lineRule="exact"/>
    </w:pPr>
    <w:rPr>
      <w:rFonts w:ascii="Courier New" w:eastAsia="宋体" w:hAnsi="Courier New" w:cs="Times New Roman"/>
      <w:kern w:val="0"/>
      <w:sz w:val="20"/>
      <w:szCs w:val="20"/>
      <w:lang w:val="en-GB" w:eastAsia="en-US"/>
    </w:rPr>
  </w:style>
  <w:style w:type="character" w:customStyle="1" w:styleId="B1Char">
    <w:name w:val="B1 Char"/>
    <w:qFormat/>
    <w:rsid w:val="00B02027"/>
    <w:rPr>
      <w:lang w:val="en-GB"/>
    </w:rPr>
  </w:style>
  <w:style w:type="paragraph" w:customStyle="1" w:styleId="1">
    <w:name w:val="样式1"/>
    <w:basedOn w:val="a1"/>
    <w:qFormat/>
    <w:rsid w:val="00B02027"/>
    <w:pPr>
      <w:keepNext/>
      <w:keepLines/>
      <w:widowControl/>
      <w:numPr>
        <w:numId w:val="15"/>
      </w:numPr>
      <w:overflowPunct w:val="0"/>
      <w:autoSpaceDE w:val="0"/>
      <w:autoSpaceDN w:val="0"/>
      <w:adjustRightInd w:val="0"/>
      <w:jc w:val="left"/>
      <w:textAlignment w:val="baseline"/>
    </w:pPr>
    <w:rPr>
      <w:rFonts w:ascii="Arial" w:eastAsia="MS Mincho" w:hAnsi="Arial" w:cs="Times New Roman"/>
      <w:kern w:val="0"/>
      <w:sz w:val="18"/>
      <w:szCs w:val="20"/>
      <w:lang w:val="zh-CN" w:eastAsia="ja-JP"/>
    </w:rPr>
  </w:style>
  <w:style w:type="character" w:customStyle="1" w:styleId="1d">
    <w:name w:val="未处理的提及1"/>
    <w:uiPriority w:val="99"/>
    <w:semiHidden/>
    <w:unhideWhenUsed/>
    <w:qFormat/>
    <w:rsid w:val="00B02027"/>
    <w:rPr>
      <w:color w:val="605E5C"/>
      <w:shd w:val="clear" w:color="auto" w:fill="E1DFDD"/>
    </w:rPr>
  </w:style>
  <w:style w:type="character" w:customStyle="1" w:styleId="Char4">
    <w:name w:val="页眉 Char"/>
    <w:qFormat/>
    <w:rsid w:val="00B02027"/>
    <w:rPr>
      <w:rFonts w:ascii="Arial" w:eastAsia="MS Mincho" w:hAnsi="Arial"/>
      <w:b/>
      <w:szCs w:val="24"/>
      <w:lang w:val="en-US" w:eastAsia="en-US" w:bidi="ar-SA"/>
    </w:rPr>
  </w:style>
  <w:style w:type="paragraph" w:customStyle="1" w:styleId="Comments">
    <w:name w:val="Comments"/>
    <w:basedOn w:val="a1"/>
    <w:link w:val="CommentsChar"/>
    <w:qFormat/>
    <w:rsid w:val="00B02027"/>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qFormat/>
    <w:rsid w:val="00B02027"/>
    <w:rPr>
      <w:rFonts w:ascii="Arial" w:eastAsia="MS Mincho" w:hAnsi="Arial" w:cs="Times New Roman"/>
      <w:i/>
      <w:kern w:val="0"/>
      <w:sz w:val="18"/>
      <w:szCs w:val="24"/>
      <w:lang w:val="en-GB" w:eastAsia="en-GB"/>
    </w:rPr>
  </w:style>
  <w:style w:type="paragraph" w:customStyle="1" w:styleId="ZT">
    <w:name w:val="ZT"/>
    <w:qFormat/>
    <w:rsid w:val="00B020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kern w:val="0"/>
      <w:sz w:val="34"/>
      <w:szCs w:val="20"/>
      <w:lang w:val="en-GB" w:eastAsia="ja-JP"/>
    </w:rPr>
  </w:style>
  <w:style w:type="paragraph" w:customStyle="1" w:styleId="Doc-text2">
    <w:name w:val="Doc-text2"/>
    <w:basedOn w:val="a1"/>
    <w:link w:val="Doc-text2Char"/>
    <w:qFormat/>
    <w:rsid w:val="00B02027"/>
    <w:pPr>
      <w:widowControl/>
      <w:tabs>
        <w:tab w:val="left" w:pos="1622"/>
      </w:tabs>
      <w:ind w:left="1622" w:hanging="363"/>
      <w:jc w:val="left"/>
    </w:pPr>
    <w:rPr>
      <w:rFonts w:ascii="Arial" w:eastAsia="MS Mincho" w:hAnsi="Arial" w:cs="Times New Roman"/>
      <w:kern w:val="0"/>
      <w:sz w:val="20"/>
      <w:szCs w:val="24"/>
      <w:lang w:val="en-GB" w:eastAsia="en-GB"/>
    </w:rPr>
  </w:style>
  <w:style w:type="character" w:customStyle="1" w:styleId="Doc-text2Char">
    <w:name w:val="Doc-text2 Char"/>
    <w:link w:val="Doc-text2"/>
    <w:qFormat/>
    <w:rsid w:val="00B02027"/>
    <w:rPr>
      <w:rFonts w:ascii="Arial" w:eastAsia="MS Mincho" w:hAnsi="Arial" w:cs="Times New Roman"/>
      <w:kern w:val="0"/>
      <w:sz w:val="20"/>
      <w:szCs w:val="24"/>
      <w:lang w:val="en-GB" w:eastAsia="en-GB"/>
    </w:rPr>
  </w:style>
  <w:style w:type="table" w:customStyle="1" w:styleId="5-51">
    <w:name w:val="网格表 5 深色 - 着色 51"/>
    <w:basedOn w:val="a4"/>
    <w:uiPriority w:val="50"/>
    <w:qFormat/>
    <w:rsid w:val="00B02027"/>
    <w:rPr>
      <w:rFonts w:ascii="Times New Roman" w:eastAsia="宋体" w:hAnsi="Times New Roman" w:cs="Times New Roman"/>
      <w:kern w:val="0"/>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4-51">
    <w:name w:val="网格表 4 - 着色 51"/>
    <w:basedOn w:val="a4"/>
    <w:uiPriority w:val="49"/>
    <w:qFormat/>
    <w:rsid w:val="00B02027"/>
    <w:rPr>
      <w:rFonts w:ascii="Times New Roman" w:eastAsia="宋体" w:hAnsi="Times New Roman" w:cs="Times New Roman"/>
      <w:kern w:val="0"/>
      <w:sz w:val="20"/>
      <w:szCs w:val="20"/>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Agreement">
    <w:name w:val="Agreement"/>
    <w:basedOn w:val="a1"/>
    <w:next w:val="Doc-text2"/>
    <w:qFormat/>
    <w:rsid w:val="00B02027"/>
    <w:pPr>
      <w:widowControl/>
      <w:numPr>
        <w:numId w:val="16"/>
      </w:numPr>
      <w:spacing w:before="60"/>
      <w:jc w:val="left"/>
    </w:pPr>
    <w:rPr>
      <w:rFonts w:ascii="Arial" w:eastAsia="MS Mincho" w:hAnsi="Arial" w:cs="Times New Roman"/>
      <w:b/>
      <w:kern w:val="0"/>
      <w:sz w:val="20"/>
      <w:szCs w:val="24"/>
      <w:lang w:val="en-GB" w:eastAsia="en-GB"/>
    </w:rPr>
  </w:style>
  <w:style w:type="table" w:customStyle="1" w:styleId="1e">
    <w:name w:val="网格型1"/>
    <w:basedOn w:val="a4"/>
    <w:uiPriority w:val="39"/>
    <w:qFormat/>
    <w:rsid w:val="00B02027"/>
    <w:rPr>
      <w:rFonts w:ascii="Times New Roman" w:eastAsia="PMingLiU"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qFormat/>
    <w:rsid w:val="00B02027"/>
    <w:rPr>
      <w:rFonts w:ascii="Arial" w:hAnsi="Arial"/>
      <w:sz w:val="18"/>
      <w:lang w:val="en-GB" w:eastAsia="en-US"/>
    </w:rPr>
  </w:style>
  <w:style w:type="table" w:customStyle="1" w:styleId="TableGrid2">
    <w:name w:val="TableGrid2"/>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uiPriority w:val="5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4"/>
    <w:uiPriority w:val="59"/>
    <w:qFormat/>
    <w:rsid w:val="00B02027"/>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B02027"/>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qFormat/>
    <w:rsid w:val="00B02027"/>
    <w:rPr>
      <w:rFonts w:ascii="Times New Roman" w:eastAsia="Batang" w:hAnsi="Times New Roman" w:cs="Times New Roman"/>
      <w:kern w:val="0"/>
      <w:sz w:val="24"/>
      <w:szCs w:val="24"/>
      <w:lang w:eastAsia="en-US"/>
    </w:rPr>
  </w:style>
  <w:style w:type="paragraph" w:customStyle="1" w:styleId="1f">
    <w:name w:val="正文1"/>
    <w:qFormat/>
    <w:rsid w:val="00B02027"/>
    <w:pPr>
      <w:spacing w:before="100" w:beforeAutospacing="1" w:after="180"/>
      <w:jc w:val="both"/>
    </w:pPr>
    <w:rPr>
      <w:rFonts w:ascii="Times New Roman" w:eastAsia="宋体" w:hAnsi="Times New Roman" w:cs="Times New Roman"/>
      <w:kern w:val="0"/>
      <w:sz w:val="24"/>
      <w:szCs w:val="24"/>
    </w:rPr>
  </w:style>
  <w:style w:type="character" w:customStyle="1" w:styleId="CaptionChar1">
    <w:name w:val="Caption Char1"/>
    <w:qFormat/>
    <w:rsid w:val="00B02027"/>
    <w:rPr>
      <w:rFonts w:ascii="Times New Roman" w:eastAsia="等线" w:hAnsi="Times New Roman" w:cs="Times New Roman"/>
      <w:i/>
      <w:iCs/>
      <w:color w:val="44546A"/>
      <w:sz w:val="18"/>
      <w:szCs w:val="18"/>
      <w:lang w:val="en-GB" w:eastAsia="en-US"/>
    </w:rPr>
  </w:style>
  <w:style w:type="paragraph" w:customStyle="1" w:styleId="2e">
    <w:name w:val="正文2"/>
    <w:qFormat/>
    <w:rsid w:val="00B02027"/>
    <w:pPr>
      <w:widowControl w:val="0"/>
      <w:jc w:val="both"/>
    </w:pPr>
    <w:rPr>
      <w:rFonts w:ascii="等线" w:eastAsia="等线" w:hAnsi="等线" w:cs="Times New Roman"/>
      <w:szCs w:val="21"/>
    </w:rPr>
  </w:style>
  <w:style w:type="table" w:customStyle="1" w:styleId="46">
    <w:name w:val="网格型4"/>
    <w:basedOn w:val="a4"/>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qFormat/>
    <w:rsid w:val="00B02027"/>
    <w:rPr>
      <w:rFonts w:ascii="Calibri" w:eastAsia="宋体" w:hAnsi="Calibri" w:cs="Times New Roman"/>
      <w:kern w:val="0"/>
      <w:sz w:val="24"/>
      <w:szCs w:val="24"/>
    </w:rPr>
  </w:style>
  <w:style w:type="character" w:customStyle="1" w:styleId="ZGSM">
    <w:name w:val="ZGSM"/>
    <w:qFormat/>
    <w:rsid w:val="00B02027"/>
  </w:style>
  <w:style w:type="paragraph" w:customStyle="1" w:styleId="ZD">
    <w:name w:val="ZD"/>
    <w:qFormat/>
    <w:rsid w:val="00B02027"/>
    <w:pPr>
      <w:framePr w:wrap="notBeside" w:vAnchor="page" w:hAnchor="margin" w:y="15764"/>
      <w:widowControl w:val="0"/>
    </w:pPr>
    <w:rPr>
      <w:rFonts w:ascii="Arial" w:eastAsia="MS Mincho" w:hAnsi="Arial" w:cs="Times New Roman"/>
      <w:kern w:val="0"/>
      <w:sz w:val="32"/>
      <w:szCs w:val="20"/>
      <w:lang w:val="en-GB" w:eastAsia="en-US"/>
    </w:rPr>
  </w:style>
  <w:style w:type="paragraph" w:customStyle="1" w:styleId="TT">
    <w:name w:val="TT"/>
    <w:basedOn w:val="10"/>
    <w:next w:val="a1"/>
    <w:qFormat/>
    <w:rsid w:val="00B02027"/>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qFormat/>
    <w:rsid w:val="00B02027"/>
    <w:pPr>
      <w:keepNext/>
      <w:spacing w:after="0"/>
    </w:pPr>
    <w:rPr>
      <w:rFonts w:ascii="Arial" w:hAnsi="Arial"/>
      <w:sz w:val="18"/>
    </w:rPr>
  </w:style>
  <w:style w:type="paragraph" w:customStyle="1" w:styleId="NO">
    <w:name w:val="NO"/>
    <w:basedOn w:val="a1"/>
    <w:qFormat/>
    <w:rsid w:val="00B02027"/>
    <w:pPr>
      <w:keepLines/>
      <w:widowControl/>
      <w:spacing w:after="180"/>
      <w:ind w:left="1135" w:hanging="851"/>
      <w:jc w:val="left"/>
    </w:pPr>
    <w:rPr>
      <w:rFonts w:ascii="Times New Roman" w:eastAsia="MS Mincho" w:hAnsi="Times New Roman" w:cs="Times New Roman"/>
      <w:kern w:val="0"/>
      <w:sz w:val="20"/>
      <w:szCs w:val="20"/>
      <w:lang w:val="en-GB" w:eastAsia="en-US"/>
    </w:rPr>
  </w:style>
  <w:style w:type="paragraph" w:customStyle="1" w:styleId="PL">
    <w:name w:val="PL"/>
    <w:qFormat/>
    <w:rsid w:val="00B02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cs="Times New Roman"/>
      <w:kern w:val="0"/>
      <w:sz w:val="16"/>
      <w:szCs w:val="20"/>
      <w:lang w:val="en-GB" w:eastAsia="en-US"/>
    </w:rPr>
  </w:style>
  <w:style w:type="paragraph" w:customStyle="1" w:styleId="TAR">
    <w:name w:val="TAR"/>
    <w:basedOn w:val="TAL"/>
    <w:qFormat/>
    <w:rsid w:val="00B02027"/>
    <w:pPr>
      <w:jc w:val="right"/>
    </w:pPr>
    <w:rPr>
      <w:rFonts w:eastAsia="MS Mincho"/>
    </w:rPr>
  </w:style>
  <w:style w:type="paragraph" w:customStyle="1" w:styleId="EX">
    <w:name w:val="EX"/>
    <w:basedOn w:val="a1"/>
    <w:qFormat/>
    <w:rsid w:val="00B02027"/>
    <w:pPr>
      <w:keepLines/>
      <w:widowControl/>
      <w:spacing w:after="180"/>
      <w:ind w:left="1702" w:hanging="1418"/>
      <w:jc w:val="left"/>
    </w:pPr>
    <w:rPr>
      <w:rFonts w:ascii="Times New Roman" w:eastAsia="MS Mincho" w:hAnsi="Times New Roman" w:cs="Times New Roman"/>
      <w:kern w:val="0"/>
      <w:sz w:val="20"/>
      <w:szCs w:val="20"/>
      <w:lang w:val="en-GB" w:eastAsia="en-US"/>
    </w:rPr>
  </w:style>
  <w:style w:type="paragraph" w:customStyle="1" w:styleId="NW">
    <w:name w:val="NW"/>
    <w:basedOn w:val="NO"/>
    <w:qFormat/>
    <w:rsid w:val="00B02027"/>
    <w:pPr>
      <w:spacing w:after="0"/>
    </w:pPr>
  </w:style>
  <w:style w:type="paragraph" w:customStyle="1" w:styleId="EW">
    <w:name w:val="EW"/>
    <w:basedOn w:val="EX"/>
    <w:qFormat/>
    <w:rsid w:val="00B02027"/>
    <w:pPr>
      <w:spacing w:after="0"/>
    </w:pPr>
  </w:style>
  <w:style w:type="paragraph" w:customStyle="1" w:styleId="EditorsNote">
    <w:name w:val="Editor's Note"/>
    <w:basedOn w:val="NO"/>
    <w:qFormat/>
    <w:rsid w:val="00B02027"/>
    <w:pPr>
      <w:ind w:left="1418" w:hanging="1134"/>
    </w:pPr>
    <w:rPr>
      <w:color w:val="FF0000"/>
    </w:rPr>
  </w:style>
  <w:style w:type="paragraph" w:customStyle="1" w:styleId="ZA">
    <w:name w:val="ZA"/>
    <w:qFormat/>
    <w:rsid w:val="00B02027"/>
    <w:pPr>
      <w:keepNext/>
      <w:framePr w:w="10206" w:h="794" w:hRule="exact" w:wrap="notBeside" w:vAnchor="page" w:hAnchor="margin" w:y="1135"/>
      <w:widowControl w:val="0"/>
      <w:pBdr>
        <w:bottom w:val="single" w:sz="12" w:space="1" w:color="auto"/>
      </w:pBdr>
      <w:jc w:val="right"/>
    </w:pPr>
    <w:rPr>
      <w:rFonts w:ascii="Arial" w:eastAsia="MS Mincho" w:hAnsi="Arial" w:cs="Times New Roman"/>
      <w:kern w:val="0"/>
      <w:sz w:val="40"/>
      <w:szCs w:val="20"/>
      <w:lang w:val="en-GB" w:eastAsia="en-US"/>
    </w:rPr>
  </w:style>
  <w:style w:type="paragraph" w:customStyle="1" w:styleId="ZB">
    <w:name w:val="ZB"/>
    <w:qFormat/>
    <w:rsid w:val="00B02027"/>
    <w:pPr>
      <w:keepNext/>
      <w:framePr w:w="10206" w:h="284" w:hRule="exact" w:wrap="notBeside" w:vAnchor="page" w:hAnchor="margin" w:y="1986"/>
      <w:widowControl w:val="0"/>
      <w:ind w:right="28"/>
      <w:jc w:val="right"/>
    </w:pPr>
    <w:rPr>
      <w:rFonts w:ascii="Arial" w:eastAsia="MS Mincho" w:hAnsi="Arial" w:cs="Times New Roman"/>
      <w:i/>
      <w:kern w:val="0"/>
      <w:sz w:val="20"/>
      <w:szCs w:val="20"/>
      <w:lang w:val="en-GB" w:eastAsia="en-US"/>
    </w:rPr>
  </w:style>
  <w:style w:type="paragraph" w:customStyle="1" w:styleId="ZU">
    <w:name w:val="ZU"/>
    <w:qFormat/>
    <w:rsid w:val="00B02027"/>
    <w:pPr>
      <w:keepNext/>
      <w:framePr w:w="10206" w:wrap="notBeside" w:vAnchor="page" w:hAnchor="margin" w:y="6238"/>
      <w:widowControl w:val="0"/>
      <w:pBdr>
        <w:top w:val="single" w:sz="12" w:space="1" w:color="auto"/>
      </w:pBdr>
      <w:jc w:val="right"/>
    </w:pPr>
    <w:rPr>
      <w:rFonts w:ascii="Arial" w:eastAsia="MS Mincho" w:hAnsi="Arial" w:cs="Times New Roman"/>
      <w:kern w:val="0"/>
      <w:sz w:val="20"/>
      <w:szCs w:val="20"/>
      <w:lang w:val="en-GB" w:eastAsia="en-US"/>
    </w:rPr>
  </w:style>
  <w:style w:type="paragraph" w:customStyle="1" w:styleId="TAN">
    <w:name w:val="TAN"/>
    <w:basedOn w:val="TAL"/>
    <w:link w:val="TANChar"/>
    <w:qFormat/>
    <w:rsid w:val="00B02027"/>
    <w:pPr>
      <w:ind w:left="851" w:hanging="851"/>
    </w:pPr>
    <w:rPr>
      <w:rFonts w:eastAsia="MS Mincho"/>
    </w:rPr>
  </w:style>
  <w:style w:type="paragraph" w:customStyle="1" w:styleId="ZH">
    <w:name w:val="ZH"/>
    <w:qFormat/>
    <w:rsid w:val="00B02027"/>
    <w:pPr>
      <w:framePr w:wrap="notBeside" w:vAnchor="page" w:hAnchor="margin" w:xAlign="center" w:y="6805"/>
      <w:widowControl w:val="0"/>
    </w:pPr>
    <w:rPr>
      <w:rFonts w:ascii="Arial" w:eastAsia="MS Mincho" w:hAnsi="Arial" w:cs="Times New Roman"/>
      <w:kern w:val="0"/>
      <w:sz w:val="20"/>
      <w:szCs w:val="20"/>
      <w:lang w:val="en-GB" w:eastAsia="en-US"/>
    </w:rPr>
  </w:style>
  <w:style w:type="paragraph" w:customStyle="1" w:styleId="ZG">
    <w:name w:val="ZG"/>
    <w:qFormat/>
    <w:rsid w:val="00B02027"/>
    <w:pPr>
      <w:framePr w:wrap="notBeside" w:vAnchor="page" w:hAnchor="margin" w:xAlign="right" w:y="6805"/>
      <w:widowControl w:val="0"/>
      <w:jc w:val="right"/>
    </w:pPr>
    <w:rPr>
      <w:rFonts w:ascii="Arial" w:eastAsia="MS Mincho" w:hAnsi="Arial" w:cs="Times New Roman"/>
      <w:kern w:val="0"/>
      <w:sz w:val="20"/>
      <w:szCs w:val="20"/>
      <w:lang w:val="en-GB" w:eastAsia="en-US"/>
    </w:rPr>
  </w:style>
  <w:style w:type="paragraph" w:customStyle="1" w:styleId="B3">
    <w:name w:val="B3"/>
    <w:basedOn w:val="a1"/>
    <w:qFormat/>
    <w:rsid w:val="00B02027"/>
    <w:pPr>
      <w:widowControl/>
      <w:spacing w:after="180"/>
      <w:ind w:left="1135" w:hanging="284"/>
      <w:jc w:val="left"/>
    </w:pPr>
    <w:rPr>
      <w:rFonts w:ascii="Times New Roman" w:eastAsia="MS Mincho" w:hAnsi="Times New Roman" w:cs="Times New Roman"/>
      <w:kern w:val="0"/>
      <w:sz w:val="20"/>
      <w:szCs w:val="20"/>
      <w:lang w:val="en-GB" w:eastAsia="en-US"/>
    </w:rPr>
  </w:style>
  <w:style w:type="paragraph" w:customStyle="1" w:styleId="B4">
    <w:name w:val="B4"/>
    <w:basedOn w:val="a1"/>
    <w:qFormat/>
    <w:rsid w:val="00B02027"/>
    <w:pPr>
      <w:widowControl/>
      <w:spacing w:after="180"/>
      <w:ind w:left="1418" w:hanging="284"/>
      <w:jc w:val="left"/>
    </w:pPr>
    <w:rPr>
      <w:rFonts w:ascii="Times New Roman" w:eastAsia="MS Mincho" w:hAnsi="Times New Roman" w:cs="Times New Roman"/>
      <w:kern w:val="0"/>
      <w:sz w:val="20"/>
      <w:szCs w:val="20"/>
      <w:lang w:val="en-GB" w:eastAsia="en-US"/>
    </w:rPr>
  </w:style>
  <w:style w:type="paragraph" w:customStyle="1" w:styleId="B5">
    <w:name w:val="B5"/>
    <w:basedOn w:val="a1"/>
    <w:qFormat/>
    <w:rsid w:val="00B02027"/>
    <w:pPr>
      <w:widowControl/>
      <w:spacing w:after="180"/>
      <w:ind w:left="1702" w:hanging="284"/>
      <w:jc w:val="left"/>
    </w:pPr>
    <w:rPr>
      <w:rFonts w:ascii="Times New Roman" w:eastAsia="MS Mincho" w:hAnsi="Times New Roman" w:cs="Times New Roman"/>
      <w:kern w:val="0"/>
      <w:sz w:val="20"/>
      <w:szCs w:val="20"/>
      <w:lang w:val="en-GB" w:eastAsia="en-US"/>
    </w:rPr>
  </w:style>
  <w:style w:type="paragraph" w:customStyle="1" w:styleId="ZTD">
    <w:name w:val="ZTD"/>
    <w:basedOn w:val="ZB"/>
    <w:qFormat/>
    <w:rsid w:val="00B02027"/>
    <w:pPr>
      <w:framePr w:hRule="auto" w:wrap="notBeside" w:y="852"/>
    </w:pPr>
    <w:rPr>
      <w:i w:val="0"/>
      <w:sz w:val="40"/>
    </w:rPr>
  </w:style>
  <w:style w:type="paragraph" w:customStyle="1" w:styleId="ZV">
    <w:name w:val="ZV"/>
    <w:basedOn w:val="ZU"/>
    <w:qFormat/>
    <w:rsid w:val="00B02027"/>
    <w:pPr>
      <w:framePr w:wrap="notBeside" w:y="16161"/>
    </w:pPr>
  </w:style>
  <w:style w:type="paragraph" w:customStyle="1" w:styleId="TAJ">
    <w:name w:val="TAJ"/>
    <w:basedOn w:val="TH"/>
    <w:qFormat/>
    <w:rsid w:val="00B02027"/>
    <w:rPr>
      <w:rFonts w:eastAsia="MS Mincho"/>
    </w:rPr>
  </w:style>
  <w:style w:type="paragraph" w:customStyle="1" w:styleId="Guidance">
    <w:name w:val="Guidance"/>
    <w:basedOn w:val="a1"/>
    <w:qFormat/>
    <w:rsid w:val="00B02027"/>
    <w:pPr>
      <w:widowControl/>
      <w:spacing w:after="180"/>
      <w:jc w:val="left"/>
    </w:pPr>
    <w:rPr>
      <w:rFonts w:ascii="Times New Roman" w:eastAsia="MS Mincho" w:hAnsi="Times New Roman" w:cs="Times New Roman"/>
      <w:i/>
      <w:color w:val="0000FF"/>
      <w:kern w:val="0"/>
      <w:sz w:val="20"/>
      <w:szCs w:val="20"/>
      <w:lang w:val="en-GB" w:eastAsia="en-US"/>
    </w:rPr>
  </w:style>
  <w:style w:type="table" w:customStyle="1" w:styleId="56">
    <w:name w:val="网格型5"/>
    <w:basedOn w:val="a4"/>
    <w:qFormat/>
    <w:rsid w:val="00B02027"/>
    <w:rPr>
      <w:rFonts w:ascii="Times New Roman" w:eastAsia="MS Mincho"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
    <w:name w:val="未处理的提及2"/>
    <w:uiPriority w:val="99"/>
    <w:semiHidden/>
    <w:unhideWhenUsed/>
    <w:qFormat/>
    <w:rsid w:val="00B02027"/>
    <w:rPr>
      <w:color w:val="605E5C"/>
      <w:shd w:val="clear" w:color="auto" w:fill="E1DFDD"/>
    </w:rPr>
  </w:style>
  <w:style w:type="paragraph" w:customStyle="1" w:styleId="1f0">
    <w:name w:val="书目1"/>
    <w:basedOn w:val="a1"/>
    <w:next w:val="a1"/>
    <w:uiPriority w:val="37"/>
    <w:semiHidden/>
    <w:unhideWhenUsed/>
    <w:qFormat/>
    <w:rsid w:val="00B02027"/>
    <w:pPr>
      <w:widowControl/>
      <w:spacing w:after="180"/>
      <w:jc w:val="left"/>
    </w:pPr>
    <w:rPr>
      <w:rFonts w:ascii="Times New Roman" w:eastAsia="MS Mincho" w:hAnsi="Times New Roman" w:cs="Times New Roman"/>
      <w:kern w:val="0"/>
      <w:sz w:val="20"/>
      <w:szCs w:val="20"/>
      <w:lang w:val="en-GB" w:eastAsia="en-US"/>
    </w:rPr>
  </w:style>
  <w:style w:type="paragraph" w:customStyle="1" w:styleId="1f1">
    <w:name w:val="文本块1"/>
    <w:basedOn w:val="a1"/>
    <w:next w:val="afd"/>
    <w:qFormat/>
    <w:rsid w:val="00B02027"/>
    <w:pPr>
      <w:widowControl/>
      <w:pBdr>
        <w:top w:val="single" w:sz="2" w:space="10" w:color="4472C4"/>
        <w:left w:val="single" w:sz="2" w:space="10" w:color="4472C4"/>
        <w:bottom w:val="single" w:sz="2" w:space="10" w:color="4472C4"/>
        <w:right w:val="single" w:sz="2" w:space="10" w:color="4472C4"/>
      </w:pBdr>
      <w:spacing w:after="180"/>
      <w:ind w:left="1152" w:right="1152"/>
      <w:jc w:val="left"/>
    </w:pPr>
    <w:rPr>
      <w:rFonts w:ascii="Calibri" w:eastAsia="Yu Mincho" w:hAnsi="Calibri" w:cs="Times New Roman"/>
      <w:i/>
      <w:iCs/>
      <w:color w:val="4472C4"/>
      <w:kern w:val="0"/>
      <w:sz w:val="20"/>
      <w:szCs w:val="20"/>
      <w:lang w:val="en-GB" w:eastAsia="en-US"/>
    </w:rPr>
  </w:style>
  <w:style w:type="paragraph" w:customStyle="1" w:styleId="1f2">
    <w:name w:val="索引标题1"/>
    <w:basedOn w:val="a1"/>
    <w:next w:val="1a"/>
    <w:qFormat/>
    <w:rsid w:val="00B02027"/>
    <w:pPr>
      <w:widowControl/>
      <w:spacing w:after="180"/>
      <w:jc w:val="left"/>
    </w:pPr>
    <w:rPr>
      <w:rFonts w:ascii="Calibri Light" w:eastAsia="Yu Gothic Light" w:hAnsi="Calibri Light" w:cs="Times New Roman"/>
      <w:b/>
      <w:bCs/>
      <w:kern w:val="0"/>
      <w:sz w:val="20"/>
      <w:szCs w:val="20"/>
      <w:lang w:val="en-GB" w:eastAsia="en-US"/>
    </w:rPr>
  </w:style>
  <w:style w:type="paragraph" w:customStyle="1" w:styleId="1f3">
    <w:name w:val="明显引用1"/>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Times New Roman" w:eastAsia="MS Mincho" w:hAnsi="Times New Roman" w:cs="Times New Roman"/>
      <w:i/>
      <w:iCs/>
      <w:color w:val="4472C4"/>
      <w:kern w:val="0"/>
      <w:sz w:val="20"/>
      <w:szCs w:val="20"/>
      <w:lang w:val="en-GB" w:eastAsia="en-US"/>
    </w:rPr>
  </w:style>
  <w:style w:type="character" w:customStyle="1" w:styleId="affff1">
    <w:name w:val="明显引用 字符"/>
    <w:basedOn w:val="a3"/>
    <w:link w:val="affff2"/>
    <w:uiPriority w:val="30"/>
    <w:qFormat/>
    <w:rsid w:val="00B02027"/>
    <w:rPr>
      <w:i/>
      <w:iCs/>
      <w:color w:val="4472C4"/>
      <w:lang w:eastAsia="en-US"/>
    </w:rPr>
  </w:style>
  <w:style w:type="paragraph" w:customStyle="1" w:styleId="2f0">
    <w:name w:val="明显引用2"/>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CG Times (WN)" w:eastAsia="宋体" w:hAnsi="CG Times (WN)" w:cs="Times New Roman"/>
      <w:i/>
      <w:iCs/>
      <w:color w:val="4472C4"/>
      <w:kern w:val="0"/>
      <w:sz w:val="20"/>
      <w:szCs w:val="20"/>
      <w:lang w:eastAsia="en-US"/>
    </w:rPr>
  </w:style>
  <w:style w:type="character" w:customStyle="1" w:styleId="affff3">
    <w:name w:val="信息标题 字符"/>
    <w:basedOn w:val="a3"/>
    <w:qFormat/>
    <w:rsid w:val="00B02027"/>
    <w:rPr>
      <w:rFonts w:ascii="Calibri Light" w:eastAsia="Yu Gothic Light" w:hAnsi="Calibri Light"/>
      <w:sz w:val="24"/>
      <w:szCs w:val="24"/>
      <w:shd w:val="pct20" w:color="auto" w:fill="auto"/>
      <w:lang w:eastAsia="en-US"/>
    </w:rPr>
  </w:style>
  <w:style w:type="paragraph" w:styleId="affff4">
    <w:name w:val="No Spacing"/>
    <w:uiPriority w:val="1"/>
    <w:qFormat/>
    <w:rsid w:val="00B02027"/>
    <w:rPr>
      <w:rFonts w:ascii="Times New Roman" w:eastAsia="MS Mincho" w:hAnsi="Times New Roman" w:cs="Times New Roman"/>
      <w:kern w:val="0"/>
      <w:sz w:val="20"/>
      <w:szCs w:val="20"/>
      <w:lang w:val="en-GB" w:eastAsia="en-US"/>
    </w:rPr>
  </w:style>
  <w:style w:type="paragraph" w:customStyle="1" w:styleId="1f4">
    <w:name w:val="引用1"/>
    <w:basedOn w:val="a1"/>
    <w:next w:val="a1"/>
    <w:uiPriority w:val="29"/>
    <w:qFormat/>
    <w:rsid w:val="00B02027"/>
    <w:pPr>
      <w:widowControl/>
      <w:spacing w:before="200" w:after="160"/>
      <w:ind w:left="864" w:right="864"/>
      <w:jc w:val="center"/>
    </w:pPr>
    <w:rPr>
      <w:rFonts w:ascii="Times New Roman" w:eastAsia="MS Mincho" w:hAnsi="Times New Roman" w:cs="Times New Roman"/>
      <w:i/>
      <w:iCs/>
      <w:color w:val="404040"/>
      <w:kern w:val="0"/>
      <w:sz w:val="20"/>
      <w:szCs w:val="20"/>
      <w:lang w:val="en-GB" w:eastAsia="en-US"/>
    </w:rPr>
  </w:style>
  <w:style w:type="character" w:customStyle="1" w:styleId="affff5">
    <w:name w:val="引用 字符"/>
    <w:basedOn w:val="a3"/>
    <w:link w:val="affff6"/>
    <w:uiPriority w:val="29"/>
    <w:qFormat/>
    <w:rsid w:val="00B02027"/>
    <w:rPr>
      <w:i/>
      <w:iCs/>
      <w:color w:val="404040"/>
      <w:lang w:eastAsia="en-US"/>
    </w:rPr>
  </w:style>
  <w:style w:type="paragraph" w:styleId="affff6">
    <w:name w:val="Quote"/>
    <w:basedOn w:val="a1"/>
    <w:next w:val="a1"/>
    <w:link w:val="affff5"/>
    <w:uiPriority w:val="29"/>
    <w:qFormat/>
    <w:rsid w:val="00B02027"/>
    <w:pPr>
      <w:widowControl/>
      <w:spacing w:before="200" w:after="160"/>
      <w:ind w:left="864" w:right="864"/>
      <w:jc w:val="center"/>
    </w:pPr>
    <w:rPr>
      <w:i/>
      <w:iCs/>
      <w:color w:val="404040"/>
      <w:lang w:eastAsia="en-US"/>
    </w:rPr>
  </w:style>
  <w:style w:type="character" w:customStyle="1" w:styleId="1f5">
    <w:name w:val="引用 字符1"/>
    <w:basedOn w:val="a3"/>
    <w:uiPriority w:val="99"/>
    <w:qFormat/>
    <w:rsid w:val="00B02027"/>
    <w:rPr>
      <w:i/>
      <w:iCs/>
      <w:color w:val="404040" w:themeColor="text1" w:themeTint="BF"/>
    </w:rPr>
  </w:style>
  <w:style w:type="paragraph" w:customStyle="1" w:styleId="1f6">
    <w:name w:val="副标题1"/>
    <w:basedOn w:val="a1"/>
    <w:next w:val="a1"/>
    <w:qFormat/>
    <w:rsid w:val="00B02027"/>
    <w:pPr>
      <w:widowControl/>
      <w:spacing w:after="160"/>
      <w:jc w:val="left"/>
    </w:pPr>
    <w:rPr>
      <w:rFonts w:ascii="Calibri" w:eastAsia="Yu Mincho" w:hAnsi="Calibri" w:cs="Times New Roman"/>
      <w:color w:val="5A5A5A"/>
      <w:spacing w:val="15"/>
      <w:kern w:val="0"/>
      <w:sz w:val="22"/>
      <w:lang w:val="en-GB" w:eastAsia="en-US"/>
    </w:rPr>
  </w:style>
  <w:style w:type="paragraph" w:customStyle="1" w:styleId="1f7">
    <w:name w:val="标题1"/>
    <w:basedOn w:val="a1"/>
    <w:next w:val="a1"/>
    <w:qFormat/>
    <w:rsid w:val="00B02027"/>
    <w:pPr>
      <w:widowControl/>
      <w:contextualSpacing/>
      <w:jc w:val="left"/>
    </w:pPr>
    <w:rPr>
      <w:rFonts w:ascii="Calibri Light" w:eastAsia="Yu Gothic Light" w:hAnsi="Calibri Light" w:cs="Times New Roman"/>
      <w:spacing w:val="-10"/>
      <w:kern w:val="28"/>
      <w:sz w:val="56"/>
      <w:szCs w:val="56"/>
      <w:lang w:val="en-GB" w:eastAsia="en-US"/>
    </w:rPr>
  </w:style>
  <w:style w:type="paragraph" w:customStyle="1" w:styleId="TOC10">
    <w:name w:val="TOC 标题1"/>
    <w:basedOn w:val="10"/>
    <w:next w:val="a1"/>
    <w:uiPriority w:val="39"/>
    <w:semiHidden/>
    <w:unhideWhenUsed/>
    <w:qFormat/>
    <w:rsid w:val="00B02027"/>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uiPriority w:val="34"/>
    <w:qFormat/>
    <w:locked/>
    <w:rsid w:val="00B02027"/>
    <w:rPr>
      <w:lang w:eastAsia="en-US"/>
    </w:rPr>
  </w:style>
  <w:style w:type="character" w:customStyle="1" w:styleId="1f8">
    <w:name w:val="明显引用 字符1"/>
    <w:basedOn w:val="a3"/>
    <w:uiPriority w:val="99"/>
    <w:qFormat/>
    <w:rsid w:val="00B02027"/>
    <w:rPr>
      <w:rFonts w:eastAsia="Times New Roman"/>
      <w:i/>
      <w:iCs/>
      <w:color w:val="4472C4"/>
      <w:szCs w:val="24"/>
      <w:lang w:eastAsia="en-US"/>
    </w:rPr>
  </w:style>
  <w:style w:type="character" w:customStyle="1" w:styleId="19">
    <w:name w:val="信息标题 字符1"/>
    <w:basedOn w:val="a3"/>
    <w:link w:val="18"/>
    <w:qFormat/>
    <w:rsid w:val="00B02027"/>
    <w:rPr>
      <w:rFonts w:ascii="等线 Light" w:eastAsia="等线 Light" w:hAnsi="等线 Light" w:cs="Times New Roman"/>
      <w:sz w:val="24"/>
      <w:szCs w:val="24"/>
      <w:shd w:val="pct20" w:color="auto" w:fill="auto"/>
      <w:lang w:eastAsia="en-US"/>
    </w:rPr>
  </w:style>
  <w:style w:type="character" w:customStyle="1" w:styleId="1f9">
    <w:name w:val="副标题 字符1"/>
    <w:basedOn w:val="a3"/>
    <w:qFormat/>
    <w:rsid w:val="00B02027"/>
    <w:rPr>
      <w:rFonts w:ascii="等线" w:eastAsia="等线" w:hAnsi="等线" w:cs="Times New Roman"/>
      <w:b/>
      <w:bCs/>
      <w:kern w:val="28"/>
      <w:sz w:val="32"/>
      <w:szCs w:val="32"/>
      <w:lang w:eastAsia="en-US"/>
    </w:rPr>
  </w:style>
  <w:style w:type="character" w:customStyle="1" w:styleId="1fa">
    <w:name w:val="标题 字符1"/>
    <w:basedOn w:val="a3"/>
    <w:qFormat/>
    <w:rsid w:val="00B02027"/>
    <w:rPr>
      <w:rFonts w:ascii="等线 Light" w:eastAsia="等线 Light" w:hAnsi="等线 Light" w:cs="Times New Roman"/>
      <w:b/>
      <w:bCs/>
      <w:sz w:val="32"/>
      <w:szCs w:val="32"/>
      <w:lang w:eastAsia="en-US"/>
    </w:rPr>
  </w:style>
  <w:style w:type="table" w:customStyle="1" w:styleId="62">
    <w:name w:val="网格型6"/>
    <w:basedOn w:val="a4"/>
    <w:qFormat/>
    <w:rsid w:val="00B02027"/>
    <w:rPr>
      <w:rFonts w:ascii="Times New Roman" w:eastAsia="宋体" w:hAnsi="Times New Roman" w:cs="Times New Roman"/>
      <w:kern w:val="0"/>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B02027"/>
    <w:pPr>
      <w:widowControl w:val="0"/>
      <w:autoSpaceDE w:val="0"/>
      <w:autoSpaceDN w:val="0"/>
      <w:adjustRightInd w:val="0"/>
    </w:pPr>
    <w:rPr>
      <w:rFonts w:ascii="Segoe UI" w:hAnsi="Segoe UI" w:cs="Segoe UI"/>
      <w:color w:val="000000"/>
      <w:kern w:val="0"/>
      <w:sz w:val="24"/>
      <w:szCs w:val="24"/>
    </w:rPr>
  </w:style>
  <w:style w:type="table" w:customStyle="1" w:styleId="72">
    <w:name w:val="网格型7"/>
    <w:basedOn w:val="a4"/>
    <w:uiPriority w:val="59"/>
    <w:qFormat/>
    <w:rsid w:val="00B020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7">
    <w:name w:val="Revision"/>
    <w:hidden/>
    <w:uiPriority w:val="99"/>
    <w:semiHidden/>
    <w:rsid w:val="00B02027"/>
    <w:rPr>
      <w:rFonts w:ascii="CG Times (WN)" w:eastAsia="Times New Roman" w:hAnsi="CG Times (WN)" w:cs="Times New Roman"/>
      <w:kern w:val="0"/>
      <w:sz w:val="20"/>
      <w:szCs w:val="24"/>
      <w:lang w:eastAsia="en-US"/>
    </w:rPr>
  </w:style>
  <w:style w:type="paragraph" w:customStyle="1" w:styleId="1fb">
    <w:name w:val="列表段落1"/>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2f1">
    <w:name w:val="列表段落2"/>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3d">
    <w:name w:val="列表段落3"/>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7">
    <w:name w:val="列表段落4"/>
    <w:basedOn w:val="a1"/>
    <w:rsid w:val="00B02027"/>
    <w:pPr>
      <w:widowControl/>
      <w:overflowPunct w:val="0"/>
      <w:autoSpaceDE w:val="0"/>
      <w:autoSpaceDN w:val="0"/>
      <w:adjustRightInd w:val="0"/>
      <w:spacing w:before="100" w:beforeAutospacing="1" w:after="180"/>
      <w:ind w:left="720"/>
      <w:contextualSpacing/>
      <w:jc w:val="left"/>
      <w:textAlignment w:val="baseline"/>
    </w:pPr>
    <w:rPr>
      <w:rFonts w:ascii="Times New Roman" w:eastAsia="宋体" w:hAnsi="Times New Roman" w:cs="Times New Roman"/>
      <w:kern w:val="0"/>
      <w:sz w:val="24"/>
      <w:szCs w:val="24"/>
    </w:rPr>
  </w:style>
  <w:style w:type="paragraph" w:styleId="af0">
    <w:name w:val="envelope address"/>
    <w:basedOn w:val="a1"/>
    <w:uiPriority w:val="99"/>
    <w:semiHidden/>
    <w:unhideWhenUsed/>
    <w:rsid w:val="00B02027"/>
    <w:pPr>
      <w:framePr w:w="7920" w:h="1980" w:hRule="exact" w:hSpace="180" w:wrap="auto" w:hAnchor="page" w:xAlign="center" w:yAlign="bottom"/>
      <w:snapToGrid w:val="0"/>
      <w:ind w:leftChars="1400" w:left="100"/>
    </w:pPr>
    <w:rPr>
      <w:rFonts w:asciiTheme="majorHAnsi" w:eastAsiaTheme="majorEastAsia" w:hAnsiTheme="majorHAnsi" w:cstheme="majorBidi"/>
      <w:sz w:val="24"/>
      <w:szCs w:val="24"/>
    </w:rPr>
  </w:style>
  <w:style w:type="paragraph" w:styleId="aff8">
    <w:name w:val="envelope return"/>
    <w:basedOn w:val="a1"/>
    <w:uiPriority w:val="99"/>
    <w:semiHidden/>
    <w:unhideWhenUsed/>
    <w:rsid w:val="00B02027"/>
    <w:pPr>
      <w:snapToGrid w:val="0"/>
    </w:pPr>
    <w:rPr>
      <w:rFonts w:asciiTheme="majorHAnsi" w:eastAsiaTheme="majorEastAsia" w:hAnsiTheme="majorHAnsi" w:cstheme="majorBidi"/>
    </w:rPr>
  </w:style>
  <w:style w:type="paragraph" w:styleId="afff2">
    <w:name w:val="Message Header"/>
    <w:basedOn w:val="a1"/>
    <w:link w:val="2f2"/>
    <w:uiPriority w:val="99"/>
    <w:semiHidden/>
    <w:unhideWhenUsed/>
    <w:rsid w:val="00B02027"/>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szCs w:val="24"/>
    </w:rPr>
  </w:style>
  <w:style w:type="character" w:customStyle="1" w:styleId="2f2">
    <w:name w:val="信息标题 字符2"/>
    <w:basedOn w:val="a3"/>
    <w:link w:val="afff2"/>
    <w:uiPriority w:val="99"/>
    <w:semiHidden/>
    <w:rsid w:val="00B02027"/>
    <w:rPr>
      <w:rFonts w:asciiTheme="majorHAnsi" w:eastAsiaTheme="majorEastAsia" w:hAnsiTheme="majorHAnsi" w:cstheme="majorBidi"/>
      <w:sz w:val="24"/>
      <w:szCs w:val="24"/>
      <w:shd w:val="pct20" w:color="auto" w:fill="auto"/>
    </w:rPr>
  </w:style>
  <w:style w:type="paragraph" w:styleId="affff2">
    <w:name w:val="Intense Quote"/>
    <w:basedOn w:val="a1"/>
    <w:next w:val="a1"/>
    <w:link w:val="affff1"/>
    <w:uiPriority w:val="30"/>
    <w:qFormat/>
    <w:rsid w:val="00B02027"/>
    <w:pPr>
      <w:pBdr>
        <w:top w:val="single" w:sz="4" w:space="10" w:color="4472C4" w:themeColor="accent1"/>
        <w:bottom w:val="single" w:sz="4" w:space="10" w:color="4472C4" w:themeColor="accent1"/>
      </w:pBdr>
      <w:spacing w:before="360" w:after="360"/>
      <w:ind w:left="864" w:right="864"/>
      <w:jc w:val="center"/>
    </w:pPr>
    <w:rPr>
      <w:i/>
      <w:iCs/>
      <w:color w:val="4472C4"/>
      <w:lang w:eastAsia="en-US"/>
    </w:rPr>
  </w:style>
  <w:style w:type="character" w:customStyle="1" w:styleId="2f3">
    <w:name w:val="明显引用 字符2"/>
    <w:basedOn w:val="a3"/>
    <w:uiPriority w:val="30"/>
    <w:rsid w:val="00B02027"/>
    <w:rPr>
      <w:i/>
      <w:iCs/>
      <w:color w:val="4472C4" w:themeColor="accent1"/>
    </w:rPr>
  </w:style>
  <w:style w:type="paragraph" w:customStyle="1" w:styleId="57">
    <w:name w:val="列表段落5"/>
    <w:basedOn w:val="a1"/>
    <w:rsid w:val="00C07820"/>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8">
    <w:name w:val="正文4"/>
    <w:rsid w:val="009C4827"/>
    <w:pPr>
      <w:jc w:val="both"/>
    </w:pPr>
    <w:rPr>
      <w:rFonts w:ascii="Malgun Gothic" w:eastAsia="宋体" w:hAnsi="Malgun Gothic" w:cs="宋体"/>
      <w:szCs w:val="21"/>
    </w:rPr>
  </w:style>
  <w:style w:type="character" w:styleId="affff8">
    <w:name w:val="Placeholder Text"/>
    <w:basedOn w:val="a3"/>
    <w:uiPriority w:val="99"/>
    <w:semiHidden/>
    <w:rsid w:val="00CF5950"/>
    <w:rPr>
      <w:color w:val="808080"/>
    </w:rPr>
  </w:style>
  <w:style w:type="character" w:customStyle="1" w:styleId="mi">
    <w:name w:val="mi"/>
    <w:basedOn w:val="a3"/>
    <w:rsid w:val="00610458"/>
  </w:style>
  <w:style w:type="character" w:customStyle="1" w:styleId="mtext">
    <w:name w:val="mtext"/>
    <w:basedOn w:val="a3"/>
    <w:rsid w:val="00610458"/>
  </w:style>
  <w:style w:type="character" w:styleId="affff9">
    <w:name w:val="Emphasis"/>
    <w:basedOn w:val="a3"/>
    <w:uiPriority w:val="20"/>
    <w:qFormat/>
    <w:rsid w:val="00610458"/>
    <w:rPr>
      <w:i/>
      <w:iCs/>
    </w:rPr>
  </w:style>
  <w:style w:type="character" w:customStyle="1" w:styleId="TANChar">
    <w:name w:val="TAN Char"/>
    <w:link w:val="TAN"/>
    <w:qFormat/>
    <w:rsid w:val="009D61C3"/>
    <w:rPr>
      <w:rFonts w:ascii="Arial" w:eastAsia="MS Mincho" w:hAnsi="Arial"/>
      <w:sz w:val="18"/>
      <w:lang w:val="en-GB" w:eastAsia="en-US"/>
    </w:rPr>
  </w:style>
  <w:style w:type="table" w:customStyle="1" w:styleId="82">
    <w:name w:val="网格型8"/>
    <w:basedOn w:val="a4"/>
    <w:next w:val="afffa"/>
    <w:uiPriority w:val="39"/>
    <w:rsid w:val="00EC02A6"/>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next w:val="afffa"/>
    <w:uiPriority w:val="39"/>
    <w:rsid w:val="00380911"/>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9A71BE"/>
    <w:rPr>
      <w:rFonts w:ascii="Malgun Gothic" w:eastAsia="Malgun Gothic" w:hAnsi="Malgun Gothic" w:hint="eastAsia"/>
    </w:rPr>
  </w:style>
  <w:style w:type="character" w:customStyle="1" w:styleId="fontstyle01">
    <w:name w:val="fontstyle01"/>
    <w:qFormat/>
    <w:rsid w:val="00244D35"/>
    <w:rPr>
      <w:rFonts w:ascii="TimesNewRomanPSMT" w:hAnsi="TimesNewRomanPSMT" w:hint="default"/>
      <w:color w:val="000000"/>
      <w:sz w:val="20"/>
      <w:szCs w:val="20"/>
    </w:rPr>
  </w:style>
  <w:style w:type="paragraph" w:customStyle="1" w:styleId="References">
    <w:name w:val="References"/>
    <w:basedOn w:val="a1"/>
    <w:rsid w:val="007F770B"/>
    <w:pPr>
      <w:widowControl/>
      <w:numPr>
        <w:numId w:val="20"/>
      </w:numPr>
      <w:autoSpaceDE w:val="0"/>
      <w:autoSpaceDN w:val="0"/>
      <w:snapToGrid w:val="0"/>
      <w:spacing w:after="60"/>
    </w:pPr>
    <w:rPr>
      <w:rFonts w:ascii="Times New Roman" w:eastAsia="宋体" w:hAnsi="Times New Roman" w:cs="Times New Roman"/>
      <w:kern w:val="0"/>
      <w:sz w:val="20"/>
      <w:szCs w:val="16"/>
      <w:lang w:eastAsia="en-US"/>
    </w:rPr>
  </w:style>
  <w:style w:type="paragraph" w:customStyle="1" w:styleId="58">
    <w:name w:val="正文5"/>
    <w:rsid w:val="00EF27AC"/>
    <w:pPr>
      <w:jc w:val="both"/>
    </w:pPr>
    <w:rPr>
      <w:rFonts w:ascii="CG Times (WN)" w:eastAsia="宋体" w:hAnsi="CG Times (WN)" w:cs="宋体"/>
      <w:szCs w:val="21"/>
    </w:rPr>
  </w:style>
  <w:style w:type="character" w:styleId="affffa">
    <w:name w:val="endnote reference"/>
    <w:basedOn w:val="a3"/>
    <w:uiPriority w:val="99"/>
    <w:semiHidden/>
    <w:unhideWhenUsed/>
    <w:rsid w:val="00415964"/>
    <w:rPr>
      <w:vertAlign w:val="superscript"/>
    </w:rPr>
  </w:style>
  <w:style w:type="paragraph" w:customStyle="1" w:styleId="0Maintext">
    <w:name w:val="0 Main text"/>
    <w:basedOn w:val="a1"/>
    <w:link w:val="0MaintextChar"/>
    <w:qFormat/>
    <w:rsid w:val="0024465C"/>
    <w:pPr>
      <w:widowControl/>
    </w:pPr>
    <w:rPr>
      <w:rFonts w:ascii="Times New Roman" w:eastAsia="Malgun Gothic" w:hAnsi="Times New Roman" w:cs="Times New Roman"/>
      <w:kern w:val="0"/>
      <w:sz w:val="24"/>
      <w:szCs w:val="24"/>
    </w:rPr>
  </w:style>
  <w:style w:type="table" w:customStyle="1" w:styleId="TableGrid3">
    <w:name w:val="TableGrid3"/>
    <w:basedOn w:val="a4"/>
    <w:next w:val="afffa"/>
    <w:uiPriority w:val="39"/>
    <w:qFormat/>
    <w:rsid w:val="003F701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b">
    <w:name w:val="Strong"/>
    <w:basedOn w:val="a3"/>
    <w:uiPriority w:val="22"/>
    <w:qFormat/>
    <w:rsid w:val="009F4EA4"/>
    <w:rPr>
      <w:b/>
      <w:bCs/>
    </w:rPr>
  </w:style>
  <w:style w:type="character" w:customStyle="1" w:styleId="0MaintextChar">
    <w:name w:val="0 Main text Char"/>
    <w:link w:val="0Maintext"/>
    <w:qFormat/>
    <w:locked/>
    <w:rsid w:val="000F55F1"/>
    <w:rPr>
      <w:rFonts w:ascii="Times New Roman" w:eastAsia="Malgun Gothic" w:hAnsi="Times New Roman" w:cs="Times New Roman"/>
      <w:kern w:val="0"/>
      <w:sz w:val="24"/>
      <w:szCs w:val="24"/>
    </w:rPr>
  </w:style>
  <w:style w:type="paragraph" w:customStyle="1" w:styleId="YJ-Proposal">
    <w:name w:val="YJ-Proposal"/>
    <w:basedOn w:val="a1"/>
    <w:qFormat/>
    <w:rsid w:val="00317744"/>
    <w:pPr>
      <w:widowControl/>
      <w:numPr>
        <w:numId w:val="27"/>
      </w:numPr>
      <w:tabs>
        <w:tab w:val="clear" w:pos="5528"/>
        <w:tab w:val="left" w:pos="0"/>
        <w:tab w:val="left" w:pos="1417"/>
      </w:tabs>
      <w:snapToGrid w:val="0"/>
      <w:spacing w:beforeLines="50" w:before="50" w:after="120" w:line="259" w:lineRule="auto"/>
      <w:ind w:left="0"/>
    </w:pPr>
    <w:rPr>
      <w:rFonts w:ascii="Times New Roman" w:hAnsi="Times New Roman" w:cs="Times New Roman"/>
      <w:b/>
      <w:bCs/>
      <w:kern w:val="0"/>
      <w:sz w:val="20"/>
      <w:szCs w:val="21"/>
      <w:lang w:val="en-GB" w:eastAsia="en-US"/>
    </w:rPr>
  </w:style>
  <w:style w:type="table" w:customStyle="1" w:styleId="100">
    <w:name w:val="网格型10"/>
    <w:basedOn w:val="a4"/>
    <w:next w:val="afffa"/>
    <w:unhideWhenUsed/>
    <w:rsid w:val="009A3823"/>
    <w:rPr>
      <w:kern w:val="0"/>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ffa"/>
    <w:uiPriority w:val="39"/>
    <w:qFormat/>
    <w:rsid w:val="009E571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4"/>
    <w:uiPriority w:val="49"/>
    <w:qFormat/>
    <w:rsid w:val="009E5717"/>
    <w:rPr>
      <w:rFonts w:ascii="Times New Roman" w:eastAsia="宋体" w:hAnsi="Times New Roman" w:cs="Times New Roman"/>
      <w:kern w:val="0"/>
      <w:sz w:val="20"/>
      <w:szCs w:val="20"/>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20">
    <w:name w:val="网格型12"/>
    <w:basedOn w:val="a4"/>
    <w:uiPriority w:val="39"/>
    <w:qFormat/>
    <w:rsid w:val="009E5717"/>
    <w:rPr>
      <w:rFonts w:ascii="Times New Roman" w:eastAsia="PMingLiU"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4367F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1-1">
    <w:name w:val="Grid Table 1 Light Accent 1"/>
    <w:basedOn w:val="a4"/>
    <w:uiPriority w:val="46"/>
    <w:rsid w:val="00CF3F96"/>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079023">
      <w:bodyDiv w:val="1"/>
      <w:marLeft w:val="0"/>
      <w:marRight w:val="0"/>
      <w:marTop w:val="0"/>
      <w:marBottom w:val="0"/>
      <w:divBdr>
        <w:top w:val="none" w:sz="0" w:space="0" w:color="auto"/>
        <w:left w:val="none" w:sz="0" w:space="0" w:color="auto"/>
        <w:bottom w:val="none" w:sz="0" w:space="0" w:color="auto"/>
        <w:right w:val="none" w:sz="0" w:space="0" w:color="auto"/>
      </w:divBdr>
      <w:divsChild>
        <w:div w:id="1788311453">
          <w:marLeft w:val="446"/>
          <w:marRight w:val="0"/>
          <w:marTop w:val="0"/>
          <w:marBottom w:val="120"/>
          <w:divBdr>
            <w:top w:val="none" w:sz="0" w:space="0" w:color="auto"/>
            <w:left w:val="none" w:sz="0" w:space="0" w:color="auto"/>
            <w:bottom w:val="none" w:sz="0" w:space="0" w:color="auto"/>
            <w:right w:val="none" w:sz="0" w:space="0" w:color="auto"/>
          </w:divBdr>
        </w:div>
      </w:divsChild>
    </w:div>
    <w:div w:id="14769627">
      <w:bodyDiv w:val="1"/>
      <w:marLeft w:val="0"/>
      <w:marRight w:val="0"/>
      <w:marTop w:val="0"/>
      <w:marBottom w:val="0"/>
      <w:divBdr>
        <w:top w:val="none" w:sz="0" w:space="0" w:color="auto"/>
        <w:left w:val="none" w:sz="0" w:space="0" w:color="auto"/>
        <w:bottom w:val="none" w:sz="0" w:space="0" w:color="auto"/>
        <w:right w:val="none" w:sz="0" w:space="0" w:color="auto"/>
      </w:divBdr>
    </w:div>
    <w:div w:id="16277409">
      <w:bodyDiv w:val="1"/>
      <w:marLeft w:val="0"/>
      <w:marRight w:val="0"/>
      <w:marTop w:val="0"/>
      <w:marBottom w:val="0"/>
      <w:divBdr>
        <w:top w:val="none" w:sz="0" w:space="0" w:color="auto"/>
        <w:left w:val="none" w:sz="0" w:space="0" w:color="auto"/>
        <w:bottom w:val="none" w:sz="0" w:space="0" w:color="auto"/>
        <w:right w:val="none" w:sz="0" w:space="0" w:color="auto"/>
      </w:divBdr>
    </w:div>
    <w:div w:id="71241580">
      <w:bodyDiv w:val="1"/>
      <w:marLeft w:val="0"/>
      <w:marRight w:val="0"/>
      <w:marTop w:val="0"/>
      <w:marBottom w:val="0"/>
      <w:divBdr>
        <w:top w:val="none" w:sz="0" w:space="0" w:color="auto"/>
        <w:left w:val="none" w:sz="0" w:space="0" w:color="auto"/>
        <w:bottom w:val="none" w:sz="0" w:space="0" w:color="auto"/>
        <w:right w:val="none" w:sz="0" w:space="0" w:color="auto"/>
      </w:divBdr>
    </w:div>
    <w:div w:id="122119826">
      <w:bodyDiv w:val="1"/>
      <w:marLeft w:val="0"/>
      <w:marRight w:val="0"/>
      <w:marTop w:val="0"/>
      <w:marBottom w:val="0"/>
      <w:divBdr>
        <w:top w:val="none" w:sz="0" w:space="0" w:color="auto"/>
        <w:left w:val="none" w:sz="0" w:space="0" w:color="auto"/>
        <w:bottom w:val="none" w:sz="0" w:space="0" w:color="auto"/>
        <w:right w:val="none" w:sz="0" w:space="0" w:color="auto"/>
      </w:divBdr>
    </w:div>
    <w:div w:id="134101975">
      <w:bodyDiv w:val="1"/>
      <w:marLeft w:val="0"/>
      <w:marRight w:val="0"/>
      <w:marTop w:val="0"/>
      <w:marBottom w:val="0"/>
      <w:divBdr>
        <w:top w:val="none" w:sz="0" w:space="0" w:color="auto"/>
        <w:left w:val="none" w:sz="0" w:space="0" w:color="auto"/>
        <w:bottom w:val="none" w:sz="0" w:space="0" w:color="auto"/>
        <w:right w:val="none" w:sz="0" w:space="0" w:color="auto"/>
      </w:divBdr>
    </w:div>
    <w:div w:id="159858021">
      <w:bodyDiv w:val="1"/>
      <w:marLeft w:val="0"/>
      <w:marRight w:val="0"/>
      <w:marTop w:val="0"/>
      <w:marBottom w:val="0"/>
      <w:divBdr>
        <w:top w:val="none" w:sz="0" w:space="0" w:color="auto"/>
        <w:left w:val="none" w:sz="0" w:space="0" w:color="auto"/>
        <w:bottom w:val="none" w:sz="0" w:space="0" w:color="auto"/>
        <w:right w:val="none" w:sz="0" w:space="0" w:color="auto"/>
      </w:divBdr>
    </w:div>
    <w:div w:id="182136647">
      <w:bodyDiv w:val="1"/>
      <w:marLeft w:val="0"/>
      <w:marRight w:val="0"/>
      <w:marTop w:val="0"/>
      <w:marBottom w:val="0"/>
      <w:divBdr>
        <w:top w:val="none" w:sz="0" w:space="0" w:color="auto"/>
        <w:left w:val="none" w:sz="0" w:space="0" w:color="auto"/>
        <w:bottom w:val="none" w:sz="0" w:space="0" w:color="auto"/>
        <w:right w:val="none" w:sz="0" w:space="0" w:color="auto"/>
      </w:divBdr>
      <w:divsChild>
        <w:div w:id="1531411655">
          <w:marLeft w:val="446"/>
          <w:marRight w:val="0"/>
          <w:marTop w:val="0"/>
          <w:marBottom w:val="80"/>
          <w:divBdr>
            <w:top w:val="none" w:sz="0" w:space="0" w:color="auto"/>
            <w:left w:val="none" w:sz="0" w:space="0" w:color="auto"/>
            <w:bottom w:val="none" w:sz="0" w:space="0" w:color="auto"/>
            <w:right w:val="none" w:sz="0" w:space="0" w:color="auto"/>
          </w:divBdr>
        </w:div>
        <w:div w:id="531455142">
          <w:marLeft w:val="1166"/>
          <w:marRight w:val="0"/>
          <w:marTop w:val="0"/>
          <w:marBottom w:val="80"/>
          <w:divBdr>
            <w:top w:val="none" w:sz="0" w:space="0" w:color="auto"/>
            <w:left w:val="none" w:sz="0" w:space="0" w:color="auto"/>
            <w:bottom w:val="none" w:sz="0" w:space="0" w:color="auto"/>
            <w:right w:val="none" w:sz="0" w:space="0" w:color="auto"/>
          </w:divBdr>
        </w:div>
        <w:div w:id="885023875">
          <w:marLeft w:val="1166"/>
          <w:marRight w:val="0"/>
          <w:marTop w:val="0"/>
          <w:marBottom w:val="80"/>
          <w:divBdr>
            <w:top w:val="none" w:sz="0" w:space="0" w:color="auto"/>
            <w:left w:val="none" w:sz="0" w:space="0" w:color="auto"/>
            <w:bottom w:val="none" w:sz="0" w:space="0" w:color="auto"/>
            <w:right w:val="none" w:sz="0" w:space="0" w:color="auto"/>
          </w:divBdr>
        </w:div>
        <w:div w:id="846822552">
          <w:marLeft w:val="446"/>
          <w:marRight w:val="0"/>
          <w:marTop w:val="0"/>
          <w:marBottom w:val="80"/>
          <w:divBdr>
            <w:top w:val="none" w:sz="0" w:space="0" w:color="auto"/>
            <w:left w:val="none" w:sz="0" w:space="0" w:color="auto"/>
            <w:bottom w:val="none" w:sz="0" w:space="0" w:color="auto"/>
            <w:right w:val="none" w:sz="0" w:space="0" w:color="auto"/>
          </w:divBdr>
        </w:div>
      </w:divsChild>
    </w:div>
    <w:div w:id="275987361">
      <w:bodyDiv w:val="1"/>
      <w:marLeft w:val="0"/>
      <w:marRight w:val="0"/>
      <w:marTop w:val="0"/>
      <w:marBottom w:val="0"/>
      <w:divBdr>
        <w:top w:val="none" w:sz="0" w:space="0" w:color="auto"/>
        <w:left w:val="none" w:sz="0" w:space="0" w:color="auto"/>
        <w:bottom w:val="none" w:sz="0" w:space="0" w:color="auto"/>
        <w:right w:val="none" w:sz="0" w:space="0" w:color="auto"/>
      </w:divBdr>
    </w:div>
    <w:div w:id="302540319">
      <w:bodyDiv w:val="1"/>
      <w:marLeft w:val="0"/>
      <w:marRight w:val="0"/>
      <w:marTop w:val="0"/>
      <w:marBottom w:val="0"/>
      <w:divBdr>
        <w:top w:val="none" w:sz="0" w:space="0" w:color="auto"/>
        <w:left w:val="none" w:sz="0" w:space="0" w:color="auto"/>
        <w:bottom w:val="none" w:sz="0" w:space="0" w:color="auto"/>
        <w:right w:val="none" w:sz="0" w:space="0" w:color="auto"/>
      </w:divBdr>
      <w:divsChild>
        <w:div w:id="1027029209">
          <w:marLeft w:val="1267"/>
          <w:marRight w:val="0"/>
          <w:marTop w:val="0"/>
          <w:marBottom w:val="120"/>
          <w:divBdr>
            <w:top w:val="none" w:sz="0" w:space="0" w:color="auto"/>
            <w:left w:val="none" w:sz="0" w:space="0" w:color="auto"/>
            <w:bottom w:val="none" w:sz="0" w:space="0" w:color="auto"/>
            <w:right w:val="none" w:sz="0" w:space="0" w:color="auto"/>
          </w:divBdr>
        </w:div>
        <w:div w:id="280459375">
          <w:marLeft w:val="1267"/>
          <w:marRight w:val="0"/>
          <w:marTop w:val="0"/>
          <w:marBottom w:val="120"/>
          <w:divBdr>
            <w:top w:val="none" w:sz="0" w:space="0" w:color="auto"/>
            <w:left w:val="none" w:sz="0" w:space="0" w:color="auto"/>
            <w:bottom w:val="none" w:sz="0" w:space="0" w:color="auto"/>
            <w:right w:val="none" w:sz="0" w:space="0" w:color="auto"/>
          </w:divBdr>
        </w:div>
        <w:div w:id="1765568559">
          <w:marLeft w:val="1267"/>
          <w:marRight w:val="0"/>
          <w:marTop w:val="0"/>
          <w:marBottom w:val="120"/>
          <w:divBdr>
            <w:top w:val="none" w:sz="0" w:space="0" w:color="auto"/>
            <w:left w:val="none" w:sz="0" w:space="0" w:color="auto"/>
            <w:bottom w:val="none" w:sz="0" w:space="0" w:color="auto"/>
            <w:right w:val="none" w:sz="0" w:space="0" w:color="auto"/>
          </w:divBdr>
        </w:div>
        <w:div w:id="241380061">
          <w:marLeft w:val="1267"/>
          <w:marRight w:val="0"/>
          <w:marTop w:val="0"/>
          <w:marBottom w:val="120"/>
          <w:divBdr>
            <w:top w:val="none" w:sz="0" w:space="0" w:color="auto"/>
            <w:left w:val="none" w:sz="0" w:space="0" w:color="auto"/>
            <w:bottom w:val="none" w:sz="0" w:space="0" w:color="auto"/>
            <w:right w:val="none" w:sz="0" w:space="0" w:color="auto"/>
          </w:divBdr>
        </w:div>
        <w:div w:id="1489058594">
          <w:marLeft w:val="1987"/>
          <w:marRight w:val="0"/>
          <w:marTop w:val="0"/>
          <w:marBottom w:val="120"/>
          <w:divBdr>
            <w:top w:val="none" w:sz="0" w:space="0" w:color="auto"/>
            <w:left w:val="none" w:sz="0" w:space="0" w:color="auto"/>
            <w:bottom w:val="none" w:sz="0" w:space="0" w:color="auto"/>
            <w:right w:val="none" w:sz="0" w:space="0" w:color="auto"/>
          </w:divBdr>
        </w:div>
      </w:divsChild>
    </w:div>
    <w:div w:id="307443393">
      <w:bodyDiv w:val="1"/>
      <w:marLeft w:val="0"/>
      <w:marRight w:val="0"/>
      <w:marTop w:val="0"/>
      <w:marBottom w:val="0"/>
      <w:divBdr>
        <w:top w:val="none" w:sz="0" w:space="0" w:color="auto"/>
        <w:left w:val="none" w:sz="0" w:space="0" w:color="auto"/>
        <w:bottom w:val="none" w:sz="0" w:space="0" w:color="auto"/>
        <w:right w:val="none" w:sz="0" w:space="0" w:color="auto"/>
      </w:divBdr>
    </w:div>
    <w:div w:id="332799992">
      <w:bodyDiv w:val="1"/>
      <w:marLeft w:val="0"/>
      <w:marRight w:val="0"/>
      <w:marTop w:val="0"/>
      <w:marBottom w:val="0"/>
      <w:divBdr>
        <w:top w:val="none" w:sz="0" w:space="0" w:color="auto"/>
        <w:left w:val="none" w:sz="0" w:space="0" w:color="auto"/>
        <w:bottom w:val="none" w:sz="0" w:space="0" w:color="auto"/>
        <w:right w:val="none" w:sz="0" w:space="0" w:color="auto"/>
      </w:divBdr>
    </w:div>
    <w:div w:id="355928264">
      <w:bodyDiv w:val="1"/>
      <w:marLeft w:val="0"/>
      <w:marRight w:val="0"/>
      <w:marTop w:val="0"/>
      <w:marBottom w:val="0"/>
      <w:divBdr>
        <w:top w:val="none" w:sz="0" w:space="0" w:color="auto"/>
        <w:left w:val="none" w:sz="0" w:space="0" w:color="auto"/>
        <w:bottom w:val="none" w:sz="0" w:space="0" w:color="auto"/>
        <w:right w:val="none" w:sz="0" w:space="0" w:color="auto"/>
      </w:divBdr>
    </w:div>
    <w:div w:id="389504241">
      <w:bodyDiv w:val="1"/>
      <w:marLeft w:val="0"/>
      <w:marRight w:val="0"/>
      <w:marTop w:val="0"/>
      <w:marBottom w:val="0"/>
      <w:divBdr>
        <w:top w:val="none" w:sz="0" w:space="0" w:color="auto"/>
        <w:left w:val="none" w:sz="0" w:space="0" w:color="auto"/>
        <w:bottom w:val="none" w:sz="0" w:space="0" w:color="auto"/>
        <w:right w:val="none" w:sz="0" w:space="0" w:color="auto"/>
      </w:divBdr>
    </w:div>
    <w:div w:id="425469751">
      <w:bodyDiv w:val="1"/>
      <w:marLeft w:val="0"/>
      <w:marRight w:val="0"/>
      <w:marTop w:val="0"/>
      <w:marBottom w:val="0"/>
      <w:divBdr>
        <w:top w:val="none" w:sz="0" w:space="0" w:color="auto"/>
        <w:left w:val="none" w:sz="0" w:space="0" w:color="auto"/>
        <w:bottom w:val="none" w:sz="0" w:space="0" w:color="auto"/>
        <w:right w:val="none" w:sz="0" w:space="0" w:color="auto"/>
      </w:divBdr>
    </w:div>
    <w:div w:id="434909020">
      <w:bodyDiv w:val="1"/>
      <w:marLeft w:val="0"/>
      <w:marRight w:val="0"/>
      <w:marTop w:val="0"/>
      <w:marBottom w:val="0"/>
      <w:divBdr>
        <w:top w:val="none" w:sz="0" w:space="0" w:color="auto"/>
        <w:left w:val="none" w:sz="0" w:space="0" w:color="auto"/>
        <w:bottom w:val="none" w:sz="0" w:space="0" w:color="auto"/>
        <w:right w:val="none" w:sz="0" w:space="0" w:color="auto"/>
      </w:divBdr>
    </w:div>
    <w:div w:id="463158116">
      <w:bodyDiv w:val="1"/>
      <w:marLeft w:val="0"/>
      <w:marRight w:val="0"/>
      <w:marTop w:val="0"/>
      <w:marBottom w:val="0"/>
      <w:divBdr>
        <w:top w:val="none" w:sz="0" w:space="0" w:color="auto"/>
        <w:left w:val="none" w:sz="0" w:space="0" w:color="auto"/>
        <w:bottom w:val="none" w:sz="0" w:space="0" w:color="auto"/>
        <w:right w:val="none" w:sz="0" w:space="0" w:color="auto"/>
      </w:divBdr>
    </w:div>
    <w:div w:id="471681209">
      <w:bodyDiv w:val="1"/>
      <w:marLeft w:val="0"/>
      <w:marRight w:val="0"/>
      <w:marTop w:val="0"/>
      <w:marBottom w:val="0"/>
      <w:divBdr>
        <w:top w:val="none" w:sz="0" w:space="0" w:color="auto"/>
        <w:left w:val="none" w:sz="0" w:space="0" w:color="auto"/>
        <w:bottom w:val="none" w:sz="0" w:space="0" w:color="auto"/>
        <w:right w:val="none" w:sz="0" w:space="0" w:color="auto"/>
      </w:divBdr>
      <w:divsChild>
        <w:div w:id="1779063806">
          <w:marLeft w:val="446"/>
          <w:marRight w:val="0"/>
          <w:marTop w:val="0"/>
          <w:marBottom w:val="0"/>
          <w:divBdr>
            <w:top w:val="none" w:sz="0" w:space="0" w:color="auto"/>
            <w:left w:val="none" w:sz="0" w:space="0" w:color="auto"/>
            <w:bottom w:val="none" w:sz="0" w:space="0" w:color="auto"/>
            <w:right w:val="none" w:sz="0" w:space="0" w:color="auto"/>
          </w:divBdr>
        </w:div>
        <w:div w:id="185605183">
          <w:marLeft w:val="446"/>
          <w:marRight w:val="0"/>
          <w:marTop w:val="0"/>
          <w:marBottom w:val="0"/>
          <w:divBdr>
            <w:top w:val="none" w:sz="0" w:space="0" w:color="auto"/>
            <w:left w:val="none" w:sz="0" w:space="0" w:color="auto"/>
            <w:bottom w:val="none" w:sz="0" w:space="0" w:color="auto"/>
            <w:right w:val="none" w:sz="0" w:space="0" w:color="auto"/>
          </w:divBdr>
        </w:div>
        <w:div w:id="1177227653">
          <w:marLeft w:val="446"/>
          <w:marRight w:val="0"/>
          <w:marTop w:val="0"/>
          <w:marBottom w:val="0"/>
          <w:divBdr>
            <w:top w:val="none" w:sz="0" w:space="0" w:color="auto"/>
            <w:left w:val="none" w:sz="0" w:space="0" w:color="auto"/>
            <w:bottom w:val="none" w:sz="0" w:space="0" w:color="auto"/>
            <w:right w:val="none" w:sz="0" w:space="0" w:color="auto"/>
          </w:divBdr>
        </w:div>
      </w:divsChild>
    </w:div>
    <w:div w:id="492526727">
      <w:bodyDiv w:val="1"/>
      <w:marLeft w:val="0"/>
      <w:marRight w:val="0"/>
      <w:marTop w:val="0"/>
      <w:marBottom w:val="0"/>
      <w:divBdr>
        <w:top w:val="none" w:sz="0" w:space="0" w:color="auto"/>
        <w:left w:val="none" w:sz="0" w:space="0" w:color="auto"/>
        <w:bottom w:val="none" w:sz="0" w:space="0" w:color="auto"/>
        <w:right w:val="none" w:sz="0" w:space="0" w:color="auto"/>
      </w:divBdr>
    </w:div>
    <w:div w:id="499153457">
      <w:bodyDiv w:val="1"/>
      <w:marLeft w:val="0"/>
      <w:marRight w:val="0"/>
      <w:marTop w:val="0"/>
      <w:marBottom w:val="0"/>
      <w:divBdr>
        <w:top w:val="none" w:sz="0" w:space="0" w:color="auto"/>
        <w:left w:val="none" w:sz="0" w:space="0" w:color="auto"/>
        <w:bottom w:val="none" w:sz="0" w:space="0" w:color="auto"/>
        <w:right w:val="none" w:sz="0" w:space="0" w:color="auto"/>
      </w:divBdr>
      <w:divsChild>
        <w:div w:id="499463182">
          <w:marLeft w:val="734"/>
          <w:marRight w:val="0"/>
          <w:marTop w:val="0"/>
          <w:marBottom w:val="0"/>
          <w:divBdr>
            <w:top w:val="none" w:sz="0" w:space="0" w:color="auto"/>
            <w:left w:val="none" w:sz="0" w:space="0" w:color="auto"/>
            <w:bottom w:val="none" w:sz="0" w:space="0" w:color="auto"/>
            <w:right w:val="none" w:sz="0" w:space="0" w:color="auto"/>
          </w:divBdr>
        </w:div>
        <w:div w:id="1586957549">
          <w:marLeft w:val="1166"/>
          <w:marRight w:val="0"/>
          <w:marTop w:val="0"/>
          <w:marBottom w:val="0"/>
          <w:divBdr>
            <w:top w:val="none" w:sz="0" w:space="0" w:color="auto"/>
            <w:left w:val="none" w:sz="0" w:space="0" w:color="auto"/>
            <w:bottom w:val="none" w:sz="0" w:space="0" w:color="auto"/>
            <w:right w:val="none" w:sz="0" w:space="0" w:color="auto"/>
          </w:divBdr>
        </w:div>
        <w:div w:id="2082093995">
          <w:marLeft w:val="734"/>
          <w:marRight w:val="0"/>
          <w:marTop w:val="0"/>
          <w:marBottom w:val="0"/>
          <w:divBdr>
            <w:top w:val="none" w:sz="0" w:space="0" w:color="auto"/>
            <w:left w:val="none" w:sz="0" w:space="0" w:color="auto"/>
            <w:bottom w:val="none" w:sz="0" w:space="0" w:color="auto"/>
            <w:right w:val="none" w:sz="0" w:space="0" w:color="auto"/>
          </w:divBdr>
        </w:div>
      </w:divsChild>
    </w:div>
    <w:div w:id="516969674">
      <w:bodyDiv w:val="1"/>
      <w:marLeft w:val="0"/>
      <w:marRight w:val="0"/>
      <w:marTop w:val="0"/>
      <w:marBottom w:val="0"/>
      <w:divBdr>
        <w:top w:val="none" w:sz="0" w:space="0" w:color="auto"/>
        <w:left w:val="none" w:sz="0" w:space="0" w:color="auto"/>
        <w:bottom w:val="none" w:sz="0" w:space="0" w:color="auto"/>
        <w:right w:val="none" w:sz="0" w:space="0" w:color="auto"/>
      </w:divBdr>
      <w:divsChild>
        <w:div w:id="675763598">
          <w:marLeft w:val="360"/>
          <w:marRight w:val="0"/>
          <w:marTop w:val="0"/>
          <w:marBottom w:val="120"/>
          <w:divBdr>
            <w:top w:val="none" w:sz="0" w:space="0" w:color="auto"/>
            <w:left w:val="none" w:sz="0" w:space="0" w:color="auto"/>
            <w:bottom w:val="none" w:sz="0" w:space="0" w:color="auto"/>
            <w:right w:val="none" w:sz="0" w:space="0" w:color="auto"/>
          </w:divBdr>
        </w:div>
        <w:div w:id="1007370245">
          <w:marLeft w:val="850"/>
          <w:marRight w:val="0"/>
          <w:marTop w:val="0"/>
          <w:marBottom w:val="120"/>
          <w:divBdr>
            <w:top w:val="none" w:sz="0" w:space="0" w:color="auto"/>
            <w:left w:val="none" w:sz="0" w:space="0" w:color="auto"/>
            <w:bottom w:val="none" w:sz="0" w:space="0" w:color="auto"/>
            <w:right w:val="none" w:sz="0" w:space="0" w:color="auto"/>
          </w:divBdr>
        </w:div>
        <w:div w:id="1731230182">
          <w:marLeft w:val="850"/>
          <w:marRight w:val="0"/>
          <w:marTop w:val="0"/>
          <w:marBottom w:val="120"/>
          <w:divBdr>
            <w:top w:val="none" w:sz="0" w:space="0" w:color="auto"/>
            <w:left w:val="none" w:sz="0" w:space="0" w:color="auto"/>
            <w:bottom w:val="none" w:sz="0" w:space="0" w:color="auto"/>
            <w:right w:val="none" w:sz="0" w:space="0" w:color="auto"/>
          </w:divBdr>
        </w:div>
      </w:divsChild>
    </w:div>
    <w:div w:id="532573524">
      <w:bodyDiv w:val="1"/>
      <w:marLeft w:val="0"/>
      <w:marRight w:val="0"/>
      <w:marTop w:val="0"/>
      <w:marBottom w:val="0"/>
      <w:divBdr>
        <w:top w:val="none" w:sz="0" w:space="0" w:color="auto"/>
        <w:left w:val="none" w:sz="0" w:space="0" w:color="auto"/>
        <w:bottom w:val="none" w:sz="0" w:space="0" w:color="auto"/>
        <w:right w:val="none" w:sz="0" w:space="0" w:color="auto"/>
      </w:divBdr>
    </w:div>
    <w:div w:id="546527089">
      <w:bodyDiv w:val="1"/>
      <w:marLeft w:val="0"/>
      <w:marRight w:val="0"/>
      <w:marTop w:val="0"/>
      <w:marBottom w:val="0"/>
      <w:divBdr>
        <w:top w:val="none" w:sz="0" w:space="0" w:color="auto"/>
        <w:left w:val="none" w:sz="0" w:space="0" w:color="auto"/>
        <w:bottom w:val="none" w:sz="0" w:space="0" w:color="auto"/>
        <w:right w:val="none" w:sz="0" w:space="0" w:color="auto"/>
      </w:divBdr>
    </w:div>
    <w:div w:id="556742164">
      <w:bodyDiv w:val="1"/>
      <w:marLeft w:val="0"/>
      <w:marRight w:val="0"/>
      <w:marTop w:val="0"/>
      <w:marBottom w:val="0"/>
      <w:divBdr>
        <w:top w:val="none" w:sz="0" w:space="0" w:color="auto"/>
        <w:left w:val="none" w:sz="0" w:space="0" w:color="auto"/>
        <w:bottom w:val="none" w:sz="0" w:space="0" w:color="auto"/>
        <w:right w:val="none" w:sz="0" w:space="0" w:color="auto"/>
      </w:divBdr>
    </w:div>
    <w:div w:id="564223212">
      <w:bodyDiv w:val="1"/>
      <w:marLeft w:val="0"/>
      <w:marRight w:val="0"/>
      <w:marTop w:val="0"/>
      <w:marBottom w:val="0"/>
      <w:divBdr>
        <w:top w:val="none" w:sz="0" w:space="0" w:color="auto"/>
        <w:left w:val="none" w:sz="0" w:space="0" w:color="auto"/>
        <w:bottom w:val="none" w:sz="0" w:space="0" w:color="auto"/>
        <w:right w:val="none" w:sz="0" w:space="0" w:color="auto"/>
      </w:divBdr>
      <w:divsChild>
        <w:div w:id="407503783">
          <w:marLeft w:val="850"/>
          <w:marRight w:val="0"/>
          <w:marTop w:val="0"/>
          <w:marBottom w:val="120"/>
          <w:divBdr>
            <w:top w:val="none" w:sz="0" w:space="0" w:color="auto"/>
            <w:left w:val="none" w:sz="0" w:space="0" w:color="auto"/>
            <w:bottom w:val="none" w:sz="0" w:space="0" w:color="auto"/>
            <w:right w:val="none" w:sz="0" w:space="0" w:color="auto"/>
          </w:divBdr>
        </w:div>
      </w:divsChild>
    </w:div>
    <w:div w:id="567612950">
      <w:bodyDiv w:val="1"/>
      <w:marLeft w:val="0"/>
      <w:marRight w:val="0"/>
      <w:marTop w:val="0"/>
      <w:marBottom w:val="0"/>
      <w:divBdr>
        <w:top w:val="none" w:sz="0" w:space="0" w:color="auto"/>
        <w:left w:val="none" w:sz="0" w:space="0" w:color="auto"/>
        <w:bottom w:val="none" w:sz="0" w:space="0" w:color="auto"/>
        <w:right w:val="none" w:sz="0" w:space="0" w:color="auto"/>
      </w:divBdr>
    </w:div>
    <w:div w:id="584582053">
      <w:bodyDiv w:val="1"/>
      <w:marLeft w:val="0"/>
      <w:marRight w:val="0"/>
      <w:marTop w:val="0"/>
      <w:marBottom w:val="0"/>
      <w:divBdr>
        <w:top w:val="none" w:sz="0" w:space="0" w:color="auto"/>
        <w:left w:val="none" w:sz="0" w:space="0" w:color="auto"/>
        <w:bottom w:val="none" w:sz="0" w:space="0" w:color="auto"/>
        <w:right w:val="none" w:sz="0" w:space="0" w:color="auto"/>
      </w:divBdr>
      <w:divsChild>
        <w:div w:id="777024157">
          <w:marLeft w:val="850"/>
          <w:marRight w:val="0"/>
          <w:marTop w:val="0"/>
          <w:marBottom w:val="120"/>
          <w:divBdr>
            <w:top w:val="none" w:sz="0" w:space="0" w:color="auto"/>
            <w:left w:val="none" w:sz="0" w:space="0" w:color="auto"/>
            <w:bottom w:val="none" w:sz="0" w:space="0" w:color="auto"/>
            <w:right w:val="none" w:sz="0" w:space="0" w:color="auto"/>
          </w:divBdr>
        </w:div>
        <w:div w:id="1522663939">
          <w:marLeft w:val="850"/>
          <w:marRight w:val="0"/>
          <w:marTop w:val="0"/>
          <w:marBottom w:val="120"/>
          <w:divBdr>
            <w:top w:val="none" w:sz="0" w:space="0" w:color="auto"/>
            <w:left w:val="none" w:sz="0" w:space="0" w:color="auto"/>
            <w:bottom w:val="none" w:sz="0" w:space="0" w:color="auto"/>
            <w:right w:val="none" w:sz="0" w:space="0" w:color="auto"/>
          </w:divBdr>
        </w:div>
        <w:div w:id="1877346462">
          <w:marLeft w:val="850"/>
          <w:marRight w:val="0"/>
          <w:marTop w:val="0"/>
          <w:marBottom w:val="120"/>
          <w:divBdr>
            <w:top w:val="none" w:sz="0" w:space="0" w:color="auto"/>
            <w:left w:val="none" w:sz="0" w:space="0" w:color="auto"/>
            <w:bottom w:val="none" w:sz="0" w:space="0" w:color="auto"/>
            <w:right w:val="none" w:sz="0" w:space="0" w:color="auto"/>
          </w:divBdr>
        </w:div>
      </w:divsChild>
    </w:div>
    <w:div w:id="590892022">
      <w:bodyDiv w:val="1"/>
      <w:marLeft w:val="0"/>
      <w:marRight w:val="0"/>
      <w:marTop w:val="0"/>
      <w:marBottom w:val="0"/>
      <w:divBdr>
        <w:top w:val="none" w:sz="0" w:space="0" w:color="auto"/>
        <w:left w:val="none" w:sz="0" w:space="0" w:color="auto"/>
        <w:bottom w:val="none" w:sz="0" w:space="0" w:color="auto"/>
        <w:right w:val="none" w:sz="0" w:space="0" w:color="auto"/>
      </w:divBdr>
    </w:div>
    <w:div w:id="664168952">
      <w:bodyDiv w:val="1"/>
      <w:marLeft w:val="0"/>
      <w:marRight w:val="0"/>
      <w:marTop w:val="0"/>
      <w:marBottom w:val="0"/>
      <w:divBdr>
        <w:top w:val="none" w:sz="0" w:space="0" w:color="auto"/>
        <w:left w:val="none" w:sz="0" w:space="0" w:color="auto"/>
        <w:bottom w:val="none" w:sz="0" w:space="0" w:color="auto"/>
        <w:right w:val="none" w:sz="0" w:space="0" w:color="auto"/>
      </w:divBdr>
    </w:div>
    <w:div w:id="687677837">
      <w:bodyDiv w:val="1"/>
      <w:marLeft w:val="0"/>
      <w:marRight w:val="0"/>
      <w:marTop w:val="0"/>
      <w:marBottom w:val="0"/>
      <w:divBdr>
        <w:top w:val="none" w:sz="0" w:space="0" w:color="auto"/>
        <w:left w:val="none" w:sz="0" w:space="0" w:color="auto"/>
        <w:bottom w:val="none" w:sz="0" w:space="0" w:color="auto"/>
        <w:right w:val="none" w:sz="0" w:space="0" w:color="auto"/>
      </w:divBdr>
      <w:divsChild>
        <w:div w:id="1277905792">
          <w:marLeft w:val="850"/>
          <w:marRight w:val="0"/>
          <w:marTop w:val="0"/>
          <w:marBottom w:val="120"/>
          <w:divBdr>
            <w:top w:val="none" w:sz="0" w:space="0" w:color="auto"/>
            <w:left w:val="none" w:sz="0" w:space="0" w:color="auto"/>
            <w:bottom w:val="none" w:sz="0" w:space="0" w:color="auto"/>
            <w:right w:val="none" w:sz="0" w:space="0" w:color="auto"/>
          </w:divBdr>
        </w:div>
        <w:div w:id="2071998502">
          <w:marLeft w:val="1771"/>
          <w:marRight w:val="0"/>
          <w:marTop w:val="0"/>
          <w:marBottom w:val="120"/>
          <w:divBdr>
            <w:top w:val="none" w:sz="0" w:space="0" w:color="auto"/>
            <w:left w:val="none" w:sz="0" w:space="0" w:color="auto"/>
            <w:bottom w:val="none" w:sz="0" w:space="0" w:color="auto"/>
            <w:right w:val="none" w:sz="0" w:space="0" w:color="auto"/>
          </w:divBdr>
        </w:div>
        <w:div w:id="1089544192">
          <w:marLeft w:val="1771"/>
          <w:marRight w:val="0"/>
          <w:marTop w:val="0"/>
          <w:marBottom w:val="120"/>
          <w:divBdr>
            <w:top w:val="none" w:sz="0" w:space="0" w:color="auto"/>
            <w:left w:val="none" w:sz="0" w:space="0" w:color="auto"/>
            <w:bottom w:val="none" w:sz="0" w:space="0" w:color="auto"/>
            <w:right w:val="none" w:sz="0" w:space="0" w:color="auto"/>
          </w:divBdr>
        </w:div>
      </w:divsChild>
    </w:div>
    <w:div w:id="721488485">
      <w:bodyDiv w:val="1"/>
      <w:marLeft w:val="0"/>
      <w:marRight w:val="0"/>
      <w:marTop w:val="0"/>
      <w:marBottom w:val="0"/>
      <w:divBdr>
        <w:top w:val="none" w:sz="0" w:space="0" w:color="auto"/>
        <w:left w:val="none" w:sz="0" w:space="0" w:color="auto"/>
        <w:bottom w:val="none" w:sz="0" w:space="0" w:color="auto"/>
        <w:right w:val="none" w:sz="0" w:space="0" w:color="auto"/>
      </w:divBdr>
    </w:div>
    <w:div w:id="726146658">
      <w:bodyDiv w:val="1"/>
      <w:marLeft w:val="0"/>
      <w:marRight w:val="0"/>
      <w:marTop w:val="0"/>
      <w:marBottom w:val="0"/>
      <w:divBdr>
        <w:top w:val="none" w:sz="0" w:space="0" w:color="auto"/>
        <w:left w:val="none" w:sz="0" w:space="0" w:color="auto"/>
        <w:bottom w:val="none" w:sz="0" w:space="0" w:color="auto"/>
        <w:right w:val="none" w:sz="0" w:space="0" w:color="auto"/>
      </w:divBdr>
    </w:div>
    <w:div w:id="737215394">
      <w:bodyDiv w:val="1"/>
      <w:marLeft w:val="0"/>
      <w:marRight w:val="0"/>
      <w:marTop w:val="0"/>
      <w:marBottom w:val="0"/>
      <w:divBdr>
        <w:top w:val="none" w:sz="0" w:space="0" w:color="auto"/>
        <w:left w:val="none" w:sz="0" w:space="0" w:color="auto"/>
        <w:bottom w:val="none" w:sz="0" w:space="0" w:color="auto"/>
        <w:right w:val="none" w:sz="0" w:space="0" w:color="auto"/>
      </w:divBdr>
    </w:div>
    <w:div w:id="755631970">
      <w:bodyDiv w:val="1"/>
      <w:marLeft w:val="0"/>
      <w:marRight w:val="0"/>
      <w:marTop w:val="0"/>
      <w:marBottom w:val="0"/>
      <w:divBdr>
        <w:top w:val="none" w:sz="0" w:space="0" w:color="auto"/>
        <w:left w:val="none" w:sz="0" w:space="0" w:color="auto"/>
        <w:bottom w:val="none" w:sz="0" w:space="0" w:color="auto"/>
        <w:right w:val="none" w:sz="0" w:space="0" w:color="auto"/>
      </w:divBdr>
      <w:divsChild>
        <w:div w:id="1434671254">
          <w:marLeft w:val="360"/>
          <w:marRight w:val="0"/>
          <w:marTop w:val="60"/>
          <w:marBottom w:val="120"/>
          <w:divBdr>
            <w:top w:val="none" w:sz="0" w:space="0" w:color="auto"/>
            <w:left w:val="none" w:sz="0" w:space="0" w:color="auto"/>
            <w:bottom w:val="none" w:sz="0" w:space="0" w:color="auto"/>
            <w:right w:val="none" w:sz="0" w:space="0" w:color="auto"/>
          </w:divBdr>
        </w:div>
        <w:div w:id="1970935930">
          <w:marLeft w:val="850"/>
          <w:marRight w:val="0"/>
          <w:marTop w:val="60"/>
          <w:marBottom w:val="120"/>
          <w:divBdr>
            <w:top w:val="none" w:sz="0" w:space="0" w:color="auto"/>
            <w:left w:val="none" w:sz="0" w:space="0" w:color="auto"/>
            <w:bottom w:val="none" w:sz="0" w:space="0" w:color="auto"/>
            <w:right w:val="none" w:sz="0" w:space="0" w:color="auto"/>
          </w:divBdr>
        </w:div>
        <w:div w:id="1993563626">
          <w:marLeft w:val="1771"/>
          <w:marRight w:val="0"/>
          <w:marTop w:val="0"/>
          <w:marBottom w:val="120"/>
          <w:divBdr>
            <w:top w:val="none" w:sz="0" w:space="0" w:color="auto"/>
            <w:left w:val="none" w:sz="0" w:space="0" w:color="auto"/>
            <w:bottom w:val="none" w:sz="0" w:space="0" w:color="auto"/>
            <w:right w:val="none" w:sz="0" w:space="0" w:color="auto"/>
          </w:divBdr>
        </w:div>
        <w:div w:id="1163932620">
          <w:marLeft w:val="1771"/>
          <w:marRight w:val="0"/>
          <w:marTop w:val="0"/>
          <w:marBottom w:val="120"/>
          <w:divBdr>
            <w:top w:val="none" w:sz="0" w:space="0" w:color="auto"/>
            <w:left w:val="none" w:sz="0" w:space="0" w:color="auto"/>
            <w:bottom w:val="none" w:sz="0" w:space="0" w:color="auto"/>
            <w:right w:val="none" w:sz="0" w:space="0" w:color="auto"/>
          </w:divBdr>
        </w:div>
      </w:divsChild>
    </w:div>
    <w:div w:id="776171477">
      <w:bodyDiv w:val="1"/>
      <w:marLeft w:val="0"/>
      <w:marRight w:val="0"/>
      <w:marTop w:val="0"/>
      <w:marBottom w:val="0"/>
      <w:divBdr>
        <w:top w:val="none" w:sz="0" w:space="0" w:color="auto"/>
        <w:left w:val="none" w:sz="0" w:space="0" w:color="auto"/>
        <w:bottom w:val="none" w:sz="0" w:space="0" w:color="auto"/>
        <w:right w:val="none" w:sz="0" w:space="0" w:color="auto"/>
      </w:divBdr>
    </w:div>
    <w:div w:id="811142647">
      <w:bodyDiv w:val="1"/>
      <w:marLeft w:val="0"/>
      <w:marRight w:val="0"/>
      <w:marTop w:val="0"/>
      <w:marBottom w:val="0"/>
      <w:divBdr>
        <w:top w:val="none" w:sz="0" w:space="0" w:color="auto"/>
        <w:left w:val="none" w:sz="0" w:space="0" w:color="auto"/>
        <w:bottom w:val="none" w:sz="0" w:space="0" w:color="auto"/>
        <w:right w:val="none" w:sz="0" w:space="0" w:color="auto"/>
      </w:divBdr>
      <w:divsChild>
        <w:div w:id="700864365">
          <w:marLeft w:val="850"/>
          <w:marRight w:val="0"/>
          <w:marTop w:val="0"/>
          <w:marBottom w:val="120"/>
          <w:divBdr>
            <w:top w:val="none" w:sz="0" w:space="0" w:color="auto"/>
            <w:left w:val="none" w:sz="0" w:space="0" w:color="auto"/>
            <w:bottom w:val="none" w:sz="0" w:space="0" w:color="auto"/>
            <w:right w:val="none" w:sz="0" w:space="0" w:color="auto"/>
          </w:divBdr>
        </w:div>
        <w:div w:id="1110776848">
          <w:marLeft w:val="850"/>
          <w:marRight w:val="0"/>
          <w:marTop w:val="0"/>
          <w:marBottom w:val="120"/>
          <w:divBdr>
            <w:top w:val="none" w:sz="0" w:space="0" w:color="auto"/>
            <w:left w:val="none" w:sz="0" w:space="0" w:color="auto"/>
            <w:bottom w:val="none" w:sz="0" w:space="0" w:color="auto"/>
            <w:right w:val="none" w:sz="0" w:space="0" w:color="auto"/>
          </w:divBdr>
        </w:div>
      </w:divsChild>
    </w:div>
    <w:div w:id="825586711">
      <w:bodyDiv w:val="1"/>
      <w:marLeft w:val="0"/>
      <w:marRight w:val="0"/>
      <w:marTop w:val="0"/>
      <w:marBottom w:val="0"/>
      <w:divBdr>
        <w:top w:val="none" w:sz="0" w:space="0" w:color="auto"/>
        <w:left w:val="none" w:sz="0" w:space="0" w:color="auto"/>
        <w:bottom w:val="none" w:sz="0" w:space="0" w:color="auto"/>
        <w:right w:val="none" w:sz="0" w:space="0" w:color="auto"/>
      </w:divBdr>
    </w:div>
    <w:div w:id="825827741">
      <w:bodyDiv w:val="1"/>
      <w:marLeft w:val="0"/>
      <w:marRight w:val="0"/>
      <w:marTop w:val="0"/>
      <w:marBottom w:val="0"/>
      <w:divBdr>
        <w:top w:val="none" w:sz="0" w:space="0" w:color="auto"/>
        <w:left w:val="none" w:sz="0" w:space="0" w:color="auto"/>
        <w:bottom w:val="none" w:sz="0" w:space="0" w:color="auto"/>
        <w:right w:val="none" w:sz="0" w:space="0" w:color="auto"/>
      </w:divBdr>
    </w:div>
    <w:div w:id="838271190">
      <w:bodyDiv w:val="1"/>
      <w:marLeft w:val="0"/>
      <w:marRight w:val="0"/>
      <w:marTop w:val="0"/>
      <w:marBottom w:val="0"/>
      <w:divBdr>
        <w:top w:val="none" w:sz="0" w:space="0" w:color="auto"/>
        <w:left w:val="none" w:sz="0" w:space="0" w:color="auto"/>
        <w:bottom w:val="none" w:sz="0" w:space="0" w:color="auto"/>
        <w:right w:val="none" w:sz="0" w:space="0" w:color="auto"/>
      </w:divBdr>
    </w:div>
    <w:div w:id="899369563">
      <w:bodyDiv w:val="1"/>
      <w:marLeft w:val="0"/>
      <w:marRight w:val="0"/>
      <w:marTop w:val="0"/>
      <w:marBottom w:val="0"/>
      <w:divBdr>
        <w:top w:val="none" w:sz="0" w:space="0" w:color="auto"/>
        <w:left w:val="none" w:sz="0" w:space="0" w:color="auto"/>
        <w:bottom w:val="none" w:sz="0" w:space="0" w:color="auto"/>
        <w:right w:val="none" w:sz="0" w:space="0" w:color="auto"/>
      </w:divBdr>
    </w:div>
    <w:div w:id="937299433">
      <w:bodyDiv w:val="1"/>
      <w:marLeft w:val="0"/>
      <w:marRight w:val="0"/>
      <w:marTop w:val="0"/>
      <w:marBottom w:val="0"/>
      <w:divBdr>
        <w:top w:val="none" w:sz="0" w:space="0" w:color="auto"/>
        <w:left w:val="none" w:sz="0" w:space="0" w:color="auto"/>
        <w:bottom w:val="none" w:sz="0" w:space="0" w:color="auto"/>
        <w:right w:val="none" w:sz="0" w:space="0" w:color="auto"/>
      </w:divBdr>
    </w:div>
    <w:div w:id="945891474">
      <w:bodyDiv w:val="1"/>
      <w:marLeft w:val="0"/>
      <w:marRight w:val="0"/>
      <w:marTop w:val="0"/>
      <w:marBottom w:val="0"/>
      <w:divBdr>
        <w:top w:val="none" w:sz="0" w:space="0" w:color="auto"/>
        <w:left w:val="none" w:sz="0" w:space="0" w:color="auto"/>
        <w:bottom w:val="none" w:sz="0" w:space="0" w:color="auto"/>
        <w:right w:val="none" w:sz="0" w:space="0" w:color="auto"/>
      </w:divBdr>
    </w:div>
    <w:div w:id="949316629">
      <w:bodyDiv w:val="1"/>
      <w:marLeft w:val="0"/>
      <w:marRight w:val="0"/>
      <w:marTop w:val="0"/>
      <w:marBottom w:val="0"/>
      <w:divBdr>
        <w:top w:val="none" w:sz="0" w:space="0" w:color="auto"/>
        <w:left w:val="none" w:sz="0" w:space="0" w:color="auto"/>
        <w:bottom w:val="none" w:sz="0" w:space="0" w:color="auto"/>
        <w:right w:val="none" w:sz="0" w:space="0" w:color="auto"/>
      </w:divBdr>
      <w:divsChild>
        <w:div w:id="549463085">
          <w:marLeft w:val="648"/>
          <w:marRight w:val="0"/>
          <w:marTop w:val="0"/>
          <w:marBottom w:val="0"/>
          <w:divBdr>
            <w:top w:val="none" w:sz="0" w:space="0" w:color="auto"/>
            <w:left w:val="none" w:sz="0" w:space="0" w:color="auto"/>
            <w:bottom w:val="none" w:sz="0" w:space="0" w:color="auto"/>
            <w:right w:val="none" w:sz="0" w:space="0" w:color="auto"/>
          </w:divBdr>
        </w:div>
        <w:div w:id="232277014">
          <w:marLeft w:val="648"/>
          <w:marRight w:val="0"/>
          <w:marTop w:val="0"/>
          <w:marBottom w:val="0"/>
          <w:divBdr>
            <w:top w:val="none" w:sz="0" w:space="0" w:color="auto"/>
            <w:left w:val="none" w:sz="0" w:space="0" w:color="auto"/>
            <w:bottom w:val="none" w:sz="0" w:space="0" w:color="auto"/>
            <w:right w:val="none" w:sz="0" w:space="0" w:color="auto"/>
          </w:divBdr>
        </w:div>
        <w:div w:id="94861520">
          <w:marLeft w:val="1166"/>
          <w:marRight w:val="0"/>
          <w:marTop w:val="0"/>
          <w:marBottom w:val="0"/>
          <w:divBdr>
            <w:top w:val="none" w:sz="0" w:space="0" w:color="auto"/>
            <w:left w:val="none" w:sz="0" w:space="0" w:color="auto"/>
            <w:bottom w:val="none" w:sz="0" w:space="0" w:color="auto"/>
            <w:right w:val="none" w:sz="0" w:space="0" w:color="auto"/>
          </w:divBdr>
        </w:div>
        <w:div w:id="297104789">
          <w:marLeft w:val="1800"/>
          <w:marRight w:val="0"/>
          <w:marTop w:val="0"/>
          <w:marBottom w:val="0"/>
          <w:divBdr>
            <w:top w:val="none" w:sz="0" w:space="0" w:color="auto"/>
            <w:left w:val="none" w:sz="0" w:space="0" w:color="auto"/>
            <w:bottom w:val="none" w:sz="0" w:space="0" w:color="auto"/>
            <w:right w:val="none" w:sz="0" w:space="0" w:color="auto"/>
          </w:divBdr>
        </w:div>
        <w:div w:id="1808277292">
          <w:marLeft w:val="1166"/>
          <w:marRight w:val="0"/>
          <w:marTop w:val="0"/>
          <w:marBottom w:val="0"/>
          <w:divBdr>
            <w:top w:val="none" w:sz="0" w:space="0" w:color="auto"/>
            <w:left w:val="none" w:sz="0" w:space="0" w:color="auto"/>
            <w:bottom w:val="none" w:sz="0" w:space="0" w:color="auto"/>
            <w:right w:val="none" w:sz="0" w:space="0" w:color="auto"/>
          </w:divBdr>
        </w:div>
        <w:div w:id="1699311623">
          <w:marLeft w:val="648"/>
          <w:marRight w:val="0"/>
          <w:marTop w:val="0"/>
          <w:marBottom w:val="0"/>
          <w:divBdr>
            <w:top w:val="none" w:sz="0" w:space="0" w:color="auto"/>
            <w:left w:val="none" w:sz="0" w:space="0" w:color="auto"/>
            <w:bottom w:val="none" w:sz="0" w:space="0" w:color="auto"/>
            <w:right w:val="none" w:sz="0" w:space="0" w:color="auto"/>
          </w:divBdr>
        </w:div>
        <w:div w:id="1940288576">
          <w:marLeft w:val="648"/>
          <w:marRight w:val="0"/>
          <w:marTop w:val="0"/>
          <w:marBottom w:val="0"/>
          <w:divBdr>
            <w:top w:val="none" w:sz="0" w:space="0" w:color="auto"/>
            <w:left w:val="none" w:sz="0" w:space="0" w:color="auto"/>
            <w:bottom w:val="none" w:sz="0" w:space="0" w:color="auto"/>
            <w:right w:val="none" w:sz="0" w:space="0" w:color="auto"/>
          </w:divBdr>
        </w:div>
        <w:div w:id="1804617740">
          <w:marLeft w:val="648"/>
          <w:marRight w:val="0"/>
          <w:marTop w:val="0"/>
          <w:marBottom w:val="0"/>
          <w:divBdr>
            <w:top w:val="none" w:sz="0" w:space="0" w:color="auto"/>
            <w:left w:val="none" w:sz="0" w:space="0" w:color="auto"/>
            <w:bottom w:val="none" w:sz="0" w:space="0" w:color="auto"/>
            <w:right w:val="none" w:sz="0" w:space="0" w:color="auto"/>
          </w:divBdr>
        </w:div>
        <w:div w:id="1178230655">
          <w:marLeft w:val="648"/>
          <w:marRight w:val="0"/>
          <w:marTop w:val="0"/>
          <w:marBottom w:val="0"/>
          <w:divBdr>
            <w:top w:val="none" w:sz="0" w:space="0" w:color="auto"/>
            <w:left w:val="none" w:sz="0" w:space="0" w:color="auto"/>
            <w:bottom w:val="none" w:sz="0" w:space="0" w:color="auto"/>
            <w:right w:val="none" w:sz="0" w:space="0" w:color="auto"/>
          </w:divBdr>
        </w:div>
      </w:divsChild>
    </w:div>
    <w:div w:id="964508442">
      <w:bodyDiv w:val="1"/>
      <w:marLeft w:val="0"/>
      <w:marRight w:val="0"/>
      <w:marTop w:val="0"/>
      <w:marBottom w:val="0"/>
      <w:divBdr>
        <w:top w:val="none" w:sz="0" w:space="0" w:color="auto"/>
        <w:left w:val="none" w:sz="0" w:space="0" w:color="auto"/>
        <w:bottom w:val="none" w:sz="0" w:space="0" w:color="auto"/>
        <w:right w:val="none" w:sz="0" w:space="0" w:color="auto"/>
      </w:divBdr>
    </w:div>
    <w:div w:id="1051541809">
      <w:bodyDiv w:val="1"/>
      <w:marLeft w:val="0"/>
      <w:marRight w:val="0"/>
      <w:marTop w:val="0"/>
      <w:marBottom w:val="0"/>
      <w:divBdr>
        <w:top w:val="none" w:sz="0" w:space="0" w:color="auto"/>
        <w:left w:val="none" w:sz="0" w:space="0" w:color="auto"/>
        <w:bottom w:val="none" w:sz="0" w:space="0" w:color="auto"/>
        <w:right w:val="none" w:sz="0" w:space="0" w:color="auto"/>
      </w:divBdr>
    </w:div>
    <w:div w:id="1057781668">
      <w:bodyDiv w:val="1"/>
      <w:marLeft w:val="0"/>
      <w:marRight w:val="0"/>
      <w:marTop w:val="0"/>
      <w:marBottom w:val="0"/>
      <w:divBdr>
        <w:top w:val="none" w:sz="0" w:space="0" w:color="auto"/>
        <w:left w:val="none" w:sz="0" w:space="0" w:color="auto"/>
        <w:bottom w:val="none" w:sz="0" w:space="0" w:color="auto"/>
        <w:right w:val="none" w:sz="0" w:space="0" w:color="auto"/>
      </w:divBdr>
    </w:div>
    <w:div w:id="1060901401">
      <w:bodyDiv w:val="1"/>
      <w:marLeft w:val="0"/>
      <w:marRight w:val="0"/>
      <w:marTop w:val="0"/>
      <w:marBottom w:val="0"/>
      <w:divBdr>
        <w:top w:val="none" w:sz="0" w:space="0" w:color="auto"/>
        <w:left w:val="none" w:sz="0" w:space="0" w:color="auto"/>
        <w:bottom w:val="none" w:sz="0" w:space="0" w:color="auto"/>
        <w:right w:val="none" w:sz="0" w:space="0" w:color="auto"/>
      </w:divBdr>
    </w:div>
    <w:div w:id="1067991856">
      <w:bodyDiv w:val="1"/>
      <w:marLeft w:val="0"/>
      <w:marRight w:val="0"/>
      <w:marTop w:val="0"/>
      <w:marBottom w:val="0"/>
      <w:divBdr>
        <w:top w:val="none" w:sz="0" w:space="0" w:color="auto"/>
        <w:left w:val="none" w:sz="0" w:space="0" w:color="auto"/>
        <w:bottom w:val="none" w:sz="0" w:space="0" w:color="auto"/>
        <w:right w:val="none" w:sz="0" w:space="0" w:color="auto"/>
      </w:divBdr>
    </w:div>
    <w:div w:id="1103501924">
      <w:bodyDiv w:val="1"/>
      <w:marLeft w:val="0"/>
      <w:marRight w:val="0"/>
      <w:marTop w:val="0"/>
      <w:marBottom w:val="0"/>
      <w:divBdr>
        <w:top w:val="none" w:sz="0" w:space="0" w:color="auto"/>
        <w:left w:val="none" w:sz="0" w:space="0" w:color="auto"/>
        <w:bottom w:val="none" w:sz="0" w:space="0" w:color="auto"/>
        <w:right w:val="none" w:sz="0" w:space="0" w:color="auto"/>
      </w:divBdr>
    </w:div>
    <w:div w:id="1160655552">
      <w:bodyDiv w:val="1"/>
      <w:marLeft w:val="0"/>
      <w:marRight w:val="0"/>
      <w:marTop w:val="0"/>
      <w:marBottom w:val="0"/>
      <w:divBdr>
        <w:top w:val="none" w:sz="0" w:space="0" w:color="auto"/>
        <w:left w:val="none" w:sz="0" w:space="0" w:color="auto"/>
        <w:bottom w:val="none" w:sz="0" w:space="0" w:color="auto"/>
        <w:right w:val="none" w:sz="0" w:space="0" w:color="auto"/>
      </w:divBdr>
    </w:div>
    <w:div w:id="1184635034">
      <w:bodyDiv w:val="1"/>
      <w:marLeft w:val="0"/>
      <w:marRight w:val="0"/>
      <w:marTop w:val="0"/>
      <w:marBottom w:val="0"/>
      <w:divBdr>
        <w:top w:val="none" w:sz="0" w:space="0" w:color="auto"/>
        <w:left w:val="none" w:sz="0" w:space="0" w:color="auto"/>
        <w:bottom w:val="none" w:sz="0" w:space="0" w:color="auto"/>
        <w:right w:val="none" w:sz="0" w:space="0" w:color="auto"/>
      </w:divBdr>
    </w:div>
    <w:div w:id="1199732937">
      <w:bodyDiv w:val="1"/>
      <w:marLeft w:val="0"/>
      <w:marRight w:val="0"/>
      <w:marTop w:val="0"/>
      <w:marBottom w:val="0"/>
      <w:divBdr>
        <w:top w:val="none" w:sz="0" w:space="0" w:color="auto"/>
        <w:left w:val="none" w:sz="0" w:space="0" w:color="auto"/>
        <w:bottom w:val="none" w:sz="0" w:space="0" w:color="auto"/>
        <w:right w:val="none" w:sz="0" w:space="0" w:color="auto"/>
      </w:divBdr>
    </w:div>
    <w:div w:id="1207715300">
      <w:bodyDiv w:val="1"/>
      <w:marLeft w:val="0"/>
      <w:marRight w:val="0"/>
      <w:marTop w:val="0"/>
      <w:marBottom w:val="0"/>
      <w:divBdr>
        <w:top w:val="none" w:sz="0" w:space="0" w:color="auto"/>
        <w:left w:val="none" w:sz="0" w:space="0" w:color="auto"/>
        <w:bottom w:val="none" w:sz="0" w:space="0" w:color="auto"/>
        <w:right w:val="none" w:sz="0" w:space="0" w:color="auto"/>
      </w:divBdr>
      <w:divsChild>
        <w:div w:id="129252103">
          <w:marLeft w:val="360"/>
          <w:marRight w:val="0"/>
          <w:marTop w:val="0"/>
          <w:marBottom w:val="120"/>
          <w:divBdr>
            <w:top w:val="none" w:sz="0" w:space="0" w:color="auto"/>
            <w:left w:val="none" w:sz="0" w:space="0" w:color="auto"/>
            <w:bottom w:val="none" w:sz="0" w:space="0" w:color="auto"/>
            <w:right w:val="none" w:sz="0" w:space="0" w:color="auto"/>
          </w:divBdr>
        </w:div>
        <w:div w:id="1195847055">
          <w:marLeft w:val="850"/>
          <w:marRight w:val="0"/>
          <w:marTop w:val="0"/>
          <w:marBottom w:val="120"/>
          <w:divBdr>
            <w:top w:val="none" w:sz="0" w:space="0" w:color="auto"/>
            <w:left w:val="none" w:sz="0" w:space="0" w:color="auto"/>
            <w:bottom w:val="none" w:sz="0" w:space="0" w:color="auto"/>
            <w:right w:val="none" w:sz="0" w:space="0" w:color="auto"/>
          </w:divBdr>
        </w:div>
        <w:div w:id="554782872">
          <w:marLeft w:val="360"/>
          <w:marRight w:val="0"/>
          <w:marTop w:val="0"/>
          <w:marBottom w:val="120"/>
          <w:divBdr>
            <w:top w:val="none" w:sz="0" w:space="0" w:color="auto"/>
            <w:left w:val="none" w:sz="0" w:space="0" w:color="auto"/>
            <w:bottom w:val="none" w:sz="0" w:space="0" w:color="auto"/>
            <w:right w:val="none" w:sz="0" w:space="0" w:color="auto"/>
          </w:divBdr>
        </w:div>
        <w:div w:id="440490476">
          <w:marLeft w:val="850"/>
          <w:marRight w:val="0"/>
          <w:marTop w:val="0"/>
          <w:marBottom w:val="120"/>
          <w:divBdr>
            <w:top w:val="none" w:sz="0" w:space="0" w:color="auto"/>
            <w:left w:val="none" w:sz="0" w:space="0" w:color="auto"/>
            <w:bottom w:val="none" w:sz="0" w:space="0" w:color="auto"/>
            <w:right w:val="none" w:sz="0" w:space="0" w:color="auto"/>
          </w:divBdr>
        </w:div>
        <w:div w:id="953438833">
          <w:marLeft w:val="850"/>
          <w:marRight w:val="0"/>
          <w:marTop w:val="0"/>
          <w:marBottom w:val="120"/>
          <w:divBdr>
            <w:top w:val="none" w:sz="0" w:space="0" w:color="auto"/>
            <w:left w:val="none" w:sz="0" w:space="0" w:color="auto"/>
            <w:bottom w:val="none" w:sz="0" w:space="0" w:color="auto"/>
            <w:right w:val="none" w:sz="0" w:space="0" w:color="auto"/>
          </w:divBdr>
        </w:div>
      </w:divsChild>
    </w:div>
    <w:div w:id="1226334096">
      <w:bodyDiv w:val="1"/>
      <w:marLeft w:val="0"/>
      <w:marRight w:val="0"/>
      <w:marTop w:val="0"/>
      <w:marBottom w:val="0"/>
      <w:divBdr>
        <w:top w:val="none" w:sz="0" w:space="0" w:color="auto"/>
        <w:left w:val="none" w:sz="0" w:space="0" w:color="auto"/>
        <w:bottom w:val="none" w:sz="0" w:space="0" w:color="auto"/>
        <w:right w:val="none" w:sz="0" w:space="0" w:color="auto"/>
      </w:divBdr>
    </w:div>
    <w:div w:id="1298024211">
      <w:bodyDiv w:val="1"/>
      <w:marLeft w:val="0"/>
      <w:marRight w:val="0"/>
      <w:marTop w:val="0"/>
      <w:marBottom w:val="0"/>
      <w:divBdr>
        <w:top w:val="none" w:sz="0" w:space="0" w:color="auto"/>
        <w:left w:val="none" w:sz="0" w:space="0" w:color="auto"/>
        <w:bottom w:val="none" w:sz="0" w:space="0" w:color="auto"/>
        <w:right w:val="none" w:sz="0" w:space="0" w:color="auto"/>
      </w:divBdr>
    </w:div>
    <w:div w:id="1352026335">
      <w:bodyDiv w:val="1"/>
      <w:marLeft w:val="0"/>
      <w:marRight w:val="0"/>
      <w:marTop w:val="0"/>
      <w:marBottom w:val="0"/>
      <w:divBdr>
        <w:top w:val="none" w:sz="0" w:space="0" w:color="auto"/>
        <w:left w:val="none" w:sz="0" w:space="0" w:color="auto"/>
        <w:bottom w:val="none" w:sz="0" w:space="0" w:color="auto"/>
        <w:right w:val="none" w:sz="0" w:space="0" w:color="auto"/>
      </w:divBdr>
      <w:divsChild>
        <w:div w:id="1246497651">
          <w:marLeft w:val="850"/>
          <w:marRight w:val="0"/>
          <w:marTop w:val="0"/>
          <w:marBottom w:val="120"/>
          <w:divBdr>
            <w:top w:val="none" w:sz="0" w:space="0" w:color="auto"/>
            <w:left w:val="none" w:sz="0" w:space="0" w:color="auto"/>
            <w:bottom w:val="none" w:sz="0" w:space="0" w:color="auto"/>
            <w:right w:val="none" w:sz="0" w:space="0" w:color="auto"/>
          </w:divBdr>
        </w:div>
      </w:divsChild>
    </w:div>
    <w:div w:id="1376344659">
      <w:bodyDiv w:val="1"/>
      <w:marLeft w:val="0"/>
      <w:marRight w:val="0"/>
      <w:marTop w:val="0"/>
      <w:marBottom w:val="0"/>
      <w:divBdr>
        <w:top w:val="none" w:sz="0" w:space="0" w:color="auto"/>
        <w:left w:val="none" w:sz="0" w:space="0" w:color="auto"/>
        <w:bottom w:val="none" w:sz="0" w:space="0" w:color="auto"/>
        <w:right w:val="none" w:sz="0" w:space="0" w:color="auto"/>
      </w:divBdr>
    </w:div>
    <w:div w:id="1386641146">
      <w:bodyDiv w:val="1"/>
      <w:marLeft w:val="0"/>
      <w:marRight w:val="0"/>
      <w:marTop w:val="0"/>
      <w:marBottom w:val="0"/>
      <w:divBdr>
        <w:top w:val="none" w:sz="0" w:space="0" w:color="auto"/>
        <w:left w:val="none" w:sz="0" w:space="0" w:color="auto"/>
        <w:bottom w:val="none" w:sz="0" w:space="0" w:color="auto"/>
        <w:right w:val="none" w:sz="0" w:space="0" w:color="auto"/>
      </w:divBdr>
    </w:div>
    <w:div w:id="1409496586">
      <w:bodyDiv w:val="1"/>
      <w:marLeft w:val="0"/>
      <w:marRight w:val="0"/>
      <w:marTop w:val="0"/>
      <w:marBottom w:val="0"/>
      <w:divBdr>
        <w:top w:val="none" w:sz="0" w:space="0" w:color="auto"/>
        <w:left w:val="none" w:sz="0" w:space="0" w:color="auto"/>
        <w:bottom w:val="none" w:sz="0" w:space="0" w:color="auto"/>
        <w:right w:val="none" w:sz="0" w:space="0" w:color="auto"/>
      </w:divBdr>
    </w:div>
    <w:div w:id="1410421044">
      <w:bodyDiv w:val="1"/>
      <w:marLeft w:val="0"/>
      <w:marRight w:val="0"/>
      <w:marTop w:val="0"/>
      <w:marBottom w:val="0"/>
      <w:divBdr>
        <w:top w:val="none" w:sz="0" w:space="0" w:color="auto"/>
        <w:left w:val="none" w:sz="0" w:space="0" w:color="auto"/>
        <w:bottom w:val="none" w:sz="0" w:space="0" w:color="auto"/>
        <w:right w:val="none" w:sz="0" w:space="0" w:color="auto"/>
      </w:divBdr>
    </w:div>
    <w:div w:id="1476484972">
      <w:bodyDiv w:val="1"/>
      <w:marLeft w:val="0"/>
      <w:marRight w:val="0"/>
      <w:marTop w:val="0"/>
      <w:marBottom w:val="0"/>
      <w:divBdr>
        <w:top w:val="none" w:sz="0" w:space="0" w:color="auto"/>
        <w:left w:val="none" w:sz="0" w:space="0" w:color="auto"/>
        <w:bottom w:val="none" w:sz="0" w:space="0" w:color="auto"/>
        <w:right w:val="none" w:sz="0" w:space="0" w:color="auto"/>
      </w:divBdr>
    </w:div>
    <w:div w:id="1529367377">
      <w:bodyDiv w:val="1"/>
      <w:marLeft w:val="0"/>
      <w:marRight w:val="0"/>
      <w:marTop w:val="0"/>
      <w:marBottom w:val="0"/>
      <w:divBdr>
        <w:top w:val="none" w:sz="0" w:space="0" w:color="auto"/>
        <w:left w:val="none" w:sz="0" w:space="0" w:color="auto"/>
        <w:bottom w:val="none" w:sz="0" w:space="0" w:color="auto"/>
        <w:right w:val="none" w:sz="0" w:space="0" w:color="auto"/>
      </w:divBdr>
    </w:div>
    <w:div w:id="1543056315">
      <w:bodyDiv w:val="1"/>
      <w:marLeft w:val="0"/>
      <w:marRight w:val="0"/>
      <w:marTop w:val="0"/>
      <w:marBottom w:val="0"/>
      <w:divBdr>
        <w:top w:val="none" w:sz="0" w:space="0" w:color="auto"/>
        <w:left w:val="none" w:sz="0" w:space="0" w:color="auto"/>
        <w:bottom w:val="none" w:sz="0" w:space="0" w:color="auto"/>
        <w:right w:val="none" w:sz="0" w:space="0" w:color="auto"/>
      </w:divBdr>
    </w:div>
    <w:div w:id="1588541444">
      <w:bodyDiv w:val="1"/>
      <w:marLeft w:val="0"/>
      <w:marRight w:val="0"/>
      <w:marTop w:val="0"/>
      <w:marBottom w:val="0"/>
      <w:divBdr>
        <w:top w:val="none" w:sz="0" w:space="0" w:color="auto"/>
        <w:left w:val="none" w:sz="0" w:space="0" w:color="auto"/>
        <w:bottom w:val="none" w:sz="0" w:space="0" w:color="auto"/>
        <w:right w:val="none" w:sz="0" w:space="0" w:color="auto"/>
      </w:divBdr>
    </w:div>
    <w:div w:id="1605263753">
      <w:bodyDiv w:val="1"/>
      <w:marLeft w:val="0"/>
      <w:marRight w:val="0"/>
      <w:marTop w:val="0"/>
      <w:marBottom w:val="0"/>
      <w:divBdr>
        <w:top w:val="none" w:sz="0" w:space="0" w:color="auto"/>
        <w:left w:val="none" w:sz="0" w:space="0" w:color="auto"/>
        <w:bottom w:val="none" w:sz="0" w:space="0" w:color="auto"/>
        <w:right w:val="none" w:sz="0" w:space="0" w:color="auto"/>
      </w:divBdr>
      <w:divsChild>
        <w:div w:id="1834878762">
          <w:marLeft w:val="360"/>
          <w:marRight w:val="0"/>
          <w:marTop w:val="60"/>
          <w:marBottom w:val="120"/>
          <w:divBdr>
            <w:top w:val="none" w:sz="0" w:space="0" w:color="auto"/>
            <w:left w:val="none" w:sz="0" w:space="0" w:color="auto"/>
            <w:bottom w:val="none" w:sz="0" w:space="0" w:color="auto"/>
            <w:right w:val="none" w:sz="0" w:space="0" w:color="auto"/>
          </w:divBdr>
        </w:div>
        <w:div w:id="1098015385">
          <w:marLeft w:val="850"/>
          <w:marRight w:val="0"/>
          <w:marTop w:val="60"/>
          <w:marBottom w:val="120"/>
          <w:divBdr>
            <w:top w:val="none" w:sz="0" w:space="0" w:color="auto"/>
            <w:left w:val="none" w:sz="0" w:space="0" w:color="auto"/>
            <w:bottom w:val="none" w:sz="0" w:space="0" w:color="auto"/>
            <w:right w:val="none" w:sz="0" w:space="0" w:color="auto"/>
          </w:divBdr>
        </w:div>
        <w:div w:id="836650088">
          <w:marLeft w:val="850"/>
          <w:marRight w:val="0"/>
          <w:marTop w:val="60"/>
          <w:marBottom w:val="120"/>
          <w:divBdr>
            <w:top w:val="none" w:sz="0" w:space="0" w:color="auto"/>
            <w:left w:val="none" w:sz="0" w:space="0" w:color="auto"/>
            <w:bottom w:val="none" w:sz="0" w:space="0" w:color="auto"/>
            <w:right w:val="none" w:sz="0" w:space="0" w:color="auto"/>
          </w:divBdr>
        </w:div>
        <w:div w:id="1241328240">
          <w:marLeft w:val="360"/>
          <w:marRight w:val="0"/>
          <w:marTop w:val="60"/>
          <w:marBottom w:val="120"/>
          <w:divBdr>
            <w:top w:val="none" w:sz="0" w:space="0" w:color="auto"/>
            <w:left w:val="none" w:sz="0" w:space="0" w:color="auto"/>
            <w:bottom w:val="none" w:sz="0" w:space="0" w:color="auto"/>
            <w:right w:val="none" w:sz="0" w:space="0" w:color="auto"/>
          </w:divBdr>
        </w:div>
        <w:div w:id="367881204">
          <w:marLeft w:val="850"/>
          <w:marRight w:val="0"/>
          <w:marTop w:val="60"/>
          <w:marBottom w:val="120"/>
          <w:divBdr>
            <w:top w:val="none" w:sz="0" w:space="0" w:color="auto"/>
            <w:left w:val="none" w:sz="0" w:space="0" w:color="auto"/>
            <w:bottom w:val="none" w:sz="0" w:space="0" w:color="auto"/>
            <w:right w:val="none" w:sz="0" w:space="0" w:color="auto"/>
          </w:divBdr>
        </w:div>
        <w:div w:id="926423357">
          <w:marLeft w:val="850"/>
          <w:marRight w:val="0"/>
          <w:marTop w:val="60"/>
          <w:marBottom w:val="120"/>
          <w:divBdr>
            <w:top w:val="none" w:sz="0" w:space="0" w:color="auto"/>
            <w:left w:val="none" w:sz="0" w:space="0" w:color="auto"/>
            <w:bottom w:val="none" w:sz="0" w:space="0" w:color="auto"/>
            <w:right w:val="none" w:sz="0" w:space="0" w:color="auto"/>
          </w:divBdr>
        </w:div>
        <w:div w:id="1325278873">
          <w:marLeft w:val="850"/>
          <w:marRight w:val="0"/>
          <w:marTop w:val="60"/>
          <w:marBottom w:val="120"/>
          <w:divBdr>
            <w:top w:val="none" w:sz="0" w:space="0" w:color="auto"/>
            <w:left w:val="none" w:sz="0" w:space="0" w:color="auto"/>
            <w:bottom w:val="none" w:sz="0" w:space="0" w:color="auto"/>
            <w:right w:val="none" w:sz="0" w:space="0" w:color="auto"/>
          </w:divBdr>
        </w:div>
      </w:divsChild>
    </w:div>
    <w:div w:id="1647053372">
      <w:bodyDiv w:val="1"/>
      <w:marLeft w:val="0"/>
      <w:marRight w:val="0"/>
      <w:marTop w:val="0"/>
      <w:marBottom w:val="0"/>
      <w:divBdr>
        <w:top w:val="none" w:sz="0" w:space="0" w:color="auto"/>
        <w:left w:val="none" w:sz="0" w:space="0" w:color="auto"/>
        <w:bottom w:val="none" w:sz="0" w:space="0" w:color="auto"/>
        <w:right w:val="none" w:sz="0" w:space="0" w:color="auto"/>
      </w:divBdr>
    </w:div>
    <w:div w:id="1672639659">
      <w:bodyDiv w:val="1"/>
      <w:marLeft w:val="0"/>
      <w:marRight w:val="0"/>
      <w:marTop w:val="0"/>
      <w:marBottom w:val="0"/>
      <w:divBdr>
        <w:top w:val="none" w:sz="0" w:space="0" w:color="auto"/>
        <w:left w:val="none" w:sz="0" w:space="0" w:color="auto"/>
        <w:bottom w:val="none" w:sz="0" w:space="0" w:color="auto"/>
        <w:right w:val="none" w:sz="0" w:space="0" w:color="auto"/>
      </w:divBdr>
    </w:div>
    <w:div w:id="1701853679">
      <w:bodyDiv w:val="1"/>
      <w:marLeft w:val="0"/>
      <w:marRight w:val="0"/>
      <w:marTop w:val="0"/>
      <w:marBottom w:val="0"/>
      <w:divBdr>
        <w:top w:val="none" w:sz="0" w:space="0" w:color="auto"/>
        <w:left w:val="none" w:sz="0" w:space="0" w:color="auto"/>
        <w:bottom w:val="none" w:sz="0" w:space="0" w:color="auto"/>
        <w:right w:val="none" w:sz="0" w:space="0" w:color="auto"/>
      </w:divBdr>
    </w:div>
    <w:div w:id="1702054967">
      <w:bodyDiv w:val="1"/>
      <w:marLeft w:val="0"/>
      <w:marRight w:val="0"/>
      <w:marTop w:val="0"/>
      <w:marBottom w:val="0"/>
      <w:divBdr>
        <w:top w:val="none" w:sz="0" w:space="0" w:color="auto"/>
        <w:left w:val="none" w:sz="0" w:space="0" w:color="auto"/>
        <w:bottom w:val="none" w:sz="0" w:space="0" w:color="auto"/>
        <w:right w:val="none" w:sz="0" w:space="0" w:color="auto"/>
      </w:divBdr>
    </w:div>
    <w:div w:id="1728457969">
      <w:bodyDiv w:val="1"/>
      <w:marLeft w:val="0"/>
      <w:marRight w:val="0"/>
      <w:marTop w:val="0"/>
      <w:marBottom w:val="0"/>
      <w:divBdr>
        <w:top w:val="none" w:sz="0" w:space="0" w:color="auto"/>
        <w:left w:val="none" w:sz="0" w:space="0" w:color="auto"/>
        <w:bottom w:val="none" w:sz="0" w:space="0" w:color="auto"/>
        <w:right w:val="none" w:sz="0" w:space="0" w:color="auto"/>
      </w:divBdr>
    </w:div>
    <w:div w:id="1731659297">
      <w:bodyDiv w:val="1"/>
      <w:marLeft w:val="0"/>
      <w:marRight w:val="0"/>
      <w:marTop w:val="0"/>
      <w:marBottom w:val="0"/>
      <w:divBdr>
        <w:top w:val="none" w:sz="0" w:space="0" w:color="auto"/>
        <w:left w:val="none" w:sz="0" w:space="0" w:color="auto"/>
        <w:bottom w:val="none" w:sz="0" w:space="0" w:color="auto"/>
        <w:right w:val="none" w:sz="0" w:space="0" w:color="auto"/>
      </w:divBdr>
    </w:div>
    <w:div w:id="1740403414">
      <w:bodyDiv w:val="1"/>
      <w:marLeft w:val="0"/>
      <w:marRight w:val="0"/>
      <w:marTop w:val="0"/>
      <w:marBottom w:val="0"/>
      <w:divBdr>
        <w:top w:val="none" w:sz="0" w:space="0" w:color="auto"/>
        <w:left w:val="none" w:sz="0" w:space="0" w:color="auto"/>
        <w:bottom w:val="none" w:sz="0" w:space="0" w:color="auto"/>
        <w:right w:val="none" w:sz="0" w:space="0" w:color="auto"/>
      </w:divBdr>
    </w:div>
    <w:div w:id="1798141154">
      <w:bodyDiv w:val="1"/>
      <w:marLeft w:val="0"/>
      <w:marRight w:val="0"/>
      <w:marTop w:val="0"/>
      <w:marBottom w:val="0"/>
      <w:divBdr>
        <w:top w:val="none" w:sz="0" w:space="0" w:color="auto"/>
        <w:left w:val="none" w:sz="0" w:space="0" w:color="auto"/>
        <w:bottom w:val="none" w:sz="0" w:space="0" w:color="auto"/>
        <w:right w:val="none" w:sz="0" w:space="0" w:color="auto"/>
      </w:divBdr>
      <w:divsChild>
        <w:div w:id="820123548">
          <w:marLeft w:val="734"/>
          <w:marRight w:val="0"/>
          <w:marTop w:val="0"/>
          <w:marBottom w:val="0"/>
          <w:divBdr>
            <w:top w:val="none" w:sz="0" w:space="0" w:color="auto"/>
            <w:left w:val="none" w:sz="0" w:space="0" w:color="auto"/>
            <w:bottom w:val="none" w:sz="0" w:space="0" w:color="auto"/>
            <w:right w:val="none" w:sz="0" w:space="0" w:color="auto"/>
          </w:divBdr>
        </w:div>
        <w:div w:id="3749427">
          <w:marLeft w:val="1166"/>
          <w:marRight w:val="0"/>
          <w:marTop w:val="0"/>
          <w:marBottom w:val="0"/>
          <w:divBdr>
            <w:top w:val="none" w:sz="0" w:space="0" w:color="auto"/>
            <w:left w:val="none" w:sz="0" w:space="0" w:color="auto"/>
            <w:bottom w:val="none" w:sz="0" w:space="0" w:color="auto"/>
            <w:right w:val="none" w:sz="0" w:space="0" w:color="auto"/>
          </w:divBdr>
        </w:div>
        <w:div w:id="821966227">
          <w:marLeft w:val="734"/>
          <w:marRight w:val="0"/>
          <w:marTop w:val="0"/>
          <w:marBottom w:val="0"/>
          <w:divBdr>
            <w:top w:val="none" w:sz="0" w:space="0" w:color="auto"/>
            <w:left w:val="none" w:sz="0" w:space="0" w:color="auto"/>
            <w:bottom w:val="none" w:sz="0" w:space="0" w:color="auto"/>
            <w:right w:val="none" w:sz="0" w:space="0" w:color="auto"/>
          </w:divBdr>
        </w:div>
      </w:divsChild>
    </w:div>
    <w:div w:id="1801652395">
      <w:bodyDiv w:val="1"/>
      <w:marLeft w:val="0"/>
      <w:marRight w:val="0"/>
      <w:marTop w:val="0"/>
      <w:marBottom w:val="0"/>
      <w:divBdr>
        <w:top w:val="none" w:sz="0" w:space="0" w:color="auto"/>
        <w:left w:val="none" w:sz="0" w:space="0" w:color="auto"/>
        <w:bottom w:val="none" w:sz="0" w:space="0" w:color="auto"/>
        <w:right w:val="none" w:sz="0" w:space="0" w:color="auto"/>
      </w:divBdr>
    </w:div>
    <w:div w:id="1900706031">
      <w:bodyDiv w:val="1"/>
      <w:marLeft w:val="0"/>
      <w:marRight w:val="0"/>
      <w:marTop w:val="0"/>
      <w:marBottom w:val="0"/>
      <w:divBdr>
        <w:top w:val="none" w:sz="0" w:space="0" w:color="auto"/>
        <w:left w:val="none" w:sz="0" w:space="0" w:color="auto"/>
        <w:bottom w:val="none" w:sz="0" w:space="0" w:color="auto"/>
        <w:right w:val="none" w:sz="0" w:space="0" w:color="auto"/>
      </w:divBdr>
    </w:div>
    <w:div w:id="1905018103">
      <w:bodyDiv w:val="1"/>
      <w:marLeft w:val="0"/>
      <w:marRight w:val="0"/>
      <w:marTop w:val="0"/>
      <w:marBottom w:val="0"/>
      <w:divBdr>
        <w:top w:val="none" w:sz="0" w:space="0" w:color="auto"/>
        <w:left w:val="none" w:sz="0" w:space="0" w:color="auto"/>
        <w:bottom w:val="none" w:sz="0" w:space="0" w:color="auto"/>
        <w:right w:val="none" w:sz="0" w:space="0" w:color="auto"/>
      </w:divBdr>
      <w:divsChild>
        <w:div w:id="473527671">
          <w:marLeft w:val="446"/>
          <w:marRight w:val="0"/>
          <w:marTop w:val="0"/>
          <w:marBottom w:val="60"/>
          <w:divBdr>
            <w:top w:val="none" w:sz="0" w:space="0" w:color="auto"/>
            <w:left w:val="none" w:sz="0" w:space="0" w:color="auto"/>
            <w:bottom w:val="none" w:sz="0" w:space="0" w:color="auto"/>
            <w:right w:val="none" w:sz="0" w:space="0" w:color="auto"/>
          </w:divBdr>
        </w:div>
        <w:div w:id="82655324">
          <w:marLeft w:val="1166"/>
          <w:marRight w:val="0"/>
          <w:marTop w:val="0"/>
          <w:marBottom w:val="60"/>
          <w:divBdr>
            <w:top w:val="none" w:sz="0" w:space="0" w:color="auto"/>
            <w:left w:val="none" w:sz="0" w:space="0" w:color="auto"/>
            <w:bottom w:val="none" w:sz="0" w:space="0" w:color="auto"/>
            <w:right w:val="none" w:sz="0" w:space="0" w:color="auto"/>
          </w:divBdr>
        </w:div>
        <w:div w:id="2060206396">
          <w:marLeft w:val="1166"/>
          <w:marRight w:val="0"/>
          <w:marTop w:val="0"/>
          <w:marBottom w:val="60"/>
          <w:divBdr>
            <w:top w:val="none" w:sz="0" w:space="0" w:color="auto"/>
            <w:left w:val="none" w:sz="0" w:space="0" w:color="auto"/>
            <w:bottom w:val="none" w:sz="0" w:space="0" w:color="auto"/>
            <w:right w:val="none" w:sz="0" w:space="0" w:color="auto"/>
          </w:divBdr>
        </w:div>
        <w:div w:id="225456385">
          <w:marLeft w:val="1166"/>
          <w:marRight w:val="0"/>
          <w:marTop w:val="0"/>
          <w:marBottom w:val="60"/>
          <w:divBdr>
            <w:top w:val="none" w:sz="0" w:space="0" w:color="auto"/>
            <w:left w:val="none" w:sz="0" w:space="0" w:color="auto"/>
            <w:bottom w:val="none" w:sz="0" w:space="0" w:color="auto"/>
            <w:right w:val="none" w:sz="0" w:space="0" w:color="auto"/>
          </w:divBdr>
        </w:div>
        <w:div w:id="781072538">
          <w:marLeft w:val="1886"/>
          <w:marRight w:val="0"/>
          <w:marTop w:val="0"/>
          <w:marBottom w:val="60"/>
          <w:divBdr>
            <w:top w:val="none" w:sz="0" w:space="0" w:color="auto"/>
            <w:left w:val="none" w:sz="0" w:space="0" w:color="auto"/>
            <w:bottom w:val="none" w:sz="0" w:space="0" w:color="auto"/>
            <w:right w:val="none" w:sz="0" w:space="0" w:color="auto"/>
          </w:divBdr>
        </w:div>
        <w:div w:id="1336689414">
          <w:marLeft w:val="446"/>
          <w:marRight w:val="0"/>
          <w:marTop w:val="0"/>
          <w:marBottom w:val="60"/>
          <w:divBdr>
            <w:top w:val="none" w:sz="0" w:space="0" w:color="auto"/>
            <w:left w:val="none" w:sz="0" w:space="0" w:color="auto"/>
            <w:bottom w:val="none" w:sz="0" w:space="0" w:color="auto"/>
            <w:right w:val="none" w:sz="0" w:space="0" w:color="auto"/>
          </w:divBdr>
        </w:div>
        <w:div w:id="132139089">
          <w:marLeft w:val="1166"/>
          <w:marRight w:val="0"/>
          <w:marTop w:val="0"/>
          <w:marBottom w:val="60"/>
          <w:divBdr>
            <w:top w:val="none" w:sz="0" w:space="0" w:color="auto"/>
            <w:left w:val="none" w:sz="0" w:space="0" w:color="auto"/>
            <w:bottom w:val="none" w:sz="0" w:space="0" w:color="auto"/>
            <w:right w:val="none" w:sz="0" w:space="0" w:color="auto"/>
          </w:divBdr>
        </w:div>
        <w:div w:id="704520978">
          <w:marLeft w:val="1166"/>
          <w:marRight w:val="0"/>
          <w:marTop w:val="0"/>
          <w:marBottom w:val="60"/>
          <w:divBdr>
            <w:top w:val="none" w:sz="0" w:space="0" w:color="auto"/>
            <w:left w:val="none" w:sz="0" w:space="0" w:color="auto"/>
            <w:bottom w:val="none" w:sz="0" w:space="0" w:color="auto"/>
            <w:right w:val="none" w:sz="0" w:space="0" w:color="auto"/>
          </w:divBdr>
        </w:div>
        <w:div w:id="115179060">
          <w:marLeft w:val="446"/>
          <w:marRight w:val="0"/>
          <w:marTop w:val="0"/>
          <w:marBottom w:val="120"/>
          <w:divBdr>
            <w:top w:val="none" w:sz="0" w:space="0" w:color="auto"/>
            <w:left w:val="none" w:sz="0" w:space="0" w:color="auto"/>
            <w:bottom w:val="none" w:sz="0" w:space="0" w:color="auto"/>
            <w:right w:val="none" w:sz="0" w:space="0" w:color="auto"/>
          </w:divBdr>
        </w:div>
        <w:div w:id="824665228">
          <w:marLeft w:val="1166"/>
          <w:marRight w:val="0"/>
          <w:marTop w:val="0"/>
          <w:marBottom w:val="120"/>
          <w:divBdr>
            <w:top w:val="none" w:sz="0" w:space="0" w:color="auto"/>
            <w:left w:val="none" w:sz="0" w:space="0" w:color="auto"/>
            <w:bottom w:val="none" w:sz="0" w:space="0" w:color="auto"/>
            <w:right w:val="none" w:sz="0" w:space="0" w:color="auto"/>
          </w:divBdr>
        </w:div>
      </w:divsChild>
    </w:div>
    <w:div w:id="1928341423">
      <w:bodyDiv w:val="1"/>
      <w:marLeft w:val="0"/>
      <w:marRight w:val="0"/>
      <w:marTop w:val="0"/>
      <w:marBottom w:val="0"/>
      <w:divBdr>
        <w:top w:val="none" w:sz="0" w:space="0" w:color="auto"/>
        <w:left w:val="none" w:sz="0" w:space="0" w:color="auto"/>
        <w:bottom w:val="none" w:sz="0" w:space="0" w:color="auto"/>
        <w:right w:val="none" w:sz="0" w:space="0" w:color="auto"/>
      </w:divBdr>
    </w:div>
    <w:div w:id="1954089824">
      <w:bodyDiv w:val="1"/>
      <w:marLeft w:val="0"/>
      <w:marRight w:val="0"/>
      <w:marTop w:val="0"/>
      <w:marBottom w:val="0"/>
      <w:divBdr>
        <w:top w:val="none" w:sz="0" w:space="0" w:color="auto"/>
        <w:left w:val="none" w:sz="0" w:space="0" w:color="auto"/>
        <w:bottom w:val="none" w:sz="0" w:space="0" w:color="auto"/>
        <w:right w:val="none" w:sz="0" w:space="0" w:color="auto"/>
      </w:divBdr>
    </w:div>
    <w:div w:id="1971325139">
      <w:bodyDiv w:val="1"/>
      <w:marLeft w:val="0"/>
      <w:marRight w:val="0"/>
      <w:marTop w:val="0"/>
      <w:marBottom w:val="0"/>
      <w:divBdr>
        <w:top w:val="none" w:sz="0" w:space="0" w:color="auto"/>
        <w:left w:val="none" w:sz="0" w:space="0" w:color="auto"/>
        <w:bottom w:val="none" w:sz="0" w:space="0" w:color="auto"/>
        <w:right w:val="none" w:sz="0" w:space="0" w:color="auto"/>
      </w:divBdr>
    </w:div>
    <w:div w:id="1992369876">
      <w:bodyDiv w:val="1"/>
      <w:marLeft w:val="0"/>
      <w:marRight w:val="0"/>
      <w:marTop w:val="0"/>
      <w:marBottom w:val="0"/>
      <w:divBdr>
        <w:top w:val="none" w:sz="0" w:space="0" w:color="auto"/>
        <w:left w:val="none" w:sz="0" w:space="0" w:color="auto"/>
        <w:bottom w:val="none" w:sz="0" w:space="0" w:color="auto"/>
        <w:right w:val="none" w:sz="0" w:space="0" w:color="auto"/>
      </w:divBdr>
    </w:div>
    <w:div w:id="2001545732">
      <w:bodyDiv w:val="1"/>
      <w:marLeft w:val="0"/>
      <w:marRight w:val="0"/>
      <w:marTop w:val="0"/>
      <w:marBottom w:val="0"/>
      <w:divBdr>
        <w:top w:val="none" w:sz="0" w:space="0" w:color="auto"/>
        <w:left w:val="none" w:sz="0" w:space="0" w:color="auto"/>
        <w:bottom w:val="none" w:sz="0" w:space="0" w:color="auto"/>
        <w:right w:val="none" w:sz="0" w:space="0" w:color="auto"/>
      </w:divBdr>
      <w:divsChild>
        <w:div w:id="2005620405">
          <w:marLeft w:val="446"/>
          <w:marRight w:val="0"/>
          <w:marTop w:val="0"/>
          <w:marBottom w:val="120"/>
          <w:divBdr>
            <w:top w:val="none" w:sz="0" w:space="0" w:color="auto"/>
            <w:left w:val="none" w:sz="0" w:space="0" w:color="auto"/>
            <w:bottom w:val="none" w:sz="0" w:space="0" w:color="auto"/>
            <w:right w:val="none" w:sz="0" w:space="0" w:color="auto"/>
          </w:divBdr>
        </w:div>
      </w:divsChild>
    </w:div>
    <w:div w:id="2002659293">
      <w:bodyDiv w:val="1"/>
      <w:marLeft w:val="0"/>
      <w:marRight w:val="0"/>
      <w:marTop w:val="0"/>
      <w:marBottom w:val="0"/>
      <w:divBdr>
        <w:top w:val="none" w:sz="0" w:space="0" w:color="auto"/>
        <w:left w:val="none" w:sz="0" w:space="0" w:color="auto"/>
        <w:bottom w:val="none" w:sz="0" w:space="0" w:color="auto"/>
        <w:right w:val="none" w:sz="0" w:space="0" w:color="auto"/>
      </w:divBdr>
      <w:divsChild>
        <w:div w:id="922033495">
          <w:marLeft w:val="360"/>
          <w:marRight w:val="0"/>
          <w:marTop w:val="120"/>
          <w:marBottom w:val="120"/>
          <w:divBdr>
            <w:top w:val="none" w:sz="0" w:space="0" w:color="auto"/>
            <w:left w:val="none" w:sz="0" w:space="0" w:color="auto"/>
            <w:bottom w:val="none" w:sz="0" w:space="0" w:color="auto"/>
            <w:right w:val="none" w:sz="0" w:space="0" w:color="auto"/>
          </w:divBdr>
        </w:div>
        <w:div w:id="1846289482">
          <w:marLeft w:val="850"/>
          <w:marRight w:val="0"/>
          <w:marTop w:val="120"/>
          <w:marBottom w:val="120"/>
          <w:divBdr>
            <w:top w:val="none" w:sz="0" w:space="0" w:color="auto"/>
            <w:left w:val="none" w:sz="0" w:space="0" w:color="auto"/>
            <w:bottom w:val="none" w:sz="0" w:space="0" w:color="auto"/>
            <w:right w:val="none" w:sz="0" w:space="0" w:color="auto"/>
          </w:divBdr>
        </w:div>
        <w:div w:id="1941064525">
          <w:marLeft w:val="1771"/>
          <w:marRight w:val="0"/>
          <w:marTop w:val="120"/>
          <w:marBottom w:val="120"/>
          <w:divBdr>
            <w:top w:val="none" w:sz="0" w:space="0" w:color="auto"/>
            <w:left w:val="none" w:sz="0" w:space="0" w:color="auto"/>
            <w:bottom w:val="none" w:sz="0" w:space="0" w:color="auto"/>
            <w:right w:val="none" w:sz="0" w:space="0" w:color="auto"/>
          </w:divBdr>
        </w:div>
      </w:divsChild>
    </w:div>
    <w:div w:id="2028604422">
      <w:bodyDiv w:val="1"/>
      <w:marLeft w:val="0"/>
      <w:marRight w:val="0"/>
      <w:marTop w:val="0"/>
      <w:marBottom w:val="0"/>
      <w:divBdr>
        <w:top w:val="none" w:sz="0" w:space="0" w:color="auto"/>
        <w:left w:val="none" w:sz="0" w:space="0" w:color="auto"/>
        <w:bottom w:val="none" w:sz="0" w:space="0" w:color="auto"/>
        <w:right w:val="none" w:sz="0" w:space="0" w:color="auto"/>
      </w:divBdr>
      <w:divsChild>
        <w:div w:id="1344166051">
          <w:marLeft w:val="1109"/>
          <w:marRight w:val="0"/>
          <w:marTop w:val="0"/>
          <w:marBottom w:val="120"/>
          <w:divBdr>
            <w:top w:val="none" w:sz="0" w:space="0" w:color="auto"/>
            <w:left w:val="none" w:sz="0" w:space="0" w:color="auto"/>
            <w:bottom w:val="none" w:sz="0" w:space="0" w:color="auto"/>
            <w:right w:val="none" w:sz="0" w:space="0" w:color="auto"/>
          </w:divBdr>
        </w:div>
        <w:div w:id="400837098">
          <w:marLeft w:val="1109"/>
          <w:marRight w:val="0"/>
          <w:marTop w:val="0"/>
          <w:marBottom w:val="120"/>
          <w:divBdr>
            <w:top w:val="none" w:sz="0" w:space="0" w:color="auto"/>
            <w:left w:val="none" w:sz="0" w:space="0" w:color="auto"/>
            <w:bottom w:val="none" w:sz="0" w:space="0" w:color="auto"/>
            <w:right w:val="none" w:sz="0" w:space="0" w:color="auto"/>
          </w:divBdr>
        </w:div>
        <w:div w:id="75984633">
          <w:marLeft w:val="1598"/>
          <w:marRight w:val="0"/>
          <w:marTop w:val="0"/>
          <w:marBottom w:val="120"/>
          <w:divBdr>
            <w:top w:val="none" w:sz="0" w:space="0" w:color="auto"/>
            <w:left w:val="none" w:sz="0" w:space="0" w:color="auto"/>
            <w:bottom w:val="none" w:sz="0" w:space="0" w:color="auto"/>
            <w:right w:val="none" w:sz="0" w:space="0" w:color="auto"/>
          </w:divBdr>
        </w:div>
        <w:div w:id="852915600">
          <w:marLeft w:val="2520"/>
          <w:marRight w:val="0"/>
          <w:marTop w:val="0"/>
          <w:marBottom w:val="120"/>
          <w:divBdr>
            <w:top w:val="none" w:sz="0" w:space="0" w:color="auto"/>
            <w:left w:val="none" w:sz="0" w:space="0" w:color="auto"/>
            <w:bottom w:val="none" w:sz="0" w:space="0" w:color="auto"/>
            <w:right w:val="none" w:sz="0" w:space="0" w:color="auto"/>
          </w:divBdr>
        </w:div>
        <w:div w:id="1049914857">
          <w:marLeft w:val="2520"/>
          <w:marRight w:val="0"/>
          <w:marTop w:val="0"/>
          <w:marBottom w:val="120"/>
          <w:divBdr>
            <w:top w:val="none" w:sz="0" w:space="0" w:color="auto"/>
            <w:left w:val="none" w:sz="0" w:space="0" w:color="auto"/>
            <w:bottom w:val="none" w:sz="0" w:space="0" w:color="auto"/>
            <w:right w:val="none" w:sz="0" w:space="0" w:color="auto"/>
          </w:divBdr>
        </w:div>
        <w:div w:id="1948612040">
          <w:marLeft w:val="1598"/>
          <w:marRight w:val="0"/>
          <w:marTop w:val="0"/>
          <w:marBottom w:val="120"/>
          <w:divBdr>
            <w:top w:val="none" w:sz="0" w:space="0" w:color="auto"/>
            <w:left w:val="none" w:sz="0" w:space="0" w:color="auto"/>
            <w:bottom w:val="none" w:sz="0" w:space="0" w:color="auto"/>
            <w:right w:val="none" w:sz="0" w:space="0" w:color="auto"/>
          </w:divBdr>
        </w:div>
        <w:div w:id="1284537161">
          <w:marLeft w:val="2520"/>
          <w:marRight w:val="0"/>
          <w:marTop w:val="0"/>
          <w:marBottom w:val="120"/>
          <w:divBdr>
            <w:top w:val="none" w:sz="0" w:space="0" w:color="auto"/>
            <w:left w:val="none" w:sz="0" w:space="0" w:color="auto"/>
            <w:bottom w:val="none" w:sz="0" w:space="0" w:color="auto"/>
            <w:right w:val="none" w:sz="0" w:space="0" w:color="auto"/>
          </w:divBdr>
        </w:div>
        <w:div w:id="664631257">
          <w:marLeft w:val="2520"/>
          <w:marRight w:val="0"/>
          <w:marTop w:val="0"/>
          <w:marBottom w:val="120"/>
          <w:divBdr>
            <w:top w:val="none" w:sz="0" w:space="0" w:color="auto"/>
            <w:left w:val="none" w:sz="0" w:space="0" w:color="auto"/>
            <w:bottom w:val="none" w:sz="0" w:space="0" w:color="auto"/>
            <w:right w:val="none" w:sz="0" w:space="0" w:color="auto"/>
          </w:divBdr>
        </w:div>
        <w:div w:id="1781491813">
          <w:marLeft w:val="2520"/>
          <w:marRight w:val="0"/>
          <w:marTop w:val="0"/>
          <w:marBottom w:val="120"/>
          <w:divBdr>
            <w:top w:val="none" w:sz="0" w:space="0" w:color="auto"/>
            <w:left w:val="none" w:sz="0" w:space="0" w:color="auto"/>
            <w:bottom w:val="none" w:sz="0" w:space="0" w:color="auto"/>
            <w:right w:val="none" w:sz="0" w:space="0" w:color="auto"/>
          </w:divBdr>
        </w:div>
        <w:div w:id="245459316">
          <w:marLeft w:val="3024"/>
          <w:marRight w:val="0"/>
          <w:marTop w:val="0"/>
          <w:marBottom w:val="120"/>
          <w:divBdr>
            <w:top w:val="none" w:sz="0" w:space="0" w:color="auto"/>
            <w:left w:val="none" w:sz="0" w:space="0" w:color="auto"/>
            <w:bottom w:val="none" w:sz="0" w:space="0" w:color="auto"/>
            <w:right w:val="none" w:sz="0" w:space="0" w:color="auto"/>
          </w:divBdr>
        </w:div>
        <w:div w:id="1125541111">
          <w:marLeft w:val="3024"/>
          <w:marRight w:val="0"/>
          <w:marTop w:val="0"/>
          <w:marBottom w:val="120"/>
          <w:divBdr>
            <w:top w:val="none" w:sz="0" w:space="0" w:color="auto"/>
            <w:left w:val="none" w:sz="0" w:space="0" w:color="auto"/>
            <w:bottom w:val="none" w:sz="0" w:space="0" w:color="auto"/>
            <w:right w:val="none" w:sz="0" w:space="0" w:color="auto"/>
          </w:divBdr>
        </w:div>
        <w:div w:id="1907571313">
          <w:marLeft w:val="1598"/>
          <w:marRight w:val="0"/>
          <w:marTop w:val="0"/>
          <w:marBottom w:val="120"/>
          <w:divBdr>
            <w:top w:val="none" w:sz="0" w:space="0" w:color="auto"/>
            <w:left w:val="none" w:sz="0" w:space="0" w:color="auto"/>
            <w:bottom w:val="none" w:sz="0" w:space="0" w:color="auto"/>
            <w:right w:val="none" w:sz="0" w:space="0" w:color="auto"/>
          </w:divBdr>
        </w:div>
        <w:div w:id="390930546">
          <w:marLeft w:val="2520"/>
          <w:marRight w:val="0"/>
          <w:marTop w:val="0"/>
          <w:marBottom w:val="120"/>
          <w:divBdr>
            <w:top w:val="none" w:sz="0" w:space="0" w:color="auto"/>
            <w:left w:val="none" w:sz="0" w:space="0" w:color="auto"/>
            <w:bottom w:val="none" w:sz="0" w:space="0" w:color="auto"/>
            <w:right w:val="none" w:sz="0" w:space="0" w:color="auto"/>
          </w:divBdr>
        </w:div>
        <w:div w:id="379597869">
          <w:marLeft w:val="2520"/>
          <w:marRight w:val="0"/>
          <w:marTop w:val="0"/>
          <w:marBottom w:val="120"/>
          <w:divBdr>
            <w:top w:val="none" w:sz="0" w:space="0" w:color="auto"/>
            <w:left w:val="none" w:sz="0" w:space="0" w:color="auto"/>
            <w:bottom w:val="none" w:sz="0" w:space="0" w:color="auto"/>
            <w:right w:val="none" w:sz="0" w:space="0" w:color="auto"/>
          </w:divBdr>
        </w:div>
        <w:div w:id="420492745">
          <w:marLeft w:val="3024"/>
          <w:marRight w:val="0"/>
          <w:marTop w:val="0"/>
          <w:marBottom w:val="120"/>
          <w:divBdr>
            <w:top w:val="none" w:sz="0" w:space="0" w:color="auto"/>
            <w:left w:val="none" w:sz="0" w:space="0" w:color="auto"/>
            <w:bottom w:val="none" w:sz="0" w:space="0" w:color="auto"/>
            <w:right w:val="none" w:sz="0" w:space="0" w:color="auto"/>
          </w:divBdr>
        </w:div>
      </w:divsChild>
    </w:div>
    <w:div w:id="2093770081">
      <w:bodyDiv w:val="1"/>
      <w:marLeft w:val="0"/>
      <w:marRight w:val="0"/>
      <w:marTop w:val="0"/>
      <w:marBottom w:val="0"/>
      <w:divBdr>
        <w:top w:val="none" w:sz="0" w:space="0" w:color="auto"/>
        <w:left w:val="none" w:sz="0" w:space="0" w:color="auto"/>
        <w:bottom w:val="none" w:sz="0" w:space="0" w:color="auto"/>
        <w:right w:val="none" w:sz="0" w:space="0" w:color="auto"/>
      </w:divBdr>
      <w:divsChild>
        <w:div w:id="1790850849">
          <w:marLeft w:val="360"/>
          <w:marRight w:val="0"/>
          <w:marTop w:val="0"/>
          <w:marBottom w:val="120"/>
          <w:divBdr>
            <w:top w:val="none" w:sz="0" w:space="0" w:color="auto"/>
            <w:left w:val="none" w:sz="0" w:space="0" w:color="auto"/>
            <w:bottom w:val="none" w:sz="0" w:space="0" w:color="auto"/>
            <w:right w:val="none" w:sz="0" w:space="0" w:color="auto"/>
          </w:divBdr>
        </w:div>
        <w:div w:id="94134198">
          <w:marLeft w:val="850"/>
          <w:marRight w:val="0"/>
          <w:marTop w:val="0"/>
          <w:marBottom w:val="120"/>
          <w:divBdr>
            <w:top w:val="none" w:sz="0" w:space="0" w:color="auto"/>
            <w:left w:val="none" w:sz="0" w:space="0" w:color="auto"/>
            <w:bottom w:val="none" w:sz="0" w:space="0" w:color="auto"/>
            <w:right w:val="none" w:sz="0" w:space="0" w:color="auto"/>
          </w:divBdr>
        </w:div>
        <w:div w:id="1263953855">
          <w:marLeft w:val="1771"/>
          <w:marRight w:val="0"/>
          <w:marTop w:val="0"/>
          <w:marBottom w:val="120"/>
          <w:divBdr>
            <w:top w:val="none" w:sz="0" w:space="0" w:color="auto"/>
            <w:left w:val="none" w:sz="0" w:space="0" w:color="auto"/>
            <w:bottom w:val="none" w:sz="0" w:space="0" w:color="auto"/>
            <w:right w:val="none" w:sz="0" w:space="0" w:color="auto"/>
          </w:divBdr>
        </w:div>
        <w:div w:id="1436289432">
          <w:marLeft w:val="850"/>
          <w:marRight w:val="0"/>
          <w:marTop w:val="0"/>
          <w:marBottom w:val="120"/>
          <w:divBdr>
            <w:top w:val="none" w:sz="0" w:space="0" w:color="auto"/>
            <w:left w:val="none" w:sz="0" w:space="0" w:color="auto"/>
            <w:bottom w:val="none" w:sz="0" w:space="0" w:color="auto"/>
            <w:right w:val="none" w:sz="0" w:space="0" w:color="auto"/>
          </w:divBdr>
        </w:div>
        <w:div w:id="210071375">
          <w:marLeft w:val="1771"/>
          <w:marRight w:val="0"/>
          <w:marTop w:val="0"/>
          <w:marBottom w:val="120"/>
          <w:divBdr>
            <w:top w:val="none" w:sz="0" w:space="0" w:color="auto"/>
            <w:left w:val="none" w:sz="0" w:space="0" w:color="auto"/>
            <w:bottom w:val="none" w:sz="0" w:space="0" w:color="auto"/>
            <w:right w:val="none" w:sz="0" w:space="0" w:color="auto"/>
          </w:divBdr>
        </w:div>
        <w:div w:id="1122697518">
          <w:marLeft w:val="850"/>
          <w:marRight w:val="0"/>
          <w:marTop w:val="0"/>
          <w:marBottom w:val="120"/>
          <w:divBdr>
            <w:top w:val="none" w:sz="0" w:space="0" w:color="auto"/>
            <w:left w:val="none" w:sz="0" w:space="0" w:color="auto"/>
            <w:bottom w:val="none" w:sz="0" w:space="0" w:color="auto"/>
            <w:right w:val="none" w:sz="0" w:space="0" w:color="auto"/>
          </w:divBdr>
        </w:div>
        <w:div w:id="225073158">
          <w:marLeft w:val="850"/>
          <w:marRight w:val="0"/>
          <w:marTop w:val="0"/>
          <w:marBottom w:val="120"/>
          <w:divBdr>
            <w:top w:val="none" w:sz="0" w:space="0" w:color="auto"/>
            <w:left w:val="none" w:sz="0" w:space="0" w:color="auto"/>
            <w:bottom w:val="none" w:sz="0" w:space="0" w:color="auto"/>
            <w:right w:val="none" w:sz="0" w:space="0" w:color="auto"/>
          </w:divBdr>
        </w:div>
        <w:div w:id="1242788149">
          <w:marLeft w:val="1771"/>
          <w:marRight w:val="0"/>
          <w:marTop w:val="0"/>
          <w:marBottom w:val="120"/>
          <w:divBdr>
            <w:top w:val="none" w:sz="0" w:space="0" w:color="auto"/>
            <w:left w:val="none" w:sz="0" w:space="0" w:color="auto"/>
            <w:bottom w:val="none" w:sz="0" w:space="0" w:color="auto"/>
            <w:right w:val="none" w:sz="0" w:space="0" w:color="auto"/>
          </w:divBdr>
        </w:div>
        <w:div w:id="923684245">
          <w:marLeft w:val="1771"/>
          <w:marRight w:val="0"/>
          <w:marTop w:val="0"/>
          <w:marBottom w:val="120"/>
          <w:divBdr>
            <w:top w:val="none" w:sz="0" w:space="0" w:color="auto"/>
            <w:left w:val="none" w:sz="0" w:space="0" w:color="auto"/>
            <w:bottom w:val="none" w:sz="0" w:space="0" w:color="auto"/>
            <w:right w:val="none" w:sz="0" w:space="0" w:color="auto"/>
          </w:divBdr>
        </w:div>
      </w:divsChild>
    </w:div>
    <w:div w:id="2102482147">
      <w:bodyDiv w:val="1"/>
      <w:marLeft w:val="0"/>
      <w:marRight w:val="0"/>
      <w:marTop w:val="0"/>
      <w:marBottom w:val="0"/>
      <w:divBdr>
        <w:top w:val="none" w:sz="0" w:space="0" w:color="auto"/>
        <w:left w:val="none" w:sz="0" w:space="0" w:color="auto"/>
        <w:bottom w:val="none" w:sz="0" w:space="0" w:color="auto"/>
        <w:right w:val="none" w:sz="0" w:space="0" w:color="auto"/>
      </w:divBdr>
      <w:divsChild>
        <w:div w:id="1381124451">
          <w:marLeft w:val="446"/>
          <w:marRight w:val="0"/>
          <w:marTop w:val="0"/>
          <w:marBottom w:val="120"/>
          <w:divBdr>
            <w:top w:val="none" w:sz="0" w:space="0" w:color="auto"/>
            <w:left w:val="none" w:sz="0" w:space="0" w:color="auto"/>
            <w:bottom w:val="none" w:sz="0" w:space="0" w:color="auto"/>
            <w:right w:val="none" w:sz="0" w:space="0" w:color="auto"/>
          </w:divBdr>
        </w:div>
        <w:div w:id="107357620">
          <w:marLeft w:val="1166"/>
          <w:marRight w:val="0"/>
          <w:marTop w:val="0"/>
          <w:marBottom w:val="120"/>
          <w:divBdr>
            <w:top w:val="none" w:sz="0" w:space="0" w:color="auto"/>
            <w:left w:val="none" w:sz="0" w:space="0" w:color="auto"/>
            <w:bottom w:val="none" w:sz="0" w:space="0" w:color="auto"/>
            <w:right w:val="none" w:sz="0" w:space="0" w:color="auto"/>
          </w:divBdr>
        </w:div>
        <w:div w:id="530723003">
          <w:marLeft w:val="446"/>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emf"/><Relationship Id="rId26" Type="http://schemas.openxmlformats.org/officeDocument/2006/relationships/package" Target="embeddings/Microsoft_Visio___2.vsdx"/><Relationship Id="rId39" Type="http://schemas.openxmlformats.org/officeDocument/2006/relationships/image" Target="media/image24.emf"/><Relationship Id="rId21" Type="http://schemas.openxmlformats.org/officeDocument/2006/relationships/image" Target="media/image7.emf"/><Relationship Id="rId34" Type="http://schemas.openxmlformats.org/officeDocument/2006/relationships/image" Target="media/image19.emf"/><Relationship Id="rId42" Type="http://schemas.openxmlformats.org/officeDocument/2006/relationships/image" Target="media/image27.emf"/><Relationship Id="rId47" Type="http://schemas.openxmlformats.org/officeDocument/2006/relationships/image" Target="media/image32.emf"/><Relationship Id="rId50" Type="http://schemas.openxmlformats.org/officeDocument/2006/relationships/image" Target="media/image35.emf"/><Relationship Id="rId55" Type="http://schemas.openxmlformats.org/officeDocument/2006/relationships/image" Target="media/image40.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__1.vsdx"/><Relationship Id="rId29" Type="http://schemas.openxmlformats.org/officeDocument/2006/relationships/image" Target="media/image14.png"/><Relationship Id="rId11" Type="http://schemas.openxmlformats.org/officeDocument/2006/relationships/hyperlink" Target="https://www.3gpp.org/ftp/tsg_ran/WG1_RL1/TSGR1_118b/Docs/R1-2408993.zip" TargetMode="External"/><Relationship Id="rId24" Type="http://schemas.openxmlformats.org/officeDocument/2006/relationships/image" Target="media/image10.emf"/><Relationship Id="rId32" Type="http://schemas.openxmlformats.org/officeDocument/2006/relationships/image" Target="media/image17.emf"/><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image" Target="media/image30.emf"/><Relationship Id="rId53" Type="http://schemas.openxmlformats.org/officeDocument/2006/relationships/image" Target="media/image38.emf"/><Relationship Id="rId58" Type="http://schemas.openxmlformats.org/officeDocument/2006/relationships/image" Target="media/image43.emf"/><Relationship Id="rId5" Type="http://schemas.openxmlformats.org/officeDocument/2006/relationships/numbering" Target="numbering.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__.vsdx"/><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emf"/><Relationship Id="rId43" Type="http://schemas.openxmlformats.org/officeDocument/2006/relationships/image" Target="media/image28.emf"/><Relationship Id="rId48" Type="http://schemas.openxmlformats.org/officeDocument/2006/relationships/image" Target="media/image33.emf"/><Relationship Id="rId56" Type="http://schemas.openxmlformats.org/officeDocument/2006/relationships/image" Target="media/image41.emf"/><Relationship Id="rId8" Type="http://schemas.openxmlformats.org/officeDocument/2006/relationships/webSettings" Target="webSettings.xml"/><Relationship Id="rId51" Type="http://schemas.openxmlformats.org/officeDocument/2006/relationships/image" Target="media/image36.emf"/><Relationship Id="rId3" Type="http://schemas.openxmlformats.org/officeDocument/2006/relationships/customXml" Target="../customXml/item3.xml"/><Relationship Id="rId12" Type="http://schemas.openxmlformats.org/officeDocument/2006/relationships/hyperlink" Target="https://www.3gpp.org/ftp/tsg_ran/WG1_RL1/TSGR1_118/Docs/R1-2407327.zip" TargetMode="External"/><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image" Target="media/image18.emf"/><Relationship Id="rId38" Type="http://schemas.openxmlformats.org/officeDocument/2006/relationships/image" Target="media/image23.emf"/><Relationship Id="rId46" Type="http://schemas.openxmlformats.org/officeDocument/2006/relationships/image" Target="media/image31.emf"/><Relationship Id="rId59"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image" Target="media/image26.emf"/><Relationship Id="rId54" Type="http://schemas.openxmlformats.org/officeDocument/2006/relationships/image" Target="media/image39.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emf"/><Relationship Id="rId23" Type="http://schemas.openxmlformats.org/officeDocument/2006/relationships/image" Target="media/image9.emf"/><Relationship Id="rId28" Type="http://schemas.openxmlformats.org/officeDocument/2006/relationships/image" Target="media/image13.png"/><Relationship Id="rId36" Type="http://schemas.openxmlformats.org/officeDocument/2006/relationships/image" Target="media/image21.emf"/><Relationship Id="rId49" Type="http://schemas.openxmlformats.org/officeDocument/2006/relationships/image" Target="media/image34.emf"/><Relationship Id="rId57" Type="http://schemas.openxmlformats.org/officeDocument/2006/relationships/image" Target="media/image42.emf"/><Relationship Id="rId10" Type="http://schemas.openxmlformats.org/officeDocument/2006/relationships/endnotes" Target="endnotes.xml"/><Relationship Id="rId31" Type="http://schemas.openxmlformats.org/officeDocument/2006/relationships/image" Target="media/image16.emf"/><Relationship Id="rId44" Type="http://schemas.openxmlformats.org/officeDocument/2006/relationships/image" Target="media/image29.emf"/><Relationship Id="rId52" Type="http://schemas.openxmlformats.org/officeDocument/2006/relationships/image" Target="media/image37.emf"/><Relationship Id="rId6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2E538A2C-C909-4C6D-8D48-6631B3996BD4}">
  <ds:schemaRefs>
    <ds:schemaRef ds:uri="http://schemas.openxmlformats.org/officeDocument/2006/bibliography"/>
  </ds:schemaRefs>
</ds:datastoreItem>
</file>

<file path=customXml/itemProps2.xml><?xml version="1.0" encoding="utf-8"?>
<ds:datastoreItem xmlns:ds="http://schemas.openxmlformats.org/officeDocument/2006/customXml" ds:itemID="{A3B69E5E-E1FB-4148-82EC-AC8DA43005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BED3E8F-CD85-4A03-9AA4-86A357A2D89D}">
  <ds:schemaRefs>
    <ds:schemaRef ds:uri="http://schemas.microsoft.com/sharepoint/v3/contenttype/forms"/>
  </ds:schemaRefs>
</ds:datastoreItem>
</file>

<file path=customXml/itemProps4.xml><?xml version="1.0" encoding="utf-8"?>
<ds:datastoreItem xmlns:ds="http://schemas.openxmlformats.org/officeDocument/2006/customXml" ds:itemID="{FD9E9F2B-5F35-4533-A7B9-17746E8AD857}">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34</Pages>
  <Words>13746</Words>
  <Characters>78357</Characters>
  <Application>Microsoft Office Word</Application>
  <DocSecurity>0</DocSecurity>
  <Lines>652</Lines>
  <Paragraphs>183</Paragraphs>
  <ScaleCrop>false</ScaleCrop>
  <Company/>
  <LinksUpToDate>false</LinksUpToDate>
  <CharactersWithSpaces>91920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Wu(vivo)</dc:creator>
  <cp:keywords/>
  <dc:description/>
  <cp:lastModifiedBy>Lihui Wang(vivo)</cp:lastModifiedBy>
  <cp:revision>3</cp:revision>
  <dcterms:created xsi:type="dcterms:W3CDTF">2024-11-08T09:50:00Z</dcterms:created>
  <dcterms:modified xsi:type="dcterms:W3CDTF">2024-11-08T10:02:00Z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