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g"/>
  <Default Extension="png" ContentType="image/png"/>
  <Default Extension="wmf" ContentType="image/x-wmf"/>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7938"/>
          <w:tab w:val="right" w:pos="9639"/>
        </w:tabs>
        <w:snapToGrid/>
        <w:spacing w:before="0" w:beforeLines="-2147483648" w:after="0" w:line="240" w:lineRule="auto"/>
        <w:ind w:right="2"/>
        <w:jc w:val="left"/>
        <w:rPr>
          <w:rFonts w:hint="default" w:ascii="Arial" w:hAnsi="Arial" w:eastAsia="宋体" w:cs="Arial"/>
          <w:b/>
          <w:bCs/>
          <w:sz w:val="24"/>
          <w:szCs w:val="22"/>
          <w:lang w:val="en-US" w:eastAsia="zh-CN"/>
        </w:rPr>
      </w:pPr>
      <w:bookmarkStart w:id="0" w:name="_Hlk145670493"/>
      <w:bookmarkStart w:id="1" w:name="_Hlk117841894"/>
      <w:bookmarkStart w:id="2" w:name="OLE_LINK12"/>
      <w:bookmarkStart w:id="3" w:name="OLE_LINK13"/>
      <w:r>
        <w:rPr>
          <w:rFonts w:ascii="Arial" w:hAnsi="Arial" w:eastAsia="Batang" w:cs="Arial"/>
          <w:b/>
          <w:bCs/>
          <w:sz w:val="24"/>
          <w:szCs w:val="22"/>
          <w:lang w:val="en-GB" w:eastAsia="en-US"/>
        </w:rPr>
        <w:t>3GPP TSG RAN WG1 #11</w:t>
      </w:r>
      <w:r>
        <w:rPr>
          <w:rFonts w:hint="eastAsia" w:ascii="Arial" w:hAnsi="Arial" w:cs="Arial"/>
          <w:b/>
          <w:bCs/>
          <w:sz w:val="24"/>
          <w:szCs w:val="22"/>
          <w:lang w:val="en-US" w:eastAsia="zh-CN"/>
        </w:rPr>
        <w:t xml:space="preserve">9  </w:t>
      </w:r>
      <w:r>
        <w:rPr>
          <w:rFonts w:hint="eastAsia" w:ascii="Arial" w:hAnsi="Arial" w:cs="Arial"/>
          <w:b/>
          <w:bCs/>
          <w:sz w:val="24"/>
          <w:szCs w:val="22"/>
          <w:lang w:val="en-US" w:eastAsia="zh-CN"/>
        </w:rPr>
        <w:tab/>
      </w:r>
      <w:r>
        <w:rPr>
          <w:rFonts w:hint="eastAsia" w:ascii="Arial" w:hAnsi="Arial" w:cs="Arial"/>
          <w:b/>
          <w:bCs/>
          <w:sz w:val="24"/>
          <w:szCs w:val="22"/>
          <w:lang w:val="en-US" w:eastAsia="zh-CN"/>
        </w:rPr>
        <w:t xml:space="preserve">          </w:t>
      </w:r>
      <w:r>
        <w:rPr>
          <w:rFonts w:ascii="Arial" w:hAnsi="Arial" w:eastAsia="Batang" w:cs="Arial"/>
          <w:b/>
          <w:bCs/>
          <w:sz w:val="24"/>
          <w:szCs w:val="22"/>
          <w:lang w:val="en-GB" w:eastAsia="en-US"/>
        </w:rPr>
        <w:tab/>
      </w:r>
      <w:r>
        <w:rPr>
          <w:rFonts w:hint="eastAsia" w:ascii="Arial" w:hAnsi="Arial" w:cs="Arial"/>
          <w:b/>
          <w:bCs/>
          <w:sz w:val="24"/>
          <w:szCs w:val="22"/>
          <w:lang w:val="en-US" w:eastAsia="zh-CN"/>
        </w:rPr>
        <w:t xml:space="preserve">            </w:t>
      </w:r>
      <w:bookmarkStart w:id="4" w:name="OLE_LINK274"/>
      <w:r>
        <w:rPr>
          <w:rFonts w:hint="eastAsia" w:ascii="Arial" w:hAnsi="Arial" w:cs="Arial"/>
          <w:b/>
          <w:bCs/>
          <w:sz w:val="24"/>
          <w:szCs w:val="22"/>
          <w:lang w:val="en-US" w:eastAsia="zh-CN"/>
        </w:rPr>
        <w:t xml:space="preserve">  </w:t>
      </w:r>
      <w:r>
        <w:rPr>
          <w:rFonts w:ascii="Arial" w:hAnsi="Arial" w:eastAsia="Batang" w:cs="Arial"/>
          <w:b/>
          <w:bCs/>
          <w:sz w:val="24"/>
          <w:szCs w:val="22"/>
          <w:lang w:val="en-GB" w:eastAsia="en-US"/>
        </w:rPr>
        <w:t>R1-240</w:t>
      </w:r>
      <w:bookmarkEnd w:id="4"/>
      <w:r>
        <w:rPr>
          <w:rFonts w:hint="eastAsia" w:ascii="Arial" w:hAnsi="Arial" w:cs="Arial"/>
          <w:b/>
          <w:bCs/>
          <w:sz w:val="24"/>
          <w:szCs w:val="22"/>
          <w:lang w:val="en-US" w:eastAsia="zh-CN"/>
        </w:rPr>
        <w:t>9559</w:t>
      </w:r>
    </w:p>
    <w:p>
      <w:pPr>
        <w:tabs>
          <w:tab w:val="center" w:pos="4536"/>
          <w:tab w:val="right" w:pos="9072"/>
        </w:tabs>
        <w:snapToGrid/>
        <w:spacing w:before="0" w:beforeLines="0" w:after="0" w:line="240" w:lineRule="auto"/>
        <w:jc w:val="left"/>
        <w:rPr>
          <w:rFonts w:hint="eastAsia" w:ascii="Arial" w:hAnsi="Arial" w:eastAsia="MS Mincho" w:cs="Arial"/>
          <w:b/>
          <w:bCs/>
          <w:sz w:val="24"/>
          <w:lang w:val="en-GB" w:eastAsia="ja-JP"/>
        </w:rPr>
      </w:pPr>
      <w:r>
        <w:rPr>
          <w:rFonts w:hint="eastAsia" w:ascii="Arial" w:hAnsi="Arial" w:eastAsia="MS Mincho" w:cs="Arial"/>
          <w:b/>
          <w:bCs/>
          <w:sz w:val="24"/>
          <w:lang w:val="en-GB" w:eastAsia="ja-JP"/>
        </w:rPr>
        <w:t xml:space="preserve">Orlando , US, </w:t>
      </w:r>
      <w:r>
        <w:rPr>
          <w:rFonts w:hint="eastAsia" w:ascii="Arial" w:hAnsi="Arial" w:cs="Arial"/>
          <w:b/>
          <w:bCs/>
          <w:sz w:val="24"/>
          <w:lang w:val="en-US" w:eastAsia="zh-CN"/>
        </w:rPr>
        <w:t xml:space="preserve">November </w:t>
      </w:r>
      <w:r>
        <w:rPr>
          <w:rFonts w:hint="eastAsia" w:ascii="Arial" w:hAnsi="Arial" w:eastAsia="MS Mincho" w:cs="Arial"/>
          <w:b/>
          <w:bCs/>
          <w:sz w:val="24"/>
          <w:lang w:val="en-GB" w:eastAsia="ja-JP"/>
        </w:rPr>
        <w:t>1</w:t>
      </w:r>
      <w:r>
        <w:rPr>
          <w:rFonts w:hint="eastAsia" w:ascii="Arial" w:hAnsi="Arial" w:cs="Arial"/>
          <w:b/>
          <w:bCs/>
          <w:sz w:val="24"/>
          <w:lang w:val="en-US" w:eastAsia="zh-CN"/>
        </w:rPr>
        <w:t>8</w:t>
      </w:r>
      <w:r>
        <w:rPr>
          <w:rFonts w:hint="eastAsia" w:ascii="Arial" w:hAnsi="Arial" w:eastAsia="MS Mincho" w:cs="Arial"/>
          <w:b/>
          <w:bCs/>
          <w:sz w:val="24"/>
          <w:vertAlign w:val="superscript"/>
          <w:lang w:val="en-GB" w:eastAsia="ja-JP"/>
        </w:rPr>
        <w:t>th</w:t>
      </w:r>
      <w:r>
        <w:rPr>
          <w:rFonts w:hint="eastAsia" w:ascii="Arial" w:hAnsi="Arial" w:eastAsia="MS Mincho" w:cs="Arial"/>
          <w:b/>
          <w:bCs/>
          <w:sz w:val="24"/>
          <w:lang w:val="en-GB" w:eastAsia="ja-JP"/>
        </w:rPr>
        <w:t xml:space="preserve"> – </w:t>
      </w:r>
      <w:r>
        <w:rPr>
          <w:rFonts w:hint="eastAsia" w:ascii="Arial" w:hAnsi="Arial" w:cs="Arial"/>
          <w:b/>
          <w:bCs/>
          <w:sz w:val="24"/>
          <w:lang w:val="en-US" w:eastAsia="zh-CN"/>
        </w:rPr>
        <w:t>22</w:t>
      </w:r>
      <w:r>
        <w:rPr>
          <w:rFonts w:hint="eastAsia" w:ascii="Arial" w:hAnsi="Arial" w:cs="Arial"/>
          <w:b/>
          <w:bCs/>
          <w:sz w:val="24"/>
          <w:vertAlign w:val="superscript"/>
          <w:lang w:val="en-US" w:eastAsia="zh-CN"/>
        </w:rPr>
        <w:t>nd</w:t>
      </w:r>
      <w:r>
        <w:rPr>
          <w:rFonts w:hint="eastAsia" w:ascii="Arial" w:hAnsi="Arial" w:eastAsia="MS Mincho" w:cs="Arial"/>
          <w:b/>
          <w:bCs/>
          <w:sz w:val="24"/>
          <w:lang w:val="en-GB" w:eastAsia="ja-JP"/>
        </w:rPr>
        <w:t>, 2024</w:t>
      </w:r>
    </w:p>
    <w:bookmarkEnd w:id="0"/>
    <w:p>
      <w:pPr>
        <w:spacing w:before="120" w:after="0"/>
        <w:jc w:val="left"/>
        <w:rPr>
          <w:szCs w:val="20"/>
        </w:rPr>
      </w:pPr>
    </w:p>
    <w:p>
      <w:pPr>
        <w:tabs>
          <w:tab w:val="left" w:pos="1985"/>
          <w:tab w:val="left" w:pos="2835"/>
          <w:tab w:val="right" w:pos="9072"/>
          <w:tab w:val="right" w:pos="10206"/>
        </w:tabs>
        <w:snapToGrid/>
        <w:spacing w:before="0" w:beforeLines="-2147483648" w:after="0" w:line="240" w:lineRule="auto"/>
        <w:jc w:val="left"/>
        <w:rPr>
          <w:rFonts w:ascii="Arial" w:hAnsi="Arial" w:eastAsia="Batang"/>
          <w:b/>
          <w:sz w:val="22"/>
          <w:szCs w:val="20"/>
          <w:lang w:val="en-GB" w:eastAsia="en-US"/>
        </w:rPr>
      </w:pPr>
      <w:r>
        <w:rPr>
          <w:rFonts w:ascii="Arial" w:hAnsi="Arial" w:eastAsia="Batang"/>
          <w:b/>
          <w:sz w:val="22"/>
          <w:szCs w:val="20"/>
          <w:lang w:val="en-GB" w:eastAsia="en-US"/>
        </w:rPr>
        <w:t xml:space="preserve">Source: </w:t>
      </w:r>
      <w:r>
        <w:rPr>
          <w:rFonts w:ascii="Arial" w:hAnsi="Arial" w:eastAsia="Batang"/>
          <w:b/>
          <w:sz w:val="22"/>
          <w:szCs w:val="20"/>
          <w:lang w:val="en-GB" w:eastAsia="en-US"/>
        </w:rPr>
        <w:tab/>
      </w:r>
      <w:r>
        <w:rPr>
          <w:rFonts w:ascii="Arial" w:hAnsi="Arial" w:eastAsia="Batang"/>
          <w:b/>
          <w:sz w:val="22"/>
          <w:szCs w:val="20"/>
          <w:lang w:bidi="ar"/>
        </w:rPr>
        <w:t>ZTE</w:t>
      </w:r>
      <w:r>
        <w:rPr>
          <w:rFonts w:hint="eastAsia" w:ascii="Arial" w:hAnsi="Arial" w:eastAsia="宋体"/>
          <w:b/>
          <w:sz w:val="22"/>
          <w:szCs w:val="20"/>
          <w:lang w:val="en-US" w:eastAsia="zh-CN" w:bidi="ar"/>
        </w:rPr>
        <w:t xml:space="preserve"> Corporation</w:t>
      </w:r>
      <w:r>
        <w:rPr>
          <w:rFonts w:ascii="Arial" w:hAnsi="Arial" w:eastAsia="Batang"/>
          <w:b/>
          <w:sz w:val="22"/>
          <w:szCs w:val="20"/>
          <w:lang w:bidi="ar"/>
        </w:rPr>
        <w:t>, Sanechips</w:t>
      </w:r>
    </w:p>
    <w:p>
      <w:pPr>
        <w:tabs>
          <w:tab w:val="left" w:pos="1985"/>
          <w:tab w:val="left" w:pos="2835"/>
          <w:tab w:val="right" w:pos="9072"/>
          <w:tab w:val="right" w:pos="10206"/>
        </w:tabs>
        <w:snapToGrid/>
        <w:spacing w:before="0" w:beforeLines="-2147483648" w:after="0" w:line="240" w:lineRule="auto"/>
        <w:jc w:val="left"/>
        <w:rPr>
          <w:rFonts w:hint="eastAsia" w:ascii="Arial" w:hAnsi="Arial"/>
          <w:b/>
          <w:sz w:val="22"/>
          <w:szCs w:val="20"/>
          <w:lang w:bidi="ar"/>
        </w:rPr>
      </w:pPr>
      <w:r>
        <w:rPr>
          <w:rFonts w:ascii="Arial" w:hAnsi="Arial" w:eastAsia="Batang"/>
          <w:b/>
          <w:sz w:val="22"/>
          <w:szCs w:val="20"/>
          <w:lang w:val="en-GB" w:eastAsia="en-US"/>
        </w:rPr>
        <w:t>Title:</w:t>
      </w:r>
      <w:bookmarkStart w:id="5" w:name="Title"/>
      <w:bookmarkEnd w:id="5"/>
      <w:r>
        <w:rPr>
          <w:rFonts w:ascii="Arial" w:hAnsi="Arial" w:eastAsia="Batang"/>
          <w:b/>
          <w:sz w:val="22"/>
          <w:szCs w:val="20"/>
          <w:lang w:val="en-GB" w:eastAsia="en-US"/>
        </w:rPr>
        <w:tab/>
      </w:r>
      <w:r>
        <w:rPr>
          <w:rFonts w:hint="eastAsia" w:ascii="Arial" w:hAnsi="Arial"/>
          <w:b/>
          <w:sz w:val="22"/>
          <w:szCs w:val="20"/>
          <w:lang w:bidi="ar"/>
        </w:rPr>
        <w:t xml:space="preserve">Discussion on </w:t>
      </w:r>
      <w:r>
        <w:rPr>
          <w:rFonts w:ascii="Arial" w:hAnsi="Arial" w:eastAsia="Batang"/>
          <w:b/>
          <w:sz w:val="22"/>
          <w:szCs w:val="20"/>
          <w:lang w:bidi="ar"/>
        </w:rPr>
        <w:t>LP-WUS design</w:t>
      </w:r>
    </w:p>
    <w:p>
      <w:pPr>
        <w:tabs>
          <w:tab w:val="left" w:pos="1985"/>
          <w:tab w:val="left" w:pos="2835"/>
          <w:tab w:val="right" w:pos="9072"/>
          <w:tab w:val="right" w:pos="10206"/>
        </w:tabs>
        <w:snapToGrid/>
        <w:spacing w:before="0" w:beforeLines="-2147483648" w:after="0" w:line="240" w:lineRule="auto"/>
        <w:jc w:val="left"/>
        <w:rPr>
          <w:rFonts w:hint="eastAsia" w:ascii="Arial" w:hAnsi="Arial" w:eastAsia="宋体"/>
          <w:b/>
          <w:sz w:val="22"/>
          <w:szCs w:val="20"/>
          <w:lang w:val="en-US" w:eastAsia="zh-CN" w:bidi="ar"/>
        </w:rPr>
      </w:pPr>
      <w:r>
        <w:rPr>
          <w:rFonts w:hint="eastAsia" w:ascii="Arial" w:hAnsi="Arial"/>
          <w:b/>
          <w:sz w:val="22"/>
          <w:szCs w:val="20"/>
          <w:lang w:val="en-GB" w:eastAsia="en-US" w:bidi="ar"/>
        </w:rPr>
        <w:t xml:space="preserve">Agenda item: </w:t>
      </w:r>
      <w:r>
        <w:rPr>
          <w:rFonts w:hint="eastAsia" w:ascii="Arial" w:hAnsi="Arial"/>
          <w:b/>
          <w:sz w:val="22"/>
          <w:szCs w:val="20"/>
          <w:lang w:val="en-GB" w:eastAsia="en-US" w:bidi="ar"/>
        </w:rPr>
        <w:tab/>
      </w:r>
      <w:r>
        <w:rPr>
          <w:rFonts w:hint="eastAsia" w:ascii="Arial" w:hAnsi="Arial"/>
          <w:b/>
          <w:sz w:val="22"/>
          <w:szCs w:val="20"/>
          <w:lang w:val="en-GB" w:eastAsia="en-US" w:bidi="ar"/>
        </w:rPr>
        <w:t>9.6.</w:t>
      </w:r>
      <w:r>
        <w:rPr>
          <w:rFonts w:hint="eastAsia" w:ascii="Arial" w:hAnsi="Arial"/>
          <w:b/>
          <w:sz w:val="22"/>
          <w:szCs w:val="20"/>
          <w:lang w:val="en-US" w:eastAsia="zh-CN" w:bidi="ar"/>
        </w:rPr>
        <w:t>1</w:t>
      </w:r>
    </w:p>
    <w:p>
      <w:pPr>
        <w:tabs>
          <w:tab w:val="left" w:pos="1985"/>
          <w:tab w:val="left" w:pos="2835"/>
          <w:tab w:val="right" w:pos="9072"/>
          <w:tab w:val="right" w:pos="10206"/>
        </w:tabs>
        <w:snapToGrid/>
        <w:spacing w:before="0" w:beforeLines="-2147483648" w:after="0" w:line="240" w:lineRule="auto"/>
        <w:jc w:val="left"/>
        <w:rPr>
          <w:rFonts w:ascii="Arial" w:hAnsi="Arial" w:eastAsia="Batang"/>
          <w:b/>
          <w:sz w:val="22"/>
          <w:szCs w:val="20"/>
          <w:lang w:val="en-GB" w:eastAsia="en-US"/>
        </w:rPr>
      </w:pPr>
      <w:r>
        <w:rPr>
          <w:rFonts w:ascii="Arial" w:hAnsi="Arial" w:eastAsia="Batang"/>
          <w:b/>
          <w:sz w:val="22"/>
          <w:szCs w:val="20"/>
          <w:lang w:val="en-GB" w:eastAsia="en-US"/>
        </w:rPr>
        <w:t>Document for:</w:t>
      </w:r>
      <w:r>
        <w:rPr>
          <w:rFonts w:ascii="Arial" w:hAnsi="Arial" w:eastAsia="Batang"/>
          <w:b/>
          <w:sz w:val="22"/>
          <w:szCs w:val="20"/>
          <w:lang w:val="en-GB" w:eastAsia="en-US"/>
        </w:rPr>
        <w:tab/>
      </w:r>
      <w:bookmarkStart w:id="6" w:name="DocumentFor"/>
      <w:bookmarkEnd w:id="6"/>
      <w:r>
        <w:rPr>
          <w:rFonts w:ascii="Arial" w:hAnsi="Arial" w:eastAsia="Batang"/>
          <w:b/>
          <w:sz w:val="22"/>
          <w:szCs w:val="20"/>
          <w:lang w:bidi="ar"/>
        </w:rPr>
        <w:t xml:space="preserve">Discussion </w:t>
      </w:r>
      <w:r>
        <w:rPr>
          <w:rFonts w:hint="eastAsia" w:ascii="Arial" w:hAnsi="Arial" w:eastAsia="Batang"/>
          <w:b/>
          <w:sz w:val="22"/>
          <w:szCs w:val="20"/>
          <w:lang w:bidi="ar"/>
        </w:rPr>
        <w:t>and d</w:t>
      </w:r>
      <w:r>
        <w:rPr>
          <w:rFonts w:ascii="Arial" w:hAnsi="Arial" w:eastAsia="Batang"/>
          <w:b/>
          <w:sz w:val="22"/>
          <w:szCs w:val="20"/>
          <w:lang w:bidi="ar"/>
        </w:rPr>
        <w:t>ecision</w:t>
      </w:r>
    </w:p>
    <w:p>
      <w:pPr>
        <w:pBdr>
          <w:bottom w:val="single" w:color="auto" w:sz="4" w:space="1"/>
        </w:pBdr>
        <w:tabs>
          <w:tab w:val="left" w:pos="2552"/>
        </w:tabs>
        <w:spacing w:before="120"/>
        <w:rPr>
          <w:sz w:val="24"/>
        </w:rPr>
      </w:pPr>
    </w:p>
    <w:p>
      <w:pPr>
        <w:pStyle w:val="3"/>
        <w:spacing w:before="120" w:beforeLines="0"/>
        <w:rPr>
          <w:lang w:val="en-US"/>
        </w:rPr>
      </w:pPr>
      <w:r>
        <w:rPr>
          <w:rFonts w:hint="eastAsia"/>
          <w:lang w:val="en-US"/>
        </w:rPr>
        <w:t>Introduction</w:t>
      </w:r>
    </w:p>
    <w:bookmarkEnd w:id="1"/>
    <w:p>
      <w:pPr>
        <w:keepNext w:val="0"/>
        <w:keepLines w:val="0"/>
        <w:pageBreakBefore w:val="0"/>
        <w:kinsoku/>
        <w:wordWrap/>
        <w:overflowPunct w:val="0"/>
        <w:topLinePunct w:val="0"/>
        <w:autoSpaceDE w:val="0"/>
        <w:autoSpaceDN w:val="0"/>
        <w:bidi w:val="0"/>
        <w:adjustRightInd w:val="0"/>
        <w:snapToGrid w:val="0"/>
        <w:spacing w:before="120" w:after="181" w:afterLines="50" w:line="276" w:lineRule="auto"/>
        <w:ind w:right="-96"/>
        <w:textAlignment w:val="baseline"/>
        <w:rPr>
          <w:szCs w:val="20"/>
        </w:rPr>
      </w:pPr>
      <w:bookmarkStart w:id="7" w:name="OLE_LINK3"/>
      <w:bookmarkStart w:id="8" w:name="OLE_LINK91"/>
      <w:r>
        <w:rPr>
          <w:szCs w:val="20"/>
          <w:lang w:eastAsia="ja-JP"/>
        </w:rPr>
        <w:t xml:space="preserve">In </w:t>
      </w:r>
      <w:r>
        <w:rPr>
          <w:szCs w:val="20"/>
        </w:rPr>
        <w:t>RAN #10</w:t>
      </w:r>
      <w:r>
        <w:rPr>
          <w:rFonts w:hint="eastAsia"/>
          <w:szCs w:val="20"/>
          <w:lang w:val="en-US" w:eastAsia="zh-CN"/>
        </w:rPr>
        <w:t>5</w:t>
      </w:r>
      <w:r>
        <w:rPr>
          <w:szCs w:val="20"/>
        </w:rPr>
        <w:t xml:space="preserve"> meeting</w:t>
      </w:r>
      <w:bookmarkEnd w:id="7"/>
      <w:r>
        <w:rPr>
          <w:szCs w:val="20"/>
        </w:rPr>
        <w:t xml:space="preserve">, a </w:t>
      </w:r>
      <w:r>
        <w:rPr>
          <w:rFonts w:hint="eastAsia"/>
          <w:szCs w:val="20"/>
          <w:lang w:val="en-US" w:eastAsia="zh-CN"/>
        </w:rPr>
        <w:t xml:space="preserve">revised </w:t>
      </w:r>
      <w:r>
        <w:rPr>
          <w:szCs w:val="20"/>
        </w:rPr>
        <w:t xml:space="preserve">WID on </w:t>
      </w:r>
      <w:r>
        <w:t>low-power Wake-up Signal and</w:t>
      </w:r>
      <w:bookmarkEnd w:id="8"/>
      <w:r>
        <w:t xml:space="preserve"> Receiver for NR </w:t>
      </w:r>
      <w:r>
        <w:rPr>
          <w:szCs w:val="20"/>
        </w:rPr>
        <w:t xml:space="preserve">was approved in [1]. </w:t>
      </w:r>
      <w:bookmarkStart w:id="9" w:name="OLE_LINK56"/>
      <w:r>
        <w:rPr>
          <w:szCs w:val="20"/>
          <w:lang w:eastAsia="ja-JP"/>
        </w:rPr>
        <w:t xml:space="preserve">In </w:t>
      </w:r>
      <w:r>
        <w:rPr>
          <w:szCs w:val="20"/>
        </w:rPr>
        <w:t>RAN1 #11</w:t>
      </w:r>
      <w:r>
        <w:rPr>
          <w:rFonts w:hint="eastAsia"/>
          <w:szCs w:val="20"/>
          <w:lang w:val="en-US" w:eastAsia="zh-CN"/>
        </w:rPr>
        <w:t>8b</w:t>
      </w:r>
      <w:r>
        <w:rPr>
          <w:szCs w:val="20"/>
        </w:rPr>
        <w:t xml:space="preserve"> meeting, the following agreements were made</w:t>
      </w:r>
      <w:r>
        <w:rPr>
          <w:rFonts w:hint="eastAsia"/>
          <w:szCs w:val="20"/>
          <w:lang w:val="en-US" w:eastAsia="zh-CN"/>
        </w:rPr>
        <w:t xml:space="preserve"> in [2]</w:t>
      </w:r>
      <w:r>
        <w:rPr>
          <w:szCs w:val="20"/>
        </w:rPr>
        <w:t>.</w:t>
      </w:r>
      <w:bookmarkEnd w:id="9"/>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rPr>
                <w:rFonts w:hint="default" w:ascii="Times New Roman" w:hAnsi="Times New Roman" w:cs="Times New Roman"/>
                <w:sz w:val="20"/>
                <w:szCs w:val="20"/>
                <w:lang w:eastAsia="ko-KR"/>
              </w:rPr>
            </w:pPr>
            <w:r>
              <w:rPr>
                <w:rFonts w:hint="default" w:ascii="Times New Roman" w:hAnsi="Times New Roman" w:cs="Times New Roman"/>
                <w:sz w:val="20"/>
                <w:szCs w:val="20"/>
                <w:highlight w:val="darkYellow"/>
                <w:lang w:eastAsia="ko-KR"/>
              </w:rPr>
              <w:t>Working Assumption</w:t>
            </w:r>
          </w:p>
          <w:p>
            <w:pPr>
              <w:rPr>
                <w:rFonts w:hint="default" w:ascii="Times New Roman" w:hAnsi="Times New Roman" w:cs="Times New Roman"/>
                <w:sz w:val="20"/>
                <w:szCs w:val="20"/>
                <w:lang w:eastAsia="ko-KR"/>
              </w:rPr>
            </w:pPr>
            <w:r>
              <w:rPr>
                <w:rFonts w:hint="default" w:ascii="Times New Roman" w:hAnsi="Times New Roman" w:cs="Times New Roman"/>
                <w:sz w:val="20"/>
                <w:szCs w:val="20"/>
                <w:lang w:eastAsia="ko-KR"/>
              </w:rPr>
              <w:t>For overlaid OFDM sequences for LP-WUS in time or frequency domain, down-select between following two options for OOK-1 and OOK-4 M=1</w:t>
            </w:r>
          </w:p>
          <w:p>
            <w:pPr>
              <w:pStyle w:val="86"/>
              <w:numPr>
                <w:ilvl w:val="0"/>
                <w:numId w:val="7"/>
              </w:numPr>
              <w:rPr>
                <w:rFonts w:hint="default" w:ascii="Times New Roman" w:hAnsi="Times New Roman" w:eastAsia="Malgun Gothic" w:cs="Times New Roman"/>
                <w:kern w:val="2"/>
                <w:sz w:val="20"/>
                <w:szCs w:val="20"/>
                <w:lang w:eastAsia="zh-CN"/>
              </w:rPr>
            </w:pPr>
            <w:r>
              <w:rPr>
                <w:rFonts w:hint="default" w:ascii="Times New Roman" w:hAnsi="Times New Roman" w:cs="Times New Roman" w:eastAsiaTheme="minorEastAsia"/>
                <w:kern w:val="2"/>
                <w:sz w:val="20"/>
                <w:szCs w:val="20"/>
                <w:lang w:eastAsia="zh-CN"/>
              </w:rPr>
              <w:t xml:space="preserve">Option 1-1(compromised): </w:t>
            </w:r>
            <w:r>
              <w:rPr>
                <w:rFonts w:hint="default" w:ascii="Times New Roman" w:hAnsi="Times New Roman" w:cs="Times New Roman"/>
                <w:sz w:val="20"/>
                <w:szCs w:val="20"/>
              </w:rPr>
              <w:t>overlaid sequence(s) are the sequence(s) of an OOK on symbol before DFT/LS processing</w:t>
            </w:r>
            <w:r>
              <w:rPr>
                <w:rFonts w:hint="default" w:ascii="Times New Roman" w:hAnsi="Times New Roman" w:cs="Times New Roman" w:eastAsiaTheme="minorEastAsia"/>
                <w:kern w:val="2"/>
                <w:sz w:val="20"/>
                <w:szCs w:val="20"/>
                <w:lang w:eastAsia="zh-CN"/>
              </w:rPr>
              <w:t xml:space="preserve"> for OOK-4 with M=1. </w:t>
            </w:r>
          </w:p>
          <w:p>
            <w:pPr>
              <w:pStyle w:val="86"/>
              <w:numPr>
                <w:ilvl w:val="1"/>
                <w:numId w:val="7"/>
              </w:numPr>
              <w:rPr>
                <w:rFonts w:hint="default" w:ascii="Times New Roman" w:hAnsi="Times New Roman" w:eastAsia="Malgun Gothic" w:cs="Times New Roman"/>
                <w:kern w:val="2"/>
                <w:sz w:val="20"/>
                <w:szCs w:val="20"/>
                <w:lang w:eastAsia="zh-CN"/>
              </w:rPr>
            </w:pPr>
            <w:r>
              <w:rPr>
                <w:rFonts w:hint="default" w:ascii="Times New Roman" w:hAnsi="Times New Roman" w:cs="Times New Roman" w:eastAsiaTheme="minorEastAsia"/>
                <w:kern w:val="2"/>
                <w:sz w:val="20"/>
                <w:szCs w:val="20"/>
                <w:lang w:eastAsia="zh-CN"/>
              </w:rPr>
              <w:t>ZC sequence in time domain</w:t>
            </w:r>
            <w:r>
              <w:rPr>
                <w:rFonts w:hint="default" w:ascii="Times New Roman" w:hAnsi="Times New Roman" w:cs="Times New Roman"/>
                <w:sz w:val="20"/>
                <w:szCs w:val="20"/>
                <w:lang w:eastAsia="zh-CN"/>
              </w:rPr>
              <w:sym w:font="Wingdings" w:char="F0E0"/>
            </w:r>
            <w:r>
              <w:rPr>
                <w:rFonts w:hint="default" w:ascii="Times New Roman" w:hAnsi="Times New Roman" w:cs="Times New Roman" w:eastAsiaTheme="minorEastAsia"/>
                <w:kern w:val="2"/>
                <w:sz w:val="20"/>
                <w:szCs w:val="20"/>
                <w:lang w:eastAsia="zh-CN"/>
              </w:rPr>
              <w:t>DFT/LS</w:t>
            </w:r>
            <w:r>
              <w:rPr>
                <w:rFonts w:hint="default" w:ascii="Times New Roman" w:hAnsi="Times New Roman" w:cs="Times New Roman"/>
                <w:sz w:val="20"/>
                <w:szCs w:val="20"/>
                <w:lang w:eastAsia="zh-CN"/>
              </w:rPr>
              <w:sym w:font="Wingdings" w:char="F0E0"/>
            </w:r>
            <w:r>
              <w:rPr>
                <w:rFonts w:hint="default" w:ascii="Times New Roman" w:hAnsi="Times New Roman" w:cs="Times New Roman" w:eastAsiaTheme="minorEastAsia"/>
                <w:kern w:val="2"/>
                <w:sz w:val="20"/>
                <w:szCs w:val="20"/>
                <w:lang w:eastAsia="zh-CN"/>
              </w:rPr>
              <w:t>IFFT</w:t>
            </w:r>
            <w:r>
              <w:rPr>
                <w:rFonts w:hint="default" w:ascii="Times New Roman" w:hAnsi="Times New Roman" w:cs="Times New Roman" w:eastAsiaTheme="minorEastAsia"/>
                <w:kern w:val="2"/>
                <w:sz w:val="20"/>
                <w:szCs w:val="20"/>
                <w:lang w:eastAsia="ko-KR"/>
              </w:rPr>
              <w:t xml:space="preserve"> to result in a frequency domain sequence that is ZC sequence or a sequence that is close to ZC sequence, </w:t>
            </w:r>
            <w:r>
              <w:rPr>
                <w:rFonts w:hint="default" w:ascii="Times New Roman" w:hAnsi="Times New Roman" w:cs="Times New Roman" w:eastAsiaTheme="minorEastAsia"/>
                <w:kern w:val="2"/>
                <w:sz w:val="20"/>
                <w:szCs w:val="20"/>
                <w:lang w:eastAsia="zh-CN"/>
              </w:rPr>
              <w:t>no additional operation</w:t>
            </w:r>
          </w:p>
          <w:p>
            <w:pPr>
              <w:pStyle w:val="86"/>
              <w:numPr>
                <w:ilvl w:val="2"/>
                <w:numId w:val="7"/>
              </w:numPr>
              <w:rPr>
                <w:rFonts w:hint="default" w:ascii="Times New Roman" w:hAnsi="Times New Roman" w:eastAsia="Malgun Gothic" w:cs="Times New Roman"/>
                <w:kern w:val="2"/>
                <w:sz w:val="20"/>
                <w:szCs w:val="20"/>
                <w:lang w:eastAsia="zh-CN"/>
              </w:rPr>
            </w:pPr>
            <w:r>
              <w:rPr>
                <w:rFonts w:hint="default" w:ascii="Times New Roman" w:hAnsi="Times New Roman" w:cs="Times New Roman" w:eastAsiaTheme="minorEastAsia"/>
                <w:kern w:val="2"/>
                <w:sz w:val="20"/>
                <w:szCs w:val="20"/>
                <w:lang w:eastAsia="zh-CN"/>
              </w:rPr>
              <w:t>It doesn’t preclude additional operation for OOK-4 with M&gt;1.</w:t>
            </w:r>
          </w:p>
          <w:p>
            <w:pPr>
              <w:pStyle w:val="86"/>
              <w:numPr>
                <w:ilvl w:val="2"/>
                <w:numId w:val="7"/>
              </w:numPr>
              <w:rPr>
                <w:rFonts w:hint="default" w:ascii="Times New Roman" w:hAnsi="Times New Roman" w:eastAsia="Malgun Gothic" w:cs="Times New Roman"/>
                <w:kern w:val="2"/>
                <w:sz w:val="20"/>
                <w:szCs w:val="20"/>
                <w:lang w:eastAsia="zh-CN"/>
              </w:rPr>
            </w:pPr>
            <w:r>
              <w:rPr>
                <w:rFonts w:hint="default" w:ascii="Times New Roman" w:hAnsi="Times New Roman" w:cs="Times New Roman" w:eastAsiaTheme="minorEastAsia"/>
                <w:kern w:val="2"/>
                <w:sz w:val="20"/>
                <w:szCs w:val="20"/>
                <w:lang w:eastAsia="ko-KR"/>
              </w:rPr>
              <w:t>DFT size is 2^n</w:t>
            </w:r>
          </w:p>
          <w:p>
            <w:pPr>
              <w:pStyle w:val="86"/>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 xml:space="preserve">Note1: OOK-1 is considered as specific case of OOK-4 with M=1. </w:t>
            </w:r>
          </w:p>
          <w:p>
            <w:pPr>
              <w:rPr>
                <w:rFonts w:hint="default"/>
              </w:rPr>
            </w:pPr>
            <w:r>
              <w:rPr>
                <w:rFonts w:hint="default" w:ascii="Times New Roman" w:hAnsi="Times New Roman" w:cs="Times New Roman"/>
                <w:sz w:val="20"/>
                <w:szCs w:val="20"/>
                <w:lang w:eastAsia="ko-KR"/>
              </w:rPr>
              <w:t>Note: Concerns were raised by Ericsson and CATT that the above is not beneficial in terms of implementation complexity.</w:t>
            </w: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rPr>
                <w:rFonts w:hint="default" w:ascii="Times New Roman" w:hAnsi="Times New Roman" w:cs="Times New Roman"/>
                <w:sz w:val="20"/>
                <w:szCs w:val="20"/>
                <w:lang w:eastAsia="ko-KR"/>
              </w:rPr>
            </w:pPr>
            <w:r>
              <w:rPr>
                <w:rFonts w:hint="default" w:ascii="Times New Roman" w:hAnsi="Times New Roman" w:cs="Times New Roman"/>
                <w:sz w:val="20"/>
                <w:szCs w:val="20"/>
                <w:lang w:eastAsia="ko-KR"/>
              </w:rPr>
              <w:t xml:space="preserve">In case of overlaid OFDM sequence carrying information, support option 2: </w:t>
            </w:r>
          </w:p>
          <w:p>
            <w:pPr>
              <w:pStyle w:val="86"/>
              <w:numPr>
                <w:ilvl w:val="0"/>
                <w:numId w:val="7"/>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pPr>
              <w:pStyle w:val="86"/>
              <w:numPr>
                <w:ilvl w:val="1"/>
                <w:numId w:val="7"/>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 xml:space="preserve">Option 2-1: The overlaid OFDM sequence(s) carry part of information bits of LP-WUS. OFDM-based LP-WUR can obtain the whole information bits by OFDM sequence(s) and location of the OFDM sequence(s)/OOK </w:t>
            </w:r>
            <w:r>
              <w:rPr>
                <w:rFonts w:hint="default" w:ascii="Times New Roman" w:hAnsi="Times New Roman" w:cs="Times New Roman" w:eastAsiaTheme="minorEastAsia"/>
                <w:sz w:val="20"/>
                <w:szCs w:val="20"/>
                <w:lang w:eastAsia="zh-CN"/>
              </w:rPr>
              <w:t xml:space="preserve">‘ON’ </w:t>
            </w:r>
            <w:r>
              <w:rPr>
                <w:rFonts w:hint="default" w:ascii="Times New Roman" w:hAnsi="Times New Roman" w:cs="Times New Roman"/>
                <w:sz w:val="20"/>
                <w:szCs w:val="20"/>
                <w:lang w:eastAsia="zh-CN"/>
              </w:rPr>
              <w:t xml:space="preserve">symbols. </w:t>
            </w:r>
          </w:p>
          <w:p>
            <w:pPr>
              <w:pStyle w:val="86"/>
              <w:numPr>
                <w:ilvl w:val="1"/>
                <w:numId w:val="7"/>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Option 2-2: The overlaid OFDM sequence(s) carry all information bits of LP-WUS. OFDM-based LP-WUR can obtain the whole information bits by the overlaid OFDM sequence(s)</w:t>
            </w:r>
          </w:p>
          <w:p>
            <w:pPr>
              <w:pStyle w:val="86"/>
              <w:ind w:left="1080"/>
              <w:rPr>
                <w:rFonts w:hint="default" w:ascii="Times New Roman" w:hAnsi="Times New Roman" w:cs="Times New Roman" w:eastAsiaTheme="minorEastAsia"/>
                <w:sz w:val="20"/>
                <w:szCs w:val="20"/>
                <w:lang w:eastAsia="zh-CN"/>
              </w:rPr>
            </w:pPr>
            <w:r>
              <w:rPr>
                <w:rFonts w:hint="default" w:ascii="Times New Roman" w:hAnsi="Times New Roman" w:cs="Times New Roman" w:eastAsiaTheme="minorEastAsia"/>
                <w:sz w:val="20"/>
                <w:szCs w:val="20"/>
                <w:lang w:eastAsia="zh-CN"/>
              </w:rPr>
              <w:t>Note: the overlaid OFDM sequence in each OOK ‘ON’ symbol can be different according to information bits to be carried by the overlaid OFDM sequence within the LP-WUS.</w:t>
            </w: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rPr>
                <w:rFonts w:hint="default" w:ascii="Times New Roman" w:hAnsi="Times New Roman" w:cs="Times New Roman"/>
                <w:sz w:val="20"/>
                <w:szCs w:val="20"/>
              </w:rPr>
            </w:pPr>
            <w:r>
              <w:rPr>
                <w:rFonts w:hint="default" w:ascii="Times New Roman" w:hAnsi="Times New Roman" w:cs="Times New Roman"/>
                <w:sz w:val="20"/>
                <w:szCs w:val="20"/>
              </w:rPr>
              <w:t>From RAN1 perspective, support X=11 PRBs for LP-WUS and LP-SS with SCS 15kHz (blanked guard RBs are not included) for a channel bandwidth equal or larger than 5MHz.</w:t>
            </w: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To determine the binary sequences for LP-SS, for each M value, down-select the sequence length L from the corresponding candidate values:</w:t>
            </w:r>
          </w:p>
          <w:p>
            <w:pPr>
              <w:numPr>
                <w:ilvl w:val="0"/>
                <w:numId w:val="8"/>
              </w:numPr>
              <w:jc w:val="both"/>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t>M=1, L= {4,6,8}</w:t>
            </w:r>
          </w:p>
          <w:p>
            <w:pPr>
              <w:numPr>
                <w:ilvl w:val="0"/>
                <w:numId w:val="8"/>
              </w:numPr>
              <w:jc w:val="both"/>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t>M=2, L= {8,12,16,24}</w:t>
            </w:r>
          </w:p>
          <w:p>
            <w:pPr>
              <w:numPr>
                <w:ilvl w:val="0"/>
                <w:numId w:val="8"/>
              </w:numPr>
              <w:jc w:val="both"/>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t>M=4, L= {16,24,32,56}</w:t>
            </w:r>
          </w:p>
          <w:p>
            <w:pPr>
              <w:numPr>
                <w:ilvl w:val="0"/>
                <w:numId w:val="8"/>
              </w:numPr>
              <w:jc w:val="both"/>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t>FFS whether one or more than one L value (s) applied to each of M values M=1,2,4</w:t>
            </w:r>
          </w:p>
          <w:p>
            <w:pPr>
              <w:numPr>
                <w:ilvl w:val="0"/>
                <w:numId w:val="8"/>
              </w:numPr>
              <w:jc w:val="both"/>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t>FFS the L values applied to other applicable SCS(s)</w:t>
            </w:r>
          </w:p>
          <w:p>
            <w:pPr>
              <w:numPr>
                <w:ilvl w:val="0"/>
                <w:numId w:val="8"/>
              </w:numPr>
              <w:jc w:val="both"/>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t xml:space="preserve">FFS the L values if other M values in addition to M=1,2,4 are supported. </w:t>
            </w:r>
          </w:p>
          <w:p>
            <w:pPr>
              <w:numPr>
                <w:ilvl w:val="0"/>
                <w:numId w:val="8"/>
              </w:numPr>
              <w:jc w:val="both"/>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t>FFS whether the time estimation averaged across multiple LP-SS occasions is applied</w:t>
            </w:r>
          </w:p>
          <w:p>
            <w:pPr>
              <w:numPr>
                <w:ilvl w:val="0"/>
                <w:numId w:val="8"/>
              </w:numPr>
              <w:jc w:val="both"/>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t>Note 1: with sequence length L, it includes Manchester coding (if supported for LP-SS)</w:t>
            </w:r>
          </w:p>
          <w:p>
            <w:pPr>
              <w:numPr>
                <w:ilvl w:val="0"/>
                <w:numId w:val="8"/>
              </w:numPr>
              <w:jc w:val="both"/>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eastAsia="zh-CN"/>
                <w14:textFill>
                  <w14:solidFill>
                    <w14:schemeClr w14:val="tx1"/>
                  </w14:solidFill>
                </w14:textFill>
              </w:rPr>
              <w:t>Note 2: This doesn’t preclude any of three agreed sequence types</w:t>
            </w:r>
          </w:p>
          <w:p>
            <w:p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Above applies at least for both 15kHz and 30kHz.</w:t>
            </w: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 xml:space="preserve">For LP-SS periodicity, support at least </w:t>
            </w:r>
            <w:r>
              <w:rPr>
                <w:rFonts w:hint="default" w:ascii="Times New Roman" w:hAnsi="Times New Roman" w:cs="Times New Roman" w:eastAsiaTheme="minorEastAsia"/>
                <w:kern w:val="2"/>
                <w:sz w:val="20"/>
                <w:szCs w:val="20"/>
                <w:lang w:eastAsia="zh-CN"/>
              </w:rPr>
              <w:t>320ms.</w:t>
            </w:r>
          </w:p>
          <w:p>
            <w:pPr>
              <w:pStyle w:val="86"/>
              <w:numPr>
                <w:ilvl w:val="0"/>
                <w:numId w:val="9"/>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FFS: 80ms,160ms, 640ms,1280ms, 2560ms, 5120ms, 10240ms</w:t>
            </w: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overlaid OFDM sequence at least for LP-WUS,</w:t>
            </w:r>
          </w:p>
          <w:p>
            <w:pPr>
              <w:numPr>
                <w:ilvl w:val="0"/>
                <w:numId w:val="10"/>
              </w:numPr>
              <w:overflowPunct w:val="0"/>
              <w:autoSpaceDE w:val="0"/>
              <w:autoSpaceDN w:val="0"/>
              <w:adjustRightInd w:val="0"/>
              <w:spacing w:after="180"/>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For OOK-4 with M&gt;1, support ZC sequence for overlaid sequence.</w:t>
            </w:r>
          </w:p>
          <w:p>
            <w:pPr>
              <w:numPr>
                <w:ilvl w:val="1"/>
                <w:numId w:val="10"/>
              </w:numPr>
              <w:overflowPunct w:val="0"/>
              <w:autoSpaceDE w:val="0"/>
              <w:autoSpaceDN w:val="0"/>
              <w:adjustRightInd w:val="0"/>
              <w:spacing w:after="180"/>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FFS details</w:t>
            </w: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overflowPunct w:val="0"/>
              <w:autoSpaceDE w:val="0"/>
              <w:autoSpaceDN w:val="0"/>
              <w:adjustRightInd w:val="0"/>
              <w:spacing w:after="180"/>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From RAN1 perspective, support X=11 PRBs for LP-WUS and LP-SS with SCS 60kHz and 120kHz for FR2.</w:t>
            </w:r>
          </w:p>
          <w:p>
            <w:pPr>
              <w:overflowPunct w:val="0"/>
              <w:autoSpaceDE w:val="0"/>
              <w:autoSpaceDN w:val="0"/>
              <w:adjustRightInd w:val="0"/>
              <w:spacing w:after="180"/>
              <w:contextualSpacing/>
              <w:jc w:val="both"/>
              <w:textAlignment w:val="baseline"/>
              <w:rPr>
                <w:rFonts w:hint="default" w:ascii="Times New Roman" w:hAnsi="Times New Roman" w:cs="Times New Roman" w:eastAsiaTheme="minorEastAsia"/>
                <w:kern w:val="2"/>
                <w:sz w:val="20"/>
                <w:szCs w:val="20"/>
                <w:lang w:eastAsia="zh-CN"/>
              </w:rPr>
            </w:pP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 xml:space="preserve">For the SCS used for LP-WUS and LP-SS, further discuss the following options: </w:t>
            </w:r>
          </w:p>
          <w:p>
            <w:pPr>
              <w:pStyle w:val="86"/>
              <w:numPr>
                <w:ilvl w:val="0"/>
                <w:numId w:val="10"/>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The single SCS is configured by gNB.</w:t>
            </w:r>
          </w:p>
          <w:p>
            <w:pPr>
              <w:pStyle w:val="86"/>
              <w:numPr>
                <w:ilvl w:val="0"/>
                <w:numId w:val="10"/>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The single SCS is determined by pre-defined rule.</w:t>
            </w:r>
          </w:p>
          <w:p>
            <w:pPr>
              <w:overflowPunct w:val="0"/>
              <w:autoSpaceDE w:val="0"/>
              <w:autoSpaceDN w:val="0"/>
              <w:adjustRightInd w:val="0"/>
              <w:spacing w:after="180"/>
              <w:contextualSpacing/>
              <w:jc w:val="both"/>
              <w:textAlignment w:val="baseline"/>
              <w:rPr>
                <w:rFonts w:hint="default" w:ascii="Times New Roman" w:hAnsi="Times New Roman" w:cs="Times New Roman" w:eastAsiaTheme="minorEastAsia"/>
                <w:kern w:val="2"/>
                <w:sz w:val="20"/>
                <w:szCs w:val="20"/>
                <w:lang w:eastAsia="zh-CN"/>
              </w:rPr>
            </w:pP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In case of overlaid OFDM sequence not carrying information:</w:t>
            </w:r>
          </w:p>
          <w:p>
            <w:pPr>
              <w:pStyle w:val="86"/>
              <w:numPr>
                <w:ilvl w:val="0"/>
                <w:numId w:val="11"/>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Option 1: Single overlaid sequence is on each OOK ‘ON’ symbol.</w:t>
            </w:r>
          </w:p>
          <w:p>
            <w:pPr>
              <w:pStyle w:val="86"/>
              <w:numPr>
                <w:ilvl w:val="0"/>
                <w:numId w:val="11"/>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Note 1: multiple overlaid OFDM sequences are specified.</w:t>
            </w:r>
          </w:p>
          <w:p>
            <w:pPr>
              <w:pStyle w:val="86"/>
              <w:numPr>
                <w:ilvl w:val="0"/>
                <w:numId w:val="11"/>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Note 2: gNB can configure different overlaid OFDM sequence(s) for different cells.</w:t>
            </w: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Regarding the maximum number of candidate overlaid sequences to carry LP-WUS information per OOK ON chip for one cell, down-select from the below:</w:t>
            </w:r>
          </w:p>
          <w:p>
            <w:pPr>
              <w:pStyle w:val="86"/>
              <w:numPr>
                <w:ilvl w:val="0"/>
                <w:numId w:val="12"/>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4</w:t>
            </w:r>
          </w:p>
          <w:p>
            <w:pPr>
              <w:pStyle w:val="86"/>
              <w:numPr>
                <w:ilvl w:val="0"/>
                <w:numId w:val="12"/>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8</w:t>
            </w:r>
          </w:p>
          <w:p>
            <w:pPr>
              <w:pStyle w:val="86"/>
              <w:numPr>
                <w:ilvl w:val="0"/>
                <w:numId w:val="12"/>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16</w:t>
            </w:r>
          </w:p>
          <w:p>
            <w:pPr>
              <w:pStyle w:val="86"/>
              <w:numPr>
                <w:ilvl w:val="0"/>
                <w:numId w:val="12"/>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32</w:t>
            </w:r>
          </w:p>
          <w:p>
            <w:pPr>
              <w:pStyle w:val="86"/>
              <w:numPr>
                <w:ilvl w:val="0"/>
                <w:numId w:val="12"/>
              </w:numPr>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64 for M not larger than 2.</w:t>
            </w:r>
          </w:p>
          <w:p>
            <w:pPr>
              <w:pStyle w:val="86"/>
              <w:numPr>
                <w:ilvl w:val="0"/>
                <w:numId w:val="12"/>
              </w:numPr>
              <w:rPr>
                <w:rFonts w:hint="default" w:ascii="Times New Roman" w:hAnsi="Times New Roman" w:cs="Times New Roman" w:eastAsiaTheme="minorEastAsia"/>
                <w:kern w:val="2"/>
                <w:sz w:val="20"/>
                <w:szCs w:val="20"/>
                <w:lang w:eastAsia="zh-CN"/>
              </w:rPr>
            </w:pPr>
            <w:r>
              <w:rPr>
                <w:rFonts w:hint="default" w:ascii="Times New Roman" w:hAnsi="Times New Roman" w:cs="Times New Roman"/>
                <w:sz w:val="20"/>
                <w:szCs w:val="20"/>
                <w:lang w:eastAsia="zh-CN"/>
              </w:rPr>
              <w:t xml:space="preserve">FFS whether the same or different set of </w:t>
            </w:r>
            <w:r>
              <w:rPr>
                <w:rFonts w:hint="default" w:ascii="Times New Roman" w:hAnsi="Times New Roman" w:eastAsia="微软雅黑" w:cs="Times New Roman"/>
                <w:iCs/>
                <w:sz w:val="20"/>
                <w:szCs w:val="20"/>
                <w:lang w:eastAsia="zh-CN"/>
              </w:rPr>
              <w:t>candidate overlaid sequences are used for different cells.</w:t>
            </w: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overflowPunct w:val="0"/>
              <w:autoSpaceDE w:val="0"/>
              <w:autoSpaceDN w:val="0"/>
              <w:adjustRightInd w:val="0"/>
              <w:spacing w:after="180"/>
              <w:contextualSpacing/>
              <w:jc w:val="both"/>
              <w:textAlignment w:val="baseline"/>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To determine the binary sequences for LP-SS, consider the following for performance comparison:</w:t>
            </w:r>
          </w:p>
          <w:p>
            <w:pPr>
              <w:widowControl w:val="0"/>
              <w:numPr>
                <w:ilvl w:val="0"/>
                <w:numId w:val="13"/>
              </w:numPr>
              <w:tabs>
                <w:tab w:val="left" w:pos="420"/>
              </w:tabs>
              <w:overflowPunct w:val="0"/>
              <w:autoSpaceDE w:val="0"/>
              <w:autoSpaceDN w:val="0"/>
              <w:adjustRightInd w:val="0"/>
              <w:spacing w:after="120"/>
              <w:contextualSpacing/>
              <w:jc w:val="both"/>
              <w:textAlignment w:val="baseline"/>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Sync accuracy T’: the achieved sync accuracy T’ for a set of 4 sequences with the same number of occupied OFDM symbols (timing estimation error smaller than ≤T’ us for P=90 % of the time for SNR=-3dB, -6dB (low priority))</w:t>
            </w:r>
          </w:p>
          <w:p>
            <w:pPr>
              <w:numPr>
                <w:ilvl w:val="1"/>
                <w:numId w:val="13"/>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 xml:space="preserve">Assume the sliding window size is at least [-25us, 25us]. </w:t>
            </w:r>
          </w:p>
          <w:p>
            <w:pPr>
              <w:numPr>
                <w:ilvl w:val="0"/>
                <w:numId w:val="13"/>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 xml:space="preserve">RRM measurement accuracy X: the achieved </w:t>
            </w:r>
            <w:r>
              <w:rPr>
                <w:rFonts w:hint="default" w:ascii="Times New Roman" w:hAnsi="Times New Roman" w:cs="Times New Roman"/>
                <w:sz w:val="20"/>
                <w:szCs w:val="20"/>
                <w:lang w:eastAsia="zh-CN"/>
              </w:rPr>
              <w:t>measurement accuracy within range ± XdB for Q=90% measurements based on Y LP-SS samples within a period comparable to Z=the length of I-DRX cycle that is larger or equal to 1.28s</w:t>
            </w:r>
          </w:p>
          <w:p>
            <w:pPr>
              <w:numPr>
                <w:ilvl w:val="1"/>
                <w:numId w:val="13"/>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Assume X= 3.5dB shall be satisfied for LP-RSRP and LP-RSRQ, based on Y=1, 4 and Z=1.28s for comparison</w:t>
            </w:r>
          </w:p>
          <w:p>
            <w:pPr>
              <w:numPr>
                <w:ilvl w:val="0"/>
                <w:numId w:val="13"/>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Cross correlation: maximum cross-cor value/ maximum auto-cor value</w:t>
            </w:r>
          </w:p>
          <w:p>
            <w:pPr>
              <w:numPr>
                <w:ilvl w:val="1"/>
                <w:numId w:val="13"/>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FFS how to use cross-correlation for comparison</w:t>
            </w:r>
          </w:p>
          <w:p>
            <w:pPr>
              <w:numPr>
                <w:ilvl w:val="0"/>
                <w:numId w:val="13"/>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iCs/>
                <w:sz w:val="20"/>
                <w:szCs w:val="20"/>
                <w:lang w:eastAsia="zh-CN"/>
              </w:rPr>
            </w:pPr>
            <w:r>
              <w:rPr>
                <w:rFonts w:hint="default" w:ascii="Times New Roman" w:hAnsi="Times New Roman" w:eastAsia="微软雅黑" w:cs="Times New Roman"/>
                <w:iCs/>
                <w:sz w:val="20"/>
                <w:szCs w:val="20"/>
                <w:lang w:eastAsia="zh-CN"/>
              </w:rPr>
              <w:t xml:space="preserve">Note: refer to RAN4 RRM assumption for the inter-cell interference </w:t>
            </w:r>
          </w:p>
          <w:p>
            <w:pPr>
              <w:overflowPunct w:val="0"/>
              <w:autoSpaceDE w:val="0"/>
              <w:autoSpaceDN w:val="0"/>
              <w:adjustRightInd w:val="0"/>
              <w:spacing w:after="180"/>
              <w:contextualSpacing/>
              <w:jc w:val="both"/>
              <w:textAlignment w:val="baseline"/>
              <w:rPr>
                <w:rFonts w:hint="default" w:ascii="Times New Roman" w:hAnsi="Times New Roman" w:eastAsia="Malgun Gothic" w:cs="Times New Roman"/>
                <w:kern w:val="2"/>
                <w:sz w:val="20"/>
                <w:szCs w:val="20"/>
                <w:lang w:eastAsia="zh-CN"/>
              </w:rPr>
            </w:pP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overflowPunct w:val="0"/>
              <w:autoSpaceDE w:val="0"/>
              <w:autoSpaceDN w:val="0"/>
              <w:adjustRightInd w:val="0"/>
              <w:spacing w:after="180"/>
              <w:contextualSpacing/>
              <w:jc w:val="both"/>
              <w:textAlignment w:val="baseline"/>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 xml:space="preserve">Down-select among the following alternatives for LP-WUS information for OOK to meet target requirements: </w:t>
            </w:r>
          </w:p>
          <w:p>
            <w:pPr>
              <w:numPr>
                <w:ilvl w:val="0"/>
                <w:numId w:val="14"/>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adding CRC</w:t>
            </w:r>
          </w:p>
          <w:p>
            <w:pPr>
              <w:numPr>
                <w:ilvl w:val="0"/>
                <w:numId w:val="14"/>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channel coding other than Manchester coding, including rate matching if any</w:t>
            </w:r>
          </w:p>
          <w:p>
            <w:pPr>
              <w:numPr>
                <w:ilvl w:val="0"/>
                <w:numId w:val="14"/>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mapped to a binary sequence/codeword, include truncation if any</w:t>
            </w:r>
          </w:p>
          <w:p>
            <w:pPr>
              <w:numPr>
                <w:ilvl w:val="0"/>
                <w:numId w:val="14"/>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repetition, including rate matching if any</w:t>
            </w:r>
          </w:p>
          <w:p>
            <w:pPr>
              <w:numPr>
                <w:ilvl w:val="0"/>
                <w:numId w:val="14"/>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Note: combination of options above is not precluded</w:t>
            </w:r>
          </w:p>
          <w:p>
            <w:pPr>
              <w:numPr>
                <w:ilvl w:val="0"/>
                <w:numId w:val="14"/>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Note: combination of Manchester coding with above is assumed</w:t>
            </w:r>
          </w:p>
          <w:p>
            <w:pPr>
              <w:overflowPunct w:val="0"/>
              <w:autoSpaceDE w:val="0"/>
              <w:autoSpaceDN w:val="0"/>
              <w:adjustRightInd w:val="0"/>
              <w:spacing w:after="180"/>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FFS how LP-WUS is transmitted within a MO/Mos.</w:t>
            </w:r>
          </w:p>
          <w:p>
            <w:pPr>
              <w:overflowPunct w:val="0"/>
              <w:autoSpaceDE w:val="0"/>
              <w:autoSpaceDN w:val="0"/>
              <w:adjustRightInd w:val="0"/>
              <w:spacing w:after="180"/>
              <w:contextualSpacing/>
              <w:jc w:val="both"/>
              <w:textAlignment w:val="baseline"/>
              <w:rPr>
                <w:rFonts w:hint="default" w:ascii="Times New Roman" w:hAnsi="Times New Roman" w:eastAsia="Malgun Gothic" w:cs="Times New Roman"/>
                <w:kern w:val="2"/>
                <w:sz w:val="20"/>
                <w:szCs w:val="20"/>
                <w:lang w:eastAsia="zh-CN"/>
              </w:rPr>
            </w:pPr>
          </w:p>
          <w:p>
            <w:pPr>
              <w:rPr>
                <w:rFonts w:hint="default" w:ascii="Times New Roman" w:hAnsi="Times New Roman" w:cs="Times New Roman"/>
                <w:sz w:val="20"/>
                <w:szCs w:val="20"/>
                <w:lang w:eastAsia="ko-KR" w:bidi="ar"/>
              </w:rPr>
            </w:pPr>
            <w:r>
              <w:rPr>
                <w:rFonts w:hint="default" w:ascii="Times New Roman" w:hAnsi="Times New Roman" w:cs="Times New Roman"/>
                <w:sz w:val="20"/>
                <w:szCs w:val="20"/>
                <w:highlight w:val="green"/>
                <w:lang w:eastAsia="ko-KR" w:bidi="ar"/>
              </w:rPr>
              <w:t>Agreement</w:t>
            </w:r>
          </w:p>
          <w:p>
            <w:pPr>
              <w:overflowPunct w:val="0"/>
              <w:autoSpaceDE w:val="0"/>
              <w:autoSpaceDN w:val="0"/>
              <w:adjustRightInd w:val="0"/>
              <w:spacing w:after="180"/>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Support overlaid OFDM sequence(s) for LP-SS:</w:t>
            </w:r>
          </w:p>
          <w:p>
            <w:pPr>
              <w:numPr>
                <w:ilvl w:val="0"/>
                <w:numId w:val="15"/>
              </w:numPr>
              <w:overflowPunct w:val="0"/>
              <w:autoSpaceDE w:val="0"/>
              <w:autoSpaceDN w:val="0"/>
              <w:adjustRightInd w:val="0"/>
              <w:contextualSpacing/>
              <w:jc w:val="both"/>
              <w:textAlignment w:val="baseline"/>
              <w:rPr>
                <w:rFonts w:hint="default" w:ascii="Times New Roman" w:hAnsi="Times New Roman" w:eastAsia="微软雅黑" w:cs="Times New Roman"/>
                <w:color w:val="000000"/>
                <w:sz w:val="20"/>
                <w:szCs w:val="20"/>
                <w:lang w:eastAsia="zh-CN"/>
              </w:rPr>
            </w:pPr>
            <w:r>
              <w:rPr>
                <w:rFonts w:hint="default" w:ascii="Times New Roman" w:hAnsi="Times New Roman" w:eastAsia="微软雅黑" w:cs="Times New Roman"/>
                <w:color w:val="000000"/>
                <w:sz w:val="20"/>
                <w:szCs w:val="20"/>
                <w:lang w:eastAsia="zh-CN"/>
              </w:rPr>
              <w:t>LP-SS reuses the overlaid OFDM sequence(s) specified for LP-WUS. The design on overlaid OFDM sequence(s) specified for LP-WUS doesn’t target for sync and RRM measurement performance based on overlaid OFDM sequence for LP-SS.</w:t>
            </w:r>
          </w:p>
          <w:p>
            <w:pPr>
              <w:numPr>
                <w:ilvl w:val="0"/>
                <w:numId w:val="15"/>
              </w:numPr>
              <w:overflowPunct w:val="0"/>
              <w:autoSpaceDE w:val="0"/>
              <w:autoSpaceDN w:val="0"/>
              <w:adjustRightInd w:val="0"/>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Whether to transmit LP-SS by using a specified overlaid OFDM sequence is configurable.</w:t>
            </w:r>
          </w:p>
          <w:p>
            <w:pPr>
              <w:numPr>
                <w:ilvl w:val="1"/>
                <w:numId w:val="15"/>
              </w:numPr>
              <w:overflowPunct w:val="0"/>
              <w:autoSpaceDE w:val="0"/>
              <w:autoSpaceDN w:val="0"/>
              <w:adjustRightInd w:val="0"/>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Applicable at least for OOK-1 and FFS for OOK-4</w:t>
            </w:r>
          </w:p>
          <w:p>
            <w:pPr>
              <w:numPr>
                <w:ilvl w:val="0"/>
                <w:numId w:val="15"/>
              </w:numPr>
              <w:overflowPunct w:val="0"/>
              <w:autoSpaceDE w:val="0"/>
              <w:autoSpaceDN w:val="0"/>
              <w:adjustRightInd w:val="0"/>
              <w:spacing w:after="180"/>
              <w:contextualSpacing/>
              <w:jc w:val="both"/>
              <w:textAlignment w:val="baseline"/>
              <w:rPr>
                <w:rFonts w:hint="default" w:ascii="Times New Roman" w:hAnsi="Times New Roman" w:cs="Times New Roman"/>
                <w:sz w:val="20"/>
                <w:szCs w:val="20"/>
              </w:rPr>
            </w:pPr>
            <w:r>
              <w:rPr>
                <w:rFonts w:hint="default" w:ascii="Times New Roman" w:hAnsi="Times New Roman" w:eastAsia="微软雅黑" w:cs="Times New Roman"/>
                <w:sz w:val="20"/>
                <w:szCs w:val="20"/>
                <w:lang w:eastAsia="zh-CN"/>
              </w:rPr>
              <w:t>From RAN1 perspective, it is not intended to introduce new RAN4 requirements specific to overlaid sequences</w:t>
            </w:r>
          </w:p>
        </w:tc>
      </w:tr>
    </w:tbl>
    <w:p>
      <w:pPr>
        <w:keepNext w:val="0"/>
        <w:keepLines w:val="0"/>
        <w:pageBreakBefore w:val="0"/>
        <w:kinsoku/>
        <w:wordWrap/>
        <w:topLinePunct w:val="0"/>
        <w:bidi w:val="0"/>
        <w:snapToGrid w:val="0"/>
        <w:spacing w:before="120" w:after="181" w:afterLines="50" w:line="276" w:lineRule="auto"/>
        <w:rPr>
          <w:rFonts w:hint="default" w:ascii="Times New Roman" w:hAnsi="Times New Roman" w:cs="Times New Roman"/>
          <w:szCs w:val="20"/>
        </w:rPr>
      </w:pPr>
      <w:r>
        <w:rPr>
          <w:rFonts w:hint="default" w:ascii="Times New Roman" w:hAnsi="Times New Roman" w:cs="Times New Roman"/>
          <w:szCs w:val="20"/>
        </w:rPr>
        <w:t xml:space="preserve">In this contribution, </w:t>
      </w:r>
      <w:bookmarkStart w:id="10" w:name="OLE_LINK22"/>
      <w:r>
        <w:rPr>
          <w:rFonts w:hint="default" w:ascii="Times New Roman" w:hAnsi="Times New Roman" w:cs="Times New Roman"/>
          <w:szCs w:val="20"/>
        </w:rPr>
        <w:t xml:space="preserve">issues on </w:t>
      </w:r>
      <w:bookmarkStart w:id="11" w:name="OLE_LINK87"/>
      <w:r>
        <w:rPr>
          <w:rFonts w:hint="default" w:ascii="Times New Roman" w:hAnsi="Times New Roman" w:cs="Times New Roman"/>
          <w:szCs w:val="20"/>
        </w:rPr>
        <w:t>waveform design and signal structure for LP-WUS</w:t>
      </w:r>
      <w:r>
        <w:rPr>
          <w:rFonts w:hint="default" w:ascii="Times New Roman" w:hAnsi="Times New Roman" w:cs="Times New Roman"/>
          <w:szCs w:val="20"/>
          <w:lang w:val="en-US" w:eastAsia="zh-CN"/>
        </w:rPr>
        <w:t>/LP-SS/LP-Preamble</w:t>
      </w:r>
      <w:r>
        <w:rPr>
          <w:rFonts w:hint="default" w:ascii="Times New Roman" w:hAnsi="Times New Roman" w:cs="Times New Roman"/>
          <w:szCs w:val="20"/>
        </w:rPr>
        <w:t xml:space="preserve"> are discussed</w:t>
      </w:r>
      <w:bookmarkEnd w:id="11"/>
      <w:r>
        <w:rPr>
          <w:rFonts w:hint="default" w:ascii="Times New Roman" w:hAnsi="Times New Roman" w:cs="Times New Roman"/>
          <w:szCs w:val="20"/>
        </w:rPr>
        <w:t>.</w:t>
      </w:r>
      <w:bookmarkEnd w:id="10"/>
    </w:p>
    <w:p>
      <w:pPr>
        <w:pStyle w:val="3"/>
        <w:spacing w:before="120" w:beforeLines="0"/>
        <w:rPr>
          <w:lang w:val="en-US"/>
        </w:rPr>
      </w:pPr>
      <w:r>
        <w:rPr>
          <w:lang w:val="en-US"/>
        </w:rPr>
        <w:t>Waveform</w:t>
      </w:r>
      <w:r>
        <w:rPr>
          <w:rFonts w:hint="eastAsia"/>
          <w:lang w:val="en-US" w:eastAsia="zh-CN"/>
        </w:rPr>
        <w:t xml:space="preserve"> generation</w:t>
      </w:r>
    </w:p>
    <w:p>
      <w:pPr>
        <w:pStyle w:val="4"/>
        <w:spacing w:before="10" w:beforeLines="0"/>
        <w:rPr>
          <w:lang w:val="en-US"/>
        </w:rPr>
      </w:pPr>
      <w:bookmarkStart w:id="12" w:name="OLE_LINK131"/>
      <w:bookmarkStart w:id="13" w:name="OLE_LINK93"/>
      <w:r>
        <w:rPr>
          <w:rFonts w:hint="eastAsia"/>
          <w:lang w:val="en-US" w:eastAsia="zh-CN"/>
        </w:rPr>
        <w:t>OOK4 waveform generation</w:t>
      </w:r>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sz w:val="20"/>
          <w:szCs w:val="20"/>
          <w:lang w:val="en-US"/>
        </w:rPr>
      </w:pPr>
      <w:r>
        <w:rPr>
          <w:rFonts w:hint="default" w:ascii="Times New Roman" w:hAnsi="Times New Roman" w:cs="Times New Roman"/>
          <w:sz w:val="20"/>
          <w:szCs w:val="20"/>
          <w:lang w:val="en-US" w:eastAsia="zh-CN"/>
        </w:rPr>
        <w:t>Based on the following agreement in last meeting, OOK-4 for LP-WUS is supported with M&gt;1.</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bidi w:val="0"/>
              <w:spacing w:after="181" w:afterLines="50" w:line="276" w:lineRule="auto"/>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overflowPunct/>
              <w:topLinePunct w:val="0"/>
              <w:bidi w:val="0"/>
              <w:spacing w:after="181" w:afterLines="50" w:line="276" w:lineRule="auto"/>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overlaid OFDM sequences for LP-WUS, support option 1-1 for OOK-4 M&gt;1.</w:t>
            </w:r>
          </w:p>
          <w:p>
            <w:pPr>
              <w:pStyle w:val="86"/>
              <w:keepNext w:val="0"/>
              <w:keepLines w:val="0"/>
              <w:pageBreakBefore w:val="0"/>
              <w:numPr>
                <w:ilvl w:val="0"/>
                <w:numId w:val="16"/>
              </w:numPr>
              <w:kinsoku/>
              <w:wordWrap/>
              <w:overflowPunct/>
              <w:topLinePunct w:val="0"/>
              <w:bidi w:val="0"/>
              <w:spacing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eastAsia="Malgun Gothic" w:cs="Times New Roman"/>
                <w:kern w:val="2"/>
                <w:sz w:val="20"/>
                <w:szCs w:val="20"/>
                <w:lang w:eastAsia="zh-CN"/>
              </w:rPr>
              <w:t xml:space="preserve">Option 1-1: </w:t>
            </w:r>
            <w:r>
              <w:rPr>
                <w:rFonts w:hint="default" w:ascii="Times New Roman" w:hAnsi="Times New Roman" w:cs="Times New Roman"/>
                <w:sz w:val="20"/>
                <w:szCs w:val="20"/>
              </w:rPr>
              <w:t>overlaid sequence(s) are the sequence(s) of an OOK on symbol before DFT/LS processing</w:t>
            </w:r>
          </w:p>
        </w:tc>
      </w:tr>
    </w:tbl>
    <w:p>
      <w:pPr>
        <w:keepNext w:val="0"/>
        <w:keepLines w:val="0"/>
        <w:pageBreakBefore w:val="0"/>
        <w:kinsoku/>
        <w:wordWrap/>
        <w:overflowPunct/>
        <w:topLinePunct w:val="0"/>
        <w:bidi w:val="0"/>
        <w:spacing w:before="0"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 xml:space="preserve">However, how the OOK4 waveform is generated still needs to be further studied. </w:t>
      </w:r>
      <w:bookmarkEnd w:id="12"/>
      <w:bookmarkEnd w:id="13"/>
      <w:bookmarkStart w:id="14" w:name="OLE_LINK8"/>
      <w:bookmarkStart w:id="15" w:name="OLE_LINK40"/>
      <w:r>
        <w:rPr>
          <w:rFonts w:hint="default" w:ascii="Times New Roman" w:hAnsi="Times New Roman" w:cs="Times New Roman"/>
          <w:sz w:val="20"/>
          <w:szCs w:val="20"/>
        </w:rPr>
        <w:t xml:space="preserve">Based on discussion during SI phase and summary in TR38.869, </w:t>
      </w:r>
      <w:r>
        <w:rPr>
          <w:rFonts w:hint="default" w:ascii="Times New Roman" w:hAnsi="Times New Roman" w:cs="Times New Roman"/>
          <w:sz w:val="20"/>
          <w:szCs w:val="20"/>
          <w:lang w:val="en-US" w:eastAsia="zh-CN"/>
        </w:rPr>
        <w:t xml:space="preserve">time domain based </w:t>
      </w:r>
      <w:r>
        <w:rPr>
          <w:rFonts w:hint="default" w:ascii="Times New Roman" w:hAnsi="Times New Roman" w:cs="Times New Roman"/>
          <w:sz w:val="20"/>
          <w:szCs w:val="20"/>
        </w:rPr>
        <w:t>OOK-4 waveform generation mechanism is shown in Figure 1</w:t>
      </w:r>
      <w:bookmarkEnd w:id="14"/>
      <w:r>
        <w:rPr>
          <w:rFonts w:hint="default" w:ascii="Times New Roman" w:hAnsi="Times New Roman" w:cs="Times New Roman"/>
          <w:sz w:val="20"/>
          <w:szCs w:val="20"/>
        </w:rPr>
        <w:t>.</w:t>
      </w:r>
    </w:p>
    <w:bookmarkEnd w:id="15"/>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5691505" cy="368935"/>
            <wp:effectExtent l="0" t="0" r="4445"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5691505" cy="368935"/>
                    </a:xfrm>
                    <a:prstGeom prst="rect">
                      <a:avLst/>
                    </a:prstGeom>
                    <a:noFill/>
                    <a:ln>
                      <a:noFill/>
                    </a:ln>
                  </pic:spPr>
                </pic:pic>
              </a:graphicData>
            </a:graphic>
          </wp:inline>
        </w:drawing>
      </w:r>
    </w:p>
    <w:p>
      <w:pPr>
        <w:keepNext w:val="0"/>
        <w:keepLines w:val="0"/>
        <w:pageBreakBefore w:val="0"/>
        <w:kinsoku/>
        <w:wordWrap/>
        <w:overflowPunct/>
        <w:topLinePunct w:val="0"/>
        <w:bidi w:val="0"/>
        <w:spacing w:before="120" w:after="181" w:afterLines="50" w:line="276" w:lineRule="auto"/>
        <w:jc w:val="center"/>
        <w:textAlignment w:val="auto"/>
        <w:rPr>
          <w:rFonts w:hint="default" w:ascii="Times New Roman" w:hAnsi="Times New Roman" w:cs="Times New Roman"/>
          <w:b/>
          <w:bCs/>
          <w:sz w:val="20"/>
          <w:szCs w:val="20"/>
        </w:rPr>
      </w:pPr>
      <w:bookmarkStart w:id="16" w:name="OLE_LINK118"/>
      <w:r>
        <w:rPr>
          <w:rFonts w:hint="default" w:ascii="Times New Roman" w:hAnsi="Times New Roman" w:cs="Times New Roman"/>
          <w:b/>
          <w:bCs/>
          <w:sz w:val="20"/>
          <w:szCs w:val="20"/>
        </w:rPr>
        <w:t>Figure 1: OOK-4 waveform generation mechanism</w:t>
      </w:r>
    </w:p>
    <w:bookmarkEnd w:id="16"/>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sz w:val="20"/>
          <w:szCs w:val="20"/>
        </w:rPr>
      </w:pPr>
      <w:bookmarkStart w:id="17" w:name="OLE_LINK119"/>
      <w:r>
        <w:rPr>
          <w:rFonts w:hint="default" w:ascii="Times New Roman" w:hAnsi="Times New Roman" w:cs="Times New Roman"/>
          <w:sz w:val="20"/>
          <w:szCs w:val="20"/>
        </w:rPr>
        <w:t xml:space="preserve">The detailed descriptions are as below. </w:t>
      </w:r>
    </w:p>
    <w:bookmarkEnd w:id="17"/>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eastAsia="等线" w:cs="Times New Roman"/>
          <w:kern w:val="2"/>
          <w:sz w:val="20"/>
          <w:szCs w:val="20"/>
        </w:rPr>
      </w:pPr>
      <w:bookmarkStart w:id="18" w:name="OLE_LINK41"/>
      <w:r>
        <w:rPr>
          <w:rFonts w:hint="default" w:ascii="Times New Roman" w:hAnsi="Times New Roman" w:cs="Times New Roman"/>
          <w:b/>
          <w:bCs/>
          <w:sz w:val="20"/>
          <w:szCs w:val="20"/>
        </w:rPr>
        <w:t xml:space="preserve">Step 1: </w:t>
      </w:r>
      <w:bookmarkStart w:id="19" w:name="OLE_LINK127"/>
      <w:r>
        <w:rPr>
          <w:rFonts w:hint="default" w:ascii="Times New Roman" w:hAnsi="Times New Roman" w:cs="Times New Roman"/>
          <w:sz w:val="20"/>
          <w:szCs w:val="20"/>
        </w:rPr>
        <w:t xml:space="preserve">Encoded information bits carried in M OOK symbols </w:t>
      </w:r>
      <w:bookmarkStart w:id="20" w:name="OLE_LINK21"/>
      <w:r>
        <w:rPr>
          <w:rFonts w:hint="default" w:ascii="Times New Roman" w:hAnsi="Times New Roman" w:cs="Times New Roman"/>
          <w:sz w:val="20"/>
          <w:szCs w:val="20"/>
        </w:rPr>
        <w:t xml:space="preserve">are </w:t>
      </w:r>
      <m:oMath>
        <m:sSub>
          <w:bookmarkStart w:id="21" w:name="OLE_LINK101"/>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w:bookmarkEnd w:id="20"/>
            <m:ctrlPr>
              <w:rPr>
                <w:rFonts w:hint="default" w:ascii="Cambria Math" w:hAnsi="Cambria Math" w:cs="Times New Roman" w:eastAsiaTheme="minorEastAsia"/>
                <w:kern w:val="2"/>
                <w:sz w:val="20"/>
                <w:szCs w:val="20"/>
              </w:rPr>
            </m:ctrlPr>
          </m:sub>
        </m:sSub>
      </m:oMath>
      <w:bookmarkStart w:id="22" w:name="OLE_LINK400"/>
      <w:bookmarkStart w:id="23" w:name="OLE_LINK112"/>
      <w:bookmarkStart w:id="24" w:name="OLE_LINK122"/>
      <w:r>
        <w:rPr>
          <w:rFonts w:hint="default" w:ascii="Times New Roman" w:hAnsi="Times New Roman" w:cs="Times New Roman" w:eastAsiaTheme="minorEastAsia"/>
          <w:kern w:val="2"/>
          <w:sz w:val="20"/>
          <w:szCs w:val="20"/>
        </w:rPr>
        <w:t>,</w:t>
      </w:r>
      <w:bookmarkEnd w:id="21"/>
      <w:r>
        <w:rPr>
          <w:rFonts w:hint="default" w:ascii="Times New Roman" w:hAnsi="Times New Roman" w:cs="Times New Roman" w:eastAsiaTheme="minorEastAsia"/>
          <w:kern w:val="2"/>
          <w:sz w:val="20"/>
          <w:szCs w:val="20"/>
        </w:rPr>
        <w:t xml:space="preserve"> where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w:bookmarkEnd w:id="22"/>
            <w:bookmarkEnd w:id="23"/>
            <m:ctrlPr>
              <w:rPr>
                <w:rFonts w:hint="default" w:ascii="Cambria Math" w:hAnsi="Cambria Math" w:cs="Times New Roman" w:eastAsiaTheme="minorEastAsia"/>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M−1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w:bookmarkEnd w:id="19"/>
        <w:bookmarkEnd w:id="24"/>
      </m:oMath>
      <w:r>
        <w:rPr>
          <w:rFonts w:hint="default" w:ascii="Times New Roman" w:hAnsi="Times New Roman" w:eastAsia="等线" w:cs="Times New Roman"/>
          <w:kern w:val="2"/>
          <w:sz w:val="20"/>
          <w:szCs w:val="20"/>
        </w:rPr>
        <w:t>.</w:t>
      </w:r>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eastAsiaTheme="minorEastAsia"/>
          <w:kern w:val="2"/>
          <w:sz w:val="20"/>
          <w:szCs w:val="20"/>
        </w:rPr>
      </w:pPr>
      <w:r>
        <w:rPr>
          <w:rFonts w:hint="default" w:ascii="Times New Roman" w:hAnsi="Times New Roman" w:eastAsia="等线" w:cs="Times New Roman"/>
          <w:kern w:val="2"/>
          <w:sz w:val="20"/>
          <w:szCs w:val="20"/>
        </w:rPr>
        <w:t xml:space="preserve">For example, if 4 OOK symbols are generated in one OFDM symbol, that is M=4 for this case. When </w:t>
      </w:r>
      <w:bookmarkStart w:id="25" w:name="OLE_LINK100"/>
      <w:r>
        <w:rPr>
          <w:rFonts w:hint="default" w:ascii="Times New Roman" w:hAnsi="Times New Roman" w:eastAsia="等线" w:cs="Times New Roman"/>
          <w:kern w:val="2"/>
          <w:sz w:val="20"/>
          <w:szCs w:val="20"/>
        </w:rPr>
        <w:t xml:space="preserve">Manchester code = [1 0 1 0] for </w:t>
      </w:r>
      <w:bookmarkStart w:id="26" w:name="OLE_LINK102"/>
      <w:r>
        <w:rPr>
          <w:rFonts w:hint="default" w:ascii="Times New Roman" w:hAnsi="Times New Roman" w:eastAsia="等线" w:cs="Times New Roman"/>
          <w:kern w:val="2"/>
          <w:sz w:val="20"/>
          <w:szCs w:val="20"/>
        </w:rPr>
        <w:t>bit “1”</w:t>
      </w:r>
      <w:bookmarkEnd w:id="26"/>
      <w:r>
        <w:rPr>
          <w:rFonts w:hint="default" w:ascii="Times New Roman" w:hAnsi="Times New Roman" w:eastAsia="等线" w:cs="Times New Roman"/>
          <w:kern w:val="2"/>
          <w:sz w:val="20"/>
          <w:szCs w:val="20"/>
        </w:rPr>
        <w:t xml:space="preserve"> </w:t>
      </w:r>
      <w:bookmarkEnd w:id="25"/>
      <w:r>
        <w:rPr>
          <w:rFonts w:hint="default" w:ascii="Times New Roman" w:hAnsi="Times New Roman" w:eastAsia="等线" w:cs="Times New Roman"/>
          <w:kern w:val="2"/>
          <w:sz w:val="20"/>
          <w:szCs w:val="20"/>
        </w:rPr>
        <w:t xml:space="preserve">and Manchester code = [0 1 0 1] for bit “0”, then one information bit is transmitted in a OFDM symbol, and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is expressed as </w:t>
      </w:r>
      <w:bookmarkStart w:id="27" w:name="OLE_LINK103"/>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m:ctrlPr>
              <w:rPr>
                <w:rFonts w:hint="default" w:ascii="Cambria Math" w:hAnsi="Cambria Math" w:cs="Times New Roman" w:eastAsiaTheme="minorEastAsia"/>
                <w:kern w:val="2"/>
                <w:sz w:val="20"/>
                <w:szCs w:val="20"/>
              </w:rPr>
            </m:ctrlPr>
          </m:sub>
        </m:sSub>
        <m:r>
          <m:rPr>
            <m:sty m:val="p"/>
          </m:rPr>
          <w:rPr>
            <w:rFonts w:hint="default" w:ascii="Cambria Math" w:hAnsi="Cambria Math" w:cs="Times New Roman" w:eastAsiaTheme="minorEastAsia"/>
            <w:kern w:val="2"/>
            <w:sz w:val="20"/>
            <w:szCs w:val="20"/>
          </w:rPr>
          <m:t>=[1 0 1 0]</m:t>
        </m:r>
      </m:oMath>
      <w:r>
        <w:rPr>
          <w:rFonts w:hint="default" w:ascii="Times New Roman" w:hAnsi="Times New Roman" w:cs="Times New Roman" w:eastAsiaTheme="minorEastAsia"/>
          <w:kern w:val="2"/>
          <w:sz w:val="20"/>
          <w:szCs w:val="20"/>
        </w:rPr>
        <w:t xml:space="preserve"> for information </w:t>
      </w:r>
      <w:r>
        <w:rPr>
          <w:rFonts w:hint="default" w:ascii="Times New Roman" w:hAnsi="Times New Roman" w:eastAsia="等线" w:cs="Times New Roman"/>
          <w:kern w:val="2"/>
          <w:sz w:val="20"/>
          <w:szCs w:val="20"/>
        </w:rPr>
        <w:t xml:space="preserve">bit “1” </w:t>
      </w:r>
      <w:bookmarkEnd w:id="27"/>
      <w:r>
        <w:rPr>
          <w:rFonts w:hint="default" w:ascii="Times New Roman" w:hAnsi="Times New Roman" w:eastAsia="等线" w:cs="Times New Roman"/>
          <w:kern w:val="2"/>
          <w:sz w:val="20"/>
          <w:szCs w:val="20"/>
        </w:rPr>
        <w:t xml:space="preserve">and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m:ctrlPr>
              <w:rPr>
                <w:rFonts w:hint="default" w:ascii="Cambria Math" w:hAnsi="Cambria Math" w:cs="Times New Roman" w:eastAsiaTheme="minorEastAsia"/>
                <w:kern w:val="2"/>
                <w:sz w:val="20"/>
                <w:szCs w:val="20"/>
              </w:rPr>
            </m:ctrlPr>
          </m:sub>
        </m:sSub>
        <m:r>
          <m:rPr>
            <m:sty m:val="p"/>
          </m:rPr>
          <w:rPr>
            <w:rFonts w:hint="default" w:ascii="Cambria Math" w:hAnsi="Cambria Math" w:cs="Times New Roman" w:eastAsiaTheme="minorEastAsia"/>
            <w:kern w:val="2"/>
            <w:sz w:val="20"/>
            <w:szCs w:val="20"/>
          </w:rPr>
          <m:t>=[0 1 0 1]</m:t>
        </m:r>
      </m:oMath>
      <w:r>
        <w:rPr>
          <w:rFonts w:hint="default" w:ascii="Times New Roman" w:hAnsi="Times New Roman" w:cs="Times New Roman" w:eastAsiaTheme="minorEastAsia"/>
          <w:kern w:val="2"/>
          <w:sz w:val="20"/>
          <w:szCs w:val="20"/>
        </w:rPr>
        <w:t xml:space="preserve"> for information </w:t>
      </w:r>
      <w:r>
        <w:rPr>
          <w:rFonts w:hint="default" w:ascii="Times New Roman" w:hAnsi="Times New Roman" w:eastAsia="等线" w:cs="Times New Roman"/>
          <w:kern w:val="2"/>
          <w:sz w:val="20"/>
          <w:szCs w:val="20"/>
        </w:rPr>
        <w:t xml:space="preserve">bit “0”. </w:t>
      </w:r>
    </w:p>
    <w:p>
      <w:pPr>
        <w:pStyle w:val="128"/>
        <w:keepNext w:val="0"/>
        <w:keepLines w:val="0"/>
        <w:pageBreakBefore w:val="0"/>
        <w:kinsoku/>
        <w:wordWrap/>
        <w:overflowPunct/>
        <w:topLinePunct w:val="0"/>
        <w:bidi w:val="0"/>
        <w:spacing w:before="120" w:beforeLines="50" w:after="181" w:afterLines="50" w:line="276" w:lineRule="auto"/>
        <w:textAlignment w:val="auto"/>
        <w:rPr>
          <w:rFonts w:hint="default" w:ascii="Times New Roman" w:hAnsi="Times New Roman" w:cs="Times New Roman" w:eastAsiaTheme="minorEastAsia"/>
          <w:kern w:val="2"/>
          <w:sz w:val="20"/>
          <w:szCs w:val="20"/>
        </w:rPr>
      </w:pPr>
      <w:bookmarkStart w:id="28" w:name="OLE_LINK17"/>
      <w:r>
        <w:rPr>
          <w:rFonts w:hint="default" w:ascii="Times New Roman" w:hAnsi="Times New Roman" w:cs="Times New Roman"/>
          <w:b/>
          <w:bCs/>
          <w:sz w:val="20"/>
          <w:szCs w:val="20"/>
        </w:rPr>
        <w:t>Step 2</w:t>
      </w:r>
      <w:bookmarkEnd w:id="28"/>
      <w:bookmarkStart w:id="29" w:name="OLE_LINK19"/>
      <w:bookmarkStart w:id="30" w:name="OLE_LINK110"/>
      <w:bookmarkStart w:id="31" w:name="OLE_LINK401"/>
      <w:bookmarkStart w:id="32" w:name="OLE_LINK14"/>
      <w:r>
        <w:rPr>
          <w:rFonts w:hint="default" w:ascii="Times New Roman" w:hAnsi="Times New Roman" w:cs="Times New Roman"/>
          <w:b/>
          <w:bCs/>
          <w:sz w:val="20"/>
          <w:szCs w:val="20"/>
        </w:rPr>
        <w:t xml:space="preserve">: </w:t>
      </w:r>
      <w:r>
        <w:rPr>
          <w:rFonts w:hint="default" w:ascii="Times New Roman" w:hAnsi="Times New Roman" w:cs="Times New Roman"/>
          <w:sz w:val="20"/>
          <w:szCs w:val="20"/>
        </w:rPr>
        <w:t xml:space="preserve">Data sequence </w:t>
      </w:r>
      <m:oMath>
        <m:sSub>
          <w:bookmarkStart w:id="33" w:name="OLE_LINK107"/>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Q</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33"/>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sz w:val="20"/>
          <w:szCs w:val="20"/>
        </w:rPr>
        <w:t xml:space="preserve"> is generated from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w:bookmarkEnd w:id="29"/>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sz w:val="20"/>
          <w:szCs w:val="20"/>
        </w:rPr>
        <w:t xml:space="preserve"> by</w:t>
      </w:r>
      <w:bookmarkEnd w:id="30"/>
      <w:r>
        <w:rPr>
          <w:rFonts w:hint="default" w:ascii="Times New Roman" w:hAnsi="Times New Roman" w:cs="Times New Roman"/>
          <w:sz w:val="20"/>
          <w:szCs w:val="20"/>
        </w:rPr>
        <w:t xml:space="preserve"> the following sub-steps</w:t>
      </w:r>
      <w:r>
        <w:rPr>
          <w:rFonts w:hint="default" w:ascii="Times New Roman" w:hAnsi="Times New Roman" w:cs="Times New Roman" w:eastAsiaTheme="minorEastAsia"/>
          <w:kern w:val="2"/>
          <w:sz w:val="20"/>
          <w:szCs w:val="20"/>
        </w:rPr>
        <w:t>：</w:t>
      </w:r>
    </w:p>
    <w:p>
      <w:pPr>
        <w:pStyle w:val="128"/>
        <w:keepNext w:val="0"/>
        <w:keepLines w:val="0"/>
        <w:pageBreakBefore w:val="0"/>
        <w:kinsoku/>
        <w:wordWrap/>
        <w:overflowPunct/>
        <w:topLinePunct w:val="0"/>
        <w:bidi w:val="0"/>
        <w:spacing w:before="120" w:beforeLines="50" w:after="181" w:afterLines="50" w:line="276" w:lineRule="auto"/>
        <w:ind w:left="800" w:leftChars="400"/>
        <w:textAlignment w:val="auto"/>
        <w:rPr>
          <w:rFonts w:hint="default" w:ascii="Times New Roman" w:hAnsi="Times New Roman" w:cs="Times New Roman" w:eastAsiaTheme="minorEastAsia"/>
          <w:kern w:val="2"/>
          <w:sz w:val="20"/>
          <w:szCs w:val="20"/>
        </w:rPr>
      </w:pPr>
      <w:r>
        <w:rPr>
          <w:rFonts w:hint="default" w:ascii="Times New Roman" w:hAnsi="Times New Roman" w:cs="Times New Roman"/>
          <w:sz w:val="20"/>
          <w:szCs w:val="20"/>
        </w:rPr>
        <w:t xml:space="preserve">Step 2-1: Data sequence </w:t>
      </w:r>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oMath>
      <w:r>
        <w:rPr>
          <w:rFonts w:hint="default" w:ascii="Times New Roman" w:hAnsi="Times New Roman" w:cs="Times New Roman"/>
          <w:sz w:val="20"/>
          <w:szCs w:val="20"/>
        </w:rPr>
        <w:t xml:space="preserve"> is generated from </w:t>
      </w:r>
      <m:oMath>
        <m:sSub>
          <w:bookmarkStart w:id="34" w:name="OLE_LINK104"/>
          <w:bookmarkStart w:id="35" w:name="OLE_LINK10"/>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i</m:t>
            </m:r>
            <w:bookmarkEnd w:id="34"/>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w:t>
      </w:r>
      <w:bookmarkEnd w:id="35"/>
      <w:r>
        <w:rPr>
          <w:rFonts w:hint="default" w:ascii="Times New Roman" w:hAnsi="Times New Roman" w:cs="Times New Roman" w:eastAsiaTheme="minorEastAsia"/>
          <w:kern w:val="2"/>
          <w:sz w:val="20"/>
          <w:szCs w:val="20"/>
        </w:rPr>
        <w:t>by</w:t>
      </w:r>
      <w:bookmarkStart w:id="36" w:name="OLE_LINK20"/>
      <w:r>
        <w:rPr>
          <w:rFonts w:hint="default" w:ascii="Times New Roman" w:hAnsi="Times New Roman" w:cs="Times New Roman" w:eastAsiaTheme="minorEastAsia"/>
          <w:kern w:val="2"/>
          <w:sz w:val="20"/>
          <w:szCs w:val="20"/>
        </w:rPr>
        <w:t xml:space="preserve"> Formula 2-1</w:t>
      </w:r>
      <w:bookmarkEnd w:id="36"/>
      <w:r>
        <w:rPr>
          <w:rFonts w:hint="default" w:ascii="Times New Roman" w:hAnsi="Times New Roman" w:cs="Times New Roman" w:eastAsiaTheme="minorEastAsia"/>
          <w:kern w:val="2"/>
          <w:sz w:val="20"/>
          <w:szCs w:val="20"/>
        </w:rPr>
        <w:t>,</w:t>
      </w:r>
    </w:p>
    <w:p>
      <w:pPr>
        <w:pStyle w:val="128"/>
        <w:keepNext w:val="0"/>
        <w:keepLines w:val="0"/>
        <w:pageBreakBefore w:val="0"/>
        <w:kinsoku/>
        <w:wordWrap/>
        <w:overflowPunct/>
        <w:topLinePunct w:val="0"/>
        <w:bidi w:val="0"/>
        <w:spacing w:before="120" w:beforeLines="50" w:after="181" w:afterLines="50" w:line="276" w:lineRule="auto"/>
        <w:ind w:left="800" w:leftChars="400"/>
        <w:jc w:val="center"/>
        <w:textAlignment w:val="auto"/>
        <w:rPr>
          <w:rFonts w:hint="default" w:ascii="Times New Roman" w:hAnsi="Times New Roman" w:eastAsia="等线" w:cs="Times New Roman"/>
          <w:kern w:val="2"/>
          <w:sz w:val="20"/>
          <w:szCs w:val="20"/>
        </w:rPr>
      </w:pPr>
      <w:bookmarkStart w:id="37" w:name="OLE_LINK24"/>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w:bookmarkEnd w:id="37"/>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sSub>
                  <m:sSubPr>
                    <m:ctrlPr>
                      <w:rPr>
                        <w:rFonts w:hint="default" w:ascii="Cambria Math" w:hAnsi="Cambria Math" w:eastAsia="等线" w:cs="Times New Roman"/>
                        <w:kern w:val="2"/>
                        <w:sz w:val="20"/>
                        <w:szCs w:val="20"/>
                      </w:rPr>
                    </m:ctrlPr>
                  </m:sSubPr>
                  <m:e>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ctrlPr>
                  <w:rPr>
                    <w:rFonts w:hint="default" w:ascii="Cambria Math" w:hAnsi="Cambria Math" w:eastAsia="等线" w:cs="Times New Roman"/>
                    <w:kern w:val="2"/>
                    <w:sz w:val="20"/>
                    <w:szCs w:val="20"/>
                  </w:rPr>
                </m:ctrlPr>
              </m:e>
            </m:groupChr>
            <w:bookmarkStart w:id="38" w:name="OLE_LINK11"/>
            <w:bookmarkEnd w:id="38"/>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rPr>
          <m:t>]</m:t>
        </m:r>
      </m:oMath>
      <w:r>
        <w:rPr>
          <w:rFonts w:hint="default" w:ascii="Times New Roman" w:hAnsi="Times New Roman" w:eastAsia="等线" w:cs="Times New Roman"/>
          <w:kern w:val="2"/>
          <w:sz w:val="20"/>
          <w:szCs w:val="20"/>
        </w:rPr>
        <w:t xml:space="preserve">    </w:t>
      </w:r>
      <w:bookmarkStart w:id="39" w:name="OLE_LINK106"/>
      <w:r>
        <w:rPr>
          <w:rFonts w:hint="default" w:ascii="Times New Roman" w:hAnsi="Times New Roman" w:eastAsia="等线" w:cs="Times New Roman"/>
          <w:kern w:val="2"/>
          <w:sz w:val="20"/>
          <w:szCs w:val="20"/>
        </w:rPr>
        <w:t xml:space="preserve">                      (2-1)</w:t>
      </w:r>
      <w:bookmarkEnd w:id="39"/>
    </w:p>
    <w:p>
      <w:pPr>
        <w:pStyle w:val="128"/>
        <w:keepNext w:val="0"/>
        <w:keepLines w:val="0"/>
        <w:pageBreakBefore w:val="0"/>
        <w:kinsoku/>
        <w:wordWrap/>
        <w:overflowPunct/>
        <w:topLinePunct w:val="0"/>
        <w:bidi w:val="0"/>
        <w:spacing w:before="120" w:beforeLines="50" w:after="181" w:afterLines="50" w:line="276" w:lineRule="auto"/>
        <w:ind w:left="800" w:leftChars="400"/>
        <w:textAlignment w:val="auto"/>
        <w:rPr>
          <w:rFonts w:hint="default" w:ascii="Times New Roman" w:hAnsi="Times New Roman" w:cs="Times New Roman" w:eastAsiaTheme="minorEastAsia"/>
          <w:kern w:val="2"/>
          <w:sz w:val="20"/>
          <w:szCs w:val="20"/>
        </w:rPr>
      </w:pPr>
      <w:bookmarkStart w:id="40" w:name="OLE_LINK105"/>
      <w:r>
        <w:rPr>
          <w:rFonts w:hint="default" w:ascii="Times New Roman" w:hAnsi="Times New Roman" w:eastAsia="等线" w:cs="Times New Roman"/>
          <w:kern w:val="2"/>
          <w:sz w:val="20"/>
          <w:szCs w:val="20"/>
        </w:rPr>
        <w:t>Where,</w:t>
      </w:r>
      <w:bookmarkEnd w:id="40"/>
      <w:r>
        <w:rPr>
          <w:rFonts w:hint="default" w:ascii="Times New Roman" w:hAnsi="Times New Roman" w:eastAsia="等线" w:cs="Times New Roman"/>
          <w:kern w:val="2"/>
          <w:sz w:val="20"/>
          <w:szCs w:val="20"/>
        </w:rPr>
        <w:t xml:space="preserve"> A is up-sampling times for each coded bit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i</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w:t>
      </w:r>
    </w:p>
    <w:p>
      <w:pPr>
        <w:pStyle w:val="128"/>
        <w:keepNext w:val="0"/>
        <w:keepLines w:val="0"/>
        <w:pageBreakBefore w:val="0"/>
        <w:kinsoku/>
        <w:wordWrap/>
        <w:overflowPunct/>
        <w:topLinePunct w:val="0"/>
        <w:bidi w:val="0"/>
        <w:spacing w:before="120" w:beforeLines="50" w:after="181" w:afterLines="50" w:line="276" w:lineRule="auto"/>
        <w:ind w:left="800" w:leftChars="400"/>
        <w:textAlignment w:val="auto"/>
        <w:rPr>
          <w:rFonts w:hint="default" w:ascii="Times New Roman" w:hAnsi="Times New Roman" w:cs="Times New Roman" w:eastAsiaTheme="minorEastAsia"/>
          <w:kern w:val="2"/>
          <w:sz w:val="20"/>
          <w:szCs w:val="20"/>
        </w:rPr>
      </w:pPr>
    </w:p>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cs="Times New Roman" w:eastAsiaTheme="minorEastAsia"/>
          <w:kern w:val="2"/>
          <w:sz w:val="20"/>
          <w:szCs w:val="20"/>
        </w:rPr>
      </w:pPr>
      <w:bookmarkStart w:id="41" w:name="OLE_LINK6"/>
      <w:r>
        <w:rPr>
          <w:rFonts w:hint="default" w:ascii="Times New Roman" w:hAnsi="Times New Roman" w:cs="Times New Roman" w:eastAsiaTheme="minorEastAsia"/>
          <w:kern w:val="2"/>
          <w:sz w:val="20"/>
          <w:szCs w:val="20"/>
        </w:rPr>
        <w:t xml:space="preserve">Step2-2: In order to flatten PSD or carry information, for OOK symbol carrying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i</m:t>
            </m:r>
            <m:ctrlPr>
              <w:rPr>
                <w:rFonts w:hint="default" w:ascii="Cambria Math" w:hAnsi="Cambria Math" w:cs="Times New Roman" w:eastAsiaTheme="minorEastAsia"/>
                <w:kern w:val="2"/>
                <w:sz w:val="20"/>
                <w:szCs w:val="20"/>
              </w:rPr>
            </m:ctrlPr>
          </m:sub>
        </m:sSub>
        <m:r>
          <m:rPr>
            <m:sty m:val="p"/>
          </m:rPr>
          <w:rPr>
            <w:rFonts w:hint="default" w:ascii="Cambria Math" w:hAnsi="Cambria Math" w:cs="Times New Roman" w:eastAsiaTheme="minorEastAsia"/>
            <w:kern w:val="2"/>
            <w:sz w:val="20"/>
            <w:szCs w:val="20"/>
          </w:rPr>
          <m:t>=1</m:t>
        </m:r>
      </m:oMath>
      <w:r>
        <w:rPr>
          <w:rFonts w:hint="default" w:ascii="Times New Roman" w:hAnsi="Times New Roman" w:cs="Times New Roman" w:eastAsiaTheme="minorEastAsia"/>
          <w:kern w:val="2"/>
          <w:sz w:val="20"/>
          <w:szCs w:val="20"/>
        </w:rPr>
        <w:t xml:space="preserve">, the corresponding </w:t>
      </w:r>
      <w:bookmarkStart w:id="42" w:name="OLE_LINK108"/>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oMath>
      <w:r>
        <w:rPr>
          <w:rFonts w:hint="default" w:ascii="Times New Roman" w:hAnsi="Times New Roman" w:eastAsia="等线" w:cs="Times New Roman"/>
          <w:kern w:val="2"/>
          <w:sz w:val="20"/>
          <w:szCs w:val="20"/>
        </w:rPr>
        <w:t xml:space="preserve"> </w:t>
      </w:r>
      <w:bookmarkEnd w:id="42"/>
      <w:r>
        <w:rPr>
          <w:rFonts w:hint="default" w:ascii="Times New Roman" w:hAnsi="Times New Roman" w:eastAsia="等线" w:cs="Times New Roman"/>
          <w:kern w:val="2"/>
          <w:sz w:val="20"/>
          <w:szCs w:val="20"/>
        </w:rPr>
        <w:t xml:space="preserve">can be further multiplied by one OFDM sequence by </w:t>
      </w:r>
      <w:r>
        <w:rPr>
          <w:rFonts w:hint="default" w:ascii="Times New Roman" w:hAnsi="Times New Roman" w:cs="Times New Roman" w:eastAsiaTheme="minorEastAsia"/>
          <w:kern w:val="2"/>
          <w:sz w:val="20"/>
          <w:szCs w:val="20"/>
        </w:rPr>
        <w:t>Formula 2-2,</w:t>
      </w:r>
    </w:p>
    <w:p>
      <w:pPr>
        <w:keepNext w:val="0"/>
        <w:keepLines w:val="0"/>
        <w:pageBreakBefore w:val="0"/>
        <w:kinsoku/>
        <w:wordWrap/>
        <w:overflowPunct/>
        <w:topLinePunct w:val="0"/>
        <w:bidi w:val="0"/>
        <w:spacing w:before="120" w:after="181" w:afterLines="50" w:line="276" w:lineRule="auto"/>
        <w:ind w:left="800" w:leftChars="400"/>
        <w:jc w:val="center"/>
        <w:textAlignment w:val="auto"/>
        <w:rPr>
          <w:rFonts w:hint="default" w:ascii="Times New Roman" w:hAnsi="Times New Roman" w:eastAsia="等线" w:cs="Times New Roman"/>
          <w:kern w:val="2"/>
          <w:sz w:val="20"/>
          <w:szCs w:val="20"/>
        </w:rPr>
      </w:pPr>
      <m:oMath>
        <m:sSub>
          <w:bookmarkStart w:id="43" w:name="OLE_LINK244"/>
          <w:bookmarkStart w:id="44" w:name="OLE_LINK209"/>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 xml:space="preserve"> = </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p>
                </m:sSubSup>
                <m:r>
                  <m:rPr>
                    <m:sty m:val="p"/>
                  </m:rPr>
                  <w:rPr>
                    <w:rFonts w:hint="default" w:ascii="Cambria Math" w:hAnsi="Cambria Math" w:cs="Times New Roman"/>
                    <w:kern w:val="2"/>
                    <w:sz w:val="20"/>
                    <w:szCs w:val="20"/>
                  </w:rPr>
                  <m:t>∙</m:t>
                </m:r>
                <m:sSub>
                  <m:sSubPr>
                    <m:ctrlPr>
                      <w:rPr>
                        <w:rFonts w:hint="default" w:ascii="Cambria Math" w:hAnsi="Cambria Math" w:eastAsia="等线" w:cs="Times New Roman"/>
                        <w:kern w:val="2"/>
                        <w:sz w:val="20"/>
                        <w:szCs w:val="20"/>
                      </w:rPr>
                    </m:ctrlPr>
                  </m:sSubPr>
                  <m:e>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p>
                    </m:sSubSup>
                    <m:sSub>
                      <m:sSubPr>
                        <m:ctrlPr>
                          <w:rPr>
                            <w:rFonts w:hint="default" w:ascii="Cambria Math" w:hAnsi="Cambria Math" w:eastAsia="等线" w:cs="Times New Roman"/>
                            <w:kern w:val="2"/>
                            <w:sz w:val="20"/>
                            <w:szCs w:val="20"/>
                          </w:rPr>
                        </m:ctrlPr>
                      </m:sSubPr>
                      <m:e>
                        <m:r>
                          <m:rPr>
                            <m:sty m:val="p"/>
                          </m:rPr>
                          <w:rPr>
                            <w:rFonts w:hint="default" w:ascii="Cambria Math" w:hAnsi="Cambria Math" w:cs="Times New Roman"/>
                            <w:kern w:val="2"/>
                            <w:sz w:val="20"/>
                            <w:szCs w:val="20"/>
                          </w:rPr>
                          <m:t>∙</m:t>
                        </m:r>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A−1</m:t>
                        </m:r>
                        <m:ctrlPr>
                          <w:rPr>
                            <w:rFonts w:hint="default" w:ascii="Cambria Math" w:hAnsi="Cambria Math" w:eastAsia="等线" w:cs="Times New Roman"/>
                            <w:kern w:val="2"/>
                            <w:sz w:val="20"/>
                            <w:szCs w:val="20"/>
                          </w:rPr>
                        </m:ctrlPr>
                      </m:sup>
                    </m:sSubSup>
                    <m:r>
                      <m:rPr>
                        <m:sty m:val="p"/>
                      </m:rPr>
                      <w:rPr>
                        <w:rFonts w:hint="default" w:ascii="Cambria Math" w:hAnsi="Cambria Math" w:cs="Times New Roman"/>
                        <w:kern w:val="2"/>
                        <w:sz w:val="20"/>
                        <w:szCs w:val="20"/>
                      </w:rPr>
                      <m:t>∙</m:t>
                    </m:r>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w:bookmarkEnd w:id="43"/>
            <m:ctrlPr>
              <w:rPr>
                <w:rFonts w:hint="default" w:ascii="Cambria Math" w:hAnsi="Cambria Math" w:eastAsia="等线" w:cs="Times New Roman"/>
                <w:kern w:val="2"/>
                <w:sz w:val="20"/>
                <w:szCs w:val="20"/>
              </w:rPr>
            </m:ctrlPr>
          </m:lim>
        </m:limLow>
      </m:oMath>
      <w:r>
        <w:rPr>
          <w:rFonts w:hint="default" w:ascii="Times New Roman" w:hAnsi="Times New Roman" w:eastAsia="等线" w:cs="Times New Roman"/>
          <w:kern w:val="2"/>
          <w:sz w:val="20"/>
          <w:szCs w:val="20"/>
        </w:rPr>
        <w:t xml:space="preserve">  </w:t>
      </w:r>
      <w:bookmarkEnd w:id="44"/>
      <w:r>
        <w:rPr>
          <w:rFonts w:hint="default" w:ascii="Times New Roman" w:hAnsi="Times New Roman" w:eastAsia="等线" w:cs="Times New Roman"/>
          <w:kern w:val="2"/>
          <w:sz w:val="20"/>
          <w:szCs w:val="20"/>
        </w:rPr>
        <w:t xml:space="preserve">             (2-2)</w:t>
      </w:r>
    </w:p>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eastAsia="等线" w:cs="Times New Roman"/>
          <w:kern w:val="2"/>
          <w:sz w:val="20"/>
          <w:szCs w:val="20"/>
        </w:rPr>
      </w:pPr>
      <w:r>
        <w:rPr>
          <w:rFonts w:hint="default" w:ascii="Times New Roman" w:hAnsi="Times New Roman" w:eastAsia="等线" w:cs="Times New Roman"/>
          <w:kern w:val="2"/>
          <w:sz w:val="20"/>
          <w:szCs w:val="20"/>
        </w:rPr>
        <w:t>Where,</w:t>
      </w:r>
      <m:oMath>
        <w:bookmarkStart w:id="45" w:name="OLE_LINK43"/>
        <w:bookmarkStart w:id="46" w:name="OLE_LINK42"/>
        <m:r>
          <m:rPr>
            <m:sty m:val="p"/>
          </m:rPr>
          <w:rPr>
            <w:rFonts w:hint="default" w:ascii="Cambria Math" w:hAnsi="Cambria Math" w:eastAsia="等线"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A−1</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m:t>
        </m:r>
        <w:bookmarkEnd w:id="45"/>
        <w:bookmarkEnd w:id="46"/>
      </m:oMath>
      <w:r>
        <w:rPr>
          <w:rFonts w:hint="default" w:ascii="Times New Roman" w:hAnsi="Times New Roman" w:eastAsia="等线" w:cs="Times New Roman"/>
          <w:kern w:val="2"/>
          <w:sz w:val="20"/>
          <w:szCs w:val="20"/>
        </w:rPr>
        <w:t xml:space="preserve">is an OFDM sequence with length of A. The sequence can be ZC sequence, PN sequence，M-sequence or a constant amplitude sequence with phase randomization. </w:t>
      </w:r>
    </w:p>
    <w:bookmarkEnd w:id="41"/>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eastAsia="等线" w:cs="Times New Roman"/>
          <w:kern w:val="2"/>
          <w:sz w:val="20"/>
          <w:szCs w:val="20"/>
        </w:rPr>
      </w:pPr>
    </w:p>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eastAsia="等线" w:cs="Times New Roman"/>
          <w:kern w:val="2"/>
          <w:sz w:val="20"/>
          <w:szCs w:val="20"/>
        </w:rPr>
      </w:pPr>
      <w:r>
        <w:rPr>
          <w:rFonts w:hint="default" w:ascii="Times New Roman" w:hAnsi="Times New Roman" w:cs="Times New Roman" w:eastAsiaTheme="minorEastAsia"/>
          <w:kern w:val="2"/>
          <w:sz w:val="20"/>
          <w:szCs w:val="20"/>
        </w:rPr>
        <w:t>Step2-3</w:t>
      </w:r>
      <w:r>
        <w:rPr>
          <w:rFonts w:hint="eastAsia" w:cs="Times New Roman" w:eastAsiaTheme="minorEastAsia"/>
          <w:kern w:val="2"/>
          <w:sz w:val="20"/>
          <w:szCs w:val="20"/>
          <w:lang w:val="en-US" w:eastAsia="zh-CN"/>
        </w:rPr>
        <w:t xml:space="preserve">: </w:t>
      </w:r>
      <w:r>
        <w:rPr>
          <w:rFonts w:hint="default" w:ascii="Times New Roman" w:hAnsi="Times New Roman" w:cs="Times New Roman" w:eastAsiaTheme="minorEastAsia"/>
          <w:kern w:val="2"/>
          <w:sz w:val="20"/>
          <w:szCs w:val="20"/>
        </w:rPr>
        <w:t xml:space="preserve">Finally, </w:t>
      </w:r>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Q</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K</m:t>
            </m:r>
            <m:ctrlPr>
              <w:rPr>
                <w:rFonts w:hint="default" w:ascii="Cambria Math" w:hAnsi="Cambria Math" w:eastAsia="等线" w:cs="Times New Roman"/>
                <w:kern w:val="2"/>
                <w:sz w:val="20"/>
                <w:szCs w:val="20"/>
              </w:rPr>
            </m:ctrlPr>
          </m:sub>
        </m:sSub>
      </m:oMath>
      <w:r>
        <w:rPr>
          <w:rFonts w:hint="default" w:ascii="Times New Roman" w:hAnsi="Times New Roman" w:eastAsia="等线" w:cs="Times New Roman"/>
          <w:kern w:val="2"/>
          <w:sz w:val="20"/>
          <w:szCs w:val="20"/>
        </w:rPr>
        <w:t xml:space="preserve"> is generated by Formula 2-3，</w:t>
      </w:r>
    </w:p>
    <w:p>
      <w:pPr>
        <w:keepNext w:val="0"/>
        <w:keepLines w:val="0"/>
        <w:pageBreakBefore w:val="0"/>
        <w:kinsoku/>
        <w:wordWrap/>
        <w:overflowPunct/>
        <w:topLinePunct w:val="0"/>
        <w:bidi w:val="0"/>
        <w:spacing w:before="120" w:after="181" w:afterLines="50" w:line="276" w:lineRule="auto"/>
        <w:ind w:left="800" w:leftChars="400"/>
        <w:jc w:val="center"/>
        <w:textAlignment w:val="auto"/>
        <w:rPr>
          <w:rFonts w:hint="default" w:ascii="Times New Roman" w:hAnsi="Times New Roman" w:eastAsia="等线" w:cs="Times New Roman"/>
          <w:kern w:val="2"/>
          <w:sz w:val="20"/>
          <w:szCs w:val="20"/>
        </w:rPr>
      </w:pPr>
      <m:oMath>
        <m:sSub>
          <w:bookmarkStart w:id="47" w:name="OLE_LINK109"/>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Q</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47"/>
            <m:ctrlPr>
              <w:rPr>
                <w:rFonts w:hint="default" w:ascii="Cambria Math" w:hAnsi="Cambria Math" w:cs="Times New Roman" w:eastAsiaTheme="minorEastAsia"/>
                <w:kern w:val="2"/>
                <w:sz w:val="20"/>
                <w:szCs w:val="20"/>
              </w:rPr>
            </m:ctrlPr>
          </m:sub>
        </m:sSub>
        <m:r>
          <m:rPr>
            <m:sty m:val="p"/>
          </m:rPr>
          <w:rPr>
            <w:rFonts w:hint="default" w:ascii="Cambria Math" w:hAnsi="Cambria Math" w:cs="Times New Roman" w:eastAsiaTheme="minorEastAsia"/>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 xml:space="preserve"> ,</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 xml:space="preserve"> ,</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M−1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 xml:space="preserve"> </m:t>
        </m:r>
        <m:r>
          <m:rPr>
            <m:sty m:val="p"/>
          </m:rPr>
          <w:rPr>
            <w:rFonts w:hint="default" w:ascii="Cambria Math" w:hAnsi="Cambria Math" w:cs="Times New Roman" w:eastAsiaTheme="minorEastAsia"/>
            <w:kern w:val="2"/>
            <w:sz w:val="20"/>
            <w:szCs w:val="20"/>
          </w:rPr>
          <m:t>]</m:t>
        </m:r>
      </m:oMath>
      <w:r>
        <w:rPr>
          <w:rFonts w:hint="default" w:ascii="Times New Roman" w:hAnsi="Times New Roman" w:cs="Times New Roman" w:eastAsiaTheme="minorEastAsia"/>
          <w:kern w:val="2"/>
          <w:sz w:val="20"/>
          <w:szCs w:val="20"/>
        </w:rPr>
        <w:t xml:space="preserve">               (2-3)</w:t>
      </w:r>
    </w:p>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eastAsia="等线" w:cs="Times New Roman"/>
          <w:kern w:val="2"/>
          <w:sz w:val="20"/>
          <w:szCs w:val="20"/>
        </w:rPr>
      </w:pPr>
      <w:bookmarkStart w:id="48" w:name="OLE_LINK37"/>
      <w:r>
        <w:rPr>
          <w:rFonts w:hint="default" w:ascii="Times New Roman" w:hAnsi="Times New Roman" w:eastAsia="等线" w:cs="Times New Roman"/>
          <w:kern w:val="2"/>
          <w:sz w:val="20"/>
          <w:szCs w:val="20"/>
        </w:rPr>
        <w:t xml:space="preserve">Take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m:ctrlPr>
              <w:rPr>
                <w:rFonts w:hint="default" w:ascii="Cambria Math" w:hAnsi="Cambria Math" w:cs="Times New Roman" w:eastAsiaTheme="minorEastAsia"/>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M−1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]=[0,1,0,1]</m:t>
        </m:r>
      </m:oMath>
      <w:r>
        <w:rPr>
          <w:rFonts w:hint="default" w:ascii="Times New Roman" w:hAnsi="Times New Roman" w:eastAsia="等线" w:cs="Times New Roman"/>
          <w:kern w:val="2"/>
          <w:sz w:val="20"/>
          <w:szCs w:val="20"/>
        </w:rPr>
        <w:t xml:space="preserve"> for example, </w:t>
      </w:r>
      <w:bookmarkStart w:id="49" w:name="OLE_LINK207"/>
      <w:r>
        <w:rPr>
          <w:rFonts w:hint="default" w:ascii="Times New Roman" w:hAnsi="Times New Roman" w:eastAsia="等线" w:cs="Times New Roman"/>
          <w:kern w:val="2"/>
          <w:sz w:val="20"/>
          <w:szCs w:val="20"/>
        </w:rPr>
        <w:t xml:space="preserve">the expression of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Q</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31"/>
            <w:bookmarkEnd w:id="32"/>
            <m:ctrlPr>
              <w:rPr>
                <w:rFonts w:hint="default" w:ascii="Cambria Math" w:hAnsi="Cambria Math" w:cs="Times New Roman" w:eastAsiaTheme="minorEastAsia"/>
                <w:kern w:val="2"/>
                <w:sz w:val="20"/>
                <w:szCs w:val="20"/>
              </w:rPr>
            </m:ctrlPr>
          </m:sub>
        </m:sSub>
      </m:oMath>
      <w:r>
        <w:rPr>
          <w:rFonts w:hint="default" w:ascii="Times New Roman" w:hAnsi="Times New Roman" w:eastAsia="等线" w:cs="Times New Roman"/>
          <w:kern w:val="2"/>
          <w:sz w:val="20"/>
          <w:szCs w:val="20"/>
        </w:rPr>
        <w:t xml:space="preserve"> is</w:t>
      </w:r>
    </w:p>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cs="Times New Roman"/>
          <w:b/>
          <w:bCs/>
          <w:sz w:val="20"/>
          <w:szCs w:val="20"/>
          <w:highlight w:val="yellow"/>
        </w:rPr>
      </w:pPr>
      <m:oMathPara>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Q</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K</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r>
                    <m:rPr>
                      <m:sty m:val="p"/>
                    </m:rPr>
                    <w:rPr>
                      <w:rFonts w:hint="default" w:ascii="Cambria Math" w:hAnsi="Cambria Math" w:eastAsia="等线" w:cs="Times New Roman"/>
                      <w:kern w:val="2"/>
                      <w:sz w:val="20"/>
                      <w:szCs w:val="20"/>
                    </w:rPr>
                    <m:t>0,0,</m:t>
                  </m:r>
                  <m:r>
                    <m:rPr>
                      <m:sty m:val="p"/>
                    </m:rPr>
                    <w:rPr>
                      <w:rFonts w:hint="default" w:ascii="Cambria Math" w:hAnsi="Cambria Math" w:cs="Times New Roman"/>
                      <w:kern w:val="2"/>
                      <w:sz w:val="20"/>
                      <w:szCs w:val="20"/>
                    </w:rPr>
                    <m:t>⋯,0</m:t>
                  </m:r>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rPr>
            <m:t xml:space="preserve"> ,</m:t>
          </m:r>
          <m:limLow>
            <w:bookmarkStart w:id="50" w:name="OLE_LINK9"/>
            <w:bookmarkStart w:id="51" w:name="OLE_LINK23"/>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sSubSup>
                    <m:sSubSupPr>
                      <m:ctrlPr>
                        <w:rPr>
                          <w:rFonts w:hint="default" w:ascii="Cambria Math" w:hAnsi="Cambria Math" w:eastAsia="等线" w:cs="Times New Roman"/>
                          <w:kern w:val="2"/>
                          <w:sz w:val="20"/>
                          <w:szCs w:val="20"/>
                        </w:rPr>
                      </m:ctrlPr>
                    </m:sSubSupPr>
                    <m:e>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A−1</m:t>
                      </m:r>
                      <w:bookmarkEnd w:id="50"/>
                      <m:ctrlPr>
                        <w:rPr>
                          <w:rFonts w:hint="default" w:ascii="Cambria Math" w:hAnsi="Cambria Math" w:eastAsia="等线" w:cs="Times New Roman"/>
                          <w:kern w:val="2"/>
                          <w:sz w:val="20"/>
                          <w:szCs w:val="20"/>
                        </w:rPr>
                      </m:ctrlPr>
                    </m:sup>
                  </m:sSubSup>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rPr>
            <m:t>,</m:t>
          </m:r>
          <w:bookmarkEnd w:id="51"/>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r>
                    <m:rPr>
                      <m:sty m:val="p"/>
                    </m:rPr>
                    <w:rPr>
                      <w:rFonts w:hint="default" w:ascii="Cambria Math" w:hAnsi="Cambria Math" w:eastAsia="等线" w:cs="Times New Roman"/>
                      <w:kern w:val="2"/>
                      <w:sz w:val="20"/>
                      <w:szCs w:val="20"/>
                    </w:rPr>
                    <m:t>0,0,</m:t>
                  </m:r>
                  <m:r>
                    <m:rPr>
                      <m:sty m:val="p"/>
                    </m:rPr>
                    <w:rPr>
                      <w:rFonts w:hint="default" w:ascii="Cambria Math" w:hAnsi="Cambria Math" w:cs="Times New Roman"/>
                      <w:kern w:val="2"/>
                      <w:sz w:val="20"/>
                      <w:szCs w:val="20"/>
                    </w:rPr>
                    <m:t>⋯,0</m:t>
                  </m:r>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rPr>
            <m:t>,</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sSubSup>
                    <m:sSubSupPr>
                      <m:ctrlPr>
                        <w:rPr>
                          <w:rFonts w:hint="default" w:ascii="Cambria Math" w:hAnsi="Cambria Math" w:eastAsia="等线" w:cs="Times New Roman"/>
                          <w:kern w:val="2"/>
                          <w:sz w:val="20"/>
                          <w:szCs w:val="20"/>
                        </w:rPr>
                      </m:ctrlPr>
                    </m:sSubSupPr>
                    <m:e>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A−1</m:t>
                      </m:r>
                      <m:ctrlPr>
                        <w:rPr>
                          <w:rFonts w:hint="default" w:ascii="Cambria Math" w:hAnsi="Cambria Math" w:eastAsia="等线" w:cs="Times New Roman"/>
                          <w:kern w:val="2"/>
                          <w:sz w:val="20"/>
                          <w:szCs w:val="20"/>
                        </w:rPr>
                      </m:ctrlPr>
                    </m:sup>
                  </m:sSubSup>
                  <m:ctrlPr>
                    <w:rPr>
                      <w:rFonts w:hint="default" w:ascii="Cambria Math" w:hAnsi="Cambria Math" w:eastAsia="等线" w:cs="Times New Roman"/>
                      <w:kern w:val="2"/>
                      <w:sz w:val="20"/>
                      <w:szCs w:val="20"/>
                    </w:rPr>
                  </m:ctrlPr>
                </m:e>
              </m:groupChr>
              <w:bookmarkStart w:id="52" w:name="OLE_LINK18"/>
              <w:bookmarkEnd w:id="52"/>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rPr>
            <m:t>]</m:t>
          </m:r>
          <w:bookmarkEnd w:id="48"/>
        </m:oMath>
      </m:oMathPara>
    </w:p>
    <w:bookmarkEnd w:id="49"/>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b/>
          <w:bCs/>
          <w:sz w:val="20"/>
          <w:szCs w:val="20"/>
        </w:rPr>
      </w:pPr>
      <w:bookmarkStart w:id="53" w:name="OLE_LINK27"/>
      <w:r>
        <w:rPr>
          <w:rFonts w:hint="default" w:ascii="Times New Roman" w:hAnsi="Times New Roman" w:cs="Times New Roman"/>
          <w:b/>
          <w:bCs/>
          <w:sz w:val="20"/>
          <w:szCs w:val="20"/>
        </w:rPr>
        <w:t>Step 3</w:t>
      </w:r>
      <w:bookmarkEnd w:id="53"/>
      <w:r>
        <w:rPr>
          <w:rFonts w:hint="default" w:ascii="Times New Roman" w:hAnsi="Times New Roman" w:cs="Times New Roman"/>
          <w:b/>
          <w:bCs/>
          <w:sz w:val="20"/>
          <w:szCs w:val="20"/>
        </w:rPr>
        <w:t xml:space="preserve">: </w:t>
      </w:r>
      <w:r>
        <w:rPr>
          <w:rFonts w:hint="default" w:ascii="Times New Roman" w:hAnsi="Times New Roman" w:cs="Times New Roman" w:eastAsiaTheme="minorEastAsia"/>
          <w:kern w:val="2"/>
          <w:sz w:val="20"/>
          <w:szCs w:val="20"/>
        </w:rPr>
        <w:t>Perform K-point DFT operations on data sequence</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 xml:space="preserve"> Q</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to generate a </w:t>
      </w:r>
      <w:bookmarkStart w:id="54" w:name="OLE_LINK29"/>
      <w:bookmarkStart w:id="55" w:name="OLE_LINK45"/>
      <w:r>
        <w:rPr>
          <w:rFonts w:hint="default" w:ascii="Times New Roman" w:hAnsi="Times New Roman" w:cs="Times New Roman"/>
          <w:sz w:val="20"/>
          <w:szCs w:val="20"/>
        </w:rPr>
        <w:t>data sequence</w:t>
      </w:r>
      <w:bookmarkStart w:id="56" w:name="OLE_LINK34"/>
      <w:r>
        <w:rPr>
          <w:rFonts w:hint="default" w:ascii="Times New Roman" w:hAnsi="Times New Roman" w:cs="Times New Roman"/>
          <w:sz w:val="20"/>
          <w:szCs w:val="20"/>
        </w:rPr>
        <w:t xml:space="preserv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54"/>
            <w:bookmarkEnd w:id="56"/>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sz w:val="20"/>
          <w:szCs w:val="20"/>
        </w:rPr>
        <w:t xml:space="preserve"> with data length of K,</w:t>
      </w:r>
      <w:bookmarkEnd w:id="55"/>
      <w:r>
        <w:rPr>
          <w:rFonts w:hint="default" w:ascii="Times New Roman" w:hAnsi="Times New Roman" w:cs="Times New Roman"/>
          <w:sz w:val="20"/>
          <w:szCs w:val="20"/>
        </w:rPr>
        <w:t xml:space="preserve"> </w:t>
      </w:r>
      <w:bookmarkStart w:id="57" w:name="OLE_LINK114"/>
      <w:r>
        <w:rPr>
          <w:rFonts w:hint="default" w:ascii="Times New Roman" w:hAnsi="Times New Roman" w:cs="Times New Roman"/>
          <w:sz w:val="20"/>
          <w:szCs w:val="20"/>
        </w:rPr>
        <w:t xml:space="preserve">and </w:t>
      </w:r>
      <w:r>
        <w:rPr>
          <w:rFonts w:hint="default" w:ascii="Times New Roman" w:hAnsi="Times New Roman" w:cs="Times New Roman" w:eastAsiaTheme="minorEastAsia"/>
          <w:kern w:val="2"/>
          <w:sz w:val="20"/>
          <w:szCs w:val="20"/>
        </w:rPr>
        <w:t>define</w:t>
      </w:r>
      <w:bookmarkEnd w:id="57"/>
      <w:r>
        <w:rPr>
          <w:rFonts w:hint="default" w:ascii="Times New Roman" w:hAnsi="Times New Roman" w:cs="Times New Roman"/>
          <w:sz w:val="20"/>
          <w:szCs w:val="20"/>
        </w:rPr>
        <w:t xml:space="preserv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K</m:t>
            </m:r>
            <m:ctrlPr>
              <w:rPr>
                <w:rFonts w:hint="default" w:ascii="Cambria Math" w:hAnsi="Cambria Math" w:cs="Times New Roman" w:eastAsiaTheme="minorEastAsia"/>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d</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d</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d</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d</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d</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K−1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oMath>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 xml:space="preserve">In step 3, a FFTSHIFT operation is applied to </w:t>
      </w:r>
      <w:bookmarkStart w:id="58" w:name="OLE_LINK111"/>
      <w:r>
        <w:rPr>
          <w:rFonts w:hint="default" w:ascii="Times New Roman" w:hAnsi="Times New Roman" w:cs="Times New Roman"/>
          <w:sz w:val="20"/>
          <w:szCs w:val="20"/>
        </w:rPr>
        <w:t xml:space="preserve">data sequence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58"/>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w:t>
      </w:r>
      <w:bookmarkStart w:id="59" w:name="OLE_LINK116"/>
      <w:r>
        <w:rPr>
          <w:rFonts w:hint="default" w:ascii="Times New Roman" w:hAnsi="Times New Roman" w:cs="Times New Roman" w:eastAsiaTheme="minorEastAsia"/>
          <w:kern w:val="2"/>
          <w:sz w:val="20"/>
          <w:szCs w:val="20"/>
        </w:rPr>
        <w:t>considering that in step 5 a corresponding FFTSHFIT operation is also required in the operation of N-point IDFT to generate an OFDM symbol in legacy NR system.</w:t>
      </w:r>
      <w:bookmarkEnd w:id="59"/>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eastAsiaTheme="minorEastAsia"/>
          <w:kern w:val="2"/>
          <w:sz w:val="20"/>
          <w:szCs w:val="20"/>
        </w:rPr>
      </w:pPr>
      <w:bookmarkStart w:id="60" w:name="OLE_LINK31"/>
      <w:bookmarkStart w:id="61" w:name="OLE_LINK35"/>
      <w:bookmarkStart w:id="62" w:name="OLE_LINK120"/>
      <w:r>
        <w:rPr>
          <w:rFonts w:hint="default" w:ascii="Times New Roman" w:hAnsi="Times New Roman" w:cs="Times New Roman"/>
          <w:b/>
          <w:bCs/>
          <w:sz w:val="20"/>
          <w:szCs w:val="20"/>
        </w:rPr>
        <w:t>Step 4</w:t>
      </w:r>
      <w:bookmarkEnd w:id="60"/>
      <w:r>
        <w:rPr>
          <w:rFonts w:hint="default" w:ascii="Times New Roman" w:hAnsi="Times New Roman" w:cs="Times New Roman"/>
          <w:b/>
          <w:bCs/>
          <w:sz w:val="20"/>
          <w:szCs w:val="20"/>
        </w:rPr>
        <w:t xml:space="preserve">: </w:t>
      </w:r>
      <w:bookmarkStart w:id="63" w:name="OLE_LINK30"/>
      <w:bookmarkStart w:id="64" w:name="OLE_LINK39"/>
      <w:r>
        <w:rPr>
          <w:rFonts w:hint="default" w:ascii="Times New Roman" w:hAnsi="Times New Roman" w:cs="Times New Roman"/>
          <w:sz w:val="20"/>
          <w:szCs w:val="20"/>
        </w:rPr>
        <w:t>D</w:t>
      </w:r>
      <w:r>
        <w:rPr>
          <w:rFonts w:hint="default" w:ascii="Times New Roman" w:hAnsi="Times New Roman" w:cs="Times New Roman" w:eastAsiaTheme="minorEastAsia"/>
          <w:kern w:val="2"/>
          <w:sz w:val="20"/>
          <w:szCs w:val="20"/>
        </w:rPr>
        <w:t xml:space="preserve">ata sequence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63"/>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i w:val="0"/>
          <w:kern w:val="2"/>
          <w:sz w:val="20"/>
          <w:szCs w:val="20"/>
          <w:lang w:val="en-US" w:eastAsia="zh-CN"/>
        </w:rPr>
        <w:t xml:space="preserve"> </w:t>
      </w:r>
      <w:r>
        <w:rPr>
          <w:rFonts w:hint="default" w:ascii="Times New Roman" w:hAnsi="Times New Roman" w:cs="Times New Roman" w:eastAsiaTheme="minorEastAsia"/>
          <w:kern w:val="2"/>
          <w:sz w:val="20"/>
          <w:szCs w:val="20"/>
        </w:rPr>
        <w:t>is filled in the allocated sub-carriers of LP-WUS</w:t>
      </w:r>
      <w:bookmarkEnd w:id="64"/>
      <w:r>
        <w:rPr>
          <w:rFonts w:hint="default" w:ascii="Times New Roman" w:hAnsi="Times New Roman" w:cs="Times New Roman" w:eastAsiaTheme="minorEastAsia"/>
          <w:kern w:val="2"/>
          <w:sz w:val="20"/>
          <w:szCs w:val="20"/>
        </w:rPr>
        <w:t xml:space="preserve"> as shown in Figure 2. If the number of sub-carriers configured for the LP-WUS is not equal to K, data sequence padding or truncating to K is necessary for </w:t>
      </w:r>
      <w:r>
        <w:rPr>
          <w:rFonts w:hint="default" w:ascii="Times New Roman" w:hAnsi="Times New Roman" w:cs="Times New Roman"/>
          <w:sz w:val="20"/>
          <w:szCs w:val="20"/>
        </w:rPr>
        <w:t xml:space="preserve">data sequence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w:t>
      </w:r>
    </w:p>
    <w:bookmarkEnd w:id="61"/>
    <w:p>
      <w:pPr>
        <w:keepNext w:val="0"/>
        <w:keepLines w:val="0"/>
        <w:pageBreakBefore w:val="0"/>
        <w:kinsoku/>
        <w:wordWrap/>
        <w:overflowPunct/>
        <w:topLinePunct w:val="0"/>
        <w:bidi w:val="0"/>
        <w:spacing w:before="12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1787525" cy="2411095"/>
            <wp:effectExtent l="0" t="0" r="3175" b="825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1787525" cy="2411095"/>
                    </a:xfrm>
                    <a:prstGeom prst="rect">
                      <a:avLst/>
                    </a:prstGeom>
                    <a:noFill/>
                    <a:ln>
                      <a:noFill/>
                    </a:ln>
                  </pic:spPr>
                </pic:pic>
              </a:graphicData>
            </a:graphic>
          </wp:inline>
        </w:drawing>
      </w:r>
    </w:p>
    <w:p>
      <w:pPr>
        <w:keepNext w:val="0"/>
        <w:keepLines w:val="0"/>
        <w:pageBreakBefore w:val="0"/>
        <w:kinsoku/>
        <w:wordWrap/>
        <w:overflowPunct/>
        <w:topLinePunct w:val="0"/>
        <w:bidi w:val="0"/>
        <w:spacing w:before="120" w:after="181" w:afterLines="50" w:line="276" w:lineRule="auto"/>
        <w:jc w:val="center"/>
        <w:textAlignment w:val="auto"/>
        <w:rPr>
          <w:rFonts w:hint="default" w:ascii="Times New Roman" w:hAnsi="Times New Roman" w:cs="Times New Roman" w:eastAsiaTheme="minorEastAsia"/>
          <w:kern w:val="2"/>
          <w:sz w:val="20"/>
          <w:szCs w:val="20"/>
        </w:rPr>
      </w:pPr>
      <w:r>
        <w:rPr>
          <w:rFonts w:hint="default" w:ascii="Times New Roman" w:hAnsi="Times New Roman" w:cs="Times New Roman"/>
          <w:b/>
          <w:bCs/>
          <w:sz w:val="20"/>
          <w:szCs w:val="20"/>
        </w:rPr>
        <w:t>Figure 2: D</w:t>
      </w:r>
      <w:r>
        <w:rPr>
          <w:rFonts w:hint="default" w:ascii="Times New Roman" w:hAnsi="Times New Roman" w:cs="Times New Roman" w:eastAsiaTheme="minorEastAsia"/>
          <w:b/>
          <w:bCs/>
          <w:kern w:val="2"/>
          <w:sz w:val="20"/>
          <w:szCs w:val="20"/>
        </w:rPr>
        <w:t>ata sequence filling in the allocated sub-carriers of LP-WUS</w:t>
      </w:r>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eastAsiaTheme="minorEastAsia"/>
          <w:kern w:val="2"/>
          <w:sz w:val="20"/>
          <w:szCs w:val="20"/>
        </w:rPr>
      </w:pPr>
      <w:bookmarkStart w:id="65" w:name="OLE_LINK32"/>
      <w:bookmarkStart w:id="66" w:name="OLE_LINK36"/>
      <w:r>
        <w:rPr>
          <w:rFonts w:hint="default" w:ascii="Times New Roman" w:hAnsi="Times New Roman" w:cs="Times New Roman"/>
          <w:b/>
          <w:bCs/>
          <w:sz w:val="20"/>
          <w:szCs w:val="20"/>
        </w:rPr>
        <w:t>Step 5</w:t>
      </w:r>
      <w:bookmarkEnd w:id="65"/>
      <w:r>
        <w:rPr>
          <w:rFonts w:hint="default" w:ascii="Times New Roman" w:hAnsi="Times New Roman" w:cs="Times New Roman"/>
          <w:b/>
          <w:bCs/>
          <w:sz w:val="20"/>
          <w:szCs w:val="20"/>
        </w:rPr>
        <w:t xml:space="preserve">: </w:t>
      </w:r>
      <w:r>
        <w:rPr>
          <w:rFonts w:hint="default" w:ascii="Times New Roman" w:hAnsi="Times New Roman" w:cs="Times New Roman"/>
          <w:sz w:val="20"/>
          <w:szCs w:val="20"/>
        </w:rPr>
        <w:t>Legacy N-point IDFT operation is applied to d</w:t>
      </w:r>
      <w:r>
        <w:rPr>
          <w:rFonts w:hint="default" w:ascii="Times New Roman" w:hAnsi="Times New Roman" w:cs="Times New Roman" w:eastAsiaTheme="minorEastAsia"/>
          <w:kern w:val="2"/>
          <w:sz w:val="20"/>
          <w:szCs w:val="20"/>
        </w:rPr>
        <w:t xml:space="preserve">ata sequence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to generate a time domain signal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T</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N</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for an OFDM symbol, </w:t>
      </w:r>
      <w:r>
        <w:rPr>
          <w:rFonts w:hint="default" w:ascii="Times New Roman" w:hAnsi="Times New Roman" w:cs="Times New Roman"/>
          <w:sz w:val="20"/>
          <w:szCs w:val="20"/>
        </w:rPr>
        <w:t xml:space="preserve">and </w:t>
      </w:r>
      <w:r>
        <w:rPr>
          <w:rFonts w:hint="default" w:ascii="Times New Roman" w:hAnsi="Times New Roman" w:cs="Times New Roman" w:eastAsiaTheme="minorEastAsia"/>
          <w:kern w:val="2"/>
          <w:sz w:val="20"/>
          <w:szCs w:val="20"/>
        </w:rPr>
        <w:t>define</w:t>
      </w:r>
      <w:bookmarkStart w:id="67" w:name="OLE_LINK113"/>
      <w:r>
        <w:rPr>
          <w:rFonts w:hint="default" w:ascii="Times New Roman" w:hAnsi="Times New Roman" w:cs="Times New Roman" w:eastAsiaTheme="minorEastAsia"/>
          <w:kern w:val="2"/>
          <w:sz w:val="20"/>
          <w:szCs w:val="20"/>
        </w:rPr>
        <w:t xml:space="preserv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T</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N</m:t>
            </m:r>
            <w:bookmarkEnd w:id="67"/>
            <m:ctrlPr>
              <w:rPr>
                <w:rFonts w:hint="default" w:ascii="Cambria Math" w:hAnsi="Cambria Math" w:cs="Times New Roman" w:eastAsiaTheme="minorEastAsia"/>
                <w:kern w:val="2"/>
                <w:sz w:val="20"/>
                <w:szCs w:val="20"/>
              </w:rPr>
            </m:ctrlPr>
          </m:sub>
        </m:sSub>
        <m:r>
          <m:rPr>
            <m:sty m:val="p"/>
          </m:rPr>
          <w:rPr>
            <w:rFonts w:hint="default" w:ascii="Cambria Math" w:hAnsi="Cambria Math" w:cs="Times New Roman" w:eastAsiaTheme="minorEastAsia"/>
            <w:kern w:val="2"/>
            <w:sz w:val="20"/>
            <w:szCs w:val="20"/>
          </w:rPr>
          <m:t>=</m:t>
        </m:r>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N−1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oMath>
      <w:r>
        <w:rPr>
          <w:rFonts w:hint="default" w:ascii="Times New Roman" w:hAnsi="Times New Roman" w:eastAsia="等线" w:cs="Times New Roman"/>
          <w:kern w:val="2"/>
          <w:sz w:val="20"/>
          <w:szCs w:val="20"/>
        </w:rPr>
        <w:t>.</w:t>
      </w:r>
      <w:r>
        <w:rPr>
          <w:rFonts w:hint="default" w:ascii="Times New Roman" w:hAnsi="Times New Roman" w:cs="Times New Roman" w:eastAsiaTheme="minorEastAsia"/>
          <w:kern w:val="2"/>
          <w:sz w:val="20"/>
          <w:szCs w:val="20"/>
        </w:rPr>
        <w:t>Wherein, a FFTSHFIT operation is required before the operation of N-point IDFT.</w:t>
      </w:r>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eastAsiaTheme="minorEastAsia"/>
          <w:kern w:val="2"/>
          <w:sz w:val="20"/>
          <w:szCs w:val="20"/>
        </w:rPr>
      </w:pPr>
      <w:r>
        <w:rPr>
          <w:rFonts w:hint="default" w:ascii="Times New Roman" w:hAnsi="Times New Roman" w:cs="Times New Roman"/>
          <w:b/>
          <w:bCs/>
          <w:sz w:val="20"/>
          <w:szCs w:val="20"/>
        </w:rPr>
        <w:t xml:space="preserve">Step 6: </w:t>
      </w:r>
      <w:r>
        <w:rPr>
          <w:rFonts w:hint="default" w:ascii="Times New Roman" w:hAnsi="Times New Roman" w:cs="Times New Roman"/>
          <w:sz w:val="20"/>
          <w:szCs w:val="20"/>
        </w:rPr>
        <w:t xml:space="preserve">Add CP to the time domain signal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T</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N</m:t>
            </m:r>
            <w:bookmarkEnd w:id="66"/>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to generate a (</w:t>
      </w:r>
      <w:r>
        <w:rPr>
          <w:rFonts w:hint="default" w:ascii="Times New Roman" w:hAnsi="Times New Roman" w:cs="Times New Roman"/>
          <w:kern w:val="2"/>
          <w:sz w:val="20"/>
          <w:szCs w:val="20"/>
        </w:rPr>
        <w:t>N+N</w:t>
      </w:r>
      <w:r>
        <w:rPr>
          <w:rFonts w:hint="default" w:ascii="Times New Roman" w:hAnsi="Times New Roman" w:cs="Times New Roman"/>
          <w:kern w:val="2"/>
          <w:sz w:val="20"/>
          <w:szCs w:val="20"/>
          <w:vertAlign w:val="subscript"/>
        </w:rPr>
        <w:t>cp</w:t>
      </w:r>
      <w:r>
        <w:rPr>
          <w:rFonts w:hint="default" w:ascii="Times New Roman" w:hAnsi="Times New Roman" w:cs="Times New Roman" w:eastAsiaTheme="minorEastAsia"/>
          <w:kern w:val="2"/>
          <w:sz w:val="20"/>
          <w:szCs w:val="20"/>
        </w:rPr>
        <w:t xml:space="preserve">) sampling point </w:t>
      </w:r>
      <w:r>
        <w:rPr>
          <w:rFonts w:hint="default" w:ascii="Times New Roman" w:hAnsi="Times New Roman" w:cs="Times New Roman"/>
          <w:kern w:val="2"/>
          <w:sz w:val="20"/>
          <w:szCs w:val="20"/>
        </w:rPr>
        <w:t xml:space="preserve">time domain signal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T</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N+</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N</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CP</m:t>
                </m:r>
                <m:ctrlPr>
                  <w:rPr>
                    <w:rFonts w:hint="default" w:ascii="Cambria Math" w:hAnsi="Cambria Math" w:eastAsia="等线" w:cs="Times New Roman"/>
                    <w:kern w:val="2"/>
                    <w:sz w:val="20"/>
                    <w:szCs w:val="20"/>
                  </w:rPr>
                </m:ctrlPr>
              </m:sub>
            </m:sSub>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kern w:val="2"/>
          <w:sz w:val="20"/>
          <w:szCs w:val="20"/>
        </w:rPr>
        <w:t xml:space="preserve">, where </w:t>
      </w:r>
      <m:oMath>
        <m:sSub>
          <w:bookmarkStart w:id="68" w:name="OLE_LINK117"/>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T</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N+</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N</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CP</m:t>
                </m:r>
                <w:bookmarkEnd w:id="68"/>
                <m:ctrlPr>
                  <w:rPr>
                    <w:rFonts w:hint="default" w:ascii="Cambria Math" w:hAnsi="Cambria Math" w:eastAsia="等线" w:cs="Times New Roman"/>
                    <w:kern w:val="2"/>
                    <w:sz w:val="20"/>
                    <w:szCs w:val="20"/>
                  </w:rPr>
                </m:ctrlPr>
              </m:sub>
            </m:sSub>
            <m:ctrlPr>
              <w:rPr>
                <w:rFonts w:hint="default" w:ascii="Cambria Math" w:hAnsi="Cambria Math" w:cs="Times New Roman" w:eastAsiaTheme="minorEastAsia"/>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N−</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N</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CP</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N−1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N−1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oMath>
      <w:r>
        <w:rPr>
          <w:rFonts w:hint="default" w:ascii="Times New Roman" w:hAnsi="Times New Roman" w:eastAsia="等线" w:cs="Times New Roman"/>
          <w:kern w:val="2"/>
          <w:sz w:val="20"/>
          <w:szCs w:val="20"/>
        </w:rPr>
        <w:t>.</w:t>
      </w:r>
      <w:bookmarkEnd w:id="18"/>
      <w:bookmarkEnd w:id="62"/>
    </w:p>
    <w:p>
      <w:pPr>
        <w:keepNext w:val="0"/>
        <w:keepLines w:val="0"/>
        <w:pageBreakBefore w:val="0"/>
        <w:tabs>
          <w:tab w:val="left" w:pos="5836"/>
        </w:tabs>
        <w:kinsoku/>
        <w:wordWrap/>
        <w:overflowPunct/>
        <w:topLinePunct w:val="0"/>
        <w:bidi w:val="0"/>
        <w:spacing w:before="120" w:after="181" w:afterLines="50" w:line="276" w:lineRule="auto"/>
        <w:textAlignment w:val="auto"/>
        <w:rPr>
          <w:rFonts w:hint="default" w:ascii="Times New Roman" w:hAnsi="Times New Roman" w:cs="Times New Roman"/>
          <w:b/>
          <w:bCs/>
          <w:i/>
          <w:iCs/>
          <w:sz w:val="20"/>
          <w:szCs w:val="20"/>
        </w:rPr>
      </w:pPr>
      <w:r>
        <w:rPr>
          <w:rFonts w:hint="default" w:ascii="Times New Roman" w:hAnsi="Times New Roman" w:cs="Times New Roman"/>
          <w:b/>
          <w:bCs/>
          <w:i/>
          <w:iCs/>
          <w:sz w:val="20"/>
          <w:szCs w:val="20"/>
        </w:rPr>
        <w:t xml:space="preserve">Proposal 1: </w:t>
      </w:r>
      <w:r>
        <w:rPr>
          <w:rFonts w:hint="default" w:ascii="Times New Roman" w:hAnsi="Times New Roman" w:cs="Times New Roman"/>
          <w:b/>
          <w:bCs/>
          <w:i/>
          <w:iCs/>
          <w:sz w:val="20"/>
          <w:szCs w:val="20"/>
          <w:lang w:val="en-US" w:eastAsia="zh-CN"/>
        </w:rPr>
        <w:t xml:space="preserve">Time domain based </w:t>
      </w:r>
      <w:r>
        <w:rPr>
          <w:rFonts w:hint="default" w:ascii="Times New Roman" w:hAnsi="Times New Roman" w:cs="Times New Roman"/>
          <w:b/>
          <w:bCs/>
          <w:i/>
          <w:iCs/>
          <w:sz w:val="20"/>
          <w:szCs w:val="20"/>
        </w:rPr>
        <w:t xml:space="preserve">OOK-4 waveform generation mechanism should be specified according to </w:t>
      </w:r>
      <w:r>
        <w:rPr>
          <w:rFonts w:hint="default" w:ascii="Times New Roman" w:hAnsi="Times New Roman" w:cs="Times New Roman"/>
          <w:b/>
          <w:bCs/>
          <w:i/>
          <w:iCs/>
          <w:sz w:val="20"/>
          <w:szCs w:val="20"/>
          <w:lang w:val="en-US" w:eastAsia="zh-CN"/>
        </w:rPr>
        <w:t xml:space="preserve">at least </w:t>
      </w:r>
      <w:r>
        <w:rPr>
          <w:rFonts w:hint="default" w:ascii="Times New Roman" w:hAnsi="Times New Roman" w:cs="Times New Roman"/>
          <w:b/>
          <w:bCs/>
          <w:i/>
          <w:iCs/>
          <w:sz w:val="20"/>
          <w:szCs w:val="20"/>
        </w:rPr>
        <w:t>step1~step6.</w:t>
      </w:r>
      <w:bookmarkStart w:id="69" w:name="OLE_LINK137"/>
    </w:p>
    <w:p>
      <w:pPr>
        <w:pStyle w:val="4"/>
        <w:spacing w:before="10" w:beforeLines="0"/>
        <w:rPr>
          <w:lang w:val="en-US"/>
        </w:rPr>
      </w:pPr>
      <w:r>
        <w:rPr>
          <w:rFonts w:hint="eastAsia"/>
          <w:lang w:val="en-US" w:eastAsia="zh-CN"/>
        </w:rPr>
        <w:t>OOK1 and OOK4 with M=1 waveform generation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sz w:val="20"/>
          <w:szCs w:val="20"/>
          <w:lang w:val="en-US" w:eastAsia="zh-CN"/>
        </w:rPr>
      </w:pPr>
      <w:bookmarkStart w:id="70" w:name="OLE_LINK50"/>
      <w:r>
        <w:rPr>
          <w:rFonts w:hint="eastAsia" w:ascii="Times New Roman" w:eastAsia="宋体"/>
          <w:sz w:val="20"/>
          <w:szCs w:val="20"/>
          <w:lang w:val="en-US" w:eastAsia="zh-CN"/>
        </w:rPr>
        <w:t>In RAN1#118</w:t>
      </w:r>
      <w:r>
        <w:rPr>
          <w:rFonts w:hint="eastAsia"/>
          <w:sz w:val="20"/>
          <w:szCs w:val="20"/>
          <w:lang w:val="en-US" w:eastAsia="zh-CN"/>
        </w:rPr>
        <w:t>b</w:t>
      </w:r>
      <w:r>
        <w:rPr>
          <w:rFonts w:hint="eastAsia" w:ascii="Times New Roman" w:eastAsia="宋体"/>
          <w:sz w:val="20"/>
          <w:szCs w:val="20"/>
          <w:lang w:val="en-US" w:eastAsia="zh-CN"/>
        </w:rPr>
        <w:t xml:space="preserve"> meeting, the following </w:t>
      </w:r>
      <w:r>
        <w:rPr>
          <w:rFonts w:hint="eastAsia"/>
          <w:sz w:val="20"/>
          <w:szCs w:val="20"/>
          <w:lang w:val="en-US" w:eastAsia="zh-CN"/>
        </w:rPr>
        <w:t xml:space="preserve">working assumption </w:t>
      </w:r>
      <w:bookmarkStart w:id="71" w:name="OLE_LINK53"/>
      <w:r>
        <w:rPr>
          <w:rFonts w:hint="eastAsia" w:ascii="Times New Roman" w:eastAsia="宋体"/>
          <w:sz w:val="20"/>
          <w:szCs w:val="20"/>
          <w:lang w:val="en-US" w:eastAsia="zh-CN"/>
        </w:rPr>
        <w:t xml:space="preserve">on </w:t>
      </w:r>
      <w:r>
        <w:rPr>
          <w:sz w:val="20"/>
          <w:szCs w:val="20"/>
        </w:rPr>
        <w:t>overlaid OFDM sequence(s) of LP-WUS</w:t>
      </w:r>
      <w:bookmarkEnd w:id="71"/>
      <w:r>
        <w:rPr>
          <w:rFonts w:hint="eastAsia" w:ascii="Times New Roman" w:eastAsia="宋体"/>
          <w:sz w:val="20"/>
          <w:szCs w:val="20"/>
          <w:lang w:val="en-US" w:eastAsia="zh-CN"/>
        </w:rPr>
        <w:t xml:space="preserve"> was made</w:t>
      </w:r>
      <w:r>
        <w:rPr>
          <w:rFonts w:hint="eastAsia"/>
          <w:sz w:val="20"/>
          <w:szCs w:val="20"/>
          <w:lang w:val="en-US" w:eastAsia="zh-CN"/>
        </w:rPr>
        <w:t>.</w:t>
      </w:r>
      <w:bookmarkEnd w:id="70"/>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rPr>
                <w:b/>
                <w:bCs/>
                <w:lang w:eastAsia="ko-KR"/>
              </w:rPr>
            </w:pPr>
            <w:r>
              <w:rPr>
                <w:rFonts w:hint="eastAsia"/>
                <w:b/>
                <w:bCs/>
                <w:highlight w:val="darkYellow"/>
                <w:lang w:eastAsia="ko-KR"/>
              </w:rPr>
              <w:t>Working Assumption</w:t>
            </w:r>
          </w:p>
          <w:p>
            <w:pPr>
              <w:rPr>
                <w:lang w:eastAsia="ko-KR"/>
              </w:rPr>
            </w:pPr>
            <w:r>
              <w:rPr>
                <w:lang w:eastAsia="ko-KR"/>
              </w:rPr>
              <w:t>For overlaid OFDM sequences for LP-WUS in time or frequency domain, for OOK-1 and OOK-4 M=1</w:t>
            </w:r>
          </w:p>
          <w:p>
            <w:pPr>
              <w:numPr>
                <w:ilvl w:val="0"/>
                <w:numId w:val="17"/>
              </w:numPr>
              <w:overflowPunct w:val="0"/>
              <w:autoSpaceDE w:val="0"/>
              <w:autoSpaceDN w:val="0"/>
              <w:adjustRightInd w:val="0"/>
              <w:spacing w:after="180"/>
              <w:ind w:left="5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Option 1-1</w:t>
            </w:r>
            <w:r>
              <w:rPr>
                <w:rFonts w:hint="eastAsia" w:ascii="Times New Roman" w:hAnsi="Times New Roman" w:eastAsiaTheme="minorEastAsia"/>
                <w:kern w:val="2"/>
                <w:szCs w:val="20"/>
                <w:lang w:eastAsia="zh-CN"/>
              </w:rPr>
              <w:t>(compromised)</w:t>
            </w:r>
            <w:r>
              <w:rPr>
                <w:rFonts w:ascii="Times New Roman" w:hAnsi="Times New Roman" w:eastAsiaTheme="minorEastAsia"/>
                <w:kern w:val="2"/>
                <w:szCs w:val="20"/>
                <w:lang w:eastAsia="zh-CN"/>
              </w:rPr>
              <w:t xml:space="preserve">: </w:t>
            </w:r>
            <w:r>
              <w:rPr>
                <w:rFonts w:ascii="Times New Roman" w:hAnsi="Times New Roman"/>
                <w:szCs w:val="20"/>
              </w:rPr>
              <w:t>overlaid sequence(s) are the sequence(s) of an OOK on symbol before DFT/LS processing</w:t>
            </w:r>
            <w:r>
              <w:rPr>
                <w:rFonts w:hint="eastAsia" w:ascii="Times New Roman" w:hAnsi="Times New Roman" w:eastAsiaTheme="minorEastAsia"/>
                <w:kern w:val="2"/>
                <w:szCs w:val="20"/>
                <w:lang w:eastAsia="zh-CN"/>
              </w:rPr>
              <w:t xml:space="preserve"> for</w:t>
            </w:r>
            <w:r>
              <w:rPr>
                <w:rFonts w:ascii="Times New Roman" w:hAnsi="Times New Roman" w:eastAsiaTheme="minorEastAsia"/>
                <w:kern w:val="2"/>
                <w:szCs w:val="20"/>
                <w:lang w:eastAsia="zh-CN"/>
              </w:rPr>
              <w:t xml:space="preserve"> OOK-4 with M=1. </w:t>
            </w:r>
          </w:p>
          <w:p>
            <w:pPr>
              <w:numPr>
                <w:ilvl w:val="1"/>
                <w:numId w:val="17"/>
              </w:numPr>
              <w:overflowPunct w:val="0"/>
              <w:autoSpaceDE w:val="0"/>
              <w:autoSpaceDN w:val="0"/>
              <w:adjustRightInd w:val="0"/>
              <w:spacing w:after="180"/>
              <w:contextualSpacing/>
              <w:jc w:val="both"/>
              <w:textAlignment w:val="baseline"/>
              <w:rPr>
                <w:rFonts w:ascii="Times New Roman" w:hAnsi="Times New Roman" w:eastAsia="Malgun Gothic"/>
                <w:kern w:val="2"/>
                <w:szCs w:val="20"/>
                <w:lang w:eastAsia="zh-CN"/>
              </w:rPr>
            </w:pPr>
            <w:r>
              <w:rPr>
                <w:rFonts w:hint="eastAsia" w:ascii="Times New Roman" w:hAnsi="Times New Roman" w:eastAsiaTheme="minorEastAsia"/>
                <w:kern w:val="2"/>
                <w:szCs w:val="20"/>
                <w:lang w:eastAsia="zh-CN"/>
              </w:rPr>
              <w:t>ZC sequence in time domain</w:t>
            </w:r>
            <w:r>
              <w:rPr>
                <w:rFonts w:ascii="Times New Roman" w:hAnsi="Times New Roman" w:eastAsiaTheme="minorEastAsia"/>
                <w:kern w:val="2"/>
                <w:szCs w:val="20"/>
                <w:lang w:eastAsia="zh-CN"/>
              </w:rPr>
              <w:sym w:font="Wingdings" w:char="F0E0"/>
            </w:r>
            <w:r>
              <w:rPr>
                <w:rFonts w:hint="eastAsia" w:ascii="Times New Roman" w:hAnsi="Times New Roman" w:eastAsiaTheme="minorEastAsia"/>
                <w:kern w:val="2"/>
                <w:szCs w:val="20"/>
                <w:lang w:eastAsia="zh-CN"/>
              </w:rPr>
              <w:t>DFT/LS</w:t>
            </w:r>
            <w:r>
              <w:rPr>
                <w:rFonts w:ascii="Times New Roman" w:hAnsi="Times New Roman" w:eastAsiaTheme="minorEastAsia"/>
                <w:kern w:val="2"/>
                <w:szCs w:val="20"/>
                <w:lang w:eastAsia="zh-CN"/>
              </w:rPr>
              <w:sym w:font="Wingdings" w:char="F0E0"/>
            </w:r>
            <w:r>
              <w:rPr>
                <w:rFonts w:hint="eastAsia" w:ascii="Times New Roman" w:hAnsi="Times New Roman" w:eastAsiaTheme="minorEastAsia"/>
                <w:kern w:val="2"/>
                <w:szCs w:val="20"/>
                <w:lang w:eastAsia="zh-CN"/>
              </w:rPr>
              <w:t>IFFT</w:t>
            </w:r>
            <w:r>
              <w:rPr>
                <w:rFonts w:hint="eastAsia" w:ascii="Times New Roman" w:hAnsi="Times New Roman" w:eastAsiaTheme="minorEastAsia"/>
                <w:kern w:val="2"/>
                <w:szCs w:val="20"/>
                <w:lang w:eastAsia="ko-KR"/>
              </w:rPr>
              <w:t xml:space="preserve"> to result in a frequency domain sequence that is ZC sequence or a sequence that is close to ZC sequence, </w:t>
            </w:r>
            <w:r>
              <w:rPr>
                <w:rFonts w:hint="eastAsia" w:ascii="Times New Roman" w:hAnsi="Times New Roman" w:eastAsiaTheme="minorEastAsia"/>
                <w:kern w:val="2"/>
                <w:szCs w:val="20"/>
                <w:lang w:eastAsia="zh-CN"/>
              </w:rPr>
              <w:t xml:space="preserve">no </w:t>
            </w:r>
            <w:r>
              <w:rPr>
                <w:rFonts w:ascii="Times New Roman" w:hAnsi="Times New Roman" w:eastAsiaTheme="minorEastAsia"/>
                <w:kern w:val="2"/>
                <w:szCs w:val="20"/>
                <w:lang w:eastAsia="zh-CN"/>
              </w:rPr>
              <w:t>additional</w:t>
            </w:r>
            <w:r>
              <w:rPr>
                <w:rFonts w:hint="eastAsia" w:ascii="Times New Roman" w:hAnsi="Times New Roman" w:eastAsiaTheme="minorEastAsia"/>
                <w:kern w:val="2"/>
                <w:szCs w:val="20"/>
                <w:lang w:eastAsia="zh-CN"/>
              </w:rPr>
              <w:t xml:space="preserve"> operation</w:t>
            </w:r>
          </w:p>
          <w:p>
            <w:pPr>
              <w:numPr>
                <w:ilvl w:val="2"/>
                <w:numId w:val="17"/>
              </w:numPr>
              <w:overflowPunct w:val="0"/>
              <w:autoSpaceDE w:val="0"/>
              <w:autoSpaceDN w:val="0"/>
              <w:adjustRightInd w:val="0"/>
              <w:spacing w:after="18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I</w:t>
            </w:r>
            <w:r>
              <w:rPr>
                <w:rFonts w:hint="eastAsia" w:ascii="Times New Roman" w:hAnsi="Times New Roman" w:eastAsiaTheme="minorEastAsia"/>
                <w:kern w:val="2"/>
                <w:szCs w:val="20"/>
                <w:lang w:eastAsia="zh-CN"/>
              </w:rPr>
              <w:t>t doesn</w:t>
            </w:r>
            <w:r>
              <w:rPr>
                <w:rFonts w:ascii="Times New Roman" w:hAnsi="Times New Roman" w:eastAsiaTheme="minorEastAsia"/>
                <w:kern w:val="2"/>
                <w:szCs w:val="20"/>
                <w:lang w:eastAsia="zh-CN"/>
              </w:rPr>
              <w:t>’</w:t>
            </w:r>
            <w:r>
              <w:rPr>
                <w:rFonts w:hint="eastAsia" w:ascii="Times New Roman" w:hAnsi="Times New Roman" w:eastAsiaTheme="minorEastAsia"/>
                <w:kern w:val="2"/>
                <w:szCs w:val="20"/>
                <w:lang w:eastAsia="zh-CN"/>
              </w:rPr>
              <w:t xml:space="preserve">t preclude </w:t>
            </w:r>
            <w:r>
              <w:rPr>
                <w:rFonts w:ascii="Times New Roman" w:hAnsi="Times New Roman" w:eastAsiaTheme="minorEastAsia"/>
                <w:kern w:val="2"/>
                <w:szCs w:val="20"/>
                <w:lang w:eastAsia="zh-CN"/>
              </w:rPr>
              <w:t>additional</w:t>
            </w:r>
            <w:r>
              <w:rPr>
                <w:rFonts w:hint="eastAsia" w:ascii="Times New Roman" w:hAnsi="Times New Roman" w:eastAsiaTheme="minorEastAsia"/>
                <w:kern w:val="2"/>
                <w:szCs w:val="20"/>
                <w:lang w:eastAsia="zh-CN"/>
              </w:rPr>
              <w:t xml:space="preserve"> operation for OOK-4 with M&gt;1.</w:t>
            </w:r>
          </w:p>
          <w:p>
            <w:pPr>
              <w:numPr>
                <w:ilvl w:val="2"/>
                <w:numId w:val="17"/>
              </w:numPr>
              <w:overflowPunct w:val="0"/>
              <w:autoSpaceDE w:val="0"/>
              <w:autoSpaceDN w:val="0"/>
              <w:adjustRightInd w:val="0"/>
              <w:spacing w:after="180"/>
              <w:contextualSpacing/>
              <w:jc w:val="both"/>
              <w:textAlignment w:val="baseline"/>
              <w:rPr>
                <w:rFonts w:ascii="Times New Roman" w:hAnsi="Times New Roman" w:eastAsia="Malgun Gothic"/>
                <w:kern w:val="2"/>
                <w:szCs w:val="20"/>
                <w:lang w:eastAsia="zh-CN"/>
              </w:rPr>
            </w:pPr>
            <w:r>
              <w:rPr>
                <w:rFonts w:hint="eastAsia" w:ascii="Times New Roman" w:hAnsi="Times New Roman" w:eastAsiaTheme="minorEastAsia"/>
                <w:kern w:val="2"/>
                <w:szCs w:val="20"/>
                <w:lang w:eastAsia="ko-KR"/>
              </w:rPr>
              <w:t>DFT size is 2^n</w:t>
            </w:r>
          </w:p>
          <w:p>
            <w:pPr>
              <w:overflowPunct w:val="0"/>
              <w:autoSpaceDE w:val="0"/>
              <w:autoSpaceDN w:val="0"/>
              <w:adjustRightInd w:val="0"/>
              <w:spacing w:after="180"/>
              <w:ind w:left="560"/>
              <w:contextualSpacing/>
              <w:jc w:val="both"/>
              <w:textAlignment w:val="baseline"/>
              <w:rPr>
                <w:rFonts w:hint="eastAsia"/>
                <w:sz w:val="20"/>
                <w:szCs w:val="20"/>
                <w:vertAlign w:val="baseline"/>
                <w:lang w:val="en-US" w:eastAsia="zh-CN"/>
              </w:rPr>
            </w:pPr>
            <w:r>
              <w:rPr>
                <w:rFonts w:ascii="Times New Roman" w:hAnsi="Times New Roman" w:eastAsiaTheme="minorEastAsia"/>
                <w:kern w:val="2"/>
                <w:szCs w:val="20"/>
                <w:lang w:eastAsia="zh-CN"/>
              </w:rPr>
              <w:t xml:space="preserve">Note1: OOK-1 is considered as specific case of OOK-4 with M=1. </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lang w:val="en-US" w:eastAsia="zh-CN"/>
        </w:rPr>
      </w:pPr>
      <w:r>
        <w:rPr>
          <w:rFonts w:hint="eastAsia"/>
          <w:color w:val="auto"/>
          <w:sz w:val="20"/>
          <w:szCs w:val="20"/>
          <w:lang w:val="en-US" w:eastAsia="zh-CN"/>
        </w:rPr>
        <w:t>Considering that ZC sequence with DFT operation is still a ZC sequence, in order to generate sequence in frequency domain for OOK-1 and OOK-4 with M =1, ZC sequence with DFT operation can be considered.</w:t>
      </w:r>
      <w:r>
        <w:rPr>
          <w:rFonts w:hint="default"/>
          <w:color w:val="auto"/>
          <w:sz w:val="20"/>
          <w:szCs w:val="20"/>
          <w:lang w:val="en-US" w:eastAsia="zh-CN"/>
        </w:rPr>
        <w:t>Therefore, it is recommended to confirm the working assumption.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eastAsia="宋体"/>
          <w:b/>
          <w:bCs/>
          <w:i/>
          <w:iCs/>
          <w:color w:val="auto"/>
          <w:sz w:val="20"/>
          <w:szCs w:val="20"/>
          <w:lang w:val="en-US" w:eastAsia="zh-CN"/>
        </w:rPr>
      </w:pPr>
      <w:r>
        <w:rPr>
          <w:rFonts w:hint="eastAsia"/>
          <w:b/>
          <w:bCs/>
          <w:i/>
          <w:iCs/>
          <w:color w:val="auto"/>
          <w:sz w:val="20"/>
          <w:szCs w:val="20"/>
          <w:lang w:val="en-US" w:eastAsia="zh-CN"/>
        </w:rPr>
        <w:t xml:space="preserve">Proposal 2: Confirm the working assumption </w:t>
      </w:r>
      <w:r>
        <w:rPr>
          <w:rFonts w:hint="eastAsia" w:ascii="Times New Roman" w:eastAsia="宋体"/>
          <w:b/>
          <w:bCs/>
          <w:i/>
          <w:iCs/>
          <w:color w:val="auto"/>
          <w:sz w:val="20"/>
          <w:szCs w:val="20"/>
          <w:lang w:val="en-US" w:eastAsia="zh-CN"/>
        </w:rPr>
        <w:t xml:space="preserve">on </w:t>
      </w:r>
      <w:r>
        <w:rPr>
          <w:b/>
          <w:bCs/>
          <w:i/>
          <w:iCs/>
          <w:color w:val="auto"/>
          <w:sz w:val="20"/>
          <w:szCs w:val="20"/>
        </w:rPr>
        <w:t>overlaid OFDM sequence(s) of LP-WUS</w:t>
      </w:r>
      <w:r>
        <w:rPr>
          <w:rFonts w:hint="eastAsia"/>
          <w:b/>
          <w:bCs/>
          <w:i/>
          <w:iCs/>
          <w:color w:val="auto"/>
          <w:sz w:val="20"/>
          <w:szCs w:val="20"/>
          <w:lang w:val="en-US" w:eastAsia="zh-CN"/>
        </w:rPr>
        <w:t>.</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rPr>
                <w:b/>
                <w:bCs/>
                <w:lang w:eastAsia="ko-KR"/>
              </w:rPr>
            </w:pPr>
            <w:r>
              <w:rPr>
                <w:rFonts w:hint="eastAsia"/>
                <w:b/>
                <w:bCs/>
                <w:highlight w:val="darkYellow"/>
                <w:lang w:eastAsia="ko-KR"/>
              </w:rPr>
              <w:t>Working Assumption</w:t>
            </w:r>
          </w:p>
          <w:p>
            <w:pPr>
              <w:rPr>
                <w:lang w:eastAsia="ko-KR"/>
              </w:rPr>
            </w:pPr>
            <w:r>
              <w:rPr>
                <w:lang w:eastAsia="ko-KR"/>
              </w:rPr>
              <w:t>For overlaid OFDM sequences for LP-WUS in time or frequency domain, for OOK-1 and OOK-4 M=1</w:t>
            </w:r>
          </w:p>
          <w:p>
            <w:pPr>
              <w:numPr>
                <w:ilvl w:val="0"/>
                <w:numId w:val="17"/>
              </w:numPr>
              <w:overflowPunct w:val="0"/>
              <w:autoSpaceDE w:val="0"/>
              <w:autoSpaceDN w:val="0"/>
              <w:adjustRightInd w:val="0"/>
              <w:spacing w:after="180"/>
              <w:ind w:left="5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Option 1-1</w:t>
            </w:r>
            <w:r>
              <w:rPr>
                <w:rFonts w:hint="eastAsia" w:ascii="Times New Roman" w:hAnsi="Times New Roman" w:eastAsiaTheme="minorEastAsia"/>
                <w:kern w:val="2"/>
                <w:szCs w:val="20"/>
                <w:lang w:eastAsia="zh-CN"/>
              </w:rPr>
              <w:t>(compromised)</w:t>
            </w:r>
            <w:r>
              <w:rPr>
                <w:rFonts w:ascii="Times New Roman" w:hAnsi="Times New Roman" w:eastAsiaTheme="minorEastAsia"/>
                <w:kern w:val="2"/>
                <w:szCs w:val="20"/>
                <w:lang w:eastAsia="zh-CN"/>
              </w:rPr>
              <w:t xml:space="preserve">: </w:t>
            </w:r>
            <w:r>
              <w:rPr>
                <w:rFonts w:ascii="Times New Roman" w:hAnsi="Times New Roman"/>
                <w:szCs w:val="20"/>
              </w:rPr>
              <w:t>overlaid sequence(s) are the sequence(s) of an OOK on symbol before DFT/LS processing</w:t>
            </w:r>
            <w:r>
              <w:rPr>
                <w:rFonts w:hint="eastAsia" w:ascii="Times New Roman" w:hAnsi="Times New Roman" w:eastAsiaTheme="minorEastAsia"/>
                <w:kern w:val="2"/>
                <w:szCs w:val="20"/>
                <w:lang w:eastAsia="zh-CN"/>
              </w:rPr>
              <w:t xml:space="preserve"> for</w:t>
            </w:r>
            <w:r>
              <w:rPr>
                <w:rFonts w:ascii="Times New Roman" w:hAnsi="Times New Roman" w:eastAsiaTheme="minorEastAsia"/>
                <w:kern w:val="2"/>
                <w:szCs w:val="20"/>
                <w:lang w:eastAsia="zh-CN"/>
              </w:rPr>
              <w:t xml:space="preserve"> OOK-4 with M=1. </w:t>
            </w:r>
          </w:p>
          <w:p>
            <w:pPr>
              <w:numPr>
                <w:ilvl w:val="1"/>
                <w:numId w:val="17"/>
              </w:numPr>
              <w:overflowPunct w:val="0"/>
              <w:autoSpaceDE w:val="0"/>
              <w:autoSpaceDN w:val="0"/>
              <w:adjustRightInd w:val="0"/>
              <w:spacing w:after="180"/>
              <w:contextualSpacing/>
              <w:jc w:val="both"/>
              <w:textAlignment w:val="baseline"/>
              <w:rPr>
                <w:rFonts w:ascii="Times New Roman" w:hAnsi="Times New Roman" w:eastAsia="Malgun Gothic"/>
                <w:kern w:val="2"/>
                <w:szCs w:val="20"/>
                <w:lang w:eastAsia="zh-CN"/>
              </w:rPr>
            </w:pPr>
            <w:r>
              <w:rPr>
                <w:rFonts w:hint="eastAsia" w:ascii="Times New Roman" w:hAnsi="Times New Roman" w:eastAsiaTheme="minorEastAsia"/>
                <w:kern w:val="2"/>
                <w:szCs w:val="20"/>
                <w:lang w:eastAsia="zh-CN"/>
              </w:rPr>
              <w:t>ZC sequence in time domain</w:t>
            </w:r>
            <w:r>
              <w:rPr>
                <w:rFonts w:ascii="Times New Roman" w:hAnsi="Times New Roman" w:eastAsiaTheme="minorEastAsia"/>
                <w:kern w:val="2"/>
                <w:szCs w:val="20"/>
                <w:lang w:eastAsia="zh-CN"/>
              </w:rPr>
              <w:sym w:font="Wingdings" w:char="F0E0"/>
            </w:r>
            <w:r>
              <w:rPr>
                <w:rFonts w:hint="eastAsia" w:ascii="Times New Roman" w:hAnsi="Times New Roman" w:eastAsiaTheme="minorEastAsia"/>
                <w:kern w:val="2"/>
                <w:szCs w:val="20"/>
                <w:lang w:eastAsia="zh-CN"/>
              </w:rPr>
              <w:t>DFT/LS</w:t>
            </w:r>
            <w:r>
              <w:rPr>
                <w:rFonts w:ascii="Times New Roman" w:hAnsi="Times New Roman" w:eastAsiaTheme="minorEastAsia"/>
                <w:kern w:val="2"/>
                <w:szCs w:val="20"/>
                <w:lang w:eastAsia="zh-CN"/>
              </w:rPr>
              <w:sym w:font="Wingdings" w:char="F0E0"/>
            </w:r>
            <w:r>
              <w:rPr>
                <w:rFonts w:hint="eastAsia" w:ascii="Times New Roman" w:hAnsi="Times New Roman" w:eastAsiaTheme="minorEastAsia"/>
                <w:kern w:val="2"/>
                <w:szCs w:val="20"/>
                <w:lang w:eastAsia="zh-CN"/>
              </w:rPr>
              <w:t>IFFT</w:t>
            </w:r>
            <w:r>
              <w:rPr>
                <w:rFonts w:hint="eastAsia" w:ascii="Times New Roman" w:hAnsi="Times New Roman" w:eastAsiaTheme="minorEastAsia"/>
                <w:kern w:val="2"/>
                <w:szCs w:val="20"/>
                <w:lang w:eastAsia="ko-KR"/>
              </w:rPr>
              <w:t xml:space="preserve"> to result in a frequency domain sequence that is ZC sequence or a sequence that is close to ZC sequence, </w:t>
            </w:r>
            <w:r>
              <w:rPr>
                <w:rFonts w:hint="eastAsia" w:ascii="Times New Roman" w:hAnsi="Times New Roman" w:eastAsiaTheme="minorEastAsia"/>
                <w:kern w:val="2"/>
                <w:szCs w:val="20"/>
                <w:lang w:eastAsia="zh-CN"/>
              </w:rPr>
              <w:t xml:space="preserve">no </w:t>
            </w:r>
            <w:r>
              <w:rPr>
                <w:rFonts w:ascii="Times New Roman" w:hAnsi="Times New Roman" w:eastAsiaTheme="minorEastAsia"/>
                <w:kern w:val="2"/>
                <w:szCs w:val="20"/>
                <w:lang w:eastAsia="zh-CN"/>
              </w:rPr>
              <w:t>additional</w:t>
            </w:r>
            <w:r>
              <w:rPr>
                <w:rFonts w:hint="eastAsia" w:ascii="Times New Roman" w:hAnsi="Times New Roman" w:eastAsiaTheme="minorEastAsia"/>
                <w:kern w:val="2"/>
                <w:szCs w:val="20"/>
                <w:lang w:eastAsia="zh-CN"/>
              </w:rPr>
              <w:t xml:space="preserve"> operation</w:t>
            </w:r>
          </w:p>
          <w:p>
            <w:pPr>
              <w:numPr>
                <w:ilvl w:val="2"/>
                <w:numId w:val="17"/>
              </w:numPr>
              <w:overflowPunct w:val="0"/>
              <w:autoSpaceDE w:val="0"/>
              <w:autoSpaceDN w:val="0"/>
              <w:adjustRightInd w:val="0"/>
              <w:spacing w:after="18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I</w:t>
            </w:r>
            <w:r>
              <w:rPr>
                <w:rFonts w:hint="eastAsia" w:ascii="Times New Roman" w:hAnsi="Times New Roman" w:eastAsiaTheme="minorEastAsia"/>
                <w:kern w:val="2"/>
                <w:szCs w:val="20"/>
                <w:lang w:eastAsia="zh-CN"/>
              </w:rPr>
              <w:t>t doesn</w:t>
            </w:r>
            <w:r>
              <w:rPr>
                <w:rFonts w:ascii="Times New Roman" w:hAnsi="Times New Roman" w:eastAsiaTheme="minorEastAsia"/>
                <w:kern w:val="2"/>
                <w:szCs w:val="20"/>
                <w:lang w:eastAsia="zh-CN"/>
              </w:rPr>
              <w:t>’</w:t>
            </w:r>
            <w:r>
              <w:rPr>
                <w:rFonts w:hint="eastAsia" w:ascii="Times New Roman" w:hAnsi="Times New Roman" w:eastAsiaTheme="minorEastAsia"/>
                <w:kern w:val="2"/>
                <w:szCs w:val="20"/>
                <w:lang w:eastAsia="zh-CN"/>
              </w:rPr>
              <w:t xml:space="preserve">t preclude </w:t>
            </w:r>
            <w:r>
              <w:rPr>
                <w:rFonts w:ascii="Times New Roman" w:hAnsi="Times New Roman" w:eastAsiaTheme="minorEastAsia"/>
                <w:kern w:val="2"/>
                <w:szCs w:val="20"/>
                <w:lang w:eastAsia="zh-CN"/>
              </w:rPr>
              <w:t>additional</w:t>
            </w:r>
            <w:r>
              <w:rPr>
                <w:rFonts w:hint="eastAsia" w:ascii="Times New Roman" w:hAnsi="Times New Roman" w:eastAsiaTheme="minorEastAsia"/>
                <w:kern w:val="2"/>
                <w:szCs w:val="20"/>
                <w:lang w:eastAsia="zh-CN"/>
              </w:rPr>
              <w:t xml:space="preserve"> operation for OOK-4 with M&gt;1.</w:t>
            </w:r>
          </w:p>
          <w:p>
            <w:pPr>
              <w:numPr>
                <w:ilvl w:val="2"/>
                <w:numId w:val="17"/>
              </w:numPr>
              <w:overflowPunct w:val="0"/>
              <w:autoSpaceDE w:val="0"/>
              <w:autoSpaceDN w:val="0"/>
              <w:adjustRightInd w:val="0"/>
              <w:spacing w:after="180"/>
              <w:contextualSpacing/>
              <w:jc w:val="both"/>
              <w:textAlignment w:val="baseline"/>
              <w:rPr>
                <w:rFonts w:ascii="Times New Roman" w:hAnsi="Times New Roman" w:eastAsia="Malgun Gothic"/>
                <w:kern w:val="2"/>
                <w:szCs w:val="20"/>
                <w:lang w:eastAsia="zh-CN"/>
              </w:rPr>
            </w:pPr>
            <w:r>
              <w:rPr>
                <w:rFonts w:hint="eastAsia" w:ascii="Times New Roman" w:hAnsi="Times New Roman" w:eastAsiaTheme="minorEastAsia"/>
                <w:kern w:val="2"/>
                <w:szCs w:val="20"/>
                <w:lang w:eastAsia="ko-KR"/>
              </w:rPr>
              <w:t>DFT size is 2^n</w:t>
            </w:r>
          </w:p>
          <w:p>
            <w:pPr>
              <w:overflowPunct w:val="0"/>
              <w:autoSpaceDE w:val="0"/>
              <w:autoSpaceDN w:val="0"/>
              <w:adjustRightInd w:val="0"/>
              <w:spacing w:after="180"/>
              <w:ind w:left="560"/>
              <w:contextualSpacing/>
              <w:jc w:val="both"/>
              <w:textAlignment w:val="baseline"/>
              <w:rPr>
                <w:rFonts w:hint="eastAsia"/>
                <w:sz w:val="20"/>
                <w:szCs w:val="20"/>
                <w:vertAlign w:val="baseline"/>
                <w:lang w:val="en-US" w:eastAsia="zh-CN"/>
              </w:rPr>
            </w:pPr>
            <w:r>
              <w:rPr>
                <w:rFonts w:ascii="Times New Roman" w:hAnsi="Times New Roman" w:eastAsiaTheme="minorEastAsia"/>
                <w:kern w:val="2"/>
                <w:szCs w:val="20"/>
                <w:lang w:eastAsia="zh-CN"/>
              </w:rPr>
              <w:t xml:space="preserve">Note1: OOK-1 is considered as specific case of OOK-4 with M=1. </w:t>
            </w:r>
          </w:p>
        </w:tc>
      </w:tr>
    </w:tbl>
    <w:p>
      <w:pPr>
        <w:pStyle w:val="2"/>
        <w:rPr>
          <w:rFonts w:hint="default"/>
          <w:b/>
          <w:bCs/>
          <w:sz w:val="20"/>
          <w:szCs w:val="20"/>
          <w:lang w:val="en-US" w:eastAsia="zh-CN"/>
        </w:rPr>
      </w:pPr>
    </w:p>
    <w:bookmarkEnd w:id="69"/>
    <w:p>
      <w:pPr>
        <w:pStyle w:val="4"/>
        <w:spacing w:before="10" w:beforeLines="0"/>
        <w:ind w:left="432"/>
        <w:rPr>
          <w:rFonts w:hint="eastAsia"/>
          <w:lang w:val="en-US"/>
        </w:rPr>
      </w:pPr>
      <w:r>
        <w:rPr>
          <w:rFonts w:hint="eastAsia"/>
          <w:lang w:val="en-US" w:eastAsia="zh-CN"/>
        </w:rPr>
        <w:t xml:space="preserve">Bandwidth and </w:t>
      </w:r>
      <w:r>
        <w:rPr>
          <w:rFonts w:hint="eastAsia"/>
          <w:lang w:val="en-US"/>
        </w:rPr>
        <w:t xml:space="preserve">SCS </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sz w:val="20"/>
          <w:szCs w:val="20"/>
          <w:lang w:val="en-US" w:eastAsia="zh-CN"/>
        </w:rPr>
      </w:pPr>
      <w:bookmarkStart w:id="72" w:name="OLE_LINK52"/>
      <w:r>
        <w:rPr>
          <w:rFonts w:hint="eastAsia" w:ascii="Times New Roman" w:eastAsia="宋体"/>
          <w:sz w:val="20"/>
          <w:szCs w:val="20"/>
          <w:lang w:val="en-US" w:eastAsia="zh-CN"/>
        </w:rPr>
        <w:t>In RAN1#118</w:t>
      </w:r>
      <w:r>
        <w:rPr>
          <w:rFonts w:hint="eastAsia"/>
          <w:sz w:val="20"/>
          <w:szCs w:val="20"/>
          <w:lang w:val="en-US" w:eastAsia="zh-CN"/>
        </w:rPr>
        <w:t>b</w:t>
      </w:r>
      <w:r>
        <w:rPr>
          <w:rFonts w:hint="eastAsia" w:ascii="Times New Roman" w:eastAsia="宋体"/>
          <w:sz w:val="20"/>
          <w:szCs w:val="20"/>
          <w:lang w:val="en-US" w:eastAsia="zh-CN"/>
        </w:rPr>
        <w:t xml:space="preserve"> meeting, the following agreement on </w:t>
      </w:r>
      <w:r>
        <w:rPr>
          <w:rFonts w:hint="eastAsia"/>
          <w:sz w:val="20"/>
          <w:szCs w:val="20"/>
          <w:lang w:val="en-US" w:eastAsia="zh-CN"/>
        </w:rPr>
        <w:t xml:space="preserve">SCS </w:t>
      </w:r>
      <w:r>
        <w:rPr>
          <w:sz w:val="20"/>
          <w:szCs w:val="20"/>
        </w:rPr>
        <w:t>of LP-WUS</w:t>
      </w:r>
      <w:r>
        <w:rPr>
          <w:rFonts w:hint="eastAsia" w:ascii="Times New Roman" w:eastAsia="宋体"/>
          <w:sz w:val="20"/>
          <w:szCs w:val="20"/>
          <w:lang w:val="en-US" w:eastAsia="zh-CN"/>
        </w:rPr>
        <w:t xml:space="preserve"> </w:t>
      </w:r>
      <w:r>
        <w:rPr>
          <w:rFonts w:hint="eastAsia"/>
          <w:sz w:val="20"/>
          <w:szCs w:val="20"/>
          <w:lang w:val="en-US" w:eastAsia="zh-CN"/>
        </w:rPr>
        <w:t xml:space="preserve">and LP-SS </w:t>
      </w:r>
      <w:r>
        <w:rPr>
          <w:rFonts w:hint="eastAsia" w:ascii="Times New Roman" w:eastAsia="宋体"/>
          <w:sz w:val="20"/>
          <w:szCs w:val="20"/>
          <w:lang w:val="en-US" w:eastAsia="zh-CN"/>
        </w:rPr>
        <w:t>was made</w:t>
      </w:r>
      <w:bookmarkEnd w:id="72"/>
      <w:r>
        <w:rPr>
          <w:rFonts w:hint="eastAsia"/>
          <w:sz w:val="20"/>
          <w:szCs w:val="20"/>
          <w:lang w:val="en-US" w:eastAsia="zh-CN"/>
        </w:rPr>
        <w:t>.</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rPr>
                <w:rFonts w:cs="Times"/>
                <w:b/>
                <w:bCs/>
                <w:szCs w:val="20"/>
                <w:lang w:eastAsia="ko-KR" w:bidi="ar"/>
              </w:rPr>
            </w:pPr>
            <w:r>
              <w:rPr>
                <w:rFonts w:cs="Times"/>
                <w:b/>
                <w:bCs/>
                <w:szCs w:val="20"/>
                <w:highlight w:val="green"/>
                <w:lang w:eastAsia="ko-KR" w:bidi="ar"/>
              </w:rPr>
              <w:t>Agreement</w:t>
            </w:r>
          </w:p>
          <w:p>
            <w:pPr>
              <w:overflowPunct w:val="0"/>
              <w:autoSpaceDE w:val="0"/>
              <w:autoSpaceDN w:val="0"/>
              <w:adjustRightInd w:val="0"/>
              <w:spacing w:after="180"/>
              <w:contextualSpacing/>
              <w:jc w:val="both"/>
              <w:textAlignment w:val="baseline"/>
              <w:rPr>
                <w:rFonts w:cs="Times" w:eastAsiaTheme="minorEastAsia"/>
                <w:kern w:val="2"/>
                <w:szCs w:val="20"/>
                <w:lang w:eastAsia="zh-CN"/>
              </w:rPr>
            </w:pPr>
            <w:r>
              <w:rPr>
                <w:rFonts w:cs="Times" w:eastAsiaTheme="minorEastAsia"/>
                <w:kern w:val="2"/>
                <w:szCs w:val="20"/>
                <w:lang w:eastAsia="zh-CN"/>
              </w:rPr>
              <w:t xml:space="preserve">For the SCS used for LP-WUS and LP-SS, further discuss the following options: </w:t>
            </w:r>
          </w:p>
          <w:p>
            <w:pPr>
              <w:numPr>
                <w:ilvl w:val="0"/>
                <w:numId w:val="17"/>
              </w:numPr>
              <w:overflowPunct w:val="0"/>
              <w:autoSpaceDE w:val="0"/>
              <w:autoSpaceDN w:val="0"/>
              <w:adjustRightInd w:val="0"/>
              <w:spacing w:after="180"/>
              <w:contextualSpacing/>
              <w:jc w:val="both"/>
              <w:textAlignment w:val="baseline"/>
              <w:rPr>
                <w:rFonts w:cs="Times" w:eastAsiaTheme="minorEastAsia"/>
                <w:kern w:val="2"/>
                <w:szCs w:val="20"/>
                <w:lang w:eastAsia="zh-CN"/>
              </w:rPr>
            </w:pPr>
            <w:r>
              <w:rPr>
                <w:rFonts w:cs="Times" w:eastAsiaTheme="minorEastAsia"/>
                <w:kern w:val="2"/>
                <w:szCs w:val="20"/>
                <w:lang w:eastAsia="zh-CN"/>
              </w:rPr>
              <w:t>The single SCS is configured by gNB</w:t>
            </w:r>
          </w:p>
          <w:p>
            <w:pPr>
              <w:numPr>
                <w:ilvl w:val="0"/>
                <w:numId w:val="17"/>
              </w:numPr>
              <w:overflowPunct w:val="0"/>
              <w:autoSpaceDE w:val="0"/>
              <w:autoSpaceDN w:val="0"/>
              <w:adjustRightInd w:val="0"/>
              <w:spacing w:after="180"/>
              <w:contextualSpacing/>
              <w:jc w:val="both"/>
              <w:textAlignment w:val="baseline"/>
              <w:rPr>
                <w:rFonts w:hint="eastAsia"/>
                <w:vertAlign w:val="baseline"/>
                <w:lang w:val="en-US"/>
              </w:rPr>
            </w:pPr>
            <w:r>
              <w:rPr>
                <w:rFonts w:cs="Times" w:eastAsiaTheme="minorEastAsia"/>
                <w:kern w:val="2"/>
                <w:szCs w:val="20"/>
                <w:lang w:eastAsia="zh-CN"/>
              </w:rPr>
              <w:t>The single SCS is determined by pre-defined rule</w:t>
            </w:r>
          </w:p>
        </w:tc>
      </w:tr>
    </w:tbl>
    <w:p>
      <w:pPr>
        <w:keepNext w:val="0"/>
        <w:keepLines w:val="0"/>
        <w:pageBreakBefore w:val="0"/>
        <w:widowControl/>
        <w:numPr>
          <w:ilvl w:val="0"/>
          <w:numId w:val="0"/>
        </w:numPr>
        <w:kinsoku/>
        <w:wordWrap/>
        <w:topLinePunct w:val="0"/>
        <w:bidi w:val="0"/>
        <w:snapToGrid w:val="0"/>
        <w:spacing w:before="120" w:after="181" w:afterLines="50" w:line="276" w:lineRule="auto"/>
        <w:ind w:leftChars="0"/>
        <w:rPr>
          <w:rFonts w:hint="default" w:ascii="Times New Roman" w:hAnsi="Times New Roman" w:cs="Times New Roman"/>
          <w:b/>
          <w:bCs/>
          <w:szCs w:val="20"/>
        </w:rPr>
      </w:pPr>
      <w:bookmarkStart w:id="73" w:name="OLE_LINK189"/>
      <w:bookmarkStart w:id="74" w:name="OLE_LINK186"/>
      <w:r>
        <w:rPr>
          <w:rFonts w:hint="default" w:ascii="Times New Roman" w:hAnsi="Times New Roman" w:cs="Times New Roman"/>
          <w:b/>
          <w:bCs/>
          <w:szCs w:val="20"/>
          <w:lang w:val="en-US" w:eastAsia="zh-CN"/>
        </w:rPr>
        <w:t xml:space="preserve">Case 1: </w:t>
      </w:r>
      <w:r>
        <w:rPr>
          <w:rFonts w:hint="default" w:ascii="Times New Roman" w:hAnsi="Times New Roman" w:cs="Times New Roman"/>
          <w:b/>
          <w:bCs/>
          <w:szCs w:val="20"/>
        </w:rPr>
        <w:t xml:space="preserve">If LP-WUS resource allocation is </w:t>
      </w:r>
      <w:r>
        <w:rPr>
          <w:rFonts w:hint="default" w:ascii="Times New Roman" w:hAnsi="Times New Roman" w:cs="Times New Roman"/>
          <w:b/>
          <w:bCs/>
          <w:szCs w:val="20"/>
          <w:lang w:val="en-US" w:eastAsia="zh-CN"/>
        </w:rPr>
        <w:t xml:space="preserve">located within </w:t>
      </w:r>
      <w:r>
        <w:rPr>
          <w:rFonts w:hint="default" w:ascii="Times New Roman" w:hAnsi="Times New Roman" w:cs="Times New Roman"/>
          <w:b/>
          <w:bCs/>
          <w:szCs w:val="20"/>
        </w:rPr>
        <w:t>DL BWP</w:t>
      </w:r>
      <w:bookmarkEnd w:id="73"/>
      <w:bookmarkStart w:id="75" w:name="OLE_LINK92"/>
    </w:p>
    <w:bookmarkEnd w:id="74"/>
    <w:bookmarkEnd w:id="75"/>
    <w:p>
      <w:pPr>
        <w:keepNext w:val="0"/>
        <w:keepLines w:val="0"/>
        <w:pageBreakBefore w:val="0"/>
        <w:widowControl/>
        <w:kinsoku/>
        <w:wordWrap/>
        <w:topLinePunct w:val="0"/>
        <w:bidi w:val="0"/>
        <w:snapToGrid w:val="0"/>
        <w:spacing w:before="120" w:after="181" w:afterLines="50" w:line="276" w:lineRule="auto"/>
        <w:rPr>
          <w:rFonts w:hint="default" w:ascii="Times New Roman" w:hAnsi="Times New Roman" w:cs="Times New Roman"/>
          <w:szCs w:val="20"/>
        </w:rPr>
      </w:pPr>
      <w:bookmarkStart w:id="76" w:name="OLE_LINK319"/>
      <w:r>
        <w:rPr>
          <w:rFonts w:hint="default" w:ascii="Times New Roman" w:hAnsi="Times New Roman" w:cs="Times New Roman"/>
          <w:szCs w:val="20"/>
        </w:rPr>
        <w:t xml:space="preserve">When LP-WUS is configured in initial DL BWP, SCS of LP-WUS is configured </w:t>
      </w:r>
      <w:bookmarkStart w:id="77" w:name="OLE_LINK187"/>
      <w:r>
        <w:rPr>
          <w:rFonts w:hint="default" w:ascii="Times New Roman" w:hAnsi="Times New Roman" w:cs="Times New Roman"/>
          <w:szCs w:val="20"/>
        </w:rPr>
        <w:t>in accordance with</w:t>
      </w:r>
      <w:bookmarkEnd w:id="77"/>
      <w:r>
        <w:rPr>
          <w:rFonts w:hint="default" w:ascii="Times New Roman" w:hAnsi="Times New Roman" w:cs="Times New Roman"/>
          <w:szCs w:val="20"/>
        </w:rPr>
        <w:t xml:space="preserve"> that of initial DL BWP.</w:t>
      </w:r>
      <w:r>
        <w:rPr>
          <w:rFonts w:hint="default" w:ascii="Times New Roman" w:hAnsi="Times New Roman" w:cs="Times New Roman"/>
          <w:szCs w:val="20"/>
          <w:lang w:val="en-US" w:eastAsia="zh-CN"/>
        </w:rPr>
        <w:t xml:space="preserve"> </w:t>
      </w:r>
      <w:r>
        <w:rPr>
          <w:rFonts w:hint="default" w:ascii="Times New Roman" w:hAnsi="Times New Roman" w:cs="Times New Roman"/>
          <w:szCs w:val="20"/>
        </w:rPr>
        <w:t xml:space="preserve">Considering that LP-WUS </w:t>
      </w:r>
      <w:r>
        <w:rPr>
          <w:rFonts w:hint="default" w:ascii="Times New Roman" w:hAnsi="Times New Roman" w:cs="Times New Roman"/>
          <w:szCs w:val="20"/>
          <w:lang w:val="en-US" w:eastAsia="zh-CN"/>
        </w:rPr>
        <w:t>bandwidth</w:t>
      </w:r>
      <w:r>
        <w:rPr>
          <w:rFonts w:hint="default" w:ascii="Times New Roman" w:hAnsi="Times New Roman" w:cs="Times New Roman"/>
          <w:szCs w:val="20"/>
        </w:rPr>
        <w:t xml:space="preserve"> may reach 5 MHz, </w:t>
      </w:r>
      <w:r>
        <w:rPr>
          <w:rFonts w:hint="default" w:ascii="Times New Roman" w:hAnsi="Times New Roman" w:cs="Times New Roman"/>
          <w:szCs w:val="20"/>
          <w:lang w:val="en-US" w:eastAsia="zh-CN"/>
        </w:rPr>
        <w:t>when</w:t>
      </w:r>
      <w:r>
        <w:rPr>
          <w:rFonts w:hint="default" w:ascii="Times New Roman" w:hAnsi="Times New Roman" w:cs="Times New Roman"/>
          <w:szCs w:val="20"/>
        </w:rPr>
        <w:t xml:space="preserve"> it is restricted to be configured in initial DL BWP only, the collision </w:t>
      </w:r>
      <w:r>
        <w:rPr>
          <w:rFonts w:hint="default" w:ascii="Times New Roman" w:hAnsi="Times New Roman" w:cs="Times New Roman"/>
          <w:szCs w:val="20"/>
          <w:lang w:val="en-US" w:eastAsia="zh-CN"/>
        </w:rPr>
        <w:t xml:space="preserve">between LP-WUS and </w:t>
      </w:r>
      <w:r>
        <w:rPr>
          <w:rFonts w:hint="default" w:ascii="Times New Roman" w:hAnsi="Times New Roman" w:cs="Times New Roman"/>
          <w:szCs w:val="20"/>
        </w:rPr>
        <w:t>legacy NR DL channels</w:t>
      </w:r>
      <w:r>
        <w:rPr>
          <w:rFonts w:hint="default" w:ascii="Times New Roman" w:hAnsi="Times New Roman" w:cs="Times New Roman"/>
          <w:szCs w:val="20"/>
          <w:lang w:val="en-US" w:eastAsia="zh-CN"/>
        </w:rPr>
        <w:t>(e.g., SSBs)</w:t>
      </w:r>
      <w:r>
        <w:rPr>
          <w:rFonts w:hint="default" w:ascii="Times New Roman" w:hAnsi="Times New Roman" w:cs="Times New Roman"/>
          <w:szCs w:val="20"/>
        </w:rPr>
        <w:t xml:space="preserve"> in initial DL BWP may happen</w:t>
      </w:r>
      <w:r>
        <w:rPr>
          <w:rFonts w:hint="default" w:ascii="Times New Roman" w:hAnsi="Times New Roman" w:cs="Times New Roman"/>
          <w:szCs w:val="20"/>
          <w:lang w:val="en-US" w:eastAsia="zh-CN"/>
        </w:rPr>
        <w:t xml:space="preserve"> frequently and this is the reason why RedCap introduced a separate initial DL BWP</w:t>
      </w:r>
      <w:r>
        <w:rPr>
          <w:rFonts w:hint="default" w:ascii="Times New Roman" w:hAnsi="Times New Roman" w:cs="Times New Roman"/>
          <w:szCs w:val="20"/>
        </w:rPr>
        <w:t>.</w:t>
      </w:r>
    </w:p>
    <w:bookmarkEnd w:id="76"/>
    <w:p>
      <w:pPr>
        <w:keepNext w:val="0"/>
        <w:keepLines w:val="0"/>
        <w:pageBreakBefore w:val="0"/>
        <w:widowControl/>
        <w:numPr>
          <w:ilvl w:val="0"/>
          <w:numId w:val="0"/>
        </w:numPr>
        <w:kinsoku/>
        <w:wordWrap/>
        <w:topLinePunct w:val="0"/>
        <w:bidi w:val="0"/>
        <w:snapToGrid w:val="0"/>
        <w:spacing w:before="120" w:after="181" w:afterLines="50" w:line="276" w:lineRule="auto"/>
        <w:ind w:leftChars="0"/>
        <w:rPr>
          <w:rFonts w:hint="default" w:ascii="Times New Roman" w:hAnsi="Times New Roman" w:cs="Times New Roman"/>
          <w:b/>
          <w:bCs/>
          <w:szCs w:val="20"/>
        </w:rPr>
      </w:pPr>
      <w:r>
        <w:rPr>
          <w:rFonts w:hint="default" w:ascii="Times New Roman" w:hAnsi="Times New Roman" w:cs="Times New Roman"/>
          <w:b/>
          <w:bCs/>
          <w:szCs w:val="20"/>
          <w:lang w:val="en-US" w:eastAsia="zh-CN"/>
        </w:rPr>
        <w:t xml:space="preserve">Case 2: </w:t>
      </w:r>
      <w:r>
        <w:rPr>
          <w:rFonts w:hint="default" w:ascii="Times New Roman" w:hAnsi="Times New Roman" w:cs="Times New Roman"/>
          <w:b/>
          <w:bCs/>
          <w:szCs w:val="20"/>
        </w:rPr>
        <w:t xml:space="preserve">If LP-WUS resource allocation </w:t>
      </w:r>
      <w:r>
        <w:rPr>
          <w:rFonts w:hint="default" w:ascii="Times New Roman" w:hAnsi="Times New Roman" w:cs="Times New Roman"/>
          <w:b/>
          <w:bCs/>
          <w:szCs w:val="20"/>
          <w:lang w:val="en-US" w:eastAsia="zh-CN"/>
        </w:rPr>
        <w:t>may</w:t>
      </w:r>
      <w:r>
        <w:rPr>
          <w:rFonts w:hint="default" w:ascii="Times New Roman" w:hAnsi="Times New Roman" w:cs="Times New Roman"/>
          <w:b/>
          <w:bCs/>
          <w:szCs w:val="20"/>
        </w:rPr>
        <w:t xml:space="preserve"> </w:t>
      </w:r>
      <w:r>
        <w:rPr>
          <w:rFonts w:hint="default" w:ascii="Times New Roman" w:hAnsi="Times New Roman" w:cs="Times New Roman"/>
          <w:b/>
          <w:bCs/>
          <w:szCs w:val="20"/>
          <w:lang w:val="en-US" w:eastAsia="zh-CN"/>
        </w:rPr>
        <w:t xml:space="preserve">be </w:t>
      </w:r>
      <w:r>
        <w:rPr>
          <w:rFonts w:hint="default" w:ascii="Times New Roman" w:hAnsi="Times New Roman" w:cs="Times New Roman"/>
          <w:b/>
          <w:bCs/>
          <w:szCs w:val="20"/>
        </w:rPr>
        <w:t>NOT with</w:t>
      </w:r>
      <w:r>
        <w:rPr>
          <w:rFonts w:hint="default" w:ascii="Times New Roman" w:hAnsi="Times New Roman" w:cs="Times New Roman"/>
          <w:b/>
          <w:bCs/>
          <w:szCs w:val="20"/>
          <w:lang w:val="en-US" w:eastAsia="zh-CN"/>
        </w:rPr>
        <w:t>in</w:t>
      </w:r>
      <w:r>
        <w:rPr>
          <w:rFonts w:hint="default" w:ascii="Times New Roman" w:hAnsi="Times New Roman" w:cs="Times New Roman"/>
          <w:b/>
          <w:bCs/>
          <w:szCs w:val="20"/>
        </w:rPr>
        <w:t xml:space="preserve"> DL BWP</w:t>
      </w:r>
    </w:p>
    <w:p>
      <w:pPr>
        <w:keepNext w:val="0"/>
        <w:keepLines w:val="0"/>
        <w:pageBreakBefore w:val="0"/>
        <w:widowControl/>
        <w:kinsoku/>
        <w:wordWrap/>
        <w:topLinePunct w:val="0"/>
        <w:bidi w:val="0"/>
        <w:snapToGrid w:val="0"/>
        <w:spacing w:before="120"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rPr>
        <w:t xml:space="preserve">If LP-WUR is located in a same band </w:t>
      </w:r>
      <w:r>
        <w:rPr>
          <w:rFonts w:hint="default" w:ascii="Times New Roman" w:hAnsi="Times New Roman" w:cs="Times New Roman"/>
          <w:sz w:val="20"/>
          <w:szCs w:val="20"/>
          <w:lang w:val="en-US" w:eastAsia="zh-CN"/>
        </w:rPr>
        <w:t xml:space="preserve">with </w:t>
      </w:r>
      <w:r>
        <w:rPr>
          <w:rFonts w:hint="default" w:ascii="Times New Roman" w:hAnsi="Times New Roman" w:cs="Times New Roman"/>
          <w:sz w:val="20"/>
          <w:szCs w:val="20"/>
        </w:rPr>
        <w:t>MR, but with</w:t>
      </w:r>
      <w:r>
        <w:rPr>
          <w:rFonts w:hint="default" w:ascii="Times New Roman" w:hAnsi="Times New Roman" w:cs="Times New Roman"/>
          <w:sz w:val="20"/>
          <w:szCs w:val="20"/>
          <w:lang w:val="en-US" w:eastAsia="zh-CN"/>
        </w:rPr>
        <w:t>in</w:t>
      </w:r>
      <w:r>
        <w:rPr>
          <w:rFonts w:hint="default" w:ascii="Times New Roman" w:hAnsi="Times New Roman" w:cs="Times New Roman"/>
          <w:sz w:val="20"/>
          <w:szCs w:val="20"/>
        </w:rPr>
        <w:t xml:space="preserve"> </w:t>
      </w:r>
      <w:r>
        <w:rPr>
          <w:rFonts w:hint="default" w:ascii="Times New Roman" w:hAnsi="Times New Roman" w:cs="Times New Roman"/>
          <w:sz w:val="20"/>
          <w:szCs w:val="20"/>
          <w:lang w:val="en-US" w:eastAsia="zh-CN"/>
        </w:rPr>
        <w:t xml:space="preserve">a </w:t>
      </w:r>
      <w:r>
        <w:rPr>
          <w:rFonts w:hint="default" w:ascii="Times New Roman" w:hAnsi="Times New Roman" w:cs="Times New Roman"/>
          <w:sz w:val="20"/>
          <w:szCs w:val="20"/>
        </w:rPr>
        <w:t>different frequency</w:t>
      </w:r>
      <w:r>
        <w:rPr>
          <w:rFonts w:hint="default" w:ascii="Times New Roman" w:hAnsi="Times New Roman" w:cs="Times New Roman"/>
          <w:sz w:val="20"/>
          <w:szCs w:val="20"/>
          <w:lang w:val="en-US" w:eastAsia="zh-CN"/>
        </w:rPr>
        <w:t xml:space="preserve"> location</w:t>
      </w:r>
      <w:r>
        <w:rPr>
          <w:rFonts w:hint="default" w:ascii="Times New Roman" w:hAnsi="Times New Roman" w:cs="Times New Roman"/>
          <w:sz w:val="20"/>
          <w:szCs w:val="20"/>
        </w:rPr>
        <w:t xml:space="preserve">, different SCS </w:t>
      </w:r>
      <w:r>
        <w:rPr>
          <w:rFonts w:hint="default" w:ascii="Times New Roman" w:hAnsi="Times New Roman" w:cs="Times New Roman"/>
          <w:sz w:val="20"/>
          <w:szCs w:val="20"/>
          <w:lang w:val="en-US" w:eastAsia="zh-CN"/>
        </w:rPr>
        <w:t xml:space="preserve">from </w:t>
      </w:r>
      <w:r>
        <w:rPr>
          <w:rFonts w:hint="default" w:ascii="Times New Roman" w:hAnsi="Times New Roman" w:cs="Times New Roman"/>
          <w:sz w:val="20"/>
          <w:szCs w:val="20"/>
        </w:rPr>
        <w:t>MR could be possible</w:t>
      </w:r>
      <w:r>
        <w:rPr>
          <w:rFonts w:hint="default" w:ascii="Times New Roman" w:hAnsi="Times New Roman" w:cs="Times New Roman"/>
          <w:sz w:val="20"/>
          <w:szCs w:val="20"/>
          <w:lang w:val="en-US" w:eastAsia="zh-CN"/>
        </w:rPr>
        <w:t>, which is allowed in the current spec</w:t>
      </w:r>
      <w:r>
        <w:rPr>
          <w:rFonts w:hint="default" w:ascii="Times New Roman" w:hAnsi="Times New Roman" w:cs="Times New Roman"/>
          <w:sz w:val="20"/>
          <w:szCs w:val="20"/>
        </w:rPr>
        <w:t>.</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However, for OFDM sequence based LP-WUR,</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i</w:t>
      </w:r>
      <w:r>
        <w:rPr>
          <w:rFonts w:hint="default" w:ascii="Times New Roman" w:hAnsi="Times New Roman" w:cs="Times New Roman"/>
          <w:sz w:val="20"/>
          <w:szCs w:val="20"/>
          <w:lang w:val="en-US" w:eastAsia="zh-CN"/>
        </w:rPr>
        <w:t>t</w:t>
      </w:r>
      <w:r>
        <w:rPr>
          <w:rFonts w:hint="default" w:ascii="Times New Roman" w:hAnsi="Times New Roman" w:cs="Times New Roman"/>
          <w:sz w:val="20"/>
          <w:szCs w:val="20"/>
        </w:rPr>
        <w:t xml:space="preserve"> requir</w:t>
      </w:r>
      <w:r>
        <w:rPr>
          <w:rFonts w:hint="default" w:ascii="Times New Roman" w:hAnsi="Times New Roman" w:cs="Times New Roman"/>
          <w:sz w:val="20"/>
          <w:szCs w:val="20"/>
          <w:lang w:val="en-US" w:eastAsia="zh-CN"/>
        </w:rPr>
        <w:t>es</w:t>
      </w:r>
      <w:r>
        <w:rPr>
          <w:rFonts w:hint="default" w:ascii="Times New Roman" w:hAnsi="Times New Roman" w:cs="Times New Roman"/>
          <w:sz w:val="20"/>
          <w:szCs w:val="20"/>
        </w:rPr>
        <w:t xml:space="preserve"> </w:t>
      </w:r>
      <w:r>
        <w:rPr>
          <w:rFonts w:hint="default" w:ascii="Times New Roman" w:hAnsi="Times New Roman" w:cs="Times New Roman"/>
          <w:sz w:val="20"/>
          <w:szCs w:val="20"/>
          <w:lang w:val="en-US" w:eastAsia="zh-CN"/>
        </w:rPr>
        <w:t xml:space="preserve">WUR to operate frequency </w:t>
      </w:r>
      <w:r>
        <w:rPr>
          <w:rFonts w:hint="default" w:ascii="Times New Roman" w:hAnsi="Times New Roman" w:cs="Times New Roman"/>
          <w:sz w:val="20"/>
          <w:szCs w:val="20"/>
        </w:rPr>
        <w:t>retun</w:t>
      </w:r>
      <w:r>
        <w:rPr>
          <w:rFonts w:hint="default" w:ascii="Times New Roman" w:hAnsi="Times New Roman" w:cs="Times New Roman"/>
          <w:sz w:val="20"/>
          <w:szCs w:val="20"/>
          <w:lang w:val="en-US" w:eastAsia="zh-CN"/>
        </w:rPr>
        <w:t>ing</w:t>
      </w:r>
      <w:r>
        <w:rPr>
          <w:rFonts w:hint="default" w:ascii="Times New Roman" w:hAnsi="Times New Roman" w:cs="Times New Roman"/>
          <w:sz w:val="20"/>
          <w:szCs w:val="20"/>
        </w:rPr>
        <w:t xml:space="preserve"> from LP-WUS to PSS/SSS</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 xml:space="preserve">for </w:t>
      </w:r>
      <w:r>
        <w:rPr>
          <w:rFonts w:hint="default" w:ascii="Times New Roman" w:hAnsi="Times New Roman" w:cs="Times New Roman"/>
          <w:sz w:val="20"/>
          <w:szCs w:val="20"/>
          <w:lang w:val="en-US" w:eastAsia="zh-CN"/>
        </w:rPr>
        <w:t xml:space="preserve">RRM </w:t>
      </w:r>
      <w:r>
        <w:rPr>
          <w:rFonts w:hint="default" w:ascii="Times New Roman" w:hAnsi="Times New Roman" w:cs="Times New Roman"/>
          <w:sz w:val="20"/>
          <w:szCs w:val="20"/>
        </w:rPr>
        <w:t xml:space="preserve">measurement. This may require the OFDM sequence based LP-WUR to </w:t>
      </w:r>
      <w:r>
        <w:rPr>
          <w:rFonts w:hint="default" w:ascii="Times New Roman" w:hAnsi="Times New Roman" w:cs="Times New Roman"/>
          <w:sz w:val="20"/>
          <w:szCs w:val="20"/>
          <w:lang w:val="en-US" w:eastAsia="zh-CN"/>
        </w:rPr>
        <w:t xml:space="preserve">do frequency </w:t>
      </w:r>
      <w:r>
        <w:rPr>
          <w:rFonts w:hint="default" w:ascii="Times New Roman" w:hAnsi="Times New Roman" w:cs="Times New Roman"/>
          <w:sz w:val="20"/>
          <w:szCs w:val="20"/>
        </w:rPr>
        <w:t xml:space="preserve">retune </w:t>
      </w:r>
      <w:bookmarkStart w:id="78" w:name="OLE_LINK188"/>
      <w:r>
        <w:rPr>
          <w:rFonts w:hint="default" w:ascii="Times New Roman" w:hAnsi="Times New Roman" w:cs="Times New Roman"/>
          <w:sz w:val="20"/>
          <w:szCs w:val="20"/>
        </w:rPr>
        <w:t xml:space="preserve">appropriately </w:t>
      </w:r>
      <w:bookmarkEnd w:id="78"/>
      <w:r>
        <w:rPr>
          <w:rFonts w:hint="default" w:ascii="Times New Roman" w:hAnsi="Times New Roman" w:cs="Times New Roman"/>
          <w:sz w:val="20"/>
          <w:szCs w:val="20"/>
        </w:rPr>
        <w:t>or</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configure non-overlapping</w:t>
      </w:r>
      <w:r>
        <w:rPr>
          <w:rFonts w:hint="default" w:ascii="Times New Roman" w:hAnsi="Times New Roman" w:cs="Times New Roman"/>
          <w:sz w:val="20"/>
          <w:szCs w:val="20"/>
          <w:lang w:val="en-US" w:eastAsia="zh-CN"/>
        </w:rPr>
        <w:t xml:space="preserve"> resources for </w:t>
      </w:r>
      <w:r>
        <w:rPr>
          <w:rFonts w:hint="default" w:ascii="Times New Roman" w:hAnsi="Times New Roman" w:cs="Times New Roman"/>
          <w:sz w:val="20"/>
          <w:szCs w:val="20"/>
        </w:rPr>
        <w:t>LP-WUS and SSB</w:t>
      </w:r>
      <w:r>
        <w:rPr>
          <w:rFonts w:hint="default" w:ascii="Times New Roman" w:hAnsi="Times New Roman" w:cs="Times New Roman"/>
          <w:sz w:val="20"/>
          <w:szCs w:val="20"/>
          <w:lang w:val="en-US" w:eastAsia="zh-CN"/>
        </w:rPr>
        <w:t xml:space="preserve"> by gNB</w:t>
      </w:r>
      <w:r>
        <w:rPr>
          <w:rFonts w:hint="default" w:ascii="Times New Roman" w:hAnsi="Times New Roman" w:cs="Times New Roman"/>
          <w:sz w:val="20"/>
          <w:szCs w:val="20"/>
        </w:rPr>
        <w:t>.</w:t>
      </w:r>
    </w:p>
    <w:p>
      <w:pPr>
        <w:keepNext w:val="0"/>
        <w:keepLines w:val="0"/>
        <w:pageBreakBefore w:val="0"/>
        <w:widowControl/>
        <w:kinsoku/>
        <w:wordWrap/>
        <w:topLinePunct w:val="0"/>
        <w:bidi w:val="0"/>
        <w:snapToGrid w:val="0"/>
        <w:spacing w:before="120"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rPr>
        <w:t xml:space="preserve">In this case, LP-WUR frequency location </w:t>
      </w:r>
      <w:r>
        <w:rPr>
          <w:rFonts w:hint="default" w:ascii="Times New Roman" w:hAnsi="Times New Roman" w:cs="Times New Roman"/>
          <w:sz w:val="20"/>
          <w:szCs w:val="20"/>
          <w:lang w:val="en-US" w:eastAsia="zh-CN"/>
        </w:rPr>
        <w:t xml:space="preserve">including SCS </w:t>
      </w:r>
      <w:r>
        <w:rPr>
          <w:rFonts w:hint="default" w:ascii="Times New Roman" w:hAnsi="Times New Roman" w:cs="Times New Roman"/>
          <w:sz w:val="20"/>
          <w:szCs w:val="20"/>
        </w:rPr>
        <w:t xml:space="preserve">could be configured separately by </w:t>
      </w:r>
      <w:r>
        <w:rPr>
          <w:rFonts w:hint="default" w:ascii="Times New Roman" w:hAnsi="Times New Roman" w:cs="Times New Roman"/>
          <w:sz w:val="20"/>
          <w:szCs w:val="20"/>
          <w:lang w:val="en-US" w:eastAsia="zh-CN"/>
        </w:rPr>
        <w:t>gNB</w:t>
      </w:r>
      <w:r>
        <w:rPr>
          <w:rFonts w:hint="default" w:ascii="Times New Roman" w:hAnsi="Times New Roman" w:cs="Times New Roman"/>
          <w:sz w:val="20"/>
          <w:szCs w:val="20"/>
        </w:rPr>
        <w:t>. Therefore, it is better to have a configurable SCS.</w:t>
      </w:r>
    </w:p>
    <w:p>
      <w:pPr>
        <w:keepNext w:val="0"/>
        <w:keepLines w:val="0"/>
        <w:pageBreakBefore w:val="0"/>
        <w:widowControl/>
        <w:kinsoku/>
        <w:wordWrap/>
        <w:topLinePunct w:val="0"/>
        <w:bidi w:val="0"/>
        <w:snapToGrid w:val="0"/>
        <w:spacing w:before="120" w:after="181" w:afterLines="50" w:line="276" w:lineRule="auto"/>
        <w:rPr>
          <w:rFonts w:hint="default" w:ascii="Times New Roman" w:hAnsi="Times New Roman" w:cs="Times New Roman"/>
          <w:b/>
          <w:bCs/>
          <w:i/>
          <w:iCs/>
          <w:color w:val="auto"/>
          <w:sz w:val="20"/>
          <w:szCs w:val="20"/>
        </w:rPr>
      </w:pPr>
      <w:r>
        <w:rPr>
          <w:rFonts w:hint="default" w:ascii="Times New Roman" w:hAnsi="Times New Roman" w:cs="Times New Roman"/>
          <w:b/>
          <w:bCs/>
          <w:i/>
          <w:iCs/>
          <w:color w:val="auto"/>
          <w:sz w:val="20"/>
          <w:szCs w:val="20"/>
        </w:rPr>
        <w:t xml:space="preserve">Proposal </w:t>
      </w:r>
      <w:r>
        <w:rPr>
          <w:rFonts w:hint="default" w:ascii="Times New Roman" w:hAnsi="Times New Roman" w:cs="Times New Roman"/>
          <w:b/>
          <w:bCs/>
          <w:i/>
          <w:iCs/>
          <w:color w:val="auto"/>
          <w:sz w:val="20"/>
          <w:szCs w:val="20"/>
          <w:lang w:val="en-US" w:eastAsia="zh-CN"/>
        </w:rPr>
        <w:t>3</w:t>
      </w:r>
      <w:r>
        <w:rPr>
          <w:rFonts w:hint="default" w:ascii="Times New Roman" w:hAnsi="Times New Roman" w:cs="Times New Roman"/>
          <w:b/>
          <w:bCs/>
          <w:i/>
          <w:iCs/>
          <w:color w:val="auto"/>
          <w:sz w:val="20"/>
          <w:szCs w:val="20"/>
        </w:rPr>
        <w:t>: For SCS of LP-WUS</w:t>
      </w:r>
    </w:p>
    <w:p>
      <w:pPr>
        <w:keepNext w:val="0"/>
        <w:keepLines w:val="0"/>
        <w:pageBreakBefore w:val="0"/>
        <w:widowControl/>
        <w:numPr>
          <w:ilvl w:val="0"/>
          <w:numId w:val="18"/>
        </w:numPr>
        <w:kinsoku/>
        <w:wordWrap/>
        <w:topLinePunct w:val="0"/>
        <w:bidi w:val="0"/>
        <w:snapToGrid w:val="0"/>
        <w:spacing w:before="120" w:after="181" w:afterLines="50" w:line="276" w:lineRule="auto"/>
        <w:rPr>
          <w:rFonts w:hint="default" w:ascii="Times New Roman" w:hAnsi="Times New Roman" w:cs="Times New Roman"/>
          <w:b/>
          <w:bCs/>
          <w:i/>
          <w:iCs/>
          <w:color w:val="auto"/>
          <w:sz w:val="20"/>
          <w:szCs w:val="20"/>
        </w:rPr>
      </w:pPr>
      <w:r>
        <w:rPr>
          <w:rFonts w:hint="default" w:ascii="Times New Roman" w:hAnsi="Times New Roman" w:cs="Times New Roman"/>
          <w:b/>
          <w:bCs/>
          <w:i/>
          <w:iCs/>
          <w:color w:val="auto"/>
          <w:sz w:val="20"/>
          <w:szCs w:val="20"/>
        </w:rPr>
        <w:t>If LP-WUS resource allocation is associated with DL BWP, the SCS of LP-WUS is the same as that of the DL BWP</w:t>
      </w:r>
      <w:r>
        <w:rPr>
          <w:rFonts w:hint="eastAsia" w:cs="Times New Roman"/>
          <w:b/>
          <w:bCs/>
          <w:i/>
          <w:iCs/>
          <w:color w:val="auto"/>
          <w:sz w:val="20"/>
          <w:szCs w:val="20"/>
          <w:lang w:val="en-US" w:eastAsia="zh-CN"/>
        </w:rPr>
        <w:t>(by pre-defined rule)</w:t>
      </w:r>
    </w:p>
    <w:p>
      <w:pPr>
        <w:keepNext w:val="0"/>
        <w:keepLines w:val="0"/>
        <w:pageBreakBefore w:val="0"/>
        <w:widowControl/>
        <w:numPr>
          <w:ilvl w:val="0"/>
          <w:numId w:val="18"/>
        </w:numPr>
        <w:kinsoku/>
        <w:wordWrap/>
        <w:topLinePunct w:val="0"/>
        <w:bidi w:val="0"/>
        <w:snapToGrid w:val="0"/>
        <w:spacing w:before="120" w:after="181" w:afterLines="50" w:line="276" w:lineRule="auto"/>
        <w:rPr>
          <w:rFonts w:hint="default" w:ascii="Times New Roman" w:hAnsi="Times New Roman" w:cs="Times New Roman"/>
          <w:b/>
          <w:bCs/>
          <w:i/>
          <w:iCs/>
          <w:color w:val="auto"/>
          <w:sz w:val="20"/>
          <w:szCs w:val="20"/>
        </w:rPr>
      </w:pPr>
      <w:r>
        <w:rPr>
          <w:rFonts w:hint="default" w:ascii="Times New Roman" w:hAnsi="Times New Roman" w:cs="Times New Roman"/>
          <w:b/>
          <w:bCs/>
          <w:i/>
          <w:iCs/>
          <w:color w:val="auto"/>
          <w:sz w:val="20"/>
          <w:szCs w:val="20"/>
        </w:rPr>
        <w:t>If LP-WUS resource allocation is NOT associated with DL BWP, a separate SCS can be configured for LP-WUS</w:t>
      </w:r>
    </w:p>
    <w:p>
      <w:pPr>
        <w:pStyle w:val="3"/>
        <w:spacing w:before="120"/>
        <w:rPr>
          <w:rFonts w:hint="eastAsia"/>
          <w:lang w:val="en-US"/>
        </w:rPr>
      </w:pPr>
      <w:r>
        <w:rPr>
          <w:rFonts w:hint="eastAsia"/>
          <w:lang w:val="en-US"/>
        </w:rPr>
        <w:t>LP-SS</w:t>
      </w:r>
      <w:r>
        <w:rPr>
          <w:rFonts w:hint="eastAsia"/>
          <w:lang w:val="en-US" w:eastAsia="zh-CN"/>
        </w:rPr>
        <w:t xml:space="preserve"> design</w:t>
      </w:r>
    </w:p>
    <w:p>
      <w:pPr>
        <w:pStyle w:val="4"/>
        <w:spacing w:before="120"/>
        <w:rPr>
          <w:rFonts w:hint="eastAsia" w:eastAsia="微软雅黑" w:cs="Times"/>
          <w:bCs/>
          <w:iCs/>
          <w:color w:val="000000" w:themeColor="text1"/>
          <w:szCs w:val="20"/>
          <w:lang w:val="en-US" w:eastAsia="zh-CN"/>
          <w14:textFill>
            <w14:solidFill>
              <w14:schemeClr w14:val="tx1"/>
            </w14:solidFill>
          </w14:textFill>
        </w:rPr>
      </w:pPr>
      <w:r>
        <w:rPr>
          <w:rFonts w:hint="eastAsia"/>
          <w:lang w:val="en-US" w:eastAsia="zh-CN"/>
        </w:rPr>
        <w:t>Issues on binary sequence selection</w:t>
      </w:r>
      <w:bookmarkStart w:id="79" w:name="OLE_LINK227"/>
    </w:p>
    <w:p>
      <w:pPr>
        <w:keepNext w:val="0"/>
        <w:keepLines w:val="0"/>
        <w:pageBreakBefore w:val="0"/>
        <w:widowControl w:val="0"/>
        <w:numPr>
          <w:ilvl w:val="0"/>
          <w:numId w:val="19"/>
        </w:numPr>
        <w:wordWrap/>
        <w:topLinePunct w:val="0"/>
        <w:autoSpaceDE/>
        <w:autoSpaceDN/>
        <w:bidi w:val="0"/>
        <w:adjustRightInd/>
        <w:spacing w:before="120" w:after="181" w:afterLines="50" w:line="276" w:lineRule="auto"/>
        <w:ind w:left="420" w:leftChars="0" w:hanging="420" w:firstLineChars="0"/>
        <w:textAlignment w:val="auto"/>
        <w:rPr>
          <w:rStyle w:val="33"/>
          <w:rFonts w:hint="default" w:ascii="Times New Roman" w:hAnsi="Times New Roman"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Regarding sliding window size</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In RAN1#118bis meeting, sliding window size for LP-SS detection is calculated based on the worst situation, including:</w:t>
      </w:r>
    </w:p>
    <w:p>
      <w:pPr>
        <w:pStyle w:val="2"/>
        <w:keepNext w:val="0"/>
        <w:keepLines w:val="0"/>
        <w:pageBreakBefore w:val="0"/>
        <w:widowControl w:val="0"/>
        <w:numPr>
          <w:ilvl w:val="0"/>
          <w:numId w:val="2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pPr>
      <w:bookmarkStart w:id="80" w:name="OLE_LINK75"/>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After LP-SS based frequency error estimation, </w:t>
      </w:r>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residual </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frequency error</w:t>
      </w:r>
      <w:bookmarkEnd w:id="80"/>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is assumed to be 20ppm;</w:t>
      </w:r>
    </w:p>
    <w:p>
      <w:pPr>
        <w:pStyle w:val="2"/>
        <w:keepNext w:val="0"/>
        <w:keepLines w:val="0"/>
        <w:pageBreakBefore w:val="0"/>
        <w:widowControl w:val="0"/>
        <w:numPr>
          <w:ilvl w:val="0"/>
          <w:numId w:val="2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LP-SS based TO estimation accuracy</w:t>
      </w:r>
      <w:bookmarkEnd w:id="79"/>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is 5us.</w:t>
      </w:r>
    </w:p>
    <w:p>
      <w:pPr>
        <w:pStyle w:val="2"/>
        <w:widowControl w:val="0"/>
        <w:numPr>
          <w:ilvl w:val="0"/>
          <w:numId w:val="0"/>
        </w:numPr>
        <w:snapToGrid w:val="0"/>
        <w:spacing w:before="50" w:beforeLines="50" w:after="0" w:line="240" w:lineRule="auto"/>
        <w:jc w:val="both"/>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pPr>
    </w:p>
    <w:p>
      <w:pPr>
        <w:pStyle w:val="2"/>
        <w:widowControl w:val="0"/>
        <w:numPr>
          <w:ilvl w:val="0"/>
          <w:numId w:val="0"/>
        </w:numPr>
        <w:snapToGrid w:val="0"/>
        <w:spacing w:before="50" w:beforeLines="50" w:after="0" w:line="240" w:lineRule="auto"/>
        <w:jc w:val="center"/>
        <w:rPr>
          <w:rFonts w:hint="default" w:ascii="Times New Roman" w:hAnsi="Times New Roman" w:cs="Times New Roman"/>
          <w:color w:val="0000FF"/>
          <w:sz w:val="20"/>
          <w:szCs w:val="20"/>
        </w:rPr>
      </w:pPr>
      <w:r>
        <w:rPr>
          <w:rFonts w:hint="default" w:ascii="Times New Roman" w:hAnsi="Times New Roman" w:cs="Times New Roman"/>
          <w:color w:val="0000FF"/>
          <w:sz w:val="20"/>
          <w:szCs w:val="20"/>
        </w:rPr>
        <w:object>
          <v:shape id="_x0000_i1025" o:spt="75" type="#_x0000_t75" style="height:77.45pt;width:430.25pt;" o:ole="t" filled="f" o:preferrelative="t" stroked="f" coordsize="21600,21600">
            <v:path/>
            <v:fill on="f" focussize="0,0"/>
            <v:stroke on="f"/>
            <v:imagedata r:id="rId15" o:title=""/>
            <o:lock v:ext="edit" aspectratio="t"/>
            <w10:wrap type="none"/>
            <w10:anchorlock/>
          </v:shape>
          <o:OLEObject Type="Embed" ProgID="Visio.Drawing.15" ShapeID="_x0000_i1025" DrawAspect="Content" ObjectID="_1468075725" r:id="rId14">
            <o:LockedField>false</o:LockedField>
          </o:OLEObject>
        </w:objec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50" w:beforeLines="50" w:after="181" w:afterLines="50" w:line="276" w:lineRule="auto"/>
        <w:jc w:val="center"/>
        <w:textAlignment w:val="auto"/>
        <w:rPr>
          <w:rFonts w:hint="default" w:ascii="Times New Roman" w:hAnsi="Times New Roman" w:eastAsia="宋体" w:cs="Times New Roman"/>
          <w:bCs/>
          <w:iCs/>
          <w:color w:val="000000" w:themeColor="text1"/>
          <w:sz w:val="20"/>
          <w:szCs w:val="20"/>
          <w:lang w:val="en-US" w:eastAsia="zh-CN"/>
          <w14:textFill>
            <w14:solidFill>
              <w14:schemeClr w14:val="tx1"/>
            </w14:solidFill>
          </w14:textFill>
        </w:rPr>
      </w:pPr>
      <w:r>
        <w:rPr>
          <w:rFonts w:hint="default" w:ascii="Times New Roman" w:hAnsi="Times New Roman" w:cs="Times New Roman"/>
          <w:b/>
          <w:bCs/>
          <w:color w:val="auto"/>
          <w:sz w:val="20"/>
          <w:szCs w:val="20"/>
          <w:lang w:val="en-US" w:eastAsia="zh-CN"/>
        </w:rPr>
        <w:t xml:space="preserve">Figure </w:t>
      </w:r>
      <w:r>
        <w:rPr>
          <w:rFonts w:hint="eastAsia" w:ascii="Times New Roman" w:hAnsi="Times New Roman" w:cs="Times New Roman"/>
          <w:b/>
          <w:bCs/>
          <w:color w:val="auto"/>
          <w:sz w:val="20"/>
          <w:szCs w:val="20"/>
          <w:lang w:val="en-US" w:eastAsia="zh-CN"/>
        </w:rPr>
        <w:t>3</w:t>
      </w:r>
      <w:r>
        <w:rPr>
          <w:rFonts w:hint="default" w:ascii="Times New Roman" w:hAnsi="Times New Roman" w:cs="Times New Roman"/>
          <w:b/>
          <w:bCs/>
          <w:color w:val="auto"/>
          <w:sz w:val="20"/>
          <w:szCs w:val="20"/>
          <w:lang w:val="en-US" w:eastAsia="zh-CN"/>
        </w:rPr>
        <w:t xml:space="preserve">: Calculation process to decide sliding window size for LP-SS </w:t>
      </w:r>
      <w:r>
        <w:rPr>
          <w:rFonts w:hint="eastAsia" w:ascii="Times New Roman" w:hAnsi="Times New Roman" w:cs="Times New Roman"/>
          <w:b/>
          <w:bCs/>
          <w:color w:val="auto"/>
          <w:sz w:val="20"/>
          <w:szCs w:val="20"/>
          <w:lang w:val="en-US" w:eastAsia="zh-CN"/>
        </w:rPr>
        <w:t>based TO estimation</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after="181" w:afterLines="50" w:line="276" w:lineRule="auto"/>
        <w:textAlignment w:val="auto"/>
        <w:rPr>
          <w:rFonts w:hint="default" w:eastAsia="微软雅黑" w:cs="Times"/>
          <w:bCs/>
          <w:iCs/>
          <w:color w:val="000000" w:themeColor="text1"/>
          <w:szCs w:val="20"/>
          <w:lang w:val="en-US"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Therefore, for LP-SS</w:t>
      </w:r>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based TO estimation</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the </w:t>
      </w:r>
      <w:bookmarkStart w:id="81" w:name="OLE_LINK121"/>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sliding window range</w:t>
      </w:r>
      <w:bookmarkEnd w:id="81"/>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should be configured to at least </w:t>
      </w:r>
      <w:r>
        <w:rPr>
          <w:rFonts w:hint="default" w:ascii="Times New Roman" w:hAnsi="Times New Roman" w:cs="Times New Roman"/>
          <w:i w:val="0"/>
          <w:color w:val="auto"/>
          <w:sz w:val="20"/>
          <w:szCs w:val="20"/>
          <w:vertAlign w:val="baseline"/>
          <w:lang w:val="en-US" w:eastAsia="zh-CN"/>
        </w:rPr>
        <w:t>[</w:t>
      </w:r>
      <w:bookmarkStart w:id="82" w:name="OLE_LINK123"/>
      <w:r>
        <w:rPr>
          <w:rFonts w:hint="default" w:ascii="Times New Roman" w:hAnsi="Times New Roman" w:cs="Times New Roman"/>
          <w:i w:val="0"/>
          <w:color w:val="auto"/>
          <w:sz w:val="20"/>
          <w:szCs w:val="20"/>
          <w:vertAlign w:val="baseline"/>
          <w:lang w:val="en-US" w:eastAsia="zh-CN"/>
        </w:rPr>
        <w:t>-2(T+</w:t>
      </w:r>
      <m:oMath>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i w:val="0"/>
          <w:color w:val="auto"/>
          <w:sz w:val="20"/>
          <w:szCs w:val="20"/>
          <w:vertAlign w:val="baseline"/>
          <w:lang w:val="en-US" w:eastAsia="zh-CN"/>
        </w:rPr>
        <w:t>),</w:t>
      </w:r>
      <w:bookmarkEnd w:id="82"/>
      <w:r>
        <w:rPr>
          <w:rFonts w:hint="default" w:ascii="Times New Roman" w:hAnsi="Times New Roman" w:cs="Times New Roman"/>
          <w:i w:val="0"/>
          <w:color w:val="auto"/>
          <w:sz w:val="20"/>
          <w:szCs w:val="20"/>
          <w:vertAlign w:val="baseline"/>
          <w:lang w:val="en-US" w:eastAsia="zh-CN"/>
        </w:rPr>
        <w:t>+2(T+</w:t>
      </w:r>
      <m:oMath>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i w:val="0"/>
          <w:color w:val="auto"/>
          <w:sz w:val="20"/>
          <w:szCs w:val="20"/>
          <w:vertAlign w:val="baseline"/>
          <w:lang w:val="en-US" w:eastAsia="zh-CN"/>
        </w:rPr>
        <w:t xml:space="preserve">)] and the </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sliding window size is at least </w:t>
      </w:r>
      <w:r>
        <w:rPr>
          <w:rFonts w:hint="default" w:ascii="Times New Roman" w:hAnsi="Times New Roman" w:cs="Times New Roman"/>
          <w:i w:val="0"/>
          <w:color w:val="auto"/>
          <w:sz w:val="20"/>
          <w:szCs w:val="20"/>
          <w:vertAlign w:val="baseline"/>
          <w:lang w:val="en-US" w:eastAsia="zh-CN"/>
        </w:rPr>
        <w:t>4(T+</w:t>
      </w:r>
      <m:oMath>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i w:val="0"/>
          <w:color w:val="auto"/>
          <w:sz w:val="20"/>
          <w:szCs w:val="20"/>
          <w:vertAlign w:val="baseline"/>
          <w:lang w:val="en-US" w:eastAsia="zh-CN"/>
        </w:rPr>
        <w:t xml:space="preserve">). </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However, since </w:t>
      </w:r>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UE </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oscillator frequency error and TO estimation error have positive and negative directions, as shown in </w:t>
      </w:r>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F</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igure</w:t>
      </w:r>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4,</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the received binary sequence actually used for </w:t>
      </w:r>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TO estimation</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is the left shifted or right shifted sequence</w:t>
      </w:r>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s</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of the source </w:t>
      </w:r>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LP-SS </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binary sequence. The maximum of left or right shifted value depends on size of the time window T1. </w:t>
      </w:r>
      <w:r>
        <w:rPr>
          <w:rFonts w:hint="default" w:ascii="Times New Roman" w:hAnsi="Times New Roman" w:cs="Times New Roman"/>
          <w:color w:val="auto"/>
          <w:sz w:val="20"/>
          <w:szCs w:val="20"/>
          <w:lang w:val="en-US" w:eastAsia="zh-CN"/>
        </w:rPr>
        <w:t xml:space="preserve">Wherein, T1 is two times of the sliding window and the window range of T1 = </w:t>
      </w:r>
      <w:r>
        <w:rPr>
          <w:rFonts w:hint="default" w:ascii="Times New Roman" w:hAnsi="Times New Roman" w:cs="Times New Roman"/>
          <w:i w:val="0"/>
          <w:color w:val="auto"/>
          <w:sz w:val="20"/>
          <w:szCs w:val="20"/>
          <w:vertAlign w:val="baseline"/>
          <w:lang w:val="en-US" w:eastAsia="zh-CN"/>
        </w:rPr>
        <w:t>[-4(T+</w:t>
      </w:r>
      <m:oMath>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i w:val="0"/>
          <w:color w:val="auto"/>
          <w:sz w:val="20"/>
          <w:szCs w:val="20"/>
          <w:vertAlign w:val="baseline"/>
          <w:lang w:val="en-US" w:eastAsia="zh-CN"/>
        </w:rPr>
        <w:t>),+4(T+</w:t>
      </w:r>
      <m:oMath>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i w:val="0"/>
          <w:color w:val="auto"/>
          <w:sz w:val="20"/>
          <w:szCs w:val="20"/>
          <w:vertAlign w:val="baseline"/>
          <w:lang w:val="en-US" w:eastAsia="zh-CN"/>
        </w:rPr>
        <w:t xml:space="preserve">)]. </w:t>
      </w:r>
      <w:r>
        <w:rPr>
          <w:rFonts w:hint="default" w:eastAsia="微软雅黑" w:cs="Times"/>
          <w:bCs/>
          <w:iCs/>
          <w:color w:val="000000" w:themeColor="text1"/>
          <w:szCs w:val="20"/>
          <w:lang w:val="en-US" w:eastAsia="zh-CN"/>
          <w14:textFill>
            <w14:solidFill>
              <w14:schemeClr w14:val="tx1"/>
            </w14:solidFill>
          </w14:textFill>
        </w:rPr>
        <w:t xml:space="preserve">For example, </w:t>
      </w:r>
      <w:r>
        <w:rPr>
          <w:rFonts w:hint="eastAsia" w:eastAsia="微软雅黑" w:cs="Times"/>
          <w:bCs/>
          <w:iCs/>
          <w:color w:val="000000" w:themeColor="text1"/>
          <w:szCs w:val="20"/>
          <w:lang w:val="en-US" w:eastAsia="zh-CN"/>
          <w14:textFill>
            <w14:solidFill>
              <w14:schemeClr w14:val="tx1"/>
            </w14:solidFill>
          </w14:textFill>
        </w:rPr>
        <w:t xml:space="preserve">when the length </w:t>
      </w:r>
      <w:r>
        <w:rPr>
          <w:rFonts w:hint="default" w:eastAsia="微软雅黑" w:cs="Times"/>
          <w:bCs/>
          <w:iCs/>
          <w:color w:val="000000" w:themeColor="text1"/>
          <w:szCs w:val="20"/>
          <w:lang w:val="en-US" w:eastAsia="zh-CN"/>
          <w14:textFill>
            <w14:solidFill>
              <w14:schemeClr w14:val="tx1"/>
            </w14:solidFill>
          </w14:textFill>
        </w:rPr>
        <w:t>of T1 is 2*N1 OOK symbol</w:t>
      </w:r>
      <w:r>
        <w:rPr>
          <w:rFonts w:hint="eastAsia" w:eastAsia="微软雅黑" w:cs="Times"/>
          <w:bCs/>
          <w:iCs/>
          <w:color w:val="000000" w:themeColor="text1"/>
          <w:szCs w:val="20"/>
          <w:lang w:val="en-US" w:eastAsia="zh-CN"/>
          <w14:textFill>
            <w14:solidFill>
              <w14:schemeClr w14:val="tx1"/>
            </w14:solidFill>
          </w14:textFill>
        </w:rPr>
        <w:t>s</w:t>
      </w:r>
      <w:r>
        <w:rPr>
          <w:rFonts w:hint="default" w:eastAsia="微软雅黑" w:cs="Times"/>
          <w:bCs/>
          <w:iCs/>
          <w:color w:val="000000" w:themeColor="text1"/>
          <w:szCs w:val="20"/>
          <w:lang w:val="en-US" w:eastAsia="zh-CN"/>
          <w14:textFill>
            <w14:solidFill>
              <w14:schemeClr w14:val="tx1"/>
            </w14:solidFill>
          </w14:textFill>
        </w:rPr>
        <w:t xml:space="preserve">, the </w:t>
      </w:r>
      <w:r>
        <w:rPr>
          <w:rFonts w:hint="eastAsia" w:eastAsia="微软雅黑" w:cs="Times"/>
          <w:bCs/>
          <w:iCs/>
          <w:color w:val="000000" w:themeColor="text1"/>
          <w:szCs w:val="20"/>
          <w:lang w:val="en-US" w:eastAsia="zh-CN"/>
          <w14:textFill>
            <w14:solidFill>
              <w14:schemeClr w14:val="tx1"/>
            </w14:solidFill>
          </w14:textFill>
        </w:rPr>
        <w:t xml:space="preserve">left or right shifted value range </w:t>
      </w:r>
      <w:r>
        <w:rPr>
          <w:rFonts w:hint="default" w:eastAsia="微软雅黑" w:cs="Times"/>
          <w:bCs/>
          <w:iCs/>
          <w:color w:val="000000" w:themeColor="text1"/>
          <w:szCs w:val="20"/>
          <w:lang w:val="en-US" w:eastAsia="zh-CN"/>
          <w14:textFill>
            <w14:solidFill>
              <w14:schemeClr w14:val="tx1"/>
            </w14:solidFill>
          </w14:textFill>
        </w:rPr>
        <w:t>is [-N1, N1]</w:t>
      </w:r>
      <w:r>
        <w:rPr>
          <w:rFonts w:hint="eastAsia" w:eastAsia="微软雅黑" w:cs="Times"/>
          <w:bCs/>
          <w:iCs/>
          <w:color w:val="000000" w:themeColor="text1"/>
          <w:szCs w:val="20"/>
          <w:lang w:val="en-US" w:eastAsia="zh-CN"/>
          <w14:textFill>
            <w14:solidFill>
              <w14:schemeClr w14:val="tx1"/>
            </w14:solidFill>
          </w14:textFill>
        </w:rPr>
        <w:t xml:space="preserve">. </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Therefore, in order to achieve the required TO estimation accuracy, for the selection </w:t>
      </w:r>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of source LP-SS </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binary sequence, in theory it should ensure that there is only one peak value can be found within the shifted </w:t>
      </w:r>
      <w:r>
        <w:rPr>
          <w:rFonts w:hint="eastAsia" w:eastAsia="微软雅黑" w:cs="Times New Roman"/>
          <w:bCs/>
          <w:iCs/>
          <w:color w:val="000000" w:themeColor="text1"/>
          <w:sz w:val="20"/>
          <w:szCs w:val="20"/>
          <w:lang w:val="en-US" w:eastAsia="zh-CN"/>
          <w14:textFill>
            <w14:solidFill>
              <w14:schemeClr w14:val="tx1"/>
            </w14:solidFill>
          </w14:textFill>
        </w:rPr>
        <w:t xml:space="preserve">value </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range of [-N1, N1]</w:t>
      </w:r>
      <w:r>
        <w:rPr>
          <w:rFonts w:hint="eastAsia" w:eastAsia="微软雅黑" w:cs="Times New Roman"/>
          <w:bCs/>
          <w:iCs/>
          <w:color w:val="000000" w:themeColor="text1"/>
          <w:sz w:val="20"/>
          <w:szCs w:val="20"/>
          <w:lang w:val="en-US" w:eastAsia="zh-CN"/>
          <w14:textFill>
            <w14:solidFill>
              <w14:schemeClr w14:val="tx1"/>
            </w14:solidFill>
          </w14:textFill>
        </w:rPr>
        <w:t xml:space="preserve"> </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when doing auto-correlation of the selected </w:t>
      </w:r>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source LP-SS </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binary sequence</w:t>
      </w:r>
      <w:bookmarkStart w:id="83" w:name="OLE_LINK132"/>
      <w:r>
        <w:rPr>
          <w:rFonts w:hint="eastAsia" w:ascii="Times New Roman" w:hAnsi="Times New Roman" w:eastAsia="微软雅黑" w:cs="Times New Roman"/>
          <w:bCs/>
          <w:iCs/>
          <w:color w:val="000000" w:themeColor="text1"/>
          <w:sz w:val="20"/>
          <w:szCs w:val="20"/>
          <w:lang w:val="en-US" w:eastAsia="zh-CN"/>
          <w14:textFill>
            <w14:solidFill>
              <w14:schemeClr w14:val="tx1"/>
            </w14:solidFill>
          </w14:textFill>
        </w:rPr>
        <w:t>.</w:t>
      </w:r>
      <w:bookmarkEnd w:id="83"/>
    </w:p>
    <w:p>
      <w:pPr>
        <w:pStyle w:val="2"/>
        <w:rPr>
          <w:rFonts w:hint="eastAsia" w:eastAsia="微软雅黑" w:cs="Times"/>
          <w:bCs/>
          <w:iCs/>
          <w:color w:val="000000" w:themeColor="text1"/>
          <w:szCs w:val="20"/>
          <w:lang w:val="en-US" w:eastAsia="zh-CN"/>
          <w14:textFill>
            <w14:solidFill>
              <w14:schemeClr w14:val="tx1"/>
            </w14:solidFill>
          </w14:textFill>
        </w:rPr>
      </w:pPr>
      <w:r>
        <w:drawing>
          <wp:inline distT="0" distB="0" distL="114300" distR="114300">
            <wp:extent cx="5683885" cy="3043555"/>
            <wp:effectExtent l="0" t="0" r="12065" b="4445"/>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16"/>
                    <a:stretch>
                      <a:fillRect/>
                    </a:stretch>
                  </pic:blipFill>
                  <pic:spPr>
                    <a:xfrm>
                      <a:off x="0" y="0"/>
                      <a:ext cx="5683885" cy="304355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jc w:val="center"/>
        <w:textAlignment w:val="auto"/>
        <w:rPr>
          <w:rFonts w:hint="default" w:ascii="Times New Roman" w:hAnsi="Times New Roman" w:eastAsia="微软雅黑" w:cs="Times New Roman"/>
          <w:b/>
          <w:bCs w:val="0"/>
          <w:iCs/>
          <w:color w:val="000000" w:themeColor="text1"/>
          <w:sz w:val="20"/>
          <w:szCs w:val="20"/>
          <w:lang w:val="en-US" w:eastAsia="zh-CN"/>
          <w14:textFill>
            <w14:solidFill>
              <w14:schemeClr w14:val="tx1"/>
            </w14:solidFill>
          </w14:textFill>
        </w:rPr>
      </w:pPr>
      <w:bookmarkStart w:id="84" w:name="OLE_LINK129"/>
      <w:r>
        <w:rPr>
          <w:rFonts w:hint="default" w:ascii="Times New Roman" w:hAnsi="Times New Roman" w:eastAsia="微软雅黑" w:cs="Times New Roman"/>
          <w:b/>
          <w:bCs w:val="0"/>
          <w:iCs/>
          <w:color w:val="000000" w:themeColor="text1"/>
          <w:sz w:val="20"/>
          <w:szCs w:val="20"/>
          <w:lang w:val="en-US" w:eastAsia="zh-CN"/>
          <w14:textFill>
            <w14:solidFill>
              <w14:schemeClr w14:val="tx1"/>
            </w14:solidFill>
          </w14:textFill>
        </w:rPr>
        <w:t xml:space="preserve">Figure 4: </w:t>
      </w:r>
      <w:bookmarkEnd w:id="84"/>
      <w:r>
        <w:rPr>
          <w:rFonts w:hint="default" w:ascii="Times New Roman" w:hAnsi="Times New Roman" w:eastAsia="微软雅黑" w:cs="Times New Roman"/>
          <w:b/>
          <w:bCs w:val="0"/>
          <w:iCs/>
          <w:color w:val="000000" w:themeColor="text1"/>
          <w:sz w:val="20"/>
          <w:szCs w:val="20"/>
          <w:lang w:val="en-US" w:eastAsia="zh-CN"/>
          <w14:textFill>
            <w14:solidFill>
              <w14:schemeClr w14:val="tx1"/>
            </w14:solidFill>
          </w14:textFill>
        </w:rPr>
        <w:t>An diagram of how to select a binary sequence for LP-SS</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auto"/>
          <w:sz w:val="20"/>
          <w:szCs w:val="20"/>
          <w:lang w:val="en-US" w:eastAsia="zh-CN"/>
        </w:rPr>
      </w:pPr>
      <w:bookmarkStart w:id="85" w:name="OLE_LINK134"/>
      <w:r>
        <w:rPr>
          <w:rFonts w:hint="default" w:ascii="Times New Roman" w:hAnsi="Times New Roman" w:eastAsia="微软雅黑" w:cs="Times New Roman"/>
          <w:bCs/>
          <w:iCs/>
          <w:color w:val="auto"/>
          <w:sz w:val="20"/>
          <w:szCs w:val="20"/>
          <w:lang w:val="en-US" w:eastAsia="zh-CN"/>
        </w:rPr>
        <w:t>Therefore, for the selection of binary sequence for LP-SS, it should ensure that:</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val="0"/>
          <w:i w:val="0"/>
          <w:color w:val="auto"/>
          <w:kern w:val="2"/>
          <w:sz w:val="20"/>
          <w:szCs w:val="20"/>
          <w:lang w:val="en-US" w:eastAsia="zh-CN" w:bidi="ar-SA"/>
        </w:rPr>
      </w:pPr>
      <w:r>
        <w:rPr>
          <w:rFonts w:hint="default" w:ascii="Times New Roman" w:hAnsi="Times New Roman" w:eastAsia="微软雅黑" w:cs="Times New Roman"/>
          <w:bCs/>
          <w:iCs/>
          <w:color w:val="auto"/>
          <w:sz w:val="20"/>
          <w:szCs w:val="20"/>
          <w:lang w:val="en-US" w:eastAsia="zh-CN"/>
        </w:rPr>
        <w:t xml:space="preserve">Regarding auto-correlation result of the selected binary sequence, </w:t>
      </w:r>
      <m:oMath>
        <m:r>
          <m:rPr>
            <m:sty m:val="p"/>
          </m:rPr>
          <w:rPr>
            <w:rFonts w:hint="default" w:ascii="Cambria Math" w:hAnsi="Cambria Math" w:cs="Times New Roman"/>
            <w:color w:val="auto"/>
            <w:kern w:val="2"/>
            <w:sz w:val="20"/>
            <w:szCs w:val="20"/>
            <w:lang w:val="en-US" w:eastAsia="zh-CN" w:bidi="ar-SA"/>
          </w:rPr>
          <m:t>R(i)</m:t>
        </m:r>
        <m:r>
          <m:rPr>
            <m:sty m:val="p"/>
          </m:rPr>
          <w:rPr>
            <w:rFonts w:hint="default" w:ascii="Cambria Math" w:hAnsi="Cambria Math" w:cs="Times New Roman"/>
            <w:color w:val="auto"/>
            <w:kern w:val="2"/>
            <w:sz w:val="20"/>
            <w:szCs w:val="20"/>
            <w:lang w:val="en-US" w:bidi="ar-SA"/>
          </w:rPr>
          <m:t>≥</m:t>
        </m:r>
        <m:sSub>
          <m:sSubPr>
            <m:ctrlPr>
              <w:rPr>
                <w:rFonts w:hint="default" w:ascii="Cambria Math" w:hAnsi="Cambria Math" w:cs="Times New Roman"/>
                <w:color w:val="auto"/>
                <w:kern w:val="2"/>
                <w:sz w:val="20"/>
                <w:szCs w:val="20"/>
                <w:lang w:val="en-US" w:eastAsia="zh-CN" w:bidi="ar-SA"/>
              </w:rPr>
            </m:ctrlPr>
          </m:sSubPr>
          <m:e>
            <m:r>
              <m:rPr>
                <m:sty m:val="p"/>
              </m:rPr>
              <w:rPr>
                <w:rFonts w:hint="default" w:ascii="Cambria Math" w:hAnsi="Cambria Math" w:cs="Times New Roman"/>
                <w:color w:val="auto"/>
                <w:kern w:val="2"/>
                <w:sz w:val="20"/>
                <w:szCs w:val="20"/>
                <w:lang w:val="en-US" w:eastAsia="zh-CN" w:bidi="ar-SA"/>
              </w:rPr>
              <m:t>TH</m:t>
            </m:r>
            <m:ctrlPr>
              <w:rPr>
                <w:rFonts w:hint="default" w:ascii="Cambria Math" w:hAnsi="Cambria Math" w:cs="Times New Roman"/>
                <w:color w:val="auto"/>
                <w:kern w:val="2"/>
                <w:sz w:val="20"/>
                <w:szCs w:val="20"/>
                <w:lang w:val="en-US" w:eastAsia="zh-CN" w:bidi="ar-SA"/>
              </w:rPr>
            </m:ctrlPr>
          </m:e>
          <m:sub>
            <m:r>
              <m:rPr>
                <m:sty m:val="p"/>
              </m:rPr>
              <w:rPr>
                <w:rFonts w:hint="default" w:ascii="Cambria Math" w:hAnsi="Cambria Math" w:cs="Times New Roman"/>
                <w:color w:val="auto"/>
                <w:kern w:val="2"/>
                <w:sz w:val="20"/>
                <w:szCs w:val="20"/>
                <w:lang w:val="en-US" w:eastAsia="zh-CN" w:bidi="ar-SA"/>
              </w:rPr>
              <m:t>1</m:t>
            </m:r>
            <m:ctrlPr>
              <w:rPr>
                <w:rFonts w:hint="default" w:ascii="Cambria Math" w:hAnsi="Cambria Math" w:cs="Times New Roman"/>
                <w:color w:val="auto"/>
                <w:kern w:val="2"/>
                <w:sz w:val="20"/>
                <w:szCs w:val="20"/>
                <w:lang w:val="en-US" w:eastAsia="zh-CN" w:bidi="ar-SA"/>
              </w:rPr>
            </m:ctrlPr>
          </m:sub>
        </m:sSub>
      </m:oMath>
      <w:bookmarkStart w:id="86" w:name="OLE_LINK245"/>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val="0"/>
          <w:i w:val="0"/>
          <w:color w:val="auto"/>
          <w:kern w:val="2"/>
          <w:sz w:val="20"/>
          <w:szCs w:val="20"/>
          <w:lang w:val="en-US" w:eastAsia="zh-CN" w:bidi="ar-SA"/>
        </w:rPr>
      </w:pPr>
      <w:r>
        <w:rPr>
          <w:rFonts w:hint="default" w:ascii="Times New Roman" w:hAnsi="Times New Roman" w:cs="Times New Roman"/>
          <w:b w:val="0"/>
          <w:i w:val="0"/>
          <w:color w:val="auto"/>
          <w:kern w:val="2"/>
          <w:sz w:val="20"/>
          <w:szCs w:val="20"/>
          <w:lang w:val="en-US" w:eastAsia="zh-CN" w:bidi="ar-SA"/>
        </w:rPr>
        <w:t xml:space="preserve">Wherein, </w:t>
      </w:r>
      <m:oMath>
        <m:r>
          <m:rPr>
            <m:sty m:val="p"/>
          </m:rPr>
          <w:rPr>
            <w:rFonts w:hint="default" w:ascii="Cambria Math" w:hAnsi="Cambria Math" w:cs="Times New Roman"/>
            <w:color w:val="auto"/>
            <w:kern w:val="2"/>
            <w:sz w:val="20"/>
            <w:szCs w:val="20"/>
            <w:lang w:val="en-US" w:eastAsia="zh-CN" w:bidi="ar-SA"/>
          </w:rPr>
          <m:t>R(i)</m:t>
        </m:r>
        <w:bookmarkEnd w:id="86"/>
        <m:r>
          <m:rPr>
            <m:sty m:val="p"/>
          </m:rPr>
          <w:rPr>
            <w:rFonts w:hint="default" w:ascii="Cambria Math" w:hAnsi="Cambria Math" w:cs="Times New Roman"/>
            <w:color w:val="auto"/>
            <w:kern w:val="2"/>
            <w:sz w:val="20"/>
            <w:szCs w:val="20"/>
            <w:lang w:val="en-US" w:eastAsia="zh-CN" w:bidi="ar-SA"/>
          </w:rPr>
          <m:t>=</m:t>
        </m:r>
        <m:f>
          <m:fPr>
            <m:ctrlPr>
              <w:rPr>
                <w:rFonts w:hint="default" w:ascii="Cambria Math" w:hAnsi="Cambria Math" w:cs="Times New Roman"/>
                <w:b w:val="0"/>
                <w:i w:val="0"/>
                <w:color w:val="auto"/>
                <w:kern w:val="2"/>
                <w:sz w:val="20"/>
                <w:szCs w:val="20"/>
                <w:lang w:val="en-US" w:eastAsia="zh-CN" w:bidi="ar-SA"/>
              </w:rPr>
            </m:ctrlPr>
          </m:fPr>
          <m:num>
            <m:r>
              <m:rPr>
                <m:sty m:val="p"/>
              </m:rPr>
              <w:rPr>
                <w:rFonts w:hint="default" w:ascii="Cambria Math" w:hAnsi="Cambria Math" w:cs="Times New Roman"/>
                <w:color w:val="auto"/>
                <w:kern w:val="2"/>
                <w:sz w:val="20"/>
                <w:szCs w:val="20"/>
                <w:lang w:val="en-US" w:eastAsia="zh-CN" w:bidi="ar-SA"/>
              </w:rPr>
              <m:t>value of Main lobe</m:t>
            </m:r>
            <m:ctrlPr>
              <w:rPr>
                <w:rFonts w:hint="default" w:ascii="Cambria Math" w:hAnsi="Cambria Math" w:cs="Times New Roman"/>
                <w:b w:val="0"/>
                <w:i w:val="0"/>
                <w:color w:val="auto"/>
                <w:kern w:val="2"/>
                <w:sz w:val="20"/>
                <w:szCs w:val="20"/>
                <w:lang w:val="en-US" w:eastAsia="zh-CN" w:bidi="ar-SA"/>
              </w:rPr>
            </m:ctrlPr>
          </m:num>
          <m:den>
            <m:r>
              <m:rPr>
                <m:sty m:val="p"/>
              </m:rPr>
              <w:rPr>
                <w:rFonts w:hint="default" w:ascii="Cambria Math" w:hAnsi="Cambria Math" w:cs="Times New Roman"/>
                <w:color w:val="auto"/>
                <w:kern w:val="2"/>
                <w:sz w:val="20"/>
                <w:szCs w:val="20"/>
                <w:lang w:val="en-US" w:eastAsia="zh-CN" w:bidi="ar-SA"/>
              </w:rPr>
              <m:t>value of Side lobe(i)</m:t>
            </m:r>
            <m:ctrlPr>
              <w:rPr>
                <w:rFonts w:hint="default" w:ascii="Cambria Math" w:hAnsi="Cambria Math" w:cs="Times New Roman"/>
                <w:b w:val="0"/>
                <w:i w:val="0"/>
                <w:color w:val="auto"/>
                <w:kern w:val="2"/>
                <w:sz w:val="20"/>
                <w:szCs w:val="20"/>
                <w:lang w:val="en-US" w:eastAsia="zh-CN" w:bidi="ar-SA"/>
              </w:rPr>
            </m:ctrlPr>
          </m:den>
        </m:f>
      </m:oMath>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val="0"/>
          <w:i w:val="0"/>
          <w:color w:val="auto"/>
          <w:kern w:val="2"/>
          <w:sz w:val="20"/>
          <w:szCs w:val="20"/>
          <w:lang w:val="en-US" w:eastAsia="zh-CN" w:bidi="ar-SA"/>
        </w:rPr>
      </w:pPr>
      <w:r>
        <w:rPr>
          <w:rFonts w:hint="default" w:ascii="Times New Roman" w:hAnsi="Times New Roman" w:cs="Times New Roman"/>
          <w:b w:val="0"/>
          <w:i w:val="0"/>
          <w:color w:val="auto"/>
          <w:kern w:val="2"/>
          <w:sz w:val="20"/>
          <w:szCs w:val="20"/>
          <w:lang w:val="en-US" w:eastAsia="zh-CN" w:bidi="ar-SA"/>
        </w:rPr>
        <w:t>Wherein, Side lobe(i) is the i th side lobe next to Main lobe;</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color w:val="auto"/>
          <w:sz w:val="20"/>
          <w:szCs w:val="20"/>
          <w:lang w:val="en-US" w:eastAsia="zh-CN"/>
        </w:rPr>
      </w:pPr>
      <w:bookmarkStart w:id="87" w:name="OLE_LINK99"/>
      <w:r>
        <w:rPr>
          <w:rFonts w:hint="default" w:ascii="Times New Roman" w:hAnsi="Times New Roman" w:eastAsia="微软雅黑" w:cs="Times New Roman"/>
          <w:bCs/>
          <w:iCs/>
          <w:color w:val="auto"/>
          <w:sz w:val="20"/>
          <w:szCs w:val="20"/>
          <w:lang w:val="en-US" w:eastAsia="zh-CN"/>
        </w:rPr>
        <w:t>Wherein,</w:t>
      </w:r>
      <w:bookmarkEnd w:id="87"/>
      <w:r>
        <w:rPr>
          <w:rFonts w:hint="default" w:ascii="Times New Roman" w:hAnsi="Times New Roman" w:eastAsia="微软雅黑" w:cs="Times New Roman"/>
          <w:bCs/>
          <w:iCs/>
          <w:color w:val="auto"/>
          <w:sz w:val="20"/>
          <w:szCs w:val="20"/>
          <w:lang w:val="en-US" w:eastAsia="zh-CN"/>
        </w:rPr>
        <w:t xml:space="preserve"> value range of i is [-N1,N1] and N1 is calculated by the following formula</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color w:val="auto"/>
          <w:sz w:val="20"/>
          <w:szCs w:val="20"/>
        </w:rPr>
      </w:pPr>
      <m:oMathPara>
        <m:oMath>
          <w:bookmarkStart w:id="88" w:name="OLE_LINK242"/>
          <w:bookmarkStart w:id="89" w:name="OLE_LINK136"/>
          <m:r>
            <m:rPr>
              <m:sty m:val="p"/>
            </m:rPr>
            <w:rPr>
              <w:rFonts w:hint="default" w:ascii="Cambria Math" w:hAnsi="Cambria Math" w:cs="Times New Roman"/>
              <w:color w:val="auto"/>
              <w:kern w:val="2"/>
              <w:sz w:val="20"/>
              <w:szCs w:val="20"/>
              <w:lang w:val="en-US" w:eastAsia="zh-CN" w:bidi="ar-SA"/>
            </w:rPr>
            <m:t>N1=</m:t>
          </m:r>
          <m:d>
            <w:bookmarkStart w:id="90" w:name="OLE_LINK89"/>
            <m:dPr>
              <m:begChr m:val="⌈"/>
              <m:endChr m:val="⌉"/>
              <m:ctrlPr>
                <w:rPr>
                  <w:rFonts w:hint="default" w:ascii="Cambria Math" w:hAnsi="Cambria Math" w:cs="Times New Roman"/>
                  <w:color w:val="auto"/>
                  <w:kern w:val="2"/>
                  <w:sz w:val="20"/>
                  <w:szCs w:val="20"/>
                  <w:lang w:val="en-US" w:eastAsia="zh-CN" w:bidi="ar-SA"/>
                </w:rPr>
              </m:ctrlPr>
            </m:dPr>
            <m:e>
              <m:f>
                <m:fPr>
                  <m:ctrlPr>
                    <w:rPr>
                      <w:rFonts w:hint="default" w:ascii="Cambria Math" w:hAnsi="Cambria Math" w:cs="Times New Roman"/>
                      <w:color w:val="auto"/>
                      <w:kern w:val="2"/>
                      <w:sz w:val="20"/>
                      <w:szCs w:val="20"/>
                      <w:lang w:val="en-US" w:eastAsia="zh-CN" w:bidi="ar-SA"/>
                    </w:rPr>
                  </m:ctrlPr>
                </m:fPr>
                <m:num>
                  <m:r>
                    <m:rPr>
                      <m:sty m:val="p"/>
                    </m:rPr>
                    <w:rPr>
                      <w:rFonts w:hint="default" w:ascii="Cambria Math" w:hAnsi="Cambria Math" w:cs="Times New Roman"/>
                      <w:color w:val="auto"/>
                      <w:kern w:val="2"/>
                      <w:sz w:val="20"/>
                      <w:szCs w:val="20"/>
                      <w:lang w:val="en-US" w:eastAsia="zh-CN" w:bidi="ar-SA"/>
                    </w:rPr>
                    <m:t>length of T1</m:t>
                  </m:r>
                  <m:ctrlPr>
                    <w:rPr>
                      <w:rFonts w:hint="default" w:ascii="Cambria Math" w:hAnsi="Cambria Math" w:cs="Times New Roman"/>
                      <w:color w:val="auto"/>
                      <w:kern w:val="2"/>
                      <w:sz w:val="20"/>
                      <w:szCs w:val="20"/>
                      <w:lang w:val="en-US" w:eastAsia="zh-CN" w:bidi="ar-SA"/>
                    </w:rPr>
                  </m:ctrlPr>
                </m:num>
                <m:den>
                  <m:r>
                    <m:rPr>
                      <m:sty m:val="p"/>
                    </m:rPr>
                    <w:rPr>
                      <w:rFonts w:hint="default" w:ascii="Cambria Math" w:hAnsi="Cambria Math" w:cs="Times New Roman"/>
                      <w:color w:val="auto"/>
                      <w:kern w:val="2"/>
                      <w:sz w:val="20"/>
                      <w:szCs w:val="20"/>
                      <w:lang w:val="en-US" w:eastAsia="zh-CN" w:bidi="ar-SA"/>
                    </w:rPr>
                    <m:t>2∗length of OOK symbol</m:t>
                  </m:r>
                  <w:bookmarkEnd w:id="88"/>
                  <w:bookmarkEnd w:id="90"/>
                  <m:ctrlPr>
                    <w:rPr>
                      <w:rFonts w:hint="default" w:ascii="Cambria Math" w:hAnsi="Cambria Math" w:cs="Times New Roman"/>
                      <w:color w:val="auto"/>
                      <w:kern w:val="2"/>
                      <w:sz w:val="20"/>
                      <w:szCs w:val="20"/>
                      <w:lang w:val="en-US" w:eastAsia="zh-CN" w:bidi="ar-SA"/>
                    </w:rPr>
                  </m:ctrlPr>
                </m:den>
              </m:f>
              <m:ctrlPr>
                <w:rPr>
                  <w:rFonts w:hint="default" w:ascii="Cambria Math" w:hAnsi="Cambria Math" w:cs="Times New Roman"/>
                  <w:color w:val="auto"/>
                  <w:kern w:val="2"/>
                  <w:sz w:val="20"/>
                  <w:szCs w:val="20"/>
                  <w:lang w:val="en-US" w:eastAsia="zh-CN" w:bidi="ar-SA"/>
                </w:rPr>
              </m:ctrlPr>
            </m:e>
          </m:d>
          <m:r>
            <m:rPr>
              <m:sty m:val="p"/>
            </m:rPr>
            <w:rPr>
              <w:rFonts w:hint="default" w:ascii="Cambria Math" w:hAnsi="Cambria Math" w:cs="Times New Roman"/>
              <w:color w:val="auto"/>
              <w:kern w:val="2"/>
              <w:sz w:val="20"/>
              <w:szCs w:val="20"/>
              <w:lang w:val="en-US" w:eastAsia="zh-CN" w:bidi="ar-SA"/>
            </w:rPr>
            <m:t>=</m:t>
          </m:r>
          <m:d>
            <w:bookmarkStart w:id="91" w:name="OLE_LINK135"/>
            <m:dPr>
              <m:begChr m:val="⌈"/>
              <m:endChr m:val="⌉"/>
              <m:ctrlPr>
                <w:rPr>
                  <w:rFonts w:hint="default" w:ascii="Cambria Math" w:hAnsi="Cambria Math" w:cs="Times New Roman"/>
                  <w:color w:val="auto"/>
                  <w:kern w:val="2"/>
                  <w:sz w:val="20"/>
                  <w:szCs w:val="20"/>
                  <w:lang w:val="en-US" w:eastAsia="zh-CN" w:bidi="ar-SA"/>
                </w:rPr>
              </m:ctrlPr>
            </m:dPr>
            <m:e>
              <m:f>
                <m:fPr>
                  <m:ctrlPr>
                    <w:rPr>
                      <w:rFonts w:hint="default" w:ascii="Cambria Math" w:hAnsi="Cambria Math" w:cs="Times New Roman"/>
                      <w:color w:val="auto"/>
                      <w:kern w:val="2"/>
                      <w:sz w:val="20"/>
                      <w:szCs w:val="20"/>
                      <w:lang w:val="en-US" w:eastAsia="zh-CN" w:bidi="ar-SA"/>
                    </w:rPr>
                  </m:ctrlPr>
                </m:fPr>
                <m:num>
                  <m:r>
                    <m:rPr>
                      <m:sty m:val="p"/>
                    </m:rPr>
                    <w:rPr>
                      <w:rFonts w:hint="default" w:ascii="Cambria Math" w:hAnsi="Cambria Math" w:cs="Times New Roman"/>
                      <w:color w:val="auto"/>
                      <w:kern w:val="2"/>
                      <w:sz w:val="20"/>
                      <w:szCs w:val="20"/>
                      <w:lang w:val="en-US" w:eastAsia="zh-CN" w:bidi="ar-SA"/>
                    </w:rPr>
                    <m:t>2∗length of sliding window</m:t>
                  </m:r>
                  <m:ctrlPr>
                    <w:rPr>
                      <w:rFonts w:hint="default" w:ascii="Cambria Math" w:hAnsi="Cambria Math" w:cs="Times New Roman"/>
                      <w:color w:val="auto"/>
                      <w:kern w:val="2"/>
                      <w:sz w:val="20"/>
                      <w:szCs w:val="20"/>
                      <w:lang w:val="en-US" w:eastAsia="zh-CN" w:bidi="ar-SA"/>
                    </w:rPr>
                  </m:ctrlPr>
                </m:num>
                <m:den>
                  <m:r>
                    <m:rPr>
                      <m:sty m:val="p"/>
                    </m:rPr>
                    <w:rPr>
                      <w:rFonts w:hint="default" w:ascii="Cambria Math" w:hAnsi="Cambria Math" w:cs="Times New Roman"/>
                      <w:color w:val="auto"/>
                      <w:kern w:val="2"/>
                      <w:sz w:val="20"/>
                      <w:szCs w:val="20"/>
                      <w:lang w:val="en-US" w:eastAsia="zh-CN" w:bidi="ar-SA"/>
                    </w:rPr>
                    <m:t>2∗length of OOK symbol</m:t>
                  </m:r>
                  <w:bookmarkEnd w:id="91"/>
                  <m:ctrlPr>
                    <w:rPr>
                      <w:rFonts w:hint="default" w:ascii="Cambria Math" w:hAnsi="Cambria Math" w:cs="Times New Roman"/>
                      <w:color w:val="auto"/>
                      <w:kern w:val="2"/>
                      <w:sz w:val="20"/>
                      <w:szCs w:val="20"/>
                      <w:lang w:val="en-US" w:eastAsia="zh-CN" w:bidi="ar-SA"/>
                    </w:rPr>
                  </m:ctrlPr>
                </m:den>
              </m:f>
              <m:ctrlPr>
                <w:rPr>
                  <w:rFonts w:hint="default" w:ascii="Cambria Math" w:hAnsi="Cambria Math" w:cs="Times New Roman"/>
                  <w:color w:val="auto"/>
                  <w:kern w:val="2"/>
                  <w:sz w:val="20"/>
                  <w:szCs w:val="20"/>
                  <w:lang w:val="en-US" w:eastAsia="zh-CN" w:bidi="ar-SA"/>
                </w:rPr>
              </m:ctrlPr>
            </m:e>
          </m:d>
          <m:r>
            <m:rPr>
              <m:sty m:val="p"/>
            </m:rPr>
            <w:rPr>
              <w:rFonts w:hint="default" w:ascii="Cambria Math" w:hAnsi="Cambria Math" w:cs="Times New Roman"/>
              <w:color w:val="auto"/>
              <w:kern w:val="2"/>
              <w:sz w:val="20"/>
              <w:szCs w:val="20"/>
              <w:lang w:val="en-US" w:eastAsia="zh-CN" w:bidi="ar-SA"/>
            </w:rPr>
            <m:t>=</m:t>
          </m:r>
          <m:d>
            <m:dPr>
              <m:begChr m:val="⌈"/>
              <m:endChr m:val="⌉"/>
              <m:ctrlPr>
                <w:rPr>
                  <w:rFonts w:hint="default" w:ascii="Cambria Math" w:hAnsi="Cambria Math" w:cs="Times New Roman"/>
                  <w:color w:val="auto"/>
                  <w:kern w:val="2"/>
                  <w:sz w:val="20"/>
                  <w:szCs w:val="20"/>
                  <w:lang w:val="en-US" w:eastAsia="zh-CN" w:bidi="ar-SA"/>
                </w:rPr>
              </m:ctrlPr>
            </m:dPr>
            <m:e>
              <m:f>
                <m:fPr>
                  <m:ctrlPr>
                    <w:rPr>
                      <w:rFonts w:hint="default" w:ascii="Cambria Math" w:hAnsi="Cambria Math" w:cs="Times New Roman"/>
                      <w:color w:val="auto"/>
                      <w:kern w:val="2"/>
                      <w:sz w:val="20"/>
                      <w:szCs w:val="20"/>
                      <w:lang w:val="en-US" w:eastAsia="zh-CN" w:bidi="ar-SA"/>
                    </w:rPr>
                  </m:ctrlPr>
                </m:fPr>
                <m:num>
                  <m:r>
                    <m:rPr>
                      <m:sty m:val="p"/>
                    </m:rPr>
                    <w:rPr>
                      <w:rFonts w:hint="default" w:ascii="Cambria Math" w:hAnsi="Cambria Math" w:cs="Times New Roman"/>
                      <w:color w:val="auto"/>
                      <w:kern w:val="2"/>
                      <w:sz w:val="20"/>
                      <w:szCs w:val="20"/>
                      <w:lang w:val="en-US" w:eastAsia="zh-CN" w:bidi="ar-SA"/>
                    </w:rPr>
                    <m:t>length of sliding window</m:t>
                  </m:r>
                  <m:ctrlPr>
                    <w:rPr>
                      <w:rFonts w:hint="default" w:ascii="Cambria Math" w:hAnsi="Cambria Math" w:cs="Times New Roman"/>
                      <w:color w:val="auto"/>
                      <w:kern w:val="2"/>
                      <w:sz w:val="20"/>
                      <w:szCs w:val="20"/>
                      <w:lang w:val="en-US" w:eastAsia="zh-CN" w:bidi="ar-SA"/>
                    </w:rPr>
                  </m:ctrlPr>
                </m:num>
                <m:den>
                  <m:r>
                    <m:rPr>
                      <m:sty m:val="p"/>
                    </m:rPr>
                    <w:rPr>
                      <w:rFonts w:hint="default" w:ascii="Cambria Math" w:hAnsi="Cambria Math" w:cs="Times New Roman"/>
                      <w:color w:val="auto"/>
                      <w:kern w:val="2"/>
                      <w:sz w:val="20"/>
                      <w:szCs w:val="20"/>
                      <w:lang w:val="en-US" w:eastAsia="zh-CN" w:bidi="ar-SA"/>
                    </w:rPr>
                    <m:t>length of OOK symbol</m:t>
                  </m:r>
                  <w:bookmarkEnd w:id="89"/>
                  <m:ctrlPr>
                    <w:rPr>
                      <w:rFonts w:hint="default" w:ascii="Cambria Math" w:hAnsi="Cambria Math" w:cs="Times New Roman"/>
                      <w:color w:val="auto"/>
                      <w:kern w:val="2"/>
                      <w:sz w:val="20"/>
                      <w:szCs w:val="20"/>
                      <w:lang w:val="en-US" w:eastAsia="zh-CN" w:bidi="ar-SA"/>
                    </w:rPr>
                  </m:ctrlPr>
                </m:den>
              </m:f>
              <m:ctrlPr>
                <w:rPr>
                  <w:rFonts w:hint="default" w:ascii="Cambria Math" w:hAnsi="Cambria Math" w:cs="Times New Roman"/>
                  <w:color w:val="auto"/>
                  <w:kern w:val="2"/>
                  <w:sz w:val="20"/>
                  <w:szCs w:val="20"/>
                  <w:lang w:val="en-US" w:eastAsia="zh-CN" w:bidi="ar-SA"/>
                </w:rPr>
              </m:ctrlPr>
            </m:e>
          </m:d>
        </m:oMath>
      </m:oMathPara>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auto"/>
          <w:sz w:val="20"/>
          <w:szCs w:val="20"/>
          <w:lang w:val="en-US" w:eastAsia="zh-CN"/>
        </w:rPr>
      </w:pPr>
      <w:r>
        <w:rPr>
          <w:rFonts w:hint="default" w:ascii="Times New Roman" w:hAnsi="Times New Roman" w:eastAsia="微软雅黑" w:cs="Times New Roman"/>
          <w:bCs/>
          <w:iCs/>
          <w:color w:val="auto"/>
          <w:sz w:val="20"/>
          <w:szCs w:val="20"/>
          <w:lang w:val="en-US" w:eastAsia="zh-CN"/>
        </w:rPr>
        <w:t>Wherein, TH1 is a configured value.</w:t>
      </w:r>
    </w:p>
    <w:bookmarkEnd w:id="85"/>
    <w:p>
      <w:pPr>
        <w:pStyle w:val="2"/>
        <w:rPr>
          <w:rFonts w:hint="default" w:eastAsia="微软雅黑" w:cs="Times"/>
          <w:bCs/>
          <w:iCs/>
          <w:color w:val="000000" w:themeColor="text1"/>
          <w:szCs w:val="20"/>
          <w:lang w:val="en-US" w:eastAsia="zh-CN"/>
          <w14:textFill>
            <w14:solidFill>
              <w14:schemeClr w14:val="tx1"/>
            </w14:solidFill>
          </w14:textFill>
        </w:rPr>
      </w:pPr>
      <w:r>
        <w:drawing>
          <wp:inline distT="0" distB="0" distL="114300" distR="114300">
            <wp:extent cx="5693410" cy="2270760"/>
            <wp:effectExtent l="0" t="0" r="2540" b="15240"/>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7"/>
                    <a:stretch>
                      <a:fillRect/>
                    </a:stretch>
                  </pic:blipFill>
                  <pic:spPr>
                    <a:xfrm>
                      <a:off x="0" y="0"/>
                      <a:ext cx="5693410" cy="2270760"/>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jc w:val="center"/>
        <w:textAlignment w:val="auto"/>
        <w:rPr>
          <w:rFonts w:hint="eastAsia" w:eastAsia="微软雅黑" w:cs="Times"/>
          <w:bCs/>
          <w:iCs/>
          <w:color w:val="000000" w:themeColor="text1"/>
          <w:szCs w:val="20"/>
          <w:lang w:val="en-US" w:eastAsia="zh-CN"/>
          <w14:textFill>
            <w14:solidFill>
              <w14:schemeClr w14:val="tx1"/>
            </w14:solidFill>
          </w14:textFill>
        </w:rPr>
      </w:pPr>
      <w:r>
        <w:rPr>
          <w:rFonts w:hint="eastAsia" w:eastAsia="微软雅黑" w:cs="Times"/>
          <w:b/>
          <w:bCs w:val="0"/>
          <w:iCs/>
          <w:color w:val="000000" w:themeColor="text1"/>
          <w:szCs w:val="20"/>
          <w:lang w:val="en-US" w:eastAsia="zh-CN"/>
          <w14:textFill>
            <w14:solidFill>
              <w14:schemeClr w14:val="tx1"/>
            </w14:solidFill>
          </w14:textFill>
        </w:rPr>
        <w:t>Figure 5: An diagram of actual LP-SS based TO estimation with sliding window</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However, </w:t>
      </w:r>
      <w:bookmarkStart w:id="92" w:name="OLE_LINK74"/>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in</w:t>
      </w:r>
      <w:bookmarkStart w:id="93" w:name="OLE_LINK130"/>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actual LP-SS based TO estimation with sliding window</w:t>
      </w:r>
      <w:bookmarkEnd w:id="92"/>
      <w:bookmarkEnd w:id="93"/>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when the sliding point is not accurate sync point, some </w:t>
      </w:r>
      <w:bookmarkStart w:id="94" w:name="OLE_LINK124"/>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Noise+Interference from adjacent NR channel</w:t>
      </w:r>
      <w:bookmarkEnd w:id="94"/>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will be </w:t>
      </w:r>
      <w:bookmarkStart w:id="95" w:name="OLE_LINK115"/>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inserted </w:t>
      </w:r>
      <w:bookmarkEnd w:id="95"/>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and treated as part of the received signal. As a result it will have impact on the TO estimation accuracy. As shown in Figure 5, if sliding window size is much larger and when the sliding point is far away from the accurate sync point, such as close to the edge of sliding window, </w:t>
      </w:r>
      <w:bookmarkStart w:id="96" w:name="OLE_LINK133"/>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serious </w:t>
      </w:r>
      <w:bookmarkEnd w:id="96"/>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Noise+Interference from adjacent NR channel (may be occupied by multiple OOK symbols) may cause the correlation result at this sliding point become much larger and finally lead to performance reduction </w:t>
      </w:r>
      <w:bookmarkStart w:id="97" w:name="OLE_LINK125"/>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of TO estimation</w:t>
      </w:r>
      <w:bookmarkEnd w:id="97"/>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pP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Therefore, </w:t>
      </w:r>
      <w:bookmarkStart w:id="98" w:name="OLE_LINK82"/>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the sliding window size should be restricted and it should be much smaller than the length of LP-SS binary sequence.</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pPr>
      <w:r>
        <w:rPr>
          <w:rFonts w:hint="eastAsia" w:eastAsia="微软雅黑" w:cs="Times New Roman"/>
          <w:b/>
          <w:bCs w:val="0"/>
          <w:i/>
          <w:iCs w:val="0"/>
          <w:color w:val="000000" w:themeColor="text1"/>
          <w:sz w:val="20"/>
          <w:szCs w:val="20"/>
          <w:lang w:val="en-US" w:eastAsia="zh-CN"/>
          <w14:textFill>
            <w14:solidFill>
              <w14:schemeClr w14:val="tx1"/>
            </w14:solidFill>
          </w14:textFill>
        </w:rPr>
        <w:t>Observation 1: Larger sliding window size cause serious TO estimation performance degradation due to unnecessary interference and noise accounting from other channels</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val="0"/>
          <w:i/>
          <w:iCs w:val="0"/>
          <w:color w:val="auto"/>
          <w:kern w:val="2"/>
          <w:sz w:val="20"/>
          <w:szCs w:val="20"/>
          <w:highlight w:val="none"/>
          <w:lang w:val="en-US" w:eastAsia="zh-CN" w:bidi="ar-SA"/>
        </w:rPr>
      </w:pPr>
      <w:r>
        <w:rPr>
          <w:rFonts w:hint="default" w:ascii="Times New Roman" w:hAnsi="Times New Roman" w:eastAsia="微软雅黑" w:cs="Times New Roman"/>
          <w:b/>
          <w:bCs w:val="0"/>
          <w:i/>
          <w:iCs w:val="0"/>
          <w:color w:val="auto"/>
          <w:sz w:val="20"/>
          <w:szCs w:val="20"/>
          <w:highlight w:val="none"/>
          <w:lang w:val="en-US" w:eastAsia="zh-CN"/>
        </w:rPr>
        <w:t>Proposal</w:t>
      </w:r>
      <w:r>
        <w:rPr>
          <w:rFonts w:hint="eastAsia" w:ascii="Times New Roman" w:hAnsi="Times New Roman" w:eastAsia="微软雅黑" w:cs="Times New Roman"/>
          <w:b/>
          <w:bCs w:val="0"/>
          <w:i/>
          <w:iCs w:val="0"/>
          <w:color w:val="auto"/>
          <w:sz w:val="20"/>
          <w:szCs w:val="20"/>
          <w:highlight w:val="none"/>
          <w:lang w:val="en-US" w:eastAsia="zh-CN"/>
        </w:rPr>
        <w:t xml:space="preserve"> 4</w:t>
      </w:r>
      <w:r>
        <w:rPr>
          <w:rFonts w:hint="default" w:ascii="Times New Roman" w:hAnsi="Times New Roman" w:eastAsia="微软雅黑" w:cs="Times New Roman"/>
          <w:b/>
          <w:bCs w:val="0"/>
          <w:i/>
          <w:iCs w:val="0"/>
          <w:color w:val="auto"/>
          <w:sz w:val="20"/>
          <w:szCs w:val="20"/>
          <w:highlight w:val="none"/>
          <w:lang w:val="en-US" w:eastAsia="zh-CN"/>
        </w:rPr>
        <w:t>: For the selection of binary sequence for LP-SS,</w:t>
      </w:r>
      <w:r>
        <w:rPr>
          <w:rFonts w:hint="eastAsia" w:eastAsia="微软雅黑" w:cs="Times New Roman"/>
          <w:b/>
          <w:bCs w:val="0"/>
          <w:i/>
          <w:iCs w:val="0"/>
          <w:color w:val="auto"/>
          <w:sz w:val="20"/>
          <w:szCs w:val="20"/>
          <w:highlight w:val="none"/>
          <w:lang w:val="en-US" w:eastAsia="zh-CN"/>
        </w:rPr>
        <w:t xml:space="preserve"> </w:t>
      </w:r>
      <w:bookmarkStart w:id="99" w:name="OLE_LINK144"/>
      <w:r>
        <w:rPr>
          <w:rFonts w:hint="eastAsia" w:eastAsia="微软雅黑" w:cs="Times New Roman"/>
          <w:b/>
          <w:bCs w:val="0"/>
          <w:i/>
          <w:iCs w:val="0"/>
          <w:color w:val="auto"/>
          <w:sz w:val="20"/>
          <w:szCs w:val="20"/>
          <w:highlight w:val="none"/>
          <w:lang w:val="en-US" w:eastAsia="zh-CN"/>
        </w:rPr>
        <w:t>r</w:t>
      </w:r>
      <w:bookmarkEnd w:id="99"/>
      <w:r>
        <w:rPr>
          <w:rFonts w:hint="default" w:ascii="Times New Roman" w:hAnsi="Times New Roman" w:eastAsia="微软雅黑" w:cs="Times New Roman"/>
          <w:b/>
          <w:bCs w:val="0"/>
          <w:i/>
          <w:iCs w:val="0"/>
          <w:color w:val="auto"/>
          <w:sz w:val="20"/>
          <w:szCs w:val="20"/>
          <w:highlight w:val="none"/>
          <w:lang w:val="en-US" w:eastAsia="zh-CN"/>
        </w:rPr>
        <w:t>egarding auto-correlation result of the selected binary sequence, it should ensure</w:t>
      </w:r>
      <m:oMath>
        <m:r>
          <m:rPr>
            <m:sty m:val="bi"/>
          </m:rPr>
          <w:rPr>
            <w:rFonts w:hint="default" w:ascii="Cambria Math" w:eastAsia="微软雅黑" w:cs="Times New Roman"/>
            <w:color w:val="auto"/>
            <w:sz w:val="20"/>
            <w:szCs w:val="20"/>
            <w:highlight w:val="none"/>
            <w:lang w:val="en-US" w:eastAsia="zh-CN"/>
          </w:rPr>
          <m:t xml:space="preserve"> </m:t>
        </m:r>
        <m:r>
          <m:rPr>
            <m:sty m:val="bi"/>
          </m:rPr>
          <w:rPr>
            <w:rFonts w:hint="default" w:ascii="Cambria Math" w:hAnsi="Cambria Math" w:cs="Times New Roman"/>
            <w:color w:val="auto"/>
            <w:kern w:val="2"/>
            <w:sz w:val="20"/>
            <w:szCs w:val="20"/>
            <w:highlight w:val="none"/>
            <w:lang w:val="en-US" w:eastAsia="zh-CN" w:bidi="ar-SA"/>
          </w:rPr>
          <m:t>R(i)</m:t>
        </m:r>
        <m:r>
          <m:rPr>
            <m:sty m:val="bi"/>
          </m:rPr>
          <w:rPr>
            <w:rFonts w:hint="default" w:ascii="Cambria Math" w:hAnsi="Cambria Math" w:cs="Times New Roman"/>
            <w:color w:val="auto"/>
            <w:kern w:val="2"/>
            <w:sz w:val="20"/>
            <w:szCs w:val="20"/>
            <w:highlight w:val="none"/>
            <w:lang w:val="en-US" w:bidi="ar-SA"/>
          </w:rPr>
          <m:t>≥</m:t>
        </m:r>
        <m:sSub>
          <m:sSubPr>
            <m:ctrlPr>
              <w:rPr>
                <w:rFonts w:hint="default" w:ascii="Cambria Math" w:hAnsi="Cambria Math" w:cs="Times New Roman"/>
                <w:b/>
                <w:bCs w:val="0"/>
                <w:i/>
                <w:iCs w:val="0"/>
                <w:color w:val="auto"/>
                <w:kern w:val="2"/>
                <w:sz w:val="20"/>
                <w:szCs w:val="20"/>
                <w:highlight w:val="none"/>
                <w:lang w:val="en-US" w:eastAsia="zh-CN" w:bidi="ar-SA"/>
              </w:rPr>
            </m:ctrlPr>
          </m:sSubPr>
          <m:e>
            <m:r>
              <m:rPr>
                <m:sty m:val="bi"/>
              </m:rPr>
              <w:rPr>
                <w:rFonts w:hint="default" w:ascii="Cambria Math" w:hAnsi="Cambria Math" w:cs="Times New Roman"/>
                <w:color w:val="auto"/>
                <w:kern w:val="2"/>
                <w:sz w:val="20"/>
                <w:szCs w:val="20"/>
                <w:highlight w:val="none"/>
                <w:lang w:val="en-US" w:eastAsia="zh-CN" w:bidi="ar-SA"/>
              </w:rPr>
              <m:t>TH</m:t>
            </m:r>
            <m:ctrlPr>
              <w:rPr>
                <w:rFonts w:hint="default" w:ascii="Cambria Math" w:hAnsi="Cambria Math" w:cs="Times New Roman"/>
                <w:b/>
                <w:bCs w:val="0"/>
                <w:i/>
                <w:iCs w:val="0"/>
                <w:color w:val="auto"/>
                <w:kern w:val="2"/>
                <w:sz w:val="20"/>
                <w:szCs w:val="20"/>
                <w:highlight w:val="none"/>
                <w:lang w:val="en-US" w:eastAsia="zh-CN" w:bidi="ar-SA"/>
              </w:rPr>
            </m:ctrlPr>
          </m:e>
          <m:sub>
            <m:r>
              <m:rPr>
                <m:sty m:val="bi"/>
              </m:rPr>
              <w:rPr>
                <w:rFonts w:hint="default" w:ascii="Cambria Math" w:hAnsi="Cambria Math" w:cs="Times New Roman"/>
                <w:color w:val="auto"/>
                <w:kern w:val="2"/>
                <w:sz w:val="20"/>
                <w:szCs w:val="20"/>
                <w:highlight w:val="none"/>
                <w:lang w:val="en-US" w:eastAsia="zh-CN" w:bidi="ar-SA"/>
              </w:rPr>
              <m:t>1</m:t>
            </m:r>
            <m:ctrlPr>
              <w:rPr>
                <w:rFonts w:hint="default" w:ascii="Cambria Math" w:hAnsi="Cambria Math" w:cs="Times New Roman"/>
                <w:b/>
                <w:bCs w:val="0"/>
                <w:i/>
                <w:iCs w:val="0"/>
                <w:color w:val="auto"/>
                <w:kern w:val="2"/>
                <w:sz w:val="20"/>
                <w:szCs w:val="20"/>
                <w:highlight w:val="none"/>
                <w:lang w:val="en-US" w:eastAsia="zh-CN" w:bidi="ar-SA"/>
              </w:rPr>
            </m:ctrlPr>
          </m:sub>
        </m:sSub>
      </m:oMath>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val="0"/>
          <w:i/>
          <w:iCs w:val="0"/>
          <w:color w:val="auto"/>
          <w:kern w:val="2"/>
          <w:sz w:val="20"/>
          <w:szCs w:val="20"/>
          <w:highlight w:val="none"/>
          <w:lang w:val="en-US" w:eastAsia="zh-CN" w:bidi="ar-SA"/>
        </w:rPr>
      </w:pPr>
      <w:r>
        <w:rPr>
          <w:rFonts w:hint="default" w:ascii="Times New Roman" w:hAnsi="Times New Roman" w:cs="Times New Roman"/>
          <w:b/>
          <w:bCs w:val="0"/>
          <w:i/>
          <w:iCs w:val="0"/>
          <w:color w:val="auto"/>
          <w:kern w:val="2"/>
          <w:sz w:val="20"/>
          <w:szCs w:val="20"/>
          <w:highlight w:val="none"/>
          <w:lang w:val="en-US" w:eastAsia="zh-CN" w:bidi="ar-SA"/>
        </w:rPr>
        <w:t xml:space="preserve">Wherein, </w:t>
      </w:r>
      <m:oMath>
        <m:r>
          <m:rPr>
            <m:sty m:val="bi"/>
          </m:rPr>
          <w:rPr>
            <w:rFonts w:hint="default" w:ascii="Cambria Math" w:hAnsi="Cambria Math" w:cs="Times New Roman"/>
            <w:color w:val="auto"/>
            <w:kern w:val="2"/>
            <w:sz w:val="24"/>
            <w:szCs w:val="24"/>
            <w:highlight w:val="none"/>
            <w:lang w:val="en-US" w:eastAsia="zh-CN" w:bidi="ar-SA"/>
          </w:rPr>
          <m:t>R(i)=</m:t>
        </m:r>
        <m:f>
          <m:fPr>
            <m:ctrlPr>
              <w:rPr>
                <w:rFonts w:hint="default" w:ascii="Cambria Math" w:hAnsi="Cambria Math" w:cs="Times New Roman"/>
                <w:b/>
                <w:bCs w:val="0"/>
                <w:i/>
                <w:iCs w:val="0"/>
                <w:color w:val="auto"/>
                <w:kern w:val="2"/>
                <w:sz w:val="24"/>
                <w:szCs w:val="24"/>
                <w:highlight w:val="none"/>
                <w:lang w:val="en-US" w:eastAsia="zh-CN" w:bidi="ar-SA"/>
              </w:rPr>
            </m:ctrlPr>
          </m:fPr>
          <m:num>
            <m:r>
              <m:rPr>
                <m:sty m:val="bi"/>
              </m:rPr>
              <w:rPr>
                <w:rFonts w:hint="default" w:ascii="Cambria Math" w:hAnsi="Cambria Math" w:cs="Times New Roman"/>
                <w:color w:val="auto"/>
                <w:kern w:val="2"/>
                <w:sz w:val="24"/>
                <w:szCs w:val="24"/>
                <w:highlight w:val="none"/>
                <w:lang w:val="en-US" w:eastAsia="zh-CN" w:bidi="ar-SA"/>
              </w:rPr>
              <m:t xml:space="preserve"> Main lobe</m:t>
            </m:r>
            <m:ctrlPr>
              <w:rPr>
                <w:rFonts w:hint="default" w:ascii="Cambria Math" w:hAnsi="Cambria Math" w:cs="Times New Roman"/>
                <w:b/>
                <w:bCs w:val="0"/>
                <w:i/>
                <w:iCs w:val="0"/>
                <w:color w:val="auto"/>
                <w:kern w:val="2"/>
                <w:sz w:val="24"/>
                <w:szCs w:val="24"/>
                <w:highlight w:val="none"/>
                <w:lang w:val="en-US" w:eastAsia="zh-CN" w:bidi="ar-SA"/>
              </w:rPr>
            </m:ctrlPr>
          </m:num>
          <m:den>
            <m:r>
              <m:rPr>
                <m:sty m:val="bi"/>
              </m:rPr>
              <w:rPr>
                <w:rFonts w:hint="default" w:ascii="Cambria Math" w:hAnsi="Cambria Math" w:cs="Times New Roman"/>
                <w:color w:val="auto"/>
                <w:kern w:val="2"/>
                <w:sz w:val="24"/>
                <w:szCs w:val="24"/>
                <w:highlight w:val="none"/>
                <w:lang w:val="en-US" w:eastAsia="zh-CN" w:bidi="ar-SA"/>
              </w:rPr>
              <m:t>Side lobe(i)</m:t>
            </m:r>
            <m:ctrlPr>
              <w:rPr>
                <w:rFonts w:hint="default" w:ascii="Cambria Math" w:hAnsi="Cambria Math" w:cs="Times New Roman"/>
                <w:b/>
                <w:bCs w:val="0"/>
                <w:i/>
                <w:iCs w:val="0"/>
                <w:color w:val="auto"/>
                <w:kern w:val="2"/>
                <w:sz w:val="24"/>
                <w:szCs w:val="24"/>
                <w:highlight w:val="none"/>
                <w:lang w:val="en-US" w:eastAsia="zh-CN" w:bidi="ar-SA"/>
              </w:rPr>
            </m:ctrlPr>
          </m:den>
        </m:f>
      </m:oMath>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val="0"/>
          <w:i/>
          <w:iCs w:val="0"/>
          <w:color w:val="auto"/>
          <w:kern w:val="2"/>
          <w:sz w:val="20"/>
          <w:szCs w:val="20"/>
          <w:highlight w:val="none"/>
          <w:lang w:val="en-US" w:eastAsia="zh-CN" w:bidi="ar-SA"/>
        </w:rPr>
      </w:pPr>
      <w:r>
        <w:rPr>
          <w:rFonts w:hint="default" w:ascii="Times New Roman" w:hAnsi="Times New Roman" w:cs="Times New Roman"/>
          <w:b/>
          <w:bCs w:val="0"/>
          <w:i/>
          <w:iCs w:val="0"/>
          <w:color w:val="auto"/>
          <w:kern w:val="2"/>
          <w:sz w:val="20"/>
          <w:szCs w:val="20"/>
          <w:highlight w:val="none"/>
          <w:lang w:val="en-US" w:eastAsia="zh-CN" w:bidi="ar-SA"/>
        </w:rPr>
        <w:t xml:space="preserve">Wherein, Side lobe(i) is the i th side lobe </w:t>
      </w:r>
      <w:r>
        <w:rPr>
          <w:rFonts w:hint="eastAsia" w:cs="Times New Roman"/>
          <w:b/>
          <w:bCs w:val="0"/>
          <w:i/>
          <w:iCs w:val="0"/>
          <w:color w:val="auto"/>
          <w:kern w:val="2"/>
          <w:sz w:val="20"/>
          <w:szCs w:val="20"/>
          <w:highlight w:val="none"/>
          <w:lang w:val="en-US" w:eastAsia="zh-CN" w:bidi="ar-SA"/>
        </w:rPr>
        <w:t xml:space="preserve">relative </w:t>
      </w:r>
      <w:r>
        <w:rPr>
          <w:rFonts w:hint="default" w:ascii="Times New Roman" w:hAnsi="Times New Roman" w:cs="Times New Roman"/>
          <w:b/>
          <w:bCs w:val="0"/>
          <w:i/>
          <w:iCs w:val="0"/>
          <w:color w:val="auto"/>
          <w:kern w:val="2"/>
          <w:sz w:val="20"/>
          <w:szCs w:val="20"/>
          <w:highlight w:val="none"/>
          <w:lang w:val="en-US" w:eastAsia="zh-CN" w:bidi="ar-SA"/>
        </w:rPr>
        <w:t>to Main lobe;</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val="0"/>
          <w:i/>
          <w:iCs w:val="0"/>
          <w:color w:val="auto"/>
          <w:sz w:val="20"/>
          <w:szCs w:val="20"/>
          <w:highlight w:val="none"/>
          <w:lang w:val="en-US" w:eastAsia="zh-CN"/>
        </w:rPr>
      </w:pPr>
      <w:r>
        <w:rPr>
          <w:rFonts w:hint="default" w:ascii="Times New Roman" w:hAnsi="Times New Roman" w:eastAsia="微软雅黑" w:cs="Times New Roman"/>
          <w:b/>
          <w:bCs w:val="0"/>
          <w:i/>
          <w:iCs w:val="0"/>
          <w:color w:val="auto"/>
          <w:sz w:val="20"/>
          <w:szCs w:val="20"/>
          <w:highlight w:val="none"/>
          <w:lang w:val="en-US" w:eastAsia="zh-CN"/>
        </w:rPr>
        <w:t>Wherein, i is</w:t>
      </w:r>
      <w:r>
        <w:rPr>
          <w:rFonts w:hint="eastAsia" w:eastAsia="微软雅黑" w:cs="Times New Roman"/>
          <w:b/>
          <w:bCs w:val="0"/>
          <w:i/>
          <w:iCs w:val="0"/>
          <w:color w:val="auto"/>
          <w:sz w:val="20"/>
          <w:szCs w:val="20"/>
          <w:highlight w:val="none"/>
          <w:lang w:val="en-US" w:eastAsia="zh-CN"/>
        </w:rPr>
        <w:t xml:space="preserve"> within</w:t>
      </w:r>
      <w:r>
        <w:rPr>
          <w:rFonts w:hint="default" w:ascii="Times New Roman" w:hAnsi="Times New Roman" w:eastAsia="微软雅黑" w:cs="Times New Roman"/>
          <w:b/>
          <w:bCs w:val="0"/>
          <w:i/>
          <w:iCs w:val="0"/>
          <w:color w:val="auto"/>
          <w:sz w:val="20"/>
          <w:szCs w:val="20"/>
          <w:highlight w:val="none"/>
          <w:lang w:val="en-US" w:eastAsia="zh-CN"/>
        </w:rPr>
        <w:t xml:space="preserve"> [-N1,N1] and N1 is calculated by</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val="0"/>
          <w:i/>
          <w:iCs w:val="0"/>
          <w:color w:val="auto"/>
          <w:sz w:val="20"/>
          <w:szCs w:val="20"/>
          <w:highlight w:val="none"/>
        </w:rPr>
      </w:pPr>
      <m:oMathPara>
        <m:oMath>
          <m:r>
            <m:rPr>
              <m:sty m:val="bi"/>
            </m:rPr>
            <w:rPr>
              <w:rFonts w:hint="default" w:ascii="Cambria Math" w:hAnsi="Cambria Math" w:cs="Times New Roman"/>
              <w:color w:val="auto"/>
              <w:kern w:val="2"/>
              <w:sz w:val="20"/>
              <w:szCs w:val="20"/>
              <w:highlight w:val="none"/>
              <w:lang w:val="en-US" w:eastAsia="zh-CN" w:bidi="ar-SA"/>
            </w:rPr>
            <m:t>N1=</m:t>
          </m:r>
          <m:d>
            <m:dPr>
              <m:begChr m:val="⌈"/>
              <m:endChr m:val="⌉"/>
              <m:ctrlPr>
                <w:rPr>
                  <w:rFonts w:hint="default" w:ascii="Cambria Math" w:hAnsi="Cambria Math" w:cs="Times New Roman"/>
                  <w:b/>
                  <w:bCs w:val="0"/>
                  <w:i/>
                  <w:iCs w:val="0"/>
                  <w:color w:val="auto"/>
                  <w:kern w:val="2"/>
                  <w:sz w:val="20"/>
                  <w:szCs w:val="20"/>
                  <w:highlight w:val="none"/>
                  <w:lang w:val="en-US" w:eastAsia="zh-CN" w:bidi="ar-SA"/>
                </w:rPr>
              </m:ctrlPr>
            </m:dPr>
            <m:e>
              <m:f>
                <m:fPr>
                  <m:ctrlPr>
                    <w:rPr>
                      <w:rFonts w:hint="default" w:ascii="Cambria Math" w:hAnsi="Cambria Math" w:cs="Times New Roman"/>
                      <w:b/>
                      <w:bCs w:val="0"/>
                      <w:i/>
                      <w:iCs w:val="0"/>
                      <w:color w:val="auto"/>
                      <w:kern w:val="2"/>
                      <w:sz w:val="20"/>
                      <w:szCs w:val="20"/>
                      <w:highlight w:val="none"/>
                      <w:lang w:val="en-US" w:eastAsia="zh-CN" w:bidi="ar-SA"/>
                    </w:rPr>
                  </m:ctrlPr>
                </m:fPr>
                <m:num>
                  <m:r>
                    <m:rPr>
                      <m:sty m:val="bi"/>
                    </m:rPr>
                    <w:rPr>
                      <w:rFonts w:hint="default" w:ascii="Cambria Math" w:hAnsi="Cambria Math" w:cs="Times New Roman"/>
                      <w:color w:val="auto"/>
                      <w:kern w:val="2"/>
                      <w:sz w:val="20"/>
                      <w:szCs w:val="20"/>
                      <w:highlight w:val="none"/>
                      <w:lang w:val="en-US" w:eastAsia="zh-CN" w:bidi="ar-SA"/>
                    </w:rPr>
                    <m:t>length of sliding window</m:t>
                  </m:r>
                  <m:ctrlPr>
                    <w:rPr>
                      <w:rFonts w:hint="default" w:ascii="Cambria Math" w:hAnsi="Cambria Math" w:cs="Times New Roman"/>
                      <w:b/>
                      <w:bCs w:val="0"/>
                      <w:i/>
                      <w:iCs w:val="0"/>
                      <w:color w:val="auto"/>
                      <w:kern w:val="2"/>
                      <w:sz w:val="20"/>
                      <w:szCs w:val="20"/>
                      <w:highlight w:val="none"/>
                      <w:lang w:val="en-US" w:eastAsia="zh-CN" w:bidi="ar-SA"/>
                    </w:rPr>
                  </m:ctrlPr>
                </m:num>
                <m:den>
                  <m:r>
                    <m:rPr>
                      <m:sty m:val="bi"/>
                    </m:rPr>
                    <w:rPr>
                      <w:rFonts w:hint="default" w:ascii="Cambria Math" w:hAnsi="Cambria Math" w:cs="Times New Roman"/>
                      <w:color w:val="auto"/>
                      <w:kern w:val="2"/>
                      <w:sz w:val="20"/>
                      <w:szCs w:val="20"/>
                      <w:highlight w:val="none"/>
                      <w:lang w:val="en-US" w:eastAsia="zh-CN" w:bidi="ar-SA"/>
                    </w:rPr>
                    <m:t>length of OOK symbol</m:t>
                  </m:r>
                  <m:ctrlPr>
                    <w:rPr>
                      <w:rFonts w:hint="default" w:ascii="Cambria Math" w:hAnsi="Cambria Math" w:cs="Times New Roman"/>
                      <w:b/>
                      <w:bCs w:val="0"/>
                      <w:i/>
                      <w:iCs w:val="0"/>
                      <w:color w:val="auto"/>
                      <w:kern w:val="2"/>
                      <w:sz w:val="20"/>
                      <w:szCs w:val="20"/>
                      <w:highlight w:val="none"/>
                      <w:lang w:val="en-US" w:eastAsia="zh-CN" w:bidi="ar-SA"/>
                    </w:rPr>
                  </m:ctrlPr>
                </m:den>
              </m:f>
              <m:ctrlPr>
                <w:rPr>
                  <w:rFonts w:hint="default" w:ascii="Cambria Math" w:hAnsi="Cambria Math" w:cs="Times New Roman"/>
                  <w:b/>
                  <w:bCs w:val="0"/>
                  <w:i/>
                  <w:iCs w:val="0"/>
                  <w:color w:val="auto"/>
                  <w:kern w:val="2"/>
                  <w:sz w:val="20"/>
                  <w:szCs w:val="20"/>
                  <w:highlight w:val="none"/>
                  <w:lang w:val="en-US" w:eastAsia="zh-CN" w:bidi="ar-SA"/>
                </w:rPr>
              </m:ctrlPr>
            </m:e>
          </m:d>
        </m:oMath>
      </m:oMathPara>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
          <w:bCs w:val="0"/>
          <w:i/>
          <w:iCs w:val="0"/>
          <w:color w:val="auto"/>
          <w:sz w:val="20"/>
          <w:szCs w:val="20"/>
          <w:highlight w:val="none"/>
          <w:lang w:val="en-US" w:eastAsia="zh-CN"/>
        </w:rPr>
      </w:pPr>
      <w:bookmarkStart w:id="100" w:name="OLE_LINK140"/>
      <w:r>
        <w:rPr>
          <w:rFonts w:hint="default" w:ascii="Times New Roman" w:hAnsi="Times New Roman" w:eastAsia="微软雅黑" w:cs="Times New Roman"/>
          <w:b/>
          <w:bCs w:val="0"/>
          <w:i/>
          <w:iCs w:val="0"/>
          <w:color w:val="auto"/>
          <w:sz w:val="20"/>
          <w:szCs w:val="20"/>
          <w:highlight w:val="none"/>
          <w:lang w:val="en-US" w:eastAsia="zh-CN"/>
        </w:rPr>
        <w:t>Wherein</w:t>
      </w:r>
      <w:bookmarkEnd w:id="100"/>
      <w:r>
        <w:rPr>
          <w:rFonts w:hint="default" w:ascii="Times New Roman" w:hAnsi="Times New Roman" w:eastAsia="微软雅黑" w:cs="Times New Roman"/>
          <w:b/>
          <w:bCs w:val="0"/>
          <w:i/>
          <w:iCs w:val="0"/>
          <w:color w:val="auto"/>
          <w:sz w:val="20"/>
          <w:szCs w:val="20"/>
          <w:highlight w:val="none"/>
          <w:lang w:val="en-US" w:eastAsia="zh-CN"/>
        </w:rPr>
        <w:t xml:space="preserve">, TH1 </w:t>
      </w:r>
      <w:r>
        <w:rPr>
          <w:rFonts w:hint="eastAsia" w:eastAsia="微软雅黑" w:cs="Times New Roman"/>
          <w:b/>
          <w:bCs w:val="0"/>
          <w:i/>
          <w:iCs w:val="0"/>
          <w:color w:val="auto"/>
          <w:sz w:val="20"/>
          <w:szCs w:val="20"/>
          <w:highlight w:val="none"/>
          <w:lang w:val="en-US" w:eastAsia="zh-CN"/>
        </w:rPr>
        <w:t>should be large enough, and the detailed value is up to company report.</w:t>
      </w:r>
      <w:r>
        <w:rPr>
          <w:rFonts w:hint="default" w:ascii="Times New Roman" w:hAnsi="Times New Roman" w:eastAsia="微软雅黑" w:cs="Times New Roman"/>
          <w:b/>
          <w:bCs w:val="0"/>
          <w:i/>
          <w:iCs w:val="0"/>
          <w:color w:val="auto"/>
          <w:sz w:val="20"/>
          <w:szCs w:val="20"/>
          <w:highlight w:val="none"/>
          <w:lang w:val="en-US" w:eastAsia="zh-CN"/>
        </w:rPr>
        <w:t>.</w:t>
      </w:r>
    </w:p>
    <w:bookmarkEnd w:id="98"/>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
          <w:bCs w:val="0"/>
          <w:i/>
          <w:iCs w:val="0"/>
          <w:color w:val="auto"/>
          <w:sz w:val="20"/>
          <w:szCs w:val="20"/>
          <w:highlight w:val="none"/>
          <w:lang w:val="en-US" w:eastAsia="zh-CN"/>
        </w:rPr>
      </w:pPr>
      <w:bookmarkStart w:id="101" w:name="OLE_LINK146"/>
      <w:r>
        <w:rPr>
          <w:rFonts w:hint="default" w:ascii="Times New Roman" w:hAnsi="Times New Roman" w:eastAsia="微软雅黑" w:cs="Times New Roman"/>
          <w:b/>
          <w:bCs w:val="0"/>
          <w:i/>
          <w:iCs w:val="0"/>
          <w:color w:val="auto"/>
          <w:sz w:val="20"/>
          <w:szCs w:val="20"/>
          <w:highlight w:val="none"/>
          <w:lang w:val="en-US" w:eastAsia="zh-CN"/>
        </w:rPr>
        <w:t>Wherein, sliding window size should be much smaller than the length of LP-SS binary sequence.</w:t>
      </w:r>
    </w:p>
    <w:bookmarkEnd w:id="101"/>
    <w:p>
      <w:pPr>
        <w:pStyle w:val="4"/>
        <w:spacing w:before="10" w:beforeLines="0"/>
        <w:ind w:left="432"/>
        <w:rPr>
          <w:rFonts w:hint="default"/>
          <w:lang w:val="en-US" w:eastAsia="zh-CN"/>
        </w:rPr>
      </w:pPr>
      <w:r>
        <w:rPr>
          <w:rFonts w:hint="eastAsia"/>
          <w:lang w:val="en-US" w:eastAsia="zh-CN"/>
        </w:rPr>
        <w:t>Evaluation results for TO correction and LP-RSRP/LP-RSRQ calculation</w:t>
      </w:r>
    </w:p>
    <w:p>
      <w:pPr>
        <w:pStyle w:val="5"/>
        <w:bidi w:val="0"/>
        <w:rPr>
          <w:rFonts w:hint="eastAsia"/>
          <w:lang w:val="en-US"/>
        </w:rPr>
      </w:pPr>
      <w:r>
        <w:rPr>
          <w:rFonts w:hint="eastAsia"/>
          <w:lang w:val="en-US" w:eastAsia="zh-CN"/>
        </w:rPr>
        <w:t>For OOK-1 and OOK-4 with M=1</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pPr>
      <w:bookmarkStart w:id="102" w:name="OLE_LINK76"/>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For OOK-1 and OOK-4 with M=1 based LP-SS, a relationship between LP-SS periodicity and the maximum residual time error before LP-SS based TO estimation is listed in Table </w:t>
      </w:r>
      <w:r>
        <w:rPr>
          <w:rFonts w:hint="eastAsia" w:eastAsia="微软雅黑" w:cs="Times New Roman"/>
          <w:bCs/>
          <w:iCs/>
          <w:color w:val="000000" w:themeColor="text1"/>
          <w:sz w:val="20"/>
          <w:szCs w:val="20"/>
          <w:lang w:val="en-US" w:eastAsia="zh-CN"/>
          <w14:textFill>
            <w14:solidFill>
              <w14:schemeClr w14:val="tx1"/>
            </w14:solidFill>
          </w14:textFill>
        </w:rPr>
        <w:t>1</w:t>
      </w:r>
      <w:r>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t xml:space="preserve">. </w:t>
      </w:r>
      <w:bookmarkEnd w:id="102"/>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宋体" w:cs="Times New Roman"/>
          <w:b/>
          <w:bCs/>
          <w:color w:val="auto"/>
          <w:sz w:val="20"/>
          <w:szCs w:val="20"/>
          <w:lang w:val="en-US" w:eastAsia="zh-CN"/>
        </w:rPr>
      </w:pPr>
      <w:bookmarkStart w:id="103" w:name="OLE_LINK142"/>
      <w:r>
        <w:rPr>
          <w:rFonts w:hint="default" w:ascii="Times New Roman" w:hAnsi="Times New Roman" w:cs="Times New Roman"/>
          <w:b/>
          <w:bCs/>
          <w:color w:val="auto"/>
          <w:sz w:val="20"/>
          <w:szCs w:val="20"/>
          <w:lang w:val="en-US" w:eastAsia="zh-CN"/>
        </w:rPr>
        <w:t xml:space="preserve">Table </w:t>
      </w:r>
      <w:r>
        <w:rPr>
          <w:rFonts w:hint="eastAsia" w:cs="Times New Roman"/>
          <w:b/>
          <w:bCs/>
          <w:color w:val="auto"/>
          <w:sz w:val="20"/>
          <w:szCs w:val="20"/>
          <w:lang w:val="en-US" w:eastAsia="zh-CN"/>
        </w:rPr>
        <w:t>1</w:t>
      </w:r>
      <w:r>
        <w:rPr>
          <w:rFonts w:hint="default" w:ascii="Times New Roman" w:hAnsi="Times New Roman" w:cs="Times New Roman"/>
          <w:b/>
          <w:bCs/>
          <w:color w:val="auto"/>
          <w:sz w:val="20"/>
          <w:szCs w:val="20"/>
          <w:lang w:val="en-US" w:eastAsia="zh-CN"/>
        </w:rPr>
        <w:t>: Relationship between LP-SS periodicity and Maximum time error, OOK-1 and OOK-4 with M =1</w:t>
      </w:r>
    </w:p>
    <w:bookmarkEnd w:id="103"/>
    <w:tbl>
      <w:tblPr>
        <w:tblStyle w:val="31"/>
        <w:tblW w:w="97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9"/>
        <w:gridCol w:w="1127"/>
        <w:gridCol w:w="978"/>
        <w:gridCol w:w="1537"/>
        <w:gridCol w:w="1535"/>
        <w:gridCol w:w="1604"/>
        <w:gridCol w:w="1084"/>
        <w:gridCol w:w="9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89" w:type="dxa"/>
            <w:vMerge w:val="restart"/>
          </w:tcPr>
          <w:p>
            <w:pPr>
              <w:pStyle w:val="2"/>
              <w:rPr>
                <w:rFonts w:hint="default" w:ascii="Times New Roman" w:hAnsi="Times New Roman" w:eastAsia="宋体" w:cs="Times New Roman"/>
                <w:color w:val="auto"/>
                <w:sz w:val="20"/>
                <w:szCs w:val="20"/>
                <w:vertAlign w:val="baseline"/>
                <w:lang w:val="en-US" w:eastAsia="zh-CN"/>
              </w:rPr>
            </w:pPr>
            <w:bookmarkStart w:id="104" w:name="OLE_LINK7" w:colFirst="4" w:colLast="6"/>
            <w:bookmarkStart w:id="105" w:name="OLE_LINK79"/>
            <w:r>
              <w:rPr>
                <w:rFonts w:hint="default" w:ascii="Times New Roman" w:hAnsi="Times New Roman" w:cs="Times New Roman"/>
                <w:color w:val="auto"/>
                <w:sz w:val="20"/>
                <w:szCs w:val="20"/>
                <w:vertAlign w:val="baseline"/>
                <w:lang w:val="en-US" w:eastAsia="zh-CN"/>
              </w:rPr>
              <w:t>LP-SS periodicity(ms)</w:t>
            </w:r>
          </w:p>
        </w:tc>
        <w:tc>
          <w:tcPr>
            <w:tcW w:w="1127" w:type="dxa"/>
            <w:vMerge w:val="restart"/>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eastAsia="微软雅黑" w:cs="Times New Roman"/>
                <w:bCs/>
                <w:iCs/>
                <w:color w:val="auto"/>
                <w:sz w:val="20"/>
                <w:szCs w:val="20"/>
                <w:lang w:val="en-US" w:eastAsia="zh-CN"/>
              </w:rPr>
              <w:t xml:space="preserve">Worst </w:t>
            </w:r>
            <w:r>
              <w:rPr>
                <w:rFonts w:hint="default" w:ascii="Times New Roman" w:hAnsi="Times New Roman" w:cs="Times New Roman"/>
                <w:color w:val="auto"/>
                <w:sz w:val="20"/>
                <w:szCs w:val="20"/>
                <w:vertAlign w:val="baseline"/>
                <w:lang w:val="en-US" w:eastAsia="zh-CN"/>
              </w:rPr>
              <w:t>time error after the 1</w:t>
            </w:r>
            <w:r>
              <w:rPr>
                <w:rFonts w:hint="default" w:ascii="Times New Roman" w:hAnsi="Times New Roman" w:cs="Times New Roman"/>
                <w:color w:val="auto"/>
                <w:sz w:val="20"/>
                <w:szCs w:val="20"/>
                <w:vertAlign w:val="superscript"/>
                <w:lang w:val="en-US" w:eastAsia="zh-CN"/>
              </w:rPr>
              <w:t>st</w:t>
            </w:r>
            <w:r>
              <w:rPr>
                <w:rFonts w:hint="default" w:ascii="Times New Roman" w:hAnsi="Times New Roman" w:cs="Times New Roman"/>
                <w:color w:val="auto"/>
                <w:sz w:val="20"/>
                <w:szCs w:val="20"/>
                <w:vertAlign w:val="baseline"/>
                <w:lang w:val="en-US" w:eastAsia="zh-CN"/>
              </w:rPr>
              <w:t xml:space="preserve"> LP-SS ,T,(us)</w:t>
            </w:r>
          </w:p>
          <w:p>
            <w:pPr>
              <w:pStyle w:val="2"/>
              <w:rPr>
                <w:rFonts w:hint="default" w:ascii="Times New Roman" w:hAnsi="Times New Roman" w:cs="Times New Roman"/>
                <w:color w:val="auto"/>
                <w:sz w:val="20"/>
                <w:szCs w:val="20"/>
                <w:vertAlign w:val="baseline"/>
                <w:lang w:val="en-US" w:eastAsia="zh-CN"/>
              </w:rPr>
            </w:pPr>
          </w:p>
        </w:tc>
        <w:tc>
          <w:tcPr>
            <w:tcW w:w="978" w:type="dxa"/>
            <w:vMerge w:val="restart"/>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i w:val="0"/>
                <w:color w:val="auto"/>
                <w:sz w:val="20"/>
                <w:szCs w:val="20"/>
                <w:vertAlign w:val="baseline"/>
                <w:lang w:val="en-US" w:eastAsia="zh-CN"/>
              </w:rPr>
              <w:t xml:space="preserve">Worst TO accuracy, </w:t>
            </w:r>
            <m:oMath>
              <m:r>
                <m:rPr>
                  <m:sty m:val="p"/>
                </m:rPr>
                <w:rPr>
                  <w:rFonts w:hint="default" w:ascii="Cambria Math" w:hAnsi="Cambria Math" w:cs="Times New Roman"/>
                  <w:color w:val="auto"/>
                  <w:sz w:val="20"/>
                  <w:szCs w:val="20"/>
                  <w:vertAlign w:val="baseline"/>
                  <w:lang w:val="en-US"/>
                </w:rPr>
                <m:t>∆</m:t>
              </m:r>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b w:val="0"/>
                <w:i w:val="0"/>
                <w:color w:val="auto"/>
                <w:sz w:val="20"/>
                <w:szCs w:val="20"/>
                <w:vertAlign w:val="baseline"/>
                <w:lang w:val="en-US" w:eastAsia="zh-CN"/>
              </w:rPr>
              <w:t>,</w:t>
            </w:r>
            <w:r>
              <w:rPr>
                <w:rFonts w:hint="default" w:ascii="Times New Roman" w:hAnsi="Times New Roman" w:cs="Times New Roman"/>
                <w:i w:val="0"/>
                <w:color w:val="auto"/>
                <w:sz w:val="20"/>
                <w:szCs w:val="20"/>
                <w:vertAlign w:val="baseline"/>
                <w:lang w:val="en-US" w:eastAsia="zh-CN"/>
              </w:rPr>
              <w:t>(us)</w:t>
            </w:r>
          </w:p>
          <w:p>
            <w:pPr>
              <w:pStyle w:val="2"/>
              <w:rPr>
                <w:rFonts w:hint="default" w:ascii="Times New Roman" w:hAnsi="Times New Roman" w:eastAsia="宋体" w:cs="Times New Roman"/>
                <w:color w:val="auto"/>
                <w:sz w:val="20"/>
                <w:szCs w:val="20"/>
                <w:vertAlign w:val="baseline"/>
                <w:lang w:val="en-US" w:eastAsia="zh-CN"/>
              </w:rPr>
            </w:pPr>
          </w:p>
        </w:tc>
        <w:tc>
          <w:tcPr>
            <w:tcW w:w="1537" w:type="dxa"/>
            <w:vMerge w:val="restart"/>
          </w:tcPr>
          <w:p>
            <w:pPr>
              <w:pStyle w:val="2"/>
              <w:rPr>
                <w:rFonts w:hint="default" w:ascii="Times New Roman" w:hAnsi="Times New Roman" w:cs="Times New Roman"/>
                <w:i w:val="0"/>
                <w:color w:val="auto"/>
                <w:sz w:val="20"/>
                <w:szCs w:val="20"/>
                <w:vertAlign w:val="baseline"/>
                <w:lang w:val="en-US" w:eastAsia="zh-CN"/>
              </w:rPr>
            </w:pPr>
            <w:r>
              <w:rPr>
                <w:rFonts w:hint="default" w:ascii="Times New Roman" w:hAnsi="Times New Roman" w:cs="Times New Roman"/>
                <w:i w:val="0"/>
                <w:color w:val="auto"/>
                <w:sz w:val="20"/>
                <w:szCs w:val="20"/>
                <w:vertAlign w:val="baseline"/>
                <w:lang w:val="en-US" w:eastAsia="zh-CN"/>
              </w:rPr>
              <w:t xml:space="preserve">Minimum </w:t>
            </w:r>
            <w:bookmarkStart w:id="106" w:name="OLE_LINK161"/>
            <w:r>
              <w:rPr>
                <w:rFonts w:hint="default" w:ascii="Times New Roman" w:hAnsi="Times New Roman" w:cs="Times New Roman"/>
                <w:i w:val="0"/>
                <w:color w:val="auto"/>
                <w:sz w:val="20"/>
                <w:szCs w:val="20"/>
                <w:vertAlign w:val="baseline"/>
                <w:lang w:val="en-US" w:eastAsia="zh-CN"/>
              </w:rPr>
              <w:t xml:space="preserve">sliding window range (us), </w:t>
            </w:r>
            <w:bookmarkEnd w:id="106"/>
          </w:p>
          <w:p>
            <w:pPr>
              <w:pStyle w:val="2"/>
              <w:rPr>
                <w:rFonts w:hint="default" w:ascii="Times New Roman" w:hAnsi="Times New Roman" w:cs="Times New Roman"/>
                <w:i w:val="0"/>
                <w:color w:val="auto"/>
                <w:sz w:val="20"/>
                <w:szCs w:val="20"/>
                <w:vertAlign w:val="baseline"/>
                <w:lang w:val="en-US" w:eastAsia="zh-CN"/>
              </w:rPr>
            </w:pPr>
            <w:bookmarkStart w:id="107" w:name="OLE_LINK57"/>
            <w:r>
              <w:rPr>
                <w:rFonts w:hint="default" w:ascii="Times New Roman" w:hAnsi="Times New Roman" w:cs="Times New Roman"/>
                <w:i w:val="0"/>
                <w:color w:val="auto"/>
                <w:sz w:val="20"/>
                <w:szCs w:val="20"/>
                <w:vertAlign w:val="baseline"/>
                <w:lang w:val="en-US" w:eastAsia="zh-CN"/>
              </w:rPr>
              <w:t>[-2(T+</w:t>
            </w:r>
            <m:oMath>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i w:val="0"/>
                <w:color w:val="auto"/>
                <w:sz w:val="20"/>
                <w:szCs w:val="20"/>
                <w:vertAlign w:val="baseline"/>
                <w:lang w:val="en-US" w:eastAsia="zh-CN"/>
              </w:rPr>
              <w:t>),+2(T+</w:t>
            </w:r>
            <m:oMath>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i w:val="0"/>
                <w:color w:val="auto"/>
                <w:sz w:val="20"/>
                <w:szCs w:val="20"/>
                <w:vertAlign w:val="baseline"/>
                <w:lang w:val="en-US" w:eastAsia="zh-CN"/>
              </w:rPr>
              <w:t>)]</w:t>
            </w:r>
          </w:p>
          <w:bookmarkEnd w:id="107"/>
          <w:p>
            <w:pPr>
              <w:pStyle w:val="2"/>
              <w:rPr>
                <w:rFonts w:hint="default" w:ascii="Times New Roman" w:hAnsi="Times New Roman" w:cs="Times New Roman"/>
                <w:color w:val="auto"/>
                <w:sz w:val="20"/>
                <w:szCs w:val="20"/>
                <w:vertAlign w:val="baseline"/>
              </w:rPr>
            </w:pPr>
          </w:p>
        </w:tc>
        <w:tc>
          <w:tcPr>
            <w:tcW w:w="1535" w:type="dxa"/>
            <w:vMerge w:val="restart"/>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 xml:space="preserve">Configured </w:t>
            </w:r>
            <w:r>
              <w:rPr>
                <w:rFonts w:hint="default" w:ascii="Times New Roman" w:hAnsi="Times New Roman" w:cs="Times New Roman"/>
                <w:i w:val="0"/>
                <w:color w:val="auto"/>
                <w:sz w:val="20"/>
                <w:szCs w:val="20"/>
                <w:vertAlign w:val="baseline"/>
                <w:lang w:val="en-US" w:eastAsia="zh-CN"/>
              </w:rPr>
              <w:t>sliding window range (us)</w:t>
            </w:r>
          </w:p>
        </w:tc>
        <w:tc>
          <w:tcPr>
            <w:tcW w:w="3634" w:type="dxa"/>
            <w:gridSpan w:val="3"/>
          </w:tcPr>
          <w:p>
            <w:pPr>
              <w:pStyle w:val="2"/>
              <w:jc w:val="center"/>
              <w:rPr>
                <w:rFonts w:hint="default" w:ascii="Times New Roman" w:hAnsi="Times New Roman" w:cs="Times New Roman"/>
                <w:color w:val="auto"/>
                <w:sz w:val="20"/>
                <w:szCs w:val="20"/>
                <w:vertAlign w:val="baseline"/>
                <w:lang w:val="en-US" w:eastAsia="zh-CN"/>
              </w:rPr>
            </w:pPr>
            <w:r>
              <w:rPr>
                <w:rFonts w:hint="default" w:ascii="Times New Roman" w:hAnsi="Times New Roman" w:eastAsia="微软雅黑" w:cs="Times New Roman"/>
                <w:bCs/>
                <w:iCs/>
                <w:color w:val="auto"/>
                <w:sz w:val="20"/>
                <w:szCs w:val="20"/>
                <w:lang w:val="en-US" w:eastAsia="zh-CN"/>
              </w:rPr>
              <w:t>Time window,T1,</w:t>
            </w:r>
          </w:p>
        </w:tc>
      </w:tr>
      <w:bookmarkEnd w:id="104"/>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4" w:hRule="atLeast"/>
        </w:trPr>
        <w:tc>
          <w:tcPr>
            <w:tcW w:w="889" w:type="dxa"/>
            <w:vMerge w:val="continue"/>
          </w:tcPr>
          <w:p>
            <w:pPr>
              <w:pStyle w:val="2"/>
              <w:rPr>
                <w:rFonts w:hint="default" w:ascii="Times New Roman" w:hAnsi="Times New Roman" w:cs="Times New Roman"/>
                <w:sz w:val="20"/>
                <w:szCs w:val="20"/>
              </w:rPr>
            </w:pPr>
          </w:p>
        </w:tc>
        <w:tc>
          <w:tcPr>
            <w:tcW w:w="1127" w:type="dxa"/>
            <w:vMerge w:val="continue"/>
          </w:tcPr>
          <w:p>
            <w:pPr>
              <w:pStyle w:val="2"/>
              <w:rPr>
                <w:rFonts w:hint="default" w:ascii="Times New Roman" w:hAnsi="Times New Roman" w:cs="Times New Roman"/>
                <w:sz w:val="20"/>
                <w:szCs w:val="20"/>
              </w:rPr>
            </w:pPr>
          </w:p>
        </w:tc>
        <w:tc>
          <w:tcPr>
            <w:tcW w:w="978" w:type="dxa"/>
            <w:vMerge w:val="continue"/>
          </w:tcPr>
          <w:p>
            <w:pPr>
              <w:pStyle w:val="2"/>
              <w:rPr>
                <w:rFonts w:hint="default" w:ascii="Times New Roman" w:hAnsi="Times New Roman" w:cs="Times New Roman"/>
                <w:sz w:val="20"/>
                <w:szCs w:val="20"/>
              </w:rPr>
            </w:pPr>
          </w:p>
        </w:tc>
        <w:tc>
          <w:tcPr>
            <w:tcW w:w="1537" w:type="dxa"/>
            <w:vMerge w:val="continue"/>
          </w:tcPr>
          <w:p>
            <w:pPr>
              <w:pStyle w:val="2"/>
              <w:rPr>
                <w:rFonts w:hint="default" w:ascii="Times New Roman" w:hAnsi="Times New Roman" w:cs="Times New Roman"/>
                <w:sz w:val="20"/>
                <w:szCs w:val="20"/>
              </w:rPr>
            </w:pPr>
          </w:p>
        </w:tc>
        <w:tc>
          <w:tcPr>
            <w:tcW w:w="1535" w:type="dxa"/>
            <w:vMerge w:val="continue"/>
            <w:vAlign w:val="top"/>
          </w:tcPr>
          <w:p>
            <w:pPr>
              <w:pStyle w:val="2"/>
              <w:rPr>
                <w:rFonts w:hint="default" w:ascii="Times New Roman" w:hAnsi="Times New Roman" w:cs="Times New Roman"/>
                <w:sz w:val="20"/>
                <w:szCs w:val="20"/>
              </w:rPr>
            </w:pPr>
            <w:bookmarkStart w:id="108" w:name="OLE_LINK145"/>
          </w:p>
        </w:tc>
        <w:tc>
          <w:tcPr>
            <w:tcW w:w="1604" w:type="dxa"/>
            <w:vAlign w:val="top"/>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eastAsia="微软雅黑" w:cs="Times New Roman"/>
                <w:bCs/>
                <w:iCs/>
                <w:color w:val="auto"/>
                <w:sz w:val="20"/>
                <w:szCs w:val="20"/>
                <w:lang w:val="en-US" w:eastAsia="zh-CN"/>
              </w:rPr>
              <w:t xml:space="preserve">Time window range, </w:t>
            </w:r>
            <w:bookmarkEnd w:id="108"/>
            <w:r>
              <w:rPr>
                <w:rFonts w:hint="default" w:ascii="Times New Roman" w:hAnsi="Times New Roman" w:cs="Times New Roman"/>
                <w:color w:val="auto"/>
                <w:sz w:val="20"/>
                <w:szCs w:val="20"/>
                <w:vertAlign w:val="baseline"/>
                <w:lang w:val="en-US" w:eastAsia="zh-CN"/>
              </w:rPr>
              <w:t>(us)</w:t>
            </w:r>
          </w:p>
          <w:p>
            <w:pPr>
              <w:pStyle w:val="2"/>
              <w:rPr>
                <w:rFonts w:hint="default" w:ascii="Times New Roman" w:hAnsi="Times New Roman" w:cs="Times New Roman"/>
                <w:color w:val="auto"/>
                <w:sz w:val="20"/>
                <w:szCs w:val="20"/>
                <w:vertAlign w:val="baseline"/>
                <w:lang w:val="en-US"/>
              </w:rPr>
            </w:pPr>
          </w:p>
        </w:tc>
        <w:tc>
          <w:tcPr>
            <w:tcW w:w="1084" w:type="dxa"/>
            <w:vAlign w:val="top"/>
          </w:tcPr>
          <w:p>
            <w:pPr>
              <w:pStyle w:val="2"/>
              <w:rPr>
                <w:rFonts w:hint="default" w:ascii="Times New Roman" w:hAnsi="Times New Roman" w:cs="Times New Roman"/>
                <w:color w:val="auto"/>
                <w:sz w:val="20"/>
                <w:szCs w:val="20"/>
                <w:vertAlign w:val="baseline"/>
                <w:lang w:val="en-US"/>
              </w:rPr>
            </w:pPr>
            <w:bookmarkStart w:id="109" w:name="OLE_LINK147"/>
            <w:r>
              <w:rPr>
                <w:rFonts w:hint="default" w:ascii="Times New Roman" w:hAnsi="Times New Roman" w:cs="Times New Roman"/>
                <w:color w:val="auto"/>
                <w:sz w:val="20"/>
                <w:szCs w:val="20"/>
                <w:vertAlign w:val="baseline"/>
                <w:lang w:val="en-US" w:eastAsia="zh-CN"/>
              </w:rPr>
              <w:t xml:space="preserve">Quantized by number of OOK symbol  </w:t>
            </w:r>
            <w:bookmarkStart w:id="110" w:name="OLE_LINK143"/>
            <w:r>
              <w:rPr>
                <w:rFonts w:hint="default" w:ascii="Times New Roman" w:hAnsi="Times New Roman" w:cs="Times New Roman"/>
                <w:color w:val="auto"/>
                <w:sz w:val="20"/>
                <w:szCs w:val="20"/>
                <w:vertAlign w:val="baseline"/>
                <w:lang w:val="en-US" w:eastAsia="zh-CN"/>
              </w:rPr>
              <w:t>@SCS=30kHz</w:t>
            </w:r>
            <w:bookmarkEnd w:id="109"/>
            <w:bookmarkEnd w:id="110"/>
          </w:p>
        </w:tc>
        <w:tc>
          <w:tcPr>
            <w:tcW w:w="946" w:type="dxa"/>
            <w:vAlign w:val="top"/>
          </w:tcPr>
          <w:p>
            <w:pPr>
              <w:pStyle w:val="2"/>
              <w:rPr>
                <w:rFonts w:hint="default" w:ascii="Times New Roman" w:hAnsi="Times New Roman" w:cs="Times New Roman"/>
                <w:color w:val="auto"/>
                <w:sz w:val="20"/>
                <w:szCs w:val="20"/>
                <w:vertAlign w:val="baseline"/>
                <w:lang w:val="en-US"/>
              </w:rPr>
            </w:pPr>
            <w:r>
              <w:rPr>
                <w:rFonts w:hint="default" w:ascii="Times New Roman" w:hAnsi="Times New Roman" w:cs="Times New Roman"/>
                <w:color w:val="auto"/>
                <w:sz w:val="20"/>
                <w:szCs w:val="20"/>
                <w:vertAlign w:val="baseline"/>
                <w:lang w:val="en-US" w:eastAsia="zh-CN"/>
              </w:rPr>
              <w:t>Quantized by number of OOK symbol  @SCS=15kHz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889"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80</w:t>
            </w:r>
          </w:p>
        </w:tc>
        <w:tc>
          <w:tcPr>
            <w:tcW w:w="1127"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1.6</w:t>
            </w:r>
          </w:p>
        </w:tc>
        <w:tc>
          <w:tcPr>
            <w:tcW w:w="978"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[-13.2, 13.2]</w:t>
            </w:r>
          </w:p>
        </w:tc>
        <w:tc>
          <w:tcPr>
            <w:tcW w:w="1535"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[-25, 25]</w:t>
            </w:r>
          </w:p>
        </w:tc>
        <w:tc>
          <w:tcPr>
            <w:tcW w:w="1604" w:type="dxa"/>
          </w:tcPr>
          <w:p>
            <w:pPr>
              <w:pStyle w:val="2"/>
              <w:rPr>
                <w:rFonts w:hint="default" w:ascii="Times New Roman" w:hAnsi="Times New Roman" w:eastAsia="宋体" w:cs="Times New Roman"/>
                <w:color w:val="auto"/>
                <w:sz w:val="20"/>
                <w:szCs w:val="20"/>
                <w:vertAlign w:val="baseline"/>
                <w:lang w:val="en-US" w:eastAsia="zh-CN"/>
              </w:rPr>
            </w:pPr>
            <w:bookmarkStart w:id="111" w:name="OLE_LINK167"/>
            <w:r>
              <w:rPr>
                <w:rFonts w:hint="default" w:ascii="Times New Roman" w:hAnsi="Times New Roman" w:cs="Times New Roman"/>
                <w:color w:val="auto"/>
                <w:sz w:val="20"/>
                <w:szCs w:val="20"/>
                <w:vertAlign w:val="baseline"/>
                <w:lang w:val="en-US" w:eastAsia="zh-CN"/>
              </w:rPr>
              <w:t>[-50,50]</w:t>
            </w:r>
            <w:bookmarkEnd w:id="111"/>
          </w:p>
        </w:tc>
        <w:tc>
          <w:tcPr>
            <w:tcW w:w="1084"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[-2,2]</w:t>
            </w:r>
          </w:p>
        </w:tc>
        <w:tc>
          <w:tcPr>
            <w:tcW w:w="946"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trPr>
        <w:tc>
          <w:tcPr>
            <w:tcW w:w="889"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160</w:t>
            </w:r>
          </w:p>
        </w:tc>
        <w:tc>
          <w:tcPr>
            <w:tcW w:w="1127"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3.2</w:t>
            </w:r>
          </w:p>
        </w:tc>
        <w:tc>
          <w:tcPr>
            <w:tcW w:w="978"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[-16.4, 16.4]</w:t>
            </w:r>
          </w:p>
        </w:tc>
        <w:tc>
          <w:tcPr>
            <w:tcW w:w="1535"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[-25, 25]</w:t>
            </w:r>
          </w:p>
        </w:tc>
        <w:tc>
          <w:tcPr>
            <w:tcW w:w="1604" w:type="dxa"/>
          </w:tcPr>
          <w:p>
            <w:pPr>
              <w:pStyle w:val="2"/>
              <w:rPr>
                <w:rFonts w:hint="default" w:ascii="Times New Roman" w:hAnsi="Times New Roman" w:cs="Times New Roman"/>
                <w:color w:val="auto"/>
                <w:sz w:val="20"/>
                <w:szCs w:val="20"/>
                <w:vertAlign w:val="baseline"/>
                <w:lang w:val="en-US"/>
              </w:rPr>
            </w:pPr>
            <w:r>
              <w:rPr>
                <w:rFonts w:hint="default" w:ascii="Times New Roman" w:hAnsi="Times New Roman" w:cs="Times New Roman"/>
                <w:color w:val="auto"/>
                <w:sz w:val="20"/>
                <w:szCs w:val="20"/>
                <w:vertAlign w:val="baseline"/>
                <w:lang w:val="en-US" w:eastAsia="zh-CN"/>
              </w:rPr>
              <w:t>[-50,50]</w:t>
            </w:r>
          </w:p>
        </w:tc>
        <w:tc>
          <w:tcPr>
            <w:tcW w:w="1084"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[-2,2]</w:t>
            </w:r>
          </w:p>
        </w:tc>
        <w:tc>
          <w:tcPr>
            <w:tcW w:w="946"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320</w:t>
            </w:r>
          </w:p>
        </w:tc>
        <w:tc>
          <w:tcPr>
            <w:tcW w:w="112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6.4</w:t>
            </w:r>
          </w:p>
        </w:tc>
        <w:tc>
          <w:tcPr>
            <w:tcW w:w="978"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rPr>
                <w:rFonts w:hint="default" w:ascii="Times New Roman" w:hAnsi="Times New Roman" w:eastAsia="宋体" w:cs="Times New Roman"/>
                <w:color w:val="auto"/>
                <w:sz w:val="20"/>
                <w:szCs w:val="20"/>
                <w:vertAlign w:val="baseline"/>
                <w:lang w:val="en-US" w:eastAsia="zh-CN"/>
              </w:rPr>
            </w:pPr>
            <w:bookmarkStart w:id="112" w:name="OLE_LINK162"/>
            <w:r>
              <w:rPr>
                <w:rFonts w:hint="default" w:ascii="Times New Roman" w:hAnsi="Times New Roman" w:cs="Times New Roman"/>
                <w:color w:val="auto"/>
                <w:sz w:val="20"/>
                <w:szCs w:val="20"/>
                <w:vertAlign w:val="baseline"/>
                <w:lang w:val="en-US" w:eastAsia="zh-CN"/>
              </w:rPr>
              <w:t>[-22.8, 22.8]</w:t>
            </w:r>
            <w:bookmarkEnd w:id="112"/>
          </w:p>
        </w:tc>
        <w:tc>
          <w:tcPr>
            <w:tcW w:w="1535" w:type="dxa"/>
            <w:vAlign w:val="top"/>
          </w:tcPr>
          <w:p>
            <w:pPr>
              <w:pStyle w:val="2"/>
              <w:rPr>
                <w:rFonts w:hint="default" w:ascii="Times New Roman" w:hAnsi="Times New Roman" w:cs="Times New Roman"/>
                <w:color w:val="auto"/>
                <w:sz w:val="20"/>
                <w:szCs w:val="20"/>
                <w:vertAlign w:val="baseline"/>
                <w:lang w:val="en-US" w:eastAsia="zh-CN"/>
              </w:rPr>
            </w:pPr>
            <w:bookmarkStart w:id="113" w:name="OLE_LINK164"/>
            <w:r>
              <w:rPr>
                <w:rFonts w:hint="default" w:ascii="Times New Roman" w:hAnsi="Times New Roman" w:cs="Times New Roman"/>
                <w:color w:val="auto"/>
                <w:sz w:val="20"/>
                <w:szCs w:val="20"/>
                <w:vertAlign w:val="baseline"/>
                <w:lang w:val="en-US" w:eastAsia="zh-CN"/>
              </w:rPr>
              <w:t>[-25, 25]</w:t>
            </w:r>
            <w:bookmarkEnd w:id="113"/>
          </w:p>
        </w:tc>
        <w:tc>
          <w:tcPr>
            <w:tcW w:w="1604"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[-50,50]</w:t>
            </w:r>
          </w:p>
        </w:tc>
        <w:tc>
          <w:tcPr>
            <w:tcW w:w="1084" w:type="dxa"/>
          </w:tcPr>
          <w:p>
            <w:pPr>
              <w:pStyle w:val="2"/>
              <w:rPr>
                <w:rFonts w:hint="default" w:ascii="Times New Roman" w:hAnsi="Times New Roman" w:eastAsia="宋体" w:cs="Times New Roman"/>
                <w:color w:val="auto"/>
                <w:sz w:val="20"/>
                <w:szCs w:val="20"/>
                <w:vertAlign w:val="baseline"/>
                <w:lang w:val="en-US" w:eastAsia="zh-CN"/>
              </w:rPr>
            </w:pPr>
            <w:bookmarkStart w:id="114" w:name="OLE_LINK168"/>
            <w:r>
              <w:rPr>
                <w:rFonts w:hint="default" w:ascii="Times New Roman" w:hAnsi="Times New Roman" w:cs="Times New Roman"/>
                <w:color w:val="auto"/>
                <w:sz w:val="20"/>
                <w:szCs w:val="20"/>
                <w:vertAlign w:val="baseline"/>
                <w:lang w:val="en-US" w:eastAsia="zh-CN"/>
              </w:rPr>
              <w:t>[-2,2]</w:t>
            </w:r>
            <w:bookmarkEnd w:id="114"/>
          </w:p>
        </w:tc>
        <w:tc>
          <w:tcPr>
            <w:tcW w:w="946"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89" w:type="dxa"/>
          </w:tcPr>
          <w:p>
            <w:pPr>
              <w:pStyle w:val="2"/>
              <w:rPr>
                <w:rFonts w:hint="default" w:ascii="Times New Roman" w:hAnsi="Times New Roman" w:eastAsia="宋体" w:cs="Times New Roman"/>
                <w:color w:val="auto"/>
                <w:sz w:val="20"/>
                <w:szCs w:val="20"/>
                <w:vertAlign w:val="baseline"/>
                <w:lang w:val="en-US" w:eastAsia="zh-CN"/>
              </w:rPr>
            </w:pPr>
            <w:bookmarkStart w:id="115" w:name="OLE_LINK165" w:colFirst="3" w:colLast="3"/>
            <w:r>
              <w:rPr>
                <w:rFonts w:hint="default" w:ascii="Times New Roman" w:hAnsi="Times New Roman" w:cs="Times New Roman"/>
                <w:color w:val="auto"/>
                <w:sz w:val="20"/>
                <w:szCs w:val="20"/>
                <w:vertAlign w:val="baseline"/>
                <w:lang w:val="en-US" w:eastAsia="zh-CN"/>
              </w:rPr>
              <w:t>640</w:t>
            </w:r>
          </w:p>
        </w:tc>
        <w:tc>
          <w:tcPr>
            <w:tcW w:w="112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12.8</w:t>
            </w:r>
          </w:p>
        </w:tc>
        <w:tc>
          <w:tcPr>
            <w:tcW w:w="978"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[-35.6, 35.6]</w:t>
            </w:r>
          </w:p>
        </w:tc>
        <w:tc>
          <w:tcPr>
            <w:tcW w:w="1535" w:type="dxa"/>
            <w:vAlign w:val="top"/>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[-35.6, 35.6]</w:t>
            </w:r>
          </w:p>
        </w:tc>
        <w:tc>
          <w:tcPr>
            <w:tcW w:w="1604"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[-71.2, 71.2]</w:t>
            </w:r>
          </w:p>
        </w:tc>
        <w:tc>
          <w:tcPr>
            <w:tcW w:w="1084" w:type="dxa"/>
          </w:tcPr>
          <w:p>
            <w:pPr>
              <w:pStyle w:val="2"/>
              <w:rPr>
                <w:rFonts w:hint="default" w:ascii="Times New Roman" w:hAnsi="Times New Roman" w:cs="Times New Roman"/>
                <w:color w:val="auto"/>
                <w:sz w:val="20"/>
                <w:szCs w:val="20"/>
                <w:vertAlign w:val="baseline"/>
              </w:rPr>
            </w:pPr>
            <w:r>
              <w:rPr>
                <w:rFonts w:hint="default" w:ascii="Times New Roman" w:hAnsi="Times New Roman" w:cs="Times New Roman"/>
                <w:color w:val="auto"/>
                <w:sz w:val="20"/>
                <w:szCs w:val="20"/>
                <w:vertAlign w:val="baseline"/>
                <w:lang w:val="en-US" w:eastAsia="zh-CN"/>
              </w:rPr>
              <w:t>[-2,2]</w:t>
            </w:r>
          </w:p>
        </w:tc>
        <w:tc>
          <w:tcPr>
            <w:tcW w:w="946"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1280</w:t>
            </w:r>
          </w:p>
        </w:tc>
        <w:tc>
          <w:tcPr>
            <w:tcW w:w="112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25.6</w:t>
            </w:r>
          </w:p>
        </w:tc>
        <w:tc>
          <w:tcPr>
            <w:tcW w:w="978"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[-61.2, 61.2]</w:t>
            </w:r>
          </w:p>
        </w:tc>
        <w:tc>
          <w:tcPr>
            <w:tcW w:w="1535" w:type="dxa"/>
            <w:vAlign w:val="top"/>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[-61.2, 61.2]</w:t>
            </w:r>
          </w:p>
        </w:tc>
        <w:tc>
          <w:tcPr>
            <w:tcW w:w="1604"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[-122.4, 122.4]</w:t>
            </w:r>
          </w:p>
        </w:tc>
        <w:tc>
          <w:tcPr>
            <w:tcW w:w="1084" w:type="dxa"/>
          </w:tcPr>
          <w:p>
            <w:pPr>
              <w:pStyle w:val="2"/>
              <w:rPr>
                <w:rFonts w:hint="default" w:ascii="Times New Roman" w:hAnsi="Times New Roman" w:cs="Times New Roman"/>
                <w:color w:val="auto"/>
                <w:sz w:val="20"/>
                <w:szCs w:val="20"/>
                <w:vertAlign w:val="baseline"/>
              </w:rPr>
            </w:pPr>
            <w:r>
              <w:rPr>
                <w:rFonts w:hint="default" w:ascii="Times New Roman" w:hAnsi="Times New Roman" w:cs="Times New Roman"/>
                <w:color w:val="auto"/>
                <w:sz w:val="20"/>
                <w:szCs w:val="20"/>
                <w:vertAlign w:val="baseline"/>
                <w:lang w:val="en-US" w:eastAsia="zh-CN"/>
              </w:rPr>
              <w:t>[-4,4]</w:t>
            </w:r>
          </w:p>
        </w:tc>
        <w:tc>
          <w:tcPr>
            <w:tcW w:w="946"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2560</w:t>
            </w:r>
          </w:p>
        </w:tc>
        <w:tc>
          <w:tcPr>
            <w:tcW w:w="112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51.2</w:t>
            </w:r>
          </w:p>
        </w:tc>
        <w:tc>
          <w:tcPr>
            <w:tcW w:w="978"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[-112.4, 112.4]</w:t>
            </w:r>
          </w:p>
        </w:tc>
        <w:tc>
          <w:tcPr>
            <w:tcW w:w="1535" w:type="dxa"/>
            <w:vAlign w:val="top"/>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[-112.4, 112.4]</w:t>
            </w:r>
          </w:p>
        </w:tc>
        <w:tc>
          <w:tcPr>
            <w:tcW w:w="1604"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[-224.8, 224.8]</w:t>
            </w:r>
          </w:p>
        </w:tc>
        <w:tc>
          <w:tcPr>
            <w:tcW w:w="1084" w:type="dxa"/>
          </w:tcPr>
          <w:p>
            <w:pPr>
              <w:pStyle w:val="2"/>
              <w:rPr>
                <w:rFonts w:hint="default" w:ascii="Times New Roman" w:hAnsi="Times New Roman" w:cs="Times New Roman"/>
                <w:color w:val="auto"/>
                <w:sz w:val="20"/>
                <w:szCs w:val="20"/>
                <w:vertAlign w:val="baseline"/>
              </w:rPr>
            </w:pPr>
            <w:r>
              <w:rPr>
                <w:rFonts w:hint="default" w:ascii="Times New Roman" w:hAnsi="Times New Roman" w:cs="Times New Roman"/>
                <w:color w:val="auto"/>
                <w:sz w:val="20"/>
                <w:szCs w:val="20"/>
                <w:vertAlign w:val="baseline"/>
                <w:lang w:val="en-US" w:eastAsia="zh-CN"/>
              </w:rPr>
              <w:t>[-7,7]</w:t>
            </w:r>
          </w:p>
        </w:tc>
        <w:tc>
          <w:tcPr>
            <w:tcW w:w="946"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5120</w:t>
            </w:r>
          </w:p>
        </w:tc>
        <w:tc>
          <w:tcPr>
            <w:tcW w:w="112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102.4</w:t>
            </w:r>
          </w:p>
        </w:tc>
        <w:tc>
          <w:tcPr>
            <w:tcW w:w="978"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[-214.8, 214.8]</w:t>
            </w:r>
          </w:p>
        </w:tc>
        <w:tc>
          <w:tcPr>
            <w:tcW w:w="1535" w:type="dxa"/>
            <w:vAlign w:val="top"/>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[-214.8, 214.8]</w:t>
            </w:r>
          </w:p>
        </w:tc>
        <w:tc>
          <w:tcPr>
            <w:tcW w:w="1604"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[-429.6 429.6]</w:t>
            </w:r>
          </w:p>
        </w:tc>
        <w:tc>
          <w:tcPr>
            <w:tcW w:w="1084" w:type="dxa"/>
          </w:tcPr>
          <w:p>
            <w:pPr>
              <w:pStyle w:val="2"/>
              <w:rPr>
                <w:rFonts w:hint="default" w:ascii="Times New Roman" w:hAnsi="Times New Roman" w:cs="Times New Roman"/>
                <w:color w:val="auto"/>
                <w:sz w:val="20"/>
                <w:szCs w:val="20"/>
                <w:vertAlign w:val="baseline"/>
              </w:rPr>
            </w:pPr>
            <w:r>
              <w:rPr>
                <w:rFonts w:hint="default" w:ascii="Times New Roman" w:hAnsi="Times New Roman" w:cs="Times New Roman"/>
                <w:color w:val="auto"/>
                <w:sz w:val="20"/>
                <w:szCs w:val="20"/>
                <w:vertAlign w:val="baseline"/>
                <w:lang w:val="en-US" w:eastAsia="zh-CN"/>
              </w:rPr>
              <w:t>[-13,13]</w:t>
            </w:r>
          </w:p>
        </w:tc>
        <w:tc>
          <w:tcPr>
            <w:tcW w:w="946"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10240</w:t>
            </w:r>
          </w:p>
        </w:tc>
        <w:tc>
          <w:tcPr>
            <w:tcW w:w="112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204.8</w:t>
            </w:r>
          </w:p>
        </w:tc>
        <w:tc>
          <w:tcPr>
            <w:tcW w:w="978"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[-419.6, 419.6]</w:t>
            </w:r>
          </w:p>
        </w:tc>
        <w:tc>
          <w:tcPr>
            <w:tcW w:w="1535" w:type="dxa"/>
            <w:vAlign w:val="top"/>
          </w:tcPr>
          <w:p>
            <w:pPr>
              <w:pStyle w:val="2"/>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[-419.6, 419.6]</w:t>
            </w:r>
          </w:p>
        </w:tc>
        <w:tc>
          <w:tcPr>
            <w:tcW w:w="1604"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[-839.2, 839.2]</w:t>
            </w:r>
          </w:p>
        </w:tc>
        <w:tc>
          <w:tcPr>
            <w:tcW w:w="1084" w:type="dxa"/>
          </w:tcPr>
          <w:p>
            <w:pPr>
              <w:pStyle w:val="2"/>
              <w:rPr>
                <w:rFonts w:hint="default" w:ascii="Times New Roman" w:hAnsi="Times New Roman" w:cs="Times New Roman"/>
                <w:color w:val="auto"/>
                <w:sz w:val="20"/>
                <w:szCs w:val="20"/>
                <w:vertAlign w:val="baseline"/>
              </w:rPr>
            </w:pPr>
            <w:r>
              <w:rPr>
                <w:rFonts w:hint="default" w:ascii="Times New Roman" w:hAnsi="Times New Roman" w:cs="Times New Roman"/>
                <w:color w:val="auto"/>
                <w:sz w:val="20"/>
                <w:szCs w:val="20"/>
                <w:vertAlign w:val="baseline"/>
                <w:lang w:val="en-US" w:eastAsia="zh-CN"/>
              </w:rPr>
              <w:t>[-24,24]</w:t>
            </w:r>
          </w:p>
        </w:tc>
        <w:tc>
          <w:tcPr>
            <w:tcW w:w="946" w:type="dxa"/>
            <w:vAlign w:val="top"/>
          </w:tcPr>
          <w:p>
            <w:pPr>
              <w:pStyle w:val="2"/>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[-12,12]</w:t>
            </w:r>
          </w:p>
        </w:tc>
      </w:tr>
      <w:bookmarkEnd w:id="11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0" w:type="dxa"/>
            <w:gridSpan w:val="8"/>
          </w:tcPr>
          <w:p>
            <w:pPr>
              <w:keepNext w:val="0"/>
              <w:keepLines w:val="0"/>
              <w:pageBreakBefore w:val="0"/>
              <w:numPr>
                <w:ilvl w:val="0"/>
                <w:numId w:val="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Note1: </w:t>
            </w:r>
            <w:r>
              <w:rPr>
                <w:rFonts w:hint="default" w:ascii="Times New Roman" w:hAnsi="Times New Roman" w:cs="Times New Roman"/>
                <w:sz w:val="20"/>
                <w:szCs w:val="20"/>
                <w:lang w:eastAsia="zh-CN"/>
              </w:rPr>
              <w:t xml:space="preserve">The </w:t>
            </w:r>
            <w:r>
              <w:rPr>
                <w:rFonts w:hint="default" w:ascii="Times New Roman" w:hAnsi="Times New Roman" w:cs="Times New Roman"/>
                <w:sz w:val="20"/>
                <w:szCs w:val="20"/>
                <w:lang w:val="en-US" w:eastAsia="zh-CN"/>
              </w:rPr>
              <w:t xml:space="preserve">maximum </w:t>
            </w:r>
            <w:r>
              <w:rPr>
                <w:rFonts w:hint="default" w:ascii="Times New Roman" w:hAnsi="Times New Roman" w:cs="Times New Roman"/>
                <w:sz w:val="20"/>
                <w:szCs w:val="20"/>
                <w:lang w:eastAsia="zh-CN"/>
              </w:rPr>
              <w:t xml:space="preserve">time error is </w:t>
            </w:r>
            <w:r>
              <w:rPr>
                <w:rFonts w:hint="default" w:ascii="Times New Roman" w:hAnsi="Times New Roman" w:cs="Times New Roman"/>
                <w:sz w:val="20"/>
                <w:szCs w:val="20"/>
                <w:lang w:val="en-US" w:eastAsia="zh-CN"/>
              </w:rPr>
              <w:t xml:space="preserve">calculated </w:t>
            </w:r>
            <w:r>
              <w:rPr>
                <w:rFonts w:hint="default" w:ascii="Times New Roman" w:hAnsi="Times New Roman" w:cs="Times New Roman"/>
                <w:sz w:val="20"/>
                <w:szCs w:val="20"/>
                <w:lang w:eastAsia="zh-CN"/>
              </w:rPr>
              <w:t xml:space="preserve">based on maximum </w:t>
            </w:r>
            <w:r>
              <w:rPr>
                <w:rFonts w:hint="default" w:ascii="Times New Roman" w:hAnsi="Times New Roman" w:cs="Times New Roman"/>
                <w:sz w:val="20"/>
                <w:szCs w:val="20"/>
                <w:lang w:val="en-US" w:eastAsia="zh-CN"/>
              </w:rPr>
              <w:t xml:space="preserve">residual </w:t>
            </w:r>
            <w:r>
              <w:rPr>
                <w:rFonts w:hint="default" w:ascii="Times New Roman" w:hAnsi="Times New Roman" w:cs="Times New Roman"/>
                <w:sz w:val="20"/>
                <w:szCs w:val="20"/>
                <w:lang w:eastAsia="zh-CN"/>
              </w:rPr>
              <w:t>frequency error</w:t>
            </w:r>
            <w:r>
              <w:rPr>
                <w:rFonts w:hint="default" w:ascii="Times New Roman" w:hAnsi="Times New Roman" w:cs="Times New Roman"/>
                <w:sz w:val="20"/>
                <w:szCs w:val="20"/>
                <w:lang w:val="en-US" w:eastAsia="zh-CN"/>
              </w:rPr>
              <w:t>=20ppm.</w:t>
            </w:r>
          </w:p>
          <w:p>
            <w:pPr>
              <w:pStyle w:val="2"/>
              <w:rPr>
                <w:rFonts w:hint="default" w:ascii="Times New Roman" w:hAnsi="Times New Roman" w:cs="Times New Roman"/>
                <w:sz w:val="20"/>
                <w:szCs w:val="20"/>
                <w:lang w:val="en-US" w:eastAsia="zh-CN"/>
              </w:rPr>
            </w:pPr>
            <w:r>
              <w:rPr>
                <w:rFonts w:hint="default" w:ascii="Times New Roman" w:hAnsi="Times New Roman" w:eastAsia="宋体" w:cs="Times New Roman"/>
                <w:color w:val="auto"/>
                <w:sz w:val="20"/>
                <w:szCs w:val="20"/>
                <w:lang w:val="en-US" w:eastAsia="zh-CN"/>
              </w:rPr>
              <w:t>Note</w:t>
            </w:r>
            <w:r>
              <w:rPr>
                <w:rFonts w:hint="default" w:ascii="Times New Roman" w:hAnsi="Times New Roman" w:cs="Times New Roman"/>
                <w:color w:val="auto"/>
                <w:sz w:val="20"/>
                <w:szCs w:val="20"/>
                <w:lang w:val="en-US" w:eastAsia="zh-CN"/>
              </w:rPr>
              <w:t xml:space="preserve">2: Sliding window range of at least [-25,25] us was agreed in RAN1#118bis meeting. </w:t>
            </w:r>
          </w:p>
        </w:tc>
      </w:tr>
      <w:bookmarkEnd w:id="105"/>
    </w:tbl>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FF0000"/>
          <w:sz w:val="20"/>
          <w:szCs w:val="20"/>
          <w:lang w:val="en-US" w:eastAsia="zh-CN"/>
        </w:rPr>
      </w:pPr>
      <w:bookmarkStart w:id="116" w:name="OLE_LINK202"/>
      <w:r>
        <w:rPr>
          <w:rFonts w:hint="default" w:ascii="Times New Roman" w:hAnsi="Times New Roman" w:eastAsia="微软雅黑" w:cs="Times New Roman"/>
          <w:bCs/>
          <w:iCs/>
          <w:color w:val="auto"/>
          <w:sz w:val="20"/>
          <w:szCs w:val="20"/>
          <w:lang w:val="en-US" w:eastAsia="zh-CN"/>
        </w:rPr>
        <w:t>In RAN1#118bis meeting, LP-SS periodicity of 320ms was agreed to support. From Table 3 it can be seen</w:t>
      </w:r>
      <w:bookmarkStart w:id="117" w:name="OLE_LINK149"/>
      <w:r>
        <w:rPr>
          <w:rFonts w:hint="default" w:ascii="Times New Roman" w:hAnsi="Times New Roman" w:eastAsia="微软雅黑" w:cs="Times New Roman"/>
          <w:bCs/>
          <w:iCs/>
          <w:color w:val="auto"/>
          <w:sz w:val="20"/>
          <w:szCs w:val="20"/>
          <w:lang w:val="en-US" w:eastAsia="zh-CN"/>
        </w:rPr>
        <w:t xml:space="preserve"> when LP-SS periodicity=320ms </w:t>
      </w:r>
      <w:bookmarkStart w:id="118" w:name="OLE_LINK148"/>
      <w:r>
        <w:rPr>
          <w:rFonts w:hint="default" w:ascii="Times New Roman" w:hAnsi="Times New Roman" w:eastAsia="微软雅黑" w:cs="Times New Roman"/>
          <w:bCs/>
          <w:iCs/>
          <w:color w:val="auto"/>
          <w:sz w:val="20"/>
          <w:szCs w:val="20"/>
          <w:lang w:val="en-US" w:eastAsia="zh-CN"/>
        </w:rPr>
        <w:t xml:space="preserve">the maximum value of the time window range,T1, is </w:t>
      </w:r>
      <w:r>
        <w:rPr>
          <w:rFonts w:hint="default" w:ascii="Times New Roman" w:hAnsi="Times New Roman" w:cs="Times New Roman"/>
          <w:color w:val="auto"/>
          <w:sz w:val="20"/>
          <w:szCs w:val="20"/>
          <w:vertAlign w:val="baseline"/>
          <w:lang w:val="en-US" w:eastAsia="zh-CN"/>
        </w:rPr>
        <w:t>[-2,2]*OOK symbols @SCS=30kHz</w:t>
      </w:r>
      <w:bookmarkEnd w:id="118"/>
      <w:r>
        <w:rPr>
          <w:rFonts w:hint="default" w:ascii="Times New Roman" w:hAnsi="Times New Roman" w:cs="Times New Roman"/>
          <w:color w:val="auto"/>
          <w:sz w:val="20"/>
          <w:szCs w:val="20"/>
          <w:vertAlign w:val="baseline"/>
          <w:lang w:val="en-US" w:eastAsia="zh-CN"/>
        </w:rPr>
        <w:t xml:space="preserve">. Moreover, </w:t>
      </w:r>
      <w:r>
        <w:rPr>
          <w:rFonts w:hint="default" w:ascii="Times New Roman" w:hAnsi="Times New Roman" w:eastAsia="微软雅黑" w:cs="Times New Roman"/>
          <w:bCs/>
          <w:iCs/>
          <w:color w:val="auto"/>
          <w:sz w:val="20"/>
          <w:szCs w:val="20"/>
          <w:lang w:val="en-US" w:eastAsia="zh-CN"/>
        </w:rPr>
        <w:t xml:space="preserve">based on the LP-SS binary sequence selection principle described in Section 3.1, the length of LP-SS binary sequence should be much larger than 2. Therefore, </w:t>
      </w:r>
      <w:bookmarkStart w:id="119" w:name="OLE_LINK160"/>
      <w:bookmarkStart w:id="120" w:name="OLE_LINK151"/>
      <w:r>
        <w:rPr>
          <w:rFonts w:hint="default" w:ascii="Times New Roman" w:hAnsi="Times New Roman" w:eastAsia="微软雅黑" w:cs="Times New Roman"/>
          <w:bCs/>
          <w:iCs/>
          <w:color w:val="auto"/>
          <w:sz w:val="20"/>
          <w:szCs w:val="20"/>
          <w:lang w:val="en-US" w:eastAsia="zh-CN"/>
        </w:rPr>
        <w:t>among the candidate length of {4,6,8}</w:t>
      </w:r>
      <w:bookmarkEnd w:id="119"/>
      <w:r>
        <w:rPr>
          <w:rFonts w:hint="default" w:ascii="Times New Roman" w:hAnsi="Times New Roman" w:eastAsia="微软雅黑" w:cs="Times New Roman"/>
          <w:bCs/>
          <w:iCs/>
          <w:color w:val="auto"/>
          <w:sz w:val="20"/>
          <w:szCs w:val="20"/>
          <w:lang w:val="en-US" w:eastAsia="zh-CN"/>
        </w:rPr>
        <w:t xml:space="preserve">, </w:t>
      </w:r>
      <w:bookmarkStart w:id="121" w:name="OLE_LINK155"/>
      <w:r>
        <w:rPr>
          <w:rFonts w:hint="default" w:ascii="Times New Roman" w:hAnsi="Times New Roman" w:eastAsia="微软雅黑" w:cs="Times New Roman"/>
          <w:bCs/>
          <w:iCs/>
          <w:color w:val="auto"/>
          <w:sz w:val="20"/>
          <w:szCs w:val="20"/>
          <w:lang w:val="en-US" w:eastAsia="zh-CN"/>
        </w:rPr>
        <w:t>only 8-length binary sequence is suitable</w:t>
      </w:r>
      <w:bookmarkEnd w:id="121"/>
      <w:r>
        <w:rPr>
          <w:rFonts w:hint="default" w:ascii="Times New Roman" w:hAnsi="Times New Roman" w:eastAsia="微软雅黑" w:cs="Times New Roman"/>
          <w:bCs/>
          <w:iCs/>
          <w:color w:val="auto"/>
          <w:sz w:val="20"/>
          <w:szCs w:val="20"/>
          <w:lang w:val="en-US" w:eastAsia="zh-CN"/>
        </w:rPr>
        <w:t xml:space="preserve"> for OOK-1 and OOK-4 with M=1.</w:t>
      </w:r>
      <w:bookmarkEnd w:id="117"/>
      <w:bookmarkEnd w:id="120"/>
      <w:bookmarkStart w:id="122" w:name="OLE_LINK224"/>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auto"/>
          <w:sz w:val="20"/>
          <w:szCs w:val="20"/>
          <w:lang w:val="en-US" w:eastAsia="zh-CN"/>
        </w:rPr>
      </w:pPr>
      <w:r>
        <w:rPr>
          <w:rFonts w:hint="default" w:ascii="Times New Roman" w:hAnsi="Times New Roman" w:eastAsia="微软雅黑" w:cs="Times New Roman"/>
          <w:bCs/>
          <w:iCs/>
          <w:color w:val="auto"/>
          <w:sz w:val="20"/>
          <w:szCs w:val="20"/>
          <w:lang w:val="en-US" w:eastAsia="zh-CN"/>
        </w:rPr>
        <w:t>In addition, when LP-SS periodicity</w:t>
      </w:r>
      <w:bookmarkStart w:id="123" w:name="OLE_LINK152"/>
      <w:r>
        <w:rPr>
          <w:rFonts w:hint="default" w:ascii="Times New Roman" w:hAnsi="Times New Roman" w:eastAsia="微软雅黑" w:cs="Times New Roman"/>
          <w:bCs/>
          <w:iCs/>
          <w:color w:val="auto"/>
          <w:sz w:val="20"/>
          <w:szCs w:val="20"/>
          <w:lang w:val="en-US" w:eastAsia="zh-CN"/>
        </w:rPr>
        <w:t>&gt;=1280ms</w:t>
      </w:r>
      <w:bookmarkEnd w:id="123"/>
      <w:r>
        <w:rPr>
          <w:rFonts w:hint="default" w:ascii="Times New Roman" w:hAnsi="Times New Roman" w:eastAsia="微软雅黑" w:cs="Times New Roman"/>
          <w:bCs/>
          <w:iCs/>
          <w:color w:val="auto"/>
          <w:sz w:val="20"/>
          <w:szCs w:val="20"/>
          <w:lang w:val="en-US" w:eastAsia="zh-CN"/>
        </w:rPr>
        <w:t>, none of the candidate binary sequence length of {4,6,8} is suitable for OOK-1 and OOK-4 with M=1.</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auto"/>
          <w:sz w:val="20"/>
          <w:szCs w:val="20"/>
          <w:lang w:val="en-US" w:eastAsia="zh-CN"/>
        </w:rPr>
      </w:pPr>
      <w:bookmarkStart w:id="124" w:name="OLE_LINK157"/>
      <w:r>
        <w:rPr>
          <w:rFonts w:hint="default" w:ascii="Times New Roman" w:hAnsi="Times New Roman" w:eastAsia="微软雅黑" w:cs="Times New Roman"/>
          <w:b/>
          <w:bCs w:val="0"/>
          <w:i/>
          <w:iCs w:val="0"/>
          <w:color w:val="auto"/>
          <w:sz w:val="20"/>
          <w:szCs w:val="20"/>
          <w:lang w:val="en-US" w:eastAsia="zh-CN"/>
        </w:rPr>
        <w:t>Observation</w:t>
      </w:r>
      <w:r>
        <w:rPr>
          <w:rFonts w:hint="eastAsia" w:ascii="Times New Roman" w:hAnsi="Times New Roman" w:eastAsia="微软雅黑" w:cs="Times New Roman"/>
          <w:b/>
          <w:bCs w:val="0"/>
          <w:i/>
          <w:iCs w:val="0"/>
          <w:color w:val="auto"/>
          <w:sz w:val="20"/>
          <w:szCs w:val="20"/>
          <w:lang w:val="en-US" w:eastAsia="zh-CN"/>
        </w:rPr>
        <w:t xml:space="preserve"> 2</w:t>
      </w:r>
      <w:r>
        <w:rPr>
          <w:rFonts w:hint="default" w:ascii="Times New Roman" w:hAnsi="Times New Roman" w:eastAsia="微软雅黑" w:cs="Times New Roman"/>
          <w:b/>
          <w:bCs w:val="0"/>
          <w:i/>
          <w:iCs w:val="0"/>
          <w:color w:val="auto"/>
          <w:sz w:val="20"/>
          <w:szCs w:val="20"/>
          <w:lang w:val="en-US" w:eastAsia="zh-CN"/>
        </w:rPr>
        <w:t xml:space="preserve">: For OOK-1 and OOK-4 with M=1 based LP-SS, </w:t>
      </w:r>
      <w:bookmarkStart w:id="125" w:name="OLE_LINK178"/>
      <w:r>
        <w:rPr>
          <w:rFonts w:hint="default" w:ascii="Times New Roman" w:hAnsi="Times New Roman" w:eastAsia="微软雅黑" w:cs="Times New Roman"/>
          <w:b/>
          <w:bCs w:val="0"/>
          <w:i/>
          <w:iCs w:val="0"/>
          <w:color w:val="auto"/>
          <w:sz w:val="20"/>
          <w:szCs w:val="20"/>
          <w:lang w:val="en-US" w:eastAsia="zh-CN"/>
        </w:rPr>
        <w:t>among the candidate binary sequence length of {4,6,8}</w:t>
      </w:r>
      <w:bookmarkEnd w:id="125"/>
      <w:r>
        <w:rPr>
          <w:rFonts w:hint="default" w:ascii="Times New Roman" w:hAnsi="Times New Roman" w:eastAsia="微软雅黑" w:cs="Times New Roman"/>
          <w:b/>
          <w:bCs w:val="0"/>
          <w:i/>
          <w:iCs w:val="0"/>
          <w:color w:val="auto"/>
          <w:sz w:val="20"/>
          <w:szCs w:val="20"/>
          <w:lang w:val="en-US" w:eastAsia="zh-CN"/>
        </w:rPr>
        <w:t>, only 8-length binary sequence is suitable for LP-SS with periodicity&lt;=320ms.</w:t>
      </w:r>
      <w:bookmarkEnd w:id="124"/>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
          <w:bCs w:val="0"/>
          <w:i/>
          <w:iCs w:val="0"/>
          <w:color w:val="auto"/>
          <w:sz w:val="20"/>
          <w:szCs w:val="20"/>
          <w:lang w:val="en-US" w:eastAsia="zh-CN"/>
        </w:rPr>
      </w:pPr>
      <w:bookmarkStart w:id="126" w:name="OLE_LINK154"/>
      <w:r>
        <w:rPr>
          <w:rFonts w:hint="default" w:ascii="Times New Roman" w:hAnsi="Times New Roman" w:eastAsia="微软雅黑" w:cs="Times New Roman"/>
          <w:b/>
          <w:bCs w:val="0"/>
          <w:i/>
          <w:iCs w:val="0"/>
          <w:color w:val="auto"/>
          <w:sz w:val="20"/>
          <w:szCs w:val="20"/>
          <w:lang w:val="en-US" w:eastAsia="zh-CN"/>
        </w:rPr>
        <w:t>Observation</w:t>
      </w:r>
      <w:r>
        <w:rPr>
          <w:rFonts w:hint="eastAsia" w:ascii="Times New Roman" w:hAnsi="Times New Roman" w:eastAsia="微软雅黑" w:cs="Times New Roman"/>
          <w:b/>
          <w:bCs w:val="0"/>
          <w:i/>
          <w:iCs w:val="0"/>
          <w:color w:val="auto"/>
          <w:sz w:val="20"/>
          <w:szCs w:val="20"/>
          <w:lang w:val="en-US" w:eastAsia="zh-CN"/>
        </w:rPr>
        <w:t xml:space="preserve"> 3</w:t>
      </w:r>
      <w:r>
        <w:rPr>
          <w:rFonts w:hint="default" w:ascii="Times New Roman" w:hAnsi="Times New Roman" w:eastAsia="微软雅黑" w:cs="Times New Roman"/>
          <w:b/>
          <w:bCs w:val="0"/>
          <w:i/>
          <w:iCs w:val="0"/>
          <w:color w:val="auto"/>
          <w:sz w:val="20"/>
          <w:szCs w:val="20"/>
          <w:lang w:val="en-US" w:eastAsia="zh-CN"/>
        </w:rPr>
        <w:t xml:space="preserve">: For OOK-1 and OOK-4 with M=1 based LP-SS, among the candidate binary sequence length of {4,6,8}, no candidate length is suitable for the LP-SS with periodicity&gt;=1280ms. </w:t>
      </w:r>
    </w:p>
    <w:bookmarkEnd w:id="116"/>
    <w:bookmarkEnd w:id="126"/>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bookmarkStart w:id="127" w:name="OLE_LINK211"/>
      <w:r>
        <w:rPr>
          <w:rStyle w:val="33"/>
          <w:rFonts w:hint="default" w:ascii="Times New Roman" w:hAnsi="Times New Roman" w:cs="Times New Roman"/>
          <w:b w:val="0"/>
          <w:bCs w:val="0"/>
          <w:i w:val="0"/>
          <w:iCs w:val="0"/>
          <w:color w:val="auto"/>
          <w:sz w:val="20"/>
          <w:szCs w:val="20"/>
          <w:lang w:val="en-US" w:eastAsia="zh-CN"/>
        </w:rPr>
        <w:t xml:space="preserve">Two types of binary sequence detection method at WUR side with length of 8 are given in Table </w:t>
      </w:r>
      <w:r>
        <w:rPr>
          <w:rStyle w:val="33"/>
          <w:rFonts w:hint="eastAsia" w:cs="Times New Roman"/>
          <w:b w:val="0"/>
          <w:bCs w:val="0"/>
          <w:i w:val="0"/>
          <w:iCs w:val="0"/>
          <w:color w:val="auto"/>
          <w:sz w:val="20"/>
          <w:szCs w:val="20"/>
          <w:lang w:val="en-US" w:eastAsia="zh-CN"/>
        </w:rPr>
        <w:t>2</w:t>
      </w:r>
      <w:r>
        <w:rPr>
          <w:rStyle w:val="33"/>
          <w:rFonts w:hint="default" w:ascii="Times New Roman" w:hAnsi="Times New Roman" w:cs="Times New Roman"/>
          <w:b w:val="0"/>
          <w:bCs w:val="0"/>
          <w:i w:val="0"/>
          <w:iCs w:val="0"/>
          <w:color w:val="auto"/>
          <w:sz w:val="20"/>
          <w:szCs w:val="20"/>
          <w:lang w:val="en-US" w:eastAsia="zh-CN"/>
        </w:rPr>
        <w:t>.</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textAlignment w:val="auto"/>
        <w:rPr>
          <w:rStyle w:val="33"/>
          <w:rFonts w:hint="default" w:ascii="Times New Roman" w:hAnsi="Times New Roman"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Table</w:t>
      </w:r>
      <w:r>
        <w:rPr>
          <w:rStyle w:val="33"/>
          <w:rFonts w:hint="eastAsia" w:cs="Times New Roman"/>
          <w:b/>
          <w:bCs/>
          <w:i w:val="0"/>
          <w:iCs w:val="0"/>
          <w:color w:val="auto"/>
          <w:sz w:val="20"/>
          <w:szCs w:val="20"/>
          <w:lang w:val="en-US" w:eastAsia="zh-CN"/>
        </w:rPr>
        <w:t xml:space="preserve"> 2</w:t>
      </w:r>
      <w:r>
        <w:rPr>
          <w:rStyle w:val="33"/>
          <w:rFonts w:hint="default" w:ascii="Times New Roman" w:hAnsi="Times New Roman" w:cs="Times New Roman"/>
          <w:b/>
          <w:bCs/>
          <w:i w:val="0"/>
          <w:iCs w:val="0"/>
          <w:color w:val="auto"/>
          <w:sz w:val="20"/>
          <w:szCs w:val="20"/>
          <w:lang w:val="en-US" w:eastAsia="zh-CN"/>
        </w:rPr>
        <w:t>: Two types of 8-length binary sequence for LP-SS</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3"/>
        <w:gridCol w:w="46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Binary sequence type</w:t>
            </w:r>
          </w:p>
        </w:tc>
        <w:tc>
          <w:tcPr>
            <w:tcW w:w="4640"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binary sequences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Type 1</w:t>
            </w:r>
          </w:p>
        </w:tc>
        <w:tc>
          <w:tcPr>
            <w:tcW w:w="4640"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eastAsia" w:cs="Times New Roman"/>
                <w:b w:val="0"/>
                <w:bCs w:val="0"/>
                <w:i w:val="0"/>
                <w:iCs w:val="0"/>
                <w:color w:val="auto"/>
                <w:sz w:val="20"/>
                <w:szCs w:val="20"/>
                <w:vertAlign w:val="baseline"/>
                <w:lang w:val="en-US" w:eastAsia="zh-CN"/>
              </w:rPr>
              <w:t xml:space="preserve">+1/-1 sequence: Four </w:t>
            </w:r>
            <w:r>
              <w:rPr>
                <w:rStyle w:val="33"/>
                <w:rFonts w:hint="default" w:ascii="Times New Roman" w:hAnsi="Times New Roman" w:cs="Times New Roman"/>
                <w:b w:val="0"/>
                <w:bCs w:val="0"/>
                <w:i w:val="0"/>
                <w:iCs w:val="0"/>
                <w:color w:val="auto"/>
                <w:sz w:val="20"/>
                <w:szCs w:val="20"/>
                <w:vertAlign w:val="baseline"/>
                <w:lang w:val="en-US" w:eastAsia="zh-CN"/>
              </w:rPr>
              <w:t xml:space="preserve">8-length binary sequence = </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eastAsia"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w:t>
            </w:r>
            <w:r>
              <w:rPr>
                <w:rStyle w:val="33"/>
                <w:rFonts w:hint="eastAsia" w:cs="Times New Roman"/>
                <w:b w:val="0"/>
                <w:bCs w:val="0"/>
                <w:i w:val="0"/>
                <w:iCs w:val="0"/>
                <w:color w:val="auto"/>
                <w:sz w:val="20"/>
                <w:szCs w:val="20"/>
                <w:vertAlign w:val="baseline"/>
                <w:lang w:val="en-US" w:eastAsia="zh-CN"/>
              </w:rPr>
              <w:t>-1 -1 1 -1 1 1 1 -1;</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eastAsia" w:cs="Times New Roman"/>
                <w:b w:val="0"/>
                <w:bCs w:val="0"/>
                <w:i w:val="0"/>
                <w:iCs w:val="0"/>
                <w:color w:val="auto"/>
                <w:sz w:val="20"/>
                <w:szCs w:val="20"/>
                <w:vertAlign w:val="baseline"/>
                <w:lang w:val="en-US" w:eastAsia="zh-CN"/>
              </w:rPr>
            </w:pPr>
            <w:r>
              <w:rPr>
                <w:rStyle w:val="33"/>
                <w:rFonts w:hint="eastAsia" w:cs="Times New Roman"/>
                <w:b w:val="0"/>
                <w:bCs w:val="0"/>
                <w:i w:val="0"/>
                <w:iCs w:val="0"/>
                <w:color w:val="auto"/>
                <w:sz w:val="20"/>
                <w:szCs w:val="20"/>
                <w:vertAlign w:val="baseline"/>
                <w:lang w:val="en-US" w:eastAsia="zh-CN"/>
              </w:rPr>
              <w:t>-1 -1 1 1 1 -1 1 -1;</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eastAsia" w:cs="Times New Roman"/>
                <w:b w:val="0"/>
                <w:bCs w:val="0"/>
                <w:i w:val="0"/>
                <w:iCs w:val="0"/>
                <w:color w:val="auto"/>
                <w:sz w:val="20"/>
                <w:szCs w:val="20"/>
                <w:vertAlign w:val="baseline"/>
                <w:lang w:val="en-US" w:eastAsia="zh-CN"/>
              </w:rPr>
            </w:pPr>
            <w:r>
              <w:rPr>
                <w:rStyle w:val="33"/>
                <w:rFonts w:hint="eastAsia" w:cs="Times New Roman"/>
                <w:b w:val="0"/>
                <w:bCs w:val="0"/>
                <w:i w:val="0"/>
                <w:iCs w:val="0"/>
                <w:color w:val="auto"/>
                <w:sz w:val="20"/>
                <w:szCs w:val="20"/>
                <w:vertAlign w:val="baseline"/>
                <w:lang w:val="en-US" w:eastAsia="zh-CN"/>
              </w:rPr>
              <w:t>-1 1 1 1 -1 1 -1 -1;</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eastAsia" w:cs="Times New Roman"/>
                <w:b w:val="0"/>
                <w:bCs w:val="0"/>
                <w:i w:val="0"/>
                <w:iCs w:val="0"/>
                <w:color w:val="auto"/>
                <w:sz w:val="20"/>
                <w:szCs w:val="20"/>
                <w:vertAlign w:val="baseline"/>
                <w:lang w:val="en-US" w:eastAsia="zh-CN"/>
              </w:rPr>
              <w:t>1 1 1 -1 -1 -1 1 -1</w:t>
            </w:r>
            <w:r>
              <w:rPr>
                <w:rStyle w:val="33"/>
                <w:rFonts w:hint="default" w:ascii="Times New Roman" w:hAnsi="Times New Roman" w:cs="Times New Roman"/>
                <w:b w:val="0"/>
                <w:bCs w:val="0"/>
                <w:i w:val="0"/>
                <w:iCs w:val="0"/>
                <w:color w:val="auto"/>
                <w:sz w:val="20"/>
                <w:szCs w:val="20"/>
                <w:vertAlign w:val="baseline"/>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3" w:type="dxa"/>
            <w:vAlign w:val="top"/>
          </w:tcPr>
          <w:p>
            <w:pPr>
              <w:keepNext w:val="0"/>
              <w:keepLines w:val="0"/>
              <w:pageBreakBefore w:val="0"/>
              <w:widowControl w:val="0"/>
              <w:wordWrap/>
              <w:topLinePunct w:val="0"/>
              <w:autoSpaceDE/>
              <w:autoSpaceDN/>
              <w:bidi w:val="0"/>
              <w:adjustRightInd/>
              <w:spacing w:before="120" w:after="181" w:afterLines="50" w:line="276" w:lineRule="auto"/>
              <w:textAlignment w:val="auto"/>
              <w:rPr>
                <w:rFonts w:hint="default" w:ascii="Times New Roman" w:hAnsi="Times New Roman" w:eastAsia="宋体" w:cs="Times New Roman"/>
                <w:b w:val="0"/>
                <w:bCs w:val="0"/>
                <w:i w:val="0"/>
                <w:iCs w:val="0"/>
                <w:color w:val="auto"/>
                <w:sz w:val="20"/>
                <w:szCs w:val="20"/>
                <w:vertAlign w:val="baseline"/>
                <w:lang w:val="en-US" w:eastAsia="zh-CN" w:bidi="ar-SA"/>
              </w:rPr>
            </w:pPr>
            <w:r>
              <w:rPr>
                <w:rStyle w:val="33"/>
                <w:rFonts w:hint="default" w:ascii="Times New Roman" w:hAnsi="Times New Roman" w:cs="Times New Roman"/>
                <w:b w:val="0"/>
                <w:bCs w:val="0"/>
                <w:i w:val="0"/>
                <w:iCs w:val="0"/>
                <w:color w:val="auto"/>
                <w:sz w:val="20"/>
                <w:szCs w:val="20"/>
                <w:vertAlign w:val="baseline"/>
                <w:lang w:val="en-US" w:eastAsia="zh-CN"/>
              </w:rPr>
              <w:t>Type 2</w:t>
            </w:r>
          </w:p>
        </w:tc>
        <w:tc>
          <w:tcPr>
            <w:tcW w:w="4640" w:type="dxa"/>
            <w:vAlign w:val="top"/>
          </w:tcPr>
          <w:p>
            <w:pPr>
              <w:keepNext w:val="0"/>
              <w:keepLines w:val="0"/>
              <w:pageBreakBefore w:val="0"/>
              <w:widowControl w:val="0"/>
              <w:numPr>
                <w:ilvl w:val="-1"/>
                <w:numId w:val="0"/>
              </w:numPr>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eastAsia" w:cs="Times New Roman"/>
                <w:b w:val="0"/>
                <w:bCs w:val="0"/>
                <w:i w:val="0"/>
                <w:iCs w:val="0"/>
                <w:color w:val="auto"/>
                <w:sz w:val="20"/>
                <w:szCs w:val="20"/>
                <w:vertAlign w:val="baseline"/>
                <w:lang w:val="en-US" w:eastAsia="zh-CN"/>
              </w:rPr>
              <w:t>0/1 sequence: Four 8-</w:t>
            </w:r>
            <w:r>
              <w:rPr>
                <w:rStyle w:val="33"/>
                <w:rFonts w:hint="default" w:ascii="Times New Roman" w:hAnsi="Times New Roman" w:cs="Times New Roman"/>
                <w:b w:val="0"/>
                <w:bCs w:val="0"/>
                <w:i w:val="0"/>
                <w:iCs w:val="0"/>
                <w:color w:val="auto"/>
                <w:sz w:val="20"/>
                <w:szCs w:val="20"/>
                <w:vertAlign w:val="baseline"/>
                <w:lang w:val="en-US" w:eastAsia="zh-CN"/>
              </w:rPr>
              <w:t xml:space="preserve">length binary sequence = </w:t>
            </w:r>
          </w:p>
          <w:p>
            <w:pPr>
              <w:keepNext w:val="0"/>
              <w:keepLines w:val="0"/>
              <w:pageBreakBefore w:val="0"/>
              <w:widowControl w:val="0"/>
              <w:numPr>
                <w:ilvl w:val="-1"/>
                <w:numId w:val="0"/>
              </w:numPr>
              <w:wordWrap/>
              <w:topLinePunct w:val="0"/>
              <w:autoSpaceDE/>
              <w:autoSpaceDN/>
              <w:bidi w:val="0"/>
              <w:adjustRightInd/>
              <w:spacing w:before="120" w:after="181" w:afterLines="50" w:line="276" w:lineRule="auto"/>
              <w:textAlignment w:val="auto"/>
              <w:rPr>
                <w:rStyle w:val="33"/>
                <w:rFonts w:hint="eastAsia"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w:t>
            </w:r>
            <w:r>
              <w:rPr>
                <w:rStyle w:val="33"/>
                <w:rFonts w:hint="eastAsia" w:cs="Times New Roman"/>
                <w:b w:val="0"/>
                <w:bCs w:val="0"/>
                <w:i w:val="0"/>
                <w:iCs w:val="0"/>
                <w:color w:val="auto"/>
                <w:sz w:val="20"/>
                <w:szCs w:val="20"/>
                <w:vertAlign w:val="baseline"/>
                <w:lang w:val="en-US" w:eastAsia="zh-CN"/>
              </w:rPr>
              <w:t>0 1 0 0 1 0 1 1;</w:t>
            </w:r>
          </w:p>
          <w:p>
            <w:pPr>
              <w:keepNext w:val="0"/>
              <w:keepLines w:val="0"/>
              <w:pageBreakBefore w:val="0"/>
              <w:widowControl w:val="0"/>
              <w:numPr>
                <w:ilvl w:val="-1"/>
                <w:numId w:val="0"/>
              </w:numPr>
              <w:wordWrap/>
              <w:topLinePunct w:val="0"/>
              <w:autoSpaceDE/>
              <w:autoSpaceDN/>
              <w:bidi w:val="0"/>
              <w:adjustRightInd/>
              <w:spacing w:before="120" w:after="181" w:afterLines="50" w:line="276" w:lineRule="auto"/>
              <w:textAlignment w:val="auto"/>
              <w:rPr>
                <w:rStyle w:val="33"/>
                <w:rFonts w:hint="eastAsia" w:cs="Times New Roman"/>
                <w:b w:val="0"/>
                <w:bCs w:val="0"/>
                <w:i w:val="0"/>
                <w:iCs w:val="0"/>
                <w:color w:val="auto"/>
                <w:sz w:val="20"/>
                <w:szCs w:val="20"/>
                <w:vertAlign w:val="baseline"/>
                <w:lang w:val="en-US" w:eastAsia="zh-CN"/>
              </w:rPr>
            </w:pPr>
            <w:r>
              <w:rPr>
                <w:rStyle w:val="33"/>
                <w:rFonts w:hint="eastAsia" w:cs="Times New Roman"/>
                <w:b w:val="0"/>
                <w:bCs w:val="0"/>
                <w:i w:val="0"/>
                <w:iCs w:val="0"/>
                <w:color w:val="auto"/>
                <w:sz w:val="20"/>
                <w:szCs w:val="20"/>
                <w:vertAlign w:val="baseline"/>
                <w:lang w:val="en-US" w:eastAsia="zh-CN"/>
              </w:rPr>
              <w:t xml:space="preserve">1 0 0 1 0 1 1 0; </w:t>
            </w:r>
          </w:p>
          <w:p>
            <w:pPr>
              <w:keepNext w:val="0"/>
              <w:keepLines w:val="0"/>
              <w:pageBreakBefore w:val="0"/>
              <w:widowControl w:val="0"/>
              <w:numPr>
                <w:ilvl w:val="-1"/>
                <w:numId w:val="0"/>
              </w:numPr>
              <w:wordWrap/>
              <w:topLinePunct w:val="0"/>
              <w:autoSpaceDE/>
              <w:autoSpaceDN/>
              <w:bidi w:val="0"/>
              <w:adjustRightInd/>
              <w:spacing w:before="120" w:after="181" w:afterLines="50" w:line="276" w:lineRule="auto"/>
              <w:textAlignment w:val="auto"/>
              <w:rPr>
                <w:rStyle w:val="33"/>
                <w:rFonts w:hint="eastAsia" w:cs="Times New Roman"/>
                <w:b w:val="0"/>
                <w:bCs w:val="0"/>
                <w:i w:val="0"/>
                <w:iCs w:val="0"/>
                <w:color w:val="auto"/>
                <w:sz w:val="20"/>
                <w:szCs w:val="20"/>
                <w:vertAlign w:val="baseline"/>
                <w:lang w:val="en-US" w:eastAsia="zh-CN"/>
              </w:rPr>
            </w:pPr>
            <w:r>
              <w:rPr>
                <w:rStyle w:val="33"/>
                <w:rFonts w:hint="eastAsia" w:cs="Times New Roman"/>
                <w:b w:val="0"/>
                <w:bCs w:val="0"/>
                <w:i w:val="0"/>
                <w:iCs w:val="0"/>
                <w:color w:val="auto"/>
                <w:sz w:val="20"/>
                <w:szCs w:val="20"/>
                <w:vertAlign w:val="baseline"/>
                <w:lang w:val="en-US" w:eastAsia="zh-CN"/>
              </w:rPr>
              <w:t xml:space="preserve">1 0 0 1 1 0 0 1; </w:t>
            </w:r>
          </w:p>
          <w:p>
            <w:pPr>
              <w:keepNext w:val="0"/>
              <w:keepLines w:val="0"/>
              <w:pageBreakBefore w:val="0"/>
              <w:widowControl w:val="0"/>
              <w:numPr>
                <w:ilvl w:val="-1"/>
                <w:numId w:val="0"/>
              </w:numPr>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eastAsia" w:cs="Times New Roman"/>
                <w:b w:val="0"/>
                <w:bCs w:val="0"/>
                <w:i w:val="0"/>
                <w:iCs w:val="0"/>
                <w:color w:val="auto"/>
                <w:sz w:val="20"/>
                <w:szCs w:val="20"/>
                <w:vertAlign w:val="baseline"/>
                <w:lang w:val="en-US" w:eastAsia="zh-CN"/>
              </w:rPr>
              <w:t>1 1 0 0 0 1 0 1</w:t>
            </w:r>
            <w:r>
              <w:rPr>
                <w:rStyle w:val="33"/>
                <w:rFonts w:hint="default" w:ascii="Times New Roman" w:hAnsi="Times New Roman" w:cs="Times New Roman"/>
                <w:b w:val="0"/>
                <w:bCs w:val="0"/>
                <w:i w:val="0"/>
                <w:iCs w:val="0"/>
                <w:color w:val="auto"/>
                <w:sz w:val="20"/>
                <w:szCs w:val="20"/>
                <w:vertAlign w:val="baseline"/>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93" w:type="dxa"/>
            <w:gridSpan w:val="2"/>
            <w:vAlign w:val="top"/>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Note1: For type 1 of LP-SS binary sequence, “1” is transmitted by OOK-ON and “-1” is transmitted by OOK-OFF.</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 xml:space="preserve">A preliminary link level simulation for TO </w:t>
      </w:r>
      <w:r>
        <w:rPr>
          <w:rStyle w:val="33"/>
          <w:rFonts w:hint="eastAsia" w:cs="Times New Roman"/>
          <w:b w:val="0"/>
          <w:bCs w:val="0"/>
          <w:i w:val="0"/>
          <w:iCs w:val="0"/>
          <w:color w:val="auto"/>
          <w:sz w:val="20"/>
          <w:szCs w:val="20"/>
          <w:lang w:val="en-US" w:eastAsia="zh-CN"/>
        </w:rPr>
        <w:t xml:space="preserve">estimation </w:t>
      </w:r>
      <w:r>
        <w:rPr>
          <w:rStyle w:val="33"/>
          <w:rFonts w:hint="default" w:ascii="Times New Roman" w:hAnsi="Times New Roman" w:cs="Times New Roman"/>
          <w:b w:val="0"/>
          <w:bCs w:val="0"/>
          <w:i w:val="0"/>
          <w:iCs w:val="0"/>
          <w:color w:val="auto"/>
          <w:sz w:val="20"/>
          <w:szCs w:val="20"/>
          <w:lang w:val="en-US" w:eastAsia="zh-CN"/>
        </w:rPr>
        <w:t>and LP-RSRP</w:t>
      </w:r>
      <w:r>
        <w:rPr>
          <w:rStyle w:val="33"/>
          <w:rFonts w:hint="eastAsia" w:cs="Times New Roman"/>
          <w:b w:val="0"/>
          <w:bCs w:val="0"/>
          <w:i w:val="0"/>
          <w:iCs w:val="0"/>
          <w:color w:val="auto"/>
          <w:sz w:val="20"/>
          <w:szCs w:val="20"/>
          <w:lang w:val="en-US" w:eastAsia="zh-CN"/>
        </w:rPr>
        <w:t>/LP-RSRQ</w:t>
      </w:r>
      <w:r>
        <w:rPr>
          <w:rStyle w:val="33"/>
          <w:rFonts w:hint="default" w:ascii="Times New Roman" w:hAnsi="Times New Roman" w:cs="Times New Roman"/>
          <w:b w:val="0"/>
          <w:bCs w:val="0"/>
          <w:i w:val="0"/>
          <w:iCs w:val="0"/>
          <w:color w:val="auto"/>
          <w:sz w:val="20"/>
          <w:szCs w:val="20"/>
          <w:lang w:val="en-US" w:eastAsia="zh-CN"/>
        </w:rPr>
        <w:t xml:space="preserve"> calculation for the above two types of LP-SS binary sequences is made and the simulation results are shown in Table</w:t>
      </w:r>
      <w:r>
        <w:rPr>
          <w:rStyle w:val="33"/>
          <w:rFonts w:hint="eastAsia" w:cs="Times New Roman"/>
          <w:b w:val="0"/>
          <w:bCs w:val="0"/>
          <w:i w:val="0"/>
          <w:iCs w:val="0"/>
          <w:color w:val="auto"/>
          <w:sz w:val="20"/>
          <w:szCs w:val="20"/>
          <w:lang w:val="en-US" w:eastAsia="zh-CN"/>
        </w:rPr>
        <w:t xml:space="preserve"> 3-Table 5.</w:t>
      </w:r>
    </w:p>
    <w:bookmarkEnd w:id="122"/>
    <w:bookmarkEnd w:id="127"/>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textAlignment w:val="auto"/>
        <w:rPr>
          <w:rStyle w:val="33"/>
          <w:rFonts w:hint="default" w:ascii="Times New Roman" w:hAnsi="Times New Roman" w:eastAsia="宋体" w:cs="Times New Roman"/>
          <w:b/>
          <w:bCs/>
          <w:i w:val="0"/>
          <w:iCs w:val="0"/>
          <w:color w:val="auto"/>
          <w:sz w:val="20"/>
          <w:szCs w:val="20"/>
          <w:lang w:val="en-US" w:eastAsia="zh-CN"/>
        </w:rPr>
      </w:pPr>
      <w:bookmarkStart w:id="128" w:name="OLE_LINK98"/>
      <w:bookmarkStart w:id="129" w:name="OLE_LINK228"/>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cs="Times New Roman"/>
          <w:b/>
          <w:bCs/>
          <w:i w:val="0"/>
          <w:iCs w:val="0"/>
          <w:color w:val="auto"/>
          <w:sz w:val="20"/>
          <w:szCs w:val="20"/>
          <w:lang w:val="en-US" w:eastAsia="zh-CN"/>
        </w:rPr>
        <w:t>3</w:t>
      </w:r>
      <w:r>
        <w:rPr>
          <w:rStyle w:val="33"/>
          <w:rFonts w:hint="default" w:ascii="Times New Roman" w:hAnsi="Times New Roman" w:cs="Times New Roman"/>
          <w:b/>
          <w:bCs/>
          <w:i w:val="0"/>
          <w:iCs w:val="0"/>
          <w:color w:val="auto"/>
          <w:sz w:val="20"/>
          <w:szCs w:val="20"/>
          <w:lang w:val="en-US" w:eastAsia="zh-CN"/>
        </w:rPr>
        <w:t>: Summary of TO correction results for 8-length binary sequence</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821"/>
        <w:gridCol w:w="1419"/>
        <w:gridCol w:w="787"/>
        <w:gridCol w:w="787"/>
        <w:gridCol w:w="787"/>
        <w:gridCol w:w="787"/>
        <w:gridCol w:w="2"/>
        <w:gridCol w:w="785"/>
        <w:gridCol w:w="787"/>
        <w:gridCol w:w="787"/>
        <w:gridCol w:w="7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 types</w:t>
            </w:r>
          </w:p>
        </w:tc>
        <w:tc>
          <w:tcPr>
            <w:tcW w:w="446"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Initial time error(us)</w:t>
            </w:r>
          </w:p>
        </w:tc>
        <w:tc>
          <w:tcPr>
            <w:tcW w:w="772"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Sliding window configuration(us)</w:t>
            </w:r>
          </w:p>
        </w:tc>
        <w:tc>
          <w:tcPr>
            <w:tcW w:w="1714" w:type="pct"/>
            <w:gridSpan w:val="5"/>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bookmarkStart w:id="130" w:name="OLE_LINK77"/>
            <w:r>
              <w:rPr>
                <w:rFonts w:hint="default" w:ascii="Times New Roman" w:hAnsi="Times New Roman" w:cs="Times New Roman"/>
                <w:b w:val="0"/>
                <w:bCs/>
                <w:color w:val="auto"/>
                <w:sz w:val="20"/>
                <w:szCs w:val="20"/>
                <w:vertAlign w:val="baseline"/>
                <w:lang w:val="en-US" w:eastAsia="zh-CN"/>
              </w:rPr>
              <w:t>Type1，Percentage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5</w:t>
            </w:r>
            <w:r>
              <w:rPr>
                <w:rFonts w:hint="default" w:ascii="Times New Roman" w:hAnsi="Times New Roman" w:eastAsia="微软雅黑" w:cs="Times New Roman"/>
                <w:b w:val="0"/>
                <w:bCs/>
                <w:color w:val="auto"/>
                <w:sz w:val="20"/>
                <w:szCs w:val="20"/>
                <w:lang w:eastAsia="zh-CN"/>
              </w:rPr>
              <w:t xml:space="preserve"> us</w:t>
            </w:r>
            <w:bookmarkEnd w:id="130"/>
          </w:p>
        </w:tc>
        <w:tc>
          <w:tcPr>
            <w:tcW w:w="1714"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Type2，</w:t>
            </w:r>
            <w:bookmarkStart w:id="131" w:name="OLE_LINK190"/>
            <w:r>
              <w:rPr>
                <w:rFonts w:hint="default" w:ascii="Times New Roman" w:hAnsi="Times New Roman" w:cs="Times New Roman"/>
                <w:b w:val="0"/>
                <w:bCs/>
                <w:color w:val="auto"/>
                <w:sz w:val="20"/>
                <w:szCs w:val="20"/>
                <w:vertAlign w:val="baseline"/>
                <w:lang w:val="en-US" w:eastAsia="zh-CN"/>
              </w:rPr>
              <w:t>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5</w:t>
            </w:r>
            <w:r>
              <w:rPr>
                <w:rFonts w:hint="default" w:ascii="Times New Roman" w:hAnsi="Times New Roman" w:eastAsia="微软雅黑" w:cs="Times New Roman"/>
                <w:b w:val="0"/>
                <w:bCs/>
                <w:color w:val="auto"/>
                <w:sz w:val="20"/>
                <w:szCs w:val="20"/>
                <w:lang w:eastAsia="zh-CN"/>
              </w:rPr>
              <w:t xml:space="preserve"> us</w:t>
            </w:r>
            <w:bookmarkEnd w:id="13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bookmarkStart w:id="132" w:name="OLE_LINK159" w:colFirst="3" w:colLast="6"/>
          </w:p>
        </w:tc>
        <w:tc>
          <w:tcPr>
            <w:tcW w:w="44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772"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2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Sequence 0</w:t>
            </w:r>
          </w:p>
        </w:tc>
        <w:tc>
          <w:tcPr>
            <w:tcW w:w="42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42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42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c>
          <w:tcPr>
            <w:tcW w:w="428" w:type="pct"/>
            <w:gridSpan w:val="2"/>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0</w:t>
            </w:r>
          </w:p>
        </w:tc>
        <w:tc>
          <w:tcPr>
            <w:tcW w:w="42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42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430"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r>
      <w:bookmarkEnd w:id="132"/>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bookmarkStart w:id="133" w:name="OLE_LINK95" w:colFirst="3" w:colLast="6"/>
            <w:r>
              <w:rPr>
                <w:rFonts w:hint="default" w:ascii="Times New Roman" w:hAnsi="Times New Roman" w:cs="Times New Roman"/>
                <w:b w:val="0"/>
                <w:bCs/>
                <w:color w:val="auto"/>
                <w:sz w:val="20"/>
                <w:szCs w:val="20"/>
                <w:vertAlign w:val="baseline"/>
                <w:lang w:val="en-US" w:eastAsia="zh-CN"/>
              </w:rPr>
              <w:t>OOK-1 or OOK-4 with M=1</w:t>
            </w:r>
          </w:p>
        </w:tc>
        <w:tc>
          <w:tcPr>
            <w:tcW w:w="4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772"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0.7980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0.7940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0.8380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0.7460</w:t>
            </w:r>
          </w:p>
        </w:tc>
        <w:tc>
          <w:tcPr>
            <w:tcW w:w="428" w:type="pct"/>
            <w:gridSpan w:val="2"/>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0.9540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0.7980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0.8070</w:t>
            </w:r>
          </w:p>
        </w:tc>
        <w:tc>
          <w:tcPr>
            <w:tcW w:w="430"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772"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0.8460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0.8580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0.8380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0.7940</w:t>
            </w:r>
          </w:p>
        </w:tc>
        <w:tc>
          <w:tcPr>
            <w:tcW w:w="428" w:type="pct"/>
            <w:gridSpan w:val="2"/>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0.8750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0.7990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0.7780</w:t>
            </w:r>
          </w:p>
        </w:tc>
        <w:tc>
          <w:tcPr>
            <w:tcW w:w="430"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0.7550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color w:val="auto"/>
                <w:sz w:val="20"/>
                <w:szCs w:val="20"/>
                <w:lang w:val="en-US" w:eastAsia="zh-CN"/>
              </w:rPr>
            </w:pPr>
          </w:p>
          <w:p>
            <w:pPr>
              <w:pStyle w:val="2"/>
              <w:jc w:val="center"/>
              <w:rPr>
                <w:rFonts w:hint="default" w:ascii="Times New Roman" w:hAnsi="Times New Roman" w:cs="Times New Roman"/>
                <w:color w:val="auto"/>
                <w:sz w:val="20"/>
                <w:szCs w:val="20"/>
                <w:lang w:val="en-US" w:eastAsia="zh-CN"/>
              </w:rPr>
            </w:pPr>
          </w:p>
        </w:tc>
        <w:tc>
          <w:tcPr>
            <w:tcW w:w="4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-6.51</w:t>
            </w:r>
          </w:p>
        </w:tc>
        <w:tc>
          <w:tcPr>
            <w:tcW w:w="772"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0.8640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0.8840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0.8600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0.8180</w:t>
            </w:r>
          </w:p>
        </w:tc>
        <w:tc>
          <w:tcPr>
            <w:tcW w:w="428" w:type="pct"/>
            <w:gridSpan w:val="2"/>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0.8600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0.8110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0.7720</w:t>
            </w:r>
          </w:p>
        </w:tc>
        <w:tc>
          <w:tcPr>
            <w:tcW w:w="430"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0.7770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351" w:type="pct"/>
            <w:vMerge w:val="continue"/>
            <w:vAlign w:val="center"/>
          </w:tcPr>
          <w:p>
            <w:pPr>
              <w:pStyle w:val="2"/>
              <w:jc w:val="center"/>
              <w:rPr>
                <w:rFonts w:hint="default" w:ascii="Times New Roman" w:hAnsi="Times New Roman" w:cs="Times New Roman"/>
                <w:color w:val="auto"/>
                <w:sz w:val="20"/>
                <w:szCs w:val="20"/>
                <w:lang w:val="en-US" w:eastAsia="zh-CN"/>
              </w:rPr>
            </w:pPr>
          </w:p>
        </w:tc>
        <w:tc>
          <w:tcPr>
            <w:tcW w:w="4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w:t>
            </w:r>
          </w:p>
        </w:tc>
        <w:tc>
          <w:tcPr>
            <w:tcW w:w="772"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0.8740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0.8840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0.8980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0.8400</w:t>
            </w:r>
          </w:p>
        </w:tc>
        <w:tc>
          <w:tcPr>
            <w:tcW w:w="428" w:type="pct"/>
            <w:gridSpan w:val="2"/>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0.8300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0.8330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0.7950</w:t>
            </w:r>
          </w:p>
        </w:tc>
        <w:tc>
          <w:tcPr>
            <w:tcW w:w="430"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Merge w:val="continue"/>
            <w:vAlign w:val="center"/>
          </w:tcPr>
          <w:p>
            <w:pPr>
              <w:pStyle w:val="2"/>
              <w:jc w:val="center"/>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0</w:t>
            </w:r>
          </w:p>
        </w:tc>
        <w:tc>
          <w:tcPr>
            <w:tcW w:w="4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6.51</w:t>
            </w:r>
          </w:p>
        </w:tc>
        <w:tc>
          <w:tcPr>
            <w:tcW w:w="772"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0.8600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0.8780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0.8640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0.8300</w:t>
            </w:r>
          </w:p>
        </w:tc>
        <w:tc>
          <w:tcPr>
            <w:tcW w:w="428" w:type="pct"/>
            <w:gridSpan w:val="2"/>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0.8230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0.8580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0.7900</w:t>
            </w:r>
          </w:p>
        </w:tc>
        <w:tc>
          <w:tcPr>
            <w:tcW w:w="430"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0.7770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Merge w:val="continue"/>
            <w:vAlign w:val="center"/>
          </w:tcPr>
          <w:p>
            <w:pPr>
              <w:pStyle w:val="2"/>
              <w:jc w:val="center"/>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13</w:t>
            </w:r>
          </w:p>
        </w:tc>
        <w:tc>
          <w:tcPr>
            <w:tcW w:w="4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772"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0.8380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0.8680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0.8320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0.8260</w:t>
            </w:r>
          </w:p>
        </w:tc>
        <w:tc>
          <w:tcPr>
            <w:tcW w:w="428" w:type="pct"/>
            <w:gridSpan w:val="2"/>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0.7950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0.8760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0.7700</w:t>
            </w:r>
          </w:p>
        </w:tc>
        <w:tc>
          <w:tcPr>
            <w:tcW w:w="430"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0.7660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1"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772"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0.8380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0.8700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0.8040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0.8600</w:t>
            </w:r>
          </w:p>
        </w:tc>
        <w:tc>
          <w:tcPr>
            <w:tcW w:w="428" w:type="pct"/>
            <w:gridSpan w:val="2"/>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0.7350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0.9510</w:t>
            </w:r>
          </w:p>
        </w:tc>
        <w:tc>
          <w:tcPr>
            <w:tcW w:w="428"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0.8060</w:t>
            </w:r>
          </w:p>
        </w:tc>
        <w:tc>
          <w:tcPr>
            <w:tcW w:w="430"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0.8120</w:t>
            </w:r>
          </w:p>
        </w:tc>
      </w:tr>
      <w:bookmarkEnd w:id="13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12"/>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p>
        </w:tc>
      </w:tr>
    </w:tbl>
    <w:p>
      <w:pPr>
        <w:pStyle w:val="2"/>
        <w:rPr>
          <w:rFonts w:hint="default" w:ascii="Times New Roman" w:hAnsi="Times New Roman" w:eastAsia="微软雅黑" w:cs="Times New Roman"/>
          <w:bCs/>
          <w:iCs/>
          <w:color w:val="auto"/>
          <w:sz w:val="20"/>
          <w:szCs w:val="20"/>
          <w:lang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val="0"/>
          <w:iCs w:val="0"/>
          <w:color w:val="auto"/>
          <w:sz w:val="20"/>
          <w:szCs w:val="20"/>
          <w:lang w:val="en-US" w:eastAsia="zh-CN"/>
        </w:rPr>
      </w:pPr>
      <w:bookmarkStart w:id="134" w:name="OLE_LINK193"/>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cs="Times New Roman"/>
          <w:b/>
          <w:bCs/>
          <w:i w:val="0"/>
          <w:iCs w:val="0"/>
          <w:color w:val="auto"/>
          <w:sz w:val="20"/>
          <w:szCs w:val="20"/>
          <w:lang w:val="en-US" w:eastAsia="zh-CN"/>
        </w:rPr>
        <w:t>4</w:t>
      </w:r>
      <w:r>
        <w:rPr>
          <w:rStyle w:val="33"/>
          <w:rFonts w:hint="default" w:ascii="Times New Roman" w:hAnsi="Times New Roman" w:cs="Times New Roman"/>
          <w:b/>
          <w:bCs/>
          <w:i w:val="0"/>
          <w:iCs w:val="0"/>
          <w:color w:val="auto"/>
          <w:sz w:val="20"/>
          <w:szCs w:val="20"/>
          <w:lang w:val="en-US" w:eastAsia="zh-CN"/>
        </w:rPr>
        <w:t>: Summary of LP-RSRP calculation results for 8-length binary sequence</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5"/>
        <w:gridCol w:w="761"/>
        <w:gridCol w:w="1300"/>
        <w:gridCol w:w="815"/>
        <w:gridCol w:w="815"/>
        <w:gridCol w:w="815"/>
        <w:gridCol w:w="815"/>
        <w:gridCol w:w="815"/>
        <w:gridCol w:w="815"/>
        <w:gridCol w:w="815"/>
        <w:gridCol w:w="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 types</w:t>
            </w:r>
          </w:p>
        </w:tc>
        <w:tc>
          <w:tcPr>
            <w:tcW w:w="41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Initial time error(us)</w:t>
            </w:r>
          </w:p>
        </w:tc>
        <w:tc>
          <w:tcPr>
            <w:tcW w:w="707"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Sliding window configuration(us)</w:t>
            </w:r>
          </w:p>
        </w:tc>
        <w:tc>
          <w:tcPr>
            <w:tcW w:w="1774"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bookmarkStart w:id="135" w:name="OLE_LINK179"/>
            <w:r>
              <w:rPr>
                <w:rFonts w:hint="default" w:ascii="Times New Roman" w:hAnsi="Times New Roman" w:cs="Times New Roman"/>
                <w:b w:val="0"/>
                <w:bCs/>
                <w:color w:val="auto"/>
                <w:sz w:val="20"/>
                <w:szCs w:val="20"/>
                <w:vertAlign w:val="baseline"/>
                <w:lang w:val="en-US" w:eastAsia="zh-CN"/>
              </w:rPr>
              <w:t>Type 1</w:t>
            </w:r>
            <w:bookmarkEnd w:id="135"/>
            <w:bookmarkStart w:id="136" w:name="OLE_LINK194"/>
            <w:r>
              <w:rPr>
                <w:rFonts w:hint="default" w:ascii="Times New Roman" w:hAnsi="Times New Roman" w:cs="Times New Roman"/>
                <w:b w:val="0"/>
                <w:bCs/>
                <w:color w:val="auto"/>
                <w:sz w:val="20"/>
                <w:szCs w:val="20"/>
                <w:vertAlign w:val="baseline"/>
                <w:lang w:val="en-US" w:eastAsia="zh-CN"/>
              </w:rPr>
              <w:t xml:space="preserve">, Percentage of Delta RSRP </w:t>
            </w:r>
            <w:r>
              <w:rPr>
                <w:rFonts w:hint="default" w:ascii="Times New Roman" w:hAnsi="Times New Roman" w:eastAsia="微软雅黑" w:cs="Times New Roman"/>
                <w:b w:val="0"/>
                <w:bCs/>
                <w:color w:val="auto"/>
                <w:sz w:val="20"/>
                <w:szCs w:val="20"/>
                <w:lang w:eastAsia="zh-CN"/>
              </w:rPr>
              <w:t xml:space="preserve">smaller than </w:t>
            </w:r>
            <w:r>
              <w:rPr>
                <w:rFonts w:hint="default" w:ascii="Times New Roman" w:hAnsi="Times New Roman" w:eastAsia="微软雅黑" w:cs="Times New Roman"/>
                <w:b w:val="0"/>
                <w:bCs/>
                <w:color w:val="auto"/>
                <w:sz w:val="20"/>
                <w:szCs w:val="20"/>
                <w:lang w:val="en-US" w:eastAsia="zh-CN"/>
              </w:rPr>
              <w:t>3.5dB</w:t>
            </w:r>
            <w:bookmarkEnd w:id="136"/>
          </w:p>
        </w:tc>
        <w:tc>
          <w:tcPr>
            <w:tcW w:w="1774"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Type 2, Percentage of Delta RSRP </w:t>
            </w:r>
            <w:r>
              <w:rPr>
                <w:rFonts w:hint="default" w:ascii="Times New Roman" w:hAnsi="Times New Roman" w:eastAsia="微软雅黑" w:cs="Times New Roman"/>
                <w:b w:val="0"/>
                <w:bCs/>
                <w:color w:val="auto"/>
                <w:sz w:val="20"/>
                <w:szCs w:val="20"/>
                <w:lang w:eastAsia="zh-CN"/>
              </w:rPr>
              <w:t xml:space="preserve">smaller than </w:t>
            </w:r>
            <w:r>
              <w:rPr>
                <w:rFonts w:hint="default" w:ascii="Times New Roman" w:hAnsi="Times New Roman" w:eastAsia="微软雅黑" w:cs="Times New Roman"/>
                <w:b w:val="0"/>
                <w:bCs/>
                <w:color w:val="auto"/>
                <w:sz w:val="20"/>
                <w:szCs w:val="20"/>
                <w:lang w:val="en-US" w:eastAsia="zh-CN"/>
              </w:rPr>
              <w:t>3.5dB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707"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Sequence 0</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0</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bookmarkStart w:id="137" w:name="OLE_LINK180" w:colFirst="3" w:colLast="6"/>
            <w:r>
              <w:rPr>
                <w:rFonts w:hint="default" w:ascii="Times New Roman" w:hAnsi="Times New Roman" w:cs="Times New Roman"/>
                <w:b w:val="0"/>
                <w:bCs/>
                <w:color w:val="auto"/>
                <w:sz w:val="20"/>
                <w:szCs w:val="20"/>
                <w:vertAlign w:val="baseline"/>
                <w:lang w:val="en-US" w:eastAsia="zh-CN"/>
              </w:rPr>
              <w:t>OOK-1 or OOK-4 with M=1</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0.9175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0.9171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0.9169</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0.9046</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bCs w:val="0"/>
                <w:color w:val="auto"/>
                <w:sz w:val="20"/>
                <w:szCs w:val="20"/>
                <w:vertAlign w:val="baseli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0.9212</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bCs w:val="0"/>
                <w:color w:val="auto"/>
                <w:sz w:val="20"/>
                <w:szCs w:val="20"/>
                <w:vertAlign w:val="baseli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0.9159</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bCs w:val="0"/>
                <w:color w:val="auto"/>
                <w:sz w:val="20"/>
                <w:szCs w:val="20"/>
                <w:vertAlign w:val="baseli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0.9112</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bCs w:val="0"/>
                <w:color w:val="auto"/>
                <w:sz w:val="20"/>
                <w:szCs w:val="20"/>
                <w:vertAlign w:val="baseli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0.9233</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0.9240</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0.9171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0.9119</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0.9207</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0.9170</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0.9128</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color w:val="auto"/>
                <w:sz w:val="20"/>
                <w:szCs w:val="20"/>
                <w:lang w:val="en-US" w:eastAsia="zh-CN"/>
              </w:rPr>
            </w:pPr>
          </w:p>
          <w:p>
            <w:pPr>
              <w:pStyle w:val="2"/>
              <w:jc w:val="center"/>
              <w:rPr>
                <w:rFonts w:hint="default" w:ascii="Times New Roman" w:hAnsi="Times New Roman" w:cs="Times New Roman"/>
                <w:color w:val="auto"/>
                <w:sz w:val="20"/>
                <w:szCs w:val="20"/>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-6.51</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0.9227</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0.9283</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0.9194</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0.9186</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0.9181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0.9172</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0.9128</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29" w:type="pct"/>
            <w:vMerge w:val="continue"/>
            <w:vAlign w:val="center"/>
          </w:tcPr>
          <w:p>
            <w:pPr>
              <w:pStyle w:val="2"/>
              <w:jc w:val="center"/>
              <w:rPr>
                <w:rFonts w:hint="default" w:ascii="Times New Roman" w:hAnsi="Times New Roman" w:cs="Times New Roman"/>
                <w:color w:val="auto"/>
                <w:sz w:val="20"/>
                <w:szCs w:val="20"/>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0.9236</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0.9290</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0.9227</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0.9229</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0.9164</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0.9177</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0.9170</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jc w:val="center"/>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0</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6.51</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0.9245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0.9258</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0.9199</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0.9165</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0.9153</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0.9233</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0.9149</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jc w:val="center"/>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13</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0.9202</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0.9269</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0.9165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0.9182</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0.9099</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0.9238</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0.9118</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sz w:val="20"/>
                <w:szCs w:val="20"/>
                <w:u w:val="none"/>
                <w:lang w:val="en-US" w:eastAsia="zh-CN" w:bidi="ar-SA"/>
              </w:rPr>
              <w:t>0.9132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0.9200</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0.9269</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0.9132</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0.9172</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bCs w:val="0"/>
                <w:color w:val="auto"/>
                <w:sz w:val="20"/>
                <w:szCs w:val="20"/>
                <w:vertAlign w:val="baseli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0.9015</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bCs w:val="0"/>
                <w:color w:val="auto"/>
                <w:sz w:val="20"/>
                <w:szCs w:val="20"/>
                <w:vertAlign w:val="baseli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0.9233</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bCs w:val="0"/>
                <w:color w:val="auto"/>
                <w:sz w:val="20"/>
                <w:szCs w:val="20"/>
                <w:vertAlign w:val="baseli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0.9100</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bCs w:val="0"/>
                <w:color w:val="auto"/>
                <w:sz w:val="20"/>
                <w:szCs w:val="20"/>
                <w:vertAlign w:val="baseli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0.9128</w:t>
            </w:r>
          </w:p>
        </w:tc>
      </w:tr>
      <w:bookmarkEnd w:id="137"/>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11"/>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left"/>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Note1: LP-RSRP is calculated based on 1 LP-SS sample.</w:t>
            </w:r>
          </w:p>
        </w:tc>
      </w:tr>
      <w:bookmarkEnd w:id="134"/>
    </w:tbl>
    <w:p>
      <w:pPr>
        <w:pStyle w:val="2"/>
        <w:rPr>
          <w:rFonts w:hint="default" w:ascii="Times New Roman" w:hAnsi="Times New Roman" w:eastAsia="微软雅黑" w:cs="Times New Roman"/>
          <w:bCs/>
          <w:iCs/>
          <w:color w:val="0000F6"/>
          <w:sz w:val="20"/>
          <w:szCs w:val="20"/>
          <w:lang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cs="Times New Roman"/>
          <w:b/>
          <w:bCs/>
          <w:i w:val="0"/>
          <w:iCs w:val="0"/>
          <w:color w:val="auto"/>
          <w:sz w:val="20"/>
          <w:szCs w:val="20"/>
          <w:lang w:val="en-US" w:eastAsia="zh-CN"/>
        </w:rPr>
        <w:t>5</w:t>
      </w:r>
      <w:r>
        <w:rPr>
          <w:rStyle w:val="33"/>
          <w:rFonts w:hint="default" w:ascii="Times New Roman" w:hAnsi="Times New Roman" w:cs="Times New Roman"/>
          <w:b/>
          <w:bCs/>
          <w:i w:val="0"/>
          <w:iCs w:val="0"/>
          <w:color w:val="auto"/>
          <w:sz w:val="20"/>
          <w:szCs w:val="20"/>
          <w:lang w:val="en-US" w:eastAsia="zh-CN"/>
        </w:rPr>
        <w:t>: Summary of LP-RSRQ calculation results for 8-length binary sequence</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5"/>
        <w:gridCol w:w="761"/>
        <w:gridCol w:w="1300"/>
        <w:gridCol w:w="815"/>
        <w:gridCol w:w="815"/>
        <w:gridCol w:w="815"/>
        <w:gridCol w:w="815"/>
        <w:gridCol w:w="815"/>
        <w:gridCol w:w="815"/>
        <w:gridCol w:w="815"/>
        <w:gridCol w:w="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 types</w:t>
            </w:r>
          </w:p>
        </w:tc>
        <w:tc>
          <w:tcPr>
            <w:tcW w:w="41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Initial time error(us)</w:t>
            </w:r>
          </w:p>
        </w:tc>
        <w:tc>
          <w:tcPr>
            <w:tcW w:w="707"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Sliding window configuration(us)</w:t>
            </w:r>
          </w:p>
        </w:tc>
        <w:tc>
          <w:tcPr>
            <w:tcW w:w="1774"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Type 1</w:t>
            </w:r>
            <w:bookmarkStart w:id="138" w:name="OLE_LINK195"/>
            <w:r>
              <w:rPr>
                <w:rFonts w:hint="default" w:ascii="Times New Roman" w:hAnsi="Times New Roman" w:cs="Times New Roman"/>
                <w:b w:val="0"/>
                <w:bCs/>
                <w:color w:val="auto"/>
                <w:sz w:val="20"/>
                <w:szCs w:val="20"/>
                <w:vertAlign w:val="baseline"/>
                <w:lang w:val="en-US" w:eastAsia="zh-CN"/>
              </w:rPr>
              <w:t xml:space="preserve">, Percentage of Delta RSRQ </w:t>
            </w:r>
            <w:r>
              <w:rPr>
                <w:rFonts w:hint="default" w:ascii="Times New Roman" w:hAnsi="Times New Roman" w:eastAsia="微软雅黑" w:cs="Times New Roman"/>
                <w:b w:val="0"/>
                <w:bCs/>
                <w:color w:val="auto"/>
                <w:sz w:val="20"/>
                <w:szCs w:val="20"/>
                <w:lang w:eastAsia="zh-CN"/>
              </w:rPr>
              <w:t xml:space="preserve">smaller than </w:t>
            </w:r>
            <w:r>
              <w:rPr>
                <w:rFonts w:hint="default" w:ascii="Times New Roman" w:hAnsi="Times New Roman" w:eastAsia="微软雅黑" w:cs="Times New Roman"/>
                <w:b w:val="0"/>
                <w:bCs/>
                <w:color w:val="auto"/>
                <w:sz w:val="20"/>
                <w:szCs w:val="20"/>
                <w:lang w:val="en-US" w:eastAsia="zh-CN"/>
              </w:rPr>
              <w:t>3.5dB</w:t>
            </w:r>
            <w:bookmarkEnd w:id="138"/>
          </w:p>
        </w:tc>
        <w:tc>
          <w:tcPr>
            <w:tcW w:w="1774"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Type 2, Percentage of Delta RSRQ </w:t>
            </w:r>
            <w:r>
              <w:rPr>
                <w:rFonts w:hint="default" w:ascii="Times New Roman" w:hAnsi="Times New Roman" w:eastAsia="微软雅黑" w:cs="Times New Roman"/>
                <w:b w:val="0"/>
                <w:bCs/>
                <w:color w:val="auto"/>
                <w:sz w:val="20"/>
                <w:szCs w:val="20"/>
                <w:lang w:eastAsia="zh-CN"/>
              </w:rPr>
              <w:t xml:space="preserve">smaller than </w:t>
            </w:r>
            <w:r>
              <w:rPr>
                <w:rFonts w:hint="default" w:ascii="Times New Roman" w:hAnsi="Times New Roman" w:eastAsia="微软雅黑" w:cs="Times New Roman"/>
                <w:b w:val="0"/>
                <w:bCs/>
                <w:color w:val="auto"/>
                <w:sz w:val="20"/>
                <w:szCs w:val="20"/>
                <w:lang w:val="en-US" w:eastAsia="zh-CN"/>
              </w:rPr>
              <w:t>3.5dB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707"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Sequence 0</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0</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OOK-1 or OOK-4 with M=1</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color w:val="auto"/>
                <w:sz w:val="20"/>
                <w:szCs w:val="20"/>
                <w:vertAlign w:val="baseline"/>
                <w:lang w:val="en-US" w:eastAsia="zh-CN" w:bidi="ar-SA"/>
              </w:rPr>
            </w:pPr>
            <w:r>
              <w:rPr>
                <w:rFonts w:hint="default" w:ascii="Times New Roman" w:hAnsi="Times New Roman" w:cs="Times New Roman"/>
                <w:b w:val="0"/>
                <w:bCs w:val="0"/>
                <w:color w:val="auto"/>
                <w:sz w:val="20"/>
                <w:szCs w:val="20"/>
                <w:vertAlign w:val="baseli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color w:val="auto"/>
                <w:sz w:val="20"/>
                <w:szCs w:val="20"/>
                <w:vertAlign w:val="baseline"/>
                <w:lang w:val="en-US" w:eastAsia="zh-CN" w:bidi="ar-SA"/>
              </w:rPr>
            </w:pPr>
            <w:r>
              <w:rPr>
                <w:rFonts w:hint="default" w:ascii="Times New Roman" w:hAnsi="Times New Roman" w:cs="Times New Roman"/>
                <w:b w:val="0"/>
                <w:bCs w:val="0"/>
                <w:color w:val="auto"/>
                <w:sz w:val="20"/>
                <w:szCs w:val="20"/>
                <w:vertAlign w:val="baseli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color w:val="auto"/>
                <w:sz w:val="20"/>
                <w:szCs w:val="20"/>
                <w:vertAlign w:val="baseline"/>
                <w:lang w:val="en-US" w:eastAsia="zh-CN" w:bidi="ar-SA"/>
              </w:rPr>
            </w:pPr>
            <w:r>
              <w:rPr>
                <w:rFonts w:hint="default" w:ascii="Times New Roman" w:hAnsi="Times New Roman" w:cs="Times New Roman"/>
                <w:b w:val="0"/>
                <w:bCs w:val="0"/>
                <w:color w:val="auto"/>
                <w:sz w:val="20"/>
                <w:szCs w:val="20"/>
                <w:vertAlign w:val="baseli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color w:val="auto"/>
                <w:sz w:val="20"/>
                <w:szCs w:val="20"/>
                <w:vertAlign w:val="baseline"/>
                <w:lang w:val="en-US" w:eastAsia="zh-CN" w:bidi="ar-SA"/>
              </w:rPr>
            </w:pPr>
            <w:r>
              <w:rPr>
                <w:rFonts w:hint="default" w:ascii="Times New Roman" w:hAnsi="Times New Roman" w:cs="Times New Roman"/>
                <w:b w:val="0"/>
                <w:bCs w:val="0"/>
                <w:color w:val="auto"/>
                <w:sz w:val="20"/>
                <w:szCs w:val="20"/>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color w:val="auto"/>
                <w:sz w:val="20"/>
                <w:szCs w:val="20"/>
                <w:lang w:val="en-US" w:eastAsia="zh-CN"/>
              </w:rPr>
            </w:pPr>
          </w:p>
          <w:p>
            <w:pPr>
              <w:pStyle w:val="2"/>
              <w:jc w:val="center"/>
              <w:rPr>
                <w:rFonts w:hint="default" w:ascii="Times New Roman" w:hAnsi="Times New Roman" w:cs="Times New Roman"/>
                <w:color w:val="auto"/>
                <w:sz w:val="20"/>
                <w:szCs w:val="20"/>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-6.51</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jc w:val="center"/>
              <w:rPr>
                <w:rFonts w:hint="default" w:ascii="Times New Roman" w:hAnsi="Times New Roman" w:cs="Times New Roman"/>
                <w:color w:val="auto"/>
                <w:sz w:val="20"/>
                <w:szCs w:val="20"/>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jc w:val="center"/>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0</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6.51</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jc w:val="center"/>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113</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kern w:val="0"/>
                <w:sz w:val="20"/>
                <w:szCs w:val="20"/>
                <w:u w:val="none"/>
                <w:lang w:val="en-US" w:eastAsia="zh-CN" w:bidi="ar"/>
              </w:rPr>
            </w:pPr>
            <w:r>
              <w:rPr>
                <w:rFonts w:hint="default" w:ascii="Times New Roman" w:hAnsi="Times New Roman" w:cs="Times New Roman"/>
                <w:b w:val="0"/>
                <w:bCs w:val="0"/>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443" w:type="pct"/>
            <w:vAlign w:val="center"/>
          </w:tcPr>
          <w:p>
            <w:pPr>
              <w:keepNext w:val="0"/>
              <w:keepLines w:val="0"/>
              <w:widowControl/>
              <w:suppressLineNumbers w:val="0"/>
              <w:jc w:val="center"/>
              <w:textAlignment w:val="bottom"/>
              <w:rPr>
                <w:rFonts w:hint="default" w:ascii="Times New Roman" w:hAnsi="Times New Roman" w:eastAsia="宋体" w:cs="Times New Roman"/>
                <w:b w:val="0"/>
                <w:bCs w:val="0"/>
                <w:i w:val="0"/>
                <w:iCs w:val="0"/>
                <w:color w:val="auto"/>
                <w:sz w:val="20"/>
                <w:szCs w:val="20"/>
                <w:u w:val="none"/>
                <w:lang w:val="en-US" w:eastAsia="zh-CN" w:bidi="ar-SA"/>
              </w:rPr>
            </w:pPr>
            <w:r>
              <w:rPr>
                <w:rFonts w:hint="default" w:ascii="Times New Roman" w:hAnsi="Times New Roman" w:cs="Times New Roman"/>
                <w:b w:val="0"/>
                <w:bCs w:val="0"/>
                <w:i w:val="0"/>
                <w:iCs w:val="0"/>
                <w:color w:val="auto"/>
                <w:sz w:val="20"/>
                <w:szCs w:val="20"/>
                <w:u w:val="no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color w:val="auto"/>
                <w:sz w:val="20"/>
                <w:szCs w:val="20"/>
                <w:vertAlign w:val="baseline"/>
                <w:lang w:val="en-US" w:eastAsia="zh-CN" w:bidi="ar-SA"/>
              </w:rPr>
            </w:pPr>
            <w:r>
              <w:rPr>
                <w:rFonts w:hint="default" w:ascii="Times New Roman" w:hAnsi="Times New Roman" w:cs="Times New Roman"/>
                <w:b w:val="0"/>
                <w:bCs w:val="0"/>
                <w:color w:val="auto"/>
                <w:sz w:val="20"/>
                <w:szCs w:val="20"/>
                <w:vertAlign w:val="baseli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color w:val="auto"/>
                <w:sz w:val="20"/>
                <w:szCs w:val="20"/>
                <w:vertAlign w:val="baseline"/>
                <w:lang w:val="en-US" w:eastAsia="zh-CN" w:bidi="ar-SA"/>
              </w:rPr>
            </w:pPr>
            <w:r>
              <w:rPr>
                <w:rFonts w:hint="default" w:ascii="Times New Roman" w:hAnsi="Times New Roman" w:cs="Times New Roman"/>
                <w:b w:val="0"/>
                <w:bCs w:val="0"/>
                <w:color w:val="auto"/>
                <w:sz w:val="20"/>
                <w:szCs w:val="20"/>
                <w:vertAlign w:val="baseli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color w:val="auto"/>
                <w:sz w:val="20"/>
                <w:szCs w:val="20"/>
                <w:vertAlign w:val="baseline"/>
                <w:lang w:val="en-US" w:eastAsia="zh-CN" w:bidi="ar-SA"/>
              </w:rPr>
            </w:pPr>
            <w:r>
              <w:rPr>
                <w:rFonts w:hint="default" w:ascii="Times New Roman" w:hAnsi="Times New Roman" w:cs="Times New Roman"/>
                <w:b w:val="0"/>
                <w:bCs w:val="0"/>
                <w:color w:val="auto"/>
                <w:sz w:val="20"/>
                <w:szCs w:val="20"/>
                <w:vertAlign w:val="baseline"/>
                <w:lang w:val="en-US" w:eastAsia="zh-CN" w:bidi="ar-SA"/>
              </w:rPr>
              <w:t>1</w:t>
            </w:r>
          </w:p>
        </w:tc>
        <w:tc>
          <w:tcPr>
            <w:tcW w:w="815" w:type="dxa"/>
            <w:vAlign w:val="center"/>
          </w:tcPr>
          <w:p>
            <w:pPr>
              <w:keepNext w:val="0"/>
              <w:keepLines w:val="0"/>
              <w:widowControl/>
              <w:suppressLineNumbers w:val="0"/>
              <w:jc w:val="center"/>
              <w:textAlignment w:val="bottom"/>
              <w:rPr>
                <w:rFonts w:hint="default" w:ascii="Times New Roman" w:hAnsi="Times New Roman" w:eastAsia="宋体" w:cs="Times New Roman"/>
                <w:b w:val="0"/>
                <w:bCs w:val="0"/>
                <w:color w:val="auto"/>
                <w:sz w:val="20"/>
                <w:szCs w:val="20"/>
                <w:vertAlign w:val="baseline"/>
                <w:lang w:val="en-US" w:eastAsia="zh-CN" w:bidi="ar-SA"/>
              </w:rPr>
            </w:pPr>
            <w:r>
              <w:rPr>
                <w:rFonts w:hint="default" w:ascii="Times New Roman" w:hAnsi="Times New Roman" w:cs="Times New Roman"/>
                <w:b w:val="0"/>
                <w:bCs w:val="0"/>
                <w:color w:val="auto"/>
                <w:sz w:val="20"/>
                <w:szCs w:val="20"/>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11"/>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Note1: LP-RSRQ is calculated based on 1 LP-SS sample.</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Style w:val="33"/>
          <w:rFonts w:hint="default" w:ascii="Times New Roman" w:hAnsi="Times New Roman" w:cs="Times New Roman"/>
          <w:b w:val="0"/>
          <w:bCs w:val="0"/>
          <w:i w:val="0"/>
          <w:iCs w:val="0"/>
          <w:sz w:val="20"/>
          <w:szCs w:val="20"/>
          <w:lang w:val="en-US" w:eastAsia="zh-CN"/>
        </w:rPr>
      </w:pPr>
      <w:bookmarkStart w:id="139" w:name="OLE_LINK212"/>
      <w:r>
        <w:rPr>
          <w:rStyle w:val="33"/>
          <w:rFonts w:hint="default" w:ascii="Times New Roman" w:hAnsi="Times New Roman" w:cs="Times New Roman"/>
          <w:b w:val="0"/>
          <w:bCs w:val="0"/>
          <w:i w:val="0"/>
          <w:iCs w:val="0"/>
          <w:sz w:val="20"/>
          <w:szCs w:val="20"/>
          <w:lang w:val="en-US" w:eastAsia="zh-CN"/>
        </w:rPr>
        <w:t xml:space="preserve">From Table </w:t>
      </w:r>
      <w:r>
        <w:rPr>
          <w:rStyle w:val="33"/>
          <w:rFonts w:hint="eastAsia" w:cs="Times New Roman"/>
          <w:b w:val="0"/>
          <w:bCs w:val="0"/>
          <w:i w:val="0"/>
          <w:iCs w:val="0"/>
          <w:sz w:val="20"/>
          <w:szCs w:val="20"/>
          <w:lang w:val="en-US" w:eastAsia="zh-CN"/>
        </w:rPr>
        <w:t>3</w:t>
      </w:r>
      <w:r>
        <w:rPr>
          <w:rStyle w:val="33"/>
          <w:rFonts w:hint="default" w:ascii="Times New Roman" w:hAnsi="Times New Roman" w:cs="Times New Roman"/>
          <w:b w:val="0"/>
          <w:bCs w:val="0"/>
          <w:i w:val="0"/>
          <w:iCs w:val="0"/>
          <w:sz w:val="20"/>
          <w:szCs w:val="20"/>
          <w:lang w:val="en-US" w:eastAsia="zh-CN"/>
        </w:rPr>
        <w:t xml:space="preserve">-Table </w:t>
      </w:r>
      <w:r>
        <w:rPr>
          <w:rStyle w:val="33"/>
          <w:rFonts w:hint="eastAsia" w:cs="Times New Roman"/>
          <w:b w:val="0"/>
          <w:bCs w:val="0"/>
          <w:i w:val="0"/>
          <w:iCs w:val="0"/>
          <w:sz w:val="20"/>
          <w:szCs w:val="20"/>
          <w:lang w:val="en-US" w:eastAsia="zh-CN"/>
        </w:rPr>
        <w:t>5</w:t>
      </w:r>
      <w:r>
        <w:rPr>
          <w:rStyle w:val="33"/>
          <w:rFonts w:hint="default" w:ascii="Times New Roman" w:hAnsi="Times New Roman" w:cs="Times New Roman"/>
          <w:b w:val="0"/>
          <w:bCs w:val="0"/>
          <w:i w:val="0"/>
          <w:iCs w:val="0"/>
          <w:sz w:val="20"/>
          <w:szCs w:val="20"/>
          <w:lang w:val="en-US" w:eastAsia="zh-CN"/>
        </w:rPr>
        <w:t>, it can be seen that</w:t>
      </w:r>
    </w:p>
    <w:p>
      <w:pPr>
        <w:keepNext w:val="0"/>
        <w:keepLines w:val="0"/>
        <w:pageBreakBefore w:val="0"/>
        <w:widowControl w:val="0"/>
        <w:numPr>
          <w:ilvl w:val="0"/>
          <w:numId w:val="21"/>
        </w:numPr>
        <w:kinsoku/>
        <w:wordWrap/>
        <w:overflowPunct/>
        <w:topLinePunct w:val="0"/>
        <w:autoSpaceDE/>
        <w:autoSpaceDN/>
        <w:bidi w:val="0"/>
        <w:adjustRightInd/>
        <w:snapToGrid w:val="0"/>
        <w:spacing w:before="120" w:after="181" w:afterLines="50" w:line="276" w:lineRule="auto"/>
        <w:textAlignment w:val="auto"/>
        <w:rPr>
          <w:rStyle w:val="33"/>
          <w:rFonts w:hint="default" w:ascii="Times New Roman" w:hAnsi="Times New Roman" w:cs="Times New Roman"/>
          <w:b w:val="0"/>
          <w:bCs w:val="0"/>
          <w:i w:val="0"/>
          <w:iCs w:val="0"/>
          <w:sz w:val="20"/>
          <w:szCs w:val="20"/>
          <w:lang w:val="en-US" w:eastAsia="zh-CN"/>
        </w:rPr>
      </w:pPr>
      <w:bookmarkStart w:id="140" w:name="OLE_LINK201"/>
      <w:bookmarkStart w:id="141" w:name="OLE_LINK196"/>
      <w:r>
        <w:rPr>
          <w:rStyle w:val="33"/>
          <w:rFonts w:hint="eastAsia" w:cs="Times New Roman"/>
          <w:b w:val="0"/>
          <w:bCs w:val="0"/>
          <w:i w:val="0"/>
          <w:iCs w:val="0"/>
          <w:sz w:val="20"/>
          <w:szCs w:val="20"/>
          <w:lang w:val="en-US" w:eastAsia="zh-CN"/>
        </w:rPr>
        <w:t xml:space="preserve">When initial time error is within [-23.78,23.78]us, </w:t>
      </w:r>
      <w:bookmarkEnd w:id="140"/>
      <w:r>
        <w:rPr>
          <w:rStyle w:val="33"/>
          <w:rFonts w:hint="eastAsia" w:cs="Times New Roman"/>
          <w:b w:val="0"/>
          <w:bCs w:val="0"/>
          <w:i w:val="0"/>
          <w:iCs w:val="0"/>
          <w:sz w:val="20"/>
          <w:szCs w:val="20"/>
          <w:lang w:val="en-US" w:eastAsia="zh-CN"/>
        </w:rPr>
        <w:t>both Type1 and Type 2 of 8-length binary sequence used as LP-SS can meet LP-RSRP/LP-RSRQ RRM measurement requirement.</w:t>
      </w:r>
    </w:p>
    <w:p>
      <w:pPr>
        <w:keepNext w:val="0"/>
        <w:keepLines w:val="0"/>
        <w:pageBreakBefore w:val="0"/>
        <w:widowControl w:val="0"/>
        <w:numPr>
          <w:ilvl w:val="0"/>
          <w:numId w:val="21"/>
        </w:numPr>
        <w:kinsoku/>
        <w:wordWrap/>
        <w:overflowPunct/>
        <w:topLinePunct w:val="0"/>
        <w:autoSpaceDE/>
        <w:autoSpaceDN/>
        <w:bidi w:val="0"/>
        <w:adjustRightInd/>
        <w:snapToGrid w:val="0"/>
        <w:spacing w:before="120" w:after="181" w:afterLines="50" w:line="276" w:lineRule="auto"/>
        <w:textAlignment w:val="auto"/>
        <w:rPr>
          <w:rFonts w:hint="default"/>
          <w:lang w:val="en-US" w:eastAsia="zh-CN"/>
        </w:rPr>
      </w:pPr>
      <w:r>
        <w:rPr>
          <w:rStyle w:val="33"/>
          <w:rFonts w:hint="eastAsia" w:cs="Times New Roman"/>
          <w:b w:val="0"/>
          <w:bCs w:val="0"/>
          <w:i w:val="0"/>
          <w:iCs w:val="0"/>
          <w:sz w:val="20"/>
          <w:szCs w:val="20"/>
          <w:lang w:val="en-US" w:eastAsia="zh-CN"/>
        </w:rPr>
        <w:t>When initial time error is within [-23.78,23.78]us, none of Type1 and Type 2 of 8-length binary sequence used as LP-SS can meet TO estimation accuracy requirement.</w:t>
      </w:r>
      <w:bookmarkEnd w:id="141"/>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eastAsia="微软雅黑" w:cs="Times"/>
          <w:b/>
          <w:bCs/>
          <w:i/>
          <w:iCs/>
          <w:color w:val="0000F6"/>
          <w:szCs w:val="20"/>
          <w:lang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w:t>
      </w:r>
      <w:bookmarkStart w:id="142" w:name="OLE_LINK198"/>
      <w:r>
        <w:rPr>
          <w:rFonts w:hint="eastAsia" w:cs="Times New Roman"/>
          <w:b/>
          <w:bCs/>
          <w:i/>
          <w:iCs/>
          <w:sz w:val="20"/>
          <w:szCs w:val="20"/>
          <w:lang w:val="en-US" w:eastAsia="zh-CN"/>
        </w:rPr>
        <w:t>4</w:t>
      </w:r>
      <w:r>
        <w:rPr>
          <w:rFonts w:hint="default" w:ascii="Times New Roman" w:hAnsi="Times New Roman" w:cs="Times New Roman"/>
          <w:b/>
          <w:bCs/>
          <w:i/>
          <w:iCs/>
          <w:sz w:val="20"/>
          <w:szCs w:val="20"/>
          <w:lang w:val="en-US" w:eastAsia="zh-CN"/>
        </w:rPr>
        <w:t>: For OOK -1 or OOK-4 with M =1 based LP-SS</w:t>
      </w:r>
      <w:bookmarkEnd w:id="142"/>
    </w:p>
    <w:p>
      <w:pPr>
        <w:keepNext w:val="0"/>
        <w:keepLines w:val="0"/>
        <w:pageBreakBefore w:val="0"/>
        <w:widowControl w:val="0"/>
        <w:numPr>
          <w:ilvl w:val="0"/>
          <w:numId w:val="22"/>
        </w:numPr>
        <w:kinsoku/>
        <w:wordWrap/>
        <w:overflowPunct/>
        <w:topLinePunct w:val="0"/>
        <w:autoSpaceDE/>
        <w:autoSpaceDN/>
        <w:bidi w:val="0"/>
        <w:adjustRightInd/>
        <w:snapToGrid w:val="0"/>
        <w:spacing w:before="120" w:after="181" w:afterLines="50" w:line="276" w:lineRule="auto"/>
        <w:textAlignment w:val="auto"/>
        <w:rPr>
          <w:rStyle w:val="33"/>
          <w:rFonts w:hint="default" w:ascii="Times New Roman" w:hAnsi="Times New Roman" w:cs="Times New Roman"/>
          <w:b/>
          <w:bCs/>
          <w:i/>
          <w:iCs/>
          <w:sz w:val="20"/>
          <w:szCs w:val="20"/>
          <w:lang w:val="en-US" w:eastAsia="zh-CN"/>
        </w:rPr>
      </w:pPr>
      <w:r>
        <w:rPr>
          <w:rStyle w:val="33"/>
          <w:rFonts w:hint="eastAsia" w:cs="Times New Roman"/>
          <w:b/>
          <w:bCs/>
          <w:i/>
          <w:iCs/>
          <w:sz w:val="20"/>
          <w:szCs w:val="20"/>
          <w:lang w:val="en-US" w:eastAsia="zh-CN"/>
        </w:rPr>
        <w:t>When initial time error is within [-23.78,23.78]us, Both Type1 and Type 2 of 8-length binary sequence used as LP-SS can meet LP-RSRP/LP-RSRQ RRM measurement requirement.</w:t>
      </w:r>
    </w:p>
    <w:p>
      <w:pPr>
        <w:keepNext w:val="0"/>
        <w:keepLines w:val="0"/>
        <w:pageBreakBefore w:val="0"/>
        <w:widowControl w:val="0"/>
        <w:numPr>
          <w:ilvl w:val="0"/>
          <w:numId w:val="22"/>
        </w:numPr>
        <w:kinsoku/>
        <w:wordWrap/>
        <w:overflowPunct/>
        <w:topLinePunct w:val="0"/>
        <w:autoSpaceDE/>
        <w:autoSpaceDN/>
        <w:bidi w:val="0"/>
        <w:adjustRightInd/>
        <w:snapToGrid w:val="0"/>
        <w:spacing w:before="120" w:after="181" w:afterLines="50" w:line="276" w:lineRule="auto"/>
        <w:textAlignment w:val="auto"/>
        <w:rPr>
          <w:rFonts w:eastAsia="微软雅黑" w:cs="Times"/>
          <w:bCs/>
          <w:iCs/>
          <w:color w:val="auto"/>
          <w:szCs w:val="20"/>
          <w:lang w:eastAsia="zh-CN"/>
        </w:rPr>
      </w:pPr>
      <w:r>
        <w:rPr>
          <w:rStyle w:val="33"/>
          <w:rFonts w:hint="eastAsia" w:cs="Times New Roman"/>
          <w:b/>
          <w:bCs/>
          <w:i/>
          <w:iCs/>
          <w:color w:val="auto"/>
          <w:sz w:val="20"/>
          <w:szCs w:val="20"/>
          <w:lang w:val="en-US" w:eastAsia="zh-CN"/>
        </w:rPr>
        <w:t xml:space="preserve">When initial time error is within [-23.78,23.78]us, None of Type1 and Type 2 of 8-length binary sequence used as LP-SS can meet </w:t>
      </w:r>
      <w:bookmarkStart w:id="143" w:name="OLE_LINK199"/>
      <w:r>
        <w:rPr>
          <w:rStyle w:val="33"/>
          <w:rFonts w:hint="eastAsia" w:cs="Times New Roman"/>
          <w:b/>
          <w:bCs/>
          <w:i/>
          <w:iCs/>
          <w:color w:val="auto"/>
          <w:sz w:val="20"/>
          <w:szCs w:val="20"/>
          <w:lang w:val="en-US" w:eastAsia="zh-CN"/>
        </w:rPr>
        <w:t>TO estimation accuracy requirement.</w:t>
      </w:r>
      <w:bookmarkEnd w:id="143"/>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Style w:val="33"/>
          <w:rFonts w:hint="default" w:ascii="Times New Roman" w:hAnsi="Times New Roman" w:cs="Times New Roman"/>
          <w:b/>
          <w:bCs w:val="0"/>
          <w:i/>
          <w:iCs w:val="0"/>
          <w:color w:val="auto"/>
          <w:sz w:val="20"/>
          <w:szCs w:val="20"/>
          <w:lang w:val="en-US" w:eastAsia="zh-CN"/>
        </w:rPr>
      </w:pPr>
      <w:r>
        <w:rPr>
          <w:rFonts w:hint="eastAsia" w:eastAsia="微软雅黑" w:cs="Times"/>
          <w:b/>
          <w:bCs w:val="0"/>
          <w:i/>
          <w:iCs w:val="0"/>
          <w:color w:val="auto"/>
          <w:szCs w:val="20"/>
          <w:lang w:val="en-US" w:eastAsia="zh-CN"/>
        </w:rPr>
        <w:t xml:space="preserve">Proposal 5: </w:t>
      </w:r>
      <w:r>
        <w:rPr>
          <w:rFonts w:hint="default" w:ascii="Times New Roman" w:hAnsi="Times New Roman" w:cs="Times New Roman"/>
          <w:b/>
          <w:bCs w:val="0"/>
          <w:i/>
          <w:iCs w:val="0"/>
          <w:color w:val="auto"/>
          <w:sz w:val="20"/>
          <w:szCs w:val="20"/>
          <w:lang w:val="en-US" w:eastAsia="zh-CN"/>
        </w:rPr>
        <w:t>For OOK -1 or OOK-4 with M =1 based LP-SS</w:t>
      </w:r>
      <w:r>
        <w:rPr>
          <w:rFonts w:hint="eastAsia" w:cs="Times New Roman"/>
          <w:b/>
          <w:bCs w:val="0"/>
          <w:i/>
          <w:iCs w:val="0"/>
          <w:color w:val="auto"/>
          <w:sz w:val="20"/>
          <w:szCs w:val="20"/>
          <w:lang w:val="en-US" w:eastAsia="zh-CN"/>
        </w:rPr>
        <w:t xml:space="preserve">, binary sequence with length more than 8 should be supported to meet the </w:t>
      </w:r>
      <w:r>
        <w:rPr>
          <w:rStyle w:val="33"/>
          <w:rFonts w:hint="eastAsia" w:cs="Times New Roman"/>
          <w:b/>
          <w:bCs w:val="0"/>
          <w:i/>
          <w:iCs w:val="0"/>
          <w:color w:val="auto"/>
          <w:sz w:val="20"/>
          <w:szCs w:val="20"/>
          <w:lang w:val="en-US" w:eastAsia="zh-CN"/>
        </w:rPr>
        <w:t>TO estimation accuracy requirement.</w:t>
      </w:r>
    </w:p>
    <w:bookmarkEnd w:id="128"/>
    <w:bookmarkEnd w:id="129"/>
    <w:bookmarkEnd w:id="139"/>
    <w:p>
      <w:pPr>
        <w:pStyle w:val="5"/>
        <w:bidi w:val="0"/>
        <w:rPr>
          <w:rFonts w:hint="eastAsia"/>
          <w:lang w:val="en-US"/>
        </w:rPr>
      </w:pPr>
      <w:r>
        <w:rPr>
          <w:rFonts w:hint="eastAsia"/>
          <w:lang w:val="en-US" w:eastAsia="zh-CN"/>
        </w:rPr>
        <w:t>For OOK-4 with M=2</w:t>
      </w:r>
    </w:p>
    <w:p>
      <w:pPr>
        <w:pStyle w:val="2"/>
        <w:keepNext w:val="0"/>
        <w:keepLines w:val="0"/>
        <w:pageBreakBefore w:val="0"/>
        <w:kinsoku/>
        <w:wordWrap/>
        <w:topLinePunct w:val="0"/>
        <w:bidi w:val="0"/>
        <w:snapToGrid w:val="0"/>
        <w:spacing w:after="181" w:afterLines="50" w:line="276" w:lineRule="auto"/>
        <w:rPr>
          <w:rFonts w:hint="eastAsia"/>
          <w:sz w:val="20"/>
          <w:szCs w:val="20"/>
          <w:lang w:val="en-US" w:eastAsia="zh-CN"/>
        </w:rPr>
      </w:pPr>
      <w:r>
        <w:rPr>
          <w:rFonts w:hint="eastAsia" w:eastAsia="微软雅黑" w:cs="Times"/>
          <w:bCs/>
          <w:iCs/>
          <w:color w:val="000000" w:themeColor="text1"/>
          <w:sz w:val="20"/>
          <w:szCs w:val="20"/>
          <w:lang w:val="en-US" w:eastAsia="zh-CN"/>
          <w14:textFill>
            <w14:solidFill>
              <w14:schemeClr w14:val="tx1"/>
            </w14:solidFill>
          </w14:textFill>
        </w:rPr>
        <w:t xml:space="preserve">For OOK-4 with M=2 based LP-SS, a relationship between LP-SS periodicity and the maximum time error before LP-SS based TO estimation is listed in Table 6. </w:t>
      </w:r>
    </w:p>
    <w:p>
      <w:pPr>
        <w:pStyle w:val="2"/>
        <w:keepNext w:val="0"/>
        <w:keepLines w:val="0"/>
        <w:pageBreakBefore w:val="0"/>
        <w:kinsoku/>
        <w:wordWrap/>
        <w:topLinePunct w:val="0"/>
        <w:bidi w:val="0"/>
        <w:snapToGrid w:val="0"/>
        <w:spacing w:after="181" w:afterLines="50" w:line="276" w:lineRule="auto"/>
        <w:jc w:val="center"/>
        <w:rPr>
          <w:rFonts w:hint="eastAsia"/>
          <w:color w:val="auto"/>
          <w:sz w:val="20"/>
          <w:szCs w:val="20"/>
          <w:lang w:val="en-US" w:eastAsia="zh-CN"/>
        </w:rPr>
      </w:pPr>
      <w:r>
        <w:rPr>
          <w:rFonts w:hint="eastAsia"/>
          <w:b/>
          <w:bCs/>
          <w:color w:val="auto"/>
          <w:sz w:val="20"/>
          <w:szCs w:val="20"/>
          <w:lang w:val="en-US" w:eastAsia="zh-CN"/>
        </w:rPr>
        <w:t>Table 6: Relationship between LP-SS periodicity and Maximum time error, OOK-4 with M=2</w:t>
      </w:r>
    </w:p>
    <w:tbl>
      <w:tblPr>
        <w:tblStyle w:val="31"/>
        <w:tblW w:w="97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9"/>
        <w:gridCol w:w="1127"/>
        <w:gridCol w:w="978"/>
        <w:gridCol w:w="1537"/>
        <w:gridCol w:w="1535"/>
        <w:gridCol w:w="1604"/>
        <w:gridCol w:w="1084"/>
        <w:gridCol w:w="9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89" w:type="dxa"/>
            <w:vMerge w:val="restart"/>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bookmarkStart w:id="144" w:name="OLE_LINK219"/>
            <w:r>
              <w:rPr>
                <w:rFonts w:hint="default" w:ascii="Times New Roman" w:hAnsi="Times New Roman" w:cs="Times New Roman"/>
                <w:color w:val="auto"/>
                <w:sz w:val="20"/>
                <w:szCs w:val="20"/>
                <w:vertAlign w:val="baseline"/>
                <w:lang w:val="en-US" w:eastAsia="zh-CN"/>
              </w:rPr>
              <w:t>LP-SS periodicity(ms)</w:t>
            </w:r>
          </w:p>
        </w:tc>
        <w:tc>
          <w:tcPr>
            <w:tcW w:w="1127" w:type="dxa"/>
            <w:vMerge w:val="restart"/>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eastAsia="微软雅黑" w:cs="Times New Roman"/>
                <w:bCs/>
                <w:iCs/>
                <w:color w:val="auto"/>
                <w:sz w:val="20"/>
                <w:szCs w:val="20"/>
                <w:lang w:val="en-US" w:eastAsia="zh-CN"/>
              </w:rPr>
              <w:t xml:space="preserve">Worst </w:t>
            </w:r>
            <w:r>
              <w:rPr>
                <w:rFonts w:hint="default" w:ascii="Times New Roman" w:hAnsi="Times New Roman" w:cs="Times New Roman"/>
                <w:color w:val="auto"/>
                <w:sz w:val="20"/>
                <w:szCs w:val="20"/>
                <w:vertAlign w:val="baseline"/>
                <w:lang w:val="en-US" w:eastAsia="zh-CN"/>
              </w:rPr>
              <w:t>time error after the 1</w:t>
            </w:r>
            <w:r>
              <w:rPr>
                <w:rFonts w:hint="default" w:ascii="Times New Roman" w:hAnsi="Times New Roman" w:cs="Times New Roman"/>
                <w:color w:val="auto"/>
                <w:sz w:val="20"/>
                <w:szCs w:val="20"/>
                <w:vertAlign w:val="superscript"/>
                <w:lang w:val="en-US" w:eastAsia="zh-CN"/>
              </w:rPr>
              <w:t>st</w:t>
            </w:r>
            <w:r>
              <w:rPr>
                <w:rFonts w:hint="default" w:ascii="Times New Roman" w:hAnsi="Times New Roman" w:cs="Times New Roman"/>
                <w:color w:val="auto"/>
                <w:sz w:val="20"/>
                <w:szCs w:val="20"/>
                <w:vertAlign w:val="baseline"/>
                <w:lang w:val="en-US" w:eastAsia="zh-CN"/>
              </w:rPr>
              <w:t xml:space="preserve"> LP-SS ,T,(us)</w:t>
            </w:r>
          </w:p>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p>
        </w:tc>
        <w:tc>
          <w:tcPr>
            <w:tcW w:w="978" w:type="dxa"/>
            <w:vMerge w:val="restart"/>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i w:val="0"/>
                <w:color w:val="auto"/>
                <w:sz w:val="20"/>
                <w:szCs w:val="20"/>
                <w:vertAlign w:val="baseline"/>
                <w:lang w:val="en-US" w:eastAsia="zh-CN"/>
              </w:rPr>
              <w:t xml:space="preserve">Worst TO accuracy, </w:t>
            </w:r>
            <m:oMath>
              <m:r>
                <m:rPr>
                  <m:sty m:val="p"/>
                </m:rPr>
                <w:rPr>
                  <w:rFonts w:hint="default" w:ascii="Cambria Math" w:hAnsi="Cambria Math" w:cs="Times New Roman"/>
                  <w:color w:val="auto"/>
                  <w:sz w:val="20"/>
                  <w:szCs w:val="20"/>
                  <w:vertAlign w:val="baseline"/>
                  <w:lang w:val="en-US"/>
                </w:rPr>
                <m:t>∆</m:t>
              </m:r>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b w:val="0"/>
                <w:i w:val="0"/>
                <w:color w:val="auto"/>
                <w:sz w:val="20"/>
                <w:szCs w:val="20"/>
                <w:vertAlign w:val="baseline"/>
                <w:lang w:val="en-US" w:eastAsia="zh-CN"/>
              </w:rPr>
              <w:t>,</w:t>
            </w:r>
            <w:r>
              <w:rPr>
                <w:rFonts w:hint="default" w:ascii="Times New Roman" w:hAnsi="Times New Roman" w:cs="Times New Roman"/>
                <w:i w:val="0"/>
                <w:color w:val="auto"/>
                <w:sz w:val="20"/>
                <w:szCs w:val="20"/>
                <w:vertAlign w:val="baseline"/>
                <w:lang w:val="en-US" w:eastAsia="zh-CN"/>
              </w:rPr>
              <w:t>(us)</w:t>
            </w:r>
          </w:p>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p>
        </w:tc>
        <w:tc>
          <w:tcPr>
            <w:tcW w:w="1537" w:type="dxa"/>
            <w:vMerge w:val="restart"/>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i w:val="0"/>
                <w:color w:val="auto"/>
                <w:sz w:val="20"/>
                <w:szCs w:val="20"/>
                <w:vertAlign w:val="baseline"/>
                <w:lang w:val="en-US" w:eastAsia="zh-CN"/>
              </w:rPr>
            </w:pPr>
            <w:r>
              <w:rPr>
                <w:rFonts w:hint="default" w:ascii="Times New Roman" w:hAnsi="Times New Roman" w:cs="Times New Roman"/>
                <w:i w:val="0"/>
                <w:color w:val="auto"/>
                <w:sz w:val="20"/>
                <w:szCs w:val="20"/>
                <w:vertAlign w:val="baseline"/>
                <w:lang w:val="en-US" w:eastAsia="zh-CN"/>
              </w:rPr>
              <w:t xml:space="preserve">Minimum sliding window range (us), </w:t>
            </w:r>
          </w:p>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i w:val="0"/>
                <w:color w:val="auto"/>
                <w:sz w:val="20"/>
                <w:szCs w:val="20"/>
                <w:vertAlign w:val="baseline"/>
                <w:lang w:val="en-US" w:eastAsia="zh-CN"/>
              </w:rPr>
            </w:pPr>
            <w:r>
              <w:rPr>
                <w:rFonts w:hint="default" w:ascii="Times New Roman" w:hAnsi="Times New Roman" w:cs="Times New Roman"/>
                <w:i w:val="0"/>
                <w:color w:val="auto"/>
                <w:sz w:val="20"/>
                <w:szCs w:val="20"/>
                <w:vertAlign w:val="baseline"/>
                <w:lang w:val="en-US" w:eastAsia="zh-CN"/>
              </w:rPr>
              <w:t>[-2(T+</w:t>
            </w:r>
            <m:oMath>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i w:val="0"/>
                <w:color w:val="auto"/>
                <w:sz w:val="20"/>
                <w:szCs w:val="20"/>
                <w:vertAlign w:val="baseline"/>
                <w:lang w:val="en-US" w:eastAsia="zh-CN"/>
              </w:rPr>
              <w:t>),+2(T+</w:t>
            </w:r>
            <m:oMath>
              <m:r>
                <m:rPr>
                  <m:sty m:val="p"/>
                </m:rPr>
                <w:rPr>
                  <w:rFonts w:hint="default" w:ascii="Cambria Math" w:hAnsi="Cambria Math" w:cs="Times New Roman"/>
                  <w:color w:val="auto"/>
                  <w:sz w:val="20"/>
                  <w:szCs w:val="20"/>
                  <w:vertAlign w:val="baseline"/>
                  <w:lang w:val="en-US" w:eastAsia="zh-CN"/>
                </w:rPr>
                <m:t>∆T</m:t>
              </m:r>
            </m:oMath>
            <w:r>
              <w:rPr>
                <w:rFonts w:hint="default" w:ascii="Times New Roman" w:hAnsi="Times New Roman" w:cs="Times New Roman"/>
                <w:i w:val="0"/>
                <w:color w:val="auto"/>
                <w:sz w:val="20"/>
                <w:szCs w:val="20"/>
                <w:vertAlign w:val="baseline"/>
                <w:lang w:val="en-US" w:eastAsia="zh-CN"/>
              </w:rPr>
              <w:t>)]</w:t>
            </w:r>
          </w:p>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rPr>
            </w:pPr>
          </w:p>
        </w:tc>
        <w:tc>
          <w:tcPr>
            <w:tcW w:w="1535" w:type="dxa"/>
            <w:vMerge w:val="restart"/>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 xml:space="preserve">Configured </w:t>
            </w:r>
            <w:r>
              <w:rPr>
                <w:rFonts w:hint="default" w:ascii="Times New Roman" w:hAnsi="Times New Roman" w:cs="Times New Roman"/>
                <w:i w:val="0"/>
                <w:color w:val="auto"/>
                <w:sz w:val="20"/>
                <w:szCs w:val="20"/>
                <w:vertAlign w:val="baseline"/>
                <w:lang w:val="en-US" w:eastAsia="zh-CN"/>
              </w:rPr>
              <w:t>sliding window range (us)</w:t>
            </w:r>
          </w:p>
        </w:tc>
        <w:tc>
          <w:tcPr>
            <w:tcW w:w="3634" w:type="dxa"/>
            <w:gridSpan w:val="3"/>
          </w:tcPr>
          <w:p>
            <w:pPr>
              <w:pStyle w:val="2"/>
              <w:keepNext w:val="0"/>
              <w:keepLines w:val="0"/>
              <w:pageBreakBefore w:val="0"/>
              <w:kinsoku/>
              <w:wordWrap/>
              <w:topLinePunct w:val="0"/>
              <w:bidi w:val="0"/>
              <w:snapToGrid w:val="0"/>
              <w:spacing w:after="181" w:afterLines="50" w:line="276" w:lineRule="auto"/>
              <w:jc w:val="center"/>
              <w:rPr>
                <w:rFonts w:hint="default" w:ascii="Times New Roman" w:hAnsi="Times New Roman" w:cs="Times New Roman"/>
                <w:color w:val="auto"/>
                <w:sz w:val="20"/>
                <w:szCs w:val="20"/>
                <w:vertAlign w:val="baseline"/>
                <w:lang w:val="en-US" w:eastAsia="zh-CN"/>
              </w:rPr>
            </w:pPr>
            <w:r>
              <w:rPr>
                <w:rFonts w:hint="default" w:ascii="Times New Roman" w:hAnsi="Times New Roman" w:eastAsia="微软雅黑" w:cs="Times New Roman"/>
                <w:bCs/>
                <w:iCs/>
                <w:color w:val="auto"/>
                <w:sz w:val="20"/>
                <w:szCs w:val="20"/>
                <w:lang w:val="en-US" w:eastAsia="zh-CN"/>
              </w:rPr>
              <w:t>Time window,T1,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4" w:hRule="atLeast"/>
        </w:trPr>
        <w:tc>
          <w:tcPr>
            <w:tcW w:w="889" w:type="dxa"/>
            <w:vMerge w:val="continue"/>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p>
        </w:tc>
        <w:tc>
          <w:tcPr>
            <w:tcW w:w="1127" w:type="dxa"/>
            <w:vMerge w:val="continue"/>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p>
        </w:tc>
        <w:tc>
          <w:tcPr>
            <w:tcW w:w="978" w:type="dxa"/>
            <w:vMerge w:val="continue"/>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p>
        </w:tc>
        <w:tc>
          <w:tcPr>
            <w:tcW w:w="1537" w:type="dxa"/>
            <w:vMerge w:val="continue"/>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p>
        </w:tc>
        <w:tc>
          <w:tcPr>
            <w:tcW w:w="1535" w:type="dxa"/>
            <w:vMerge w:val="continue"/>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rPr>
            </w:pP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eastAsia="微软雅黑" w:cs="Times New Roman"/>
                <w:bCs/>
                <w:iCs/>
                <w:color w:val="auto"/>
                <w:sz w:val="20"/>
                <w:szCs w:val="20"/>
                <w:lang w:val="en-US" w:eastAsia="zh-CN"/>
              </w:rPr>
              <w:t xml:space="preserve">Time window range, </w:t>
            </w:r>
            <w:r>
              <w:rPr>
                <w:rFonts w:hint="default" w:ascii="Times New Roman" w:hAnsi="Times New Roman" w:cs="Times New Roman"/>
                <w:color w:val="auto"/>
                <w:sz w:val="20"/>
                <w:szCs w:val="20"/>
                <w:vertAlign w:val="baseline"/>
                <w:lang w:val="en-US" w:eastAsia="zh-CN"/>
              </w:rPr>
              <w:t>(us)</w:t>
            </w:r>
          </w:p>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rPr>
            </w:pP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rPr>
            </w:pPr>
            <w:r>
              <w:rPr>
                <w:rFonts w:hint="default" w:ascii="Times New Roman" w:hAnsi="Times New Roman" w:cs="Times New Roman"/>
                <w:color w:val="auto"/>
                <w:sz w:val="20"/>
                <w:szCs w:val="20"/>
                <w:vertAlign w:val="baseline"/>
                <w:lang w:val="en-US" w:eastAsia="zh-CN"/>
              </w:rPr>
              <w:t>Quantized by number of OOK symbol  @SCS=30kHz</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rPr>
            </w:pPr>
            <w:r>
              <w:rPr>
                <w:rFonts w:hint="default" w:ascii="Times New Roman" w:hAnsi="Times New Roman" w:cs="Times New Roman"/>
                <w:color w:val="auto"/>
                <w:sz w:val="20"/>
                <w:szCs w:val="20"/>
                <w:vertAlign w:val="baseline"/>
                <w:lang w:val="en-US" w:eastAsia="zh-CN"/>
              </w:rPr>
              <w:t>Quantized by number of OOK symbol  @SCS=15kHz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889"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80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1.6</w:t>
            </w:r>
          </w:p>
        </w:tc>
        <w:tc>
          <w:tcPr>
            <w:tcW w:w="978"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[-13.2, 13.2]</w:t>
            </w:r>
          </w:p>
        </w:tc>
        <w:tc>
          <w:tcPr>
            <w:tcW w:w="1535"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[-25, 25]</w:t>
            </w:r>
          </w:p>
        </w:tc>
        <w:tc>
          <w:tcPr>
            <w:tcW w:w="1604"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[-50,50]</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[-4,4]</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trPr>
        <w:tc>
          <w:tcPr>
            <w:tcW w:w="889"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160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3.2</w:t>
            </w:r>
          </w:p>
        </w:tc>
        <w:tc>
          <w:tcPr>
            <w:tcW w:w="978"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[-16.4, 16.4]</w:t>
            </w:r>
          </w:p>
        </w:tc>
        <w:tc>
          <w:tcPr>
            <w:tcW w:w="1535"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[-25, 25]</w:t>
            </w:r>
          </w:p>
        </w:tc>
        <w:tc>
          <w:tcPr>
            <w:tcW w:w="1604"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rPr>
            </w:pPr>
            <w:r>
              <w:rPr>
                <w:rFonts w:hint="default" w:ascii="Times New Roman" w:hAnsi="Times New Roman" w:cs="Times New Roman"/>
                <w:color w:val="auto"/>
                <w:sz w:val="20"/>
                <w:szCs w:val="20"/>
                <w:vertAlign w:val="baseline"/>
                <w:lang w:val="en-US" w:eastAsia="zh-CN"/>
              </w:rPr>
              <w:t>[-50,50]</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[-4,4]</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320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6.4</w:t>
            </w:r>
          </w:p>
        </w:tc>
        <w:tc>
          <w:tcPr>
            <w:tcW w:w="978"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[-22.8, 22.8]</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[-25, 25]</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[-50,50]</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bookmarkStart w:id="145" w:name="OLE_LINK204"/>
            <w:r>
              <w:rPr>
                <w:rFonts w:hint="default" w:ascii="Times New Roman" w:hAnsi="Times New Roman" w:cs="Times New Roman"/>
                <w:color w:val="auto"/>
                <w:sz w:val="20"/>
                <w:szCs w:val="20"/>
                <w:vertAlign w:val="baseline"/>
                <w:lang w:val="en-US" w:eastAsia="zh-CN"/>
              </w:rPr>
              <w:t>[-4,4]</w:t>
            </w:r>
            <w:bookmarkEnd w:id="145"/>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89"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640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12.8</w:t>
            </w:r>
          </w:p>
        </w:tc>
        <w:tc>
          <w:tcPr>
            <w:tcW w:w="978"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[-35.6, 35.6]</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[-35.6, 35.6]</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[-71.2, 71.2]</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rPr>
            </w:pPr>
            <w:r>
              <w:rPr>
                <w:rFonts w:hint="default" w:ascii="Times New Roman" w:hAnsi="Times New Roman" w:cs="Times New Roman"/>
                <w:color w:val="auto"/>
                <w:sz w:val="20"/>
                <w:szCs w:val="20"/>
                <w:vertAlign w:val="baseline"/>
                <w:lang w:val="en-US" w:eastAsia="zh-CN"/>
              </w:rPr>
              <w:t>[-4,4]</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1280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25.6</w:t>
            </w:r>
          </w:p>
        </w:tc>
        <w:tc>
          <w:tcPr>
            <w:tcW w:w="978"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[-61.2, 61.2]</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[-61.2, 61.2]</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[-122.4, 122.4]</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rPr>
            </w:pPr>
            <w:r>
              <w:rPr>
                <w:rFonts w:hint="default" w:ascii="Times New Roman" w:hAnsi="Times New Roman" w:cs="Times New Roman"/>
                <w:color w:val="auto"/>
                <w:sz w:val="20"/>
                <w:szCs w:val="20"/>
                <w:vertAlign w:val="baseline"/>
                <w:lang w:val="en-US" w:eastAsia="zh-CN"/>
              </w:rPr>
              <w:t>[-8,8]</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2560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51.2</w:t>
            </w:r>
          </w:p>
        </w:tc>
        <w:tc>
          <w:tcPr>
            <w:tcW w:w="978"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[-112.4, 112.4]</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[-112.4, 112.4]</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[-224.8, 224.8]</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rPr>
            </w:pPr>
            <w:r>
              <w:rPr>
                <w:rFonts w:hint="default" w:ascii="Times New Roman" w:hAnsi="Times New Roman" w:cs="Times New Roman"/>
                <w:color w:val="auto"/>
                <w:sz w:val="20"/>
                <w:szCs w:val="20"/>
                <w:vertAlign w:val="baseline"/>
                <w:lang w:val="en-US" w:eastAsia="zh-CN"/>
              </w:rPr>
              <w:t>[-14,14]</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5120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102.4</w:t>
            </w:r>
          </w:p>
        </w:tc>
        <w:tc>
          <w:tcPr>
            <w:tcW w:w="978"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[-214.8, 214.8]</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[-214.8, 214.8]</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[-429.6 429.6]</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rPr>
            </w:pPr>
            <w:r>
              <w:rPr>
                <w:rFonts w:hint="default" w:ascii="Times New Roman" w:hAnsi="Times New Roman" w:cs="Times New Roman"/>
                <w:color w:val="auto"/>
                <w:sz w:val="20"/>
                <w:szCs w:val="20"/>
                <w:vertAlign w:val="baseline"/>
                <w:lang w:val="en-US" w:eastAsia="zh-CN"/>
              </w:rPr>
              <w:t>[-26,26]</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[-14,14]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10240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204.8</w:t>
            </w:r>
          </w:p>
        </w:tc>
        <w:tc>
          <w:tcPr>
            <w:tcW w:w="978"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[-419.6, 419.6]</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lang w:val="en-US" w:eastAsia="zh-CN"/>
              </w:rPr>
            </w:pPr>
            <w:r>
              <w:rPr>
                <w:rFonts w:hint="default" w:ascii="Times New Roman" w:hAnsi="Times New Roman" w:cs="Times New Roman"/>
                <w:color w:val="auto"/>
                <w:sz w:val="20"/>
                <w:szCs w:val="20"/>
                <w:vertAlign w:val="baseline"/>
                <w:lang w:val="en-US" w:eastAsia="zh-CN"/>
              </w:rPr>
              <w:t>[-419.6, 419.6]</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[-839.2, 839.2]</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vertAlign w:val="baseline"/>
              </w:rPr>
            </w:pPr>
            <w:r>
              <w:rPr>
                <w:rFonts w:hint="default" w:ascii="Times New Roman" w:hAnsi="Times New Roman" w:cs="Times New Roman"/>
                <w:color w:val="auto"/>
                <w:sz w:val="20"/>
                <w:szCs w:val="20"/>
                <w:vertAlign w:val="baseline"/>
                <w:lang w:val="en-US" w:eastAsia="zh-CN"/>
              </w:rPr>
              <w:t>[-48,48]</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default" w:ascii="Times New Roman" w:hAnsi="Times New Roman" w:cs="Times New Roman"/>
                <w:color w:val="auto"/>
                <w:sz w:val="20"/>
                <w:szCs w:val="20"/>
                <w:vertAlign w:val="baseline"/>
                <w:lang w:val="en-US" w:eastAsia="zh-CN"/>
              </w:rPr>
              <w:t>[-24,24]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0" w:type="dxa"/>
            <w:gridSpan w:val="8"/>
          </w:tcPr>
          <w:p>
            <w:pPr>
              <w:keepNext w:val="0"/>
              <w:keepLines w:val="0"/>
              <w:pageBreakBefore w:val="0"/>
              <w:numPr>
                <w:ilvl w:val="0"/>
                <w:numId w:val="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Note1: </w:t>
            </w:r>
            <w:r>
              <w:rPr>
                <w:rFonts w:hint="default" w:ascii="Times New Roman" w:hAnsi="Times New Roman" w:cs="Times New Roman"/>
                <w:sz w:val="20"/>
                <w:szCs w:val="20"/>
                <w:lang w:eastAsia="zh-CN"/>
              </w:rPr>
              <w:t xml:space="preserve">The </w:t>
            </w:r>
            <w:r>
              <w:rPr>
                <w:rFonts w:hint="default" w:ascii="Times New Roman" w:hAnsi="Times New Roman" w:cs="Times New Roman"/>
                <w:sz w:val="20"/>
                <w:szCs w:val="20"/>
                <w:lang w:val="en-US" w:eastAsia="zh-CN"/>
              </w:rPr>
              <w:t xml:space="preserve">maximum </w:t>
            </w:r>
            <w:r>
              <w:rPr>
                <w:rFonts w:hint="default" w:ascii="Times New Roman" w:hAnsi="Times New Roman" w:cs="Times New Roman"/>
                <w:sz w:val="20"/>
                <w:szCs w:val="20"/>
                <w:lang w:eastAsia="zh-CN"/>
              </w:rPr>
              <w:t xml:space="preserve">time error is </w:t>
            </w:r>
            <w:r>
              <w:rPr>
                <w:rFonts w:hint="default" w:ascii="Times New Roman" w:hAnsi="Times New Roman" w:cs="Times New Roman"/>
                <w:sz w:val="20"/>
                <w:szCs w:val="20"/>
                <w:lang w:val="en-US" w:eastAsia="zh-CN"/>
              </w:rPr>
              <w:t xml:space="preserve">calculated </w:t>
            </w:r>
            <w:r>
              <w:rPr>
                <w:rFonts w:hint="default" w:ascii="Times New Roman" w:hAnsi="Times New Roman" w:cs="Times New Roman"/>
                <w:sz w:val="20"/>
                <w:szCs w:val="20"/>
                <w:lang w:eastAsia="zh-CN"/>
              </w:rPr>
              <w:t xml:space="preserve">based on maximum </w:t>
            </w:r>
            <w:r>
              <w:rPr>
                <w:rFonts w:hint="default" w:ascii="Times New Roman" w:hAnsi="Times New Roman" w:cs="Times New Roman"/>
                <w:sz w:val="20"/>
                <w:szCs w:val="20"/>
                <w:lang w:val="en-US" w:eastAsia="zh-CN"/>
              </w:rPr>
              <w:t xml:space="preserve">residual </w:t>
            </w:r>
            <w:r>
              <w:rPr>
                <w:rFonts w:hint="default" w:ascii="Times New Roman" w:hAnsi="Times New Roman" w:cs="Times New Roman"/>
                <w:sz w:val="20"/>
                <w:szCs w:val="20"/>
                <w:lang w:eastAsia="zh-CN"/>
              </w:rPr>
              <w:t>frequency error</w:t>
            </w:r>
            <w:r>
              <w:rPr>
                <w:rFonts w:hint="default" w:ascii="Times New Roman" w:hAnsi="Times New Roman" w:cs="Times New Roman"/>
                <w:sz w:val="20"/>
                <w:szCs w:val="20"/>
                <w:lang w:val="en-US" w:eastAsia="zh-CN"/>
              </w:rPr>
              <w:t>=20ppm.</w:t>
            </w:r>
          </w:p>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val="en-US" w:eastAsia="zh-CN"/>
              </w:rPr>
            </w:pPr>
            <w:r>
              <w:rPr>
                <w:rFonts w:hint="default" w:ascii="Times New Roman" w:hAnsi="Times New Roman" w:eastAsia="宋体" w:cs="Times New Roman"/>
                <w:color w:val="auto"/>
                <w:sz w:val="20"/>
                <w:szCs w:val="20"/>
                <w:lang w:val="en-US" w:eastAsia="zh-CN"/>
              </w:rPr>
              <w:t>Note</w:t>
            </w:r>
            <w:r>
              <w:rPr>
                <w:rFonts w:hint="default" w:ascii="Times New Roman" w:hAnsi="Times New Roman" w:cs="Times New Roman"/>
                <w:color w:val="auto"/>
                <w:sz w:val="20"/>
                <w:szCs w:val="20"/>
                <w:lang w:val="en-US" w:eastAsia="zh-CN"/>
              </w:rPr>
              <w:t xml:space="preserve">2: Sliding window range of at least [-25,25] us was agreed in RAN1#118bis meeting. </w:t>
            </w:r>
          </w:p>
        </w:tc>
      </w:tr>
      <w:bookmarkEnd w:id="144"/>
    </w:tbl>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eastAsia" w:eastAsia="微软雅黑" w:cs="Times"/>
          <w:bCs/>
          <w:iCs/>
          <w:color w:val="FF0000"/>
          <w:sz w:val="20"/>
          <w:szCs w:val="20"/>
          <w:lang w:val="en-US" w:eastAsia="zh-CN"/>
        </w:rPr>
      </w:pPr>
      <w:bookmarkStart w:id="146" w:name="OLE_LINK220"/>
      <w:r>
        <w:rPr>
          <w:rFonts w:hint="eastAsia" w:eastAsia="微软雅黑" w:cs="Times"/>
          <w:bCs/>
          <w:iCs/>
          <w:color w:val="auto"/>
          <w:sz w:val="20"/>
          <w:szCs w:val="20"/>
          <w:lang w:val="en-US" w:eastAsia="zh-CN"/>
        </w:rPr>
        <w:t xml:space="preserve">In RAN1#118bis meeting, LP-SS periodicity of 320ms was agreed to support. From Table 6 it can be seen when LP-SS periodicity=320ms the maximum value of the time window range,T1, is </w:t>
      </w:r>
      <w:r>
        <w:rPr>
          <w:rFonts w:hint="eastAsia"/>
          <w:color w:val="auto"/>
          <w:sz w:val="20"/>
          <w:szCs w:val="20"/>
          <w:vertAlign w:val="baseline"/>
          <w:lang w:val="en-US" w:eastAsia="zh-CN"/>
        </w:rPr>
        <w:t xml:space="preserve">[-4,4]*OOK symbols @SCS=30kHz. Moreover, </w:t>
      </w:r>
      <w:r>
        <w:rPr>
          <w:rFonts w:hint="eastAsia" w:eastAsia="微软雅黑" w:cs="Times"/>
          <w:bCs/>
          <w:iCs/>
          <w:color w:val="auto"/>
          <w:sz w:val="20"/>
          <w:szCs w:val="20"/>
          <w:lang w:val="en-US" w:eastAsia="zh-CN"/>
        </w:rPr>
        <w:t>based on the LP-SS binary sequence selection principle described in Section 3.1, the length of LP-SS binary sequence should be much larger than 4. Therefore, among the candidate length of</w:t>
      </w:r>
      <w:bookmarkStart w:id="147" w:name="OLE_LINK205"/>
      <w:r>
        <w:rPr>
          <w:rFonts w:hint="eastAsia" w:eastAsia="微软雅黑" w:cs="Times"/>
          <w:bCs/>
          <w:iCs/>
          <w:color w:val="auto"/>
          <w:sz w:val="20"/>
          <w:szCs w:val="20"/>
          <w:lang w:val="en-US" w:eastAsia="zh-CN"/>
        </w:rPr>
        <w:t xml:space="preserve"> {8,12,16,24}</w:t>
      </w:r>
      <w:bookmarkEnd w:id="147"/>
      <w:r>
        <w:rPr>
          <w:rFonts w:hint="eastAsia" w:eastAsia="微软雅黑" w:cs="Times"/>
          <w:bCs/>
          <w:iCs/>
          <w:color w:val="auto"/>
          <w:sz w:val="20"/>
          <w:szCs w:val="20"/>
          <w:lang w:val="en-US" w:eastAsia="zh-CN"/>
        </w:rPr>
        <w:t>, only 16-length and 24-length binary sequence is suitable for OOK-4 with M=2.</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eastAsia" w:eastAsia="微软雅黑" w:cs="Times"/>
          <w:bCs/>
          <w:iCs/>
          <w:color w:val="auto"/>
          <w:sz w:val="20"/>
          <w:szCs w:val="20"/>
          <w:lang w:val="en-US" w:eastAsia="zh-CN"/>
        </w:rPr>
      </w:pPr>
      <w:r>
        <w:rPr>
          <w:rFonts w:hint="eastAsia" w:eastAsia="微软雅黑" w:cs="Times"/>
          <w:bCs/>
          <w:iCs/>
          <w:color w:val="auto"/>
          <w:sz w:val="20"/>
          <w:szCs w:val="20"/>
          <w:lang w:val="en-US" w:eastAsia="zh-CN"/>
        </w:rPr>
        <w:t>In addition, when LP-SS periodicity&gt;=1280ms, none of the candidate binary sequence length of {8,12,16,24} is suitable for OOK-4 with M=2.</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eastAsia" w:eastAsia="微软雅黑" w:cs="Times"/>
          <w:b/>
          <w:bCs w:val="0"/>
          <w:i/>
          <w:iCs w:val="0"/>
          <w:color w:val="auto"/>
          <w:sz w:val="20"/>
          <w:szCs w:val="20"/>
          <w:lang w:val="en-US" w:eastAsia="zh-CN"/>
        </w:rPr>
      </w:pPr>
      <w:r>
        <w:rPr>
          <w:rFonts w:hint="eastAsia" w:eastAsia="微软雅黑" w:cs="Times"/>
          <w:b/>
          <w:bCs w:val="0"/>
          <w:i/>
          <w:iCs w:val="0"/>
          <w:color w:val="auto"/>
          <w:sz w:val="20"/>
          <w:szCs w:val="20"/>
          <w:lang w:val="en-US" w:eastAsia="zh-CN"/>
        </w:rPr>
        <w:t xml:space="preserve">Observation 5: For OOK-4 with M=2 based LP-SS, among the candidate binary sequence length of </w:t>
      </w:r>
      <w:bookmarkStart w:id="148" w:name="OLE_LINK208"/>
      <w:r>
        <w:rPr>
          <w:rFonts w:hint="eastAsia" w:eastAsia="微软雅黑" w:cs="Times"/>
          <w:b/>
          <w:bCs w:val="0"/>
          <w:i/>
          <w:iCs w:val="0"/>
          <w:color w:val="auto"/>
          <w:sz w:val="20"/>
          <w:szCs w:val="20"/>
          <w:lang w:val="en-US" w:eastAsia="zh-CN"/>
        </w:rPr>
        <w:t>{8,12,16,24}</w:t>
      </w:r>
      <w:bookmarkEnd w:id="148"/>
      <w:r>
        <w:rPr>
          <w:rFonts w:hint="eastAsia" w:eastAsia="微软雅黑" w:cs="Times"/>
          <w:b/>
          <w:bCs w:val="0"/>
          <w:i/>
          <w:iCs w:val="0"/>
          <w:color w:val="auto"/>
          <w:sz w:val="20"/>
          <w:szCs w:val="20"/>
          <w:lang w:val="en-US" w:eastAsia="zh-CN"/>
        </w:rPr>
        <w:t xml:space="preserve">, only </w:t>
      </w:r>
      <w:bookmarkStart w:id="149" w:name="OLE_LINK206"/>
      <w:r>
        <w:rPr>
          <w:rFonts w:hint="eastAsia" w:eastAsia="微软雅黑" w:cs="Times"/>
          <w:b/>
          <w:bCs w:val="0"/>
          <w:i/>
          <w:iCs w:val="0"/>
          <w:color w:val="auto"/>
          <w:sz w:val="20"/>
          <w:szCs w:val="20"/>
          <w:lang w:val="en-US" w:eastAsia="zh-CN"/>
        </w:rPr>
        <w:t>16-length</w:t>
      </w:r>
      <w:bookmarkEnd w:id="149"/>
      <w:r>
        <w:rPr>
          <w:rFonts w:hint="eastAsia" w:eastAsia="微软雅黑" w:cs="Times"/>
          <w:b/>
          <w:bCs w:val="0"/>
          <w:i/>
          <w:iCs w:val="0"/>
          <w:color w:val="auto"/>
          <w:sz w:val="20"/>
          <w:szCs w:val="20"/>
          <w:lang w:val="en-US" w:eastAsia="zh-CN"/>
        </w:rPr>
        <w:t xml:space="preserve"> and 24-length binary sequence is suitable for LP-SS with periodicity&lt;=320ms.</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eastAsia="微软雅黑" w:cs="Times"/>
          <w:b/>
          <w:bCs w:val="0"/>
          <w:i/>
          <w:iCs w:val="0"/>
          <w:color w:val="auto"/>
          <w:sz w:val="20"/>
          <w:szCs w:val="20"/>
          <w:lang w:val="en-US" w:eastAsia="zh-CN"/>
        </w:rPr>
      </w:pPr>
      <w:r>
        <w:rPr>
          <w:rFonts w:hint="eastAsia" w:eastAsia="微软雅黑" w:cs="Times"/>
          <w:b/>
          <w:bCs w:val="0"/>
          <w:i/>
          <w:iCs w:val="0"/>
          <w:color w:val="auto"/>
          <w:sz w:val="20"/>
          <w:szCs w:val="20"/>
          <w:lang w:val="en-US" w:eastAsia="zh-CN"/>
        </w:rPr>
        <w:t xml:space="preserve">Observation 6: For OOK-4 with M=2 based LP-SS, among the candidate binary sequence length of {8,12,16,24}, no candidate length is suitable for the LP-SS with periodicity&gt;=1280ms. </w:t>
      </w:r>
    </w:p>
    <w:p>
      <w:pPr>
        <w:keepNext w:val="0"/>
        <w:keepLines w:val="0"/>
        <w:pageBreakBefore w:val="0"/>
        <w:widowControl w:val="0"/>
        <w:kinsoku/>
        <w:wordWrap/>
        <w:topLinePunct w:val="0"/>
        <w:autoSpaceDE/>
        <w:autoSpaceDN/>
        <w:bidi w:val="0"/>
        <w:adjustRightInd/>
        <w:snapToGrid w:val="0"/>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eastAsia" w:cs="Times New Roman"/>
          <w:b w:val="0"/>
          <w:bCs w:val="0"/>
          <w:i w:val="0"/>
          <w:iCs w:val="0"/>
          <w:color w:val="auto"/>
          <w:sz w:val="20"/>
          <w:szCs w:val="20"/>
          <w:lang w:val="en-US" w:eastAsia="zh-CN"/>
        </w:rPr>
        <w:t xml:space="preserve">A set of four 24-length </w:t>
      </w:r>
      <w:r>
        <w:rPr>
          <w:rStyle w:val="33"/>
          <w:rFonts w:hint="default" w:ascii="Times New Roman" w:hAnsi="Times New Roman" w:cs="Times New Roman"/>
          <w:b w:val="0"/>
          <w:bCs w:val="0"/>
          <w:i w:val="0"/>
          <w:iCs w:val="0"/>
          <w:color w:val="auto"/>
          <w:sz w:val="20"/>
          <w:szCs w:val="20"/>
          <w:lang w:val="en-US" w:eastAsia="zh-CN"/>
        </w:rPr>
        <w:t>binary sequence consisting of “1</w:t>
      </w:r>
      <w:r>
        <w:rPr>
          <w:rStyle w:val="33"/>
          <w:rFonts w:hint="default" w:cs="Times New Roman"/>
          <w:b w:val="0"/>
          <w:bCs w:val="0"/>
          <w:i w:val="0"/>
          <w:iCs w:val="0"/>
          <w:color w:val="auto"/>
          <w:sz w:val="20"/>
          <w:szCs w:val="20"/>
          <w:lang w:val="en-US" w:eastAsia="zh-CN"/>
        </w:rPr>
        <w:t>”</w:t>
      </w:r>
      <w:r>
        <w:rPr>
          <w:rStyle w:val="33"/>
          <w:rFonts w:hint="default" w:ascii="Times New Roman" w:hAnsi="Times New Roman" w:cs="Times New Roman"/>
          <w:b w:val="0"/>
          <w:bCs w:val="0"/>
          <w:i w:val="0"/>
          <w:iCs w:val="0"/>
          <w:color w:val="auto"/>
          <w:sz w:val="20"/>
          <w:szCs w:val="20"/>
          <w:lang w:val="en-US" w:eastAsia="zh-CN"/>
        </w:rPr>
        <w:t xml:space="preserve"> and </w:t>
      </w:r>
      <w:r>
        <w:rPr>
          <w:rStyle w:val="33"/>
          <w:rFonts w:hint="default" w:cs="Times New Roman"/>
          <w:b w:val="0"/>
          <w:bCs w:val="0"/>
          <w:i w:val="0"/>
          <w:iCs w:val="0"/>
          <w:color w:val="auto"/>
          <w:sz w:val="20"/>
          <w:szCs w:val="20"/>
          <w:lang w:val="en-US" w:eastAsia="zh-CN"/>
        </w:rPr>
        <w:t>“</w:t>
      </w:r>
      <w:r>
        <w:rPr>
          <w:rStyle w:val="33"/>
          <w:rFonts w:hint="eastAsia" w:cs="Times New Roman"/>
          <w:b w:val="0"/>
          <w:bCs w:val="0"/>
          <w:i w:val="0"/>
          <w:iCs w:val="0"/>
          <w:color w:val="auto"/>
          <w:sz w:val="20"/>
          <w:szCs w:val="20"/>
          <w:lang w:val="en-US" w:eastAsia="zh-CN"/>
        </w:rPr>
        <w:t>0</w:t>
      </w:r>
      <w:r>
        <w:rPr>
          <w:rStyle w:val="33"/>
          <w:rFonts w:hint="default" w:ascii="Times New Roman" w:hAnsi="Times New Roman" w:cs="Times New Roman"/>
          <w:b w:val="0"/>
          <w:bCs w:val="0"/>
          <w:i w:val="0"/>
          <w:iCs w:val="0"/>
          <w:color w:val="auto"/>
          <w:sz w:val="20"/>
          <w:szCs w:val="20"/>
          <w:lang w:val="en-US" w:eastAsia="zh-CN"/>
        </w:rPr>
        <w:t>”</w:t>
      </w:r>
      <w:r>
        <w:rPr>
          <w:rStyle w:val="33"/>
          <w:rFonts w:hint="eastAsia" w:cs="Times New Roman"/>
          <w:b w:val="0"/>
          <w:bCs w:val="0"/>
          <w:i w:val="0"/>
          <w:iCs w:val="0"/>
          <w:color w:val="auto"/>
          <w:sz w:val="20"/>
          <w:szCs w:val="20"/>
          <w:lang w:val="en-US" w:eastAsia="zh-CN"/>
        </w:rPr>
        <w:t xml:space="preserve"> is shown in Table 7.</w:t>
      </w:r>
    </w:p>
    <w:bookmarkEnd w:id="146"/>
    <w:p>
      <w:pPr>
        <w:keepNext w:val="0"/>
        <w:keepLines w:val="0"/>
        <w:pageBreakBefore w:val="0"/>
        <w:widowControl w:val="0"/>
        <w:kinsoku/>
        <w:wordWrap/>
        <w:topLinePunct w:val="0"/>
        <w:autoSpaceDE/>
        <w:autoSpaceDN/>
        <w:bidi w:val="0"/>
        <w:adjustRightInd/>
        <w:snapToGrid w:val="0"/>
        <w:spacing w:before="120" w:after="181" w:afterLines="50" w:line="276" w:lineRule="auto"/>
        <w:jc w:val="center"/>
        <w:textAlignment w:val="auto"/>
        <w:rPr>
          <w:rFonts w:hint="eastAsia"/>
          <w:lang w:val="en-US" w:eastAsia="zh-CN"/>
        </w:rPr>
      </w:pPr>
      <w:bookmarkStart w:id="150" w:name="OLE_LINK226"/>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cs="Times New Roman"/>
          <w:b/>
          <w:bCs/>
          <w:i w:val="0"/>
          <w:iCs w:val="0"/>
          <w:color w:val="auto"/>
          <w:sz w:val="20"/>
          <w:szCs w:val="20"/>
          <w:lang w:val="en-US" w:eastAsia="zh-CN"/>
        </w:rPr>
        <w:t>7</w:t>
      </w:r>
      <w:r>
        <w:rPr>
          <w:rStyle w:val="33"/>
          <w:rFonts w:hint="default" w:ascii="Times New Roman" w:hAnsi="Times New Roman" w:cs="Times New Roman"/>
          <w:b/>
          <w:bCs/>
          <w:i w:val="0"/>
          <w:iCs w:val="0"/>
          <w:color w:val="auto"/>
          <w:sz w:val="20"/>
          <w:szCs w:val="20"/>
          <w:lang w:val="en-US" w:eastAsia="zh-CN"/>
        </w:rPr>
        <w:t xml:space="preserve">: </w:t>
      </w:r>
      <w:r>
        <w:rPr>
          <w:rStyle w:val="33"/>
          <w:rFonts w:hint="eastAsia" w:cs="Times New Roman"/>
          <w:b/>
          <w:bCs/>
          <w:i w:val="0"/>
          <w:iCs w:val="0"/>
          <w:color w:val="auto"/>
          <w:sz w:val="20"/>
          <w:szCs w:val="20"/>
          <w:lang w:val="en-US" w:eastAsia="zh-CN"/>
        </w:rPr>
        <w:t xml:space="preserve">24-length </w:t>
      </w:r>
      <w:r>
        <w:rPr>
          <w:rStyle w:val="33"/>
          <w:rFonts w:hint="default" w:ascii="Times New Roman" w:hAnsi="Times New Roman" w:cs="Times New Roman"/>
          <w:b/>
          <w:bCs/>
          <w:i w:val="0"/>
          <w:iCs w:val="0"/>
          <w:color w:val="auto"/>
          <w:sz w:val="20"/>
          <w:szCs w:val="20"/>
          <w:lang w:val="en-US" w:eastAsia="zh-CN"/>
        </w:rPr>
        <w:t xml:space="preserve">binary sequence for </w:t>
      </w:r>
      <w:r>
        <w:rPr>
          <w:rStyle w:val="33"/>
          <w:rFonts w:hint="eastAsia" w:cs="Times New Roman"/>
          <w:b/>
          <w:bCs/>
          <w:i w:val="0"/>
          <w:iCs w:val="0"/>
          <w:color w:val="auto"/>
          <w:sz w:val="20"/>
          <w:szCs w:val="20"/>
          <w:lang w:val="en-US" w:eastAsia="zh-CN"/>
        </w:rPr>
        <w:t xml:space="preserve">OOK-4 with M=2 based </w:t>
      </w:r>
      <w:r>
        <w:rPr>
          <w:rStyle w:val="33"/>
          <w:rFonts w:hint="default" w:ascii="Times New Roman" w:hAnsi="Times New Roman" w:cs="Times New Roman"/>
          <w:b/>
          <w:bCs/>
          <w:i w:val="0"/>
          <w:iCs w:val="0"/>
          <w:color w:val="auto"/>
          <w:sz w:val="20"/>
          <w:szCs w:val="20"/>
          <w:lang w:val="en-US" w:eastAsia="zh-CN"/>
        </w:rPr>
        <w:t>LP-SS</w:t>
      </w:r>
    </w:p>
    <w:bookmarkEnd w:id="150"/>
    <w:tbl>
      <w:tblPr>
        <w:tblStyle w:val="30"/>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083"/>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8"/>
        <w:gridCol w:w="338"/>
        <w:gridCol w:w="338"/>
        <w:gridCol w:w="3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Sequence0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Sequence</w:t>
            </w:r>
            <w:r>
              <w:rPr>
                <w:rFonts w:hint="default" w:ascii="Times New Roman" w:hAnsi="Times New Roman"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Sequence</w:t>
            </w:r>
            <w:r>
              <w:rPr>
                <w:rFonts w:hint="default" w:ascii="Times New Roman" w:hAnsi="Times New Roman" w:cs="Times New Roman"/>
                <w:i w:val="0"/>
                <w:iCs w:val="0"/>
                <w:color w:val="000000"/>
                <w:kern w:val="0"/>
                <w:sz w:val="20"/>
                <w:szCs w:val="20"/>
                <w:u w:val="none"/>
                <w:lang w:val="en-US" w:eastAsia="zh-CN" w:bidi="ar"/>
              </w:rPr>
              <w:t>2</w:t>
            </w:r>
          </w:p>
        </w:tc>
        <w:tc>
          <w:tcPr>
            <w:tcW w:w="330"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0"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0"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0"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0"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0"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331"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Sequence</w:t>
            </w:r>
            <w:r>
              <w:rPr>
                <w:rFonts w:hint="default" w:ascii="Times New Roman" w:hAnsi="Times New Roman" w:cs="Times New Roman"/>
                <w:i w:val="0"/>
                <w:iCs w:val="0"/>
                <w:color w:val="000000"/>
                <w:kern w:val="0"/>
                <w:sz w:val="20"/>
                <w:szCs w:val="20"/>
                <w:u w:val="none"/>
                <w:lang w:val="en-US" w:eastAsia="zh-CN" w:bidi="ar"/>
              </w:rPr>
              <w:t>3</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0</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c>
          <w:tcPr>
            <w:tcW w:w="200"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w:t>
            </w:r>
          </w:p>
        </w:tc>
      </w:tr>
    </w:tbl>
    <w:p>
      <w:pPr>
        <w:keepNext w:val="0"/>
        <w:keepLines w:val="0"/>
        <w:pageBreakBefore w:val="0"/>
        <w:widowControl w:val="0"/>
        <w:kinsoku/>
        <w:wordWrap/>
        <w:topLinePunct w:val="0"/>
        <w:autoSpaceDE/>
        <w:autoSpaceDN/>
        <w:bidi w:val="0"/>
        <w:adjustRightInd/>
        <w:snapToGrid w:val="0"/>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bookmarkStart w:id="151" w:name="OLE_LINK55"/>
      <w:r>
        <w:rPr>
          <w:rStyle w:val="33"/>
          <w:rFonts w:hint="default" w:ascii="Times New Roman" w:hAnsi="Times New Roman" w:cs="Times New Roman"/>
          <w:b w:val="0"/>
          <w:bCs w:val="0"/>
          <w:i w:val="0"/>
          <w:iCs w:val="0"/>
          <w:color w:val="auto"/>
          <w:sz w:val="20"/>
          <w:szCs w:val="20"/>
          <w:lang w:val="en-US" w:eastAsia="zh-CN"/>
        </w:rPr>
        <w:t xml:space="preserve">A preliminary link level simulation for TO </w:t>
      </w:r>
      <w:r>
        <w:rPr>
          <w:rStyle w:val="33"/>
          <w:rFonts w:hint="eastAsia" w:cs="Times New Roman"/>
          <w:b w:val="0"/>
          <w:bCs w:val="0"/>
          <w:i w:val="0"/>
          <w:iCs w:val="0"/>
          <w:color w:val="auto"/>
          <w:sz w:val="20"/>
          <w:szCs w:val="20"/>
          <w:lang w:val="en-US" w:eastAsia="zh-CN"/>
        </w:rPr>
        <w:t xml:space="preserve">estimation </w:t>
      </w:r>
      <w:r>
        <w:rPr>
          <w:rStyle w:val="33"/>
          <w:rFonts w:hint="default" w:ascii="Times New Roman" w:hAnsi="Times New Roman" w:cs="Times New Roman"/>
          <w:b w:val="0"/>
          <w:bCs w:val="0"/>
          <w:i w:val="0"/>
          <w:iCs w:val="0"/>
          <w:color w:val="auto"/>
          <w:sz w:val="20"/>
          <w:szCs w:val="20"/>
          <w:lang w:val="en-US" w:eastAsia="zh-CN"/>
        </w:rPr>
        <w:t>and LP-RSRP</w:t>
      </w:r>
      <w:r>
        <w:rPr>
          <w:rStyle w:val="33"/>
          <w:rFonts w:hint="eastAsia" w:cs="Times New Roman"/>
          <w:b w:val="0"/>
          <w:bCs w:val="0"/>
          <w:i w:val="0"/>
          <w:iCs w:val="0"/>
          <w:color w:val="auto"/>
          <w:sz w:val="20"/>
          <w:szCs w:val="20"/>
          <w:lang w:val="en-US" w:eastAsia="zh-CN"/>
        </w:rPr>
        <w:t>/LP-RSRQ</w:t>
      </w:r>
      <w:r>
        <w:rPr>
          <w:rStyle w:val="33"/>
          <w:rFonts w:hint="default" w:ascii="Times New Roman" w:hAnsi="Times New Roman" w:cs="Times New Roman"/>
          <w:b w:val="0"/>
          <w:bCs w:val="0"/>
          <w:i w:val="0"/>
          <w:iCs w:val="0"/>
          <w:color w:val="auto"/>
          <w:sz w:val="20"/>
          <w:szCs w:val="20"/>
          <w:lang w:val="en-US" w:eastAsia="zh-CN"/>
        </w:rPr>
        <w:t xml:space="preserve"> calculation for the</w:t>
      </w:r>
      <w:r>
        <w:rPr>
          <w:rStyle w:val="33"/>
          <w:rFonts w:hint="eastAsia" w:cs="Times New Roman"/>
          <w:b w:val="0"/>
          <w:bCs w:val="0"/>
          <w:i w:val="0"/>
          <w:iCs w:val="0"/>
          <w:color w:val="auto"/>
          <w:sz w:val="20"/>
          <w:szCs w:val="20"/>
          <w:lang w:val="en-US" w:eastAsia="zh-CN"/>
        </w:rPr>
        <w:t xml:space="preserve"> 24-length</w:t>
      </w:r>
      <w:r>
        <w:rPr>
          <w:rStyle w:val="33"/>
          <w:rFonts w:hint="default" w:ascii="Times New Roman" w:hAnsi="Times New Roman" w:cs="Times New Roman"/>
          <w:b w:val="0"/>
          <w:bCs w:val="0"/>
          <w:i w:val="0"/>
          <w:iCs w:val="0"/>
          <w:color w:val="auto"/>
          <w:sz w:val="20"/>
          <w:szCs w:val="20"/>
          <w:lang w:val="en-US" w:eastAsia="zh-CN"/>
        </w:rPr>
        <w:t xml:space="preserve"> LP-SS binary sequences is made and the simulation results are shown in Table</w:t>
      </w:r>
      <w:r>
        <w:rPr>
          <w:rStyle w:val="33"/>
          <w:rFonts w:hint="eastAsia" w:cs="Times New Roman"/>
          <w:b w:val="0"/>
          <w:bCs w:val="0"/>
          <w:i w:val="0"/>
          <w:iCs w:val="0"/>
          <w:color w:val="auto"/>
          <w:sz w:val="20"/>
          <w:szCs w:val="20"/>
          <w:lang w:val="en-US" w:eastAsia="zh-CN"/>
        </w:rPr>
        <w:t xml:space="preserve"> 8and Table 9</w:t>
      </w:r>
      <w:r>
        <w:rPr>
          <w:rStyle w:val="33"/>
          <w:rFonts w:hint="default" w:ascii="Times New Roman" w:hAnsi="Times New Roman" w:cs="Times New Roman"/>
          <w:b w:val="0"/>
          <w:bCs w:val="0"/>
          <w:i w:val="0"/>
          <w:iCs w:val="0"/>
          <w:color w:val="auto"/>
          <w:sz w:val="20"/>
          <w:szCs w:val="20"/>
          <w:lang w:val="en-US" w:eastAsia="zh-CN"/>
        </w:rPr>
        <w:t>.</w:t>
      </w:r>
    </w:p>
    <w:bookmarkEnd w:id="151"/>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cs="Times New Roman"/>
          <w:b/>
          <w:bCs/>
          <w:i w:val="0"/>
          <w:iCs w:val="0"/>
          <w:color w:val="auto"/>
          <w:sz w:val="20"/>
          <w:szCs w:val="20"/>
          <w:lang w:val="en-US" w:eastAsia="zh-CN"/>
        </w:rPr>
        <w:t>8</w:t>
      </w:r>
      <w:r>
        <w:rPr>
          <w:rStyle w:val="33"/>
          <w:rFonts w:hint="default" w:ascii="Times New Roman" w:hAnsi="Times New Roman" w:cs="Times New Roman"/>
          <w:b/>
          <w:bCs/>
          <w:i w:val="0"/>
          <w:iCs w:val="0"/>
          <w:color w:val="auto"/>
          <w:sz w:val="20"/>
          <w:szCs w:val="20"/>
          <w:lang w:val="en-US" w:eastAsia="zh-CN"/>
        </w:rPr>
        <w:t>: Summary of TO correction results for 24-length binary sequence</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8"/>
        <w:gridCol w:w="1062"/>
        <w:gridCol w:w="1605"/>
        <w:gridCol w:w="1370"/>
        <w:gridCol w:w="1370"/>
        <w:gridCol w:w="1370"/>
        <w:gridCol w:w="14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 types</w:t>
            </w:r>
          </w:p>
        </w:tc>
        <w:tc>
          <w:tcPr>
            <w:tcW w:w="57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Initial 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Sliding window configuration(us)</w:t>
            </w:r>
          </w:p>
        </w:tc>
        <w:tc>
          <w:tcPr>
            <w:tcW w:w="3002"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24-Length binary sequence，Percentage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2</w:t>
            </w:r>
            <w:r>
              <w:rPr>
                <w:rFonts w:hint="default" w:ascii="Times New Roman" w:hAnsi="Times New Roman" w:eastAsia="微软雅黑" w:cs="Times New Roman"/>
                <w:b w:val="0"/>
                <w:bCs/>
                <w:color w:val="auto"/>
                <w:sz w:val="20"/>
                <w:szCs w:val="20"/>
                <w:lang w:eastAsia="zh-CN"/>
              </w:rPr>
              <w:t xml:space="preserve">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57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7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Sequence 0</w:t>
            </w:r>
          </w:p>
        </w:tc>
        <w:tc>
          <w:tcPr>
            <w:tcW w:w="7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7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762"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OOK-1 or OOK-4 with M=2</w:t>
            </w: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0.9290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0.9220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cs="Times New Roman"/>
                <w:i w:val="0"/>
                <w:iCs w:val="0"/>
                <w:color w:val="auto"/>
                <w:sz w:val="20"/>
                <w:szCs w:val="20"/>
                <w:u w:val="none"/>
                <w:lang w:val="en-US" w:eastAsia="zh-CN" w:bidi="ar-SA"/>
              </w:rPr>
              <w:t>0.9390</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0.9470</w:t>
            </w:r>
            <w:r>
              <w:rPr>
                <w:rFonts w:hint="default" w:ascii="Times New Roman" w:hAnsi="Times New Roman" w:eastAsia="宋体" w:cs="Times New Roman"/>
                <w:i w:val="0"/>
                <w:iCs w:val="0"/>
                <w:color w:val="auto"/>
                <w:sz w:val="20"/>
                <w:szCs w:val="20"/>
                <w:u w:val="none"/>
                <w:lang w:val="en-US" w:eastAsia="zh-CN"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0.9180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0.9160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cs="Times New Roman"/>
                <w:i w:val="0"/>
                <w:iCs w:val="0"/>
                <w:color w:val="auto"/>
                <w:sz w:val="20"/>
                <w:szCs w:val="20"/>
                <w:u w:val="none"/>
                <w:lang w:val="en-US" w:eastAsia="zh-CN" w:bidi="ar-SA"/>
              </w:rPr>
              <w:t>0.9300</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0.9440</w:t>
            </w:r>
            <w:r>
              <w:rPr>
                <w:rFonts w:hint="default" w:ascii="Times New Roman" w:hAnsi="Times New Roman" w:eastAsia="宋体" w:cs="Times New Roman"/>
                <w:i w:val="0"/>
                <w:iCs w:val="0"/>
                <w:color w:val="auto"/>
                <w:sz w:val="20"/>
                <w:szCs w:val="20"/>
                <w:u w:val="none"/>
                <w:lang w:val="en-US" w:eastAsia="zh-CN"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color w:val="auto"/>
                <w:sz w:val="20"/>
                <w:szCs w:val="20"/>
                <w:lang w:val="en-US" w:eastAsia="zh-CN"/>
              </w:rPr>
            </w:pPr>
          </w:p>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-6.51</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0.9220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0.9300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cs="Times New Roman"/>
                <w:i w:val="0"/>
                <w:iCs w:val="0"/>
                <w:color w:val="auto"/>
                <w:sz w:val="20"/>
                <w:szCs w:val="20"/>
                <w:u w:val="none"/>
                <w:lang w:val="en-US" w:eastAsia="zh-CN" w:bidi="ar-SA"/>
              </w:rPr>
              <w:t>0.9260</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0.9400</w:t>
            </w:r>
            <w:r>
              <w:rPr>
                <w:rFonts w:hint="default" w:ascii="Times New Roman" w:hAnsi="Times New Roman" w:eastAsia="宋体" w:cs="Times New Roman"/>
                <w:i w:val="0"/>
                <w:iCs w:val="0"/>
                <w:color w:val="auto"/>
                <w:sz w:val="20"/>
                <w:szCs w:val="20"/>
                <w:u w:val="none"/>
                <w:lang w:val="en-US" w:eastAsia="zh-CN"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0.9380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0.9420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cs="Times New Roman"/>
                <w:i w:val="0"/>
                <w:iCs w:val="0"/>
                <w:color w:val="auto"/>
                <w:sz w:val="20"/>
                <w:szCs w:val="20"/>
                <w:u w:val="none"/>
                <w:lang w:val="en-US" w:eastAsia="zh-CN" w:bidi="ar-SA"/>
              </w:rPr>
              <w:t>0.9290</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0.9380</w:t>
            </w:r>
            <w:r>
              <w:rPr>
                <w:rFonts w:hint="default" w:ascii="Times New Roman" w:hAnsi="Times New Roman" w:eastAsia="宋体" w:cs="Times New Roman"/>
                <w:i w:val="0"/>
                <w:iCs w:val="0"/>
                <w:color w:val="auto"/>
                <w:sz w:val="20"/>
                <w:szCs w:val="20"/>
                <w:u w:val="none"/>
                <w:lang w:val="en-US" w:eastAsia="zh-CN"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0</w:t>
            </w: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6.51</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0.9390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0.9440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cs="Times New Roman"/>
                <w:i w:val="0"/>
                <w:iCs w:val="0"/>
                <w:color w:val="auto"/>
                <w:sz w:val="20"/>
                <w:szCs w:val="20"/>
                <w:u w:val="none"/>
                <w:lang w:val="en-US" w:eastAsia="zh-CN" w:bidi="ar-SA"/>
              </w:rPr>
              <w:t>0.9110</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0.9330</w:t>
            </w:r>
            <w:r>
              <w:rPr>
                <w:rFonts w:hint="default" w:ascii="Times New Roman" w:hAnsi="Times New Roman" w:eastAsia="宋体" w:cs="Times New Roman"/>
                <w:i w:val="0"/>
                <w:iCs w:val="0"/>
                <w:color w:val="auto"/>
                <w:sz w:val="20"/>
                <w:szCs w:val="20"/>
                <w:u w:val="none"/>
                <w:lang w:val="en-US" w:eastAsia="zh-CN"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13</w:t>
            </w: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0.9310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0.9360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cs="Times New Roman"/>
                <w:i w:val="0"/>
                <w:iCs w:val="0"/>
                <w:color w:val="auto"/>
                <w:sz w:val="20"/>
                <w:szCs w:val="20"/>
                <w:u w:val="none"/>
                <w:lang w:val="en-US" w:eastAsia="zh-CN" w:bidi="ar-SA"/>
              </w:rPr>
              <w:t>0.9050</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0.9140</w:t>
            </w:r>
            <w:r>
              <w:rPr>
                <w:rFonts w:hint="default" w:ascii="Times New Roman" w:hAnsi="Times New Roman" w:eastAsia="宋体" w:cs="Times New Roman"/>
                <w:i w:val="0"/>
                <w:iCs w:val="0"/>
                <w:color w:val="auto"/>
                <w:sz w:val="20"/>
                <w:szCs w:val="20"/>
                <w:u w:val="none"/>
                <w:lang w:val="en-US" w:eastAsia="zh-CN"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0.9250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0.9360</w:t>
            </w:r>
            <w:r>
              <w:rPr>
                <w:rFonts w:hint="default" w:ascii="Times New Roman" w:hAnsi="Times New Roman" w:eastAsia="宋体" w:cs="Times New Roman"/>
                <w:i w:val="0"/>
                <w:iCs w:val="0"/>
                <w:color w:val="auto"/>
                <w:sz w:val="20"/>
                <w:szCs w:val="20"/>
                <w:u w:val="none"/>
                <w:lang w:val="en-US" w:eastAsia="zh-CN" w:bidi="ar-SA"/>
              </w:rPr>
              <w:tab/>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cs="Times New Roman"/>
                <w:i w:val="0"/>
                <w:iCs w:val="0"/>
                <w:color w:val="auto"/>
                <w:sz w:val="20"/>
                <w:szCs w:val="20"/>
                <w:u w:val="none"/>
                <w:lang w:val="en-US" w:eastAsia="zh-CN" w:bidi="ar-SA"/>
              </w:rPr>
              <w:t>0.9040</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sz w:val="20"/>
                <w:szCs w:val="20"/>
                <w:u w:val="none"/>
                <w:lang w:val="en-US" w:eastAsia="zh-CN" w:bidi="ar-SA"/>
              </w:rPr>
              <w:t>0.9090</w:t>
            </w:r>
            <w:r>
              <w:rPr>
                <w:rFonts w:hint="default" w:ascii="Times New Roman" w:hAnsi="Times New Roman" w:eastAsia="宋体" w:cs="Times New Roman"/>
                <w:i w:val="0"/>
                <w:iCs w:val="0"/>
                <w:color w:val="auto"/>
                <w:sz w:val="20"/>
                <w:szCs w:val="20"/>
                <w:u w:val="none"/>
                <w:lang w:val="en-US" w:eastAsia="zh-CN"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top"/>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eastAsia="微软雅黑" w:cs="Times New Roman"/>
                <w:b w:val="0"/>
                <w:bCs/>
                <w:color w:val="auto"/>
                <w:sz w:val="20"/>
                <w:szCs w:val="20"/>
                <w:lang w:val="en-US" w:eastAsia="zh-CN"/>
              </w:rPr>
            </w:pPr>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p>
        </w:tc>
      </w:tr>
    </w:tbl>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微软雅黑" w:cs="Times New Roman"/>
          <w:bCs/>
          <w:iCs/>
          <w:color w:val="0000F6"/>
          <w:sz w:val="20"/>
          <w:szCs w:val="20"/>
          <w:lang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cs="Times New Roman"/>
          <w:b/>
          <w:bCs/>
          <w:i w:val="0"/>
          <w:iCs w:val="0"/>
          <w:color w:val="auto"/>
          <w:sz w:val="20"/>
          <w:szCs w:val="20"/>
          <w:lang w:val="en-US" w:eastAsia="zh-CN"/>
        </w:rPr>
        <w:t>9</w:t>
      </w:r>
      <w:r>
        <w:rPr>
          <w:rStyle w:val="33"/>
          <w:rFonts w:hint="default" w:ascii="Times New Roman" w:hAnsi="Times New Roman" w:cs="Times New Roman"/>
          <w:b/>
          <w:bCs/>
          <w:i w:val="0"/>
          <w:iCs w:val="0"/>
          <w:color w:val="auto"/>
          <w:sz w:val="20"/>
          <w:szCs w:val="20"/>
          <w:lang w:val="en-US" w:eastAsia="zh-CN"/>
        </w:rPr>
        <w:t xml:space="preserve">: Summary of LP-RSRP and </w:t>
      </w:r>
      <w:bookmarkStart w:id="152" w:name="OLE_LINK78"/>
      <w:r>
        <w:rPr>
          <w:rStyle w:val="33"/>
          <w:rFonts w:hint="default" w:ascii="Times New Roman" w:hAnsi="Times New Roman" w:cs="Times New Roman"/>
          <w:b/>
          <w:bCs/>
          <w:i w:val="0"/>
          <w:iCs w:val="0"/>
          <w:color w:val="auto"/>
          <w:sz w:val="20"/>
          <w:szCs w:val="20"/>
          <w:lang w:val="en-US" w:eastAsia="zh-CN"/>
        </w:rPr>
        <w:t>LP-RSR</w:t>
      </w:r>
      <w:bookmarkEnd w:id="152"/>
      <w:r>
        <w:rPr>
          <w:rStyle w:val="33"/>
          <w:rFonts w:hint="eastAsia" w:ascii="Times New Roman" w:hAnsi="Times New Roman" w:cs="Times New Roman"/>
          <w:b/>
          <w:bCs/>
          <w:i w:val="0"/>
          <w:iCs w:val="0"/>
          <w:color w:val="auto"/>
          <w:sz w:val="20"/>
          <w:szCs w:val="20"/>
          <w:lang w:val="en-US" w:eastAsia="zh-CN"/>
        </w:rPr>
        <w:t>Q</w:t>
      </w:r>
      <w:r>
        <w:rPr>
          <w:rStyle w:val="33"/>
          <w:rFonts w:hint="default" w:ascii="Times New Roman" w:hAnsi="Times New Roman" w:cs="Times New Roman"/>
          <w:b/>
          <w:bCs/>
          <w:i w:val="0"/>
          <w:iCs w:val="0"/>
          <w:color w:val="auto"/>
          <w:sz w:val="20"/>
          <w:szCs w:val="20"/>
          <w:lang w:val="en-US" w:eastAsia="zh-CN"/>
        </w:rPr>
        <w:t xml:space="preserve"> calculation results for 24-length binary sequence</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5"/>
        <w:gridCol w:w="761"/>
        <w:gridCol w:w="1300"/>
        <w:gridCol w:w="815"/>
        <w:gridCol w:w="815"/>
        <w:gridCol w:w="815"/>
        <w:gridCol w:w="815"/>
        <w:gridCol w:w="815"/>
        <w:gridCol w:w="815"/>
        <w:gridCol w:w="815"/>
        <w:gridCol w:w="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 types</w:t>
            </w:r>
          </w:p>
        </w:tc>
        <w:tc>
          <w:tcPr>
            <w:tcW w:w="41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Initial time error(us)</w:t>
            </w:r>
          </w:p>
        </w:tc>
        <w:tc>
          <w:tcPr>
            <w:tcW w:w="707"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Sliding window configuration(us)</w:t>
            </w:r>
          </w:p>
        </w:tc>
        <w:tc>
          <w:tcPr>
            <w:tcW w:w="1774"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RSRP</w:t>
            </w:r>
          </w:p>
        </w:tc>
        <w:tc>
          <w:tcPr>
            <w:tcW w:w="1774"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RSRQ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707"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Sequence 0</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0</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OOK-1 or OOK-4 with M=2</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0.9086</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0.9087</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cs="Times New Roman"/>
                <w:b w:val="0"/>
                <w:bCs/>
                <w:i w:val="0"/>
                <w:iCs w:val="0"/>
                <w:color w:val="auto"/>
                <w:sz w:val="20"/>
                <w:szCs w:val="20"/>
                <w:u w:val="none"/>
                <w:lang w:val="en-US" w:eastAsia="zh-CN" w:bidi="ar-SA"/>
              </w:rPr>
              <w:t>0.9200</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0.9179</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0.9090</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0.9095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cs="Times New Roman"/>
                <w:b w:val="0"/>
                <w:bCs/>
                <w:i w:val="0"/>
                <w:iCs w:val="0"/>
                <w:color w:val="auto"/>
                <w:sz w:val="20"/>
                <w:szCs w:val="20"/>
                <w:u w:val="none"/>
                <w:lang w:val="en-US" w:eastAsia="zh-CN" w:bidi="ar-SA"/>
              </w:rPr>
              <w:t>0.9212</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0.9185</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lang w:val="en-US" w:eastAsia="zh-CN"/>
              </w:rPr>
            </w:pPr>
          </w:p>
          <w:p>
            <w:pPr>
              <w:pStyle w:val="2"/>
              <w:keepNext w:val="0"/>
              <w:keepLines w:val="0"/>
              <w:pageBreakBefore w:val="0"/>
              <w:kinsoku/>
              <w:wordWrap/>
              <w:topLinePunct w:val="0"/>
              <w:bidi w:val="0"/>
              <w:snapToGrid w:val="0"/>
              <w:spacing w:after="181" w:afterLines="50" w:line="276" w:lineRule="auto"/>
              <w:jc w:val="center"/>
              <w:rPr>
                <w:rFonts w:hint="default" w:ascii="Times New Roman" w:hAnsi="Times New Roman" w:cs="Times New Roman"/>
                <w:b w:val="0"/>
                <w:bCs/>
                <w:color w:val="auto"/>
                <w:sz w:val="20"/>
                <w:szCs w:val="20"/>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-6.51</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0.9100</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0.9137</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cs="Times New Roman"/>
                <w:b w:val="0"/>
                <w:bCs/>
                <w:i w:val="0"/>
                <w:iCs w:val="0"/>
                <w:color w:val="auto"/>
                <w:sz w:val="20"/>
                <w:szCs w:val="20"/>
                <w:u w:val="none"/>
                <w:lang w:val="en-US" w:eastAsia="zh-CN" w:bidi="ar-SA"/>
              </w:rPr>
              <w:t>0.9191</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0.9198</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keepNext w:val="0"/>
              <w:keepLines w:val="0"/>
              <w:pageBreakBefore w:val="0"/>
              <w:kinsoku/>
              <w:wordWrap/>
              <w:topLinePunct w:val="0"/>
              <w:bidi w:val="0"/>
              <w:snapToGrid w:val="0"/>
              <w:spacing w:after="181" w:afterLines="50" w:line="276" w:lineRule="auto"/>
              <w:jc w:val="center"/>
              <w:rPr>
                <w:rFonts w:hint="default" w:ascii="Times New Roman" w:hAnsi="Times New Roman" w:cs="Times New Roman"/>
                <w:b w:val="0"/>
                <w:bCs/>
                <w:color w:val="auto"/>
                <w:sz w:val="20"/>
                <w:szCs w:val="20"/>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0.9135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0.9125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cs="Times New Roman"/>
                <w:b w:val="0"/>
                <w:bCs/>
                <w:i w:val="0"/>
                <w:iCs w:val="0"/>
                <w:color w:val="auto"/>
                <w:sz w:val="20"/>
                <w:szCs w:val="20"/>
                <w:u w:val="none"/>
                <w:lang w:val="en-US" w:eastAsia="zh-CN" w:bidi="ar-SA"/>
              </w:rPr>
              <w:t>0.9195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0.9201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keepNext w:val="0"/>
              <w:keepLines w:val="0"/>
              <w:pageBreakBefore w:val="0"/>
              <w:kinsoku/>
              <w:wordWrap/>
              <w:topLinePunct w:val="0"/>
              <w:bidi w:val="0"/>
              <w:snapToGrid w:val="0"/>
              <w:spacing w:after="181" w:afterLines="50" w:line="276" w:lineRule="auto"/>
              <w:jc w:val="center"/>
              <w:rPr>
                <w:rFonts w:hint="default" w:ascii="Times New Roman" w:hAnsi="Times New Roman" w:cs="Times New Roman"/>
                <w:b w:val="0"/>
                <w:bCs/>
                <w:color w:val="auto"/>
                <w:sz w:val="20"/>
                <w:szCs w:val="20"/>
                <w:lang w:val="en-US" w:eastAsia="zh-CN"/>
              </w:rPr>
            </w:pPr>
            <w:r>
              <w:rPr>
                <w:rFonts w:hint="default" w:ascii="Times New Roman" w:hAnsi="Times New Roman" w:cs="Times New Roman"/>
                <w:b w:val="0"/>
                <w:bCs/>
                <w:color w:val="auto"/>
                <w:sz w:val="20"/>
                <w:szCs w:val="20"/>
                <w:lang w:val="en-US" w:eastAsia="zh-CN"/>
              </w:rPr>
              <w:t>0</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6.51</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0.9117</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0.9126</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cs="Times New Roman"/>
                <w:b w:val="0"/>
                <w:bCs/>
                <w:i w:val="0"/>
                <w:iCs w:val="0"/>
                <w:color w:val="auto"/>
                <w:sz w:val="20"/>
                <w:szCs w:val="20"/>
                <w:u w:val="none"/>
                <w:lang w:val="en-US" w:eastAsia="zh-CN" w:bidi="ar-SA"/>
              </w:rPr>
              <w:t>0.9189</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0.9170</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keepNext w:val="0"/>
              <w:keepLines w:val="0"/>
              <w:pageBreakBefore w:val="0"/>
              <w:kinsoku/>
              <w:wordWrap/>
              <w:topLinePunct w:val="0"/>
              <w:bidi w:val="0"/>
              <w:snapToGrid w:val="0"/>
              <w:spacing w:after="181" w:afterLines="50" w:line="276" w:lineRule="auto"/>
              <w:jc w:val="center"/>
              <w:rPr>
                <w:rFonts w:hint="default" w:ascii="Times New Roman" w:hAnsi="Times New Roman" w:cs="Times New Roman"/>
                <w:b w:val="0"/>
                <w:bCs/>
                <w:color w:val="auto"/>
                <w:sz w:val="20"/>
                <w:szCs w:val="20"/>
                <w:lang w:val="en-US" w:eastAsia="zh-CN"/>
              </w:rPr>
            </w:pPr>
            <w:r>
              <w:rPr>
                <w:rFonts w:hint="default" w:ascii="Times New Roman" w:hAnsi="Times New Roman" w:cs="Times New Roman"/>
                <w:b w:val="0"/>
                <w:bCs/>
                <w:color w:val="auto"/>
                <w:sz w:val="20"/>
                <w:szCs w:val="20"/>
                <w:lang w:val="en-US" w:eastAsia="zh-CN"/>
              </w:rPr>
              <w:t>13</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0.9115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0.9146</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cs="Times New Roman"/>
                <w:b w:val="0"/>
                <w:bCs/>
                <w:i w:val="0"/>
                <w:iCs w:val="0"/>
                <w:color w:val="auto"/>
                <w:sz w:val="20"/>
                <w:szCs w:val="20"/>
                <w:u w:val="none"/>
                <w:lang w:val="en-US" w:eastAsia="zh-CN" w:bidi="ar-SA"/>
              </w:rPr>
              <w:t>0.9156</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0.9165</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0.9099</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0.9142</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cs="Times New Roman"/>
                <w:b w:val="0"/>
                <w:bCs/>
                <w:i w:val="0"/>
                <w:iCs w:val="0"/>
                <w:color w:val="auto"/>
                <w:sz w:val="20"/>
                <w:szCs w:val="20"/>
                <w:u w:val="none"/>
                <w:lang w:val="en-US" w:eastAsia="zh-CN" w:bidi="ar-SA"/>
              </w:rPr>
              <w:t>0.9151</w:t>
            </w:r>
          </w:p>
        </w:tc>
        <w:tc>
          <w:tcPr>
            <w:tcW w:w="443" w:type="pct"/>
            <w:vAlign w:val="center"/>
          </w:tcPr>
          <w:p>
            <w:pPr>
              <w:keepNext w:val="0"/>
              <w:keepLines w:val="0"/>
              <w:pageBreakBefore w:val="0"/>
              <w:widowControl/>
              <w:suppressLineNumbers w:val="0"/>
              <w:kinsoku/>
              <w:wordWrap/>
              <w:topLinePunct w:val="0"/>
              <w:bidi w:val="0"/>
              <w:snapToGrid w:val="0"/>
              <w:spacing w:after="181" w:afterLines="50" w:line="276" w:lineRule="auto"/>
              <w:jc w:val="center"/>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sz w:val="20"/>
                <w:szCs w:val="20"/>
                <w:u w:val="none"/>
                <w:lang w:val="en-US" w:eastAsia="zh-CN" w:bidi="ar-SA"/>
              </w:rPr>
              <w:t>0.9158</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bookmarkStart w:id="153" w:name="OLE_LINK229"/>
      <w:r>
        <w:rPr>
          <w:rStyle w:val="33"/>
          <w:rFonts w:hint="default" w:ascii="Times New Roman" w:hAnsi="Times New Roman" w:cs="Times New Roman"/>
          <w:b w:val="0"/>
          <w:bCs w:val="0"/>
          <w:i w:val="0"/>
          <w:iCs w:val="0"/>
          <w:sz w:val="20"/>
          <w:szCs w:val="20"/>
          <w:lang w:val="en-US" w:eastAsia="zh-CN"/>
        </w:rPr>
        <w:t xml:space="preserve">From Table </w:t>
      </w:r>
      <w:r>
        <w:rPr>
          <w:rStyle w:val="33"/>
          <w:rFonts w:hint="eastAsia" w:cs="Times New Roman"/>
          <w:b w:val="0"/>
          <w:bCs w:val="0"/>
          <w:i w:val="0"/>
          <w:iCs w:val="0"/>
          <w:sz w:val="20"/>
          <w:szCs w:val="20"/>
          <w:lang w:val="en-US" w:eastAsia="zh-CN"/>
        </w:rPr>
        <w:t>8</w:t>
      </w:r>
      <w:r>
        <w:rPr>
          <w:rStyle w:val="33"/>
          <w:rFonts w:hint="default" w:ascii="Times New Roman" w:hAnsi="Times New Roman" w:cs="Times New Roman"/>
          <w:b w:val="0"/>
          <w:bCs w:val="0"/>
          <w:i w:val="0"/>
          <w:iCs w:val="0"/>
          <w:sz w:val="20"/>
          <w:szCs w:val="20"/>
          <w:lang w:val="en-US" w:eastAsia="zh-CN"/>
        </w:rPr>
        <w:t xml:space="preserve">-Table </w:t>
      </w:r>
      <w:r>
        <w:rPr>
          <w:rStyle w:val="33"/>
          <w:rFonts w:hint="eastAsia" w:cs="Times New Roman"/>
          <w:b w:val="0"/>
          <w:bCs w:val="0"/>
          <w:i w:val="0"/>
          <w:iCs w:val="0"/>
          <w:sz w:val="20"/>
          <w:szCs w:val="20"/>
          <w:lang w:val="en-US" w:eastAsia="zh-CN"/>
        </w:rPr>
        <w:t>9</w:t>
      </w:r>
      <w:r>
        <w:rPr>
          <w:rStyle w:val="33"/>
          <w:rFonts w:hint="default" w:ascii="Times New Roman" w:hAnsi="Times New Roman" w:cs="Times New Roman"/>
          <w:b w:val="0"/>
          <w:bCs w:val="0"/>
          <w:i w:val="0"/>
          <w:iCs w:val="0"/>
          <w:sz w:val="20"/>
          <w:szCs w:val="20"/>
          <w:lang w:val="en-US" w:eastAsia="zh-CN"/>
        </w:rPr>
        <w:t>, it can be seen that</w:t>
      </w:r>
    </w:p>
    <w:p>
      <w:pPr>
        <w:keepNext w:val="0"/>
        <w:keepLines w:val="0"/>
        <w:pageBreakBefore w:val="0"/>
        <w:widowControl w:val="0"/>
        <w:numPr>
          <w:ilvl w:val="0"/>
          <w:numId w:val="23"/>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r>
        <w:rPr>
          <w:rStyle w:val="33"/>
          <w:rFonts w:hint="eastAsia" w:cs="Times New Roman"/>
          <w:b w:val="0"/>
          <w:bCs w:val="0"/>
          <w:i w:val="0"/>
          <w:iCs w:val="0"/>
          <w:sz w:val="20"/>
          <w:szCs w:val="20"/>
          <w:lang w:val="en-US" w:eastAsia="zh-CN"/>
        </w:rPr>
        <w:t xml:space="preserve">When initial time error is within [-23.78,23.78]us, </w:t>
      </w:r>
      <w:bookmarkStart w:id="154" w:name="OLE_LINK218"/>
      <w:r>
        <w:rPr>
          <w:rStyle w:val="33"/>
          <w:rFonts w:hint="eastAsia" w:cs="Times New Roman"/>
          <w:b w:val="0"/>
          <w:bCs w:val="0"/>
          <w:i w:val="0"/>
          <w:iCs w:val="0"/>
          <w:sz w:val="20"/>
          <w:szCs w:val="20"/>
          <w:lang w:val="en-US" w:eastAsia="zh-CN"/>
        </w:rPr>
        <w:t>24-length binary sequence used as LP-SS can meet TO estimation accuracy requirement and LP-RSRP/LP-RSRQ RRM measurement requirement.</w:t>
      </w:r>
    </w:p>
    <w:bookmarkEnd w:id="154"/>
    <w:p>
      <w:pPr>
        <w:keepNext w:val="0"/>
        <w:keepLines w:val="0"/>
        <w:pageBreakBefore w:val="0"/>
        <w:kinsoku/>
        <w:wordWrap/>
        <w:overflowPunct/>
        <w:topLinePunct w:val="0"/>
        <w:autoSpaceDE/>
        <w:autoSpaceDN/>
        <w:bidi w:val="0"/>
        <w:adjustRightInd/>
        <w:snapToGrid w:val="0"/>
        <w:spacing w:after="181" w:afterLines="50" w:line="276" w:lineRule="auto"/>
        <w:rPr>
          <w:rFonts w:eastAsia="微软雅黑" w:cs="Times"/>
          <w:bCs/>
          <w:iCs/>
          <w:color w:val="0000F6"/>
          <w:szCs w:val="20"/>
          <w:lang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7</w:t>
      </w:r>
      <w:r>
        <w:rPr>
          <w:rFonts w:hint="default" w:ascii="Times New Roman" w:hAnsi="Times New Roman" w:cs="Times New Roman"/>
          <w:b/>
          <w:bCs/>
          <w:i/>
          <w:iCs/>
          <w:sz w:val="20"/>
          <w:szCs w:val="20"/>
          <w:lang w:val="en-US" w:eastAsia="zh-CN"/>
        </w:rPr>
        <w:t>: For OOK-4 with M =</w:t>
      </w:r>
      <w:r>
        <w:rPr>
          <w:rFonts w:hint="eastAsia" w:cs="Times New Roman"/>
          <w:b/>
          <w:bCs/>
          <w:i/>
          <w:iCs/>
          <w:sz w:val="20"/>
          <w:szCs w:val="20"/>
          <w:lang w:val="en-US" w:eastAsia="zh-CN"/>
        </w:rPr>
        <w:t>2</w:t>
      </w:r>
      <w:r>
        <w:rPr>
          <w:rFonts w:hint="default" w:ascii="Times New Roman" w:hAnsi="Times New Roman" w:cs="Times New Roman"/>
          <w:b/>
          <w:bCs/>
          <w:i/>
          <w:iCs/>
          <w:sz w:val="20"/>
          <w:szCs w:val="20"/>
          <w:lang w:val="en-US" w:eastAsia="zh-CN"/>
        </w:rPr>
        <w:t xml:space="preserve"> based LP-SS</w:t>
      </w:r>
      <w:r>
        <w:rPr>
          <w:rFonts w:hint="eastAsia" w:cs="Times New Roman"/>
          <w:b/>
          <w:bCs/>
          <w:i/>
          <w:iCs/>
          <w:sz w:val="20"/>
          <w:szCs w:val="20"/>
          <w:lang w:val="en-US" w:eastAsia="zh-CN"/>
        </w:rPr>
        <w:t xml:space="preserve">, </w:t>
      </w:r>
      <w:r>
        <w:rPr>
          <w:rStyle w:val="33"/>
          <w:rFonts w:hint="eastAsia" w:cs="Times New Roman"/>
          <w:b/>
          <w:bCs/>
          <w:i/>
          <w:iCs/>
          <w:sz w:val="20"/>
          <w:szCs w:val="20"/>
          <w:lang w:val="en-US" w:eastAsia="zh-CN"/>
        </w:rPr>
        <w:t>when initial time error is within [-23.78,23.78]us, 24-length binary sequence used as LP-SS can meet TO estimation accuracy requirement and LP-RSRP/LP-RSRQ RRM measurement requirement.</w:t>
      </w:r>
      <w:bookmarkEnd w:id="153"/>
    </w:p>
    <w:p>
      <w:pPr>
        <w:pStyle w:val="5"/>
        <w:bidi w:val="0"/>
        <w:rPr>
          <w:rFonts w:hint="eastAsia"/>
          <w:lang w:val="en-US"/>
        </w:rPr>
      </w:pPr>
      <w:bookmarkStart w:id="155" w:name="OLE_LINK222"/>
      <w:r>
        <w:rPr>
          <w:rFonts w:hint="eastAsia"/>
          <w:lang w:val="en-US" w:eastAsia="zh-CN"/>
        </w:rPr>
        <w:t>For OOK-4 with M=4</w:t>
      </w:r>
    </w:p>
    <w:bookmarkEnd w:id="155"/>
    <w:p>
      <w:pPr>
        <w:pStyle w:val="2"/>
        <w:keepNext w:val="0"/>
        <w:keepLines w:val="0"/>
        <w:pageBreakBefore w:val="0"/>
        <w:kinsoku/>
        <w:wordWrap/>
        <w:topLinePunct w:val="0"/>
        <w:bidi w:val="0"/>
        <w:snapToGrid w:val="0"/>
        <w:spacing w:after="181" w:afterLines="50" w:line="276" w:lineRule="auto"/>
        <w:rPr>
          <w:rFonts w:hint="default" w:eastAsia="微软雅黑" w:cs="Times"/>
          <w:bCs/>
          <w:iCs/>
          <w:color w:val="000000" w:themeColor="text1"/>
          <w:sz w:val="20"/>
          <w:szCs w:val="20"/>
          <w:lang w:val="en-US" w:eastAsia="zh-CN"/>
          <w14:textFill>
            <w14:solidFill>
              <w14:schemeClr w14:val="tx1"/>
            </w14:solidFill>
          </w14:textFill>
        </w:rPr>
      </w:pPr>
      <w:r>
        <w:rPr>
          <w:rFonts w:hint="eastAsia" w:eastAsia="微软雅黑" w:cs="Times"/>
          <w:bCs/>
          <w:iCs/>
          <w:color w:val="000000" w:themeColor="text1"/>
          <w:sz w:val="20"/>
          <w:szCs w:val="20"/>
          <w:lang w:val="en-US" w:eastAsia="zh-CN"/>
          <w14:textFill>
            <w14:solidFill>
              <w14:schemeClr w14:val="tx1"/>
            </w14:solidFill>
          </w14:textFill>
        </w:rPr>
        <w:t xml:space="preserve">For OOK-4 with M=4 based LP-SS, a relationship between LP-SS periodicity and the maximum time error before LP-SS based TO estimation is listed in Table 10. </w:t>
      </w:r>
    </w:p>
    <w:p>
      <w:pPr>
        <w:pStyle w:val="2"/>
        <w:keepNext w:val="0"/>
        <w:keepLines w:val="0"/>
        <w:pageBreakBefore w:val="0"/>
        <w:kinsoku/>
        <w:wordWrap/>
        <w:topLinePunct w:val="0"/>
        <w:bidi w:val="0"/>
        <w:snapToGrid w:val="0"/>
        <w:spacing w:after="181" w:afterLines="50" w:line="276" w:lineRule="auto"/>
        <w:rPr>
          <w:rFonts w:hint="eastAsia"/>
          <w:b/>
          <w:bCs/>
          <w:color w:val="auto"/>
          <w:sz w:val="20"/>
          <w:szCs w:val="20"/>
          <w:lang w:val="en-US" w:eastAsia="zh-CN"/>
        </w:rPr>
      </w:pPr>
      <w:r>
        <w:rPr>
          <w:rFonts w:hint="eastAsia"/>
          <w:b/>
          <w:bCs/>
          <w:color w:val="auto"/>
          <w:sz w:val="20"/>
          <w:szCs w:val="20"/>
          <w:lang w:val="en-US" w:eastAsia="zh-CN"/>
        </w:rPr>
        <w:t>Table 10: Relationship between LP-SS periodicity and Maximum time error, OOK-4 with M =4</w:t>
      </w:r>
    </w:p>
    <w:tbl>
      <w:tblPr>
        <w:tblStyle w:val="31"/>
        <w:tblW w:w="97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9"/>
        <w:gridCol w:w="1127"/>
        <w:gridCol w:w="978"/>
        <w:gridCol w:w="1537"/>
        <w:gridCol w:w="1535"/>
        <w:gridCol w:w="1604"/>
        <w:gridCol w:w="1084"/>
        <w:gridCol w:w="9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89" w:type="dxa"/>
            <w:vMerge w:val="restart"/>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LP-SS periodicity(ms)</w:t>
            </w:r>
          </w:p>
        </w:tc>
        <w:tc>
          <w:tcPr>
            <w:tcW w:w="1127" w:type="dxa"/>
            <w:vMerge w:val="restart"/>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eastAsia="zh-CN"/>
              </w:rPr>
            </w:pPr>
            <w:r>
              <w:rPr>
                <w:rFonts w:hint="eastAsia" w:eastAsia="微软雅黑"/>
                <w:bCs/>
                <w:iCs/>
                <w:color w:val="auto"/>
                <w:sz w:val="20"/>
                <w:szCs w:val="20"/>
                <w:lang w:val="en-US" w:eastAsia="zh-CN"/>
              </w:rPr>
              <w:t xml:space="preserve">Worst </w:t>
            </w:r>
            <w:r>
              <w:rPr>
                <w:rFonts w:hint="eastAsia"/>
                <w:color w:val="auto"/>
                <w:sz w:val="20"/>
                <w:szCs w:val="20"/>
                <w:vertAlign w:val="baseline"/>
                <w:lang w:val="en-US" w:eastAsia="zh-CN"/>
              </w:rPr>
              <w:t>time error after the 1</w:t>
            </w:r>
            <w:r>
              <w:rPr>
                <w:rFonts w:hint="eastAsia"/>
                <w:color w:val="auto"/>
                <w:sz w:val="20"/>
                <w:szCs w:val="20"/>
                <w:vertAlign w:val="superscript"/>
                <w:lang w:val="en-US" w:eastAsia="zh-CN"/>
              </w:rPr>
              <w:t>st</w:t>
            </w:r>
            <w:r>
              <w:rPr>
                <w:rFonts w:hint="eastAsia"/>
                <w:color w:val="auto"/>
                <w:sz w:val="20"/>
                <w:szCs w:val="20"/>
                <w:vertAlign w:val="baseline"/>
                <w:lang w:val="en-US" w:eastAsia="zh-CN"/>
              </w:rPr>
              <w:t xml:space="preserve"> LP-SS ,T,(us)</w:t>
            </w:r>
          </w:p>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eastAsia="zh-CN"/>
              </w:rPr>
            </w:pPr>
          </w:p>
        </w:tc>
        <w:tc>
          <w:tcPr>
            <w:tcW w:w="978" w:type="dxa"/>
            <w:vMerge w:val="restart"/>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hAnsi="Cambria Math"/>
                <w:i w:val="0"/>
                <w:color w:val="auto"/>
                <w:sz w:val="20"/>
                <w:szCs w:val="20"/>
                <w:vertAlign w:val="baseline"/>
                <w:lang w:val="en-US" w:eastAsia="zh-CN"/>
              </w:rPr>
              <w:t xml:space="preserve">Worst TO accuracy, </w:t>
            </w:r>
            <m:oMath>
              <m:r>
                <m:rPr>
                  <m:sty m:val="p"/>
                </m:rPr>
                <w:rPr>
                  <w:rFonts w:ascii="Cambria Math" w:hAnsi="Cambria Math"/>
                  <w:color w:val="auto"/>
                  <w:sz w:val="20"/>
                  <w:szCs w:val="20"/>
                  <w:vertAlign w:val="baseline"/>
                  <w:lang w:val="en-US"/>
                </w:rPr>
                <m:t>∆</m:t>
              </m:r>
              <m:r>
                <m:rPr>
                  <m:sty m:val="p"/>
                </m:rPr>
                <w:rPr>
                  <w:rFonts w:hint="default" w:ascii="Cambria Math" w:hAnsi="Cambria Math"/>
                  <w:color w:val="auto"/>
                  <w:sz w:val="20"/>
                  <w:szCs w:val="20"/>
                  <w:vertAlign w:val="baseline"/>
                  <w:lang w:val="en-US" w:eastAsia="zh-CN"/>
                </w:rPr>
                <m:t>T</m:t>
              </m:r>
            </m:oMath>
            <w:r>
              <w:rPr>
                <w:rFonts w:hint="eastAsia" w:hAnsi="Cambria Math"/>
                <w:b w:val="0"/>
                <w:i w:val="0"/>
                <w:color w:val="auto"/>
                <w:sz w:val="20"/>
                <w:szCs w:val="20"/>
                <w:vertAlign w:val="baseline"/>
                <w:lang w:val="en-US" w:eastAsia="zh-CN"/>
              </w:rPr>
              <w:t>,</w:t>
            </w:r>
            <w:r>
              <w:rPr>
                <w:rFonts w:hint="eastAsia" w:hAnsi="Cambria Math"/>
                <w:i w:val="0"/>
                <w:color w:val="auto"/>
                <w:sz w:val="20"/>
                <w:szCs w:val="20"/>
                <w:vertAlign w:val="baseline"/>
                <w:lang w:val="en-US" w:eastAsia="zh-CN"/>
              </w:rPr>
              <w:t>(us)</w:t>
            </w:r>
          </w:p>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p>
        </w:tc>
        <w:tc>
          <w:tcPr>
            <w:tcW w:w="1537" w:type="dxa"/>
            <w:vMerge w:val="restart"/>
          </w:tcPr>
          <w:p>
            <w:pPr>
              <w:pStyle w:val="2"/>
              <w:keepNext w:val="0"/>
              <w:keepLines w:val="0"/>
              <w:pageBreakBefore w:val="0"/>
              <w:kinsoku/>
              <w:wordWrap/>
              <w:topLinePunct w:val="0"/>
              <w:bidi w:val="0"/>
              <w:snapToGrid w:val="0"/>
              <w:spacing w:after="181" w:afterLines="50" w:line="276" w:lineRule="auto"/>
              <w:rPr>
                <w:rFonts w:hint="eastAsia" w:hAnsi="Cambria Math"/>
                <w:i w:val="0"/>
                <w:color w:val="auto"/>
                <w:sz w:val="20"/>
                <w:szCs w:val="20"/>
                <w:vertAlign w:val="baseline"/>
                <w:lang w:val="en-US" w:eastAsia="zh-CN"/>
              </w:rPr>
            </w:pPr>
            <w:r>
              <w:rPr>
                <w:rFonts w:hint="eastAsia" w:hAnsi="Cambria Math"/>
                <w:i w:val="0"/>
                <w:color w:val="auto"/>
                <w:sz w:val="20"/>
                <w:szCs w:val="20"/>
                <w:vertAlign w:val="baseline"/>
                <w:lang w:val="en-US" w:eastAsia="zh-CN"/>
              </w:rPr>
              <w:t>Minimum s</w:t>
            </w:r>
            <w:r>
              <w:rPr>
                <w:rFonts w:hint="default" w:hAnsi="Cambria Math"/>
                <w:i w:val="0"/>
                <w:color w:val="auto"/>
                <w:sz w:val="20"/>
                <w:szCs w:val="20"/>
                <w:vertAlign w:val="baseline"/>
                <w:lang w:val="en-US" w:eastAsia="zh-CN"/>
              </w:rPr>
              <w:t xml:space="preserve">liding window </w:t>
            </w:r>
            <w:r>
              <w:rPr>
                <w:rFonts w:hint="eastAsia" w:hAnsi="Cambria Math"/>
                <w:i w:val="0"/>
                <w:color w:val="auto"/>
                <w:sz w:val="20"/>
                <w:szCs w:val="20"/>
                <w:vertAlign w:val="baseline"/>
                <w:lang w:val="en-US" w:eastAsia="zh-CN"/>
              </w:rPr>
              <w:t xml:space="preserve">range (us), </w:t>
            </w:r>
          </w:p>
          <w:p>
            <w:pPr>
              <w:pStyle w:val="2"/>
              <w:keepNext w:val="0"/>
              <w:keepLines w:val="0"/>
              <w:pageBreakBefore w:val="0"/>
              <w:kinsoku/>
              <w:wordWrap/>
              <w:topLinePunct w:val="0"/>
              <w:bidi w:val="0"/>
              <w:snapToGrid w:val="0"/>
              <w:spacing w:after="181" w:afterLines="50" w:line="276" w:lineRule="auto"/>
              <w:rPr>
                <w:rFonts w:hint="default" w:hAnsi="Cambria Math"/>
                <w:i w:val="0"/>
                <w:color w:val="auto"/>
                <w:sz w:val="20"/>
                <w:szCs w:val="20"/>
                <w:vertAlign w:val="baseline"/>
                <w:lang w:val="en-US" w:eastAsia="zh-CN"/>
              </w:rPr>
            </w:pPr>
            <w:r>
              <w:rPr>
                <w:rFonts w:hint="eastAsia" w:hAnsi="Cambria Math"/>
                <w:i w:val="0"/>
                <w:color w:val="auto"/>
                <w:sz w:val="20"/>
                <w:szCs w:val="20"/>
                <w:vertAlign w:val="baseline"/>
                <w:lang w:val="en-US" w:eastAsia="zh-CN"/>
              </w:rPr>
              <w:t>[-2(T+</w:t>
            </w:r>
            <m:oMath>
              <m:r>
                <m:rPr>
                  <m:sty m:val="p"/>
                </m:rPr>
                <w:rPr>
                  <w:rFonts w:hint="eastAsia" w:ascii="Cambria Math" w:hAnsi="Cambria Math"/>
                  <w:color w:val="auto"/>
                  <w:sz w:val="20"/>
                  <w:szCs w:val="20"/>
                  <w:vertAlign w:val="baseline"/>
                  <w:lang w:val="en-US" w:eastAsia="zh-CN"/>
                </w:rPr>
                <m:t>∆</m:t>
              </m:r>
              <m:r>
                <m:rPr>
                  <m:sty m:val="p"/>
                </m:rPr>
                <w:rPr>
                  <w:rFonts w:hint="default" w:ascii="Cambria Math" w:hAnsi="Cambria Math"/>
                  <w:color w:val="auto"/>
                  <w:sz w:val="20"/>
                  <w:szCs w:val="20"/>
                  <w:vertAlign w:val="baseline"/>
                  <w:lang w:val="en-US" w:eastAsia="zh-CN"/>
                </w:rPr>
                <m:t>T</m:t>
              </m:r>
            </m:oMath>
            <w:r>
              <w:rPr>
                <w:rFonts w:hint="eastAsia" w:hAnsi="Cambria Math"/>
                <w:i w:val="0"/>
                <w:color w:val="auto"/>
                <w:sz w:val="20"/>
                <w:szCs w:val="20"/>
                <w:vertAlign w:val="baseline"/>
                <w:lang w:val="en-US" w:eastAsia="zh-CN"/>
              </w:rPr>
              <w:t>),+2(T+</w:t>
            </w:r>
            <m:oMath>
              <m:r>
                <m:rPr>
                  <m:sty m:val="p"/>
                </m:rPr>
                <w:rPr>
                  <w:rFonts w:hint="eastAsia" w:ascii="Cambria Math" w:hAnsi="Cambria Math"/>
                  <w:color w:val="auto"/>
                  <w:sz w:val="20"/>
                  <w:szCs w:val="20"/>
                  <w:vertAlign w:val="baseline"/>
                  <w:lang w:val="en-US" w:eastAsia="zh-CN"/>
                </w:rPr>
                <m:t>∆</m:t>
              </m:r>
              <m:r>
                <m:rPr>
                  <m:sty m:val="p"/>
                </m:rPr>
                <w:rPr>
                  <w:rFonts w:hint="default" w:ascii="Cambria Math" w:hAnsi="Cambria Math"/>
                  <w:color w:val="auto"/>
                  <w:sz w:val="20"/>
                  <w:szCs w:val="20"/>
                  <w:vertAlign w:val="baseline"/>
                  <w:lang w:val="en-US" w:eastAsia="zh-CN"/>
                </w:rPr>
                <m:t>T</m:t>
              </m:r>
            </m:oMath>
            <w:r>
              <w:rPr>
                <w:rFonts w:hint="eastAsia" w:hAnsi="Cambria Math"/>
                <w:i w:val="0"/>
                <w:color w:val="auto"/>
                <w:sz w:val="20"/>
                <w:szCs w:val="20"/>
                <w:vertAlign w:val="baseline"/>
                <w:lang w:val="en-US" w:eastAsia="zh-CN"/>
              </w:rPr>
              <w:t>)]</w:t>
            </w:r>
          </w:p>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rPr>
            </w:pPr>
          </w:p>
        </w:tc>
        <w:tc>
          <w:tcPr>
            <w:tcW w:w="1535" w:type="dxa"/>
            <w:vMerge w:val="restart"/>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 xml:space="preserve">Configured </w:t>
            </w:r>
            <w:r>
              <w:rPr>
                <w:rFonts w:hint="eastAsia" w:hAnsi="Cambria Math"/>
                <w:i w:val="0"/>
                <w:color w:val="auto"/>
                <w:sz w:val="20"/>
                <w:szCs w:val="20"/>
                <w:vertAlign w:val="baseline"/>
                <w:lang w:val="en-US" w:eastAsia="zh-CN"/>
              </w:rPr>
              <w:t>s</w:t>
            </w:r>
            <w:r>
              <w:rPr>
                <w:rFonts w:hint="default" w:hAnsi="Cambria Math"/>
                <w:i w:val="0"/>
                <w:color w:val="auto"/>
                <w:sz w:val="20"/>
                <w:szCs w:val="20"/>
                <w:vertAlign w:val="baseline"/>
                <w:lang w:val="en-US" w:eastAsia="zh-CN"/>
              </w:rPr>
              <w:t xml:space="preserve">liding window </w:t>
            </w:r>
            <w:r>
              <w:rPr>
                <w:rFonts w:hint="eastAsia" w:hAnsi="Cambria Math"/>
                <w:i w:val="0"/>
                <w:color w:val="auto"/>
                <w:sz w:val="20"/>
                <w:szCs w:val="20"/>
                <w:vertAlign w:val="baseline"/>
                <w:lang w:val="en-US" w:eastAsia="zh-CN"/>
              </w:rPr>
              <w:t>range (us)</w:t>
            </w:r>
          </w:p>
        </w:tc>
        <w:tc>
          <w:tcPr>
            <w:tcW w:w="3634" w:type="dxa"/>
            <w:gridSpan w:val="3"/>
          </w:tcPr>
          <w:p>
            <w:pPr>
              <w:pStyle w:val="2"/>
              <w:keepNext w:val="0"/>
              <w:keepLines w:val="0"/>
              <w:pageBreakBefore w:val="0"/>
              <w:kinsoku/>
              <w:wordWrap/>
              <w:topLinePunct w:val="0"/>
              <w:bidi w:val="0"/>
              <w:snapToGrid w:val="0"/>
              <w:spacing w:after="181" w:afterLines="50" w:line="276" w:lineRule="auto"/>
              <w:jc w:val="center"/>
              <w:rPr>
                <w:rFonts w:hint="eastAsia"/>
                <w:color w:val="auto"/>
                <w:sz w:val="20"/>
                <w:szCs w:val="20"/>
                <w:vertAlign w:val="baseline"/>
                <w:lang w:val="en-US" w:eastAsia="zh-CN"/>
              </w:rPr>
            </w:pPr>
            <w:r>
              <w:rPr>
                <w:rFonts w:hint="eastAsia" w:eastAsia="微软雅黑" w:cs="Times New Roman"/>
                <w:bCs/>
                <w:iCs/>
                <w:color w:val="auto"/>
                <w:sz w:val="20"/>
                <w:szCs w:val="20"/>
                <w:lang w:val="en-US" w:eastAsia="zh-CN"/>
              </w:rPr>
              <w:t>Time window,T1,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4" w:hRule="atLeast"/>
        </w:trPr>
        <w:tc>
          <w:tcPr>
            <w:tcW w:w="889" w:type="dxa"/>
            <w:vMerge w:val="continue"/>
          </w:tcPr>
          <w:p>
            <w:pPr>
              <w:pStyle w:val="2"/>
              <w:keepNext w:val="0"/>
              <w:keepLines w:val="0"/>
              <w:pageBreakBefore w:val="0"/>
              <w:kinsoku/>
              <w:wordWrap/>
              <w:topLinePunct w:val="0"/>
              <w:bidi w:val="0"/>
              <w:snapToGrid w:val="0"/>
              <w:spacing w:after="181" w:afterLines="50" w:line="276" w:lineRule="auto"/>
              <w:rPr>
                <w:color w:val="auto"/>
              </w:rPr>
            </w:pPr>
          </w:p>
        </w:tc>
        <w:tc>
          <w:tcPr>
            <w:tcW w:w="1127" w:type="dxa"/>
            <w:vMerge w:val="continue"/>
          </w:tcPr>
          <w:p>
            <w:pPr>
              <w:pStyle w:val="2"/>
              <w:keepNext w:val="0"/>
              <w:keepLines w:val="0"/>
              <w:pageBreakBefore w:val="0"/>
              <w:kinsoku/>
              <w:wordWrap/>
              <w:topLinePunct w:val="0"/>
              <w:bidi w:val="0"/>
              <w:snapToGrid w:val="0"/>
              <w:spacing w:after="181" w:afterLines="50" w:line="276" w:lineRule="auto"/>
              <w:rPr>
                <w:color w:val="auto"/>
              </w:rPr>
            </w:pPr>
          </w:p>
        </w:tc>
        <w:tc>
          <w:tcPr>
            <w:tcW w:w="978" w:type="dxa"/>
            <w:vMerge w:val="continue"/>
          </w:tcPr>
          <w:p>
            <w:pPr>
              <w:pStyle w:val="2"/>
              <w:keepNext w:val="0"/>
              <w:keepLines w:val="0"/>
              <w:pageBreakBefore w:val="0"/>
              <w:kinsoku/>
              <w:wordWrap/>
              <w:topLinePunct w:val="0"/>
              <w:bidi w:val="0"/>
              <w:snapToGrid w:val="0"/>
              <w:spacing w:after="181" w:afterLines="50" w:line="276" w:lineRule="auto"/>
              <w:rPr>
                <w:color w:val="auto"/>
              </w:rPr>
            </w:pPr>
          </w:p>
        </w:tc>
        <w:tc>
          <w:tcPr>
            <w:tcW w:w="1537" w:type="dxa"/>
            <w:vMerge w:val="continue"/>
          </w:tcPr>
          <w:p>
            <w:pPr>
              <w:pStyle w:val="2"/>
              <w:keepNext w:val="0"/>
              <w:keepLines w:val="0"/>
              <w:pageBreakBefore w:val="0"/>
              <w:kinsoku/>
              <w:wordWrap/>
              <w:topLinePunct w:val="0"/>
              <w:bidi w:val="0"/>
              <w:snapToGrid w:val="0"/>
              <w:spacing w:after="181" w:afterLines="50" w:line="276" w:lineRule="auto"/>
              <w:rPr>
                <w:color w:val="auto"/>
              </w:rPr>
            </w:pPr>
          </w:p>
        </w:tc>
        <w:tc>
          <w:tcPr>
            <w:tcW w:w="1535" w:type="dxa"/>
            <w:vMerge w:val="continue"/>
            <w:vAlign w:val="top"/>
          </w:tcPr>
          <w:p>
            <w:pPr>
              <w:pStyle w:val="2"/>
              <w:keepNext w:val="0"/>
              <w:keepLines w:val="0"/>
              <w:pageBreakBefore w:val="0"/>
              <w:kinsoku/>
              <w:wordWrap/>
              <w:topLinePunct w:val="0"/>
              <w:bidi w:val="0"/>
              <w:snapToGrid w:val="0"/>
              <w:spacing w:after="181" w:afterLines="50" w:line="276" w:lineRule="auto"/>
              <w:rPr>
                <w:color w:val="auto"/>
              </w:rPr>
            </w:pP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eastAsia="微软雅黑" w:cs="Times New Roman"/>
                <w:bCs/>
                <w:iCs/>
                <w:color w:val="auto"/>
                <w:sz w:val="20"/>
                <w:szCs w:val="20"/>
                <w:lang w:val="en-US" w:eastAsia="zh-CN"/>
              </w:rPr>
              <w:t xml:space="preserve">Time window range, </w:t>
            </w:r>
            <w:r>
              <w:rPr>
                <w:rFonts w:hint="eastAsia"/>
                <w:color w:val="auto"/>
                <w:sz w:val="20"/>
                <w:szCs w:val="20"/>
                <w:vertAlign w:val="baseline"/>
                <w:lang w:val="en-US" w:eastAsia="zh-CN"/>
              </w:rPr>
              <w:t>(us)</w:t>
            </w:r>
          </w:p>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rPr>
            </w:pP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rPr>
            </w:pPr>
            <w:r>
              <w:rPr>
                <w:rFonts w:hint="eastAsia"/>
                <w:color w:val="auto"/>
                <w:sz w:val="20"/>
                <w:szCs w:val="20"/>
                <w:vertAlign w:val="baseline"/>
                <w:lang w:val="en-US" w:eastAsia="zh-CN"/>
              </w:rPr>
              <w:t>Quantized by number of OOK symbol  @SCS=30kHz</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rPr>
            </w:pPr>
            <w:r>
              <w:rPr>
                <w:rFonts w:hint="eastAsia"/>
                <w:color w:val="auto"/>
                <w:sz w:val="20"/>
                <w:szCs w:val="20"/>
                <w:vertAlign w:val="baseline"/>
                <w:lang w:val="en-US" w:eastAsia="zh-CN"/>
              </w:rPr>
              <w:t>Quantized by number of OOK symbol  @SCS=15kHz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889" w:type="dxa"/>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eastAsia="zh-CN"/>
              </w:rPr>
            </w:pPr>
            <w:r>
              <w:rPr>
                <w:rFonts w:hint="eastAsia"/>
                <w:color w:val="auto"/>
                <w:sz w:val="20"/>
                <w:szCs w:val="20"/>
                <w:vertAlign w:val="baseline"/>
                <w:lang w:val="en-US" w:eastAsia="zh-CN"/>
              </w:rPr>
              <w:t>80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eastAsia="zh-CN"/>
              </w:rPr>
            </w:pPr>
            <w:r>
              <w:rPr>
                <w:rFonts w:hint="eastAsia"/>
                <w:color w:val="auto"/>
                <w:sz w:val="20"/>
                <w:szCs w:val="20"/>
                <w:vertAlign w:val="baseline"/>
                <w:lang w:val="en-US" w:eastAsia="zh-CN"/>
              </w:rPr>
              <w:t>1.6</w:t>
            </w:r>
          </w:p>
        </w:tc>
        <w:tc>
          <w:tcPr>
            <w:tcW w:w="978"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[-13.2, 13.2]</w:t>
            </w:r>
          </w:p>
        </w:tc>
        <w:tc>
          <w:tcPr>
            <w:tcW w:w="1535" w:type="dxa"/>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[-25, 25]</w:t>
            </w:r>
          </w:p>
        </w:tc>
        <w:tc>
          <w:tcPr>
            <w:tcW w:w="1604"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[-50,50]</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[-8,8]</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trPr>
        <w:tc>
          <w:tcPr>
            <w:tcW w:w="889" w:type="dxa"/>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eastAsia="zh-CN"/>
              </w:rPr>
            </w:pPr>
            <w:r>
              <w:rPr>
                <w:rFonts w:hint="eastAsia"/>
                <w:color w:val="auto"/>
                <w:sz w:val="20"/>
                <w:szCs w:val="20"/>
                <w:vertAlign w:val="baseline"/>
                <w:lang w:val="en-US" w:eastAsia="zh-CN"/>
              </w:rPr>
              <w:t>160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eastAsia="zh-CN"/>
              </w:rPr>
            </w:pPr>
            <w:r>
              <w:rPr>
                <w:rFonts w:hint="eastAsia"/>
                <w:color w:val="auto"/>
                <w:sz w:val="20"/>
                <w:szCs w:val="20"/>
                <w:vertAlign w:val="baseline"/>
                <w:lang w:val="en-US" w:eastAsia="zh-CN"/>
              </w:rPr>
              <w:t>3.2</w:t>
            </w:r>
          </w:p>
        </w:tc>
        <w:tc>
          <w:tcPr>
            <w:tcW w:w="978"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[-16.4, 16.4]</w:t>
            </w:r>
          </w:p>
        </w:tc>
        <w:tc>
          <w:tcPr>
            <w:tcW w:w="1535" w:type="dxa"/>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[-25, 25]</w:t>
            </w:r>
          </w:p>
        </w:tc>
        <w:tc>
          <w:tcPr>
            <w:tcW w:w="1604" w:type="dxa"/>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rPr>
            </w:pPr>
            <w:r>
              <w:rPr>
                <w:rFonts w:hint="eastAsia"/>
                <w:color w:val="auto"/>
                <w:sz w:val="20"/>
                <w:szCs w:val="20"/>
                <w:vertAlign w:val="baseline"/>
                <w:lang w:val="en-US" w:eastAsia="zh-CN"/>
              </w:rPr>
              <w:t>[-50,50]</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[-8,8]</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320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6.4</w:t>
            </w:r>
          </w:p>
        </w:tc>
        <w:tc>
          <w:tcPr>
            <w:tcW w:w="978" w:type="dxa"/>
          </w:tcPr>
          <w:p>
            <w:pPr>
              <w:pStyle w:val="2"/>
              <w:keepNext w:val="0"/>
              <w:keepLines w:val="0"/>
              <w:pageBreakBefore w:val="0"/>
              <w:kinsoku/>
              <w:wordWrap/>
              <w:topLinePunct w:val="0"/>
              <w:bidi w:val="0"/>
              <w:snapToGrid w:val="0"/>
              <w:spacing w:after="181" w:afterLines="50" w:line="276" w:lineRule="auto"/>
              <w:rPr>
                <w:rFonts w:hint="eastAsia" w:eastAsia="宋体"/>
                <w:color w:val="auto"/>
                <w:sz w:val="20"/>
                <w:szCs w:val="20"/>
                <w:vertAlign w:val="baseline"/>
                <w:lang w:val="en-US" w:eastAsia="zh-CN"/>
              </w:rPr>
            </w:pPr>
            <w:r>
              <w:rPr>
                <w:rFonts w:hint="eastAsia"/>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[-22.8, 22.8]</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[-25, 25]</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[-50,50]</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bookmarkStart w:id="156" w:name="OLE_LINK221"/>
            <w:r>
              <w:rPr>
                <w:rFonts w:hint="eastAsia"/>
                <w:color w:val="auto"/>
                <w:sz w:val="20"/>
                <w:szCs w:val="20"/>
                <w:vertAlign w:val="baseline"/>
                <w:lang w:val="en-US" w:eastAsia="zh-CN"/>
              </w:rPr>
              <w:t>[-8,8]</w:t>
            </w:r>
            <w:bookmarkEnd w:id="156"/>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eastAsia" w:ascii="Times New Roman" w:hAnsi="Times New Roman" w:eastAsia="宋体" w:cs="Times New Roman"/>
                <w:color w:val="auto"/>
                <w:kern w:val="2"/>
                <w:sz w:val="20"/>
                <w:szCs w:val="20"/>
                <w:vertAlign w:val="baseline"/>
                <w:lang w:val="en-US" w:eastAsia="zh-CN" w:bidi="ar-SA"/>
              </w:rPr>
            </w:pPr>
            <w:bookmarkStart w:id="157" w:name="OLE_LINK223"/>
            <w:r>
              <w:rPr>
                <w:rFonts w:hint="eastAsia"/>
                <w:color w:val="auto"/>
                <w:sz w:val="20"/>
                <w:szCs w:val="20"/>
                <w:vertAlign w:val="baseline"/>
                <w:lang w:val="en-US" w:eastAsia="zh-CN"/>
              </w:rPr>
              <w:t>[-4,4]</w:t>
            </w:r>
            <w:bookmarkEnd w:id="15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89"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640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12.8</w:t>
            </w:r>
          </w:p>
        </w:tc>
        <w:tc>
          <w:tcPr>
            <w:tcW w:w="978" w:type="dxa"/>
          </w:tcPr>
          <w:p>
            <w:pPr>
              <w:pStyle w:val="2"/>
              <w:keepNext w:val="0"/>
              <w:keepLines w:val="0"/>
              <w:pageBreakBefore w:val="0"/>
              <w:kinsoku/>
              <w:wordWrap/>
              <w:topLinePunct w:val="0"/>
              <w:bidi w:val="0"/>
              <w:snapToGrid w:val="0"/>
              <w:spacing w:after="181" w:afterLines="50" w:line="276" w:lineRule="auto"/>
              <w:rPr>
                <w:rFonts w:hint="eastAsia" w:eastAsia="宋体"/>
                <w:color w:val="auto"/>
                <w:sz w:val="20"/>
                <w:szCs w:val="20"/>
                <w:vertAlign w:val="baseline"/>
                <w:lang w:val="en-US" w:eastAsia="zh-CN"/>
              </w:rPr>
            </w:pPr>
            <w:r>
              <w:rPr>
                <w:rFonts w:hint="eastAsia"/>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[-35.6, 35.6]</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[-35.6, 35.6]</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[-71.2, 71.2]</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rPr>
            </w:pPr>
            <w:r>
              <w:rPr>
                <w:rFonts w:hint="eastAsia"/>
                <w:color w:val="auto"/>
                <w:sz w:val="20"/>
                <w:szCs w:val="20"/>
                <w:vertAlign w:val="baseline"/>
                <w:lang w:val="en-US" w:eastAsia="zh-CN"/>
              </w:rPr>
              <w:t>[-8,8]</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eastAsia"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eastAsia="zh-CN"/>
              </w:rPr>
            </w:pPr>
            <w:r>
              <w:rPr>
                <w:rFonts w:hint="eastAsia"/>
                <w:color w:val="auto"/>
                <w:sz w:val="20"/>
                <w:szCs w:val="20"/>
                <w:vertAlign w:val="baseline"/>
                <w:lang w:val="en-US" w:eastAsia="zh-CN"/>
              </w:rPr>
              <w:t>1280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25.6</w:t>
            </w:r>
          </w:p>
        </w:tc>
        <w:tc>
          <w:tcPr>
            <w:tcW w:w="978" w:type="dxa"/>
          </w:tcPr>
          <w:p>
            <w:pPr>
              <w:pStyle w:val="2"/>
              <w:keepNext w:val="0"/>
              <w:keepLines w:val="0"/>
              <w:pageBreakBefore w:val="0"/>
              <w:kinsoku/>
              <w:wordWrap/>
              <w:topLinePunct w:val="0"/>
              <w:bidi w:val="0"/>
              <w:snapToGrid w:val="0"/>
              <w:spacing w:after="181" w:afterLines="50" w:line="276" w:lineRule="auto"/>
              <w:rPr>
                <w:rFonts w:hint="eastAsia" w:eastAsia="宋体"/>
                <w:color w:val="auto"/>
                <w:sz w:val="20"/>
                <w:szCs w:val="20"/>
                <w:vertAlign w:val="baseline"/>
                <w:lang w:val="en-US" w:eastAsia="zh-CN"/>
              </w:rPr>
            </w:pPr>
            <w:r>
              <w:rPr>
                <w:rFonts w:hint="eastAsia"/>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[-61.2, 61.2]</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[-61.2, 61.2]</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[-122.4, 122.4]</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rPr>
            </w:pPr>
            <w:r>
              <w:rPr>
                <w:rFonts w:hint="eastAsia"/>
                <w:color w:val="auto"/>
                <w:sz w:val="20"/>
                <w:szCs w:val="20"/>
                <w:vertAlign w:val="baseline"/>
                <w:lang w:val="en-US" w:eastAsia="zh-CN"/>
              </w:rPr>
              <w:t>[-16,16]</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eastAsia"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eastAsia="zh-CN"/>
              </w:rPr>
            </w:pPr>
            <w:r>
              <w:rPr>
                <w:rFonts w:hint="eastAsia"/>
                <w:color w:val="auto"/>
                <w:sz w:val="20"/>
                <w:szCs w:val="20"/>
                <w:vertAlign w:val="baseline"/>
                <w:lang w:val="en-US" w:eastAsia="zh-CN"/>
              </w:rPr>
              <w:t>2560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51.2</w:t>
            </w:r>
          </w:p>
        </w:tc>
        <w:tc>
          <w:tcPr>
            <w:tcW w:w="978" w:type="dxa"/>
          </w:tcPr>
          <w:p>
            <w:pPr>
              <w:pStyle w:val="2"/>
              <w:keepNext w:val="0"/>
              <w:keepLines w:val="0"/>
              <w:pageBreakBefore w:val="0"/>
              <w:kinsoku/>
              <w:wordWrap/>
              <w:topLinePunct w:val="0"/>
              <w:bidi w:val="0"/>
              <w:snapToGrid w:val="0"/>
              <w:spacing w:after="181" w:afterLines="50" w:line="276" w:lineRule="auto"/>
              <w:rPr>
                <w:rFonts w:hint="eastAsia" w:eastAsia="宋体"/>
                <w:color w:val="auto"/>
                <w:sz w:val="20"/>
                <w:szCs w:val="20"/>
                <w:vertAlign w:val="baseline"/>
                <w:lang w:val="en-US" w:eastAsia="zh-CN"/>
              </w:rPr>
            </w:pPr>
            <w:r>
              <w:rPr>
                <w:rFonts w:hint="eastAsia"/>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[-112.4, 112.4]</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[-112.4, 112.4]</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[-224.8, 224.8]</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rPr>
            </w:pPr>
            <w:r>
              <w:rPr>
                <w:rFonts w:hint="eastAsia"/>
                <w:color w:val="auto"/>
                <w:sz w:val="20"/>
                <w:szCs w:val="20"/>
                <w:vertAlign w:val="baseline"/>
                <w:lang w:val="en-US" w:eastAsia="zh-CN"/>
              </w:rPr>
              <w:t>[-28,28]</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eastAsia"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[-16,16]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eastAsia="zh-CN"/>
              </w:rPr>
            </w:pPr>
            <w:r>
              <w:rPr>
                <w:rFonts w:hint="eastAsia"/>
                <w:color w:val="auto"/>
                <w:sz w:val="20"/>
                <w:szCs w:val="20"/>
                <w:vertAlign w:val="baseline"/>
                <w:lang w:val="en-US" w:eastAsia="zh-CN"/>
              </w:rPr>
              <w:t>5120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102.4</w:t>
            </w:r>
          </w:p>
        </w:tc>
        <w:tc>
          <w:tcPr>
            <w:tcW w:w="978" w:type="dxa"/>
          </w:tcPr>
          <w:p>
            <w:pPr>
              <w:pStyle w:val="2"/>
              <w:keepNext w:val="0"/>
              <w:keepLines w:val="0"/>
              <w:pageBreakBefore w:val="0"/>
              <w:kinsoku/>
              <w:wordWrap/>
              <w:topLinePunct w:val="0"/>
              <w:bidi w:val="0"/>
              <w:snapToGrid w:val="0"/>
              <w:spacing w:after="181" w:afterLines="50" w:line="276" w:lineRule="auto"/>
              <w:rPr>
                <w:rFonts w:hint="eastAsia" w:eastAsia="宋体"/>
                <w:color w:val="auto"/>
                <w:sz w:val="20"/>
                <w:szCs w:val="20"/>
                <w:vertAlign w:val="baseline"/>
                <w:lang w:val="en-US" w:eastAsia="zh-CN"/>
              </w:rPr>
            </w:pPr>
            <w:r>
              <w:rPr>
                <w:rFonts w:hint="eastAsia"/>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[-214.8, 214.8]</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[-214.8, 214.8]</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[-429.6 429.6]</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rPr>
            </w:pPr>
            <w:r>
              <w:rPr>
                <w:rFonts w:hint="eastAsia"/>
                <w:color w:val="auto"/>
                <w:sz w:val="20"/>
                <w:szCs w:val="20"/>
                <w:vertAlign w:val="baseline"/>
                <w:lang w:val="en-US" w:eastAsia="zh-CN"/>
              </w:rPr>
              <w:t>[-52,52]</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eastAsia"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[-28,28]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 w:type="dxa"/>
          </w:tcPr>
          <w:p>
            <w:pPr>
              <w:pStyle w:val="2"/>
              <w:keepNext w:val="0"/>
              <w:keepLines w:val="0"/>
              <w:pageBreakBefore w:val="0"/>
              <w:kinsoku/>
              <w:wordWrap/>
              <w:topLinePunct w:val="0"/>
              <w:bidi w:val="0"/>
              <w:snapToGrid w:val="0"/>
              <w:spacing w:after="181" w:afterLines="50" w:line="276" w:lineRule="auto"/>
              <w:rPr>
                <w:rFonts w:hint="default"/>
                <w:color w:val="auto"/>
                <w:sz w:val="20"/>
                <w:szCs w:val="20"/>
                <w:vertAlign w:val="baseline"/>
                <w:lang w:val="en-US" w:eastAsia="zh-CN"/>
              </w:rPr>
            </w:pPr>
            <w:r>
              <w:rPr>
                <w:rFonts w:hint="eastAsia"/>
                <w:color w:val="auto"/>
                <w:sz w:val="20"/>
                <w:szCs w:val="20"/>
                <w:vertAlign w:val="baseline"/>
                <w:lang w:val="en-US" w:eastAsia="zh-CN"/>
              </w:rPr>
              <w:t>10240</w:t>
            </w:r>
          </w:p>
        </w:tc>
        <w:tc>
          <w:tcPr>
            <w:tcW w:w="112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204.8</w:t>
            </w:r>
          </w:p>
        </w:tc>
        <w:tc>
          <w:tcPr>
            <w:tcW w:w="978" w:type="dxa"/>
          </w:tcPr>
          <w:p>
            <w:pPr>
              <w:pStyle w:val="2"/>
              <w:keepNext w:val="0"/>
              <w:keepLines w:val="0"/>
              <w:pageBreakBefore w:val="0"/>
              <w:kinsoku/>
              <w:wordWrap/>
              <w:topLinePunct w:val="0"/>
              <w:bidi w:val="0"/>
              <w:snapToGrid w:val="0"/>
              <w:spacing w:after="181" w:afterLines="50" w:line="276" w:lineRule="auto"/>
              <w:rPr>
                <w:rFonts w:hint="eastAsia" w:eastAsia="宋体"/>
                <w:color w:val="auto"/>
                <w:sz w:val="20"/>
                <w:szCs w:val="20"/>
                <w:vertAlign w:val="baseline"/>
                <w:lang w:val="en-US" w:eastAsia="zh-CN"/>
              </w:rPr>
            </w:pPr>
            <w:r>
              <w:rPr>
                <w:rFonts w:hint="eastAsia"/>
                <w:color w:val="auto"/>
                <w:sz w:val="20"/>
                <w:szCs w:val="20"/>
                <w:vertAlign w:val="baseline"/>
                <w:lang w:val="en-US" w:eastAsia="zh-CN"/>
              </w:rPr>
              <w:t>5</w:t>
            </w:r>
          </w:p>
        </w:tc>
        <w:tc>
          <w:tcPr>
            <w:tcW w:w="1537" w:type="dxa"/>
          </w:tcPr>
          <w:p>
            <w:pPr>
              <w:pStyle w:val="2"/>
              <w:keepNext w:val="0"/>
              <w:keepLines w:val="0"/>
              <w:pageBreakBefore w:val="0"/>
              <w:kinsoku/>
              <w:wordWrap/>
              <w:topLinePunct w:val="0"/>
              <w:bidi w:val="0"/>
              <w:snapToGrid w:val="0"/>
              <w:spacing w:after="181" w:afterLines="50" w:line="276" w:lineRule="auto"/>
              <w:rPr>
                <w:rFonts w:hint="default" w:eastAsia="宋体"/>
                <w:color w:val="auto"/>
                <w:sz w:val="20"/>
                <w:szCs w:val="20"/>
                <w:vertAlign w:val="baseline"/>
                <w:lang w:val="en-US" w:eastAsia="zh-CN"/>
              </w:rPr>
            </w:pPr>
            <w:r>
              <w:rPr>
                <w:rFonts w:hint="eastAsia"/>
                <w:color w:val="auto"/>
                <w:sz w:val="20"/>
                <w:szCs w:val="20"/>
                <w:vertAlign w:val="baseline"/>
                <w:lang w:val="en-US" w:eastAsia="zh-CN"/>
              </w:rPr>
              <w:t>[-419.6, 419.6]</w:t>
            </w:r>
          </w:p>
        </w:tc>
        <w:tc>
          <w:tcPr>
            <w:tcW w:w="1535"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lang w:val="en-US" w:eastAsia="zh-CN"/>
              </w:rPr>
            </w:pPr>
            <w:r>
              <w:rPr>
                <w:rFonts w:hint="eastAsia"/>
                <w:color w:val="auto"/>
                <w:sz w:val="20"/>
                <w:szCs w:val="20"/>
                <w:vertAlign w:val="baseline"/>
                <w:lang w:val="en-US" w:eastAsia="zh-CN"/>
              </w:rPr>
              <w:t>[-419.6, 419.6]</w:t>
            </w:r>
          </w:p>
        </w:tc>
        <w:tc>
          <w:tcPr>
            <w:tcW w:w="1604" w:type="dxa"/>
            <w:vAlign w:val="top"/>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[-839.2, 839.2]</w:t>
            </w:r>
          </w:p>
        </w:tc>
        <w:tc>
          <w:tcPr>
            <w:tcW w:w="1084" w:type="dxa"/>
            <w:vAlign w:val="top"/>
          </w:tcPr>
          <w:p>
            <w:pPr>
              <w:pStyle w:val="2"/>
              <w:keepNext w:val="0"/>
              <w:keepLines w:val="0"/>
              <w:pageBreakBefore w:val="0"/>
              <w:kinsoku/>
              <w:wordWrap/>
              <w:topLinePunct w:val="0"/>
              <w:bidi w:val="0"/>
              <w:snapToGrid w:val="0"/>
              <w:spacing w:after="181" w:afterLines="50" w:line="276" w:lineRule="auto"/>
              <w:rPr>
                <w:rFonts w:hint="eastAsia"/>
                <w:color w:val="auto"/>
                <w:sz w:val="20"/>
                <w:szCs w:val="20"/>
                <w:vertAlign w:val="baseline"/>
              </w:rPr>
            </w:pPr>
            <w:r>
              <w:rPr>
                <w:rFonts w:hint="eastAsia"/>
                <w:color w:val="auto"/>
                <w:sz w:val="20"/>
                <w:szCs w:val="20"/>
                <w:vertAlign w:val="baseline"/>
                <w:lang w:val="en-US" w:eastAsia="zh-CN"/>
              </w:rPr>
              <w:t>[-96,96]</w:t>
            </w:r>
          </w:p>
        </w:tc>
        <w:tc>
          <w:tcPr>
            <w:tcW w:w="946" w:type="dxa"/>
            <w:vAlign w:val="top"/>
          </w:tcPr>
          <w:p>
            <w:pPr>
              <w:pStyle w:val="2"/>
              <w:keepNext w:val="0"/>
              <w:keepLines w:val="0"/>
              <w:pageBreakBefore w:val="0"/>
              <w:kinsoku/>
              <w:wordWrap/>
              <w:topLinePunct w:val="0"/>
              <w:bidi w:val="0"/>
              <w:snapToGrid w:val="0"/>
              <w:spacing w:after="181" w:afterLines="50" w:line="276" w:lineRule="auto"/>
              <w:rPr>
                <w:rFonts w:hint="eastAsia" w:ascii="Times New Roman" w:hAnsi="Times New Roman" w:eastAsia="宋体" w:cs="Times New Roman"/>
                <w:color w:val="auto"/>
                <w:kern w:val="2"/>
                <w:sz w:val="20"/>
                <w:szCs w:val="20"/>
                <w:vertAlign w:val="baseline"/>
                <w:lang w:val="en-US" w:eastAsia="zh-CN" w:bidi="ar-SA"/>
              </w:rPr>
            </w:pPr>
            <w:r>
              <w:rPr>
                <w:rFonts w:hint="eastAsia"/>
                <w:color w:val="auto"/>
                <w:sz w:val="20"/>
                <w:szCs w:val="20"/>
                <w:vertAlign w:val="baseline"/>
                <w:lang w:val="en-US" w:eastAsia="zh-CN"/>
              </w:rPr>
              <w:t>[-48,48]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00" w:type="dxa"/>
            <w:gridSpan w:val="8"/>
          </w:tcPr>
          <w:p>
            <w:pPr>
              <w:keepNext w:val="0"/>
              <w:keepLines w:val="0"/>
              <w:pageBreakBefore w:val="0"/>
              <w:numPr>
                <w:ilvl w:val="0"/>
                <w:numId w:val="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eastAsia"/>
                <w:color w:val="auto"/>
                <w:lang w:val="en-US" w:eastAsia="zh-CN"/>
              </w:rPr>
            </w:pPr>
            <w:r>
              <w:rPr>
                <w:rFonts w:hint="eastAsia"/>
                <w:color w:val="auto"/>
                <w:lang w:val="en-US" w:eastAsia="zh-CN"/>
              </w:rPr>
              <w:t xml:space="preserve">Note1: </w:t>
            </w:r>
            <w:r>
              <w:rPr>
                <w:rFonts w:hint="default"/>
                <w:color w:val="auto"/>
                <w:lang w:eastAsia="zh-CN"/>
              </w:rPr>
              <w:t xml:space="preserve">The </w:t>
            </w:r>
            <w:r>
              <w:rPr>
                <w:rFonts w:hint="eastAsia"/>
                <w:color w:val="auto"/>
                <w:lang w:val="en-US" w:eastAsia="zh-CN"/>
              </w:rPr>
              <w:t xml:space="preserve">maximum </w:t>
            </w:r>
            <w:r>
              <w:rPr>
                <w:rFonts w:hint="default"/>
                <w:color w:val="auto"/>
                <w:lang w:eastAsia="zh-CN"/>
              </w:rPr>
              <w:t xml:space="preserve">time error is </w:t>
            </w:r>
            <w:r>
              <w:rPr>
                <w:rFonts w:hint="eastAsia"/>
                <w:color w:val="auto"/>
                <w:lang w:val="en-US" w:eastAsia="zh-CN"/>
              </w:rPr>
              <w:t xml:space="preserve">calculated </w:t>
            </w:r>
            <w:r>
              <w:rPr>
                <w:rFonts w:hint="default"/>
                <w:color w:val="auto"/>
                <w:lang w:eastAsia="zh-CN"/>
              </w:rPr>
              <w:t xml:space="preserve">based on maximum </w:t>
            </w:r>
            <w:r>
              <w:rPr>
                <w:rFonts w:hint="eastAsia"/>
                <w:color w:val="auto"/>
                <w:lang w:val="en-US" w:eastAsia="zh-CN"/>
              </w:rPr>
              <w:t xml:space="preserve">residual </w:t>
            </w:r>
            <w:r>
              <w:rPr>
                <w:rFonts w:hint="default"/>
                <w:color w:val="auto"/>
                <w:lang w:eastAsia="zh-CN"/>
              </w:rPr>
              <w:t>frequency error</w:t>
            </w:r>
            <w:r>
              <w:rPr>
                <w:rFonts w:hint="eastAsia"/>
                <w:color w:val="auto"/>
                <w:lang w:val="en-US" w:eastAsia="zh-CN"/>
              </w:rPr>
              <w:t>=20ppm.</w:t>
            </w:r>
          </w:p>
          <w:p>
            <w:pPr>
              <w:pStyle w:val="2"/>
              <w:keepNext w:val="0"/>
              <w:keepLines w:val="0"/>
              <w:pageBreakBefore w:val="0"/>
              <w:kinsoku/>
              <w:wordWrap/>
              <w:topLinePunct w:val="0"/>
              <w:bidi w:val="0"/>
              <w:snapToGrid w:val="0"/>
              <w:spacing w:after="181" w:afterLines="50" w:line="276" w:lineRule="auto"/>
              <w:rPr>
                <w:rFonts w:hint="default"/>
                <w:color w:val="auto"/>
                <w:lang w:val="en-US" w:eastAsia="zh-CN"/>
              </w:rPr>
            </w:pPr>
            <w:r>
              <w:rPr>
                <w:rFonts w:hint="eastAsia" w:ascii="Times New Roman" w:hAnsi="Times New Roman" w:eastAsia="宋体"/>
                <w:color w:val="auto"/>
                <w:sz w:val="20"/>
                <w:szCs w:val="20"/>
                <w:lang w:val="en-US" w:eastAsia="zh-CN"/>
              </w:rPr>
              <w:t>Note</w:t>
            </w:r>
            <w:r>
              <w:rPr>
                <w:rFonts w:hint="eastAsia"/>
                <w:color w:val="auto"/>
                <w:sz w:val="20"/>
                <w:szCs w:val="20"/>
                <w:lang w:val="en-US" w:eastAsia="zh-CN"/>
              </w:rPr>
              <w:t xml:space="preserve">2: Sliding window range of at least [-25,25] us was agreed in RAN1#118bis meeting. </w:t>
            </w:r>
          </w:p>
        </w:tc>
      </w:tr>
    </w:tbl>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eastAsia" w:eastAsia="微软雅黑" w:cs="Times"/>
          <w:bCs/>
          <w:iCs/>
          <w:color w:val="FF0000"/>
          <w:sz w:val="20"/>
          <w:szCs w:val="20"/>
          <w:lang w:val="en-US" w:eastAsia="zh-CN"/>
        </w:rPr>
      </w:pPr>
      <w:r>
        <w:rPr>
          <w:rFonts w:hint="eastAsia" w:eastAsia="微软雅黑" w:cs="Times"/>
          <w:bCs/>
          <w:iCs/>
          <w:color w:val="auto"/>
          <w:sz w:val="20"/>
          <w:szCs w:val="20"/>
          <w:lang w:val="en-US" w:eastAsia="zh-CN"/>
        </w:rPr>
        <w:t xml:space="preserve">In RAN1#118bis meeting, LP-SS periodicity of 320ms was agreed to support. From Table 10 it can be seen when LP-SS periodicity=320ms the maximum value of the time window range,T1, is </w:t>
      </w:r>
      <w:r>
        <w:rPr>
          <w:rFonts w:hint="eastAsia"/>
          <w:color w:val="auto"/>
          <w:sz w:val="20"/>
          <w:szCs w:val="20"/>
          <w:vertAlign w:val="baseline"/>
          <w:lang w:val="en-US" w:eastAsia="zh-CN"/>
        </w:rPr>
        <w:t xml:space="preserve">[-8,8]*OOK symbols @SCS=30kHz. Moreover, </w:t>
      </w:r>
      <w:r>
        <w:rPr>
          <w:rFonts w:hint="eastAsia" w:eastAsia="微软雅黑" w:cs="Times"/>
          <w:bCs/>
          <w:iCs/>
          <w:color w:val="auto"/>
          <w:sz w:val="20"/>
          <w:szCs w:val="20"/>
          <w:lang w:val="en-US" w:eastAsia="zh-CN"/>
        </w:rPr>
        <w:t xml:space="preserve">based on the LP-SS binary sequence selection principle described in Section 3.1, the length of LP-SS binary sequence should be much larger than 8. Therefore, among the candidate length of </w:t>
      </w:r>
      <w:bookmarkStart w:id="158" w:name="OLE_LINK225"/>
      <w:r>
        <w:rPr>
          <w:rFonts w:hint="eastAsia" w:eastAsia="微软雅黑" w:cs="Times"/>
          <w:bCs/>
          <w:iCs/>
          <w:color w:val="auto"/>
          <w:sz w:val="20"/>
          <w:szCs w:val="20"/>
          <w:lang w:val="en-US" w:eastAsia="zh-CN"/>
        </w:rPr>
        <w:t>{16,24,32,56}</w:t>
      </w:r>
      <w:bookmarkEnd w:id="158"/>
      <w:r>
        <w:rPr>
          <w:rFonts w:hint="eastAsia" w:eastAsia="微软雅黑" w:cs="Times"/>
          <w:bCs/>
          <w:iCs/>
          <w:color w:val="auto"/>
          <w:sz w:val="20"/>
          <w:szCs w:val="20"/>
          <w:lang w:val="en-US" w:eastAsia="zh-CN"/>
        </w:rPr>
        <w:t>, only 32-length and 56-length binary sequence is suitable for OOK-4 with M=4.</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eastAsia" w:eastAsia="微软雅黑" w:cs="Times"/>
          <w:bCs/>
          <w:iCs/>
          <w:color w:val="auto"/>
          <w:sz w:val="20"/>
          <w:szCs w:val="20"/>
          <w:lang w:val="en-US" w:eastAsia="zh-CN"/>
        </w:rPr>
      </w:pPr>
      <w:r>
        <w:rPr>
          <w:rFonts w:hint="eastAsia" w:eastAsia="微软雅黑" w:cs="Times"/>
          <w:bCs/>
          <w:iCs/>
          <w:color w:val="auto"/>
          <w:sz w:val="20"/>
          <w:szCs w:val="20"/>
          <w:lang w:val="en-US" w:eastAsia="zh-CN"/>
        </w:rPr>
        <w:t>In addition, when LP-SS periodicity&gt;=1280ms, none of the candidate binary sequence length of {16,24,32,56} is suitable for OOK-4 with M=4.</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eastAsia" w:eastAsia="微软雅黑" w:cs="Times"/>
          <w:b/>
          <w:bCs w:val="0"/>
          <w:i/>
          <w:iCs w:val="0"/>
          <w:color w:val="auto"/>
          <w:sz w:val="20"/>
          <w:szCs w:val="20"/>
          <w:lang w:val="en-US" w:eastAsia="zh-CN"/>
        </w:rPr>
      </w:pPr>
      <w:r>
        <w:rPr>
          <w:rFonts w:hint="eastAsia" w:eastAsia="微软雅黑" w:cs="Times"/>
          <w:b/>
          <w:bCs w:val="0"/>
          <w:i/>
          <w:iCs w:val="0"/>
          <w:color w:val="auto"/>
          <w:sz w:val="20"/>
          <w:szCs w:val="20"/>
          <w:lang w:val="en-US" w:eastAsia="zh-CN"/>
        </w:rPr>
        <w:t>Observation 8: For OOK-4 with M=4 based LP-SS, among the candidate binary sequence length of {16,24,32,56}, only 32-length and 56-length binary sequence is suitable for LP-SS with periodicity&lt;=320ms.</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eastAsia="微软雅黑" w:cs="Times"/>
          <w:b/>
          <w:bCs w:val="0"/>
          <w:i/>
          <w:iCs w:val="0"/>
          <w:color w:val="auto"/>
          <w:sz w:val="20"/>
          <w:szCs w:val="20"/>
          <w:lang w:val="en-US" w:eastAsia="zh-CN"/>
        </w:rPr>
      </w:pPr>
      <w:r>
        <w:rPr>
          <w:rFonts w:hint="eastAsia" w:eastAsia="微软雅黑" w:cs="Times"/>
          <w:b/>
          <w:bCs w:val="0"/>
          <w:i/>
          <w:iCs w:val="0"/>
          <w:color w:val="auto"/>
          <w:sz w:val="20"/>
          <w:szCs w:val="20"/>
          <w:lang w:val="en-US" w:eastAsia="zh-CN"/>
        </w:rPr>
        <w:t xml:space="preserve">Observation 9: For OOK-4 with M=4 based LP-SS, among the candidate binary sequence length of {16,24,32,56}, no candidate length is suitable for the LP-SS with periodicity&gt;=1280ms. </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sz w:val="20"/>
          <w:szCs w:val="20"/>
          <w:lang w:val="en-US" w:eastAsia="zh-CN"/>
        </w:rPr>
      </w:pPr>
      <w:r>
        <w:rPr>
          <w:rStyle w:val="33"/>
          <w:rFonts w:hint="eastAsia" w:cs="Times New Roman"/>
          <w:b w:val="0"/>
          <w:bCs w:val="0"/>
          <w:i w:val="0"/>
          <w:iCs w:val="0"/>
          <w:color w:val="auto"/>
          <w:sz w:val="20"/>
          <w:szCs w:val="20"/>
          <w:lang w:val="en-US" w:eastAsia="zh-CN"/>
        </w:rPr>
        <w:t xml:space="preserve">A set of four 32-length </w:t>
      </w:r>
      <w:r>
        <w:rPr>
          <w:rStyle w:val="33"/>
          <w:rFonts w:hint="default" w:ascii="Times New Roman" w:hAnsi="Times New Roman" w:cs="Times New Roman"/>
          <w:b w:val="0"/>
          <w:bCs w:val="0"/>
          <w:i w:val="0"/>
          <w:iCs w:val="0"/>
          <w:color w:val="auto"/>
          <w:sz w:val="20"/>
          <w:szCs w:val="20"/>
          <w:lang w:val="en-US" w:eastAsia="zh-CN"/>
        </w:rPr>
        <w:t>binary sequence consisting of “1</w:t>
      </w:r>
      <w:r>
        <w:rPr>
          <w:rStyle w:val="33"/>
          <w:rFonts w:hint="default" w:cs="Times New Roman"/>
          <w:b w:val="0"/>
          <w:bCs w:val="0"/>
          <w:i w:val="0"/>
          <w:iCs w:val="0"/>
          <w:color w:val="auto"/>
          <w:sz w:val="20"/>
          <w:szCs w:val="20"/>
          <w:lang w:val="en-US" w:eastAsia="zh-CN"/>
        </w:rPr>
        <w:t>”</w:t>
      </w:r>
      <w:r>
        <w:rPr>
          <w:rStyle w:val="33"/>
          <w:rFonts w:hint="default" w:ascii="Times New Roman" w:hAnsi="Times New Roman" w:cs="Times New Roman"/>
          <w:b w:val="0"/>
          <w:bCs w:val="0"/>
          <w:i w:val="0"/>
          <w:iCs w:val="0"/>
          <w:color w:val="auto"/>
          <w:sz w:val="20"/>
          <w:szCs w:val="20"/>
          <w:lang w:val="en-US" w:eastAsia="zh-CN"/>
        </w:rPr>
        <w:t xml:space="preserve"> and </w:t>
      </w:r>
      <w:r>
        <w:rPr>
          <w:rStyle w:val="33"/>
          <w:rFonts w:hint="default" w:cs="Times New Roman"/>
          <w:b w:val="0"/>
          <w:bCs w:val="0"/>
          <w:i w:val="0"/>
          <w:iCs w:val="0"/>
          <w:color w:val="auto"/>
          <w:sz w:val="20"/>
          <w:szCs w:val="20"/>
          <w:lang w:val="en-US" w:eastAsia="zh-CN"/>
        </w:rPr>
        <w:t>“</w:t>
      </w:r>
      <w:r>
        <w:rPr>
          <w:rStyle w:val="33"/>
          <w:rFonts w:hint="eastAsia" w:cs="Times New Roman"/>
          <w:b w:val="0"/>
          <w:bCs w:val="0"/>
          <w:i w:val="0"/>
          <w:iCs w:val="0"/>
          <w:color w:val="auto"/>
          <w:sz w:val="20"/>
          <w:szCs w:val="20"/>
          <w:lang w:val="en-US" w:eastAsia="zh-CN"/>
        </w:rPr>
        <w:t>0</w:t>
      </w:r>
      <w:r>
        <w:rPr>
          <w:rStyle w:val="33"/>
          <w:rFonts w:hint="default" w:ascii="Times New Roman" w:hAnsi="Times New Roman" w:cs="Times New Roman"/>
          <w:b w:val="0"/>
          <w:bCs w:val="0"/>
          <w:i w:val="0"/>
          <w:iCs w:val="0"/>
          <w:color w:val="auto"/>
          <w:sz w:val="20"/>
          <w:szCs w:val="20"/>
          <w:lang w:val="en-US" w:eastAsia="zh-CN"/>
        </w:rPr>
        <w:t>”</w:t>
      </w:r>
      <w:r>
        <w:rPr>
          <w:rStyle w:val="33"/>
          <w:rFonts w:hint="eastAsia" w:cs="Times New Roman"/>
          <w:b w:val="0"/>
          <w:bCs w:val="0"/>
          <w:i w:val="0"/>
          <w:iCs w:val="0"/>
          <w:color w:val="auto"/>
          <w:sz w:val="20"/>
          <w:szCs w:val="20"/>
          <w:lang w:val="en-US" w:eastAsia="zh-CN"/>
        </w:rPr>
        <w:t xml:space="preserve"> is shown in Table 11.</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textAlignment w:val="auto"/>
        <w:rPr>
          <w:rFonts w:hint="eastAsia"/>
          <w:sz w:val="20"/>
          <w:szCs w:val="20"/>
          <w:lang w:val="en-US" w:eastAsia="zh-CN"/>
        </w:rPr>
      </w:pPr>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cs="Times New Roman"/>
          <w:b/>
          <w:bCs/>
          <w:i w:val="0"/>
          <w:iCs w:val="0"/>
          <w:color w:val="auto"/>
          <w:sz w:val="20"/>
          <w:szCs w:val="20"/>
          <w:lang w:val="en-US" w:eastAsia="zh-CN"/>
        </w:rPr>
        <w:t>11</w:t>
      </w:r>
      <w:r>
        <w:rPr>
          <w:rStyle w:val="33"/>
          <w:rFonts w:hint="default" w:ascii="Times New Roman" w:hAnsi="Times New Roman" w:cs="Times New Roman"/>
          <w:b/>
          <w:bCs/>
          <w:i w:val="0"/>
          <w:iCs w:val="0"/>
          <w:color w:val="auto"/>
          <w:sz w:val="20"/>
          <w:szCs w:val="20"/>
          <w:lang w:val="en-US" w:eastAsia="zh-CN"/>
        </w:rPr>
        <w:t xml:space="preserve">: </w:t>
      </w:r>
      <w:r>
        <w:rPr>
          <w:rStyle w:val="33"/>
          <w:rFonts w:hint="eastAsia" w:cs="Times New Roman"/>
          <w:b/>
          <w:bCs/>
          <w:i w:val="0"/>
          <w:iCs w:val="0"/>
          <w:color w:val="auto"/>
          <w:sz w:val="20"/>
          <w:szCs w:val="20"/>
          <w:lang w:val="en-US" w:eastAsia="zh-CN"/>
        </w:rPr>
        <w:t xml:space="preserve">32-length </w:t>
      </w:r>
      <w:r>
        <w:rPr>
          <w:rStyle w:val="33"/>
          <w:rFonts w:hint="default" w:ascii="Times New Roman" w:hAnsi="Times New Roman" w:cs="Times New Roman"/>
          <w:b/>
          <w:bCs/>
          <w:i w:val="0"/>
          <w:iCs w:val="0"/>
          <w:color w:val="auto"/>
          <w:sz w:val="20"/>
          <w:szCs w:val="20"/>
          <w:lang w:val="en-US" w:eastAsia="zh-CN"/>
        </w:rPr>
        <w:t xml:space="preserve">binary sequence for </w:t>
      </w:r>
      <w:r>
        <w:rPr>
          <w:rStyle w:val="33"/>
          <w:rFonts w:hint="eastAsia" w:cs="Times New Roman"/>
          <w:b/>
          <w:bCs/>
          <w:i w:val="0"/>
          <w:iCs w:val="0"/>
          <w:color w:val="auto"/>
          <w:sz w:val="20"/>
          <w:szCs w:val="20"/>
          <w:lang w:val="en-US" w:eastAsia="zh-CN"/>
        </w:rPr>
        <w:t xml:space="preserve">OOK-4 with M=4 based </w:t>
      </w:r>
      <w:r>
        <w:rPr>
          <w:rStyle w:val="33"/>
          <w:rFonts w:hint="default" w:ascii="Times New Roman" w:hAnsi="Times New Roman" w:cs="Times New Roman"/>
          <w:b/>
          <w:bCs/>
          <w:i w:val="0"/>
          <w:iCs w:val="0"/>
          <w:color w:val="auto"/>
          <w:sz w:val="20"/>
          <w:szCs w:val="20"/>
          <w:lang w:val="en-US" w:eastAsia="zh-CN"/>
        </w:rPr>
        <w:t>LP-SS</w:t>
      </w:r>
    </w:p>
    <w:tbl>
      <w:tblPr>
        <w:tblStyle w:val="30"/>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654"/>
        <w:gridCol w:w="266"/>
        <w:gridCol w:w="266"/>
        <w:gridCol w:w="266"/>
        <w:gridCol w:w="266"/>
        <w:gridCol w:w="266"/>
        <w:gridCol w:w="266"/>
        <w:gridCol w:w="266"/>
        <w:gridCol w:w="266"/>
        <w:gridCol w:w="266"/>
        <w:gridCol w:w="266"/>
        <w:gridCol w:w="266"/>
        <w:gridCol w:w="266"/>
        <w:gridCol w:w="267"/>
        <w:gridCol w:w="267"/>
        <w:gridCol w:w="267"/>
        <w:gridCol w:w="267"/>
        <w:gridCol w:w="267"/>
        <w:gridCol w:w="267"/>
        <w:gridCol w:w="267"/>
        <w:gridCol w:w="267"/>
        <w:gridCol w:w="267"/>
        <w:gridCol w:w="267"/>
        <w:gridCol w:w="267"/>
        <w:gridCol w:w="267"/>
        <w:gridCol w:w="267"/>
        <w:gridCol w:w="267"/>
        <w:gridCol w:w="267"/>
        <w:gridCol w:w="267"/>
        <w:gridCol w:w="267"/>
        <w:gridCol w:w="267"/>
        <w:gridCol w:w="267"/>
        <w:gridCol w:w="2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15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rPr>
            </w:pPr>
            <w:bookmarkStart w:id="159" w:name="OLE_LINK38"/>
            <w:bookmarkStart w:id="160" w:name="OLE_LINK44"/>
            <w:r>
              <w:rPr>
                <w:rFonts w:hint="default" w:ascii="Times New Roman" w:hAnsi="Times New Roman" w:cs="Times New Roman"/>
                <w:i w:val="0"/>
                <w:iCs w:val="0"/>
                <w:color w:val="auto"/>
                <w:sz w:val="20"/>
                <w:szCs w:val="20"/>
                <w:u w:val="none"/>
                <w:lang w:val="en-US" w:eastAsia="zh-CN"/>
              </w:rPr>
              <w:t>Sequence0</w:t>
            </w:r>
            <w:bookmarkEnd w:id="159"/>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kern w:val="0"/>
                <w:sz w:val="20"/>
                <w:szCs w:val="20"/>
                <w:u w:val="none"/>
                <w:lang w:val="en-US" w:eastAsia="zh-CN"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15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cs="Times New Roman"/>
                <w:i w:val="0"/>
                <w:iCs w:val="0"/>
                <w:color w:val="auto"/>
                <w:sz w:val="20"/>
                <w:szCs w:val="20"/>
                <w:u w:val="none"/>
                <w:lang w:val="en-US" w:eastAsia="zh-CN"/>
              </w:rPr>
              <w:t>Sequence1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15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cs="Times New Roman"/>
                <w:i w:val="0"/>
                <w:iCs w:val="0"/>
                <w:color w:val="auto"/>
                <w:sz w:val="20"/>
                <w:szCs w:val="20"/>
                <w:u w:val="none"/>
                <w:lang w:val="en-US" w:eastAsia="zh-CN"/>
              </w:rPr>
              <w:t>Sequence2</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kern w:val="0"/>
                <w:sz w:val="20"/>
                <w:szCs w:val="20"/>
                <w:u w:val="none"/>
                <w:lang w:val="en-US" w:eastAsia="zh-CN"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51" w:type="pct"/>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cs="Times New Roman"/>
                <w:i w:val="0"/>
                <w:iCs w:val="0"/>
                <w:color w:val="auto"/>
                <w:sz w:val="20"/>
                <w:szCs w:val="20"/>
                <w:u w:val="none"/>
                <w:lang w:val="en-US" w:eastAsia="zh-CN"/>
              </w:rPr>
              <w:t>Sequence3</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1</w:t>
            </w:r>
          </w:p>
        </w:tc>
        <w:tc>
          <w:tcPr>
            <w:tcW w:w="246"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rPr>
            </w:pPr>
            <w:r>
              <w:rPr>
                <w:rFonts w:hint="default" w:ascii="Times New Roman" w:hAnsi="Times New Roman" w:eastAsia="宋体" w:cs="Times New Roman"/>
                <w:i w:val="0"/>
                <w:iCs w:val="0"/>
                <w:color w:val="auto"/>
                <w:kern w:val="0"/>
                <w:sz w:val="20"/>
                <w:szCs w:val="20"/>
                <w:u w:val="none"/>
                <w:lang w:val="en-US" w:eastAsia="zh-CN" w:bidi="ar"/>
              </w:rPr>
              <w:t>0</w:t>
            </w:r>
          </w:p>
        </w:tc>
        <w:tc>
          <w:tcPr>
            <w:tcW w:w="249" w:type="dxa"/>
            <w:shd w:val="clear" w:color="auto" w:fill="auto"/>
            <w:noWrap/>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kern w:val="0"/>
                <w:sz w:val="20"/>
                <w:szCs w:val="20"/>
                <w:u w:val="none"/>
                <w:lang w:val="en-US" w:eastAsia="zh-CN" w:bidi="ar"/>
              </w:rPr>
            </w:pPr>
            <w:r>
              <w:rPr>
                <w:rFonts w:hint="default" w:ascii="Times New Roman" w:hAnsi="Times New Roman" w:eastAsia="宋体" w:cs="Times New Roman"/>
                <w:i w:val="0"/>
                <w:iCs w:val="0"/>
                <w:color w:val="auto"/>
                <w:kern w:val="0"/>
                <w:sz w:val="20"/>
                <w:szCs w:val="20"/>
                <w:u w:val="none"/>
                <w:lang w:val="en-US" w:eastAsia="zh-CN" w:bidi="ar"/>
              </w:rPr>
              <w:t>1</w:t>
            </w:r>
          </w:p>
        </w:tc>
      </w:tr>
      <w:bookmarkEnd w:id="160"/>
    </w:tbl>
    <w:p>
      <w:pPr>
        <w:keepNext w:val="0"/>
        <w:keepLines w:val="0"/>
        <w:pageBreakBefore w:val="0"/>
        <w:widowControl w:val="0"/>
        <w:kinsoku/>
        <w:wordWrap/>
        <w:topLinePunct w:val="0"/>
        <w:autoSpaceDE/>
        <w:autoSpaceDN/>
        <w:bidi w:val="0"/>
        <w:adjustRightInd/>
        <w:snapToGrid w:val="0"/>
        <w:spacing w:before="120" w:after="181" w:afterLines="50" w:line="276" w:lineRule="auto"/>
        <w:textAlignment w:val="auto"/>
        <w:rPr>
          <w:rFonts w:eastAsia="微软雅黑" w:cs="Times"/>
          <w:bCs/>
          <w:iCs/>
          <w:color w:val="000000" w:themeColor="text1"/>
          <w:szCs w:val="20"/>
          <w:lang w:eastAsia="zh-CN"/>
          <w14:textFill>
            <w14:solidFill>
              <w14:schemeClr w14:val="tx1"/>
            </w14:solidFill>
          </w14:textFill>
        </w:rPr>
      </w:pPr>
      <w:r>
        <w:rPr>
          <w:rStyle w:val="33"/>
          <w:rFonts w:hint="default" w:ascii="Times New Roman" w:hAnsi="Times New Roman" w:cs="Times New Roman"/>
          <w:b w:val="0"/>
          <w:bCs w:val="0"/>
          <w:i w:val="0"/>
          <w:iCs w:val="0"/>
          <w:color w:val="auto"/>
          <w:sz w:val="20"/>
          <w:szCs w:val="20"/>
          <w:lang w:val="en-US" w:eastAsia="zh-CN"/>
        </w:rPr>
        <w:t xml:space="preserve">A preliminary link level simulation for TO </w:t>
      </w:r>
      <w:r>
        <w:rPr>
          <w:rStyle w:val="33"/>
          <w:rFonts w:hint="eastAsia" w:cs="Times New Roman"/>
          <w:b w:val="0"/>
          <w:bCs w:val="0"/>
          <w:i w:val="0"/>
          <w:iCs w:val="0"/>
          <w:color w:val="auto"/>
          <w:sz w:val="20"/>
          <w:szCs w:val="20"/>
          <w:lang w:val="en-US" w:eastAsia="zh-CN"/>
        </w:rPr>
        <w:t xml:space="preserve">estimation </w:t>
      </w:r>
      <w:r>
        <w:rPr>
          <w:rStyle w:val="33"/>
          <w:rFonts w:hint="default" w:ascii="Times New Roman" w:hAnsi="Times New Roman" w:cs="Times New Roman"/>
          <w:b w:val="0"/>
          <w:bCs w:val="0"/>
          <w:i w:val="0"/>
          <w:iCs w:val="0"/>
          <w:color w:val="auto"/>
          <w:sz w:val="20"/>
          <w:szCs w:val="20"/>
          <w:lang w:val="en-US" w:eastAsia="zh-CN"/>
        </w:rPr>
        <w:t>and LP-RSRP</w:t>
      </w:r>
      <w:r>
        <w:rPr>
          <w:rStyle w:val="33"/>
          <w:rFonts w:hint="eastAsia" w:cs="Times New Roman"/>
          <w:b w:val="0"/>
          <w:bCs w:val="0"/>
          <w:i w:val="0"/>
          <w:iCs w:val="0"/>
          <w:color w:val="auto"/>
          <w:sz w:val="20"/>
          <w:szCs w:val="20"/>
          <w:lang w:val="en-US" w:eastAsia="zh-CN"/>
        </w:rPr>
        <w:t>/LP-RSRQ</w:t>
      </w:r>
      <w:r>
        <w:rPr>
          <w:rStyle w:val="33"/>
          <w:rFonts w:hint="default" w:ascii="Times New Roman" w:hAnsi="Times New Roman" w:cs="Times New Roman"/>
          <w:b w:val="0"/>
          <w:bCs w:val="0"/>
          <w:i w:val="0"/>
          <w:iCs w:val="0"/>
          <w:color w:val="auto"/>
          <w:sz w:val="20"/>
          <w:szCs w:val="20"/>
          <w:lang w:val="en-US" w:eastAsia="zh-CN"/>
        </w:rPr>
        <w:t xml:space="preserve"> calculation for the</w:t>
      </w:r>
      <w:r>
        <w:rPr>
          <w:rStyle w:val="33"/>
          <w:rFonts w:hint="eastAsia" w:cs="Times New Roman"/>
          <w:b w:val="0"/>
          <w:bCs w:val="0"/>
          <w:i w:val="0"/>
          <w:iCs w:val="0"/>
          <w:color w:val="auto"/>
          <w:sz w:val="20"/>
          <w:szCs w:val="20"/>
          <w:lang w:val="en-US" w:eastAsia="zh-CN"/>
        </w:rPr>
        <w:t xml:space="preserve"> 32-length</w:t>
      </w:r>
      <w:r>
        <w:rPr>
          <w:rStyle w:val="33"/>
          <w:rFonts w:hint="default" w:ascii="Times New Roman" w:hAnsi="Times New Roman" w:cs="Times New Roman"/>
          <w:b w:val="0"/>
          <w:bCs w:val="0"/>
          <w:i w:val="0"/>
          <w:iCs w:val="0"/>
          <w:color w:val="auto"/>
          <w:sz w:val="20"/>
          <w:szCs w:val="20"/>
          <w:lang w:val="en-US" w:eastAsia="zh-CN"/>
        </w:rPr>
        <w:t xml:space="preserve"> LP-SS binary sequences is made and the simulation results are shown in Table</w:t>
      </w:r>
      <w:r>
        <w:rPr>
          <w:rStyle w:val="33"/>
          <w:rFonts w:hint="eastAsia" w:cs="Times New Roman"/>
          <w:b w:val="0"/>
          <w:bCs w:val="0"/>
          <w:i w:val="0"/>
          <w:iCs w:val="0"/>
          <w:color w:val="auto"/>
          <w:sz w:val="20"/>
          <w:szCs w:val="20"/>
          <w:lang w:val="en-US" w:eastAsia="zh-CN"/>
        </w:rPr>
        <w:t xml:space="preserve"> 12 and Table 13</w:t>
      </w:r>
      <w:r>
        <w:rPr>
          <w:rStyle w:val="33"/>
          <w:rFonts w:hint="default" w:ascii="Times New Roman" w:hAnsi="Times New Roman" w:cs="Times New Roman"/>
          <w:b w:val="0"/>
          <w:bCs w:val="0"/>
          <w:i w:val="0"/>
          <w:iCs w:val="0"/>
          <w:color w:val="auto"/>
          <w:sz w:val="20"/>
          <w:szCs w:val="20"/>
          <w:lang w:val="en-US" w:eastAsia="zh-CN"/>
        </w:rPr>
        <w:t>.</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val="0"/>
          <w:iCs w:val="0"/>
          <w:color w:val="auto"/>
          <w:sz w:val="20"/>
          <w:szCs w:val="20"/>
          <w:lang w:val="en-US" w:eastAsia="zh-CN"/>
        </w:rPr>
      </w:pPr>
      <w:bookmarkStart w:id="161" w:name="OLE_LINK184"/>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cs="Times New Roman"/>
          <w:b/>
          <w:bCs/>
          <w:i w:val="0"/>
          <w:iCs w:val="0"/>
          <w:color w:val="auto"/>
          <w:sz w:val="20"/>
          <w:szCs w:val="20"/>
          <w:lang w:val="en-US" w:eastAsia="zh-CN"/>
        </w:rPr>
        <w:t>12</w:t>
      </w:r>
      <w:r>
        <w:rPr>
          <w:rStyle w:val="33"/>
          <w:rFonts w:hint="default" w:ascii="Times New Roman" w:hAnsi="Times New Roman" w:cs="Times New Roman"/>
          <w:b/>
          <w:bCs/>
          <w:i w:val="0"/>
          <w:iCs w:val="0"/>
          <w:color w:val="auto"/>
          <w:sz w:val="20"/>
          <w:szCs w:val="20"/>
          <w:lang w:val="en-US" w:eastAsia="zh-CN"/>
        </w:rPr>
        <w:t xml:space="preserve">: Summary of TO correction </w:t>
      </w:r>
      <w:r>
        <w:rPr>
          <w:rStyle w:val="33"/>
          <w:rFonts w:hint="eastAsia" w:cs="Times New Roman"/>
          <w:b/>
          <w:bCs/>
          <w:i w:val="0"/>
          <w:iCs w:val="0"/>
          <w:color w:val="auto"/>
          <w:sz w:val="20"/>
          <w:szCs w:val="20"/>
          <w:lang w:val="en-US" w:eastAsia="zh-CN"/>
        </w:rPr>
        <w:t>r</w:t>
      </w:r>
      <w:r>
        <w:rPr>
          <w:rStyle w:val="33"/>
          <w:rFonts w:hint="default" w:ascii="Times New Roman" w:hAnsi="Times New Roman" w:cs="Times New Roman"/>
          <w:b/>
          <w:bCs/>
          <w:i w:val="0"/>
          <w:iCs w:val="0"/>
          <w:color w:val="auto"/>
          <w:sz w:val="20"/>
          <w:szCs w:val="20"/>
          <w:lang w:val="en-US" w:eastAsia="zh-CN"/>
        </w:rPr>
        <w:t xml:space="preserve">esults for </w:t>
      </w:r>
      <w:r>
        <w:rPr>
          <w:rStyle w:val="33"/>
          <w:rFonts w:hint="eastAsia" w:cs="Times New Roman"/>
          <w:b/>
          <w:bCs/>
          <w:i w:val="0"/>
          <w:iCs w:val="0"/>
          <w:color w:val="auto"/>
          <w:sz w:val="20"/>
          <w:szCs w:val="20"/>
          <w:lang w:val="en-US" w:eastAsia="zh-CN"/>
        </w:rPr>
        <w:t>32</w:t>
      </w:r>
      <w:r>
        <w:rPr>
          <w:rStyle w:val="33"/>
          <w:rFonts w:hint="default" w:ascii="Times New Roman" w:hAnsi="Times New Roman" w:cs="Times New Roman"/>
          <w:b/>
          <w:bCs/>
          <w:i w:val="0"/>
          <w:iCs w:val="0"/>
          <w:color w:val="auto"/>
          <w:sz w:val="20"/>
          <w:szCs w:val="20"/>
          <w:lang w:val="en-US" w:eastAsia="zh-CN"/>
        </w:rPr>
        <w:t>-length binary sequence</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8"/>
        <w:gridCol w:w="1062"/>
        <w:gridCol w:w="1605"/>
        <w:gridCol w:w="1370"/>
        <w:gridCol w:w="1370"/>
        <w:gridCol w:w="1370"/>
        <w:gridCol w:w="14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 types</w:t>
            </w:r>
          </w:p>
        </w:tc>
        <w:tc>
          <w:tcPr>
            <w:tcW w:w="57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Initial 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Sliding window configuration(us)</w:t>
            </w:r>
          </w:p>
        </w:tc>
        <w:tc>
          <w:tcPr>
            <w:tcW w:w="3002"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32-Length binary sequence，Percentage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1</w:t>
            </w:r>
            <w:r>
              <w:rPr>
                <w:rFonts w:hint="default" w:ascii="Times New Roman" w:hAnsi="Times New Roman" w:eastAsia="微软雅黑" w:cs="Times New Roman"/>
                <w:b w:val="0"/>
                <w:bCs/>
                <w:color w:val="auto"/>
                <w:sz w:val="20"/>
                <w:szCs w:val="20"/>
                <w:lang w:eastAsia="zh-CN"/>
              </w:rPr>
              <w:t xml:space="preserve">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57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7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Sequence 0</w:t>
            </w:r>
          </w:p>
        </w:tc>
        <w:tc>
          <w:tcPr>
            <w:tcW w:w="7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74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762"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OOK-1 or OOK-4 with M=4</w:t>
            </w: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0.942</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0.927</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0.951</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0.944</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0.938</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0.955</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color w:val="auto"/>
                <w:sz w:val="20"/>
                <w:szCs w:val="20"/>
                <w:lang w:val="en-US" w:eastAsia="zh-CN"/>
              </w:rPr>
            </w:pPr>
          </w:p>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-6.51</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0.946</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0.942</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0.962</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0.954</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0.954</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0.965</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0</w:t>
            </w: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6.51</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0.947</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0.961</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13</w:t>
            </w: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0.946</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0.942</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0.96</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0.929</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w:t>
            </w:r>
          </w:p>
        </w:tc>
        <w:tc>
          <w:tcPr>
            <w:tcW w:w="746"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0.94</w:t>
            </w:r>
          </w:p>
        </w:tc>
        <w:tc>
          <w:tcPr>
            <w:tcW w:w="762"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i w:val="0"/>
                <w:iCs w:val="0"/>
                <w:color w:val="auto"/>
                <w:sz w:val="20"/>
                <w:szCs w:val="20"/>
                <w:u w:val="none"/>
                <w:lang w:val="en-US" w:eastAsia="zh-CN" w:bidi="ar-SA"/>
              </w:rPr>
            </w:pPr>
            <w:r>
              <w:rPr>
                <w:rFonts w:hint="default" w:ascii="Times New Roman" w:hAnsi="Times New Roman" w:eastAsia="宋体" w:cs="Times New Roman"/>
                <w:i w:val="0"/>
                <w:iCs w:val="0"/>
                <w:color w:val="auto"/>
                <w:kern w:val="0"/>
                <w:sz w:val="20"/>
                <w:szCs w:val="20"/>
                <w:u w:val="none"/>
                <w:lang w:val="en-US" w:eastAsia="zh-CN" w:bidi="ar"/>
              </w:rPr>
              <w:t>0.915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top"/>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eastAsia="微软雅黑" w:cs="Times New Roman"/>
                <w:b w:val="0"/>
                <w:bCs/>
                <w:color w:val="auto"/>
                <w:sz w:val="20"/>
                <w:szCs w:val="20"/>
                <w:lang w:val="en-US" w:eastAsia="zh-CN"/>
              </w:rPr>
            </w:pPr>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p>
        </w:tc>
      </w:tr>
    </w:tbl>
    <w:p>
      <w:pPr>
        <w:pStyle w:val="2"/>
        <w:keepNext w:val="0"/>
        <w:keepLines w:val="0"/>
        <w:pageBreakBefore w:val="0"/>
        <w:kinsoku/>
        <w:wordWrap/>
        <w:topLinePunct w:val="0"/>
        <w:bidi w:val="0"/>
        <w:snapToGrid w:val="0"/>
        <w:spacing w:after="181" w:afterLines="50" w:line="276" w:lineRule="auto"/>
        <w:rPr>
          <w:rFonts w:eastAsia="微软雅黑" w:cs="Times"/>
          <w:bCs/>
          <w:iCs/>
          <w:color w:val="0000F6"/>
          <w:szCs w:val="20"/>
          <w:lang w:eastAsia="zh-CN"/>
        </w:rPr>
      </w:pPr>
    </w:p>
    <w:bookmarkEnd w:id="161"/>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val="0"/>
          <w:iCs w:val="0"/>
          <w:color w:val="auto"/>
          <w:sz w:val="20"/>
          <w:szCs w:val="20"/>
          <w:lang w:val="en-US" w:eastAsia="zh-CN"/>
        </w:rPr>
      </w:pPr>
      <w:bookmarkStart w:id="162" w:name="OLE_LINK192"/>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cs="Times New Roman"/>
          <w:b/>
          <w:bCs/>
          <w:i w:val="0"/>
          <w:iCs w:val="0"/>
          <w:color w:val="auto"/>
          <w:sz w:val="20"/>
          <w:szCs w:val="20"/>
          <w:lang w:val="en-US" w:eastAsia="zh-CN"/>
        </w:rPr>
        <w:t>13</w:t>
      </w:r>
      <w:r>
        <w:rPr>
          <w:rStyle w:val="33"/>
          <w:rFonts w:hint="default" w:ascii="Times New Roman" w:hAnsi="Times New Roman" w:cs="Times New Roman"/>
          <w:b/>
          <w:bCs/>
          <w:i w:val="0"/>
          <w:iCs w:val="0"/>
          <w:color w:val="auto"/>
          <w:sz w:val="20"/>
          <w:szCs w:val="20"/>
          <w:lang w:val="en-US" w:eastAsia="zh-CN"/>
        </w:rPr>
        <w:t>: Summary of</w:t>
      </w:r>
      <w:r>
        <w:rPr>
          <w:rStyle w:val="33"/>
          <w:rFonts w:hint="eastAsia" w:cs="Times New Roman"/>
          <w:b/>
          <w:bCs/>
          <w:i w:val="0"/>
          <w:iCs w:val="0"/>
          <w:color w:val="auto"/>
          <w:sz w:val="20"/>
          <w:szCs w:val="20"/>
          <w:lang w:val="en-US" w:eastAsia="zh-CN"/>
        </w:rPr>
        <w:t xml:space="preserve"> </w:t>
      </w:r>
      <w:r>
        <w:rPr>
          <w:rStyle w:val="33"/>
          <w:rFonts w:hint="default" w:ascii="Times New Roman" w:hAnsi="Times New Roman" w:cs="Times New Roman"/>
          <w:b/>
          <w:bCs/>
          <w:i w:val="0"/>
          <w:iCs w:val="0"/>
          <w:color w:val="auto"/>
          <w:sz w:val="20"/>
          <w:szCs w:val="20"/>
          <w:lang w:val="en-US" w:eastAsia="zh-CN"/>
        </w:rPr>
        <w:t>LP-RSRP and LP-RSR</w:t>
      </w:r>
      <w:r>
        <w:rPr>
          <w:rStyle w:val="33"/>
          <w:rFonts w:hint="eastAsia" w:cs="Times New Roman"/>
          <w:b/>
          <w:bCs/>
          <w:i w:val="0"/>
          <w:iCs w:val="0"/>
          <w:color w:val="auto"/>
          <w:sz w:val="20"/>
          <w:szCs w:val="20"/>
          <w:lang w:val="en-US" w:eastAsia="zh-CN"/>
        </w:rPr>
        <w:t>Q</w:t>
      </w:r>
      <w:r>
        <w:rPr>
          <w:rStyle w:val="33"/>
          <w:rFonts w:hint="default" w:ascii="Times New Roman" w:hAnsi="Times New Roman" w:cs="Times New Roman"/>
          <w:b/>
          <w:bCs/>
          <w:i w:val="0"/>
          <w:iCs w:val="0"/>
          <w:color w:val="auto"/>
          <w:sz w:val="20"/>
          <w:szCs w:val="20"/>
          <w:lang w:val="en-US" w:eastAsia="zh-CN"/>
        </w:rPr>
        <w:t xml:space="preserve"> calculation results for </w:t>
      </w:r>
      <w:r>
        <w:rPr>
          <w:rStyle w:val="33"/>
          <w:rFonts w:hint="eastAsia" w:cs="Times New Roman"/>
          <w:b/>
          <w:bCs/>
          <w:i w:val="0"/>
          <w:iCs w:val="0"/>
          <w:color w:val="auto"/>
          <w:sz w:val="20"/>
          <w:szCs w:val="20"/>
          <w:lang w:val="en-US" w:eastAsia="zh-CN"/>
        </w:rPr>
        <w:t>32</w:t>
      </w:r>
      <w:r>
        <w:rPr>
          <w:rStyle w:val="33"/>
          <w:rFonts w:hint="default" w:ascii="Times New Roman" w:hAnsi="Times New Roman" w:cs="Times New Roman"/>
          <w:b/>
          <w:bCs/>
          <w:i w:val="0"/>
          <w:iCs w:val="0"/>
          <w:color w:val="auto"/>
          <w:sz w:val="20"/>
          <w:szCs w:val="20"/>
          <w:lang w:val="en-US" w:eastAsia="zh-CN"/>
        </w:rPr>
        <w:t>-length binary sequence</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5"/>
        <w:gridCol w:w="761"/>
        <w:gridCol w:w="1300"/>
        <w:gridCol w:w="815"/>
        <w:gridCol w:w="815"/>
        <w:gridCol w:w="815"/>
        <w:gridCol w:w="815"/>
        <w:gridCol w:w="815"/>
        <w:gridCol w:w="815"/>
        <w:gridCol w:w="815"/>
        <w:gridCol w:w="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 types</w:t>
            </w:r>
          </w:p>
        </w:tc>
        <w:tc>
          <w:tcPr>
            <w:tcW w:w="41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Initial time error(us)</w:t>
            </w:r>
          </w:p>
        </w:tc>
        <w:tc>
          <w:tcPr>
            <w:tcW w:w="707"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Sliding window configuration(us)</w:t>
            </w:r>
          </w:p>
        </w:tc>
        <w:tc>
          <w:tcPr>
            <w:tcW w:w="1774"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RSRP</w:t>
            </w:r>
          </w:p>
        </w:tc>
        <w:tc>
          <w:tcPr>
            <w:tcW w:w="1774"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RSRQ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707"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Sequence 0</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0</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1</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2</w:t>
            </w:r>
          </w:p>
        </w:tc>
        <w:tc>
          <w:tcPr>
            <w:tcW w:w="443"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Sequence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OOK-1 or OOK-4 with M=4</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0.9167</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0.9063</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0.913</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0.917</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0.9082</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0.9134</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0.9128</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lang w:val="en-US" w:eastAsia="zh-CN"/>
              </w:rPr>
            </w:pPr>
          </w:p>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b w:val="0"/>
                <w:bCs/>
                <w:color w:val="auto"/>
                <w:sz w:val="20"/>
                <w:szCs w:val="20"/>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-6.51</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0.9172</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0.9061</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0.9141</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0.9107</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b w:val="0"/>
                <w:bCs/>
                <w:color w:val="auto"/>
                <w:sz w:val="20"/>
                <w:szCs w:val="20"/>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0.9164</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0.906</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0.9141</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0.9127</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b w:val="0"/>
                <w:bCs/>
                <w:color w:val="auto"/>
                <w:sz w:val="20"/>
                <w:szCs w:val="20"/>
                <w:lang w:val="en-US" w:eastAsia="zh-CN"/>
              </w:rPr>
            </w:pPr>
            <w:r>
              <w:rPr>
                <w:rFonts w:hint="default" w:ascii="Times New Roman" w:hAnsi="Times New Roman" w:cs="Times New Roman"/>
                <w:b w:val="0"/>
                <w:bCs/>
                <w:color w:val="auto"/>
                <w:sz w:val="20"/>
                <w:szCs w:val="20"/>
                <w:lang w:val="en-US" w:eastAsia="zh-CN"/>
              </w:rPr>
              <w:t>0</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6.51</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0.917</w:t>
            </w:r>
            <w:r>
              <w:rPr>
                <w:rFonts w:hint="default" w:ascii="Times New Roman" w:hAnsi="Times New Roman" w:cs="Times New Roman"/>
                <w:b w:val="0"/>
                <w:bCs/>
                <w:i w:val="0"/>
                <w:iCs w:val="0"/>
                <w:color w:val="auto"/>
                <w:kern w:val="0"/>
                <w:sz w:val="20"/>
                <w:szCs w:val="20"/>
                <w:u w:val="none"/>
                <w:lang w:val="en-US" w:eastAsia="zh-CN" w:bidi="ar"/>
              </w:rPr>
              <w:t>4</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0.9084</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0.9141</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0.9125</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b w:val="0"/>
                <w:bCs/>
                <w:color w:val="auto"/>
                <w:sz w:val="20"/>
                <w:szCs w:val="20"/>
                <w:lang w:val="en-US" w:eastAsia="zh-CN"/>
              </w:rPr>
            </w:pPr>
            <w:r>
              <w:rPr>
                <w:rFonts w:hint="default" w:ascii="Times New Roman" w:hAnsi="Times New Roman" w:cs="Times New Roman"/>
                <w:b w:val="0"/>
                <w:bCs/>
                <w:color w:val="auto"/>
                <w:sz w:val="20"/>
                <w:szCs w:val="20"/>
                <w:lang w:val="en-US" w:eastAsia="zh-CN"/>
              </w:rPr>
              <w:t>13</w:t>
            </w: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13.02</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0.9171</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0.9061</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0.9139</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0.9102</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i w:val="0"/>
                <w:iCs w:val="0"/>
                <w:color w:val="auto"/>
                <w:kern w:val="0"/>
                <w:sz w:val="20"/>
                <w:szCs w:val="20"/>
                <w:u w:val="none"/>
                <w:lang w:val="en-US" w:eastAsia="zh-CN" w:bidi="ar"/>
              </w:rPr>
            </w:pPr>
            <w:r>
              <w:rPr>
                <w:rFonts w:hint="default" w:ascii="Times New Roman" w:hAnsi="Times New Roman" w:cs="Times New Roman"/>
                <w:b w:val="0"/>
                <w:bCs/>
                <w:i w:val="0"/>
                <w:iCs w:val="0"/>
                <w:color w:val="auto"/>
                <w:kern w:val="0"/>
                <w:sz w:val="20"/>
                <w:szCs w:val="20"/>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p>
        </w:tc>
        <w:tc>
          <w:tcPr>
            <w:tcW w:w="41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23.78</w:t>
            </w:r>
          </w:p>
        </w:tc>
        <w:tc>
          <w:tcPr>
            <w:tcW w:w="70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[-25,25]</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0.9148</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0.9057</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0.9115</w:t>
            </w:r>
          </w:p>
        </w:tc>
        <w:tc>
          <w:tcPr>
            <w:tcW w:w="443" w:type="pct"/>
            <w:vAlign w:val="bottom"/>
          </w:tcPr>
          <w:p>
            <w:pPr>
              <w:keepNext w:val="0"/>
              <w:keepLines w:val="0"/>
              <w:pageBreakBefore w:val="0"/>
              <w:widowControl/>
              <w:suppressLineNumbers w:val="0"/>
              <w:kinsoku/>
              <w:wordWrap/>
              <w:topLinePunct w:val="0"/>
              <w:bidi w:val="0"/>
              <w:snapToGrid w:val="0"/>
              <w:spacing w:after="181" w:afterLines="50" w:line="276" w:lineRule="auto"/>
              <w:jc w:val="right"/>
              <w:textAlignment w:val="bottom"/>
              <w:rPr>
                <w:rFonts w:hint="default" w:ascii="Times New Roman" w:hAnsi="Times New Roman" w:eastAsia="宋体" w:cs="Times New Roman"/>
                <w:b w:val="0"/>
                <w:bCs/>
                <w:i w:val="0"/>
                <w:iCs w:val="0"/>
                <w:color w:val="auto"/>
                <w:sz w:val="20"/>
                <w:szCs w:val="20"/>
                <w:u w:val="none"/>
                <w:lang w:val="en-US" w:eastAsia="zh-CN" w:bidi="ar-SA"/>
              </w:rPr>
            </w:pPr>
            <w:r>
              <w:rPr>
                <w:rFonts w:hint="default" w:ascii="Times New Roman" w:hAnsi="Times New Roman" w:eastAsia="宋体" w:cs="Times New Roman"/>
                <w:b w:val="0"/>
                <w:bCs/>
                <w:i w:val="0"/>
                <w:iCs w:val="0"/>
                <w:color w:val="auto"/>
                <w:kern w:val="0"/>
                <w:sz w:val="20"/>
                <w:szCs w:val="20"/>
                <w:u w:val="none"/>
                <w:lang w:val="en-US" w:eastAsia="zh-CN" w:bidi="ar"/>
              </w:rPr>
              <w:t>0.9079</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c>
          <w:tcPr>
            <w:tcW w:w="443"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11"/>
            <w:vAlign w:val="top"/>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cs="Times New Roman"/>
                <w:b w:val="0"/>
                <w:bCs/>
                <w:color w:val="auto"/>
                <w:sz w:val="20"/>
                <w:szCs w:val="20"/>
                <w:vertAlign w:val="baseline"/>
                <w:lang w:val="en-US" w:eastAsia="zh-CN"/>
              </w:rPr>
            </w:pPr>
          </w:p>
        </w:tc>
      </w:tr>
      <w:bookmarkEnd w:id="162"/>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 xml:space="preserve">From Table </w:t>
      </w:r>
      <w:r>
        <w:rPr>
          <w:rStyle w:val="33"/>
          <w:rFonts w:hint="eastAsia" w:cs="Times New Roman"/>
          <w:b w:val="0"/>
          <w:bCs w:val="0"/>
          <w:i w:val="0"/>
          <w:iCs w:val="0"/>
          <w:sz w:val="20"/>
          <w:szCs w:val="20"/>
          <w:lang w:val="en-US" w:eastAsia="zh-CN"/>
        </w:rPr>
        <w:t>12</w:t>
      </w:r>
      <w:r>
        <w:rPr>
          <w:rStyle w:val="33"/>
          <w:rFonts w:hint="default" w:ascii="Times New Roman" w:hAnsi="Times New Roman" w:cs="Times New Roman"/>
          <w:b w:val="0"/>
          <w:bCs w:val="0"/>
          <w:i w:val="0"/>
          <w:iCs w:val="0"/>
          <w:sz w:val="20"/>
          <w:szCs w:val="20"/>
          <w:lang w:val="en-US" w:eastAsia="zh-CN"/>
        </w:rPr>
        <w:t xml:space="preserve">-Table </w:t>
      </w:r>
      <w:r>
        <w:rPr>
          <w:rStyle w:val="33"/>
          <w:rFonts w:hint="eastAsia" w:cs="Times New Roman"/>
          <w:b w:val="0"/>
          <w:bCs w:val="0"/>
          <w:i w:val="0"/>
          <w:iCs w:val="0"/>
          <w:sz w:val="20"/>
          <w:szCs w:val="20"/>
          <w:lang w:val="en-US" w:eastAsia="zh-CN"/>
        </w:rPr>
        <w:t>13</w:t>
      </w:r>
      <w:r>
        <w:rPr>
          <w:rStyle w:val="33"/>
          <w:rFonts w:hint="default" w:ascii="Times New Roman" w:hAnsi="Times New Roman" w:cs="Times New Roman"/>
          <w:b w:val="0"/>
          <w:bCs w:val="0"/>
          <w:i w:val="0"/>
          <w:iCs w:val="0"/>
          <w:sz w:val="20"/>
          <w:szCs w:val="20"/>
          <w:lang w:val="en-US" w:eastAsia="zh-CN"/>
        </w:rPr>
        <w:t>, it can be seen that</w:t>
      </w:r>
    </w:p>
    <w:p>
      <w:pPr>
        <w:keepNext w:val="0"/>
        <w:keepLines w:val="0"/>
        <w:pageBreakBefore w:val="0"/>
        <w:widowControl w:val="0"/>
        <w:numPr>
          <w:ilvl w:val="0"/>
          <w:numId w:val="23"/>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r>
        <w:rPr>
          <w:rStyle w:val="33"/>
          <w:rFonts w:hint="eastAsia" w:cs="Times New Roman"/>
          <w:b w:val="0"/>
          <w:bCs w:val="0"/>
          <w:i w:val="0"/>
          <w:iCs w:val="0"/>
          <w:sz w:val="20"/>
          <w:szCs w:val="20"/>
          <w:lang w:val="en-US" w:eastAsia="zh-CN"/>
        </w:rPr>
        <w:t>When initial time error is within [-23.78,23.78]us, 32-length binary sequence used as LP-SS can meet TO estimation accuracy requirement and LP-RSRP/LP-RSRQ RRM measurement requirement.</w:t>
      </w:r>
    </w:p>
    <w:p>
      <w:pPr>
        <w:keepNext w:val="0"/>
        <w:keepLines w:val="0"/>
        <w:pageBreakBefore w:val="0"/>
        <w:kinsoku/>
        <w:wordWrap/>
        <w:overflowPunct/>
        <w:topLinePunct w:val="0"/>
        <w:autoSpaceDE/>
        <w:autoSpaceDN/>
        <w:bidi w:val="0"/>
        <w:adjustRightInd/>
        <w:snapToGrid w:val="0"/>
        <w:spacing w:after="181" w:afterLines="50" w:line="276" w:lineRule="auto"/>
        <w:rPr>
          <w:rFonts w:eastAsia="微软雅黑" w:cs="Times"/>
          <w:b/>
          <w:bCs/>
          <w:i/>
          <w:iCs/>
          <w:color w:val="0000F6"/>
          <w:szCs w:val="20"/>
          <w:lang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10</w:t>
      </w:r>
      <w:r>
        <w:rPr>
          <w:rFonts w:hint="default" w:ascii="Times New Roman" w:hAnsi="Times New Roman" w:cs="Times New Roman"/>
          <w:b/>
          <w:bCs/>
          <w:i/>
          <w:iCs/>
          <w:sz w:val="20"/>
          <w:szCs w:val="20"/>
          <w:lang w:val="en-US" w:eastAsia="zh-CN"/>
        </w:rPr>
        <w:t>: For OOK-4 with M =</w:t>
      </w:r>
      <w:r>
        <w:rPr>
          <w:rFonts w:hint="eastAsia" w:cs="Times New Roman"/>
          <w:b/>
          <w:bCs/>
          <w:i/>
          <w:iCs/>
          <w:sz w:val="20"/>
          <w:szCs w:val="20"/>
          <w:lang w:val="en-US" w:eastAsia="zh-CN"/>
        </w:rPr>
        <w:t xml:space="preserve">4 </w:t>
      </w:r>
      <w:r>
        <w:rPr>
          <w:rFonts w:hint="default" w:ascii="Times New Roman" w:hAnsi="Times New Roman" w:cs="Times New Roman"/>
          <w:b/>
          <w:bCs/>
          <w:i/>
          <w:iCs/>
          <w:sz w:val="20"/>
          <w:szCs w:val="20"/>
          <w:lang w:val="en-US" w:eastAsia="zh-CN"/>
        </w:rPr>
        <w:t>based LP-SS</w:t>
      </w:r>
    </w:p>
    <w:p>
      <w:pPr>
        <w:keepNext w:val="0"/>
        <w:keepLines w:val="0"/>
        <w:pageBreakBefore w:val="0"/>
        <w:widowControl w:val="0"/>
        <w:numPr>
          <w:ilvl w:val="0"/>
          <w:numId w:val="24"/>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eastAsia" w:cs="Times New Roman"/>
          <w:b/>
          <w:bCs/>
          <w:i/>
          <w:iCs/>
          <w:sz w:val="20"/>
          <w:szCs w:val="20"/>
          <w:lang w:val="en-US" w:eastAsia="zh-CN"/>
        </w:rPr>
        <w:t>When initial time error is within [-23.78,23.78]us, 32-length binary sequence used as LP-SS can meet TO estimation accuracy requirement and LP-RSRP/LP-RSRQ RRM measurement requirement.</w:t>
      </w:r>
    </w:p>
    <w:p>
      <w:pPr>
        <w:pStyle w:val="3"/>
        <w:spacing w:before="120"/>
        <w:rPr>
          <w:rFonts w:hint="eastAsia"/>
          <w:lang w:val="en-US"/>
        </w:rPr>
      </w:pPr>
      <w:bookmarkStart w:id="163" w:name="OLE_LINK126"/>
      <w:bookmarkStart w:id="164" w:name="OLE_LINK83"/>
      <w:bookmarkStart w:id="165" w:name="OLE_LINK86"/>
      <w:r>
        <w:rPr>
          <w:rFonts w:hint="eastAsia"/>
          <w:lang w:val="en-US"/>
        </w:rPr>
        <w:t>LP-Preamble</w:t>
      </w:r>
    </w:p>
    <w:p>
      <w:pPr>
        <w:pStyle w:val="4"/>
        <w:rPr>
          <w:rFonts w:hint="eastAsia"/>
          <w:lang w:val="en-US" w:eastAsia="zh-CN"/>
        </w:rPr>
      </w:pPr>
      <w:r>
        <w:rPr>
          <w:rFonts w:hint="eastAsia"/>
          <w:lang w:val="en-US" w:eastAsia="zh-CN"/>
        </w:rPr>
        <w:t>Timing</w:t>
      </w:r>
      <w:r>
        <w:rPr>
          <w:rFonts w:hint="default"/>
          <w:lang w:val="en-US" w:eastAsia="zh-CN"/>
        </w:rPr>
        <w:t xml:space="preserve"> error</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Style w:val="33"/>
          <w:rFonts w:hint="eastAsia"/>
          <w:bCs/>
          <w:i/>
          <w:iCs/>
          <w:sz w:val="20"/>
          <w:szCs w:val="20"/>
          <w:lang w:val="en-US" w:eastAsia="zh-CN"/>
        </w:rPr>
      </w:pPr>
      <w:bookmarkStart w:id="166" w:name="OLE_LINK203"/>
      <w:r>
        <w:rPr>
          <w:rFonts w:hint="eastAsia"/>
          <w:sz w:val="20"/>
          <w:szCs w:val="20"/>
          <w:highlight w:val="none"/>
          <w:lang w:val="en-US" w:eastAsia="zh-CN"/>
        </w:rPr>
        <w:t>In RAN1#118 meeting, an agreement on simulation assumptions for timing error evaluation was agreed and listed below.</w:t>
      </w:r>
      <w:bookmarkEnd w:id="166"/>
      <w:r>
        <w:rPr>
          <w:rFonts w:hint="eastAsia"/>
          <w:sz w:val="20"/>
          <w:szCs w:val="20"/>
          <w:highlight w:val="none"/>
          <w:lang w:val="en-US" w:eastAsia="zh-CN"/>
        </w:rPr>
        <w:t xml:space="preserve">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topLinePunct w:val="0"/>
              <w:bidi w:val="0"/>
              <w:snapToGrid w:val="0"/>
              <w:spacing w:after="181" w:afterLines="50" w:line="276" w:lineRule="auto"/>
              <w:rPr>
                <w:rFonts w:ascii="Times New Roman" w:hAnsi="Times New Roman"/>
                <w:sz w:val="20"/>
                <w:szCs w:val="20"/>
                <w:lang w:eastAsia="zh-CN"/>
              </w:rPr>
            </w:pPr>
            <w:r>
              <w:rPr>
                <w:rFonts w:ascii="Times New Roman" w:hAnsi="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ascii="Times New Roman" w:hAnsi="Times New Roman"/>
                <w:sz w:val="20"/>
                <w:szCs w:val="20"/>
                <w:lang w:eastAsia="zh-CN"/>
              </w:rPr>
            </w:pPr>
            <w:r>
              <w:rPr>
                <w:rFonts w:ascii="Times New Roman" w:hAnsi="Times New Roman"/>
                <w:sz w:val="20"/>
                <w:szCs w:val="20"/>
                <w:lang w:eastAsia="zh-CN"/>
              </w:rPr>
              <w:t>To determine the binary sequences for LP-SS, the evaluation assumes the following:</w:t>
            </w:r>
          </w:p>
          <w:p>
            <w:pPr>
              <w:keepNext w:val="0"/>
              <w:keepLines w:val="0"/>
              <w:pageBreakBefore w:val="0"/>
              <w:numPr>
                <w:ilvl w:val="0"/>
                <w:numId w:val="25"/>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 xml:space="preserve">Sync accuracy: timing estimation error smaller than T us for P=90 % of the time for at least SNR=-3dB and SNR=-6dB (lower priority), </w:t>
            </w:r>
          </w:p>
          <w:p>
            <w:pPr>
              <w:keepNext w:val="0"/>
              <w:keepLines w:val="0"/>
              <w:pageBreakBefore w:val="0"/>
              <w:numPr>
                <w:ilvl w:val="1"/>
                <w:numId w:val="25"/>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T=2us(optional), 5us for OOK-1.</w:t>
            </w:r>
          </w:p>
          <w:p>
            <w:pPr>
              <w:keepNext w:val="0"/>
              <w:keepLines w:val="0"/>
              <w:pageBreakBefore w:val="0"/>
              <w:numPr>
                <w:ilvl w:val="1"/>
                <w:numId w:val="25"/>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T=1us(optional), 2us for OOK-4 with M=2.</w:t>
            </w:r>
          </w:p>
          <w:p>
            <w:pPr>
              <w:keepNext w:val="0"/>
              <w:keepLines w:val="0"/>
              <w:pageBreakBefore w:val="0"/>
              <w:numPr>
                <w:ilvl w:val="1"/>
                <w:numId w:val="25"/>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T=0.5us(optional), 1us for OOK-4 with M=4.</w:t>
            </w:r>
          </w:p>
          <w:p>
            <w:pPr>
              <w:keepNext w:val="0"/>
              <w:keepLines w:val="0"/>
              <w:pageBreakBefore w:val="0"/>
              <w:numPr>
                <w:ilvl w:val="1"/>
                <w:numId w:val="25"/>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Other values of SNR, T, M are up to company report.</w:t>
            </w:r>
          </w:p>
          <w:p>
            <w:pPr>
              <w:keepNext w:val="0"/>
              <w:keepLines w:val="0"/>
              <w:pageBreakBefore w:val="0"/>
              <w:numPr>
                <w:ilvl w:val="1"/>
                <w:numId w:val="25"/>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Additionally, companies can submit results on SINR with details on how the interference was modelled.</w:t>
            </w:r>
          </w:p>
          <w:p>
            <w:pPr>
              <w:keepNext w:val="0"/>
              <w:keepLines w:val="0"/>
              <w:pageBreakBefore w:val="0"/>
              <w:numPr>
                <w:ilvl w:val="1"/>
                <w:numId w:val="25"/>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Assume one-shot estimation.</w:t>
            </w:r>
          </w:p>
          <w:p>
            <w:pPr>
              <w:keepNext w:val="0"/>
              <w:keepLines w:val="0"/>
              <w:pageBreakBefore w:val="0"/>
              <w:numPr>
                <w:ilvl w:val="1"/>
                <w:numId w:val="25"/>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The time error is based on 20ppm maximum frequency error for the detection of the first LP-SS.</w:t>
            </w:r>
          </w:p>
          <w:p>
            <w:pPr>
              <w:keepNext w:val="0"/>
              <w:keepLines w:val="0"/>
              <w:pageBreakBefore w:val="0"/>
              <w:widowControl w:val="0"/>
              <w:numPr>
                <w:ilvl w:val="1"/>
                <w:numId w:val="25"/>
              </w:numPr>
              <w:kinsoku/>
              <w:wordWrap/>
              <w:topLinePunct w:val="0"/>
              <w:bidi w:val="0"/>
              <w:snapToGrid w:val="0"/>
              <w:spacing w:after="181" w:afterLines="50" w:line="276" w:lineRule="auto"/>
              <w:jc w:val="both"/>
              <w:rPr>
                <w:rFonts w:eastAsia="Malgun Gothic"/>
                <w:bCs/>
                <w:iCs/>
                <w:sz w:val="20"/>
                <w:szCs w:val="20"/>
                <w:lang w:eastAsia="zh-CN"/>
              </w:rPr>
            </w:pPr>
            <w:r>
              <w:rPr>
                <w:rFonts w:eastAsia="Malgun Gothic"/>
                <w:bCs/>
                <w:iCs/>
                <w:sz w:val="20"/>
                <w:szCs w:val="20"/>
                <w:lang w:eastAsia="zh-CN"/>
              </w:rPr>
              <w:t xml:space="preserve">Note: Companies can assume other values inside of </w:t>
            </w:r>
            <w:r>
              <w:rPr>
                <w:rFonts w:ascii="Times New Roman" w:hAnsi="Times New Roman" w:eastAsia="微软雅黑"/>
                <w:sz w:val="20"/>
                <w:szCs w:val="20"/>
                <w:lang w:eastAsia="zh-CN"/>
              </w:rPr>
              <w:t xml:space="preserve">20ppm maximum </w:t>
            </w:r>
            <w:r>
              <w:rPr>
                <w:rFonts w:eastAsia="Malgun Gothic"/>
                <w:bCs/>
                <w:iCs/>
                <w:sz w:val="20"/>
                <w:szCs w:val="20"/>
                <w:lang w:eastAsia="zh-CN"/>
              </w:rPr>
              <w:t>as long as the values are justified.</w:t>
            </w:r>
          </w:p>
          <w:p>
            <w:pPr>
              <w:keepNext w:val="0"/>
              <w:keepLines w:val="0"/>
              <w:pageBreakBefore w:val="0"/>
              <w:widowControl w:val="0"/>
              <w:numPr>
                <w:ilvl w:val="0"/>
                <w:numId w:val="25"/>
              </w:numPr>
              <w:kinsoku/>
              <w:wordWrap/>
              <w:topLinePunct w:val="0"/>
              <w:bidi w:val="0"/>
              <w:snapToGrid w:val="0"/>
              <w:spacing w:after="181" w:afterLines="50" w:line="276" w:lineRule="auto"/>
              <w:jc w:val="both"/>
              <w:rPr>
                <w:rFonts w:eastAsia="Malgun Gothic"/>
                <w:bCs/>
                <w:iCs/>
                <w:sz w:val="20"/>
                <w:szCs w:val="20"/>
                <w:lang w:eastAsia="zh-CN"/>
              </w:rPr>
            </w:pPr>
            <w:r>
              <w:rPr>
                <w:sz w:val="20"/>
                <w:szCs w:val="20"/>
                <w:lang w:eastAsia="zh-CN"/>
              </w:rPr>
              <w:t>RRM measurement accuracy: measurement accuracy within range ± XdB for Q=90% measurements based on</w:t>
            </w:r>
            <w:r>
              <w:rPr>
                <w:rFonts w:eastAsia="Malgun Gothic"/>
                <w:bCs/>
                <w:iCs/>
                <w:sz w:val="20"/>
                <w:szCs w:val="20"/>
                <w:lang w:eastAsia="zh-CN"/>
              </w:rPr>
              <w:t xml:space="preserve"> Y LP-SS samples within a period comparable to Z=the length of I-DRX cycle that is larger or equal to 1.28s for at least </w:t>
            </w:r>
            <w:r>
              <w:rPr>
                <w:sz w:val="20"/>
                <w:szCs w:val="20"/>
                <w:lang w:eastAsia="zh-CN"/>
              </w:rPr>
              <w:t>SNR=-3dB and SNR=-6dB (lower priority)</w:t>
            </w:r>
            <w:r>
              <w:rPr>
                <w:rFonts w:eastAsia="Malgun Gothic"/>
                <w:bCs/>
                <w:iCs/>
                <w:sz w:val="20"/>
                <w:szCs w:val="20"/>
                <w:lang w:eastAsia="zh-CN"/>
              </w:rPr>
              <w:t>, X, Y, and Z is up to company report, other values of SNR are up to company report.</w:t>
            </w:r>
          </w:p>
          <w:p>
            <w:pPr>
              <w:keepNext w:val="0"/>
              <w:keepLines w:val="0"/>
              <w:pageBreakBefore w:val="0"/>
              <w:widowControl w:val="0"/>
              <w:numPr>
                <w:ilvl w:val="1"/>
                <w:numId w:val="25"/>
              </w:numPr>
              <w:kinsoku/>
              <w:wordWrap/>
              <w:topLinePunct w:val="0"/>
              <w:bidi w:val="0"/>
              <w:snapToGrid w:val="0"/>
              <w:spacing w:after="181" w:afterLines="50" w:line="276" w:lineRule="auto"/>
              <w:jc w:val="both"/>
              <w:rPr>
                <w:rFonts w:eastAsia="Malgun Gothic"/>
                <w:bCs/>
                <w:iCs/>
                <w:sz w:val="20"/>
                <w:szCs w:val="20"/>
                <w:lang w:eastAsia="zh-CN"/>
              </w:rPr>
            </w:pPr>
            <w:r>
              <w:rPr>
                <w:rFonts w:eastAsia="Malgun Gothic"/>
                <w:bCs/>
                <w:iCs/>
                <w:sz w:val="20"/>
                <w:szCs w:val="20"/>
                <w:lang w:eastAsia="zh-CN"/>
              </w:rPr>
              <w:t xml:space="preserve">As a starting point, the time error is based on </w:t>
            </w:r>
            <w:r>
              <w:rPr>
                <w:rFonts w:hint="eastAsia" w:eastAsia="Malgun Gothic"/>
                <w:bCs/>
                <w:iCs/>
                <w:sz w:val="20"/>
                <w:szCs w:val="20"/>
                <w:lang w:eastAsia="zh-CN"/>
              </w:rPr>
              <w:t>5-10</w:t>
            </w:r>
            <w:r>
              <w:rPr>
                <w:rFonts w:eastAsia="Malgun Gothic"/>
                <w:bCs/>
                <w:iCs/>
                <w:sz w:val="20"/>
                <w:szCs w:val="20"/>
                <w:lang w:eastAsia="zh-CN"/>
              </w:rPr>
              <w:t xml:space="preserve">ppm </w:t>
            </w:r>
            <w:r>
              <w:rPr>
                <w:rFonts w:hint="eastAsia" w:eastAsia="Malgun Gothic"/>
                <w:bCs/>
                <w:iCs/>
                <w:sz w:val="20"/>
                <w:szCs w:val="20"/>
                <w:lang w:eastAsia="zh-CN"/>
              </w:rPr>
              <w:t>residual frequency error</w:t>
            </w:r>
            <w:r>
              <w:rPr>
                <w:rFonts w:eastAsia="Malgun Gothic"/>
                <w:bCs/>
                <w:iCs/>
                <w:sz w:val="20"/>
                <w:szCs w:val="20"/>
                <w:lang w:eastAsia="zh-CN"/>
              </w:rPr>
              <w:t xml:space="preserve">. </w:t>
            </w:r>
          </w:p>
          <w:p>
            <w:pPr>
              <w:keepNext w:val="0"/>
              <w:keepLines w:val="0"/>
              <w:pageBreakBefore w:val="0"/>
              <w:widowControl w:val="0"/>
              <w:numPr>
                <w:ilvl w:val="1"/>
                <w:numId w:val="25"/>
              </w:numPr>
              <w:kinsoku/>
              <w:wordWrap/>
              <w:topLinePunct w:val="0"/>
              <w:bidi w:val="0"/>
              <w:snapToGrid w:val="0"/>
              <w:spacing w:after="181" w:afterLines="50" w:line="276" w:lineRule="auto"/>
              <w:jc w:val="both"/>
              <w:rPr>
                <w:rFonts w:eastAsia="Malgun Gothic"/>
                <w:bCs/>
                <w:iCs/>
                <w:sz w:val="20"/>
                <w:szCs w:val="20"/>
                <w:lang w:eastAsia="zh-CN"/>
              </w:rPr>
            </w:pPr>
            <w:r>
              <w:rPr>
                <w:rFonts w:eastAsia="Malgun Gothic"/>
                <w:bCs/>
                <w:iCs/>
                <w:sz w:val="20"/>
                <w:szCs w:val="20"/>
                <w:lang w:eastAsia="zh-CN"/>
              </w:rPr>
              <w:t xml:space="preserve">Note: 5-10ppm assumes frequency error correction is performed, e.g., </w:t>
            </w:r>
            <w:bookmarkStart w:id="167" w:name="OLE_LINK48"/>
            <w:r>
              <w:rPr>
                <w:rFonts w:eastAsia="Malgun Gothic"/>
                <w:bCs/>
                <w:iCs/>
                <w:sz w:val="20"/>
                <w:szCs w:val="20"/>
                <w:lang w:eastAsia="zh-CN"/>
              </w:rPr>
              <w:t>RTC calibration</w:t>
            </w:r>
            <w:bookmarkEnd w:id="167"/>
            <w:r>
              <w:rPr>
                <w:rFonts w:eastAsia="Malgun Gothic"/>
                <w:bCs/>
                <w:iCs/>
                <w:sz w:val="20"/>
                <w:szCs w:val="20"/>
                <w:lang w:eastAsia="zh-CN"/>
              </w:rPr>
              <w:t xml:space="preserve"> and/or MR assistance.</w:t>
            </w:r>
          </w:p>
          <w:p>
            <w:pPr>
              <w:keepNext w:val="0"/>
              <w:keepLines w:val="0"/>
              <w:pageBreakBefore w:val="0"/>
              <w:widowControl w:val="0"/>
              <w:numPr>
                <w:ilvl w:val="1"/>
                <w:numId w:val="25"/>
              </w:numPr>
              <w:kinsoku/>
              <w:wordWrap/>
              <w:topLinePunct w:val="0"/>
              <w:bidi w:val="0"/>
              <w:snapToGrid w:val="0"/>
              <w:spacing w:after="181" w:afterLines="50" w:line="276" w:lineRule="auto"/>
              <w:jc w:val="both"/>
              <w:rPr>
                <w:rFonts w:eastAsia="Malgun Gothic"/>
                <w:bCs/>
                <w:iCs/>
                <w:sz w:val="20"/>
                <w:szCs w:val="20"/>
                <w:lang w:eastAsia="zh-CN"/>
              </w:rPr>
            </w:pPr>
            <w:r>
              <w:rPr>
                <w:rFonts w:eastAsia="Malgun Gothic"/>
                <w:bCs/>
                <w:iCs/>
                <w:sz w:val="20"/>
                <w:szCs w:val="20"/>
                <w:lang w:eastAsia="zh-CN"/>
              </w:rPr>
              <w:t>Note: Companies can assume other values outside of 5-10ppm as long as the values are justified.</w:t>
            </w:r>
          </w:p>
          <w:p>
            <w:pPr>
              <w:keepNext w:val="0"/>
              <w:keepLines w:val="0"/>
              <w:pageBreakBefore w:val="0"/>
              <w:widowControl w:val="0"/>
              <w:numPr>
                <w:ilvl w:val="0"/>
                <w:numId w:val="25"/>
              </w:numPr>
              <w:kinsoku/>
              <w:wordWrap/>
              <w:topLinePunct w:val="0"/>
              <w:bidi w:val="0"/>
              <w:snapToGrid w:val="0"/>
              <w:spacing w:after="181" w:afterLines="50" w:line="276" w:lineRule="auto"/>
              <w:jc w:val="both"/>
              <w:rPr>
                <w:rFonts w:eastAsia="Malgun Gothic"/>
                <w:bCs/>
                <w:iCs/>
                <w:sz w:val="20"/>
                <w:szCs w:val="20"/>
                <w:lang w:eastAsia="zh-CN"/>
              </w:rPr>
            </w:pPr>
            <w:r>
              <w:rPr>
                <w:rFonts w:hint="eastAsia"/>
                <w:sz w:val="20"/>
                <w:szCs w:val="20"/>
                <w:lang w:eastAsia="zh-CN"/>
              </w:rPr>
              <w:t>The frequency error: up to company report</w:t>
            </w:r>
            <w:r>
              <w:rPr>
                <w:sz w:val="20"/>
                <w:szCs w:val="20"/>
                <w:lang w:eastAsia="zh-CN"/>
              </w:rPr>
              <w:t>.</w:t>
            </w:r>
          </w:p>
          <w:p>
            <w:pPr>
              <w:keepNext w:val="0"/>
              <w:keepLines w:val="0"/>
              <w:pageBreakBefore w:val="0"/>
              <w:widowControl w:val="0"/>
              <w:numPr>
                <w:ilvl w:val="0"/>
                <w:numId w:val="25"/>
              </w:numPr>
              <w:kinsoku/>
              <w:wordWrap/>
              <w:topLinePunct w:val="0"/>
              <w:bidi w:val="0"/>
              <w:snapToGrid w:val="0"/>
              <w:spacing w:after="181" w:afterLines="50" w:line="276" w:lineRule="auto"/>
              <w:jc w:val="both"/>
              <w:rPr>
                <w:rFonts w:eastAsia="Malgun Gothic"/>
                <w:bCs/>
                <w:iCs/>
                <w:sz w:val="20"/>
                <w:szCs w:val="20"/>
                <w:lang w:eastAsia="zh-CN"/>
              </w:rPr>
            </w:pPr>
            <w:r>
              <w:rPr>
                <w:sz w:val="20"/>
                <w:szCs w:val="20"/>
                <w:lang w:eastAsia="zh-CN"/>
              </w:rPr>
              <w:t>Sampling rate: 3.84MHz (optional) or 7.68MHz assumed for 30kHz SCS.</w:t>
            </w:r>
          </w:p>
          <w:p>
            <w:pPr>
              <w:keepNext w:val="0"/>
              <w:keepLines w:val="0"/>
              <w:pageBreakBefore w:val="0"/>
              <w:widowControl w:val="0"/>
              <w:numPr>
                <w:ilvl w:val="0"/>
                <w:numId w:val="25"/>
              </w:numPr>
              <w:kinsoku/>
              <w:wordWrap/>
              <w:topLinePunct w:val="0"/>
              <w:bidi w:val="0"/>
              <w:snapToGrid w:val="0"/>
              <w:spacing w:after="181" w:afterLines="50" w:line="276" w:lineRule="auto"/>
              <w:jc w:val="both"/>
              <w:rPr>
                <w:rFonts w:eastAsia="Malgun Gothic"/>
                <w:bCs/>
                <w:iCs/>
                <w:sz w:val="20"/>
                <w:szCs w:val="20"/>
                <w:lang w:eastAsia="zh-CN"/>
              </w:rPr>
            </w:pPr>
            <w:r>
              <w:rPr>
                <w:sz w:val="20"/>
                <w:szCs w:val="20"/>
                <w:lang w:eastAsia="zh-CN"/>
              </w:rPr>
              <w:t>Channel: AWGN and TDL-C 300ns is assumed.</w:t>
            </w:r>
          </w:p>
          <w:p>
            <w:pPr>
              <w:keepNext w:val="0"/>
              <w:keepLines w:val="0"/>
              <w:pageBreakBefore w:val="0"/>
              <w:numPr>
                <w:ilvl w:val="0"/>
                <w:numId w:val="25"/>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Malgun Gothic"/>
                <w:bCs/>
                <w:iCs/>
                <w:sz w:val="20"/>
                <w:szCs w:val="20"/>
                <w:lang w:eastAsia="zh-CN"/>
              </w:rPr>
            </w:pPr>
            <w:r>
              <w:rPr>
                <w:rFonts w:ascii="Times New Roman" w:hAnsi="Times New Roman" w:eastAsia="微软雅黑"/>
                <w:bCs/>
                <w:iCs/>
                <w:sz w:val="20"/>
                <w:szCs w:val="20"/>
                <w:lang w:eastAsia="zh-CN"/>
              </w:rPr>
              <w:t>Consider cross-correlation for 4 binary sequences under time and frequency error.</w:t>
            </w:r>
          </w:p>
          <w:p>
            <w:pPr>
              <w:keepNext w:val="0"/>
              <w:keepLines w:val="0"/>
              <w:pageBreakBefore w:val="0"/>
              <w:numPr>
                <w:ilvl w:val="0"/>
                <w:numId w:val="25"/>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Malgun Gothic"/>
                <w:bCs/>
                <w:iCs/>
                <w:sz w:val="20"/>
                <w:szCs w:val="20"/>
                <w:lang w:eastAsia="zh-CN"/>
              </w:rPr>
            </w:pPr>
            <w:r>
              <w:rPr>
                <w:rFonts w:ascii="Times New Roman" w:hAnsi="Times New Roman" w:eastAsia="微软雅黑"/>
                <w:bCs/>
                <w:iCs/>
                <w:sz w:val="20"/>
                <w:szCs w:val="20"/>
                <w:lang w:eastAsia="zh-CN"/>
              </w:rPr>
              <w:t>Companies are encouraged to provide details on other additional simulation assumptions, high level description of their receiver algorithm, and assessment on power consumption.</w:t>
            </w:r>
          </w:p>
          <w:p>
            <w:pPr>
              <w:keepNext w:val="0"/>
              <w:keepLines w:val="0"/>
              <w:pageBreakBefore w:val="0"/>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eastAsia"/>
                <w:bCs/>
                <w:i/>
                <w:iCs/>
                <w:sz w:val="20"/>
                <w:szCs w:val="20"/>
                <w:vertAlign w:val="baseline"/>
                <w:lang w:val="en-US" w:eastAsia="zh-CN"/>
              </w:rPr>
            </w:pPr>
          </w:p>
        </w:tc>
      </w:tr>
    </w:tbl>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sz w:val="20"/>
          <w:szCs w:val="20"/>
          <w:highlight w:val="none"/>
          <w:lang w:val="en-US" w:eastAsia="zh-CN"/>
        </w:rPr>
      </w:pPr>
      <w:r>
        <w:rPr>
          <w:rFonts w:hint="eastAsia"/>
          <w:sz w:val="20"/>
          <w:szCs w:val="20"/>
          <w:highlight w:val="none"/>
          <w:lang w:val="en-US" w:eastAsia="zh-CN"/>
        </w:rPr>
        <w:t xml:space="preserve">For OOK based LR, the time offset can be corrected through LP-SS, but the correction of residual frequency offset is limited by the capability of OOK based LR. </w:t>
      </w:r>
      <w:r>
        <w:rPr>
          <w:rFonts w:hint="default"/>
          <w:sz w:val="20"/>
          <w:szCs w:val="20"/>
          <w:highlight w:val="none"/>
          <w:lang w:val="en-US" w:eastAsia="zh-CN"/>
        </w:rPr>
        <w:t xml:space="preserve">Even </w:t>
      </w:r>
      <w:r>
        <w:rPr>
          <w:rFonts w:eastAsia="Malgun Gothic"/>
          <w:bCs/>
          <w:iCs/>
          <w:sz w:val="20"/>
          <w:szCs w:val="20"/>
          <w:lang w:eastAsia="zh-CN"/>
        </w:rPr>
        <w:t>RTC calibration</w:t>
      </w:r>
      <w:r>
        <w:rPr>
          <w:rFonts w:hint="eastAsia" w:eastAsia="Malgun Gothic"/>
          <w:bCs/>
          <w:iCs/>
          <w:sz w:val="20"/>
          <w:szCs w:val="20"/>
          <w:lang w:val="en-US" w:eastAsia="zh-CN"/>
        </w:rPr>
        <w:t xml:space="preserve"> based frequency error correction </w:t>
      </w:r>
      <w:r>
        <w:rPr>
          <w:rFonts w:hint="eastAsia"/>
          <w:sz w:val="20"/>
          <w:szCs w:val="20"/>
          <w:highlight w:val="none"/>
          <w:lang w:val="en-US" w:eastAsia="zh-CN"/>
        </w:rPr>
        <w:t xml:space="preserve">solution </w:t>
      </w:r>
      <w:r>
        <w:rPr>
          <w:rFonts w:hint="default"/>
          <w:sz w:val="20"/>
          <w:szCs w:val="20"/>
          <w:highlight w:val="none"/>
          <w:lang w:val="en-US" w:eastAsia="zh-CN"/>
        </w:rPr>
        <w:t>can only reach</w:t>
      </w:r>
      <w:r>
        <w:rPr>
          <w:rFonts w:hint="eastAsia"/>
          <w:sz w:val="20"/>
          <w:szCs w:val="20"/>
          <w:highlight w:val="none"/>
          <w:lang w:val="en-US" w:eastAsia="zh-CN"/>
        </w:rPr>
        <w:t xml:space="preserve"> to </w:t>
      </w:r>
      <w:r>
        <w:rPr>
          <w:rFonts w:hint="default"/>
          <w:sz w:val="20"/>
          <w:szCs w:val="20"/>
          <w:highlight w:val="none"/>
          <w:lang w:val="en-US" w:eastAsia="zh-CN"/>
        </w:rPr>
        <w:t>6.5 ppm theoretically. Considering the actual environment, temperature</w:t>
      </w:r>
      <w:r>
        <w:rPr>
          <w:rFonts w:hint="eastAsia"/>
          <w:sz w:val="20"/>
          <w:szCs w:val="20"/>
          <w:highlight w:val="none"/>
          <w:lang w:val="en-US" w:eastAsia="zh-CN"/>
        </w:rPr>
        <w:t xml:space="preserve"> </w:t>
      </w:r>
      <w:r>
        <w:rPr>
          <w:rFonts w:hint="default"/>
          <w:sz w:val="20"/>
          <w:szCs w:val="20"/>
          <w:highlight w:val="none"/>
          <w:lang w:val="en-US" w:eastAsia="zh-CN"/>
        </w:rPr>
        <w:t xml:space="preserve">and SFO, 10 ppm is a more common case.Without loss of generality, we consider evaluating the time offset of OOK </w:t>
      </w:r>
      <w:r>
        <w:rPr>
          <w:rFonts w:hint="eastAsia"/>
          <w:sz w:val="20"/>
          <w:szCs w:val="20"/>
          <w:highlight w:val="none"/>
          <w:lang w:val="en-US" w:eastAsia="zh-CN"/>
        </w:rPr>
        <w:t>based L</w:t>
      </w:r>
      <w:r>
        <w:rPr>
          <w:rFonts w:hint="default"/>
          <w:sz w:val="20"/>
          <w:szCs w:val="20"/>
          <w:highlight w:val="none"/>
          <w:lang w:val="en-US" w:eastAsia="zh-CN"/>
        </w:rPr>
        <w:t xml:space="preserve">R based on residual frequency </w:t>
      </w:r>
      <w:r>
        <w:rPr>
          <w:rFonts w:hint="eastAsia"/>
          <w:sz w:val="20"/>
          <w:szCs w:val="20"/>
          <w:highlight w:val="none"/>
          <w:lang w:val="en-US" w:eastAsia="zh-CN"/>
        </w:rPr>
        <w:t xml:space="preserve">error of </w:t>
      </w:r>
      <w:r>
        <w:rPr>
          <w:rFonts w:hint="default"/>
          <w:sz w:val="20"/>
          <w:szCs w:val="20"/>
          <w:highlight w:val="none"/>
          <w:lang w:val="en-US" w:eastAsia="zh-CN"/>
        </w:rPr>
        <w:t>5</w:t>
      </w:r>
      <w:r>
        <w:rPr>
          <w:rFonts w:hint="eastAsia"/>
          <w:sz w:val="20"/>
          <w:szCs w:val="20"/>
          <w:highlight w:val="none"/>
          <w:lang w:val="en-US" w:eastAsia="zh-CN"/>
        </w:rPr>
        <w:t>ppm</w:t>
      </w:r>
      <w:r>
        <w:rPr>
          <w:rFonts w:hint="default"/>
          <w:sz w:val="20"/>
          <w:szCs w:val="20"/>
          <w:highlight w:val="none"/>
          <w:lang w:val="en-US" w:eastAsia="zh-CN"/>
        </w:rPr>
        <w:t xml:space="preserve"> and 10</w:t>
      </w:r>
      <w:r>
        <w:rPr>
          <w:rFonts w:hint="eastAsia"/>
          <w:sz w:val="20"/>
          <w:szCs w:val="20"/>
          <w:highlight w:val="none"/>
          <w:lang w:val="en-US" w:eastAsia="zh-CN"/>
        </w:rPr>
        <w:t>ppm</w:t>
      </w:r>
      <w:r>
        <w:rPr>
          <w:rFonts w:hint="default"/>
          <w:sz w:val="20"/>
          <w:szCs w:val="20"/>
          <w:highlight w:val="none"/>
          <w:lang w:val="en-US" w:eastAsia="zh-CN"/>
        </w:rPr>
        <w:t>.</w:t>
      </w:r>
    </w:p>
    <w:p>
      <w:pPr>
        <w:pStyle w:val="5"/>
        <w:bidi w:val="0"/>
        <w:rPr>
          <w:rFonts w:hint="eastAsia"/>
          <w:lang w:val="en-US"/>
        </w:rPr>
      </w:pPr>
      <w:r>
        <w:rPr>
          <w:rFonts w:hint="eastAsia"/>
          <w:lang w:val="en-US" w:eastAsia="zh-CN"/>
        </w:rPr>
        <w:t>Timing error for OOK based LR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highlight w:val="none"/>
          <w:lang w:val="en-US" w:eastAsia="zh-CN"/>
        </w:rPr>
      </w:pPr>
      <w:r>
        <w:rPr>
          <w:rFonts w:hint="default" w:ascii="Times New Roman" w:hAnsi="Times New Roman" w:cs="Times New Roman"/>
          <w:sz w:val="20"/>
          <w:szCs w:val="20"/>
          <w:highlight w:val="none"/>
          <w:lang w:val="en-US" w:eastAsia="zh-CN"/>
        </w:rPr>
        <w:t>The time error evaluation results are calculated as follows.</w:t>
      </w:r>
    </w:p>
    <w:p>
      <w:pPr>
        <w:keepNext w:val="0"/>
        <w:keepLines w:val="0"/>
        <w:pageBreakBefore w:val="0"/>
        <w:numPr>
          <w:ilvl w:val="0"/>
          <w:numId w:val="26"/>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sz w:val="20"/>
          <w:szCs w:val="20"/>
        </w:rPr>
      </w:pPr>
      <w:r>
        <w:rPr>
          <w:rFonts w:hint="default" w:ascii="Times New Roman" w:hAnsi="Times New Roman" w:cs="Times New Roman"/>
          <w:b/>
          <w:bCs/>
          <w:sz w:val="20"/>
          <w:szCs w:val="20"/>
        </w:rPr>
        <w:t>Simulation assumptions</w:t>
      </w:r>
    </w:p>
    <w:p>
      <w:pPr>
        <w:keepNext w:val="0"/>
        <w:keepLines w:val="0"/>
        <w:pageBreakBefore w:val="0"/>
        <w:numPr>
          <w:ilvl w:val="0"/>
          <w:numId w:val="27"/>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There are two sets of {oscillator frequency drift [ppm/s], residual frequency error[ppm]}</w:t>
      </w:r>
    </w:p>
    <w:p>
      <w:pPr>
        <w:keepNext w:val="0"/>
        <w:keepLines w:val="0"/>
        <w:pageBreakBefore w:val="0"/>
        <w:numPr>
          <w:ilvl w:val="1"/>
          <w:numId w:val="27"/>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 xml:space="preserve">Set 1: oscillator frequency drift [ppm/s] = </w:t>
      </w:r>
      <w:bookmarkStart w:id="168" w:name="OLE_LINK138"/>
      <w:r>
        <w:rPr>
          <w:rStyle w:val="33"/>
          <w:rFonts w:hint="default" w:ascii="Times New Roman" w:hAnsi="Times New Roman" w:cs="Times New Roman"/>
          <w:b w:val="0"/>
          <w:sz w:val="20"/>
          <w:szCs w:val="20"/>
        </w:rPr>
        <w:t>0.1ppm/s</w:t>
      </w:r>
      <w:bookmarkEnd w:id="168"/>
      <w:r>
        <w:rPr>
          <w:rStyle w:val="33"/>
          <w:rFonts w:hint="default" w:ascii="Times New Roman" w:hAnsi="Times New Roman" w:cs="Times New Roman"/>
          <w:b w:val="0"/>
          <w:sz w:val="20"/>
          <w:szCs w:val="20"/>
        </w:rPr>
        <w:t>, residual frequency error[ppm]</w:t>
      </w:r>
      <w:bookmarkStart w:id="169" w:name="OLE_LINK150"/>
      <w:r>
        <w:rPr>
          <w:rStyle w:val="33"/>
          <w:rFonts w:hint="default" w:ascii="Times New Roman" w:hAnsi="Times New Roman" w:cs="Times New Roman"/>
          <w:b w:val="0"/>
          <w:sz w:val="20"/>
          <w:szCs w:val="20"/>
        </w:rPr>
        <w:t xml:space="preserve"> = 5ppm</w:t>
      </w:r>
      <w:bookmarkEnd w:id="169"/>
    </w:p>
    <w:p>
      <w:pPr>
        <w:keepNext w:val="0"/>
        <w:keepLines w:val="0"/>
        <w:pageBreakBefore w:val="0"/>
        <w:numPr>
          <w:ilvl w:val="1"/>
          <w:numId w:val="27"/>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 xml:space="preserve">Set 2: oscillator frequency drift [ppm/s] </w:t>
      </w:r>
      <w:bookmarkStart w:id="170" w:name="OLE_LINK153"/>
      <w:r>
        <w:rPr>
          <w:rStyle w:val="33"/>
          <w:rFonts w:hint="default" w:ascii="Times New Roman" w:hAnsi="Times New Roman" w:cs="Times New Roman"/>
          <w:b w:val="0"/>
          <w:sz w:val="20"/>
          <w:szCs w:val="20"/>
        </w:rPr>
        <w:t>= 0.</w:t>
      </w:r>
      <w:r>
        <w:rPr>
          <w:rStyle w:val="33"/>
          <w:rFonts w:hint="default" w:ascii="Times New Roman" w:hAnsi="Times New Roman" w:cs="Times New Roman"/>
          <w:b w:val="0"/>
          <w:sz w:val="20"/>
          <w:szCs w:val="20"/>
          <w:lang w:val="en-US" w:eastAsia="zh-CN"/>
        </w:rPr>
        <w:t>1</w:t>
      </w:r>
      <w:r>
        <w:rPr>
          <w:rStyle w:val="33"/>
          <w:rFonts w:hint="default" w:ascii="Times New Roman" w:hAnsi="Times New Roman" w:cs="Times New Roman"/>
          <w:b w:val="0"/>
          <w:sz w:val="20"/>
          <w:szCs w:val="20"/>
        </w:rPr>
        <w:t>ppm/s</w:t>
      </w:r>
      <w:bookmarkEnd w:id="170"/>
      <w:r>
        <w:rPr>
          <w:rStyle w:val="33"/>
          <w:rFonts w:hint="default" w:ascii="Times New Roman" w:hAnsi="Times New Roman" w:cs="Times New Roman"/>
          <w:b w:val="0"/>
          <w:sz w:val="20"/>
          <w:szCs w:val="20"/>
          <w:lang w:val="en-US" w:eastAsia="zh-CN"/>
        </w:rPr>
        <w:t xml:space="preserve">, </w:t>
      </w:r>
      <w:r>
        <w:rPr>
          <w:rStyle w:val="33"/>
          <w:rFonts w:hint="default" w:ascii="Times New Roman" w:hAnsi="Times New Roman" w:cs="Times New Roman"/>
          <w:b w:val="0"/>
          <w:sz w:val="20"/>
          <w:szCs w:val="20"/>
        </w:rPr>
        <w:t>residual frequency error[ppm] =</w:t>
      </w:r>
      <w:r>
        <w:rPr>
          <w:rStyle w:val="33"/>
          <w:rFonts w:hint="default" w:ascii="Times New Roman" w:hAnsi="Times New Roman" w:cs="Times New Roman"/>
          <w:b w:val="0"/>
          <w:sz w:val="20"/>
          <w:szCs w:val="20"/>
          <w:lang w:val="en-US" w:eastAsia="zh-CN"/>
        </w:rPr>
        <w:t>10</w:t>
      </w:r>
      <w:r>
        <w:rPr>
          <w:rStyle w:val="33"/>
          <w:rFonts w:hint="default" w:ascii="Times New Roman" w:hAnsi="Times New Roman" w:cs="Times New Roman"/>
          <w:b w:val="0"/>
          <w:sz w:val="20"/>
          <w:szCs w:val="20"/>
        </w:rPr>
        <w:t>ppm</w:t>
      </w:r>
    </w:p>
    <w:p>
      <w:pPr>
        <w:keepNext w:val="0"/>
        <w:keepLines w:val="0"/>
        <w:pageBreakBefore w:val="0"/>
        <w:numPr>
          <w:ilvl w:val="0"/>
          <w:numId w:val="27"/>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Time duration is [320,</w:t>
      </w:r>
      <w:r>
        <w:rPr>
          <w:rStyle w:val="33"/>
          <w:rFonts w:hint="default" w:ascii="Times New Roman" w:hAnsi="Times New Roman" w:cs="Times New Roman"/>
          <w:b w:val="0"/>
          <w:sz w:val="20"/>
          <w:szCs w:val="20"/>
          <w:lang w:val="en-US" w:eastAsia="zh-CN"/>
        </w:rPr>
        <w:t xml:space="preserve"> </w:t>
      </w:r>
      <w:r>
        <w:rPr>
          <w:rStyle w:val="33"/>
          <w:rFonts w:hint="default" w:ascii="Times New Roman" w:hAnsi="Times New Roman" w:cs="Times New Roman"/>
          <w:b w:val="0"/>
          <w:sz w:val="20"/>
          <w:szCs w:val="20"/>
        </w:rPr>
        <w:t xml:space="preserve">640, 1280, 2560]ms </w:t>
      </w:r>
    </w:p>
    <w:p>
      <w:pPr>
        <w:keepNext w:val="0"/>
        <w:keepLines w:val="0"/>
        <w:pageBreakBefore w:val="0"/>
        <w:numPr>
          <w:ilvl w:val="0"/>
          <w:numId w:val="27"/>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Time error is calculated based on the formula defined in TR38.869 which is listed as bellow:</w:t>
      </w:r>
    </w:p>
    <w:p>
      <w:pPr>
        <w:keepNext w:val="0"/>
        <w:keepLines w:val="0"/>
        <w:pageBreakBefore w:val="0"/>
        <w:widowControl/>
        <w:numPr>
          <w:ilvl w:val="-1"/>
          <w:numId w:val="0"/>
        </w:numPr>
        <w:tabs>
          <w:tab w:val="left" w:pos="840"/>
        </w:tabs>
        <w:kinsoku/>
        <w:wordWrap/>
        <w:overflowPunct/>
        <w:topLinePunct w:val="0"/>
        <w:autoSpaceDE/>
        <w:autoSpaceDN/>
        <w:bidi w:val="0"/>
        <w:adjustRightInd/>
        <w:snapToGrid w:val="0"/>
        <w:spacing w:before="181" w:beforeLines="50" w:after="181" w:afterLines="50" w:line="276" w:lineRule="auto"/>
        <w:ind w:left="840" w:leftChars="0" w:firstLine="0"/>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sz w:val="20"/>
          <w:szCs w:val="20"/>
        </w:rPr>
        <w:t xml:space="preserve">The </w:t>
      </w:r>
      <w:r>
        <w:rPr>
          <w:rFonts w:hint="default" w:ascii="Times New Roman" w:hAnsi="Times New Roman" w:cs="Times New Roman"/>
          <w:sz w:val="20"/>
          <w:szCs w:val="20"/>
        </w:rPr>
        <w:t>relationship between a frequency drift ( F’), and corresponding timing drift(ΔT) over a time(T) is ΔT = Fr*T ±0.5 * F’ *T</w:t>
      </w:r>
      <w:r>
        <w:rPr>
          <w:rFonts w:hint="default" w:ascii="Times New Roman" w:hAnsi="Times New Roman" w:cs="Times New Roman"/>
          <w:sz w:val="20"/>
          <w:szCs w:val="20"/>
          <w:vertAlign w:val="superscript"/>
        </w:rPr>
        <w:t>2</w:t>
      </w:r>
      <w:r>
        <w:rPr>
          <w:rFonts w:hint="default" w:ascii="Times New Roman" w:hAnsi="Times New Roman" w:cs="Times New Roman"/>
          <w:sz w:val="20"/>
          <w:szCs w:val="20"/>
        </w:rPr>
        <w:t xml:space="preserve"> (transient region)</w:t>
      </w:r>
    </w:p>
    <w:p>
      <w:pPr>
        <w:keepNext w:val="0"/>
        <w:keepLines w:val="0"/>
        <w:pageBreakBefore w:val="0"/>
        <w:numPr>
          <w:ilvl w:val="0"/>
          <w:numId w:val="26"/>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bookmarkStart w:id="171" w:name="OLE_LINK64"/>
      <w:r>
        <w:rPr>
          <w:rFonts w:hint="default" w:ascii="Times New Roman" w:hAnsi="Times New Roman" w:cs="Times New Roman"/>
          <w:b/>
          <w:bCs/>
          <w:sz w:val="20"/>
          <w:szCs w:val="20"/>
        </w:rPr>
        <w:t>Simulation results</w:t>
      </w:r>
    </w:p>
    <w:bookmarkEnd w:id="171"/>
    <w:p>
      <w:pPr>
        <w:keepNext w:val="0"/>
        <w:keepLines w:val="0"/>
        <w:pageBreakBefore w:val="0"/>
        <w:numPr>
          <w:ilvl w:val="0"/>
          <w:numId w:val="27"/>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bookmarkStart w:id="172" w:name="OLE_LINK61"/>
      <w:r>
        <w:rPr>
          <w:rStyle w:val="33"/>
          <w:rFonts w:hint="default" w:ascii="Times New Roman" w:hAnsi="Times New Roman" w:cs="Times New Roman"/>
          <w:b w:val="0"/>
          <w:sz w:val="20"/>
          <w:szCs w:val="20"/>
        </w:rPr>
        <w:t>For Set 1 of {oscillator frequency drift [ppm/s]</w:t>
      </w:r>
      <w:r>
        <w:rPr>
          <w:rStyle w:val="33"/>
          <w:rFonts w:hint="eastAsia" w:ascii="Times New Roman" w:hAnsi="Times New Roman" w:cs="Times New Roman"/>
          <w:b w:val="0"/>
          <w:sz w:val="20"/>
          <w:szCs w:val="20"/>
          <w:lang w:val="en-US" w:eastAsia="zh-CN"/>
        </w:rPr>
        <w:t>=</w:t>
      </w:r>
      <w:r>
        <w:rPr>
          <w:rStyle w:val="33"/>
          <w:rFonts w:hint="default" w:ascii="Times New Roman" w:hAnsi="Times New Roman" w:cs="Times New Roman"/>
          <w:b w:val="0"/>
          <w:sz w:val="20"/>
          <w:szCs w:val="20"/>
        </w:rPr>
        <w:t>0.1ppm/s, residual frequency error[ppm] = 5ppm}</w:t>
      </w:r>
    </w:p>
    <w:bookmarkEnd w:id="172"/>
    <w:tbl>
      <w:tblPr>
        <w:tblStyle w:val="31"/>
        <w:tblW w:w="0" w:type="auto"/>
        <w:tblInd w:w="91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4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59" w:type="dxa"/>
          </w:tcPr>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Style w:val="33"/>
                <w:rFonts w:hint="default" w:ascii="Times New Roman" w:hAnsi="Times New Roman" w:cs="Times New Roman"/>
                <w:b w:val="0"/>
                <w:sz w:val="20"/>
                <w:szCs w:val="20"/>
              </w:rPr>
            </w:pPr>
            <w:r>
              <w:rPr>
                <w:rFonts w:hint="default" w:ascii="Times New Roman" w:hAnsi="Times New Roman" w:cs="Times New Roman"/>
                <w:sz w:val="20"/>
                <w:szCs w:val="20"/>
              </w:rPr>
              <w:drawing>
                <wp:inline distT="0" distB="0" distL="114300" distR="114300">
                  <wp:extent cx="4572000" cy="2743200"/>
                  <wp:effectExtent l="4445" t="4445" r="14605" b="14605"/>
                  <wp:docPr id="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Style w:val="33"/>
          <w:rFonts w:hint="default" w:ascii="Times New Roman" w:hAnsi="Times New Roman" w:cs="Times New Roman"/>
          <w:bCs/>
          <w:sz w:val="20"/>
          <w:szCs w:val="20"/>
        </w:rPr>
      </w:pPr>
      <w:r>
        <w:rPr>
          <w:rStyle w:val="33"/>
          <w:rFonts w:hint="default" w:ascii="Times New Roman" w:hAnsi="Times New Roman" w:cs="Times New Roman"/>
          <w:bCs/>
          <w:sz w:val="20"/>
          <w:szCs w:val="20"/>
        </w:rPr>
        <w:t xml:space="preserve">Figure </w:t>
      </w:r>
      <w:r>
        <w:rPr>
          <w:rStyle w:val="33"/>
          <w:rFonts w:hint="eastAsia" w:cs="Times New Roman"/>
          <w:bCs/>
          <w:sz w:val="20"/>
          <w:szCs w:val="20"/>
          <w:lang w:val="en-US" w:eastAsia="zh-CN"/>
        </w:rPr>
        <w:t>6</w:t>
      </w:r>
      <w:r>
        <w:rPr>
          <w:rStyle w:val="33"/>
          <w:rFonts w:hint="default" w:ascii="Times New Roman" w:hAnsi="Times New Roman" w:cs="Times New Roman"/>
          <w:bCs/>
          <w:sz w:val="20"/>
          <w:szCs w:val="20"/>
        </w:rPr>
        <w:t xml:space="preserve">: </w:t>
      </w:r>
      <w:bookmarkStart w:id="173" w:name="OLE_LINK163"/>
      <w:r>
        <w:rPr>
          <w:rStyle w:val="33"/>
          <w:rFonts w:hint="default" w:ascii="Times New Roman" w:hAnsi="Times New Roman" w:cs="Times New Roman"/>
          <w:bCs/>
          <w:sz w:val="20"/>
          <w:szCs w:val="20"/>
        </w:rPr>
        <w:t xml:space="preserve">Time error when </w:t>
      </w:r>
      <w:r>
        <w:rPr>
          <w:rStyle w:val="33"/>
          <w:rFonts w:hint="default" w:ascii="Times New Roman" w:hAnsi="Times New Roman" w:cs="Times New Roman"/>
          <w:bCs/>
          <w:sz w:val="20"/>
          <w:szCs w:val="20"/>
          <w:lang w:val="en-US" w:eastAsia="zh-CN"/>
        </w:rPr>
        <w:t xml:space="preserve">residual frequency error=5ppm, </w:t>
      </w:r>
      <w:r>
        <w:rPr>
          <w:rStyle w:val="33"/>
          <w:rFonts w:hint="default" w:ascii="Times New Roman" w:hAnsi="Times New Roman" w:cs="Times New Roman"/>
          <w:bCs/>
          <w:sz w:val="20"/>
          <w:szCs w:val="20"/>
        </w:rPr>
        <w:t>frequency drift=0.1ppm/s</w:t>
      </w:r>
      <w:bookmarkEnd w:id="173"/>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sz w:val="20"/>
          <w:szCs w:val="20"/>
          <w:lang w:val="en-US" w:eastAsia="zh-CN"/>
        </w:rPr>
      </w:pPr>
      <w:bookmarkStart w:id="174" w:name="OLE_LINK181"/>
      <w:r>
        <w:rPr>
          <w:rFonts w:hint="default" w:ascii="Times New Roman" w:hAnsi="Times New Roman" w:cs="Times New Roman"/>
          <w:b/>
          <w:bCs/>
          <w:sz w:val="20"/>
          <w:szCs w:val="20"/>
          <w:lang w:val="en-US" w:eastAsia="zh-CN"/>
        </w:rPr>
        <w:t>Table 1</w:t>
      </w:r>
      <w:r>
        <w:rPr>
          <w:rFonts w:hint="eastAsia" w:cs="Times New Roman"/>
          <w:b/>
          <w:bCs/>
          <w:sz w:val="20"/>
          <w:szCs w:val="20"/>
          <w:lang w:val="en-US" w:eastAsia="zh-CN"/>
        </w:rPr>
        <w:t>4</w:t>
      </w:r>
      <w:r>
        <w:rPr>
          <w:rFonts w:hint="default" w:ascii="Times New Roman" w:hAnsi="Times New Roman" w:cs="Times New Roman"/>
          <w:b/>
          <w:bCs/>
          <w:sz w:val="20"/>
          <w:szCs w:val="20"/>
          <w:lang w:val="en-US" w:eastAsia="zh-CN"/>
        </w:rPr>
        <w:t xml:space="preserve">: Summary of </w:t>
      </w:r>
      <w:r>
        <w:rPr>
          <w:rStyle w:val="33"/>
          <w:rFonts w:hint="default" w:ascii="Times New Roman" w:hAnsi="Times New Roman" w:cs="Times New Roman"/>
          <w:b/>
          <w:bCs/>
          <w:sz w:val="20"/>
          <w:szCs w:val="20"/>
          <w:lang w:val="en-US" w:eastAsia="zh-CN"/>
        </w:rPr>
        <w:t>t</w:t>
      </w:r>
      <w:r>
        <w:rPr>
          <w:rStyle w:val="33"/>
          <w:rFonts w:hint="default" w:ascii="Times New Roman" w:hAnsi="Times New Roman" w:cs="Times New Roman"/>
          <w:b/>
          <w:bCs/>
          <w:sz w:val="20"/>
          <w:szCs w:val="20"/>
        </w:rPr>
        <w:t xml:space="preserve">ime error </w:t>
      </w:r>
      <w:r>
        <w:rPr>
          <w:rStyle w:val="33"/>
          <w:rFonts w:hint="default" w:ascii="Times New Roman" w:hAnsi="Times New Roman" w:cs="Times New Roman"/>
          <w:b/>
          <w:bCs/>
          <w:sz w:val="20"/>
          <w:szCs w:val="20"/>
          <w:lang w:val="en-US" w:eastAsia="zh-CN"/>
        </w:rPr>
        <w:t xml:space="preserve">results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frequency error=5ppm, </w:t>
      </w:r>
      <w:r>
        <w:rPr>
          <w:rStyle w:val="33"/>
          <w:rFonts w:hint="default" w:ascii="Times New Roman" w:hAnsi="Times New Roman" w:cs="Times New Roman"/>
          <w:b/>
          <w:bCs/>
          <w:sz w:val="20"/>
          <w:szCs w:val="20"/>
        </w:rPr>
        <w:t>frequency drift=0.1ppm/s</w:t>
      </w:r>
      <w:r>
        <w:rPr>
          <w:rStyle w:val="33"/>
          <w:rFonts w:hint="default" w:ascii="Times New Roman" w:hAnsi="Times New Roman" w:cs="Times New Roman"/>
          <w:b/>
          <w:bCs/>
          <w:sz w:val="20"/>
          <w:szCs w:val="20"/>
          <w:lang w:val="en-US" w:eastAsia="zh-CN"/>
        </w:rPr>
        <w:t>, without considering the initial timing error</w:t>
      </w:r>
    </w:p>
    <w:bookmarkEnd w:id="174"/>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5"/>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Periodicity(s)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0.32</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0.64</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Drifted t</w:t>
            </w:r>
            <w:r>
              <w:rPr>
                <w:rFonts w:hint="default" w:ascii="Times New Roman" w:hAnsi="Times New Roman" w:cs="Times New Roman"/>
                <w:b/>
                <w:bCs w:val="0"/>
                <w:sz w:val="20"/>
                <w:szCs w:val="20"/>
                <w:vertAlign w:val="baseline"/>
                <w:lang w:val="en-US" w:eastAsia="zh-CN"/>
              </w:rPr>
              <w:t>im</w:t>
            </w:r>
            <w:r>
              <w:rPr>
                <w:rFonts w:hint="eastAsia" w:cs="Times New Roman"/>
                <w:b/>
                <w:bCs w:val="0"/>
                <w:sz w:val="20"/>
                <w:szCs w:val="20"/>
                <w:vertAlign w:val="baseline"/>
                <w:lang w:val="en-US" w:eastAsia="zh-CN"/>
              </w:rPr>
              <w:t>ing</w:t>
            </w:r>
            <w:r>
              <w:rPr>
                <w:rFonts w:hint="default" w:ascii="Times New Roman" w:hAnsi="Times New Roman" w:cs="Times New Roman"/>
                <w:b/>
                <w:bCs w:val="0"/>
                <w:sz w:val="20"/>
                <w:szCs w:val="20"/>
                <w:vertAlign w:val="baseline"/>
                <w:lang w:val="en-US" w:eastAsia="zh-CN"/>
              </w:rPr>
              <w:t xml:space="preserve"> error(us)</w:t>
            </w:r>
            <w:r>
              <w:rPr>
                <w:rFonts w:hint="eastAsia" w:cs="Times New Roman"/>
                <w:b/>
                <w:bCs w:val="0"/>
                <w:sz w:val="20"/>
                <w:szCs w:val="20"/>
                <w:vertAlign w:val="baseline"/>
                <w:lang w:val="en-US" w:eastAsia="zh-CN"/>
              </w:rPr>
              <w:t xml:space="preserve"> after LP-SS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1.605</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3.220</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6.482</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13.128</w:t>
            </w:r>
          </w:p>
        </w:tc>
      </w:tr>
    </w:tbl>
    <w:p>
      <w:pPr>
        <w:keepNext w:val="0"/>
        <w:keepLines w:val="0"/>
        <w:pageBreakBefore w:val="0"/>
        <w:numPr>
          <w:ilvl w:val="0"/>
          <w:numId w:val="0"/>
        </w:numPr>
        <w:tabs>
          <w:tab w:val="left" w:pos="420"/>
        </w:tabs>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val="0"/>
          <w:sz w:val="20"/>
          <w:szCs w:val="20"/>
        </w:rPr>
      </w:pPr>
    </w:p>
    <w:p>
      <w:pPr>
        <w:keepNext w:val="0"/>
        <w:keepLines w:val="0"/>
        <w:pageBreakBefore w:val="0"/>
        <w:numPr>
          <w:ilvl w:val="0"/>
          <w:numId w:val="27"/>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Style w:val="33"/>
          <w:rFonts w:hint="default" w:ascii="Times New Roman" w:hAnsi="Times New Roman" w:cs="Times New Roman"/>
          <w:b w:val="0"/>
          <w:sz w:val="20"/>
          <w:szCs w:val="20"/>
        </w:rPr>
        <w:t>For Set 2 of {oscillator frequency drift [ppm/s]= 0.</w:t>
      </w:r>
      <w:r>
        <w:rPr>
          <w:rStyle w:val="33"/>
          <w:rFonts w:hint="default" w:ascii="Times New Roman" w:hAnsi="Times New Roman" w:cs="Times New Roman"/>
          <w:b w:val="0"/>
          <w:sz w:val="20"/>
          <w:szCs w:val="20"/>
          <w:lang w:val="en-US" w:eastAsia="zh-CN"/>
        </w:rPr>
        <w:t>1</w:t>
      </w:r>
      <w:r>
        <w:rPr>
          <w:rStyle w:val="33"/>
          <w:rFonts w:hint="default" w:ascii="Times New Roman" w:hAnsi="Times New Roman" w:cs="Times New Roman"/>
          <w:b w:val="0"/>
          <w:sz w:val="20"/>
          <w:szCs w:val="20"/>
        </w:rPr>
        <w:t xml:space="preserve">ppm/s, residual frequency error[ppm] = </w:t>
      </w:r>
      <w:r>
        <w:rPr>
          <w:rStyle w:val="33"/>
          <w:rFonts w:hint="eastAsia" w:cs="Times New Roman"/>
          <w:b w:val="0"/>
          <w:sz w:val="20"/>
          <w:szCs w:val="20"/>
          <w:lang w:val="en-US" w:eastAsia="zh-CN"/>
        </w:rPr>
        <w:t>10</w:t>
      </w:r>
      <w:r>
        <w:rPr>
          <w:rStyle w:val="33"/>
          <w:rFonts w:hint="default" w:ascii="Times New Roman" w:hAnsi="Times New Roman" w:cs="Times New Roman"/>
          <w:b w:val="0"/>
          <w:sz w:val="20"/>
          <w:szCs w:val="20"/>
        </w:rPr>
        <w:t>ppm}</w:t>
      </w:r>
    </w:p>
    <w:p>
      <w:pPr>
        <w:keepNext w:val="0"/>
        <w:keepLines w:val="0"/>
        <w:pageBreakBefore w:val="0"/>
        <w:kinsoku/>
        <w:wordWrap/>
        <w:overflowPunct/>
        <w:topLinePunct w:val="0"/>
        <w:autoSpaceDE/>
        <w:autoSpaceDN/>
        <w:bidi w:val="0"/>
        <w:adjustRightInd/>
        <w:spacing w:before="181" w:beforeLines="5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4572000" cy="2715260"/>
            <wp:effectExtent l="4445" t="4445" r="14605" b="2349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Style w:val="33"/>
          <w:rFonts w:hint="default" w:ascii="Times New Roman" w:hAnsi="Times New Roman" w:cs="Times New Roman"/>
          <w:bCs/>
          <w:sz w:val="20"/>
          <w:szCs w:val="20"/>
        </w:rPr>
      </w:pPr>
      <w:r>
        <w:rPr>
          <w:rStyle w:val="33"/>
          <w:rFonts w:hint="default" w:ascii="Times New Roman" w:hAnsi="Times New Roman" w:cs="Times New Roman"/>
          <w:bCs/>
          <w:sz w:val="20"/>
          <w:szCs w:val="20"/>
        </w:rPr>
        <w:t xml:space="preserve">Figure </w:t>
      </w:r>
      <w:r>
        <w:rPr>
          <w:rStyle w:val="33"/>
          <w:rFonts w:hint="eastAsia" w:cs="Times New Roman"/>
          <w:bCs/>
          <w:sz w:val="20"/>
          <w:szCs w:val="20"/>
          <w:lang w:val="en-US" w:eastAsia="zh-CN"/>
        </w:rPr>
        <w:t>7</w:t>
      </w:r>
      <w:r>
        <w:rPr>
          <w:rStyle w:val="33"/>
          <w:rFonts w:hint="default" w:ascii="Times New Roman" w:hAnsi="Times New Roman" w:cs="Times New Roman"/>
          <w:bCs/>
          <w:sz w:val="20"/>
          <w:szCs w:val="20"/>
        </w:rPr>
        <w:t xml:space="preserve">: Time error when </w:t>
      </w:r>
      <w:r>
        <w:rPr>
          <w:rStyle w:val="33"/>
          <w:rFonts w:hint="default" w:ascii="Times New Roman" w:hAnsi="Times New Roman" w:cs="Times New Roman"/>
          <w:bCs/>
          <w:sz w:val="20"/>
          <w:szCs w:val="20"/>
          <w:lang w:val="en-US" w:eastAsia="zh-CN"/>
        </w:rPr>
        <w:t xml:space="preserve">residual frequency error=10ppm, </w:t>
      </w:r>
      <w:r>
        <w:rPr>
          <w:rStyle w:val="33"/>
          <w:rFonts w:hint="default" w:ascii="Times New Roman" w:hAnsi="Times New Roman" w:cs="Times New Roman"/>
          <w:bCs/>
          <w:sz w:val="20"/>
          <w:szCs w:val="20"/>
        </w:rPr>
        <w:t>frequency drift=0.1ppm/s</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eastAsia="宋体" w:cs="Times New Roman"/>
          <w:b/>
          <w:bCs w:val="0"/>
          <w:sz w:val="20"/>
          <w:szCs w:val="20"/>
          <w:lang w:val="en-US" w:eastAsia="zh-CN"/>
        </w:rPr>
      </w:pPr>
      <w:r>
        <w:rPr>
          <w:rFonts w:hint="default" w:ascii="Times New Roman" w:hAnsi="Times New Roman" w:cs="Times New Roman"/>
          <w:b/>
          <w:bCs/>
          <w:sz w:val="20"/>
          <w:szCs w:val="20"/>
          <w:lang w:val="en-US" w:eastAsia="zh-CN"/>
        </w:rPr>
        <w:t>Table 1</w:t>
      </w:r>
      <w:r>
        <w:rPr>
          <w:rFonts w:hint="eastAsia" w:cs="Times New Roman"/>
          <w:b/>
          <w:bCs/>
          <w:sz w:val="20"/>
          <w:szCs w:val="20"/>
          <w:lang w:val="en-US" w:eastAsia="zh-CN"/>
        </w:rPr>
        <w:t>5</w:t>
      </w:r>
      <w:r>
        <w:rPr>
          <w:rFonts w:hint="default" w:ascii="Times New Roman" w:hAnsi="Times New Roman" w:cs="Times New Roman"/>
          <w:b/>
          <w:bCs/>
          <w:sz w:val="20"/>
          <w:szCs w:val="20"/>
          <w:lang w:val="en-US" w:eastAsia="zh-CN"/>
        </w:rPr>
        <w:t xml:space="preserve">: summary of </w:t>
      </w:r>
      <w:r>
        <w:rPr>
          <w:rStyle w:val="33"/>
          <w:rFonts w:hint="default" w:ascii="Times New Roman" w:hAnsi="Times New Roman" w:cs="Times New Roman"/>
          <w:b/>
          <w:bCs/>
          <w:sz w:val="20"/>
          <w:szCs w:val="20"/>
          <w:lang w:val="en-US" w:eastAsia="zh-CN"/>
        </w:rPr>
        <w:t>t</w:t>
      </w:r>
      <w:r>
        <w:rPr>
          <w:rStyle w:val="33"/>
          <w:rFonts w:hint="default" w:ascii="Times New Roman" w:hAnsi="Times New Roman" w:cs="Times New Roman"/>
          <w:b/>
          <w:bCs/>
          <w:sz w:val="20"/>
          <w:szCs w:val="20"/>
        </w:rPr>
        <w:t xml:space="preserve">ime error </w:t>
      </w:r>
      <w:r>
        <w:rPr>
          <w:rStyle w:val="33"/>
          <w:rFonts w:hint="default" w:ascii="Times New Roman" w:hAnsi="Times New Roman" w:cs="Times New Roman"/>
          <w:b/>
          <w:bCs/>
          <w:sz w:val="20"/>
          <w:szCs w:val="20"/>
          <w:lang w:val="en-US" w:eastAsia="zh-CN"/>
        </w:rPr>
        <w:t xml:space="preserve">results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frequency error=5ppm, </w:t>
      </w:r>
      <w:r>
        <w:rPr>
          <w:rStyle w:val="33"/>
          <w:rFonts w:hint="default" w:ascii="Times New Roman" w:hAnsi="Times New Roman" w:cs="Times New Roman"/>
          <w:b/>
          <w:bCs/>
          <w:sz w:val="20"/>
          <w:szCs w:val="20"/>
        </w:rPr>
        <w:t>frequency drift=0.1ppm/s</w:t>
      </w:r>
      <w:bookmarkStart w:id="175" w:name="OLE_LINK2"/>
      <w:r>
        <w:rPr>
          <w:rStyle w:val="33"/>
          <w:rFonts w:hint="default" w:ascii="Times New Roman" w:hAnsi="Times New Roman" w:cs="Times New Roman"/>
          <w:b/>
          <w:bCs/>
          <w:sz w:val="20"/>
          <w:szCs w:val="20"/>
          <w:lang w:val="en-US" w:eastAsia="zh-CN"/>
        </w:rPr>
        <w:t>, without considering the initial timing error</w:t>
      </w:r>
      <w:bookmarkEnd w:id="175"/>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4"/>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4"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Periodicity(s)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0.32</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0.64</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4"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Drifted t</w:t>
            </w:r>
            <w:r>
              <w:rPr>
                <w:rFonts w:hint="default" w:ascii="Times New Roman" w:hAnsi="Times New Roman" w:cs="Times New Roman"/>
                <w:b/>
                <w:bCs w:val="0"/>
                <w:sz w:val="20"/>
                <w:szCs w:val="20"/>
                <w:vertAlign w:val="baseline"/>
                <w:lang w:val="en-US" w:eastAsia="zh-CN"/>
              </w:rPr>
              <w:t>im</w:t>
            </w:r>
            <w:r>
              <w:rPr>
                <w:rFonts w:hint="eastAsia" w:cs="Times New Roman"/>
                <w:b/>
                <w:bCs w:val="0"/>
                <w:sz w:val="20"/>
                <w:szCs w:val="20"/>
                <w:vertAlign w:val="baseline"/>
                <w:lang w:val="en-US" w:eastAsia="zh-CN"/>
              </w:rPr>
              <w:t>ing</w:t>
            </w:r>
            <w:r>
              <w:rPr>
                <w:rFonts w:hint="default" w:ascii="Times New Roman" w:hAnsi="Times New Roman" w:cs="Times New Roman"/>
                <w:b/>
                <w:bCs w:val="0"/>
                <w:sz w:val="20"/>
                <w:szCs w:val="20"/>
                <w:vertAlign w:val="baseline"/>
                <w:lang w:val="en-US" w:eastAsia="zh-CN"/>
              </w:rPr>
              <w:t xml:space="preserve"> error(us)</w:t>
            </w:r>
            <w:r>
              <w:rPr>
                <w:rFonts w:hint="eastAsia" w:cs="Times New Roman"/>
                <w:b/>
                <w:bCs w:val="0"/>
                <w:sz w:val="20"/>
                <w:szCs w:val="20"/>
                <w:vertAlign w:val="baseline"/>
                <w:lang w:val="en-US" w:eastAsia="zh-CN"/>
              </w:rPr>
              <w:t xml:space="preserve"> after LP-SS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3.205</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6.420</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12.882</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25.928</w:t>
            </w:r>
          </w:p>
        </w:tc>
      </w:tr>
    </w:tbl>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p>
    <w:p>
      <w:pPr>
        <w:keepNext w:val="0"/>
        <w:keepLines w:val="0"/>
        <w:pageBreakBefore w:val="0"/>
        <w:numPr>
          <w:ilvl w:val="-1"/>
          <w:numId w:val="0"/>
        </w:numPr>
        <w:kinsoku/>
        <w:wordWrap/>
        <w:overflowPunct/>
        <w:topLinePunct w:val="0"/>
        <w:autoSpaceDE/>
        <w:autoSpaceDN/>
        <w:bidi w:val="0"/>
        <w:adjustRightInd/>
        <w:snapToGrid/>
        <w:spacing w:before="181" w:beforeLines="50" w:after="181" w:afterLines="50" w:line="276" w:lineRule="auto"/>
        <w:jc w:val="both"/>
        <w:textAlignment w:val="auto"/>
        <w:rPr>
          <w:rFonts w:hint="default" w:ascii="Times New Roman" w:hAnsi="Times New Roman" w:cs="Times New Roman"/>
          <w:sz w:val="20"/>
          <w:szCs w:val="20"/>
          <w:lang w:val="en-US" w:eastAsia="zh-CN"/>
        </w:rPr>
      </w:pPr>
      <w:r>
        <w:rPr>
          <w:rFonts w:hint="eastAsia" w:cs="Times New Roman"/>
          <w:sz w:val="20"/>
          <w:szCs w:val="20"/>
          <w:lang w:val="en-US" w:eastAsia="zh-CN"/>
        </w:rPr>
        <w:t xml:space="preserve">Based on the drifted timing error after a LP-SS and the LP-WUS reception tolerance, we can obtain the required sync accuracy, wherein the required sync accuracy=LP-WUS timing error tolerance-drifted timing error. </w:t>
      </w:r>
    </w:p>
    <w:p>
      <w:pPr>
        <w:keepNext w:val="0"/>
        <w:keepLines w:val="0"/>
        <w:pageBreakBefore w:val="0"/>
        <w:numPr>
          <w:ilvl w:val="-1"/>
          <w:numId w:val="0"/>
        </w:numPr>
        <w:kinsoku/>
        <w:wordWrap/>
        <w:overflowPunct/>
        <w:topLinePunct w:val="0"/>
        <w:autoSpaceDE/>
        <w:autoSpaceDN/>
        <w:bidi w:val="0"/>
        <w:adjustRightInd/>
        <w:snapToGrid/>
        <w:spacing w:before="181" w:beforeLines="50" w:after="181" w:afterLines="50" w:line="276" w:lineRule="auto"/>
        <w:jc w:val="center"/>
        <w:textAlignment w:val="auto"/>
        <w:rPr>
          <w:rStyle w:val="33"/>
          <w:rFonts w:hint="default" w:ascii="Times New Roman" w:hAnsi="Times New Roman" w:cs="Times New Roman"/>
          <w:b/>
          <w:bCs/>
          <w:sz w:val="20"/>
          <w:szCs w:val="20"/>
          <w:lang w:val="en-US" w:eastAsia="zh-CN"/>
        </w:rPr>
      </w:pPr>
      <w:bookmarkStart w:id="176" w:name="OLE_LINK69"/>
      <w:r>
        <w:rPr>
          <w:rFonts w:hint="default" w:ascii="Times New Roman" w:hAnsi="Times New Roman" w:cs="Times New Roman"/>
          <w:b/>
          <w:bCs/>
          <w:sz w:val="20"/>
          <w:szCs w:val="20"/>
          <w:lang w:val="en-US" w:eastAsia="zh-CN"/>
        </w:rPr>
        <w:t>Table 1</w:t>
      </w:r>
      <w:r>
        <w:rPr>
          <w:rFonts w:hint="eastAsia" w:cs="Times New Roman"/>
          <w:b/>
          <w:bCs/>
          <w:sz w:val="20"/>
          <w:szCs w:val="20"/>
          <w:lang w:val="en-US" w:eastAsia="zh-CN"/>
        </w:rPr>
        <w:t>6</w:t>
      </w:r>
      <w:r>
        <w:rPr>
          <w:rFonts w:hint="default" w:ascii="Times New Roman" w:hAnsi="Times New Roman" w:cs="Times New Roman"/>
          <w:b/>
          <w:bCs/>
          <w:sz w:val="20"/>
          <w:szCs w:val="20"/>
          <w:lang w:val="en-US" w:eastAsia="zh-CN"/>
        </w:rPr>
        <w:t xml:space="preserve">: </w:t>
      </w:r>
      <w:r>
        <w:rPr>
          <w:rFonts w:hint="eastAsia" w:cs="Times New Roman"/>
          <w:b/>
          <w:bCs/>
          <w:sz w:val="20"/>
          <w:szCs w:val="20"/>
          <w:lang w:val="en-US" w:eastAsia="zh-CN"/>
        </w:rPr>
        <w:t>Without preamble, the required sync accuracy</w:t>
      </w:r>
      <w:r>
        <w:rPr>
          <w:rStyle w:val="33"/>
          <w:rFonts w:hint="eastAsia" w:cs="Times New Roman"/>
          <w:b/>
          <w:bCs/>
          <w:sz w:val="20"/>
          <w:szCs w:val="20"/>
          <w:lang w:val="en-US" w:eastAsia="zh-CN"/>
        </w:rPr>
        <w:t xml:space="preserve"> for LP-SS</w:t>
      </w:r>
      <w:r>
        <w:rPr>
          <w:rStyle w:val="33"/>
          <w:rFonts w:hint="default" w:ascii="Times New Roman" w:hAnsi="Times New Roman" w:cs="Times New Roman"/>
          <w:b/>
          <w:bCs/>
          <w:sz w:val="20"/>
          <w:szCs w:val="20"/>
          <w:lang w:val="en-US" w:eastAsia="zh-CN"/>
        </w:rPr>
        <w:t xml:space="preserve">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frequency error=5ppm, </w:t>
      </w:r>
      <w:r>
        <w:rPr>
          <w:rStyle w:val="33"/>
          <w:rFonts w:hint="default" w:ascii="Times New Roman" w:hAnsi="Times New Roman" w:cs="Times New Roman"/>
          <w:b/>
          <w:bCs/>
          <w:sz w:val="20"/>
          <w:szCs w:val="20"/>
        </w:rPr>
        <w:t>frequency drift=0.1ppm/s</w:t>
      </w:r>
      <w:r>
        <w:rPr>
          <w:rStyle w:val="33"/>
          <w:rFonts w:hint="default" w:ascii="Times New Roman" w:hAnsi="Times New Roman" w:cs="Times New Roman"/>
          <w:b/>
          <w:bCs/>
          <w:sz w:val="20"/>
          <w:szCs w:val="20"/>
          <w:lang w:val="en-US" w:eastAsia="zh-CN"/>
        </w:rPr>
        <w:t>, with considering the residual timing error</w:t>
      </w:r>
    </w:p>
    <w:bookmarkEnd w:id="176"/>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2"/>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Periodicity(s)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0.32</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0.64</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bookmarkStart w:id="177" w:name="OLE_LINK171"/>
            <w:r>
              <w:rPr>
                <w:rFonts w:hint="eastAsia" w:cs="Times New Roman"/>
                <w:b/>
                <w:bCs w:val="0"/>
                <w:sz w:val="20"/>
                <w:szCs w:val="20"/>
                <w:vertAlign w:val="baseline"/>
                <w:lang w:val="en-US" w:eastAsia="zh-CN"/>
              </w:rPr>
              <w:t xml:space="preserve">drifted </w:t>
            </w:r>
            <w:r>
              <w:rPr>
                <w:rFonts w:hint="eastAsia" w:ascii="Times New Roman" w:hAnsi="Times New Roman" w:cs="Times New Roman"/>
                <w:b/>
                <w:bCs w:val="0"/>
                <w:sz w:val="20"/>
                <w:szCs w:val="20"/>
                <w:vertAlign w:val="baseline"/>
                <w:lang w:val="en-US" w:eastAsia="zh-CN"/>
              </w:rPr>
              <w:t>t</w:t>
            </w:r>
            <w:r>
              <w:rPr>
                <w:rFonts w:hint="default" w:ascii="Times New Roman" w:hAnsi="Times New Roman" w:cs="Times New Roman"/>
                <w:b/>
                <w:bCs w:val="0"/>
                <w:sz w:val="20"/>
                <w:szCs w:val="20"/>
                <w:vertAlign w:val="baseline"/>
                <w:lang w:val="en-US" w:eastAsia="zh-CN"/>
              </w:rPr>
              <w:t>im</w:t>
            </w:r>
            <w:r>
              <w:rPr>
                <w:rFonts w:hint="eastAsia" w:ascii="Times New Roman" w:hAnsi="Times New Roman" w:cs="Times New Roman"/>
                <w:b/>
                <w:bCs w:val="0"/>
                <w:sz w:val="20"/>
                <w:szCs w:val="20"/>
                <w:vertAlign w:val="baseline"/>
                <w:lang w:val="en-US" w:eastAsia="zh-CN"/>
              </w:rPr>
              <w:t>ing</w:t>
            </w:r>
            <w:r>
              <w:rPr>
                <w:rFonts w:hint="default" w:ascii="Times New Roman" w:hAnsi="Times New Roman" w:cs="Times New Roman"/>
                <w:b/>
                <w:bCs w:val="0"/>
                <w:sz w:val="20"/>
                <w:szCs w:val="20"/>
                <w:vertAlign w:val="baseline"/>
                <w:lang w:val="en-US" w:eastAsia="zh-CN"/>
              </w:rPr>
              <w:t xml:space="preserve"> error</w:t>
            </w:r>
            <w:r>
              <w:rPr>
                <w:rFonts w:hint="eastAsia" w:cs="Times New Roman"/>
                <w:b/>
                <w:bCs w:val="0"/>
                <w:sz w:val="20"/>
                <w:szCs w:val="20"/>
                <w:vertAlign w:val="baseline"/>
                <w:lang w:val="en-US" w:eastAsia="zh-CN"/>
              </w:rPr>
              <w:t>(us)</w:t>
            </w:r>
            <w:bookmarkEnd w:id="177"/>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1.605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3.22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6.482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13.128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bookmarkStart w:id="178" w:name="OLE_LINK158"/>
            <w:r>
              <w:rPr>
                <w:rFonts w:hint="eastAsia" w:cs="Times New Roman"/>
                <w:b/>
                <w:bCs w:val="0"/>
                <w:sz w:val="20"/>
                <w:szCs w:val="20"/>
                <w:vertAlign w:val="baseline"/>
                <w:lang w:val="en-US" w:eastAsia="zh-CN"/>
              </w:rPr>
              <w:t>LP-WUS timing error tolerance 5us (OOK1 target)</w:t>
            </w:r>
            <w:bookmarkEnd w:id="178"/>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green"/>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3.395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1.78</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-1.482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-8.128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LP-WUS timing error tolerance 2us (OOK4 M=2 target)</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green"/>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0.395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-1.22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-4.482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-11.128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LP-WUS timing error tolerance 1us (OOK4 M=4 target)</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-0.605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-2.22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-5.482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-12.128</w:t>
            </w:r>
          </w:p>
        </w:tc>
      </w:tr>
    </w:tbl>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p>
    <w:p>
      <w:pPr>
        <w:keepNext w:val="0"/>
        <w:keepLines w:val="0"/>
        <w:pageBreakBefore w:val="0"/>
        <w:numPr>
          <w:ilvl w:val="-1"/>
          <w:numId w:val="0"/>
        </w:numPr>
        <w:kinsoku/>
        <w:wordWrap/>
        <w:overflowPunct/>
        <w:topLinePunct w:val="0"/>
        <w:autoSpaceDE/>
        <w:autoSpaceDN/>
        <w:bidi w:val="0"/>
        <w:adjustRightInd/>
        <w:snapToGrid/>
        <w:spacing w:before="181" w:beforeLines="50" w:after="181" w:afterLines="50" w:line="276" w:lineRule="auto"/>
        <w:jc w:val="center"/>
        <w:textAlignment w:val="auto"/>
        <w:rPr>
          <w:rStyle w:val="33"/>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 xml:space="preserve">Table </w:t>
      </w:r>
      <w:r>
        <w:rPr>
          <w:rFonts w:hint="eastAsia" w:ascii="Times New Roman" w:hAnsi="Times New Roman" w:cs="Times New Roman"/>
          <w:b/>
          <w:bCs/>
          <w:sz w:val="20"/>
          <w:szCs w:val="20"/>
          <w:lang w:val="en-US" w:eastAsia="zh-CN"/>
        </w:rPr>
        <w:t>1</w:t>
      </w:r>
      <w:r>
        <w:rPr>
          <w:rFonts w:hint="eastAsia" w:cs="Times New Roman"/>
          <w:b/>
          <w:bCs/>
          <w:sz w:val="20"/>
          <w:szCs w:val="20"/>
          <w:lang w:val="en-US" w:eastAsia="zh-CN"/>
        </w:rPr>
        <w:t>7</w:t>
      </w:r>
      <w:r>
        <w:rPr>
          <w:rFonts w:hint="default" w:ascii="Times New Roman" w:hAnsi="Times New Roman" w:cs="Times New Roman"/>
          <w:b/>
          <w:bCs/>
          <w:sz w:val="20"/>
          <w:szCs w:val="20"/>
          <w:lang w:val="en-US" w:eastAsia="zh-CN"/>
        </w:rPr>
        <w:t xml:space="preserve">: </w:t>
      </w:r>
      <w:r>
        <w:rPr>
          <w:rFonts w:hint="eastAsia" w:cs="Times New Roman"/>
          <w:b/>
          <w:bCs/>
          <w:sz w:val="20"/>
          <w:szCs w:val="20"/>
          <w:lang w:val="en-US" w:eastAsia="zh-CN"/>
        </w:rPr>
        <w:t>Without preamble, the required sync accuracy</w:t>
      </w:r>
      <w:r>
        <w:rPr>
          <w:rStyle w:val="33"/>
          <w:rFonts w:hint="eastAsia" w:cs="Times New Roman"/>
          <w:b/>
          <w:bCs/>
          <w:sz w:val="20"/>
          <w:szCs w:val="20"/>
          <w:lang w:val="en-US" w:eastAsia="zh-CN"/>
        </w:rPr>
        <w:t xml:space="preserve"> for LP-SS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w:t>
      </w:r>
      <w:bookmarkStart w:id="179" w:name="OLE_LINK46"/>
      <w:r>
        <w:rPr>
          <w:rStyle w:val="33"/>
          <w:rFonts w:hint="default" w:ascii="Times New Roman" w:hAnsi="Times New Roman" w:cs="Times New Roman"/>
          <w:b/>
          <w:bCs/>
          <w:sz w:val="20"/>
          <w:szCs w:val="20"/>
          <w:lang w:val="en-US" w:eastAsia="zh-CN"/>
        </w:rPr>
        <w:t>frequency error</w:t>
      </w:r>
      <w:bookmarkEnd w:id="179"/>
      <w:r>
        <w:rPr>
          <w:rStyle w:val="33"/>
          <w:rFonts w:hint="default" w:ascii="Times New Roman" w:hAnsi="Times New Roman" w:cs="Times New Roman"/>
          <w:b/>
          <w:bCs/>
          <w:sz w:val="20"/>
          <w:szCs w:val="20"/>
          <w:lang w:val="en-US" w:eastAsia="zh-CN"/>
        </w:rPr>
        <w:t xml:space="preserve">=10ppm, </w:t>
      </w:r>
      <w:r>
        <w:rPr>
          <w:rStyle w:val="33"/>
          <w:rFonts w:hint="default" w:ascii="Times New Roman" w:hAnsi="Times New Roman" w:cs="Times New Roman"/>
          <w:b/>
          <w:bCs/>
          <w:sz w:val="20"/>
          <w:szCs w:val="20"/>
        </w:rPr>
        <w:t>frequency drift=0.1ppm/s</w:t>
      </w:r>
      <w:r>
        <w:rPr>
          <w:rStyle w:val="33"/>
          <w:rFonts w:hint="default" w:ascii="Times New Roman" w:hAnsi="Times New Roman" w:cs="Times New Roman"/>
          <w:b/>
          <w:bCs/>
          <w:sz w:val="20"/>
          <w:szCs w:val="20"/>
          <w:lang w:val="en-US" w:eastAsia="zh-CN"/>
        </w:rPr>
        <w:t>, with considering the residual timing error</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2"/>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Periodicity(s)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0.32</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0.64</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 xml:space="preserve">drifted </w:t>
            </w:r>
            <w:r>
              <w:rPr>
                <w:rFonts w:hint="eastAsia" w:ascii="Times New Roman" w:hAnsi="Times New Roman" w:cs="Times New Roman"/>
                <w:b/>
                <w:bCs w:val="0"/>
                <w:sz w:val="20"/>
                <w:szCs w:val="20"/>
                <w:vertAlign w:val="baseline"/>
                <w:lang w:val="en-US" w:eastAsia="zh-CN"/>
              </w:rPr>
              <w:t>t</w:t>
            </w:r>
            <w:r>
              <w:rPr>
                <w:rFonts w:hint="default" w:ascii="Times New Roman" w:hAnsi="Times New Roman" w:cs="Times New Roman"/>
                <w:b/>
                <w:bCs w:val="0"/>
                <w:sz w:val="20"/>
                <w:szCs w:val="20"/>
                <w:vertAlign w:val="baseline"/>
                <w:lang w:val="en-US" w:eastAsia="zh-CN"/>
              </w:rPr>
              <w:t>im</w:t>
            </w:r>
            <w:r>
              <w:rPr>
                <w:rFonts w:hint="eastAsia" w:ascii="Times New Roman" w:hAnsi="Times New Roman" w:cs="Times New Roman"/>
                <w:b/>
                <w:bCs w:val="0"/>
                <w:sz w:val="20"/>
                <w:szCs w:val="20"/>
                <w:vertAlign w:val="baseline"/>
                <w:lang w:val="en-US" w:eastAsia="zh-CN"/>
              </w:rPr>
              <w:t>ing</w:t>
            </w:r>
            <w:r>
              <w:rPr>
                <w:rFonts w:hint="default" w:ascii="Times New Roman" w:hAnsi="Times New Roman" w:cs="Times New Roman"/>
                <w:b/>
                <w:bCs w:val="0"/>
                <w:sz w:val="20"/>
                <w:szCs w:val="20"/>
                <w:vertAlign w:val="baseline"/>
                <w:lang w:val="en-US" w:eastAsia="zh-CN"/>
              </w:rPr>
              <w:t xml:space="preserve"> error</w:t>
            </w:r>
            <w:r>
              <w:rPr>
                <w:rFonts w:hint="eastAsia" w:cs="Times New Roman"/>
                <w:b/>
                <w:bCs w:val="0"/>
                <w:sz w:val="20"/>
                <w:szCs w:val="20"/>
                <w:vertAlign w:val="baseline"/>
                <w:lang w:val="en-US" w:eastAsia="zh-CN"/>
              </w:rPr>
              <w:t>(us)</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3.205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6.42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12.882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25.928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LP-WUS timing error tolerance 5us (OOK1 target)</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1.795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-1.42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-7.882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-20.928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LP-WUS timing error tolerance 2us (OOK4 M=2 target)</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-1.205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-4.42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-10.882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-23.928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LP-WUS timing error tolerance 1us (OOK4 M=4 target)</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-2.205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-5.42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-11.882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-24.928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83" w:type="dxa"/>
            <w:gridSpan w:val="5"/>
            <w:vAlign w:val="top"/>
          </w:tcPr>
          <w:p>
            <w:pPr>
              <w:keepNext w:val="0"/>
              <w:keepLines w:val="0"/>
              <w:widowControl/>
              <w:suppressLineNumbers w:val="0"/>
              <w:jc w:val="both"/>
              <w:textAlignment w:val="top"/>
              <w:rPr>
                <w:rFonts w:hint="default" w:ascii="Times New Roman" w:hAnsi="Times New Roman" w:eastAsia="宋体" w:cs="Times New Roman"/>
                <w:b/>
                <w:bCs/>
                <w:i w:val="0"/>
                <w:iCs w:val="0"/>
                <w:color w:val="000000"/>
                <w:kern w:val="0"/>
                <w:sz w:val="20"/>
                <w:szCs w:val="20"/>
                <w:highlight w:val="lightGray"/>
                <w:u w:val="none"/>
                <w:lang w:val="en-US" w:eastAsia="zh-CN" w:bidi="ar"/>
              </w:rPr>
            </w:pPr>
            <w:r>
              <w:rPr>
                <w:rStyle w:val="33"/>
                <w:rFonts w:hint="default" w:ascii="Times New Roman" w:hAnsi="Times New Roman" w:cs="Times New Roman"/>
                <w:b w:val="0"/>
                <w:bCs w:val="0"/>
                <w:i w:val="0"/>
                <w:iCs w:val="0"/>
                <w:sz w:val="20"/>
                <w:szCs w:val="20"/>
                <w:lang w:val="en-US" w:eastAsia="zh-CN"/>
              </w:rPr>
              <w:t xml:space="preserve">Note: the green highlighted values are </w:t>
            </w:r>
            <w:r>
              <w:rPr>
                <w:rStyle w:val="33"/>
                <w:rFonts w:hint="eastAsia" w:cs="Times New Roman"/>
                <w:b w:val="0"/>
                <w:bCs w:val="0"/>
                <w:i w:val="0"/>
                <w:iCs w:val="0"/>
                <w:sz w:val="20"/>
                <w:szCs w:val="20"/>
                <w:lang w:val="en-US" w:eastAsia="zh-CN"/>
              </w:rPr>
              <w:t>feasible values</w:t>
            </w:r>
            <w:r>
              <w:rPr>
                <w:rStyle w:val="33"/>
                <w:rFonts w:hint="default" w:ascii="Times New Roman" w:hAnsi="Times New Roman" w:cs="Times New Roman"/>
                <w:b w:val="0"/>
                <w:bCs w:val="0"/>
                <w:i w:val="0"/>
                <w:iCs w:val="0"/>
                <w:sz w:val="20"/>
                <w:szCs w:val="20"/>
                <w:lang w:val="en-US" w:eastAsia="zh-CN"/>
              </w:rPr>
              <w:t xml:space="preserve">. </w:t>
            </w:r>
            <w:r>
              <w:rPr>
                <w:rStyle w:val="33"/>
                <w:rFonts w:hint="eastAsia" w:cs="Times New Roman"/>
                <w:b w:val="0"/>
                <w:bCs w:val="0"/>
                <w:i w:val="0"/>
                <w:iCs w:val="0"/>
                <w:sz w:val="20"/>
                <w:szCs w:val="20"/>
                <w:lang w:val="en-US" w:eastAsia="zh-CN"/>
              </w:rPr>
              <w:t>The gray highlighted values are infeasible values.</w:t>
            </w:r>
          </w:p>
        </w:tc>
      </w:tr>
    </w:tbl>
    <w:p>
      <w:pPr>
        <w:keepNext w:val="0"/>
        <w:keepLines w:val="0"/>
        <w:pageBreakBefore w:val="0"/>
        <w:numPr>
          <w:ilvl w:val="0"/>
          <w:numId w:val="0"/>
        </w:numPr>
        <w:kinsoku/>
        <w:wordWrap/>
        <w:overflowPunct/>
        <w:topLinePunct w:val="0"/>
        <w:autoSpaceDE/>
        <w:autoSpaceDN/>
        <w:bidi w:val="0"/>
        <w:adjustRightInd/>
        <w:spacing w:before="181" w:beforeLines="50" w:after="181" w:afterLines="50" w:line="276" w:lineRule="auto"/>
        <w:textAlignment w:val="auto"/>
        <w:rPr>
          <w:rFonts w:hint="default" w:cs="Times New Roman"/>
          <w:sz w:val="20"/>
          <w:szCs w:val="20"/>
          <w:lang w:val="en-US" w:eastAsia="zh-CN"/>
        </w:rPr>
      </w:pPr>
      <w:r>
        <w:rPr>
          <w:rFonts w:hint="eastAsia" w:cs="Times New Roman"/>
          <w:sz w:val="20"/>
          <w:szCs w:val="20"/>
          <w:lang w:val="en-US" w:eastAsia="zh-CN"/>
        </w:rPr>
        <w:t>From the above tables, for the case of residual frequency error of 5 ppm and preamble is not configured, to satisfy the timing error for LP-WUS reception less than 5us, the LP-SS periodicity should be no more than 640/320ms, and the required LP-SS sync accuracy is less than 1.7/3.3us. In this case, the LP-WUS can only use OOK1 waveform or OOK4 M=2 if 0.395us sync accuracy via LP-SS can be achieved.</w:t>
      </w:r>
    </w:p>
    <w:p>
      <w:pPr>
        <w:pStyle w:val="2"/>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cs="Times New Roman"/>
          <w:color w:val="auto"/>
          <w:sz w:val="20"/>
          <w:szCs w:val="20"/>
          <w:lang w:val="en-US" w:eastAsia="zh-CN"/>
        </w:rPr>
      </w:pPr>
      <w:r>
        <w:rPr>
          <w:rFonts w:hint="eastAsia" w:cs="Times New Roman"/>
          <w:color w:val="auto"/>
          <w:sz w:val="20"/>
          <w:szCs w:val="20"/>
          <w:lang w:val="en-US" w:eastAsia="zh-CN"/>
        </w:rPr>
        <w:t>For the case of residual frequency error of 10 ppm and preamble is not configured, to satisfy the timing error for LP-WUS reception less than 5us, the LP-SS periodicity should be no more than 320ms, and the required LP-SS sync accuracy is less than 1.7us. In this case, the LP-WUS can only use OOK1 waveform.</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Observation</w:t>
      </w:r>
      <w:r>
        <w:rPr>
          <w:rStyle w:val="33"/>
          <w:rFonts w:hint="eastAsia" w:ascii="Times New Roman" w:hAnsi="Times New Roman" w:cs="Times New Roman"/>
          <w:b/>
          <w:bCs/>
          <w:i/>
          <w:iCs/>
          <w:sz w:val="20"/>
          <w:szCs w:val="20"/>
          <w:lang w:val="en-US" w:eastAsia="zh-CN"/>
        </w:rPr>
        <w:t xml:space="preserve"> 1</w:t>
      </w:r>
      <w:r>
        <w:rPr>
          <w:rStyle w:val="33"/>
          <w:rFonts w:hint="eastAsia" w:cs="Times New Roman"/>
          <w:b/>
          <w:bCs/>
          <w:i/>
          <w:iCs/>
          <w:sz w:val="20"/>
          <w:szCs w:val="20"/>
          <w:lang w:val="en-US" w:eastAsia="zh-CN"/>
        </w:rPr>
        <w:t>1</w:t>
      </w:r>
      <w:r>
        <w:rPr>
          <w:rStyle w:val="33"/>
          <w:rFonts w:hint="default" w:ascii="Times New Roman" w:hAnsi="Times New Roman" w:cs="Times New Roman"/>
          <w:b/>
          <w:bCs/>
          <w:i/>
          <w:iCs/>
          <w:sz w:val="20"/>
          <w:szCs w:val="20"/>
          <w:lang w:val="en-US" w:eastAsia="zh-CN"/>
        </w:rPr>
        <w:t xml:space="preserve">: </w:t>
      </w:r>
      <w:r>
        <w:rPr>
          <w:rStyle w:val="33"/>
          <w:rFonts w:hint="eastAsia" w:cs="Times New Roman"/>
          <w:b/>
          <w:bCs/>
          <w:i/>
          <w:iCs/>
          <w:sz w:val="20"/>
          <w:szCs w:val="20"/>
          <w:lang w:val="en-US" w:eastAsia="zh-CN"/>
        </w:rPr>
        <w:t>Without preamble</w:t>
      </w:r>
    </w:p>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eastAsia"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 xml:space="preserve">For the case of residual frequency error of 5 ppm and preamble is not configured, </w:t>
      </w:r>
      <w:r>
        <w:rPr>
          <w:rStyle w:val="33"/>
          <w:rFonts w:hint="eastAsia" w:cs="Times New Roman"/>
          <w:b/>
          <w:bCs/>
          <w:i/>
          <w:iCs/>
          <w:sz w:val="20"/>
          <w:szCs w:val="20"/>
          <w:lang w:val="en-US" w:eastAsia="zh-CN"/>
        </w:rPr>
        <w:t>to satisfy the timing error for LP-WUS reception less than 5us, the LP-SS periodicity should be no more than 640/320ms, and the required LP-SS sync accuracy is less than 1.7/3.3us.</w:t>
      </w:r>
    </w:p>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Fonts w:hint="default"/>
          <w:lang w:val="en-US" w:eastAsia="zh-CN"/>
        </w:rPr>
      </w:pPr>
      <w:r>
        <w:rPr>
          <w:rStyle w:val="33"/>
          <w:rFonts w:hint="default" w:ascii="Times New Roman" w:hAnsi="Times New Roman" w:cs="Times New Roman"/>
          <w:b/>
          <w:bCs/>
          <w:i/>
          <w:iCs/>
          <w:sz w:val="20"/>
          <w:szCs w:val="20"/>
          <w:lang w:val="en-US" w:eastAsia="zh-CN"/>
        </w:rPr>
        <w:t xml:space="preserve">For the case of residual frequency error of </w:t>
      </w:r>
      <w:r>
        <w:rPr>
          <w:rStyle w:val="33"/>
          <w:rFonts w:hint="eastAsia" w:cs="Times New Roman"/>
          <w:b/>
          <w:bCs/>
          <w:i/>
          <w:iCs/>
          <w:sz w:val="20"/>
          <w:szCs w:val="20"/>
          <w:lang w:val="en-US" w:eastAsia="zh-CN"/>
        </w:rPr>
        <w:t>10</w:t>
      </w:r>
      <w:r>
        <w:rPr>
          <w:rStyle w:val="33"/>
          <w:rFonts w:hint="default" w:ascii="Times New Roman" w:hAnsi="Times New Roman" w:cs="Times New Roman"/>
          <w:b/>
          <w:bCs/>
          <w:i/>
          <w:iCs/>
          <w:sz w:val="20"/>
          <w:szCs w:val="20"/>
          <w:lang w:val="en-US" w:eastAsia="zh-CN"/>
        </w:rPr>
        <w:t xml:space="preserve"> ppm and preamble is not configured, </w:t>
      </w:r>
      <w:r>
        <w:rPr>
          <w:rStyle w:val="33"/>
          <w:rFonts w:hint="eastAsia" w:cs="Times New Roman"/>
          <w:b/>
          <w:bCs/>
          <w:i/>
          <w:iCs/>
          <w:sz w:val="20"/>
          <w:szCs w:val="20"/>
          <w:lang w:val="en-US" w:eastAsia="zh-CN"/>
        </w:rPr>
        <w:t>to satisfy the timing error for LP-WUS reception less than 5us, the LP-SS periodicity should be no more than 320ms, and the required LP-SS sync accuracy is less than 1.7us.</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eastAsia" w:cs="Times New Roman"/>
          <w:b/>
          <w:bCs/>
          <w:i/>
          <w:iCs/>
          <w:color w:val="auto"/>
          <w:sz w:val="20"/>
          <w:szCs w:val="20"/>
          <w:lang w:val="en-US" w:eastAsia="zh-CN"/>
        </w:rPr>
      </w:pPr>
      <w:r>
        <w:rPr>
          <w:rStyle w:val="33"/>
          <w:rFonts w:hint="default" w:ascii="Times New Roman" w:hAnsi="Times New Roman" w:cs="Times New Roman"/>
          <w:b/>
          <w:bCs/>
          <w:i/>
          <w:iCs/>
          <w:color w:val="auto"/>
          <w:sz w:val="20"/>
          <w:szCs w:val="20"/>
          <w:lang w:val="en-US" w:eastAsia="zh-CN"/>
        </w:rPr>
        <w:t>Observation</w:t>
      </w:r>
      <w:r>
        <w:rPr>
          <w:rStyle w:val="33"/>
          <w:rFonts w:hint="eastAsia" w:ascii="Times New Roman" w:hAnsi="Times New Roman" w:cs="Times New Roman"/>
          <w:b/>
          <w:bCs/>
          <w:i/>
          <w:iCs/>
          <w:color w:val="auto"/>
          <w:sz w:val="20"/>
          <w:szCs w:val="20"/>
          <w:lang w:val="en-US" w:eastAsia="zh-CN"/>
        </w:rPr>
        <w:t xml:space="preserve"> 1</w:t>
      </w:r>
      <w:r>
        <w:rPr>
          <w:rStyle w:val="33"/>
          <w:rFonts w:hint="eastAsia" w:cs="Times New Roman"/>
          <w:b/>
          <w:bCs/>
          <w:i/>
          <w:iCs/>
          <w:color w:val="auto"/>
          <w:sz w:val="20"/>
          <w:szCs w:val="20"/>
          <w:lang w:val="en-US" w:eastAsia="zh-CN"/>
        </w:rPr>
        <w:t>2</w:t>
      </w:r>
      <w:r>
        <w:rPr>
          <w:rStyle w:val="33"/>
          <w:rFonts w:hint="default" w:ascii="Times New Roman" w:hAnsi="Times New Roman" w:cs="Times New Roman"/>
          <w:b/>
          <w:bCs/>
          <w:i/>
          <w:iCs/>
          <w:color w:val="auto"/>
          <w:sz w:val="20"/>
          <w:szCs w:val="20"/>
          <w:lang w:val="en-US" w:eastAsia="zh-CN"/>
        </w:rPr>
        <w:t xml:space="preserve">: </w:t>
      </w:r>
      <w:r>
        <w:rPr>
          <w:rStyle w:val="33"/>
          <w:rFonts w:hint="eastAsia" w:cs="Times New Roman"/>
          <w:b/>
          <w:bCs/>
          <w:i/>
          <w:iCs/>
          <w:color w:val="auto"/>
          <w:sz w:val="20"/>
          <w:szCs w:val="20"/>
          <w:lang w:val="en-US" w:eastAsia="zh-CN"/>
        </w:rPr>
        <w:t>Without preamble</w:t>
      </w:r>
    </w:p>
    <w:p>
      <w:pPr>
        <w:keepNext w:val="0"/>
        <w:keepLines w:val="0"/>
        <w:pageBreakBefore w:val="0"/>
        <w:numPr>
          <w:ilvl w:val="0"/>
          <w:numId w:val="28"/>
        </w:numPr>
        <w:kinsoku/>
        <w:wordWrap/>
        <w:overflowPunct/>
        <w:topLinePunct w:val="0"/>
        <w:autoSpaceDE/>
        <w:autoSpaceDN/>
        <w:bidi w:val="0"/>
        <w:adjustRightInd/>
        <w:spacing w:before="181" w:beforeLines="50" w:after="181" w:afterLines="50" w:line="276" w:lineRule="auto"/>
        <w:ind w:left="420" w:hanging="420"/>
        <w:textAlignment w:val="auto"/>
        <w:rPr>
          <w:rStyle w:val="33"/>
          <w:rFonts w:hint="default" w:cs="Times New Roman"/>
          <w:b/>
          <w:bCs/>
          <w:i/>
          <w:iCs/>
          <w:color w:val="auto"/>
          <w:sz w:val="20"/>
          <w:szCs w:val="20"/>
          <w:lang w:val="en-US" w:eastAsia="zh-CN"/>
        </w:rPr>
      </w:pPr>
      <w:r>
        <w:rPr>
          <w:rStyle w:val="33"/>
          <w:rFonts w:hint="default" w:cs="Times New Roman"/>
          <w:b/>
          <w:bCs/>
          <w:i/>
          <w:iCs/>
          <w:color w:val="auto"/>
          <w:sz w:val="20"/>
          <w:szCs w:val="20"/>
          <w:lang w:val="en-US" w:eastAsia="zh-CN"/>
        </w:rPr>
        <w:t>Assuming residual frequency error of 5 ppm</w:t>
      </w:r>
    </w:p>
    <w:p>
      <w:pPr>
        <w:pStyle w:val="2"/>
        <w:keepNext w:val="0"/>
        <w:keepLines w:val="0"/>
        <w:pageBreakBefore w:val="0"/>
        <w:numPr>
          <w:ilvl w:val="1"/>
          <w:numId w:val="28"/>
        </w:numPr>
        <w:kinsoku/>
        <w:wordWrap/>
        <w:overflowPunct/>
        <w:topLinePunct w:val="0"/>
        <w:autoSpaceDE/>
        <w:autoSpaceDN/>
        <w:bidi w:val="0"/>
        <w:adjustRightInd/>
        <w:spacing w:before="181" w:beforeLines="50" w:after="181" w:afterLines="50" w:line="276" w:lineRule="auto"/>
        <w:ind w:left="840" w:hanging="420"/>
        <w:textAlignment w:val="auto"/>
        <w:rPr>
          <w:rFonts w:hint="eastAsia" w:cs="Times New Roman"/>
          <w:b/>
          <w:bCs/>
          <w:i/>
          <w:iCs/>
          <w:color w:val="auto"/>
          <w:sz w:val="20"/>
          <w:szCs w:val="20"/>
          <w:lang w:val="en-US" w:eastAsia="zh-CN"/>
        </w:rPr>
      </w:pPr>
      <w:r>
        <w:rPr>
          <w:rFonts w:hint="eastAsia" w:cs="Times New Roman"/>
          <w:b/>
          <w:bCs/>
          <w:i/>
          <w:iCs/>
          <w:color w:val="auto"/>
          <w:sz w:val="20"/>
          <w:szCs w:val="20"/>
          <w:lang w:val="en-US" w:eastAsia="zh-CN"/>
        </w:rPr>
        <w:t>if the LP-SS periodicity support 640ms, only OOK1 waveform LP-WUS can be supported</w:t>
      </w:r>
    </w:p>
    <w:p>
      <w:pPr>
        <w:pStyle w:val="2"/>
        <w:keepNext w:val="0"/>
        <w:keepLines w:val="0"/>
        <w:pageBreakBefore w:val="0"/>
        <w:numPr>
          <w:ilvl w:val="1"/>
          <w:numId w:val="28"/>
        </w:numPr>
        <w:kinsoku/>
        <w:wordWrap/>
        <w:overflowPunct/>
        <w:topLinePunct w:val="0"/>
        <w:autoSpaceDE/>
        <w:autoSpaceDN/>
        <w:bidi w:val="0"/>
        <w:adjustRightInd/>
        <w:spacing w:before="181" w:beforeLines="50" w:after="181" w:afterLines="50" w:line="276" w:lineRule="auto"/>
        <w:ind w:left="840" w:hanging="420"/>
        <w:textAlignment w:val="auto"/>
        <w:rPr>
          <w:rFonts w:hint="default" w:cs="Times New Roman"/>
          <w:b/>
          <w:bCs/>
          <w:i/>
          <w:iCs/>
          <w:color w:val="auto"/>
          <w:sz w:val="20"/>
          <w:szCs w:val="20"/>
          <w:lang w:val="en-US" w:eastAsia="zh-CN"/>
        </w:rPr>
      </w:pPr>
      <w:r>
        <w:rPr>
          <w:rFonts w:hint="eastAsia" w:cs="Times New Roman"/>
          <w:b/>
          <w:bCs/>
          <w:i/>
          <w:iCs/>
          <w:color w:val="auto"/>
          <w:sz w:val="20"/>
          <w:szCs w:val="20"/>
          <w:lang w:val="en-US" w:eastAsia="zh-CN"/>
        </w:rPr>
        <w:t>If the LP-SS periodicity support 320ms, OOK1 LP-WUS and OOK4 M=2 LP-WUS with LP-SS sync accuracy 0.395us can be supported</w:t>
      </w:r>
    </w:p>
    <w:p>
      <w:pPr>
        <w:keepNext w:val="0"/>
        <w:keepLines w:val="0"/>
        <w:pageBreakBefore w:val="0"/>
        <w:numPr>
          <w:ilvl w:val="0"/>
          <w:numId w:val="28"/>
        </w:numPr>
        <w:kinsoku/>
        <w:wordWrap/>
        <w:overflowPunct/>
        <w:topLinePunct w:val="0"/>
        <w:autoSpaceDE/>
        <w:autoSpaceDN/>
        <w:bidi w:val="0"/>
        <w:adjustRightInd/>
        <w:spacing w:before="181" w:beforeLines="50" w:after="181" w:afterLines="50" w:line="276" w:lineRule="auto"/>
        <w:ind w:left="420" w:hanging="420"/>
        <w:textAlignment w:val="auto"/>
        <w:rPr>
          <w:rStyle w:val="33"/>
          <w:rFonts w:hint="default" w:cs="Times New Roman"/>
          <w:b/>
          <w:bCs/>
          <w:i/>
          <w:iCs/>
          <w:color w:val="auto"/>
          <w:sz w:val="20"/>
          <w:szCs w:val="20"/>
          <w:lang w:val="en-US" w:eastAsia="zh-CN"/>
        </w:rPr>
      </w:pPr>
      <w:r>
        <w:rPr>
          <w:rStyle w:val="33"/>
          <w:rFonts w:hint="default" w:cs="Times New Roman"/>
          <w:b/>
          <w:bCs/>
          <w:i/>
          <w:iCs/>
          <w:color w:val="auto"/>
          <w:sz w:val="20"/>
          <w:szCs w:val="20"/>
          <w:lang w:val="en-US" w:eastAsia="zh-CN"/>
        </w:rPr>
        <w:t>Assuming residual frequency error of 10 ppm</w:t>
      </w:r>
    </w:p>
    <w:p>
      <w:pPr>
        <w:pStyle w:val="2"/>
        <w:keepNext w:val="0"/>
        <w:keepLines w:val="0"/>
        <w:pageBreakBefore w:val="0"/>
        <w:numPr>
          <w:ilvl w:val="1"/>
          <w:numId w:val="28"/>
        </w:numPr>
        <w:kinsoku/>
        <w:wordWrap/>
        <w:overflowPunct/>
        <w:topLinePunct w:val="0"/>
        <w:autoSpaceDE/>
        <w:autoSpaceDN/>
        <w:bidi w:val="0"/>
        <w:adjustRightInd/>
        <w:spacing w:before="181" w:beforeLines="50" w:after="181" w:afterLines="50" w:line="276" w:lineRule="auto"/>
        <w:ind w:left="840" w:hanging="420"/>
        <w:textAlignment w:val="auto"/>
        <w:rPr>
          <w:rFonts w:hint="default" w:cs="Times New Roman"/>
          <w:b/>
          <w:bCs/>
          <w:i/>
          <w:iCs/>
          <w:color w:val="auto"/>
          <w:sz w:val="20"/>
          <w:szCs w:val="20"/>
          <w:lang w:val="en-US" w:eastAsia="zh-CN"/>
        </w:rPr>
      </w:pPr>
      <w:r>
        <w:rPr>
          <w:rFonts w:hint="eastAsia" w:cs="Times New Roman"/>
          <w:b/>
          <w:bCs/>
          <w:i/>
          <w:iCs/>
          <w:color w:val="auto"/>
          <w:sz w:val="20"/>
          <w:szCs w:val="20"/>
          <w:lang w:val="en-US" w:eastAsia="zh-CN"/>
        </w:rPr>
        <w:t>The LP-SS periodicity can only support up to 320ms, only OOK1 LP-WUS can be supported and the LP-SS sync accuracy should meet 3.205us.</w:t>
      </w:r>
    </w:p>
    <w:p>
      <w:pPr>
        <w:pStyle w:val="2"/>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color w:val="auto"/>
          <w:sz w:val="20"/>
          <w:szCs w:val="20"/>
          <w:lang w:val="en-US" w:eastAsia="zh-CN"/>
        </w:rPr>
      </w:pPr>
      <w:r>
        <w:rPr>
          <w:rFonts w:hint="eastAsia" w:cs="Times New Roman"/>
          <w:color w:val="auto"/>
          <w:sz w:val="20"/>
          <w:szCs w:val="20"/>
          <w:lang w:val="en-US" w:eastAsia="zh-CN"/>
        </w:rPr>
        <w:t>With preamble, obviously, using the sliding detection, we can easily to find the preamble, and then correct the sync accuracy less than 5us, 2us, or 1us. In this case, the LP-WUS reception performance would not be impacted. Also, the LP-SS periodicity is not restricted to 320ms or smaller.</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color w:val="auto"/>
          <w:sz w:val="20"/>
          <w:szCs w:val="20"/>
          <w:lang w:val="en-US" w:eastAsia="zh-CN"/>
        </w:rPr>
      </w:pPr>
      <w:r>
        <w:rPr>
          <w:rStyle w:val="33"/>
          <w:rFonts w:hint="default" w:ascii="Times New Roman" w:hAnsi="Times New Roman" w:cs="Times New Roman"/>
          <w:bCs/>
          <w:i/>
          <w:iCs/>
          <w:color w:val="auto"/>
          <w:sz w:val="20"/>
          <w:szCs w:val="20"/>
          <w:lang w:val="en-US" w:eastAsia="zh-CN"/>
        </w:rPr>
        <w:t>Observation</w:t>
      </w:r>
      <w:r>
        <w:rPr>
          <w:rStyle w:val="33"/>
          <w:rFonts w:hint="eastAsia" w:ascii="Times New Roman" w:hAnsi="Times New Roman" w:cs="Times New Roman"/>
          <w:bCs/>
          <w:i/>
          <w:iCs/>
          <w:color w:val="auto"/>
          <w:sz w:val="20"/>
          <w:szCs w:val="20"/>
          <w:lang w:val="en-US" w:eastAsia="zh-CN"/>
        </w:rPr>
        <w:t xml:space="preserve"> 1</w:t>
      </w:r>
      <w:r>
        <w:rPr>
          <w:rStyle w:val="33"/>
          <w:rFonts w:hint="eastAsia" w:cs="Times New Roman"/>
          <w:bCs/>
          <w:i/>
          <w:iCs/>
          <w:color w:val="auto"/>
          <w:sz w:val="20"/>
          <w:szCs w:val="20"/>
          <w:lang w:val="en-US" w:eastAsia="zh-CN"/>
        </w:rPr>
        <w:t>3</w:t>
      </w:r>
      <w:r>
        <w:rPr>
          <w:rStyle w:val="33"/>
          <w:rFonts w:hint="default" w:ascii="Times New Roman" w:hAnsi="Times New Roman" w:cs="Times New Roman"/>
          <w:bCs/>
          <w:i/>
          <w:iCs/>
          <w:color w:val="auto"/>
          <w:sz w:val="20"/>
          <w:szCs w:val="20"/>
          <w:lang w:val="en-US" w:eastAsia="zh-CN"/>
        </w:rPr>
        <w:t xml:space="preserve">: </w:t>
      </w:r>
      <w:r>
        <w:rPr>
          <w:rStyle w:val="33"/>
          <w:rFonts w:hint="eastAsia" w:cs="Times New Roman"/>
          <w:bCs/>
          <w:i/>
          <w:iCs/>
          <w:color w:val="auto"/>
          <w:sz w:val="20"/>
          <w:szCs w:val="20"/>
          <w:lang w:val="en-US" w:eastAsia="zh-CN"/>
        </w:rPr>
        <w:t>W</w:t>
      </w:r>
      <w:r>
        <w:rPr>
          <w:rStyle w:val="33"/>
          <w:rFonts w:hint="default" w:ascii="Times New Roman" w:hAnsi="Times New Roman" w:cs="Times New Roman"/>
          <w:bCs/>
          <w:i/>
          <w:iCs/>
          <w:color w:val="auto"/>
          <w:sz w:val="20"/>
          <w:szCs w:val="20"/>
          <w:lang w:val="en-US" w:eastAsia="zh-CN"/>
        </w:rPr>
        <w:t xml:space="preserve">ith preamble, </w:t>
      </w:r>
      <w:r>
        <w:rPr>
          <w:rStyle w:val="33"/>
          <w:rFonts w:hint="eastAsia" w:cs="Times New Roman"/>
          <w:bCs/>
          <w:i/>
          <w:iCs/>
          <w:color w:val="auto"/>
          <w:sz w:val="20"/>
          <w:szCs w:val="20"/>
          <w:lang w:val="en-US" w:eastAsia="zh-CN"/>
        </w:rPr>
        <w:t>LP-WUS waveform and LP-SS periodicity can be flexible by the NW configuration</w:t>
      </w:r>
      <w:r>
        <w:rPr>
          <w:rStyle w:val="33"/>
          <w:rFonts w:hint="default" w:ascii="Times New Roman" w:hAnsi="Times New Roman" w:cs="Times New Roman"/>
          <w:b/>
          <w:bCs/>
          <w:i/>
          <w:iCs/>
          <w:color w:val="auto"/>
          <w:sz w:val="20"/>
          <w:szCs w:val="20"/>
          <w:lang w:val="en-US" w:eastAsia="zh-CN"/>
        </w:rPr>
        <w:t>.</w:t>
      </w:r>
    </w:p>
    <w:p>
      <w:pPr>
        <w:pStyle w:val="5"/>
        <w:bidi w:val="0"/>
        <w:rPr>
          <w:rFonts w:hint="default" w:ascii="Times New Roman" w:hAnsi="Times New Roman" w:cs="Times New Roman"/>
          <w:sz w:val="20"/>
          <w:szCs w:val="20"/>
          <w:lang w:val="en-US"/>
        </w:rPr>
      </w:pPr>
      <w:r>
        <w:rPr>
          <w:rFonts w:hint="default" w:ascii="Times New Roman" w:hAnsi="Times New Roman" w:cs="Times New Roman"/>
          <w:sz w:val="20"/>
          <w:szCs w:val="20"/>
          <w:lang w:val="en-US" w:eastAsia="zh-CN"/>
        </w:rPr>
        <w:t xml:space="preserve">Timing error for OFDM </w:t>
      </w:r>
      <w:r>
        <w:rPr>
          <w:rFonts w:hint="eastAsia" w:ascii="Times New Roman" w:hAnsi="Times New Roman" w:cs="Times New Roman"/>
          <w:sz w:val="20"/>
          <w:szCs w:val="20"/>
          <w:lang w:val="en-US" w:eastAsia="zh-CN"/>
        </w:rPr>
        <w:t>based L</w:t>
      </w:r>
      <w:r>
        <w:rPr>
          <w:rFonts w:hint="default" w:ascii="Times New Roman" w:hAnsi="Times New Roman" w:cs="Times New Roman"/>
          <w:sz w:val="20"/>
          <w:szCs w:val="20"/>
          <w:lang w:val="en-US" w:eastAsia="zh-CN"/>
        </w:rPr>
        <w:t>R</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sz w:val="20"/>
          <w:szCs w:val="20"/>
          <w:lang w:val="en-US" w:eastAsia="zh-CN"/>
        </w:rPr>
      </w:pPr>
      <w:r>
        <w:rPr>
          <w:rStyle w:val="33"/>
          <w:rFonts w:hint="default" w:ascii="Times New Roman" w:hAnsi="Times New Roman" w:cs="Times New Roman"/>
          <w:b w:val="0"/>
          <w:bCs w:val="0"/>
          <w:i w:val="0"/>
          <w:iCs w:val="0"/>
          <w:sz w:val="20"/>
          <w:szCs w:val="20"/>
          <w:lang w:val="en-US" w:eastAsia="zh-CN"/>
        </w:rPr>
        <w:t xml:space="preserve">For OFDM based LR, since the clock precision is better and the power consumption is higher. the frequency drift is slower (0.05 ppm/s). The initial frequency offset has different precision for different OFDM WUR implementation modes.For example, if </w:t>
      </w:r>
      <w:bookmarkStart w:id="180" w:name="OLE_LINK58"/>
      <w:r>
        <w:rPr>
          <w:rStyle w:val="33"/>
          <w:rFonts w:hint="default" w:ascii="Times New Roman" w:hAnsi="Times New Roman" w:cs="Times New Roman"/>
          <w:b w:val="0"/>
          <w:bCs w:val="0"/>
          <w:i w:val="0"/>
          <w:iCs w:val="0"/>
          <w:sz w:val="20"/>
          <w:szCs w:val="20"/>
          <w:lang w:val="en-US" w:eastAsia="zh-CN"/>
        </w:rPr>
        <w:t>OFDM based LR has FFT block,</w:t>
      </w:r>
      <w:bookmarkEnd w:id="180"/>
      <w:r>
        <w:rPr>
          <w:rStyle w:val="33"/>
          <w:rFonts w:hint="default" w:ascii="Times New Roman" w:hAnsi="Times New Roman" w:cs="Times New Roman"/>
          <w:b w:val="0"/>
          <w:bCs w:val="0"/>
          <w:i w:val="0"/>
          <w:iCs w:val="0"/>
          <w:sz w:val="20"/>
          <w:szCs w:val="20"/>
          <w:lang w:val="en-US" w:eastAsia="zh-CN"/>
        </w:rPr>
        <w:t xml:space="preserve"> it can do frequency and phase tracking by PLL and the corresponding power consumption is about 20~30, and </w:t>
      </w:r>
      <w:bookmarkStart w:id="181" w:name="OLE_LINK59"/>
      <w:r>
        <w:rPr>
          <w:rStyle w:val="33"/>
          <w:rFonts w:hint="default" w:ascii="Times New Roman" w:hAnsi="Times New Roman" w:cs="Times New Roman"/>
          <w:b w:val="0"/>
          <w:bCs w:val="0"/>
          <w:i w:val="0"/>
          <w:iCs w:val="0"/>
          <w:sz w:val="20"/>
          <w:szCs w:val="20"/>
          <w:lang w:val="en-US" w:eastAsia="zh-CN"/>
        </w:rPr>
        <w:t>the initial frequency error after frequency correction is about 2 ppm</w:t>
      </w:r>
      <w:bookmarkEnd w:id="181"/>
      <w:r>
        <w:rPr>
          <w:rStyle w:val="33"/>
          <w:rFonts w:hint="default" w:ascii="Times New Roman" w:hAnsi="Times New Roman" w:cs="Times New Roman"/>
          <w:b w:val="0"/>
          <w:bCs w:val="0"/>
          <w:i w:val="0"/>
          <w:iCs w:val="0"/>
          <w:sz w:val="20"/>
          <w:szCs w:val="20"/>
          <w:lang w:val="en-US" w:eastAsia="zh-CN"/>
        </w:rPr>
        <w:t>. If a OFDM based LR has a FLL but may not have a FFT block, it can also do frequency tracking but the accuracy is not as good as OFDM based LR with FFT block, thus the initial frequency error after frequency correction is about 5 ppm.</w:t>
      </w:r>
    </w:p>
    <w:p>
      <w:pPr>
        <w:keepNext w:val="0"/>
        <w:keepLines w:val="0"/>
        <w:pageBreakBefore w:val="0"/>
        <w:widowControl/>
        <w:numPr>
          <w:ilvl w:val="0"/>
          <w:numId w:val="26"/>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sz w:val="20"/>
          <w:szCs w:val="20"/>
        </w:rPr>
      </w:pPr>
      <w:r>
        <w:rPr>
          <w:rFonts w:hint="default" w:ascii="Times New Roman" w:hAnsi="Times New Roman" w:cs="Times New Roman"/>
          <w:b/>
          <w:bCs/>
          <w:sz w:val="20"/>
          <w:szCs w:val="20"/>
        </w:rPr>
        <w:t>Simulation assumptions</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There are two sets of {oscillator frequency drift [ppm/s], residual frequency error[ppm]}</w:t>
      </w:r>
    </w:p>
    <w:p>
      <w:pPr>
        <w:keepNext w:val="0"/>
        <w:keepLines w:val="0"/>
        <w:pageBreakBefore w:val="0"/>
        <w:widowControl/>
        <w:numPr>
          <w:ilvl w:val="1"/>
          <w:numId w:val="27"/>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bookmarkStart w:id="182" w:name="OLE_LINK67"/>
      <w:r>
        <w:rPr>
          <w:rStyle w:val="33"/>
          <w:rFonts w:hint="default" w:ascii="Times New Roman" w:hAnsi="Times New Roman" w:cs="Times New Roman"/>
          <w:b w:val="0"/>
          <w:sz w:val="20"/>
          <w:szCs w:val="20"/>
        </w:rPr>
        <w:t>Set 1: oscillator frequency drift [ppm/s] = 0.</w:t>
      </w:r>
      <w:r>
        <w:rPr>
          <w:rStyle w:val="33"/>
          <w:rFonts w:hint="default" w:ascii="Times New Roman" w:hAnsi="Times New Roman" w:cs="Times New Roman"/>
          <w:b w:val="0"/>
          <w:sz w:val="20"/>
          <w:szCs w:val="20"/>
          <w:lang w:val="en-US" w:eastAsia="zh-CN"/>
        </w:rPr>
        <w:t>05</w:t>
      </w:r>
      <w:r>
        <w:rPr>
          <w:rStyle w:val="33"/>
          <w:rFonts w:hint="default" w:ascii="Times New Roman" w:hAnsi="Times New Roman" w:cs="Times New Roman"/>
          <w:b w:val="0"/>
          <w:sz w:val="20"/>
          <w:szCs w:val="20"/>
        </w:rPr>
        <w:t xml:space="preserve">ppm/s, residual frequency error[ppm] = </w:t>
      </w:r>
      <w:r>
        <w:rPr>
          <w:rStyle w:val="33"/>
          <w:rFonts w:hint="default" w:ascii="Times New Roman" w:hAnsi="Times New Roman" w:cs="Times New Roman"/>
          <w:b w:val="0"/>
          <w:sz w:val="20"/>
          <w:szCs w:val="20"/>
          <w:lang w:val="en-US" w:eastAsia="zh-CN"/>
        </w:rPr>
        <w:t>2</w:t>
      </w:r>
      <w:r>
        <w:rPr>
          <w:rStyle w:val="33"/>
          <w:rFonts w:hint="default" w:ascii="Times New Roman" w:hAnsi="Times New Roman" w:cs="Times New Roman"/>
          <w:b w:val="0"/>
          <w:sz w:val="20"/>
          <w:szCs w:val="20"/>
        </w:rPr>
        <w:t>ppm</w:t>
      </w:r>
      <w:r>
        <w:rPr>
          <w:rStyle w:val="33"/>
          <w:rFonts w:hint="eastAsia" w:cs="Times New Roman"/>
          <w:b w:val="0"/>
          <w:sz w:val="20"/>
          <w:szCs w:val="20"/>
          <w:lang w:val="en-US" w:eastAsia="zh-CN"/>
        </w:rPr>
        <w:t>, mainly for OFDM WUR with FFT block</w:t>
      </w:r>
    </w:p>
    <w:bookmarkEnd w:id="182"/>
    <w:p>
      <w:pPr>
        <w:keepNext w:val="0"/>
        <w:keepLines w:val="0"/>
        <w:pageBreakBefore w:val="0"/>
        <w:widowControl/>
        <w:numPr>
          <w:ilvl w:val="1"/>
          <w:numId w:val="27"/>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Set 2: oscillator frequency drift [ppm/s] = 0.</w:t>
      </w:r>
      <w:r>
        <w:rPr>
          <w:rStyle w:val="33"/>
          <w:rFonts w:hint="default" w:ascii="Times New Roman" w:hAnsi="Times New Roman" w:cs="Times New Roman"/>
          <w:b w:val="0"/>
          <w:sz w:val="20"/>
          <w:szCs w:val="20"/>
          <w:lang w:val="en-US" w:eastAsia="zh-CN"/>
        </w:rPr>
        <w:t>05</w:t>
      </w:r>
      <w:r>
        <w:rPr>
          <w:rStyle w:val="33"/>
          <w:rFonts w:hint="default" w:ascii="Times New Roman" w:hAnsi="Times New Roman" w:cs="Times New Roman"/>
          <w:b w:val="0"/>
          <w:sz w:val="20"/>
          <w:szCs w:val="20"/>
        </w:rPr>
        <w:t>ppm/s</w:t>
      </w:r>
      <w:r>
        <w:rPr>
          <w:rStyle w:val="33"/>
          <w:rFonts w:hint="default" w:ascii="Times New Roman" w:hAnsi="Times New Roman" w:cs="Times New Roman"/>
          <w:b w:val="0"/>
          <w:sz w:val="20"/>
          <w:szCs w:val="20"/>
          <w:lang w:val="en-US" w:eastAsia="zh-CN"/>
        </w:rPr>
        <w:t xml:space="preserve">, </w:t>
      </w:r>
      <w:r>
        <w:rPr>
          <w:rStyle w:val="33"/>
          <w:rFonts w:hint="default" w:ascii="Times New Roman" w:hAnsi="Times New Roman" w:cs="Times New Roman"/>
          <w:b w:val="0"/>
          <w:sz w:val="20"/>
          <w:szCs w:val="20"/>
        </w:rPr>
        <w:t>residual frequency error[ppm] =</w:t>
      </w:r>
      <w:r>
        <w:rPr>
          <w:rStyle w:val="33"/>
          <w:rFonts w:hint="default" w:ascii="Times New Roman" w:hAnsi="Times New Roman" w:cs="Times New Roman"/>
          <w:b w:val="0"/>
          <w:sz w:val="20"/>
          <w:szCs w:val="20"/>
          <w:lang w:val="en-US" w:eastAsia="zh-CN"/>
        </w:rPr>
        <w:t>5</w:t>
      </w:r>
      <w:r>
        <w:rPr>
          <w:rStyle w:val="33"/>
          <w:rFonts w:hint="default" w:ascii="Times New Roman" w:hAnsi="Times New Roman" w:cs="Times New Roman"/>
          <w:b w:val="0"/>
          <w:sz w:val="20"/>
          <w:szCs w:val="20"/>
        </w:rPr>
        <w:t>ppm</w:t>
      </w:r>
      <w:r>
        <w:rPr>
          <w:rStyle w:val="33"/>
          <w:rFonts w:hint="eastAsia" w:cs="Times New Roman"/>
          <w:b w:val="0"/>
          <w:sz w:val="20"/>
          <w:szCs w:val="20"/>
          <w:lang w:val="en-US" w:eastAsia="zh-CN"/>
        </w:rPr>
        <w:t xml:space="preserve"> mainly for OFDM WUR without FFT block</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Time duration is [320,</w:t>
      </w:r>
      <w:r>
        <w:rPr>
          <w:rStyle w:val="33"/>
          <w:rFonts w:hint="default" w:ascii="Times New Roman" w:hAnsi="Times New Roman" w:cs="Times New Roman"/>
          <w:b w:val="0"/>
          <w:sz w:val="20"/>
          <w:szCs w:val="20"/>
          <w:lang w:val="en-US" w:eastAsia="zh-CN"/>
        </w:rPr>
        <w:t xml:space="preserve"> </w:t>
      </w:r>
      <w:r>
        <w:rPr>
          <w:rStyle w:val="33"/>
          <w:rFonts w:hint="default" w:ascii="Times New Roman" w:hAnsi="Times New Roman" w:cs="Times New Roman"/>
          <w:b w:val="0"/>
          <w:sz w:val="20"/>
          <w:szCs w:val="20"/>
        </w:rPr>
        <w:t xml:space="preserve">640, 1280, 2560]ms </w:t>
      </w:r>
    </w:p>
    <w:p>
      <w:pPr>
        <w:keepNext w:val="0"/>
        <w:keepLines w:val="0"/>
        <w:pageBreakBefore w:val="0"/>
        <w:widowControl/>
        <w:numPr>
          <w:ilvl w:val="0"/>
          <w:numId w:val="27"/>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Time error is calculated based on the formula defined in TR38.869 which is listed as bellow:</w:t>
      </w:r>
    </w:p>
    <w:p>
      <w:pPr>
        <w:keepNext w:val="0"/>
        <w:keepLines w:val="0"/>
        <w:pageBreakBefore w:val="0"/>
        <w:widowControl/>
        <w:numPr>
          <w:ilvl w:val="-1"/>
          <w:numId w:val="0"/>
        </w:numPr>
        <w:tabs>
          <w:tab w:val="left" w:pos="840"/>
        </w:tabs>
        <w:kinsoku/>
        <w:wordWrap/>
        <w:overflowPunct/>
        <w:topLinePunct w:val="0"/>
        <w:autoSpaceDE/>
        <w:autoSpaceDN/>
        <w:bidi w:val="0"/>
        <w:adjustRightInd/>
        <w:snapToGrid w:val="0"/>
        <w:spacing w:before="181" w:beforeLines="50" w:after="181" w:afterLines="50" w:line="276" w:lineRule="auto"/>
        <w:ind w:left="840" w:leftChars="0" w:firstLine="0"/>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bCs/>
          <w:sz w:val="20"/>
          <w:szCs w:val="20"/>
        </w:rPr>
        <w:t xml:space="preserve">The </w:t>
      </w:r>
      <w:r>
        <w:rPr>
          <w:rFonts w:hint="default" w:ascii="Times New Roman" w:hAnsi="Times New Roman" w:cs="Times New Roman"/>
          <w:sz w:val="20"/>
          <w:szCs w:val="20"/>
        </w:rPr>
        <w:t>relationship between a frequency drift ( F’), and corresponding timing drift(ΔT) over a time(T) is ΔT = Fr*T ±0.5 * F’ *T</w:t>
      </w:r>
      <w:r>
        <w:rPr>
          <w:rFonts w:hint="default" w:ascii="Times New Roman" w:hAnsi="Times New Roman" w:cs="Times New Roman"/>
          <w:sz w:val="20"/>
          <w:szCs w:val="20"/>
          <w:vertAlign w:val="superscript"/>
        </w:rPr>
        <w:t>2</w:t>
      </w:r>
      <w:r>
        <w:rPr>
          <w:rFonts w:hint="default" w:ascii="Times New Roman" w:hAnsi="Times New Roman" w:cs="Times New Roman"/>
          <w:sz w:val="20"/>
          <w:szCs w:val="20"/>
        </w:rPr>
        <w:t xml:space="preserve"> (transient region)</w:t>
      </w:r>
    </w:p>
    <w:p>
      <w:pPr>
        <w:keepNext w:val="0"/>
        <w:keepLines w:val="0"/>
        <w:pageBreakBefore w:val="0"/>
        <w:widowControl/>
        <w:numPr>
          <w:ilvl w:val="0"/>
          <w:numId w:val="26"/>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Fonts w:hint="default" w:ascii="Times New Roman" w:hAnsi="Times New Roman" w:cs="Times New Roman"/>
          <w:b/>
          <w:bCs/>
          <w:sz w:val="20"/>
          <w:szCs w:val="20"/>
        </w:rPr>
        <w:t>Simulation results</w:t>
      </w:r>
    </w:p>
    <w:p>
      <w:pPr>
        <w:keepNext w:val="0"/>
        <w:keepLines w:val="0"/>
        <w:pageBreakBefore w:val="0"/>
        <w:widowControl/>
        <w:numPr>
          <w:ilvl w:val="1"/>
          <w:numId w:val="27"/>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bCs w:val="0"/>
          <w:i w:val="0"/>
          <w:iCs w:val="0"/>
          <w:sz w:val="20"/>
          <w:szCs w:val="20"/>
          <w:lang w:val="en-US" w:eastAsia="zh-CN"/>
        </w:rPr>
      </w:pPr>
      <w:bookmarkStart w:id="183" w:name="OLE_LINK68"/>
      <w:r>
        <w:rPr>
          <w:rStyle w:val="33"/>
          <w:rFonts w:hint="default" w:ascii="Times New Roman" w:hAnsi="Times New Roman" w:cs="Times New Roman"/>
          <w:b w:val="0"/>
          <w:bCs w:val="0"/>
          <w:i w:val="0"/>
          <w:iCs w:val="0"/>
          <w:sz w:val="20"/>
          <w:szCs w:val="20"/>
          <w:lang w:val="en-US" w:eastAsia="zh-CN"/>
        </w:rPr>
        <w:t>Set 1: oscillator frequency drift [ppm/s] = 0.05ppm/s, residual frequency error[ppm] = 2ppm</w:t>
      </w:r>
    </w:p>
    <w:bookmarkEnd w:id="183"/>
    <w:p>
      <w:pPr>
        <w:keepNext w:val="0"/>
        <w:keepLines w:val="0"/>
        <w:pageBreakBefore w:val="0"/>
        <w:widowControl/>
        <w:numPr>
          <w:ilvl w:val="-1"/>
          <w:numId w:val="0"/>
        </w:numPr>
        <w:kinsoku/>
        <w:wordWrap/>
        <w:overflowPunct/>
        <w:topLinePunct w:val="0"/>
        <w:autoSpaceDE/>
        <w:autoSpaceDN/>
        <w:bidi w:val="0"/>
        <w:adjustRightInd/>
        <w:snapToGrid/>
        <w:spacing w:before="181" w:beforeLines="50" w:after="181" w:afterLines="50" w:line="276" w:lineRule="auto"/>
        <w:jc w:val="center"/>
        <w:textAlignment w:val="auto"/>
        <w:rPr>
          <w:rStyle w:val="33"/>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bCs/>
          <w:sz w:val="20"/>
          <w:szCs w:val="20"/>
          <w:lang w:val="en-US" w:eastAsia="zh-CN"/>
        </w:rPr>
        <w:t xml:space="preserve">Table </w:t>
      </w:r>
      <w:r>
        <w:rPr>
          <w:rFonts w:hint="eastAsia" w:cs="Times New Roman"/>
          <w:b/>
          <w:bCs/>
          <w:sz w:val="20"/>
          <w:szCs w:val="20"/>
          <w:lang w:val="en-US" w:eastAsia="zh-CN"/>
        </w:rPr>
        <w:t>18</w:t>
      </w:r>
      <w:r>
        <w:rPr>
          <w:rFonts w:hint="default" w:ascii="Times New Roman" w:hAnsi="Times New Roman" w:cs="Times New Roman"/>
          <w:b/>
          <w:bCs/>
          <w:sz w:val="20"/>
          <w:szCs w:val="20"/>
          <w:lang w:val="en-US" w:eastAsia="zh-CN"/>
        </w:rPr>
        <w:t xml:space="preserve">: </w:t>
      </w:r>
      <w:r>
        <w:rPr>
          <w:rStyle w:val="33"/>
          <w:rFonts w:hint="default" w:ascii="Times New Roman" w:hAnsi="Times New Roman" w:cs="Times New Roman"/>
          <w:b/>
          <w:bCs/>
          <w:sz w:val="20"/>
          <w:szCs w:val="20"/>
        </w:rPr>
        <w:t xml:space="preserve">Time error </w:t>
      </w:r>
      <w:r>
        <w:rPr>
          <w:rStyle w:val="33"/>
          <w:rFonts w:hint="default" w:ascii="Times New Roman" w:hAnsi="Times New Roman" w:cs="Times New Roman"/>
          <w:b/>
          <w:bCs/>
          <w:sz w:val="20"/>
          <w:szCs w:val="20"/>
          <w:lang w:val="en-US" w:eastAsia="zh-CN"/>
        </w:rPr>
        <w:t xml:space="preserve">results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frequency error=2ppm, </w:t>
      </w:r>
      <w:r>
        <w:rPr>
          <w:rStyle w:val="33"/>
          <w:rFonts w:hint="default" w:ascii="Times New Roman" w:hAnsi="Times New Roman" w:cs="Times New Roman"/>
          <w:b/>
          <w:bCs/>
          <w:sz w:val="20"/>
          <w:szCs w:val="20"/>
        </w:rPr>
        <w:t>frequency drift=0.</w:t>
      </w:r>
      <w:r>
        <w:rPr>
          <w:rStyle w:val="33"/>
          <w:rFonts w:hint="default" w:ascii="Times New Roman" w:hAnsi="Times New Roman" w:cs="Times New Roman"/>
          <w:b/>
          <w:bCs/>
          <w:sz w:val="20"/>
          <w:szCs w:val="20"/>
          <w:lang w:val="en-US" w:eastAsia="zh-CN"/>
        </w:rPr>
        <w:t>05</w:t>
      </w:r>
      <w:r>
        <w:rPr>
          <w:rStyle w:val="33"/>
          <w:rFonts w:hint="default" w:ascii="Times New Roman" w:hAnsi="Times New Roman" w:cs="Times New Roman"/>
          <w:b/>
          <w:bCs/>
          <w:sz w:val="20"/>
          <w:szCs w:val="20"/>
        </w:rPr>
        <w:t>ppm/s</w:t>
      </w:r>
      <w:r>
        <w:rPr>
          <w:rStyle w:val="33"/>
          <w:rFonts w:hint="default" w:ascii="Times New Roman" w:hAnsi="Times New Roman" w:cs="Times New Roman"/>
          <w:b/>
          <w:bCs/>
          <w:sz w:val="20"/>
          <w:szCs w:val="20"/>
          <w:lang w:val="en-US" w:eastAsia="zh-CN"/>
        </w:rPr>
        <w:t>, without considering the residual timing error</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Periodicity(s)</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0.32</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0.64</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1.28</w:t>
            </w:r>
          </w:p>
        </w:tc>
        <w:tc>
          <w:tcPr>
            <w:tcW w:w="1421"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Time error(us)</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0.64</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1.29</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2.60</w:t>
            </w:r>
          </w:p>
        </w:tc>
        <w:tc>
          <w:tcPr>
            <w:tcW w:w="1421"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5.28</w:t>
            </w:r>
          </w:p>
        </w:tc>
      </w:tr>
    </w:tbl>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eastAsia"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 xml:space="preserve">For OFDM based LR with FFT block, the timing error tolerance could be up to [1 or 2] us. After calibration, we can assume the residual timing error as 0 similar like Rel-15 NR UE. Since the drifted timing error is no more than 5.28us&lt;6.428, using a preamble can achieve less than 1us timing error after calibration assuming the FFT based WUR can also implement OOK waveform detection. </w:t>
      </w:r>
      <w:r>
        <w:rPr>
          <w:rStyle w:val="33"/>
          <w:rFonts w:hint="eastAsia" w:cs="Times New Roman"/>
          <w:b w:val="0"/>
          <w:bCs w:val="0"/>
          <w:i w:val="0"/>
          <w:iCs w:val="0"/>
          <w:sz w:val="20"/>
          <w:szCs w:val="20"/>
          <w:lang w:val="en-US" w:eastAsia="zh-CN"/>
        </w:rPr>
        <w:t>However, if there is no preamble preceding the LP-WUS, the large periodicity also would be infeasible for OFDM WUR with FFT block.</w:t>
      </w:r>
    </w:p>
    <w:p>
      <w:pPr>
        <w:pStyle w:val="2"/>
        <w:rPr>
          <w:rFonts w:hint="default"/>
          <w:lang w:val="en-US" w:eastAsia="zh-CN"/>
        </w:rPr>
      </w:pPr>
    </w:p>
    <w:p>
      <w:pPr>
        <w:keepNext w:val="0"/>
        <w:keepLines w:val="0"/>
        <w:pageBreakBefore w:val="0"/>
        <w:widowControl/>
        <w:numPr>
          <w:ilvl w:val="1"/>
          <w:numId w:val="27"/>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Set 2: oscillator frequency drift [ppm/s] = 0.05ppm/s, residual frequency error[ppm] = 5ppm</w:t>
      </w:r>
    </w:p>
    <w:p>
      <w:pPr>
        <w:keepNext w:val="0"/>
        <w:keepLines w:val="0"/>
        <w:pageBreakBefore w:val="0"/>
        <w:widowControl/>
        <w:numPr>
          <w:ilvl w:val="-1"/>
          <w:numId w:val="0"/>
        </w:numPr>
        <w:kinsoku/>
        <w:wordWrap/>
        <w:overflowPunct/>
        <w:topLinePunct w:val="0"/>
        <w:autoSpaceDE/>
        <w:autoSpaceDN/>
        <w:bidi w:val="0"/>
        <w:adjustRightInd/>
        <w:snapToGrid/>
        <w:spacing w:before="181" w:beforeLines="50" w:after="181" w:afterLines="50" w:line="276" w:lineRule="auto"/>
        <w:jc w:val="both"/>
        <w:textAlignment w:val="auto"/>
        <w:rPr>
          <w:rFonts w:hint="default" w:ascii="Times New Roman" w:hAnsi="Times New Roman" w:cs="Times New Roman"/>
          <w:b w:val="0"/>
          <w:bCs w:val="0"/>
          <w:sz w:val="20"/>
          <w:szCs w:val="20"/>
          <w:lang w:val="en-US" w:eastAsia="zh-CN"/>
        </w:rPr>
      </w:pPr>
      <w:r>
        <w:rPr>
          <w:rFonts w:hint="eastAsia" w:cs="Times New Roman"/>
          <w:b w:val="0"/>
          <w:bCs w:val="0"/>
          <w:sz w:val="20"/>
          <w:szCs w:val="20"/>
          <w:lang w:val="en-US" w:eastAsia="zh-CN"/>
        </w:rPr>
        <w:t xml:space="preserve">Set 2 is mainly for OFDM WUR without FFT block, and actually this case is quite similar with OOK receiver since they may use time domain correlation for timing error calibration. </w:t>
      </w:r>
    </w:p>
    <w:p>
      <w:pPr>
        <w:keepNext w:val="0"/>
        <w:keepLines w:val="0"/>
        <w:pageBreakBefore w:val="0"/>
        <w:widowControl/>
        <w:numPr>
          <w:ilvl w:val="-1"/>
          <w:numId w:val="0"/>
        </w:numPr>
        <w:kinsoku/>
        <w:wordWrap/>
        <w:overflowPunct/>
        <w:topLinePunct w:val="0"/>
        <w:autoSpaceDE/>
        <w:autoSpaceDN/>
        <w:bidi w:val="0"/>
        <w:adjustRightInd/>
        <w:snapToGrid/>
        <w:spacing w:before="181" w:beforeLines="50" w:after="181" w:afterLines="50" w:line="276" w:lineRule="auto"/>
        <w:jc w:val="center"/>
        <w:textAlignment w:val="auto"/>
        <w:rPr>
          <w:rStyle w:val="33"/>
          <w:rFonts w:hint="default" w:ascii="Times New Roman" w:hAnsi="Times New Roman" w:cs="Times New Roman"/>
          <w:bCs/>
          <w:i/>
          <w:iCs/>
          <w:sz w:val="20"/>
          <w:szCs w:val="20"/>
          <w:lang w:val="en-US" w:eastAsia="zh-CN"/>
        </w:rPr>
      </w:pPr>
      <w:r>
        <w:rPr>
          <w:rFonts w:hint="default" w:ascii="Times New Roman" w:hAnsi="Times New Roman" w:cs="Times New Roman"/>
          <w:b/>
          <w:bCs/>
          <w:sz w:val="20"/>
          <w:szCs w:val="20"/>
          <w:lang w:val="en-US" w:eastAsia="zh-CN"/>
        </w:rPr>
        <w:t xml:space="preserve">Table </w:t>
      </w:r>
      <w:r>
        <w:rPr>
          <w:rFonts w:hint="eastAsia" w:cs="Times New Roman"/>
          <w:b/>
          <w:bCs/>
          <w:sz w:val="20"/>
          <w:szCs w:val="20"/>
          <w:lang w:val="en-US" w:eastAsia="zh-CN"/>
        </w:rPr>
        <w:t>19</w:t>
      </w:r>
      <w:r>
        <w:rPr>
          <w:rFonts w:hint="default" w:ascii="Times New Roman" w:hAnsi="Times New Roman" w:cs="Times New Roman"/>
          <w:b/>
          <w:bCs/>
          <w:sz w:val="20"/>
          <w:szCs w:val="20"/>
          <w:lang w:val="en-US" w:eastAsia="zh-CN"/>
        </w:rPr>
        <w:t xml:space="preserve">: </w:t>
      </w:r>
      <w:r>
        <w:rPr>
          <w:rFonts w:hint="eastAsia" w:cs="Times New Roman"/>
          <w:b/>
          <w:bCs/>
          <w:sz w:val="20"/>
          <w:szCs w:val="20"/>
          <w:lang w:val="en-US" w:eastAsia="zh-CN"/>
        </w:rPr>
        <w:t>Without preamble, the required sync accuracy</w:t>
      </w:r>
      <w:r>
        <w:rPr>
          <w:rStyle w:val="33"/>
          <w:rFonts w:hint="eastAsia" w:cs="Times New Roman"/>
          <w:b/>
          <w:bCs/>
          <w:sz w:val="20"/>
          <w:szCs w:val="20"/>
          <w:lang w:val="en-US" w:eastAsia="zh-CN"/>
        </w:rPr>
        <w:t xml:space="preserve"> for LP-SS</w:t>
      </w:r>
      <w:r>
        <w:rPr>
          <w:rStyle w:val="33"/>
          <w:rFonts w:hint="default" w:ascii="Times New Roman" w:hAnsi="Times New Roman" w:cs="Times New Roman"/>
          <w:b/>
          <w:bCs/>
          <w:sz w:val="20"/>
          <w:szCs w:val="20"/>
          <w:lang w:val="en-US" w:eastAsia="zh-CN"/>
        </w:rPr>
        <w:t xml:space="preserve">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frequency error=5ppm, </w:t>
      </w:r>
      <w:r>
        <w:rPr>
          <w:rStyle w:val="33"/>
          <w:rFonts w:hint="default" w:ascii="Times New Roman" w:hAnsi="Times New Roman" w:cs="Times New Roman"/>
          <w:b/>
          <w:bCs/>
          <w:sz w:val="20"/>
          <w:szCs w:val="20"/>
        </w:rPr>
        <w:t>frequency drift=0.</w:t>
      </w:r>
      <w:r>
        <w:rPr>
          <w:rStyle w:val="33"/>
          <w:rFonts w:hint="default" w:ascii="Times New Roman" w:hAnsi="Times New Roman" w:cs="Times New Roman"/>
          <w:b/>
          <w:bCs/>
          <w:sz w:val="20"/>
          <w:szCs w:val="20"/>
          <w:lang w:val="en-US" w:eastAsia="zh-CN"/>
        </w:rPr>
        <w:t>05</w:t>
      </w:r>
      <w:r>
        <w:rPr>
          <w:rStyle w:val="33"/>
          <w:rFonts w:hint="default" w:ascii="Times New Roman" w:hAnsi="Times New Roman" w:cs="Times New Roman"/>
          <w:b/>
          <w:bCs/>
          <w:sz w:val="20"/>
          <w:szCs w:val="20"/>
        </w:rPr>
        <w:t>ppm/s</w:t>
      </w:r>
      <w:r>
        <w:rPr>
          <w:rStyle w:val="33"/>
          <w:rFonts w:hint="default" w:ascii="Times New Roman" w:hAnsi="Times New Roman" w:cs="Times New Roman"/>
          <w:b/>
          <w:bCs/>
          <w:sz w:val="20"/>
          <w:szCs w:val="20"/>
          <w:lang w:val="en-US" w:eastAsia="zh-CN"/>
        </w:rPr>
        <w:t>, with considering the residual timing error</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7"/>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7"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Periodicity(s)</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0.32</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0.64</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w:t>
            </w:r>
          </w:p>
        </w:tc>
        <w:tc>
          <w:tcPr>
            <w:tcW w:w="1421"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7"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 xml:space="preserve">drifted </w:t>
            </w:r>
            <w:r>
              <w:rPr>
                <w:rFonts w:hint="eastAsia" w:ascii="Times New Roman" w:hAnsi="Times New Roman" w:cs="Times New Roman"/>
                <w:b/>
                <w:bCs w:val="0"/>
                <w:sz w:val="20"/>
                <w:szCs w:val="20"/>
                <w:vertAlign w:val="baseline"/>
                <w:lang w:val="en-US" w:eastAsia="zh-CN"/>
              </w:rPr>
              <w:t>t</w:t>
            </w:r>
            <w:r>
              <w:rPr>
                <w:rFonts w:hint="default" w:ascii="Times New Roman" w:hAnsi="Times New Roman" w:cs="Times New Roman"/>
                <w:b/>
                <w:bCs w:val="0"/>
                <w:sz w:val="20"/>
                <w:szCs w:val="20"/>
                <w:vertAlign w:val="baseline"/>
                <w:lang w:val="en-US" w:eastAsia="zh-CN"/>
              </w:rPr>
              <w:t>im</w:t>
            </w:r>
            <w:r>
              <w:rPr>
                <w:rFonts w:hint="eastAsia" w:ascii="Times New Roman" w:hAnsi="Times New Roman" w:cs="Times New Roman"/>
                <w:b/>
                <w:bCs w:val="0"/>
                <w:sz w:val="20"/>
                <w:szCs w:val="20"/>
                <w:vertAlign w:val="baseline"/>
                <w:lang w:val="en-US" w:eastAsia="zh-CN"/>
              </w:rPr>
              <w:t>ing</w:t>
            </w:r>
            <w:r>
              <w:rPr>
                <w:rFonts w:hint="default" w:ascii="Times New Roman" w:hAnsi="Times New Roman" w:cs="Times New Roman"/>
                <w:b/>
                <w:bCs w:val="0"/>
                <w:sz w:val="20"/>
                <w:szCs w:val="20"/>
                <w:vertAlign w:val="baseline"/>
                <w:lang w:val="en-US" w:eastAsia="zh-CN"/>
              </w:rPr>
              <w:t xml:space="preserve"> error</w:t>
            </w:r>
            <w:r>
              <w:rPr>
                <w:rFonts w:hint="eastAsia" w:cs="Times New Roman"/>
                <w:b/>
                <w:bCs w:val="0"/>
                <w:sz w:val="20"/>
                <w:szCs w:val="20"/>
                <w:vertAlign w:val="baseline"/>
                <w:lang w:val="en-US" w:eastAsia="zh-CN"/>
              </w:rPr>
              <w:t>(us)</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1.6</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3.21</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6.44</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12.96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7"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 xml:space="preserve">LP-WUS timing error tolerance 4us </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green"/>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2.4</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green"/>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1.79</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-1.44</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-7.96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58" w:type="dxa"/>
            <w:gridSpan w:val="5"/>
            <w:vAlign w:val="top"/>
          </w:tcPr>
          <w:p>
            <w:pPr>
              <w:pStyle w:val="77"/>
              <w:keepNext w:val="0"/>
              <w:keepLines w:val="0"/>
              <w:widowControl/>
              <w:suppressLineNumbers w:val="0"/>
              <w:ind w:left="0" w:firstLine="0"/>
              <w:jc w:val="both"/>
              <w:textAlignment w:val="top"/>
              <w:rPr>
                <w:rFonts w:hint="eastAsia"/>
                <w:lang w:val="en-US" w:eastAsia="zh-CN"/>
              </w:rPr>
            </w:pPr>
            <w:r>
              <w:rPr>
                <w:rFonts w:hint="eastAsia"/>
                <w:lang w:val="en-US" w:eastAsia="zh-CN"/>
              </w:rPr>
              <w:t>Note: the LP-WUS timing error tolerance 4us cited from TR 38.869</w:t>
            </w:r>
          </w:p>
          <w:p>
            <w:pPr>
              <w:pStyle w:val="77"/>
              <w:rPr>
                <w:rFonts w:hint="default"/>
                <w:lang w:val="en-US" w:eastAsia="zh-CN"/>
              </w:rPr>
            </w:pPr>
            <w:r>
              <w:rPr>
                <w:lang w:val="en-US"/>
              </w:rPr>
              <w:t>-</w:t>
            </w:r>
            <w:r>
              <w:rPr>
                <w:lang w:val="en-US"/>
              </w:rPr>
              <w:tab/>
            </w:r>
            <w:r>
              <w:rPr>
                <w:lang w:val="en-US"/>
              </w:rPr>
              <w:t>For OFDMA, tolerance to timing error varies with sliding window size assumed by a receiver and was shown to tolerate timing error up to 4us if proper sliding window size is assumed by a receiver.</w:t>
            </w:r>
          </w:p>
        </w:tc>
      </w:tr>
    </w:tbl>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val="0"/>
          <w:bCs w:val="0"/>
          <w:i w:val="0"/>
          <w:iCs w:val="0"/>
          <w:sz w:val="20"/>
          <w:szCs w:val="20"/>
          <w:lang w:val="en-US" w:eastAsia="zh-CN"/>
        </w:rPr>
      </w:pPr>
      <w:r>
        <w:rPr>
          <w:rStyle w:val="33"/>
          <w:rFonts w:hint="eastAsia" w:cs="Times New Roman"/>
          <w:b w:val="0"/>
          <w:bCs w:val="0"/>
          <w:i w:val="0"/>
          <w:iCs w:val="0"/>
          <w:sz w:val="20"/>
          <w:szCs w:val="20"/>
          <w:lang w:val="en-US" w:eastAsia="zh-CN"/>
        </w:rPr>
        <w:t>Without preamble, f</w:t>
      </w:r>
      <w:r>
        <w:rPr>
          <w:rStyle w:val="33"/>
          <w:rFonts w:hint="default" w:ascii="Times New Roman" w:hAnsi="Times New Roman" w:cs="Times New Roman"/>
          <w:b w:val="0"/>
          <w:bCs w:val="0"/>
          <w:i w:val="0"/>
          <w:iCs w:val="0"/>
          <w:sz w:val="20"/>
          <w:szCs w:val="20"/>
          <w:lang w:val="en-US" w:eastAsia="zh-CN"/>
        </w:rPr>
        <w:t>or</w:t>
      </w:r>
      <w:r>
        <w:rPr>
          <w:rStyle w:val="33"/>
          <w:rFonts w:hint="eastAsia" w:cs="Times New Roman"/>
          <w:b w:val="0"/>
          <w:bCs w:val="0"/>
          <w:i w:val="0"/>
          <w:iCs w:val="0"/>
          <w:sz w:val="20"/>
          <w:szCs w:val="20"/>
          <w:lang w:val="en-US" w:eastAsia="zh-CN"/>
        </w:rPr>
        <w:t xml:space="preserve"> </w:t>
      </w:r>
      <w:r>
        <w:rPr>
          <w:rStyle w:val="33"/>
          <w:rFonts w:hint="default" w:ascii="Times New Roman" w:hAnsi="Times New Roman" w:cs="Times New Roman"/>
          <w:b w:val="0"/>
          <w:bCs w:val="0"/>
          <w:i w:val="0"/>
          <w:iCs w:val="0"/>
          <w:sz w:val="20"/>
          <w:szCs w:val="20"/>
          <w:lang w:val="en-US" w:eastAsia="zh-CN"/>
        </w:rPr>
        <w:t>OFDM WUR</w:t>
      </w:r>
      <w:r>
        <w:rPr>
          <w:rStyle w:val="33"/>
          <w:rFonts w:hint="eastAsia" w:cs="Times New Roman"/>
          <w:b w:val="0"/>
          <w:bCs w:val="0"/>
          <w:i w:val="0"/>
          <w:iCs w:val="0"/>
          <w:sz w:val="20"/>
          <w:szCs w:val="20"/>
          <w:lang w:val="en-US" w:eastAsia="zh-CN"/>
        </w:rPr>
        <w:t xml:space="preserve"> without FFT block</w:t>
      </w:r>
      <w:r>
        <w:rPr>
          <w:rStyle w:val="33"/>
          <w:rFonts w:hint="default" w:ascii="Times New Roman" w:hAnsi="Times New Roman" w:cs="Times New Roman"/>
          <w:b w:val="0"/>
          <w:bCs w:val="0"/>
          <w:i w:val="0"/>
          <w:iCs w:val="0"/>
          <w:sz w:val="20"/>
          <w:szCs w:val="20"/>
          <w:lang w:val="en-US" w:eastAsia="zh-CN"/>
        </w:rPr>
        <w:t xml:space="preserve">, </w:t>
      </w:r>
      <w:r>
        <w:rPr>
          <w:rStyle w:val="33"/>
          <w:rFonts w:hint="eastAsia" w:cs="Times New Roman"/>
          <w:b w:val="0"/>
          <w:bCs w:val="0"/>
          <w:i w:val="0"/>
          <w:iCs w:val="0"/>
          <w:sz w:val="20"/>
          <w:szCs w:val="20"/>
          <w:lang w:val="en-US" w:eastAsia="zh-CN"/>
        </w:rPr>
        <w:t>based on LP-SS 640ms periodicity, the required sync accuracy would be no more than 1.79us, and for 320ms periodicity, the required sync accuracy would be no more than 2.4us. In this case, the LP-SS waveform may be restricted if OOK1 can not achieve sync accuracy less than 2.4us.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 xml:space="preserve">With preamble, </w:t>
      </w:r>
      <w:r>
        <w:rPr>
          <w:rStyle w:val="33"/>
          <w:rFonts w:hint="eastAsia" w:cs="Times New Roman"/>
          <w:b w:val="0"/>
          <w:bCs w:val="0"/>
          <w:i w:val="0"/>
          <w:iCs w:val="0"/>
          <w:sz w:val="20"/>
          <w:szCs w:val="20"/>
          <w:lang w:val="en-US" w:eastAsia="zh-CN"/>
        </w:rPr>
        <w:t>there is no much restriction for the LP-SS, LP-WUS, if the preamble can achieve sync target 1us.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Observation</w:t>
      </w:r>
      <w:r>
        <w:rPr>
          <w:rStyle w:val="33"/>
          <w:rFonts w:hint="eastAsia" w:ascii="Times New Roman" w:hAnsi="Times New Roman" w:cs="Times New Roman"/>
          <w:bCs/>
          <w:i/>
          <w:iCs/>
          <w:sz w:val="20"/>
          <w:szCs w:val="20"/>
          <w:lang w:val="en-US" w:eastAsia="zh-CN"/>
        </w:rPr>
        <w:t xml:space="preserve"> 1</w:t>
      </w:r>
      <w:r>
        <w:rPr>
          <w:rStyle w:val="33"/>
          <w:rFonts w:hint="eastAsia" w:cs="Times New Roman"/>
          <w:bCs/>
          <w:i/>
          <w:iCs/>
          <w:sz w:val="20"/>
          <w:szCs w:val="20"/>
          <w:lang w:val="en-US" w:eastAsia="zh-CN"/>
        </w:rPr>
        <w:t>4</w:t>
      </w:r>
      <w:r>
        <w:rPr>
          <w:rStyle w:val="33"/>
          <w:rFonts w:hint="default" w:ascii="Times New Roman" w:hAnsi="Times New Roman" w:cs="Times New Roman"/>
          <w:bCs/>
          <w:i/>
          <w:iCs/>
          <w:sz w:val="20"/>
          <w:szCs w:val="20"/>
          <w:lang w:val="en-US" w:eastAsia="zh-CN"/>
        </w:rPr>
        <w:t>:</w:t>
      </w:r>
      <w:r>
        <w:rPr>
          <w:rStyle w:val="33"/>
          <w:rFonts w:hint="eastAsia" w:ascii="Times New Roman" w:hAnsi="Times New Roman" w:cs="Times New Roman"/>
          <w:bCs/>
          <w:i/>
          <w:iCs/>
          <w:sz w:val="20"/>
          <w:szCs w:val="20"/>
          <w:lang w:val="en-US" w:eastAsia="zh-CN"/>
        </w:rPr>
        <w:t>F</w:t>
      </w:r>
      <w:r>
        <w:rPr>
          <w:rStyle w:val="33"/>
          <w:rFonts w:hint="default" w:ascii="Times New Roman" w:hAnsi="Times New Roman" w:cs="Times New Roman"/>
          <w:bCs/>
          <w:i/>
          <w:iCs/>
          <w:sz w:val="20"/>
          <w:szCs w:val="20"/>
          <w:lang w:val="en-US" w:eastAsia="zh-CN"/>
        </w:rPr>
        <w:t xml:space="preserve">or non-FFT based OFDM WUR, without preamble, </w:t>
      </w:r>
    </w:p>
    <w:p>
      <w:pPr>
        <w:keepNext w:val="0"/>
        <w:keepLines w:val="0"/>
        <w:pageBreakBefore w:val="0"/>
        <w:widowControl/>
        <w:numPr>
          <w:ilvl w:val="0"/>
          <w:numId w:val="29"/>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 xml:space="preserve">the LP-SS periodicity should be no more than </w:t>
      </w:r>
      <w:r>
        <w:rPr>
          <w:rStyle w:val="33"/>
          <w:rFonts w:hint="eastAsia" w:cs="Times New Roman"/>
          <w:bCs/>
          <w:i/>
          <w:iCs/>
          <w:sz w:val="20"/>
          <w:szCs w:val="20"/>
          <w:lang w:val="en-US" w:eastAsia="zh-CN"/>
        </w:rPr>
        <w:t>64</w:t>
      </w:r>
      <w:r>
        <w:rPr>
          <w:rStyle w:val="33"/>
          <w:rFonts w:hint="default" w:ascii="Times New Roman" w:hAnsi="Times New Roman" w:cs="Times New Roman"/>
          <w:bCs/>
          <w:i/>
          <w:iCs/>
          <w:sz w:val="20"/>
          <w:szCs w:val="20"/>
          <w:lang w:val="en-US" w:eastAsia="zh-CN"/>
        </w:rPr>
        <w:t xml:space="preserve">0ms </w:t>
      </w:r>
    </w:p>
    <w:p>
      <w:pPr>
        <w:keepNext w:val="0"/>
        <w:keepLines w:val="0"/>
        <w:pageBreakBefore w:val="0"/>
        <w:widowControl/>
        <w:numPr>
          <w:ilvl w:val="0"/>
          <w:numId w:val="29"/>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 xml:space="preserve">the </w:t>
      </w:r>
      <w:r>
        <w:rPr>
          <w:rStyle w:val="33"/>
          <w:rFonts w:hint="eastAsia" w:cs="Times New Roman"/>
          <w:bCs/>
          <w:i/>
          <w:iCs/>
          <w:sz w:val="20"/>
          <w:szCs w:val="20"/>
          <w:lang w:val="en-US" w:eastAsia="zh-CN"/>
        </w:rPr>
        <w:t>LP-SS sync accuracy should achieve less than 2.4us for 320ms LP-SS periodicity or 1.79us for 320ms LP-SS periodicity</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Observation</w:t>
      </w:r>
      <w:r>
        <w:rPr>
          <w:rStyle w:val="33"/>
          <w:rFonts w:hint="eastAsia" w:ascii="Times New Roman" w:hAnsi="Times New Roman" w:cs="Times New Roman"/>
          <w:bCs/>
          <w:i/>
          <w:iCs/>
          <w:sz w:val="20"/>
          <w:szCs w:val="20"/>
          <w:lang w:val="en-US" w:eastAsia="zh-CN"/>
        </w:rPr>
        <w:t xml:space="preserve"> 1</w:t>
      </w:r>
      <w:r>
        <w:rPr>
          <w:rStyle w:val="33"/>
          <w:rFonts w:hint="eastAsia" w:cs="Times New Roman"/>
          <w:bCs/>
          <w:i/>
          <w:iCs/>
          <w:sz w:val="20"/>
          <w:szCs w:val="20"/>
          <w:lang w:val="en-US" w:eastAsia="zh-CN"/>
        </w:rPr>
        <w:t>5</w:t>
      </w:r>
      <w:r>
        <w:rPr>
          <w:rStyle w:val="33"/>
          <w:rFonts w:hint="default" w:ascii="Times New Roman" w:hAnsi="Times New Roman" w:cs="Times New Roman"/>
          <w:bCs/>
          <w:i/>
          <w:iCs/>
          <w:sz w:val="20"/>
          <w:szCs w:val="20"/>
          <w:lang w:val="en-US" w:eastAsia="zh-CN"/>
        </w:rPr>
        <w:t>:</w:t>
      </w:r>
      <w:r>
        <w:rPr>
          <w:rStyle w:val="33"/>
          <w:rFonts w:hint="eastAsia" w:ascii="Times New Roman" w:hAnsi="Times New Roman" w:cs="Times New Roman"/>
          <w:bCs/>
          <w:i/>
          <w:iCs/>
          <w:sz w:val="20"/>
          <w:szCs w:val="20"/>
          <w:lang w:val="en-US" w:eastAsia="zh-CN"/>
        </w:rPr>
        <w:t>F</w:t>
      </w:r>
      <w:r>
        <w:rPr>
          <w:rStyle w:val="33"/>
          <w:rFonts w:hint="default" w:ascii="Times New Roman" w:hAnsi="Times New Roman" w:cs="Times New Roman"/>
          <w:bCs/>
          <w:i/>
          <w:iCs/>
          <w:sz w:val="20"/>
          <w:szCs w:val="20"/>
          <w:lang w:val="en-US" w:eastAsia="zh-CN"/>
        </w:rPr>
        <w:t xml:space="preserve">or non-FFT based OFDM WUR, with preamble, </w:t>
      </w:r>
    </w:p>
    <w:p>
      <w:pPr>
        <w:numPr>
          <w:ilvl w:val="0"/>
          <w:numId w:val="29"/>
        </w:numPr>
        <w:spacing w:before="181" w:after="181" w:afterLines="50" w:line="276" w:lineRule="auto"/>
        <w:ind w:left="420" w:hanging="420"/>
        <w:rPr>
          <w:rFonts w:hint="default" w:ascii="Times New Roman" w:hAnsi="Times New Roman" w:cs="Times New Roman"/>
          <w:sz w:val="20"/>
          <w:szCs w:val="20"/>
          <w:lang w:val="en-US" w:eastAsia="zh-CN"/>
        </w:rPr>
      </w:pPr>
      <w:r>
        <w:rPr>
          <w:rStyle w:val="33"/>
          <w:rFonts w:hint="eastAsia" w:cs="Times New Roman"/>
          <w:bCs/>
          <w:i/>
          <w:iCs/>
          <w:sz w:val="20"/>
          <w:szCs w:val="20"/>
          <w:lang w:val="en-US" w:eastAsia="zh-CN"/>
        </w:rPr>
        <w:t>T</w:t>
      </w:r>
      <w:r>
        <w:rPr>
          <w:rStyle w:val="33"/>
          <w:rFonts w:hint="default" w:ascii="Times New Roman" w:hAnsi="Times New Roman" w:cs="Times New Roman"/>
          <w:bCs/>
          <w:i/>
          <w:iCs/>
          <w:sz w:val="20"/>
          <w:szCs w:val="20"/>
          <w:lang w:val="en-US" w:eastAsia="zh-CN"/>
        </w:rPr>
        <w:t xml:space="preserve">he LP-SS </w:t>
      </w:r>
      <w:r>
        <w:rPr>
          <w:rStyle w:val="33"/>
          <w:rFonts w:hint="eastAsia" w:cs="Times New Roman"/>
          <w:bCs/>
          <w:i/>
          <w:iCs/>
          <w:sz w:val="20"/>
          <w:szCs w:val="20"/>
          <w:lang w:val="en-US" w:eastAsia="zh-CN"/>
        </w:rPr>
        <w:t>and LP-WUS has no restriction if the preamble can achieve sync accuracy 1us.</w:t>
      </w:r>
    </w:p>
    <w:p>
      <w:pPr>
        <w:pStyle w:val="4"/>
        <w:spacing w:before="120"/>
        <w:ind w:left="432"/>
        <w:rPr>
          <w:rFonts w:hint="eastAsia"/>
          <w:lang w:val="en-US" w:eastAsia="zh-CN"/>
        </w:rPr>
      </w:pPr>
      <w:r>
        <w:rPr>
          <w:rFonts w:hint="eastAsia"/>
          <w:lang w:val="en-US" w:eastAsia="zh-CN"/>
        </w:rPr>
        <w:t xml:space="preserve">Frequency </w:t>
      </w:r>
      <w:r>
        <w:rPr>
          <w:rFonts w:hint="default"/>
          <w:lang w:val="en-US" w:eastAsia="zh-CN"/>
        </w:rPr>
        <w:t>error</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sz w:val="20"/>
          <w:szCs w:val="20"/>
          <w:lang w:val="en-US" w:eastAsia="zh-CN"/>
        </w:rPr>
      </w:pPr>
      <w:r>
        <w:rPr>
          <w:rFonts w:hint="eastAsia"/>
          <w:sz w:val="20"/>
          <w:szCs w:val="20"/>
          <w:lang w:val="en-US" w:eastAsia="zh-CN"/>
        </w:rPr>
        <w:t>Frequency error is calculated based on the model in TR 38.869</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widowControl/>
              <w:kinsoku/>
              <w:wordWrap/>
              <w:overflowPunct/>
              <w:topLinePunct w:val="0"/>
              <w:autoSpaceDE/>
              <w:autoSpaceDN/>
              <w:bidi w:val="0"/>
              <w:adjustRightInd/>
              <w:snapToGrid w:val="0"/>
              <w:spacing w:after="181" w:afterLines="50" w:line="276" w:lineRule="auto"/>
              <w:ind w:left="568"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Company to report the frequency error assumption for the detection of LP-WUS/synchronization signal,</w:t>
            </w:r>
          </w:p>
          <w:p>
            <w:pPr>
              <w:keepNext w:val="0"/>
              <w:keepLines w:val="0"/>
              <w:pageBreakBefore w:val="0"/>
              <w:widowControl/>
              <w:kinsoku/>
              <w:wordWrap/>
              <w:overflowPunct/>
              <w:topLinePunct w:val="0"/>
              <w:autoSpaceDE/>
              <w:autoSpaceDN/>
              <w:bidi w:val="0"/>
              <w:adjustRightInd/>
              <w:snapToGrid w:val="0"/>
              <w:spacing w:after="181" w:afterLines="50" w:line="276" w:lineRule="auto"/>
              <w:ind w:left="851"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The following are examples for consideration, other approaches are not precluded,</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135"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Model 1:</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418"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The relationship between a drifted frequency error(ΔF), frequency drift ( F’) over a time (T1) is ΔF = ±F’ * T1</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418"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When frequency displacement [Fd] reaches max frequency error, it is assumed to be equaled to max frequency error</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418"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T1 is the time from the previous frequency synchronization. T1 may take different values depending on the chosen frequency synchronization approach.</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418" w:hanging="284"/>
              <w:textAlignment w:val="auto"/>
              <w:rPr>
                <w:rFonts w:ascii="Times New Roman" w:hAnsi="Times New Roman" w:eastAsia="等线" w:cs="Times"/>
                <w:sz w:val="20"/>
                <w:szCs w:val="20"/>
                <w:lang w:val="en-GB" w:eastAsia="en-US" w:bidi="ar-SA"/>
              </w:rPr>
            </w:pPr>
            <w:r>
              <w:rPr>
                <w:rFonts w:ascii="Times New Roman" w:hAnsi="Times New Roman" w:eastAsia="等线" w:cs="Times"/>
                <w:sz w:val="20"/>
                <w:szCs w:val="20"/>
                <w:lang w:val="en-GB" w:eastAsia="en-US" w:bidi="ar-SA"/>
              </w:rPr>
              <w:t>-</w:t>
            </w:r>
            <w:r>
              <w:rPr>
                <w:rFonts w:ascii="Times New Roman" w:hAnsi="Times New Roman" w:eastAsia="等线" w:cs="Times"/>
                <w:sz w:val="20"/>
                <w:szCs w:val="20"/>
                <w:lang w:val="en-GB" w:eastAsia="en-US" w:bidi="ar-SA"/>
              </w:rPr>
              <w:tab/>
            </w:r>
            <w:r>
              <w:rPr>
                <w:rFonts w:ascii="Times New Roman" w:hAnsi="Times New Roman" w:eastAsia="等线" w:cs="Times"/>
                <w:sz w:val="20"/>
                <w:szCs w:val="20"/>
                <w:lang w:val="en-GB" w:eastAsia="en-US" w:bidi="ar-SA"/>
              </w:rPr>
              <w:t>For Model 1 of frequency error, Frequency displacement (Fd), defined as the difference between ideal frequency and frequency due to 1) clock drifting (ΔF); and 2) residual frequency error from previous synchronization/calibration (Fr), is given as Fd (ppm)=ΔF (ppm) +Fr(ppm), </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702"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en-US" w:bidi="ar-SA"/>
              </w:rPr>
              <w:t>-</w:t>
            </w:r>
            <w:r>
              <w:rPr>
                <w:rFonts w:ascii="Times New Roman" w:hAnsi="Times New Roman" w:eastAsia="等线" w:cs="Times New Roman"/>
                <w:sz w:val="20"/>
                <w:szCs w:val="20"/>
                <w:lang w:val="en-GB" w:eastAsia="en-US" w:bidi="ar-SA"/>
              </w:rPr>
              <w:tab/>
            </w:r>
            <w:r>
              <w:rPr>
                <w:rFonts w:ascii="Times New Roman" w:hAnsi="Times New Roman" w:eastAsia="等线" w:cs="Times New Roman"/>
                <w:sz w:val="20"/>
                <w:szCs w:val="20"/>
                <w:lang w:val="en-GB" w:eastAsia="en-US" w:bidi="ar-SA"/>
              </w:rPr>
              <w:t>Companies to report Fr and important assumptions for achieving Fr, e.g., if MR can assist to calibrate LP-WUR to correct the frequency error or if LP-WUR can only correct the frequency error based on LP-WUS synchronization signal</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sz w:val="20"/>
                <w:szCs w:val="20"/>
                <w:vertAlign w:val="baseline"/>
                <w:lang w:val="en-US" w:eastAsia="zh-CN"/>
              </w:rPr>
            </w:pPr>
          </w:p>
        </w:tc>
      </w:tr>
    </w:tbl>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default"/>
          <w:b w:val="0"/>
          <w:bCs w:val="0"/>
          <w:i w:val="0"/>
          <w:iCs w:val="0"/>
          <w:sz w:val="20"/>
          <w:szCs w:val="20"/>
          <w:lang w:val="en-US" w:eastAsia="zh-CN"/>
        </w:rPr>
      </w:pPr>
      <w:r>
        <w:rPr>
          <w:rStyle w:val="33"/>
          <w:rFonts w:hint="eastAsia"/>
          <w:b w:val="0"/>
          <w:bCs w:val="0"/>
          <w:i w:val="0"/>
          <w:iCs w:val="0"/>
          <w:sz w:val="20"/>
          <w:szCs w:val="20"/>
          <w:lang w:val="en-US" w:eastAsia="zh-CN"/>
        </w:rPr>
        <w:t>For the OOK receiver, the maximum frequency error is 20ppm assumed from RTC. The corresponding frequency error is less than the tolerance of OOK-4 with M &gt;4. Therefore, OOK receiver is not sensitive to the frequency error.</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Fonts w:hint="default"/>
          <w:b w:val="0"/>
          <w:bCs w:val="0"/>
          <w:i w:val="0"/>
          <w:iCs w:val="0"/>
          <w:sz w:val="20"/>
          <w:szCs w:val="20"/>
          <w:lang w:val="en-US" w:eastAsia="zh-CN"/>
        </w:rPr>
      </w:pPr>
      <w:r>
        <w:rPr>
          <w:rStyle w:val="33"/>
          <w:rFonts w:hint="eastAsia"/>
          <w:b w:val="0"/>
          <w:bCs w:val="0"/>
          <w:i w:val="0"/>
          <w:iCs w:val="0"/>
          <w:sz w:val="20"/>
          <w:szCs w:val="20"/>
          <w:lang w:val="en-US" w:eastAsia="zh-CN"/>
        </w:rPr>
        <w:t xml:space="preserve">For the OFDM receiver, the </w:t>
      </w:r>
      <w:r>
        <w:rPr>
          <w:rFonts w:hint="eastAsia"/>
          <w:b w:val="0"/>
          <w:bCs w:val="0"/>
          <w:i w:val="0"/>
          <w:iCs w:val="0"/>
          <w:sz w:val="20"/>
          <w:szCs w:val="20"/>
          <w:lang w:val="en-US" w:eastAsia="zh-CN"/>
        </w:rPr>
        <w:t>t</w:t>
      </w:r>
      <w:r>
        <w:rPr>
          <w:b w:val="0"/>
          <w:bCs w:val="0"/>
          <w:i w:val="0"/>
          <w:iCs w:val="0"/>
          <w:sz w:val="20"/>
          <w:szCs w:val="20"/>
          <w:lang w:val="en-US"/>
        </w:rPr>
        <w:t xml:space="preserve">olerance up to frequency error </w:t>
      </w:r>
      <w:r>
        <w:rPr>
          <w:rFonts w:hint="eastAsia"/>
          <w:b w:val="0"/>
          <w:bCs w:val="0"/>
          <w:i w:val="0"/>
          <w:iCs w:val="0"/>
          <w:sz w:val="20"/>
          <w:szCs w:val="20"/>
          <w:lang w:val="en-US" w:eastAsia="zh-CN"/>
        </w:rPr>
        <w:t>is 26</w:t>
      </w:r>
      <w:r>
        <w:rPr>
          <w:b w:val="0"/>
          <w:bCs w:val="0"/>
          <w:i w:val="0"/>
          <w:iCs w:val="0"/>
          <w:sz w:val="20"/>
          <w:szCs w:val="20"/>
          <w:lang w:val="en-US"/>
        </w:rPr>
        <w:t>kHz</w:t>
      </w:r>
      <w:r>
        <w:rPr>
          <w:rFonts w:hint="eastAsia"/>
          <w:b w:val="0"/>
          <w:bCs w:val="0"/>
          <w:i w:val="0"/>
          <w:iCs w:val="0"/>
          <w:sz w:val="20"/>
          <w:szCs w:val="20"/>
          <w:lang w:val="en-US" w:eastAsia="zh-CN"/>
        </w:rPr>
        <w:t xml:space="preserve"> which is corresponding to 10ppm at 2.6GHz frequency. According to the calculation as following, the drifted frequency error is under the tolerance value.</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Fonts w:hint="default" w:eastAsia="等线" w:cs="Times New Roman"/>
          <w:sz w:val="20"/>
          <w:szCs w:val="20"/>
          <w:lang w:val="en-US" w:eastAsia="zh-CN" w:bidi="ar-SA"/>
        </w:rPr>
      </w:pPr>
      <w:r>
        <w:rPr>
          <w:rFonts w:ascii="Times New Roman" w:hAnsi="Times New Roman" w:eastAsia="等线" w:cs="Times New Roman"/>
          <w:sz w:val="20"/>
          <w:szCs w:val="20"/>
          <w:lang w:val="en-GB" w:eastAsia="zh-CN" w:bidi="ar-SA"/>
        </w:rPr>
        <w:t xml:space="preserve">ΔF = </w:t>
      </w:r>
      <w:r>
        <w:rPr>
          <w:rFonts w:hint="eastAsia" w:eastAsia="等线" w:cs="Times New Roman"/>
          <w:sz w:val="20"/>
          <w:szCs w:val="20"/>
          <w:lang w:val="en-US" w:eastAsia="zh-CN" w:bidi="ar-SA"/>
        </w:rPr>
        <w:t>0.05ppm/s</w:t>
      </w:r>
      <w:r>
        <w:rPr>
          <w:rFonts w:ascii="Times New Roman" w:hAnsi="Times New Roman" w:eastAsia="等线" w:cs="Times New Roman"/>
          <w:sz w:val="20"/>
          <w:szCs w:val="20"/>
          <w:lang w:val="en-GB" w:eastAsia="zh-CN" w:bidi="ar-SA"/>
        </w:rPr>
        <w:t xml:space="preserve"> * </w:t>
      </w:r>
      <w:r>
        <w:rPr>
          <w:rFonts w:hint="eastAsia" w:eastAsia="等线" w:cs="Times New Roman"/>
          <w:sz w:val="20"/>
          <w:szCs w:val="20"/>
          <w:lang w:val="en-US" w:eastAsia="zh-CN" w:bidi="ar-SA"/>
        </w:rPr>
        <w:t>0.32s=0.016&lt;10</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Fonts w:hint="default" w:eastAsia="等线" w:cs="Times New Roman"/>
          <w:sz w:val="20"/>
          <w:szCs w:val="20"/>
          <w:lang w:val="en-US" w:eastAsia="zh-CN" w:bidi="ar-SA"/>
        </w:rPr>
      </w:pPr>
      <w:r>
        <w:rPr>
          <w:rFonts w:ascii="Times New Roman" w:hAnsi="Times New Roman" w:eastAsia="等线" w:cs="Times New Roman"/>
          <w:sz w:val="20"/>
          <w:szCs w:val="20"/>
          <w:lang w:val="en-GB" w:eastAsia="zh-CN" w:bidi="ar-SA"/>
        </w:rPr>
        <w:t xml:space="preserve">ΔF = </w:t>
      </w:r>
      <w:r>
        <w:rPr>
          <w:rFonts w:hint="eastAsia" w:eastAsia="等线" w:cs="Times New Roman"/>
          <w:sz w:val="20"/>
          <w:szCs w:val="20"/>
          <w:lang w:val="en-US" w:eastAsia="zh-CN" w:bidi="ar-SA"/>
        </w:rPr>
        <w:t>0.05ppm/s</w:t>
      </w:r>
      <w:r>
        <w:rPr>
          <w:rFonts w:ascii="Times New Roman" w:hAnsi="Times New Roman" w:eastAsia="等线" w:cs="Times New Roman"/>
          <w:sz w:val="20"/>
          <w:szCs w:val="20"/>
          <w:lang w:val="en-GB" w:eastAsia="zh-CN" w:bidi="ar-SA"/>
        </w:rPr>
        <w:t xml:space="preserve"> * </w:t>
      </w:r>
      <w:r>
        <w:rPr>
          <w:rFonts w:hint="eastAsia" w:eastAsia="等线" w:cs="Times New Roman"/>
          <w:sz w:val="20"/>
          <w:szCs w:val="20"/>
          <w:lang w:val="en-US" w:eastAsia="zh-CN" w:bidi="ar-SA"/>
        </w:rPr>
        <w:t>0.64s=0.032&lt;10</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ind w:firstLine="0" w:firstLineChars="0"/>
        <w:jc w:val="both"/>
        <w:textAlignment w:val="auto"/>
        <w:rPr>
          <w:rFonts w:hint="default" w:eastAsia="等线" w:cs="Times New Roman"/>
          <w:sz w:val="20"/>
          <w:szCs w:val="20"/>
          <w:lang w:val="en-US" w:eastAsia="zh-CN" w:bidi="ar-SA"/>
        </w:rPr>
      </w:pPr>
      <w:r>
        <w:rPr>
          <w:rFonts w:ascii="Times New Roman" w:hAnsi="Times New Roman" w:eastAsia="等线" w:cs="Times New Roman"/>
          <w:sz w:val="20"/>
          <w:szCs w:val="20"/>
          <w:lang w:val="en-GB" w:eastAsia="zh-CN" w:bidi="ar-SA"/>
        </w:rPr>
        <w:t xml:space="preserve">ΔF = </w:t>
      </w:r>
      <w:r>
        <w:rPr>
          <w:rFonts w:hint="eastAsia" w:eastAsia="等线" w:cs="Times New Roman"/>
          <w:sz w:val="20"/>
          <w:szCs w:val="20"/>
          <w:lang w:val="en-US" w:eastAsia="zh-CN" w:bidi="ar-SA"/>
        </w:rPr>
        <w:t>0.05ppm/s</w:t>
      </w:r>
      <w:r>
        <w:rPr>
          <w:rFonts w:ascii="Times New Roman" w:hAnsi="Times New Roman" w:eastAsia="等线" w:cs="Times New Roman"/>
          <w:sz w:val="20"/>
          <w:szCs w:val="20"/>
          <w:lang w:val="en-GB" w:eastAsia="zh-CN" w:bidi="ar-SA"/>
        </w:rPr>
        <w:t xml:space="preserve"> * </w:t>
      </w:r>
      <w:r>
        <w:rPr>
          <w:rFonts w:hint="eastAsia" w:eastAsia="等线" w:cs="Times New Roman"/>
          <w:sz w:val="20"/>
          <w:szCs w:val="20"/>
          <w:lang w:val="en-US" w:eastAsia="zh-CN" w:bidi="ar-SA"/>
        </w:rPr>
        <w:t>1.28s=0.064&lt;10</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ind w:firstLine="0" w:firstLineChars="0"/>
        <w:jc w:val="both"/>
        <w:textAlignment w:val="auto"/>
        <w:rPr>
          <w:rFonts w:hint="eastAsia" w:eastAsia="等线" w:cs="Times New Roman"/>
          <w:sz w:val="20"/>
          <w:szCs w:val="20"/>
          <w:lang w:val="en-US" w:eastAsia="zh-CN" w:bidi="ar-SA"/>
        </w:rPr>
      </w:pPr>
      <w:r>
        <w:rPr>
          <w:rFonts w:ascii="Times New Roman" w:hAnsi="Times New Roman" w:eastAsia="等线" w:cs="Times New Roman"/>
          <w:sz w:val="20"/>
          <w:szCs w:val="20"/>
          <w:lang w:val="en-GB" w:eastAsia="zh-CN" w:bidi="ar-SA"/>
        </w:rPr>
        <w:t xml:space="preserve">ΔF = </w:t>
      </w:r>
      <w:r>
        <w:rPr>
          <w:rFonts w:hint="eastAsia" w:eastAsia="等线" w:cs="Times New Roman"/>
          <w:sz w:val="20"/>
          <w:szCs w:val="20"/>
          <w:lang w:val="en-US" w:eastAsia="zh-CN" w:bidi="ar-SA"/>
        </w:rPr>
        <w:t>0.05ppm/s</w:t>
      </w:r>
      <w:r>
        <w:rPr>
          <w:rFonts w:ascii="Times New Roman" w:hAnsi="Times New Roman" w:eastAsia="等线" w:cs="Times New Roman"/>
          <w:sz w:val="20"/>
          <w:szCs w:val="20"/>
          <w:lang w:val="en-GB" w:eastAsia="zh-CN" w:bidi="ar-SA"/>
        </w:rPr>
        <w:t xml:space="preserve"> * </w:t>
      </w:r>
      <w:r>
        <w:rPr>
          <w:rFonts w:hint="eastAsia" w:eastAsia="等线" w:cs="Times New Roman"/>
          <w:sz w:val="20"/>
          <w:szCs w:val="20"/>
          <w:lang w:val="en-US" w:eastAsia="zh-CN" w:bidi="ar-SA"/>
        </w:rPr>
        <w:t>2.56s=0.128&lt;10</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default"/>
          <w:bCs/>
          <w:i/>
          <w:iCs/>
          <w:sz w:val="20"/>
          <w:szCs w:val="20"/>
          <w:lang w:val="en-US" w:eastAsia="zh-CN"/>
        </w:rPr>
      </w:pPr>
      <w:r>
        <w:rPr>
          <w:rStyle w:val="33"/>
          <w:rFonts w:hint="eastAsia"/>
          <w:b w:val="0"/>
          <w:bCs w:val="0"/>
          <w:i w:val="0"/>
          <w:iCs w:val="0"/>
          <w:sz w:val="20"/>
          <w:szCs w:val="20"/>
          <w:u w:val="none"/>
          <w:lang w:val="en-US" w:eastAsia="zh-CN"/>
        </w:rPr>
        <w:t>The drifted frequency error is no more than 0.128ppm. The maximum frequency error for OFDM WUR is now assumed as 5ppm. Then in this case, all the different WUR type could be tolerant to the frequency error.</w:t>
      </w:r>
    </w:p>
    <w:p>
      <w:pPr>
        <w:pStyle w:val="4"/>
        <w:spacing w:before="120"/>
        <w:ind w:left="432"/>
        <w:rPr>
          <w:rFonts w:hint="eastAsia"/>
          <w:lang w:val="en-US" w:eastAsia="zh-CN"/>
        </w:rPr>
      </w:pPr>
      <w:r>
        <w:rPr>
          <w:rFonts w:hint="eastAsia"/>
          <w:lang w:val="en-US" w:eastAsia="zh-CN"/>
        </w:rPr>
        <w:t>Evaluation for preamble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sz w:val="20"/>
          <w:szCs w:val="20"/>
          <w:u w:val="single"/>
          <w:lang w:val="en-US" w:eastAsia="zh-CN"/>
        </w:rPr>
      </w:pPr>
      <w:r>
        <w:rPr>
          <w:rFonts w:hint="eastAsia"/>
          <w:b/>
          <w:bCs/>
          <w:sz w:val="20"/>
          <w:szCs w:val="20"/>
          <w:u w:val="single"/>
          <w:lang w:val="en-US" w:eastAsia="zh-CN"/>
        </w:rPr>
        <w:t>System overhead</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sz w:val="20"/>
          <w:szCs w:val="20"/>
          <w:lang w:val="en-US" w:eastAsia="zh-CN"/>
        </w:rPr>
      </w:pPr>
      <w:r>
        <w:rPr>
          <w:rFonts w:hint="eastAsia"/>
          <w:sz w:val="20"/>
          <w:szCs w:val="20"/>
          <w:lang w:val="en-US" w:eastAsia="zh-CN"/>
        </w:rPr>
        <w:t>The main concern for preamble introduction for LP-WUS is the system overhead.</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eastAsia="宋体"/>
          <w:b/>
          <w:bCs/>
          <w:i w:val="0"/>
          <w:iCs w:val="0"/>
          <w:sz w:val="20"/>
          <w:szCs w:val="20"/>
          <w:lang w:val="en-US" w:eastAsia="zh-CN"/>
        </w:rPr>
      </w:pPr>
      <w:r>
        <w:rPr>
          <w:rFonts w:hint="eastAsia"/>
          <w:b/>
          <w:bCs/>
          <w:i w:val="0"/>
          <w:iCs w:val="0"/>
          <w:sz w:val="20"/>
          <w:szCs w:val="20"/>
          <w:lang w:val="en-US" w:eastAsia="zh-CN"/>
        </w:rPr>
        <w:t>Case 1: target 20000 UEs in a cell, number of subgroups is 256, per UE paging rate 0.001</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 xml:space="preserve">Assuming M=8 for preamble and occupies half slot with 4 beams. If preamble is preceded each LP-WUS, the increased overhead would be 0.75%. Based on case 1, the LP-WUS occupies around 3.0962% system overhead.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 xml:space="preserve">The LP-SS overhead is 0.3125% with 320ms periodicity assuming LP-SS occupies 1 slot with 4 beams.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The LP-SS overhead is 0.078125% with 1280ms periodicity, together with the additional preamble overhead 0.75%, in total the overhead brought by preamble and LP-SS is 0.828%</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b/>
          <w:bCs/>
          <w:i w:val="0"/>
          <w:iCs w:val="0"/>
          <w:sz w:val="20"/>
          <w:szCs w:val="20"/>
          <w:lang w:val="en-US" w:eastAsia="zh-CN"/>
        </w:rPr>
      </w:pPr>
      <w:r>
        <w:rPr>
          <w:rFonts w:hint="eastAsia"/>
          <w:b/>
          <w:bCs/>
          <w:i w:val="0"/>
          <w:iCs w:val="0"/>
          <w:sz w:val="20"/>
          <w:szCs w:val="20"/>
          <w:lang w:val="en-US" w:eastAsia="zh-CN"/>
        </w:rPr>
        <w:t>Case 2: target 5000 UEs in a cell, number of subgroups is 256, per UE paging rate 0.001</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eastAsia"/>
          <w:b w:val="0"/>
          <w:bCs w:val="0"/>
          <w:i w:val="0"/>
          <w:iCs w:val="0"/>
          <w:sz w:val="20"/>
          <w:szCs w:val="20"/>
          <w:lang w:val="en-US" w:eastAsia="zh-CN"/>
        </w:rPr>
      </w:pPr>
      <w:r>
        <w:rPr>
          <w:rFonts w:hint="eastAsia"/>
          <w:b w:val="0"/>
          <w:bCs w:val="0"/>
          <w:i w:val="0"/>
          <w:iCs w:val="0"/>
          <w:sz w:val="20"/>
          <w:szCs w:val="20"/>
          <w:lang w:val="en-US" w:eastAsia="zh-CN"/>
        </w:rPr>
        <w:t>Based on case 2, the LP-WUS overhead is around 0.7797%. If preamble is preceded each LP-WUS, then the increased overhead would be 0.194933683% assuming M=8 for preamble and occupies half slot with 4 beams.</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The LP-SS overhead is 0.078125% assuming 1280ms periodicity, together with the additional preamble overhead 0.194933683%, in total the overhead brought by preamble and LP-SS is around 0.273%.</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Observation 16: for a dense paging rate in the NW, the preamble may bring more system overhead, which depends on the number of LP-WUS or traffic density.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lang w:val="en-US" w:eastAsia="zh-CN"/>
        </w:rPr>
      </w:pPr>
      <w:r>
        <w:rPr>
          <w:rFonts w:hint="eastAsia"/>
          <w:b/>
          <w:bCs/>
          <w:i/>
          <w:iCs/>
          <w:sz w:val="20"/>
          <w:szCs w:val="20"/>
          <w:lang w:val="en-US" w:eastAsia="zh-CN"/>
        </w:rPr>
        <w:t>Observation 17: for a sparse paging rate in the NW, the preamble bring less system overhead compared with LP-SS with small periodicity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val="0"/>
          <w:bCs w:val="0"/>
          <w:i w:val="0"/>
          <w:iCs w:val="0"/>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val="0"/>
          <w:iCs w:val="0"/>
          <w:sz w:val="20"/>
          <w:szCs w:val="20"/>
          <w:u w:val="single"/>
          <w:lang w:val="en-US" w:eastAsia="zh-CN"/>
        </w:rPr>
      </w:pPr>
      <w:r>
        <w:rPr>
          <w:rFonts w:hint="eastAsia"/>
          <w:b/>
          <w:bCs/>
          <w:i w:val="0"/>
          <w:iCs w:val="0"/>
          <w:sz w:val="20"/>
          <w:szCs w:val="20"/>
          <w:u w:val="single"/>
          <w:lang w:val="en-US" w:eastAsia="zh-CN"/>
        </w:rPr>
        <w:t>gNB flexibility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val="0"/>
          <w:bCs w:val="0"/>
          <w:i w:val="0"/>
          <w:iCs w:val="0"/>
          <w:sz w:val="20"/>
          <w:szCs w:val="20"/>
          <w:lang w:val="en-US" w:eastAsia="zh-CN"/>
        </w:rPr>
      </w:pPr>
      <w:r>
        <w:rPr>
          <w:rFonts w:hint="eastAsia"/>
          <w:b w:val="0"/>
          <w:bCs w:val="0"/>
          <w:i w:val="0"/>
          <w:iCs w:val="0"/>
          <w:sz w:val="20"/>
          <w:szCs w:val="20"/>
          <w:lang w:val="en-US" w:eastAsia="zh-CN"/>
        </w:rPr>
        <w:t>gNB could configure preamble based on the current NW overhead occupation. For example, if LP-WUS use OOK-1, and 320ms periodicity LP-SS can satisfy the sync performance, then NW can choose only configure LP-SS and no need to configure preamble for LP-WUS. If the LP-WUS use OOK-4 to save some overhead, and 320ms LP-SS periodicity still can not satisfy the sync accuracy for LP-WUS reception, then preamble should be configured. If the NW has quite low paging probability, then configuring LP-SS with large periodicity and configuring the preamble for LP-WUS would be more efficient from system perspective.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 xml:space="preserve">On another hand, without preamble, the LP-WUS waveform may only apply OOK-1 due to the tolerance to timing error. But compared with other OOK waveforms, OOK-1 occupies more system overhead. </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Observation 18: preamble support can provide more configuration and scheduling flexibility for NW</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val="0"/>
          <w:iCs w:val="0"/>
          <w:sz w:val="20"/>
          <w:szCs w:val="20"/>
          <w:u w:val="single"/>
          <w:lang w:val="en-US" w:eastAsia="zh-CN"/>
        </w:rPr>
      </w:pPr>
      <w:r>
        <w:rPr>
          <w:rFonts w:hint="eastAsia"/>
          <w:b/>
          <w:bCs/>
          <w:i w:val="0"/>
          <w:iCs w:val="0"/>
          <w:sz w:val="20"/>
          <w:szCs w:val="20"/>
          <w:u w:val="single"/>
          <w:lang w:val="en-US" w:eastAsia="zh-CN"/>
        </w:rPr>
        <w:t>UE detection performance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 xml:space="preserve">Obvious, with preamble, UE could have better sync performance and LP-WUS decoding performance. Without preamble, the LP-WUS detection performance may degrade due to time drifting. Moreover, whether the UE decode the preamble successfully can imply that whether the UE need to receive LP-WUS. In this case, it may has some benefits for WUR power saving. </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lang w:val="en-US" w:eastAsia="zh-CN"/>
        </w:rPr>
      </w:pPr>
      <w:r>
        <w:rPr>
          <w:rFonts w:hint="eastAsia"/>
          <w:b/>
          <w:bCs/>
          <w:i/>
          <w:iCs/>
          <w:sz w:val="20"/>
          <w:szCs w:val="20"/>
          <w:lang w:val="en-US" w:eastAsia="zh-CN"/>
        </w:rPr>
        <w:t>Observation 19: preamble support can provide UE better LP-WUS detection performance.</w:t>
      </w:r>
    </w:p>
    <w:p>
      <w:pPr>
        <w:keepNext w:val="0"/>
        <w:keepLines w:val="0"/>
        <w:pageBreakBefore w:val="0"/>
        <w:kinsoku/>
        <w:wordWrap/>
        <w:overflowPunct/>
        <w:topLinePunct w:val="0"/>
        <w:autoSpaceDE/>
        <w:autoSpaceDN/>
        <w:bidi w:val="0"/>
        <w:adjustRightInd/>
        <w:spacing w:after="181" w:afterLines="50" w:line="276" w:lineRule="auto"/>
        <w:textAlignment w:val="auto"/>
        <w:rPr>
          <w:rFonts w:hint="eastAsia"/>
          <w:lang w:val="en-US" w:eastAsia="zh-CN"/>
        </w:rPr>
      </w:pPr>
      <w:r>
        <w:rPr>
          <w:rFonts w:hint="eastAsia"/>
          <w:lang w:val="en-US" w:eastAsia="zh-CN"/>
        </w:rPr>
        <w:t xml:space="preserve">Based on the above analysis, preamble is necessary. </w:t>
      </w:r>
    </w:p>
    <w:p>
      <w:pPr>
        <w:keepNext w:val="0"/>
        <w:keepLines w:val="0"/>
        <w:pageBreakBefore w:val="0"/>
        <w:widowControl/>
        <w:kinsoku/>
        <w:wordWrap/>
        <w:overflowPunct/>
        <w:topLinePunct w:val="0"/>
        <w:autoSpaceDE/>
        <w:autoSpaceDN/>
        <w:bidi w:val="0"/>
        <w:adjustRightInd/>
        <w:snapToGrid/>
        <w:spacing w:before="0" w:after="181" w:afterLines="50" w:line="276" w:lineRule="auto"/>
        <w:textAlignment w:val="auto"/>
        <w:rPr>
          <w:rFonts w:hint="eastAsia"/>
          <w:b/>
          <w:bCs/>
          <w:i/>
          <w:iCs/>
          <w:lang w:val="en-US" w:eastAsia="zh-CN"/>
        </w:rPr>
      </w:pPr>
      <w:r>
        <w:rPr>
          <w:rFonts w:hint="eastAsia"/>
          <w:b/>
          <w:bCs/>
          <w:i/>
          <w:iCs/>
          <w:lang w:val="en-US" w:eastAsia="zh-CN"/>
        </w:rPr>
        <w:t>Proposal 6: Introduce preamble before LP-WUS</w:t>
      </w:r>
    </w:p>
    <w:p>
      <w:pPr>
        <w:pStyle w:val="4"/>
        <w:spacing w:before="120"/>
        <w:ind w:left="432"/>
        <w:rPr>
          <w:rFonts w:hint="eastAsia"/>
          <w:lang w:val="en-US" w:eastAsia="zh-CN"/>
        </w:rPr>
      </w:pPr>
      <w:r>
        <w:rPr>
          <w:rFonts w:hint="eastAsia"/>
          <w:lang w:val="en-US" w:eastAsia="zh-CN"/>
        </w:rPr>
        <w:t>Preamble design</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b/>
          <w:bCs/>
          <w:u w:val="single"/>
          <w:lang w:val="en-US" w:eastAsia="zh-CN"/>
        </w:rPr>
      </w:pPr>
      <w:r>
        <w:rPr>
          <w:rFonts w:hint="eastAsia"/>
          <w:b/>
          <w:bCs/>
          <w:u w:val="single"/>
          <w:lang w:val="en-US" w:eastAsia="zh-CN"/>
        </w:rPr>
        <w:t>Waveform</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lang w:val="en-US" w:eastAsia="zh-CN"/>
        </w:rPr>
      </w:pPr>
      <w:r>
        <w:rPr>
          <w:rFonts w:hint="eastAsia"/>
          <w:lang w:val="en-US" w:eastAsia="zh-CN"/>
        </w:rPr>
        <w:t>The preamble waveform only consider OOK-4 to achieve a quite perfect sync performance, which may have significant impacts on the LP-WUS reception and the gNB scheduling flexibility. There are some example to elaborate that</w:t>
      </w:r>
    </w:p>
    <w:p>
      <w:pPr>
        <w:keepNext w:val="0"/>
        <w:keepLines w:val="0"/>
        <w:pageBreakBefore w:val="0"/>
        <w:numPr>
          <w:ilvl w:val="0"/>
          <w:numId w:val="30"/>
        </w:numPr>
        <w:kinsoku/>
        <w:wordWrap/>
        <w:overflowPunct/>
        <w:topLinePunct w:val="0"/>
        <w:autoSpaceDE/>
        <w:autoSpaceDN/>
        <w:bidi w:val="0"/>
        <w:adjustRightInd/>
        <w:snapToGrid w:val="0"/>
        <w:spacing w:after="181" w:afterLines="50" w:line="276" w:lineRule="auto"/>
        <w:ind w:left="420" w:hanging="420"/>
        <w:textAlignment w:val="auto"/>
        <w:rPr>
          <w:rFonts w:hint="default"/>
          <w:lang w:val="en-US" w:eastAsia="zh-CN"/>
        </w:rPr>
      </w:pPr>
      <w:r>
        <w:rPr>
          <w:rFonts w:hint="eastAsia"/>
          <w:lang w:val="en-US" w:eastAsia="zh-CN"/>
        </w:rPr>
        <w:t>If preamble uses OOK-1 to achieve sync performance 5us, it means the LP-WUS only could be OOK-1. in this case, the gNB scheduling would be quite restricted and the system overhead would be larger compared with OOK-4.</w:t>
      </w:r>
    </w:p>
    <w:p>
      <w:pPr>
        <w:keepNext w:val="0"/>
        <w:keepLines w:val="0"/>
        <w:pageBreakBefore w:val="0"/>
        <w:numPr>
          <w:ilvl w:val="0"/>
          <w:numId w:val="30"/>
        </w:numPr>
        <w:kinsoku/>
        <w:wordWrap/>
        <w:overflowPunct/>
        <w:topLinePunct w:val="0"/>
        <w:autoSpaceDE/>
        <w:autoSpaceDN/>
        <w:bidi w:val="0"/>
        <w:adjustRightInd/>
        <w:snapToGrid w:val="0"/>
        <w:spacing w:after="181" w:afterLines="50" w:line="276" w:lineRule="auto"/>
        <w:ind w:left="420" w:hanging="420"/>
        <w:textAlignment w:val="auto"/>
        <w:rPr>
          <w:rFonts w:hint="default"/>
          <w:lang w:val="en-US" w:eastAsia="zh-CN"/>
        </w:rPr>
      </w:pPr>
      <w:r>
        <w:rPr>
          <w:rFonts w:hint="eastAsia"/>
          <w:lang w:val="en-US" w:eastAsia="zh-CN"/>
        </w:rPr>
        <w:t xml:space="preserve">If preamble uses OOK-4 with M=4 or 8 to achieve a better sync accuracy, the followed LP-WUS could use any waveform. Obviously, in some cases, the NW is willing to schedule a LP-WUS with OOK-4 with M=4 to cost less system overhead. </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lang w:val="en-US" w:eastAsia="zh-CN"/>
        </w:rPr>
      </w:pPr>
      <w:r>
        <w:rPr>
          <w:rFonts w:hint="eastAsia"/>
          <w:lang w:val="en-US" w:eastAsia="zh-CN"/>
        </w:rPr>
        <w:t>Therefore, the M value for the preamble should be as large as possible, and OOK-1 can not be used for preamble.</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b/>
          <w:bCs/>
          <w:i/>
          <w:iCs/>
          <w:lang w:val="en-US" w:eastAsia="zh-CN"/>
        </w:rPr>
      </w:pPr>
      <w:r>
        <w:rPr>
          <w:rFonts w:hint="eastAsia"/>
          <w:b/>
          <w:bCs/>
          <w:i/>
          <w:iCs/>
          <w:lang w:val="en-US" w:eastAsia="zh-CN"/>
        </w:rPr>
        <w:t>Proposal 7: the preamble should use large M value {4 or 8} for OOK-4 waveform.</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lang w:val="en-US" w:eastAsia="zh-CN"/>
        </w:rPr>
      </w:pP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b/>
          <w:bCs/>
          <w:u w:val="single"/>
          <w:lang w:val="en-US" w:eastAsia="zh-CN"/>
        </w:rPr>
      </w:pPr>
      <w:r>
        <w:rPr>
          <w:rFonts w:hint="eastAsia"/>
          <w:b/>
          <w:bCs/>
          <w:u w:val="single"/>
          <w:lang w:val="en-US" w:eastAsia="zh-CN"/>
        </w:rPr>
        <w:t>Binary sequences</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lang w:val="en-US" w:eastAsia="zh-CN"/>
        </w:rPr>
      </w:pPr>
      <w:r>
        <w:rPr>
          <w:rFonts w:hint="eastAsia"/>
          <w:lang w:val="en-US" w:eastAsia="zh-CN"/>
        </w:rPr>
        <w:t xml:space="preserve">For the preambles design, one or more several binary sequences would be enough. The main function of preamble is sync before LP-WUS reception. Or when we discuss LP-SS binary sequences, we can also consider how to design the preamble. </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lang w:val="en-US" w:eastAsia="zh-CN"/>
        </w:rPr>
      </w:pPr>
      <w:r>
        <w:rPr>
          <w:rFonts w:hint="eastAsia"/>
          <w:lang w:val="en-US" w:eastAsia="zh-CN"/>
        </w:rPr>
        <w:t>Also, we may consider the preamble could be overlaid with OFDM sequence, but there is no need to carry information. If the OFDM sequence is not specified, then the OFDM WUR should detect the preamble based on OOK detection, e.g., envelope detection, which would impact the sync performance and coverage. Therefore, the overlaid sequence should be considered, but no need to carry information.</w:t>
      </w:r>
    </w:p>
    <w:p>
      <w:pPr>
        <w:keepNext w:val="0"/>
        <w:keepLines w:val="0"/>
        <w:pageBreakBefore w:val="0"/>
        <w:numPr>
          <w:ilvl w:val="-1"/>
          <w:numId w:val="0"/>
        </w:numPr>
        <w:kinsoku/>
        <w:wordWrap/>
        <w:overflowPunct/>
        <w:topLinePunct w:val="0"/>
        <w:autoSpaceDE/>
        <w:autoSpaceDN/>
        <w:bidi w:val="0"/>
        <w:adjustRightInd/>
        <w:snapToGrid w:val="0"/>
        <w:spacing w:after="181" w:afterLines="50" w:line="276" w:lineRule="auto"/>
        <w:ind w:left="0" w:firstLine="0"/>
        <w:textAlignment w:val="auto"/>
        <w:rPr>
          <w:rFonts w:hint="eastAsia"/>
          <w:b/>
          <w:bCs/>
          <w:i/>
          <w:iCs/>
          <w:lang w:val="en-US" w:eastAsia="zh-CN"/>
        </w:rPr>
      </w:pPr>
      <w:r>
        <w:rPr>
          <w:rFonts w:hint="eastAsia"/>
          <w:b/>
          <w:bCs/>
          <w:i/>
          <w:iCs/>
          <w:lang w:val="en-US" w:eastAsia="zh-CN"/>
        </w:rPr>
        <w:t>Proposal 8: study the sequences design for the preamble</w:t>
      </w:r>
    </w:p>
    <w:p>
      <w:pPr>
        <w:keepNext w:val="0"/>
        <w:keepLines w:val="0"/>
        <w:pageBreakBefore w:val="0"/>
        <w:numPr>
          <w:ilvl w:val="0"/>
          <w:numId w:val="30"/>
        </w:numPr>
        <w:kinsoku/>
        <w:wordWrap/>
        <w:overflowPunct/>
        <w:topLinePunct w:val="0"/>
        <w:autoSpaceDE/>
        <w:autoSpaceDN/>
        <w:bidi w:val="0"/>
        <w:adjustRightInd/>
        <w:snapToGrid w:val="0"/>
        <w:spacing w:after="181" w:afterLines="50" w:line="276" w:lineRule="auto"/>
        <w:ind w:left="420" w:hanging="420"/>
        <w:textAlignment w:val="auto"/>
        <w:rPr>
          <w:rFonts w:hint="eastAsia"/>
          <w:b/>
          <w:bCs/>
          <w:i/>
          <w:iCs/>
          <w:lang w:val="en-US" w:eastAsia="zh-CN"/>
        </w:rPr>
      </w:pPr>
      <w:r>
        <w:rPr>
          <w:rFonts w:hint="eastAsia"/>
          <w:b/>
          <w:bCs/>
          <w:i/>
          <w:iCs/>
          <w:lang w:val="en-US" w:eastAsia="zh-CN"/>
        </w:rPr>
        <w:t>Several binary sequences no more than 4</w:t>
      </w:r>
    </w:p>
    <w:p>
      <w:pPr>
        <w:keepNext w:val="0"/>
        <w:keepLines w:val="0"/>
        <w:pageBreakBefore w:val="0"/>
        <w:numPr>
          <w:ilvl w:val="0"/>
          <w:numId w:val="30"/>
        </w:numPr>
        <w:kinsoku/>
        <w:wordWrap/>
        <w:overflowPunct/>
        <w:topLinePunct w:val="0"/>
        <w:autoSpaceDE/>
        <w:autoSpaceDN/>
        <w:bidi w:val="0"/>
        <w:adjustRightInd/>
        <w:snapToGrid w:val="0"/>
        <w:spacing w:after="181" w:afterLines="50" w:line="276" w:lineRule="auto"/>
        <w:ind w:left="420" w:hanging="420"/>
        <w:textAlignment w:val="auto"/>
        <w:rPr>
          <w:rFonts w:hint="default"/>
          <w:b/>
          <w:bCs/>
          <w:i/>
          <w:iCs/>
          <w:lang w:val="en-US" w:eastAsia="zh-CN"/>
        </w:rPr>
      </w:pPr>
      <w:r>
        <w:rPr>
          <w:rFonts w:hint="eastAsia"/>
          <w:b/>
          <w:bCs/>
          <w:i/>
          <w:iCs/>
          <w:lang w:val="en-US" w:eastAsia="zh-CN"/>
        </w:rPr>
        <w:t>Overlaid sequences but not carry information.</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u w:val="single"/>
          <w:lang w:val="en-US" w:eastAsia="zh-CN"/>
        </w:rPr>
      </w:pPr>
      <w:r>
        <w:rPr>
          <w:rFonts w:hint="eastAsia"/>
          <w:b/>
          <w:bCs/>
          <w:u w:val="single"/>
          <w:lang w:val="en-US" w:eastAsia="zh-CN"/>
        </w:rPr>
        <w:t>Preamble location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val="0"/>
          <w:bCs w:val="0"/>
          <w:u w:val="none"/>
          <w:lang w:val="en-US" w:eastAsia="zh-CN"/>
        </w:rPr>
      </w:pPr>
      <w:r>
        <w:rPr>
          <w:rFonts w:hint="eastAsia"/>
          <w:b w:val="0"/>
          <w:bCs w:val="0"/>
          <w:u w:val="none"/>
          <w:lang w:val="en-US" w:eastAsia="zh-CN"/>
        </w:rPr>
        <w:t xml:space="preserve">To achieve the best sync performance, the preamble could be located before its own LP-WUS and keep adjacent. For each LP-WUS, it has its own preamble. However, whether the preamble and LP-WUS is started in the same slot needs further studied, which is related to the resources occupation by LP-WUS and preamble. </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val="0"/>
          <w:bCs w:val="0"/>
          <w:u w:val="none"/>
          <w:lang w:val="en-US" w:eastAsia="zh-CN"/>
        </w:rPr>
      </w:pPr>
      <w:r>
        <w:rPr>
          <w:rFonts w:hint="eastAsia"/>
          <w:b w:val="0"/>
          <w:bCs w:val="0"/>
          <w:u w:val="none"/>
          <w:lang w:val="en-US" w:eastAsia="zh-CN"/>
        </w:rPr>
        <w:t>If we consider the preamble used be also used in connected mode, at least the preamble and LP-WUS should be continuous allocated. Also, in connected mode, preamble could help the MR sync for the following wave-up, which means it may not require the SSB for sync before PDCCH monitoring and the wake-up delay may not need to take sync time into consideration.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u w:val="none"/>
          <w:lang w:val="en-US" w:eastAsia="zh-CN"/>
        </w:rPr>
      </w:pPr>
      <w:r>
        <w:rPr>
          <w:rFonts w:hint="eastAsia"/>
          <w:b/>
          <w:bCs/>
          <w:i/>
          <w:iCs/>
          <w:u w:val="none"/>
          <w:lang w:val="en-US" w:eastAsia="zh-CN"/>
        </w:rPr>
        <w:t>Proposal 9: Support preamble preceding LP-WUS</w:t>
      </w:r>
    </w:p>
    <w:p>
      <w:pPr>
        <w:keepNext w:val="0"/>
        <w:keepLines w:val="0"/>
        <w:pageBreakBefore w:val="0"/>
        <w:widowControl w:val="0"/>
        <w:numPr>
          <w:ilvl w:val="0"/>
          <w:numId w:val="30"/>
        </w:numPr>
        <w:kinsoku/>
        <w:wordWrap/>
        <w:overflowPunct/>
        <w:topLinePunct w:val="0"/>
        <w:autoSpaceDE/>
        <w:autoSpaceDN/>
        <w:bidi w:val="0"/>
        <w:adjustRightInd/>
        <w:snapToGrid w:val="0"/>
        <w:spacing w:before="120" w:after="181" w:afterLines="50" w:line="276" w:lineRule="auto"/>
        <w:ind w:left="420" w:hanging="420"/>
        <w:textAlignment w:val="auto"/>
        <w:rPr>
          <w:rFonts w:hint="eastAsia"/>
          <w:b/>
          <w:bCs/>
          <w:i/>
          <w:iCs/>
          <w:u w:val="none"/>
          <w:lang w:val="en-US" w:eastAsia="zh-CN"/>
        </w:rPr>
      </w:pPr>
      <w:r>
        <w:rPr>
          <w:rFonts w:hint="eastAsia"/>
          <w:b/>
          <w:bCs/>
          <w:i/>
          <w:iCs/>
          <w:u w:val="none"/>
          <w:lang w:val="en-US" w:eastAsia="zh-CN"/>
        </w:rPr>
        <w:t>They are consecutively allocated.</w:t>
      </w:r>
    </w:p>
    <w:bookmarkEnd w:id="163"/>
    <w:bookmarkEnd w:id="164"/>
    <w:p>
      <w:pPr>
        <w:pStyle w:val="3"/>
        <w:spacing w:before="120"/>
        <w:rPr>
          <w:rFonts w:hint="eastAsia"/>
          <w:lang w:val="en-US"/>
        </w:rPr>
      </w:pPr>
      <w:bookmarkStart w:id="184" w:name="OLE_LINK28"/>
      <w:bookmarkStart w:id="185" w:name="OLE_LINK62"/>
      <w:r>
        <w:rPr>
          <w:rFonts w:hint="eastAsia"/>
          <w:lang w:val="en-US"/>
        </w:rPr>
        <w:t>LP-WUS</w:t>
      </w:r>
      <w:bookmarkStart w:id="186" w:name="OLE_LINK139"/>
    </w:p>
    <w:p>
      <w:pPr>
        <w:pStyle w:val="4"/>
        <w:spacing w:before="120"/>
        <w:rPr>
          <w:rFonts w:hint="default"/>
          <w:lang w:val="en-US" w:eastAsia="zh-CN"/>
        </w:rPr>
      </w:pPr>
      <w:r>
        <w:rPr>
          <w:rFonts w:hint="eastAsia"/>
          <w:lang w:val="en-US" w:eastAsia="zh-CN"/>
        </w:rPr>
        <w:t>LP-WUS structure</w:t>
      </w:r>
    </w:p>
    <w:p>
      <w:pPr>
        <w:pStyle w:val="5"/>
        <w:rPr>
          <w:rFonts w:hint="default"/>
          <w:lang w:val="en-US" w:eastAsia="zh-CN"/>
        </w:rPr>
      </w:pPr>
      <w:r>
        <w:rPr>
          <w:rFonts w:hint="eastAsia"/>
          <w:lang w:val="en-US" w:eastAsia="zh-CN"/>
        </w:rPr>
        <w:t>Pulse shaping</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Style w:val="33"/>
          <w:rFonts w:hint="default" w:ascii="Times New Roman" w:hAnsi="Times New Roman" w:eastAsia="宋体" w:cs="Times New Roman"/>
          <w:b w:val="0"/>
          <w:sz w:val="20"/>
          <w:szCs w:val="20"/>
          <w:lang w:val="en-US" w:eastAsia="zh-CN"/>
        </w:rPr>
      </w:pPr>
      <w:r>
        <w:rPr>
          <w:rFonts w:hint="default" w:ascii="Times New Roman" w:hAnsi="Times New Roman" w:cs="Times New Roman"/>
          <w:sz w:val="20"/>
          <w:szCs w:val="20"/>
          <w:lang w:val="en-US" w:eastAsia="zh-CN"/>
        </w:rPr>
        <w:t xml:space="preserve">During the study of Rel-18 LP-WUS SID, it is a common understanding by most companies that OOK-1 or OOK-4 with M=1 has better tolerant to time error than OOK-4 with M&gt;1 since each OOK symbol has CP to suppress the time error caused by the frequency drift of oscillator of LP-WUR. But from our perspective of view, frequency drift of oscillator has two directions, it can cause the </w:t>
      </w:r>
      <w:r>
        <w:rPr>
          <w:rFonts w:hint="default" w:ascii="Times New Roman" w:hAnsi="Times New Roman" w:cs="Times New Roman"/>
          <w:sz w:val="20"/>
          <w:szCs w:val="20"/>
        </w:rPr>
        <w:t>corresponding timing drift</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 xml:space="preserve">(ΔT) over a time(T) </w:t>
      </w:r>
      <w:r>
        <w:rPr>
          <w:rFonts w:hint="default" w:ascii="Times New Roman" w:hAnsi="Times New Roman" w:cs="Times New Roman"/>
          <w:sz w:val="20"/>
          <w:szCs w:val="20"/>
          <w:lang w:val="en-US" w:eastAsia="zh-CN"/>
        </w:rPr>
        <w:t xml:space="preserve">also having two directions, as in TR 38.869 the formula of </w:t>
      </w:r>
      <w:r>
        <w:rPr>
          <w:rFonts w:hint="default" w:ascii="Times New Roman" w:hAnsi="Times New Roman" w:cs="Times New Roman"/>
          <w:sz w:val="20"/>
          <w:szCs w:val="20"/>
        </w:rPr>
        <w:t>ΔT</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is</w:t>
      </w:r>
      <w:r>
        <w:rPr>
          <w:rFonts w:hint="default" w:ascii="Times New Roman" w:hAnsi="Times New Roman" w:cs="Times New Roman"/>
          <w:sz w:val="20"/>
          <w:szCs w:val="20"/>
          <w:lang w:val="en-US" w:eastAsia="zh-CN"/>
        </w:rPr>
        <w:t xml:space="preserve"> defined as</w:t>
      </w:r>
      <w:r>
        <w:rPr>
          <w:rFonts w:hint="default" w:ascii="Times New Roman" w:hAnsi="Times New Roman" w:cs="Times New Roman"/>
          <w:sz w:val="20"/>
          <w:szCs w:val="20"/>
        </w:rPr>
        <w:t xml:space="preserve"> ΔT = Fr*T ±0.5 * F’ *T</w:t>
      </w:r>
      <w:r>
        <w:rPr>
          <w:rFonts w:hint="default" w:ascii="Times New Roman" w:hAnsi="Times New Roman" w:cs="Times New Roman"/>
          <w:sz w:val="20"/>
          <w:szCs w:val="20"/>
          <w:vertAlign w:val="superscript"/>
        </w:rPr>
        <w:t>2</w:t>
      </w:r>
      <w:r>
        <w:rPr>
          <w:rFonts w:hint="default" w:ascii="Times New Roman" w:hAnsi="Times New Roman" w:cs="Times New Roman"/>
          <w:sz w:val="20"/>
          <w:szCs w:val="20"/>
        </w:rPr>
        <w:t xml:space="preserve"> (transient region)</w:t>
      </w:r>
      <w:r>
        <w:rPr>
          <w:rFonts w:hint="default" w:ascii="Times New Roman" w:hAnsi="Times New Roman" w:cs="Times New Roman"/>
          <w:sz w:val="20"/>
          <w:szCs w:val="20"/>
          <w:lang w:val="en-US" w:eastAsia="zh-CN"/>
        </w:rPr>
        <w:t>.</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5689600" cy="2291080"/>
            <wp:effectExtent l="0" t="0" r="6350" b="1397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20"/>
                    <a:stretch>
                      <a:fillRect/>
                    </a:stretch>
                  </pic:blipFill>
                  <pic:spPr>
                    <a:xfrm>
                      <a:off x="0" y="0"/>
                      <a:ext cx="5689600" cy="229108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lang w:val="en-US" w:eastAsia="zh-CN"/>
        </w:rPr>
      </w:pPr>
      <w:r>
        <w:rPr>
          <w:rFonts w:hint="default" w:ascii="Times New Roman" w:hAnsi="Times New Roman" w:cs="Times New Roman"/>
          <w:b/>
          <w:bCs/>
          <w:sz w:val="20"/>
          <w:szCs w:val="20"/>
          <w:lang w:val="en-US" w:eastAsia="zh-CN"/>
        </w:rPr>
        <w:t>Figure</w:t>
      </w:r>
      <w:r>
        <w:rPr>
          <w:rFonts w:hint="eastAsia" w:cs="Times New Roman"/>
          <w:b/>
          <w:bCs/>
          <w:sz w:val="20"/>
          <w:szCs w:val="20"/>
          <w:lang w:val="en-US" w:eastAsia="zh-CN"/>
        </w:rPr>
        <w:t xml:space="preserve"> 8</w:t>
      </w:r>
      <w:r>
        <w:rPr>
          <w:rFonts w:hint="default" w:ascii="Times New Roman" w:hAnsi="Times New Roman" w:cs="Times New Roman"/>
          <w:b/>
          <w:bCs/>
          <w:sz w:val="20"/>
          <w:szCs w:val="20"/>
          <w:lang w:val="en-US" w:eastAsia="zh-CN"/>
        </w:rPr>
        <w:t>: A diagram of OOK-1 based LP-WUS detection with time error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As shown in the above figure, CP of OOK-1 can solve the time error with maximum negative value smaller than the length of CP, and thus the detection performance will not be decreased. But for the case of time error with positive value, the CP can not solve it and the detection performance will be decreased.</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 xml:space="preserve">Moreover, a simulation is made to evaluate OOK-1 performance with time error caused by </w:t>
      </w:r>
      <w:r>
        <w:rPr>
          <w:rFonts w:hint="default" w:ascii="Times New Roman" w:hAnsi="Times New Roman" w:cs="Times New Roman"/>
          <w:sz w:val="20"/>
          <w:szCs w:val="20"/>
          <w:lang w:val="en-US" w:eastAsia="zh-CN"/>
        </w:rPr>
        <w:t>the frequency drift of oscillator of LP-WUR.</w:t>
      </w:r>
    </w:p>
    <w:p>
      <w:pPr>
        <w:keepNext w:val="0"/>
        <w:keepLines w:val="0"/>
        <w:pageBreakBefore w:val="0"/>
        <w:numPr>
          <w:ilvl w:val="0"/>
          <w:numId w:val="31"/>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b/>
          <w:bCs/>
          <w:sz w:val="20"/>
          <w:szCs w:val="20"/>
          <w:lang w:val="en-US" w:eastAsia="zh-CN"/>
        </w:rPr>
        <w:t>Simulation assumptions</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8 bits Payload size+8bit CRC</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LP-WUS BW=12RB (not including guardband)</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Guardband=1PRB</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SCS=30KHz</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OOK=1 or OOK-4 with M=1</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Manchester 1/2</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 support envelope detection with sliding window in LP-WUS receiver</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rPr>
        <w:t>Other simulation assumptions refer to Appendix A</w:t>
      </w:r>
    </w:p>
    <w:p>
      <w:pPr>
        <w:keepNext w:val="0"/>
        <w:keepLines w:val="0"/>
        <w:pageBreakBefore w:val="0"/>
        <w:numPr>
          <w:ilvl w:val="0"/>
          <w:numId w:val="31"/>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b/>
          <w:bCs/>
          <w:sz w:val="20"/>
          <w:szCs w:val="20"/>
          <w:lang w:val="en-US" w:eastAsia="zh-CN"/>
        </w:rPr>
        <w:t>Simulation results</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3528060" cy="2442845"/>
            <wp:effectExtent l="0" t="0" r="15240" b="1460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21"/>
                    <a:stretch>
                      <a:fillRect/>
                    </a:stretch>
                  </pic:blipFill>
                  <pic:spPr>
                    <a:xfrm>
                      <a:off x="0" y="0"/>
                      <a:ext cx="3528060" cy="244284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 xml:space="preserve">Figure </w:t>
      </w:r>
      <w:r>
        <w:rPr>
          <w:rFonts w:hint="eastAsia" w:cs="Times New Roman"/>
          <w:b/>
          <w:bCs/>
          <w:sz w:val="20"/>
          <w:szCs w:val="20"/>
          <w:lang w:val="en-US" w:eastAsia="zh-CN"/>
        </w:rPr>
        <w:t>9</w:t>
      </w:r>
      <w:r>
        <w:rPr>
          <w:rFonts w:hint="default" w:ascii="Times New Roman" w:hAnsi="Times New Roman" w:cs="Times New Roman"/>
          <w:b/>
          <w:bCs/>
          <w:sz w:val="20"/>
          <w:szCs w:val="20"/>
          <w:lang w:val="en-US" w:eastAsia="zh-CN"/>
        </w:rPr>
        <w:t>: OOK-1 detection performance with time error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The simulation results are shown in Figure </w:t>
      </w:r>
      <w:r>
        <w:rPr>
          <w:rFonts w:hint="eastAsia" w:cs="Times New Roman"/>
          <w:sz w:val="20"/>
          <w:szCs w:val="20"/>
          <w:lang w:val="en-US" w:eastAsia="zh-CN"/>
        </w:rPr>
        <w:t>9</w:t>
      </w:r>
      <w:r>
        <w:rPr>
          <w:rFonts w:hint="default" w:ascii="Times New Roman" w:hAnsi="Times New Roman" w:cs="Times New Roman"/>
          <w:sz w:val="20"/>
          <w:szCs w:val="20"/>
          <w:lang w:val="en-US" w:eastAsia="zh-CN"/>
        </w:rPr>
        <w:t>, it can be seen that time error with positive value has significant impact on OOK-1 detection performance</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Observation 2</w:t>
      </w:r>
      <w:r>
        <w:rPr>
          <w:rFonts w:hint="eastAsia" w:cs="Times New Roman"/>
          <w:b/>
          <w:bCs/>
          <w:i/>
          <w:iCs/>
          <w:sz w:val="20"/>
          <w:szCs w:val="20"/>
          <w:lang w:val="en-US" w:eastAsia="zh-CN"/>
        </w:rPr>
        <w:t>0</w:t>
      </w:r>
      <w:r>
        <w:rPr>
          <w:rFonts w:hint="default" w:ascii="Times New Roman" w:hAnsi="Times New Roman" w:cs="Times New Roman"/>
          <w:b/>
          <w:bCs/>
          <w:i/>
          <w:iCs/>
          <w:sz w:val="20"/>
          <w:szCs w:val="20"/>
          <w:lang w:val="en-US" w:eastAsia="zh-CN"/>
        </w:rPr>
        <w:t>: Time error with positive value has significant impact on OOK-1 detection performance</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Moreover, for OOK-4 with M&gt;1, since only the first OOK has a CP, the time error with both positive and negative has significant impact on OOK-4 detection performance.</w:t>
      </w:r>
    </w:p>
    <w:p>
      <w:pPr>
        <w:keepNext w:val="0"/>
        <w:keepLines w:val="0"/>
        <w:pageBreakBefore w:val="0"/>
        <w:widowControl/>
        <w:numPr>
          <w:ilvl w:val="0"/>
          <w:numId w:val="33"/>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b/>
          <w:bCs/>
          <w:i w:val="0"/>
          <w:iCs w:val="0"/>
          <w:sz w:val="20"/>
          <w:szCs w:val="20"/>
          <w:lang w:val="en-US" w:eastAsia="zh-CN"/>
        </w:rPr>
      </w:pPr>
      <w:r>
        <w:rPr>
          <w:rFonts w:hint="default" w:ascii="Times New Roman" w:hAnsi="Times New Roman" w:cs="Times New Roman"/>
          <w:b/>
          <w:bCs/>
          <w:i w:val="0"/>
          <w:iCs w:val="0"/>
          <w:sz w:val="20"/>
          <w:szCs w:val="20"/>
          <w:lang w:val="en-US" w:eastAsia="zh-CN"/>
        </w:rPr>
        <w:t>Preferred solution</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sz w:val="20"/>
          <w:szCs w:val="20"/>
          <w:lang w:val="en-US" w:eastAsia="zh-CN"/>
        </w:rPr>
        <w:t xml:space="preserve">To solve the problem of time error, it is proposed to insert Gaps at the beginning and the end of each OOK symbol, as illustrated in Figure </w:t>
      </w:r>
      <w:r>
        <w:rPr>
          <w:rFonts w:hint="eastAsia" w:ascii="Times New Roman" w:hAnsi="Times New Roman" w:cs="Times New Roman"/>
          <w:sz w:val="20"/>
          <w:szCs w:val="20"/>
          <w:lang w:val="en-US" w:eastAsia="zh-CN"/>
        </w:rPr>
        <w:t>1</w:t>
      </w:r>
      <w:r>
        <w:rPr>
          <w:rFonts w:hint="eastAsia" w:cs="Times New Roman"/>
          <w:sz w:val="20"/>
          <w:szCs w:val="20"/>
          <w:lang w:val="en-US" w:eastAsia="zh-CN"/>
        </w:rPr>
        <w:t>0</w:t>
      </w:r>
      <w:r>
        <w:rPr>
          <w:rFonts w:hint="default" w:ascii="Times New Roman" w:hAnsi="Times New Roman" w:cs="Times New Roman"/>
          <w:sz w:val="20"/>
          <w:szCs w:val="20"/>
          <w:lang w:val="en-US" w:eastAsia="zh-CN"/>
        </w:rPr>
        <w:t>, taking OOK-4 with M=2 for example, a Gap with length of G0 is added at the beginning and the end of each OOK symbol. The value of G0 is determined by the maximum value of the UE time error.</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3397250" cy="709295"/>
            <wp:effectExtent l="0" t="0" r="12700" b="14605"/>
            <wp:docPr id="1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9"/>
                    <pic:cNvPicPr>
                      <a:picLocks noChangeAspect="1"/>
                    </pic:cNvPicPr>
                  </pic:nvPicPr>
                  <pic:blipFill>
                    <a:blip r:embed="rId22"/>
                    <a:stretch>
                      <a:fillRect/>
                    </a:stretch>
                  </pic:blipFill>
                  <pic:spPr>
                    <a:xfrm>
                      <a:off x="0" y="0"/>
                      <a:ext cx="3397250" cy="70929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 xml:space="preserve">Figure </w:t>
      </w:r>
      <w:r>
        <w:rPr>
          <w:rFonts w:hint="eastAsia" w:ascii="Times New Roman" w:hAnsi="Times New Roman" w:cs="Times New Roman"/>
          <w:b/>
          <w:bCs/>
          <w:sz w:val="20"/>
          <w:szCs w:val="20"/>
          <w:lang w:val="en-US" w:eastAsia="zh-CN"/>
        </w:rPr>
        <w:t>1</w:t>
      </w:r>
      <w:r>
        <w:rPr>
          <w:rFonts w:hint="eastAsia" w:cs="Times New Roman"/>
          <w:b/>
          <w:bCs/>
          <w:sz w:val="20"/>
          <w:szCs w:val="20"/>
          <w:lang w:val="en-US" w:eastAsia="zh-CN"/>
        </w:rPr>
        <w:t>0</w:t>
      </w:r>
      <w:r>
        <w:rPr>
          <w:rFonts w:hint="default" w:ascii="Times New Roman" w:hAnsi="Times New Roman" w:cs="Times New Roman"/>
          <w:b/>
          <w:bCs/>
          <w:sz w:val="20"/>
          <w:szCs w:val="20"/>
          <w:lang w:val="en-US" w:eastAsia="zh-CN"/>
        </w:rPr>
        <w:t>: OOK-4 with Gap inserted within each OOK symbol</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TX:</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lang w:val="en-US" w:eastAsia="zh-CN"/>
        </w:rPr>
        <w:t xml:space="preserve">Based on the time domain based OOK waveform generation described in section </w:t>
      </w:r>
      <w:r>
        <w:rPr>
          <w:rFonts w:hint="eastAsia" w:ascii="Times New Roman" w:hAnsi="Times New Roman" w:cs="Times New Roman"/>
          <w:b w:val="0"/>
          <w:bCs w:val="0"/>
          <w:i w:val="0"/>
          <w:iCs w:val="0"/>
          <w:sz w:val="20"/>
          <w:szCs w:val="20"/>
          <w:lang w:val="en-US" w:eastAsia="zh-CN"/>
        </w:rPr>
        <w:t>2</w:t>
      </w:r>
      <w:r>
        <w:rPr>
          <w:rFonts w:hint="default" w:ascii="Times New Roman" w:hAnsi="Times New Roman" w:cs="Times New Roman"/>
          <w:b w:val="0"/>
          <w:bCs w:val="0"/>
          <w:i w:val="0"/>
          <w:iCs w:val="0"/>
          <w:sz w:val="20"/>
          <w:szCs w:val="20"/>
          <w:lang w:val="en-US" w:eastAsia="zh-CN"/>
        </w:rPr>
        <w:t xml:space="preserve">, a gap with length of G1 is inserted into </w:t>
      </w:r>
      <m:oMath>
        <m:sSub>
          <m:sSubPr>
            <m:ctrlPr>
              <w:rPr>
                <w:rFonts w:hint="default" w:ascii="Cambria Math" w:hAnsi="Cambria Math" w:cs="Times New Roman"/>
                <w:b w:val="0"/>
                <w:bCs w:val="0"/>
                <w:i w:val="0"/>
                <w:iCs w:val="0"/>
                <w:sz w:val="20"/>
                <w:szCs w:val="20"/>
                <w:lang w:val="en-US" w:eastAsia="zh-CN"/>
              </w:rPr>
            </m:ctrlPr>
          </m:sSubPr>
          <m:e>
            <m:r>
              <m:rPr>
                <m:sty m:val="p"/>
              </m:rPr>
              <w:rPr>
                <w:rFonts w:hint="default" w:ascii="Cambria Math" w:hAnsi="Cambria Math" w:cs="Times New Roman"/>
                <w:sz w:val="20"/>
                <w:szCs w:val="20"/>
                <w:lang w:val="en-US" w:eastAsia="zh-CN"/>
              </w:rPr>
              <m:t>Es</m:t>
            </m:r>
            <m:ctrlPr>
              <w:rPr>
                <w:rFonts w:hint="default" w:ascii="Cambria Math" w:hAnsi="Cambria Math" w:cs="Times New Roman"/>
                <w:b w:val="0"/>
                <w:bCs w:val="0"/>
                <w:i w:val="0"/>
                <w:iCs w:val="0"/>
                <w:sz w:val="20"/>
                <w:szCs w:val="20"/>
                <w:lang w:val="en-US" w:eastAsia="zh-CN"/>
              </w:rPr>
            </m:ctrlPr>
          </m:e>
          <m:sub>
            <m:r>
              <m:rPr>
                <m:sty m:val="p"/>
              </m:rPr>
              <w:rPr>
                <w:rFonts w:hint="default" w:ascii="Cambria Math" w:hAnsi="Cambria Math" w:cs="Times New Roman"/>
                <w:sz w:val="20"/>
                <w:szCs w:val="20"/>
                <w:lang w:val="en-US" w:eastAsia="zh-CN"/>
              </w:rPr>
              <m:t>i</m:t>
            </m:r>
            <m:ctrlPr>
              <w:rPr>
                <w:rFonts w:hint="default" w:ascii="Cambria Math" w:hAnsi="Cambria Math" w:cs="Times New Roman"/>
                <w:b w:val="0"/>
                <w:bCs w:val="0"/>
                <w:i w:val="0"/>
                <w:iCs w:val="0"/>
                <w:sz w:val="20"/>
                <w:szCs w:val="20"/>
                <w:lang w:val="en-US" w:eastAsia="zh-CN"/>
              </w:rPr>
            </m:ctrlPr>
          </m:sub>
        </m:sSub>
      </m:oMath>
      <w:r>
        <w:rPr>
          <w:rFonts w:hint="default" w:ascii="Times New Roman" w:hAnsi="Times New Roman" w:cs="Times New Roman"/>
          <w:b w:val="0"/>
          <w:bCs w:val="0"/>
          <w:i w:val="0"/>
          <w:iCs w:val="0"/>
          <w:sz w:val="20"/>
          <w:szCs w:val="20"/>
          <w:lang w:val="en-US" w:eastAsia="zh-CN"/>
        </w:rPr>
        <w:t xml:space="preserve"> before DFT and then</w:t>
      </w:r>
      <m:oMath>
        <m:sSub>
          <m:sSubPr>
            <m:ctrlPr>
              <w:rPr>
                <w:rFonts w:hint="default" w:ascii="Cambria Math" w:hAnsi="Cambria Math" w:cs="Times New Roman"/>
                <w:b w:val="0"/>
                <w:bCs w:val="0"/>
                <w:i w:val="0"/>
                <w:iCs w:val="0"/>
                <w:sz w:val="20"/>
                <w:szCs w:val="20"/>
                <w:lang w:val="en-US" w:eastAsia="zh-CN"/>
              </w:rPr>
            </m:ctrlPr>
          </m:sSubPr>
          <m:e>
            <m:r>
              <m:rPr>
                <m:sty m:val="p"/>
              </m:rPr>
              <w:rPr>
                <w:rFonts w:hint="default" w:ascii="Cambria Math" w:hAnsi="Cambria Math" w:cs="Times New Roman"/>
                <w:sz w:val="20"/>
                <w:szCs w:val="20"/>
                <w:lang w:val="en-US" w:eastAsia="zh-CN"/>
              </w:rPr>
              <m:t xml:space="preserve"> Es</m:t>
            </m:r>
            <m:ctrlPr>
              <w:rPr>
                <w:rFonts w:hint="default" w:ascii="Cambria Math" w:hAnsi="Cambria Math" w:cs="Times New Roman"/>
                <w:b w:val="0"/>
                <w:bCs w:val="0"/>
                <w:i w:val="0"/>
                <w:iCs w:val="0"/>
                <w:sz w:val="20"/>
                <w:szCs w:val="20"/>
                <w:lang w:val="en-US" w:eastAsia="zh-CN"/>
              </w:rPr>
            </m:ctrlPr>
          </m:e>
          <m:sub>
            <m:r>
              <m:rPr>
                <m:sty m:val="p"/>
              </m:rPr>
              <w:rPr>
                <w:rFonts w:hint="default" w:ascii="Cambria Math" w:hAnsi="Cambria Math" w:cs="Times New Roman"/>
                <w:sz w:val="20"/>
                <w:szCs w:val="20"/>
                <w:lang w:val="en-US" w:eastAsia="zh-CN"/>
              </w:rPr>
              <m:t>i</m:t>
            </m:r>
            <m:ctrlPr>
              <w:rPr>
                <w:rFonts w:hint="default" w:ascii="Cambria Math" w:hAnsi="Cambria Math" w:cs="Times New Roman"/>
                <w:b w:val="0"/>
                <w:bCs w:val="0"/>
                <w:i w:val="0"/>
                <w:iCs w:val="0"/>
                <w:sz w:val="20"/>
                <w:szCs w:val="20"/>
                <w:lang w:val="en-US" w:eastAsia="zh-CN"/>
              </w:rPr>
            </m:ctrlPr>
          </m:sub>
        </m:sSub>
        <m:r>
          <m:rPr>
            <m:sty m:val="p"/>
          </m:rPr>
          <w:rPr>
            <w:rFonts w:hint="default" w:ascii="Cambria Math" w:hAnsi="Cambria Math" w:cs="Times New Roman"/>
            <w:sz w:val="20"/>
            <w:szCs w:val="20"/>
            <w:lang w:val="en-US" w:eastAsia="zh-CN"/>
          </w:rPr>
          <m:t xml:space="preserve"> </m:t>
        </m:r>
      </m:oMath>
      <w:r>
        <w:rPr>
          <w:rFonts w:hint="default" w:ascii="Times New Roman" w:hAnsi="Times New Roman" w:cs="Times New Roman"/>
          <w:b w:val="0"/>
          <w:bCs w:val="0"/>
          <w:i w:val="0"/>
          <w:iCs w:val="0"/>
          <w:sz w:val="20"/>
          <w:szCs w:val="20"/>
          <w:lang w:val="en-US" w:eastAsia="zh-CN"/>
        </w:rPr>
        <w:t xml:space="preserve">is changed to </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等线" w:cs="Times New Roman"/>
          <w:kern w:val="2"/>
          <w:sz w:val="20"/>
          <w:szCs w:val="20"/>
        </w:rPr>
      </w:pPr>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 xml:space="preserve"> =</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r>
                  <m:rPr>
                    <m:sty m:val="p"/>
                  </m:rPr>
                  <w:rPr>
                    <w:rFonts w:hint="default" w:ascii="Cambria Math" w:hAnsi="Cambria Math" w:eastAsia="等线" w:cs="Times New Roman"/>
                    <w:kern w:val="2"/>
                    <w:sz w:val="20"/>
                    <w:szCs w:val="20"/>
                    <w:lang w:val="en-US" w:eastAsia="zh-CN"/>
                  </w:rPr>
                  <m:t xml:space="preserve">0,0, </m:t>
                </m:r>
                <m:r>
                  <m:rPr>
                    <m:sty m:val="p"/>
                  </m:rPr>
                  <w:rPr>
                    <w:rFonts w:hint="default" w:ascii="Cambria Math" w:hAnsi="Cambria Math" w:cs="Times New Roman"/>
                    <w:kern w:val="2"/>
                    <w:sz w:val="20"/>
                    <w:szCs w:val="20"/>
                  </w:rPr>
                  <m:t>⋯</m:t>
                </m:r>
                <m:r>
                  <m:rPr>
                    <m:sty m:val="p"/>
                  </m:rPr>
                  <w:rPr>
                    <w:rFonts w:hint="default" w:ascii="Cambria Math" w:hAnsi="Cambria Math" w:cs="Times New Roman"/>
                    <w:kern w:val="2"/>
                    <w:sz w:val="20"/>
                    <w:szCs w:val="20"/>
                    <w:lang w:val="en-US" w:eastAsia="zh-CN"/>
                  </w:rPr>
                  <m:t>,</m:t>
                </m:r>
                <m:r>
                  <m:rPr>
                    <m:sty m:val="p"/>
                  </m:rPr>
                  <w:rPr>
                    <w:rFonts w:hint="default" w:ascii="Cambria Math" w:hAnsi="Cambria Math" w:eastAsia="等线" w:cs="Times New Roman"/>
                    <w:kern w:val="2"/>
                    <w:sz w:val="20"/>
                    <w:szCs w:val="20"/>
                    <w:lang w:val="en-US" w:eastAsia="zh-CN"/>
                  </w:rPr>
                  <m:t>0</m:t>
                </m:r>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lang w:val="en-US" w:eastAsia="zh-CN"/>
              </w:rPr>
              <m:t>G1</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lang w:val="en-US" w:eastAsia="zh-CN"/>
          </w:rPr>
          <m:t xml:space="preserve"> ,</m:t>
        </m:r>
        <m:r>
          <m:rPr>
            <m:sty m:val="p"/>
          </m:rPr>
          <w:rPr>
            <w:rFonts w:hint="default" w:ascii="Cambria Math" w:hAnsi="Cambria Math" w:eastAsia="等线" w:cs="Times New Roman"/>
            <w:kern w:val="2"/>
            <w:sz w:val="20"/>
            <w:szCs w:val="20"/>
          </w:rPr>
          <m:t xml:space="preserve"> </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p>
                </m:sSubSup>
                <m:r>
                  <m:rPr>
                    <m:sty m:val="p"/>
                  </m:rPr>
                  <w:rPr>
                    <w:rFonts w:hint="default" w:ascii="Cambria Math" w:hAnsi="Cambria Math" w:cs="Times New Roman"/>
                    <w:kern w:val="2"/>
                    <w:sz w:val="20"/>
                    <w:szCs w:val="20"/>
                  </w:rPr>
                  <m:t>∙</m:t>
                </m:r>
                <m:sSub>
                  <m:sSubPr>
                    <m:ctrlPr>
                      <w:rPr>
                        <w:rFonts w:hint="default" w:ascii="Cambria Math" w:hAnsi="Cambria Math" w:eastAsia="等线" w:cs="Times New Roman"/>
                        <w:kern w:val="2"/>
                        <w:sz w:val="20"/>
                        <w:szCs w:val="20"/>
                      </w:rPr>
                    </m:ctrlPr>
                  </m:sSubPr>
                  <m:e>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p>
                    </m:sSubSup>
                    <m:sSub>
                      <m:sSubPr>
                        <m:ctrlPr>
                          <w:rPr>
                            <w:rFonts w:hint="default" w:ascii="Cambria Math" w:hAnsi="Cambria Math" w:eastAsia="等线" w:cs="Times New Roman"/>
                            <w:kern w:val="2"/>
                            <w:sz w:val="20"/>
                            <w:szCs w:val="20"/>
                          </w:rPr>
                        </m:ctrlPr>
                      </m:sSubPr>
                      <m:e>
                        <m:r>
                          <m:rPr>
                            <m:sty m:val="p"/>
                          </m:rPr>
                          <w:rPr>
                            <w:rFonts w:hint="default" w:ascii="Cambria Math" w:hAnsi="Cambria Math" w:cs="Times New Roman"/>
                            <w:kern w:val="2"/>
                            <w:sz w:val="20"/>
                            <w:szCs w:val="20"/>
                          </w:rPr>
                          <m:t>∙</m:t>
                        </m:r>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A−1</m:t>
                        </m:r>
                        <m:ctrlPr>
                          <w:rPr>
                            <w:rFonts w:hint="default" w:ascii="Cambria Math" w:hAnsi="Cambria Math" w:eastAsia="等线" w:cs="Times New Roman"/>
                            <w:kern w:val="2"/>
                            <w:sz w:val="20"/>
                            <w:szCs w:val="20"/>
                          </w:rPr>
                        </m:ctrlPr>
                      </m:sup>
                    </m:sSubSup>
                    <m:r>
                      <m:rPr>
                        <m:sty m:val="p"/>
                      </m:rPr>
                      <w:rPr>
                        <w:rFonts w:hint="default" w:ascii="Cambria Math" w:hAnsi="Cambria Math" w:cs="Times New Roman"/>
                        <w:kern w:val="2"/>
                        <w:sz w:val="20"/>
                        <w:szCs w:val="20"/>
                      </w:rPr>
                      <m:t>∙</m:t>
                    </m:r>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lang w:val="en-US" w:eastAsia="zh-CN"/>
          </w:rPr>
          <m:t>,</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r>
                  <m:rPr>
                    <m:sty m:val="p"/>
                  </m:rPr>
                  <w:rPr>
                    <w:rFonts w:hint="default" w:ascii="Cambria Math" w:hAnsi="Cambria Math" w:eastAsia="等线" w:cs="Times New Roman"/>
                    <w:kern w:val="2"/>
                    <w:sz w:val="20"/>
                    <w:szCs w:val="20"/>
                    <w:lang w:val="en-US" w:eastAsia="zh-CN"/>
                  </w:rPr>
                  <m:t xml:space="preserve">0,0, </m:t>
                </m:r>
                <m:r>
                  <m:rPr>
                    <m:sty m:val="p"/>
                  </m:rPr>
                  <w:rPr>
                    <w:rFonts w:hint="default" w:ascii="Cambria Math" w:hAnsi="Cambria Math" w:cs="Times New Roman"/>
                    <w:kern w:val="2"/>
                    <w:sz w:val="20"/>
                    <w:szCs w:val="20"/>
                  </w:rPr>
                  <m:t>⋯</m:t>
                </m:r>
                <m:r>
                  <m:rPr>
                    <m:sty m:val="p"/>
                  </m:rPr>
                  <w:rPr>
                    <w:rFonts w:hint="default" w:ascii="Cambria Math" w:hAnsi="Cambria Math" w:cs="Times New Roman"/>
                    <w:kern w:val="2"/>
                    <w:sz w:val="20"/>
                    <w:szCs w:val="20"/>
                    <w:lang w:val="en-US" w:eastAsia="zh-CN"/>
                  </w:rPr>
                  <m:t>,</m:t>
                </m:r>
                <m:r>
                  <m:rPr>
                    <m:sty m:val="p"/>
                  </m:rPr>
                  <w:rPr>
                    <w:rFonts w:hint="default" w:ascii="Cambria Math" w:hAnsi="Cambria Math" w:eastAsia="等线" w:cs="Times New Roman"/>
                    <w:kern w:val="2"/>
                    <w:sz w:val="20"/>
                    <w:szCs w:val="20"/>
                    <w:lang w:val="en-US" w:eastAsia="zh-CN"/>
                  </w:rPr>
                  <m:t>0</m:t>
                </m:r>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lang w:val="en-US" w:eastAsia="zh-CN"/>
              </w:rPr>
              <m:t>G1</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lang w:val="en-US" w:eastAsia="zh-CN"/>
          </w:rPr>
          <m:t xml:space="preserve"> </m:t>
        </m:r>
      </m:oMath>
      <w:r>
        <w:rPr>
          <w:rFonts w:hint="default" w:ascii="Times New Roman" w:hAnsi="Times New Roman" w:eastAsia="等线" w:cs="Times New Roman"/>
          <w:kern w:val="2"/>
          <w:sz w:val="20"/>
          <w:szCs w:val="20"/>
        </w:rPr>
        <w:t xml:space="preserve">  </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lang w:val="en-US" w:eastAsia="zh-CN"/>
        </w:rPr>
        <w:t>Wherein, the length of G1 is depended on the length of G0, and a simple conversion formula can be</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vertAlign w:val="subscript"/>
          <w:lang w:val="en-US" w:eastAsia="zh-CN"/>
        </w:rPr>
      </w:pPr>
      <w:r>
        <w:rPr>
          <w:rFonts w:hint="default" w:ascii="Times New Roman" w:hAnsi="Times New Roman" w:cs="Times New Roman"/>
          <w:sz w:val="20"/>
          <w:szCs w:val="20"/>
          <w:lang w:val="en-US" w:eastAsia="zh-CN"/>
        </w:rPr>
        <w:t>G1=G0/(N</w:t>
      </w:r>
      <w:r>
        <w:rPr>
          <w:rFonts w:hint="default" w:ascii="Times New Roman" w:hAnsi="Times New Roman" w:cs="Times New Roman"/>
          <w:sz w:val="20"/>
          <w:szCs w:val="20"/>
          <w:vertAlign w:val="subscript"/>
          <w:lang w:val="en-US" w:eastAsia="zh-CN"/>
        </w:rPr>
        <w:t>FFT</w:t>
      </w:r>
      <w:r>
        <w:rPr>
          <w:rFonts w:hint="default" w:ascii="Times New Roman" w:hAnsi="Times New Roman" w:cs="Times New Roman"/>
          <w:sz w:val="20"/>
          <w:szCs w:val="20"/>
          <w:lang w:val="en-US" w:eastAsia="zh-CN"/>
        </w:rPr>
        <w:t>/N</w:t>
      </w:r>
      <w:r>
        <w:rPr>
          <w:rFonts w:hint="default" w:ascii="Times New Roman" w:hAnsi="Times New Roman" w:cs="Times New Roman"/>
          <w:sz w:val="20"/>
          <w:szCs w:val="20"/>
          <w:vertAlign w:val="subscript"/>
          <w:lang w:val="en-US" w:eastAsia="zh-CN"/>
        </w:rPr>
        <w:t>SC,LP-WUS)</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vertAlign w:val="subscript"/>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RX:</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No additional operation is introduced for LP-WUS detection, normal detection procedure including step1 and step2 is used and is listed bellow.</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Step1: CP is dropped when OFDM symbol is received.</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Step 2: OOK envelope detection is made for each OOK symbol.</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5695315" cy="4025900"/>
            <wp:effectExtent l="0" t="0" r="635" b="12700"/>
            <wp:docPr id="1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0"/>
                    <pic:cNvPicPr>
                      <a:picLocks noChangeAspect="1"/>
                    </pic:cNvPicPr>
                  </pic:nvPicPr>
                  <pic:blipFill>
                    <a:blip r:embed="rId23"/>
                    <a:stretch>
                      <a:fillRect/>
                    </a:stretch>
                  </pic:blipFill>
                  <pic:spPr>
                    <a:xfrm>
                      <a:off x="0" y="0"/>
                      <a:ext cx="5695315" cy="402590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after="181" w:afterLines="50" w:line="276" w:lineRule="auto"/>
        <w:jc w:val="center"/>
        <w:textAlignment w:val="auto"/>
        <w:rPr>
          <w:rFonts w:hint="default" w:ascii="Times New Roman" w:hAnsi="Times New Roman" w:eastAsia="宋体" w:cs="Times New Roman"/>
          <w:b/>
          <w:bCs/>
          <w:sz w:val="20"/>
          <w:szCs w:val="20"/>
          <w:lang w:val="en-US" w:eastAsia="zh-CN"/>
        </w:rPr>
      </w:pPr>
      <w:r>
        <w:rPr>
          <w:rFonts w:hint="default" w:ascii="Times New Roman" w:hAnsi="Times New Roman" w:cs="Times New Roman"/>
          <w:b/>
          <w:bCs/>
          <w:sz w:val="20"/>
          <w:szCs w:val="20"/>
          <w:lang w:val="en-US" w:eastAsia="zh-CN"/>
        </w:rPr>
        <w:t xml:space="preserve">Figure </w:t>
      </w:r>
      <w:r>
        <w:rPr>
          <w:rFonts w:hint="eastAsia" w:ascii="Times New Roman" w:hAnsi="Times New Roman" w:cs="Times New Roman"/>
          <w:b/>
          <w:bCs/>
          <w:sz w:val="20"/>
          <w:szCs w:val="20"/>
          <w:lang w:val="en-US" w:eastAsia="zh-CN"/>
        </w:rPr>
        <w:t>1</w:t>
      </w:r>
      <w:r>
        <w:rPr>
          <w:rFonts w:hint="eastAsia" w:cs="Times New Roman"/>
          <w:b/>
          <w:bCs/>
          <w:sz w:val="20"/>
          <w:szCs w:val="20"/>
          <w:lang w:val="en-US" w:eastAsia="zh-CN"/>
        </w:rPr>
        <w:t>1</w:t>
      </w:r>
      <w:r>
        <w:rPr>
          <w:rFonts w:hint="default" w:ascii="Times New Roman" w:hAnsi="Times New Roman" w:cs="Times New Roman"/>
          <w:b/>
          <w:bCs/>
          <w:sz w:val="20"/>
          <w:szCs w:val="20"/>
          <w:lang w:val="en-US" w:eastAsia="zh-CN"/>
        </w:rPr>
        <w:t>: LP-WUS envelope detection with UE time error</w:t>
      </w:r>
    </w:p>
    <w:p>
      <w:pPr>
        <w:keepNext w:val="0"/>
        <w:keepLines w:val="0"/>
        <w:pageBreakBefore w:val="0"/>
        <w:numPr>
          <w:ilvl w:val="0"/>
          <w:numId w:val="31"/>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b/>
          <w:bCs/>
          <w:sz w:val="20"/>
          <w:szCs w:val="20"/>
          <w:lang w:val="en-US" w:eastAsia="zh-CN"/>
        </w:rPr>
        <w:t>Simulation assumptions</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8 bits Payload size+8bit CRC</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LP-WUS BW=128 SCs</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Guardband=1PRB</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SCS=30KHz</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OOK-4 with M=2</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Manchester 1/2</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 support envelope detection with sliding window in LP-WUS receiver</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highlight w:val="none"/>
          <w:lang w:val="en-US" w:eastAsia="zh-CN"/>
        </w:rPr>
      </w:pPr>
      <w:r>
        <w:rPr>
          <w:rFonts w:hint="default" w:ascii="Times New Roman" w:hAnsi="Times New Roman" w:cs="Times New Roman"/>
          <w:sz w:val="20"/>
          <w:szCs w:val="20"/>
          <w:highlight w:val="none"/>
          <w:lang w:val="en-US" w:eastAsia="zh-CN"/>
        </w:rPr>
        <w:t>Inserted gap length of G0 is 72Ts.</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rPr>
        <w:t>Other simulation assumptions refer to Appendix A</w:t>
      </w:r>
    </w:p>
    <w:p>
      <w:pPr>
        <w:keepNext w:val="0"/>
        <w:keepLines w:val="0"/>
        <w:pageBreakBefore w:val="0"/>
        <w:numPr>
          <w:ilvl w:val="0"/>
          <w:numId w:val="31"/>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b/>
          <w:bCs/>
          <w:sz w:val="20"/>
          <w:szCs w:val="20"/>
          <w:lang w:val="en-US" w:eastAsia="zh-CN"/>
        </w:rPr>
        <w:t>Simulation results</w:t>
      </w:r>
    </w:p>
    <w:p>
      <w:pPr>
        <w:keepNext w:val="0"/>
        <w:keepLines w:val="0"/>
        <w:pageBreakBefore w:val="0"/>
        <w:kinsoku/>
        <w:wordWrap/>
        <w:overflowPunct/>
        <w:topLinePunct w:val="0"/>
        <w:autoSpaceDE/>
        <w:autoSpaceDN/>
        <w:bidi w:val="0"/>
        <w:adjustRightInd/>
        <w:snapToGrid w:val="0"/>
        <w:spacing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3299460" cy="2287905"/>
            <wp:effectExtent l="0" t="0" r="15240" b="17145"/>
            <wp:docPr id="2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1"/>
                    <pic:cNvPicPr>
                      <a:picLocks noChangeAspect="1"/>
                    </pic:cNvPicPr>
                  </pic:nvPicPr>
                  <pic:blipFill>
                    <a:blip r:embed="rId24"/>
                    <a:stretch>
                      <a:fillRect/>
                    </a:stretch>
                  </pic:blipFill>
                  <pic:spPr>
                    <a:xfrm>
                      <a:off x="0" y="0"/>
                      <a:ext cx="3299460" cy="228790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after="181" w:afterLines="50" w:line="276" w:lineRule="auto"/>
        <w:jc w:val="center"/>
        <w:textAlignment w:val="auto"/>
        <w:rPr>
          <w:rFonts w:hint="default" w:ascii="Times New Roman" w:hAnsi="Times New Roman" w:eastAsia="宋体" w:cs="Times New Roman"/>
          <w:b/>
          <w:bCs/>
          <w:sz w:val="20"/>
          <w:szCs w:val="20"/>
          <w:lang w:val="en-US" w:eastAsia="zh-CN"/>
        </w:rPr>
      </w:pPr>
      <w:r>
        <w:rPr>
          <w:rFonts w:hint="default" w:ascii="Times New Roman" w:hAnsi="Times New Roman" w:cs="Times New Roman"/>
          <w:b/>
          <w:bCs/>
          <w:sz w:val="20"/>
          <w:szCs w:val="20"/>
          <w:lang w:val="en-US" w:eastAsia="zh-CN"/>
        </w:rPr>
        <w:t>Figure 1</w:t>
      </w:r>
      <w:r>
        <w:rPr>
          <w:rFonts w:hint="eastAsia" w:cs="Times New Roman"/>
          <w:b/>
          <w:bCs/>
          <w:sz w:val="20"/>
          <w:szCs w:val="20"/>
          <w:lang w:val="en-US" w:eastAsia="zh-CN"/>
        </w:rPr>
        <w:t>2</w:t>
      </w:r>
      <w:r>
        <w:rPr>
          <w:rFonts w:hint="default" w:ascii="Times New Roman" w:hAnsi="Times New Roman" w:cs="Times New Roman"/>
          <w:b/>
          <w:bCs/>
          <w:sz w:val="20"/>
          <w:szCs w:val="20"/>
          <w:lang w:val="en-US" w:eastAsia="zh-CN"/>
        </w:rPr>
        <w:t>: OOK-4 with M=2, Manchester 1/2, LP-WUS envelope detection results with/without UE time error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sz w:val="20"/>
          <w:szCs w:val="20"/>
          <w:lang w:val="en-US" w:eastAsia="zh-CN"/>
        </w:rPr>
        <w:t>From the above simulation results, it can be seen that inserting Gaps for each OOK symbols can significant improve OOK envelope detection performance with large UE time error.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Proposal </w:t>
      </w:r>
      <w:r>
        <w:rPr>
          <w:rFonts w:hint="eastAsia" w:cs="Times New Roman"/>
          <w:b/>
          <w:bCs/>
          <w:i/>
          <w:iCs/>
          <w:sz w:val="20"/>
          <w:szCs w:val="20"/>
          <w:lang w:val="en-US" w:eastAsia="zh-CN"/>
        </w:rPr>
        <w:t>10</w:t>
      </w:r>
      <w:r>
        <w:rPr>
          <w:rFonts w:hint="default" w:ascii="Times New Roman" w:hAnsi="Times New Roman" w:cs="Times New Roman"/>
          <w:b/>
          <w:bCs/>
          <w:i/>
          <w:iCs/>
          <w:sz w:val="20"/>
          <w:szCs w:val="20"/>
          <w:lang w:val="en-US" w:eastAsia="zh-CN"/>
        </w:rPr>
        <w:t xml:space="preserve">: For OOK-1/OOK-4, Gap can be inserted in the beginning and ending of each OOK symbol to solve the problem of LP-WUS detection performance loss caused by larger UE time error. </w:t>
      </w:r>
    </w:p>
    <w:p>
      <w:pPr>
        <w:pStyle w:val="5"/>
        <w:rPr>
          <w:rFonts w:hint="default"/>
          <w:lang w:val="en-US" w:eastAsia="zh-CN"/>
        </w:rPr>
      </w:pPr>
      <w:bookmarkStart w:id="187" w:name="OLE_LINK185"/>
      <w:r>
        <w:rPr>
          <w:rFonts w:hint="eastAsia"/>
          <w:lang w:val="en-US" w:eastAsia="zh-CN"/>
        </w:rPr>
        <w:t>How to carry LP-WUS information for OOK</w:t>
      </w:r>
    </w:p>
    <w:p>
      <w:pPr>
        <w:pStyle w:val="2"/>
        <w:rPr>
          <w:rFonts w:hint="eastAsia"/>
          <w:lang w:val="en-US" w:eastAsia="zh-CN"/>
        </w:rPr>
      </w:pPr>
      <w:r>
        <w:rPr>
          <w:rFonts w:hint="eastAsia" w:ascii="Times New Roman" w:eastAsia="宋体"/>
          <w:color w:val="auto"/>
          <w:sz w:val="20"/>
          <w:szCs w:val="20"/>
          <w:lang w:val="en-US" w:eastAsia="zh-CN"/>
        </w:rPr>
        <w:t>In RAN1#118</w:t>
      </w:r>
      <w:r>
        <w:rPr>
          <w:rFonts w:hint="eastAsia"/>
          <w:color w:val="auto"/>
          <w:sz w:val="20"/>
          <w:szCs w:val="20"/>
          <w:lang w:val="en-US" w:eastAsia="zh-CN"/>
        </w:rPr>
        <w:t>b</w:t>
      </w:r>
      <w:r>
        <w:rPr>
          <w:rFonts w:hint="eastAsia" w:ascii="Times New Roman" w:eastAsia="宋体"/>
          <w:color w:val="auto"/>
          <w:sz w:val="20"/>
          <w:szCs w:val="20"/>
          <w:lang w:val="en-US" w:eastAsia="zh-CN"/>
        </w:rPr>
        <w:t xml:space="preserve"> meeting, the following agreement on </w:t>
      </w:r>
      <w:r>
        <w:rPr>
          <w:rFonts w:hint="eastAsia"/>
          <w:color w:val="auto"/>
          <w:sz w:val="20"/>
          <w:szCs w:val="20"/>
          <w:lang w:val="en-US" w:eastAsia="zh-CN"/>
        </w:rPr>
        <w:t xml:space="preserve">SCS </w:t>
      </w:r>
      <w:r>
        <w:rPr>
          <w:color w:val="auto"/>
          <w:sz w:val="20"/>
          <w:szCs w:val="20"/>
        </w:rPr>
        <w:t>of LP-WUS</w:t>
      </w:r>
      <w:r>
        <w:rPr>
          <w:rFonts w:hint="eastAsia" w:ascii="Times New Roman" w:eastAsia="宋体"/>
          <w:color w:val="auto"/>
          <w:sz w:val="20"/>
          <w:szCs w:val="20"/>
          <w:lang w:val="en-US" w:eastAsia="zh-CN"/>
        </w:rPr>
        <w:t xml:space="preserve"> </w:t>
      </w:r>
      <w:r>
        <w:rPr>
          <w:rFonts w:hint="eastAsia"/>
          <w:color w:val="auto"/>
          <w:sz w:val="20"/>
          <w:szCs w:val="20"/>
          <w:lang w:val="en-US" w:eastAsia="zh-CN"/>
        </w:rPr>
        <w:t xml:space="preserve">and LP-SS </w:t>
      </w:r>
      <w:r>
        <w:rPr>
          <w:rFonts w:hint="eastAsia" w:ascii="Times New Roman" w:eastAsia="宋体"/>
          <w:color w:val="auto"/>
          <w:sz w:val="20"/>
          <w:szCs w:val="20"/>
          <w:lang w:val="en-US" w:eastAsia="zh-CN"/>
        </w:rPr>
        <w:t>was made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rPr>
                <w:rFonts w:cs="Times"/>
                <w:b/>
                <w:bCs/>
                <w:szCs w:val="20"/>
                <w:lang w:eastAsia="ko-KR" w:bidi="ar"/>
              </w:rPr>
            </w:pPr>
            <w:bookmarkStart w:id="188" w:name="OLE_LINK235"/>
            <w:r>
              <w:rPr>
                <w:rFonts w:cs="Times"/>
                <w:b/>
                <w:bCs/>
                <w:szCs w:val="20"/>
                <w:highlight w:val="green"/>
                <w:lang w:eastAsia="ko-KR" w:bidi="ar"/>
              </w:rPr>
              <w:t>Agreement</w:t>
            </w:r>
          </w:p>
          <w:p>
            <w:pPr>
              <w:overflowPunct w:val="0"/>
              <w:autoSpaceDE w:val="0"/>
              <w:autoSpaceDN w:val="0"/>
              <w:adjustRightInd w:val="0"/>
              <w:spacing w:after="180"/>
              <w:contextualSpacing/>
              <w:jc w:val="both"/>
              <w:textAlignment w:val="baseline"/>
              <w:rPr>
                <w:rFonts w:cs="Times" w:eastAsiaTheme="minorEastAsia"/>
                <w:kern w:val="2"/>
                <w:szCs w:val="20"/>
                <w:lang w:eastAsia="zh-CN"/>
              </w:rPr>
            </w:pPr>
            <w:r>
              <w:rPr>
                <w:rFonts w:cs="Times" w:eastAsiaTheme="minorEastAsia"/>
                <w:kern w:val="2"/>
                <w:szCs w:val="20"/>
                <w:lang w:eastAsia="zh-CN"/>
              </w:rPr>
              <w:t xml:space="preserve">Down-select </w:t>
            </w:r>
            <w:r>
              <w:rPr>
                <w:rFonts w:hint="eastAsia" w:cs="Times" w:eastAsiaTheme="minorEastAsia"/>
                <w:kern w:val="2"/>
                <w:szCs w:val="20"/>
                <w:lang w:eastAsia="zh-CN"/>
              </w:rPr>
              <w:t>among</w:t>
            </w:r>
            <w:r>
              <w:rPr>
                <w:rFonts w:cs="Times" w:eastAsiaTheme="minorEastAsia"/>
                <w:kern w:val="2"/>
                <w:szCs w:val="20"/>
                <w:lang w:eastAsia="zh-CN"/>
              </w:rPr>
              <w:t xml:space="preserve"> </w:t>
            </w:r>
            <w:r>
              <w:rPr>
                <w:rFonts w:hint="eastAsia" w:cs="Times" w:eastAsiaTheme="minorEastAsia"/>
                <w:kern w:val="2"/>
                <w:szCs w:val="20"/>
                <w:lang w:eastAsia="zh-CN"/>
              </w:rPr>
              <w:t xml:space="preserve">the </w:t>
            </w:r>
            <w:r>
              <w:rPr>
                <w:rFonts w:cs="Times" w:eastAsiaTheme="minorEastAsia"/>
                <w:kern w:val="2"/>
                <w:szCs w:val="20"/>
                <w:lang w:eastAsia="zh-CN"/>
              </w:rPr>
              <w:t xml:space="preserve">following alternatives </w:t>
            </w:r>
            <w:r>
              <w:rPr>
                <w:rFonts w:hint="eastAsia" w:cs="Times" w:eastAsiaTheme="minorEastAsia"/>
                <w:kern w:val="2"/>
                <w:szCs w:val="20"/>
                <w:lang w:eastAsia="zh-CN"/>
              </w:rPr>
              <w:t xml:space="preserve">for </w:t>
            </w:r>
            <w:r>
              <w:rPr>
                <w:rFonts w:cs="Times" w:eastAsiaTheme="minorEastAsia"/>
                <w:kern w:val="2"/>
                <w:szCs w:val="20"/>
                <w:lang w:eastAsia="zh-CN"/>
              </w:rPr>
              <w:t>LP-WUS information</w:t>
            </w:r>
            <w:r>
              <w:rPr>
                <w:rFonts w:hint="eastAsia" w:cs="Times" w:eastAsiaTheme="minorEastAsia"/>
                <w:kern w:val="2"/>
                <w:szCs w:val="20"/>
                <w:lang w:eastAsia="zh-CN"/>
              </w:rPr>
              <w:t xml:space="preserve"> for OOK</w:t>
            </w:r>
            <w:r>
              <w:rPr>
                <w:rFonts w:cs="Times" w:eastAsiaTheme="minorEastAsia"/>
                <w:kern w:val="2"/>
                <w:szCs w:val="20"/>
                <w:lang w:eastAsia="zh-CN"/>
              </w:rPr>
              <w:t xml:space="preserve"> to meet target requirements: </w:t>
            </w:r>
          </w:p>
          <w:p>
            <w:pPr>
              <w:numPr>
                <w:ilvl w:val="0"/>
                <w:numId w:val="17"/>
              </w:numPr>
              <w:overflowPunct w:val="0"/>
              <w:autoSpaceDE w:val="0"/>
              <w:autoSpaceDN w:val="0"/>
              <w:adjustRightInd w:val="0"/>
              <w:spacing w:after="180"/>
              <w:contextualSpacing/>
              <w:jc w:val="both"/>
              <w:textAlignment w:val="baseline"/>
              <w:rPr>
                <w:rFonts w:ascii="Times New Roman" w:hAnsi="Times New Roman" w:eastAsia="微软雅黑"/>
                <w:highlight w:val="green"/>
                <w:lang w:eastAsia="zh-CN"/>
              </w:rPr>
            </w:pPr>
            <w:r>
              <w:rPr>
                <w:rFonts w:hint="eastAsia" w:ascii="Times New Roman" w:hAnsi="Times New Roman" w:eastAsia="微软雅黑"/>
                <w:highlight w:val="green"/>
                <w:lang w:eastAsia="zh-CN"/>
              </w:rPr>
              <w:t xml:space="preserve">adding </w:t>
            </w:r>
            <w:r>
              <w:rPr>
                <w:rFonts w:ascii="Times New Roman" w:hAnsi="Times New Roman" w:eastAsia="微软雅黑"/>
                <w:highlight w:val="green"/>
                <w:lang w:eastAsia="zh-CN"/>
              </w:rPr>
              <w:t>CRC</w:t>
            </w:r>
            <w:r>
              <w:rPr>
                <w:rFonts w:hint="eastAsia" w:ascii="Times New Roman" w:hAnsi="Times New Roman" w:eastAsia="微软雅黑"/>
                <w:highlight w:val="green"/>
                <w:lang w:eastAsia="zh-CN"/>
              </w:rPr>
              <w:t xml:space="preserve"> </w:t>
            </w:r>
          </w:p>
          <w:p>
            <w:pPr>
              <w:numPr>
                <w:ilvl w:val="0"/>
                <w:numId w:val="17"/>
              </w:numPr>
              <w:overflowPunct w:val="0"/>
              <w:autoSpaceDE w:val="0"/>
              <w:autoSpaceDN w:val="0"/>
              <w:adjustRightInd w:val="0"/>
              <w:spacing w:after="180"/>
              <w:contextualSpacing/>
              <w:jc w:val="both"/>
              <w:textAlignment w:val="baseline"/>
              <w:rPr>
                <w:rFonts w:ascii="Times New Roman" w:hAnsi="Times New Roman" w:eastAsia="微软雅黑"/>
                <w:lang w:eastAsia="zh-CN"/>
              </w:rPr>
            </w:pPr>
            <w:r>
              <w:rPr>
                <w:rFonts w:hint="eastAsia" w:ascii="Times New Roman" w:hAnsi="Times New Roman" w:eastAsia="微软雅黑"/>
                <w:lang w:eastAsia="zh-CN"/>
              </w:rPr>
              <w:t xml:space="preserve">channel coding other than </w:t>
            </w:r>
            <w:r>
              <w:rPr>
                <w:rFonts w:ascii="Times New Roman" w:hAnsi="Times New Roman" w:eastAsia="微软雅黑"/>
                <w:lang w:eastAsia="zh-CN"/>
              </w:rPr>
              <w:t>Manchester</w:t>
            </w:r>
            <w:r>
              <w:rPr>
                <w:rFonts w:hint="eastAsia" w:ascii="Times New Roman" w:hAnsi="Times New Roman" w:eastAsia="微软雅黑"/>
                <w:lang w:eastAsia="zh-CN"/>
              </w:rPr>
              <w:t xml:space="preserve"> coding, including rate matching if any</w:t>
            </w:r>
          </w:p>
          <w:p>
            <w:pPr>
              <w:numPr>
                <w:ilvl w:val="0"/>
                <w:numId w:val="17"/>
              </w:numPr>
              <w:overflowPunct w:val="0"/>
              <w:autoSpaceDE w:val="0"/>
              <w:autoSpaceDN w:val="0"/>
              <w:adjustRightInd w:val="0"/>
              <w:spacing w:after="180"/>
              <w:contextualSpacing/>
              <w:jc w:val="both"/>
              <w:textAlignment w:val="baseline"/>
              <w:rPr>
                <w:rFonts w:ascii="Times New Roman" w:hAnsi="Times New Roman" w:eastAsia="微软雅黑"/>
                <w:lang w:eastAsia="zh-CN"/>
              </w:rPr>
            </w:pPr>
            <w:bookmarkStart w:id="189" w:name="OLE_LINK233"/>
            <w:r>
              <w:rPr>
                <w:rFonts w:hint="eastAsia" w:ascii="Times New Roman" w:hAnsi="Times New Roman" w:eastAsia="微软雅黑"/>
                <w:lang w:eastAsia="zh-CN"/>
              </w:rPr>
              <w:t>mapped to a binary sequence/codeword</w:t>
            </w:r>
            <w:bookmarkEnd w:id="189"/>
            <w:r>
              <w:rPr>
                <w:rFonts w:hint="eastAsia" w:ascii="Times New Roman" w:hAnsi="Times New Roman" w:eastAsia="微软雅黑"/>
                <w:lang w:eastAsia="zh-CN"/>
              </w:rPr>
              <w:t xml:space="preserve">, include </w:t>
            </w:r>
            <w:r>
              <w:rPr>
                <w:rFonts w:ascii="Times New Roman" w:hAnsi="Times New Roman" w:eastAsia="微软雅黑"/>
                <w:lang w:eastAsia="zh-CN"/>
              </w:rPr>
              <w:t>truncation</w:t>
            </w:r>
            <w:r>
              <w:rPr>
                <w:rFonts w:hint="eastAsia" w:ascii="Times New Roman" w:hAnsi="Times New Roman" w:eastAsia="微软雅黑"/>
                <w:lang w:eastAsia="zh-CN"/>
              </w:rPr>
              <w:t xml:space="preserve"> if any</w:t>
            </w:r>
          </w:p>
          <w:p>
            <w:pPr>
              <w:numPr>
                <w:ilvl w:val="0"/>
                <w:numId w:val="17"/>
              </w:numPr>
              <w:overflowPunct w:val="0"/>
              <w:autoSpaceDE w:val="0"/>
              <w:autoSpaceDN w:val="0"/>
              <w:adjustRightInd w:val="0"/>
              <w:spacing w:after="180"/>
              <w:contextualSpacing/>
              <w:jc w:val="both"/>
              <w:textAlignment w:val="baseline"/>
              <w:rPr>
                <w:rFonts w:ascii="Times New Roman" w:hAnsi="Times New Roman" w:eastAsia="微软雅黑"/>
                <w:highlight w:val="green"/>
                <w:lang w:eastAsia="zh-CN"/>
              </w:rPr>
            </w:pPr>
            <w:r>
              <w:rPr>
                <w:rFonts w:hint="eastAsia" w:ascii="Times New Roman" w:hAnsi="Times New Roman" w:eastAsia="微软雅黑"/>
                <w:highlight w:val="green"/>
                <w:lang w:eastAsia="zh-CN"/>
              </w:rPr>
              <w:t>repetition, including rate matching if any</w:t>
            </w:r>
          </w:p>
          <w:p>
            <w:pPr>
              <w:numPr>
                <w:ilvl w:val="0"/>
                <w:numId w:val="17"/>
              </w:numPr>
              <w:overflowPunct w:val="0"/>
              <w:autoSpaceDE w:val="0"/>
              <w:autoSpaceDN w:val="0"/>
              <w:adjustRightInd w:val="0"/>
              <w:spacing w:after="180"/>
              <w:contextualSpacing/>
              <w:jc w:val="both"/>
              <w:textAlignment w:val="baseline"/>
              <w:rPr>
                <w:rFonts w:ascii="Times New Roman" w:hAnsi="Times New Roman" w:eastAsia="微软雅黑"/>
                <w:lang w:eastAsia="zh-CN"/>
              </w:rPr>
            </w:pPr>
            <w:r>
              <w:rPr>
                <w:rFonts w:hint="eastAsia" w:ascii="Times New Roman" w:hAnsi="Times New Roman" w:eastAsia="微软雅黑"/>
                <w:lang w:eastAsia="zh-CN"/>
              </w:rPr>
              <w:t>Note: combination of options above is not precluded</w:t>
            </w:r>
          </w:p>
          <w:p>
            <w:pPr>
              <w:numPr>
                <w:ilvl w:val="0"/>
                <w:numId w:val="17"/>
              </w:numPr>
              <w:overflowPunct w:val="0"/>
              <w:autoSpaceDE w:val="0"/>
              <w:autoSpaceDN w:val="0"/>
              <w:adjustRightInd w:val="0"/>
              <w:spacing w:after="180"/>
              <w:contextualSpacing/>
              <w:jc w:val="both"/>
              <w:textAlignment w:val="baseline"/>
              <w:rPr>
                <w:rFonts w:ascii="Times New Roman" w:hAnsi="Times New Roman" w:eastAsia="微软雅黑"/>
                <w:lang w:eastAsia="zh-CN"/>
              </w:rPr>
            </w:pPr>
            <w:r>
              <w:rPr>
                <w:rFonts w:hint="eastAsia" w:ascii="Times New Roman" w:hAnsi="Times New Roman" w:eastAsia="微软雅黑"/>
                <w:lang w:eastAsia="zh-CN"/>
              </w:rPr>
              <w:t xml:space="preserve">Note: combination of </w:t>
            </w:r>
            <w:r>
              <w:rPr>
                <w:rFonts w:ascii="Times New Roman" w:hAnsi="Times New Roman" w:eastAsia="微软雅黑"/>
                <w:lang w:eastAsia="zh-CN"/>
              </w:rPr>
              <w:t>Manchester</w:t>
            </w:r>
            <w:r>
              <w:rPr>
                <w:rFonts w:hint="eastAsia" w:ascii="Times New Roman" w:hAnsi="Times New Roman" w:eastAsia="微软雅黑"/>
                <w:lang w:eastAsia="zh-CN"/>
              </w:rPr>
              <w:t xml:space="preserve"> coding with above is assumed</w:t>
            </w:r>
          </w:p>
          <w:p>
            <w:pPr>
              <w:overflowPunct w:val="0"/>
              <w:autoSpaceDE w:val="0"/>
              <w:autoSpaceDN w:val="0"/>
              <w:adjustRightInd w:val="0"/>
              <w:spacing w:after="180"/>
              <w:contextualSpacing/>
              <w:jc w:val="both"/>
              <w:textAlignment w:val="baseline"/>
              <w:rPr>
                <w:rFonts w:ascii="Times New Roman" w:hAnsi="Times New Roman" w:eastAsia="微软雅黑"/>
                <w:lang w:eastAsia="zh-CN"/>
              </w:rPr>
            </w:pPr>
            <w:r>
              <w:rPr>
                <w:rFonts w:hint="eastAsia" w:ascii="Times New Roman" w:hAnsi="Times New Roman" w:eastAsia="微软雅黑"/>
                <w:lang w:eastAsia="zh-CN"/>
              </w:rPr>
              <w:t>FFS how LP-WUS is transmitted within a MO/MOs</w:t>
            </w:r>
          </w:p>
          <w:bookmarkEnd w:id="188"/>
          <w:p>
            <w:pPr>
              <w:pStyle w:val="2"/>
              <w:rPr>
                <w:rFonts w:hint="eastAsia"/>
                <w:vertAlign w:val="baseline"/>
                <w:lang w:val="en-US" w:eastAsia="zh-CN"/>
              </w:rPr>
            </w:pPr>
          </w:p>
        </w:tc>
      </w:tr>
      <w:bookmarkEnd w:id="187"/>
    </w:tbl>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color w:val="auto"/>
          <w:sz w:val="20"/>
          <w:szCs w:val="20"/>
        </w:rPr>
      </w:pPr>
      <w:r>
        <w:rPr>
          <w:rFonts w:hint="default" w:ascii="Times New Roman" w:hAnsi="Times New Roman" w:cs="Times New Roman"/>
          <w:bCs/>
          <w:color w:val="auto"/>
          <w:sz w:val="20"/>
          <w:szCs w:val="20"/>
        </w:rPr>
        <w:t>CRC is necessary for OOK based LP-WUS information transmission.</w:t>
      </w:r>
      <w:r>
        <w:rPr>
          <w:rFonts w:hint="default" w:ascii="Times New Roman" w:hAnsi="Times New Roman" w:cs="Times New Roman"/>
          <w:color w:val="auto"/>
          <w:sz w:val="20"/>
          <w:szCs w:val="20"/>
        </w:rPr>
        <w:t xml:space="preserve"> The CRC can be used to guarantee FAR depending on the length of CRC bits. For example, if 10-bit CRC is used, the FAR is approximately equal to 0.1% and the FAR is approximately equal to 0.4% if CRC length is 8. Considering that at least wake-up information for at least one UE (group) is carried by LP-WUS, CRC is necessary to be added to reduce the unnecessary wake-up. </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color w:val="auto"/>
          <w:sz w:val="20"/>
          <w:szCs w:val="20"/>
        </w:rPr>
      </w:pPr>
      <w:r>
        <w:rPr>
          <w:rFonts w:hint="default" w:ascii="Times New Roman" w:hAnsi="Times New Roman" w:cs="Times New Roman"/>
          <w:color w:val="auto"/>
          <w:sz w:val="20"/>
          <w:szCs w:val="20"/>
        </w:rPr>
        <w:t xml:space="preserve">For OFDM sequence based LP-WUS information transmission, a OFDM sequence selected from a OFDM sequence set is transmitted on one OOK symbol with “ON” state to carry a few bit information. In this way, LP-WUS information can be carried by several OOK symbols with “ON” state. In order to ensure a lower FAR, adding CRC is also </w:t>
      </w:r>
      <w:r>
        <w:rPr>
          <w:rFonts w:hint="eastAsia" w:cs="Times New Roman"/>
          <w:color w:val="auto"/>
          <w:sz w:val="20"/>
          <w:szCs w:val="20"/>
          <w:lang w:val="en-US" w:eastAsia="zh-CN"/>
        </w:rPr>
        <w:t>needed</w:t>
      </w:r>
      <w:r>
        <w:rPr>
          <w:rFonts w:hint="default" w:ascii="Times New Roman" w:hAnsi="Times New Roman" w:cs="Times New Roman"/>
          <w:color w:val="auto"/>
          <w:sz w:val="20"/>
          <w:szCs w:val="20"/>
        </w:rPr>
        <w:t>.</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Some contributions mentioned that only using binary sequences can also avoid the FAR</w:t>
      </w:r>
      <w:r>
        <w:rPr>
          <w:rFonts w:hint="eastAsia" w:cs="Times New Roman"/>
          <w:color w:val="auto"/>
          <w:sz w:val="20"/>
          <w:szCs w:val="20"/>
          <w:lang w:val="en-US" w:eastAsia="zh-CN"/>
        </w:rPr>
        <w:t xml:space="preserve"> issue</w:t>
      </w:r>
      <w:r>
        <w:rPr>
          <w:rFonts w:hint="default" w:ascii="Times New Roman" w:hAnsi="Times New Roman" w:cs="Times New Roman"/>
          <w:color w:val="auto"/>
          <w:sz w:val="20"/>
          <w:szCs w:val="20"/>
          <w:lang w:val="en-US" w:eastAsia="zh-CN"/>
        </w:rPr>
        <w:t>.</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b/>
          <w:bCs/>
          <w:color w:val="auto"/>
          <w:sz w:val="20"/>
          <w:szCs w:val="20"/>
          <w:lang w:val="en-US" w:eastAsia="zh-CN"/>
        </w:rPr>
      </w:pPr>
      <w:r>
        <w:rPr>
          <w:rFonts w:hint="default" w:ascii="Times New Roman" w:hAnsi="Times New Roman" w:cs="Times New Roman"/>
          <w:b/>
          <w:bCs/>
          <w:color w:val="auto"/>
          <w:sz w:val="20"/>
          <w:szCs w:val="20"/>
          <w:lang w:val="en-US" w:eastAsia="zh-CN"/>
        </w:rPr>
        <w:t>Option1:LP-WUS consist of encoded bits and CRC bits</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b/>
          <w:bCs/>
          <w:color w:val="auto"/>
          <w:sz w:val="20"/>
          <w:szCs w:val="20"/>
          <w:lang w:val="en-US" w:eastAsia="zh-CN"/>
        </w:rPr>
      </w:pPr>
      <w:r>
        <w:rPr>
          <w:rFonts w:hint="default" w:ascii="Times New Roman" w:hAnsi="Times New Roman" w:cs="Times New Roman"/>
          <w:b/>
          <w:bCs/>
          <w:color w:val="auto"/>
          <w:sz w:val="20"/>
          <w:szCs w:val="20"/>
          <w:lang w:val="en-US" w:eastAsia="zh-CN"/>
        </w:rPr>
        <w:t>Option2:LP-WUS consisting of binary sequences carrying information and no CRC bits</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 xml:space="preserve">When we only consider the FAR from noise, the false detection probability of one bit is 1/2, and at least 7-length binary sequence is needed to ensure the FAR less than 1%. </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 xml:space="preserve">When we consider to define the Erroneous wake-up rate as </w:t>
      </w:r>
      <w:r>
        <w:rPr>
          <w:rFonts w:hint="default" w:ascii="Times New Roman" w:hAnsi="Times New Roman" w:cs="Times New Roman"/>
          <w:color w:val="auto"/>
          <w:sz w:val="20"/>
          <w:szCs w:val="20"/>
          <w:lang w:eastAsia="zh-CN"/>
        </w:rPr>
        <w:t>detecting other group IDs as own group IDs by mistake</w:t>
      </w:r>
      <w:r>
        <w:rPr>
          <w:rFonts w:hint="default" w:ascii="Times New Roman" w:hAnsi="Times New Roman" w:cs="Times New Roman"/>
          <w:color w:val="auto"/>
          <w:sz w:val="20"/>
          <w:szCs w:val="20"/>
          <w:lang w:val="en-US" w:eastAsia="zh-CN"/>
        </w:rPr>
        <w:t xml:space="preserve">, we may use the bit error rate to calculate the EWR. In general, the BER can be obtained via the BLER at 1%. However, since the LP-WUS may use sliding detection, the LP-WUS has different beam direction, the LP-WUS may have gone though a deep fading, we can not always assume the SNR is good and BLER=1% can be achieved. Without loss of generality, we assume BER=1/2 for the worst case. </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 xml:space="preserve">The EWR for one sequence detected as its own sequence is </w:t>
      </w:r>
    </w:p>
    <w:p>
      <w:pPr>
        <w:pStyle w:val="2"/>
        <w:keepNext w:val="0"/>
        <w:keepLines w:val="0"/>
        <w:pageBreakBefore w:val="0"/>
        <w:kinsoku/>
        <w:wordWrap/>
        <w:overflowPunct/>
        <w:topLinePunct w:val="0"/>
        <w:autoSpaceDE/>
        <w:autoSpaceDN/>
        <w:bidi w:val="0"/>
        <w:adjustRightInd/>
        <w:spacing w:after="181" w:afterLines="50" w:line="276" w:lineRule="auto"/>
        <w:jc w:val="center"/>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position w:val="-10"/>
          <w:sz w:val="20"/>
          <w:szCs w:val="20"/>
          <w:lang w:val="en-US" w:eastAsia="zh-CN"/>
        </w:rPr>
        <w:object>
          <v:shape id="_x0000_i1026" o:spt="75" type="#_x0000_t75" style="height:19pt;width:98pt;" o:ole="t" filled="f" o:preferrelative="t" stroked="f" coordsize="21600,21600">
            <v:path/>
            <v:fill on="f" focussize="0,0"/>
            <v:stroke on="f"/>
            <v:imagedata r:id="rId26" o:title=""/>
            <o:lock v:ext="edit" aspectratio="t"/>
            <w10:wrap type="none"/>
            <w10:anchorlock/>
          </v:shape>
          <o:OLEObject Type="Embed" ProgID="Equation.KSEE3" ShapeID="_x0000_i1026" DrawAspect="Content" ObjectID="_1468075726" r:id="rId25">
            <o:LockedField>false</o:LockedField>
          </o:OLEObject>
        </w:objec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 xml:space="preserve">Wherein </w:t>
      </w:r>
      <w:r>
        <w:rPr>
          <w:rFonts w:hint="default" w:ascii="Times New Roman" w:hAnsi="Times New Roman" w:cs="Times New Roman"/>
          <w:i/>
          <w:iCs/>
          <w:color w:val="auto"/>
          <w:sz w:val="20"/>
          <w:szCs w:val="20"/>
          <w:lang w:val="en-US" w:eastAsia="zh-CN"/>
        </w:rPr>
        <w:t>p</w:t>
      </w:r>
      <w:r>
        <w:rPr>
          <w:rFonts w:hint="default" w:ascii="Times New Roman" w:hAnsi="Times New Roman" w:cs="Times New Roman"/>
          <w:color w:val="auto"/>
          <w:sz w:val="20"/>
          <w:szCs w:val="20"/>
          <w:lang w:val="en-US" w:eastAsia="zh-CN"/>
        </w:rPr>
        <w:t xml:space="preserve"> is BER assumed as 1/2, </w:t>
      </w:r>
      <w:r>
        <w:rPr>
          <w:rFonts w:hint="default" w:ascii="Times New Roman" w:hAnsi="Times New Roman" w:cs="Times New Roman"/>
          <w:i/>
          <w:iCs/>
          <w:color w:val="auto"/>
          <w:sz w:val="20"/>
          <w:szCs w:val="20"/>
          <w:lang w:val="en-US" w:eastAsia="zh-CN"/>
        </w:rPr>
        <w:t>d</w:t>
      </w:r>
      <w:r>
        <w:rPr>
          <w:rFonts w:hint="default" w:ascii="Times New Roman" w:hAnsi="Times New Roman" w:cs="Times New Roman"/>
          <w:color w:val="auto"/>
          <w:sz w:val="20"/>
          <w:szCs w:val="20"/>
          <w:lang w:val="en-US" w:eastAsia="zh-CN"/>
        </w:rPr>
        <w:t xml:space="preserve"> is hamming distance between the two sequence, or can be interpreted as the different bits between two sequences, </w:t>
      </w:r>
      <w:r>
        <w:rPr>
          <w:rFonts w:hint="default" w:ascii="Times New Roman" w:hAnsi="Times New Roman" w:cs="Times New Roman"/>
          <w:i/>
          <w:iCs/>
          <w:color w:val="auto"/>
          <w:sz w:val="20"/>
          <w:szCs w:val="20"/>
          <w:lang w:val="en-US" w:eastAsia="zh-CN"/>
        </w:rPr>
        <w:t>N</w:t>
      </w:r>
      <w:r>
        <w:rPr>
          <w:rFonts w:hint="default" w:ascii="Times New Roman" w:hAnsi="Times New Roman" w:cs="Times New Roman"/>
          <w:color w:val="auto"/>
          <w:sz w:val="20"/>
          <w:szCs w:val="20"/>
          <w:lang w:val="en-US" w:eastAsia="zh-CN"/>
        </w:rPr>
        <w:t xml:space="preserve"> is the length of the sequence. Considering there are M-1 sequences may be detected as its own sequences, the EWR is </w:t>
      </w:r>
    </w:p>
    <w:p>
      <w:pPr>
        <w:pStyle w:val="2"/>
        <w:keepNext w:val="0"/>
        <w:keepLines w:val="0"/>
        <w:pageBreakBefore w:val="0"/>
        <w:kinsoku/>
        <w:wordWrap/>
        <w:overflowPunct/>
        <w:topLinePunct w:val="0"/>
        <w:autoSpaceDE/>
        <w:autoSpaceDN/>
        <w:bidi w:val="0"/>
        <w:adjustRightInd/>
        <w:spacing w:after="181" w:afterLines="50" w:line="276" w:lineRule="auto"/>
        <w:jc w:val="center"/>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position w:val="-10"/>
          <w:sz w:val="20"/>
          <w:szCs w:val="20"/>
          <w:lang w:val="en-US" w:eastAsia="zh-CN"/>
        </w:rPr>
        <w:object>
          <v:shape id="_x0000_i1027" o:spt="75" type="#_x0000_t75" style="height:19pt;width:154.85pt;" o:ole="t" filled="f" o:preferrelative="t" stroked="f" coordsize="21600,21600">
            <v:path/>
            <v:fill on="f" focussize="0,0"/>
            <v:stroke on="f"/>
            <v:imagedata r:id="rId28" o:title=""/>
            <o:lock v:ext="edit" aspectratio="t"/>
            <w10:wrap type="none"/>
            <w10:anchorlock/>
          </v:shape>
          <o:OLEObject Type="Embed" ProgID="Equation.KSEE3" ShapeID="_x0000_i1027" DrawAspect="Content" ObjectID="_1468075727" r:id="rId27">
            <o:LockedField>false</o:LockedField>
          </o:OLEObject>
        </w:objec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 xml:space="preserve">Then in this case, if there are 8 subgroups, at least 8 LP-WUS binary sequences are needed. To achieve EWR&lt;1%, the minimum </w:t>
      </w:r>
      <w:r>
        <w:rPr>
          <w:rFonts w:hint="eastAsia" w:cs="Times New Roman"/>
          <w:color w:val="auto"/>
          <w:sz w:val="20"/>
          <w:szCs w:val="20"/>
          <w:lang w:val="en-US" w:eastAsia="zh-CN"/>
        </w:rPr>
        <w:t>integer</w:t>
      </w:r>
      <w:r>
        <w:rPr>
          <w:rFonts w:hint="default" w:ascii="Times New Roman" w:hAnsi="Times New Roman" w:cs="Times New Roman"/>
          <w:color w:val="auto"/>
          <w:sz w:val="20"/>
          <w:szCs w:val="20"/>
          <w:lang w:val="en-US" w:eastAsia="zh-CN"/>
        </w:rPr>
        <w:t xml:space="preserve"> N is 10. Similarly, if there are 256 subgroups, at least 256 LP-WUS binary sequences are needed, to achieve EWR&lt;1%, the minimum</w:t>
      </w:r>
      <w:r>
        <w:rPr>
          <w:rFonts w:hint="eastAsia" w:cs="Times New Roman"/>
          <w:color w:val="auto"/>
          <w:sz w:val="20"/>
          <w:szCs w:val="20"/>
          <w:lang w:val="en-US" w:eastAsia="zh-CN"/>
        </w:rPr>
        <w:t xml:space="preserve"> integer</w:t>
      </w:r>
      <w:r>
        <w:rPr>
          <w:rFonts w:hint="default" w:ascii="Times New Roman" w:hAnsi="Times New Roman" w:cs="Times New Roman"/>
          <w:color w:val="auto"/>
          <w:sz w:val="20"/>
          <w:szCs w:val="20"/>
          <w:lang w:val="en-US" w:eastAsia="zh-CN"/>
        </w:rPr>
        <w:t xml:space="preserve"> N is 15. </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For encoded bit+CRC LP-WUS, for 8 subgroups, 3bits +8bits CRC would be enough. For 256 subgroups, 8bits+8bits CRC would be enough.</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Therefore, assuming Manchester coding is applied for both option1 and option2. Option2 actually has no clear benefits and they almost have the same overhead.</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Moreover, if we use correlation at WUR side to determine whether it is own sequence, the EWR would be higher, since 1 or several bits error may not have impacts on the correlation results. To overcome this issue, the sequence length should be longer.</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b/>
          <w:bCs/>
          <w:i/>
          <w:iCs/>
          <w:color w:val="auto"/>
          <w:sz w:val="20"/>
          <w:szCs w:val="20"/>
          <w:lang w:val="en-US" w:eastAsia="zh-CN"/>
        </w:rPr>
      </w:pPr>
      <w:r>
        <w:rPr>
          <w:rFonts w:hint="default" w:ascii="Times New Roman" w:hAnsi="Times New Roman" w:cs="Times New Roman"/>
          <w:b/>
          <w:bCs/>
          <w:i/>
          <w:iCs/>
          <w:color w:val="auto"/>
          <w:sz w:val="20"/>
          <w:szCs w:val="20"/>
          <w:lang w:val="en-US" w:eastAsia="zh-CN"/>
        </w:rPr>
        <w:t>Observation</w:t>
      </w:r>
      <w:r>
        <w:rPr>
          <w:rFonts w:hint="eastAsia" w:ascii="Times New Roman" w:hAnsi="Times New Roman" w:cs="Times New Roman"/>
          <w:b/>
          <w:bCs/>
          <w:i/>
          <w:iCs/>
          <w:color w:val="auto"/>
          <w:sz w:val="20"/>
          <w:szCs w:val="20"/>
          <w:lang w:val="en-US" w:eastAsia="zh-CN"/>
        </w:rPr>
        <w:t xml:space="preserve"> 2</w:t>
      </w:r>
      <w:r>
        <w:rPr>
          <w:rFonts w:hint="eastAsia" w:cs="Times New Roman"/>
          <w:b/>
          <w:bCs/>
          <w:i/>
          <w:iCs/>
          <w:color w:val="auto"/>
          <w:sz w:val="20"/>
          <w:szCs w:val="20"/>
          <w:lang w:val="en-US" w:eastAsia="zh-CN"/>
        </w:rPr>
        <w:t>1</w:t>
      </w:r>
      <w:r>
        <w:rPr>
          <w:rFonts w:hint="default" w:ascii="Times New Roman" w:hAnsi="Times New Roman" w:cs="Times New Roman"/>
          <w:b/>
          <w:bCs/>
          <w:i/>
          <w:iCs/>
          <w:color w:val="auto"/>
          <w:sz w:val="20"/>
          <w:szCs w:val="20"/>
          <w:lang w:val="en-US" w:eastAsia="zh-CN"/>
        </w:rPr>
        <w:t xml:space="preserve">: </w:t>
      </w:r>
      <w:r>
        <w:rPr>
          <w:rFonts w:hint="eastAsia" w:ascii="Times New Roman" w:hAnsi="Times New Roman" w:cs="Times New Roman"/>
          <w:b/>
          <w:bCs/>
          <w:i/>
          <w:iCs/>
          <w:color w:val="auto"/>
          <w:sz w:val="20"/>
          <w:szCs w:val="20"/>
          <w:lang w:val="en-US" w:eastAsia="zh-CN"/>
        </w:rPr>
        <w:t>T</w:t>
      </w:r>
      <w:r>
        <w:rPr>
          <w:rFonts w:hint="default" w:ascii="Times New Roman" w:hAnsi="Times New Roman" w:cs="Times New Roman"/>
          <w:b/>
          <w:bCs/>
          <w:i/>
          <w:iCs/>
          <w:color w:val="auto"/>
          <w:sz w:val="20"/>
          <w:szCs w:val="20"/>
          <w:lang w:val="en-US" w:eastAsia="zh-CN"/>
        </w:rPr>
        <w:t>o satisfy the FAR requirement, LP-WUS consisting of binary sequences carrying information and no CRC bits has similar overhead compared with the encoded bits+CRC LP-WUS structure.</w:t>
      </w:r>
    </w:p>
    <w:p>
      <w:pPr>
        <w:spacing w:before="181" w:after="181" w:afterLines="50" w:line="276" w:lineRule="auto"/>
        <w:rPr>
          <w:rFonts w:hint="default" w:ascii="Times New Roman" w:hAnsi="Times New Roman" w:cs="Times New Roman" w:eastAsiaTheme="minorEastAsia"/>
          <w:b/>
          <w:bCs/>
          <w:i/>
          <w:iCs/>
          <w:color w:val="auto"/>
          <w:kern w:val="2"/>
          <w:sz w:val="20"/>
          <w:szCs w:val="20"/>
          <w:lang w:val="en-US" w:eastAsia="zh-CN"/>
        </w:rPr>
      </w:pPr>
      <w:r>
        <w:rPr>
          <w:rFonts w:hint="eastAsia" w:cs="Times New Roman"/>
          <w:color w:val="auto"/>
          <w:sz w:val="20"/>
          <w:szCs w:val="20"/>
          <w:highlight w:val="none"/>
          <w:lang w:val="en-US" w:eastAsia="zh-CN"/>
        </w:rPr>
        <w:t xml:space="preserve">Additionally, </w:t>
      </w:r>
      <w:r>
        <w:rPr>
          <w:rFonts w:hint="eastAsia" w:cs="Times New Roman" w:eastAsiaTheme="minorEastAsia"/>
          <w:b w:val="0"/>
          <w:bCs w:val="0"/>
          <w:i w:val="0"/>
          <w:iCs w:val="0"/>
          <w:color w:val="auto"/>
          <w:kern w:val="2"/>
          <w:sz w:val="20"/>
          <w:szCs w:val="20"/>
          <w:lang w:val="en-US" w:eastAsia="zh-CN"/>
        </w:rPr>
        <w:t xml:space="preserve">as analysis in section 6.4.2, for OOK based LP-WUS, </w:t>
      </w:r>
      <w:r>
        <w:rPr>
          <w:b w:val="0"/>
          <w:bCs w:val="0"/>
          <w:i w:val="0"/>
          <w:iCs w:val="0"/>
          <w:color w:val="auto"/>
        </w:rPr>
        <w:t>repetition can provide significant coverage gain.</w:t>
      </w:r>
      <w:r>
        <w:rPr>
          <w:rFonts w:hint="eastAsia"/>
          <w:b w:val="0"/>
          <w:bCs w:val="0"/>
          <w:i w:val="0"/>
          <w:iCs w:val="0"/>
          <w:color w:val="auto"/>
          <w:lang w:val="en-US" w:eastAsia="zh-CN"/>
        </w:rPr>
        <w:t xml:space="preserve"> If LP-WUS coverage can not meet the requirement </w:t>
      </w:r>
      <w:r>
        <w:rPr>
          <w:rFonts w:hint="eastAsia" w:cs="Times New Roman" w:eastAsiaTheme="minorEastAsia"/>
          <w:b w:val="0"/>
          <w:bCs w:val="0"/>
          <w:i w:val="0"/>
          <w:iCs w:val="0"/>
          <w:color w:val="auto"/>
          <w:kern w:val="2"/>
          <w:sz w:val="20"/>
          <w:szCs w:val="20"/>
          <w:lang w:val="en-US" w:eastAsia="zh-CN"/>
        </w:rPr>
        <w:t>based on existing technologies, repetition can be used to enhance the coverage level.</w:t>
      </w:r>
    </w:p>
    <w:p>
      <w:pPr>
        <w:spacing w:before="120" w:afterLines="50" w:line="276" w:lineRule="auto"/>
        <w:rPr>
          <w:b/>
          <w:bCs/>
          <w:i/>
          <w:iCs/>
          <w:color w:val="auto"/>
        </w:rPr>
      </w:pPr>
      <w:r>
        <w:rPr>
          <w:b/>
          <w:bCs/>
          <w:i/>
          <w:iCs/>
          <w:color w:val="auto"/>
        </w:rPr>
        <w:t>Observation</w:t>
      </w:r>
      <w:r>
        <w:rPr>
          <w:rFonts w:hint="eastAsia"/>
          <w:b/>
          <w:bCs/>
          <w:i/>
          <w:iCs/>
          <w:color w:val="auto"/>
        </w:rPr>
        <w:t xml:space="preserve"> </w:t>
      </w:r>
      <w:r>
        <w:rPr>
          <w:rFonts w:hint="eastAsia"/>
          <w:b/>
          <w:bCs/>
          <w:i/>
          <w:iCs/>
          <w:color w:val="auto"/>
          <w:lang w:val="en-US" w:eastAsia="zh-CN"/>
        </w:rPr>
        <w:t>22</w:t>
      </w:r>
      <w:r>
        <w:rPr>
          <w:b/>
          <w:bCs/>
          <w:i/>
          <w:iCs/>
          <w:color w:val="auto"/>
        </w:rPr>
        <w:t>: For OOK based LP-WUS, repetition can provide significant coverage gain.</w:t>
      </w:r>
    </w:p>
    <w:p>
      <w:pPr>
        <w:pStyle w:val="2"/>
        <w:rPr>
          <w:rFonts w:hint="eastAsia" w:cs="Times" w:eastAsiaTheme="minorEastAsia"/>
          <w:b/>
          <w:bCs/>
          <w:i/>
          <w:iCs/>
          <w:color w:val="auto"/>
          <w:kern w:val="2"/>
          <w:szCs w:val="20"/>
          <w:lang w:val="en-US" w:eastAsia="zh-CN"/>
        </w:rPr>
      </w:pPr>
      <w:r>
        <w:rPr>
          <w:rFonts w:hint="eastAsia" w:cs="Times New Roman" w:eastAsiaTheme="minorEastAsia"/>
          <w:b/>
          <w:bCs/>
          <w:i/>
          <w:iCs/>
          <w:color w:val="auto"/>
          <w:kern w:val="2"/>
          <w:sz w:val="20"/>
          <w:szCs w:val="20"/>
          <w:lang w:val="en-US" w:eastAsia="zh-CN"/>
        </w:rPr>
        <w:t>Proposal 11: F</w:t>
      </w:r>
      <w:r>
        <w:rPr>
          <w:rFonts w:hint="eastAsia" w:cs="Times" w:eastAsiaTheme="minorEastAsia"/>
          <w:b/>
          <w:bCs/>
          <w:i/>
          <w:iCs/>
          <w:color w:val="auto"/>
          <w:kern w:val="2"/>
          <w:szCs w:val="20"/>
          <w:lang w:eastAsia="zh-CN"/>
        </w:rPr>
        <w:t xml:space="preserve">or </w:t>
      </w:r>
      <w:r>
        <w:rPr>
          <w:rFonts w:cs="Times" w:eastAsiaTheme="minorEastAsia"/>
          <w:b/>
          <w:bCs/>
          <w:i/>
          <w:iCs/>
          <w:color w:val="auto"/>
          <w:kern w:val="2"/>
          <w:szCs w:val="20"/>
          <w:lang w:eastAsia="zh-CN"/>
        </w:rPr>
        <w:t>LP-WUS information</w:t>
      </w:r>
      <w:r>
        <w:rPr>
          <w:rFonts w:hint="eastAsia" w:cs="Times" w:eastAsiaTheme="minorEastAsia"/>
          <w:b/>
          <w:bCs/>
          <w:i/>
          <w:iCs/>
          <w:color w:val="auto"/>
          <w:kern w:val="2"/>
          <w:szCs w:val="20"/>
          <w:lang w:eastAsia="zh-CN"/>
        </w:rPr>
        <w:t xml:space="preserve"> for OOK</w:t>
      </w:r>
      <w:r>
        <w:rPr>
          <w:rFonts w:cs="Times" w:eastAsiaTheme="minorEastAsia"/>
          <w:b/>
          <w:bCs/>
          <w:i/>
          <w:iCs/>
          <w:color w:val="auto"/>
          <w:kern w:val="2"/>
          <w:szCs w:val="20"/>
          <w:lang w:eastAsia="zh-CN"/>
        </w:rPr>
        <w:t xml:space="preserve"> to meet target requirements</w:t>
      </w:r>
      <w:r>
        <w:rPr>
          <w:rFonts w:hint="eastAsia" w:cs="Times" w:eastAsiaTheme="minorEastAsia"/>
          <w:b/>
          <w:bCs/>
          <w:i/>
          <w:iCs/>
          <w:color w:val="auto"/>
          <w:kern w:val="2"/>
          <w:szCs w:val="20"/>
          <w:lang w:val="en-US" w:eastAsia="zh-CN"/>
        </w:rPr>
        <w:t xml:space="preserve">, at least includes </w:t>
      </w:r>
    </w:p>
    <w:p>
      <w:pPr>
        <w:numPr>
          <w:ilvl w:val="0"/>
          <w:numId w:val="17"/>
        </w:numPr>
        <w:overflowPunct w:val="0"/>
        <w:autoSpaceDE w:val="0"/>
        <w:autoSpaceDN w:val="0"/>
        <w:adjustRightInd w:val="0"/>
        <w:spacing w:after="180"/>
        <w:contextualSpacing/>
        <w:jc w:val="both"/>
        <w:textAlignment w:val="baseline"/>
        <w:rPr>
          <w:rFonts w:ascii="Times New Roman" w:hAnsi="Times New Roman" w:eastAsia="微软雅黑"/>
          <w:b/>
          <w:bCs/>
          <w:i/>
          <w:iCs/>
          <w:color w:val="auto"/>
          <w:highlight w:val="none"/>
          <w:lang w:eastAsia="zh-CN"/>
        </w:rPr>
      </w:pPr>
      <w:r>
        <w:rPr>
          <w:rFonts w:hint="eastAsia" w:ascii="Times New Roman" w:hAnsi="Times New Roman" w:eastAsia="微软雅黑"/>
          <w:b/>
          <w:bCs/>
          <w:i/>
          <w:iCs/>
          <w:color w:val="auto"/>
          <w:highlight w:val="none"/>
          <w:lang w:eastAsia="zh-CN"/>
        </w:rPr>
        <w:t xml:space="preserve">adding </w:t>
      </w:r>
      <w:r>
        <w:rPr>
          <w:rFonts w:ascii="Times New Roman" w:hAnsi="Times New Roman" w:eastAsia="微软雅黑"/>
          <w:b/>
          <w:bCs/>
          <w:i/>
          <w:iCs/>
          <w:color w:val="auto"/>
          <w:highlight w:val="none"/>
          <w:lang w:eastAsia="zh-CN"/>
        </w:rPr>
        <w:t>CRC</w:t>
      </w:r>
      <w:r>
        <w:rPr>
          <w:rFonts w:hint="eastAsia" w:ascii="Times New Roman" w:hAnsi="Times New Roman" w:eastAsia="微软雅黑"/>
          <w:b/>
          <w:bCs/>
          <w:i/>
          <w:iCs/>
          <w:color w:val="auto"/>
          <w:highlight w:val="none"/>
          <w:lang w:eastAsia="zh-CN"/>
        </w:rPr>
        <w:t xml:space="preserve"> </w:t>
      </w:r>
    </w:p>
    <w:p>
      <w:pPr>
        <w:numPr>
          <w:ilvl w:val="0"/>
          <w:numId w:val="17"/>
        </w:numPr>
        <w:overflowPunct w:val="0"/>
        <w:autoSpaceDE w:val="0"/>
        <w:autoSpaceDN w:val="0"/>
        <w:adjustRightInd w:val="0"/>
        <w:spacing w:after="180"/>
        <w:contextualSpacing/>
        <w:jc w:val="both"/>
        <w:textAlignment w:val="baseline"/>
        <w:rPr>
          <w:rFonts w:ascii="Times New Roman" w:hAnsi="Times New Roman" w:eastAsia="微软雅黑"/>
          <w:b/>
          <w:bCs/>
          <w:i/>
          <w:iCs/>
          <w:color w:val="auto"/>
          <w:highlight w:val="none"/>
          <w:lang w:eastAsia="zh-CN"/>
        </w:rPr>
      </w:pPr>
      <w:r>
        <w:rPr>
          <w:rFonts w:hint="eastAsia" w:ascii="Times New Roman" w:hAnsi="Times New Roman" w:eastAsia="微软雅黑"/>
          <w:b/>
          <w:bCs/>
          <w:i/>
          <w:iCs/>
          <w:color w:val="auto"/>
          <w:highlight w:val="none"/>
          <w:lang w:eastAsia="zh-CN"/>
        </w:rPr>
        <w:t>repetition, including rate matching if any</w:t>
      </w:r>
    </w:p>
    <w:p>
      <w:pPr>
        <w:pStyle w:val="4"/>
        <w:spacing w:before="120"/>
        <w:rPr>
          <w:rFonts w:hint="default"/>
          <w:lang w:val="en-US" w:eastAsia="zh-CN"/>
        </w:rPr>
      </w:pPr>
      <w:r>
        <w:rPr>
          <w:rFonts w:hint="eastAsia"/>
          <w:lang w:val="en-US" w:eastAsia="zh-CN"/>
        </w:rPr>
        <w:t>OOK based LP-WUS design details</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sz w:val="20"/>
          <w:szCs w:val="20"/>
          <w:lang w:val="en-US" w:eastAsia="zh-CN"/>
        </w:rPr>
      </w:pPr>
      <w:bookmarkStart w:id="190" w:name="OLE_LINK243"/>
      <w:r>
        <w:rPr>
          <w:rFonts w:hint="default" w:ascii="Times New Roman" w:hAnsi="Times New Roman" w:cs="Times New Roman"/>
          <w:sz w:val="20"/>
          <w:szCs w:val="20"/>
          <w:lang w:val="en-US" w:eastAsia="zh-CN"/>
        </w:rPr>
        <w:t>In RAN1#118 meeting, the following agreement on OOK-4 was made</w:t>
      </w:r>
    </w:p>
    <w:tbl>
      <w:tblPr>
        <w:tblStyle w:val="31"/>
        <w:tblW w:w="92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4" w:hRule="atLeast"/>
        </w:trPr>
        <w:tc>
          <w:tcPr>
            <w:tcW w:w="9240" w:type="dxa"/>
          </w:tcPr>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Confirm the Working Assumption that OOK-4 with M=4 for 15KHz SCS is supported for LP-WUS.</w:t>
            </w:r>
          </w:p>
          <w:tbl>
            <w:tblPr>
              <w:tblStyle w:val="15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66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07" w:hRule="atLeast"/>
                <w:jc w:val="center"/>
              </w:trPr>
              <w:tc>
                <w:tcPr>
                  <w:tcW w:w="8660" w:type="dxa"/>
                </w:tcPr>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val="en-GB" w:eastAsia="zh-CN"/>
                    </w:rPr>
                  </w:pPr>
                  <w:r>
                    <w:rPr>
                      <w:rFonts w:hint="default" w:ascii="Times New Roman" w:hAnsi="Times New Roman" w:cs="Times New Roman"/>
                      <w:b/>
                      <w:bCs/>
                      <w:color w:val="13171F"/>
                      <w:kern w:val="24"/>
                      <w:sz w:val="20"/>
                      <w:szCs w:val="20"/>
                      <w:highlight w:val="green"/>
                      <w:lang w:val="en-GB"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val="en-GB" w:eastAsia="zh-CN"/>
                    </w:rPr>
                  </w:pPr>
                  <w:r>
                    <w:rPr>
                      <w:rFonts w:hint="default" w:ascii="Times New Roman" w:hAnsi="Times New Roman" w:cs="Times New Roman"/>
                      <w:kern w:val="24"/>
                      <w:sz w:val="20"/>
                      <w:szCs w:val="20"/>
                      <w:lang w:val="en-GB" w:eastAsia="zh-CN"/>
                    </w:rPr>
                    <w:t>For OOK-4 with M &gt;1, support M=2 &amp; M=4</w:t>
                  </w:r>
                  <w:r>
                    <w:rPr>
                      <w:rFonts w:hint="default" w:ascii="Times New Roman" w:hAnsi="Times New Roman" w:eastAsia="Malgun Gothic" w:cs="Times New Roman"/>
                      <w:strike/>
                      <w:kern w:val="24"/>
                      <w:sz w:val="20"/>
                      <w:szCs w:val="20"/>
                      <w:lang w:val="en-GB" w:eastAsia="zh-CN"/>
                    </w:rPr>
                    <w:t xml:space="preserve"> </w:t>
                  </w:r>
                  <w:r>
                    <w:rPr>
                      <w:rFonts w:hint="default" w:ascii="Times New Roman" w:hAnsi="Times New Roman" w:cs="Times New Roman"/>
                      <w:strike/>
                      <w:kern w:val="24"/>
                      <w:sz w:val="20"/>
                      <w:szCs w:val="20"/>
                      <w:lang w:val="en-GB" w:eastAsia="zh-CN"/>
                    </w:rPr>
                    <w:t>(working assumption)</w:t>
                  </w:r>
                  <w:r>
                    <w:rPr>
                      <w:rFonts w:hint="default" w:ascii="Times New Roman" w:hAnsi="Times New Roman" w:eastAsia="Malgun Gothic" w:cs="Times New Roman"/>
                      <w:kern w:val="24"/>
                      <w:sz w:val="20"/>
                      <w:szCs w:val="20"/>
                      <w:lang w:val="en-GB" w:eastAsia="zh-CN"/>
                    </w:rPr>
                    <w:t xml:space="preserve"> </w:t>
                  </w:r>
                  <w:r>
                    <w:rPr>
                      <w:rFonts w:hint="default" w:ascii="Times New Roman" w:hAnsi="Times New Roman" w:cs="Times New Roman"/>
                      <w:kern w:val="24"/>
                      <w:sz w:val="20"/>
                      <w:szCs w:val="20"/>
                      <w:lang w:val="en-GB" w:eastAsia="zh-CN"/>
                    </w:rPr>
                    <w:t xml:space="preserve">for LP-WUS. </w:t>
                  </w:r>
                </w:p>
                <w:p>
                  <w:pPr>
                    <w:keepNext w:val="0"/>
                    <w:keepLines w:val="0"/>
                    <w:pageBreakBefore w:val="0"/>
                    <w:numPr>
                      <w:ilvl w:val="0"/>
                      <w:numId w:val="17"/>
                    </w:numPr>
                    <w:kinsoku/>
                    <w:wordWrap/>
                    <w:overflowPunct w:val="0"/>
                    <w:topLinePunct w:val="0"/>
                    <w:autoSpaceDE w:val="0"/>
                    <w:autoSpaceDN w:val="0"/>
                    <w:bidi w:val="0"/>
                    <w:adjustRightInd w:val="0"/>
                    <w:snapToGrid w:val="0"/>
                    <w:spacing w:after="181" w:afterLines="50" w:line="276" w:lineRule="auto"/>
                    <w:ind w:left="560"/>
                    <w:contextualSpacing/>
                    <w:jc w:val="both"/>
                    <w:textAlignment w:val="baseline"/>
                    <w:rPr>
                      <w:rFonts w:hint="default" w:ascii="Times New Roman" w:hAnsi="Times New Roman" w:eastAsia="Malgun Gothic" w:cs="Times New Roman"/>
                      <w:kern w:val="2"/>
                      <w:sz w:val="20"/>
                      <w:szCs w:val="20"/>
                      <w:lang w:val="en-GB" w:eastAsia="zh-CN"/>
                    </w:rPr>
                  </w:pPr>
                  <w:r>
                    <w:rPr>
                      <w:rFonts w:hint="default" w:ascii="Times New Roman" w:hAnsi="Times New Roman" w:eastAsia="Malgun Gothic" w:cs="Times New Roman"/>
                      <w:kern w:val="2"/>
                      <w:sz w:val="20"/>
                      <w:szCs w:val="20"/>
                      <w:lang w:val="en-GB" w:eastAsia="zh-CN"/>
                    </w:rPr>
                    <w:t>M=4 for 15KHz SCS</w:t>
                  </w:r>
                </w:p>
                <w:p>
                  <w:pPr>
                    <w:keepNext w:val="0"/>
                    <w:keepLines w:val="0"/>
                    <w:pageBreakBefore w:val="0"/>
                    <w:numPr>
                      <w:ilvl w:val="0"/>
                      <w:numId w:val="17"/>
                    </w:numPr>
                    <w:kinsoku/>
                    <w:wordWrap/>
                    <w:overflowPunct w:val="0"/>
                    <w:topLinePunct w:val="0"/>
                    <w:autoSpaceDE w:val="0"/>
                    <w:autoSpaceDN w:val="0"/>
                    <w:bidi w:val="0"/>
                    <w:adjustRightInd w:val="0"/>
                    <w:snapToGrid w:val="0"/>
                    <w:spacing w:after="181" w:afterLines="50" w:line="276" w:lineRule="auto"/>
                    <w:ind w:left="560"/>
                    <w:contextualSpacing/>
                    <w:jc w:val="both"/>
                    <w:textAlignment w:val="baseline"/>
                    <w:rPr>
                      <w:rFonts w:hint="default" w:ascii="Times New Roman" w:hAnsi="Times New Roman" w:eastAsia="Malgun Gothic" w:cs="Times New Roman"/>
                      <w:kern w:val="2"/>
                      <w:sz w:val="20"/>
                      <w:szCs w:val="20"/>
                      <w:highlight w:val="darkYellow"/>
                      <w:lang w:val="en-GB" w:eastAsia="zh-CN"/>
                    </w:rPr>
                  </w:pPr>
                  <w:r>
                    <w:rPr>
                      <w:rFonts w:hint="default" w:ascii="Times New Roman" w:hAnsi="Times New Roman" w:eastAsia="Malgun Gothic" w:cs="Times New Roman"/>
                      <w:kern w:val="2"/>
                      <w:sz w:val="20"/>
                      <w:szCs w:val="20"/>
                      <w:highlight w:val="darkYellow"/>
                      <w:lang w:val="en-GB" w:eastAsia="zh-CN"/>
                    </w:rPr>
                    <w:t xml:space="preserve">M=4 for 30KHz SCS </w:t>
                  </w:r>
                  <w:r>
                    <w:rPr>
                      <w:rFonts w:hint="default" w:ascii="Times New Roman" w:hAnsi="Times New Roman" w:cs="Times New Roman"/>
                      <w:kern w:val="24"/>
                      <w:sz w:val="20"/>
                      <w:szCs w:val="20"/>
                      <w:highlight w:val="darkYellow"/>
                      <w:lang w:val="en-GB" w:eastAsia="zh-CN"/>
                    </w:rPr>
                    <w:t>(working assumption)</w:t>
                  </w:r>
                </w:p>
                <w:p>
                  <w:pPr>
                    <w:keepNext w:val="0"/>
                    <w:keepLines w:val="0"/>
                    <w:pageBreakBefore w:val="0"/>
                    <w:numPr>
                      <w:ilvl w:val="0"/>
                      <w:numId w:val="17"/>
                    </w:numPr>
                    <w:kinsoku/>
                    <w:wordWrap/>
                    <w:overflowPunct w:val="0"/>
                    <w:topLinePunct w:val="0"/>
                    <w:autoSpaceDE w:val="0"/>
                    <w:autoSpaceDN w:val="0"/>
                    <w:bidi w:val="0"/>
                    <w:adjustRightInd w:val="0"/>
                    <w:snapToGrid w:val="0"/>
                    <w:spacing w:after="181" w:afterLines="50" w:line="276" w:lineRule="auto"/>
                    <w:ind w:left="560"/>
                    <w:contextualSpacing/>
                    <w:jc w:val="both"/>
                    <w:textAlignment w:val="baseline"/>
                    <w:rPr>
                      <w:rFonts w:hint="default" w:ascii="Times New Roman" w:hAnsi="Times New Roman" w:eastAsia="Malgun Gothic" w:cs="Times New Roman"/>
                      <w:kern w:val="2"/>
                      <w:sz w:val="20"/>
                      <w:szCs w:val="20"/>
                      <w:lang w:val="en-GB" w:eastAsia="zh-CN"/>
                    </w:rPr>
                  </w:pPr>
                  <w:r>
                    <w:rPr>
                      <w:rFonts w:hint="default" w:ascii="Times New Roman" w:hAnsi="Times New Roman" w:eastAsia="Malgun Gothic" w:cs="Times New Roman"/>
                      <w:kern w:val="2"/>
                      <w:sz w:val="20"/>
                      <w:szCs w:val="20"/>
                      <w:lang w:val="en-GB" w:eastAsia="zh-CN"/>
                    </w:rPr>
                    <w:t>FFS M=1 for OOK-4</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sz w:val="20"/>
                <w:szCs w:val="20"/>
                <w:vertAlign w:val="baseline"/>
                <w:lang w:val="en-US" w:eastAsia="zh-CN"/>
              </w:rPr>
            </w:pPr>
          </w:p>
        </w:tc>
      </w:tr>
      <w:bookmarkEnd w:id="190"/>
    </w:tbl>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sz w:val="20"/>
          <w:szCs w:val="20"/>
          <w:lang w:val="en-US" w:eastAsia="zh-CN"/>
        </w:rPr>
      </w:pPr>
      <w:bookmarkStart w:id="191" w:name="OLE_LINK236"/>
      <w:r>
        <w:rPr>
          <w:rFonts w:hint="default" w:ascii="Times New Roman" w:hAnsi="Times New Roman" w:cs="Times New Roman"/>
          <w:b w:val="0"/>
          <w:bCs w:val="0"/>
          <w:sz w:val="20"/>
          <w:szCs w:val="20"/>
          <w:lang w:val="en-US" w:eastAsia="zh-CN"/>
        </w:rPr>
        <w:t xml:space="preserve">In this section some simulation are made to evaluate M value of OOK-4. </w:t>
      </w:r>
    </w:p>
    <w:p>
      <w:pPr>
        <w:keepNext w:val="0"/>
        <w:keepLines w:val="0"/>
        <w:pageBreakBefore w:val="0"/>
        <w:numPr>
          <w:ilvl w:val="0"/>
          <w:numId w:val="31"/>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lang w:val="en-US" w:eastAsia="zh-CN"/>
        </w:rPr>
      </w:pPr>
      <w:bookmarkStart w:id="192" w:name="OLE_LINK254"/>
      <w:r>
        <w:rPr>
          <w:rFonts w:hint="default" w:ascii="Times New Roman" w:hAnsi="Times New Roman" w:cs="Times New Roman"/>
          <w:b/>
          <w:bCs/>
          <w:sz w:val="20"/>
          <w:szCs w:val="20"/>
          <w:lang w:val="en-US" w:eastAsia="zh-CN"/>
        </w:rPr>
        <w:t>Simulation assumptions</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8 bits Payload size+8bit CRC</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LP-WUS BW=12RB (not including guardband)</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Guardband=1PRB</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SCS=30KHz</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M=1,2,4</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Manchester 1/2</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 support envelope detection with sliding window in LP-WUS receiver</w:t>
      </w:r>
    </w:p>
    <w:p>
      <w:pPr>
        <w:keepNext w:val="0"/>
        <w:keepLines w:val="0"/>
        <w:pageBreakBefore w:val="0"/>
        <w:widowControl w:val="0"/>
        <w:numPr>
          <w:ilvl w:val="0"/>
          <w:numId w:val="32"/>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rPr>
        <w:t>Other simulation assumptions refer to Appendix A</w:t>
      </w:r>
    </w:p>
    <w:p>
      <w:pPr>
        <w:keepNext w:val="0"/>
        <w:keepLines w:val="0"/>
        <w:pageBreakBefore w:val="0"/>
        <w:numPr>
          <w:ilvl w:val="0"/>
          <w:numId w:val="31"/>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Simulation results</w:t>
      </w:r>
    </w:p>
    <w:bookmarkEnd w:id="192"/>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3968750" cy="2503805"/>
            <wp:effectExtent l="0" t="0" r="12700" b="10795"/>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29"/>
                    <a:srcRect/>
                    <a:stretch>
                      <a:fillRect/>
                    </a:stretch>
                  </pic:blipFill>
                  <pic:spPr>
                    <a:xfrm>
                      <a:off x="0" y="0"/>
                      <a:ext cx="3968750" cy="250380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Figure 1</w:t>
      </w:r>
      <w:r>
        <w:rPr>
          <w:rFonts w:hint="eastAsia" w:cs="Times New Roman"/>
          <w:b/>
          <w:bCs/>
          <w:sz w:val="20"/>
          <w:szCs w:val="20"/>
          <w:lang w:val="en-US" w:eastAsia="zh-CN"/>
        </w:rPr>
        <w:t>3</w:t>
      </w:r>
      <w:r>
        <w:rPr>
          <w:rFonts w:hint="default" w:ascii="Times New Roman" w:hAnsi="Times New Roman" w:cs="Times New Roman"/>
          <w:b/>
          <w:bCs/>
          <w:sz w:val="20"/>
          <w:szCs w:val="20"/>
          <w:lang w:val="en-US" w:eastAsia="zh-CN"/>
        </w:rPr>
        <w:t>: LP-WUS detection performance with BW of 12RBs</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The simulation results are shown in Figure 1</w:t>
      </w:r>
      <w:r>
        <w:rPr>
          <w:rFonts w:hint="eastAsia" w:cs="Times New Roman"/>
          <w:sz w:val="20"/>
          <w:szCs w:val="20"/>
          <w:lang w:val="en-US" w:eastAsia="zh-CN"/>
        </w:rPr>
        <w:t>3</w:t>
      </w:r>
      <w:r>
        <w:rPr>
          <w:rFonts w:hint="default" w:ascii="Times New Roman" w:hAnsi="Times New Roman" w:cs="Times New Roman"/>
          <w:sz w:val="20"/>
          <w:szCs w:val="20"/>
          <w:lang w:val="en-US" w:eastAsia="zh-CN"/>
        </w:rPr>
        <w:t xml:space="preserve"> and is summarized in Table </w:t>
      </w:r>
      <w:r>
        <w:rPr>
          <w:rFonts w:hint="eastAsia" w:ascii="Times New Roman" w:hAnsi="Times New Roman" w:cs="Times New Roman"/>
          <w:sz w:val="20"/>
          <w:szCs w:val="20"/>
          <w:lang w:val="en-US" w:eastAsia="zh-CN"/>
        </w:rPr>
        <w:t>2</w:t>
      </w:r>
      <w:r>
        <w:rPr>
          <w:rFonts w:hint="eastAsia" w:cs="Times New Roman"/>
          <w:sz w:val="20"/>
          <w:szCs w:val="20"/>
          <w:lang w:val="en-US" w:eastAsia="zh-CN"/>
        </w:rPr>
        <w:t>0</w:t>
      </w:r>
      <w:r>
        <w:rPr>
          <w:rFonts w:hint="default" w:ascii="Times New Roman" w:hAnsi="Times New Roman" w:cs="Times New Roman"/>
          <w:sz w:val="20"/>
          <w:szCs w:val="20"/>
          <w:lang w:val="en-US" w:eastAsia="zh-CN"/>
        </w:rPr>
        <w:t>.</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lang w:val="en-US" w:eastAsia="zh-CN"/>
        </w:rPr>
      </w:pPr>
      <w:bookmarkStart w:id="193" w:name="OLE_LINK183"/>
      <w:r>
        <w:rPr>
          <w:rFonts w:hint="default" w:ascii="Times New Roman" w:hAnsi="Times New Roman" w:cs="Times New Roman"/>
          <w:b/>
          <w:bCs/>
          <w:sz w:val="20"/>
          <w:szCs w:val="20"/>
          <w:lang w:val="en-US" w:eastAsia="zh-CN"/>
        </w:rPr>
        <w:t xml:space="preserve">Table </w:t>
      </w:r>
      <w:r>
        <w:rPr>
          <w:rFonts w:hint="eastAsia" w:ascii="Times New Roman" w:hAnsi="Times New Roman" w:cs="Times New Roman"/>
          <w:b/>
          <w:bCs/>
          <w:sz w:val="20"/>
          <w:szCs w:val="20"/>
          <w:lang w:val="en-US" w:eastAsia="zh-CN"/>
        </w:rPr>
        <w:t>2</w:t>
      </w:r>
      <w:r>
        <w:rPr>
          <w:rFonts w:hint="eastAsia" w:cs="Times New Roman"/>
          <w:b/>
          <w:bCs/>
          <w:sz w:val="20"/>
          <w:szCs w:val="20"/>
          <w:lang w:val="en-US" w:eastAsia="zh-CN"/>
        </w:rPr>
        <w:t>0</w:t>
      </w:r>
      <w:r>
        <w:rPr>
          <w:rFonts w:hint="default" w:ascii="Times New Roman" w:hAnsi="Times New Roman" w:cs="Times New Roman"/>
          <w:b/>
          <w:bCs/>
          <w:sz w:val="20"/>
          <w:szCs w:val="20"/>
          <w:lang w:val="en-US" w:eastAsia="zh-CN"/>
        </w:rPr>
        <w:t>: OOK detection performance with different configuration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6"/>
        <w:gridCol w:w="2296"/>
        <w:gridCol w:w="2297"/>
        <w:gridCol w:w="2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bookmarkStart w:id="194" w:name="OLE_LINK344"/>
            <w:r>
              <w:rPr>
                <w:rFonts w:hint="default" w:ascii="Times New Roman" w:hAnsi="Times New Roman" w:cs="Times New Roman"/>
                <w:sz w:val="20"/>
                <w:szCs w:val="20"/>
                <w:vertAlign w:val="baseline"/>
                <w:lang w:val="en-US" w:eastAsia="zh-CN"/>
              </w:rPr>
              <w:t>SNR@BLER=1%  (dB)</w:t>
            </w:r>
          </w:p>
        </w:tc>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OOK-1 or OOK-4 with  M=1</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OOK-4 with M=2</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bookmarkStart w:id="195" w:name="OLE_LINK191"/>
            <w:r>
              <w:rPr>
                <w:rFonts w:hint="default" w:ascii="Times New Roman" w:hAnsi="Times New Roman" w:cs="Times New Roman"/>
                <w:sz w:val="20"/>
                <w:szCs w:val="20"/>
                <w:vertAlign w:val="baseline"/>
                <w:lang w:val="en-US" w:eastAsia="zh-CN"/>
              </w:rPr>
              <w:t>OOK-4 with M=4</w:t>
            </w:r>
            <w:bookmarkEnd w:id="19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BW = 12RBs</w:t>
            </w:r>
          </w:p>
        </w:tc>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3.21</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0.85</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0.86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gridSpan w:val="4"/>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bidi="ar-SA"/>
              </w:rPr>
            </w:pPr>
            <w:r>
              <w:rPr>
                <w:rFonts w:hint="default" w:ascii="Times New Roman" w:hAnsi="Times New Roman" w:cs="Times New Roman"/>
                <w:sz w:val="20"/>
                <w:szCs w:val="20"/>
                <w:vertAlign w:val="baseline"/>
                <w:lang w:val="en-US" w:eastAsia="zh-CN" w:bidi="ar-SA"/>
              </w:rPr>
              <w:t>Note1: For OOK-1 or OOK-4 with M=1, Tx power of OFDM symbol on which OOK-OFF symbol is transmitted is set to zero power, power boosting can not be used for the corresponding OFDM symbol.</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bidi="ar-SA"/>
              </w:rPr>
            </w:pPr>
            <w:r>
              <w:rPr>
                <w:rFonts w:hint="default" w:ascii="Times New Roman" w:hAnsi="Times New Roman" w:cs="Times New Roman"/>
                <w:sz w:val="20"/>
                <w:szCs w:val="20"/>
                <w:vertAlign w:val="baseline"/>
                <w:lang w:val="en-US" w:eastAsia="zh-CN" w:bidi="ar-SA"/>
              </w:rPr>
              <w:t>Note 2: Since Manchester code 1/2 is used when OOK-4 with M =2 or 4 is transmitted, there is no signal transmitted on half time of a OFDM symbol. Therefore, in simulation Tx power boosting of 3 dB is used to keep the actual LP-WUS SNR on a OFDM symbol is the same with simulation assumption.</w:t>
            </w:r>
          </w:p>
        </w:tc>
      </w:tr>
      <w:bookmarkEnd w:id="193"/>
      <w:bookmarkEnd w:id="194"/>
    </w:tbl>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From Table </w:t>
      </w:r>
      <w:r>
        <w:rPr>
          <w:rFonts w:hint="eastAsia" w:cs="Times New Roman"/>
          <w:sz w:val="20"/>
          <w:szCs w:val="20"/>
          <w:lang w:val="en-US" w:eastAsia="zh-CN"/>
        </w:rPr>
        <w:t>20</w:t>
      </w:r>
      <w:r>
        <w:rPr>
          <w:rFonts w:hint="default" w:ascii="Times New Roman" w:hAnsi="Times New Roman" w:cs="Times New Roman"/>
          <w:sz w:val="20"/>
          <w:szCs w:val="20"/>
          <w:lang w:val="en-US" w:eastAsia="zh-CN"/>
        </w:rPr>
        <w:t>, it can be seen that:</w:t>
      </w:r>
    </w:p>
    <w:p>
      <w:pPr>
        <w:keepNext w:val="0"/>
        <w:keepLines w:val="0"/>
        <w:pageBreakBefore w:val="0"/>
        <w:numPr>
          <w:ilvl w:val="0"/>
          <w:numId w:val="34"/>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For OOK-4 with M =2 and M=4, they have almost the same detection performance;</w:t>
      </w:r>
    </w:p>
    <w:p>
      <w:pPr>
        <w:keepNext w:val="0"/>
        <w:keepLines w:val="0"/>
        <w:pageBreakBefore w:val="0"/>
        <w:numPr>
          <w:ilvl w:val="0"/>
          <w:numId w:val="34"/>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OOK-4 with M =2 and M=4 have better detection performance than OOK-1/OOK-4 with M =1; </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Observation </w:t>
      </w:r>
      <w:r>
        <w:rPr>
          <w:rFonts w:hint="eastAsia" w:ascii="Times New Roman" w:hAnsi="Times New Roman" w:cs="Times New Roman"/>
          <w:b/>
          <w:bCs/>
          <w:i/>
          <w:iCs/>
          <w:sz w:val="20"/>
          <w:szCs w:val="20"/>
          <w:lang w:val="en-US" w:eastAsia="zh-CN"/>
        </w:rPr>
        <w:t>2</w:t>
      </w:r>
      <w:r>
        <w:rPr>
          <w:rFonts w:hint="eastAsia" w:cs="Times New Roman"/>
          <w:b/>
          <w:bCs/>
          <w:i/>
          <w:iCs/>
          <w:sz w:val="20"/>
          <w:szCs w:val="20"/>
          <w:lang w:val="en-US" w:eastAsia="zh-CN"/>
        </w:rPr>
        <w:t>3</w:t>
      </w:r>
      <w:r>
        <w:rPr>
          <w:rFonts w:hint="default" w:ascii="Times New Roman" w:hAnsi="Times New Roman" w:cs="Times New Roman"/>
          <w:b/>
          <w:bCs/>
          <w:i/>
          <w:iCs/>
          <w:sz w:val="20"/>
          <w:szCs w:val="20"/>
          <w:lang w:val="en-US" w:eastAsia="zh-CN"/>
        </w:rPr>
        <w:t>: For OOK-1 and OOK-4 with 30KHz SCS based on envelope detection</w:t>
      </w:r>
    </w:p>
    <w:p>
      <w:pPr>
        <w:keepNext w:val="0"/>
        <w:keepLines w:val="0"/>
        <w:pageBreakBefore w:val="0"/>
        <w:widowControl/>
        <w:numPr>
          <w:ilvl w:val="0"/>
          <w:numId w:val="35"/>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For OOK-4 with M =2 and M=4, they have almost the same detection performance</w:t>
      </w:r>
    </w:p>
    <w:p>
      <w:pPr>
        <w:keepNext w:val="0"/>
        <w:keepLines w:val="0"/>
        <w:pageBreakBefore w:val="0"/>
        <w:widowControl/>
        <w:numPr>
          <w:ilvl w:val="0"/>
          <w:numId w:val="35"/>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OOK-4 with M =2 and M=4 have better detection performance than OOK-1/OOK-4 with M =1</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Considering that the data rate of OOK based LP-WUS is low, one transmission occupies a large number of OOK symbols or OFDM symbols. When OOK-4 with a large value of M is supported, for example, in the case of M=4, only half of the resource overhead is used compared with OOK-4 with M=2. It is more </w:t>
      </w:r>
      <w:bookmarkStart w:id="196" w:name="OLE_LINK128"/>
      <w:r>
        <w:rPr>
          <w:rFonts w:hint="default" w:ascii="Times New Roman" w:hAnsi="Times New Roman" w:cs="Times New Roman"/>
          <w:sz w:val="20"/>
          <w:szCs w:val="20"/>
          <w:lang w:val="en-US" w:eastAsia="zh-CN"/>
        </w:rPr>
        <w:t xml:space="preserve">conducive </w:t>
      </w:r>
      <w:bookmarkEnd w:id="196"/>
      <w:r>
        <w:rPr>
          <w:rFonts w:hint="default" w:ascii="Times New Roman" w:hAnsi="Times New Roman" w:cs="Times New Roman"/>
          <w:sz w:val="20"/>
          <w:szCs w:val="20"/>
          <w:lang w:val="en-US" w:eastAsia="zh-CN"/>
        </w:rPr>
        <w:t>to saving resource overhead when the UE with better wireless channel condition..</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2</w:t>
      </w:r>
      <w:r>
        <w:rPr>
          <w:rFonts w:hint="eastAsia" w:cs="Times New Roman"/>
          <w:b/>
          <w:bCs/>
          <w:i/>
          <w:iCs/>
          <w:sz w:val="20"/>
          <w:szCs w:val="20"/>
          <w:lang w:val="en-US" w:eastAsia="zh-CN"/>
        </w:rPr>
        <w:t>4</w:t>
      </w:r>
      <w:r>
        <w:rPr>
          <w:rFonts w:hint="default" w:ascii="Times New Roman" w:hAnsi="Times New Roman" w:cs="Times New Roman"/>
          <w:b/>
          <w:bCs/>
          <w:i/>
          <w:iCs/>
          <w:sz w:val="20"/>
          <w:szCs w:val="20"/>
          <w:lang w:val="en-US" w:eastAsia="zh-CN"/>
        </w:rPr>
        <w:t>: For OOK-4 with M=4, it has benefits of supporting LP-WUS transmission with higher data rate and saving resource overhead.</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Proposal 1</w:t>
      </w:r>
      <w:r>
        <w:rPr>
          <w:rFonts w:hint="eastAsia" w:cs="Times New Roman"/>
          <w:b/>
          <w:bCs/>
          <w:i/>
          <w:iCs/>
          <w:sz w:val="20"/>
          <w:szCs w:val="20"/>
          <w:lang w:val="en-US" w:eastAsia="zh-CN"/>
        </w:rPr>
        <w:t>2</w:t>
      </w:r>
      <w:r>
        <w:rPr>
          <w:rFonts w:hint="default" w:ascii="Times New Roman" w:hAnsi="Times New Roman" w:cs="Times New Roman"/>
          <w:b/>
          <w:bCs/>
          <w:i/>
          <w:iCs/>
          <w:sz w:val="20"/>
          <w:szCs w:val="20"/>
          <w:lang w:val="en-US" w:eastAsia="zh-CN"/>
        </w:rPr>
        <w:t>: For OOK based LP-WUS, OOK-4 with M=4 should be supported for SCS=30KHz.</w:t>
      </w:r>
    </w:p>
    <w:bookmarkEnd w:id="184"/>
    <w:bookmarkEnd w:id="186"/>
    <w:bookmarkEnd w:id="191"/>
    <w:p>
      <w:pPr>
        <w:pStyle w:val="4"/>
        <w:spacing w:before="120"/>
        <w:rPr>
          <w:rFonts w:hint="eastAsia"/>
          <w:lang w:val="en-US" w:eastAsia="zh-CN"/>
        </w:rPr>
      </w:pPr>
      <w:bookmarkStart w:id="197" w:name="OLE_LINK4"/>
      <w:bookmarkStart w:id="198" w:name="OLE_LINK97"/>
      <w:r>
        <w:rPr>
          <w:rFonts w:hint="eastAsia"/>
          <w:lang w:val="en-US" w:eastAsia="zh-CN"/>
        </w:rPr>
        <w:t>OFDM based LP-WUS details</w:t>
      </w:r>
    </w:p>
    <w:p>
      <w:pPr>
        <w:keepNext w:val="0"/>
        <w:keepLines w:val="0"/>
        <w:pageBreakBefore w:val="0"/>
        <w:numPr>
          <w:ilvl w:val="0"/>
          <w:numId w:val="0"/>
        </w:numPr>
        <w:kinsoku/>
        <w:wordWrap/>
        <w:overflowPunct/>
        <w:topLinePunct w:val="0"/>
        <w:autoSpaceDE/>
        <w:autoSpaceDN/>
        <w:bidi w:val="0"/>
        <w:adjustRightInd/>
        <w:snapToGrid w:val="0"/>
        <w:spacing w:after="181" w:afterLines="50" w:line="276" w:lineRule="auto"/>
        <w:textAlignment w:val="auto"/>
        <w:rPr>
          <w:rFonts w:hint="default"/>
          <w:b/>
          <w:bCs/>
          <w:sz w:val="20"/>
          <w:szCs w:val="20"/>
          <w:u w:val="single"/>
          <w:lang w:val="en-US" w:eastAsia="zh-CN"/>
        </w:rPr>
      </w:pPr>
      <w:r>
        <w:rPr>
          <w:rFonts w:hint="eastAsia"/>
          <w:b/>
          <w:bCs/>
          <w:sz w:val="20"/>
          <w:szCs w:val="20"/>
          <w:u w:val="single"/>
          <w:lang w:val="en-US" w:eastAsia="zh-CN"/>
        </w:rPr>
        <w:t>FFT block for OFDM based LR</w:t>
      </w:r>
    </w:p>
    <w:p>
      <w:pPr>
        <w:keepNext w:val="0"/>
        <w:keepLines w:val="0"/>
        <w:pageBreakBefore w:val="0"/>
        <w:numPr>
          <w:ilvl w:val="0"/>
          <w:numId w:val="0"/>
        </w:numPr>
        <w:kinsoku/>
        <w:wordWrap/>
        <w:overflowPunct/>
        <w:topLinePunct w:val="0"/>
        <w:autoSpaceDE/>
        <w:autoSpaceDN/>
        <w:bidi w:val="0"/>
        <w:adjustRightInd/>
        <w:snapToGrid w:val="0"/>
        <w:spacing w:after="181" w:afterLines="50" w:line="276" w:lineRule="auto"/>
        <w:textAlignment w:val="auto"/>
        <w:rPr>
          <w:rFonts w:hint="default"/>
          <w:sz w:val="20"/>
          <w:szCs w:val="20"/>
          <w:highlight w:val="yellow"/>
          <w:vertAlign w:val="baseline"/>
          <w:lang w:val="en-US" w:eastAsia="zh-CN"/>
        </w:rPr>
      </w:pPr>
      <w:r>
        <w:rPr>
          <w:rFonts w:hint="default"/>
          <w:b w:val="0"/>
          <w:bCs w:val="0"/>
          <w:sz w:val="20"/>
          <w:szCs w:val="20"/>
          <w:lang w:val="en-US" w:eastAsia="zh-CN"/>
        </w:rPr>
        <w:t xml:space="preserve">Regarding the detection performance from the </w:t>
      </w:r>
      <w:r>
        <w:rPr>
          <w:rFonts w:hint="eastAsia"/>
          <w:b w:val="0"/>
          <w:bCs w:val="0"/>
          <w:sz w:val="20"/>
          <w:szCs w:val="20"/>
          <w:lang w:val="en-US" w:eastAsia="zh-CN"/>
        </w:rPr>
        <w:t>Rx</w:t>
      </w:r>
      <w:r>
        <w:rPr>
          <w:rFonts w:hint="default"/>
          <w:b w:val="0"/>
          <w:bCs w:val="0"/>
          <w:sz w:val="20"/>
          <w:szCs w:val="20"/>
          <w:lang w:val="en-US" w:eastAsia="zh-CN"/>
        </w:rPr>
        <w:t xml:space="preserve"> perspective, </w:t>
      </w:r>
      <w:r>
        <w:rPr>
          <w:rFonts w:hint="eastAsia"/>
          <w:b w:val="0"/>
          <w:bCs w:val="0"/>
          <w:sz w:val="20"/>
          <w:szCs w:val="20"/>
          <w:lang w:val="en-US" w:eastAsia="zh-CN"/>
        </w:rPr>
        <w:t xml:space="preserve">the OFDM based WUR has </w:t>
      </w:r>
      <w:r>
        <w:rPr>
          <w:rFonts w:hint="default"/>
          <w:b w:val="0"/>
          <w:bCs w:val="0"/>
          <w:sz w:val="20"/>
          <w:szCs w:val="20"/>
          <w:lang w:val="en-US" w:eastAsia="zh-CN"/>
        </w:rPr>
        <w:t>the following issues for sequence detection:</w:t>
      </w:r>
    </w:p>
    <w:p>
      <w:pPr>
        <w:keepNext w:val="0"/>
        <w:keepLines w:val="0"/>
        <w:pageBreakBefore w:val="0"/>
        <w:widowControl w:val="0"/>
        <w:numPr>
          <w:ilvl w:val="0"/>
          <w:numId w:val="36"/>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sz w:val="20"/>
          <w:szCs w:val="20"/>
        </w:rPr>
      </w:pPr>
      <w:r>
        <w:rPr>
          <w:rFonts w:hint="eastAsia"/>
          <w:sz w:val="20"/>
          <w:szCs w:val="20"/>
          <w:lang w:val="en-US" w:eastAsia="zh-CN"/>
        </w:rPr>
        <w:t xml:space="preserve">If not using detection within a sliding window, the OFDM sequence detection performance of this receiver is far worse than </w:t>
      </w:r>
      <w:r>
        <w:rPr>
          <w:sz w:val="20"/>
          <w:szCs w:val="20"/>
        </w:rPr>
        <w:t>OFDM sequence receiver with</w:t>
      </w:r>
      <w:r>
        <w:rPr>
          <w:rFonts w:hint="eastAsia"/>
          <w:sz w:val="20"/>
          <w:szCs w:val="20"/>
          <w:lang w:val="en-US" w:eastAsia="zh-CN"/>
        </w:rPr>
        <w:t xml:space="preserve"> </w:t>
      </w:r>
      <w:r>
        <w:rPr>
          <w:sz w:val="20"/>
          <w:szCs w:val="20"/>
        </w:rPr>
        <w:t>FFT</w:t>
      </w:r>
      <w:r>
        <w:rPr>
          <w:rFonts w:hint="eastAsia"/>
          <w:sz w:val="20"/>
          <w:szCs w:val="20"/>
          <w:lang w:val="en-US" w:eastAsia="zh-CN"/>
        </w:rPr>
        <w:t xml:space="preserve">. </w:t>
      </w:r>
    </w:p>
    <w:p>
      <w:pPr>
        <w:keepNext w:val="0"/>
        <w:keepLines w:val="0"/>
        <w:pageBreakBefore w:val="0"/>
        <w:widowControl w:val="0"/>
        <w:numPr>
          <w:ilvl w:val="1"/>
          <w:numId w:val="36"/>
        </w:numPr>
        <w:kinsoku/>
        <w:wordWrap/>
        <w:overflowPunct/>
        <w:topLinePunct w:val="0"/>
        <w:autoSpaceDE/>
        <w:autoSpaceDN/>
        <w:bidi w:val="0"/>
        <w:adjustRightInd/>
        <w:snapToGrid w:val="0"/>
        <w:spacing w:before="120" w:after="181" w:afterLines="50" w:line="276" w:lineRule="auto"/>
        <w:ind w:left="840" w:leftChars="0" w:hanging="420" w:firstLineChars="0"/>
        <w:textAlignment w:val="auto"/>
        <w:rPr>
          <w:sz w:val="20"/>
          <w:szCs w:val="20"/>
        </w:rPr>
      </w:pPr>
      <w:r>
        <w:rPr>
          <w:rFonts w:hint="eastAsia"/>
          <w:sz w:val="20"/>
          <w:szCs w:val="20"/>
          <w:lang w:val="en-US" w:eastAsia="zh-CN"/>
        </w:rPr>
        <w:t>OOK-1 with 4 ZC sequences carrying 2bits is take as an example, the OFDM sequence detection results are shown in Figure 19. It can be seen that:</w:t>
      </w:r>
    </w:p>
    <w:p>
      <w:pPr>
        <w:keepNext w:val="0"/>
        <w:keepLines w:val="0"/>
        <w:pageBreakBefore w:val="0"/>
        <w:widowControl w:val="0"/>
        <w:numPr>
          <w:ilvl w:val="2"/>
          <w:numId w:val="36"/>
        </w:numPr>
        <w:kinsoku/>
        <w:wordWrap/>
        <w:overflowPunct/>
        <w:topLinePunct w:val="0"/>
        <w:autoSpaceDE/>
        <w:autoSpaceDN/>
        <w:bidi w:val="0"/>
        <w:adjustRightInd/>
        <w:snapToGrid w:val="0"/>
        <w:spacing w:before="120" w:after="181" w:afterLines="50" w:line="276" w:lineRule="auto"/>
        <w:ind w:left="1260" w:leftChars="0" w:hanging="420" w:firstLineChars="0"/>
        <w:textAlignment w:val="auto"/>
        <w:rPr>
          <w:rFonts w:hint="eastAsia"/>
          <w:sz w:val="20"/>
          <w:szCs w:val="20"/>
          <w:lang w:val="en-US" w:eastAsia="zh-CN"/>
        </w:rPr>
      </w:pPr>
      <w:r>
        <w:rPr>
          <w:rFonts w:hint="eastAsia"/>
          <w:sz w:val="20"/>
          <w:szCs w:val="20"/>
          <w:lang w:val="en-US" w:eastAsia="zh-CN"/>
        </w:rPr>
        <w:t>The OFDM sequence detection performance by the OFDM sequence receiver without FFT/sliding window is about 11.5 dB worse than OFDM sequence receiver with FFT.</w:t>
      </w:r>
    </w:p>
    <w:p>
      <w:pPr>
        <w:keepNext w:val="0"/>
        <w:keepLines w:val="0"/>
        <w:pageBreakBefore w:val="0"/>
        <w:widowControl w:val="0"/>
        <w:numPr>
          <w:ilvl w:val="2"/>
          <w:numId w:val="36"/>
        </w:numPr>
        <w:kinsoku/>
        <w:wordWrap/>
        <w:overflowPunct/>
        <w:topLinePunct w:val="0"/>
        <w:autoSpaceDE/>
        <w:autoSpaceDN/>
        <w:bidi w:val="0"/>
        <w:adjustRightInd/>
        <w:snapToGrid w:val="0"/>
        <w:spacing w:before="120" w:after="181" w:afterLines="50" w:line="276" w:lineRule="auto"/>
        <w:ind w:left="1260" w:leftChars="0" w:hanging="420" w:firstLineChars="0"/>
        <w:textAlignment w:val="auto"/>
        <w:rPr>
          <w:rFonts w:hint="eastAsia"/>
          <w:sz w:val="20"/>
          <w:szCs w:val="20"/>
          <w:lang w:val="en-US" w:eastAsia="zh-CN"/>
        </w:rPr>
      </w:pPr>
      <w:r>
        <w:rPr>
          <w:rFonts w:hint="eastAsia"/>
          <w:sz w:val="20"/>
          <w:szCs w:val="20"/>
          <w:lang w:val="en-US" w:eastAsia="zh-CN"/>
        </w:rPr>
        <w:t>The OFDM sequence detection performance by the OFDM sequence receiver without FFT but with sliding window is about 2 dB better than OFDM sequence receiver with FFT. But it should be notes that in this case the UE power consumption is multiply increased with the length of sliding window.</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textAlignment w:val="auto"/>
        <w:rPr>
          <w:sz w:val="20"/>
          <w:szCs w:val="20"/>
        </w:rPr>
      </w:pPr>
      <w:bookmarkStart w:id="248" w:name="_GoBack"/>
      <w:r>
        <w:drawing>
          <wp:inline distT="0" distB="0" distL="114300" distR="114300">
            <wp:extent cx="4519930" cy="2339340"/>
            <wp:effectExtent l="0" t="0" r="13970" b="381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30"/>
                    <a:stretch>
                      <a:fillRect/>
                    </a:stretch>
                  </pic:blipFill>
                  <pic:spPr>
                    <a:xfrm>
                      <a:off x="0" y="0"/>
                      <a:ext cx="4519930" cy="2339340"/>
                    </a:xfrm>
                    <a:prstGeom prst="rect">
                      <a:avLst/>
                    </a:prstGeom>
                    <a:noFill/>
                    <a:ln>
                      <a:noFill/>
                    </a:ln>
                  </pic:spPr>
                </pic:pic>
              </a:graphicData>
            </a:graphic>
          </wp:inline>
        </w:drawing>
      </w:r>
      <w:bookmarkEnd w:id="248"/>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textAlignment w:val="auto"/>
        <w:rPr>
          <w:rFonts w:hint="default" w:eastAsia="宋体"/>
          <w:b/>
          <w:bCs/>
          <w:sz w:val="20"/>
          <w:szCs w:val="20"/>
          <w:lang w:val="en-US" w:eastAsia="zh-CN"/>
        </w:rPr>
      </w:pPr>
      <w:r>
        <w:rPr>
          <w:rFonts w:hint="eastAsia"/>
          <w:b/>
          <w:bCs/>
          <w:sz w:val="20"/>
          <w:szCs w:val="20"/>
          <w:lang w:val="en-US" w:eastAsia="zh-CN"/>
        </w:rPr>
        <w:t>Figure 14: OFDM sequence detection performance results.</w:t>
      </w: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lang w:val="en-US" w:eastAsia="zh-CN"/>
        </w:rPr>
      </w:pPr>
      <w:r>
        <w:rPr>
          <w:rFonts w:hint="eastAsia"/>
          <w:b/>
          <w:bCs/>
          <w:i/>
          <w:iCs/>
          <w:sz w:val="20"/>
          <w:szCs w:val="20"/>
          <w:lang w:val="en-US" w:eastAsia="zh-CN"/>
        </w:rPr>
        <w:t>Observation 25: If detection with sliding window is not supported for OFDM sequence receiver without FFT, OFDM sequence detection performance is about 11.5dB worse than that of OFDM sequence receiver without FFT but with sliding window.</w:t>
      </w: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 xml:space="preserve">Observation 26: If detection with sliding window is supported for </w:t>
      </w:r>
      <w:bookmarkStart w:id="199" w:name="OLE_LINK81"/>
      <w:r>
        <w:rPr>
          <w:rFonts w:hint="eastAsia"/>
          <w:b/>
          <w:bCs/>
          <w:i/>
          <w:iCs/>
          <w:sz w:val="20"/>
          <w:szCs w:val="20"/>
          <w:lang w:val="en-US" w:eastAsia="zh-CN"/>
        </w:rPr>
        <w:t>OFDM sequence receiver without FFT</w:t>
      </w:r>
      <w:bookmarkEnd w:id="199"/>
      <w:r>
        <w:rPr>
          <w:rFonts w:hint="eastAsia"/>
          <w:b/>
          <w:bCs/>
          <w:i/>
          <w:iCs/>
          <w:sz w:val="20"/>
          <w:szCs w:val="20"/>
          <w:lang w:val="en-US" w:eastAsia="zh-CN"/>
        </w:rPr>
        <w:t xml:space="preserve">, OFDM sequence detection performance is about 2 dB better than that of OFDM sequence receiver with FFT. But the UE power consumption is multiply increased with the length of sliding window. </w:t>
      </w: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Proposal 13: Detection with a sliding window should be supported for OFDM sequence receiver without FFT. The sliding window size should be carefully design considering UE power consumption and OFDM sequence detection performance.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val="0"/>
          <w:iCs w:val="0"/>
          <w:sz w:val="20"/>
          <w:szCs w:val="20"/>
          <w:u w:val="single"/>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val="0"/>
          <w:iCs w:val="0"/>
          <w:sz w:val="20"/>
          <w:szCs w:val="20"/>
          <w:u w:val="single"/>
          <w:lang w:val="en-US" w:eastAsia="zh-CN"/>
        </w:rPr>
      </w:pPr>
      <w:bookmarkStart w:id="200" w:name="OLE_LINK47"/>
      <w:r>
        <w:rPr>
          <w:rFonts w:hint="eastAsia"/>
          <w:b/>
          <w:bCs/>
          <w:i w:val="0"/>
          <w:iCs w:val="0"/>
          <w:sz w:val="20"/>
          <w:szCs w:val="20"/>
          <w:u w:val="single"/>
          <w:lang w:val="en-US" w:eastAsia="zh-CN"/>
        </w:rPr>
        <w:t>Overlaid sequence</w:t>
      </w:r>
      <w:bookmarkEnd w:id="200"/>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sz w:val="20"/>
          <w:szCs w:val="20"/>
          <w:lang w:val="en-US" w:eastAsia="zh-CN"/>
        </w:rPr>
      </w:pPr>
      <w:r>
        <w:rPr>
          <w:rFonts w:hint="eastAsia"/>
          <w:sz w:val="20"/>
          <w:szCs w:val="20"/>
          <w:lang w:val="en-US" w:eastAsia="zh-CN"/>
        </w:rPr>
        <w:t xml:space="preserve">In RAN1#118bis meeting, the following agreement on </w:t>
      </w:r>
      <w:r>
        <w:rPr>
          <w:sz w:val="20"/>
          <w:szCs w:val="20"/>
        </w:rPr>
        <w:t>overlaid OFDM sequence(s) of LP-WUS</w:t>
      </w:r>
      <w:r>
        <w:rPr>
          <w:rFonts w:hint="eastAsia"/>
          <w:sz w:val="20"/>
          <w:szCs w:val="20"/>
          <w:lang w:val="en-US" w:eastAsia="zh-CN"/>
        </w:rPr>
        <w:t xml:space="preserve"> was made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rPr>
                <w:rFonts w:cs="Times"/>
                <w:b/>
                <w:bCs/>
                <w:szCs w:val="20"/>
                <w:lang w:eastAsia="ko-KR" w:bidi="ar"/>
              </w:rPr>
            </w:pPr>
            <w:r>
              <w:rPr>
                <w:rFonts w:cs="Times"/>
                <w:b/>
                <w:bCs/>
                <w:szCs w:val="20"/>
                <w:highlight w:val="green"/>
                <w:lang w:eastAsia="ko-KR" w:bidi="ar"/>
              </w:rPr>
              <w:t>Agreement</w:t>
            </w:r>
          </w:p>
          <w:p>
            <w:pPr>
              <w:rPr>
                <w:rFonts w:cs="Times"/>
                <w:szCs w:val="20"/>
                <w:lang w:eastAsia="ko-KR"/>
              </w:rPr>
            </w:pPr>
            <w:r>
              <w:rPr>
                <w:rFonts w:cs="Times"/>
                <w:szCs w:val="20"/>
                <w:lang w:eastAsia="ko-KR"/>
              </w:rPr>
              <w:t xml:space="preserve">In case of overlaid OFDM sequence </w:t>
            </w:r>
            <w:bookmarkStart w:id="201" w:name="OLE_LINK5"/>
            <w:r>
              <w:rPr>
                <w:rFonts w:cs="Times"/>
                <w:szCs w:val="20"/>
                <w:lang w:eastAsia="ko-KR"/>
              </w:rPr>
              <w:t>carrying information</w:t>
            </w:r>
            <w:bookmarkEnd w:id="201"/>
            <w:r>
              <w:rPr>
                <w:rFonts w:cs="Times"/>
                <w:szCs w:val="20"/>
                <w:lang w:eastAsia="ko-KR"/>
              </w:rPr>
              <w:t xml:space="preserve">, support option 2: </w:t>
            </w:r>
          </w:p>
          <w:p>
            <w:pPr>
              <w:widowControl w:val="0"/>
              <w:numPr>
                <w:ilvl w:val="0"/>
                <w:numId w:val="37"/>
              </w:numPr>
              <w:ind w:left="400" w:leftChars="200"/>
              <w:jc w:val="both"/>
              <w:rPr>
                <w:rFonts w:cs="Times"/>
                <w:szCs w:val="20"/>
                <w:lang w:eastAsia="zh-CN"/>
              </w:rPr>
            </w:pPr>
            <w:r>
              <w:rPr>
                <w:rFonts w:cs="Times"/>
                <w:szCs w:val="20"/>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pPr>
              <w:widowControl w:val="0"/>
              <w:numPr>
                <w:ilvl w:val="0"/>
                <w:numId w:val="37"/>
              </w:numPr>
              <w:ind w:left="800" w:leftChars="400"/>
              <w:jc w:val="both"/>
              <w:rPr>
                <w:rFonts w:cs="Times"/>
                <w:szCs w:val="20"/>
                <w:lang w:eastAsia="zh-CN"/>
              </w:rPr>
            </w:pPr>
            <w:r>
              <w:rPr>
                <w:rFonts w:cs="Times"/>
                <w:szCs w:val="20"/>
                <w:lang w:eastAsia="zh-CN"/>
              </w:rPr>
              <w:t xml:space="preserve">Option 2-1: The overlaid OFDM sequence(s) carry part of information bits of LP-WUS. OFDM-based LP-WUR can obtain the whole information bits by OFDM sequence(s) and location of the OFDM sequence(s)/OOK </w:t>
            </w:r>
            <w:r>
              <w:rPr>
                <w:rFonts w:cs="Times" w:eastAsiaTheme="minorEastAsia"/>
                <w:szCs w:val="20"/>
                <w:lang w:eastAsia="zh-CN"/>
              </w:rPr>
              <w:t xml:space="preserve">‘ON’ </w:t>
            </w:r>
            <w:r>
              <w:rPr>
                <w:rFonts w:cs="Times"/>
                <w:szCs w:val="20"/>
                <w:lang w:eastAsia="zh-CN"/>
              </w:rPr>
              <w:t xml:space="preserve">symbols. </w:t>
            </w:r>
          </w:p>
          <w:p>
            <w:pPr>
              <w:widowControl w:val="0"/>
              <w:numPr>
                <w:ilvl w:val="0"/>
                <w:numId w:val="38"/>
              </w:numPr>
              <w:spacing w:after="120" w:afterLines="50"/>
              <w:ind w:left="800" w:leftChars="400"/>
              <w:jc w:val="both"/>
              <w:rPr>
                <w:rFonts w:cs="Times"/>
                <w:szCs w:val="20"/>
                <w:lang w:eastAsia="zh-CN"/>
              </w:rPr>
            </w:pPr>
            <w:r>
              <w:rPr>
                <w:rFonts w:cs="Times"/>
                <w:szCs w:val="20"/>
                <w:lang w:eastAsia="zh-CN"/>
              </w:rPr>
              <w:t>Option 2-2: The overlaid OFDM sequence(s) carry all information bits of LP-WUS. OFDM-based LP-WUR can obtain the whole information bits by the overlaid OFDM sequence(s)</w:t>
            </w:r>
          </w:p>
          <w:p>
            <w:pPr>
              <w:widowControl w:val="0"/>
              <w:ind w:left="820"/>
              <w:jc w:val="both"/>
              <w:rPr>
                <w:rFonts w:hint="eastAsia"/>
                <w:vertAlign w:val="baseline"/>
                <w:lang w:val="en-US" w:eastAsia="zh-CN"/>
              </w:rPr>
            </w:pPr>
            <w:r>
              <w:rPr>
                <w:rFonts w:cs="Times" w:eastAsiaTheme="minorEastAsia"/>
                <w:szCs w:val="20"/>
                <w:lang w:eastAsia="zh-CN"/>
              </w:rPr>
              <w:t xml:space="preserve">Note: the overlaid OFDM sequence in each OOK ‘ON’ symbol can be different according to information bits to be carried by the overlaid OFDM sequence within the LP-WUS.  </w:t>
            </w:r>
          </w:p>
        </w:tc>
      </w:tr>
    </w:tbl>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eastAsia"/>
          <w:sz w:val="20"/>
          <w:szCs w:val="20"/>
          <w:lang w:val="en-US" w:eastAsia="zh-CN"/>
        </w:rPr>
      </w:pPr>
      <w:r>
        <w:rPr>
          <w:rFonts w:hint="eastAsia" w:eastAsia="宋体"/>
          <w:sz w:val="20"/>
          <w:szCs w:val="20"/>
          <w:lang w:val="en-US" w:eastAsia="zh-CN"/>
        </w:rPr>
        <w:t xml:space="preserve">For Option 2-1, OFDM sequence </w:t>
      </w:r>
      <w:r>
        <w:rPr>
          <w:rFonts w:hint="eastAsia"/>
          <w:sz w:val="20"/>
          <w:szCs w:val="20"/>
          <w:lang w:val="en-US" w:eastAsia="zh-CN"/>
        </w:rPr>
        <w:t xml:space="preserve">detection </w:t>
      </w:r>
      <w:r>
        <w:rPr>
          <w:rFonts w:hint="eastAsia" w:eastAsia="宋体"/>
          <w:sz w:val="20"/>
          <w:szCs w:val="20"/>
          <w:lang w:val="en-US" w:eastAsia="zh-CN"/>
        </w:rPr>
        <w:t xml:space="preserve">happens on part of OOK-ON symbols on which </w:t>
      </w:r>
      <w:r>
        <w:rPr>
          <w:rFonts w:hint="eastAsia"/>
          <w:sz w:val="20"/>
          <w:szCs w:val="20"/>
          <w:lang w:val="en-US" w:eastAsia="zh-CN"/>
        </w:rPr>
        <w:t>the OFDM sequences are assumed to be overlaid. In order to achieve the whole information bits, t</w:t>
      </w:r>
      <w:r>
        <w:rPr>
          <w:rFonts w:hint="eastAsia" w:eastAsia="宋体"/>
          <w:sz w:val="20"/>
          <w:szCs w:val="20"/>
          <w:lang w:val="en-US" w:eastAsia="zh-CN"/>
        </w:rPr>
        <w:t>he OFDM sequence based LP-WUR</w:t>
      </w:r>
      <w:r>
        <w:rPr>
          <w:rFonts w:hint="eastAsia"/>
          <w:sz w:val="20"/>
          <w:szCs w:val="20"/>
          <w:lang w:val="en-US" w:eastAsia="zh-CN"/>
        </w:rPr>
        <w:t xml:space="preserve"> should </w:t>
      </w:r>
      <w:r>
        <w:rPr>
          <w:rFonts w:hint="eastAsia" w:eastAsia="宋体"/>
          <w:sz w:val="20"/>
          <w:szCs w:val="20"/>
          <w:lang w:val="en-US" w:eastAsia="zh-CN"/>
        </w:rPr>
        <w:t xml:space="preserve">determine not only information bits carried by the OFDM sequence but also </w:t>
      </w:r>
      <w:r>
        <w:rPr>
          <w:rFonts w:hint="eastAsia"/>
          <w:sz w:val="20"/>
          <w:szCs w:val="20"/>
          <w:lang w:val="en-US" w:eastAsia="zh-CN"/>
        </w:rPr>
        <w:t xml:space="preserve">information bits </w:t>
      </w:r>
      <w:r>
        <w:rPr>
          <w:rFonts w:hint="eastAsia" w:eastAsia="宋体"/>
          <w:sz w:val="20"/>
          <w:szCs w:val="20"/>
          <w:lang w:val="en-US" w:eastAsia="zh-CN"/>
        </w:rPr>
        <w:t xml:space="preserve">carried by the OOK-ON </w:t>
      </w:r>
      <w:r>
        <w:rPr>
          <w:rFonts w:hint="eastAsia"/>
          <w:sz w:val="20"/>
          <w:szCs w:val="20"/>
          <w:lang w:val="en-US" w:eastAsia="zh-CN"/>
        </w:rPr>
        <w:t xml:space="preserve">symbols </w:t>
      </w:r>
      <w:r>
        <w:rPr>
          <w:rFonts w:hint="eastAsia" w:eastAsia="宋体"/>
          <w:sz w:val="20"/>
          <w:szCs w:val="20"/>
          <w:lang w:val="en-US" w:eastAsia="zh-CN"/>
        </w:rPr>
        <w:t xml:space="preserve">and </w:t>
      </w:r>
      <w:r>
        <w:rPr>
          <w:rFonts w:hint="eastAsia"/>
          <w:sz w:val="20"/>
          <w:szCs w:val="20"/>
          <w:lang w:val="en-US" w:eastAsia="zh-CN"/>
        </w:rPr>
        <w:t xml:space="preserve">corresponding </w:t>
      </w:r>
      <w:r>
        <w:rPr>
          <w:rFonts w:hint="eastAsia" w:eastAsia="宋体"/>
          <w:sz w:val="20"/>
          <w:szCs w:val="20"/>
          <w:lang w:val="en-US" w:eastAsia="zh-CN"/>
        </w:rPr>
        <w:t>OOK-OFF</w:t>
      </w:r>
      <w:r>
        <w:rPr>
          <w:rFonts w:hint="eastAsia"/>
          <w:sz w:val="20"/>
          <w:szCs w:val="20"/>
          <w:lang w:val="en-US" w:eastAsia="zh-CN"/>
        </w:rPr>
        <w:t xml:space="preserve"> </w:t>
      </w:r>
      <w:r>
        <w:rPr>
          <w:rFonts w:hint="eastAsia" w:eastAsia="宋体"/>
          <w:sz w:val="20"/>
          <w:szCs w:val="20"/>
          <w:lang w:val="en-US" w:eastAsia="zh-CN"/>
        </w:rPr>
        <w:t>symbols</w:t>
      </w:r>
      <w:r>
        <w:rPr>
          <w:rFonts w:hint="eastAsia"/>
          <w:sz w:val="20"/>
          <w:szCs w:val="20"/>
          <w:lang w:val="en-US" w:eastAsia="zh-CN"/>
        </w:rPr>
        <w:t xml:space="preserve"> through </w:t>
      </w:r>
      <w:r>
        <w:rPr>
          <w:rFonts w:hint="eastAsia" w:eastAsia="宋体"/>
          <w:sz w:val="20"/>
          <w:szCs w:val="20"/>
          <w:lang w:val="en-US" w:eastAsia="zh-CN"/>
        </w:rPr>
        <w:t xml:space="preserve">the </w:t>
      </w:r>
      <w:r>
        <w:rPr>
          <w:rFonts w:hint="eastAsia"/>
          <w:sz w:val="20"/>
          <w:szCs w:val="20"/>
          <w:lang w:val="en-US" w:eastAsia="zh-CN"/>
        </w:rPr>
        <w:t xml:space="preserve">carried OFDM sequence correlation </w:t>
      </w:r>
      <w:r>
        <w:rPr>
          <w:rFonts w:hint="eastAsia" w:eastAsia="宋体"/>
          <w:sz w:val="20"/>
          <w:szCs w:val="20"/>
          <w:lang w:val="en-US" w:eastAsia="zh-CN"/>
        </w:rPr>
        <w:t>result</w:t>
      </w:r>
      <w:r>
        <w:rPr>
          <w:rFonts w:hint="eastAsia"/>
          <w:sz w:val="20"/>
          <w:szCs w:val="20"/>
          <w:lang w:val="en-US" w:eastAsia="zh-CN"/>
        </w:rPr>
        <w:t>s</w:t>
      </w:r>
      <w:r>
        <w:rPr>
          <w:rFonts w:hint="eastAsia" w:eastAsia="宋体"/>
          <w:sz w:val="20"/>
          <w:szCs w:val="20"/>
          <w:lang w:val="en-US" w:eastAsia="zh-CN"/>
        </w:rPr>
        <w:t>.</w:t>
      </w:r>
      <w:r>
        <w:rPr>
          <w:rFonts w:hint="eastAsia"/>
          <w:sz w:val="20"/>
          <w:szCs w:val="20"/>
          <w:lang w:val="en-US" w:eastAsia="zh-CN"/>
        </w:rPr>
        <w:t xml:space="preserve"> </w:t>
      </w:r>
      <w:bookmarkStart w:id="202" w:name="OLE_LINK342"/>
      <w:r>
        <w:rPr>
          <w:rFonts w:hint="eastAsia"/>
          <w:sz w:val="20"/>
          <w:szCs w:val="20"/>
          <w:lang w:val="en-US" w:eastAsia="zh-CN"/>
        </w:rPr>
        <w:t xml:space="preserve">In this way, the false detection rate of the part information carried by the OOK symbols will be obviously increased since sequence correlation verification is used instead of CRC </w:t>
      </w:r>
      <w:bookmarkEnd w:id="202"/>
      <w:bookmarkStart w:id="203" w:name="OLE_LINK346"/>
      <w:r>
        <w:rPr>
          <w:rFonts w:hint="eastAsia"/>
          <w:sz w:val="20"/>
          <w:szCs w:val="20"/>
          <w:lang w:val="en-US" w:eastAsia="zh-CN"/>
        </w:rPr>
        <w:t>verification</w:t>
      </w:r>
      <w:bookmarkEnd w:id="203"/>
      <w:r>
        <w:rPr>
          <w:rFonts w:hint="eastAsia"/>
          <w:sz w:val="20"/>
          <w:szCs w:val="20"/>
          <w:lang w:val="en-US" w:eastAsia="zh-CN"/>
        </w:rPr>
        <w:t xml:space="preserve">. </w:t>
      </w:r>
      <w:r>
        <w:rPr>
          <w:rFonts w:hint="eastAsia" w:eastAsia="宋体"/>
          <w:sz w:val="20"/>
          <w:szCs w:val="20"/>
          <w:lang w:val="en-US" w:eastAsia="zh-CN"/>
        </w:rPr>
        <w:t>The only advantage</w:t>
      </w:r>
      <w:r>
        <w:rPr>
          <w:rFonts w:hint="eastAsia"/>
          <w:sz w:val="20"/>
          <w:szCs w:val="20"/>
          <w:lang w:val="en-US" w:eastAsia="zh-CN"/>
        </w:rPr>
        <w:t xml:space="preserve"> of this option</w:t>
      </w:r>
      <w:r>
        <w:rPr>
          <w:rFonts w:hint="eastAsia" w:eastAsia="宋体"/>
          <w:sz w:val="20"/>
          <w:szCs w:val="20"/>
          <w:lang w:val="en-US" w:eastAsia="zh-CN"/>
        </w:rPr>
        <w:t xml:space="preserve"> is </w:t>
      </w:r>
      <w:r>
        <w:rPr>
          <w:rFonts w:hint="eastAsia"/>
          <w:sz w:val="20"/>
          <w:szCs w:val="20"/>
          <w:lang w:val="en-US" w:eastAsia="zh-CN"/>
        </w:rPr>
        <w:t xml:space="preserve">receiving the carried information bits in advance, but the time in advance is </w:t>
      </w:r>
      <w:r>
        <w:rPr>
          <w:rFonts w:hint="eastAsia" w:eastAsia="宋体"/>
          <w:sz w:val="20"/>
          <w:szCs w:val="20"/>
          <w:lang w:val="en-US" w:eastAsia="zh-CN"/>
        </w:rPr>
        <w:t>very limited</w:t>
      </w:r>
      <w:r>
        <w:rPr>
          <w:rFonts w:hint="eastAsia"/>
          <w:sz w:val="20"/>
          <w:szCs w:val="20"/>
          <w:lang w:val="en-US" w:eastAsia="zh-CN"/>
        </w:rPr>
        <w:t>, maybe</w:t>
      </w:r>
      <w:r>
        <w:rPr>
          <w:rFonts w:hint="eastAsia" w:eastAsia="宋体"/>
          <w:sz w:val="20"/>
          <w:szCs w:val="20"/>
          <w:lang w:val="en-US" w:eastAsia="zh-CN"/>
        </w:rPr>
        <w:t xml:space="preserve"> </w:t>
      </w:r>
      <w:r>
        <w:rPr>
          <w:rFonts w:hint="eastAsia"/>
          <w:sz w:val="20"/>
          <w:szCs w:val="20"/>
          <w:lang w:val="en-US" w:eastAsia="zh-CN"/>
        </w:rPr>
        <w:t xml:space="preserve">a few OOK symbols. </w:t>
      </w:r>
      <w:r>
        <w:rPr>
          <w:rFonts w:hint="eastAsia" w:eastAsia="宋体"/>
          <w:sz w:val="20"/>
          <w:szCs w:val="20"/>
          <w:lang w:val="en-US" w:eastAsia="zh-CN"/>
        </w:rPr>
        <w:t xml:space="preserve">The potential benefits of receiving </w:t>
      </w:r>
      <w:r>
        <w:rPr>
          <w:rFonts w:hint="eastAsia"/>
          <w:sz w:val="20"/>
          <w:szCs w:val="20"/>
          <w:lang w:val="en-US" w:eastAsia="zh-CN"/>
        </w:rPr>
        <w:t>information bits early by increasing FAR is unworthy.</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eastAsia"/>
          <w:color w:val="auto"/>
          <w:sz w:val="20"/>
          <w:szCs w:val="20"/>
          <w:lang w:val="en-US" w:eastAsia="zh-CN"/>
        </w:rPr>
      </w:pPr>
      <w:r>
        <w:rPr>
          <w:rFonts w:hint="eastAsia"/>
          <w:sz w:val="20"/>
          <w:szCs w:val="20"/>
          <w:lang w:val="en-US" w:eastAsia="zh-CN"/>
        </w:rPr>
        <w:t xml:space="preserve">For Option 2-2, it is the most flexible solution for OOK based LP-WUR and OFDM sequence based LP-WUR to receiver information bits. The detection performance of the two types of receivers are independent. If coverage improvement schemes introduced, this option provides the simplest implementation to </w:t>
      </w:r>
      <w:r>
        <w:rPr>
          <w:rFonts w:hint="eastAsia" w:cs="Times New Roman"/>
          <w:sz w:val="20"/>
          <w:szCs w:val="20"/>
          <w:lang w:val="en-US" w:eastAsia="zh-CN" w:bidi="ar-SA"/>
        </w:rPr>
        <w:t>c</w:t>
      </w:r>
      <w:r>
        <w:rPr>
          <w:rFonts w:hint="eastAsia" w:ascii="Times New Roman" w:hAnsi="Times New Roman" w:eastAsia="宋体" w:cs="Times New Roman"/>
          <w:sz w:val="20"/>
          <w:szCs w:val="20"/>
          <w:lang w:val="en-US" w:eastAsia="zh-CN" w:bidi="ar-SA"/>
        </w:rPr>
        <w:t xml:space="preserve">ompatible </w:t>
      </w:r>
      <w:r>
        <w:rPr>
          <w:rFonts w:hint="eastAsia" w:ascii="Times New Roman" w:hAnsi="Times New Roman" w:eastAsia="宋体" w:cs="Times New Roman"/>
          <w:color w:val="auto"/>
          <w:sz w:val="20"/>
          <w:szCs w:val="20"/>
          <w:lang w:val="en-US" w:eastAsia="zh-CN" w:bidi="ar-SA"/>
        </w:rPr>
        <w:t>with</w:t>
      </w:r>
      <w:r>
        <w:rPr>
          <w:rFonts w:hint="eastAsia" w:cs="Times New Roman"/>
          <w:color w:val="auto"/>
          <w:sz w:val="20"/>
          <w:szCs w:val="20"/>
          <w:lang w:val="en-US" w:eastAsia="zh-CN" w:bidi="ar-SA"/>
        </w:rPr>
        <w:t xml:space="preserve"> the </w:t>
      </w:r>
      <w:r>
        <w:rPr>
          <w:rFonts w:hint="eastAsia"/>
          <w:color w:val="auto"/>
          <w:sz w:val="20"/>
          <w:szCs w:val="20"/>
          <w:lang w:val="en-US" w:eastAsia="zh-CN"/>
        </w:rPr>
        <w:t>coverage improvement schemes.</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color w:val="auto"/>
          <w:sz w:val="20"/>
          <w:szCs w:val="20"/>
          <w:lang w:val="en-US" w:eastAsia="zh-CN"/>
        </w:rPr>
      </w:pPr>
      <w:r>
        <w:rPr>
          <w:rFonts w:hint="eastAsia"/>
          <w:color w:val="auto"/>
          <w:sz w:val="20"/>
          <w:szCs w:val="20"/>
          <w:lang w:val="en-US" w:eastAsia="zh-CN"/>
        </w:rPr>
        <w:t>Moreover, Option 2-1 can be used as UE implementation of Option 2-2, and UE can determine to detect part or all information.</w:t>
      </w:r>
    </w:p>
    <w:p>
      <w:pPr>
        <w:keepNext w:val="0"/>
        <w:keepLines w:val="0"/>
        <w:pageBreakBefore w:val="0"/>
        <w:kinsoku/>
        <w:wordWrap/>
        <w:overflowPunct/>
        <w:topLinePunct w:val="0"/>
        <w:autoSpaceDE/>
        <w:autoSpaceDN/>
        <w:bidi w:val="0"/>
        <w:adjustRightInd/>
        <w:snapToGrid/>
        <w:spacing w:before="181" w:beforeLines="50" w:after="181" w:afterLines="50" w:line="276" w:lineRule="auto"/>
        <w:textAlignment w:val="auto"/>
        <w:rPr>
          <w:rFonts w:hint="default" w:cs="Times New Roman"/>
          <w:b w:val="0"/>
          <w:bCs w:val="0"/>
          <w:sz w:val="20"/>
          <w:szCs w:val="20"/>
          <w:lang w:val="en-US" w:eastAsia="zh-CN"/>
        </w:rPr>
      </w:pPr>
      <w:r>
        <w:rPr>
          <w:rFonts w:hint="eastAsia"/>
          <w:sz w:val="20"/>
          <w:szCs w:val="20"/>
          <w:lang w:val="en-US" w:eastAsia="zh-CN"/>
        </w:rPr>
        <w:t>Therefore, r</w:t>
      </w:r>
      <w:r>
        <w:rPr>
          <w:sz w:val="20"/>
          <w:szCs w:val="20"/>
        </w:rPr>
        <w:t xml:space="preserve">egarding the overlaid OFDM sequence(s) of LP-WUS, </w:t>
      </w:r>
      <w:r>
        <w:rPr>
          <w:rFonts w:hint="eastAsia" w:cs="Times New Roman"/>
          <w:b w:val="0"/>
          <w:bCs w:val="0"/>
          <w:sz w:val="20"/>
          <w:szCs w:val="20"/>
          <w:lang w:val="en-US" w:eastAsia="zh-CN"/>
        </w:rPr>
        <w:t>When</w:t>
      </w:r>
      <w:r>
        <w:rPr>
          <w:rFonts w:hint="default" w:ascii="Times New Roman" w:hAnsi="Times New Roman" w:cs="Times New Roman"/>
          <w:b w:val="0"/>
          <w:bCs w:val="0"/>
          <w:sz w:val="20"/>
          <w:szCs w:val="20"/>
          <w:lang w:val="en-US" w:eastAsia="zh-CN"/>
        </w:rPr>
        <w:t xml:space="preserve"> </w:t>
      </w:r>
      <w:r>
        <w:rPr>
          <w:rFonts w:hint="eastAsia" w:cs="Times New Roman"/>
          <w:b w:val="0"/>
          <w:bCs w:val="0"/>
          <w:sz w:val="20"/>
          <w:szCs w:val="20"/>
          <w:lang w:val="en-US" w:eastAsia="zh-CN"/>
        </w:rPr>
        <w:t>OFDM sequence</w:t>
      </w:r>
      <w:r>
        <w:rPr>
          <w:rFonts w:hint="default" w:ascii="Times New Roman" w:hAnsi="Times New Roman" w:cs="Times New Roman"/>
          <w:b w:val="0"/>
          <w:bCs w:val="0"/>
          <w:sz w:val="20"/>
          <w:szCs w:val="20"/>
          <w:lang w:val="en-US" w:eastAsia="zh-CN"/>
        </w:rPr>
        <w:t xml:space="preserve"> needs to carry information</w:t>
      </w:r>
      <w:r>
        <w:rPr>
          <w:rFonts w:hint="eastAsia" w:cs="Times New Roman"/>
          <w:b w:val="0"/>
          <w:bCs w:val="0"/>
          <w:sz w:val="20"/>
          <w:szCs w:val="20"/>
          <w:lang w:val="en-US" w:eastAsia="zh-CN"/>
        </w:rPr>
        <w:t xml:space="preserve"> bits</w:t>
      </w:r>
      <w:r>
        <w:rPr>
          <w:rFonts w:hint="default" w:ascii="Times New Roman" w:hAnsi="Times New Roman" w:cs="Times New Roman"/>
          <w:b w:val="0"/>
          <w:bCs w:val="0"/>
          <w:sz w:val="20"/>
          <w:szCs w:val="20"/>
          <w:lang w:val="en-US" w:eastAsia="zh-CN"/>
        </w:rPr>
        <w:t>,</w:t>
      </w:r>
      <w:r>
        <w:rPr>
          <w:rFonts w:hint="eastAsia" w:cs="Times New Roman"/>
          <w:b w:val="0"/>
          <w:bCs w:val="0"/>
          <w:sz w:val="20"/>
          <w:szCs w:val="20"/>
          <w:lang w:val="en-US" w:eastAsia="zh-CN"/>
        </w:rPr>
        <w:t xml:space="preserve"> option 2-2 is prioritized. </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eastAsia" w:eastAsiaTheme="minorEastAsia"/>
          <w:b/>
          <w:bCs/>
          <w:i/>
          <w:iCs/>
          <w:kern w:val="2"/>
          <w:sz w:val="20"/>
          <w:szCs w:val="20"/>
          <w:lang w:val="en-US" w:eastAsia="zh-CN"/>
        </w:rPr>
      </w:pPr>
      <w:r>
        <w:rPr>
          <w:rFonts w:hint="eastAsia"/>
          <w:b/>
          <w:bCs/>
          <w:i/>
          <w:iCs/>
          <w:sz w:val="20"/>
          <w:szCs w:val="20"/>
          <w:lang w:val="en-US" w:eastAsia="zh-CN"/>
        </w:rPr>
        <w:t>Proposal 14: R</w:t>
      </w:r>
      <w:r>
        <w:rPr>
          <w:b/>
          <w:bCs/>
          <w:i/>
          <w:iCs/>
          <w:sz w:val="20"/>
          <w:szCs w:val="20"/>
        </w:rPr>
        <w:t xml:space="preserve">egarding the overlaid OFDM sequence(s) </w:t>
      </w:r>
      <w:r>
        <w:rPr>
          <w:rFonts w:cs="Times"/>
          <w:sz w:val="20"/>
          <w:szCs w:val="20"/>
          <w:lang w:eastAsia="ko-KR"/>
        </w:rPr>
        <w:t>carrying information</w:t>
      </w:r>
      <w:r>
        <w:rPr>
          <w:rFonts w:hint="eastAsia" w:cs="Times"/>
          <w:sz w:val="20"/>
          <w:szCs w:val="20"/>
          <w:lang w:val="en-US" w:eastAsia="zh-CN"/>
        </w:rPr>
        <w:t xml:space="preserve"> </w:t>
      </w:r>
      <w:r>
        <w:rPr>
          <w:b/>
          <w:bCs/>
          <w:i/>
          <w:iCs/>
          <w:sz w:val="20"/>
          <w:szCs w:val="20"/>
        </w:rPr>
        <w:t xml:space="preserve">of LP-WUS, </w:t>
      </w:r>
      <w:r>
        <w:rPr>
          <w:rFonts w:hint="eastAsia"/>
          <w:b/>
          <w:bCs/>
          <w:i/>
          <w:iCs/>
          <w:sz w:val="20"/>
          <w:szCs w:val="20"/>
          <w:lang w:val="en-US" w:eastAsia="zh-CN"/>
        </w:rPr>
        <w:t>O</w:t>
      </w:r>
      <w:r>
        <w:rPr>
          <w:rFonts w:hint="eastAsia" w:eastAsiaTheme="minorEastAsia"/>
          <w:b/>
          <w:bCs/>
          <w:i/>
          <w:iCs/>
          <w:kern w:val="2"/>
          <w:sz w:val="20"/>
          <w:szCs w:val="20"/>
          <w:lang w:val="en-US" w:eastAsia="zh-CN"/>
        </w:rPr>
        <w:t>ption 2-2 is supported.</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eastAsiaTheme="minorEastAsia"/>
          <w:b w:val="0"/>
          <w:bCs w:val="0"/>
          <w:i w:val="0"/>
          <w:iCs w:val="0"/>
          <w:color w:val="auto"/>
          <w:kern w:val="2"/>
          <w:sz w:val="20"/>
          <w:szCs w:val="20"/>
          <w:lang w:val="en-US" w:eastAsia="zh-CN"/>
        </w:rPr>
      </w:pPr>
      <w:r>
        <w:rPr>
          <w:rFonts w:hint="eastAsia" w:eastAsiaTheme="minorEastAsia"/>
          <w:b w:val="0"/>
          <w:bCs w:val="0"/>
          <w:i w:val="0"/>
          <w:iCs w:val="0"/>
          <w:color w:val="auto"/>
          <w:kern w:val="2"/>
          <w:sz w:val="20"/>
          <w:szCs w:val="20"/>
          <w:lang w:val="en-US" w:eastAsia="zh-CN"/>
        </w:rPr>
        <w:t xml:space="preserve">Since ZC sequence is supported as overlaid sequence for OOK-4 with M&gt;1, it is recommended than the length of ZC sequence should be depended on the value of M. For example, </w:t>
      </w:r>
      <w:bookmarkStart w:id="204" w:name="OLE_LINK73"/>
      <w:r>
        <w:rPr>
          <w:rFonts w:hint="eastAsia" w:eastAsiaTheme="minorEastAsia"/>
          <w:b w:val="0"/>
          <w:bCs w:val="0"/>
          <w:i w:val="0"/>
          <w:iCs w:val="0"/>
          <w:color w:val="auto"/>
          <w:kern w:val="2"/>
          <w:sz w:val="20"/>
          <w:szCs w:val="20"/>
          <w:lang w:val="en-US" w:eastAsia="zh-CN"/>
        </w:rPr>
        <w:t>for the case of ( M=2, Number of SCs for LP-WUS is 128), length of each OOK symbol is 64, thus length of ZC sequence is the maximum prime number which is less than or equal to 64;</w:t>
      </w:r>
      <w:bookmarkEnd w:id="204"/>
      <w:r>
        <w:rPr>
          <w:rFonts w:hint="eastAsia" w:eastAsiaTheme="minorEastAsia"/>
          <w:b w:val="0"/>
          <w:bCs w:val="0"/>
          <w:i w:val="0"/>
          <w:iCs w:val="0"/>
          <w:color w:val="auto"/>
          <w:kern w:val="2"/>
          <w:sz w:val="20"/>
          <w:szCs w:val="20"/>
          <w:lang w:val="en-US" w:eastAsia="zh-CN"/>
        </w:rPr>
        <w:t xml:space="preserve"> for the case of ( M=4, Number of SCs for LP-WUS is 128), length of each OOK symbol is 32, thus length of ZC sequence is the maximum prime number which is less than or equal to 32.</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eastAsiaTheme="minorEastAsia"/>
          <w:b/>
          <w:bCs/>
          <w:i/>
          <w:iCs/>
          <w:color w:val="auto"/>
          <w:kern w:val="2"/>
          <w:sz w:val="20"/>
          <w:szCs w:val="20"/>
          <w:lang w:val="en-US" w:eastAsia="zh-CN"/>
        </w:rPr>
      </w:pPr>
      <w:r>
        <w:rPr>
          <w:rFonts w:hint="eastAsia" w:eastAsiaTheme="minorEastAsia"/>
          <w:b/>
          <w:bCs/>
          <w:i/>
          <w:iCs/>
          <w:color w:val="auto"/>
          <w:kern w:val="2"/>
          <w:sz w:val="20"/>
          <w:szCs w:val="20"/>
          <w:lang w:val="en-US" w:eastAsia="zh-CN"/>
        </w:rPr>
        <w:t>Proposal 15: For OOK-4 with M&gt;1, length of overlaid ZC sequence should be depended on the value of M and SC number of LP-WUS.</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eastAsia" w:eastAsiaTheme="minorEastAsia"/>
          <w:b/>
          <w:bCs/>
          <w:i w:val="0"/>
          <w:iCs w:val="0"/>
          <w:color w:val="FF0000"/>
          <w:kern w:val="2"/>
          <w:sz w:val="20"/>
          <w:szCs w:val="20"/>
          <w:lang w:val="en-US" w:eastAsia="zh-CN"/>
        </w:rPr>
      </w:pP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eastAsia" w:cs="Times" w:eastAsiaTheme="minorEastAsia"/>
          <w:b w:val="0"/>
          <w:bCs w:val="0"/>
          <w:color w:val="auto"/>
          <w:kern w:val="2"/>
          <w:sz w:val="20"/>
          <w:szCs w:val="20"/>
          <w:lang w:val="en-US" w:eastAsia="zh-CN"/>
        </w:rPr>
      </w:pPr>
      <w:r>
        <w:rPr>
          <w:rFonts w:hint="eastAsia" w:eastAsiaTheme="minorEastAsia"/>
          <w:b w:val="0"/>
          <w:bCs w:val="0"/>
          <w:i w:val="0"/>
          <w:iCs w:val="0"/>
          <w:color w:val="auto"/>
          <w:kern w:val="2"/>
          <w:sz w:val="20"/>
          <w:szCs w:val="20"/>
          <w:lang w:val="en-US" w:eastAsia="zh-CN"/>
        </w:rPr>
        <w:t xml:space="preserve">In RAN1#118bis meeting ,the following agreement on </w:t>
      </w:r>
      <w:r>
        <w:rPr>
          <w:rFonts w:hint="eastAsia" w:cs="Times" w:eastAsiaTheme="minorEastAsia"/>
          <w:b w:val="0"/>
          <w:bCs w:val="0"/>
          <w:color w:val="auto"/>
          <w:kern w:val="2"/>
          <w:sz w:val="20"/>
          <w:szCs w:val="20"/>
          <w:lang w:eastAsia="zh-CN"/>
        </w:rPr>
        <w:t xml:space="preserve">maximum </w:t>
      </w:r>
      <w:r>
        <w:rPr>
          <w:rFonts w:cs="Times" w:eastAsiaTheme="minorEastAsia"/>
          <w:b w:val="0"/>
          <w:bCs w:val="0"/>
          <w:color w:val="auto"/>
          <w:kern w:val="2"/>
          <w:sz w:val="20"/>
          <w:szCs w:val="20"/>
          <w:lang w:eastAsia="zh-CN"/>
        </w:rPr>
        <w:t>number of candidate</w:t>
      </w:r>
      <w:r>
        <w:rPr>
          <w:rFonts w:hint="eastAsia" w:cs="Times" w:eastAsiaTheme="minorEastAsia"/>
          <w:b w:val="0"/>
          <w:bCs w:val="0"/>
          <w:color w:val="auto"/>
          <w:kern w:val="2"/>
          <w:sz w:val="20"/>
          <w:szCs w:val="20"/>
          <w:lang w:eastAsia="zh-CN"/>
        </w:rPr>
        <w:t xml:space="preserve"> </w:t>
      </w:r>
      <w:r>
        <w:rPr>
          <w:rFonts w:cs="Times" w:eastAsiaTheme="minorEastAsia"/>
          <w:b w:val="0"/>
          <w:bCs w:val="0"/>
          <w:color w:val="auto"/>
          <w:kern w:val="2"/>
          <w:sz w:val="20"/>
          <w:szCs w:val="20"/>
          <w:lang w:eastAsia="zh-CN"/>
        </w:rPr>
        <w:t>overlaid sequences</w:t>
      </w:r>
      <w:r>
        <w:rPr>
          <w:rFonts w:hint="eastAsia" w:cs="Times" w:eastAsiaTheme="minorEastAsia"/>
          <w:b w:val="0"/>
          <w:bCs w:val="0"/>
          <w:color w:val="auto"/>
          <w:kern w:val="2"/>
          <w:sz w:val="20"/>
          <w:szCs w:val="20"/>
          <w:lang w:eastAsia="zh-CN"/>
        </w:rPr>
        <w:t xml:space="preserve"> t</w:t>
      </w:r>
      <w:r>
        <w:rPr>
          <w:rFonts w:cs="Times" w:eastAsiaTheme="minorEastAsia"/>
          <w:b w:val="0"/>
          <w:bCs w:val="0"/>
          <w:color w:val="auto"/>
          <w:kern w:val="2"/>
          <w:sz w:val="20"/>
          <w:szCs w:val="20"/>
          <w:lang w:eastAsia="zh-CN"/>
        </w:rPr>
        <w:t>o carry LP-WUS information per OOK ON</w:t>
      </w:r>
      <w:r>
        <w:rPr>
          <w:rFonts w:hint="eastAsia" w:cs="Times" w:eastAsiaTheme="minorEastAsia"/>
          <w:b w:val="0"/>
          <w:bCs w:val="0"/>
          <w:color w:val="auto"/>
          <w:kern w:val="2"/>
          <w:sz w:val="20"/>
          <w:szCs w:val="20"/>
          <w:lang w:val="en-US" w:eastAsia="zh-CN"/>
        </w:rPr>
        <w:t xml:space="preserve"> was made.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rPr>
                <w:rFonts w:cs="Times"/>
                <w:b/>
                <w:bCs/>
                <w:szCs w:val="20"/>
                <w:lang w:eastAsia="ko-KR" w:bidi="ar"/>
              </w:rPr>
            </w:pPr>
            <w:r>
              <w:rPr>
                <w:rFonts w:cs="Times"/>
                <w:b/>
                <w:bCs/>
                <w:szCs w:val="20"/>
                <w:highlight w:val="green"/>
                <w:lang w:eastAsia="ko-KR" w:bidi="ar"/>
              </w:rPr>
              <w:t>Agreement</w:t>
            </w:r>
          </w:p>
          <w:p>
            <w:pPr>
              <w:overflowPunct w:val="0"/>
              <w:autoSpaceDE w:val="0"/>
              <w:autoSpaceDN w:val="0"/>
              <w:adjustRightInd w:val="0"/>
              <w:spacing w:after="180"/>
              <w:contextualSpacing/>
              <w:jc w:val="both"/>
              <w:textAlignment w:val="baseline"/>
              <w:rPr>
                <w:rFonts w:cs="Times" w:eastAsiaTheme="minorEastAsia"/>
                <w:kern w:val="2"/>
                <w:szCs w:val="20"/>
                <w:lang w:eastAsia="zh-CN"/>
              </w:rPr>
            </w:pPr>
            <w:bookmarkStart w:id="205" w:name="OLE_LINK90"/>
            <w:r>
              <w:rPr>
                <w:rFonts w:cs="Times" w:eastAsiaTheme="minorEastAsia"/>
                <w:kern w:val="2"/>
                <w:szCs w:val="20"/>
                <w:lang w:eastAsia="zh-CN"/>
              </w:rPr>
              <w:t xml:space="preserve">Regarding the </w:t>
            </w:r>
            <w:r>
              <w:rPr>
                <w:rFonts w:hint="eastAsia" w:cs="Times" w:eastAsiaTheme="minorEastAsia"/>
                <w:kern w:val="2"/>
                <w:szCs w:val="20"/>
                <w:lang w:eastAsia="zh-CN"/>
              </w:rPr>
              <w:t xml:space="preserve">maximum </w:t>
            </w:r>
            <w:r>
              <w:rPr>
                <w:rFonts w:cs="Times" w:eastAsiaTheme="minorEastAsia"/>
                <w:kern w:val="2"/>
                <w:szCs w:val="20"/>
                <w:lang w:eastAsia="zh-CN"/>
              </w:rPr>
              <w:t>number of candidate</w:t>
            </w:r>
            <w:r>
              <w:rPr>
                <w:rFonts w:hint="eastAsia" w:cs="Times" w:eastAsiaTheme="minorEastAsia"/>
                <w:kern w:val="2"/>
                <w:szCs w:val="20"/>
                <w:lang w:eastAsia="zh-CN"/>
              </w:rPr>
              <w:t xml:space="preserve"> </w:t>
            </w:r>
            <w:r>
              <w:rPr>
                <w:rFonts w:cs="Times" w:eastAsiaTheme="minorEastAsia"/>
                <w:kern w:val="2"/>
                <w:szCs w:val="20"/>
                <w:lang w:eastAsia="zh-CN"/>
              </w:rPr>
              <w:t>overlaid sequences</w:t>
            </w:r>
            <w:r>
              <w:rPr>
                <w:rFonts w:hint="eastAsia" w:cs="Times" w:eastAsiaTheme="minorEastAsia"/>
                <w:kern w:val="2"/>
                <w:szCs w:val="20"/>
                <w:lang w:eastAsia="zh-CN"/>
              </w:rPr>
              <w:t xml:space="preserve"> t</w:t>
            </w:r>
            <w:r>
              <w:rPr>
                <w:rFonts w:cs="Times" w:eastAsiaTheme="minorEastAsia"/>
                <w:kern w:val="2"/>
                <w:szCs w:val="20"/>
                <w:lang w:eastAsia="zh-CN"/>
              </w:rPr>
              <w:t>o carry LP-WUS information per OOK ON chip</w:t>
            </w:r>
            <w:r>
              <w:rPr>
                <w:rFonts w:hint="eastAsia" w:cs="Times" w:eastAsiaTheme="minorEastAsia"/>
                <w:kern w:val="2"/>
                <w:szCs w:val="20"/>
                <w:lang w:eastAsia="zh-CN"/>
              </w:rPr>
              <w:t xml:space="preserve"> for one cell, down-select from the below:</w:t>
            </w:r>
          </w:p>
          <w:bookmarkEnd w:id="205"/>
          <w:p>
            <w:pPr>
              <w:widowControl w:val="0"/>
              <w:numPr>
                <w:ilvl w:val="0"/>
                <w:numId w:val="37"/>
              </w:numPr>
              <w:ind w:left="400" w:leftChars="200"/>
              <w:jc w:val="both"/>
              <w:rPr>
                <w:rFonts w:ascii="Times New Roman" w:hAnsi="Times New Roman"/>
                <w:color w:val="000000" w:themeColor="text1"/>
                <w:szCs w:val="20"/>
                <w:lang w:eastAsia="zh-CN"/>
                <w14:textFill>
                  <w14:solidFill>
                    <w14:schemeClr w14:val="tx1"/>
                  </w14:solidFill>
                </w14:textFill>
              </w:rPr>
            </w:pPr>
            <w:r>
              <w:rPr>
                <w:rFonts w:hint="eastAsia" w:ascii="Times New Roman" w:hAnsi="Times New Roman" w:eastAsiaTheme="minorEastAsia"/>
                <w:color w:val="000000" w:themeColor="text1"/>
                <w:szCs w:val="20"/>
                <w:lang w:eastAsia="zh-CN"/>
                <w14:textFill>
                  <w14:solidFill>
                    <w14:schemeClr w14:val="tx1"/>
                  </w14:solidFill>
                </w14:textFill>
              </w:rPr>
              <w:t>4</w:t>
            </w:r>
          </w:p>
          <w:p>
            <w:pPr>
              <w:widowControl w:val="0"/>
              <w:numPr>
                <w:ilvl w:val="0"/>
                <w:numId w:val="37"/>
              </w:numPr>
              <w:ind w:left="400" w:leftChars="200"/>
              <w:jc w:val="both"/>
              <w:rPr>
                <w:rFonts w:ascii="Times New Roman" w:hAnsi="Times New Roman"/>
                <w:color w:val="000000" w:themeColor="text1"/>
                <w:szCs w:val="20"/>
                <w:lang w:eastAsia="zh-CN"/>
                <w14:textFill>
                  <w14:solidFill>
                    <w14:schemeClr w14:val="tx1"/>
                  </w14:solidFill>
                </w14:textFill>
              </w:rPr>
            </w:pPr>
            <w:r>
              <w:rPr>
                <w:rFonts w:hint="eastAsia" w:ascii="Times New Roman" w:hAnsi="Times New Roman" w:eastAsiaTheme="minorEastAsia"/>
                <w:color w:val="000000" w:themeColor="text1"/>
                <w:szCs w:val="20"/>
                <w:lang w:eastAsia="zh-CN"/>
                <w14:textFill>
                  <w14:solidFill>
                    <w14:schemeClr w14:val="tx1"/>
                  </w14:solidFill>
                </w14:textFill>
              </w:rPr>
              <w:t>8</w:t>
            </w:r>
          </w:p>
          <w:p>
            <w:pPr>
              <w:widowControl w:val="0"/>
              <w:numPr>
                <w:ilvl w:val="0"/>
                <w:numId w:val="37"/>
              </w:numPr>
              <w:ind w:left="400" w:leftChars="200"/>
              <w:jc w:val="both"/>
              <w:rPr>
                <w:rFonts w:ascii="Times New Roman" w:hAnsi="Times New Roman"/>
                <w:color w:val="000000" w:themeColor="text1"/>
                <w:szCs w:val="20"/>
                <w:lang w:eastAsia="zh-CN"/>
                <w14:textFill>
                  <w14:solidFill>
                    <w14:schemeClr w14:val="tx1"/>
                  </w14:solidFill>
                </w14:textFill>
              </w:rPr>
            </w:pPr>
            <w:r>
              <w:rPr>
                <w:rFonts w:hint="eastAsia" w:ascii="Times New Roman" w:hAnsi="Times New Roman" w:eastAsiaTheme="minorEastAsia"/>
                <w:color w:val="000000" w:themeColor="text1"/>
                <w:szCs w:val="20"/>
                <w:lang w:eastAsia="zh-CN"/>
                <w14:textFill>
                  <w14:solidFill>
                    <w14:schemeClr w14:val="tx1"/>
                  </w14:solidFill>
                </w14:textFill>
              </w:rPr>
              <w:t>16</w:t>
            </w:r>
          </w:p>
          <w:p>
            <w:pPr>
              <w:widowControl w:val="0"/>
              <w:numPr>
                <w:ilvl w:val="0"/>
                <w:numId w:val="37"/>
              </w:numPr>
              <w:ind w:left="400" w:leftChars="200"/>
              <w:jc w:val="both"/>
              <w:rPr>
                <w:rFonts w:ascii="Times New Roman" w:hAnsi="Times New Roman"/>
                <w:color w:val="000000" w:themeColor="text1"/>
                <w:szCs w:val="20"/>
                <w:lang w:eastAsia="zh-CN"/>
                <w14:textFill>
                  <w14:solidFill>
                    <w14:schemeClr w14:val="tx1"/>
                  </w14:solidFill>
                </w14:textFill>
              </w:rPr>
            </w:pPr>
            <w:r>
              <w:rPr>
                <w:rFonts w:hint="eastAsia" w:ascii="Times New Roman" w:hAnsi="Times New Roman" w:eastAsiaTheme="minorEastAsia"/>
                <w:color w:val="000000" w:themeColor="text1"/>
                <w:szCs w:val="20"/>
                <w:lang w:eastAsia="zh-CN"/>
                <w14:textFill>
                  <w14:solidFill>
                    <w14:schemeClr w14:val="tx1"/>
                  </w14:solidFill>
                </w14:textFill>
              </w:rPr>
              <w:t>32</w:t>
            </w:r>
          </w:p>
          <w:p>
            <w:pPr>
              <w:widowControl w:val="0"/>
              <w:numPr>
                <w:ilvl w:val="0"/>
                <w:numId w:val="37"/>
              </w:numPr>
              <w:ind w:left="400" w:leftChars="200"/>
              <w:jc w:val="both"/>
              <w:rPr>
                <w:rFonts w:ascii="Times New Roman" w:hAnsi="Times New Roman"/>
                <w:color w:val="000000" w:themeColor="text1"/>
                <w:szCs w:val="20"/>
                <w:lang w:eastAsia="zh-CN"/>
                <w14:textFill>
                  <w14:solidFill>
                    <w14:schemeClr w14:val="tx1"/>
                  </w14:solidFill>
                </w14:textFill>
              </w:rPr>
            </w:pPr>
            <w:r>
              <w:rPr>
                <w:rFonts w:hint="eastAsia" w:ascii="Times New Roman" w:hAnsi="Times New Roman" w:eastAsiaTheme="minorEastAsia"/>
                <w:color w:val="000000" w:themeColor="text1"/>
                <w:szCs w:val="20"/>
                <w:lang w:eastAsia="zh-CN"/>
                <w14:textFill>
                  <w14:solidFill>
                    <w14:schemeClr w14:val="tx1"/>
                  </w14:solidFill>
                </w14:textFill>
              </w:rPr>
              <w:t>64 for M not larger than 2</w:t>
            </w:r>
          </w:p>
          <w:p>
            <w:pPr>
              <w:widowControl w:val="0"/>
              <w:numPr>
                <w:ilvl w:val="0"/>
                <w:numId w:val="37"/>
              </w:numPr>
              <w:ind w:left="400" w:leftChars="200"/>
              <w:jc w:val="both"/>
              <w:rPr>
                <w:rFonts w:hint="default" w:cs="Times" w:eastAsiaTheme="minorEastAsia"/>
                <w:kern w:val="2"/>
                <w:szCs w:val="20"/>
                <w:vertAlign w:val="baseline"/>
                <w:lang w:val="en-US" w:eastAsia="zh-CN"/>
              </w:rPr>
            </w:pPr>
            <w:r>
              <w:rPr>
                <w:rFonts w:hint="eastAsia" w:ascii="Times New Roman" w:hAnsi="Times New Roman" w:eastAsiaTheme="minorEastAsia"/>
                <w:color w:val="000000" w:themeColor="text1"/>
                <w:szCs w:val="20"/>
                <w:lang w:eastAsia="zh-CN"/>
                <w14:textFill>
                  <w14:solidFill>
                    <w14:schemeClr w14:val="tx1"/>
                  </w14:solidFill>
                </w14:textFill>
              </w:rPr>
              <w:t xml:space="preserve">FFS </w:t>
            </w:r>
            <w:r>
              <w:rPr>
                <w:rFonts w:ascii="Times New Roman" w:hAnsi="Times New Roman" w:eastAsiaTheme="minorEastAsia"/>
                <w:color w:val="000000" w:themeColor="text1"/>
                <w:szCs w:val="20"/>
                <w:lang w:eastAsia="zh-CN"/>
                <w14:textFill>
                  <w14:solidFill>
                    <w14:schemeClr w14:val="tx1"/>
                  </w14:solidFill>
                </w14:textFill>
              </w:rPr>
              <w:t>whether</w:t>
            </w:r>
            <w:r>
              <w:rPr>
                <w:rFonts w:hint="eastAsia" w:ascii="Times New Roman" w:hAnsi="Times New Roman" w:eastAsiaTheme="minorEastAsia"/>
                <w:color w:val="000000" w:themeColor="text1"/>
                <w:szCs w:val="20"/>
                <w:lang w:eastAsia="zh-CN"/>
                <w14:textFill>
                  <w14:solidFill>
                    <w14:schemeClr w14:val="tx1"/>
                  </w14:solidFill>
                </w14:textFill>
              </w:rPr>
              <w:t xml:space="preserve"> the same or different set of </w:t>
            </w:r>
            <w:r>
              <w:rPr>
                <w:rFonts w:hint="eastAsia" w:ascii="Times New Roman" w:hAnsi="Times New Roman" w:eastAsia="微软雅黑"/>
                <w:iCs/>
                <w:color w:val="000000" w:themeColor="text1"/>
                <w:szCs w:val="20"/>
                <w:lang w:eastAsia="zh-CN"/>
                <w14:textFill>
                  <w14:solidFill>
                    <w14:schemeClr w14:val="tx1"/>
                  </w14:solidFill>
                </w14:textFill>
              </w:rPr>
              <w:t xml:space="preserve">candidate </w:t>
            </w:r>
            <w:r>
              <w:rPr>
                <w:rFonts w:ascii="Times New Roman" w:hAnsi="Times New Roman" w:eastAsia="微软雅黑"/>
                <w:iCs/>
                <w:color w:val="000000" w:themeColor="text1"/>
                <w:szCs w:val="20"/>
                <w:lang w:eastAsia="zh-CN"/>
                <w14:textFill>
                  <w14:solidFill>
                    <w14:schemeClr w14:val="tx1"/>
                  </w14:solidFill>
                </w14:textFill>
              </w:rPr>
              <w:t>overlaid sequences</w:t>
            </w:r>
            <w:r>
              <w:rPr>
                <w:rFonts w:hint="eastAsia" w:ascii="Times New Roman" w:hAnsi="Times New Roman" w:eastAsia="微软雅黑"/>
                <w:iCs/>
                <w:color w:val="000000" w:themeColor="text1"/>
                <w:szCs w:val="20"/>
                <w:lang w:eastAsia="zh-CN"/>
                <w14:textFill>
                  <w14:solidFill>
                    <w14:schemeClr w14:val="tx1"/>
                  </w14:solidFill>
                </w14:textFill>
              </w:rPr>
              <w:t xml:space="preserve"> are used for different cells</w:t>
            </w:r>
          </w:p>
        </w:tc>
      </w:tr>
    </w:tbl>
    <w:p>
      <w:pPr>
        <w:pStyle w:val="2"/>
        <w:rPr>
          <w:rFonts w:hint="eastAsia" w:eastAsiaTheme="minorEastAsia"/>
          <w:b w:val="0"/>
          <w:bCs w:val="0"/>
          <w:i w:val="0"/>
          <w:iCs w:val="0"/>
          <w:color w:val="auto"/>
          <w:kern w:val="2"/>
          <w:sz w:val="20"/>
          <w:szCs w:val="20"/>
          <w:lang w:val="en-US" w:eastAsia="zh-CN"/>
        </w:rPr>
      </w:pPr>
      <w:r>
        <w:rPr>
          <w:rFonts w:hint="eastAsia" w:eastAsiaTheme="minorEastAsia"/>
          <w:b w:val="0"/>
          <w:bCs w:val="0"/>
          <w:i w:val="0"/>
          <w:iCs w:val="0"/>
          <w:color w:val="auto"/>
          <w:kern w:val="2"/>
          <w:sz w:val="20"/>
          <w:szCs w:val="20"/>
          <w:lang w:val="en-US" w:eastAsia="zh-CN"/>
        </w:rPr>
        <w:t>Some preliminary simulations are made to evaluate the impact of number of ZC sequences on ZC sequences detection performance.</w:t>
      </w:r>
    </w:p>
    <w:p>
      <w:pPr>
        <w:numPr>
          <w:ilvl w:val="0"/>
          <w:numId w:val="31"/>
        </w:numPr>
        <w:spacing w:before="120" w:afterLines="50" w:line="276" w:lineRule="auto"/>
      </w:pPr>
      <w:bookmarkStart w:id="206" w:name="OLE_LINK80"/>
      <w:r>
        <w:rPr>
          <w:rFonts w:hint="eastAsia"/>
          <w:b/>
          <w:bCs/>
          <w:color w:val="auto"/>
        </w:rPr>
        <w:t>Simulation assump</w:t>
      </w:r>
      <w:r>
        <w:rPr>
          <w:rFonts w:hint="eastAsia"/>
          <w:b/>
          <w:bCs/>
        </w:rPr>
        <w:t>tions</w:t>
      </w:r>
    </w:p>
    <w:bookmarkEnd w:id="206"/>
    <w:p>
      <w:pPr>
        <w:widowControl w:val="0"/>
        <w:numPr>
          <w:ilvl w:val="0"/>
          <w:numId w:val="32"/>
        </w:numPr>
        <w:spacing w:before="120" w:afterLines="50" w:line="276" w:lineRule="auto"/>
        <w:rPr>
          <w:rFonts w:hint="default" w:eastAsia="宋体"/>
          <w:lang w:val="en-US" w:eastAsia="zh-CN"/>
        </w:rPr>
      </w:pPr>
      <w:bookmarkStart w:id="207" w:name="OLE_LINK88"/>
      <w:r>
        <w:rPr>
          <w:rFonts w:hint="eastAsia"/>
        </w:rPr>
        <w:t>SCS=30KHz</w:t>
      </w:r>
    </w:p>
    <w:bookmarkEnd w:id="207"/>
    <w:p>
      <w:pPr>
        <w:widowControl w:val="0"/>
        <w:numPr>
          <w:ilvl w:val="0"/>
          <w:numId w:val="32"/>
        </w:numPr>
        <w:spacing w:before="120" w:afterLines="50" w:line="276" w:lineRule="auto"/>
        <w:rPr>
          <w:rFonts w:hint="default"/>
          <w:lang w:val="en-US" w:eastAsia="zh-CN"/>
        </w:rPr>
      </w:pPr>
      <w:r>
        <w:rPr>
          <w:rFonts w:hint="eastAsia"/>
          <w:lang w:val="en-US" w:eastAsia="zh-CN"/>
        </w:rPr>
        <w:t xml:space="preserve">Number of </w:t>
      </w:r>
      <w:r>
        <w:rPr>
          <w:rFonts w:hint="eastAsia"/>
        </w:rPr>
        <w:t>SC</w:t>
      </w:r>
      <w:r>
        <w:rPr>
          <w:rFonts w:hint="eastAsia"/>
          <w:lang w:val="en-US" w:eastAsia="zh-CN"/>
        </w:rPr>
        <w:t>s</w:t>
      </w:r>
      <w:r>
        <w:rPr>
          <w:rFonts w:hint="eastAsia"/>
        </w:rPr>
        <w:t>=</w:t>
      </w:r>
      <w:r>
        <w:rPr>
          <w:rFonts w:hint="eastAsia"/>
          <w:lang w:val="en-US" w:eastAsia="zh-CN"/>
        </w:rPr>
        <w:t>128</w:t>
      </w:r>
    </w:p>
    <w:p>
      <w:pPr>
        <w:widowControl w:val="0"/>
        <w:numPr>
          <w:ilvl w:val="0"/>
          <w:numId w:val="32"/>
        </w:numPr>
        <w:spacing w:before="120" w:afterLines="50" w:line="276" w:lineRule="auto"/>
      </w:pPr>
      <w:r>
        <w:rPr>
          <w:rFonts w:hint="eastAsia"/>
          <w:lang w:val="en-US" w:eastAsia="zh-CN"/>
        </w:rPr>
        <w:t xml:space="preserve">OOK-1 or OOK-4 with </w:t>
      </w:r>
      <w:r>
        <w:rPr>
          <w:rFonts w:hint="eastAsia"/>
        </w:rPr>
        <w:t>M=</w:t>
      </w:r>
      <w:r>
        <w:rPr>
          <w:rFonts w:hint="eastAsia"/>
          <w:lang w:val="en-US" w:eastAsia="zh-CN"/>
        </w:rPr>
        <w:t>1</w:t>
      </w:r>
    </w:p>
    <w:p>
      <w:pPr>
        <w:widowControl w:val="0"/>
        <w:numPr>
          <w:ilvl w:val="0"/>
          <w:numId w:val="32"/>
        </w:numPr>
        <w:spacing w:before="120" w:afterLines="50" w:line="276" w:lineRule="auto"/>
      </w:pPr>
      <w:r>
        <w:rPr>
          <w:rFonts w:hint="eastAsia"/>
        </w:rPr>
        <w:t xml:space="preserve">Support </w:t>
      </w:r>
      <w:r>
        <w:rPr>
          <w:rFonts w:hint="eastAsia"/>
          <w:lang w:val="en-US" w:eastAsia="zh-CN"/>
        </w:rPr>
        <w:t xml:space="preserve">detection with </w:t>
      </w:r>
      <w:r>
        <w:rPr>
          <w:rFonts w:hint="eastAsia"/>
        </w:rPr>
        <w:t xml:space="preserve">sliding window </w:t>
      </w:r>
      <w:r>
        <w:rPr>
          <w:rFonts w:hint="eastAsia"/>
          <w:lang w:val="en-US" w:eastAsia="zh-CN"/>
        </w:rPr>
        <w:t>for</w:t>
      </w:r>
      <w:r>
        <w:rPr>
          <w:rFonts w:hint="eastAsia"/>
        </w:rPr>
        <w:t xml:space="preserve"> </w:t>
      </w:r>
      <w:r>
        <w:rPr>
          <w:rFonts w:hint="eastAsia"/>
          <w:lang w:val="en-US" w:eastAsia="zh-CN"/>
        </w:rPr>
        <w:t>OFDM sequence</w:t>
      </w:r>
      <w:r>
        <w:rPr>
          <w:rFonts w:hint="eastAsia"/>
        </w:rPr>
        <w:t xml:space="preserve"> receiver</w:t>
      </w:r>
      <w:r>
        <w:rPr>
          <w:rFonts w:hint="eastAsia"/>
          <w:lang w:val="en-US" w:eastAsia="zh-CN"/>
        </w:rPr>
        <w:t xml:space="preserve"> without FFT</w:t>
      </w:r>
    </w:p>
    <w:p>
      <w:pPr>
        <w:widowControl w:val="0"/>
        <w:numPr>
          <w:ilvl w:val="1"/>
          <w:numId w:val="32"/>
        </w:numPr>
        <w:spacing w:before="120" w:afterLines="50" w:line="276" w:lineRule="auto"/>
      </w:pPr>
      <w:r>
        <w:rPr>
          <w:rFonts w:hint="eastAsia"/>
        </w:rPr>
        <w:t>Sliding window = [-</w:t>
      </w:r>
      <w:r>
        <w:rPr>
          <w:rFonts w:hint="eastAsia"/>
          <w:lang w:val="en-US" w:eastAsia="zh-CN"/>
        </w:rPr>
        <w:t>24</w:t>
      </w:r>
      <w:r>
        <w:rPr>
          <w:rFonts w:hint="eastAsia"/>
        </w:rPr>
        <w:t>:</w:t>
      </w:r>
      <w:r>
        <w:rPr>
          <w:rFonts w:hint="eastAsia"/>
          <w:lang w:val="en-US" w:eastAsia="zh-CN"/>
        </w:rPr>
        <w:t>24</w:t>
      </w:r>
      <w:r>
        <w:rPr>
          <w:rFonts w:hint="eastAsia"/>
        </w:rPr>
        <w:t>] sampling points</w:t>
      </w:r>
    </w:p>
    <w:p>
      <w:pPr>
        <w:widowControl w:val="0"/>
        <w:numPr>
          <w:ilvl w:val="0"/>
          <w:numId w:val="32"/>
        </w:numPr>
        <w:spacing w:before="120" w:afterLines="50" w:line="276" w:lineRule="auto"/>
      </w:pPr>
      <w:r>
        <w:rPr>
          <w:rFonts w:hint="eastAsia"/>
        </w:rPr>
        <w:t>Other simulation assumptions refer to Appendix A</w:t>
      </w:r>
    </w:p>
    <w:p>
      <w:pPr>
        <w:numPr>
          <w:ilvl w:val="0"/>
          <w:numId w:val="31"/>
        </w:numPr>
        <w:spacing w:before="120" w:afterLines="50" w:line="276" w:lineRule="auto"/>
        <w:rPr>
          <w:rFonts w:hint="eastAsia" w:eastAsiaTheme="minorEastAsia"/>
          <w:b/>
          <w:bCs/>
          <w:i w:val="0"/>
          <w:iCs w:val="0"/>
          <w:color w:val="auto"/>
          <w:kern w:val="2"/>
          <w:sz w:val="20"/>
          <w:szCs w:val="20"/>
          <w:lang w:val="en-US" w:eastAsia="zh-CN"/>
        </w:rPr>
      </w:pPr>
      <w:r>
        <w:rPr>
          <w:rFonts w:hint="eastAsia"/>
          <w:b/>
          <w:bCs/>
          <w:color w:val="auto"/>
        </w:rPr>
        <w:t xml:space="preserve">Simulation </w:t>
      </w:r>
      <w:r>
        <w:rPr>
          <w:rFonts w:hint="eastAsia"/>
          <w:b/>
          <w:bCs/>
          <w:color w:val="auto"/>
          <w:lang w:val="en-US" w:eastAsia="zh-CN"/>
        </w:rPr>
        <w:t>results A</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eastAsiaTheme="minorEastAsia"/>
          <w:b w:val="0"/>
          <w:bCs w:val="0"/>
          <w:i w:val="0"/>
          <w:iCs w:val="0"/>
          <w:color w:val="auto"/>
          <w:kern w:val="2"/>
          <w:sz w:val="20"/>
          <w:szCs w:val="20"/>
          <w:lang w:val="en-US" w:eastAsia="zh-CN"/>
        </w:rPr>
      </w:pPr>
      <w:r>
        <w:rPr>
          <w:rFonts w:hint="eastAsia" w:eastAsiaTheme="minorEastAsia"/>
          <w:b w:val="0"/>
          <w:bCs w:val="0"/>
          <w:i w:val="0"/>
          <w:iCs w:val="0"/>
          <w:color w:val="auto"/>
          <w:kern w:val="2"/>
          <w:sz w:val="20"/>
          <w:szCs w:val="20"/>
          <w:lang w:val="en-US" w:eastAsia="zh-CN"/>
        </w:rPr>
        <w:t xml:space="preserve">2^n ZC sequences are configured to indicate n bit information carried by one OOK-ON symbol. For a target UE, since it knows the expression of the information carried by OFDM sequence per OOK-ON symbol, it only detect one ZC sequence per OOK-On symbol.  </w:t>
      </w:r>
    </w:p>
    <w:p>
      <w:pPr>
        <w:pStyle w:val="2"/>
        <w:jc w:val="center"/>
        <w:rPr>
          <w:rFonts w:hint="default" w:ascii="Times New Roman" w:hAnsi="Times New Roman" w:cs="Times New Roman" w:eastAsiaTheme="minorEastAsia"/>
          <w:b/>
          <w:bCs/>
          <w:i w:val="0"/>
          <w:iCs w:val="0"/>
          <w:color w:val="auto"/>
          <w:kern w:val="2"/>
          <w:sz w:val="20"/>
          <w:szCs w:val="20"/>
          <w:lang w:val="en-US" w:eastAsia="zh-CN"/>
        </w:rPr>
      </w:pPr>
      <w:r>
        <w:rPr>
          <w:rFonts w:hint="default" w:ascii="Times New Roman" w:hAnsi="Times New Roman" w:cs="Times New Roman" w:eastAsiaTheme="minorEastAsia"/>
          <w:b/>
          <w:bCs/>
          <w:i w:val="0"/>
          <w:iCs w:val="0"/>
          <w:color w:val="auto"/>
          <w:kern w:val="2"/>
          <w:sz w:val="20"/>
          <w:szCs w:val="20"/>
          <w:lang w:val="en-US" w:eastAsia="zh-CN"/>
        </w:rPr>
        <w:t>Table 2</w:t>
      </w:r>
      <w:r>
        <w:rPr>
          <w:rFonts w:hint="eastAsia" w:cs="Times New Roman" w:eastAsiaTheme="minorEastAsia"/>
          <w:b/>
          <w:bCs/>
          <w:i w:val="0"/>
          <w:iCs w:val="0"/>
          <w:color w:val="auto"/>
          <w:kern w:val="2"/>
          <w:sz w:val="20"/>
          <w:szCs w:val="20"/>
          <w:lang w:val="en-US" w:eastAsia="zh-CN"/>
        </w:rPr>
        <w:t>1</w:t>
      </w:r>
      <w:r>
        <w:rPr>
          <w:rFonts w:hint="default" w:ascii="Times New Roman" w:hAnsi="Times New Roman" w:cs="Times New Roman" w:eastAsiaTheme="minorEastAsia"/>
          <w:b/>
          <w:bCs/>
          <w:i w:val="0"/>
          <w:iCs w:val="0"/>
          <w:color w:val="auto"/>
          <w:kern w:val="2"/>
          <w:sz w:val="20"/>
          <w:szCs w:val="20"/>
          <w:lang w:val="en-US" w:eastAsia="zh-CN"/>
        </w:rPr>
        <w:t>: Detection performance for 4 ZC sequences</w:t>
      </w:r>
    </w:p>
    <w:tbl>
      <w:tblPr>
        <w:tblStyle w:val="31"/>
        <w:tblW w:w="285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2"/>
        <w:gridCol w:w="1812"/>
        <w:gridCol w:w="20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5"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bookmarkStart w:id="208" w:name="OLE_LINK63"/>
            <w:r>
              <w:rPr>
                <w:rFonts w:hint="default" w:ascii="Times New Roman" w:hAnsi="Times New Roman" w:cs="Times New Roman" w:eastAsiaTheme="minorEastAsia"/>
                <w:b w:val="0"/>
                <w:bCs w:val="0"/>
                <w:i w:val="0"/>
                <w:iCs w:val="0"/>
                <w:color w:val="auto"/>
                <w:kern w:val="2"/>
                <w:sz w:val="20"/>
                <w:szCs w:val="20"/>
                <w:vertAlign w:val="baseline"/>
                <w:lang w:val="en-US" w:eastAsia="zh-CN"/>
              </w:rPr>
              <w:t>SNR(dB)</w:t>
            </w:r>
          </w:p>
        </w:tc>
        <w:tc>
          <w:tcPr>
            <w:tcW w:w="3674" w:type="pct"/>
            <w:gridSpan w:val="2"/>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bookmarkStart w:id="209" w:name="OLE_LINK49"/>
            <w:r>
              <w:rPr>
                <w:rFonts w:hint="default" w:ascii="Times New Roman" w:hAnsi="Times New Roman" w:cs="Times New Roman" w:eastAsiaTheme="minorEastAsia"/>
                <w:b w:val="0"/>
                <w:bCs w:val="0"/>
                <w:i w:val="0"/>
                <w:iCs w:val="0"/>
                <w:color w:val="auto"/>
                <w:kern w:val="2"/>
                <w:sz w:val="20"/>
                <w:szCs w:val="20"/>
                <w:vertAlign w:val="baseline"/>
                <w:lang w:val="en-US" w:eastAsia="zh-CN"/>
              </w:rPr>
              <w:t>4 ZC sequences</w:t>
            </w:r>
            <w:bookmarkEnd w:id="209"/>
          </w:p>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5"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bookmarkStart w:id="210" w:name="OLE_LINK54" w:colFirst="1" w:colLast="2"/>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Miss detection rate</w:t>
            </w:r>
          </w:p>
        </w:tc>
        <w:tc>
          <w:tcPr>
            <w:tcW w:w="1949"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bookmarkStart w:id="211" w:name="OLE_LINK70"/>
            <w:r>
              <w:rPr>
                <w:rFonts w:hint="default" w:ascii="Times New Roman" w:hAnsi="Times New Roman" w:cs="Times New Roman" w:eastAsiaTheme="minorEastAsia"/>
                <w:b w:val="0"/>
                <w:bCs w:val="0"/>
                <w:i w:val="0"/>
                <w:iCs w:val="0"/>
                <w:color w:val="auto"/>
                <w:kern w:val="2"/>
                <w:sz w:val="20"/>
                <w:szCs w:val="20"/>
                <w:vertAlign w:val="baseline"/>
                <w:lang w:val="en-US" w:eastAsia="zh-CN"/>
              </w:rPr>
              <w:t>Detection rate for ZC sequences other than target ZC sequence</w:t>
            </w:r>
            <w:bookmarkEnd w:id="211"/>
          </w:p>
        </w:tc>
      </w:tr>
      <w:bookmarkEnd w:id="210"/>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5"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-2</w:t>
            </w:r>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0.0208</w:t>
            </w:r>
          </w:p>
        </w:tc>
        <w:tc>
          <w:tcPr>
            <w:tcW w:w="1949"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0.0163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5"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-1</w:t>
            </w:r>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0.0122</w:t>
            </w:r>
          </w:p>
        </w:tc>
        <w:tc>
          <w:tcPr>
            <w:tcW w:w="1949"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5"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w:t>
            </w:r>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0.0068</w:t>
            </w:r>
          </w:p>
        </w:tc>
        <w:tc>
          <w:tcPr>
            <w:tcW w:w="1949"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0.0182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5"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1</w:t>
            </w:r>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0.004</w:t>
            </w:r>
          </w:p>
        </w:tc>
        <w:tc>
          <w:tcPr>
            <w:tcW w:w="1949"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0.0195</w:t>
            </w:r>
          </w:p>
        </w:tc>
      </w:tr>
      <w:bookmarkEnd w:id="208"/>
    </w:tbl>
    <w:p>
      <w:pPr>
        <w:pStyle w:val="2"/>
        <w:rPr>
          <w:rFonts w:hint="default" w:ascii="Times New Roman" w:hAnsi="Times New Roman" w:cs="Times New Roman" w:eastAsiaTheme="minorEastAsia"/>
          <w:b/>
          <w:bCs/>
          <w:i w:val="0"/>
          <w:iCs w:val="0"/>
          <w:color w:val="auto"/>
          <w:kern w:val="2"/>
          <w:sz w:val="20"/>
          <w:szCs w:val="20"/>
          <w:lang w:val="en-US" w:eastAsia="zh-CN"/>
        </w:rPr>
      </w:pPr>
    </w:p>
    <w:p>
      <w:pPr>
        <w:pStyle w:val="2"/>
        <w:jc w:val="center"/>
        <w:rPr>
          <w:rFonts w:hint="default" w:ascii="Times New Roman" w:hAnsi="Times New Roman" w:cs="Times New Roman" w:eastAsiaTheme="minorEastAsia"/>
          <w:b/>
          <w:bCs/>
          <w:i w:val="0"/>
          <w:iCs w:val="0"/>
          <w:color w:val="auto"/>
          <w:kern w:val="2"/>
          <w:sz w:val="20"/>
          <w:szCs w:val="20"/>
          <w:lang w:val="en-US" w:eastAsia="zh-CN"/>
        </w:rPr>
      </w:pPr>
      <w:bookmarkStart w:id="212" w:name="OLE_LINK60"/>
      <w:r>
        <w:rPr>
          <w:rFonts w:hint="default" w:ascii="Times New Roman" w:hAnsi="Times New Roman" w:cs="Times New Roman" w:eastAsiaTheme="minorEastAsia"/>
          <w:b/>
          <w:bCs/>
          <w:i w:val="0"/>
          <w:iCs w:val="0"/>
          <w:color w:val="auto"/>
          <w:kern w:val="2"/>
          <w:sz w:val="20"/>
          <w:szCs w:val="20"/>
          <w:lang w:val="en-US" w:eastAsia="zh-CN"/>
        </w:rPr>
        <w:t>Table 2</w:t>
      </w:r>
      <w:r>
        <w:rPr>
          <w:rFonts w:hint="eastAsia" w:cs="Times New Roman" w:eastAsiaTheme="minorEastAsia"/>
          <w:b/>
          <w:bCs/>
          <w:i w:val="0"/>
          <w:iCs w:val="0"/>
          <w:color w:val="auto"/>
          <w:kern w:val="2"/>
          <w:sz w:val="20"/>
          <w:szCs w:val="20"/>
          <w:lang w:val="en-US" w:eastAsia="zh-CN"/>
        </w:rPr>
        <w:t>2</w:t>
      </w:r>
      <w:r>
        <w:rPr>
          <w:rFonts w:hint="default" w:ascii="Times New Roman" w:hAnsi="Times New Roman" w:cs="Times New Roman" w:eastAsiaTheme="minorEastAsia"/>
          <w:b/>
          <w:bCs/>
          <w:i w:val="0"/>
          <w:iCs w:val="0"/>
          <w:color w:val="auto"/>
          <w:kern w:val="2"/>
          <w:sz w:val="20"/>
          <w:szCs w:val="20"/>
          <w:lang w:val="en-US" w:eastAsia="zh-CN"/>
        </w:rPr>
        <w:t>: Detection performance for 8 ZC sequences</w:t>
      </w:r>
    </w:p>
    <w:tbl>
      <w:tblPr>
        <w:tblStyle w:val="31"/>
        <w:tblW w:w="285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1"/>
        <w:gridCol w:w="1812"/>
        <w:gridCol w:w="20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SNR(dB)</w:t>
            </w:r>
          </w:p>
        </w:tc>
        <w:tc>
          <w:tcPr>
            <w:tcW w:w="3675" w:type="pct"/>
            <w:gridSpan w:val="2"/>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8 ZC sequences</w:t>
            </w:r>
          </w:p>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Miss detection rate</w:t>
            </w:r>
          </w:p>
        </w:tc>
        <w:tc>
          <w:tcPr>
            <w:tcW w:w="1950"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Detection rate for ZC sequences other than target ZC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-2</w:t>
            </w:r>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0.0212</w:t>
            </w:r>
          </w:p>
        </w:tc>
        <w:tc>
          <w:tcPr>
            <w:tcW w:w="1950"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0.0399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-1</w:t>
            </w:r>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0.014</w:t>
            </w:r>
          </w:p>
        </w:tc>
        <w:tc>
          <w:tcPr>
            <w:tcW w:w="1950"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0.0498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w:t>
            </w:r>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0.0088</w:t>
            </w:r>
          </w:p>
        </w:tc>
        <w:tc>
          <w:tcPr>
            <w:tcW w:w="1950"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1</w:t>
            </w:r>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0.0056</w:t>
            </w:r>
          </w:p>
        </w:tc>
        <w:tc>
          <w:tcPr>
            <w:tcW w:w="1950"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0.0776</w:t>
            </w:r>
          </w:p>
        </w:tc>
      </w:tr>
    </w:tbl>
    <w:p>
      <w:pPr>
        <w:pStyle w:val="2"/>
        <w:rPr>
          <w:rFonts w:hint="default" w:ascii="Times New Roman" w:hAnsi="Times New Roman" w:cs="Times New Roman" w:eastAsiaTheme="minorEastAsia"/>
          <w:b/>
          <w:bCs/>
          <w:i w:val="0"/>
          <w:iCs w:val="0"/>
          <w:color w:val="auto"/>
          <w:kern w:val="2"/>
          <w:sz w:val="20"/>
          <w:szCs w:val="20"/>
          <w:lang w:val="en-US" w:eastAsia="zh-CN"/>
        </w:rPr>
      </w:pPr>
    </w:p>
    <w:bookmarkEnd w:id="212"/>
    <w:p>
      <w:pPr>
        <w:pStyle w:val="2"/>
        <w:jc w:val="center"/>
        <w:rPr>
          <w:rFonts w:hint="default" w:ascii="Times New Roman" w:hAnsi="Times New Roman" w:cs="Times New Roman" w:eastAsiaTheme="minorEastAsia"/>
          <w:b/>
          <w:bCs/>
          <w:i w:val="0"/>
          <w:iCs w:val="0"/>
          <w:color w:val="auto"/>
          <w:kern w:val="2"/>
          <w:sz w:val="20"/>
          <w:szCs w:val="20"/>
          <w:lang w:val="en-US" w:eastAsia="zh-CN"/>
        </w:rPr>
      </w:pPr>
      <w:bookmarkStart w:id="213" w:name="OLE_LINK96"/>
      <w:r>
        <w:rPr>
          <w:rFonts w:hint="default" w:ascii="Times New Roman" w:hAnsi="Times New Roman" w:cs="Times New Roman" w:eastAsiaTheme="minorEastAsia"/>
          <w:b/>
          <w:bCs/>
          <w:i w:val="0"/>
          <w:iCs w:val="0"/>
          <w:color w:val="auto"/>
          <w:kern w:val="2"/>
          <w:sz w:val="20"/>
          <w:szCs w:val="20"/>
          <w:lang w:val="en-US" w:eastAsia="zh-CN"/>
        </w:rPr>
        <w:t>Table 2</w:t>
      </w:r>
      <w:r>
        <w:rPr>
          <w:rFonts w:hint="eastAsia" w:cs="Times New Roman" w:eastAsiaTheme="minorEastAsia"/>
          <w:b/>
          <w:bCs/>
          <w:i w:val="0"/>
          <w:iCs w:val="0"/>
          <w:color w:val="auto"/>
          <w:kern w:val="2"/>
          <w:sz w:val="20"/>
          <w:szCs w:val="20"/>
          <w:lang w:val="en-US" w:eastAsia="zh-CN"/>
        </w:rPr>
        <w:t>3</w:t>
      </w:r>
      <w:r>
        <w:rPr>
          <w:rFonts w:hint="default" w:ascii="Times New Roman" w:hAnsi="Times New Roman" w:cs="Times New Roman" w:eastAsiaTheme="minorEastAsia"/>
          <w:b/>
          <w:bCs/>
          <w:i w:val="0"/>
          <w:iCs w:val="0"/>
          <w:color w:val="auto"/>
          <w:kern w:val="2"/>
          <w:sz w:val="20"/>
          <w:szCs w:val="20"/>
          <w:lang w:val="en-US" w:eastAsia="zh-CN"/>
        </w:rPr>
        <w:t>: Detection performance for 16 ZC sequences</w:t>
      </w:r>
    </w:p>
    <w:tbl>
      <w:tblPr>
        <w:tblStyle w:val="31"/>
        <w:tblW w:w="285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1"/>
        <w:gridCol w:w="1812"/>
        <w:gridCol w:w="20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SNR(dB)</w:t>
            </w:r>
          </w:p>
        </w:tc>
        <w:tc>
          <w:tcPr>
            <w:tcW w:w="3675" w:type="pct"/>
            <w:gridSpan w:val="2"/>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16 ZC sequences</w:t>
            </w:r>
          </w:p>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p>
        </w:tc>
        <w:tc>
          <w:tcPr>
            <w:tcW w:w="17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Miss detection rate</w:t>
            </w:r>
          </w:p>
        </w:tc>
        <w:tc>
          <w:tcPr>
            <w:tcW w:w="1951"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bookmarkStart w:id="214" w:name="OLE_LINK72"/>
            <w:r>
              <w:rPr>
                <w:rFonts w:hint="default" w:ascii="Times New Roman" w:hAnsi="Times New Roman" w:cs="Times New Roman" w:eastAsiaTheme="minorEastAsia"/>
                <w:b w:val="0"/>
                <w:bCs w:val="0"/>
                <w:i w:val="0"/>
                <w:iCs w:val="0"/>
                <w:color w:val="auto"/>
                <w:kern w:val="2"/>
                <w:sz w:val="20"/>
                <w:szCs w:val="20"/>
                <w:vertAlign w:val="baseline"/>
                <w:lang w:val="en-US" w:eastAsia="zh-CN"/>
              </w:rPr>
              <w:t>Detection rate for ZC sequences other than target ZC sequence</w:t>
            </w:r>
            <w:bookmarkEnd w:id="21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-2</w:t>
            </w:r>
          </w:p>
        </w:tc>
        <w:tc>
          <w:tcPr>
            <w:tcW w:w="1724"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0.0177</w:t>
            </w:r>
          </w:p>
        </w:tc>
        <w:tc>
          <w:tcPr>
            <w:tcW w:w="1951"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0.0892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-1</w:t>
            </w:r>
          </w:p>
        </w:tc>
        <w:tc>
          <w:tcPr>
            <w:tcW w:w="1724"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0.0106</w:t>
            </w:r>
          </w:p>
        </w:tc>
        <w:tc>
          <w:tcPr>
            <w:tcW w:w="1951"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0.1166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w:t>
            </w:r>
          </w:p>
        </w:tc>
        <w:tc>
          <w:tcPr>
            <w:tcW w:w="1724"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0.0059</w:t>
            </w:r>
          </w:p>
        </w:tc>
        <w:tc>
          <w:tcPr>
            <w:tcW w:w="1951"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0.1517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24" w:type="pct"/>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1</w:t>
            </w:r>
          </w:p>
        </w:tc>
        <w:tc>
          <w:tcPr>
            <w:tcW w:w="1724"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0.0028</w:t>
            </w:r>
          </w:p>
        </w:tc>
        <w:tc>
          <w:tcPr>
            <w:tcW w:w="1951" w:type="pct"/>
            <w:vAlign w:val="top"/>
          </w:tcPr>
          <w:p>
            <w:pPr>
              <w:pStyle w:val="2"/>
              <w:rPr>
                <w:rFonts w:hint="default" w:ascii="Times New Roman" w:hAnsi="Times New Roman" w:cs="Times New Roman" w:eastAsiaTheme="minorEastAsia"/>
                <w:b w:val="0"/>
                <w:bCs w:val="0"/>
                <w:i w:val="0"/>
                <w:iCs w:val="0"/>
                <w:color w:val="auto"/>
                <w:kern w:val="2"/>
                <w:sz w:val="20"/>
                <w:szCs w:val="20"/>
                <w:vertAlign w:val="baseline"/>
                <w:lang w:val="en-US" w:eastAsia="zh-CN" w:bidi="ar-SA"/>
              </w:rPr>
            </w:pPr>
            <w:r>
              <w:rPr>
                <w:rFonts w:hint="default" w:ascii="Times New Roman" w:hAnsi="Times New Roman" w:cs="Times New Roman" w:eastAsiaTheme="minorEastAsia"/>
                <w:b w:val="0"/>
                <w:bCs w:val="0"/>
                <w:i w:val="0"/>
                <w:iCs w:val="0"/>
                <w:color w:val="auto"/>
                <w:kern w:val="2"/>
                <w:sz w:val="20"/>
                <w:szCs w:val="20"/>
                <w:vertAlign w:val="baseline"/>
                <w:lang w:val="en-US" w:eastAsia="zh-CN"/>
              </w:rPr>
              <w:t>0.1941</w:t>
            </w:r>
          </w:p>
        </w:tc>
      </w:tr>
      <w:bookmarkEnd w:id="213"/>
    </w:tbl>
    <w:p>
      <w:pPr>
        <w:keepNext w:val="0"/>
        <w:keepLines w:val="0"/>
        <w:pageBreakBefore w:val="0"/>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cs="Times New Roman" w:eastAsiaTheme="minorEastAsia"/>
          <w:b w:val="0"/>
          <w:bCs w:val="0"/>
          <w:i w:val="0"/>
          <w:iCs w:val="0"/>
          <w:color w:val="auto"/>
          <w:kern w:val="2"/>
          <w:sz w:val="20"/>
          <w:szCs w:val="20"/>
          <w:lang w:val="en-US" w:eastAsia="zh-CN"/>
        </w:rPr>
      </w:pPr>
      <w:r>
        <w:rPr>
          <w:rFonts w:hint="default" w:ascii="Times New Roman" w:hAnsi="Times New Roman" w:cs="Times New Roman" w:eastAsiaTheme="minorEastAsia"/>
          <w:b w:val="0"/>
          <w:bCs w:val="0"/>
          <w:i w:val="0"/>
          <w:iCs w:val="0"/>
          <w:color w:val="auto"/>
          <w:kern w:val="2"/>
          <w:sz w:val="20"/>
          <w:szCs w:val="20"/>
          <w:lang w:val="en-US" w:eastAsia="zh-CN"/>
        </w:rPr>
        <w:t>From Table 2</w:t>
      </w:r>
      <w:r>
        <w:rPr>
          <w:rFonts w:hint="eastAsia" w:cs="Times New Roman" w:eastAsiaTheme="minorEastAsia"/>
          <w:b w:val="0"/>
          <w:bCs w:val="0"/>
          <w:i w:val="0"/>
          <w:iCs w:val="0"/>
          <w:color w:val="auto"/>
          <w:kern w:val="2"/>
          <w:sz w:val="20"/>
          <w:szCs w:val="20"/>
          <w:lang w:val="en-US" w:eastAsia="zh-CN"/>
        </w:rPr>
        <w:t>1</w:t>
      </w:r>
      <w:r>
        <w:rPr>
          <w:rFonts w:hint="default" w:ascii="Times New Roman" w:hAnsi="Times New Roman" w:cs="Times New Roman" w:eastAsiaTheme="minorEastAsia"/>
          <w:b w:val="0"/>
          <w:bCs w:val="0"/>
          <w:i w:val="0"/>
          <w:iCs w:val="0"/>
          <w:color w:val="auto"/>
          <w:kern w:val="2"/>
          <w:sz w:val="20"/>
          <w:szCs w:val="20"/>
          <w:lang w:val="en-US" w:eastAsia="zh-CN"/>
        </w:rPr>
        <w:t>-2</w:t>
      </w:r>
      <w:r>
        <w:rPr>
          <w:rFonts w:hint="eastAsia" w:cs="Times New Roman" w:eastAsiaTheme="minorEastAsia"/>
          <w:b w:val="0"/>
          <w:bCs w:val="0"/>
          <w:i w:val="0"/>
          <w:iCs w:val="0"/>
          <w:color w:val="auto"/>
          <w:kern w:val="2"/>
          <w:sz w:val="20"/>
          <w:szCs w:val="20"/>
          <w:lang w:val="en-US" w:eastAsia="zh-CN"/>
        </w:rPr>
        <w:t>3</w:t>
      </w:r>
      <w:r>
        <w:rPr>
          <w:rFonts w:hint="default" w:ascii="Times New Roman" w:hAnsi="Times New Roman" w:cs="Times New Roman" w:eastAsiaTheme="minorEastAsia"/>
          <w:b w:val="0"/>
          <w:bCs w:val="0"/>
          <w:i w:val="0"/>
          <w:iCs w:val="0"/>
          <w:color w:val="auto"/>
          <w:kern w:val="2"/>
          <w:sz w:val="20"/>
          <w:szCs w:val="20"/>
          <w:lang w:val="en-US" w:eastAsia="zh-CN"/>
        </w:rPr>
        <w:t xml:space="preserve">, it can be seen that the MDR rate is kept as a a lower level when the number of ZC sequences is increased from 4 to 16, but the </w:t>
      </w:r>
      <w:bookmarkStart w:id="215" w:name="OLE_LINK84"/>
      <w:r>
        <w:rPr>
          <w:rFonts w:hint="default" w:ascii="Times New Roman" w:hAnsi="Times New Roman" w:cs="Times New Roman" w:eastAsiaTheme="minorEastAsia"/>
          <w:b w:val="0"/>
          <w:bCs w:val="0"/>
          <w:i w:val="0"/>
          <w:iCs w:val="0"/>
          <w:color w:val="auto"/>
          <w:kern w:val="2"/>
          <w:sz w:val="20"/>
          <w:szCs w:val="20"/>
          <w:vertAlign w:val="baseline"/>
          <w:lang w:val="en-US" w:eastAsia="zh-CN"/>
        </w:rPr>
        <w:t xml:space="preserve">detection rate for ZC sequences other than target ZC sequence is increased seriously. </w:t>
      </w:r>
      <w:r>
        <w:rPr>
          <w:rFonts w:hint="default" w:ascii="Times New Roman" w:hAnsi="Times New Roman" w:cs="Times New Roman" w:eastAsiaTheme="minorEastAsia"/>
          <w:b w:val="0"/>
          <w:bCs w:val="0"/>
          <w:i w:val="0"/>
          <w:iCs w:val="0"/>
          <w:color w:val="auto"/>
          <w:kern w:val="2"/>
          <w:sz w:val="20"/>
          <w:szCs w:val="20"/>
          <w:lang w:val="en-US" w:eastAsia="zh-CN"/>
        </w:rPr>
        <w:t xml:space="preserve">In this case, a large number of non-target UEs may be woken up and will cause a serious waste of UE  power consumption. </w:t>
      </w:r>
      <w:bookmarkStart w:id="216" w:name="OLE_LINK94"/>
      <w:r>
        <w:rPr>
          <w:rFonts w:hint="default" w:ascii="Times New Roman" w:hAnsi="Times New Roman" w:cs="Times New Roman" w:eastAsiaTheme="minorEastAsia"/>
          <w:b w:val="0"/>
          <w:bCs w:val="0"/>
          <w:i w:val="0"/>
          <w:iCs w:val="0"/>
          <w:color w:val="auto"/>
          <w:kern w:val="2"/>
          <w:sz w:val="20"/>
          <w:szCs w:val="20"/>
          <w:lang w:val="en-US" w:eastAsia="zh-CN"/>
        </w:rPr>
        <w:t xml:space="preserve">Therefore, </w:t>
      </w:r>
      <w:r>
        <w:rPr>
          <w:rFonts w:hint="default" w:ascii="Times New Roman" w:hAnsi="Times New Roman" w:cs="Times New Roman" w:eastAsiaTheme="minorEastAsia"/>
          <w:color w:val="auto"/>
          <w:kern w:val="2"/>
          <w:sz w:val="20"/>
          <w:szCs w:val="20"/>
          <w:lang w:eastAsia="zh-CN"/>
        </w:rPr>
        <w:t>maximum number of candidate overlaid sequences to carry LP-WUS information per OOK ON chip for one cell</w:t>
      </w:r>
      <w:r>
        <w:rPr>
          <w:rFonts w:hint="default" w:ascii="Times New Roman" w:hAnsi="Times New Roman" w:cs="Times New Roman" w:eastAsiaTheme="minorEastAsia"/>
          <w:color w:val="auto"/>
          <w:kern w:val="2"/>
          <w:sz w:val="20"/>
          <w:szCs w:val="20"/>
          <w:lang w:val="en-US" w:eastAsia="zh-CN"/>
        </w:rPr>
        <w:t xml:space="preserve"> is 4.</w:t>
      </w:r>
      <w:bookmarkEnd w:id="216"/>
    </w:p>
    <w:bookmarkEnd w:id="215"/>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eastAsiaTheme="minorEastAsia"/>
          <w:b/>
          <w:bCs/>
          <w:i/>
          <w:iCs/>
          <w:color w:val="auto"/>
          <w:kern w:val="2"/>
          <w:sz w:val="20"/>
          <w:szCs w:val="20"/>
          <w:lang w:val="en-US" w:eastAsia="zh-CN"/>
        </w:rPr>
      </w:pPr>
      <w:r>
        <w:rPr>
          <w:rFonts w:hint="default" w:ascii="Times New Roman" w:hAnsi="Times New Roman" w:cs="Times New Roman" w:eastAsiaTheme="minorEastAsia"/>
          <w:b/>
          <w:bCs/>
          <w:i/>
          <w:iCs/>
          <w:color w:val="auto"/>
          <w:kern w:val="2"/>
          <w:sz w:val="20"/>
          <w:szCs w:val="20"/>
          <w:lang w:val="en-US" w:eastAsia="zh-CN"/>
        </w:rPr>
        <w:t>Observation</w:t>
      </w:r>
      <w:r>
        <w:rPr>
          <w:rFonts w:hint="eastAsia" w:ascii="Times New Roman" w:hAnsi="Times New Roman" w:cs="Times New Roman" w:eastAsiaTheme="minorEastAsia"/>
          <w:b/>
          <w:bCs/>
          <w:i/>
          <w:iCs/>
          <w:color w:val="auto"/>
          <w:kern w:val="2"/>
          <w:sz w:val="20"/>
          <w:szCs w:val="20"/>
          <w:lang w:val="en-US" w:eastAsia="zh-CN"/>
        </w:rPr>
        <w:t xml:space="preserve"> 2</w:t>
      </w:r>
      <w:r>
        <w:rPr>
          <w:rFonts w:hint="eastAsia" w:cs="Times New Roman" w:eastAsiaTheme="minorEastAsia"/>
          <w:b/>
          <w:bCs/>
          <w:i/>
          <w:iCs/>
          <w:color w:val="auto"/>
          <w:kern w:val="2"/>
          <w:sz w:val="20"/>
          <w:szCs w:val="20"/>
          <w:lang w:val="en-US" w:eastAsia="zh-CN"/>
        </w:rPr>
        <w:t>7</w:t>
      </w:r>
      <w:r>
        <w:rPr>
          <w:rFonts w:hint="default" w:ascii="Times New Roman" w:hAnsi="Times New Roman" w:cs="Times New Roman" w:eastAsiaTheme="minorEastAsia"/>
          <w:b/>
          <w:bCs/>
          <w:i/>
          <w:iCs/>
          <w:color w:val="auto"/>
          <w:kern w:val="2"/>
          <w:sz w:val="20"/>
          <w:szCs w:val="20"/>
          <w:lang w:val="en-US" w:eastAsia="zh-CN"/>
        </w:rPr>
        <w:t xml:space="preserve">: With the increase of number of ZC sequences overlaid on OOK-ON symbol, </w:t>
      </w:r>
      <w:r>
        <w:rPr>
          <w:rFonts w:hint="default" w:ascii="Times New Roman" w:hAnsi="Times New Roman" w:cs="Times New Roman" w:eastAsiaTheme="minorEastAsia"/>
          <w:b/>
          <w:bCs/>
          <w:i/>
          <w:iCs/>
          <w:color w:val="auto"/>
          <w:kern w:val="2"/>
          <w:sz w:val="20"/>
          <w:szCs w:val="20"/>
          <w:vertAlign w:val="baseline"/>
          <w:lang w:val="en-US" w:eastAsia="zh-CN"/>
        </w:rPr>
        <w:t xml:space="preserve">detection rate for ZC sequences other than target ZC sequence is increased seriously. </w:t>
      </w:r>
      <w:r>
        <w:rPr>
          <w:rFonts w:hint="default" w:ascii="Times New Roman" w:hAnsi="Times New Roman" w:cs="Times New Roman" w:eastAsiaTheme="minorEastAsia"/>
          <w:b/>
          <w:bCs/>
          <w:i/>
          <w:iCs/>
          <w:color w:val="auto"/>
          <w:kern w:val="2"/>
          <w:sz w:val="20"/>
          <w:szCs w:val="20"/>
          <w:lang w:val="en-US" w:eastAsia="zh-CN"/>
        </w:rPr>
        <w:t>It will cause a large number of non-target UEs may be woken up and lead to a serious waste of UE power consumption.</w:t>
      </w:r>
    </w:p>
    <w:p>
      <w:pPr>
        <w:pStyle w:val="2"/>
        <w:keepNext w:val="0"/>
        <w:keepLines w:val="0"/>
        <w:pageBreakBefore w:val="0"/>
        <w:kinsoku/>
        <w:wordWrap/>
        <w:topLinePunct w:val="0"/>
        <w:bidi w:val="0"/>
        <w:snapToGrid w:val="0"/>
        <w:spacing w:after="181" w:afterLines="50" w:line="276" w:lineRule="auto"/>
        <w:rPr>
          <w:rFonts w:hint="default" w:cs="Times" w:eastAsiaTheme="minorEastAsia"/>
          <w:b/>
          <w:bCs/>
          <w:color w:val="FF0000"/>
          <w:kern w:val="2"/>
          <w:szCs w:val="20"/>
          <w:lang w:val="en-US" w:eastAsia="zh-CN"/>
        </w:rPr>
      </w:pPr>
      <w:r>
        <w:rPr>
          <w:rFonts w:hint="default" w:ascii="Times New Roman" w:hAnsi="Times New Roman" w:cs="Times New Roman" w:eastAsiaTheme="minorEastAsia"/>
          <w:b/>
          <w:bCs/>
          <w:i/>
          <w:iCs/>
          <w:color w:val="auto"/>
          <w:kern w:val="2"/>
          <w:sz w:val="20"/>
          <w:szCs w:val="20"/>
          <w:lang w:val="en-US" w:eastAsia="zh-CN"/>
        </w:rPr>
        <w:t>Proposal</w:t>
      </w:r>
      <w:r>
        <w:rPr>
          <w:rFonts w:hint="eastAsia" w:ascii="Times New Roman" w:hAnsi="Times New Roman" w:cs="Times New Roman" w:eastAsiaTheme="minorEastAsia"/>
          <w:b/>
          <w:bCs/>
          <w:i/>
          <w:iCs/>
          <w:color w:val="auto"/>
          <w:kern w:val="2"/>
          <w:sz w:val="20"/>
          <w:szCs w:val="20"/>
          <w:lang w:val="en-US" w:eastAsia="zh-CN"/>
        </w:rPr>
        <w:t xml:space="preserve"> 1</w:t>
      </w:r>
      <w:r>
        <w:rPr>
          <w:rFonts w:hint="eastAsia" w:cs="Times New Roman" w:eastAsiaTheme="minorEastAsia"/>
          <w:b/>
          <w:bCs/>
          <w:i/>
          <w:iCs/>
          <w:color w:val="auto"/>
          <w:kern w:val="2"/>
          <w:sz w:val="20"/>
          <w:szCs w:val="20"/>
          <w:lang w:val="en-US" w:eastAsia="zh-CN"/>
        </w:rPr>
        <w:t>6</w:t>
      </w:r>
      <w:r>
        <w:rPr>
          <w:rFonts w:hint="default" w:ascii="Times New Roman" w:hAnsi="Times New Roman" w:cs="Times New Roman" w:eastAsiaTheme="minorEastAsia"/>
          <w:b/>
          <w:bCs/>
          <w:i/>
          <w:iCs/>
          <w:color w:val="auto"/>
          <w:kern w:val="2"/>
          <w:sz w:val="20"/>
          <w:szCs w:val="20"/>
          <w:lang w:val="en-US" w:eastAsia="zh-CN"/>
        </w:rPr>
        <w:t>: M</w:t>
      </w:r>
      <w:r>
        <w:rPr>
          <w:rFonts w:hint="default" w:ascii="Times New Roman" w:hAnsi="Times New Roman" w:cs="Times New Roman" w:eastAsiaTheme="minorEastAsia"/>
          <w:b/>
          <w:bCs/>
          <w:i/>
          <w:iCs/>
          <w:color w:val="auto"/>
          <w:kern w:val="2"/>
          <w:sz w:val="20"/>
          <w:szCs w:val="20"/>
          <w:lang w:eastAsia="zh-CN"/>
        </w:rPr>
        <w:t>aximum number of candidate overlaid sequences to carry LP-WUS information per OOK ON chip for one cell</w:t>
      </w:r>
      <w:r>
        <w:rPr>
          <w:rFonts w:hint="default" w:ascii="Times New Roman" w:hAnsi="Times New Roman" w:cs="Times New Roman" w:eastAsiaTheme="minorEastAsia"/>
          <w:b/>
          <w:bCs/>
          <w:i/>
          <w:iCs/>
          <w:color w:val="auto"/>
          <w:kern w:val="2"/>
          <w:sz w:val="20"/>
          <w:szCs w:val="20"/>
          <w:lang w:val="en-US" w:eastAsia="zh-CN"/>
        </w:rPr>
        <w:t xml:space="preserve"> is 4.</w:t>
      </w:r>
    </w:p>
    <w:bookmarkEnd w:id="197"/>
    <w:p>
      <w:pPr>
        <w:pStyle w:val="4"/>
        <w:spacing w:before="120"/>
        <w:rPr>
          <w:lang w:val="en-US"/>
        </w:rPr>
      </w:pPr>
      <w:bookmarkStart w:id="217" w:name="OLE_LINK65"/>
      <w:r>
        <w:rPr>
          <w:rFonts w:hint="eastAsia"/>
          <w:lang w:val="en-US"/>
        </w:rPr>
        <w:t>Coverage improvement</w:t>
      </w:r>
      <w:r>
        <w:rPr>
          <w:rFonts w:hint="eastAsia"/>
          <w:lang w:val="en-US" w:eastAsia="zh-CN"/>
        </w:rPr>
        <w:t xml:space="preserve"> to achieve coverage of PUSCH for Msg3</w:t>
      </w:r>
    </w:p>
    <w:bookmarkEnd w:id="217"/>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rPr>
      </w:pPr>
      <w:r>
        <w:rPr>
          <w:rFonts w:hint="eastAsia"/>
          <w:lang w:val="en-US" w:eastAsia="zh-CN"/>
        </w:rPr>
        <w:t>In RAN1#117 meeting, the following agreement on coverage performance was made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autoSpaceDE/>
              <w:autoSpaceDN/>
              <w:bidi w:val="0"/>
              <w:adjustRightInd/>
              <w:snapToGrid w:val="0"/>
              <w:spacing w:after="181" w:afterLines="50" w:line="276" w:lineRule="auto"/>
              <w:textAlignment w:val="auto"/>
              <w:rPr>
                <w:lang w:eastAsia="zh-CN"/>
              </w:rPr>
            </w:pPr>
            <w:r>
              <w:rPr>
                <w:highlight w:val="green"/>
                <w:lang w:eastAsia="zh-CN"/>
              </w:rPr>
              <w:t>Agreement</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lang w:eastAsia="zh-CN"/>
              </w:rPr>
            </w:pPr>
            <w:r>
              <w:rPr>
                <w:lang w:eastAsia="zh-CN"/>
              </w:rPr>
              <w:t xml:space="preserve">For evaluation of LP-WUS and LP-SS design to </w:t>
            </w:r>
            <w:bookmarkStart w:id="218" w:name="OLE_LINK345"/>
            <w:r>
              <w:rPr>
                <w:lang w:eastAsia="zh-CN"/>
              </w:rPr>
              <w:t>achieve coverage of PUSCH for message3</w:t>
            </w:r>
            <w:bookmarkEnd w:id="218"/>
            <w:r>
              <w:rPr>
                <w:lang w:eastAsia="zh-CN"/>
              </w:rPr>
              <w:t xml:space="preserve"> from RAN1 perspective, at least the following SNR values should be considered: </w:t>
            </w:r>
          </w:p>
          <w:p>
            <w:pPr>
              <w:keepNext w:val="0"/>
              <w:keepLines w:val="0"/>
              <w:pageBreakBefore w:val="0"/>
              <w:numPr>
                <w:ilvl w:val="0"/>
                <w:numId w:val="39"/>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微软雅黑"/>
                <w:iCs/>
                <w:szCs w:val="20"/>
                <w:lang w:eastAsia="zh-CN"/>
              </w:rPr>
            </w:pPr>
            <w:r>
              <w:rPr>
                <w:rFonts w:hint="eastAsia" w:ascii="Times New Roman" w:hAnsi="Times New Roman" w:eastAsia="微软雅黑"/>
                <w:iCs/>
                <w:szCs w:val="20"/>
                <w:lang w:eastAsia="zh-CN"/>
              </w:rPr>
              <w:t>S</w:t>
            </w:r>
            <w:r>
              <w:rPr>
                <w:rFonts w:ascii="Times New Roman" w:hAnsi="Times New Roman" w:eastAsia="微软雅黑"/>
                <w:iCs/>
                <w:szCs w:val="20"/>
                <w:lang w:eastAsia="zh-CN"/>
              </w:rPr>
              <w:t>NR=-3dB for NF of LR = NF of MR+ 8dB</w:t>
            </w:r>
          </w:p>
          <w:p>
            <w:pPr>
              <w:keepNext w:val="0"/>
              <w:keepLines w:val="0"/>
              <w:pageBreakBefore w:val="0"/>
              <w:numPr>
                <w:ilvl w:val="0"/>
                <w:numId w:val="39"/>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微软雅黑"/>
                <w:iCs/>
                <w:szCs w:val="20"/>
                <w:lang w:eastAsia="zh-CN"/>
              </w:rPr>
            </w:pPr>
            <w:r>
              <w:rPr>
                <w:rFonts w:hint="eastAsia" w:ascii="Times New Roman" w:hAnsi="Times New Roman" w:eastAsia="微软雅黑"/>
                <w:iCs/>
                <w:szCs w:val="20"/>
                <w:lang w:eastAsia="zh-CN"/>
              </w:rPr>
              <w:t>S</w:t>
            </w:r>
            <w:r>
              <w:rPr>
                <w:rFonts w:ascii="Times New Roman" w:hAnsi="Times New Roman" w:eastAsia="微软雅黑"/>
                <w:iCs/>
                <w:szCs w:val="20"/>
                <w:lang w:eastAsia="zh-CN"/>
              </w:rPr>
              <w:t>NR= -0.5dB for NF of LR = NF of MR+ 5dB</w:t>
            </w:r>
          </w:p>
          <w:p>
            <w:pPr>
              <w:keepNext w:val="0"/>
              <w:keepLines w:val="0"/>
              <w:pageBreakBefore w:val="0"/>
              <w:numPr>
                <w:ilvl w:val="0"/>
                <w:numId w:val="39"/>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微软雅黑"/>
                <w:iCs/>
                <w:szCs w:val="20"/>
                <w:lang w:eastAsia="zh-CN"/>
              </w:rPr>
            </w:pPr>
            <w:r>
              <w:rPr>
                <w:rFonts w:hint="eastAsia" w:ascii="Times New Roman" w:hAnsi="Times New Roman" w:eastAsia="微软雅黑"/>
                <w:iCs/>
                <w:szCs w:val="20"/>
                <w:lang w:eastAsia="zh-CN"/>
              </w:rPr>
              <w:t>S</w:t>
            </w:r>
            <w:r>
              <w:rPr>
                <w:rFonts w:ascii="Times New Roman" w:hAnsi="Times New Roman" w:eastAsia="微软雅黑"/>
                <w:iCs/>
                <w:szCs w:val="20"/>
                <w:lang w:eastAsia="zh-CN"/>
              </w:rPr>
              <w:t>NR=2dB for NF of LR = NF of MR+ 2dB</w:t>
            </w:r>
          </w:p>
          <w:p>
            <w:pPr>
              <w:keepNext w:val="0"/>
              <w:keepLines w:val="0"/>
              <w:pageBreakBefore w:val="0"/>
              <w:numPr>
                <w:ilvl w:val="0"/>
                <w:numId w:val="39"/>
              </w:numPr>
              <w:kinsoku/>
              <w:wordWrap/>
              <w:overflowPunct/>
              <w:topLinePunct w:val="0"/>
              <w:autoSpaceDE/>
              <w:autoSpaceDN/>
              <w:bidi w:val="0"/>
              <w:adjustRightInd/>
              <w:snapToGrid w:val="0"/>
              <w:spacing w:after="181" w:afterLines="50" w:line="276" w:lineRule="auto"/>
              <w:textAlignment w:val="auto"/>
              <w:rPr>
                <w:rFonts w:hint="eastAsia"/>
                <w:vertAlign w:val="baseline"/>
              </w:rPr>
            </w:pPr>
            <w:r>
              <w:rPr>
                <w:rFonts w:ascii="Times New Roman" w:hAnsi="Times New Roman" w:eastAsia="微软雅黑"/>
                <w:iCs/>
                <w:szCs w:val="20"/>
                <w:lang w:eastAsia="zh-CN"/>
              </w:rPr>
              <w:t>Note 1: The NF of MR is assumed as 7dB</w:t>
            </w:r>
          </w:p>
        </w:tc>
      </w:tr>
    </w:tbl>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eastAsia"/>
        </w:rPr>
      </w:pPr>
      <w:r>
        <w:rPr>
          <w:rFonts w:hint="eastAsia"/>
          <w:lang w:val="en-US" w:eastAsia="zh-CN"/>
        </w:rPr>
        <w:t>As our OOK based LP-WUR simulation results shown in section 6.3.1, SNR at about 0.8dB can achieve BLER=1% for LP-WUS carrying 8bits information and 8 bits CRC. In order to achieve the</w:t>
      </w:r>
      <w:r>
        <w:rPr>
          <w:lang w:eastAsia="zh-CN"/>
        </w:rPr>
        <w:t xml:space="preserve"> coverage of PUSCH </w:t>
      </w:r>
      <w:r>
        <w:rPr>
          <w:rFonts w:hint="eastAsia"/>
          <w:lang w:val="en-US" w:eastAsia="zh-CN"/>
        </w:rPr>
        <w:t xml:space="preserve">Msg3, at least [1.2dB, 3.8dB] coverage improvement should be supported according to different NF value of LR.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eastAsia"/>
        </w:rPr>
      </w:pPr>
      <w:r>
        <w:rPr>
          <w:rFonts w:hint="eastAsia"/>
        </w:rPr>
        <w:t xml:space="preserve">In this section, some coverage improvement schemes are discussed and preliminary simulation results are also provided to show </w:t>
      </w:r>
      <w:r>
        <w:t>the</w:t>
      </w:r>
      <w:r>
        <w:rPr>
          <w:rFonts w:hint="eastAsia"/>
        </w:rPr>
        <w:t xml:space="preserve"> detection performance gain.</w:t>
      </w:r>
    </w:p>
    <w:p>
      <w:pPr>
        <w:pStyle w:val="5"/>
        <w:spacing w:before="120"/>
        <w:ind w:left="420"/>
        <w:rPr>
          <w:lang w:val="en-US"/>
        </w:rPr>
      </w:pPr>
      <w:r>
        <w:rPr>
          <w:rFonts w:hint="eastAsia"/>
          <w:lang w:val="en-US"/>
        </w:rPr>
        <w:t>Detection with sliding window</w:t>
      </w:r>
    </w:p>
    <w:p>
      <w:pPr>
        <w:numPr>
          <w:ilvl w:val="0"/>
          <w:numId w:val="31"/>
        </w:numPr>
        <w:spacing w:before="120" w:afterLines="50" w:line="276" w:lineRule="auto"/>
      </w:pPr>
      <w:bookmarkStart w:id="219" w:name="OLE_LINK51"/>
      <w:bookmarkStart w:id="220" w:name="OLE_LINK156"/>
      <w:r>
        <w:rPr>
          <w:rFonts w:hint="eastAsia"/>
          <w:b/>
          <w:bCs/>
        </w:rPr>
        <w:t>Simulation assumptions</w:t>
      </w:r>
    </w:p>
    <w:p>
      <w:pPr>
        <w:widowControl w:val="0"/>
        <w:numPr>
          <w:ilvl w:val="0"/>
          <w:numId w:val="32"/>
        </w:numPr>
        <w:spacing w:before="120" w:afterLines="50" w:line="276" w:lineRule="auto"/>
      </w:pPr>
      <w:r>
        <w:rPr>
          <w:rFonts w:hint="eastAsia"/>
        </w:rPr>
        <w:t>8</w:t>
      </w:r>
      <w:r>
        <w:t>-</w:t>
      </w:r>
      <w:r>
        <w:rPr>
          <w:rFonts w:hint="eastAsia"/>
        </w:rPr>
        <w:t xml:space="preserve">bit </w:t>
      </w:r>
      <w:r>
        <w:t>p</w:t>
      </w:r>
      <w:r>
        <w:rPr>
          <w:rFonts w:hint="eastAsia"/>
        </w:rPr>
        <w:t>ayload size+8bit CRC</w:t>
      </w:r>
    </w:p>
    <w:p>
      <w:pPr>
        <w:widowControl w:val="0"/>
        <w:numPr>
          <w:ilvl w:val="0"/>
          <w:numId w:val="32"/>
        </w:numPr>
        <w:spacing w:before="120" w:afterLines="50" w:line="276" w:lineRule="auto"/>
      </w:pPr>
      <w:r>
        <w:rPr>
          <w:rFonts w:hint="eastAsia"/>
        </w:rPr>
        <w:t>LP-WUS BW=12RB (not including guardband)</w:t>
      </w:r>
    </w:p>
    <w:p>
      <w:pPr>
        <w:widowControl w:val="0"/>
        <w:numPr>
          <w:ilvl w:val="0"/>
          <w:numId w:val="32"/>
        </w:numPr>
        <w:spacing w:before="120" w:afterLines="50" w:line="276" w:lineRule="auto"/>
      </w:pPr>
      <w:r>
        <w:rPr>
          <w:rFonts w:hint="eastAsia"/>
        </w:rPr>
        <w:t>Guardband=1PRB</w:t>
      </w:r>
    </w:p>
    <w:p>
      <w:pPr>
        <w:widowControl w:val="0"/>
        <w:numPr>
          <w:ilvl w:val="0"/>
          <w:numId w:val="32"/>
        </w:numPr>
        <w:spacing w:before="120" w:afterLines="50" w:line="276" w:lineRule="auto"/>
      </w:pPr>
      <w:r>
        <w:rPr>
          <w:rFonts w:hint="eastAsia"/>
        </w:rPr>
        <w:t>SCS=30KHz</w:t>
      </w:r>
    </w:p>
    <w:p>
      <w:pPr>
        <w:widowControl w:val="0"/>
        <w:numPr>
          <w:ilvl w:val="0"/>
          <w:numId w:val="32"/>
        </w:numPr>
        <w:spacing w:before="120" w:afterLines="50" w:line="276" w:lineRule="auto"/>
      </w:pPr>
      <w:r>
        <w:rPr>
          <w:rFonts w:hint="eastAsia"/>
        </w:rPr>
        <w:t>M=2</w:t>
      </w:r>
    </w:p>
    <w:p>
      <w:pPr>
        <w:widowControl w:val="0"/>
        <w:numPr>
          <w:ilvl w:val="0"/>
          <w:numId w:val="32"/>
        </w:numPr>
        <w:spacing w:before="120" w:afterLines="50" w:line="276" w:lineRule="auto"/>
      </w:pPr>
      <w:r>
        <w:rPr>
          <w:rFonts w:hint="eastAsia"/>
        </w:rPr>
        <w:t>Manchester 1/2</w:t>
      </w:r>
    </w:p>
    <w:p>
      <w:pPr>
        <w:widowControl w:val="0"/>
        <w:numPr>
          <w:ilvl w:val="0"/>
          <w:numId w:val="32"/>
        </w:numPr>
        <w:spacing w:before="120" w:afterLines="50" w:line="276" w:lineRule="auto"/>
      </w:pPr>
      <w:r>
        <w:rPr>
          <w:rFonts w:hint="eastAsia"/>
        </w:rPr>
        <w:t>Support envelope detection with sliding window in LP-WUS receiver</w:t>
      </w:r>
    </w:p>
    <w:p>
      <w:pPr>
        <w:widowControl w:val="0"/>
        <w:numPr>
          <w:ilvl w:val="1"/>
          <w:numId w:val="32"/>
        </w:numPr>
        <w:spacing w:before="120" w:afterLines="50" w:line="276" w:lineRule="auto"/>
      </w:pPr>
      <w:r>
        <w:rPr>
          <w:rFonts w:hint="eastAsia"/>
        </w:rPr>
        <w:t>Sliding window = [-72:12:72] sampling points</w:t>
      </w:r>
    </w:p>
    <w:p>
      <w:pPr>
        <w:widowControl w:val="0"/>
        <w:numPr>
          <w:ilvl w:val="0"/>
          <w:numId w:val="32"/>
        </w:numPr>
        <w:spacing w:before="120" w:afterLines="50" w:line="276" w:lineRule="auto"/>
      </w:pPr>
      <w:r>
        <w:rPr>
          <w:rFonts w:hint="eastAsia"/>
        </w:rPr>
        <w:t>Other simulation assumptions refer to Appendix A</w:t>
      </w:r>
    </w:p>
    <w:bookmarkEnd w:id="219"/>
    <w:p>
      <w:pPr>
        <w:numPr>
          <w:ilvl w:val="0"/>
          <w:numId w:val="31"/>
        </w:numPr>
        <w:spacing w:before="120" w:afterLines="50" w:line="276" w:lineRule="auto"/>
        <w:rPr>
          <w:b/>
          <w:bCs/>
        </w:rPr>
      </w:pPr>
      <w:r>
        <w:rPr>
          <w:rFonts w:hint="eastAsia"/>
          <w:b/>
          <w:bCs/>
        </w:rPr>
        <w:t>Simulation results</w:t>
      </w:r>
    </w:p>
    <w:bookmarkEnd w:id="220"/>
    <w:p>
      <w:pPr>
        <w:spacing w:before="120" w:afterLines="50" w:line="276" w:lineRule="auto"/>
        <w:jc w:val="center"/>
      </w:pPr>
      <w:r>
        <w:drawing>
          <wp:inline distT="0" distB="0" distL="114300" distR="114300">
            <wp:extent cx="3332480" cy="2258695"/>
            <wp:effectExtent l="0" t="0" r="1270"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1"/>
                    <a:stretch>
                      <a:fillRect/>
                    </a:stretch>
                  </pic:blipFill>
                  <pic:spPr>
                    <a:xfrm>
                      <a:off x="0" y="0"/>
                      <a:ext cx="3332480" cy="2258695"/>
                    </a:xfrm>
                    <a:prstGeom prst="rect">
                      <a:avLst/>
                    </a:prstGeom>
                    <a:noFill/>
                    <a:ln>
                      <a:noFill/>
                    </a:ln>
                  </pic:spPr>
                </pic:pic>
              </a:graphicData>
            </a:graphic>
          </wp:inline>
        </w:drawing>
      </w:r>
    </w:p>
    <w:p>
      <w:pPr>
        <w:spacing w:before="120" w:afterLines="50" w:line="276" w:lineRule="auto"/>
        <w:jc w:val="center"/>
        <w:rPr>
          <w:b/>
          <w:bCs/>
        </w:rPr>
      </w:pPr>
      <w:bookmarkStart w:id="221" w:name="OLE_LINK213"/>
      <w:r>
        <w:rPr>
          <w:rFonts w:hint="eastAsia"/>
          <w:b/>
          <w:bCs/>
        </w:rPr>
        <w:t xml:space="preserve">Figure </w:t>
      </w:r>
      <w:r>
        <w:rPr>
          <w:rFonts w:hint="eastAsia"/>
          <w:b/>
          <w:bCs/>
          <w:lang w:val="en-US" w:eastAsia="zh-CN"/>
        </w:rPr>
        <w:t>15</w:t>
      </w:r>
      <w:r>
        <w:rPr>
          <w:rFonts w:hint="eastAsia"/>
          <w:b/>
          <w:bCs/>
        </w:rPr>
        <w:t xml:space="preserve">: </w:t>
      </w:r>
      <w:bookmarkStart w:id="222" w:name="OLE_LINK177"/>
      <w:r>
        <w:rPr>
          <w:rFonts w:hint="eastAsia"/>
          <w:b/>
          <w:bCs/>
        </w:rPr>
        <w:t>OOK based LP-WUS detection performance with/without sliding window</w:t>
      </w:r>
      <w:bookmarkEnd w:id="222"/>
    </w:p>
    <w:bookmarkEnd w:id="221"/>
    <w:p>
      <w:pPr>
        <w:spacing w:before="120" w:afterLines="50" w:line="276" w:lineRule="auto"/>
        <w:jc w:val="center"/>
        <w:rPr>
          <w:b/>
          <w:bCs/>
        </w:rPr>
      </w:pPr>
      <w:r>
        <w:rPr>
          <w:rFonts w:hint="eastAsia"/>
          <w:b/>
          <w:bCs/>
        </w:rPr>
        <w:t xml:space="preserve">Table </w:t>
      </w:r>
      <w:r>
        <w:rPr>
          <w:rFonts w:hint="eastAsia"/>
          <w:b/>
          <w:bCs/>
          <w:lang w:val="en-US" w:eastAsia="zh-CN"/>
        </w:rPr>
        <w:t>24</w:t>
      </w:r>
      <w:r>
        <w:rPr>
          <w:rFonts w:hint="eastAsia"/>
          <w:b/>
          <w:bCs/>
        </w:rPr>
        <w:t>: Summary of OOK based LP-WUS detection performance with/without sliding window</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dxa"/>
          </w:tcPr>
          <w:p>
            <w:pPr>
              <w:spacing w:before="120" w:afterLines="50" w:line="276" w:lineRule="auto"/>
            </w:pPr>
            <w:r>
              <w:rPr>
                <w:rFonts w:hint="eastAsia"/>
              </w:rPr>
              <w:t>SNR@BLER=1% (dB)</w:t>
            </w:r>
          </w:p>
        </w:tc>
        <w:tc>
          <w:tcPr>
            <w:tcW w:w="1836" w:type="dxa"/>
          </w:tcPr>
          <w:p>
            <w:pPr>
              <w:spacing w:before="120" w:afterLines="50" w:line="276" w:lineRule="auto"/>
            </w:pPr>
            <w:r>
              <w:rPr>
                <w:rFonts w:hint="eastAsia"/>
              </w:rPr>
              <w:t>OOK-4, M=2, No sliding window</w:t>
            </w:r>
          </w:p>
        </w:tc>
        <w:tc>
          <w:tcPr>
            <w:tcW w:w="1837" w:type="dxa"/>
          </w:tcPr>
          <w:p>
            <w:pPr>
              <w:spacing w:before="120" w:afterLines="50" w:line="276" w:lineRule="auto"/>
            </w:pPr>
            <w:r>
              <w:rPr>
                <w:rFonts w:hint="eastAsia"/>
              </w:rPr>
              <w:t>OOK-4, M=2, with sliding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dxa"/>
          </w:tcPr>
          <w:p>
            <w:pPr>
              <w:spacing w:before="120" w:afterLines="50" w:line="276" w:lineRule="auto"/>
            </w:pPr>
            <w:r>
              <w:rPr>
                <w:rFonts w:hint="eastAsia"/>
              </w:rPr>
              <w:t>BW = 12RBs</w:t>
            </w:r>
          </w:p>
        </w:tc>
        <w:tc>
          <w:tcPr>
            <w:tcW w:w="1836" w:type="dxa"/>
          </w:tcPr>
          <w:p>
            <w:pPr>
              <w:spacing w:before="120" w:afterLines="50" w:line="276" w:lineRule="auto"/>
            </w:pPr>
            <w:r>
              <w:rPr>
                <w:rFonts w:hint="eastAsia"/>
              </w:rPr>
              <w:t xml:space="preserve">1.89 </w:t>
            </w:r>
          </w:p>
        </w:tc>
        <w:tc>
          <w:tcPr>
            <w:tcW w:w="1837" w:type="dxa"/>
          </w:tcPr>
          <w:p>
            <w:pPr>
              <w:spacing w:before="120" w:afterLines="50" w:line="276" w:lineRule="auto"/>
            </w:pPr>
            <w:r>
              <w:rPr>
                <w:rFonts w:hint="eastAsia"/>
              </w:rPr>
              <w:t>0.61</w:t>
            </w:r>
          </w:p>
        </w:tc>
      </w:tr>
    </w:tbl>
    <w:p>
      <w:pPr>
        <w:spacing w:before="120" w:afterLines="50" w:line="276" w:lineRule="auto"/>
        <w:rPr>
          <w:b/>
          <w:bCs/>
          <w:i/>
          <w:iCs/>
        </w:rPr>
      </w:pPr>
      <w:r>
        <w:rPr>
          <w:rFonts w:hint="eastAsia"/>
          <w:b/>
          <w:bCs/>
          <w:i/>
          <w:iCs/>
        </w:rPr>
        <w:t>Observation</w:t>
      </w:r>
      <w:r>
        <w:rPr>
          <w:rFonts w:hint="eastAsia"/>
          <w:b/>
          <w:bCs/>
          <w:i/>
          <w:iCs/>
          <w:lang w:val="en-US" w:eastAsia="zh-CN"/>
        </w:rPr>
        <w:t xml:space="preserve"> 28</w:t>
      </w:r>
      <w:r>
        <w:rPr>
          <w:rFonts w:hint="eastAsia"/>
          <w:b/>
          <w:bCs/>
          <w:i/>
          <w:iCs/>
        </w:rPr>
        <w:t>:</w:t>
      </w:r>
      <w:bookmarkStart w:id="223" w:name="OLE_LINK71"/>
      <w:r>
        <w:rPr>
          <w:b/>
          <w:bCs/>
          <w:i/>
          <w:iCs/>
        </w:rPr>
        <w:t xml:space="preserve"> </w:t>
      </w:r>
      <w:r>
        <w:rPr>
          <w:rFonts w:hint="eastAsia"/>
          <w:b/>
          <w:bCs/>
          <w:i/>
          <w:iCs/>
        </w:rPr>
        <w:t>For OOK based LP-WUS, LP-WUR with sliding window can provide about 1.28dB coverage gain.</w:t>
      </w:r>
    </w:p>
    <w:bookmarkEnd w:id="223"/>
    <w:p>
      <w:pPr>
        <w:pStyle w:val="5"/>
        <w:spacing w:before="120"/>
        <w:ind w:left="420"/>
        <w:rPr>
          <w:lang w:val="en-US"/>
        </w:rPr>
      </w:pPr>
      <w:r>
        <w:rPr>
          <w:rFonts w:hint="eastAsia"/>
          <w:lang w:val="en-US"/>
        </w:rPr>
        <w:t>Repetition</w:t>
      </w:r>
    </w:p>
    <w:p>
      <w:pPr>
        <w:numPr>
          <w:ilvl w:val="0"/>
          <w:numId w:val="31"/>
        </w:numPr>
        <w:spacing w:before="120" w:afterLines="50" w:line="276" w:lineRule="auto"/>
      </w:pPr>
      <w:bookmarkStart w:id="224" w:name="OLE_LINK169"/>
      <w:r>
        <w:rPr>
          <w:b/>
          <w:bCs/>
        </w:rPr>
        <w:t>Simulation assumptions</w:t>
      </w:r>
    </w:p>
    <w:p>
      <w:pPr>
        <w:widowControl w:val="0"/>
        <w:numPr>
          <w:ilvl w:val="0"/>
          <w:numId w:val="32"/>
        </w:numPr>
        <w:spacing w:before="120" w:afterLines="50" w:line="276" w:lineRule="auto"/>
      </w:pPr>
      <w:r>
        <w:t>8-bit payload size+8bit CRC</w:t>
      </w:r>
    </w:p>
    <w:p>
      <w:pPr>
        <w:widowControl w:val="0"/>
        <w:numPr>
          <w:ilvl w:val="0"/>
          <w:numId w:val="32"/>
        </w:numPr>
        <w:spacing w:before="120" w:afterLines="50" w:line="276" w:lineRule="auto"/>
      </w:pPr>
      <w:r>
        <w:t>LP-WUS BW=12RB (not including guardband)</w:t>
      </w:r>
    </w:p>
    <w:p>
      <w:pPr>
        <w:widowControl w:val="0"/>
        <w:numPr>
          <w:ilvl w:val="0"/>
          <w:numId w:val="32"/>
        </w:numPr>
        <w:spacing w:before="120" w:afterLines="50" w:line="276" w:lineRule="auto"/>
      </w:pPr>
      <w:r>
        <w:t>Guardband=1PRB</w:t>
      </w:r>
    </w:p>
    <w:p>
      <w:pPr>
        <w:widowControl w:val="0"/>
        <w:numPr>
          <w:ilvl w:val="0"/>
          <w:numId w:val="32"/>
        </w:numPr>
        <w:spacing w:before="120" w:afterLines="50" w:line="276" w:lineRule="auto"/>
      </w:pPr>
      <w:r>
        <w:t>SCS=30KHz</w:t>
      </w:r>
    </w:p>
    <w:p>
      <w:pPr>
        <w:widowControl w:val="0"/>
        <w:numPr>
          <w:ilvl w:val="0"/>
          <w:numId w:val="32"/>
        </w:numPr>
        <w:spacing w:before="120" w:afterLines="50" w:line="276" w:lineRule="auto"/>
      </w:pPr>
      <w:r>
        <w:t>M=2</w:t>
      </w:r>
    </w:p>
    <w:p>
      <w:pPr>
        <w:widowControl w:val="0"/>
        <w:numPr>
          <w:ilvl w:val="0"/>
          <w:numId w:val="32"/>
        </w:numPr>
        <w:spacing w:before="120" w:afterLines="50" w:line="276" w:lineRule="auto"/>
      </w:pPr>
      <w:r>
        <w:t>Manchester 1/2</w:t>
      </w:r>
    </w:p>
    <w:p>
      <w:pPr>
        <w:widowControl w:val="0"/>
        <w:numPr>
          <w:ilvl w:val="0"/>
          <w:numId w:val="32"/>
        </w:numPr>
        <w:spacing w:before="120" w:afterLines="50" w:line="276" w:lineRule="auto"/>
      </w:pPr>
      <w:r>
        <w:t>Not support envelope detection with sliding window in LP-WUS receiver</w:t>
      </w:r>
    </w:p>
    <w:p>
      <w:pPr>
        <w:widowControl w:val="0"/>
        <w:numPr>
          <w:ilvl w:val="0"/>
          <w:numId w:val="32"/>
        </w:numPr>
        <w:spacing w:before="120" w:afterLines="50" w:line="276" w:lineRule="auto"/>
      </w:pPr>
      <w:r>
        <w:t>LP-WUS transmission with repetitions</w:t>
      </w:r>
    </w:p>
    <w:p>
      <w:pPr>
        <w:widowControl w:val="0"/>
        <w:numPr>
          <w:ilvl w:val="0"/>
          <w:numId w:val="32"/>
        </w:numPr>
        <w:spacing w:before="120" w:afterLines="50" w:line="276" w:lineRule="auto"/>
      </w:pPr>
      <w:r>
        <w:t>Other simulation assumptions refer to Appendix A</w:t>
      </w:r>
    </w:p>
    <w:bookmarkEnd w:id="224"/>
    <w:p>
      <w:pPr>
        <w:numPr>
          <w:ilvl w:val="0"/>
          <w:numId w:val="31"/>
        </w:numPr>
        <w:spacing w:before="120" w:afterLines="50" w:line="276" w:lineRule="auto"/>
        <w:rPr>
          <w:b/>
          <w:bCs/>
        </w:rPr>
      </w:pPr>
      <w:bookmarkStart w:id="225" w:name="OLE_LINK170"/>
      <w:r>
        <w:rPr>
          <w:b/>
          <w:bCs/>
        </w:rPr>
        <w:t>Simulation results</w:t>
      </w:r>
    </w:p>
    <w:bookmarkEnd w:id="225"/>
    <w:p>
      <w:pPr>
        <w:spacing w:before="120" w:afterLines="50" w:line="276" w:lineRule="auto"/>
        <w:rPr>
          <w:b/>
          <w:bCs/>
        </w:rPr>
      </w:pPr>
      <w:bookmarkStart w:id="226" w:name="OLE_LINK66"/>
      <w:r>
        <w:rPr>
          <w:b/>
          <w:bCs/>
        </w:rPr>
        <w:t>Case 1: Repetition is performed for the whole payload information</w:t>
      </w:r>
    </w:p>
    <w:bookmarkEnd w:id="226"/>
    <w:p>
      <w:pPr>
        <w:spacing w:before="120" w:afterLines="50" w:line="276" w:lineRule="auto"/>
        <w:jc w:val="center"/>
      </w:pPr>
      <w:r>
        <w:drawing>
          <wp:inline distT="0" distB="0" distL="114300" distR="114300">
            <wp:extent cx="3415030" cy="2239010"/>
            <wp:effectExtent l="0" t="0" r="13970" b="889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32"/>
                    <a:stretch>
                      <a:fillRect/>
                    </a:stretch>
                  </pic:blipFill>
                  <pic:spPr>
                    <a:xfrm>
                      <a:off x="0" y="0"/>
                      <a:ext cx="3415030" cy="2239010"/>
                    </a:xfrm>
                    <a:prstGeom prst="rect">
                      <a:avLst/>
                    </a:prstGeom>
                    <a:noFill/>
                    <a:ln>
                      <a:noFill/>
                    </a:ln>
                  </pic:spPr>
                </pic:pic>
              </a:graphicData>
            </a:graphic>
          </wp:inline>
        </w:drawing>
      </w:r>
    </w:p>
    <w:p>
      <w:pPr>
        <w:spacing w:before="120" w:afterLines="50" w:line="276" w:lineRule="auto"/>
        <w:jc w:val="center"/>
        <w:rPr>
          <w:b/>
          <w:bCs/>
        </w:rPr>
      </w:pPr>
      <w:bookmarkStart w:id="227" w:name="OLE_LINK214"/>
      <w:r>
        <w:rPr>
          <w:b/>
          <w:bCs/>
        </w:rPr>
        <w:t xml:space="preserve">Figure </w:t>
      </w:r>
      <w:r>
        <w:rPr>
          <w:rFonts w:hint="eastAsia"/>
          <w:b/>
          <w:bCs/>
          <w:lang w:val="en-US" w:eastAsia="zh-CN"/>
        </w:rPr>
        <w:t>16</w:t>
      </w:r>
      <w:r>
        <w:rPr>
          <w:b/>
          <w:bCs/>
        </w:rPr>
        <w:t xml:space="preserve">: </w:t>
      </w:r>
      <w:bookmarkStart w:id="228" w:name="OLE_LINK215"/>
      <w:r>
        <w:rPr>
          <w:b/>
          <w:bCs/>
        </w:rPr>
        <w:t>OOK based LP-WUS detection performance with whole payload information repetition</w:t>
      </w:r>
      <w:bookmarkEnd w:id="228"/>
    </w:p>
    <w:bookmarkEnd w:id="227"/>
    <w:p>
      <w:pPr>
        <w:spacing w:before="120" w:afterLines="50" w:line="276" w:lineRule="auto"/>
        <w:rPr>
          <w:b/>
          <w:bCs/>
        </w:rPr>
      </w:pPr>
      <w:r>
        <w:rPr>
          <w:b/>
          <w:bCs/>
        </w:rPr>
        <w:t xml:space="preserve">Table </w:t>
      </w:r>
      <w:r>
        <w:rPr>
          <w:rFonts w:hint="eastAsia"/>
          <w:b/>
          <w:bCs/>
          <w:lang w:val="en-US" w:eastAsia="zh-CN"/>
        </w:rPr>
        <w:t>25</w:t>
      </w:r>
      <w:r>
        <w:rPr>
          <w:b/>
          <w:bCs/>
        </w:rPr>
        <w:t>: Summary of OOK based LP-WUS detection performance with whole payload information repetition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gridCol w:w="1837"/>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bookmarkStart w:id="229" w:name="OLE_LINK173"/>
            <w:r>
              <w:t>SNR@BLER=1% (dB)</w:t>
            </w:r>
          </w:p>
        </w:tc>
        <w:tc>
          <w:tcPr>
            <w:tcW w:w="1836" w:type="dxa"/>
          </w:tcPr>
          <w:p>
            <w:pPr>
              <w:spacing w:before="120" w:afterLines="50" w:line="276" w:lineRule="auto"/>
            </w:pPr>
            <w:bookmarkStart w:id="230" w:name="OLE_LINK172"/>
            <w:r>
              <w:t xml:space="preserve">OOK-4, M=2, </w:t>
            </w:r>
            <w:bookmarkEnd w:id="230"/>
          </w:p>
        </w:tc>
        <w:tc>
          <w:tcPr>
            <w:tcW w:w="1837" w:type="dxa"/>
          </w:tcPr>
          <w:p>
            <w:pPr>
              <w:spacing w:before="120" w:afterLines="50" w:line="276" w:lineRule="auto"/>
            </w:pPr>
            <w:r>
              <w:t>OOK-4, M=2, Repetition=2</w:t>
            </w:r>
          </w:p>
        </w:tc>
        <w:tc>
          <w:tcPr>
            <w:tcW w:w="1837" w:type="dxa"/>
          </w:tcPr>
          <w:p>
            <w:pPr>
              <w:spacing w:before="120" w:afterLines="50" w:line="276" w:lineRule="auto"/>
            </w:pPr>
            <w:r>
              <w:t>OOK-4, M=2, Repetition=4</w:t>
            </w:r>
          </w:p>
        </w:tc>
        <w:tc>
          <w:tcPr>
            <w:tcW w:w="1837" w:type="dxa"/>
          </w:tcPr>
          <w:p>
            <w:pPr>
              <w:spacing w:before="120" w:afterLines="50" w:line="276" w:lineRule="auto"/>
            </w:pPr>
            <w:r>
              <w:t>OOK-4, M=2, Repetition=8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t>BW = 12RBs</w:t>
            </w:r>
          </w:p>
        </w:tc>
        <w:tc>
          <w:tcPr>
            <w:tcW w:w="1836" w:type="dxa"/>
          </w:tcPr>
          <w:p>
            <w:pPr>
              <w:spacing w:before="120" w:afterLines="50" w:line="276" w:lineRule="auto"/>
            </w:pPr>
            <w:r>
              <w:t xml:space="preserve">1.89 </w:t>
            </w:r>
          </w:p>
        </w:tc>
        <w:tc>
          <w:tcPr>
            <w:tcW w:w="1837" w:type="dxa"/>
          </w:tcPr>
          <w:p>
            <w:pPr>
              <w:spacing w:before="120" w:afterLines="50" w:line="276" w:lineRule="auto"/>
            </w:pPr>
            <w:r>
              <w:t xml:space="preserve"> 0.72</w:t>
            </w:r>
          </w:p>
        </w:tc>
        <w:tc>
          <w:tcPr>
            <w:tcW w:w="1837" w:type="dxa"/>
          </w:tcPr>
          <w:p>
            <w:pPr>
              <w:spacing w:before="120" w:afterLines="50" w:line="276" w:lineRule="auto"/>
            </w:pPr>
            <w:r>
              <w:t>-0.82</w:t>
            </w:r>
          </w:p>
        </w:tc>
        <w:tc>
          <w:tcPr>
            <w:tcW w:w="1837" w:type="dxa"/>
          </w:tcPr>
          <w:p>
            <w:pPr>
              <w:spacing w:before="120" w:afterLines="50" w:line="276" w:lineRule="auto"/>
            </w:pPr>
            <w:r>
              <w:t>-2.26</w:t>
            </w:r>
          </w:p>
        </w:tc>
      </w:tr>
      <w:bookmarkEnd w:id="229"/>
    </w:tbl>
    <w:p>
      <w:pPr>
        <w:spacing w:before="120" w:afterLines="50" w:line="276" w:lineRule="auto"/>
        <w:rPr>
          <w:b/>
          <w:bCs/>
        </w:rPr>
      </w:pPr>
    </w:p>
    <w:p>
      <w:pPr>
        <w:spacing w:before="120" w:afterLines="50" w:line="276" w:lineRule="auto"/>
        <w:rPr>
          <w:b/>
          <w:bCs/>
        </w:rPr>
      </w:pPr>
      <w:r>
        <w:rPr>
          <w:b/>
          <w:bCs/>
        </w:rPr>
        <w:t>Case 2: Repetition is performed per bit information</w:t>
      </w:r>
    </w:p>
    <w:p>
      <w:pPr>
        <w:spacing w:before="120" w:afterLines="50" w:line="276" w:lineRule="auto"/>
        <w:jc w:val="center"/>
      </w:pPr>
      <w:r>
        <w:drawing>
          <wp:inline distT="0" distB="0" distL="114300" distR="114300">
            <wp:extent cx="3568700" cy="2324735"/>
            <wp:effectExtent l="0" t="0" r="12700" b="1841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33"/>
                    <a:stretch>
                      <a:fillRect/>
                    </a:stretch>
                  </pic:blipFill>
                  <pic:spPr>
                    <a:xfrm>
                      <a:off x="0" y="0"/>
                      <a:ext cx="3568700" cy="2324735"/>
                    </a:xfrm>
                    <a:prstGeom prst="rect">
                      <a:avLst/>
                    </a:prstGeom>
                    <a:noFill/>
                    <a:ln>
                      <a:noFill/>
                    </a:ln>
                  </pic:spPr>
                </pic:pic>
              </a:graphicData>
            </a:graphic>
          </wp:inline>
        </w:drawing>
      </w:r>
    </w:p>
    <w:p>
      <w:pPr>
        <w:spacing w:before="120" w:afterLines="50" w:line="276" w:lineRule="auto"/>
        <w:jc w:val="center"/>
        <w:rPr>
          <w:b/>
          <w:bCs/>
        </w:rPr>
      </w:pPr>
      <w:bookmarkStart w:id="231" w:name="OLE_LINK216"/>
      <w:r>
        <w:rPr>
          <w:b/>
          <w:bCs/>
        </w:rPr>
        <w:t xml:space="preserve">Figure </w:t>
      </w:r>
      <w:r>
        <w:rPr>
          <w:rFonts w:hint="eastAsia"/>
          <w:b/>
          <w:bCs/>
          <w:lang w:val="en-US" w:eastAsia="zh-CN"/>
        </w:rPr>
        <w:t>17</w:t>
      </w:r>
      <w:r>
        <w:rPr>
          <w:b/>
          <w:bCs/>
        </w:rPr>
        <w:t>: OOK based LP-WUS detection performance with whole bit information repetition</w:t>
      </w:r>
    </w:p>
    <w:bookmarkEnd w:id="231"/>
    <w:p>
      <w:pPr>
        <w:spacing w:before="120" w:afterLines="50" w:line="276" w:lineRule="auto"/>
        <w:rPr>
          <w:b/>
          <w:bCs/>
        </w:rPr>
      </w:pPr>
      <w:r>
        <w:rPr>
          <w:b/>
          <w:bCs/>
        </w:rPr>
        <w:t xml:space="preserve">Table </w:t>
      </w:r>
      <w:r>
        <w:rPr>
          <w:rFonts w:hint="eastAsia"/>
          <w:b/>
          <w:bCs/>
          <w:lang w:val="en-US" w:eastAsia="zh-CN"/>
        </w:rPr>
        <w:t>26</w:t>
      </w:r>
      <w:r>
        <w:rPr>
          <w:b/>
          <w:bCs/>
        </w:rPr>
        <w:t>: Summary of OOK based LP-WUS detection performance with whole payload information repetition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gridCol w:w="1837"/>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bookmarkStart w:id="232" w:name="OLE_LINK175"/>
            <w:r>
              <w:t>SNR@BLER=1% (dB)</w:t>
            </w:r>
          </w:p>
        </w:tc>
        <w:tc>
          <w:tcPr>
            <w:tcW w:w="1836" w:type="dxa"/>
          </w:tcPr>
          <w:p>
            <w:pPr>
              <w:spacing w:before="120" w:afterLines="50" w:line="276" w:lineRule="auto"/>
            </w:pPr>
            <w:r>
              <w:t>OOK-4, M=2,</w:t>
            </w:r>
          </w:p>
        </w:tc>
        <w:tc>
          <w:tcPr>
            <w:tcW w:w="1837" w:type="dxa"/>
          </w:tcPr>
          <w:p>
            <w:pPr>
              <w:spacing w:before="120" w:afterLines="50" w:line="276" w:lineRule="auto"/>
            </w:pPr>
            <w:r>
              <w:t>OOK-4, M=2, BitRepetition=2</w:t>
            </w:r>
          </w:p>
        </w:tc>
        <w:tc>
          <w:tcPr>
            <w:tcW w:w="1837" w:type="dxa"/>
          </w:tcPr>
          <w:p>
            <w:pPr>
              <w:spacing w:before="120" w:afterLines="50" w:line="276" w:lineRule="auto"/>
            </w:pPr>
            <w:r>
              <w:t>OOK-4, M=2, BitRepetition=4</w:t>
            </w:r>
          </w:p>
        </w:tc>
        <w:tc>
          <w:tcPr>
            <w:tcW w:w="1837" w:type="dxa"/>
          </w:tcPr>
          <w:p>
            <w:pPr>
              <w:spacing w:before="120" w:afterLines="50" w:line="276" w:lineRule="auto"/>
            </w:pPr>
            <w:r>
              <w:t>OOK-4, M=2, BitRepetition=8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t>BW = 12RBs</w:t>
            </w:r>
          </w:p>
        </w:tc>
        <w:tc>
          <w:tcPr>
            <w:tcW w:w="1836" w:type="dxa"/>
          </w:tcPr>
          <w:p>
            <w:pPr>
              <w:spacing w:before="120" w:afterLines="50" w:line="276" w:lineRule="auto"/>
            </w:pPr>
            <w:r>
              <w:t>1.89</w:t>
            </w:r>
          </w:p>
        </w:tc>
        <w:tc>
          <w:tcPr>
            <w:tcW w:w="1837" w:type="dxa"/>
          </w:tcPr>
          <w:p>
            <w:pPr>
              <w:spacing w:before="120" w:afterLines="50" w:line="276" w:lineRule="auto"/>
            </w:pPr>
            <w:r>
              <w:t>0.21</w:t>
            </w:r>
          </w:p>
        </w:tc>
        <w:tc>
          <w:tcPr>
            <w:tcW w:w="1837" w:type="dxa"/>
          </w:tcPr>
          <w:p>
            <w:pPr>
              <w:spacing w:before="120" w:afterLines="50" w:line="276" w:lineRule="auto"/>
            </w:pPr>
            <w:r>
              <w:t>-1.82</w:t>
            </w:r>
          </w:p>
        </w:tc>
        <w:tc>
          <w:tcPr>
            <w:tcW w:w="1837" w:type="dxa"/>
          </w:tcPr>
          <w:p>
            <w:pPr>
              <w:spacing w:before="120" w:afterLines="50" w:line="276" w:lineRule="auto"/>
            </w:pPr>
            <w:r>
              <w:t>-3.75</w:t>
            </w:r>
          </w:p>
        </w:tc>
      </w:tr>
      <w:bookmarkEnd w:id="232"/>
    </w:tbl>
    <w:p>
      <w:pPr>
        <w:spacing w:before="120" w:afterLines="50" w:line="276" w:lineRule="auto"/>
        <w:rPr>
          <w:b/>
          <w:bCs/>
          <w:i/>
          <w:iCs/>
        </w:rPr>
      </w:pPr>
      <w:bookmarkStart w:id="233" w:name="OLE_LINK174"/>
      <w:bookmarkStart w:id="234" w:name="OLE_LINK241"/>
      <w:r>
        <w:rPr>
          <w:b/>
          <w:bCs/>
          <w:i/>
          <w:iCs/>
        </w:rPr>
        <w:t>Observation</w:t>
      </w:r>
      <w:r>
        <w:rPr>
          <w:rFonts w:hint="eastAsia"/>
          <w:b/>
          <w:bCs/>
          <w:i/>
          <w:iCs/>
        </w:rPr>
        <w:t xml:space="preserve"> </w:t>
      </w:r>
      <w:r>
        <w:rPr>
          <w:rFonts w:hint="eastAsia"/>
          <w:b/>
          <w:bCs/>
          <w:i/>
          <w:iCs/>
          <w:lang w:val="en-US" w:eastAsia="zh-CN"/>
        </w:rPr>
        <w:t>29</w:t>
      </w:r>
      <w:r>
        <w:rPr>
          <w:b/>
          <w:bCs/>
          <w:i/>
          <w:iCs/>
        </w:rPr>
        <w:t>:</w:t>
      </w:r>
      <w:bookmarkStart w:id="235" w:name="OLE_LINK166"/>
      <w:r>
        <w:rPr>
          <w:b/>
          <w:bCs/>
          <w:i/>
          <w:iCs/>
        </w:rPr>
        <w:t xml:space="preserve"> For OOK based LP-WUS, </w:t>
      </w:r>
      <w:bookmarkEnd w:id="235"/>
      <w:r>
        <w:rPr>
          <w:b/>
          <w:bCs/>
          <w:i/>
          <w:iCs/>
        </w:rPr>
        <w:t>repetition can provide significant coverage gain.</w:t>
      </w:r>
    </w:p>
    <w:bookmarkEnd w:id="233"/>
    <w:p>
      <w:pPr>
        <w:spacing w:before="120" w:afterLines="50" w:line="276" w:lineRule="auto"/>
        <w:rPr>
          <w:b/>
          <w:bCs/>
          <w:i/>
          <w:iCs/>
        </w:rPr>
      </w:pPr>
      <w:r>
        <w:rPr>
          <w:b/>
          <w:bCs/>
          <w:i/>
          <w:iCs/>
        </w:rPr>
        <w:t>Observation</w:t>
      </w:r>
      <w:r>
        <w:rPr>
          <w:rFonts w:hint="eastAsia"/>
          <w:b/>
          <w:bCs/>
          <w:i/>
          <w:iCs/>
        </w:rPr>
        <w:t xml:space="preserve"> </w:t>
      </w:r>
      <w:r>
        <w:rPr>
          <w:rFonts w:hint="eastAsia"/>
          <w:b/>
          <w:bCs/>
          <w:i/>
          <w:iCs/>
          <w:lang w:val="en-US" w:eastAsia="zh-CN"/>
        </w:rPr>
        <w:t>30</w:t>
      </w:r>
      <w:r>
        <w:rPr>
          <w:b/>
          <w:bCs/>
          <w:i/>
          <w:iCs/>
        </w:rPr>
        <w:t xml:space="preserve">: For OOK based LP-WUS, bit repetition has better detection performance than whole payload repetition. </w:t>
      </w:r>
    </w:p>
    <w:bookmarkEnd w:id="234"/>
    <w:p>
      <w:pPr>
        <w:pStyle w:val="5"/>
        <w:spacing w:before="120"/>
        <w:ind w:left="420"/>
        <w:rPr>
          <w:lang w:val="en-US"/>
        </w:rPr>
      </w:pPr>
      <w:r>
        <w:rPr>
          <w:rFonts w:hint="eastAsia"/>
          <w:lang w:val="en-US"/>
        </w:rPr>
        <w:t>Frequency hopping</w:t>
      </w:r>
    </w:p>
    <w:p>
      <w:pPr>
        <w:numPr>
          <w:ilvl w:val="0"/>
          <w:numId w:val="31"/>
        </w:numPr>
        <w:spacing w:before="120" w:afterLines="50" w:line="276" w:lineRule="auto"/>
      </w:pPr>
      <w:r>
        <w:rPr>
          <w:rFonts w:hint="eastAsia"/>
          <w:b/>
          <w:bCs/>
        </w:rPr>
        <w:t>Simulation assumptions</w:t>
      </w:r>
    </w:p>
    <w:p>
      <w:pPr>
        <w:widowControl w:val="0"/>
        <w:numPr>
          <w:ilvl w:val="0"/>
          <w:numId w:val="32"/>
        </w:numPr>
        <w:spacing w:before="120" w:afterLines="50" w:line="276" w:lineRule="auto"/>
      </w:pPr>
      <w:r>
        <w:rPr>
          <w:rFonts w:hint="eastAsia"/>
        </w:rPr>
        <w:t xml:space="preserve">8 bits </w:t>
      </w:r>
      <w:r>
        <w:t>p</w:t>
      </w:r>
      <w:r>
        <w:rPr>
          <w:rFonts w:hint="eastAsia"/>
        </w:rPr>
        <w:t>ayload size+8bit CRC</w:t>
      </w:r>
    </w:p>
    <w:p>
      <w:pPr>
        <w:widowControl w:val="0"/>
        <w:numPr>
          <w:ilvl w:val="0"/>
          <w:numId w:val="32"/>
        </w:numPr>
        <w:spacing w:before="120" w:afterLines="50" w:line="276" w:lineRule="auto"/>
      </w:pPr>
      <w:r>
        <w:rPr>
          <w:rFonts w:hint="eastAsia"/>
        </w:rPr>
        <w:t>LP-WUS BW=12RB (not including guardband)</w:t>
      </w:r>
    </w:p>
    <w:p>
      <w:pPr>
        <w:widowControl w:val="0"/>
        <w:numPr>
          <w:ilvl w:val="0"/>
          <w:numId w:val="32"/>
        </w:numPr>
        <w:spacing w:before="120" w:afterLines="50" w:line="276" w:lineRule="auto"/>
      </w:pPr>
      <w:r>
        <w:rPr>
          <w:rFonts w:hint="eastAsia"/>
        </w:rPr>
        <w:t>Guardband=1PRB</w:t>
      </w:r>
    </w:p>
    <w:p>
      <w:pPr>
        <w:widowControl w:val="0"/>
        <w:numPr>
          <w:ilvl w:val="0"/>
          <w:numId w:val="32"/>
        </w:numPr>
        <w:spacing w:before="120" w:afterLines="50" w:line="276" w:lineRule="auto"/>
      </w:pPr>
      <w:r>
        <w:rPr>
          <w:rFonts w:hint="eastAsia"/>
        </w:rPr>
        <w:t>SCS=30KHz</w:t>
      </w:r>
    </w:p>
    <w:p>
      <w:pPr>
        <w:widowControl w:val="0"/>
        <w:numPr>
          <w:ilvl w:val="0"/>
          <w:numId w:val="32"/>
        </w:numPr>
        <w:spacing w:before="120" w:afterLines="50" w:line="276" w:lineRule="auto"/>
      </w:pPr>
      <w:r>
        <w:rPr>
          <w:rFonts w:hint="eastAsia"/>
        </w:rPr>
        <w:t>M=2</w:t>
      </w:r>
    </w:p>
    <w:p>
      <w:pPr>
        <w:widowControl w:val="0"/>
        <w:numPr>
          <w:ilvl w:val="0"/>
          <w:numId w:val="32"/>
        </w:numPr>
        <w:spacing w:before="120" w:afterLines="50" w:line="276" w:lineRule="auto"/>
      </w:pPr>
      <w:r>
        <w:rPr>
          <w:rFonts w:hint="eastAsia"/>
        </w:rPr>
        <w:t>Manchester 1/2</w:t>
      </w:r>
    </w:p>
    <w:p>
      <w:pPr>
        <w:widowControl w:val="0"/>
        <w:numPr>
          <w:ilvl w:val="0"/>
          <w:numId w:val="32"/>
        </w:numPr>
        <w:spacing w:before="120" w:afterLines="50" w:line="276" w:lineRule="auto"/>
      </w:pPr>
      <w:r>
        <w:rPr>
          <w:rFonts w:hint="eastAsia"/>
        </w:rPr>
        <w:t>Not support envelope detection with sliding window in LP-WUS receiver</w:t>
      </w:r>
    </w:p>
    <w:p>
      <w:pPr>
        <w:widowControl w:val="0"/>
        <w:numPr>
          <w:ilvl w:val="0"/>
          <w:numId w:val="32"/>
        </w:numPr>
        <w:spacing w:before="120" w:afterLines="50" w:line="276" w:lineRule="auto"/>
      </w:pPr>
      <w:r>
        <w:rPr>
          <w:rFonts w:hint="eastAsia"/>
        </w:rPr>
        <w:t xml:space="preserve">LP-WUS transmission with repetitions </w:t>
      </w:r>
    </w:p>
    <w:p>
      <w:pPr>
        <w:widowControl w:val="0"/>
        <w:numPr>
          <w:ilvl w:val="0"/>
          <w:numId w:val="32"/>
        </w:numPr>
        <w:spacing w:before="120" w:afterLines="50" w:line="276" w:lineRule="auto"/>
      </w:pPr>
      <w:r>
        <w:rPr>
          <w:rFonts w:hint="eastAsia"/>
        </w:rPr>
        <w:t>Frequency hopping for the repetitions of whole payload information</w:t>
      </w:r>
    </w:p>
    <w:p>
      <w:pPr>
        <w:widowControl w:val="0"/>
        <w:numPr>
          <w:ilvl w:val="0"/>
          <w:numId w:val="32"/>
        </w:numPr>
        <w:spacing w:before="120" w:afterLines="50" w:line="276" w:lineRule="auto"/>
      </w:pPr>
      <w:r>
        <w:rPr>
          <w:rFonts w:hint="eastAsia"/>
        </w:rPr>
        <w:t>Other simulation assumptions refer to Appendix A</w:t>
      </w:r>
    </w:p>
    <w:p>
      <w:pPr>
        <w:numPr>
          <w:ilvl w:val="0"/>
          <w:numId w:val="31"/>
        </w:numPr>
        <w:spacing w:before="120" w:afterLines="50" w:line="276" w:lineRule="auto"/>
        <w:rPr>
          <w:b/>
          <w:bCs/>
        </w:rPr>
      </w:pPr>
      <w:r>
        <w:rPr>
          <w:rFonts w:hint="eastAsia"/>
          <w:b/>
          <w:bCs/>
        </w:rPr>
        <w:t>Simulation results</w:t>
      </w:r>
    </w:p>
    <w:p>
      <w:pPr>
        <w:spacing w:before="120" w:afterLines="50" w:line="276" w:lineRule="auto"/>
        <w:jc w:val="center"/>
      </w:pPr>
      <w:r>
        <w:drawing>
          <wp:inline distT="0" distB="0" distL="114300" distR="114300">
            <wp:extent cx="3373120" cy="2353310"/>
            <wp:effectExtent l="0" t="0" r="17780" b="889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34"/>
                    <a:stretch>
                      <a:fillRect/>
                    </a:stretch>
                  </pic:blipFill>
                  <pic:spPr>
                    <a:xfrm>
                      <a:off x="0" y="0"/>
                      <a:ext cx="3373120" cy="2353310"/>
                    </a:xfrm>
                    <a:prstGeom prst="rect">
                      <a:avLst/>
                    </a:prstGeom>
                    <a:noFill/>
                    <a:ln>
                      <a:noFill/>
                    </a:ln>
                  </pic:spPr>
                </pic:pic>
              </a:graphicData>
            </a:graphic>
          </wp:inline>
        </w:drawing>
      </w:r>
    </w:p>
    <w:p>
      <w:pPr>
        <w:spacing w:before="120" w:afterLines="50" w:line="276" w:lineRule="auto"/>
        <w:jc w:val="center"/>
        <w:rPr>
          <w:b/>
          <w:bCs/>
        </w:rPr>
      </w:pPr>
      <w:r>
        <w:rPr>
          <w:rFonts w:hint="eastAsia"/>
          <w:b/>
          <w:bCs/>
        </w:rPr>
        <w:t xml:space="preserve">Figure </w:t>
      </w:r>
      <w:r>
        <w:rPr>
          <w:rFonts w:hint="eastAsia"/>
          <w:b/>
          <w:bCs/>
          <w:lang w:val="en-US" w:eastAsia="zh-CN"/>
        </w:rPr>
        <w:t>18</w:t>
      </w:r>
      <w:r>
        <w:rPr>
          <w:rFonts w:hint="eastAsia"/>
          <w:b/>
          <w:bCs/>
        </w:rPr>
        <w:t xml:space="preserve">: </w:t>
      </w:r>
      <w:bookmarkStart w:id="236" w:name="OLE_LINK217"/>
      <w:r>
        <w:rPr>
          <w:rFonts w:hint="eastAsia"/>
          <w:b/>
          <w:bCs/>
        </w:rPr>
        <w:t>OOK based LP-WUS detection performance with frequency hopping</w:t>
      </w:r>
      <w:bookmarkEnd w:id="236"/>
    </w:p>
    <w:p>
      <w:pPr>
        <w:spacing w:before="120" w:afterLines="50" w:line="276" w:lineRule="auto"/>
        <w:rPr>
          <w:b/>
          <w:bCs/>
        </w:rPr>
      </w:pPr>
      <w:r>
        <w:rPr>
          <w:rFonts w:hint="eastAsia"/>
          <w:b/>
          <w:bCs/>
        </w:rPr>
        <w:t xml:space="preserve">Table </w:t>
      </w:r>
      <w:r>
        <w:rPr>
          <w:rFonts w:hint="eastAsia"/>
          <w:b/>
          <w:bCs/>
          <w:lang w:val="en-US" w:eastAsia="zh-CN"/>
        </w:rPr>
        <w:t>27</w:t>
      </w:r>
      <w:r>
        <w:rPr>
          <w:rFonts w:hint="eastAsia"/>
          <w:b/>
          <w:bCs/>
        </w:rPr>
        <w:t>: Summary of OOK based LP-WUS detection performance with frequency hopping</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gridCol w:w="1837"/>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rPr>
                <w:rFonts w:hint="eastAsia"/>
              </w:rPr>
              <w:t>SNR@BLER=1% (dB)</w:t>
            </w:r>
          </w:p>
        </w:tc>
        <w:tc>
          <w:tcPr>
            <w:tcW w:w="1836" w:type="dxa"/>
          </w:tcPr>
          <w:p>
            <w:pPr>
              <w:spacing w:before="120" w:afterLines="50" w:line="276" w:lineRule="auto"/>
            </w:pPr>
            <w:r>
              <w:rPr>
                <w:rFonts w:hint="eastAsia"/>
              </w:rPr>
              <w:t>OOK-4, M=2,</w:t>
            </w:r>
          </w:p>
        </w:tc>
        <w:tc>
          <w:tcPr>
            <w:tcW w:w="1837" w:type="dxa"/>
          </w:tcPr>
          <w:p>
            <w:pPr>
              <w:spacing w:before="120" w:afterLines="50" w:line="276" w:lineRule="auto"/>
            </w:pPr>
            <w:bookmarkStart w:id="237" w:name="OLE_LINK176"/>
            <w:r>
              <w:rPr>
                <w:rFonts w:hint="eastAsia"/>
              </w:rPr>
              <w:t>OOK-4, M=2, Repetition=2，FH</w:t>
            </w:r>
            <w:bookmarkEnd w:id="237"/>
          </w:p>
        </w:tc>
        <w:tc>
          <w:tcPr>
            <w:tcW w:w="1837" w:type="dxa"/>
          </w:tcPr>
          <w:p>
            <w:pPr>
              <w:spacing w:before="120" w:afterLines="50" w:line="276" w:lineRule="auto"/>
            </w:pPr>
            <w:r>
              <w:rPr>
                <w:rFonts w:hint="eastAsia"/>
              </w:rPr>
              <w:t>OOK-4, M=2, Repetition=4，FH</w:t>
            </w:r>
          </w:p>
        </w:tc>
        <w:tc>
          <w:tcPr>
            <w:tcW w:w="1837" w:type="dxa"/>
          </w:tcPr>
          <w:p>
            <w:pPr>
              <w:spacing w:before="120" w:afterLines="50" w:line="276" w:lineRule="auto"/>
            </w:pPr>
            <w:r>
              <w:rPr>
                <w:rFonts w:hint="eastAsia"/>
              </w:rPr>
              <w:t>OOK-4, M=2, Repetition=8，FH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rPr>
                <w:rFonts w:hint="eastAsia"/>
              </w:rPr>
              <w:t>BW = 12RBs</w:t>
            </w:r>
          </w:p>
        </w:tc>
        <w:tc>
          <w:tcPr>
            <w:tcW w:w="1836" w:type="dxa"/>
          </w:tcPr>
          <w:p>
            <w:pPr>
              <w:spacing w:before="120" w:afterLines="50" w:line="276" w:lineRule="auto"/>
            </w:pPr>
            <w:r>
              <w:rPr>
                <w:rFonts w:hint="eastAsia"/>
              </w:rPr>
              <w:t>1.89</w:t>
            </w:r>
          </w:p>
        </w:tc>
        <w:tc>
          <w:tcPr>
            <w:tcW w:w="1837" w:type="dxa"/>
          </w:tcPr>
          <w:p>
            <w:pPr>
              <w:spacing w:before="120" w:afterLines="50" w:line="276" w:lineRule="auto"/>
            </w:pPr>
            <w:r>
              <w:rPr>
                <w:rFonts w:hint="eastAsia"/>
              </w:rPr>
              <w:t>-1.09</w:t>
            </w:r>
          </w:p>
        </w:tc>
        <w:tc>
          <w:tcPr>
            <w:tcW w:w="1837" w:type="dxa"/>
          </w:tcPr>
          <w:p>
            <w:pPr>
              <w:spacing w:before="120" w:afterLines="50" w:line="276" w:lineRule="auto"/>
            </w:pPr>
            <w:r>
              <w:rPr>
                <w:rFonts w:hint="eastAsia"/>
              </w:rPr>
              <w:t>-2.6</w:t>
            </w:r>
          </w:p>
        </w:tc>
        <w:tc>
          <w:tcPr>
            <w:tcW w:w="1837" w:type="dxa"/>
          </w:tcPr>
          <w:p>
            <w:pPr>
              <w:spacing w:before="120" w:afterLines="50" w:line="276" w:lineRule="auto"/>
            </w:pPr>
            <w:r>
              <w:rPr>
                <w:rFonts w:hint="eastAsia"/>
              </w:rPr>
              <w:t>-3.55</w:t>
            </w:r>
          </w:p>
        </w:tc>
      </w:tr>
    </w:tbl>
    <w:p>
      <w:pPr>
        <w:spacing w:before="120" w:afterLines="50" w:line="276" w:lineRule="auto"/>
        <w:rPr>
          <w:b/>
          <w:bCs/>
          <w:i/>
          <w:iCs/>
        </w:rPr>
      </w:pPr>
      <w:bookmarkStart w:id="238" w:name="OLE_LINK33"/>
      <w:r>
        <w:rPr>
          <w:rFonts w:hint="eastAsia"/>
          <w:b/>
          <w:bCs/>
          <w:i/>
          <w:iCs/>
        </w:rPr>
        <w:t xml:space="preserve">Observation </w:t>
      </w:r>
      <w:r>
        <w:rPr>
          <w:rFonts w:hint="eastAsia"/>
          <w:b/>
          <w:bCs/>
          <w:i/>
          <w:iCs/>
          <w:lang w:val="en-US" w:eastAsia="zh-CN"/>
        </w:rPr>
        <w:t>31</w:t>
      </w:r>
      <w:r>
        <w:rPr>
          <w:rFonts w:hint="eastAsia"/>
          <w:b/>
          <w:bCs/>
          <w:i/>
          <w:iCs/>
        </w:rPr>
        <w:t>: For OOK based LP-WUS, frequency hopping with repetition can provide significant coverage improvement gain.</w:t>
      </w:r>
    </w:p>
    <w:p>
      <w:pPr>
        <w:spacing w:before="120" w:afterLines="50" w:line="276" w:lineRule="auto"/>
        <w:rPr>
          <w:b/>
          <w:bCs/>
          <w:i/>
          <w:iCs/>
        </w:rPr>
      </w:pPr>
      <w:r>
        <w:rPr>
          <w:rFonts w:hint="eastAsia"/>
          <w:b/>
          <w:bCs/>
          <w:i/>
          <w:iCs/>
        </w:rPr>
        <w:t xml:space="preserve">Proposal </w:t>
      </w:r>
      <w:r>
        <w:rPr>
          <w:rFonts w:hint="eastAsia"/>
          <w:b/>
          <w:bCs/>
          <w:i/>
          <w:iCs/>
          <w:lang w:val="en-US" w:eastAsia="zh-CN"/>
        </w:rPr>
        <w:t>17</w:t>
      </w:r>
      <w:r>
        <w:rPr>
          <w:rFonts w:hint="eastAsia"/>
          <w:b/>
          <w:bCs/>
          <w:i/>
          <w:iCs/>
        </w:rPr>
        <w:t>: For OOK based LP-WUS, at least the following coverage improvement schemes should be further studied</w:t>
      </w:r>
      <w:r>
        <w:rPr>
          <w:rFonts w:hint="eastAsia"/>
          <w:b/>
          <w:bCs/>
          <w:i/>
          <w:iCs/>
          <w:lang w:val="en-US" w:eastAsia="zh-CN"/>
        </w:rPr>
        <w:t xml:space="preserve"> to achieve the coverage of PUSCH Msg3</w:t>
      </w:r>
      <w:r>
        <w:rPr>
          <w:rFonts w:hint="eastAsia"/>
          <w:b/>
          <w:bCs/>
          <w:i/>
          <w:iCs/>
        </w:rPr>
        <w:t>:</w:t>
      </w:r>
    </w:p>
    <w:p>
      <w:pPr>
        <w:numPr>
          <w:ilvl w:val="0"/>
          <w:numId w:val="40"/>
        </w:numPr>
        <w:spacing w:before="120" w:afterLines="50" w:line="276" w:lineRule="auto"/>
        <w:rPr>
          <w:b/>
          <w:bCs/>
          <w:i/>
          <w:iCs/>
        </w:rPr>
      </w:pPr>
      <w:r>
        <w:rPr>
          <w:rFonts w:hint="eastAsia"/>
          <w:b/>
          <w:bCs/>
          <w:i/>
          <w:iCs/>
        </w:rPr>
        <w:t>Detection with sliding window</w:t>
      </w:r>
    </w:p>
    <w:p>
      <w:pPr>
        <w:numPr>
          <w:ilvl w:val="0"/>
          <w:numId w:val="40"/>
        </w:numPr>
        <w:spacing w:before="120" w:afterLines="50" w:line="276" w:lineRule="auto"/>
        <w:rPr>
          <w:b/>
          <w:bCs/>
          <w:i/>
          <w:iCs/>
        </w:rPr>
      </w:pPr>
      <w:r>
        <w:rPr>
          <w:rFonts w:hint="eastAsia"/>
          <w:b/>
          <w:bCs/>
          <w:i/>
          <w:iCs/>
          <w:lang w:val="en-US" w:eastAsia="zh-CN"/>
        </w:rPr>
        <w:t>Bit level r</w:t>
      </w:r>
      <w:r>
        <w:rPr>
          <w:rFonts w:hint="eastAsia"/>
          <w:b/>
          <w:bCs/>
          <w:i/>
          <w:iCs/>
        </w:rPr>
        <w:t>epetition</w:t>
      </w:r>
      <w:r>
        <w:rPr>
          <w:rFonts w:hint="eastAsia"/>
          <w:b/>
          <w:bCs/>
          <w:i/>
          <w:iCs/>
          <w:lang w:val="en-US" w:eastAsia="zh-CN"/>
        </w:rPr>
        <w:t xml:space="preserve"> is prioritized</w:t>
      </w:r>
    </w:p>
    <w:p>
      <w:pPr>
        <w:numPr>
          <w:ilvl w:val="0"/>
          <w:numId w:val="40"/>
        </w:numPr>
        <w:spacing w:before="120" w:afterLines="50" w:line="276" w:lineRule="auto"/>
        <w:rPr>
          <w:b/>
          <w:bCs/>
          <w:i/>
          <w:iCs/>
        </w:rPr>
      </w:pPr>
      <w:r>
        <w:rPr>
          <w:rFonts w:hint="eastAsia"/>
          <w:b/>
          <w:bCs/>
          <w:i/>
          <w:iCs/>
        </w:rPr>
        <w:t>Frequency hopping</w:t>
      </w:r>
    </w:p>
    <w:bookmarkEnd w:id="165"/>
    <w:bookmarkEnd w:id="185"/>
    <w:bookmarkEnd w:id="198"/>
    <w:bookmarkEnd w:id="238"/>
    <w:p>
      <w:pPr>
        <w:pStyle w:val="3"/>
        <w:spacing w:before="120"/>
        <w:rPr>
          <w:lang w:val="en-US"/>
        </w:rPr>
      </w:pPr>
      <w:bookmarkStart w:id="239" w:name="OLE_LINK1"/>
      <w:r>
        <w:rPr>
          <w:rFonts w:hint="eastAsia"/>
          <w:lang w:val="en-US"/>
        </w:rPr>
        <w:t>Conclu</w:t>
      </w:r>
      <w:bookmarkEnd w:id="2"/>
      <w:bookmarkEnd w:id="3"/>
      <w:bookmarkStart w:id="240" w:name="OLE_LINK15"/>
      <w:r>
        <w:rPr>
          <w:rFonts w:hint="eastAsia"/>
          <w:lang w:val="en-US"/>
        </w:rPr>
        <w:t>sions</w:t>
      </w:r>
      <w:r>
        <w:rPr>
          <w:lang w:val="en-US"/>
        </w:rPr>
        <w:t xml:space="preserve"> </w:t>
      </w:r>
    </w:p>
    <w:bookmarkEnd w:id="239"/>
    <w:p>
      <w:pPr>
        <w:tabs>
          <w:tab w:val="left" w:pos="0"/>
        </w:tabs>
        <w:spacing w:before="120" w:afterLines="50" w:line="276" w:lineRule="auto"/>
        <w:rPr>
          <w:lang w:eastAsia="ja-JP"/>
        </w:rPr>
      </w:pPr>
      <w:r>
        <w:rPr>
          <w:lang w:eastAsia="ja-JP"/>
        </w:rPr>
        <w:t>In thi</w:t>
      </w:r>
      <w:bookmarkEnd w:id="240"/>
      <w:r>
        <w:rPr>
          <w:lang w:eastAsia="ja-JP"/>
        </w:rPr>
        <w:t xml:space="preserve">s contribution, </w:t>
      </w:r>
      <w:r>
        <w:rPr>
          <w:rFonts w:hint="eastAsia"/>
        </w:rPr>
        <w:t xml:space="preserve">we have discussed </w:t>
      </w:r>
      <w:r>
        <w:t>issues on</w:t>
      </w:r>
      <w:r>
        <w:rPr>
          <w:rFonts w:hint="eastAsia"/>
        </w:rPr>
        <w:t xml:space="preserve"> </w:t>
      </w:r>
      <w:r>
        <w:rPr>
          <w:szCs w:val="20"/>
        </w:rPr>
        <w:t>waveform</w:t>
      </w:r>
      <w:r>
        <w:rPr>
          <w:rFonts w:hint="eastAsia"/>
          <w:szCs w:val="20"/>
        </w:rPr>
        <w:t xml:space="preserve"> design and signal structure for LP-WUS</w:t>
      </w:r>
      <w:r>
        <w:t>.</w:t>
      </w:r>
      <w:r>
        <w:rPr>
          <w:rFonts w:hint="eastAsia"/>
        </w:rPr>
        <w:t xml:space="preserve"> </w:t>
      </w:r>
      <w:r>
        <w:rPr>
          <w:lang w:eastAsia="ja-JP"/>
        </w:rPr>
        <w:t>We make the following observation</w:t>
      </w:r>
      <w:r>
        <w:rPr>
          <w:rFonts w:hint="eastAsia"/>
        </w:rPr>
        <w:t>s</w:t>
      </w:r>
      <w:r>
        <w:rPr>
          <w:lang w:eastAsia="ja-JP"/>
        </w:rPr>
        <w:t xml:space="preserve"> and proposals:</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000000" w:themeColor="text1"/>
          <w:sz w:val="20"/>
          <w:szCs w:val="20"/>
          <w:lang w:val="en-US" w:eastAsia="zh-CN"/>
          <w14:textFill>
            <w14:solidFill>
              <w14:schemeClr w14:val="tx1"/>
            </w14:solidFill>
          </w14:textFill>
        </w:rPr>
      </w:pPr>
      <w:r>
        <w:rPr>
          <w:rFonts w:hint="eastAsia" w:eastAsia="微软雅黑" w:cs="Times New Roman"/>
          <w:b/>
          <w:bCs w:val="0"/>
          <w:i/>
          <w:iCs w:val="0"/>
          <w:color w:val="000000" w:themeColor="text1"/>
          <w:sz w:val="20"/>
          <w:szCs w:val="20"/>
          <w:lang w:val="en-US" w:eastAsia="zh-CN"/>
          <w14:textFill>
            <w14:solidFill>
              <w14:schemeClr w14:val="tx1"/>
            </w14:solidFill>
          </w14:textFill>
        </w:rPr>
        <w:t>Observation 1: Larger sliding window size cause serious TO estimation performance degradation due to unnecessary interference and noise accounting from other channels</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Cs/>
          <w:iCs/>
          <w:color w:val="auto"/>
          <w:sz w:val="20"/>
          <w:szCs w:val="20"/>
          <w:lang w:val="en-US" w:eastAsia="zh-CN"/>
        </w:rPr>
      </w:pPr>
      <w:r>
        <w:rPr>
          <w:rFonts w:hint="default" w:ascii="Times New Roman" w:hAnsi="Times New Roman" w:eastAsia="微软雅黑" w:cs="Times New Roman"/>
          <w:b/>
          <w:bCs w:val="0"/>
          <w:i/>
          <w:iCs w:val="0"/>
          <w:color w:val="auto"/>
          <w:sz w:val="20"/>
          <w:szCs w:val="20"/>
          <w:lang w:val="en-US" w:eastAsia="zh-CN"/>
        </w:rPr>
        <w:t>Observation</w:t>
      </w:r>
      <w:r>
        <w:rPr>
          <w:rFonts w:hint="eastAsia" w:ascii="Times New Roman" w:hAnsi="Times New Roman" w:eastAsia="微软雅黑" w:cs="Times New Roman"/>
          <w:b/>
          <w:bCs w:val="0"/>
          <w:i/>
          <w:iCs w:val="0"/>
          <w:color w:val="auto"/>
          <w:sz w:val="20"/>
          <w:szCs w:val="20"/>
          <w:lang w:val="en-US" w:eastAsia="zh-CN"/>
        </w:rPr>
        <w:t xml:space="preserve"> 2</w:t>
      </w:r>
      <w:r>
        <w:rPr>
          <w:rFonts w:hint="default" w:ascii="Times New Roman" w:hAnsi="Times New Roman" w:eastAsia="微软雅黑" w:cs="Times New Roman"/>
          <w:b/>
          <w:bCs w:val="0"/>
          <w:i/>
          <w:iCs w:val="0"/>
          <w:color w:val="auto"/>
          <w:sz w:val="20"/>
          <w:szCs w:val="20"/>
          <w:lang w:val="en-US" w:eastAsia="zh-CN"/>
        </w:rPr>
        <w:t>: For OOK-1 and OOK-4 with M=1 based LP-SS, among the candidate binary sequence length of {4,6,8}, only 8-length binary sequence is suitable for LP-SS with periodicity&lt;=320ms.</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
          <w:bCs w:val="0"/>
          <w:i/>
          <w:iCs w:val="0"/>
          <w:color w:val="auto"/>
          <w:sz w:val="20"/>
          <w:szCs w:val="20"/>
          <w:lang w:val="en-US" w:eastAsia="zh-CN"/>
        </w:rPr>
      </w:pPr>
      <w:r>
        <w:rPr>
          <w:rFonts w:hint="default" w:ascii="Times New Roman" w:hAnsi="Times New Roman" w:eastAsia="微软雅黑" w:cs="Times New Roman"/>
          <w:b/>
          <w:bCs w:val="0"/>
          <w:i/>
          <w:iCs w:val="0"/>
          <w:color w:val="auto"/>
          <w:sz w:val="20"/>
          <w:szCs w:val="20"/>
          <w:lang w:val="en-US" w:eastAsia="zh-CN"/>
        </w:rPr>
        <w:t>Observation</w:t>
      </w:r>
      <w:r>
        <w:rPr>
          <w:rFonts w:hint="eastAsia" w:ascii="Times New Roman" w:hAnsi="Times New Roman" w:eastAsia="微软雅黑" w:cs="Times New Roman"/>
          <w:b/>
          <w:bCs w:val="0"/>
          <w:i/>
          <w:iCs w:val="0"/>
          <w:color w:val="auto"/>
          <w:sz w:val="20"/>
          <w:szCs w:val="20"/>
          <w:lang w:val="en-US" w:eastAsia="zh-CN"/>
        </w:rPr>
        <w:t xml:space="preserve"> 3</w:t>
      </w:r>
      <w:r>
        <w:rPr>
          <w:rFonts w:hint="default" w:ascii="Times New Roman" w:hAnsi="Times New Roman" w:eastAsia="微软雅黑" w:cs="Times New Roman"/>
          <w:b/>
          <w:bCs w:val="0"/>
          <w:i/>
          <w:iCs w:val="0"/>
          <w:color w:val="auto"/>
          <w:sz w:val="20"/>
          <w:szCs w:val="20"/>
          <w:lang w:val="en-US" w:eastAsia="zh-CN"/>
        </w:rPr>
        <w:t xml:space="preserve">: For OOK-1 and OOK-4 with M=1 based LP-SS, among the candidate binary sequence length of {4,6,8}, no candidate length is suitable for the LP-SS with periodicity&gt;=1280ms. </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eastAsia="微软雅黑" w:cs="Times"/>
          <w:b/>
          <w:bCs/>
          <w:i/>
          <w:iCs/>
          <w:color w:val="0000F6"/>
          <w:szCs w:val="20"/>
          <w:lang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4</w:t>
      </w:r>
      <w:r>
        <w:rPr>
          <w:rFonts w:hint="default" w:ascii="Times New Roman" w:hAnsi="Times New Roman" w:cs="Times New Roman"/>
          <w:b/>
          <w:bCs/>
          <w:i/>
          <w:iCs/>
          <w:sz w:val="20"/>
          <w:szCs w:val="20"/>
          <w:lang w:val="en-US" w:eastAsia="zh-CN"/>
        </w:rPr>
        <w:t>: For OOK -1 or OOK-4 with M =1 based LP-SS</w:t>
      </w:r>
    </w:p>
    <w:p>
      <w:pPr>
        <w:keepNext w:val="0"/>
        <w:keepLines w:val="0"/>
        <w:pageBreakBefore w:val="0"/>
        <w:widowControl w:val="0"/>
        <w:numPr>
          <w:ilvl w:val="0"/>
          <w:numId w:val="41"/>
        </w:numPr>
        <w:kinsoku/>
        <w:wordWrap/>
        <w:overflowPunct/>
        <w:topLinePunct w:val="0"/>
        <w:autoSpaceDE/>
        <w:autoSpaceDN/>
        <w:bidi w:val="0"/>
        <w:adjustRightInd/>
        <w:snapToGrid w:val="0"/>
        <w:spacing w:before="120" w:after="181" w:afterLines="50" w:line="276" w:lineRule="auto"/>
        <w:textAlignment w:val="auto"/>
        <w:rPr>
          <w:rStyle w:val="33"/>
          <w:rFonts w:hint="default" w:ascii="Times New Roman" w:hAnsi="Times New Roman" w:cs="Times New Roman"/>
          <w:b/>
          <w:bCs/>
          <w:i/>
          <w:iCs/>
          <w:sz w:val="20"/>
          <w:szCs w:val="20"/>
          <w:lang w:val="en-US" w:eastAsia="zh-CN"/>
        </w:rPr>
      </w:pPr>
      <w:r>
        <w:rPr>
          <w:rStyle w:val="33"/>
          <w:rFonts w:hint="eastAsia" w:cs="Times New Roman"/>
          <w:b/>
          <w:bCs/>
          <w:i/>
          <w:iCs/>
          <w:sz w:val="20"/>
          <w:szCs w:val="20"/>
          <w:lang w:val="en-US" w:eastAsia="zh-CN"/>
        </w:rPr>
        <w:t>When initial time error is within [-23.78,23.78]us, Both Type1 and Type 2 of 8-length binary sequence used as LP-SS can meet LP-RSRP/LP-RSRQ RRM measurement requirement.</w:t>
      </w:r>
    </w:p>
    <w:p>
      <w:pPr>
        <w:keepNext w:val="0"/>
        <w:keepLines w:val="0"/>
        <w:pageBreakBefore w:val="0"/>
        <w:widowControl w:val="0"/>
        <w:numPr>
          <w:ilvl w:val="0"/>
          <w:numId w:val="41"/>
        </w:numPr>
        <w:kinsoku/>
        <w:wordWrap/>
        <w:overflowPunct/>
        <w:topLinePunct w:val="0"/>
        <w:autoSpaceDE/>
        <w:autoSpaceDN/>
        <w:bidi w:val="0"/>
        <w:adjustRightInd/>
        <w:snapToGrid w:val="0"/>
        <w:spacing w:before="120" w:after="181" w:afterLines="50" w:line="276" w:lineRule="auto"/>
        <w:textAlignment w:val="auto"/>
        <w:rPr>
          <w:rFonts w:eastAsia="微软雅黑" w:cs="Times"/>
          <w:bCs/>
          <w:iCs/>
          <w:color w:val="auto"/>
          <w:szCs w:val="20"/>
          <w:lang w:eastAsia="zh-CN"/>
        </w:rPr>
      </w:pPr>
      <w:r>
        <w:rPr>
          <w:rStyle w:val="33"/>
          <w:rFonts w:hint="eastAsia" w:cs="Times New Roman"/>
          <w:b/>
          <w:bCs/>
          <w:i/>
          <w:iCs/>
          <w:color w:val="auto"/>
          <w:sz w:val="20"/>
          <w:szCs w:val="20"/>
          <w:lang w:val="en-US" w:eastAsia="zh-CN"/>
        </w:rPr>
        <w:t>When initial time error is within [-23.78,23.78]us, None of Type1 and Type 2 of 8-length binary sequence used as LP-SS can meet TO estimation accuracy requirement.</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eastAsia" w:eastAsia="微软雅黑" w:cs="Times"/>
          <w:b/>
          <w:bCs w:val="0"/>
          <w:i/>
          <w:iCs w:val="0"/>
          <w:color w:val="auto"/>
          <w:sz w:val="20"/>
          <w:szCs w:val="20"/>
          <w:lang w:val="en-US" w:eastAsia="zh-CN"/>
        </w:rPr>
      </w:pPr>
      <w:r>
        <w:rPr>
          <w:rFonts w:hint="eastAsia" w:eastAsia="微软雅黑" w:cs="Times"/>
          <w:b/>
          <w:bCs w:val="0"/>
          <w:i/>
          <w:iCs w:val="0"/>
          <w:color w:val="auto"/>
          <w:sz w:val="20"/>
          <w:szCs w:val="20"/>
          <w:lang w:val="en-US" w:eastAsia="zh-CN"/>
        </w:rPr>
        <w:t>Observation 5: For OOK-4 with M=2 based LP-SS, among the candidate binary sequence length of {8,12,16,24}, only 16-length and 24-length binary sequence is suitable for LP-SS with periodicity&lt;=320ms.</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eastAsia="微软雅黑" w:cs="Times"/>
          <w:b/>
          <w:bCs w:val="0"/>
          <w:i/>
          <w:iCs w:val="0"/>
          <w:color w:val="auto"/>
          <w:sz w:val="20"/>
          <w:szCs w:val="20"/>
          <w:lang w:val="en-US" w:eastAsia="zh-CN"/>
        </w:rPr>
      </w:pPr>
      <w:r>
        <w:rPr>
          <w:rFonts w:hint="eastAsia" w:eastAsia="微软雅黑" w:cs="Times"/>
          <w:b/>
          <w:bCs w:val="0"/>
          <w:i/>
          <w:iCs w:val="0"/>
          <w:color w:val="auto"/>
          <w:sz w:val="20"/>
          <w:szCs w:val="20"/>
          <w:lang w:val="en-US" w:eastAsia="zh-CN"/>
        </w:rPr>
        <w:t xml:space="preserve">Observation 6: For OOK-4 with M=2 based LP-SS, among the candidate binary sequence length of {8,12,16,24}, no candidate length is suitable for the LP-SS with periodicity&gt;=1280ms. </w:t>
      </w:r>
    </w:p>
    <w:p>
      <w:pPr>
        <w:keepNext w:val="0"/>
        <w:keepLines w:val="0"/>
        <w:pageBreakBefore w:val="0"/>
        <w:kinsoku/>
        <w:wordWrap/>
        <w:overflowPunct/>
        <w:topLinePunct w:val="0"/>
        <w:autoSpaceDE/>
        <w:autoSpaceDN/>
        <w:bidi w:val="0"/>
        <w:adjustRightInd/>
        <w:snapToGrid w:val="0"/>
        <w:spacing w:after="181" w:afterLines="50" w:line="276" w:lineRule="auto"/>
        <w:rPr>
          <w:rFonts w:eastAsia="微软雅黑" w:cs="Times"/>
          <w:bCs/>
          <w:iCs/>
          <w:color w:val="0000F6"/>
          <w:szCs w:val="20"/>
          <w:lang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7</w:t>
      </w:r>
      <w:r>
        <w:rPr>
          <w:rFonts w:hint="default" w:ascii="Times New Roman" w:hAnsi="Times New Roman" w:cs="Times New Roman"/>
          <w:b/>
          <w:bCs/>
          <w:i/>
          <w:iCs/>
          <w:sz w:val="20"/>
          <w:szCs w:val="20"/>
          <w:lang w:val="en-US" w:eastAsia="zh-CN"/>
        </w:rPr>
        <w:t>: For OOK-4 with M =</w:t>
      </w:r>
      <w:r>
        <w:rPr>
          <w:rFonts w:hint="eastAsia" w:cs="Times New Roman"/>
          <w:b/>
          <w:bCs/>
          <w:i/>
          <w:iCs/>
          <w:sz w:val="20"/>
          <w:szCs w:val="20"/>
          <w:lang w:val="en-US" w:eastAsia="zh-CN"/>
        </w:rPr>
        <w:t>2</w:t>
      </w:r>
      <w:r>
        <w:rPr>
          <w:rFonts w:hint="default" w:ascii="Times New Roman" w:hAnsi="Times New Roman" w:cs="Times New Roman"/>
          <w:b/>
          <w:bCs/>
          <w:i/>
          <w:iCs/>
          <w:sz w:val="20"/>
          <w:szCs w:val="20"/>
          <w:lang w:val="en-US" w:eastAsia="zh-CN"/>
        </w:rPr>
        <w:t xml:space="preserve"> based LP-SS</w:t>
      </w:r>
      <w:r>
        <w:rPr>
          <w:rFonts w:hint="eastAsia" w:cs="Times New Roman"/>
          <w:b/>
          <w:bCs/>
          <w:i/>
          <w:iCs/>
          <w:sz w:val="20"/>
          <w:szCs w:val="20"/>
          <w:lang w:val="en-US" w:eastAsia="zh-CN"/>
        </w:rPr>
        <w:t xml:space="preserve">, </w:t>
      </w:r>
      <w:r>
        <w:rPr>
          <w:rStyle w:val="33"/>
          <w:rFonts w:hint="eastAsia" w:cs="Times New Roman"/>
          <w:b/>
          <w:bCs/>
          <w:i/>
          <w:iCs/>
          <w:sz w:val="20"/>
          <w:szCs w:val="20"/>
          <w:lang w:val="en-US" w:eastAsia="zh-CN"/>
        </w:rPr>
        <w:t>when initial time error is within [-23.78,23.78]us, 24-length binary sequence used as LP-SS can meet TO estimation accuracy requirement and LP-RSRP/LP-RSRQ RRM measurement requirement.</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eastAsia" w:eastAsia="微软雅黑" w:cs="Times"/>
          <w:b/>
          <w:bCs w:val="0"/>
          <w:i/>
          <w:iCs w:val="0"/>
          <w:color w:val="auto"/>
          <w:sz w:val="20"/>
          <w:szCs w:val="20"/>
          <w:lang w:val="en-US" w:eastAsia="zh-CN"/>
        </w:rPr>
      </w:pPr>
      <w:r>
        <w:rPr>
          <w:rFonts w:hint="eastAsia" w:eastAsia="微软雅黑" w:cs="Times"/>
          <w:b/>
          <w:bCs w:val="0"/>
          <w:i/>
          <w:iCs w:val="0"/>
          <w:color w:val="auto"/>
          <w:sz w:val="20"/>
          <w:szCs w:val="20"/>
          <w:lang w:val="en-US" w:eastAsia="zh-CN"/>
        </w:rPr>
        <w:t>Observation 8: For OOK-4 with M=4 based LP-SS, among the candidate binary sequence length of {16,24,32,56}, only 32-length and 56-length binary sequence is suitable for LP-SS with periodicity&lt;=320ms.</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eastAsia="微软雅黑" w:cs="Times"/>
          <w:b/>
          <w:bCs w:val="0"/>
          <w:i/>
          <w:iCs w:val="0"/>
          <w:color w:val="auto"/>
          <w:sz w:val="20"/>
          <w:szCs w:val="20"/>
          <w:lang w:val="en-US" w:eastAsia="zh-CN"/>
        </w:rPr>
      </w:pPr>
      <w:r>
        <w:rPr>
          <w:rFonts w:hint="eastAsia" w:eastAsia="微软雅黑" w:cs="Times"/>
          <w:b/>
          <w:bCs w:val="0"/>
          <w:i/>
          <w:iCs w:val="0"/>
          <w:color w:val="auto"/>
          <w:sz w:val="20"/>
          <w:szCs w:val="20"/>
          <w:lang w:val="en-US" w:eastAsia="zh-CN"/>
        </w:rPr>
        <w:t xml:space="preserve">Observation 9: For OOK-4 with M=4 based LP-SS, among the candidate binary sequence length of {16,24,32,56}, no candidate length is suitable for the LP-SS with periodicity&gt;=1280ms. </w:t>
      </w:r>
    </w:p>
    <w:p>
      <w:pPr>
        <w:keepNext w:val="0"/>
        <w:keepLines w:val="0"/>
        <w:pageBreakBefore w:val="0"/>
        <w:kinsoku/>
        <w:wordWrap/>
        <w:overflowPunct/>
        <w:topLinePunct w:val="0"/>
        <w:autoSpaceDE/>
        <w:autoSpaceDN/>
        <w:bidi w:val="0"/>
        <w:adjustRightInd/>
        <w:snapToGrid w:val="0"/>
        <w:spacing w:after="181" w:afterLines="50" w:line="276" w:lineRule="auto"/>
        <w:rPr>
          <w:rFonts w:eastAsia="微软雅黑" w:cs="Times"/>
          <w:b/>
          <w:bCs/>
          <w:i/>
          <w:iCs/>
          <w:color w:val="0000F6"/>
          <w:szCs w:val="20"/>
          <w:lang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10</w:t>
      </w:r>
      <w:r>
        <w:rPr>
          <w:rFonts w:hint="default" w:ascii="Times New Roman" w:hAnsi="Times New Roman" w:cs="Times New Roman"/>
          <w:b/>
          <w:bCs/>
          <w:i/>
          <w:iCs/>
          <w:sz w:val="20"/>
          <w:szCs w:val="20"/>
          <w:lang w:val="en-US" w:eastAsia="zh-CN"/>
        </w:rPr>
        <w:t>: For OOK-4 with M =</w:t>
      </w:r>
      <w:r>
        <w:rPr>
          <w:rFonts w:hint="eastAsia" w:cs="Times New Roman"/>
          <w:b/>
          <w:bCs/>
          <w:i/>
          <w:iCs/>
          <w:sz w:val="20"/>
          <w:szCs w:val="20"/>
          <w:lang w:val="en-US" w:eastAsia="zh-CN"/>
        </w:rPr>
        <w:t xml:space="preserve">4 </w:t>
      </w:r>
      <w:r>
        <w:rPr>
          <w:rFonts w:hint="default" w:ascii="Times New Roman" w:hAnsi="Times New Roman" w:cs="Times New Roman"/>
          <w:b/>
          <w:bCs/>
          <w:i/>
          <w:iCs/>
          <w:sz w:val="20"/>
          <w:szCs w:val="20"/>
          <w:lang w:val="en-US" w:eastAsia="zh-CN"/>
        </w:rPr>
        <w:t>based LP-SS</w:t>
      </w:r>
    </w:p>
    <w:p>
      <w:pPr>
        <w:keepNext w:val="0"/>
        <w:keepLines w:val="0"/>
        <w:pageBreakBefore w:val="0"/>
        <w:widowControl w:val="0"/>
        <w:numPr>
          <w:ilvl w:val="0"/>
          <w:numId w:val="24"/>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eastAsia" w:cs="Times New Roman"/>
          <w:b/>
          <w:bCs/>
          <w:i/>
          <w:iCs/>
          <w:sz w:val="20"/>
          <w:szCs w:val="20"/>
          <w:lang w:val="en-US" w:eastAsia="zh-CN"/>
        </w:rPr>
        <w:t>When initial time error is within [-23.78,23.78]us, 32-length binary sequence used as LP-SS can meet TO estimation accuracy requirement and LP-RSRP/LP-RSRQ RRM measurement requirement.</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Observation</w:t>
      </w:r>
      <w:r>
        <w:rPr>
          <w:rStyle w:val="33"/>
          <w:rFonts w:hint="eastAsia" w:ascii="Times New Roman" w:hAnsi="Times New Roman" w:cs="Times New Roman"/>
          <w:b/>
          <w:bCs/>
          <w:i/>
          <w:iCs/>
          <w:sz w:val="20"/>
          <w:szCs w:val="20"/>
          <w:lang w:val="en-US" w:eastAsia="zh-CN"/>
        </w:rPr>
        <w:t xml:space="preserve"> 1</w:t>
      </w:r>
      <w:r>
        <w:rPr>
          <w:rStyle w:val="33"/>
          <w:rFonts w:hint="eastAsia" w:cs="Times New Roman"/>
          <w:b/>
          <w:bCs/>
          <w:i/>
          <w:iCs/>
          <w:sz w:val="20"/>
          <w:szCs w:val="20"/>
          <w:lang w:val="en-US" w:eastAsia="zh-CN"/>
        </w:rPr>
        <w:t>1</w:t>
      </w:r>
      <w:r>
        <w:rPr>
          <w:rStyle w:val="33"/>
          <w:rFonts w:hint="default" w:ascii="Times New Roman" w:hAnsi="Times New Roman" w:cs="Times New Roman"/>
          <w:b/>
          <w:bCs/>
          <w:i/>
          <w:iCs/>
          <w:sz w:val="20"/>
          <w:szCs w:val="20"/>
          <w:lang w:val="en-US" w:eastAsia="zh-CN"/>
        </w:rPr>
        <w:t xml:space="preserve">: </w:t>
      </w:r>
      <w:r>
        <w:rPr>
          <w:rStyle w:val="33"/>
          <w:rFonts w:hint="eastAsia" w:cs="Times New Roman"/>
          <w:b/>
          <w:bCs/>
          <w:i/>
          <w:iCs/>
          <w:sz w:val="20"/>
          <w:szCs w:val="20"/>
          <w:lang w:val="en-US" w:eastAsia="zh-CN"/>
        </w:rPr>
        <w:t>Without preamble</w:t>
      </w:r>
    </w:p>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eastAsia"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 xml:space="preserve">For the case of residual frequency error of 5 ppm and preamble is not configured, </w:t>
      </w:r>
      <w:r>
        <w:rPr>
          <w:rStyle w:val="33"/>
          <w:rFonts w:hint="eastAsia" w:cs="Times New Roman"/>
          <w:b/>
          <w:bCs/>
          <w:i/>
          <w:iCs/>
          <w:sz w:val="20"/>
          <w:szCs w:val="20"/>
          <w:lang w:val="en-US" w:eastAsia="zh-CN"/>
        </w:rPr>
        <w:t>to satisfy the timing error for LP-WUS reception less than 5us, the LP-SS periodicity should be no more than 640/320ms, and the required LP-SS sync accuracy is less than 1.7/3.3us.</w:t>
      </w:r>
    </w:p>
    <w:p>
      <w:pPr>
        <w:keepNext w:val="0"/>
        <w:keepLines w:val="0"/>
        <w:pageBreakBefore w:val="0"/>
        <w:numPr>
          <w:ilvl w:val="0"/>
          <w:numId w:val="28"/>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Fonts w:hint="default"/>
          <w:lang w:val="en-US" w:eastAsia="zh-CN"/>
        </w:rPr>
      </w:pPr>
      <w:r>
        <w:rPr>
          <w:rStyle w:val="33"/>
          <w:rFonts w:hint="default" w:ascii="Times New Roman" w:hAnsi="Times New Roman" w:cs="Times New Roman"/>
          <w:b/>
          <w:bCs/>
          <w:i/>
          <w:iCs/>
          <w:sz w:val="20"/>
          <w:szCs w:val="20"/>
          <w:lang w:val="en-US" w:eastAsia="zh-CN"/>
        </w:rPr>
        <w:t xml:space="preserve">For the case of residual frequency error of </w:t>
      </w:r>
      <w:r>
        <w:rPr>
          <w:rStyle w:val="33"/>
          <w:rFonts w:hint="eastAsia" w:cs="Times New Roman"/>
          <w:b/>
          <w:bCs/>
          <w:i/>
          <w:iCs/>
          <w:sz w:val="20"/>
          <w:szCs w:val="20"/>
          <w:lang w:val="en-US" w:eastAsia="zh-CN"/>
        </w:rPr>
        <w:t>10</w:t>
      </w:r>
      <w:r>
        <w:rPr>
          <w:rStyle w:val="33"/>
          <w:rFonts w:hint="default" w:ascii="Times New Roman" w:hAnsi="Times New Roman" w:cs="Times New Roman"/>
          <w:b/>
          <w:bCs/>
          <w:i/>
          <w:iCs/>
          <w:sz w:val="20"/>
          <w:szCs w:val="20"/>
          <w:lang w:val="en-US" w:eastAsia="zh-CN"/>
        </w:rPr>
        <w:t xml:space="preserve"> ppm and preamble is not configured, </w:t>
      </w:r>
      <w:r>
        <w:rPr>
          <w:rStyle w:val="33"/>
          <w:rFonts w:hint="eastAsia" w:cs="Times New Roman"/>
          <w:b/>
          <w:bCs/>
          <w:i/>
          <w:iCs/>
          <w:sz w:val="20"/>
          <w:szCs w:val="20"/>
          <w:lang w:val="en-US" w:eastAsia="zh-CN"/>
        </w:rPr>
        <w:t>to satisfy the timing error for LP-WUS reception less than 5us, the LP-SS periodicity should be no more than 320ms, and the required LP-SS sync accuracy is less than 1.7us.</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eastAsia" w:cs="Times New Roman"/>
          <w:b/>
          <w:bCs/>
          <w:i/>
          <w:iCs/>
          <w:color w:val="auto"/>
          <w:sz w:val="20"/>
          <w:szCs w:val="20"/>
          <w:lang w:val="en-US" w:eastAsia="zh-CN"/>
        </w:rPr>
      </w:pPr>
      <w:r>
        <w:rPr>
          <w:rStyle w:val="33"/>
          <w:rFonts w:hint="default" w:ascii="Times New Roman" w:hAnsi="Times New Roman" w:cs="Times New Roman"/>
          <w:b/>
          <w:bCs/>
          <w:i/>
          <w:iCs/>
          <w:color w:val="auto"/>
          <w:sz w:val="20"/>
          <w:szCs w:val="20"/>
          <w:lang w:val="en-US" w:eastAsia="zh-CN"/>
        </w:rPr>
        <w:t>Observation</w:t>
      </w:r>
      <w:r>
        <w:rPr>
          <w:rStyle w:val="33"/>
          <w:rFonts w:hint="eastAsia" w:ascii="Times New Roman" w:hAnsi="Times New Roman" w:cs="Times New Roman"/>
          <w:b/>
          <w:bCs/>
          <w:i/>
          <w:iCs/>
          <w:color w:val="auto"/>
          <w:sz w:val="20"/>
          <w:szCs w:val="20"/>
          <w:lang w:val="en-US" w:eastAsia="zh-CN"/>
        </w:rPr>
        <w:t xml:space="preserve"> 1</w:t>
      </w:r>
      <w:r>
        <w:rPr>
          <w:rStyle w:val="33"/>
          <w:rFonts w:hint="eastAsia" w:cs="Times New Roman"/>
          <w:b/>
          <w:bCs/>
          <w:i/>
          <w:iCs/>
          <w:color w:val="auto"/>
          <w:sz w:val="20"/>
          <w:szCs w:val="20"/>
          <w:lang w:val="en-US" w:eastAsia="zh-CN"/>
        </w:rPr>
        <w:t>2</w:t>
      </w:r>
      <w:r>
        <w:rPr>
          <w:rStyle w:val="33"/>
          <w:rFonts w:hint="default" w:ascii="Times New Roman" w:hAnsi="Times New Roman" w:cs="Times New Roman"/>
          <w:b/>
          <w:bCs/>
          <w:i/>
          <w:iCs/>
          <w:color w:val="auto"/>
          <w:sz w:val="20"/>
          <w:szCs w:val="20"/>
          <w:lang w:val="en-US" w:eastAsia="zh-CN"/>
        </w:rPr>
        <w:t xml:space="preserve">: </w:t>
      </w:r>
      <w:r>
        <w:rPr>
          <w:rStyle w:val="33"/>
          <w:rFonts w:hint="eastAsia" w:cs="Times New Roman"/>
          <w:b/>
          <w:bCs/>
          <w:i/>
          <w:iCs/>
          <w:color w:val="auto"/>
          <w:sz w:val="20"/>
          <w:szCs w:val="20"/>
          <w:lang w:val="en-US" w:eastAsia="zh-CN"/>
        </w:rPr>
        <w:t>Without preamble</w:t>
      </w:r>
    </w:p>
    <w:p>
      <w:pPr>
        <w:keepNext w:val="0"/>
        <w:keepLines w:val="0"/>
        <w:pageBreakBefore w:val="0"/>
        <w:numPr>
          <w:ilvl w:val="0"/>
          <w:numId w:val="28"/>
        </w:numPr>
        <w:kinsoku/>
        <w:wordWrap/>
        <w:overflowPunct/>
        <w:topLinePunct w:val="0"/>
        <w:autoSpaceDE/>
        <w:autoSpaceDN/>
        <w:bidi w:val="0"/>
        <w:adjustRightInd/>
        <w:spacing w:before="181" w:beforeLines="50" w:after="181" w:afterLines="50" w:line="276" w:lineRule="auto"/>
        <w:ind w:left="420" w:hanging="420"/>
        <w:textAlignment w:val="auto"/>
        <w:rPr>
          <w:rStyle w:val="33"/>
          <w:rFonts w:hint="default" w:cs="Times New Roman"/>
          <w:b/>
          <w:bCs/>
          <w:i/>
          <w:iCs/>
          <w:color w:val="auto"/>
          <w:sz w:val="20"/>
          <w:szCs w:val="20"/>
          <w:lang w:val="en-US" w:eastAsia="zh-CN"/>
        </w:rPr>
      </w:pPr>
      <w:r>
        <w:rPr>
          <w:rStyle w:val="33"/>
          <w:rFonts w:hint="default" w:cs="Times New Roman"/>
          <w:b/>
          <w:bCs/>
          <w:i/>
          <w:iCs/>
          <w:color w:val="auto"/>
          <w:sz w:val="20"/>
          <w:szCs w:val="20"/>
          <w:lang w:val="en-US" w:eastAsia="zh-CN"/>
        </w:rPr>
        <w:t>Assuming residual frequency error of 5 ppm</w:t>
      </w:r>
    </w:p>
    <w:p>
      <w:pPr>
        <w:pStyle w:val="2"/>
        <w:keepNext w:val="0"/>
        <w:keepLines w:val="0"/>
        <w:pageBreakBefore w:val="0"/>
        <w:numPr>
          <w:ilvl w:val="1"/>
          <w:numId w:val="28"/>
        </w:numPr>
        <w:kinsoku/>
        <w:wordWrap/>
        <w:overflowPunct/>
        <w:topLinePunct w:val="0"/>
        <w:autoSpaceDE/>
        <w:autoSpaceDN/>
        <w:bidi w:val="0"/>
        <w:adjustRightInd/>
        <w:spacing w:before="181" w:beforeLines="50" w:after="181" w:afterLines="50" w:line="276" w:lineRule="auto"/>
        <w:ind w:left="840" w:hanging="420"/>
        <w:textAlignment w:val="auto"/>
        <w:rPr>
          <w:rFonts w:hint="eastAsia" w:cs="Times New Roman"/>
          <w:b/>
          <w:bCs/>
          <w:i/>
          <w:iCs/>
          <w:color w:val="auto"/>
          <w:sz w:val="20"/>
          <w:szCs w:val="20"/>
          <w:lang w:val="en-US" w:eastAsia="zh-CN"/>
        </w:rPr>
      </w:pPr>
      <w:r>
        <w:rPr>
          <w:rFonts w:hint="eastAsia" w:cs="Times New Roman"/>
          <w:b/>
          <w:bCs/>
          <w:i/>
          <w:iCs/>
          <w:color w:val="auto"/>
          <w:sz w:val="20"/>
          <w:szCs w:val="20"/>
          <w:lang w:val="en-US" w:eastAsia="zh-CN"/>
        </w:rPr>
        <w:t>if the LP-SS periodicity support 640ms, only OOK1 waveform LP-WUS can be supported</w:t>
      </w:r>
    </w:p>
    <w:p>
      <w:pPr>
        <w:pStyle w:val="2"/>
        <w:keepNext w:val="0"/>
        <w:keepLines w:val="0"/>
        <w:pageBreakBefore w:val="0"/>
        <w:numPr>
          <w:ilvl w:val="1"/>
          <w:numId w:val="28"/>
        </w:numPr>
        <w:kinsoku/>
        <w:wordWrap/>
        <w:overflowPunct/>
        <w:topLinePunct w:val="0"/>
        <w:autoSpaceDE/>
        <w:autoSpaceDN/>
        <w:bidi w:val="0"/>
        <w:adjustRightInd/>
        <w:spacing w:before="181" w:beforeLines="50" w:after="181" w:afterLines="50" w:line="276" w:lineRule="auto"/>
        <w:ind w:left="840" w:hanging="420"/>
        <w:textAlignment w:val="auto"/>
        <w:rPr>
          <w:rFonts w:hint="default" w:cs="Times New Roman"/>
          <w:b/>
          <w:bCs/>
          <w:i/>
          <w:iCs/>
          <w:color w:val="auto"/>
          <w:sz w:val="20"/>
          <w:szCs w:val="20"/>
          <w:lang w:val="en-US" w:eastAsia="zh-CN"/>
        </w:rPr>
      </w:pPr>
      <w:r>
        <w:rPr>
          <w:rFonts w:hint="eastAsia" w:cs="Times New Roman"/>
          <w:b/>
          <w:bCs/>
          <w:i/>
          <w:iCs/>
          <w:color w:val="auto"/>
          <w:sz w:val="20"/>
          <w:szCs w:val="20"/>
          <w:lang w:val="en-US" w:eastAsia="zh-CN"/>
        </w:rPr>
        <w:t>If the LP-SS periodicity support 320ms, OOK1 LP-WUS and OOK4 M=2 LP-WUS with LP-SS sync accuracy 0.395us can be supported</w:t>
      </w:r>
    </w:p>
    <w:p>
      <w:pPr>
        <w:keepNext w:val="0"/>
        <w:keepLines w:val="0"/>
        <w:pageBreakBefore w:val="0"/>
        <w:numPr>
          <w:ilvl w:val="0"/>
          <w:numId w:val="28"/>
        </w:numPr>
        <w:kinsoku/>
        <w:wordWrap/>
        <w:overflowPunct/>
        <w:topLinePunct w:val="0"/>
        <w:autoSpaceDE/>
        <w:autoSpaceDN/>
        <w:bidi w:val="0"/>
        <w:adjustRightInd/>
        <w:spacing w:before="181" w:beforeLines="50" w:after="181" w:afterLines="50" w:line="276" w:lineRule="auto"/>
        <w:ind w:left="420" w:hanging="420"/>
        <w:textAlignment w:val="auto"/>
        <w:rPr>
          <w:rStyle w:val="33"/>
          <w:rFonts w:hint="default" w:cs="Times New Roman"/>
          <w:b/>
          <w:bCs/>
          <w:i/>
          <w:iCs/>
          <w:color w:val="auto"/>
          <w:sz w:val="20"/>
          <w:szCs w:val="20"/>
          <w:lang w:val="en-US" w:eastAsia="zh-CN"/>
        </w:rPr>
      </w:pPr>
      <w:r>
        <w:rPr>
          <w:rStyle w:val="33"/>
          <w:rFonts w:hint="default" w:cs="Times New Roman"/>
          <w:b/>
          <w:bCs/>
          <w:i/>
          <w:iCs/>
          <w:color w:val="auto"/>
          <w:sz w:val="20"/>
          <w:szCs w:val="20"/>
          <w:lang w:val="en-US" w:eastAsia="zh-CN"/>
        </w:rPr>
        <w:t>Assuming residual frequency error of 10 ppm</w:t>
      </w:r>
    </w:p>
    <w:p>
      <w:pPr>
        <w:pStyle w:val="2"/>
        <w:keepNext w:val="0"/>
        <w:keepLines w:val="0"/>
        <w:pageBreakBefore w:val="0"/>
        <w:numPr>
          <w:ilvl w:val="1"/>
          <w:numId w:val="28"/>
        </w:numPr>
        <w:kinsoku/>
        <w:wordWrap/>
        <w:overflowPunct/>
        <w:topLinePunct w:val="0"/>
        <w:autoSpaceDE/>
        <w:autoSpaceDN/>
        <w:bidi w:val="0"/>
        <w:adjustRightInd/>
        <w:spacing w:before="181" w:beforeLines="50" w:after="181" w:afterLines="50" w:line="276" w:lineRule="auto"/>
        <w:ind w:left="840" w:hanging="420"/>
        <w:textAlignment w:val="auto"/>
        <w:rPr>
          <w:rFonts w:hint="default" w:cs="Times New Roman"/>
          <w:b/>
          <w:bCs/>
          <w:i/>
          <w:iCs/>
          <w:color w:val="auto"/>
          <w:sz w:val="20"/>
          <w:szCs w:val="20"/>
          <w:lang w:val="en-US" w:eastAsia="zh-CN"/>
        </w:rPr>
      </w:pPr>
      <w:r>
        <w:rPr>
          <w:rFonts w:hint="eastAsia" w:cs="Times New Roman"/>
          <w:b/>
          <w:bCs/>
          <w:i/>
          <w:iCs/>
          <w:color w:val="auto"/>
          <w:sz w:val="20"/>
          <w:szCs w:val="20"/>
          <w:lang w:val="en-US" w:eastAsia="zh-CN"/>
        </w:rPr>
        <w:t>The LP-SS periodicity can only support up to 320ms, only OOK1 LP-WUS can be supported and the LP-SS sync accuracy should meet 3.205us.</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color w:val="auto"/>
          <w:sz w:val="20"/>
          <w:szCs w:val="20"/>
          <w:lang w:val="en-US" w:eastAsia="zh-CN"/>
        </w:rPr>
      </w:pPr>
      <w:r>
        <w:rPr>
          <w:rStyle w:val="33"/>
          <w:rFonts w:hint="default" w:ascii="Times New Roman" w:hAnsi="Times New Roman" w:cs="Times New Roman"/>
          <w:bCs/>
          <w:i/>
          <w:iCs/>
          <w:color w:val="auto"/>
          <w:sz w:val="20"/>
          <w:szCs w:val="20"/>
          <w:lang w:val="en-US" w:eastAsia="zh-CN"/>
        </w:rPr>
        <w:t>Observation</w:t>
      </w:r>
      <w:r>
        <w:rPr>
          <w:rStyle w:val="33"/>
          <w:rFonts w:hint="eastAsia" w:ascii="Times New Roman" w:hAnsi="Times New Roman" w:cs="Times New Roman"/>
          <w:bCs/>
          <w:i/>
          <w:iCs/>
          <w:color w:val="auto"/>
          <w:sz w:val="20"/>
          <w:szCs w:val="20"/>
          <w:lang w:val="en-US" w:eastAsia="zh-CN"/>
        </w:rPr>
        <w:t xml:space="preserve"> 1</w:t>
      </w:r>
      <w:r>
        <w:rPr>
          <w:rStyle w:val="33"/>
          <w:rFonts w:hint="eastAsia" w:cs="Times New Roman"/>
          <w:bCs/>
          <w:i/>
          <w:iCs/>
          <w:color w:val="auto"/>
          <w:sz w:val="20"/>
          <w:szCs w:val="20"/>
          <w:lang w:val="en-US" w:eastAsia="zh-CN"/>
        </w:rPr>
        <w:t>3</w:t>
      </w:r>
      <w:r>
        <w:rPr>
          <w:rStyle w:val="33"/>
          <w:rFonts w:hint="default" w:ascii="Times New Roman" w:hAnsi="Times New Roman" w:cs="Times New Roman"/>
          <w:bCs/>
          <w:i/>
          <w:iCs/>
          <w:color w:val="auto"/>
          <w:sz w:val="20"/>
          <w:szCs w:val="20"/>
          <w:lang w:val="en-US" w:eastAsia="zh-CN"/>
        </w:rPr>
        <w:t xml:space="preserve">: </w:t>
      </w:r>
      <w:r>
        <w:rPr>
          <w:rStyle w:val="33"/>
          <w:rFonts w:hint="eastAsia" w:cs="Times New Roman"/>
          <w:bCs/>
          <w:i/>
          <w:iCs/>
          <w:color w:val="auto"/>
          <w:sz w:val="20"/>
          <w:szCs w:val="20"/>
          <w:lang w:val="en-US" w:eastAsia="zh-CN"/>
        </w:rPr>
        <w:t>W</w:t>
      </w:r>
      <w:r>
        <w:rPr>
          <w:rStyle w:val="33"/>
          <w:rFonts w:hint="default" w:ascii="Times New Roman" w:hAnsi="Times New Roman" w:cs="Times New Roman"/>
          <w:bCs/>
          <w:i/>
          <w:iCs/>
          <w:color w:val="auto"/>
          <w:sz w:val="20"/>
          <w:szCs w:val="20"/>
          <w:lang w:val="en-US" w:eastAsia="zh-CN"/>
        </w:rPr>
        <w:t xml:space="preserve">ith preamble, </w:t>
      </w:r>
      <w:r>
        <w:rPr>
          <w:rStyle w:val="33"/>
          <w:rFonts w:hint="eastAsia" w:cs="Times New Roman"/>
          <w:bCs/>
          <w:i/>
          <w:iCs/>
          <w:color w:val="auto"/>
          <w:sz w:val="20"/>
          <w:szCs w:val="20"/>
          <w:lang w:val="en-US" w:eastAsia="zh-CN"/>
        </w:rPr>
        <w:t>LP-WUS waveform and LP-SS periodicity can be flexible by the NW configuration</w:t>
      </w:r>
      <w:r>
        <w:rPr>
          <w:rStyle w:val="33"/>
          <w:rFonts w:hint="default" w:ascii="Times New Roman" w:hAnsi="Times New Roman" w:cs="Times New Roman"/>
          <w:b/>
          <w:bCs/>
          <w:i/>
          <w:iCs/>
          <w:color w:val="auto"/>
          <w:sz w:val="20"/>
          <w:szCs w:val="20"/>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Observation</w:t>
      </w:r>
      <w:r>
        <w:rPr>
          <w:rStyle w:val="33"/>
          <w:rFonts w:hint="eastAsia" w:ascii="Times New Roman" w:hAnsi="Times New Roman" w:cs="Times New Roman"/>
          <w:bCs/>
          <w:i/>
          <w:iCs/>
          <w:sz w:val="20"/>
          <w:szCs w:val="20"/>
          <w:lang w:val="en-US" w:eastAsia="zh-CN"/>
        </w:rPr>
        <w:t xml:space="preserve"> 1</w:t>
      </w:r>
      <w:r>
        <w:rPr>
          <w:rStyle w:val="33"/>
          <w:rFonts w:hint="eastAsia" w:cs="Times New Roman"/>
          <w:bCs/>
          <w:i/>
          <w:iCs/>
          <w:sz w:val="20"/>
          <w:szCs w:val="20"/>
          <w:lang w:val="en-US" w:eastAsia="zh-CN"/>
        </w:rPr>
        <w:t>4</w:t>
      </w:r>
      <w:r>
        <w:rPr>
          <w:rStyle w:val="33"/>
          <w:rFonts w:hint="default" w:ascii="Times New Roman" w:hAnsi="Times New Roman" w:cs="Times New Roman"/>
          <w:bCs/>
          <w:i/>
          <w:iCs/>
          <w:sz w:val="20"/>
          <w:szCs w:val="20"/>
          <w:lang w:val="en-US" w:eastAsia="zh-CN"/>
        </w:rPr>
        <w:t>:</w:t>
      </w:r>
      <w:r>
        <w:rPr>
          <w:rStyle w:val="33"/>
          <w:rFonts w:hint="eastAsia" w:ascii="Times New Roman" w:hAnsi="Times New Roman" w:cs="Times New Roman"/>
          <w:bCs/>
          <w:i/>
          <w:iCs/>
          <w:sz w:val="20"/>
          <w:szCs w:val="20"/>
          <w:lang w:val="en-US" w:eastAsia="zh-CN"/>
        </w:rPr>
        <w:t>F</w:t>
      </w:r>
      <w:r>
        <w:rPr>
          <w:rStyle w:val="33"/>
          <w:rFonts w:hint="default" w:ascii="Times New Roman" w:hAnsi="Times New Roman" w:cs="Times New Roman"/>
          <w:bCs/>
          <w:i/>
          <w:iCs/>
          <w:sz w:val="20"/>
          <w:szCs w:val="20"/>
          <w:lang w:val="en-US" w:eastAsia="zh-CN"/>
        </w:rPr>
        <w:t xml:space="preserve">or non-FFT based OFDM WUR, without preamble, </w:t>
      </w:r>
    </w:p>
    <w:p>
      <w:pPr>
        <w:keepNext w:val="0"/>
        <w:keepLines w:val="0"/>
        <w:pageBreakBefore w:val="0"/>
        <w:widowControl/>
        <w:numPr>
          <w:ilvl w:val="0"/>
          <w:numId w:val="29"/>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 xml:space="preserve">the LP-SS periodicity should be no more than </w:t>
      </w:r>
      <w:r>
        <w:rPr>
          <w:rStyle w:val="33"/>
          <w:rFonts w:hint="eastAsia" w:cs="Times New Roman"/>
          <w:bCs/>
          <w:i/>
          <w:iCs/>
          <w:sz w:val="20"/>
          <w:szCs w:val="20"/>
          <w:lang w:val="en-US" w:eastAsia="zh-CN"/>
        </w:rPr>
        <w:t>64</w:t>
      </w:r>
      <w:r>
        <w:rPr>
          <w:rStyle w:val="33"/>
          <w:rFonts w:hint="default" w:ascii="Times New Roman" w:hAnsi="Times New Roman" w:cs="Times New Roman"/>
          <w:bCs/>
          <w:i/>
          <w:iCs/>
          <w:sz w:val="20"/>
          <w:szCs w:val="20"/>
          <w:lang w:val="en-US" w:eastAsia="zh-CN"/>
        </w:rPr>
        <w:t xml:space="preserve">0ms </w:t>
      </w:r>
    </w:p>
    <w:p>
      <w:pPr>
        <w:keepNext w:val="0"/>
        <w:keepLines w:val="0"/>
        <w:pageBreakBefore w:val="0"/>
        <w:widowControl/>
        <w:numPr>
          <w:ilvl w:val="0"/>
          <w:numId w:val="29"/>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 xml:space="preserve">the </w:t>
      </w:r>
      <w:r>
        <w:rPr>
          <w:rStyle w:val="33"/>
          <w:rFonts w:hint="eastAsia" w:cs="Times New Roman"/>
          <w:bCs/>
          <w:i/>
          <w:iCs/>
          <w:sz w:val="20"/>
          <w:szCs w:val="20"/>
          <w:lang w:val="en-US" w:eastAsia="zh-CN"/>
        </w:rPr>
        <w:t>LP-SS sync accuracy should achieve less than 2.4us for 320ms LP-SS periodicity or 1.79us for 320ms LP-SS periodicity</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Observation</w:t>
      </w:r>
      <w:r>
        <w:rPr>
          <w:rStyle w:val="33"/>
          <w:rFonts w:hint="eastAsia" w:ascii="Times New Roman" w:hAnsi="Times New Roman" w:cs="Times New Roman"/>
          <w:bCs/>
          <w:i/>
          <w:iCs/>
          <w:sz w:val="20"/>
          <w:szCs w:val="20"/>
          <w:lang w:val="en-US" w:eastAsia="zh-CN"/>
        </w:rPr>
        <w:t xml:space="preserve"> 1</w:t>
      </w:r>
      <w:r>
        <w:rPr>
          <w:rStyle w:val="33"/>
          <w:rFonts w:hint="eastAsia" w:cs="Times New Roman"/>
          <w:bCs/>
          <w:i/>
          <w:iCs/>
          <w:sz w:val="20"/>
          <w:szCs w:val="20"/>
          <w:lang w:val="en-US" w:eastAsia="zh-CN"/>
        </w:rPr>
        <w:t>5</w:t>
      </w:r>
      <w:r>
        <w:rPr>
          <w:rStyle w:val="33"/>
          <w:rFonts w:hint="default" w:ascii="Times New Roman" w:hAnsi="Times New Roman" w:cs="Times New Roman"/>
          <w:bCs/>
          <w:i/>
          <w:iCs/>
          <w:sz w:val="20"/>
          <w:szCs w:val="20"/>
          <w:lang w:val="en-US" w:eastAsia="zh-CN"/>
        </w:rPr>
        <w:t>:</w:t>
      </w:r>
      <w:r>
        <w:rPr>
          <w:rStyle w:val="33"/>
          <w:rFonts w:hint="eastAsia" w:ascii="Times New Roman" w:hAnsi="Times New Roman" w:cs="Times New Roman"/>
          <w:bCs/>
          <w:i/>
          <w:iCs/>
          <w:sz w:val="20"/>
          <w:szCs w:val="20"/>
          <w:lang w:val="en-US" w:eastAsia="zh-CN"/>
        </w:rPr>
        <w:t>F</w:t>
      </w:r>
      <w:r>
        <w:rPr>
          <w:rStyle w:val="33"/>
          <w:rFonts w:hint="default" w:ascii="Times New Roman" w:hAnsi="Times New Roman" w:cs="Times New Roman"/>
          <w:bCs/>
          <w:i/>
          <w:iCs/>
          <w:sz w:val="20"/>
          <w:szCs w:val="20"/>
          <w:lang w:val="en-US" w:eastAsia="zh-CN"/>
        </w:rPr>
        <w:t xml:space="preserve">or non-FFT based OFDM WUR, with preamble, </w:t>
      </w:r>
    </w:p>
    <w:p>
      <w:pPr>
        <w:numPr>
          <w:ilvl w:val="0"/>
          <w:numId w:val="29"/>
        </w:numPr>
        <w:spacing w:before="181" w:after="181" w:afterLines="50" w:line="276" w:lineRule="auto"/>
        <w:ind w:left="420" w:hanging="420"/>
        <w:rPr>
          <w:rFonts w:hint="default" w:ascii="Times New Roman" w:hAnsi="Times New Roman" w:cs="Times New Roman"/>
          <w:sz w:val="20"/>
          <w:szCs w:val="20"/>
          <w:lang w:val="en-US" w:eastAsia="zh-CN"/>
        </w:rPr>
      </w:pPr>
      <w:r>
        <w:rPr>
          <w:rStyle w:val="33"/>
          <w:rFonts w:hint="eastAsia" w:cs="Times New Roman"/>
          <w:bCs/>
          <w:i/>
          <w:iCs/>
          <w:sz w:val="20"/>
          <w:szCs w:val="20"/>
          <w:lang w:val="en-US" w:eastAsia="zh-CN"/>
        </w:rPr>
        <w:t>T</w:t>
      </w:r>
      <w:r>
        <w:rPr>
          <w:rStyle w:val="33"/>
          <w:rFonts w:hint="default" w:ascii="Times New Roman" w:hAnsi="Times New Roman" w:cs="Times New Roman"/>
          <w:bCs/>
          <w:i/>
          <w:iCs/>
          <w:sz w:val="20"/>
          <w:szCs w:val="20"/>
          <w:lang w:val="en-US" w:eastAsia="zh-CN"/>
        </w:rPr>
        <w:t xml:space="preserve">he LP-SS </w:t>
      </w:r>
      <w:r>
        <w:rPr>
          <w:rStyle w:val="33"/>
          <w:rFonts w:hint="eastAsia" w:cs="Times New Roman"/>
          <w:bCs/>
          <w:i/>
          <w:iCs/>
          <w:sz w:val="20"/>
          <w:szCs w:val="20"/>
          <w:lang w:val="en-US" w:eastAsia="zh-CN"/>
        </w:rPr>
        <w:t>and LP-WUS has no restriction if the preamble can achieve sync accuracy 1us.</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Observation 16: for a dense paging rate in the NW, the preamble may bring more system overhead, which depends on the number of LP-WUS or traffic density.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lang w:val="en-US" w:eastAsia="zh-CN"/>
        </w:rPr>
      </w:pPr>
      <w:r>
        <w:rPr>
          <w:rFonts w:hint="eastAsia"/>
          <w:b/>
          <w:bCs/>
          <w:i/>
          <w:iCs/>
          <w:sz w:val="20"/>
          <w:szCs w:val="20"/>
          <w:lang w:val="en-US" w:eastAsia="zh-CN"/>
        </w:rPr>
        <w:t>Observation 17: for a sparse paging rate in the NW, the preamble bring less system overhead compared with LP-SS with small periodicity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Observation 18: preamble support can provide more configuration and scheduling flexibility for NW</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lang w:val="en-US" w:eastAsia="zh-CN"/>
        </w:rPr>
      </w:pPr>
      <w:r>
        <w:rPr>
          <w:rFonts w:hint="eastAsia"/>
          <w:b/>
          <w:bCs/>
          <w:i/>
          <w:iCs/>
          <w:sz w:val="20"/>
          <w:szCs w:val="20"/>
          <w:lang w:val="en-US" w:eastAsia="zh-CN"/>
        </w:rPr>
        <w:t>Observation 19: preamble support can provide UE better LP-WUS detection performance.</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Observation 2</w:t>
      </w:r>
      <w:r>
        <w:rPr>
          <w:rFonts w:hint="eastAsia" w:cs="Times New Roman"/>
          <w:b/>
          <w:bCs/>
          <w:i/>
          <w:iCs/>
          <w:sz w:val="20"/>
          <w:szCs w:val="20"/>
          <w:lang w:val="en-US" w:eastAsia="zh-CN"/>
        </w:rPr>
        <w:t>0</w:t>
      </w:r>
      <w:r>
        <w:rPr>
          <w:rFonts w:hint="default" w:ascii="Times New Roman" w:hAnsi="Times New Roman" w:cs="Times New Roman"/>
          <w:b/>
          <w:bCs/>
          <w:i/>
          <w:iCs/>
          <w:sz w:val="20"/>
          <w:szCs w:val="20"/>
          <w:lang w:val="en-US" w:eastAsia="zh-CN"/>
        </w:rPr>
        <w:t>: Time error with positive value has significant impact on OOK-1 detection performance</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b/>
          <w:bCs/>
          <w:i/>
          <w:iCs/>
          <w:color w:val="auto"/>
          <w:sz w:val="20"/>
          <w:szCs w:val="20"/>
          <w:lang w:val="en-US" w:eastAsia="zh-CN"/>
        </w:rPr>
      </w:pPr>
      <w:r>
        <w:rPr>
          <w:rFonts w:hint="default" w:ascii="Times New Roman" w:hAnsi="Times New Roman" w:cs="Times New Roman"/>
          <w:b/>
          <w:bCs/>
          <w:i/>
          <w:iCs/>
          <w:color w:val="auto"/>
          <w:sz w:val="20"/>
          <w:szCs w:val="20"/>
          <w:lang w:val="en-US" w:eastAsia="zh-CN"/>
        </w:rPr>
        <w:t>Observation</w:t>
      </w:r>
      <w:r>
        <w:rPr>
          <w:rFonts w:hint="eastAsia" w:ascii="Times New Roman" w:hAnsi="Times New Roman" w:cs="Times New Roman"/>
          <w:b/>
          <w:bCs/>
          <w:i/>
          <w:iCs/>
          <w:color w:val="auto"/>
          <w:sz w:val="20"/>
          <w:szCs w:val="20"/>
          <w:lang w:val="en-US" w:eastAsia="zh-CN"/>
        </w:rPr>
        <w:t xml:space="preserve"> 2</w:t>
      </w:r>
      <w:r>
        <w:rPr>
          <w:rFonts w:hint="eastAsia" w:cs="Times New Roman"/>
          <w:b/>
          <w:bCs/>
          <w:i/>
          <w:iCs/>
          <w:color w:val="auto"/>
          <w:sz w:val="20"/>
          <w:szCs w:val="20"/>
          <w:lang w:val="en-US" w:eastAsia="zh-CN"/>
        </w:rPr>
        <w:t>1</w:t>
      </w:r>
      <w:r>
        <w:rPr>
          <w:rFonts w:hint="default" w:ascii="Times New Roman" w:hAnsi="Times New Roman" w:cs="Times New Roman"/>
          <w:b/>
          <w:bCs/>
          <w:i/>
          <w:iCs/>
          <w:color w:val="auto"/>
          <w:sz w:val="20"/>
          <w:szCs w:val="20"/>
          <w:lang w:val="en-US" w:eastAsia="zh-CN"/>
        </w:rPr>
        <w:t xml:space="preserve">: </w:t>
      </w:r>
      <w:r>
        <w:rPr>
          <w:rFonts w:hint="eastAsia" w:ascii="Times New Roman" w:hAnsi="Times New Roman" w:cs="Times New Roman"/>
          <w:b/>
          <w:bCs/>
          <w:i/>
          <w:iCs/>
          <w:color w:val="auto"/>
          <w:sz w:val="20"/>
          <w:szCs w:val="20"/>
          <w:lang w:val="en-US" w:eastAsia="zh-CN"/>
        </w:rPr>
        <w:t>T</w:t>
      </w:r>
      <w:r>
        <w:rPr>
          <w:rFonts w:hint="default" w:ascii="Times New Roman" w:hAnsi="Times New Roman" w:cs="Times New Roman"/>
          <w:b/>
          <w:bCs/>
          <w:i/>
          <w:iCs/>
          <w:color w:val="auto"/>
          <w:sz w:val="20"/>
          <w:szCs w:val="20"/>
          <w:lang w:val="en-US" w:eastAsia="zh-CN"/>
        </w:rPr>
        <w:t>o satisfy the FAR requirement, LP-WUS consisting of binary sequences carrying information and no CRC bits has similar overhead compared with the encoded bits+CRC LP-WUS structure.</w:t>
      </w:r>
    </w:p>
    <w:p>
      <w:pPr>
        <w:spacing w:before="120" w:afterLines="50" w:line="276" w:lineRule="auto"/>
        <w:rPr>
          <w:b/>
          <w:bCs/>
          <w:i/>
          <w:iCs/>
          <w:color w:val="auto"/>
        </w:rPr>
      </w:pPr>
      <w:r>
        <w:rPr>
          <w:b/>
          <w:bCs/>
          <w:i/>
          <w:iCs/>
          <w:color w:val="auto"/>
        </w:rPr>
        <w:t>Observation</w:t>
      </w:r>
      <w:r>
        <w:rPr>
          <w:rFonts w:hint="eastAsia"/>
          <w:b/>
          <w:bCs/>
          <w:i/>
          <w:iCs/>
          <w:color w:val="auto"/>
        </w:rPr>
        <w:t xml:space="preserve"> </w:t>
      </w:r>
      <w:r>
        <w:rPr>
          <w:rFonts w:hint="eastAsia"/>
          <w:b/>
          <w:bCs/>
          <w:i/>
          <w:iCs/>
          <w:color w:val="auto"/>
          <w:lang w:val="en-US" w:eastAsia="zh-CN"/>
        </w:rPr>
        <w:t>22</w:t>
      </w:r>
      <w:r>
        <w:rPr>
          <w:b/>
          <w:bCs/>
          <w:i/>
          <w:iCs/>
          <w:color w:val="auto"/>
        </w:rPr>
        <w:t>: For OOK based LP-WUS, repetition can provide significant coverage gain.</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Observation </w:t>
      </w:r>
      <w:r>
        <w:rPr>
          <w:rFonts w:hint="eastAsia" w:ascii="Times New Roman" w:hAnsi="Times New Roman" w:cs="Times New Roman"/>
          <w:b/>
          <w:bCs/>
          <w:i/>
          <w:iCs/>
          <w:sz w:val="20"/>
          <w:szCs w:val="20"/>
          <w:lang w:val="en-US" w:eastAsia="zh-CN"/>
        </w:rPr>
        <w:t>2</w:t>
      </w:r>
      <w:r>
        <w:rPr>
          <w:rFonts w:hint="eastAsia" w:cs="Times New Roman"/>
          <w:b/>
          <w:bCs/>
          <w:i/>
          <w:iCs/>
          <w:sz w:val="20"/>
          <w:szCs w:val="20"/>
          <w:lang w:val="en-US" w:eastAsia="zh-CN"/>
        </w:rPr>
        <w:t>3</w:t>
      </w:r>
      <w:r>
        <w:rPr>
          <w:rFonts w:hint="default" w:ascii="Times New Roman" w:hAnsi="Times New Roman" w:cs="Times New Roman"/>
          <w:b/>
          <w:bCs/>
          <w:i/>
          <w:iCs/>
          <w:sz w:val="20"/>
          <w:szCs w:val="20"/>
          <w:lang w:val="en-US" w:eastAsia="zh-CN"/>
        </w:rPr>
        <w:t>: For OOK-1 and OOK-4 with 30KHz SCS based on envelope detection</w:t>
      </w:r>
    </w:p>
    <w:p>
      <w:pPr>
        <w:keepNext w:val="0"/>
        <w:keepLines w:val="0"/>
        <w:pageBreakBefore w:val="0"/>
        <w:widowControl/>
        <w:numPr>
          <w:ilvl w:val="0"/>
          <w:numId w:val="35"/>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For OOK-4 with M =2 and M=4, they have almost the same detection performance</w:t>
      </w:r>
    </w:p>
    <w:p>
      <w:pPr>
        <w:keepNext w:val="0"/>
        <w:keepLines w:val="0"/>
        <w:pageBreakBefore w:val="0"/>
        <w:widowControl/>
        <w:numPr>
          <w:ilvl w:val="0"/>
          <w:numId w:val="35"/>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OOK-4 with M =2 and M=4 have better detection performance than OOK-1/OOK-4 with M =1</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2</w:t>
      </w:r>
      <w:r>
        <w:rPr>
          <w:rFonts w:hint="eastAsia" w:cs="Times New Roman"/>
          <w:b/>
          <w:bCs/>
          <w:i/>
          <w:iCs/>
          <w:sz w:val="20"/>
          <w:szCs w:val="20"/>
          <w:lang w:val="en-US" w:eastAsia="zh-CN"/>
        </w:rPr>
        <w:t>4</w:t>
      </w:r>
      <w:r>
        <w:rPr>
          <w:rFonts w:hint="default" w:ascii="Times New Roman" w:hAnsi="Times New Roman" w:cs="Times New Roman"/>
          <w:b/>
          <w:bCs/>
          <w:i/>
          <w:iCs/>
          <w:sz w:val="20"/>
          <w:szCs w:val="20"/>
          <w:lang w:val="en-US" w:eastAsia="zh-CN"/>
        </w:rPr>
        <w:t>: For OOK-4 with M=4, it has benefits of supporting LP-WUS transmission with higher data rate and saving resource overhead.</w:t>
      </w: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lang w:val="en-US" w:eastAsia="zh-CN"/>
        </w:rPr>
      </w:pPr>
      <w:r>
        <w:rPr>
          <w:rFonts w:hint="eastAsia"/>
          <w:b/>
          <w:bCs/>
          <w:i/>
          <w:iCs/>
          <w:sz w:val="20"/>
          <w:szCs w:val="20"/>
          <w:lang w:val="en-US" w:eastAsia="zh-CN"/>
        </w:rPr>
        <w:t>Observation 25: If detection with sliding window is not supported for OFDM sequence receiver without FFT, OFDM sequence detection performance is about 11.5dB worse than that of OFDM sequence receiver without FFT but with sliding window.</w:t>
      </w: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 xml:space="preserve">Observation 26: If detection with sliding window is supported for OFDM sequence receiver without FFT, OFDM sequence detection performance is about 2 dB better than that of OFDM sequence receiver with FFT. But the UE power consumption is multiply increased with the length of sliding window. </w:t>
      </w:r>
    </w:p>
    <w:p>
      <w:pPr>
        <w:pStyle w:val="2"/>
        <w:keepNext w:val="0"/>
        <w:keepLines w:val="0"/>
        <w:pageBreakBefore w:val="0"/>
        <w:kinsoku/>
        <w:wordWrap/>
        <w:topLinePunct w:val="0"/>
        <w:bidi w:val="0"/>
        <w:snapToGrid w:val="0"/>
        <w:spacing w:after="181" w:afterLines="50" w:line="276" w:lineRule="auto"/>
        <w:rPr>
          <w:rFonts w:hint="default" w:ascii="Times New Roman" w:hAnsi="Times New Roman" w:cs="Times New Roman" w:eastAsiaTheme="minorEastAsia"/>
          <w:b/>
          <w:bCs/>
          <w:i/>
          <w:iCs/>
          <w:color w:val="auto"/>
          <w:kern w:val="2"/>
          <w:sz w:val="20"/>
          <w:szCs w:val="20"/>
          <w:lang w:val="en-US" w:eastAsia="zh-CN"/>
        </w:rPr>
      </w:pPr>
      <w:r>
        <w:rPr>
          <w:rFonts w:hint="default" w:ascii="Times New Roman" w:hAnsi="Times New Roman" w:cs="Times New Roman" w:eastAsiaTheme="minorEastAsia"/>
          <w:b/>
          <w:bCs/>
          <w:i/>
          <w:iCs/>
          <w:color w:val="auto"/>
          <w:kern w:val="2"/>
          <w:sz w:val="20"/>
          <w:szCs w:val="20"/>
          <w:lang w:val="en-US" w:eastAsia="zh-CN"/>
        </w:rPr>
        <w:t>Observation</w:t>
      </w:r>
      <w:r>
        <w:rPr>
          <w:rFonts w:hint="eastAsia" w:ascii="Times New Roman" w:hAnsi="Times New Roman" w:cs="Times New Roman" w:eastAsiaTheme="minorEastAsia"/>
          <w:b/>
          <w:bCs/>
          <w:i/>
          <w:iCs/>
          <w:color w:val="auto"/>
          <w:kern w:val="2"/>
          <w:sz w:val="20"/>
          <w:szCs w:val="20"/>
          <w:lang w:val="en-US" w:eastAsia="zh-CN"/>
        </w:rPr>
        <w:t xml:space="preserve"> 2</w:t>
      </w:r>
      <w:r>
        <w:rPr>
          <w:rFonts w:hint="eastAsia" w:cs="Times New Roman" w:eastAsiaTheme="minorEastAsia"/>
          <w:b/>
          <w:bCs/>
          <w:i/>
          <w:iCs/>
          <w:color w:val="auto"/>
          <w:kern w:val="2"/>
          <w:sz w:val="20"/>
          <w:szCs w:val="20"/>
          <w:lang w:val="en-US" w:eastAsia="zh-CN"/>
        </w:rPr>
        <w:t>7</w:t>
      </w:r>
      <w:r>
        <w:rPr>
          <w:rFonts w:hint="default" w:ascii="Times New Roman" w:hAnsi="Times New Roman" w:cs="Times New Roman" w:eastAsiaTheme="minorEastAsia"/>
          <w:b/>
          <w:bCs/>
          <w:i/>
          <w:iCs/>
          <w:color w:val="auto"/>
          <w:kern w:val="2"/>
          <w:sz w:val="20"/>
          <w:szCs w:val="20"/>
          <w:lang w:val="en-US" w:eastAsia="zh-CN"/>
        </w:rPr>
        <w:t xml:space="preserve">: With the increase of number of ZC sequences overlaid on OOK-ON symbol, </w:t>
      </w:r>
      <w:r>
        <w:rPr>
          <w:rFonts w:hint="default" w:ascii="Times New Roman" w:hAnsi="Times New Roman" w:cs="Times New Roman" w:eastAsiaTheme="minorEastAsia"/>
          <w:b/>
          <w:bCs/>
          <w:i/>
          <w:iCs/>
          <w:color w:val="auto"/>
          <w:kern w:val="2"/>
          <w:sz w:val="20"/>
          <w:szCs w:val="20"/>
          <w:vertAlign w:val="baseline"/>
          <w:lang w:val="en-US" w:eastAsia="zh-CN"/>
        </w:rPr>
        <w:t xml:space="preserve">detection rate for ZC sequences other than target ZC sequence is increased seriously. </w:t>
      </w:r>
      <w:r>
        <w:rPr>
          <w:rFonts w:hint="default" w:ascii="Times New Roman" w:hAnsi="Times New Roman" w:cs="Times New Roman" w:eastAsiaTheme="minorEastAsia"/>
          <w:b/>
          <w:bCs/>
          <w:i/>
          <w:iCs/>
          <w:color w:val="auto"/>
          <w:kern w:val="2"/>
          <w:sz w:val="20"/>
          <w:szCs w:val="20"/>
          <w:lang w:val="en-US" w:eastAsia="zh-CN"/>
        </w:rPr>
        <w:t>It will cause a large number of non-target UEs may be woken up and lead to a serious waste of UE power consumption.</w:t>
      </w:r>
    </w:p>
    <w:p>
      <w:pPr>
        <w:spacing w:before="120" w:afterLines="50" w:line="276" w:lineRule="auto"/>
        <w:rPr>
          <w:b/>
          <w:bCs/>
          <w:i/>
          <w:iCs/>
        </w:rPr>
      </w:pPr>
      <w:r>
        <w:rPr>
          <w:rFonts w:hint="eastAsia"/>
          <w:b/>
          <w:bCs/>
          <w:i/>
          <w:iCs/>
        </w:rPr>
        <w:t>Observation</w:t>
      </w:r>
      <w:r>
        <w:rPr>
          <w:rFonts w:hint="eastAsia"/>
          <w:b/>
          <w:bCs/>
          <w:i/>
          <w:iCs/>
          <w:lang w:val="en-US" w:eastAsia="zh-CN"/>
        </w:rPr>
        <w:t xml:space="preserve"> 28</w:t>
      </w:r>
      <w:r>
        <w:rPr>
          <w:rFonts w:hint="eastAsia"/>
          <w:b/>
          <w:bCs/>
          <w:i/>
          <w:iCs/>
        </w:rPr>
        <w:t>:</w:t>
      </w:r>
      <w:r>
        <w:rPr>
          <w:b/>
          <w:bCs/>
          <w:i/>
          <w:iCs/>
        </w:rPr>
        <w:t xml:space="preserve"> </w:t>
      </w:r>
      <w:r>
        <w:rPr>
          <w:rFonts w:hint="eastAsia"/>
          <w:b/>
          <w:bCs/>
          <w:i/>
          <w:iCs/>
        </w:rPr>
        <w:t>For OOK based LP-WUS, LP-WUR with sliding window can provide about 1.28dB coverage gain.</w:t>
      </w:r>
    </w:p>
    <w:p>
      <w:pPr>
        <w:spacing w:before="120" w:afterLines="50" w:line="276" w:lineRule="auto"/>
        <w:rPr>
          <w:b/>
          <w:bCs/>
          <w:i/>
          <w:iCs/>
        </w:rPr>
      </w:pPr>
      <w:r>
        <w:rPr>
          <w:b/>
          <w:bCs/>
          <w:i/>
          <w:iCs/>
        </w:rPr>
        <w:t>Observation</w:t>
      </w:r>
      <w:r>
        <w:rPr>
          <w:rFonts w:hint="eastAsia"/>
          <w:b/>
          <w:bCs/>
          <w:i/>
          <w:iCs/>
        </w:rPr>
        <w:t xml:space="preserve"> </w:t>
      </w:r>
      <w:r>
        <w:rPr>
          <w:rFonts w:hint="eastAsia"/>
          <w:b/>
          <w:bCs/>
          <w:i/>
          <w:iCs/>
          <w:lang w:val="en-US" w:eastAsia="zh-CN"/>
        </w:rPr>
        <w:t>29</w:t>
      </w:r>
      <w:r>
        <w:rPr>
          <w:b/>
          <w:bCs/>
          <w:i/>
          <w:iCs/>
        </w:rPr>
        <w:t>: For OOK based LP-WUS, repetition can provide significant coverage gain.</w:t>
      </w:r>
    </w:p>
    <w:p>
      <w:pPr>
        <w:spacing w:before="120" w:afterLines="50" w:line="276" w:lineRule="auto"/>
        <w:rPr>
          <w:b/>
          <w:bCs/>
          <w:i/>
          <w:iCs/>
        </w:rPr>
      </w:pPr>
      <w:r>
        <w:rPr>
          <w:b/>
          <w:bCs/>
          <w:i/>
          <w:iCs/>
        </w:rPr>
        <w:t>Observation</w:t>
      </w:r>
      <w:r>
        <w:rPr>
          <w:rFonts w:hint="eastAsia"/>
          <w:b/>
          <w:bCs/>
          <w:i/>
          <w:iCs/>
        </w:rPr>
        <w:t xml:space="preserve"> </w:t>
      </w:r>
      <w:r>
        <w:rPr>
          <w:rFonts w:hint="eastAsia"/>
          <w:b/>
          <w:bCs/>
          <w:i/>
          <w:iCs/>
          <w:lang w:val="en-US" w:eastAsia="zh-CN"/>
        </w:rPr>
        <w:t>30</w:t>
      </w:r>
      <w:r>
        <w:rPr>
          <w:b/>
          <w:bCs/>
          <w:i/>
          <w:iCs/>
        </w:rPr>
        <w:t xml:space="preserve">: For OOK based LP-WUS, bit repetition has better detection performance than whole payload repetition. </w:t>
      </w:r>
    </w:p>
    <w:p>
      <w:pPr>
        <w:spacing w:before="120" w:afterLines="50" w:line="276" w:lineRule="auto"/>
        <w:rPr>
          <w:b/>
          <w:bCs/>
          <w:i/>
          <w:iCs/>
        </w:rPr>
      </w:pPr>
      <w:r>
        <w:rPr>
          <w:rFonts w:hint="eastAsia"/>
          <w:b/>
          <w:bCs/>
          <w:i/>
          <w:iCs/>
        </w:rPr>
        <w:t xml:space="preserve">Observation </w:t>
      </w:r>
      <w:r>
        <w:rPr>
          <w:rFonts w:hint="eastAsia"/>
          <w:b/>
          <w:bCs/>
          <w:i/>
          <w:iCs/>
          <w:lang w:val="en-US" w:eastAsia="zh-CN"/>
        </w:rPr>
        <w:t>31</w:t>
      </w:r>
      <w:r>
        <w:rPr>
          <w:rFonts w:hint="eastAsia"/>
          <w:b/>
          <w:bCs/>
          <w:i/>
          <w:iCs/>
        </w:rPr>
        <w:t>: For OOK based LP-WUS, frequency hopping with repetition can provide significant coverage improvement gain.</w:t>
      </w:r>
    </w:p>
    <w:p>
      <w:pPr>
        <w:pStyle w:val="2"/>
        <w:rPr>
          <w:lang w:eastAsia="ja-JP"/>
        </w:rPr>
      </w:pPr>
    </w:p>
    <w:p>
      <w:pPr>
        <w:keepNext w:val="0"/>
        <w:keepLines w:val="0"/>
        <w:pageBreakBefore w:val="0"/>
        <w:tabs>
          <w:tab w:val="left" w:pos="5836"/>
        </w:tabs>
        <w:kinsoku/>
        <w:wordWrap/>
        <w:overflowPunct/>
        <w:topLinePunct w:val="0"/>
        <w:bidi w:val="0"/>
        <w:spacing w:before="120" w:after="181" w:afterLines="50" w:line="276" w:lineRule="auto"/>
        <w:textAlignment w:val="auto"/>
        <w:rPr>
          <w:rFonts w:hint="default" w:ascii="Times New Roman" w:hAnsi="Times New Roman" w:cs="Times New Roman"/>
          <w:b/>
          <w:bCs/>
          <w:i/>
          <w:iCs/>
          <w:sz w:val="20"/>
          <w:szCs w:val="20"/>
        </w:rPr>
      </w:pPr>
      <w:r>
        <w:rPr>
          <w:rFonts w:hint="default" w:ascii="Times New Roman" w:hAnsi="Times New Roman" w:cs="Times New Roman"/>
          <w:b/>
          <w:bCs/>
          <w:i/>
          <w:iCs/>
          <w:sz w:val="20"/>
          <w:szCs w:val="20"/>
        </w:rPr>
        <w:t xml:space="preserve">Proposal 1: </w:t>
      </w:r>
      <w:r>
        <w:rPr>
          <w:rFonts w:hint="default" w:ascii="Times New Roman" w:hAnsi="Times New Roman" w:cs="Times New Roman"/>
          <w:b/>
          <w:bCs/>
          <w:i/>
          <w:iCs/>
          <w:sz w:val="20"/>
          <w:szCs w:val="20"/>
          <w:lang w:val="en-US" w:eastAsia="zh-CN"/>
        </w:rPr>
        <w:t xml:space="preserve">Time domain based </w:t>
      </w:r>
      <w:r>
        <w:rPr>
          <w:rFonts w:hint="default" w:ascii="Times New Roman" w:hAnsi="Times New Roman" w:cs="Times New Roman"/>
          <w:b/>
          <w:bCs/>
          <w:i/>
          <w:iCs/>
          <w:sz w:val="20"/>
          <w:szCs w:val="20"/>
        </w:rPr>
        <w:t xml:space="preserve">OOK-4 waveform generation mechanism should be specified according to </w:t>
      </w:r>
      <w:r>
        <w:rPr>
          <w:rFonts w:hint="default" w:ascii="Times New Roman" w:hAnsi="Times New Roman" w:cs="Times New Roman"/>
          <w:b/>
          <w:bCs/>
          <w:i/>
          <w:iCs/>
          <w:sz w:val="20"/>
          <w:szCs w:val="20"/>
          <w:lang w:val="en-US" w:eastAsia="zh-CN"/>
        </w:rPr>
        <w:t xml:space="preserve">at least </w:t>
      </w:r>
      <w:r>
        <w:rPr>
          <w:rFonts w:hint="default" w:ascii="Times New Roman" w:hAnsi="Times New Roman" w:cs="Times New Roman"/>
          <w:b/>
          <w:bCs/>
          <w:i/>
          <w:iCs/>
          <w:sz w:val="20"/>
          <w:szCs w:val="20"/>
        </w:rPr>
        <w:t>step1~step6.</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eastAsia="宋体"/>
          <w:b/>
          <w:bCs/>
          <w:i/>
          <w:iCs/>
          <w:color w:val="auto"/>
          <w:sz w:val="20"/>
          <w:szCs w:val="20"/>
          <w:lang w:val="en-US" w:eastAsia="zh-CN"/>
        </w:rPr>
      </w:pPr>
      <w:r>
        <w:rPr>
          <w:rFonts w:hint="eastAsia"/>
          <w:b/>
          <w:bCs/>
          <w:i/>
          <w:iCs/>
          <w:color w:val="auto"/>
          <w:sz w:val="20"/>
          <w:szCs w:val="20"/>
          <w:lang w:val="en-US" w:eastAsia="zh-CN"/>
        </w:rPr>
        <w:t xml:space="preserve">Proposal 2: Confirm the working assumption </w:t>
      </w:r>
      <w:r>
        <w:rPr>
          <w:rFonts w:hint="eastAsia" w:ascii="Times New Roman" w:eastAsia="宋体"/>
          <w:b/>
          <w:bCs/>
          <w:i/>
          <w:iCs/>
          <w:color w:val="auto"/>
          <w:sz w:val="20"/>
          <w:szCs w:val="20"/>
          <w:lang w:val="en-US" w:eastAsia="zh-CN"/>
        </w:rPr>
        <w:t xml:space="preserve">on </w:t>
      </w:r>
      <w:r>
        <w:rPr>
          <w:b/>
          <w:bCs/>
          <w:i/>
          <w:iCs/>
          <w:color w:val="auto"/>
          <w:sz w:val="20"/>
          <w:szCs w:val="20"/>
        </w:rPr>
        <w:t>overlaid OFDM sequence(s) of LP-WUS</w:t>
      </w:r>
      <w:r>
        <w:rPr>
          <w:rFonts w:hint="eastAsia"/>
          <w:b/>
          <w:bCs/>
          <w:i/>
          <w:iCs/>
          <w:color w:val="auto"/>
          <w:sz w:val="20"/>
          <w:szCs w:val="20"/>
          <w:lang w:val="en-US" w:eastAsia="zh-CN"/>
        </w:rPr>
        <w:t>.</w:t>
      </w:r>
    </w:p>
    <w:p>
      <w:pPr>
        <w:rPr>
          <w:b/>
          <w:bCs/>
          <w:lang w:eastAsia="ko-KR"/>
        </w:rPr>
      </w:pPr>
      <w:r>
        <w:rPr>
          <w:rFonts w:hint="eastAsia"/>
          <w:b/>
          <w:bCs/>
          <w:highlight w:val="darkYellow"/>
          <w:lang w:eastAsia="ko-KR"/>
        </w:rPr>
        <w:t>Working Assumption</w:t>
      </w:r>
    </w:p>
    <w:p>
      <w:pPr>
        <w:rPr>
          <w:lang w:eastAsia="ko-KR"/>
        </w:rPr>
      </w:pPr>
      <w:r>
        <w:rPr>
          <w:lang w:eastAsia="ko-KR"/>
        </w:rPr>
        <w:t>For overlaid OFDM sequences for LP-WUS in time or frequency domain, for OOK-1 and OOK-4 M=1</w:t>
      </w:r>
    </w:p>
    <w:p>
      <w:pPr>
        <w:numPr>
          <w:ilvl w:val="0"/>
          <w:numId w:val="17"/>
        </w:numPr>
        <w:overflowPunct w:val="0"/>
        <w:autoSpaceDE w:val="0"/>
        <w:autoSpaceDN w:val="0"/>
        <w:adjustRightInd w:val="0"/>
        <w:spacing w:after="180"/>
        <w:ind w:left="5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Option 1-1</w:t>
      </w:r>
      <w:r>
        <w:rPr>
          <w:rFonts w:hint="eastAsia" w:ascii="Times New Roman" w:hAnsi="Times New Roman" w:eastAsiaTheme="minorEastAsia"/>
          <w:kern w:val="2"/>
          <w:szCs w:val="20"/>
          <w:lang w:eastAsia="zh-CN"/>
        </w:rPr>
        <w:t>(compromised)</w:t>
      </w:r>
      <w:r>
        <w:rPr>
          <w:rFonts w:ascii="Times New Roman" w:hAnsi="Times New Roman" w:eastAsiaTheme="minorEastAsia"/>
          <w:kern w:val="2"/>
          <w:szCs w:val="20"/>
          <w:lang w:eastAsia="zh-CN"/>
        </w:rPr>
        <w:t xml:space="preserve">: </w:t>
      </w:r>
      <w:r>
        <w:rPr>
          <w:rFonts w:ascii="Times New Roman" w:hAnsi="Times New Roman"/>
          <w:szCs w:val="20"/>
        </w:rPr>
        <w:t>overlaid sequence(s) are the sequence(s) of an OOK on symbol before DFT/LS processing</w:t>
      </w:r>
      <w:r>
        <w:rPr>
          <w:rFonts w:hint="eastAsia" w:ascii="Times New Roman" w:hAnsi="Times New Roman" w:eastAsiaTheme="minorEastAsia"/>
          <w:kern w:val="2"/>
          <w:szCs w:val="20"/>
          <w:lang w:eastAsia="zh-CN"/>
        </w:rPr>
        <w:t xml:space="preserve"> for</w:t>
      </w:r>
      <w:r>
        <w:rPr>
          <w:rFonts w:ascii="Times New Roman" w:hAnsi="Times New Roman" w:eastAsiaTheme="minorEastAsia"/>
          <w:kern w:val="2"/>
          <w:szCs w:val="20"/>
          <w:lang w:eastAsia="zh-CN"/>
        </w:rPr>
        <w:t xml:space="preserve"> OOK-4 with M=1. </w:t>
      </w:r>
    </w:p>
    <w:p>
      <w:pPr>
        <w:numPr>
          <w:ilvl w:val="1"/>
          <w:numId w:val="17"/>
        </w:numPr>
        <w:overflowPunct w:val="0"/>
        <w:autoSpaceDE w:val="0"/>
        <w:autoSpaceDN w:val="0"/>
        <w:adjustRightInd w:val="0"/>
        <w:spacing w:after="180"/>
        <w:contextualSpacing/>
        <w:jc w:val="both"/>
        <w:textAlignment w:val="baseline"/>
        <w:rPr>
          <w:rFonts w:ascii="Times New Roman" w:hAnsi="Times New Roman" w:eastAsia="Malgun Gothic"/>
          <w:kern w:val="2"/>
          <w:szCs w:val="20"/>
          <w:lang w:eastAsia="zh-CN"/>
        </w:rPr>
      </w:pPr>
      <w:r>
        <w:rPr>
          <w:rFonts w:hint="eastAsia" w:ascii="Times New Roman" w:hAnsi="Times New Roman" w:eastAsiaTheme="minorEastAsia"/>
          <w:kern w:val="2"/>
          <w:szCs w:val="20"/>
          <w:lang w:eastAsia="zh-CN"/>
        </w:rPr>
        <w:t>ZC sequence in time domain</w:t>
      </w:r>
      <w:r>
        <w:rPr>
          <w:rFonts w:ascii="Times New Roman" w:hAnsi="Times New Roman" w:eastAsiaTheme="minorEastAsia"/>
          <w:kern w:val="2"/>
          <w:szCs w:val="20"/>
          <w:lang w:eastAsia="zh-CN"/>
        </w:rPr>
        <w:sym w:font="Wingdings" w:char="F0E0"/>
      </w:r>
      <w:r>
        <w:rPr>
          <w:rFonts w:hint="eastAsia" w:ascii="Times New Roman" w:hAnsi="Times New Roman" w:eastAsiaTheme="minorEastAsia"/>
          <w:kern w:val="2"/>
          <w:szCs w:val="20"/>
          <w:lang w:eastAsia="zh-CN"/>
        </w:rPr>
        <w:t>DFT/LS</w:t>
      </w:r>
      <w:r>
        <w:rPr>
          <w:rFonts w:ascii="Times New Roman" w:hAnsi="Times New Roman" w:eastAsiaTheme="minorEastAsia"/>
          <w:kern w:val="2"/>
          <w:szCs w:val="20"/>
          <w:lang w:eastAsia="zh-CN"/>
        </w:rPr>
        <w:sym w:font="Wingdings" w:char="F0E0"/>
      </w:r>
      <w:r>
        <w:rPr>
          <w:rFonts w:hint="eastAsia" w:ascii="Times New Roman" w:hAnsi="Times New Roman" w:eastAsiaTheme="minorEastAsia"/>
          <w:kern w:val="2"/>
          <w:szCs w:val="20"/>
          <w:lang w:eastAsia="zh-CN"/>
        </w:rPr>
        <w:t>IFFT</w:t>
      </w:r>
      <w:r>
        <w:rPr>
          <w:rFonts w:hint="eastAsia" w:ascii="Times New Roman" w:hAnsi="Times New Roman" w:eastAsiaTheme="minorEastAsia"/>
          <w:kern w:val="2"/>
          <w:szCs w:val="20"/>
          <w:lang w:eastAsia="ko-KR"/>
        </w:rPr>
        <w:t xml:space="preserve"> to result in a frequency domain sequence that is ZC sequence or a sequence that is close to ZC sequence, </w:t>
      </w:r>
      <w:r>
        <w:rPr>
          <w:rFonts w:hint="eastAsia" w:ascii="Times New Roman" w:hAnsi="Times New Roman" w:eastAsiaTheme="minorEastAsia"/>
          <w:kern w:val="2"/>
          <w:szCs w:val="20"/>
          <w:lang w:eastAsia="zh-CN"/>
        </w:rPr>
        <w:t xml:space="preserve">no </w:t>
      </w:r>
      <w:r>
        <w:rPr>
          <w:rFonts w:ascii="Times New Roman" w:hAnsi="Times New Roman" w:eastAsiaTheme="minorEastAsia"/>
          <w:kern w:val="2"/>
          <w:szCs w:val="20"/>
          <w:lang w:eastAsia="zh-CN"/>
        </w:rPr>
        <w:t>additional</w:t>
      </w:r>
      <w:r>
        <w:rPr>
          <w:rFonts w:hint="eastAsia" w:ascii="Times New Roman" w:hAnsi="Times New Roman" w:eastAsiaTheme="minorEastAsia"/>
          <w:kern w:val="2"/>
          <w:szCs w:val="20"/>
          <w:lang w:eastAsia="zh-CN"/>
        </w:rPr>
        <w:t xml:space="preserve"> operation</w:t>
      </w:r>
    </w:p>
    <w:p>
      <w:pPr>
        <w:numPr>
          <w:ilvl w:val="2"/>
          <w:numId w:val="17"/>
        </w:numPr>
        <w:overflowPunct w:val="0"/>
        <w:autoSpaceDE w:val="0"/>
        <w:autoSpaceDN w:val="0"/>
        <w:adjustRightInd w:val="0"/>
        <w:spacing w:after="18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I</w:t>
      </w:r>
      <w:r>
        <w:rPr>
          <w:rFonts w:hint="eastAsia" w:ascii="Times New Roman" w:hAnsi="Times New Roman" w:eastAsiaTheme="minorEastAsia"/>
          <w:kern w:val="2"/>
          <w:szCs w:val="20"/>
          <w:lang w:eastAsia="zh-CN"/>
        </w:rPr>
        <w:t>t doesn</w:t>
      </w:r>
      <w:r>
        <w:rPr>
          <w:rFonts w:ascii="Times New Roman" w:hAnsi="Times New Roman" w:eastAsiaTheme="minorEastAsia"/>
          <w:kern w:val="2"/>
          <w:szCs w:val="20"/>
          <w:lang w:eastAsia="zh-CN"/>
        </w:rPr>
        <w:t>’</w:t>
      </w:r>
      <w:r>
        <w:rPr>
          <w:rFonts w:hint="eastAsia" w:ascii="Times New Roman" w:hAnsi="Times New Roman" w:eastAsiaTheme="minorEastAsia"/>
          <w:kern w:val="2"/>
          <w:szCs w:val="20"/>
          <w:lang w:eastAsia="zh-CN"/>
        </w:rPr>
        <w:t xml:space="preserve">t preclude </w:t>
      </w:r>
      <w:r>
        <w:rPr>
          <w:rFonts w:ascii="Times New Roman" w:hAnsi="Times New Roman" w:eastAsiaTheme="minorEastAsia"/>
          <w:kern w:val="2"/>
          <w:szCs w:val="20"/>
          <w:lang w:eastAsia="zh-CN"/>
        </w:rPr>
        <w:t>additional</w:t>
      </w:r>
      <w:r>
        <w:rPr>
          <w:rFonts w:hint="eastAsia" w:ascii="Times New Roman" w:hAnsi="Times New Roman" w:eastAsiaTheme="minorEastAsia"/>
          <w:kern w:val="2"/>
          <w:szCs w:val="20"/>
          <w:lang w:eastAsia="zh-CN"/>
        </w:rPr>
        <w:t xml:space="preserve"> operation for OOK-4 with M&gt;1.</w:t>
      </w:r>
    </w:p>
    <w:p>
      <w:pPr>
        <w:numPr>
          <w:ilvl w:val="2"/>
          <w:numId w:val="17"/>
        </w:numPr>
        <w:overflowPunct w:val="0"/>
        <w:autoSpaceDE w:val="0"/>
        <w:autoSpaceDN w:val="0"/>
        <w:adjustRightInd w:val="0"/>
        <w:spacing w:after="180"/>
        <w:contextualSpacing/>
        <w:jc w:val="both"/>
        <w:textAlignment w:val="baseline"/>
        <w:rPr>
          <w:rFonts w:ascii="Times New Roman" w:hAnsi="Times New Roman" w:eastAsia="Malgun Gothic"/>
          <w:kern w:val="2"/>
          <w:szCs w:val="20"/>
          <w:lang w:eastAsia="zh-CN"/>
        </w:rPr>
      </w:pPr>
      <w:r>
        <w:rPr>
          <w:rFonts w:hint="eastAsia" w:ascii="Times New Roman" w:hAnsi="Times New Roman" w:eastAsiaTheme="minorEastAsia"/>
          <w:kern w:val="2"/>
          <w:szCs w:val="20"/>
          <w:lang w:eastAsia="ko-KR"/>
        </w:rPr>
        <w:t>DFT size is 2^n</w:t>
      </w:r>
    </w:p>
    <w:p>
      <w:pPr>
        <w:overflowPunct w:val="0"/>
        <w:autoSpaceDE w:val="0"/>
        <w:autoSpaceDN w:val="0"/>
        <w:adjustRightInd w:val="0"/>
        <w:spacing w:after="180"/>
        <w:ind w:left="560"/>
        <w:contextualSpacing/>
        <w:jc w:val="both"/>
        <w:textAlignment w:val="baseline"/>
        <w:rPr>
          <w:rFonts w:hint="eastAsia"/>
          <w:sz w:val="20"/>
          <w:szCs w:val="20"/>
          <w:vertAlign w:val="baseline"/>
          <w:lang w:val="en-US" w:eastAsia="zh-CN"/>
        </w:rPr>
      </w:pPr>
      <w:r>
        <w:rPr>
          <w:rFonts w:ascii="Times New Roman" w:hAnsi="Times New Roman" w:eastAsiaTheme="minorEastAsia"/>
          <w:kern w:val="2"/>
          <w:szCs w:val="20"/>
          <w:lang w:eastAsia="zh-CN"/>
        </w:rPr>
        <w:t xml:space="preserve">Note1: OOK-1 is considered as specific case of OOK-4 with M=1. </w:t>
      </w:r>
    </w:p>
    <w:p/>
    <w:p>
      <w:pPr>
        <w:keepNext w:val="0"/>
        <w:keepLines w:val="0"/>
        <w:pageBreakBefore w:val="0"/>
        <w:widowControl/>
        <w:kinsoku/>
        <w:wordWrap/>
        <w:topLinePunct w:val="0"/>
        <w:bidi w:val="0"/>
        <w:snapToGrid w:val="0"/>
        <w:spacing w:before="120" w:after="181" w:afterLines="50" w:line="276" w:lineRule="auto"/>
        <w:rPr>
          <w:rFonts w:hint="default" w:ascii="Times New Roman" w:hAnsi="Times New Roman" w:cs="Times New Roman"/>
          <w:b/>
          <w:bCs/>
          <w:i/>
          <w:iCs/>
          <w:color w:val="auto"/>
          <w:sz w:val="20"/>
          <w:szCs w:val="20"/>
        </w:rPr>
      </w:pPr>
      <w:r>
        <w:rPr>
          <w:rFonts w:hint="default" w:ascii="Times New Roman" w:hAnsi="Times New Roman" w:cs="Times New Roman"/>
          <w:b/>
          <w:bCs/>
          <w:i/>
          <w:iCs/>
          <w:color w:val="auto"/>
          <w:sz w:val="20"/>
          <w:szCs w:val="20"/>
        </w:rPr>
        <w:t xml:space="preserve">Proposal </w:t>
      </w:r>
      <w:r>
        <w:rPr>
          <w:rFonts w:hint="default" w:ascii="Times New Roman" w:hAnsi="Times New Roman" w:cs="Times New Roman"/>
          <w:b/>
          <w:bCs/>
          <w:i/>
          <w:iCs/>
          <w:color w:val="auto"/>
          <w:sz w:val="20"/>
          <w:szCs w:val="20"/>
          <w:lang w:val="en-US" w:eastAsia="zh-CN"/>
        </w:rPr>
        <w:t>3</w:t>
      </w:r>
      <w:r>
        <w:rPr>
          <w:rFonts w:hint="default" w:ascii="Times New Roman" w:hAnsi="Times New Roman" w:cs="Times New Roman"/>
          <w:b/>
          <w:bCs/>
          <w:i/>
          <w:iCs/>
          <w:color w:val="auto"/>
          <w:sz w:val="20"/>
          <w:szCs w:val="20"/>
        </w:rPr>
        <w:t>: For SCS of LP-WUS</w:t>
      </w:r>
    </w:p>
    <w:p>
      <w:pPr>
        <w:keepNext w:val="0"/>
        <w:keepLines w:val="0"/>
        <w:pageBreakBefore w:val="0"/>
        <w:widowControl/>
        <w:numPr>
          <w:ilvl w:val="0"/>
          <w:numId w:val="18"/>
        </w:numPr>
        <w:kinsoku/>
        <w:wordWrap/>
        <w:topLinePunct w:val="0"/>
        <w:bidi w:val="0"/>
        <w:snapToGrid w:val="0"/>
        <w:spacing w:before="120" w:after="181" w:afterLines="50" w:line="276" w:lineRule="auto"/>
        <w:rPr>
          <w:rFonts w:hint="default" w:ascii="Times New Roman" w:hAnsi="Times New Roman" w:cs="Times New Roman"/>
          <w:b/>
          <w:bCs/>
          <w:i/>
          <w:iCs/>
          <w:color w:val="auto"/>
          <w:sz w:val="20"/>
          <w:szCs w:val="20"/>
        </w:rPr>
      </w:pPr>
      <w:r>
        <w:rPr>
          <w:rFonts w:hint="default" w:ascii="Times New Roman" w:hAnsi="Times New Roman" w:cs="Times New Roman"/>
          <w:b/>
          <w:bCs/>
          <w:i/>
          <w:iCs/>
          <w:color w:val="auto"/>
          <w:sz w:val="20"/>
          <w:szCs w:val="20"/>
        </w:rPr>
        <w:t>If LP-WUS resource allocation is associated with DL BWP, the SCS of LP-WUS is the same as that of the DL BWP</w:t>
      </w:r>
      <w:r>
        <w:rPr>
          <w:rFonts w:hint="eastAsia" w:cs="Times New Roman"/>
          <w:b/>
          <w:bCs/>
          <w:i/>
          <w:iCs/>
          <w:color w:val="auto"/>
          <w:sz w:val="20"/>
          <w:szCs w:val="20"/>
          <w:lang w:val="en-US" w:eastAsia="zh-CN"/>
        </w:rPr>
        <w:t>(by pre-defined rule)</w:t>
      </w:r>
    </w:p>
    <w:p>
      <w:pPr>
        <w:keepNext w:val="0"/>
        <w:keepLines w:val="0"/>
        <w:pageBreakBefore w:val="0"/>
        <w:widowControl/>
        <w:numPr>
          <w:ilvl w:val="0"/>
          <w:numId w:val="18"/>
        </w:numPr>
        <w:kinsoku/>
        <w:wordWrap/>
        <w:topLinePunct w:val="0"/>
        <w:bidi w:val="0"/>
        <w:snapToGrid w:val="0"/>
        <w:spacing w:before="120" w:after="181" w:afterLines="50" w:line="276" w:lineRule="auto"/>
        <w:rPr>
          <w:rFonts w:hint="default" w:ascii="Times New Roman" w:hAnsi="Times New Roman" w:cs="Times New Roman"/>
          <w:b/>
          <w:bCs/>
          <w:i/>
          <w:iCs/>
          <w:color w:val="auto"/>
          <w:sz w:val="20"/>
          <w:szCs w:val="20"/>
        </w:rPr>
      </w:pPr>
      <w:r>
        <w:rPr>
          <w:rFonts w:hint="default" w:ascii="Times New Roman" w:hAnsi="Times New Roman" w:cs="Times New Roman"/>
          <w:b/>
          <w:bCs/>
          <w:i/>
          <w:iCs/>
          <w:color w:val="auto"/>
          <w:sz w:val="20"/>
          <w:szCs w:val="20"/>
        </w:rPr>
        <w:t>If LP-WUS resource allocation is NOT associated with DL BWP, a separate SCS can be configured for LP-WUS</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val="0"/>
          <w:i/>
          <w:iCs w:val="0"/>
          <w:color w:val="auto"/>
          <w:kern w:val="2"/>
          <w:sz w:val="20"/>
          <w:szCs w:val="20"/>
          <w:highlight w:val="none"/>
          <w:lang w:val="en-US" w:eastAsia="zh-CN" w:bidi="ar-SA"/>
        </w:rPr>
      </w:pPr>
      <w:r>
        <w:rPr>
          <w:rFonts w:hint="default" w:ascii="Times New Roman" w:hAnsi="Times New Roman" w:eastAsia="微软雅黑" w:cs="Times New Roman"/>
          <w:b/>
          <w:bCs w:val="0"/>
          <w:i/>
          <w:iCs w:val="0"/>
          <w:color w:val="auto"/>
          <w:sz w:val="20"/>
          <w:szCs w:val="20"/>
          <w:highlight w:val="none"/>
          <w:lang w:val="en-US" w:eastAsia="zh-CN"/>
        </w:rPr>
        <w:t>Proposal</w:t>
      </w:r>
      <w:r>
        <w:rPr>
          <w:rFonts w:hint="eastAsia" w:ascii="Times New Roman" w:hAnsi="Times New Roman" w:eastAsia="微软雅黑" w:cs="Times New Roman"/>
          <w:b/>
          <w:bCs w:val="0"/>
          <w:i/>
          <w:iCs w:val="0"/>
          <w:color w:val="auto"/>
          <w:sz w:val="20"/>
          <w:szCs w:val="20"/>
          <w:highlight w:val="none"/>
          <w:lang w:val="en-US" w:eastAsia="zh-CN"/>
        </w:rPr>
        <w:t xml:space="preserve"> 4</w:t>
      </w:r>
      <w:r>
        <w:rPr>
          <w:rFonts w:hint="default" w:ascii="Times New Roman" w:hAnsi="Times New Roman" w:eastAsia="微软雅黑" w:cs="Times New Roman"/>
          <w:b/>
          <w:bCs w:val="0"/>
          <w:i/>
          <w:iCs w:val="0"/>
          <w:color w:val="auto"/>
          <w:sz w:val="20"/>
          <w:szCs w:val="20"/>
          <w:highlight w:val="none"/>
          <w:lang w:val="en-US" w:eastAsia="zh-CN"/>
        </w:rPr>
        <w:t>: For the selection of binary sequence for LP-SS,</w:t>
      </w:r>
      <w:r>
        <w:rPr>
          <w:rFonts w:hint="eastAsia" w:eastAsia="微软雅黑" w:cs="Times New Roman"/>
          <w:b/>
          <w:bCs w:val="0"/>
          <w:i/>
          <w:iCs w:val="0"/>
          <w:color w:val="auto"/>
          <w:sz w:val="20"/>
          <w:szCs w:val="20"/>
          <w:highlight w:val="none"/>
          <w:lang w:val="en-US" w:eastAsia="zh-CN"/>
        </w:rPr>
        <w:t xml:space="preserve"> r</w:t>
      </w:r>
      <w:r>
        <w:rPr>
          <w:rFonts w:hint="default" w:ascii="Times New Roman" w:hAnsi="Times New Roman" w:eastAsia="微软雅黑" w:cs="Times New Roman"/>
          <w:b/>
          <w:bCs w:val="0"/>
          <w:i/>
          <w:iCs w:val="0"/>
          <w:color w:val="auto"/>
          <w:sz w:val="20"/>
          <w:szCs w:val="20"/>
          <w:highlight w:val="none"/>
          <w:lang w:val="en-US" w:eastAsia="zh-CN"/>
        </w:rPr>
        <w:t>egarding auto-correlation result of the selected binary sequence, it should ensure</w:t>
      </w:r>
      <m:oMath>
        <m:r>
          <m:rPr>
            <m:sty m:val="bi"/>
          </m:rPr>
          <w:rPr>
            <w:rFonts w:hint="default" w:ascii="Cambria Math" w:eastAsia="微软雅黑" w:cs="Times New Roman"/>
            <w:color w:val="auto"/>
            <w:sz w:val="20"/>
            <w:szCs w:val="20"/>
            <w:highlight w:val="none"/>
            <w:lang w:val="en-US" w:eastAsia="zh-CN"/>
          </w:rPr>
          <m:t xml:space="preserve"> </m:t>
        </m:r>
        <m:r>
          <m:rPr>
            <m:sty m:val="bi"/>
          </m:rPr>
          <w:rPr>
            <w:rFonts w:hint="default" w:ascii="Cambria Math" w:hAnsi="Cambria Math" w:cs="Times New Roman"/>
            <w:color w:val="auto"/>
            <w:kern w:val="2"/>
            <w:sz w:val="20"/>
            <w:szCs w:val="20"/>
            <w:highlight w:val="none"/>
            <w:lang w:val="en-US" w:eastAsia="zh-CN" w:bidi="ar-SA"/>
          </w:rPr>
          <m:t>R(i)</m:t>
        </m:r>
        <m:r>
          <m:rPr>
            <m:sty m:val="bi"/>
          </m:rPr>
          <w:rPr>
            <w:rFonts w:hint="default" w:ascii="Cambria Math" w:hAnsi="Cambria Math" w:cs="Times New Roman"/>
            <w:color w:val="auto"/>
            <w:kern w:val="2"/>
            <w:sz w:val="20"/>
            <w:szCs w:val="20"/>
            <w:highlight w:val="none"/>
            <w:lang w:val="en-US" w:bidi="ar-SA"/>
          </w:rPr>
          <m:t>≥</m:t>
        </m:r>
        <m:sSub>
          <m:sSubPr>
            <m:ctrlPr>
              <w:rPr>
                <w:rFonts w:hint="default" w:ascii="Cambria Math" w:hAnsi="Cambria Math" w:cs="Times New Roman"/>
                <w:b/>
                <w:bCs w:val="0"/>
                <w:i/>
                <w:iCs w:val="0"/>
                <w:color w:val="auto"/>
                <w:kern w:val="2"/>
                <w:sz w:val="20"/>
                <w:szCs w:val="20"/>
                <w:highlight w:val="none"/>
                <w:lang w:val="en-US" w:eastAsia="zh-CN" w:bidi="ar-SA"/>
              </w:rPr>
            </m:ctrlPr>
          </m:sSubPr>
          <m:e>
            <m:r>
              <m:rPr>
                <m:sty m:val="bi"/>
              </m:rPr>
              <w:rPr>
                <w:rFonts w:hint="default" w:ascii="Cambria Math" w:hAnsi="Cambria Math" w:cs="Times New Roman"/>
                <w:color w:val="auto"/>
                <w:kern w:val="2"/>
                <w:sz w:val="20"/>
                <w:szCs w:val="20"/>
                <w:highlight w:val="none"/>
                <w:lang w:val="en-US" w:eastAsia="zh-CN" w:bidi="ar-SA"/>
              </w:rPr>
              <m:t>TH</m:t>
            </m:r>
            <m:ctrlPr>
              <w:rPr>
                <w:rFonts w:hint="default" w:ascii="Cambria Math" w:hAnsi="Cambria Math" w:cs="Times New Roman"/>
                <w:b/>
                <w:bCs w:val="0"/>
                <w:i/>
                <w:iCs w:val="0"/>
                <w:color w:val="auto"/>
                <w:kern w:val="2"/>
                <w:sz w:val="20"/>
                <w:szCs w:val="20"/>
                <w:highlight w:val="none"/>
                <w:lang w:val="en-US" w:eastAsia="zh-CN" w:bidi="ar-SA"/>
              </w:rPr>
            </m:ctrlPr>
          </m:e>
          <m:sub>
            <m:r>
              <m:rPr>
                <m:sty m:val="bi"/>
              </m:rPr>
              <w:rPr>
                <w:rFonts w:hint="default" w:ascii="Cambria Math" w:hAnsi="Cambria Math" w:cs="Times New Roman"/>
                <w:color w:val="auto"/>
                <w:kern w:val="2"/>
                <w:sz w:val="20"/>
                <w:szCs w:val="20"/>
                <w:highlight w:val="none"/>
                <w:lang w:val="en-US" w:eastAsia="zh-CN" w:bidi="ar-SA"/>
              </w:rPr>
              <m:t>1</m:t>
            </m:r>
            <m:ctrlPr>
              <w:rPr>
                <w:rFonts w:hint="default" w:ascii="Cambria Math" w:hAnsi="Cambria Math" w:cs="Times New Roman"/>
                <w:b/>
                <w:bCs w:val="0"/>
                <w:i/>
                <w:iCs w:val="0"/>
                <w:color w:val="auto"/>
                <w:kern w:val="2"/>
                <w:sz w:val="20"/>
                <w:szCs w:val="20"/>
                <w:highlight w:val="none"/>
                <w:lang w:val="en-US" w:eastAsia="zh-CN" w:bidi="ar-SA"/>
              </w:rPr>
            </m:ctrlPr>
          </m:sub>
        </m:sSub>
      </m:oMath>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val="0"/>
          <w:i/>
          <w:iCs w:val="0"/>
          <w:color w:val="auto"/>
          <w:kern w:val="2"/>
          <w:sz w:val="20"/>
          <w:szCs w:val="20"/>
          <w:highlight w:val="none"/>
          <w:lang w:val="en-US" w:eastAsia="zh-CN" w:bidi="ar-SA"/>
        </w:rPr>
      </w:pPr>
      <w:r>
        <w:rPr>
          <w:rFonts w:hint="default" w:ascii="Times New Roman" w:hAnsi="Times New Roman" w:cs="Times New Roman"/>
          <w:b/>
          <w:bCs w:val="0"/>
          <w:i/>
          <w:iCs w:val="0"/>
          <w:color w:val="auto"/>
          <w:kern w:val="2"/>
          <w:sz w:val="20"/>
          <w:szCs w:val="20"/>
          <w:highlight w:val="none"/>
          <w:lang w:val="en-US" w:eastAsia="zh-CN" w:bidi="ar-SA"/>
        </w:rPr>
        <w:t xml:space="preserve">Wherein, </w:t>
      </w:r>
      <m:oMath>
        <m:r>
          <m:rPr>
            <m:sty m:val="bi"/>
          </m:rPr>
          <w:rPr>
            <w:rFonts w:hint="default" w:ascii="Cambria Math" w:hAnsi="Cambria Math" w:cs="Times New Roman"/>
            <w:color w:val="auto"/>
            <w:kern w:val="2"/>
            <w:sz w:val="24"/>
            <w:szCs w:val="24"/>
            <w:highlight w:val="none"/>
            <w:lang w:val="en-US" w:eastAsia="zh-CN" w:bidi="ar-SA"/>
          </w:rPr>
          <m:t>R(i)=</m:t>
        </m:r>
        <m:f>
          <m:fPr>
            <m:ctrlPr>
              <w:rPr>
                <w:rFonts w:hint="default" w:ascii="Cambria Math" w:hAnsi="Cambria Math" w:cs="Times New Roman"/>
                <w:b/>
                <w:bCs w:val="0"/>
                <w:i/>
                <w:iCs w:val="0"/>
                <w:color w:val="auto"/>
                <w:kern w:val="2"/>
                <w:sz w:val="24"/>
                <w:szCs w:val="24"/>
                <w:highlight w:val="none"/>
                <w:lang w:val="en-US" w:eastAsia="zh-CN" w:bidi="ar-SA"/>
              </w:rPr>
            </m:ctrlPr>
          </m:fPr>
          <m:num>
            <m:r>
              <m:rPr>
                <m:sty m:val="bi"/>
              </m:rPr>
              <w:rPr>
                <w:rFonts w:hint="default" w:ascii="Cambria Math" w:hAnsi="Cambria Math" w:cs="Times New Roman"/>
                <w:color w:val="auto"/>
                <w:kern w:val="2"/>
                <w:sz w:val="24"/>
                <w:szCs w:val="24"/>
                <w:highlight w:val="none"/>
                <w:lang w:val="en-US" w:eastAsia="zh-CN" w:bidi="ar-SA"/>
              </w:rPr>
              <m:t xml:space="preserve"> Main lobe</m:t>
            </m:r>
            <m:ctrlPr>
              <w:rPr>
                <w:rFonts w:hint="default" w:ascii="Cambria Math" w:hAnsi="Cambria Math" w:cs="Times New Roman"/>
                <w:b/>
                <w:bCs w:val="0"/>
                <w:i/>
                <w:iCs w:val="0"/>
                <w:color w:val="auto"/>
                <w:kern w:val="2"/>
                <w:sz w:val="24"/>
                <w:szCs w:val="24"/>
                <w:highlight w:val="none"/>
                <w:lang w:val="en-US" w:eastAsia="zh-CN" w:bidi="ar-SA"/>
              </w:rPr>
            </m:ctrlPr>
          </m:num>
          <m:den>
            <m:r>
              <m:rPr>
                <m:sty m:val="bi"/>
              </m:rPr>
              <w:rPr>
                <w:rFonts w:hint="default" w:ascii="Cambria Math" w:hAnsi="Cambria Math" w:cs="Times New Roman"/>
                <w:color w:val="auto"/>
                <w:kern w:val="2"/>
                <w:sz w:val="24"/>
                <w:szCs w:val="24"/>
                <w:highlight w:val="none"/>
                <w:lang w:val="en-US" w:eastAsia="zh-CN" w:bidi="ar-SA"/>
              </w:rPr>
              <m:t>Side lobe(i)</m:t>
            </m:r>
            <m:ctrlPr>
              <w:rPr>
                <w:rFonts w:hint="default" w:ascii="Cambria Math" w:hAnsi="Cambria Math" w:cs="Times New Roman"/>
                <w:b/>
                <w:bCs w:val="0"/>
                <w:i/>
                <w:iCs w:val="0"/>
                <w:color w:val="auto"/>
                <w:kern w:val="2"/>
                <w:sz w:val="24"/>
                <w:szCs w:val="24"/>
                <w:highlight w:val="none"/>
                <w:lang w:val="en-US" w:eastAsia="zh-CN" w:bidi="ar-SA"/>
              </w:rPr>
            </m:ctrlPr>
          </m:den>
        </m:f>
      </m:oMath>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val="0"/>
          <w:i/>
          <w:iCs w:val="0"/>
          <w:color w:val="auto"/>
          <w:kern w:val="2"/>
          <w:sz w:val="20"/>
          <w:szCs w:val="20"/>
          <w:highlight w:val="none"/>
          <w:lang w:val="en-US" w:eastAsia="zh-CN" w:bidi="ar-SA"/>
        </w:rPr>
      </w:pPr>
      <w:r>
        <w:rPr>
          <w:rFonts w:hint="default" w:ascii="Times New Roman" w:hAnsi="Times New Roman" w:cs="Times New Roman"/>
          <w:b/>
          <w:bCs w:val="0"/>
          <w:i/>
          <w:iCs w:val="0"/>
          <w:color w:val="auto"/>
          <w:kern w:val="2"/>
          <w:sz w:val="20"/>
          <w:szCs w:val="20"/>
          <w:highlight w:val="none"/>
          <w:lang w:val="en-US" w:eastAsia="zh-CN" w:bidi="ar-SA"/>
        </w:rPr>
        <w:t xml:space="preserve">Wherein, Side lobe(i) is the i th side lobe </w:t>
      </w:r>
      <w:r>
        <w:rPr>
          <w:rFonts w:hint="eastAsia" w:cs="Times New Roman"/>
          <w:b/>
          <w:bCs w:val="0"/>
          <w:i/>
          <w:iCs w:val="0"/>
          <w:color w:val="auto"/>
          <w:kern w:val="2"/>
          <w:sz w:val="20"/>
          <w:szCs w:val="20"/>
          <w:highlight w:val="none"/>
          <w:lang w:val="en-US" w:eastAsia="zh-CN" w:bidi="ar-SA"/>
        </w:rPr>
        <w:t xml:space="preserve">relative </w:t>
      </w:r>
      <w:r>
        <w:rPr>
          <w:rFonts w:hint="default" w:ascii="Times New Roman" w:hAnsi="Times New Roman" w:cs="Times New Roman"/>
          <w:b/>
          <w:bCs w:val="0"/>
          <w:i/>
          <w:iCs w:val="0"/>
          <w:color w:val="auto"/>
          <w:kern w:val="2"/>
          <w:sz w:val="20"/>
          <w:szCs w:val="20"/>
          <w:highlight w:val="none"/>
          <w:lang w:val="en-US" w:eastAsia="zh-CN" w:bidi="ar-SA"/>
        </w:rPr>
        <w:t>to Main lobe;</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val="0"/>
          <w:i/>
          <w:iCs w:val="0"/>
          <w:color w:val="auto"/>
          <w:sz w:val="20"/>
          <w:szCs w:val="20"/>
          <w:highlight w:val="none"/>
          <w:lang w:val="en-US" w:eastAsia="zh-CN"/>
        </w:rPr>
      </w:pPr>
      <w:r>
        <w:rPr>
          <w:rFonts w:hint="default" w:ascii="Times New Roman" w:hAnsi="Times New Roman" w:eastAsia="微软雅黑" w:cs="Times New Roman"/>
          <w:b/>
          <w:bCs w:val="0"/>
          <w:i/>
          <w:iCs w:val="0"/>
          <w:color w:val="auto"/>
          <w:sz w:val="20"/>
          <w:szCs w:val="20"/>
          <w:highlight w:val="none"/>
          <w:lang w:val="en-US" w:eastAsia="zh-CN"/>
        </w:rPr>
        <w:t>Wherein, i is</w:t>
      </w:r>
      <w:r>
        <w:rPr>
          <w:rFonts w:hint="eastAsia" w:eastAsia="微软雅黑" w:cs="Times New Roman"/>
          <w:b/>
          <w:bCs w:val="0"/>
          <w:i/>
          <w:iCs w:val="0"/>
          <w:color w:val="auto"/>
          <w:sz w:val="20"/>
          <w:szCs w:val="20"/>
          <w:highlight w:val="none"/>
          <w:lang w:val="en-US" w:eastAsia="zh-CN"/>
        </w:rPr>
        <w:t xml:space="preserve"> within</w:t>
      </w:r>
      <w:r>
        <w:rPr>
          <w:rFonts w:hint="default" w:ascii="Times New Roman" w:hAnsi="Times New Roman" w:eastAsia="微软雅黑" w:cs="Times New Roman"/>
          <w:b/>
          <w:bCs w:val="0"/>
          <w:i/>
          <w:iCs w:val="0"/>
          <w:color w:val="auto"/>
          <w:sz w:val="20"/>
          <w:szCs w:val="20"/>
          <w:highlight w:val="none"/>
          <w:lang w:val="en-US" w:eastAsia="zh-CN"/>
        </w:rPr>
        <w:t xml:space="preserve"> [-N1,N1] and N1 is calculated by</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val="0"/>
          <w:i/>
          <w:iCs w:val="0"/>
          <w:color w:val="auto"/>
          <w:sz w:val="20"/>
          <w:szCs w:val="20"/>
          <w:highlight w:val="none"/>
        </w:rPr>
      </w:pPr>
      <m:oMathPara>
        <m:oMath>
          <m:r>
            <m:rPr>
              <m:sty m:val="bi"/>
            </m:rPr>
            <w:rPr>
              <w:rFonts w:hint="default" w:ascii="Cambria Math" w:hAnsi="Cambria Math" w:cs="Times New Roman"/>
              <w:color w:val="auto"/>
              <w:kern w:val="2"/>
              <w:sz w:val="20"/>
              <w:szCs w:val="20"/>
              <w:highlight w:val="none"/>
              <w:lang w:val="en-US" w:eastAsia="zh-CN" w:bidi="ar-SA"/>
            </w:rPr>
            <m:t>N1=</m:t>
          </m:r>
          <m:d>
            <m:dPr>
              <m:begChr m:val="⌈"/>
              <m:endChr m:val="⌉"/>
              <m:ctrlPr>
                <w:rPr>
                  <w:rFonts w:hint="default" w:ascii="Cambria Math" w:hAnsi="Cambria Math" w:cs="Times New Roman"/>
                  <w:b/>
                  <w:bCs w:val="0"/>
                  <w:i/>
                  <w:iCs w:val="0"/>
                  <w:color w:val="auto"/>
                  <w:kern w:val="2"/>
                  <w:sz w:val="20"/>
                  <w:szCs w:val="20"/>
                  <w:highlight w:val="none"/>
                  <w:lang w:val="en-US" w:eastAsia="zh-CN" w:bidi="ar-SA"/>
                </w:rPr>
              </m:ctrlPr>
            </m:dPr>
            <m:e>
              <m:f>
                <m:fPr>
                  <m:ctrlPr>
                    <w:rPr>
                      <w:rFonts w:hint="default" w:ascii="Cambria Math" w:hAnsi="Cambria Math" w:cs="Times New Roman"/>
                      <w:b/>
                      <w:bCs w:val="0"/>
                      <w:i/>
                      <w:iCs w:val="0"/>
                      <w:color w:val="auto"/>
                      <w:kern w:val="2"/>
                      <w:sz w:val="20"/>
                      <w:szCs w:val="20"/>
                      <w:highlight w:val="none"/>
                      <w:lang w:val="en-US" w:eastAsia="zh-CN" w:bidi="ar-SA"/>
                    </w:rPr>
                  </m:ctrlPr>
                </m:fPr>
                <m:num>
                  <m:r>
                    <m:rPr>
                      <m:sty m:val="bi"/>
                    </m:rPr>
                    <w:rPr>
                      <w:rFonts w:hint="default" w:ascii="Cambria Math" w:hAnsi="Cambria Math" w:cs="Times New Roman"/>
                      <w:color w:val="auto"/>
                      <w:kern w:val="2"/>
                      <w:sz w:val="20"/>
                      <w:szCs w:val="20"/>
                      <w:highlight w:val="none"/>
                      <w:lang w:val="en-US" w:eastAsia="zh-CN" w:bidi="ar-SA"/>
                    </w:rPr>
                    <m:t>length of sliding window</m:t>
                  </m:r>
                  <m:ctrlPr>
                    <w:rPr>
                      <w:rFonts w:hint="default" w:ascii="Cambria Math" w:hAnsi="Cambria Math" w:cs="Times New Roman"/>
                      <w:b/>
                      <w:bCs w:val="0"/>
                      <w:i/>
                      <w:iCs w:val="0"/>
                      <w:color w:val="auto"/>
                      <w:kern w:val="2"/>
                      <w:sz w:val="20"/>
                      <w:szCs w:val="20"/>
                      <w:highlight w:val="none"/>
                      <w:lang w:val="en-US" w:eastAsia="zh-CN" w:bidi="ar-SA"/>
                    </w:rPr>
                  </m:ctrlPr>
                </m:num>
                <m:den>
                  <m:r>
                    <m:rPr>
                      <m:sty m:val="bi"/>
                    </m:rPr>
                    <w:rPr>
                      <w:rFonts w:hint="default" w:ascii="Cambria Math" w:hAnsi="Cambria Math" w:cs="Times New Roman"/>
                      <w:color w:val="auto"/>
                      <w:kern w:val="2"/>
                      <w:sz w:val="20"/>
                      <w:szCs w:val="20"/>
                      <w:highlight w:val="none"/>
                      <w:lang w:val="en-US" w:eastAsia="zh-CN" w:bidi="ar-SA"/>
                    </w:rPr>
                    <m:t>length of OOK symbol</m:t>
                  </m:r>
                  <m:ctrlPr>
                    <w:rPr>
                      <w:rFonts w:hint="default" w:ascii="Cambria Math" w:hAnsi="Cambria Math" w:cs="Times New Roman"/>
                      <w:b/>
                      <w:bCs w:val="0"/>
                      <w:i/>
                      <w:iCs w:val="0"/>
                      <w:color w:val="auto"/>
                      <w:kern w:val="2"/>
                      <w:sz w:val="20"/>
                      <w:szCs w:val="20"/>
                      <w:highlight w:val="none"/>
                      <w:lang w:val="en-US" w:eastAsia="zh-CN" w:bidi="ar-SA"/>
                    </w:rPr>
                  </m:ctrlPr>
                </m:den>
              </m:f>
              <m:ctrlPr>
                <w:rPr>
                  <w:rFonts w:hint="default" w:ascii="Cambria Math" w:hAnsi="Cambria Math" w:cs="Times New Roman"/>
                  <w:b/>
                  <w:bCs w:val="0"/>
                  <w:i/>
                  <w:iCs w:val="0"/>
                  <w:color w:val="auto"/>
                  <w:kern w:val="2"/>
                  <w:sz w:val="20"/>
                  <w:szCs w:val="20"/>
                  <w:highlight w:val="none"/>
                  <w:lang w:val="en-US" w:eastAsia="zh-CN" w:bidi="ar-SA"/>
                </w:rPr>
              </m:ctrlPr>
            </m:e>
          </m:d>
        </m:oMath>
      </m:oMathPara>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
          <w:bCs w:val="0"/>
          <w:i/>
          <w:iCs w:val="0"/>
          <w:color w:val="auto"/>
          <w:sz w:val="20"/>
          <w:szCs w:val="20"/>
          <w:highlight w:val="none"/>
          <w:lang w:val="en-US" w:eastAsia="zh-CN"/>
        </w:rPr>
      </w:pPr>
      <w:r>
        <w:rPr>
          <w:rFonts w:hint="default" w:ascii="Times New Roman" w:hAnsi="Times New Roman" w:eastAsia="微软雅黑" w:cs="Times New Roman"/>
          <w:b/>
          <w:bCs w:val="0"/>
          <w:i/>
          <w:iCs w:val="0"/>
          <w:color w:val="auto"/>
          <w:sz w:val="20"/>
          <w:szCs w:val="20"/>
          <w:highlight w:val="none"/>
          <w:lang w:val="en-US" w:eastAsia="zh-CN"/>
        </w:rPr>
        <w:t xml:space="preserve">Wherein, TH1 </w:t>
      </w:r>
      <w:r>
        <w:rPr>
          <w:rFonts w:hint="eastAsia" w:eastAsia="微软雅黑" w:cs="Times New Roman"/>
          <w:b/>
          <w:bCs w:val="0"/>
          <w:i/>
          <w:iCs w:val="0"/>
          <w:color w:val="auto"/>
          <w:sz w:val="20"/>
          <w:szCs w:val="20"/>
          <w:highlight w:val="none"/>
          <w:lang w:val="en-US" w:eastAsia="zh-CN"/>
        </w:rPr>
        <w:t>should be large enough, and the detailed value is up to company report.</w:t>
      </w:r>
    </w:p>
    <w:p>
      <w:pPr>
        <w:pStyle w:val="2"/>
        <w:keepNext w:val="0"/>
        <w:keepLines w:val="0"/>
        <w:pageBreakBefore w:val="0"/>
        <w:widowControl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微软雅黑" w:cs="Times New Roman"/>
          <w:b/>
          <w:bCs w:val="0"/>
          <w:i/>
          <w:iCs w:val="0"/>
          <w:color w:val="auto"/>
          <w:sz w:val="20"/>
          <w:szCs w:val="20"/>
          <w:highlight w:val="none"/>
          <w:lang w:val="en-US" w:eastAsia="zh-CN"/>
        </w:rPr>
      </w:pPr>
      <w:r>
        <w:rPr>
          <w:rFonts w:hint="default" w:ascii="Times New Roman" w:hAnsi="Times New Roman" w:eastAsia="微软雅黑" w:cs="Times New Roman"/>
          <w:b/>
          <w:bCs w:val="0"/>
          <w:i/>
          <w:iCs w:val="0"/>
          <w:color w:val="auto"/>
          <w:sz w:val="20"/>
          <w:szCs w:val="20"/>
          <w:highlight w:val="none"/>
          <w:lang w:val="en-US" w:eastAsia="zh-CN"/>
        </w:rPr>
        <w:t>Wherein, sliding window size should be much smaller than the length of LP-SS binary sequence.</w:t>
      </w: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Style w:val="33"/>
          <w:rFonts w:hint="default" w:ascii="Times New Roman" w:hAnsi="Times New Roman" w:cs="Times New Roman"/>
          <w:b/>
          <w:bCs w:val="0"/>
          <w:i/>
          <w:iCs w:val="0"/>
          <w:color w:val="auto"/>
          <w:sz w:val="20"/>
          <w:szCs w:val="20"/>
          <w:lang w:val="en-US" w:eastAsia="zh-CN"/>
        </w:rPr>
      </w:pPr>
      <w:r>
        <w:rPr>
          <w:rFonts w:hint="eastAsia" w:eastAsia="微软雅黑" w:cs="Times"/>
          <w:b/>
          <w:bCs w:val="0"/>
          <w:i/>
          <w:iCs w:val="0"/>
          <w:color w:val="auto"/>
          <w:szCs w:val="20"/>
          <w:lang w:val="en-US" w:eastAsia="zh-CN"/>
        </w:rPr>
        <w:t xml:space="preserve">Proposal 5: </w:t>
      </w:r>
      <w:r>
        <w:rPr>
          <w:rFonts w:hint="default" w:ascii="Times New Roman" w:hAnsi="Times New Roman" w:cs="Times New Roman"/>
          <w:b/>
          <w:bCs w:val="0"/>
          <w:i/>
          <w:iCs w:val="0"/>
          <w:color w:val="auto"/>
          <w:sz w:val="20"/>
          <w:szCs w:val="20"/>
          <w:lang w:val="en-US" w:eastAsia="zh-CN"/>
        </w:rPr>
        <w:t>For OOK -1 or OOK-4 with M =1 based LP-SS</w:t>
      </w:r>
      <w:r>
        <w:rPr>
          <w:rFonts w:hint="eastAsia" w:cs="Times New Roman"/>
          <w:b/>
          <w:bCs w:val="0"/>
          <w:i/>
          <w:iCs w:val="0"/>
          <w:color w:val="auto"/>
          <w:sz w:val="20"/>
          <w:szCs w:val="20"/>
          <w:lang w:val="en-US" w:eastAsia="zh-CN"/>
        </w:rPr>
        <w:t xml:space="preserve">, binary sequence with length more than 8 should be supported to meet the </w:t>
      </w:r>
      <w:r>
        <w:rPr>
          <w:rStyle w:val="33"/>
          <w:rFonts w:hint="eastAsia" w:cs="Times New Roman"/>
          <w:b/>
          <w:bCs w:val="0"/>
          <w:i/>
          <w:iCs w:val="0"/>
          <w:color w:val="auto"/>
          <w:sz w:val="20"/>
          <w:szCs w:val="20"/>
          <w:lang w:val="en-US" w:eastAsia="zh-CN"/>
        </w:rPr>
        <w:t>TO estimation accuracy requirement.</w:t>
      </w:r>
    </w:p>
    <w:p>
      <w:pPr>
        <w:keepNext w:val="0"/>
        <w:keepLines w:val="0"/>
        <w:pageBreakBefore w:val="0"/>
        <w:widowControl/>
        <w:kinsoku/>
        <w:wordWrap/>
        <w:overflowPunct/>
        <w:topLinePunct w:val="0"/>
        <w:autoSpaceDE/>
        <w:autoSpaceDN/>
        <w:bidi w:val="0"/>
        <w:adjustRightInd/>
        <w:snapToGrid/>
        <w:spacing w:before="0" w:after="181" w:afterLines="50" w:line="276" w:lineRule="auto"/>
        <w:textAlignment w:val="auto"/>
        <w:rPr>
          <w:rFonts w:hint="eastAsia"/>
          <w:b/>
          <w:bCs/>
          <w:i/>
          <w:iCs/>
          <w:lang w:val="en-US" w:eastAsia="zh-CN"/>
        </w:rPr>
      </w:pPr>
      <w:r>
        <w:rPr>
          <w:rFonts w:hint="eastAsia"/>
          <w:b/>
          <w:bCs/>
          <w:i/>
          <w:iCs/>
          <w:lang w:val="en-US" w:eastAsia="zh-CN"/>
        </w:rPr>
        <w:t>Proposal 6: Introduce preamble before LP-WUS</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b/>
          <w:bCs/>
          <w:i/>
          <w:iCs/>
          <w:lang w:val="en-US" w:eastAsia="zh-CN"/>
        </w:rPr>
      </w:pPr>
      <w:r>
        <w:rPr>
          <w:rFonts w:hint="eastAsia"/>
          <w:b/>
          <w:bCs/>
          <w:i/>
          <w:iCs/>
          <w:lang w:val="en-US" w:eastAsia="zh-CN"/>
        </w:rPr>
        <w:t>Proposal 7: the preamble should use large M value {4 or 8} for OOK-4 waveform.</w:t>
      </w:r>
    </w:p>
    <w:p>
      <w:pPr>
        <w:keepNext w:val="0"/>
        <w:keepLines w:val="0"/>
        <w:pageBreakBefore w:val="0"/>
        <w:numPr>
          <w:ilvl w:val="-1"/>
          <w:numId w:val="0"/>
        </w:numPr>
        <w:kinsoku/>
        <w:wordWrap/>
        <w:overflowPunct/>
        <w:topLinePunct w:val="0"/>
        <w:autoSpaceDE/>
        <w:autoSpaceDN/>
        <w:bidi w:val="0"/>
        <w:adjustRightInd/>
        <w:snapToGrid w:val="0"/>
        <w:spacing w:after="181" w:afterLines="50" w:line="276" w:lineRule="auto"/>
        <w:ind w:left="0" w:firstLine="0"/>
        <w:textAlignment w:val="auto"/>
        <w:rPr>
          <w:rFonts w:hint="eastAsia"/>
          <w:b/>
          <w:bCs/>
          <w:i/>
          <w:iCs/>
          <w:lang w:val="en-US" w:eastAsia="zh-CN"/>
        </w:rPr>
      </w:pPr>
      <w:r>
        <w:rPr>
          <w:rFonts w:hint="eastAsia"/>
          <w:b/>
          <w:bCs/>
          <w:i/>
          <w:iCs/>
          <w:lang w:val="en-US" w:eastAsia="zh-CN"/>
        </w:rPr>
        <w:t>Proposal 8: study the sequences design for the preamble</w:t>
      </w:r>
    </w:p>
    <w:p>
      <w:pPr>
        <w:keepNext w:val="0"/>
        <w:keepLines w:val="0"/>
        <w:pageBreakBefore w:val="0"/>
        <w:numPr>
          <w:ilvl w:val="0"/>
          <w:numId w:val="30"/>
        </w:numPr>
        <w:kinsoku/>
        <w:wordWrap/>
        <w:overflowPunct/>
        <w:topLinePunct w:val="0"/>
        <w:autoSpaceDE/>
        <w:autoSpaceDN/>
        <w:bidi w:val="0"/>
        <w:adjustRightInd/>
        <w:snapToGrid w:val="0"/>
        <w:spacing w:after="181" w:afterLines="50" w:line="276" w:lineRule="auto"/>
        <w:ind w:left="420" w:hanging="420"/>
        <w:textAlignment w:val="auto"/>
        <w:rPr>
          <w:rFonts w:hint="eastAsia"/>
          <w:b/>
          <w:bCs/>
          <w:i/>
          <w:iCs/>
          <w:lang w:val="en-US" w:eastAsia="zh-CN"/>
        </w:rPr>
      </w:pPr>
      <w:r>
        <w:rPr>
          <w:rFonts w:hint="eastAsia"/>
          <w:b/>
          <w:bCs/>
          <w:i/>
          <w:iCs/>
          <w:lang w:val="en-US" w:eastAsia="zh-CN"/>
        </w:rPr>
        <w:t>Several binary sequences no more than 4</w:t>
      </w:r>
    </w:p>
    <w:p>
      <w:pPr>
        <w:keepNext w:val="0"/>
        <w:keepLines w:val="0"/>
        <w:pageBreakBefore w:val="0"/>
        <w:numPr>
          <w:ilvl w:val="0"/>
          <w:numId w:val="30"/>
        </w:numPr>
        <w:kinsoku/>
        <w:wordWrap/>
        <w:overflowPunct/>
        <w:topLinePunct w:val="0"/>
        <w:autoSpaceDE/>
        <w:autoSpaceDN/>
        <w:bidi w:val="0"/>
        <w:adjustRightInd/>
        <w:snapToGrid w:val="0"/>
        <w:spacing w:after="181" w:afterLines="50" w:line="276" w:lineRule="auto"/>
        <w:ind w:left="420" w:hanging="420"/>
        <w:textAlignment w:val="auto"/>
        <w:rPr>
          <w:rFonts w:hint="default"/>
          <w:b/>
          <w:bCs/>
          <w:i/>
          <w:iCs/>
          <w:lang w:val="en-US" w:eastAsia="zh-CN"/>
        </w:rPr>
      </w:pPr>
      <w:r>
        <w:rPr>
          <w:rFonts w:hint="eastAsia"/>
          <w:b/>
          <w:bCs/>
          <w:i/>
          <w:iCs/>
          <w:lang w:val="en-US" w:eastAsia="zh-CN"/>
        </w:rPr>
        <w:t>Overlaid sequences but not carry information.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u w:val="none"/>
          <w:lang w:val="en-US" w:eastAsia="zh-CN"/>
        </w:rPr>
      </w:pPr>
      <w:r>
        <w:rPr>
          <w:rFonts w:hint="eastAsia"/>
          <w:b/>
          <w:bCs/>
          <w:i/>
          <w:iCs/>
          <w:u w:val="none"/>
          <w:lang w:val="en-US" w:eastAsia="zh-CN"/>
        </w:rPr>
        <w:t>Proposal 9: Support preamble preceding LP-WUS</w:t>
      </w:r>
    </w:p>
    <w:p>
      <w:pPr>
        <w:keepNext w:val="0"/>
        <w:keepLines w:val="0"/>
        <w:pageBreakBefore w:val="0"/>
        <w:widowControl w:val="0"/>
        <w:numPr>
          <w:ilvl w:val="0"/>
          <w:numId w:val="30"/>
        </w:numPr>
        <w:kinsoku/>
        <w:wordWrap/>
        <w:overflowPunct/>
        <w:topLinePunct w:val="0"/>
        <w:autoSpaceDE/>
        <w:autoSpaceDN/>
        <w:bidi w:val="0"/>
        <w:adjustRightInd/>
        <w:snapToGrid w:val="0"/>
        <w:spacing w:before="120" w:after="181" w:afterLines="50" w:line="276" w:lineRule="auto"/>
        <w:ind w:left="420" w:hanging="420"/>
        <w:textAlignment w:val="auto"/>
        <w:rPr>
          <w:rFonts w:hint="eastAsia"/>
          <w:b/>
          <w:bCs/>
          <w:i/>
          <w:iCs/>
          <w:u w:val="none"/>
          <w:lang w:val="en-US" w:eastAsia="zh-CN"/>
        </w:rPr>
      </w:pPr>
      <w:r>
        <w:rPr>
          <w:rFonts w:hint="eastAsia"/>
          <w:b/>
          <w:bCs/>
          <w:i/>
          <w:iCs/>
          <w:u w:val="none"/>
          <w:lang w:val="en-US" w:eastAsia="zh-CN"/>
        </w:rPr>
        <w:t>They are consecutively allocated.</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Proposal </w:t>
      </w:r>
      <w:r>
        <w:rPr>
          <w:rFonts w:hint="eastAsia" w:cs="Times New Roman"/>
          <w:b/>
          <w:bCs/>
          <w:i/>
          <w:iCs/>
          <w:sz w:val="20"/>
          <w:szCs w:val="20"/>
          <w:lang w:val="en-US" w:eastAsia="zh-CN"/>
        </w:rPr>
        <w:t>10</w:t>
      </w:r>
      <w:r>
        <w:rPr>
          <w:rFonts w:hint="default" w:ascii="Times New Roman" w:hAnsi="Times New Roman" w:cs="Times New Roman"/>
          <w:b/>
          <w:bCs/>
          <w:i/>
          <w:iCs/>
          <w:sz w:val="20"/>
          <w:szCs w:val="20"/>
          <w:lang w:val="en-US" w:eastAsia="zh-CN"/>
        </w:rPr>
        <w:t xml:space="preserve">: For OOK-1/OOK-4, Gap can be inserted in the beginning and ending of each OOK symbol to solve the problem of LP-WUS detection performance loss caused by larger UE time error. </w:t>
      </w:r>
    </w:p>
    <w:p>
      <w:pPr>
        <w:pStyle w:val="2"/>
        <w:rPr>
          <w:rFonts w:hint="eastAsia" w:cs="Times" w:eastAsiaTheme="minorEastAsia"/>
          <w:b/>
          <w:bCs/>
          <w:i/>
          <w:iCs/>
          <w:color w:val="auto"/>
          <w:kern w:val="2"/>
          <w:szCs w:val="20"/>
          <w:lang w:val="en-US" w:eastAsia="zh-CN"/>
        </w:rPr>
      </w:pPr>
      <w:r>
        <w:rPr>
          <w:rFonts w:hint="eastAsia" w:cs="Times New Roman" w:eastAsiaTheme="minorEastAsia"/>
          <w:b/>
          <w:bCs/>
          <w:i/>
          <w:iCs/>
          <w:color w:val="auto"/>
          <w:kern w:val="2"/>
          <w:sz w:val="20"/>
          <w:szCs w:val="20"/>
          <w:lang w:val="en-US" w:eastAsia="zh-CN"/>
        </w:rPr>
        <w:t>Proposal 11: F</w:t>
      </w:r>
      <w:r>
        <w:rPr>
          <w:rFonts w:hint="eastAsia" w:cs="Times" w:eastAsiaTheme="minorEastAsia"/>
          <w:b/>
          <w:bCs/>
          <w:i/>
          <w:iCs/>
          <w:color w:val="auto"/>
          <w:kern w:val="2"/>
          <w:szCs w:val="20"/>
          <w:lang w:eastAsia="zh-CN"/>
        </w:rPr>
        <w:t xml:space="preserve">or </w:t>
      </w:r>
      <w:r>
        <w:rPr>
          <w:rFonts w:cs="Times" w:eastAsiaTheme="minorEastAsia"/>
          <w:b/>
          <w:bCs/>
          <w:i/>
          <w:iCs/>
          <w:color w:val="auto"/>
          <w:kern w:val="2"/>
          <w:szCs w:val="20"/>
          <w:lang w:eastAsia="zh-CN"/>
        </w:rPr>
        <w:t>LP-WUS information</w:t>
      </w:r>
      <w:r>
        <w:rPr>
          <w:rFonts w:hint="eastAsia" w:cs="Times" w:eastAsiaTheme="minorEastAsia"/>
          <w:b/>
          <w:bCs/>
          <w:i/>
          <w:iCs/>
          <w:color w:val="auto"/>
          <w:kern w:val="2"/>
          <w:szCs w:val="20"/>
          <w:lang w:eastAsia="zh-CN"/>
        </w:rPr>
        <w:t xml:space="preserve"> for OOK</w:t>
      </w:r>
      <w:r>
        <w:rPr>
          <w:rFonts w:cs="Times" w:eastAsiaTheme="minorEastAsia"/>
          <w:b/>
          <w:bCs/>
          <w:i/>
          <w:iCs/>
          <w:color w:val="auto"/>
          <w:kern w:val="2"/>
          <w:szCs w:val="20"/>
          <w:lang w:eastAsia="zh-CN"/>
        </w:rPr>
        <w:t xml:space="preserve"> to meet target requirements</w:t>
      </w:r>
      <w:r>
        <w:rPr>
          <w:rFonts w:hint="eastAsia" w:cs="Times" w:eastAsiaTheme="minorEastAsia"/>
          <w:b/>
          <w:bCs/>
          <w:i/>
          <w:iCs/>
          <w:color w:val="auto"/>
          <w:kern w:val="2"/>
          <w:szCs w:val="20"/>
          <w:lang w:val="en-US" w:eastAsia="zh-CN"/>
        </w:rPr>
        <w:t xml:space="preserve">, at least includes </w:t>
      </w:r>
    </w:p>
    <w:p>
      <w:pPr>
        <w:numPr>
          <w:ilvl w:val="0"/>
          <w:numId w:val="17"/>
        </w:numPr>
        <w:overflowPunct w:val="0"/>
        <w:autoSpaceDE w:val="0"/>
        <w:autoSpaceDN w:val="0"/>
        <w:adjustRightInd w:val="0"/>
        <w:spacing w:after="180"/>
        <w:contextualSpacing/>
        <w:jc w:val="both"/>
        <w:textAlignment w:val="baseline"/>
        <w:rPr>
          <w:rFonts w:ascii="Times New Roman" w:hAnsi="Times New Roman" w:eastAsia="微软雅黑"/>
          <w:b/>
          <w:bCs/>
          <w:i/>
          <w:iCs/>
          <w:color w:val="auto"/>
          <w:highlight w:val="none"/>
          <w:lang w:eastAsia="zh-CN"/>
        </w:rPr>
      </w:pPr>
      <w:r>
        <w:rPr>
          <w:rFonts w:hint="eastAsia" w:ascii="Times New Roman" w:hAnsi="Times New Roman" w:eastAsia="微软雅黑"/>
          <w:b/>
          <w:bCs/>
          <w:i/>
          <w:iCs/>
          <w:color w:val="auto"/>
          <w:highlight w:val="none"/>
          <w:lang w:eastAsia="zh-CN"/>
        </w:rPr>
        <w:t xml:space="preserve">adding </w:t>
      </w:r>
      <w:r>
        <w:rPr>
          <w:rFonts w:ascii="Times New Roman" w:hAnsi="Times New Roman" w:eastAsia="微软雅黑"/>
          <w:b/>
          <w:bCs/>
          <w:i/>
          <w:iCs/>
          <w:color w:val="auto"/>
          <w:highlight w:val="none"/>
          <w:lang w:eastAsia="zh-CN"/>
        </w:rPr>
        <w:t>CRC</w:t>
      </w:r>
      <w:r>
        <w:rPr>
          <w:rFonts w:hint="eastAsia" w:ascii="Times New Roman" w:hAnsi="Times New Roman" w:eastAsia="微软雅黑"/>
          <w:b/>
          <w:bCs/>
          <w:i/>
          <w:iCs/>
          <w:color w:val="auto"/>
          <w:highlight w:val="none"/>
          <w:lang w:eastAsia="zh-CN"/>
        </w:rPr>
        <w:t xml:space="preserve"> </w:t>
      </w:r>
    </w:p>
    <w:p>
      <w:pPr>
        <w:numPr>
          <w:ilvl w:val="0"/>
          <w:numId w:val="17"/>
        </w:numPr>
        <w:overflowPunct w:val="0"/>
        <w:autoSpaceDE w:val="0"/>
        <w:autoSpaceDN w:val="0"/>
        <w:adjustRightInd w:val="0"/>
        <w:spacing w:after="180"/>
        <w:contextualSpacing/>
        <w:jc w:val="both"/>
        <w:textAlignment w:val="baseline"/>
        <w:rPr>
          <w:rFonts w:ascii="Times New Roman" w:hAnsi="Times New Roman" w:eastAsia="微软雅黑"/>
          <w:b/>
          <w:bCs/>
          <w:i/>
          <w:iCs/>
          <w:color w:val="auto"/>
          <w:highlight w:val="none"/>
          <w:lang w:eastAsia="zh-CN"/>
        </w:rPr>
      </w:pPr>
      <w:r>
        <w:rPr>
          <w:rFonts w:hint="eastAsia" w:ascii="Times New Roman" w:hAnsi="Times New Roman" w:eastAsia="微软雅黑"/>
          <w:b/>
          <w:bCs/>
          <w:i/>
          <w:iCs/>
          <w:color w:val="auto"/>
          <w:highlight w:val="none"/>
          <w:lang w:eastAsia="zh-CN"/>
        </w:rPr>
        <w:t>repetition, including rate matching if any</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Proposal 1</w:t>
      </w:r>
      <w:r>
        <w:rPr>
          <w:rFonts w:hint="eastAsia" w:cs="Times New Roman"/>
          <w:b/>
          <w:bCs/>
          <w:i/>
          <w:iCs/>
          <w:sz w:val="20"/>
          <w:szCs w:val="20"/>
          <w:lang w:val="en-US" w:eastAsia="zh-CN"/>
        </w:rPr>
        <w:t>2</w:t>
      </w:r>
      <w:r>
        <w:rPr>
          <w:rFonts w:hint="default" w:ascii="Times New Roman" w:hAnsi="Times New Roman" w:cs="Times New Roman"/>
          <w:b/>
          <w:bCs/>
          <w:i/>
          <w:iCs/>
          <w:sz w:val="20"/>
          <w:szCs w:val="20"/>
          <w:lang w:val="en-US" w:eastAsia="zh-CN"/>
        </w:rPr>
        <w:t>: For OOK based LP-WUS, OOK-4 with M=4 should be supported for SCS=30KHz.</w:t>
      </w: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Proposal 13: Detection with a sliding window should be supported for OFDM sequence receiver without FFT. The sliding window size should be carefully design considering UE power consumption and OFDM sequence detection performance.</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eastAsia" w:eastAsiaTheme="minorEastAsia"/>
          <w:b/>
          <w:bCs/>
          <w:i/>
          <w:iCs/>
          <w:kern w:val="2"/>
          <w:sz w:val="20"/>
          <w:szCs w:val="20"/>
          <w:lang w:val="en-US" w:eastAsia="zh-CN"/>
        </w:rPr>
      </w:pPr>
      <w:r>
        <w:rPr>
          <w:rFonts w:hint="eastAsia"/>
          <w:b/>
          <w:bCs/>
          <w:i/>
          <w:iCs/>
          <w:sz w:val="20"/>
          <w:szCs w:val="20"/>
          <w:lang w:val="en-US" w:eastAsia="zh-CN"/>
        </w:rPr>
        <w:t>Proposal 14: R</w:t>
      </w:r>
      <w:r>
        <w:rPr>
          <w:b/>
          <w:bCs/>
          <w:i/>
          <w:iCs/>
          <w:sz w:val="20"/>
          <w:szCs w:val="20"/>
        </w:rPr>
        <w:t xml:space="preserve">egarding the overlaid OFDM sequence(s) </w:t>
      </w:r>
      <w:r>
        <w:rPr>
          <w:rFonts w:cs="Times"/>
          <w:sz w:val="20"/>
          <w:szCs w:val="20"/>
          <w:lang w:eastAsia="ko-KR"/>
        </w:rPr>
        <w:t>carrying information</w:t>
      </w:r>
      <w:r>
        <w:rPr>
          <w:rFonts w:hint="eastAsia" w:cs="Times"/>
          <w:sz w:val="20"/>
          <w:szCs w:val="20"/>
          <w:lang w:val="en-US" w:eastAsia="zh-CN"/>
        </w:rPr>
        <w:t xml:space="preserve"> </w:t>
      </w:r>
      <w:r>
        <w:rPr>
          <w:b/>
          <w:bCs/>
          <w:i/>
          <w:iCs/>
          <w:sz w:val="20"/>
          <w:szCs w:val="20"/>
        </w:rPr>
        <w:t xml:space="preserve">of LP-WUS, </w:t>
      </w:r>
      <w:r>
        <w:rPr>
          <w:rFonts w:hint="eastAsia"/>
          <w:b/>
          <w:bCs/>
          <w:i/>
          <w:iCs/>
          <w:sz w:val="20"/>
          <w:szCs w:val="20"/>
          <w:lang w:val="en-US" w:eastAsia="zh-CN"/>
        </w:rPr>
        <w:t>O</w:t>
      </w:r>
      <w:r>
        <w:rPr>
          <w:rFonts w:hint="eastAsia" w:eastAsiaTheme="minorEastAsia"/>
          <w:b/>
          <w:bCs/>
          <w:i/>
          <w:iCs/>
          <w:kern w:val="2"/>
          <w:sz w:val="20"/>
          <w:szCs w:val="20"/>
          <w:lang w:val="en-US" w:eastAsia="zh-CN"/>
        </w:rPr>
        <w:t>ption 2-2 is supported.</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eastAsiaTheme="minorEastAsia"/>
          <w:b/>
          <w:bCs/>
          <w:i/>
          <w:iCs/>
          <w:color w:val="auto"/>
          <w:kern w:val="2"/>
          <w:sz w:val="20"/>
          <w:szCs w:val="20"/>
          <w:lang w:val="en-US" w:eastAsia="zh-CN"/>
        </w:rPr>
      </w:pPr>
      <w:r>
        <w:rPr>
          <w:rFonts w:hint="eastAsia" w:eastAsiaTheme="minorEastAsia"/>
          <w:b/>
          <w:bCs/>
          <w:i/>
          <w:iCs/>
          <w:color w:val="auto"/>
          <w:kern w:val="2"/>
          <w:sz w:val="20"/>
          <w:szCs w:val="20"/>
          <w:lang w:val="en-US" w:eastAsia="zh-CN"/>
        </w:rPr>
        <w:t>Proposal 15: For OOK-4 with M&gt;1, length of overlaid ZC sequence should be depended on the value of M and SC number of LP-WUS.</w:t>
      </w:r>
    </w:p>
    <w:p>
      <w:pPr>
        <w:pStyle w:val="2"/>
        <w:keepNext w:val="0"/>
        <w:keepLines w:val="0"/>
        <w:pageBreakBefore w:val="0"/>
        <w:kinsoku/>
        <w:wordWrap/>
        <w:topLinePunct w:val="0"/>
        <w:bidi w:val="0"/>
        <w:snapToGrid w:val="0"/>
        <w:spacing w:after="181" w:afterLines="50" w:line="276" w:lineRule="auto"/>
        <w:rPr>
          <w:rFonts w:hint="default" w:cs="Times" w:eastAsiaTheme="minorEastAsia"/>
          <w:b/>
          <w:bCs/>
          <w:color w:val="FF0000"/>
          <w:kern w:val="2"/>
          <w:szCs w:val="20"/>
          <w:lang w:val="en-US" w:eastAsia="zh-CN"/>
        </w:rPr>
      </w:pPr>
      <w:r>
        <w:rPr>
          <w:rFonts w:hint="default" w:ascii="Times New Roman" w:hAnsi="Times New Roman" w:cs="Times New Roman" w:eastAsiaTheme="minorEastAsia"/>
          <w:b/>
          <w:bCs/>
          <w:i/>
          <w:iCs/>
          <w:color w:val="auto"/>
          <w:kern w:val="2"/>
          <w:sz w:val="20"/>
          <w:szCs w:val="20"/>
          <w:lang w:val="en-US" w:eastAsia="zh-CN"/>
        </w:rPr>
        <w:t>Proposal</w:t>
      </w:r>
      <w:r>
        <w:rPr>
          <w:rFonts w:hint="eastAsia" w:ascii="Times New Roman" w:hAnsi="Times New Roman" w:cs="Times New Roman" w:eastAsiaTheme="minorEastAsia"/>
          <w:b/>
          <w:bCs/>
          <w:i/>
          <w:iCs/>
          <w:color w:val="auto"/>
          <w:kern w:val="2"/>
          <w:sz w:val="20"/>
          <w:szCs w:val="20"/>
          <w:lang w:val="en-US" w:eastAsia="zh-CN"/>
        </w:rPr>
        <w:t xml:space="preserve"> 1</w:t>
      </w:r>
      <w:r>
        <w:rPr>
          <w:rFonts w:hint="eastAsia" w:cs="Times New Roman" w:eastAsiaTheme="minorEastAsia"/>
          <w:b/>
          <w:bCs/>
          <w:i/>
          <w:iCs/>
          <w:color w:val="auto"/>
          <w:kern w:val="2"/>
          <w:sz w:val="20"/>
          <w:szCs w:val="20"/>
          <w:lang w:val="en-US" w:eastAsia="zh-CN"/>
        </w:rPr>
        <w:t>6</w:t>
      </w:r>
      <w:r>
        <w:rPr>
          <w:rFonts w:hint="default" w:ascii="Times New Roman" w:hAnsi="Times New Roman" w:cs="Times New Roman" w:eastAsiaTheme="minorEastAsia"/>
          <w:b/>
          <w:bCs/>
          <w:i/>
          <w:iCs/>
          <w:color w:val="auto"/>
          <w:kern w:val="2"/>
          <w:sz w:val="20"/>
          <w:szCs w:val="20"/>
          <w:lang w:val="en-US" w:eastAsia="zh-CN"/>
        </w:rPr>
        <w:t>: M</w:t>
      </w:r>
      <w:r>
        <w:rPr>
          <w:rFonts w:hint="default" w:ascii="Times New Roman" w:hAnsi="Times New Roman" w:cs="Times New Roman" w:eastAsiaTheme="minorEastAsia"/>
          <w:b/>
          <w:bCs/>
          <w:i/>
          <w:iCs/>
          <w:color w:val="auto"/>
          <w:kern w:val="2"/>
          <w:sz w:val="20"/>
          <w:szCs w:val="20"/>
          <w:lang w:eastAsia="zh-CN"/>
        </w:rPr>
        <w:t>aximum number of candidate overlaid sequences to carry LP-WUS information per OOK ON chip for one cell</w:t>
      </w:r>
      <w:r>
        <w:rPr>
          <w:rFonts w:hint="default" w:ascii="Times New Roman" w:hAnsi="Times New Roman" w:cs="Times New Roman" w:eastAsiaTheme="minorEastAsia"/>
          <w:b/>
          <w:bCs/>
          <w:i/>
          <w:iCs/>
          <w:color w:val="auto"/>
          <w:kern w:val="2"/>
          <w:sz w:val="20"/>
          <w:szCs w:val="20"/>
          <w:lang w:val="en-US" w:eastAsia="zh-CN"/>
        </w:rPr>
        <w:t xml:space="preserve"> is 4.</w:t>
      </w:r>
    </w:p>
    <w:p>
      <w:pPr>
        <w:spacing w:before="120" w:afterLines="50" w:line="276" w:lineRule="auto"/>
        <w:rPr>
          <w:b/>
          <w:bCs/>
          <w:i/>
          <w:iCs/>
        </w:rPr>
      </w:pPr>
      <w:r>
        <w:rPr>
          <w:rFonts w:hint="eastAsia"/>
          <w:b/>
          <w:bCs/>
          <w:i/>
          <w:iCs/>
        </w:rPr>
        <w:t xml:space="preserve">Proposal </w:t>
      </w:r>
      <w:r>
        <w:rPr>
          <w:rFonts w:hint="eastAsia"/>
          <w:b/>
          <w:bCs/>
          <w:i/>
          <w:iCs/>
          <w:lang w:val="en-US" w:eastAsia="zh-CN"/>
        </w:rPr>
        <w:t>17</w:t>
      </w:r>
      <w:r>
        <w:rPr>
          <w:rFonts w:hint="eastAsia"/>
          <w:b/>
          <w:bCs/>
          <w:i/>
          <w:iCs/>
        </w:rPr>
        <w:t>: For OOK based LP-WUS, at least the following coverage improvement schemes should be further studied</w:t>
      </w:r>
      <w:r>
        <w:rPr>
          <w:rFonts w:hint="eastAsia"/>
          <w:b/>
          <w:bCs/>
          <w:i/>
          <w:iCs/>
          <w:lang w:val="en-US" w:eastAsia="zh-CN"/>
        </w:rPr>
        <w:t xml:space="preserve"> to achieve the coverage of PUSCH Msg3</w:t>
      </w:r>
      <w:r>
        <w:rPr>
          <w:rFonts w:hint="eastAsia"/>
          <w:b/>
          <w:bCs/>
          <w:i/>
          <w:iCs/>
        </w:rPr>
        <w:t>:</w:t>
      </w:r>
    </w:p>
    <w:p>
      <w:pPr>
        <w:numPr>
          <w:ilvl w:val="0"/>
          <w:numId w:val="40"/>
        </w:numPr>
        <w:spacing w:before="120" w:afterLines="50" w:line="276" w:lineRule="auto"/>
        <w:rPr>
          <w:b/>
          <w:bCs/>
          <w:i/>
          <w:iCs/>
        </w:rPr>
      </w:pPr>
      <w:r>
        <w:rPr>
          <w:rFonts w:hint="eastAsia"/>
          <w:b/>
          <w:bCs/>
          <w:i/>
          <w:iCs/>
        </w:rPr>
        <w:t>Detection with sliding window</w:t>
      </w:r>
    </w:p>
    <w:p>
      <w:pPr>
        <w:numPr>
          <w:ilvl w:val="0"/>
          <w:numId w:val="40"/>
        </w:numPr>
        <w:spacing w:before="120" w:afterLines="50" w:line="276" w:lineRule="auto"/>
        <w:rPr>
          <w:b/>
          <w:bCs/>
          <w:i/>
          <w:iCs/>
        </w:rPr>
      </w:pPr>
      <w:r>
        <w:rPr>
          <w:rFonts w:hint="eastAsia"/>
          <w:b/>
          <w:bCs/>
          <w:i/>
          <w:iCs/>
          <w:lang w:val="en-US" w:eastAsia="zh-CN"/>
        </w:rPr>
        <w:t>Bit level r</w:t>
      </w:r>
      <w:r>
        <w:rPr>
          <w:rFonts w:hint="eastAsia"/>
          <w:b/>
          <w:bCs/>
          <w:i/>
          <w:iCs/>
        </w:rPr>
        <w:t>epetition</w:t>
      </w:r>
      <w:r>
        <w:rPr>
          <w:rFonts w:hint="eastAsia"/>
          <w:b/>
          <w:bCs/>
          <w:i/>
          <w:iCs/>
          <w:lang w:val="en-US" w:eastAsia="zh-CN"/>
        </w:rPr>
        <w:t xml:space="preserve"> is prioritized</w:t>
      </w:r>
    </w:p>
    <w:p>
      <w:pPr>
        <w:numPr>
          <w:ilvl w:val="0"/>
          <w:numId w:val="40"/>
        </w:numPr>
        <w:spacing w:before="120" w:afterLines="50" w:line="276" w:lineRule="auto"/>
        <w:rPr>
          <w:b/>
          <w:bCs/>
          <w:i/>
          <w:iCs/>
        </w:rPr>
      </w:pPr>
      <w:r>
        <w:rPr>
          <w:rFonts w:hint="eastAsia"/>
          <w:b/>
          <w:bCs/>
          <w:i/>
          <w:iCs/>
        </w:rPr>
        <w:t>Frequency hopping</w:t>
      </w:r>
    </w:p>
    <w:p>
      <w:pPr>
        <w:pStyle w:val="3"/>
        <w:spacing w:before="120"/>
        <w:rPr>
          <w:lang w:val="en-US"/>
        </w:rPr>
      </w:pPr>
      <w:bookmarkStart w:id="241" w:name="OLE_LINK16"/>
      <w:r>
        <w:rPr>
          <w:lang w:val="en-US"/>
        </w:rPr>
        <w:t>Refer</w:t>
      </w:r>
      <w:bookmarkStart w:id="242" w:name="OLE_LINK25"/>
      <w:r>
        <w:rPr>
          <w:lang w:val="en-US"/>
        </w:rPr>
        <w:t>e</w:t>
      </w:r>
      <w:bookmarkEnd w:id="242"/>
      <w:r>
        <w:rPr>
          <w:lang w:val="en-US"/>
        </w:rPr>
        <w:t>nces</w:t>
      </w:r>
    </w:p>
    <w:bookmarkEnd w:id="241"/>
    <w:p>
      <w:pPr>
        <w:pStyle w:val="133"/>
        <w:spacing w:before="120" w:after="120"/>
        <w:ind w:left="363" w:hanging="363"/>
        <w:rPr>
          <w:rFonts w:hint="eastAsia"/>
          <w:szCs w:val="21"/>
          <w:lang w:eastAsia="zh-CN"/>
        </w:rPr>
      </w:pPr>
      <w:r>
        <w:rPr>
          <w:rFonts w:hint="eastAsia"/>
          <w:szCs w:val="21"/>
          <w:lang w:eastAsia="zh-CN"/>
        </w:rPr>
        <w:t>RP-241824,</w:t>
      </w:r>
      <w:r>
        <w:rPr>
          <w:rFonts w:hint="eastAsia"/>
          <w:szCs w:val="21"/>
          <w:lang w:val="en-US" w:eastAsia="zh-CN"/>
        </w:rPr>
        <w:t xml:space="preserve"> </w:t>
      </w:r>
      <w:r>
        <w:rPr>
          <w:rFonts w:hint="default"/>
          <w:szCs w:val="21"/>
          <w:lang w:val="en-US" w:eastAsia="zh-CN"/>
        </w:rPr>
        <w:t>“</w:t>
      </w:r>
      <w:r>
        <w:rPr>
          <w:rFonts w:hint="eastAsia"/>
          <w:szCs w:val="21"/>
          <w:lang w:eastAsia="zh-CN"/>
        </w:rPr>
        <w:t>Revised WID: Low-power wake-up signal and receiver for NR (LP-WUS/WUR)</w:t>
      </w:r>
      <w:r>
        <w:rPr>
          <w:rFonts w:hint="default"/>
          <w:szCs w:val="21"/>
          <w:lang w:val="en-US" w:eastAsia="zh-CN"/>
        </w:rPr>
        <w:t>”</w:t>
      </w:r>
      <w:r>
        <w:rPr>
          <w:rFonts w:hint="eastAsia"/>
          <w:szCs w:val="21"/>
          <w:lang w:eastAsia="zh-CN"/>
        </w:rPr>
        <w:t>, RAN#10</w:t>
      </w:r>
      <w:r>
        <w:rPr>
          <w:rFonts w:hint="eastAsia"/>
          <w:szCs w:val="21"/>
          <w:lang w:val="en-US" w:eastAsia="zh-CN"/>
        </w:rPr>
        <w:t>5</w:t>
      </w:r>
      <w:r>
        <w:rPr>
          <w:rFonts w:hint="eastAsia"/>
          <w:szCs w:val="21"/>
          <w:lang w:eastAsia="zh-CN"/>
        </w:rPr>
        <w:t>.</w:t>
      </w:r>
    </w:p>
    <w:p>
      <w:pPr>
        <w:pStyle w:val="133"/>
        <w:spacing w:before="120" w:after="120"/>
        <w:ind w:left="363" w:hanging="363"/>
        <w:rPr>
          <w:szCs w:val="21"/>
        </w:rPr>
      </w:pPr>
      <w:r>
        <w:rPr>
          <w:rFonts w:hint="eastAsia"/>
          <w:szCs w:val="21"/>
        </w:rPr>
        <w:t>Draft_Minutes_report_RAN1#11</w:t>
      </w:r>
      <w:r>
        <w:rPr>
          <w:rFonts w:hint="eastAsia"/>
          <w:szCs w:val="21"/>
          <w:lang w:val="en-US" w:eastAsia="zh-CN"/>
        </w:rPr>
        <w:t>8b</w:t>
      </w:r>
      <w:r>
        <w:rPr>
          <w:rFonts w:hint="eastAsia"/>
          <w:szCs w:val="21"/>
        </w:rPr>
        <w:t>_v020</w:t>
      </w:r>
    </w:p>
    <w:p>
      <w:pPr>
        <w:pStyle w:val="3"/>
        <w:numPr>
          <w:ilvl w:val="0"/>
          <w:numId w:val="0"/>
        </w:numPr>
        <w:spacing w:before="120"/>
        <w:ind w:leftChars="0"/>
        <w:rPr>
          <w:lang w:val="en-US"/>
        </w:rPr>
      </w:pPr>
      <w:bookmarkStart w:id="243" w:name="OLE_LINK240"/>
      <w:r>
        <w:rPr>
          <w:rFonts w:hint="eastAsia"/>
          <w:lang w:val="en-US"/>
        </w:rPr>
        <w:t>Appendix A</w:t>
      </w:r>
      <w:r>
        <w:rPr>
          <w:rFonts w:hint="eastAsia"/>
          <w:lang w:val="en-US" w:eastAsia="zh-CN"/>
        </w:rPr>
        <w:t>:</w:t>
      </w:r>
      <w:r>
        <w:rPr>
          <w:b/>
          <w:bCs/>
        </w:rPr>
        <w:t>Simulation assumptions for LP-WUS</w:t>
      </w:r>
    </w:p>
    <w:bookmarkEnd w:id="243"/>
    <w:p>
      <w:pPr>
        <w:overflowPunct w:val="0"/>
        <w:spacing w:before="120"/>
        <w:jc w:val="center"/>
        <w:textAlignment w:val="baseline"/>
      </w:pPr>
      <w:bookmarkStart w:id="244" w:name="OLE_LINK85"/>
      <w:r>
        <w:rPr>
          <w:b/>
          <w:bCs/>
        </w:rPr>
        <w:t xml:space="preserve">Table </w:t>
      </w:r>
      <w:r>
        <w:rPr>
          <w:rFonts w:hint="eastAsia"/>
          <w:b/>
          <w:bCs/>
        </w:rPr>
        <w:t>A-1</w:t>
      </w:r>
      <w:r>
        <w:rPr>
          <w:b/>
          <w:bCs/>
        </w:rPr>
        <w:t xml:space="preserve">. </w:t>
      </w:r>
      <w:bookmarkStart w:id="245" w:name="OLE_LINK239"/>
      <w:r>
        <w:rPr>
          <w:b/>
          <w:bCs/>
        </w:rPr>
        <w:t>Simulation assumptions for LP-WUS</w:t>
      </w:r>
      <w:bookmarkEnd w:id="245"/>
    </w:p>
    <w:tbl>
      <w:tblPr>
        <w:tblStyle w:val="30"/>
        <w:tblW w:w="4996" w:type="pct"/>
        <w:jc w:val="center"/>
        <w:tblLayout w:type="autofit"/>
        <w:tblCellMar>
          <w:top w:w="0" w:type="dxa"/>
          <w:left w:w="0" w:type="dxa"/>
          <w:bottom w:w="0" w:type="dxa"/>
          <w:right w:w="0" w:type="dxa"/>
        </w:tblCellMar>
      </w:tblPr>
      <w:tblGrid>
        <w:gridCol w:w="2246"/>
        <w:gridCol w:w="6933"/>
      </w:tblGrid>
      <w:tr>
        <w:tblPrEx>
          <w:tblCellMar>
            <w:top w:w="0" w:type="dxa"/>
            <w:left w:w="0" w:type="dxa"/>
            <w:bottom w:w="0" w:type="dxa"/>
            <w:right w:w="0" w:type="dxa"/>
          </w:tblCellMar>
        </w:tblPrEx>
        <w:trPr>
          <w:trHeight w:val="363" w:hRule="atLeast"/>
          <w:jc w:val="center"/>
        </w:trPr>
        <w:tc>
          <w:tcPr>
            <w:tcW w:w="1223" w:type="pct"/>
            <w:tcBorders>
              <w:top w:val="single" w:color="auto" w:sz="8" w:space="0"/>
              <w:left w:val="single" w:color="auto" w:sz="8" w:space="0"/>
              <w:bottom w:val="single" w:color="auto" w:sz="8" w:space="0"/>
              <w:right w:val="single" w:color="auto" w:sz="8" w:space="0"/>
            </w:tcBorders>
            <w:shd w:val="clear" w:color="auto" w:fill="B4C6E7"/>
            <w:tcMar>
              <w:top w:w="0" w:type="dxa"/>
              <w:left w:w="108" w:type="dxa"/>
              <w:bottom w:w="0" w:type="dxa"/>
              <w:right w:w="108" w:type="dxa"/>
            </w:tcMar>
            <w:vAlign w:val="center"/>
          </w:tcPr>
          <w:p>
            <w:pPr>
              <w:overflowPunct w:val="0"/>
              <w:spacing w:before="120"/>
              <w:textAlignment w:val="baseline"/>
              <w:rPr>
                <w:b/>
                <w:bCs/>
                <w:szCs w:val="20"/>
              </w:rPr>
            </w:pPr>
            <w:r>
              <w:rPr>
                <w:b/>
                <w:bCs/>
                <w:szCs w:val="20"/>
              </w:rPr>
              <w:t>Attributes</w:t>
            </w:r>
          </w:p>
        </w:tc>
        <w:tc>
          <w:tcPr>
            <w:tcW w:w="3776" w:type="pct"/>
            <w:tcBorders>
              <w:top w:val="single" w:color="auto" w:sz="8" w:space="0"/>
              <w:left w:val="nil"/>
              <w:bottom w:val="single" w:color="auto" w:sz="8" w:space="0"/>
              <w:right w:val="single" w:color="auto" w:sz="8" w:space="0"/>
            </w:tcBorders>
            <w:shd w:val="clear" w:color="auto" w:fill="B4C6E7"/>
            <w:tcMar>
              <w:top w:w="0" w:type="dxa"/>
              <w:left w:w="108" w:type="dxa"/>
              <w:bottom w:w="0" w:type="dxa"/>
              <w:right w:w="108" w:type="dxa"/>
            </w:tcMar>
            <w:vAlign w:val="center"/>
          </w:tcPr>
          <w:p>
            <w:pPr>
              <w:overflowPunct w:val="0"/>
              <w:spacing w:before="120"/>
              <w:textAlignment w:val="baseline"/>
              <w:rPr>
                <w:b/>
                <w:bCs/>
                <w:szCs w:val="20"/>
              </w:rPr>
            </w:pPr>
            <w:r>
              <w:rPr>
                <w:b/>
                <w:bCs/>
                <w:szCs w:val="20"/>
              </w:rPr>
              <w:t>Assumptions</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Carrier Frequency</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rFonts w:hint="eastAsia"/>
                <w:szCs w:val="20"/>
              </w:rPr>
              <w:t>2.6GHz</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Waveform</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OOK, OFDM</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Channel structure</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rPr>
            </w:pPr>
            <w:r>
              <w:rPr>
                <w:szCs w:val="20"/>
              </w:rPr>
              <w:t>For OOK</w:t>
            </w:r>
            <w:r>
              <w:rPr>
                <w:rFonts w:hint="eastAsia"/>
                <w:szCs w:val="20"/>
                <w:lang w:val="en-US" w:eastAsia="zh-CN"/>
              </w:rPr>
              <w:t xml:space="preserve"> based LP-WUS</w:t>
            </w:r>
            <w:r>
              <w:rPr>
                <w:szCs w:val="20"/>
              </w:rPr>
              <w:t>, Payload+CRC</w:t>
            </w:r>
            <w:r>
              <w:rPr>
                <w:rFonts w:hint="eastAsia"/>
                <w:szCs w:val="20"/>
              </w:rPr>
              <w:t xml:space="preserve"> is</w:t>
            </w:r>
            <w:r>
              <w:rPr>
                <w:szCs w:val="20"/>
              </w:rPr>
              <w:t xml:space="preserve"> supported in LLS</w:t>
            </w:r>
          </w:p>
          <w:p>
            <w:pPr>
              <w:overflowPunct w:val="0"/>
              <w:autoSpaceDN w:val="0"/>
              <w:spacing w:before="120"/>
              <w:textAlignment w:val="baseline"/>
              <w:rPr>
                <w:szCs w:val="20"/>
              </w:rPr>
            </w:pPr>
            <w:r>
              <w:rPr>
                <w:szCs w:val="20"/>
              </w:rPr>
              <w:t xml:space="preserve">For OFDM </w:t>
            </w:r>
            <w:r>
              <w:rPr>
                <w:rFonts w:hint="eastAsia"/>
                <w:szCs w:val="20"/>
                <w:lang w:val="en-US" w:eastAsia="zh-CN"/>
              </w:rPr>
              <w:t>sequence based LP-WUS</w:t>
            </w:r>
            <w:r>
              <w:rPr>
                <w:szCs w:val="20"/>
              </w:rPr>
              <w:t>,</w:t>
            </w:r>
            <w:r>
              <w:rPr>
                <w:rFonts w:hint="eastAsia"/>
                <w:szCs w:val="20"/>
              </w:rPr>
              <w:t xml:space="preserve"> OFDM </w:t>
            </w:r>
            <w:r>
              <w:rPr>
                <w:szCs w:val="20"/>
              </w:rPr>
              <w:t>sequence</w:t>
            </w:r>
            <w:r>
              <w:rPr>
                <w:rFonts w:hint="eastAsia"/>
                <w:szCs w:val="20"/>
              </w:rPr>
              <w:t xml:space="preserve"> </w:t>
            </w:r>
            <w:r>
              <w:rPr>
                <w:szCs w:val="20"/>
              </w:rPr>
              <w:t xml:space="preserve">based </w:t>
            </w:r>
            <w:r>
              <w:rPr>
                <w:rFonts w:hint="eastAsia"/>
                <w:szCs w:val="20"/>
              </w:rPr>
              <w:t>LP-WUS is supported in LLS.</w:t>
            </w:r>
          </w:p>
        </w:tc>
      </w:tr>
      <w:bookmarkEnd w:id="244"/>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Payload size</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rFonts w:hint="default" w:eastAsia="宋体"/>
                <w:szCs w:val="20"/>
                <w:lang w:val="en-US" w:eastAsia="zh-CN"/>
              </w:rPr>
            </w:pPr>
            <w:r>
              <w:rPr>
                <w:szCs w:val="20"/>
              </w:rPr>
              <w:t>For OOK</w:t>
            </w:r>
            <w:bookmarkStart w:id="246" w:name="OLE_LINK26"/>
            <w:r>
              <w:rPr>
                <w:rFonts w:hint="eastAsia"/>
                <w:szCs w:val="20"/>
                <w:lang w:val="en-US" w:eastAsia="zh-CN"/>
              </w:rPr>
              <w:t xml:space="preserve"> based LP-WUS</w:t>
            </w:r>
            <w:bookmarkEnd w:id="246"/>
          </w:p>
          <w:p>
            <w:pPr>
              <w:numPr>
                <w:ilvl w:val="0"/>
                <w:numId w:val="42"/>
              </w:numPr>
              <w:overflowPunct w:val="0"/>
              <w:autoSpaceDN w:val="0"/>
              <w:spacing w:before="120"/>
              <w:textAlignment w:val="baseline"/>
              <w:rPr>
                <w:szCs w:val="20"/>
              </w:rPr>
            </w:pPr>
            <w:r>
              <w:rPr>
                <w:rFonts w:hint="eastAsia"/>
                <w:szCs w:val="20"/>
              </w:rPr>
              <w:t>Case 1</w:t>
            </w:r>
            <w:r>
              <w:rPr>
                <w:szCs w:val="20"/>
              </w:rPr>
              <w:t xml:space="preserve">: </w:t>
            </w:r>
            <w:r>
              <w:rPr>
                <w:rFonts w:hint="eastAsia"/>
                <w:szCs w:val="20"/>
              </w:rPr>
              <w:t>8bits + 8bits CRC</w:t>
            </w:r>
          </w:p>
          <w:p>
            <w:pPr>
              <w:widowControl w:val="0"/>
              <w:spacing w:before="120"/>
              <w:rPr>
                <w:rFonts w:hint="eastAsia" w:eastAsia="宋体"/>
                <w:szCs w:val="20"/>
                <w:lang w:val="en-US" w:eastAsia="zh-CN"/>
              </w:rPr>
            </w:pPr>
            <w:r>
              <w:rPr>
                <w:szCs w:val="20"/>
              </w:rPr>
              <w:t xml:space="preserve">For </w:t>
            </w:r>
            <w:r>
              <w:rPr>
                <w:rFonts w:hint="eastAsia"/>
                <w:szCs w:val="20"/>
              </w:rPr>
              <w:t>OFDM</w:t>
            </w:r>
            <w:r>
              <w:rPr>
                <w:rFonts w:hint="eastAsia"/>
                <w:szCs w:val="20"/>
                <w:lang w:val="en-US" w:eastAsia="zh-CN"/>
              </w:rPr>
              <w:t xml:space="preserve"> sequence based LP-WUS</w:t>
            </w:r>
          </w:p>
          <w:p>
            <w:pPr>
              <w:numPr>
                <w:ilvl w:val="0"/>
                <w:numId w:val="42"/>
              </w:numPr>
              <w:overflowPunct w:val="0"/>
              <w:autoSpaceDN w:val="0"/>
              <w:spacing w:before="120"/>
              <w:textAlignment w:val="baseline"/>
              <w:rPr>
                <w:kern w:val="2"/>
                <w:szCs w:val="20"/>
              </w:rPr>
            </w:pPr>
            <w:r>
              <w:rPr>
                <w:rFonts w:hint="eastAsia"/>
                <w:szCs w:val="20"/>
              </w:rPr>
              <w:t>Case 1</w:t>
            </w:r>
            <w:r>
              <w:rPr>
                <w:szCs w:val="20"/>
              </w:rPr>
              <w:t xml:space="preserve">: </w:t>
            </w:r>
            <w:r>
              <w:rPr>
                <w:rFonts w:hint="eastAsia"/>
                <w:szCs w:val="20"/>
              </w:rPr>
              <w:t>8bits + 8bits CRC</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Coder scheme</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kern w:val="2"/>
                <w:szCs w:val="20"/>
              </w:rPr>
            </w:pPr>
            <w:r>
              <w:rPr>
                <w:kern w:val="2"/>
                <w:szCs w:val="20"/>
              </w:rPr>
              <w:t>Manchester coding 1/2</w:t>
            </w:r>
            <w:r>
              <w:rPr>
                <w:rFonts w:hint="eastAsia"/>
                <w:kern w:val="2"/>
                <w:szCs w:val="20"/>
                <w:lang w:val="en-US" w:eastAsia="zh-CN"/>
              </w:rPr>
              <w:t xml:space="preserve"> with [0 1], [1 0]</w:t>
            </w:r>
            <w:r>
              <w:rPr>
                <w:kern w:val="2"/>
                <w:szCs w:val="20"/>
              </w:rPr>
              <w:t xml:space="preserve"> </w:t>
            </w:r>
          </w:p>
          <w:p>
            <w:pPr>
              <w:overflowPunct w:val="0"/>
              <w:autoSpaceDN w:val="0"/>
              <w:spacing w:before="120"/>
              <w:textAlignment w:val="baseline"/>
              <w:rPr>
                <w:rFonts w:hint="default" w:eastAsia="宋体"/>
                <w:szCs w:val="20"/>
                <w:highlight w:val="yellow"/>
                <w:lang w:val="en-US" w:eastAsia="zh-CN"/>
              </w:rPr>
            </w:pPr>
            <w:r>
              <w:rPr>
                <w:kern w:val="2"/>
                <w:szCs w:val="20"/>
              </w:rPr>
              <w:t>Manchester coding 1/4</w:t>
            </w:r>
            <w:r>
              <w:rPr>
                <w:rFonts w:hint="eastAsia"/>
                <w:kern w:val="2"/>
                <w:szCs w:val="20"/>
                <w:lang w:val="en-US" w:eastAsia="zh-CN"/>
              </w:rPr>
              <w:t xml:space="preserve"> with [1 0 1 0],[0 1 0 1]</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SCS of OFDM generator for NR signal</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30kHz</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Configuration for LP-WUS signal</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For OOK waveform,</w:t>
            </w:r>
          </w:p>
          <w:p>
            <w:pPr>
              <w:numPr>
                <w:ilvl w:val="0"/>
                <w:numId w:val="43"/>
              </w:numPr>
              <w:overflowPunct w:val="0"/>
              <w:autoSpaceDN w:val="0"/>
              <w:spacing w:before="120"/>
              <w:textAlignment w:val="baseline"/>
              <w:rPr>
                <w:szCs w:val="20"/>
              </w:rPr>
            </w:pPr>
            <w:r>
              <w:rPr>
                <w:szCs w:val="20"/>
              </w:rPr>
              <w:t>M =</w:t>
            </w:r>
            <w:r>
              <w:rPr>
                <w:rFonts w:hint="eastAsia"/>
                <w:szCs w:val="20"/>
              </w:rPr>
              <w:t>1/</w:t>
            </w:r>
            <w:r>
              <w:rPr>
                <w:szCs w:val="20"/>
              </w:rPr>
              <w:t>2/4 for SCS = 30 kHz (same as NR signal)</w:t>
            </w:r>
          </w:p>
          <w:p>
            <w:pPr>
              <w:overflowPunct w:val="0"/>
              <w:spacing w:before="120"/>
              <w:textAlignment w:val="baseline"/>
              <w:rPr>
                <w:strike/>
                <w:szCs w:val="20"/>
              </w:rPr>
            </w:pPr>
            <w:r>
              <w:rPr>
                <w:szCs w:val="20"/>
              </w:rPr>
              <w:t>For OFDM</w:t>
            </w:r>
            <w:r>
              <w:rPr>
                <w:rFonts w:hint="eastAsia"/>
                <w:szCs w:val="20"/>
              </w:rPr>
              <w:t xml:space="preserve"> sequence based</w:t>
            </w:r>
            <w:r>
              <w:rPr>
                <w:szCs w:val="20"/>
              </w:rPr>
              <w:t xml:space="preserve"> receiver, </w:t>
            </w:r>
            <w:r>
              <w:rPr>
                <w:rFonts w:hint="eastAsia"/>
                <w:szCs w:val="20"/>
                <w:lang w:val="en-US" w:eastAsia="zh-CN"/>
              </w:rPr>
              <w:t>ZC</w:t>
            </w:r>
            <w:r>
              <w:rPr>
                <w:szCs w:val="20"/>
              </w:rPr>
              <w:t xml:space="preserve"> sequence</w:t>
            </w:r>
            <w:r>
              <w:rPr>
                <w:rFonts w:hint="eastAsia"/>
                <w:szCs w:val="20"/>
                <w:lang w:val="en-US" w:eastAsia="zh-CN"/>
              </w:rPr>
              <w:t xml:space="preserve"> </w:t>
            </w:r>
            <w:r>
              <w:rPr>
                <w:szCs w:val="20"/>
              </w:rPr>
              <w:t>is simulated.</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WUS duration</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Based on payload size and coding scheme or the length of sequence</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MDR/FAR assumption</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pStyle w:val="86"/>
              <w:numPr>
                <w:ilvl w:val="0"/>
                <w:numId w:val="44"/>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miss-detection rate (MDR) of LP-WUS 1%,</w:t>
            </w:r>
          </w:p>
          <w:p>
            <w:pPr>
              <w:pStyle w:val="86"/>
              <w:numPr>
                <w:ilvl w:val="0"/>
                <w:numId w:val="44"/>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false-alarm rate (FAR) of LP-WUS</w:t>
            </w:r>
          </w:p>
          <w:p>
            <w:pPr>
              <w:pStyle w:val="86"/>
              <w:numPr>
                <w:ilvl w:val="1"/>
                <w:numId w:val="44"/>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0.1%</w:t>
            </w:r>
          </w:p>
          <w:p>
            <w:pPr>
              <w:pStyle w:val="86"/>
              <w:numPr>
                <w:ilvl w:val="1"/>
                <w:numId w:val="44"/>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FAR target is determined per single WUS attempt/trial</w:t>
            </w:r>
          </w:p>
          <w:p>
            <w:pPr>
              <w:pStyle w:val="86"/>
              <w:numPr>
                <w:ilvl w:val="255"/>
                <w:numId w:val="0"/>
              </w:numPr>
              <w:autoSpaceDN w:val="0"/>
              <w:spacing w:before="120"/>
              <w:rPr>
                <w:rFonts w:ascii="Times New Roman" w:hAnsi="Times New Roman"/>
                <w:sz w:val="20"/>
                <w:szCs w:val="20"/>
                <w:lang w:eastAsia="en-US"/>
              </w:rPr>
            </w:pP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gNB Channel BW </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20MHz </w:t>
            </w:r>
            <w:r>
              <w:rPr>
                <w:kern w:val="2"/>
                <w:szCs w:val="20"/>
              </w:rPr>
              <w:t>and with Normal CP=2.344us。</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Filter </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widowControl w:val="0"/>
              <w:numPr>
                <w:ilvl w:val="255"/>
                <w:numId w:val="0"/>
              </w:numPr>
              <w:spacing w:before="120"/>
              <w:rPr>
                <w:szCs w:val="20"/>
              </w:rPr>
            </w:pPr>
            <w:r>
              <w:rPr>
                <w:rFonts w:hint="eastAsia"/>
                <w:kern w:val="2"/>
                <w:szCs w:val="20"/>
              </w:rPr>
              <w:t>5</w:t>
            </w:r>
            <w:r>
              <w:rPr>
                <w:kern w:val="2"/>
                <w:szCs w:val="20"/>
                <w:vertAlign w:val="superscript"/>
              </w:rPr>
              <w:t>rd</w:t>
            </w:r>
            <w:r>
              <w:rPr>
                <w:kern w:val="2"/>
                <w:szCs w:val="20"/>
              </w:rPr>
              <w:t xml:space="preserve"> order Butterworth LPF</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bookmarkStart w:id="247" w:name="OLE_LINK200"/>
            <w:r>
              <w:rPr>
                <w:szCs w:val="20"/>
              </w:rPr>
              <w:t>Adjacent subcarrier interference</w:t>
            </w:r>
            <w:bookmarkEnd w:id="247"/>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lang w:eastAsia="zh-TW"/>
              </w:rPr>
            </w:pPr>
            <w:r>
              <w:rPr>
                <w:szCs w:val="20"/>
                <w:lang w:eastAsia="zh-TW"/>
              </w:rPr>
              <w:t xml:space="preserve">PDSCH </w:t>
            </w:r>
            <w:r>
              <w:rPr>
                <w:szCs w:val="20"/>
              </w:rPr>
              <w:t xml:space="preserve">with randomly modulated QPSK </w:t>
            </w:r>
            <w:r>
              <w:rPr>
                <w:szCs w:val="20"/>
                <w:lang w:eastAsia="zh-TW"/>
              </w:rPr>
              <w:t xml:space="preserve">mapped on resources other than that for WUS and guard band; </w:t>
            </w:r>
          </w:p>
          <w:p>
            <w:pPr>
              <w:overflowPunct w:val="0"/>
              <w:spacing w:before="120"/>
              <w:textAlignment w:val="baseline"/>
              <w:rPr>
                <w:szCs w:val="20"/>
              </w:rPr>
            </w:pPr>
            <w:r>
              <w:rPr>
                <w:szCs w:val="20"/>
              </w:rPr>
              <w:t>EPRE of LP-WUS / EPRE of PDSCH =ρ, where ρ=0 dB as baseline</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Sampling Rate</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rPr>
            </w:pPr>
            <w:r>
              <w:rPr>
                <w:rFonts w:hint="eastAsia"/>
                <w:szCs w:val="20"/>
              </w:rPr>
              <w:t>7.68 MHz</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ADC bit width</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rFonts w:hint="default" w:eastAsia="宋体"/>
                <w:szCs w:val="20"/>
                <w:lang w:val="en-US" w:eastAsia="zh-CN"/>
              </w:rPr>
            </w:pPr>
            <w:r>
              <w:rPr>
                <w:rFonts w:hint="eastAsia"/>
                <w:szCs w:val="20"/>
                <w:lang w:val="en-US" w:eastAsia="zh-CN"/>
              </w:rPr>
              <w:t>4bits,8bits ADC</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Channel Model</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TDL-C 300ns</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Number of Rx for LP-WUS</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1 Rx</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UE speed</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3 km/h</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Inter-cell interference</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rFonts w:eastAsia="Times New Roman"/>
                <w:szCs w:val="20"/>
              </w:rPr>
            </w:pPr>
            <w:r>
              <w:rPr>
                <w:rFonts w:eastAsia="Times New Roman"/>
                <w:szCs w:val="20"/>
              </w:rPr>
              <w:t>No</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szCs w:val="20"/>
              </w:rPr>
              <w:t>Phase noise modeling</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No</w:t>
            </w:r>
          </w:p>
        </w:tc>
      </w:tr>
    </w:tbl>
    <w:p>
      <w:pPr>
        <w:pStyle w:val="133"/>
        <w:numPr>
          <w:ilvl w:val="0"/>
          <w:numId w:val="0"/>
        </w:numPr>
        <w:spacing w:before="120"/>
        <w:rPr>
          <w:lang w:eastAsia="zh-CN"/>
        </w:rPr>
      </w:pPr>
    </w:p>
    <w:sectPr>
      <w:headerReference r:id="rId7" w:type="first"/>
      <w:footerReference r:id="rId10" w:type="first"/>
      <w:headerReference r:id="rId5" w:type="default"/>
      <w:footerReference r:id="rId8" w:type="default"/>
      <w:headerReference r:id="rId6" w:type="even"/>
      <w:footerReference r:id="rId9" w:type="even"/>
      <w:type w:val="continuous"/>
      <w:pgSz w:w="11850" w:h="16783"/>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p>
  </w:endnote>
  <w:endnote w:type="continuationSeparator" w:id="1">
    <w:p>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E00002FF" w:usb1="6AC7FDFB" w:usb2="00000012" w:usb3="00000000" w:csb0="4002009F" w:csb1="DFD70000"/>
  </w:font>
  <w:font w:name="TimesNewRomanPSMT">
    <w:altName w:val="Times New Roman"/>
    <w:panose1 w:val="00000000000000000000"/>
    <w:charset w:val="00"/>
    <w:family w:val="roman"/>
    <w:pitch w:val="default"/>
    <w:sig w:usb0="00000000" w:usb1="00000000" w:usb2="00000000" w:usb3="00000000" w:csb0="00040001" w:csb1="00000000"/>
  </w:font>
  <w:font w:name="CG Times (WN)">
    <w:altName w:val="Arial"/>
    <w:panose1 w:val="00000000000000000000"/>
    <w:charset w:val="00"/>
    <w:family w:val="roman"/>
    <w:pitch w:val="default"/>
    <w:sig w:usb0="00000000" w:usb1="00000000" w:usb2="00000000" w:usb3="00000000" w:csb0="00000001" w:csb1="00000000"/>
  </w:font>
  <w:font w:name="Batang">
    <w:panose1 w:val="02030600000101010101"/>
    <w:charset w:val="81"/>
    <w:family w:val="roman"/>
    <w:pitch w:val="default"/>
    <w:sig w:usb0="B00002AF" w:usb1="69D77CFB" w:usb2="00000030" w:usb3="00000000" w:csb0="4008009F" w:csb1="DFD70000"/>
  </w:font>
  <w:font w:name="Times">
    <w:altName w:val="Times New Roman"/>
    <w:panose1 w:val="020206030504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2AF" w:usb1="01D77CFB" w:usb2="00000012" w:usb3="00000000" w:csb0="00080001" w:csb1="00000000"/>
  </w:font>
  <w:font w:name="微软雅黑">
    <w:panose1 w:val="020B0503020204020204"/>
    <w:charset w:val="86"/>
    <w:family w:val="auto"/>
    <w:pitch w:val="default"/>
    <w:sig w:usb0="80000287" w:usb1="280F3C52" w:usb2="00000016" w:usb3="00000000" w:csb0="0004001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2FF" w:usb1="420024FF" w:usb2="00000000" w:usb3="00000000" w:csb0="2000019F" w:csb1="00000000"/>
  </w:font>
  <w:font w:name="Yu Gothic Medium">
    <w:altName w:val="Meiryo UI"/>
    <w:panose1 w:val="020B0500000000000000"/>
    <w:charset w:val="80"/>
    <w:family w:val="swiss"/>
    <w:pitch w:val="default"/>
    <w:sig w:usb0="00000000" w:usb1="00000000" w:usb2="00000016" w:usb3="00000000" w:csb0="2002009F" w:csb1="00000000"/>
  </w:font>
  <w:font w:name="Meiryo UI">
    <w:panose1 w:val="020B0604030504040204"/>
    <w:charset w:val="80"/>
    <w:family w:val="auto"/>
    <w:pitch w:val="default"/>
    <w:sig w:usb0="E10102FF" w:usb1="EAC7FFFF" w:usb2="00010012" w:usb3="00000000" w:csb0="6002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p>
  </w:footnote>
  <w:footnote w:type="continuationSeparator" w:id="1">
    <w:p>
      <w:pPr>
        <w:spacing w:before="0" w:after="0" w:line="259"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AAA235"/>
    <w:multiLevelType w:val="singleLevel"/>
    <w:tmpl w:val="84AAA235"/>
    <w:lvl w:ilvl="0" w:tentative="0">
      <w:start w:val="1"/>
      <w:numFmt w:val="bullet"/>
      <w:lvlText w:val=""/>
      <w:lvlJc w:val="left"/>
      <w:pPr>
        <w:ind w:left="420" w:hanging="420"/>
      </w:pPr>
      <w:rPr>
        <w:rFonts w:hint="default" w:ascii="Wingdings" w:hAnsi="Wingdings"/>
      </w:rPr>
    </w:lvl>
  </w:abstractNum>
  <w:abstractNum w:abstractNumId="1">
    <w:nsid w:val="86479998"/>
    <w:multiLevelType w:val="multilevel"/>
    <w:tmpl w:val="86479998"/>
    <w:lvl w:ilvl="0" w:tentative="0">
      <w:start w:val="1"/>
      <w:numFmt w:val="decimal"/>
      <w:pStyle w:val="3"/>
      <w:lvlText w:val="%1."/>
      <w:lvlJc w:val="left"/>
      <w:pPr>
        <w:ind w:left="432" w:hanging="432"/>
      </w:pPr>
      <w:rPr>
        <w:rFonts w:hint="default"/>
      </w:rPr>
    </w:lvl>
    <w:lvl w:ilvl="1" w:tentative="0">
      <w:start w:val="1"/>
      <w:numFmt w:val="decimal"/>
      <w:pStyle w:val="4"/>
      <w:lvlText w:val="%1.%2."/>
      <w:lvlJc w:val="left"/>
      <w:pPr>
        <w:ind w:left="575" w:hanging="575"/>
      </w:pPr>
      <w:rPr>
        <w:rFonts w:hint="default" w:ascii="Arial" w:hAnsi="Arial" w:eastAsia="宋体" w:cs="宋体"/>
        <w:bCs/>
        <w:sz w:val="24"/>
      </w:rPr>
    </w:lvl>
    <w:lvl w:ilvl="2" w:tentative="0">
      <w:start w:val="1"/>
      <w:numFmt w:val="decimal"/>
      <w:pStyle w:val="5"/>
      <w:lvlText w:val="%1.%2.%3."/>
      <w:lvlJc w:val="left"/>
      <w:pPr>
        <w:ind w:left="720" w:hanging="720"/>
      </w:pPr>
      <w:rPr>
        <w:rFonts w:hint="default" w:ascii="Arial" w:hAnsi="Arial" w:eastAsia="宋体" w:cs="宋体"/>
        <w:sz w:val="21"/>
      </w:rPr>
    </w:lvl>
    <w:lvl w:ilvl="3" w:tentative="0">
      <w:start w:val="1"/>
      <w:numFmt w:val="decimal"/>
      <w:pStyle w:val="6"/>
      <w:lvlText w:val="%1.%2.%3.%4."/>
      <w:lvlJc w:val="left"/>
      <w:pPr>
        <w:ind w:left="864" w:hanging="864"/>
      </w:pPr>
      <w:rPr>
        <w:rFonts w:hint="default" w:ascii="Times New Roman" w:hAnsi="Times New Roman" w:eastAsia="黑体" w:cs="Times New Roman"/>
        <w:i w:val="0"/>
        <w:iCs w:val="0"/>
      </w:rPr>
    </w:lvl>
    <w:lvl w:ilvl="4" w:tentative="0">
      <w:start w:val="1"/>
      <w:numFmt w:val="decimal"/>
      <w:lvlText w:val="%1.%2.%3.%4.%5."/>
      <w:lvlJc w:val="left"/>
      <w:pPr>
        <w:ind w:left="1576" w:hanging="1008"/>
      </w:pPr>
      <w:rPr>
        <w:rFonts w:hint="default"/>
      </w:rPr>
    </w:lvl>
    <w:lvl w:ilvl="5" w:tentative="0">
      <w:start w:val="1"/>
      <w:numFmt w:val="decimal"/>
      <w:pStyle w:val="8"/>
      <w:lvlText w:val="%1.%2.%3.%4.%5.%6."/>
      <w:lvlJc w:val="left"/>
      <w:pPr>
        <w:ind w:left="1151" w:hanging="1151"/>
      </w:pPr>
      <w:rPr>
        <w:rFonts w:hint="default"/>
      </w:rPr>
    </w:lvl>
    <w:lvl w:ilvl="6" w:tentative="0">
      <w:start w:val="1"/>
      <w:numFmt w:val="decimal"/>
      <w:pStyle w:val="9"/>
      <w:lvlText w:val="%1.%2.%3.%4.%5.%6.%7."/>
      <w:lvlJc w:val="left"/>
      <w:pPr>
        <w:ind w:left="1296" w:hanging="1296"/>
      </w:pPr>
      <w:rPr>
        <w:rFonts w:hint="default"/>
      </w:rPr>
    </w:lvl>
    <w:lvl w:ilvl="7" w:tentative="0">
      <w:start w:val="1"/>
      <w:numFmt w:val="decimal"/>
      <w:pStyle w:val="10"/>
      <w:lvlText w:val="%1.%2.%3.%4.%5.%6.%7.%8."/>
      <w:lvlJc w:val="left"/>
      <w:pPr>
        <w:ind w:left="1440" w:hanging="1440"/>
      </w:pPr>
      <w:rPr>
        <w:rFonts w:hint="default"/>
      </w:rPr>
    </w:lvl>
    <w:lvl w:ilvl="8" w:tentative="0">
      <w:start w:val="1"/>
      <w:numFmt w:val="decimal"/>
      <w:pStyle w:val="11"/>
      <w:lvlText w:val="%1.%2.%3.%4.%5.%6.%7.%8.%9."/>
      <w:lvlJc w:val="left"/>
      <w:pPr>
        <w:ind w:left="1583" w:hanging="1583"/>
      </w:pPr>
      <w:rPr>
        <w:rFonts w:hint="default"/>
      </w:rPr>
    </w:lvl>
  </w:abstractNum>
  <w:abstractNum w:abstractNumId="2">
    <w:nsid w:val="9A42ABE0"/>
    <w:multiLevelType w:val="multilevel"/>
    <w:tmpl w:val="9A42ABE0"/>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leftChars="0" w:hanging="420" w:firstLineChars="0"/>
      </w:pPr>
      <w:rPr>
        <w:rFonts w:hint="default" w:ascii="Times New Roman" w:hAnsi="Times New Roman" w:cs="Times New Roman"/>
      </w:rPr>
    </w:lvl>
    <w:lvl w:ilvl="2" w:tentative="0">
      <w:start w:val="1"/>
      <w:numFmt w:val="bullet"/>
      <w:lvlText w:val="–"/>
      <w:lvlJc w:val="left"/>
      <w:pPr>
        <w:tabs>
          <w:tab w:val="left" w:pos="1260"/>
        </w:tabs>
        <w:ind w:left="1260" w:leftChars="0" w:hanging="420" w:firstLineChars="0"/>
      </w:pPr>
      <w:rPr>
        <w:rFonts w:hint="default" w:ascii="宋体" w:hAnsi="宋体" w:eastAsia="宋体" w:cs="宋体"/>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3">
    <w:nsid w:val="9DD7C103"/>
    <w:multiLevelType w:val="multilevel"/>
    <w:tmpl w:val="9DD7C103"/>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4">
    <w:nsid w:val="ACF5445F"/>
    <w:multiLevelType w:val="singleLevel"/>
    <w:tmpl w:val="ACF5445F"/>
    <w:lvl w:ilvl="0" w:tentative="0">
      <w:start w:val="1"/>
      <w:numFmt w:val="bullet"/>
      <w:lvlText w:val=""/>
      <w:lvlJc w:val="left"/>
      <w:pPr>
        <w:ind w:left="420" w:leftChars="0" w:hanging="420" w:firstLineChars="0"/>
      </w:pPr>
      <w:rPr>
        <w:rFonts w:hint="default" w:ascii="Symbol" w:hAnsi="Symbol" w:cs="Symbol"/>
      </w:rPr>
    </w:lvl>
  </w:abstractNum>
  <w:abstractNum w:abstractNumId="5">
    <w:nsid w:val="AF17AD68"/>
    <w:multiLevelType w:val="singleLevel"/>
    <w:tmpl w:val="AF17AD68"/>
    <w:lvl w:ilvl="0" w:tentative="0">
      <w:start w:val="1"/>
      <w:numFmt w:val="bullet"/>
      <w:lvlText w:val=""/>
      <w:lvlJc w:val="left"/>
      <w:pPr>
        <w:ind w:left="420" w:leftChars="0" w:hanging="420" w:firstLineChars="0"/>
      </w:pPr>
      <w:rPr>
        <w:rFonts w:hint="default" w:ascii="Symbol" w:hAnsi="Symbol" w:cs="Symbol"/>
      </w:rPr>
    </w:lvl>
  </w:abstractNum>
  <w:abstractNum w:abstractNumId="6">
    <w:nsid w:val="C05F178C"/>
    <w:multiLevelType w:val="multilevel"/>
    <w:tmpl w:val="C05F178C"/>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7">
    <w:nsid w:val="D2843EB0"/>
    <w:multiLevelType w:val="singleLevel"/>
    <w:tmpl w:val="D2843EB0"/>
    <w:lvl w:ilvl="0" w:tentative="0">
      <w:start w:val="1"/>
      <w:numFmt w:val="bullet"/>
      <w:lvlText w:val=""/>
      <w:lvlJc w:val="left"/>
      <w:pPr>
        <w:ind w:left="420" w:hanging="420"/>
      </w:pPr>
      <w:rPr>
        <w:rFonts w:hint="default" w:ascii="Wingdings" w:hAnsi="Wingdings"/>
      </w:rPr>
    </w:lvl>
  </w:abstractNum>
  <w:abstractNum w:abstractNumId="8">
    <w:nsid w:val="D8C8750A"/>
    <w:multiLevelType w:val="multilevel"/>
    <w:tmpl w:val="D8C8750A"/>
    <w:lvl w:ilvl="0" w:tentative="0">
      <w:start w:val="1"/>
      <w:numFmt w:val="bullet"/>
      <w:lvlText w:val=""/>
      <w:lvlJc w:val="left"/>
      <w:pPr>
        <w:ind w:left="420" w:leftChars="0" w:hanging="420" w:firstLineChars="0"/>
      </w:pPr>
      <w:rPr>
        <w:rFonts w:hint="default" w:ascii="Symbol" w:hAnsi="Symbol" w:cs="Symbo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9">
    <w:nsid w:val="DD7E1AF1"/>
    <w:multiLevelType w:val="multilevel"/>
    <w:tmpl w:val="DD7E1AF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0">
    <w:nsid w:val="E833AEAA"/>
    <w:multiLevelType w:val="singleLevel"/>
    <w:tmpl w:val="E833AEAA"/>
    <w:lvl w:ilvl="0" w:tentative="0">
      <w:start w:val="1"/>
      <w:numFmt w:val="bullet"/>
      <w:lvlText w:val=""/>
      <w:lvlJc w:val="left"/>
      <w:pPr>
        <w:ind w:left="420" w:hanging="420"/>
      </w:pPr>
      <w:rPr>
        <w:rFonts w:hint="default" w:ascii="Wingdings" w:hAnsi="Wingdings"/>
      </w:rPr>
    </w:lvl>
  </w:abstractNum>
  <w:abstractNum w:abstractNumId="11">
    <w:nsid w:val="F153CB4F"/>
    <w:multiLevelType w:val="multilevel"/>
    <w:tmpl w:val="F153CB4F"/>
    <w:lvl w:ilvl="0" w:tentative="0">
      <w:start w:val="1"/>
      <w:numFmt w:val="bullet"/>
      <w:lvlText w:val=""/>
      <w:lvlJc w:val="left"/>
      <w:pPr>
        <w:tabs>
          <w:tab w:val="left" w:pos="420"/>
        </w:tabs>
        <w:ind w:left="840" w:hanging="420"/>
      </w:pPr>
      <w:rPr>
        <w:rFonts w:hint="default" w:ascii="Symbol" w:hAnsi="Symbol" w:cs="Symbol"/>
      </w:rPr>
    </w:lvl>
    <w:lvl w:ilvl="1" w:tentative="0">
      <w:start w:val="1"/>
      <w:numFmt w:val="bullet"/>
      <w:lvlText w:val=""/>
      <w:lvlJc w:val="left"/>
      <w:pPr>
        <w:tabs>
          <w:tab w:val="left" w:pos="1260"/>
        </w:tabs>
        <w:ind w:left="1260" w:hanging="420"/>
      </w:pPr>
      <w:rPr>
        <w:rFonts w:hint="default" w:ascii="Symbol" w:hAnsi="Symbol" w:cs="Symbol"/>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12">
    <w:nsid w:val="FB3042DA"/>
    <w:multiLevelType w:val="singleLevel"/>
    <w:tmpl w:val="FB3042DA"/>
    <w:lvl w:ilvl="0" w:tentative="0">
      <w:start w:val="1"/>
      <w:numFmt w:val="decimal"/>
      <w:suff w:val="space"/>
      <w:lvlText w:val="(%1)"/>
      <w:lvlJc w:val="left"/>
    </w:lvl>
  </w:abstractNum>
  <w:abstractNum w:abstractNumId="13">
    <w:nsid w:val="00327653"/>
    <w:multiLevelType w:val="multilevel"/>
    <w:tmpl w:val="00327653"/>
    <w:lvl w:ilvl="0" w:tentative="0">
      <w:start w:val="1"/>
      <w:numFmt w:val="bullet"/>
      <w:lvlText w:val="-"/>
      <w:lvlJc w:val="left"/>
      <w:pPr>
        <w:tabs>
          <w:tab w:val="left" w:pos="420"/>
        </w:tabs>
        <w:ind w:left="840" w:hanging="420"/>
      </w:pPr>
      <w:rPr>
        <w:rFonts w:hint="default" w:ascii="Times New Roman" w:hAnsi="Times New Roman" w:cs="Times New Roman"/>
      </w:rPr>
    </w:lvl>
    <w:lvl w:ilvl="1" w:tentative="0">
      <w:start w:val="1"/>
      <w:numFmt w:val="bullet"/>
      <w:lvlText w:val="-"/>
      <w:lvlJc w:val="left"/>
      <w:pPr>
        <w:tabs>
          <w:tab w:val="left" w:pos="840"/>
        </w:tabs>
        <w:ind w:left="1260" w:hanging="420"/>
      </w:pPr>
      <w:rPr>
        <w:rFonts w:hint="default" w:ascii="Times New Roman" w:hAnsi="Times New Roman" w:cs="Times New Roman"/>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14">
    <w:nsid w:val="02F2280C"/>
    <w:multiLevelType w:val="multilevel"/>
    <w:tmpl w:val="02F2280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03E772C6"/>
    <w:multiLevelType w:val="multilevel"/>
    <w:tmpl w:val="03E772C6"/>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045C6ED0"/>
    <w:multiLevelType w:val="multilevel"/>
    <w:tmpl w:val="045C6ED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05FB15BB"/>
    <w:multiLevelType w:val="multilevel"/>
    <w:tmpl w:val="05FB15B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06FAFAFA"/>
    <w:multiLevelType w:val="multilevel"/>
    <w:tmpl w:val="06FAFAFA"/>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19">
    <w:nsid w:val="09B7D870"/>
    <w:multiLevelType w:val="multilevel"/>
    <w:tmpl w:val="09B7D870"/>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hanging="420"/>
      </w:pPr>
      <w:rPr>
        <w:rFonts w:hint="default" w:ascii="Times New Roman" w:hAnsi="Times New Roman" w:cs="Times New Roman"/>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0">
    <w:nsid w:val="1026E936"/>
    <w:multiLevelType w:val="multilevel"/>
    <w:tmpl w:val="1026E936"/>
    <w:lvl w:ilvl="0" w:tentative="0">
      <w:start w:val="1"/>
      <w:numFmt w:val="bullet"/>
      <w:lvlText w:val="-"/>
      <w:lvlJc w:val="left"/>
      <w:pPr>
        <w:ind w:left="420" w:leftChars="0" w:hanging="420" w:firstLineChars="0"/>
      </w:pPr>
      <w:rPr>
        <w:rFonts w:hint="default" w:ascii="Times New Roman" w:hAnsi="Times New Roman" w:cs="Times New Roman"/>
      </w:rPr>
    </w:lvl>
    <w:lvl w:ilvl="1" w:tentative="0">
      <w:start w:val="1"/>
      <w:numFmt w:val="bullet"/>
      <w:lvlText w:val="-"/>
      <w:lvlJc w:val="left"/>
      <w:pPr>
        <w:tabs>
          <w:tab w:val="left" w:pos="840"/>
        </w:tabs>
        <w:ind w:left="840" w:leftChars="0" w:hanging="420" w:firstLineChars="0"/>
      </w:pPr>
      <w:rPr>
        <w:rFonts w:hint="default" w:ascii="Times New Roman" w:hAnsi="Times New Roman" w:eastAsia="宋体" w:cs="Times New Roman"/>
      </w:rPr>
    </w:lvl>
    <w:lvl w:ilvl="2" w:tentative="0">
      <w:start w:val="1"/>
      <w:numFmt w:val="bullet"/>
      <w:lvlText w:val="–"/>
      <w:lvlJc w:val="left"/>
      <w:pPr>
        <w:tabs>
          <w:tab w:val="left" w:pos="1260"/>
        </w:tabs>
        <w:ind w:left="1260" w:leftChars="0" w:hanging="420" w:firstLineChars="0"/>
      </w:pPr>
      <w:rPr>
        <w:rFonts w:hint="default" w:ascii="宋体" w:hAnsi="宋体" w:eastAsia="宋体" w:cs="宋体"/>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1">
    <w:nsid w:val="1AE90AB3"/>
    <w:multiLevelType w:val="multilevel"/>
    <w:tmpl w:val="1AE90AB3"/>
    <w:lvl w:ilvl="0" w:tentative="0">
      <w:start w:val="1"/>
      <w:numFmt w:val="bullet"/>
      <w:lvlText w:val="o"/>
      <w:lvlJc w:val="left"/>
      <w:pPr>
        <w:ind w:left="780" w:hanging="360"/>
      </w:pPr>
      <w:rPr>
        <w:rFonts w:hint="default" w:ascii="Courier New" w:hAnsi="Courier New" w:cs="Courier New"/>
      </w:rPr>
    </w:lvl>
    <w:lvl w:ilvl="1" w:tentative="0">
      <w:start w:val="1"/>
      <w:numFmt w:val="bullet"/>
      <w:lvlText w:val="o"/>
      <w:lvlJc w:val="left"/>
      <w:pPr>
        <w:ind w:left="1500" w:hanging="360"/>
      </w:pPr>
      <w:rPr>
        <w:rFonts w:hint="default" w:ascii="Courier New" w:hAnsi="Courier New" w:cs="Courier New"/>
      </w:rPr>
    </w:lvl>
    <w:lvl w:ilvl="2" w:tentative="0">
      <w:start w:val="1"/>
      <w:numFmt w:val="bullet"/>
      <w:lvlText w:val=""/>
      <w:lvlJc w:val="left"/>
      <w:pPr>
        <w:ind w:left="2220" w:hanging="360"/>
      </w:pPr>
      <w:rPr>
        <w:rFonts w:hint="default" w:ascii="Wingdings" w:hAnsi="Wingding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22">
    <w:nsid w:val="1B3E402D"/>
    <w:multiLevelType w:val="multilevel"/>
    <w:tmpl w:val="1B3E402D"/>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1E096F60"/>
    <w:multiLevelType w:val="multilevel"/>
    <w:tmpl w:val="1E096F6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20977622"/>
    <w:multiLevelType w:val="multilevel"/>
    <w:tmpl w:val="2097762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23936F38"/>
    <w:multiLevelType w:val="multilevel"/>
    <w:tmpl w:val="23936F38"/>
    <w:lvl w:ilvl="0" w:tentative="0">
      <w:start w:val="1"/>
      <w:numFmt w:val="bullet"/>
      <w:lvlText w:val=""/>
      <w:lvlJc w:val="left"/>
      <w:pPr>
        <w:tabs>
          <w:tab w:val="left" w:pos="-840"/>
        </w:tabs>
        <w:ind w:left="-120" w:hanging="360"/>
      </w:pPr>
      <w:rPr>
        <w:rFonts w:hint="default" w:ascii="Symbol" w:hAnsi="Symbol"/>
      </w:rPr>
    </w:lvl>
    <w:lvl w:ilvl="1" w:tentative="0">
      <w:start w:val="1"/>
      <w:numFmt w:val="bullet"/>
      <w:lvlText w:val="o"/>
      <w:lvlJc w:val="left"/>
      <w:pPr>
        <w:tabs>
          <w:tab w:val="left" w:pos="-840"/>
        </w:tabs>
        <w:ind w:left="600" w:hanging="360"/>
      </w:pPr>
      <w:rPr>
        <w:rFonts w:hint="default" w:ascii="Courier New" w:hAnsi="Courier New" w:cs="Courier New"/>
      </w:rPr>
    </w:lvl>
    <w:lvl w:ilvl="2" w:tentative="0">
      <w:start w:val="1"/>
      <w:numFmt w:val="bullet"/>
      <w:lvlText w:val=""/>
      <w:lvlJc w:val="left"/>
      <w:pPr>
        <w:tabs>
          <w:tab w:val="left" w:pos="-840"/>
        </w:tabs>
        <w:ind w:left="1320" w:hanging="360"/>
      </w:pPr>
      <w:rPr>
        <w:rFonts w:hint="default" w:ascii="Wingdings" w:hAnsi="Wingdings"/>
      </w:rPr>
    </w:lvl>
    <w:lvl w:ilvl="3" w:tentative="0">
      <w:start w:val="1"/>
      <w:numFmt w:val="bullet"/>
      <w:lvlText w:val=""/>
      <w:lvlJc w:val="left"/>
      <w:pPr>
        <w:tabs>
          <w:tab w:val="left" w:pos="-840"/>
        </w:tabs>
        <w:ind w:left="2040" w:hanging="360"/>
      </w:pPr>
      <w:rPr>
        <w:rFonts w:hint="default" w:ascii="Symbol" w:hAnsi="Symbol"/>
      </w:rPr>
    </w:lvl>
    <w:lvl w:ilvl="4" w:tentative="0">
      <w:start w:val="1"/>
      <w:numFmt w:val="bullet"/>
      <w:lvlText w:val="o"/>
      <w:lvlJc w:val="left"/>
      <w:pPr>
        <w:tabs>
          <w:tab w:val="left" w:pos="-840"/>
        </w:tabs>
        <w:ind w:left="2760" w:hanging="360"/>
      </w:pPr>
      <w:rPr>
        <w:rFonts w:hint="default" w:ascii="Courier New" w:hAnsi="Courier New" w:cs="Courier New"/>
      </w:rPr>
    </w:lvl>
    <w:lvl w:ilvl="5" w:tentative="0">
      <w:start w:val="1"/>
      <w:numFmt w:val="bullet"/>
      <w:lvlText w:val=""/>
      <w:lvlJc w:val="left"/>
      <w:pPr>
        <w:tabs>
          <w:tab w:val="left" w:pos="-840"/>
        </w:tabs>
        <w:ind w:left="3480" w:hanging="360"/>
      </w:pPr>
      <w:rPr>
        <w:rFonts w:hint="default" w:ascii="Wingdings" w:hAnsi="Wingdings"/>
      </w:rPr>
    </w:lvl>
    <w:lvl w:ilvl="6" w:tentative="0">
      <w:start w:val="1"/>
      <w:numFmt w:val="bullet"/>
      <w:lvlText w:val=""/>
      <w:lvlJc w:val="left"/>
      <w:pPr>
        <w:tabs>
          <w:tab w:val="left" w:pos="-840"/>
        </w:tabs>
        <w:ind w:left="4200" w:hanging="360"/>
      </w:pPr>
      <w:rPr>
        <w:rFonts w:hint="default" w:ascii="Symbol" w:hAnsi="Symbol"/>
      </w:rPr>
    </w:lvl>
    <w:lvl w:ilvl="7" w:tentative="0">
      <w:start w:val="1"/>
      <w:numFmt w:val="bullet"/>
      <w:lvlText w:val="o"/>
      <w:lvlJc w:val="left"/>
      <w:pPr>
        <w:tabs>
          <w:tab w:val="left" w:pos="-840"/>
        </w:tabs>
        <w:ind w:left="4920" w:hanging="360"/>
      </w:pPr>
      <w:rPr>
        <w:rFonts w:hint="default" w:ascii="Courier New" w:hAnsi="Courier New" w:cs="Courier New"/>
      </w:rPr>
    </w:lvl>
    <w:lvl w:ilvl="8" w:tentative="0">
      <w:start w:val="1"/>
      <w:numFmt w:val="bullet"/>
      <w:lvlText w:val=""/>
      <w:lvlJc w:val="left"/>
      <w:pPr>
        <w:tabs>
          <w:tab w:val="left" w:pos="-840"/>
        </w:tabs>
        <w:ind w:left="5640" w:hanging="360"/>
      </w:pPr>
      <w:rPr>
        <w:rFonts w:hint="default" w:ascii="Wingdings" w:hAnsi="Wingdings"/>
      </w:rPr>
    </w:lvl>
  </w:abstractNum>
  <w:abstractNum w:abstractNumId="26">
    <w:nsid w:val="2AA0D67E"/>
    <w:multiLevelType w:val="multilevel"/>
    <w:tmpl w:val="2AA0D67E"/>
    <w:lvl w:ilvl="0" w:tentative="0">
      <w:start w:val="1"/>
      <w:numFmt w:val="bullet"/>
      <w:pStyle w:val="17"/>
      <w:lvlText w:val=""/>
      <w:lvlJc w:val="left"/>
      <w:pPr>
        <w:tabs>
          <w:tab w:val="left" w:pos="360"/>
        </w:tabs>
        <w:ind w:left="360" w:hanging="36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7">
    <w:nsid w:val="30501E44"/>
    <w:multiLevelType w:val="multilevel"/>
    <w:tmpl w:val="30501E44"/>
    <w:lvl w:ilvl="0" w:tentative="0">
      <w:start w:val="1"/>
      <w:numFmt w:val="decimal"/>
      <w:pStyle w:val="142"/>
      <w:lvlText w:val="Proposal %1:  "/>
      <w:lvlJc w:val="left"/>
      <w:pPr>
        <w:ind w:left="720" w:hanging="360"/>
      </w:pPr>
      <w:rPr>
        <w:rFonts w:hint="default"/>
        <w:color w:val="auto"/>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8">
    <w:nsid w:val="3A78B829"/>
    <w:multiLevelType w:val="singleLevel"/>
    <w:tmpl w:val="3A78B829"/>
    <w:lvl w:ilvl="0" w:tentative="0">
      <w:start w:val="1"/>
      <w:numFmt w:val="decimal"/>
      <w:suff w:val="nothing"/>
      <w:lvlText w:val="%1）"/>
      <w:lvlJc w:val="left"/>
    </w:lvl>
  </w:abstractNum>
  <w:abstractNum w:abstractNumId="29">
    <w:nsid w:val="3A877D64"/>
    <w:multiLevelType w:val="singleLevel"/>
    <w:tmpl w:val="3A877D64"/>
    <w:lvl w:ilvl="0" w:tentative="0">
      <w:start w:val="1"/>
      <w:numFmt w:val="decimal"/>
      <w:pStyle w:val="133"/>
      <w:lvlText w:val="[%1]"/>
      <w:lvlJc w:val="left"/>
      <w:pPr>
        <w:tabs>
          <w:tab w:val="left" w:pos="360"/>
        </w:tabs>
        <w:ind w:left="360" w:hanging="360"/>
      </w:pPr>
    </w:lvl>
  </w:abstractNum>
  <w:abstractNum w:abstractNumId="30">
    <w:nsid w:val="3C264B39"/>
    <w:multiLevelType w:val="multilevel"/>
    <w:tmpl w:val="3C264B3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42C415F5"/>
    <w:multiLevelType w:val="multilevel"/>
    <w:tmpl w:val="42C415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467C722A"/>
    <w:multiLevelType w:val="singleLevel"/>
    <w:tmpl w:val="467C722A"/>
    <w:lvl w:ilvl="0" w:tentative="0">
      <w:start w:val="1"/>
      <w:numFmt w:val="bullet"/>
      <w:lvlText w:val="-"/>
      <w:lvlJc w:val="left"/>
      <w:pPr>
        <w:ind w:left="420" w:hanging="420"/>
      </w:pPr>
      <w:rPr>
        <w:rFonts w:hint="default" w:ascii="Times New Roman" w:hAnsi="Times New Roman" w:cs="Times New Roman"/>
      </w:rPr>
    </w:lvl>
  </w:abstractNum>
  <w:abstractNum w:abstractNumId="33">
    <w:nsid w:val="4ABF33A9"/>
    <w:multiLevelType w:val="multilevel"/>
    <w:tmpl w:val="4ABF33A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5101505E"/>
    <w:multiLevelType w:val="multilevel"/>
    <w:tmpl w:val="5101505E"/>
    <w:lvl w:ilvl="0" w:tentative="0">
      <w:start w:val="1"/>
      <w:numFmt w:val="decimal"/>
      <w:pStyle w:val="115"/>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5">
    <w:nsid w:val="59F30632"/>
    <w:multiLevelType w:val="multilevel"/>
    <w:tmpl w:val="59F30632"/>
    <w:lvl w:ilvl="0" w:tentative="0">
      <w:start w:val="1"/>
      <w:numFmt w:val="bullet"/>
      <w:lvlText w:val="-"/>
      <w:lvlJc w:val="left"/>
      <w:pPr>
        <w:ind w:left="420" w:hanging="420"/>
      </w:pPr>
      <w:rPr>
        <w:rFonts w:hint="eastAsia" w:ascii="Yu Gothic Medium" w:hAnsi="Yu Gothic Medium" w:eastAsia="Yu Gothic Medium"/>
      </w:rPr>
    </w:lvl>
    <w:lvl w:ilvl="1" w:tentative="0">
      <w:start w:val="1"/>
      <w:numFmt w:val="bullet"/>
      <w:lvlText w:val="-"/>
      <w:lvlJc w:val="left"/>
      <w:pPr>
        <w:ind w:left="840" w:hanging="420"/>
      </w:pPr>
      <w:rPr>
        <w:rFonts w:hint="eastAsia" w:ascii="Yu Gothic Medium" w:hAnsi="Yu Gothic Medium" w:eastAsia="Yu Gothic Medium"/>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6">
    <w:nsid w:val="5B0759A8"/>
    <w:multiLevelType w:val="multilevel"/>
    <w:tmpl w:val="5B0759A8"/>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37">
    <w:nsid w:val="5F2F5A45"/>
    <w:multiLevelType w:val="multilevel"/>
    <w:tmpl w:val="5F2F5A4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6509483D"/>
    <w:multiLevelType w:val="multilevel"/>
    <w:tmpl w:val="6509483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6A3B38BC"/>
    <w:multiLevelType w:val="multilevel"/>
    <w:tmpl w:val="6A3B38B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6AAA24FF"/>
    <w:multiLevelType w:val="multilevel"/>
    <w:tmpl w:val="6AAA24FF"/>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41">
    <w:nsid w:val="70146DC0"/>
    <w:multiLevelType w:val="multilevel"/>
    <w:tmpl w:val="70146DC0"/>
    <w:lvl w:ilvl="0" w:tentative="0">
      <w:start w:val="1"/>
      <w:numFmt w:val="bullet"/>
      <w:pStyle w:val="136"/>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2">
    <w:nsid w:val="713F5E28"/>
    <w:multiLevelType w:val="multilevel"/>
    <w:tmpl w:val="713F5E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79893CBA"/>
    <w:multiLevelType w:val="multilevel"/>
    <w:tmpl w:val="79893CB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
  </w:num>
  <w:num w:numId="2">
    <w:abstractNumId w:val="26"/>
  </w:num>
  <w:num w:numId="3">
    <w:abstractNumId w:val="34"/>
  </w:num>
  <w:num w:numId="4">
    <w:abstractNumId w:val="29"/>
  </w:num>
  <w:num w:numId="5">
    <w:abstractNumId w:val="41"/>
  </w:num>
  <w:num w:numId="6">
    <w:abstractNumId w:val="27"/>
  </w:num>
  <w:num w:numId="7">
    <w:abstractNumId w:val="16"/>
  </w:num>
  <w:num w:numId="8">
    <w:abstractNumId w:val="14"/>
  </w:num>
  <w:num w:numId="9">
    <w:abstractNumId w:val="24"/>
  </w:num>
  <w:num w:numId="10">
    <w:abstractNumId w:val="17"/>
  </w:num>
  <w:num w:numId="11">
    <w:abstractNumId w:val="23"/>
  </w:num>
  <w:num w:numId="12">
    <w:abstractNumId w:val="33"/>
  </w:num>
  <w:num w:numId="13">
    <w:abstractNumId w:val="37"/>
  </w:num>
  <w:num w:numId="14">
    <w:abstractNumId w:val="31"/>
  </w:num>
  <w:num w:numId="15">
    <w:abstractNumId w:val="39"/>
  </w:num>
  <w:num w:numId="16">
    <w:abstractNumId w:val="42"/>
  </w:num>
  <w:num w:numId="17">
    <w:abstractNumId w:val="38"/>
  </w:num>
  <w:num w:numId="18">
    <w:abstractNumId w:val="32"/>
  </w:num>
  <w:num w:numId="19">
    <w:abstractNumId w:val="10"/>
  </w:num>
  <w:num w:numId="20">
    <w:abstractNumId w:val="28"/>
  </w:num>
  <w:num w:numId="21">
    <w:abstractNumId w:val="3"/>
  </w:num>
  <w:num w:numId="22">
    <w:abstractNumId w:val="40"/>
  </w:num>
  <w:num w:numId="23">
    <w:abstractNumId w:val="6"/>
  </w:num>
  <w:num w:numId="24">
    <w:abstractNumId w:val="18"/>
  </w:num>
  <w:num w:numId="25">
    <w:abstractNumId w:val="43"/>
  </w:num>
  <w:num w:numId="26">
    <w:abstractNumId w:val="0"/>
  </w:num>
  <w:num w:numId="27">
    <w:abstractNumId w:val="11"/>
  </w:num>
  <w:num w:numId="28">
    <w:abstractNumId w:val="8"/>
  </w:num>
  <w:num w:numId="29">
    <w:abstractNumId w:val="4"/>
  </w:num>
  <w:num w:numId="30">
    <w:abstractNumId w:val="5"/>
  </w:num>
  <w:num w:numId="31">
    <w:abstractNumId w:val="9"/>
  </w:num>
  <w:num w:numId="32">
    <w:abstractNumId w:val="13"/>
  </w:num>
  <w:num w:numId="33">
    <w:abstractNumId w:val="7"/>
  </w:num>
  <w:num w:numId="34">
    <w:abstractNumId w:val="12"/>
  </w:num>
  <w:num w:numId="35">
    <w:abstractNumId w:val="20"/>
  </w:num>
  <w:num w:numId="36">
    <w:abstractNumId w:val="2"/>
  </w:num>
  <w:num w:numId="37">
    <w:abstractNumId w:val="15"/>
  </w:num>
  <w:num w:numId="38">
    <w:abstractNumId w:val="22"/>
  </w:num>
  <w:num w:numId="39">
    <w:abstractNumId w:val="30"/>
  </w:num>
  <w:num w:numId="40">
    <w:abstractNumId w:val="19"/>
  </w:num>
  <w:num w:numId="41">
    <w:abstractNumId w:val="36"/>
  </w:num>
  <w:num w:numId="42">
    <w:abstractNumId w:val="35"/>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rawingGridHorizontalSpacing w:val="110"/>
  <w:displayHorizontalDrawingGridEvery w:val="1"/>
  <w:displayVerticalDrawingGridEvery w:val="1"/>
  <w:noPunctuationKerning w:val="1"/>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UxOGM4M2VlM2M1NjBkYjE2ZmQ3MjVhMjhkZDY0NTUifQ=="/>
  </w:docVars>
  <w:rsids>
    <w:rsidRoot w:val="00172A27"/>
    <w:rsid w:val="00000063"/>
    <w:rsid w:val="000003E5"/>
    <w:rsid w:val="00000CFC"/>
    <w:rsid w:val="000011D1"/>
    <w:rsid w:val="000013D2"/>
    <w:rsid w:val="000016ED"/>
    <w:rsid w:val="00001826"/>
    <w:rsid w:val="000018BC"/>
    <w:rsid w:val="0000197F"/>
    <w:rsid w:val="00002071"/>
    <w:rsid w:val="00002307"/>
    <w:rsid w:val="00002A79"/>
    <w:rsid w:val="00002AEB"/>
    <w:rsid w:val="00002C2A"/>
    <w:rsid w:val="00003238"/>
    <w:rsid w:val="0000323C"/>
    <w:rsid w:val="000034B7"/>
    <w:rsid w:val="000035FC"/>
    <w:rsid w:val="000037F9"/>
    <w:rsid w:val="0000385F"/>
    <w:rsid w:val="00003933"/>
    <w:rsid w:val="000039EF"/>
    <w:rsid w:val="00003B1A"/>
    <w:rsid w:val="00003C2D"/>
    <w:rsid w:val="00003CEF"/>
    <w:rsid w:val="00003EEC"/>
    <w:rsid w:val="0000404A"/>
    <w:rsid w:val="00004271"/>
    <w:rsid w:val="000042BE"/>
    <w:rsid w:val="0000478C"/>
    <w:rsid w:val="000047CE"/>
    <w:rsid w:val="00004B20"/>
    <w:rsid w:val="00004C4A"/>
    <w:rsid w:val="00004CEF"/>
    <w:rsid w:val="00004D41"/>
    <w:rsid w:val="00004D8D"/>
    <w:rsid w:val="000054B4"/>
    <w:rsid w:val="0000558A"/>
    <w:rsid w:val="00005635"/>
    <w:rsid w:val="000059CA"/>
    <w:rsid w:val="00005A5C"/>
    <w:rsid w:val="00005AF1"/>
    <w:rsid w:val="00005D32"/>
    <w:rsid w:val="00005DB1"/>
    <w:rsid w:val="00006227"/>
    <w:rsid w:val="00006263"/>
    <w:rsid w:val="000062AC"/>
    <w:rsid w:val="000065F8"/>
    <w:rsid w:val="000066E7"/>
    <w:rsid w:val="00006A0E"/>
    <w:rsid w:val="00006B81"/>
    <w:rsid w:val="00006EA4"/>
    <w:rsid w:val="00006EAC"/>
    <w:rsid w:val="0000705B"/>
    <w:rsid w:val="00007304"/>
    <w:rsid w:val="00007440"/>
    <w:rsid w:val="000074DB"/>
    <w:rsid w:val="00007579"/>
    <w:rsid w:val="00007631"/>
    <w:rsid w:val="00010206"/>
    <w:rsid w:val="00010475"/>
    <w:rsid w:val="000104F7"/>
    <w:rsid w:val="000105FC"/>
    <w:rsid w:val="0001060D"/>
    <w:rsid w:val="00010818"/>
    <w:rsid w:val="00010878"/>
    <w:rsid w:val="00010B8B"/>
    <w:rsid w:val="00010F0B"/>
    <w:rsid w:val="000115D8"/>
    <w:rsid w:val="000117D6"/>
    <w:rsid w:val="000117E8"/>
    <w:rsid w:val="00011871"/>
    <w:rsid w:val="000119A2"/>
    <w:rsid w:val="00011A09"/>
    <w:rsid w:val="00011AE1"/>
    <w:rsid w:val="00012311"/>
    <w:rsid w:val="000124D2"/>
    <w:rsid w:val="00012637"/>
    <w:rsid w:val="000126FC"/>
    <w:rsid w:val="00012C56"/>
    <w:rsid w:val="00012C7B"/>
    <w:rsid w:val="000131FE"/>
    <w:rsid w:val="000132A2"/>
    <w:rsid w:val="00013CCC"/>
    <w:rsid w:val="00013CE8"/>
    <w:rsid w:val="00014536"/>
    <w:rsid w:val="00014604"/>
    <w:rsid w:val="0001489A"/>
    <w:rsid w:val="00014ACE"/>
    <w:rsid w:val="00014BBF"/>
    <w:rsid w:val="00015601"/>
    <w:rsid w:val="00015606"/>
    <w:rsid w:val="00015815"/>
    <w:rsid w:val="00015984"/>
    <w:rsid w:val="000161ED"/>
    <w:rsid w:val="000164C8"/>
    <w:rsid w:val="000170C6"/>
    <w:rsid w:val="000204F1"/>
    <w:rsid w:val="000206F4"/>
    <w:rsid w:val="000207A5"/>
    <w:rsid w:val="0002096E"/>
    <w:rsid w:val="00020A7D"/>
    <w:rsid w:val="00020E84"/>
    <w:rsid w:val="000213E7"/>
    <w:rsid w:val="000213F8"/>
    <w:rsid w:val="00021825"/>
    <w:rsid w:val="000219E6"/>
    <w:rsid w:val="000221D5"/>
    <w:rsid w:val="000222E3"/>
    <w:rsid w:val="00022458"/>
    <w:rsid w:val="000225C7"/>
    <w:rsid w:val="00022C10"/>
    <w:rsid w:val="00023019"/>
    <w:rsid w:val="00023043"/>
    <w:rsid w:val="0002338B"/>
    <w:rsid w:val="000234BF"/>
    <w:rsid w:val="00023534"/>
    <w:rsid w:val="00023604"/>
    <w:rsid w:val="000236EB"/>
    <w:rsid w:val="00023951"/>
    <w:rsid w:val="000239CB"/>
    <w:rsid w:val="000239E7"/>
    <w:rsid w:val="000240D2"/>
    <w:rsid w:val="000242BB"/>
    <w:rsid w:val="000243C7"/>
    <w:rsid w:val="000244B9"/>
    <w:rsid w:val="000244CA"/>
    <w:rsid w:val="00024520"/>
    <w:rsid w:val="0002481F"/>
    <w:rsid w:val="0002489B"/>
    <w:rsid w:val="0002494C"/>
    <w:rsid w:val="00024C3A"/>
    <w:rsid w:val="000254A2"/>
    <w:rsid w:val="00025521"/>
    <w:rsid w:val="00025695"/>
    <w:rsid w:val="00025F76"/>
    <w:rsid w:val="00025F82"/>
    <w:rsid w:val="00026022"/>
    <w:rsid w:val="00026588"/>
    <w:rsid w:val="00026655"/>
    <w:rsid w:val="000269FC"/>
    <w:rsid w:val="00026B95"/>
    <w:rsid w:val="00026C59"/>
    <w:rsid w:val="00026F3A"/>
    <w:rsid w:val="00026FAF"/>
    <w:rsid w:val="00027016"/>
    <w:rsid w:val="000271B7"/>
    <w:rsid w:val="0002733F"/>
    <w:rsid w:val="0002775E"/>
    <w:rsid w:val="00027D0A"/>
    <w:rsid w:val="00027D0E"/>
    <w:rsid w:val="00027D2A"/>
    <w:rsid w:val="00027DAB"/>
    <w:rsid w:val="00027E02"/>
    <w:rsid w:val="00027F6D"/>
    <w:rsid w:val="00030098"/>
    <w:rsid w:val="0003049A"/>
    <w:rsid w:val="0003090C"/>
    <w:rsid w:val="00030A4A"/>
    <w:rsid w:val="00030B14"/>
    <w:rsid w:val="00030B3E"/>
    <w:rsid w:val="00030F4B"/>
    <w:rsid w:val="0003128F"/>
    <w:rsid w:val="00031837"/>
    <w:rsid w:val="00031CF6"/>
    <w:rsid w:val="000322B0"/>
    <w:rsid w:val="000323AD"/>
    <w:rsid w:val="000325A9"/>
    <w:rsid w:val="00032741"/>
    <w:rsid w:val="0003291B"/>
    <w:rsid w:val="00032D92"/>
    <w:rsid w:val="000332EA"/>
    <w:rsid w:val="00033454"/>
    <w:rsid w:val="00033619"/>
    <w:rsid w:val="000336C6"/>
    <w:rsid w:val="00033E24"/>
    <w:rsid w:val="00033F58"/>
    <w:rsid w:val="0003425C"/>
    <w:rsid w:val="000342F2"/>
    <w:rsid w:val="00035191"/>
    <w:rsid w:val="000351CA"/>
    <w:rsid w:val="0003549B"/>
    <w:rsid w:val="000359BA"/>
    <w:rsid w:val="00035A2C"/>
    <w:rsid w:val="00035F4A"/>
    <w:rsid w:val="00036AA0"/>
    <w:rsid w:val="00036AF1"/>
    <w:rsid w:val="00036B32"/>
    <w:rsid w:val="00036C63"/>
    <w:rsid w:val="00036C71"/>
    <w:rsid w:val="00036CFE"/>
    <w:rsid w:val="00036E8D"/>
    <w:rsid w:val="00036EFD"/>
    <w:rsid w:val="000372AE"/>
    <w:rsid w:val="00037488"/>
    <w:rsid w:val="0003769F"/>
    <w:rsid w:val="0003783A"/>
    <w:rsid w:val="00037DFD"/>
    <w:rsid w:val="00037F4D"/>
    <w:rsid w:val="000401B2"/>
    <w:rsid w:val="000402D7"/>
    <w:rsid w:val="00040496"/>
    <w:rsid w:val="0004074B"/>
    <w:rsid w:val="000407DF"/>
    <w:rsid w:val="00040800"/>
    <w:rsid w:val="00040821"/>
    <w:rsid w:val="000409E6"/>
    <w:rsid w:val="00040C54"/>
    <w:rsid w:val="00040EB5"/>
    <w:rsid w:val="000410C9"/>
    <w:rsid w:val="00041567"/>
    <w:rsid w:val="00041CBB"/>
    <w:rsid w:val="00041D60"/>
    <w:rsid w:val="00041E3F"/>
    <w:rsid w:val="00041F46"/>
    <w:rsid w:val="00042401"/>
    <w:rsid w:val="00042680"/>
    <w:rsid w:val="000426A3"/>
    <w:rsid w:val="000428A4"/>
    <w:rsid w:val="000428B0"/>
    <w:rsid w:val="00042A5E"/>
    <w:rsid w:val="00042A80"/>
    <w:rsid w:val="00042AC2"/>
    <w:rsid w:val="00042CD5"/>
    <w:rsid w:val="00042E28"/>
    <w:rsid w:val="00042ECE"/>
    <w:rsid w:val="0004303A"/>
    <w:rsid w:val="00043207"/>
    <w:rsid w:val="000433D2"/>
    <w:rsid w:val="000439BA"/>
    <w:rsid w:val="00043C96"/>
    <w:rsid w:val="0004418F"/>
    <w:rsid w:val="00044363"/>
    <w:rsid w:val="00044374"/>
    <w:rsid w:val="0004444D"/>
    <w:rsid w:val="000448C6"/>
    <w:rsid w:val="00044C0B"/>
    <w:rsid w:val="00044CBE"/>
    <w:rsid w:val="00044DA3"/>
    <w:rsid w:val="00044F8A"/>
    <w:rsid w:val="00044FF3"/>
    <w:rsid w:val="000451CB"/>
    <w:rsid w:val="00045271"/>
    <w:rsid w:val="000459DB"/>
    <w:rsid w:val="00045BBE"/>
    <w:rsid w:val="00045D77"/>
    <w:rsid w:val="00045DB6"/>
    <w:rsid w:val="00045E51"/>
    <w:rsid w:val="00045E98"/>
    <w:rsid w:val="00046382"/>
    <w:rsid w:val="00046921"/>
    <w:rsid w:val="00046DE8"/>
    <w:rsid w:val="00046EFA"/>
    <w:rsid w:val="00046F7F"/>
    <w:rsid w:val="00047229"/>
    <w:rsid w:val="00047533"/>
    <w:rsid w:val="0004788B"/>
    <w:rsid w:val="00047BFF"/>
    <w:rsid w:val="00047C96"/>
    <w:rsid w:val="00047E55"/>
    <w:rsid w:val="0005024A"/>
    <w:rsid w:val="00050735"/>
    <w:rsid w:val="00050E91"/>
    <w:rsid w:val="00051495"/>
    <w:rsid w:val="000515E3"/>
    <w:rsid w:val="00051606"/>
    <w:rsid w:val="0005197D"/>
    <w:rsid w:val="000519BD"/>
    <w:rsid w:val="00051A81"/>
    <w:rsid w:val="00051ABA"/>
    <w:rsid w:val="00051CF3"/>
    <w:rsid w:val="00052075"/>
    <w:rsid w:val="00052134"/>
    <w:rsid w:val="000523AB"/>
    <w:rsid w:val="0005241F"/>
    <w:rsid w:val="00052560"/>
    <w:rsid w:val="000527EC"/>
    <w:rsid w:val="00052E69"/>
    <w:rsid w:val="00053024"/>
    <w:rsid w:val="000535F7"/>
    <w:rsid w:val="00053845"/>
    <w:rsid w:val="00053B51"/>
    <w:rsid w:val="00053B5A"/>
    <w:rsid w:val="00053C10"/>
    <w:rsid w:val="00053F8E"/>
    <w:rsid w:val="00054087"/>
    <w:rsid w:val="000549B3"/>
    <w:rsid w:val="00054BB2"/>
    <w:rsid w:val="00054C9F"/>
    <w:rsid w:val="00054D51"/>
    <w:rsid w:val="0005518E"/>
    <w:rsid w:val="0005544D"/>
    <w:rsid w:val="00055624"/>
    <w:rsid w:val="00055A4A"/>
    <w:rsid w:val="00055AF1"/>
    <w:rsid w:val="00055C96"/>
    <w:rsid w:val="00055DD2"/>
    <w:rsid w:val="00056105"/>
    <w:rsid w:val="00056269"/>
    <w:rsid w:val="0005627A"/>
    <w:rsid w:val="000563FA"/>
    <w:rsid w:val="000567CC"/>
    <w:rsid w:val="00056A98"/>
    <w:rsid w:val="0005715E"/>
    <w:rsid w:val="0005716B"/>
    <w:rsid w:val="0005743E"/>
    <w:rsid w:val="000575D0"/>
    <w:rsid w:val="00057620"/>
    <w:rsid w:val="00057AC7"/>
    <w:rsid w:val="000600F5"/>
    <w:rsid w:val="00060217"/>
    <w:rsid w:val="0006026F"/>
    <w:rsid w:val="000602D2"/>
    <w:rsid w:val="000605D2"/>
    <w:rsid w:val="0006068C"/>
    <w:rsid w:val="000606EB"/>
    <w:rsid w:val="000607CE"/>
    <w:rsid w:val="00060D2E"/>
    <w:rsid w:val="00060E25"/>
    <w:rsid w:val="00060F75"/>
    <w:rsid w:val="00061173"/>
    <w:rsid w:val="0006125B"/>
    <w:rsid w:val="00061403"/>
    <w:rsid w:val="00061449"/>
    <w:rsid w:val="00061553"/>
    <w:rsid w:val="00061786"/>
    <w:rsid w:val="00061898"/>
    <w:rsid w:val="000619B8"/>
    <w:rsid w:val="00061B5B"/>
    <w:rsid w:val="0006241D"/>
    <w:rsid w:val="000624B4"/>
    <w:rsid w:val="00062642"/>
    <w:rsid w:val="0006284A"/>
    <w:rsid w:val="00062A3C"/>
    <w:rsid w:val="00062BEF"/>
    <w:rsid w:val="00062DBD"/>
    <w:rsid w:val="00062E0A"/>
    <w:rsid w:val="00063481"/>
    <w:rsid w:val="000637EB"/>
    <w:rsid w:val="00063836"/>
    <w:rsid w:val="00064081"/>
    <w:rsid w:val="0006414C"/>
    <w:rsid w:val="000644E4"/>
    <w:rsid w:val="00064753"/>
    <w:rsid w:val="0006483C"/>
    <w:rsid w:val="000648A4"/>
    <w:rsid w:val="00064AB2"/>
    <w:rsid w:val="00064C8D"/>
    <w:rsid w:val="00064F34"/>
    <w:rsid w:val="00065689"/>
    <w:rsid w:val="00065928"/>
    <w:rsid w:val="000659EE"/>
    <w:rsid w:val="00065C32"/>
    <w:rsid w:val="00065CD5"/>
    <w:rsid w:val="00065D29"/>
    <w:rsid w:val="00065D9E"/>
    <w:rsid w:val="00065DEC"/>
    <w:rsid w:val="00065EA1"/>
    <w:rsid w:val="00065F77"/>
    <w:rsid w:val="000660CB"/>
    <w:rsid w:val="000662B5"/>
    <w:rsid w:val="00066405"/>
    <w:rsid w:val="000664CB"/>
    <w:rsid w:val="00066596"/>
    <w:rsid w:val="000669CF"/>
    <w:rsid w:val="000669EE"/>
    <w:rsid w:val="00066A38"/>
    <w:rsid w:val="00066BDC"/>
    <w:rsid w:val="00066C22"/>
    <w:rsid w:val="00066D2C"/>
    <w:rsid w:val="000672D2"/>
    <w:rsid w:val="000673C5"/>
    <w:rsid w:val="00067577"/>
    <w:rsid w:val="0006796A"/>
    <w:rsid w:val="00067CA7"/>
    <w:rsid w:val="00067F00"/>
    <w:rsid w:val="00067F5A"/>
    <w:rsid w:val="00067F5C"/>
    <w:rsid w:val="000701CF"/>
    <w:rsid w:val="000704EC"/>
    <w:rsid w:val="000705D2"/>
    <w:rsid w:val="0007090B"/>
    <w:rsid w:val="00070B79"/>
    <w:rsid w:val="00070E14"/>
    <w:rsid w:val="00070F20"/>
    <w:rsid w:val="00071A83"/>
    <w:rsid w:val="000724BB"/>
    <w:rsid w:val="00072519"/>
    <w:rsid w:val="000728BF"/>
    <w:rsid w:val="00073115"/>
    <w:rsid w:val="00073393"/>
    <w:rsid w:val="0007343B"/>
    <w:rsid w:val="000734DC"/>
    <w:rsid w:val="0007352D"/>
    <w:rsid w:val="00073748"/>
    <w:rsid w:val="000739A9"/>
    <w:rsid w:val="00073A92"/>
    <w:rsid w:val="00073AE8"/>
    <w:rsid w:val="00073EF0"/>
    <w:rsid w:val="00073F0B"/>
    <w:rsid w:val="00074004"/>
    <w:rsid w:val="00074391"/>
    <w:rsid w:val="00074608"/>
    <w:rsid w:val="00074888"/>
    <w:rsid w:val="00074BC7"/>
    <w:rsid w:val="00074C33"/>
    <w:rsid w:val="00074F9A"/>
    <w:rsid w:val="0007517D"/>
    <w:rsid w:val="00075366"/>
    <w:rsid w:val="00075909"/>
    <w:rsid w:val="00075AF7"/>
    <w:rsid w:val="00075C16"/>
    <w:rsid w:val="00075F4B"/>
    <w:rsid w:val="000762F9"/>
    <w:rsid w:val="0007655E"/>
    <w:rsid w:val="0007696E"/>
    <w:rsid w:val="00076981"/>
    <w:rsid w:val="00076C98"/>
    <w:rsid w:val="00077057"/>
    <w:rsid w:val="0007706F"/>
    <w:rsid w:val="0007737B"/>
    <w:rsid w:val="0007740B"/>
    <w:rsid w:val="00077E7E"/>
    <w:rsid w:val="00077EA9"/>
    <w:rsid w:val="000804FD"/>
    <w:rsid w:val="000806BB"/>
    <w:rsid w:val="00080730"/>
    <w:rsid w:val="00080951"/>
    <w:rsid w:val="00080A1A"/>
    <w:rsid w:val="00080A94"/>
    <w:rsid w:val="00080C4F"/>
    <w:rsid w:val="00080D67"/>
    <w:rsid w:val="00080EE0"/>
    <w:rsid w:val="00081234"/>
    <w:rsid w:val="00081335"/>
    <w:rsid w:val="00081867"/>
    <w:rsid w:val="000818BD"/>
    <w:rsid w:val="00081C2B"/>
    <w:rsid w:val="00081D05"/>
    <w:rsid w:val="00081DBE"/>
    <w:rsid w:val="00081F52"/>
    <w:rsid w:val="00082072"/>
    <w:rsid w:val="000823B2"/>
    <w:rsid w:val="00082B43"/>
    <w:rsid w:val="00082B44"/>
    <w:rsid w:val="00082B5B"/>
    <w:rsid w:val="00082C05"/>
    <w:rsid w:val="00082D7F"/>
    <w:rsid w:val="00082E4E"/>
    <w:rsid w:val="00083074"/>
    <w:rsid w:val="000830B1"/>
    <w:rsid w:val="0008320F"/>
    <w:rsid w:val="00083572"/>
    <w:rsid w:val="00083B48"/>
    <w:rsid w:val="00083BCB"/>
    <w:rsid w:val="00084156"/>
    <w:rsid w:val="000841B7"/>
    <w:rsid w:val="00084291"/>
    <w:rsid w:val="000845D6"/>
    <w:rsid w:val="00084780"/>
    <w:rsid w:val="00084948"/>
    <w:rsid w:val="00084A84"/>
    <w:rsid w:val="00084C42"/>
    <w:rsid w:val="0008525F"/>
    <w:rsid w:val="0008577C"/>
    <w:rsid w:val="00085BDF"/>
    <w:rsid w:val="000862E8"/>
    <w:rsid w:val="0008657D"/>
    <w:rsid w:val="00086AC1"/>
    <w:rsid w:val="00086ACB"/>
    <w:rsid w:val="00086AE9"/>
    <w:rsid w:val="00086C7F"/>
    <w:rsid w:val="00086E09"/>
    <w:rsid w:val="00086E51"/>
    <w:rsid w:val="00086EB4"/>
    <w:rsid w:val="0008723D"/>
    <w:rsid w:val="0008728A"/>
    <w:rsid w:val="00087839"/>
    <w:rsid w:val="000879F7"/>
    <w:rsid w:val="00087F65"/>
    <w:rsid w:val="00090126"/>
    <w:rsid w:val="00090408"/>
    <w:rsid w:val="00090479"/>
    <w:rsid w:val="0009070F"/>
    <w:rsid w:val="000907F4"/>
    <w:rsid w:val="0009098A"/>
    <w:rsid w:val="00090A6A"/>
    <w:rsid w:val="00091243"/>
    <w:rsid w:val="00091473"/>
    <w:rsid w:val="00091643"/>
    <w:rsid w:val="00091AEC"/>
    <w:rsid w:val="00091B56"/>
    <w:rsid w:val="00091B58"/>
    <w:rsid w:val="00091CE9"/>
    <w:rsid w:val="000920C9"/>
    <w:rsid w:val="0009215C"/>
    <w:rsid w:val="0009234E"/>
    <w:rsid w:val="000924E7"/>
    <w:rsid w:val="000926EE"/>
    <w:rsid w:val="00092994"/>
    <w:rsid w:val="00092C59"/>
    <w:rsid w:val="00092D8B"/>
    <w:rsid w:val="000934B3"/>
    <w:rsid w:val="00093A3F"/>
    <w:rsid w:val="00093A8C"/>
    <w:rsid w:val="00093E4D"/>
    <w:rsid w:val="00093E86"/>
    <w:rsid w:val="000941FB"/>
    <w:rsid w:val="0009435F"/>
    <w:rsid w:val="000945F6"/>
    <w:rsid w:val="00094955"/>
    <w:rsid w:val="000949EC"/>
    <w:rsid w:val="00094F66"/>
    <w:rsid w:val="0009511A"/>
    <w:rsid w:val="0009534B"/>
    <w:rsid w:val="000958C2"/>
    <w:rsid w:val="00095CEA"/>
    <w:rsid w:val="00095D23"/>
    <w:rsid w:val="00095E0F"/>
    <w:rsid w:val="00096091"/>
    <w:rsid w:val="000961DD"/>
    <w:rsid w:val="0009661E"/>
    <w:rsid w:val="00096D83"/>
    <w:rsid w:val="00096EAA"/>
    <w:rsid w:val="00096F56"/>
    <w:rsid w:val="00097059"/>
    <w:rsid w:val="00097071"/>
    <w:rsid w:val="00097072"/>
    <w:rsid w:val="0009713A"/>
    <w:rsid w:val="00097888"/>
    <w:rsid w:val="00097A1D"/>
    <w:rsid w:val="00097EED"/>
    <w:rsid w:val="000A002B"/>
    <w:rsid w:val="000A0121"/>
    <w:rsid w:val="000A044E"/>
    <w:rsid w:val="000A04ED"/>
    <w:rsid w:val="000A0622"/>
    <w:rsid w:val="000A0923"/>
    <w:rsid w:val="000A0D35"/>
    <w:rsid w:val="000A0ED1"/>
    <w:rsid w:val="000A1161"/>
    <w:rsid w:val="000A129C"/>
    <w:rsid w:val="000A13C8"/>
    <w:rsid w:val="000A14DE"/>
    <w:rsid w:val="000A1619"/>
    <w:rsid w:val="000A17EC"/>
    <w:rsid w:val="000A1D48"/>
    <w:rsid w:val="000A1DEF"/>
    <w:rsid w:val="000A1E29"/>
    <w:rsid w:val="000A2499"/>
    <w:rsid w:val="000A24F6"/>
    <w:rsid w:val="000A2662"/>
    <w:rsid w:val="000A2789"/>
    <w:rsid w:val="000A27FC"/>
    <w:rsid w:val="000A29F0"/>
    <w:rsid w:val="000A2B7F"/>
    <w:rsid w:val="000A2C04"/>
    <w:rsid w:val="000A317B"/>
    <w:rsid w:val="000A3204"/>
    <w:rsid w:val="000A4165"/>
    <w:rsid w:val="000A42B6"/>
    <w:rsid w:val="000A448B"/>
    <w:rsid w:val="000A483C"/>
    <w:rsid w:val="000A490A"/>
    <w:rsid w:val="000A4AD9"/>
    <w:rsid w:val="000A4F00"/>
    <w:rsid w:val="000A4F0B"/>
    <w:rsid w:val="000A4FE3"/>
    <w:rsid w:val="000A5024"/>
    <w:rsid w:val="000A5285"/>
    <w:rsid w:val="000A52CA"/>
    <w:rsid w:val="000A57F3"/>
    <w:rsid w:val="000A5A88"/>
    <w:rsid w:val="000A5ED0"/>
    <w:rsid w:val="000A6052"/>
    <w:rsid w:val="000A6303"/>
    <w:rsid w:val="000A67D7"/>
    <w:rsid w:val="000A6A7A"/>
    <w:rsid w:val="000A6BBF"/>
    <w:rsid w:val="000A6CEC"/>
    <w:rsid w:val="000A74B7"/>
    <w:rsid w:val="000A7AA5"/>
    <w:rsid w:val="000A7B23"/>
    <w:rsid w:val="000A7CE6"/>
    <w:rsid w:val="000B0104"/>
    <w:rsid w:val="000B01BE"/>
    <w:rsid w:val="000B0214"/>
    <w:rsid w:val="000B059A"/>
    <w:rsid w:val="000B0922"/>
    <w:rsid w:val="000B09C4"/>
    <w:rsid w:val="000B1696"/>
    <w:rsid w:val="000B18E5"/>
    <w:rsid w:val="000B1908"/>
    <w:rsid w:val="000B1BC4"/>
    <w:rsid w:val="000B2006"/>
    <w:rsid w:val="000B207B"/>
    <w:rsid w:val="000B2576"/>
    <w:rsid w:val="000B2627"/>
    <w:rsid w:val="000B2E28"/>
    <w:rsid w:val="000B2E6C"/>
    <w:rsid w:val="000B2EFD"/>
    <w:rsid w:val="000B3071"/>
    <w:rsid w:val="000B3231"/>
    <w:rsid w:val="000B354B"/>
    <w:rsid w:val="000B3705"/>
    <w:rsid w:val="000B38BA"/>
    <w:rsid w:val="000B3A64"/>
    <w:rsid w:val="000B3FDC"/>
    <w:rsid w:val="000B40FD"/>
    <w:rsid w:val="000B416F"/>
    <w:rsid w:val="000B44FE"/>
    <w:rsid w:val="000B4871"/>
    <w:rsid w:val="000B48FC"/>
    <w:rsid w:val="000B495B"/>
    <w:rsid w:val="000B4BA3"/>
    <w:rsid w:val="000B5665"/>
    <w:rsid w:val="000B5993"/>
    <w:rsid w:val="000B5BA6"/>
    <w:rsid w:val="000B5E1C"/>
    <w:rsid w:val="000B611B"/>
    <w:rsid w:val="000B6191"/>
    <w:rsid w:val="000B6486"/>
    <w:rsid w:val="000B6875"/>
    <w:rsid w:val="000B6AA3"/>
    <w:rsid w:val="000B6CCA"/>
    <w:rsid w:val="000B73B7"/>
    <w:rsid w:val="000B73EB"/>
    <w:rsid w:val="000B77F4"/>
    <w:rsid w:val="000B7A26"/>
    <w:rsid w:val="000B7B43"/>
    <w:rsid w:val="000B7DA7"/>
    <w:rsid w:val="000B7E00"/>
    <w:rsid w:val="000B7F69"/>
    <w:rsid w:val="000C0034"/>
    <w:rsid w:val="000C0219"/>
    <w:rsid w:val="000C050C"/>
    <w:rsid w:val="000C05F9"/>
    <w:rsid w:val="000C080C"/>
    <w:rsid w:val="000C0D63"/>
    <w:rsid w:val="000C0D86"/>
    <w:rsid w:val="000C1168"/>
    <w:rsid w:val="000C11F0"/>
    <w:rsid w:val="000C1202"/>
    <w:rsid w:val="000C1992"/>
    <w:rsid w:val="000C1E90"/>
    <w:rsid w:val="000C1EA7"/>
    <w:rsid w:val="000C25E2"/>
    <w:rsid w:val="000C27D8"/>
    <w:rsid w:val="000C30A2"/>
    <w:rsid w:val="000C3521"/>
    <w:rsid w:val="000C356A"/>
    <w:rsid w:val="000C36CF"/>
    <w:rsid w:val="000C3921"/>
    <w:rsid w:val="000C3AD9"/>
    <w:rsid w:val="000C4725"/>
    <w:rsid w:val="000C4882"/>
    <w:rsid w:val="000C4D3B"/>
    <w:rsid w:val="000C4ECD"/>
    <w:rsid w:val="000C4F2F"/>
    <w:rsid w:val="000C53A1"/>
    <w:rsid w:val="000C556D"/>
    <w:rsid w:val="000C5842"/>
    <w:rsid w:val="000C5AE9"/>
    <w:rsid w:val="000C5B0A"/>
    <w:rsid w:val="000C5E4A"/>
    <w:rsid w:val="000C63B7"/>
    <w:rsid w:val="000C6415"/>
    <w:rsid w:val="000C645E"/>
    <w:rsid w:val="000C64C0"/>
    <w:rsid w:val="000C6A81"/>
    <w:rsid w:val="000C6F96"/>
    <w:rsid w:val="000C7A0C"/>
    <w:rsid w:val="000C7AE4"/>
    <w:rsid w:val="000D0315"/>
    <w:rsid w:val="000D121B"/>
    <w:rsid w:val="000D1629"/>
    <w:rsid w:val="000D1B9D"/>
    <w:rsid w:val="000D1DE6"/>
    <w:rsid w:val="000D211B"/>
    <w:rsid w:val="000D325B"/>
    <w:rsid w:val="000D32B5"/>
    <w:rsid w:val="000D34D6"/>
    <w:rsid w:val="000D3BE5"/>
    <w:rsid w:val="000D3F2D"/>
    <w:rsid w:val="000D3FD9"/>
    <w:rsid w:val="000D40CE"/>
    <w:rsid w:val="000D446A"/>
    <w:rsid w:val="000D4492"/>
    <w:rsid w:val="000D463D"/>
    <w:rsid w:val="000D4ECB"/>
    <w:rsid w:val="000D4F5B"/>
    <w:rsid w:val="000D511E"/>
    <w:rsid w:val="000D592D"/>
    <w:rsid w:val="000D5942"/>
    <w:rsid w:val="000D5A96"/>
    <w:rsid w:val="000D5EAA"/>
    <w:rsid w:val="000D5FB2"/>
    <w:rsid w:val="000D621F"/>
    <w:rsid w:val="000D634B"/>
    <w:rsid w:val="000D6585"/>
    <w:rsid w:val="000D658D"/>
    <w:rsid w:val="000D68E6"/>
    <w:rsid w:val="000D6B11"/>
    <w:rsid w:val="000D6B58"/>
    <w:rsid w:val="000D7033"/>
    <w:rsid w:val="000D744C"/>
    <w:rsid w:val="000D74E6"/>
    <w:rsid w:val="000D7A3C"/>
    <w:rsid w:val="000D7CCC"/>
    <w:rsid w:val="000E0483"/>
    <w:rsid w:val="000E0670"/>
    <w:rsid w:val="000E0725"/>
    <w:rsid w:val="000E0825"/>
    <w:rsid w:val="000E0ACA"/>
    <w:rsid w:val="000E0ACD"/>
    <w:rsid w:val="000E0C5D"/>
    <w:rsid w:val="000E0DCF"/>
    <w:rsid w:val="000E0E4A"/>
    <w:rsid w:val="000E0F88"/>
    <w:rsid w:val="000E1319"/>
    <w:rsid w:val="000E14EA"/>
    <w:rsid w:val="000E1679"/>
    <w:rsid w:val="000E1B71"/>
    <w:rsid w:val="000E1D9E"/>
    <w:rsid w:val="000E2016"/>
    <w:rsid w:val="000E2096"/>
    <w:rsid w:val="000E20DC"/>
    <w:rsid w:val="000E2524"/>
    <w:rsid w:val="000E290F"/>
    <w:rsid w:val="000E29FF"/>
    <w:rsid w:val="000E2C1C"/>
    <w:rsid w:val="000E2C29"/>
    <w:rsid w:val="000E2DAA"/>
    <w:rsid w:val="000E2EFE"/>
    <w:rsid w:val="000E2F5A"/>
    <w:rsid w:val="000E31C9"/>
    <w:rsid w:val="000E31DF"/>
    <w:rsid w:val="000E36C7"/>
    <w:rsid w:val="000E387E"/>
    <w:rsid w:val="000E39A5"/>
    <w:rsid w:val="000E3EE9"/>
    <w:rsid w:val="000E493D"/>
    <w:rsid w:val="000E4B60"/>
    <w:rsid w:val="000E52D7"/>
    <w:rsid w:val="000E54D2"/>
    <w:rsid w:val="000E57B1"/>
    <w:rsid w:val="000E58B1"/>
    <w:rsid w:val="000E597D"/>
    <w:rsid w:val="000E5A20"/>
    <w:rsid w:val="000E5AA6"/>
    <w:rsid w:val="000E5B83"/>
    <w:rsid w:val="000E5CDE"/>
    <w:rsid w:val="000E5DFB"/>
    <w:rsid w:val="000E5FA7"/>
    <w:rsid w:val="000E6165"/>
    <w:rsid w:val="000E6834"/>
    <w:rsid w:val="000E6CF9"/>
    <w:rsid w:val="000E6DA0"/>
    <w:rsid w:val="000E6FED"/>
    <w:rsid w:val="000E7162"/>
    <w:rsid w:val="000E77FC"/>
    <w:rsid w:val="000E7BF3"/>
    <w:rsid w:val="000E7C6C"/>
    <w:rsid w:val="000F0027"/>
    <w:rsid w:val="000F0169"/>
    <w:rsid w:val="000F0674"/>
    <w:rsid w:val="000F09A8"/>
    <w:rsid w:val="000F0C10"/>
    <w:rsid w:val="000F0DAF"/>
    <w:rsid w:val="000F138A"/>
    <w:rsid w:val="000F180F"/>
    <w:rsid w:val="000F1A7F"/>
    <w:rsid w:val="000F1AE8"/>
    <w:rsid w:val="000F1DD6"/>
    <w:rsid w:val="000F2239"/>
    <w:rsid w:val="000F225C"/>
    <w:rsid w:val="000F23C6"/>
    <w:rsid w:val="000F271E"/>
    <w:rsid w:val="000F281A"/>
    <w:rsid w:val="000F2ACB"/>
    <w:rsid w:val="000F2CBC"/>
    <w:rsid w:val="000F2D04"/>
    <w:rsid w:val="000F3589"/>
    <w:rsid w:val="000F37D6"/>
    <w:rsid w:val="000F3919"/>
    <w:rsid w:val="000F4264"/>
    <w:rsid w:val="000F43B9"/>
    <w:rsid w:val="000F467A"/>
    <w:rsid w:val="000F46E6"/>
    <w:rsid w:val="000F4AA2"/>
    <w:rsid w:val="000F4E7F"/>
    <w:rsid w:val="000F4FEC"/>
    <w:rsid w:val="000F5303"/>
    <w:rsid w:val="000F58AA"/>
    <w:rsid w:val="000F5B5D"/>
    <w:rsid w:val="000F5D1C"/>
    <w:rsid w:val="000F5D36"/>
    <w:rsid w:val="000F5F26"/>
    <w:rsid w:val="000F6112"/>
    <w:rsid w:val="000F6199"/>
    <w:rsid w:val="000F6B75"/>
    <w:rsid w:val="000F6C2C"/>
    <w:rsid w:val="000F6F17"/>
    <w:rsid w:val="000F6F4A"/>
    <w:rsid w:val="000F6F63"/>
    <w:rsid w:val="000F7055"/>
    <w:rsid w:val="000F7509"/>
    <w:rsid w:val="000F750B"/>
    <w:rsid w:val="000F7565"/>
    <w:rsid w:val="000F7878"/>
    <w:rsid w:val="000F7D76"/>
    <w:rsid w:val="00100143"/>
    <w:rsid w:val="0010036E"/>
    <w:rsid w:val="001004B2"/>
    <w:rsid w:val="0010068C"/>
    <w:rsid w:val="00100A5B"/>
    <w:rsid w:val="00100B26"/>
    <w:rsid w:val="00101041"/>
    <w:rsid w:val="001010E1"/>
    <w:rsid w:val="001010EF"/>
    <w:rsid w:val="00101270"/>
    <w:rsid w:val="001012D8"/>
    <w:rsid w:val="001012F4"/>
    <w:rsid w:val="001013D8"/>
    <w:rsid w:val="00101C8E"/>
    <w:rsid w:val="0010229B"/>
    <w:rsid w:val="00102D2B"/>
    <w:rsid w:val="00102F2D"/>
    <w:rsid w:val="001030EF"/>
    <w:rsid w:val="00103771"/>
    <w:rsid w:val="00103E74"/>
    <w:rsid w:val="00104096"/>
    <w:rsid w:val="001041CE"/>
    <w:rsid w:val="00104548"/>
    <w:rsid w:val="001045C1"/>
    <w:rsid w:val="001048EB"/>
    <w:rsid w:val="00104D59"/>
    <w:rsid w:val="00104DD7"/>
    <w:rsid w:val="00104DFF"/>
    <w:rsid w:val="00104E40"/>
    <w:rsid w:val="00104EC4"/>
    <w:rsid w:val="00104FD7"/>
    <w:rsid w:val="00105088"/>
    <w:rsid w:val="00105118"/>
    <w:rsid w:val="00105137"/>
    <w:rsid w:val="00105349"/>
    <w:rsid w:val="001054EB"/>
    <w:rsid w:val="001054F4"/>
    <w:rsid w:val="001055AF"/>
    <w:rsid w:val="001056FA"/>
    <w:rsid w:val="00105995"/>
    <w:rsid w:val="00106150"/>
    <w:rsid w:val="00106B53"/>
    <w:rsid w:val="00107175"/>
    <w:rsid w:val="00107183"/>
    <w:rsid w:val="0010746D"/>
    <w:rsid w:val="00107BE0"/>
    <w:rsid w:val="001100A5"/>
    <w:rsid w:val="00110103"/>
    <w:rsid w:val="001102B4"/>
    <w:rsid w:val="001102E6"/>
    <w:rsid w:val="00110925"/>
    <w:rsid w:val="00110E7D"/>
    <w:rsid w:val="0011123E"/>
    <w:rsid w:val="00111251"/>
    <w:rsid w:val="00111492"/>
    <w:rsid w:val="0011189E"/>
    <w:rsid w:val="001121E8"/>
    <w:rsid w:val="00112302"/>
    <w:rsid w:val="001124F9"/>
    <w:rsid w:val="0011277E"/>
    <w:rsid w:val="00112AD1"/>
    <w:rsid w:val="00113305"/>
    <w:rsid w:val="00113A0C"/>
    <w:rsid w:val="00113ACF"/>
    <w:rsid w:val="00113B8A"/>
    <w:rsid w:val="00113E57"/>
    <w:rsid w:val="00113E60"/>
    <w:rsid w:val="00114336"/>
    <w:rsid w:val="0011447D"/>
    <w:rsid w:val="0011494B"/>
    <w:rsid w:val="00114A7F"/>
    <w:rsid w:val="00114CDD"/>
    <w:rsid w:val="001154B0"/>
    <w:rsid w:val="00115981"/>
    <w:rsid w:val="00115F22"/>
    <w:rsid w:val="00116306"/>
    <w:rsid w:val="00117146"/>
    <w:rsid w:val="001171DC"/>
    <w:rsid w:val="00117471"/>
    <w:rsid w:val="00117A7E"/>
    <w:rsid w:val="00117D53"/>
    <w:rsid w:val="00117D62"/>
    <w:rsid w:val="001201FC"/>
    <w:rsid w:val="00120314"/>
    <w:rsid w:val="00120747"/>
    <w:rsid w:val="00120798"/>
    <w:rsid w:val="00120803"/>
    <w:rsid w:val="00120BE8"/>
    <w:rsid w:val="001211A0"/>
    <w:rsid w:val="00121695"/>
    <w:rsid w:val="001218EA"/>
    <w:rsid w:val="00122013"/>
    <w:rsid w:val="001220DC"/>
    <w:rsid w:val="0012220D"/>
    <w:rsid w:val="001224BE"/>
    <w:rsid w:val="0012253A"/>
    <w:rsid w:val="001226D4"/>
    <w:rsid w:val="00122925"/>
    <w:rsid w:val="00122A4E"/>
    <w:rsid w:val="00122ED6"/>
    <w:rsid w:val="00122F99"/>
    <w:rsid w:val="00123185"/>
    <w:rsid w:val="001235DA"/>
    <w:rsid w:val="00123619"/>
    <w:rsid w:val="00123975"/>
    <w:rsid w:val="00123A3F"/>
    <w:rsid w:val="00123AD8"/>
    <w:rsid w:val="00123C2E"/>
    <w:rsid w:val="001242CA"/>
    <w:rsid w:val="001243F0"/>
    <w:rsid w:val="00124618"/>
    <w:rsid w:val="001246AF"/>
    <w:rsid w:val="001246D1"/>
    <w:rsid w:val="001248C2"/>
    <w:rsid w:val="001251BD"/>
    <w:rsid w:val="00125201"/>
    <w:rsid w:val="00125448"/>
    <w:rsid w:val="00125463"/>
    <w:rsid w:val="00125515"/>
    <w:rsid w:val="001255A7"/>
    <w:rsid w:val="001255B2"/>
    <w:rsid w:val="00125DC2"/>
    <w:rsid w:val="00125E28"/>
    <w:rsid w:val="0012647A"/>
    <w:rsid w:val="001266BA"/>
    <w:rsid w:val="0012684A"/>
    <w:rsid w:val="00126A26"/>
    <w:rsid w:val="00126AFC"/>
    <w:rsid w:val="00126D00"/>
    <w:rsid w:val="00126FD1"/>
    <w:rsid w:val="001275FF"/>
    <w:rsid w:val="00127654"/>
    <w:rsid w:val="00127906"/>
    <w:rsid w:val="00127A3D"/>
    <w:rsid w:val="00127BEB"/>
    <w:rsid w:val="00127E85"/>
    <w:rsid w:val="0013051A"/>
    <w:rsid w:val="00130C95"/>
    <w:rsid w:val="00130E18"/>
    <w:rsid w:val="0013145A"/>
    <w:rsid w:val="0013171A"/>
    <w:rsid w:val="00131A50"/>
    <w:rsid w:val="00131CC6"/>
    <w:rsid w:val="0013204F"/>
    <w:rsid w:val="00132451"/>
    <w:rsid w:val="0013265D"/>
    <w:rsid w:val="001329FC"/>
    <w:rsid w:val="00132FAB"/>
    <w:rsid w:val="00133129"/>
    <w:rsid w:val="001335A7"/>
    <w:rsid w:val="001335C1"/>
    <w:rsid w:val="001335EA"/>
    <w:rsid w:val="001339D0"/>
    <w:rsid w:val="00133C49"/>
    <w:rsid w:val="00134082"/>
    <w:rsid w:val="001341AA"/>
    <w:rsid w:val="0013430F"/>
    <w:rsid w:val="001344B8"/>
    <w:rsid w:val="001345E2"/>
    <w:rsid w:val="0013489A"/>
    <w:rsid w:val="00134E6B"/>
    <w:rsid w:val="00135111"/>
    <w:rsid w:val="00135A0D"/>
    <w:rsid w:val="00135ADA"/>
    <w:rsid w:val="00135F0E"/>
    <w:rsid w:val="00135F8E"/>
    <w:rsid w:val="00135FD8"/>
    <w:rsid w:val="001361A8"/>
    <w:rsid w:val="00136342"/>
    <w:rsid w:val="0013654F"/>
    <w:rsid w:val="00136871"/>
    <w:rsid w:val="00136AB0"/>
    <w:rsid w:val="00136C02"/>
    <w:rsid w:val="00136FA8"/>
    <w:rsid w:val="0013770A"/>
    <w:rsid w:val="00137AFD"/>
    <w:rsid w:val="00140281"/>
    <w:rsid w:val="001404CF"/>
    <w:rsid w:val="00140783"/>
    <w:rsid w:val="001407BE"/>
    <w:rsid w:val="001409CC"/>
    <w:rsid w:val="00140ABC"/>
    <w:rsid w:val="00140B12"/>
    <w:rsid w:val="00140B27"/>
    <w:rsid w:val="00140CCF"/>
    <w:rsid w:val="00140FAF"/>
    <w:rsid w:val="0014108D"/>
    <w:rsid w:val="0014115F"/>
    <w:rsid w:val="00141171"/>
    <w:rsid w:val="001411CE"/>
    <w:rsid w:val="001417C1"/>
    <w:rsid w:val="0014255E"/>
    <w:rsid w:val="0014269E"/>
    <w:rsid w:val="001428E8"/>
    <w:rsid w:val="0014294F"/>
    <w:rsid w:val="00143003"/>
    <w:rsid w:val="0014324F"/>
    <w:rsid w:val="0014396C"/>
    <w:rsid w:val="00143FFD"/>
    <w:rsid w:val="00144606"/>
    <w:rsid w:val="00144A16"/>
    <w:rsid w:val="001456D3"/>
    <w:rsid w:val="0014596A"/>
    <w:rsid w:val="001459F3"/>
    <w:rsid w:val="00145A0C"/>
    <w:rsid w:val="00145A5F"/>
    <w:rsid w:val="00145D1E"/>
    <w:rsid w:val="00145D53"/>
    <w:rsid w:val="00145FC6"/>
    <w:rsid w:val="001464F0"/>
    <w:rsid w:val="00146A62"/>
    <w:rsid w:val="00146BA8"/>
    <w:rsid w:val="00146C0B"/>
    <w:rsid w:val="00146DC9"/>
    <w:rsid w:val="00147542"/>
    <w:rsid w:val="00147653"/>
    <w:rsid w:val="001478A4"/>
    <w:rsid w:val="001478C0"/>
    <w:rsid w:val="00147AAB"/>
    <w:rsid w:val="00147E93"/>
    <w:rsid w:val="00150084"/>
    <w:rsid w:val="00150ED9"/>
    <w:rsid w:val="00150F77"/>
    <w:rsid w:val="00150FC7"/>
    <w:rsid w:val="00151838"/>
    <w:rsid w:val="00151A54"/>
    <w:rsid w:val="001522BF"/>
    <w:rsid w:val="00152307"/>
    <w:rsid w:val="00152354"/>
    <w:rsid w:val="0015268C"/>
    <w:rsid w:val="0015279E"/>
    <w:rsid w:val="00152AC8"/>
    <w:rsid w:val="00152DF5"/>
    <w:rsid w:val="00153112"/>
    <w:rsid w:val="001536AD"/>
    <w:rsid w:val="00153774"/>
    <w:rsid w:val="00153E9A"/>
    <w:rsid w:val="00154048"/>
    <w:rsid w:val="001541B6"/>
    <w:rsid w:val="0015438F"/>
    <w:rsid w:val="001545E9"/>
    <w:rsid w:val="00154913"/>
    <w:rsid w:val="00154CC4"/>
    <w:rsid w:val="0015525E"/>
    <w:rsid w:val="001553BC"/>
    <w:rsid w:val="00155887"/>
    <w:rsid w:val="00155ACC"/>
    <w:rsid w:val="0015646F"/>
    <w:rsid w:val="001564DD"/>
    <w:rsid w:val="001567EE"/>
    <w:rsid w:val="00156A5E"/>
    <w:rsid w:val="00156B68"/>
    <w:rsid w:val="00156C43"/>
    <w:rsid w:val="00156DF4"/>
    <w:rsid w:val="00156DFB"/>
    <w:rsid w:val="0015722A"/>
    <w:rsid w:val="001572BD"/>
    <w:rsid w:val="001575FE"/>
    <w:rsid w:val="0015784A"/>
    <w:rsid w:val="00157997"/>
    <w:rsid w:val="00157B62"/>
    <w:rsid w:val="00157FB1"/>
    <w:rsid w:val="0016078A"/>
    <w:rsid w:val="001607B8"/>
    <w:rsid w:val="0016097A"/>
    <w:rsid w:val="001618C5"/>
    <w:rsid w:val="00161B28"/>
    <w:rsid w:val="00161D23"/>
    <w:rsid w:val="00161D97"/>
    <w:rsid w:val="00161F55"/>
    <w:rsid w:val="00162050"/>
    <w:rsid w:val="001631A0"/>
    <w:rsid w:val="0016344C"/>
    <w:rsid w:val="00163633"/>
    <w:rsid w:val="0016366B"/>
    <w:rsid w:val="00163889"/>
    <w:rsid w:val="00163C3A"/>
    <w:rsid w:val="00163E62"/>
    <w:rsid w:val="0016413C"/>
    <w:rsid w:val="00164146"/>
    <w:rsid w:val="001646E4"/>
    <w:rsid w:val="00164BDB"/>
    <w:rsid w:val="001650FE"/>
    <w:rsid w:val="001651BA"/>
    <w:rsid w:val="001651DB"/>
    <w:rsid w:val="0016537D"/>
    <w:rsid w:val="0016551B"/>
    <w:rsid w:val="001656DA"/>
    <w:rsid w:val="00165750"/>
    <w:rsid w:val="00165B03"/>
    <w:rsid w:val="00165C5C"/>
    <w:rsid w:val="001663E1"/>
    <w:rsid w:val="001663ED"/>
    <w:rsid w:val="00166659"/>
    <w:rsid w:val="001669E5"/>
    <w:rsid w:val="00166EFA"/>
    <w:rsid w:val="00167068"/>
    <w:rsid w:val="0016798D"/>
    <w:rsid w:val="00167C93"/>
    <w:rsid w:val="00167DC6"/>
    <w:rsid w:val="00167DFC"/>
    <w:rsid w:val="0017044B"/>
    <w:rsid w:val="001705CE"/>
    <w:rsid w:val="0017092A"/>
    <w:rsid w:val="00170F55"/>
    <w:rsid w:val="0017103E"/>
    <w:rsid w:val="0017117E"/>
    <w:rsid w:val="00171677"/>
    <w:rsid w:val="00171776"/>
    <w:rsid w:val="001719BD"/>
    <w:rsid w:val="001719E3"/>
    <w:rsid w:val="00171BE9"/>
    <w:rsid w:val="00171EE9"/>
    <w:rsid w:val="00172053"/>
    <w:rsid w:val="001722FC"/>
    <w:rsid w:val="001725E9"/>
    <w:rsid w:val="00172715"/>
    <w:rsid w:val="00172752"/>
    <w:rsid w:val="00172814"/>
    <w:rsid w:val="00172A27"/>
    <w:rsid w:val="00172ACA"/>
    <w:rsid w:val="00172B51"/>
    <w:rsid w:val="00172C9C"/>
    <w:rsid w:val="00173095"/>
    <w:rsid w:val="00173383"/>
    <w:rsid w:val="00173748"/>
    <w:rsid w:val="001737E6"/>
    <w:rsid w:val="0017388B"/>
    <w:rsid w:val="001738F8"/>
    <w:rsid w:val="0017392B"/>
    <w:rsid w:val="00173C41"/>
    <w:rsid w:val="00173C9C"/>
    <w:rsid w:val="00174157"/>
    <w:rsid w:val="00174237"/>
    <w:rsid w:val="001747C9"/>
    <w:rsid w:val="00174804"/>
    <w:rsid w:val="0017527A"/>
    <w:rsid w:val="001752E2"/>
    <w:rsid w:val="0017554E"/>
    <w:rsid w:val="001758FE"/>
    <w:rsid w:val="00175977"/>
    <w:rsid w:val="00175B8D"/>
    <w:rsid w:val="00175DA9"/>
    <w:rsid w:val="00175E25"/>
    <w:rsid w:val="00176261"/>
    <w:rsid w:val="0017626A"/>
    <w:rsid w:val="001766ED"/>
    <w:rsid w:val="0017694A"/>
    <w:rsid w:val="00176B19"/>
    <w:rsid w:val="00176B66"/>
    <w:rsid w:val="00176C11"/>
    <w:rsid w:val="00176D05"/>
    <w:rsid w:val="00176D10"/>
    <w:rsid w:val="00176FDF"/>
    <w:rsid w:val="001770EE"/>
    <w:rsid w:val="0017730A"/>
    <w:rsid w:val="001774B4"/>
    <w:rsid w:val="00177A9F"/>
    <w:rsid w:val="00177D21"/>
    <w:rsid w:val="001804B6"/>
    <w:rsid w:val="001805EF"/>
    <w:rsid w:val="001807D6"/>
    <w:rsid w:val="00180917"/>
    <w:rsid w:val="00181065"/>
    <w:rsid w:val="00181093"/>
    <w:rsid w:val="00181316"/>
    <w:rsid w:val="001813E0"/>
    <w:rsid w:val="00181721"/>
    <w:rsid w:val="00181976"/>
    <w:rsid w:val="001819E6"/>
    <w:rsid w:val="00181A75"/>
    <w:rsid w:val="00181EA9"/>
    <w:rsid w:val="00181FD9"/>
    <w:rsid w:val="00182129"/>
    <w:rsid w:val="00182190"/>
    <w:rsid w:val="001821BB"/>
    <w:rsid w:val="001824EC"/>
    <w:rsid w:val="001829E5"/>
    <w:rsid w:val="001829F9"/>
    <w:rsid w:val="00183098"/>
    <w:rsid w:val="001830C2"/>
    <w:rsid w:val="00183351"/>
    <w:rsid w:val="00183474"/>
    <w:rsid w:val="001835F9"/>
    <w:rsid w:val="001839E8"/>
    <w:rsid w:val="00183AED"/>
    <w:rsid w:val="00183B2A"/>
    <w:rsid w:val="00183CC4"/>
    <w:rsid w:val="00184250"/>
    <w:rsid w:val="00184356"/>
    <w:rsid w:val="001844E5"/>
    <w:rsid w:val="001844FD"/>
    <w:rsid w:val="001845BA"/>
    <w:rsid w:val="00184651"/>
    <w:rsid w:val="00184952"/>
    <w:rsid w:val="00184BE9"/>
    <w:rsid w:val="00184BF0"/>
    <w:rsid w:val="00184C17"/>
    <w:rsid w:val="0018514E"/>
    <w:rsid w:val="00185424"/>
    <w:rsid w:val="00185564"/>
    <w:rsid w:val="0018577F"/>
    <w:rsid w:val="001859D6"/>
    <w:rsid w:val="00185B40"/>
    <w:rsid w:val="0018607D"/>
    <w:rsid w:val="001861C5"/>
    <w:rsid w:val="0018669B"/>
    <w:rsid w:val="0018682D"/>
    <w:rsid w:val="00186936"/>
    <w:rsid w:val="00187097"/>
    <w:rsid w:val="00187144"/>
    <w:rsid w:val="00187289"/>
    <w:rsid w:val="00187C2F"/>
    <w:rsid w:val="00187CA9"/>
    <w:rsid w:val="0019001B"/>
    <w:rsid w:val="00190172"/>
    <w:rsid w:val="001906AF"/>
    <w:rsid w:val="001907DA"/>
    <w:rsid w:val="00190B4B"/>
    <w:rsid w:val="00190BEC"/>
    <w:rsid w:val="00190D97"/>
    <w:rsid w:val="0019100C"/>
    <w:rsid w:val="0019175F"/>
    <w:rsid w:val="00191956"/>
    <w:rsid w:val="00192064"/>
    <w:rsid w:val="0019212D"/>
    <w:rsid w:val="001921AF"/>
    <w:rsid w:val="001925C4"/>
    <w:rsid w:val="00192647"/>
    <w:rsid w:val="00192A41"/>
    <w:rsid w:val="00192B30"/>
    <w:rsid w:val="00192BC6"/>
    <w:rsid w:val="00192EC0"/>
    <w:rsid w:val="00193040"/>
    <w:rsid w:val="001931D6"/>
    <w:rsid w:val="0019330C"/>
    <w:rsid w:val="00193E2F"/>
    <w:rsid w:val="00193F9A"/>
    <w:rsid w:val="00194206"/>
    <w:rsid w:val="00194B5B"/>
    <w:rsid w:val="00194D22"/>
    <w:rsid w:val="00194F64"/>
    <w:rsid w:val="00194F70"/>
    <w:rsid w:val="0019508B"/>
    <w:rsid w:val="00195AC9"/>
    <w:rsid w:val="0019637B"/>
    <w:rsid w:val="00196639"/>
    <w:rsid w:val="0019675D"/>
    <w:rsid w:val="00196896"/>
    <w:rsid w:val="00196EF1"/>
    <w:rsid w:val="00197298"/>
    <w:rsid w:val="0019730B"/>
    <w:rsid w:val="00197317"/>
    <w:rsid w:val="00197590"/>
    <w:rsid w:val="0019764F"/>
    <w:rsid w:val="00197CBE"/>
    <w:rsid w:val="00197E43"/>
    <w:rsid w:val="001A03C0"/>
    <w:rsid w:val="001A0537"/>
    <w:rsid w:val="001A0E1A"/>
    <w:rsid w:val="001A11AE"/>
    <w:rsid w:val="001A177D"/>
    <w:rsid w:val="001A17B1"/>
    <w:rsid w:val="001A18F3"/>
    <w:rsid w:val="001A19AE"/>
    <w:rsid w:val="001A1A0D"/>
    <w:rsid w:val="001A2192"/>
    <w:rsid w:val="001A22A6"/>
    <w:rsid w:val="001A24B5"/>
    <w:rsid w:val="001A27A1"/>
    <w:rsid w:val="001A2C97"/>
    <w:rsid w:val="001A2D75"/>
    <w:rsid w:val="001A2FCA"/>
    <w:rsid w:val="001A3350"/>
    <w:rsid w:val="001A43E1"/>
    <w:rsid w:val="001A4524"/>
    <w:rsid w:val="001A45D5"/>
    <w:rsid w:val="001A46C0"/>
    <w:rsid w:val="001A4785"/>
    <w:rsid w:val="001A4A05"/>
    <w:rsid w:val="001A4D58"/>
    <w:rsid w:val="001A513E"/>
    <w:rsid w:val="001A5331"/>
    <w:rsid w:val="001A549E"/>
    <w:rsid w:val="001A558C"/>
    <w:rsid w:val="001A55B8"/>
    <w:rsid w:val="001A5635"/>
    <w:rsid w:val="001A5654"/>
    <w:rsid w:val="001A6053"/>
    <w:rsid w:val="001A626B"/>
    <w:rsid w:val="001A6509"/>
    <w:rsid w:val="001A6745"/>
    <w:rsid w:val="001A69B1"/>
    <w:rsid w:val="001A6A2A"/>
    <w:rsid w:val="001A6CE4"/>
    <w:rsid w:val="001A6F3A"/>
    <w:rsid w:val="001A70AA"/>
    <w:rsid w:val="001A75B6"/>
    <w:rsid w:val="001A760E"/>
    <w:rsid w:val="001A7FB6"/>
    <w:rsid w:val="001A7FCC"/>
    <w:rsid w:val="001B00F8"/>
    <w:rsid w:val="001B0106"/>
    <w:rsid w:val="001B0466"/>
    <w:rsid w:val="001B0594"/>
    <w:rsid w:val="001B068B"/>
    <w:rsid w:val="001B086E"/>
    <w:rsid w:val="001B0B00"/>
    <w:rsid w:val="001B0D0A"/>
    <w:rsid w:val="001B0F3F"/>
    <w:rsid w:val="001B1A86"/>
    <w:rsid w:val="001B204C"/>
    <w:rsid w:val="001B2367"/>
    <w:rsid w:val="001B24AE"/>
    <w:rsid w:val="001B294F"/>
    <w:rsid w:val="001B2DA1"/>
    <w:rsid w:val="001B3283"/>
    <w:rsid w:val="001B3288"/>
    <w:rsid w:val="001B38F7"/>
    <w:rsid w:val="001B3C59"/>
    <w:rsid w:val="001B3DE0"/>
    <w:rsid w:val="001B3FC6"/>
    <w:rsid w:val="001B402F"/>
    <w:rsid w:val="001B40BC"/>
    <w:rsid w:val="001B4447"/>
    <w:rsid w:val="001B4573"/>
    <w:rsid w:val="001B4845"/>
    <w:rsid w:val="001B4C15"/>
    <w:rsid w:val="001B4E50"/>
    <w:rsid w:val="001B5106"/>
    <w:rsid w:val="001B535B"/>
    <w:rsid w:val="001B5361"/>
    <w:rsid w:val="001B553D"/>
    <w:rsid w:val="001B5ADA"/>
    <w:rsid w:val="001B5F20"/>
    <w:rsid w:val="001B6331"/>
    <w:rsid w:val="001B6F5C"/>
    <w:rsid w:val="001B720A"/>
    <w:rsid w:val="001B75A6"/>
    <w:rsid w:val="001B778F"/>
    <w:rsid w:val="001B77FA"/>
    <w:rsid w:val="001B79BF"/>
    <w:rsid w:val="001B7A4E"/>
    <w:rsid w:val="001B7AD4"/>
    <w:rsid w:val="001B7BEA"/>
    <w:rsid w:val="001C02B7"/>
    <w:rsid w:val="001C03E4"/>
    <w:rsid w:val="001C04CA"/>
    <w:rsid w:val="001C05C7"/>
    <w:rsid w:val="001C0780"/>
    <w:rsid w:val="001C0A47"/>
    <w:rsid w:val="001C0D92"/>
    <w:rsid w:val="001C0F92"/>
    <w:rsid w:val="001C10F9"/>
    <w:rsid w:val="001C127E"/>
    <w:rsid w:val="001C167D"/>
    <w:rsid w:val="001C1A0E"/>
    <w:rsid w:val="001C1FF2"/>
    <w:rsid w:val="001C200D"/>
    <w:rsid w:val="001C2098"/>
    <w:rsid w:val="001C24B4"/>
    <w:rsid w:val="001C2E9C"/>
    <w:rsid w:val="001C35F3"/>
    <w:rsid w:val="001C364D"/>
    <w:rsid w:val="001C3764"/>
    <w:rsid w:val="001C387C"/>
    <w:rsid w:val="001C395C"/>
    <w:rsid w:val="001C3BF0"/>
    <w:rsid w:val="001C3D98"/>
    <w:rsid w:val="001C403F"/>
    <w:rsid w:val="001C4655"/>
    <w:rsid w:val="001C4B19"/>
    <w:rsid w:val="001C4B4C"/>
    <w:rsid w:val="001C4CB0"/>
    <w:rsid w:val="001C4F71"/>
    <w:rsid w:val="001C5282"/>
    <w:rsid w:val="001C5467"/>
    <w:rsid w:val="001C5908"/>
    <w:rsid w:val="001C5A7B"/>
    <w:rsid w:val="001C5B05"/>
    <w:rsid w:val="001C5BA9"/>
    <w:rsid w:val="001C5CAF"/>
    <w:rsid w:val="001C5F27"/>
    <w:rsid w:val="001C615C"/>
    <w:rsid w:val="001C6363"/>
    <w:rsid w:val="001C6426"/>
    <w:rsid w:val="001C65D0"/>
    <w:rsid w:val="001C6779"/>
    <w:rsid w:val="001C6834"/>
    <w:rsid w:val="001C6E4B"/>
    <w:rsid w:val="001C6FD2"/>
    <w:rsid w:val="001C717F"/>
    <w:rsid w:val="001C73AD"/>
    <w:rsid w:val="001C76D1"/>
    <w:rsid w:val="001C7F50"/>
    <w:rsid w:val="001C7F58"/>
    <w:rsid w:val="001D0238"/>
    <w:rsid w:val="001D05B0"/>
    <w:rsid w:val="001D0969"/>
    <w:rsid w:val="001D0AFA"/>
    <w:rsid w:val="001D10D0"/>
    <w:rsid w:val="001D10DB"/>
    <w:rsid w:val="001D1182"/>
    <w:rsid w:val="001D157D"/>
    <w:rsid w:val="001D16D0"/>
    <w:rsid w:val="001D19A5"/>
    <w:rsid w:val="001D19E2"/>
    <w:rsid w:val="001D1EB3"/>
    <w:rsid w:val="001D1EB8"/>
    <w:rsid w:val="001D2AC6"/>
    <w:rsid w:val="001D2F6B"/>
    <w:rsid w:val="001D3099"/>
    <w:rsid w:val="001D3203"/>
    <w:rsid w:val="001D324F"/>
    <w:rsid w:val="001D39B3"/>
    <w:rsid w:val="001D3F5E"/>
    <w:rsid w:val="001D4074"/>
    <w:rsid w:val="001D4840"/>
    <w:rsid w:val="001D5020"/>
    <w:rsid w:val="001D5024"/>
    <w:rsid w:val="001D502E"/>
    <w:rsid w:val="001D55C7"/>
    <w:rsid w:val="001D5632"/>
    <w:rsid w:val="001D586F"/>
    <w:rsid w:val="001D5C55"/>
    <w:rsid w:val="001D5CC1"/>
    <w:rsid w:val="001D5CC8"/>
    <w:rsid w:val="001D6203"/>
    <w:rsid w:val="001D6B3E"/>
    <w:rsid w:val="001D6BAE"/>
    <w:rsid w:val="001D6EFF"/>
    <w:rsid w:val="001D71C4"/>
    <w:rsid w:val="001D7696"/>
    <w:rsid w:val="001D7859"/>
    <w:rsid w:val="001D7882"/>
    <w:rsid w:val="001D7AAB"/>
    <w:rsid w:val="001D7BE6"/>
    <w:rsid w:val="001D7C94"/>
    <w:rsid w:val="001D7F56"/>
    <w:rsid w:val="001E0631"/>
    <w:rsid w:val="001E07FB"/>
    <w:rsid w:val="001E0BA7"/>
    <w:rsid w:val="001E0E35"/>
    <w:rsid w:val="001E1623"/>
    <w:rsid w:val="001E1690"/>
    <w:rsid w:val="001E18F5"/>
    <w:rsid w:val="001E1951"/>
    <w:rsid w:val="001E1A77"/>
    <w:rsid w:val="001E2053"/>
    <w:rsid w:val="001E22AE"/>
    <w:rsid w:val="001E24FF"/>
    <w:rsid w:val="001E2622"/>
    <w:rsid w:val="001E267E"/>
    <w:rsid w:val="001E26C4"/>
    <w:rsid w:val="001E27A4"/>
    <w:rsid w:val="001E2A81"/>
    <w:rsid w:val="001E2CB3"/>
    <w:rsid w:val="001E3028"/>
    <w:rsid w:val="001E30AA"/>
    <w:rsid w:val="001E334A"/>
    <w:rsid w:val="001E3663"/>
    <w:rsid w:val="001E3AB7"/>
    <w:rsid w:val="001E3BCD"/>
    <w:rsid w:val="001E3C4C"/>
    <w:rsid w:val="001E40A0"/>
    <w:rsid w:val="001E4453"/>
    <w:rsid w:val="001E4A6C"/>
    <w:rsid w:val="001E5753"/>
    <w:rsid w:val="001E5AE8"/>
    <w:rsid w:val="001E5E73"/>
    <w:rsid w:val="001E6779"/>
    <w:rsid w:val="001E68F3"/>
    <w:rsid w:val="001E6BD1"/>
    <w:rsid w:val="001E6C26"/>
    <w:rsid w:val="001E6E00"/>
    <w:rsid w:val="001E6E7C"/>
    <w:rsid w:val="001E71CB"/>
    <w:rsid w:val="001E7234"/>
    <w:rsid w:val="001E7272"/>
    <w:rsid w:val="001E7682"/>
    <w:rsid w:val="001E78C0"/>
    <w:rsid w:val="001E7D86"/>
    <w:rsid w:val="001E7EE3"/>
    <w:rsid w:val="001F010B"/>
    <w:rsid w:val="001F01FC"/>
    <w:rsid w:val="001F06A4"/>
    <w:rsid w:val="001F094B"/>
    <w:rsid w:val="001F09FC"/>
    <w:rsid w:val="001F0A11"/>
    <w:rsid w:val="001F0E75"/>
    <w:rsid w:val="001F12C8"/>
    <w:rsid w:val="001F1382"/>
    <w:rsid w:val="001F1425"/>
    <w:rsid w:val="001F1AE0"/>
    <w:rsid w:val="001F21A7"/>
    <w:rsid w:val="001F2782"/>
    <w:rsid w:val="001F28BB"/>
    <w:rsid w:val="001F2AD7"/>
    <w:rsid w:val="001F2FD1"/>
    <w:rsid w:val="001F3084"/>
    <w:rsid w:val="001F31EA"/>
    <w:rsid w:val="001F3AB5"/>
    <w:rsid w:val="001F3BDA"/>
    <w:rsid w:val="001F3D5D"/>
    <w:rsid w:val="001F425E"/>
    <w:rsid w:val="001F4441"/>
    <w:rsid w:val="001F46F9"/>
    <w:rsid w:val="001F47D1"/>
    <w:rsid w:val="001F4906"/>
    <w:rsid w:val="001F4941"/>
    <w:rsid w:val="001F4945"/>
    <w:rsid w:val="001F4AAD"/>
    <w:rsid w:val="001F4C52"/>
    <w:rsid w:val="001F4F0B"/>
    <w:rsid w:val="001F504C"/>
    <w:rsid w:val="001F5305"/>
    <w:rsid w:val="001F53F9"/>
    <w:rsid w:val="001F58DD"/>
    <w:rsid w:val="001F59D7"/>
    <w:rsid w:val="001F5CE6"/>
    <w:rsid w:val="001F5E9B"/>
    <w:rsid w:val="001F603A"/>
    <w:rsid w:val="001F61CF"/>
    <w:rsid w:val="001F642F"/>
    <w:rsid w:val="001F67BA"/>
    <w:rsid w:val="001F6AE8"/>
    <w:rsid w:val="001F6DCF"/>
    <w:rsid w:val="001F721E"/>
    <w:rsid w:val="001F7278"/>
    <w:rsid w:val="001F7435"/>
    <w:rsid w:val="001F7499"/>
    <w:rsid w:val="001F7A20"/>
    <w:rsid w:val="001F7BB8"/>
    <w:rsid w:val="001F7C72"/>
    <w:rsid w:val="001F7DA5"/>
    <w:rsid w:val="001F7DD8"/>
    <w:rsid w:val="00200087"/>
    <w:rsid w:val="0020008C"/>
    <w:rsid w:val="0020063F"/>
    <w:rsid w:val="00200833"/>
    <w:rsid w:val="00200ADA"/>
    <w:rsid w:val="00200CB0"/>
    <w:rsid w:val="0020100A"/>
    <w:rsid w:val="00201128"/>
    <w:rsid w:val="002014CA"/>
    <w:rsid w:val="002015D8"/>
    <w:rsid w:val="002016F0"/>
    <w:rsid w:val="00201794"/>
    <w:rsid w:val="00201AD9"/>
    <w:rsid w:val="00201E6E"/>
    <w:rsid w:val="00201E71"/>
    <w:rsid w:val="00201F2A"/>
    <w:rsid w:val="00202361"/>
    <w:rsid w:val="00202506"/>
    <w:rsid w:val="002029F3"/>
    <w:rsid w:val="00202A48"/>
    <w:rsid w:val="00202E7D"/>
    <w:rsid w:val="00203068"/>
    <w:rsid w:val="0020306E"/>
    <w:rsid w:val="002030A5"/>
    <w:rsid w:val="00203197"/>
    <w:rsid w:val="002032B3"/>
    <w:rsid w:val="002033FD"/>
    <w:rsid w:val="002046F7"/>
    <w:rsid w:val="002049F8"/>
    <w:rsid w:val="002049FA"/>
    <w:rsid w:val="00204EBE"/>
    <w:rsid w:val="00204EE8"/>
    <w:rsid w:val="002053FA"/>
    <w:rsid w:val="00205C1A"/>
    <w:rsid w:val="00205FF6"/>
    <w:rsid w:val="0020611C"/>
    <w:rsid w:val="00206A77"/>
    <w:rsid w:val="00207603"/>
    <w:rsid w:val="00207855"/>
    <w:rsid w:val="00207908"/>
    <w:rsid w:val="00207F1E"/>
    <w:rsid w:val="002104D8"/>
    <w:rsid w:val="00210532"/>
    <w:rsid w:val="00210FD8"/>
    <w:rsid w:val="0021138D"/>
    <w:rsid w:val="00211512"/>
    <w:rsid w:val="0021195E"/>
    <w:rsid w:val="00211CEC"/>
    <w:rsid w:val="00211D0B"/>
    <w:rsid w:val="00211F20"/>
    <w:rsid w:val="002122C1"/>
    <w:rsid w:val="002124EA"/>
    <w:rsid w:val="00212525"/>
    <w:rsid w:val="00212528"/>
    <w:rsid w:val="00212906"/>
    <w:rsid w:val="002129CC"/>
    <w:rsid w:val="002129F1"/>
    <w:rsid w:val="00212C2B"/>
    <w:rsid w:val="00212DE4"/>
    <w:rsid w:val="00213057"/>
    <w:rsid w:val="00213144"/>
    <w:rsid w:val="002131C8"/>
    <w:rsid w:val="002132B6"/>
    <w:rsid w:val="002135EA"/>
    <w:rsid w:val="0021370F"/>
    <w:rsid w:val="002139F0"/>
    <w:rsid w:val="00213B35"/>
    <w:rsid w:val="00213B4F"/>
    <w:rsid w:val="00213C90"/>
    <w:rsid w:val="00213FBA"/>
    <w:rsid w:val="0021422B"/>
    <w:rsid w:val="002143C7"/>
    <w:rsid w:val="00214416"/>
    <w:rsid w:val="0021448F"/>
    <w:rsid w:val="002144E1"/>
    <w:rsid w:val="00214A5B"/>
    <w:rsid w:val="00214C04"/>
    <w:rsid w:val="00214C6F"/>
    <w:rsid w:val="00214F5B"/>
    <w:rsid w:val="00215483"/>
    <w:rsid w:val="002157E4"/>
    <w:rsid w:val="00215A32"/>
    <w:rsid w:val="00216526"/>
    <w:rsid w:val="00216565"/>
    <w:rsid w:val="00216856"/>
    <w:rsid w:val="00216A3B"/>
    <w:rsid w:val="00216B6E"/>
    <w:rsid w:val="00216CC7"/>
    <w:rsid w:val="00216E1E"/>
    <w:rsid w:val="00216EB8"/>
    <w:rsid w:val="00216F41"/>
    <w:rsid w:val="00216FCA"/>
    <w:rsid w:val="0021715C"/>
    <w:rsid w:val="002176C9"/>
    <w:rsid w:val="00217BEC"/>
    <w:rsid w:val="0022028A"/>
    <w:rsid w:val="002204C8"/>
    <w:rsid w:val="00220618"/>
    <w:rsid w:val="0022062D"/>
    <w:rsid w:val="00220BF7"/>
    <w:rsid w:val="00220C11"/>
    <w:rsid w:val="00220ED6"/>
    <w:rsid w:val="00220EEA"/>
    <w:rsid w:val="0022134C"/>
    <w:rsid w:val="00221537"/>
    <w:rsid w:val="002216DB"/>
    <w:rsid w:val="00221B7B"/>
    <w:rsid w:val="00221B85"/>
    <w:rsid w:val="00221BB3"/>
    <w:rsid w:val="00221C78"/>
    <w:rsid w:val="00222040"/>
    <w:rsid w:val="002221A7"/>
    <w:rsid w:val="00222337"/>
    <w:rsid w:val="0022247A"/>
    <w:rsid w:val="002224E9"/>
    <w:rsid w:val="0022254B"/>
    <w:rsid w:val="00222A1D"/>
    <w:rsid w:val="00222FCD"/>
    <w:rsid w:val="00223102"/>
    <w:rsid w:val="00223400"/>
    <w:rsid w:val="00223967"/>
    <w:rsid w:val="002239B4"/>
    <w:rsid w:val="00223A46"/>
    <w:rsid w:val="00223A9F"/>
    <w:rsid w:val="00223B8A"/>
    <w:rsid w:val="00223BB6"/>
    <w:rsid w:val="00223BE5"/>
    <w:rsid w:val="00223D0F"/>
    <w:rsid w:val="00223F67"/>
    <w:rsid w:val="0022401F"/>
    <w:rsid w:val="00224163"/>
    <w:rsid w:val="00224289"/>
    <w:rsid w:val="00224633"/>
    <w:rsid w:val="00224914"/>
    <w:rsid w:val="00224AED"/>
    <w:rsid w:val="00224D5C"/>
    <w:rsid w:val="00224DCB"/>
    <w:rsid w:val="002250B2"/>
    <w:rsid w:val="002256C9"/>
    <w:rsid w:val="00225B78"/>
    <w:rsid w:val="00225C03"/>
    <w:rsid w:val="00225E20"/>
    <w:rsid w:val="00225E4E"/>
    <w:rsid w:val="00225F0D"/>
    <w:rsid w:val="002261C0"/>
    <w:rsid w:val="00226627"/>
    <w:rsid w:val="002268E2"/>
    <w:rsid w:val="002268F2"/>
    <w:rsid w:val="002270F3"/>
    <w:rsid w:val="0023009E"/>
    <w:rsid w:val="0023075D"/>
    <w:rsid w:val="00230D90"/>
    <w:rsid w:val="0023114F"/>
    <w:rsid w:val="002312D9"/>
    <w:rsid w:val="00231378"/>
    <w:rsid w:val="00231876"/>
    <w:rsid w:val="00231AE2"/>
    <w:rsid w:val="00231BE4"/>
    <w:rsid w:val="00231C1E"/>
    <w:rsid w:val="00231D72"/>
    <w:rsid w:val="0023200C"/>
    <w:rsid w:val="0023213B"/>
    <w:rsid w:val="002324B0"/>
    <w:rsid w:val="0023283C"/>
    <w:rsid w:val="00232AAF"/>
    <w:rsid w:val="00232C4F"/>
    <w:rsid w:val="00232CC6"/>
    <w:rsid w:val="00232F8D"/>
    <w:rsid w:val="0023314C"/>
    <w:rsid w:val="002331E4"/>
    <w:rsid w:val="00233488"/>
    <w:rsid w:val="00233492"/>
    <w:rsid w:val="00233531"/>
    <w:rsid w:val="002336E5"/>
    <w:rsid w:val="00233B50"/>
    <w:rsid w:val="00233D0F"/>
    <w:rsid w:val="00233FF2"/>
    <w:rsid w:val="0023410E"/>
    <w:rsid w:val="00234702"/>
    <w:rsid w:val="00234F1B"/>
    <w:rsid w:val="00234FBE"/>
    <w:rsid w:val="002351D8"/>
    <w:rsid w:val="00235985"/>
    <w:rsid w:val="00235CA9"/>
    <w:rsid w:val="00235F9C"/>
    <w:rsid w:val="0023682E"/>
    <w:rsid w:val="002369B2"/>
    <w:rsid w:val="00236B1E"/>
    <w:rsid w:val="00236C4B"/>
    <w:rsid w:val="00236F5E"/>
    <w:rsid w:val="00237040"/>
    <w:rsid w:val="002374CE"/>
    <w:rsid w:val="0023784C"/>
    <w:rsid w:val="002402C0"/>
    <w:rsid w:val="00240405"/>
    <w:rsid w:val="0024056D"/>
    <w:rsid w:val="00240773"/>
    <w:rsid w:val="00240907"/>
    <w:rsid w:val="00240A90"/>
    <w:rsid w:val="00240C3D"/>
    <w:rsid w:val="00240C4D"/>
    <w:rsid w:val="002410D7"/>
    <w:rsid w:val="002410E9"/>
    <w:rsid w:val="0024169D"/>
    <w:rsid w:val="00241D95"/>
    <w:rsid w:val="00242011"/>
    <w:rsid w:val="00242131"/>
    <w:rsid w:val="002421C7"/>
    <w:rsid w:val="002424E5"/>
    <w:rsid w:val="00242D31"/>
    <w:rsid w:val="00242EBC"/>
    <w:rsid w:val="00242FFD"/>
    <w:rsid w:val="0024307F"/>
    <w:rsid w:val="00243527"/>
    <w:rsid w:val="00243820"/>
    <w:rsid w:val="00243846"/>
    <w:rsid w:val="0024388A"/>
    <w:rsid w:val="00243DA6"/>
    <w:rsid w:val="00243F7F"/>
    <w:rsid w:val="00244199"/>
    <w:rsid w:val="002441D4"/>
    <w:rsid w:val="002442D5"/>
    <w:rsid w:val="00244C60"/>
    <w:rsid w:val="002454D5"/>
    <w:rsid w:val="0024587E"/>
    <w:rsid w:val="00245C98"/>
    <w:rsid w:val="00245E3E"/>
    <w:rsid w:val="00245E9F"/>
    <w:rsid w:val="00245FA3"/>
    <w:rsid w:val="002463AD"/>
    <w:rsid w:val="00246452"/>
    <w:rsid w:val="00246617"/>
    <w:rsid w:val="00246640"/>
    <w:rsid w:val="00246A3D"/>
    <w:rsid w:val="00246E8A"/>
    <w:rsid w:val="00246F00"/>
    <w:rsid w:val="00247246"/>
    <w:rsid w:val="00247CE7"/>
    <w:rsid w:val="00247D12"/>
    <w:rsid w:val="00247DF0"/>
    <w:rsid w:val="00247E5E"/>
    <w:rsid w:val="00250170"/>
    <w:rsid w:val="0025021A"/>
    <w:rsid w:val="00250404"/>
    <w:rsid w:val="002504A3"/>
    <w:rsid w:val="0025053C"/>
    <w:rsid w:val="00250877"/>
    <w:rsid w:val="002509C9"/>
    <w:rsid w:val="002509D4"/>
    <w:rsid w:val="00250C01"/>
    <w:rsid w:val="00250C2C"/>
    <w:rsid w:val="0025132B"/>
    <w:rsid w:val="0025161E"/>
    <w:rsid w:val="002516ED"/>
    <w:rsid w:val="00251827"/>
    <w:rsid w:val="00252543"/>
    <w:rsid w:val="002525A2"/>
    <w:rsid w:val="00252712"/>
    <w:rsid w:val="00252E3E"/>
    <w:rsid w:val="002531BC"/>
    <w:rsid w:val="00253447"/>
    <w:rsid w:val="00253587"/>
    <w:rsid w:val="002536F9"/>
    <w:rsid w:val="002537F5"/>
    <w:rsid w:val="0025380B"/>
    <w:rsid w:val="0025387B"/>
    <w:rsid w:val="00253C61"/>
    <w:rsid w:val="00254569"/>
    <w:rsid w:val="002548F0"/>
    <w:rsid w:val="0025491D"/>
    <w:rsid w:val="002553FE"/>
    <w:rsid w:val="002555C6"/>
    <w:rsid w:val="002555C8"/>
    <w:rsid w:val="00255653"/>
    <w:rsid w:val="00255881"/>
    <w:rsid w:val="002558A2"/>
    <w:rsid w:val="00255D93"/>
    <w:rsid w:val="0025635C"/>
    <w:rsid w:val="002564D5"/>
    <w:rsid w:val="002566C7"/>
    <w:rsid w:val="002568F1"/>
    <w:rsid w:val="00256CA6"/>
    <w:rsid w:val="00256E73"/>
    <w:rsid w:val="00257192"/>
    <w:rsid w:val="00257260"/>
    <w:rsid w:val="00257302"/>
    <w:rsid w:val="0025782D"/>
    <w:rsid w:val="002579FE"/>
    <w:rsid w:val="00257EA7"/>
    <w:rsid w:val="002608F5"/>
    <w:rsid w:val="00260BC3"/>
    <w:rsid w:val="00260CDE"/>
    <w:rsid w:val="00261A0F"/>
    <w:rsid w:val="00261A72"/>
    <w:rsid w:val="00261C82"/>
    <w:rsid w:val="00261E41"/>
    <w:rsid w:val="002620E5"/>
    <w:rsid w:val="0026265B"/>
    <w:rsid w:val="00262693"/>
    <w:rsid w:val="00262846"/>
    <w:rsid w:val="00262973"/>
    <w:rsid w:val="00262A86"/>
    <w:rsid w:val="00262E87"/>
    <w:rsid w:val="00262ED0"/>
    <w:rsid w:val="0026308B"/>
    <w:rsid w:val="00263355"/>
    <w:rsid w:val="002633F5"/>
    <w:rsid w:val="002634C3"/>
    <w:rsid w:val="00263D44"/>
    <w:rsid w:val="00263DBA"/>
    <w:rsid w:val="002642F5"/>
    <w:rsid w:val="00264A7A"/>
    <w:rsid w:val="00264C6B"/>
    <w:rsid w:val="00264D37"/>
    <w:rsid w:val="00264EA6"/>
    <w:rsid w:val="00264F09"/>
    <w:rsid w:val="00264F20"/>
    <w:rsid w:val="00264F40"/>
    <w:rsid w:val="00264F7C"/>
    <w:rsid w:val="00265214"/>
    <w:rsid w:val="002653C0"/>
    <w:rsid w:val="00265753"/>
    <w:rsid w:val="002658A9"/>
    <w:rsid w:val="00265A28"/>
    <w:rsid w:val="00265B98"/>
    <w:rsid w:val="0026647D"/>
    <w:rsid w:val="0026660E"/>
    <w:rsid w:val="002668A1"/>
    <w:rsid w:val="00266AB6"/>
    <w:rsid w:val="00266E8E"/>
    <w:rsid w:val="002672C3"/>
    <w:rsid w:val="0026746C"/>
    <w:rsid w:val="00267973"/>
    <w:rsid w:val="00267983"/>
    <w:rsid w:val="00267B25"/>
    <w:rsid w:val="00267B49"/>
    <w:rsid w:val="00267D1D"/>
    <w:rsid w:val="00270443"/>
    <w:rsid w:val="00270724"/>
    <w:rsid w:val="0027086D"/>
    <w:rsid w:val="00270C18"/>
    <w:rsid w:val="00270DA4"/>
    <w:rsid w:val="00270DAA"/>
    <w:rsid w:val="002712F8"/>
    <w:rsid w:val="0027133C"/>
    <w:rsid w:val="002714A1"/>
    <w:rsid w:val="002716A7"/>
    <w:rsid w:val="00271A40"/>
    <w:rsid w:val="00271C76"/>
    <w:rsid w:val="002720A8"/>
    <w:rsid w:val="00272104"/>
    <w:rsid w:val="002724A1"/>
    <w:rsid w:val="00272552"/>
    <w:rsid w:val="00272670"/>
    <w:rsid w:val="00272696"/>
    <w:rsid w:val="00272B31"/>
    <w:rsid w:val="00272B73"/>
    <w:rsid w:val="00272BA5"/>
    <w:rsid w:val="00272E8C"/>
    <w:rsid w:val="0027314E"/>
    <w:rsid w:val="002732F4"/>
    <w:rsid w:val="00273783"/>
    <w:rsid w:val="002737D4"/>
    <w:rsid w:val="002739B1"/>
    <w:rsid w:val="00273FF8"/>
    <w:rsid w:val="002741CC"/>
    <w:rsid w:val="00274247"/>
    <w:rsid w:val="00274417"/>
    <w:rsid w:val="00274892"/>
    <w:rsid w:val="00274894"/>
    <w:rsid w:val="00274C22"/>
    <w:rsid w:val="00274E82"/>
    <w:rsid w:val="002751ED"/>
    <w:rsid w:val="00275241"/>
    <w:rsid w:val="00275379"/>
    <w:rsid w:val="0027579A"/>
    <w:rsid w:val="00275D26"/>
    <w:rsid w:val="00275D55"/>
    <w:rsid w:val="00275D9C"/>
    <w:rsid w:val="00275F8F"/>
    <w:rsid w:val="0027602C"/>
    <w:rsid w:val="002761E4"/>
    <w:rsid w:val="00276473"/>
    <w:rsid w:val="00276701"/>
    <w:rsid w:val="00277102"/>
    <w:rsid w:val="00277270"/>
    <w:rsid w:val="002772D0"/>
    <w:rsid w:val="0027750B"/>
    <w:rsid w:val="0027759F"/>
    <w:rsid w:val="00277646"/>
    <w:rsid w:val="002778BE"/>
    <w:rsid w:val="00277C35"/>
    <w:rsid w:val="00280041"/>
    <w:rsid w:val="00280C49"/>
    <w:rsid w:val="00280ED8"/>
    <w:rsid w:val="00281283"/>
    <w:rsid w:val="002812B5"/>
    <w:rsid w:val="0028141E"/>
    <w:rsid w:val="0028174B"/>
    <w:rsid w:val="00281762"/>
    <w:rsid w:val="00281D18"/>
    <w:rsid w:val="00282020"/>
    <w:rsid w:val="002821A1"/>
    <w:rsid w:val="00282534"/>
    <w:rsid w:val="002826DE"/>
    <w:rsid w:val="00282A7F"/>
    <w:rsid w:val="002837E3"/>
    <w:rsid w:val="002838A6"/>
    <w:rsid w:val="00283CA7"/>
    <w:rsid w:val="00283CB4"/>
    <w:rsid w:val="00284065"/>
    <w:rsid w:val="00284384"/>
    <w:rsid w:val="0028476A"/>
    <w:rsid w:val="002851A4"/>
    <w:rsid w:val="00285713"/>
    <w:rsid w:val="00285AEF"/>
    <w:rsid w:val="00285CE1"/>
    <w:rsid w:val="002860A4"/>
    <w:rsid w:val="00286362"/>
    <w:rsid w:val="00286366"/>
    <w:rsid w:val="00286527"/>
    <w:rsid w:val="00286920"/>
    <w:rsid w:val="00286A00"/>
    <w:rsid w:val="00286AFA"/>
    <w:rsid w:val="00286D84"/>
    <w:rsid w:val="0028711D"/>
    <w:rsid w:val="00287148"/>
    <w:rsid w:val="002877C6"/>
    <w:rsid w:val="00287855"/>
    <w:rsid w:val="00287959"/>
    <w:rsid w:val="00287B6A"/>
    <w:rsid w:val="00287D3B"/>
    <w:rsid w:val="00287EA0"/>
    <w:rsid w:val="0029056E"/>
    <w:rsid w:val="00290B90"/>
    <w:rsid w:val="0029112B"/>
    <w:rsid w:val="00291166"/>
    <w:rsid w:val="002916DC"/>
    <w:rsid w:val="00291848"/>
    <w:rsid w:val="00291E75"/>
    <w:rsid w:val="00292016"/>
    <w:rsid w:val="002926A8"/>
    <w:rsid w:val="00292841"/>
    <w:rsid w:val="00292B0F"/>
    <w:rsid w:val="00292BEE"/>
    <w:rsid w:val="00292CFA"/>
    <w:rsid w:val="00292D55"/>
    <w:rsid w:val="00292E06"/>
    <w:rsid w:val="002930C3"/>
    <w:rsid w:val="00293747"/>
    <w:rsid w:val="00293ADB"/>
    <w:rsid w:val="00293B6B"/>
    <w:rsid w:val="00293C1A"/>
    <w:rsid w:val="00294325"/>
    <w:rsid w:val="002944B3"/>
    <w:rsid w:val="0029483A"/>
    <w:rsid w:val="00294D24"/>
    <w:rsid w:val="00294DE8"/>
    <w:rsid w:val="00295017"/>
    <w:rsid w:val="002950FC"/>
    <w:rsid w:val="002953EF"/>
    <w:rsid w:val="00295560"/>
    <w:rsid w:val="00295D25"/>
    <w:rsid w:val="00295D88"/>
    <w:rsid w:val="00295E20"/>
    <w:rsid w:val="00296095"/>
    <w:rsid w:val="0029647F"/>
    <w:rsid w:val="002965EA"/>
    <w:rsid w:val="002965F8"/>
    <w:rsid w:val="002967F3"/>
    <w:rsid w:val="00296BD0"/>
    <w:rsid w:val="00296CD1"/>
    <w:rsid w:val="00296F66"/>
    <w:rsid w:val="00297100"/>
    <w:rsid w:val="002971DF"/>
    <w:rsid w:val="0029728F"/>
    <w:rsid w:val="002974E7"/>
    <w:rsid w:val="00297552"/>
    <w:rsid w:val="00297D8E"/>
    <w:rsid w:val="00297F20"/>
    <w:rsid w:val="002A007E"/>
    <w:rsid w:val="002A0792"/>
    <w:rsid w:val="002A09EF"/>
    <w:rsid w:val="002A1138"/>
    <w:rsid w:val="002A1143"/>
    <w:rsid w:val="002A141A"/>
    <w:rsid w:val="002A1547"/>
    <w:rsid w:val="002A1A6C"/>
    <w:rsid w:val="002A1B86"/>
    <w:rsid w:val="002A1E1D"/>
    <w:rsid w:val="002A2009"/>
    <w:rsid w:val="002A2062"/>
    <w:rsid w:val="002A261B"/>
    <w:rsid w:val="002A2BAC"/>
    <w:rsid w:val="002A2DEF"/>
    <w:rsid w:val="002A2FAC"/>
    <w:rsid w:val="002A300C"/>
    <w:rsid w:val="002A3042"/>
    <w:rsid w:val="002A30FC"/>
    <w:rsid w:val="002A310B"/>
    <w:rsid w:val="002A3207"/>
    <w:rsid w:val="002A33AB"/>
    <w:rsid w:val="002A3460"/>
    <w:rsid w:val="002A34AD"/>
    <w:rsid w:val="002A355D"/>
    <w:rsid w:val="002A38AD"/>
    <w:rsid w:val="002A3925"/>
    <w:rsid w:val="002A3D57"/>
    <w:rsid w:val="002A434B"/>
    <w:rsid w:val="002A45A2"/>
    <w:rsid w:val="002A4CEA"/>
    <w:rsid w:val="002A4FA7"/>
    <w:rsid w:val="002A4FAE"/>
    <w:rsid w:val="002A5035"/>
    <w:rsid w:val="002A52DB"/>
    <w:rsid w:val="002A53E0"/>
    <w:rsid w:val="002A55CA"/>
    <w:rsid w:val="002A5720"/>
    <w:rsid w:val="002A5752"/>
    <w:rsid w:val="002A576B"/>
    <w:rsid w:val="002A5A9F"/>
    <w:rsid w:val="002A5AA9"/>
    <w:rsid w:val="002A5AC5"/>
    <w:rsid w:val="002A5E9E"/>
    <w:rsid w:val="002A5F08"/>
    <w:rsid w:val="002A6204"/>
    <w:rsid w:val="002A71D6"/>
    <w:rsid w:val="002A742A"/>
    <w:rsid w:val="002A7C12"/>
    <w:rsid w:val="002A7D65"/>
    <w:rsid w:val="002A7E40"/>
    <w:rsid w:val="002A7EEE"/>
    <w:rsid w:val="002B0A36"/>
    <w:rsid w:val="002B0A94"/>
    <w:rsid w:val="002B0BF5"/>
    <w:rsid w:val="002B0C93"/>
    <w:rsid w:val="002B0D71"/>
    <w:rsid w:val="002B0DA6"/>
    <w:rsid w:val="002B0FF4"/>
    <w:rsid w:val="002B13D9"/>
    <w:rsid w:val="002B1461"/>
    <w:rsid w:val="002B147C"/>
    <w:rsid w:val="002B14A4"/>
    <w:rsid w:val="002B1A0C"/>
    <w:rsid w:val="002B1A21"/>
    <w:rsid w:val="002B2129"/>
    <w:rsid w:val="002B2264"/>
    <w:rsid w:val="002B24A2"/>
    <w:rsid w:val="002B2594"/>
    <w:rsid w:val="002B263F"/>
    <w:rsid w:val="002B2F61"/>
    <w:rsid w:val="002B2FA6"/>
    <w:rsid w:val="002B3231"/>
    <w:rsid w:val="002B34A8"/>
    <w:rsid w:val="002B4A8C"/>
    <w:rsid w:val="002B548B"/>
    <w:rsid w:val="002B5AF2"/>
    <w:rsid w:val="002B5DCF"/>
    <w:rsid w:val="002B602D"/>
    <w:rsid w:val="002B6230"/>
    <w:rsid w:val="002B636F"/>
    <w:rsid w:val="002B6528"/>
    <w:rsid w:val="002B6531"/>
    <w:rsid w:val="002B6B01"/>
    <w:rsid w:val="002B6E17"/>
    <w:rsid w:val="002B7108"/>
    <w:rsid w:val="002B74D2"/>
    <w:rsid w:val="002B7DEF"/>
    <w:rsid w:val="002C0855"/>
    <w:rsid w:val="002C08D5"/>
    <w:rsid w:val="002C0958"/>
    <w:rsid w:val="002C0AF5"/>
    <w:rsid w:val="002C0B5D"/>
    <w:rsid w:val="002C102E"/>
    <w:rsid w:val="002C12AB"/>
    <w:rsid w:val="002C1467"/>
    <w:rsid w:val="002C14A1"/>
    <w:rsid w:val="002C1646"/>
    <w:rsid w:val="002C16CF"/>
    <w:rsid w:val="002C1867"/>
    <w:rsid w:val="002C1EA8"/>
    <w:rsid w:val="002C204A"/>
    <w:rsid w:val="002C2193"/>
    <w:rsid w:val="002C2522"/>
    <w:rsid w:val="002C30DF"/>
    <w:rsid w:val="002C322B"/>
    <w:rsid w:val="002C3307"/>
    <w:rsid w:val="002C341D"/>
    <w:rsid w:val="002C3711"/>
    <w:rsid w:val="002C3A16"/>
    <w:rsid w:val="002C3A2A"/>
    <w:rsid w:val="002C3A4E"/>
    <w:rsid w:val="002C3A7A"/>
    <w:rsid w:val="002C3D57"/>
    <w:rsid w:val="002C3EC5"/>
    <w:rsid w:val="002C3FF3"/>
    <w:rsid w:val="002C4005"/>
    <w:rsid w:val="002C40AE"/>
    <w:rsid w:val="002C4268"/>
    <w:rsid w:val="002C42BC"/>
    <w:rsid w:val="002C42F8"/>
    <w:rsid w:val="002C43C7"/>
    <w:rsid w:val="002C43CC"/>
    <w:rsid w:val="002C47DB"/>
    <w:rsid w:val="002C47EF"/>
    <w:rsid w:val="002C4ACA"/>
    <w:rsid w:val="002C4AF4"/>
    <w:rsid w:val="002C4CA2"/>
    <w:rsid w:val="002C4DD3"/>
    <w:rsid w:val="002C4E83"/>
    <w:rsid w:val="002C4F87"/>
    <w:rsid w:val="002C5958"/>
    <w:rsid w:val="002C6145"/>
    <w:rsid w:val="002C65C8"/>
    <w:rsid w:val="002C66EE"/>
    <w:rsid w:val="002C6870"/>
    <w:rsid w:val="002C6A72"/>
    <w:rsid w:val="002C6B21"/>
    <w:rsid w:val="002C6C69"/>
    <w:rsid w:val="002C6D68"/>
    <w:rsid w:val="002C70E2"/>
    <w:rsid w:val="002C7123"/>
    <w:rsid w:val="002C7209"/>
    <w:rsid w:val="002C75E5"/>
    <w:rsid w:val="002C782F"/>
    <w:rsid w:val="002C7ACC"/>
    <w:rsid w:val="002D01C2"/>
    <w:rsid w:val="002D01E6"/>
    <w:rsid w:val="002D0530"/>
    <w:rsid w:val="002D0803"/>
    <w:rsid w:val="002D0AA0"/>
    <w:rsid w:val="002D0AAB"/>
    <w:rsid w:val="002D0AD3"/>
    <w:rsid w:val="002D0DC3"/>
    <w:rsid w:val="002D11E1"/>
    <w:rsid w:val="002D1F53"/>
    <w:rsid w:val="002D2261"/>
    <w:rsid w:val="002D230A"/>
    <w:rsid w:val="002D2505"/>
    <w:rsid w:val="002D2623"/>
    <w:rsid w:val="002D27A9"/>
    <w:rsid w:val="002D2A77"/>
    <w:rsid w:val="002D2BB0"/>
    <w:rsid w:val="002D2D4C"/>
    <w:rsid w:val="002D31FB"/>
    <w:rsid w:val="002D357A"/>
    <w:rsid w:val="002D35A4"/>
    <w:rsid w:val="002D3F7E"/>
    <w:rsid w:val="002D402A"/>
    <w:rsid w:val="002D4142"/>
    <w:rsid w:val="002D47EF"/>
    <w:rsid w:val="002D4B7C"/>
    <w:rsid w:val="002D6176"/>
    <w:rsid w:val="002D6230"/>
    <w:rsid w:val="002D62CC"/>
    <w:rsid w:val="002D6A75"/>
    <w:rsid w:val="002D6DF7"/>
    <w:rsid w:val="002D6E3A"/>
    <w:rsid w:val="002D7103"/>
    <w:rsid w:val="002D73D0"/>
    <w:rsid w:val="002D790B"/>
    <w:rsid w:val="002D7A9E"/>
    <w:rsid w:val="002D7BD4"/>
    <w:rsid w:val="002D7CBE"/>
    <w:rsid w:val="002D7F01"/>
    <w:rsid w:val="002D7F7A"/>
    <w:rsid w:val="002D7FE8"/>
    <w:rsid w:val="002E0069"/>
    <w:rsid w:val="002E00BB"/>
    <w:rsid w:val="002E016E"/>
    <w:rsid w:val="002E01D0"/>
    <w:rsid w:val="002E039E"/>
    <w:rsid w:val="002E05C5"/>
    <w:rsid w:val="002E0AC9"/>
    <w:rsid w:val="002E0D1B"/>
    <w:rsid w:val="002E0FC1"/>
    <w:rsid w:val="002E116E"/>
    <w:rsid w:val="002E1225"/>
    <w:rsid w:val="002E15B7"/>
    <w:rsid w:val="002E16BB"/>
    <w:rsid w:val="002E1A94"/>
    <w:rsid w:val="002E1B25"/>
    <w:rsid w:val="002E21FF"/>
    <w:rsid w:val="002E2217"/>
    <w:rsid w:val="002E2347"/>
    <w:rsid w:val="002E28EB"/>
    <w:rsid w:val="002E290F"/>
    <w:rsid w:val="002E292D"/>
    <w:rsid w:val="002E2943"/>
    <w:rsid w:val="002E29A7"/>
    <w:rsid w:val="002E2F72"/>
    <w:rsid w:val="002E2FDC"/>
    <w:rsid w:val="002E30FF"/>
    <w:rsid w:val="002E325B"/>
    <w:rsid w:val="002E32C1"/>
    <w:rsid w:val="002E34AB"/>
    <w:rsid w:val="002E34D6"/>
    <w:rsid w:val="002E3842"/>
    <w:rsid w:val="002E3BF0"/>
    <w:rsid w:val="002E3C8F"/>
    <w:rsid w:val="002E3D59"/>
    <w:rsid w:val="002E3E73"/>
    <w:rsid w:val="002E42C8"/>
    <w:rsid w:val="002E4398"/>
    <w:rsid w:val="002E4468"/>
    <w:rsid w:val="002E468F"/>
    <w:rsid w:val="002E4AB8"/>
    <w:rsid w:val="002E4B8E"/>
    <w:rsid w:val="002E4E10"/>
    <w:rsid w:val="002E546F"/>
    <w:rsid w:val="002E58D1"/>
    <w:rsid w:val="002E5F34"/>
    <w:rsid w:val="002E612D"/>
    <w:rsid w:val="002E6337"/>
    <w:rsid w:val="002E65CD"/>
    <w:rsid w:val="002E68BD"/>
    <w:rsid w:val="002E6E72"/>
    <w:rsid w:val="002E733D"/>
    <w:rsid w:val="002E76FA"/>
    <w:rsid w:val="002E7D26"/>
    <w:rsid w:val="002F0052"/>
    <w:rsid w:val="002F0222"/>
    <w:rsid w:val="002F049D"/>
    <w:rsid w:val="002F04FE"/>
    <w:rsid w:val="002F0657"/>
    <w:rsid w:val="002F139E"/>
    <w:rsid w:val="002F13FC"/>
    <w:rsid w:val="002F17BA"/>
    <w:rsid w:val="002F185A"/>
    <w:rsid w:val="002F1F43"/>
    <w:rsid w:val="002F2228"/>
    <w:rsid w:val="002F2642"/>
    <w:rsid w:val="002F2CF7"/>
    <w:rsid w:val="002F2E5C"/>
    <w:rsid w:val="002F2F31"/>
    <w:rsid w:val="002F2F4A"/>
    <w:rsid w:val="002F3461"/>
    <w:rsid w:val="002F3492"/>
    <w:rsid w:val="002F3666"/>
    <w:rsid w:val="002F397E"/>
    <w:rsid w:val="002F3CDA"/>
    <w:rsid w:val="002F3DB9"/>
    <w:rsid w:val="002F3EB8"/>
    <w:rsid w:val="002F4121"/>
    <w:rsid w:val="002F4137"/>
    <w:rsid w:val="002F4367"/>
    <w:rsid w:val="002F45FE"/>
    <w:rsid w:val="002F48D4"/>
    <w:rsid w:val="002F4A61"/>
    <w:rsid w:val="002F4C39"/>
    <w:rsid w:val="002F4EA5"/>
    <w:rsid w:val="002F566B"/>
    <w:rsid w:val="002F5731"/>
    <w:rsid w:val="002F58A8"/>
    <w:rsid w:val="002F5FB7"/>
    <w:rsid w:val="002F66DA"/>
    <w:rsid w:val="002F690A"/>
    <w:rsid w:val="002F6964"/>
    <w:rsid w:val="002F696B"/>
    <w:rsid w:val="002F70B6"/>
    <w:rsid w:val="002F7194"/>
    <w:rsid w:val="002F7255"/>
    <w:rsid w:val="002F7782"/>
    <w:rsid w:val="002F7815"/>
    <w:rsid w:val="002F79A5"/>
    <w:rsid w:val="002F7B92"/>
    <w:rsid w:val="002F7DBC"/>
    <w:rsid w:val="002F7ED0"/>
    <w:rsid w:val="003002C4"/>
    <w:rsid w:val="003005F8"/>
    <w:rsid w:val="003006B6"/>
    <w:rsid w:val="003009B8"/>
    <w:rsid w:val="00300D9B"/>
    <w:rsid w:val="00300DAC"/>
    <w:rsid w:val="00300E08"/>
    <w:rsid w:val="00301010"/>
    <w:rsid w:val="00301372"/>
    <w:rsid w:val="0030146D"/>
    <w:rsid w:val="0030158D"/>
    <w:rsid w:val="00301948"/>
    <w:rsid w:val="00301A88"/>
    <w:rsid w:val="00301E71"/>
    <w:rsid w:val="00302317"/>
    <w:rsid w:val="0030239A"/>
    <w:rsid w:val="003024D4"/>
    <w:rsid w:val="003028AF"/>
    <w:rsid w:val="00303165"/>
    <w:rsid w:val="0030319D"/>
    <w:rsid w:val="003037E8"/>
    <w:rsid w:val="00303AE7"/>
    <w:rsid w:val="00303FEB"/>
    <w:rsid w:val="0030419A"/>
    <w:rsid w:val="00304262"/>
    <w:rsid w:val="0030426D"/>
    <w:rsid w:val="003044D6"/>
    <w:rsid w:val="003049DF"/>
    <w:rsid w:val="003049E8"/>
    <w:rsid w:val="00304BEC"/>
    <w:rsid w:val="00304D08"/>
    <w:rsid w:val="00304D8C"/>
    <w:rsid w:val="00304FB2"/>
    <w:rsid w:val="00305271"/>
    <w:rsid w:val="00305C52"/>
    <w:rsid w:val="00305C86"/>
    <w:rsid w:val="00305D40"/>
    <w:rsid w:val="00305F7F"/>
    <w:rsid w:val="00306202"/>
    <w:rsid w:val="003065CF"/>
    <w:rsid w:val="0030679A"/>
    <w:rsid w:val="003067F6"/>
    <w:rsid w:val="003068D5"/>
    <w:rsid w:val="00306939"/>
    <w:rsid w:val="003069A5"/>
    <w:rsid w:val="00306BCB"/>
    <w:rsid w:val="00306CB7"/>
    <w:rsid w:val="00306E51"/>
    <w:rsid w:val="00306F12"/>
    <w:rsid w:val="00306F58"/>
    <w:rsid w:val="00307191"/>
    <w:rsid w:val="003075ED"/>
    <w:rsid w:val="003076F4"/>
    <w:rsid w:val="003077A3"/>
    <w:rsid w:val="00307FD7"/>
    <w:rsid w:val="0031024B"/>
    <w:rsid w:val="0031083D"/>
    <w:rsid w:val="00310E4E"/>
    <w:rsid w:val="00310FD6"/>
    <w:rsid w:val="00311121"/>
    <w:rsid w:val="00311287"/>
    <w:rsid w:val="0031223C"/>
    <w:rsid w:val="00312853"/>
    <w:rsid w:val="00312B66"/>
    <w:rsid w:val="00312F0F"/>
    <w:rsid w:val="00313774"/>
    <w:rsid w:val="00313929"/>
    <w:rsid w:val="00313B14"/>
    <w:rsid w:val="00314004"/>
    <w:rsid w:val="0031422A"/>
    <w:rsid w:val="00314408"/>
    <w:rsid w:val="0031487E"/>
    <w:rsid w:val="003149E6"/>
    <w:rsid w:val="00314BDC"/>
    <w:rsid w:val="00314CE5"/>
    <w:rsid w:val="00314EA1"/>
    <w:rsid w:val="0031593F"/>
    <w:rsid w:val="00315988"/>
    <w:rsid w:val="003159CE"/>
    <w:rsid w:val="00315A74"/>
    <w:rsid w:val="00315ABE"/>
    <w:rsid w:val="00315CC6"/>
    <w:rsid w:val="00315D31"/>
    <w:rsid w:val="00315D5D"/>
    <w:rsid w:val="00315D82"/>
    <w:rsid w:val="00315DAC"/>
    <w:rsid w:val="00315EF9"/>
    <w:rsid w:val="00315F53"/>
    <w:rsid w:val="003166AE"/>
    <w:rsid w:val="00316723"/>
    <w:rsid w:val="00316799"/>
    <w:rsid w:val="003167CD"/>
    <w:rsid w:val="00316839"/>
    <w:rsid w:val="00316DDE"/>
    <w:rsid w:val="00317021"/>
    <w:rsid w:val="00317107"/>
    <w:rsid w:val="0031716E"/>
    <w:rsid w:val="003174D7"/>
    <w:rsid w:val="0031793B"/>
    <w:rsid w:val="00317A87"/>
    <w:rsid w:val="00317C9F"/>
    <w:rsid w:val="00317D4D"/>
    <w:rsid w:val="00317FEA"/>
    <w:rsid w:val="00320084"/>
    <w:rsid w:val="0032018D"/>
    <w:rsid w:val="00320294"/>
    <w:rsid w:val="003202FC"/>
    <w:rsid w:val="00320635"/>
    <w:rsid w:val="00320740"/>
    <w:rsid w:val="003213E5"/>
    <w:rsid w:val="00321492"/>
    <w:rsid w:val="00321525"/>
    <w:rsid w:val="00321548"/>
    <w:rsid w:val="00321B1F"/>
    <w:rsid w:val="00321EAF"/>
    <w:rsid w:val="00322180"/>
    <w:rsid w:val="003221B5"/>
    <w:rsid w:val="00322261"/>
    <w:rsid w:val="0032236F"/>
    <w:rsid w:val="00322531"/>
    <w:rsid w:val="003228D4"/>
    <w:rsid w:val="003237A4"/>
    <w:rsid w:val="00323B0B"/>
    <w:rsid w:val="00324002"/>
    <w:rsid w:val="00324277"/>
    <w:rsid w:val="003244BC"/>
    <w:rsid w:val="00324587"/>
    <w:rsid w:val="00324951"/>
    <w:rsid w:val="00324B8C"/>
    <w:rsid w:val="00324F64"/>
    <w:rsid w:val="003251B5"/>
    <w:rsid w:val="00325375"/>
    <w:rsid w:val="00325480"/>
    <w:rsid w:val="00325562"/>
    <w:rsid w:val="003256C2"/>
    <w:rsid w:val="003258F6"/>
    <w:rsid w:val="0032598F"/>
    <w:rsid w:val="00325AD6"/>
    <w:rsid w:val="00325BAE"/>
    <w:rsid w:val="00325DCC"/>
    <w:rsid w:val="00325FF2"/>
    <w:rsid w:val="003262FB"/>
    <w:rsid w:val="00326388"/>
    <w:rsid w:val="00326B4D"/>
    <w:rsid w:val="00326DE8"/>
    <w:rsid w:val="00326E7A"/>
    <w:rsid w:val="00327505"/>
    <w:rsid w:val="0032758B"/>
    <w:rsid w:val="00327A2C"/>
    <w:rsid w:val="00327EB0"/>
    <w:rsid w:val="003302F4"/>
    <w:rsid w:val="003305F4"/>
    <w:rsid w:val="003307C3"/>
    <w:rsid w:val="003308B1"/>
    <w:rsid w:val="00330CAC"/>
    <w:rsid w:val="00330D94"/>
    <w:rsid w:val="00330EC6"/>
    <w:rsid w:val="003311B5"/>
    <w:rsid w:val="00331502"/>
    <w:rsid w:val="00331749"/>
    <w:rsid w:val="003318D6"/>
    <w:rsid w:val="00331C20"/>
    <w:rsid w:val="00331E0D"/>
    <w:rsid w:val="0033205A"/>
    <w:rsid w:val="003322B7"/>
    <w:rsid w:val="003324BC"/>
    <w:rsid w:val="003328F2"/>
    <w:rsid w:val="00332D92"/>
    <w:rsid w:val="00332E64"/>
    <w:rsid w:val="00332E8D"/>
    <w:rsid w:val="00332F2B"/>
    <w:rsid w:val="003333E3"/>
    <w:rsid w:val="00333436"/>
    <w:rsid w:val="003338D0"/>
    <w:rsid w:val="00333B36"/>
    <w:rsid w:val="00333D4A"/>
    <w:rsid w:val="00333D9D"/>
    <w:rsid w:val="00333F0D"/>
    <w:rsid w:val="0033403E"/>
    <w:rsid w:val="00334275"/>
    <w:rsid w:val="003343F9"/>
    <w:rsid w:val="00334550"/>
    <w:rsid w:val="0033472D"/>
    <w:rsid w:val="003347F5"/>
    <w:rsid w:val="00334869"/>
    <w:rsid w:val="00334BBD"/>
    <w:rsid w:val="00334BC5"/>
    <w:rsid w:val="00334BF9"/>
    <w:rsid w:val="00334E9D"/>
    <w:rsid w:val="00334EEB"/>
    <w:rsid w:val="00334F06"/>
    <w:rsid w:val="003350F4"/>
    <w:rsid w:val="003352B0"/>
    <w:rsid w:val="003353A8"/>
    <w:rsid w:val="00335460"/>
    <w:rsid w:val="003359CC"/>
    <w:rsid w:val="00335E61"/>
    <w:rsid w:val="00336573"/>
    <w:rsid w:val="00336575"/>
    <w:rsid w:val="0033657C"/>
    <w:rsid w:val="0033688B"/>
    <w:rsid w:val="00336B46"/>
    <w:rsid w:val="00336DFE"/>
    <w:rsid w:val="00336EE7"/>
    <w:rsid w:val="003371CA"/>
    <w:rsid w:val="00337353"/>
    <w:rsid w:val="0033748D"/>
    <w:rsid w:val="0033751E"/>
    <w:rsid w:val="003376F4"/>
    <w:rsid w:val="00337938"/>
    <w:rsid w:val="00337969"/>
    <w:rsid w:val="00337C31"/>
    <w:rsid w:val="00337DB4"/>
    <w:rsid w:val="00337E0A"/>
    <w:rsid w:val="00337F73"/>
    <w:rsid w:val="00340151"/>
    <w:rsid w:val="00340217"/>
    <w:rsid w:val="0034022C"/>
    <w:rsid w:val="00340543"/>
    <w:rsid w:val="00340813"/>
    <w:rsid w:val="00340A35"/>
    <w:rsid w:val="00340AFB"/>
    <w:rsid w:val="00340B05"/>
    <w:rsid w:val="00340B87"/>
    <w:rsid w:val="00340C5E"/>
    <w:rsid w:val="00340CCD"/>
    <w:rsid w:val="00340FCA"/>
    <w:rsid w:val="00341118"/>
    <w:rsid w:val="003411B3"/>
    <w:rsid w:val="00341446"/>
    <w:rsid w:val="00341520"/>
    <w:rsid w:val="0034181D"/>
    <w:rsid w:val="003419FC"/>
    <w:rsid w:val="00341A2A"/>
    <w:rsid w:val="00342011"/>
    <w:rsid w:val="003422DF"/>
    <w:rsid w:val="0034250F"/>
    <w:rsid w:val="003425A6"/>
    <w:rsid w:val="003425EC"/>
    <w:rsid w:val="00342EB6"/>
    <w:rsid w:val="00342FB9"/>
    <w:rsid w:val="00343469"/>
    <w:rsid w:val="00343622"/>
    <w:rsid w:val="003439FC"/>
    <w:rsid w:val="00343CE5"/>
    <w:rsid w:val="00343E05"/>
    <w:rsid w:val="00343E90"/>
    <w:rsid w:val="00344468"/>
    <w:rsid w:val="00344655"/>
    <w:rsid w:val="00344AD6"/>
    <w:rsid w:val="00345447"/>
    <w:rsid w:val="003455F6"/>
    <w:rsid w:val="003457C9"/>
    <w:rsid w:val="003457F9"/>
    <w:rsid w:val="00345846"/>
    <w:rsid w:val="00345918"/>
    <w:rsid w:val="00345965"/>
    <w:rsid w:val="00345AF0"/>
    <w:rsid w:val="0034627D"/>
    <w:rsid w:val="003462D4"/>
    <w:rsid w:val="003468F3"/>
    <w:rsid w:val="00346A49"/>
    <w:rsid w:val="00346D5D"/>
    <w:rsid w:val="00346DC8"/>
    <w:rsid w:val="0034724E"/>
    <w:rsid w:val="00347259"/>
    <w:rsid w:val="00347518"/>
    <w:rsid w:val="003476BF"/>
    <w:rsid w:val="00347DAA"/>
    <w:rsid w:val="00350822"/>
    <w:rsid w:val="00351100"/>
    <w:rsid w:val="003512C2"/>
    <w:rsid w:val="00351B83"/>
    <w:rsid w:val="00351BE3"/>
    <w:rsid w:val="00351DB9"/>
    <w:rsid w:val="00351F11"/>
    <w:rsid w:val="0035238C"/>
    <w:rsid w:val="00352474"/>
    <w:rsid w:val="00352A3F"/>
    <w:rsid w:val="00352CDD"/>
    <w:rsid w:val="003534D6"/>
    <w:rsid w:val="00353542"/>
    <w:rsid w:val="003535F0"/>
    <w:rsid w:val="0035366E"/>
    <w:rsid w:val="003536B9"/>
    <w:rsid w:val="00353729"/>
    <w:rsid w:val="00353C14"/>
    <w:rsid w:val="00353C3E"/>
    <w:rsid w:val="00353DCC"/>
    <w:rsid w:val="00354086"/>
    <w:rsid w:val="00354B90"/>
    <w:rsid w:val="00354F4B"/>
    <w:rsid w:val="00354F6A"/>
    <w:rsid w:val="0035574F"/>
    <w:rsid w:val="0035595C"/>
    <w:rsid w:val="00355E3B"/>
    <w:rsid w:val="00355F7C"/>
    <w:rsid w:val="00355F8F"/>
    <w:rsid w:val="0035629F"/>
    <w:rsid w:val="003562D2"/>
    <w:rsid w:val="003564B0"/>
    <w:rsid w:val="003569F8"/>
    <w:rsid w:val="00356B9C"/>
    <w:rsid w:val="00356BA5"/>
    <w:rsid w:val="00356D67"/>
    <w:rsid w:val="00356FE7"/>
    <w:rsid w:val="0035712D"/>
    <w:rsid w:val="00357544"/>
    <w:rsid w:val="00357AF6"/>
    <w:rsid w:val="00357E24"/>
    <w:rsid w:val="00357EF2"/>
    <w:rsid w:val="00360272"/>
    <w:rsid w:val="00360332"/>
    <w:rsid w:val="0036062D"/>
    <w:rsid w:val="003606BF"/>
    <w:rsid w:val="0036097D"/>
    <w:rsid w:val="00360D5D"/>
    <w:rsid w:val="00361C30"/>
    <w:rsid w:val="003620FD"/>
    <w:rsid w:val="003620FE"/>
    <w:rsid w:val="0036213C"/>
    <w:rsid w:val="003621E4"/>
    <w:rsid w:val="0036295D"/>
    <w:rsid w:val="00362D3F"/>
    <w:rsid w:val="00363216"/>
    <w:rsid w:val="003632D5"/>
    <w:rsid w:val="00363A0A"/>
    <w:rsid w:val="00363F00"/>
    <w:rsid w:val="0036430E"/>
    <w:rsid w:val="00364761"/>
    <w:rsid w:val="0036494F"/>
    <w:rsid w:val="00364A79"/>
    <w:rsid w:val="00364F0F"/>
    <w:rsid w:val="00365014"/>
    <w:rsid w:val="00365088"/>
    <w:rsid w:val="00365200"/>
    <w:rsid w:val="00365843"/>
    <w:rsid w:val="003658A6"/>
    <w:rsid w:val="00365A30"/>
    <w:rsid w:val="00366226"/>
    <w:rsid w:val="003664F9"/>
    <w:rsid w:val="003666F4"/>
    <w:rsid w:val="003668A6"/>
    <w:rsid w:val="00366A65"/>
    <w:rsid w:val="00366CB7"/>
    <w:rsid w:val="003670B3"/>
    <w:rsid w:val="00367107"/>
    <w:rsid w:val="00367192"/>
    <w:rsid w:val="00367D14"/>
    <w:rsid w:val="003700E7"/>
    <w:rsid w:val="00370232"/>
    <w:rsid w:val="00370252"/>
    <w:rsid w:val="003702D7"/>
    <w:rsid w:val="0037032E"/>
    <w:rsid w:val="003704C2"/>
    <w:rsid w:val="003705E2"/>
    <w:rsid w:val="00370A72"/>
    <w:rsid w:val="00370B6C"/>
    <w:rsid w:val="00370C08"/>
    <w:rsid w:val="00370CBA"/>
    <w:rsid w:val="00370DA4"/>
    <w:rsid w:val="00370DBC"/>
    <w:rsid w:val="003710C0"/>
    <w:rsid w:val="00371AA9"/>
    <w:rsid w:val="00371AC9"/>
    <w:rsid w:val="00371E13"/>
    <w:rsid w:val="00371F1A"/>
    <w:rsid w:val="00372218"/>
    <w:rsid w:val="00372296"/>
    <w:rsid w:val="003722DD"/>
    <w:rsid w:val="0037244A"/>
    <w:rsid w:val="00372575"/>
    <w:rsid w:val="00372683"/>
    <w:rsid w:val="00372C2A"/>
    <w:rsid w:val="00372C3F"/>
    <w:rsid w:val="00372FAB"/>
    <w:rsid w:val="00373079"/>
    <w:rsid w:val="003731CF"/>
    <w:rsid w:val="00373383"/>
    <w:rsid w:val="00373644"/>
    <w:rsid w:val="003736AA"/>
    <w:rsid w:val="003736CB"/>
    <w:rsid w:val="003738B5"/>
    <w:rsid w:val="00373B6C"/>
    <w:rsid w:val="00373D4A"/>
    <w:rsid w:val="00373E23"/>
    <w:rsid w:val="003740A0"/>
    <w:rsid w:val="0037412A"/>
    <w:rsid w:val="00374599"/>
    <w:rsid w:val="00374727"/>
    <w:rsid w:val="0037480A"/>
    <w:rsid w:val="00374834"/>
    <w:rsid w:val="00374E51"/>
    <w:rsid w:val="00375349"/>
    <w:rsid w:val="00376264"/>
    <w:rsid w:val="003769CB"/>
    <w:rsid w:val="00376A10"/>
    <w:rsid w:val="00376CD9"/>
    <w:rsid w:val="00376EB8"/>
    <w:rsid w:val="00376F5A"/>
    <w:rsid w:val="003772E1"/>
    <w:rsid w:val="00377725"/>
    <w:rsid w:val="00377E50"/>
    <w:rsid w:val="00377F90"/>
    <w:rsid w:val="00377F99"/>
    <w:rsid w:val="003800BF"/>
    <w:rsid w:val="00380215"/>
    <w:rsid w:val="0038074D"/>
    <w:rsid w:val="00380856"/>
    <w:rsid w:val="00380B59"/>
    <w:rsid w:val="00380B7D"/>
    <w:rsid w:val="00380E6D"/>
    <w:rsid w:val="00381CA0"/>
    <w:rsid w:val="00381E8A"/>
    <w:rsid w:val="00382208"/>
    <w:rsid w:val="00382284"/>
    <w:rsid w:val="0038271A"/>
    <w:rsid w:val="0038280E"/>
    <w:rsid w:val="00382982"/>
    <w:rsid w:val="003829BC"/>
    <w:rsid w:val="00382C26"/>
    <w:rsid w:val="003831D5"/>
    <w:rsid w:val="003840EF"/>
    <w:rsid w:val="0038425E"/>
    <w:rsid w:val="003842AA"/>
    <w:rsid w:val="003842D8"/>
    <w:rsid w:val="003843E2"/>
    <w:rsid w:val="003844B0"/>
    <w:rsid w:val="00384687"/>
    <w:rsid w:val="0038498B"/>
    <w:rsid w:val="00385102"/>
    <w:rsid w:val="00385259"/>
    <w:rsid w:val="00385437"/>
    <w:rsid w:val="0038582F"/>
    <w:rsid w:val="00385CC9"/>
    <w:rsid w:val="00385CFF"/>
    <w:rsid w:val="00385D9A"/>
    <w:rsid w:val="00385EBA"/>
    <w:rsid w:val="003868FF"/>
    <w:rsid w:val="00386F57"/>
    <w:rsid w:val="00387224"/>
    <w:rsid w:val="00387363"/>
    <w:rsid w:val="003874B4"/>
    <w:rsid w:val="003874D3"/>
    <w:rsid w:val="00387583"/>
    <w:rsid w:val="003875CF"/>
    <w:rsid w:val="003877D1"/>
    <w:rsid w:val="003878DD"/>
    <w:rsid w:val="00387A3F"/>
    <w:rsid w:val="00387AC1"/>
    <w:rsid w:val="00387B49"/>
    <w:rsid w:val="003905E8"/>
    <w:rsid w:val="003906EF"/>
    <w:rsid w:val="003908BC"/>
    <w:rsid w:val="00390A8F"/>
    <w:rsid w:val="00390B6E"/>
    <w:rsid w:val="00390D2F"/>
    <w:rsid w:val="00390D93"/>
    <w:rsid w:val="00390E44"/>
    <w:rsid w:val="00390F2A"/>
    <w:rsid w:val="0039114D"/>
    <w:rsid w:val="003912F9"/>
    <w:rsid w:val="003913F6"/>
    <w:rsid w:val="0039182E"/>
    <w:rsid w:val="003918C9"/>
    <w:rsid w:val="00391A6C"/>
    <w:rsid w:val="00391BE9"/>
    <w:rsid w:val="00391D99"/>
    <w:rsid w:val="00392021"/>
    <w:rsid w:val="00392119"/>
    <w:rsid w:val="00392444"/>
    <w:rsid w:val="00392636"/>
    <w:rsid w:val="0039269C"/>
    <w:rsid w:val="00392B29"/>
    <w:rsid w:val="00392B8C"/>
    <w:rsid w:val="00392C21"/>
    <w:rsid w:val="00392CA6"/>
    <w:rsid w:val="003931B9"/>
    <w:rsid w:val="003934E2"/>
    <w:rsid w:val="003938DF"/>
    <w:rsid w:val="00393EEE"/>
    <w:rsid w:val="00393F9A"/>
    <w:rsid w:val="00394121"/>
    <w:rsid w:val="003945E3"/>
    <w:rsid w:val="00394630"/>
    <w:rsid w:val="003948ED"/>
    <w:rsid w:val="00394A26"/>
    <w:rsid w:val="00394C1A"/>
    <w:rsid w:val="00394C3A"/>
    <w:rsid w:val="00395195"/>
    <w:rsid w:val="00395648"/>
    <w:rsid w:val="0039591A"/>
    <w:rsid w:val="00395B98"/>
    <w:rsid w:val="00395E6D"/>
    <w:rsid w:val="003965D1"/>
    <w:rsid w:val="00396D6E"/>
    <w:rsid w:val="00396D98"/>
    <w:rsid w:val="00396EF4"/>
    <w:rsid w:val="00396F7F"/>
    <w:rsid w:val="00397263"/>
    <w:rsid w:val="003972C6"/>
    <w:rsid w:val="003A0435"/>
    <w:rsid w:val="003A063F"/>
    <w:rsid w:val="003A0775"/>
    <w:rsid w:val="003A09D6"/>
    <w:rsid w:val="003A0A6C"/>
    <w:rsid w:val="003A0F63"/>
    <w:rsid w:val="003A1072"/>
    <w:rsid w:val="003A1363"/>
    <w:rsid w:val="003A15F0"/>
    <w:rsid w:val="003A15FB"/>
    <w:rsid w:val="003A1730"/>
    <w:rsid w:val="003A1D4C"/>
    <w:rsid w:val="003A1E09"/>
    <w:rsid w:val="003A1E5D"/>
    <w:rsid w:val="003A2007"/>
    <w:rsid w:val="003A2543"/>
    <w:rsid w:val="003A2A75"/>
    <w:rsid w:val="003A2B43"/>
    <w:rsid w:val="003A2C04"/>
    <w:rsid w:val="003A2CA9"/>
    <w:rsid w:val="003A3133"/>
    <w:rsid w:val="003A34BF"/>
    <w:rsid w:val="003A3973"/>
    <w:rsid w:val="003A3A84"/>
    <w:rsid w:val="003A3B72"/>
    <w:rsid w:val="003A4154"/>
    <w:rsid w:val="003A421C"/>
    <w:rsid w:val="003A421D"/>
    <w:rsid w:val="003A421E"/>
    <w:rsid w:val="003A4943"/>
    <w:rsid w:val="003A4ECF"/>
    <w:rsid w:val="003A527C"/>
    <w:rsid w:val="003A53CD"/>
    <w:rsid w:val="003A57B5"/>
    <w:rsid w:val="003A584B"/>
    <w:rsid w:val="003A5B37"/>
    <w:rsid w:val="003A5B50"/>
    <w:rsid w:val="003A5BC1"/>
    <w:rsid w:val="003A5DB6"/>
    <w:rsid w:val="003A5F2E"/>
    <w:rsid w:val="003A603F"/>
    <w:rsid w:val="003A6173"/>
    <w:rsid w:val="003A661F"/>
    <w:rsid w:val="003A6684"/>
    <w:rsid w:val="003A69B5"/>
    <w:rsid w:val="003A69EF"/>
    <w:rsid w:val="003A6DD1"/>
    <w:rsid w:val="003A6F00"/>
    <w:rsid w:val="003A72CB"/>
    <w:rsid w:val="003A72FF"/>
    <w:rsid w:val="003A772D"/>
    <w:rsid w:val="003A775D"/>
    <w:rsid w:val="003A7D35"/>
    <w:rsid w:val="003A7FE1"/>
    <w:rsid w:val="003B003A"/>
    <w:rsid w:val="003B0421"/>
    <w:rsid w:val="003B0632"/>
    <w:rsid w:val="003B0792"/>
    <w:rsid w:val="003B0926"/>
    <w:rsid w:val="003B0B2F"/>
    <w:rsid w:val="003B0D16"/>
    <w:rsid w:val="003B11CE"/>
    <w:rsid w:val="003B15EB"/>
    <w:rsid w:val="003B1F04"/>
    <w:rsid w:val="003B2262"/>
    <w:rsid w:val="003B22A8"/>
    <w:rsid w:val="003B24DD"/>
    <w:rsid w:val="003B2811"/>
    <w:rsid w:val="003B2852"/>
    <w:rsid w:val="003B29F3"/>
    <w:rsid w:val="003B2A4B"/>
    <w:rsid w:val="003B2A50"/>
    <w:rsid w:val="003B2B3B"/>
    <w:rsid w:val="003B3075"/>
    <w:rsid w:val="003B3101"/>
    <w:rsid w:val="003B342A"/>
    <w:rsid w:val="003B3495"/>
    <w:rsid w:val="003B376F"/>
    <w:rsid w:val="003B38BF"/>
    <w:rsid w:val="003B39F3"/>
    <w:rsid w:val="003B3A12"/>
    <w:rsid w:val="003B3BD4"/>
    <w:rsid w:val="003B3EF1"/>
    <w:rsid w:val="003B4094"/>
    <w:rsid w:val="003B4164"/>
    <w:rsid w:val="003B43F1"/>
    <w:rsid w:val="003B44A5"/>
    <w:rsid w:val="003B4703"/>
    <w:rsid w:val="003B48A8"/>
    <w:rsid w:val="003B496B"/>
    <w:rsid w:val="003B49AB"/>
    <w:rsid w:val="003B4C61"/>
    <w:rsid w:val="003B4E52"/>
    <w:rsid w:val="003B4F99"/>
    <w:rsid w:val="003B5450"/>
    <w:rsid w:val="003B5506"/>
    <w:rsid w:val="003B554C"/>
    <w:rsid w:val="003B575F"/>
    <w:rsid w:val="003B58C8"/>
    <w:rsid w:val="003B5CE7"/>
    <w:rsid w:val="003B5D06"/>
    <w:rsid w:val="003B5F67"/>
    <w:rsid w:val="003B5FEE"/>
    <w:rsid w:val="003B6D0A"/>
    <w:rsid w:val="003B6DD3"/>
    <w:rsid w:val="003B6DD7"/>
    <w:rsid w:val="003B745C"/>
    <w:rsid w:val="003B7989"/>
    <w:rsid w:val="003C03B0"/>
    <w:rsid w:val="003C055B"/>
    <w:rsid w:val="003C06AD"/>
    <w:rsid w:val="003C06C7"/>
    <w:rsid w:val="003C097C"/>
    <w:rsid w:val="003C09FE"/>
    <w:rsid w:val="003C0CA9"/>
    <w:rsid w:val="003C0F71"/>
    <w:rsid w:val="003C1016"/>
    <w:rsid w:val="003C1245"/>
    <w:rsid w:val="003C14B6"/>
    <w:rsid w:val="003C1507"/>
    <w:rsid w:val="003C183A"/>
    <w:rsid w:val="003C1F46"/>
    <w:rsid w:val="003C1FE0"/>
    <w:rsid w:val="003C2086"/>
    <w:rsid w:val="003C2087"/>
    <w:rsid w:val="003C2603"/>
    <w:rsid w:val="003C273F"/>
    <w:rsid w:val="003C29DB"/>
    <w:rsid w:val="003C2BCF"/>
    <w:rsid w:val="003C2CF9"/>
    <w:rsid w:val="003C322E"/>
    <w:rsid w:val="003C3396"/>
    <w:rsid w:val="003C3583"/>
    <w:rsid w:val="003C3911"/>
    <w:rsid w:val="003C3BCC"/>
    <w:rsid w:val="003C40FB"/>
    <w:rsid w:val="003C4137"/>
    <w:rsid w:val="003C428D"/>
    <w:rsid w:val="003C44E0"/>
    <w:rsid w:val="003C4581"/>
    <w:rsid w:val="003C461B"/>
    <w:rsid w:val="003C4723"/>
    <w:rsid w:val="003C4C47"/>
    <w:rsid w:val="003C527F"/>
    <w:rsid w:val="003C56BF"/>
    <w:rsid w:val="003C5714"/>
    <w:rsid w:val="003C597E"/>
    <w:rsid w:val="003C5E02"/>
    <w:rsid w:val="003C602A"/>
    <w:rsid w:val="003C6184"/>
    <w:rsid w:val="003C6321"/>
    <w:rsid w:val="003C66A5"/>
    <w:rsid w:val="003C6A55"/>
    <w:rsid w:val="003C6BAE"/>
    <w:rsid w:val="003C6F43"/>
    <w:rsid w:val="003C714F"/>
    <w:rsid w:val="003C7151"/>
    <w:rsid w:val="003C7514"/>
    <w:rsid w:val="003C75FA"/>
    <w:rsid w:val="003C774C"/>
    <w:rsid w:val="003C7C3B"/>
    <w:rsid w:val="003D0038"/>
    <w:rsid w:val="003D0BEC"/>
    <w:rsid w:val="003D0C73"/>
    <w:rsid w:val="003D1123"/>
    <w:rsid w:val="003D1549"/>
    <w:rsid w:val="003D1F75"/>
    <w:rsid w:val="003D2158"/>
    <w:rsid w:val="003D21D5"/>
    <w:rsid w:val="003D2477"/>
    <w:rsid w:val="003D26B4"/>
    <w:rsid w:val="003D2927"/>
    <w:rsid w:val="003D2F96"/>
    <w:rsid w:val="003D32EC"/>
    <w:rsid w:val="003D35B6"/>
    <w:rsid w:val="003D3650"/>
    <w:rsid w:val="003D36B9"/>
    <w:rsid w:val="003D39CD"/>
    <w:rsid w:val="003D39DE"/>
    <w:rsid w:val="003D3A1D"/>
    <w:rsid w:val="003D3BB1"/>
    <w:rsid w:val="003D413A"/>
    <w:rsid w:val="003D4564"/>
    <w:rsid w:val="003D4B4C"/>
    <w:rsid w:val="003D4B4D"/>
    <w:rsid w:val="003D4CB6"/>
    <w:rsid w:val="003D5254"/>
    <w:rsid w:val="003D53D8"/>
    <w:rsid w:val="003D59F8"/>
    <w:rsid w:val="003D5BA4"/>
    <w:rsid w:val="003D5BA9"/>
    <w:rsid w:val="003D5BC4"/>
    <w:rsid w:val="003D5E92"/>
    <w:rsid w:val="003D5FC7"/>
    <w:rsid w:val="003D6295"/>
    <w:rsid w:val="003D6883"/>
    <w:rsid w:val="003D690A"/>
    <w:rsid w:val="003D694D"/>
    <w:rsid w:val="003D6B54"/>
    <w:rsid w:val="003D7049"/>
    <w:rsid w:val="003D74CC"/>
    <w:rsid w:val="003D7682"/>
    <w:rsid w:val="003D7971"/>
    <w:rsid w:val="003D7B6D"/>
    <w:rsid w:val="003D7F54"/>
    <w:rsid w:val="003E0199"/>
    <w:rsid w:val="003E0223"/>
    <w:rsid w:val="003E0ADC"/>
    <w:rsid w:val="003E0CD4"/>
    <w:rsid w:val="003E0D36"/>
    <w:rsid w:val="003E1907"/>
    <w:rsid w:val="003E1948"/>
    <w:rsid w:val="003E1C34"/>
    <w:rsid w:val="003E2253"/>
    <w:rsid w:val="003E233C"/>
    <w:rsid w:val="003E25D2"/>
    <w:rsid w:val="003E2D63"/>
    <w:rsid w:val="003E34BC"/>
    <w:rsid w:val="003E3577"/>
    <w:rsid w:val="003E36C7"/>
    <w:rsid w:val="003E37EF"/>
    <w:rsid w:val="003E38A2"/>
    <w:rsid w:val="003E3925"/>
    <w:rsid w:val="003E3AFC"/>
    <w:rsid w:val="003E40D0"/>
    <w:rsid w:val="003E4352"/>
    <w:rsid w:val="003E46F9"/>
    <w:rsid w:val="003E4752"/>
    <w:rsid w:val="003E48F6"/>
    <w:rsid w:val="003E4910"/>
    <w:rsid w:val="003E4AD5"/>
    <w:rsid w:val="003E5043"/>
    <w:rsid w:val="003E5051"/>
    <w:rsid w:val="003E5090"/>
    <w:rsid w:val="003E57FE"/>
    <w:rsid w:val="003E58DD"/>
    <w:rsid w:val="003E5A28"/>
    <w:rsid w:val="003E5F7E"/>
    <w:rsid w:val="003E6037"/>
    <w:rsid w:val="003E62BA"/>
    <w:rsid w:val="003E6895"/>
    <w:rsid w:val="003E6A88"/>
    <w:rsid w:val="003E6B51"/>
    <w:rsid w:val="003E7193"/>
    <w:rsid w:val="003E7A0E"/>
    <w:rsid w:val="003F0279"/>
    <w:rsid w:val="003F0332"/>
    <w:rsid w:val="003F050B"/>
    <w:rsid w:val="003F06D3"/>
    <w:rsid w:val="003F06DD"/>
    <w:rsid w:val="003F0941"/>
    <w:rsid w:val="003F09B4"/>
    <w:rsid w:val="003F09EB"/>
    <w:rsid w:val="003F0A9A"/>
    <w:rsid w:val="003F150A"/>
    <w:rsid w:val="003F15B4"/>
    <w:rsid w:val="003F1824"/>
    <w:rsid w:val="003F189E"/>
    <w:rsid w:val="003F2118"/>
    <w:rsid w:val="003F212F"/>
    <w:rsid w:val="003F21AE"/>
    <w:rsid w:val="003F2483"/>
    <w:rsid w:val="003F24E3"/>
    <w:rsid w:val="003F25F0"/>
    <w:rsid w:val="003F2759"/>
    <w:rsid w:val="003F31E3"/>
    <w:rsid w:val="003F34F9"/>
    <w:rsid w:val="003F3805"/>
    <w:rsid w:val="003F3839"/>
    <w:rsid w:val="003F3A66"/>
    <w:rsid w:val="003F44A3"/>
    <w:rsid w:val="003F4571"/>
    <w:rsid w:val="003F4587"/>
    <w:rsid w:val="003F459C"/>
    <w:rsid w:val="003F46DD"/>
    <w:rsid w:val="003F47BA"/>
    <w:rsid w:val="003F51AE"/>
    <w:rsid w:val="003F5395"/>
    <w:rsid w:val="003F53D2"/>
    <w:rsid w:val="003F5775"/>
    <w:rsid w:val="003F5959"/>
    <w:rsid w:val="003F59DF"/>
    <w:rsid w:val="003F5A08"/>
    <w:rsid w:val="003F5B7D"/>
    <w:rsid w:val="003F5EAE"/>
    <w:rsid w:val="003F662F"/>
    <w:rsid w:val="003F6715"/>
    <w:rsid w:val="003F6CD2"/>
    <w:rsid w:val="003F6DC8"/>
    <w:rsid w:val="003F6F1B"/>
    <w:rsid w:val="003F7437"/>
    <w:rsid w:val="003F748E"/>
    <w:rsid w:val="003F791E"/>
    <w:rsid w:val="003F7ABA"/>
    <w:rsid w:val="003F7B06"/>
    <w:rsid w:val="003F7DC5"/>
    <w:rsid w:val="003F7ED8"/>
    <w:rsid w:val="003F7EE3"/>
    <w:rsid w:val="003F7EE7"/>
    <w:rsid w:val="003F7F45"/>
    <w:rsid w:val="00400190"/>
    <w:rsid w:val="0040046F"/>
    <w:rsid w:val="00400892"/>
    <w:rsid w:val="00400B64"/>
    <w:rsid w:val="00400CA0"/>
    <w:rsid w:val="00401123"/>
    <w:rsid w:val="00401328"/>
    <w:rsid w:val="00401807"/>
    <w:rsid w:val="00401A87"/>
    <w:rsid w:val="00401AD1"/>
    <w:rsid w:val="00401D95"/>
    <w:rsid w:val="004024D2"/>
    <w:rsid w:val="004029CF"/>
    <w:rsid w:val="0040374E"/>
    <w:rsid w:val="00403949"/>
    <w:rsid w:val="00403958"/>
    <w:rsid w:val="00403B3C"/>
    <w:rsid w:val="00404017"/>
    <w:rsid w:val="004041C5"/>
    <w:rsid w:val="00404393"/>
    <w:rsid w:val="00404905"/>
    <w:rsid w:val="00404B88"/>
    <w:rsid w:val="00404BB4"/>
    <w:rsid w:val="00404BC7"/>
    <w:rsid w:val="00404C14"/>
    <w:rsid w:val="00404E48"/>
    <w:rsid w:val="004050E9"/>
    <w:rsid w:val="004059FA"/>
    <w:rsid w:val="00405B31"/>
    <w:rsid w:val="00405BB4"/>
    <w:rsid w:val="004063D6"/>
    <w:rsid w:val="0040648E"/>
    <w:rsid w:val="004064AE"/>
    <w:rsid w:val="004067BD"/>
    <w:rsid w:val="00406FE1"/>
    <w:rsid w:val="004070A1"/>
    <w:rsid w:val="00407500"/>
    <w:rsid w:val="00407596"/>
    <w:rsid w:val="004076CE"/>
    <w:rsid w:val="0040776E"/>
    <w:rsid w:val="004078FD"/>
    <w:rsid w:val="0040794E"/>
    <w:rsid w:val="00407DCF"/>
    <w:rsid w:val="00407F34"/>
    <w:rsid w:val="00410414"/>
    <w:rsid w:val="004104A8"/>
    <w:rsid w:val="004107B3"/>
    <w:rsid w:val="00410E18"/>
    <w:rsid w:val="00410F14"/>
    <w:rsid w:val="00411010"/>
    <w:rsid w:val="00411304"/>
    <w:rsid w:val="0041171F"/>
    <w:rsid w:val="00411ADF"/>
    <w:rsid w:val="00411BCC"/>
    <w:rsid w:val="00412606"/>
    <w:rsid w:val="0041265A"/>
    <w:rsid w:val="00412687"/>
    <w:rsid w:val="004126C8"/>
    <w:rsid w:val="0041294A"/>
    <w:rsid w:val="00413208"/>
    <w:rsid w:val="00413419"/>
    <w:rsid w:val="00413876"/>
    <w:rsid w:val="00413A5B"/>
    <w:rsid w:val="00413B93"/>
    <w:rsid w:val="00413BB0"/>
    <w:rsid w:val="00413D15"/>
    <w:rsid w:val="00414A5F"/>
    <w:rsid w:val="00414C86"/>
    <w:rsid w:val="004150CC"/>
    <w:rsid w:val="00415499"/>
    <w:rsid w:val="00415554"/>
    <w:rsid w:val="004158CA"/>
    <w:rsid w:val="00415A1E"/>
    <w:rsid w:val="00415CCE"/>
    <w:rsid w:val="00415D4B"/>
    <w:rsid w:val="00415EEC"/>
    <w:rsid w:val="004161DB"/>
    <w:rsid w:val="004164E6"/>
    <w:rsid w:val="00416570"/>
    <w:rsid w:val="004167A6"/>
    <w:rsid w:val="004167EA"/>
    <w:rsid w:val="004168DB"/>
    <w:rsid w:val="004169E8"/>
    <w:rsid w:val="00416DCC"/>
    <w:rsid w:val="00417BD3"/>
    <w:rsid w:val="00417E1A"/>
    <w:rsid w:val="0042021F"/>
    <w:rsid w:val="0042044A"/>
    <w:rsid w:val="00420481"/>
    <w:rsid w:val="004204E1"/>
    <w:rsid w:val="00420FE5"/>
    <w:rsid w:val="00421055"/>
    <w:rsid w:val="0042113D"/>
    <w:rsid w:val="0042114E"/>
    <w:rsid w:val="00421227"/>
    <w:rsid w:val="00421498"/>
    <w:rsid w:val="0042163C"/>
    <w:rsid w:val="004218BD"/>
    <w:rsid w:val="00421FA2"/>
    <w:rsid w:val="00422614"/>
    <w:rsid w:val="00422653"/>
    <w:rsid w:val="00422D37"/>
    <w:rsid w:val="00422DD1"/>
    <w:rsid w:val="00422E61"/>
    <w:rsid w:val="00423B88"/>
    <w:rsid w:val="00423F94"/>
    <w:rsid w:val="004241A7"/>
    <w:rsid w:val="004245B2"/>
    <w:rsid w:val="00424D1C"/>
    <w:rsid w:val="00425373"/>
    <w:rsid w:val="0042595D"/>
    <w:rsid w:val="00425BC4"/>
    <w:rsid w:val="00425F2D"/>
    <w:rsid w:val="004264D4"/>
    <w:rsid w:val="0042675C"/>
    <w:rsid w:val="00426C1A"/>
    <w:rsid w:val="00426C24"/>
    <w:rsid w:val="00426E48"/>
    <w:rsid w:val="00426EBE"/>
    <w:rsid w:val="004270E4"/>
    <w:rsid w:val="00427AC8"/>
    <w:rsid w:val="00427BBE"/>
    <w:rsid w:val="004300AC"/>
    <w:rsid w:val="00430107"/>
    <w:rsid w:val="00430301"/>
    <w:rsid w:val="00430988"/>
    <w:rsid w:val="00430B0D"/>
    <w:rsid w:val="00431069"/>
    <w:rsid w:val="004314BD"/>
    <w:rsid w:val="00431DB5"/>
    <w:rsid w:val="00431ED8"/>
    <w:rsid w:val="00431EDD"/>
    <w:rsid w:val="00432003"/>
    <w:rsid w:val="00432133"/>
    <w:rsid w:val="00432360"/>
    <w:rsid w:val="00432692"/>
    <w:rsid w:val="004329F5"/>
    <w:rsid w:val="00432A24"/>
    <w:rsid w:val="00433796"/>
    <w:rsid w:val="00433871"/>
    <w:rsid w:val="00433909"/>
    <w:rsid w:val="00433A6A"/>
    <w:rsid w:val="00433E6D"/>
    <w:rsid w:val="004340C6"/>
    <w:rsid w:val="004345CE"/>
    <w:rsid w:val="0043467D"/>
    <w:rsid w:val="00434766"/>
    <w:rsid w:val="0043490D"/>
    <w:rsid w:val="00434B8E"/>
    <w:rsid w:val="00434F82"/>
    <w:rsid w:val="00434FFB"/>
    <w:rsid w:val="004352CF"/>
    <w:rsid w:val="00435701"/>
    <w:rsid w:val="004360BD"/>
    <w:rsid w:val="0043622F"/>
    <w:rsid w:val="004363DF"/>
    <w:rsid w:val="004365B3"/>
    <w:rsid w:val="004366D9"/>
    <w:rsid w:val="00436E83"/>
    <w:rsid w:val="004373DC"/>
    <w:rsid w:val="00437608"/>
    <w:rsid w:val="00437B02"/>
    <w:rsid w:val="00437CF5"/>
    <w:rsid w:val="00437DE7"/>
    <w:rsid w:val="00437F70"/>
    <w:rsid w:val="0044012E"/>
    <w:rsid w:val="00440239"/>
    <w:rsid w:val="00440439"/>
    <w:rsid w:val="0044053A"/>
    <w:rsid w:val="00440A05"/>
    <w:rsid w:val="00440D07"/>
    <w:rsid w:val="00440DF2"/>
    <w:rsid w:val="004410D4"/>
    <w:rsid w:val="004416FA"/>
    <w:rsid w:val="00441C09"/>
    <w:rsid w:val="0044204C"/>
    <w:rsid w:val="0044213C"/>
    <w:rsid w:val="00442327"/>
    <w:rsid w:val="004424A4"/>
    <w:rsid w:val="00442607"/>
    <w:rsid w:val="004426B9"/>
    <w:rsid w:val="00442B24"/>
    <w:rsid w:val="00442C36"/>
    <w:rsid w:val="00442D1C"/>
    <w:rsid w:val="00442E3D"/>
    <w:rsid w:val="00442EF7"/>
    <w:rsid w:val="00442F91"/>
    <w:rsid w:val="004432BF"/>
    <w:rsid w:val="00443499"/>
    <w:rsid w:val="004436D0"/>
    <w:rsid w:val="00443CA1"/>
    <w:rsid w:val="00443E2D"/>
    <w:rsid w:val="00443F31"/>
    <w:rsid w:val="00444760"/>
    <w:rsid w:val="004448BA"/>
    <w:rsid w:val="00444949"/>
    <w:rsid w:val="00444BC9"/>
    <w:rsid w:val="004452C0"/>
    <w:rsid w:val="00445382"/>
    <w:rsid w:val="004458AA"/>
    <w:rsid w:val="004459BE"/>
    <w:rsid w:val="00445B43"/>
    <w:rsid w:val="00445E54"/>
    <w:rsid w:val="00445E65"/>
    <w:rsid w:val="00445EA2"/>
    <w:rsid w:val="00445FF5"/>
    <w:rsid w:val="004461E9"/>
    <w:rsid w:val="004463DC"/>
    <w:rsid w:val="004463DD"/>
    <w:rsid w:val="0044659E"/>
    <w:rsid w:val="0044664C"/>
    <w:rsid w:val="004466AD"/>
    <w:rsid w:val="004466CE"/>
    <w:rsid w:val="00446701"/>
    <w:rsid w:val="00446E50"/>
    <w:rsid w:val="0044758F"/>
    <w:rsid w:val="00447803"/>
    <w:rsid w:val="00447BC1"/>
    <w:rsid w:val="00447CE3"/>
    <w:rsid w:val="00447F0D"/>
    <w:rsid w:val="00447FF4"/>
    <w:rsid w:val="0045020D"/>
    <w:rsid w:val="00450246"/>
    <w:rsid w:val="00450349"/>
    <w:rsid w:val="004503A2"/>
    <w:rsid w:val="0045071D"/>
    <w:rsid w:val="0045088C"/>
    <w:rsid w:val="00450C00"/>
    <w:rsid w:val="00450C84"/>
    <w:rsid w:val="00450E7A"/>
    <w:rsid w:val="00451078"/>
    <w:rsid w:val="004511E1"/>
    <w:rsid w:val="004516CC"/>
    <w:rsid w:val="00451A38"/>
    <w:rsid w:val="00451ACA"/>
    <w:rsid w:val="00451ADC"/>
    <w:rsid w:val="0045210D"/>
    <w:rsid w:val="0045219A"/>
    <w:rsid w:val="0045219E"/>
    <w:rsid w:val="00452309"/>
    <w:rsid w:val="004524E3"/>
    <w:rsid w:val="004525E6"/>
    <w:rsid w:val="004525FA"/>
    <w:rsid w:val="00452614"/>
    <w:rsid w:val="0045283B"/>
    <w:rsid w:val="00452888"/>
    <w:rsid w:val="00452B58"/>
    <w:rsid w:val="00452DA0"/>
    <w:rsid w:val="00452DCB"/>
    <w:rsid w:val="004532E9"/>
    <w:rsid w:val="004535AC"/>
    <w:rsid w:val="0045363A"/>
    <w:rsid w:val="00453808"/>
    <w:rsid w:val="00453CFA"/>
    <w:rsid w:val="00453D1D"/>
    <w:rsid w:val="004541F8"/>
    <w:rsid w:val="00454653"/>
    <w:rsid w:val="004546FB"/>
    <w:rsid w:val="004549C3"/>
    <w:rsid w:val="00454E3A"/>
    <w:rsid w:val="00455112"/>
    <w:rsid w:val="0045530D"/>
    <w:rsid w:val="00455AB3"/>
    <w:rsid w:val="00455B22"/>
    <w:rsid w:val="00455C82"/>
    <w:rsid w:val="0045611C"/>
    <w:rsid w:val="00456751"/>
    <w:rsid w:val="0045682B"/>
    <w:rsid w:val="00456A7C"/>
    <w:rsid w:val="00456AF5"/>
    <w:rsid w:val="00456AF7"/>
    <w:rsid w:val="00456CD6"/>
    <w:rsid w:val="00457047"/>
    <w:rsid w:val="00457133"/>
    <w:rsid w:val="00457378"/>
    <w:rsid w:val="00457830"/>
    <w:rsid w:val="00457CD0"/>
    <w:rsid w:val="00457D9B"/>
    <w:rsid w:val="00457EEE"/>
    <w:rsid w:val="004601C5"/>
    <w:rsid w:val="00460246"/>
    <w:rsid w:val="00460AD3"/>
    <w:rsid w:val="00460F2B"/>
    <w:rsid w:val="00461071"/>
    <w:rsid w:val="004610F0"/>
    <w:rsid w:val="004612F7"/>
    <w:rsid w:val="0046177F"/>
    <w:rsid w:val="00461C36"/>
    <w:rsid w:val="00461D4A"/>
    <w:rsid w:val="00461EBD"/>
    <w:rsid w:val="0046210D"/>
    <w:rsid w:val="00462672"/>
    <w:rsid w:val="00462985"/>
    <w:rsid w:val="00462C92"/>
    <w:rsid w:val="00462D0F"/>
    <w:rsid w:val="00462F2D"/>
    <w:rsid w:val="0046302F"/>
    <w:rsid w:val="00463284"/>
    <w:rsid w:val="004637F5"/>
    <w:rsid w:val="00463C7E"/>
    <w:rsid w:val="00463E7D"/>
    <w:rsid w:val="0046414F"/>
    <w:rsid w:val="0046440B"/>
    <w:rsid w:val="004649ED"/>
    <w:rsid w:val="00464A49"/>
    <w:rsid w:val="00464D03"/>
    <w:rsid w:val="00464D42"/>
    <w:rsid w:val="00464F0D"/>
    <w:rsid w:val="0046538D"/>
    <w:rsid w:val="0046550B"/>
    <w:rsid w:val="00465AF0"/>
    <w:rsid w:val="00465C78"/>
    <w:rsid w:val="00465DDD"/>
    <w:rsid w:val="00466468"/>
    <w:rsid w:val="00466864"/>
    <w:rsid w:val="00466D3A"/>
    <w:rsid w:val="00466DA8"/>
    <w:rsid w:val="00466E9B"/>
    <w:rsid w:val="00467744"/>
    <w:rsid w:val="00467AAF"/>
    <w:rsid w:val="00467B04"/>
    <w:rsid w:val="00467B05"/>
    <w:rsid w:val="00467D6B"/>
    <w:rsid w:val="004707E8"/>
    <w:rsid w:val="00470A75"/>
    <w:rsid w:val="00470B67"/>
    <w:rsid w:val="00470D83"/>
    <w:rsid w:val="004710C0"/>
    <w:rsid w:val="0047121B"/>
    <w:rsid w:val="00471377"/>
    <w:rsid w:val="004713F0"/>
    <w:rsid w:val="00471731"/>
    <w:rsid w:val="00471B42"/>
    <w:rsid w:val="00471DF1"/>
    <w:rsid w:val="004720D6"/>
    <w:rsid w:val="0047223A"/>
    <w:rsid w:val="0047224D"/>
    <w:rsid w:val="0047226F"/>
    <w:rsid w:val="00472BF7"/>
    <w:rsid w:val="00472E14"/>
    <w:rsid w:val="0047337A"/>
    <w:rsid w:val="004733E4"/>
    <w:rsid w:val="004735C9"/>
    <w:rsid w:val="0047362F"/>
    <w:rsid w:val="00473C69"/>
    <w:rsid w:val="00473C75"/>
    <w:rsid w:val="00474037"/>
    <w:rsid w:val="00474306"/>
    <w:rsid w:val="00474349"/>
    <w:rsid w:val="00474607"/>
    <w:rsid w:val="00474E2D"/>
    <w:rsid w:val="00474FA4"/>
    <w:rsid w:val="004757C8"/>
    <w:rsid w:val="00475A96"/>
    <w:rsid w:val="00475BA5"/>
    <w:rsid w:val="00475BC5"/>
    <w:rsid w:val="00475C22"/>
    <w:rsid w:val="00475F16"/>
    <w:rsid w:val="00476248"/>
    <w:rsid w:val="0047632D"/>
    <w:rsid w:val="00476486"/>
    <w:rsid w:val="00476551"/>
    <w:rsid w:val="0047663A"/>
    <w:rsid w:val="0047665E"/>
    <w:rsid w:val="00476851"/>
    <w:rsid w:val="00476A90"/>
    <w:rsid w:val="00476C57"/>
    <w:rsid w:val="00476ECD"/>
    <w:rsid w:val="00476ED0"/>
    <w:rsid w:val="0047745D"/>
    <w:rsid w:val="00477606"/>
    <w:rsid w:val="0047775A"/>
    <w:rsid w:val="00477B14"/>
    <w:rsid w:val="00477C01"/>
    <w:rsid w:val="00477CB0"/>
    <w:rsid w:val="004801CC"/>
    <w:rsid w:val="00480447"/>
    <w:rsid w:val="00480560"/>
    <w:rsid w:val="004807F1"/>
    <w:rsid w:val="00480DC6"/>
    <w:rsid w:val="004810A1"/>
    <w:rsid w:val="00481301"/>
    <w:rsid w:val="00481742"/>
    <w:rsid w:val="00481AF8"/>
    <w:rsid w:val="004820D0"/>
    <w:rsid w:val="0048219E"/>
    <w:rsid w:val="004821CE"/>
    <w:rsid w:val="004823D6"/>
    <w:rsid w:val="004824EE"/>
    <w:rsid w:val="004829F9"/>
    <w:rsid w:val="00482E43"/>
    <w:rsid w:val="004836D9"/>
    <w:rsid w:val="00483786"/>
    <w:rsid w:val="00483841"/>
    <w:rsid w:val="00483A49"/>
    <w:rsid w:val="00483AF6"/>
    <w:rsid w:val="00483D0D"/>
    <w:rsid w:val="00483D81"/>
    <w:rsid w:val="00483DF7"/>
    <w:rsid w:val="00483E9A"/>
    <w:rsid w:val="0048403B"/>
    <w:rsid w:val="00484056"/>
    <w:rsid w:val="00484128"/>
    <w:rsid w:val="00484361"/>
    <w:rsid w:val="004844C5"/>
    <w:rsid w:val="0048461F"/>
    <w:rsid w:val="00484CDE"/>
    <w:rsid w:val="00484D1E"/>
    <w:rsid w:val="00484E0A"/>
    <w:rsid w:val="00484F9C"/>
    <w:rsid w:val="00485245"/>
    <w:rsid w:val="00485303"/>
    <w:rsid w:val="00485572"/>
    <w:rsid w:val="00485D65"/>
    <w:rsid w:val="00485E09"/>
    <w:rsid w:val="00486510"/>
    <w:rsid w:val="0048668F"/>
    <w:rsid w:val="0048683E"/>
    <w:rsid w:val="00486DF6"/>
    <w:rsid w:val="00486F5A"/>
    <w:rsid w:val="00487253"/>
    <w:rsid w:val="00487255"/>
    <w:rsid w:val="004872B7"/>
    <w:rsid w:val="004873F0"/>
    <w:rsid w:val="0048754B"/>
    <w:rsid w:val="00487719"/>
    <w:rsid w:val="00487CD6"/>
    <w:rsid w:val="00487F7F"/>
    <w:rsid w:val="00487FA2"/>
    <w:rsid w:val="0049010C"/>
    <w:rsid w:val="004901FB"/>
    <w:rsid w:val="004903EF"/>
    <w:rsid w:val="00490855"/>
    <w:rsid w:val="004909A2"/>
    <w:rsid w:val="004909B5"/>
    <w:rsid w:val="00490B2A"/>
    <w:rsid w:val="00490CE9"/>
    <w:rsid w:val="004912E3"/>
    <w:rsid w:val="00491602"/>
    <w:rsid w:val="004919B1"/>
    <w:rsid w:val="00491A81"/>
    <w:rsid w:val="00491B4B"/>
    <w:rsid w:val="00491BAA"/>
    <w:rsid w:val="00491C68"/>
    <w:rsid w:val="00491E4F"/>
    <w:rsid w:val="00491FD3"/>
    <w:rsid w:val="004928AB"/>
    <w:rsid w:val="00492F91"/>
    <w:rsid w:val="004931E5"/>
    <w:rsid w:val="00493377"/>
    <w:rsid w:val="004933C6"/>
    <w:rsid w:val="0049359B"/>
    <w:rsid w:val="00493614"/>
    <w:rsid w:val="004937A4"/>
    <w:rsid w:val="004937BF"/>
    <w:rsid w:val="00493E08"/>
    <w:rsid w:val="00494109"/>
    <w:rsid w:val="004946FE"/>
    <w:rsid w:val="004948F6"/>
    <w:rsid w:val="004949F0"/>
    <w:rsid w:val="00494A20"/>
    <w:rsid w:val="00494B54"/>
    <w:rsid w:val="0049517C"/>
    <w:rsid w:val="00495215"/>
    <w:rsid w:val="004953E9"/>
    <w:rsid w:val="00495619"/>
    <w:rsid w:val="0049583E"/>
    <w:rsid w:val="0049604C"/>
    <w:rsid w:val="00496064"/>
    <w:rsid w:val="004960E3"/>
    <w:rsid w:val="0049633F"/>
    <w:rsid w:val="00496425"/>
    <w:rsid w:val="004964D1"/>
    <w:rsid w:val="004965A3"/>
    <w:rsid w:val="00496772"/>
    <w:rsid w:val="004967E2"/>
    <w:rsid w:val="00496869"/>
    <w:rsid w:val="00496970"/>
    <w:rsid w:val="00496BF6"/>
    <w:rsid w:val="00496CA2"/>
    <w:rsid w:val="00496E85"/>
    <w:rsid w:val="004973A6"/>
    <w:rsid w:val="00497562"/>
    <w:rsid w:val="004976BC"/>
    <w:rsid w:val="004A013C"/>
    <w:rsid w:val="004A0185"/>
    <w:rsid w:val="004A01AD"/>
    <w:rsid w:val="004A05DA"/>
    <w:rsid w:val="004A0840"/>
    <w:rsid w:val="004A0B97"/>
    <w:rsid w:val="004A0DEA"/>
    <w:rsid w:val="004A132D"/>
    <w:rsid w:val="004A1A1B"/>
    <w:rsid w:val="004A1DF6"/>
    <w:rsid w:val="004A1F4F"/>
    <w:rsid w:val="004A204F"/>
    <w:rsid w:val="004A26A7"/>
    <w:rsid w:val="004A2869"/>
    <w:rsid w:val="004A2D69"/>
    <w:rsid w:val="004A3026"/>
    <w:rsid w:val="004A30D7"/>
    <w:rsid w:val="004A3198"/>
    <w:rsid w:val="004A31C0"/>
    <w:rsid w:val="004A3498"/>
    <w:rsid w:val="004A3698"/>
    <w:rsid w:val="004A382D"/>
    <w:rsid w:val="004A392D"/>
    <w:rsid w:val="004A3A53"/>
    <w:rsid w:val="004A4692"/>
    <w:rsid w:val="004A4899"/>
    <w:rsid w:val="004A4AF8"/>
    <w:rsid w:val="004A4B0E"/>
    <w:rsid w:val="004A4D62"/>
    <w:rsid w:val="004A4DDD"/>
    <w:rsid w:val="004A4FCD"/>
    <w:rsid w:val="004A5352"/>
    <w:rsid w:val="004A5586"/>
    <w:rsid w:val="004A5996"/>
    <w:rsid w:val="004A5EC9"/>
    <w:rsid w:val="004A5F98"/>
    <w:rsid w:val="004A6461"/>
    <w:rsid w:val="004A64D8"/>
    <w:rsid w:val="004A65AD"/>
    <w:rsid w:val="004A65DA"/>
    <w:rsid w:val="004A65EB"/>
    <w:rsid w:val="004A6657"/>
    <w:rsid w:val="004A683F"/>
    <w:rsid w:val="004A6847"/>
    <w:rsid w:val="004A6947"/>
    <w:rsid w:val="004A6A3C"/>
    <w:rsid w:val="004A6B3C"/>
    <w:rsid w:val="004A7032"/>
    <w:rsid w:val="004A7123"/>
    <w:rsid w:val="004A74D0"/>
    <w:rsid w:val="004A7BDF"/>
    <w:rsid w:val="004A7E83"/>
    <w:rsid w:val="004B021B"/>
    <w:rsid w:val="004B0497"/>
    <w:rsid w:val="004B04DE"/>
    <w:rsid w:val="004B0E76"/>
    <w:rsid w:val="004B0F45"/>
    <w:rsid w:val="004B11A7"/>
    <w:rsid w:val="004B1371"/>
    <w:rsid w:val="004B165B"/>
    <w:rsid w:val="004B1C90"/>
    <w:rsid w:val="004B2133"/>
    <w:rsid w:val="004B232F"/>
    <w:rsid w:val="004B271F"/>
    <w:rsid w:val="004B2734"/>
    <w:rsid w:val="004B2C74"/>
    <w:rsid w:val="004B3058"/>
    <w:rsid w:val="004B3191"/>
    <w:rsid w:val="004B331B"/>
    <w:rsid w:val="004B3470"/>
    <w:rsid w:val="004B37C7"/>
    <w:rsid w:val="004B39B1"/>
    <w:rsid w:val="004B3E1E"/>
    <w:rsid w:val="004B3F3F"/>
    <w:rsid w:val="004B3F78"/>
    <w:rsid w:val="004B3FDA"/>
    <w:rsid w:val="004B42E7"/>
    <w:rsid w:val="004B484D"/>
    <w:rsid w:val="004B4EDF"/>
    <w:rsid w:val="004B548C"/>
    <w:rsid w:val="004B5526"/>
    <w:rsid w:val="004B55C5"/>
    <w:rsid w:val="004B5733"/>
    <w:rsid w:val="004B58EE"/>
    <w:rsid w:val="004B5A09"/>
    <w:rsid w:val="004B5A87"/>
    <w:rsid w:val="004B5D27"/>
    <w:rsid w:val="004B5F60"/>
    <w:rsid w:val="004B61E0"/>
    <w:rsid w:val="004B64FA"/>
    <w:rsid w:val="004B681C"/>
    <w:rsid w:val="004B687E"/>
    <w:rsid w:val="004B69D6"/>
    <w:rsid w:val="004B6E17"/>
    <w:rsid w:val="004B760B"/>
    <w:rsid w:val="004B7A0C"/>
    <w:rsid w:val="004B7A21"/>
    <w:rsid w:val="004B7A77"/>
    <w:rsid w:val="004C00B6"/>
    <w:rsid w:val="004C01BE"/>
    <w:rsid w:val="004C01FF"/>
    <w:rsid w:val="004C0650"/>
    <w:rsid w:val="004C0835"/>
    <w:rsid w:val="004C0E96"/>
    <w:rsid w:val="004C0F29"/>
    <w:rsid w:val="004C11D4"/>
    <w:rsid w:val="004C1285"/>
    <w:rsid w:val="004C12F3"/>
    <w:rsid w:val="004C1525"/>
    <w:rsid w:val="004C19B8"/>
    <w:rsid w:val="004C1C1B"/>
    <w:rsid w:val="004C1FD0"/>
    <w:rsid w:val="004C2C01"/>
    <w:rsid w:val="004C2C8B"/>
    <w:rsid w:val="004C2C99"/>
    <w:rsid w:val="004C2E3F"/>
    <w:rsid w:val="004C2E46"/>
    <w:rsid w:val="004C2E70"/>
    <w:rsid w:val="004C376B"/>
    <w:rsid w:val="004C3919"/>
    <w:rsid w:val="004C3C3E"/>
    <w:rsid w:val="004C3CBF"/>
    <w:rsid w:val="004C3ED2"/>
    <w:rsid w:val="004C3FE9"/>
    <w:rsid w:val="004C4389"/>
    <w:rsid w:val="004C4732"/>
    <w:rsid w:val="004C475D"/>
    <w:rsid w:val="004C4965"/>
    <w:rsid w:val="004C4A76"/>
    <w:rsid w:val="004C4C87"/>
    <w:rsid w:val="004C511F"/>
    <w:rsid w:val="004C51A7"/>
    <w:rsid w:val="004C54B6"/>
    <w:rsid w:val="004C5536"/>
    <w:rsid w:val="004C5AB2"/>
    <w:rsid w:val="004C5AE1"/>
    <w:rsid w:val="004C60D1"/>
    <w:rsid w:val="004C654C"/>
    <w:rsid w:val="004C658C"/>
    <w:rsid w:val="004C672F"/>
    <w:rsid w:val="004C68E4"/>
    <w:rsid w:val="004C6983"/>
    <w:rsid w:val="004C69AB"/>
    <w:rsid w:val="004C6F9D"/>
    <w:rsid w:val="004C733A"/>
    <w:rsid w:val="004C7901"/>
    <w:rsid w:val="004C797C"/>
    <w:rsid w:val="004C7D51"/>
    <w:rsid w:val="004D02E2"/>
    <w:rsid w:val="004D0554"/>
    <w:rsid w:val="004D057E"/>
    <w:rsid w:val="004D0859"/>
    <w:rsid w:val="004D0961"/>
    <w:rsid w:val="004D0963"/>
    <w:rsid w:val="004D0FAD"/>
    <w:rsid w:val="004D0FFA"/>
    <w:rsid w:val="004D1069"/>
    <w:rsid w:val="004D1299"/>
    <w:rsid w:val="004D1853"/>
    <w:rsid w:val="004D1B6D"/>
    <w:rsid w:val="004D1BFB"/>
    <w:rsid w:val="004D1E12"/>
    <w:rsid w:val="004D25B3"/>
    <w:rsid w:val="004D2A56"/>
    <w:rsid w:val="004D2DB2"/>
    <w:rsid w:val="004D3236"/>
    <w:rsid w:val="004D35AD"/>
    <w:rsid w:val="004D3A47"/>
    <w:rsid w:val="004D3E8A"/>
    <w:rsid w:val="004D3F29"/>
    <w:rsid w:val="004D40E4"/>
    <w:rsid w:val="004D4459"/>
    <w:rsid w:val="004D4931"/>
    <w:rsid w:val="004D4BA5"/>
    <w:rsid w:val="004D52A2"/>
    <w:rsid w:val="004D5395"/>
    <w:rsid w:val="004D5552"/>
    <w:rsid w:val="004D5803"/>
    <w:rsid w:val="004D58F7"/>
    <w:rsid w:val="004D5B92"/>
    <w:rsid w:val="004D5E36"/>
    <w:rsid w:val="004D5E67"/>
    <w:rsid w:val="004D6111"/>
    <w:rsid w:val="004D6141"/>
    <w:rsid w:val="004D66C1"/>
    <w:rsid w:val="004D6CEF"/>
    <w:rsid w:val="004D6D74"/>
    <w:rsid w:val="004D6DF7"/>
    <w:rsid w:val="004D73BE"/>
    <w:rsid w:val="004D7C14"/>
    <w:rsid w:val="004E0554"/>
    <w:rsid w:val="004E07D0"/>
    <w:rsid w:val="004E097A"/>
    <w:rsid w:val="004E09CD"/>
    <w:rsid w:val="004E1392"/>
    <w:rsid w:val="004E1476"/>
    <w:rsid w:val="004E1487"/>
    <w:rsid w:val="004E275F"/>
    <w:rsid w:val="004E27EC"/>
    <w:rsid w:val="004E30DA"/>
    <w:rsid w:val="004E324C"/>
    <w:rsid w:val="004E3258"/>
    <w:rsid w:val="004E3693"/>
    <w:rsid w:val="004E3A0E"/>
    <w:rsid w:val="004E41FA"/>
    <w:rsid w:val="004E497B"/>
    <w:rsid w:val="004E4B8A"/>
    <w:rsid w:val="004E4BBC"/>
    <w:rsid w:val="004E4C06"/>
    <w:rsid w:val="004E4CC3"/>
    <w:rsid w:val="004E4FDD"/>
    <w:rsid w:val="004E587D"/>
    <w:rsid w:val="004E5D14"/>
    <w:rsid w:val="004E6442"/>
    <w:rsid w:val="004E658F"/>
    <w:rsid w:val="004E6864"/>
    <w:rsid w:val="004E6A7A"/>
    <w:rsid w:val="004E6C94"/>
    <w:rsid w:val="004E6D0B"/>
    <w:rsid w:val="004E6DB9"/>
    <w:rsid w:val="004E73F2"/>
    <w:rsid w:val="004E7AA8"/>
    <w:rsid w:val="004E7B9E"/>
    <w:rsid w:val="004F0375"/>
    <w:rsid w:val="004F06EA"/>
    <w:rsid w:val="004F0831"/>
    <w:rsid w:val="004F087E"/>
    <w:rsid w:val="004F0AD0"/>
    <w:rsid w:val="004F0FE9"/>
    <w:rsid w:val="004F1576"/>
    <w:rsid w:val="004F1579"/>
    <w:rsid w:val="004F162A"/>
    <w:rsid w:val="004F2190"/>
    <w:rsid w:val="004F24CF"/>
    <w:rsid w:val="004F27CF"/>
    <w:rsid w:val="004F29F7"/>
    <w:rsid w:val="004F2C4C"/>
    <w:rsid w:val="004F3123"/>
    <w:rsid w:val="004F322E"/>
    <w:rsid w:val="004F335A"/>
    <w:rsid w:val="004F336F"/>
    <w:rsid w:val="004F3AA1"/>
    <w:rsid w:val="004F3AE0"/>
    <w:rsid w:val="004F3B42"/>
    <w:rsid w:val="004F3C7C"/>
    <w:rsid w:val="004F3D50"/>
    <w:rsid w:val="004F4146"/>
    <w:rsid w:val="004F41C9"/>
    <w:rsid w:val="004F4493"/>
    <w:rsid w:val="004F4710"/>
    <w:rsid w:val="004F4B9D"/>
    <w:rsid w:val="004F4D04"/>
    <w:rsid w:val="004F51E3"/>
    <w:rsid w:val="004F51FB"/>
    <w:rsid w:val="004F541A"/>
    <w:rsid w:val="004F54F6"/>
    <w:rsid w:val="004F55DD"/>
    <w:rsid w:val="004F561F"/>
    <w:rsid w:val="004F570C"/>
    <w:rsid w:val="004F57E3"/>
    <w:rsid w:val="004F59B4"/>
    <w:rsid w:val="004F5A8C"/>
    <w:rsid w:val="004F6316"/>
    <w:rsid w:val="004F65A7"/>
    <w:rsid w:val="004F6653"/>
    <w:rsid w:val="004F6679"/>
    <w:rsid w:val="004F69AC"/>
    <w:rsid w:val="004F6CDD"/>
    <w:rsid w:val="004F70E8"/>
    <w:rsid w:val="004F7192"/>
    <w:rsid w:val="004F7395"/>
    <w:rsid w:val="004F739A"/>
    <w:rsid w:val="004F76E2"/>
    <w:rsid w:val="004F7A7A"/>
    <w:rsid w:val="004F7AD1"/>
    <w:rsid w:val="004F7B7C"/>
    <w:rsid w:val="004F7DD9"/>
    <w:rsid w:val="004F7E25"/>
    <w:rsid w:val="00500138"/>
    <w:rsid w:val="00500A6F"/>
    <w:rsid w:val="00500AFE"/>
    <w:rsid w:val="00500B04"/>
    <w:rsid w:val="00500CD7"/>
    <w:rsid w:val="00501330"/>
    <w:rsid w:val="00501548"/>
    <w:rsid w:val="0050158D"/>
    <w:rsid w:val="00501846"/>
    <w:rsid w:val="00501A30"/>
    <w:rsid w:val="00501AE0"/>
    <w:rsid w:val="00501BBE"/>
    <w:rsid w:val="00501F73"/>
    <w:rsid w:val="0050206E"/>
    <w:rsid w:val="005020E8"/>
    <w:rsid w:val="00502637"/>
    <w:rsid w:val="00502829"/>
    <w:rsid w:val="00502E02"/>
    <w:rsid w:val="0050308E"/>
    <w:rsid w:val="0050345B"/>
    <w:rsid w:val="00503934"/>
    <w:rsid w:val="00503970"/>
    <w:rsid w:val="00503B2A"/>
    <w:rsid w:val="00503F68"/>
    <w:rsid w:val="005040DD"/>
    <w:rsid w:val="00504C66"/>
    <w:rsid w:val="00505788"/>
    <w:rsid w:val="00505A8D"/>
    <w:rsid w:val="00505AFE"/>
    <w:rsid w:val="00505B3F"/>
    <w:rsid w:val="00505C32"/>
    <w:rsid w:val="00505D8F"/>
    <w:rsid w:val="00505DB9"/>
    <w:rsid w:val="00505DD4"/>
    <w:rsid w:val="005068F8"/>
    <w:rsid w:val="00506A9B"/>
    <w:rsid w:val="00506BB3"/>
    <w:rsid w:val="0050711B"/>
    <w:rsid w:val="005072DD"/>
    <w:rsid w:val="00507673"/>
    <w:rsid w:val="005076D6"/>
    <w:rsid w:val="00507BAF"/>
    <w:rsid w:val="00507D0E"/>
    <w:rsid w:val="00507ED9"/>
    <w:rsid w:val="0051022F"/>
    <w:rsid w:val="00510999"/>
    <w:rsid w:val="00510AC1"/>
    <w:rsid w:val="00510DDC"/>
    <w:rsid w:val="00510FFD"/>
    <w:rsid w:val="0051106C"/>
    <w:rsid w:val="005110D1"/>
    <w:rsid w:val="0051137F"/>
    <w:rsid w:val="0051156F"/>
    <w:rsid w:val="005115CB"/>
    <w:rsid w:val="005115D6"/>
    <w:rsid w:val="0051169B"/>
    <w:rsid w:val="00511AD0"/>
    <w:rsid w:val="00511B31"/>
    <w:rsid w:val="00511CA4"/>
    <w:rsid w:val="00511DB2"/>
    <w:rsid w:val="00512182"/>
    <w:rsid w:val="005122C0"/>
    <w:rsid w:val="0051238E"/>
    <w:rsid w:val="00512408"/>
    <w:rsid w:val="00512A70"/>
    <w:rsid w:val="00512AC1"/>
    <w:rsid w:val="00512BDD"/>
    <w:rsid w:val="00512C7F"/>
    <w:rsid w:val="00512D48"/>
    <w:rsid w:val="00512E31"/>
    <w:rsid w:val="00512FBE"/>
    <w:rsid w:val="005131F1"/>
    <w:rsid w:val="005137EA"/>
    <w:rsid w:val="00513AF1"/>
    <w:rsid w:val="005140C2"/>
    <w:rsid w:val="005145F8"/>
    <w:rsid w:val="00514ACD"/>
    <w:rsid w:val="00514EB8"/>
    <w:rsid w:val="00514FC8"/>
    <w:rsid w:val="00515035"/>
    <w:rsid w:val="0051511B"/>
    <w:rsid w:val="00515DAB"/>
    <w:rsid w:val="00515E71"/>
    <w:rsid w:val="005160BB"/>
    <w:rsid w:val="005163E6"/>
    <w:rsid w:val="0051665E"/>
    <w:rsid w:val="0051673C"/>
    <w:rsid w:val="00516CF2"/>
    <w:rsid w:val="00516CF4"/>
    <w:rsid w:val="00516D7B"/>
    <w:rsid w:val="005178BF"/>
    <w:rsid w:val="00517E9F"/>
    <w:rsid w:val="0052014E"/>
    <w:rsid w:val="00520478"/>
    <w:rsid w:val="00520969"/>
    <w:rsid w:val="00520BDC"/>
    <w:rsid w:val="00521109"/>
    <w:rsid w:val="005217EA"/>
    <w:rsid w:val="00521A1B"/>
    <w:rsid w:val="00521B0E"/>
    <w:rsid w:val="00521B1B"/>
    <w:rsid w:val="00521D36"/>
    <w:rsid w:val="005221B5"/>
    <w:rsid w:val="0052255A"/>
    <w:rsid w:val="005228C0"/>
    <w:rsid w:val="005229C7"/>
    <w:rsid w:val="00523466"/>
    <w:rsid w:val="00523572"/>
    <w:rsid w:val="00523DD2"/>
    <w:rsid w:val="00523E1B"/>
    <w:rsid w:val="00523F10"/>
    <w:rsid w:val="00523FB9"/>
    <w:rsid w:val="005242AF"/>
    <w:rsid w:val="00524CB1"/>
    <w:rsid w:val="0052514B"/>
    <w:rsid w:val="0052539D"/>
    <w:rsid w:val="00525833"/>
    <w:rsid w:val="005258C1"/>
    <w:rsid w:val="005265AA"/>
    <w:rsid w:val="005265BE"/>
    <w:rsid w:val="00526ADF"/>
    <w:rsid w:val="00526C75"/>
    <w:rsid w:val="00526D21"/>
    <w:rsid w:val="00526D3E"/>
    <w:rsid w:val="00526EC5"/>
    <w:rsid w:val="00526F20"/>
    <w:rsid w:val="005271CF"/>
    <w:rsid w:val="00527593"/>
    <w:rsid w:val="005279F6"/>
    <w:rsid w:val="00527ADA"/>
    <w:rsid w:val="00527EF8"/>
    <w:rsid w:val="00527FC5"/>
    <w:rsid w:val="00530086"/>
    <w:rsid w:val="005301FC"/>
    <w:rsid w:val="0053030C"/>
    <w:rsid w:val="005304F9"/>
    <w:rsid w:val="00530540"/>
    <w:rsid w:val="005308B1"/>
    <w:rsid w:val="005309B2"/>
    <w:rsid w:val="00530A79"/>
    <w:rsid w:val="00530CF6"/>
    <w:rsid w:val="0053106B"/>
    <w:rsid w:val="00531682"/>
    <w:rsid w:val="0053195F"/>
    <w:rsid w:val="00531999"/>
    <w:rsid w:val="00531BB5"/>
    <w:rsid w:val="005320AD"/>
    <w:rsid w:val="00532607"/>
    <w:rsid w:val="0053285F"/>
    <w:rsid w:val="00532891"/>
    <w:rsid w:val="00532C20"/>
    <w:rsid w:val="00532C42"/>
    <w:rsid w:val="00532CAA"/>
    <w:rsid w:val="00532CC2"/>
    <w:rsid w:val="00532D04"/>
    <w:rsid w:val="00532FDE"/>
    <w:rsid w:val="00533439"/>
    <w:rsid w:val="005338B8"/>
    <w:rsid w:val="00533A50"/>
    <w:rsid w:val="005342B8"/>
    <w:rsid w:val="005344F1"/>
    <w:rsid w:val="00534502"/>
    <w:rsid w:val="005347F8"/>
    <w:rsid w:val="00534806"/>
    <w:rsid w:val="005348DE"/>
    <w:rsid w:val="00534A0D"/>
    <w:rsid w:val="00535000"/>
    <w:rsid w:val="005352B5"/>
    <w:rsid w:val="00535402"/>
    <w:rsid w:val="005355F0"/>
    <w:rsid w:val="00535A5F"/>
    <w:rsid w:val="00535C5A"/>
    <w:rsid w:val="00535FD4"/>
    <w:rsid w:val="005360D4"/>
    <w:rsid w:val="0053651E"/>
    <w:rsid w:val="00536678"/>
    <w:rsid w:val="005366D5"/>
    <w:rsid w:val="0053676B"/>
    <w:rsid w:val="00536808"/>
    <w:rsid w:val="005368C6"/>
    <w:rsid w:val="0053747F"/>
    <w:rsid w:val="00537500"/>
    <w:rsid w:val="00537A42"/>
    <w:rsid w:val="00537A58"/>
    <w:rsid w:val="00537AF1"/>
    <w:rsid w:val="00537B0B"/>
    <w:rsid w:val="00537BF1"/>
    <w:rsid w:val="00537CEB"/>
    <w:rsid w:val="005402E0"/>
    <w:rsid w:val="00540329"/>
    <w:rsid w:val="005403AC"/>
    <w:rsid w:val="0054060F"/>
    <w:rsid w:val="005407E0"/>
    <w:rsid w:val="0054093F"/>
    <w:rsid w:val="0054099D"/>
    <w:rsid w:val="00540A60"/>
    <w:rsid w:val="00540ABD"/>
    <w:rsid w:val="00540D67"/>
    <w:rsid w:val="00541179"/>
    <w:rsid w:val="00541687"/>
    <w:rsid w:val="005416F2"/>
    <w:rsid w:val="00542251"/>
    <w:rsid w:val="005427F3"/>
    <w:rsid w:val="00542E03"/>
    <w:rsid w:val="00543381"/>
    <w:rsid w:val="00543391"/>
    <w:rsid w:val="00543778"/>
    <w:rsid w:val="00543988"/>
    <w:rsid w:val="00543FDB"/>
    <w:rsid w:val="00544030"/>
    <w:rsid w:val="00544229"/>
    <w:rsid w:val="00544235"/>
    <w:rsid w:val="00544645"/>
    <w:rsid w:val="00544665"/>
    <w:rsid w:val="00544757"/>
    <w:rsid w:val="005449DC"/>
    <w:rsid w:val="00544F41"/>
    <w:rsid w:val="00545086"/>
    <w:rsid w:val="00545112"/>
    <w:rsid w:val="0054513A"/>
    <w:rsid w:val="005451A9"/>
    <w:rsid w:val="00545386"/>
    <w:rsid w:val="005456D0"/>
    <w:rsid w:val="00545887"/>
    <w:rsid w:val="00546014"/>
    <w:rsid w:val="00546355"/>
    <w:rsid w:val="00546ADB"/>
    <w:rsid w:val="00546EF8"/>
    <w:rsid w:val="00546F8B"/>
    <w:rsid w:val="0054722F"/>
    <w:rsid w:val="0054779C"/>
    <w:rsid w:val="00547983"/>
    <w:rsid w:val="00547AD7"/>
    <w:rsid w:val="00547CF0"/>
    <w:rsid w:val="005500C8"/>
    <w:rsid w:val="00550147"/>
    <w:rsid w:val="0055022A"/>
    <w:rsid w:val="00550916"/>
    <w:rsid w:val="00550998"/>
    <w:rsid w:val="00550B76"/>
    <w:rsid w:val="00550C39"/>
    <w:rsid w:val="00550D81"/>
    <w:rsid w:val="00550DE3"/>
    <w:rsid w:val="005516F0"/>
    <w:rsid w:val="00551A4A"/>
    <w:rsid w:val="00551A78"/>
    <w:rsid w:val="005520BB"/>
    <w:rsid w:val="005521E0"/>
    <w:rsid w:val="00552AEE"/>
    <w:rsid w:val="00552E27"/>
    <w:rsid w:val="0055316D"/>
    <w:rsid w:val="005531C2"/>
    <w:rsid w:val="00553440"/>
    <w:rsid w:val="00553491"/>
    <w:rsid w:val="005535D8"/>
    <w:rsid w:val="00553736"/>
    <w:rsid w:val="00553793"/>
    <w:rsid w:val="00553A6E"/>
    <w:rsid w:val="00553F48"/>
    <w:rsid w:val="00554593"/>
    <w:rsid w:val="005545BB"/>
    <w:rsid w:val="005546E8"/>
    <w:rsid w:val="00554D35"/>
    <w:rsid w:val="00554F74"/>
    <w:rsid w:val="005550E8"/>
    <w:rsid w:val="005550F1"/>
    <w:rsid w:val="0055511E"/>
    <w:rsid w:val="00555371"/>
    <w:rsid w:val="0055544E"/>
    <w:rsid w:val="00555852"/>
    <w:rsid w:val="00555BCD"/>
    <w:rsid w:val="00555C18"/>
    <w:rsid w:val="00555FCC"/>
    <w:rsid w:val="005562B8"/>
    <w:rsid w:val="005563B1"/>
    <w:rsid w:val="00556610"/>
    <w:rsid w:val="0055692C"/>
    <w:rsid w:val="005569A9"/>
    <w:rsid w:val="00556A82"/>
    <w:rsid w:val="00557BAA"/>
    <w:rsid w:val="00557EF8"/>
    <w:rsid w:val="00557F4A"/>
    <w:rsid w:val="00560412"/>
    <w:rsid w:val="00560510"/>
    <w:rsid w:val="0056069E"/>
    <w:rsid w:val="0056070F"/>
    <w:rsid w:val="005607C7"/>
    <w:rsid w:val="005608D4"/>
    <w:rsid w:val="00560B26"/>
    <w:rsid w:val="00560CF2"/>
    <w:rsid w:val="00560F67"/>
    <w:rsid w:val="00560FBD"/>
    <w:rsid w:val="00561086"/>
    <w:rsid w:val="00561477"/>
    <w:rsid w:val="00561605"/>
    <w:rsid w:val="005617BE"/>
    <w:rsid w:val="00561A70"/>
    <w:rsid w:val="00561A9D"/>
    <w:rsid w:val="00561AD5"/>
    <w:rsid w:val="00561D96"/>
    <w:rsid w:val="00561F51"/>
    <w:rsid w:val="0056217F"/>
    <w:rsid w:val="0056231C"/>
    <w:rsid w:val="00562324"/>
    <w:rsid w:val="005623C7"/>
    <w:rsid w:val="005626EA"/>
    <w:rsid w:val="005629B6"/>
    <w:rsid w:val="00562F48"/>
    <w:rsid w:val="005630AF"/>
    <w:rsid w:val="00563314"/>
    <w:rsid w:val="00563332"/>
    <w:rsid w:val="00563715"/>
    <w:rsid w:val="0056398C"/>
    <w:rsid w:val="00563B43"/>
    <w:rsid w:val="005640C5"/>
    <w:rsid w:val="005642F2"/>
    <w:rsid w:val="0056440A"/>
    <w:rsid w:val="0056443F"/>
    <w:rsid w:val="00564569"/>
    <w:rsid w:val="005645DA"/>
    <w:rsid w:val="005646BC"/>
    <w:rsid w:val="0056470D"/>
    <w:rsid w:val="005648BF"/>
    <w:rsid w:val="005648E9"/>
    <w:rsid w:val="00564EC5"/>
    <w:rsid w:val="00564F42"/>
    <w:rsid w:val="00565625"/>
    <w:rsid w:val="00565959"/>
    <w:rsid w:val="00565B96"/>
    <w:rsid w:val="00565C36"/>
    <w:rsid w:val="00565C47"/>
    <w:rsid w:val="0056622C"/>
    <w:rsid w:val="005663AE"/>
    <w:rsid w:val="005664C3"/>
    <w:rsid w:val="00566B42"/>
    <w:rsid w:val="00566BC5"/>
    <w:rsid w:val="00566BEB"/>
    <w:rsid w:val="00566DCA"/>
    <w:rsid w:val="0056729F"/>
    <w:rsid w:val="005675DB"/>
    <w:rsid w:val="005678DB"/>
    <w:rsid w:val="005679D7"/>
    <w:rsid w:val="00567EB4"/>
    <w:rsid w:val="00567FF8"/>
    <w:rsid w:val="00570114"/>
    <w:rsid w:val="005704AB"/>
    <w:rsid w:val="00570839"/>
    <w:rsid w:val="00570AB8"/>
    <w:rsid w:val="00570EEC"/>
    <w:rsid w:val="0057113E"/>
    <w:rsid w:val="005714A5"/>
    <w:rsid w:val="00571552"/>
    <w:rsid w:val="005720FA"/>
    <w:rsid w:val="00572679"/>
    <w:rsid w:val="005727E4"/>
    <w:rsid w:val="00572AAF"/>
    <w:rsid w:val="00572AF6"/>
    <w:rsid w:val="00572F13"/>
    <w:rsid w:val="005731BD"/>
    <w:rsid w:val="005733CF"/>
    <w:rsid w:val="00573970"/>
    <w:rsid w:val="005748FB"/>
    <w:rsid w:val="00574D67"/>
    <w:rsid w:val="00575363"/>
    <w:rsid w:val="005755AC"/>
    <w:rsid w:val="00575610"/>
    <w:rsid w:val="005756D0"/>
    <w:rsid w:val="005756F0"/>
    <w:rsid w:val="00575AE5"/>
    <w:rsid w:val="00575CDC"/>
    <w:rsid w:val="00575E82"/>
    <w:rsid w:val="00575F09"/>
    <w:rsid w:val="0057618D"/>
    <w:rsid w:val="005761E3"/>
    <w:rsid w:val="00576A27"/>
    <w:rsid w:val="00576D33"/>
    <w:rsid w:val="00576D43"/>
    <w:rsid w:val="00576D68"/>
    <w:rsid w:val="00576FB2"/>
    <w:rsid w:val="00577C47"/>
    <w:rsid w:val="00577EFE"/>
    <w:rsid w:val="00580071"/>
    <w:rsid w:val="00580258"/>
    <w:rsid w:val="005803EC"/>
    <w:rsid w:val="00580ABE"/>
    <w:rsid w:val="00580BB3"/>
    <w:rsid w:val="00580FEE"/>
    <w:rsid w:val="005813F8"/>
    <w:rsid w:val="005814C3"/>
    <w:rsid w:val="00581AFA"/>
    <w:rsid w:val="00581CDC"/>
    <w:rsid w:val="0058208A"/>
    <w:rsid w:val="0058213D"/>
    <w:rsid w:val="00582809"/>
    <w:rsid w:val="00582882"/>
    <w:rsid w:val="00582A83"/>
    <w:rsid w:val="005830BC"/>
    <w:rsid w:val="005835B6"/>
    <w:rsid w:val="0058360B"/>
    <w:rsid w:val="0058399E"/>
    <w:rsid w:val="00583E6B"/>
    <w:rsid w:val="00583EAC"/>
    <w:rsid w:val="00583F0C"/>
    <w:rsid w:val="00583F89"/>
    <w:rsid w:val="005841AE"/>
    <w:rsid w:val="005842D2"/>
    <w:rsid w:val="00584354"/>
    <w:rsid w:val="00584406"/>
    <w:rsid w:val="0058478B"/>
    <w:rsid w:val="005848F2"/>
    <w:rsid w:val="005848F9"/>
    <w:rsid w:val="00584C21"/>
    <w:rsid w:val="00584D65"/>
    <w:rsid w:val="00585063"/>
    <w:rsid w:val="00585648"/>
    <w:rsid w:val="005856F5"/>
    <w:rsid w:val="005858F2"/>
    <w:rsid w:val="00585F09"/>
    <w:rsid w:val="0058617B"/>
    <w:rsid w:val="005862E6"/>
    <w:rsid w:val="00586666"/>
    <w:rsid w:val="00586706"/>
    <w:rsid w:val="005867D6"/>
    <w:rsid w:val="00586CA1"/>
    <w:rsid w:val="00586E68"/>
    <w:rsid w:val="00587088"/>
    <w:rsid w:val="0058709F"/>
    <w:rsid w:val="0058775E"/>
    <w:rsid w:val="00587A62"/>
    <w:rsid w:val="00587FAE"/>
    <w:rsid w:val="005901BB"/>
    <w:rsid w:val="00590786"/>
    <w:rsid w:val="005908E5"/>
    <w:rsid w:val="0059097A"/>
    <w:rsid w:val="0059099D"/>
    <w:rsid w:val="00590D16"/>
    <w:rsid w:val="00590ECA"/>
    <w:rsid w:val="00591030"/>
    <w:rsid w:val="0059141E"/>
    <w:rsid w:val="00591524"/>
    <w:rsid w:val="00591689"/>
    <w:rsid w:val="00591A59"/>
    <w:rsid w:val="00591D51"/>
    <w:rsid w:val="00591DDC"/>
    <w:rsid w:val="0059201C"/>
    <w:rsid w:val="005921F9"/>
    <w:rsid w:val="005922DA"/>
    <w:rsid w:val="005924B2"/>
    <w:rsid w:val="0059264E"/>
    <w:rsid w:val="005927EB"/>
    <w:rsid w:val="00593736"/>
    <w:rsid w:val="0059385F"/>
    <w:rsid w:val="00593A6E"/>
    <w:rsid w:val="00593D63"/>
    <w:rsid w:val="00593F9B"/>
    <w:rsid w:val="00593FA4"/>
    <w:rsid w:val="00594011"/>
    <w:rsid w:val="0059441B"/>
    <w:rsid w:val="00594729"/>
    <w:rsid w:val="005947E5"/>
    <w:rsid w:val="00594894"/>
    <w:rsid w:val="005949DD"/>
    <w:rsid w:val="00594BE3"/>
    <w:rsid w:val="00594C24"/>
    <w:rsid w:val="0059515C"/>
    <w:rsid w:val="00595430"/>
    <w:rsid w:val="00595768"/>
    <w:rsid w:val="005958AD"/>
    <w:rsid w:val="00595980"/>
    <w:rsid w:val="00595BAD"/>
    <w:rsid w:val="00595C5E"/>
    <w:rsid w:val="00595F11"/>
    <w:rsid w:val="0059631F"/>
    <w:rsid w:val="005966F2"/>
    <w:rsid w:val="005967D1"/>
    <w:rsid w:val="00596A38"/>
    <w:rsid w:val="00596DA9"/>
    <w:rsid w:val="00596E03"/>
    <w:rsid w:val="0059705E"/>
    <w:rsid w:val="00597203"/>
    <w:rsid w:val="005972B6"/>
    <w:rsid w:val="00597878"/>
    <w:rsid w:val="00597B5B"/>
    <w:rsid w:val="005A012A"/>
    <w:rsid w:val="005A01D8"/>
    <w:rsid w:val="005A0222"/>
    <w:rsid w:val="005A039A"/>
    <w:rsid w:val="005A0501"/>
    <w:rsid w:val="005A075D"/>
    <w:rsid w:val="005A0A53"/>
    <w:rsid w:val="005A0E02"/>
    <w:rsid w:val="005A1488"/>
    <w:rsid w:val="005A1C91"/>
    <w:rsid w:val="005A1D43"/>
    <w:rsid w:val="005A1EF3"/>
    <w:rsid w:val="005A232E"/>
    <w:rsid w:val="005A233F"/>
    <w:rsid w:val="005A2B74"/>
    <w:rsid w:val="005A2D7B"/>
    <w:rsid w:val="005A2D86"/>
    <w:rsid w:val="005A2FEC"/>
    <w:rsid w:val="005A3160"/>
    <w:rsid w:val="005A31F4"/>
    <w:rsid w:val="005A32EC"/>
    <w:rsid w:val="005A33D8"/>
    <w:rsid w:val="005A354C"/>
    <w:rsid w:val="005A3AC7"/>
    <w:rsid w:val="005A3F02"/>
    <w:rsid w:val="005A4210"/>
    <w:rsid w:val="005A4479"/>
    <w:rsid w:val="005A464C"/>
    <w:rsid w:val="005A47AC"/>
    <w:rsid w:val="005A4810"/>
    <w:rsid w:val="005A48F9"/>
    <w:rsid w:val="005A4B34"/>
    <w:rsid w:val="005A4B92"/>
    <w:rsid w:val="005A4D54"/>
    <w:rsid w:val="005A5302"/>
    <w:rsid w:val="005A553E"/>
    <w:rsid w:val="005A597F"/>
    <w:rsid w:val="005A5997"/>
    <w:rsid w:val="005A6296"/>
    <w:rsid w:val="005A693F"/>
    <w:rsid w:val="005A6963"/>
    <w:rsid w:val="005A6F9A"/>
    <w:rsid w:val="005A72FB"/>
    <w:rsid w:val="005A759A"/>
    <w:rsid w:val="005A7F6F"/>
    <w:rsid w:val="005B02D7"/>
    <w:rsid w:val="005B030B"/>
    <w:rsid w:val="005B0336"/>
    <w:rsid w:val="005B0562"/>
    <w:rsid w:val="005B0883"/>
    <w:rsid w:val="005B0903"/>
    <w:rsid w:val="005B0F5D"/>
    <w:rsid w:val="005B121A"/>
    <w:rsid w:val="005B12C0"/>
    <w:rsid w:val="005B16A7"/>
    <w:rsid w:val="005B19CA"/>
    <w:rsid w:val="005B1B3E"/>
    <w:rsid w:val="005B1B5D"/>
    <w:rsid w:val="005B1BA7"/>
    <w:rsid w:val="005B1D9B"/>
    <w:rsid w:val="005B1F19"/>
    <w:rsid w:val="005B2136"/>
    <w:rsid w:val="005B2318"/>
    <w:rsid w:val="005B24EE"/>
    <w:rsid w:val="005B253D"/>
    <w:rsid w:val="005B2778"/>
    <w:rsid w:val="005B27A8"/>
    <w:rsid w:val="005B2818"/>
    <w:rsid w:val="005B2984"/>
    <w:rsid w:val="005B2ED7"/>
    <w:rsid w:val="005B3013"/>
    <w:rsid w:val="005B3049"/>
    <w:rsid w:val="005B335D"/>
    <w:rsid w:val="005B33A7"/>
    <w:rsid w:val="005B33F4"/>
    <w:rsid w:val="005B3431"/>
    <w:rsid w:val="005B349D"/>
    <w:rsid w:val="005B3BC0"/>
    <w:rsid w:val="005B441E"/>
    <w:rsid w:val="005B47E1"/>
    <w:rsid w:val="005B4D54"/>
    <w:rsid w:val="005B4D98"/>
    <w:rsid w:val="005B510E"/>
    <w:rsid w:val="005B5170"/>
    <w:rsid w:val="005B55EB"/>
    <w:rsid w:val="005B58DB"/>
    <w:rsid w:val="005B5BCE"/>
    <w:rsid w:val="005B5D09"/>
    <w:rsid w:val="005B6439"/>
    <w:rsid w:val="005B6F58"/>
    <w:rsid w:val="005B6F63"/>
    <w:rsid w:val="005B7547"/>
    <w:rsid w:val="005B7778"/>
    <w:rsid w:val="005B7859"/>
    <w:rsid w:val="005B7AA7"/>
    <w:rsid w:val="005B7B1B"/>
    <w:rsid w:val="005B7BA7"/>
    <w:rsid w:val="005B7C70"/>
    <w:rsid w:val="005B7F02"/>
    <w:rsid w:val="005C0337"/>
    <w:rsid w:val="005C05EA"/>
    <w:rsid w:val="005C080B"/>
    <w:rsid w:val="005C0928"/>
    <w:rsid w:val="005C0D2E"/>
    <w:rsid w:val="005C128E"/>
    <w:rsid w:val="005C14F7"/>
    <w:rsid w:val="005C1F69"/>
    <w:rsid w:val="005C25A7"/>
    <w:rsid w:val="005C2A06"/>
    <w:rsid w:val="005C306F"/>
    <w:rsid w:val="005C35A0"/>
    <w:rsid w:val="005C38B5"/>
    <w:rsid w:val="005C3C5A"/>
    <w:rsid w:val="005C3DD3"/>
    <w:rsid w:val="005C3F31"/>
    <w:rsid w:val="005C3F99"/>
    <w:rsid w:val="005C456E"/>
    <w:rsid w:val="005C47F7"/>
    <w:rsid w:val="005C4D2E"/>
    <w:rsid w:val="005C504D"/>
    <w:rsid w:val="005C5095"/>
    <w:rsid w:val="005C5A44"/>
    <w:rsid w:val="005C5D37"/>
    <w:rsid w:val="005C5D6B"/>
    <w:rsid w:val="005C6236"/>
    <w:rsid w:val="005C6357"/>
    <w:rsid w:val="005C65BE"/>
    <w:rsid w:val="005C65DD"/>
    <w:rsid w:val="005C6641"/>
    <w:rsid w:val="005C687A"/>
    <w:rsid w:val="005C68AF"/>
    <w:rsid w:val="005C69F4"/>
    <w:rsid w:val="005C6C28"/>
    <w:rsid w:val="005C6D11"/>
    <w:rsid w:val="005C7026"/>
    <w:rsid w:val="005C72A0"/>
    <w:rsid w:val="005C7F9E"/>
    <w:rsid w:val="005D0922"/>
    <w:rsid w:val="005D0ECC"/>
    <w:rsid w:val="005D1339"/>
    <w:rsid w:val="005D166D"/>
    <w:rsid w:val="005D181D"/>
    <w:rsid w:val="005D18B2"/>
    <w:rsid w:val="005D1AA4"/>
    <w:rsid w:val="005D1F31"/>
    <w:rsid w:val="005D295E"/>
    <w:rsid w:val="005D29AE"/>
    <w:rsid w:val="005D2CEC"/>
    <w:rsid w:val="005D2D36"/>
    <w:rsid w:val="005D2EAB"/>
    <w:rsid w:val="005D310B"/>
    <w:rsid w:val="005D318C"/>
    <w:rsid w:val="005D3427"/>
    <w:rsid w:val="005D3783"/>
    <w:rsid w:val="005D397C"/>
    <w:rsid w:val="005D39DA"/>
    <w:rsid w:val="005D3D71"/>
    <w:rsid w:val="005D3F67"/>
    <w:rsid w:val="005D41A3"/>
    <w:rsid w:val="005D47C0"/>
    <w:rsid w:val="005D47C6"/>
    <w:rsid w:val="005D4A73"/>
    <w:rsid w:val="005D4B76"/>
    <w:rsid w:val="005D4C5D"/>
    <w:rsid w:val="005D4DFB"/>
    <w:rsid w:val="005D4E68"/>
    <w:rsid w:val="005D4F4D"/>
    <w:rsid w:val="005D518C"/>
    <w:rsid w:val="005D528D"/>
    <w:rsid w:val="005D62A3"/>
    <w:rsid w:val="005D6306"/>
    <w:rsid w:val="005D664A"/>
    <w:rsid w:val="005D6693"/>
    <w:rsid w:val="005D6A0B"/>
    <w:rsid w:val="005D6C0B"/>
    <w:rsid w:val="005D704B"/>
    <w:rsid w:val="005D70D2"/>
    <w:rsid w:val="005D74E6"/>
    <w:rsid w:val="005D7700"/>
    <w:rsid w:val="005D79BE"/>
    <w:rsid w:val="005D7D22"/>
    <w:rsid w:val="005D7EE4"/>
    <w:rsid w:val="005E075D"/>
    <w:rsid w:val="005E090A"/>
    <w:rsid w:val="005E0964"/>
    <w:rsid w:val="005E0D94"/>
    <w:rsid w:val="005E0DB8"/>
    <w:rsid w:val="005E1521"/>
    <w:rsid w:val="005E1769"/>
    <w:rsid w:val="005E1888"/>
    <w:rsid w:val="005E1B4D"/>
    <w:rsid w:val="005E1E12"/>
    <w:rsid w:val="005E1E47"/>
    <w:rsid w:val="005E1EB1"/>
    <w:rsid w:val="005E1EC5"/>
    <w:rsid w:val="005E2122"/>
    <w:rsid w:val="005E29E6"/>
    <w:rsid w:val="005E2C4C"/>
    <w:rsid w:val="005E2EAE"/>
    <w:rsid w:val="005E3033"/>
    <w:rsid w:val="005E314E"/>
    <w:rsid w:val="005E315F"/>
    <w:rsid w:val="005E31D9"/>
    <w:rsid w:val="005E32C8"/>
    <w:rsid w:val="005E3556"/>
    <w:rsid w:val="005E373E"/>
    <w:rsid w:val="005E380D"/>
    <w:rsid w:val="005E38B5"/>
    <w:rsid w:val="005E3BC1"/>
    <w:rsid w:val="005E3C48"/>
    <w:rsid w:val="005E3DE0"/>
    <w:rsid w:val="005E4369"/>
    <w:rsid w:val="005E4464"/>
    <w:rsid w:val="005E468B"/>
    <w:rsid w:val="005E46B4"/>
    <w:rsid w:val="005E4850"/>
    <w:rsid w:val="005E4A42"/>
    <w:rsid w:val="005E502E"/>
    <w:rsid w:val="005E57CD"/>
    <w:rsid w:val="005E59E7"/>
    <w:rsid w:val="005E5A39"/>
    <w:rsid w:val="005E5D00"/>
    <w:rsid w:val="005E5FCB"/>
    <w:rsid w:val="005E610D"/>
    <w:rsid w:val="005E647F"/>
    <w:rsid w:val="005E67EF"/>
    <w:rsid w:val="005E730E"/>
    <w:rsid w:val="005E73B4"/>
    <w:rsid w:val="005E7488"/>
    <w:rsid w:val="005E74F5"/>
    <w:rsid w:val="005E7532"/>
    <w:rsid w:val="005E7649"/>
    <w:rsid w:val="005E7D0C"/>
    <w:rsid w:val="005E7D2D"/>
    <w:rsid w:val="005E7ED4"/>
    <w:rsid w:val="005F0DE3"/>
    <w:rsid w:val="005F0F67"/>
    <w:rsid w:val="005F1003"/>
    <w:rsid w:val="005F10EA"/>
    <w:rsid w:val="005F13AA"/>
    <w:rsid w:val="005F14C2"/>
    <w:rsid w:val="005F1567"/>
    <w:rsid w:val="005F1C64"/>
    <w:rsid w:val="005F1F0C"/>
    <w:rsid w:val="005F20D2"/>
    <w:rsid w:val="005F232E"/>
    <w:rsid w:val="005F2476"/>
    <w:rsid w:val="005F2CFF"/>
    <w:rsid w:val="005F2D77"/>
    <w:rsid w:val="005F2D7E"/>
    <w:rsid w:val="005F2F85"/>
    <w:rsid w:val="005F2FED"/>
    <w:rsid w:val="005F3618"/>
    <w:rsid w:val="005F36A7"/>
    <w:rsid w:val="005F3E0E"/>
    <w:rsid w:val="005F410A"/>
    <w:rsid w:val="005F4168"/>
    <w:rsid w:val="005F4539"/>
    <w:rsid w:val="005F459D"/>
    <w:rsid w:val="005F4E10"/>
    <w:rsid w:val="005F5282"/>
    <w:rsid w:val="005F5369"/>
    <w:rsid w:val="005F54FB"/>
    <w:rsid w:val="005F55CD"/>
    <w:rsid w:val="005F5B26"/>
    <w:rsid w:val="005F5C17"/>
    <w:rsid w:val="005F62E7"/>
    <w:rsid w:val="005F64E2"/>
    <w:rsid w:val="005F6511"/>
    <w:rsid w:val="005F6631"/>
    <w:rsid w:val="005F67E5"/>
    <w:rsid w:val="005F6820"/>
    <w:rsid w:val="005F6B2D"/>
    <w:rsid w:val="005F6CF4"/>
    <w:rsid w:val="005F7243"/>
    <w:rsid w:val="005F74A2"/>
    <w:rsid w:val="005F7539"/>
    <w:rsid w:val="005F76E0"/>
    <w:rsid w:val="005F7771"/>
    <w:rsid w:val="005F793A"/>
    <w:rsid w:val="005F7955"/>
    <w:rsid w:val="005F7CC5"/>
    <w:rsid w:val="005F7CF9"/>
    <w:rsid w:val="005F7DA6"/>
    <w:rsid w:val="005F7E33"/>
    <w:rsid w:val="0060017F"/>
    <w:rsid w:val="00600357"/>
    <w:rsid w:val="0060051C"/>
    <w:rsid w:val="006009D9"/>
    <w:rsid w:val="00600E3F"/>
    <w:rsid w:val="00600E95"/>
    <w:rsid w:val="0060147C"/>
    <w:rsid w:val="006014DF"/>
    <w:rsid w:val="00601B27"/>
    <w:rsid w:val="00601D1B"/>
    <w:rsid w:val="00601E17"/>
    <w:rsid w:val="00601E85"/>
    <w:rsid w:val="00601FEA"/>
    <w:rsid w:val="0060223B"/>
    <w:rsid w:val="006022B4"/>
    <w:rsid w:val="0060230A"/>
    <w:rsid w:val="00602761"/>
    <w:rsid w:val="00602D58"/>
    <w:rsid w:val="00602FFC"/>
    <w:rsid w:val="006036AA"/>
    <w:rsid w:val="006039A3"/>
    <w:rsid w:val="00603F62"/>
    <w:rsid w:val="0060444E"/>
    <w:rsid w:val="00604571"/>
    <w:rsid w:val="006045F7"/>
    <w:rsid w:val="00604622"/>
    <w:rsid w:val="0060470A"/>
    <w:rsid w:val="006047C6"/>
    <w:rsid w:val="006048E1"/>
    <w:rsid w:val="00604901"/>
    <w:rsid w:val="006049F7"/>
    <w:rsid w:val="00604C09"/>
    <w:rsid w:val="00604F22"/>
    <w:rsid w:val="00605036"/>
    <w:rsid w:val="00605339"/>
    <w:rsid w:val="0060535E"/>
    <w:rsid w:val="006053C3"/>
    <w:rsid w:val="006053D3"/>
    <w:rsid w:val="006054DE"/>
    <w:rsid w:val="006055BC"/>
    <w:rsid w:val="0060575D"/>
    <w:rsid w:val="00605818"/>
    <w:rsid w:val="00605C7D"/>
    <w:rsid w:val="00605CAF"/>
    <w:rsid w:val="00605F4E"/>
    <w:rsid w:val="006062C4"/>
    <w:rsid w:val="00606581"/>
    <w:rsid w:val="00606BEA"/>
    <w:rsid w:val="00606C35"/>
    <w:rsid w:val="00607090"/>
    <w:rsid w:val="00607718"/>
    <w:rsid w:val="006077B1"/>
    <w:rsid w:val="006077B5"/>
    <w:rsid w:val="00607859"/>
    <w:rsid w:val="00607A7B"/>
    <w:rsid w:val="00607AB5"/>
    <w:rsid w:val="00607B90"/>
    <w:rsid w:val="00607D63"/>
    <w:rsid w:val="00607FE2"/>
    <w:rsid w:val="00610050"/>
    <w:rsid w:val="00610150"/>
    <w:rsid w:val="0061037C"/>
    <w:rsid w:val="00610653"/>
    <w:rsid w:val="006108AB"/>
    <w:rsid w:val="00610AB5"/>
    <w:rsid w:val="00610D5D"/>
    <w:rsid w:val="00610F83"/>
    <w:rsid w:val="00611758"/>
    <w:rsid w:val="006118FE"/>
    <w:rsid w:val="006119CE"/>
    <w:rsid w:val="00611DF3"/>
    <w:rsid w:val="00611EA3"/>
    <w:rsid w:val="00612016"/>
    <w:rsid w:val="00612484"/>
    <w:rsid w:val="006125AB"/>
    <w:rsid w:val="006129BB"/>
    <w:rsid w:val="006129C5"/>
    <w:rsid w:val="00612AAF"/>
    <w:rsid w:val="00612C95"/>
    <w:rsid w:val="00612E32"/>
    <w:rsid w:val="00612FC7"/>
    <w:rsid w:val="00612FE8"/>
    <w:rsid w:val="0061311B"/>
    <w:rsid w:val="006134E5"/>
    <w:rsid w:val="00613988"/>
    <w:rsid w:val="00614497"/>
    <w:rsid w:val="006149E9"/>
    <w:rsid w:val="0061502A"/>
    <w:rsid w:val="0061511D"/>
    <w:rsid w:val="0061511F"/>
    <w:rsid w:val="006153D0"/>
    <w:rsid w:val="006154C5"/>
    <w:rsid w:val="0061574E"/>
    <w:rsid w:val="0061579F"/>
    <w:rsid w:val="00615AF6"/>
    <w:rsid w:val="00615CA0"/>
    <w:rsid w:val="00615D17"/>
    <w:rsid w:val="00615E76"/>
    <w:rsid w:val="00615FC2"/>
    <w:rsid w:val="00616144"/>
    <w:rsid w:val="00616295"/>
    <w:rsid w:val="00616388"/>
    <w:rsid w:val="00616491"/>
    <w:rsid w:val="006165A4"/>
    <w:rsid w:val="0061716F"/>
    <w:rsid w:val="006179E2"/>
    <w:rsid w:val="00617A84"/>
    <w:rsid w:val="00617B47"/>
    <w:rsid w:val="00617D21"/>
    <w:rsid w:val="00617DC0"/>
    <w:rsid w:val="00617E3E"/>
    <w:rsid w:val="00620238"/>
    <w:rsid w:val="00620611"/>
    <w:rsid w:val="00620ED1"/>
    <w:rsid w:val="00620F51"/>
    <w:rsid w:val="0062132D"/>
    <w:rsid w:val="006215B4"/>
    <w:rsid w:val="00621655"/>
    <w:rsid w:val="0062181F"/>
    <w:rsid w:val="00621BCE"/>
    <w:rsid w:val="00621C61"/>
    <w:rsid w:val="00621F8A"/>
    <w:rsid w:val="0062242D"/>
    <w:rsid w:val="0062259F"/>
    <w:rsid w:val="0062288D"/>
    <w:rsid w:val="00622E2E"/>
    <w:rsid w:val="00623375"/>
    <w:rsid w:val="0062377F"/>
    <w:rsid w:val="00623896"/>
    <w:rsid w:val="006243AD"/>
    <w:rsid w:val="006244DA"/>
    <w:rsid w:val="00624555"/>
    <w:rsid w:val="00624BA1"/>
    <w:rsid w:val="00624D54"/>
    <w:rsid w:val="00624E26"/>
    <w:rsid w:val="00624E3D"/>
    <w:rsid w:val="0062530B"/>
    <w:rsid w:val="00625385"/>
    <w:rsid w:val="00625570"/>
    <w:rsid w:val="00625686"/>
    <w:rsid w:val="006257D4"/>
    <w:rsid w:val="00625AC8"/>
    <w:rsid w:val="00625E0D"/>
    <w:rsid w:val="00625F7F"/>
    <w:rsid w:val="00626097"/>
    <w:rsid w:val="0062614F"/>
    <w:rsid w:val="0062622B"/>
    <w:rsid w:val="00626654"/>
    <w:rsid w:val="00627316"/>
    <w:rsid w:val="006276C9"/>
    <w:rsid w:val="00627ADB"/>
    <w:rsid w:val="00627B4F"/>
    <w:rsid w:val="00627F2E"/>
    <w:rsid w:val="00630070"/>
    <w:rsid w:val="00630072"/>
    <w:rsid w:val="006303E6"/>
    <w:rsid w:val="0063044E"/>
    <w:rsid w:val="00630593"/>
    <w:rsid w:val="006307B5"/>
    <w:rsid w:val="006307D2"/>
    <w:rsid w:val="00630A7C"/>
    <w:rsid w:val="00630B3D"/>
    <w:rsid w:val="00630C40"/>
    <w:rsid w:val="00630D96"/>
    <w:rsid w:val="00630E08"/>
    <w:rsid w:val="00631143"/>
    <w:rsid w:val="006311A3"/>
    <w:rsid w:val="00631274"/>
    <w:rsid w:val="00631275"/>
    <w:rsid w:val="0063133F"/>
    <w:rsid w:val="00631349"/>
    <w:rsid w:val="0063174A"/>
    <w:rsid w:val="00631E1A"/>
    <w:rsid w:val="00632185"/>
    <w:rsid w:val="00632446"/>
    <w:rsid w:val="00632490"/>
    <w:rsid w:val="0063259E"/>
    <w:rsid w:val="0063274C"/>
    <w:rsid w:val="00632AE6"/>
    <w:rsid w:val="00632EC8"/>
    <w:rsid w:val="00632F54"/>
    <w:rsid w:val="006333B6"/>
    <w:rsid w:val="0063418C"/>
    <w:rsid w:val="00634224"/>
    <w:rsid w:val="006342C4"/>
    <w:rsid w:val="00634407"/>
    <w:rsid w:val="00634677"/>
    <w:rsid w:val="00634881"/>
    <w:rsid w:val="006350E1"/>
    <w:rsid w:val="00635A6B"/>
    <w:rsid w:val="00635EFB"/>
    <w:rsid w:val="00636345"/>
    <w:rsid w:val="006366F9"/>
    <w:rsid w:val="00636B8F"/>
    <w:rsid w:val="00636EFE"/>
    <w:rsid w:val="006375AC"/>
    <w:rsid w:val="006375F1"/>
    <w:rsid w:val="00637747"/>
    <w:rsid w:val="00637B32"/>
    <w:rsid w:val="00637BD0"/>
    <w:rsid w:val="00637C54"/>
    <w:rsid w:val="006401B6"/>
    <w:rsid w:val="0064050B"/>
    <w:rsid w:val="00640543"/>
    <w:rsid w:val="006405D5"/>
    <w:rsid w:val="00640A44"/>
    <w:rsid w:val="00640F68"/>
    <w:rsid w:val="00641064"/>
    <w:rsid w:val="006416F4"/>
    <w:rsid w:val="0064198C"/>
    <w:rsid w:val="00641E93"/>
    <w:rsid w:val="00641EA9"/>
    <w:rsid w:val="00641ED1"/>
    <w:rsid w:val="0064257E"/>
    <w:rsid w:val="00642649"/>
    <w:rsid w:val="0064276F"/>
    <w:rsid w:val="00642BEC"/>
    <w:rsid w:val="00642E2E"/>
    <w:rsid w:val="00642E6E"/>
    <w:rsid w:val="006431B0"/>
    <w:rsid w:val="00643B28"/>
    <w:rsid w:val="00643BD1"/>
    <w:rsid w:val="0064403A"/>
    <w:rsid w:val="0064408E"/>
    <w:rsid w:val="006443BD"/>
    <w:rsid w:val="006445A8"/>
    <w:rsid w:val="006445E7"/>
    <w:rsid w:val="00644A2E"/>
    <w:rsid w:val="00644B9C"/>
    <w:rsid w:val="00644EC7"/>
    <w:rsid w:val="006450B9"/>
    <w:rsid w:val="006454E3"/>
    <w:rsid w:val="00645525"/>
    <w:rsid w:val="00645878"/>
    <w:rsid w:val="006458BB"/>
    <w:rsid w:val="00645A59"/>
    <w:rsid w:val="00645A5F"/>
    <w:rsid w:val="00645B64"/>
    <w:rsid w:val="00645D01"/>
    <w:rsid w:val="00646421"/>
    <w:rsid w:val="00646528"/>
    <w:rsid w:val="00646665"/>
    <w:rsid w:val="0064687C"/>
    <w:rsid w:val="00646BC2"/>
    <w:rsid w:val="006471E4"/>
    <w:rsid w:val="00647F41"/>
    <w:rsid w:val="00650319"/>
    <w:rsid w:val="00650408"/>
    <w:rsid w:val="0065053D"/>
    <w:rsid w:val="006509B6"/>
    <w:rsid w:val="00650A76"/>
    <w:rsid w:val="00650F2D"/>
    <w:rsid w:val="00650F36"/>
    <w:rsid w:val="00650FE7"/>
    <w:rsid w:val="006515CB"/>
    <w:rsid w:val="00651602"/>
    <w:rsid w:val="00651AA0"/>
    <w:rsid w:val="00651AA4"/>
    <w:rsid w:val="006520DE"/>
    <w:rsid w:val="00652135"/>
    <w:rsid w:val="006525E2"/>
    <w:rsid w:val="006526F7"/>
    <w:rsid w:val="00652C30"/>
    <w:rsid w:val="00652E30"/>
    <w:rsid w:val="00652EDD"/>
    <w:rsid w:val="006530B9"/>
    <w:rsid w:val="00653540"/>
    <w:rsid w:val="00653819"/>
    <w:rsid w:val="00653921"/>
    <w:rsid w:val="0065397D"/>
    <w:rsid w:val="00653C31"/>
    <w:rsid w:val="00653E51"/>
    <w:rsid w:val="006541F2"/>
    <w:rsid w:val="00654254"/>
    <w:rsid w:val="006542E6"/>
    <w:rsid w:val="0065442F"/>
    <w:rsid w:val="00654632"/>
    <w:rsid w:val="006549B4"/>
    <w:rsid w:val="00655233"/>
    <w:rsid w:val="00655245"/>
    <w:rsid w:val="00655369"/>
    <w:rsid w:val="006556D8"/>
    <w:rsid w:val="00655911"/>
    <w:rsid w:val="006559D6"/>
    <w:rsid w:val="00655CB2"/>
    <w:rsid w:val="00655E97"/>
    <w:rsid w:val="00656198"/>
    <w:rsid w:val="00656419"/>
    <w:rsid w:val="00656B4C"/>
    <w:rsid w:val="00656BBA"/>
    <w:rsid w:val="00656C59"/>
    <w:rsid w:val="00656C9C"/>
    <w:rsid w:val="00656EFD"/>
    <w:rsid w:val="006571BC"/>
    <w:rsid w:val="00657724"/>
    <w:rsid w:val="00657911"/>
    <w:rsid w:val="006579E0"/>
    <w:rsid w:val="00660021"/>
    <w:rsid w:val="00660061"/>
    <w:rsid w:val="006600DA"/>
    <w:rsid w:val="006604E4"/>
    <w:rsid w:val="006604EC"/>
    <w:rsid w:val="0066054E"/>
    <w:rsid w:val="00660829"/>
    <w:rsid w:val="00660B64"/>
    <w:rsid w:val="00660CD5"/>
    <w:rsid w:val="00660F39"/>
    <w:rsid w:val="00660FA1"/>
    <w:rsid w:val="006616B1"/>
    <w:rsid w:val="00661CB1"/>
    <w:rsid w:val="00661EB5"/>
    <w:rsid w:val="00661F07"/>
    <w:rsid w:val="0066208C"/>
    <w:rsid w:val="00662335"/>
    <w:rsid w:val="006628C5"/>
    <w:rsid w:val="006628E1"/>
    <w:rsid w:val="00662A68"/>
    <w:rsid w:val="00662F0A"/>
    <w:rsid w:val="00663309"/>
    <w:rsid w:val="0066340C"/>
    <w:rsid w:val="00663852"/>
    <w:rsid w:val="006638CD"/>
    <w:rsid w:val="00663ED3"/>
    <w:rsid w:val="00664045"/>
    <w:rsid w:val="00664173"/>
    <w:rsid w:val="0066470E"/>
    <w:rsid w:val="00665280"/>
    <w:rsid w:val="00665822"/>
    <w:rsid w:val="00665EDD"/>
    <w:rsid w:val="00665FD1"/>
    <w:rsid w:val="00666122"/>
    <w:rsid w:val="00666295"/>
    <w:rsid w:val="00666392"/>
    <w:rsid w:val="00666699"/>
    <w:rsid w:val="00666D9D"/>
    <w:rsid w:val="00667392"/>
    <w:rsid w:val="00667413"/>
    <w:rsid w:val="00667524"/>
    <w:rsid w:val="006675B6"/>
    <w:rsid w:val="00667929"/>
    <w:rsid w:val="00670841"/>
    <w:rsid w:val="00670A78"/>
    <w:rsid w:val="00670AB5"/>
    <w:rsid w:val="00670BC6"/>
    <w:rsid w:val="0067141E"/>
    <w:rsid w:val="0067154F"/>
    <w:rsid w:val="006716F1"/>
    <w:rsid w:val="00671DDE"/>
    <w:rsid w:val="00671EA6"/>
    <w:rsid w:val="00671F3A"/>
    <w:rsid w:val="0067200C"/>
    <w:rsid w:val="0067204B"/>
    <w:rsid w:val="00672178"/>
    <w:rsid w:val="0067232D"/>
    <w:rsid w:val="006726C8"/>
    <w:rsid w:val="00672706"/>
    <w:rsid w:val="00672AFE"/>
    <w:rsid w:val="00672C47"/>
    <w:rsid w:val="00672D10"/>
    <w:rsid w:val="00672ED3"/>
    <w:rsid w:val="006730F9"/>
    <w:rsid w:val="0067347C"/>
    <w:rsid w:val="006734A3"/>
    <w:rsid w:val="006737EE"/>
    <w:rsid w:val="00673B98"/>
    <w:rsid w:val="00673FA8"/>
    <w:rsid w:val="00673FAA"/>
    <w:rsid w:val="0067409A"/>
    <w:rsid w:val="006745F2"/>
    <w:rsid w:val="00674607"/>
    <w:rsid w:val="00674700"/>
    <w:rsid w:val="00674760"/>
    <w:rsid w:val="006749AA"/>
    <w:rsid w:val="00674D4D"/>
    <w:rsid w:val="00674F7A"/>
    <w:rsid w:val="00674FEB"/>
    <w:rsid w:val="00675018"/>
    <w:rsid w:val="0067510C"/>
    <w:rsid w:val="0067555B"/>
    <w:rsid w:val="00675CD3"/>
    <w:rsid w:val="00676102"/>
    <w:rsid w:val="006763C3"/>
    <w:rsid w:val="006769BC"/>
    <w:rsid w:val="00676B7D"/>
    <w:rsid w:val="00676B9B"/>
    <w:rsid w:val="00676D63"/>
    <w:rsid w:val="00676EA5"/>
    <w:rsid w:val="00676F50"/>
    <w:rsid w:val="0067721F"/>
    <w:rsid w:val="006772ED"/>
    <w:rsid w:val="00677DC6"/>
    <w:rsid w:val="00677E01"/>
    <w:rsid w:val="00677FC7"/>
    <w:rsid w:val="00680167"/>
    <w:rsid w:val="00680A32"/>
    <w:rsid w:val="00680CDF"/>
    <w:rsid w:val="00680F3D"/>
    <w:rsid w:val="0068134C"/>
    <w:rsid w:val="006816AA"/>
    <w:rsid w:val="006818D9"/>
    <w:rsid w:val="00681A78"/>
    <w:rsid w:val="00681A7F"/>
    <w:rsid w:val="00682014"/>
    <w:rsid w:val="00682166"/>
    <w:rsid w:val="0068225D"/>
    <w:rsid w:val="006826AD"/>
    <w:rsid w:val="006828E4"/>
    <w:rsid w:val="00682BF6"/>
    <w:rsid w:val="00682C42"/>
    <w:rsid w:val="00682D18"/>
    <w:rsid w:val="00683130"/>
    <w:rsid w:val="006834C6"/>
    <w:rsid w:val="00683680"/>
    <w:rsid w:val="00683764"/>
    <w:rsid w:val="0068383F"/>
    <w:rsid w:val="006838AA"/>
    <w:rsid w:val="00683ABC"/>
    <w:rsid w:val="00683C91"/>
    <w:rsid w:val="006840D1"/>
    <w:rsid w:val="0068485A"/>
    <w:rsid w:val="00684C36"/>
    <w:rsid w:val="00685643"/>
    <w:rsid w:val="00685860"/>
    <w:rsid w:val="00685E78"/>
    <w:rsid w:val="00686086"/>
    <w:rsid w:val="00686422"/>
    <w:rsid w:val="0068673F"/>
    <w:rsid w:val="00686A17"/>
    <w:rsid w:val="00686D38"/>
    <w:rsid w:val="00686F96"/>
    <w:rsid w:val="00687518"/>
    <w:rsid w:val="006875BD"/>
    <w:rsid w:val="0068760B"/>
    <w:rsid w:val="00687E7F"/>
    <w:rsid w:val="00690574"/>
    <w:rsid w:val="00690623"/>
    <w:rsid w:val="00690D10"/>
    <w:rsid w:val="00690E3D"/>
    <w:rsid w:val="00690E6B"/>
    <w:rsid w:val="0069130C"/>
    <w:rsid w:val="006914AF"/>
    <w:rsid w:val="006914F6"/>
    <w:rsid w:val="00691548"/>
    <w:rsid w:val="00691620"/>
    <w:rsid w:val="00691A13"/>
    <w:rsid w:val="00691B26"/>
    <w:rsid w:val="00691D76"/>
    <w:rsid w:val="00691DFA"/>
    <w:rsid w:val="00691ECC"/>
    <w:rsid w:val="006920F8"/>
    <w:rsid w:val="0069232B"/>
    <w:rsid w:val="0069289F"/>
    <w:rsid w:val="00692C88"/>
    <w:rsid w:val="00693304"/>
    <w:rsid w:val="006937F9"/>
    <w:rsid w:val="006938A0"/>
    <w:rsid w:val="00693B04"/>
    <w:rsid w:val="00693C6D"/>
    <w:rsid w:val="00693C7B"/>
    <w:rsid w:val="00693D32"/>
    <w:rsid w:val="00693F41"/>
    <w:rsid w:val="006943D9"/>
    <w:rsid w:val="006947F0"/>
    <w:rsid w:val="00694A0D"/>
    <w:rsid w:val="00694B98"/>
    <w:rsid w:val="0069529C"/>
    <w:rsid w:val="0069546D"/>
    <w:rsid w:val="0069576C"/>
    <w:rsid w:val="00695B80"/>
    <w:rsid w:val="00695CCB"/>
    <w:rsid w:val="00695F05"/>
    <w:rsid w:val="0069605A"/>
    <w:rsid w:val="0069610F"/>
    <w:rsid w:val="00696488"/>
    <w:rsid w:val="006965E4"/>
    <w:rsid w:val="00696858"/>
    <w:rsid w:val="00696956"/>
    <w:rsid w:val="00696F77"/>
    <w:rsid w:val="006970A5"/>
    <w:rsid w:val="006973DD"/>
    <w:rsid w:val="006976A7"/>
    <w:rsid w:val="006976BF"/>
    <w:rsid w:val="006979BB"/>
    <w:rsid w:val="00697E4F"/>
    <w:rsid w:val="00697F30"/>
    <w:rsid w:val="006A0418"/>
    <w:rsid w:val="006A05A1"/>
    <w:rsid w:val="006A07B9"/>
    <w:rsid w:val="006A08B8"/>
    <w:rsid w:val="006A0B0F"/>
    <w:rsid w:val="006A0D85"/>
    <w:rsid w:val="006A0E85"/>
    <w:rsid w:val="006A11AD"/>
    <w:rsid w:val="006A14B2"/>
    <w:rsid w:val="006A14CB"/>
    <w:rsid w:val="006A14E3"/>
    <w:rsid w:val="006A14FC"/>
    <w:rsid w:val="006A16AF"/>
    <w:rsid w:val="006A1876"/>
    <w:rsid w:val="006A18BC"/>
    <w:rsid w:val="006A1973"/>
    <w:rsid w:val="006A1CEB"/>
    <w:rsid w:val="006A2145"/>
    <w:rsid w:val="006A2387"/>
    <w:rsid w:val="006A2481"/>
    <w:rsid w:val="006A24E7"/>
    <w:rsid w:val="006A2A12"/>
    <w:rsid w:val="006A2A2D"/>
    <w:rsid w:val="006A2AB7"/>
    <w:rsid w:val="006A2B9B"/>
    <w:rsid w:val="006A2F0E"/>
    <w:rsid w:val="006A331E"/>
    <w:rsid w:val="006A4083"/>
    <w:rsid w:val="006A40E0"/>
    <w:rsid w:val="006A41D7"/>
    <w:rsid w:val="006A44C9"/>
    <w:rsid w:val="006A46E0"/>
    <w:rsid w:val="006A4D56"/>
    <w:rsid w:val="006A4F71"/>
    <w:rsid w:val="006A513B"/>
    <w:rsid w:val="006A5145"/>
    <w:rsid w:val="006A5160"/>
    <w:rsid w:val="006A5951"/>
    <w:rsid w:val="006A59DF"/>
    <w:rsid w:val="006A5EA2"/>
    <w:rsid w:val="006A676A"/>
    <w:rsid w:val="006A6F63"/>
    <w:rsid w:val="006A7449"/>
    <w:rsid w:val="006A75E3"/>
    <w:rsid w:val="006A761B"/>
    <w:rsid w:val="006A79F6"/>
    <w:rsid w:val="006A7D20"/>
    <w:rsid w:val="006A7DC4"/>
    <w:rsid w:val="006B01E0"/>
    <w:rsid w:val="006B036C"/>
    <w:rsid w:val="006B03AE"/>
    <w:rsid w:val="006B04FD"/>
    <w:rsid w:val="006B09C0"/>
    <w:rsid w:val="006B0A44"/>
    <w:rsid w:val="006B0C12"/>
    <w:rsid w:val="006B0D33"/>
    <w:rsid w:val="006B1116"/>
    <w:rsid w:val="006B1516"/>
    <w:rsid w:val="006B1B56"/>
    <w:rsid w:val="006B1D2A"/>
    <w:rsid w:val="006B1F08"/>
    <w:rsid w:val="006B2203"/>
    <w:rsid w:val="006B2472"/>
    <w:rsid w:val="006B2586"/>
    <w:rsid w:val="006B26B9"/>
    <w:rsid w:val="006B26C3"/>
    <w:rsid w:val="006B2C91"/>
    <w:rsid w:val="006B2EEA"/>
    <w:rsid w:val="006B3391"/>
    <w:rsid w:val="006B34A9"/>
    <w:rsid w:val="006B356D"/>
    <w:rsid w:val="006B37B9"/>
    <w:rsid w:val="006B37D2"/>
    <w:rsid w:val="006B386C"/>
    <w:rsid w:val="006B38DD"/>
    <w:rsid w:val="006B41AC"/>
    <w:rsid w:val="006B4653"/>
    <w:rsid w:val="006B4699"/>
    <w:rsid w:val="006B473C"/>
    <w:rsid w:val="006B4AFF"/>
    <w:rsid w:val="006B5538"/>
    <w:rsid w:val="006B5BBF"/>
    <w:rsid w:val="006B62F8"/>
    <w:rsid w:val="006B63C1"/>
    <w:rsid w:val="006B6BFF"/>
    <w:rsid w:val="006B6F94"/>
    <w:rsid w:val="006B719F"/>
    <w:rsid w:val="006B7260"/>
    <w:rsid w:val="006B73D5"/>
    <w:rsid w:val="006B7491"/>
    <w:rsid w:val="006B775B"/>
    <w:rsid w:val="006B7A90"/>
    <w:rsid w:val="006B7EB8"/>
    <w:rsid w:val="006B7FBB"/>
    <w:rsid w:val="006C01F6"/>
    <w:rsid w:val="006C02AD"/>
    <w:rsid w:val="006C0327"/>
    <w:rsid w:val="006C04D8"/>
    <w:rsid w:val="006C04FA"/>
    <w:rsid w:val="006C0531"/>
    <w:rsid w:val="006C0A13"/>
    <w:rsid w:val="006C0AF3"/>
    <w:rsid w:val="006C0C5F"/>
    <w:rsid w:val="006C0DF4"/>
    <w:rsid w:val="006C10AC"/>
    <w:rsid w:val="006C1167"/>
    <w:rsid w:val="006C11AB"/>
    <w:rsid w:val="006C14A7"/>
    <w:rsid w:val="006C171D"/>
    <w:rsid w:val="006C1CEE"/>
    <w:rsid w:val="006C1D83"/>
    <w:rsid w:val="006C2585"/>
    <w:rsid w:val="006C2DA3"/>
    <w:rsid w:val="006C2F43"/>
    <w:rsid w:val="006C3092"/>
    <w:rsid w:val="006C3262"/>
    <w:rsid w:val="006C35FA"/>
    <w:rsid w:val="006C3B05"/>
    <w:rsid w:val="006C3B08"/>
    <w:rsid w:val="006C3B39"/>
    <w:rsid w:val="006C3E29"/>
    <w:rsid w:val="006C443B"/>
    <w:rsid w:val="006C45B1"/>
    <w:rsid w:val="006C50CB"/>
    <w:rsid w:val="006C531F"/>
    <w:rsid w:val="006C53B7"/>
    <w:rsid w:val="006C548B"/>
    <w:rsid w:val="006C5746"/>
    <w:rsid w:val="006C685F"/>
    <w:rsid w:val="006C6B4F"/>
    <w:rsid w:val="006C6DFD"/>
    <w:rsid w:val="006C71A9"/>
    <w:rsid w:val="006C71BD"/>
    <w:rsid w:val="006C72F8"/>
    <w:rsid w:val="006C7520"/>
    <w:rsid w:val="006C77E4"/>
    <w:rsid w:val="006C7E5E"/>
    <w:rsid w:val="006C7F35"/>
    <w:rsid w:val="006C7F49"/>
    <w:rsid w:val="006D0231"/>
    <w:rsid w:val="006D0855"/>
    <w:rsid w:val="006D1186"/>
    <w:rsid w:val="006D1288"/>
    <w:rsid w:val="006D1450"/>
    <w:rsid w:val="006D152F"/>
    <w:rsid w:val="006D1635"/>
    <w:rsid w:val="006D16EF"/>
    <w:rsid w:val="006D1893"/>
    <w:rsid w:val="006D1C3C"/>
    <w:rsid w:val="006D2028"/>
    <w:rsid w:val="006D21D3"/>
    <w:rsid w:val="006D255A"/>
    <w:rsid w:val="006D2673"/>
    <w:rsid w:val="006D27E1"/>
    <w:rsid w:val="006D2B94"/>
    <w:rsid w:val="006D2CBA"/>
    <w:rsid w:val="006D2D5A"/>
    <w:rsid w:val="006D2DB1"/>
    <w:rsid w:val="006D30F0"/>
    <w:rsid w:val="006D3827"/>
    <w:rsid w:val="006D39A1"/>
    <w:rsid w:val="006D3D2C"/>
    <w:rsid w:val="006D3E81"/>
    <w:rsid w:val="006D3F46"/>
    <w:rsid w:val="006D3FD4"/>
    <w:rsid w:val="006D4212"/>
    <w:rsid w:val="006D4918"/>
    <w:rsid w:val="006D4D02"/>
    <w:rsid w:val="006D4E1F"/>
    <w:rsid w:val="006D5253"/>
    <w:rsid w:val="006D5431"/>
    <w:rsid w:val="006D5594"/>
    <w:rsid w:val="006D5702"/>
    <w:rsid w:val="006D5F61"/>
    <w:rsid w:val="006D62F6"/>
    <w:rsid w:val="006D6463"/>
    <w:rsid w:val="006D651C"/>
    <w:rsid w:val="006D6AD3"/>
    <w:rsid w:val="006D7128"/>
    <w:rsid w:val="006D760E"/>
    <w:rsid w:val="006D790F"/>
    <w:rsid w:val="006D7BB2"/>
    <w:rsid w:val="006D7DD9"/>
    <w:rsid w:val="006D7F44"/>
    <w:rsid w:val="006E001B"/>
    <w:rsid w:val="006E015F"/>
    <w:rsid w:val="006E02CA"/>
    <w:rsid w:val="006E0444"/>
    <w:rsid w:val="006E07D1"/>
    <w:rsid w:val="006E0851"/>
    <w:rsid w:val="006E09C6"/>
    <w:rsid w:val="006E0E45"/>
    <w:rsid w:val="006E12DD"/>
    <w:rsid w:val="006E154F"/>
    <w:rsid w:val="006E156A"/>
    <w:rsid w:val="006E1656"/>
    <w:rsid w:val="006E1A7E"/>
    <w:rsid w:val="006E1A97"/>
    <w:rsid w:val="006E1B61"/>
    <w:rsid w:val="006E1BAD"/>
    <w:rsid w:val="006E1E0A"/>
    <w:rsid w:val="006E2233"/>
    <w:rsid w:val="006E234A"/>
    <w:rsid w:val="006E288D"/>
    <w:rsid w:val="006E2950"/>
    <w:rsid w:val="006E3AFB"/>
    <w:rsid w:val="006E3DEB"/>
    <w:rsid w:val="006E4130"/>
    <w:rsid w:val="006E41FA"/>
    <w:rsid w:val="006E452C"/>
    <w:rsid w:val="006E4A36"/>
    <w:rsid w:val="006E4B85"/>
    <w:rsid w:val="006E4CC3"/>
    <w:rsid w:val="006E4EFF"/>
    <w:rsid w:val="006E50F8"/>
    <w:rsid w:val="006E5757"/>
    <w:rsid w:val="006E5ACE"/>
    <w:rsid w:val="006E5DC1"/>
    <w:rsid w:val="006E5DF1"/>
    <w:rsid w:val="006E5E4E"/>
    <w:rsid w:val="006E639B"/>
    <w:rsid w:val="006E64BB"/>
    <w:rsid w:val="006E6F78"/>
    <w:rsid w:val="006E718B"/>
    <w:rsid w:val="006E719F"/>
    <w:rsid w:val="006E71CB"/>
    <w:rsid w:val="006E7672"/>
    <w:rsid w:val="006E79F3"/>
    <w:rsid w:val="006E7A9B"/>
    <w:rsid w:val="006E7ACD"/>
    <w:rsid w:val="006E7C0D"/>
    <w:rsid w:val="006F0190"/>
    <w:rsid w:val="006F05FE"/>
    <w:rsid w:val="006F094C"/>
    <w:rsid w:val="006F09E2"/>
    <w:rsid w:val="006F0B3A"/>
    <w:rsid w:val="006F0D13"/>
    <w:rsid w:val="006F104C"/>
    <w:rsid w:val="006F127C"/>
    <w:rsid w:val="006F1973"/>
    <w:rsid w:val="006F1B1E"/>
    <w:rsid w:val="006F1C0F"/>
    <w:rsid w:val="006F1E8B"/>
    <w:rsid w:val="006F2426"/>
    <w:rsid w:val="006F259C"/>
    <w:rsid w:val="006F2676"/>
    <w:rsid w:val="006F2886"/>
    <w:rsid w:val="006F2DBB"/>
    <w:rsid w:val="006F31A0"/>
    <w:rsid w:val="006F3862"/>
    <w:rsid w:val="006F396F"/>
    <w:rsid w:val="006F39E4"/>
    <w:rsid w:val="006F3A0F"/>
    <w:rsid w:val="006F3C3F"/>
    <w:rsid w:val="006F3F1B"/>
    <w:rsid w:val="006F44A9"/>
    <w:rsid w:val="006F4903"/>
    <w:rsid w:val="006F4DE4"/>
    <w:rsid w:val="006F53F8"/>
    <w:rsid w:val="006F58C6"/>
    <w:rsid w:val="006F5B52"/>
    <w:rsid w:val="006F5CB1"/>
    <w:rsid w:val="006F629A"/>
    <w:rsid w:val="006F6323"/>
    <w:rsid w:val="006F6728"/>
    <w:rsid w:val="006F6B16"/>
    <w:rsid w:val="006F6CF9"/>
    <w:rsid w:val="006F6D72"/>
    <w:rsid w:val="006F6DD1"/>
    <w:rsid w:val="006F6FCA"/>
    <w:rsid w:val="006F7354"/>
    <w:rsid w:val="006F73B1"/>
    <w:rsid w:val="006F7777"/>
    <w:rsid w:val="006F7B04"/>
    <w:rsid w:val="006F7BF3"/>
    <w:rsid w:val="006F7E3B"/>
    <w:rsid w:val="006F7FD5"/>
    <w:rsid w:val="00700082"/>
    <w:rsid w:val="007000C0"/>
    <w:rsid w:val="007002E4"/>
    <w:rsid w:val="0070034D"/>
    <w:rsid w:val="00700385"/>
    <w:rsid w:val="007003F5"/>
    <w:rsid w:val="00700621"/>
    <w:rsid w:val="007006A7"/>
    <w:rsid w:val="00700A30"/>
    <w:rsid w:val="00700DA9"/>
    <w:rsid w:val="00700E12"/>
    <w:rsid w:val="00700EA0"/>
    <w:rsid w:val="00701291"/>
    <w:rsid w:val="00701566"/>
    <w:rsid w:val="00701653"/>
    <w:rsid w:val="00701C37"/>
    <w:rsid w:val="00702434"/>
    <w:rsid w:val="00702488"/>
    <w:rsid w:val="00702690"/>
    <w:rsid w:val="00702715"/>
    <w:rsid w:val="00702760"/>
    <w:rsid w:val="0070298E"/>
    <w:rsid w:val="00702B98"/>
    <w:rsid w:val="00702BD1"/>
    <w:rsid w:val="00703395"/>
    <w:rsid w:val="00703891"/>
    <w:rsid w:val="00703A31"/>
    <w:rsid w:val="00703C5E"/>
    <w:rsid w:val="00703E8B"/>
    <w:rsid w:val="00704082"/>
    <w:rsid w:val="0070455C"/>
    <w:rsid w:val="0070473C"/>
    <w:rsid w:val="00704AA1"/>
    <w:rsid w:val="00704F80"/>
    <w:rsid w:val="00705385"/>
    <w:rsid w:val="007057E9"/>
    <w:rsid w:val="00705AFB"/>
    <w:rsid w:val="00705C55"/>
    <w:rsid w:val="00705C96"/>
    <w:rsid w:val="00705E9D"/>
    <w:rsid w:val="0070637E"/>
    <w:rsid w:val="00706B89"/>
    <w:rsid w:val="00706BCB"/>
    <w:rsid w:val="00706F60"/>
    <w:rsid w:val="00707456"/>
    <w:rsid w:val="007075F4"/>
    <w:rsid w:val="00707A03"/>
    <w:rsid w:val="00707BDE"/>
    <w:rsid w:val="00710143"/>
    <w:rsid w:val="00710173"/>
    <w:rsid w:val="00710AB1"/>
    <w:rsid w:val="00710BDA"/>
    <w:rsid w:val="00710F61"/>
    <w:rsid w:val="00710F75"/>
    <w:rsid w:val="00711048"/>
    <w:rsid w:val="007117DC"/>
    <w:rsid w:val="007118B2"/>
    <w:rsid w:val="00711ADC"/>
    <w:rsid w:val="00711BB5"/>
    <w:rsid w:val="00711DF6"/>
    <w:rsid w:val="00712034"/>
    <w:rsid w:val="00712271"/>
    <w:rsid w:val="007123F1"/>
    <w:rsid w:val="00712419"/>
    <w:rsid w:val="00712630"/>
    <w:rsid w:val="00712887"/>
    <w:rsid w:val="00712BB2"/>
    <w:rsid w:val="00712C41"/>
    <w:rsid w:val="00712E03"/>
    <w:rsid w:val="007131FE"/>
    <w:rsid w:val="00713410"/>
    <w:rsid w:val="007134BE"/>
    <w:rsid w:val="00713998"/>
    <w:rsid w:val="00713B2F"/>
    <w:rsid w:val="00713BCF"/>
    <w:rsid w:val="00713DD7"/>
    <w:rsid w:val="007140E1"/>
    <w:rsid w:val="007141F1"/>
    <w:rsid w:val="0071431F"/>
    <w:rsid w:val="00714425"/>
    <w:rsid w:val="00714540"/>
    <w:rsid w:val="00714818"/>
    <w:rsid w:val="00714AE6"/>
    <w:rsid w:val="00714B85"/>
    <w:rsid w:val="00714E71"/>
    <w:rsid w:val="00714EEA"/>
    <w:rsid w:val="00714FBB"/>
    <w:rsid w:val="00715FAD"/>
    <w:rsid w:val="0071603E"/>
    <w:rsid w:val="0071605E"/>
    <w:rsid w:val="00716426"/>
    <w:rsid w:val="0071654B"/>
    <w:rsid w:val="007167F1"/>
    <w:rsid w:val="00716B06"/>
    <w:rsid w:val="00716C76"/>
    <w:rsid w:val="0071726B"/>
    <w:rsid w:val="00717688"/>
    <w:rsid w:val="007176EE"/>
    <w:rsid w:val="00717A67"/>
    <w:rsid w:val="00717BCF"/>
    <w:rsid w:val="00717C5A"/>
    <w:rsid w:val="00717FE8"/>
    <w:rsid w:val="0072002E"/>
    <w:rsid w:val="007202A3"/>
    <w:rsid w:val="00720860"/>
    <w:rsid w:val="007208AB"/>
    <w:rsid w:val="00720D83"/>
    <w:rsid w:val="00720F65"/>
    <w:rsid w:val="0072171F"/>
    <w:rsid w:val="0072182E"/>
    <w:rsid w:val="00722305"/>
    <w:rsid w:val="00722493"/>
    <w:rsid w:val="0072257B"/>
    <w:rsid w:val="007228DF"/>
    <w:rsid w:val="00722E44"/>
    <w:rsid w:val="00722F63"/>
    <w:rsid w:val="007233EF"/>
    <w:rsid w:val="00723625"/>
    <w:rsid w:val="007237CC"/>
    <w:rsid w:val="00723CAA"/>
    <w:rsid w:val="00724362"/>
    <w:rsid w:val="0072462F"/>
    <w:rsid w:val="007248ED"/>
    <w:rsid w:val="00724E92"/>
    <w:rsid w:val="00725032"/>
    <w:rsid w:val="007251DD"/>
    <w:rsid w:val="0072574F"/>
    <w:rsid w:val="0072594A"/>
    <w:rsid w:val="00725D6A"/>
    <w:rsid w:val="00726090"/>
    <w:rsid w:val="00726132"/>
    <w:rsid w:val="0072649C"/>
    <w:rsid w:val="00726865"/>
    <w:rsid w:val="00726A0F"/>
    <w:rsid w:val="00726D3A"/>
    <w:rsid w:val="00726E20"/>
    <w:rsid w:val="00727049"/>
    <w:rsid w:val="00727316"/>
    <w:rsid w:val="007276BB"/>
    <w:rsid w:val="0072777C"/>
    <w:rsid w:val="0072790D"/>
    <w:rsid w:val="0072796B"/>
    <w:rsid w:val="00727A25"/>
    <w:rsid w:val="00727BCF"/>
    <w:rsid w:val="00727DA9"/>
    <w:rsid w:val="00727DC1"/>
    <w:rsid w:val="00727EE5"/>
    <w:rsid w:val="007302D5"/>
    <w:rsid w:val="007304A5"/>
    <w:rsid w:val="00730C55"/>
    <w:rsid w:val="00730C5F"/>
    <w:rsid w:val="007311D3"/>
    <w:rsid w:val="007312C3"/>
    <w:rsid w:val="0073150E"/>
    <w:rsid w:val="007316E5"/>
    <w:rsid w:val="007316FA"/>
    <w:rsid w:val="007318AC"/>
    <w:rsid w:val="00731AC4"/>
    <w:rsid w:val="00731FE3"/>
    <w:rsid w:val="007320A8"/>
    <w:rsid w:val="00732251"/>
    <w:rsid w:val="007324E3"/>
    <w:rsid w:val="007327DC"/>
    <w:rsid w:val="00732A4D"/>
    <w:rsid w:val="00732A90"/>
    <w:rsid w:val="00733219"/>
    <w:rsid w:val="0073339C"/>
    <w:rsid w:val="0073347F"/>
    <w:rsid w:val="0073368D"/>
    <w:rsid w:val="00733A5A"/>
    <w:rsid w:val="00733B16"/>
    <w:rsid w:val="00733B20"/>
    <w:rsid w:val="00733EBA"/>
    <w:rsid w:val="007340B2"/>
    <w:rsid w:val="00734209"/>
    <w:rsid w:val="00734259"/>
    <w:rsid w:val="007342B0"/>
    <w:rsid w:val="007342C7"/>
    <w:rsid w:val="007344A4"/>
    <w:rsid w:val="0073454A"/>
    <w:rsid w:val="007345D0"/>
    <w:rsid w:val="00734989"/>
    <w:rsid w:val="00734A01"/>
    <w:rsid w:val="00734C77"/>
    <w:rsid w:val="00734D48"/>
    <w:rsid w:val="00734E9B"/>
    <w:rsid w:val="007351B9"/>
    <w:rsid w:val="0073551E"/>
    <w:rsid w:val="00735535"/>
    <w:rsid w:val="0073589B"/>
    <w:rsid w:val="00735978"/>
    <w:rsid w:val="00735992"/>
    <w:rsid w:val="00735D67"/>
    <w:rsid w:val="00735E40"/>
    <w:rsid w:val="00736346"/>
    <w:rsid w:val="0073677B"/>
    <w:rsid w:val="00736A22"/>
    <w:rsid w:val="00736BAA"/>
    <w:rsid w:val="00736DA3"/>
    <w:rsid w:val="00736E9E"/>
    <w:rsid w:val="00736EBF"/>
    <w:rsid w:val="00737144"/>
    <w:rsid w:val="00737151"/>
    <w:rsid w:val="007373D0"/>
    <w:rsid w:val="00737449"/>
    <w:rsid w:val="007374BC"/>
    <w:rsid w:val="0073796C"/>
    <w:rsid w:val="00737A75"/>
    <w:rsid w:val="00737AF0"/>
    <w:rsid w:val="00737CC6"/>
    <w:rsid w:val="00737E65"/>
    <w:rsid w:val="0074035B"/>
    <w:rsid w:val="00740898"/>
    <w:rsid w:val="00740BE8"/>
    <w:rsid w:val="00740DAE"/>
    <w:rsid w:val="0074127C"/>
    <w:rsid w:val="00741A23"/>
    <w:rsid w:val="00742AF5"/>
    <w:rsid w:val="00743144"/>
    <w:rsid w:val="007432A4"/>
    <w:rsid w:val="0074332F"/>
    <w:rsid w:val="00743498"/>
    <w:rsid w:val="00743663"/>
    <w:rsid w:val="00743E43"/>
    <w:rsid w:val="00744297"/>
    <w:rsid w:val="00744592"/>
    <w:rsid w:val="007446D3"/>
    <w:rsid w:val="00744711"/>
    <w:rsid w:val="00744935"/>
    <w:rsid w:val="00744AD6"/>
    <w:rsid w:val="00744B88"/>
    <w:rsid w:val="00744BA8"/>
    <w:rsid w:val="00744CC9"/>
    <w:rsid w:val="00744F59"/>
    <w:rsid w:val="007451B9"/>
    <w:rsid w:val="007451C5"/>
    <w:rsid w:val="007452A0"/>
    <w:rsid w:val="00745402"/>
    <w:rsid w:val="007454D3"/>
    <w:rsid w:val="00745524"/>
    <w:rsid w:val="007458F9"/>
    <w:rsid w:val="00745D85"/>
    <w:rsid w:val="00745FB8"/>
    <w:rsid w:val="007467A5"/>
    <w:rsid w:val="007469B6"/>
    <w:rsid w:val="00746A75"/>
    <w:rsid w:val="00746BC4"/>
    <w:rsid w:val="00746C38"/>
    <w:rsid w:val="00746F70"/>
    <w:rsid w:val="00747021"/>
    <w:rsid w:val="007474AB"/>
    <w:rsid w:val="007475CF"/>
    <w:rsid w:val="0074770D"/>
    <w:rsid w:val="007477A5"/>
    <w:rsid w:val="007479A9"/>
    <w:rsid w:val="007479D6"/>
    <w:rsid w:val="00747AF2"/>
    <w:rsid w:val="00747AFC"/>
    <w:rsid w:val="00747DAE"/>
    <w:rsid w:val="00747FB9"/>
    <w:rsid w:val="00747FE3"/>
    <w:rsid w:val="0075005B"/>
    <w:rsid w:val="0075015A"/>
    <w:rsid w:val="00750278"/>
    <w:rsid w:val="00750671"/>
    <w:rsid w:val="00750BF0"/>
    <w:rsid w:val="00750C6C"/>
    <w:rsid w:val="00750E99"/>
    <w:rsid w:val="0075110B"/>
    <w:rsid w:val="007514E7"/>
    <w:rsid w:val="007515D0"/>
    <w:rsid w:val="0075176C"/>
    <w:rsid w:val="0075180C"/>
    <w:rsid w:val="0075193F"/>
    <w:rsid w:val="00751A8A"/>
    <w:rsid w:val="00752247"/>
    <w:rsid w:val="007522A6"/>
    <w:rsid w:val="0075260F"/>
    <w:rsid w:val="00752621"/>
    <w:rsid w:val="0075263D"/>
    <w:rsid w:val="0075273C"/>
    <w:rsid w:val="00752A20"/>
    <w:rsid w:val="00752C6A"/>
    <w:rsid w:val="00753366"/>
    <w:rsid w:val="0075338C"/>
    <w:rsid w:val="0075385E"/>
    <w:rsid w:val="00753988"/>
    <w:rsid w:val="00753A38"/>
    <w:rsid w:val="00754533"/>
    <w:rsid w:val="007545C8"/>
    <w:rsid w:val="00754786"/>
    <w:rsid w:val="00754AAC"/>
    <w:rsid w:val="00754B12"/>
    <w:rsid w:val="00754F90"/>
    <w:rsid w:val="007550D5"/>
    <w:rsid w:val="007553C0"/>
    <w:rsid w:val="00755624"/>
    <w:rsid w:val="007556C1"/>
    <w:rsid w:val="007559C1"/>
    <w:rsid w:val="007559C5"/>
    <w:rsid w:val="00755C01"/>
    <w:rsid w:val="00755C96"/>
    <w:rsid w:val="00755DBF"/>
    <w:rsid w:val="007561AB"/>
    <w:rsid w:val="00756270"/>
    <w:rsid w:val="007564E1"/>
    <w:rsid w:val="00756900"/>
    <w:rsid w:val="00756F8A"/>
    <w:rsid w:val="007571AF"/>
    <w:rsid w:val="00757200"/>
    <w:rsid w:val="007574CE"/>
    <w:rsid w:val="007574D5"/>
    <w:rsid w:val="007578A6"/>
    <w:rsid w:val="00757902"/>
    <w:rsid w:val="00757C27"/>
    <w:rsid w:val="00757E6F"/>
    <w:rsid w:val="00757E80"/>
    <w:rsid w:val="007602A5"/>
    <w:rsid w:val="00760465"/>
    <w:rsid w:val="0076049C"/>
    <w:rsid w:val="00761356"/>
    <w:rsid w:val="007615BB"/>
    <w:rsid w:val="0076165B"/>
    <w:rsid w:val="007616AD"/>
    <w:rsid w:val="007617FD"/>
    <w:rsid w:val="00761AEE"/>
    <w:rsid w:val="00761D11"/>
    <w:rsid w:val="00761DC7"/>
    <w:rsid w:val="00761E64"/>
    <w:rsid w:val="00762047"/>
    <w:rsid w:val="00762522"/>
    <w:rsid w:val="007626A6"/>
    <w:rsid w:val="0076276A"/>
    <w:rsid w:val="00762A43"/>
    <w:rsid w:val="00762BB8"/>
    <w:rsid w:val="00762D63"/>
    <w:rsid w:val="00762DF1"/>
    <w:rsid w:val="007633FC"/>
    <w:rsid w:val="0076381F"/>
    <w:rsid w:val="007640D4"/>
    <w:rsid w:val="00764458"/>
    <w:rsid w:val="007646D4"/>
    <w:rsid w:val="0076486F"/>
    <w:rsid w:val="00764986"/>
    <w:rsid w:val="007649B1"/>
    <w:rsid w:val="00764A39"/>
    <w:rsid w:val="00764A54"/>
    <w:rsid w:val="0076534E"/>
    <w:rsid w:val="007653F8"/>
    <w:rsid w:val="0076550A"/>
    <w:rsid w:val="0076570F"/>
    <w:rsid w:val="007657C3"/>
    <w:rsid w:val="00765C3D"/>
    <w:rsid w:val="007660B7"/>
    <w:rsid w:val="007660D8"/>
    <w:rsid w:val="00766164"/>
    <w:rsid w:val="00766400"/>
    <w:rsid w:val="0076640E"/>
    <w:rsid w:val="007668BA"/>
    <w:rsid w:val="00766FB5"/>
    <w:rsid w:val="00767068"/>
    <w:rsid w:val="007671B6"/>
    <w:rsid w:val="007679BA"/>
    <w:rsid w:val="00767B5C"/>
    <w:rsid w:val="00767C87"/>
    <w:rsid w:val="00767D8E"/>
    <w:rsid w:val="00770400"/>
    <w:rsid w:val="0077086F"/>
    <w:rsid w:val="00770A60"/>
    <w:rsid w:val="00770D3E"/>
    <w:rsid w:val="00770EB8"/>
    <w:rsid w:val="007710CB"/>
    <w:rsid w:val="007713D4"/>
    <w:rsid w:val="00771652"/>
    <w:rsid w:val="00771760"/>
    <w:rsid w:val="00771771"/>
    <w:rsid w:val="0077186B"/>
    <w:rsid w:val="00771882"/>
    <w:rsid w:val="00771D82"/>
    <w:rsid w:val="0077221E"/>
    <w:rsid w:val="007723CD"/>
    <w:rsid w:val="0077253D"/>
    <w:rsid w:val="00772BDC"/>
    <w:rsid w:val="007730F9"/>
    <w:rsid w:val="00773155"/>
    <w:rsid w:val="00773158"/>
    <w:rsid w:val="007734C4"/>
    <w:rsid w:val="00773548"/>
    <w:rsid w:val="00773551"/>
    <w:rsid w:val="00773713"/>
    <w:rsid w:val="0077376A"/>
    <w:rsid w:val="00773B24"/>
    <w:rsid w:val="00773C17"/>
    <w:rsid w:val="00774214"/>
    <w:rsid w:val="007743CC"/>
    <w:rsid w:val="0077441C"/>
    <w:rsid w:val="007745AE"/>
    <w:rsid w:val="007746F3"/>
    <w:rsid w:val="00774AFB"/>
    <w:rsid w:val="00774EFD"/>
    <w:rsid w:val="0077537E"/>
    <w:rsid w:val="007753A4"/>
    <w:rsid w:val="007759DB"/>
    <w:rsid w:val="00775A01"/>
    <w:rsid w:val="007760D4"/>
    <w:rsid w:val="0077617F"/>
    <w:rsid w:val="007765BF"/>
    <w:rsid w:val="00776871"/>
    <w:rsid w:val="00776B4A"/>
    <w:rsid w:val="00776C83"/>
    <w:rsid w:val="00776ED8"/>
    <w:rsid w:val="007772D7"/>
    <w:rsid w:val="0077743D"/>
    <w:rsid w:val="00777518"/>
    <w:rsid w:val="007777AC"/>
    <w:rsid w:val="00777892"/>
    <w:rsid w:val="00777CF7"/>
    <w:rsid w:val="00777E73"/>
    <w:rsid w:val="007803C0"/>
    <w:rsid w:val="0078068E"/>
    <w:rsid w:val="00780768"/>
    <w:rsid w:val="00780B5A"/>
    <w:rsid w:val="00780BDF"/>
    <w:rsid w:val="00780CF8"/>
    <w:rsid w:val="00781C65"/>
    <w:rsid w:val="00781F8F"/>
    <w:rsid w:val="00782574"/>
    <w:rsid w:val="0078282F"/>
    <w:rsid w:val="0078359C"/>
    <w:rsid w:val="00783723"/>
    <w:rsid w:val="00783A4B"/>
    <w:rsid w:val="00783B19"/>
    <w:rsid w:val="00783D91"/>
    <w:rsid w:val="00783DB8"/>
    <w:rsid w:val="00783FE7"/>
    <w:rsid w:val="0078409A"/>
    <w:rsid w:val="007842DA"/>
    <w:rsid w:val="00784616"/>
    <w:rsid w:val="00784723"/>
    <w:rsid w:val="007847EA"/>
    <w:rsid w:val="00784B6A"/>
    <w:rsid w:val="00784C5E"/>
    <w:rsid w:val="00784D5D"/>
    <w:rsid w:val="00784D93"/>
    <w:rsid w:val="0078505E"/>
    <w:rsid w:val="00785148"/>
    <w:rsid w:val="007853B4"/>
    <w:rsid w:val="007857C1"/>
    <w:rsid w:val="007858B5"/>
    <w:rsid w:val="00785A03"/>
    <w:rsid w:val="00785A5C"/>
    <w:rsid w:val="00785E87"/>
    <w:rsid w:val="00785E94"/>
    <w:rsid w:val="00786134"/>
    <w:rsid w:val="0078616A"/>
    <w:rsid w:val="007861D5"/>
    <w:rsid w:val="007861F6"/>
    <w:rsid w:val="0078639E"/>
    <w:rsid w:val="007863CB"/>
    <w:rsid w:val="007863D9"/>
    <w:rsid w:val="00786753"/>
    <w:rsid w:val="00786A7C"/>
    <w:rsid w:val="00786AB3"/>
    <w:rsid w:val="00786EBF"/>
    <w:rsid w:val="00786FEF"/>
    <w:rsid w:val="00787346"/>
    <w:rsid w:val="00787396"/>
    <w:rsid w:val="00787595"/>
    <w:rsid w:val="0078760B"/>
    <w:rsid w:val="00787972"/>
    <w:rsid w:val="00787BD5"/>
    <w:rsid w:val="00787C57"/>
    <w:rsid w:val="00787FEA"/>
    <w:rsid w:val="00790048"/>
    <w:rsid w:val="00790348"/>
    <w:rsid w:val="00790569"/>
    <w:rsid w:val="007906F3"/>
    <w:rsid w:val="00790A31"/>
    <w:rsid w:val="00790A33"/>
    <w:rsid w:val="00790BC4"/>
    <w:rsid w:val="00790E3F"/>
    <w:rsid w:val="0079150C"/>
    <w:rsid w:val="0079151C"/>
    <w:rsid w:val="00791E3C"/>
    <w:rsid w:val="00791F20"/>
    <w:rsid w:val="0079229A"/>
    <w:rsid w:val="0079237F"/>
    <w:rsid w:val="0079249D"/>
    <w:rsid w:val="00792673"/>
    <w:rsid w:val="00792801"/>
    <w:rsid w:val="0079296A"/>
    <w:rsid w:val="00792F4C"/>
    <w:rsid w:val="007934F0"/>
    <w:rsid w:val="007935E5"/>
    <w:rsid w:val="007935EA"/>
    <w:rsid w:val="007936E3"/>
    <w:rsid w:val="007936F9"/>
    <w:rsid w:val="00793ABB"/>
    <w:rsid w:val="00793B9A"/>
    <w:rsid w:val="00793C59"/>
    <w:rsid w:val="00793D33"/>
    <w:rsid w:val="007945E9"/>
    <w:rsid w:val="007949C2"/>
    <w:rsid w:val="007952A5"/>
    <w:rsid w:val="00795362"/>
    <w:rsid w:val="007953A0"/>
    <w:rsid w:val="007953A5"/>
    <w:rsid w:val="007954FA"/>
    <w:rsid w:val="00795C17"/>
    <w:rsid w:val="00795C6E"/>
    <w:rsid w:val="0079635B"/>
    <w:rsid w:val="007964EE"/>
    <w:rsid w:val="00796533"/>
    <w:rsid w:val="007966AB"/>
    <w:rsid w:val="00796977"/>
    <w:rsid w:val="007969A9"/>
    <w:rsid w:val="00796AE5"/>
    <w:rsid w:val="00796D16"/>
    <w:rsid w:val="00796E89"/>
    <w:rsid w:val="00797005"/>
    <w:rsid w:val="0079730A"/>
    <w:rsid w:val="007974CF"/>
    <w:rsid w:val="00797597"/>
    <w:rsid w:val="00797B8E"/>
    <w:rsid w:val="00797C5A"/>
    <w:rsid w:val="00797E30"/>
    <w:rsid w:val="00797FC7"/>
    <w:rsid w:val="007A0337"/>
    <w:rsid w:val="007A0664"/>
    <w:rsid w:val="007A069A"/>
    <w:rsid w:val="007A06FA"/>
    <w:rsid w:val="007A0B65"/>
    <w:rsid w:val="007A0F76"/>
    <w:rsid w:val="007A111A"/>
    <w:rsid w:val="007A1309"/>
    <w:rsid w:val="007A15A9"/>
    <w:rsid w:val="007A169F"/>
    <w:rsid w:val="007A1821"/>
    <w:rsid w:val="007A1A14"/>
    <w:rsid w:val="007A1B06"/>
    <w:rsid w:val="007A1FFA"/>
    <w:rsid w:val="007A2B55"/>
    <w:rsid w:val="007A2CDB"/>
    <w:rsid w:val="007A2E22"/>
    <w:rsid w:val="007A2E47"/>
    <w:rsid w:val="007A2EC8"/>
    <w:rsid w:val="007A30D5"/>
    <w:rsid w:val="007A34A0"/>
    <w:rsid w:val="007A34A3"/>
    <w:rsid w:val="007A3521"/>
    <w:rsid w:val="007A359A"/>
    <w:rsid w:val="007A378D"/>
    <w:rsid w:val="007A3879"/>
    <w:rsid w:val="007A39D1"/>
    <w:rsid w:val="007A3A16"/>
    <w:rsid w:val="007A3CC5"/>
    <w:rsid w:val="007A3CD8"/>
    <w:rsid w:val="007A3E34"/>
    <w:rsid w:val="007A3F72"/>
    <w:rsid w:val="007A47CE"/>
    <w:rsid w:val="007A48F7"/>
    <w:rsid w:val="007A4ABF"/>
    <w:rsid w:val="007A4C0D"/>
    <w:rsid w:val="007A4E8D"/>
    <w:rsid w:val="007A5A63"/>
    <w:rsid w:val="007A5AF9"/>
    <w:rsid w:val="007A5E92"/>
    <w:rsid w:val="007A5F0E"/>
    <w:rsid w:val="007A62F5"/>
    <w:rsid w:val="007A6AC3"/>
    <w:rsid w:val="007A6BAD"/>
    <w:rsid w:val="007A6BD3"/>
    <w:rsid w:val="007A6E00"/>
    <w:rsid w:val="007A6F65"/>
    <w:rsid w:val="007A7019"/>
    <w:rsid w:val="007A752E"/>
    <w:rsid w:val="007A765A"/>
    <w:rsid w:val="007A7A58"/>
    <w:rsid w:val="007A7B5D"/>
    <w:rsid w:val="007A7BA3"/>
    <w:rsid w:val="007A7CDF"/>
    <w:rsid w:val="007A7E16"/>
    <w:rsid w:val="007A7EB9"/>
    <w:rsid w:val="007B003A"/>
    <w:rsid w:val="007B00A8"/>
    <w:rsid w:val="007B0317"/>
    <w:rsid w:val="007B0370"/>
    <w:rsid w:val="007B072A"/>
    <w:rsid w:val="007B093D"/>
    <w:rsid w:val="007B0955"/>
    <w:rsid w:val="007B09CE"/>
    <w:rsid w:val="007B0CB4"/>
    <w:rsid w:val="007B0E1D"/>
    <w:rsid w:val="007B1546"/>
    <w:rsid w:val="007B1549"/>
    <w:rsid w:val="007B1807"/>
    <w:rsid w:val="007B18E7"/>
    <w:rsid w:val="007B1AA9"/>
    <w:rsid w:val="007B1B66"/>
    <w:rsid w:val="007B23D1"/>
    <w:rsid w:val="007B24C2"/>
    <w:rsid w:val="007B2F94"/>
    <w:rsid w:val="007B3034"/>
    <w:rsid w:val="007B32C6"/>
    <w:rsid w:val="007B359C"/>
    <w:rsid w:val="007B3627"/>
    <w:rsid w:val="007B37DB"/>
    <w:rsid w:val="007B3A65"/>
    <w:rsid w:val="007B3C3E"/>
    <w:rsid w:val="007B3F9E"/>
    <w:rsid w:val="007B4508"/>
    <w:rsid w:val="007B4544"/>
    <w:rsid w:val="007B48A2"/>
    <w:rsid w:val="007B4AD4"/>
    <w:rsid w:val="007B4B9A"/>
    <w:rsid w:val="007B4BF3"/>
    <w:rsid w:val="007B4C7C"/>
    <w:rsid w:val="007B4E21"/>
    <w:rsid w:val="007B4EC6"/>
    <w:rsid w:val="007B50CA"/>
    <w:rsid w:val="007B531E"/>
    <w:rsid w:val="007B571A"/>
    <w:rsid w:val="007B57B0"/>
    <w:rsid w:val="007B5892"/>
    <w:rsid w:val="007B5A8A"/>
    <w:rsid w:val="007B5AB0"/>
    <w:rsid w:val="007B5C1C"/>
    <w:rsid w:val="007B5DE1"/>
    <w:rsid w:val="007B5DF8"/>
    <w:rsid w:val="007B60D7"/>
    <w:rsid w:val="007B65F8"/>
    <w:rsid w:val="007B677F"/>
    <w:rsid w:val="007B68FD"/>
    <w:rsid w:val="007B6971"/>
    <w:rsid w:val="007B6BDE"/>
    <w:rsid w:val="007B6BE0"/>
    <w:rsid w:val="007B6DBA"/>
    <w:rsid w:val="007B77F2"/>
    <w:rsid w:val="007B788A"/>
    <w:rsid w:val="007B7C4F"/>
    <w:rsid w:val="007B7F65"/>
    <w:rsid w:val="007C0649"/>
    <w:rsid w:val="007C0C49"/>
    <w:rsid w:val="007C0DF7"/>
    <w:rsid w:val="007C12F0"/>
    <w:rsid w:val="007C15B9"/>
    <w:rsid w:val="007C16D7"/>
    <w:rsid w:val="007C1B20"/>
    <w:rsid w:val="007C2437"/>
    <w:rsid w:val="007C25FB"/>
    <w:rsid w:val="007C2611"/>
    <w:rsid w:val="007C2660"/>
    <w:rsid w:val="007C26BA"/>
    <w:rsid w:val="007C277D"/>
    <w:rsid w:val="007C279A"/>
    <w:rsid w:val="007C27A9"/>
    <w:rsid w:val="007C27D1"/>
    <w:rsid w:val="007C28A5"/>
    <w:rsid w:val="007C290A"/>
    <w:rsid w:val="007C2C1A"/>
    <w:rsid w:val="007C2CFE"/>
    <w:rsid w:val="007C2D37"/>
    <w:rsid w:val="007C3AB7"/>
    <w:rsid w:val="007C40B4"/>
    <w:rsid w:val="007C43F6"/>
    <w:rsid w:val="007C44E3"/>
    <w:rsid w:val="007C4C04"/>
    <w:rsid w:val="007C4C6F"/>
    <w:rsid w:val="007C4CFB"/>
    <w:rsid w:val="007C4DFA"/>
    <w:rsid w:val="007C4E68"/>
    <w:rsid w:val="007C521A"/>
    <w:rsid w:val="007C52C5"/>
    <w:rsid w:val="007C52D0"/>
    <w:rsid w:val="007C53CE"/>
    <w:rsid w:val="007C5459"/>
    <w:rsid w:val="007C5716"/>
    <w:rsid w:val="007C5740"/>
    <w:rsid w:val="007C598B"/>
    <w:rsid w:val="007C5FA9"/>
    <w:rsid w:val="007C60A0"/>
    <w:rsid w:val="007C646D"/>
    <w:rsid w:val="007C65C2"/>
    <w:rsid w:val="007C6CD2"/>
    <w:rsid w:val="007C6E52"/>
    <w:rsid w:val="007C714C"/>
    <w:rsid w:val="007C715C"/>
    <w:rsid w:val="007C7263"/>
    <w:rsid w:val="007C7E16"/>
    <w:rsid w:val="007D0152"/>
    <w:rsid w:val="007D035D"/>
    <w:rsid w:val="007D06B7"/>
    <w:rsid w:val="007D0A24"/>
    <w:rsid w:val="007D0B0B"/>
    <w:rsid w:val="007D0D0A"/>
    <w:rsid w:val="007D0D19"/>
    <w:rsid w:val="007D0E6C"/>
    <w:rsid w:val="007D0EE7"/>
    <w:rsid w:val="007D1096"/>
    <w:rsid w:val="007D1172"/>
    <w:rsid w:val="007D11CA"/>
    <w:rsid w:val="007D13C2"/>
    <w:rsid w:val="007D13DB"/>
    <w:rsid w:val="007D1507"/>
    <w:rsid w:val="007D15C2"/>
    <w:rsid w:val="007D17E3"/>
    <w:rsid w:val="007D1959"/>
    <w:rsid w:val="007D199C"/>
    <w:rsid w:val="007D1BF4"/>
    <w:rsid w:val="007D1C0F"/>
    <w:rsid w:val="007D1CB8"/>
    <w:rsid w:val="007D1D24"/>
    <w:rsid w:val="007D1EDA"/>
    <w:rsid w:val="007D1F56"/>
    <w:rsid w:val="007D2B2E"/>
    <w:rsid w:val="007D3199"/>
    <w:rsid w:val="007D3391"/>
    <w:rsid w:val="007D372F"/>
    <w:rsid w:val="007D3920"/>
    <w:rsid w:val="007D421D"/>
    <w:rsid w:val="007D4281"/>
    <w:rsid w:val="007D4298"/>
    <w:rsid w:val="007D42A6"/>
    <w:rsid w:val="007D43B4"/>
    <w:rsid w:val="007D4514"/>
    <w:rsid w:val="007D4755"/>
    <w:rsid w:val="007D479C"/>
    <w:rsid w:val="007D49B8"/>
    <w:rsid w:val="007D49CA"/>
    <w:rsid w:val="007D4BB1"/>
    <w:rsid w:val="007D4C5E"/>
    <w:rsid w:val="007D4FE1"/>
    <w:rsid w:val="007D50E4"/>
    <w:rsid w:val="007D5463"/>
    <w:rsid w:val="007D55C5"/>
    <w:rsid w:val="007D588E"/>
    <w:rsid w:val="007D5EC1"/>
    <w:rsid w:val="007D62E5"/>
    <w:rsid w:val="007D632A"/>
    <w:rsid w:val="007D678C"/>
    <w:rsid w:val="007D6ABB"/>
    <w:rsid w:val="007D6B45"/>
    <w:rsid w:val="007D7615"/>
    <w:rsid w:val="007D7778"/>
    <w:rsid w:val="007D7B7C"/>
    <w:rsid w:val="007E0045"/>
    <w:rsid w:val="007E02D5"/>
    <w:rsid w:val="007E0C5D"/>
    <w:rsid w:val="007E0E24"/>
    <w:rsid w:val="007E0F88"/>
    <w:rsid w:val="007E119E"/>
    <w:rsid w:val="007E123C"/>
    <w:rsid w:val="007E150C"/>
    <w:rsid w:val="007E191B"/>
    <w:rsid w:val="007E1C32"/>
    <w:rsid w:val="007E23F8"/>
    <w:rsid w:val="007E245E"/>
    <w:rsid w:val="007E24C9"/>
    <w:rsid w:val="007E2766"/>
    <w:rsid w:val="007E2772"/>
    <w:rsid w:val="007E2BA9"/>
    <w:rsid w:val="007E33D2"/>
    <w:rsid w:val="007E3AF4"/>
    <w:rsid w:val="007E4280"/>
    <w:rsid w:val="007E436F"/>
    <w:rsid w:val="007E4AC7"/>
    <w:rsid w:val="007E4DF0"/>
    <w:rsid w:val="007E517F"/>
    <w:rsid w:val="007E5214"/>
    <w:rsid w:val="007E5A4C"/>
    <w:rsid w:val="007E5D2D"/>
    <w:rsid w:val="007E6015"/>
    <w:rsid w:val="007E60D2"/>
    <w:rsid w:val="007E62AC"/>
    <w:rsid w:val="007E63FF"/>
    <w:rsid w:val="007E6474"/>
    <w:rsid w:val="007E6580"/>
    <w:rsid w:val="007E6888"/>
    <w:rsid w:val="007E691F"/>
    <w:rsid w:val="007E696C"/>
    <w:rsid w:val="007E7384"/>
    <w:rsid w:val="007E77BB"/>
    <w:rsid w:val="007E7871"/>
    <w:rsid w:val="007E7ABD"/>
    <w:rsid w:val="007E7E22"/>
    <w:rsid w:val="007E7EC7"/>
    <w:rsid w:val="007F079F"/>
    <w:rsid w:val="007F0BBE"/>
    <w:rsid w:val="007F0C56"/>
    <w:rsid w:val="007F0DEE"/>
    <w:rsid w:val="007F0E33"/>
    <w:rsid w:val="007F14C7"/>
    <w:rsid w:val="007F19A7"/>
    <w:rsid w:val="007F23B7"/>
    <w:rsid w:val="007F2585"/>
    <w:rsid w:val="007F25A2"/>
    <w:rsid w:val="007F2637"/>
    <w:rsid w:val="007F2B84"/>
    <w:rsid w:val="007F3477"/>
    <w:rsid w:val="007F39BD"/>
    <w:rsid w:val="007F3D16"/>
    <w:rsid w:val="007F3DD4"/>
    <w:rsid w:val="007F3F32"/>
    <w:rsid w:val="007F41B5"/>
    <w:rsid w:val="007F423F"/>
    <w:rsid w:val="007F4293"/>
    <w:rsid w:val="007F4294"/>
    <w:rsid w:val="007F488F"/>
    <w:rsid w:val="007F4AC5"/>
    <w:rsid w:val="007F59CE"/>
    <w:rsid w:val="007F5C93"/>
    <w:rsid w:val="007F5E23"/>
    <w:rsid w:val="007F600E"/>
    <w:rsid w:val="007F6595"/>
    <w:rsid w:val="007F65D2"/>
    <w:rsid w:val="007F6868"/>
    <w:rsid w:val="007F6AD1"/>
    <w:rsid w:val="007F6BC6"/>
    <w:rsid w:val="007F6C5A"/>
    <w:rsid w:val="007F6CEB"/>
    <w:rsid w:val="007F6D58"/>
    <w:rsid w:val="007F6E18"/>
    <w:rsid w:val="007F73F1"/>
    <w:rsid w:val="007F7512"/>
    <w:rsid w:val="007F75B2"/>
    <w:rsid w:val="007F75C9"/>
    <w:rsid w:val="007F7A4A"/>
    <w:rsid w:val="007F7D8F"/>
    <w:rsid w:val="007F7D9E"/>
    <w:rsid w:val="007F7DED"/>
    <w:rsid w:val="007F7F8B"/>
    <w:rsid w:val="007F7FDD"/>
    <w:rsid w:val="00800224"/>
    <w:rsid w:val="00800796"/>
    <w:rsid w:val="008007C2"/>
    <w:rsid w:val="008007C7"/>
    <w:rsid w:val="008007DB"/>
    <w:rsid w:val="00800B31"/>
    <w:rsid w:val="00800B5B"/>
    <w:rsid w:val="00800C5F"/>
    <w:rsid w:val="00800E9F"/>
    <w:rsid w:val="008010A7"/>
    <w:rsid w:val="008011B8"/>
    <w:rsid w:val="008013B3"/>
    <w:rsid w:val="00801610"/>
    <w:rsid w:val="00801864"/>
    <w:rsid w:val="0080194B"/>
    <w:rsid w:val="00801C9B"/>
    <w:rsid w:val="00801D2F"/>
    <w:rsid w:val="00801E9F"/>
    <w:rsid w:val="00801F83"/>
    <w:rsid w:val="008020AA"/>
    <w:rsid w:val="008020EF"/>
    <w:rsid w:val="0080235B"/>
    <w:rsid w:val="00802365"/>
    <w:rsid w:val="0080253E"/>
    <w:rsid w:val="00802612"/>
    <w:rsid w:val="00802BBA"/>
    <w:rsid w:val="00802DAE"/>
    <w:rsid w:val="00802F31"/>
    <w:rsid w:val="00802FAF"/>
    <w:rsid w:val="008031FD"/>
    <w:rsid w:val="00803241"/>
    <w:rsid w:val="00803EA0"/>
    <w:rsid w:val="00803EE3"/>
    <w:rsid w:val="00803FE6"/>
    <w:rsid w:val="008042F9"/>
    <w:rsid w:val="00804307"/>
    <w:rsid w:val="00804CE3"/>
    <w:rsid w:val="00804DBA"/>
    <w:rsid w:val="0080509C"/>
    <w:rsid w:val="008051EF"/>
    <w:rsid w:val="008053A8"/>
    <w:rsid w:val="0080552E"/>
    <w:rsid w:val="008056E0"/>
    <w:rsid w:val="00805B76"/>
    <w:rsid w:val="00805E4F"/>
    <w:rsid w:val="00805E7C"/>
    <w:rsid w:val="008061AC"/>
    <w:rsid w:val="008063EC"/>
    <w:rsid w:val="00806527"/>
    <w:rsid w:val="00806F48"/>
    <w:rsid w:val="00807293"/>
    <w:rsid w:val="00807379"/>
    <w:rsid w:val="008074CE"/>
    <w:rsid w:val="008075DB"/>
    <w:rsid w:val="0080798B"/>
    <w:rsid w:val="00807A40"/>
    <w:rsid w:val="00807CC7"/>
    <w:rsid w:val="00807E12"/>
    <w:rsid w:val="00810770"/>
    <w:rsid w:val="008109F3"/>
    <w:rsid w:val="00810DA4"/>
    <w:rsid w:val="00810DC8"/>
    <w:rsid w:val="008118F4"/>
    <w:rsid w:val="00811F8F"/>
    <w:rsid w:val="008123CF"/>
    <w:rsid w:val="00812D19"/>
    <w:rsid w:val="00812D2E"/>
    <w:rsid w:val="00812D86"/>
    <w:rsid w:val="0081314C"/>
    <w:rsid w:val="00813793"/>
    <w:rsid w:val="008138F8"/>
    <w:rsid w:val="00813EBD"/>
    <w:rsid w:val="00814004"/>
    <w:rsid w:val="008143FD"/>
    <w:rsid w:val="00814596"/>
    <w:rsid w:val="00814955"/>
    <w:rsid w:val="00814CC0"/>
    <w:rsid w:val="00814F24"/>
    <w:rsid w:val="008153C6"/>
    <w:rsid w:val="0081554E"/>
    <w:rsid w:val="00815734"/>
    <w:rsid w:val="008158CC"/>
    <w:rsid w:val="00815E46"/>
    <w:rsid w:val="00815E69"/>
    <w:rsid w:val="008160C6"/>
    <w:rsid w:val="008161D7"/>
    <w:rsid w:val="00816248"/>
    <w:rsid w:val="008163B6"/>
    <w:rsid w:val="00816569"/>
    <w:rsid w:val="0081664E"/>
    <w:rsid w:val="00816793"/>
    <w:rsid w:val="0081711A"/>
    <w:rsid w:val="00817130"/>
    <w:rsid w:val="0081731D"/>
    <w:rsid w:val="0081739E"/>
    <w:rsid w:val="00817658"/>
    <w:rsid w:val="00817911"/>
    <w:rsid w:val="00817B81"/>
    <w:rsid w:val="00817C08"/>
    <w:rsid w:val="00817EF6"/>
    <w:rsid w:val="0082045B"/>
    <w:rsid w:val="008204DF"/>
    <w:rsid w:val="008206A3"/>
    <w:rsid w:val="00820704"/>
    <w:rsid w:val="00820AA6"/>
    <w:rsid w:val="00820BC7"/>
    <w:rsid w:val="00821173"/>
    <w:rsid w:val="00821224"/>
    <w:rsid w:val="008213F8"/>
    <w:rsid w:val="00821843"/>
    <w:rsid w:val="00821A46"/>
    <w:rsid w:val="00821BA4"/>
    <w:rsid w:val="00821CD1"/>
    <w:rsid w:val="0082217C"/>
    <w:rsid w:val="00822364"/>
    <w:rsid w:val="00823260"/>
    <w:rsid w:val="00823324"/>
    <w:rsid w:val="00823551"/>
    <w:rsid w:val="00823681"/>
    <w:rsid w:val="0082380E"/>
    <w:rsid w:val="00823863"/>
    <w:rsid w:val="00823C36"/>
    <w:rsid w:val="008241AC"/>
    <w:rsid w:val="0082427C"/>
    <w:rsid w:val="008243D2"/>
    <w:rsid w:val="00824D9B"/>
    <w:rsid w:val="00824EEF"/>
    <w:rsid w:val="00825133"/>
    <w:rsid w:val="008255CA"/>
    <w:rsid w:val="0082564C"/>
    <w:rsid w:val="0082564D"/>
    <w:rsid w:val="008258BA"/>
    <w:rsid w:val="00825BDD"/>
    <w:rsid w:val="0082607F"/>
    <w:rsid w:val="008267AC"/>
    <w:rsid w:val="00826AE3"/>
    <w:rsid w:val="00826BF6"/>
    <w:rsid w:val="00826FE1"/>
    <w:rsid w:val="00827014"/>
    <w:rsid w:val="0082710C"/>
    <w:rsid w:val="00827115"/>
    <w:rsid w:val="00827177"/>
    <w:rsid w:val="008273F5"/>
    <w:rsid w:val="008273F7"/>
    <w:rsid w:val="008275CD"/>
    <w:rsid w:val="00827715"/>
    <w:rsid w:val="008278B8"/>
    <w:rsid w:val="00827916"/>
    <w:rsid w:val="00827DCD"/>
    <w:rsid w:val="00827EBD"/>
    <w:rsid w:val="0083041B"/>
    <w:rsid w:val="008306CF"/>
    <w:rsid w:val="0083092C"/>
    <w:rsid w:val="00830958"/>
    <w:rsid w:val="00830B2E"/>
    <w:rsid w:val="00830DC9"/>
    <w:rsid w:val="008310CB"/>
    <w:rsid w:val="0083113A"/>
    <w:rsid w:val="008311E9"/>
    <w:rsid w:val="008312B2"/>
    <w:rsid w:val="00831507"/>
    <w:rsid w:val="008315F9"/>
    <w:rsid w:val="0083175D"/>
    <w:rsid w:val="008317AB"/>
    <w:rsid w:val="00831909"/>
    <w:rsid w:val="008319F3"/>
    <w:rsid w:val="00831D78"/>
    <w:rsid w:val="00831E98"/>
    <w:rsid w:val="00831EA7"/>
    <w:rsid w:val="008323C4"/>
    <w:rsid w:val="008326E5"/>
    <w:rsid w:val="008328F0"/>
    <w:rsid w:val="00832BB1"/>
    <w:rsid w:val="00832E69"/>
    <w:rsid w:val="00833161"/>
    <w:rsid w:val="00833488"/>
    <w:rsid w:val="008334FA"/>
    <w:rsid w:val="00833821"/>
    <w:rsid w:val="00833AB9"/>
    <w:rsid w:val="00833B35"/>
    <w:rsid w:val="0083400C"/>
    <w:rsid w:val="0083471C"/>
    <w:rsid w:val="00834F0F"/>
    <w:rsid w:val="0083514B"/>
    <w:rsid w:val="0083517F"/>
    <w:rsid w:val="0083545E"/>
    <w:rsid w:val="00835815"/>
    <w:rsid w:val="008358A3"/>
    <w:rsid w:val="00835E81"/>
    <w:rsid w:val="0083602C"/>
    <w:rsid w:val="0083616E"/>
    <w:rsid w:val="008366A4"/>
    <w:rsid w:val="008368E0"/>
    <w:rsid w:val="00836B29"/>
    <w:rsid w:val="008370A1"/>
    <w:rsid w:val="00837331"/>
    <w:rsid w:val="00837359"/>
    <w:rsid w:val="0083763E"/>
    <w:rsid w:val="00837AAE"/>
    <w:rsid w:val="00837D4C"/>
    <w:rsid w:val="0084099E"/>
    <w:rsid w:val="00840B60"/>
    <w:rsid w:val="00840E61"/>
    <w:rsid w:val="008410E8"/>
    <w:rsid w:val="008413AE"/>
    <w:rsid w:val="008414FC"/>
    <w:rsid w:val="00841842"/>
    <w:rsid w:val="00841861"/>
    <w:rsid w:val="00841D2A"/>
    <w:rsid w:val="00841DD6"/>
    <w:rsid w:val="00841F32"/>
    <w:rsid w:val="0084252C"/>
    <w:rsid w:val="00842B0D"/>
    <w:rsid w:val="00842D7E"/>
    <w:rsid w:val="00843BAD"/>
    <w:rsid w:val="00843BAF"/>
    <w:rsid w:val="00843C02"/>
    <w:rsid w:val="00843F2C"/>
    <w:rsid w:val="008440FD"/>
    <w:rsid w:val="00844186"/>
    <w:rsid w:val="00844232"/>
    <w:rsid w:val="00844546"/>
    <w:rsid w:val="008445A1"/>
    <w:rsid w:val="008446E0"/>
    <w:rsid w:val="008446F2"/>
    <w:rsid w:val="008449EB"/>
    <w:rsid w:val="00844C50"/>
    <w:rsid w:val="00844E13"/>
    <w:rsid w:val="00845167"/>
    <w:rsid w:val="0084529E"/>
    <w:rsid w:val="008453DD"/>
    <w:rsid w:val="008454F7"/>
    <w:rsid w:val="008457F1"/>
    <w:rsid w:val="0084595E"/>
    <w:rsid w:val="00845A3D"/>
    <w:rsid w:val="00845B12"/>
    <w:rsid w:val="00846315"/>
    <w:rsid w:val="0084633B"/>
    <w:rsid w:val="008465D4"/>
    <w:rsid w:val="00846B49"/>
    <w:rsid w:val="008470D7"/>
    <w:rsid w:val="0084714B"/>
    <w:rsid w:val="00847201"/>
    <w:rsid w:val="00847225"/>
    <w:rsid w:val="008479B1"/>
    <w:rsid w:val="00847AE9"/>
    <w:rsid w:val="00847C94"/>
    <w:rsid w:val="00847FB1"/>
    <w:rsid w:val="00847FF3"/>
    <w:rsid w:val="00847FF7"/>
    <w:rsid w:val="0085019A"/>
    <w:rsid w:val="008503D7"/>
    <w:rsid w:val="0085046C"/>
    <w:rsid w:val="008504B0"/>
    <w:rsid w:val="00850E80"/>
    <w:rsid w:val="008511E6"/>
    <w:rsid w:val="008515B3"/>
    <w:rsid w:val="008515EC"/>
    <w:rsid w:val="008516DD"/>
    <w:rsid w:val="00852038"/>
    <w:rsid w:val="0085268F"/>
    <w:rsid w:val="00852758"/>
    <w:rsid w:val="00852AFC"/>
    <w:rsid w:val="00852BA3"/>
    <w:rsid w:val="00852F67"/>
    <w:rsid w:val="00852F7A"/>
    <w:rsid w:val="00852F85"/>
    <w:rsid w:val="0085309F"/>
    <w:rsid w:val="00853694"/>
    <w:rsid w:val="00853965"/>
    <w:rsid w:val="00853D15"/>
    <w:rsid w:val="008540DB"/>
    <w:rsid w:val="008541E7"/>
    <w:rsid w:val="00854217"/>
    <w:rsid w:val="008544AC"/>
    <w:rsid w:val="00854503"/>
    <w:rsid w:val="00854EAC"/>
    <w:rsid w:val="008553AC"/>
    <w:rsid w:val="0085551C"/>
    <w:rsid w:val="008555E3"/>
    <w:rsid w:val="00855612"/>
    <w:rsid w:val="00855679"/>
    <w:rsid w:val="008556A7"/>
    <w:rsid w:val="008557AE"/>
    <w:rsid w:val="00855B54"/>
    <w:rsid w:val="00855DC1"/>
    <w:rsid w:val="008561DA"/>
    <w:rsid w:val="0085629F"/>
    <w:rsid w:val="0085633C"/>
    <w:rsid w:val="008563A8"/>
    <w:rsid w:val="00856472"/>
    <w:rsid w:val="00856523"/>
    <w:rsid w:val="0085663D"/>
    <w:rsid w:val="0085678F"/>
    <w:rsid w:val="0085697D"/>
    <w:rsid w:val="00856DCC"/>
    <w:rsid w:val="008570B1"/>
    <w:rsid w:val="008574B5"/>
    <w:rsid w:val="0085763F"/>
    <w:rsid w:val="00857966"/>
    <w:rsid w:val="00857A40"/>
    <w:rsid w:val="00857D02"/>
    <w:rsid w:val="00860496"/>
    <w:rsid w:val="008605F9"/>
    <w:rsid w:val="008607C8"/>
    <w:rsid w:val="00860AAA"/>
    <w:rsid w:val="00860BC1"/>
    <w:rsid w:val="00860CB7"/>
    <w:rsid w:val="00860EA6"/>
    <w:rsid w:val="008613D6"/>
    <w:rsid w:val="00861708"/>
    <w:rsid w:val="00861805"/>
    <w:rsid w:val="00861B43"/>
    <w:rsid w:val="0086257C"/>
    <w:rsid w:val="00862815"/>
    <w:rsid w:val="00862958"/>
    <w:rsid w:val="0086350E"/>
    <w:rsid w:val="0086359C"/>
    <w:rsid w:val="008635AC"/>
    <w:rsid w:val="00863688"/>
    <w:rsid w:val="008638AF"/>
    <w:rsid w:val="00863926"/>
    <w:rsid w:val="00863A48"/>
    <w:rsid w:val="00863B03"/>
    <w:rsid w:val="00863CBF"/>
    <w:rsid w:val="00863E8E"/>
    <w:rsid w:val="00863FD3"/>
    <w:rsid w:val="0086411C"/>
    <w:rsid w:val="00864154"/>
    <w:rsid w:val="0086438C"/>
    <w:rsid w:val="00864442"/>
    <w:rsid w:val="00864469"/>
    <w:rsid w:val="00864643"/>
    <w:rsid w:val="008648AA"/>
    <w:rsid w:val="008648E1"/>
    <w:rsid w:val="00864943"/>
    <w:rsid w:val="00864BB0"/>
    <w:rsid w:val="00864CB7"/>
    <w:rsid w:val="00864CF3"/>
    <w:rsid w:val="00864E83"/>
    <w:rsid w:val="00864F98"/>
    <w:rsid w:val="008650AF"/>
    <w:rsid w:val="008655D3"/>
    <w:rsid w:val="0086595D"/>
    <w:rsid w:val="008667AB"/>
    <w:rsid w:val="008667DD"/>
    <w:rsid w:val="00866A14"/>
    <w:rsid w:val="00866AEC"/>
    <w:rsid w:val="00866EA5"/>
    <w:rsid w:val="008679E3"/>
    <w:rsid w:val="00867C24"/>
    <w:rsid w:val="00867C69"/>
    <w:rsid w:val="00870214"/>
    <w:rsid w:val="00870358"/>
    <w:rsid w:val="00870A9D"/>
    <w:rsid w:val="00870DF8"/>
    <w:rsid w:val="008710B8"/>
    <w:rsid w:val="0087138F"/>
    <w:rsid w:val="008713E0"/>
    <w:rsid w:val="00871633"/>
    <w:rsid w:val="00871675"/>
    <w:rsid w:val="00871691"/>
    <w:rsid w:val="00871A41"/>
    <w:rsid w:val="00871BF9"/>
    <w:rsid w:val="00871D1D"/>
    <w:rsid w:val="008721D6"/>
    <w:rsid w:val="008722DE"/>
    <w:rsid w:val="00872606"/>
    <w:rsid w:val="00872A60"/>
    <w:rsid w:val="00872DBD"/>
    <w:rsid w:val="00873148"/>
    <w:rsid w:val="00873207"/>
    <w:rsid w:val="0087327A"/>
    <w:rsid w:val="00873427"/>
    <w:rsid w:val="00873632"/>
    <w:rsid w:val="008736DD"/>
    <w:rsid w:val="00873AA4"/>
    <w:rsid w:val="00873BD9"/>
    <w:rsid w:val="00873D5A"/>
    <w:rsid w:val="00873E57"/>
    <w:rsid w:val="00873F97"/>
    <w:rsid w:val="00874021"/>
    <w:rsid w:val="008742BA"/>
    <w:rsid w:val="00874714"/>
    <w:rsid w:val="00874B77"/>
    <w:rsid w:val="00874D3E"/>
    <w:rsid w:val="00875062"/>
    <w:rsid w:val="008754F9"/>
    <w:rsid w:val="00875508"/>
    <w:rsid w:val="0087612A"/>
    <w:rsid w:val="0087622F"/>
    <w:rsid w:val="00876265"/>
    <w:rsid w:val="0087650A"/>
    <w:rsid w:val="00876812"/>
    <w:rsid w:val="00876B52"/>
    <w:rsid w:val="00876EEE"/>
    <w:rsid w:val="00876F47"/>
    <w:rsid w:val="00876F52"/>
    <w:rsid w:val="00876FD4"/>
    <w:rsid w:val="00877089"/>
    <w:rsid w:val="00877330"/>
    <w:rsid w:val="00877633"/>
    <w:rsid w:val="0087774B"/>
    <w:rsid w:val="008779E8"/>
    <w:rsid w:val="00877CAC"/>
    <w:rsid w:val="00877DD1"/>
    <w:rsid w:val="008800DA"/>
    <w:rsid w:val="008801A7"/>
    <w:rsid w:val="0088065A"/>
    <w:rsid w:val="00880793"/>
    <w:rsid w:val="008809D8"/>
    <w:rsid w:val="00881049"/>
    <w:rsid w:val="00881065"/>
    <w:rsid w:val="00881128"/>
    <w:rsid w:val="008811F4"/>
    <w:rsid w:val="008818C4"/>
    <w:rsid w:val="0088194D"/>
    <w:rsid w:val="00881FF2"/>
    <w:rsid w:val="00882050"/>
    <w:rsid w:val="0088213C"/>
    <w:rsid w:val="008823EE"/>
    <w:rsid w:val="008823F6"/>
    <w:rsid w:val="00882438"/>
    <w:rsid w:val="0088278B"/>
    <w:rsid w:val="00882D97"/>
    <w:rsid w:val="008831AA"/>
    <w:rsid w:val="0088352B"/>
    <w:rsid w:val="00883537"/>
    <w:rsid w:val="0088383E"/>
    <w:rsid w:val="008839AA"/>
    <w:rsid w:val="00883A2C"/>
    <w:rsid w:val="0088428C"/>
    <w:rsid w:val="008844FD"/>
    <w:rsid w:val="00884859"/>
    <w:rsid w:val="00884BAD"/>
    <w:rsid w:val="00884CC1"/>
    <w:rsid w:val="00884F6F"/>
    <w:rsid w:val="0088505B"/>
    <w:rsid w:val="0088549C"/>
    <w:rsid w:val="008856AF"/>
    <w:rsid w:val="008856D9"/>
    <w:rsid w:val="008857A3"/>
    <w:rsid w:val="00885A27"/>
    <w:rsid w:val="00885DB9"/>
    <w:rsid w:val="00885E65"/>
    <w:rsid w:val="00886120"/>
    <w:rsid w:val="00886345"/>
    <w:rsid w:val="00886481"/>
    <w:rsid w:val="008864B9"/>
    <w:rsid w:val="008866E3"/>
    <w:rsid w:val="00886C0C"/>
    <w:rsid w:val="00886CFC"/>
    <w:rsid w:val="00886F21"/>
    <w:rsid w:val="00887437"/>
    <w:rsid w:val="0089041F"/>
    <w:rsid w:val="00890661"/>
    <w:rsid w:val="008906E8"/>
    <w:rsid w:val="008906F0"/>
    <w:rsid w:val="008909F9"/>
    <w:rsid w:val="00890B8E"/>
    <w:rsid w:val="00890C1C"/>
    <w:rsid w:val="00890EFE"/>
    <w:rsid w:val="00890FBB"/>
    <w:rsid w:val="0089125E"/>
    <w:rsid w:val="0089135C"/>
    <w:rsid w:val="00891899"/>
    <w:rsid w:val="0089198C"/>
    <w:rsid w:val="00891AAC"/>
    <w:rsid w:val="00891B64"/>
    <w:rsid w:val="00891C5D"/>
    <w:rsid w:val="00891CA7"/>
    <w:rsid w:val="00891D82"/>
    <w:rsid w:val="00891F0C"/>
    <w:rsid w:val="00892217"/>
    <w:rsid w:val="00892644"/>
    <w:rsid w:val="00892AA5"/>
    <w:rsid w:val="00892AFB"/>
    <w:rsid w:val="008934E1"/>
    <w:rsid w:val="008935B8"/>
    <w:rsid w:val="00893F88"/>
    <w:rsid w:val="00894108"/>
    <w:rsid w:val="008942F7"/>
    <w:rsid w:val="008947A0"/>
    <w:rsid w:val="008947C2"/>
    <w:rsid w:val="00894AB9"/>
    <w:rsid w:val="00894ADA"/>
    <w:rsid w:val="00894E5D"/>
    <w:rsid w:val="00894F36"/>
    <w:rsid w:val="0089508B"/>
    <w:rsid w:val="008951E5"/>
    <w:rsid w:val="008952C7"/>
    <w:rsid w:val="008956C8"/>
    <w:rsid w:val="008956F1"/>
    <w:rsid w:val="00895734"/>
    <w:rsid w:val="008959EF"/>
    <w:rsid w:val="00895A26"/>
    <w:rsid w:val="00895A63"/>
    <w:rsid w:val="00895C6F"/>
    <w:rsid w:val="00895E8C"/>
    <w:rsid w:val="0089600C"/>
    <w:rsid w:val="008964B3"/>
    <w:rsid w:val="00896683"/>
    <w:rsid w:val="00896C56"/>
    <w:rsid w:val="008971C9"/>
    <w:rsid w:val="00897209"/>
    <w:rsid w:val="00897384"/>
    <w:rsid w:val="0089785A"/>
    <w:rsid w:val="008978FC"/>
    <w:rsid w:val="00897AC7"/>
    <w:rsid w:val="00897AC8"/>
    <w:rsid w:val="00897ACB"/>
    <w:rsid w:val="00897FCB"/>
    <w:rsid w:val="008A0038"/>
    <w:rsid w:val="008A02C5"/>
    <w:rsid w:val="008A04CF"/>
    <w:rsid w:val="008A06AE"/>
    <w:rsid w:val="008A0824"/>
    <w:rsid w:val="008A0AFB"/>
    <w:rsid w:val="008A0DB0"/>
    <w:rsid w:val="008A1427"/>
    <w:rsid w:val="008A18EE"/>
    <w:rsid w:val="008A1D3A"/>
    <w:rsid w:val="008A1FD5"/>
    <w:rsid w:val="008A236A"/>
    <w:rsid w:val="008A2446"/>
    <w:rsid w:val="008A2514"/>
    <w:rsid w:val="008A26D4"/>
    <w:rsid w:val="008A286A"/>
    <w:rsid w:val="008A295F"/>
    <w:rsid w:val="008A2B53"/>
    <w:rsid w:val="008A2CE6"/>
    <w:rsid w:val="008A2EB0"/>
    <w:rsid w:val="008A2EF1"/>
    <w:rsid w:val="008A33A5"/>
    <w:rsid w:val="008A3991"/>
    <w:rsid w:val="008A3AB0"/>
    <w:rsid w:val="008A3AD6"/>
    <w:rsid w:val="008A3AFD"/>
    <w:rsid w:val="008A3EF1"/>
    <w:rsid w:val="008A3F98"/>
    <w:rsid w:val="008A40CA"/>
    <w:rsid w:val="008A419E"/>
    <w:rsid w:val="008A446A"/>
    <w:rsid w:val="008A4550"/>
    <w:rsid w:val="008A4C60"/>
    <w:rsid w:val="008A5228"/>
    <w:rsid w:val="008A53A7"/>
    <w:rsid w:val="008A58E3"/>
    <w:rsid w:val="008A592B"/>
    <w:rsid w:val="008A5992"/>
    <w:rsid w:val="008A5B38"/>
    <w:rsid w:val="008A5EA6"/>
    <w:rsid w:val="008A6108"/>
    <w:rsid w:val="008A63CE"/>
    <w:rsid w:val="008A707C"/>
    <w:rsid w:val="008A749D"/>
    <w:rsid w:val="008A749E"/>
    <w:rsid w:val="008A76B9"/>
    <w:rsid w:val="008A79FA"/>
    <w:rsid w:val="008A7A63"/>
    <w:rsid w:val="008A7AA4"/>
    <w:rsid w:val="008A7B31"/>
    <w:rsid w:val="008A7F3E"/>
    <w:rsid w:val="008B04EB"/>
    <w:rsid w:val="008B087D"/>
    <w:rsid w:val="008B0941"/>
    <w:rsid w:val="008B0AF1"/>
    <w:rsid w:val="008B0B7D"/>
    <w:rsid w:val="008B0E14"/>
    <w:rsid w:val="008B1045"/>
    <w:rsid w:val="008B10A7"/>
    <w:rsid w:val="008B17B3"/>
    <w:rsid w:val="008B196D"/>
    <w:rsid w:val="008B1A56"/>
    <w:rsid w:val="008B1CDF"/>
    <w:rsid w:val="008B1D48"/>
    <w:rsid w:val="008B2237"/>
    <w:rsid w:val="008B2276"/>
    <w:rsid w:val="008B24B5"/>
    <w:rsid w:val="008B2568"/>
    <w:rsid w:val="008B2589"/>
    <w:rsid w:val="008B2B62"/>
    <w:rsid w:val="008B2B86"/>
    <w:rsid w:val="008B2D9C"/>
    <w:rsid w:val="008B3848"/>
    <w:rsid w:val="008B3971"/>
    <w:rsid w:val="008B398F"/>
    <w:rsid w:val="008B3B43"/>
    <w:rsid w:val="008B3CA3"/>
    <w:rsid w:val="008B41DE"/>
    <w:rsid w:val="008B42FA"/>
    <w:rsid w:val="008B43A0"/>
    <w:rsid w:val="008B45FB"/>
    <w:rsid w:val="008B4C78"/>
    <w:rsid w:val="008B4EA1"/>
    <w:rsid w:val="008B4F62"/>
    <w:rsid w:val="008B52AC"/>
    <w:rsid w:val="008B52F3"/>
    <w:rsid w:val="008B5933"/>
    <w:rsid w:val="008B5C49"/>
    <w:rsid w:val="008B6312"/>
    <w:rsid w:val="008B6751"/>
    <w:rsid w:val="008B6815"/>
    <w:rsid w:val="008B6FD3"/>
    <w:rsid w:val="008B71B1"/>
    <w:rsid w:val="008B7266"/>
    <w:rsid w:val="008B72C0"/>
    <w:rsid w:val="008B7523"/>
    <w:rsid w:val="008B775D"/>
    <w:rsid w:val="008B7D32"/>
    <w:rsid w:val="008B7E61"/>
    <w:rsid w:val="008C0169"/>
    <w:rsid w:val="008C039C"/>
    <w:rsid w:val="008C03D0"/>
    <w:rsid w:val="008C0505"/>
    <w:rsid w:val="008C0883"/>
    <w:rsid w:val="008C11E1"/>
    <w:rsid w:val="008C1577"/>
    <w:rsid w:val="008C1734"/>
    <w:rsid w:val="008C182D"/>
    <w:rsid w:val="008C18DE"/>
    <w:rsid w:val="008C19E9"/>
    <w:rsid w:val="008C1B5C"/>
    <w:rsid w:val="008C1CB9"/>
    <w:rsid w:val="008C1DFB"/>
    <w:rsid w:val="008C1E1C"/>
    <w:rsid w:val="008C1ED2"/>
    <w:rsid w:val="008C2203"/>
    <w:rsid w:val="008C235E"/>
    <w:rsid w:val="008C241C"/>
    <w:rsid w:val="008C26B8"/>
    <w:rsid w:val="008C280A"/>
    <w:rsid w:val="008C2AF4"/>
    <w:rsid w:val="008C3042"/>
    <w:rsid w:val="008C3401"/>
    <w:rsid w:val="008C346D"/>
    <w:rsid w:val="008C360F"/>
    <w:rsid w:val="008C3E0B"/>
    <w:rsid w:val="008C40AE"/>
    <w:rsid w:val="008C40BC"/>
    <w:rsid w:val="008C43F5"/>
    <w:rsid w:val="008C4404"/>
    <w:rsid w:val="008C4604"/>
    <w:rsid w:val="008C481F"/>
    <w:rsid w:val="008C4A08"/>
    <w:rsid w:val="008C4ACE"/>
    <w:rsid w:val="008C4B26"/>
    <w:rsid w:val="008C533C"/>
    <w:rsid w:val="008C5357"/>
    <w:rsid w:val="008C54B3"/>
    <w:rsid w:val="008C5729"/>
    <w:rsid w:val="008C58A1"/>
    <w:rsid w:val="008C5A71"/>
    <w:rsid w:val="008C5AA9"/>
    <w:rsid w:val="008C6740"/>
    <w:rsid w:val="008C6F36"/>
    <w:rsid w:val="008C70CB"/>
    <w:rsid w:val="008C7193"/>
    <w:rsid w:val="008C7440"/>
    <w:rsid w:val="008C782C"/>
    <w:rsid w:val="008C7903"/>
    <w:rsid w:val="008C79A4"/>
    <w:rsid w:val="008C7A35"/>
    <w:rsid w:val="008C7A36"/>
    <w:rsid w:val="008C7ADE"/>
    <w:rsid w:val="008C7C75"/>
    <w:rsid w:val="008C7CF5"/>
    <w:rsid w:val="008C7D10"/>
    <w:rsid w:val="008C7FF0"/>
    <w:rsid w:val="008D0128"/>
    <w:rsid w:val="008D01D3"/>
    <w:rsid w:val="008D02B4"/>
    <w:rsid w:val="008D02F0"/>
    <w:rsid w:val="008D0356"/>
    <w:rsid w:val="008D05CD"/>
    <w:rsid w:val="008D0C6D"/>
    <w:rsid w:val="008D0E6D"/>
    <w:rsid w:val="008D133B"/>
    <w:rsid w:val="008D1512"/>
    <w:rsid w:val="008D1968"/>
    <w:rsid w:val="008D1D5E"/>
    <w:rsid w:val="008D1E21"/>
    <w:rsid w:val="008D1E95"/>
    <w:rsid w:val="008D28EF"/>
    <w:rsid w:val="008D2918"/>
    <w:rsid w:val="008D2EED"/>
    <w:rsid w:val="008D2FF2"/>
    <w:rsid w:val="008D30D0"/>
    <w:rsid w:val="008D311A"/>
    <w:rsid w:val="008D3ADA"/>
    <w:rsid w:val="008D3D41"/>
    <w:rsid w:val="008D419A"/>
    <w:rsid w:val="008D4360"/>
    <w:rsid w:val="008D4793"/>
    <w:rsid w:val="008D4902"/>
    <w:rsid w:val="008D4979"/>
    <w:rsid w:val="008D4989"/>
    <w:rsid w:val="008D4C59"/>
    <w:rsid w:val="008D4E09"/>
    <w:rsid w:val="008D53F1"/>
    <w:rsid w:val="008D595B"/>
    <w:rsid w:val="008D5D3C"/>
    <w:rsid w:val="008D5D76"/>
    <w:rsid w:val="008D5F73"/>
    <w:rsid w:val="008D6953"/>
    <w:rsid w:val="008D6D83"/>
    <w:rsid w:val="008D6D9B"/>
    <w:rsid w:val="008D6EEE"/>
    <w:rsid w:val="008D7084"/>
    <w:rsid w:val="008D742E"/>
    <w:rsid w:val="008D7862"/>
    <w:rsid w:val="008D7BE3"/>
    <w:rsid w:val="008D7DF0"/>
    <w:rsid w:val="008D7E68"/>
    <w:rsid w:val="008E03B6"/>
    <w:rsid w:val="008E04A9"/>
    <w:rsid w:val="008E073A"/>
    <w:rsid w:val="008E0B6C"/>
    <w:rsid w:val="008E0D7F"/>
    <w:rsid w:val="008E11B5"/>
    <w:rsid w:val="008E1248"/>
    <w:rsid w:val="008E169E"/>
    <w:rsid w:val="008E18C2"/>
    <w:rsid w:val="008E1E64"/>
    <w:rsid w:val="008E22E6"/>
    <w:rsid w:val="008E238B"/>
    <w:rsid w:val="008E24AA"/>
    <w:rsid w:val="008E26F0"/>
    <w:rsid w:val="008E27B8"/>
    <w:rsid w:val="008E2E7F"/>
    <w:rsid w:val="008E304A"/>
    <w:rsid w:val="008E3799"/>
    <w:rsid w:val="008E37FD"/>
    <w:rsid w:val="008E3B9F"/>
    <w:rsid w:val="008E3BD0"/>
    <w:rsid w:val="008E406C"/>
    <w:rsid w:val="008E40F4"/>
    <w:rsid w:val="008E4454"/>
    <w:rsid w:val="008E44ED"/>
    <w:rsid w:val="008E4769"/>
    <w:rsid w:val="008E47E0"/>
    <w:rsid w:val="008E480D"/>
    <w:rsid w:val="008E48D2"/>
    <w:rsid w:val="008E4B68"/>
    <w:rsid w:val="008E4F24"/>
    <w:rsid w:val="008E512B"/>
    <w:rsid w:val="008E5796"/>
    <w:rsid w:val="008E59AC"/>
    <w:rsid w:val="008E5B3E"/>
    <w:rsid w:val="008E5EF9"/>
    <w:rsid w:val="008E6181"/>
    <w:rsid w:val="008E6188"/>
    <w:rsid w:val="008E64B4"/>
    <w:rsid w:val="008E664F"/>
    <w:rsid w:val="008E6A3C"/>
    <w:rsid w:val="008E6CD8"/>
    <w:rsid w:val="008E6EBC"/>
    <w:rsid w:val="008E6FBE"/>
    <w:rsid w:val="008E726D"/>
    <w:rsid w:val="008E7285"/>
    <w:rsid w:val="008E72D9"/>
    <w:rsid w:val="008E7436"/>
    <w:rsid w:val="008E75E5"/>
    <w:rsid w:val="008E7782"/>
    <w:rsid w:val="008E7C45"/>
    <w:rsid w:val="008E7C72"/>
    <w:rsid w:val="008F0093"/>
    <w:rsid w:val="008F05BC"/>
    <w:rsid w:val="008F08A1"/>
    <w:rsid w:val="008F091B"/>
    <w:rsid w:val="008F0DEF"/>
    <w:rsid w:val="008F120F"/>
    <w:rsid w:val="008F13D3"/>
    <w:rsid w:val="008F15AC"/>
    <w:rsid w:val="008F18E6"/>
    <w:rsid w:val="008F1B59"/>
    <w:rsid w:val="008F1B93"/>
    <w:rsid w:val="008F1D2E"/>
    <w:rsid w:val="008F2020"/>
    <w:rsid w:val="008F20D5"/>
    <w:rsid w:val="008F218C"/>
    <w:rsid w:val="008F2523"/>
    <w:rsid w:val="008F272F"/>
    <w:rsid w:val="008F2812"/>
    <w:rsid w:val="008F2D82"/>
    <w:rsid w:val="008F2ED4"/>
    <w:rsid w:val="008F2F6F"/>
    <w:rsid w:val="008F3588"/>
    <w:rsid w:val="008F37FC"/>
    <w:rsid w:val="008F3A64"/>
    <w:rsid w:val="008F3A9B"/>
    <w:rsid w:val="008F3DFB"/>
    <w:rsid w:val="008F3F9F"/>
    <w:rsid w:val="008F40CE"/>
    <w:rsid w:val="008F4264"/>
    <w:rsid w:val="008F4275"/>
    <w:rsid w:val="008F42B5"/>
    <w:rsid w:val="008F456B"/>
    <w:rsid w:val="008F4715"/>
    <w:rsid w:val="008F47C3"/>
    <w:rsid w:val="008F4A04"/>
    <w:rsid w:val="008F4AFF"/>
    <w:rsid w:val="008F4CEE"/>
    <w:rsid w:val="008F4D1D"/>
    <w:rsid w:val="008F4D4B"/>
    <w:rsid w:val="008F51EC"/>
    <w:rsid w:val="008F561B"/>
    <w:rsid w:val="008F5A5C"/>
    <w:rsid w:val="008F5C07"/>
    <w:rsid w:val="008F6045"/>
    <w:rsid w:val="008F60EC"/>
    <w:rsid w:val="008F618B"/>
    <w:rsid w:val="008F62E9"/>
    <w:rsid w:val="008F6400"/>
    <w:rsid w:val="008F66C9"/>
    <w:rsid w:val="008F6706"/>
    <w:rsid w:val="008F671C"/>
    <w:rsid w:val="008F69CC"/>
    <w:rsid w:val="008F6C2E"/>
    <w:rsid w:val="008F71A4"/>
    <w:rsid w:val="008F71BE"/>
    <w:rsid w:val="008F750B"/>
    <w:rsid w:val="008F773E"/>
    <w:rsid w:val="00900167"/>
    <w:rsid w:val="00900445"/>
    <w:rsid w:val="009004E9"/>
    <w:rsid w:val="00900654"/>
    <w:rsid w:val="009008DA"/>
    <w:rsid w:val="00900E73"/>
    <w:rsid w:val="00900F4F"/>
    <w:rsid w:val="009013FD"/>
    <w:rsid w:val="0090176B"/>
    <w:rsid w:val="00901E84"/>
    <w:rsid w:val="00901FD8"/>
    <w:rsid w:val="009020DD"/>
    <w:rsid w:val="00902173"/>
    <w:rsid w:val="0090269D"/>
    <w:rsid w:val="009028AE"/>
    <w:rsid w:val="00902F34"/>
    <w:rsid w:val="00903024"/>
    <w:rsid w:val="009034FC"/>
    <w:rsid w:val="009036A2"/>
    <w:rsid w:val="0090375A"/>
    <w:rsid w:val="00903C02"/>
    <w:rsid w:val="00903CFB"/>
    <w:rsid w:val="00903D6F"/>
    <w:rsid w:val="00904795"/>
    <w:rsid w:val="00904A5D"/>
    <w:rsid w:val="00904D7E"/>
    <w:rsid w:val="009054E6"/>
    <w:rsid w:val="0090582E"/>
    <w:rsid w:val="009058B8"/>
    <w:rsid w:val="00905A11"/>
    <w:rsid w:val="00905CFB"/>
    <w:rsid w:val="00906097"/>
    <w:rsid w:val="00906616"/>
    <w:rsid w:val="00906859"/>
    <w:rsid w:val="00906914"/>
    <w:rsid w:val="00906A9A"/>
    <w:rsid w:val="00906F60"/>
    <w:rsid w:val="009072A3"/>
    <w:rsid w:val="009073B4"/>
    <w:rsid w:val="00907487"/>
    <w:rsid w:val="00907537"/>
    <w:rsid w:val="00907B79"/>
    <w:rsid w:val="00907BF0"/>
    <w:rsid w:val="00907CAA"/>
    <w:rsid w:val="00907D89"/>
    <w:rsid w:val="00907DDC"/>
    <w:rsid w:val="00907E84"/>
    <w:rsid w:val="00907F75"/>
    <w:rsid w:val="009101D7"/>
    <w:rsid w:val="009103D9"/>
    <w:rsid w:val="0091063E"/>
    <w:rsid w:val="00910BCA"/>
    <w:rsid w:val="00911084"/>
    <w:rsid w:val="0091110D"/>
    <w:rsid w:val="009112C6"/>
    <w:rsid w:val="009112D3"/>
    <w:rsid w:val="00911837"/>
    <w:rsid w:val="00911908"/>
    <w:rsid w:val="00911D6D"/>
    <w:rsid w:val="00911DBF"/>
    <w:rsid w:val="009124B5"/>
    <w:rsid w:val="009125B8"/>
    <w:rsid w:val="00912994"/>
    <w:rsid w:val="009129C0"/>
    <w:rsid w:val="00912A08"/>
    <w:rsid w:val="00912AE5"/>
    <w:rsid w:val="00912C81"/>
    <w:rsid w:val="00912D82"/>
    <w:rsid w:val="00912E06"/>
    <w:rsid w:val="00912F78"/>
    <w:rsid w:val="009130A9"/>
    <w:rsid w:val="009137AC"/>
    <w:rsid w:val="00913B82"/>
    <w:rsid w:val="00913E64"/>
    <w:rsid w:val="009144FB"/>
    <w:rsid w:val="00914515"/>
    <w:rsid w:val="00914551"/>
    <w:rsid w:val="00914675"/>
    <w:rsid w:val="00914AE4"/>
    <w:rsid w:val="00914D10"/>
    <w:rsid w:val="00914D7B"/>
    <w:rsid w:val="0091557D"/>
    <w:rsid w:val="009155EE"/>
    <w:rsid w:val="00915648"/>
    <w:rsid w:val="009158D5"/>
    <w:rsid w:val="00915932"/>
    <w:rsid w:val="00915B58"/>
    <w:rsid w:val="00915C7E"/>
    <w:rsid w:val="00915CD6"/>
    <w:rsid w:val="00915F54"/>
    <w:rsid w:val="00916044"/>
    <w:rsid w:val="0091648D"/>
    <w:rsid w:val="00916695"/>
    <w:rsid w:val="009166D6"/>
    <w:rsid w:val="009169C7"/>
    <w:rsid w:val="00916F60"/>
    <w:rsid w:val="00917164"/>
    <w:rsid w:val="00917354"/>
    <w:rsid w:val="0091793A"/>
    <w:rsid w:val="00917C56"/>
    <w:rsid w:val="00920078"/>
    <w:rsid w:val="0092021D"/>
    <w:rsid w:val="0092029B"/>
    <w:rsid w:val="009204EB"/>
    <w:rsid w:val="009208B3"/>
    <w:rsid w:val="00920941"/>
    <w:rsid w:val="00920B2E"/>
    <w:rsid w:val="00920B6C"/>
    <w:rsid w:val="00921012"/>
    <w:rsid w:val="009212C0"/>
    <w:rsid w:val="00921550"/>
    <w:rsid w:val="00921574"/>
    <w:rsid w:val="00921602"/>
    <w:rsid w:val="009218C8"/>
    <w:rsid w:val="009219C9"/>
    <w:rsid w:val="00921BD1"/>
    <w:rsid w:val="00922033"/>
    <w:rsid w:val="00922331"/>
    <w:rsid w:val="00922502"/>
    <w:rsid w:val="0092260A"/>
    <w:rsid w:val="0092261F"/>
    <w:rsid w:val="009226DD"/>
    <w:rsid w:val="00922AA2"/>
    <w:rsid w:val="009232A5"/>
    <w:rsid w:val="00923437"/>
    <w:rsid w:val="00923462"/>
    <w:rsid w:val="009235AE"/>
    <w:rsid w:val="0092390D"/>
    <w:rsid w:val="00923A26"/>
    <w:rsid w:val="00924045"/>
    <w:rsid w:val="009240AE"/>
    <w:rsid w:val="009242A6"/>
    <w:rsid w:val="00924546"/>
    <w:rsid w:val="00924E78"/>
    <w:rsid w:val="00924EAE"/>
    <w:rsid w:val="00924FC4"/>
    <w:rsid w:val="009252DF"/>
    <w:rsid w:val="009255AB"/>
    <w:rsid w:val="0092565F"/>
    <w:rsid w:val="0092584A"/>
    <w:rsid w:val="009258A3"/>
    <w:rsid w:val="00925997"/>
    <w:rsid w:val="00925BCE"/>
    <w:rsid w:val="00925DB8"/>
    <w:rsid w:val="0092608C"/>
    <w:rsid w:val="009262C4"/>
    <w:rsid w:val="009266EE"/>
    <w:rsid w:val="009267EE"/>
    <w:rsid w:val="0092692F"/>
    <w:rsid w:val="00926A17"/>
    <w:rsid w:val="00926A4E"/>
    <w:rsid w:val="00926A6F"/>
    <w:rsid w:val="00926C46"/>
    <w:rsid w:val="00927001"/>
    <w:rsid w:val="0092787B"/>
    <w:rsid w:val="0092791E"/>
    <w:rsid w:val="00927C55"/>
    <w:rsid w:val="00927E2B"/>
    <w:rsid w:val="00927E6D"/>
    <w:rsid w:val="00927FB4"/>
    <w:rsid w:val="00930433"/>
    <w:rsid w:val="00930587"/>
    <w:rsid w:val="00930B68"/>
    <w:rsid w:val="00930BA9"/>
    <w:rsid w:val="00930CDA"/>
    <w:rsid w:val="00930FE1"/>
    <w:rsid w:val="009310DC"/>
    <w:rsid w:val="0093116F"/>
    <w:rsid w:val="00931258"/>
    <w:rsid w:val="0093138B"/>
    <w:rsid w:val="00931736"/>
    <w:rsid w:val="0093193C"/>
    <w:rsid w:val="00931E4A"/>
    <w:rsid w:val="00931F37"/>
    <w:rsid w:val="009320F9"/>
    <w:rsid w:val="009321DF"/>
    <w:rsid w:val="00932317"/>
    <w:rsid w:val="00932BC5"/>
    <w:rsid w:val="00932D45"/>
    <w:rsid w:val="00932FE9"/>
    <w:rsid w:val="00933035"/>
    <w:rsid w:val="0093304A"/>
    <w:rsid w:val="009332FE"/>
    <w:rsid w:val="0093344A"/>
    <w:rsid w:val="009337EC"/>
    <w:rsid w:val="0093388C"/>
    <w:rsid w:val="009338EB"/>
    <w:rsid w:val="00933BA1"/>
    <w:rsid w:val="00933BAC"/>
    <w:rsid w:val="00933C8C"/>
    <w:rsid w:val="00933CDE"/>
    <w:rsid w:val="00933DFA"/>
    <w:rsid w:val="00934360"/>
    <w:rsid w:val="009343CE"/>
    <w:rsid w:val="00934682"/>
    <w:rsid w:val="00934716"/>
    <w:rsid w:val="00934D4C"/>
    <w:rsid w:val="00934E39"/>
    <w:rsid w:val="00934E4F"/>
    <w:rsid w:val="00935242"/>
    <w:rsid w:val="0093549E"/>
    <w:rsid w:val="0093586A"/>
    <w:rsid w:val="009358D6"/>
    <w:rsid w:val="00935D65"/>
    <w:rsid w:val="00935DC8"/>
    <w:rsid w:val="00935E01"/>
    <w:rsid w:val="009361D7"/>
    <w:rsid w:val="00936208"/>
    <w:rsid w:val="00936771"/>
    <w:rsid w:val="00936918"/>
    <w:rsid w:val="00936B25"/>
    <w:rsid w:val="00936DC2"/>
    <w:rsid w:val="00937087"/>
    <w:rsid w:val="009373FC"/>
    <w:rsid w:val="00937506"/>
    <w:rsid w:val="009375E1"/>
    <w:rsid w:val="00937699"/>
    <w:rsid w:val="00937D77"/>
    <w:rsid w:val="00937FA6"/>
    <w:rsid w:val="00940105"/>
    <w:rsid w:val="0094056A"/>
    <w:rsid w:val="00940874"/>
    <w:rsid w:val="0094098F"/>
    <w:rsid w:val="00940ACB"/>
    <w:rsid w:val="00941287"/>
    <w:rsid w:val="00941430"/>
    <w:rsid w:val="009417A9"/>
    <w:rsid w:val="00941D8B"/>
    <w:rsid w:val="009421ED"/>
    <w:rsid w:val="00942809"/>
    <w:rsid w:val="00942B7C"/>
    <w:rsid w:val="00942EE6"/>
    <w:rsid w:val="00942F41"/>
    <w:rsid w:val="00943004"/>
    <w:rsid w:val="009433DC"/>
    <w:rsid w:val="00943811"/>
    <w:rsid w:val="00943DC1"/>
    <w:rsid w:val="00943F31"/>
    <w:rsid w:val="009440E4"/>
    <w:rsid w:val="00944130"/>
    <w:rsid w:val="009441D1"/>
    <w:rsid w:val="009445E7"/>
    <w:rsid w:val="009446B3"/>
    <w:rsid w:val="0094489D"/>
    <w:rsid w:val="00944E0B"/>
    <w:rsid w:val="00945037"/>
    <w:rsid w:val="0094529B"/>
    <w:rsid w:val="00945C99"/>
    <w:rsid w:val="00946053"/>
    <w:rsid w:val="0094614B"/>
    <w:rsid w:val="009461DD"/>
    <w:rsid w:val="00946796"/>
    <w:rsid w:val="00946BED"/>
    <w:rsid w:val="00947010"/>
    <w:rsid w:val="0094718E"/>
    <w:rsid w:val="009476E4"/>
    <w:rsid w:val="009477F0"/>
    <w:rsid w:val="00947E6D"/>
    <w:rsid w:val="00947F1D"/>
    <w:rsid w:val="00947F4F"/>
    <w:rsid w:val="00950289"/>
    <w:rsid w:val="00950523"/>
    <w:rsid w:val="00950D1A"/>
    <w:rsid w:val="00950EEB"/>
    <w:rsid w:val="009510C1"/>
    <w:rsid w:val="00951525"/>
    <w:rsid w:val="00952036"/>
    <w:rsid w:val="00952047"/>
    <w:rsid w:val="0095238B"/>
    <w:rsid w:val="00953480"/>
    <w:rsid w:val="00953898"/>
    <w:rsid w:val="00953A8C"/>
    <w:rsid w:val="00953A9D"/>
    <w:rsid w:val="00953B2E"/>
    <w:rsid w:val="00953F03"/>
    <w:rsid w:val="00953F48"/>
    <w:rsid w:val="0095421E"/>
    <w:rsid w:val="009543AE"/>
    <w:rsid w:val="00954403"/>
    <w:rsid w:val="00954790"/>
    <w:rsid w:val="00954820"/>
    <w:rsid w:val="00954ACC"/>
    <w:rsid w:val="00954B8D"/>
    <w:rsid w:val="00954C32"/>
    <w:rsid w:val="00954C47"/>
    <w:rsid w:val="00954DEE"/>
    <w:rsid w:val="00954E14"/>
    <w:rsid w:val="00955396"/>
    <w:rsid w:val="00955461"/>
    <w:rsid w:val="00955504"/>
    <w:rsid w:val="009558DB"/>
    <w:rsid w:val="0095596A"/>
    <w:rsid w:val="009559DE"/>
    <w:rsid w:val="00955C5A"/>
    <w:rsid w:val="009563CF"/>
    <w:rsid w:val="009568EF"/>
    <w:rsid w:val="00956910"/>
    <w:rsid w:val="009572A1"/>
    <w:rsid w:val="00957E30"/>
    <w:rsid w:val="00957EC9"/>
    <w:rsid w:val="00957F1D"/>
    <w:rsid w:val="00957FD3"/>
    <w:rsid w:val="0096020B"/>
    <w:rsid w:val="00960255"/>
    <w:rsid w:val="009603A1"/>
    <w:rsid w:val="009603A2"/>
    <w:rsid w:val="00960794"/>
    <w:rsid w:val="0096087B"/>
    <w:rsid w:val="00960A17"/>
    <w:rsid w:val="00960FAD"/>
    <w:rsid w:val="00961016"/>
    <w:rsid w:val="009610EB"/>
    <w:rsid w:val="00961159"/>
    <w:rsid w:val="00961236"/>
    <w:rsid w:val="0096180C"/>
    <w:rsid w:val="00961838"/>
    <w:rsid w:val="00962100"/>
    <w:rsid w:val="0096213C"/>
    <w:rsid w:val="00962213"/>
    <w:rsid w:val="0096237A"/>
    <w:rsid w:val="0096240C"/>
    <w:rsid w:val="00962728"/>
    <w:rsid w:val="00962A25"/>
    <w:rsid w:val="00962CB3"/>
    <w:rsid w:val="00962CBD"/>
    <w:rsid w:val="00962CFC"/>
    <w:rsid w:val="00962D6A"/>
    <w:rsid w:val="00962DEC"/>
    <w:rsid w:val="00963015"/>
    <w:rsid w:val="0096309D"/>
    <w:rsid w:val="009633AB"/>
    <w:rsid w:val="009639A4"/>
    <w:rsid w:val="00963C15"/>
    <w:rsid w:val="00963E98"/>
    <w:rsid w:val="00963F22"/>
    <w:rsid w:val="009647F3"/>
    <w:rsid w:val="009648B2"/>
    <w:rsid w:val="00964B17"/>
    <w:rsid w:val="00964CFF"/>
    <w:rsid w:val="00964F6F"/>
    <w:rsid w:val="00964F7B"/>
    <w:rsid w:val="00965230"/>
    <w:rsid w:val="00965953"/>
    <w:rsid w:val="00965BD6"/>
    <w:rsid w:val="009660A3"/>
    <w:rsid w:val="00966320"/>
    <w:rsid w:val="00966377"/>
    <w:rsid w:val="009666EF"/>
    <w:rsid w:val="00966AC3"/>
    <w:rsid w:val="0096701F"/>
    <w:rsid w:val="00967043"/>
    <w:rsid w:val="009671FF"/>
    <w:rsid w:val="00967244"/>
    <w:rsid w:val="009673DE"/>
    <w:rsid w:val="00967582"/>
    <w:rsid w:val="00967634"/>
    <w:rsid w:val="00967742"/>
    <w:rsid w:val="00967833"/>
    <w:rsid w:val="00967A37"/>
    <w:rsid w:val="00967A47"/>
    <w:rsid w:val="00967A71"/>
    <w:rsid w:val="009703C6"/>
    <w:rsid w:val="00970598"/>
    <w:rsid w:val="0097068F"/>
    <w:rsid w:val="0097075E"/>
    <w:rsid w:val="0097096A"/>
    <w:rsid w:val="00970E45"/>
    <w:rsid w:val="00970F8A"/>
    <w:rsid w:val="009711B2"/>
    <w:rsid w:val="009711B4"/>
    <w:rsid w:val="009711EF"/>
    <w:rsid w:val="009714DF"/>
    <w:rsid w:val="009716C6"/>
    <w:rsid w:val="0097172B"/>
    <w:rsid w:val="00971914"/>
    <w:rsid w:val="00971C7F"/>
    <w:rsid w:val="0097229F"/>
    <w:rsid w:val="00972409"/>
    <w:rsid w:val="00972413"/>
    <w:rsid w:val="009725E5"/>
    <w:rsid w:val="009726DA"/>
    <w:rsid w:val="00972745"/>
    <w:rsid w:val="009729E5"/>
    <w:rsid w:val="009732C3"/>
    <w:rsid w:val="009732EA"/>
    <w:rsid w:val="009733AA"/>
    <w:rsid w:val="00973607"/>
    <w:rsid w:val="00973612"/>
    <w:rsid w:val="009736DF"/>
    <w:rsid w:val="00974182"/>
    <w:rsid w:val="00974188"/>
    <w:rsid w:val="00974294"/>
    <w:rsid w:val="009742F7"/>
    <w:rsid w:val="00974871"/>
    <w:rsid w:val="00974FCB"/>
    <w:rsid w:val="00975085"/>
    <w:rsid w:val="00975161"/>
    <w:rsid w:val="00975345"/>
    <w:rsid w:val="009753DC"/>
    <w:rsid w:val="00975CAB"/>
    <w:rsid w:val="0097607C"/>
    <w:rsid w:val="00976257"/>
    <w:rsid w:val="009765E1"/>
    <w:rsid w:val="009766BC"/>
    <w:rsid w:val="00976DFF"/>
    <w:rsid w:val="00976F5B"/>
    <w:rsid w:val="00977192"/>
    <w:rsid w:val="00977391"/>
    <w:rsid w:val="00977403"/>
    <w:rsid w:val="009778A7"/>
    <w:rsid w:val="009778B5"/>
    <w:rsid w:val="00977AFE"/>
    <w:rsid w:val="00977CD8"/>
    <w:rsid w:val="00977D94"/>
    <w:rsid w:val="00977F4C"/>
    <w:rsid w:val="009802EE"/>
    <w:rsid w:val="0098060B"/>
    <w:rsid w:val="0098097E"/>
    <w:rsid w:val="00980BA4"/>
    <w:rsid w:val="00980E75"/>
    <w:rsid w:val="0098107F"/>
    <w:rsid w:val="009811B1"/>
    <w:rsid w:val="009811B5"/>
    <w:rsid w:val="00981273"/>
    <w:rsid w:val="0098144B"/>
    <w:rsid w:val="0098163A"/>
    <w:rsid w:val="0098199F"/>
    <w:rsid w:val="00981C9E"/>
    <w:rsid w:val="0098211D"/>
    <w:rsid w:val="009821C2"/>
    <w:rsid w:val="00982274"/>
    <w:rsid w:val="00983570"/>
    <w:rsid w:val="0098374D"/>
    <w:rsid w:val="00983958"/>
    <w:rsid w:val="00983C06"/>
    <w:rsid w:val="00983EFE"/>
    <w:rsid w:val="00984310"/>
    <w:rsid w:val="00984484"/>
    <w:rsid w:val="0098455F"/>
    <w:rsid w:val="00984712"/>
    <w:rsid w:val="009848AC"/>
    <w:rsid w:val="00984943"/>
    <w:rsid w:val="00984A20"/>
    <w:rsid w:val="00984AB1"/>
    <w:rsid w:val="00984D9D"/>
    <w:rsid w:val="00984E99"/>
    <w:rsid w:val="00984F79"/>
    <w:rsid w:val="00985361"/>
    <w:rsid w:val="00985670"/>
    <w:rsid w:val="009857F2"/>
    <w:rsid w:val="00985CBC"/>
    <w:rsid w:val="00985F95"/>
    <w:rsid w:val="00985FD0"/>
    <w:rsid w:val="00986572"/>
    <w:rsid w:val="00986AB2"/>
    <w:rsid w:val="00986DD5"/>
    <w:rsid w:val="00987B4D"/>
    <w:rsid w:val="00987E1A"/>
    <w:rsid w:val="0099061E"/>
    <w:rsid w:val="009906F6"/>
    <w:rsid w:val="0099084A"/>
    <w:rsid w:val="009908A7"/>
    <w:rsid w:val="00990E75"/>
    <w:rsid w:val="00990F72"/>
    <w:rsid w:val="00991141"/>
    <w:rsid w:val="009911BB"/>
    <w:rsid w:val="009914F6"/>
    <w:rsid w:val="00991634"/>
    <w:rsid w:val="0099175F"/>
    <w:rsid w:val="00991993"/>
    <w:rsid w:val="00991FBB"/>
    <w:rsid w:val="00992074"/>
    <w:rsid w:val="00992439"/>
    <w:rsid w:val="00992737"/>
    <w:rsid w:val="00992891"/>
    <w:rsid w:val="009929BE"/>
    <w:rsid w:val="00992AD6"/>
    <w:rsid w:val="00992B2E"/>
    <w:rsid w:val="00992B3B"/>
    <w:rsid w:val="00992C41"/>
    <w:rsid w:val="009930B5"/>
    <w:rsid w:val="009931D1"/>
    <w:rsid w:val="00993372"/>
    <w:rsid w:val="0099373E"/>
    <w:rsid w:val="00993787"/>
    <w:rsid w:val="009937E6"/>
    <w:rsid w:val="009938F1"/>
    <w:rsid w:val="00993BF5"/>
    <w:rsid w:val="00993F0B"/>
    <w:rsid w:val="0099436A"/>
    <w:rsid w:val="00994487"/>
    <w:rsid w:val="00994674"/>
    <w:rsid w:val="0099487D"/>
    <w:rsid w:val="00994888"/>
    <w:rsid w:val="00994BD9"/>
    <w:rsid w:val="00994F04"/>
    <w:rsid w:val="009956EA"/>
    <w:rsid w:val="009958A8"/>
    <w:rsid w:val="009958DE"/>
    <w:rsid w:val="00995A67"/>
    <w:rsid w:val="00995B1F"/>
    <w:rsid w:val="00995C90"/>
    <w:rsid w:val="00995CB1"/>
    <w:rsid w:val="00995D73"/>
    <w:rsid w:val="00996288"/>
    <w:rsid w:val="009965C1"/>
    <w:rsid w:val="009966AC"/>
    <w:rsid w:val="009966FF"/>
    <w:rsid w:val="009968E0"/>
    <w:rsid w:val="009968E3"/>
    <w:rsid w:val="00996B9D"/>
    <w:rsid w:val="009973FE"/>
    <w:rsid w:val="00997508"/>
    <w:rsid w:val="00997749"/>
    <w:rsid w:val="00997BD1"/>
    <w:rsid w:val="00997CE1"/>
    <w:rsid w:val="00997DBD"/>
    <w:rsid w:val="00997E3D"/>
    <w:rsid w:val="00997FC2"/>
    <w:rsid w:val="009A042D"/>
    <w:rsid w:val="009A0572"/>
    <w:rsid w:val="009A078C"/>
    <w:rsid w:val="009A0940"/>
    <w:rsid w:val="009A0A6F"/>
    <w:rsid w:val="009A0BC0"/>
    <w:rsid w:val="009A10E5"/>
    <w:rsid w:val="009A1153"/>
    <w:rsid w:val="009A1240"/>
    <w:rsid w:val="009A15C7"/>
    <w:rsid w:val="009A1B8C"/>
    <w:rsid w:val="009A2116"/>
    <w:rsid w:val="009A22B7"/>
    <w:rsid w:val="009A232F"/>
    <w:rsid w:val="009A233E"/>
    <w:rsid w:val="009A2558"/>
    <w:rsid w:val="009A257A"/>
    <w:rsid w:val="009A2B9C"/>
    <w:rsid w:val="009A3182"/>
    <w:rsid w:val="009A3292"/>
    <w:rsid w:val="009A32EC"/>
    <w:rsid w:val="009A340E"/>
    <w:rsid w:val="009A4105"/>
    <w:rsid w:val="009A4307"/>
    <w:rsid w:val="009A4580"/>
    <w:rsid w:val="009A45E4"/>
    <w:rsid w:val="009A4661"/>
    <w:rsid w:val="009A4B83"/>
    <w:rsid w:val="009A4C33"/>
    <w:rsid w:val="009A4E54"/>
    <w:rsid w:val="009A4FF9"/>
    <w:rsid w:val="009A5279"/>
    <w:rsid w:val="009A55B9"/>
    <w:rsid w:val="009A59A2"/>
    <w:rsid w:val="009A5A26"/>
    <w:rsid w:val="009A5A91"/>
    <w:rsid w:val="009A5DAD"/>
    <w:rsid w:val="009A623F"/>
    <w:rsid w:val="009A64C3"/>
    <w:rsid w:val="009A65FE"/>
    <w:rsid w:val="009A687B"/>
    <w:rsid w:val="009A6D38"/>
    <w:rsid w:val="009A6D71"/>
    <w:rsid w:val="009A6E11"/>
    <w:rsid w:val="009A6E50"/>
    <w:rsid w:val="009A6F42"/>
    <w:rsid w:val="009A706B"/>
    <w:rsid w:val="009A729B"/>
    <w:rsid w:val="009A742C"/>
    <w:rsid w:val="009A7706"/>
    <w:rsid w:val="009A7911"/>
    <w:rsid w:val="009B01E8"/>
    <w:rsid w:val="009B06B5"/>
    <w:rsid w:val="009B0749"/>
    <w:rsid w:val="009B0836"/>
    <w:rsid w:val="009B091C"/>
    <w:rsid w:val="009B0E4E"/>
    <w:rsid w:val="009B0F59"/>
    <w:rsid w:val="009B1032"/>
    <w:rsid w:val="009B10A3"/>
    <w:rsid w:val="009B13AA"/>
    <w:rsid w:val="009B1E46"/>
    <w:rsid w:val="009B1E80"/>
    <w:rsid w:val="009B1F55"/>
    <w:rsid w:val="009B28BF"/>
    <w:rsid w:val="009B3798"/>
    <w:rsid w:val="009B394A"/>
    <w:rsid w:val="009B3ABE"/>
    <w:rsid w:val="009B3C8F"/>
    <w:rsid w:val="009B3D01"/>
    <w:rsid w:val="009B3D21"/>
    <w:rsid w:val="009B42F7"/>
    <w:rsid w:val="009B453B"/>
    <w:rsid w:val="009B472D"/>
    <w:rsid w:val="009B4DCC"/>
    <w:rsid w:val="009B502B"/>
    <w:rsid w:val="009B52B7"/>
    <w:rsid w:val="009B579E"/>
    <w:rsid w:val="009B595B"/>
    <w:rsid w:val="009B5ACF"/>
    <w:rsid w:val="009B5D35"/>
    <w:rsid w:val="009B5DF6"/>
    <w:rsid w:val="009B6050"/>
    <w:rsid w:val="009B6729"/>
    <w:rsid w:val="009B6CCC"/>
    <w:rsid w:val="009B6EB4"/>
    <w:rsid w:val="009B71D3"/>
    <w:rsid w:val="009B7458"/>
    <w:rsid w:val="009B767B"/>
    <w:rsid w:val="009B790F"/>
    <w:rsid w:val="009B7A84"/>
    <w:rsid w:val="009B7C80"/>
    <w:rsid w:val="009B7ED5"/>
    <w:rsid w:val="009B7F1F"/>
    <w:rsid w:val="009C0056"/>
    <w:rsid w:val="009C0254"/>
    <w:rsid w:val="009C04A7"/>
    <w:rsid w:val="009C0BFD"/>
    <w:rsid w:val="009C0DA7"/>
    <w:rsid w:val="009C160C"/>
    <w:rsid w:val="009C1E98"/>
    <w:rsid w:val="009C233A"/>
    <w:rsid w:val="009C2736"/>
    <w:rsid w:val="009C282C"/>
    <w:rsid w:val="009C28E2"/>
    <w:rsid w:val="009C2E0D"/>
    <w:rsid w:val="009C2FE6"/>
    <w:rsid w:val="009C3036"/>
    <w:rsid w:val="009C3129"/>
    <w:rsid w:val="009C32C6"/>
    <w:rsid w:val="009C3A2D"/>
    <w:rsid w:val="009C3B8E"/>
    <w:rsid w:val="009C3CE7"/>
    <w:rsid w:val="009C4200"/>
    <w:rsid w:val="009C4615"/>
    <w:rsid w:val="009C47DA"/>
    <w:rsid w:val="009C4C8F"/>
    <w:rsid w:val="009C4E33"/>
    <w:rsid w:val="009C50F0"/>
    <w:rsid w:val="009C52F3"/>
    <w:rsid w:val="009C55C4"/>
    <w:rsid w:val="009C564D"/>
    <w:rsid w:val="009C5A8B"/>
    <w:rsid w:val="009C5B88"/>
    <w:rsid w:val="009C608C"/>
    <w:rsid w:val="009C6A81"/>
    <w:rsid w:val="009C6CC9"/>
    <w:rsid w:val="009C6F57"/>
    <w:rsid w:val="009C72DE"/>
    <w:rsid w:val="009C7589"/>
    <w:rsid w:val="009D009C"/>
    <w:rsid w:val="009D019B"/>
    <w:rsid w:val="009D01A9"/>
    <w:rsid w:val="009D04FF"/>
    <w:rsid w:val="009D06D8"/>
    <w:rsid w:val="009D0982"/>
    <w:rsid w:val="009D09EB"/>
    <w:rsid w:val="009D0F2E"/>
    <w:rsid w:val="009D0F7D"/>
    <w:rsid w:val="009D1800"/>
    <w:rsid w:val="009D1A59"/>
    <w:rsid w:val="009D1B87"/>
    <w:rsid w:val="009D2374"/>
    <w:rsid w:val="009D25D3"/>
    <w:rsid w:val="009D2AA1"/>
    <w:rsid w:val="009D2ABB"/>
    <w:rsid w:val="009D2EE8"/>
    <w:rsid w:val="009D2F36"/>
    <w:rsid w:val="009D306C"/>
    <w:rsid w:val="009D3190"/>
    <w:rsid w:val="009D3707"/>
    <w:rsid w:val="009D431B"/>
    <w:rsid w:val="009D48DF"/>
    <w:rsid w:val="009D4E28"/>
    <w:rsid w:val="009D5008"/>
    <w:rsid w:val="009D505B"/>
    <w:rsid w:val="009D506E"/>
    <w:rsid w:val="009D53E5"/>
    <w:rsid w:val="009D545C"/>
    <w:rsid w:val="009D5612"/>
    <w:rsid w:val="009D580C"/>
    <w:rsid w:val="009D5896"/>
    <w:rsid w:val="009D5A36"/>
    <w:rsid w:val="009D5C1C"/>
    <w:rsid w:val="009D6052"/>
    <w:rsid w:val="009D60F9"/>
    <w:rsid w:val="009D62C4"/>
    <w:rsid w:val="009D6B72"/>
    <w:rsid w:val="009D6E95"/>
    <w:rsid w:val="009D6FA4"/>
    <w:rsid w:val="009D7287"/>
    <w:rsid w:val="009D7386"/>
    <w:rsid w:val="009D7426"/>
    <w:rsid w:val="009D76DC"/>
    <w:rsid w:val="009D79B8"/>
    <w:rsid w:val="009D7D83"/>
    <w:rsid w:val="009E0034"/>
    <w:rsid w:val="009E03EA"/>
    <w:rsid w:val="009E04EA"/>
    <w:rsid w:val="009E0676"/>
    <w:rsid w:val="009E067B"/>
    <w:rsid w:val="009E06BE"/>
    <w:rsid w:val="009E0CCC"/>
    <w:rsid w:val="009E0E34"/>
    <w:rsid w:val="009E1295"/>
    <w:rsid w:val="009E13A0"/>
    <w:rsid w:val="009E1908"/>
    <w:rsid w:val="009E1B7A"/>
    <w:rsid w:val="009E29E0"/>
    <w:rsid w:val="009E2AF5"/>
    <w:rsid w:val="009E2B7A"/>
    <w:rsid w:val="009E2BD2"/>
    <w:rsid w:val="009E2DD4"/>
    <w:rsid w:val="009E304E"/>
    <w:rsid w:val="009E48EE"/>
    <w:rsid w:val="009E4E59"/>
    <w:rsid w:val="009E50C1"/>
    <w:rsid w:val="009E55CA"/>
    <w:rsid w:val="009E5724"/>
    <w:rsid w:val="009E6088"/>
    <w:rsid w:val="009E60B9"/>
    <w:rsid w:val="009E61FC"/>
    <w:rsid w:val="009E6347"/>
    <w:rsid w:val="009E675C"/>
    <w:rsid w:val="009E6BFC"/>
    <w:rsid w:val="009E70BF"/>
    <w:rsid w:val="009E73C7"/>
    <w:rsid w:val="009E7488"/>
    <w:rsid w:val="009E75DD"/>
    <w:rsid w:val="009E791B"/>
    <w:rsid w:val="009E7943"/>
    <w:rsid w:val="009E79A4"/>
    <w:rsid w:val="009E7B7C"/>
    <w:rsid w:val="009E7D5E"/>
    <w:rsid w:val="009F011C"/>
    <w:rsid w:val="009F0134"/>
    <w:rsid w:val="009F034A"/>
    <w:rsid w:val="009F0559"/>
    <w:rsid w:val="009F0E6D"/>
    <w:rsid w:val="009F0E9B"/>
    <w:rsid w:val="009F109A"/>
    <w:rsid w:val="009F13F1"/>
    <w:rsid w:val="009F1722"/>
    <w:rsid w:val="009F18BA"/>
    <w:rsid w:val="009F1B2A"/>
    <w:rsid w:val="009F1C04"/>
    <w:rsid w:val="009F1CBB"/>
    <w:rsid w:val="009F1FA8"/>
    <w:rsid w:val="009F22BA"/>
    <w:rsid w:val="009F2472"/>
    <w:rsid w:val="009F2552"/>
    <w:rsid w:val="009F26B7"/>
    <w:rsid w:val="009F295A"/>
    <w:rsid w:val="009F3281"/>
    <w:rsid w:val="009F353B"/>
    <w:rsid w:val="009F407B"/>
    <w:rsid w:val="009F40B6"/>
    <w:rsid w:val="009F4327"/>
    <w:rsid w:val="009F46FD"/>
    <w:rsid w:val="009F474F"/>
    <w:rsid w:val="009F497A"/>
    <w:rsid w:val="009F4CD8"/>
    <w:rsid w:val="009F4D81"/>
    <w:rsid w:val="009F4E31"/>
    <w:rsid w:val="009F4FC5"/>
    <w:rsid w:val="009F508E"/>
    <w:rsid w:val="009F51DE"/>
    <w:rsid w:val="009F5404"/>
    <w:rsid w:val="009F570E"/>
    <w:rsid w:val="009F5782"/>
    <w:rsid w:val="009F57B1"/>
    <w:rsid w:val="009F5820"/>
    <w:rsid w:val="009F5DA7"/>
    <w:rsid w:val="009F5EB5"/>
    <w:rsid w:val="009F5F91"/>
    <w:rsid w:val="009F6269"/>
    <w:rsid w:val="009F6690"/>
    <w:rsid w:val="009F68EE"/>
    <w:rsid w:val="009F6954"/>
    <w:rsid w:val="009F69A5"/>
    <w:rsid w:val="009F6A39"/>
    <w:rsid w:val="009F6A79"/>
    <w:rsid w:val="009F6BA8"/>
    <w:rsid w:val="009F6E71"/>
    <w:rsid w:val="009F7294"/>
    <w:rsid w:val="009F72B9"/>
    <w:rsid w:val="009F7386"/>
    <w:rsid w:val="009F76A7"/>
    <w:rsid w:val="009F7A81"/>
    <w:rsid w:val="009F7AD8"/>
    <w:rsid w:val="00A00185"/>
    <w:rsid w:val="00A003B6"/>
    <w:rsid w:val="00A00415"/>
    <w:rsid w:val="00A00643"/>
    <w:rsid w:val="00A006E1"/>
    <w:rsid w:val="00A00938"/>
    <w:rsid w:val="00A00B55"/>
    <w:rsid w:val="00A00B65"/>
    <w:rsid w:val="00A00B77"/>
    <w:rsid w:val="00A0113B"/>
    <w:rsid w:val="00A015B5"/>
    <w:rsid w:val="00A0163A"/>
    <w:rsid w:val="00A0177E"/>
    <w:rsid w:val="00A0186F"/>
    <w:rsid w:val="00A019A8"/>
    <w:rsid w:val="00A01C4E"/>
    <w:rsid w:val="00A01F71"/>
    <w:rsid w:val="00A021B8"/>
    <w:rsid w:val="00A023F5"/>
    <w:rsid w:val="00A02494"/>
    <w:rsid w:val="00A024B7"/>
    <w:rsid w:val="00A0267E"/>
    <w:rsid w:val="00A02982"/>
    <w:rsid w:val="00A02A9F"/>
    <w:rsid w:val="00A02FE1"/>
    <w:rsid w:val="00A031C0"/>
    <w:rsid w:val="00A033E3"/>
    <w:rsid w:val="00A03867"/>
    <w:rsid w:val="00A03A25"/>
    <w:rsid w:val="00A03B27"/>
    <w:rsid w:val="00A03CEC"/>
    <w:rsid w:val="00A03F6F"/>
    <w:rsid w:val="00A04207"/>
    <w:rsid w:val="00A04E21"/>
    <w:rsid w:val="00A051F4"/>
    <w:rsid w:val="00A0531F"/>
    <w:rsid w:val="00A054BC"/>
    <w:rsid w:val="00A056E5"/>
    <w:rsid w:val="00A05716"/>
    <w:rsid w:val="00A05BD0"/>
    <w:rsid w:val="00A06442"/>
    <w:rsid w:val="00A0673C"/>
    <w:rsid w:val="00A06929"/>
    <w:rsid w:val="00A06E70"/>
    <w:rsid w:val="00A06EE9"/>
    <w:rsid w:val="00A06FDC"/>
    <w:rsid w:val="00A07146"/>
    <w:rsid w:val="00A074F3"/>
    <w:rsid w:val="00A07B18"/>
    <w:rsid w:val="00A07B3F"/>
    <w:rsid w:val="00A1004D"/>
    <w:rsid w:val="00A100C9"/>
    <w:rsid w:val="00A10124"/>
    <w:rsid w:val="00A10416"/>
    <w:rsid w:val="00A1076C"/>
    <w:rsid w:val="00A108EA"/>
    <w:rsid w:val="00A10D37"/>
    <w:rsid w:val="00A10DFC"/>
    <w:rsid w:val="00A112A9"/>
    <w:rsid w:val="00A112E5"/>
    <w:rsid w:val="00A113D2"/>
    <w:rsid w:val="00A11456"/>
    <w:rsid w:val="00A11535"/>
    <w:rsid w:val="00A1156D"/>
    <w:rsid w:val="00A11FA0"/>
    <w:rsid w:val="00A12034"/>
    <w:rsid w:val="00A12063"/>
    <w:rsid w:val="00A12188"/>
    <w:rsid w:val="00A1223C"/>
    <w:rsid w:val="00A12651"/>
    <w:rsid w:val="00A12736"/>
    <w:rsid w:val="00A12F00"/>
    <w:rsid w:val="00A132B6"/>
    <w:rsid w:val="00A13506"/>
    <w:rsid w:val="00A13BDF"/>
    <w:rsid w:val="00A13E62"/>
    <w:rsid w:val="00A14AB0"/>
    <w:rsid w:val="00A14AB5"/>
    <w:rsid w:val="00A14BA0"/>
    <w:rsid w:val="00A14D3F"/>
    <w:rsid w:val="00A1529C"/>
    <w:rsid w:val="00A15731"/>
    <w:rsid w:val="00A15974"/>
    <w:rsid w:val="00A15A59"/>
    <w:rsid w:val="00A15C15"/>
    <w:rsid w:val="00A15D36"/>
    <w:rsid w:val="00A15F0C"/>
    <w:rsid w:val="00A15F0E"/>
    <w:rsid w:val="00A164A2"/>
    <w:rsid w:val="00A1681A"/>
    <w:rsid w:val="00A16EDB"/>
    <w:rsid w:val="00A16EED"/>
    <w:rsid w:val="00A1754C"/>
    <w:rsid w:val="00A1794F"/>
    <w:rsid w:val="00A20030"/>
    <w:rsid w:val="00A20104"/>
    <w:rsid w:val="00A203BC"/>
    <w:rsid w:val="00A20636"/>
    <w:rsid w:val="00A20831"/>
    <w:rsid w:val="00A20B91"/>
    <w:rsid w:val="00A20DB9"/>
    <w:rsid w:val="00A21165"/>
    <w:rsid w:val="00A21227"/>
    <w:rsid w:val="00A212E7"/>
    <w:rsid w:val="00A21471"/>
    <w:rsid w:val="00A21493"/>
    <w:rsid w:val="00A217BA"/>
    <w:rsid w:val="00A2192F"/>
    <w:rsid w:val="00A21B06"/>
    <w:rsid w:val="00A21CD1"/>
    <w:rsid w:val="00A22265"/>
    <w:rsid w:val="00A22549"/>
    <w:rsid w:val="00A22A50"/>
    <w:rsid w:val="00A22BF7"/>
    <w:rsid w:val="00A22D49"/>
    <w:rsid w:val="00A22D5A"/>
    <w:rsid w:val="00A236CB"/>
    <w:rsid w:val="00A23B91"/>
    <w:rsid w:val="00A245F1"/>
    <w:rsid w:val="00A246BF"/>
    <w:rsid w:val="00A247E6"/>
    <w:rsid w:val="00A256DD"/>
    <w:rsid w:val="00A257B7"/>
    <w:rsid w:val="00A25A7B"/>
    <w:rsid w:val="00A25B96"/>
    <w:rsid w:val="00A2614E"/>
    <w:rsid w:val="00A262B8"/>
    <w:rsid w:val="00A2658D"/>
    <w:rsid w:val="00A2674D"/>
    <w:rsid w:val="00A2679F"/>
    <w:rsid w:val="00A26F19"/>
    <w:rsid w:val="00A2713E"/>
    <w:rsid w:val="00A2794B"/>
    <w:rsid w:val="00A279AF"/>
    <w:rsid w:val="00A279C1"/>
    <w:rsid w:val="00A27B06"/>
    <w:rsid w:val="00A27B4B"/>
    <w:rsid w:val="00A27C4A"/>
    <w:rsid w:val="00A27C52"/>
    <w:rsid w:val="00A27F2E"/>
    <w:rsid w:val="00A303E2"/>
    <w:rsid w:val="00A3050B"/>
    <w:rsid w:val="00A30677"/>
    <w:rsid w:val="00A30780"/>
    <w:rsid w:val="00A30A49"/>
    <w:rsid w:val="00A30C04"/>
    <w:rsid w:val="00A3105A"/>
    <w:rsid w:val="00A31297"/>
    <w:rsid w:val="00A312C7"/>
    <w:rsid w:val="00A313B3"/>
    <w:rsid w:val="00A313D8"/>
    <w:rsid w:val="00A315FB"/>
    <w:rsid w:val="00A31658"/>
    <w:rsid w:val="00A316C0"/>
    <w:rsid w:val="00A31ACE"/>
    <w:rsid w:val="00A31AF1"/>
    <w:rsid w:val="00A31E5C"/>
    <w:rsid w:val="00A32172"/>
    <w:rsid w:val="00A3222D"/>
    <w:rsid w:val="00A325A4"/>
    <w:rsid w:val="00A325B3"/>
    <w:rsid w:val="00A32706"/>
    <w:rsid w:val="00A327B7"/>
    <w:rsid w:val="00A32824"/>
    <w:rsid w:val="00A329CC"/>
    <w:rsid w:val="00A32A02"/>
    <w:rsid w:val="00A32B41"/>
    <w:rsid w:val="00A32B53"/>
    <w:rsid w:val="00A32B85"/>
    <w:rsid w:val="00A32C71"/>
    <w:rsid w:val="00A32DE3"/>
    <w:rsid w:val="00A32F66"/>
    <w:rsid w:val="00A33358"/>
    <w:rsid w:val="00A334BB"/>
    <w:rsid w:val="00A33683"/>
    <w:rsid w:val="00A33708"/>
    <w:rsid w:val="00A338A7"/>
    <w:rsid w:val="00A33B9B"/>
    <w:rsid w:val="00A33CD6"/>
    <w:rsid w:val="00A33E68"/>
    <w:rsid w:val="00A3409D"/>
    <w:rsid w:val="00A354CE"/>
    <w:rsid w:val="00A3588F"/>
    <w:rsid w:val="00A35AC7"/>
    <w:rsid w:val="00A35BE0"/>
    <w:rsid w:val="00A35DF6"/>
    <w:rsid w:val="00A35F08"/>
    <w:rsid w:val="00A36A7D"/>
    <w:rsid w:val="00A36ACD"/>
    <w:rsid w:val="00A36B25"/>
    <w:rsid w:val="00A36BD1"/>
    <w:rsid w:val="00A36D3D"/>
    <w:rsid w:val="00A36D81"/>
    <w:rsid w:val="00A36D93"/>
    <w:rsid w:val="00A36FB4"/>
    <w:rsid w:val="00A371A5"/>
    <w:rsid w:val="00A3732B"/>
    <w:rsid w:val="00A377D3"/>
    <w:rsid w:val="00A379E5"/>
    <w:rsid w:val="00A37A57"/>
    <w:rsid w:val="00A37C1C"/>
    <w:rsid w:val="00A37CD9"/>
    <w:rsid w:val="00A37EC4"/>
    <w:rsid w:val="00A401D8"/>
    <w:rsid w:val="00A40507"/>
    <w:rsid w:val="00A408CE"/>
    <w:rsid w:val="00A408DE"/>
    <w:rsid w:val="00A408F6"/>
    <w:rsid w:val="00A40C20"/>
    <w:rsid w:val="00A40CFF"/>
    <w:rsid w:val="00A41074"/>
    <w:rsid w:val="00A4107E"/>
    <w:rsid w:val="00A4145C"/>
    <w:rsid w:val="00A41571"/>
    <w:rsid w:val="00A41718"/>
    <w:rsid w:val="00A41722"/>
    <w:rsid w:val="00A41B25"/>
    <w:rsid w:val="00A420DE"/>
    <w:rsid w:val="00A42116"/>
    <w:rsid w:val="00A42994"/>
    <w:rsid w:val="00A42A27"/>
    <w:rsid w:val="00A42D05"/>
    <w:rsid w:val="00A42ECE"/>
    <w:rsid w:val="00A4305C"/>
    <w:rsid w:val="00A43215"/>
    <w:rsid w:val="00A4341F"/>
    <w:rsid w:val="00A434F5"/>
    <w:rsid w:val="00A438A8"/>
    <w:rsid w:val="00A4393C"/>
    <w:rsid w:val="00A43EB6"/>
    <w:rsid w:val="00A44B5C"/>
    <w:rsid w:val="00A44B70"/>
    <w:rsid w:val="00A44C2E"/>
    <w:rsid w:val="00A4576E"/>
    <w:rsid w:val="00A45795"/>
    <w:rsid w:val="00A458D0"/>
    <w:rsid w:val="00A45A5F"/>
    <w:rsid w:val="00A45C54"/>
    <w:rsid w:val="00A45CD8"/>
    <w:rsid w:val="00A464D0"/>
    <w:rsid w:val="00A46A04"/>
    <w:rsid w:val="00A46B32"/>
    <w:rsid w:val="00A46BA7"/>
    <w:rsid w:val="00A46F81"/>
    <w:rsid w:val="00A471E6"/>
    <w:rsid w:val="00A471F6"/>
    <w:rsid w:val="00A4737A"/>
    <w:rsid w:val="00A47425"/>
    <w:rsid w:val="00A47435"/>
    <w:rsid w:val="00A475A1"/>
    <w:rsid w:val="00A47649"/>
    <w:rsid w:val="00A47678"/>
    <w:rsid w:val="00A477DD"/>
    <w:rsid w:val="00A47821"/>
    <w:rsid w:val="00A4798A"/>
    <w:rsid w:val="00A500EF"/>
    <w:rsid w:val="00A50241"/>
    <w:rsid w:val="00A502BC"/>
    <w:rsid w:val="00A50505"/>
    <w:rsid w:val="00A505EF"/>
    <w:rsid w:val="00A50E48"/>
    <w:rsid w:val="00A51040"/>
    <w:rsid w:val="00A513F2"/>
    <w:rsid w:val="00A51640"/>
    <w:rsid w:val="00A5194E"/>
    <w:rsid w:val="00A51A0E"/>
    <w:rsid w:val="00A51A60"/>
    <w:rsid w:val="00A51C61"/>
    <w:rsid w:val="00A51CDC"/>
    <w:rsid w:val="00A51DBC"/>
    <w:rsid w:val="00A51F11"/>
    <w:rsid w:val="00A523D3"/>
    <w:rsid w:val="00A52770"/>
    <w:rsid w:val="00A5280B"/>
    <w:rsid w:val="00A52AD9"/>
    <w:rsid w:val="00A52D6C"/>
    <w:rsid w:val="00A52DB8"/>
    <w:rsid w:val="00A52DD2"/>
    <w:rsid w:val="00A5307C"/>
    <w:rsid w:val="00A5329B"/>
    <w:rsid w:val="00A53473"/>
    <w:rsid w:val="00A537E1"/>
    <w:rsid w:val="00A537E9"/>
    <w:rsid w:val="00A53BAA"/>
    <w:rsid w:val="00A53D14"/>
    <w:rsid w:val="00A53EF1"/>
    <w:rsid w:val="00A542D4"/>
    <w:rsid w:val="00A54794"/>
    <w:rsid w:val="00A54BF3"/>
    <w:rsid w:val="00A54CBA"/>
    <w:rsid w:val="00A54DAA"/>
    <w:rsid w:val="00A54F67"/>
    <w:rsid w:val="00A551BE"/>
    <w:rsid w:val="00A552DB"/>
    <w:rsid w:val="00A553D3"/>
    <w:rsid w:val="00A55549"/>
    <w:rsid w:val="00A55569"/>
    <w:rsid w:val="00A55585"/>
    <w:rsid w:val="00A55634"/>
    <w:rsid w:val="00A55913"/>
    <w:rsid w:val="00A55C47"/>
    <w:rsid w:val="00A55D54"/>
    <w:rsid w:val="00A55DBC"/>
    <w:rsid w:val="00A561BE"/>
    <w:rsid w:val="00A5628E"/>
    <w:rsid w:val="00A56371"/>
    <w:rsid w:val="00A567E9"/>
    <w:rsid w:val="00A56CF2"/>
    <w:rsid w:val="00A571B3"/>
    <w:rsid w:val="00A5746B"/>
    <w:rsid w:val="00A574F1"/>
    <w:rsid w:val="00A57BD8"/>
    <w:rsid w:val="00A57E25"/>
    <w:rsid w:val="00A57F03"/>
    <w:rsid w:val="00A6019D"/>
    <w:rsid w:val="00A60477"/>
    <w:rsid w:val="00A607A8"/>
    <w:rsid w:val="00A60B40"/>
    <w:rsid w:val="00A60E5C"/>
    <w:rsid w:val="00A61306"/>
    <w:rsid w:val="00A6136B"/>
    <w:rsid w:val="00A61838"/>
    <w:rsid w:val="00A618E2"/>
    <w:rsid w:val="00A61A20"/>
    <w:rsid w:val="00A6210E"/>
    <w:rsid w:val="00A62662"/>
    <w:rsid w:val="00A627D8"/>
    <w:rsid w:val="00A62B4E"/>
    <w:rsid w:val="00A62C60"/>
    <w:rsid w:val="00A62EA9"/>
    <w:rsid w:val="00A62F14"/>
    <w:rsid w:val="00A63147"/>
    <w:rsid w:val="00A63150"/>
    <w:rsid w:val="00A63248"/>
    <w:rsid w:val="00A632C8"/>
    <w:rsid w:val="00A63336"/>
    <w:rsid w:val="00A634BC"/>
    <w:rsid w:val="00A63612"/>
    <w:rsid w:val="00A6361B"/>
    <w:rsid w:val="00A63F06"/>
    <w:rsid w:val="00A642CC"/>
    <w:rsid w:val="00A64550"/>
    <w:rsid w:val="00A6477F"/>
    <w:rsid w:val="00A64CA8"/>
    <w:rsid w:val="00A64DDF"/>
    <w:rsid w:val="00A64F66"/>
    <w:rsid w:val="00A65172"/>
    <w:rsid w:val="00A6535E"/>
    <w:rsid w:val="00A6590C"/>
    <w:rsid w:val="00A659F7"/>
    <w:rsid w:val="00A65BD9"/>
    <w:rsid w:val="00A65D70"/>
    <w:rsid w:val="00A65ED3"/>
    <w:rsid w:val="00A660F7"/>
    <w:rsid w:val="00A66247"/>
    <w:rsid w:val="00A662BB"/>
    <w:rsid w:val="00A665EF"/>
    <w:rsid w:val="00A6672B"/>
    <w:rsid w:val="00A66AB6"/>
    <w:rsid w:val="00A670D6"/>
    <w:rsid w:val="00A6727F"/>
    <w:rsid w:val="00A67523"/>
    <w:rsid w:val="00A67B9E"/>
    <w:rsid w:val="00A70051"/>
    <w:rsid w:val="00A70243"/>
    <w:rsid w:val="00A70457"/>
    <w:rsid w:val="00A7048E"/>
    <w:rsid w:val="00A7050A"/>
    <w:rsid w:val="00A705FB"/>
    <w:rsid w:val="00A7070D"/>
    <w:rsid w:val="00A708DB"/>
    <w:rsid w:val="00A70AED"/>
    <w:rsid w:val="00A70D38"/>
    <w:rsid w:val="00A70FCE"/>
    <w:rsid w:val="00A71128"/>
    <w:rsid w:val="00A71219"/>
    <w:rsid w:val="00A71645"/>
    <w:rsid w:val="00A718F3"/>
    <w:rsid w:val="00A71AD1"/>
    <w:rsid w:val="00A71EA5"/>
    <w:rsid w:val="00A724CA"/>
    <w:rsid w:val="00A7263B"/>
    <w:rsid w:val="00A72D4B"/>
    <w:rsid w:val="00A72D58"/>
    <w:rsid w:val="00A72EC9"/>
    <w:rsid w:val="00A73461"/>
    <w:rsid w:val="00A73718"/>
    <w:rsid w:val="00A73870"/>
    <w:rsid w:val="00A73987"/>
    <w:rsid w:val="00A73C47"/>
    <w:rsid w:val="00A73FA6"/>
    <w:rsid w:val="00A73FAB"/>
    <w:rsid w:val="00A74121"/>
    <w:rsid w:val="00A7479F"/>
    <w:rsid w:val="00A748B0"/>
    <w:rsid w:val="00A749B7"/>
    <w:rsid w:val="00A74CF9"/>
    <w:rsid w:val="00A75287"/>
    <w:rsid w:val="00A754B6"/>
    <w:rsid w:val="00A75678"/>
    <w:rsid w:val="00A75796"/>
    <w:rsid w:val="00A7582E"/>
    <w:rsid w:val="00A7584A"/>
    <w:rsid w:val="00A7599D"/>
    <w:rsid w:val="00A75A45"/>
    <w:rsid w:val="00A75C7F"/>
    <w:rsid w:val="00A75DF9"/>
    <w:rsid w:val="00A75FC1"/>
    <w:rsid w:val="00A7602D"/>
    <w:rsid w:val="00A76047"/>
    <w:rsid w:val="00A76236"/>
    <w:rsid w:val="00A765AD"/>
    <w:rsid w:val="00A7670C"/>
    <w:rsid w:val="00A76EF5"/>
    <w:rsid w:val="00A77205"/>
    <w:rsid w:val="00A7758E"/>
    <w:rsid w:val="00A77607"/>
    <w:rsid w:val="00A77CF2"/>
    <w:rsid w:val="00A77D4E"/>
    <w:rsid w:val="00A8039F"/>
    <w:rsid w:val="00A8046F"/>
    <w:rsid w:val="00A805E7"/>
    <w:rsid w:val="00A807FD"/>
    <w:rsid w:val="00A80A98"/>
    <w:rsid w:val="00A80BD6"/>
    <w:rsid w:val="00A80BEA"/>
    <w:rsid w:val="00A80FD8"/>
    <w:rsid w:val="00A81753"/>
    <w:rsid w:val="00A81FD0"/>
    <w:rsid w:val="00A826E5"/>
    <w:rsid w:val="00A827F3"/>
    <w:rsid w:val="00A82BBE"/>
    <w:rsid w:val="00A82C3B"/>
    <w:rsid w:val="00A82D6A"/>
    <w:rsid w:val="00A8302C"/>
    <w:rsid w:val="00A8313F"/>
    <w:rsid w:val="00A8319E"/>
    <w:rsid w:val="00A8332F"/>
    <w:rsid w:val="00A834D8"/>
    <w:rsid w:val="00A838B7"/>
    <w:rsid w:val="00A83A98"/>
    <w:rsid w:val="00A83AC9"/>
    <w:rsid w:val="00A83B3D"/>
    <w:rsid w:val="00A84174"/>
    <w:rsid w:val="00A8435F"/>
    <w:rsid w:val="00A845DC"/>
    <w:rsid w:val="00A84884"/>
    <w:rsid w:val="00A84E22"/>
    <w:rsid w:val="00A8516F"/>
    <w:rsid w:val="00A8521E"/>
    <w:rsid w:val="00A8559F"/>
    <w:rsid w:val="00A8593D"/>
    <w:rsid w:val="00A859A7"/>
    <w:rsid w:val="00A85A1C"/>
    <w:rsid w:val="00A85E8C"/>
    <w:rsid w:val="00A86057"/>
    <w:rsid w:val="00A8688A"/>
    <w:rsid w:val="00A8691A"/>
    <w:rsid w:val="00A86E5F"/>
    <w:rsid w:val="00A873B4"/>
    <w:rsid w:val="00A875B3"/>
    <w:rsid w:val="00A87849"/>
    <w:rsid w:val="00A87A71"/>
    <w:rsid w:val="00A87BD5"/>
    <w:rsid w:val="00A87F9E"/>
    <w:rsid w:val="00A90106"/>
    <w:rsid w:val="00A90AAE"/>
    <w:rsid w:val="00A90DAD"/>
    <w:rsid w:val="00A914DA"/>
    <w:rsid w:val="00A915B5"/>
    <w:rsid w:val="00A9165A"/>
    <w:rsid w:val="00A91798"/>
    <w:rsid w:val="00A917C8"/>
    <w:rsid w:val="00A918B1"/>
    <w:rsid w:val="00A91A24"/>
    <w:rsid w:val="00A91DFB"/>
    <w:rsid w:val="00A91FB1"/>
    <w:rsid w:val="00A92024"/>
    <w:rsid w:val="00A9225D"/>
    <w:rsid w:val="00A92691"/>
    <w:rsid w:val="00A92779"/>
    <w:rsid w:val="00A928F6"/>
    <w:rsid w:val="00A92917"/>
    <w:rsid w:val="00A92A20"/>
    <w:rsid w:val="00A92E6D"/>
    <w:rsid w:val="00A92FC0"/>
    <w:rsid w:val="00A930B2"/>
    <w:rsid w:val="00A9320D"/>
    <w:rsid w:val="00A93265"/>
    <w:rsid w:val="00A9336B"/>
    <w:rsid w:val="00A933E3"/>
    <w:rsid w:val="00A93683"/>
    <w:rsid w:val="00A937BC"/>
    <w:rsid w:val="00A93872"/>
    <w:rsid w:val="00A93929"/>
    <w:rsid w:val="00A939DC"/>
    <w:rsid w:val="00A93B23"/>
    <w:rsid w:val="00A94166"/>
    <w:rsid w:val="00A941BA"/>
    <w:rsid w:val="00A9445D"/>
    <w:rsid w:val="00A94816"/>
    <w:rsid w:val="00A95097"/>
    <w:rsid w:val="00A95227"/>
    <w:rsid w:val="00A952D9"/>
    <w:rsid w:val="00A953FD"/>
    <w:rsid w:val="00A956C0"/>
    <w:rsid w:val="00A9575B"/>
    <w:rsid w:val="00A95A72"/>
    <w:rsid w:val="00A95B72"/>
    <w:rsid w:val="00A95BD2"/>
    <w:rsid w:val="00A9602C"/>
    <w:rsid w:val="00A960BD"/>
    <w:rsid w:val="00A961CD"/>
    <w:rsid w:val="00A96320"/>
    <w:rsid w:val="00A966EF"/>
    <w:rsid w:val="00A96A21"/>
    <w:rsid w:val="00A96E78"/>
    <w:rsid w:val="00A96FCD"/>
    <w:rsid w:val="00A97602"/>
    <w:rsid w:val="00A9779D"/>
    <w:rsid w:val="00A97995"/>
    <w:rsid w:val="00A97B2F"/>
    <w:rsid w:val="00A97BD5"/>
    <w:rsid w:val="00A97C20"/>
    <w:rsid w:val="00AA0579"/>
    <w:rsid w:val="00AA08D9"/>
    <w:rsid w:val="00AA0A31"/>
    <w:rsid w:val="00AA0E80"/>
    <w:rsid w:val="00AA1644"/>
    <w:rsid w:val="00AA165F"/>
    <w:rsid w:val="00AA1C5F"/>
    <w:rsid w:val="00AA1C93"/>
    <w:rsid w:val="00AA1DB1"/>
    <w:rsid w:val="00AA1F76"/>
    <w:rsid w:val="00AA209B"/>
    <w:rsid w:val="00AA2109"/>
    <w:rsid w:val="00AA2303"/>
    <w:rsid w:val="00AA2502"/>
    <w:rsid w:val="00AA2674"/>
    <w:rsid w:val="00AA2843"/>
    <w:rsid w:val="00AA29A0"/>
    <w:rsid w:val="00AA2B4D"/>
    <w:rsid w:val="00AA2E15"/>
    <w:rsid w:val="00AA3051"/>
    <w:rsid w:val="00AA35BE"/>
    <w:rsid w:val="00AA3811"/>
    <w:rsid w:val="00AA39CD"/>
    <w:rsid w:val="00AA3B16"/>
    <w:rsid w:val="00AA3B69"/>
    <w:rsid w:val="00AA3F73"/>
    <w:rsid w:val="00AA4CE5"/>
    <w:rsid w:val="00AA4D59"/>
    <w:rsid w:val="00AA4F11"/>
    <w:rsid w:val="00AA5067"/>
    <w:rsid w:val="00AA5349"/>
    <w:rsid w:val="00AA5431"/>
    <w:rsid w:val="00AA568F"/>
    <w:rsid w:val="00AA583E"/>
    <w:rsid w:val="00AA58B0"/>
    <w:rsid w:val="00AA58F5"/>
    <w:rsid w:val="00AA5B0C"/>
    <w:rsid w:val="00AA5D10"/>
    <w:rsid w:val="00AA5E4A"/>
    <w:rsid w:val="00AA5E6F"/>
    <w:rsid w:val="00AA64DA"/>
    <w:rsid w:val="00AA68D7"/>
    <w:rsid w:val="00AA6CB0"/>
    <w:rsid w:val="00AA6D2A"/>
    <w:rsid w:val="00AA6DE3"/>
    <w:rsid w:val="00AA72DC"/>
    <w:rsid w:val="00AA7C36"/>
    <w:rsid w:val="00AA7DF7"/>
    <w:rsid w:val="00AA7F96"/>
    <w:rsid w:val="00AB0064"/>
    <w:rsid w:val="00AB044A"/>
    <w:rsid w:val="00AB0606"/>
    <w:rsid w:val="00AB0717"/>
    <w:rsid w:val="00AB09C8"/>
    <w:rsid w:val="00AB13A5"/>
    <w:rsid w:val="00AB172F"/>
    <w:rsid w:val="00AB1823"/>
    <w:rsid w:val="00AB19E8"/>
    <w:rsid w:val="00AB1B40"/>
    <w:rsid w:val="00AB1E2C"/>
    <w:rsid w:val="00AB1EFA"/>
    <w:rsid w:val="00AB221B"/>
    <w:rsid w:val="00AB2796"/>
    <w:rsid w:val="00AB28FE"/>
    <w:rsid w:val="00AB29CF"/>
    <w:rsid w:val="00AB2E18"/>
    <w:rsid w:val="00AB3251"/>
    <w:rsid w:val="00AB3328"/>
    <w:rsid w:val="00AB3451"/>
    <w:rsid w:val="00AB3D99"/>
    <w:rsid w:val="00AB411A"/>
    <w:rsid w:val="00AB45FE"/>
    <w:rsid w:val="00AB4EA9"/>
    <w:rsid w:val="00AB5061"/>
    <w:rsid w:val="00AB5081"/>
    <w:rsid w:val="00AB5183"/>
    <w:rsid w:val="00AB5713"/>
    <w:rsid w:val="00AB5A50"/>
    <w:rsid w:val="00AB5AFB"/>
    <w:rsid w:val="00AB5B1D"/>
    <w:rsid w:val="00AB60AB"/>
    <w:rsid w:val="00AB6569"/>
    <w:rsid w:val="00AB6995"/>
    <w:rsid w:val="00AB69DA"/>
    <w:rsid w:val="00AB7227"/>
    <w:rsid w:val="00AB745B"/>
    <w:rsid w:val="00AB74F2"/>
    <w:rsid w:val="00AB7604"/>
    <w:rsid w:val="00AB78CE"/>
    <w:rsid w:val="00AB7BBA"/>
    <w:rsid w:val="00AB7BF9"/>
    <w:rsid w:val="00AC025A"/>
    <w:rsid w:val="00AC0D9E"/>
    <w:rsid w:val="00AC1045"/>
    <w:rsid w:val="00AC15EF"/>
    <w:rsid w:val="00AC15F3"/>
    <w:rsid w:val="00AC172A"/>
    <w:rsid w:val="00AC18D7"/>
    <w:rsid w:val="00AC19B6"/>
    <w:rsid w:val="00AC23A5"/>
    <w:rsid w:val="00AC2712"/>
    <w:rsid w:val="00AC2D1E"/>
    <w:rsid w:val="00AC2DCD"/>
    <w:rsid w:val="00AC342D"/>
    <w:rsid w:val="00AC347A"/>
    <w:rsid w:val="00AC384C"/>
    <w:rsid w:val="00AC3C6B"/>
    <w:rsid w:val="00AC3CBA"/>
    <w:rsid w:val="00AC3FA6"/>
    <w:rsid w:val="00AC4143"/>
    <w:rsid w:val="00AC4153"/>
    <w:rsid w:val="00AC41BF"/>
    <w:rsid w:val="00AC4491"/>
    <w:rsid w:val="00AC4499"/>
    <w:rsid w:val="00AC4BE7"/>
    <w:rsid w:val="00AC4D6C"/>
    <w:rsid w:val="00AC5741"/>
    <w:rsid w:val="00AC5818"/>
    <w:rsid w:val="00AC59C0"/>
    <w:rsid w:val="00AC5C06"/>
    <w:rsid w:val="00AC5C59"/>
    <w:rsid w:val="00AC5CF4"/>
    <w:rsid w:val="00AC5E16"/>
    <w:rsid w:val="00AC6008"/>
    <w:rsid w:val="00AC67C1"/>
    <w:rsid w:val="00AC6DD5"/>
    <w:rsid w:val="00AC6E02"/>
    <w:rsid w:val="00AC6E54"/>
    <w:rsid w:val="00AC6EA4"/>
    <w:rsid w:val="00AC70B8"/>
    <w:rsid w:val="00AC712E"/>
    <w:rsid w:val="00AC7677"/>
    <w:rsid w:val="00AC7695"/>
    <w:rsid w:val="00AC775C"/>
    <w:rsid w:val="00AD008E"/>
    <w:rsid w:val="00AD01E3"/>
    <w:rsid w:val="00AD04D2"/>
    <w:rsid w:val="00AD0589"/>
    <w:rsid w:val="00AD094E"/>
    <w:rsid w:val="00AD0C50"/>
    <w:rsid w:val="00AD0E0D"/>
    <w:rsid w:val="00AD0E10"/>
    <w:rsid w:val="00AD1073"/>
    <w:rsid w:val="00AD1354"/>
    <w:rsid w:val="00AD15D1"/>
    <w:rsid w:val="00AD1783"/>
    <w:rsid w:val="00AD195C"/>
    <w:rsid w:val="00AD1ADC"/>
    <w:rsid w:val="00AD2264"/>
    <w:rsid w:val="00AD28B4"/>
    <w:rsid w:val="00AD2A7C"/>
    <w:rsid w:val="00AD2A87"/>
    <w:rsid w:val="00AD2C01"/>
    <w:rsid w:val="00AD2C47"/>
    <w:rsid w:val="00AD2E68"/>
    <w:rsid w:val="00AD2EA8"/>
    <w:rsid w:val="00AD3A86"/>
    <w:rsid w:val="00AD3F0E"/>
    <w:rsid w:val="00AD40B0"/>
    <w:rsid w:val="00AD4269"/>
    <w:rsid w:val="00AD4312"/>
    <w:rsid w:val="00AD4364"/>
    <w:rsid w:val="00AD4394"/>
    <w:rsid w:val="00AD4439"/>
    <w:rsid w:val="00AD4BE6"/>
    <w:rsid w:val="00AD5115"/>
    <w:rsid w:val="00AD6027"/>
    <w:rsid w:val="00AD6179"/>
    <w:rsid w:val="00AD62F6"/>
    <w:rsid w:val="00AD6734"/>
    <w:rsid w:val="00AD68C7"/>
    <w:rsid w:val="00AD6969"/>
    <w:rsid w:val="00AD6AD9"/>
    <w:rsid w:val="00AD6C69"/>
    <w:rsid w:val="00AD7155"/>
    <w:rsid w:val="00AD7450"/>
    <w:rsid w:val="00AD75CB"/>
    <w:rsid w:val="00AD7A1F"/>
    <w:rsid w:val="00AD7B55"/>
    <w:rsid w:val="00AD7B61"/>
    <w:rsid w:val="00AD7CDE"/>
    <w:rsid w:val="00AE0147"/>
    <w:rsid w:val="00AE02D8"/>
    <w:rsid w:val="00AE03BB"/>
    <w:rsid w:val="00AE099E"/>
    <w:rsid w:val="00AE0BB3"/>
    <w:rsid w:val="00AE0C39"/>
    <w:rsid w:val="00AE0CF6"/>
    <w:rsid w:val="00AE1326"/>
    <w:rsid w:val="00AE17D2"/>
    <w:rsid w:val="00AE1941"/>
    <w:rsid w:val="00AE19FC"/>
    <w:rsid w:val="00AE1A8F"/>
    <w:rsid w:val="00AE1B30"/>
    <w:rsid w:val="00AE1DF2"/>
    <w:rsid w:val="00AE2410"/>
    <w:rsid w:val="00AE24A4"/>
    <w:rsid w:val="00AE250D"/>
    <w:rsid w:val="00AE2B1C"/>
    <w:rsid w:val="00AE2E36"/>
    <w:rsid w:val="00AE337C"/>
    <w:rsid w:val="00AE3595"/>
    <w:rsid w:val="00AE3A94"/>
    <w:rsid w:val="00AE3B33"/>
    <w:rsid w:val="00AE4132"/>
    <w:rsid w:val="00AE417C"/>
    <w:rsid w:val="00AE41B0"/>
    <w:rsid w:val="00AE42AD"/>
    <w:rsid w:val="00AE42BE"/>
    <w:rsid w:val="00AE4904"/>
    <w:rsid w:val="00AE491F"/>
    <w:rsid w:val="00AE4E84"/>
    <w:rsid w:val="00AE5007"/>
    <w:rsid w:val="00AE53B7"/>
    <w:rsid w:val="00AE542B"/>
    <w:rsid w:val="00AE5440"/>
    <w:rsid w:val="00AE54F2"/>
    <w:rsid w:val="00AE570B"/>
    <w:rsid w:val="00AE5712"/>
    <w:rsid w:val="00AE5A65"/>
    <w:rsid w:val="00AE5B7D"/>
    <w:rsid w:val="00AE5D9F"/>
    <w:rsid w:val="00AE60E5"/>
    <w:rsid w:val="00AE6415"/>
    <w:rsid w:val="00AE64EA"/>
    <w:rsid w:val="00AE6681"/>
    <w:rsid w:val="00AE6D60"/>
    <w:rsid w:val="00AE6E8A"/>
    <w:rsid w:val="00AE6E94"/>
    <w:rsid w:val="00AE6F55"/>
    <w:rsid w:val="00AE70F0"/>
    <w:rsid w:val="00AE7161"/>
    <w:rsid w:val="00AE732B"/>
    <w:rsid w:val="00AE7893"/>
    <w:rsid w:val="00AE79C0"/>
    <w:rsid w:val="00AE79D2"/>
    <w:rsid w:val="00AE7EC9"/>
    <w:rsid w:val="00AE7F05"/>
    <w:rsid w:val="00AF0074"/>
    <w:rsid w:val="00AF0145"/>
    <w:rsid w:val="00AF04D7"/>
    <w:rsid w:val="00AF05B1"/>
    <w:rsid w:val="00AF0CF6"/>
    <w:rsid w:val="00AF0D9C"/>
    <w:rsid w:val="00AF10FE"/>
    <w:rsid w:val="00AF1130"/>
    <w:rsid w:val="00AF199D"/>
    <w:rsid w:val="00AF19AC"/>
    <w:rsid w:val="00AF1B13"/>
    <w:rsid w:val="00AF1E31"/>
    <w:rsid w:val="00AF1F2E"/>
    <w:rsid w:val="00AF1FC7"/>
    <w:rsid w:val="00AF2158"/>
    <w:rsid w:val="00AF22E5"/>
    <w:rsid w:val="00AF22E6"/>
    <w:rsid w:val="00AF25FD"/>
    <w:rsid w:val="00AF26A9"/>
    <w:rsid w:val="00AF2756"/>
    <w:rsid w:val="00AF2955"/>
    <w:rsid w:val="00AF29A7"/>
    <w:rsid w:val="00AF2ABA"/>
    <w:rsid w:val="00AF3048"/>
    <w:rsid w:val="00AF3201"/>
    <w:rsid w:val="00AF351E"/>
    <w:rsid w:val="00AF40CE"/>
    <w:rsid w:val="00AF415B"/>
    <w:rsid w:val="00AF4191"/>
    <w:rsid w:val="00AF4560"/>
    <w:rsid w:val="00AF46D8"/>
    <w:rsid w:val="00AF48D4"/>
    <w:rsid w:val="00AF4965"/>
    <w:rsid w:val="00AF49A6"/>
    <w:rsid w:val="00AF4A84"/>
    <w:rsid w:val="00AF4E07"/>
    <w:rsid w:val="00AF4E62"/>
    <w:rsid w:val="00AF525E"/>
    <w:rsid w:val="00AF56ED"/>
    <w:rsid w:val="00AF5A44"/>
    <w:rsid w:val="00AF622F"/>
    <w:rsid w:val="00AF68AB"/>
    <w:rsid w:val="00AF6ADC"/>
    <w:rsid w:val="00AF6EDB"/>
    <w:rsid w:val="00AF70B0"/>
    <w:rsid w:val="00AF79BF"/>
    <w:rsid w:val="00AF7BAE"/>
    <w:rsid w:val="00B0010A"/>
    <w:rsid w:val="00B006CC"/>
    <w:rsid w:val="00B00850"/>
    <w:rsid w:val="00B00882"/>
    <w:rsid w:val="00B00A53"/>
    <w:rsid w:val="00B00AE5"/>
    <w:rsid w:val="00B00BE9"/>
    <w:rsid w:val="00B00D5B"/>
    <w:rsid w:val="00B00DC6"/>
    <w:rsid w:val="00B00DD0"/>
    <w:rsid w:val="00B01A1D"/>
    <w:rsid w:val="00B01AAC"/>
    <w:rsid w:val="00B0203F"/>
    <w:rsid w:val="00B023A6"/>
    <w:rsid w:val="00B025F8"/>
    <w:rsid w:val="00B028BC"/>
    <w:rsid w:val="00B0301B"/>
    <w:rsid w:val="00B031CF"/>
    <w:rsid w:val="00B0387E"/>
    <w:rsid w:val="00B0391C"/>
    <w:rsid w:val="00B039B4"/>
    <w:rsid w:val="00B03C4B"/>
    <w:rsid w:val="00B03F3C"/>
    <w:rsid w:val="00B042BB"/>
    <w:rsid w:val="00B04349"/>
    <w:rsid w:val="00B046C0"/>
    <w:rsid w:val="00B048EE"/>
    <w:rsid w:val="00B052AF"/>
    <w:rsid w:val="00B0585B"/>
    <w:rsid w:val="00B05C9A"/>
    <w:rsid w:val="00B05D96"/>
    <w:rsid w:val="00B06203"/>
    <w:rsid w:val="00B0650F"/>
    <w:rsid w:val="00B06AF5"/>
    <w:rsid w:val="00B06AFE"/>
    <w:rsid w:val="00B06D2B"/>
    <w:rsid w:val="00B0703E"/>
    <w:rsid w:val="00B07357"/>
    <w:rsid w:val="00B0785E"/>
    <w:rsid w:val="00B078D6"/>
    <w:rsid w:val="00B07AC8"/>
    <w:rsid w:val="00B07B03"/>
    <w:rsid w:val="00B1021E"/>
    <w:rsid w:val="00B10249"/>
    <w:rsid w:val="00B1084F"/>
    <w:rsid w:val="00B10934"/>
    <w:rsid w:val="00B10B87"/>
    <w:rsid w:val="00B10BB8"/>
    <w:rsid w:val="00B10BCE"/>
    <w:rsid w:val="00B117DA"/>
    <w:rsid w:val="00B11943"/>
    <w:rsid w:val="00B11AD1"/>
    <w:rsid w:val="00B11BDB"/>
    <w:rsid w:val="00B12028"/>
    <w:rsid w:val="00B120C8"/>
    <w:rsid w:val="00B12119"/>
    <w:rsid w:val="00B121D8"/>
    <w:rsid w:val="00B12427"/>
    <w:rsid w:val="00B12453"/>
    <w:rsid w:val="00B12476"/>
    <w:rsid w:val="00B124EF"/>
    <w:rsid w:val="00B129B8"/>
    <w:rsid w:val="00B12A43"/>
    <w:rsid w:val="00B12AAA"/>
    <w:rsid w:val="00B12F27"/>
    <w:rsid w:val="00B13088"/>
    <w:rsid w:val="00B13262"/>
    <w:rsid w:val="00B135A7"/>
    <w:rsid w:val="00B13857"/>
    <w:rsid w:val="00B13970"/>
    <w:rsid w:val="00B13C26"/>
    <w:rsid w:val="00B13CDC"/>
    <w:rsid w:val="00B141C5"/>
    <w:rsid w:val="00B1440B"/>
    <w:rsid w:val="00B145EC"/>
    <w:rsid w:val="00B147D5"/>
    <w:rsid w:val="00B14F27"/>
    <w:rsid w:val="00B15433"/>
    <w:rsid w:val="00B15542"/>
    <w:rsid w:val="00B15968"/>
    <w:rsid w:val="00B15ADA"/>
    <w:rsid w:val="00B15E04"/>
    <w:rsid w:val="00B16073"/>
    <w:rsid w:val="00B160D7"/>
    <w:rsid w:val="00B1611F"/>
    <w:rsid w:val="00B163C1"/>
    <w:rsid w:val="00B1643D"/>
    <w:rsid w:val="00B165EF"/>
    <w:rsid w:val="00B16C91"/>
    <w:rsid w:val="00B16D14"/>
    <w:rsid w:val="00B16D71"/>
    <w:rsid w:val="00B16F2A"/>
    <w:rsid w:val="00B177E7"/>
    <w:rsid w:val="00B178C1"/>
    <w:rsid w:val="00B17D30"/>
    <w:rsid w:val="00B2013E"/>
    <w:rsid w:val="00B20400"/>
    <w:rsid w:val="00B20576"/>
    <w:rsid w:val="00B206D2"/>
    <w:rsid w:val="00B20F8D"/>
    <w:rsid w:val="00B21368"/>
    <w:rsid w:val="00B2145B"/>
    <w:rsid w:val="00B216B8"/>
    <w:rsid w:val="00B21C98"/>
    <w:rsid w:val="00B21F06"/>
    <w:rsid w:val="00B22074"/>
    <w:rsid w:val="00B22A7E"/>
    <w:rsid w:val="00B22AB5"/>
    <w:rsid w:val="00B22CF0"/>
    <w:rsid w:val="00B23208"/>
    <w:rsid w:val="00B2324C"/>
    <w:rsid w:val="00B23358"/>
    <w:rsid w:val="00B23858"/>
    <w:rsid w:val="00B2422B"/>
    <w:rsid w:val="00B247C2"/>
    <w:rsid w:val="00B24BEA"/>
    <w:rsid w:val="00B24FDD"/>
    <w:rsid w:val="00B25090"/>
    <w:rsid w:val="00B250C5"/>
    <w:rsid w:val="00B25196"/>
    <w:rsid w:val="00B25738"/>
    <w:rsid w:val="00B259AC"/>
    <w:rsid w:val="00B25ADC"/>
    <w:rsid w:val="00B25E6E"/>
    <w:rsid w:val="00B26034"/>
    <w:rsid w:val="00B26125"/>
    <w:rsid w:val="00B26426"/>
    <w:rsid w:val="00B26843"/>
    <w:rsid w:val="00B268BE"/>
    <w:rsid w:val="00B26C27"/>
    <w:rsid w:val="00B26C49"/>
    <w:rsid w:val="00B26CB5"/>
    <w:rsid w:val="00B26D5C"/>
    <w:rsid w:val="00B27382"/>
    <w:rsid w:val="00B2748D"/>
    <w:rsid w:val="00B278C0"/>
    <w:rsid w:val="00B27A75"/>
    <w:rsid w:val="00B27C3F"/>
    <w:rsid w:val="00B27D2F"/>
    <w:rsid w:val="00B27ED1"/>
    <w:rsid w:val="00B30414"/>
    <w:rsid w:val="00B30B1F"/>
    <w:rsid w:val="00B30EFE"/>
    <w:rsid w:val="00B3130E"/>
    <w:rsid w:val="00B313E6"/>
    <w:rsid w:val="00B315A6"/>
    <w:rsid w:val="00B31B4F"/>
    <w:rsid w:val="00B31C8B"/>
    <w:rsid w:val="00B32655"/>
    <w:rsid w:val="00B32E41"/>
    <w:rsid w:val="00B32E50"/>
    <w:rsid w:val="00B3353E"/>
    <w:rsid w:val="00B33CE3"/>
    <w:rsid w:val="00B3464F"/>
    <w:rsid w:val="00B34691"/>
    <w:rsid w:val="00B348A7"/>
    <w:rsid w:val="00B349D3"/>
    <w:rsid w:val="00B34F07"/>
    <w:rsid w:val="00B3533F"/>
    <w:rsid w:val="00B35565"/>
    <w:rsid w:val="00B35A28"/>
    <w:rsid w:val="00B35DC6"/>
    <w:rsid w:val="00B36BCA"/>
    <w:rsid w:val="00B36E7F"/>
    <w:rsid w:val="00B36FC2"/>
    <w:rsid w:val="00B3714F"/>
    <w:rsid w:val="00B372A9"/>
    <w:rsid w:val="00B37A6B"/>
    <w:rsid w:val="00B37A84"/>
    <w:rsid w:val="00B37AC1"/>
    <w:rsid w:val="00B37C61"/>
    <w:rsid w:val="00B37CD9"/>
    <w:rsid w:val="00B40082"/>
    <w:rsid w:val="00B400FB"/>
    <w:rsid w:val="00B402DF"/>
    <w:rsid w:val="00B40804"/>
    <w:rsid w:val="00B40997"/>
    <w:rsid w:val="00B409AB"/>
    <w:rsid w:val="00B40BB1"/>
    <w:rsid w:val="00B40D4F"/>
    <w:rsid w:val="00B4116D"/>
    <w:rsid w:val="00B41259"/>
    <w:rsid w:val="00B41295"/>
    <w:rsid w:val="00B41299"/>
    <w:rsid w:val="00B41786"/>
    <w:rsid w:val="00B41849"/>
    <w:rsid w:val="00B41A3F"/>
    <w:rsid w:val="00B41B87"/>
    <w:rsid w:val="00B41DBD"/>
    <w:rsid w:val="00B41E86"/>
    <w:rsid w:val="00B42129"/>
    <w:rsid w:val="00B424A7"/>
    <w:rsid w:val="00B424A8"/>
    <w:rsid w:val="00B42834"/>
    <w:rsid w:val="00B42EB2"/>
    <w:rsid w:val="00B42EC1"/>
    <w:rsid w:val="00B42EED"/>
    <w:rsid w:val="00B430A7"/>
    <w:rsid w:val="00B432B8"/>
    <w:rsid w:val="00B43BF2"/>
    <w:rsid w:val="00B43C0F"/>
    <w:rsid w:val="00B43DC8"/>
    <w:rsid w:val="00B440B5"/>
    <w:rsid w:val="00B4419E"/>
    <w:rsid w:val="00B44440"/>
    <w:rsid w:val="00B44B13"/>
    <w:rsid w:val="00B44CD4"/>
    <w:rsid w:val="00B44D85"/>
    <w:rsid w:val="00B44E1D"/>
    <w:rsid w:val="00B451F2"/>
    <w:rsid w:val="00B458C4"/>
    <w:rsid w:val="00B4613F"/>
    <w:rsid w:val="00B4644E"/>
    <w:rsid w:val="00B46798"/>
    <w:rsid w:val="00B46AA8"/>
    <w:rsid w:val="00B46B64"/>
    <w:rsid w:val="00B47112"/>
    <w:rsid w:val="00B47152"/>
    <w:rsid w:val="00B472F6"/>
    <w:rsid w:val="00B47749"/>
    <w:rsid w:val="00B47996"/>
    <w:rsid w:val="00B47CBB"/>
    <w:rsid w:val="00B501CD"/>
    <w:rsid w:val="00B5057F"/>
    <w:rsid w:val="00B505B4"/>
    <w:rsid w:val="00B506B4"/>
    <w:rsid w:val="00B506BC"/>
    <w:rsid w:val="00B50BDB"/>
    <w:rsid w:val="00B50C9A"/>
    <w:rsid w:val="00B50E3A"/>
    <w:rsid w:val="00B510B2"/>
    <w:rsid w:val="00B511B0"/>
    <w:rsid w:val="00B512D4"/>
    <w:rsid w:val="00B51AFE"/>
    <w:rsid w:val="00B51BF0"/>
    <w:rsid w:val="00B51F4E"/>
    <w:rsid w:val="00B5205D"/>
    <w:rsid w:val="00B52249"/>
    <w:rsid w:val="00B5263D"/>
    <w:rsid w:val="00B526AB"/>
    <w:rsid w:val="00B526C2"/>
    <w:rsid w:val="00B52A39"/>
    <w:rsid w:val="00B52A8D"/>
    <w:rsid w:val="00B52DB4"/>
    <w:rsid w:val="00B5339B"/>
    <w:rsid w:val="00B53B7E"/>
    <w:rsid w:val="00B53C6C"/>
    <w:rsid w:val="00B53E4E"/>
    <w:rsid w:val="00B53F66"/>
    <w:rsid w:val="00B541CB"/>
    <w:rsid w:val="00B5432B"/>
    <w:rsid w:val="00B5437D"/>
    <w:rsid w:val="00B544C7"/>
    <w:rsid w:val="00B5464A"/>
    <w:rsid w:val="00B54731"/>
    <w:rsid w:val="00B54AB9"/>
    <w:rsid w:val="00B54AFC"/>
    <w:rsid w:val="00B54F8A"/>
    <w:rsid w:val="00B550AA"/>
    <w:rsid w:val="00B552DF"/>
    <w:rsid w:val="00B55400"/>
    <w:rsid w:val="00B5560F"/>
    <w:rsid w:val="00B55817"/>
    <w:rsid w:val="00B558E6"/>
    <w:rsid w:val="00B55A22"/>
    <w:rsid w:val="00B55C1A"/>
    <w:rsid w:val="00B56D96"/>
    <w:rsid w:val="00B56DFF"/>
    <w:rsid w:val="00B56FBC"/>
    <w:rsid w:val="00B5774D"/>
    <w:rsid w:val="00B57EA1"/>
    <w:rsid w:val="00B600CE"/>
    <w:rsid w:val="00B6017B"/>
    <w:rsid w:val="00B60229"/>
    <w:rsid w:val="00B60294"/>
    <w:rsid w:val="00B602E9"/>
    <w:rsid w:val="00B6038E"/>
    <w:rsid w:val="00B60889"/>
    <w:rsid w:val="00B60CC6"/>
    <w:rsid w:val="00B60FE5"/>
    <w:rsid w:val="00B61120"/>
    <w:rsid w:val="00B6176B"/>
    <w:rsid w:val="00B617E4"/>
    <w:rsid w:val="00B6222C"/>
    <w:rsid w:val="00B6266D"/>
    <w:rsid w:val="00B62728"/>
    <w:rsid w:val="00B62880"/>
    <w:rsid w:val="00B62C47"/>
    <w:rsid w:val="00B62E36"/>
    <w:rsid w:val="00B6344A"/>
    <w:rsid w:val="00B634D6"/>
    <w:rsid w:val="00B6393A"/>
    <w:rsid w:val="00B63A3D"/>
    <w:rsid w:val="00B64026"/>
    <w:rsid w:val="00B6405F"/>
    <w:rsid w:val="00B644C4"/>
    <w:rsid w:val="00B64653"/>
    <w:rsid w:val="00B648B2"/>
    <w:rsid w:val="00B64971"/>
    <w:rsid w:val="00B649E6"/>
    <w:rsid w:val="00B64A13"/>
    <w:rsid w:val="00B64A41"/>
    <w:rsid w:val="00B64D37"/>
    <w:rsid w:val="00B64D3B"/>
    <w:rsid w:val="00B64DAC"/>
    <w:rsid w:val="00B65295"/>
    <w:rsid w:val="00B6535C"/>
    <w:rsid w:val="00B6570B"/>
    <w:rsid w:val="00B65CA2"/>
    <w:rsid w:val="00B65D7B"/>
    <w:rsid w:val="00B65E85"/>
    <w:rsid w:val="00B6632F"/>
    <w:rsid w:val="00B6637D"/>
    <w:rsid w:val="00B66383"/>
    <w:rsid w:val="00B66452"/>
    <w:rsid w:val="00B667CF"/>
    <w:rsid w:val="00B66A16"/>
    <w:rsid w:val="00B66B8F"/>
    <w:rsid w:val="00B66C76"/>
    <w:rsid w:val="00B67191"/>
    <w:rsid w:val="00B6741B"/>
    <w:rsid w:val="00B67428"/>
    <w:rsid w:val="00B676B7"/>
    <w:rsid w:val="00B677B4"/>
    <w:rsid w:val="00B67A82"/>
    <w:rsid w:val="00B67AB6"/>
    <w:rsid w:val="00B67C32"/>
    <w:rsid w:val="00B67DEA"/>
    <w:rsid w:val="00B67EAA"/>
    <w:rsid w:val="00B7005D"/>
    <w:rsid w:val="00B70090"/>
    <w:rsid w:val="00B7054F"/>
    <w:rsid w:val="00B705F3"/>
    <w:rsid w:val="00B706F3"/>
    <w:rsid w:val="00B70810"/>
    <w:rsid w:val="00B70992"/>
    <w:rsid w:val="00B70A3D"/>
    <w:rsid w:val="00B70A5B"/>
    <w:rsid w:val="00B70D2B"/>
    <w:rsid w:val="00B70EA9"/>
    <w:rsid w:val="00B70F41"/>
    <w:rsid w:val="00B7110F"/>
    <w:rsid w:val="00B7139C"/>
    <w:rsid w:val="00B716BF"/>
    <w:rsid w:val="00B7180C"/>
    <w:rsid w:val="00B719B1"/>
    <w:rsid w:val="00B71CE9"/>
    <w:rsid w:val="00B71D93"/>
    <w:rsid w:val="00B71DD5"/>
    <w:rsid w:val="00B722AB"/>
    <w:rsid w:val="00B72328"/>
    <w:rsid w:val="00B723B9"/>
    <w:rsid w:val="00B72D75"/>
    <w:rsid w:val="00B7341C"/>
    <w:rsid w:val="00B73464"/>
    <w:rsid w:val="00B73502"/>
    <w:rsid w:val="00B73719"/>
    <w:rsid w:val="00B738D2"/>
    <w:rsid w:val="00B73A1C"/>
    <w:rsid w:val="00B73A79"/>
    <w:rsid w:val="00B73C5F"/>
    <w:rsid w:val="00B74006"/>
    <w:rsid w:val="00B74150"/>
    <w:rsid w:val="00B741FC"/>
    <w:rsid w:val="00B74394"/>
    <w:rsid w:val="00B743B0"/>
    <w:rsid w:val="00B74B83"/>
    <w:rsid w:val="00B74D58"/>
    <w:rsid w:val="00B74D77"/>
    <w:rsid w:val="00B751F9"/>
    <w:rsid w:val="00B759BD"/>
    <w:rsid w:val="00B75A2B"/>
    <w:rsid w:val="00B75B9F"/>
    <w:rsid w:val="00B76301"/>
    <w:rsid w:val="00B7632A"/>
    <w:rsid w:val="00B76409"/>
    <w:rsid w:val="00B76840"/>
    <w:rsid w:val="00B76C1D"/>
    <w:rsid w:val="00B76DAB"/>
    <w:rsid w:val="00B76DBC"/>
    <w:rsid w:val="00B76DE4"/>
    <w:rsid w:val="00B76E25"/>
    <w:rsid w:val="00B77217"/>
    <w:rsid w:val="00B77234"/>
    <w:rsid w:val="00B77493"/>
    <w:rsid w:val="00B77A84"/>
    <w:rsid w:val="00B77BB0"/>
    <w:rsid w:val="00B80581"/>
    <w:rsid w:val="00B80940"/>
    <w:rsid w:val="00B80D99"/>
    <w:rsid w:val="00B8139F"/>
    <w:rsid w:val="00B815B7"/>
    <w:rsid w:val="00B8162A"/>
    <w:rsid w:val="00B816F2"/>
    <w:rsid w:val="00B81DFD"/>
    <w:rsid w:val="00B81FE0"/>
    <w:rsid w:val="00B8268D"/>
    <w:rsid w:val="00B827B7"/>
    <w:rsid w:val="00B82E9E"/>
    <w:rsid w:val="00B833D6"/>
    <w:rsid w:val="00B83410"/>
    <w:rsid w:val="00B83482"/>
    <w:rsid w:val="00B838D9"/>
    <w:rsid w:val="00B839D2"/>
    <w:rsid w:val="00B83EAD"/>
    <w:rsid w:val="00B83EB6"/>
    <w:rsid w:val="00B8420C"/>
    <w:rsid w:val="00B8466B"/>
    <w:rsid w:val="00B84A30"/>
    <w:rsid w:val="00B84FFA"/>
    <w:rsid w:val="00B850D9"/>
    <w:rsid w:val="00B85276"/>
    <w:rsid w:val="00B852CF"/>
    <w:rsid w:val="00B852DD"/>
    <w:rsid w:val="00B855CB"/>
    <w:rsid w:val="00B85800"/>
    <w:rsid w:val="00B858A2"/>
    <w:rsid w:val="00B85942"/>
    <w:rsid w:val="00B86000"/>
    <w:rsid w:val="00B8602E"/>
    <w:rsid w:val="00B86116"/>
    <w:rsid w:val="00B86550"/>
    <w:rsid w:val="00B865EB"/>
    <w:rsid w:val="00B8690C"/>
    <w:rsid w:val="00B86B65"/>
    <w:rsid w:val="00B86C3C"/>
    <w:rsid w:val="00B86C51"/>
    <w:rsid w:val="00B87168"/>
    <w:rsid w:val="00B871B3"/>
    <w:rsid w:val="00B872A0"/>
    <w:rsid w:val="00B87607"/>
    <w:rsid w:val="00B87726"/>
    <w:rsid w:val="00B877AE"/>
    <w:rsid w:val="00B87800"/>
    <w:rsid w:val="00B878E5"/>
    <w:rsid w:val="00B87D5E"/>
    <w:rsid w:val="00B90513"/>
    <w:rsid w:val="00B906B1"/>
    <w:rsid w:val="00B907A6"/>
    <w:rsid w:val="00B90C3C"/>
    <w:rsid w:val="00B91085"/>
    <w:rsid w:val="00B9133E"/>
    <w:rsid w:val="00B9134B"/>
    <w:rsid w:val="00B917D0"/>
    <w:rsid w:val="00B92129"/>
    <w:rsid w:val="00B9220E"/>
    <w:rsid w:val="00B9229E"/>
    <w:rsid w:val="00B924A7"/>
    <w:rsid w:val="00B924C4"/>
    <w:rsid w:val="00B925B3"/>
    <w:rsid w:val="00B9265D"/>
    <w:rsid w:val="00B92918"/>
    <w:rsid w:val="00B92E1F"/>
    <w:rsid w:val="00B92E2D"/>
    <w:rsid w:val="00B92F44"/>
    <w:rsid w:val="00B931F5"/>
    <w:rsid w:val="00B93246"/>
    <w:rsid w:val="00B932D7"/>
    <w:rsid w:val="00B934FA"/>
    <w:rsid w:val="00B936FE"/>
    <w:rsid w:val="00B93958"/>
    <w:rsid w:val="00B93AB4"/>
    <w:rsid w:val="00B93AF2"/>
    <w:rsid w:val="00B93CF8"/>
    <w:rsid w:val="00B93D19"/>
    <w:rsid w:val="00B93D8F"/>
    <w:rsid w:val="00B93ECF"/>
    <w:rsid w:val="00B93F32"/>
    <w:rsid w:val="00B93F68"/>
    <w:rsid w:val="00B94267"/>
    <w:rsid w:val="00B946B6"/>
    <w:rsid w:val="00B946BE"/>
    <w:rsid w:val="00B947A8"/>
    <w:rsid w:val="00B94A78"/>
    <w:rsid w:val="00B950D3"/>
    <w:rsid w:val="00B95574"/>
    <w:rsid w:val="00B95788"/>
    <w:rsid w:val="00B958E1"/>
    <w:rsid w:val="00B95A9D"/>
    <w:rsid w:val="00B96005"/>
    <w:rsid w:val="00B964A6"/>
    <w:rsid w:val="00B96CD4"/>
    <w:rsid w:val="00B96CE0"/>
    <w:rsid w:val="00B96E42"/>
    <w:rsid w:val="00B97150"/>
    <w:rsid w:val="00B97512"/>
    <w:rsid w:val="00B97640"/>
    <w:rsid w:val="00B97706"/>
    <w:rsid w:val="00B979E4"/>
    <w:rsid w:val="00B97DF4"/>
    <w:rsid w:val="00B97E81"/>
    <w:rsid w:val="00BA00E8"/>
    <w:rsid w:val="00BA0316"/>
    <w:rsid w:val="00BA059E"/>
    <w:rsid w:val="00BA05DA"/>
    <w:rsid w:val="00BA0603"/>
    <w:rsid w:val="00BA0642"/>
    <w:rsid w:val="00BA073C"/>
    <w:rsid w:val="00BA086F"/>
    <w:rsid w:val="00BA0977"/>
    <w:rsid w:val="00BA0A0B"/>
    <w:rsid w:val="00BA0A7F"/>
    <w:rsid w:val="00BA0E45"/>
    <w:rsid w:val="00BA1057"/>
    <w:rsid w:val="00BA1075"/>
    <w:rsid w:val="00BA1308"/>
    <w:rsid w:val="00BA1434"/>
    <w:rsid w:val="00BA18E8"/>
    <w:rsid w:val="00BA1C8B"/>
    <w:rsid w:val="00BA1E4B"/>
    <w:rsid w:val="00BA20BE"/>
    <w:rsid w:val="00BA20FD"/>
    <w:rsid w:val="00BA2548"/>
    <w:rsid w:val="00BA2C94"/>
    <w:rsid w:val="00BA3496"/>
    <w:rsid w:val="00BA3512"/>
    <w:rsid w:val="00BA3646"/>
    <w:rsid w:val="00BA36DE"/>
    <w:rsid w:val="00BA3755"/>
    <w:rsid w:val="00BA396E"/>
    <w:rsid w:val="00BA3C47"/>
    <w:rsid w:val="00BA3D51"/>
    <w:rsid w:val="00BA3FF2"/>
    <w:rsid w:val="00BA40B5"/>
    <w:rsid w:val="00BA4633"/>
    <w:rsid w:val="00BA4A40"/>
    <w:rsid w:val="00BA4C57"/>
    <w:rsid w:val="00BA4CB0"/>
    <w:rsid w:val="00BA56FF"/>
    <w:rsid w:val="00BA57EB"/>
    <w:rsid w:val="00BA5937"/>
    <w:rsid w:val="00BA5A5D"/>
    <w:rsid w:val="00BA5B75"/>
    <w:rsid w:val="00BA62B4"/>
    <w:rsid w:val="00BA63F4"/>
    <w:rsid w:val="00BA64A2"/>
    <w:rsid w:val="00BA6542"/>
    <w:rsid w:val="00BA662B"/>
    <w:rsid w:val="00BA66A4"/>
    <w:rsid w:val="00BA6870"/>
    <w:rsid w:val="00BA7407"/>
    <w:rsid w:val="00BA76D7"/>
    <w:rsid w:val="00BA7845"/>
    <w:rsid w:val="00BA7A13"/>
    <w:rsid w:val="00BA7AA5"/>
    <w:rsid w:val="00BA7C14"/>
    <w:rsid w:val="00BB015A"/>
    <w:rsid w:val="00BB0216"/>
    <w:rsid w:val="00BB0318"/>
    <w:rsid w:val="00BB06EB"/>
    <w:rsid w:val="00BB097C"/>
    <w:rsid w:val="00BB0B8E"/>
    <w:rsid w:val="00BB105B"/>
    <w:rsid w:val="00BB1670"/>
    <w:rsid w:val="00BB172E"/>
    <w:rsid w:val="00BB1ED4"/>
    <w:rsid w:val="00BB2298"/>
    <w:rsid w:val="00BB2353"/>
    <w:rsid w:val="00BB2402"/>
    <w:rsid w:val="00BB264A"/>
    <w:rsid w:val="00BB28BF"/>
    <w:rsid w:val="00BB2C8B"/>
    <w:rsid w:val="00BB2D08"/>
    <w:rsid w:val="00BB31A2"/>
    <w:rsid w:val="00BB3448"/>
    <w:rsid w:val="00BB34D7"/>
    <w:rsid w:val="00BB3663"/>
    <w:rsid w:val="00BB3979"/>
    <w:rsid w:val="00BB3A48"/>
    <w:rsid w:val="00BB3C0E"/>
    <w:rsid w:val="00BB3E51"/>
    <w:rsid w:val="00BB4119"/>
    <w:rsid w:val="00BB43B0"/>
    <w:rsid w:val="00BB4653"/>
    <w:rsid w:val="00BB4AB4"/>
    <w:rsid w:val="00BB4F6F"/>
    <w:rsid w:val="00BB4FC7"/>
    <w:rsid w:val="00BB5087"/>
    <w:rsid w:val="00BB50F6"/>
    <w:rsid w:val="00BB51FF"/>
    <w:rsid w:val="00BB5248"/>
    <w:rsid w:val="00BB5432"/>
    <w:rsid w:val="00BB5508"/>
    <w:rsid w:val="00BB5516"/>
    <w:rsid w:val="00BB5526"/>
    <w:rsid w:val="00BB57F8"/>
    <w:rsid w:val="00BB5835"/>
    <w:rsid w:val="00BB5843"/>
    <w:rsid w:val="00BB591E"/>
    <w:rsid w:val="00BB5A4F"/>
    <w:rsid w:val="00BB5C08"/>
    <w:rsid w:val="00BB64DD"/>
    <w:rsid w:val="00BB67F5"/>
    <w:rsid w:val="00BB6867"/>
    <w:rsid w:val="00BB6DAC"/>
    <w:rsid w:val="00BB6F67"/>
    <w:rsid w:val="00BB754E"/>
    <w:rsid w:val="00BB76C7"/>
    <w:rsid w:val="00BB7848"/>
    <w:rsid w:val="00BB7923"/>
    <w:rsid w:val="00BB7AB2"/>
    <w:rsid w:val="00BB7C75"/>
    <w:rsid w:val="00BB7E2B"/>
    <w:rsid w:val="00BB7EDE"/>
    <w:rsid w:val="00BC0914"/>
    <w:rsid w:val="00BC0C46"/>
    <w:rsid w:val="00BC0C7D"/>
    <w:rsid w:val="00BC0E7F"/>
    <w:rsid w:val="00BC11D6"/>
    <w:rsid w:val="00BC1386"/>
    <w:rsid w:val="00BC13DE"/>
    <w:rsid w:val="00BC16FD"/>
    <w:rsid w:val="00BC171D"/>
    <w:rsid w:val="00BC1C7F"/>
    <w:rsid w:val="00BC1F3F"/>
    <w:rsid w:val="00BC1FD2"/>
    <w:rsid w:val="00BC21A9"/>
    <w:rsid w:val="00BC284C"/>
    <w:rsid w:val="00BC2C2C"/>
    <w:rsid w:val="00BC2D0C"/>
    <w:rsid w:val="00BC3097"/>
    <w:rsid w:val="00BC361B"/>
    <w:rsid w:val="00BC3786"/>
    <w:rsid w:val="00BC3BA4"/>
    <w:rsid w:val="00BC3C36"/>
    <w:rsid w:val="00BC3E5F"/>
    <w:rsid w:val="00BC42C8"/>
    <w:rsid w:val="00BC446D"/>
    <w:rsid w:val="00BC4796"/>
    <w:rsid w:val="00BC48A8"/>
    <w:rsid w:val="00BC4ED1"/>
    <w:rsid w:val="00BC579B"/>
    <w:rsid w:val="00BC5AF9"/>
    <w:rsid w:val="00BC5B12"/>
    <w:rsid w:val="00BC5BCA"/>
    <w:rsid w:val="00BC5E1C"/>
    <w:rsid w:val="00BC5E44"/>
    <w:rsid w:val="00BC5F62"/>
    <w:rsid w:val="00BC6652"/>
    <w:rsid w:val="00BC6840"/>
    <w:rsid w:val="00BC6D8D"/>
    <w:rsid w:val="00BC6E69"/>
    <w:rsid w:val="00BC715A"/>
    <w:rsid w:val="00BC76F5"/>
    <w:rsid w:val="00BD0328"/>
    <w:rsid w:val="00BD0595"/>
    <w:rsid w:val="00BD08AD"/>
    <w:rsid w:val="00BD0A3D"/>
    <w:rsid w:val="00BD0B38"/>
    <w:rsid w:val="00BD1C19"/>
    <w:rsid w:val="00BD1F29"/>
    <w:rsid w:val="00BD1FCB"/>
    <w:rsid w:val="00BD26AA"/>
    <w:rsid w:val="00BD2A74"/>
    <w:rsid w:val="00BD2BE2"/>
    <w:rsid w:val="00BD2C78"/>
    <w:rsid w:val="00BD2DA0"/>
    <w:rsid w:val="00BD3299"/>
    <w:rsid w:val="00BD32DF"/>
    <w:rsid w:val="00BD354F"/>
    <w:rsid w:val="00BD3681"/>
    <w:rsid w:val="00BD3740"/>
    <w:rsid w:val="00BD38C8"/>
    <w:rsid w:val="00BD3A0B"/>
    <w:rsid w:val="00BD3FFE"/>
    <w:rsid w:val="00BD40A7"/>
    <w:rsid w:val="00BD48CE"/>
    <w:rsid w:val="00BD49C6"/>
    <w:rsid w:val="00BD56C8"/>
    <w:rsid w:val="00BD5A37"/>
    <w:rsid w:val="00BD5CA4"/>
    <w:rsid w:val="00BD6284"/>
    <w:rsid w:val="00BD6749"/>
    <w:rsid w:val="00BD6DCB"/>
    <w:rsid w:val="00BD7587"/>
    <w:rsid w:val="00BD77B8"/>
    <w:rsid w:val="00BD7B08"/>
    <w:rsid w:val="00BD7E40"/>
    <w:rsid w:val="00BE01D4"/>
    <w:rsid w:val="00BE054F"/>
    <w:rsid w:val="00BE060B"/>
    <w:rsid w:val="00BE077A"/>
    <w:rsid w:val="00BE0CBF"/>
    <w:rsid w:val="00BE155D"/>
    <w:rsid w:val="00BE19B0"/>
    <w:rsid w:val="00BE1BEF"/>
    <w:rsid w:val="00BE1D6C"/>
    <w:rsid w:val="00BE20E8"/>
    <w:rsid w:val="00BE2162"/>
    <w:rsid w:val="00BE248B"/>
    <w:rsid w:val="00BE2629"/>
    <w:rsid w:val="00BE2825"/>
    <w:rsid w:val="00BE31DD"/>
    <w:rsid w:val="00BE36E1"/>
    <w:rsid w:val="00BE3870"/>
    <w:rsid w:val="00BE38F5"/>
    <w:rsid w:val="00BE398A"/>
    <w:rsid w:val="00BE3AEC"/>
    <w:rsid w:val="00BE3D93"/>
    <w:rsid w:val="00BE3E61"/>
    <w:rsid w:val="00BE3ED2"/>
    <w:rsid w:val="00BE49F9"/>
    <w:rsid w:val="00BE4E22"/>
    <w:rsid w:val="00BE50E7"/>
    <w:rsid w:val="00BE5107"/>
    <w:rsid w:val="00BE5170"/>
    <w:rsid w:val="00BE518A"/>
    <w:rsid w:val="00BE51E0"/>
    <w:rsid w:val="00BE52F8"/>
    <w:rsid w:val="00BE5705"/>
    <w:rsid w:val="00BE58A5"/>
    <w:rsid w:val="00BE5E14"/>
    <w:rsid w:val="00BE640A"/>
    <w:rsid w:val="00BE68E7"/>
    <w:rsid w:val="00BE6971"/>
    <w:rsid w:val="00BE6BDE"/>
    <w:rsid w:val="00BE6DE2"/>
    <w:rsid w:val="00BE6F1F"/>
    <w:rsid w:val="00BE714C"/>
    <w:rsid w:val="00BE734B"/>
    <w:rsid w:val="00BE73E4"/>
    <w:rsid w:val="00BE75AB"/>
    <w:rsid w:val="00BE768B"/>
    <w:rsid w:val="00BE79A6"/>
    <w:rsid w:val="00BF024F"/>
    <w:rsid w:val="00BF032A"/>
    <w:rsid w:val="00BF0498"/>
    <w:rsid w:val="00BF0649"/>
    <w:rsid w:val="00BF08BA"/>
    <w:rsid w:val="00BF0979"/>
    <w:rsid w:val="00BF09D7"/>
    <w:rsid w:val="00BF11FA"/>
    <w:rsid w:val="00BF144A"/>
    <w:rsid w:val="00BF183D"/>
    <w:rsid w:val="00BF1B9F"/>
    <w:rsid w:val="00BF1BBE"/>
    <w:rsid w:val="00BF1E28"/>
    <w:rsid w:val="00BF1F92"/>
    <w:rsid w:val="00BF2172"/>
    <w:rsid w:val="00BF21A4"/>
    <w:rsid w:val="00BF23A6"/>
    <w:rsid w:val="00BF2534"/>
    <w:rsid w:val="00BF283E"/>
    <w:rsid w:val="00BF2AF1"/>
    <w:rsid w:val="00BF2C04"/>
    <w:rsid w:val="00BF31ED"/>
    <w:rsid w:val="00BF31F7"/>
    <w:rsid w:val="00BF33AB"/>
    <w:rsid w:val="00BF3499"/>
    <w:rsid w:val="00BF3BF1"/>
    <w:rsid w:val="00BF3F97"/>
    <w:rsid w:val="00BF4066"/>
    <w:rsid w:val="00BF431A"/>
    <w:rsid w:val="00BF43D0"/>
    <w:rsid w:val="00BF4479"/>
    <w:rsid w:val="00BF48C5"/>
    <w:rsid w:val="00BF4F2C"/>
    <w:rsid w:val="00BF4FCA"/>
    <w:rsid w:val="00BF50D3"/>
    <w:rsid w:val="00BF511F"/>
    <w:rsid w:val="00BF52FD"/>
    <w:rsid w:val="00BF53FF"/>
    <w:rsid w:val="00BF598E"/>
    <w:rsid w:val="00BF59E8"/>
    <w:rsid w:val="00BF5AF9"/>
    <w:rsid w:val="00BF5D63"/>
    <w:rsid w:val="00BF5E3C"/>
    <w:rsid w:val="00BF5F02"/>
    <w:rsid w:val="00BF5FA1"/>
    <w:rsid w:val="00BF61E7"/>
    <w:rsid w:val="00BF626E"/>
    <w:rsid w:val="00BF63C7"/>
    <w:rsid w:val="00BF6E8C"/>
    <w:rsid w:val="00BF7229"/>
    <w:rsid w:val="00BF7DBA"/>
    <w:rsid w:val="00C001A2"/>
    <w:rsid w:val="00C001EC"/>
    <w:rsid w:val="00C00370"/>
    <w:rsid w:val="00C004AC"/>
    <w:rsid w:val="00C00620"/>
    <w:rsid w:val="00C00BD4"/>
    <w:rsid w:val="00C00DA3"/>
    <w:rsid w:val="00C00DE6"/>
    <w:rsid w:val="00C01218"/>
    <w:rsid w:val="00C01221"/>
    <w:rsid w:val="00C013FB"/>
    <w:rsid w:val="00C0146B"/>
    <w:rsid w:val="00C01481"/>
    <w:rsid w:val="00C01523"/>
    <w:rsid w:val="00C01663"/>
    <w:rsid w:val="00C0167A"/>
    <w:rsid w:val="00C01A39"/>
    <w:rsid w:val="00C021E3"/>
    <w:rsid w:val="00C0264E"/>
    <w:rsid w:val="00C02E12"/>
    <w:rsid w:val="00C030CB"/>
    <w:rsid w:val="00C030FD"/>
    <w:rsid w:val="00C03305"/>
    <w:rsid w:val="00C0349C"/>
    <w:rsid w:val="00C03B48"/>
    <w:rsid w:val="00C03B93"/>
    <w:rsid w:val="00C040CE"/>
    <w:rsid w:val="00C04184"/>
    <w:rsid w:val="00C04306"/>
    <w:rsid w:val="00C04747"/>
    <w:rsid w:val="00C047C5"/>
    <w:rsid w:val="00C048DC"/>
    <w:rsid w:val="00C04999"/>
    <w:rsid w:val="00C04D6E"/>
    <w:rsid w:val="00C04F7D"/>
    <w:rsid w:val="00C052B4"/>
    <w:rsid w:val="00C057D1"/>
    <w:rsid w:val="00C05A30"/>
    <w:rsid w:val="00C05E3E"/>
    <w:rsid w:val="00C060FD"/>
    <w:rsid w:val="00C0632F"/>
    <w:rsid w:val="00C063BF"/>
    <w:rsid w:val="00C06408"/>
    <w:rsid w:val="00C064F7"/>
    <w:rsid w:val="00C06A58"/>
    <w:rsid w:val="00C06D81"/>
    <w:rsid w:val="00C06E11"/>
    <w:rsid w:val="00C06ECE"/>
    <w:rsid w:val="00C06F5F"/>
    <w:rsid w:val="00C07571"/>
    <w:rsid w:val="00C07915"/>
    <w:rsid w:val="00C07950"/>
    <w:rsid w:val="00C07A37"/>
    <w:rsid w:val="00C07B97"/>
    <w:rsid w:val="00C07C8C"/>
    <w:rsid w:val="00C102D1"/>
    <w:rsid w:val="00C10B72"/>
    <w:rsid w:val="00C10F10"/>
    <w:rsid w:val="00C1121C"/>
    <w:rsid w:val="00C11527"/>
    <w:rsid w:val="00C117D0"/>
    <w:rsid w:val="00C11845"/>
    <w:rsid w:val="00C11D41"/>
    <w:rsid w:val="00C11E44"/>
    <w:rsid w:val="00C120D2"/>
    <w:rsid w:val="00C1218E"/>
    <w:rsid w:val="00C12820"/>
    <w:rsid w:val="00C12858"/>
    <w:rsid w:val="00C12B9D"/>
    <w:rsid w:val="00C12BFA"/>
    <w:rsid w:val="00C1303F"/>
    <w:rsid w:val="00C1304E"/>
    <w:rsid w:val="00C13453"/>
    <w:rsid w:val="00C135D2"/>
    <w:rsid w:val="00C136AD"/>
    <w:rsid w:val="00C137AE"/>
    <w:rsid w:val="00C138B9"/>
    <w:rsid w:val="00C138FB"/>
    <w:rsid w:val="00C13F8D"/>
    <w:rsid w:val="00C13FBA"/>
    <w:rsid w:val="00C14113"/>
    <w:rsid w:val="00C141E3"/>
    <w:rsid w:val="00C14200"/>
    <w:rsid w:val="00C142A6"/>
    <w:rsid w:val="00C144B8"/>
    <w:rsid w:val="00C148A0"/>
    <w:rsid w:val="00C15353"/>
    <w:rsid w:val="00C1542D"/>
    <w:rsid w:val="00C155C2"/>
    <w:rsid w:val="00C158DF"/>
    <w:rsid w:val="00C15B00"/>
    <w:rsid w:val="00C15EEE"/>
    <w:rsid w:val="00C15F0D"/>
    <w:rsid w:val="00C16401"/>
    <w:rsid w:val="00C1651A"/>
    <w:rsid w:val="00C16596"/>
    <w:rsid w:val="00C16743"/>
    <w:rsid w:val="00C16CA8"/>
    <w:rsid w:val="00C16CC5"/>
    <w:rsid w:val="00C16D1D"/>
    <w:rsid w:val="00C17571"/>
    <w:rsid w:val="00C17579"/>
    <w:rsid w:val="00C178B1"/>
    <w:rsid w:val="00C1790A"/>
    <w:rsid w:val="00C17957"/>
    <w:rsid w:val="00C1796D"/>
    <w:rsid w:val="00C17E82"/>
    <w:rsid w:val="00C203F4"/>
    <w:rsid w:val="00C20640"/>
    <w:rsid w:val="00C20D77"/>
    <w:rsid w:val="00C20EC4"/>
    <w:rsid w:val="00C21146"/>
    <w:rsid w:val="00C211B9"/>
    <w:rsid w:val="00C2128F"/>
    <w:rsid w:val="00C21687"/>
    <w:rsid w:val="00C21772"/>
    <w:rsid w:val="00C2178B"/>
    <w:rsid w:val="00C21837"/>
    <w:rsid w:val="00C21E50"/>
    <w:rsid w:val="00C2209F"/>
    <w:rsid w:val="00C22232"/>
    <w:rsid w:val="00C222A9"/>
    <w:rsid w:val="00C2276C"/>
    <w:rsid w:val="00C22A82"/>
    <w:rsid w:val="00C2319A"/>
    <w:rsid w:val="00C23547"/>
    <w:rsid w:val="00C23A30"/>
    <w:rsid w:val="00C23C77"/>
    <w:rsid w:val="00C2439C"/>
    <w:rsid w:val="00C2492C"/>
    <w:rsid w:val="00C24A65"/>
    <w:rsid w:val="00C24D8B"/>
    <w:rsid w:val="00C24E34"/>
    <w:rsid w:val="00C24E99"/>
    <w:rsid w:val="00C24EF5"/>
    <w:rsid w:val="00C25003"/>
    <w:rsid w:val="00C25229"/>
    <w:rsid w:val="00C25319"/>
    <w:rsid w:val="00C25338"/>
    <w:rsid w:val="00C25850"/>
    <w:rsid w:val="00C25B2E"/>
    <w:rsid w:val="00C25B9B"/>
    <w:rsid w:val="00C26079"/>
    <w:rsid w:val="00C2657B"/>
    <w:rsid w:val="00C266A8"/>
    <w:rsid w:val="00C26A79"/>
    <w:rsid w:val="00C26E1B"/>
    <w:rsid w:val="00C272D4"/>
    <w:rsid w:val="00C2737B"/>
    <w:rsid w:val="00C274FC"/>
    <w:rsid w:val="00C278FC"/>
    <w:rsid w:val="00C27986"/>
    <w:rsid w:val="00C279DC"/>
    <w:rsid w:val="00C279E4"/>
    <w:rsid w:val="00C27BA9"/>
    <w:rsid w:val="00C27D4E"/>
    <w:rsid w:val="00C27DB9"/>
    <w:rsid w:val="00C27ED7"/>
    <w:rsid w:val="00C27F5B"/>
    <w:rsid w:val="00C3013E"/>
    <w:rsid w:val="00C301C7"/>
    <w:rsid w:val="00C303D8"/>
    <w:rsid w:val="00C3047D"/>
    <w:rsid w:val="00C306CD"/>
    <w:rsid w:val="00C30A76"/>
    <w:rsid w:val="00C30BE0"/>
    <w:rsid w:val="00C30CDD"/>
    <w:rsid w:val="00C30DFB"/>
    <w:rsid w:val="00C30F49"/>
    <w:rsid w:val="00C30FA2"/>
    <w:rsid w:val="00C312B4"/>
    <w:rsid w:val="00C31544"/>
    <w:rsid w:val="00C31624"/>
    <w:rsid w:val="00C316AB"/>
    <w:rsid w:val="00C31BD6"/>
    <w:rsid w:val="00C3210E"/>
    <w:rsid w:val="00C3274C"/>
    <w:rsid w:val="00C32A9A"/>
    <w:rsid w:val="00C32D74"/>
    <w:rsid w:val="00C32D99"/>
    <w:rsid w:val="00C32E1C"/>
    <w:rsid w:val="00C32E69"/>
    <w:rsid w:val="00C32F99"/>
    <w:rsid w:val="00C33305"/>
    <w:rsid w:val="00C334C0"/>
    <w:rsid w:val="00C33607"/>
    <w:rsid w:val="00C338E5"/>
    <w:rsid w:val="00C339F0"/>
    <w:rsid w:val="00C33C7C"/>
    <w:rsid w:val="00C33D1A"/>
    <w:rsid w:val="00C33E28"/>
    <w:rsid w:val="00C34080"/>
    <w:rsid w:val="00C340A5"/>
    <w:rsid w:val="00C34109"/>
    <w:rsid w:val="00C34562"/>
    <w:rsid w:val="00C35104"/>
    <w:rsid w:val="00C3512A"/>
    <w:rsid w:val="00C35136"/>
    <w:rsid w:val="00C3535B"/>
    <w:rsid w:val="00C3538B"/>
    <w:rsid w:val="00C3578A"/>
    <w:rsid w:val="00C35831"/>
    <w:rsid w:val="00C3590F"/>
    <w:rsid w:val="00C3592B"/>
    <w:rsid w:val="00C359A9"/>
    <w:rsid w:val="00C35C25"/>
    <w:rsid w:val="00C35EB0"/>
    <w:rsid w:val="00C35FF0"/>
    <w:rsid w:val="00C3635B"/>
    <w:rsid w:val="00C363A3"/>
    <w:rsid w:val="00C3665B"/>
    <w:rsid w:val="00C36719"/>
    <w:rsid w:val="00C36778"/>
    <w:rsid w:val="00C36A68"/>
    <w:rsid w:val="00C370BE"/>
    <w:rsid w:val="00C37207"/>
    <w:rsid w:val="00C375A7"/>
    <w:rsid w:val="00C377D8"/>
    <w:rsid w:val="00C37881"/>
    <w:rsid w:val="00C37DFA"/>
    <w:rsid w:val="00C37E59"/>
    <w:rsid w:val="00C402E4"/>
    <w:rsid w:val="00C402FB"/>
    <w:rsid w:val="00C4068C"/>
    <w:rsid w:val="00C409B4"/>
    <w:rsid w:val="00C40A56"/>
    <w:rsid w:val="00C40A78"/>
    <w:rsid w:val="00C40CF4"/>
    <w:rsid w:val="00C40FB1"/>
    <w:rsid w:val="00C41419"/>
    <w:rsid w:val="00C4150B"/>
    <w:rsid w:val="00C41AF2"/>
    <w:rsid w:val="00C41C41"/>
    <w:rsid w:val="00C41FF8"/>
    <w:rsid w:val="00C421E1"/>
    <w:rsid w:val="00C42358"/>
    <w:rsid w:val="00C4250D"/>
    <w:rsid w:val="00C426D2"/>
    <w:rsid w:val="00C4288C"/>
    <w:rsid w:val="00C42A77"/>
    <w:rsid w:val="00C42BA1"/>
    <w:rsid w:val="00C42FDC"/>
    <w:rsid w:val="00C430F1"/>
    <w:rsid w:val="00C43932"/>
    <w:rsid w:val="00C43A95"/>
    <w:rsid w:val="00C43E5D"/>
    <w:rsid w:val="00C44012"/>
    <w:rsid w:val="00C44D34"/>
    <w:rsid w:val="00C452EF"/>
    <w:rsid w:val="00C4544D"/>
    <w:rsid w:val="00C4556C"/>
    <w:rsid w:val="00C455E2"/>
    <w:rsid w:val="00C45659"/>
    <w:rsid w:val="00C45C52"/>
    <w:rsid w:val="00C45E4A"/>
    <w:rsid w:val="00C45EB9"/>
    <w:rsid w:val="00C463D8"/>
    <w:rsid w:val="00C464DE"/>
    <w:rsid w:val="00C465A5"/>
    <w:rsid w:val="00C46648"/>
    <w:rsid w:val="00C466AA"/>
    <w:rsid w:val="00C46AB4"/>
    <w:rsid w:val="00C46D94"/>
    <w:rsid w:val="00C470D3"/>
    <w:rsid w:val="00C47909"/>
    <w:rsid w:val="00C47D89"/>
    <w:rsid w:val="00C47F82"/>
    <w:rsid w:val="00C50222"/>
    <w:rsid w:val="00C505EC"/>
    <w:rsid w:val="00C50640"/>
    <w:rsid w:val="00C50BB4"/>
    <w:rsid w:val="00C51D43"/>
    <w:rsid w:val="00C522AB"/>
    <w:rsid w:val="00C5238F"/>
    <w:rsid w:val="00C52395"/>
    <w:rsid w:val="00C524CB"/>
    <w:rsid w:val="00C52CB1"/>
    <w:rsid w:val="00C52ED0"/>
    <w:rsid w:val="00C53188"/>
    <w:rsid w:val="00C532CD"/>
    <w:rsid w:val="00C534F1"/>
    <w:rsid w:val="00C5371A"/>
    <w:rsid w:val="00C539A5"/>
    <w:rsid w:val="00C53A47"/>
    <w:rsid w:val="00C541F7"/>
    <w:rsid w:val="00C5440E"/>
    <w:rsid w:val="00C544C8"/>
    <w:rsid w:val="00C54ABB"/>
    <w:rsid w:val="00C54CD5"/>
    <w:rsid w:val="00C55005"/>
    <w:rsid w:val="00C55072"/>
    <w:rsid w:val="00C550A8"/>
    <w:rsid w:val="00C55185"/>
    <w:rsid w:val="00C555B9"/>
    <w:rsid w:val="00C55CE4"/>
    <w:rsid w:val="00C55D0D"/>
    <w:rsid w:val="00C55E0C"/>
    <w:rsid w:val="00C563CB"/>
    <w:rsid w:val="00C56487"/>
    <w:rsid w:val="00C56498"/>
    <w:rsid w:val="00C56BCD"/>
    <w:rsid w:val="00C56FAE"/>
    <w:rsid w:val="00C573DE"/>
    <w:rsid w:val="00C57958"/>
    <w:rsid w:val="00C57A5C"/>
    <w:rsid w:val="00C57CE6"/>
    <w:rsid w:val="00C60053"/>
    <w:rsid w:val="00C601D9"/>
    <w:rsid w:val="00C60397"/>
    <w:rsid w:val="00C6082D"/>
    <w:rsid w:val="00C60B4B"/>
    <w:rsid w:val="00C60E7E"/>
    <w:rsid w:val="00C60FA4"/>
    <w:rsid w:val="00C610F1"/>
    <w:rsid w:val="00C61E44"/>
    <w:rsid w:val="00C62184"/>
    <w:rsid w:val="00C6225C"/>
    <w:rsid w:val="00C62962"/>
    <w:rsid w:val="00C63362"/>
    <w:rsid w:val="00C6346D"/>
    <w:rsid w:val="00C635AE"/>
    <w:rsid w:val="00C63A3C"/>
    <w:rsid w:val="00C63C82"/>
    <w:rsid w:val="00C63E9B"/>
    <w:rsid w:val="00C63F55"/>
    <w:rsid w:val="00C63F64"/>
    <w:rsid w:val="00C64682"/>
    <w:rsid w:val="00C646D8"/>
    <w:rsid w:val="00C64768"/>
    <w:rsid w:val="00C64839"/>
    <w:rsid w:val="00C648B6"/>
    <w:rsid w:val="00C64E00"/>
    <w:rsid w:val="00C65244"/>
    <w:rsid w:val="00C657BF"/>
    <w:rsid w:val="00C65BA6"/>
    <w:rsid w:val="00C65EF3"/>
    <w:rsid w:val="00C66349"/>
    <w:rsid w:val="00C663D3"/>
    <w:rsid w:val="00C663FC"/>
    <w:rsid w:val="00C664B1"/>
    <w:rsid w:val="00C664D2"/>
    <w:rsid w:val="00C66730"/>
    <w:rsid w:val="00C66773"/>
    <w:rsid w:val="00C6684D"/>
    <w:rsid w:val="00C66928"/>
    <w:rsid w:val="00C669FC"/>
    <w:rsid w:val="00C66D24"/>
    <w:rsid w:val="00C673B9"/>
    <w:rsid w:val="00C67431"/>
    <w:rsid w:val="00C6768E"/>
    <w:rsid w:val="00C67746"/>
    <w:rsid w:val="00C67CA6"/>
    <w:rsid w:val="00C70040"/>
    <w:rsid w:val="00C702C9"/>
    <w:rsid w:val="00C703B8"/>
    <w:rsid w:val="00C704E2"/>
    <w:rsid w:val="00C704FC"/>
    <w:rsid w:val="00C70B13"/>
    <w:rsid w:val="00C70B84"/>
    <w:rsid w:val="00C70E8C"/>
    <w:rsid w:val="00C70EDC"/>
    <w:rsid w:val="00C71291"/>
    <w:rsid w:val="00C7149E"/>
    <w:rsid w:val="00C714B6"/>
    <w:rsid w:val="00C715E7"/>
    <w:rsid w:val="00C71756"/>
    <w:rsid w:val="00C71A28"/>
    <w:rsid w:val="00C71A40"/>
    <w:rsid w:val="00C71D1B"/>
    <w:rsid w:val="00C71EA8"/>
    <w:rsid w:val="00C72051"/>
    <w:rsid w:val="00C720C2"/>
    <w:rsid w:val="00C724D9"/>
    <w:rsid w:val="00C724F4"/>
    <w:rsid w:val="00C72B3B"/>
    <w:rsid w:val="00C72D0F"/>
    <w:rsid w:val="00C731D5"/>
    <w:rsid w:val="00C73205"/>
    <w:rsid w:val="00C73421"/>
    <w:rsid w:val="00C73549"/>
    <w:rsid w:val="00C73910"/>
    <w:rsid w:val="00C73BC7"/>
    <w:rsid w:val="00C73C31"/>
    <w:rsid w:val="00C742A1"/>
    <w:rsid w:val="00C743BB"/>
    <w:rsid w:val="00C74471"/>
    <w:rsid w:val="00C7454C"/>
    <w:rsid w:val="00C745F3"/>
    <w:rsid w:val="00C7465A"/>
    <w:rsid w:val="00C7465B"/>
    <w:rsid w:val="00C74A06"/>
    <w:rsid w:val="00C74AB0"/>
    <w:rsid w:val="00C752B8"/>
    <w:rsid w:val="00C754FE"/>
    <w:rsid w:val="00C75519"/>
    <w:rsid w:val="00C75644"/>
    <w:rsid w:val="00C75748"/>
    <w:rsid w:val="00C757B3"/>
    <w:rsid w:val="00C758E3"/>
    <w:rsid w:val="00C75AC6"/>
    <w:rsid w:val="00C75BF7"/>
    <w:rsid w:val="00C75C3D"/>
    <w:rsid w:val="00C75E88"/>
    <w:rsid w:val="00C760B3"/>
    <w:rsid w:val="00C7666B"/>
    <w:rsid w:val="00C769A9"/>
    <w:rsid w:val="00C76AD1"/>
    <w:rsid w:val="00C76C3A"/>
    <w:rsid w:val="00C77731"/>
    <w:rsid w:val="00C779E4"/>
    <w:rsid w:val="00C77D38"/>
    <w:rsid w:val="00C8061A"/>
    <w:rsid w:val="00C80A77"/>
    <w:rsid w:val="00C80BB7"/>
    <w:rsid w:val="00C80F40"/>
    <w:rsid w:val="00C81045"/>
    <w:rsid w:val="00C81361"/>
    <w:rsid w:val="00C81642"/>
    <w:rsid w:val="00C8165B"/>
    <w:rsid w:val="00C816DA"/>
    <w:rsid w:val="00C8170B"/>
    <w:rsid w:val="00C81824"/>
    <w:rsid w:val="00C81A36"/>
    <w:rsid w:val="00C82313"/>
    <w:rsid w:val="00C8232D"/>
    <w:rsid w:val="00C82514"/>
    <w:rsid w:val="00C826F1"/>
    <w:rsid w:val="00C827A5"/>
    <w:rsid w:val="00C8280C"/>
    <w:rsid w:val="00C829C4"/>
    <w:rsid w:val="00C82B23"/>
    <w:rsid w:val="00C82D23"/>
    <w:rsid w:val="00C82FF8"/>
    <w:rsid w:val="00C831C6"/>
    <w:rsid w:val="00C83517"/>
    <w:rsid w:val="00C839A0"/>
    <w:rsid w:val="00C83F20"/>
    <w:rsid w:val="00C840F2"/>
    <w:rsid w:val="00C8448B"/>
    <w:rsid w:val="00C84627"/>
    <w:rsid w:val="00C84B9F"/>
    <w:rsid w:val="00C84EDF"/>
    <w:rsid w:val="00C84FDA"/>
    <w:rsid w:val="00C8526E"/>
    <w:rsid w:val="00C85E53"/>
    <w:rsid w:val="00C86031"/>
    <w:rsid w:val="00C860A3"/>
    <w:rsid w:val="00C86C5C"/>
    <w:rsid w:val="00C86D51"/>
    <w:rsid w:val="00C86DC7"/>
    <w:rsid w:val="00C86FEC"/>
    <w:rsid w:val="00C870EA"/>
    <w:rsid w:val="00C87375"/>
    <w:rsid w:val="00C87ADF"/>
    <w:rsid w:val="00C87C20"/>
    <w:rsid w:val="00C9001D"/>
    <w:rsid w:val="00C901E8"/>
    <w:rsid w:val="00C90212"/>
    <w:rsid w:val="00C904D3"/>
    <w:rsid w:val="00C90530"/>
    <w:rsid w:val="00C90D46"/>
    <w:rsid w:val="00C90DEF"/>
    <w:rsid w:val="00C90F68"/>
    <w:rsid w:val="00C91006"/>
    <w:rsid w:val="00C910A5"/>
    <w:rsid w:val="00C91569"/>
    <w:rsid w:val="00C91740"/>
    <w:rsid w:val="00C91917"/>
    <w:rsid w:val="00C91AD1"/>
    <w:rsid w:val="00C91D47"/>
    <w:rsid w:val="00C91EED"/>
    <w:rsid w:val="00C91F8F"/>
    <w:rsid w:val="00C925EB"/>
    <w:rsid w:val="00C92743"/>
    <w:rsid w:val="00C927B0"/>
    <w:rsid w:val="00C92ACA"/>
    <w:rsid w:val="00C92B97"/>
    <w:rsid w:val="00C92F0E"/>
    <w:rsid w:val="00C92F27"/>
    <w:rsid w:val="00C92F9D"/>
    <w:rsid w:val="00C93338"/>
    <w:rsid w:val="00C9357F"/>
    <w:rsid w:val="00C93AF7"/>
    <w:rsid w:val="00C93CCF"/>
    <w:rsid w:val="00C93E18"/>
    <w:rsid w:val="00C93ECB"/>
    <w:rsid w:val="00C93F36"/>
    <w:rsid w:val="00C94183"/>
    <w:rsid w:val="00C947DC"/>
    <w:rsid w:val="00C94809"/>
    <w:rsid w:val="00C94884"/>
    <w:rsid w:val="00C956E4"/>
    <w:rsid w:val="00C9585A"/>
    <w:rsid w:val="00C95C73"/>
    <w:rsid w:val="00C95D8F"/>
    <w:rsid w:val="00C96015"/>
    <w:rsid w:val="00C96366"/>
    <w:rsid w:val="00C96938"/>
    <w:rsid w:val="00C96C2E"/>
    <w:rsid w:val="00C96EFF"/>
    <w:rsid w:val="00C974C3"/>
    <w:rsid w:val="00C97BB6"/>
    <w:rsid w:val="00C97CBC"/>
    <w:rsid w:val="00C97CF9"/>
    <w:rsid w:val="00CA0099"/>
    <w:rsid w:val="00CA046A"/>
    <w:rsid w:val="00CA0586"/>
    <w:rsid w:val="00CA0975"/>
    <w:rsid w:val="00CA09BA"/>
    <w:rsid w:val="00CA0B6E"/>
    <w:rsid w:val="00CA0BEA"/>
    <w:rsid w:val="00CA0D70"/>
    <w:rsid w:val="00CA0DCD"/>
    <w:rsid w:val="00CA0F70"/>
    <w:rsid w:val="00CA0F88"/>
    <w:rsid w:val="00CA143E"/>
    <w:rsid w:val="00CA15A5"/>
    <w:rsid w:val="00CA15F3"/>
    <w:rsid w:val="00CA192A"/>
    <w:rsid w:val="00CA1998"/>
    <w:rsid w:val="00CA1EFB"/>
    <w:rsid w:val="00CA2033"/>
    <w:rsid w:val="00CA2201"/>
    <w:rsid w:val="00CA333B"/>
    <w:rsid w:val="00CA3599"/>
    <w:rsid w:val="00CA37EF"/>
    <w:rsid w:val="00CA3BB0"/>
    <w:rsid w:val="00CA3CC1"/>
    <w:rsid w:val="00CA457B"/>
    <w:rsid w:val="00CA47F0"/>
    <w:rsid w:val="00CA485D"/>
    <w:rsid w:val="00CA4D0F"/>
    <w:rsid w:val="00CA4F66"/>
    <w:rsid w:val="00CA522F"/>
    <w:rsid w:val="00CA5317"/>
    <w:rsid w:val="00CA54CE"/>
    <w:rsid w:val="00CA56AA"/>
    <w:rsid w:val="00CA5775"/>
    <w:rsid w:val="00CA58C6"/>
    <w:rsid w:val="00CA59AD"/>
    <w:rsid w:val="00CA5B65"/>
    <w:rsid w:val="00CA5CE4"/>
    <w:rsid w:val="00CA5D52"/>
    <w:rsid w:val="00CA61D0"/>
    <w:rsid w:val="00CA65EE"/>
    <w:rsid w:val="00CA6ED7"/>
    <w:rsid w:val="00CA6EE8"/>
    <w:rsid w:val="00CA722D"/>
    <w:rsid w:val="00CA7240"/>
    <w:rsid w:val="00CA729E"/>
    <w:rsid w:val="00CA7565"/>
    <w:rsid w:val="00CA776D"/>
    <w:rsid w:val="00CA7AB6"/>
    <w:rsid w:val="00CA7AE7"/>
    <w:rsid w:val="00CA7DC8"/>
    <w:rsid w:val="00CA7E03"/>
    <w:rsid w:val="00CA7EC6"/>
    <w:rsid w:val="00CA7EFB"/>
    <w:rsid w:val="00CB0105"/>
    <w:rsid w:val="00CB028E"/>
    <w:rsid w:val="00CB03C9"/>
    <w:rsid w:val="00CB04C7"/>
    <w:rsid w:val="00CB056D"/>
    <w:rsid w:val="00CB05D4"/>
    <w:rsid w:val="00CB07AA"/>
    <w:rsid w:val="00CB0922"/>
    <w:rsid w:val="00CB0C72"/>
    <w:rsid w:val="00CB11C5"/>
    <w:rsid w:val="00CB11C9"/>
    <w:rsid w:val="00CB1323"/>
    <w:rsid w:val="00CB14DD"/>
    <w:rsid w:val="00CB1694"/>
    <w:rsid w:val="00CB175E"/>
    <w:rsid w:val="00CB1897"/>
    <w:rsid w:val="00CB18B0"/>
    <w:rsid w:val="00CB1958"/>
    <w:rsid w:val="00CB1CFC"/>
    <w:rsid w:val="00CB1F6B"/>
    <w:rsid w:val="00CB2471"/>
    <w:rsid w:val="00CB2802"/>
    <w:rsid w:val="00CB2810"/>
    <w:rsid w:val="00CB2847"/>
    <w:rsid w:val="00CB2AC6"/>
    <w:rsid w:val="00CB2C9D"/>
    <w:rsid w:val="00CB2E9B"/>
    <w:rsid w:val="00CB2F05"/>
    <w:rsid w:val="00CB2F51"/>
    <w:rsid w:val="00CB32AD"/>
    <w:rsid w:val="00CB3968"/>
    <w:rsid w:val="00CB4052"/>
    <w:rsid w:val="00CB40E6"/>
    <w:rsid w:val="00CB439E"/>
    <w:rsid w:val="00CB4DBB"/>
    <w:rsid w:val="00CB4DEA"/>
    <w:rsid w:val="00CB4EFA"/>
    <w:rsid w:val="00CB55BA"/>
    <w:rsid w:val="00CB62E1"/>
    <w:rsid w:val="00CB6317"/>
    <w:rsid w:val="00CB631C"/>
    <w:rsid w:val="00CB6532"/>
    <w:rsid w:val="00CB6562"/>
    <w:rsid w:val="00CB6A15"/>
    <w:rsid w:val="00CB6EE9"/>
    <w:rsid w:val="00CB72A3"/>
    <w:rsid w:val="00CB7C4A"/>
    <w:rsid w:val="00CB7E50"/>
    <w:rsid w:val="00CC00FA"/>
    <w:rsid w:val="00CC030A"/>
    <w:rsid w:val="00CC030F"/>
    <w:rsid w:val="00CC0339"/>
    <w:rsid w:val="00CC03A2"/>
    <w:rsid w:val="00CC0545"/>
    <w:rsid w:val="00CC05B7"/>
    <w:rsid w:val="00CC0860"/>
    <w:rsid w:val="00CC10BA"/>
    <w:rsid w:val="00CC1299"/>
    <w:rsid w:val="00CC15BE"/>
    <w:rsid w:val="00CC15F4"/>
    <w:rsid w:val="00CC163A"/>
    <w:rsid w:val="00CC1689"/>
    <w:rsid w:val="00CC178D"/>
    <w:rsid w:val="00CC1C6D"/>
    <w:rsid w:val="00CC2124"/>
    <w:rsid w:val="00CC29C9"/>
    <w:rsid w:val="00CC2D71"/>
    <w:rsid w:val="00CC2DBF"/>
    <w:rsid w:val="00CC2E3E"/>
    <w:rsid w:val="00CC3024"/>
    <w:rsid w:val="00CC3743"/>
    <w:rsid w:val="00CC3769"/>
    <w:rsid w:val="00CC38F1"/>
    <w:rsid w:val="00CC3AAD"/>
    <w:rsid w:val="00CC3BA0"/>
    <w:rsid w:val="00CC3E05"/>
    <w:rsid w:val="00CC41A3"/>
    <w:rsid w:val="00CC43EC"/>
    <w:rsid w:val="00CC45C6"/>
    <w:rsid w:val="00CC46B8"/>
    <w:rsid w:val="00CC4C7F"/>
    <w:rsid w:val="00CC4CAF"/>
    <w:rsid w:val="00CC4D0F"/>
    <w:rsid w:val="00CC501C"/>
    <w:rsid w:val="00CC5071"/>
    <w:rsid w:val="00CC5353"/>
    <w:rsid w:val="00CC5B51"/>
    <w:rsid w:val="00CC5BC9"/>
    <w:rsid w:val="00CC5F6D"/>
    <w:rsid w:val="00CC6B25"/>
    <w:rsid w:val="00CC6CA6"/>
    <w:rsid w:val="00CC6EC7"/>
    <w:rsid w:val="00CC6F30"/>
    <w:rsid w:val="00CC6FF1"/>
    <w:rsid w:val="00CC77D3"/>
    <w:rsid w:val="00CC7825"/>
    <w:rsid w:val="00CC7DBA"/>
    <w:rsid w:val="00CC7E64"/>
    <w:rsid w:val="00CD032E"/>
    <w:rsid w:val="00CD03EE"/>
    <w:rsid w:val="00CD041F"/>
    <w:rsid w:val="00CD0471"/>
    <w:rsid w:val="00CD0476"/>
    <w:rsid w:val="00CD0717"/>
    <w:rsid w:val="00CD0876"/>
    <w:rsid w:val="00CD0A0B"/>
    <w:rsid w:val="00CD0CB3"/>
    <w:rsid w:val="00CD0D87"/>
    <w:rsid w:val="00CD0EB7"/>
    <w:rsid w:val="00CD0F45"/>
    <w:rsid w:val="00CD1130"/>
    <w:rsid w:val="00CD12A6"/>
    <w:rsid w:val="00CD15C4"/>
    <w:rsid w:val="00CD1777"/>
    <w:rsid w:val="00CD1848"/>
    <w:rsid w:val="00CD1D4D"/>
    <w:rsid w:val="00CD1D5B"/>
    <w:rsid w:val="00CD2057"/>
    <w:rsid w:val="00CD21AD"/>
    <w:rsid w:val="00CD21B1"/>
    <w:rsid w:val="00CD24D8"/>
    <w:rsid w:val="00CD2A12"/>
    <w:rsid w:val="00CD30D1"/>
    <w:rsid w:val="00CD33EA"/>
    <w:rsid w:val="00CD361A"/>
    <w:rsid w:val="00CD3706"/>
    <w:rsid w:val="00CD3844"/>
    <w:rsid w:val="00CD388E"/>
    <w:rsid w:val="00CD3A5C"/>
    <w:rsid w:val="00CD3A72"/>
    <w:rsid w:val="00CD3D69"/>
    <w:rsid w:val="00CD3D81"/>
    <w:rsid w:val="00CD3E16"/>
    <w:rsid w:val="00CD426C"/>
    <w:rsid w:val="00CD46CB"/>
    <w:rsid w:val="00CD47FB"/>
    <w:rsid w:val="00CD4810"/>
    <w:rsid w:val="00CD48E0"/>
    <w:rsid w:val="00CD49CD"/>
    <w:rsid w:val="00CD4A0F"/>
    <w:rsid w:val="00CD4CB5"/>
    <w:rsid w:val="00CD4D55"/>
    <w:rsid w:val="00CD5032"/>
    <w:rsid w:val="00CD52DE"/>
    <w:rsid w:val="00CD534E"/>
    <w:rsid w:val="00CD572D"/>
    <w:rsid w:val="00CD57F8"/>
    <w:rsid w:val="00CD5BFC"/>
    <w:rsid w:val="00CD5CEA"/>
    <w:rsid w:val="00CD607A"/>
    <w:rsid w:val="00CD60B9"/>
    <w:rsid w:val="00CD6482"/>
    <w:rsid w:val="00CD6946"/>
    <w:rsid w:val="00CD6B67"/>
    <w:rsid w:val="00CD6C3C"/>
    <w:rsid w:val="00CD6CF8"/>
    <w:rsid w:val="00CD6ED9"/>
    <w:rsid w:val="00CD7052"/>
    <w:rsid w:val="00CD70E9"/>
    <w:rsid w:val="00CD7281"/>
    <w:rsid w:val="00CD729A"/>
    <w:rsid w:val="00CD7336"/>
    <w:rsid w:val="00CD7756"/>
    <w:rsid w:val="00CD7A02"/>
    <w:rsid w:val="00CD7A06"/>
    <w:rsid w:val="00CD7DC9"/>
    <w:rsid w:val="00CE0553"/>
    <w:rsid w:val="00CE0577"/>
    <w:rsid w:val="00CE0A3C"/>
    <w:rsid w:val="00CE0AC5"/>
    <w:rsid w:val="00CE0C8E"/>
    <w:rsid w:val="00CE1057"/>
    <w:rsid w:val="00CE124D"/>
    <w:rsid w:val="00CE13AA"/>
    <w:rsid w:val="00CE153B"/>
    <w:rsid w:val="00CE1609"/>
    <w:rsid w:val="00CE1ACB"/>
    <w:rsid w:val="00CE1BC7"/>
    <w:rsid w:val="00CE2547"/>
    <w:rsid w:val="00CE25A3"/>
    <w:rsid w:val="00CE2752"/>
    <w:rsid w:val="00CE2ADA"/>
    <w:rsid w:val="00CE2C44"/>
    <w:rsid w:val="00CE353F"/>
    <w:rsid w:val="00CE361A"/>
    <w:rsid w:val="00CE363A"/>
    <w:rsid w:val="00CE36DF"/>
    <w:rsid w:val="00CE37CF"/>
    <w:rsid w:val="00CE3922"/>
    <w:rsid w:val="00CE39D8"/>
    <w:rsid w:val="00CE3E28"/>
    <w:rsid w:val="00CE3EFA"/>
    <w:rsid w:val="00CE407D"/>
    <w:rsid w:val="00CE41E5"/>
    <w:rsid w:val="00CE4495"/>
    <w:rsid w:val="00CE4586"/>
    <w:rsid w:val="00CE45F0"/>
    <w:rsid w:val="00CE4B5F"/>
    <w:rsid w:val="00CE55CB"/>
    <w:rsid w:val="00CE55F8"/>
    <w:rsid w:val="00CE5660"/>
    <w:rsid w:val="00CE566F"/>
    <w:rsid w:val="00CE579A"/>
    <w:rsid w:val="00CE59B4"/>
    <w:rsid w:val="00CE5BB6"/>
    <w:rsid w:val="00CE60E7"/>
    <w:rsid w:val="00CE617B"/>
    <w:rsid w:val="00CE61D6"/>
    <w:rsid w:val="00CE655B"/>
    <w:rsid w:val="00CE6846"/>
    <w:rsid w:val="00CE6D12"/>
    <w:rsid w:val="00CE6E08"/>
    <w:rsid w:val="00CE6E64"/>
    <w:rsid w:val="00CE6FF9"/>
    <w:rsid w:val="00CE70D1"/>
    <w:rsid w:val="00CE73C6"/>
    <w:rsid w:val="00CE7622"/>
    <w:rsid w:val="00CE7BCE"/>
    <w:rsid w:val="00CE7CCE"/>
    <w:rsid w:val="00CE7EC2"/>
    <w:rsid w:val="00CE7F21"/>
    <w:rsid w:val="00CF013B"/>
    <w:rsid w:val="00CF0206"/>
    <w:rsid w:val="00CF0295"/>
    <w:rsid w:val="00CF0366"/>
    <w:rsid w:val="00CF0530"/>
    <w:rsid w:val="00CF0802"/>
    <w:rsid w:val="00CF089E"/>
    <w:rsid w:val="00CF0E8F"/>
    <w:rsid w:val="00CF0F31"/>
    <w:rsid w:val="00CF0F70"/>
    <w:rsid w:val="00CF0FEA"/>
    <w:rsid w:val="00CF18EE"/>
    <w:rsid w:val="00CF1915"/>
    <w:rsid w:val="00CF1F37"/>
    <w:rsid w:val="00CF20F7"/>
    <w:rsid w:val="00CF2282"/>
    <w:rsid w:val="00CF2773"/>
    <w:rsid w:val="00CF27F7"/>
    <w:rsid w:val="00CF2E44"/>
    <w:rsid w:val="00CF2EC6"/>
    <w:rsid w:val="00CF334B"/>
    <w:rsid w:val="00CF3A44"/>
    <w:rsid w:val="00CF3DF1"/>
    <w:rsid w:val="00CF3E22"/>
    <w:rsid w:val="00CF3E68"/>
    <w:rsid w:val="00CF4242"/>
    <w:rsid w:val="00CF42D4"/>
    <w:rsid w:val="00CF4732"/>
    <w:rsid w:val="00CF479A"/>
    <w:rsid w:val="00CF47B0"/>
    <w:rsid w:val="00CF4A1A"/>
    <w:rsid w:val="00CF503F"/>
    <w:rsid w:val="00CF50CA"/>
    <w:rsid w:val="00CF539E"/>
    <w:rsid w:val="00CF53D4"/>
    <w:rsid w:val="00CF5F7F"/>
    <w:rsid w:val="00CF6666"/>
    <w:rsid w:val="00CF69E7"/>
    <w:rsid w:val="00CF6D09"/>
    <w:rsid w:val="00CF708C"/>
    <w:rsid w:val="00CF73B4"/>
    <w:rsid w:val="00CF7699"/>
    <w:rsid w:val="00CF76A4"/>
    <w:rsid w:val="00CF7713"/>
    <w:rsid w:val="00CF79FB"/>
    <w:rsid w:val="00CF7D71"/>
    <w:rsid w:val="00CF7E6E"/>
    <w:rsid w:val="00CF7FE5"/>
    <w:rsid w:val="00D000F3"/>
    <w:rsid w:val="00D00125"/>
    <w:rsid w:val="00D0014C"/>
    <w:rsid w:val="00D00188"/>
    <w:rsid w:val="00D00735"/>
    <w:rsid w:val="00D008AA"/>
    <w:rsid w:val="00D009D9"/>
    <w:rsid w:val="00D00DE3"/>
    <w:rsid w:val="00D01388"/>
    <w:rsid w:val="00D01593"/>
    <w:rsid w:val="00D016AA"/>
    <w:rsid w:val="00D01AC3"/>
    <w:rsid w:val="00D01BF0"/>
    <w:rsid w:val="00D01D18"/>
    <w:rsid w:val="00D01E93"/>
    <w:rsid w:val="00D01FAD"/>
    <w:rsid w:val="00D02121"/>
    <w:rsid w:val="00D025A6"/>
    <w:rsid w:val="00D02609"/>
    <w:rsid w:val="00D02681"/>
    <w:rsid w:val="00D02781"/>
    <w:rsid w:val="00D02977"/>
    <w:rsid w:val="00D02C56"/>
    <w:rsid w:val="00D0307C"/>
    <w:rsid w:val="00D030AA"/>
    <w:rsid w:val="00D031B2"/>
    <w:rsid w:val="00D0376D"/>
    <w:rsid w:val="00D03948"/>
    <w:rsid w:val="00D039FD"/>
    <w:rsid w:val="00D03D28"/>
    <w:rsid w:val="00D040FC"/>
    <w:rsid w:val="00D043F2"/>
    <w:rsid w:val="00D0481E"/>
    <w:rsid w:val="00D04878"/>
    <w:rsid w:val="00D04ADD"/>
    <w:rsid w:val="00D04B6F"/>
    <w:rsid w:val="00D04D63"/>
    <w:rsid w:val="00D04DA0"/>
    <w:rsid w:val="00D04DE9"/>
    <w:rsid w:val="00D05143"/>
    <w:rsid w:val="00D05172"/>
    <w:rsid w:val="00D05287"/>
    <w:rsid w:val="00D05752"/>
    <w:rsid w:val="00D05BAA"/>
    <w:rsid w:val="00D05DC7"/>
    <w:rsid w:val="00D05F13"/>
    <w:rsid w:val="00D062EC"/>
    <w:rsid w:val="00D06334"/>
    <w:rsid w:val="00D066F1"/>
    <w:rsid w:val="00D06719"/>
    <w:rsid w:val="00D06969"/>
    <w:rsid w:val="00D06DB7"/>
    <w:rsid w:val="00D0743E"/>
    <w:rsid w:val="00D075AD"/>
    <w:rsid w:val="00D077C7"/>
    <w:rsid w:val="00D07941"/>
    <w:rsid w:val="00D07B83"/>
    <w:rsid w:val="00D07C24"/>
    <w:rsid w:val="00D07F46"/>
    <w:rsid w:val="00D1030C"/>
    <w:rsid w:val="00D1050C"/>
    <w:rsid w:val="00D10619"/>
    <w:rsid w:val="00D1069C"/>
    <w:rsid w:val="00D10DE6"/>
    <w:rsid w:val="00D112A1"/>
    <w:rsid w:val="00D1146A"/>
    <w:rsid w:val="00D115E5"/>
    <w:rsid w:val="00D117DF"/>
    <w:rsid w:val="00D117E3"/>
    <w:rsid w:val="00D118DE"/>
    <w:rsid w:val="00D1198C"/>
    <w:rsid w:val="00D11E37"/>
    <w:rsid w:val="00D121A3"/>
    <w:rsid w:val="00D123E0"/>
    <w:rsid w:val="00D12654"/>
    <w:rsid w:val="00D12DA3"/>
    <w:rsid w:val="00D12FCC"/>
    <w:rsid w:val="00D12FFA"/>
    <w:rsid w:val="00D130E9"/>
    <w:rsid w:val="00D1316F"/>
    <w:rsid w:val="00D133E3"/>
    <w:rsid w:val="00D138D5"/>
    <w:rsid w:val="00D14046"/>
    <w:rsid w:val="00D14687"/>
    <w:rsid w:val="00D1475C"/>
    <w:rsid w:val="00D14909"/>
    <w:rsid w:val="00D14C04"/>
    <w:rsid w:val="00D1539E"/>
    <w:rsid w:val="00D1561B"/>
    <w:rsid w:val="00D1583A"/>
    <w:rsid w:val="00D15B5F"/>
    <w:rsid w:val="00D15C2B"/>
    <w:rsid w:val="00D16136"/>
    <w:rsid w:val="00D16841"/>
    <w:rsid w:val="00D16911"/>
    <w:rsid w:val="00D16937"/>
    <w:rsid w:val="00D16ABD"/>
    <w:rsid w:val="00D171CF"/>
    <w:rsid w:val="00D172D5"/>
    <w:rsid w:val="00D1764A"/>
    <w:rsid w:val="00D17A23"/>
    <w:rsid w:val="00D17D09"/>
    <w:rsid w:val="00D17FB0"/>
    <w:rsid w:val="00D20A0D"/>
    <w:rsid w:val="00D20EB6"/>
    <w:rsid w:val="00D20ED9"/>
    <w:rsid w:val="00D210BE"/>
    <w:rsid w:val="00D21130"/>
    <w:rsid w:val="00D21230"/>
    <w:rsid w:val="00D21270"/>
    <w:rsid w:val="00D21547"/>
    <w:rsid w:val="00D217D8"/>
    <w:rsid w:val="00D21E30"/>
    <w:rsid w:val="00D22029"/>
    <w:rsid w:val="00D2219A"/>
    <w:rsid w:val="00D22664"/>
    <w:rsid w:val="00D22A50"/>
    <w:rsid w:val="00D22A9D"/>
    <w:rsid w:val="00D230E2"/>
    <w:rsid w:val="00D23563"/>
    <w:rsid w:val="00D235E8"/>
    <w:rsid w:val="00D23969"/>
    <w:rsid w:val="00D239C5"/>
    <w:rsid w:val="00D23ED7"/>
    <w:rsid w:val="00D241AE"/>
    <w:rsid w:val="00D24269"/>
    <w:rsid w:val="00D245DC"/>
    <w:rsid w:val="00D24D6C"/>
    <w:rsid w:val="00D24D8C"/>
    <w:rsid w:val="00D24DF8"/>
    <w:rsid w:val="00D2523C"/>
    <w:rsid w:val="00D252CF"/>
    <w:rsid w:val="00D253D9"/>
    <w:rsid w:val="00D2564C"/>
    <w:rsid w:val="00D25D8A"/>
    <w:rsid w:val="00D26150"/>
    <w:rsid w:val="00D26A2B"/>
    <w:rsid w:val="00D26A6B"/>
    <w:rsid w:val="00D26AD4"/>
    <w:rsid w:val="00D26BAE"/>
    <w:rsid w:val="00D26D3C"/>
    <w:rsid w:val="00D27AC7"/>
    <w:rsid w:val="00D27C20"/>
    <w:rsid w:val="00D27DDE"/>
    <w:rsid w:val="00D3019E"/>
    <w:rsid w:val="00D302D0"/>
    <w:rsid w:val="00D30431"/>
    <w:rsid w:val="00D3049B"/>
    <w:rsid w:val="00D305AB"/>
    <w:rsid w:val="00D3081A"/>
    <w:rsid w:val="00D308D3"/>
    <w:rsid w:val="00D30B98"/>
    <w:rsid w:val="00D30D38"/>
    <w:rsid w:val="00D31866"/>
    <w:rsid w:val="00D3188F"/>
    <w:rsid w:val="00D31B41"/>
    <w:rsid w:val="00D32363"/>
    <w:rsid w:val="00D32408"/>
    <w:rsid w:val="00D324B2"/>
    <w:rsid w:val="00D32643"/>
    <w:rsid w:val="00D3274F"/>
    <w:rsid w:val="00D32B3C"/>
    <w:rsid w:val="00D33465"/>
    <w:rsid w:val="00D33606"/>
    <w:rsid w:val="00D3366C"/>
    <w:rsid w:val="00D339C6"/>
    <w:rsid w:val="00D33BCF"/>
    <w:rsid w:val="00D33E78"/>
    <w:rsid w:val="00D3439B"/>
    <w:rsid w:val="00D343A3"/>
    <w:rsid w:val="00D34B64"/>
    <w:rsid w:val="00D34C94"/>
    <w:rsid w:val="00D3513E"/>
    <w:rsid w:val="00D35143"/>
    <w:rsid w:val="00D3538E"/>
    <w:rsid w:val="00D35523"/>
    <w:rsid w:val="00D3556F"/>
    <w:rsid w:val="00D3557B"/>
    <w:rsid w:val="00D35848"/>
    <w:rsid w:val="00D35CE2"/>
    <w:rsid w:val="00D35D8B"/>
    <w:rsid w:val="00D35DEF"/>
    <w:rsid w:val="00D360B4"/>
    <w:rsid w:val="00D36349"/>
    <w:rsid w:val="00D3670C"/>
    <w:rsid w:val="00D3684A"/>
    <w:rsid w:val="00D37067"/>
    <w:rsid w:val="00D37363"/>
    <w:rsid w:val="00D374EC"/>
    <w:rsid w:val="00D37947"/>
    <w:rsid w:val="00D37F07"/>
    <w:rsid w:val="00D40737"/>
    <w:rsid w:val="00D40766"/>
    <w:rsid w:val="00D409F7"/>
    <w:rsid w:val="00D40AF0"/>
    <w:rsid w:val="00D40D83"/>
    <w:rsid w:val="00D40FFD"/>
    <w:rsid w:val="00D41130"/>
    <w:rsid w:val="00D412A8"/>
    <w:rsid w:val="00D41318"/>
    <w:rsid w:val="00D41766"/>
    <w:rsid w:val="00D4181C"/>
    <w:rsid w:val="00D41AB4"/>
    <w:rsid w:val="00D41E11"/>
    <w:rsid w:val="00D421F5"/>
    <w:rsid w:val="00D423C6"/>
    <w:rsid w:val="00D42578"/>
    <w:rsid w:val="00D425A9"/>
    <w:rsid w:val="00D427FF"/>
    <w:rsid w:val="00D42B01"/>
    <w:rsid w:val="00D42D3F"/>
    <w:rsid w:val="00D4394A"/>
    <w:rsid w:val="00D43A91"/>
    <w:rsid w:val="00D43B58"/>
    <w:rsid w:val="00D43C4D"/>
    <w:rsid w:val="00D441D3"/>
    <w:rsid w:val="00D446A1"/>
    <w:rsid w:val="00D44715"/>
    <w:rsid w:val="00D447F6"/>
    <w:rsid w:val="00D44A93"/>
    <w:rsid w:val="00D44BAA"/>
    <w:rsid w:val="00D454DB"/>
    <w:rsid w:val="00D459A2"/>
    <w:rsid w:val="00D45DC2"/>
    <w:rsid w:val="00D45F45"/>
    <w:rsid w:val="00D4640E"/>
    <w:rsid w:val="00D468AA"/>
    <w:rsid w:val="00D46BCB"/>
    <w:rsid w:val="00D46F55"/>
    <w:rsid w:val="00D474C3"/>
    <w:rsid w:val="00D4755F"/>
    <w:rsid w:val="00D47B37"/>
    <w:rsid w:val="00D47BEF"/>
    <w:rsid w:val="00D47C0F"/>
    <w:rsid w:val="00D47E51"/>
    <w:rsid w:val="00D500E8"/>
    <w:rsid w:val="00D5029A"/>
    <w:rsid w:val="00D50E43"/>
    <w:rsid w:val="00D510ED"/>
    <w:rsid w:val="00D5118C"/>
    <w:rsid w:val="00D51477"/>
    <w:rsid w:val="00D51795"/>
    <w:rsid w:val="00D51800"/>
    <w:rsid w:val="00D519B2"/>
    <w:rsid w:val="00D51DE1"/>
    <w:rsid w:val="00D51E32"/>
    <w:rsid w:val="00D51EC9"/>
    <w:rsid w:val="00D52592"/>
    <w:rsid w:val="00D526B3"/>
    <w:rsid w:val="00D5287D"/>
    <w:rsid w:val="00D5298C"/>
    <w:rsid w:val="00D52A39"/>
    <w:rsid w:val="00D52CAC"/>
    <w:rsid w:val="00D52E8E"/>
    <w:rsid w:val="00D531B8"/>
    <w:rsid w:val="00D53222"/>
    <w:rsid w:val="00D536DC"/>
    <w:rsid w:val="00D53BB4"/>
    <w:rsid w:val="00D53C4F"/>
    <w:rsid w:val="00D53D0E"/>
    <w:rsid w:val="00D53F07"/>
    <w:rsid w:val="00D54064"/>
    <w:rsid w:val="00D54833"/>
    <w:rsid w:val="00D549F9"/>
    <w:rsid w:val="00D54FA9"/>
    <w:rsid w:val="00D552E5"/>
    <w:rsid w:val="00D55696"/>
    <w:rsid w:val="00D557C1"/>
    <w:rsid w:val="00D55978"/>
    <w:rsid w:val="00D55BE1"/>
    <w:rsid w:val="00D55C53"/>
    <w:rsid w:val="00D55C5F"/>
    <w:rsid w:val="00D55F62"/>
    <w:rsid w:val="00D564FA"/>
    <w:rsid w:val="00D5658C"/>
    <w:rsid w:val="00D56636"/>
    <w:rsid w:val="00D5670A"/>
    <w:rsid w:val="00D56729"/>
    <w:rsid w:val="00D56F93"/>
    <w:rsid w:val="00D57133"/>
    <w:rsid w:val="00D57547"/>
    <w:rsid w:val="00D57A15"/>
    <w:rsid w:val="00D60004"/>
    <w:rsid w:val="00D607BC"/>
    <w:rsid w:val="00D60844"/>
    <w:rsid w:val="00D60C9E"/>
    <w:rsid w:val="00D60CBA"/>
    <w:rsid w:val="00D60E27"/>
    <w:rsid w:val="00D60E52"/>
    <w:rsid w:val="00D612E5"/>
    <w:rsid w:val="00D61368"/>
    <w:rsid w:val="00D613DD"/>
    <w:rsid w:val="00D61854"/>
    <w:rsid w:val="00D61898"/>
    <w:rsid w:val="00D61961"/>
    <w:rsid w:val="00D61B4E"/>
    <w:rsid w:val="00D61B83"/>
    <w:rsid w:val="00D627A0"/>
    <w:rsid w:val="00D62979"/>
    <w:rsid w:val="00D62ED6"/>
    <w:rsid w:val="00D62F1E"/>
    <w:rsid w:val="00D63138"/>
    <w:rsid w:val="00D63446"/>
    <w:rsid w:val="00D635E6"/>
    <w:rsid w:val="00D6395E"/>
    <w:rsid w:val="00D63A15"/>
    <w:rsid w:val="00D63B59"/>
    <w:rsid w:val="00D63C08"/>
    <w:rsid w:val="00D63DA0"/>
    <w:rsid w:val="00D63F40"/>
    <w:rsid w:val="00D643E5"/>
    <w:rsid w:val="00D6485A"/>
    <w:rsid w:val="00D648F9"/>
    <w:rsid w:val="00D64B97"/>
    <w:rsid w:val="00D64CEA"/>
    <w:rsid w:val="00D64D5B"/>
    <w:rsid w:val="00D64DA5"/>
    <w:rsid w:val="00D64E4D"/>
    <w:rsid w:val="00D65145"/>
    <w:rsid w:val="00D65150"/>
    <w:rsid w:val="00D65290"/>
    <w:rsid w:val="00D6550B"/>
    <w:rsid w:val="00D65645"/>
    <w:rsid w:val="00D65659"/>
    <w:rsid w:val="00D65731"/>
    <w:rsid w:val="00D65754"/>
    <w:rsid w:val="00D65F9D"/>
    <w:rsid w:val="00D66528"/>
    <w:rsid w:val="00D6684A"/>
    <w:rsid w:val="00D66A27"/>
    <w:rsid w:val="00D66BB5"/>
    <w:rsid w:val="00D6745E"/>
    <w:rsid w:val="00D6746A"/>
    <w:rsid w:val="00D678C5"/>
    <w:rsid w:val="00D67903"/>
    <w:rsid w:val="00D67D62"/>
    <w:rsid w:val="00D67D80"/>
    <w:rsid w:val="00D70C30"/>
    <w:rsid w:val="00D70E69"/>
    <w:rsid w:val="00D71219"/>
    <w:rsid w:val="00D7181F"/>
    <w:rsid w:val="00D71AFE"/>
    <w:rsid w:val="00D71BCD"/>
    <w:rsid w:val="00D71F8B"/>
    <w:rsid w:val="00D72892"/>
    <w:rsid w:val="00D728B1"/>
    <w:rsid w:val="00D728B5"/>
    <w:rsid w:val="00D72947"/>
    <w:rsid w:val="00D72C0D"/>
    <w:rsid w:val="00D73308"/>
    <w:rsid w:val="00D73319"/>
    <w:rsid w:val="00D736A7"/>
    <w:rsid w:val="00D73885"/>
    <w:rsid w:val="00D7394E"/>
    <w:rsid w:val="00D739F1"/>
    <w:rsid w:val="00D739F5"/>
    <w:rsid w:val="00D73AAE"/>
    <w:rsid w:val="00D73C2B"/>
    <w:rsid w:val="00D73C66"/>
    <w:rsid w:val="00D740C3"/>
    <w:rsid w:val="00D7417B"/>
    <w:rsid w:val="00D742FB"/>
    <w:rsid w:val="00D74578"/>
    <w:rsid w:val="00D745D8"/>
    <w:rsid w:val="00D74A65"/>
    <w:rsid w:val="00D74B3B"/>
    <w:rsid w:val="00D74BCE"/>
    <w:rsid w:val="00D74D57"/>
    <w:rsid w:val="00D75081"/>
    <w:rsid w:val="00D7519D"/>
    <w:rsid w:val="00D7521C"/>
    <w:rsid w:val="00D75304"/>
    <w:rsid w:val="00D7542F"/>
    <w:rsid w:val="00D7573D"/>
    <w:rsid w:val="00D75757"/>
    <w:rsid w:val="00D757ED"/>
    <w:rsid w:val="00D75A59"/>
    <w:rsid w:val="00D75FFF"/>
    <w:rsid w:val="00D76133"/>
    <w:rsid w:val="00D7621E"/>
    <w:rsid w:val="00D765C0"/>
    <w:rsid w:val="00D7662F"/>
    <w:rsid w:val="00D766CA"/>
    <w:rsid w:val="00D7680C"/>
    <w:rsid w:val="00D76E80"/>
    <w:rsid w:val="00D77263"/>
    <w:rsid w:val="00D772B8"/>
    <w:rsid w:val="00D772BE"/>
    <w:rsid w:val="00D7778E"/>
    <w:rsid w:val="00D777FC"/>
    <w:rsid w:val="00D77B3B"/>
    <w:rsid w:val="00D77CDC"/>
    <w:rsid w:val="00D807A4"/>
    <w:rsid w:val="00D80802"/>
    <w:rsid w:val="00D8083E"/>
    <w:rsid w:val="00D80E57"/>
    <w:rsid w:val="00D80EB2"/>
    <w:rsid w:val="00D8103A"/>
    <w:rsid w:val="00D81256"/>
    <w:rsid w:val="00D81653"/>
    <w:rsid w:val="00D81E43"/>
    <w:rsid w:val="00D81FC7"/>
    <w:rsid w:val="00D82458"/>
    <w:rsid w:val="00D82498"/>
    <w:rsid w:val="00D829B6"/>
    <w:rsid w:val="00D82BE8"/>
    <w:rsid w:val="00D82E64"/>
    <w:rsid w:val="00D82EEC"/>
    <w:rsid w:val="00D83327"/>
    <w:rsid w:val="00D838B1"/>
    <w:rsid w:val="00D838DB"/>
    <w:rsid w:val="00D83A6E"/>
    <w:rsid w:val="00D83BEF"/>
    <w:rsid w:val="00D84013"/>
    <w:rsid w:val="00D84029"/>
    <w:rsid w:val="00D84070"/>
    <w:rsid w:val="00D840E1"/>
    <w:rsid w:val="00D8419D"/>
    <w:rsid w:val="00D843F9"/>
    <w:rsid w:val="00D8454C"/>
    <w:rsid w:val="00D8490F"/>
    <w:rsid w:val="00D84B52"/>
    <w:rsid w:val="00D84F85"/>
    <w:rsid w:val="00D851B4"/>
    <w:rsid w:val="00D853AA"/>
    <w:rsid w:val="00D85631"/>
    <w:rsid w:val="00D85744"/>
    <w:rsid w:val="00D858CE"/>
    <w:rsid w:val="00D8644A"/>
    <w:rsid w:val="00D866FA"/>
    <w:rsid w:val="00D86CB4"/>
    <w:rsid w:val="00D87276"/>
    <w:rsid w:val="00D87296"/>
    <w:rsid w:val="00D87516"/>
    <w:rsid w:val="00D876A6"/>
    <w:rsid w:val="00D878F8"/>
    <w:rsid w:val="00D87941"/>
    <w:rsid w:val="00D87A1F"/>
    <w:rsid w:val="00D87B1D"/>
    <w:rsid w:val="00D90119"/>
    <w:rsid w:val="00D90213"/>
    <w:rsid w:val="00D902DC"/>
    <w:rsid w:val="00D90358"/>
    <w:rsid w:val="00D903E3"/>
    <w:rsid w:val="00D903E8"/>
    <w:rsid w:val="00D908A9"/>
    <w:rsid w:val="00D90E74"/>
    <w:rsid w:val="00D90FAF"/>
    <w:rsid w:val="00D91067"/>
    <w:rsid w:val="00D9107F"/>
    <w:rsid w:val="00D91261"/>
    <w:rsid w:val="00D912B8"/>
    <w:rsid w:val="00D915BF"/>
    <w:rsid w:val="00D91754"/>
    <w:rsid w:val="00D91960"/>
    <w:rsid w:val="00D91A68"/>
    <w:rsid w:val="00D91B6A"/>
    <w:rsid w:val="00D92056"/>
    <w:rsid w:val="00D9252C"/>
    <w:rsid w:val="00D92924"/>
    <w:rsid w:val="00D92954"/>
    <w:rsid w:val="00D929FA"/>
    <w:rsid w:val="00D92A55"/>
    <w:rsid w:val="00D92CC9"/>
    <w:rsid w:val="00D92CF4"/>
    <w:rsid w:val="00D92D18"/>
    <w:rsid w:val="00D92EB2"/>
    <w:rsid w:val="00D92F0E"/>
    <w:rsid w:val="00D92F34"/>
    <w:rsid w:val="00D92FF3"/>
    <w:rsid w:val="00D9316A"/>
    <w:rsid w:val="00D931FC"/>
    <w:rsid w:val="00D932D1"/>
    <w:rsid w:val="00D933F0"/>
    <w:rsid w:val="00D934B8"/>
    <w:rsid w:val="00D9350F"/>
    <w:rsid w:val="00D93898"/>
    <w:rsid w:val="00D938DC"/>
    <w:rsid w:val="00D93A95"/>
    <w:rsid w:val="00D93F18"/>
    <w:rsid w:val="00D945E6"/>
    <w:rsid w:val="00D94AA2"/>
    <w:rsid w:val="00D951BD"/>
    <w:rsid w:val="00D95487"/>
    <w:rsid w:val="00D95B49"/>
    <w:rsid w:val="00D95C43"/>
    <w:rsid w:val="00D95E46"/>
    <w:rsid w:val="00D96119"/>
    <w:rsid w:val="00D96765"/>
    <w:rsid w:val="00D9679F"/>
    <w:rsid w:val="00D9697E"/>
    <w:rsid w:val="00D974F0"/>
    <w:rsid w:val="00D9764A"/>
    <w:rsid w:val="00D97A93"/>
    <w:rsid w:val="00D97EDD"/>
    <w:rsid w:val="00D97FF4"/>
    <w:rsid w:val="00DA0468"/>
    <w:rsid w:val="00DA10E9"/>
    <w:rsid w:val="00DA12D2"/>
    <w:rsid w:val="00DA1392"/>
    <w:rsid w:val="00DA1AC3"/>
    <w:rsid w:val="00DA1B78"/>
    <w:rsid w:val="00DA1DF2"/>
    <w:rsid w:val="00DA201E"/>
    <w:rsid w:val="00DA2223"/>
    <w:rsid w:val="00DA24AC"/>
    <w:rsid w:val="00DA24EF"/>
    <w:rsid w:val="00DA26C2"/>
    <w:rsid w:val="00DA32E5"/>
    <w:rsid w:val="00DA3377"/>
    <w:rsid w:val="00DA3481"/>
    <w:rsid w:val="00DA36C9"/>
    <w:rsid w:val="00DA3B5C"/>
    <w:rsid w:val="00DA4119"/>
    <w:rsid w:val="00DA41EA"/>
    <w:rsid w:val="00DA4270"/>
    <w:rsid w:val="00DA43A5"/>
    <w:rsid w:val="00DA4435"/>
    <w:rsid w:val="00DA4453"/>
    <w:rsid w:val="00DA4476"/>
    <w:rsid w:val="00DA44A0"/>
    <w:rsid w:val="00DA4684"/>
    <w:rsid w:val="00DA47CC"/>
    <w:rsid w:val="00DA4A59"/>
    <w:rsid w:val="00DA4BF2"/>
    <w:rsid w:val="00DA52BC"/>
    <w:rsid w:val="00DA5489"/>
    <w:rsid w:val="00DA56FA"/>
    <w:rsid w:val="00DA5BF7"/>
    <w:rsid w:val="00DA5D6F"/>
    <w:rsid w:val="00DA5EA3"/>
    <w:rsid w:val="00DA629C"/>
    <w:rsid w:val="00DA6492"/>
    <w:rsid w:val="00DA6A6A"/>
    <w:rsid w:val="00DA6B1B"/>
    <w:rsid w:val="00DA6D15"/>
    <w:rsid w:val="00DA76DF"/>
    <w:rsid w:val="00DA7719"/>
    <w:rsid w:val="00DA7961"/>
    <w:rsid w:val="00DA7DA6"/>
    <w:rsid w:val="00DA7EBC"/>
    <w:rsid w:val="00DA7F79"/>
    <w:rsid w:val="00DB039F"/>
    <w:rsid w:val="00DB06E5"/>
    <w:rsid w:val="00DB0704"/>
    <w:rsid w:val="00DB0925"/>
    <w:rsid w:val="00DB0965"/>
    <w:rsid w:val="00DB0C28"/>
    <w:rsid w:val="00DB0C51"/>
    <w:rsid w:val="00DB0D02"/>
    <w:rsid w:val="00DB0DEF"/>
    <w:rsid w:val="00DB1188"/>
    <w:rsid w:val="00DB1709"/>
    <w:rsid w:val="00DB18FF"/>
    <w:rsid w:val="00DB1992"/>
    <w:rsid w:val="00DB1C93"/>
    <w:rsid w:val="00DB2062"/>
    <w:rsid w:val="00DB219E"/>
    <w:rsid w:val="00DB253D"/>
    <w:rsid w:val="00DB2558"/>
    <w:rsid w:val="00DB2668"/>
    <w:rsid w:val="00DB2735"/>
    <w:rsid w:val="00DB2876"/>
    <w:rsid w:val="00DB2A37"/>
    <w:rsid w:val="00DB2F62"/>
    <w:rsid w:val="00DB31A4"/>
    <w:rsid w:val="00DB3246"/>
    <w:rsid w:val="00DB32E2"/>
    <w:rsid w:val="00DB35A8"/>
    <w:rsid w:val="00DB3BC2"/>
    <w:rsid w:val="00DB3C63"/>
    <w:rsid w:val="00DB3E28"/>
    <w:rsid w:val="00DB3FE4"/>
    <w:rsid w:val="00DB41D5"/>
    <w:rsid w:val="00DB4295"/>
    <w:rsid w:val="00DB467B"/>
    <w:rsid w:val="00DB484F"/>
    <w:rsid w:val="00DB4872"/>
    <w:rsid w:val="00DB4EC0"/>
    <w:rsid w:val="00DB5476"/>
    <w:rsid w:val="00DB568D"/>
    <w:rsid w:val="00DB57E1"/>
    <w:rsid w:val="00DB5BC5"/>
    <w:rsid w:val="00DB5CF4"/>
    <w:rsid w:val="00DB5D3D"/>
    <w:rsid w:val="00DB6710"/>
    <w:rsid w:val="00DB67D1"/>
    <w:rsid w:val="00DB6B4F"/>
    <w:rsid w:val="00DB6E24"/>
    <w:rsid w:val="00DB722E"/>
    <w:rsid w:val="00DB7299"/>
    <w:rsid w:val="00DB7A8B"/>
    <w:rsid w:val="00DB7C56"/>
    <w:rsid w:val="00DB7D90"/>
    <w:rsid w:val="00DB7F60"/>
    <w:rsid w:val="00DC00AE"/>
    <w:rsid w:val="00DC0536"/>
    <w:rsid w:val="00DC0624"/>
    <w:rsid w:val="00DC09F7"/>
    <w:rsid w:val="00DC0B82"/>
    <w:rsid w:val="00DC0C80"/>
    <w:rsid w:val="00DC1092"/>
    <w:rsid w:val="00DC110A"/>
    <w:rsid w:val="00DC113C"/>
    <w:rsid w:val="00DC1309"/>
    <w:rsid w:val="00DC1419"/>
    <w:rsid w:val="00DC16C7"/>
    <w:rsid w:val="00DC19BA"/>
    <w:rsid w:val="00DC1C4C"/>
    <w:rsid w:val="00DC1D82"/>
    <w:rsid w:val="00DC1EBD"/>
    <w:rsid w:val="00DC21E0"/>
    <w:rsid w:val="00DC2208"/>
    <w:rsid w:val="00DC22F2"/>
    <w:rsid w:val="00DC233A"/>
    <w:rsid w:val="00DC2408"/>
    <w:rsid w:val="00DC252F"/>
    <w:rsid w:val="00DC25B0"/>
    <w:rsid w:val="00DC263C"/>
    <w:rsid w:val="00DC26FC"/>
    <w:rsid w:val="00DC291C"/>
    <w:rsid w:val="00DC296D"/>
    <w:rsid w:val="00DC2E1B"/>
    <w:rsid w:val="00DC3119"/>
    <w:rsid w:val="00DC3262"/>
    <w:rsid w:val="00DC32A9"/>
    <w:rsid w:val="00DC34BE"/>
    <w:rsid w:val="00DC34E8"/>
    <w:rsid w:val="00DC3C50"/>
    <w:rsid w:val="00DC4229"/>
    <w:rsid w:val="00DC45EE"/>
    <w:rsid w:val="00DC472D"/>
    <w:rsid w:val="00DC4765"/>
    <w:rsid w:val="00DC4980"/>
    <w:rsid w:val="00DC51DF"/>
    <w:rsid w:val="00DC56A4"/>
    <w:rsid w:val="00DC5916"/>
    <w:rsid w:val="00DC592B"/>
    <w:rsid w:val="00DC5BF8"/>
    <w:rsid w:val="00DC6080"/>
    <w:rsid w:val="00DC63E3"/>
    <w:rsid w:val="00DC6564"/>
    <w:rsid w:val="00DC6DDE"/>
    <w:rsid w:val="00DC6E0E"/>
    <w:rsid w:val="00DC7284"/>
    <w:rsid w:val="00DC77ED"/>
    <w:rsid w:val="00DC793B"/>
    <w:rsid w:val="00DC79B5"/>
    <w:rsid w:val="00DC7A92"/>
    <w:rsid w:val="00DD0605"/>
    <w:rsid w:val="00DD0B60"/>
    <w:rsid w:val="00DD0C4B"/>
    <w:rsid w:val="00DD0F5B"/>
    <w:rsid w:val="00DD103E"/>
    <w:rsid w:val="00DD19C0"/>
    <w:rsid w:val="00DD1B12"/>
    <w:rsid w:val="00DD1D34"/>
    <w:rsid w:val="00DD1F12"/>
    <w:rsid w:val="00DD211C"/>
    <w:rsid w:val="00DD230D"/>
    <w:rsid w:val="00DD2528"/>
    <w:rsid w:val="00DD271A"/>
    <w:rsid w:val="00DD2929"/>
    <w:rsid w:val="00DD2B8F"/>
    <w:rsid w:val="00DD2C65"/>
    <w:rsid w:val="00DD2D25"/>
    <w:rsid w:val="00DD2EC5"/>
    <w:rsid w:val="00DD30E7"/>
    <w:rsid w:val="00DD32F2"/>
    <w:rsid w:val="00DD3411"/>
    <w:rsid w:val="00DD3672"/>
    <w:rsid w:val="00DD3696"/>
    <w:rsid w:val="00DD3DF4"/>
    <w:rsid w:val="00DD40BE"/>
    <w:rsid w:val="00DD458A"/>
    <w:rsid w:val="00DD45F1"/>
    <w:rsid w:val="00DD4831"/>
    <w:rsid w:val="00DD4C56"/>
    <w:rsid w:val="00DD4CF4"/>
    <w:rsid w:val="00DD510E"/>
    <w:rsid w:val="00DD51D0"/>
    <w:rsid w:val="00DD59D5"/>
    <w:rsid w:val="00DD5CA0"/>
    <w:rsid w:val="00DD5D0B"/>
    <w:rsid w:val="00DD5EDC"/>
    <w:rsid w:val="00DD5F74"/>
    <w:rsid w:val="00DD6051"/>
    <w:rsid w:val="00DD613B"/>
    <w:rsid w:val="00DD688C"/>
    <w:rsid w:val="00DD6EB0"/>
    <w:rsid w:val="00DD6F96"/>
    <w:rsid w:val="00DD6F9E"/>
    <w:rsid w:val="00DD7391"/>
    <w:rsid w:val="00DD77DE"/>
    <w:rsid w:val="00DD7818"/>
    <w:rsid w:val="00DE027D"/>
    <w:rsid w:val="00DE04FA"/>
    <w:rsid w:val="00DE08CC"/>
    <w:rsid w:val="00DE0B62"/>
    <w:rsid w:val="00DE0C2E"/>
    <w:rsid w:val="00DE0CFE"/>
    <w:rsid w:val="00DE1311"/>
    <w:rsid w:val="00DE1803"/>
    <w:rsid w:val="00DE1C38"/>
    <w:rsid w:val="00DE1FC8"/>
    <w:rsid w:val="00DE1FD6"/>
    <w:rsid w:val="00DE216C"/>
    <w:rsid w:val="00DE2373"/>
    <w:rsid w:val="00DE256A"/>
    <w:rsid w:val="00DE2E58"/>
    <w:rsid w:val="00DE2E65"/>
    <w:rsid w:val="00DE2E6E"/>
    <w:rsid w:val="00DE3404"/>
    <w:rsid w:val="00DE3694"/>
    <w:rsid w:val="00DE374E"/>
    <w:rsid w:val="00DE37FC"/>
    <w:rsid w:val="00DE39C3"/>
    <w:rsid w:val="00DE3A44"/>
    <w:rsid w:val="00DE3A8E"/>
    <w:rsid w:val="00DE3AEE"/>
    <w:rsid w:val="00DE3B99"/>
    <w:rsid w:val="00DE3C84"/>
    <w:rsid w:val="00DE406A"/>
    <w:rsid w:val="00DE4390"/>
    <w:rsid w:val="00DE4799"/>
    <w:rsid w:val="00DE491A"/>
    <w:rsid w:val="00DE4AD4"/>
    <w:rsid w:val="00DE4B62"/>
    <w:rsid w:val="00DE4B75"/>
    <w:rsid w:val="00DE50F4"/>
    <w:rsid w:val="00DE514F"/>
    <w:rsid w:val="00DE52F6"/>
    <w:rsid w:val="00DE5603"/>
    <w:rsid w:val="00DE5BC8"/>
    <w:rsid w:val="00DE5CEB"/>
    <w:rsid w:val="00DE5ED6"/>
    <w:rsid w:val="00DE62F6"/>
    <w:rsid w:val="00DE6335"/>
    <w:rsid w:val="00DE65CD"/>
    <w:rsid w:val="00DE6809"/>
    <w:rsid w:val="00DE68AB"/>
    <w:rsid w:val="00DE6AF2"/>
    <w:rsid w:val="00DE70EE"/>
    <w:rsid w:val="00DE7D92"/>
    <w:rsid w:val="00DE7E38"/>
    <w:rsid w:val="00DF0016"/>
    <w:rsid w:val="00DF0661"/>
    <w:rsid w:val="00DF0734"/>
    <w:rsid w:val="00DF0A7C"/>
    <w:rsid w:val="00DF1245"/>
    <w:rsid w:val="00DF156E"/>
    <w:rsid w:val="00DF20E3"/>
    <w:rsid w:val="00DF212F"/>
    <w:rsid w:val="00DF25BA"/>
    <w:rsid w:val="00DF27BE"/>
    <w:rsid w:val="00DF27E6"/>
    <w:rsid w:val="00DF2927"/>
    <w:rsid w:val="00DF2B23"/>
    <w:rsid w:val="00DF2CBD"/>
    <w:rsid w:val="00DF2EB7"/>
    <w:rsid w:val="00DF3001"/>
    <w:rsid w:val="00DF311E"/>
    <w:rsid w:val="00DF323A"/>
    <w:rsid w:val="00DF36D4"/>
    <w:rsid w:val="00DF3A96"/>
    <w:rsid w:val="00DF3BBB"/>
    <w:rsid w:val="00DF3CF5"/>
    <w:rsid w:val="00DF4457"/>
    <w:rsid w:val="00DF451A"/>
    <w:rsid w:val="00DF451C"/>
    <w:rsid w:val="00DF475B"/>
    <w:rsid w:val="00DF4975"/>
    <w:rsid w:val="00DF4990"/>
    <w:rsid w:val="00DF4A72"/>
    <w:rsid w:val="00DF4BBD"/>
    <w:rsid w:val="00DF53E5"/>
    <w:rsid w:val="00DF5BB7"/>
    <w:rsid w:val="00DF5BFF"/>
    <w:rsid w:val="00DF5C15"/>
    <w:rsid w:val="00DF5D34"/>
    <w:rsid w:val="00DF6089"/>
    <w:rsid w:val="00DF6164"/>
    <w:rsid w:val="00DF620D"/>
    <w:rsid w:val="00DF65C5"/>
    <w:rsid w:val="00DF67B9"/>
    <w:rsid w:val="00DF6816"/>
    <w:rsid w:val="00DF6B1F"/>
    <w:rsid w:val="00DF7171"/>
    <w:rsid w:val="00DF72FC"/>
    <w:rsid w:val="00DF76C1"/>
    <w:rsid w:val="00DF7816"/>
    <w:rsid w:val="00DF7E78"/>
    <w:rsid w:val="00E0012F"/>
    <w:rsid w:val="00E00324"/>
    <w:rsid w:val="00E004A4"/>
    <w:rsid w:val="00E006B5"/>
    <w:rsid w:val="00E009D5"/>
    <w:rsid w:val="00E00FE0"/>
    <w:rsid w:val="00E0192B"/>
    <w:rsid w:val="00E0196A"/>
    <w:rsid w:val="00E01C26"/>
    <w:rsid w:val="00E01EF5"/>
    <w:rsid w:val="00E029F3"/>
    <w:rsid w:val="00E02B39"/>
    <w:rsid w:val="00E02B96"/>
    <w:rsid w:val="00E03380"/>
    <w:rsid w:val="00E033B0"/>
    <w:rsid w:val="00E0370C"/>
    <w:rsid w:val="00E03778"/>
    <w:rsid w:val="00E03C00"/>
    <w:rsid w:val="00E03CAF"/>
    <w:rsid w:val="00E03F2A"/>
    <w:rsid w:val="00E03F3C"/>
    <w:rsid w:val="00E03F4A"/>
    <w:rsid w:val="00E03FC0"/>
    <w:rsid w:val="00E03FD5"/>
    <w:rsid w:val="00E04962"/>
    <w:rsid w:val="00E04C71"/>
    <w:rsid w:val="00E04E48"/>
    <w:rsid w:val="00E0521D"/>
    <w:rsid w:val="00E055D1"/>
    <w:rsid w:val="00E059E1"/>
    <w:rsid w:val="00E0639C"/>
    <w:rsid w:val="00E0652B"/>
    <w:rsid w:val="00E067A4"/>
    <w:rsid w:val="00E0696B"/>
    <w:rsid w:val="00E06FAE"/>
    <w:rsid w:val="00E0713A"/>
    <w:rsid w:val="00E071AA"/>
    <w:rsid w:val="00E075B7"/>
    <w:rsid w:val="00E07795"/>
    <w:rsid w:val="00E0780F"/>
    <w:rsid w:val="00E07C86"/>
    <w:rsid w:val="00E07CCD"/>
    <w:rsid w:val="00E07D01"/>
    <w:rsid w:val="00E07EA6"/>
    <w:rsid w:val="00E10022"/>
    <w:rsid w:val="00E100FC"/>
    <w:rsid w:val="00E1027F"/>
    <w:rsid w:val="00E10285"/>
    <w:rsid w:val="00E104A0"/>
    <w:rsid w:val="00E10777"/>
    <w:rsid w:val="00E108D2"/>
    <w:rsid w:val="00E108E9"/>
    <w:rsid w:val="00E10C77"/>
    <w:rsid w:val="00E10E8C"/>
    <w:rsid w:val="00E10FE1"/>
    <w:rsid w:val="00E11133"/>
    <w:rsid w:val="00E113C3"/>
    <w:rsid w:val="00E1211F"/>
    <w:rsid w:val="00E1224C"/>
    <w:rsid w:val="00E123E5"/>
    <w:rsid w:val="00E12480"/>
    <w:rsid w:val="00E124D8"/>
    <w:rsid w:val="00E1278F"/>
    <w:rsid w:val="00E12AEA"/>
    <w:rsid w:val="00E12AEF"/>
    <w:rsid w:val="00E12B25"/>
    <w:rsid w:val="00E12CAB"/>
    <w:rsid w:val="00E12F38"/>
    <w:rsid w:val="00E131A1"/>
    <w:rsid w:val="00E13209"/>
    <w:rsid w:val="00E13DBA"/>
    <w:rsid w:val="00E13F9F"/>
    <w:rsid w:val="00E1446D"/>
    <w:rsid w:val="00E1454B"/>
    <w:rsid w:val="00E14CF8"/>
    <w:rsid w:val="00E14E07"/>
    <w:rsid w:val="00E14EE4"/>
    <w:rsid w:val="00E14F04"/>
    <w:rsid w:val="00E14FDE"/>
    <w:rsid w:val="00E15370"/>
    <w:rsid w:val="00E15622"/>
    <w:rsid w:val="00E1562A"/>
    <w:rsid w:val="00E162BF"/>
    <w:rsid w:val="00E16407"/>
    <w:rsid w:val="00E1687C"/>
    <w:rsid w:val="00E16A38"/>
    <w:rsid w:val="00E16A5A"/>
    <w:rsid w:val="00E16EC1"/>
    <w:rsid w:val="00E16FB2"/>
    <w:rsid w:val="00E16FB8"/>
    <w:rsid w:val="00E1709D"/>
    <w:rsid w:val="00E17415"/>
    <w:rsid w:val="00E1795F"/>
    <w:rsid w:val="00E17B30"/>
    <w:rsid w:val="00E208D9"/>
    <w:rsid w:val="00E20935"/>
    <w:rsid w:val="00E20A96"/>
    <w:rsid w:val="00E20B0C"/>
    <w:rsid w:val="00E20B52"/>
    <w:rsid w:val="00E20CB6"/>
    <w:rsid w:val="00E20F2C"/>
    <w:rsid w:val="00E2165B"/>
    <w:rsid w:val="00E218C0"/>
    <w:rsid w:val="00E219A8"/>
    <w:rsid w:val="00E21BA2"/>
    <w:rsid w:val="00E21C27"/>
    <w:rsid w:val="00E21E8C"/>
    <w:rsid w:val="00E22345"/>
    <w:rsid w:val="00E223AB"/>
    <w:rsid w:val="00E229AE"/>
    <w:rsid w:val="00E22DA8"/>
    <w:rsid w:val="00E23087"/>
    <w:rsid w:val="00E230AE"/>
    <w:rsid w:val="00E232D1"/>
    <w:rsid w:val="00E234BB"/>
    <w:rsid w:val="00E2359E"/>
    <w:rsid w:val="00E23770"/>
    <w:rsid w:val="00E2380B"/>
    <w:rsid w:val="00E2399D"/>
    <w:rsid w:val="00E23BD0"/>
    <w:rsid w:val="00E23F88"/>
    <w:rsid w:val="00E23FC8"/>
    <w:rsid w:val="00E24812"/>
    <w:rsid w:val="00E24939"/>
    <w:rsid w:val="00E24C5E"/>
    <w:rsid w:val="00E24DF6"/>
    <w:rsid w:val="00E24EC4"/>
    <w:rsid w:val="00E2526E"/>
    <w:rsid w:val="00E2538D"/>
    <w:rsid w:val="00E25492"/>
    <w:rsid w:val="00E254AD"/>
    <w:rsid w:val="00E25D6B"/>
    <w:rsid w:val="00E26163"/>
    <w:rsid w:val="00E262B9"/>
    <w:rsid w:val="00E262F6"/>
    <w:rsid w:val="00E264D8"/>
    <w:rsid w:val="00E2657A"/>
    <w:rsid w:val="00E265E7"/>
    <w:rsid w:val="00E2685F"/>
    <w:rsid w:val="00E2766E"/>
    <w:rsid w:val="00E277E5"/>
    <w:rsid w:val="00E27820"/>
    <w:rsid w:val="00E3015F"/>
    <w:rsid w:val="00E302A8"/>
    <w:rsid w:val="00E30559"/>
    <w:rsid w:val="00E307AA"/>
    <w:rsid w:val="00E30D07"/>
    <w:rsid w:val="00E30F98"/>
    <w:rsid w:val="00E31109"/>
    <w:rsid w:val="00E31656"/>
    <w:rsid w:val="00E31B3F"/>
    <w:rsid w:val="00E31DDE"/>
    <w:rsid w:val="00E3234F"/>
    <w:rsid w:val="00E324AC"/>
    <w:rsid w:val="00E324EF"/>
    <w:rsid w:val="00E32514"/>
    <w:rsid w:val="00E32565"/>
    <w:rsid w:val="00E3273F"/>
    <w:rsid w:val="00E32873"/>
    <w:rsid w:val="00E32972"/>
    <w:rsid w:val="00E32BAE"/>
    <w:rsid w:val="00E32DA4"/>
    <w:rsid w:val="00E32F9C"/>
    <w:rsid w:val="00E33150"/>
    <w:rsid w:val="00E336D3"/>
    <w:rsid w:val="00E3382C"/>
    <w:rsid w:val="00E33D57"/>
    <w:rsid w:val="00E3411A"/>
    <w:rsid w:val="00E34522"/>
    <w:rsid w:val="00E34AAB"/>
    <w:rsid w:val="00E34D0D"/>
    <w:rsid w:val="00E34E3F"/>
    <w:rsid w:val="00E34F8B"/>
    <w:rsid w:val="00E34FCF"/>
    <w:rsid w:val="00E3505A"/>
    <w:rsid w:val="00E3521E"/>
    <w:rsid w:val="00E352FB"/>
    <w:rsid w:val="00E3570C"/>
    <w:rsid w:val="00E35977"/>
    <w:rsid w:val="00E35C6F"/>
    <w:rsid w:val="00E35DB7"/>
    <w:rsid w:val="00E36071"/>
    <w:rsid w:val="00E3644C"/>
    <w:rsid w:val="00E36555"/>
    <w:rsid w:val="00E36690"/>
    <w:rsid w:val="00E36AD7"/>
    <w:rsid w:val="00E36C41"/>
    <w:rsid w:val="00E36FFC"/>
    <w:rsid w:val="00E37020"/>
    <w:rsid w:val="00E370A2"/>
    <w:rsid w:val="00E372BC"/>
    <w:rsid w:val="00E37628"/>
    <w:rsid w:val="00E37FED"/>
    <w:rsid w:val="00E400FB"/>
    <w:rsid w:val="00E40180"/>
    <w:rsid w:val="00E401F7"/>
    <w:rsid w:val="00E403EE"/>
    <w:rsid w:val="00E4061D"/>
    <w:rsid w:val="00E407E0"/>
    <w:rsid w:val="00E407FE"/>
    <w:rsid w:val="00E408B9"/>
    <w:rsid w:val="00E40C59"/>
    <w:rsid w:val="00E4110E"/>
    <w:rsid w:val="00E41B18"/>
    <w:rsid w:val="00E41BFE"/>
    <w:rsid w:val="00E41C2A"/>
    <w:rsid w:val="00E41E26"/>
    <w:rsid w:val="00E42A7A"/>
    <w:rsid w:val="00E42E81"/>
    <w:rsid w:val="00E42EAE"/>
    <w:rsid w:val="00E438AE"/>
    <w:rsid w:val="00E440D5"/>
    <w:rsid w:val="00E4450C"/>
    <w:rsid w:val="00E4464E"/>
    <w:rsid w:val="00E4475B"/>
    <w:rsid w:val="00E447D9"/>
    <w:rsid w:val="00E44D6D"/>
    <w:rsid w:val="00E45832"/>
    <w:rsid w:val="00E458D4"/>
    <w:rsid w:val="00E45B0F"/>
    <w:rsid w:val="00E4610A"/>
    <w:rsid w:val="00E46271"/>
    <w:rsid w:val="00E463D1"/>
    <w:rsid w:val="00E464A5"/>
    <w:rsid w:val="00E4663C"/>
    <w:rsid w:val="00E467FF"/>
    <w:rsid w:val="00E46901"/>
    <w:rsid w:val="00E46B1C"/>
    <w:rsid w:val="00E46C22"/>
    <w:rsid w:val="00E46C34"/>
    <w:rsid w:val="00E46D77"/>
    <w:rsid w:val="00E46F21"/>
    <w:rsid w:val="00E46F60"/>
    <w:rsid w:val="00E47040"/>
    <w:rsid w:val="00E470AB"/>
    <w:rsid w:val="00E472E9"/>
    <w:rsid w:val="00E474B4"/>
    <w:rsid w:val="00E47643"/>
    <w:rsid w:val="00E47958"/>
    <w:rsid w:val="00E47D66"/>
    <w:rsid w:val="00E47F54"/>
    <w:rsid w:val="00E50111"/>
    <w:rsid w:val="00E505F8"/>
    <w:rsid w:val="00E512FA"/>
    <w:rsid w:val="00E5148F"/>
    <w:rsid w:val="00E51CB7"/>
    <w:rsid w:val="00E51CD4"/>
    <w:rsid w:val="00E51CD8"/>
    <w:rsid w:val="00E51EC3"/>
    <w:rsid w:val="00E51EEE"/>
    <w:rsid w:val="00E5209B"/>
    <w:rsid w:val="00E5222B"/>
    <w:rsid w:val="00E52354"/>
    <w:rsid w:val="00E523CA"/>
    <w:rsid w:val="00E52449"/>
    <w:rsid w:val="00E5267D"/>
    <w:rsid w:val="00E52A86"/>
    <w:rsid w:val="00E52BC3"/>
    <w:rsid w:val="00E52C0C"/>
    <w:rsid w:val="00E52FF1"/>
    <w:rsid w:val="00E535E1"/>
    <w:rsid w:val="00E53878"/>
    <w:rsid w:val="00E53C6D"/>
    <w:rsid w:val="00E53CB5"/>
    <w:rsid w:val="00E53F04"/>
    <w:rsid w:val="00E541BF"/>
    <w:rsid w:val="00E541E6"/>
    <w:rsid w:val="00E54249"/>
    <w:rsid w:val="00E54300"/>
    <w:rsid w:val="00E54390"/>
    <w:rsid w:val="00E5462A"/>
    <w:rsid w:val="00E549FC"/>
    <w:rsid w:val="00E54AB3"/>
    <w:rsid w:val="00E54E54"/>
    <w:rsid w:val="00E54E60"/>
    <w:rsid w:val="00E54E9E"/>
    <w:rsid w:val="00E5502E"/>
    <w:rsid w:val="00E5511B"/>
    <w:rsid w:val="00E551AF"/>
    <w:rsid w:val="00E55495"/>
    <w:rsid w:val="00E55B9B"/>
    <w:rsid w:val="00E55F31"/>
    <w:rsid w:val="00E560B5"/>
    <w:rsid w:val="00E560DF"/>
    <w:rsid w:val="00E5633B"/>
    <w:rsid w:val="00E563A9"/>
    <w:rsid w:val="00E56488"/>
    <w:rsid w:val="00E56C4F"/>
    <w:rsid w:val="00E56D80"/>
    <w:rsid w:val="00E57654"/>
    <w:rsid w:val="00E57BBF"/>
    <w:rsid w:val="00E57CEB"/>
    <w:rsid w:val="00E57F59"/>
    <w:rsid w:val="00E57F9C"/>
    <w:rsid w:val="00E60058"/>
    <w:rsid w:val="00E60196"/>
    <w:rsid w:val="00E60BEE"/>
    <w:rsid w:val="00E60CD5"/>
    <w:rsid w:val="00E60EF1"/>
    <w:rsid w:val="00E61291"/>
    <w:rsid w:val="00E6132E"/>
    <w:rsid w:val="00E613CC"/>
    <w:rsid w:val="00E6156A"/>
    <w:rsid w:val="00E6179B"/>
    <w:rsid w:val="00E61C12"/>
    <w:rsid w:val="00E61D4C"/>
    <w:rsid w:val="00E61DE6"/>
    <w:rsid w:val="00E62439"/>
    <w:rsid w:val="00E62942"/>
    <w:rsid w:val="00E62A0B"/>
    <w:rsid w:val="00E62BFB"/>
    <w:rsid w:val="00E62C25"/>
    <w:rsid w:val="00E632E3"/>
    <w:rsid w:val="00E63341"/>
    <w:rsid w:val="00E6355F"/>
    <w:rsid w:val="00E63616"/>
    <w:rsid w:val="00E638EF"/>
    <w:rsid w:val="00E63CE3"/>
    <w:rsid w:val="00E63DFA"/>
    <w:rsid w:val="00E63E9C"/>
    <w:rsid w:val="00E63EB4"/>
    <w:rsid w:val="00E63F56"/>
    <w:rsid w:val="00E64240"/>
    <w:rsid w:val="00E6430B"/>
    <w:rsid w:val="00E647BD"/>
    <w:rsid w:val="00E648CA"/>
    <w:rsid w:val="00E649C8"/>
    <w:rsid w:val="00E64D62"/>
    <w:rsid w:val="00E64D88"/>
    <w:rsid w:val="00E64E43"/>
    <w:rsid w:val="00E64E50"/>
    <w:rsid w:val="00E64ECF"/>
    <w:rsid w:val="00E65201"/>
    <w:rsid w:val="00E65252"/>
    <w:rsid w:val="00E652B5"/>
    <w:rsid w:val="00E653F7"/>
    <w:rsid w:val="00E656AE"/>
    <w:rsid w:val="00E656BF"/>
    <w:rsid w:val="00E65909"/>
    <w:rsid w:val="00E65AE8"/>
    <w:rsid w:val="00E65C65"/>
    <w:rsid w:val="00E66053"/>
    <w:rsid w:val="00E662FD"/>
    <w:rsid w:val="00E664A1"/>
    <w:rsid w:val="00E668FF"/>
    <w:rsid w:val="00E66B94"/>
    <w:rsid w:val="00E66D6A"/>
    <w:rsid w:val="00E66DD8"/>
    <w:rsid w:val="00E67391"/>
    <w:rsid w:val="00E67437"/>
    <w:rsid w:val="00E674CA"/>
    <w:rsid w:val="00E675C3"/>
    <w:rsid w:val="00E67776"/>
    <w:rsid w:val="00E67F8A"/>
    <w:rsid w:val="00E7002F"/>
    <w:rsid w:val="00E70348"/>
    <w:rsid w:val="00E7091D"/>
    <w:rsid w:val="00E713BF"/>
    <w:rsid w:val="00E71996"/>
    <w:rsid w:val="00E71D05"/>
    <w:rsid w:val="00E71EF4"/>
    <w:rsid w:val="00E72158"/>
    <w:rsid w:val="00E721BB"/>
    <w:rsid w:val="00E72392"/>
    <w:rsid w:val="00E726B5"/>
    <w:rsid w:val="00E72764"/>
    <w:rsid w:val="00E72898"/>
    <w:rsid w:val="00E72985"/>
    <w:rsid w:val="00E72F05"/>
    <w:rsid w:val="00E72F15"/>
    <w:rsid w:val="00E72F8B"/>
    <w:rsid w:val="00E73052"/>
    <w:rsid w:val="00E734DA"/>
    <w:rsid w:val="00E7366D"/>
    <w:rsid w:val="00E7368B"/>
    <w:rsid w:val="00E73822"/>
    <w:rsid w:val="00E73AE9"/>
    <w:rsid w:val="00E73CA7"/>
    <w:rsid w:val="00E73E6A"/>
    <w:rsid w:val="00E73EF7"/>
    <w:rsid w:val="00E74041"/>
    <w:rsid w:val="00E7409C"/>
    <w:rsid w:val="00E740E5"/>
    <w:rsid w:val="00E74700"/>
    <w:rsid w:val="00E74721"/>
    <w:rsid w:val="00E74736"/>
    <w:rsid w:val="00E74A04"/>
    <w:rsid w:val="00E74FA0"/>
    <w:rsid w:val="00E755A5"/>
    <w:rsid w:val="00E7563D"/>
    <w:rsid w:val="00E75E1C"/>
    <w:rsid w:val="00E75F51"/>
    <w:rsid w:val="00E76398"/>
    <w:rsid w:val="00E765C3"/>
    <w:rsid w:val="00E76856"/>
    <w:rsid w:val="00E768A0"/>
    <w:rsid w:val="00E76BEE"/>
    <w:rsid w:val="00E76D1C"/>
    <w:rsid w:val="00E76DDB"/>
    <w:rsid w:val="00E76F07"/>
    <w:rsid w:val="00E77495"/>
    <w:rsid w:val="00E77F53"/>
    <w:rsid w:val="00E8038D"/>
    <w:rsid w:val="00E803B7"/>
    <w:rsid w:val="00E80867"/>
    <w:rsid w:val="00E80A9B"/>
    <w:rsid w:val="00E80D1A"/>
    <w:rsid w:val="00E80E32"/>
    <w:rsid w:val="00E80EBB"/>
    <w:rsid w:val="00E81161"/>
    <w:rsid w:val="00E81467"/>
    <w:rsid w:val="00E818C5"/>
    <w:rsid w:val="00E81DF6"/>
    <w:rsid w:val="00E8228C"/>
    <w:rsid w:val="00E823CE"/>
    <w:rsid w:val="00E8256F"/>
    <w:rsid w:val="00E827BB"/>
    <w:rsid w:val="00E828D9"/>
    <w:rsid w:val="00E82B26"/>
    <w:rsid w:val="00E830CD"/>
    <w:rsid w:val="00E8321F"/>
    <w:rsid w:val="00E832B0"/>
    <w:rsid w:val="00E832BD"/>
    <w:rsid w:val="00E835CF"/>
    <w:rsid w:val="00E83770"/>
    <w:rsid w:val="00E83837"/>
    <w:rsid w:val="00E83BB4"/>
    <w:rsid w:val="00E83DF6"/>
    <w:rsid w:val="00E8401A"/>
    <w:rsid w:val="00E8402B"/>
    <w:rsid w:val="00E84272"/>
    <w:rsid w:val="00E842D2"/>
    <w:rsid w:val="00E84342"/>
    <w:rsid w:val="00E848CB"/>
    <w:rsid w:val="00E84A64"/>
    <w:rsid w:val="00E84AA4"/>
    <w:rsid w:val="00E84B64"/>
    <w:rsid w:val="00E84BC9"/>
    <w:rsid w:val="00E84E69"/>
    <w:rsid w:val="00E8512F"/>
    <w:rsid w:val="00E853AA"/>
    <w:rsid w:val="00E8542A"/>
    <w:rsid w:val="00E855E0"/>
    <w:rsid w:val="00E858D2"/>
    <w:rsid w:val="00E858E7"/>
    <w:rsid w:val="00E85C58"/>
    <w:rsid w:val="00E85EAA"/>
    <w:rsid w:val="00E86126"/>
    <w:rsid w:val="00E86144"/>
    <w:rsid w:val="00E86662"/>
    <w:rsid w:val="00E8673A"/>
    <w:rsid w:val="00E86AC8"/>
    <w:rsid w:val="00E86AEA"/>
    <w:rsid w:val="00E86B3A"/>
    <w:rsid w:val="00E86EF6"/>
    <w:rsid w:val="00E87229"/>
    <w:rsid w:val="00E8727E"/>
    <w:rsid w:val="00E875B7"/>
    <w:rsid w:val="00E8782C"/>
    <w:rsid w:val="00E87B85"/>
    <w:rsid w:val="00E87DE7"/>
    <w:rsid w:val="00E90302"/>
    <w:rsid w:val="00E90915"/>
    <w:rsid w:val="00E914F8"/>
    <w:rsid w:val="00E91A15"/>
    <w:rsid w:val="00E91C69"/>
    <w:rsid w:val="00E91D67"/>
    <w:rsid w:val="00E91D95"/>
    <w:rsid w:val="00E923F6"/>
    <w:rsid w:val="00E924CF"/>
    <w:rsid w:val="00E92AC3"/>
    <w:rsid w:val="00E92AE4"/>
    <w:rsid w:val="00E92C35"/>
    <w:rsid w:val="00E932AF"/>
    <w:rsid w:val="00E939FE"/>
    <w:rsid w:val="00E9434C"/>
    <w:rsid w:val="00E94439"/>
    <w:rsid w:val="00E944F0"/>
    <w:rsid w:val="00E94636"/>
    <w:rsid w:val="00E9469B"/>
    <w:rsid w:val="00E94818"/>
    <w:rsid w:val="00E94A79"/>
    <w:rsid w:val="00E94B0D"/>
    <w:rsid w:val="00E94FF2"/>
    <w:rsid w:val="00E950AB"/>
    <w:rsid w:val="00E950B5"/>
    <w:rsid w:val="00E950B8"/>
    <w:rsid w:val="00E95193"/>
    <w:rsid w:val="00E95B13"/>
    <w:rsid w:val="00E95E76"/>
    <w:rsid w:val="00E95EB4"/>
    <w:rsid w:val="00E95FF1"/>
    <w:rsid w:val="00E960E6"/>
    <w:rsid w:val="00E9616D"/>
    <w:rsid w:val="00E967ED"/>
    <w:rsid w:val="00E96F9C"/>
    <w:rsid w:val="00E97098"/>
    <w:rsid w:val="00E97B74"/>
    <w:rsid w:val="00E97B9A"/>
    <w:rsid w:val="00EA0482"/>
    <w:rsid w:val="00EA04A5"/>
    <w:rsid w:val="00EA05DB"/>
    <w:rsid w:val="00EA08D2"/>
    <w:rsid w:val="00EA10E9"/>
    <w:rsid w:val="00EA14C9"/>
    <w:rsid w:val="00EA173B"/>
    <w:rsid w:val="00EA1CFC"/>
    <w:rsid w:val="00EA1E93"/>
    <w:rsid w:val="00EA23FD"/>
    <w:rsid w:val="00EA24EE"/>
    <w:rsid w:val="00EA250D"/>
    <w:rsid w:val="00EA2554"/>
    <w:rsid w:val="00EA2619"/>
    <w:rsid w:val="00EA2661"/>
    <w:rsid w:val="00EA2AE0"/>
    <w:rsid w:val="00EA3110"/>
    <w:rsid w:val="00EA33A6"/>
    <w:rsid w:val="00EA3A2D"/>
    <w:rsid w:val="00EA3C6A"/>
    <w:rsid w:val="00EA3F07"/>
    <w:rsid w:val="00EA3F21"/>
    <w:rsid w:val="00EA41DE"/>
    <w:rsid w:val="00EA4249"/>
    <w:rsid w:val="00EA44A3"/>
    <w:rsid w:val="00EA44DA"/>
    <w:rsid w:val="00EA4839"/>
    <w:rsid w:val="00EA5069"/>
    <w:rsid w:val="00EA5420"/>
    <w:rsid w:val="00EA5CA3"/>
    <w:rsid w:val="00EA5DA1"/>
    <w:rsid w:val="00EA61D3"/>
    <w:rsid w:val="00EA636B"/>
    <w:rsid w:val="00EA6465"/>
    <w:rsid w:val="00EA6619"/>
    <w:rsid w:val="00EA6732"/>
    <w:rsid w:val="00EA6D2E"/>
    <w:rsid w:val="00EA6FE7"/>
    <w:rsid w:val="00EA7099"/>
    <w:rsid w:val="00EA70C8"/>
    <w:rsid w:val="00EA7276"/>
    <w:rsid w:val="00EA73EB"/>
    <w:rsid w:val="00EA7834"/>
    <w:rsid w:val="00EA7D28"/>
    <w:rsid w:val="00EA7E98"/>
    <w:rsid w:val="00EA7FDB"/>
    <w:rsid w:val="00EB02C1"/>
    <w:rsid w:val="00EB05E4"/>
    <w:rsid w:val="00EB0896"/>
    <w:rsid w:val="00EB0E79"/>
    <w:rsid w:val="00EB175A"/>
    <w:rsid w:val="00EB18FC"/>
    <w:rsid w:val="00EB196C"/>
    <w:rsid w:val="00EB197F"/>
    <w:rsid w:val="00EB19C6"/>
    <w:rsid w:val="00EB2034"/>
    <w:rsid w:val="00EB204E"/>
    <w:rsid w:val="00EB286D"/>
    <w:rsid w:val="00EB2AC0"/>
    <w:rsid w:val="00EB2CC8"/>
    <w:rsid w:val="00EB2CD4"/>
    <w:rsid w:val="00EB2D68"/>
    <w:rsid w:val="00EB2E9D"/>
    <w:rsid w:val="00EB2F36"/>
    <w:rsid w:val="00EB311E"/>
    <w:rsid w:val="00EB32E0"/>
    <w:rsid w:val="00EB359A"/>
    <w:rsid w:val="00EB3745"/>
    <w:rsid w:val="00EB3A6F"/>
    <w:rsid w:val="00EB434D"/>
    <w:rsid w:val="00EB452A"/>
    <w:rsid w:val="00EB4691"/>
    <w:rsid w:val="00EB47C6"/>
    <w:rsid w:val="00EB481F"/>
    <w:rsid w:val="00EB4B98"/>
    <w:rsid w:val="00EB4DA1"/>
    <w:rsid w:val="00EB5009"/>
    <w:rsid w:val="00EB519E"/>
    <w:rsid w:val="00EB5FCF"/>
    <w:rsid w:val="00EB6411"/>
    <w:rsid w:val="00EB6825"/>
    <w:rsid w:val="00EB6935"/>
    <w:rsid w:val="00EB6953"/>
    <w:rsid w:val="00EB6ABA"/>
    <w:rsid w:val="00EB6AEC"/>
    <w:rsid w:val="00EB6BFC"/>
    <w:rsid w:val="00EB6E88"/>
    <w:rsid w:val="00EB6F49"/>
    <w:rsid w:val="00EB7192"/>
    <w:rsid w:val="00EB71B9"/>
    <w:rsid w:val="00EB7317"/>
    <w:rsid w:val="00EB7695"/>
    <w:rsid w:val="00EB76CF"/>
    <w:rsid w:val="00EB78CB"/>
    <w:rsid w:val="00EB79B8"/>
    <w:rsid w:val="00EB7BEC"/>
    <w:rsid w:val="00EB7DBF"/>
    <w:rsid w:val="00EC01DF"/>
    <w:rsid w:val="00EC01F2"/>
    <w:rsid w:val="00EC048C"/>
    <w:rsid w:val="00EC04BD"/>
    <w:rsid w:val="00EC04DD"/>
    <w:rsid w:val="00EC091E"/>
    <w:rsid w:val="00EC09D0"/>
    <w:rsid w:val="00EC1089"/>
    <w:rsid w:val="00EC137B"/>
    <w:rsid w:val="00EC15C3"/>
    <w:rsid w:val="00EC16BC"/>
    <w:rsid w:val="00EC1F38"/>
    <w:rsid w:val="00EC228D"/>
    <w:rsid w:val="00EC229C"/>
    <w:rsid w:val="00EC2376"/>
    <w:rsid w:val="00EC2548"/>
    <w:rsid w:val="00EC2D1B"/>
    <w:rsid w:val="00EC2F70"/>
    <w:rsid w:val="00EC332D"/>
    <w:rsid w:val="00EC38B9"/>
    <w:rsid w:val="00EC39CC"/>
    <w:rsid w:val="00EC3DCD"/>
    <w:rsid w:val="00EC404E"/>
    <w:rsid w:val="00EC41A8"/>
    <w:rsid w:val="00EC42DC"/>
    <w:rsid w:val="00EC42F6"/>
    <w:rsid w:val="00EC485C"/>
    <w:rsid w:val="00EC4902"/>
    <w:rsid w:val="00EC5065"/>
    <w:rsid w:val="00EC51B5"/>
    <w:rsid w:val="00EC5528"/>
    <w:rsid w:val="00EC5581"/>
    <w:rsid w:val="00EC57CA"/>
    <w:rsid w:val="00EC6055"/>
    <w:rsid w:val="00EC621D"/>
    <w:rsid w:val="00EC653E"/>
    <w:rsid w:val="00EC6689"/>
    <w:rsid w:val="00EC678F"/>
    <w:rsid w:val="00EC6AAC"/>
    <w:rsid w:val="00EC6E9E"/>
    <w:rsid w:val="00EC6ED9"/>
    <w:rsid w:val="00EC70DE"/>
    <w:rsid w:val="00EC755F"/>
    <w:rsid w:val="00EC77D3"/>
    <w:rsid w:val="00EC7974"/>
    <w:rsid w:val="00EC7BD8"/>
    <w:rsid w:val="00ED003D"/>
    <w:rsid w:val="00ED0140"/>
    <w:rsid w:val="00ED0168"/>
    <w:rsid w:val="00ED080C"/>
    <w:rsid w:val="00ED0A45"/>
    <w:rsid w:val="00ED0D28"/>
    <w:rsid w:val="00ED1047"/>
    <w:rsid w:val="00ED1298"/>
    <w:rsid w:val="00ED17D0"/>
    <w:rsid w:val="00ED1865"/>
    <w:rsid w:val="00ED196B"/>
    <w:rsid w:val="00ED1A54"/>
    <w:rsid w:val="00ED1C7E"/>
    <w:rsid w:val="00ED1E87"/>
    <w:rsid w:val="00ED2156"/>
    <w:rsid w:val="00ED294F"/>
    <w:rsid w:val="00ED298B"/>
    <w:rsid w:val="00ED2A97"/>
    <w:rsid w:val="00ED2E35"/>
    <w:rsid w:val="00ED2FC3"/>
    <w:rsid w:val="00ED30A5"/>
    <w:rsid w:val="00ED3623"/>
    <w:rsid w:val="00ED37A1"/>
    <w:rsid w:val="00ED3B88"/>
    <w:rsid w:val="00ED3D04"/>
    <w:rsid w:val="00ED3D1C"/>
    <w:rsid w:val="00ED3EF8"/>
    <w:rsid w:val="00ED401D"/>
    <w:rsid w:val="00ED4265"/>
    <w:rsid w:val="00ED4815"/>
    <w:rsid w:val="00ED49D6"/>
    <w:rsid w:val="00ED4BE4"/>
    <w:rsid w:val="00ED4EF5"/>
    <w:rsid w:val="00ED4F5D"/>
    <w:rsid w:val="00ED5079"/>
    <w:rsid w:val="00ED544F"/>
    <w:rsid w:val="00ED57A8"/>
    <w:rsid w:val="00ED6418"/>
    <w:rsid w:val="00ED66C2"/>
    <w:rsid w:val="00ED6873"/>
    <w:rsid w:val="00ED6901"/>
    <w:rsid w:val="00ED6AE6"/>
    <w:rsid w:val="00ED6CB3"/>
    <w:rsid w:val="00ED6CEC"/>
    <w:rsid w:val="00ED6D81"/>
    <w:rsid w:val="00ED7005"/>
    <w:rsid w:val="00ED714D"/>
    <w:rsid w:val="00ED728E"/>
    <w:rsid w:val="00ED737C"/>
    <w:rsid w:val="00ED759E"/>
    <w:rsid w:val="00ED76A1"/>
    <w:rsid w:val="00ED76FE"/>
    <w:rsid w:val="00ED77A6"/>
    <w:rsid w:val="00ED7CBB"/>
    <w:rsid w:val="00ED7CF1"/>
    <w:rsid w:val="00EE0152"/>
    <w:rsid w:val="00EE0542"/>
    <w:rsid w:val="00EE07E3"/>
    <w:rsid w:val="00EE0815"/>
    <w:rsid w:val="00EE0B72"/>
    <w:rsid w:val="00EE0F04"/>
    <w:rsid w:val="00EE17C9"/>
    <w:rsid w:val="00EE187A"/>
    <w:rsid w:val="00EE1D72"/>
    <w:rsid w:val="00EE1E7E"/>
    <w:rsid w:val="00EE2117"/>
    <w:rsid w:val="00EE2478"/>
    <w:rsid w:val="00EE29E9"/>
    <w:rsid w:val="00EE2AEC"/>
    <w:rsid w:val="00EE34E0"/>
    <w:rsid w:val="00EE3590"/>
    <w:rsid w:val="00EE3A5C"/>
    <w:rsid w:val="00EE3CB5"/>
    <w:rsid w:val="00EE3F8A"/>
    <w:rsid w:val="00EE415F"/>
    <w:rsid w:val="00EE42C6"/>
    <w:rsid w:val="00EE44B2"/>
    <w:rsid w:val="00EE474B"/>
    <w:rsid w:val="00EE47BB"/>
    <w:rsid w:val="00EE489A"/>
    <w:rsid w:val="00EE4BC5"/>
    <w:rsid w:val="00EE4C28"/>
    <w:rsid w:val="00EE4CD3"/>
    <w:rsid w:val="00EE4D4A"/>
    <w:rsid w:val="00EE4FE0"/>
    <w:rsid w:val="00EE6159"/>
    <w:rsid w:val="00EE6A04"/>
    <w:rsid w:val="00EE6E8C"/>
    <w:rsid w:val="00EE6F7C"/>
    <w:rsid w:val="00EE703C"/>
    <w:rsid w:val="00EE7086"/>
    <w:rsid w:val="00EE7281"/>
    <w:rsid w:val="00EE7476"/>
    <w:rsid w:val="00EE7542"/>
    <w:rsid w:val="00EE78D2"/>
    <w:rsid w:val="00EE791C"/>
    <w:rsid w:val="00EE7A57"/>
    <w:rsid w:val="00EE7C13"/>
    <w:rsid w:val="00EE7ED6"/>
    <w:rsid w:val="00EE7F07"/>
    <w:rsid w:val="00EE7FAF"/>
    <w:rsid w:val="00EE7FB6"/>
    <w:rsid w:val="00EF010A"/>
    <w:rsid w:val="00EF0376"/>
    <w:rsid w:val="00EF0419"/>
    <w:rsid w:val="00EF0592"/>
    <w:rsid w:val="00EF0A5A"/>
    <w:rsid w:val="00EF0B6F"/>
    <w:rsid w:val="00EF0BEE"/>
    <w:rsid w:val="00EF0F3E"/>
    <w:rsid w:val="00EF1EF8"/>
    <w:rsid w:val="00EF20ED"/>
    <w:rsid w:val="00EF2372"/>
    <w:rsid w:val="00EF26A0"/>
    <w:rsid w:val="00EF2CF9"/>
    <w:rsid w:val="00EF2D06"/>
    <w:rsid w:val="00EF2EAF"/>
    <w:rsid w:val="00EF3045"/>
    <w:rsid w:val="00EF317A"/>
    <w:rsid w:val="00EF31E2"/>
    <w:rsid w:val="00EF3413"/>
    <w:rsid w:val="00EF3493"/>
    <w:rsid w:val="00EF349A"/>
    <w:rsid w:val="00EF3641"/>
    <w:rsid w:val="00EF36A3"/>
    <w:rsid w:val="00EF3F24"/>
    <w:rsid w:val="00EF419A"/>
    <w:rsid w:val="00EF43E1"/>
    <w:rsid w:val="00EF4A54"/>
    <w:rsid w:val="00EF54DB"/>
    <w:rsid w:val="00EF5688"/>
    <w:rsid w:val="00EF5763"/>
    <w:rsid w:val="00EF596F"/>
    <w:rsid w:val="00EF5B2E"/>
    <w:rsid w:val="00EF5B83"/>
    <w:rsid w:val="00EF5CA1"/>
    <w:rsid w:val="00EF5D7F"/>
    <w:rsid w:val="00EF5DE7"/>
    <w:rsid w:val="00EF6474"/>
    <w:rsid w:val="00EF66E3"/>
    <w:rsid w:val="00EF6784"/>
    <w:rsid w:val="00EF681B"/>
    <w:rsid w:val="00EF68DA"/>
    <w:rsid w:val="00EF6929"/>
    <w:rsid w:val="00EF7686"/>
    <w:rsid w:val="00EF78F8"/>
    <w:rsid w:val="00EF7AC4"/>
    <w:rsid w:val="00EF7AE1"/>
    <w:rsid w:val="00EF7BD2"/>
    <w:rsid w:val="00EF7E8B"/>
    <w:rsid w:val="00F0044E"/>
    <w:rsid w:val="00F0088F"/>
    <w:rsid w:val="00F0118C"/>
    <w:rsid w:val="00F012AA"/>
    <w:rsid w:val="00F012FE"/>
    <w:rsid w:val="00F01565"/>
    <w:rsid w:val="00F01633"/>
    <w:rsid w:val="00F016FD"/>
    <w:rsid w:val="00F017C5"/>
    <w:rsid w:val="00F01F30"/>
    <w:rsid w:val="00F01FC3"/>
    <w:rsid w:val="00F01FD2"/>
    <w:rsid w:val="00F01FD8"/>
    <w:rsid w:val="00F0230E"/>
    <w:rsid w:val="00F02949"/>
    <w:rsid w:val="00F02A4C"/>
    <w:rsid w:val="00F032B3"/>
    <w:rsid w:val="00F0369D"/>
    <w:rsid w:val="00F03A11"/>
    <w:rsid w:val="00F03A9B"/>
    <w:rsid w:val="00F03B46"/>
    <w:rsid w:val="00F03BEF"/>
    <w:rsid w:val="00F03DC7"/>
    <w:rsid w:val="00F04287"/>
    <w:rsid w:val="00F04609"/>
    <w:rsid w:val="00F047C7"/>
    <w:rsid w:val="00F047F2"/>
    <w:rsid w:val="00F0497E"/>
    <w:rsid w:val="00F04C96"/>
    <w:rsid w:val="00F0500C"/>
    <w:rsid w:val="00F0617E"/>
    <w:rsid w:val="00F06190"/>
    <w:rsid w:val="00F061EB"/>
    <w:rsid w:val="00F06396"/>
    <w:rsid w:val="00F06408"/>
    <w:rsid w:val="00F066BE"/>
    <w:rsid w:val="00F06767"/>
    <w:rsid w:val="00F06965"/>
    <w:rsid w:val="00F0721F"/>
    <w:rsid w:val="00F075F9"/>
    <w:rsid w:val="00F07649"/>
    <w:rsid w:val="00F07B85"/>
    <w:rsid w:val="00F07F5F"/>
    <w:rsid w:val="00F10054"/>
    <w:rsid w:val="00F1009C"/>
    <w:rsid w:val="00F10D20"/>
    <w:rsid w:val="00F11035"/>
    <w:rsid w:val="00F110E7"/>
    <w:rsid w:val="00F1133F"/>
    <w:rsid w:val="00F11344"/>
    <w:rsid w:val="00F1137B"/>
    <w:rsid w:val="00F1142E"/>
    <w:rsid w:val="00F114B2"/>
    <w:rsid w:val="00F11BF5"/>
    <w:rsid w:val="00F12132"/>
    <w:rsid w:val="00F1283F"/>
    <w:rsid w:val="00F12B7C"/>
    <w:rsid w:val="00F12BDE"/>
    <w:rsid w:val="00F12FC4"/>
    <w:rsid w:val="00F13402"/>
    <w:rsid w:val="00F134BE"/>
    <w:rsid w:val="00F13574"/>
    <w:rsid w:val="00F1363A"/>
    <w:rsid w:val="00F1364F"/>
    <w:rsid w:val="00F136F4"/>
    <w:rsid w:val="00F13A37"/>
    <w:rsid w:val="00F13A6B"/>
    <w:rsid w:val="00F13B6F"/>
    <w:rsid w:val="00F13ECD"/>
    <w:rsid w:val="00F14158"/>
    <w:rsid w:val="00F1416F"/>
    <w:rsid w:val="00F142A4"/>
    <w:rsid w:val="00F1430A"/>
    <w:rsid w:val="00F146D6"/>
    <w:rsid w:val="00F14C06"/>
    <w:rsid w:val="00F14E45"/>
    <w:rsid w:val="00F14E58"/>
    <w:rsid w:val="00F15073"/>
    <w:rsid w:val="00F15C53"/>
    <w:rsid w:val="00F15EAB"/>
    <w:rsid w:val="00F1624D"/>
    <w:rsid w:val="00F16464"/>
    <w:rsid w:val="00F1650D"/>
    <w:rsid w:val="00F169E3"/>
    <w:rsid w:val="00F16AC1"/>
    <w:rsid w:val="00F16BC1"/>
    <w:rsid w:val="00F16CFA"/>
    <w:rsid w:val="00F16CFD"/>
    <w:rsid w:val="00F17110"/>
    <w:rsid w:val="00F174C3"/>
    <w:rsid w:val="00F1763E"/>
    <w:rsid w:val="00F17AC1"/>
    <w:rsid w:val="00F17E8A"/>
    <w:rsid w:val="00F17F72"/>
    <w:rsid w:val="00F17FF9"/>
    <w:rsid w:val="00F20AE9"/>
    <w:rsid w:val="00F20E20"/>
    <w:rsid w:val="00F20E91"/>
    <w:rsid w:val="00F20F8F"/>
    <w:rsid w:val="00F21164"/>
    <w:rsid w:val="00F2129D"/>
    <w:rsid w:val="00F21531"/>
    <w:rsid w:val="00F215A8"/>
    <w:rsid w:val="00F215AD"/>
    <w:rsid w:val="00F21A35"/>
    <w:rsid w:val="00F223FC"/>
    <w:rsid w:val="00F224BA"/>
    <w:rsid w:val="00F22A56"/>
    <w:rsid w:val="00F22A78"/>
    <w:rsid w:val="00F22FB0"/>
    <w:rsid w:val="00F23169"/>
    <w:rsid w:val="00F2327A"/>
    <w:rsid w:val="00F2343B"/>
    <w:rsid w:val="00F23686"/>
    <w:rsid w:val="00F23EED"/>
    <w:rsid w:val="00F244F5"/>
    <w:rsid w:val="00F245CC"/>
    <w:rsid w:val="00F24870"/>
    <w:rsid w:val="00F248FC"/>
    <w:rsid w:val="00F24953"/>
    <w:rsid w:val="00F249C5"/>
    <w:rsid w:val="00F24C76"/>
    <w:rsid w:val="00F24DBF"/>
    <w:rsid w:val="00F25257"/>
    <w:rsid w:val="00F252C1"/>
    <w:rsid w:val="00F256C5"/>
    <w:rsid w:val="00F259BF"/>
    <w:rsid w:val="00F261C3"/>
    <w:rsid w:val="00F2622B"/>
    <w:rsid w:val="00F2664A"/>
    <w:rsid w:val="00F26A52"/>
    <w:rsid w:val="00F26E9E"/>
    <w:rsid w:val="00F2758A"/>
    <w:rsid w:val="00F27796"/>
    <w:rsid w:val="00F277B6"/>
    <w:rsid w:val="00F27AA2"/>
    <w:rsid w:val="00F307D2"/>
    <w:rsid w:val="00F30B06"/>
    <w:rsid w:val="00F31256"/>
    <w:rsid w:val="00F31793"/>
    <w:rsid w:val="00F31C12"/>
    <w:rsid w:val="00F31CFD"/>
    <w:rsid w:val="00F32479"/>
    <w:rsid w:val="00F3276D"/>
    <w:rsid w:val="00F327CE"/>
    <w:rsid w:val="00F3298F"/>
    <w:rsid w:val="00F32B5F"/>
    <w:rsid w:val="00F32DAA"/>
    <w:rsid w:val="00F331DD"/>
    <w:rsid w:val="00F332CA"/>
    <w:rsid w:val="00F33488"/>
    <w:rsid w:val="00F337D3"/>
    <w:rsid w:val="00F33C64"/>
    <w:rsid w:val="00F33E3D"/>
    <w:rsid w:val="00F33E82"/>
    <w:rsid w:val="00F34372"/>
    <w:rsid w:val="00F3452B"/>
    <w:rsid w:val="00F34C1E"/>
    <w:rsid w:val="00F34D39"/>
    <w:rsid w:val="00F34DC0"/>
    <w:rsid w:val="00F34DEC"/>
    <w:rsid w:val="00F35241"/>
    <w:rsid w:val="00F35638"/>
    <w:rsid w:val="00F359F4"/>
    <w:rsid w:val="00F35BEF"/>
    <w:rsid w:val="00F35C1F"/>
    <w:rsid w:val="00F35E10"/>
    <w:rsid w:val="00F35E46"/>
    <w:rsid w:val="00F36489"/>
    <w:rsid w:val="00F364AC"/>
    <w:rsid w:val="00F367AB"/>
    <w:rsid w:val="00F37275"/>
    <w:rsid w:val="00F377C5"/>
    <w:rsid w:val="00F37BF9"/>
    <w:rsid w:val="00F400BB"/>
    <w:rsid w:val="00F400DD"/>
    <w:rsid w:val="00F402BB"/>
    <w:rsid w:val="00F40327"/>
    <w:rsid w:val="00F4035F"/>
    <w:rsid w:val="00F4073A"/>
    <w:rsid w:val="00F40AAD"/>
    <w:rsid w:val="00F40AB2"/>
    <w:rsid w:val="00F40B69"/>
    <w:rsid w:val="00F40CEB"/>
    <w:rsid w:val="00F40CF2"/>
    <w:rsid w:val="00F40FB4"/>
    <w:rsid w:val="00F41247"/>
    <w:rsid w:val="00F4132B"/>
    <w:rsid w:val="00F414AE"/>
    <w:rsid w:val="00F41630"/>
    <w:rsid w:val="00F4166B"/>
    <w:rsid w:val="00F41D8D"/>
    <w:rsid w:val="00F41E1B"/>
    <w:rsid w:val="00F41E28"/>
    <w:rsid w:val="00F42064"/>
    <w:rsid w:val="00F42265"/>
    <w:rsid w:val="00F42375"/>
    <w:rsid w:val="00F4273F"/>
    <w:rsid w:val="00F42847"/>
    <w:rsid w:val="00F42A89"/>
    <w:rsid w:val="00F42DA9"/>
    <w:rsid w:val="00F42DB1"/>
    <w:rsid w:val="00F43036"/>
    <w:rsid w:val="00F430BA"/>
    <w:rsid w:val="00F43166"/>
    <w:rsid w:val="00F4379E"/>
    <w:rsid w:val="00F43922"/>
    <w:rsid w:val="00F43957"/>
    <w:rsid w:val="00F43A80"/>
    <w:rsid w:val="00F43FAD"/>
    <w:rsid w:val="00F449B9"/>
    <w:rsid w:val="00F44AE7"/>
    <w:rsid w:val="00F44ECA"/>
    <w:rsid w:val="00F44FBE"/>
    <w:rsid w:val="00F45185"/>
    <w:rsid w:val="00F451F3"/>
    <w:rsid w:val="00F45224"/>
    <w:rsid w:val="00F45B15"/>
    <w:rsid w:val="00F45BD4"/>
    <w:rsid w:val="00F45D66"/>
    <w:rsid w:val="00F45F34"/>
    <w:rsid w:val="00F45F64"/>
    <w:rsid w:val="00F46014"/>
    <w:rsid w:val="00F460D6"/>
    <w:rsid w:val="00F4636C"/>
    <w:rsid w:val="00F4651C"/>
    <w:rsid w:val="00F4657B"/>
    <w:rsid w:val="00F468ED"/>
    <w:rsid w:val="00F46A1E"/>
    <w:rsid w:val="00F471CD"/>
    <w:rsid w:val="00F471E1"/>
    <w:rsid w:val="00F4751E"/>
    <w:rsid w:val="00F47651"/>
    <w:rsid w:val="00F477E8"/>
    <w:rsid w:val="00F47958"/>
    <w:rsid w:val="00F47A52"/>
    <w:rsid w:val="00F47ABC"/>
    <w:rsid w:val="00F47F26"/>
    <w:rsid w:val="00F50109"/>
    <w:rsid w:val="00F5025B"/>
    <w:rsid w:val="00F50483"/>
    <w:rsid w:val="00F506C6"/>
    <w:rsid w:val="00F50A5C"/>
    <w:rsid w:val="00F50AF6"/>
    <w:rsid w:val="00F51393"/>
    <w:rsid w:val="00F51796"/>
    <w:rsid w:val="00F51929"/>
    <w:rsid w:val="00F51BF4"/>
    <w:rsid w:val="00F51E85"/>
    <w:rsid w:val="00F51F2B"/>
    <w:rsid w:val="00F5232A"/>
    <w:rsid w:val="00F527DD"/>
    <w:rsid w:val="00F52A10"/>
    <w:rsid w:val="00F52CC9"/>
    <w:rsid w:val="00F534E9"/>
    <w:rsid w:val="00F53DCB"/>
    <w:rsid w:val="00F53DDC"/>
    <w:rsid w:val="00F54041"/>
    <w:rsid w:val="00F541E4"/>
    <w:rsid w:val="00F5420F"/>
    <w:rsid w:val="00F543DD"/>
    <w:rsid w:val="00F544AE"/>
    <w:rsid w:val="00F54589"/>
    <w:rsid w:val="00F54608"/>
    <w:rsid w:val="00F5486E"/>
    <w:rsid w:val="00F54A1B"/>
    <w:rsid w:val="00F54ADC"/>
    <w:rsid w:val="00F54AF8"/>
    <w:rsid w:val="00F54B75"/>
    <w:rsid w:val="00F54C34"/>
    <w:rsid w:val="00F55095"/>
    <w:rsid w:val="00F55171"/>
    <w:rsid w:val="00F551D4"/>
    <w:rsid w:val="00F55CD0"/>
    <w:rsid w:val="00F55CEE"/>
    <w:rsid w:val="00F55D16"/>
    <w:rsid w:val="00F55F1B"/>
    <w:rsid w:val="00F5605B"/>
    <w:rsid w:val="00F565F4"/>
    <w:rsid w:val="00F5698F"/>
    <w:rsid w:val="00F57882"/>
    <w:rsid w:val="00F5788B"/>
    <w:rsid w:val="00F57906"/>
    <w:rsid w:val="00F5797A"/>
    <w:rsid w:val="00F600C3"/>
    <w:rsid w:val="00F60144"/>
    <w:rsid w:val="00F602A4"/>
    <w:rsid w:val="00F602F6"/>
    <w:rsid w:val="00F605F0"/>
    <w:rsid w:val="00F60747"/>
    <w:rsid w:val="00F60786"/>
    <w:rsid w:val="00F607C3"/>
    <w:rsid w:val="00F607E6"/>
    <w:rsid w:val="00F60BF5"/>
    <w:rsid w:val="00F60C6B"/>
    <w:rsid w:val="00F60D8E"/>
    <w:rsid w:val="00F60E09"/>
    <w:rsid w:val="00F60EDC"/>
    <w:rsid w:val="00F60FAA"/>
    <w:rsid w:val="00F6108A"/>
    <w:rsid w:val="00F61406"/>
    <w:rsid w:val="00F61810"/>
    <w:rsid w:val="00F618E9"/>
    <w:rsid w:val="00F61F6E"/>
    <w:rsid w:val="00F6208A"/>
    <w:rsid w:val="00F6296B"/>
    <w:rsid w:val="00F63205"/>
    <w:rsid w:val="00F632A8"/>
    <w:rsid w:val="00F636D4"/>
    <w:rsid w:val="00F639EE"/>
    <w:rsid w:val="00F641FB"/>
    <w:rsid w:val="00F646C0"/>
    <w:rsid w:val="00F64812"/>
    <w:rsid w:val="00F65160"/>
    <w:rsid w:val="00F651F0"/>
    <w:rsid w:val="00F65259"/>
    <w:rsid w:val="00F6532F"/>
    <w:rsid w:val="00F6538B"/>
    <w:rsid w:val="00F658E4"/>
    <w:rsid w:val="00F6599C"/>
    <w:rsid w:val="00F65CEF"/>
    <w:rsid w:val="00F65E90"/>
    <w:rsid w:val="00F65EDB"/>
    <w:rsid w:val="00F667FF"/>
    <w:rsid w:val="00F66C55"/>
    <w:rsid w:val="00F66E65"/>
    <w:rsid w:val="00F66ECA"/>
    <w:rsid w:val="00F66EEF"/>
    <w:rsid w:val="00F670F0"/>
    <w:rsid w:val="00F6711E"/>
    <w:rsid w:val="00F67C3E"/>
    <w:rsid w:val="00F67CD9"/>
    <w:rsid w:val="00F67F37"/>
    <w:rsid w:val="00F70557"/>
    <w:rsid w:val="00F707B3"/>
    <w:rsid w:val="00F70943"/>
    <w:rsid w:val="00F70A5B"/>
    <w:rsid w:val="00F70C4B"/>
    <w:rsid w:val="00F70D00"/>
    <w:rsid w:val="00F70DB5"/>
    <w:rsid w:val="00F70E2D"/>
    <w:rsid w:val="00F71055"/>
    <w:rsid w:val="00F715F0"/>
    <w:rsid w:val="00F71ABB"/>
    <w:rsid w:val="00F71B5A"/>
    <w:rsid w:val="00F71C39"/>
    <w:rsid w:val="00F71D18"/>
    <w:rsid w:val="00F71D1F"/>
    <w:rsid w:val="00F7259B"/>
    <w:rsid w:val="00F727EB"/>
    <w:rsid w:val="00F72B7A"/>
    <w:rsid w:val="00F73075"/>
    <w:rsid w:val="00F73902"/>
    <w:rsid w:val="00F73AB2"/>
    <w:rsid w:val="00F73B5F"/>
    <w:rsid w:val="00F73C65"/>
    <w:rsid w:val="00F74877"/>
    <w:rsid w:val="00F748CF"/>
    <w:rsid w:val="00F74ADE"/>
    <w:rsid w:val="00F74BB2"/>
    <w:rsid w:val="00F753F5"/>
    <w:rsid w:val="00F75424"/>
    <w:rsid w:val="00F75612"/>
    <w:rsid w:val="00F7566C"/>
    <w:rsid w:val="00F75674"/>
    <w:rsid w:val="00F756B5"/>
    <w:rsid w:val="00F75B02"/>
    <w:rsid w:val="00F75E72"/>
    <w:rsid w:val="00F75EA2"/>
    <w:rsid w:val="00F75EF6"/>
    <w:rsid w:val="00F76275"/>
    <w:rsid w:val="00F7663A"/>
    <w:rsid w:val="00F76A5A"/>
    <w:rsid w:val="00F77163"/>
    <w:rsid w:val="00F772E3"/>
    <w:rsid w:val="00F77356"/>
    <w:rsid w:val="00F77459"/>
    <w:rsid w:val="00F776F4"/>
    <w:rsid w:val="00F779F4"/>
    <w:rsid w:val="00F77BFB"/>
    <w:rsid w:val="00F77C8A"/>
    <w:rsid w:val="00F77D90"/>
    <w:rsid w:val="00F8022F"/>
    <w:rsid w:val="00F80535"/>
    <w:rsid w:val="00F807D3"/>
    <w:rsid w:val="00F80E44"/>
    <w:rsid w:val="00F80E68"/>
    <w:rsid w:val="00F80FA0"/>
    <w:rsid w:val="00F814BF"/>
    <w:rsid w:val="00F815C1"/>
    <w:rsid w:val="00F81971"/>
    <w:rsid w:val="00F819FF"/>
    <w:rsid w:val="00F81F95"/>
    <w:rsid w:val="00F81FBE"/>
    <w:rsid w:val="00F825D3"/>
    <w:rsid w:val="00F82825"/>
    <w:rsid w:val="00F82A4F"/>
    <w:rsid w:val="00F82A68"/>
    <w:rsid w:val="00F82D86"/>
    <w:rsid w:val="00F82E09"/>
    <w:rsid w:val="00F82F2C"/>
    <w:rsid w:val="00F82FC4"/>
    <w:rsid w:val="00F834DC"/>
    <w:rsid w:val="00F835CF"/>
    <w:rsid w:val="00F839A0"/>
    <w:rsid w:val="00F83B17"/>
    <w:rsid w:val="00F83C4D"/>
    <w:rsid w:val="00F8487C"/>
    <w:rsid w:val="00F84BF8"/>
    <w:rsid w:val="00F84D5A"/>
    <w:rsid w:val="00F85361"/>
    <w:rsid w:val="00F85418"/>
    <w:rsid w:val="00F8549A"/>
    <w:rsid w:val="00F854C6"/>
    <w:rsid w:val="00F85B7C"/>
    <w:rsid w:val="00F86530"/>
    <w:rsid w:val="00F8674C"/>
    <w:rsid w:val="00F868FE"/>
    <w:rsid w:val="00F86949"/>
    <w:rsid w:val="00F86AEB"/>
    <w:rsid w:val="00F86C72"/>
    <w:rsid w:val="00F86D8B"/>
    <w:rsid w:val="00F86DA0"/>
    <w:rsid w:val="00F86E16"/>
    <w:rsid w:val="00F870D8"/>
    <w:rsid w:val="00F8717C"/>
    <w:rsid w:val="00F874E8"/>
    <w:rsid w:val="00F875CB"/>
    <w:rsid w:val="00F8763D"/>
    <w:rsid w:val="00F8774E"/>
    <w:rsid w:val="00F87F22"/>
    <w:rsid w:val="00F9011F"/>
    <w:rsid w:val="00F902B1"/>
    <w:rsid w:val="00F903C4"/>
    <w:rsid w:val="00F9070B"/>
    <w:rsid w:val="00F90714"/>
    <w:rsid w:val="00F90BCE"/>
    <w:rsid w:val="00F90C93"/>
    <w:rsid w:val="00F90FE0"/>
    <w:rsid w:val="00F9119B"/>
    <w:rsid w:val="00F914A2"/>
    <w:rsid w:val="00F9158E"/>
    <w:rsid w:val="00F915A1"/>
    <w:rsid w:val="00F91781"/>
    <w:rsid w:val="00F91D1C"/>
    <w:rsid w:val="00F92401"/>
    <w:rsid w:val="00F92871"/>
    <w:rsid w:val="00F929CE"/>
    <w:rsid w:val="00F92AAA"/>
    <w:rsid w:val="00F930DB"/>
    <w:rsid w:val="00F93293"/>
    <w:rsid w:val="00F937CD"/>
    <w:rsid w:val="00F9392A"/>
    <w:rsid w:val="00F93BB2"/>
    <w:rsid w:val="00F94308"/>
    <w:rsid w:val="00F944BD"/>
    <w:rsid w:val="00F94826"/>
    <w:rsid w:val="00F949D0"/>
    <w:rsid w:val="00F949E2"/>
    <w:rsid w:val="00F94E77"/>
    <w:rsid w:val="00F94F31"/>
    <w:rsid w:val="00F9525D"/>
    <w:rsid w:val="00F9534D"/>
    <w:rsid w:val="00F95B1E"/>
    <w:rsid w:val="00F95D04"/>
    <w:rsid w:val="00F9611A"/>
    <w:rsid w:val="00F963E9"/>
    <w:rsid w:val="00F9661F"/>
    <w:rsid w:val="00F96676"/>
    <w:rsid w:val="00F96A95"/>
    <w:rsid w:val="00F96AE8"/>
    <w:rsid w:val="00F96B61"/>
    <w:rsid w:val="00F96E5E"/>
    <w:rsid w:val="00F96ECD"/>
    <w:rsid w:val="00F96F39"/>
    <w:rsid w:val="00F9735C"/>
    <w:rsid w:val="00F97AA9"/>
    <w:rsid w:val="00F97AFF"/>
    <w:rsid w:val="00F97B04"/>
    <w:rsid w:val="00F97CC5"/>
    <w:rsid w:val="00F97FE8"/>
    <w:rsid w:val="00FA0133"/>
    <w:rsid w:val="00FA06D3"/>
    <w:rsid w:val="00FA168C"/>
    <w:rsid w:val="00FA1BD2"/>
    <w:rsid w:val="00FA1D4F"/>
    <w:rsid w:val="00FA238A"/>
    <w:rsid w:val="00FA2BAA"/>
    <w:rsid w:val="00FA2BC3"/>
    <w:rsid w:val="00FA2C1E"/>
    <w:rsid w:val="00FA2DFC"/>
    <w:rsid w:val="00FA2F77"/>
    <w:rsid w:val="00FA31B9"/>
    <w:rsid w:val="00FA31FA"/>
    <w:rsid w:val="00FA32A1"/>
    <w:rsid w:val="00FA3323"/>
    <w:rsid w:val="00FA3395"/>
    <w:rsid w:val="00FA34B6"/>
    <w:rsid w:val="00FA350E"/>
    <w:rsid w:val="00FA37EE"/>
    <w:rsid w:val="00FA3912"/>
    <w:rsid w:val="00FA3BCF"/>
    <w:rsid w:val="00FA468F"/>
    <w:rsid w:val="00FA4BB6"/>
    <w:rsid w:val="00FA5133"/>
    <w:rsid w:val="00FA513D"/>
    <w:rsid w:val="00FA515D"/>
    <w:rsid w:val="00FA53B1"/>
    <w:rsid w:val="00FA53C5"/>
    <w:rsid w:val="00FA54E9"/>
    <w:rsid w:val="00FA618C"/>
    <w:rsid w:val="00FA6214"/>
    <w:rsid w:val="00FA6679"/>
    <w:rsid w:val="00FA6728"/>
    <w:rsid w:val="00FA6A84"/>
    <w:rsid w:val="00FA6B0D"/>
    <w:rsid w:val="00FA6C85"/>
    <w:rsid w:val="00FA6E14"/>
    <w:rsid w:val="00FA6F35"/>
    <w:rsid w:val="00FA7008"/>
    <w:rsid w:val="00FA7357"/>
    <w:rsid w:val="00FA739C"/>
    <w:rsid w:val="00FA7463"/>
    <w:rsid w:val="00FA7B20"/>
    <w:rsid w:val="00FA7B90"/>
    <w:rsid w:val="00FA7C68"/>
    <w:rsid w:val="00FA7D09"/>
    <w:rsid w:val="00FB0363"/>
    <w:rsid w:val="00FB049D"/>
    <w:rsid w:val="00FB065A"/>
    <w:rsid w:val="00FB0701"/>
    <w:rsid w:val="00FB077C"/>
    <w:rsid w:val="00FB0878"/>
    <w:rsid w:val="00FB0A16"/>
    <w:rsid w:val="00FB0B82"/>
    <w:rsid w:val="00FB0B9C"/>
    <w:rsid w:val="00FB0EE4"/>
    <w:rsid w:val="00FB1091"/>
    <w:rsid w:val="00FB176E"/>
    <w:rsid w:val="00FB1ABD"/>
    <w:rsid w:val="00FB1ED0"/>
    <w:rsid w:val="00FB1F57"/>
    <w:rsid w:val="00FB20D1"/>
    <w:rsid w:val="00FB213E"/>
    <w:rsid w:val="00FB2256"/>
    <w:rsid w:val="00FB2458"/>
    <w:rsid w:val="00FB26AF"/>
    <w:rsid w:val="00FB278F"/>
    <w:rsid w:val="00FB2E56"/>
    <w:rsid w:val="00FB322F"/>
    <w:rsid w:val="00FB3627"/>
    <w:rsid w:val="00FB4259"/>
    <w:rsid w:val="00FB444C"/>
    <w:rsid w:val="00FB4497"/>
    <w:rsid w:val="00FB48BC"/>
    <w:rsid w:val="00FB4FCA"/>
    <w:rsid w:val="00FB5180"/>
    <w:rsid w:val="00FB530A"/>
    <w:rsid w:val="00FB53C8"/>
    <w:rsid w:val="00FB53D1"/>
    <w:rsid w:val="00FB552C"/>
    <w:rsid w:val="00FB55F9"/>
    <w:rsid w:val="00FB59AB"/>
    <w:rsid w:val="00FB5C98"/>
    <w:rsid w:val="00FB5D05"/>
    <w:rsid w:val="00FB645A"/>
    <w:rsid w:val="00FB65B8"/>
    <w:rsid w:val="00FB6909"/>
    <w:rsid w:val="00FB6EF8"/>
    <w:rsid w:val="00FB6FA1"/>
    <w:rsid w:val="00FB7564"/>
    <w:rsid w:val="00FB78CE"/>
    <w:rsid w:val="00FB78EC"/>
    <w:rsid w:val="00FB7A65"/>
    <w:rsid w:val="00FB7AE1"/>
    <w:rsid w:val="00FC0006"/>
    <w:rsid w:val="00FC001D"/>
    <w:rsid w:val="00FC03F3"/>
    <w:rsid w:val="00FC0E14"/>
    <w:rsid w:val="00FC11BC"/>
    <w:rsid w:val="00FC128C"/>
    <w:rsid w:val="00FC1522"/>
    <w:rsid w:val="00FC1647"/>
    <w:rsid w:val="00FC16F7"/>
    <w:rsid w:val="00FC1755"/>
    <w:rsid w:val="00FC1CA4"/>
    <w:rsid w:val="00FC1CCB"/>
    <w:rsid w:val="00FC1D86"/>
    <w:rsid w:val="00FC20F1"/>
    <w:rsid w:val="00FC21C4"/>
    <w:rsid w:val="00FC223A"/>
    <w:rsid w:val="00FC2305"/>
    <w:rsid w:val="00FC3422"/>
    <w:rsid w:val="00FC354F"/>
    <w:rsid w:val="00FC3F5E"/>
    <w:rsid w:val="00FC47AA"/>
    <w:rsid w:val="00FC48C8"/>
    <w:rsid w:val="00FC4ABA"/>
    <w:rsid w:val="00FC4BFC"/>
    <w:rsid w:val="00FC4C65"/>
    <w:rsid w:val="00FC4DD3"/>
    <w:rsid w:val="00FC4EE3"/>
    <w:rsid w:val="00FC4EF9"/>
    <w:rsid w:val="00FC4FE2"/>
    <w:rsid w:val="00FC52D4"/>
    <w:rsid w:val="00FC534C"/>
    <w:rsid w:val="00FC5480"/>
    <w:rsid w:val="00FC54E9"/>
    <w:rsid w:val="00FC586C"/>
    <w:rsid w:val="00FC58C7"/>
    <w:rsid w:val="00FC68F9"/>
    <w:rsid w:val="00FC6939"/>
    <w:rsid w:val="00FC6B51"/>
    <w:rsid w:val="00FC6F7B"/>
    <w:rsid w:val="00FC7048"/>
    <w:rsid w:val="00FC78B2"/>
    <w:rsid w:val="00FC7906"/>
    <w:rsid w:val="00FC7959"/>
    <w:rsid w:val="00FC7982"/>
    <w:rsid w:val="00FC7AA0"/>
    <w:rsid w:val="00FD00C2"/>
    <w:rsid w:val="00FD00DA"/>
    <w:rsid w:val="00FD01E1"/>
    <w:rsid w:val="00FD045C"/>
    <w:rsid w:val="00FD0762"/>
    <w:rsid w:val="00FD09BF"/>
    <w:rsid w:val="00FD0C1F"/>
    <w:rsid w:val="00FD0DF5"/>
    <w:rsid w:val="00FD0E7A"/>
    <w:rsid w:val="00FD12BB"/>
    <w:rsid w:val="00FD13B3"/>
    <w:rsid w:val="00FD13CD"/>
    <w:rsid w:val="00FD1799"/>
    <w:rsid w:val="00FD1E48"/>
    <w:rsid w:val="00FD224D"/>
    <w:rsid w:val="00FD29DE"/>
    <w:rsid w:val="00FD2A48"/>
    <w:rsid w:val="00FD2A81"/>
    <w:rsid w:val="00FD2B1F"/>
    <w:rsid w:val="00FD2CAF"/>
    <w:rsid w:val="00FD2CFC"/>
    <w:rsid w:val="00FD3191"/>
    <w:rsid w:val="00FD34EC"/>
    <w:rsid w:val="00FD3B28"/>
    <w:rsid w:val="00FD3B55"/>
    <w:rsid w:val="00FD3DB2"/>
    <w:rsid w:val="00FD417F"/>
    <w:rsid w:val="00FD437B"/>
    <w:rsid w:val="00FD4BB3"/>
    <w:rsid w:val="00FD4EF4"/>
    <w:rsid w:val="00FD53D9"/>
    <w:rsid w:val="00FD574C"/>
    <w:rsid w:val="00FD5A50"/>
    <w:rsid w:val="00FD5CB4"/>
    <w:rsid w:val="00FD5D44"/>
    <w:rsid w:val="00FD60A4"/>
    <w:rsid w:val="00FD63E7"/>
    <w:rsid w:val="00FD6650"/>
    <w:rsid w:val="00FD69AD"/>
    <w:rsid w:val="00FD6AF3"/>
    <w:rsid w:val="00FD6B9A"/>
    <w:rsid w:val="00FD6D51"/>
    <w:rsid w:val="00FD7283"/>
    <w:rsid w:val="00FD72C9"/>
    <w:rsid w:val="00FD7351"/>
    <w:rsid w:val="00FD7B94"/>
    <w:rsid w:val="00FD7D03"/>
    <w:rsid w:val="00FD7DD9"/>
    <w:rsid w:val="00FD7F74"/>
    <w:rsid w:val="00FE040A"/>
    <w:rsid w:val="00FE05B4"/>
    <w:rsid w:val="00FE0A42"/>
    <w:rsid w:val="00FE0C19"/>
    <w:rsid w:val="00FE0C3D"/>
    <w:rsid w:val="00FE0E64"/>
    <w:rsid w:val="00FE1350"/>
    <w:rsid w:val="00FE1449"/>
    <w:rsid w:val="00FE14A9"/>
    <w:rsid w:val="00FE18C3"/>
    <w:rsid w:val="00FE1C57"/>
    <w:rsid w:val="00FE2571"/>
    <w:rsid w:val="00FE262E"/>
    <w:rsid w:val="00FE26B2"/>
    <w:rsid w:val="00FE2DB8"/>
    <w:rsid w:val="00FE2F8F"/>
    <w:rsid w:val="00FE2F92"/>
    <w:rsid w:val="00FE307A"/>
    <w:rsid w:val="00FE31E1"/>
    <w:rsid w:val="00FE3521"/>
    <w:rsid w:val="00FE35B8"/>
    <w:rsid w:val="00FE35C0"/>
    <w:rsid w:val="00FE36C4"/>
    <w:rsid w:val="00FE38E3"/>
    <w:rsid w:val="00FE394F"/>
    <w:rsid w:val="00FE3B26"/>
    <w:rsid w:val="00FE4091"/>
    <w:rsid w:val="00FE40BD"/>
    <w:rsid w:val="00FE425A"/>
    <w:rsid w:val="00FE444D"/>
    <w:rsid w:val="00FE46F1"/>
    <w:rsid w:val="00FE4743"/>
    <w:rsid w:val="00FE47CC"/>
    <w:rsid w:val="00FE4A71"/>
    <w:rsid w:val="00FE4E4B"/>
    <w:rsid w:val="00FE4F17"/>
    <w:rsid w:val="00FE5062"/>
    <w:rsid w:val="00FE52D0"/>
    <w:rsid w:val="00FE5469"/>
    <w:rsid w:val="00FE5906"/>
    <w:rsid w:val="00FE5C6A"/>
    <w:rsid w:val="00FE5DE8"/>
    <w:rsid w:val="00FE6172"/>
    <w:rsid w:val="00FE6497"/>
    <w:rsid w:val="00FE6E6B"/>
    <w:rsid w:val="00FE7234"/>
    <w:rsid w:val="00FE7441"/>
    <w:rsid w:val="00FE744B"/>
    <w:rsid w:val="00FE74A0"/>
    <w:rsid w:val="00FE78F4"/>
    <w:rsid w:val="00FE79AC"/>
    <w:rsid w:val="00FE7ADD"/>
    <w:rsid w:val="00FE7DAC"/>
    <w:rsid w:val="00FF0050"/>
    <w:rsid w:val="00FF02D4"/>
    <w:rsid w:val="00FF02E0"/>
    <w:rsid w:val="00FF0627"/>
    <w:rsid w:val="00FF0AA7"/>
    <w:rsid w:val="00FF107F"/>
    <w:rsid w:val="00FF1534"/>
    <w:rsid w:val="00FF157E"/>
    <w:rsid w:val="00FF19A4"/>
    <w:rsid w:val="00FF1A6F"/>
    <w:rsid w:val="00FF1BEF"/>
    <w:rsid w:val="00FF1CA6"/>
    <w:rsid w:val="00FF221A"/>
    <w:rsid w:val="00FF2374"/>
    <w:rsid w:val="00FF29EC"/>
    <w:rsid w:val="00FF2A45"/>
    <w:rsid w:val="00FF2B4B"/>
    <w:rsid w:val="00FF2C4B"/>
    <w:rsid w:val="00FF2EB9"/>
    <w:rsid w:val="00FF31E4"/>
    <w:rsid w:val="00FF3305"/>
    <w:rsid w:val="00FF34DD"/>
    <w:rsid w:val="00FF36C1"/>
    <w:rsid w:val="00FF38BF"/>
    <w:rsid w:val="00FF3C26"/>
    <w:rsid w:val="00FF46E1"/>
    <w:rsid w:val="00FF49AC"/>
    <w:rsid w:val="00FF5216"/>
    <w:rsid w:val="00FF5520"/>
    <w:rsid w:val="00FF554A"/>
    <w:rsid w:val="00FF55DE"/>
    <w:rsid w:val="00FF566C"/>
    <w:rsid w:val="00FF5B38"/>
    <w:rsid w:val="00FF6203"/>
    <w:rsid w:val="00FF62A7"/>
    <w:rsid w:val="00FF66FF"/>
    <w:rsid w:val="00FF6784"/>
    <w:rsid w:val="00FF678F"/>
    <w:rsid w:val="00FF7362"/>
    <w:rsid w:val="00FF75E1"/>
    <w:rsid w:val="00FF782D"/>
    <w:rsid w:val="00FF7893"/>
    <w:rsid w:val="00FF7BA1"/>
    <w:rsid w:val="00FF7D22"/>
    <w:rsid w:val="00FF7EB0"/>
    <w:rsid w:val="00FF7EB7"/>
    <w:rsid w:val="01025A51"/>
    <w:rsid w:val="01054522"/>
    <w:rsid w:val="01095101"/>
    <w:rsid w:val="01106970"/>
    <w:rsid w:val="0115039C"/>
    <w:rsid w:val="01193CE9"/>
    <w:rsid w:val="01203F01"/>
    <w:rsid w:val="01220FB6"/>
    <w:rsid w:val="01250BFA"/>
    <w:rsid w:val="012640DD"/>
    <w:rsid w:val="0128063F"/>
    <w:rsid w:val="012B33D5"/>
    <w:rsid w:val="012D5C64"/>
    <w:rsid w:val="01317886"/>
    <w:rsid w:val="013752CD"/>
    <w:rsid w:val="013A5064"/>
    <w:rsid w:val="013D172C"/>
    <w:rsid w:val="0144135B"/>
    <w:rsid w:val="01467895"/>
    <w:rsid w:val="014A7A71"/>
    <w:rsid w:val="014F79AA"/>
    <w:rsid w:val="015249FD"/>
    <w:rsid w:val="015264A0"/>
    <w:rsid w:val="01604DC0"/>
    <w:rsid w:val="016C53E8"/>
    <w:rsid w:val="016F1A2E"/>
    <w:rsid w:val="017403B9"/>
    <w:rsid w:val="0179796A"/>
    <w:rsid w:val="017D2B3B"/>
    <w:rsid w:val="018D5C04"/>
    <w:rsid w:val="019224B2"/>
    <w:rsid w:val="019B5B19"/>
    <w:rsid w:val="019D2B5F"/>
    <w:rsid w:val="01A334AD"/>
    <w:rsid w:val="01AA3C08"/>
    <w:rsid w:val="01AA45E9"/>
    <w:rsid w:val="01B04005"/>
    <w:rsid w:val="01B81AF2"/>
    <w:rsid w:val="01B8347F"/>
    <w:rsid w:val="01BA32CC"/>
    <w:rsid w:val="01BC425F"/>
    <w:rsid w:val="01CD3F24"/>
    <w:rsid w:val="01D77ED7"/>
    <w:rsid w:val="01E61A06"/>
    <w:rsid w:val="01E92270"/>
    <w:rsid w:val="01F1660E"/>
    <w:rsid w:val="01F319C8"/>
    <w:rsid w:val="01FF2175"/>
    <w:rsid w:val="02042538"/>
    <w:rsid w:val="020C2DCB"/>
    <w:rsid w:val="020F3017"/>
    <w:rsid w:val="021501BD"/>
    <w:rsid w:val="0216677E"/>
    <w:rsid w:val="021C4991"/>
    <w:rsid w:val="02206671"/>
    <w:rsid w:val="0222608E"/>
    <w:rsid w:val="02265D55"/>
    <w:rsid w:val="02266E5D"/>
    <w:rsid w:val="022752D9"/>
    <w:rsid w:val="0227664A"/>
    <w:rsid w:val="023245FA"/>
    <w:rsid w:val="02365154"/>
    <w:rsid w:val="02373DC2"/>
    <w:rsid w:val="024020B7"/>
    <w:rsid w:val="02455FB0"/>
    <w:rsid w:val="024954F8"/>
    <w:rsid w:val="02517A58"/>
    <w:rsid w:val="025622C9"/>
    <w:rsid w:val="02571143"/>
    <w:rsid w:val="02576EAF"/>
    <w:rsid w:val="02585D19"/>
    <w:rsid w:val="026022C9"/>
    <w:rsid w:val="02607F96"/>
    <w:rsid w:val="02644657"/>
    <w:rsid w:val="026B0F71"/>
    <w:rsid w:val="026B397E"/>
    <w:rsid w:val="027342BD"/>
    <w:rsid w:val="02747219"/>
    <w:rsid w:val="02793093"/>
    <w:rsid w:val="027C240E"/>
    <w:rsid w:val="027D027C"/>
    <w:rsid w:val="02807ABD"/>
    <w:rsid w:val="02825FB2"/>
    <w:rsid w:val="02837BB9"/>
    <w:rsid w:val="028D2B07"/>
    <w:rsid w:val="028E24FC"/>
    <w:rsid w:val="028E2B6D"/>
    <w:rsid w:val="028E74C9"/>
    <w:rsid w:val="02935BFE"/>
    <w:rsid w:val="02944BA6"/>
    <w:rsid w:val="029772A7"/>
    <w:rsid w:val="02A24EAC"/>
    <w:rsid w:val="02A65ED7"/>
    <w:rsid w:val="02AB3FFB"/>
    <w:rsid w:val="02AF57BA"/>
    <w:rsid w:val="02B30715"/>
    <w:rsid w:val="02B477E1"/>
    <w:rsid w:val="02B73965"/>
    <w:rsid w:val="02B752F4"/>
    <w:rsid w:val="02B91C51"/>
    <w:rsid w:val="02C31FE8"/>
    <w:rsid w:val="02C41336"/>
    <w:rsid w:val="02CB566D"/>
    <w:rsid w:val="02CD3FE0"/>
    <w:rsid w:val="02CF29D4"/>
    <w:rsid w:val="02D15DD7"/>
    <w:rsid w:val="02D34FF1"/>
    <w:rsid w:val="02D50C5C"/>
    <w:rsid w:val="02DA7333"/>
    <w:rsid w:val="02DD1C33"/>
    <w:rsid w:val="02DF32E1"/>
    <w:rsid w:val="02E60FAD"/>
    <w:rsid w:val="02F11E59"/>
    <w:rsid w:val="02F24C80"/>
    <w:rsid w:val="02F400B3"/>
    <w:rsid w:val="02F43FD5"/>
    <w:rsid w:val="02F45081"/>
    <w:rsid w:val="02F520A6"/>
    <w:rsid w:val="02FC3289"/>
    <w:rsid w:val="02FE7720"/>
    <w:rsid w:val="02FF24ED"/>
    <w:rsid w:val="03034770"/>
    <w:rsid w:val="030622C5"/>
    <w:rsid w:val="0309724D"/>
    <w:rsid w:val="030F13EA"/>
    <w:rsid w:val="03124B47"/>
    <w:rsid w:val="03144CE8"/>
    <w:rsid w:val="03166FA7"/>
    <w:rsid w:val="0318052D"/>
    <w:rsid w:val="031A5A41"/>
    <w:rsid w:val="032018C8"/>
    <w:rsid w:val="0324444A"/>
    <w:rsid w:val="03387F12"/>
    <w:rsid w:val="033F24AC"/>
    <w:rsid w:val="034B245A"/>
    <w:rsid w:val="0352534A"/>
    <w:rsid w:val="03527A17"/>
    <w:rsid w:val="035335FA"/>
    <w:rsid w:val="0356450F"/>
    <w:rsid w:val="03565327"/>
    <w:rsid w:val="03593D16"/>
    <w:rsid w:val="035A6F75"/>
    <w:rsid w:val="035A7C1B"/>
    <w:rsid w:val="035F290B"/>
    <w:rsid w:val="035F3252"/>
    <w:rsid w:val="03637B1A"/>
    <w:rsid w:val="036A3BD0"/>
    <w:rsid w:val="03786440"/>
    <w:rsid w:val="037B5058"/>
    <w:rsid w:val="03806D8E"/>
    <w:rsid w:val="03807DAB"/>
    <w:rsid w:val="03873A54"/>
    <w:rsid w:val="03892ABA"/>
    <w:rsid w:val="038A6707"/>
    <w:rsid w:val="03952D20"/>
    <w:rsid w:val="03965F9F"/>
    <w:rsid w:val="039C7DEF"/>
    <w:rsid w:val="03A147F7"/>
    <w:rsid w:val="03A244B5"/>
    <w:rsid w:val="03AB7D12"/>
    <w:rsid w:val="03AF6161"/>
    <w:rsid w:val="03B33D91"/>
    <w:rsid w:val="03B74486"/>
    <w:rsid w:val="03B76643"/>
    <w:rsid w:val="03BC7AC0"/>
    <w:rsid w:val="03C377B9"/>
    <w:rsid w:val="03DA35F3"/>
    <w:rsid w:val="03DC09B2"/>
    <w:rsid w:val="03E43410"/>
    <w:rsid w:val="03E669DB"/>
    <w:rsid w:val="03F558F1"/>
    <w:rsid w:val="03FE0879"/>
    <w:rsid w:val="04004D99"/>
    <w:rsid w:val="04027497"/>
    <w:rsid w:val="04047236"/>
    <w:rsid w:val="040B5E04"/>
    <w:rsid w:val="040E50DA"/>
    <w:rsid w:val="041212F7"/>
    <w:rsid w:val="04176A57"/>
    <w:rsid w:val="0419017A"/>
    <w:rsid w:val="0420621C"/>
    <w:rsid w:val="04307ED7"/>
    <w:rsid w:val="043E4011"/>
    <w:rsid w:val="04414BAE"/>
    <w:rsid w:val="044E4AA1"/>
    <w:rsid w:val="045C0311"/>
    <w:rsid w:val="04664EE1"/>
    <w:rsid w:val="04706CD7"/>
    <w:rsid w:val="04756487"/>
    <w:rsid w:val="047E4672"/>
    <w:rsid w:val="04801064"/>
    <w:rsid w:val="04810C85"/>
    <w:rsid w:val="04830488"/>
    <w:rsid w:val="04842FF2"/>
    <w:rsid w:val="04883217"/>
    <w:rsid w:val="048E06FC"/>
    <w:rsid w:val="049534BA"/>
    <w:rsid w:val="049766A6"/>
    <w:rsid w:val="04A11ADB"/>
    <w:rsid w:val="04A12B06"/>
    <w:rsid w:val="04A31E3A"/>
    <w:rsid w:val="04A34073"/>
    <w:rsid w:val="04A46C1A"/>
    <w:rsid w:val="04A66C6A"/>
    <w:rsid w:val="04A93804"/>
    <w:rsid w:val="04AB0590"/>
    <w:rsid w:val="04AC3F1E"/>
    <w:rsid w:val="04B42AAF"/>
    <w:rsid w:val="04B51667"/>
    <w:rsid w:val="04CB127E"/>
    <w:rsid w:val="04CB1907"/>
    <w:rsid w:val="04DE7C00"/>
    <w:rsid w:val="04DF69BC"/>
    <w:rsid w:val="04E226B3"/>
    <w:rsid w:val="04E7515D"/>
    <w:rsid w:val="04E93366"/>
    <w:rsid w:val="04EF5B1B"/>
    <w:rsid w:val="04EF68C9"/>
    <w:rsid w:val="04F43D09"/>
    <w:rsid w:val="04F564FF"/>
    <w:rsid w:val="04F713E5"/>
    <w:rsid w:val="04F7195B"/>
    <w:rsid w:val="04FC7151"/>
    <w:rsid w:val="050350F8"/>
    <w:rsid w:val="05044887"/>
    <w:rsid w:val="05095122"/>
    <w:rsid w:val="05161870"/>
    <w:rsid w:val="05170BBC"/>
    <w:rsid w:val="05184428"/>
    <w:rsid w:val="05230410"/>
    <w:rsid w:val="052445C5"/>
    <w:rsid w:val="052E63A0"/>
    <w:rsid w:val="05315285"/>
    <w:rsid w:val="053C4F29"/>
    <w:rsid w:val="05412018"/>
    <w:rsid w:val="054471BA"/>
    <w:rsid w:val="054A1B88"/>
    <w:rsid w:val="054B5430"/>
    <w:rsid w:val="05574EC8"/>
    <w:rsid w:val="05584EEB"/>
    <w:rsid w:val="055B6CA3"/>
    <w:rsid w:val="055E0D42"/>
    <w:rsid w:val="055E53F1"/>
    <w:rsid w:val="055E5CFF"/>
    <w:rsid w:val="05614226"/>
    <w:rsid w:val="05663426"/>
    <w:rsid w:val="05743112"/>
    <w:rsid w:val="05792786"/>
    <w:rsid w:val="057A3E53"/>
    <w:rsid w:val="057D0F08"/>
    <w:rsid w:val="0587265C"/>
    <w:rsid w:val="058F1989"/>
    <w:rsid w:val="05920980"/>
    <w:rsid w:val="059B49EF"/>
    <w:rsid w:val="05A11C07"/>
    <w:rsid w:val="05A1376A"/>
    <w:rsid w:val="05A14873"/>
    <w:rsid w:val="05A572A8"/>
    <w:rsid w:val="05A6076A"/>
    <w:rsid w:val="05A67A7B"/>
    <w:rsid w:val="05AA3DD4"/>
    <w:rsid w:val="05AF4D49"/>
    <w:rsid w:val="05B01635"/>
    <w:rsid w:val="05B75055"/>
    <w:rsid w:val="05BA5EF0"/>
    <w:rsid w:val="05BC5506"/>
    <w:rsid w:val="05D2520B"/>
    <w:rsid w:val="05D85B25"/>
    <w:rsid w:val="05E625E2"/>
    <w:rsid w:val="05EF29B1"/>
    <w:rsid w:val="05F01E2F"/>
    <w:rsid w:val="05F15F19"/>
    <w:rsid w:val="05F447F5"/>
    <w:rsid w:val="05F53335"/>
    <w:rsid w:val="05FF451B"/>
    <w:rsid w:val="060361C4"/>
    <w:rsid w:val="06072B25"/>
    <w:rsid w:val="06073107"/>
    <w:rsid w:val="06097617"/>
    <w:rsid w:val="060C1575"/>
    <w:rsid w:val="06222386"/>
    <w:rsid w:val="062D3B55"/>
    <w:rsid w:val="062E76F9"/>
    <w:rsid w:val="06301A1D"/>
    <w:rsid w:val="0635512F"/>
    <w:rsid w:val="063F0605"/>
    <w:rsid w:val="06441644"/>
    <w:rsid w:val="06484875"/>
    <w:rsid w:val="06510ADC"/>
    <w:rsid w:val="065633BC"/>
    <w:rsid w:val="0656526F"/>
    <w:rsid w:val="065936D5"/>
    <w:rsid w:val="065A7630"/>
    <w:rsid w:val="065E48E9"/>
    <w:rsid w:val="066314F5"/>
    <w:rsid w:val="0663157F"/>
    <w:rsid w:val="066427D5"/>
    <w:rsid w:val="067A3049"/>
    <w:rsid w:val="068209BF"/>
    <w:rsid w:val="06826A46"/>
    <w:rsid w:val="06847D7D"/>
    <w:rsid w:val="068B4232"/>
    <w:rsid w:val="06914453"/>
    <w:rsid w:val="06925CEE"/>
    <w:rsid w:val="0696637A"/>
    <w:rsid w:val="06B33312"/>
    <w:rsid w:val="06B84F2B"/>
    <w:rsid w:val="06C349D5"/>
    <w:rsid w:val="06C47F0F"/>
    <w:rsid w:val="06C64DC2"/>
    <w:rsid w:val="06C824F0"/>
    <w:rsid w:val="06D50ECC"/>
    <w:rsid w:val="06D541A8"/>
    <w:rsid w:val="06D63647"/>
    <w:rsid w:val="06D85059"/>
    <w:rsid w:val="06D97305"/>
    <w:rsid w:val="06E44298"/>
    <w:rsid w:val="06E45B8E"/>
    <w:rsid w:val="06E62399"/>
    <w:rsid w:val="06EA47C2"/>
    <w:rsid w:val="06EB3DBC"/>
    <w:rsid w:val="070048BA"/>
    <w:rsid w:val="07043657"/>
    <w:rsid w:val="07045DB1"/>
    <w:rsid w:val="070C2762"/>
    <w:rsid w:val="071546AD"/>
    <w:rsid w:val="071F25C2"/>
    <w:rsid w:val="072437B4"/>
    <w:rsid w:val="072F7EE0"/>
    <w:rsid w:val="073606DB"/>
    <w:rsid w:val="073966E8"/>
    <w:rsid w:val="07396B8A"/>
    <w:rsid w:val="07443056"/>
    <w:rsid w:val="07445372"/>
    <w:rsid w:val="0746505C"/>
    <w:rsid w:val="074E10D5"/>
    <w:rsid w:val="07512946"/>
    <w:rsid w:val="075D38EB"/>
    <w:rsid w:val="076977E4"/>
    <w:rsid w:val="076C58B9"/>
    <w:rsid w:val="077005CE"/>
    <w:rsid w:val="07711E12"/>
    <w:rsid w:val="07760BF1"/>
    <w:rsid w:val="07765848"/>
    <w:rsid w:val="077D0637"/>
    <w:rsid w:val="07842814"/>
    <w:rsid w:val="07860886"/>
    <w:rsid w:val="078C505F"/>
    <w:rsid w:val="078D0F6F"/>
    <w:rsid w:val="079F4BBC"/>
    <w:rsid w:val="07AE279F"/>
    <w:rsid w:val="07AE5166"/>
    <w:rsid w:val="07B04FBA"/>
    <w:rsid w:val="07B22D71"/>
    <w:rsid w:val="07B35316"/>
    <w:rsid w:val="07B50461"/>
    <w:rsid w:val="07B6661D"/>
    <w:rsid w:val="07B9334A"/>
    <w:rsid w:val="07BA1371"/>
    <w:rsid w:val="07BE30FF"/>
    <w:rsid w:val="07C46B94"/>
    <w:rsid w:val="07C97A92"/>
    <w:rsid w:val="07CE6DB2"/>
    <w:rsid w:val="07CF283A"/>
    <w:rsid w:val="07D236A3"/>
    <w:rsid w:val="07D31E6A"/>
    <w:rsid w:val="07D83F95"/>
    <w:rsid w:val="07E421DD"/>
    <w:rsid w:val="07E45CD3"/>
    <w:rsid w:val="07EE1B00"/>
    <w:rsid w:val="07F22CA1"/>
    <w:rsid w:val="07F326C5"/>
    <w:rsid w:val="07F85A7A"/>
    <w:rsid w:val="07FE365F"/>
    <w:rsid w:val="07FF7CEA"/>
    <w:rsid w:val="08002E51"/>
    <w:rsid w:val="08015370"/>
    <w:rsid w:val="080336F5"/>
    <w:rsid w:val="080462BF"/>
    <w:rsid w:val="08054515"/>
    <w:rsid w:val="080576F8"/>
    <w:rsid w:val="0806036D"/>
    <w:rsid w:val="080912E8"/>
    <w:rsid w:val="080D7636"/>
    <w:rsid w:val="080E260A"/>
    <w:rsid w:val="080F069F"/>
    <w:rsid w:val="08144360"/>
    <w:rsid w:val="081649D6"/>
    <w:rsid w:val="08312CAD"/>
    <w:rsid w:val="08364F60"/>
    <w:rsid w:val="083A107C"/>
    <w:rsid w:val="083B6FD7"/>
    <w:rsid w:val="083D5C17"/>
    <w:rsid w:val="08456A02"/>
    <w:rsid w:val="08496D27"/>
    <w:rsid w:val="08550511"/>
    <w:rsid w:val="085554B6"/>
    <w:rsid w:val="08555F4F"/>
    <w:rsid w:val="085A327F"/>
    <w:rsid w:val="085A7F73"/>
    <w:rsid w:val="085C4043"/>
    <w:rsid w:val="0863266D"/>
    <w:rsid w:val="08657BB7"/>
    <w:rsid w:val="086730AF"/>
    <w:rsid w:val="086E242C"/>
    <w:rsid w:val="0873143F"/>
    <w:rsid w:val="087D41CA"/>
    <w:rsid w:val="08817BD0"/>
    <w:rsid w:val="088469C4"/>
    <w:rsid w:val="0891400A"/>
    <w:rsid w:val="08925983"/>
    <w:rsid w:val="089674C7"/>
    <w:rsid w:val="089F1422"/>
    <w:rsid w:val="08A860E6"/>
    <w:rsid w:val="08AB0479"/>
    <w:rsid w:val="08B37166"/>
    <w:rsid w:val="08B77A81"/>
    <w:rsid w:val="08B82642"/>
    <w:rsid w:val="08C0320F"/>
    <w:rsid w:val="08C2072B"/>
    <w:rsid w:val="08CB62DF"/>
    <w:rsid w:val="08CD0222"/>
    <w:rsid w:val="08D079F7"/>
    <w:rsid w:val="08D67A62"/>
    <w:rsid w:val="08D91C5D"/>
    <w:rsid w:val="08E80EB1"/>
    <w:rsid w:val="08E968D8"/>
    <w:rsid w:val="08ED243B"/>
    <w:rsid w:val="08EF26B2"/>
    <w:rsid w:val="08F808F8"/>
    <w:rsid w:val="090304DE"/>
    <w:rsid w:val="090341C1"/>
    <w:rsid w:val="0904269C"/>
    <w:rsid w:val="091254BA"/>
    <w:rsid w:val="09155FF8"/>
    <w:rsid w:val="091619D6"/>
    <w:rsid w:val="091B7BE0"/>
    <w:rsid w:val="09203AED"/>
    <w:rsid w:val="09335BA2"/>
    <w:rsid w:val="09352021"/>
    <w:rsid w:val="09395883"/>
    <w:rsid w:val="093C12D3"/>
    <w:rsid w:val="093C303C"/>
    <w:rsid w:val="093C6509"/>
    <w:rsid w:val="09417C10"/>
    <w:rsid w:val="09477F2D"/>
    <w:rsid w:val="094C56ED"/>
    <w:rsid w:val="094E297A"/>
    <w:rsid w:val="094F2C22"/>
    <w:rsid w:val="09573962"/>
    <w:rsid w:val="095A3862"/>
    <w:rsid w:val="095A5849"/>
    <w:rsid w:val="095C10A4"/>
    <w:rsid w:val="095D32ED"/>
    <w:rsid w:val="0962648A"/>
    <w:rsid w:val="097731C0"/>
    <w:rsid w:val="097D0261"/>
    <w:rsid w:val="097F7C39"/>
    <w:rsid w:val="09871E40"/>
    <w:rsid w:val="09A14CEE"/>
    <w:rsid w:val="09A75ED7"/>
    <w:rsid w:val="09AD363A"/>
    <w:rsid w:val="09AE5936"/>
    <w:rsid w:val="09B169D7"/>
    <w:rsid w:val="09B258BE"/>
    <w:rsid w:val="09B351A4"/>
    <w:rsid w:val="09BC4895"/>
    <w:rsid w:val="09BD311E"/>
    <w:rsid w:val="09CD188C"/>
    <w:rsid w:val="09D25BD1"/>
    <w:rsid w:val="09D272A3"/>
    <w:rsid w:val="09DB5A04"/>
    <w:rsid w:val="09E77A34"/>
    <w:rsid w:val="09ED7E90"/>
    <w:rsid w:val="09F42449"/>
    <w:rsid w:val="09F71AA2"/>
    <w:rsid w:val="09FB29F2"/>
    <w:rsid w:val="09FE046E"/>
    <w:rsid w:val="0A0C0C06"/>
    <w:rsid w:val="0A0D1879"/>
    <w:rsid w:val="0A1A09D5"/>
    <w:rsid w:val="0A213D44"/>
    <w:rsid w:val="0A2278D3"/>
    <w:rsid w:val="0A256377"/>
    <w:rsid w:val="0A256C53"/>
    <w:rsid w:val="0A27750C"/>
    <w:rsid w:val="0A34296C"/>
    <w:rsid w:val="0A370408"/>
    <w:rsid w:val="0A431615"/>
    <w:rsid w:val="0A4613B1"/>
    <w:rsid w:val="0A462335"/>
    <w:rsid w:val="0A5B43BC"/>
    <w:rsid w:val="0A5F71CD"/>
    <w:rsid w:val="0A660DD4"/>
    <w:rsid w:val="0A664FFC"/>
    <w:rsid w:val="0A71555A"/>
    <w:rsid w:val="0A83691D"/>
    <w:rsid w:val="0A853688"/>
    <w:rsid w:val="0A892ADF"/>
    <w:rsid w:val="0A8F2CE3"/>
    <w:rsid w:val="0A907C76"/>
    <w:rsid w:val="0A9358E8"/>
    <w:rsid w:val="0A9514C4"/>
    <w:rsid w:val="0A9A1A8B"/>
    <w:rsid w:val="0AA87B2B"/>
    <w:rsid w:val="0AAB24F7"/>
    <w:rsid w:val="0AAB60D8"/>
    <w:rsid w:val="0AAC6652"/>
    <w:rsid w:val="0AB515C6"/>
    <w:rsid w:val="0AB73257"/>
    <w:rsid w:val="0AB878BC"/>
    <w:rsid w:val="0AC57501"/>
    <w:rsid w:val="0AD35C59"/>
    <w:rsid w:val="0AD36BE6"/>
    <w:rsid w:val="0AD43CEC"/>
    <w:rsid w:val="0AD64E17"/>
    <w:rsid w:val="0AD8082A"/>
    <w:rsid w:val="0ADC0F4B"/>
    <w:rsid w:val="0ADC17BB"/>
    <w:rsid w:val="0AE54077"/>
    <w:rsid w:val="0AE5625E"/>
    <w:rsid w:val="0AE70AE7"/>
    <w:rsid w:val="0AEE4BFC"/>
    <w:rsid w:val="0AF0716A"/>
    <w:rsid w:val="0AFA3007"/>
    <w:rsid w:val="0B035159"/>
    <w:rsid w:val="0B03601B"/>
    <w:rsid w:val="0B0D567B"/>
    <w:rsid w:val="0B1308EF"/>
    <w:rsid w:val="0B292D30"/>
    <w:rsid w:val="0B2B7602"/>
    <w:rsid w:val="0B2F3694"/>
    <w:rsid w:val="0B2F65B1"/>
    <w:rsid w:val="0B304FB1"/>
    <w:rsid w:val="0B351ED8"/>
    <w:rsid w:val="0B3C4010"/>
    <w:rsid w:val="0B3F22DA"/>
    <w:rsid w:val="0B47672B"/>
    <w:rsid w:val="0B484A0F"/>
    <w:rsid w:val="0B4A58D1"/>
    <w:rsid w:val="0B50319E"/>
    <w:rsid w:val="0B515E49"/>
    <w:rsid w:val="0B553C0D"/>
    <w:rsid w:val="0B591453"/>
    <w:rsid w:val="0B5F33CA"/>
    <w:rsid w:val="0B615B13"/>
    <w:rsid w:val="0B717EE5"/>
    <w:rsid w:val="0B7356F2"/>
    <w:rsid w:val="0B7948E1"/>
    <w:rsid w:val="0B7E5229"/>
    <w:rsid w:val="0B7F2FA8"/>
    <w:rsid w:val="0B824F78"/>
    <w:rsid w:val="0B860844"/>
    <w:rsid w:val="0B863002"/>
    <w:rsid w:val="0B8D6AD8"/>
    <w:rsid w:val="0B937EFF"/>
    <w:rsid w:val="0B952B1D"/>
    <w:rsid w:val="0B993CED"/>
    <w:rsid w:val="0B9C4929"/>
    <w:rsid w:val="0B9E69B8"/>
    <w:rsid w:val="0BA166AE"/>
    <w:rsid w:val="0BA411F0"/>
    <w:rsid w:val="0BA87F9D"/>
    <w:rsid w:val="0BB23F15"/>
    <w:rsid w:val="0BB727AF"/>
    <w:rsid w:val="0BB84C77"/>
    <w:rsid w:val="0BBC41C3"/>
    <w:rsid w:val="0BBC484C"/>
    <w:rsid w:val="0BC07BCB"/>
    <w:rsid w:val="0BC90E22"/>
    <w:rsid w:val="0BCA38D8"/>
    <w:rsid w:val="0BCF0317"/>
    <w:rsid w:val="0BCF40E1"/>
    <w:rsid w:val="0BD3377D"/>
    <w:rsid w:val="0BD56E60"/>
    <w:rsid w:val="0BD75512"/>
    <w:rsid w:val="0BD91413"/>
    <w:rsid w:val="0BDC3301"/>
    <w:rsid w:val="0BDD7F90"/>
    <w:rsid w:val="0BF3046B"/>
    <w:rsid w:val="0BFF0D11"/>
    <w:rsid w:val="0C0A09D9"/>
    <w:rsid w:val="0C0A27E8"/>
    <w:rsid w:val="0C0C5AF3"/>
    <w:rsid w:val="0C1B23F1"/>
    <w:rsid w:val="0C1E7B04"/>
    <w:rsid w:val="0C2607FA"/>
    <w:rsid w:val="0C2D49F6"/>
    <w:rsid w:val="0C2E3322"/>
    <w:rsid w:val="0C2F4935"/>
    <w:rsid w:val="0C384F0C"/>
    <w:rsid w:val="0C3F7CD1"/>
    <w:rsid w:val="0C484AC7"/>
    <w:rsid w:val="0C4867F4"/>
    <w:rsid w:val="0C4B6F82"/>
    <w:rsid w:val="0C561634"/>
    <w:rsid w:val="0C60611E"/>
    <w:rsid w:val="0C6F5A31"/>
    <w:rsid w:val="0C7565D7"/>
    <w:rsid w:val="0C7E6C90"/>
    <w:rsid w:val="0C816FA3"/>
    <w:rsid w:val="0C8702A6"/>
    <w:rsid w:val="0C8823D1"/>
    <w:rsid w:val="0C8B6344"/>
    <w:rsid w:val="0C922493"/>
    <w:rsid w:val="0C923341"/>
    <w:rsid w:val="0C9579C9"/>
    <w:rsid w:val="0C9C411F"/>
    <w:rsid w:val="0CA83EB4"/>
    <w:rsid w:val="0CB61F18"/>
    <w:rsid w:val="0CB708F8"/>
    <w:rsid w:val="0CBB22BB"/>
    <w:rsid w:val="0CC50305"/>
    <w:rsid w:val="0CC60211"/>
    <w:rsid w:val="0CC837F8"/>
    <w:rsid w:val="0CCB6408"/>
    <w:rsid w:val="0CCC07CB"/>
    <w:rsid w:val="0CD17287"/>
    <w:rsid w:val="0CDF07BC"/>
    <w:rsid w:val="0CDF6E27"/>
    <w:rsid w:val="0CE32A7B"/>
    <w:rsid w:val="0CE95F8D"/>
    <w:rsid w:val="0CEC69C1"/>
    <w:rsid w:val="0CF43242"/>
    <w:rsid w:val="0CF43BFB"/>
    <w:rsid w:val="0CF85CDC"/>
    <w:rsid w:val="0CFB1D7E"/>
    <w:rsid w:val="0D020B05"/>
    <w:rsid w:val="0D0740D8"/>
    <w:rsid w:val="0D0E4978"/>
    <w:rsid w:val="0D1852A1"/>
    <w:rsid w:val="0D1C42F8"/>
    <w:rsid w:val="0D1E4F72"/>
    <w:rsid w:val="0D2E53D6"/>
    <w:rsid w:val="0D2F6CD3"/>
    <w:rsid w:val="0D2F722D"/>
    <w:rsid w:val="0D362085"/>
    <w:rsid w:val="0D3D5B51"/>
    <w:rsid w:val="0D4238F0"/>
    <w:rsid w:val="0D4C612B"/>
    <w:rsid w:val="0D4E222D"/>
    <w:rsid w:val="0D4E7CD5"/>
    <w:rsid w:val="0D506B92"/>
    <w:rsid w:val="0D531BBD"/>
    <w:rsid w:val="0D582363"/>
    <w:rsid w:val="0D597BCB"/>
    <w:rsid w:val="0D5E525E"/>
    <w:rsid w:val="0D622345"/>
    <w:rsid w:val="0D627813"/>
    <w:rsid w:val="0D69667A"/>
    <w:rsid w:val="0D6D449A"/>
    <w:rsid w:val="0D6D6A61"/>
    <w:rsid w:val="0D6E5B4C"/>
    <w:rsid w:val="0D744671"/>
    <w:rsid w:val="0D79765C"/>
    <w:rsid w:val="0D812E0D"/>
    <w:rsid w:val="0D8323B8"/>
    <w:rsid w:val="0D8E5C0E"/>
    <w:rsid w:val="0D9066DA"/>
    <w:rsid w:val="0D9E29BF"/>
    <w:rsid w:val="0DA03F9C"/>
    <w:rsid w:val="0DA3130D"/>
    <w:rsid w:val="0DA526DC"/>
    <w:rsid w:val="0DA62204"/>
    <w:rsid w:val="0DA6313B"/>
    <w:rsid w:val="0DA87648"/>
    <w:rsid w:val="0DA9121D"/>
    <w:rsid w:val="0DB138EE"/>
    <w:rsid w:val="0DB616FE"/>
    <w:rsid w:val="0DB9389B"/>
    <w:rsid w:val="0DBD6735"/>
    <w:rsid w:val="0DBE4F1A"/>
    <w:rsid w:val="0DBF42D1"/>
    <w:rsid w:val="0DC31756"/>
    <w:rsid w:val="0DC92C39"/>
    <w:rsid w:val="0DD52FD6"/>
    <w:rsid w:val="0DDC54EB"/>
    <w:rsid w:val="0DE54E2C"/>
    <w:rsid w:val="0DE64B32"/>
    <w:rsid w:val="0DEB3281"/>
    <w:rsid w:val="0DF74810"/>
    <w:rsid w:val="0DF75661"/>
    <w:rsid w:val="0DF834B7"/>
    <w:rsid w:val="0DFA5F57"/>
    <w:rsid w:val="0E007907"/>
    <w:rsid w:val="0E034917"/>
    <w:rsid w:val="0E0447AC"/>
    <w:rsid w:val="0E080655"/>
    <w:rsid w:val="0E0A57DB"/>
    <w:rsid w:val="0E0C5E7B"/>
    <w:rsid w:val="0E1D3F18"/>
    <w:rsid w:val="0E214219"/>
    <w:rsid w:val="0E2C65EA"/>
    <w:rsid w:val="0E3020F4"/>
    <w:rsid w:val="0E372947"/>
    <w:rsid w:val="0E3A22CB"/>
    <w:rsid w:val="0E3D61CC"/>
    <w:rsid w:val="0E43755D"/>
    <w:rsid w:val="0E487C99"/>
    <w:rsid w:val="0E4A68FE"/>
    <w:rsid w:val="0E4F1EA9"/>
    <w:rsid w:val="0E5C5399"/>
    <w:rsid w:val="0E63143D"/>
    <w:rsid w:val="0E633355"/>
    <w:rsid w:val="0E654BED"/>
    <w:rsid w:val="0E700AD0"/>
    <w:rsid w:val="0E7218B8"/>
    <w:rsid w:val="0E7259F4"/>
    <w:rsid w:val="0E735BA0"/>
    <w:rsid w:val="0E7838A2"/>
    <w:rsid w:val="0E790AF4"/>
    <w:rsid w:val="0E830BEC"/>
    <w:rsid w:val="0E832048"/>
    <w:rsid w:val="0E87643A"/>
    <w:rsid w:val="0E8A2A67"/>
    <w:rsid w:val="0E905D06"/>
    <w:rsid w:val="0E96169C"/>
    <w:rsid w:val="0E9649E5"/>
    <w:rsid w:val="0EA3211D"/>
    <w:rsid w:val="0EA5671B"/>
    <w:rsid w:val="0EA57ECD"/>
    <w:rsid w:val="0EA647D6"/>
    <w:rsid w:val="0EAC5F31"/>
    <w:rsid w:val="0EAE32CA"/>
    <w:rsid w:val="0EBA1AD0"/>
    <w:rsid w:val="0EC93F41"/>
    <w:rsid w:val="0ECD7269"/>
    <w:rsid w:val="0ECE4574"/>
    <w:rsid w:val="0ED40419"/>
    <w:rsid w:val="0EE26D46"/>
    <w:rsid w:val="0EE41323"/>
    <w:rsid w:val="0EE73BE2"/>
    <w:rsid w:val="0EEA25EC"/>
    <w:rsid w:val="0EF1716E"/>
    <w:rsid w:val="0EF2435C"/>
    <w:rsid w:val="0EF4372E"/>
    <w:rsid w:val="0EF76A6F"/>
    <w:rsid w:val="0EFC3D86"/>
    <w:rsid w:val="0EFE1449"/>
    <w:rsid w:val="0F030AC8"/>
    <w:rsid w:val="0F05251B"/>
    <w:rsid w:val="0F084531"/>
    <w:rsid w:val="0F0E4E2F"/>
    <w:rsid w:val="0F17271F"/>
    <w:rsid w:val="0F1824F2"/>
    <w:rsid w:val="0F1B1077"/>
    <w:rsid w:val="0F1C4C24"/>
    <w:rsid w:val="0F29096F"/>
    <w:rsid w:val="0F2A0C7E"/>
    <w:rsid w:val="0F2E51C4"/>
    <w:rsid w:val="0F2F4D9D"/>
    <w:rsid w:val="0F3022D4"/>
    <w:rsid w:val="0F305B73"/>
    <w:rsid w:val="0F3A1A89"/>
    <w:rsid w:val="0F3F5540"/>
    <w:rsid w:val="0F414017"/>
    <w:rsid w:val="0F440986"/>
    <w:rsid w:val="0F492403"/>
    <w:rsid w:val="0F4B2C4C"/>
    <w:rsid w:val="0F4F1996"/>
    <w:rsid w:val="0F533C79"/>
    <w:rsid w:val="0F534A37"/>
    <w:rsid w:val="0F5568FA"/>
    <w:rsid w:val="0F5876DF"/>
    <w:rsid w:val="0F587F40"/>
    <w:rsid w:val="0F5F4256"/>
    <w:rsid w:val="0F60075B"/>
    <w:rsid w:val="0F613E61"/>
    <w:rsid w:val="0F640FDE"/>
    <w:rsid w:val="0F6A28D6"/>
    <w:rsid w:val="0F6B6C2D"/>
    <w:rsid w:val="0F7605E9"/>
    <w:rsid w:val="0F842CEB"/>
    <w:rsid w:val="0F9A5E68"/>
    <w:rsid w:val="0F9E5674"/>
    <w:rsid w:val="0FA4540E"/>
    <w:rsid w:val="0FA61643"/>
    <w:rsid w:val="0FA73FBA"/>
    <w:rsid w:val="0FA93488"/>
    <w:rsid w:val="0FB04ED3"/>
    <w:rsid w:val="0FB145B8"/>
    <w:rsid w:val="0FB538B0"/>
    <w:rsid w:val="0FC072A5"/>
    <w:rsid w:val="0FC668AB"/>
    <w:rsid w:val="0FC73AC7"/>
    <w:rsid w:val="0FCA3603"/>
    <w:rsid w:val="0FD16220"/>
    <w:rsid w:val="0FD16D1E"/>
    <w:rsid w:val="0FD20B69"/>
    <w:rsid w:val="0FD9779A"/>
    <w:rsid w:val="0FDC017C"/>
    <w:rsid w:val="0FDC600C"/>
    <w:rsid w:val="0FDC757C"/>
    <w:rsid w:val="0FEB6044"/>
    <w:rsid w:val="0FEF645E"/>
    <w:rsid w:val="0FF55093"/>
    <w:rsid w:val="100202A7"/>
    <w:rsid w:val="100329F1"/>
    <w:rsid w:val="10041577"/>
    <w:rsid w:val="10042212"/>
    <w:rsid w:val="10055B3C"/>
    <w:rsid w:val="1007318A"/>
    <w:rsid w:val="100841AB"/>
    <w:rsid w:val="100941FD"/>
    <w:rsid w:val="100E6202"/>
    <w:rsid w:val="10161F22"/>
    <w:rsid w:val="101B771C"/>
    <w:rsid w:val="102B4B08"/>
    <w:rsid w:val="102D3950"/>
    <w:rsid w:val="103023B5"/>
    <w:rsid w:val="10362111"/>
    <w:rsid w:val="103D6C5C"/>
    <w:rsid w:val="103E1E10"/>
    <w:rsid w:val="10411FB1"/>
    <w:rsid w:val="10416177"/>
    <w:rsid w:val="10457E29"/>
    <w:rsid w:val="10496CCE"/>
    <w:rsid w:val="104B50EC"/>
    <w:rsid w:val="104F09AB"/>
    <w:rsid w:val="105A4146"/>
    <w:rsid w:val="10612000"/>
    <w:rsid w:val="10666875"/>
    <w:rsid w:val="10666E09"/>
    <w:rsid w:val="10673557"/>
    <w:rsid w:val="10687871"/>
    <w:rsid w:val="106B4E90"/>
    <w:rsid w:val="10736865"/>
    <w:rsid w:val="10742538"/>
    <w:rsid w:val="107816E8"/>
    <w:rsid w:val="107D50B8"/>
    <w:rsid w:val="107E04CE"/>
    <w:rsid w:val="107E075F"/>
    <w:rsid w:val="108016CB"/>
    <w:rsid w:val="108529DC"/>
    <w:rsid w:val="108E5F12"/>
    <w:rsid w:val="108F23BB"/>
    <w:rsid w:val="109A07DA"/>
    <w:rsid w:val="10A1301E"/>
    <w:rsid w:val="10A1582F"/>
    <w:rsid w:val="10A23EB3"/>
    <w:rsid w:val="10A734BA"/>
    <w:rsid w:val="10A762D4"/>
    <w:rsid w:val="10AA4ADC"/>
    <w:rsid w:val="10B30DAF"/>
    <w:rsid w:val="10B770B2"/>
    <w:rsid w:val="10B860D2"/>
    <w:rsid w:val="10B93863"/>
    <w:rsid w:val="10BC78B7"/>
    <w:rsid w:val="10BD5956"/>
    <w:rsid w:val="10BD6933"/>
    <w:rsid w:val="10BF10FE"/>
    <w:rsid w:val="10C05732"/>
    <w:rsid w:val="10C45CF5"/>
    <w:rsid w:val="10CC555A"/>
    <w:rsid w:val="10CF26FE"/>
    <w:rsid w:val="10D13D78"/>
    <w:rsid w:val="10D83495"/>
    <w:rsid w:val="10D92410"/>
    <w:rsid w:val="10E25EFD"/>
    <w:rsid w:val="10E3588D"/>
    <w:rsid w:val="10E539DF"/>
    <w:rsid w:val="10E601B6"/>
    <w:rsid w:val="10E84F60"/>
    <w:rsid w:val="10EB5A67"/>
    <w:rsid w:val="10F3405F"/>
    <w:rsid w:val="10F701B9"/>
    <w:rsid w:val="11110BA4"/>
    <w:rsid w:val="111E372C"/>
    <w:rsid w:val="1122640E"/>
    <w:rsid w:val="112350B8"/>
    <w:rsid w:val="11257CFB"/>
    <w:rsid w:val="11257EB8"/>
    <w:rsid w:val="112B29A6"/>
    <w:rsid w:val="1133496D"/>
    <w:rsid w:val="113A23FE"/>
    <w:rsid w:val="113F5B3B"/>
    <w:rsid w:val="11450F30"/>
    <w:rsid w:val="1149029A"/>
    <w:rsid w:val="115D012B"/>
    <w:rsid w:val="11621BDF"/>
    <w:rsid w:val="11643E7B"/>
    <w:rsid w:val="116A0C6C"/>
    <w:rsid w:val="116C16E6"/>
    <w:rsid w:val="116E0009"/>
    <w:rsid w:val="11736BEA"/>
    <w:rsid w:val="117B6CAA"/>
    <w:rsid w:val="11872BEF"/>
    <w:rsid w:val="118905F0"/>
    <w:rsid w:val="118A1119"/>
    <w:rsid w:val="118A4616"/>
    <w:rsid w:val="11910202"/>
    <w:rsid w:val="11910A79"/>
    <w:rsid w:val="11936AA2"/>
    <w:rsid w:val="119C1A45"/>
    <w:rsid w:val="11A52A41"/>
    <w:rsid w:val="11B62C43"/>
    <w:rsid w:val="11B849F1"/>
    <w:rsid w:val="11C0779D"/>
    <w:rsid w:val="11CC201F"/>
    <w:rsid w:val="11CF4D95"/>
    <w:rsid w:val="11D132ED"/>
    <w:rsid w:val="11DD18A0"/>
    <w:rsid w:val="11E55D8B"/>
    <w:rsid w:val="11EE21B9"/>
    <w:rsid w:val="11F13F57"/>
    <w:rsid w:val="11FB7D8D"/>
    <w:rsid w:val="120047A1"/>
    <w:rsid w:val="12021D68"/>
    <w:rsid w:val="120570F8"/>
    <w:rsid w:val="120807AC"/>
    <w:rsid w:val="120C612A"/>
    <w:rsid w:val="120C7A9F"/>
    <w:rsid w:val="121030AE"/>
    <w:rsid w:val="121271B3"/>
    <w:rsid w:val="121B5429"/>
    <w:rsid w:val="122220A2"/>
    <w:rsid w:val="12275A49"/>
    <w:rsid w:val="122A513D"/>
    <w:rsid w:val="122B739A"/>
    <w:rsid w:val="12307316"/>
    <w:rsid w:val="123C0E5F"/>
    <w:rsid w:val="12430446"/>
    <w:rsid w:val="12442232"/>
    <w:rsid w:val="12450619"/>
    <w:rsid w:val="12462D2D"/>
    <w:rsid w:val="124C6206"/>
    <w:rsid w:val="124D2192"/>
    <w:rsid w:val="124F34BD"/>
    <w:rsid w:val="125B0525"/>
    <w:rsid w:val="125B2AD1"/>
    <w:rsid w:val="125D56D7"/>
    <w:rsid w:val="125E75D4"/>
    <w:rsid w:val="12623B20"/>
    <w:rsid w:val="126252E2"/>
    <w:rsid w:val="12630FBF"/>
    <w:rsid w:val="126A59FE"/>
    <w:rsid w:val="126B471D"/>
    <w:rsid w:val="126D3D3C"/>
    <w:rsid w:val="126E5F20"/>
    <w:rsid w:val="127200FB"/>
    <w:rsid w:val="12735F26"/>
    <w:rsid w:val="1289061C"/>
    <w:rsid w:val="128944E1"/>
    <w:rsid w:val="128B0EFC"/>
    <w:rsid w:val="128B54AD"/>
    <w:rsid w:val="12A2166D"/>
    <w:rsid w:val="12AE6B32"/>
    <w:rsid w:val="12AE70A6"/>
    <w:rsid w:val="12B02EE1"/>
    <w:rsid w:val="12B10B2F"/>
    <w:rsid w:val="12B560E2"/>
    <w:rsid w:val="12CF15C3"/>
    <w:rsid w:val="12D17323"/>
    <w:rsid w:val="12DA7FC3"/>
    <w:rsid w:val="12DF00C9"/>
    <w:rsid w:val="12E02C1A"/>
    <w:rsid w:val="12E20408"/>
    <w:rsid w:val="12EB0579"/>
    <w:rsid w:val="12EB7968"/>
    <w:rsid w:val="12F07D1F"/>
    <w:rsid w:val="12F31A85"/>
    <w:rsid w:val="12F3505A"/>
    <w:rsid w:val="12F9759B"/>
    <w:rsid w:val="12FA6B3F"/>
    <w:rsid w:val="12FF3379"/>
    <w:rsid w:val="13014F58"/>
    <w:rsid w:val="130B479A"/>
    <w:rsid w:val="130D1138"/>
    <w:rsid w:val="130D31CD"/>
    <w:rsid w:val="13121F8D"/>
    <w:rsid w:val="1312735C"/>
    <w:rsid w:val="13127DB7"/>
    <w:rsid w:val="1316525D"/>
    <w:rsid w:val="13170BC9"/>
    <w:rsid w:val="13194141"/>
    <w:rsid w:val="131B3619"/>
    <w:rsid w:val="131C3DD0"/>
    <w:rsid w:val="131F44A1"/>
    <w:rsid w:val="13210BB1"/>
    <w:rsid w:val="13256870"/>
    <w:rsid w:val="132A6231"/>
    <w:rsid w:val="132C0503"/>
    <w:rsid w:val="13304A5A"/>
    <w:rsid w:val="133A28D1"/>
    <w:rsid w:val="133E3AEA"/>
    <w:rsid w:val="133E4491"/>
    <w:rsid w:val="133E6E5B"/>
    <w:rsid w:val="13417333"/>
    <w:rsid w:val="134444D0"/>
    <w:rsid w:val="1345548D"/>
    <w:rsid w:val="134C554A"/>
    <w:rsid w:val="13506BD6"/>
    <w:rsid w:val="13522929"/>
    <w:rsid w:val="135A4701"/>
    <w:rsid w:val="136815B8"/>
    <w:rsid w:val="137106A9"/>
    <w:rsid w:val="13724D72"/>
    <w:rsid w:val="137857CD"/>
    <w:rsid w:val="137E5416"/>
    <w:rsid w:val="137F7A4A"/>
    <w:rsid w:val="139325D2"/>
    <w:rsid w:val="13957328"/>
    <w:rsid w:val="139C585C"/>
    <w:rsid w:val="13A31680"/>
    <w:rsid w:val="13A37644"/>
    <w:rsid w:val="13A44EE2"/>
    <w:rsid w:val="13A9574B"/>
    <w:rsid w:val="13AD755A"/>
    <w:rsid w:val="13AF0C48"/>
    <w:rsid w:val="13B445A9"/>
    <w:rsid w:val="13B4794F"/>
    <w:rsid w:val="13B7231A"/>
    <w:rsid w:val="13B947C5"/>
    <w:rsid w:val="13BA0FD2"/>
    <w:rsid w:val="13BB3A0D"/>
    <w:rsid w:val="13CA32AD"/>
    <w:rsid w:val="13D0234B"/>
    <w:rsid w:val="13D146C1"/>
    <w:rsid w:val="13D377DE"/>
    <w:rsid w:val="13D74458"/>
    <w:rsid w:val="13DC5FA1"/>
    <w:rsid w:val="13DD2063"/>
    <w:rsid w:val="13DE787C"/>
    <w:rsid w:val="13E04354"/>
    <w:rsid w:val="13E538AC"/>
    <w:rsid w:val="13E578CE"/>
    <w:rsid w:val="13F111E6"/>
    <w:rsid w:val="13F2777B"/>
    <w:rsid w:val="13FA7919"/>
    <w:rsid w:val="13FF2FC3"/>
    <w:rsid w:val="14066169"/>
    <w:rsid w:val="14084630"/>
    <w:rsid w:val="14086ADC"/>
    <w:rsid w:val="14094DD8"/>
    <w:rsid w:val="140E1169"/>
    <w:rsid w:val="140F6AF9"/>
    <w:rsid w:val="14132F83"/>
    <w:rsid w:val="141540F7"/>
    <w:rsid w:val="141C47AD"/>
    <w:rsid w:val="141E6F9C"/>
    <w:rsid w:val="141F3379"/>
    <w:rsid w:val="14256499"/>
    <w:rsid w:val="142606B7"/>
    <w:rsid w:val="142630CE"/>
    <w:rsid w:val="14270CE5"/>
    <w:rsid w:val="142B7C45"/>
    <w:rsid w:val="142C6293"/>
    <w:rsid w:val="142E0864"/>
    <w:rsid w:val="142E1906"/>
    <w:rsid w:val="143534B6"/>
    <w:rsid w:val="143613B9"/>
    <w:rsid w:val="14394124"/>
    <w:rsid w:val="143970C8"/>
    <w:rsid w:val="143A3FD8"/>
    <w:rsid w:val="143F06AC"/>
    <w:rsid w:val="143F198D"/>
    <w:rsid w:val="1446722D"/>
    <w:rsid w:val="14475F7B"/>
    <w:rsid w:val="1448778F"/>
    <w:rsid w:val="144B305C"/>
    <w:rsid w:val="144E223D"/>
    <w:rsid w:val="14557965"/>
    <w:rsid w:val="14560A87"/>
    <w:rsid w:val="145B672D"/>
    <w:rsid w:val="14600DF5"/>
    <w:rsid w:val="146C5694"/>
    <w:rsid w:val="146C5DC3"/>
    <w:rsid w:val="147A2925"/>
    <w:rsid w:val="147D6AC0"/>
    <w:rsid w:val="147E5940"/>
    <w:rsid w:val="147F6EAF"/>
    <w:rsid w:val="147F7E60"/>
    <w:rsid w:val="14895FD7"/>
    <w:rsid w:val="148D5B33"/>
    <w:rsid w:val="148D6AFA"/>
    <w:rsid w:val="148E1234"/>
    <w:rsid w:val="149173D4"/>
    <w:rsid w:val="1492286A"/>
    <w:rsid w:val="149414DE"/>
    <w:rsid w:val="14967024"/>
    <w:rsid w:val="14981701"/>
    <w:rsid w:val="149D5A8D"/>
    <w:rsid w:val="149F6938"/>
    <w:rsid w:val="14A01FF6"/>
    <w:rsid w:val="14A20472"/>
    <w:rsid w:val="14A40A32"/>
    <w:rsid w:val="14B37A0C"/>
    <w:rsid w:val="14BF5076"/>
    <w:rsid w:val="14C234DE"/>
    <w:rsid w:val="14C92855"/>
    <w:rsid w:val="14CA5EF6"/>
    <w:rsid w:val="14D20AD2"/>
    <w:rsid w:val="14D34DBD"/>
    <w:rsid w:val="14D766EA"/>
    <w:rsid w:val="14E31709"/>
    <w:rsid w:val="14E332BD"/>
    <w:rsid w:val="14E46C5E"/>
    <w:rsid w:val="14E86324"/>
    <w:rsid w:val="14E97EB0"/>
    <w:rsid w:val="14EC759E"/>
    <w:rsid w:val="14EF3AD4"/>
    <w:rsid w:val="14F26230"/>
    <w:rsid w:val="14FB646C"/>
    <w:rsid w:val="14FD1042"/>
    <w:rsid w:val="15036255"/>
    <w:rsid w:val="1513202E"/>
    <w:rsid w:val="1519698C"/>
    <w:rsid w:val="151A4DCE"/>
    <w:rsid w:val="151C4CDA"/>
    <w:rsid w:val="151D2EDA"/>
    <w:rsid w:val="152475EF"/>
    <w:rsid w:val="152C6456"/>
    <w:rsid w:val="152C7D6F"/>
    <w:rsid w:val="15327296"/>
    <w:rsid w:val="153E70B1"/>
    <w:rsid w:val="15434E2C"/>
    <w:rsid w:val="15524FA7"/>
    <w:rsid w:val="15532760"/>
    <w:rsid w:val="15554F5C"/>
    <w:rsid w:val="155B037D"/>
    <w:rsid w:val="155B2748"/>
    <w:rsid w:val="15614B7E"/>
    <w:rsid w:val="1565291E"/>
    <w:rsid w:val="15683B2E"/>
    <w:rsid w:val="15685180"/>
    <w:rsid w:val="156D781B"/>
    <w:rsid w:val="15702BBB"/>
    <w:rsid w:val="1574066D"/>
    <w:rsid w:val="158759EE"/>
    <w:rsid w:val="15896966"/>
    <w:rsid w:val="158B5C43"/>
    <w:rsid w:val="158D70AA"/>
    <w:rsid w:val="158D7132"/>
    <w:rsid w:val="158E40AE"/>
    <w:rsid w:val="15911C6A"/>
    <w:rsid w:val="159D1AB9"/>
    <w:rsid w:val="159F4F5E"/>
    <w:rsid w:val="15A230EA"/>
    <w:rsid w:val="15A2655A"/>
    <w:rsid w:val="15A41718"/>
    <w:rsid w:val="15A70003"/>
    <w:rsid w:val="15AA4CA2"/>
    <w:rsid w:val="15AB0C22"/>
    <w:rsid w:val="15AF6692"/>
    <w:rsid w:val="15B14DFF"/>
    <w:rsid w:val="15B164E8"/>
    <w:rsid w:val="15B62848"/>
    <w:rsid w:val="15BD2774"/>
    <w:rsid w:val="15CA50D8"/>
    <w:rsid w:val="15CB70AE"/>
    <w:rsid w:val="15CE3040"/>
    <w:rsid w:val="15D572A3"/>
    <w:rsid w:val="15D75AD0"/>
    <w:rsid w:val="15D90292"/>
    <w:rsid w:val="15DD3466"/>
    <w:rsid w:val="15DE4F45"/>
    <w:rsid w:val="15E4092D"/>
    <w:rsid w:val="15E8344F"/>
    <w:rsid w:val="15EE4ED6"/>
    <w:rsid w:val="15EE77CF"/>
    <w:rsid w:val="15F03B25"/>
    <w:rsid w:val="15F11A21"/>
    <w:rsid w:val="16030670"/>
    <w:rsid w:val="160D1773"/>
    <w:rsid w:val="162033FA"/>
    <w:rsid w:val="16233D48"/>
    <w:rsid w:val="163B32EF"/>
    <w:rsid w:val="16412A74"/>
    <w:rsid w:val="16415466"/>
    <w:rsid w:val="16423C1A"/>
    <w:rsid w:val="16583794"/>
    <w:rsid w:val="165A5E90"/>
    <w:rsid w:val="165B5705"/>
    <w:rsid w:val="166069D0"/>
    <w:rsid w:val="16640371"/>
    <w:rsid w:val="16665605"/>
    <w:rsid w:val="166754B4"/>
    <w:rsid w:val="166B3BEF"/>
    <w:rsid w:val="16752080"/>
    <w:rsid w:val="1678039A"/>
    <w:rsid w:val="16785CAB"/>
    <w:rsid w:val="167C3E2A"/>
    <w:rsid w:val="168154F8"/>
    <w:rsid w:val="16871048"/>
    <w:rsid w:val="168D22C4"/>
    <w:rsid w:val="168F70D3"/>
    <w:rsid w:val="1691523A"/>
    <w:rsid w:val="16981AF5"/>
    <w:rsid w:val="169907AD"/>
    <w:rsid w:val="16A41FC2"/>
    <w:rsid w:val="16A47067"/>
    <w:rsid w:val="16A50176"/>
    <w:rsid w:val="16AC051E"/>
    <w:rsid w:val="16B30761"/>
    <w:rsid w:val="16B57ABA"/>
    <w:rsid w:val="16BC1E0A"/>
    <w:rsid w:val="16C03589"/>
    <w:rsid w:val="16C57940"/>
    <w:rsid w:val="16C76C38"/>
    <w:rsid w:val="16C9790B"/>
    <w:rsid w:val="16CB0642"/>
    <w:rsid w:val="16CB2D9B"/>
    <w:rsid w:val="16D10C05"/>
    <w:rsid w:val="16D23EF5"/>
    <w:rsid w:val="16DF50D5"/>
    <w:rsid w:val="16E67996"/>
    <w:rsid w:val="16ED3305"/>
    <w:rsid w:val="16EF553C"/>
    <w:rsid w:val="16F12ADF"/>
    <w:rsid w:val="16F65D2C"/>
    <w:rsid w:val="16FB4F5A"/>
    <w:rsid w:val="16FE4EEF"/>
    <w:rsid w:val="16FF7643"/>
    <w:rsid w:val="17017C94"/>
    <w:rsid w:val="17053911"/>
    <w:rsid w:val="170550F2"/>
    <w:rsid w:val="1706630F"/>
    <w:rsid w:val="17072BFF"/>
    <w:rsid w:val="170C121A"/>
    <w:rsid w:val="170E7FDA"/>
    <w:rsid w:val="17132FC3"/>
    <w:rsid w:val="17140AA0"/>
    <w:rsid w:val="171C020F"/>
    <w:rsid w:val="171D337B"/>
    <w:rsid w:val="171E1045"/>
    <w:rsid w:val="17203304"/>
    <w:rsid w:val="17222CF1"/>
    <w:rsid w:val="172B7429"/>
    <w:rsid w:val="172C636D"/>
    <w:rsid w:val="17313127"/>
    <w:rsid w:val="17382BA2"/>
    <w:rsid w:val="17467154"/>
    <w:rsid w:val="174C0194"/>
    <w:rsid w:val="174C5C5D"/>
    <w:rsid w:val="174F0844"/>
    <w:rsid w:val="175120CE"/>
    <w:rsid w:val="17531F50"/>
    <w:rsid w:val="175D3561"/>
    <w:rsid w:val="176264F3"/>
    <w:rsid w:val="17750219"/>
    <w:rsid w:val="17766358"/>
    <w:rsid w:val="177D0859"/>
    <w:rsid w:val="178064E8"/>
    <w:rsid w:val="178202C9"/>
    <w:rsid w:val="178513E5"/>
    <w:rsid w:val="17853C6A"/>
    <w:rsid w:val="17861CCF"/>
    <w:rsid w:val="17896473"/>
    <w:rsid w:val="178B22F7"/>
    <w:rsid w:val="1790766F"/>
    <w:rsid w:val="179D3102"/>
    <w:rsid w:val="179F675D"/>
    <w:rsid w:val="17A37A6E"/>
    <w:rsid w:val="17A60277"/>
    <w:rsid w:val="17B07959"/>
    <w:rsid w:val="17B304A8"/>
    <w:rsid w:val="17B35A37"/>
    <w:rsid w:val="17BA3DF4"/>
    <w:rsid w:val="17C16DEF"/>
    <w:rsid w:val="17C3214C"/>
    <w:rsid w:val="17C4493C"/>
    <w:rsid w:val="17D5010B"/>
    <w:rsid w:val="17E060B6"/>
    <w:rsid w:val="17E562A4"/>
    <w:rsid w:val="17EA3230"/>
    <w:rsid w:val="17EB7496"/>
    <w:rsid w:val="17F52E5D"/>
    <w:rsid w:val="17F5647B"/>
    <w:rsid w:val="17FA1255"/>
    <w:rsid w:val="17FF2C34"/>
    <w:rsid w:val="17FF3BD2"/>
    <w:rsid w:val="18020AA1"/>
    <w:rsid w:val="180508AC"/>
    <w:rsid w:val="18087D14"/>
    <w:rsid w:val="180A0F6B"/>
    <w:rsid w:val="180E10A7"/>
    <w:rsid w:val="18104CC4"/>
    <w:rsid w:val="18136CFA"/>
    <w:rsid w:val="181F3664"/>
    <w:rsid w:val="182B1090"/>
    <w:rsid w:val="182B51D2"/>
    <w:rsid w:val="18345DD0"/>
    <w:rsid w:val="184043FA"/>
    <w:rsid w:val="18450AA9"/>
    <w:rsid w:val="184C0726"/>
    <w:rsid w:val="184F75A9"/>
    <w:rsid w:val="18512C49"/>
    <w:rsid w:val="185A308D"/>
    <w:rsid w:val="186053E8"/>
    <w:rsid w:val="18647C6E"/>
    <w:rsid w:val="186503AC"/>
    <w:rsid w:val="18664068"/>
    <w:rsid w:val="186851F6"/>
    <w:rsid w:val="186E3500"/>
    <w:rsid w:val="186F3D2C"/>
    <w:rsid w:val="186F4289"/>
    <w:rsid w:val="187A461B"/>
    <w:rsid w:val="187C114A"/>
    <w:rsid w:val="187D555B"/>
    <w:rsid w:val="187E2380"/>
    <w:rsid w:val="18804D04"/>
    <w:rsid w:val="18821AB9"/>
    <w:rsid w:val="18822361"/>
    <w:rsid w:val="18834D66"/>
    <w:rsid w:val="1884739C"/>
    <w:rsid w:val="18881A32"/>
    <w:rsid w:val="18984110"/>
    <w:rsid w:val="18AF2CE5"/>
    <w:rsid w:val="18B1592A"/>
    <w:rsid w:val="18B319FA"/>
    <w:rsid w:val="18B31D0C"/>
    <w:rsid w:val="18B42A52"/>
    <w:rsid w:val="18B76BDF"/>
    <w:rsid w:val="18BF1F8C"/>
    <w:rsid w:val="18BF717B"/>
    <w:rsid w:val="18C214C3"/>
    <w:rsid w:val="18C55186"/>
    <w:rsid w:val="18C82B09"/>
    <w:rsid w:val="18CA4E28"/>
    <w:rsid w:val="18CD5751"/>
    <w:rsid w:val="18D5378C"/>
    <w:rsid w:val="18DA1466"/>
    <w:rsid w:val="18DB7210"/>
    <w:rsid w:val="18DD4409"/>
    <w:rsid w:val="18DF3E44"/>
    <w:rsid w:val="18E34EBB"/>
    <w:rsid w:val="18EE510F"/>
    <w:rsid w:val="18EE5920"/>
    <w:rsid w:val="18F25180"/>
    <w:rsid w:val="18F731F3"/>
    <w:rsid w:val="19003E45"/>
    <w:rsid w:val="190715D8"/>
    <w:rsid w:val="190A3672"/>
    <w:rsid w:val="190C3BCF"/>
    <w:rsid w:val="193711A2"/>
    <w:rsid w:val="19412878"/>
    <w:rsid w:val="1941417E"/>
    <w:rsid w:val="19453458"/>
    <w:rsid w:val="19463133"/>
    <w:rsid w:val="19480D5C"/>
    <w:rsid w:val="19531B6C"/>
    <w:rsid w:val="195416F1"/>
    <w:rsid w:val="19560740"/>
    <w:rsid w:val="19607BF9"/>
    <w:rsid w:val="19651414"/>
    <w:rsid w:val="196D612A"/>
    <w:rsid w:val="196F6C34"/>
    <w:rsid w:val="1976524E"/>
    <w:rsid w:val="197A46A5"/>
    <w:rsid w:val="197D2441"/>
    <w:rsid w:val="197E4584"/>
    <w:rsid w:val="1985781F"/>
    <w:rsid w:val="19860C87"/>
    <w:rsid w:val="1987766D"/>
    <w:rsid w:val="19885571"/>
    <w:rsid w:val="198A670E"/>
    <w:rsid w:val="19982F2E"/>
    <w:rsid w:val="199F2DAA"/>
    <w:rsid w:val="199F434E"/>
    <w:rsid w:val="19A663F7"/>
    <w:rsid w:val="19AC5395"/>
    <w:rsid w:val="19AE57FE"/>
    <w:rsid w:val="19B17D5A"/>
    <w:rsid w:val="19B21E63"/>
    <w:rsid w:val="19B523C0"/>
    <w:rsid w:val="19B61942"/>
    <w:rsid w:val="19B87C4A"/>
    <w:rsid w:val="19C6554A"/>
    <w:rsid w:val="19CD6FAE"/>
    <w:rsid w:val="19DA23F1"/>
    <w:rsid w:val="19DD687E"/>
    <w:rsid w:val="19E6269F"/>
    <w:rsid w:val="19E94945"/>
    <w:rsid w:val="19EB2AE6"/>
    <w:rsid w:val="19ED44D4"/>
    <w:rsid w:val="19F12982"/>
    <w:rsid w:val="19F157A7"/>
    <w:rsid w:val="19F244BD"/>
    <w:rsid w:val="19F83B3A"/>
    <w:rsid w:val="19FF0648"/>
    <w:rsid w:val="1A024738"/>
    <w:rsid w:val="1A075C99"/>
    <w:rsid w:val="1A091381"/>
    <w:rsid w:val="1A1709AC"/>
    <w:rsid w:val="1A1A2106"/>
    <w:rsid w:val="1A1F7B81"/>
    <w:rsid w:val="1A267927"/>
    <w:rsid w:val="1A2B1BD0"/>
    <w:rsid w:val="1A2B4C89"/>
    <w:rsid w:val="1A307FD4"/>
    <w:rsid w:val="1A3B74CB"/>
    <w:rsid w:val="1A3C3662"/>
    <w:rsid w:val="1A4332DC"/>
    <w:rsid w:val="1A474D07"/>
    <w:rsid w:val="1A514991"/>
    <w:rsid w:val="1A525F21"/>
    <w:rsid w:val="1A551C74"/>
    <w:rsid w:val="1A5902CD"/>
    <w:rsid w:val="1A5E697D"/>
    <w:rsid w:val="1A5F1B68"/>
    <w:rsid w:val="1A605348"/>
    <w:rsid w:val="1A605AA1"/>
    <w:rsid w:val="1A6900E2"/>
    <w:rsid w:val="1A6A43D0"/>
    <w:rsid w:val="1A6F1DBF"/>
    <w:rsid w:val="1A73213C"/>
    <w:rsid w:val="1A7561FA"/>
    <w:rsid w:val="1A7A3904"/>
    <w:rsid w:val="1A7B1AEF"/>
    <w:rsid w:val="1A87283E"/>
    <w:rsid w:val="1A8A56F3"/>
    <w:rsid w:val="1A8B3E2F"/>
    <w:rsid w:val="1A902AF5"/>
    <w:rsid w:val="1A933EDE"/>
    <w:rsid w:val="1A936D28"/>
    <w:rsid w:val="1A963128"/>
    <w:rsid w:val="1A994E48"/>
    <w:rsid w:val="1AA45741"/>
    <w:rsid w:val="1AA77C74"/>
    <w:rsid w:val="1AA947AD"/>
    <w:rsid w:val="1AAA7B36"/>
    <w:rsid w:val="1AAB69E6"/>
    <w:rsid w:val="1AAE4948"/>
    <w:rsid w:val="1AB568C2"/>
    <w:rsid w:val="1AB7699B"/>
    <w:rsid w:val="1AC05055"/>
    <w:rsid w:val="1AC31402"/>
    <w:rsid w:val="1ADF03A3"/>
    <w:rsid w:val="1AE23D75"/>
    <w:rsid w:val="1AE35A53"/>
    <w:rsid w:val="1AF26023"/>
    <w:rsid w:val="1AF67A97"/>
    <w:rsid w:val="1B080AA1"/>
    <w:rsid w:val="1B0B74D8"/>
    <w:rsid w:val="1B0D5630"/>
    <w:rsid w:val="1B0F24A7"/>
    <w:rsid w:val="1B147A2F"/>
    <w:rsid w:val="1B226521"/>
    <w:rsid w:val="1B266953"/>
    <w:rsid w:val="1B2858EC"/>
    <w:rsid w:val="1B287D95"/>
    <w:rsid w:val="1B2B127F"/>
    <w:rsid w:val="1B2B48C7"/>
    <w:rsid w:val="1B2C4022"/>
    <w:rsid w:val="1B323BD6"/>
    <w:rsid w:val="1B345478"/>
    <w:rsid w:val="1B39690D"/>
    <w:rsid w:val="1B3E44C1"/>
    <w:rsid w:val="1B3F260B"/>
    <w:rsid w:val="1B4168DE"/>
    <w:rsid w:val="1B421FD2"/>
    <w:rsid w:val="1B424F95"/>
    <w:rsid w:val="1B436246"/>
    <w:rsid w:val="1B4B11BE"/>
    <w:rsid w:val="1B4C2219"/>
    <w:rsid w:val="1B526A41"/>
    <w:rsid w:val="1B566EF8"/>
    <w:rsid w:val="1B5D1EA7"/>
    <w:rsid w:val="1B5E0F3F"/>
    <w:rsid w:val="1B5E7672"/>
    <w:rsid w:val="1B6A08D0"/>
    <w:rsid w:val="1B784727"/>
    <w:rsid w:val="1B7976C3"/>
    <w:rsid w:val="1B7A475B"/>
    <w:rsid w:val="1B7A4C29"/>
    <w:rsid w:val="1B8221E6"/>
    <w:rsid w:val="1B8A6522"/>
    <w:rsid w:val="1B8D24E6"/>
    <w:rsid w:val="1B9273DB"/>
    <w:rsid w:val="1B936AF6"/>
    <w:rsid w:val="1B9F0D78"/>
    <w:rsid w:val="1BA4576F"/>
    <w:rsid w:val="1BA859FB"/>
    <w:rsid w:val="1BAE647A"/>
    <w:rsid w:val="1BB73608"/>
    <w:rsid w:val="1BB92FAC"/>
    <w:rsid w:val="1BBF1274"/>
    <w:rsid w:val="1BBF676D"/>
    <w:rsid w:val="1BC26F09"/>
    <w:rsid w:val="1BC45008"/>
    <w:rsid w:val="1BC624D9"/>
    <w:rsid w:val="1BCE4112"/>
    <w:rsid w:val="1BD42EC8"/>
    <w:rsid w:val="1BD80673"/>
    <w:rsid w:val="1BE355B0"/>
    <w:rsid w:val="1BE76342"/>
    <w:rsid w:val="1BF36301"/>
    <w:rsid w:val="1BF46A61"/>
    <w:rsid w:val="1BF830D1"/>
    <w:rsid w:val="1BFA1814"/>
    <w:rsid w:val="1BFE562F"/>
    <w:rsid w:val="1C00639F"/>
    <w:rsid w:val="1C1672DC"/>
    <w:rsid w:val="1C1C2FAC"/>
    <w:rsid w:val="1C1F2382"/>
    <w:rsid w:val="1C24399A"/>
    <w:rsid w:val="1C245DA4"/>
    <w:rsid w:val="1C255A78"/>
    <w:rsid w:val="1C280895"/>
    <w:rsid w:val="1C282794"/>
    <w:rsid w:val="1C2C4C0F"/>
    <w:rsid w:val="1C2C5DF4"/>
    <w:rsid w:val="1C2F4A60"/>
    <w:rsid w:val="1C390FC4"/>
    <w:rsid w:val="1C3C5060"/>
    <w:rsid w:val="1C3F10D7"/>
    <w:rsid w:val="1C4308C0"/>
    <w:rsid w:val="1C503B94"/>
    <w:rsid w:val="1C512181"/>
    <w:rsid w:val="1C52658A"/>
    <w:rsid w:val="1C5A22E7"/>
    <w:rsid w:val="1C5A6626"/>
    <w:rsid w:val="1C611B80"/>
    <w:rsid w:val="1C671171"/>
    <w:rsid w:val="1C721DBC"/>
    <w:rsid w:val="1C73150F"/>
    <w:rsid w:val="1C742675"/>
    <w:rsid w:val="1C7A7445"/>
    <w:rsid w:val="1C805D15"/>
    <w:rsid w:val="1C8609D9"/>
    <w:rsid w:val="1C86533A"/>
    <w:rsid w:val="1C8862C8"/>
    <w:rsid w:val="1C8A2D76"/>
    <w:rsid w:val="1C8E1FED"/>
    <w:rsid w:val="1C921E0B"/>
    <w:rsid w:val="1CA11EBE"/>
    <w:rsid w:val="1CA71DBD"/>
    <w:rsid w:val="1CAC359F"/>
    <w:rsid w:val="1CAC4687"/>
    <w:rsid w:val="1CAD0D0E"/>
    <w:rsid w:val="1CBB214E"/>
    <w:rsid w:val="1CBC31BA"/>
    <w:rsid w:val="1CBF1295"/>
    <w:rsid w:val="1CC06203"/>
    <w:rsid w:val="1CCE319B"/>
    <w:rsid w:val="1CD26CDD"/>
    <w:rsid w:val="1CDC2785"/>
    <w:rsid w:val="1CE1509A"/>
    <w:rsid w:val="1CE1519D"/>
    <w:rsid w:val="1CE3753F"/>
    <w:rsid w:val="1CE42B5D"/>
    <w:rsid w:val="1CEE67C3"/>
    <w:rsid w:val="1CFA4CEC"/>
    <w:rsid w:val="1CFD303B"/>
    <w:rsid w:val="1D093430"/>
    <w:rsid w:val="1D0D2A38"/>
    <w:rsid w:val="1D0F7034"/>
    <w:rsid w:val="1D1F0CB2"/>
    <w:rsid w:val="1D226662"/>
    <w:rsid w:val="1D2F2742"/>
    <w:rsid w:val="1D354D4D"/>
    <w:rsid w:val="1D375354"/>
    <w:rsid w:val="1D3A4B1D"/>
    <w:rsid w:val="1D3B732D"/>
    <w:rsid w:val="1D3D3599"/>
    <w:rsid w:val="1D4239FA"/>
    <w:rsid w:val="1D442E93"/>
    <w:rsid w:val="1D480956"/>
    <w:rsid w:val="1D4A5A89"/>
    <w:rsid w:val="1D4E0C88"/>
    <w:rsid w:val="1D4E41B6"/>
    <w:rsid w:val="1D533029"/>
    <w:rsid w:val="1D575C2C"/>
    <w:rsid w:val="1D5B4B48"/>
    <w:rsid w:val="1D651BFF"/>
    <w:rsid w:val="1D6823CD"/>
    <w:rsid w:val="1D682B0D"/>
    <w:rsid w:val="1D70683B"/>
    <w:rsid w:val="1D7307BC"/>
    <w:rsid w:val="1D797217"/>
    <w:rsid w:val="1D7D5852"/>
    <w:rsid w:val="1D7F4CA9"/>
    <w:rsid w:val="1D832DE7"/>
    <w:rsid w:val="1D842139"/>
    <w:rsid w:val="1D98039E"/>
    <w:rsid w:val="1D98109D"/>
    <w:rsid w:val="1DA50130"/>
    <w:rsid w:val="1DB34611"/>
    <w:rsid w:val="1DB45EAF"/>
    <w:rsid w:val="1DB64AEF"/>
    <w:rsid w:val="1DB847FF"/>
    <w:rsid w:val="1DBD471E"/>
    <w:rsid w:val="1DBE1D38"/>
    <w:rsid w:val="1DBF27A5"/>
    <w:rsid w:val="1DC027B0"/>
    <w:rsid w:val="1DC30C6A"/>
    <w:rsid w:val="1DC46834"/>
    <w:rsid w:val="1DCA2750"/>
    <w:rsid w:val="1DCF0BE9"/>
    <w:rsid w:val="1DD33CD4"/>
    <w:rsid w:val="1DD875C6"/>
    <w:rsid w:val="1DDE33E1"/>
    <w:rsid w:val="1DDE5846"/>
    <w:rsid w:val="1DE14886"/>
    <w:rsid w:val="1DEC3B21"/>
    <w:rsid w:val="1DFD34F7"/>
    <w:rsid w:val="1DFE3D2C"/>
    <w:rsid w:val="1DFF7AE1"/>
    <w:rsid w:val="1E001709"/>
    <w:rsid w:val="1E041BF6"/>
    <w:rsid w:val="1E0A7758"/>
    <w:rsid w:val="1E1063E1"/>
    <w:rsid w:val="1E12351D"/>
    <w:rsid w:val="1E1D5F1A"/>
    <w:rsid w:val="1E1E49CA"/>
    <w:rsid w:val="1E215975"/>
    <w:rsid w:val="1E22765E"/>
    <w:rsid w:val="1E231471"/>
    <w:rsid w:val="1E24641B"/>
    <w:rsid w:val="1E24676D"/>
    <w:rsid w:val="1E287013"/>
    <w:rsid w:val="1E290EF4"/>
    <w:rsid w:val="1E330123"/>
    <w:rsid w:val="1E38721D"/>
    <w:rsid w:val="1E3A5794"/>
    <w:rsid w:val="1E401DA6"/>
    <w:rsid w:val="1E407A0C"/>
    <w:rsid w:val="1E423523"/>
    <w:rsid w:val="1E486353"/>
    <w:rsid w:val="1E4E700A"/>
    <w:rsid w:val="1E5406D0"/>
    <w:rsid w:val="1E563899"/>
    <w:rsid w:val="1E5B509F"/>
    <w:rsid w:val="1E5E1DA8"/>
    <w:rsid w:val="1E601495"/>
    <w:rsid w:val="1E632D14"/>
    <w:rsid w:val="1E681360"/>
    <w:rsid w:val="1E721B5B"/>
    <w:rsid w:val="1E727898"/>
    <w:rsid w:val="1E745F49"/>
    <w:rsid w:val="1E770628"/>
    <w:rsid w:val="1E7876AB"/>
    <w:rsid w:val="1E8C63A3"/>
    <w:rsid w:val="1E8E0193"/>
    <w:rsid w:val="1E922DBA"/>
    <w:rsid w:val="1E974C83"/>
    <w:rsid w:val="1E977DD0"/>
    <w:rsid w:val="1E9A5BC5"/>
    <w:rsid w:val="1E9E3A42"/>
    <w:rsid w:val="1EA53847"/>
    <w:rsid w:val="1EA85F60"/>
    <w:rsid w:val="1EAC7F90"/>
    <w:rsid w:val="1EAF4BD6"/>
    <w:rsid w:val="1EBE5CB7"/>
    <w:rsid w:val="1EC167E4"/>
    <w:rsid w:val="1EC219B7"/>
    <w:rsid w:val="1EC64612"/>
    <w:rsid w:val="1ED11588"/>
    <w:rsid w:val="1ED12BC9"/>
    <w:rsid w:val="1ED63161"/>
    <w:rsid w:val="1EDF3E98"/>
    <w:rsid w:val="1EE05B39"/>
    <w:rsid w:val="1EE1372F"/>
    <w:rsid w:val="1EE30D7B"/>
    <w:rsid w:val="1EE67CA7"/>
    <w:rsid w:val="1EEE370A"/>
    <w:rsid w:val="1EF80F09"/>
    <w:rsid w:val="1EF83E2C"/>
    <w:rsid w:val="1EFD0709"/>
    <w:rsid w:val="1EFE623D"/>
    <w:rsid w:val="1EFF61EC"/>
    <w:rsid w:val="1F021D32"/>
    <w:rsid w:val="1F0C2A19"/>
    <w:rsid w:val="1F196B7D"/>
    <w:rsid w:val="1F20022E"/>
    <w:rsid w:val="1F2C6456"/>
    <w:rsid w:val="1F323469"/>
    <w:rsid w:val="1F3A3B7C"/>
    <w:rsid w:val="1F3F2D3F"/>
    <w:rsid w:val="1F455C99"/>
    <w:rsid w:val="1F4E539B"/>
    <w:rsid w:val="1F4F44E9"/>
    <w:rsid w:val="1F4F4677"/>
    <w:rsid w:val="1F525625"/>
    <w:rsid w:val="1F5E0517"/>
    <w:rsid w:val="1F5F2826"/>
    <w:rsid w:val="1F6258FA"/>
    <w:rsid w:val="1F643B5C"/>
    <w:rsid w:val="1F680638"/>
    <w:rsid w:val="1F687E82"/>
    <w:rsid w:val="1F7F4A2C"/>
    <w:rsid w:val="1F7F4BAD"/>
    <w:rsid w:val="1F7F4E28"/>
    <w:rsid w:val="1F85033F"/>
    <w:rsid w:val="1F86724C"/>
    <w:rsid w:val="1F8903E1"/>
    <w:rsid w:val="1F896BA1"/>
    <w:rsid w:val="1F8E77DD"/>
    <w:rsid w:val="1F9137B5"/>
    <w:rsid w:val="1F9752D0"/>
    <w:rsid w:val="1FA37916"/>
    <w:rsid w:val="1FA4592E"/>
    <w:rsid w:val="1FA52D8C"/>
    <w:rsid w:val="1FA60199"/>
    <w:rsid w:val="1FA648E9"/>
    <w:rsid w:val="1FAB2EA2"/>
    <w:rsid w:val="1FAD0037"/>
    <w:rsid w:val="1FAE4D5F"/>
    <w:rsid w:val="1FB306B8"/>
    <w:rsid w:val="1FB37752"/>
    <w:rsid w:val="1FB873FB"/>
    <w:rsid w:val="1FB875A6"/>
    <w:rsid w:val="1FBD5DE8"/>
    <w:rsid w:val="1FBD6A65"/>
    <w:rsid w:val="1FC64210"/>
    <w:rsid w:val="1FCB192B"/>
    <w:rsid w:val="1FCC6C47"/>
    <w:rsid w:val="1FCD082E"/>
    <w:rsid w:val="1FD9702A"/>
    <w:rsid w:val="1FDF5CFE"/>
    <w:rsid w:val="1FE8311C"/>
    <w:rsid w:val="1FEE0E99"/>
    <w:rsid w:val="1FF8164F"/>
    <w:rsid w:val="1FFF1ECC"/>
    <w:rsid w:val="20022282"/>
    <w:rsid w:val="20034004"/>
    <w:rsid w:val="200377E2"/>
    <w:rsid w:val="20052498"/>
    <w:rsid w:val="20092180"/>
    <w:rsid w:val="200A5BE1"/>
    <w:rsid w:val="200D3A6E"/>
    <w:rsid w:val="200D5153"/>
    <w:rsid w:val="200E31D5"/>
    <w:rsid w:val="20165DE1"/>
    <w:rsid w:val="201840AB"/>
    <w:rsid w:val="20246F90"/>
    <w:rsid w:val="202B568B"/>
    <w:rsid w:val="202C6936"/>
    <w:rsid w:val="20340A52"/>
    <w:rsid w:val="203505EF"/>
    <w:rsid w:val="2035526E"/>
    <w:rsid w:val="20397DB1"/>
    <w:rsid w:val="203A428A"/>
    <w:rsid w:val="203C0852"/>
    <w:rsid w:val="203D6470"/>
    <w:rsid w:val="204464C7"/>
    <w:rsid w:val="20471F92"/>
    <w:rsid w:val="204A5224"/>
    <w:rsid w:val="204F43C2"/>
    <w:rsid w:val="205C3927"/>
    <w:rsid w:val="20601F3B"/>
    <w:rsid w:val="20684310"/>
    <w:rsid w:val="206C2785"/>
    <w:rsid w:val="206E2833"/>
    <w:rsid w:val="206F4751"/>
    <w:rsid w:val="206F784D"/>
    <w:rsid w:val="207765EC"/>
    <w:rsid w:val="20794761"/>
    <w:rsid w:val="207A12BB"/>
    <w:rsid w:val="207C04F9"/>
    <w:rsid w:val="20813C06"/>
    <w:rsid w:val="208C6B8C"/>
    <w:rsid w:val="209232CB"/>
    <w:rsid w:val="209D53BA"/>
    <w:rsid w:val="20A152CF"/>
    <w:rsid w:val="20AA0D8A"/>
    <w:rsid w:val="20AD5F39"/>
    <w:rsid w:val="20B36B9F"/>
    <w:rsid w:val="20B86A91"/>
    <w:rsid w:val="20B9046B"/>
    <w:rsid w:val="20C21D9B"/>
    <w:rsid w:val="20C928CA"/>
    <w:rsid w:val="20CC4CBE"/>
    <w:rsid w:val="20CD6D58"/>
    <w:rsid w:val="20CF0C81"/>
    <w:rsid w:val="20DA53A0"/>
    <w:rsid w:val="20DA787E"/>
    <w:rsid w:val="20E02450"/>
    <w:rsid w:val="20E33181"/>
    <w:rsid w:val="20E70630"/>
    <w:rsid w:val="20E74C64"/>
    <w:rsid w:val="20EE1AA7"/>
    <w:rsid w:val="20F72783"/>
    <w:rsid w:val="20F91BA5"/>
    <w:rsid w:val="21023A7C"/>
    <w:rsid w:val="21024A04"/>
    <w:rsid w:val="21053D47"/>
    <w:rsid w:val="21092803"/>
    <w:rsid w:val="21092A15"/>
    <w:rsid w:val="210F7863"/>
    <w:rsid w:val="21101A41"/>
    <w:rsid w:val="2113589E"/>
    <w:rsid w:val="21196B8A"/>
    <w:rsid w:val="211A0BF0"/>
    <w:rsid w:val="21220939"/>
    <w:rsid w:val="212D408D"/>
    <w:rsid w:val="212E2B0F"/>
    <w:rsid w:val="212F4608"/>
    <w:rsid w:val="21317B0E"/>
    <w:rsid w:val="2134434C"/>
    <w:rsid w:val="213F06F1"/>
    <w:rsid w:val="213F7B16"/>
    <w:rsid w:val="2143203D"/>
    <w:rsid w:val="214467EC"/>
    <w:rsid w:val="21460172"/>
    <w:rsid w:val="21461BDA"/>
    <w:rsid w:val="214702F0"/>
    <w:rsid w:val="214B234C"/>
    <w:rsid w:val="2153203D"/>
    <w:rsid w:val="215336ED"/>
    <w:rsid w:val="2157796B"/>
    <w:rsid w:val="21590BCE"/>
    <w:rsid w:val="215C0588"/>
    <w:rsid w:val="215C2136"/>
    <w:rsid w:val="215C26B5"/>
    <w:rsid w:val="216225B0"/>
    <w:rsid w:val="21634E83"/>
    <w:rsid w:val="21644482"/>
    <w:rsid w:val="21647276"/>
    <w:rsid w:val="216C69AF"/>
    <w:rsid w:val="216C7F05"/>
    <w:rsid w:val="217069D9"/>
    <w:rsid w:val="21746883"/>
    <w:rsid w:val="2177648E"/>
    <w:rsid w:val="21855FB9"/>
    <w:rsid w:val="218B225B"/>
    <w:rsid w:val="2191567D"/>
    <w:rsid w:val="21972DD3"/>
    <w:rsid w:val="219C0657"/>
    <w:rsid w:val="21A423A7"/>
    <w:rsid w:val="21A842C7"/>
    <w:rsid w:val="21AB1AA1"/>
    <w:rsid w:val="21AC0A94"/>
    <w:rsid w:val="21B043CF"/>
    <w:rsid w:val="21B369BA"/>
    <w:rsid w:val="21B7196D"/>
    <w:rsid w:val="21C53489"/>
    <w:rsid w:val="21C91BD7"/>
    <w:rsid w:val="21CF241F"/>
    <w:rsid w:val="21D14048"/>
    <w:rsid w:val="21D70EFE"/>
    <w:rsid w:val="21E004F1"/>
    <w:rsid w:val="21E30B87"/>
    <w:rsid w:val="21E573A1"/>
    <w:rsid w:val="21E71039"/>
    <w:rsid w:val="21EC79F9"/>
    <w:rsid w:val="21ED77C9"/>
    <w:rsid w:val="21F02689"/>
    <w:rsid w:val="21F35396"/>
    <w:rsid w:val="21F51CE2"/>
    <w:rsid w:val="21F617B1"/>
    <w:rsid w:val="21F97F32"/>
    <w:rsid w:val="220103C8"/>
    <w:rsid w:val="220D2A2A"/>
    <w:rsid w:val="22131393"/>
    <w:rsid w:val="22153B4E"/>
    <w:rsid w:val="221611EE"/>
    <w:rsid w:val="221643BD"/>
    <w:rsid w:val="22185284"/>
    <w:rsid w:val="221A3BFD"/>
    <w:rsid w:val="2225735A"/>
    <w:rsid w:val="222A6D42"/>
    <w:rsid w:val="222E4177"/>
    <w:rsid w:val="223162EF"/>
    <w:rsid w:val="223D7D74"/>
    <w:rsid w:val="22413B6B"/>
    <w:rsid w:val="22474CB8"/>
    <w:rsid w:val="224949B2"/>
    <w:rsid w:val="224C4E87"/>
    <w:rsid w:val="224E369D"/>
    <w:rsid w:val="2254713C"/>
    <w:rsid w:val="2256719F"/>
    <w:rsid w:val="22576B6F"/>
    <w:rsid w:val="22595736"/>
    <w:rsid w:val="22601645"/>
    <w:rsid w:val="22620429"/>
    <w:rsid w:val="226A54FE"/>
    <w:rsid w:val="226D6B02"/>
    <w:rsid w:val="227A4B3E"/>
    <w:rsid w:val="22811832"/>
    <w:rsid w:val="22834822"/>
    <w:rsid w:val="228529E9"/>
    <w:rsid w:val="228831F1"/>
    <w:rsid w:val="22962F16"/>
    <w:rsid w:val="229F6519"/>
    <w:rsid w:val="22A218F0"/>
    <w:rsid w:val="22A64EAE"/>
    <w:rsid w:val="22A75576"/>
    <w:rsid w:val="22AB27C3"/>
    <w:rsid w:val="22AC423F"/>
    <w:rsid w:val="22AE0ABB"/>
    <w:rsid w:val="22B43D84"/>
    <w:rsid w:val="22B52CE7"/>
    <w:rsid w:val="22BA15D4"/>
    <w:rsid w:val="22BB1FF0"/>
    <w:rsid w:val="22BC26CF"/>
    <w:rsid w:val="22BF0998"/>
    <w:rsid w:val="22C2541B"/>
    <w:rsid w:val="22C91E20"/>
    <w:rsid w:val="22CC7C76"/>
    <w:rsid w:val="22D31256"/>
    <w:rsid w:val="22DC54AA"/>
    <w:rsid w:val="22E46845"/>
    <w:rsid w:val="22E92B5C"/>
    <w:rsid w:val="22ED1934"/>
    <w:rsid w:val="22F67032"/>
    <w:rsid w:val="230212B8"/>
    <w:rsid w:val="23030702"/>
    <w:rsid w:val="23062764"/>
    <w:rsid w:val="23080A61"/>
    <w:rsid w:val="23080E38"/>
    <w:rsid w:val="230843F0"/>
    <w:rsid w:val="23112352"/>
    <w:rsid w:val="231400F2"/>
    <w:rsid w:val="23177E0F"/>
    <w:rsid w:val="231F390F"/>
    <w:rsid w:val="2320730F"/>
    <w:rsid w:val="232331F6"/>
    <w:rsid w:val="23235F04"/>
    <w:rsid w:val="23255F70"/>
    <w:rsid w:val="232F7513"/>
    <w:rsid w:val="233B5102"/>
    <w:rsid w:val="23435D33"/>
    <w:rsid w:val="23514F5B"/>
    <w:rsid w:val="23526895"/>
    <w:rsid w:val="23527442"/>
    <w:rsid w:val="235765CA"/>
    <w:rsid w:val="235D2A57"/>
    <w:rsid w:val="23607755"/>
    <w:rsid w:val="23656AAE"/>
    <w:rsid w:val="2368083A"/>
    <w:rsid w:val="236F1030"/>
    <w:rsid w:val="23727A7C"/>
    <w:rsid w:val="23775A27"/>
    <w:rsid w:val="237A368A"/>
    <w:rsid w:val="237F62B4"/>
    <w:rsid w:val="23804F0B"/>
    <w:rsid w:val="238055A9"/>
    <w:rsid w:val="23806372"/>
    <w:rsid w:val="238509D2"/>
    <w:rsid w:val="238673FA"/>
    <w:rsid w:val="2389558B"/>
    <w:rsid w:val="23897BC7"/>
    <w:rsid w:val="238B7862"/>
    <w:rsid w:val="238D33AE"/>
    <w:rsid w:val="23993780"/>
    <w:rsid w:val="239F1BEB"/>
    <w:rsid w:val="23A40C6C"/>
    <w:rsid w:val="23A67449"/>
    <w:rsid w:val="23A95222"/>
    <w:rsid w:val="23AF2511"/>
    <w:rsid w:val="23B60F2C"/>
    <w:rsid w:val="23BB021A"/>
    <w:rsid w:val="23BD1ACB"/>
    <w:rsid w:val="23C60923"/>
    <w:rsid w:val="23D95F77"/>
    <w:rsid w:val="23DE0038"/>
    <w:rsid w:val="23EC105A"/>
    <w:rsid w:val="23F440F8"/>
    <w:rsid w:val="23F81A94"/>
    <w:rsid w:val="23FC4588"/>
    <w:rsid w:val="24035FAB"/>
    <w:rsid w:val="240B3DA0"/>
    <w:rsid w:val="240D13EE"/>
    <w:rsid w:val="240F67C0"/>
    <w:rsid w:val="241008C8"/>
    <w:rsid w:val="241406E4"/>
    <w:rsid w:val="241534A7"/>
    <w:rsid w:val="24191D93"/>
    <w:rsid w:val="241D1FFB"/>
    <w:rsid w:val="24266691"/>
    <w:rsid w:val="24271791"/>
    <w:rsid w:val="242B4AD8"/>
    <w:rsid w:val="242B73A3"/>
    <w:rsid w:val="2430145D"/>
    <w:rsid w:val="243629A0"/>
    <w:rsid w:val="243873F5"/>
    <w:rsid w:val="243F3BC5"/>
    <w:rsid w:val="244A5C16"/>
    <w:rsid w:val="244E0D35"/>
    <w:rsid w:val="244F5DF5"/>
    <w:rsid w:val="24502A0D"/>
    <w:rsid w:val="2451179F"/>
    <w:rsid w:val="24520F93"/>
    <w:rsid w:val="24547F02"/>
    <w:rsid w:val="245B6907"/>
    <w:rsid w:val="2468033B"/>
    <w:rsid w:val="2471248E"/>
    <w:rsid w:val="24784B85"/>
    <w:rsid w:val="2484174E"/>
    <w:rsid w:val="24893323"/>
    <w:rsid w:val="248D372F"/>
    <w:rsid w:val="249147BC"/>
    <w:rsid w:val="24931D1A"/>
    <w:rsid w:val="249455CA"/>
    <w:rsid w:val="24967E1D"/>
    <w:rsid w:val="24981015"/>
    <w:rsid w:val="24987E3F"/>
    <w:rsid w:val="249A2F1F"/>
    <w:rsid w:val="24A0064D"/>
    <w:rsid w:val="24A37E3F"/>
    <w:rsid w:val="24A44C2B"/>
    <w:rsid w:val="24A710D1"/>
    <w:rsid w:val="24A75F10"/>
    <w:rsid w:val="24A81AD2"/>
    <w:rsid w:val="24A9794E"/>
    <w:rsid w:val="24AE3282"/>
    <w:rsid w:val="24B47EEE"/>
    <w:rsid w:val="24B571BF"/>
    <w:rsid w:val="24B608A6"/>
    <w:rsid w:val="24BD33B3"/>
    <w:rsid w:val="24BF5428"/>
    <w:rsid w:val="24C076C6"/>
    <w:rsid w:val="24C805DB"/>
    <w:rsid w:val="24CB58F2"/>
    <w:rsid w:val="24CD3ED1"/>
    <w:rsid w:val="24CF2F3D"/>
    <w:rsid w:val="24CF6349"/>
    <w:rsid w:val="24DA1699"/>
    <w:rsid w:val="24DA2E85"/>
    <w:rsid w:val="24DA3502"/>
    <w:rsid w:val="24DC1CDC"/>
    <w:rsid w:val="24EA1D3C"/>
    <w:rsid w:val="24F350DC"/>
    <w:rsid w:val="24F440F0"/>
    <w:rsid w:val="24F50072"/>
    <w:rsid w:val="24F5476D"/>
    <w:rsid w:val="24F552FD"/>
    <w:rsid w:val="24F601CA"/>
    <w:rsid w:val="24FB73DF"/>
    <w:rsid w:val="24FC2D41"/>
    <w:rsid w:val="24FE12C5"/>
    <w:rsid w:val="251430EA"/>
    <w:rsid w:val="2516548F"/>
    <w:rsid w:val="25187901"/>
    <w:rsid w:val="251E7323"/>
    <w:rsid w:val="252546D0"/>
    <w:rsid w:val="25322FA9"/>
    <w:rsid w:val="2535601D"/>
    <w:rsid w:val="253C5757"/>
    <w:rsid w:val="254602F5"/>
    <w:rsid w:val="254A78A8"/>
    <w:rsid w:val="254D7DE7"/>
    <w:rsid w:val="254E670C"/>
    <w:rsid w:val="254F3741"/>
    <w:rsid w:val="255A2902"/>
    <w:rsid w:val="255D2987"/>
    <w:rsid w:val="255E68ED"/>
    <w:rsid w:val="255F4076"/>
    <w:rsid w:val="25693D83"/>
    <w:rsid w:val="256B1E5E"/>
    <w:rsid w:val="256C43CF"/>
    <w:rsid w:val="2572075C"/>
    <w:rsid w:val="25743B93"/>
    <w:rsid w:val="25770905"/>
    <w:rsid w:val="257730B5"/>
    <w:rsid w:val="2579744D"/>
    <w:rsid w:val="257B6B56"/>
    <w:rsid w:val="257D76B8"/>
    <w:rsid w:val="25832019"/>
    <w:rsid w:val="25835E6E"/>
    <w:rsid w:val="25847B8B"/>
    <w:rsid w:val="25852F63"/>
    <w:rsid w:val="258A3679"/>
    <w:rsid w:val="258B1C1A"/>
    <w:rsid w:val="25965194"/>
    <w:rsid w:val="2599385B"/>
    <w:rsid w:val="259A51D8"/>
    <w:rsid w:val="259B705F"/>
    <w:rsid w:val="259F1096"/>
    <w:rsid w:val="25AB26F1"/>
    <w:rsid w:val="25AD148E"/>
    <w:rsid w:val="25AE5CBD"/>
    <w:rsid w:val="25B26B13"/>
    <w:rsid w:val="25B35717"/>
    <w:rsid w:val="25B6624E"/>
    <w:rsid w:val="25BE7F58"/>
    <w:rsid w:val="25C050FD"/>
    <w:rsid w:val="25C37F7D"/>
    <w:rsid w:val="25C613D9"/>
    <w:rsid w:val="25C66FF7"/>
    <w:rsid w:val="25CB6537"/>
    <w:rsid w:val="25D04004"/>
    <w:rsid w:val="25D232A3"/>
    <w:rsid w:val="25D232CE"/>
    <w:rsid w:val="25D62F50"/>
    <w:rsid w:val="25DC79D9"/>
    <w:rsid w:val="25DE5990"/>
    <w:rsid w:val="25DE7B28"/>
    <w:rsid w:val="25E424FD"/>
    <w:rsid w:val="25EC197C"/>
    <w:rsid w:val="25EE3ED6"/>
    <w:rsid w:val="25F02801"/>
    <w:rsid w:val="25F46164"/>
    <w:rsid w:val="25F7727C"/>
    <w:rsid w:val="25FA76F8"/>
    <w:rsid w:val="25FC3DF2"/>
    <w:rsid w:val="25FF05F7"/>
    <w:rsid w:val="26012331"/>
    <w:rsid w:val="260651DF"/>
    <w:rsid w:val="260E27AC"/>
    <w:rsid w:val="26116D9A"/>
    <w:rsid w:val="2613110C"/>
    <w:rsid w:val="261414B8"/>
    <w:rsid w:val="261C3368"/>
    <w:rsid w:val="261C4BAB"/>
    <w:rsid w:val="261E59B9"/>
    <w:rsid w:val="261E5DAA"/>
    <w:rsid w:val="26367DDD"/>
    <w:rsid w:val="263725F3"/>
    <w:rsid w:val="26384145"/>
    <w:rsid w:val="26395362"/>
    <w:rsid w:val="264107CC"/>
    <w:rsid w:val="264A7F9D"/>
    <w:rsid w:val="264C6402"/>
    <w:rsid w:val="265E54BD"/>
    <w:rsid w:val="266759B4"/>
    <w:rsid w:val="266D67CA"/>
    <w:rsid w:val="26716B7E"/>
    <w:rsid w:val="2678123C"/>
    <w:rsid w:val="2678314A"/>
    <w:rsid w:val="2679522B"/>
    <w:rsid w:val="267F6970"/>
    <w:rsid w:val="26814BD1"/>
    <w:rsid w:val="26815F61"/>
    <w:rsid w:val="2688233B"/>
    <w:rsid w:val="268B3AC2"/>
    <w:rsid w:val="26962104"/>
    <w:rsid w:val="269A6839"/>
    <w:rsid w:val="269A7829"/>
    <w:rsid w:val="269E440E"/>
    <w:rsid w:val="26B062CC"/>
    <w:rsid w:val="26B57A60"/>
    <w:rsid w:val="26BA755B"/>
    <w:rsid w:val="26BA7DD8"/>
    <w:rsid w:val="26BB72A3"/>
    <w:rsid w:val="26BE5867"/>
    <w:rsid w:val="26C40749"/>
    <w:rsid w:val="26D37CFD"/>
    <w:rsid w:val="26D4709C"/>
    <w:rsid w:val="26D51F37"/>
    <w:rsid w:val="26D55359"/>
    <w:rsid w:val="26D66B4B"/>
    <w:rsid w:val="26D77B1E"/>
    <w:rsid w:val="26DC4F1F"/>
    <w:rsid w:val="26E908F9"/>
    <w:rsid w:val="26ED7F27"/>
    <w:rsid w:val="26EF7AC9"/>
    <w:rsid w:val="26F015F2"/>
    <w:rsid w:val="26F518C9"/>
    <w:rsid w:val="26F77589"/>
    <w:rsid w:val="26FE2F73"/>
    <w:rsid w:val="27023017"/>
    <w:rsid w:val="270D4902"/>
    <w:rsid w:val="27193552"/>
    <w:rsid w:val="27194AC1"/>
    <w:rsid w:val="271C7BAE"/>
    <w:rsid w:val="271F3D41"/>
    <w:rsid w:val="272560F0"/>
    <w:rsid w:val="272D07E0"/>
    <w:rsid w:val="272D789C"/>
    <w:rsid w:val="272E5BDD"/>
    <w:rsid w:val="27365FF2"/>
    <w:rsid w:val="27371C45"/>
    <w:rsid w:val="2738028B"/>
    <w:rsid w:val="274459EE"/>
    <w:rsid w:val="274500AF"/>
    <w:rsid w:val="274531AA"/>
    <w:rsid w:val="27473068"/>
    <w:rsid w:val="274B4F89"/>
    <w:rsid w:val="274F433C"/>
    <w:rsid w:val="27510987"/>
    <w:rsid w:val="27531369"/>
    <w:rsid w:val="275721E3"/>
    <w:rsid w:val="275E798A"/>
    <w:rsid w:val="27654C33"/>
    <w:rsid w:val="27655E15"/>
    <w:rsid w:val="27657C77"/>
    <w:rsid w:val="277005F0"/>
    <w:rsid w:val="27702AAA"/>
    <w:rsid w:val="27716C57"/>
    <w:rsid w:val="27787EC9"/>
    <w:rsid w:val="277A2228"/>
    <w:rsid w:val="277C41CD"/>
    <w:rsid w:val="277F5E97"/>
    <w:rsid w:val="27877B31"/>
    <w:rsid w:val="278D3DF3"/>
    <w:rsid w:val="27A722FB"/>
    <w:rsid w:val="27AC55AC"/>
    <w:rsid w:val="27AE498E"/>
    <w:rsid w:val="27AF0149"/>
    <w:rsid w:val="27C70146"/>
    <w:rsid w:val="27D178A2"/>
    <w:rsid w:val="27DC482F"/>
    <w:rsid w:val="27DD3978"/>
    <w:rsid w:val="27DE7EEA"/>
    <w:rsid w:val="27E27EBD"/>
    <w:rsid w:val="27E3007B"/>
    <w:rsid w:val="27E309B7"/>
    <w:rsid w:val="27E56907"/>
    <w:rsid w:val="27E81259"/>
    <w:rsid w:val="27F400A6"/>
    <w:rsid w:val="27F917EF"/>
    <w:rsid w:val="27FA52C2"/>
    <w:rsid w:val="27FF3B59"/>
    <w:rsid w:val="28031F9E"/>
    <w:rsid w:val="28047910"/>
    <w:rsid w:val="28063F00"/>
    <w:rsid w:val="28092C55"/>
    <w:rsid w:val="280E11DB"/>
    <w:rsid w:val="28114684"/>
    <w:rsid w:val="28151073"/>
    <w:rsid w:val="28172C2C"/>
    <w:rsid w:val="28174676"/>
    <w:rsid w:val="281C505C"/>
    <w:rsid w:val="282171DE"/>
    <w:rsid w:val="28225DDE"/>
    <w:rsid w:val="282652D7"/>
    <w:rsid w:val="28266C56"/>
    <w:rsid w:val="28271B47"/>
    <w:rsid w:val="2828230D"/>
    <w:rsid w:val="28282DD6"/>
    <w:rsid w:val="282C3689"/>
    <w:rsid w:val="28301884"/>
    <w:rsid w:val="283306E2"/>
    <w:rsid w:val="28392A42"/>
    <w:rsid w:val="283A0580"/>
    <w:rsid w:val="283A600A"/>
    <w:rsid w:val="28402662"/>
    <w:rsid w:val="28404A8A"/>
    <w:rsid w:val="28405C0F"/>
    <w:rsid w:val="28432CFC"/>
    <w:rsid w:val="2843467F"/>
    <w:rsid w:val="28515AAA"/>
    <w:rsid w:val="285463E1"/>
    <w:rsid w:val="2856066C"/>
    <w:rsid w:val="285C3156"/>
    <w:rsid w:val="28630A4F"/>
    <w:rsid w:val="286E1A46"/>
    <w:rsid w:val="28786F66"/>
    <w:rsid w:val="288775DB"/>
    <w:rsid w:val="288876B1"/>
    <w:rsid w:val="289A413A"/>
    <w:rsid w:val="289D64D0"/>
    <w:rsid w:val="28A26206"/>
    <w:rsid w:val="28A877E9"/>
    <w:rsid w:val="28AB79A3"/>
    <w:rsid w:val="28B337D4"/>
    <w:rsid w:val="28BB4238"/>
    <w:rsid w:val="28BB455C"/>
    <w:rsid w:val="28C47CAF"/>
    <w:rsid w:val="28C5043E"/>
    <w:rsid w:val="28D01731"/>
    <w:rsid w:val="28D25F89"/>
    <w:rsid w:val="28D60F5D"/>
    <w:rsid w:val="28D90442"/>
    <w:rsid w:val="28D92FC8"/>
    <w:rsid w:val="28D93C5D"/>
    <w:rsid w:val="28DB0218"/>
    <w:rsid w:val="28DF6B18"/>
    <w:rsid w:val="28E309D7"/>
    <w:rsid w:val="28E923FD"/>
    <w:rsid w:val="28EA37AB"/>
    <w:rsid w:val="28EA39A4"/>
    <w:rsid w:val="28F12D80"/>
    <w:rsid w:val="28F6001D"/>
    <w:rsid w:val="28F67160"/>
    <w:rsid w:val="28F95B87"/>
    <w:rsid w:val="28FD4174"/>
    <w:rsid w:val="2900651C"/>
    <w:rsid w:val="2908660F"/>
    <w:rsid w:val="290A7C49"/>
    <w:rsid w:val="290B3FB4"/>
    <w:rsid w:val="290F2D62"/>
    <w:rsid w:val="291025A6"/>
    <w:rsid w:val="29181460"/>
    <w:rsid w:val="292147ED"/>
    <w:rsid w:val="292450FD"/>
    <w:rsid w:val="29265026"/>
    <w:rsid w:val="293171B7"/>
    <w:rsid w:val="29367CF8"/>
    <w:rsid w:val="293B71E4"/>
    <w:rsid w:val="29412164"/>
    <w:rsid w:val="29445391"/>
    <w:rsid w:val="294562C8"/>
    <w:rsid w:val="29466767"/>
    <w:rsid w:val="294A7CF4"/>
    <w:rsid w:val="2956167A"/>
    <w:rsid w:val="29571B39"/>
    <w:rsid w:val="29637C0B"/>
    <w:rsid w:val="29643B67"/>
    <w:rsid w:val="296514A9"/>
    <w:rsid w:val="296521E1"/>
    <w:rsid w:val="29670E2C"/>
    <w:rsid w:val="29741478"/>
    <w:rsid w:val="29745595"/>
    <w:rsid w:val="29747AFA"/>
    <w:rsid w:val="297F382E"/>
    <w:rsid w:val="29822F50"/>
    <w:rsid w:val="298A2C4D"/>
    <w:rsid w:val="298A7E62"/>
    <w:rsid w:val="299145D8"/>
    <w:rsid w:val="299777F1"/>
    <w:rsid w:val="299D435B"/>
    <w:rsid w:val="29A01182"/>
    <w:rsid w:val="29A222F4"/>
    <w:rsid w:val="29A240AD"/>
    <w:rsid w:val="29A77E3F"/>
    <w:rsid w:val="29B129C2"/>
    <w:rsid w:val="29C32223"/>
    <w:rsid w:val="29C357E2"/>
    <w:rsid w:val="29C460B9"/>
    <w:rsid w:val="29C5567B"/>
    <w:rsid w:val="29C63395"/>
    <w:rsid w:val="29C846A2"/>
    <w:rsid w:val="29C9052E"/>
    <w:rsid w:val="29CD675A"/>
    <w:rsid w:val="29D3777A"/>
    <w:rsid w:val="29D932EB"/>
    <w:rsid w:val="29E0682D"/>
    <w:rsid w:val="29E56C2B"/>
    <w:rsid w:val="29EF08D5"/>
    <w:rsid w:val="29EF1A13"/>
    <w:rsid w:val="29F421D2"/>
    <w:rsid w:val="29FB5D7B"/>
    <w:rsid w:val="2A004A98"/>
    <w:rsid w:val="2A072E6D"/>
    <w:rsid w:val="2A0857DE"/>
    <w:rsid w:val="2A0C27D2"/>
    <w:rsid w:val="2A1100C5"/>
    <w:rsid w:val="2A15378D"/>
    <w:rsid w:val="2A167CFF"/>
    <w:rsid w:val="2A1A436B"/>
    <w:rsid w:val="2A1D6731"/>
    <w:rsid w:val="2A2253E4"/>
    <w:rsid w:val="2A241B69"/>
    <w:rsid w:val="2A277FFE"/>
    <w:rsid w:val="2A302B9A"/>
    <w:rsid w:val="2A3757DD"/>
    <w:rsid w:val="2A393D4D"/>
    <w:rsid w:val="2A3E121F"/>
    <w:rsid w:val="2A413404"/>
    <w:rsid w:val="2A456834"/>
    <w:rsid w:val="2A486E89"/>
    <w:rsid w:val="2A4907A1"/>
    <w:rsid w:val="2A495E33"/>
    <w:rsid w:val="2A4A70DA"/>
    <w:rsid w:val="2A4F6EEE"/>
    <w:rsid w:val="2A537BA7"/>
    <w:rsid w:val="2A54491D"/>
    <w:rsid w:val="2A5E7A5B"/>
    <w:rsid w:val="2A610F9C"/>
    <w:rsid w:val="2A686983"/>
    <w:rsid w:val="2A6B7605"/>
    <w:rsid w:val="2A7142DB"/>
    <w:rsid w:val="2A7701DC"/>
    <w:rsid w:val="2A7721EB"/>
    <w:rsid w:val="2A7E463F"/>
    <w:rsid w:val="2A8135C1"/>
    <w:rsid w:val="2A822CFC"/>
    <w:rsid w:val="2A840E26"/>
    <w:rsid w:val="2A874DCE"/>
    <w:rsid w:val="2A891781"/>
    <w:rsid w:val="2A932749"/>
    <w:rsid w:val="2A95301D"/>
    <w:rsid w:val="2A9A00B8"/>
    <w:rsid w:val="2A9F368E"/>
    <w:rsid w:val="2AA501D6"/>
    <w:rsid w:val="2AA75203"/>
    <w:rsid w:val="2AAB4D8B"/>
    <w:rsid w:val="2AAB70B8"/>
    <w:rsid w:val="2ACF29D0"/>
    <w:rsid w:val="2AD23946"/>
    <w:rsid w:val="2AD757C5"/>
    <w:rsid w:val="2AD8268C"/>
    <w:rsid w:val="2ADC7704"/>
    <w:rsid w:val="2AE24958"/>
    <w:rsid w:val="2AE3144E"/>
    <w:rsid w:val="2AEA5FD6"/>
    <w:rsid w:val="2AEB3566"/>
    <w:rsid w:val="2AED024D"/>
    <w:rsid w:val="2AF64858"/>
    <w:rsid w:val="2B006B0F"/>
    <w:rsid w:val="2B0C73F8"/>
    <w:rsid w:val="2B0D431B"/>
    <w:rsid w:val="2B0F45C8"/>
    <w:rsid w:val="2B134BFC"/>
    <w:rsid w:val="2B1803C1"/>
    <w:rsid w:val="2B2542FC"/>
    <w:rsid w:val="2B2A6042"/>
    <w:rsid w:val="2B323A17"/>
    <w:rsid w:val="2B3419B0"/>
    <w:rsid w:val="2B3A3DF9"/>
    <w:rsid w:val="2B3D434D"/>
    <w:rsid w:val="2B3E0DCF"/>
    <w:rsid w:val="2B3F6E91"/>
    <w:rsid w:val="2B4170BC"/>
    <w:rsid w:val="2B492A69"/>
    <w:rsid w:val="2B4B1A6B"/>
    <w:rsid w:val="2B4F3B95"/>
    <w:rsid w:val="2B531E90"/>
    <w:rsid w:val="2B5D1DEE"/>
    <w:rsid w:val="2B5F7838"/>
    <w:rsid w:val="2B60285C"/>
    <w:rsid w:val="2B644109"/>
    <w:rsid w:val="2B6A355A"/>
    <w:rsid w:val="2B6E756A"/>
    <w:rsid w:val="2B730F16"/>
    <w:rsid w:val="2B764CEA"/>
    <w:rsid w:val="2B793AB6"/>
    <w:rsid w:val="2B894A0E"/>
    <w:rsid w:val="2B992D8F"/>
    <w:rsid w:val="2B9947F0"/>
    <w:rsid w:val="2B9B7C39"/>
    <w:rsid w:val="2BA17E61"/>
    <w:rsid w:val="2BA85F23"/>
    <w:rsid w:val="2BAC09B1"/>
    <w:rsid w:val="2BB03502"/>
    <w:rsid w:val="2BB1005C"/>
    <w:rsid w:val="2BB61A32"/>
    <w:rsid w:val="2BBF7B31"/>
    <w:rsid w:val="2BC20859"/>
    <w:rsid w:val="2BC86AD0"/>
    <w:rsid w:val="2BCA3EEE"/>
    <w:rsid w:val="2BCC7D24"/>
    <w:rsid w:val="2BCD1EE6"/>
    <w:rsid w:val="2BD155F1"/>
    <w:rsid w:val="2BD41206"/>
    <w:rsid w:val="2BD44296"/>
    <w:rsid w:val="2BD57773"/>
    <w:rsid w:val="2BD60BD1"/>
    <w:rsid w:val="2BD64759"/>
    <w:rsid w:val="2BD64BFA"/>
    <w:rsid w:val="2BDB258A"/>
    <w:rsid w:val="2BEF5CD7"/>
    <w:rsid w:val="2BF579B6"/>
    <w:rsid w:val="2BFF2267"/>
    <w:rsid w:val="2C0261A6"/>
    <w:rsid w:val="2C092A93"/>
    <w:rsid w:val="2C0C64E4"/>
    <w:rsid w:val="2C1056F1"/>
    <w:rsid w:val="2C125DFC"/>
    <w:rsid w:val="2C1D44CC"/>
    <w:rsid w:val="2C204AC2"/>
    <w:rsid w:val="2C296497"/>
    <w:rsid w:val="2C32741A"/>
    <w:rsid w:val="2C395F1A"/>
    <w:rsid w:val="2C3A79D3"/>
    <w:rsid w:val="2C3D4414"/>
    <w:rsid w:val="2C407C6C"/>
    <w:rsid w:val="2C4170CD"/>
    <w:rsid w:val="2C424ECF"/>
    <w:rsid w:val="2C4600B0"/>
    <w:rsid w:val="2C53091D"/>
    <w:rsid w:val="2C600F77"/>
    <w:rsid w:val="2C6A4649"/>
    <w:rsid w:val="2C6E209E"/>
    <w:rsid w:val="2C7077B6"/>
    <w:rsid w:val="2C7358D9"/>
    <w:rsid w:val="2C7B2207"/>
    <w:rsid w:val="2C8A4E2C"/>
    <w:rsid w:val="2C9368EA"/>
    <w:rsid w:val="2C9622DD"/>
    <w:rsid w:val="2C971D86"/>
    <w:rsid w:val="2C9833B9"/>
    <w:rsid w:val="2C9942D4"/>
    <w:rsid w:val="2C997BB2"/>
    <w:rsid w:val="2C9C090E"/>
    <w:rsid w:val="2C9D585F"/>
    <w:rsid w:val="2CA10581"/>
    <w:rsid w:val="2CA13BB5"/>
    <w:rsid w:val="2CA20A1F"/>
    <w:rsid w:val="2CA74B9E"/>
    <w:rsid w:val="2CA8128D"/>
    <w:rsid w:val="2CB73B1A"/>
    <w:rsid w:val="2CB902A3"/>
    <w:rsid w:val="2CBA43E0"/>
    <w:rsid w:val="2CBC3E6E"/>
    <w:rsid w:val="2CC035BE"/>
    <w:rsid w:val="2CC176C2"/>
    <w:rsid w:val="2CC5768B"/>
    <w:rsid w:val="2CC86C6D"/>
    <w:rsid w:val="2CD27B37"/>
    <w:rsid w:val="2CE05C1D"/>
    <w:rsid w:val="2CE35774"/>
    <w:rsid w:val="2CE81AAE"/>
    <w:rsid w:val="2CE93C83"/>
    <w:rsid w:val="2CEC632B"/>
    <w:rsid w:val="2D02233E"/>
    <w:rsid w:val="2D0A74ED"/>
    <w:rsid w:val="2D0F42B6"/>
    <w:rsid w:val="2D150C8E"/>
    <w:rsid w:val="2D18778F"/>
    <w:rsid w:val="2D1C0E34"/>
    <w:rsid w:val="2D1D4506"/>
    <w:rsid w:val="2D2176DC"/>
    <w:rsid w:val="2D2642DD"/>
    <w:rsid w:val="2D30371F"/>
    <w:rsid w:val="2D3D34CD"/>
    <w:rsid w:val="2D3E2B18"/>
    <w:rsid w:val="2D436EEB"/>
    <w:rsid w:val="2D457CF5"/>
    <w:rsid w:val="2D4F3F2D"/>
    <w:rsid w:val="2D5717A8"/>
    <w:rsid w:val="2D582E2A"/>
    <w:rsid w:val="2D5D17D0"/>
    <w:rsid w:val="2D611C47"/>
    <w:rsid w:val="2D625A0F"/>
    <w:rsid w:val="2D6A33D8"/>
    <w:rsid w:val="2D6D4F8A"/>
    <w:rsid w:val="2D6D5012"/>
    <w:rsid w:val="2D6E2C94"/>
    <w:rsid w:val="2D6F258E"/>
    <w:rsid w:val="2D704CAB"/>
    <w:rsid w:val="2D7517F5"/>
    <w:rsid w:val="2D793E3F"/>
    <w:rsid w:val="2D7A621F"/>
    <w:rsid w:val="2D7B3681"/>
    <w:rsid w:val="2D7E16E3"/>
    <w:rsid w:val="2D8251A3"/>
    <w:rsid w:val="2D846603"/>
    <w:rsid w:val="2D8D2FD2"/>
    <w:rsid w:val="2D8D7DD2"/>
    <w:rsid w:val="2D8D7DE4"/>
    <w:rsid w:val="2D942475"/>
    <w:rsid w:val="2D95522D"/>
    <w:rsid w:val="2D9810CE"/>
    <w:rsid w:val="2D9924F3"/>
    <w:rsid w:val="2D9A3742"/>
    <w:rsid w:val="2DA274A5"/>
    <w:rsid w:val="2DA8032A"/>
    <w:rsid w:val="2DAD740E"/>
    <w:rsid w:val="2DB35253"/>
    <w:rsid w:val="2DB53D1A"/>
    <w:rsid w:val="2DBC7028"/>
    <w:rsid w:val="2DC17FE9"/>
    <w:rsid w:val="2DC208D6"/>
    <w:rsid w:val="2DCE2D65"/>
    <w:rsid w:val="2DCE7635"/>
    <w:rsid w:val="2DD16D76"/>
    <w:rsid w:val="2DD4344A"/>
    <w:rsid w:val="2DD50223"/>
    <w:rsid w:val="2DD546F0"/>
    <w:rsid w:val="2DD81171"/>
    <w:rsid w:val="2DDE52E3"/>
    <w:rsid w:val="2DE417D9"/>
    <w:rsid w:val="2DEA5A9B"/>
    <w:rsid w:val="2DEE74E7"/>
    <w:rsid w:val="2DF25093"/>
    <w:rsid w:val="2DF37DF3"/>
    <w:rsid w:val="2DF64B18"/>
    <w:rsid w:val="2DF8413F"/>
    <w:rsid w:val="2DFD70FB"/>
    <w:rsid w:val="2E0357BE"/>
    <w:rsid w:val="2E045F85"/>
    <w:rsid w:val="2E0A7E07"/>
    <w:rsid w:val="2E0D45F0"/>
    <w:rsid w:val="2E1A5414"/>
    <w:rsid w:val="2E1F5563"/>
    <w:rsid w:val="2E230D99"/>
    <w:rsid w:val="2E241682"/>
    <w:rsid w:val="2E335778"/>
    <w:rsid w:val="2E3F5568"/>
    <w:rsid w:val="2E437FFD"/>
    <w:rsid w:val="2E487BF9"/>
    <w:rsid w:val="2E4B1639"/>
    <w:rsid w:val="2E4B5CA0"/>
    <w:rsid w:val="2E530B66"/>
    <w:rsid w:val="2E5E57A2"/>
    <w:rsid w:val="2E5F26A0"/>
    <w:rsid w:val="2E67618B"/>
    <w:rsid w:val="2E724FD1"/>
    <w:rsid w:val="2E751DF2"/>
    <w:rsid w:val="2E761016"/>
    <w:rsid w:val="2E797224"/>
    <w:rsid w:val="2E7A43DB"/>
    <w:rsid w:val="2E7A7818"/>
    <w:rsid w:val="2E7B5666"/>
    <w:rsid w:val="2E7D1AA2"/>
    <w:rsid w:val="2E8C1561"/>
    <w:rsid w:val="2E8C5299"/>
    <w:rsid w:val="2E900F20"/>
    <w:rsid w:val="2E9825EB"/>
    <w:rsid w:val="2E990B2D"/>
    <w:rsid w:val="2E9B02FB"/>
    <w:rsid w:val="2E9F44BB"/>
    <w:rsid w:val="2EA04261"/>
    <w:rsid w:val="2EA21A2E"/>
    <w:rsid w:val="2EA35DD1"/>
    <w:rsid w:val="2EAB04C6"/>
    <w:rsid w:val="2EB43613"/>
    <w:rsid w:val="2EB4754A"/>
    <w:rsid w:val="2EB7097F"/>
    <w:rsid w:val="2EB77C87"/>
    <w:rsid w:val="2EB8636C"/>
    <w:rsid w:val="2EB961D0"/>
    <w:rsid w:val="2EC060FC"/>
    <w:rsid w:val="2EC55E8F"/>
    <w:rsid w:val="2EC63F27"/>
    <w:rsid w:val="2EC71DCC"/>
    <w:rsid w:val="2ED57B02"/>
    <w:rsid w:val="2ED74BAE"/>
    <w:rsid w:val="2EDC7563"/>
    <w:rsid w:val="2EE66E52"/>
    <w:rsid w:val="2EE81A4C"/>
    <w:rsid w:val="2EED2F73"/>
    <w:rsid w:val="2EF575DD"/>
    <w:rsid w:val="2EF74FCB"/>
    <w:rsid w:val="2EF97527"/>
    <w:rsid w:val="2EFC1FBF"/>
    <w:rsid w:val="2F082F05"/>
    <w:rsid w:val="2F0A6092"/>
    <w:rsid w:val="2F137A15"/>
    <w:rsid w:val="2F1454EC"/>
    <w:rsid w:val="2F173ECE"/>
    <w:rsid w:val="2F183E45"/>
    <w:rsid w:val="2F207DBF"/>
    <w:rsid w:val="2F290A1A"/>
    <w:rsid w:val="2F2B0248"/>
    <w:rsid w:val="2F2C15FD"/>
    <w:rsid w:val="2F2C461C"/>
    <w:rsid w:val="2F2C62D1"/>
    <w:rsid w:val="2F353C90"/>
    <w:rsid w:val="2F3E1E86"/>
    <w:rsid w:val="2F3E766D"/>
    <w:rsid w:val="2F3F6A7C"/>
    <w:rsid w:val="2F583576"/>
    <w:rsid w:val="2F5963E3"/>
    <w:rsid w:val="2F5A79A1"/>
    <w:rsid w:val="2F623CD7"/>
    <w:rsid w:val="2F633092"/>
    <w:rsid w:val="2F697663"/>
    <w:rsid w:val="2F6E3F63"/>
    <w:rsid w:val="2F6F6C79"/>
    <w:rsid w:val="2F71356F"/>
    <w:rsid w:val="2F734281"/>
    <w:rsid w:val="2F7E4ECF"/>
    <w:rsid w:val="2F822199"/>
    <w:rsid w:val="2F84165F"/>
    <w:rsid w:val="2F8438F7"/>
    <w:rsid w:val="2F916547"/>
    <w:rsid w:val="2F9C71E6"/>
    <w:rsid w:val="2FAE4640"/>
    <w:rsid w:val="2FAE4FF9"/>
    <w:rsid w:val="2FB045B4"/>
    <w:rsid w:val="2FB162B8"/>
    <w:rsid w:val="2FB553E2"/>
    <w:rsid w:val="2FBB564B"/>
    <w:rsid w:val="2FBD122E"/>
    <w:rsid w:val="2FBE0595"/>
    <w:rsid w:val="2FBE3A7B"/>
    <w:rsid w:val="2FC16DB7"/>
    <w:rsid w:val="2FC96004"/>
    <w:rsid w:val="2FCA62EB"/>
    <w:rsid w:val="2FCB09DB"/>
    <w:rsid w:val="2FCF25FE"/>
    <w:rsid w:val="2FD16DD9"/>
    <w:rsid w:val="2FD538B8"/>
    <w:rsid w:val="2FD755AB"/>
    <w:rsid w:val="2FE414F7"/>
    <w:rsid w:val="2FF33761"/>
    <w:rsid w:val="2FF63FA8"/>
    <w:rsid w:val="2FF73E67"/>
    <w:rsid w:val="2FFB23EF"/>
    <w:rsid w:val="2FFD0FFD"/>
    <w:rsid w:val="300368B8"/>
    <w:rsid w:val="30056651"/>
    <w:rsid w:val="301D542F"/>
    <w:rsid w:val="30281822"/>
    <w:rsid w:val="30287F8A"/>
    <w:rsid w:val="302B577D"/>
    <w:rsid w:val="30310CF7"/>
    <w:rsid w:val="303D06B3"/>
    <w:rsid w:val="30461D3C"/>
    <w:rsid w:val="304A4AE3"/>
    <w:rsid w:val="304D2498"/>
    <w:rsid w:val="304E3DAF"/>
    <w:rsid w:val="30563D07"/>
    <w:rsid w:val="30603661"/>
    <w:rsid w:val="306359A3"/>
    <w:rsid w:val="306A7D3C"/>
    <w:rsid w:val="307103A9"/>
    <w:rsid w:val="3072183C"/>
    <w:rsid w:val="30731E41"/>
    <w:rsid w:val="307447F6"/>
    <w:rsid w:val="307944E0"/>
    <w:rsid w:val="307B04ED"/>
    <w:rsid w:val="307F4253"/>
    <w:rsid w:val="30824AE4"/>
    <w:rsid w:val="3087418B"/>
    <w:rsid w:val="308D71CA"/>
    <w:rsid w:val="308E65CB"/>
    <w:rsid w:val="309030F1"/>
    <w:rsid w:val="309052F9"/>
    <w:rsid w:val="30917A9B"/>
    <w:rsid w:val="30930955"/>
    <w:rsid w:val="30937738"/>
    <w:rsid w:val="3094065D"/>
    <w:rsid w:val="3095170F"/>
    <w:rsid w:val="309940BA"/>
    <w:rsid w:val="30A2534D"/>
    <w:rsid w:val="30A37A25"/>
    <w:rsid w:val="30AF69AB"/>
    <w:rsid w:val="30B64C25"/>
    <w:rsid w:val="30BA62B6"/>
    <w:rsid w:val="30C02B8C"/>
    <w:rsid w:val="30C41A6E"/>
    <w:rsid w:val="30C6739F"/>
    <w:rsid w:val="30D04A28"/>
    <w:rsid w:val="30D84F5C"/>
    <w:rsid w:val="30DC4BD6"/>
    <w:rsid w:val="30DC5F6A"/>
    <w:rsid w:val="30DE7E00"/>
    <w:rsid w:val="30DF1FC9"/>
    <w:rsid w:val="30E509B6"/>
    <w:rsid w:val="30E87E58"/>
    <w:rsid w:val="30EB3994"/>
    <w:rsid w:val="30F04BD6"/>
    <w:rsid w:val="30F2771A"/>
    <w:rsid w:val="30F40E3C"/>
    <w:rsid w:val="30F5368F"/>
    <w:rsid w:val="30F66F6F"/>
    <w:rsid w:val="310103AC"/>
    <w:rsid w:val="31025E7B"/>
    <w:rsid w:val="31026767"/>
    <w:rsid w:val="310A66A3"/>
    <w:rsid w:val="310F3CB6"/>
    <w:rsid w:val="3111657C"/>
    <w:rsid w:val="31165134"/>
    <w:rsid w:val="312475D3"/>
    <w:rsid w:val="31253BA5"/>
    <w:rsid w:val="3126210B"/>
    <w:rsid w:val="312961E7"/>
    <w:rsid w:val="312A5EFE"/>
    <w:rsid w:val="312A638B"/>
    <w:rsid w:val="312D0651"/>
    <w:rsid w:val="31335697"/>
    <w:rsid w:val="31396B34"/>
    <w:rsid w:val="31400824"/>
    <w:rsid w:val="31465EC3"/>
    <w:rsid w:val="3147499A"/>
    <w:rsid w:val="3147548C"/>
    <w:rsid w:val="314F5C05"/>
    <w:rsid w:val="315D73BA"/>
    <w:rsid w:val="316337A4"/>
    <w:rsid w:val="31650B15"/>
    <w:rsid w:val="31692F62"/>
    <w:rsid w:val="316C7E94"/>
    <w:rsid w:val="316E46A1"/>
    <w:rsid w:val="31713A25"/>
    <w:rsid w:val="317B638F"/>
    <w:rsid w:val="318205DD"/>
    <w:rsid w:val="31844348"/>
    <w:rsid w:val="31873D5E"/>
    <w:rsid w:val="31881AA2"/>
    <w:rsid w:val="318821E9"/>
    <w:rsid w:val="31885F90"/>
    <w:rsid w:val="318B4D8B"/>
    <w:rsid w:val="31A41393"/>
    <w:rsid w:val="31A57F81"/>
    <w:rsid w:val="31A86B8F"/>
    <w:rsid w:val="31AA671D"/>
    <w:rsid w:val="31B41B4E"/>
    <w:rsid w:val="31B55448"/>
    <w:rsid w:val="31C0094C"/>
    <w:rsid w:val="31C649A9"/>
    <w:rsid w:val="31CA235E"/>
    <w:rsid w:val="31CB7FC7"/>
    <w:rsid w:val="31CE18A9"/>
    <w:rsid w:val="31CF4261"/>
    <w:rsid w:val="31D360D7"/>
    <w:rsid w:val="31D84D84"/>
    <w:rsid w:val="31E048FE"/>
    <w:rsid w:val="31E643F6"/>
    <w:rsid w:val="31E85086"/>
    <w:rsid w:val="31E915E6"/>
    <w:rsid w:val="31F332D2"/>
    <w:rsid w:val="31F7322E"/>
    <w:rsid w:val="32017B40"/>
    <w:rsid w:val="32025955"/>
    <w:rsid w:val="32116CE4"/>
    <w:rsid w:val="32120EA2"/>
    <w:rsid w:val="32123B7A"/>
    <w:rsid w:val="321751E5"/>
    <w:rsid w:val="321861CB"/>
    <w:rsid w:val="321A2408"/>
    <w:rsid w:val="321A5178"/>
    <w:rsid w:val="321B6B0C"/>
    <w:rsid w:val="322228E1"/>
    <w:rsid w:val="32244BB1"/>
    <w:rsid w:val="32257D09"/>
    <w:rsid w:val="32266CF6"/>
    <w:rsid w:val="32287E99"/>
    <w:rsid w:val="322B1F75"/>
    <w:rsid w:val="32355365"/>
    <w:rsid w:val="32376DE9"/>
    <w:rsid w:val="32376FFB"/>
    <w:rsid w:val="3239174D"/>
    <w:rsid w:val="323A3B5C"/>
    <w:rsid w:val="323D3019"/>
    <w:rsid w:val="3243307F"/>
    <w:rsid w:val="3244674E"/>
    <w:rsid w:val="32450968"/>
    <w:rsid w:val="324512CC"/>
    <w:rsid w:val="324860ED"/>
    <w:rsid w:val="324D24F8"/>
    <w:rsid w:val="325E7A37"/>
    <w:rsid w:val="32605735"/>
    <w:rsid w:val="326C7AFA"/>
    <w:rsid w:val="32700291"/>
    <w:rsid w:val="32756594"/>
    <w:rsid w:val="32784CA3"/>
    <w:rsid w:val="327B0A94"/>
    <w:rsid w:val="3285484B"/>
    <w:rsid w:val="328B56E0"/>
    <w:rsid w:val="328C6A65"/>
    <w:rsid w:val="328D575E"/>
    <w:rsid w:val="329041F9"/>
    <w:rsid w:val="32922FD7"/>
    <w:rsid w:val="32933F70"/>
    <w:rsid w:val="32970DAF"/>
    <w:rsid w:val="32B37D53"/>
    <w:rsid w:val="32B47213"/>
    <w:rsid w:val="32B67D8C"/>
    <w:rsid w:val="32BD342B"/>
    <w:rsid w:val="32BF0BF9"/>
    <w:rsid w:val="32BF5DF2"/>
    <w:rsid w:val="32C157F1"/>
    <w:rsid w:val="32C22A68"/>
    <w:rsid w:val="32C44AF7"/>
    <w:rsid w:val="32DD2FD6"/>
    <w:rsid w:val="32DE7DAA"/>
    <w:rsid w:val="32E17D3A"/>
    <w:rsid w:val="32E73FA1"/>
    <w:rsid w:val="32E95112"/>
    <w:rsid w:val="32EA17B6"/>
    <w:rsid w:val="32EA47B4"/>
    <w:rsid w:val="32EF2C1C"/>
    <w:rsid w:val="32F64BF5"/>
    <w:rsid w:val="32F9052C"/>
    <w:rsid w:val="32FC080A"/>
    <w:rsid w:val="32FC69EA"/>
    <w:rsid w:val="32FD60F2"/>
    <w:rsid w:val="32FF2305"/>
    <w:rsid w:val="330207A3"/>
    <w:rsid w:val="3304081A"/>
    <w:rsid w:val="330667A7"/>
    <w:rsid w:val="33104006"/>
    <w:rsid w:val="33133099"/>
    <w:rsid w:val="33154F80"/>
    <w:rsid w:val="331F2B1D"/>
    <w:rsid w:val="331F4060"/>
    <w:rsid w:val="33245B54"/>
    <w:rsid w:val="3337245F"/>
    <w:rsid w:val="3339678C"/>
    <w:rsid w:val="33406AEE"/>
    <w:rsid w:val="33410C9D"/>
    <w:rsid w:val="334235D9"/>
    <w:rsid w:val="33447D26"/>
    <w:rsid w:val="33523EA7"/>
    <w:rsid w:val="3355651B"/>
    <w:rsid w:val="335B244B"/>
    <w:rsid w:val="336A752D"/>
    <w:rsid w:val="33705109"/>
    <w:rsid w:val="33712302"/>
    <w:rsid w:val="337202B8"/>
    <w:rsid w:val="33726127"/>
    <w:rsid w:val="33771B49"/>
    <w:rsid w:val="33825C49"/>
    <w:rsid w:val="33851BF3"/>
    <w:rsid w:val="338B2C77"/>
    <w:rsid w:val="33947856"/>
    <w:rsid w:val="339859F4"/>
    <w:rsid w:val="33991775"/>
    <w:rsid w:val="339E6AA5"/>
    <w:rsid w:val="33A1408D"/>
    <w:rsid w:val="33A20D45"/>
    <w:rsid w:val="33A7394A"/>
    <w:rsid w:val="33B47341"/>
    <w:rsid w:val="33BA6DAB"/>
    <w:rsid w:val="33BF0C11"/>
    <w:rsid w:val="33C52ABC"/>
    <w:rsid w:val="33E37FB5"/>
    <w:rsid w:val="33E97357"/>
    <w:rsid w:val="33EE099C"/>
    <w:rsid w:val="33EE0A14"/>
    <w:rsid w:val="33F27063"/>
    <w:rsid w:val="33FA13D4"/>
    <w:rsid w:val="34071C14"/>
    <w:rsid w:val="340842BC"/>
    <w:rsid w:val="340E6DD0"/>
    <w:rsid w:val="340F0E6C"/>
    <w:rsid w:val="341344FC"/>
    <w:rsid w:val="34143F82"/>
    <w:rsid w:val="34157554"/>
    <w:rsid w:val="34166A3B"/>
    <w:rsid w:val="341E495A"/>
    <w:rsid w:val="34234FE8"/>
    <w:rsid w:val="342703B9"/>
    <w:rsid w:val="342A39F3"/>
    <w:rsid w:val="342E1F94"/>
    <w:rsid w:val="342F176C"/>
    <w:rsid w:val="34324EBA"/>
    <w:rsid w:val="34370BEE"/>
    <w:rsid w:val="3440706E"/>
    <w:rsid w:val="34487ABB"/>
    <w:rsid w:val="344B0713"/>
    <w:rsid w:val="345B3B88"/>
    <w:rsid w:val="346526F9"/>
    <w:rsid w:val="346575D4"/>
    <w:rsid w:val="34661314"/>
    <w:rsid w:val="34666401"/>
    <w:rsid w:val="34703684"/>
    <w:rsid w:val="34760B6D"/>
    <w:rsid w:val="34765AFD"/>
    <w:rsid w:val="347A215A"/>
    <w:rsid w:val="347A63C7"/>
    <w:rsid w:val="347E2016"/>
    <w:rsid w:val="348C3914"/>
    <w:rsid w:val="348D1F20"/>
    <w:rsid w:val="349044E5"/>
    <w:rsid w:val="34920BD2"/>
    <w:rsid w:val="34964F1A"/>
    <w:rsid w:val="349833B9"/>
    <w:rsid w:val="349843E6"/>
    <w:rsid w:val="34987FD8"/>
    <w:rsid w:val="349B65DA"/>
    <w:rsid w:val="349C11FB"/>
    <w:rsid w:val="34A05180"/>
    <w:rsid w:val="34A50560"/>
    <w:rsid w:val="34A72315"/>
    <w:rsid w:val="34AF3A4C"/>
    <w:rsid w:val="34B4045E"/>
    <w:rsid w:val="34B477A2"/>
    <w:rsid w:val="34C33186"/>
    <w:rsid w:val="34C5664E"/>
    <w:rsid w:val="34C567FD"/>
    <w:rsid w:val="34C66DE1"/>
    <w:rsid w:val="34CA51D8"/>
    <w:rsid w:val="34D55292"/>
    <w:rsid w:val="34D65F97"/>
    <w:rsid w:val="34D82996"/>
    <w:rsid w:val="34E319B5"/>
    <w:rsid w:val="34E560E4"/>
    <w:rsid w:val="34EB52CF"/>
    <w:rsid w:val="34F56B21"/>
    <w:rsid w:val="34F72982"/>
    <w:rsid w:val="35052E5A"/>
    <w:rsid w:val="350539CE"/>
    <w:rsid w:val="350937A0"/>
    <w:rsid w:val="35152C10"/>
    <w:rsid w:val="35174818"/>
    <w:rsid w:val="351B60C1"/>
    <w:rsid w:val="351F01FA"/>
    <w:rsid w:val="35292322"/>
    <w:rsid w:val="352E6DCD"/>
    <w:rsid w:val="35311FD5"/>
    <w:rsid w:val="3533584E"/>
    <w:rsid w:val="353540CD"/>
    <w:rsid w:val="353B7D7A"/>
    <w:rsid w:val="353E1DE5"/>
    <w:rsid w:val="353F3676"/>
    <w:rsid w:val="35425BE4"/>
    <w:rsid w:val="3543437C"/>
    <w:rsid w:val="35457908"/>
    <w:rsid w:val="35471BA1"/>
    <w:rsid w:val="35497948"/>
    <w:rsid w:val="354D2AAA"/>
    <w:rsid w:val="354D4E93"/>
    <w:rsid w:val="3559235C"/>
    <w:rsid w:val="355B2AD6"/>
    <w:rsid w:val="355E0D20"/>
    <w:rsid w:val="35621298"/>
    <w:rsid w:val="356532E7"/>
    <w:rsid w:val="356C0891"/>
    <w:rsid w:val="356D3B80"/>
    <w:rsid w:val="357D28A5"/>
    <w:rsid w:val="357E5620"/>
    <w:rsid w:val="35813D37"/>
    <w:rsid w:val="35817907"/>
    <w:rsid w:val="35825908"/>
    <w:rsid w:val="358F6D54"/>
    <w:rsid w:val="3592738C"/>
    <w:rsid w:val="35932C7D"/>
    <w:rsid w:val="35965054"/>
    <w:rsid w:val="3598725E"/>
    <w:rsid w:val="359979C1"/>
    <w:rsid w:val="359F691B"/>
    <w:rsid w:val="35A85B74"/>
    <w:rsid w:val="35A9514A"/>
    <w:rsid w:val="35B302A8"/>
    <w:rsid w:val="35BA3206"/>
    <w:rsid w:val="35BA525C"/>
    <w:rsid w:val="35C737A2"/>
    <w:rsid w:val="35CD118E"/>
    <w:rsid w:val="35D354DF"/>
    <w:rsid w:val="35D55F2D"/>
    <w:rsid w:val="35D72B1B"/>
    <w:rsid w:val="35D747FA"/>
    <w:rsid w:val="35E1422A"/>
    <w:rsid w:val="35E82CCA"/>
    <w:rsid w:val="35E94278"/>
    <w:rsid w:val="35EB2475"/>
    <w:rsid w:val="35ED15D8"/>
    <w:rsid w:val="35F253D6"/>
    <w:rsid w:val="36006414"/>
    <w:rsid w:val="360C27FC"/>
    <w:rsid w:val="360C34E7"/>
    <w:rsid w:val="3613704B"/>
    <w:rsid w:val="36222A1B"/>
    <w:rsid w:val="362418C3"/>
    <w:rsid w:val="363028AC"/>
    <w:rsid w:val="363439C2"/>
    <w:rsid w:val="363600F7"/>
    <w:rsid w:val="36396621"/>
    <w:rsid w:val="363B4CE0"/>
    <w:rsid w:val="363F3167"/>
    <w:rsid w:val="3641568A"/>
    <w:rsid w:val="36443F40"/>
    <w:rsid w:val="36484DD5"/>
    <w:rsid w:val="36490095"/>
    <w:rsid w:val="365612FF"/>
    <w:rsid w:val="366A2478"/>
    <w:rsid w:val="366D0132"/>
    <w:rsid w:val="366E0859"/>
    <w:rsid w:val="36704397"/>
    <w:rsid w:val="36721BC6"/>
    <w:rsid w:val="367857DF"/>
    <w:rsid w:val="367D3756"/>
    <w:rsid w:val="368A3831"/>
    <w:rsid w:val="368F0A93"/>
    <w:rsid w:val="36933DCE"/>
    <w:rsid w:val="369A0B25"/>
    <w:rsid w:val="36A72B98"/>
    <w:rsid w:val="36A871B1"/>
    <w:rsid w:val="36A93FF3"/>
    <w:rsid w:val="36B42485"/>
    <w:rsid w:val="36B54261"/>
    <w:rsid w:val="36B67FC4"/>
    <w:rsid w:val="36B7786D"/>
    <w:rsid w:val="36B93C0A"/>
    <w:rsid w:val="36B93E5D"/>
    <w:rsid w:val="36CD037D"/>
    <w:rsid w:val="36CE012C"/>
    <w:rsid w:val="36DB1057"/>
    <w:rsid w:val="36DB6FD7"/>
    <w:rsid w:val="36DE2EAD"/>
    <w:rsid w:val="36E913D2"/>
    <w:rsid w:val="36EB04DB"/>
    <w:rsid w:val="36EC07B6"/>
    <w:rsid w:val="36FA256B"/>
    <w:rsid w:val="36FB7288"/>
    <w:rsid w:val="36FC599C"/>
    <w:rsid w:val="37081C9A"/>
    <w:rsid w:val="37092B64"/>
    <w:rsid w:val="370B35B0"/>
    <w:rsid w:val="37114E8A"/>
    <w:rsid w:val="37146F89"/>
    <w:rsid w:val="3716692D"/>
    <w:rsid w:val="371751C6"/>
    <w:rsid w:val="37197566"/>
    <w:rsid w:val="371A481C"/>
    <w:rsid w:val="37232F9F"/>
    <w:rsid w:val="37236820"/>
    <w:rsid w:val="372442DC"/>
    <w:rsid w:val="372E465A"/>
    <w:rsid w:val="37382537"/>
    <w:rsid w:val="37413CBB"/>
    <w:rsid w:val="37430055"/>
    <w:rsid w:val="3750765A"/>
    <w:rsid w:val="375246AE"/>
    <w:rsid w:val="37623834"/>
    <w:rsid w:val="37674BAF"/>
    <w:rsid w:val="376D31BE"/>
    <w:rsid w:val="37731700"/>
    <w:rsid w:val="37796A29"/>
    <w:rsid w:val="377A2FD1"/>
    <w:rsid w:val="378722CF"/>
    <w:rsid w:val="37894404"/>
    <w:rsid w:val="37946F1E"/>
    <w:rsid w:val="37972405"/>
    <w:rsid w:val="37A63FC9"/>
    <w:rsid w:val="37AA0AA6"/>
    <w:rsid w:val="37AB63D8"/>
    <w:rsid w:val="37AD70EC"/>
    <w:rsid w:val="37BB71C5"/>
    <w:rsid w:val="37C52C93"/>
    <w:rsid w:val="37C969DF"/>
    <w:rsid w:val="37CE559C"/>
    <w:rsid w:val="37CE6D63"/>
    <w:rsid w:val="37D00E5F"/>
    <w:rsid w:val="37D83379"/>
    <w:rsid w:val="37E773E4"/>
    <w:rsid w:val="37EE14BD"/>
    <w:rsid w:val="37F1004D"/>
    <w:rsid w:val="37F610A9"/>
    <w:rsid w:val="37FC0618"/>
    <w:rsid w:val="37FC6A45"/>
    <w:rsid w:val="38013CBF"/>
    <w:rsid w:val="3803076B"/>
    <w:rsid w:val="380351FC"/>
    <w:rsid w:val="38086747"/>
    <w:rsid w:val="38093CE1"/>
    <w:rsid w:val="380A6FAC"/>
    <w:rsid w:val="380D645B"/>
    <w:rsid w:val="380F0055"/>
    <w:rsid w:val="381048BF"/>
    <w:rsid w:val="38143A3F"/>
    <w:rsid w:val="381514BF"/>
    <w:rsid w:val="3817082D"/>
    <w:rsid w:val="381814C7"/>
    <w:rsid w:val="381C46E4"/>
    <w:rsid w:val="38201025"/>
    <w:rsid w:val="38230B58"/>
    <w:rsid w:val="3829714F"/>
    <w:rsid w:val="382A6C52"/>
    <w:rsid w:val="382B7F36"/>
    <w:rsid w:val="383345CB"/>
    <w:rsid w:val="38356BF8"/>
    <w:rsid w:val="384B717D"/>
    <w:rsid w:val="384D47BA"/>
    <w:rsid w:val="385744D7"/>
    <w:rsid w:val="38575096"/>
    <w:rsid w:val="38582533"/>
    <w:rsid w:val="385B40EF"/>
    <w:rsid w:val="385C39E0"/>
    <w:rsid w:val="385C4402"/>
    <w:rsid w:val="385D4EFC"/>
    <w:rsid w:val="3864117E"/>
    <w:rsid w:val="387068FD"/>
    <w:rsid w:val="38770CD9"/>
    <w:rsid w:val="387B06B1"/>
    <w:rsid w:val="388915E4"/>
    <w:rsid w:val="38917D99"/>
    <w:rsid w:val="3892358D"/>
    <w:rsid w:val="38937A98"/>
    <w:rsid w:val="38946D9D"/>
    <w:rsid w:val="38957469"/>
    <w:rsid w:val="389746B2"/>
    <w:rsid w:val="389D747B"/>
    <w:rsid w:val="389F4126"/>
    <w:rsid w:val="38A86593"/>
    <w:rsid w:val="38AE477B"/>
    <w:rsid w:val="38B54764"/>
    <w:rsid w:val="38BE344B"/>
    <w:rsid w:val="38CB4881"/>
    <w:rsid w:val="38E43A13"/>
    <w:rsid w:val="38E7199F"/>
    <w:rsid w:val="38F16824"/>
    <w:rsid w:val="38F3347A"/>
    <w:rsid w:val="38FA5F28"/>
    <w:rsid w:val="3902625E"/>
    <w:rsid w:val="390763D9"/>
    <w:rsid w:val="390E1FDB"/>
    <w:rsid w:val="391856C6"/>
    <w:rsid w:val="391E0BE4"/>
    <w:rsid w:val="3923166A"/>
    <w:rsid w:val="39261AF9"/>
    <w:rsid w:val="392745E2"/>
    <w:rsid w:val="392C4DA2"/>
    <w:rsid w:val="392D1312"/>
    <w:rsid w:val="3933346A"/>
    <w:rsid w:val="39372FDA"/>
    <w:rsid w:val="393F316E"/>
    <w:rsid w:val="39432CCB"/>
    <w:rsid w:val="394A18CF"/>
    <w:rsid w:val="39545758"/>
    <w:rsid w:val="39571194"/>
    <w:rsid w:val="39575F7A"/>
    <w:rsid w:val="395A6100"/>
    <w:rsid w:val="395C2867"/>
    <w:rsid w:val="395F5EE2"/>
    <w:rsid w:val="396C368B"/>
    <w:rsid w:val="396D32D7"/>
    <w:rsid w:val="396E15FA"/>
    <w:rsid w:val="39703FF8"/>
    <w:rsid w:val="39717A15"/>
    <w:rsid w:val="39741792"/>
    <w:rsid w:val="39775926"/>
    <w:rsid w:val="397A5E35"/>
    <w:rsid w:val="397D1396"/>
    <w:rsid w:val="39802F15"/>
    <w:rsid w:val="3981746A"/>
    <w:rsid w:val="39850838"/>
    <w:rsid w:val="39891C42"/>
    <w:rsid w:val="39917E76"/>
    <w:rsid w:val="39975240"/>
    <w:rsid w:val="39977CA8"/>
    <w:rsid w:val="39A32391"/>
    <w:rsid w:val="39A85BAD"/>
    <w:rsid w:val="39A95B31"/>
    <w:rsid w:val="39B53EA1"/>
    <w:rsid w:val="39BB4796"/>
    <w:rsid w:val="39C00F05"/>
    <w:rsid w:val="39C25395"/>
    <w:rsid w:val="39CD6856"/>
    <w:rsid w:val="39CF60D1"/>
    <w:rsid w:val="39D47D57"/>
    <w:rsid w:val="39D719CD"/>
    <w:rsid w:val="39D82208"/>
    <w:rsid w:val="39DC2D56"/>
    <w:rsid w:val="39DF61A1"/>
    <w:rsid w:val="39E46B44"/>
    <w:rsid w:val="39F1730F"/>
    <w:rsid w:val="39F40C6A"/>
    <w:rsid w:val="39F57535"/>
    <w:rsid w:val="39F67238"/>
    <w:rsid w:val="39FC3142"/>
    <w:rsid w:val="39FE0D49"/>
    <w:rsid w:val="39FF5F00"/>
    <w:rsid w:val="39FF78E9"/>
    <w:rsid w:val="3A0049E4"/>
    <w:rsid w:val="3A0143B6"/>
    <w:rsid w:val="3A0A2032"/>
    <w:rsid w:val="3A13646F"/>
    <w:rsid w:val="3A1A06CD"/>
    <w:rsid w:val="3A1F4E17"/>
    <w:rsid w:val="3A250311"/>
    <w:rsid w:val="3A276787"/>
    <w:rsid w:val="3A2914BC"/>
    <w:rsid w:val="3A293886"/>
    <w:rsid w:val="3A2D4D06"/>
    <w:rsid w:val="3A3342CA"/>
    <w:rsid w:val="3A376046"/>
    <w:rsid w:val="3A3A7E56"/>
    <w:rsid w:val="3A3B7894"/>
    <w:rsid w:val="3A4D662F"/>
    <w:rsid w:val="3A4E3294"/>
    <w:rsid w:val="3A5122A5"/>
    <w:rsid w:val="3A5B1E6D"/>
    <w:rsid w:val="3A5C2C1D"/>
    <w:rsid w:val="3A5D625B"/>
    <w:rsid w:val="3A6677DF"/>
    <w:rsid w:val="3A680049"/>
    <w:rsid w:val="3A6E5BD9"/>
    <w:rsid w:val="3A6F3E73"/>
    <w:rsid w:val="3A6F596E"/>
    <w:rsid w:val="3A793C26"/>
    <w:rsid w:val="3A7D3E27"/>
    <w:rsid w:val="3A804B9A"/>
    <w:rsid w:val="3A8268AE"/>
    <w:rsid w:val="3A8337E1"/>
    <w:rsid w:val="3A917CA0"/>
    <w:rsid w:val="3A97324F"/>
    <w:rsid w:val="3A9A0367"/>
    <w:rsid w:val="3A9C27B1"/>
    <w:rsid w:val="3AA05A9B"/>
    <w:rsid w:val="3AA62EC7"/>
    <w:rsid w:val="3AAA71F2"/>
    <w:rsid w:val="3AAD4DCC"/>
    <w:rsid w:val="3AB705DC"/>
    <w:rsid w:val="3AB7641D"/>
    <w:rsid w:val="3ABA1C58"/>
    <w:rsid w:val="3AC65EDE"/>
    <w:rsid w:val="3AD42257"/>
    <w:rsid w:val="3AD54094"/>
    <w:rsid w:val="3AD63AE5"/>
    <w:rsid w:val="3AD748F8"/>
    <w:rsid w:val="3AD85DEE"/>
    <w:rsid w:val="3AD86CB5"/>
    <w:rsid w:val="3ADC0A6D"/>
    <w:rsid w:val="3ADE2A58"/>
    <w:rsid w:val="3ADF247F"/>
    <w:rsid w:val="3AE10B62"/>
    <w:rsid w:val="3AE67AAF"/>
    <w:rsid w:val="3AE85039"/>
    <w:rsid w:val="3AE929DC"/>
    <w:rsid w:val="3AEF1382"/>
    <w:rsid w:val="3AF23EB4"/>
    <w:rsid w:val="3AF80CD5"/>
    <w:rsid w:val="3B0551A7"/>
    <w:rsid w:val="3B097412"/>
    <w:rsid w:val="3B0B6E12"/>
    <w:rsid w:val="3B0C20AA"/>
    <w:rsid w:val="3B0D7676"/>
    <w:rsid w:val="3B174819"/>
    <w:rsid w:val="3B180BC8"/>
    <w:rsid w:val="3B1F2E92"/>
    <w:rsid w:val="3B1F5346"/>
    <w:rsid w:val="3B213E5A"/>
    <w:rsid w:val="3B2B2257"/>
    <w:rsid w:val="3B350FB0"/>
    <w:rsid w:val="3B3918CD"/>
    <w:rsid w:val="3B39669F"/>
    <w:rsid w:val="3B3A2D8A"/>
    <w:rsid w:val="3B3B4DE6"/>
    <w:rsid w:val="3B3D5762"/>
    <w:rsid w:val="3B450639"/>
    <w:rsid w:val="3B4B36D4"/>
    <w:rsid w:val="3B4D4ECE"/>
    <w:rsid w:val="3B530269"/>
    <w:rsid w:val="3B537180"/>
    <w:rsid w:val="3B58006C"/>
    <w:rsid w:val="3B58673B"/>
    <w:rsid w:val="3B5E1708"/>
    <w:rsid w:val="3B613725"/>
    <w:rsid w:val="3B6254E6"/>
    <w:rsid w:val="3B6271AB"/>
    <w:rsid w:val="3B645524"/>
    <w:rsid w:val="3B6F5D77"/>
    <w:rsid w:val="3B761121"/>
    <w:rsid w:val="3B795E9B"/>
    <w:rsid w:val="3B7B0727"/>
    <w:rsid w:val="3B8203A0"/>
    <w:rsid w:val="3B880A2E"/>
    <w:rsid w:val="3B8D222A"/>
    <w:rsid w:val="3B9059E7"/>
    <w:rsid w:val="3B916AEB"/>
    <w:rsid w:val="3B966AFA"/>
    <w:rsid w:val="3B973B3F"/>
    <w:rsid w:val="3B98100A"/>
    <w:rsid w:val="3B9B5462"/>
    <w:rsid w:val="3B9C3902"/>
    <w:rsid w:val="3BA35366"/>
    <w:rsid w:val="3BA45C50"/>
    <w:rsid w:val="3BAA5841"/>
    <w:rsid w:val="3BB26209"/>
    <w:rsid w:val="3BB4317C"/>
    <w:rsid w:val="3BB6466A"/>
    <w:rsid w:val="3BBB1B7D"/>
    <w:rsid w:val="3BC0191E"/>
    <w:rsid w:val="3BC43318"/>
    <w:rsid w:val="3BC7762E"/>
    <w:rsid w:val="3BCA0329"/>
    <w:rsid w:val="3BCE400B"/>
    <w:rsid w:val="3BD01B51"/>
    <w:rsid w:val="3BD12B6E"/>
    <w:rsid w:val="3BD16C5A"/>
    <w:rsid w:val="3BD54856"/>
    <w:rsid w:val="3BD666CE"/>
    <w:rsid w:val="3BDF353E"/>
    <w:rsid w:val="3BE07732"/>
    <w:rsid w:val="3BE21B19"/>
    <w:rsid w:val="3BE416B1"/>
    <w:rsid w:val="3BE460AC"/>
    <w:rsid w:val="3BE6058A"/>
    <w:rsid w:val="3BE71614"/>
    <w:rsid w:val="3BEE695B"/>
    <w:rsid w:val="3BF6192B"/>
    <w:rsid w:val="3BF90E04"/>
    <w:rsid w:val="3BFC24B1"/>
    <w:rsid w:val="3C026B7E"/>
    <w:rsid w:val="3C032369"/>
    <w:rsid w:val="3C037D67"/>
    <w:rsid w:val="3C0B37FF"/>
    <w:rsid w:val="3C263A71"/>
    <w:rsid w:val="3C2F308C"/>
    <w:rsid w:val="3C3D1818"/>
    <w:rsid w:val="3C462744"/>
    <w:rsid w:val="3C472FE6"/>
    <w:rsid w:val="3C5061C7"/>
    <w:rsid w:val="3C5364F3"/>
    <w:rsid w:val="3C5B694C"/>
    <w:rsid w:val="3C5E18FC"/>
    <w:rsid w:val="3C5F0E5A"/>
    <w:rsid w:val="3C620954"/>
    <w:rsid w:val="3C635990"/>
    <w:rsid w:val="3C646598"/>
    <w:rsid w:val="3C6E215C"/>
    <w:rsid w:val="3C726B87"/>
    <w:rsid w:val="3C7654FD"/>
    <w:rsid w:val="3C7C233A"/>
    <w:rsid w:val="3C8105DC"/>
    <w:rsid w:val="3C8707F4"/>
    <w:rsid w:val="3C8E6ACF"/>
    <w:rsid w:val="3C8F63E5"/>
    <w:rsid w:val="3C9B0FC1"/>
    <w:rsid w:val="3CA145FA"/>
    <w:rsid w:val="3CA90C4C"/>
    <w:rsid w:val="3CA95E2D"/>
    <w:rsid w:val="3CAA67F9"/>
    <w:rsid w:val="3CB42C70"/>
    <w:rsid w:val="3CB44305"/>
    <w:rsid w:val="3CBF5CB5"/>
    <w:rsid w:val="3CC12AC6"/>
    <w:rsid w:val="3CD27DA4"/>
    <w:rsid w:val="3CD8086F"/>
    <w:rsid w:val="3CD84477"/>
    <w:rsid w:val="3CD85019"/>
    <w:rsid w:val="3CDC4BE9"/>
    <w:rsid w:val="3CE33AA5"/>
    <w:rsid w:val="3CFA521A"/>
    <w:rsid w:val="3D03070D"/>
    <w:rsid w:val="3D095557"/>
    <w:rsid w:val="3D096EE5"/>
    <w:rsid w:val="3D0B622A"/>
    <w:rsid w:val="3D126C05"/>
    <w:rsid w:val="3D2252CB"/>
    <w:rsid w:val="3D2465C2"/>
    <w:rsid w:val="3D2A0D70"/>
    <w:rsid w:val="3D2A6C6D"/>
    <w:rsid w:val="3D2F62CF"/>
    <w:rsid w:val="3D311E8F"/>
    <w:rsid w:val="3D37032A"/>
    <w:rsid w:val="3D384903"/>
    <w:rsid w:val="3D41043B"/>
    <w:rsid w:val="3D5244C5"/>
    <w:rsid w:val="3D5576F8"/>
    <w:rsid w:val="3D5603A4"/>
    <w:rsid w:val="3D5D7043"/>
    <w:rsid w:val="3D615DFA"/>
    <w:rsid w:val="3D660298"/>
    <w:rsid w:val="3D6A5AFE"/>
    <w:rsid w:val="3D6C3AFB"/>
    <w:rsid w:val="3D702A9B"/>
    <w:rsid w:val="3D72668D"/>
    <w:rsid w:val="3D794F06"/>
    <w:rsid w:val="3D7B7F3C"/>
    <w:rsid w:val="3D7F6F56"/>
    <w:rsid w:val="3D821D2B"/>
    <w:rsid w:val="3D8335D4"/>
    <w:rsid w:val="3D836E21"/>
    <w:rsid w:val="3D8A0DC9"/>
    <w:rsid w:val="3D9439DA"/>
    <w:rsid w:val="3D965098"/>
    <w:rsid w:val="3D974B9C"/>
    <w:rsid w:val="3DA21882"/>
    <w:rsid w:val="3DA5148E"/>
    <w:rsid w:val="3DA72EE8"/>
    <w:rsid w:val="3DB13037"/>
    <w:rsid w:val="3DC502AB"/>
    <w:rsid w:val="3DCB4DF5"/>
    <w:rsid w:val="3DCC6909"/>
    <w:rsid w:val="3DD057F5"/>
    <w:rsid w:val="3DD23404"/>
    <w:rsid w:val="3DD74E98"/>
    <w:rsid w:val="3DDB46D3"/>
    <w:rsid w:val="3DE247D8"/>
    <w:rsid w:val="3DE93DC5"/>
    <w:rsid w:val="3DE947AE"/>
    <w:rsid w:val="3DEA371D"/>
    <w:rsid w:val="3DEA395B"/>
    <w:rsid w:val="3DEB10E3"/>
    <w:rsid w:val="3DEB33B2"/>
    <w:rsid w:val="3DED3D5D"/>
    <w:rsid w:val="3DEF74C3"/>
    <w:rsid w:val="3DF107B4"/>
    <w:rsid w:val="3DF15503"/>
    <w:rsid w:val="3DF82B27"/>
    <w:rsid w:val="3E0131B1"/>
    <w:rsid w:val="3E075B14"/>
    <w:rsid w:val="3E096FD6"/>
    <w:rsid w:val="3E0C09AF"/>
    <w:rsid w:val="3E1B64B4"/>
    <w:rsid w:val="3E230026"/>
    <w:rsid w:val="3E251811"/>
    <w:rsid w:val="3E275A52"/>
    <w:rsid w:val="3E2C0333"/>
    <w:rsid w:val="3E302DD3"/>
    <w:rsid w:val="3E3A425C"/>
    <w:rsid w:val="3E3F7AEF"/>
    <w:rsid w:val="3E411C26"/>
    <w:rsid w:val="3E495E72"/>
    <w:rsid w:val="3E4A589B"/>
    <w:rsid w:val="3E4D564A"/>
    <w:rsid w:val="3E5211EF"/>
    <w:rsid w:val="3E547F3E"/>
    <w:rsid w:val="3E5536ED"/>
    <w:rsid w:val="3E5A402D"/>
    <w:rsid w:val="3E642967"/>
    <w:rsid w:val="3E64612D"/>
    <w:rsid w:val="3E6713DE"/>
    <w:rsid w:val="3E6A4946"/>
    <w:rsid w:val="3E6B0E94"/>
    <w:rsid w:val="3E6D7B84"/>
    <w:rsid w:val="3E6E592C"/>
    <w:rsid w:val="3E7E1EF3"/>
    <w:rsid w:val="3E8015D5"/>
    <w:rsid w:val="3E8A3A42"/>
    <w:rsid w:val="3E8C49FF"/>
    <w:rsid w:val="3E95018E"/>
    <w:rsid w:val="3E964160"/>
    <w:rsid w:val="3E964D9B"/>
    <w:rsid w:val="3E9E32C1"/>
    <w:rsid w:val="3EA46FF9"/>
    <w:rsid w:val="3EAC39D4"/>
    <w:rsid w:val="3EB27E26"/>
    <w:rsid w:val="3EB307C4"/>
    <w:rsid w:val="3EB770F1"/>
    <w:rsid w:val="3EBB576E"/>
    <w:rsid w:val="3EBF5A51"/>
    <w:rsid w:val="3EBF67A9"/>
    <w:rsid w:val="3EC10D3E"/>
    <w:rsid w:val="3EC22DA5"/>
    <w:rsid w:val="3EC35E0E"/>
    <w:rsid w:val="3ECB352A"/>
    <w:rsid w:val="3ECD5D94"/>
    <w:rsid w:val="3ECE445A"/>
    <w:rsid w:val="3ED026C1"/>
    <w:rsid w:val="3ED218A0"/>
    <w:rsid w:val="3ED65D9E"/>
    <w:rsid w:val="3EDF3F5A"/>
    <w:rsid w:val="3EE97333"/>
    <w:rsid w:val="3EEB75B0"/>
    <w:rsid w:val="3EEE6BAA"/>
    <w:rsid w:val="3EF44652"/>
    <w:rsid w:val="3EF613C0"/>
    <w:rsid w:val="3EF64A99"/>
    <w:rsid w:val="3EF95268"/>
    <w:rsid w:val="3EFA4B0B"/>
    <w:rsid w:val="3EFE0783"/>
    <w:rsid w:val="3EFE4A54"/>
    <w:rsid w:val="3F013815"/>
    <w:rsid w:val="3F046A6F"/>
    <w:rsid w:val="3F083199"/>
    <w:rsid w:val="3F0A46E9"/>
    <w:rsid w:val="3F156F7A"/>
    <w:rsid w:val="3F1F2D1F"/>
    <w:rsid w:val="3F245BC3"/>
    <w:rsid w:val="3F254663"/>
    <w:rsid w:val="3F25471A"/>
    <w:rsid w:val="3F26340F"/>
    <w:rsid w:val="3F26771B"/>
    <w:rsid w:val="3F2E17FC"/>
    <w:rsid w:val="3F315CA5"/>
    <w:rsid w:val="3F34194D"/>
    <w:rsid w:val="3F362635"/>
    <w:rsid w:val="3F38567D"/>
    <w:rsid w:val="3F4C57AA"/>
    <w:rsid w:val="3F4D1C2F"/>
    <w:rsid w:val="3F4F19AF"/>
    <w:rsid w:val="3F5A65B9"/>
    <w:rsid w:val="3F5B3ABC"/>
    <w:rsid w:val="3F5C44BF"/>
    <w:rsid w:val="3F654EE4"/>
    <w:rsid w:val="3F655CF0"/>
    <w:rsid w:val="3F672747"/>
    <w:rsid w:val="3F6D06DB"/>
    <w:rsid w:val="3F6E3744"/>
    <w:rsid w:val="3F7137D4"/>
    <w:rsid w:val="3F773C6D"/>
    <w:rsid w:val="3F7861D1"/>
    <w:rsid w:val="3F806D4A"/>
    <w:rsid w:val="3F8725BC"/>
    <w:rsid w:val="3F8C0DC1"/>
    <w:rsid w:val="3F9169C1"/>
    <w:rsid w:val="3F9625DF"/>
    <w:rsid w:val="3F991739"/>
    <w:rsid w:val="3F9D7395"/>
    <w:rsid w:val="3FA17552"/>
    <w:rsid w:val="3FA63A52"/>
    <w:rsid w:val="3FA77042"/>
    <w:rsid w:val="3FAA09B4"/>
    <w:rsid w:val="3FAA1F65"/>
    <w:rsid w:val="3FAF1955"/>
    <w:rsid w:val="3FBC0878"/>
    <w:rsid w:val="3FBD530E"/>
    <w:rsid w:val="3FCD091D"/>
    <w:rsid w:val="3FD22CEB"/>
    <w:rsid w:val="3FD267B2"/>
    <w:rsid w:val="3FE3743A"/>
    <w:rsid w:val="3FE6358E"/>
    <w:rsid w:val="3FE71C8F"/>
    <w:rsid w:val="3FEA4351"/>
    <w:rsid w:val="3FEB25EC"/>
    <w:rsid w:val="3FF354EE"/>
    <w:rsid w:val="3FF46963"/>
    <w:rsid w:val="3FF54B8B"/>
    <w:rsid w:val="3FF74C54"/>
    <w:rsid w:val="3FFB3015"/>
    <w:rsid w:val="3FFB5098"/>
    <w:rsid w:val="3FFB659B"/>
    <w:rsid w:val="3FFC201A"/>
    <w:rsid w:val="3FFC728C"/>
    <w:rsid w:val="3FFF36E0"/>
    <w:rsid w:val="3FFF4FE6"/>
    <w:rsid w:val="4009185D"/>
    <w:rsid w:val="400A1B69"/>
    <w:rsid w:val="400D4E0D"/>
    <w:rsid w:val="401550FC"/>
    <w:rsid w:val="401B387A"/>
    <w:rsid w:val="401D7677"/>
    <w:rsid w:val="402C4147"/>
    <w:rsid w:val="402E64F6"/>
    <w:rsid w:val="4032245D"/>
    <w:rsid w:val="4037219F"/>
    <w:rsid w:val="40425E53"/>
    <w:rsid w:val="404B7F98"/>
    <w:rsid w:val="404F0D71"/>
    <w:rsid w:val="405569FA"/>
    <w:rsid w:val="405C60C7"/>
    <w:rsid w:val="4064075F"/>
    <w:rsid w:val="40671625"/>
    <w:rsid w:val="40852331"/>
    <w:rsid w:val="40857C15"/>
    <w:rsid w:val="40876F11"/>
    <w:rsid w:val="408858A3"/>
    <w:rsid w:val="408D3F35"/>
    <w:rsid w:val="408E5F96"/>
    <w:rsid w:val="40916C7E"/>
    <w:rsid w:val="40947236"/>
    <w:rsid w:val="40951880"/>
    <w:rsid w:val="40953B71"/>
    <w:rsid w:val="409B1C4D"/>
    <w:rsid w:val="409C5FA4"/>
    <w:rsid w:val="409E5E65"/>
    <w:rsid w:val="40A77203"/>
    <w:rsid w:val="40AB162F"/>
    <w:rsid w:val="40B37B88"/>
    <w:rsid w:val="40B536F2"/>
    <w:rsid w:val="40BA653B"/>
    <w:rsid w:val="40BA680B"/>
    <w:rsid w:val="40C54AFC"/>
    <w:rsid w:val="40C71613"/>
    <w:rsid w:val="40CC28AB"/>
    <w:rsid w:val="40CC798F"/>
    <w:rsid w:val="40D3441B"/>
    <w:rsid w:val="40D92041"/>
    <w:rsid w:val="40DC4586"/>
    <w:rsid w:val="40DC542A"/>
    <w:rsid w:val="40E3185A"/>
    <w:rsid w:val="40E37809"/>
    <w:rsid w:val="40E61D20"/>
    <w:rsid w:val="40EE62F3"/>
    <w:rsid w:val="40F62B04"/>
    <w:rsid w:val="40F80976"/>
    <w:rsid w:val="40FC7F91"/>
    <w:rsid w:val="4101056F"/>
    <w:rsid w:val="410325A4"/>
    <w:rsid w:val="411078CD"/>
    <w:rsid w:val="411B2ABE"/>
    <w:rsid w:val="41284CCB"/>
    <w:rsid w:val="41352229"/>
    <w:rsid w:val="41361C7D"/>
    <w:rsid w:val="41386614"/>
    <w:rsid w:val="413A4789"/>
    <w:rsid w:val="414175C0"/>
    <w:rsid w:val="414204A1"/>
    <w:rsid w:val="414469FF"/>
    <w:rsid w:val="4144711F"/>
    <w:rsid w:val="414A49B9"/>
    <w:rsid w:val="414F78D4"/>
    <w:rsid w:val="41523E4B"/>
    <w:rsid w:val="415343B9"/>
    <w:rsid w:val="415772B6"/>
    <w:rsid w:val="41634377"/>
    <w:rsid w:val="416522D0"/>
    <w:rsid w:val="416C0D96"/>
    <w:rsid w:val="416C43B7"/>
    <w:rsid w:val="416F667A"/>
    <w:rsid w:val="417466EB"/>
    <w:rsid w:val="41766CB9"/>
    <w:rsid w:val="417B255F"/>
    <w:rsid w:val="41866782"/>
    <w:rsid w:val="418B2F4D"/>
    <w:rsid w:val="41904CE4"/>
    <w:rsid w:val="419725C2"/>
    <w:rsid w:val="41A07137"/>
    <w:rsid w:val="41A252EF"/>
    <w:rsid w:val="41A364E6"/>
    <w:rsid w:val="41AA4FC0"/>
    <w:rsid w:val="41AF0AB6"/>
    <w:rsid w:val="41B07DEE"/>
    <w:rsid w:val="41BA4502"/>
    <w:rsid w:val="41BB3BE6"/>
    <w:rsid w:val="41BF0FC2"/>
    <w:rsid w:val="41BF7187"/>
    <w:rsid w:val="41C636AC"/>
    <w:rsid w:val="41C7328E"/>
    <w:rsid w:val="41CA065A"/>
    <w:rsid w:val="41D24499"/>
    <w:rsid w:val="41D6650B"/>
    <w:rsid w:val="41D81E94"/>
    <w:rsid w:val="41DA2D7D"/>
    <w:rsid w:val="41E008B2"/>
    <w:rsid w:val="41E11EC6"/>
    <w:rsid w:val="41E2108F"/>
    <w:rsid w:val="41E621F2"/>
    <w:rsid w:val="41F2544D"/>
    <w:rsid w:val="41F33723"/>
    <w:rsid w:val="41F41496"/>
    <w:rsid w:val="42052BE7"/>
    <w:rsid w:val="42152FB1"/>
    <w:rsid w:val="421814B1"/>
    <w:rsid w:val="421D27C6"/>
    <w:rsid w:val="422004A7"/>
    <w:rsid w:val="422341ED"/>
    <w:rsid w:val="422E0991"/>
    <w:rsid w:val="422E5BA7"/>
    <w:rsid w:val="42325E07"/>
    <w:rsid w:val="42342D08"/>
    <w:rsid w:val="42352FBC"/>
    <w:rsid w:val="423C7488"/>
    <w:rsid w:val="424250AF"/>
    <w:rsid w:val="42444686"/>
    <w:rsid w:val="425062B5"/>
    <w:rsid w:val="425477C4"/>
    <w:rsid w:val="42566684"/>
    <w:rsid w:val="42591C79"/>
    <w:rsid w:val="425B190B"/>
    <w:rsid w:val="425E13F0"/>
    <w:rsid w:val="426219DF"/>
    <w:rsid w:val="42656BF3"/>
    <w:rsid w:val="426F5A74"/>
    <w:rsid w:val="427307C9"/>
    <w:rsid w:val="42762F7B"/>
    <w:rsid w:val="42765C76"/>
    <w:rsid w:val="42791D17"/>
    <w:rsid w:val="427D3490"/>
    <w:rsid w:val="427F65BC"/>
    <w:rsid w:val="4282140A"/>
    <w:rsid w:val="42882501"/>
    <w:rsid w:val="428A78C4"/>
    <w:rsid w:val="42945691"/>
    <w:rsid w:val="429747E5"/>
    <w:rsid w:val="42B20ABC"/>
    <w:rsid w:val="42B41269"/>
    <w:rsid w:val="42B6376D"/>
    <w:rsid w:val="42B97E60"/>
    <w:rsid w:val="42C57113"/>
    <w:rsid w:val="42CA4EED"/>
    <w:rsid w:val="42D31B2B"/>
    <w:rsid w:val="42D75C1D"/>
    <w:rsid w:val="42DB482E"/>
    <w:rsid w:val="42E15822"/>
    <w:rsid w:val="42E87B67"/>
    <w:rsid w:val="42E976BE"/>
    <w:rsid w:val="42ED5647"/>
    <w:rsid w:val="42F33E3F"/>
    <w:rsid w:val="42F35E95"/>
    <w:rsid w:val="42F817AE"/>
    <w:rsid w:val="42FE01E5"/>
    <w:rsid w:val="42FE143D"/>
    <w:rsid w:val="4301510D"/>
    <w:rsid w:val="430A6648"/>
    <w:rsid w:val="430B3725"/>
    <w:rsid w:val="430C0A67"/>
    <w:rsid w:val="431129CF"/>
    <w:rsid w:val="43164E9F"/>
    <w:rsid w:val="431B678F"/>
    <w:rsid w:val="432572F5"/>
    <w:rsid w:val="432D5E88"/>
    <w:rsid w:val="433568FA"/>
    <w:rsid w:val="43366D86"/>
    <w:rsid w:val="4338209D"/>
    <w:rsid w:val="433A297D"/>
    <w:rsid w:val="433F0C9F"/>
    <w:rsid w:val="43507D2E"/>
    <w:rsid w:val="43534626"/>
    <w:rsid w:val="43565457"/>
    <w:rsid w:val="435B33E6"/>
    <w:rsid w:val="435E37AC"/>
    <w:rsid w:val="43624625"/>
    <w:rsid w:val="436E145B"/>
    <w:rsid w:val="436F37C7"/>
    <w:rsid w:val="43720F65"/>
    <w:rsid w:val="43756AD3"/>
    <w:rsid w:val="437B4688"/>
    <w:rsid w:val="437C54AC"/>
    <w:rsid w:val="438142E2"/>
    <w:rsid w:val="43816A69"/>
    <w:rsid w:val="43852480"/>
    <w:rsid w:val="43865349"/>
    <w:rsid w:val="43871508"/>
    <w:rsid w:val="438A4336"/>
    <w:rsid w:val="43935E73"/>
    <w:rsid w:val="43A17D02"/>
    <w:rsid w:val="43AF3D36"/>
    <w:rsid w:val="43B87DA6"/>
    <w:rsid w:val="43BB5A16"/>
    <w:rsid w:val="43BD1EA5"/>
    <w:rsid w:val="43CD2F77"/>
    <w:rsid w:val="43D14D45"/>
    <w:rsid w:val="43D61947"/>
    <w:rsid w:val="43D97CE3"/>
    <w:rsid w:val="43E56252"/>
    <w:rsid w:val="43EA6859"/>
    <w:rsid w:val="43EC7A55"/>
    <w:rsid w:val="43F25507"/>
    <w:rsid w:val="43F472AF"/>
    <w:rsid w:val="43F97649"/>
    <w:rsid w:val="43FE6513"/>
    <w:rsid w:val="43FE7D50"/>
    <w:rsid w:val="44030D6D"/>
    <w:rsid w:val="4408216C"/>
    <w:rsid w:val="440B5CB7"/>
    <w:rsid w:val="44116F52"/>
    <w:rsid w:val="441642DA"/>
    <w:rsid w:val="441E1781"/>
    <w:rsid w:val="4422384F"/>
    <w:rsid w:val="442F2730"/>
    <w:rsid w:val="443311D1"/>
    <w:rsid w:val="443E2A93"/>
    <w:rsid w:val="443F521B"/>
    <w:rsid w:val="44427484"/>
    <w:rsid w:val="44444B14"/>
    <w:rsid w:val="444B2A8C"/>
    <w:rsid w:val="44516146"/>
    <w:rsid w:val="445B4590"/>
    <w:rsid w:val="446C0EA9"/>
    <w:rsid w:val="446E1BDA"/>
    <w:rsid w:val="44754893"/>
    <w:rsid w:val="4476089A"/>
    <w:rsid w:val="447847FC"/>
    <w:rsid w:val="4478566C"/>
    <w:rsid w:val="447D5911"/>
    <w:rsid w:val="44852E6D"/>
    <w:rsid w:val="44860BB6"/>
    <w:rsid w:val="448816B6"/>
    <w:rsid w:val="44912CC3"/>
    <w:rsid w:val="449319E5"/>
    <w:rsid w:val="449454D0"/>
    <w:rsid w:val="449E2FB2"/>
    <w:rsid w:val="44A34A8B"/>
    <w:rsid w:val="44AA1E24"/>
    <w:rsid w:val="44AA344E"/>
    <w:rsid w:val="44AC37EA"/>
    <w:rsid w:val="44B05C61"/>
    <w:rsid w:val="44B05DCD"/>
    <w:rsid w:val="44B40039"/>
    <w:rsid w:val="44B550CB"/>
    <w:rsid w:val="44B62D77"/>
    <w:rsid w:val="44B84D79"/>
    <w:rsid w:val="44BA45AB"/>
    <w:rsid w:val="44C902B8"/>
    <w:rsid w:val="44CF3A6E"/>
    <w:rsid w:val="44D20324"/>
    <w:rsid w:val="44D56F6D"/>
    <w:rsid w:val="44D73596"/>
    <w:rsid w:val="44DB186D"/>
    <w:rsid w:val="44DD500C"/>
    <w:rsid w:val="44EC5C0A"/>
    <w:rsid w:val="44F0534E"/>
    <w:rsid w:val="44F0618A"/>
    <w:rsid w:val="44FC5125"/>
    <w:rsid w:val="44FC51AB"/>
    <w:rsid w:val="45001466"/>
    <w:rsid w:val="45010453"/>
    <w:rsid w:val="45035B95"/>
    <w:rsid w:val="45064D15"/>
    <w:rsid w:val="451467E3"/>
    <w:rsid w:val="452504F3"/>
    <w:rsid w:val="45272719"/>
    <w:rsid w:val="452A7854"/>
    <w:rsid w:val="452D2540"/>
    <w:rsid w:val="452F3625"/>
    <w:rsid w:val="453D2DD1"/>
    <w:rsid w:val="454367E9"/>
    <w:rsid w:val="45540A2D"/>
    <w:rsid w:val="455C6BD8"/>
    <w:rsid w:val="455F3602"/>
    <w:rsid w:val="4577182B"/>
    <w:rsid w:val="45793B89"/>
    <w:rsid w:val="457F5DFA"/>
    <w:rsid w:val="45823EF1"/>
    <w:rsid w:val="45833A04"/>
    <w:rsid w:val="45840CA9"/>
    <w:rsid w:val="45874945"/>
    <w:rsid w:val="45892961"/>
    <w:rsid w:val="458B6A0A"/>
    <w:rsid w:val="459B0BF5"/>
    <w:rsid w:val="459C3601"/>
    <w:rsid w:val="45A078D0"/>
    <w:rsid w:val="45A11DC8"/>
    <w:rsid w:val="45A15B59"/>
    <w:rsid w:val="45B77EAD"/>
    <w:rsid w:val="45BC03D9"/>
    <w:rsid w:val="45BD2B00"/>
    <w:rsid w:val="45C9418D"/>
    <w:rsid w:val="45D34CA8"/>
    <w:rsid w:val="45D61F5C"/>
    <w:rsid w:val="45D749C8"/>
    <w:rsid w:val="45E82CB7"/>
    <w:rsid w:val="45EA376E"/>
    <w:rsid w:val="45EB4B7D"/>
    <w:rsid w:val="45ED130D"/>
    <w:rsid w:val="45ED1F21"/>
    <w:rsid w:val="45EE1C5C"/>
    <w:rsid w:val="45EF30E3"/>
    <w:rsid w:val="45F243AF"/>
    <w:rsid w:val="45F6196B"/>
    <w:rsid w:val="45F8123A"/>
    <w:rsid w:val="45F84858"/>
    <w:rsid w:val="45FE6AF6"/>
    <w:rsid w:val="460B6235"/>
    <w:rsid w:val="46170F64"/>
    <w:rsid w:val="462538C3"/>
    <w:rsid w:val="46283EBC"/>
    <w:rsid w:val="46295608"/>
    <w:rsid w:val="462C2C0B"/>
    <w:rsid w:val="462F1795"/>
    <w:rsid w:val="46325FE0"/>
    <w:rsid w:val="463D15D8"/>
    <w:rsid w:val="463D5F4E"/>
    <w:rsid w:val="46491678"/>
    <w:rsid w:val="46494538"/>
    <w:rsid w:val="4649542D"/>
    <w:rsid w:val="466276A2"/>
    <w:rsid w:val="466600B0"/>
    <w:rsid w:val="466E7893"/>
    <w:rsid w:val="46710A84"/>
    <w:rsid w:val="467247EF"/>
    <w:rsid w:val="467936D2"/>
    <w:rsid w:val="46820676"/>
    <w:rsid w:val="46873303"/>
    <w:rsid w:val="46891A23"/>
    <w:rsid w:val="468E6058"/>
    <w:rsid w:val="468F17FD"/>
    <w:rsid w:val="468F56BB"/>
    <w:rsid w:val="469417EE"/>
    <w:rsid w:val="46951EF7"/>
    <w:rsid w:val="46954D1C"/>
    <w:rsid w:val="46961019"/>
    <w:rsid w:val="46A0612E"/>
    <w:rsid w:val="46A4013A"/>
    <w:rsid w:val="46A510D9"/>
    <w:rsid w:val="46A875A0"/>
    <w:rsid w:val="46AD213F"/>
    <w:rsid w:val="46AE7BC2"/>
    <w:rsid w:val="46B0375A"/>
    <w:rsid w:val="46B1501D"/>
    <w:rsid w:val="46B25570"/>
    <w:rsid w:val="46B351AD"/>
    <w:rsid w:val="46B612CB"/>
    <w:rsid w:val="46B85962"/>
    <w:rsid w:val="46C73D6E"/>
    <w:rsid w:val="46C75B80"/>
    <w:rsid w:val="46CC63FF"/>
    <w:rsid w:val="46D86ACE"/>
    <w:rsid w:val="46DC01A4"/>
    <w:rsid w:val="46E14B0F"/>
    <w:rsid w:val="46E232D8"/>
    <w:rsid w:val="46E67222"/>
    <w:rsid w:val="46E67F49"/>
    <w:rsid w:val="46E870B4"/>
    <w:rsid w:val="46EE14D3"/>
    <w:rsid w:val="46F66036"/>
    <w:rsid w:val="46F8306E"/>
    <w:rsid w:val="46FA20C5"/>
    <w:rsid w:val="470579A9"/>
    <w:rsid w:val="470F7037"/>
    <w:rsid w:val="471262A4"/>
    <w:rsid w:val="471401E1"/>
    <w:rsid w:val="472130DC"/>
    <w:rsid w:val="47280A93"/>
    <w:rsid w:val="472B7711"/>
    <w:rsid w:val="473236C0"/>
    <w:rsid w:val="473707E0"/>
    <w:rsid w:val="47385B1F"/>
    <w:rsid w:val="473E2493"/>
    <w:rsid w:val="47402977"/>
    <w:rsid w:val="47434715"/>
    <w:rsid w:val="47457D7D"/>
    <w:rsid w:val="474A3ED0"/>
    <w:rsid w:val="474E2B60"/>
    <w:rsid w:val="474F2EB0"/>
    <w:rsid w:val="47531291"/>
    <w:rsid w:val="475C29E1"/>
    <w:rsid w:val="4762363F"/>
    <w:rsid w:val="47633155"/>
    <w:rsid w:val="47684919"/>
    <w:rsid w:val="47747010"/>
    <w:rsid w:val="47784A11"/>
    <w:rsid w:val="478033DA"/>
    <w:rsid w:val="47831305"/>
    <w:rsid w:val="47843193"/>
    <w:rsid w:val="478C047B"/>
    <w:rsid w:val="478D3050"/>
    <w:rsid w:val="478D7135"/>
    <w:rsid w:val="4790605D"/>
    <w:rsid w:val="47933099"/>
    <w:rsid w:val="47964B9F"/>
    <w:rsid w:val="4797152B"/>
    <w:rsid w:val="479846DE"/>
    <w:rsid w:val="479B074E"/>
    <w:rsid w:val="47A04900"/>
    <w:rsid w:val="47A42B17"/>
    <w:rsid w:val="47A67150"/>
    <w:rsid w:val="47A863DE"/>
    <w:rsid w:val="47B8046A"/>
    <w:rsid w:val="47B81186"/>
    <w:rsid w:val="47B935C6"/>
    <w:rsid w:val="47C12DC5"/>
    <w:rsid w:val="47C30919"/>
    <w:rsid w:val="47C43AF6"/>
    <w:rsid w:val="47C51170"/>
    <w:rsid w:val="47C9638D"/>
    <w:rsid w:val="47D03A31"/>
    <w:rsid w:val="47D33ABC"/>
    <w:rsid w:val="47D40016"/>
    <w:rsid w:val="47D75B03"/>
    <w:rsid w:val="47DE1933"/>
    <w:rsid w:val="47DF46F8"/>
    <w:rsid w:val="47E411B2"/>
    <w:rsid w:val="47E60FD0"/>
    <w:rsid w:val="47F275A4"/>
    <w:rsid w:val="47F50230"/>
    <w:rsid w:val="480078A2"/>
    <w:rsid w:val="48022AD0"/>
    <w:rsid w:val="480B18DA"/>
    <w:rsid w:val="480E3DFB"/>
    <w:rsid w:val="48137D1F"/>
    <w:rsid w:val="48163C42"/>
    <w:rsid w:val="48190EAB"/>
    <w:rsid w:val="481C2FB8"/>
    <w:rsid w:val="481D0D6A"/>
    <w:rsid w:val="482156FA"/>
    <w:rsid w:val="48295E9F"/>
    <w:rsid w:val="483364B6"/>
    <w:rsid w:val="4838060A"/>
    <w:rsid w:val="483F6AAC"/>
    <w:rsid w:val="48403765"/>
    <w:rsid w:val="48457E0C"/>
    <w:rsid w:val="48482D5A"/>
    <w:rsid w:val="484B710C"/>
    <w:rsid w:val="484C306D"/>
    <w:rsid w:val="484F30B3"/>
    <w:rsid w:val="485119A2"/>
    <w:rsid w:val="485573E8"/>
    <w:rsid w:val="485D3933"/>
    <w:rsid w:val="48603249"/>
    <w:rsid w:val="48612454"/>
    <w:rsid w:val="4867618C"/>
    <w:rsid w:val="486E2355"/>
    <w:rsid w:val="48707991"/>
    <w:rsid w:val="48724E89"/>
    <w:rsid w:val="48733ADD"/>
    <w:rsid w:val="487578D5"/>
    <w:rsid w:val="4885764A"/>
    <w:rsid w:val="488623E5"/>
    <w:rsid w:val="4887326C"/>
    <w:rsid w:val="48896DE5"/>
    <w:rsid w:val="488D0E66"/>
    <w:rsid w:val="488F396A"/>
    <w:rsid w:val="489520C5"/>
    <w:rsid w:val="48971031"/>
    <w:rsid w:val="48A46E9E"/>
    <w:rsid w:val="48A60DAF"/>
    <w:rsid w:val="48B340ED"/>
    <w:rsid w:val="48B60DF1"/>
    <w:rsid w:val="48B742BA"/>
    <w:rsid w:val="48B77A66"/>
    <w:rsid w:val="48B9571B"/>
    <w:rsid w:val="48BB0C95"/>
    <w:rsid w:val="48C16408"/>
    <w:rsid w:val="48CB2222"/>
    <w:rsid w:val="48CC2918"/>
    <w:rsid w:val="48CE23B6"/>
    <w:rsid w:val="48D0384F"/>
    <w:rsid w:val="48D074A8"/>
    <w:rsid w:val="48D1240F"/>
    <w:rsid w:val="48D526AC"/>
    <w:rsid w:val="48DF016B"/>
    <w:rsid w:val="48DF6258"/>
    <w:rsid w:val="48EE32F6"/>
    <w:rsid w:val="48F07E5E"/>
    <w:rsid w:val="48F14C1F"/>
    <w:rsid w:val="48F30C44"/>
    <w:rsid w:val="48F5218F"/>
    <w:rsid w:val="48F872FC"/>
    <w:rsid w:val="48FD0F37"/>
    <w:rsid w:val="48FD476D"/>
    <w:rsid w:val="49015154"/>
    <w:rsid w:val="49033ECD"/>
    <w:rsid w:val="490379D3"/>
    <w:rsid w:val="49057880"/>
    <w:rsid w:val="490E68F3"/>
    <w:rsid w:val="491217C0"/>
    <w:rsid w:val="49196DB6"/>
    <w:rsid w:val="491B4227"/>
    <w:rsid w:val="492B43A8"/>
    <w:rsid w:val="4933190E"/>
    <w:rsid w:val="49333F4C"/>
    <w:rsid w:val="493647EE"/>
    <w:rsid w:val="493F0476"/>
    <w:rsid w:val="49472D4F"/>
    <w:rsid w:val="494F1C22"/>
    <w:rsid w:val="496160B0"/>
    <w:rsid w:val="496376E9"/>
    <w:rsid w:val="49692BCE"/>
    <w:rsid w:val="496973E5"/>
    <w:rsid w:val="49732564"/>
    <w:rsid w:val="49774BE0"/>
    <w:rsid w:val="497A7473"/>
    <w:rsid w:val="498A5F70"/>
    <w:rsid w:val="498B11C9"/>
    <w:rsid w:val="498C530E"/>
    <w:rsid w:val="498D64CB"/>
    <w:rsid w:val="499405C4"/>
    <w:rsid w:val="4997050C"/>
    <w:rsid w:val="4998052F"/>
    <w:rsid w:val="49984053"/>
    <w:rsid w:val="49AA0A84"/>
    <w:rsid w:val="49B31A95"/>
    <w:rsid w:val="49B94286"/>
    <w:rsid w:val="49B94D08"/>
    <w:rsid w:val="49BB7510"/>
    <w:rsid w:val="49BE530D"/>
    <w:rsid w:val="49BF6D27"/>
    <w:rsid w:val="49C31230"/>
    <w:rsid w:val="49C664C2"/>
    <w:rsid w:val="49C8600F"/>
    <w:rsid w:val="49CC653A"/>
    <w:rsid w:val="49D07892"/>
    <w:rsid w:val="49D10AD4"/>
    <w:rsid w:val="49D41B5D"/>
    <w:rsid w:val="49DF5909"/>
    <w:rsid w:val="49E65D4E"/>
    <w:rsid w:val="49E665C2"/>
    <w:rsid w:val="49EE5020"/>
    <w:rsid w:val="49F05BA3"/>
    <w:rsid w:val="49F547D5"/>
    <w:rsid w:val="49FE714A"/>
    <w:rsid w:val="4A071BAB"/>
    <w:rsid w:val="4A097769"/>
    <w:rsid w:val="4A0D6EFE"/>
    <w:rsid w:val="4A0E278E"/>
    <w:rsid w:val="4A110397"/>
    <w:rsid w:val="4A146896"/>
    <w:rsid w:val="4A173A13"/>
    <w:rsid w:val="4A1A3009"/>
    <w:rsid w:val="4A1D18F5"/>
    <w:rsid w:val="4A204E1C"/>
    <w:rsid w:val="4A287599"/>
    <w:rsid w:val="4A3F3237"/>
    <w:rsid w:val="4A446E7B"/>
    <w:rsid w:val="4A465CB3"/>
    <w:rsid w:val="4A476768"/>
    <w:rsid w:val="4A4A4BCA"/>
    <w:rsid w:val="4A4C4F79"/>
    <w:rsid w:val="4A4C5D2F"/>
    <w:rsid w:val="4A4E7AF4"/>
    <w:rsid w:val="4A510E8C"/>
    <w:rsid w:val="4A5179C8"/>
    <w:rsid w:val="4A5E4FAA"/>
    <w:rsid w:val="4A634323"/>
    <w:rsid w:val="4A65478C"/>
    <w:rsid w:val="4A6803EB"/>
    <w:rsid w:val="4A683F45"/>
    <w:rsid w:val="4A6E01B7"/>
    <w:rsid w:val="4A6E0973"/>
    <w:rsid w:val="4A6E3943"/>
    <w:rsid w:val="4A710A01"/>
    <w:rsid w:val="4A745F30"/>
    <w:rsid w:val="4A770A78"/>
    <w:rsid w:val="4A79663A"/>
    <w:rsid w:val="4A7A4F89"/>
    <w:rsid w:val="4A7D18D6"/>
    <w:rsid w:val="4A7F3085"/>
    <w:rsid w:val="4A8458AE"/>
    <w:rsid w:val="4A884657"/>
    <w:rsid w:val="4A920796"/>
    <w:rsid w:val="4A962D51"/>
    <w:rsid w:val="4A98649F"/>
    <w:rsid w:val="4A9A5F44"/>
    <w:rsid w:val="4AAA5A49"/>
    <w:rsid w:val="4AB00757"/>
    <w:rsid w:val="4AB463EE"/>
    <w:rsid w:val="4AB77724"/>
    <w:rsid w:val="4AC23582"/>
    <w:rsid w:val="4ACB2E69"/>
    <w:rsid w:val="4ACD28E1"/>
    <w:rsid w:val="4ACD5A72"/>
    <w:rsid w:val="4AD16FFC"/>
    <w:rsid w:val="4ADB0CC7"/>
    <w:rsid w:val="4ADF411D"/>
    <w:rsid w:val="4AE045CD"/>
    <w:rsid w:val="4AE14B87"/>
    <w:rsid w:val="4AE24FD3"/>
    <w:rsid w:val="4AE84F4C"/>
    <w:rsid w:val="4AF176BB"/>
    <w:rsid w:val="4AF34DD4"/>
    <w:rsid w:val="4AF539FB"/>
    <w:rsid w:val="4B035015"/>
    <w:rsid w:val="4B083231"/>
    <w:rsid w:val="4B0A15F3"/>
    <w:rsid w:val="4B0B495E"/>
    <w:rsid w:val="4B0D6E25"/>
    <w:rsid w:val="4B1F57D7"/>
    <w:rsid w:val="4B2403BD"/>
    <w:rsid w:val="4B24683E"/>
    <w:rsid w:val="4B2468A5"/>
    <w:rsid w:val="4B336958"/>
    <w:rsid w:val="4B355903"/>
    <w:rsid w:val="4B4B7DA6"/>
    <w:rsid w:val="4B4F238E"/>
    <w:rsid w:val="4B4F460D"/>
    <w:rsid w:val="4B555AD0"/>
    <w:rsid w:val="4B5C4305"/>
    <w:rsid w:val="4B6C45EE"/>
    <w:rsid w:val="4B8268F5"/>
    <w:rsid w:val="4B927B01"/>
    <w:rsid w:val="4B9E3D3D"/>
    <w:rsid w:val="4BA855FA"/>
    <w:rsid w:val="4BAA0BAE"/>
    <w:rsid w:val="4BAC1607"/>
    <w:rsid w:val="4BAC42C6"/>
    <w:rsid w:val="4BAC6FD1"/>
    <w:rsid w:val="4BB31303"/>
    <w:rsid w:val="4BBD413B"/>
    <w:rsid w:val="4BC36908"/>
    <w:rsid w:val="4BC42199"/>
    <w:rsid w:val="4BC44C17"/>
    <w:rsid w:val="4BC65282"/>
    <w:rsid w:val="4BC6613B"/>
    <w:rsid w:val="4BC767B8"/>
    <w:rsid w:val="4BCA2CA2"/>
    <w:rsid w:val="4BCB187C"/>
    <w:rsid w:val="4BCD06DF"/>
    <w:rsid w:val="4BCE09B8"/>
    <w:rsid w:val="4BD95D08"/>
    <w:rsid w:val="4BDA198F"/>
    <w:rsid w:val="4BDD7C6C"/>
    <w:rsid w:val="4BE733D4"/>
    <w:rsid w:val="4BE73C86"/>
    <w:rsid w:val="4BEA4ECE"/>
    <w:rsid w:val="4BEB3B5C"/>
    <w:rsid w:val="4BEF1426"/>
    <w:rsid w:val="4BF36C34"/>
    <w:rsid w:val="4BF63A08"/>
    <w:rsid w:val="4BFD14AE"/>
    <w:rsid w:val="4C027E26"/>
    <w:rsid w:val="4C0D35C2"/>
    <w:rsid w:val="4C1C0EB9"/>
    <w:rsid w:val="4C217A73"/>
    <w:rsid w:val="4C2D4C46"/>
    <w:rsid w:val="4C2E1078"/>
    <w:rsid w:val="4C3065B7"/>
    <w:rsid w:val="4C3E3676"/>
    <w:rsid w:val="4C465A0C"/>
    <w:rsid w:val="4C4C5767"/>
    <w:rsid w:val="4C547EF9"/>
    <w:rsid w:val="4C575CA7"/>
    <w:rsid w:val="4C5823A9"/>
    <w:rsid w:val="4C5B7BF5"/>
    <w:rsid w:val="4C653979"/>
    <w:rsid w:val="4C6C1388"/>
    <w:rsid w:val="4C6D42AA"/>
    <w:rsid w:val="4C6F4676"/>
    <w:rsid w:val="4C714C25"/>
    <w:rsid w:val="4C742EFD"/>
    <w:rsid w:val="4C754179"/>
    <w:rsid w:val="4C77467C"/>
    <w:rsid w:val="4C7D6450"/>
    <w:rsid w:val="4C7F0120"/>
    <w:rsid w:val="4C8078CA"/>
    <w:rsid w:val="4C8221E8"/>
    <w:rsid w:val="4C842074"/>
    <w:rsid w:val="4C8679A1"/>
    <w:rsid w:val="4C894F91"/>
    <w:rsid w:val="4C8F3BC4"/>
    <w:rsid w:val="4C926D31"/>
    <w:rsid w:val="4C965048"/>
    <w:rsid w:val="4C9750F1"/>
    <w:rsid w:val="4C97643A"/>
    <w:rsid w:val="4CA00569"/>
    <w:rsid w:val="4CA34769"/>
    <w:rsid w:val="4CA61A04"/>
    <w:rsid w:val="4CA660CC"/>
    <w:rsid w:val="4CA83EDD"/>
    <w:rsid w:val="4CA9755A"/>
    <w:rsid w:val="4CB3306A"/>
    <w:rsid w:val="4CB9179B"/>
    <w:rsid w:val="4CB93F3C"/>
    <w:rsid w:val="4CC01C7A"/>
    <w:rsid w:val="4CC34270"/>
    <w:rsid w:val="4CC53D80"/>
    <w:rsid w:val="4CC91048"/>
    <w:rsid w:val="4CCA4E9B"/>
    <w:rsid w:val="4CD259FD"/>
    <w:rsid w:val="4CD74E9E"/>
    <w:rsid w:val="4CDC74F7"/>
    <w:rsid w:val="4CDF71E7"/>
    <w:rsid w:val="4CE55FF9"/>
    <w:rsid w:val="4CE72816"/>
    <w:rsid w:val="4CE94DB3"/>
    <w:rsid w:val="4CF7066B"/>
    <w:rsid w:val="4CFD1B63"/>
    <w:rsid w:val="4D002FD0"/>
    <w:rsid w:val="4D054EB0"/>
    <w:rsid w:val="4D0827C3"/>
    <w:rsid w:val="4D0E1614"/>
    <w:rsid w:val="4D1563CC"/>
    <w:rsid w:val="4D1941A9"/>
    <w:rsid w:val="4D1E709E"/>
    <w:rsid w:val="4D2420BE"/>
    <w:rsid w:val="4D2B7532"/>
    <w:rsid w:val="4D2C7D8B"/>
    <w:rsid w:val="4D2E4306"/>
    <w:rsid w:val="4D2E6549"/>
    <w:rsid w:val="4D33678A"/>
    <w:rsid w:val="4D376ADC"/>
    <w:rsid w:val="4D3F42D5"/>
    <w:rsid w:val="4D430E26"/>
    <w:rsid w:val="4D461841"/>
    <w:rsid w:val="4D467503"/>
    <w:rsid w:val="4D492A47"/>
    <w:rsid w:val="4D58010A"/>
    <w:rsid w:val="4D582E1B"/>
    <w:rsid w:val="4D585447"/>
    <w:rsid w:val="4D586287"/>
    <w:rsid w:val="4D5B67DE"/>
    <w:rsid w:val="4D5D519B"/>
    <w:rsid w:val="4D691FB6"/>
    <w:rsid w:val="4D78560B"/>
    <w:rsid w:val="4D7A6D8D"/>
    <w:rsid w:val="4D8974B7"/>
    <w:rsid w:val="4D9449B4"/>
    <w:rsid w:val="4D9A081E"/>
    <w:rsid w:val="4D9D1EE1"/>
    <w:rsid w:val="4DA379E0"/>
    <w:rsid w:val="4DA432E3"/>
    <w:rsid w:val="4DA46870"/>
    <w:rsid w:val="4DA47172"/>
    <w:rsid w:val="4DA67570"/>
    <w:rsid w:val="4DA76132"/>
    <w:rsid w:val="4DA846DC"/>
    <w:rsid w:val="4DA96DAF"/>
    <w:rsid w:val="4DAC0C4D"/>
    <w:rsid w:val="4DAD7D24"/>
    <w:rsid w:val="4DAE5F07"/>
    <w:rsid w:val="4DB12FB2"/>
    <w:rsid w:val="4DB16ED4"/>
    <w:rsid w:val="4DB4445C"/>
    <w:rsid w:val="4DB46218"/>
    <w:rsid w:val="4DBD0916"/>
    <w:rsid w:val="4DBF3842"/>
    <w:rsid w:val="4DC21284"/>
    <w:rsid w:val="4DC3392B"/>
    <w:rsid w:val="4DC44612"/>
    <w:rsid w:val="4DC60745"/>
    <w:rsid w:val="4DDE1A44"/>
    <w:rsid w:val="4DE145BF"/>
    <w:rsid w:val="4DE675AB"/>
    <w:rsid w:val="4DE80F7C"/>
    <w:rsid w:val="4DF26622"/>
    <w:rsid w:val="4DF44854"/>
    <w:rsid w:val="4DF520E6"/>
    <w:rsid w:val="4DF84039"/>
    <w:rsid w:val="4E004A5D"/>
    <w:rsid w:val="4E0E1235"/>
    <w:rsid w:val="4E10570B"/>
    <w:rsid w:val="4E133BFE"/>
    <w:rsid w:val="4E1C34CC"/>
    <w:rsid w:val="4E210B6D"/>
    <w:rsid w:val="4E2C450F"/>
    <w:rsid w:val="4E3366C4"/>
    <w:rsid w:val="4E34157E"/>
    <w:rsid w:val="4E3F5CA4"/>
    <w:rsid w:val="4E4278B0"/>
    <w:rsid w:val="4E45130D"/>
    <w:rsid w:val="4E4A1CE1"/>
    <w:rsid w:val="4E4A5AA0"/>
    <w:rsid w:val="4E4C1F11"/>
    <w:rsid w:val="4E4E7D23"/>
    <w:rsid w:val="4E5C4EFE"/>
    <w:rsid w:val="4E68027B"/>
    <w:rsid w:val="4E697BE1"/>
    <w:rsid w:val="4E715BD5"/>
    <w:rsid w:val="4E7D63B1"/>
    <w:rsid w:val="4E832E00"/>
    <w:rsid w:val="4E8526C9"/>
    <w:rsid w:val="4E884147"/>
    <w:rsid w:val="4E8D712C"/>
    <w:rsid w:val="4E8F205B"/>
    <w:rsid w:val="4E921227"/>
    <w:rsid w:val="4E931D94"/>
    <w:rsid w:val="4E95039E"/>
    <w:rsid w:val="4E960E4C"/>
    <w:rsid w:val="4E96544B"/>
    <w:rsid w:val="4E97019D"/>
    <w:rsid w:val="4E9D33AB"/>
    <w:rsid w:val="4EAB32B4"/>
    <w:rsid w:val="4EB3382B"/>
    <w:rsid w:val="4EB53C6A"/>
    <w:rsid w:val="4EB901CB"/>
    <w:rsid w:val="4EC05DF2"/>
    <w:rsid w:val="4EC31C04"/>
    <w:rsid w:val="4ED677AD"/>
    <w:rsid w:val="4ED91A48"/>
    <w:rsid w:val="4EDF2738"/>
    <w:rsid w:val="4EDF28B4"/>
    <w:rsid w:val="4EE726FF"/>
    <w:rsid w:val="4EEF3824"/>
    <w:rsid w:val="4EF27E9F"/>
    <w:rsid w:val="4EF41B0D"/>
    <w:rsid w:val="4EF74CDE"/>
    <w:rsid w:val="4F00582B"/>
    <w:rsid w:val="4F02556A"/>
    <w:rsid w:val="4F0662E5"/>
    <w:rsid w:val="4F0838C5"/>
    <w:rsid w:val="4F0B5144"/>
    <w:rsid w:val="4F0B7C1B"/>
    <w:rsid w:val="4F0C0125"/>
    <w:rsid w:val="4F1A5354"/>
    <w:rsid w:val="4F2757C6"/>
    <w:rsid w:val="4F275AB7"/>
    <w:rsid w:val="4F28411C"/>
    <w:rsid w:val="4F2931DD"/>
    <w:rsid w:val="4F404174"/>
    <w:rsid w:val="4F44207B"/>
    <w:rsid w:val="4F483345"/>
    <w:rsid w:val="4F494CF0"/>
    <w:rsid w:val="4F4E3F1B"/>
    <w:rsid w:val="4F512E44"/>
    <w:rsid w:val="4F5154B5"/>
    <w:rsid w:val="4F533C44"/>
    <w:rsid w:val="4F573248"/>
    <w:rsid w:val="4F5C7AC8"/>
    <w:rsid w:val="4F5F3435"/>
    <w:rsid w:val="4F6D6534"/>
    <w:rsid w:val="4F7C48DE"/>
    <w:rsid w:val="4F7D1B1E"/>
    <w:rsid w:val="4F83136C"/>
    <w:rsid w:val="4F8B1CDF"/>
    <w:rsid w:val="4F8B601D"/>
    <w:rsid w:val="4F920188"/>
    <w:rsid w:val="4F9E24CF"/>
    <w:rsid w:val="4FA02333"/>
    <w:rsid w:val="4FA6179D"/>
    <w:rsid w:val="4FAA6B3C"/>
    <w:rsid w:val="4FAB178A"/>
    <w:rsid w:val="4FAB679C"/>
    <w:rsid w:val="4FAE10CE"/>
    <w:rsid w:val="4FAE73F3"/>
    <w:rsid w:val="4FB07E4C"/>
    <w:rsid w:val="4FB13B08"/>
    <w:rsid w:val="4FB3504D"/>
    <w:rsid w:val="4FB803D2"/>
    <w:rsid w:val="4FBA6DAB"/>
    <w:rsid w:val="4FBD0E86"/>
    <w:rsid w:val="4FBF66B6"/>
    <w:rsid w:val="4FC3161C"/>
    <w:rsid w:val="4FC37444"/>
    <w:rsid w:val="4FCC2035"/>
    <w:rsid w:val="4FD164EE"/>
    <w:rsid w:val="4FDA7B19"/>
    <w:rsid w:val="4FF11A07"/>
    <w:rsid w:val="4FF326D4"/>
    <w:rsid w:val="4FF679FF"/>
    <w:rsid w:val="4FFD113B"/>
    <w:rsid w:val="4FFD3406"/>
    <w:rsid w:val="4FFE6DA8"/>
    <w:rsid w:val="50032818"/>
    <w:rsid w:val="50033372"/>
    <w:rsid w:val="500779D6"/>
    <w:rsid w:val="500C3A5C"/>
    <w:rsid w:val="50217157"/>
    <w:rsid w:val="50317E9B"/>
    <w:rsid w:val="50353BBB"/>
    <w:rsid w:val="50355DF8"/>
    <w:rsid w:val="5036308F"/>
    <w:rsid w:val="503E6B27"/>
    <w:rsid w:val="50464F15"/>
    <w:rsid w:val="50476191"/>
    <w:rsid w:val="504C655F"/>
    <w:rsid w:val="504D2393"/>
    <w:rsid w:val="504E2745"/>
    <w:rsid w:val="5050505A"/>
    <w:rsid w:val="50582252"/>
    <w:rsid w:val="505B77CA"/>
    <w:rsid w:val="505D5275"/>
    <w:rsid w:val="50617F15"/>
    <w:rsid w:val="5067665A"/>
    <w:rsid w:val="50691FF3"/>
    <w:rsid w:val="506A4700"/>
    <w:rsid w:val="506B2D8E"/>
    <w:rsid w:val="506C5AC3"/>
    <w:rsid w:val="507C2FFC"/>
    <w:rsid w:val="507E1AE9"/>
    <w:rsid w:val="508360EE"/>
    <w:rsid w:val="50873600"/>
    <w:rsid w:val="508C12DE"/>
    <w:rsid w:val="508C13E4"/>
    <w:rsid w:val="50956B3A"/>
    <w:rsid w:val="50982BAB"/>
    <w:rsid w:val="509A284A"/>
    <w:rsid w:val="509B6C1C"/>
    <w:rsid w:val="509C7B6A"/>
    <w:rsid w:val="50A0260C"/>
    <w:rsid w:val="50B30AC6"/>
    <w:rsid w:val="50B46044"/>
    <w:rsid w:val="50BA1420"/>
    <w:rsid w:val="50BB4CD3"/>
    <w:rsid w:val="50BE2004"/>
    <w:rsid w:val="50C20999"/>
    <w:rsid w:val="50C52313"/>
    <w:rsid w:val="50C93409"/>
    <w:rsid w:val="50CA5AF3"/>
    <w:rsid w:val="50CC224C"/>
    <w:rsid w:val="50CE4051"/>
    <w:rsid w:val="50CF4ABC"/>
    <w:rsid w:val="50D06893"/>
    <w:rsid w:val="50D313C9"/>
    <w:rsid w:val="50D4209C"/>
    <w:rsid w:val="50D4246D"/>
    <w:rsid w:val="50D461CC"/>
    <w:rsid w:val="50DB44CC"/>
    <w:rsid w:val="50DC53F9"/>
    <w:rsid w:val="50DD1599"/>
    <w:rsid w:val="50E10AFB"/>
    <w:rsid w:val="50E67EC9"/>
    <w:rsid w:val="50EA7D5B"/>
    <w:rsid w:val="50F313A6"/>
    <w:rsid w:val="50FC46E9"/>
    <w:rsid w:val="50FE7899"/>
    <w:rsid w:val="510035E0"/>
    <w:rsid w:val="510209B8"/>
    <w:rsid w:val="510B301B"/>
    <w:rsid w:val="510C5F60"/>
    <w:rsid w:val="510E3483"/>
    <w:rsid w:val="511658D5"/>
    <w:rsid w:val="51173C74"/>
    <w:rsid w:val="511774EE"/>
    <w:rsid w:val="511E3186"/>
    <w:rsid w:val="512D5567"/>
    <w:rsid w:val="512E0800"/>
    <w:rsid w:val="51304C97"/>
    <w:rsid w:val="51313C50"/>
    <w:rsid w:val="5133069B"/>
    <w:rsid w:val="51332E45"/>
    <w:rsid w:val="51343D63"/>
    <w:rsid w:val="51360844"/>
    <w:rsid w:val="5140185C"/>
    <w:rsid w:val="51404505"/>
    <w:rsid w:val="5141157A"/>
    <w:rsid w:val="51434956"/>
    <w:rsid w:val="51434AE0"/>
    <w:rsid w:val="514A3712"/>
    <w:rsid w:val="514C6EEA"/>
    <w:rsid w:val="51501EEB"/>
    <w:rsid w:val="5155369C"/>
    <w:rsid w:val="51621DAE"/>
    <w:rsid w:val="51641DED"/>
    <w:rsid w:val="5176203A"/>
    <w:rsid w:val="51790C32"/>
    <w:rsid w:val="517C2FDD"/>
    <w:rsid w:val="517E757C"/>
    <w:rsid w:val="5185165D"/>
    <w:rsid w:val="5185348E"/>
    <w:rsid w:val="518A4EC5"/>
    <w:rsid w:val="518A674C"/>
    <w:rsid w:val="518F0F8A"/>
    <w:rsid w:val="51971156"/>
    <w:rsid w:val="519D292D"/>
    <w:rsid w:val="519D51AE"/>
    <w:rsid w:val="51A65946"/>
    <w:rsid w:val="51A84704"/>
    <w:rsid w:val="51BF617C"/>
    <w:rsid w:val="51C34BD4"/>
    <w:rsid w:val="51CA7A46"/>
    <w:rsid w:val="51D50523"/>
    <w:rsid w:val="51D54C5C"/>
    <w:rsid w:val="51E512E6"/>
    <w:rsid w:val="51E76762"/>
    <w:rsid w:val="51EA01EC"/>
    <w:rsid w:val="51EA587E"/>
    <w:rsid w:val="51EB087F"/>
    <w:rsid w:val="51F26865"/>
    <w:rsid w:val="51F324C4"/>
    <w:rsid w:val="51FD7B74"/>
    <w:rsid w:val="51FF0847"/>
    <w:rsid w:val="520B49D5"/>
    <w:rsid w:val="520C64D8"/>
    <w:rsid w:val="521129AE"/>
    <w:rsid w:val="5213481F"/>
    <w:rsid w:val="521F024B"/>
    <w:rsid w:val="52237C81"/>
    <w:rsid w:val="523529B3"/>
    <w:rsid w:val="523C654F"/>
    <w:rsid w:val="52423CE9"/>
    <w:rsid w:val="524314B9"/>
    <w:rsid w:val="524B2AA2"/>
    <w:rsid w:val="52567C09"/>
    <w:rsid w:val="525820CC"/>
    <w:rsid w:val="525B23E4"/>
    <w:rsid w:val="525B5F0D"/>
    <w:rsid w:val="525E640B"/>
    <w:rsid w:val="52612062"/>
    <w:rsid w:val="52663A23"/>
    <w:rsid w:val="52686BB0"/>
    <w:rsid w:val="52687D14"/>
    <w:rsid w:val="52696596"/>
    <w:rsid w:val="526A3B8F"/>
    <w:rsid w:val="52732D25"/>
    <w:rsid w:val="527A02DF"/>
    <w:rsid w:val="527D1BB3"/>
    <w:rsid w:val="5282089F"/>
    <w:rsid w:val="52860CA9"/>
    <w:rsid w:val="528A6007"/>
    <w:rsid w:val="52A14A4F"/>
    <w:rsid w:val="52A36EC0"/>
    <w:rsid w:val="52A57026"/>
    <w:rsid w:val="52A76DF2"/>
    <w:rsid w:val="52BF3121"/>
    <w:rsid w:val="52CA2190"/>
    <w:rsid w:val="52CD67FA"/>
    <w:rsid w:val="52D00587"/>
    <w:rsid w:val="52D41ACF"/>
    <w:rsid w:val="52D97531"/>
    <w:rsid w:val="52DD1451"/>
    <w:rsid w:val="52E02E06"/>
    <w:rsid w:val="52E14ECE"/>
    <w:rsid w:val="52EA27C5"/>
    <w:rsid w:val="52EA310E"/>
    <w:rsid w:val="52EE7B3B"/>
    <w:rsid w:val="52EF2469"/>
    <w:rsid w:val="52F40BFA"/>
    <w:rsid w:val="52F4223F"/>
    <w:rsid w:val="52FA2649"/>
    <w:rsid w:val="52FA34D3"/>
    <w:rsid w:val="52FE5F1D"/>
    <w:rsid w:val="53004F7A"/>
    <w:rsid w:val="530449C0"/>
    <w:rsid w:val="5305641F"/>
    <w:rsid w:val="530C42D7"/>
    <w:rsid w:val="530E2D51"/>
    <w:rsid w:val="53151017"/>
    <w:rsid w:val="5316195F"/>
    <w:rsid w:val="531628F9"/>
    <w:rsid w:val="53166A1F"/>
    <w:rsid w:val="531A3A87"/>
    <w:rsid w:val="531C29B2"/>
    <w:rsid w:val="531C5E36"/>
    <w:rsid w:val="53221021"/>
    <w:rsid w:val="53251526"/>
    <w:rsid w:val="53277781"/>
    <w:rsid w:val="53353859"/>
    <w:rsid w:val="53435917"/>
    <w:rsid w:val="534B0208"/>
    <w:rsid w:val="535348E2"/>
    <w:rsid w:val="53545152"/>
    <w:rsid w:val="535559DD"/>
    <w:rsid w:val="535E74A6"/>
    <w:rsid w:val="5364241B"/>
    <w:rsid w:val="53654CEE"/>
    <w:rsid w:val="53686CD6"/>
    <w:rsid w:val="536870C4"/>
    <w:rsid w:val="536A4FD0"/>
    <w:rsid w:val="536C084B"/>
    <w:rsid w:val="536D1A68"/>
    <w:rsid w:val="53741A07"/>
    <w:rsid w:val="53776B67"/>
    <w:rsid w:val="537812D0"/>
    <w:rsid w:val="53793A79"/>
    <w:rsid w:val="537E683E"/>
    <w:rsid w:val="53804341"/>
    <w:rsid w:val="5386725A"/>
    <w:rsid w:val="538E7793"/>
    <w:rsid w:val="53911A2D"/>
    <w:rsid w:val="53935288"/>
    <w:rsid w:val="5394164C"/>
    <w:rsid w:val="53961243"/>
    <w:rsid w:val="53AA5760"/>
    <w:rsid w:val="53AA7B8C"/>
    <w:rsid w:val="53AB3063"/>
    <w:rsid w:val="53AF4D3D"/>
    <w:rsid w:val="53AF6F3A"/>
    <w:rsid w:val="53B943CA"/>
    <w:rsid w:val="53BA1358"/>
    <w:rsid w:val="53BE4D36"/>
    <w:rsid w:val="53C77F81"/>
    <w:rsid w:val="53C9569D"/>
    <w:rsid w:val="53D048D2"/>
    <w:rsid w:val="53D06F25"/>
    <w:rsid w:val="53D26588"/>
    <w:rsid w:val="53D57539"/>
    <w:rsid w:val="53D8114B"/>
    <w:rsid w:val="53DD62B8"/>
    <w:rsid w:val="53E86C55"/>
    <w:rsid w:val="53E92BA4"/>
    <w:rsid w:val="53EA1F6D"/>
    <w:rsid w:val="53EF3852"/>
    <w:rsid w:val="53F72730"/>
    <w:rsid w:val="53FB282E"/>
    <w:rsid w:val="53FE4ADB"/>
    <w:rsid w:val="540079A1"/>
    <w:rsid w:val="54065E59"/>
    <w:rsid w:val="5409346F"/>
    <w:rsid w:val="540B580C"/>
    <w:rsid w:val="540B6034"/>
    <w:rsid w:val="540E1B27"/>
    <w:rsid w:val="541375C0"/>
    <w:rsid w:val="542B0EA6"/>
    <w:rsid w:val="543009A9"/>
    <w:rsid w:val="5434498A"/>
    <w:rsid w:val="54373B5F"/>
    <w:rsid w:val="543C31E7"/>
    <w:rsid w:val="543F5762"/>
    <w:rsid w:val="54412A6F"/>
    <w:rsid w:val="544920CA"/>
    <w:rsid w:val="54495BDD"/>
    <w:rsid w:val="544A2B60"/>
    <w:rsid w:val="5451701D"/>
    <w:rsid w:val="54582FCE"/>
    <w:rsid w:val="545954D3"/>
    <w:rsid w:val="545B560E"/>
    <w:rsid w:val="545C2674"/>
    <w:rsid w:val="545E6FB0"/>
    <w:rsid w:val="54633A5A"/>
    <w:rsid w:val="5466719A"/>
    <w:rsid w:val="54672FCE"/>
    <w:rsid w:val="54676BBD"/>
    <w:rsid w:val="54677BB4"/>
    <w:rsid w:val="546B58D0"/>
    <w:rsid w:val="546E11C6"/>
    <w:rsid w:val="54700CAD"/>
    <w:rsid w:val="54712998"/>
    <w:rsid w:val="5472296E"/>
    <w:rsid w:val="547F1162"/>
    <w:rsid w:val="548048B0"/>
    <w:rsid w:val="5482226C"/>
    <w:rsid w:val="54844521"/>
    <w:rsid w:val="548E48F3"/>
    <w:rsid w:val="5490701E"/>
    <w:rsid w:val="549279C6"/>
    <w:rsid w:val="5497104E"/>
    <w:rsid w:val="54972C54"/>
    <w:rsid w:val="54981E44"/>
    <w:rsid w:val="549E3281"/>
    <w:rsid w:val="549F1695"/>
    <w:rsid w:val="549F20A2"/>
    <w:rsid w:val="54A06ACE"/>
    <w:rsid w:val="54A45930"/>
    <w:rsid w:val="54B37231"/>
    <w:rsid w:val="54B51036"/>
    <w:rsid w:val="54B663D9"/>
    <w:rsid w:val="54B96C1A"/>
    <w:rsid w:val="54BA38A4"/>
    <w:rsid w:val="54BD496E"/>
    <w:rsid w:val="54BE5FAC"/>
    <w:rsid w:val="54C27784"/>
    <w:rsid w:val="54C40BD7"/>
    <w:rsid w:val="54C63B3F"/>
    <w:rsid w:val="54D01AD0"/>
    <w:rsid w:val="54D811B0"/>
    <w:rsid w:val="54E71403"/>
    <w:rsid w:val="54E97235"/>
    <w:rsid w:val="54EC2121"/>
    <w:rsid w:val="54FD5AB9"/>
    <w:rsid w:val="54FF72CE"/>
    <w:rsid w:val="550B73A4"/>
    <w:rsid w:val="5516717A"/>
    <w:rsid w:val="552758B2"/>
    <w:rsid w:val="55281604"/>
    <w:rsid w:val="55363699"/>
    <w:rsid w:val="55375CAA"/>
    <w:rsid w:val="553868A9"/>
    <w:rsid w:val="55416AC1"/>
    <w:rsid w:val="554A32CF"/>
    <w:rsid w:val="554D06B8"/>
    <w:rsid w:val="554F3F74"/>
    <w:rsid w:val="55513FF5"/>
    <w:rsid w:val="55565106"/>
    <w:rsid w:val="555E5403"/>
    <w:rsid w:val="55605AF6"/>
    <w:rsid w:val="55647990"/>
    <w:rsid w:val="5566209B"/>
    <w:rsid w:val="556831A3"/>
    <w:rsid w:val="556874AA"/>
    <w:rsid w:val="556950FB"/>
    <w:rsid w:val="556C30CA"/>
    <w:rsid w:val="5574008F"/>
    <w:rsid w:val="55745B39"/>
    <w:rsid w:val="557A5C7E"/>
    <w:rsid w:val="557D1BD1"/>
    <w:rsid w:val="557E7623"/>
    <w:rsid w:val="55802ED2"/>
    <w:rsid w:val="558259BE"/>
    <w:rsid w:val="558B4FE4"/>
    <w:rsid w:val="55937540"/>
    <w:rsid w:val="55945654"/>
    <w:rsid w:val="55963DED"/>
    <w:rsid w:val="559A67CC"/>
    <w:rsid w:val="559B10DE"/>
    <w:rsid w:val="559C1BBA"/>
    <w:rsid w:val="55A45098"/>
    <w:rsid w:val="55A53A90"/>
    <w:rsid w:val="55A630EA"/>
    <w:rsid w:val="55AD168F"/>
    <w:rsid w:val="55B17D46"/>
    <w:rsid w:val="55B56048"/>
    <w:rsid w:val="55B8063C"/>
    <w:rsid w:val="55BB16B6"/>
    <w:rsid w:val="55C515AE"/>
    <w:rsid w:val="55C75137"/>
    <w:rsid w:val="55CE7E35"/>
    <w:rsid w:val="55D07839"/>
    <w:rsid w:val="55D750F2"/>
    <w:rsid w:val="55D804A4"/>
    <w:rsid w:val="55DB6C8F"/>
    <w:rsid w:val="55E11B63"/>
    <w:rsid w:val="55E964FA"/>
    <w:rsid w:val="55EB36CD"/>
    <w:rsid w:val="55F17004"/>
    <w:rsid w:val="55F57EFA"/>
    <w:rsid w:val="55F8243E"/>
    <w:rsid w:val="55FC26B8"/>
    <w:rsid w:val="55FD5218"/>
    <w:rsid w:val="56052A7D"/>
    <w:rsid w:val="560827C9"/>
    <w:rsid w:val="56094FA7"/>
    <w:rsid w:val="560B259E"/>
    <w:rsid w:val="5610543B"/>
    <w:rsid w:val="56115F40"/>
    <w:rsid w:val="56165648"/>
    <w:rsid w:val="561D5C6C"/>
    <w:rsid w:val="56204D65"/>
    <w:rsid w:val="562365F7"/>
    <w:rsid w:val="562735A5"/>
    <w:rsid w:val="56355637"/>
    <w:rsid w:val="56357FD3"/>
    <w:rsid w:val="56365AEB"/>
    <w:rsid w:val="56386703"/>
    <w:rsid w:val="563C33EB"/>
    <w:rsid w:val="56482628"/>
    <w:rsid w:val="56487466"/>
    <w:rsid w:val="56503404"/>
    <w:rsid w:val="56560AC0"/>
    <w:rsid w:val="56573C33"/>
    <w:rsid w:val="56583E42"/>
    <w:rsid w:val="565C6101"/>
    <w:rsid w:val="565D2C79"/>
    <w:rsid w:val="566F631B"/>
    <w:rsid w:val="567C1339"/>
    <w:rsid w:val="56843738"/>
    <w:rsid w:val="568645E5"/>
    <w:rsid w:val="568931AA"/>
    <w:rsid w:val="568F7CA5"/>
    <w:rsid w:val="569300A5"/>
    <w:rsid w:val="56963BA1"/>
    <w:rsid w:val="56972C28"/>
    <w:rsid w:val="569C58A2"/>
    <w:rsid w:val="569F5E87"/>
    <w:rsid w:val="56A62459"/>
    <w:rsid w:val="56A625D6"/>
    <w:rsid w:val="56A80492"/>
    <w:rsid w:val="56AA3EED"/>
    <w:rsid w:val="56AF685B"/>
    <w:rsid w:val="56B01604"/>
    <w:rsid w:val="56B24CB6"/>
    <w:rsid w:val="56BE1B60"/>
    <w:rsid w:val="56BF0F59"/>
    <w:rsid w:val="56C30A72"/>
    <w:rsid w:val="56C37D00"/>
    <w:rsid w:val="56CA4C50"/>
    <w:rsid w:val="56CA76BA"/>
    <w:rsid w:val="56CC09D1"/>
    <w:rsid w:val="56CF0E01"/>
    <w:rsid w:val="56D962B8"/>
    <w:rsid w:val="56DB408F"/>
    <w:rsid w:val="56E508C9"/>
    <w:rsid w:val="56EF70CE"/>
    <w:rsid w:val="56F34035"/>
    <w:rsid w:val="56F465EC"/>
    <w:rsid w:val="57005230"/>
    <w:rsid w:val="57044BAC"/>
    <w:rsid w:val="570905CA"/>
    <w:rsid w:val="57095589"/>
    <w:rsid w:val="57096A3F"/>
    <w:rsid w:val="570E4832"/>
    <w:rsid w:val="570E4BA6"/>
    <w:rsid w:val="57100211"/>
    <w:rsid w:val="571133D0"/>
    <w:rsid w:val="571C6062"/>
    <w:rsid w:val="571D5C8F"/>
    <w:rsid w:val="571D6E88"/>
    <w:rsid w:val="571F30CA"/>
    <w:rsid w:val="57244451"/>
    <w:rsid w:val="572E75B6"/>
    <w:rsid w:val="57351EB9"/>
    <w:rsid w:val="5735274B"/>
    <w:rsid w:val="57355ADD"/>
    <w:rsid w:val="57375FB1"/>
    <w:rsid w:val="57393D6B"/>
    <w:rsid w:val="57403A58"/>
    <w:rsid w:val="57493647"/>
    <w:rsid w:val="574B03EC"/>
    <w:rsid w:val="574B7A63"/>
    <w:rsid w:val="574C55B4"/>
    <w:rsid w:val="57594A33"/>
    <w:rsid w:val="575A65B2"/>
    <w:rsid w:val="575C30EF"/>
    <w:rsid w:val="575E45DA"/>
    <w:rsid w:val="575E5A9B"/>
    <w:rsid w:val="576014EF"/>
    <w:rsid w:val="57646ADF"/>
    <w:rsid w:val="576821B9"/>
    <w:rsid w:val="57690C85"/>
    <w:rsid w:val="576F5F2E"/>
    <w:rsid w:val="577161BF"/>
    <w:rsid w:val="57761A18"/>
    <w:rsid w:val="577D3C8B"/>
    <w:rsid w:val="578032F4"/>
    <w:rsid w:val="578470D9"/>
    <w:rsid w:val="578739E0"/>
    <w:rsid w:val="57893428"/>
    <w:rsid w:val="578B6A5A"/>
    <w:rsid w:val="57902632"/>
    <w:rsid w:val="579119D9"/>
    <w:rsid w:val="57964504"/>
    <w:rsid w:val="579F414B"/>
    <w:rsid w:val="57A259BD"/>
    <w:rsid w:val="57A415A0"/>
    <w:rsid w:val="57A76360"/>
    <w:rsid w:val="57B266C3"/>
    <w:rsid w:val="57B63E99"/>
    <w:rsid w:val="57B66559"/>
    <w:rsid w:val="57BB163A"/>
    <w:rsid w:val="57BD09A3"/>
    <w:rsid w:val="57BE7D87"/>
    <w:rsid w:val="57C036E6"/>
    <w:rsid w:val="57C24009"/>
    <w:rsid w:val="57C44BEE"/>
    <w:rsid w:val="57C877BF"/>
    <w:rsid w:val="57CA7D64"/>
    <w:rsid w:val="57CE0995"/>
    <w:rsid w:val="57CE384E"/>
    <w:rsid w:val="57CF4335"/>
    <w:rsid w:val="57D442B7"/>
    <w:rsid w:val="57D7226B"/>
    <w:rsid w:val="57DF75E9"/>
    <w:rsid w:val="57E1795C"/>
    <w:rsid w:val="57EA40EA"/>
    <w:rsid w:val="57EC6F2E"/>
    <w:rsid w:val="57F52D10"/>
    <w:rsid w:val="57F661DB"/>
    <w:rsid w:val="5801628A"/>
    <w:rsid w:val="5806359D"/>
    <w:rsid w:val="580E446B"/>
    <w:rsid w:val="580F68F2"/>
    <w:rsid w:val="581544E0"/>
    <w:rsid w:val="581F0C6A"/>
    <w:rsid w:val="58231F48"/>
    <w:rsid w:val="5824118D"/>
    <w:rsid w:val="582525CE"/>
    <w:rsid w:val="582879EB"/>
    <w:rsid w:val="582B7A46"/>
    <w:rsid w:val="58305004"/>
    <w:rsid w:val="5831483A"/>
    <w:rsid w:val="5834419C"/>
    <w:rsid w:val="583642A8"/>
    <w:rsid w:val="583B552E"/>
    <w:rsid w:val="583E2F16"/>
    <w:rsid w:val="58476B77"/>
    <w:rsid w:val="584947A1"/>
    <w:rsid w:val="585058A1"/>
    <w:rsid w:val="58544B13"/>
    <w:rsid w:val="5858445E"/>
    <w:rsid w:val="58586F0A"/>
    <w:rsid w:val="585A0306"/>
    <w:rsid w:val="585B3132"/>
    <w:rsid w:val="585D013C"/>
    <w:rsid w:val="58616A48"/>
    <w:rsid w:val="58622C3F"/>
    <w:rsid w:val="586512AB"/>
    <w:rsid w:val="58652DF2"/>
    <w:rsid w:val="586A3366"/>
    <w:rsid w:val="586F2E9C"/>
    <w:rsid w:val="587A7D1C"/>
    <w:rsid w:val="587C7065"/>
    <w:rsid w:val="587F7FE6"/>
    <w:rsid w:val="58862DE6"/>
    <w:rsid w:val="58864413"/>
    <w:rsid w:val="588773AC"/>
    <w:rsid w:val="588E249A"/>
    <w:rsid w:val="588E5956"/>
    <w:rsid w:val="589313F4"/>
    <w:rsid w:val="58960C74"/>
    <w:rsid w:val="589D28EF"/>
    <w:rsid w:val="58A757CE"/>
    <w:rsid w:val="58AF340F"/>
    <w:rsid w:val="58B15CE2"/>
    <w:rsid w:val="58B21A5B"/>
    <w:rsid w:val="58B40BA0"/>
    <w:rsid w:val="58BC2065"/>
    <w:rsid w:val="58BF51A6"/>
    <w:rsid w:val="58C2306F"/>
    <w:rsid w:val="58C77D7F"/>
    <w:rsid w:val="58CD0E32"/>
    <w:rsid w:val="58D22059"/>
    <w:rsid w:val="58DC13CC"/>
    <w:rsid w:val="58DF2BE5"/>
    <w:rsid w:val="58F330B8"/>
    <w:rsid w:val="58F9664E"/>
    <w:rsid w:val="5901650F"/>
    <w:rsid w:val="59045FA1"/>
    <w:rsid w:val="590508A5"/>
    <w:rsid w:val="59072496"/>
    <w:rsid w:val="591366B0"/>
    <w:rsid w:val="591B5C56"/>
    <w:rsid w:val="591C6825"/>
    <w:rsid w:val="591F5339"/>
    <w:rsid w:val="59211403"/>
    <w:rsid w:val="5927438F"/>
    <w:rsid w:val="59282748"/>
    <w:rsid w:val="592E28D2"/>
    <w:rsid w:val="593314D7"/>
    <w:rsid w:val="593D3E1E"/>
    <w:rsid w:val="59407B43"/>
    <w:rsid w:val="5941447A"/>
    <w:rsid w:val="59444534"/>
    <w:rsid w:val="59462E1E"/>
    <w:rsid w:val="594B4260"/>
    <w:rsid w:val="594C567E"/>
    <w:rsid w:val="594E320F"/>
    <w:rsid w:val="59500028"/>
    <w:rsid w:val="59541FDF"/>
    <w:rsid w:val="596145C4"/>
    <w:rsid w:val="59631AF0"/>
    <w:rsid w:val="59670F75"/>
    <w:rsid w:val="596878F8"/>
    <w:rsid w:val="596949AC"/>
    <w:rsid w:val="596C2873"/>
    <w:rsid w:val="596F354A"/>
    <w:rsid w:val="59714FFB"/>
    <w:rsid w:val="59822BBC"/>
    <w:rsid w:val="59825784"/>
    <w:rsid w:val="598555E2"/>
    <w:rsid w:val="598B68AB"/>
    <w:rsid w:val="59964016"/>
    <w:rsid w:val="599757F5"/>
    <w:rsid w:val="599D1AD6"/>
    <w:rsid w:val="59AF2552"/>
    <w:rsid w:val="59B079AE"/>
    <w:rsid w:val="59B27FFE"/>
    <w:rsid w:val="59B3124A"/>
    <w:rsid w:val="59B365D3"/>
    <w:rsid w:val="59B61CBC"/>
    <w:rsid w:val="59B71EBB"/>
    <w:rsid w:val="59BA3889"/>
    <w:rsid w:val="59BA5770"/>
    <w:rsid w:val="59BD2CBE"/>
    <w:rsid w:val="59BF24D2"/>
    <w:rsid w:val="59C1714F"/>
    <w:rsid w:val="59C70497"/>
    <w:rsid w:val="59CD684F"/>
    <w:rsid w:val="59DB01B3"/>
    <w:rsid w:val="59DB54D7"/>
    <w:rsid w:val="59DE1D98"/>
    <w:rsid w:val="59E532BC"/>
    <w:rsid w:val="59E836CD"/>
    <w:rsid w:val="59E84F3A"/>
    <w:rsid w:val="59EA5D44"/>
    <w:rsid w:val="59F6221B"/>
    <w:rsid w:val="59F71B8C"/>
    <w:rsid w:val="59F92515"/>
    <w:rsid w:val="59FD318C"/>
    <w:rsid w:val="5A040F9A"/>
    <w:rsid w:val="5A085F3F"/>
    <w:rsid w:val="5A0945CC"/>
    <w:rsid w:val="5A0A679E"/>
    <w:rsid w:val="5A0C6BB1"/>
    <w:rsid w:val="5A0F330F"/>
    <w:rsid w:val="5A113225"/>
    <w:rsid w:val="5A131131"/>
    <w:rsid w:val="5A1538E1"/>
    <w:rsid w:val="5A1C29B0"/>
    <w:rsid w:val="5A1C4A46"/>
    <w:rsid w:val="5A205FC1"/>
    <w:rsid w:val="5A230755"/>
    <w:rsid w:val="5A25134B"/>
    <w:rsid w:val="5A282B16"/>
    <w:rsid w:val="5A2B1C42"/>
    <w:rsid w:val="5A312D45"/>
    <w:rsid w:val="5A316306"/>
    <w:rsid w:val="5A3236E2"/>
    <w:rsid w:val="5A3B1052"/>
    <w:rsid w:val="5A425487"/>
    <w:rsid w:val="5A4C5FCE"/>
    <w:rsid w:val="5A514406"/>
    <w:rsid w:val="5A5954AE"/>
    <w:rsid w:val="5A6B4BAD"/>
    <w:rsid w:val="5A6D0865"/>
    <w:rsid w:val="5A787C93"/>
    <w:rsid w:val="5A7A4D04"/>
    <w:rsid w:val="5A7B3F51"/>
    <w:rsid w:val="5A7F6252"/>
    <w:rsid w:val="5A837D78"/>
    <w:rsid w:val="5A89089D"/>
    <w:rsid w:val="5A8C3206"/>
    <w:rsid w:val="5A8E3C11"/>
    <w:rsid w:val="5A924EDF"/>
    <w:rsid w:val="5A9A100B"/>
    <w:rsid w:val="5A9A1850"/>
    <w:rsid w:val="5A9B5F5F"/>
    <w:rsid w:val="5A9B793E"/>
    <w:rsid w:val="5AA33CD5"/>
    <w:rsid w:val="5AA66358"/>
    <w:rsid w:val="5AA81BFB"/>
    <w:rsid w:val="5AA83B7B"/>
    <w:rsid w:val="5AB35978"/>
    <w:rsid w:val="5AB36A44"/>
    <w:rsid w:val="5AB4291C"/>
    <w:rsid w:val="5AB7205B"/>
    <w:rsid w:val="5AB952EF"/>
    <w:rsid w:val="5ABA711E"/>
    <w:rsid w:val="5ABB1C95"/>
    <w:rsid w:val="5ABB756A"/>
    <w:rsid w:val="5ABD272A"/>
    <w:rsid w:val="5AC07BCD"/>
    <w:rsid w:val="5AC500FA"/>
    <w:rsid w:val="5AC513FC"/>
    <w:rsid w:val="5ACA11DF"/>
    <w:rsid w:val="5ACD0E3F"/>
    <w:rsid w:val="5ACD6955"/>
    <w:rsid w:val="5AD03122"/>
    <w:rsid w:val="5AD3439A"/>
    <w:rsid w:val="5AD774C0"/>
    <w:rsid w:val="5AE10023"/>
    <w:rsid w:val="5AE2566C"/>
    <w:rsid w:val="5AE31628"/>
    <w:rsid w:val="5AE749FC"/>
    <w:rsid w:val="5AE75EE2"/>
    <w:rsid w:val="5AF2511B"/>
    <w:rsid w:val="5AF60EBB"/>
    <w:rsid w:val="5AFB7E1F"/>
    <w:rsid w:val="5B003F11"/>
    <w:rsid w:val="5B005F3A"/>
    <w:rsid w:val="5B0A2004"/>
    <w:rsid w:val="5B1266D8"/>
    <w:rsid w:val="5B1418BC"/>
    <w:rsid w:val="5B1B1609"/>
    <w:rsid w:val="5B1F6589"/>
    <w:rsid w:val="5B242460"/>
    <w:rsid w:val="5B2B78E3"/>
    <w:rsid w:val="5B2C5B65"/>
    <w:rsid w:val="5B2F410F"/>
    <w:rsid w:val="5B371BF3"/>
    <w:rsid w:val="5B39465F"/>
    <w:rsid w:val="5B3A3BC9"/>
    <w:rsid w:val="5B3A5482"/>
    <w:rsid w:val="5B3D080B"/>
    <w:rsid w:val="5B486AE8"/>
    <w:rsid w:val="5B503528"/>
    <w:rsid w:val="5B550977"/>
    <w:rsid w:val="5B5D45E7"/>
    <w:rsid w:val="5B656241"/>
    <w:rsid w:val="5B657FE4"/>
    <w:rsid w:val="5B683FBF"/>
    <w:rsid w:val="5B697E7A"/>
    <w:rsid w:val="5B6F7639"/>
    <w:rsid w:val="5B75221C"/>
    <w:rsid w:val="5B7634B0"/>
    <w:rsid w:val="5B763AF4"/>
    <w:rsid w:val="5B7728CA"/>
    <w:rsid w:val="5B781D51"/>
    <w:rsid w:val="5B783603"/>
    <w:rsid w:val="5B7C62DC"/>
    <w:rsid w:val="5B8517D8"/>
    <w:rsid w:val="5B87382D"/>
    <w:rsid w:val="5B8A2A5E"/>
    <w:rsid w:val="5B9A57E3"/>
    <w:rsid w:val="5B9F264B"/>
    <w:rsid w:val="5BA03026"/>
    <w:rsid w:val="5BA071EB"/>
    <w:rsid w:val="5BB22D21"/>
    <w:rsid w:val="5BB45AB5"/>
    <w:rsid w:val="5BB71338"/>
    <w:rsid w:val="5BB8167F"/>
    <w:rsid w:val="5BBE3A16"/>
    <w:rsid w:val="5BC10584"/>
    <w:rsid w:val="5BC60456"/>
    <w:rsid w:val="5BC6369A"/>
    <w:rsid w:val="5BC7623D"/>
    <w:rsid w:val="5BC953ED"/>
    <w:rsid w:val="5BCF7498"/>
    <w:rsid w:val="5BD939FB"/>
    <w:rsid w:val="5BDA6741"/>
    <w:rsid w:val="5BDC3DA4"/>
    <w:rsid w:val="5BE95E85"/>
    <w:rsid w:val="5BED543A"/>
    <w:rsid w:val="5BF104E3"/>
    <w:rsid w:val="5BF11D48"/>
    <w:rsid w:val="5BF71FFA"/>
    <w:rsid w:val="5BF91242"/>
    <w:rsid w:val="5BFF2023"/>
    <w:rsid w:val="5C021D00"/>
    <w:rsid w:val="5C1B27AA"/>
    <w:rsid w:val="5C1C44D5"/>
    <w:rsid w:val="5C1E2364"/>
    <w:rsid w:val="5C1E5887"/>
    <w:rsid w:val="5C2330FB"/>
    <w:rsid w:val="5C235588"/>
    <w:rsid w:val="5C32578C"/>
    <w:rsid w:val="5C3537ED"/>
    <w:rsid w:val="5C371883"/>
    <w:rsid w:val="5C3907C4"/>
    <w:rsid w:val="5C4424AE"/>
    <w:rsid w:val="5C4C2108"/>
    <w:rsid w:val="5C4C42D8"/>
    <w:rsid w:val="5C513395"/>
    <w:rsid w:val="5C523511"/>
    <w:rsid w:val="5C525592"/>
    <w:rsid w:val="5C541BB4"/>
    <w:rsid w:val="5C5A327D"/>
    <w:rsid w:val="5C5C35D6"/>
    <w:rsid w:val="5C5E6531"/>
    <w:rsid w:val="5C5F4716"/>
    <w:rsid w:val="5C600137"/>
    <w:rsid w:val="5C654783"/>
    <w:rsid w:val="5C6C1B57"/>
    <w:rsid w:val="5C6C7A3A"/>
    <w:rsid w:val="5C6D4479"/>
    <w:rsid w:val="5C705EDD"/>
    <w:rsid w:val="5C72219D"/>
    <w:rsid w:val="5C734C57"/>
    <w:rsid w:val="5C750219"/>
    <w:rsid w:val="5C860DDC"/>
    <w:rsid w:val="5C8A075C"/>
    <w:rsid w:val="5C960A06"/>
    <w:rsid w:val="5C9D6424"/>
    <w:rsid w:val="5CA067EF"/>
    <w:rsid w:val="5CA310E4"/>
    <w:rsid w:val="5CA75310"/>
    <w:rsid w:val="5CA80596"/>
    <w:rsid w:val="5CAB1657"/>
    <w:rsid w:val="5CB06986"/>
    <w:rsid w:val="5CB13AAE"/>
    <w:rsid w:val="5CC5362A"/>
    <w:rsid w:val="5CCF25EB"/>
    <w:rsid w:val="5CD307B1"/>
    <w:rsid w:val="5CD755C5"/>
    <w:rsid w:val="5CD90E60"/>
    <w:rsid w:val="5CDB568A"/>
    <w:rsid w:val="5CDD0506"/>
    <w:rsid w:val="5CDD19D2"/>
    <w:rsid w:val="5CE47508"/>
    <w:rsid w:val="5CE527F5"/>
    <w:rsid w:val="5CEC0A3F"/>
    <w:rsid w:val="5CEC3B39"/>
    <w:rsid w:val="5CF0040E"/>
    <w:rsid w:val="5CF35158"/>
    <w:rsid w:val="5CF96039"/>
    <w:rsid w:val="5CFA22FA"/>
    <w:rsid w:val="5CFF314A"/>
    <w:rsid w:val="5CFF78A4"/>
    <w:rsid w:val="5D0835C7"/>
    <w:rsid w:val="5D0C31DF"/>
    <w:rsid w:val="5D1636F4"/>
    <w:rsid w:val="5D17405A"/>
    <w:rsid w:val="5D1B25D1"/>
    <w:rsid w:val="5D1C0637"/>
    <w:rsid w:val="5D1D38AC"/>
    <w:rsid w:val="5D1E0F98"/>
    <w:rsid w:val="5D1E2FD2"/>
    <w:rsid w:val="5D23644B"/>
    <w:rsid w:val="5D254573"/>
    <w:rsid w:val="5D346EBD"/>
    <w:rsid w:val="5D372D9C"/>
    <w:rsid w:val="5D382495"/>
    <w:rsid w:val="5D3C131A"/>
    <w:rsid w:val="5D3E7046"/>
    <w:rsid w:val="5D4D76C0"/>
    <w:rsid w:val="5D4E57E7"/>
    <w:rsid w:val="5D557C40"/>
    <w:rsid w:val="5D6558A3"/>
    <w:rsid w:val="5D692BCC"/>
    <w:rsid w:val="5D6B1EF5"/>
    <w:rsid w:val="5D6B6ED7"/>
    <w:rsid w:val="5D6D0FAF"/>
    <w:rsid w:val="5D780FCA"/>
    <w:rsid w:val="5D7B7BCE"/>
    <w:rsid w:val="5D7F4EB7"/>
    <w:rsid w:val="5D805957"/>
    <w:rsid w:val="5D82247A"/>
    <w:rsid w:val="5D860D20"/>
    <w:rsid w:val="5D876E1E"/>
    <w:rsid w:val="5D887486"/>
    <w:rsid w:val="5D8D6E5B"/>
    <w:rsid w:val="5D913F60"/>
    <w:rsid w:val="5D927941"/>
    <w:rsid w:val="5D9466BB"/>
    <w:rsid w:val="5D984E32"/>
    <w:rsid w:val="5D987491"/>
    <w:rsid w:val="5D9C7622"/>
    <w:rsid w:val="5D9D11DD"/>
    <w:rsid w:val="5DA1730C"/>
    <w:rsid w:val="5DA56C09"/>
    <w:rsid w:val="5DA842A8"/>
    <w:rsid w:val="5DB04C49"/>
    <w:rsid w:val="5DB15C32"/>
    <w:rsid w:val="5DC42713"/>
    <w:rsid w:val="5DCA3AFD"/>
    <w:rsid w:val="5DD53CE5"/>
    <w:rsid w:val="5DD733B5"/>
    <w:rsid w:val="5DD92FC1"/>
    <w:rsid w:val="5DDA3880"/>
    <w:rsid w:val="5DDD76F7"/>
    <w:rsid w:val="5DE03873"/>
    <w:rsid w:val="5DE211FE"/>
    <w:rsid w:val="5DE531EB"/>
    <w:rsid w:val="5DEA558E"/>
    <w:rsid w:val="5DEB2D87"/>
    <w:rsid w:val="5DF0091C"/>
    <w:rsid w:val="5DF2352E"/>
    <w:rsid w:val="5DF549BC"/>
    <w:rsid w:val="5DF80634"/>
    <w:rsid w:val="5DFA35E8"/>
    <w:rsid w:val="5E034CC2"/>
    <w:rsid w:val="5E0670B3"/>
    <w:rsid w:val="5E112788"/>
    <w:rsid w:val="5E125D25"/>
    <w:rsid w:val="5E130B5F"/>
    <w:rsid w:val="5E144979"/>
    <w:rsid w:val="5E182BD7"/>
    <w:rsid w:val="5E1D7DED"/>
    <w:rsid w:val="5E216464"/>
    <w:rsid w:val="5E286E4D"/>
    <w:rsid w:val="5E2C6DF7"/>
    <w:rsid w:val="5E2F0B68"/>
    <w:rsid w:val="5E3B30BF"/>
    <w:rsid w:val="5E4B5787"/>
    <w:rsid w:val="5E5516F8"/>
    <w:rsid w:val="5E652D3C"/>
    <w:rsid w:val="5E763B4C"/>
    <w:rsid w:val="5E763E0A"/>
    <w:rsid w:val="5E791D0A"/>
    <w:rsid w:val="5E8054C0"/>
    <w:rsid w:val="5E806693"/>
    <w:rsid w:val="5E8A52E5"/>
    <w:rsid w:val="5E8D0B5B"/>
    <w:rsid w:val="5E924CF7"/>
    <w:rsid w:val="5E976716"/>
    <w:rsid w:val="5E9D5665"/>
    <w:rsid w:val="5EA0644F"/>
    <w:rsid w:val="5EA27A5B"/>
    <w:rsid w:val="5EB06D1A"/>
    <w:rsid w:val="5EB731FD"/>
    <w:rsid w:val="5EC01350"/>
    <w:rsid w:val="5EC17DED"/>
    <w:rsid w:val="5EC6323D"/>
    <w:rsid w:val="5EC674DC"/>
    <w:rsid w:val="5EC94811"/>
    <w:rsid w:val="5EC96B23"/>
    <w:rsid w:val="5ECA4BF7"/>
    <w:rsid w:val="5ECB1F2C"/>
    <w:rsid w:val="5ECB6EFB"/>
    <w:rsid w:val="5ECD6C99"/>
    <w:rsid w:val="5ECE4D0C"/>
    <w:rsid w:val="5ED00916"/>
    <w:rsid w:val="5EDD54B5"/>
    <w:rsid w:val="5EDF0237"/>
    <w:rsid w:val="5EDF5ACB"/>
    <w:rsid w:val="5EEB591E"/>
    <w:rsid w:val="5EEC1AAF"/>
    <w:rsid w:val="5EEF3BAC"/>
    <w:rsid w:val="5EF13409"/>
    <w:rsid w:val="5EF21A26"/>
    <w:rsid w:val="5EF23A26"/>
    <w:rsid w:val="5EF629FA"/>
    <w:rsid w:val="5EF71F33"/>
    <w:rsid w:val="5F09130D"/>
    <w:rsid w:val="5F093470"/>
    <w:rsid w:val="5F0B233D"/>
    <w:rsid w:val="5F116BE4"/>
    <w:rsid w:val="5F12337D"/>
    <w:rsid w:val="5F14347B"/>
    <w:rsid w:val="5F160EAE"/>
    <w:rsid w:val="5F171EB4"/>
    <w:rsid w:val="5F17346F"/>
    <w:rsid w:val="5F1A6907"/>
    <w:rsid w:val="5F2327EC"/>
    <w:rsid w:val="5F232EA8"/>
    <w:rsid w:val="5F2C1782"/>
    <w:rsid w:val="5F364BA5"/>
    <w:rsid w:val="5F366FF3"/>
    <w:rsid w:val="5F383D78"/>
    <w:rsid w:val="5F394D31"/>
    <w:rsid w:val="5F3A03EF"/>
    <w:rsid w:val="5F443002"/>
    <w:rsid w:val="5F4E46DB"/>
    <w:rsid w:val="5F543965"/>
    <w:rsid w:val="5F5630FB"/>
    <w:rsid w:val="5F603A2A"/>
    <w:rsid w:val="5F6074F5"/>
    <w:rsid w:val="5F67277F"/>
    <w:rsid w:val="5F6917F1"/>
    <w:rsid w:val="5F7256EB"/>
    <w:rsid w:val="5F7F66AB"/>
    <w:rsid w:val="5F885D1F"/>
    <w:rsid w:val="5F8A21C1"/>
    <w:rsid w:val="5F974B93"/>
    <w:rsid w:val="5F995FD0"/>
    <w:rsid w:val="5F9969D7"/>
    <w:rsid w:val="5F9B0901"/>
    <w:rsid w:val="5F9B3355"/>
    <w:rsid w:val="5F9C0D9F"/>
    <w:rsid w:val="5FA06B90"/>
    <w:rsid w:val="5FA21701"/>
    <w:rsid w:val="5FA35AF6"/>
    <w:rsid w:val="5FA67EAC"/>
    <w:rsid w:val="5FA90195"/>
    <w:rsid w:val="5FAA56F9"/>
    <w:rsid w:val="5FB06CEE"/>
    <w:rsid w:val="5FB279B4"/>
    <w:rsid w:val="5FB41622"/>
    <w:rsid w:val="5FB63AE0"/>
    <w:rsid w:val="5FB8351D"/>
    <w:rsid w:val="5FB8630B"/>
    <w:rsid w:val="5FBD2541"/>
    <w:rsid w:val="5FC96983"/>
    <w:rsid w:val="5FCD290C"/>
    <w:rsid w:val="5FCE775E"/>
    <w:rsid w:val="5FD43CC5"/>
    <w:rsid w:val="5FD56E87"/>
    <w:rsid w:val="5FD65A93"/>
    <w:rsid w:val="5FD90345"/>
    <w:rsid w:val="5FDD563B"/>
    <w:rsid w:val="5FDD602F"/>
    <w:rsid w:val="5FE60008"/>
    <w:rsid w:val="5FED6CDB"/>
    <w:rsid w:val="5FEE5CAB"/>
    <w:rsid w:val="5FF27777"/>
    <w:rsid w:val="5FFD327E"/>
    <w:rsid w:val="6000344F"/>
    <w:rsid w:val="600C7D20"/>
    <w:rsid w:val="60113DB1"/>
    <w:rsid w:val="60125314"/>
    <w:rsid w:val="6015164C"/>
    <w:rsid w:val="6027328F"/>
    <w:rsid w:val="602B77BF"/>
    <w:rsid w:val="602D1F0B"/>
    <w:rsid w:val="603A2ABF"/>
    <w:rsid w:val="603C15A8"/>
    <w:rsid w:val="603C343A"/>
    <w:rsid w:val="60474F1B"/>
    <w:rsid w:val="60477ED6"/>
    <w:rsid w:val="604A46C8"/>
    <w:rsid w:val="604D70D7"/>
    <w:rsid w:val="60512301"/>
    <w:rsid w:val="6051469D"/>
    <w:rsid w:val="60522814"/>
    <w:rsid w:val="60551367"/>
    <w:rsid w:val="60574045"/>
    <w:rsid w:val="6058759C"/>
    <w:rsid w:val="60592C75"/>
    <w:rsid w:val="60607E54"/>
    <w:rsid w:val="6062570F"/>
    <w:rsid w:val="60665812"/>
    <w:rsid w:val="606950C8"/>
    <w:rsid w:val="606E5AE9"/>
    <w:rsid w:val="60717E4B"/>
    <w:rsid w:val="607809D9"/>
    <w:rsid w:val="60856F54"/>
    <w:rsid w:val="60882E9C"/>
    <w:rsid w:val="608B3373"/>
    <w:rsid w:val="608F16A9"/>
    <w:rsid w:val="60920706"/>
    <w:rsid w:val="60996F9E"/>
    <w:rsid w:val="60A71426"/>
    <w:rsid w:val="60AD5F71"/>
    <w:rsid w:val="60AE005F"/>
    <w:rsid w:val="60B02C6F"/>
    <w:rsid w:val="60B15063"/>
    <w:rsid w:val="60B637FB"/>
    <w:rsid w:val="60BB0EC8"/>
    <w:rsid w:val="60BE3677"/>
    <w:rsid w:val="60BE72DD"/>
    <w:rsid w:val="60C30A17"/>
    <w:rsid w:val="60C66196"/>
    <w:rsid w:val="60CD0794"/>
    <w:rsid w:val="60D31B16"/>
    <w:rsid w:val="60E11EDE"/>
    <w:rsid w:val="60E42343"/>
    <w:rsid w:val="60EA3009"/>
    <w:rsid w:val="60F27126"/>
    <w:rsid w:val="60F66C84"/>
    <w:rsid w:val="60F84DAE"/>
    <w:rsid w:val="60FA486C"/>
    <w:rsid w:val="60FC3369"/>
    <w:rsid w:val="61084F5E"/>
    <w:rsid w:val="610B34BE"/>
    <w:rsid w:val="610C109A"/>
    <w:rsid w:val="610E52A4"/>
    <w:rsid w:val="61117D9D"/>
    <w:rsid w:val="611929B4"/>
    <w:rsid w:val="611A23F0"/>
    <w:rsid w:val="61201D10"/>
    <w:rsid w:val="612C4F37"/>
    <w:rsid w:val="613166CD"/>
    <w:rsid w:val="614C1D68"/>
    <w:rsid w:val="615150AC"/>
    <w:rsid w:val="61536DDF"/>
    <w:rsid w:val="615A37C0"/>
    <w:rsid w:val="61631484"/>
    <w:rsid w:val="616B4844"/>
    <w:rsid w:val="617471E3"/>
    <w:rsid w:val="61760328"/>
    <w:rsid w:val="617821BF"/>
    <w:rsid w:val="617E2507"/>
    <w:rsid w:val="61826CEC"/>
    <w:rsid w:val="6187178B"/>
    <w:rsid w:val="61893534"/>
    <w:rsid w:val="61980E52"/>
    <w:rsid w:val="619A682E"/>
    <w:rsid w:val="619E5C54"/>
    <w:rsid w:val="619F4C70"/>
    <w:rsid w:val="61A008E9"/>
    <w:rsid w:val="61BA7092"/>
    <w:rsid w:val="61C72A89"/>
    <w:rsid w:val="61C76D42"/>
    <w:rsid w:val="61D730C9"/>
    <w:rsid w:val="61D95B47"/>
    <w:rsid w:val="61DA7DDD"/>
    <w:rsid w:val="61E45C8D"/>
    <w:rsid w:val="61E531C6"/>
    <w:rsid w:val="61E71D3F"/>
    <w:rsid w:val="61EB027D"/>
    <w:rsid w:val="61F4421E"/>
    <w:rsid w:val="61F52EF2"/>
    <w:rsid w:val="62045B10"/>
    <w:rsid w:val="620D14C1"/>
    <w:rsid w:val="620E44F5"/>
    <w:rsid w:val="62125F29"/>
    <w:rsid w:val="621269F4"/>
    <w:rsid w:val="62176488"/>
    <w:rsid w:val="621B1685"/>
    <w:rsid w:val="62307C20"/>
    <w:rsid w:val="6231527D"/>
    <w:rsid w:val="62353ED7"/>
    <w:rsid w:val="624217C0"/>
    <w:rsid w:val="62427756"/>
    <w:rsid w:val="62462162"/>
    <w:rsid w:val="62467F4B"/>
    <w:rsid w:val="624D491F"/>
    <w:rsid w:val="62555DE7"/>
    <w:rsid w:val="62584440"/>
    <w:rsid w:val="62594BAD"/>
    <w:rsid w:val="625B4DAF"/>
    <w:rsid w:val="626456F3"/>
    <w:rsid w:val="62670E31"/>
    <w:rsid w:val="62672037"/>
    <w:rsid w:val="626D18D2"/>
    <w:rsid w:val="626D46D9"/>
    <w:rsid w:val="6271290B"/>
    <w:rsid w:val="62731E47"/>
    <w:rsid w:val="62764827"/>
    <w:rsid w:val="627A50A0"/>
    <w:rsid w:val="627A6E15"/>
    <w:rsid w:val="627E71E5"/>
    <w:rsid w:val="62827E98"/>
    <w:rsid w:val="62844239"/>
    <w:rsid w:val="62862181"/>
    <w:rsid w:val="62893482"/>
    <w:rsid w:val="628C0D0A"/>
    <w:rsid w:val="628D6700"/>
    <w:rsid w:val="628F6EDC"/>
    <w:rsid w:val="62905168"/>
    <w:rsid w:val="629848D8"/>
    <w:rsid w:val="629C14C1"/>
    <w:rsid w:val="629F0580"/>
    <w:rsid w:val="62A06919"/>
    <w:rsid w:val="62A57EF0"/>
    <w:rsid w:val="62AA4E70"/>
    <w:rsid w:val="62AE4FD6"/>
    <w:rsid w:val="62B153E6"/>
    <w:rsid w:val="62B471B6"/>
    <w:rsid w:val="62BF063C"/>
    <w:rsid w:val="62C50E8D"/>
    <w:rsid w:val="62C63041"/>
    <w:rsid w:val="62CC2E6E"/>
    <w:rsid w:val="62DE2907"/>
    <w:rsid w:val="62E137FB"/>
    <w:rsid w:val="62E210BD"/>
    <w:rsid w:val="62E77B2E"/>
    <w:rsid w:val="62EB7850"/>
    <w:rsid w:val="62EE4B0A"/>
    <w:rsid w:val="62F95EC9"/>
    <w:rsid w:val="62FB15CA"/>
    <w:rsid w:val="62FD0DB1"/>
    <w:rsid w:val="63084ED1"/>
    <w:rsid w:val="630B450E"/>
    <w:rsid w:val="631252CA"/>
    <w:rsid w:val="63144600"/>
    <w:rsid w:val="63185A08"/>
    <w:rsid w:val="631B1574"/>
    <w:rsid w:val="631C3DAD"/>
    <w:rsid w:val="63382746"/>
    <w:rsid w:val="634414A2"/>
    <w:rsid w:val="634C2B0B"/>
    <w:rsid w:val="63524760"/>
    <w:rsid w:val="637418E3"/>
    <w:rsid w:val="637769D3"/>
    <w:rsid w:val="637C027A"/>
    <w:rsid w:val="637F29CF"/>
    <w:rsid w:val="638634C0"/>
    <w:rsid w:val="63892BA6"/>
    <w:rsid w:val="63926349"/>
    <w:rsid w:val="639413B1"/>
    <w:rsid w:val="63965A4C"/>
    <w:rsid w:val="63965F84"/>
    <w:rsid w:val="639A53D9"/>
    <w:rsid w:val="63A75D93"/>
    <w:rsid w:val="63B17CB6"/>
    <w:rsid w:val="63B67C2C"/>
    <w:rsid w:val="63D30849"/>
    <w:rsid w:val="63D5569D"/>
    <w:rsid w:val="63D878A2"/>
    <w:rsid w:val="63E70A84"/>
    <w:rsid w:val="63E768EF"/>
    <w:rsid w:val="63EA477E"/>
    <w:rsid w:val="63EA7508"/>
    <w:rsid w:val="63EE5036"/>
    <w:rsid w:val="63F30CE0"/>
    <w:rsid w:val="63F35152"/>
    <w:rsid w:val="63F91C3C"/>
    <w:rsid w:val="64035B35"/>
    <w:rsid w:val="64054FC3"/>
    <w:rsid w:val="640558DB"/>
    <w:rsid w:val="6406405D"/>
    <w:rsid w:val="641422FB"/>
    <w:rsid w:val="641851AC"/>
    <w:rsid w:val="641861DF"/>
    <w:rsid w:val="641A6FA3"/>
    <w:rsid w:val="641D38A8"/>
    <w:rsid w:val="642800BD"/>
    <w:rsid w:val="64310A98"/>
    <w:rsid w:val="64352E0C"/>
    <w:rsid w:val="644538FE"/>
    <w:rsid w:val="644A0235"/>
    <w:rsid w:val="644B6387"/>
    <w:rsid w:val="645144E7"/>
    <w:rsid w:val="64574787"/>
    <w:rsid w:val="645B5BDE"/>
    <w:rsid w:val="645E7AD0"/>
    <w:rsid w:val="645E7D2F"/>
    <w:rsid w:val="646E51D9"/>
    <w:rsid w:val="647031DE"/>
    <w:rsid w:val="64721EF0"/>
    <w:rsid w:val="647405A3"/>
    <w:rsid w:val="6475258F"/>
    <w:rsid w:val="647C29CB"/>
    <w:rsid w:val="647C54C7"/>
    <w:rsid w:val="647E5D1F"/>
    <w:rsid w:val="64844ABD"/>
    <w:rsid w:val="64942E4C"/>
    <w:rsid w:val="649A681D"/>
    <w:rsid w:val="64A0097B"/>
    <w:rsid w:val="64A200E9"/>
    <w:rsid w:val="64A4671D"/>
    <w:rsid w:val="64A530EE"/>
    <w:rsid w:val="64A61339"/>
    <w:rsid w:val="64A634DA"/>
    <w:rsid w:val="64AB5964"/>
    <w:rsid w:val="64AC2F64"/>
    <w:rsid w:val="64AD1ACC"/>
    <w:rsid w:val="64AE1919"/>
    <w:rsid w:val="64BB3775"/>
    <w:rsid w:val="64BB57F8"/>
    <w:rsid w:val="64BC269F"/>
    <w:rsid w:val="64C2222A"/>
    <w:rsid w:val="64C3063C"/>
    <w:rsid w:val="64CA059F"/>
    <w:rsid w:val="64D3507C"/>
    <w:rsid w:val="64D3608D"/>
    <w:rsid w:val="64D36C9A"/>
    <w:rsid w:val="64DE3400"/>
    <w:rsid w:val="64E060EB"/>
    <w:rsid w:val="64E6591B"/>
    <w:rsid w:val="64E86817"/>
    <w:rsid w:val="64EB6D9E"/>
    <w:rsid w:val="64EF5D4A"/>
    <w:rsid w:val="64F47CF3"/>
    <w:rsid w:val="64F95AE5"/>
    <w:rsid w:val="64FA7A21"/>
    <w:rsid w:val="64FC35DB"/>
    <w:rsid w:val="64FF69FB"/>
    <w:rsid w:val="65003583"/>
    <w:rsid w:val="6501166C"/>
    <w:rsid w:val="65022967"/>
    <w:rsid w:val="65043F4A"/>
    <w:rsid w:val="65122A22"/>
    <w:rsid w:val="65184CDC"/>
    <w:rsid w:val="651954EB"/>
    <w:rsid w:val="651B0C06"/>
    <w:rsid w:val="651D2F4B"/>
    <w:rsid w:val="6520586C"/>
    <w:rsid w:val="652505C7"/>
    <w:rsid w:val="65255221"/>
    <w:rsid w:val="652C3DF0"/>
    <w:rsid w:val="652F4B50"/>
    <w:rsid w:val="652F6CC5"/>
    <w:rsid w:val="65367D4A"/>
    <w:rsid w:val="65391F52"/>
    <w:rsid w:val="653A0507"/>
    <w:rsid w:val="653B030A"/>
    <w:rsid w:val="6544084C"/>
    <w:rsid w:val="654C06EB"/>
    <w:rsid w:val="65711A06"/>
    <w:rsid w:val="65714BC9"/>
    <w:rsid w:val="65724683"/>
    <w:rsid w:val="65762A83"/>
    <w:rsid w:val="65843949"/>
    <w:rsid w:val="658524FE"/>
    <w:rsid w:val="65860477"/>
    <w:rsid w:val="658A4AC2"/>
    <w:rsid w:val="658C635B"/>
    <w:rsid w:val="658E66A9"/>
    <w:rsid w:val="659719A5"/>
    <w:rsid w:val="659768E8"/>
    <w:rsid w:val="65A31A71"/>
    <w:rsid w:val="65AD2F21"/>
    <w:rsid w:val="65AD4123"/>
    <w:rsid w:val="65B228BF"/>
    <w:rsid w:val="65B45FA0"/>
    <w:rsid w:val="65B95F16"/>
    <w:rsid w:val="65BD6A37"/>
    <w:rsid w:val="65C96BF5"/>
    <w:rsid w:val="65CE1B16"/>
    <w:rsid w:val="65D420B7"/>
    <w:rsid w:val="65D50280"/>
    <w:rsid w:val="65D516AB"/>
    <w:rsid w:val="65D80E8A"/>
    <w:rsid w:val="65DE6C9F"/>
    <w:rsid w:val="65E469B9"/>
    <w:rsid w:val="65E94A91"/>
    <w:rsid w:val="65E97A17"/>
    <w:rsid w:val="65EB1A66"/>
    <w:rsid w:val="65ED1821"/>
    <w:rsid w:val="65F50EFF"/>
    <w:rsid w:val="65F52E90"/>
    <w:rsid w:val="65F6131A"/>
    <w:rsid w:val="65F87EE8"/>
    <w:rsid w:val="65FA2543"/>
    <w:rsid w:val="66062D34"/>
    <w:rsid w:val="660A6344"/>
    <w:rsid w:val="661150DF"/>
    <w:rsid w:val="661A4AC5"/>
    <w:rsid w:val="6624512F"/>
    <w:rsid w:val="66295EF8"/>
    <w:rsid w:val="662D774A"/>
    <w:rsid w:val="662E67CC"/>
    <w:rsid w:val="66305A6E"/>
    <w:rsid w:val="66340B7E"/>
    <w:rsid w:val="6639754C"/>
    <w:rsid w:val="663C0E16"/>
    <w:rsid w:val="663E7ACF"/>
    <w:rsid w:val="663F55ED"/>
    <w:rsid w:val="663F5CB9"/>
    <w:rsid w:val="66452604"/>
    <w:rsid w:val="66455FA0"/>
    <w:rsid w:val="66460CE3"/>
    <w:rsid w:val="66477DF9"/>
    <w:rsid w:val="664B7D87"/>
    <w:rsid w:val="664E173A"/>
    <w:rsid w:val="6652111D"/>
    <w:rsid w:val="66530961"/>
    <w:rsid w:val="66686991"/>
    <w:rsid w:val="66735546"/>
    <w:rsid w:val="66764D34"/>
    <w:rsid w:val="66802149"/>
    <w:rsid w:val="6681097E"/>
    <w:rsid w:val="66865EBF"/>
    <w:rsid w:val="668670D4"/>
    <w:rsid w:val="66893AB2"/>
    <w:rsid w:val="668A2784"/>
    <w:rsid w:val="668E74C0"/>
    <w:rsid w:val="66912DBC"/>
    <w:rsid w:val="66944478"/>
    <w:rsid w:val="66961E9C"/>
    <w:rsid w:val="669C1C39"/>
    <w:rsid w:val="669F0DD7"/>
    <w:rsid w:val="66A14990"/>
    <w:rsid w:val="66A40875"/>
    <w:rsid w:val="66AB7481"/>
    <w:rsid w:val="66B15758"/>
    <w:rsid w:val="66B17B8A"/>
    <w:rsid w:val="66B2177A"/>
    <w:rsid w:val="66B43318"/>
    <w:rsid w:val="66C2550F"/>
    <w:rsid w:val="66CB3704"/>
    <w:rsid w:val="66CD1ADC"/>
    <w:rsid w:val="66CD41A2"/>
    <w:rsid w:val="66CD66F0"/>
    <w:rsid w:val="66D035E5"/>
    <w:rsid w:val="66D67F70"/>
    <w:rsid w:val="66D7383E"/>
    <w:rsid w:val="66D86466"/>
    <w:rsid w:val="66DE4DB0"/>
    <w:rsid w:val="66E0554D"/>
    <w:rsid w:val="66EB0F44"/>
    <w:rsid w:val="66EF254D"/>
    <w:rsid w:val="66F17846"/>
    <w:rsid w:val="66F23762"/>
    <w:rsid w:val="671136F1"/>
    <w:rsid w:val="671D201A"/>
    <w:rsid w:val="671E19D0"/>
    <w:rsid w:val="67280D8E"/>
    <w:rsid w:val="672834E4"/>
    <w:rsid w:val="6731235A"/>
    <w:rsid w:val="673226DD"/>
    <w:rsid w:val="67325781"/>
    <w:rsid w:val="673332D4"/>
    <w:rsid w:val="67340E74"/>
    <w:rsid w:val="67367960"/>
    <w:rsid w:val="673817F3"/>
    <w:rsid w:val="673A5EF4"/>
    <w:rsid w:val="673B457D"/>
    <w:rsid w:val="67424340"/>
    <w:rsid w:val="6745529C"/>
    <w:rsid w:val="674C2860"/>
    <w:rsid w:val="67574881"/>
    <w:rsid w:val="675864E7"/>
    <w:rsid w:val="675A395C"/>
    <w:rsid w:val="675C4DDA"/>
    <w:rsid w:val="6764244C"/>
    <w:rsid w:val="6770044D"/>
    <w:rsid w:val="67782223"/>
    <w:rsid w:val="677C7808"/>
    <w:rsid w:val="67826625"/>
    <w:rsid w:val="678673E4"/>
    <w:rsid w:val="678A1FB6"/>
    <w:rsid w:val="678B38B1"/>
    <w:rsid w:val="678E6802"/>
    <w:rsid w:val="6792268F"/>
    <w:rsid w:val="6796727D"/>
    <w:rsid w:val="67A17C6F"/>
    <w:rsid w:val="67B10006"/>
    <w:rsid w:val="67B25853"/>
    <w:rsid w:val="67B879A2"/>
    <w:rsid w:val="67BA3E66"/>
    <w:rsid w:val="67D17D86"/>
    <w:rsid w:val="67D227B7"/>
    <w:rsid w:val="67D77131"/>
    <w:rsid w:val="67DA04F9"/>
    <w:rsid w:val="67E7796D"/>
    <w:rsid w:val="67EB1CFB"/>
    <w:rsid w:val="67EB46A9"/>
    <w:rsid w:val="67EE7592"/>
    <w:rsid w:val="67F95C58"/>
    <w:rsid w:val="680827F0"/>
    <w:rsid w:val="680A1F5D"/>
    <w:rsid w:val="680A3424"/>
    <w:rsid w:val="680C4A46"/>
    <w:rsid w:val="680E27C5"/>
    <w:rsid w:val="68133822"/>
    <w:rsid w:val="681D53AE"/>
    <w:rsid w:val="681E7376"/>
    <w:rsid w:val="68205F7B"/>
    <w:rsid w:val="68267B21"/>
    <w:rsid w:val="682B6B0F"/>
    <w:rsid w:val="682C4A9A"/>
    <w:rsid w:val="683513B2"/>
    <w:rsid w:val="68365446"/>
    <w:rsid w:val="68376B15"/>
    <w:rsid w:val="683D6961"/>
    <w:rsid w:val="684508D4"/>
    <w:rsid w:val="68465BE5"/>
    <w:rsid w:val="684D2161"/>
    <w:rsid w:val="685E1AB3"/>
    <w:rsid w:val="68645E35"/>
    <w:rsid w:val="686B53DF"/>
    <w:rsid w:val="68704A5E"/>
    <w:rsid w:val="68772691"/>
    <w:rsid w:val="68785FFA"/>
    <w:rsid w:val="687B09E1"/>
    <w:rsid w:val="688027F0"/>
    <w:rsid w:val="688439FB"/>
    <w:rsid w:val="689044FE"/>
    <w:rsid w:val="6891166A"/>
    <w:rsid w:val="68954387"/>
    <w:rsid w:val="689A44A2"/>
    <w:rsid w:val="689A51A2"/>
    <w:rsid w:val="689A791A"/>
    <w:rsid w:val="689B5509"/>
    <w:rsid w:val="689E43D7"/>
    <w:rsid w:val="68A61CD6"/>
    <w:rsid w:val="68AB3DD3"/>
    <w:rsid w:val="68AC6478"/>
    <w:rsid w:val="68AD6BCD"/>
    <w:rsid w:val="68AF59C1"/>
    <w:rsid w:val="68B341DF"/>
    <w:rsid w:val="68B4076A"/>
    <w:rsid w:val="68B547A5"/>
    <w:rsid w:val="68BC0290"/>
    <w:rsid w:val="68C2224E"/>
    <w:rsid w:val="68C94669"/>
    <w:rsid w:val="68CB7074"/>
    <w:rsid w:val="68D034A3"/>
    <w:rsid w:val="68D115AB"/>
    <w:rsid w:val="68D518BE"/>
    <w:rsid w:val="68EA699F"/>
    <w:rsid w:val="68EA7A68"/>
    <w:rsid w:val="68ED31FE"/>
    <w:rsid w:val="68EF0F81"/>
    <w:rsid w:val="68F267FA"/>
    <w:rsid w:val="68F35DEA"/>
    <w:rsid w:val="68FB5F53"/>
    <w:rsid w:val="68FC539F"/>
    <w:rsid w:val="69004AAD"/>
    <w:rsid w:val="69084E6C"/>
    <w:rsid w:val="69097407"/>
    <w:rsid w:val="6910573E"/>
    <w:rsid w:val="6915343C"/>
    <w:rsid w:val="69174989"/>
    <w:rsid w:val="69273CA1"/>
    <w:rsid w:val="69275369"/>
    <w:rsid w:val="692C198F"/>
    <w:rsid w:val="692D7257"/>
    <w:rsid w:val="692D768A"/>
    <w:rsid w:val="69407E0E"/>
    <w:rsid w:val="6944301C"/>
    <w:rsid w:val="6944321C"/>
    <w:rsid w:val="6949485F"/>
    <w:rsid w:val="694C68FF"/>
    <w:rsid w:val="694D518E"/>
    <w:rsid w:val="6954071E"/>
    <w:rsid w:val="69575715"/>
    <w:rsid w:val="69586FE3"/>
    <w:rsid w:val="69606004"/>
    <w:rsid w:val="69674F60"/>
    <w:rsid w:val="6967726F"/>
    <w:rsid w:val="696C23F2"/>
    <w:rsid w:val="697815AF"/>
    <w:rsid w:val="697A00D6"/>
    <w:rsid w:val="697A0310"/>
    <w:rsid w:val="69826AC0"/>
    <w:rsid w:val="69875FD4"/>
    <w:rsid w:val="69894A11"/>
    <w:rsid w:val="698D1F33"/>
    <w:rsid w:val="69910FF0"/>
    <w:rsid w:val="699237B8"/>
    <w:rsid w:val="69A03700"/>
    <w:rsid w:val="69A62159"/>
    <w:rsid w:val="69AC23A9"/>
    <w:rsid w:val="69B30344"/>
    <w:rsid w:val="69B8294C"/>
    <w:rsid w:val="69C12909"/>
    <w:rsid w:val="69C9523C"/>
    <w:rsid w:val="69CB4B06"/>
    <w:rsid w:val="69D5345D"/>
    <w:rsid w:val="69D713B7"/>
    <w:rsid w:val="69E0568F"/>
    <w:rsid w:val="69E3424A"/>
    <w:rsid w:val="69E55E98"/>
    <w:rsid w:val="69E63BA6"/>
    <w:rsid w:val="69E97969"/>
    <w:rsid w:val="69ED1076"/>
    <w:rsid w:val="69EF255B"/>
    <w:rsid w:val="69FD3935"/>
    <w:rsid w:val="69FE76EC"/>
    <w:rsid w:val="69FF5D56"/>
    <w:rsid w:val="6A024D1C"/>
    <w:rsid w:val="6A026A25"/>
    <w:rsid w:val="6A091791"/>
    <w:rsid w:val="6A094475"/>
    <w:rsid w:val="6A0D758C"/>
    <w:rsid w:val="6A121D4C"/>
    <w:rsid w:val="6A2C31D8"/>
    <w:rsid w:val="6A320250"/>
    <w:rsid w:val="6A323D8C"/>
    <w:rsid w:val="6A3777A8"/>
    <w:rsid w:val="6A3877C1"/>
    <w:rsid w:val="6A3B4BD9"/>
    <w:rsid w:val="6A4D79D5"/>
    <w:rsid w:val="6A530DE2"/>
    <w:rsid w:val="6A5356F7"/>
    <w:rsid w:val="6A5A321E"/>
    <w:rsid w:val="6A5A5884"/>
    <w:rsid w:val="6A617CC5"/>
    <w:rsid w:val="6A650A85"/>
    <w:rsid w:val="6A6604F0"/>
    <w:rsid w:val="6A6B690B"/>
    <w:rsid w:val="6A8E0DDF"/>
    <w:rsid w:val="6A8E655B"/>
    <w:rsid w:val="6A963C65"/>
    <w:rsid w:val="6A9764BC"/>
    <w:rsid w:val="6A984399"/>
    <w:rsid w:val="6A9A10BC"/>
    <w:rsid w:val="6A9A7CFD"/>
    <w:rsid w:val="6A9F47FD"/>
    <w:rsid w:val="6AA162E3"/>
    <w:rsid w:val="6AAE58B1"/>
    <w:rsid w:val="6AB36AA8"/>
    <w:rsid w:val="6AB370FF"/>
    <w:rsid w:val="6AB5712A"/>
    <w:rsid w:val="6AB701FA"/>
    <w:rsid w:val="6AB72FE5"/>
    <w:rsid w:val="6AC120D8"/>
    <w:rsid w:val="6AC24D84"/>
    <w:rsid w:val="6AC25F3C"/>
    <w:rsid w:val="6AC451FB"/>
    <w:rsid w:val="6AC6351C"/>
    <w:rsid w:val="6ACA0149"/>
    <w:rsid w:val="6AD12B4E"/>
    <w:rsid w:val="6AE0092D"/>
    <w:rsid w:val="6AE31517"/>
    <w:rsid w:val="6AE908F1"/>
    <w:rsid w:val="6AEC1FED"/>
    <w:rsid w:val="6AF107FC"/>
    <w:rsid w:val="6AF85B30"/>
    <w:rsid w:val="6B081846"/>
    <w:rsid w:val="6B095854"/>
    <w:rsid w:val="6B0F3F1A"/>
    <w:rsid w:val="6B1272E7"/>
    <w:rsid w:val="6B176896"/>
    <w:rsid w:val="6B200B85"/>
    <w:rsid w:val="6B277B19"/>
    <w:rsid w:val="6B2B0790"/>
    <w:rsid w:val="6B2B70B4"/>
    <w:rsid w:val="6B3E4826"/>
    <w:rsid w:val="6B4A659E"/>
    <w:rsid w:val="6B4C64EA"/>
    <w:rsid w:val="6B520916"/>
    <w:rsid w:val="6B5812B0"/>
    <w:rsid w:val="6B64521C"/>
    <w:rsid w:val="6B682116"/>
    <w:rsid w:val="6B6838C9"/>
    <w:rsid w:val="6B722E05"/>
    <w:rsid w:val="6B751FCE"/>
    <w:rsid w:val="6B7939DA"/>
    <w:rsid w:val="6B7A5412"/>
    <w:rsid w:val="6B7C6405"/>
    <w:rsid w:val="6B7F64AB"/>
    <w:rsid w:val="6B846EF4"/>
    <w:rsid w:val="6B855BDC"/>
    <w:rsid w:val="6B8808E9"/>
    <w:rsid w:val="6B8C4DA7"/>
    <w:rsid w:val="6B91486F"/>
    <w:rsid w:val="6B9174D3"/>
    <w:rsid w:val="6B92723A"/>
    <w:rsid w:val="6B945BBF"/>
    <w:rsid w:val="6B992443"/>
    <w:rsid w:val="6B9A7CD8"/>
    <w:rsid w:val="6BAE0A1B"/>
    <w:rsid w:val="6BB079B8"/>
    <w:rsid w:val="6BB130A1"/>
    <w:rsid w:val="6BB30447"/>
    <w:rsid w:val="6BBE6D2F"/>
    <w:rsid w:val="6BBF71EE"/>
    <w:rsid w:val="6BC04A11"/>
    <w:rsid w:val="6BD45603"/>
    <w:rsid w:val="6BE84124"/>
    <w:rsid w:val="6BEA249C"/>
    <w:rsid w:val="6BEB4C1D"/>
    <w:rsid w:val="6BEE272E"/>
    <w:rsid w:val="6BEE3F27"/>
    <w:rsid w:val="6BF5230D"/>
    <w:rsid w:val="6BF640CD"/>
    <w:rsid w:val="6BFD1844"/>
    <w:rsid w:val="6BFE7FD4"/>
    <w:rsid w:val="6C03128B"/>
    <w:rsid w:val="6C034FB4"/>
    <w:rsid w:val="6C05519A"/>
    <w:rsid w:val="6C055F89"/>
    <w:rsid w:val="6C0E2A3B"/>
    <w:rsid w:val="6C12315A"/>
    <w:rsid w:val="6C1744BE"/>
    <w:rsid w:val="6C190122"/>
    <w:rsid w:val="6C1902BA"/>
    <w:rsid w:val="6C1C5A28"/>
    <w:rsid w:val="6C287541"/>
    <w:rsid w:val="6C377F0E"/>
    <w:rsid w:val="6C3A1D24"/>
    <w:rsid w:val="6C3C08B1"/>
    <w:rsid w:val="6C446100"/>
    <w:rsid w:val="6C466ECE"/>
    <w:rsid w:val="6C4C0DE9"/>
    <w:rsid w:val="6C5C72FA"/>
    <w:rsid w:val="6C605DB0"/>
    <w:rsid w:val="6C651075"/>
    <w:rsid w:val="6C666342"/>
    <w:rsid w:val="6C6701F2"/>
    <w:rsid w:val="6C673849"/>
    <w:rsid w:val="6C6E7A01"/>
    <w:rsid w:val="6C70401C"/>
    <w:rsid w:val="6C7604F0"/>
    <w:rsid w:val="6C762570"/>
    <w:rsid w:val="6C80342F"/>
    <w:rsid w:val="6C811662"/>
    <w:rsid w:val="6C811960"/>
    <w:rsid w:val="6C853AC4"/>
    <w:rsid w:val="6C894FCD"/>
    <w:rsid w:val="6C937246"/>
    <w:rsid w:val="6C950BEA"/>
    <w:rsid w:val="6C9816CF"/>
    <w:rsid w:val="6CA55FAD"/>
    <w:rsid w:val="6CA847F2"/>
    <w:rsid w:val="6CAC345E"/>
    <w:rsid w:val="6CB25092"/>
    <w:rsid w:val="6CB736E9"/>
    <w:rsid w:val="6CBA5F3C"/>
    <w:rsid w:val="6CC85251"/>
    <w:rsid w:val="6CCB3706"/>
    <w:rsid w:val="6CDF4A66"/>
    <w:rsid w:val="6CE61633"/>
    <w:rsid w:val="6CEA2D9E"/>
    <w:rsid w:val="6CEF2DC8"/>
    <w:rsid w:val="6CF43CCE"/>
    <w:rsid w:val="6CF536E9"/>
    <w:rsid w:val="6CF5606F"/>
    <w:rsid w:val="6CF912DA"/>
    <w:rsid w:val="6CFC52E4"/>
    <w:rsid w:val="6CFF7217"/>
    <w:rsid w:val="6D04288A"/>
    <w:rsid w:val="6D0D4676"/>
    <w:rsid w:val="6D0F14C3"/>
    <w:rsid w:val="6D0F4DB6"/>
    <w:rsid w:val="6D110C1A"/>
    <w:rsid w:val="6D132B21"/>
    <w:rsid w:val="6D172E46"/>
    <w:rsid w:val="6D1A177B"/>
    <w:rsid w:val="6D1A6E88"/>
    <w:rsid w:val="6D1F797B"/>
    <w:rsid w:val="6D285B86"/>
    <w:rsid w:val="6D2B237C"/>
    <w:rsid w:val="6D313400"/>
    <w:rsid w:val="6D3C47A4"/>
    <w:rsid w:val="6D4D3BFD"/>
    <w:rsid w:val="6D601633"/>
    <w:rsid w:val="6D6A12BE"/>
    <w:rsid w:val="6D6B7CF9"/>
    <w:rsid w:val="6D6B7DDB"/>
    <w:rsid w:val="6D6D2406"/>
    <w:rsid w:val="6D76781F"/>
    <w:rsid w:val="6D7A1B4D"/>
    <w:rsid w:val="6D7E720D"/>
    <w:rsid w:val="6D807DE4"/>
    <w:rsid w:val="6D837FA1"/>
    <w:rsid w:val="6D886614"/>
    <w:rsid w:val="6D892E00"/>
    <w:rsid w:val="6D8B1C75"/>
    <w:rsid w:val="6D8B3925"/>
    <w:rsid w:val="6D8D0448"/>
    <w:rsid w:val="6D932EAF"/>
    <w:rsid w:val="6D9723BD"/>
    <w:rsid w:val="6DA10555"/>
    <w:rsid w:val="6DAD5678"/>
    <w:rsid w:val="6DB009DB"/>
    <w:rsid w:val="6DB377EE"/>
    <w:rsid w:val="6DB73BF9"/>
    <w:rsid w:val="6DBD0DAF"/>
    <w:rsid w:val="6DC4482D"/>
    <w:rsid w:val="6DCA6791"/>
    <w:rsid w:val="6DCD58AB"/>
    <w:rsid w:val="6DD6111A"/>
    <w:rsid w:val="6DD65B44"/>
    <w:rsid w:val="6DDA3146"/>
    <w:rsid w:val="6DE00C70"/>
    <w:rsid w:val="6DE353F1"/>
    <w:rsid w:val="6DE55CC9"/>
    <w:rsid w:val="6DEB463B"/>
    <w:rsid w:val="6DEE24EC"/>
    <w:rsid w:val="6DF5372B"/>
    <w:rsid w:val="6DF758F9"/>
    <w:rsid w:val="6DF81E00"/>
    <w:rsid w:val="6DFC5BBF"/>
    <w:rsid w:val="6DFE6212"/>
    <w:rsid w:val="6E0126F7"/>
    <w:rsid w:val="6E040FB9"/>
    <w:rsid w:val="6E0463C0"/>
    <w:rsid w:val="6E124682"/>
    <w:rsid w:val="6E19302D"/>
    <w:rsid w:val="6E1A0977"/>
    <w:rsid w:val="6E1B1178"/>
    <w:rsid w:val="6E1B3FDD"/>
    <w:rsid w:val="6E1E7048"/>
    <w:rsid w:val="6E2634B4"/>
    <w:rsid w:val="6E2C1EB9"/>
    <w:rsid w:val="6E2C223A"/>
    <w:rsid w:val="6E2F2D71"/>
    <w:rsid w:val="6E2F5F26"/>
    <w:rsid w:val="6E305619"/>
    <w:rsid w:val="6E387B7D"/>
    <w:rsid w:val="6E3E5081"/>
    <w:rsid w:val="6E3F16B5"/>
    <w:rsid w:val="6E402157"/>
    <w:rsid w:val="6E406975"/>
    <w:rsid w:val="6E414522"/>
    <w:rsid w:val="6E424B3C"/>
    <w:rsid w:val="6E4A1582"/>
    <w:rsid w:val="6E4B126D"/>
    <w:rsid w:val="6E4B3F9A"/>
    <w:rsid w:val="6E580429"/>
    <w:rsid w:val="6E5B4A18"/>
    <w:rsid w:val="6E610468"/>
    <w:rsid w:val="6E611A4E"/>
    <w:rsid w:val="6E6219EF"/>
    <w:rsid w:val="6E63437A"/>
    <w:rsid w:val="6E6A2935"/>
    <w:rsid w:val="6E6F563B"/>
    <w:rsid w:val="6E72645D"/>
    <w:rsid w:val="6E7352B3"/>
    <w:rsid w:val="6E7516E4"/>
    <w:rsid w:val="6E766DC9"/>
    <w:rsid w:val="6E801620"/>
    <w:rsid w:val="6E804815"/>
    <w:rsid w:val="6E822FFE"/>
    <w:rsid w:val="6E862B6D"/>
    <w:rsid w:val="6E862F48"/>
    <w:rsid w:val="6E880BE3"/>
    <w:rsid w:val="6E926828"/>
    <w:rsid w:val="6E996993"/>
    <w:rsid w:val="6EA14B04"/>
    <w:rsid w:val="6EAC0AF4"/>
    <w:rsid w:val="6EAD08D9"/>
    <w:rsid w:val="6EAD7F56"/>
    <w:rsid w:val="6EAE093F"/>
    <w:rsid w:val="6EB0028C"/>
    <w:rsid w:val="6EB01DE3"/>
    <w:rsid w:val="6EB5146A"/>
    <w:rsid w:val="6EB86EA2"/>
    <w:rsid w:val="6EC008FC"/>
    <w:rsid w:val="6EC429D7"/>
    <w:rsid w:val="6EC83E5D"/>
    <w:rsid w:val="6ECD799E"/>
    <w:rsid w:val="6ECE33F4"/>
    <w:rsid w:val="6ED245B0"/>
    <w:rsid w:val="6ED71DD0"/>
    <w:rsid w:val="6EE10E0F"/>
    <w:rsid w:val="6EE50EF2"/>
    <w:rsid w:val="6EEC238E"/>
    <w:rsid w:val="6EEC5EE5"/>
    <w:rsid w:val="6EEE3DEA"/>
    <w:rsid w:val="6EEF756C"/>
    <w:rsid w:val="6EF32476"/>
    <w:rsid w:val="6EF55BD9"/>
    <w:rsid w:val="6EFB2C0E"/>
    <w:rsid w:val="6EFF14A7"/>
    <w:rsid w:val="6F065E48"/>
    <w:rsid w:val="6F072BA5"/>
    <w:rsid w:val="6F134346"/>
    <w:rsid w:val="6F1513F7"/>
    <w:rsid w:val="6F170A4D"/>
    <w:rsid w:val="6F193CE0"/>
    <w:rsid w:val="6F2A3DFB"/>
    <w:rsid w:val="6F3362A0"/>
    <w:rsid w:val="6F3369BB"/>
    <w:rsid w:val="6F3E6C19"/>
    <w:rsid w:val="6F447813"/>
    <w:rsid w:val="6F473B73"/>
    <w:rsid w:val="6F4C4F92"/>
    <w:rsid w:val="6F511EE4"/>
    <w:rsid w:val="6F576BAB"/>
    <w:rsid w:val="6F5B6062"/>
    <w:rsid w:val="6F5B6A33"/>
    <w:rsid w:val="6F5C3422"/>
    <w:rsid w:val="6F5F7E5D"/>
    <w:rsid w:val="6F630569"/>
    <w:rsid w:val="6F674830"/>
    <w:rsid w:val="6F6F0AA0"/>
    <w:rsid w:val="6F712CFE"/>
    <w:rsid w:val="6F724FCC"/>
    <w:rsid w:val="6F725984"/>
    <w:rsid w:val="6F726F60"/>
    <w:rsid w:val="6F73576B"/>
    <w:rsid w:val="6F757E94"/>
    <w:rsid w:val="6F783CF9"/>
    <w:rsid w:val="6F791A83"/>
    <w:rsid w:val="6F7A325E"/>
    <w:rsid w:val="6F86506B"/>
    <w:rsid w:val="6F881FEB"/>
    <w:rsid w:val="6F8B2862"/>
    <w:rsid w:val="6F8C070F"/>
    <w:rsid w:val="6F8C779B"/>
    <w:rsid w:val="6F8F1524"/>
    <w:rsid w:val="6F915125"/>
    <w:rsid w:val="6F922CE7"/>
    <w:rsid w:val="6F935DE2"/>
    <w:rsid w:val="6F936945"/>
    <w:rsid w:val="6F963980"/>
    <w:rsid w:val="6F9956D1"/>
    <w:rsid w:val="6F9B74DC"/>
    <w:rsid w:val="6F9D7521"/>
    <w:rsid w:val="6FA155D5"/>
    <w:rsid w:val="6FA945F3"/>
    <w:rsid w:val="6FAC463B"/>
    <w:rsid w:val="6FB0406F"/>
    <w:rsid w:val="6FB658B9"/>
    <w:rsid w:val="6FBD24A6"/>
    <w:rsid w:val="6FC37E8F"/>
    <w:rsid w:val="6FCA088F"/>
    <w:rsid w:val="6FCB285C"/>
    <w:rsid w:val="6FCE07A2"/>
    <w:rsid w:val="6FD31BBD"/>
    <w:rsid w:val="6FDE2A2A"/>
    <w:rsid w:val="6FE26DB4"/>
    <w:rsid w:val="6FE4735A"/>
    <w:rsid w:val="6FE50C33"/>
    <w:rsid w:val="6FE81C55"/>
    <w:rsid w:val="6FED22CC"/>
    <w:rsid w:val="6FEF12C9"/>
    <w:rsid w:val="6FF84FF0"/>
    <w:rsid w:val="6FFE3146"/>
    <w:rsid w:val="7003145F"/>
    <w:rsid w:val="700A5AA4"/>
    <w:rsid w:val="700A5E30"/>
    <w:rsid w:val="700B4CA0"/>
    <w:rsid w:val="7010420A"/>
    <w:rsid w:val="70131D6D"/>
    <w:rsid w:val="7021525A"/>
    <w:rsid w:val="702D2958"/>
    <w:rsid w:val="70323DBD"/>
    <w:rsid w:val="70351D2B"/>
    <w:rsid w:val="703A3E84"/>
    <w:rsid w:val="703C3B35"/>
    <w:rsid w:val="703D3A58"/>
    <w:rsid w:val="704114DE"/>
    <w:rsid w:val="70413BEB"/>
    <w:rsid w:val="70495E16"/>
    <w:rsid w:val="704C2DF0"/>
    <w:rsid w:val="70522D9F"/>
    <w:rsid w:val="70524453"/>
    <w:rsid w:val="70565D1B"/>
    <w:rsid w:val="705F7547"/>
    <w:rsid w:val="70606BD3"/>
    <w:rsid w:val="70612B4A"/>
    <w:rsid w:val="706D4A29"/>
    <w:rsid w:val="707673C3"/>
    <w:rsid w:val="70775E46"/>
    <w:rsid w:val="70870B1F"/>
    <w:rsid w:val="708D1ADE"/>
    <w:rsid w:val="709177AA"/>
    <w:rsid w:val="70932CBE"/>
    <w:rsid w:val="70955E3C"/>
    <w:rsid w:val="709F7CAA"/>
    <w:rsid w:val="70A11E84"/>
    <w:rsid w:val="70A55685"/>
    <w:rsid w:val="70A75E78"/>
    <w:rsid w:val="70AC0078"/>
    <w:rsid w:val="70AC19F3"/>
    <w:rsid w:val="70C07B9A"/>
    <w:rsid w:val="70C24007"/>
    <w:rsid w:val="70D134DD"/>
    <w:rsid w:val="70DD646D"/>
    <w:rsid w:val="70E215AC"/>
    <w:rsid w:val="70E74002"/>
    <w:rsid w:val="70F17BE3"/>
    <w:rsid w:val="70F54537"/>
    <w:rsid w:val="70FB7FC2"/>
    <w:rsid w:val="71067838"/>
    <w:rsid w:val="710931B0"/>
    <w:rsid w:val="710F37E5"/>
    <w:rsid w:val="710F7CFE"/>
    <w:rsid w:val="7110138E"/>
    <w:rsid w:val="711038EF"/>
    <w:rsid w:val="711C07AD"/>
    <w:rsid w:val="711D73A5"/>
    <w:rsid w:val="712467E0"/>
    <w:rsid w:val="71263EE7"/>
    <w:rsid w:val="7129026F"/>
    <w:rsid w:val="71304C8A"/>
    <w:rsid w:val="71332AE5"/>
    <w:rsid w:val="713A069E"/>
    <w:rsid w:val="713C75DA"/>
    <w:rsid w:val="71413502"/>
    <w:rsid w:val="714F77B8"/>
    <w:rsid w:val="71567F3A"/>
    <w:rsid w:val="715C7F5B"/>
    <w:rsid w:val="71622092"/>
    <w:rsid w:val="716254DB"/>
    <w:rsid w:val="71650D7C"/>
    <w:rsid w:val="716672DD"/>
    <w:rsid w:val="71690B9C"/>
    <w:rsid w:val="716A7CC0"/>
    <w:rsid w:val="716C36A6"/>
    <w:rsid w:val="716E4B18"/>
    <w:rsid w:val="71731992"/>
    <w:rsid w:val="717447C0"/>
    <w:rsid w:val="71783197"/>
    <w:rsid w:val="71802918"/>
    <w:rsid w:val="718B0C94"/>
    <w:rsid w:val="718C797D"/>
    <w:rsid w:val="718F17A1"/>
    <w:rsid w:val="7195733C"/>
    <w:rsid w:val="719814AC"/>
    <w:rsid w:val="719C3D0B"/>
    <w:rsid w:val="719D4264"/>
    <w:rsid w:val="71A01236"/>
    <w:rsid w:val="71A30030"/>
    <w:rsid w:val="71AA150A"/>
    <w:rsid w:val="71AD71AA"/>
    <w:rsid w:val="71AF17B9"/>
    <w:rsid w:val="71B92C84"/>
    <w:rsid w:val="71BB7637"/>
    <w:rsid w:val="71BF7735"/>
    <w:rsid w:val="71C43969"/>
    <w:rsid w:val="71C574AC"/>
    <w:rsid w:val="71C726CF"/>
    <w:rsid w:val="71CA7A38"/>
    <w:rsid w:val="71D14FBB"/>
    <w:rsid w:val="71D327D9"/>
    <w:rsid w:val="71D9494D"/>
    <w:rsid w:val="71DA2D4C"/>
    <w:rsid w:val="71E23EC7"/>
    <w:rsid w:val="71E6369E"/>
    <w:rsid w:val="71EE0A1A"/>
    <w:rsid w:val="71F570A3"/>
    <w:rsid w:val="71FD3815"/>
    <w:rsid w:val="71FE5F7E"/>
    <w:rsid w:val="71FF1E8A"/>
    <w:rsid w:val="721871DD"/>
    <w:rsid w:val="722145EB"/>
    <w:rsid w:val="7223036A"/>
    <w:rsid w:val="722364D0"/>
    <w:rsid w:val="72251ED3"/>
    <w:rsid w:val="7227679D"/>
    <w:rsid w:val="722A081A"/>
    <w:rsid w:val="722B6E29"/>
    <w:rsid w:val="7232313D"/>
    <w:rsid w:val="723359DE"/>
    <w:rsid w:val="7235401E"/>
    <w:rsid w:val="72380CC7"/>
    <w:rsid w:val="723F58C3"/>
    <w:rsid w:val="72407594"/>
    <w:rsid w:val="72433507"/>
    <w:rsid w:val="72436318"/>
    <w:rsid w:val="72487CE0"/>
    <w:rsid w:val="724A0587"/>
    <w:rsid w:val="724C3775"/>
    <w:rsid w:val="72502FD4"/>
    <w:rsid w:val="72530193"/>
    <w:rsid w:val="725544BA"/>
    <w:rsid w:val="7261274C"/>
    <w:rsid w:val="726817D1"/>
    <w:rsid w:val="726822D9"/>
    <w:rsid w:val="72A36EC0"/>
    <w:rsid w:val="72B93507"/>
    <w:rsid w:val="72BE394E"/>
    <w:rsid w:val="72BF2E42"/>
    <w:rsid w:val="72C02CCD"/>
    <w:rsid w:val="72CB293F"/>
    <w:rsid w:val="72CD5FE9"/>
    <w:rsid w:val="72CF47E7"/>
    <w:rsid w:val="72D2349C"/>
    <w:rsid w:val="72D41E32"/>
    <w:rsid w:val="72D43935"/>
    <w:rsid w:val="72D746E0"/>
    <w:rsid w:val="72DA112E"/>
    <w:rsid w:val="72DC3E1E"/>
    <w:rsid w:val="72DE52DA"/>
    <w:rsid w:val="72E03114"/>
    <w:rsid w:val="72E2484B"/>
    <w:rsid w:val="72EC2869"/>
    <w:rsid w:val="73001013"/>
    <w:rsid w:val="730207B8"/>
    <w:rsid w:val="730528A9"/>
    <w:rsid w:val="73096A16"/>
    <w:rsid w:val="731275F7"/>
    <w:rsid w:val="731B706E"/>
    <w:rsid w:val="73233F97"/>
    <w:rsid w:val="73291EFE"/>
    <w:rsid w:val="732A3B11"/>
    <w:rsid w:val="732E456F"/>
    <w:rsid w:val="732F5FF0"/>
    <w:rsid w:val="73312CAC"/>
    <w:rsid w:val="73387FB2"/>
    <w:rsid w:val="733A33AE"/>
    <w:rsid w:val="733E680F"/>
    <w:rsid w:val="734471D4"/>
    <w:rsid w:val="7353075A"/>
    <w:rsid w:val="73544E4A"/>
    <w:rsid w:val="73574851"/>
    <w:rsid w:val="73586C5A"/>
    <w:rsid w:val="735F26E2"/>
    <w:rsid w:val="73607583"/>
    <w:rsid w:val="736113F9"/>
    <w:rsid w:val="73634BD7"/>
    <w:rsid w:val="73672979"/>
    <w:rsid w:val="736B174C"/>
    <w:rsid w:val="736C0DD9"/>
    <w:rsid w:val="73703965"/>
    <w:rsid w:val="73704166"/>
    <w:rsid w:val="737052B5"/>
    <w:rsid w:val="7371529A"/>
    <w:rsid w:val="737672E2"/>
    <w:rsid w:val="7378694A"/>
    <w:rsid w:val="737A1CB7"/>
    <w:rsid w:val="73812E43"/>
    <w:rsid w:val="73841AAF"/>
    <w:rsid w:val="7389380C"/>
    <w:rsid w:val="738A5BDF"/>
    <w:rsid w:val="73907E7B"/>
    <w:rsid w:val="739340BB"/>
    <w:rsid w:val="73974E6A"/>
    <w:rsid w:val="73976770"/>
    <w:rsid w:val="73A92915"/>
    <w:rsid w:val="73AA26EC"/>
    <w:rsid w:val="73AD6589"/>
    <w:rsid w:val="73B54E58"/>
    <w:rsid w:val="73B77F17"/>
    <w:rsid w:val="73B97C46"/>
    <w:rsid w:val="73BF3207"/>
    <w:rsid w:val="73C2191D"/>
    <w:rsid w:val="73C46856"/>
    <w:rsid w:val="73C744FC"/>
    <w:rsid w:val="73CE58B3"/>
    <w:rsid w:val="73D146B2"/>
    <w:rsid w:val="73D43118"/>
    <w:rsid w:val="73D66E6A"/>
    <w:rsid w:val="73DB651A"/>
    <w:rsid w:val="73DE3C21"/>
    <w:rsid w:val="73E007A6"/>
    <w:rsid w:val="73E32F09"/>
    <w:rsid w:val="73EA5F89"/>
    <w:rsid w:val="73EB5EF6"/>
    <w:rsid w:val="73F53D53"/>
    <w:rsid w:val="73FA2F75"/>
    <w:rsid w:val="73FA450F"/>
    <w:rsid w:val="73FE6CD9"/>
    <w:rsid w:val="7400572B"/>
    <w:rsid w:val="74065B69"/>
    <w:rsid w:val="74076858"/>
    <w:rsid w:val="740D0F0B"/>
    <w:rsid w:val="7416554E"/>
    <w:rsid w:val="741A3124"/>
    <w:rsid w:val="74212BAF"/>
    <w:rsid w:val="742475BB"/>
    <w:rsid w:val="7426357E"/>
    <w:rsid w:val="74273E69"/>
    <w:rsid w:val="74292792"/>
    <w:rsid w:val="742B641A"/>
    <w:rsid w:val="742D4D4A"/>
    <w:rsid w:val="742D6C04"/>
    <w:rsid w:val="742F1B00"/>
    <w:rsid w:val="74337932"/>
    <w:rsid w:val="74364FB5"/>
    <w:rsid w:val="7444022D"/>
    <w:rsid w:val="74442F77"/>
    <w:rsid w:val="74484A9B"/>
    <w:rsid w:val="744A540C"/>
    <w:rsid w:val="744D19AB"/>
    <w:rsid w:val="74524688"/>
    <w:rsid w:val="745B3074"/>
    <w:rsid w:val="7465560D"/>
    <w:rsid w:val="7469251B"/>
    <w:rsid w:val="746C62CC"/>
    <w:rsid w:val="746F1AFB"/>
    <w:rsid w:val="74810EBA"/>
    <w:rsid w:val="74833EB5"/>
    <w:rsid w:val="74890F33"/>
    <w:rsid w:val="748D1686"/>
    <w:rsid w:val="749C5496"/>
    <w:rsid w:val="749F1E28"/>
    <w:rsid w:val="74A039B8"/>
    <w:rsid w:val="74A66772"/>
    <w:rsid w:val="74A909E5"/>
    <w:rsid w:val="74AA4F0F"/>
    <w:rsid w:val="74AB749D"/>
    <w:rsid w:val="74AD7653"/>
    <w:rsid w:val="74B6351E"/>
    <w:rsid w:val="74C52A33"/>
    <w:rsid w:val="74CB4C2F"/>
    <w:rsid w:val="74D878C5"/>
    <w:rsid w:val="74DB4EC5"/>
    <w:rsid w:val="74E17101"/>
    <w:rsid w:val="74E871F0"/>
    <w:rsid w:val="74EB34AC"/>
    <w:rsid w:val="74ED6881"/>
    <w:rsid w:val="74F40625"/>
    <w:rsid w:val="74F47AB8"/>
    <w:rsid w:val="74F52FB1"/>
    <w:rsid w:val="74F53091"/>
    <w:rsid w:val="74F574AE"/>
    <w:rsid w:val="74FE1592"/>
    <w:rsid w:val="75030CB9"/>
    <w:rsid w:val="750432B8"/>
    <w:rsid w:val="75071D93"/>
    <w:rsid w:val="75092EF9"/>
    <w:rsid w:val="75170729"/>
    <w:rsid w:val="751A141C"/>
    <w:rsid w:val="751A7F6B"/>
    <w:rsid w:val="751D6EAF"/>
    <w:rsid w:val="752162ED"/>
    <w:rsid w:val="75217819"/>
    <w:rsid w:val="7525397F"/>
    <w:rsid w:val="75285F14"/>
    <w:rsid w:val="753047EE"/>
    <w:rsid w:val="753241D6"/>
    <w:rsid w:val="75451F63"/>
    <w:rsid w:val="75461239"/>
    <w:rsid w:val="75474F01"/>
    <w:rsid w:val="754751A6"/>
    <w:rsid w:val="75497B05"/>
    <w:rsid w:val="754C54FC"/>
    <w:rsid w:val="756450F2"/>
    <w:rsid w:val="756515D5"/>
    <w:rsid w:val="756631C3"/>
    <w:rsid w:val="756E741F"/>
    <w:rsid w:val="756F7EDB"/>
    <w:rsid w:val="757F5DFA"/>
    <w:rsid w:val="75800338"/>
    <w:rsid w:val="75846A7B"/>
    <w:rsid w:val="75891E59"/>
    <w:rsid w:val="75915FDB"/>
    <w:rsid w:val="759503D4"/>
    <w:rsid w:val="759B5B5D"/>
    <w:rsid w:val="75A236B2"/>
    <w:rsid w:val="75A641C4"/>
    <w:rsid w:val="75B3270C"/>
    <w:rsid w:val="75B35A78"/>
    <w:rsid w:val="75B50EFF"/>
    <w:rsid w:val="75BC4DB1"/>
    <w:rsid w:val="75BE1B38"/>
    <w:rsid w:val="75C20090"/>
    <w:rsid w:val="75C43984"/>
    <w:rsid w:val="75C7170E"/>
    <w:rsid w:val="75CB1B3F"/>
    <w:rsid w:val="75CC3EAF"/>
    <w:rsid w:val="75E0700F"/>
    <w:rsid w:val="75E1375C"/>
    <w:rsid w:val="75EE20CC"/>
    <w:rsid w:val="75F53481"/>
    <w:rsid w:val="75F71F4D"/>
    <w:rsid w:val="75F7471F"/>
    <w:rsid w:val="75F86A3D"/>
    <w:rsid w:val="75FE09C8"/>
    <w:rsid w:val="760C32FA"/>
    <w:rsid w:val="761108B6"/>
    <w:rsid w:val="76147616"/>
    <w:rsid w:val="76147E47"/>
    <w:rsid w:val="761C303B"/>
    <w:rsid w:val="761E29A2"/>
    <w:rsid w:val="76206BFA"/>
    <w:rsid w:val="76252F85"/>
    <w:rsid w:val="762C0D71"/>
    <w:rsid w:val="762E2B3C"/>
    <w:rsid w:val="762F7BCA"/>
    <w:rsid w:val="76307C0D"/>
    <w:rsid w:val="76410CB5"/>
    <w:rsid w:val="764456E6"/>
    <w:rsid w:val="76445F25"/>
    <w:rsid w:val="76470EE2"/>
    <w:rsid w:val="764814CD"/>
    <w:rsid w:val="76496E5A"/>
    <w:rsid w:val="764D3E17"/>
    <w:rsid w:val="7665141F"/>
    <w:rsid w:val="7666637C"/>
    <w:rsid w:val="76672248"/>
    <w:rsid w:val="766C1EE9"/>
    <w:rsid w:val="76765292"/>
    <w:rsid w:val="76787AF5"/>
    <w:rsid w:val="767D70E0"/>
    <w:rsid w:val="767E1760"/>
    <w:rsid w:val="767F086B"/>
    <w:rsid w:val="767F20E4"/>
    <w:rsid w:val="767F4823"/>
    <w:rsid w:val="76834A1C"/>
    <w:rsid w:val="7683693C"/>
    <w:rsid w:val="76852C07"/>
    <w:rsid w:val="76865F13"/>
    <w:rsid w:val="768748DB"/>
    <w:rsid w:val="76883F26"/>
    <w:rsid w:val="768D70AF"/>
    <w:rsid w:val="768E0636"/>
    <w:rsid w:val="769632EF"/>
    <w:rsid w:val="76970DEF"/>
    <w:rsid w:val="76972AAB"/>
    <w:rsid w:val="76A453A4"/>
    <w:rsid w:val="76A80234"/>
    <w:rsid w:val="76A80D31"/>
    <w:rsid w:val="76AB1A36"/>
    <w:rsid w:val="76AD51CC"/>
    <w:rsid w:val="76B00ED2"/>
    <w:rsid w:val="76BD1EC6"/>
    <w:rsid w:val="76C01C98"/>
    <w:rsid w:val="76C25BA1"/>
    <w:rsid w:val="76C31B55"/>
    <w:rsid w:val="76C56BFA"/>
    <w:rsid w:val="76C60922"/>
    <w:rsid w:val="76C84D9C"/>
    <w:rsid w:val="76CB7E3D"/>
    <w:rsid w:val="76D0185E"/>
    <w:rsid w:val="76DC3209"/>
    <w:rsid w:val="76E47D73"/>
    <w:rsid w:val="76E94B25"/>
    <w:rsid w:val="76EA23A7"/>
    <w:rsid w:val="76EA4F6F"/>
    <w:rsid w:val="76EA717D"/>
    <w:rsid w:val="76EC45E1"/>
    <w:rsid w:val="76ED0243"/>
    <w:rsid w:val="76EE28B0"/>
    <w:rsid w:val="76F051EC"/>
    <w:rsid w:val="76FE351B"/>
    <w:rsid w:val="76FF0DE4"/>
    <w:rsid w:val="77006FF5"/>
    <w:rsid w:val="77180EEF"/>
    <w:rsid w:val="7719268A"/>
    <w:rsid w:val="771B082C"/>
    <w:rsid w:val="771E2E80"/>
    <w:rsid w:val="77242F9B"/>
    <w:rsid w:val="7728787B"/>
    <w:rsid w:val="772C7637"/>
    <w:rsid w:val="773032D4"/>
    <w:rsid w:val="773A02A1"/>
    <w:rsid w:val="77407DB5"/>
    <w:rsid w:val="77436C9B"/>
    <w:rsid w:val="77460ECB"/>
    <w:rsid w:val="774631A2"/>
    <w:rsid w:val="77480ACB"/>
    <w:rsid w:val="774E5C04"/>
    <w:rsid w:val="7759185C"/>
    <w:rsid w:val="775A1150"/>
    <w:rsid w:val="775F2A44"/>
    <w:rsid w:val="776131A9"/>
    <w:rsid w:val="77635C2E"/>
    <w:rsid w:val="77664ECB"/>
    <w:rsid w:val="77675268"/>
    <w:rsid w:val="776A2C7E"/>
    <w:rsid w:val="77726874"/>
    <w:rsid w:val="77742746"/>
    <w:rsid w:val="77786DA6"/>
    <w:rsid w:val="778843FB"/>
    <w:rsid w:val="778E17B2"/>
    <w:rsid w:val="77990E6A"/>
    <w:rsid w:val="779A0764"/>
    <w:rsid w:val="779A6024"/>
    <w:rsid w:val="779B311A"/>
    <w:rsid w:val="77A36BEC"/>
    <w:rsid w:val="77B17027"/>
    <w:rsid w:val="77B31333"/>
    <w:rsid w:val="77B82E31"/>
    <w:rsid w:val="77BA1AC8"/>
    <w:rsid w:val="77BA6CEC"/>
    <w:rsid w:val="77C14AC0"/>
    <w:rsid w:val="77CB56E3"/>
    <w:rsid w:val="77D10265"/>
    <w:rsid w:val="77D35131"/>
    <w:rsid w:val="77D5205C"/>
    <w:rsid w:val="77DD72E2"/>
    <w:rsid w:val="77E30556"/>
    <w:rsid w:val="77E86777"/>
    <w:rsid w:val="77EE4B6B"/>
    <w:rsid w:val="77F3616A"/>
    <w:rsid w:val="77F40BEF"/>
    <w:rsid w:val="77FA18D0"/>
    <w:rsid w:val="77FE1D66"/>
    <w:rsid w:val="78043735"/>
    <w:rsid w:val="7804563A"/>
    <w:rsid w:val="7806665E"/>
    <w:rsid w:val="78117C14"/>
    <w:rsid w:val="78153A18"/>
    <w:rsid w:val="78176516"/>
    <w:rsid w:val="78184E67"/>
    <w:rsid w:val="78215246"/>
    <w:rsid w:val="7836484E"/>
    <w:rsid w:val="78380FE4"/>
    <w:rsid w:val="783F4D93"/>
    <w:rsid w:val="784141EE"/>
    <w:rsid w:val="7848154A"/>
    <w:rsid w:val="784D552D"/>
    <w:rsid w:val="784E19F5"/>
    <w:rsid w:val="784E63B6"/>
    <w:rsid w:val="78505DAA"/>
    <w:rsid w:val="7852701B"/>
    <w:rsid w:val="7853559C"/>
    <w:rsid w:val="78571E2D"/>
    <w:rsid w:val="78575DAA"/>
    <w:rsid w:val="78621A20"/>
    <w:rsid w:val="78621DDA"/>
    <w:rsid w:val="78704A96"/>
    <w:rsid w:val="78710A7F"/>
    <w:rsid w:val="78721646"/>
    <w:rsid w:val="78722DB3"/>
    <w:rsid w:val="7887256E"/>
    <w:rsid w:val="78900E9E"/>
    <w:rsid w:val="78903A41"/>
    <w:rsid w:val="789372F9"/>
    <w:rsid w:val="78984D40"/>
    <w:rsid w:val="789A31ED"/>
    <w:rsid w:val="789D1371"/>
    <w:rsid w:val="78A2013A"/>
    <w:rsid w:val="78AB3A7C"/>
    <w:rsid w:val="78AF0229"/>
    <w:rsid w:val="78B02F47"/>
    <w:rsid w:val="78B04BDB"/>
    <w:rsid w:val="78B06A1A"/>
    <w:rsid w:val="78B67A9B"/>
    <w:rsid w:val="78BB73C9"/>
    <w:rsid w:val="78BF08A7"/>
    <w:rsid w:val="78C0160F"/>
    <w:rsid w:val="78C13147"/>
    <w:rsid w:val="78C322D8"/>
    <w:rsid w:val="78C918E5"/>
    <w:rsid w:val="78CE2EB2"/>
    <w:rsid w:val="78D452CE"/>
    <w:rsid w:val="78DD3CE9"/>
    <w:rsid w:val="78DE748C"/>
    <w:rsid w:val="78DF6223"/>
    <w:rsid w:val="78E26799"/>
    <w:rsid w:val="78E65869"/>
    <w:rsid w:val="78EA03A3"/>
    <w:rsid w:val="78EF676B"/>
    <w:rsid w:val="78EF7533"/>
    <w:rsid w:val="78F13E0C"/>
    <w:rsid w:val="78F20EFD"/>
    <w:rsid w:val="78F315B1"/>
    <w:rsid w:val="78F65E8D"/>
    <w:rsid w:val="78FA6FF0"/>
    <w:rsid w:val="78FB65E8"/>
    <w:rsid w:val="78FE41F1"/>
    <w:rsid w:val="7912238A"/>
    <w:rsid w:val="79165EE7"/>
    <w:rsid w:val="791A1817"/>
    <w:rsid w:val="79200B49"/>
    <w:rsid w:val="79211E4B"/>
    <w:rsid w:val="79257EF3"/>
    <w:rsid w:val="79272FC5"/>
    <w:rsid w:val="7928232A"/>
    <w:rsid w:val="792E6A79"/>
    <w:rsid w:val="7940051E"/>
    <w:rsid w:val="7952784C"/>
    <w:rsid w:val="795470A3"/>
    <w:rsid w:val="796075BB"/>
    <w:rsid w:val="796455C1"/>
    <w:rsid w:val="796D46FF"/>
    <w:rsid w:val="79720A2F"/>
    <w:rsid w:val="79750BE1"/>
    <w:rsid w:val="79766112"/>
    <w:rsid w:val="79771A73"/>
    <w:rsid w:val="7978519C"/>
    <w:rsid w:val="79843AC8"/>
    <w:rsid w:val="79862181"/>
    <w:rsid w:val="79876D2B"/>
    <w:rsid w:val="798D54B0"/>
    <w:rsid w:val="79921D48"/>
    <w:rsid w:val="79922665"/>
    <w:rsid w:val="79956A17"/>
    <w:rsid w:val="799C6A6B"/>
    <w:rsid w:val="79A87069"/>
    <w:rsid w:val="79B25FF3"/>
    <w:rsid w:val="79B53C6D"/>
    <w:rsid w:val="79B64A30"/>
    <w:rsid w:val="79B666C5"/>
    <w:rsid w:val="79B76B05"/>
    <w:rsid w:val="79C52095"/>
    <w:rsid w:val="79C65BBE"/>
    <w:rsid w:val="79D1116F"/>
    <w:rsid w:val="79D96809"/>
    <w:rsid w:val="79E03305"/>
    <w:rsid w:val="79E226D1"/>
    <w:rsid w:val="79E82DBE"/>
    <w:rsid w:val="79E97929"/>
    <w:rsid w:val="79EA539B"/>
    <w:rsid w:val="79EB4459"/>
    <w:rsid w:val="79F02643"/>
    <w:rsid w:val="79F23CDC"/>
    <w:rsid w:val="79F34CAF"/>
    <w:rsid w:val="7A1173D2"/>
    <w:rsid w:val="7A1A5D2B"/>
    <w:rsid w:val="7A1D6F2C"/>
    <w:rsid w:val="7A237D66"/>
    <w:rsid w:val="7A270D7D"/>
    <w:rsid w:val="7A2B5749"/>
    <w:rsid w:val="7A2C7B18"/>
    <w:rsid w:val="7A32236A"/>
    <w:rsid w:val="7A342DFB"/>
    <w:rsid w:val="7A3E149B"/>
    <w:rsid w:val="7A3E5311"/>
    <w:rsid w:val="7A3E73DD"/>
    <w:rsid w:val="7A5358BD"/>
    <w:rsid w:val="7A5C4C55"/>
    <w:rsid w:val="7A5C68FE"/>
    <w:rsid w:val="7A6009F2"/>
    <w:rsid w:val="7A682E8A"/>
    <w:rsid w:val="7A6B4B0F"/>
    <w:rsid w:val="7A6D4697"/>
    <w:rsid w:val="7A791E81"/>
    <w:rsid w:val="7A7B3652"/>
    <w:rsid w:val="7A7E6611"/>
    <w:rsid w:val="7A7F094A"/>
    <w:rsid w:val="7A8034B5"/>
    <w:rsid w:val="7A8D452F"/>
    <w:rsid w:val="7A904D85"/>
    <w:rsid w:val="7A914FBE"/>
    <w:rsid w:val="7AA22EFC"/>
    <w:rsid w:val="7AAE18A2"/>
    <w:rsid w:val="7AB37FBB"/>
    <w:rsid w:val="7AB44C4D"/>
    <w:rsid w:val="7AB971D8"/>
    <w:rsid w:val="7AC132BF"/>
    <w:rsid w:val="7AC40312"/>
    <w:rsid w:val="7AC46114"/>
    <w:rsid w:val="7ACB6579"/>
    <w:rsid w:val="7AD5187D"/>
    <w:rsid w:val="7AD53736"/>
    <w:rsid w:val="7AD9270A"/>
    <w:rsid w:val="7AE026C2"/>
    <w:rsid w:val="7AEC5358"/>
    <w:rsid w:val="7AF05E13"/>
    <w:rsid w:val="7AF6355F"/>
    <w:rsid w:val="7AF86AE2"/>
    <w:rsid w:val="7B055E0F"/>
    <w:rsid w:val="7B081DA0"/>
    <w:rsid w:val="7B130FCB"/>
    <w:rsid w:val="7B1565B0"/>
    <w:rsid w:val="7B186B71"/>
    <w:rsid w:val="7B1E6E04"/>
    <w:rsid w:val="7B2223D2"/>
    <w:rsid w:val="7B231F28"/>
    <w:rsid w:val="7B25293B"/>
    <w:rsid w:val="7B2C4334"/>
    <w:rsid w:val="7B2C4CC0"/>
    <w:rsid w:val="7B2E2426"/>
    <w:rsid w:val="7B3A0DFE"/>
    <w:rsid w:val="7B3D4DA7"/>
    <w:rsid w:val="7B43322D"/>
    <w:rsid w:val="7B476A33"/>
    <w:rsid w:val="7B4E236A"/>
    <w:rsid w:val="7B5016EF"/>
    <w:rsid w:val="7B517C6E"/>
    <w:rsid w:val="7B534179"/>
    <w:rsid w:val="7B575748"/>
    <w:rsid w:val="7B5873DD"/>
    <w:rsid w:val="7B643258"/>
    <w:rsid w:val="7B664932"/>
    <w:rsid w:val="7B6B0E66"/>
    <w:rsid w:val="7B7528FE"/>
    <w:rsid w:val="7B83373F"/>
    <w:rsid w:val="7B854C75"/>
    <w:rsid w:val="7B881F3C"/>
    <w:rsid w:val="7B8E64D2"/>
    <w:rsid w:val="7B97500F"/>
    <w:rsid w:val="7B985C69"/>
    <w:rsid w:val="7B9905A9"/>
    <w:rsid w:val="7BA22105"/>
    <w:rsid w:val="7BA41BF8"/>
    <w:rsid w:val="7BA5053E"/>
    <w:rsid w:val="7BB10EFE"/>
    <w:rsid w:val="7BB71DFE"/>
    <w:rsid w:val="7BBC2B27"/>
    <w:rsid w:val="7BC56F92"/>
    <w:rsid w:val="7BCE489F"/>
    <w:rsid w:val="7BCE6A58"/>
    <w:rsid w:val="7BCF3C09"/>
    <w:rsid w:val="7BD0460F"/>
    <w:rsid w:val="7BD26592"/>
    <w:rsid w:val="7BDE3918"/>
    <w:rsid w:val="7BE14791"/>
    <w:rsid w:val="7BEA3BE2"/>
    <w:rsid w:val="7BFB48C3"/>
    <w:rsid w:val="7BFC2A3F"/>
    <w:rsid w:val="7C167590"/>
    <w:rsid w:val="7C192CF3"/>
    <w:rsid w:val="7C1D23E6"/>
    <w:rsid w:val="7C1F3E57"/>
    <w:rsid w:val="7C1F7E96"/>
    <w:rsid w:val="7C256FB0"/>
    <w:rsid w:val="7C303EA0"/>
    <w:rsid w:val="7C324AC7"/>
    <w:rsid w:val="7C404365"/>
    <w:rsid w:val="7C4222EC"/>
    <w:rsid w:val="7C425F74"/>
    <w:rsid w:val="7C616E27"/>
    <w:rsid w:val="7C7566C0"/>
    <w:rsid w:val="7C7D6E82"/>
    <w:rsid w:val="7C82399E"/>
    <w:rsid w:val="7C8825B8"/>
    <w:rsid w:val="7C887B7F"/>
    <w:rsid w:val="7C897EFD"/>
    <w:rsid w:val="7C8B4132"/>
    <w:rsid w:val="7C934E11"/>
    <w:rsid w:val="7C955035"/>
    <w:rsid w:val="7C960A7C"/>
    <w:rsid w:val="7C981479"/>
    <w:rsid w:val="7C98620C"/>
    <w:rsid w:val="7C993ECE"/>
    <w:rsid w:val="7CA621E0"/>
    <w:rsid w:val="7CA778E3"/>
    <w:rsid w:val="7CB9688C"/>
    <w:rsid w:val="7CC12B6E"/>
    <w:rsid w:val="7CC83979"/>
    <w:rsid w:val="7CC9599D"/>
    <w:rsid w:val="7CCC22F1"/>
    <w:rsid w:val="7CCF63D9"/>
    <w:rsid w:val="7CD10E3C"/>
    <w:rsid w:val="7CD472FB"/>
    <w:rsid w:val="7CD74DFA"/>
    <w:rsid w:val="7CE15C1F"/>
    <w:rsid w:val="7CF349A0"/>
    <w:rsid w:val="7CF3564C"/>
    <w:rsid w:val="7CF43390"/>
    <w:rsid w:val="7CF87A64"/>
    <w:rsid w:val="7D063701"/>
    <w:rsid w:val="7D091719"/>
    <w:rsid w:val="7D0C3EEB"/>
    <w:rsid w:val="7D0D3254"/>
    <w:rsid w:val="7D0E6A3E"/>
    <w:rsid w:val="7D103C58"/>
    <w:rsid w:val="7D1365EB"/>
    <w:rsid w:val="7D141D26"/>
    <w:rsid w:val="7D16509E"/>
    <w:rsid w:val="7D1A5047"/>
    <w:rsid w:val="7D2474D9"/>
    <w:rsid w:val="7D263F92"/>
    <w:rsid w:val="7D2810B8"/>
    <w:rsid w:val="7D321D31"/>
    <w:rsid w:val="7D327CAA"/>
    <w:rsid w:val="7D3B4997"/>
    <w:rsid w:val="7D3C4C35"/>
    <w:rsid w:val="7D464D8B"/>
    <w:rsid w:val="7D4976D6"/>
    <w:rsid w:val="7D527871"/>
    <w:rsid w:val="7D556DD8"/>
    <w:rsid w:val="7D561F1E"/>
    <w:rsid w:val="7D594D25"/>
    <w:rsid w:val="7D604354"/>
    <w:rsid w:val="7D614D41"/>
    <w:rsid w:val="7D6D1027"/>
    <w:rsid w:val="7D6D5112"/>
    <w:rsid w:val="7D755334"/>
    <w:rsid w:val="7D760599"/>
    <w:rsid w:val="7D78013B"/>
    <w:rsid w:val="7D787ECC"/>
    <w:rsid w:val="7D79646A"/>
    <w:rsid w:val="7D7C2278"/>
    <w:rsid w:val="7D8570B6"/>
    <w:rsid w:val="7D892D2B"/>
    <w:rsid w:val="7D8A2E3A"/>
    <w:rsid w:val="7D8C206E"/>
    <w:rsid w:val="7D9220EE"/>
    <w:rsid w:val="7D952C01"/>
    <w:rsid w:val="7D9612D8"/>
    <w:rsid w:val="7D9621EC"/>
    <w:rsid w:val="7D992558"/>
    <w:rsid w:val="7D9C08D5"/>
    <w:rsid w:val="7DA4468F"/>
    <w:rsid w:val="7DAB4491"/>
    <w:rsid w:val="7DAC3888"/>
    <w:rsid w:val="7DAE681E"/>
    <w:rsid w:val="7DB531D9"/>
    <w:rsid w:val="7DB54FCA"/>
    <w:rsid w:val="7DC05388"/>
    <w:rsid w:val="7DCB4ECF"/>
    <w:rsid w:val="7DD27EC2"/>
    <w:rsid w:val="7DD35BF7"/>
    <w:rsid w:val="7DDA60DC"/>
    <w:rsid w:val="7DEA4784"/>
    <w:rsid w:val="7DEB22A3"/>
    <w:rsid w:val="7DEC1E01"/>
    <w:rsid w:val="7DF15509"/>
    <w:rsid w:val="7DF21494"/>
    <w:rsid w:val="7DF24D46"/>
    <w:rsid w:val="7DF5601E"/>
    <w:rsid w:val="7DF5696A"/>
    <w:rsid w:val="7DF92346"/>
    <w:rsid w:val="7E027014"/>
    <w:rsid w:val="7E033F2E"/>
    <w:rsid w:val="7E08160E"/>
    <w:rsid w:val="7E0C5F44"/>
    <w:rsid w:val="7E0D70D3"/>
    <w:rsid w:val="7E0F3EE7"/>
    <w:rsid w:val="7E101E5B"/>
    <w:rsid w:val="7E102FFF"/>
    <w:rsid w:val="7E1A1020"/>
    <w:rsid w:val="7E1B3F33"/>
    <w:rsid w:val="7E1B5F99"/>
    <w:rsid w:val="7E1C01B8"/>
    <w:rsid w:val="7E1C324B"/>
    <w:rsid w:val="7E1C46CA"/>
    <w:rsid w:val="7E1C4DB8"/>
    <w:rsid w:val="7E1E5E0F"/>
    <w:rsid w:val="7E255218"/>
    <w:rsid w:val="7E262176"/>
    <w:rsid w:val="7E2D64C9"/>
    <w:rsid w:val="7E3F288B"/>
    <w:rsid w:val="7E435CF4"/>
    <w:rsid w:val="7E464A33"/>
    <w:rsid w:val="7E4726DC"/>
    <w:rsid w:val="7E4E1878"/>
    <w:rsid w:val="7E524B0D"/>
    <w:rsid w:val="7E54631F"/>
    <w:rsid w:val="7E590F57"/>
    <w:rsid w:val="7E5B760E"/>
    <w:rsid w:val="7E60723E"/>
    <w:rsid w:val="7E676DAA"/>
    <w:rsid w:val="7E7543B0"/>
    <w:rsid w:val="7E754A27"/>
    <w:rsid w:val="7E7C27F9"/>
    <w:rsid w:val="7E9013D2"/>
    <w:rsid w:val="7E930BD6"/>
    <w:rsid w:val="7E970804"/>
    <w:rsid w:val="7E9A7C76"/>
    <w:rsid w:val="7EA16809"/>
    <w:rsid w:val="7EA757F3"/>
    <w:rsid w:val="7EA76728"/>
    <w:rsid w:val="7EA77D82"/>
    <w:rsid w:val="7EAA6440"/>
    <w:rsid w:val="7EAB14FC"/>
    <w:rsid w:val="7EAD7950"/>
    <w:rsid w:val="7EB07B44"/>
    <w:rsid w:val="7EB62378"/>
    <w:rsid w:val="7EBA4E02"/>
    <w:rsid w:val="7EBD751C"/>
    <w:rsid w:val="7EC46E9A"/>
    <w:rsid w:val="7EC70DDC"/>
    <w:rsid w:val="7EC756AD"/>
    <w:rsid w:val="7ECD54A1"/>
    <w:rsid w:val="7ED054A1"/>
    <w:rsid w:val="7ED63B43"/>
    <w:rsid w:val="7ED81A1B"/>
    <w:rsid w:val="7EDA224D"/>
    <w:rsid w:val="7EDB62C0"/>
    <w:rsid w:val="7EE06CB6"/>
    <w:rsid w:val="7EE613DB"/>
    <w:rsid w:val="7EE85A6F"/>
    <w:rsid w:val="7EEB0D7C"/>
    <w:rsid w:val="7EEC208B"/>
    <w:rsid w:val="7EF77D3F"/>
    <w:rsid w:val="7EFA301A"/>
    <w:rsid w:val="7EFC100C"/>
    <w:rsid w:val="7F004803"/>
    <w:rsid w:val="7F074D26"/>
    <w:rsid w:val="7F07622C"/>
    <w:rsid w:val="7F0F6799"/>
    <w:rsid w:val="7F1207B2"/>
    <w:rsid w:val="7F124DE7"/>
    <w:rsid w:val="7F132329"/>
    <w:rsid w:val="7F1E76A0"/>
    <w:rsid w:val="7F21785D"/>
    <w:rsid w:val="7F287205"/>
    <w:rsid w:val="7F2A4104"/>
    <w:rsid w:val="7F2B2602"/>
    <w:rsid w:val="7F351531"/>
    <w:rsid w:val="7F3C3963"/>
    <w:rsid w:val="7F47771D"/>
    <w:rsid w:val="7F4859B6"/>
    <w:rsid w:val="7F4B7D44"/>
    <w:rsid w:val="7F4F43E9"/>
    <w:rsid w:val="7F4F77B8"/>
    <w:rsid w:val="7F53595E"/>
    <w:rsid w:val="7F55766C"/>
    <w:rsid w:val="7F607033"/>
    <w:rsid w:val="7F625085"/>
    <w:rsid w:val="7F6951CA"/>
    <w:rsid w:val="7F6B650F"/>
    <w:rsid w:val="7F6C5DF1"/>
    <w:rsid w:val="7F6F6014"/>
    <w:rsid w:val="7F7933D6"/>
    <w:rsid w:val="7F834CDB"/>
    <w:rsid w:val="7F836A2D"/>
    <w:rsid w:val="7F863B3E"/>
    <w:rsid w:val="7F864B9F"/>
    <w:rsid w:val="7F8D6E67"/>
    <w:rsid w:val="7F95237A"/>
    <w:rsid w:val="7F98638E"/>
    <w:rsid w:val="7FA62C5E"/>
    <w:rsid w:val="7FA8415B"/>
    <w:rsid w:val="7FAF48B7"/>
    <w:rsid w:val="7FB3172E"/>
    <w:rsid w:val="7FB62FE3"/>
    <w:rsid w:val="7FBD7D06"/>
    <w:rsid w:val="7FC35BB5"/>
    <w:rsid w:val="7FC45EC4"/>
    <w:rsid w:val="7FC6346B"/>
    <w:rsid w:val="7FCB172A"/>
    <w:rsid w:val="7FCB362A"/>
    <w:rsid w:val="7FD20096"/>
    <w:rsid w:val="7FD270AE"/>
    <w:rsid w:val="7FD276E9"/>
    <w:rsid w:val="7FD7600E"/>
    <w:rsid w:val="7FDB6CBA"/>
    <w:rsid w:val="7FDD7C6F"/>
    <w:rsid w:val="7FDF0629"/>
    <w:rsid w:val="7FE106D9"/>
    <w:rsid w:val="7FE1210F"/>
    <w:rsid w:val="7FE142DA"/>
    <w:rsid w:val="7FE44581"/>
    <w:rsid w:val="7FED6F74"/>
    <w:rsid w:val="7FEE0D2C"/>
    <w:rsid w:val="7FEE59CD"/>
    <w:rsid w:val="7FF31D77"/>
    <w:rsid w:val="7FFF5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99"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99" w:semiHidden="0" w:name="annotation reference"/>
    <w:lsdException w:uiPriority="99" w:name="line number"/>
    <w:lsdException w:qFormat="1" w:uiPriority="99" w:semiHidden="0" w:name="page number"/>
    <w:lsdException w:qFormat="1" w:uiPriority="99" w:semiHidden="0"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qFormat="1" w:uiPriority="99" w:semiHidden="0"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120" w:line="259" w:lineRule="auto"/>
      <w:jc w:val="both"/>
    </w:pPr>
    <w:rPr>
      <w:rFonts w:ascii="Times New Roman" w:hAnsi="Times New Roman" w:eastAsia="宋体" w:cs="Times New Roman"/>
      <w:szCs w:val="22"/>
      <w:lang w:val="en-US" w:eastAsia="zh-CN" w:bidi="ar-SA"/>
    </w:rPr>
  </w:style>
  <w:style w:type="paragraph" w:styleId="3">
    <w:name w:val="heading 1"/>
    <w:basedOn w:val="1"/>
    <w:next w:val="1"/>
    <w:link w:val="55"/>
    <w:qFormat/>
    <w:uiPriority w:val="99"/>
    <w:pPr>
      <w:widowControl w:val="0"/>
      <w:numPr>
        <w:ilvl w:val="0"/>
        <w:numId w:val="1"/>
      </w:numPr>
      <w:autoSpaceDE w:val="0"/>
      <w:autoSpaceDN w:val="0"/>
      <w:adjustRightInd w:val="0"/>
      <w:spacing w:line="360" w:lineRule="auto"/>
      <w:ind w:left="432" w:hanging="432"/>
      <w:outlineLvl w:val="0"/>
    </w:pPr>
    <w:rPr>
      <w:rFonts w:ascii="Arial" w:hAnsi="Arial" w:eastAsia="黑体"/>
      <w:b/>
      <w:bCs/>
      <w:sz w:val="30"/>
      <w:szCs w:val="30"/>
      <w:lang w:val="zh-CN"/>
    </w:rPr>
  </w:style>
  <w:style w:type="paragraph" w:styleId="4">
    <w:name w:val="heading 2"/>
    <w:basedOn w:val="3"/>
    <w:next w:val="1"/>
    <w:link w:val="80"/>
    <w:qFormat/>
    <w:uiPriority w:val="0"/>
    <w:pPr>
      <w:keepNext/>
      <w:keepLines/>
      <w:numPr>
        <w:ilvl w:val="1"/>
      </w:numPr>
      <w:tabs>
        <w:tab w:val="left" w:pos="612"/>
      </w:tabs>
      <w:ind w:left="431" w:hanging="431"/>
      <w:outlineLvl w:val="1"/>
    </w:pPr>
    <w:rPr>
      <w:bCs w:val="0"/>
      <w:sz w:val="28"/>
      <w:szCs w:val="28"/>
    </w:rPr>
  </w:style>
  <w:style w:type="paragraph" w:styleId="5">
    <w:name w:val="heading 3"/>
    <w:basedOn w:val="4"/>
    <w:next w:val="1"/>
    <w:link w:val="81"/>
    <w:qFormat/>
    <w:uiPriority w:val="9"/>
    <w:pPr>
      <w:numPr>
        <w:ilvl w:val="2"/>
      </w:numPr>
      <w:outlineLvl w:val="2"/>
    </w:pPr>
    <w:rPr>
      <w:bCs/>
      <w:sz w:val="24"/>
      <w:szCs w:val="32"/>
    </w:rPr>
  </w:style>
  <w:style w:type="paragraph" w:styleId="6">
    <w:name w:val="heading 4"/>
    <w:basedOn w:val="5"/>
    <w:next w:val="1"/>
    <w:link w:val="65"/>
    <w:qFormat/>
    <w:uiPriority w:val="0"/>
    <w:pPr>
      <w:numPr>
        <w:ilvl w:val="3"/>
      </w:numPr>
      <w:overflowPunct w:val="0"/>
      <w:ind w:left="862" w:hanging="862"/>
      <w:textAlignment w:val="baseline"/>
      <w:outlineLvl w:val="3"/>
    </w:pPr>
    <w:rPr>
      <w:rFonts w:ascii="Times New Roman" w:hAnsi="Times New Roman"/>
      <w:sz w:val="21"/>
      <w:szCs w:val="21"/>
      <w:lang w:val="en-GB"/>
    </w:rPr>
  </w:style>
  <w:style w:type="paragraph" w:styleId="7">
    <w:name w:val="heading 5"/>
    <w:basedOn w:val="6"/>
    <w:next w:val="1"/>
    <w:link w:val="68"/>
    <w:qFormat/>
    <w:uiPriority w:val="0"/>
    <w:pPr>
      <w:outlineLvl w:val="4"/>
    </w:pPr>
    <w:rPr>
      <w:sz w:val="24"/>
      <w:szCs w:val="24"/>
    </w:rPr>
  </w:style>
  <w:style w:type="paragraph" w:styleId="8">
    <w:name w:val="heading 6"/>
    <w:basedOn w:val="1"/>
    <w:next w:val="1"/>
    <w:qFormat/>
    <w:uiPriority w:val="9"/>
    <w:pPr>
      <w:keepNext/>
      <w:keepLines/>
      <w:numPr>
        <w:ilvl w:val="5"/>
        <w:numId w:val="1"/>
      </w:numPr>
      <w:spacing w:before="240" w:after="64" w:line="317" w:lineRule="auto"/>
      <w:outlineLvl w:val="5"/>
    </w:pPr>
    <w:rPr>
      <w:rFonts w:ascii="Arial" w:hAnsi="Arial" w:eastAsia="黑体"/>
      <w:b/>
      <w:sz w:val="24"/>
    </w:rPr>
  </w:style>
  <w:style w:type="paragraph" w:styleId="9">
    <w:name w:val="heading 7"/>
    <w:basedOn w:val="1"/>
    <w:next w:val="1"/>
    <w:qFormat/>
    <w:uiPriority w:val="9"/>
    <w:pPr>
      <w:keepNext/>
      <w:keepLines/>
      <w:numPr>
        <w:ilvl w:val="6"/>
        <w:numId w:val="1"/>
      </w:numPr>
      <w:spacing w:before="240" w:after="64" w:line="317" w:lineRule="auto"/>
      <w:outlineLvl w:val="6"/>
    </w:pPr>
    <w:rPr>
      <w:b/>
      <w:sz w:val="24"/>
    </w:rPr>
  </w:style>
  <w:style w:type="paragraph" w:styleId="10">
    <w:name w:val="heading 8"/>
    <w:basedOn w:val="1"/>
    <w:next w:val="1"/>
    <w:qFormat/>
    <w:uiPriority w:val="9"/>
    <w:pPr>
      <w:keepNext/>
      <w:keepLines/>
      <w:numPr>
        <w:ilvl w:val="7"/>
        <w:numId w:val="1"/>
      </w:numPr>
      <w:spacing w:before="240" w:after="64" w:line="317" w:lineRule="auto"/>
      <w:outlineLvl w:val="7"/>
    </w:pPr>
    <w:rPr>
      <w:rFonts w:ascii="Arial" w:hAnsi="Arial" w:eastAsia="黑体"/>
      <w:sz w:val="24"/>
    </w:rPr>
  </w:style>
  <w:style w:type="paragraph" w:styleId="11">
    <w:name w:val="heading 9"/>
    <w:basedOn w:val="1"/>
    <w:next w:val="1"/>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69"/>
    <w:qFormat/>
    <w:uiPriority w:val="0"/>
    <w:pPr>
      <w:widowControl w:val="0"/>
      <w:spacing w:after="0" w:line="240" w:lineRule="auto"/>
    </w:pPr>
    <w:rPr>
      <w:color w:val="0000FF"/>
      <w:kern w:val="2"/>
      <w:sz w:val="21"/>
      <w:szCs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unhideWhenUsed/>
    <w:qFormat/>
    <w:uiPriority w:val="99"/>
    <w:pPr>
      <w:ind w:left="200" w:hanging="200" w:hangingChars="200"/>
      <w:contextualSpacing/>
    </w:pPr>
  </w:style>
  <w:style w:type="paragraph" w:styleId="15">
    <w:name w:val="Normal Indent"/>
    <w:basedOn w:val="1"/>
    <w:qFormat/>
    <w:uiPriority w:val="0"/>
    <w:pPr>
      <w:widowControl w:val="0"/>
      <w:spacing w:after="0" w:line="240" w:lineRule="auto"/>
      <w:ind w:firstLine="420"/>
    </w:pPr>
    <w:rPr>
      <w:kern w:val="2"/>
      <w:sz w:val="21"/>
      <w:szCs w:val="20"/>
    </w:rPr>
  </w:style>
  <w:style w:type="paragraph" w:styleId="16">
    <w:name w:val="caption"/>
    <w:basedOn w:val="1"/>
    <w:next w:val="1"/>
    <w:link w:val="57"/>
    <w:qFormat/>
    <w:uiPriority w:val="0"/>
    <w:pPr>
      <w:tabs>
        <w:tab w:val="left" w:pos="1418"/>
      </w:tabs>
      <w:spacing w:before="120" w:line="240" w:lineRule="auto"/>
    </w:pPr>
    <w:rPr>
      <w:b/>
      <w:bCs/>
      <w:szCs w:val="20"/>
      <w:lang w:val="en-GB" w:eastAsia="sv-SE"/>
    </w:rPr>
  </w:style>
  <w:style w:type="paragraph" w:styleId="17">
    <w:name w:val="List Bullet"/>
    <w:basedOn w:val="1"/>
    <w:unhideWhenUsed/>
    <w:qFormat/>
    <w:uiPriority w:val="99"/>
    <w:pPr>
      <w:numPr>
        <w:ilvl w:val="0"/>
        <w:numId w:val="2"/>
      </w:numPr>
    </w:pPr>
  </w:style>
  <w:style w:type="paragraph" w:styleId="18">
    <w:name w:val="Document Map"/>
    <w:basedOn w:val="1"/>
    <w:link w:val="83"/>
    <w:unhideWhenUsed/>
    <w:qFormat/>
    <w:uiPriority w:val="99"/>
    <w:rPr>
      <w:rFonts w:ascii="宋体"/>
      <w:sz w:val="18"/>
      <w:szCs w:val="18"/>
    </w:rPr>
  </w:style>
  <w:style w:type="paragraph" w:styleId="19">
    <w:name w:val="annotation text"/>
    <w:basedOn w:val="1"/>
    <w:link w:val="84"/>
    <w:unhideWhenUsed/>
    <w:qFormat/>
    <w:uiPriority w:val="99"/>
    <w:rPr>
      <w:szCs w:val="20"/>
    </w:rPr>
  </w:style>
  <w:style w:type="paragraph" w:styleId="20">
    <w:name w:val="Body Text Indent"/>
    <w:basedOn w:val="1"/>
    <w:link w:val="87"/>
    <w:unhideWhenUsed/>
    <w:qFormat/>
    <w:uiPriority w:val="99"/>
    <w:pPr>
      <w:ind w:left="420" w:leftChars="200"/>
    </w:pPr>
  </w:style>
  <w:style w:type="paragraph" w:styleId="21">
    <w:name w:val="Plain Text"/>
    <w:basedOn w:val="1"/>
    <w:link w:val="89"/>
    <w:unhideWhenUsed/>
    <w:qFormat/>
    <w:uiPriority w:val="99"/>
    <w:pPr>
      <w:spacing w:after="0" w:line="240" w:lineRule="auto"/>
    </w:pPr>
    <w:rPr>
      <w:rFonts w:eastAsia="Calibri"/>
      <w:szCs w:val="21"/>
      <w:lang w:val="en-GB" w:eastAsia="en-US"/>
    </w:rPr>
  </w:style>
  <w:style w:type="paragraph" w:styleId="22">
    <w:name w:val="Date"/>
    <w:basedOn w:val="1"/>
    <w:next w:val="1"/>
    <w:link w:val="64"/>
    <w:unhideWhenUsed/>
    <w:qFormat/>
    <w:uiPriority w:val="99"/>
    <w:pPr>
      <w:ind w:left="100" w:leftChars="2500"/>
    </w:pPr>
  </w:style>
  <w:style w:type="paragraph" w:styleId="23">
    <w:name w:val="Balloon Text"/>
    <w:basedOn w:val="1"/>
    <w:link w:val="42"/>
    <w:unhideWhenUsed/>
    <w:qFormat/>
    <w:uiPriority w:val="99"/>
    <w:pPr>
      <w:spacing w:after="0" w:line="240" w:lineRule="auto"/>
    </w:pPr>
    <w:rPr>
      <w:rFonts w:ascii="Tahoma" w:hAnsi="Tahoma"/>
      <w:sz w:val="16"/>
      <w:szCs w:val="16"/>
    </w:rPr>
  </w:style>
  <w:style w:type="paragraph" w:styleId="24">
    <w:name w:val="footer"/>
    <w:basedOn w:val="1"/>
    <w:link w:val="45"/>
    <w:unhideWhenUsed/>
    <w:qFormat/>
    <w:uiPriority w:val="99"/>
    <w:pPr>
      <w:tabs>
        <w:tab w:val="center" w:pos="4153"/>
        <w:tab w:val="right" w:pos="8306"/>
      </w:tabs>
      <w:spacing w:line="240" w:lineRule="auto"/>
    </w:pPr>
    <w:rPr>
      <w:sz w:val="18"/>
      <w:szCs w:val="18"/>
    </w:rPr>
  </w:style>
  <w:style w:type="paragraph" w:styleId="25">
    <w:name w:val="header"/>
    <w:basedOn w:val="1"/>
    <w:link w:val="91"/>
    <w:qFormat/>
    <w:uiPriority w:val="99"/>
    <w:pPr>
      <w:tabs>
        <w:tab w:val="center" w:pos="4536"/>
        <w:tab w:val="right" w:pos="9072"/>
      </w:tabs>
      <w:spacing w:after="0" w:line="240" w:lineRule="auto"/>
    </w:pPr>
    <w:rPr>
      <w:rFonts w:ascii="Arial" w:hAnsi="Arial"/>
      <w:b/>
      <w:szCs w:val="24"/>
      <w:lang w:eastAsia="en-US"/>
    </w:rPr>
  </w:style>
  <w:style w:type="paragraph" w:styleId="26">
    <w:name w:val="footnote text"/>
    <w:basedOn w:val="1"/>
    <w:semiHidden/>
    <w:qFormat/>
    <w:uiPriority w:val="0"/>
    <w:pPr>
      <w:keepLines/>
      <w:spacing w:after="0"/>
      <w:ind w:left="454" w:hanging="454"/>
    </w:pPr>
    <w:rPr>
      <w:sz w:val="16"/>
    </w:rPr>
  </w:style>
  <w:style w:type="paragraph" w:styleId="27">
    <w:name w:val="List 4"/>
    <w:basedOn w:val="12"/>
    <w:qFormat/>
    <w:uiPriority w:val="0"/>
    <w:pPr>
      <w:ind w:left="1418"/>
    </w:pPr>
  </w:style>
  <w:style w:type="paragraph" w:styleId="28">
    <w:name w:val="Normal (Web)"/>
    <w:basedOn w:val="1"/>
    <w:unhideWhenUsed/>
    <w:qFormat/>
    <w:uiPriority w:val="99"/>
    <w:pPr>
      <w:spacing w:after="0" w:line="240" w:lineRule="auto"/>
    </w:pPr>
    <w:rPr>
      <w:rFonts w:ascii="宋体" w:hAnsi="宋体" w:cs="宋体"/>
      <w:sz w:val="24"/>
      <w:szCs w:val="24"/>
    </w:rPr>
  </w:style>
  <w:style w:type="paragraph" w:styleId="29">
    <w:name w:val="annotation subject"/>
    <w:basedOn w:val="19"/>
    <w:next w:val="19"/>
    <w:link w:val="48"/>
    <w:unhideWhenUsed/>
    <w:qFormat/>
    <w:uiPriority w:val="99"/>
    <w:rPr>
      <w:b/>
      <w:bCs/>
    </w:rPr>
  </w:style>
  <w:style w:type="table" w:styleId="31">
    <w:name w:val="Table Grid"/>
    <w:basedOn w:val="30"/>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basedOn w:val="32"/>
    <w:qFormat/>
    <w:uiPriority w:val="22"/>
    <w:rPr>
      <w:b/>
    </w:rPr>
  </w:style>
  <w:style w:type="character" w:styleId="34">
    <w:name w:val="endnote reference"/>
    <w:unhideWhenUsed/>
    <w:qFormat/>
    <w:uiPriority w:val="99"/>
    <w:rPr>
      <w:vertAlign w:val="superscript"/>
    </w:rPr>
  </w:style>
  <w:style w:type="character" w:styleId="35">
    <w:name w:val="page number"/>
    <w:unhideWhenUsed/>
    <w:qFormat/>
    <w:uiPriority w:val="99"/>
  </w:style>
  <w:style w:type="character" w:styleId="36">
    <w:name w:val="FollowedHyperlink"/>
    <w:qFormat/>
    <w:uiPriority w:val="0"/>
    <w:rPr>
      <w:color w:val="954F72"/>
      <w:u w:val="single"/>
    </w:rPr>
  </w:style>
  <w:style w:type="character" w:styleId="37">
    <w:name w:val="Emphasis"/>
    <w:qFormat/>
    <w:uiPriority w:val="20"/>
  </w:style>
  <w:style w:type="character" w:styleId="38">
    <w:name w:val="Hyperlink"/>
    <w:unhideWhenUsed/>
    <w:qFormat/>
    <w:uiPriority w:val="99"/>
    <w:rPr>
      <w:color w:val="4F4F4F"/>
      <w:u w:val="none"/>
    </w:rPr>
  </w:style>
  <w:style w:type="character" w:styleId="39">
    <w:name w:val="annotation reference"/>
    <w:unhideWhenUsed/>
    <w:qFormat/>
    <w:uiPriority w:val="99"/>
    <w:rPr>
      <w:sz w:val="16"/>
      <w:szCs w:val="16"/>
    </w:rPr>
  </w:style>
  <w:style w:type="character" w:styleId="40">
    <w:name w:val="HTML Cite"/>
    <w:unhideWhenUsed/>
    <w:qFormat/>
    <w:uiPriority w:val="99"/>
    <w:rPr>
      <w:i/>
    </w:rPr>
  </w:style>
  <w:style w:type="character" w:styleId="41">
    <w:name w:val="footnote reference"/>
    <w:semiHidden/>
    <w:qFormat/>
    <w:uiPriority w:val="0"/>
    <w:rPr>
      <w:b/>
      <w:position w:val="6"/>
      <w:sz w:val="16"/>
    </w:rPr>
  </w:style>
  <w:style w:type="character" w:customStyle="1" w:styleId="42">
    <w:name w:val="批注框文本 字符"/>
    <w:link w:val="23"/>
    <w:semiHidden/>
    <w:qFormat/>
    <w:uiPriority w:val="99"/>
    <w:rPr>
      <w:rFonts w:ascii="Tahoma" w:hAnsi="Tahoma" w:cs="Tahoma"/>
      <w:sz w:val="16"/>
      <w:szCs w:val="16"/>
    </w:rPr>
  </w:style>
  <w:style w:type="character" w:customStyle="1" w:styleId="43">
    <w:name w:val="quote1"/>
    <w:qFormat/>
    <w:uiPriority w:val="0"/>
    <w:rPr>
      <w:color w:val="6B6B6B"/>
      <w:sz w:val="18"/>
      <w:szCs w:val="18"/>
    </w:rPr>
  </w:style>
  <w:style w:type="character" w:customStyle="1" w:styleId="44">
    <w:name w:val="font41"/>
    <w:qFormat/>
    <w:uiPriority w:val="0"/>
    <w:rPr>
      <w:rFonts w:hint="default" w:ascii="Times New Roman" w:hAnsi="Times New Roman" w:cs="Times New Roman"/>
      <w:color w:val="000000"/>
      <w:sz w:val="20"/>
      <w:szCs w:val="20"/>
      <w:u w:val="none"/>
    </w:rPr>
  </w:style>
  <w:style w:type="character" w:customStyle="1" w:styleId="45">
    <w:name w:val="页脚 字符"/>
    <w:link w:val="24"/>
    <w:qFormat/>
    <w:uiPriority w:val="99"/>
    <w:rPr>
      <w:sz w:val="18"/>
      <w:szCs w:val="18"/>
    </w:rPr>
  </w:style>
  <w:style w:type="character" w:customStyle="1" w:styleId="46">
    <w:name w:val="countx"/>
    <w:qFormat/>
    <w:uiPriority w:val="0"/>
    <w:rPr>
      <w:sz w:val="18"/>
      <w:szCs w:val="18"/>
    </w:rPr>
  </w:style>
  <w:style w:type="character" w:customStyle="1" w:styleId="47">
    <w:name w:val="hover6"/>
    <w:qFormat/>
    <w:uiPriority w:val="0"/>
    <w:rPr>
      <w:color w:val="FC5531"/>
      <w:bdr w:val="single" w:color="FC5531" w:sz="6" w:space="0"/>
    </w:rPr>
  </w:style>
  <w:style w:type="character" w:customStyle="1" w:styleId="48">
    <w:name w:val="批注主题 字符"/>
    <w:link w:val="29"/>
    <w:semiHidden/>
    <w:qFormat/>
    <w:uiPriority w:val="99"/>
    <w:rPr>
      <w:b/>
      <w:bCs/>
    </w:rPr>
  </w:style>
  <w:style w:type="character" w:customStyle="1" w:styleId="49">
    <w:name w:val="tip"/>
    <w:qFormat/>
    <w:uiPriority w:val="0"/>
    <w:rPr>
      <w:color w:val="999AAA"/>
      <w:sz w:val="18"/>
      <w:szCs w:val="18"/>
    </w:rPr>
  </w:style>
  <w:style w:type="character" w:customStyle="1" w:styleId="50">
    <w:name w:val="0 Main text Char"/>
    <w:link w:val="51"/>
    <w:qFormat/>
    <w:locked/>
    <w:uiPriority w:val="0"/>
    <w:rPr>
      <w:lang w:val="en-GB" w:eastAsia="en-US"/>
    </w:rPr>
  </w:style>
  <w:style w:type="paragraph" w:customStyle="1" w:styleId="51">
    <w:name w:val="0 Main text"/>
    <w:basedOn w:val="1"/>
    <w:link w:val="50"/>
    <w:qFormat/>
    <w:uiPriority w:val="0"/>
    <w:pPr>
      <w:snapToGrid/>
      <w:spacing w:after="0"/>
    </w:pPr>
    <w:rPr>
      <w:szCs w:val="20"/>
      <w:lang w:val="en-GB" w:eastAsia="en-US"/>
    </w:rPr>
  </w:style>
  <w:style w:type="character" w:customStyle="1" w:styleId="52">
    <w:name w:val="ZGSM"/>
    <w:qFormat/>
    <w:uiPriority w:val="0"/>
  </w:style>
  <w:style w:type="character" w:customStyle="1" w:styleId="53">
    <w:name w:val="text10"/>
    <w:qFormat/>
    <w:uiPriority w:val="0"/>
    <w:rPr>
      <w:vertAlign w:val="superscript"/>
    </w:rPr>
  </w:style>
  <w:style w:type="character" w:customStyle="1" w:styleId="54">
    <w:name w:val="red"/>
    <w:qFormat/>
    <w:uiPriority w:val="0"/>
    <w:rPr>
      <w:color w:val="FF0000"/>
    </w:rPr>
  </w:style>
  <w:style w:type="character" w:customStyle="1" w:styleId="55">
    <w:name w:val="标题 1 字符"/>
    <w:link w:val="3"/>
    <w:qFormat/>
    <w:uiPriority w:val="99"/>
    <w:rPr>
      <w:rFonts w:ascii="Arial" w:hAnsi="Arial" w:eastAsia="黑体"/>
      <w:b/>
      <w:bCs/>
      <w:sz w:val="30"/>
      <w:szCs w:val="30"/>
      <w:lang w:val="zh-CN"/>
    </w:rPr>
  </w:style>
  <w:style w:type="character" w:customStyle="1" w:styleId="56">
    <w:name w:val="10"/>
    <w:qFormat/>
    <w:uiPriority w:val="0"/>
    <w:rPr>
      <w:rFonts w:hint="default" w:ascii="Times New Roman" w:hAnsi="Times New Roman" w:cs="Times New Roman"/>
    </w:rPr>
  </w:style>
  <w:style w:type="character" w:customStyle="1" w:styleId="57">
    <w:name w:val="题注 字符"/>
    <w:link w:val="16"/>
    <w:qFormat/>
    <w:uiPriority w:val="0"/>
    <w:rPr>
      <w:rFonts w:ascii="Times New Roman" w:hAnsi="Times New Roman"/>
      <w:b/>
      <w:bCs/>
      <w:lang w:val="en-GB" w:eastAsia="sv-SE"/>
    </w:rPr>
  </w:style>
  <w:style w:type="character" w:customStyle="1" w:styleId="58">
    <w:name w:val="def3"/>
    <w:qFormat/>
    <w:uiPriority w:val="0"/>
    <w:rPr>
      <w:color w:val="313131"/>
    </w:rPr>
  </w:style>
  <w:style w:type="character" w:customStyle="1" w:styleId="59">
    <w:name w:val="引用1"/>
    <w:qFormat/>
    <w:uiPriority w:val="0"/>
    <w:rPr>
      <w:color w:val="6B6B6B"/>
      <w:sz w:val="18"/>
      <w:szCs w:val="18"/>
    </w:rPr>
  </w:style>
  <w:style w:type="character" w:customStyle="1" w:styleId="60">
    <w:name w:val="z-窗体顶端 Char"/>
    <w:link w:val="61"/>
    <w:semiHidden/>
    <w:qFormat/>
    <w:uiPriority w:val="99"/>
    <w:rPr>
      <w:rFonts w:ascii="Arial" w:hAnsi="Arial" w:cs="Arial"/>
      <w:vanish/>
      <w:sz w:val="16"/>
      <w:szCs w:val="16"/>
    </w:rPr>
  </w:style>
  <w:style w:type="paragraph" w:customStyle="1" w:styleId="61">
    <w:name w:val="_Style 42"/>
    <w:basedOn w:val="1"/>
    <w:next w:val="1"/>
    <w:link w:val="60"/>
    <w:unhideWhenUsed/>
    <w:qFormat/>
    <w:uiPriority w:val="99"/>
    <w:pPr>
      <w:pBdr>
        <w:bottom w:val="single" w:color="auto" w:sz="6" w:space="1"/>
      </w:pBdr>
      <w:spacing w:after="0" w:line="240" w:lineRule="auto"/>
      <w:jc w:val="center"/>
    </w:pPr>
    <w:rPr>
      <w:rFonts w:ascii="Arial" w:hAnsi="Arial"/>
      <w:vanish/>
      <w:sz w:val="16"/>
      <w:szCs w:val="16"/>
    </w:rPr>
  </w:style>
  <w:style w:type="character" w:customStyle="1" w:styleId="62">
    <w:name w:val="advert-count-people"/>
    <w:qFormat/>
    <w:uiPriority w:val="0"/>
    <w:rPr>
      <w:color w:val="FC5531"/>
      <w:sz w:val="21"/>
      <w:szCs w:val="21"/>
    </w:rPr>
  </w:style>
  <w:style w:type="character" w:customStyle="1" w:styleId="63">
    <w:name w:val="hot-word-count"/>
    <w:qFormat/>
    <w:uiPriority w:val="0"/>
    <w:rPr>
      <w:color w:val="FC5531"/>
    </w:rPr>
  </w:style>
  <w:style w:type="character" w:customStyle="1" w:styleId="64">
    <w:name w:val="日期 字符"/>
    <w:link w:val="22"/>
    <w:semiHidden/>
    <w:qFormat/>
    <w:uiPriority w:val="99"/>
    <w:rPr>
      <w:sz w:val="22"/>
      <w:szCs w:val="22"/>
    </w:rPr>
  </w:style>
  <w:style w:type="character" w:customStyle="1" w:styleId="65">
    <w:name w:val="标题 4 字符"/>
    <w:link w:val="6"/>
    <w:qFormat/>
    <w:uiPriority w:val="0"/>
    <w:rPr>
      <w:rFonts w:ascii="Times New Roman" w:hAnsi="Times New Roman" w:eastAsia="黑体"/>
      <w:b/>
      <w:bCs/>
      <w:sz w:val="21"/>
      <w:szCs w:val="21"/>
      <w:lang w:val="en-GB"/>
    </w:rPr>
  </w:style>
  <w:style w:type="character" w:customStyle="1" w:styleId="66">
    <w:name w:val="hps"/>
    <w:qFormat/>
    <w:uiPriority w:val="0"/>
  </w:style>
  <w:style w:type="character" w:customStyle="1" w:styleId="67">
    <w:name w:val="toolbar-adver-btn"/>
    <w:qFormat/>
    <w:uiPriority w:val="0"/>
    <w:rPr>
      <w:color w:val="FFFFFF"/>
      <w:sz w:val="33"/>
      <w:szCs w:val="33"/>
    </w:rPr>
  </w:style>
  <w:style w:type="character" w:customStyle="1" w:styleId="68">
    <w:name w:val="标题 5 字符"/>
    <w:link w:val="7"/>
    <w:qFormat/>
    <w:uiPriority w:val="0"/>
    <w:rPr>
      <w:rFonts w:ascii="Arial" w:hAnsi="Arial" w:eastAsia="黑体"/>
      <w:bCs/>
      <w:sz w:val="24"/>
      <w:szCs w:val="24"/>
      <w:lang w:val="en-GB"/>
    </w:rPr>
  </w:style>
  <w:style w:type="character" w:customStyle="1" w:styleId="69">
    <w:name w:val="正文文本 字符"/>
    <w:link w:val="2"/>
    <w:qFormat/>
    <w:uiPriority w:val="0"/>
    <w:rPr>
      <w:rFonts w:ascii="Times New Roman" w:hAnsi="Times New Roman"/>
      <w:color w:val="0000FF"/>
      <w:kern w:val="2"/>
      <w:sz w:val="21"/>
    </w:rPr>
  </w:style>
  <w:style w:type="character" w:customStyle="1" w:styleId="70">
    <w:name w:val="choosed"/>
    <w:qFormat/>
    <w:uiPriority w:val="0"/>
    <w:rPr>
      <w:color w:val="FC5531"/>
      <w:bdr w:val="single" w:color="FC5531" w:sz="6" w:space="0"/>
    </w:rPr>
  </w:style>
  <w:style w:type="character" w:customStyle="1" w:styleId="71">
    <w:name w:val="via2"/>
    <w:qFormat/>
    <w:uiPriority w:val="0"/>
    <w:rPr>
      <w:vanish/>
      <w:color w:val="959595"/>
    </w:rPr>
  </w:style>
  <w:style w:type="character" w:customStyle="1" w:styleId="72">
    <w:name w:val="nth-child(3n+1)"/>
    <w:qFormat/>
    <w:uiPriority w:val="0"/>
  </w:style>
  <w:style w:type="character" w:customStyle="1" w:styleId="73">
    <w:name w:val="count1"/>
    <w:qFormat/>
    <w:uiPriority w:val="0"/>
    <w:rPr>
      <w:color w:val="555666"/>
      <w:sz w:val="21"/>
      <w:szCs w:val="21"/>
    </w:rPr>
  </w:style>
  <w:style w:type="character" w:customStyle="1" w:styleId="74">
    <w:name w:val="reward-close"/>
    <w:qFormat/>
    <w:uiPriority w:val="0"/>
  </w:style>
  <w:style w:type="character" w:customStyle="1" w:styleId="75">
    <w:name w:val="txt"/>
    <w:qFormat/>
    <w:uiPriority w:val="0"/>
  </w:style>
  <w:style w:type="character" w:customStyle="1" w:styleId="76">
    <w:name w:val="B1 (文字)"/>
    <w:link w:val="77"/>
    <w:qFormat/>
    <w:locked/>
    <w:uiPriority w:val="0"/>
    <w:rPr>
      <w:rFonts w:ascii="Times New Roman" w:hAnsi="Times New Roman" w:eastAsia="宋体"/>
      <w:lang w:val="en-GB" w:eastAsia="en-US"/>
    </w:rPr>
  </w:style>
  <w:style w:type="paragraph" w:customStyle="1" w:styleId="77">
    <w:name w:val="B1"/>
    <w:basedOn w:val="14"/>
    <w:link w:val="76"/>
    <w:qFormat/>
    <w:uiPriority w:val="0"/>
    <w:pPr>
      <w:spacing w:after="180" w:line="240" w:lineRule="auto"/>
      <w:ind w:left="568" w:hanging="284" w:firstLineChars="0"/>
    </w:pPr>
    <w:rPr>
      <w:szCs w:val="20"/>
      <w:lang w:val="en-GB" w:eastAsia="en-US"/>
    </w:rPr>
  </w:style>
  <w:style w:type="character" w:customStyle="1" w:styleId="78">
    <w:name w:val="TH Char"/>
    <w:link w:val="79"/>
    <w:qFormat/>
    <w:uiPriority w:val="0"/>
    <w:rPr>
      <w:rFonts w:ascii="Arial" w:hAnsi="Arial"/>
      <w:b/>
      <w:lang w:val="en-GB" w:eastAsia="en-US"/>
    </w:rPr>
  </w:style>
  <w:style w:type="paragraph" w:customStyle="1" w:styleId="79">
    <w:name w:val="TH"/>
    <w:basedOn w:val="1"/>
    <w:link w:val="78"/>
    <w:qFormat/>
    <w:uiPriority w:val="0"/>
    <w:pPr>
      <w:keepNext/>
      <w:keepLines/>
      <w:spacing w:before="60" w:after="180" w:line="240" w:lineRule="auto"/>
      <w:jc w:val="center"/>
    </w:pPr>
    <w:rPr>
      <w:rFonts w:ascii="Arial" w:hAnsi="Arial"/>
      <w:b/>
      <w:szCs w:val="20"/>
      <w:lang w:val="en-GB" w:eastAsia="en-US"/>
    </w:rPr>
  </w:style>
  <w:style w:type="character" w:customStyle="1" w:styleId="80">
    <w:name w:val="标题 2 字符"/>
    <w:link w:val="4"/>
    <w:qFormat/>
    <w:uiPriority w:val="0"/>
    <w:rPr>
      <w:rFonts w:ascii="Arial" w:hAnsi="Arial" w:eastAsia="黑体"/>
      <w:b/>
      <w:sz w:val="28"/>
      <w:szCs w:val="28"/>
      <w:lang w:val="zh-CN"/>
    </w:rPr>
  </w:style>
  <w:style w:type="character" w:customStyle="1" w:styleId="81">
    <w:name w:val="标题 3 字符"/>
    <w:link w:val="5"/>
    <w:qFormat/>
    <w:uiPriority w:val="9"/>
    <w:rPr>
      <w:rFonts w:ascii="Arial" w:hAnsi="Arial" w:eastAsia="黑体"/>
      <w:b/>
      <w:bCs/>
      <w:sz w:val="24"/>
      <w:szCs w:val="32"/>
      <w:lang w:val="zh-CN"/>
    </w:rPr>
  </w:style>
  <w:style w:type="character" w:customStyle="1" w:styleId="82">
    <w:name w:val="TAH Car"/>
    <w:qFormat/>
    <w:locked/>
    <w:uiPriority w:val="0"/>
    <w:rPr>
      <w:rFonts w:ascii="Arial" w:hAnsi="Arial" w:eastAsia="Times New Roman"/>
      <w:b/>
      <w:sz w:val="18"/>
    </w:rPr>
  </w:style>
  <w:style w:type="character" w:customStyle="1" w:styleId="83">
    <w:name w:val="文档结构图 字符"/>
    <w:link w:val="18"/>
    <w:semiHidden/>
    <w:qFormat/>
    <w:uiPriority w:val="99"/>
    <w:rPr>
      <w:rFonts w:ascii="宋体"/>
      <w:sz w:val="18"/>
      <w:szCs w:val="18"/>
    </w:rPr>
  </w:style>
  <w:style w:type="character" w:customStyle="1" w:styleId="84">
    <w:name w:val="批注文字 字符"/>
    <w:link w:val="19"/>
    <w:qFormat/>
    <w:uiPriority w:val="99"/>
  </w:style>
  <w:style w:type="character" w:customStyle="1" w:styleId="85">
    <w:name w:val="列表段落 字符"/>
    <w:link w:val="86"/>
    <w:qFormat/>
    <w:locked/>
    <w:uiPriority w:val="34"/>
    <w:rPr>
      <w:rFonts w:ascii="Times New Roman" w:hAnsi="Times New Roman"/>
      <w:kern w:val="2"/>
      <w:sz w:val="21"/>
      <w:szCs w:val="24"/>
    </w:rPr>
  </w:style>
  <w:style w:type="paragraph" w:styleId="86">
    <w:name w:val="List Paragraph"/>
    <w:basedOn w:val="1"/>
    <w:next w:val="1"/>
    <w:link w:val="85"/>
    <w:qFormat/>
    <w:uiPriority w:val="34"/>
    <w:pPr>
      <w:widowControl w:val="0"/>
      <w:spacing w:after="0" w:line="240" w:lineRule="auto"/>
      <w:ind w:firstLine="420" w:firstLineChars="200"/>
    </w:pPr>
    <w:rPr>
      <w:rFonts w:ascii="Calibri" w:hAnsi="Calibri" w:eastAsia="Calibri"/>
      <w:sz w:val="22"/>
    </w:rPr>
  </w:style>
  <w:style w:type="character" w:customStyle="1" w:styleId="87">
    <w:name w:val="正文文本缩进 字符"/>
    <w:link w:val="20"/>
    <w:qFormat/>
    <w:uiPriority w:val="99"/>
    <w:rPr>
      <w:sz w:val="22"/>
      <w:szCs w:val="22"/>
    </w:rPr>
  </w:style>
  <w:style w:type="character" w:customStyle="1" w:styleId="88">
    <w:name w:val="15"/>
    <w:qFormat/>
    <w:uiPriority w:val="0"/>
    <w:rPr>
      <w:rFonts w:hint="default" w:ascii="Times New Roman" w:hAnsi="Times New Roman" w:cs="Times New Roman"/>
    </w:rPr>
  </w:style>
  <w:style w:type="character" w:customStyle="1" w:styleId="89">
    <w:name w:val="纯文本 字符"/>
    <w:link w:val="21"/>
    <w:qFormat/>
    <w:uiPriority w:val="99"/>
    <w:rPr>
      <w:rFonts w:eastAsia="Calibri"/>
      <w:sz w:val="22"/>
      <w:szCs w:val="21"/>
      <w:lang w:val="en-GB" w:eastAsia="en-US"/>
    </w:rPr>
  </w:style>
  <w:style w:type="character" w:customStyle="1" w:styleId="90">
    <w:name w:val="font21"/>
    <w:qFormat/>
    <w:uiPriority w:val="0"/>
    <w:rPr>
      <w:rFonts w:hint="default" w:ascii="Times New Roman" w:hAnsi="Times New Roman" w:cs="Times New Roman"/>
      <w:color w:val="000000"/>
      <w:sz w:val="22"/>
      <w:szCs w:val="22"/>
      <w:u w:val="none"/>
    </w:rPr>
  </w:style>
  <w:style w:type="character" w:customStyle="1" w:styleId="91">
    <w:name w:val="页眉 字符"/>
    <w:link w:val="25"/>
    <w:qFormat/>
    <w:uiPriority w:val="99"/>
    <w:rPr>
      <w:rFonts w:ascii="Arial" w:hAnsi="Arial" w:eastAsia="MS Mincho"/>
      <w:b/>
      <w:szCs w:val="24"/>
      <w:lang w:eastAsia="en-US"/>
    </w:rPr>
  </w:style>
  <w:style w:type="character" w:customStyle="1" w:styleId="92">
    <w:name w:val="count"/>
    <w:qFormat/>
    <w:uiPriority w:val="0"/>
    <w:rPr>
      <w:color w:val="999AAA"/>
      <w:sz w:val="18"/>
      <w:szCs w:val="18"/>
    </w:rPr>
  </w:style>
  <w:style w:type="character" w:customStyle="1" w:styleId="93">
    <w:name w:val="keyword"/>
    <w:qFormat/>
    <w:uiPriority w:val="0"/>
  </w:style>
  <w:style w:type="character" w:customStyle="1" w:styleId="94">
    <w:name w:val="name10"/>
    <w:qFormat/>
    <w:uiPriority w:val="0"/>
    <w:rPr>
      <w:color w:val="555666"/>
      <w:sz w:val="21"/>
      <w:szCs w:val="21"/>
    </w:rPr>
  </w:style>
  <w:style w:type="character" w:customStyle="1" w:styleId="95">
    <w:name w:val="short_text"/>
    <w:qFormat/>
    <w:uiPriority w:val="0"/>
  </w:style>
  <w:style w:type="character" w:customStyle="1" w:styleId="96">
    <w:name w:val="Doc-text2 Char"/>
    <w:link w:val="97"/>
    <w:qFormat/>
    <w:uiPriority w:val="0"/>
    <w:rPr>
      <w:rFonts w:ascii="Arial" w:hAnsi="Arial" w:eastAsia="MS Mincho"/>
      <w:szCs w:val="24"/>
      <w:lang w:val="en-GB" w:eastAsia="en-GB"/>
    </w:rPr>
  </w:style>
  <w:style w:type="paragraph" w:customStyle="1" w:styleId="97">
    <w:name w:val="Doc-text2"/>
    <w:basedOn w:val="1"/>
    <w:link w:val="96"/>
    <w:qFormat/>
    <w:uiPriority w:val="0"/>
    <w:pPr>
      <w:tabs>
        <w:tab w:val="left" w:pos="1622"/>
      </w:tabs>
      <w:spacing w:after="0" w:line="240" w:lineRule="auto"/>
      <w:ind w:left="1622" w:hanging="363"/>
    </w:pPr>
    <w:rPr>
      <w:rFonts w:ascii="Arial" w:hAnsi="Arial"/>
      <w:szCs w:val="24"/>
      <w:lang w:val="en-GB" w:eastAsia="en-GB"/>
    </w:rPr>
  </w:style>
  <w:style w:type="character" w:customStyle="1" w:styleId="98">
    <w:name w:val="TAH Char"/>
    <w:link w:val="99"/>
    <w:qFormat/>
    <w:locked/>
    <w:uiPriority w:val="0"/>
    <w:rPr>
      <w:rFonts w:ascii="Arial" w:hAnsi="Arial"/>
      <w:b/>
      <w:sz w:val="18"/>
      <w:lang w:val="en-GB" w:eastAsia="en-US"/>
    </w:rPr>
  </w:style>
  <w:style w:type="paragraph" w:customStyle="1" w:styleId="99">
    <w:name w:val="TAH"/>
    <w:basedOn w:val="100"/>
    <w:link w:val="98"/>
    <w:qFormat/>
    <w:uiPriority w:val="0"/>
    <w:rPr>
      <w:b/>
    </w:rPr>
  </w:style>
  <w:style w:type="paragraph" w:customStyle="1" w:styleId="100">
    <w:name w:val="TAC"/>
    <w:basedOn w:val="101"/>
    <w:qFormat/>
    <w:uiPriority w:val="0"/>
    <w:pPr>
      <w:spacing w:line="240" w:lineRule="auto"/>
      <w:jc w:val="center"/>
    </w:pPr>
    <w:rPr>
      <w:szCs w:val="20"/>
      <w:lang w:val="en-GB" w:eastAsia="en-US"/>
    </w:rPr>
  </w:style>
  <w:style w:type="paragraph" w:customStyle="1" w:styleId="101">
    <w:name w:val="TAL"/>
    <w:basedOn w:val="1"/>
    <w:qFormat/>
    <w:uiPriority w:val="0"/>
    <w:pPr>
      <w:keepNext/>
      <w:keepLines/>
      <w:spacing w:after="0"/>
    </w:pPr>
    <w:rPr>
      <w:rFonts w:ascii="Arial" w:hAnsi="Arial"/>
      <w:sz w:val="18"/>
    </w:rPr>
  </w:style>
  <w:style w:type="character" w:customStyle="1" w:styleId="102">
    <w:name w:val="quote2"/>
    <w:qFormat/>
    <w:uiPriority w:val="0"/>
    <w:rPr>
      <w:color w:val="6B6B6B"/>
      <w:sz w:val="18"/>
      <w:szCs w:val="18"/>
    </w:rPr>
  </w:style>
  <w:style w:type="character" w:customStyle="1" w:styleId="103">
    <w:name w:val="font11"/>
    <w:qFormat/>
    <w:uiPriority w:val="0"/>
    <w:rPr>
      <w:rFonts w:hint="default" w:ascii="Times New Roman" w:hAnsi="Times New Roman" w:cs="Times New Roman"/>
      <w:color w:val="000000"/>
      <w:sz w:val="22"/>
      <w:szCs w:val="22"/>
      <w:u w:val="none"/>
    </w:rPr>
  </w:style>
  <w:style w:type="character" w:customStyle="1" w:styleId="104">
    <w:name w:val="hot-word-bar"/>
    <w:qFormat/>
    <w:uiPriority w:val="0"/>
    <w:rPr>
      <w:shd w:val="clear" w:color="auto" w:fill="B1B1B1"/>
    </w:rPr>
  </w:style>
  <w:style w:type="character" w:customStyle="1" w:styleId="105">
    <w:name w:val="font01"/>
    <w:qFormat/>
    <w:uiPriority w:val="0"/>
    <w:rPr>
      <w:rFonts w:hint="default" w:ascii="Times New Roman" w:hAnsi="Times New Roman" w:cs="Times New Roman"/>
      <w:color w:val="000000"/>
      <w:sz w:val="20"/>
      <w:szCs w:val="20"/>
      <w:u w:val="none"/>
      <w:vertAlign w:val="superscript"/>
    </w:rPr>
  </w:style>
  <w:style w:type="character" w:customStyle="1" w:styleId="106">
    <w:name w:val="advert-money"/>
    <w:qFormat/>
    <w:uiPriority w:val="0"/>
    <w:rPr>
      <w:b/>
      <w:color w:val="FC5531"/>
      <w:sz w:val="24"/>
      <w:szCs w:val="24"/>
    </w:rPr>
  </w:style>
  <w:style w:type="character" w:customStyle="1" w:styleId="107">
    <w:name w:val="quote3"/>
    <w:qFormat/>
    <w:uiPriority w:val="0"/>
    <w:rPr>
      <w:color w:val="6B6B6B"/>
      <w:sz w:val="18"/>
      <w:szCs w:val="18"/>
    </w:rPr>
  </w:style>
  <w:style w:type="character" w:customStyle="1" w:styleId="108">
    <w:name w:val="fontstyle01"/>
    <w:qFormat/>
    <w:uiPriority w:val="0"/>
    <w:rPr>
      <w:rFonts w:hint="default" w:ascii="TimesNewRomanPSMT" w:hAnsi="TimesNewRomanPSMT"/>
      <w:color w:val="000000"/>
      <w:sz w:val="20"/>
      <w:szCs w:val="20"/>
    </w:rPr>
  </w:style>
  <w:style w:type="character" w:customStyle="1" w:styleId="109">
    <w:name w:val="apple-converted-space"/>
    <w:qFormat/>
    <w:uiPriority w:val="0"/>
  </w:style>
  <w:style w:type="character" w:customStyle="1" w:styleId="110">
    <w:name w:val="z-窗体底端 Char"/>
    <w:link w:val="111"/>
    <w:semiHidden/>
    <w:qFormat/>
    <w:uiPriority w:val="99"/>
    <w:rPr>
      <w:rFonts w:ascii="Arial" w:hAnsi="Arial" w:cs="Arial"/>
      <w:vanish/>
      <w:sz w:val="16"/>
      <w:szCs w:val="16"/>
    </w:rPr>
  </w:style>
  <w:style w:type="paragraph" w:customStyle="1" w:styleId="111">
    <w:name w:val="_Style 43"/>
    <w:basedOn w:val="1"/>
    <w:next w:val="1"/>
    <w:link w:val="110"/>
    <w:unhideWhenUsed/>
    <w:qFormat/>
    <w:uiPriority w:val="99"/>
    <w:pPr>
      <w:pBdr>
        <w:top w:val="single" w:color="auto" w:sz="6" w:space="1"/>
      </w:pBdr>
      <w:spacing w:after="0" w:line="240" w:lineRule="auto"/>
      <w:jc w:val="center"/>
    </w:pPr>
    <w:rPr>
      <w:rFonts w:ascii="Arial" w:hAnsi="Arial"/>
      <w:vanish/>
      <w:sz w:val="16"/>
      <w:szCs w:val="16"/>
    </w:rPr>
  </w:style>
  <w:style w:type="paragraph" w:customStyle="1" w:styleId="112">
    <w:name w:val="B4"/>
    <w:basedOn w:val="27"/>
    <w:qFormat/>
    <w:uiPriority w:val="0"/>
  </w:style>
  <w:style w:type="paragraph" w:customStyle="1" w:styleId="113">
    <w:name w:val="_Style 112"/>
    <w:unhideWhenUsed/>
    <w:qFormat/>
    <w:uiPriority w:val="99"/>
    <w:rPr>
      <w:rFonts w:ascii="Times New Roman" w:hAnsi="Times New Roman" w:eastAsia="宋体" w:cs="Times New Roman"/>
      <w:szCs w:val="22"/>
      <w:lang w:val="en-US" w:eastAsia="zh-CN" w:bidi="ar-SA"/>
    </w:rPr>
  </w:style>
  <w:style w:type="paragraph" w:customStyle="1" w:styleId="114">
    <w:name w:val="TF"/>
    <w:basedOn w:val="79"/>
    <w:qFormat/>
    <w:uiPriority w:val="0"/>
    <w:pPr>
      <w:keepNext w:val="0"/>
      <w:spacing w:before="0" w:after="240"/>
    </w:pPr>
  </w:style>
  <w:style w:type="paragraph" w:customStyle="1" w:styleId="115">
    <w:name w:val="Observation"/>
    <w:basedOn w:val="116"/>
    <w:qFormat/>
    <w:uiPriority w:val="0"/>
    <w:pPr>
      <w:numPr>
        <w:ilvl w:val="0"/>
        <w:numId w:val="3"/>
      </w:numPr>
      <w:tabs>
        <w:tab w:val="left" w:pos="1701"/>
      </w:tabs>
      <w:ind w:left="1701" w:hanging="1701"/>
    </w:pPr>
    <w:rPr>
      <w:lang w:eastAsia="ja-JP"/>
    </w:rPr>
  </w:style>
  <w:style w:type="paragraph" w:customStyle="1" w:styleId="116">
    <w:name w:val="Proposal"/>
    <w:basedOn w:val="2"/>
    <w:qFormat/>
    <w:uiPriority w:val="0"/>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117">
    <w:name w:val="tableheader"/>
    <w:basedOn w:val="1"/>
    <w:qFormat/>
    <w:uiPriority w:val="0"/>
    <w:pPr>
      <w:spacing w:before="40" w:after="40" w:line="240" w:lineRule="auto"/>
      <w:jc w:val="center"/>
    </w:pPr>
    <w:rPr>
      <w:rFonts w:cs="Calibri"/>
      <w:b/>
      <w:bCs/>
      <w:color w:val="000000"/>
      <w:lang w:eastAsia="en-US"/>
    </w:rPr>
  </w:style>
  <w:style w:type="paragraph" w:customStyle="1" w:styleId="118">
    <w:name w:val="_Style 53"/>
    <w:semiHidden/>
    <w:qFormat/>
    <w:uiPriority w:val="99"/>
    <w:pPr>
      <w:spacing w:after="160" w:line="259" w:lineRule="auto"/>
    </w:pPr>
    <w:rPr>
      <w:rFonts w:ascii="CG Times (WN)" w:hAnsi="CG Times (WN)" w:eastAsia="宋体" w:cs="Times New Roman"/>
      <w:sz w:val="22"/>
      <w:szCs w:val="22"/>
      <w:lang w:val="en-US" w:eastAsia="zh-CN" w:bidi="ar-SA"/>
    </w:rPr>
  </w:style>
  <w:style w:type="paragraph" w:customStyle="1" w:styleId="119">
    <w:name w:val="tablecell"/>
    <w:basedOn w:val="1"/>
    <w:qFormat/>
    <w:uiPriority w:val="0"/>
    <w:pPr>
      <w:autoSpaceDE w:val="0"/>
      <w:autoSpaceDN w:val="0"/>
      <w:adjustRightInd w:val="0"/>
      <w:spacing w:before="40" w:after="40" w:line="240" w:lineRule="auto"/>
    </w:pPr>
    <w:rPr>
      <w:lang w:eastAsia="en-US"/>
    </w:rPr>
  </w:style>
  <w:style w:type="paragraph" w:customStyle="1" w:styleId="120">
    <w:name w:val="B2"/>
    <w:basedOn w:val="13"/>
    <w:qFormat/>
    <w:uiPriority w:val="0"/>
  </w:style>
  <w:style w:type="paragraph" w:customStyle="1" w:styleId="121">
    <w:name w:val="表格文字居左"/>
    <w:basedOn w:val="1"/>
    <w:next w:val="1"/>
    <w:qFormat/>
    <w:uiPriority w:val="0"/>
    <w:pPr>
      <w:widowControl w:val="0"/>
      <w:spacing w:after="0" w:line="240" w:lineRule="auto"/>
    </w:pPr>
    <w:rPr>
      <w:rFonts w:ascii="Arial" w:hAnsi="Arial" w:cs="宋体"/>
      <w:kern w:val="2"/>
      <w:sz w:val="21"/>
      <w:szCs w:val="20"/>
    </w:rPr>
  </w:style>
  <w:style w:type="paragraph" w:customStyle="1" w:styleId="122">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123">
    <w:name w:val="CR Cover Page"/>
    <w:qFormat/>
    <w:uiPriority w:val="0"/>
    <w:pPr>
      <w:spacing w:after="120" w:line="259" w:lineRule="auto"/>
    </w:pPr>
    <w:rPr>
      <w:rFonts w:ascii="Arial" w:hAnsi="Arial" w:eastAsia="宋体" w:cs="Times New Roman"/>
      <w:lang w:val="en-GB" w:eastAsia="en-US" w:bidi="ar-SA"/>
    </w:rPr>
  </w:style>
  <w:style w:type="paragraph" w:customStyle="1" w:styleId="124">
    <w:name w:val="_Style 1"/>
    <w:basedOn w:val="1"/>
    <w:qFormat/>
    <w:uiPriority w:val="34"/>
    <w:pPr>
      <w:widowControl w:val="0"/>
      <w:spacing w:after="0" w:line="240" w:lineRule="auto"/>
      <w:ind w:firstLine="420" w:firstLineChars="200"/>
    </w:pPr>
    <w:rPr>
      <w:kern w:val="2"/>
      <w:sz w:val="21"/>
      <w:szCs w:val="24"/>
    </w:rPr>
  </w:style>
  <w:style w:type="paragraph" w:customStyle="1" w:styleId="12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宋体" w:cs="Times New Roman"/>
      <w:sz w:val="16"/>
      <w:lang w:val="en-US" w:eastAsia="zh-CN" w:bidi="ar-SA"/>
    </w:rPr>
  </w:style>
  <w:style w:type="paragraph" w:customStyle="1" w:styleId="126">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宋体" w:cs="Times New Roman"/>
      <w:sz w:val="40"/>
      <w:lang w:val="en-GB" w:eastAsia="en-US" w:bidi="ar-SA"/>
    </w:rPr>
  </w:style>
  <w:style w:type="paragraph" w:customStyle="1" w:styleId="127">
    <w:name w:val="TAN"/>
    <w:basedOn w:val="1"/>
    <w:qFormat/>
    <w:uiPriority w:val="0"/>
    <w:pPr>
      <w:keepNext/>
      <w:keepLines/>
      <w:spacing w:after="0" w:line="240" w:lineRule="auto"/>
      <w:ind w:left="851" w:hanging="851"/>
    </w:pPr>
    <w:rPr>
      <w:rFonts w:ascii="Arial" w:hAnsi="Arial"/>
      <w:sz w:val="18"/>
      <w:szCs w:val="20"/>
      <w:lang w:val="en-GB" w:eastAsia="en-US"/>
    </w:rPr>
  </w:style>
  <w:style w:type="paragraph" w:customStyle="1" w:styleId="128">
    <w:name w:val="Default"/>
    <w:qFormat/>
    <w:uiPriority w:val="0"/>
    <w:pPr>
      <w:autoSpaceDE w:val="0"/>
      <w:autoSpaceDN w:val="0"/>
      <w:adjustRightInd w:val="0"/>
    </w:pPr>
    <w:rPr>
      <w:rFonts w:ascii="Times New Roman" w:hAnsi="Times New Roman" w:eastAsia="宋体" w:cs="Calibri"/>
      <w:color w:val="000000"/>
      <w:sz w:val="24"/>
      <w:szCs w:val="24"/>
      <w:lang w:val="en-US" w:eastAsia="zh-CN" w:bidi="ar-SA"/>
    </w:rPr>
  </w:style>
  <w:style w:type="paragraph" w:customStyle="1" w:styleId="129">
    <w:name w:val="EX"/>
    <w:basedOn w:val="1"/>
    <w:qFormat/>
    <w:uiPriority w:val="99"/>
    <w:pPr>
      <w:keepLines/>
      <w:ind w:left="1702" w:hanging="1418"/>
    </w:pPr>
  </w:style>
  <w:style w:type="paragraph" w:customStyle="1" w:styleId="130">
    <w:name w:val="B3"/>
    <w:basedOn w:val="12"/>
    <w:qFormat/>
    <w:uiPriority w:val="0"/>
  </w:style>
  <w:style w:type="paragraph" w:customStyle="1" w:styleId="131">
    <w:name w:val="ZT"/>
    <w:qFormat/>
    <w:uiPriority w:val="0"/>
    <w:pPr>
      <w:framePr w:wrap="notBeside" w:vAnchor="margin" w:hAnchor="margin" w:yAlign="center"/>
      <w:widowControl w:val="0"/>
      <w:spacing w:after="160" w:line="240" w:lineRule="atLeast"/>
      <w:jc w:val="right"/>
    </w:pPr>
    <w:rPr>
      <w:rFonts w:ascii="Arial" w:hAnsi="Arial" w:eastAsia="宋体" w:cs="Times New Roman"/>
      <w:b/>
      <w:sz w:val="34"/>
      <w:lang w:val="en-GB" w:eastAsia="en-US" w:bidi="ar-SA"/>
    </w:rPr>
  </w:style>
  <w:style w:type="paragraph" w:customStyle="1" w:styleId="132">
    <w:name w:val="Test"/>
    <w:basedOn w:val="1"/>
    <w:qFormat/>
    <w:uiPriority w:val="0"/>
    <w:pPr>
      <w:spacing w:before="60" w:after="60" w:line="280" w:lineRule="atLeast"/>
      <w:ind w:left="2160"/>
    </w:pPr>
    <w:rPr>
      <w:szCs w:val="20"/>
      <w:lang w:val="en-GB" w:eastAsia="en-US"/>
    </w:rPr>
  </w:style>
  <w:style w:type="paragraph" w:customStyle="1" w:styleId="133">
    <w:name w:val="References"/>
    <w:basedOn w:val="1"/>
    <w:qFormat/>
    <w:uiPriority w:val="0"/>
    <w:pPr>
      <w:numPr>
        <w:ilvl w:val="0"/>
        <w:numId w:val="4"/>
      </w:numPr>
      <w:autoSpaceDE w:val="0"/>
      <w:autoSpaceDN w:val="0"/>
      <w:spacing w:after="60"/>
    </w:pPr>
    <w:rPr>
      <w:szCs w:val="16"/>
      <w:lang w:eastAsia="en-US"/>
    </w:rPr>
  </w:style>
  <w:style w:type="paragraph" w:customStyle="1" w:styleId="134">
    <w:name w:val="列出段落1"/>
    <w:basedOn w:val="1"/>
    <w:qFormat/>
    <w:uiPriority w:val="72"/>
    <w:pPr>
      <w:spacing w:after="0"/>
      <w:ind w:firstLine="420" w:firstLineChars="200"/>
    </w:pPr>
    <w:rPr>
      <w:rFonts w:ascii="宋体" w:hAnsi="宋体"/>
      <w:sz w:val="24"/>
      <w:szCs w:val="24"/>
    </w:rPr>
  </w:style>
  <w:style w:type="paragraph" w:customStyle="1" w:styleId="135">
    <w:name w:val="EQ"/>
    <w:basedOn w:val="1"/>
    <w:next w:val="1"/>
    <w:qFormat/>
    <w:uiPriority w:val="0"/>
    <w:pPr>
      <w:keepLines/>
      <w:tabs>
        <w:tab w:val="center" w:pos="4536"/>
        <w:tab w:val="right" w:pos="9072"/>
      </w:tabs>
    </w:pPr>
  </w:style>
  <w:style w:type="paragraph" w:customStyle="1" w:styleId="136">
    <w:name w:val="Agreement"/>
    <w:basedOn w:val="1"/>
    <w:next w:val="97"/>
    <w:qFormat/>
    <w:uiPriority w:val="0"/>
    <w:pPr>
      <w:numPr>
        <w:ilvl w:val="0"/>
        <w:numId w:val="5"/>
      </w:numPr>
      <w:spacing w:before="60"/>
    </w:pPr>
    <w:rPr>
      <w:b/>
    </w:rPr>
  </w:style>
  <w:style w:type="paragraph" w:customStyle="1" w:styleId="137">
    <w:name w:val="TAR"/>
    <w:basedOn w:val="101"/>
    <w:qFormat/>
    <w:uiPriority w:val="0"/>
    <w:pPr>
      <w:jc w:val="right"/>
    </w:pPr>
  </w:style>
  <w:style w:type="paragraph" w:customStyle="1" w:styleId="138">
    <w:name w:val="EW"/>
    <w:basedOn w:val="129"/>
    <w:qFormat/>
    <w:uiPriority w:val="0"/>
    <w:pPr>
      <w:spacing w:after="0"/>
    </w:pPr>
  </w:style>
  <w:style w:type="paragraph" w:customStyle="1" w:styleId="139">
    <w:name w:val="List Paragraph1"/>
    <w:basedOn w:val="1"/>
    <w:qFormat/>
    <w:uiPriority w:val="34"/>
    <w:pPr>
      <w:overflowPunct w:val="0"/>
      <w:autoSpaceDE w:val="0"/>
      <w:autoSpaceDN w:val="0"/>
      <w:adjustRightInd w:val="0"/>
      <w:spacing w:after="180"/>
      <w:ind w:left="720"/>
      <w:contextualSpacing/>
      <w:textAlignment w:val="baseline"/>
    </w:pPr>
    <w:rPr>
      <w:szCs w:val="20"/>
      <w:lang w:eastAsia="ja-JP"/>
    </w:rPr>
  </w:style>
  <w:style w:type="paragraph" w:customStyle="1" w:styleId="140">
    <w:name w:val="List Paragraph2"/>
    <w:basedOn w:val="1"/>
    <w:qFormat/>
    <w:uiPriority w:val="34"/>
    <w:pPr>
      <w:spacing w:after="0"/>
      <w:ind w:left="720"/>
    </w:pPr>
    <w:rPr>
      <w:rFonts w:ascii="Calibri" w:hAnsi="Calibri" w:eastAsia="Calibri"/>
      <w:sz w:val="22"/>
    </w:rPr>
  </w:style>
  <w:style w:type="paragraph" w:customStyle="1" w:styleId="141">
    <w:name w:val="LGTdoc_제목1"/>
    <w:basedOn w:val="1"/>
    <w:qFormat/>
    <w:uiPriority w:val="0"/>
    <w:pPr>
      <w:adjustRightInd w:val="0"/>
      <w:spacing w:after="100" w:afterAutospacing="1" w:line="240" w:lineRule="auto"/>
    </w:pPr>
    <w:rPr>
      <w:rFonts w:eastAsia="Batang"/>
      <w:b/>
      <w:sz w:val="28"/>
      <w:szCs w:val="20"/>
      <w:lang w:val="en-GB" w:eastAsia="ko-KR"/>
    </w:rPr>
  </w:style>
  <w:style w:type="paragraph" w:customStyle="1" w:styleId="142">
    <w:name w:val="PropObs"/>
    <w:basedOn w:val="1"/>
    <w:qFormat/>
    <w:uiPriority w:val="0"/>
    <w:pPr>
      <w:numPr>
        <w:ilvl w:val="0"/>
        <w:numId w:val="6"/>
      </w:numPr>
      <w:ind w:left="1134" w:hanging="1134"/>
    </w:pPr>
    <w:rPr>
      <w:rFonts w:ascii="Calibri" w:hAnsi="Calibri" w:eastAsia="MS Mincho"/>
      <w:b/>
      <w:szCs w:val="20"/>
      <w:lang w:eastAsia="sv-SE"/>
    </w:rPr>
  </w:style>
  <w:style w:type="table" w:customStyle="1" w:styleId="143">
    <w:name w:val="Table Grid7"/>
    <w:basedOn w:val="30"/>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
    <w:name w:val="网格型7"/>
    <w:basedOn w:val="30"/>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
    <w:name w:val="网格型1"/>
    <w:basedOn w:val="30"/>
    <w:unhideWhenUsed/>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46">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147">
    <w:name w:val="批注文字 Char1"/>
    <w:basedOn w:val="32"/>
    <w:qFormat/>
    <w:uiPriority w:val="0"/>
    <w:rPr>
      <w:rFonts w:hint="default" w:ascii="Times New Roman" w:hAnsi="Times New Roman" w:eastAsia="Times New Roman" w:cs="Times New Roman"/>
      <w:szCs w:val="22"/>
    </w:rPr>
  </w:style>
  <w:style w:type="paragraph" w:customStyle="1" w:styleId="148">
    <w:name w:val="列出段落"/>
    <w:basedOn w:val="1"/>
    <w:qFormat/>
    <w:uiPriority w:val="0"/>
    <w:pPr>
      <w:spacing w:before="0" w:after="0" w:line="256" w:lineRule="auto"/>
      <w:ind w:left="840" w:leftChars="400"/>
      <w:jc w:val="left"/>
    </w:pPr>
    <w:rPr>
      <w:rFonts w:ascii="Times" w:hAnsi="Times" w:eastAsia="Batang"/>
      <w:szCs w:val="24"/>
    </w:rPr>
  </w:style>
  <w:style w:type="paragraph" w:customStyle="1" w:styleId="149">
    <w:name w:val="列出段落2"/>
    <w:basedOn w:val="1"/>
    <w:link w:val="150"/>
    <w:qFormat/>
    <w:uiPriority w:val="0"/>
    <w:pPr>
      <w:spacing w:before="0" w:after="0"/>
      <w:ind w:left="840" w:leftChars="400"/>
      <w:jc w:val="left"/>
    </w:pPr>
    <w:rPr>
      <w:rFonts w:ascii="Times" w:hAnsi="Times" w:eastAsia="Batang"/>
      <w:szCs w:val="24"/>
    </w:rPr>
  </w:style>
  <w:style w:type="character" w:customStyle="1" w:styleId="150">
    <w:name w:val="列出段落 Char1"/>
    <w:basedOn w:val="32"/>
    <w:link w:val="149"/>
    <w:qFormat/>
    <w:uiPriority w:val="0"/>
    <w:rPr>
      <w:rFonts w:hint="default" w:ascii="Times" w:hAnsi="Times" w:eastAsia="Batang" w:cs="Times"/>
      <w:szCs w:val="24"/>
      <w:lang w:val="en-US"/>
    </w:rPr>
  </w:style>
  <w:style w:type="paragraph" w:styleId="151">
    <w:name w:val="No Spacing"/>
    <w:basedOn w:val="1"/>
    <w:qFormat/>
    <w:uiPriority w:val="1"/>
    <w:pPr>
      <w:autoSpaceDE/>
      <w:autoSpaceDN/>
      <w:adjustRightInd/>
      <w:snapToGrid/>
      <w:spacing w:after="0"/>
      <w:jc w:val="left"/>
    </w:pPr>
    <w:rPr>
      <w:rFonts w:ascii="Calibri" w:hAnsi="Calibri" w:cs="Calibri" w:eastAsiaTheme="minorEastAsia"/>
      <w:lang w:eastAsia="zh-CN"/>
    </w:rPr>
  </w:style>
  <w:style w:type="character" w:customStyle="1" w:styleId="152">
    <w:name w:val="via1"/>
    <w:basedOn w:val="32"/>
    <w:qFormat/>
    <w:uiPriority w:val="0"/>
    <w:rPr>
      <w:color w:val="959595"/>
    </w:rPr>
  </w:style>
  <w:style w:type="table" w:customStyle="1" w:styleId="153">
    <w:name w:val="TableGrid45"/>
    <w:basedOn w:val="30"/>
    <w:qFormat/>
    <w:uiPriority w:val="39"/>
    <w:rPr>
      <w:lang w:val="en-US" w:eastAsia="ko-KR"/>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paragraph" w:customStyle="1" w:styleId="154">
    <w:name w:val="B5"/>
    <w:basedOn w:val="1"/>
    <w:qFormat/>
    <w:uiPriority w:val="99"/>
    <w:pPr>
      <w:ind w:left="1702" w:hanging="284"/>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wmf"/><Relationship Id="rId27" Type="http://schemas.openxmlformats.org/officeDocument/2006/relationships/oleObject" Target="embeddings/oleObject3.bin"/><Relationship Id="rId26" Type="http://schemas.openxmlformats.org/officeDocument/2006/relationships/image" Target="media/image11.wmf"/><Relationship Id="rId25" Type="http://schemas.openxmlformats.org/officeDocument/2006/relationships/oleObject" Target="embeddings/oleObject2.bin"/><Relationship Id="rId24" Type="http://schemas.openxmlformats.org/officeDocument/2006/relationships/image" Target="media/image10.png"/><Relationship Id="rId23" Type="http://schemas.openxmlformats.org/officeDocument/2006/relationships/image" Target="media/image9.jpeg"/><Relationship Id="rId22" Type="http://schemas.openxmlformats.org/officeDocument/2006/relationships/image" Target="media/image8.jpeg"/><Relationship Id="rId21" Type="http://schemas.openxmlformats.org/officeDocument/2006/relationships/image" Target="media/image7.pn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chart" Target="charts/chart2.xml"/><Relationship Id="rId18" Type="http://schemas.openxmlformats.org/officeDocument/2006/relationships/chart" Target="charts/chart1.xml"/><Relationship Id="rId17" Type="http://schemas.openxmlformats.org/officeDocument/2006/relationships/image" Target="media/image5.jpeg"/><Relationship Id="rId16" Type="http://schemas.openxmlformats.org/officeDocument/2006/relationships/image" Target="media/image4.jpeg"/><Relationship Id="rId15" Type="http://schemas.openxmlformats.org/officeDocument/2006/relationships/image" Target="media/image3.emf"/><Relationship Id="rId14" Type="http://schemas.openxmlformats.org/officeDocument/2006/relationships/oleObject" Target="embeddings/oleObject1.bin"/><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F:\&#36164;&#26009;\R18%20LP%20WUS\RAN1&#30456;&#20851;&#36755;&#20986;\ForWID\&#35745;&#31639;TOFO&#36890;&#29992;.xlsx" TargetMode="External"/></Relationships>
</file>

<file path=word/charts/_rels/chart2.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oleObject" Target="file:///F:\&#36164;&#26009;\R18%20LP%20WUS\RAN1&#30456;&#20851;&#36755;&#20986;\ForWID\&#35745;&#31639;TOFO&#36890;&#2999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drift=0.1ppm/s, </a:t>
            </a: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r</a:t>
            </a: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esidual frequency error=</a:t>
            </a: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5</a:t>
            </a: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ppm </a:t>
            </a:r>
            <a:endPar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spPr>
            <a:solidFill>
              <a:schemeClr val="accent2"/>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[计算TOFO通用.xlsx]结果!$F$4:$F$7</c:f>
              <c:numCache>
                <c:ptCount val="0"/>
              </c:numCache>
            </c:numRef>
          </c:cat>
          <c:val>
            <c:numRef>
              <c:f>[计算TOFO通用.xlsx]结果!$G$4:$G$7</c:f>
              <c:numCache>
                <c:formatCode>General</c:formatCode>
                <c:ptCount val="4"/>
                <c:pt idx="0">
                  <c:v>1.605</c:v>
                </c:pt>
                <c:pt idx="1">
                  <c:v>3.22</c:v>
                </c:pt>
                <c:pt idx="2">
                  <c:v>6.482</c:v>
                </c:pt>
                <c:pt idx="3">
                  <c:v>13.128</c:v>
                </c:pt>
              </c:numCache>
            </c:numRef>
          </c:val>
        </c:ser>
        <c:dLbls>
          <c:showLegendKey val="0"/>
          <c:showVal val="1"/>
          <c:showCatName val="0"/>
          <c:showSerName val="0"/>
          <c:showPercent val="0"/>
          <c:showBubbleSize val="0"/>
        </c:dLbls>
        <c:gapWidth val="150"/>
        <c:axId val="61297790"/>
        <c:axId val="547418748"/>
      </c:barChart>
      <c:catAx>
        <c:axId val="6129779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endPar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47418748"/>
        <c:crosses val="autoZero"/>
        <c:auto val="1"/>
        <c:lblAlgn val="ctr"/>
        <c:lblOffset val="100"/>
        <c:noMultiLvlLbl val="0"/>
      </c:catAx>
      <c:valAx>
        <c:axId val="5474187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endPar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6129779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400"/>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defTabSz="914400">
              <a:defRPr lang="zh-CN" sz="100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sz="1000">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drift=0.1ppm/s, Residual frequency error=10ppm </a:t>
            </a:r>
            <a:endParaRPr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spPr>
            <a:solidFill>
              <a:schemeClr val="accent5"/>
            </a:solidFill>
            <a:ln>
              <a:noFill/>
            </a:ln>
            <a:effectLst/>
          </c:spPr>
          <c:invertIfNegative val="0"/>
          <c:dLbls>
            <c:numFmt formatCode="General" sourceLinked="1"/>
            <c:spPr>
              <a:noFill/>
              <a:ln>
                <a:noFill/>
              </a:ln>
              <a:effectLst/>
            </c:spPr>
            <c:txPr>
              <a:bodyPr rot="0" spcFirstLastPara="0" vertOverflow="ellipsis" vert="horz" wrap="square" lIns="38100" tIns="19050" rIns="38100" bIns="19050" anchor="ctr" anchorCtr="1" forceAA="0"/>
              <a:lstStyle/>
              <a:p>
                <a:pPr>
                  <a:defRPr lang="zh-CN" sz="100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[计算TOFO通用.xlsx]结果!$T$4:$T$7</c:f>
              <c:numCache>
                <c:formatCode>General</c:formatCode>
                <c:ptCount val="4"/>
                <c:pt idx="0">
                  <c:v>0.32</c:v>
                </c:pt>
                <c:pt idx="1">
                  <c:v>0.64</c:v>
                </c:pt>
                <c:pt idx="2">
                  <c:v>1.28</c:v>
                </c:pt>
                <c:pt idx="3">
                  <c:v>2.56</c:v>
                </c:pt>
              </c:numCache>
            </c:numRef>
          </c:cat>
          <c:val>
            <c:numRef>
              <c:f>[计算TOFO通用.xlsx]结果!$U$4:$U$7</c:f>
              <c:numCache>
                <c:formatCode>General</c:formatCode>
                <c:ptCount val="4"/>
                <c:pt idx="0">
                  <c:v>3.205</c:v>
                </c:pt>
                <c:pt idx="1">
                  <c:v>6.42</c:v>
                </c:pt>
                <c:pt idx="2">
                  <c:v>12.882</c:v>
                </c:pt>
                <c:pt idx="3">
                  <c:v>25.928</c:v>
                </c:pt>
              </c:numCache>
            </c:numRef>
          </c:val>
        </c:ser>
        <c:dLbls>
          <c:showLegendKey val="0"/>
          <c:showVal val="1"/>
          <c:showCatName val="0"/>
          <c:showSerName val="0"/>
          <c:showPercent val="0"/>
          <c:showBubbleSize val="0"/>
        </c:dLbls>
        <c:gapWidth val="219"/>
        <c:overlap val="-27"/>
        <c:axId val="616156206"/>
        <c:axId val="332074417"/>
      </c:barChart>
      <c:catAx>
        <c:axId val="61615620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forceAA="0"/>
              <a:lstStyle/>
              <a:p>
                <a:pPr>
                  <a:defRPr lang="zh-CN" sz="100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endPar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408791666666667"/>
              <c:y val="0.873148148148148"/>
            </c:manualLayout>
          </c:layout>
          <c:overlay val="0"/>
          <c:spPr>
            <a:noFill/>
            <a:ln>
              <a:noFill/>
            </a:ln>
            <a:effectLst/>
          </c:spPr>
        </c:title>
        <c:numFmt formatCode="General" sourceLinked="1"/>
        <c:majorTickMark val="none"/>
        <c:minorTickMark val="none"/>
        <c:tickLblPos val="nextTo"/>
        <c:spPr>
          <a:noFill/>
          <a:ln w="9525" cap="flat" cmpd="sng" algn="ctr">
            <a:solidFill>
              <a:schemeClr val="tx2"/>
            </a:solidFill>
            <a:round/>
          </a:ln>
          <a:effectLst/>
        </c:spPr>
        <c:txPr>
          <a:bodyPr rot="-60000000" spcFirstLastPara="0" vertOverflow="ellipsis" vert="horz" wrap="square" anchor="ctr" anchorCtr="1" forceAA="0"/>
          <a:lstStyle/>
          <a:p>
            <a:pPr>
              <a:defRPr lang="zh-CN" sz="100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332074417"/>
        <c:crosses val="autoZero"/>
        <c:auto val="1"/>
        <c:lblAlgn val="ctr"/>
        <c:lblOffset val="100"/>
        <c:noMultiLvlLbl val="0"/>
      </c:catAx>
      <c:valAx>
        <c:axId val="33207441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forceAA="0"/>
              <a:lstStyle/>
              <a:p>
                <a:pPr>
                  <a:defRPr lang="zh-CN" sz="100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endPar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0" vertOverflow="ellipsis" vert="horz" wrap="square" anchor="ctr" anchorCtr="1" forceAA="0"/>
          <a:lstStyle/>
          <a:p>
            <a:pPr>
              <a:defRPr lang="zh-CN" sz="1400" b="0" i="0" u="none" strike="noStrike" kern="1200" baseline="0">
                <a:solidFill>
                  <a:schemeClr val="tx2"/>
                </a:solidFill>
                <a:latin typeface="+mn-lt"/>
                <a:ea typeface="+mn-ea"/>
                <a:cs typeface="+mn-cs"/>
              </a:defRPr>
            </a:pPr>
          </a:p>
        </c:txPr>
        <c:crossAx val="61615620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accent5"/>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word/theme/themeOverride1.xml><?xml version="1.0" encoding="utf-8"?>
<a:themeOverride xmlns:a="http://schemas.openxmlformats.org/drawingml/2006/main">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Company>ZTE</Company>
  <Pages>30</Pages>
  <Words>7839</Words>
  <Characters>44687</Characters>
  <Lines>372</Lines>
  <Paragraphs>104</Paragraphs>
  <TotalTime>9</TotalTime>
  <ScaleCrop>false</ScaleCrop>
  <LinksUpToDate>false</LinksUpToDate>
  <CharactersWithSpaces>52422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2023-08-02T11:40:00Z</dcterms:created>
  <dc:creator>ZTE</dc:creator>
  <cp:lastModifiedBy>ZTE-Youjun</cp:lastModifiedBy>
  <dcterms:modified xsi:type="dcterms:W3CDTF">2024-11-08T15:04:37Z</dcterms:modified>
  <cp:revision>119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092A4A2B0C2E44879EAEACFF40EFA712</vt:lpwstr>
  </property>
</Properties>
</file>