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0E37B20" w14:textId="44EA4955" w:rsidR="00820A5D" w:rsidRPr="00D33AB4" w:rsidRDefault="0004558B" w:rsidP="00820A5D">
      <w:pPr>
        <w:tabs>
          <w:tab w:val="center" w:pos="4536"/>
          <w:tab w:val="right" w:pos="9072"/>
        </w:tabs>
        <w:spacing w:afterLines="0" w:after="0"/>
        <w:rPr>
          <w:rFonts w:ascii="Arial" w:eastAsiaTheme="minorEastAsia" w:hAnsi="Arial"/>
          <w:b/>
          <w:bCs/>
          <w:sz w:val="24"/>
          <w:szCs w:val="24"/>
          <w:lang w:val="de-AT" w:eastAsia="zh-CN"/>
        </w:rPr>
      </w:pPr>
      <w:proofErr w:type="gramStart"/>
      <w:r>
        <w:rPr>
          <w:rFonts w:ascii="Arial" w:eastAsia="MS Mincho" w:hAnsi="Arial"/>
          <w:b/>
          <w:bCs/>
          <w:sz w:val="24"/>
          <w:szCs w:val="24"/>
        </w:rPr>
        <w:t>sa</w:t>
      </w:r>
      <w:r w:rsidR="00835539" w:rsidRPr="00D33AB4">
        <w:rPr>
          <w:rFonts w:ascii="Arial" w:eastAsia="MS Mincho" w:hAnsi="Arial"/>
          <w:b/>
          <w:bCs/>
          <w:sz w:val="24"/>
          <w:szCs w:val="24"/>
        </w:rPr>
        <w:t>3GPP</w:t>
      </w:r>
      <w:proofErr w:type="gramEnd"/>
      <w:r w:rsidR="00835539" w:rsidRPr="00D33AB4">
        <w:rPr>
          <w:rFonts w:ascii="Arial" w:eastAsia="MS Mincho" w:hAnsi="Arial"/>
          <w:b/>
          <w:bCs/>
          <w:sz w:val="24"/>
          <w:szCs w:val="24"/>
        </w:rPr>
        <w:t xml:space="preserve"> TSG RAN WG1 #11</w:t>
      </w:r>
      <w:r w:rsidR="00DB1AAA">
        <w:rPr>
          <w:rFonts w:ascii="Arial" w:eastAsia="MS Mincho" w:hAnsi="Arial"/>
          <w:b/>
          <w:bCs/>
          <w:sz w:val="24"/>
          <w:szCs w:val="24"/>
        </w:rPr>
        <w:t>6</w:t>
      </w:r>
      <w:r w:rsidR="00820A5D" w:rsidRPr="00D33AB4">
        <w:rPr>
          <w:rFonts w:ascii="Arial" w:eastAsia="MS Mincho" w:hAnsi="Arial"/>
          <w:b/>
          <w:sz w:val="24"/>
          <w:szCs w:val="24"/>
          <w:lang w:val="x-none"/>
        </w:rPr>
        <w:tab/>
      </w:r>
      <w:r w:rsidR="00820A5D" w:rsidRPr="00D33AB4">
        <w:rPr>
          <w:rFonts w:ascii="Arial" w:eastAsia="MS Mincho" w:hAnsi="Arial"/>
          <w:b/>
          <w:sz w:val="24"/>
          <w:szCs w:val="24"/>
          <w:lang w:val="x-none"/>
        </w:rPr>
        <w:tab/>
      </w:r>
      <w:r w:rsidR="00820A5D" w:rsidRPr="00D33AB4">
        <w:rPr>
          <w:rFonts w:ascii="Arial" w:eastAsia="MS Mincho" w:hAnsi="Arial" w:hint="eastAsia"/>
          <w:b/>
          <w:sz w:val="24"/>
          <w:szCs w:val="24"/>
          <w:lang w:val="x-none"/>
        </w:rPr>
        <w:t xml:space="preserve">                     </w:t>
      </w:r>
      <w:r w:rsidR="00E1708E">
        <w:rPr>
          <w:rFonts w:ascii="Arial" w:eastAsia="MS Mincho" w:hAnsi="Arial" w:hint="eastAsia"/>
          <w:b/>
          <w:sz w:val="24"/>
          <w:szCs w:val="24"/>
          <w:lang w:val="x-none"/>
        </w:rPr>
        <w:t xml:space="preserve">                          </w:t>
      </w:r>
      <w:r w:rsidR="00820A5D" w:rsidRPr="00D33AB4">
        <w:rPr>
          <w:rFonts w:ascii="Arial" w:eastAsia="MS Mincho" w:hAnsi="Arial" w:hint="eastAsia"/>
          <w:b/>
          <w:sz w:val="24"/>
          <w:szCs w:val="24"/>
          <w:lang w:val="x-none"/>
        </w:rPr>
        <w:t xml:space="preserve"> </w:t>
      </w:r>
      <w:r w:rsidR="00037B0A" w:rsidRPr="00037B0A">
        <w:rPr>
          <w:rFonts w:ascii="Arial" w:eastAsia="MS Mincho" w:hAnsi="Arial"/>
          <w:b/>
          <w:sz w:val="24"/>
          <w:szCs w:val="24"/>
          <w:lang w:val="x-none"/>
        </w:rPr>
        <w:t>R1-2401809</w:t>
      </w:r>
    </w:p>
    <w:p w14:paraId="6D225854" w14:textId="5B5B341B" w:rsidR="00835539" w:rsidRPr="00DB1AAA" w:rsidRDefault="00DB1AAA" w:rsidP="00835539">
      <w:pPr>
        <w:tabs>
          <w:tab w:val="center" w:pos="4536"/>
          <w:tab w:val="right" w:pos="7938"/>
          <w:tab w:val="right" w:pos="9639"/>
        </w:tabs>
        <w:spacing w:after="120"/>
        <w:ind w:right="2"/>
        <w:rPr>
          <w:rFonts w:ascii="Arial" w:eastAsia="MS Mincho" w:hAnsi="Arial" w:cs="Arial"/>
          <w:b/>
          <w:bCs/>
          <w:sz w:val="24"/>
          <w:szCs w:val="24"/>
          <w:lang w:eastAsia="ja-JP"/>
        </w:rPr>
      </w:pPr>
      <w:r w:rsidRPr="00DB1AAA">
        <w:rPr>
          <w:rFonts w:ascii="Arial" w:eastAsia="MS Mincho" w:hAnsi="Arial" w:cs="Arial"/>
          <w:b/>
          <w:bCs/>
          <w:sz w:val="24"/>
          <w:szCs w:val="24"/>
          <w:lang w:eastAsia="ja-JP"/>
        </w:rPr>
        <w:t>Athens, Greece, February 26th – March 1st, 2024</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3A4B1B3E" w:rsidR="00AC2C34" w:rsidRPr="00544011" w:rsidRDefault="00AC2C34" w:rsidP="00AC2C34">
      <w:pPr>
        <w:tabs>
          <w:tab w:val="left" w:pos="1843"/>
          <w:tab w:val="center" w:pos="4536"/>
          <w:tab w:val="right" w:pos="9072"/>
        </w:tabs>
        <w:spacing w:afterLines="0" w:after="0"/>
        <w:rPr>
          <w:rFonts w:ascii="Arial" w:eastAsiaTheme="minorEastAsia" w:hAnsi="Arial"/>
          <w:b/>
          <w:sz w:val="23"/>
          <w:szCs w:val="23"/>
          <w:lang w:val="x-none" w:eastAsia="zh-CN"/>
        </w:rPr>
      </w:pPr>
      <w:r w:rsidRPr="00544011">
        <w:rPr>
          <w:rFonts w:ascii="Arial" w:eastAsia="MS Mincho" w:hAnsi="Arial"/>
          <w:b/>
          <w:sz w:val="23"/>
          <w:szCs w:val="23"/>
          <w:lang w:val="x-none"/>
        </w:rPr>
        <w:t>Source:</w:t>
      </w:r>
      <w:r w:rsidRPr="00544011">
        <w:rPr>
          <w:rFonts w:ascii="Arial" w:eastAsia="MS Mincho" w:hAnsi="Arial"/>
          <w:b/>
          <w:sz w:val="23"/>
          <w:szCs w:val="23"/>
          <w:lang w:val="x-none"/>
        </w:rPr>
        <w:tab/>
      </w:r>
      <w:r w:rsidR="00002749" w:rsidRPr="00544011">
        <w:rPr>
          <w:rFonts w:ascii="Arial" w:eastAsiaTheme="minorEastAsia" w:hAnsi="Arial" w:hint="eastAsia"/>
          <w:b/>
          <w:sz w:val="23"/>
          <w:szCs w:val="23"/>
          <w:lang w:val="x-none" w:eastAsia="zh-CN"/>
        </w:rPr>
        <w:t>Mo</w:t>
      </w:r>
      <w:r w:rsidR="00002749" w:rsidRPr="00544011">
        <w:rPr>
          <w:rFonts w:ascii="Arial" w:eastAsiaTheme="minorEastAsia" w:hAnsi="Arial" w:hint="eastAsia"/>
          <w:b/>
          <w:bCs/>
          <w:sz w:val="23"/>
          <w:szCs w:val="23"/>
          <w:lang w:eastAsia="zh-CN"/>
        </w:rPr>
        <w:t>derator (</w:t>
      </w:r>
      <w:r w:rsidR="00D837CA">
        <w:rPr>
          <w:rFonts w:ascii="Arial" w:eastAsiaTheme="minorEastAsia" w:hAnsi="Arial"/>
          <w:b/>
          <w:bCs/>
          <w:sz w:val="23"/>
          <w:szCs w:val="23"/>
          <w:lang w:eastAsia="zh-CN"/>
        </w:rPr>
        <w:t>X</w:t>
      </w:r>
      <w:r w:rsidR="00D837CA">
        <w:rPr>
          <w:rFonts w:ascii="Arial" w:eastAsiaTheme="minorEastAsia" w:hAnsi="Arial" w:hint="eastAsia"/>
          <w:b/>
          <w:bCs/>
          <w:sz w:val="23"/>
          <w:szCs w:val="23"/>
          <w:lang w:eastAsia="zh-CN"/>
        </w:rPr>
        <w:t>iao</w:t>
      </w:r>
      <w:r w:rsidR="00D837CA">
        <w:rPr>
          <w:rFonts w:ascii="Arial" w:eastAsiaTheme="minorEastAsia" w:hAnsi="Arial"/>
          <w:b/>
          <w:bCs/>
          <w:sz w:val="23"/>
          <w:szCs w:val="23"/>
          <w:lang w:eastAsia="zh-CN"/>
        </w:rPr>
        <w:t>mi</w:t>
      </w:r>
      <w:r w:rsidR="00002749" w:rsidRPr="00544011">
        <w:rPr>
          <w:rFonts w:ascii="Arial" w:eastAsiaTheme="minorEastAsia" w:hAnsi="Arial" w:hint="eastAsia"/>
          <w:b/>
          <w:bCs/>
          <w:sz w:val="23"/>
          <w:szCs w:val="23"/>
          <w:lang w:eastAsia="zh-CN"/>
        </w:rPr>
        <w:t>)</w:t>
      </w:r>
    </w:p>
    <w:p w14:paraId="11FF899B" w14:textId="1515F150" w:rsidR="00AC2C34" w:rsidRPr="00544011" w:rsidRDefault="00AC2C34" w:rsidP="00AB0DBD">
      <w:pPr>
        <w:tabs>
          <w:tab w:val="left" w:pos="1843"/>
          <w:tab w:val="center" w:pos="4536"/>
          <w:tab w:val="right" w:pos="9072"/>
        </w:tabs>
        <w:spacing w:afterLines="0" w:after="0"/>
        <w:ind w:left="1916" w:hangingChars="833" w:hanging="1916"/>
        <w:rPr>
          <w:rFonts w:ascii="Arial" w:eastAsiaTheme="minorEastAsia" w:hAnsi="Arial"/>
          <w:b/>
          <w:sz w:val="23"/>
          <w:szCs w:val="23"/>
          <w:lang w:val="x-none" w:eastAsia="zh-CN"/>
        </w:rPr>
      </w:pPr>
      <w:r w:rsidRPr="00544011">
        <w:rPr>
          <w:rFonts w:ascii="Arial" w:eastAsia="MS Mincho" w:hAnsi="Arial"/>
          <w:b/>
          <w:sz w:val="23"/>
          <w:szCs w:val="23"/>
          <w:lang w:val="x-none"/>
        </w:rPr>
        <w:t>Title:</w:t>
      </w:r>
      <w:bookmarkStart w:id="0" w:name="Title"/>
      <w:bookmarkEnd w:id="0"/>
      <w:r w:rsidRPr="00544011">
        <w:rPr>
          <w:rFonts w:ascii="Arial" w:eastAsia="MS Mincho" w:hAnsi="Arial"/>
          <w:b/>
          <w:sz w:val="23"/>
          <w:szCs w:val="23"/>
          <w:lang w:val="x-none"/>
        </w:rPr>
        <w:tab/>
      </w:r>
      <w:bookmarkStart w:id="1" w:name="_GoBack"/>
      <w:bookmarkEnd w:id="1"/>
      <w:r w:rsidR="00002749" w:rsidRPr="00544011">
        <w:rPr>
          <w:rFonts w:ascii="Arial" w:eastAsia="MS Mincho" w:hAnsi="Arial"/>
          <w:b/>
          <w:sz w:val="23"/>
          <w:szCs w:val="23"/>
          <w:lang w:val="x-none"/>
        </w:rPr>
        <w:t xml:space="preserve">Summary of </w:t>
      </w:r>
      <w:r w:rsidR="00D33AB4" w:rsidRPr="00544011">
        <w:rPr>
          <w:rFonts w:ascii="Arial" w:eastAsia="MS Mincho" w:hAnsi="Arial"/>
          <w:b/>
          <w:sz w:val="23"/>
          <w:szCs w:val="23"/>
          <w:lang w:val="x-none"/>
        </w:rPr>
        <w:t xml:space="preserve">discussion on </w:t>
      </w:r>
      <w:r w:rsidR="00DB1AAA">
        <w:rPr>
          <w:rFonts w:ascii="Arial" w:eastAsiaTheme="minorEastAsia" w:hAnsi="Arial"/>
          <w:b/>
          <w:bCs/>
          <w:sz w:val="23"/>
          <w:szCs w:val="23"/>
          <w:lang w:eastAsia="zh-CN"/>
        </w:rPr>
        <w:t>maximum number of PDCCH candidates determination for CSS</w:t>
      </w:r>
    </w:p>
    <w:p w14:paraId="134EC85E" w14:textId="784C15B8" w:rsidR="00AC2C34" w:rsidRPr="00544011" w:rsidRDefault="00AC2C34" w:rsidP="00AC2C34">
      <w:pPr>
        <w:tabs>
          <w:tab w:val="left" w:pos="1843"/>
          <w:tab w:val="center" w:pos="4536"/>
          <w:tab w:val="right" w:pos="9072"/>
        </w:tabs>
        <w:spacing w:afterLines="0" w:after="0"/>
        <w:rPr>
          <w:rFonts w:ascii="Arial" w:eastAsiaTheme="minorEastAsia" w:hAnsi="Arial"/>
          <w:b/>
          <w:sz w:val="23"/>
          <w:szCs w:val="23"/>
          <w:lang w:val="x-none" w:eastAsia="zh-CN"/>
        </w:rPr>
      </w:pPr>
      <w:r w:rsidRPr="00544011">
        <w:rPr>
          <w:rFonts w:ascii="Arial" w:eastAsia="MS Mincho" w:hAnsi="Arial"/>
          <w:b/>
          <w:sz w:val="23"/>
          <w:szCs w:val="23"/>
          <w:lang w:val="x-none"/>
        </w:rPr>
        <w:t>Agenda Item:</w:t>
      </w:r>
      <w:bookmarkStart w:id="2" w:name="Source"/>
      <w:bookmarkEnd w:id="2"/>
      <w:r w:rsidRPr="00544011">
        <w:rPr>
          <w:rFonts w:ascii="Arial" w:eastAsia="MS Mincho" w:hAnsi="Arial"/>
          <w:b/>
          <w:sz w:val="23"/>
          <w:szCs w:val="23"/>
          <w:lang w:val="x-none"/>
        </w:rPr>
        <w:tab/>
      </w:r>
      <w:r w:rsidR="00B31169" w:rsidRPr="00544011">
        <w:rPr>
          <w:rFonts w:ascii="Arial" w:eastAsiaTheme="minorEastAsia" w:hAnsi="Arial" w:hint="eastAsia"/>
          <w:b/>
          <w:sz w:val="23"/>
          <w:szCs w:val="23"/>
          <w:lang w:val="x-none" w:eastAsia="zh-CN"/>
        </w:rPr>
        <w:t>7.1</w:t>
      </w:r>
    </w:p>
    <w:p w14:paraId="50697572" w14:textId="77777777" w:rsidR="00AC2C34" w:rsidRPr="00544011" w:rsidRDefault="00AC2C34" w:rsidP="00AC2C34">
      <w:pPr>
        <w:tabs>
          <w:tab w:val="left" w:pos="1843"/>
          <w:tab w:val="center" w:pos="4536"/>
          <w:tab w:val="right" w:pos="9072"/>
        </w:tabs>
        <w:spacing w:afterLines="0" w:after="0"/>
        <w:rPr>
          <w:rFonts w:ascii="Arial" w:eastAsia="MS Mincho" w:hAnsi="Arial"/>
          <w:b/>
          <w:sz w:val="23"/>
          <w:szCs w:val="23"/>
          <w:lang w:val="x-none"/>
        </w:rPr>
      </w:pPr>
      <w:r w:rsidRPr="00544011">
        <w:rPr>
          <w:rFonts w:ascii="Arial" w:eastAsia="MS Mincho" w:hAnsi="Arial"/>
          <w:b/>
          <w:sz w:val="23"/>
          <w:szCs w:val="23"/>
          <w:lang w:val="x-none"/>
        </w:rPr>
        <w:t>Document for:</w:t>
      </w:r>
      <w:r w:rsidRPr="00544011">
        <w:rPr>
          <w:rFonts w:ascii="Arial" w:eastAsia="MS Mincho" w:hAnsi="Arial"/>
          <w:b/>
          <w:sz w:val="23"/>
          <w:szCs w:val="23"/>
          <w:lang w:val="x-none"/>
        </w:rPr>
        <w:tab/>
      </w:r>
      <w:bookmarkStart w:id="3" w:name="DocumentFor"/>
      <w:bookmarkEnd w:id="3"/>
      <w:r w:rsidRPr="00544011">
        <w:rPr>
          <w:rFonts w:ascii="Arial" w:eastAsia="MS Mincho" w:hAnsi="Arial"/>
          <w:b/>
          <w:sz w:val="23"/>
          <w:szCs w:val="23"/>
          <w:lang w:val="x-none"/>
        </w:rPr>
        <w:t>Discussion</w:t>
      </w:r>
      <w:r w:rsidRPr="00544011">
        <w:rPr>
          <w:rFonts w:ascii="Arial" w:eastAsia="MS Mincho" w:hAnsi="Arial" w:hint="eastAsia"/>
          <w:b/>
          <w:sz w:val="23"/>
          <w:szCs w:val="23"/>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6A3D28">
      <w:pPr>
        <w:pStyle w:val="10"/>
        <w:numPr>
          <w:ilvl w:val="0"/>
          <w:numId w:val="5"/>
        </w:numPr>
      </w:pPr>
      <w:bookmarkStart w:id="4" w:name="_Ref521334010"/>
      <w:r w:rsidRPr="00210BAB">
        <w:t>Introduction</w:t>
      </w:r>
      <w:bookmarkEnd w:id="4"/>
    </w:p>
    <w:p w14:paraId="18156E12" w14:textId="4271FA86" w:rsidR="00002749" w:rsidRDefault="00F22989" w:rsidP="00002749">
      <w:pPr>
        <w:spacing w:after="120"/>
        <w:rPr>
          <w:rFonts w:eastAsiaTheme="minorEastAsia"/>
          <w:lang w:eastAsia="zh-CN"/>
        </w:rPr>
      </w:pPr>
      <w:r>
        <w:t>This document is made for issue</w:t>
      </w:r>
      <w:r w:rsidR="00E209C4">
        <w:t>s</w:t>
      </w:r>
      <w:r>
        <w:t xml:space="preserve"> </w:t>
      </w:r>
      <w:r w:rsidR="00E209C4">
        <w:t>on</w:t>
      </w:r>
      <w:r>
        <w:t xml:space="preserve"> </w:t>
      </w:r>
      <w:r w:rsidR="00E209C4">
        <w:t>default beam for cross-carrier scheduling</w:t>
      </w:r>
      <w:r w:rsidR="00002749" w:rsidRPr="00C85545">
        <w:t xml:space="preserve"> </w:t>
      </w:r>
      <w:r>
        <w:rPr>
          <w:rFonts w:eastAsiaTheme="minorEastAsia"/>
          <w:lang w:eastAsia="zh-CN"/>
        </w:rPr>
        <w:t>raised by</w:t>
      </w:r>
      <w:r w:rsidR="00BA4B55">
        <w:rPr>
          <w:rFonts w:eastAsiaTheme="minorEastAsia" w:hint="eastAsia"/>
          <w:lang w:eastAsia="zh-CN"/>
        </w:rPr>
        <w:t xml:space="preserve"> the </w:t>
      </w:r>
      <w:r w:rsidR="00021A73">
        <w:rPr>
          <w:rFonts w:eastAsiaTheme="minorEastAsia"/>
          <w:lang w:eastAsia="zh-CN"/>
        </w:rPr>
        <w:t>following contribution</w:t>
      </w:r>
      <w:r w:rsidR="00E209C4">
        <w:rPr>
          <w:rFonts w:eastAsiaTheme="minorEastAsia"/>
          <w:lang w:eastAsia="zh-CN"/>
        </w:rPr>
        <w:t>s</w:t>
      </w:r>
      <w:r>
        <w:rPr>
          <w:rFonts w:eastAsiaTheme="minorEastAsia"/>
          <w:lang w:eastAsia="zh-CN"/>
        </w:rPr>
        <w:t>.</w:t>
      </w:r>
    </w:p>
    <w:p w14:paraId="5EEF3D37" w14:textId="77777777" w:rsidR="00DB1AAA" w:rsidRPr="00063D6E" w:rsidRDefault="00DB1AAA" w:rsidP="00DB1AAA">
      <w:pPr>
        <w:spacing w:after="120"/>
        <w:rPr>
          <w:highlight w:val="yellow"/>
          <w:lang w:eastAsia="x-none"/>
        </w:rPr>
      </w:pPr>
      <w:r w:rsidRPr="00063D6E">
        <w:rPr>
          <w:highlight w:val="yellow"/>
          <w:lang w:eastAsia="x-none"/>
        </w:rPr>
        <w:t>R1-2401181</w:t>
      </w:r>
      <w:r w:rsidRPr="00063D6E">
        <w:rPr>
          <w:highlight w:val="yellow"/>
          <w:lang w:eastAsia="x-none"/>
        </w:rPr>
        <w:tab/>
        <w:t xml:space="preserve">Correction on maximum number of PDCCH </w:t>
      </w:r>
      <w:proofErr w:type="gramStart"/>
      <w:r w:rsidRPr="00063D6E">
        <w:rPr>
          <w:highlight w:val="yellow"/>
          <w:lang w:eastAsia="x-none"/>
        </w:rPr>
        <w:t>candidates</w:t>
      </w:r>
      <w:proofErr w:type="gramEnd"/>
      <w:r w:rsidRPr="00063D6E">
        <w:rPr>
          <w:highlight w:val="yellow"/>
          <w:lang w:eastAsia="x-none"/>
        </w:rPr>
        <w:t xml:space="preserve"> determination for CSS</w:t>
      </w:r>
      <w:r w:rsidRPr="00063D6E">
        <w:rPr>
          <w:highlight w:val="yellow"/>
          <w:lang w:eastAsia="x-none"/>
        </w:rPr>
        <w:tab/>
        <w:t>Beijing Xiaomi Software Tech</w:t>
      </w:r>
    </w:p>
    <w:p w14:paraId="33415C16" w14:textId="7ADA8389" w:rsidR="00E209C4" w:rsidRDefault="00DB1AAA" w:rsidP="00DB1AAA">
      <w:pPr>
        <w:spacing w:afterLines="0" w:after="0"/>
        <w:rPr>
          <w:rFonts w:ascii="Times" w:eastAsia="Batang" w:hAnsi="Times"/>
          <w:szCs w:val="24"/>
          <w:lang w:val="en-GB" w:eastAsia="x-none"/>
        </w:rPr>
      </w:pPr>
      <w:r w:rsidRPr="00063D6E">
        <w:rPr>
          <w:highlight w:val="yellow"/>
          <w:lang w:eastAsia="x-none"/>
        </w:rPr>
        <w:t>To be moderated by Qin (Xiaomi)</w:t>
      </w:r>
      <w:r w:rsidR="00E209C4" w:rsidRPr="00063D6E">
        <w:rPr>
          <w:rFonts w:ascii="Times" w:eastAsia="Batang" w:hAnsi="Times"/>
          <w:szCs w:val="24"/>
          <w:highlight w:val="yellow"/>
          <w:lang w:val="en-GB" w:eastAsia="x-none"/>
        </w:rPr>
        <w:t>.</w:t>
      </w:r>
    </w:p>
    <w:p w14:paraId="2BF50606" w14:textId="71F4D357" w:rsidR="007D3369" w:rsidRDefault="007D3369" w:rsidP="00DB1AAA">
      <w:pPr>
        <w:spacing w:afterLines="0" w:after="0"/>
        <w:rPr>
          <w:rFonts w:ascii="Times" w:eastAsia="Batang" w:hAnsi="Times"/>
          <w:szCs w:val="24"/>
          <w:lang w:val="en-GB" w:eastAsia="x-none"/>
        </w:rPr>
      </w:pPr>
    </w:p>
    <w:p w14:paraId="77ACDEDF" w14:textId="77777777" w:rsidR="007D3369" w:rsidRDefault="007D3369" w:rsidP="007D3369">
      <w:pPr>
        <w:pStyle w:val="10"/>
        <w:numPr>
          <w:ilvl w:val="0"/>
          <w:numId w:val="5"/>
        </w:numPr>
        <w:rPr>
          <w:lang w:eastAsia="zh-CN"/>
        </w:rPr>
      </w:pPr>
      <w:r>
        <w:rPr>
          <w:lang w:eastAsia="zh-CN"/>
        </w:rPr>
        <w:t>Contact information</w:t>
      </w:r>
    </w:p>
    <w:p w14:paraId="3DEF0141" w14:textId="77777777" w:rsidR="007D3369" w:rsidRDefault="007D3369" w:rsidP="007D3369">
      <w:pPr>
        <w:spacing w:after="120"/>
      </w:pPr>
      <w:r>
        <w:rPr>
          <w:rFonts w:ascii="Times" w:hAnsi="Times"/>
          <w:b/>
          <w:szCs w:val="24"/>
        </w:rPr>
        <w:t>Please consider entering contact info below for the convenience of email contact and F2F discussions.</w:t>
      </w:r>
    </w:p>
    <w:p w14:paraId="150FF85A" w14:textId="77777777" w:rsidR="007D3369" w:rsidRDefault="007D3369" w:rsidP="007D3369">
      <w:pPr>
        <w:spacing w:after="120"/>
        <w:rPr>
          <w:rFonts w:eastAsiaTheme="minorEastAsia"/>
          <w:lang w:val="x-none" w:eastAsia="zh-CN"/>
        </w:rPr>
      </w:pPr>
      <w:r>
        <w:rPr>
          <w:rFonts w:eastAsiaTheme="minorEastAsia"/>
          <w:lang w:val="x-none" w:eastAsia="zh-CN"/>
        </w:rPr>
        <w:t xml:space="preserve"> </w:t>
      </w:r>
    </w:p>
    <w:tbl>
      <w:tblPr>
        <w:tblStyle w:val="a5"/>
        <w:tblW w:w="0" w:type="auto"/>
        <w:tblLook w:val="04A0" w:firstRow="1" w:lastRow="0" w:firstColumn="1" w:lastColumn="0" w:noHBand="0" w:noVBand="1"/>
      </w:tblPr>
      <w:tblGrid>
        <w:gridCol w:w="2263"/>
        <w:gridCol w:w="2409"/>
        <w:gridCol w:w="4388"/>
      </w:tblGrid>
      <w:tr w:rsidR="007D3369" w14:paraId="3EE14C97" w14:textId="77777777" w:rsidTr="006D32DD">
        <w:tc>
          <w:tcPr>
            <w:tcW w:w="2263" w:type="dxa"/>
            <w:shd w:val="clear" w:color="auto" w:fill="B6DDE8" w:themeFill="accent5" w:themeFillTint="66"/>
            <w:vAlign w:val="center"/>
          </w:tcPr>
          <w:p w14:paraId="20B75117" w14:textId="77777777" w:rsidR="007D3369" w:rsidRDefault="007D3369" w:rsidP="00FC4552">
            <w:pPr>
              <w:pStyle w:val="af2"/>
              <w:spacing w:before="40"/>
            </w:pPr>
            <w:r>
              <w:rPr>
                <w:rFonts w:hint="eastAsia"/>
              </w:rPr>
              <w:t>C</w:t>
            </w:r>
            <w:r>
              <w:t>ompany</w:t>
            </w:r>
          </w:p>
        </w:tc>
        <w:tc>
          <w:tcPr>
            <w:tcW w:w="2409" w:type="dxa"/>
            <w:shd w:val="clear" w:color="auto" w:fill="B6DDE8" w:themeFill="accent5" w:themeFillTint="66"/>
            <w:vAlign w:val="center"/>
          </w:tcPr>
          <w:p w14:paraId="33AEA244" w14:textId="77777777" w:rsidR="007D3369" w:rsidRDefault="007D3369" w:rsidP="00FC4552">
            <w:pPr>
              <w:pStyle w:val="af2"/>
              <w:spacing w:before="40"/>
            </w:pPr>
            <w:r>
              <w:rPr>
                <w:rFonts w:hint="eastAsia"/>
              </w:rPr>
              <w:t>N</w:t>
            </w:r>
            <w:r>
              <w:t>ame</w:t>
            </w:r>
          </w:p>
        </w:tc>
        <w:tc>
          <w:tcPr>
            <w:tcW w:w="4388" w:type="dxa"/>
            <w:shd w:val="clear" w:color="auto" w:fill="B6DDE8" w:themeFill="accent5" w:themeFillTint="66"/>
            <w:vAlign w:val="center"/>
          </w:tcPr>
          <w:p w14:paraId="4D93EC69" w14:textId="77777777" w:rsidR="007D3369" w:rsidRDefault="007D3369" w:rsidP="00FC4552">
            <w:pPr>
              <w:pStyle w:val="af2"/>
              <w:spacing w:before="40"/>
            </w:pPr>
            <w:r>
              <w:rPr>
                <w:rFonts w:hint="eastAsia"/>
              </w:rPr>
              <w:t>E</w:t>
            </w:r>
            <w:r>
              <w:t>mail</w:t>
            </w:r>
          </w:p>
        </w:tc>
      </w:tr>
      <w:tr w:rsidR="007D3369" w14:paraId="1E880EDE" w14:textId="77777777" w:rsidTr="006D32DD">
        <w:tc>
          <w:tcPr>
            <w:tcW w:w="2263" w:type="dxa"/>
            <w:vAlign w:val="center"/>
          </w:tcPr>
          <w:p w14:paraId="64440B87" w14:textId="77777777" w:rsidR="007D3369" w:rsidRPr="00B14B26" w:rsidRDefault="007D3369" w:rsidP="00FC4552">
            <w:pPr>
              <w:pStyle w:val="af2"/>
              <w:spacing w:line="300" w:lineRule="auto"/>
            </w:pPr>
            <w:r>
              <w:rPr>
                <w:rFonts w:eastAsia="宋体"/>
                <w:lang w:eastAsia="zh-CN"/>
              </w:rPr>
              <w:t>Xiaomi</w:t>
            </w:r>
          </w:p>
        </w:tc>
        <w:tc>
          <w:tcPr>
            <w:tcW w:w="2409" w:type="dxa"/>
            <w:vAlign w:val="center"/>
          </w:tcPr>
          <w:p w14:paraId="217B2F9C" w14:textId="77777777" w:rsidR="007D3369" w:rsidRPr="00B14B26" w:rsidRDefault="007D3369" w:rsidP="00FC4552">
            <w:pPr>
              <w:pStyle w:val="af2"/>
              <w:spacing w:line="300" w:lineRule="auto"/>
            </w:pPr>
            <w:r>
              <w:t>Qin MU</w:t>
            </w:r>
          </w:p>
        </w:tc>
        <w:tc>
          <w:tcPr>
            <w:tcW w:w="4388" w:type="dxa"/>
            <w:vAlign w:val="center"/>
          </w:tcPr>
          <w:p w14:paraId="0DDE26ED" w14:textId="77777777" w:rsidR="007D3369" w:rsidRPr="00B14B26" w:rsidRDefault="007D3369" w:rsidP="00FC4552">
            <w:pPr>
              <w:pStyle w:val="af2"/>
              <w:spacing w:line="300" w:lineRule="auto"/>
            </w:pPr>
            <w:r>
              <w:t>muqin@xiaomi.com</w:t>
            </w:r>
          </w:p>
        </w:tc>
      </w:tr>
      <w:tr w:rsidR="007D3369" w14:paraId="41675277" w14:textId="77777777" w:rsidTr="006D32DD">
        <w:tc>
          <w:tcPr>
            <w:tcW w:w="2263" w:type="dxa"/>
            <w:vAlign w:val="center"/>
          </w:tcPr>
          <w:p w14:paraId="64AF1A09" w14:textId="594C3F92" w:rsidR="007D3369" w:rsidRPr="0004558B" w:rsidRDefault="0004558B" w:rsidP="00FC4552">
            <w:pPr>
              <w:pStyle w:val="af2"/>
              <w:spacing w:line="300" w:lineRule="auto"/>
              <w:rPr>
                <w:rFonts w:eastAsia="Malgun Gothic"/>
                <w:lang w:eastAsia="ko-KR"/>
              </w:rPr>
            </w:pPr>
            <w:r>
              <w:rPr>
                <w:rFonts w:eastAsia="Malgun Gothic" w:hint="eastAsia"/>
                <w:lang w:eastAsia="ko-KR"/>
              </w:rPr>
              <w:t>S</w:t>
            </w:r>
            <w:r>
              <w:rPr>
                <w:rFonts w:eastAsia="Malgun Gothic"/>
                <w:lang w:eastAsia="ko-KR"/>
              </w:rPr>
              <w:t>amsung</w:t>
            </w:r>
          </w:p>
        </w:tc>
        <w:tc>
          <w:tcPr>
            <w:tcW w:w="2409" w:type="dxa"/>
            <w:vAlign w:val="center"/>
          </w:tcPr>
          <w:p w14:paraId="2C86BEBC" w14:textId="27CA3496" w:rsidR="007D3369" w:rsidRPr="0004558B" w:rsidRDefault="0004558B" w:rsidP="00FC4552">
            <w:pPr>
              <w:pStyle w:val="af2"/>
              <w:spacing w:line="300" w:lineRule="auto"/>
              <w:rPr>
                <w:rFonts w:eastAsia="Malgun Gothic"/>
                <w:lang w:eastAsia="ko-KR"/>
              </w:rPr>
            </w:pPr>
            <w:bookmarkStart w:id="5" w:name="OLE_LINK3"/>
            <w:r>
              <w:rPr>
                <w:rFonts w:eastAsia="Malgun Gothic" w:hint="eastAsia"/>
                <w:lang w:eastAsia="ko-KR"/>
              </w:rPr>
              <w:t>K</w:t>
            </w:r>
            <w:r>
              <w:rPr>
                <w:rFonts w:eastAsia="Malgun Gothic"/>
                <w:lang w:eastAsia="ko-KR"/>
              </w:rPr>
              <w:t>yungjun</w:t>
            </w:r>
            <w:bookmarkEnd w:id="5"/>
            <w:r>
              <w:rPr>
                <w:rFonts w:eastAsia="Malgun Gothic"/>
                <w:lang w:eastAsia="ko-KR"/>
              </w:rPr>
              <w:t xml:space="preserve"> Choi</w:t>
            </w:r>
          </w:p>
        </w:tc>
        <w:tc>
          <w:tcPr>
            <w:tcW w:w="4388" w:type="dxa"/>
            <w:vAlign w:val="center"/>
          </w:tcPr>
          <w:p w14:paraId="4850089D" w14:textId="765A4BB0" w:rsidR="007D3369" w:rsidRPr="0004558B" w:rsidRDefault="0004558B" w:rsidP="00FC4552">
            <w:pPr>
              <w:pStyle w:val="af2"/>
              <w:spacing w:line="300" w:lineRule="auto"/>
              <w:rPr>
                <w:rFonts w:eastAsia="Malgun Gothic"/>
                <w:lang w:eastAsia="ko-KR"/>
              </w:rPr>
            </w:pPr>
            <w:r>
              <w:rPr>
                <w:rFonts w:eastAsia="Malgun Gothic"/>
                <w:lang w:eastAsia="ko-KR"/>
              </w:rPr>
              <w:t>kyungj.choi@samsung.com</w:t>
            </w:r>
          </w:p>
        </w:tc>
      </w:tr>
      <w:tr w:rsidR="007D3369" w14:paraId="70649CCD" w14:textId="77777777" w:rsidTr="006D32DD">
        <w:tc>
          <w:tcPr>
            <w:tcW w:w="2263" w:type="dxa"/>
            <w:vAlign w:val="center"/>
          </w:tcPr>
          <w:p w14:paraId="33D37A7F" w14:textId="4CFC9412" w:rsidR="007D3369" w:rsidRPr="00575169" w:rsidRDefault="00575169" w:rsidP="00FC4552">
            <w:pPr>
              <w:pStyle w:val="af2"/>
              <w:spacing w:line="300" w:lineRule="auto"/>
              <w:rPr>
                <w:rFonts w:eastAsiaTheme="minorEastAsia"/>
                <w:lang w:eastAsia="zh-CN"/>
              </w:rPr>
            </w:pPr>
            <w:r>
              <w:rPr>
                <w:rFonts w:eastAsiaTheme="minorEastAsia"/>
                <w:lang w:eastAsia="zh-CN"/>
              </w:rPr>
              <w:t>Nokia</w:t>
            </w:r>
          </w:p>
        </w:tc>
        <w:tc>
          <w:tcPr>
            <w:tcW w:w="2409" w:type="dxa"/>
            <w:vAlign w:val="center"/>
          </w:tcPr>
          <w:p w14:paraId="530F16C1" w14:textId="7D4F6617" w:rsidR="007D3369" w:rsidRPr="00575169" w:rsidRDefault="00575169" w:rsidP="00FC4552">
            <w:pPr>
              <w:pStyle w:val="af2"/>
              <w:spacing w:line="300" w:lineRule="auto"/>
              <w:rPr>
                <w:rFonts w:eastAsiaTheme="minorEastAsia"/>
                <w:lang w:eastAsia="zh-CN"/>
              </w:rPr>
            </w:pPr>
            <w:r>
              <w:rPr>
                <w:rFonts w:eastAsiaTheme="minorEastAsia"/>
                <w:lang w:eastAsia="zh-CN"/>
              </w:rPr>
              <w:t>Klaus Hugl</w:t>
            </w:r>
          </w:p>
        </w:tc>
        <w:tc>
          <w:tcPr>
            <w:tcW w:w="4388" w:type="dxa"/>
            <w:vAlign w:val="center"/>
          </w:tcPr>
          <w:p w14:paraId="04E8C1EF" w14:textId="00AF03F9" w:rsidR="007D3369" w:rsidRPr="00575169" w:rsidRDefault="00575169" w:rsidP="00FC4552">
            <w:pPr>
              <w:pStyle w:val="af2"/>
              <w:spacing w:line="300" w:lineRule="auto"/>
              <w:rPr>
                <w:rFonts w:eastAsiaTheme="minorEastAsia"/>
                <w:lang w:eastAsia="zh-CN"/>
              </w:rPr>
            </w:pPr>
            <w:r>
              <w:rPr>
                <w:rFonts w:eastAsiaTheme="minorEastAsia"/>
                <w:lang w:eastAsia="zh-CN"/>
              </w:rPr>
              <w:t>Klaus.hugl@nokia.com</w:t>
            </w:r>
          </w:p>
        </w:tc>
      </w:tr>
      <w:tr w:rsidR="006D32DD" w14:paraId="365C5334" w14:textId="77777777" w:rsidTr="006D32DD">
        <w:tc>
          <w:tcPr>
            <w:tcW w:w="2263" w:type="dxa"/>
            <w:vAlign w:val="center"/>
          </w:tcPr>
          <w:p w14:paraId="5EE06067" w14:textId="6E2C85F6" w:rsidR="006D32DD" w:rsidRPr="00B14B26" w:rsidRDefault="006D32DD" w:rsidP="006D32DD">
            <w:pPr>
              <w:pStyle w:val="af2"/>
              <w:spacing w:line="300" w:lineRule="auto"/>
            </w:pPr>
            <w:r>
              <w:rPr>
                <w:lang w:eastAsia="zh-CN"/>
              </w:rPr>
              <w:t>vivo</w:t>
            </w:r>
          </w:p>
        </w:tc>
        <w:tc>
          <w:tcPr>
            <w:tcW w:w="2409" w:type="dxa"/>
            <w:vAlign w:val="center"/>
          </w:tcPr>
          <w:p w14:paraId="60DF3A0A" w14:textId="3D1C1DB6" w:rsidR="006D32DD" w:rsidRPr="00B14B26" w:rsidRDefault="006D32DD" w:rsidP="006D32DD">
            <w:pPr>
              <w:pStyle w:val="af2"/>
              <w:spacing w:line="300" w:lineRule="auto"/>
            </w:pPr>
            <w:r>
              <w:t>Zichao Ji</w:t>
            </w:r>
          </w:p>
        </w:tc>
        <w:tc>
          <w:tcPr>
            <w:tcW w:w="4388" w:type="dxa"/>
            <w:vAlign w:val="center"/>
          </w:tcPr>
          <w:p w14:paraId="6EC27DAD" w14:textId="7AACA5F5" w:rsidR="006D32DD" w:rsidRPr="00B14B26" w:rsidRDefault="006D32DD" w:rsidP="006D32DD">
            <w:pPr>
              <w:pStyle w:val="af2"/>
              <w:spacing w:line="300" w:lineRule="auto"/>
            </w:pPr>
            <w:r>
              <w:t>jizichao@vivo.com</w:t>
            </w:r>
          </w:p>
        </w:tc>
      </w:tr>
      <w:tr w:rsidR="00BB07CE" w14:paraId="2FE2227E" w14:textId="77777777" w:rsidTr="006D32DD">
        <w:tc>
          <w:tcPr>
            <w:tcW w:w="2263" w:type="dxa"/>
            <w:vAlign w:val="center"/>
          </w:tcPr>
          <w:p w14:paraId="0EF0C763" w14:textId="3A02797C" w:rsidR="00BB07CE" w:rsidRPr="00B14B26" w:rsidRDefault="00BB07CE" w:rsidP="00BB07CE">
            <w:pPr>
              <w:pStyle w:val="af2"/>
              <w:spacing w:line="300" w:lineRule="auto"/>
              <w:rPr>
                <w:smallCaps/>
              </w:rPr>
            </w:pPr>
            <w:r>
              <w:rPr>
                <w:rFonts w:eastAsiaTheme="minorEastAsia" w:hint="eastAsia"/>
                <w:smallCaps/>
                <w:lang w:eastAsia="zh-CN"/>
              </w:rPr>
              <w:t>Z</w:t>
            </w:r>
            <w:r>
              <w:rPr>
                <w:rFonts w:eastAsiaTheme="minorEastAsia"/>
                <w:smallCaps/>
                <w:lang w:eastAsia="zh-CN"/>
              </w:rPr>
              <w:t>TE</w:t>
            </w:r>
          </w:p>
        </w:tc>
        <w:tc>
          <w:tcPr>
            <w:tcW w:w="2409" w:type="dxa"/>
            <w:vAlign w:val="center"/>
          </w:tcPr>
          <w:p w14:paraId="461DDE1B" w14:textId="0BFB5DD2" w:rsidR="00BB07CE" w:rsidRPr="00B14B26" w:rsidRDefault="00BB07CE" w:rsidP="00BB07CE">
            <w:pPr>
              <w:pStyle w:val="af2"/>
              <w:spacing w:line="300" w:lineRule="auto"/>
            </w:pPr>
            <w:r>
              <w:rPr>
                <w:rFonts w:eastAsiaTheme="minorEastAsia" w:hint="eastAsia"/>
                <w:lang w:eastAsia="zh-CN"/>
              </w:rPr>
              <w:t>X</w:t>
            </w:r>
            <w:r>
              <w:rPr>
                <w:rFonts w:eastAsiaTheme="minorEastAsia"/>
                <w:lang w:eastAsia="zh-CN"/>
              </w:rPr>
              <w:t>ianghui Han</w:t>
            </w:r>
          </w:p>
        </w:tc>
        <w:tc>
          <w:tcPr>
            <w:tcW w:w="4388" w:type="dxa"/>
            <w:vAlign w:val="center"/>
          </w:tcPr>
          <w:p w14:paraId="02DE940B" w14:textId="454AF79D" w:rsidR="00BB07CE" w:rsidRPr="00B14B26" w:rsidRDefault="00BB07CE" w:rsidP="00BB07CE">
            <w:pPr>
              <w:pStyle w:val="af2"/>
              <w:spacing w:line="300" w:lineRule="auto"/>
            </w:pPr>
            <w:r>
              <w:rPr>
                <w:rFonts w:eastAsiaTheme="minorEastAsia"/>
                <w:lang w:eastAsia="zh-CN"/>
              </w:rPr>
              <w:t>han.xianghui@zte.com.cn</w:t>
            </w:r>
          </w:p>
        </w:tc>
      </w:tr>
      <w:tr w:rsidR="00BB07CE" w14:paraId="6FF367A3" w14:textId="77777777" w:rsidTr="006D32DD">
        <w:tc>
          <w:tcPr>
            <w:tcW w:w="2263" w:type="dxa"/>
            <w:vAlign w:val="center"/>
          </w:tcPr>
          <w:p w14:paraId="115213F8" w14:textId="1AE1B70C" w:rsidR="00BB07CE" w:rsidRPr="00CF4211" w:rsidRDefault="00CF4211" w:rsidP="00BB07CE">
            <w:pPr>
              <w:pStyle w:val="af2"/>
              <w:spacing w:line="300" w:lineRule="auto"/>
              <w:rPr>
                <w:rFonts w:eastAsia="PMingLiU"/>
                <w:lang w:eastAsia="zh-TW"/>
              </w:rPr>
            </w:pPr>
            <w:r>
              <w:rPr>
                <w:rFonts w:eastAsia="PMingLiU" w:hint="eastAsia"/>
                <w:lang w:eastAsia="zh-TW"/>
              </w:rPr>
              <w:t>M</w:t>
            </w:r>
            <w:r>
              <w:rPr>
                <w:rFonts w:eastAsia="PMingLiU"/>
                <w:lang w:eastAsia="zh-TW"/>
              </w:rPr>
              <w:t>TK</w:t>
            </w:r>
          </w:p>
        </w:tc>
        <w:tc>
          <w:tcPr>
            <w:tcW w:w="2409" w:type="dxa"/>
            <w:vAlign w:val="center"/>
          </w:tcPr>
          <w:p w14:paraId="14D4D38F" w14:textId="110C6E99" w:rsidR="00BB07CE" w:rsidRPr="00CF4211" w:rsidRDefault="00CF4211" w:rsidP="00BB07CE">
            <w:pPr>
              <w:pStyle w:val="af2"/>
              <w:spacing w:line="300" w:lineRule="auto"/>
              <w:rPr>
                <w:rFonts w:eastAsia="PMingLiU"/>
                <w:lang w:eastAsia="zh-TW"/>
              </w:rPr>
            </w:pPr>
            <w:r>
              <w:rPr>
                <w:rFonts w:eastAsia="PMingLiU" w:hint="eastAsia"/>
                <w:lang w:eastAsia="zh-TW"/>
              </w:rPr>
              <w:t>J</w:t>
            </w:r>
            <w:r>
              <w:rPr>
                <w:rFonts w:eastAsia="PMingLiU"/>
                <w:lang w:eastAsia="zh-TW"/>
              </w:rPr>
              <w:t>ames (CH) Hsieh</w:t>
            </w:r>
          </w:p>
        </w:tc>
        <w:tc>
          <w:tcPr>
            <w:tcW w:w="4388" w:type="dxa"/>
            <w:vAlign w:val="center"/>
          </w:tcPr>
          <w:p w14:paraId="43C4CCD9" w14:textId="25F1CE00" w:rsidR="00BB07CE" w:rsidRPr="00CF4211" w:rsidRDefault="00CF4211" w:rsidP="00BB07CE">
            <w:pPr>
              <w:pStyle w:val="af2"/>
              <w:spacing w:line="300" w:lineRule="auto"/>
              <w:rPr>
                <w:rFonts w:eastAsia="PMingLiU"/>
                <w:lang w:eastAsia="zh-TW"/>
              </w:rPr>
            </w:pPr>
            <w:r>
              <w:rPr>
                <w:rFonts w:eastAsia="PMingLiU" w:hint="eastAsia"/>
                <w:lang w:eastAsia="zh-TW"/>
              </w:rPr>
              <w:t>C</w:t>
            </w:r>
            <w:r>
              <w:rPr>
                <w:rFonts w:eastAsia="PMingLiU"/>
                <w:lang w:eastAsia="zh-TW"/>
              </w:rPr>
              <w:t>H.Hsieh@mediatek.com</w:t>
            </w:r>
          </w:p>
        </w:tc>
      </w:tr>
      <w:tr w:rsidR="00BB07CE" w14:paraId="3460F98C" w14:textId="77777777" w:rsidTr="006D32DD">
        <w:tc>
          <w:tcPr>
            <w:tcW w:w="2263" w:type="dxa"/>
            <w:vAlign w:val="center"/>
          </w:tcPr>
          <w:p w14:paraId="67DBCB01" w14:textId="44ABDE24" w:rsidR="00BB07CE" w:rsidRPr="00B14B26" w:rsidRDefault="002A5BD1" w:rsidP="00BB07CE">
            <w:pPr>
              <w:pStyle w:val="af2"/>
              <w:spacing w:line="300" w:lineRule="auto"/>
              <w:rPr>
                <w:rFonts w:eastAsiaTheme="minorEastAsia"/>
                <w:lang w:eastAsia="zh-CN"/>
              </w:rPr>
            </w:pPr>
            <w:r>
              <w:rPr>
                <w:rFonts w:eastAsiaTheme="minorEastAsia" w:hint="eastAsia"/>
                <w:lang w:eastAsia="zh-CN"/>
              </w:rPr>
              <w:t>CATT</w:t>
            </w:r>
          </w:p>
        </w:tc>
        <w:tc>
          <w:tcPr>
            <w:tcW w:w="2409" w:type="dxa"/>
            <w:vAlign w:val="center"/>
          </w:tcPr>
          <w:p w14:paraId="7607C9B0" w14:textId="2793D75C" w:rsidR="00BB07CE" w:rsidRPr="00B14B26" w:rsidRDefault="002A5BD1" w:rsidP="00BB07CE">
            <w:pPr>
              <w:pStyle w:val="af2"/>
              <w:spacing w:line="300" w:lineRule="auto"/>
              <w:rPr>
                <w:rFonts w:eastAsiaTheme="minorEastAsia"/>
                <w:lang w:eastAsia="zh-CN"/>
              </w:rPr>
            </w:pPr>
            <w:r>
              <w:rPr>
                <w:rFonts w:eastAsiaTheme="minorEastAsia" w:hint="eastAsia"/>
                <w:lang w:eastAsia="zh-CN"/>
              </w:rPr>
              <w:t>Min Zhu</w:t>
            </w:r>
          </w:p>
        </w:tc>
        <w:tc>
          <w:tcPr>
            <w:tcW w:w="4388" w:type="dxa"/>
            <w:vAlign w:val="center"/>
          </w:tcPr>
          <w:p w14:paraId="23D16D75" w14:textId="33622A8A" w:rsidR="00BB07CE" w:rsidRPr="00B14B26" w:rsidRDefault="002A5BD1" w:rsidP="00BB07CE">
            <w:pPr>
              <w:pStyle w:val="af2"/>
              <w:spacing w:line="300" w:lineRule="auto"/>
              <w:rPr>
                <w:rFonts w:eastAsiaTheme="minorEastAsia"/>
                <w:lang w:eastAsia="zh-CN"/>
              </w:rPr>
            </w:pPr>
            <w:r>
              <w:rPr>
                <w:rFonts w:eastAsiaTheme="minorEastAsia" w:hint="eastAsia"/>
                <w:lang w:eastAsia="zh-CN"/>
              </w:rPr>
              <w:t>zhumin@catt.cn</w:t>
            </w:r>
          </w:p>
        </w:tc>
      </w:tr>
    </w:tbl>
    <w:p w14:paraId="585CB587" w14:textId="77777777" w:rsidR="007D3369" w:rsidRPr="007D3369" w:rsidRDefault="007D3369" w:rsidP="00DB1AAA">
      <w:pPr>
        <w:spacing w:afterLines="0" w:after="0"/>
        <w:rPr>
          <w:rFonts w:ascii="Times" w:eastAsia="Batang" w:hAnsi="Times"/>
          <w:szCs w:val="24"/>
          <w:lang w:eastAsia="x-none"/>
        </w:rPr>
      </w:pPr>
    </w:p>
    <w:p w14:paraId="30F08993" w14:textId="58C40173" w:rsidR="002F4523" w:rsidRPr="00210BAB" w:rsidRDefault="002F4523" w:rsidP="002F4523">
      <w:pPr>
        <w:pStyle w:val="10"/>
        <w:numPr>
          <w:ilvl w:val="0"/>
          <w:numId w:val="5"/>
        </w:numPr>
      </w:pPr>
      <w:r>
        <w:t>Background</w:t>
      </w:r>
      <w:r w:rsidR="007D3369">
        <w:t xml:space="preserve">: Potential problem in current specification </w:t>
      </w:r>
    </w:p>
    <w:p w14:paraId="75E01AE2" w14:textId="77777777" w:rsidR="009F67AB" w:rsidRPr="00167DF4" w:rsidRDefault="009F67AB" w:rsidP="009F67AB">
      <w:pPr>
        <w:pStyle w:val="CRCoverPage"/>
        <w:spacing w:after="0"/>
        <w:ind w:left="100"/>
        <w:rPr>
          <w:rFonts w:ascii="Times New Roman" w:hAnsi="Times New Roman"/>
          <w:noProof/>
          <w:lang w:val="en-US" w:eastAsia="zh-CN"/>
        </w:rPr>
      </w:pPr>
      <w:r w:rsidRPr="00167DF4">
        <w:rPr>
          <w:rFonts w:ascii="Times New Roman" w:hAnsi="Times New Roman"/>
          <w:noProof/>
          <w:lang w:val="en-US" w:eastAsia="zh-CN"/>
        </w:rPr>
        <w:t xml:space="preserve">In the PDCCH assignment equation of </w:t>
      </w:r>
      <w:r>
        <w:rPr>
          <w:rFonts w:ascii="Times New Roman" w:hAnsi="Times New Roman"/>
          <w:noProof/>
          <w:lang w:val="en-US" w:eastAsia="zh-CN"/>
        </w:rPr>
        <w:t xml:space="preserve"> </w:t>
      </w:r>
      <w:r w:rsidRPr="00167DF4">
        <w:rPr>
          <w:rFonts w:ascii="Times New Roman" w:hAnsi="Times New Roman"/>
          <w:noProof/>
          <w:lang w:val="en-US" w:eastAsia="zh-CN"/>
        </w:rPr>
        <w:t xml:space="preserve">TS38.213, the parameter of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167DF4">
        <w:rPr>
          <w:rFonts w:ascii="Times New Roman" w:hAnsi="Times New Roman"/>
          <w:noProof/>
          <w:lang w:eastAsia="zh-CN"/>
        </w:rPr>
        <w:t xml:space="preserve"> </w:t>
      </w:r>
      <w:r>
        <w:rPr>
          <w:rFonts w:ascii="Times New Roman" w:hAnsi="Times New Roman"/>
          <w:noProof/>
          <w:lang w:eastAsia="zh-CN"/>
        </w:rPr>
        <w:t xml:space="preserve"> for CSS </w:t>
      </w:r>
      <w:r w:rsidRPr="00167DF4">
        <w:rPr>
          <w:rFonts w:ascii="Times New Roman" w:hAnsi="Times New Roman"/>
          <w:noProof/>
          <w:lang w:eastAsia="zh-CN"/>
        </w:rPr>
        <w:t xml:space="preserve">equals to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s</m:t>
            </m:r>
          </m:sub>
          <m:sup>
            <m:r>
              <m:rPr>
                <m:sty m:val="p"/>
              </m:rPr>
              <w:rPr>
                <w:rFonts w:ascii="Cambria Math" w:hAnsi="Cambria Math"/>
              </w:rPr>
              <m:t>(L)</m:t>
            </m:r>
          </m:sup>
        </m:sSubSup>
      </m:oMath>
      <w:r w:rsidRPr="00167DF4">
        <w:rPr>
          <w:rFonts w:ascii="Times New Roman" w:hAnsi="Times New Roman"/>
          <w:lang w:eastAsia="zh-CN"/>
        </w:rPr>
        <w:t xml:space="preserve">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CI</m:t>
            </m:r>
          </m:sub>
        </m:sSub>
        <m:r>
          <m:rPr>
            <m:sty m:val="p"/>
          </m:rPr>
          <w:rPr>
            <w:rFonts w:ascii="Cambria Math" w:hAnsi="Cambria Math"/>
          </w:rPr>
          <m:t>=0</m:t>
        </m:r>
      </m:oMath>
      <w:r>
        <w:rPr>
          <w:rFonts w:ascii="Times New Roman" w:hAnsi="Times New Roman"/>
          <w:lang w:eastAsia="zh-CN"/>
        </w:rPr>
        <w:t xml:space="preserve"> a</w:t>
      </w:r>
      <w:r w:rsidRPr="00167DF4">
        <w:rPr>
          <w:rFonts w:ascii="Times New Roman" w:hAnsi="Times New Roman"/>
          <w:noProof/>
          <w:lang w:val="en-US" w:eastAsia="zh-CN"/>
        </w:rPr>
        <w:t>s describled in the f</w:t>
      </w:r>
      <w:r>
        <w:rPr>
          <w:rFonts w:ascii="Times New Roman" w:hAnsi="Times New Roman"/>
          <w:noProof/>
          <w:lang w:val="en-US" w:eastAsia="zh-CN"/>
        </w:rPr>
        <w:t>ollowing specification copied from</w:t>
      </w:r>
      <w:r w:rsidRPr="00167DF4">
        <w:rPr>
          <w:rFonts w:ascii="Times New Roman" w:hAnsi="Times New Roman"/>
          <w:noProof/>
          <w:lang w:val="en-US" w:eastAsia="zh-CN"/>
        </w:rPr>
        <w:t xml:space="preserve"> TS 38.213. </w:t>
      </w:r>
    </w:p>
    <w:tbl>
      <w:tblPr>
        <w:tblStyle w:val="a5"/>
        <w:tblW w:w="0" w:type="auto"/>
        <w:tblLook w:val="04A0" w:firstRow="1" w:lastRow="0" w:firstColumn="1" w:lastColumn="0" w:noHBand="0" w:noVBand="1"/>
      </w:tblPr>
      <w:tblGrid>
        <w:gridCol w:w="9060"/>
      </w:tblGrid>
      <w:tr w:rsidR="009F67AB" w14:paraId="79C75D4D" w14:textId="77777777" w:rsidTr="009F67AB">
        <w:tc>
          <w:tcPr>
            <w:tcW w:w="9060" w:type="dxa"/>
          </w:tcPr>
          <w:p w14:paraId="5AC88645" w14:textId="77777777" w:rsidR="009F67AB" w:rsidRPr="00AB756B" w:rsidRDefault="009F67AB" w:rsidP="009F67AB">
            <w:pPr>
              <w:keepNext/>
              <w:keepLines/>
              <w:spacing w:before="180" w:after="120"/>
              <w:ind w:left="850" w:hanging="850"/>
              <w:outlineLvl w:val="1"/>
              <w:rPr>
                <w:rFonts w:ascii="Arial" w:hAnsi="Arial"/>
                <w:sz w:val="32"/>
              </w:rPr>
            </w:pPr>
            <w:r w:rsidRPr="00AB756B">
              <w:rPr>
                <w:rFonts w:ascii="Arial" w:hAnsi="Arial"/>
                <w:sz w:val="32"/>
              </w:rPr>
              <w:lastRenderedPageBreak/>
              <w:t>10</w:t>
            </w:r>
            <w:r w:rsidRPr="00AB756B">
              <w:rPr>
                <w:rFonts w:ascii="Arial" w:hAnsi="Arial" w:hint="eastAsia"/>
                <w:sz w:val="32"/>
              </w:rPr>
              <w:t>.1</w:t>
            </w:r>
            <w:r w:rsidRPr="00AB756B">
              <w:rPr>
                <w:rFonts w:ascii="Arial" w:hAnsi="Arial" w:hint="eastAsia"/>
                <w:sz w:val="32"/>
              </w:rPr>
              <w:tab/>
            </w:r>
            <w:r w:rsidRPr="00AB756B">
              <w:rPr>
                <w:rFonts w:ascii="Arial" w:hAnsi="Arial"/>
                <w:sz w:val="32"/>
              </w:rPr>
              <w:t xml:space="preserve">UE procedure for determining physical downlink control channel assignment </w:t>
            </w:r>
          </w:p>
          <w:p w14:paraId="59D3E63F" w14:textId="77777777" w:rsidR="009F67AB" w:rsidRPr="000F75D4" w:rsidRDefault="009F67AB" w:rsidP="009F67AB">
            <w:pPr>
              <w:pStyle w:val="CRCoverPage"/>
              <w:spacing w:after="0"/>
              <w:rPr>
                <w:noProof/>
                <w:lang w:eastAsia="zh-CN"/>
              </w:rPr>
            </w:pPr>
            <w:r>
              <w:rPr>
                <w:noProof/>
                <w:lang w:eastAsia="zh-CN"/>
              </w:rPr>
              <w:t>…</w:t>
            </w:r>
          </w:p>
          <w:p w14:paraId="3134EF48" w14:textId="77777777" w:rsidR="009F67AB" w:rsidRPr="000F75D4" w:rsidRDefault="009F67AB" w:rsidP="009F67AB">
            <w:pPr>
              <w:spacing w:after="120"/>
              <w:rPr>
                <w:rFonts w:eastAsia="等线"/>
              </w:rPr>
            </w:pPr>
            <w:r w:rsidRPr="000F75D4">
              <w:rPr>
                <w:rFonts w:eastAsia="等线"/>
              </w:rPr>
              <w:t xml:space="preserve">For a search space set </w:t>
            </w:r>
            <w:r w:rsidRPr="000F75D4">
              <w:rPr>
                <w:rFonts w:eastAsia="等线"/>
                <w:position w:val="-6"/>
              </w:rPr>
              <w:object w:dxaOrig="160" w:dyaOrig="200" w14:anchorId="62C0A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5pt" o:ole="">
                  <v:imagedata r:id="rId8" o:title=""/>
                </v:shape>
                <o:OLEObject Type="Embed" ProgID="Equation.3" ShapeID="_x0000_i1025" DrawAspect="Content" ObjectID="_1770768913" r:id="rId9"/>
              </w:object>
            </w:r>
            <w:r w:rsidRPr="000F75D4">
              <w:rPr>
                <w:rFonts w:eastAsia="等线"/>
              </w:rPr>
              <w:t xml:space="preserve"> associated with CORESET </w:t>
            </w:r>
            <w:r w:rsidRPr="000F75D4">
              <w:rPr>
                <w:rFonts w:eastAsia="等线"/>
                <w:position w:val="-10"/>
              </w:rPr>
              <w:object w:dxaOrig="200" w:dyaOrig="240" w14:anchorId="14DE11E1">
                <v:shape id="_x0000_i1026" type="#_x0000_t75" style="width:9.5pt;height:14.5pt" o:ole="">
                  <v:imagedata r:id="rId10" o:title=""/>
                </v:shape>
                <o:OLEObject Type="Embed" ProgID="Equation.3" ShapeID="_x0000_i1026" DrawAspect="Content" ObjectID="_1770768914" r:id="rId11"/>
              </w:object>
            </w:r>
            <w:r w:rsidRPr="000F75D4">
              <w:rPr>
                <w:rFonts w:eastAsia="等线"/>
              </w:rPr>
              <w:t xml:space="preserve">, the CCE indexes for aggregation level </w:t>
            </w:r>
            <w:r w:rsidRPr="000F75D4">
              <w:rPr>
                <w:rFonts w:eastAsia="等线"/>
                <w:position w:val="-4"/>
              </w:rPr>
              <w:object w:dxaOrig="200" w:dyaOrig="220" w14:anchorId="2660ACF9">
                <v:shape id="_x0000_i1027" type="#_x0000_t75" style="width:9.5pt;height:11.5pt" o:ole="">
                  <v:imagedata r:id="rId12" o:title=""/>
                </v:shape>
                <o:OLEObject Type="Embed" ProgID="Equation.3" ShapeID="_x0000_i1027" DrawAspect="Content" ObjectID="_1770768915" r:id="rId13"/>
              </w:object>
            </w:r>
            <w:r w:rsidRPr="000F75D4">
              <w:rPr>
                <w:rFonts w:eastAsia="等线"/>
              </w:rPr>
              <w:t xml:space="preserve"> corresponding to PDCCH candidate </w:t>
            </w:r>
            <w:r w:rsidRPr="000F75D4">
              <w:rPr>
                <w:rFonts w:eastAsia="等线"/>
                <w:position w:val="-14"/>
              </w:rPr>
              <w:object w:dxaOrig="480" w:dyaOrig="340" w14:anchorId="65D883D4">
                <v:shape id="_x0000_i1028" type="#_x0000_t75" style="width:23pt;height:19pt" o:ole="">
                  <v:imagedata r:id="rId14" o:title=""/>
                </v:shape>
                <o:OLEObject Type="Embed" ProgID="Equation.3" ShapeID="_x0000_i1028" DrawAspect="Content" ObjectID="_1770768916" r:id="rId15"/>
              </w:object>
            </w:r>
            <w:r w:rsidRPr="000F75D4">
              <w:rPr>
                <w:rFonts w:eastAsia="等线" w:hint="eastAsia"/>
              </w:rPr>
              <w:t xml:space="preserve"> of the search space</w:t>
            </w:r>
            <w:r w:rsidRPr="000F75D4">
              <w:rPr>
                <w:rFonts w:eastAsia="等线"/>
              </w:rPr>
              <w:t xml:space="preserve"> set in slot </w:t>
            </w:r>
            <w:r w:rsidRPr="000F75D4">
              <w:rPr>
                <w:rFonts w:eastAsia="等线"/>
                <w:position w:val="-12"/>
              </w:rPr>
              <w:object w:dxaOrig="320" w:dyaOrig="360" w14:anchorId="3E463EC6">
                <v:shape id="_x0000_i1029" type="#_x0000_t75" style="width:21.5pt;height:19pt" o:ole="">
                  <v:imagedata r:id="rId16" o:title=""/>
                </v:shape>
                <o:OLEObject Type="Embed" ProgID="Equation.3" ShapeID="_x0000_i1029" DrawAspect="Content" ObjectID="_1770768917" r:id="rId17"/>
              </w:object>
            </w:r>
            <w:r w:rsidRPr="000F75D4">
              <w:rPr>
                <w:rFonts w:eastAsia="等线"/>
              </w:rPr>
              <w:t xml:space="preserve"> for an active DL BWP of a serving cell corresponding to carrier indicator field value </w:t>
            </w:r>
            <w:r w:rsidRPr="000F75D4">
              <w:rPr>
                <w:rFonts w:eastAsia="等线"/>
                <w:position w:val="-10"/>
              </w:rPr>
              <w:object w:dxaOrig="320" w:dyaOrig="300" w14:anchorId="27E2F4D8">
                <v:shape id="_x0000_i1030" type="#_x0000_t75" style="width:14.5pt;height:14.5pt" o:ole="">
                  <v:imagedata r:id="rId18" o:title=""/>
                </v:shape>
                <o:OLEObject Type="Embed" ProgID="Equation.3" ShapeID="_x0000_i1030" DrawAspect="Content" ObjectID="_1770768918" r:id="rId19"/>
              </w:object>
            </w:r>
            <w:r w:rsidRPr="000F75D4">
              <w:rPr>
                <w:rFonts w:eastAsia="等线"/>
              </w:rPr>
              <w:t xml:space="preserve"> </w:t>
            </w:r>
            <w:r w:rsidRPr="000F75D4">
              <w:rPr>
                <w:rFonts w:eastAsia="等线" w:hint="eastAsia"/>
              </w:rPr>
              <w:t>are</w:t>
            </w:r>
            <w:r w:rsidRPr="000F75D4">
              <w:rPr>
                <w:rFonts w:eastAsia="等线"/>
              </w:rPr>
              <w:t xml:space="preserve"> given by </w:t>
            </w:r>
          </w:p>
          <w:p w14:paraId="56CC6250" w14:textId="77777777" w:rsidR="009F67AB" w:rsidRPr="000F75D4" w:rsidRDefault="009F67AB" w:rsidP="009F67AB">
            <w:pPr>
              <w:keepLines/>
              <w:tabs>
                <w:tab w:val="center" w:pos="4536"/>
                <w:tab w:val="right" w:pos="9072"/>
              </w:tabs>
              <w:spacing w:after="120"/>
              <w:rPr>
                <w:rFonts w:eastAsia="等线"/>
                <w:noProof/>
              </w:rPr>
            </w:pPr>
            <w:r w:rsidRPr="000F75D4">
              <w:rPr>
                <w:rFonts w:eastAsia="等线"/>
                <w:noProof/>
                <w:position w:val="-34"/>
              </w:rPr>
              <w:object w:dxaOrig="4520" w:dyaOrig="780" w14:anchorId="48D7BDD0">
                <v:shape id="_x0000_i1031" type="#_x0000_t75" style="width:230.5pt;height:41.5pt" o:ole="">
                  <v:imagedata r:id="rId20" o:title=""/>
                </v:shape>
                <o:OLEObject Type="Embed" ProgID="Equation.3" ShapeID="_x0000_i1031" DrawAspect="Content" ObjectID="_1770768919" r:id="rId21"/>
              </w:object>
            </w:r>
          </w:p>
          <w:p w14:paraId="79E48A00" w14:textId="77777777" w:rsidR="009F67AB" w:rsidRDefault="009F67AB" w:rsidP="009F67AB">
            <w:pPr>
              <w:pStyle w:val="CRCoverPage"/>
              <w:spacing w:after="0"/>
              <w:rPr>
                <w:noProof/>
                <w:lang w:val="en-US" w:eastAsia="zh-CN"/>
              </w:rPr>
            </w:pPr>
            <w:r>
              <w:rPr>
                <w:noProof/>
                <w:lang w:val="en-US" w:eastAsia="zh-CN"/>
              </w:rPr>
              <w:t>…</w:t>
            </w:r>
          </w:p>
          <w:p w14:paraId="4F8F1444" w14:textId="77777777" w:rsidR="009F67AB" w:rsidRPr="000F75D4" w:rsidRDefault="009F67AB" w:rsidP="009F67AB">
            <w:pPr>
              <w:spacing w:after="120"/>
              <w:rPr>
                <w:rFonts w:eastAsia="等线"/>
              </w:rPr>
            </w:pPr>
            <w:r w:rsidRPr="000F75D4">
              <w:rPr>
                <w:rFonts w:eastAsia="等线"/>
                <w:position w:val="-14"/>
              </w:rPr>
              <w:object w:dxaOrig="1800" w:dyaOrig="380" w14:anchorId="1799A902">
                <v:shape id="_x0000_i1032" type="#_x0000_t75" style="width:94pt;height:19pt" o:ole="">
                  <v:imagedata r:id="rId22" o:title=""/>
                </v:shape>
                <o:OLEObject Type="Embed" ProgID="Equation.3" ShapeID="_x0000_i1032" DrawAspect="Content" ObjectID="_1770768920" r:id="rId23"/>
              </w:object>
            </w:r>
            <w:r w:rsidRPr="000F75D4">
              <w:rPr>
                <w:rFonts w:eastAsia="等线"/>
              </w:rPr>
              <w:t xml:space="preserve">, </w:t>
            </w:r>
            <w:r w:rsidRPr="00CB2ECF">
              <w:rPr>
                <w:rFonts w:eastAsia="等线"/>
                <w:highlight w:val="cyan"/>
              </w:rPr>
              <w:t xml:space="preserve">where </w:t>
            </w:r>
            <w:r w:rsidRPr="00CB2ECF">
              <w:rPr>
                <w:rFonts w:eastAsia="等线"/>
                <w:position w:val="-14"/>
                <w:highlight w:val="cyan"/>
              </w:rPr>
              <w:object w:dxaOrig="520" w:dyaOrig="380" w14:anchorId="7CF58066">
                <v:shape id="_x0000_i1033" type="#_x0000_t75" style="width:28pt;height:19pt" o:ole="">
                  <v:imagedata r:id="rId24" o:title=""/>
                </v:shape>
                <o:OLEObject Type="Embed" ProgID="Equation.3" ShapeID="_x0000_i1033" DrawAspect="Content" ObjectID="_1770768921" r:id="rId25"/>
              </w:object>
            </w:r>
            <w:r w:rsidRPr="00CB2ECF">
              <w:rPr>
                <w:rFonts w:eastAsia="等线"/>
                <w:highlight w:val="cyan"/>
              </w:rPr>
              <w:t xml:space="preserve"> is the number of PDCCH</w:t>
            </w:r>
            <w:r w:rsidRPr="00CB2ECF">
              <w:rPr>
                <w:rFonts w:eastAsia="等线" w:hint="eastAsia"/>
                <w:highlight w:val="cyan"/>
              </w:rPr>
              <w:t xml:space="preserve"> candidate</w:t>
            </w:r>
            <w:r w:rsidRPr="00CB2ECF">
              <w:rPr>
                <w:rFonts w:eastAsia="等线"/>
                <w:highlight w:val="cyan"/>
              </w:rPr>
              <w:t>s</w:t>
            </w:r>
            <w:r w:rsidRPr="00CB2ECF" w:rsidDel="0005338E">
              <w:rPr>
                <w:rFonts w:eastAsia="等线"/>
                <w:highlight w:val="cyan"/>
              </w:rPr>
              <w:t xml:space="preserve"> </w:t>
            </w:r>
            <w:r w:rsidRPr="00CB2ECF">
              <w:rPr>
                <w:rFonts w:eastAsia="等线"/>
                <w:highlight w:val="cyan"/>
              </w:rPr>
              <w:t xml:space="preserve">the UE is configured to monitor for aggregation level </w:t>
            </w:r>
            <w:r w:rsidRPr="00CB2ECF">
              <w:rPr>
                <w:rFonts w:eastAsia="等线"/>
                <w:position w:val="-4"/>
                <w:highlight w:val="cyan"/>
              </w:rPr>
              <w:object w:dxaOrig="200" w:dyaOrig="220" w14:anchorId="714BBE9D">
                <v:shape id="_x0000_i1034" type="#_x0000_t75" style="width:9.5pt;height:11.5pt" o:ole="">
                  <v:imagedata r:id="rId26" o:title=""/>
                </v:shape>
                <o:OLEObject Type="Embed" ProgID="Equation.3" ShapeID="_x0000_i1034" DrawAspect="Content" ObjectID="_1770768922" r:id="rId27"/>
              </w:object>
            </w:r>
            <w:r w:rsidRPr="00CB2ECF">
              <w:rPr>
                <w:rFonts w:eastAsia="等线"/>
                <w:highlight w:val="cyan"/>
              </w:rPr>
              <w:t xml:space="preserve"> of a search space set </w:t>
            </w:r>
            <w:r w:rsidRPr="00CB2ECF">
              <w:rPr>
                <w:rFonts w:eastAsia="等线"/>
                <w:position w:val="-6"/>
                <w:highlight w:val="cyan"/>
              </w:rPr>
              <w:object w:dxaOrig="160" w:dyaOrig="200" w14:anchorId="01DC8D17">
                <v:shape id="_x0000_i1035" type="#_x0000_t75" style="width:9pt;height:9.5pt" o:ole="">
                  <v:imagedata r:id="rId8" o:title=""/>
                </v:shape>
                <o:OLEObject Type="Embed" ProgID="Equation.3" ShapeID="_x0000_i1035" DrawAspect="Content" ObjectID="_1770768923" r:id="rId28"/>
              </w:object>
            </w:r>
            <w:r w:rsidRPr="00CB2ECF">
              <w:rPr>
                <w:rFonts w:eastAsia="等线"/>
                <w:highlight w:val="cyan"/>
              </w:rPr>
              <w:t xml:space="preserve"> for a serving cell corresponding to </w:t>
            </w:r>
            <w:r w:rsidRPr="00CB2ECF">
              <w:rPr>
                <w:rFonts w:eastAsia="等线"/>
                <w:position w:val="-10"/>
                <w:highlight w:val="cyan"/>
              </w:rPr>
              <w:object w:dxaOrig="320" w:dyaOrig="300" w14:anchorId="051D6F2B">
                <v:shape id="_x0000_i1036" type="#_x0000_t75" style="width:14.5pt;height:15.5pt" o:ole="">
                  <v:imagedata r:id="rId18" o:title=""/>
                </v:shape>
                <o:OLEObject Type="Embed" ProgID="Equation.3" ShapeID="_x0000_i1036" DrawAspect="Content" ObjectID="_1770768924" r:id="rId29"/>
              </w:object>
            </w:r>
            <w:r w:rsidRPr="00CB2ECF">
              <w:rPr>
                <w:rFonts w:eastAsia="等线"/>
                <w:highlight w:val="cyan"/>
              </w:rPr>
              <w:t>;</w:t>
            </w:r>
            <w:r w:rsidRPr="000F75D4">
              <w:rPr>
                <w:rFonts w:eastAsia="等线"/>
              </w:rPr>
              <w:t xml:space="preserve"> </w:t>
            </w:r>
          </w:p>
          <w:p w14:paraId="3F094EB1" w14:textId="77777777" w:rsidR="009F67AB" w:rsidRPr="000F75D4" w:rsidRDefault="009F67AB" w:rsidP="009F67AB">
            <w:pPr>
              <w:spacing w:after="120"/>
              <w:rPr>
                <w:rFonts w:eastAsia="等线"/>
              </w:rPr>
            </w:pPr>
            <w:r w:rsidRPr="000F75D4">
              <w:rPr>
                <w:rFonts w:eastAsia="等线"/>
                <w:highlight w:val="cyan"/>
              </w:rPr>
              <w:t xml:space="preserve">for any CSS, </w:t>
            </w:r>
            <w:r w:rsidRPr="000F75D4">
              <w:rPr>
                <w:rFonts w:eastAsia="等线"/>
                <w:position w:val="-12"/>
                <w:highlight w:val="cyan"/>
              </w:rPr>
              <w:object w:dxaOrig="1180" w:dyaOrig="360" w14:anchorId="553E86DC">
                <v:shape id="_x0000_i1037" type="#_x0000_t75" style="width:58pt;height:19pt" o:ole="">
                  <v:imagedata r:id="rId30" o:title=""/>
                </v:shape>
                <o:OLEObject Type="Embed" ProgID="Equation.3" ShapeID="_x0000_i1037" DrawAspect="Content" ObjectID="_1770768925" r:id="rId31"/>
              </w:object>
            </w:r>
            <w:r w:rsidRPr="000F75D4">
              <w:rPr>
                <w:rFonts w:eastAsia="等线"/>
                <w:highlight w:val="cyan"/>
              </w:rPr>
              <w:t>;</w:t>
            </w:r>
            <w:r w:rsidRPr="000F75D4">
              <w:rPr>
                <w:rFonts w:eastAsia="等线"/>
              </w:rPr>
              <w:t xml:space="preserve"> </w:t>
            </w:r>
          </w:p>
          <w:p w14:paraId="76CB8C04" w14:textId="77777777" w:rsidR="009F67AB" w:rsidRDefault="009F67AB" w:rsidP="00C95653">
            <w:pPr>
              <w:spacing w:after="120"/>
              <w:rPr>
                <w:rFonts w:eastAsia="Malgun Gothic"/>
                <w:lang w:eastAsia="ko-KR"/>
              </w:rPr>
            </w:pPr>
          </w:p>
        </w:tc>
      </w:tr>
    </w:tbl>
    <w:p w14:paraId="11271517" w14:textId="15B74FAA" w:rsidR="00DF6B9A" w:rsidRDefault="00DF6B9A" w:rsidP="00DF6B9A">
      <w:pPr>
        <w:pStyle w:val="CRCoverPage"/>
        <w:spacing w:after="0"/>
        <w:ind w:left="100"/>
        <w:jc w:val="both"/>
        <w:rPr>
          <w:rFonts w:ascii="Times New Roman" w:hAnsi="Times New Roman"/>
          <w:lang w:eastAsia="zh-CN"/>
        </w:rPr>
      </w:pPr>
    </w:p>
    <w:p w14:paraId="3477E242" w14:textId="282686C3" w:rsidR="00063D6E" w:rsidRPr="004E0F0D" w:rsidRDefault="00063D6E" w:rsidP="00DF6B9A">
      <w:pPr>
        <w:pStyle w:val="CRCoverPage"/>
        <w:spacing w:after="0"/>
        <w:ind w:left="100"/>
        <w:jc w:val="both"/>
        <w:rPr>
          <w:rFonts w:ascii="Times New Roman" w:hAnsi="Times New Roman"/>
          <w:sz w:val="21"/>
          <w:lang w:eastAsia="zh-CN"/>
        </w:rPr>
      </w:pPr>
      <w:r w:rsidRPr="004E0F0D">
        <w:rPr>
          <w:rFonts w:ascii="Times New Roman" w:hAnsi="Times New Roman"/>
          <w:sz w:val="21"/>
          <w:lang w:eastAsia="zh-CN"/>
        </w:rPr>
        <w:t xml:space="preserve">As for the determination of </w:t>
      </w:r>
      <m:oMath>
        <m:sSubSup>
          <m:sSubSupPr>
            <m:ctrlPr>
              <w:rPr>
                <w:rFonts w:ascii="Cambria Math" w:hAnsi="Cambria Math"/>
                <w:i/>
                <w:sz w:val="21"/>
              </w:rPr>
            </m:ctrlPr>
          </m:sSubSupPr>
          <m:e>
            <m:r>
              <w:rPr>
                <w:rFonts w:ascii="Cambria Math" w:hAnsi="Cambria Math"/>
                <w:sz w:val="21"/>
              </w:rPr>
              <m:t>M</m:t>
            </m:r>
          </m:e>
          <m:sub>
            <m:r>
              <w:rPr>
                <w:rFonts w:ascii="Cambria Math" w:hAnsi="Cambria Math"/>
                <w:sz w:val="21"/>
              </w:rPr>
              <m:t>s,0</m:t>
            </m:r>
          </m:sub>
          <m:sup>
            <m:d>
              <m:dPr>
                <m:ctrlPr>
                  <w:rPr>
                    <w:rFonts w:ascii="Cambria Math" w:hAnsi="Cambria Math"/>
                    <w:i/>
                    <w:sz w:val="21"/>
                  </w:rPr>
                </m:ctrlPr>
              </m:dPr>
              <m:e>
                <m:r>
                  <w:rPr>
                    <w:rFonts w:ascii="Cambria Math" w:hAnsi="Cambria Math"/>
                    <w:sz w:val="21"/>
                  </w:rPr>
                  <m:t>L</m:t>
                </m:r>
              </m:e>
            </m:d>
          </m:sup>
        </m:sSubSup>
      </m:oMath>
      <w:r w:rsidR="00A30CBD" w:rsidRPr="004E0F0D">
        <w:rPr>
          <w:rFonts w:ascii="Times New Roman" w:hAnsi="Times New Roman"/>
          <w:sz w:val="21"/>
          <w:lang w:eastAsia="zh-CN"/>
        </w:rPr>
        <w:t xml:space="preserve"> </w:t>
      </w:r>
      <w:r w:rsidR="00F65452">
        <w:rPr>
          <w:rFonts w:ascii="Times New Roman" w:hAnsi="Times New Roman"/>
          <w:sz w:val="21"/>
          <w:lang w:eastAsia="zh-CN"/>
        </w:rPr>
        <w:t xml:space="preserve">, </w:t>
      </w:r>
      <w:r w:rsidR="00A30CBD" w:rsidRPr="004E0F0D">
        <w:rPr>
          <w:rFonts w:ascii="Times New Roman" w:hAnsi="Times New Roman"/>
          <w:sz w:val="21"/>
          <w:lang w:eastAsia="zh-CN"/>
        </w:rPr>
        <w:t xml:space="preserve"> </w:t>
      </w:r>
      <w:r w:rsidR="00F65452">
        <w:rPr>
          <w:rFonts w:ascii="Times New Roman" w:hAnsi="Times New Roman"/>
          <w:sz w:val="21"/>
          <w:lang w:eastAsia="zh-CN"/>
        </w:rPr>
        <w:t xml:space="preserve">the </w:t>
      </w:r>
      <w:r w:rsidR="00A30CBD" w:rsidRPr="004E0F0D">
        <w:rPr>
          <w:rFonts w:ascii="Times New Roman" w:hAnsi="Times New Roman"/>
          <w:sz w:val="21"/>
          <w:lang w:eastAsia="zh-CN"/>
        </w:rPr>
        <w:t>following two cases</w:t>
      </w:r>
      <w:r w:rsidR="00F65452">
        <w:rPr>
          <w:rFonts w:ascii="Times New Roman" w:hAnsi="Times New Roman"/>
          <w:sz w:val="21"/>
          <w:lang w:eastAsia="zh-CN"/>
        </w:rPr>
        <w:t xml:space="preserve"> can be considered</w:t>
      </w:r>
      <w:r w:rsidR="00A30CBD" w:rsidRPr="004E0F0D">
        <w:rPr>
          <w:rFonts w:ascii="Times New Roman" w:hAnsi="Times New Roman"/>
          <w:sz w:val="21"/>
          <w:lang w:eastAsia="zh-CN"/>
        </w:rPr>
        <w:t>:</w:t>
      </w:r>
    </w:p>
    <w:p w14:paraId="701FA4D2" w14:textId="77777777" w:rsidR="004E0F0D" w:rsidRPr="004E0F0D" w:rsidRDefault="004E0F0D" w:rsidP="00DF6B9A">
      <w:pPr>
        <w:pStyle w:val="CRCoverPage"/>
        <w:spacing w:after="0"/>
        <w:ind w:left="100"/>
        <w:jc w:val="both"/>
        <w:rPr>
          <w:rFonts w:ascii="Times New Roman" w:hAnsi="Times New Roman"/>
          <w:sz w:val="21"/>
          <w:lang w:eastAsia="zh-CN"/>
        </w:rPr>
      </w:pPr>
    </w:p>
    <w:p w14:paraId="2E5A3059" w14:textId="6756B50C" w:rsidR="00A30CBD" w:rsidRPr="004E0F0D" w:rsidRDefault="00A30CBD" w:rsidP="00DF6B9A">
      <w:pPr>
        <w:pStyle w:val="CRCoverPage"/>
        <w:spacing w:after="0"/>
        <w:ind w:left="100"/>
        <w:jc w:val="both"/>
        <w:rPr>
          <w:rFonts w:ascii="Times New Roman" w:hAnsi="Times New Roman"/>
          <w:b/>
          <w:sz w:val="21"/>
          <w:lang w:eastAsia="zh-CN"/>
        </w:rPr>
      </w:pPr>
      <w:r w:rsidRPr="004E0F0D">
        <w:rPr>
          <w:rFonts w:ascii="Times New Roman" w:hAnsi="Times New Roman"/>
          <w:b/>
          <w:sz w:val="21"/>
          <w:lang w:eastAsia="zh-CN"/>
        </w:rPr>
        <w:t>Case 1:</w:t>
      </w:r>
      <w:r w:rsidR="00E36C8D" w:rsidRPr="004E0F0D">
        <w:rPr>
          <w:rFonts w:ascii="Times New Roman" w:hAnsi="Times New Roman"/>
          <w:sz w:val="21"/>
          <w:lang w:eastAsia="zh-CN"/>
        </w:rPr>
        <w:t xml:space="preserve"> </w:t>
      </w:r>
      <w:r w:rsidR="009B1237" w:rsidRPr="004E0F0D">
        <w:rPr>
          <w:rFonts w:ascii="Times New Roman" w:hAnsi="Times New Roman"/>
          <w:sz w:val="21"/>
          <w:lang w:eastAsia="zh-CN"/>
        </w:rPr>
        <w:t>For some CSS</w:t>
      </w:r>
      <w:r w:rsidR="004E0F0D" w:rsidRPr="004E0F0D">
        <w:rPr>
          <w:rFonts w:ascii="Times New Roman" w:hAnsi="Times New Roman"/>
          <w:sz w:val="21"/>
          <w:lang w:eastAsia="zh-CN"/>
        </w:rPr>
        <w:t xml:space="preserve"> (e.g., type 0/0A/2)</w:t>
      </w:r>
      <w:r w:rsidR="009B1237" w:rsidRPr="004E0F0D">
        <w:rPr>
          <w:rFonts w:ascii="Times New Roman" w:hAnsi="Times New Roman"/>
          <w:sz w:val="21"/>
          <w:lang w:eastAsia="zh-CN"/>
        </w:rPr>
        <w:t xml:space="preserve">, </w:t>
      </w:r>
      <w:r w:rsidRPr="004E0F0D">
        <w:rPr>
          <w:rFonts w:ascii="Times New Roman" w:hAnsi="Times New Roman"/>
          <w:sz w:val="21"/>
          <w:lang w:eastAsia="zh-CN"/>
        </w:rPr>
        <w:t xml:space="preserve"> </w:t>
      </w:r>
      <m:oMath>
        <m:sSubSup>
          <m:sSubSupPr>
            <m:ctrlPr>
              <w:rPr>
                <w:rFonts w:ascii="Cambria Math" w:hAnsi="Cambria Math"/>
                <w:i/>
                <w:sz w:val="21"/>
              </w:rPr>
            </m:ctrlPr>
          </m:sSubSupPr>
          <m:e>
            <m:r>
              <w:rPr>
                <w:rFonts w:ascii="Cambria Math" w:hAnsi="Cambria Math"/>
                <w:sz w:val="21"/>
              </w:rPr>
              <m:t>M</m:t>
            </m:r>
          </m:e>
          <m:sub>
            <m:r>
              <w:rPr>
                <w:rFonts w:ascii="Cambria Math" w:hAnsi="Cambria Math"/>
                <w:sz w:val="21"/>
              </w:rPr>
              <m:t>s,0</m:t>
            </m:r>
          </m:sub>
          <m:sup>
            <m:d>
              <m:dPr>
                <m:ctrlPr>
                  <w:rPr>
                    <w:rFonts w:ascii="Cambria Math" w:hAnsi="Cambria Math"/>
                    <w:i/>
                    <w:sz w:val="21"/>
                  </w:rPr>
                </m:ctrlPr>
              </m:dPr>
              <m:e>
                <m:r>
                  <w:rPr>
                    <w:rFonts w:ascii="Cambria Math" w:hAnsi="Cambria Math"/>
                    <w:sz w:val="21"/>
                  </w:rPr>
                  <m:t>L</m:t>
                </m:r>
              </m:e>
            </m:d>
          </m:sup>
        </m:sSubSup>
      </m:oMath>
      <w:r w:rsidRPr="004E0F0D">
        <w:rPr>
          <w:rFonts w:ascii="Times New Roman" w:hAnsi="Times New Roman"/>
          <w:sz w:val="21"/>
          <w:lang w:eastAsia="zh-CN"/>
        </w:rPr>
        <w:t xml:space="preserve"> is given by Table10-1.1 of TS 38.213. The following is the related specification description</w:t>
      </w:r>
      <w:r w:rsidR="009B1237" w:rsidRPr="004E0F0D">
        <w:rPr>
          <w:rFonts w:ascii="Times New Roman" w:hAnsi="Times New Roman"/>
          <w:sz w:val="21"/>
          <w:lang w:eastAsia="zh-CN"/>
        </w:rPr>
        <w:t xml:space="preserve"> and </w:t>
      </w:r>
      <w:r w:rsidR="00E36C8D" w:rsidRPr="004E0F0D">
        <w:rPr>
          <w:rFonts w:ascii="Times New Roman" w:hAnsi="Times New Roman"/>
          <w:sz w:val="21"/>
          <w:lang w:eastAsia="zh-CN"/>
        </w:rPr>
        <w:t xml:space="preserve">related conclusion </w:t>
      </w:r>
      <w:r w:rsidR="003F3954">
        <w:rPr>
          <w:rFonts w:ascii="Times New Roman" w:hAnsi="Times New Roman"/>
          <w:sz w:val="21"/>
          <w:lang w:eastAsia="zh-CN"/>
        </w:rPr>
        <w:t xml:space="preserve">reached </w:t>
      </w:r>
      <w:r w:rsidR="00E36C8D" w:rsidRPr="004E0F0D">
        <w:rPr>
          <w:rFonts w:ascii="Times New Roman" w:hAnsi="Times New Roman"/>
          <w:sz w:val="21"/>
          <w:lang w:eastAsia="zh-CN"/>
        </w:rPr>
        <w:t xml:space="preserve">in RAN1#96 meeting. </w:t>
      </w:r>
      <w:r w:rsidR="009A189E">
        <w:rPr>
          <w:rFonts w:ascii="Times New Roman" w:hAnsi="Times New Roman"/>
          <w:sz w:val="21"/>
          <w:lang w:eastAsia="zh-CN"/>
        </w:rPr>
        <w:t xml:space="preserve">According to the moderator’s view, how to determine </w:t>
      </w:r>
      <m:oMath>
        <m:sSubSup>
          <m:sSubSupPr>
            <m:ctrlPr>
              <w:rPr>
                <w:rFonts w:ascii="Cambria Math" w:hAnsi="Cambria Math"/>
                <w:i/>
                <w:sz w:val="21"/>
              </w:rPr>
            </m:ctrlPr>
          </m:sSubSupPr>
          <m:e>
            <m:r>
              <w:rPr>
                <w:rFonts w:ascii="Cambria Math" w:hAnsi="Cambria Math"/>
                <w:sz w:val="21"/>
              </w:rPr>
              <m:t>M</m:t>
            </m:r>
          </m:e>
          <m:sub>
            <m:r>
              <w:rPr>
                <w:rFonts w:ascii="Cambria Math" w:hAnsi="Cambria Math"/>
                <w:sz w:val="21"/>
              </w:rPr>
              <m:t>s,0</m:t>
            </m:r>
          </m:sub>
          <m:sup>
            <m:d>
              <m:dPr>
                <m:ctrlPr>
                  <w:rPr>
                    <w:rFonts w:ascii="Cambria Math" w:hAnsi="Cambria Math"/>
                    <w:i/>
                    <w:sz w:val="21"/>
                  </w:rPr>
                </m:ctrlPr>
              </m:dPr>
              <m:e>
                <m:r>
                  <w:rPr>
                    <w:rFonts w:ascii="Cambria Math" w:hAnsi="Cambria Math"/>
                    <w:sz w:val="21"/>
                  </w:rPr>
                  <m:t>L</m:t>
                </m:r>
              </m:e>
            </m:d>
          </m:sup>
        </m:sSubSup>
      </m:oMath>
      <w:r w:rsidR="009A189E">
        <w:rPr>
          <w:rFonts w:ascii="Times New Roman" w:hAnsi="Times New Roman" w:hint="eastAsia"/>
          <w:sz w:val="21"/>
          <w:lang w:eastAsia="zh-CN"/>
        </w:rPr>
        <w:t xml:space="preserve"> </w:t>
      </w:r>
      <w:r w:rsidR="009A189E">
        <w:rPr>
          <w:rFonts w:ascii="Times New Roman" w:hAnsi="Times New Roman"/>
          <w:sz w:val="21"/>
          <w:lang w:eastAsia="zh-CN"/>
        </w:rPr>
        <w:t xml:space="preserve">is clear for this case. </w:t>
      </w:r>
    </w:p>
    <w:tbl>
      <w:tblPr>
        <w:tblStyle w:val="a5"/>
        <w:tblW w:w="0" w:type="auto"/>
        <w:tblInd w:w="100" w:type="dxa"/>
        <w:tblLook w:val="04A0" w:firstRow="1" w:lastRow="0" w:firstColumn="1" w:lastColumn="0" w:noHBand="0" w:noVBand="1"/>
      </w:tblPr>
      <w:tblGrid>
        <w:gridCol w:w="8960"/>
      </w:tblGrid>
      <w:tr w:rsidR="00E36C8D" w14:paraId="6A3FC3EE" w14:textId="77777777" w:rsidTr="004638E9">
        <w:tc>
          <w:tcPr>
            <w:tcW w:w="8960" w:type="dxa"/>
          </w:tcPr>
          <w:p w14:paraId="074A592F" w14:textId="77777777" w:rsidR="004638E9" w:rsidRPr="00B916EC" w:rsidRDefault="004638E9" w:rsidP="004638E9">
            <w:pPr>
              <w:pStyle w:val="2"/>
              <w:ind w:left="850" w:hanging="850"/>
            </w:pPr>
            <w:bookmarkStart w:id="6" w:name="_Toc12021486"/>
            <w:bookmarkStart w:id="7" w:name="_Toc20311598"/>
            <w:bookmarkStart w:id="8" w:name="_Toc26719423"/>
            <w:bookmarkStart w:id="9" w:name="_Toc29894858"/>
            <w:bookmarkStart w:id="10" w:name="_Toc29899157"/>
            <w:bookmarkStart w:id="11" w:name="_Toc29899575"/>
            <w:bookmarkStart w:id="12" w:name="_Toc29917312"/>
            <w:bookmarkStart w:id="13" w:name="_Toc36498186"/>
            <w:bookmarkStart w:id="14" w:name="_Toc45699213"/>
            <w:bookmarkStart w:id="15" w:name="_Toc122000471"/>
            <w:bookmarkStart w:id="16" w:name="_Ref491451763"/>
            <w:bookmarkStart w:id="17"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6"/>
            <w:bookmarkEnd w:id="7"/>
            <w:bookmarkEnd w:id="8"/>
            <w:bookmarkEnd w:id="9"/>
            <w:bookmarkEnd w:id="10"/>
            <w:bookmarkEnd w:id="11"/>
            <w:bookmarkEnd w:id="12"/>
            <w:bookmarkEnd w:id="13"/>
            <w:bookmarkEnd w:id="14"/>
            <w:bookmarkEnd w:id="15"/>
            <w:r w:rsidRPr="00B916EC">
              <w:t xml:space="preserve"> </w:t>
            </w:r>
            <w:bookmarkEnd w:id="16"/>
            <w:bookmarkEnd w:id="17"/>
          </w:p>
          <w:p w14:paraId="6503E978" w14:textId="77777777" w:rsidR="00E36C8D" w:rsidRDefault="00E36C8D" w:rsidP="00DF6B9A">
            <w:pPr>
              <w:pStyle w:val="CRCoverPage"/>
              <w:spacing w:after="0"/>
              <w:jc w:val="both"/>
              <w:rPr>
                <w:rFonts w:ascii="Times New Roman" w:hAnsi="Times New Roman"/>
                <w:lang w:val="x-none" w:eastAsia="zh-CN"/>
              </w:rPr>
            </w:pPr>
          </w:p>
          <w:p w14:paraId="4AE30DB1" w14:textId="77777777" w:rsidR="004638E9" w:rsidRDefault="004638E9" w:rsidP="00DF6B9A">
            <w:pPr>
              <w:pStyle w:val="CRCoverPage"/>
              <w:spacing w:after="0"/>
              <w:jc w:val="both"/>
              <w:rPr>
                <w:rFonts w:ascii="Times New Roman" w:hAnsi="Times New Roman"/>
                <w:lang w:val="x-none" w:eastAsia="zh-CN"/>
              </w:rPr>
            </w:pPr>
            <w:r>
              <w:rPr>
                <w:rFonts w:ascii="Times New Roman" w:hAnsi="Times New Roman"/>
                <w:lang w:val="x-none" w:eastAsia="zh-CN"/>
              </w:rPr>
              <w:t>…</w:t>
            </w:r>
          </w:p>
          <w:p w14:paraId="03911493" w14:textId="77777777" w:rsidR="004638E9" w:rsidRDefault="004638E9" w:rsidP="004638E9">
            <w:pPr>
              <w:spacing w:after="120"/>
            </w:pPr>
            <w:r w:rsidRPr="00D20E88">
              <w:t xml:space="preserve">For a DL BWP, if a UE is not provided </w:t>
            </w:r>
            <w:r w:rsidRPr="00D20E88">
              <w:rPr>
                <w:i/>
                <w:iCs/>
                <w:lang w:eastAsia="x-none"/>
              </w:rPr>
              <w:t>searchSpaceSIB1</w:t>
            </w:r>
            <w:r w:rsidRPr="00D20E88">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w:t>
            </w:r>
            <w:r w:rsidRPr="004638E9">
              <w:rPr>
                <w:highlight w:val="cyan"/>
              </w:rPr>
              <w:t>The Type0-PDCCH CSS set is defined by the CCE aggregation levels and the number of PDCCH candidates per CCE aggregation level given in Table 10.1-1.</w:t>
            </w:r>
            <w:r w:rsidRPr="00D20E88">
              <w:t xml:space="preserve"> </w:t>
            </w:r>
          </w:p>
          <w:p w14:paraId="622F34FE" w14:textId="77777777" w:rsidR="004638E9" w:rsidRDefault="004638E9" w:rsidP="00DF6B9A">
            <w:pPr>
              <w:pStyle w:val="CRCoverPage"/>
              <w:spacing w:after="0"/>
              <w:jc w:val="both"/>
              <w:rPr>
                <w:rFonts w:ascii="Times New Roman" w:hAnsi="Times New Roman"/>
                <w:lang w:val="en-US" w:eastAsia="zh-CN"/>
              </w:rPr>
            </w:pPr>
            <w:r>
              <w:rPr>
                <w:rFonts w:ascii="Times New Roman" w:hAnsi="Times New Roman"/>
                <w:lang w:val="en-US" w:eastAsia="zh-CN"/>
              </w:rPr>
              <w:t>…</w:t>
            </w:r>
          </w:p>
          <w:p w14:paraId="4EF6FE07" w14:textId="77777777" w:rsidR="004638E9" w:rsidRPr="00D20E88" w:rsidRDefault="004638E9" w:rsidP="004638E9">
            <w:pPr>
              <w:spacing w:after="120"/>
            </w:pPr>
            <w:r w:rsidRPr="004638E9">
              <w:t xml:space="preserve">For a DL BWP, if a UE is not provided </w:t>
            </w:r>
            <w:proofErr w:type="spellStart"/>
            <w:r w:rsidRPr="004638E9">
              <w:rPr>
                <w:i/>
              </w:rPr>
              <w:t>searchSpaceOtherSystemInformation</w:t>
            </w:r>
            <w:proofErr w:type="spellEnd"/>
            <w:r w:rsidRPr="004638E9">
              <w:t xml:space="preserve"> for Type0A-PDCCH CSS set, the UE does not monitor PDCCH for Type0A-PDCCH CSS set on the DL BWP. </w:t>
            </w:r>
            <w:r w:rsidRPr="004638E9">
              <w:rPr>
                <w:highlight w:val="cyan"/>
              </w:rPr>
              <w:t xml:space="preserve">The CCE aggregation levels and </w:t>
            </w:r>
            <w:r w:rsidRPr="004638E9">
              <w:rPr>
                <w:rFonts w:hint="eastAsia"/>
                <w:highlight w:val="cyan"/>
                <w:lang w:eastAsia="ko-KR"/>
              </w:rPr>
              <w:t xml:space="preserve">the </w:t>
            </w:r>
            <w:r w:rsidRPr="004638E9">
              <w:rPr>
                <w:highlight w:val="cyan"/>
              </w:rPr>
              <w:t xml:space="preserve">number of PDCCH candidates per CCE aggregation level for Type0A-PDCCH CSS set </w:t>
            </w:r>
            <w:r w:rsidRPr="004638E9">
              <w:rPr>
                <w:rFonts w:hint="eastAsia"/>
                <w:highlight w:val="cyan"/>
                <w:lang w:eastAsia="ko-KR"/>
              </w:rPr>
              <w:t xml:space="preserve">are </w:t>
            </w:r>
            <w:r w:rsidRPr="004638E9">
              <w:rPr>
                <w:highlight w:val="cyan"/>
              </w:rPr>
              <w:t>given in Table 10.1-1.</w:t>
            </w:r>
          </w:p>
          <w:p w14:paraId="56583A92" w14:textId="2EDFC5B0" w:rsidR="004638E9" w:rsidRDefault="004638E9" w:rsidP="00DF6B9A">
            <w:pPr>
              <w:pStyle w:val="CRCoverPage"/>
              <w:spacing w:after="0"/>
              <w:jc w:val="both"/>
              <w:rPr>
                <w:rFonts w:ascii="Times New Roman" w:hAnsi="Times New Roman"/>
                <w:lang w:val="en-US" w:eastAsia="zh-CN"/>
              </w:rPr>
            </w:pPr>
            <w:r>
              <w:rPr>
                <w:rFonts w:ascii="Times New Roman" w:hAnsi="Times New Roman"/>
                <w:lang w:val="en-US" w:eastAsia="zh-CN"/>
              </w:rPr>
              <w:t>…</w:t>
            </w:r>
          </w:p>
          <w:p w14:paraId="2D6E76EB" w14:textId="77777777" w:rsidR="004638E9" w:rsidRPr="00D20E88" w:rsidRDefault="004638E9" w:rsidP="004638E9">
            <w:pPr>
              <w:spacing w:after="120"/>
            </w:pPr>
            <w:r w:rsidRPr="004638E9">
              <w:t xml:space="preserve">If a UE is not provided </w:t>
            </w:r>
            <w:proofErr w:type="spellStart"/>
            <w:r w:rsidRPr="004638E9">
              <w:rPr>
                <w:i/>
              </w:rPr>
              <w:t>pagingSearchSpace</w:t>
            </w:r>
            <w:proofErr w:type="spellEnd"/>
            <w:r w:rsidRPr="004638E9">
              <w:t xml:space="preserve"> for Type2-PDCCH CSS set, the UE does not monitor PDCCH for Type2-PDCCH CSS set on the DL BWP. </w:t>
            </w:r>
            <w:r w:rsidRPr="004638E9">
              <w:rPr>
                <w:highlight w:val="cyan"/>
              </w:rPr>
              <w:t xml:space="preserve">The CCE aggregation levels and </w:t>
            </w:r>
            <w:r w:rsidRPr="004638E9">
              <w:rPr>
                <w:highlight w:val="cyan"/>
                <w:lang w:eastAsia="ko-KR"/>
              </w:rPr>
              <w:t xml:space="preserve">the </w:t>
            </w:r>
            <w:r w:rsidRPr="004638E9">
              <w:rPr>
                <w:highlight w:val="cyan"/>
              </w:rPr>
              <w:t xml:space="preserve">number of PDCCH candidates per CCE aggregation level for Type2-PDCCH CSS set </w:t>
            </w:r>
            <w:r w:rsidRPr="004638E9">
              <w:rPr>
                <w:highlight w:val="cyan"/>
                <w:lang w:eastAsia="ko-KR"/>
              </w:rPr>
              <w:t xml:space="preserve">are </w:t>
            </w:r>
            <w:r w:rsidRPr="004638E9">
              <w:rPr>
                <w:highlight w:val="cyan"/>
              </w:rPr>
              <w:t>given in Table 10.1-1.</w:t>
            </w:r>
          </w:p>
          <w:p w14:paraId="318E8368" w14:textId="77777777" w:rsidR="004638E9" w:rsidRDefault="004638E9" w:rsidP="00DF6B9A">
            <w:pPr>
              <w:pStyle w:val="CRCoverPage"/>
              <w:spacing w:after="0"/>
              <w:jc w:val="both"/>
              <w:rPr>
                <w:rFonts w:ascii="Times New Roman" w:hAnsi="Times New Roman"/>
                <w:lang w:val="en-US" w:eastAsia="zh-CN"/>
              </w:rPr>
            </w:pPr>
          </w:p>
          <w:p w14:paraId="3857505F" w14:textId="77777777" w:rsidR="00D02FDC" w:rsidRPr="00B916EC" w:rsidRDefault="00D02FDC" w:rsidP="00D02FDC">
            <w:pPr>
              <w:pStyle w:val="TH"/>
              <w:spacing w:after="120"/>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D02FDC" w:rsidRPr="00B916EC" w14:paraId="5382937A" w14:textId="77777777" w:rsidTr="00FC4552">
              <w:trPr>
                <w:cantSplit/>
                <w:jc w:val="center"/>
              </w:trPr>
              <w:tc>
                <w:tcPr>
                  <w:tcW w:w="2995" w:type="dxa"/>
                  <w:shd w:val="clear" w:color="auto" w:fill="E0E0E0"/>
                  <w:vAlign w:val="center"/>
                </w:tcPr>
                <w:p w14:paraId="08B30C5B" w14:textId="77777777" w:rsidR="00D02FDC" w:rsidRPr="00B916EC" w:rsidRDefault="00D02FDC" w:rsidP="00D02FDC">
                  <w:pPr>
                    <w:pStyle w:val="TAH"/>
                    <w:spacing w:after="120"/>
                    <w:rPr>
                      <w:rFonts w:ascii="Times New Roman" w:hAnsi="Times New Roman"/>
                      <w:sz w:val="20"/>
                    </w:rPr>
                  </w:pPr>
                  <w:r w:rsidRPr="00B916EC">
                    <w:t>CCE Aggregation Level</w:t>
                  </w:r>
                </w:p>
              </w:tc>
              <w:tc>
                <w:tcPr>
                  <w:tcW w:w="3096" w:type="dxa"/>
                  <w:shd w:val="clear" w:color="auto" w:fill="E0E0E0"/>
                  <w:vAlign w:val="center"/>
                </w:tcPr>
                <w:p w14:paraId="57EDA93E" w14:textId="77777777" w:rsidR="00D02FDC" w:rsidRPr="00B916EC" w:rsidRDefault="00D02FDC" w:rsidP="00D02FDC">
                  <w:pPr>
                    <w:pStyle w:val="TAH"/>
                    <w:spacing w:after="120"/>
                    <w:rPr>
                      <w:rFonts w:ascii="Times New Roman" w:hAnsi="Times New Roman"/>
                      <w:sz w:val="20"/>
                    </w:rPr>
                  </w:pPr>
                  <w:r w:rsidRPr="00B916EC">
                    <w:t>Number of Candidates</w:t>
                  </w:r>
                </w:p>
              </w:tc>
            </w:tr>
            <w:tr w:rsidR="00D02FDC" w:rsidRPr="00B916EC" w14:paraId="43EFDDCA" w14:textId="77777777" w:rsidTr="00FC4552">
              <w:trPr>
                <w:cantSplit/>
                <w:jc w:val="center"/>
              </w:trPr>
              <w:tc>
                <w:tcPr>
                  <w:tcW w:w="2995" w:type="dxa"/>
                  <w:vAlign w:val="center"/>
                </w:tcPr>
                <w:p w14:paraId="536094FF" w14:textId="77777777" w:rsidR="00D02FDC" w:rsidRPr="00B916EC" w:rsidRDefault="00D02FDC" w:rsidP="00D02FDC">
                  <w:pPr>
                    <w:pStyle w:val="TAC"/>
                    <w:spacing w:after="120"/>
                  </w:pPr>
                  <w:r w:rsidRPr="00B916EC">
                    <w:t>4</w:t>
                  </w:r>
                </w:p>
              </w:tc>
              <w:tc>
                <w:tcPr>
                  <w:tcW w:w="3096" w:type="dxa"/>
                  <w:vAlign w:val="center"/>
                </w:tcPr>
                <w:p w14:paraId="3B40E722" w14:textId="77777777" w:rsidR="00D02FDC" w:rsidRPr="00B916EC" w:rsidRDefault="00D02FDC" w:rsidP="00D02FDC">
                  <w:pPr>
                    <w:pStyle w:val="TAC"/>
                    <w:spacing w:after="120"/>
                  </w:pPr>
                  <w:r w:rsidRPr="00B916EC">
                    <w:t>4</w:t>
                  </w:r>
                </w:p>
              </w:tc>
            </w:tr>
            <w:tr w:rsidR="00D02FDC" w:rsidRPr="00B916EC" w14:paraId="4470572E" w14:textId="77777777" w:rsidTr="00FC4552">
              <w:trPr>
                <w:cantSplit/>
                <w:jc w:val="center"/>
              </w:trPr>
              <w:tc>
                <w:tcPr>
                  <w:tcW w:w="2995" w:type="dxa"/>
                  <w:vAlign w:val="center"/>
                </w:tcPr>
                <w:p w14:paraId="641C7170" w14:textId="77777777" w:rsidR="00D02FDC" w:rsidRPr="00B916EC" w:rsidRDefault="00D02FDC" w:rsidP="00D02FDC">
                  <w:pPr>
                    <w:pStyle w:val="TAC"/>
                    <w:spacing w:after="120"/>
                  </w:pPr>
                  <w:r w:rsidRPr="00B916EC">
                    <w:t>8</w:t>
                  </w:r>
                </w:p>
              </w:tc>
              <w:tc>
                <w:tcPr>
                  <w:tcW w:w="3096" w:type="dxa"/>
                  <w:vAlign w:val="center"/>
                </w:tcPr>
                <w:p w14:paraId="3238B479" w14:textId="77777777" w:rsidR="00D02FDC" w:rsidRPr="00B916EC" w:rsidRDefault="00D02FDC" w:rsidP="00D02FDC">
                  <w:pPr>
                    <w:pStyle w:val="TAC"/>
                    <w:spacing w:after="120"/>
                  </w:pPr>
                  <w:r w:rsidRPr="00B916EC">
                    <w:t>2</w:t>
                  </w:r>
                </w:p>
              </w:tc>
            </w:tr>
            <w:tr w:rsidR="00D02FDC" w:rsidRPr="00B916EC" w14:paraId="01127345" w14:textId="77777777" w:rsidTr="00FC4552">
              <w:trPr>
                <w:cantSplit/>
                <w:jc w:val="center"/>
              </w:trPr>
              <w:tc>
                <w:tcPr>
                  <w:tcW w:w="2995" w:type="dxa"/>
                  <w:vAlign w:val="center"/>
                </w:tcPr>
                <w:p w14:paraId="24CD55A8" w14:textId="77777777" w:rsidR="00D02FDC" w:rsidRPr="00B916EC" w:rsidRDefault="00D02FDC" w:rsidP="00D02FDC">
                  <w:pPr>
                    <w:pStyle w:val="TAC"/>
                    <w:spacing w:after="120"/>
                  </w:pPr>
                  <w:r w:rsidRPr="00B916EC">
                    <w:t>16</w:t>
                  </w:r>
                </w:p>
              </w:tc>
              <w:tc>
                <w:tcPr>
                  <w:tcW w:w="3096" w:type="dxa"/>
                  <w:vAlign w:val="center"/>
                </w:tcPr>
                <w:p w14:paraId="745BCE9E" w14:textId="77777777" w:rsidR="00D02FDC" w:rsidRPr="00B916EC" w:rsidRDefault="00D02FDC" w:rsidP="00D02FDC">
                  <w:pPr>
                    <w:pStyle w:val="TAC"/>
                    <w:spacing w:after="120"/>
                  </w:pPr>
                  <w:r>
                    <w:t>1</w:t>
                  </w:r>
                </w:p>
              </w:tc>
            </w:tr>
          </w:tbl>
          <w:p w14:paraId="2EB80923" w14:textId="77777777" w:rsidR="00D02FDC" w:rsidRDefault="00D02FDC" w:rsidP="00DF6B9A">
            <w:pPr>
              <w:pStyle w:val="CRCoverPage"/>
              <w:spacing w:after="0"/>
              <w:jc w:val="both"/>
              <w:rPr>
                <w:rFonts w:ascii="Times New Roman" w:hAnsi="Times New Roman"/>
                <w:lang w:val="en-US" w:eastAsia="zh-CN"/>
              </w:rPr>
            </w:pPr>
          </w:p>
          <w:p w14:paraId="4F3974B9" w14:textId="3BDCD8E3" w:rsidR="00D02FDC" w:rsidRPr="004638E9" w:rsidRDefault="00D02FDC" w:rsidP="00DF6B9A">
            <w:pPr>
              <w:pStyle w:val="CRCoverPage"/>
              <w:spacing w:after="0"/>
              <w:jc w:val="both"/>
              <w:rPr>
                <w:rFonts w:ascii="Times New Roman" w:hAnsi="Times New Roman"/>
                <w:lang w:val="en-US" w:eastAsia="zh-CN"/>
              </w:rPr>
            </w:pPr>
          </w:p>
        </w:tc>
      </w:tr>
      <w:tr w:rsidR="004638E9" w14:paraId="65B8645D" w14:textId="77777777" w:rsidTr="004638E9">
        <w:tc>
          <w:tcPr>
            <w:tcW w:w="8960" w:type="dxa"/>
          </w:tcPr>
          <w:p w14:paraId="0E581ADD" w14:textId="5E37B115" w:rsidR="004638E9" w:rsidRPr="004638E9" w:rsidRDefault="004638E9" w:rsidP="004638E9">
            <w:pPr>
              <w:pStyle w:val="2"/>
              <w:ind w:left="850" w:hanging="850"/>
              <w:rPr>
                <w:rFonts w:eastAsiaTheme="minorEastAsia"/>
                <w:b w:val="0"/>
                <w:lang w:eastAsia="zh-CN"/>
              </w:rPr>
            </w:pPr>
            <w:r w:rsidRPr="004638E9">
              <w:rPr>
                <w:rFonts w:eastAsiaTheme="minorEastAsia" w:hint="eastAsia"/>
                <w:b w:val="0"/>
                <w:lang w:eastAsia="zh-CN"/>
              </w:rPr>
              <w:t xml:space="preserve"> </w:t>
            </w:r>
            <w:r w:rsidRPr="004638E9">
              <w:rPr>
                <w:rFonts w:eastAsiaTheme="minorEastAsia"/>
                <w:b w:val="0"/>
                <w:lang w:eastAsia="zh-CN"/>
              </w:rPr>
              <w:t xml:space="preserve">RAN1#96 meeting </w:t>
            </w:r>
            <w:r>
              <w:rPr>
                <w:rFonts w:eastAsiaTheme="minorEastAsia"/>
                <w:b w:val="0"/>
                <w:lang w:eastAsia="zh-CN"/>
              </w:rPr>
              <w:t>conclusion</w:t>
            </w:r>
          </w:p>
          <w:p w14:paraId="650B3EAA" w14:textId="77777777" w:rsidR="004638E9" w:rsidRPr="00D02FDC" w:rsidRDefault="004638E9" w:rsidP="004638E9">
            <w:pPr>
              <w:spacing w:after="120"/>
              <w:rPr>
                <w:lang w:eastAsia="x-none"/>
              </w:rPr>
            </w:pPr>
            <w:r w:rsidRPr="00D02FDC">
              <w:rPr>
                <w:lang w:eastAsia="x-none"/>
              </w:rPr>
              <w:t>Done: According to email conclusion posted on March 11</w:t>
            </w:r>
            <w:r w:rsidRPr="00D02FDC">
              <w:rPr>
                <w:vertAlign w:val="superscript"/>
                <w:lang w:eastAsia="x-none"/>
              </w:rPr>
              <w:t>th</w:t>
            </w:r>
            <w:r w:rsidRPr="00D02FDC">
              <w:rPr>
                <w:lang w:eastAsia="x-none"/>
              </w:rPr>
              <w:t>, common understanding in RAN1 is as follows:</w:t>
            </w:r>
          </w:p>
          <w:p w14:paraId="7B6FEA4D" w14:textId="77777777" w:rsidR="004638E9" w:rsidRPr="00D02FDC" w:rsidRDefault="004638E9" w:rsidP="004638E9">
            <w:pPr>
              <w:pStyle w:val="af3"/>
              <w:numPr>
                <w:ilvl w:val="0"/>
                <w:numId w:val="28"/>
              </w:numPr>
              <w:spacing w:afterLines="0" w:after="120"/>
              <w:ind w:leftChars="0"/>
              <w:rPr>
                <w:lang w:val="en-US"/>
              </w:rPr>
            </w:pPr>
            <w:r w:rsidRPr="00D02FDC">
              <w:rPr>
                <w:lang w:val="en-US"/>
              </w:rPr>
              <w:t>For a Type0/0A/2-CSS set, in R15, regardless of whether the CSS set is the SS#0 or not, the UE determines CCE aggregation levels and max number of candidates per CCE aggregation level as specified in Table 10.1-1 of TS38.213, which are applicable to all RNTIs monitored in the CSS set.</w:t>
            </w:r>
          </w:p>
          <w:p w14:paraId="0F7C976B" w14:textId="77777777" w:rsidR="004638E9" w:rsidRPr="00D02FDC" w:rsidRDefault="004638E9" w:rsidP="004638E9">
            <w:pPr>
              <w:pStyle w:val="af3"/>
              <w:numPr>
                <w:ilvl w:val="1"/>
                <w:numId w:val="28"/>
              </w:numPr>
              <w:spacing w:afterLines="0" w:after="120"/>
              <w:ind w:leftChars="0"/>
              <w:rPr>
                <w:lang w:val="en-US"/>
              </w:rPr>
            </w:pPr>
            <w:r w:rsidRPr="00D02FDC">
              <w:rPr>
                <w:lang w:val="en-US"/>
              </w:rPr>
              <w:t xml:space="preserve">It means if a Type0/0A/2-CSS set is not the SS#0, gNB may configure parameter </w:t>
            </w:r>
            <w:proofErr w:type="spellStart"/>
            <w:r w:rsidRPr="00D02FDC">
              <w:rPr>
                <w:i/>
                <w:iCs/>
                <w:lang w:val="en-US"/>
              </w:rPr>
              <w:t>nrofCandidates</w:t>
            </w:r>
            <w:proofErr w:type="spellEnd"/>
            <w:r w:rsidRPr="00D02FDC">
              <w:rPr>
                <w:lang w:val="en-US"/>
              </w:rPr>
              <w:t xml:space="preserve"> in TYPE0/0A/2 SS set to any value allowed by ASN.1, and R15 UE ignores the configured values by parameter </w:t>
            </w:r>
            <w:proofErr w:type="spellStart"/>
            <w:r w:rsidRPr="00D02FDC">
              <w:rPr>
                <w:i/>
                <w:iCs/>
                <w:lang w:val="en-US"/>
              </w:rPr>
              <w:t>nrofCandidates</w:t>
            </w:r>
            <w:proofErr w:type="spellEnd"/>
            <w:r w:rsidRPr="00D02FDC">
              <w:rPr>
                <w:lang w:val="en-US"/>
              </w:rPr>
              <w:t xml:space="preserve"> and assumes values specified in Table 10.1-1 of TS38.213 instead for the SS set.</w:t>
            </w:r>
          </w:p>
          <w:p w14:paraId="40C87835" w14:textId="6E055B60" w:rsidR="004638E9" w:rsidRPr="004E0F0D" w:rsidRDefault="004638E9" w:rsidP="004638E9">
            <w:pPr>
              <w:pStyle w:val="af3"/>
              <w:numPr>
                <w:ilvl w:val="0"/>
                <w:numId w:val="28"/>
              </w:numPr>
              <w:spacing w:afterLines="0" w:after="120"/>
              <w:ind w:leftChars="0"/>
              <w:rPr>
                <w:b/>
                <w:color w:val="C00000"/>
                <w:u w:val="single"/>
                <w:lang w:val="en-US"/>
              </w:rPr>
            </w:pPr>
            <w:r w:rsidRPr="00D02FDC">
              <w:rPr>
                <w:u w:val="single"/>
                <w:lang w:val="en-US"/>
              </w:rPr>
              <w:t>No spec change is necessary for the above.</w:t>
            </w:r>
          </w:p>
        </w:tc>
      </w:tr>
    </w:tbl>
    <w:p w14:paraId="4B7C93DA" w14:textId="77777777" w:rsidR="00063D6E" w:rsidRDefault="00063D6E" w:rsidP="00DF6B9A">
      <w:pPr>
        <w:pStyle w:val="CRCoverPage"/>
        <w:spacing w:after="0"/>
        <w:ind w:left="100"/>
        <w:jc w:val="both"/>
        <w:rPr>
          <w:rFonts w:ascii="Times New Roman" w:hAnsi="Times New Roman"/>
          <w:lang w:eastAsia="zh-CN"/>
        </w:rPr>
      </w:pPr>
    </w:p>
    <w:p w14:paraId="2FE094FC" w14:textId="607E23B0" w:rsidR="00D02FDC" w:rsidRDefault="004E0F0D" w:rsidP="00D02FDC">
      <w:pPr>
        <w:pStyle w:val="CRCoverPage"/>
        <w:spacing w:after="0"/>
        <w:ind w:left="100"/>
        <w:rPr>
          <w:rFonts w:ascii="Times New Roman" w:hAnsi="Times New Roman"/>
          <w:lang w:eastAsia="zh-CN"/>
        </w:rPr>
      </w:pPr>
      <w:r w:rsidRPr="004E0F0D">
        <w:rPr>
          <w:rFonts w:ascii="Times New Roman" w:hAnsi="Times New Roman"/>
          <w:b/>
          <w:lang w:eastAsia="zh-CN"/>
        </w:rPr>
        <w:t xml:space="preserve">Case 2: </w:t>
      </w:r>
      <w:r>
        <w:rPr>
          <w:rFonts w:ascii="Times New Roman" w:hAnsi="Times New Roman"/>
          <w:lang w:eastAsia="zh-CN"/>
        </w:rPr>
        <w:t>For T</w:t>
      </w:r>
      <w:r w:rsidR="00DF6B9A">
        <w:rPr>
          <w:rFonts w:ascii="Times New Roman" w:hAnsi="Times New Roman"/>
          <w:lang w:eastAsia="zh-CN"/>
        </w:rPr>
        <w:t>ype 3 CSS</w:t>
      </w:r>
      <w:r w:rsidR="004460FE">
        <w:rPr>
          <w:rFonts w:ascii="Times New Roman" w:hAnsi="Times New Roman"/>
          <w:lang w:eastAsia="zh-CN"/>
        </w:rPr>
        <w:t xml:space="preserve"> (e.g., CSS for SFI)</w:t>
      </w:r>
      <w:r w:rsidR="00DF6B9A" w:rsidRPr="00185FA2">
        <w:rPr>
          <w:rFonts w:ascii="Times New Roman" w:hAnsi="Times New Roman"/>
          <w:lang w:eastAsia="zh-CN"/>
        </w:rPr>
        <w:t>,</w:t>
      </w:r>
      <w:r w:rsidR="00D02FDC">
        <w:rPr>
          <w:rFonts w:ascii="Times New Roman" w:hAnsi="Times New Roman"/>
          <w:lang w:eastAsia="zh-CN"/>
        </w:rPr>
        <w:t xml:space="preserve"> how to determine</w:t>
      </w:r>
      <w:r w:rsidR="00D02FDC" w:rsidRPr="004E0F0D">
        <w:rPr>
          <w:rFonts w:ascii="Times New Roman" w:hAnsi="Times New Roman"/>
          <w:sz w:val="21"/>
          <w:lang w:eastAsia="zh-CN"/>
        </w:rPr>
        <w:t xml:space="preserve"> </w:t>
      </w:r>
      <m:oMath>
        <m:sSubSup>
          <m:sSubSupPr>
            <m:ctrlPr>
              <w:rPr>
                <w:rFonts w:ascii="Cambria Math" w:hAnsi="Cambria Math"/>
                <w:i/>
                <w:sz w:val="21"/>
              </w:rPr>
            </m:ctrlPr>
          </m:sSubSupPr>
          <m:e>
            <m:r>
              <w:rPr>
                <w:rFonts w:ascii="Cambria Math" w:hAnsi="Cambria Math"/>
                <w:sz w:val="21"/>
              </w:rPr>
              <m:t>M</m:t>
            </m:r>
          </m:e>
          <m:sub>
            <m:r>
              <w:rPr>
                <w:rFonts w:ascii="Cambria Math" w:hAnsi="Cambria Math"/>
                <w:sz w:val="21"/>
              </w:rPr>
              <m:t>s,0</m:t>
            </m:r>
          </m:sub>
          <m:sup>
            <m:d>
              <m:dPr>
                <m:ctrlPr>
                  <w:rPr>
                    <w:rFonts w:ascii="Cambria Math" w:hAnsi="Cambria Math"/>
                    <w:i/>
                    <w:sz w:val="21"/>
                  </w:rPr>
                </m:ctrlPr>
              </m:dPr>
              <m:e>
                <m:r>
                  <w:rPr>
                    <w:rFonts w:ascii="Cambria Math" w:hAnsi="Cambria Math"/>
                    <w:sz w:val="21"/>
                  </w:rPr>
                  <m:t>L</m:t>
                </m:r>
              </m:e>
            </m:d>
          </m:sup>
        </m:sSubSup>
      </m:oMath>
      <w:r w:rsidR="00D02FDC">
        <w:rPr>
          <w:rFonts w:ascii="Times New Roman" w:hAnsi="Times New Roman"/>
          <w:lang w:eastAsia="zh-CN"/>
        </w:rPr>
        <w:t xml:space="preserve">  is not clear. </w:t>
      </w:r>
      <w:r w:rsidR="004460FE">
        <w:rPr>
          <w:rFonts w:ascii="Times New Roman" w:hAnsi="Times New Roman"/>
          <w:lang w:eastAsia="zh-CN"/>
        </w:rPr>
        <w:t xml:space="preserve">And clarification is needed. </w:t>
      </w:r>
    </w:p>
    <w:p w14:paraId="29556182" w14:textId="77777777" w:rsidR="004460FE" w:rsidRDefault="004460FE" w:rsidP="00D02FDC">
      <w:pPr>
        <w:pStyle w:val="CRCoverPage"/>
        <w:spacing w:after="0"/>
        <w:ind w:left="100"/>
        <w:rPr>
          <w:rFonts w:ascii="Times New Roman" w:hAnsi="Times New Roman"/>
          <w:lang w:eastAsia="zh-CN"/>
        </w:rPr>
      </w:pPr>
    </w:p>
    <w:p w14:paraId="47AB6145" w14:textId="6A46B369" w:rsidR="00DF6B9A" w:rsidRPr="00185FA2" w:rsidRDefault="004460FE" w:rsidP="00D02FDC">
      <w:pPr>
        <w:pStyle w:val="CRCoverPage"/>
        <w:spacing w:after="0"/>
        <w:ind w:left="100"/>
        <w:rPr>
          <w:rFonts w:ascii="Times New Roman" w:hAnsi="Times New Roman"/>
          <w:noProof/>
          <w:lang w:val="en-US" w:eastAsia="zh-CN"/>
        </w:rPr>
      </w:pPr>
      <w:r>
        <w:rPr>
          <w:rFonts w:ascii="Times New Roman" w:hAnsi="Times New Roman"/>
          <w:lang w:eastAsia="zh-CN"/>
        </w:rPr>
        <w:t xml:space="preserve">According to the specification in TS 38.213, when the search space is configured by </w:t>
      </w:r>
      <w:proofErr w:type="spellStart"/>
      <w:r w:rsidRPr="00D73081">
        <w:rPr>
          <w:rFonts w:ascii="Times New Roman" w:hAnsi="Times New Roman"/>
          <w:i/>
        </w:rPr>
        <w:t>SearchSpace</w:t>
      </w:r>
      <w:proofErr w:type="spellEnd"/>
      <w:r>
        <w:rPr>
          <w:rFonts w:ascii="Times New Roman" w:hAnsi="Times New Roman"/>
          <w:lang w:eastAsia="zh-CN"/>
        </w:rPr>
        <w:t xml:space="preserve"> , the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s</m:t>
            </m:r>
          </m:sub>
          <m:sup>
            <m:r>
              <m:rPr>
                <m:sty m:val="p"/>
              </m:rPr>
              <w:rPr>
                <w:rFonts w:ascii="Cambria Math" w:hAnsi="Cambria Math"/>
              </w:rPr>
              <m:t>(L)</m:t>
            </m:r>
          </m:sup>
        </m:sSubSup>
        <m:r>
          <m:rPr>
            <m:sty m:val="p"/>
          </m:rPr>
          <w:rPr>
            <w:rFonts w:ascii="Cambria Math" w:hAnsi="Cambria Math"/>
          </w:rPr>
          <m:t xml:space="preserve"> </m:t>
        </m:r>
      </m:oMath>
      <w:r w:rsidR="00DF6B9A" w:rsidRPr="00185FA2">
        <w:rPr>
          <w:rFonts w:ascii="Times New Roman" w:hAnsi="Times New Roman"/>
          <w:lang w:eastAsia="zh-CN"/>
        </w:rPr>
        <w:t xml:space="preserve">is </w:t>
      </w:r>
      <w:r w:rsidR="00D02FDC">
        <w:rPr>
          <w:rFonts w:ascii="Times New Roman" w:hAnsi="Times New Roman"/>
          <w:lang w:eastAsia="zh-CN"/>
        </w:rPr>
        <w:t xml:space="preserve">configured </w:t>
      </w:r>
      <w:r w:rsidR="00DF6B9A" w:rsidRPr="00185FA2">
        <w:rPr>
          <w:rFonts w:ascii="Times New Roman" w:hAnsi="Times New Roman"/>
          <w:lang w:eastAsia="zh-CN"/>
        </w:rPr>
        <w:t xml:space="preserve">by </w:t>
      </w:r>
      <w:r w:rsidR="00DF6B9A" w:rsidRPr="00185FA2">
        <w:rPr>
          <w:rFonts w:ascii="Times New Roman" w:hAnsi="Times New Roman"/>
          <w:i/>
        </w:rPr>
        <w:t>aggregationLevel1 …aggregationLevel16</w:t>
      </w:r>
      <w:r w:rsidR="00DF6B9A" w:rsidRPr="00185FA2">
        <w:rPr>
          <w:rFonts w:ascii="Times New Roman" w:hAnsi="Times New Roman"/>
        </w:rPr>
        <w:t xml:space="preserve">,   respectively in </w:t>
      </w:r>
      <w:r>
        <w:rPr>
          <w:rFonts w:ascii="Times New Roman" w:hAnsi="Times New Roman"/>
        </w:rPr>
        <w:t xml:space="preserve"> </w:t>
      </w:r>
      <w:bookmarkStart w:id="18" w:name="OLE_LINK2"/>
      <w:proofErr w:type="spellStart"/>
      <w:r w:rsidR="00DF6B9A" w:rsidRPr="00D73081">
        <w:rPr>
          <w:rFonts w:ascii="Times New Roman" w:hAnsi="Times New Roman"/>
          <w:i/>
        </w:rPr>
        <w:t>SearchSpace</w:t>
      </w:r>
      <w:bookmarkEnd w:id="18"/>
      <w:proofErr w:type="spellEnd"/>
      <w:r w:rsidR="00DF6B9A" w:rsidRPr="00D73081">
        <w:rPr>
          <w:rFonts w:ascii="Times New Roman" w:hAnsi="Times New Roman"/>
        </w:rPr>
        <w:t xml:space="preserve"> information element</w:t>
      </w:r>
      <w:r w:rsidR="00DF6B9A" w:rsidRPr="00185FA2">
        <w:rPr>
          <w:rFonts w:ascii="Times New Roman" w:hAnsi="Times New Roman"/>
        </w:rPr>
        <w:t xml:space="preserve"> </w:t>
      </w:r>
    </w:p>
    <w:p w14:paraId="34B95B1E" w14:textId="2360DA2A" w:rsidR="00CA7C58" w:rsidRPr="004460FE" w:rsidRDefault="00CA7C58" w:rsidP="00C95653">
      <w:pPr>
        <w:spacing w:after="120"/>
        <w:rPr>
          <w:rFonts w:eastAsia="Malgun Gothic"/>
          <w:lang w:eastAsia="ko-KR"/>
        </w:rPr>
      </w:pPr>
    </w:p>
    <w:tbl>
      <w:tblPr>
        <w:tblStyle w:val="a5"/>
        <w:tblW w:w="0" w:type="auto"/>
        <w:tblInd w:w="100" w:type="dxa"/>
        <w:tblLayout w:type="fixed"/>
        <w:tblLook w:val="04A0" w:firstRow="1" w:lastRow="0" w:firstColumn="1" w:lastColumn="0" w:noHBand="0" w:noVBand="1"/>
      </w:tblPr>
      <w:tblGrid>
        <w:gridCol w:w="8826"/>
      </w:tblGrid>
      <w:tr w:rsidR="00DF6B9A" w14:paraId="5D9A30B0" w14:textId="77777777" w:rsidTr="00DF6B9A">
        <w:trPr>
          <w:trHeight w:val="5802"/>
        </w:trPr>
        <w:tc>
          <w:tcPr>
            <w:tcW w:w="8826" w:type="dxa"/>
          </w:tcPr>
          <w:p w14:paraId="18ED3C9C" w14:textId="77777777" w:rsidR="00DF6B9A" w:rsidRPr="00B916EC" w:rsidRDefault="00DF6B9A" w:rsidP="00FC4552">
            <w:pPr>
              <w:pStyle w:val="2"/>
              <w:ind w:left="850" w:hanging="850"/>
            </w:pPr>
            <w:bookmarkStart w:id="19" w:name="_Toc44877083"/>
            <w:bookmarkStart w:id="20" w:name="_Toc51963714"/>
            <w:bookmarkStart w:id="21" w:name="_Toc74673461"/>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19"/>
            <w:bookmarkEnd w:id="20"/>
            <w:bookmarkEnd w:id="21"/>
            <w:r w:rsidRPr="00B916EC">
              <w:t xml:space="preserve"> </w:t>
            </w:r>
          </w:p>
          <w:p w14:paraId="603ADD39" w14:textId="77777777" w:rsidR="00DF6B9A" w:rsidRPr="007047FA" w:rsidRDefault="00DF6B9A" w:rsidP="00FC4552">
            <w:pPr>
              <w:pStyle w:val="CRCoverPage"/>
              <w:spacing w:after="0"/>
              <w:rPr>
                <w:noProof/>
                <w:lang w:eastAsia="zh-CN"/>
              </w:rPr>
            </w:pPr>
          </w:p>
          <w:p w14:paraId="4D45C885" w14:textId="77777777" w:rsidR="00DF6B9A" w:rsidRPr="007047FA" w:rsidRDefault="00DF6B9A" w:rsidP="00FC4552">
            <w:pPr>
              <w:spacing w:after="120"/>
              <w:rPr>
                <w:rFonts w:eastAsia="等线"/>
              </w:rPr>
            </w:pPr>
            <w:r w:rsidRPr="007047FA">
              <w:rPr>
                <w:rFonts w:eastAsia="等线"/>
              </w:rPr>
              <w:t xml:space="preserve">For each DL BWP configured to a UE in a serving cell, the UE is provided by higher layers with </w:t>
            </w:r>
            <w:r w:rsidRPr="007047FA">
              <w:rPr>
                <w:rFonts w:eastAsia="等线"/>
                <w:position w:val="-6"/>
              </w:rPr>
              <w:object w:dxaOrig="580" w:dyaOrig="240" w14:anchorId="6CEDC63E">
                <v:shape id="_x0000_i1038" type="#_x0000_t75" style="width:28pt;height:13pt" o:ole="">
                  <v:imagedata r:id="rId32" o:title=""/>
                </v:shape>
                <o:OLEObject Type="Embed" ProgID="Equation.3" ShapeID="_x0000_i1038" DrawAspect="Content" ObjectID="_1770768926" r:id="rId33"/>
              </w:object>
            </w:r>
            <w:r w:rsidRPr="007047FA">
              <w:rPr>
                <w:rFonts w:eastAsia="等线"/>
              </w:rPr>
              <w:t xml:space="preserve"> search space sets where, for each search space set from the </w:t>
            </w:r>
            <w:r w:rsidRPr="007047FA">
              <w:rPr>
                <w:rFonts w:eastAsia="等线"/>
                <w:position w:val="-6"/>
              </w:rPr>
              <w:object w:dxaOrig="200" w:dyaOrig="240" w14:anchorId="78DB361A">
                <v:shape id="_x0000_i1039" type="#_x0000_t75" style="width:14.5pt;height:13pt" o:ole="">
                  <v:imagedata r:id="rId34" o:title=""/>
                </v:shape>
                <o:OLEObject Type="Embed" ProgID="Equation.3" ShapeID="_x0000_i1039" DrawAspect="Content" ObjectID="_1770768927" r:id="rId35"/>
              </w:object>
            </w:r>
            <w:r w:rsidRPr="007047FA">
              <w:rPr>
                <w:rFonts w:eastAsia="等线"/>
              </w:rPr>
              <w:t xml:space="preserve"> search space sets, t</w:t>
            </w:r>
            <w:r w:rsidRPr="007047FA">
              <w:rPr>
                <w:rFonts w:eastAsia="等线"/>
                <w:highlight w:val="cyan"/>
              </w:rPr>
              <w:t xml:space="preserve">he UE is provided the following by </w:t>
            </w:r>
            <w:proofErr w:type="spellStart"/>
            <w:r w:rsidRPr="007047FA">
              <w:rPr>
                <w:rFonts w:eastAsia="等线"/>
                <w:i/>
                <w:highlight w:val="cyan"/>
              </w:rPr>
              <w:t>SearchSpace</w:t>
            </w:r>
            <w:proofErr w:type="spellEnd"/>
            <w:r w:rsidRPr="007047FA">
              <w:rPr>
                <w:rFonts w:eastAsia="等线"/>
                <w:highlight w:val="cyan"/>
              </w:rPr>
              <w:t>:</w:t>
            </w:r>
            <w:r w:rsidRPr="007047FA">
              <w:rPr>
                <w:rFonts w:eastAsia="等线"/>
              </w:rPr>
              <w:t xml:space="preserve"> </w:t>
            </w:r>
          </w:p>
          <w:p w14:paraId="092A76FA" w14:textId="77777777" w:rsidR="00DF6B9A" w:rsidRPr="007047FA" w:rsidRDefault="00DF6B9A" w:rsidP="00FC4552">
            <w:pPr>
              <w:spacing w:after="120"/>
              <w:ind w:left="568" w:hanging="284"/>
              <w:rPr>
                <w:rFonts w:eastAsia="等线"/>
                <w:lang w:val="x-none"/>
              </w:rPr>
            </w:pPr>
            <w:r w:rsidRPr="007047FA">
              <w:rPr>
                <w:rFonts w:eastAsia="等线"/>
                <w:lang w:val="x-none"/>
              </w:rPr>
              <w:t>-</w:t>
            </w:r>
            <w:r w:rsidRPr="007047FA">
              <w:rPr>
                <w:rFonts w:eastAsia="等线"/>
                <w:lang w:val="x-none"/>
              </w:rPr>
              <w:tab/>
              <w:t xml:space="preserve">a search space </w:t>
            </w:r>
            <w:r w:rsidRPr="007047FA">
              <w:rPr>
                <w:rFonts w:eastAsia="等线"/>
              </w:rPr>
              <w:t xml:space="preserve">set index </w:t>
            </w:r>
            <w:r w:rsidRPr="007047FA">
              <w:rPr>
                <w:rFonts w:eastAsia="等线"/>
                <w:position w:val="-6"/>
                <w:lang w:val="x-none"/>
              </w:rPr>
              <w:object w:dxaOrig="160" w:dyaOrig="200" w14:anchorId="0CB76DC6">
                <v:shape id="_x0000_i1040" type="#_x0000_t75" style="width:9pt;height:9.5pt" o:ole="">
                  <v:imagedata r:id="rId36" o:title=""/>
                </v:shape>
                <o:OLEObject Type="Embed" ProgID="Equation.3" ShapeID="_x0000_i1040" DrawAspect="Content" ObjectID="_1770768928" r:id="rId37"/>
              </w:object>
            </w:r>
            <w:r w:rsidRPr="007047FA">
              <w:rPr>
                <w:rFonts w:eastAsia="等线"/>
                <w:lang w:val="x-none"/>
              </w:rPr>
              <w:t xml:space="preserve">, </w:t>
            </w:r>
            <w:r w:rsidRPr="007047FA">
              <w:rPr>
                <w:rFonts w:eastAsia="等线"/>
                <w:position w:val="-6"/>
                <w:lang w:val="x-none"/>
              </w:rPr>
              <w:object w:dxaOrig="881" w:dyaOrig="247" w14:anchorId="73FAEED0">
                <v:shape id="_x0000_i1041" type="#_x0000_t75" style="width:44pt;height:13pt" o:ole="">
                  <v:imagedata r:id="rId38" o:title=""/>
                </v:shape>
                <o:OLEObject Type="Embed" ProgID="Equation.3" ShapeID="_x0000_i1041" DrawAspect="Content" ObjectID="_1770768929" r:id="rId39"/>
              </w:object>
            </w:r>
            <w:r w:rsidRPr="007047FA">
              <w:rPr>
                <w:rFonts w:eastAsia="等线"/>
                <w:lang w:val="x-none"/>
              </w:rPr>
              <w:t xml:space="preserve">, </w:t>
            </w:r>
            <w:r w:rsidRPr="007047FA">
              <w:rPr>
                <w:rFonts w:eastAsia="等线"/>
              </w:rPr>
              <w:t xml:space="preserve">by </w:t>
            </w:r>
            <w:proofErr w:type="spellStart"/>
            <w:r w:rsidRPr="007047FA">
              <w:rPr>
                <w:rFonts w:eastAsia="等线"/>
                <w:i/>
                <w:lang w:val="x-none"/>
              </w:rPr>
              <w:t>searchSpaceId</w:t>
            </w:r>
            <w:proofErr w:type="spellEnd"/>
            <w:r w:rsidRPr="007047FA">
              <w:rPr>
                <w:rFonts w:eastAsia="等线"/>
                <w:lang w:val="x-none"/>
              </w:rPr>
              <w:t xml:space="preserve"> </w:t>
            </w:r>
          </w:p>
          <w:p w14:paraId="3D23146F" w14:textId="77777777" w:rsidR="00DF6B9A" w:rsidRPr="007047FA" w:rsidRDefault="00DF6B9A" w:rsidP="00FC4552">
            <w:pPr>
              <w:spacing w:after="120"/>
              <w:ind w:left="568" w:hanging="284"/>
              <w:rPr>
                <w:rFonts w:eastAsia="等线"/>
                <w:lang w:val="x-none"/>
              </w:rPr>
            </w:pPr>
            <w:r w:rsidRPr="007047FA">
              <w:rPr>
                <w:rFonts w:eastAsia="等线"/>
                <w:lang w:val="x-none"/>
              </w:rPr>
              <w:t>-</w:t>
            </w:r>
            <w:r w:rsidRPr="007047FA">
              <w:rPr>
                <w:rFonts w:eastAsia="等线"/>
                <w:lang w:val="x-none"/>
              </w:rPr>
              <w:tab/>
              <w:t xml:space="preserve">an association between </w:t>
            </w:r>
            <w:r w:rsidRPr="007047FA">
              <w:rPr>
                <w:rFonts w:eastAsia="等线"/>
              </w:rPr>
              <w:t>the</w:t>
            </w:r>
            <w:r w:rsidRPr="007047FA">
              <w:rPr>
                <w:rFonts w:eastAsia="等线"/>
                <w:lang w:val="x-none"/>
              </w:rPr>
              <w:t xml:space="preserve"> search space set </w:t>
            </w:r>
            <w:r w:rsidRPr="007047FA">
              <w:rPr>
                <w:rFonts w:eastAsia="等线"/>
                <w:position w:val="-6"/>
                <w:lang w:val="x-none"/>
              </w:rPr>
              <w:object w:dxaOrig="160" w:dyaOrig="200" w14:anchorId="7CA89001">
                <v:shape id="_x0000_i1042" type="#_x0000_t75" style="width:9pt;height:9.5pt" o:ole="">
                  <v:imagedata r:id="rId8" o:title=""/>
                </v:shape>
                <o:OLEObject Type="Embed" ProgID="Equation.3" ShapeID="_x0000_i1042" DrawAspect="Content" ObjectID="_1770768930" r:id="rId40"/>
              </w:object>
            </w:r>
            <w:r w:rsidRPr="007047FA">
              <w:rPr>
                <w:rFonts w:eastAsia="等线"/>
                <w:lang w:val="x-none"/>
              </w:rPr>
              <w:t xml:space="preserve"> and a CORESET </w:t>
            </w:r>
            <w:r w:rsidRPr="007047FA">
              <w:rPr>
                <w:rFonts w:eastAsia="等线"/>
                <w:position w:val="-10"/>
                <w:lang w:val="x-none"/>
              </w:rPr>
              <w:object w:dxaOrig="200" w:dyaOrig="240" w14:anchorId="69A96CAC">
                <v:shape id="_x0000_i1043" type="#_x0000_t75" style="width:14.5pt;height:14.5pt" o:ole="">
                  <v:imagedata r:id="rId41" o:title=""/>
                </v:shape>
                <o:OLEObject Type="Embed" ProgID="Equation.3" ShapeID="_x0000_i1043" DrawAspect="Content" ObjectID="_1770768931" r:id="rId42"/>
              </w:object>
            </w:r>
            <w:r w:rsidRPr="007047FA">
              <w:rPr>
                <w:rFonts w:eastAsia="等线"/>
              </w:rPr>
              <w:t xml:space="preserve"> by </w:t>
            </w:r>
            <w:proofErr w:type="spellStart"/>
            <w:r w:rsidRPr="007047FA">
              <w:rPr>
                <w:rFonts w:eastAsia="等线"/>
                <w:i/>
                <w:lang w:val="x-none"/>
              </w:rPr>
              <w:t>controlResourceSetId</w:t>
            </w:r>
            <w:proofErr w:type="spellEnd"/>
            <w:r w:rsidRPr="007047FA">
              <w:rPr>
                <w:rFonts w:eastAsia="等线"/>
                <w:lang w:val="x-none"/>
              </w:rPr>
              <w:t xml:space="preserve"> </w:t>
            </w:r>
          </w:p>
          <w:p w14:paraId="05D3C856" w14:textId="77777777" w:rsidR="00DF6B9A" w:rsidRPr="007047FA" w:rsidRDefault="00DF6B9A" w:rsidP="00FC4552">
            <w:pPr>
              <w:spacing w:after="120"/>
              <w:ind w:left="568" w:hanging="284"/>
              <w:rPr>
                <w:rFonts w:eastAsia="等线"/>
                <w:i/>
                <w:lang w:val="x-none"/>
              </w:rPr>
            </w:pPr>
            <w:r w:rsidRPr="007047FA">
              <w:rPr>
                <w:rFonts w:eastAsia="等线"/>
                <w:lang w:val="x-none"/>
              </w:rPr>
              <w:t>-</w:t>
            </w:r>
            <w:r w:rsidRPr="007047FA">
              <w:rPr>
                <w:rFonts w:eastAsia="等线"/>
                <w:lang w:val="x-none"/>
              </w:rPr>
              <w:tab/>
              <w:t xml:space="preserve">a PDCCH monitoring periodicity of </w:t>
            </w:r>
            <w:r w:rsidRPr="007047FA">
              <w:rPr>
                <w:rFonts w:eastAsia="等线"/>
                <w:position w:val="-10"/>
                <w:lang w:val="x-none"/>
              </w:rPr>
              <w:object w:dxaOrig="240" w:dyaOrig="300" w14:anchorId="23BAFB7F">
                <v:shape id="_x0000_i1044" type="#_x0000_t75" style="width:14.5pt;height:15pt" o:ole="">
                  <v:imagedata r:id="rId43" o:title=""/>
                </v:shape>
                <o:OLEObject Type="Embed" ProgID="Equation.3" ShapeID="_x0000_i1044" DrawAspect="Content" ObjectID="_1770768932" r:id="rId44"/>
              </w:object>
            </w:r>
            <w:r w:rsidRPr="007047FA">
              <w:rPr>
                <w:rFonts w:eastAsia="等线"/>
                <w:lang w:val="x-none"/>
              </w:rPr>
              <w:t xml:space="preserve"> slots </w:t>
            </w:r>
            <w:r w:rsidRPr="007047FA">
              <w:rPr>
                <w:rFonts w:eastAsia="等线"/>
              </w:rPr>
              <w:t xml:space="preserve">and </w:t>
            </w:r>
            <w:r w:rsidRPr="007047FA">
              <w:rPr>
                <w:rFonts w:eastAsia="等线"/>
                <w:lang w:val="x-none"/>
              </w:rPr>
              <w:t xml:space="preserve">a PDCCH monitoring offset of </w:t>
            </w:r>
            <w:r w:rsidRPr="007047FA">
              <w:rPr>
                <w:rFonts w:eastAsia="等线"/>
                <w:position w:val="-10"/>
                <w:lang w:val="x-none"/>
              </w:rPr>
              <w:object w:dxaOrig="240" w:dyaOrig="300" w14:anchorId="574EF806">
                <v:shape id="_x0000_i1045" type="#_x0000_t75" style="width:14.5pt;height:19pt" o:ole="">
                  <v:imagedata r:id="rId45" o:title=""/>
                </v:shape>
                <o:OLEObject Type="Embed" ProgID="Equation.3" ShapeID="_x0000_i1045" DrawAspect="Content" ObjectID="_1770768933" r:id="rId46"/>
              </w:object>
            </w:r>
            <w:r w:rsidRPr="007047FA">
              <w:rPr>
                <w:rFonts w:eastAsia="等线"/>
                <w:lang w:val="x-none"/>
              </w:rPr>
              <w:t xml:space="preserve"> slots, by </w:t>
            </w:r>
            <w:proofErr w:type="spellStart"/>
            <w:r w:rsidRPr="007047FA">
              <w:rPr>
                <w:rFonts w:eastAsia="等线"/>
                <w:i/>
                <w:lang w:val="x-none"/>
              </w:rPr>
              <w:t>monitoringSlotPeriodicityAndOffset</w:t>
            </w:r>
            <w:proofErr w:type="spellEnd"/>
          </w:p>
          <w:p w14:paraId="28B92ED6" w14:textId="77777777" w:rsidR="00DF6B9A" w:rsidRPr="007047FA" w:rsidRDefault="00DF6B9A" w:rsidP="00FC4552">
            <w:pPr>
              <w:spacing w:after="120"/>
              <w:ind w:left="568" w:hanging="284"/>
              <w:rPr>
                <w:rFonts w:eastAsia="等线"/>
                <w:lang w:val="x-none"/>
              </w:rPr>
            </w:pPr>
            <w:r w:rsidRPr="007047FA">
              <w:rPr>
                <w:rFonts w:eastAsia="等线"/>
                <w:lang w:val="x-none"/>
              </w:rPr>
              <w:t>-</w:t>
            </w:r>
            <w:r w:rsidRPr="007047FA">
              <w:rPr>
                <w:rFonts w:eastAsia="等线"/>
                <w:lang w:val="x-none"/>
              </w:rPr>
              <w:tab/>
              <w:t xml:space="preserve">a PDCCH monitoring pattern within a slot, indicating first symbol(s) of the CORESET within a slot for PDCCH monitoring, by </w:t>
            </w:r>
            <w:proofErr w:type="spellStart"/>
            <w:r w:rsidRPr="007047FA">
              <w:rPr>
                <w:rFonts w:eastAsia="等线"/>
                <w:i/>
                <w:lang w:val="x-none"/>
              </w:rPr>
              <w:t>monitoringSymbolsWithinSlot</w:t>
            </w:r>
            <w:proofErr w:type="spellEnd"/>
            <w:r w:rsidRPr="007047FA">
              <w:rPr>
                <w:rFonts w:eastAsia="等线"/>
                <w:lang w:val="x-none"/>
              </w:rPr>
              <w:t xml:space="preserve"> </w:t>
            </w:r>
          </w:p>
          <w:p w14:paraId="634685EE" w14:textId="77777777" w:rsidR="00DF6B9A" w:rsidRPr="007047FA" w:rsidRDefault="00DF6B9A" w:rsidP="00FC4552">
            <w:pPr>
              <w:spacing w:after="120"/>
              <w:ind w:left="568" w:hanging="284"/>
              <w:rPr>
                <w:rFonts w:eastAsia="等线"/>
              </w:rPr>
            </w:pPr>
            <w:r w:rsidRPr="007047FA">
              <w:rPr>
                <w:rFonts w:eastAsia="等线"/>
                <w:lang w:val="x-none"/>
              </w:rPr>
              <w:t>-</w:t>
            </w:r>
            <w:r w:rsidRPr="007047FA">
              <w:rPr>
                <w:rFonts w:eastAsia="等线"/>
                <w:lang w:val="x-none"/>
              </w:rPr>
              <w:tab/>
              <w:t xml:space="preserve">a </w:t>
            </w:r>
            <w:r w:rsidRPr="007047FA">
              <w:rPr>
                <w:rFonts w:eastAsia="等线"/>
              </w:rPr>
              <w:t xml:space="preserve">duration of </w:t>
            </w:r>
            <w:r w:rsidRPr="007047FA">
              <w:rPr>
                <w:rFonts w:eastAsia="等线"/>
                <w:position w:val="-10"/>
                <w:lang w:val="x-none"/>
              </w:rPr>
              <w:object w:dxaOrig="600" w:dyaOrig="300" w14:anchorId="0B8DE390">
                <v:shape id="_x0000_i1046" type="#_x0000_t75" style="width:29.5pt;height:14.5pt" o:ole="">
                  <v:imagedata r:id="rId47" o:title=""/>
                </v:shape>
                <o:OLEObject Type="Embed" ProgID="Equation.3" ShapeID="_x0000_i1046" DrawAspect="Content" ObjectID="_1770768934" r:id="rId48"/>
              </w:object>
            </w:r>
            <w:r w:rsidRPr="007047FA">
              <w:rPr>
                <w:rFonts w:eastAsia="等线"/>
                <w:lang w:val="x-none"/>
              </w:rPr>
              <w:t xml:space="preserve"> slots indicating a number of slots that </w:t>
            </w:r>
            <w:r w:rsidRPr="007047FA">
              <w:rPr>
                <w:rFonts w:eastAsia="等线"/>
              </w:rPr>
              <w:t xml:space="preserve">the </w:t>
            </w:r>
            <w:r w:rsidRPr="007047FA">
              <w:rPr>
                <w:rFonts w:eastAsia="等线"/>
                <w:lang w:val="x-none"/>
              </w:rPr>
              <w:t>search space</w:t>
            </w:r>
            <w:r w:rsidRPr="007047FA">
              <w:rPr>
                <w:rFonts w:eastAsia="等线"/>
              </w:rPr>
              <w:t xml:space="preserve"> set </w:t>
            </w:r>
            <w:r w:rsidRPr="007047FA">
              <w:rPr>
                <w:rFonts w:eastAsia="等线"/>
                <w:position w:val="-6"/>
                <w:lang w:val="x-none"/>
              </w:rPr>
              <w:object w:dxaOrig="160" w:dyaOrig="200" w14:anchorId="5D5FB592">
                <v:shape id="_x0000_i1047" type="#_x0000_t75" style="width:9pt;height:9.5pt" o:ole="">
                  <v:imagedata r:id="rId49" o:title=""/>
                </v:shape>
                <o:OLEObject Type="Embed" ProgID="Equation.3" ShapeID="_x0000_i1047" DrawAspect="Content" ObjectID="_1770768935" r:id="rId50"/>
              </w:object>
            </w:r>
            <w:r w:rsidRPr="007047FA">
              <w:rPr>
                <w:rFonts w:eastAsia="等线"/>
                <w:lang w:val="x-none"/>
              </w:rPr>
              <w:t xml:space="preserve"> </w:t>
            </w:r>
            <w:r w:rsidRPr="007047FA">
              <w:rPr>
                <w:rFonts w:eastAsia="等线"/>
              </w:rPr>
              <w:t xml:space="preserve">exists by </w:t>
            </w:r>
            <w:r w:rsidRPr="007047FA">
              <w:rPr>
                <w:rFonts w:eastAsia="等线"/>
                <w:i/>
              </w:rPr>
              <w:t>duration</w:t>
            </w:r>
            <w:r w:rsidRPr="007047FA">
              <w:rPr>
                <w:rFonts w:eastAsia="等线"/>
              </w:rPr>
              <w:t xml:space="preserve"> </w:t>
            </w:r>
          </w:p>
          <w:p w14:paraId="7140CA34" w14:textId="51FE5E80" w:rsidR="00DF6B9A" w:rsidRPr="00DF6B9A" w:rsidRDefault="00DF6B9A" w:rsidP="00DF6B9A">
            <w:pPr>
              <w:spacing w:after="120"/>
              <w:ind w:left="568" w:hanging="284"/>
              <w:rPr>
                <w:rFonts w:eastAsia="等线"/>
                <w:lang w:val="x-none"/>
              </w:rPr>
            </w:pPr>
            <w:r w:rsidRPr="007047FA">
              <w:rPr>
                <w:rFonts w:eastAsia="等线"/>
                <w:lang w:val="x-none"/>
              </w:rPr>
              <w:t>-</w:t>
            </w:r>
            <w:r w:rsidRPr="007047FA">
              <w:rPr>
                <w:rFonts w:eastAsia="等线"/>
                <w:lang w:val="x-none"/>
              </w:rPr>
              <w:tab/>
            </w:r>
            <w:r w:rsidRPr="007047FA">
              <w:rPr>
                <w:rFonts w:eastAsia="等线"/>
                <w:highlight w:val="cyan"/>
                <w:lang w:val="x-none"/>
              </w:rPr>
              <w:t xml:space="preserve">a number of PDCCH candidates </w:t>
            </w:r>
            <w:r w:rsidRPr="007047FA">
              <w:rPr>
                <w:rFonts w:eastAsia="等线"/>
                <w:position w:val="-10"/>
                <w:highlight w:val="cyan"/>
                <w:lang w:val="x-none"/>
              </w:rPr>
              <w:object w:dxaOrig="460" w:dyaOrig="340" w14:anchorId="3BC58CF6">
                <v:shape id="_x0000_i1048" type="#_x0000_t75" style="width:22pt;height:19pt" o:ole="">
                  <v:imagedata r:id="rId51" o:title=""/>
                </v:shape>
                <o:OLEObject Type="Embed" ProgID="Equation.3" ShapeID="_x0000_i1048" DrawAspect="Content" ObjectID="_1770768936" r:id="rId52"/>
              </w:object>
            </w:r>
            <w:r w:rsidRPr="007047FA">
              <w:rPr>
                <w:rFonts w:eastAsia="等线"/>
                <w:highlight w:val="cyan"/>
                <w:lang w:val="x-none"/>
              </w:rPr>
              <w:t xml:space="preserve"> </w:t>
            </w:r>
            <w:r w:rsidRPr="007047FA">
              <w:rPr>
                <w:rFonts w:eastAsia="Yu Mincho"/>
                <w:iCs/>
                <w:highlight w:val="cyan"/>
                <w:lang w:eastAsia="ja-JP"/>
              </w:rPr>
              <w:t xml:space="preserve">per CCE aggregation level </w:t>
            </w:r>
            <w:r w:rsidRPr="007047FA">
              <w:rPr>
                <w:rFonts w:eastAsia="等线"/>
                <w:position w:val="-4"/>
                <w:highlight w:val="cyan"/>
                <w:lang w:val="x-none"/>
              </w:rPr>
              <w:object w:dxaOrig="200" w:dyaOrig="220" w14:anchorId="24BD9AED">
                <v:shape id="_x0000_i1049" type="#_x0000_t75" style="width:14.5pt;height:11.5pt" o:ole="">
                  <v:imagedata r:id="rId12" o:title=""/>
                </v:shape>
                <o:OLEObject Type="Embed" ProgID="Equation.3" ShapeID="_x0000_i1049" DrawAspect="Content" ObjectID="_1770768937" r:id="rId53"/>
              </w:object>
            </w:r>
            <w:r w:rsidRPr="007047FA">
              <w:rPr>
                <w:rFonts w:eastAsia="等线"/>
                <w:highlight w:val="cyan"/>
                <w:lang w:val="x-none"/>
              </w:rPr>
              <w:t xml:space="preserve"> by </w:t>
            </w:r>
            <w:r w:rsidRPr="007047FA">
              <w:rPr>
                <w:rFonts w:eastAsia="等线"/>
                <w:i/>
                <w:highlight w:val="cyan"/>
                <w:lang w:val="x-none"/>
              </w:rPr>
              <w:t>aggregationLevel1</w:t>
            </w:r>
            <w:r w:rsidRPr="007047FA">
              <w:rPr>
                <w:rFonts w:eastAsia="等线"/>
                <w:highlight w:val="cyan"/>
                <w:lang w:val="x-none"/>
              </w:rPr>
              <w:t xml:space="preserve">, </w:t>
            </w:r>
            <w:r w:rsidRPr="007047FA">
              <w:rPr>
                <w:rFonts w:eastAsia="等线"/>
                <w:i/>
                <w:highlight w:val="cyan"/>
                <w:lang w:val="x-none"/>
              </w:rPr>
              <w:t>aggregationLevel2</w:t>
            </w:r>
            <w:r w:rsidRPr="007047FA">
              <w:rPr>
                <w:rFonts w:eastAsia="等线"/>
                <w:highlight w:val="cyan"/>
                <w:lang w:val="x-none"/>
              </w:rPr>
              <w:t xml:space="preserve">, </w:t>
            </w:r>
            <w:r w:rsidRPr="007047FA">
              <w:rPr>
                <w:rFonts w:eastAsia="等线"/>
                <w:i/>
                <w:highlight w:val="cyan"/>
                <w:lang w:val="x-none"/>
              </w:rPr>
              <w:t>aggregationLevel4</w:t>
            </w:r>
            <w:r w:rsidRPr="007047FA">
              <w:rPr>
                <w:rFonts w:eastAsia="等线"/>
                <w:highlight w:val="cyan"/>
                <w:lang w:val="x-none"/>
              </w:rPr>
              <w:t xml:space="preserve">, </w:t>
            </w:r>
            <w:r w:rsidRPr="007047FA">
              <w:rPr>
                <w:rFonts w:eastAsia="等线"/>
                <w:i/>
                <w:highlight w:val="cyan"/>
                <w:lang w:val="x-none"/>
              </w:rPr>
              <w:t>aggregationLevel8</w:t>
            </w:r>
            <w:r w:rsidRPr="007047FA">
              <w:rPr>
                <w:rFonts w:eastAsia="等线"/>
                <w:highlight w:val="cyan"/>
                <w:lang w:val="x-none"/>
              </w:rPr>
              <w:t xml:space="preserve">, and </w:t>
            </w:r>
            <w:r w:rsidRPr="007047FA">
              <w:rPr>
                <w:rFonts w:eastAsia="等线"/>
                <w:i/>
                <w:highlight w:val="cyan"/>
                <w:lang w:val="x-none"/>
              </w:rPr>
              <w:t>aggregationLevel16</w:t>
            </w:r>
            <w:r w:rsidRPr="007047FA">
              <w:rPr>
                <w:rFonts w:eastAsia="等线"/>
                <w:highlight w:val="cyan"/>
                <w:lang w:val="x-none"/>
              </w:rPr>
              <w:t>, for CCE aggregation level 1, CCE aggregation level 2, CCE aggregation level 4, CCE aggregation level 8, and CCE aggregation level 16, respectively</w:t>
            </w:r>
          </w:p>
        </w:tc>
      </w:tr>
    </w:tbl>
    <w:p w14:paraId="559E49AF" w14:textId="7103EBAA" w:rsidR="00DF6B9A" w:rsidRDefault="00DF6B9A" w:rsidP="00C95653">
      <w:pPr>
        <w:spacing w:after="120"/>
        <w:rPr>
          <w:rFonts w:eastAsia="Malgun Gothic"/>
          <w:lang w:eastAsia="ko-KR"/>
        </w:rPr>
      </w:pPr>
    </w:p>
    <w:p w14:paraId="2474BE87" w14:textId="3B208A46" w:rsidR="00AA14BB" w:rsidRPr="009A4AB7" w:rsidRDefault="004460FE" w:rsidP="00AA14BB">
      <w:pPr>
        <w:pStyle w:val="CRCoverPage"/>
        <w:spacing w:after="0"/>
        <w:ind w:left="100"/>
        <w:jc w:val="both"/>
        <w:rPr>
          <w:rFonts w:ascii="Times New Roman" w:hAnsi="Times New Roman"/>
          <w:noProof/>
          <w:lang w:val="en-US" w:eastAsia="zh-CN"/>
        </w:rPr>
      </w:pPr>
      <w:r>
        <w:rPr>
          <w:rFonts w:ascii="Times New Roman" w:hAnsi="Times New Roman"/>
          <w:noProof/>
          <w:lang w:eastAsia="zh-CN"/>
        </w:rPr>
        <w:t xml:space="preserve">However, </w:t>
      </w:r>
      <w:r w:rsidR="00AA14BB">
        <w:rPr>
          <w:rFonts w:ascii="Times New Roman" w:hAnsi="Times New Roman"/>
          <w:noProof/>
          <w:lang w:eastAsia="zh-CN"/>
        </w:rPr>
        <w:t xml:space="preserve"> </w:t>
      </w:r>
      <w:r w:rsidR="00D02FDC">
        <w:rPr>
          <w:rFonts w:ascii="Times New Roman" w:hAnsi="Times New Roman"/>
          <w:noProof/>
          <w:lang w:val="en-US" w:eastAsia="zh-CN"/>
        </w:rPr>
        <w:t>a</w:t>
      </w:r>
      <w:r w:rsidR="00AA14BB" w:rsidRPr="009A4AB7">
        <w:rPr>
          <w:rFonts w:ascii="Times New Roman" w:hAnsi="Times New Roman"/>
          <w:noProof/>
          <w:lang w:val="en-US" w:eastAsia="zh-CN"/>
        </w:rPr>
        <w:t xml:space="preserve">ccording to the search space configuration message defined in TS 38.331, there is possiblility that </w:t>
      </w:r>
      <w:r w:rsidR="00AA14BB" w:rsidRPr="009A4AB7">
        <w:rPr>
          <w:rFonts w:ascii="Times New Roman" w:hAnsi="Times New Roman"/>
          <w:lang w:val="x-none" w:eastAsia="zh-CN"/>
        </w:rPr>
        <w:t xml:space="preserve">multiple DCI formats can be included in the same CSS. For example </w:t>
      </w:r>
      <w:r w:rsidR="00AA14BB">
        <w:rPr>
          <w:rFonts w:ascii="Times New Roman" w:hAnsi="Times New Roman"/>
        </w:rPr>
        <w:t>DCI format 0-0 ,1-0</w:t>
      </w:r>
      <w:r w:rsidR="00AA14BB" w:rsidRPr="009A4AB7">
        <w:rPr>
          <w:rFonts w:ascii="Times New Roman" w:hAnsi="Times New Roman"/>
          <w:noProof/>
          <w:lang w:val="en-US" w:eastAsia="zh-CN"/>
        </w:rPr>
        <w:t xml:space="preserve"> and DCI format 2-0 can be configured in the same search space. In this case, both the IE of </w:t>
      </w:r>
      <w:r w:rsidR="00AA14BB" w:rsidRPr="00466A1C">
        <w:rPr>
          <w:rFonts w:ascii="Times New Roman" w:eastAsia="Times New Roman" w:hAnsi="Times New Roman"/>
          <w:i/>
          <w:noProof/>
          <w:lang w:eastAsia="en-GB"/>
        </w:rPr>
        <w:t xml:space="preserve">nrofCandidates </w:t>
      </w:r>
      <w:r w:rsidR="00AA14BB" w:rsidRPr="009A4AB7">
        <w:rPr>
          <w:rFonts w:ascii="Times New Roman" w:eastAsia="Times New Roman" w:hAnsi="Times New Roman"/>
          <w:noProof/>
          <w:lang w:eastAsia="en-GB"/>
        </w:rPr>
        <w:t xml:space="preserve">and the IE of </w:t>
      </w:r>
      <w:r w:rsidR="00AA14BB" w:rsidRPr="00466A1C">
        <w:rPr>
          <w:rFonts w:ascii="Times New Roman" w:eastAsia="Times New Roman" w:hAnsi="Times New Roman"/>
          <w:i/>
          <w:noProof/>
          <w:lang w:eastAsia="en-GB"/>
        </w:rPr>
        <w:t>nrofCandidates-SFI</w:t>
      </w:r>
      <w:r w:rsidR="00AA14BB" w:rsidRPr="009A4AB7">
        <w:rPr>
          <w:rFonts w:ascii="Times New Roman" w:eastAsia="Times New Roman" w:hAnsi="Times New Roman"/>
          <w:noProof/>
          <w:lang w:eastAsia="en-GB"/>
        </w:rPr>
        <w:t xml:space="preserve"> </w:t>
      </w:r>
      <w:r w:rsidR="00AA14BB">
        <w:rPr>
          <w:rFonts w:ascii="Times New Roman" w:eastAsia="Times New Roman" w:hAnsi="Times New Roman"/>
          <w:noProof/>
          <w:lang w:eastAsia="en-GB"/>
        </w:rPr>
        <w:t>contain</w:t>
      </w:r>
      <w:r w:rsidR="00AA14BB" w:rsidRPr="009A4AB7">
        <w:rPr>
          <w:rFonts w:ascii="Times New Roman" w:eastAsia="Times New Roman" w:hAnsi="Times New Roman"/>
          <w:noProof/>
          <w:lang w:eastAsia="en-GB"/>
        </w:rPr>
        <w:t xml:space="preserve"> the parameter</w:t>
      </w:r>
      <w:r w:rsidR="00AA14BB">
        <w:rPr>
          <w:rFonts w:ascii="Times New Roman" w:eastAsia="Times New Roman" w:hAnsi="Times New Roman"/>
          <w:noProof/>
          <w:lang w:eastAsia="en-GB"/>
        </w:rPr>
        <w:t>s of</w:t>
      </w:r>
      <w:r w:rsidR="00AA14BB" w:rsidRPr="009A4AB7">
        <w:rPr>
          <w:rFonts w:ascii="Times New Roman" w:eastAsia="Times New Roman" w:hAnsi="Times New Roman"/>
          <w:noProof/>
          <w:lang w:eastAsia="en-GB"/>
        </w:rPr>
        <w:t xml:space="preserve"> </w:t>
      </w:r>
      <w:r w:rsidR="00AA14BB" w:rsidRPr="009A4AB7">
        <w:rPr>
          <w:rFonts w:ascii="Times New Roman" w:eastAsia="等线" w:hAnsi="Times New Roman"/>
          <w:i/>
          <w:lang w:val="x-none"/>
        </w:rPr>
        <w:t>aggregationLevel1, aggregationLevel2 …and</w:t>
      </w:r>
      <w:r w:rsidR="00AA14BB" w:rsidRPr="009A4AB7">
        <w:rPr>
          <w:rFonts w:ascii="Times New Roman" w:eastAsia="等线" w:hAnsi="Times New Roman"/>
          <w:lang w:val="x-none"/>
        </w:rPr>
        <w:t xml:space="preserve"> </w:t>
      </w:r>
      <w:r w:rsidR="00AA14BB" w:rsidRPr="009A4AB7">
        <w:rPr>
          <w:rFonts w:ascii="Times New Roman" w:eastAsia="等线" w:hAnsi="Times New Roman"/>
          <w:i/>
          <w:lang w:val="x-none"/>
        </w:rPr>
        <w:t xml:space="preserve">aggregationLevel16 </w:t>
      </w:r>
      <w:r w:rsidR="00AA14BB" w:rsidRPr="009A4AB7">
        <w:rPr>
          <w:rFonts w:ascii="Times New Roman" w:eastAsia="等线" w:hAnsi="Times New Roman"/>
          <w:lang w:val="x-none"/>
        </w:rPr>
        <w:t>as indicat</w:t>
      </w:r>
      <w:r w:rsidR="00E13104">
        <w:rPr>
          <w:rFonts w:ascii="Times New Roman" w:eastAsia="等线" w:hAnsi="Times New Roman"/>
          <w:lang w:val="x-none"/>
        </w:rPr>
        <w:t>ed in the following configurati</w:t>
      </w:r>
      <w:r w:rsidR="00AA14BB" w:rsidRPr="009A4AB7">
        <w:rPr>
          <w:rFonts w:ascii="Times New Roman" w:eastAsia="等线" w:hAnsi="Times New Roman"/>
          <w:lang w:val="x-none"/>
        </w:rPr>
        <w:t>on message</w:t>
      </w:r>
      <w:r w:rsidR="00AA14BB" w:rsidRPr="009A4AB7">
        <w:rPr>
          <w:rFonts w:ascii="Times New Roman" w:eastAsia="等线" w:hAnsi="Times New Roman"/>
          <w:i/>
          <w:lang w:val="x-none"/>
        </w:rPr>
        <w:t xml:space="preserve">. </w:t>
      </w:r>
      <w:r w:rsidR="00AA14BB" w:rsidRPr="009A4AB7">
        <w:rPr>
          <w:rFonts w:ascii="Times New Roman" w:eastAsia="等线" w:hAnsi="Times New Roman"/>
          <w:lang w:val="x-none"/>
        </w:rPr>
        <w:t xml:space="preserve">In this case, </w:t>
      </w:r>
      <w:r w:rsidR="00AA14BB">
        <w:rPr>
          <w:rFonts w:ascii="Times New Roman" w:eastAsia="等线" w:hAnsi="Times New Roman"/>
          <w:lang w:val="x-none"/>
        </w:rPr>
        <w:t xml:space="preserve">there are more than one sets of </w:t>
      </w:r>
      <w:r w:rsidR="00AA14BB" w:rsidRPr="009A4AB7">
        <w:rPr>
          <w:rFonts w:ascii="Times New Roman" w:eastAsia="等线" w:hAnsi="Times New Roman"/>
          <w:i/>
          <w:lang w:val="x-none"/>
        </w:rPr>
        <w:t xml:space="preserve">aggregationLevel1,  aggregationLevel2, </w:t>
      </w:r>
      <w:r w:rsidR="00AA14BB" w:rsidRPr="009A4AB7">
        <w:rPr>
          <w:rFonts w:ascii="Times New Roman" w:eastAsia="等线" w:hAnsi="Times New Roman"/>
          <w:i/>
          <w:lang w:val="x-none" w:eastAsia="zh-CN"/>
        </w:rPr>
        <w:t>…</w:t>
      </w:r>
      <w:r w:rsidR="00AA14BB" w:rsidRPr="009A4AB7">
        <w:rPr>
          <w:rFonts w:ascii="Times New Roman" w:eastAsia="等线" w:hAnsi="Times New Roman"/>
          <w:lang w:val="x-none"/>
        </w:rPr>
        <w:t xml:space="preserve">and </w:t>
      </w:r>
      <w:r w:rsidR="00AA14BB" w:rsidRPr="009A4AB7">
        <w:rPr>
          <w:rFonts w:ascii="Times New Roman" w:eastAsia="等线" w:hAnsi="Times New Roman"/>
          <w:i/>
          <w:lang w:val="x-none"/>
        </w:rPr>
        <w:t>aggregationLevel16</w:t>
      </w:r>
      <w:r w:rsidR="00AA14BB">
        <w:rPr>
          <w:rFonts w:ascii="Times New Roman" w:eastAsia="等线" w:hAnsi="Times New Roman"/>
          <w:i/>
          <w:lang w:val="x-none"/>
        </w:rPr>
        <w:t xml:space="preserve">. </w:t>
      </w:r>
      <w:r w:rsidR="00AA14BB">
        <w:rPr>
          <w:rFonts w:ascii="Times New Roman" w:eastAsia="等线" w:hAnsi="Times New Roman"/>
          <w:lang w:val="x-none"/>
        </w:rPr>
        <w:t xml:space="preserve"> W</w:t>
      </w:r>
      <w:r w:rsidR="00AA14BB" w:rsidRPr="009A4AB7">
        <w:rPr>
          <w:rFonts w:ascii="Times New Roman" w:eastAsia="等线" w:hAnsi="Times New Roman"/>
          <w:lang w:val="x-none"/>
        </w:rPr>
        <w:t xml:space="preserve">hich set of </w:t>
      </w:r>
      <w:r w:rsidR="00AA14BB" w:rsidRPr="009A4AB7">
        <w:rPr>
          <w:rFonts w:ascii="Times New Roman" w:eastAsia="等线" w:hAnsi="Times New Roman"/>
          <w:i/>
          <w:lang w:val="x-none"/>
        </w:rPr>
        <w:t xml:space="preserve">aggregationLevel1,  aggregationLevel2, </w:t>
      </w:r>
      <w:r w:rsidR="00AA14BB" w:rsidRPr="009A4AB7">
        <w:rPr>
          <w:rFonts w:ascii="Times New Roman" w:eastAsia="等线" w:hAnsi="Times New Roman"/>
          <w:i/>
          <w:lang w:val="x-none" w:eastAsia="zh-CN"/>
        </w:rPr>
        <w:t>…</w:t>
      </w:r>
      <w:r w:rsidR="00AA14BB" w:rsidRPr="009A4AB7">
        <w:rPr>
          <w:rFonts w:ascii="Times New Roman" w:eastAsia="等线" w:hAnsi="Times New Roman"/>
          <w:lang w:val="x-none"/>
        </w:rPr>
        <w:t xml:space="preserve">and </w:t>
      </w:r>
      <w:r w:rsidR="00AA14BB" w:rsidRPr="009A4AB7">
        <w:rPr>
          <w:rFonts w:ascii="Times New Roman" w:eastAsia="等线" w:hAnsi="Times New Roman"/>
          <w:i/>
          <w:lang w:val="x-none"/>
        </w:rPr>
        <w:t xml:space="preserve">aggregationLevel16 </w:t>
      </w:r>
      <w:r w:rsidR="00AA14BB" w:rsidRPr="009A4AB7">
        <w:rPr>
          <w:rFonts w:ascii="Times New Roman" w:eastAsia="等线" w:hAnsi="Times New Roman"/>
          <w:lang w:val="x-none"/>
        </w:rPr>
        <w:t xml:space="preserve">should be applied </w:t>
      </w:r>
      <w:r w:rsidR="00AA14BB">
        <w:rPr>
          <w:rFonts w:ascii="Times New Roman" w:eastAsia="等线" w:hAnsi="Times New Roman"/>
          <w:lang w:val="x-none"/>
        </w:rPr>
        <w:t xml:space="preserve">for </w:t>
      </w:r>
      <w:r w:rsidR="00AA14BB" w:rsidRPr="009A4AB7">
        <w:rPr>
          <w:rFonts w:ascii="Times New Roman" w:eastAsia="等线" w:hAnsi="Times New Roman"/>
          <w:lang w:val="x-none"/>
        </w:rPr>
        <w:t xml:space="preserve">the PDCCH assignment equation </w:t>
      </w:r>
      <w:r w:rsidR="00AA14BB">
        <w:rPr>
          <w:rFonts w:ascii="Times New Roman" w:eastAsia="等线" w:hAnsi="Times New Roman"/>
          <w:lang w:val="x-none"/>
        </w:rPr>
        <w:t xml:space="preserve">in TS 38.213 </w:t>
      </w:r>
      <w:r w:rsidR="00AA14BB" w:rsidRPr="009A4AB7">
        <w:rPr>
          <w:rFonts w:ascii="Times New Roman" w:eastAsia="等线" w:hAnsi="Times New Roman"/>
          <w:lang w:val="x-none"/>
        </w:rPr>
        <w:t xml:space="preserve">is not clearly </w:t>
      </w:r>
      <w:r w:rsidR="00E13104" w:rsidRPr="009A4AB7">
        <w:rPr>
          <w:rFonts w:ascii="Times New Roman" w:eastAsia="等线" w:hAnsi="Times New Roman"/>
          <w:lang w:val="x-none"/>
        </w:rPr>
        <w:t>described</w:t>
      </w:r>
      <w:r w:rsidR="00AA14BB" w:rsidRPr="009A4AB7">
        <w:rPr>
          <w:rFonts w:ascii="Times New Roman" w:eastAsia="等线" w:hAnsi="Times New Roman"/>
          <w:lang w:val="x-none"/>
        </w:rPr>
        <w:t xml:space="preserve"> in current specification. </w:t>
      </w:r>
    </w:p>
    <w:p w14:paraId="3E74DDFB" w14:textId="2DBDFA71" w:rsidR="00AA14BB" w:rsidRDefault="00AA14BB" w:rsidP="00C95653">
      <w:pPr>
        <w:spacing w:after="120"/>
        <w:rPr>
          <w:rFonts w:eastAsia="Malgun Gothic"/>
          <w:lang w:eastAsia="ko-KR"/>
        </w:rPr>
      </w:pPr>
    </w:p>
    <w:tbl>
      <w:tblPr>
        <w:tblStyle w:val="a5"/>
        <w:tblW w:w="8967" w:type="dxa"/>
        <w:tblInd w:w="100" w:type="dxa"/>
        <w:tblLayout w:type="fixed"/>
        <w:tblLook w:val="04A0" w:firstRow="1" w:lastRow="0" w:firstColumn="1" w:lastColumn="0" w:noHBand="0" w:noVBand="1"/>
      </w:tblPr>
      <w:tblGrid>
        <w:gridCol w:w="8967"/>
      </w:tblGrid>
      <w:tr w:rsidR="00AA14BB" w14:paraId="583B3466" w14:textId="77777777" w:rsidTr="00AA14BB">
        <w:trPr>
          <w:trHeight w:val="309"/>
        </w:trPr>
        <w:tc>
          <w:tcPr>
            <w:tcW w:w="8967" w:type="dxa"/>
          </w:tcPr>
          <w:p w14:paraId="65EBBAC2" w14:textId="77777777" w:rsidR="00AA14BB" w:rsidRPr="00C94EC2" w:rsidRDefault="00AA14BB" w:rsidP="00FC4552">
            <w:pPr>
              <w:keepNext/>
              <w:keepLines/>
              <w:spacing w:before="120" w:after="120"/>
              <w:ind w:left="1418" w:hanging="1418"/>
              <w:outlineLvl w:val="3"/>
              <w:rPr>
                <w:rFonts w:ascii="Arial" w:hAnsi="Arial"/>
                <w:sz w:val="24"/>
                <w:lang w:eastAsia="ja-JP"/>
              </w:rPr>
            </w:pPr>
            <w:bookmarkStart w:id="22" w:name="_Toc60777372"/>
            <w:bookmarkStart w:id="23" w:name="_Toc131065137"/>
            <w:r w:rsidRPr="00C94EC2">
              <w:rPr>
                <w:rFonts w:ascii="Arial" w:hAnsi="Arial"/>
                <w:sz w:val="24"/>
                <w:lang w:eastAsia="ja-JP"/>
              </w:rPr>
              <w:lastRenderedPageBreak/>
              <w:t>–</w:t>
            </w:r>
            <w:r w:rsidRPr="00C94EC2">
              <w:rPr>
                <w:rFonts w:ascii="Arial" w:hAnsi="Arial"/>
                <w:sz w:val="24"/>
                <w:lang w:eastAsia="ja-JP"/>
              </w:rPr>
              <w:tab/>
            </w:r>
            <w:proofErr w:type="spellStart"/>
            <w:r w:rsidRPr="00C94EC2">
              <w:rPr>
                <w:rFonts w:ascii="Arial" w:hAnsi="Arial"/>
                <w:i/>
                <w:sz w:val="24"/>
                <w:lang w:eastAsia="ja-JP"/>
              </w:rPr>
              <w:t>SearchSpace</w:t>
            </w:r>
            <w:bookmarkEnd w:id="22"/>
            <w:bookmarkEnd w:id="23"/>
            <w:proofErr w:type="spellEnd"/>
          </w:p>
          <w:p w14:paraId="1F68A2F5" w14:textId="77777777" w:rsidR="00AA14BB" w:rsidRPr="00C94EC2" w:rsidRDefault="00AA14BB" w:rsidP="00FC4552">
            <w:pPr>
              <w:spacing w:after="120"/>
              <w:rPr>
                <w:lang w:eastAsia="ja-JP"/>
              </w:rPr>
            </w:pPr>
            <w:r>
              <w:rPr>
                <w:rFonts w:asciiTheme="minorEastAsia" w:eastAsiaTheme="minorEastAsia" w:hAnsiTheme="minorEastAsia"/>
                <w:lang w:eastAsia="zh-CN"/>
              </w:rPr>
              <w:t>…</w:t>
            </w:r>
          </w:p>
          <w:p w14:paraId="0C405BDC" w14:textId="77777777" w:rsidR="00AA14BB" w:rsidRPr="00D07F62" w:rsidRDefault="00AA14BB" w:rsidP="00FC4552">
            <w:pPr>
              <w:keepNext/>
              <w:keepLines/>
              <w:spacing w:before="60" w:after="120"/>
              <w:jc w:val="center"/>
              <w:rPr>
                <w:rFonts w:ascii="Arial" w:hAnsi="Arial"/>
                <w:b/>
                <w:lang w:eastAsia="ja-JP"/>
              </w:rPr>
            </w:pPr>
            <w:proofErr w:type="spellStart"/>
            <w:r w:rsidRPr="00D07F62">
              <w:rPr>
                <w:rFonts w:ascii="Arial" w:hAnsi="Arial"/>
                <w:b/>
                <w:i/>
                <w:lang w:eastAsia="ja-JP"/>
              </w:rPr>
              <w:t>SearchSpace</w:t>
            </w:r>
            <w:proofErr w:type="spellEnd"/>
            <w:r w:rsidRPr="00D07F62">
              <w:rPr>
                <w:rFonts w:ascii="Arial" w:hAnsi="Arial"/>
                <w:b/>
                <w:lang w:eastAsia="ja-JP"/>
              </w:rPr>
              <w:t xml:space="preserve"> information element</w:t>
            </w:r>
          </w:p>
          <w:p w14:paraId="1C10CC02"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color w:val="808080"/>
                <w:sz w:val="16"/>
                <w:lang w:eastAsia="en-GB"/>
              </w:rPr>
            </w:pPr>
            <w:r w:rsidRPr="00D07F62">
              <w:rPr>
                <w:rFonts w:ascii="Courier New" w:hAnsi="Courier New"/>
                <w:noProof/>
                <w:color w:val="808080"/>
                <w:sz w:val="16"/>
                <w:lang w:eastAsia="en-GB"/>
              </w:rPr>
              <w:t>-- ASN1START</w:t>
            </w:r>
          </w:p>
          <w:p w14:paraId="4B6F2E56"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color w:val="808080"/>
                <w:sz w:val="16"/>
                <w:lang w:eastAsia="en-GB"/>
              </w:rPr>
            </w:pPr>
            <w:r w:rsidRPr="00D07F62">
              <w:rPr>
                <w:rFonts w:ascii="Courier New" w:hAnsi="Courier New"/>
                <w:noProof/>
                <w:color w:val="808080"/>
                <w:sz w:val="16"/>
                <w:lang w:eastAsia="en-GB"/>
              </w:rPr>
              <w:t>-- TAG-SEARCHSPACE-START</w:t>
            </w:r>
          </w:p>
          <w:p w14:paraId="03516945"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p>
          <w:p w14:paraId="65402F3E"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SearchSpace ::=                         </w:t>
            </w:r>
            <w:r w:rsidRPr="00D07F62">
              <w:rPr>
                <w:rFonts w:ascii="Courier New" w:hAnsi="Courier New"/>
                <w:noProof/>
                <w:color w:val="993366"/>
                <w:sz w:val="16"/>
                <w:lang w:eastAsia="en-GB"/>
              </w:rPr>
              <w:t>SEQUENCE</w:t>
            </w:r>
            <w:r w:rsidRPr="00D07F62">
              <w:rPr>
                <w:rFonts w:ascii="Courier New" w:hAnsi="Courier New"/>
                <w:noProof/>
                <w:sz w:val="16"/>
                <w:lang w:eastAsia="en-GB"/>
              </w:rPr>
              <w:t xml:space="preserve"> {</w:t>
            </w:r>
          </w:p>
          <w:p w14:paraId="6A6139AF"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    searchSpaceId                           SearchSpaceId,</w:t>
            </w:r>
          </w:p>
          <w:p w14:paraId="2EEEEF74" w14:textId="4ABA351A"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color w:val="808080"/>
                <w:sz w:val="16"/>
                <w:lang w:eastAsia="en-GB"/>
              </w:rPr>
            </w:pPr>
            <w:r w:rsidRPr="00D07F62">
              <w:rPr>
                <w:rFonts w:ascii="Courier New" w:hAnsi="Courier New"/>
                <w:noProof/>
                <w:sz w:val="16"/>
                <w:lang w:eastAsia="en-GB"/>
              </w:rPr>
              <w:t xml:space="preserve">    controlResourceSetId                    ControlResourceSetId                                       </w:t>
            </w:r>
            <w:r w:rsidRPr="00D07F62">
              <w:rPr>
                <w:rFonts w:ascii="Courier New" w:hAnsi="Courier New"/>
                <w:noProof/>
                <w:color w:val="993366"/>
                <w:sz w:val="16"/>
                <w:lang w:eastAsia="en-GB"/>
              </w:rPr>
              <w:t>OPTIONAL</w:t>
            </w:r>
            <w:r w:rsidRPr="00D07F62">
              <w:rPr>
                <w:rFonts w:ascii="Courier New" w:hAnsi="Courier New"/>
                <w:noProof/>
                <w:sz w:val="16"/>
                <w:lang w:eastAsia="en-GB"/>
              </w:rPr>
              <w:t xml:space="preserve">,   </w:t>
            </w:r>
            <w:r w:rsidRPr="00D07F62">
              <w:rPr>
                <w:rFonts w:ascii="Courier New" w:hAnsi="Courier New"/>
                <w:noProof/>
                <w:color w:val="808080"/>
                <w:sz w:val="16"/>
                <w:lang w:eastAsia="en-GB"/>
              </w:rPr>
              <w:t>-- Cond SetupOnly</w:t>
            </w:r>
          </w:p>
          <w:p w14:paraId="1F64F8CE"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    monitoringSlotPeriodicityAndOffset      </w:t>
            </w:r>
            <w:r w:rsidRPr="00D07F62">
              <w:rPr>
                <w:rFonts w:ascii="Courier New" w:hAnsi="Courier New"/>
                <w:noProof/>
                <w:color w:val="993366"/>
                <w:sz w:val="16"/>
                <w:lang w:eastAsia="en-GB"/>
              </w:rPr>
              <w:t>CHOICE</w:t>
            </w:r>
            <w:r w:rsidRPr="00D07F62">
              <w:rPr>
                <w:rFonts w:ascii="Courier New" w:hAnsi="Courier New"/>
                <w:noProof/>
                <w:sz w:val="16"/>
                <w:lang w:eastAsia="en-GB"/>
              </w:rPr>
              <w:t xml:space="preserve"> {</w:t>
            </w:r>
          </w:p>
          <w:p w14:paraId="7FA9AB22"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        sl1                                     </w:t>
            </w:r>
            <w:r w:rsidRPr="00D07F62">
              <w:rPr>
                <w:rFonts w:ascii="Courier New" w:hAnsi="Courier New"/>
                <w:noProof/>
                <w:color w:val="993366"/>
                <w:sz w:val="16"/>
                <w:lang w:eastAsia="en-GB"/>
              </w:rPr>
              <w:t>NULL</w:t>
            </w:r>
            <w:r w:rsidRPr="00D07F62">
              <w:rPr>
                <w:rFonts w:ascii="Courier New" w:hAnsi="Courier New"/>
                <w:noProof/>
                <w:sz w:val="16"/>
                <w:lang w:eastAsia="en-GB"/>
              </w:rPr>
              <w:t>,</w:t>
            </w:r>
          </w:p>
          <w:p w14:paraId="2B172F50"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        sl2                                     </w:t>
            </w:r>
            <w:r w:rsidRPr="00D07F62">
              <w:rPr>
                <w:rFonts w:ascii="Courier New" w:hAnsi="Courier New"/>
                <w:noProof/>
                <w:color w:val="993366"/>
                <w:sz w:val="16"/>
                <w:lang w:eastAsia="en-GB"/>
              </w:rPr>
              <w:t>INTEGER</w:t>
            </w:r>
            <w:r w:rsidRPr="00D07F62">
              <w:rPr>
                <w:rFonts w:ascii="Courier New" w:hAnsi="Courier New"/>
                <w:noProof/>
                <w:sz w:val="16"/>
                <w:lang w:eastAsia="en-GB"/>
              </w:rPr>
              <w:t xml:space="preserve"> (0..1),</w:t>
            </w:r>
          </w:p>
          <w:p w14:paraId="337EE28F"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        sl4                                     </w:t>
            </w:r>
            <w:r w:rsidRPr="00D07F62">
              <w:rPr>
                <w:rFonts w:ascii="Courier New" w:hAnsi="Courier New"/>
                <w:noProof/>
                <w:color w:val="993366"/>
                <w:sz w:val="16"/>
                <w:lang w:eastAsia="en-GB"/>
              </w:rPr>
              <w:t>INTEGER</w:t>
            </w:r>
            <w:r w:rsidRPr="00D07F62">
              <w:rPr>
                <w:rFonts w:ascii="Courier New" w:hAnsi="Courier New"/>
                <w:noProof/>
                <w:sz w:val="16"/>
                <w:lang w:eastAsia="en-GB"/>
              </w:rPr>
              <w:t xml:space="preserve"> (0..3),</w:t>
            </w:r>
          </w:p>
          <w:p w14:paraId="25C66144"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        sl5                                     </w:t>
            </w:r>
            <w:r w:rsidRPr="00D07F62">
              <w:rPr>
                <w:rFonts w:ascii="Courier New" w:hAnsi="Courier New"/>
                <w:noProof/>
                <w:color w:val="993366"/>
                <w:sz w:val="16"/>
                <w:lang w:eastAsia="en-GB"/>
              </w:rPr>
              <w:t>INTEGER</w:t>
            </w:r>
            <w:r w:rsidRPr="00D07F62">
              <w:rPr>
                <w:rFonts w:ascii="Courier New" w:hAnsi="Courier New"/>
                <w:noProof/>
                <w:sz w:val="16"/>
                <w:lang w:eastAsia="en-GB"/>
              </w:rPr>
              <w:t xml:space="preserve"> (0..4),</w:t>
            </w:r>
          </w:p>
          <w:p w14:paraId="468E34F6"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        sl8                                     </w:t>
            </w:r>
            <w:r w:rsidRPr="00D07F62">
              <w:rPr>
                <w:rFonts w:ascii="Courier New" w:hAnsi="Courier New"/>
                <w:noProof/>
                <w:color w:val="993366"/>
                <w:sz w:val="16"/>
                <w:lang w:eastAsia="en-GB"/>
              </w:rPr>
              <w:t>INTEGER</w:t>
            </w:r>
            <w:r w:rsidRPr="00D07F62">
              <w:rPr>
                <w:rFonts w:ascii="Courier New" w:hAnsi="Courier New"/>
                <w:noProof/>
                <w:sz w:val="16"/>
                <w:lang w:eastAsia="en-GB"/>
              </w:rPr>
              <w:t xml:space="preserve"> (0..7),</w:t>
            </w:r>
          </w:p>
          <w:p w14:paraId="5892913D"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        sl10                                    </w:t>
            </w:r>
            <w:r w:rsidRPr="00D07F62">
              <w:rPr>
                <w:rFonts w:ascii="Courier New" w:hAnsi="Courier New"/>
                <w:noProof/>
                <w:color w:val="993366"/>
                <w:sz w:val="16"/>
                <w:lang w:eastAsia="en-GB"/>
              </w:rPr>
              <w:t>INTEGER</w:t>
            </w:r>
            <w:r w:rsidRPr="00D07F62">
              <w:rPr>
                <w:rFonts w:ascii="Courier New" w:hAnsi="Courier New"/>
                <w:noProof/>
                <w:sz w:val="16"/>
                <w:lang w:eastAsia="en-GB"/>
              </w:rPr>
              <w:t xml:space="preserve"> (0..9),</w:t>
            </w:r>
          </w:p>
          <w:p w14:paraId="09DAC321"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        sl16                                    </w:t>
            </w:r>
            <w:r w:rsidRPr="00D07F62">
              <w:rPr>
                <w:rFonts w:ascii="Courier New" w:hAnsi="Courier New"/>
                <w:noProof/>
                <w:color w:val="993366"/>
                <w:sz w:val="16"/>
                <w:lang w:eastAsia="en-GB"/>
              </w:rPr>
              <w:t>INTEGER</w:t>
            </w:r>
            <w:r w:rsidRPr="00D07F62">
              <w:rPr>
                <w:rFonts w:ascii="Courier New" w:hAnsi="Courier New"/>
                <w:noProof/>
                <w:sz w:val="16"/>
                <w:lang w:eastAsia="en-GB"/>
              </w:rPr>
              <w:t xml:space="preserve"> (0..15),</w:t>
            </w:r>
          </w:p>
          <w:p w14:paraId="287C8708"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        sl20                                    </w:t>
            </w:r>
            <w:r w:rsidRPr="00D07F62">
              <w:rPr>
                <w:rFonts w:ascii="Courier New" w:hAnsi="Courier New"/>
                <w:noProof/>
                <w:color w:val="993366"/>
                <w:sz w:val="16"/>
                <w:lang w:eastAsia="en-GB"/>
              </w:rPr>
              <w:t>INTEGER</w:t>
            </w:r>
            <w:r w:rsidRPr="00D07F62">
              <w:rPr>
                <w:rFonts w:ascii="Courier New" w:hAnsi="Courier New"/>
                <w:noProof/>
                <w:sz w:val="16"/>
                <w:lang w:eastAsia="en-GB"/>
              </w:rPr>
              <w:t xml:space="preserve"> (0..19),</w:t>
            </w:r>
          </w:p>
          <w:p w14:paraId="4C5500AB"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        sl40                                    </w:t>
            </w:r>
            <w:r w:rsidRPr="00D07F62">
              <w:rPr>
                <w:rFonts w:ascii="Courier New" w:hAnsi="Courier New"/>
                <w:noProof/>
                <w:color w:val="993366"/>
                <w:sz w:val="16"/>
                <w:lang w:eastAsia="en-GB"/>
              </w:rPr>
              <w:t>INTEGER</w:t>
            </w:r>
            <w:r w:rsidRPr="00D07F62">
              <w:rPr>
                <w:rFonts w:ascii="Courier New" w:hAnsi="Courier New"/>
                <w:noProof/>
                <w:sz w:val="16"/>
                <w:lang w:eastAsia="en-GB"/>
              </w:rPr>
              <w:t xml:space="preserve"> (0..39),</w:t>
            </w:r>
          </w:p>
          <w:p w14:paraId="740773E3"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        sl80                                    </w:t>
            </w:r>
            <w:r w:rsidRPr="00D07F62">
              <w:rPr>
                <w:rFonts w:ascii="Courier New" w:hAnsi="Courier New"/>
                <w:noProof/>
                <w:color w:val="993366"/>
                <w:sz w:val="16"/>
                <w:lang w:eastAsia="en-GB"/>
              </w:rPr>
              <w:t>INTEGER</w:t>
            </w:r>
            <w:r w:rsidRPr="00D07F62">
              <w:rPr>
                <w:rFonts w:ascii="Courier New" w:hAnsi="Courier New"/>
                <w:noProof/>
                <w:sz w:val="16"/>
                <w:lang w:eastAsia="en-GB"/>
              </w:rPr>
              <w:t xml:space="preserve"> (0..79),</w:t>
            </w:r>
          </w:p>
          <w:p w14:paraId="5CF5CE83"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        sl160                                   </w:t>
            </w:r>
            <w:r w:rsidRPr="00D07F62">
              <w:rPr>
                <w:rFonts w:ascii="Courier New" w:hAnsi="Courier New"/>
                <w:noProof/>
                <w:color w:val="993366"/>
                <w:sz w:val="16"/>
                <w:lang w:eastAsia="en-GB"/>
              </w:rPr>
              <w:t>INTEGER</w:t>
            </w:r>
            <w:r w:rsidRPr="00D07F62">
              <w:rPr>
                <w:rFonts w:ascii="Courier New" w:hAnsi="Courier New"/>
                <w:noProof/>
                <w:sz w:val="16"/>
                <w:lang w:eastAsia="en-GB"/>
              </w:rPr>
              <w:t xml:space="preserve"> (0..159),</w:t>
            </w:r>
          </w:p>
          <w:p w14:paraId="5D006BF4"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        sl320                                   </w:t>
            </w:r>
            <w:r w:rsidRPr="00D07F62">
              <w:rPr>
                <w:rFonts w:ascii="Courier New" w:hAnsi="Courier New"/>
                <w:noProof/>
                <w:color w:val="993366"/>
                <w:sz w:val="16"/>
                <w:lang w:eastAsia="en-GB"/>
              </w:rPr>
              <w:t>INTEGER</w:t>
            </w:r>
            <w:r w:rsidRPr="00D07F62">
              <w:rPr>
                <w:rFonts w:ascii="Courier New" w:hAnsi="Courier New"/>
                <w:noProof/>
                <w:sz w:val="16"/>
                <w:lang w:eastAsia="en-GB"/>
              </w:rPr>
              <w:t xml:space="preserve"> (0..319),</w:t>
            </w:r>
          </w:p>
          <w:p w14:paraId="743A4CD9"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        sl640                                   </w:t>
            </w:r>
            <w:r w:rsidRPr="00D07F62">
              <w:rPr>
                <w:rFonts w:ascii="Courier New" w:hAnsi="Courier New"/>
                <w:noProof/>
                <w:color w:val="993366"/>
                <w:sz w:val="16"/>
                <w:lang w:eastAsia="en-GB"/>
              </w:rPr>
              <w:t>INTEGER</w:t>
            </w:r>
            <w:r w:rsidRPr="00D07F62">
              <w:rPr>
                <w:rFonts w:ascii="Courier New" w:hAnsi="Courier New"/>
                <w:noProof/>
                <w:sz w:val="16"/>
                <w:lang w:eastAsia="en-GB"/>
              </w:rPr>
              <w:t xml:space="preserve"> (0..639),</w:t>
            </w:r>
          </w:p>
          <w:p w14:paraId="7BA31F88"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        sl1280                                  </w:t>
            </w:r>
            <w:r w:rsidRPr="00D07F62">
              <w:rPr>
                <w:rFonts w:ascii="Courier New" w:hAnsi="Courier New"/>
                <w:noProof/>
                <w:color w:val="993366"/>
                <w:sz w:val="16"/>
                <w:lang w:eastAsia="en-GB"/>
              </w:rPr>
              <w:t>INTEGER</w:t>
            </w:r>
            <w:r w:rsidRPr="00D07F62">
              <w:rPr>
                <w:rFonts w:ascii="Courier New" w:hAnsi="Courier New"/>
                <w:noProof/>
                <w:sz w:val="16"/>
                <w:lang w:eastAsia="en-GB"/>
              </w:rPr>
              <w:t xml:space="preserve"> (0..1279),</w:t>
            </w:r>
          </w:p>
          <w:p w14:paraId="3BFDAA9A"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        sl2560                                  </w:t>
            </w:r>
            <w:r w:rsidRPr="00D07F62">
              <w:rPr>
                <w:rFonts w:ascii="Courier New" w:hAnsi="Courier New"/>
                <w:noProof/>
                <w:color w:val="993366"/>
                <w:sz w:val="16"/>
                <w:lang w:eastAsia="en-GB"/>
              </w:rPr>
              <w:t>INTEGER</w:t>
            </w:r>
            <w:r w:rsidRPr="00D07F62">
              <w:rPr>
                <w:rFonts w:ascii="Courier New" w:hAnsi="Courier New"/>
                <w:noProof/>
                <w:sz w:val="16"/>
                <w:lang w:eastAsia="en-GB"/>
              </w:rPr>
              <w:t xml:space="preserve"> (0..2559)</w:t>
            </w:r>
          </w:p>
          <w:p w14:paraId="0D86BC13"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color w:val="808080"/>
                <w:sz w:val="16"/>
                <w:lang w:eastAsia="en-GB"/>
              </w:rPr>
            </w:pPr>
            <w:r w:rsidRPr="00D07F62">
              <w:rPr>
                <w:rFonts w:ascii="Courier New" w:hAnsi="Courier New"/>
                <w:noProof/>
                <w:sz w:val="16"/>
                <w:lang w:eastAsia="en-GB"/>
              </w:rPr>
              <w:t xml:space="preserve">    }                                                                                                   </w:t>
            </w:r>
            <w:r w:rsidRPr="00D07F62">
              <w:rPr>
                <w:rFonts w:ascii="Courier New" w:hAnsi="Courier New"/>
                <w:noProof/>
                <w:color w:val="993366"/>
                <w:sz w:val="16"/>
                <w:lang w:eastAsia="en-GB"/>
              </w:rPr>
              <w:t>OPTIONAL</w:t>
            </w:r>
            <w:r w:rsidRPr="00D07F62">
              <w:rPr>
                <w:rFonts w:ascii="Courier New" w:hAnsi="Courier New"/>
                <w:noProof/>
                <w:sz w:val="16"/>
                <w:lang w:eastAsia="en-GB"/>
              </w:rPr>
              <w:t xml:space="preserve">,   </w:t>
            </w:r>
            <w:r w:rsidRPr="00D07F62">
              <w:rPr>
                <w:rFonts w:ascii="Courier New" w:hAnsi="Courier New"/>
                <w:noProof/>
                <w:color w:val="808080"/>
                <w:sz w:val="16"/>
                <w:lang w:eastAsia="en-GB"/>
              </w:rPr>
              <w:t>-- Cond Setup4</w:t>
            </w:r>
          </w:p>
          <w:p w14:paraId="04E9EE7C"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color w:val="808080"/>
                <w:sz w:val="16"/>
                <w:lang w:eastAsia="en-GB"/>
              </w:rPr>
            </w:pPr>
            <w:r w:rsidRPr="00D07F62">
              <w:rPr>
                <w:rFonts w:ascii="Courier New" w:hAnsi="Courier New"/>
                <w:noProof/>
                <w:sz w:val="16"/>
                <w:lang w:eastAsia="en-GB"/>
              </w:rPr>
              <w:t xml:space="preserve">    duration                                </w:t>
            </w:r>
            <w:r w:rsidRPr="00D07F62">
              <w:rPr>
                <w:rFonts w:ascii="Courier New" w:hAnsi="Courier New"/>
                <w:noProof/>
                <w:color w:val="993366"/>
                <w:sz w:val="16"/>
                <w:lang w:eastAsia="en-GB"/>
              </w:rPr>
              <w:t>INTEGER</w:t>
            </w:r>
            <w:r w:rsidRPr="00D07F62">
              <w:rPr>
                <w:rFonts w:ascii="Courier New" w:hAnsi="Courier New"/>
                <w:noProof/>
                <w:sz w:val="16"/>
                <w:lang w:eastAsia="en-GB"/>
              </w:rPr>
              <w:t xml:space="preserve"> (2..2559)                                           </w:t>
            </w:r>
            <w:r w:rsidRPr="00D07F62">
              <w:rPr>
                <w:rFonts w:ascii="Courier New" w:hAnsi="Courier New"/>
                <w:noProof/>
                <w:color w:val="993366"/>
                <w:sz w:val="16"/>
                <w:lang w:eastAsia="en-GB"/>
              </w:rPr>
              <w:t>OPTIONAL</w:t>
            </w:r>
            <w:r w:rsidRPr="00D07F62">
              <w:rPr>
                <w:rFonts w:ascii="Courier New" w:hAnsi="Courier New"/>
                <w:noProof/>
                <w:sz w:val="16"/>
                <w:lang w:eastAsia="en-GB"/>
              </w:rPr>
              <w:t xml:space="preserve">,   </w:t>
            </w:r>
            <w:r w:rsidRPr="00D07F62">
              <w:rPr>
                <w:rFonts w:ascii="Courier New" w:hAnsi="Courier New"/>
                <w:noProof/>
                <w:color w:val="808080"/>
                <w:sz w:val="16"/>
                <w:lang w:eastAsia="en-GB"/>
              </w:rPr>
              <w:t>-- Need S</w:t>
            </w:r>
          </w:p>
          <w:p w14:paraId="1D6ECCC3"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color w:val="808080"/>
                <w:sz w:val="16"/>
                <w:lang w:eastAsia="en-GB"/>
              </w:rPr>
            </w:pPr>
            <w:r w:rsidRPr="00D07F62">
              <w:rPr>
                <w:rFonts w:ascii="Courier New" w:hAnsi="Courier New"/>
                <w:noProof/>
                <w:sz w:val="16"/>
                <w:lang w:eastAsia="en-GB"/>
              </w:rPr>
              <w:t xml:space="preserve">    monitoringSymbolsWithinSlot             </w:t>
            </w:r>
            <w:r w:rsidRPr="00D07F62">
              <w:rPr>
                <w:rFonts w:ascii="Courier New" w:hAnsi="Courier New"/>
                <w:noProof/>
                <w:color w:val="993366"/>
                <w:sz w:val="16"/>
                <w:lang w:eastAsia="en-GB"/>
              </w:rPr>
              <w:t>BIT</w:t>
            </w:r>
            <w:r w:rsidRPr="00D07F62">
              <w:rPr>
                <w:rFonts w:ascii="Courier New" w:hAnsi="Courier New"/>
                <w:noProof/>
                <w:sz w:val="16"/>
                <w:lang w:eastAsia="en-GB"/>
              </w:rPr>
              <w:t xml:space="preserve"> </w:t>
            </w:r>
            <w:r w:rsidRPr="00D07F62">
              <w:rPr>
                <w:rFonts w:ascii="Courier New" w:hAnsi="Courier New"/>
                <w:noProof/>
                <w:color w:val="993366"/>
                <w:sz w:val="16"/>
                <w:lang w:eastAsia="en-GB"/>
              </w:rPr>
              <w:t>STRING</w:t>
            </w:r>
            <w:r w:rsidRPr="00D07F62">
              <w:rPr>
                <w:rFonts w:ascii="Courier New" w:hAnsi="Courier New"/>
                <w:noProof/>
                <w:sz w:val="16"/>
                <w:lang w:eastAsia="en-GB"/>
              </w:rPr>
              <w:t xml:space="preserve"> (</w:t>
            </w:r>
            <w:r w:rsidRPr="00D07F62">
              <w:rPr>
                <w:rFonts w:ascii="Courier New" w:hAnsi="Courier New"/>
                <w:noProof/>
                <w:color w:val="993366"/>
                <w:sz w:val="16"/>
                <w:lang w:eastAsia="en-GB"/>
              </w:rPr>
              <w:t>SIZE</w:t>
            </w:r>
            <w:r w:rsidRPr="00D07F62">
              <w:rPr>
                <w:rFonts w:ascii="Courier New" w:hAnsi="Courier New"/>
                <w:noProof/>
                <w:sz w:val="16"/>
                <w:lang w:eastAsia="en-GB"/>
              </w:rPr>
              <w:t xml:space="preserve"> (14))                                      </w:t>
            </w:r>
            <w:r w:rsidRPr="00D07F62">
              <w:rPr>
                <w:rFonts w:ascii="Courier New" w:hAnsi="Courier New"/>
                <w:noProof/>
                <w:color w:val="993366"/>
                <w:sz w:val="16"/>
                <w:lang w:eastAsia="en-GB"/>
              </w:rPr>
              <w:t>OPTIONAL</w:t>
            </w:r>
            <w:r w:rsidRPr="00D07F62">
              <w:rPr>
                <w:rFonts w:ascii="Courier New" w:hAnsi="Courier New"/>
                <w:noProof/>
                <w:sz w:val="16"/>
                <w:lang w:eastAsia="en-GB"/>
              </w:rPr>
              <w:t xml:space="preserve">,   </w:t>
            </w:r>
            <w:r w:rsidRPr="00D07F62">
              <w:rPr>
                <w:rFonts w:ascii="Courier New" w:hAnsi="Courier New"/>
                <w:noProof/>
                <w:color w:val="808080"/>
                <w:sz w:val="16"/>
                <w:lang w:eastAsia="en-GB"/>
              </w:rPr>
              <w:t>-- Cond Setup</w:t>
            </w:r>
          </w:p>
          <w:p w14:paraId="3EB213C8"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highlight w:val="cyan"/>
                <w:lang w:eastAsia="en-GB"/>
              </w:rPr>
            </w:pPr>
            <w:r w:rsidRPr="00D07F62">
              <w:rPr>
                <w:rFonts w:ascii="Courier New" w:hAnsi="Courier New"/>
                <w:noProof/>
                <w:sz w:val="16"/>
                <w:lang w:eastAsia="en-GB"/>
              </w:rPr>
              <w:t xml:space="preserve">    </w:t>
            </w:r>
            <w:r w:rsidRPr="00D07F62">
              <w:rPr>
                <w:rFonts w:ascii="Courier New" w:hAnsi="Courier New"/>
                <w:noProof/>
                <w:sz w:val="16"/>
                <w:highlight w:val="cyan"/>
                <w:lang w:eastAsia="en-GB"/>
              </w:rPr>
              <w:t xml:space="preserve">nrofCandidates                          </w:t>
            </w:r>
            <w:r w:rsidRPr="00D07F62">
              <w:rPr>
                <w:rFonts w:ascii="Courier New" w:hAnsi="Courier New"/>
                <w:noProof/>
                <w:color w:val="993366"/>
                <w:sz w:val="16"/>
                <w:highlight w:val="cyan"/>
                <w:lang w:eastAsia="en-GB"/>
              </w:rPr>
              <w:t>SEQUENCE</w:t>
            </w:r>
            <w:r w:rsidRPr="00D07F62">
              <w:rPr>
                <w:rFonts w:ascii="Courier New" w:hAnsi="Courier New"/>
                <w:noProof/>
                <w:sz w:val="16"/>
                <w:highlight w:val="cyan"/>
                <w:lang w:eastAsia="en-GB"/>
              </w:rPr>
              <w:t xml:space="preserve"> {</w:t>
            </w:r>
          </w:p>
          <w:p w14:paraId="50ADA94F" w14:textId="63E287FA"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highlight w:val="cyan"/>
                <w:lang w:eastAsia="en-GB"/>
              </w:rPr>
            </w:pPr>
            <w:r w:rsidRPr="00D07F62">
              <w:rPr>
                <w:rFonts w:ascii="Courier New" w:hAnsi="Courier New"/>
                <w:noProof/>
                <w:sz w:val="16"/>
                <w:highlight w:val="cyan"/>
                <w:lang w:eastAsia="en-GB"/>
              </w:rPr>
              <w:t xml:space="preserve">        aggregationLevel1                      </w:t>
            </w:r>
            <w:r w:rsidRPr="00D07F62">
              <w:rPr>
                <w:rFonts w:ascii="Courier New" w:hAnsi="Courier New"/>
                <w:noProof/>
                <w:color w:val="993366"/>
                <w:sz w:val="16"/>
                <w:highlight w:val="cyan"/>
                <w:lang w:eastAsia="en-GB"/>
              </w:rPr>
              <w:t>ENUMERATED</w:t>
            </w:r>
            <w:r w:rsidRPr="00D07F62">
              <w:rPr>
                <w:rFonts w:ascii="Courier New" w:hAnsi="Courier New"/>
                <w:noProof/>
                <w:sz w:val="16"/>
                <w:highlight w:val="cyan"/>
                <w:lang w:eastAsia="en-GB"/>
              </w:rPr>
              <w:t xml:space="preserve"> {n0, n1, n2, n3, n4, n5, n6, n8},</w:t>
            </w:r>
          </w:p>
          <w:p w14:paraId="31452ABF" w14:textId="5BD665E5"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highlight w:val="cyan"/>
                <w:lang w:eastAsia="en-GB"/>
              </w:rPr>
            </w:pPr>
            <w:r w:rsidRPr="00D07F62">
              <w:rPr>
                <w:rFonts w:ascii="Courier New" w:hAnsi="Courier New"/>
                <w:noProof/>
                <w:sz w:val="16"/>
                <w:highlight w:val="cyan"/>
                <w:lang w:eastAsia="en-GB"/>
              </w:rPr>
              <w:t xml:space="preserve">        aggregationLevel2                      </w:t>
            </w:r>
            <w:r w:rsidRPr="00D07F62">
              <w:rPr>
                <w:rFonts w:ascii="Courier New" w:hAnsi="Courier New"/>
                <w:noProof/>
                <w:color w:val="993366"/>
                <w:sz w:val="16"/>
                <w:highlight w:val="cyan"/>
                <w:lang w:eastAsia="en-GB"/>
              </w:rPr>
              <w:t>ENUMERATED</w:t>
            </w:r>
            <w:r w:rsidRPr="00D07F62">
              <w:rPr>
                <w:rFonts w:ascii="Courier New" w:hAnsi="Courier New"/>
                <w:noProof/>
                <w:sz w:val="16"/>
                <w:highlight w:val="cyan"/>
                <w:lang w:eastAsia="en-GB"/>
              </w:rPr>
              <w:t xml:space="preserve"> {n0, n1, n2, n3, n4, n5, n6, n8},</w:t>
            </w:r>
          </w:p>
          <w:p w14:paraId="45859C35" w14:textId="3E24E64A"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highlight w:val="cyan"/>
                <w:lang w:eastAsia="en-GB"/>
              </w:rPr>
            </w:pPr>
            <w:r w:rsidRPr="00D07F62">
              <w:rPr>
                <w:rFonts w:ascii="Courier New" w:hAnsi="Courier New"/>
                <w:noProof/>
                <w:sz w:val="16"/>
                <w:highlight w:val="cyan"/>
                <w:lang w:eastAsia="en-GB"/>
              </w:rPr>
              <w:t xml:space="preserve">        aggregationLevel4                      </w:t>
            </w:r>
            <w:r w:rsidRPr="00D07F62">
              <w:rPr>
                <w:rFonts w:ascii="Courier New" w:hAnsi="Courier New"/>
                <w:noProof/>
                <w:color w:val="993366"/>
                <w:sz w:val="16"/>
                <w:highlight w:val="cyan"/>
                <w:lang w:eastAsia="en-GB"/>
              </w:rPr>
              <w:t>ENUMERATED</w:t>
            </w:r>
            <w:r w:rsidRPr="00D07F62">
              <w:rPr>
                <w:rFonts w:ascii="Courier New" w:hAnsi="Courier New"/>
                <w:noProof/>
                <w:sz w:val="16"/>
                <w:highlight w:val="cyan"/>
                <w:lang w:eastAsia="en-GB"/>
              </w:rPr>
              <w:t xml:space="preserve"> {n0, n1, n2, n3, n4, n5, n6, n8},</w:t>
            </w:r>
          </w:p>
          <w:p w14:paraId="31C66749" w14:textId="2356D321"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highlight w:val="cyan"/>
                <w:lang w:eastAsia="en-GB"/>
              </w:rPr>
            </w:pPr>
            <w:r w:rsidRPr="00D07F62">
              <w:rPr>
                <w:rFonts w:ascii="Courier New" w:hAnsi="Courier New"/>
                <w:noProof/>
                <w:sz w:val="16"/>
                <w:highlight w:val="cyan"/>
                <w:lang w:eastAsia="en-GB"/>
              </w:rPr>
              <w:t xml:space="preserve">        aggregationLevel8                      </w:t>
            </w:r>
            <w:r w:rsidRPr="00D07F62">
              <w:rPr>
                <w:rFonts w:ascii="Courier New" w:hAnsi="Courier New"/>
                <w:noProof/>
                <w:color w:val="993366"/>
                <w:sz w:val="16"/>
                <w:highlight w:val="cyan"/>
                <w:lang w:eastAsia="en-GB"/>
              </w:rPr>
              <w:t>ENUMERATED</w:t>
            </w:r>
            <w:r w:rsidRPr="00D07F62">
              <w:rPr>
                <w:rFonts w:ascii="Courier New" w:hAnsi="Courier New"/>
                <w:noProof/>
                <w:sz w:val="16"/>
                <w:highlight w:val="cyan"/>
                <w:lang w:eastAsia="en-GB"/>
              </w:rPr>
              <w:t xml:space="preserve"> {n0, n1, n2, n3, n4, n5, n6, n8},</w:t>
            </w:r>
          </w:p>
          <w:p w14:paraId="237520AE" w14:textId="5696304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highlight w:val="cyan"/>
                <w:lang w:eastAsia="en-GB"/>
              </w:rPr>
            </w:pPr>
            <w:r w:rsidRPr="00D07F62">
              <w:rPr>
                <w:rFonts w:ascii="Courier New" w:hAnsi="Courier New"/>
                <w:noProof/>
                <w:sz w:val="16"/>
                <w:highlight w:val="cyan"/>
                <w:lang w:eastAsia="en-GB"/>
              </w:rPr>
              <w:t xml:space="preserve">        aggregationLevel16                     </w:t>
            </w:r>
            <w:r w:rsidRPr="00D07F62">
              <w:rPr>
                <w:rFonts w:ascii="Courier New" w:hAnsi="Courier New"/>
                <w:noProof/>
                <w:color w:val="993366"/>
                <w:sz w:val="16"/>
                <w:highlight w:val="cyan"/>
                <w:lang w:eastAsia="en-GB"/>
              </w:rPr>
              <w:t>ENUMERATED</w:t>
            </w:r>
            <w:r w:rsidRPr="00D07F62">
              <w:rPr>
                <w:rFonts w:ascii="Courier New" w:hAnsi="Courier New"/>
                <w:noProof/>
                <w:sz w:val="16"/>
                <w:highlight w:val="cyan"/>
                <w:lang w:eastAsia="en-GB"/>
              </w:rPr>
              <w:t xml:space="preserve"> {n0, n1, n2, n3, n4, n5, n6, n8}</w:t>
            </w:r>
          </w:p>
          <w:p w14:paraId="5F737FC9"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color w:val="808080"/>
                <w:sz w:val="16"/>
                <w:lang w:eastAsia="en-GB"/>
              </w:rPr>
            </w:pPr>
            <w:r w:rsidRPr="00D07F62">
              <w:rPr>
                <w:rFonts w:ascii="Courier New" w:hAnsi="Courier New"/>
                <w:noProof/>
                <w:sz w:val="16"/>
                <w:highlight w:val="cyan"/>
                <w:lang w:eastAsia="en-GB"/>
              </w:rPr>
              <w:t xml:space="preserve">    }</w:t>
            </w:r>
            <w:r w:rsidRPr="00D07F62">
              <w:rPr>
                <w:rFonts w:ascii="Courier New" w:hAnsi="Courier New"/>
                <w:noProof/>
                <w:sz w:val="16"/>
                <w:lang w:eastAsia="en-GB"/>
              </w:rPr>
              <w:t xml:space="preserve">                                                                                                   </w:t>
            </w:r>
            <w:r w:rsidRPr="00D07F62">
              <w:rPr>
                <w:rFonts w:ascii="Courier New" w:hAnsi="Courier New"/>
                <w:noProof/>
                <w:color w:val="993366"/>
                <w:sz w:val="16"/>
                <w:lang w:eastAsia="en-GB"/>
              </w:rPr>
              <w:t>OPTIONAL</w:t>
            </w:r>
            <w:r w:rsidRPr="00D07F62">
              <w:rPr>
                <w:rFonts w:ascii="Courier New" w:hAnsi="Courier New"/>
                <w:noProof/>
                <w:sz w:val="16"/>
                <w:lang w:eastAsia="en-GB"/>
              </w:rPr>
              <w:t xml:space="preserve">,   </w:t>
            </w:r>
            <w:r w:rsidRPr="00D07F62">
              <w:rPr>
                <w:rFonts w:ascii="Courier New" w:hAnsi="Courier New"/>
                <w:noProof/>
                <w:color w:val="808080"/>
                <w:sz w:val="16"/>
                <w:lang w:eastAsia="en-GB"/>
              </w:rPr>
              <w:t>-- Cond Setup</w:t>
            </w:r>
          </w:p>
          <w:p w14:paraId="6CFA3448"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    searchSpaceType                         </w:t>
            </w:r>
            <w:r w:rsidRPr="00D07F62">
              <w:rPr>
                <w:rFonts w:ascii="Courier New" w:hAnsi="Courier New"/>
                <w:noProof/>
                <w:color w:val="993366"/>
                <w:sz w:val="16"/>
                <w:lang w:eastAsia="en-GB"/>
              </w:rPr>
              <w:t>CHOICE</w:t>
            </w:r>
            <w:r w:rsidRPr="00D07F62">
              <w:rPr>
                <w:rFonts w:ascii="Courier New" w:hAnsi="Courier New"/>
                <w:noProof/>
                <w:sz w:val="16"/>
                <w:lang w:eastAsia="en-GB"/>
              </w:rPr>
              <w:t xml:space="preserve"> {</w:t>
            </w:r>
          </w:p>
          <w:p w14:paraId="55B4AE6F"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        common                                  </w:t>
            </w:r>
            <w:r w:rsidRPr="00D07F62">
              <w:rPr>
                <w:rFonts w:ascii="Courier New" w:hAnsi="Courier New"/>
                <w:noProof/>
                <w:color w:val="993366"/>
                <w:sz w:val="16"/>
                <w:lang w:eastAsia="en-GB"/>
              </w:rPr>
              <w:t>SEQUENCE</w:t>
            </w:r>
            <w:r w:rsidRPr="00D07F62">
              <w:rPr>
                <w:rFonts w:ascii="Courier New" w:hAnsi="Courier New"/>
                <w:noProof/>
                <w:sz w:val="16"/>
                <w:lang w:eastAsia="en-GB"/>
              </w:rPr>
              <w:t xml:space="preserve"> {</w:t>
            </w:r>
          </w:p>
          <w:p w14:paraId="0F94B0F8"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            dci-Format0-0-AndFormat1-0              </w:t>
            </w:r>
            <w:r w:rsidRPr="00D07F62">
              <w:rPr>
                <w:rFonts w:ascii="Courier New" w:hAnsi="Courier New"/>
                <w:noProof/>
                <w:color w:val="993366"/>
                <w:sz w:val="16"/>
                <w:lang w:eastAsia="en-GB"/>
              </w:rPr>
              <w:t>SEQUENCE</w:t>
            </w:r>
            <w:r w:rsidRPr="00D07F62">
              <w:rPr>
                <w:rFonts w:ascii="Courier New" w:hAnsi="Courier New"/>
                <w:noProof/>
                <w:sz w:val="16"/>
                <w:lang w:eastAsia="en-GB"/>
              </w:rPr>
              <w:t xml:space="preserve"> {</w:t>
            </w:r>
          </w:p>
          <w:p w14:paraId="5655C8FF"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                ...</w:t>
            </w:r>
          </w:p>
          <w:p w14:paraId="340CD39A"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color w:val="808080"/>
                <w:sz w:val="16"/>
                <w:lang w:eastAsia="en-GB"/>
              </w:rPr>
            </w:pPr>
            <w:r w:rsidRPr="00D07F62">
              <w:rPr>
                <w:rFonts w:ascii="Courier New" w:hAnsi="Courier New"/>
                <w:noProof/>
                <w:sz w:val="16"/>
                <w:lang w:eastAsia="en-GB"/>
              </w:rPr>
              <w:t xml:space="preserve">            }                                                                                           </w:t>
            </w:r>
            <w:r w:rsidRPr="00D07F62">
              <w:rPr>
                <w:rFonts w:ascii="Courier New" w:hAnsi="Courier New"/>
                <w:noProof/>
                <w:color w:val="993366"/>
                <w:sz w:val="16"/>
                <w:lang w:eastAsia="en-GB"/>
              </w:rPr>
              <w:t>OPTIONAL</w:t>
            </w:r>
            <w:r w:rsidRPr="00D07F62">
              <w:rPr>
                <w:rFonts w:ascii="Courier New" w:hAnsi="Courier New"/>
                <w:noProof/>
                <w:sz w:val="16"/>
                <w:lang w:eastAsia="en-GB"/>
              </w:rPr>
              <w:t xml:space="preserve">,   </w:t>
            </w:r>
            <w:r w:rsidRPr="00D07F62">
              <w:rPr>
                <w:rFonts w:ascii="Courier New" w:hAnsi="Courier New"/>
                <w:noProof/>
                <w:color w:val="808080"/>
                <w:sz w:val="16"/>
                <w:lang w:eastAsia="en-GB"/>
              </w:rPr>
              <w:t>-- Need R</w:t>
            </w:r>
          </w:p>
          <w:p w14:paraId="6B1E832D"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            dci-Format2-0                           </w:t>
            </w:r>
            <w:r w:rsidRPr="00D07F62">
              <w:rPr>
                <w:rFonts w:ascii="Courier New" w:hAnsi="Courier New"/>
                <w:noProof/>
                <w:color w:val="993366"/>
                <w:sz w:val="16"/>
                <w:lang w:eastAsia="en-GB"/>
              </w:rPr>
              <w:t>SEQUENCE</w:t>
            </w:r>
            <w:r w:rsidRPr="00D07F62">
              <w:rPr>
                <w:rFonts w:ascii="Courier New" w:hAnsi="Courier New"/>
                <w:noProof/>
                <w:sz w:val="16"/>
                <w:lang w:eastAsia="en-GB"/>
              </w:rPr>
              <w:t xml:space="preserve"> {</w:t>
            </w:r>
          </w:p>
          <w:p w14:paraId="0C9B3316"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highlight w:val="cyan"/>
                <w:lang w:eastAsia="en-GB"/>
              </w:rPr>
            </w:pPr>
            <w:r w:rsidRPr="00D07F62">
              <w:rPr>
                <w:rFonts w:ascii="Courier New" w:hAnsi="Courier New"/>
                <w:noProof/>
                <w:sz w:val="16"/>
                <w:lang w:eastAsia="en-GB"/>
              </w:rPr>
              <w:lastRenderedPageBreak/>
              <w:t xml:space="preserve">                </w:t>
            </w:r>
            <w:r w:rsidRPr="00D07F62">
              <w:rPr>
                <w:rFonts w:ascii="Courier New" w:hAnsi="Courier New"/>
                <w:noProof/>
                <w:sz w:val="16"/>
                <w:highlight w:val="cyan"/>
                <w:lang w:eastAsia="en-GB"/>
              </w:rPr>
              <w:t xml:space="preserve">nrofCandidates-SFI                      </w:t>
            </w:r>
            <w:r w:rsidRPr="00D07F62">
              <w:rPr>
                <w:rFonts w:ascii="Courier New" w:hAnsi="Courier New"/>
                <w:noProof/>
                <w:color w:val="993366"/>
                <w:sz w:val="16"/>
                <w:highlight w:val="cyan"/>
                <w:lang w:eastAsia="en-GB"/>
              </w:rPr>
              <w:t>SEQUENCE</w:t>
            </w:r>
            <w:r w:rsidRPr="00D07F62">
              <w:rPr>
                <w:rFonts w:ascii="Courier New" w:hAnsi="Courier New"/>
                <w:noProof/>
                <w:sz w:val="16"/>
                <w:highlight w:val="cyan"/>
                <w:lang w:eastAsia="en-GB"/>
              </w:rPr>
              <w:t xml:space="preserve"> {</w:t>
            </w:r>
          </w:p>
          <w:p w14:paraId="39038F76"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color w:val="808080"/>
                <w:sz w:val="16"/>
                <w:highlight w:val="cyan"/>
                <w:lang w:eastAsia="en-GB"/>
              </w:rPr>
            </w:pPr>
            <w:r w:rsidRPr="00D07F62">
              <w:rPr>
                <w:rFonts w:ascii="Courier New" w:hAnsi="Courier New"/>
                <w:noProof/>
                <w:sz w:val="16"/>
                <w:highlight w:val="cyan"/>
                <w:lang w:eastAsia="en-GB"/>
              </w:rPr>
              <w:t xml:space="preserve">                    aggregationLevel1                       </w:t>
            </w:r>
            <w:r w:rsidRPr="00D07F62">
              <w:rPr>
                <w:rFonts w:ascii="Courier New" w:hAnsi="Courier New"/>
                <w:noProof/>
                <w:color w:val="993366"/>
                <w:sz w:val="16"/>
                <w:highlight w:val="cyan"/>
                <w:lang w:eastAsia="en-GB"/>
              </w:rPr>
              <w:t>ENUMERATED</w:t>
            </w:r>
            <w:r w:rsidRPr="00D07F62">
              <w:rPr>
                <w:rFonts w:ascii="Courier New" w:hAnsi="Courier New"/>
                <w:noProof/>
                <w:sz w:val="16"/>
                <w:highlight w:val="cyan"/>
                <w:lang w:eastAsia="en-GB"/>
              </w:rPr>
              <w:t xml:space="preserve"> {n1, n2}                         </w:t>
            </w:r>
            <w:r w:rsidRPr="00D07F62">
              <w:rPr>
                <w:rFonts w:ascii="Courier New" w:hAnsi="Courier New"/>
                <w:noProof/>
                <w:color w:val="993366"/>
                <w:sz w:val="16"/>
                <w:highlight w:val="cyan"/>
                <w:lang w:eastAsia="en-GB"/>
              </w:rPr>
              <w:t>OPTIONAL</w:t>
            </w:r>
            <w:r w:rsidRPr="00D07F62">
              <w:rPr>
                <w:rFonts w:ascii="Courier New" w:hAnsi="Courier New"/>
                <w:noProof/>
                <w:sz w:val="16"/>
                <w:highlight w:val="cyan"/>
                <w:lang w:eastAsia="en-GB"/>
              </w:rPr>
              <w:t xml:space="preserve">,   </w:t>
            </w:r>
            <w:r w:rsidRPr="00D07F62">
              <w:rPr>
                <w:rFonts w:ascii="Courier New" w:hAnsi="Courier New"/>
                <w:noProof/>
                <w:color w:val="808080"/>
                <w:sz w:val="16"/>
                <w:highlight w:val="cyan"/>
                <w:lang w:eastAsia="en-GB"/>
              </w:rPr>
              <w:t>-- Need R</w:t>
            </w:r>
          </w:p>
          <w:p w14:paraId="58A36BBF"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color w:val="808080"/>
                <w:sz w:val="16"/>
                <w:highlight w:val="cyan"/>
                <w:lang w:eastAsia="en-GB"/>
              </w:rPr>
            </w:pPr>
            <w:r w:rsidRPr="00D07F62">
              <w:rPr>
                <w:rFonts w:ascii="Courier New" w:hAnsi="Courier New"/>
                <w:noProof/>
                <w:sz w:val="16"/>
                <w:highlight w:val="cyan"/>
                <w:lang w:eastAsia="en-GB"/>
              </w:rPr>
              <w:t xml:space="preserve">                    aggregationLevel2                       </w:t>
            </w:r>
            <w:r w:rsidRPr="00D07F62">
              <w:rPr>
                <w:rFonts w:ascii="Courier New" w:hAnsi="Courier New"/>
                <w:noProof/>
                <w:color w:val="993366"/>
                <w:sz w:val="16"/>
                <w:highlight w:val="cyan"/>
                <w:lang w:eastAsia="en-GB"/>
              </w:rPr>
              <w:t>ENUMERATED</w:t>
            </w:r>
            <w:r w:rsidRPr="00D07F62">
              <w:rPr>
                <w:rFonts w:ascii="Courier New" w:hAnsi="Courier New"/>
                <w:noProof/>
                <w:sz w:val="16"/>
                <w:highlight w:val="cyan"/>
                <w:lang w:eastAsia="en-GB"/>
              </w:rPr>
              <w:t xml:space="preserve"> {n1, n2}                         </w:t>
            </w:r>
            <w:r w:rsidRPr="00D07F62">
              <w:rPr>
                <w:rFonts w:ascii="Courier New" w:hAnsi="Courier New"/>
                <w:noProof/>
                <w:color w:val="993366"/>
                <w:sz w:val="16"/>
                <w:highlight w:val="cyan"/>
                <w:lang w:eastAsia="en-GB"/>
              </w:rPr>
              <w:t>OPTIONAL</w:t>
            </w:r>
            <w:r w:rsidRPr="00D07F62">
              <w:rPr>
                <w:rFonts w:ascii="Courier New" w:hAnsi="Courier New"/>
                <w:noProof/>
                <w:sz w:val="16"/>
                <w:highlight w:val="cyan"/>
                <w:lang w:eastAsia="en-GB"/>
              </w:rPr>
              <w:t xml:space="preserve">,   </w:t>
            </w:r>
            <w:r w:rsidRPr="00D07F62">
              <w:rPr>
                <w:rFonts w:ascii="Courier New" w:hAnsi="Courier New"/>
                <w:noProof/>
                <w:color w:val="808080"/>
                <w:sz w:val="16"/>
                <w:highlight w:val="cyan"/>
                <w:lang w:eastAsia="en-GB"/>
              </w:rPr>
              <w:t>-- Need R</w:t>
            </w:r>
          </w:p>
          <w:p w14:paraId="10695BFA"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color w:val="808080"/>
                <w:sz w:val="16"/>
                <w:highlight w:val="cyan"/>
                <w:lang w:eastAsia="en-GB"/>
              </w:rPr>
            </w:pPr>
            <w:r w:rsidRPr="00D07F62">
              <w:rPr>
                <w:rFonts w:ascii="Courier New" w:hAnsi="Courier New"/>
                <w:noProof/>
                <w:sz w:val="16"/>
                <w:highlight w:val="cyan"/>
                <w:lang w:eastAsia="en-GB"/>
              </w:rPr>
              <w:t xml:space="preserve">                    aggregationLevel4                       </w:t>
            </w:r>
            <w:r w:rsidRPr="00D07F62">
              <w:rPr>
                <w:rFonts w:ascii="Courier New" w:hAnsi="Courier New"/>
                <w:noProof/>
                <w:color w:val="993366"/>
                <w:sz w:val="16"/>
                <w:highlight w:val="cyan"/>
                <w:lang w:eastAsia="en-GB"/>
              </w:rPr>
              <w:t>ENUMERATED</w:t>
            </w:r>
            <w:r w:rsidRPr="00D07F62">
              <w:rPr>
                <w:rFonts w:ascii="Courier New" w:hAnsi="Courier New"/>
                <w:noProof/>
                <w:sz w:val="16"/>
                <w:highlight w:val="cyan"/>
                <w:lang w:eastAsia="en-GB"/>
              </w:rPr>
              <w:t xml:space="preserve"> {n1, n2}                         </w:t>
            </w:r>
            <w:r w:rsidRPr="00D07F62">
              <w:rPr>
                <w:rFonts w:ascii="Courier New" w:hAnsi="Courier New"/>
                <w:noProof/>
                <w:color w:val="993366"/>
                <w:sz w:val="16"/>
                <w:highlight w:val="cyan"/>
                <w:lang w:eastAsia="en-GB"/>
              </w:rPr>
              <w:t>OPTIONAL</w:t>
            </w:r>
            <w:r w:rsidRPr="00D07F62">
              <w:rPr>
                <w:rFonts w:ascii="Courier New" w:hAnsi="Courier New"/>
                <w:noProof/>
                <w:sz w:val="16"/>
                <w:highlight w:val="cyan"/>
                <w:lang w:eastAsia="en-GB"/>
              </w:rPr>
              <w:t xml:space="preserve">,   </w:t>
            </w:r>
            <w:r w:rsidRPr="00D07F62">
              <w:rPr>
                <w:rFonts w:ascii="Courier New" w:hAnsi="Courier New"/>
                <w:noProof/>
                <w:color w:val="808080"/>
                <w:sz w:val="16"/>
                <w:highlight w:val="cyan"/>
                <w:lang w:eastAsia="en-GB"/>
              </w:rPr>
              <w:t>-- Need R</w:t>
            </w:r>
          </w:p>
          <w:p w14:paraId="34FA3447"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color w:val="808080"/>
                <w:sz w:val="16"/>
                <w:highlight w:val="cyan"/>
                <w:lang w:eastAsia="en-GB"/>
              </w:rPr>
            </w:pPr>
            <w:r w:rsidRPr="00D07F62">
              <w:rPr>
                <w:rFonts w:ascii="Courier New" w:hAnsi="Courier New"/>
                <w:noProof/>
                <w:sz w:val="16"/>
                <w:highlight w:val="cyan"/>
                <w:lang w:eastAsia="en-GB"/>
              </w:rPr>
              <w:t xml:space="preserve">                    aggregationLevel8                       </w:t>
            </w:r>
            <w:r w:rsidRPr="00D07F62">
              <w:rPr>
                <w:rFonts w:ascii="Courier New" w:hAnsi="Courier New"/>
                <w:noProof/>
                <w:color w:val="993366"/>
                <w:sz w:val="16"/>
                <w:highlight w:val="cyan"/>
                <w:lang w:eastAsia="en-GB"/>
              </w:rPr>
              <w:t>ENUMERATED</w:t>
            </w:r>
            <w:r w:rsidRPr="00D07F62">
              <w:rPr>
                <w:rFonts w:ascii="Courier New" w:hAnsi="Courier New"/>
                <w:noProof/>
                <w:sz w:val="16"/>
                <w:highlight w:val="cyan"/>
                <w:lang w:eastAsia="en-GB"/>
              </w:rPr>
              <w:t xml:space="preserve"> {n1, n2}                         </w:t>
            </w:r>
            <w:r w:rsidRPr="00D07F62">
              <w:rPr>
                <w:rFonts w:ascii="Courier New" w:hAnsi="Courier New"/>
                <w:noProof/>
                <w:color w:val="993366"/>
                <w:sz w:val="16"/>
                <w:highlight w:val="cyan"/>
                <w:lang w:eastAsia="en-GB"/>
              </w:rPr>
              <w:t>OPTIONAL</w:t>
            </w:r>
            <w:r w:rsidRPr="00D07F62">
              <w:rPr>
                <w:rFonts w:ascii="Courier New" w:hAnsi="Courier New"/>
                <w:noProof/>
                <w:sz w:val="16"/>
                <w:highlight w:val="cyan"/>
                <w:lang w:eastAsia="en-GB"/>
              </w:rPr>
              <w:t xml:space="preserve">,   </w:t>
            </w:r>
            <w:r w:rsidRPr="00D07F62">
              <w:rPr>
                <w:rFonts w:ascii="Courier New" w:hAnsi="Courier New"/>
                <w:noProof/>
                <w:color w:val="808080"/>
                <w:sz w:val="16"/>
                <w:highlight w:val="cyan"/>
                <w:lang w:eastAsia="en-GB"/>
              </w:rPr>
              <w:t>-- Need R</w:t>
            </w:r>
          </w:p>
          <w:p w14:paraId="7DB452F1"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color w:val="808080"/>
                <w:sz w:val="16"/>
                <w:highlight w:val="cyan"/>
                <w:lang w:eastAsia="en-GB"/>
              </w:rPr>
            </w:pPr>
            <w:r w:rsidRPr="00D07F62">
              <w:rPr>
                <w:rFonts w:ascii="Courier New" w:hAnsi="Courier New"/>
                <w:noProof/>
                <w:sz w:val="16"/>
                <w:highlight w:val="cyan"/>
                <w:lang w:eastAsia="en-GB"/>
              </w:rPr>
              <w:t xml:space="preserve">                    aggregationLevel16                      </w:t>
            </w:r>
            <w:r w:rsidRPr="00D07F62">
              <w:rPr>
                <w:rFonts w:ascii="Courier New" w:hAnsi="Courier New"/>
                <w:noProof/>
                <w:color w:val="993366"/>
                <w:sz w:val="16"/>
                <w:highlight w:val="cyan"/>
                <w:lang w:eastAsia="en-GB"/>
              </w:rPr>
              <w:t>ENUMERATED</w:t>
            </w:r>
            <w:r w:rsidRPr="00D07F62">
              <w:rPr>
                <w:rFonts w:ascii="Courier New" w:hAnsi="Courier New"/>
                <w:noProof/>
                <w:sz w:val="16"/>
                <w:highlight w:val="cyan"/>
                <w:lang w:eastAsia="en-GB"/>
              </w:rPr>
              <w:t xml:space="preserve"> {n1, n2}                         </w:t>
            </w:r>
            <w:r w:rsidRPr="00D07F62">
              <w:rPr>
                <w:rFonts w:ascii="Courier New" w:hAnsi="Courier New"/>
                <w:noProof/>
                <w:color w:val="993366"/>
                <w:sz w:val="16"/>
                <w:highlight w:val="cyan"/>
                <w:lang w:eastAsia="en-GB"/>
              </w:rPr>
              <w:t>OPTIONAL</w:t>
            </w:r>
            <w:r w:rsidRPr="00D07F62">
              <w:rPr>
                <w:rFonts w:ascii="Courier New" w:hAnsi="Courier New"/>
                <w:noProof/>
                <w:sz w:val="16"/>
                <w:highlight w:val="cyan"/>
                <w:lang w:eastAsia="en-GB"/>
              </w:rPr>
              <w:t xml:space="preserve">    </w:t>
            </w:r>
            <w:r w:rsidRPr="00D07F62">
              <w:rPr>
                <w:rFonts w:ascii="Courier New" w:hAnsi="Courier New"/>
                <w:noProof/>
                <w:color w:val="808080"/>
                <w:sz w:val="16"/>
                <w:highlight w:val="cyan"/>
                <w:lang w:eastAsia="en-GB"/>
              </w:rPr>
              <w:t>-- Need R</w:t>
            </w:r>
          </w:p>
          <w:p w14:paraId="09DEEEE0"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highlight w:val="cyan"/>
                <w:lang w:eastAsia="en-GB"/>
              </w:rPr>
              <w:t xml:space="preserve">                },</w:t>
            </w:r>
          </w:p>
          <w:p w14:paraId="487EBCA6" w14:textId="77777777" w:rsidR="00AA14BB" w:rsidRPr="00D07F62" w:rsidRDefault="00AA14BB" w:rsidP="00FC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noProof/>
                <w:sz w:val="16"/>
                <w:lang w:eastAsia="en-GB"/>
              </w:rPr>
            </w:pPr>
            <w:r w:rsidRPr="00D07F62">
              <w:rPr>
                <w:rFonts w:ascii="Courier New" w:hAnsi="Courier New"/>
                <w:noProof/>
                <w:sz w:val="16"/>
                <w:lang w:eastAsia="en-GB"/>
              </w:rPr>
              <w:t xml:space="preserve">                ...</w:t>
            </w:r>
          </w:p>
          <w:p w14:paraId="41180BC3" w14:textId="77777777" w:rsidR="00AA14BB" w:rsidRDefault="00AA14BB" w:rsidP="00FC4552">
            <w:pPr>
              <w:pStyle w:val="CRCoverPage"/>
              <w:spacing w:after="0"/>
              <w:rPr>
                <w:noProof/>
                <w:lang w:val="en-US" w:eastAsia="zh-CN"/>
              </w:rPr>
            </w:pPr>
          </w:p>
          <w:p w14:paraId="5288216A" w14:textId="77777777" w:rsidR="00AA14BB" w:rsidRDefault="00AA14BB" w:rsidP="00FC4552">
            <w:pPr>
              <w:pStyle w:val="CRCoverPage"/>
              <w:spacing w:after="0"/>
              <w:rPr>
                <w:noProof/>
                <w:lang w:val="en-US" w:eastAsia="zh-CN"/>
              </w:rPr>
            </w:pP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7"/>
            </w:tblGrid>
            <w:tr w:rsidR="00AA14BB" w:rsidRPr="00DA4843" w14:paraId="2FA94E95" w14:textId="77777777" w:rsidTr="00AA14BB">
              <w:trPr>
                <w:trHeight w:val="1583"/>
              </w:trPr>
              <w:tc>
                <w:tcPr>
                  <w:tcW w:w="8647" w:type="dxa"/>
                  <w:tcBorders>
                    <w:top w:val="single" w:sz="4" w:space="0" w:color="auto"/>
                    <w:left w:val="single" w:sz="4" w:space="0" w:color="auto"/>
                    <w:bottom w:val="single" w:sz="4" w:space="0" w:color="auto"/>
                    <w:right w:val="single" w:sz="4" w:space="0" w:color="auto"/>
                  </w:tcBorders>
                  <w:hideMark/>
                </w:tcPr>
                <w:p w14:paraId="4B76B6B9" w14:textId="77777777" w:rsidR="00AA14BB" w:rsidRPr="00DA4843" w:rsidRDefault="00AA14BB" w:rsidP="00FC4552">
                  <w:pPr>
                    <w:keepNext/>
                    <w:keepLines/>
                    <w:overflowPunct w:val="0"/>
                    <w:autoSpaceDE w:val="0"/>
                    <w:autoSpaceDN w:val="0"/>
                    <w:adjustRightInd w:val="0"/>
                    <w:spacing w:after="120"/>
                    <w:textAlignment w:val="baseline"/>
                    <w:rPr>
                      <w:rFonts w:ascii="Arial" w:hAnsi="Arial"/>
                      <w:sz w:val="18"/>
                      <w:szCs w:val="22"/>
                      <w:lang w:eastAsia="sv-SE"/>
                    </w:rPr>
                  </w:pPr>
                  <w:proofErr w:type="spellStart"/>
                  <w:r w:rsidRPr="00DA4843">
                    <w:rPr>
                      <w:rFonts w:ascii="Arial" w:hAnsi="Arial"/>
                      <w:b/>
                      <w:i/>
                      <w:sz w:val="18"/>
                      <w:szCs w:val="22"/>
                      <w:lang w:eastAsia="sv-SE"/>
                    </w:rPr>
                    <w:t>nrofCandidates</w:t>
                  </w:r>
                  <w:proofErr w:type="spellEnd"/>
                  <w:r w:rsidRPr="00DA4843">
                    <w:rPr>
                      <w:rFonts w:ascii="Arial" w:hAnsi="Arial"/>
                      <w:b/>
                      <w:i/>
                      <w:sz w:val="18"/>
                      <w:szCs w:val="22"/>
                      <w:lang w:eastAsia="sv-SE"/>
                    </w:rPr>
                    <w:t>-SFI</w:t>
                  </w:r>
                </w:p>
                <w:p w14:paraId="244CC188" w14:textId="77777777" w:rsidR="00AA14BB" w:rsidRPr="00DA4843" w:rsidRDefault="00AA14BB" w:rsidP="00FC4552">
                  <w:pPr>
                    <w:keepNext/>
                    <w:keepLines/>
                    <w:overflowPunct w:val="0"/>
                    <w:autoSpaceDE w:val="0"/>
                    <w:autoSpaceDN w:val="0"/>
                    <w:adjustRightInd w:val="0"/>
                    <w:spacing w:after="120"/>
                    <w:textAlignment w:val="baseline"/>
                    <w:rPr>
                      <w:rFonts w:ascii="Arial" w:hAnsi="Arial"/>
                      <w:sz w:val="18"/>
                      <w:szCs w:val="22"/>
                      <w:lang w:eastAsia="sv-SE"/>
                    </w:rPr>
                  </w:pPr>
                  <w:r w:rsidRPr="00DA4843">
                    <w:rPr>
                      <w:rFonts w:ascii="Arial"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DA4843">
                    <w:rPr>
                      <w:rFonts w:ascii="Arial" w:hAnsi="Arial"/>
                      <w:sz w:val="18"/>
                      <w:szCs w:val="22"/>
                      <w:lang w:eastAsia="sv-SE"/>
                    </w:rPr>
                    <w:t>aggregationLevel</w:t>
                  </w:r>
                  <w:proofErr w:type="spellEnd"/>
                  <w:r w:rsidRPr="00DA4843">
                    <w:rPr>
                      <w:rFonts w:ascii="Arial" w:hAnsi="Arial"/>
                      <w:sz w:val="18"/>
                      <w:szCs w:val="22"/>
                      <w:lang w:eastAsia="sv-SE"/>
                    </w:rPr>
                    <w:t xml:space="preserve"> and the corresponding number of candidates (see TS 38.213 [13], clause 11.1.1). </w:t>
                  </w:r>
                </w:p>
              </w:tc>
            </w:tr>
            <w:tr w:rsidR="00AA14BB" w:rsidRPr="00DA4843" w14:paraId="17E5C2AD" w14:textId="77777777" w:rsidTr="00AA14BB">
              <w:trPr>
                <w:trHeight w:val="1583"/>
              </w:trPr>
              <w:tc>
                <w:tcPr>
                  <w:tcW w:w="8647" w:type="dxa"/>
                  <w:tcBorders>
                    <w:top w:val="single" w:sz="4" w:space="0" w:color="auto"/>
                    <w:left w:val="single" w:sz="4" w:space="0" w:color="auto"/>
                    <w:bottom w:val="single" w:sz="4" w:space="0" w:color="auto"/>
                    <w:right w:val="single" w:sz="4" w:space="0" w:color="auto"/>
                  </w:tcBorders>
                  <w:hideMark/>
                </w:tcPr>
                <w:p w14:paraId="0D386B3F" w14:textId="77777777" w:rsidR="00AA14BB" w:rsidRPr="00DA4843" w:rsidRDefault="00AA14BB" w:rsidP="00FC4552">
                  <w:pPr>
                    <w:keepNext/>
                    <w:keepLines/>
                    <w:overflowPunct w:val="0"/>
                    <w:autoSpaceDE w:val="0"/>
                    <w:autoSpaceDN w:val="0"/>
                    <w:adjustRightInd w:val="0"/>
                    <w:spacing w:after="120"/>
                    <w:textAlignment w:val="baseline"/>
                    <w:rPr>
                      <w:rFonts w:ascii="Arial" w:hAnsi="Arial"/>
                      <w:sz w:val="18"/>
                      <w:szCs w:val="22"/>
                      <w:lang w:eastAsia="sv-SE"/>
                    </w:rPr>
                  </w:pPr>
                  <w:proofErr w:type="spellStart"/>
                  <w:r w:rsidRPr="00DA4843">
                    <w:rPr>
                      <w:rFonts w:ascii="Arial" w:hAnsi="Arial"/>
                      <w:b/>
                      <w:i/>
                      <w:sz w:val="18"/>
                      <w:szCs w:val="22"/>
                      <w:lang w:eastAsia="sv-SE"/>
                    </w:rPr>
                    <w:t>nrofCandidates</w:t>
                  </w:r>
                  <w:proofErr w:type="spellEnd"/>
                </w:p>
                <w:p w14:paraId="4876FD71" w14:textId="77777777" w:rsidR="00AA14BB" w:rsidRPr="00DA4843" w:rsidRDefault="00AA14BB" w:rsidP="00FC4552">
                  <w:pPr>
                    <w:keepNext/>
                    <w:keepLines/>
                    <w:overflowPunct w:val="0"/>
                    <w:autoSpaceDE w:val="0"/>
                    <w:autoSpaceDN w:val="0"/>
                    <w:adjustRightInd w:val="0"/>
                    <w:spacing w:after="120"/>
                    <w:textAlignment w:val="baseline"/>
                    <w:rPr>
                      <w:rFonts w:ascii="Arial" w:hAnsi="Arial"/>
                      <w:sz w:val="18"/>
                      <w:szCs w:val="22"/>
                      <w:lang w:eastAsia="sv-SE"/>
                    </w:rPr>
                  </w:pPr>
                  <w:r w:rsidRPr="00DA4843">
                    <w:rPr>
                      <w:rFonts w:ascii="Arial"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DA4843">
                    <w:rPr>
                      <w:rFonts w:ascii="Arial" w:hAnsi="Arial"/>
                      <w:i/>
                      <w:sz w:val="18"/>
                      <w:szCs w:val="22"/>
                      <w:lang w:eastAsia="sv-SE"/>
                    </w:rPr>
                    <w:t>searchSpaceType</w:t>
                  </w:r>
                  <w:proofErr w:type="spellEnd"/>
                  <w:r w:rsidRPr="00DA4843">
                    <w:rPr>
                      <w:rFonts w:ascii="Arial" w:hAnsi="Arial"/>
                      <w:sz w:val="18"/>
                      <w:szCs w:val="22"/>
                      <w:lang w:eastAsia="sv-SE"/>
                    </w:rPr>
                    <w:t xml:space="preserve">). If configured in the </w:t>
                  </w:r>
                  <w:proofErr w:type="spellStart"/>
                  <w:r w:rsidRPr="00DA4843">
                    <w:rPr>
                      <w:rFonts w:ascii="Arial" w:hAnsi="Arial"/>
                      <w:i/>
                      <w:sz w:val="18"/>
                      <w:szCs w:val="22"/>
                      <w:lang w:eastAsia="sv-SE"/>
                    </w:rPr>
                    <w:t>SearchSpace</w:t>
                  </w:r>
                  <w:proofErr w:type="spellEnd"/>
                  <w:r w:rsidRPr="00DA4843">
                    <w:rPr>
                      <w:rFonts w:ascii="Arial" w:hAnsi="Arial"/>
                      <w:sz w:val="18"/>
                      <w:szCs w:val="22"/>
                      <w:lang w:eastAsia="sv-SE"/>
                    </w:rPr>
                    <w:t xml:space="preserve"> of a cross carrier scheduled cell, this field determines the number of candidates and aggregation levels to be used on the linked scheduling cell (see TS 38.213 [13], clause 10).</w:t>
                  </w:r>
                </w:p>
              </w:tc>
            </w:tr>
          </w:tbl>
          <w:p w14:paraId="646A2C87" w14:textId="77777777" w:rsidR="00AA14BB" w:rsidRPr="00D07F62" w:rsidRDefault="00AA14BB" w:rsidP="00FC4552">
            <w:pPr>
              <w:pStyle w:val="CRCoverPage"/>
              <w:spacing w:after="0"/>
              <w:rPr>
                <w:noProof/>
                <w:lang w:eastAsia="zh-CN"/>
              </w:rPr>
            </w:pPr>
          </w:p>
        </w:tc>
      </w:tr>
    </w:tbl>
    <w:p w14:paraId="6C3D79C5" w14:textId="77777777" w:rsidR="00AA14BB" w:rsidRPr="00AA14BB" w:rsidRDefault="00AA14BB" w:rsidP="00C95653">
      <w:pPr>
        <w:spacing w:after="120"/>
        <w:rPr>
          <w:rFonts w:eastAsia="Malgun Gothic"/>
          <w:lang w:eastAsia="ko-KR"/>
        </w:rPr>
      </w:pPr>
    </w:p>
    <w:p w14:paraId="5356648E" w14:textId="2D5DF3F4" w:rsidR="00195CF8" w:rsidRDefault="00195CF8" w:rsidP="00195CF8">
      <w:pPr>
        <w:pStyle w:val="10"/>
        <w:numPr>
          <w:ilvl w:val="0"/>
          <w:numId w:val="5"/>
        </w:numPr>
        <w:rPr>
          <w:lang w:eastAsia="zh-CN"/>
        </w:rPr>
      </w:pPr>
      <w:r>
        <w:rPr>
          <w:lang w:eastAsia="zh-CN"/>
        </w:rPr>
        <w:t>Discussion</w:t>
      </w:r>
    </w:p>
    <w:p w14:paraId="49A3481C" w14:textId="77777777" w:rsidR="007C48A8" w:rsidRPr="00F647D5" w:rsidRDefault="007C48A8" w:rsidP="007C48A8">
      <w:pPr>
        <w:pStyle w:val="2"/>
        <w:numPr>
          <w:ilvl w:val="1"/>
          <w:numId w:val="5"/>
        </w:numPr>
        <w:ind w:left="576" w:hanging="576"/>
        <w:rPr>
          <w:rFonts w:eastAsiaTheme="minorEastAsia"/>
          <w:sz w:val="22"/>
          <w:lang w:eastAsia="zh-CN"/>
        </w:rPr>
      </w:pPr>
      <w:r w:rsidRPr="00F647D5">
        <w:rPr>
          <w:rFonts w:eastAsiaTheme="minorEastAsia" w:hint="eastAsia"/>
          <w:sz w:val="22"/>
          <w:lang w:eastAsia="zh-CN"/>
        </w:rPr>
        <w:t>1st round discussion</w:t>
      </w:r>
    </w:p>
    <w:p w14:paraId="38A28645" w14:textId="161B1C74" w:rsidR="00F66DD2" w:rsidRPr="004E0F0D" w:rsidRDefault="007C48A8" w:rsidP="009C7945">
      <w:pPr>
        <w:overflowPunct w:val="0"/>
        <w:autoSpaceDE w:val="0"/>
        <w:autoSpaceDN w:val="0"/>
        <w:adjustRightInd w:val="0"/>
        <w:spacing w:afterLines="0" w:after="180" w:line="276" w:lineRule="auto"/>
        <w:textAlignment w:val="baseline"/>
        <w:rPr>
          <w:rFonts w:eastAsia="宋体"/>
          <w:b/>
          <w:sz w:val="21"/>
          <w:szCs w:val="21"/>
          <w:lang w:eastAsia="zh-CN"/>
        </w:rPr>
      </w:pPr>
      <w:r w:rsidRPr="00506695">
        <w:rPr>
          <w:rFonts w:eastAsia="宋体" w:hint="eastAsia"/>
          <w:b/>
          <w:sz w:val="21"/>
          <w:lang w:eastAsia="zh-CN"/>
        </w:rPr>
        <w:t>Question 1</w:t>
      </w:r>
      <w:r w:rsidR="00D5788A" w:rsidRPr="00506695">
        <w:rPr>
          <w:rFonts w:eastAsia="宋体" w:hint="eastAsia"/>
          <w:b/>
          <w:sz w:val="21"/>
          <w:lang w:eastAsia="zh-CN"/>
        </w:rPr>
        <w:t>:</w:t>
      </w:r>
      <w:r w:rsidR="00D5788A" w:rsidRPr="004E0F0D">
        <w:rPr>
          <w:rFonts w:eastAsia="宋体"/>
          <w:b/>
          <w:sz w:val="21"/>
          <w:szCs w:val="21"/>
          <w:lang w:eastAsia="zh-CN"/>
        </w:rPr>
        <w:t xml:space="preserve"> If the aggregation level and associated number of PDCCH candidates for a CSS</w:t>
      </w:r>
      <w:r w:rsidR="00506695" w:rsidRPr="004E0F0D">
        <w:rPr>
          <w:rFonts w:eastAsia="宋体"/>
          <w:b/>
          <w:sz w:val="21"/>
          <w:szCs w:val="21"/>
          <w:lang w:eastAsia="zh-CN"/>
        </w:rPr>
        <w:t xml:space="preserve"> (e.g., type 3 CSS for SFI)</w:t>
      </w:r>
      <w:r w:rsidR="00D5788A" w:rsidRPr="004E0F0D">
        <w:rPr>
          <w:rFonts w:eastAsia="宋体"/>
          <w:b/>
          <w:sz w:val="21"/>
          <w:szCs w:val="21"/>
          <w:lang w:eastAsia="zh-CN"/>
        </w:rPr>
        <w:t xml:space="preserve"> are configured by  </w:t>
      </w:r>
      <w:proofErr w:type="spellStart"/>
      <w:r w:rsidR="00D5788A" w:rsidRPr="004E0F0D">
        <w:rPr>
          <w:rFonts w:ascii="Arial" w:hAnsi="Arial"/>
          <w:i/>
          <w:sz w:val="21"/>
          <w:szCs w:val="21"/>
          <w:lang w:eastAsia="ja-JP"/>
        </w:rPr>
        <w:t>SearchSpace</w:t>
      </w:r>
      <w:proofErr w:type="spellEnd"/>
      <w:r w:rsidR="004E0F0D" w:rsidRPr="004E0F0D">
        <w:rPr>
          <w:rFonts w:ascii="Arial" w:hAnsi="Arial"/>
          <w:i/>
          <w:sz w:val="21"/>
          <w:szCs w:val="21"/>
          <w:lang w:eastAsia="ja-JP"/>
        </w:rPr>
        <w:t xml:space="preserve"> </w:t>
      </w:r>
      <w:r w:rsidR="004E0F0D" w:rsidRPr="00602F88">
        <w:rPr>
          <w:b/>
          <w:sz w:val="21"/>
          <w:szCs w:val="21"/>
          <w:lang w:eastAsia="ja-JP"/>
        </w:rPr>
        <w:t>(i.e., Case 2 mentioned in the background)</w:t>
      </w:r>
      <w:r w:rsidR="00D5788A" w:rsidRPr="00602F88">
        <w:rPr>
          <w:rFonts w:eastAsia="宋体"/>
          <w:b/>
          <w:sz w:val="21"/>
          <w:szCs w:val="21"/>
          <w:lang w:eastAsia="zh-CN"/>
        </w:rPr>
        <w:t>,</w:t>
      </w:r>
      <w:r w:rsidR="00D5788A" w:rsidRPr="004E0F0D">
        <w:rPr>
          <w:rFonts w:eastAsia="宋体"/>
          <w:b/>
          <w:sz w:val="21"/>
          <w:szCs w:val="21"/>
          <w:lang w:eastAsia="zh-CN"/>
        </w:rPr>
        <w:t xml:space="preserve"> which set of parameters </w:t>
      </w:r>
      <w:r w:rsidR="00BD7804" w:rsidRPr="004E0F0D">
        <w:rPr>
          <w:rFonts w:eastAsia="宋体"/>
          <w:b/>
          <w:sz w:val="21"/>
          <w:szCs w:val="21"/>
          <w:lang w:eastAsia="zh-CN"/>
        </w:rPr>
        <w:t>is used to determine</w:t>
      </w:r>
      <w:r w:rsidR="00D5788A" w:rsidRPr="004E0F0D">
        <w:rPr>
          <w:rFonts w:eastAsia="宋体"/>
          <w:b/>
          <w:sz w:val="21"/>
          <w:szCs w:val="21"/>
          <w:lang w:eastAsia="zh-CN"/>
        </w:rPr>
        <w:t xml:space="preserve"> </w:t>
      </w:r>
      <m:oMath>
        <m:sSubSup>
          <m:sSubSupPr>
            <m:ctrlPr>
              <w:rPr>
                <w:rFonts w:ascii="Cambria Math" w:hAnsi="Cambria Math"/>
                <w:i/>
                <w:sz w:val="21"/>
                <w:szCs w:val="21"/>
              </w:rPr>
            </m:ctrlPr>
          </m:sSubSupPr>
          <m:e>
            <m:r>
              <w:rPr>
                <w:rFonts w:ascii="Cambria Math" w:hAnsi="Cambria Math"/>
                <w:sz w:val="21"/>
                <w:szCs w:val="21"/>
              </w:rPr>
              <m:t>M</m:t>
            </m:r>
          </m:e>
          <m:sub>
            <m:r>
              <w:rPr>
                <w:rFonts w:ascii="Cambria Math" w:hAnsi="Cambria Math"/>
                <w:sz w:val="21"/>
                <w:szCs w:val="21"/>
              </w:rPr>
              <m:t>s,</m:t>
            </m:r>
            <m:r>
              <m:rPr>
                <m:sty m:val="p"/>
              </m:rPr>
              <w:rPr>
                <w:rFonts w:ascii="Cambria Math" w:hAnsi="Cambria Math"/>
                <w:sz w:val="21"/>
                <w:szCs w:val="21"/>
              </w:rPr>
              <m:t>0</m:t>
            </m:r>
          </m:sub>
          <m:sup>
            <m:d>
              <m:dPr>
                <m:ctrlPr>
                  <w:rPr>
                    <w:rFonts w:ascii="Cambria Math" w:hAnsi="Cambria Math"/>
                    <w:i/>
                    <w:sz w:val="21"/>
                    <w:szCs w:val="21"/>
                  </w:rPr>
                </m:ctrlPr>
              </m:dPr>
              <m:e>
                <m:r>
                  <w:rPr>
                    <w:rFonts w:ascii="Cambria Math" w:hAnsi="Cambria Math"/>
                    <w:sz w:val="21"/>
                    <w:szCs w:val="21"/>
                  </w:rPr>
                  <m:t>L</m:t>
                </m:r>
              </m:e>
            </m:d>
          </m:sup>
        </m:sSubSup>
      </m:oMath>
      <w:r w:rsidR="00BD7804" w:rsidRPr="004E0F0D">
        <w:rPr>
          <w:rFonts w:eastAsia="宋体" w:hint="eastAsia"/>
          <w:color w:val="FF0000"/>
          <w:sz w:val="21"/>
          <w:szCs w:val="21"/>
          <w:lang w:eastAsia="zh-CN"/>
        </w:rPr>
        <w:t xml:space="preserve"> </w:t>
      </w:r>
      <w:r w:rsidR="00BD7804" w:rsidRPr="004E0F0D">
        <w:rPr>
          <w:rFonts w:eastAsia="宋体"/>
          <w:b/>
          <w:sz w:val="21"/>
          <w:szCs w:val="21"/>
          <w:lang w:eastAsia="zh-CN"/>
        </w:rPr>
        <w:t>in the PDCCH assignment equation</w:t>
      </w:r>
      <w:r w:rsidR="00F66DD2" w:rsidRPr="004E0F0D">
        <w:rPr>
          <w:rFonts w:eastAsia="宋体"/>
          <w:b/>
          <w:sz w:val="21"/>
          <w:szCs w:val="21"/>
          <w:u w:val="single"/>
          <w:lang w:eastAsia="zh-CN"/>
        </w:rPr>
        <w:t xml:space="preserve"> </w:t>
      </w:r>
    </w:p>
    <w:p w14:paraId="30F9A6FE" w14:textId="131353ED" w:rsidR="004E0F0D" w:rsidRDefault="009C7945" w:rsidP="009C7945">
      <w:pPr>
        <w:pStyle w:val="af3"/>
        <w:numPr>
          <w:ilvl w:val="0"/>
          <w:numId w:val="27"/>
        </w:numPr>
        <w:overflowPunct w:val="0"/>
        <w:autoSpaceDE w:val="0"/>
        <w:autoSpaceDN w:val="0"/>
        <w:adjustRightInd w:val="0"/>
        <w:spacing w:afterLines="0" w:after="180" w:line="276" w:lineRule="auto"/>
        <w:ind w:leftChars="0"/>
        <w:jc w:val="both"/>
        <w:textAlignment w:val="baseline"/>
        <w:rPr>
          <w:rFonts w:ascii="Times New Roman" w:eastAsia="宋体" w:hAnsi="Times New Roman"/>
          <w:b/>
          <w:sz w:val="21"/>
          <w:szCs w:val="21"/>
          <w:lang w:eastAsia="zh-CN"/>
        </w:rPr>
      </w:pPr>
      <w:r w:rsidRPr="00FA0287">
        <w:rPr>
          <w:rFonts w:ascii="Times New Roman" w:eastAsia="宋体" w:hAnsi="Times New Roman"/>
          <w:b/>
          <w:sz w:val="21"/>
          <w:szCs w:val="21"/>
          <w:lang w:eastAsia="zh-CN"/>
        </w:rPr>
        <w:t>Option 1:</w:t>
      </w:r>
      <w:r w:rsidR="004E0F0D">
        <w:rPr>
          <w:rFonts w:ascii="Times New Roman" w:eastAsia="宋体" w:hAnsi="Times New Roman"/>
          <w:b/>
          <w:sz w:val="21"/>
          <w:szCs w:val="21"/>
          <w:lang w:eastAsia="zh-CN"/>
        </w:rPr>
        <w:t xml:space="preserve"> </w:t>
      </w:r>
      <w:r w:rsidRPr="00FA0287">
        <w:rPr>
          <w:rFonts w:ascii="Times New Roman" w:eastAsia="宋体" w:hAnsi="Times New Roman"/>
          <w:b/>
          <w:sz w:val="21"/>
          <w:szCs w:val="21"/>
          <w:lang w:eastAsia="zh-CN"/>
        </w:rPr>
        <w:t xml:space="preserve"> </w:t>
      </w:r>
      <m:oMath>
        <m:sSubSup>
          <m:sSubSupPr>
            <m:ctrlPr>
              <w:rPr>
                <w:rFonts w:ascii="Cambria Math" w:hAnsi="Cambria Math"/>
                <w:i/>
                <w:sz w:val="21"/>
                <w:szCs w:val="21"/>
              </w:rPr>
            </m:ctrlPr>
          </m:sSubSupPr>
          <m:e>
            <m:r>
              <w:rPr>
                <w:rFonts w:ascii="Cambria Math" w:hAnsi="Cambria Math"/>
                <w:sz w:val="21"/>
                <w:szCs w:val="21"/>
              </w:rPr>
              <m:t>M</m:t>
            </m:r>
          </m:e>
          <m:sub>
            <m:r>
              <w:rPr>
                <w:rFonts w:ascii="Cambria Math" w:hAnsi="Cambria Math"/>
                <w:sz w:val="21"/>
                <w:szCs w:val="21"/>
              </w:rPr>
              <m:t>s,</m:t>
            </m:r>
            <m:r>
              <m:rPr>
                <m:sty m:val="p"/>
              </m:rPr>
              <w:rPr>
                <w:rFonts w:ascii="Cambria Math" w:hAnsi="Cambria Math"/>
                <w:sz w:val="21"/>
                <w:szCs w:val="21"/>
              </w:rPr>
              <m:t>0</m:t>
            </m:r>
          </m:sub>
          <m:sup>
            <m:d>
              <m:dPr>
                <m:ctrlPr>
                  <w:rPr>
                    <w:rFonts w:ascii="Cambria Math" w:hAnsi="Cambria Math"/>
                    <w:i/>
                    <w:sz w:val="21"/>
                    <w:szCs w:val="21"/>
                  </w:rPr>
                </m:ctrlPr>
              </m:dPr>
              <m:e>
                <m:r>
                  <w:rPr>
                    <w:rFonts w:ascii="Cambria Math" w:hAnsi="Cambria Math"/>
                    <w:sz w:val="21"/>
                    <w:szCs w:val="21"/>
                  </w:rPr>
                  <m:t>L</m:t>
                </m:r>
              </m:e>
            </m:d>
          </m:sup>
        </m:sSubSup>
      </m:oMath>
      <w:r w:rsidR="004E0F0D">
        <w:rPr>
          <w:rFonts w:ascii="Times New Roman" w:eastAsia="宋体" w:hAnsi="Times New Roman" w:hint="eastAsia"/>
          <w:sz w:val="21"/>
          <w:szCs w:val="21"/>
          <w:lang w:eastAsia="zh-CN"/>
        </w:rPr>
        <w:t xml:space="preserve"> </w:t>
      </w:r>
      <w:r w:rsidR="004E0F0D">
        <w:rPr>
          <w:rFonts w:ascii="Times New Roman" w:eastAsia="宋体" w:hAnsi="Times New Roman"/>
          <w:sz w:val="21"/>
          <w:szCs w:val="21"/>
          <w:lang w:eastAsia="zh-CN"/>
        </w:rPr>
        <w:t>is given by Table 10.1-1 in TS 38.213</w:t>
      </w:r>
    </w:p>
    <w:p w14:paraId="33BDE3DA" w14:textId="007071D9" w:rsidR="009C7945" w:rsidRPr="00FA0287" w:rsidRDefault="004E0F0D" w:rsidP="009C7945">
      <w:pPr>
        <w:pStyle w:val="af3"/>
        <w:numPr>
          <w:ilvl w:val="0"/>
          <w:numId w:val="27"/>
        </w:numPr>
        <w:overflowPunct w:val="0"/>
        <w:autoSpaceDE w:val="0"/>
        <w:autoSpaceDN w:val="0"/>
        <w:adjustRightInd w:val="0"/>
        <w:spacing w:afterLines="0" w:after="180" w:line="276" w:lineRule="auto"/>
        <w:ind w:leftChars="0"/>
        <w:jc w:val="both"/>
        <w:textAlignment w:val="baseline"/>
        <w:rPr>
          <w:rFonts w:ascii="Times New Roman" w:eastAsia="宋体" w:hAnsi="Times New Roman"/>
          <w:b/>
          <w:sz w:val="21"/>
          <w:szCs w:val="21"/>
          <w:lang w:eastAsia="zh-CN"/>
        </w:rPr>
      </w:pPr>
      <w:r>
        <w:rPr>
          <w:rFonts w:ascii="Times New Roman" w:eastAsia="宋体" w:hAnsi="Times New Roman"/>
          <w:b/>
          <w:sz w:val="21"/>
          <w:szCs w:val="21"/>
          <w:lang w:eastAsia="zh-CN"/>
        </w:rPr>
        <w:t xml:space="preserve">Option 2: </w:t>
      </w:r>
      <w:r w:rsidR="009C7945" w:rsidRPr="00FA0287">
        <w:rPr>
          <w:rFonts w:ascii="Times New Roman" w:eastAsia="宋体" w:hAnsi="Times New Roman"/>
          <w:b/>
          <w:sz w:val="21"/>
          <w:szCs w:val="21"/>
          <w:lang w:eastAsia="zh-CN"/>
        </w:rPr>
        <w:t xml:space="preserve"> </w:t>
      </w:r>
      <m:oMath>
        <m:sSubSup>
          <m:sSubSupPr>
            <m:ctrlPr>
              <w:rPr>
                <w:rFonts w:ascii="Cambria Math" w:hAnsi="Cambria Math"/>
                <w:i/>
                <w:sz w:val="21"/>
                <w:szCs w:val="21"/>
              </w:rPr>
            </m:ctrlPr>
          </m:sSubSupPr>
          <m:e>
            <m:r>
              <w:rPr>
                <w:rFonts w:ascii="Cambria Math" w:hAnsi="Cambria Math"/>
                <w:sz w:val="21"/>
                <w:szCs w:val="21"/>
              </w:rPr>
              <m:t>M</m:t>
            </m:r>
          </m:e>
          <m:sub>
            <m:r>
              <w:rPr>
                <w:rFonts w:ascii="Cambria Math" w:hAnsi="Cambria Math"/>
                <w:sz w:val="21"/>
                <w:szCs w:val="21"/>
              </w:rPr>
              <m:t>s,</m:t>
            </m:r>
            <m:r>
              <m:rPr>
                <m:sty m:val="p"/>
              </m:rPr>
              <w:rPr>
                <w:rFonts w:ascii="Cambria Math" w:hAnsi="Cambria Math"/>
                <w:sz w:val="21"/>
                <w:szCs w:val="21"/>
              </w:rPr>
              <m:t>0</m:t>
            </m:r>
          </m:sub>
          <m:sup>
            <m:d>
              <m:dPr>
                <m:ctrlPr>
                  <w:rPr>
                    <w:rFonts w:ascii="Cambria Math" w:hAnsi="Cambria Math"/>
                    <w:i/>
                    <w:sz w:val="21"/>
                    <w:szCs w:val="21"/>
                  </w:rPr>
                </m:ctrlPr>
              </m:dPr>
              <m:e>
                <m:r>
                  <w:rPr>
                    <w:rFonts w:ascii="Cambria Math" w:hAnsi="Cambria Math"/>
                    <w:sz w:val="21"/>
                    <w:szCs w:val="21"/>
                  </w:rPr>
                  <m:t>L</m:t>
                </m:r>
              </m:e>
            </m:d>
          </m:sup>
        </m:sSubSup>
      </m:oMath>
      <w:r w:rsidR="009C7945" w:rsidRPr="00FA0287">
        <w:rPr>
          <w:rFonts w:ascii="Times New Roman" w:hAnsi="Times New Roman"/>
          <w:sz w:val="21"/>
          <w:szCs w:val="21"/>
        </w:rPr>
        <w:t xml:space="preserve"> </w:t>
      </w:r>
      <w:r w:rsidR="009C7945" w:rsidRPr="00FA0287">
        <w:rPr>
          <w:rFonts w:ascii="Times New Roman" w:hAnsi="Times New Roman"/>
          <w:sz w:val="21"/>
          <w:szCs w:val="21"/>
          <w:lang w:eastAsia="zh-CN"/>
        </w:rPr>
        <w:t xml:space="preserve"> per CCE aggregation level L is given by </w:t>
      </w:r>
      <w:r w:rsidR="009C7945" w:rsidRPr="00FA0287">
        <w:rPr>
          <w:rFonts w:ascii="Times New Roman" w:hAnsi="Times New Roman"/>
          <w:i/>
          <w:sz w:val="21"/>
          <w:szCs w:val="21"/>
        </w:rPr>
        <w:t>aggregationLevel1</w:t>
      </w:r>
      <w:r w:rsidR="009C7945" w:rsidRPr="00FA0287">
        <w:rPr>
          <w:rFonts w:ascii="Times New Roman" w:hAnsi="Times New Roman"/>
          <w:sz w:val="21"/>
          <w:szCs w:val="21"/>
        </w:rPr>
        <w:t xml:space="preserve">, </w:t>
      </w:r>
      <w:r w:rsidR="009C7945" w:rsidRPr="00FA0287">
        <w:rPr>
          <w:rFonts w:ascii="Times New Roman" w:hAnsi="Times New Roman"/>
          <w:i/>
          <w:sz w:val="21"/>
          <w:szCs w:val="21"/>
        </w:rPr>
        <w:t>aggregationLevel2</w:t>
      </w:r>
      <w:r w:rsidR="009C7945" w:rsidRPr="00FA0287">
        <w:rPr>
          <w:rFonts w:ascii="Times New Roman" w:hAnsi="Times New Roman"/>
          <w:sz w:val="21"/>
          <w:szCs w:val="21"/>
        </w:rPr>
        <w:t xml:space="preserve">, </w:t>
      </w:r>
      <w:r w:rsidR="009C7945" w:rsidRPr="00FA0287">
        <w:rPr>
          <w:rFonts w:ascii="Times New Roman" w:hAnsi="Times New Roman"/>
          <w:i/>
          <w:sz w:val="21"/>
          <w:szCs w:val="21"/>
        </w:rPr>
        <w:t>aggregationLevel4</w:t>
      </w:r>
      <w:r w:rsidR="009C7945" w:rsidRPr="00FA0287">
        <w:rPr>
          <w:rFonts w:ascii="Times New Roman" w:hAnsi="Times New Roman"/>
          <w:sz w:val="21"/>
          <w:szCs w:val="21"/>
        </w:rPr>
        <w:t xml:space="preserve">, </w:t>
      </w:r>
      <w:r w:rsidR="009C7945" w:rsidRPr="00FA0287">
        <w:rPr>
          <w:rFonts w:ascii="Times New Roman" w:hAnsi="Times New Roman"/>
          <w:i/>
          <w:sz w:val="21"/>
          <w:szCs w:val="21"/>
        </w:rPr>
        <w:t>aggregationLevel8</w:t>
      </w:r>
      <w:r w:rsidR="009C7945" w:rsidRPr="00FA0287">
        <w:rPr>
          <w:rFonts w:ascii="Times New Roman" w:hAnsi="Times New Roman"/>
          <w:sz w:val="21"/>
          <w:szCs w:val="21"/>
        </w:rPr>
        <w:t xml:space="preserve">, and </w:t>
      </w:r>
      <w:r w:rsidR="009C7945" w:rsidRPr="00FA0287">
        <w:rPr>
          <w:rFonts w:ascii="Times New Roman" w:hAnsi="Times New Roman"/>
          <w:i/>
          <w:sz w:val="21"/>
          <w:szCs w:val="21"/>
        </w:rPr>
        <w:t xml:space="preserve">aggregationLevel16 </w:t>
      </w:r>
      <w:r w:rsidR="009C7945" w:rsidRPr="00FA0287">
        <w:rPr>
          <w:rFonts w:ascii="Times New Roman" w:hAnsi="Times New Roman"/>
          <w:sz w:val="21"/>
          <w:szCs w:val="21"/>
        </w:rPr>
        <w:t>in</w:t>
      </w:r>
      <w:r w:rsidR="009C7945" w:rsidRPr="00FA0287">
        <w:rPr>
          <w:rFonts w:ascii="Times New Roman" w:hAnsi="Times New Roman"/>
          <w:i/>
          <w:sz w:val="21"/>
          <w:szCs w:val="21"/>
        </w:rPr>
        <w:t xml:space="preserve"> </w:t>
      </w:r>
      <w:proofErr w:type="spellStart"/>
      <w:r w:rsidR="009C7945" w:rsidRPr="00FA0287">
        <w:rPr>
          <w:rFonts w:ascii="Times New Roman" w:hAnsi="Times New Roman"/>
          <w:i/>
          <w:sz w:val="21"/>
          <w:szCs w:val="21"/>
        </w:rPr>
        <w:t>nrofCandidates</w:t>
      </w:r>
      <w:proofErr w:type="spellEnd"/>
      <w:r w:rsidR="009C7945" w:rsidRPr="00FA0287">
        <w:rPr>
          <w:rFonts w:ascii="Times New Roman" w:eastAsia="宋体" w:hAnsi="Times New Roman"/>
          <w:b/>
          <w:sz w:val="21"/>
          <w:szCs w:val="21"/>
          <w:lang w:eastAsia="zh-CN"/>
        </w:rPr>
        <w:t xml:space="preserve"> </w:t>
      </w:r>
    </w:p>
    <w:p w14:paraId="228AA33D" w14:textId="33C799EA" w:rsidR="009C7945" w:rsidRDefault="004E0F0D" w:rsidP="009C7945">
      <w:pPr>
        <w:pStyle w:val="af3"/>
        <w:numPr>
          <w:ilvl w:val="0"/>
          <w:numId w:val="27"/>
        </w:numPr>
        <w:overflowPunct w:val="0"/>
        <w:autoSpaceDE w:val="0"/>
        <w:autoSpaceDN w:val="0"/>
        <w:adjustRightInd w:val="0"/>
        <w:spacing w:afterLines="0" w:after="180" w:line="276" w:lineRule="auto"/>
        <w:ind w:leftChars="0"/>
        <w:jc w:val="both"/>
        <w:textAlignment w:val="baseline"/>
        <w:rPr>
          <w:rFonts w:ascii="Times New Roman" w:eastAsia="宋体" w:hAnsi="Times New Roman"/>
          <w:b/>
          <w:sz w:val="21"/>
          <w:szCs w:val="21"/>
          <w:lang w:eastAsia="zh-CN"/>
        </w:rPr>
      </w:pPr>
      <w:r>
        <w:rPr>
          <w:rFonts w:ascii="Times New Roman" w:eastAsia="宋体" w:hAnsi="Times New Roman"/>
          <w:b/>
          <w:sz w:val="21"/>
          <w:szCs w:val="21"/>
          <w:lang w:eastAsia="zh-CN"/>
        </w:rPr>
        <w:t>Option 3</w:t>
      </w:r>
      <w:r w:rsidR="009C7945" w:rsidRPr="00FA0287">
        <w:rPr>
          <w:rFonts w:ascii="Times New Roman" w:eastAsia="宋体" w:hAnsi="Times New Roman"/>
          <w:b/>
          <w:sz w:val="21"/>
          <w:szCs w:val="21"/>
          <w:lang w:eastAsia="zh-CN"/>
        </w:rPr>
        <w:t xml:space="preserve">: </w:t>
      </w:r>
      <m:oMath>
        <m:sSubSup>
          <m:sSubSupPr>
            <m:ctrlPr>
              <w:rPr>
                <w:rFonts w:ascii="Cambria Math" w:hAnsi="Cambria Math"/>
                <w:i/>
                <w:sz w:val="21"/>
                <w:szCs w:val="21"/>
              </w:rPr>
            </m:ctrlPr>
          </m:sSubSupPr>
          <m:e>
            <m:r>
              <w:rPr>
                <w:rFonts w:ascii="Cambria Math" w:hAnsi="Cambria Math"/>
                <w:sz w:val="21"/>
                <w:szCs w:val="21"/>
              </w:rPr>
              <m:t>M</m:t>
            </m:r>
          </m:e>
          <m:sub>
            <m:r>
              <w:rPr>
                <w:rFonts w:ascii="Cambria Math" w:hAnsi="Cambria Math"/>
                <w:sz w:val="21"/>
                <w:szCs w:val="21"/>
              </w:rPr>
              <m:t>s,</m:t>
            </m:r>
            <m:r>
              <m:rPr>
                <m:sty m:val="p"/>
              </m:rPr>
              <w:rPr>
                <w:rFonts w:ascii="Cambria Math" w:hAnsi="Cambria Math"/>
                <w:sz w:val="21"/>
                <w:szCs w:val="21"/>
              </w:rPr>
              <m:t>0</m:t>
            </m:r>
          </m:sub>
          <m:sup>
            <m:d>
              <m:dPr>
                <m:ctrlPr>
                  <w:rPr>
                    <w:rFonts w:ascii="Cambria Math" w:hAnsi="Cambria Math"/>
                    <w:i/>
                    <w:sz w:val="21"/>
                    <w:szCs w:val="21"/>
                  </w:rPr>
                </m:ctrlPr>
              </m:dPr>
              <m:e>
                <m:r>
                  <w:rPr>
                    <w:rFonts w:ascii="Cambria Math" w:hAnsi="Cambria Math"/>
                    <w:sz w:val="21"/>
                    <w:szCs w:val="21"/>
                  </w:rPr>
                  <m:t>L</m:t>
                </m:r>
              </m:e>
            </m:d>
          </m:sup>
        </m:sSubSup>
      </m:oMath>
      <w:r w:rsidR="009C7945" w:rsidRPr="00FA0287">
        <w:rPr>
          <w:rFonts w:ascii="Times New Roman" w:hAnsi="Times New Roman"/>
          <w:sz w:val="21"/>
          <w:szCs w:val="21"/>
        </w:rPr>
        <w:t xml:space="preserve"> </w:t>
      </w:r>
      <w:r w:rsidR="009C7945" w:rsidRPr="00FA0287">
        <w:rPr>
          <w:rFonts w:ascii="Times New Roman" w:hAnsi="Times New Roman"/>
          <w:sz w:val="21"/>
          <w:szCs w:val="21"/>
          <w:lang w:eastAsia="zh-CN"/>
        </w:rPr>
        <w:t xml:space="preserve"> per CCE aggregation level L is given by </w:t>
      </w:r>
      <w:r w:rsidR="009C7945" w:rsidRPr="00FA0287">
        <w:rPr>
          <w:rFonts w:ascii="Times New Roman" w:hAnsi="Times New Roman"/>
          <w:i/>
          <w:sz w:val="21"/>
          <w:szCs w:val="21"/>
        </w:rPr>
        <w:t>aggregationLevel1</w:t>
      </w:r>
      <w:r w:rsidR="009C7945" w:rsidRPr="00FA0287">
        <w:rPr>
          <w:rFonts w:ascii="Times New Roman" w:hAnsi="Times New Roman"/>
          <w:sz w:val="21"/>
          <w:szCs w:val="21"/>
        </w:rPr>
        <w:t xml:space="preserve">, </w:t>
      </w:r>
      <w:r w:rsidR="009C7945" w:rsidRPr="00FA0287">
        <w:rPr>
          <w:rFonts w:ascii="Times New Roman" w:hAnsi="Times New Roman"/>
          <w:i/>
          <w:sz w:val="21"/>
          <w:szCs w:val="21"/>
        </w:rPr>
        <w:t>aggregationLevel2</w:t>
      </w:r>
      <w:r w:rsidR="009C7945" w:rsidRPr="00FA0287">
        <w:rPr>
          <w:rFonts w:ascii="Times New Roman" w:hAnsi="Times New Roman"/>
          <w:sz w:val="21"/>
          <w:szCs w:val="21"/>
        </w:rPr>
        <w:t xml:space="preserve">, </w:t>
      </w:r>
      <w:r w:rsidR="009C7945" w:rsidRPr="00FA0287">
        <w:rPr>
          <w:rFonts w:ascii="Times New Roman" w:hAnsi="Times New Roman"/>
          <w:i/>
          <w:sz w:val="21"/>
          <w:szCs w:val="21"/>
        </w:rPr>
        <w:t>aggregationLevel4</w:t>
      </w:r>
      <w:r w:rsidR="009C7945" w:rsidRPr="00FA0287">
        <w:rPr>
          <w:rFonts w:ascii="Times New Roman" w:hAnsi="Times New Roman"/>
          <w:sz w:val="21"/>
          <w:szCs w:val="21"/>
        </w:rPr>
        <w:t xml:space="preserve">, </w:t>
      </w:r>
      <w:r w:rsidR="009C7945" w:rsidRPr="00FA0287">
        <w:rPr>
          <w:rFonts w:ascii="Times New Roman" w:hAnsi="Times New Roman"/>
          <w:i/>
          <w:sz w:val="21"/>
          <w:szCs w:val="21"/>
        </w:rPr>
        <w:t>aggregationLevel8</w:t>
      </w:r>
      <w:r w:rsidR="009C7945" w:rsidRPr="00FA0287">
        <w:rPr>
          <w:rFonts w:ascii="Times New Roman" w:hAnsi="Times New Roman"/>
          <w:sz w:val="21"/>
          <w:szCs w:val="21"/>
        </w:rPr>
        <w:t xml:space="preserve">, and </w:t>
      </w:r>
      <w:r w:rsidR="009C7945" w:rsidRPr="00FA0287">
        <w:rPr>
          <w:rFonts w:ascii="Times New Roman" w:hAnsi="Times New Roman"/>
          <w:i/>
          <w:sz w:val="21"/>
          <w:szCs w:val="21"/>
        </w:rPr>
        <w:t xml:space="preserve">aggregationLevel16 </w:t>
      </w:r>
      <w:r w:rsidR="009C7945" w:rsidRPr="00FA0287">
        <w:rPr>
          <w:rFonts w:ascii="Times New Roman" w:hAnsi="Times New Roman"/>
          <w:sz w:val="21"/>
          <w:szCs w:val="21"/>
        </w:rPr>
        <w:t>in</w:t>
      </w:r>
      <w:r w:rsidR="009C7945" w:rsidRPr="00FA0287">
        <w:rPr>
          <w:rFonts w:ascii="Times New Roman" w:hAnsi="Times New Roman"/>
          <w:i/>
          <w:sz w:val="21"/>
          <w:szCs w:val="21"/>
        </w:rPr>
        <w:t xml:space="preserve"> </w:t>
      </w:r>
      <w:proofErr w:type="spellStart"/>
      <w:r w:rsidR="009C7945" w:rsidRPr="00FA0287">
        <w:rPr>
          <w:rFonts w:ascii="Times New Roman" w:hAnsi="Times New Roman"/>
          <w:i/>
          <w:sz w:val="21"/>
          <w:szCs w:val="21"/>
        </w:rPr>
        <w:t>nrofCandidates</w:t>
      </w:r>
      <w:proofErr w:type="spellEnd"/>
      <w:r w:rsidR="009C7945" w:rsidRPr="00FA0287">
        <w:rPr>
          <w:rFonts w:ascii="Times New Roman" w:hAnsi="Times New Roman"/>
          <w:i/>
          <w:sz w:val="21"/>
          <w:szCs w:val="21"/>
        </w:rPr>
        <w:t>-SFI</w:t>
      </w:r>
      <w:r w:rsidR="009C7945" w:rsidRPr="00FA0287">
        <w:rPr>
          <w:rFonts w:ascii="Times New Roman" w:eastAsia="宋体" w:hAnsi="Times New Roman"/>
          <w:b/>
          <w:sz w:val="21"/>
          <w:szCs w:val="21"/>
          <w:lang w:eastAsia="zh-CN"/>
        </w:rPr>
        <w:t xml:space="preserve"> </w:t>
      </w:r>
    </w:p>
    <w:p w14:paraId="7C97BD8C" w14:textId="036D0035" w:rsidR="00D5788A" w:rsidRPr="009C7945" w:rsidRDefault="004E0F0D" w:rsidP="009C7945">
      <w:pPr>
        <w:pStyle w:val="af3"/>
        <w:numPr>
          <w:ilvl w:val="0"/>
          <w:numId w:val="27"/>
        </w:numPr>
        <w:overflowPunct w:val="0"/>
        <w:autoSpaceDE w:val="0"/>
        <w:autoSpaceDN w:val="0"/>
        <w:adjustRightInd w:val="0"/>
        <w:spacing w:afterLines="0" w:after="180" w:line="276" w:lineRule="auto"/>
        <w:ind w:leftChars="0"/>
        <w:jc w:val="both"/>
        <w:textAlignment w:val="baseline"/>
        <w:rPr>
          <w:rFonts w:ascii="Times New Roman" w:eastAsia="宋体" w:hAnsi="Times New Roman"/>
          <w:b/>
          <w:sz w:val="21"/>
          <w:szCs w:val="21"/>
          <w:lang w:eastAsia="zh-CN"/>
        </w:rPr>
      </w:pPr>
      <w:r>
        <w:rPr>
          <w:rFonts w:ascii="Times New Roman" w:eastAsia="宋体" w:hAnsi="Times New Roman"/>
          <w:b/>
          <w:sz w:val="21"/>
          <w:szCs w:val="21"/>
          <w:lang w:eastAsia="zh-CN"/>
        </w:rPr>
        <w:t>Option 4</w:t>
      </w:r>
      <w:r w:rsidR="009C7945" w:rsidRPr="009C7945">
        <w:rPr>
          <w:rFonts w:ascii="Times New Roman" w:eastAsia="宋体" w:hAnsi="Times New Roman"/>
          <w:b/>
          <w:sz w:val="21"/>
          <w:szCs w:val="21"/>
          <w:lang w:eastAsia="zh-CN"/>
        </w:rPr>
        <w:t xml:space="preserve">: </w:t>
      </w:r>
      <w:r w:rsidR="009C7945" w:rsidRPr="009C7945">
        <w:rPr>
          <w:rFonts w:ascii="Times New Roman" w:eastAsia="宋体" w:hAnsi="Times New Roman"/>
          <w:sz w:val="21"/>
          <w:szCs w:val="21"/>
          <w:lang w:eastAsia="zh-CN"/>
        </w:rPr>
        <w:t>Others.</w:t>
      </w:r>
      <w:r w:rsidR="00602F88">
        <w:rPr>
          <w:rFonts w:ascii="Times New Roman" w:eastAsia="宋体" w:hAnsi="Times New Roman"/>
          <w:sz w:val="21"/>
          <w:szCs w:val="21"/>
          <w:u w:val="single"/>
          <w:lang w:eastAsia="zh-CN"/>
        </w:rPr>
        <w:t xml:space="preserve"> For companies choosing option 4</w:t>
      </w:r>
      <w:r w:rsidR="009C7945" w:rsidRPr="009C7945">
        <w:rPr>
          <w:rFonts w:ascii="Times New Roman" w:eastAsia="宋体" w:hAnsi="Times New Roman"/>
          <w:sz w:val="21"/>
          <w:szCs w:val="21"/>
          <w:u w:val="single"/>
          <w:lang w:eastAsia="zh-CN"/>
        </w:rPr>
        <w:t xml:space="preserve">,  </w:t>
      </w:r>
      <w:r w:rsidR="009C7945" w:rsidRPr="009C7945">
        <w:rPr>
          <w:rFonts w:ascii="Times New Roman" w:eastAsia="宋体" w:hAnsi="Times New Roman" w:hint="eastAsia"/>
          <w:sz w:val="21"/>
          <w:szCs w:val="21"/>
          <w:u w:val="single"/>
          <w:lang w:eastAsia="zh-CN"/>
        </w:rPr>
        <w:t>p</w:t>
      </w:r>
      <w:r w:rsidR="009C7945" w:rsidRPr="009C7945">
        <w:rPr>
          <w:rFonts w:ascii="Times New Roman" w:eastAsia="宋体" w:hAnsi="Times New Roman"/>
          <w:sz w:val="21"/>
          <w:szCs w:val="21"/>
          <w:u w:val="single"/>
          <w:lang w:eastAsia="zh-CN"/>
        </w:rPr>
        <w:t xml:space="preserve">lease indicate how to determine  </w:t>
      </w:r>
      <m:oMath>
        <m:sSubSup>
          <m:sSubSupPr>
            <m:ctrlPr>
              <w:rPr>
                <w:rFonts w:ascii="Cambria Math" w:hAnsi="Cambria Math"/>
                <w:i/>
                <w:sz w:val="21"/>
                <w:szCs w:val="21"/>
                <w:u w:val="single"/>
              </w:rPr>
            </m:ctrlPr>
          </m:sSubSupPr>
          <m:e>
            <m:r>
              <w:rPr>
                <w:rFonts w:ascii="Cambria Math" w:hAnsi="Cambria Math"/>
                <w:sz w:val="21"/>
                <w:szCs w:val="21"/>
                <w:u w:val="single"/>
              </w:rPr>
              <m:t>M</m:t>
            </m:r>
          </m:e>
          <m:sub>
            <m:r>
              <w:rPr>
                <w:rFonts w:ascii="Cambria Math" w:hAnsi="Cambria Math"/>
                <w:sz w:val="21"/>
                <w:szCs w:val="21"/>
                <w:u w:val="single"/>
              </w:rPr>
              <m:t>s,</m:t>
            </m:r>
            <m:r>
              <m:rPr>
                <m:sty m:val="p"/>
              </m:rPr>
              <w:rPr>
                <w:rFonts w:ascii="Cambria Math" w:hAnsi="Cambria Math"/>
                <w:sz w:val="21"/>
                <w:szCs w:val="21"/>
                <w:u w:val="single"/>
              </w:rPr>
              <m:t>0</m:t>
            </m:r>
          </m:sub>
          <m:sup>
            <m:d>
              <m:dPr>
                <m:ctrlPr>
                  <w:rPr>
                    <w:rFonts w:ascii="Cambria Math" w:hAnsi="Cambria Math"/>
                    <w:i/>
                    <w:sz w:val="21"/>
                    <w:szCs w:val="21"/>
                    <w:u w:val="single"/>
                  </w:rPr>
                </m:ctrlPr>
              </m:dPr>
              <m:e>
                <m:r>
                  <w:rPr>
                    <w:rFonts w:ascii="Cambria Math" w:hAnsi="Cambria Math"/>
                    <w:sz w:val="21"/>
                    <w:szCs w:val="21"/>
                    <w:u w:val="single"/>
                  </w:rPr>
                  <m:t>L</m:t>
                </m:r>
              </m:e>
            </m:d>
          </m:sup>
        </m:sSubSup>
      </m:oMath>
      <w:r w:rsidR="009C7945" w:rsidRPr="009C7945">
        <w:rPr>
          <w:rFonts w:ascii="Times New Roman" w:eastAsia="宋体" w:hAnsi="Times New Roman"/>
          <w:sz w:val="21"/>
          <w:szCs w:val="21"/>
          <w:u w:val="single"/>
          <w:lang w:eastAsia="zh-CN"/>
        </w:rPr>
        <w:t xml:space="preserve"> in your understanding </w:t>
      </w:r>
      <w:r w:rsidR="009C7945" w:rsidRPr="009C7945">
        <w:rPr>
          <w:rFonts w:ascii="Times New Roman" w:eastAsia="宋体" w:hAnsi="Times New Roman"/>
          <w:b/>
          <w:sz w:val="21"/>
          <w:szCs w:val="21"/>
          <w:u w:val="single"/>
          <w:lang w:eastAsia="zh-CN"/>
        </w:rPr>
        <w:t xml:space="preserve"> </w:t>
      </w:r>
    </w:p>
    <w:tbl>
      <w:tblPr>
        <w:tblStyle w:val="a5"/>
        <w:tblW w:w="5000" w:type="pct"/>
        <w:tblLook w:val="04A0" w:firstRow="1" w:lastRow="0" w:firstColumn="1" w:lastColumn="0" w:noHBand="0" w:noVBand="1"/>
      </w:tblPr>
      <w:tblGrid>
        <w:gridCol w:w="1829"/>
        <w:gridCol w:w="7457"/>
      </w:tblGrid>
      <w:tr w:rsidR="00EF5B83" w14:paraId="50DB577C" w14:textId="77777777" w:rsidTr="00C06E6F">
        <w:tc>
          <w:tcPr>
            <w:tcW w:w="985" w:type="pct"/>
            <w:shd w:val="clear" w:color="auto" w:fill="D9D9D9" w:themeFill="background1" w:themeFillShade="D9"/>
          </w:tcPr>
          <w:p w14:paraId="0AFFDC51" w14:textId="77777777" w:rsidR="00EF5B83" w:rsidRPr="00597F38" w:rsidRDefault="00EF5B83" w:rsidP="00BA6B0E">
            <w:pPr>
              <w:spacing w:after="120" w:line="276" w:lineRule="auto"/>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shd w:val="clear" w:color="auto" w:fill="D9D9D9" w:themeFill="background1" w:themeFillShade="D9"/>
          </w:tcPr>
          <w:p w14:paraId="14B3CD65" w14:textId="77777777" w:rsidR="00EF5B83" w:rsidRPr="00597F38" w:rsidRDefault="00EF5B83" w:rsidP="00BA6B0E">
            <w:pPr>
              <w:spacing w:after="120" w:line="276" w:lineRule="auto"/>
              <w:jc w:val="center"/>
              <w:rPr>
                <w:rFonts w:eastAsia="微软雅黑"/>
                <w:b/>
                <w:color w:val="000000"/>
                <w:lang w:val="en-GB" w:eastAsia="zh-CN"/>
              </w:rPr>
            </w:pPr>
            <w:r w:rsidRPr="00597F38">
              <w:rPr>
                <w:rFonts w:eastAsia="微软雅黑" w:hint="eastAsia"/>
                <w:b/>
                <w:color w:val="000000"/>
                <w:lang w:val="en-GB" w:eastAsia="zh-CN"/>
              </w:rPr>
              <w:t>Comments</w:t>
            </w:r>
          </w:p>
        </w:tc>
      </w:tr>
      <w:tr w:rsidR="00EF5B83" w14:paraId="72D725F2" w14:textId="77777777" w:rsidTr="00FC4552">
        <w:tc>
          <w:tcPr>
            <w:tcW w:w="985" w:type="pct"/>
          </w:tcPr>
          <w:p w14:paraId="09B807F1" w14:textId="1F5F79E2" w:rsidR="00EF5B83" w:rsidRPr="007E291B" w:rsidRDefault="0004558B" w:rsidP="00BA6B0E">
            <w:pPr>
              <w:spacing w:after="120" w:line="276" w:lineRule="auto"/>
              <w:jc w:val="center"/>
              <w:rPr>
                <w:rFonts w:eastAsia="Malgun Gothic"/>
                <w:color w:val="000000"/>
                <w:lang w:val="en-GB" w:eastAsia="ko-KR"/>
              </w:rPr>
            </w:pPr>
            <w:r>
              <w:rPr>
                <w:rFonts w:eastAsia="Malgun Gothic" w:hint="eastAsia"/>
                <w:color w:val="000000"/>
                <w:lang w:val="en-GB" w:eastAsia="ko-KR"/>
              </w:rPr>
              <w:t>S</w:t>
            </w:r>
            <w:r>
              <w:rPr>
                <w:rFonts w:eastAsia="Malgun Gothic"/>
                <w:color w:val="000000"/>
                <w:lang w:val="en-GB" w:eastAsia="ko-KR"/>
              </w:rPr>
              <w:t>amsung</w:t>
            </w:r>
          </w:p>
        </w:tc>
        <w:tc>
          <w:tcPr>
            <w:tcW w:w="4015" w:type="pct"/>
          </w:tcPr>
          <w:p w14:paraId="74155E7F" w14:textId="2F2F7871" w:rsidR="004627B5" w:rsidRPr="007E291B" w:rsidRDefault="0004558B" w:rsidP="004627B5">
            <w:pPr>
              <w:spacing w:after="120" w:line="276" w:lineRule="auto"/>
              <w:jc w:val="both"/>
              <w:rPr>
                <w:rFonts w:eastAsia="Malgun Gothic"/>
                <w:color w:val="000000"/>
                <w:lang w:val="en-GB" w:eastAsia="ko-KR"/>
              </w:rPr>
            </w:pPr>
            <w:r>
              <w:rPr>
                <w:rFonts w:eastAsia="Malgun Gothic" w:hint="eastAsia"/>
                <w:color w:val="000000"/>
                <w:lang w:val="en-GB" w:eastAsia="ko-KR"/>
              </w:rPr>
              <w:t>O</w:t>
            </w:r>
            <w:r>
              <w:rPr>
                <w:rFonts w:eastAsia="Malgun Gothic"/>
                <w:color w:val="000000"/>
                <w:lang w:val="en-GB" w:eastAsia="ko-KR"/>
              </w:rPr>
              <w:t xml:space="preserve">ption 2. </w:t>
            </w:r>
          </w:p>
        </w:tc>
      </w:tr>
      <w:tr w:rsidR="00EF5B83" w14:paraId="73304E59" w14:textId="77777777" w:rsidTr="00FC4552">
        <w:tc>
          <w:tcPr>
            <w:tcW w:w="985" w:type="pct"/>
          </w:tcPr>
          <w:p w14:paraId="42D79FD6" w14:textId="19E46060" w:rsidR="00EF5B83" w:rsidRPr="00597F38" w:rsidRDefault="00561011" w:rsidP="00BA6B0E">
            <w:pPr>
              <w:spacing w:after="120" w:line="276" w:lineRule="auto"/>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4015" w:type="pct"/>
          </w:tcPr>
          <w:p w14:paraId="651BB65F" w14:textId="55B781D8" w:rsidR="00EF5B83" w:rsidRPr="00597F38" w:rsidRDefault="00561011" w:rsidP="00BA6B0E">
            <w:pPr>
              <w:spacing w:after="120" w:line="276" w:lineRule="auto"/>
              <w:jc w:val="both"/>
              <w:rPr>
                <w:rFonts w:eastAsia="微软雅黑"/>
                <w:color w:val="000000"/>
                <w:lang w:val="en-GB" w:eastAsia="zh-CN"/>
              </w:rPr>
            </w:pPr>
            <w:r>
              <w:rPr>
                <w:rFonts w:eastAsia="微软雅黑" w:hint="eastAsia"/>
                <w:color w:val="000000"/>
                <w:lang w:val="en-GB" w:eastAsia="zh-CN"/>
              </w:rPr>
              <w:t>O</w:t>
            </w:r>
            <w:r>
              <w:rPr>
                <w:rFonts w:eastAsia="微软雅黑"/>
                <w:color w:val="000000"/>
                <w:lang w:val="en-GB" w:eastAsia="zh-CN"/>
              </w:rPr>
              <w:t>ption 2</w:t>
            </w:r>
          </w:p>
        </w:tc>
      </w:tr>
      <w:tr w:rsidR="00EF5B83" w14:paraId="15A62797" w14:textId="77777777" w:rsidTr="00FC4552">
        <w:tc>
          <w:tcPr>
            <w:tcW w:w="985" w:type="pct"/>
          </w:tcPr>
          <w:p w14:paraId="1F3AA57E" w14:textId="76EC3F38" w:rsidR="00EF5B83" w:rsidRPr="00575169" w:rsidRDefault="00575169" w:rsidP="00BA6B0E">
            <w:pPr>
              <w:spacing w:after="120" w:line="276" w:lineRule="auto"/>
              <w:jc w:val="center"/>
              <w:rPr>
                <w:rFonts w:eastAsia="微软雅黑"/>
                <w:color w:val="000000"/>
                <w:lang w:eastAsia="zh-CN"/>
              </w:rPr>
            </w:pPr>
            <w:r>
              <w:rPr>
                <w:rFonts w:eastAsia="微软雅黑"/>
                <w:color w:val="000000"/>
                <w:lang w:eastAsia="zh-CN"/>
              </w:rPr>
              <w:lastRenderedPageBreak/>
              <w:t>Nokia</w:t>
            </w:r>
          </w:p>
        </w:tc>
        <w:tc>
          <w:tcPr>
            <w:tcW w:w="4015" w:type="pct"/>
          </w:tcPr>
          <w:p w14:paraId="27EBA1AD" w14:textId="3719180A" w:rsidR="00575169" w:rsidRPr="00575169" w:rsidRDefault="00575169" w:rsidP="00BA6B0E">
            <w:pPr>
              <w:spacing w:after="120" w:line="276" w:lineRule="auto"/>
              <w:jc w:val="both"/>
              <w:rPr>
                <w:rFonts w:eastAsia="微软雅黑"/>
                <w:color w:val="000000"/>
                <w:lang w:eastAsia="zh-CN"/>
              </w:rPr>
            </w:pPr>
            <w:r>
              <w:rPr>
                <w:rFonts w:eastAsia="微软雅黑"/>
                <w:color w:val="000000"/>
                <w:lang w:eastAsia="zh-CN"/>
              </w:rPr>
              <w:t>Option 2</w:t>
            </w:r>
          </w:p>
        </w:tc>
      </w:tr>
      <w:tr w:rsidR="006D32DD" w14:paraId="5C949200" w14:textId="77777777" w:rsidTr="00FC4552">
        <w:tc>
          <w:tcPr>
            <w:tcW w:w="985" w:type="pct"/>
          </w:tcPr>
          <w:p w14:paraId="2249991C" w14:textId="1A4D59E1" w:rsidR="006D32DD" w:rsidRPr="00597F38" w:rsidRDefault="006D32DD" w:rsidP="006D32DD">
            <w:pPr>
              <w:spacing w:after="120" w:line="276" w:lineRule="auto"/>
              <w:jc w:val="center"/>
              <w:rPr>
                <w:rFonts w:eastAsia="微软雅黑"/>
                <w:color w:val="000000"/>
                <w:lang w:val="en-GB" w:eastAsia="zh-CN"/>
              </w:rPr>
            </w:pPr>
            <w:r>
              <w:rPr>
                <w:rFonts w:eastAsia="Malgun Gothic"/>
                <w:color w:val="000000"/>
                <w:lang w:eastAsia="ko-KR"/>
              </w:rPr>
              <w:t>vivo</w:t>
            </w:r>
          </w:p>
        </w:tc>
        <w:tc>
          <w:tcPr>
            <w:tcW w:w="4015" w:type="pct"/>
          </w:tcPr>
          <w:p w14:paraId="7C83850F" w14:textId="247DD964" w:rsidR="006D32DD" w:rsidRPr="00597F38" w:rsidRDefault="006D32DD" w:rsidP="006D32DD">
            <w:pPr>
              <w:spacing w:after="120" w:line="276" w:lineRule="auto"/>
              <w:jc w:val="both"/>
              <w:rPr>
                <w:rFonts w:eastAsia="微软雅黑"/>
                <w:color w:val="000000"/>
                <w:lang w:val="en-GB" w:eastAsia="zh-CN"/>
              </w:rPr>
            </w:pPr>
            <w:r>
              <w:rPr>
                <w:rFonts w:eastAsia="Malgun Gothic"/>
                <w:color w:val="000000"/>
                <w:lang w:val="en-GB" w:eastAsia="ko-KR"/>
              </w:rPr>
              <w:t>If this question is specifically asking for the type-3 CSS, our understanding is option-2.</w:t>
            </w:r>
          </w:p>
        </w:tc>
      </w:tr>
      <w:tr w:rsidR="006D32DD" w14:paraId="41A318FF" w14:textId="77777777" w:rsidTr="00FC4552">
        <w:tc>
          <w:tcPr>
            <w:tcW w:w="985" w:type="pct"/>
          </w:tcPr>
          <w:p w14:paraId="4AAB9183" w14:textId="53E0C7AB" w:rsidR="006D32DD" w:rsidRPr="00597F38" w:rsidRDefault="00CC2BFC" w:rsidP="006D32DD">
            <w:pPr>
              <w:spacing w:after="120" w:line="276" w:lineRule="auto"/>
              <w:jc w:val="center"/>
              <w:rPr>
                <w:rFonts w:eastAsia="微软雅黑"/>
                <w:color w:val="000000"/>
                <w:lang w:val="en-GB" w:eastAsia="zh-CN"/>
              </w:rPr>
            </w:pPr>
            <w:proofErr w:type="spellStart"/>
            <w:r>
              <w:rPr>
                <w:rFonts w:eastAsia="微软雅黑" w:hint="eastAsia"/>
                <w:color w:val="000000"/>
                <w:lang w:val="en-GB" w:eastAsia="zh-CN"/>
              </w:rPr>
              <w:t>S</w:t>
            </w:r>
            <w:r>
              <w:rPr>
                <w:rFonts w:eastAsia="微软雅黑"/>
                <w:color w:val="000000"/>
                <w:lang w:val="en-GB" w:eastAsia="zh-CN"/>
              </w:rPr>
              <w:t>preadtrum</w:t>
            </w:r>
            <w:proofErr w:type="spellEnd"/>
          </w:p>
        </w:tc>
        <w:tc>
          <w:tcPr>
            <w:tcW w:w="4015" w:type="pct"/>
          </w:tcPr>
          <w:p w14:paraId="32FA267B" w14:textId="32C6C28B" w:rsidR="006D32DD" w:rsidRPr="00597F38" w:rsidRDefault="00CC2BFC" w:rsidP="006D32DD">
            <w:pPr>
              <w:spacing w:after="120" w:line="276" w:lineRule="auto"/>
              <w:jc w:val="both"/>
              <w:rPr>
                <w:rFonts w:eastAsia="微软雅黑"/>
                <w:color w:val="000000"/>
                <w:lang w:val="en-GB" w:eastAsia="zh-CN"/>
              </w:rPr>
            </w:pPr>
            <w:r>
              <w:rPr>
                <w:rFonts w:eastAsia="微软雅黑" w:hint="eastAsia"/>
                <w:color w:val="000000"/>
                <w:lang w:val="en-GB" w:eastAsia="zh-CN"/>
              </w:rPr>
              <w:t>O</w:t>
            </w:r>
            <w:r>
              <w:rPr>
                <w:rFonts w:eastAsia="微软雅黑"/>
                <w:color w:val="000000"/>
                <w:lang w:val="en-GB" w:eastAsia="zh-CN"/>
              </w:rPr>
              <w:t>ption 2</w:t>
            </w:r>
          </w:p>
        </w:tc>
      </w:tr>
      <w:tr w:rsidR="00BB07CE" w14:paraId="2249AB8E" w14:textId="77777777" w:rsidTr="00FC4552">
        <w:tc>
          <w:tcPr>
            <w:tcW w:w="985" w:type="pct"/>
          </w:tcPr>
          <w:p w14:paraId="32A50FF4" w14:textId="1A878C98" w:rsidR="00BB07CE" w:rsidRDefault="00BB07CE" w:rsidP="00BB07CE">
            <w:pPr>
              <w:spacing w:after="120" w:line="276" w:lineRule="auto"/>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0161DC36" w14:textId="5D296D3F" w:rsidR="00BB07CE" w:rsidRDefault="00BB07CE" w:rsidP="00BB07CE">
            <w:pPr>
              <w:spacing w:after="120" w:line="276" w:lineRule="auto"/>
              <w:jc w:val="both"/>
              <w:rPr>
                <w:rFonts w:eastAsia="微软雅黑"/>
                <w:color w:val="000000"/>
                <w:lang w:val="en-GB" w:eastAsia="zh-CN"/>
              </w:rPr>
            </w:pPr>
            <w:r>
              <w:rPr>
                <w:rFonts w:eastAsia="微软雅黑"/>
                <w:color w:val="000000"/>
                <w:lang w:val="en-GB" w:eastAsia="zh-CN"/>
              </w:rPr>
              <w:t xml:space="preserve">Option 2 for </w:t>
            </w:r>
            <w:r>
              <w:rPr>
                <w:rFonts w:eastAsia="Malgun Gothic"/>
                <w:color w:val="000000"/>
                <w:lang w:val="en-GB" w:eastAsia="ko-KR"/>
              </w:rPr>
              <w:t>type-3 CSS.</w:t>
            </w:r>
          </w:p>
        </w:tc>
      </w:tr>
      <w:tr w:rsidR="00CF4211" w14:paraId="1EBF7419" w14:textId="77777777" w:rsidTr="00FC4552">
        <w:tc>
          <w:tcPr>
            <w:tcW w:w="985" w:type="pct"/>
          </w:tcPr>
          <w:p w14:paraId="6F418619" w14:textId="1852AFA7" w:rsidR="00CF4211" w:rsidRPr="00CF4211" w:rsidRDefault="00CF4211" w:rsidP="00BB07CE">
            <w:pPr>
              <w:spacing w:after="120" w:line="276" w:lineRule="auto"/>
              <w:jc w:val="center"/>
              <w:rPr>
                <w:rFonts w:eastAsia="PMingLiU"/>
                <w:color w:val="000000"/>
                <w:lang w:val="en-GB" w:eastAsia="zh-TW"/>
              </w:rPr>
            </w:pPr>
            <w:r>
              <w:rPr>
                <w:rFonts w:eastAsia="PMingLiU" w:hint="eastAsia"/>
                <w:color w:val="000000"/>
                <w:lang w:val="en-GB" w:eastAsia="zh-TW"/>
              </w:rPr>
              <w:t>M</w:t>
            </w:r>
            <w:r>
              <w:rPr>
                <w:rFonts w:eastAsia="PMingLiU"/>
                <w:color w:val="000000"/>
                <w:lang w:val="en-GB" w:eastAsia="zh-TW"/>
              </w:rPr>
              <w:t>TK</w:t>
            </w:r>
          </w:p>
        </w:tc>
        <w:tc>
          <w:tcPr>
            <w:tcW w:w="4015" w:type="pct"/>
          </w:tcPr>
          <w:p w14:paraId="3FC25EE6" w14:textId="69F8B3E1" w:rsidR="00CF4211" w:rsidRPr="00CF4211" w:rsidRDefault="00CF4211" w:rsidP="00BB07CE">
            <w:pPr>
              <w:spacing w:after="120" w:line="276" w:lineRule="auto"/>
              <w:jc w:val="both"/>
              <w:rPr>
                <w:rFonts w:eastAsia="PMingLiU"/>
                <w:color w:val="000000"/>
                <w:lang w:val="en-GB" w:eastAsia="zh-TW"/>
              </w:rPr>
            </w:pPr>
            <w:r>
              <w:rPr>
                <w:rFonts w:eastAsia="PMingLiU" w:hint="eastAsia"/>
                <w:color w:val="000000"/>
                <w:lang w:val="en-GB" w:eastAsia="zh-TW"/>
              </w:rPr>
              <w:t>O</w:t>
            </w:r>
            <w:r>
              <w:rPr>
                <w:rFonts w:eastAsia="PMingLiU"/>
                <w:color w:val="000000"/>
                <w:lang w:val="en-GB" w:eastAsia="zh-TW"/>
              </w:rPr>
              <w:t>ption 2</w:t>
            </w:r>
          </w:p>
        </w:tc>
      </w:tr>
      <w:tr w:rsidR="002A5BD1" w14:paraId="6F85CF6A" w14:textId="77777777" w:rsidTr="00FC4552">
        <w:tc>
          <w:tcPr>
            <w:tcW w:w="985" w:type="pct"/>
          </w:tcPr>
          <w:p w14:paraId="003F2E41" w14:textId="0EE163EA" w:rsidR="002A5BD1" w:rsidRPr="002A5BD1" w:rsidRDefault="002A5BD1" w:rsidP="00BB07CE">
            <w:pPr>
              <w:spacing w:after="120" w:line="276" w:lineRule="auto"/>
              <w:jc w:val="center"/>
              <w:rPr>
                <w:rFonts w:eastAsiaTheme="minorEastAsia"/>
                <w:color w:val="000000"/>
                <w:lang w:val="en-GB" w:eastAsia="zh-CN"/>
              </w:rPr>
            </w:pPr>
            <w:r>
              <w:rPr>
                <w:rFonts w:eastAsiaTheme="minorEastAsia" w:hint="eastAsia"/>
                <w:color w:val="000000"/>
                <w:lang w:val="en-GB" w:eastAsia="zh-CN"/>
              </w:rPr>
              <w:t>CATT</w:t>
            </w:r>
          </w:p>
        </w:tc>
        <w:tc>
          <w:tcPr>
            <w:tcW w:w="4015" w:type="pct"/>
          </w:tcPr>
          <w:p w14:paraId="12DE26DE" w14:textId="438B2647" w:rsidR="002A5BD1" w:rsidRDefault="002A5BD1" w:rsidP="00BB07CE">
            <w:pPr>
              <w:spacing w:after="120" w:line="276" w:lineRule="auto"/>
              <w:jc w:val="both"/>
              <w:rPr>
                <w:rFonts w:eastAsia="PMingLiU"/>
                <w:color w:val="000000"/>
                <w:lang w:val="en-GB" w:eastAsia="zh-TW"/>
              </w:rPr>
            </w:pPr>
            <w:r>
              <w:rPr>
                <w:rFonts w:eastAsia="PMingLiU" w:hint="eastAsia"/>
                <w:color w:val="000000"/>
                <w:lang w:val="en-GB" w:eastAsia="zh-TW"/>
              </w:rPr>
              <w:t>O</w:t>
            </w:r>
            <w:r>
              <w:rPr>
                <w:rFonts w:eastAsia="PMingLiU"/>
                <w:color w:val="000000"/>
                <w:lang w:val="en-GB" w:eastAsia="zh-TW"/>
              </w:rPr>
              <w:t>ption 2</w:t>
            </w:r>
          </w:p>
        </w:tc>
      </w:tr>
    </w:tbl>
    <w:p w14:paraId="28E30BC6" w14:textId="1A6B9434" w:rsidR="00E57C2F" w:rsidRDefault="00E57C2F" w:rsidP="00BA6B0E">
      <w:pPr>
        <w:overflowPunct w:val="0"/>
        <w:autoSpaceDE w:val="0"/>
        <w:autoSpaceDN w:val="0"/>
        <w:adjustRightInd w:val="0"/>
        <w:spacing w:afterLines="0" w:after="180" w:line="276" w:lineRule="auto"/>
        <w:textAlignment w:val="baseline"/>
        <w:rPr>
          <w:rFonts w:eastAsia="宋体"/>
          <w:lang w:eastAsia="zh-CN"/>
        </w:rPr>
      </w:pPr>
    </w:p>
    <w:p w14:paraId="3EA6D6DF" w14:textId="16818250" w:rsidR="00AC3E39" w:rsidRDefault="00D5788A" w:rsidP="00BA6B0E">
      <w:pPr>
        <w:overflowPunct w:val="0"/>
        <w:autoSpaceDE w:val="0"/>
        <w:autoSpaceDN w:val="0"/>
        <w:adjustRightInd w:val="0"/>
        <w:spacing w:afterLines="0" w:after="180" w:line="276" w:lineRule="auto"/>
        <w:textAlignment w:val="baseline"/>
        <w:rPr>
          <w:rFonts w:ascii="Arial" w:hAnsi="Arial"/>
          <w:i/>
          <w:sz w:val="22"/>
          <w:lang w:eastAsia="ja-JP"/>
        </w:rPr>
      </w:pPr>
      <w:r w:rsidRPr="003D700E">
        <w:rPr>
          <w:rFonts w:eastAsia="宋体" w:hint="eastAsia"/>
          <w:b/>
          <w:sz w:val="21"/>
          <w:lang w:eastAsia="zh-CN"/>
        </w:rPr>
        <w:t xml:space="preserve">Question </w:t>
      </w:r>
      <w:r w:rsidRPr="003D700E">
        <w:rPr>
          <w:rFonts w:eastAsia="宋体"/>
          <w:b/>
          <w:sz w:val="21"/>
          <w:lang w:eastAsia="zh-CN"/>
        </w:rPr>
        <w:t xml:space="preserve">2: </w:t>
      </w:r>
      <w:r w:rsidR="007D3BCE">
        <w:rPr>
          <w:rFonts w:eastAsia="宋体"/>
          <w:b/>
          <w:sz w:val="21"/>
          <w:lang w:eastAsia="zh-CN"/>
        </w:rPr>
        <w:t xml:space="preserve">Any </w:t>
      </w:r>
      <w:r w:rsidR="00AC3E39">
        <w:rPr>
          <w:rFonts w:eastAsia="宋体"/>
          <w:b/>
          <w:sz w:val="21"/>
          <w:lang w:eastAsia="zh-CN"/>
        </w:rPr>
        <w:t xml:space="preserve">action is needed to clarify </w:t>
      </w:r>
      <w:r w:rsidR="00AC3E39" w:rsidRPr="003D700E">
        <w:rPr>
          <w:rFonts w:eastAsia="宋体"/>
          <w:b/>
          <w:sz w:val="21"/>
          <w:lang w:eastAsia="zh-CN"/>
        </w:rPr>
        <w:t xml:space="preserve">how to determine </w:t>
      </w:r>
      <m:oMath>
        <m:sSubSup>
          <m:sSubSupPr>
            <m:ctrlPr>
              <w:rPr>
                <w:rFonts w:ascii="Cambria Math" w:hAnsi="Cambria Math"/>
                <w:i/>
                <w:sz w:val="24"/>
              </w:rPr>
            </m:ctrlPr>
          </m:sSubSupPr>
          <m:e>
            <m:r>
              <w:rPr>
                <w:rFonts w:ascii="Cambria Math" w:hAnsi="Cambria Math"/>
                <w:sz w:val="24"/>
              </w:rPr>
              <m:t>M</m:t>
            </m:r>
          </m:e>
          <m:sub>
            <m:r>
              <w:rPr>
                <w:rFonts w:ascii="Cambria Math" w:hAnsi="Cambria Math"/>
                <w:sz w:val="24"/>
              </w:rPr>
              <m:t>s,</m:t>
            </m:r>
            <m:r>
              <m:rPr>
                <m:sty m:val="p"/>
              </m:rPr>
              <w:rPr>
                <w:rFonts w:ascii="Cambria Math" w:hAnsi="Cambria Math"/>
                <w:sz w:val="24"/>
              </w:rPr>
              <m:t>0</m:t>
            </m:r>
          </m:sub>
          <m:sup>
            <m:d>
              <m:dPr>
                <m:ctrlPr>
                  <w:rPr>
                    <w:rFonts w:ascii="Cambria Math" w:hAnsi="Cambria Math"/>
                    <w:i/>
                    <w:sz w:val="24"/>
                  </w:rPr>
                </m:ctrlPr>
              </m:dPr>
              <m:e>
                <m:r>
                  <w:rPr>
                    <w:rFonts w:ascii="Cambria Math" w:hAnsi="Cambria Math"/>
                    <w:sz w:val="24"/>
                  </w:rPr>
                  <m:t>L</m:t>
                </m:r>
              </m:e>
            </m:d>
          </m:sup>
        </m:sSubSup>
      </m:oMath>
      <w:r w:rsidR="00AC3E39">
        <w:rPr>
          <w:rFonts w:eastAsia="宋体" w:hint="eastAsia"/>
          <w:sz w:val="24"/>
          <w:lang w:eastAsia="zh-CN"/>
        </w:rPr>
        <w:t xml:space="preserve"> </w:t>
      </w:r>
      <w:r w:rsidR="00AC3E39">
        <w:rPr>
          <w:rFonts w:eastAsia="宋体"/>
          <w:sz w:val="24"/>
          <w:lang w:eastAsia="zh-CN"/>
        </w:rPr>
        <w:t xml:space="preserve">for CSS </w:t>
      </w:r>
      <w:r w:rsidR="007D3BCE">
        <w:rPr>
          <w:rFonts w:eastAsia="宋体"/>
          <w:sz w:val="24"/>
          <w:lang w:eastAsia="zh-CN"/>
        </w:rPr>
        <w:t xml:space="preserve">? </w:t>
      </w:r>
    </w:p>
    <w:p w14:paraId="5B084104" w14:textId="63D40D6F" w:rsidR="00AC3E39" w:rsidRPr="003A2069" w:rsidRDefault="00AC3E39" w:rsidP="00AC3E39">
      <w:pPr>
        <w:pStyle w:val="af3"/>
        <w:numPr>
          <w:ilvl w:val="0"/>
          <w:numId w:val="27"/>
        </w:numPr>
        <w:overflowPunct w:val="0"/>
        <w:autoSpaceDE w:val="0"/>
        <w:autoSpaceDN w:val="0"/>
        <w:adjustRightInd w:val="0"/>
        <w:spacing w:afterLines="0" w:after="180" w:line="276" w:lineRule="auto"/>
        <w:ind w:leftChars="0"/>
        <w:textAlignment w:val="baseline"/>
        <w:rPr>
          <w:rFonts w:ascii="Times New Roman" w:eastAsia="宋体" w:hAnsi="Times New Roman"/>
          <w:sz w:val="21"/>
          <w:szCs w:val="21"/>
          <w:u w:val="single"/>
          <w:lang w:eastAsia="zh-CN"/>
        </w:rPr>
      </w:pPr>
      <w:r w:rsidRPr="004843AC">
        <w:rPr>
          <w:rFonts w:ascii="Times New Roman" w:eastAsia="宋体" w:hAnsi="Times New Roman"/>
          <w:b/>
          <w:sz w:val="21"/>
          <w:szCs w:val="21"/>
          <w:lang w:eastAsia="zh-CN"/>
        </w:rPr>
        <w:t xml:space="preserve">Option 1: </w:t>
      </w:r>
      <w:r w:rsidR="00004B07" w:rsidRPr="004843AC">
        <w:rPr>
          <w:rFonts w:ascii="Times New Roman" w:eastAsia="宋体" w:hAnsi="Times New Roman"/>
          <w:sz w:val="21"/>
          <w:szCs w:val="21"/>
          <w:lang w:eastAsia="zh-CN"/>
        </w:rPr>
        <w:t>Current specification is clear enough and</w:t>
      </w:r>
      <w:r w:rsidR="00004B07" w:rsidRPr="004843AC">
        <w:rPr>
          <w:rFonts w:ascii="Times New Roman" w:eastAsia="宋体" w:hAnsi="Times New Roman"/>
          <w:b/>
          <w:sz w:val="21"/>
          <w:szCs w:val="21"/>
          <w:lang w:eastAsia="zh-CN"/>
        </w:rPr>
        <w:t xml:space="preserve"> </w:t>
      </w:r>
      <w:r w:rsidR="00BF7233">
        <w:rPr>
          <w:rFonts w:ascii="Times New Roman" w:eastAsia="宋体" w:hAnsi="Times New Roman"/>
          <w:sz w:val="21"/>
          <w:szCs w:val="21"/>
          <w:lang w:eastAsia="zh-CN"/>
        </w:rPr>
        <w:t>n</w:t>
      </w:r>
      <w:r w:rsidRPr="004843AC">
        <w:rPr>
          <w:rFonts w:ascii="Times New Roman" w:eastAsia="宋体" w:hAnsi="Times New Roman"/>
          <w:sz w:val="21"/>
          <w:szCs w:val="21"/>
          <w:lang w:eastAsia="zh-CN"/>
        </w:rPr>
        <w:t>o action is needed.</w:t>
      </w:r>
      <w:r w:rsidRPr="003A2069">
        <w:rPr>
          <w:rFonts w:ascii="Times New Roman" w:eastAsia="宋体" w:hAnsi="Times New Roman"/>
          <w:sz w:val="21"/>
          <w:szCs w:val="21"/>
          <w:lang w:eastAsia="zh-CN"/>
        </w:rPr>
        <w:t xml:space="preserve"> </w:t>
      </w:r>
      <w:r w:rsidRPr="003A2069">
        <w:rPr>
          <w:rFonts w:ascii="Times New Roman" w:eastAsia="宋体" w:hAnsi="Times New Roman"/>
          <w:sz w:val="21"/>
          <w:szCs w:val="21"/>
          <w:u w:val="single"/>
          <w:lang w:eastAsia="zh-CN"/>
        </w:rPr>
        <w:t xml:space="preserve">(For companies choosing this option, please provide related specification part which you think clearly describe how to determine </w:t>
      </w:r>
      <m:oMath>
        <m:sSubSup>
          <m:sSubSupPr>
            <m:ctrlPr>
              <w:rPr>
                <w:rFonts w:ascii="Cambria Math" w:hAnsi="Cambria Math"/>
                <w:sz w:val="21"/>
                <w:szCs w:val="21"/>
                <w:u w:val="single"/>
              </w:rPr>
            </m:ctrlPr>
          </m:sSubSupPr>
          <m:e>
            <m:r>
              <m:rPr>
                <m:sty m:val="p"/>
              </m:rPr>
              <w:rPr>
                <w:rFonts w:ascii="Cambria Math" w:hAnsi="Cambria Math"/>
                <w:sz w:val="21"/>
                <w:szCs w:val="21"/>
                <w:u w:val="single"/>
              </w:rPr>
              <m:t>M</m:t>
            </m:r>
          </m:e>
          <m:sub>
            <m:r>
              <m:rPr>
                <m:sty m:val="p"/>
              </m:rPr>
              <w:rPr>
                <w:rFonts w:ascii="Cambria Math" w:hAnsi="Cambria Math"/>
                <w:sz w:val="21"/>
                <w:szCs w:val="21"/>
                <w:u w:val="single"/>
              </w:rPr>
              <m:t>s,0</m:t>
            </m:r>
          </m:sub>
          <m:sup>
            <m:d>
              <m:dPr>
                <m:ctrlPr>
                  <w:rPr>
                    <w:rFonts w:ascii="Cambria Math" w:hAnsi="Cambria Math"/>
                    <w:sz w:val="21"/>
                    <w:szCs w:val="21"/>
                    <w:u w:val="single"/>
                  </w:rPr>
                </m:ctrlPr>
              </m:dPr>
              <m:e>
                <m:r>
                  <m:rPr>
                    <m:sty m:val="p"/>
                  </m:rPr>
                  <w:rPr>
                    <w:rFonts w:ascii="Cambria Math" w:hAnsi="Cambria Math"/>
                    <w:sz w:val="21"/>
                    <w:szCs w:val="21"/>
                    <w:u w:val="single"/>
                  </w:rPr>
                  <m:t>L</m:t>
                </m:r>
              </m:e>
            </m:d>
          </m:sup>
        </m:sSubSup>
      </m:oMath>
      <w:r w:rsidRPr="003A2069">
        <w:rPr>
          <w:rFonts w:ascii="Times New Roman" w:eastAsia="宋体" w:hAnsi="Times New Roman"/>
          <w:sz w:val="21"/>
          <w:szCs w:val="21"/>
          <w:u w:val="single"/>
          <w:lang w:eastAsia="zh-CN"/>
        </w:rPr>
        <w:t>)</w:t>
      </w:r>
    </w:p>
    <w:p w14:paraId="773A1812" w14:textId="2FD2F1E8" w:rsidR="00AC3E39" w:rsidRPr="004843AC" w:rsidRDefault="00AC3E39" w:rsidP="00EA30F8">
      <w:pPr>
        <w:pStyle w:val="af3"/>
        <w:numPr>
          <w:ilvl w:val="0"/>
          <w:numId w:val="27"/>
        </w:numPr>
        <w:overflowPunct w:val="0"/>
        <w:autoSpaceDE w:val="0"/>
        <w:autoSpaceDN w:val="0"/>
        <w:adjustRightInd w:val="0"/>
        <w:spacing w:afterLines="0" w:after="180" w:line="276" w:lineRule="auto"/>
        <w:ind w:leftChars="0"/>
        <w:textAlignment w:val="baseline"/>
        <w:rPr>
          <w:rFonts w:ascii="Times New Roman" w:eastAsia="宋体" w:hAnsi="Times New Roman"/>
          <w:b/>
          <w:sz w:val="21"/>
          <w:szCs w:val="21"/>
          <w:lang w:eastAsia="zh-CN"/>
        </w:rPr>
      </w:pPr>
      <w:r w:rsidRPr="004843AC">
        <w:rPr>
          <w:rFonts w:ascii="Times New Roman" w:eastAsia="宋体" w:hAnsi="Times New Roman"/>
          <w:b/>
          <w:sz w:val="21"/>
          <w:szCs w:val="21"/>
          <w:lang w:eastAsia="zh-CN"/>
        </w:rPr>
        <w:t>Option 2</w:t>
      </w:r>
      <w:r w:rsidR="00EA30F8" w:rsidRPr="004843AC">
        <w:rPr>
          <w:rFonts w:ascii="Times New Roman" w:eastAsia="宋体" w:hAnsi="Times New Roman"/>
          <w:b/>
          <w:sz w:val="21"/>
          <w:szCs w:val="21"/>
          <w:lang w:eastAsia="zh-CN"/>
        </w:rPr>
        <w:t>-1</w:t>
      </w:r>
      <w:r w:rsidRPr="004843AC">
        <w:rPr>
          <w:rFonts w:ascii="Times New Roman" w:eastAsia="宋体" w:hAnsi="Times New Roman"/>
          <w:b/>
          <w:sz w:val="21"/>
          <w:szCs w:val="21"/>
          <w:lang w:eastAsia="zh-CN"/>
        </w:rPr>
        <w:t xml:space="preserve">: </w:t>
      </w:r>
      <w:r w:rsidRPr="004843AC">
        <w:rPr>
          <w:rFonts w:ascii="Times New Roman" w:eastAsia="宋体" w:hAnsi="Times New Roman"/>
          <w:sz w:val="21"/>
          <w:szCs w:val="21"/>
          <w:lang w:eastAsia="zh-CN"/>
        </w:rPr>
        <w:t>Yes</w:t>
      </w:r>
      <w:r w:rsidR="00EA30F8" w:rsidRPr="004843AC">
        <w:rPr>
          <w:rFonts w:ascii="Times New Roman" w:eastAsia="宋体" w:hAnsi="Times New Roman"/>
          <w:sz w:val="21"/>
          <w:szCs w:val="21"/>
          <w:lang w:eastAsia="zh-CN"/>
        </w:rPr>
        <w:t xml:space="preserve">,   </w:t>
      </w:r>
      <w:r w:rsidR="00F0250D">
        <w:rPr>
          <w:rFonts w:ascii="Times New Roman" w:eastAsia="宋体" w:hAnsi="Times New Roman"/>
          <w:sz w:val="21"/>
          <w:szCs w:val="21"/>
          <w:lang w:eastAsia="zh-CN"/>
        </w:rPr>
        <w:t>action is needed. A</w:t>
      </w:r>
      <w:r w:rsidR="00EA30F8" w:rsidRPr="004843AC">
        <w:rPr>
          <w:rFonts w:ascii="Times New Roman" w:eastAsia="宋体" w:hAnsi="Times New Roman"/>
          <w:sz w:val="21"/>
          <w:szCs w:val="21"/>
          <w:lang w:eastAsia="zh-CN"/>
        </w:rPr>
        <w:t xml:space="preserve"> </w:t>
      </w:r>
      <w:r w:rsidRPr="004843AC">
        <w:rPr>
          <w:rFonts w:ascii="Times New Roman" w:eastAsia="宋体" w:hAnsi="Times New Roman"/>
          <w:sz w:val="21"/>
          <w:szCs w:val="21"/>
          <w:lang w:eastAsia="zh-CN"/>
        </w:rPr>
        <w:t xml:space="preserve">clarification conclusion in chairman notes is sufficient. E.g., It is common understanding that </w:t>
      </w:r>
      <w:r w:rsidR="00EA30F8" w:rsidRPr="004843AC">
        <w:rPr>
          <w:rFonts w:ascii="Times New Roman" w:eastAsia="宋体" w:hAnsi="Times New Roman"/>
          <w:sz w:val="21"/>
          <w:szCs w:val="21"/>
          <w:lang w:eastAsia="zh-CN"/>
        </w:rPr>
        <w:t xml:space="preserve">if the aggregation level and associated number of candidates are configured by </w:t>
      </w:r>
      <w:proofErr w:type="spellStart"/>
      <w:r w:rsidR="00EA30F8" w:rsidRPr="004843AC">
        <w:rPr>
          <w:rFonts w:ascii="Times New Roman" w:eastAsia="Times New Roman" w:hAnsi="Times New Roman"/>
          <w:i/>
          <w:sz w:val="21"/>
          <w:szCs w:val="21"/>
          <w:lang w:eastAsia="ja-JP"/>
        </w:rPr>
        <w:t>SearchSpace</w:t>
      </w:r>
      <w:proofErr w:type="spellEnd"/>
      <w:r w:rsidR="00EA30F8" w:rsidRPr="004843AC">
        <w:rPr>
          <w:rFonts w:ascii="Times New Roman" w:eastAsia="Times New Roman" w:hAnsi="Times New Roman"/>
          <w:i/>
          <w:sz w:val="21"/>
          <w:szCs w:val="21"/>
          <w:lang w:eastAsia="ja-JP"/>
        </w:rPr>
        <w:t xml:space="preserve">, </w:t>
      </w:r>
      <m:oMath>
        <m:sSubSup>
          <m:sSubSupPr>
            <m:ctrlPr>
              <w:rPr>
                <w:rFonts w:ascii="Cambria Math" w:hAnsi="Cambria Math"/>
                <w:i/>
                <w:sz w:val="21"/>
                <w:szCs w:val="21"/>
              </w:rPr>
            </m:ctrlPr>
          </m:sSubSupPr>
          <m:e>
            <m:r>
              <w:rPr>
                <w:rFonts w:ascii="Cambria Math" w:hAnsi="Cambria Math"/>
                <w:sz w:val="21"/>
                <w:szCs w:val="21"/>
              </w:rPr>
              <m:t>M</m:t>
            </m:r>
          </m:e>
          <m:sub>
            <m:r>
              <w:rPr>
                <w:rFonts w:ascii="Cambria Math" w:hAnsi="Cambria Math"/>
                <w:sz w:val="21"/>
                <w:szCs w:val="21"/>
              </w:rPr>
              <m:t>s,</m:t>
            </m:r>
            <m:r>
              <m:rPr>
                <m:sty m:val="p"/>
              </m:rPr>
              <w:rPr>
                <w:rFonts w:ascii="Cambria Math" w:hAnsi="Cambria Math"/>
                <w:sz w:val="21"/>
                <w:szCs w:val="21"/>
              </w:rPr>
              <m:t>0</m:t>
            </m:r>
          </m:sub>
          <m:sup>
            <m:d>
              <m:dPr>
                <m:ctrlPr>
                  <w:rPr>
                    <w:rFonts w:ascii="Cambria Math" w:hAnsi="Cambria Math"/>
                    <w:i/>
                    <w:sz w:val="21"/>
                    <w:szCs w:val="21"/>
                  </w:rPr>
                </m:ctrlPr>
              </m:dPr>
              <m:e>
                <m:r>
                  <w:rPr>
                    <w:rFonts w:ascii="Cambria Math" w:hAnsi="Cambria Math"/>
                    <w:sz w:val="21"/>
                    <w:szCs w:val="21"/>
                  </w:rPr>
                  <m:t>L</m:t>
                </m:r>
              </m:e>
            </m:d>
          </m:sup>
        </m:sSubSup>
      </m:oMath>
      <w:r w:rsidR="00EA30F8" w:rsidRPr="004843AC">
        <w:rPr>
          <w:rFonts w:ascii="Times New Roman" w:eastAsiaTheme="minorEastAsia" w:hAnsi="Times New Roman"/>
          <w:i/>
          <w:sz w:val="21"/>
          <w:szCs w:val="21"/>
          <w:lang w:eastAsia="zh-CN"/>
        </w:rPr>
        <w:t xml:space="preserve"> </w:t>
      </w:r>
      <w:r w:rsidR="00EA30F8" w:rsidRPr="004843AC">
        <w:rPr>
          <w:rFonts w:ascii="Times New Roman" w:eastAsiaTheme="minorEastAsia" w:hAnsi="Times New Roman"/>
          <w:sz w:val="21"/>
          <w:szCs w:val="21"/>
          <w:lang w:eastAsia="zh-CN"/>
        </w:rPr>
        <w:t xml:space="preserve">is given by </w:t>
      </w:r>
      <w:r w:rsidR="00EA30F8" w:rsidRPr="004843AC">
        <w:rPr>
          <w:rFonts w:ascii="Times New Roman" w:hAnsi="Times New Roman"/>
          <w:i/>
          <w:sz w:val="21"/>
          <w:szCs w:val="21"/>
        </w:rPr>
        <w:t>aggregationLevel1</w:t>
      </w:r>
      <w:r w:rsidR="00EA30F8" w:rsidRPr="004843AC">
        <w:rPr>
          <w:rFonts w:ascii="Times New Roman" w:hAnsi="Times New Roman"/>
          <w:sz w:val="21"/>
          <w:szCs w:val="21"/>
        </w:rPr>
        <w:t xml:space="preserve">, </w:t>
      </w:r>
      <w:r w:rsidR="00EA30F8" w:rsidRPr="004843AC">
        <w:rPr>
          <w:rFonts w:ascii="Times New Roman" w:hAnsi="Times New Roman"/>
          <w:i/>
          <w:sz w:val="21"/>
          <w:szCs w:val="21"/>
        </w:rPr>
        <w:t>aggregationLevel2</w:t>
      </w:r>
      <w:r w:rsidR="00EA30F8" w:rsidRPr="004843AC">
        <w:rPr>
          <w:rFonts w:ascii="Times New Roman" w:hAnsi="Times New Roman"/>
          <w:sz w:val="21"/>
          <w:szCs w:val="21"/>
        </w:rPr>
        <w:t xml:space="preserve">, </w:t>
      </w:r>
      <w:r w:rsidR="00EA30F8" w:rsidRPr="004843AC">
        <w:rPr>
          <w:rFonts w:ascii="Times New Roman" w:hAnsi="Times New Roman"/>
          <w:i/>
          <w:sz w:val="21"/>
          <w:szCs w:val="21"/>
        </w:rPr>
        <w:t>aggregationLevel4</w:t>
      </w:r>
      <w:r w:rsidR="00EA30F8" w:rsidRPr="004843AC">
        <w:rPr>
          <w:rFonts w:ascii="Times New Roman" w:hAnsi="Times New Roman"/>
          <w:sz w:val="21"/>
          <w:szCs w:val="21"/>
        </w:rPr>
        <w:t xml:space="preserve">, </w:t>
      </w:r>
      <w:r w:rsidR="00EA30F8" w:rsidRPr="004843AC">
        <w:rPr>
          <w:rFonts w:ascii="Times New Roman" w:hAnsi="Times New Roman"/>
          <w:i/>
          <w:sz w:val="21"/>
          <w:szCs w:val="21"/>
        </w:rPr>
        <w:t>aggregationLevel8</w:t>
      </w:r>
      <w:r w:rsidR="00EA30F8" w:rsidRPr="004843AC">
        <w:rPr>
          <w:rFonts w:ascii="Times New Roman" w:hAnsi="Times New Roman"/>
          <w:sz w:val="21"/>
          <w:szCs w:val="21"/>
        </w:rPr>
        <w:t xml:space="preserve">, and </w:t>
      </w:r>
      <w:r w:rsidR="00EA30F8" w:rsidRPr="004843AC">
        <w:rPr>
          <w:rFonts w:ascii="Times New Roman" w:hAnsi="Times New Roman"/>
          <w:i/>
          <w:sz w:val="21"/>
          <w:szCs w:val="21"/>
        </w:rPr>
        <w:t xml:space="preserve">aggregationLevel16 </w:t>
      </w:r>
      <w:r w:rsidR="00EA30F8" w:rsidRPr="004843AC">
        <w:rPr>
          <w:rFonts w:ascii="Times New Roman" w:hAnsi="Times New Roman"/>
          <w:sz w:val="21"/>
          <w:szCs w:val="21"/>
        </w:rPr>
        <w:t>in</w:t>
      </w:r>
      <w:r w:rsidR="00EA30F8" w:rsidRPr="004843AC">
        <w:rPr>
          <w:rFonts w:ascii="Times New Roman" w:hAnsi="Times New Roman"/>
          <w:i/>
          <w:sz w:val="21"/>
          <w:szCs w:val="21"/>
        </w:rPr>
        <w:t xml:space="preserve"> </w:t>
      </w:r>
      <w:proofErr w:type="spellStart"/>
      <w:r w:rsidR="00EA30F8" w:rsidRPr="004843AC">
        <w:rPr>
          <w:rFonts w:ascii="Times New Roman" w:hAnsi="Times New Roman"/>
          <w:i/>
          <w:sz w:val="21"/>
          <w:szCs w:val="21"/>
        </w:rPr>
        <w:t>nrofCandidates</w:t>
      </w:r>
      <w:proofErr w:type="spellEnd"/>
      <w:r w:rsidR="00EA30F8" w:rsidRPr="004843AC">
        <w:rPr>
          <w:rFonts w:ascii="Times New Roman" w:eastAsia="宋体" w:hAnsi="Times New Roman"/>
          <w:sz w:val="21"/>
          <w:szCs w:val="21"/>
          <w:lang w:eastAsia="zh-CN"/>
        </w:rPr>
        <w:t xml:space="preserve"> </w:t>
      </w:r>
    </w:p>
    <w:p w14:paraId="0A106CB7" w14:textId="21214946" w:rsidR="00EA30F8" w:rsidRPr="004843AC" w:rsidRDefault="00AC3E39" w:rsidP="00EA30F8">
      <w:pPr>
        <w:pStyle w:val="af3"/>
        <w:numPr>
          <w:ilvl w:val="0"/>
          <w:numId w:val="27"/>
        </w:numPr>
        <w:overflowPunct w:val="0"/>
        <w:autoSpaceDE w:val="0"/>
        <w:autoSpaceDN w:val="0"/>
        <w:adjustRightInd w:val="0"/>
        <w:spacing w:afterLines="0" w:after="180" w:line="276" w:lineRule="auto"/>
        <w:ind w:leftChars="0"/>
        <w:textAlignment w:val="baseline"/>
        <w:rPr>
          <w:rFonts w:ascii="Times New Roman" w:eastAsia="宋体" w:hAnsi="Times New Roman"/>
          <w:b/>
          <w:sz w:val="21"/>
          <w:szCs w:val="21"/>
          <w:lang w:eastAsia="zh-CN"/>
        </w:rPr>
      </w:pPr>
      <w:r w:rsidRPr="004843AC">
        <w:rPr>
          <w:rFonts w:ascii="Times New Roman" w:eastAsia="宋体" w:hAnsi="Times New Roman"/>
          <w:b/>
          <w:sz w:val="21"/>
          <w:szCs w:val="21"/>
          <w:lang w:eastAsia="zh-CN"/>
        </w:rPr>
        <w:t>Opt</w:t>
      </w:r>
      <w:r w:rsidR="00EA30F8" w:rsidRPr="004843AC">
        <w:rPr>
          <w:rFonts w:ascii="Times New Roman" w:eastAsia="宋体" w:hAnsi="Times New Roman"/>
          <w:b/>
          <w:sz w:val="21"/>
          <w:szCs w:val="21"/>
          <w:lang w:eastAsia="zh-CN"/>
        </w:rPr>
        <w:t xml:space="preserve">ion 2-2: </w:t>
      </w:r>
      <w:r w:rsidR="00EA30F8" w:rsidRPr="004843AC">
        <w:rPr>
          <w:rFonts w:ascii="Times New Roman" w:eastAsia="宋体" w:hAnsi="Times New Roman"/>
          <w:sz w:val="21"/>
          <w:szCs w:val="21"/>
          <w:lang w:eastAsia="zh-CN"/>
        </w:rPr>
        <w:t xml:space="preserve">Yes, </w:t>
      </w:r>
      <w:r w:rsidR="00F0250D">
        <w:rPr>
          <w:rFonts w:ascii="Times New Roman" w:eastAsia="宋体" w:hAnsi="Times New Roman"/>
          <w:sz w:val="21"/>
          <w:szCs w:val="21"/>
          <w:lang w:eastAsia="zh-CN"/>
        </w:rPr>
        <w:t xml:space="preserve">action is needed. </w:t>
      </w:r>
      <w:r w:rsidR="00EA30F8" w:rsidRPr="004843AC">
        <w:rPr>
          <w:rFonts w:ascii="Times New Roman" w:eastAsia="宋体" w:hAnsi="Times New Roman"/>
          <w:sz w:val="21"/>
          <w:szCs w:val="21"/>
          <w:lang w:eastAsia="zh-CN"/>
        </w:rPr>
        <w:t xml:space="preserve">CR to update the current specification is necessary. </w:t>
      </w:r>
    </w:p>
    <w:p w14:paraId="3B147CDD" w14:textId="376F838B" w:rsidR="00D5788A" w:rsidRPr="00FD350B" w:rsidRDefault="00D5788A" w:rsidP="00BA6B0E">
      <w:pPr>
        <w:overflowPunct w:val="0"/>
        <w:autoSpaceDE w:val="0"/>
        <w:autoSpaceDN w:val="0"/>
        <w:adjustRightInd w:val="0"/>
        <w:spacing w:afterLines="0" w:after="180" w:line="276" w:lineRule="auto"/>
        <w:textAlignment w:val="baseline"/>
        <w:rPr>
          <w:rFonts w:eastAsia="宋体"/>
          <w:b/>
          <w:sz w:val="21"/>
          <w:lang w:eastAsia="zh-CN"/>
        </w:rPr>
      </w:pPr>
    </w:p>
    <w:tbl>
      <w:tblPr>
        <w:tblStyle w:val="a5"/>
        <w:tblW w:w="5000" w:type="pct"/>
        <w:tblLook w:val="04A0" w:firstRow="1" w:lastRow="0" w:firstColumn="1" w:lastColumn="0" w:noHBand="0" w:noVBand="1"/>
      </w:tblPr>
      <w:tblGrid>
        <w:gridCol w:w="1829"/>
        <w:gridCol w:w="7457"/>
      </w:tblGrid>
      <w:tr w:rsidR="003D700E" w14:paraId="673C8E7C" w14:textId="77777777" w:rsidTr="00FC4552">
        <w:tc>
          <w:tcPr>
            <w:tcW w:w="985" w:type="pct"/>
            <w:shd w:val="clear" w:color="auto" w:fill="D9D9D9" w:themeFill="background1" w:themeFillShade="D9"/>
          </w:tcPr>
          <w:p w14:paraId="51971F66" w14:textId="77777777" w:rsidR="003D700E" w:rsidRPr="00597F38" w:rsidRDefault="003D700E" w:rsidP="00FC4552">
            <w:pPr>
              <w:spacing w:after="120" w:line="276" w:lineRule="auto"/>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shd w:val="clear" w:color="auto" w:fill="D9D9D9" w:themeFill="background1" w:themeFillShade="D9"/>
          </w:tcPr>
          <w:p w14:paraId="2D9C7B8D" w14:textId="77777777" w:rsidR="003D700E" w:rsidRPr="00597F38" w:rsidRDefault="003D700E" w:rsidP="00FC4552">
            <w:pPr>
              <w:spacing w:after="120" w:line="276" w:lineRule="auto"/>
              <w:jc w:val="center"/>
              <w:rPr>
                <w:rFonts w:eastAsia="微软雅黑"/>
                <w:b/>
                <w:color w:val="000000"/>
                <w:lang w:val="en-GB" w:eastAsia="zh-CN"/>
              </w:rPr>
            </w:pPr>
            <w:r w:rsidRPr="00597F38">
              <w:rPr>
                <w:rFonts w:eastAsia="微软雅黑" w:hint="eastAsia"/>
                <w:b/>
                <w:color w:val="000000"/>
                <w:lang w:val="en-GB" w:eastAsia="zh-CN"/>
              </w:rPr>
              <w:t>Comments</w:t>
            </w:r>
          </w:p>
        </w:tc>
      </w:tr>
      <w:tr w:rsidR="003D700E" w14:paraId="6CB5C34B" w14:textId="77777777" w:rsidTr="00FC4552">
        <w:tc>
          <w:tcPr>
            <w:tcW w:w="985" w:type="pct"/>
          </w:tcPr>
          <w:p w14:paraId="19332914" w14:textId="00B45836" w:rsidR="003D700E" w:rsidRPr="007E291B" w:rsidRDefault="0004558B" w:rsidP="00FC4552">
            <w:pPr>
              <w:spacing w:after="120" w:line="276" w:lineRule="auto"/>
              <w:jc w:val="center"/>
              <w:rPr>
                <w:rFonts w:eastAsia="Malgun Gothic"/>
                <w:color w:val="000000"/>
                <w:lang w:val="en-GB" w:eastAsia="ko-KR"/>
              </w:rPr>
            </w:pPr>
            <w:r>
              <w:rPr>
                <w:rFonts w:eastAsia="Malgun Gothic" w:hint="eastAsia"/>
                <w:color w:val="000000"/>
                <w:lang w:val="en-GB" w:eastAsia="ko-KR"/>
              </w:rPr>
              <w:t>S</w:t>
            </w:r>
            <w:r>
              <w:rPr>
                <w:rFonts w:eastAsia="Malgun Gothic"/>
                <w:color w:val="000000"/>
                <w:lang w:val="en-GB" w:eastAsia="ko-KR"/>
              </w:rPr>
              <w:t>amsung</w:t>
            </w:r>
          </w:p>
        </w:tc>
        <w:tc>
          <w:tcPr>
            <w:tcW w:w="4015" w:type="pct"/>
          </w:tcPr>
          <w:p w14:paraId="28217BAE" w14:textId="77777777" w:rsidR="003D700E" w:rsidRDefault="0004558B" w:rsidP="00FC4552">
            <w:pPr>
              <w:spacing w:after="120" w:line="276" w:lineRule="auto"/>
              <w:jc w:val="both"/>
              <w:rPr>
                <w:rFonts w:eastAsia="Malgun Gothic"/>
                <w:color w:val="000000"/>
                <w:lang w:val="en-GB" w:eastAsia="ko-KR"/>
              </w:rPr>
            </w:pPr>
            <w:r>
              <w:rPr>
                <w:rFonts w:eastAsia="Malgun Gothic" w:hint="eastAsia"/>
                <w:color w:val="000000"/>
                <w:lang w:val="en-GB" w:eastAsia="ko-KR"/>
              </w:rPr>
              <w:t>O</w:t>
            </w:r>
            <w:r>
              <w:rPr>
                <w:rFonts w:eastAsia="Malgun Gothic"/>
                <w:color w:val="000000"/>
                <w:lang w:val="en-GB" w:eastAsia="ko-KR"/>
              </w:rPr>
              <w:t xml:space="preserve">ption 1. No action is needed for Case 2. </w:t>
            </w:r>
          </w:p>
          <w:p w14:paraId="49A85053" w14:textId="43ADDC53" w:rsidR="005071DF" w:rsidRDefault="0004558B" w:rsidP="0004558B">
            <w:pPr>
              <w:spacing w:after="120" w:line="276" w:lineRule="auto"/>
              <w:jc w:val="both"/>
              <w:rPr>
                <w:iCs/>
                <w:sz w:val="21"/>
                <w:szCs w:val="21"/>
              </w:rPr>
            </w:pPr>
            <w:r>
              <w:rPr>
                <w:rFonts w:eastAsia="Malgun Gothic" w:hint="eastAsia"/>
                <w:color w:val="000000"/>
                <w:lang w:val="en-GB" w:eastAsia="ko-KR"/>
              </w:rPr>
              <w:t>T</w:t>
            </w:r>
            <w:r>
              <w:rPr>
                <w:rFonts w:eastAsia="Malgun Gothic"/>
                <w:color w:val="000000"/>
                <w:lang w:val="en-GB" w:eastAsia="ko-KR"/>
              </w:rPr>
              <w:t xml:space="preserve">he text from TS38.213 clearly </w:t>
            </w:r>
            <w:r w:rsidR="004627B5">
              <w:rPr>
                <w:rFonts w:eastAsia="Malgun Gothic"/>
                <w:color w:val="000000"/>
                <w:lang w:val="en-GB" w:eastAsia="ko-KR"/>
              </w:rPr>
              <w:t>mentioned</w:t>
            </w:r>
            <w:r w:rsidR="005071DF">
              <w:t xml:space="preserve"> that </w:t>
            </w:r>
            <w:proofErr w:type="spellStart"/>
            <w:r w:rsidR="005071DF" w:rsidRPr="00FA0287">
              <w:rPr>
                <w:i/>
                <w:sz w:val="21"/>
                <w:szCs w:val="21"/>
              </w:rPr>
              <w:t>nrofCandidates</w:t>
            </w:r>
            <w:proofErr w:type="spellEnd"/>
            <w:r w:rsidR="005071DF" w:rsidRPr="00FA0287">
              <w:rPr>
                <w:i/>
                <w:sz w:val="21"/>
                <w:szCs w:val="21"/>
              </w:rPr>
              <w:t>-SFI</w:t>
            </w:r>
            <w:r w:rsidR="005071DF">
              <w:rPr>
                <w:i/>
                <w:sz w:val="21"/>
                <w:szCs w:val="21"/>
              </w:rPr>
              <w:t xml:space="preserve"> </w:t>
            </w:r>
            <w:r w:rsidR="005071DF">
              <w:rPr>
                <w:iCs/>
                <w:sz w:val="21"/>
                <w:szCs w:val="21"/>
              </w:rPr>
              <w:t xml:space="preserve">indicates the number of PDCCH candidates among </w:t>
            </w:r>
            <w:proofErr w:type="spellStart"/>
            <w:r w:rsidR="005071DF" w:rsidRPr="00FA0287">
              <w:rPr>
                <w:i/>
                <w:sz w:val="21"/>
                <w:szCs w:val="21"/>
              </w:rPr>
              <w:t>nrofCandidates</w:t>
            </w:r>
            <w:proofErr w:type="spellEnd"/>
            <w:r w:rsidR="005071DF">
              <w:rPr>
                <w:i/>
                <w:sz w:val="21"/>
                <w:szCs w:val="21"/>
              </w:rPr>
              <w:t xml:space="preserve"> </w:t>
            </w:r>
            <w:r w:rsidR="005071DF">
              <w:rPr>
                <w:iCs/>
                <w:sz w:val="21"/>
                <w:szCs w:val="21"/>
              </w:rPr>
              <w:t xml:space="preserve">PDCCH candidates configured for a search space set. And the PDCCH hashing function is determined per search space set, not DCI format, so that </w:t>
            </w:r>
            <w:proofErr w:type="spellStart"/>
            <w:r w:rsidR="005071DF" w:rsidRPr="00FA0287">
              <w:rPr>
                <w:i/>
                <w:sz w:val="21"/>
                <w:szCs w:val="21"/>
              </w:rPr>
              <w:t>nrofCandidates</w:t>
            </w:r>
            <w:proofErr w:type="spellEnd"/>
            <w:r w:rsidR="005071DF">
              <w:rPr>
                <w:i/>
                <w:sz w:val="21"/>
                <w:szCs w:val="21"/>
              </w:rPr>
              <w:t xml:space="preserve"> </w:t>
            </w:r>
            <w:r w:rsidR="005071DF">
              <w:rPr>
                <w:iCs/>
                <w:sz w:val="21"/>
                <w:szCs w:val="21"/>
              </w:rPr>
              <w:t>is used.</w:t>
            </w:r>
          </w:p>
          <w:p w14:paraId="11C599B5" w14:textId="77777777" w:rsidR="005071DF" w:rsidRDefault="005071DF" w:rsidP="0004558B">
            <w:pPr>
              <w:spacing w:after="120" w:line="276" w:lineRule="auto"/>
              <w:jc w:val="both"/>
              <w:rPr>
                <w:rFonts w:eastAsia="Malgun Gothic"/>
                <w:color w:val="000000"/>
                <w:lang w:val="en-GB" w:eastAsia="ko-KR"/>
              </w:rPr>
            </w:pPr>
          </w:p>
          <w:p w14:paraId="7A0EEF0F" w14:textId="235827F4" w:rsidR="005071DF" w:rsidRPr="005071DF" w:rsidRDefault="005071DF" w:rsidP="005071DF">
            <w:pPr>
              <w:spacing w:after="120"/>
              <w:rPr>
                <w:rFonts w:eastAsia="Malgun Gothic"/>
                <w:b/>
                <w:bCs/>
                <w:u w:val="single"/>
                <w:lang w:eastAsia="ko-KR"/>
              </w:rPr>
            </w:pPr>
            <w:r w:rsidRPr="005071DF">
              <w:rPr>
                <w:rFonts w:eastAsia="Malgun Gothic" w:hint="eastAsia"/>
                <w:b/>
                <w:bCs/>
                <w:u w:val="single"/>
                <w:lang w:eastAsia="ko-KR"/>
              </w:rPr>
              <w:t>S</w:t>
            </w:r>
            <w:r w:rsidRPr="005071DF">
              <w:rPr>
                <w:rFonts w:eastAsia="Malgun Gothic"/>
                <w:b/>
                <w:bCs/>
                <w:u w:val="single"/>
                <w:lang w:eastAsia="ko-KR"/>
              </w:rPr>
              <w:t xml:space="preserve">ection 10.1 </w:t>
            </w:r>
          </w:p>
          <w:p w14:paraId="5C9D17E1" w14:textId="245C0A96" w:rsidR="005071DF" w:rsidRDefault="005071DF" w:rsidP="005071DF">
            <w:pPr>
              <w:spacing w:after="120"/>
            </w:pPr>
            <w:r>
              <w:t xml:space="preserve">For each DL BWP configured to a UE in a serving cell, the UE is provided by higher layers with </w:t>
            </w:r>
            <w:r>
              <w:rPr>
                <w:rFonts w:eastAsiaTheme="minorEastAsia"/>
                <w:position w:val="-6"/>
                <w:lang w:val="en-GB"/>
              </w:rPr>
              <w:object w:dxaOrig="552" w:dyaOrig="252" w14:anchorId="044C6882">
                <v:shape id="_x0000_i1050" type="#_x0000_t75" style="width:28pt;height:13pt" o:ole="">
                  <v:imagedata r:id="rId32" o:title=""/>
                </v:shape>
                <o:OLEObject Type="Embed" ProgID="Equation.3" ShapeID="_x0000_i1050" DrawAspect="Content" ObjectID="_1770768938" r:id="rId54"/>
              </w:object>
            </w:r>
            <w:r>
              <w:t xml:space="preserve"> search space sets where, for each search space set from the </w:t>
            </w:r>
            <w:r>
              <w:rPr>
                <w:rFonts w:eastAsiaTheme="minorEastAsia"/>
                <w:position w:val="-6"/>
                <w:lang w:val="en-GB"/>
              </w:rPr>
              <w:object w:dxaOrig="288" w:dyaOrig="252" w14:anchorId="02520757">
                <v:shape id="_x0000_i1051" type="#_x0000_t75" style="width:14.5pt;height:13pt" o:ole="">
                  <v:imagedata r:id="rId34" o:title=""/>
                </v:shape>
                <o:OLEObject Type="Embed" ProgID="Equation.3" ShapeID="_x0000_i1051" DrawAspect="Content" ObjectID="_1770768939" r:id="rId55"/>
              </w:object>
            </w:r>
            <w:r>
              <w:t xml:space="preserve"> search space sets, the UE is provided the following by </w:t>
            </w:r>
            <w:proofErr w:type="spellStart"/>
            <w:r>
              <w:rPr>
                <w:i/>
              </w:rPr>
              <w:t>SearchSpace</w:t>
            </w:r>
            <w:proofErr w:type="spellEnd"/>
            <w:r>
              <w:t xml:space="preserve">: </w:t>
            </w:r>
          </w:p>
          <w:p w14:paraId="49349693" w14:textId="7C4E6F16" w:rsidR="005071DF" w:rsidRDefault="005071DF" w:rsidP="005071DF">
            <w:pPr>
              <w:pStyle w:val="B1"/>
              <w:spacing w:after="120"/>
              <w:rPr>
                <w:lang w:val="en-US"/>
              </w:rPr>
            </w:pPr>
            <w:r>
              <w:t>-</w:t>
            </w:r>
            <w:r>
              <w:tab/>
              <w:t>…</w:t>
            </w:r>
          </w:p>
          <w:p w14:paraId="01817247" w14:textId="77777777" w:rsidR="005071DF" w:rsidRDefault="005071DF" w:rsidP="005071DF">
            <w:pPr>
              <w:pStyle w:val="B1"/>
              <w:spacing w:after="120"/>
            </w:pPr>
            <w:r>
              <w:t>-</w:t>
            </w:r>
            <w:r>
              <w:tab/>
            </w:r>
            <w:r w:rsidRPr="005071DF">
              <w:rPr>
                <w:highlight w:val="yellow"/>
              </w:rPr>
              <w:t xml:space="preserve">a number of PDCCH candidates </w:t>
            </w:r>
            <w:r w:rsidRPr="005071DF">
              <w:rPr>
                <w:rFonts w:eastAsiaTheme="minorEastAsia"/>
                <w:position w:val="-10"/>
                <w:highlight w:val="yellow"/>
              </w:rPr>
              <w:object w:dxaOrig="432" w:dyaOrig="372" w14:anchorId="61D86B86">
                <v:shape id="_x0000_i1052" type="#_x0000_t75" style="width:22pt;height:19pt" o:ole="">
                  <v:imagedata r:id="rId51" o:title=""/>
                </v:shape>
                <o:OLEObject Type="Embed" ProgID="Equation.3" ShapeID="_x0000_i1052" DrawAspect="Content" ObjectID="_1770768940" r:id="rId56"/>
              </w:object>
            </w:r>
            <w:r w:rsidRPr="005071DF">
              <w:rPr>
                <w:highlight w:val="yellow"/>
              </w:rPr>
              <w:t xml:space="preserve"> </w:t>
            </w:r>
            <w:r w:rsidRPr="005071DF">
              <w:rPr>
                <w:rFonts w:eastAsia="Yu Mincho"/>
                <w:iCs/>
                <w:highlight w:val="yellow"/>
                <w:lang w:val="en-US" w:eastAsia="ja-JP"/>
              </w:rPr>
              <w:t xml:space="preserve">per CCE aggregation level </w:t>
            </w:r>
            <w:r w:rsidRPr="005071DF">
              <w:rPr>
                <w:rFonts w:eastAsiaTheme="minorEastAsia"/>
                <w:position w:val="-4"/>
                <w:highlight w:val="yellow"/>
              </w:rPr>
              <w:object w:dxaOrig="288" w:dyaOrig="228" w14:anchorId="46A1E56C">
                <v:shape id="_x0000_i1053" type="#_x0000_t75" style="width:14.5pt;height:11.5pt" o:ole="">
                  <v:imagedata r:id="rId12" o:title=""/>
                </v:shape>
                <o:OLEObject Type="Embed" ProgID="Equation.3" ShapeID="_x0000_i1053" DrawAspect="Content" ObjectID="_1770768941" r:id="rId57"/>
              </w:object>
            </w:r>
            <w:r w:rsidRPr="005071DF">
              <w:rPr>
                <w:highlight w:val="yellow"/>
              </w:rPr>
              <w:t xml:space="preserve"> by </w:t>
            </w:r>
            <w:r w:rsidRPr="005071DF">
              <w:rPr>
                <w:i/>
                <w:highlight w:val="yellow"/>
              </w:rPr>
              <w:t>aggregationLevel1</w:t>
            </w:r>
            <w:r w:rsidRPr="005071DF">
              <w:rPr>
                <w:highlight w:val="yellow"/>
              </w:rPr>
              <w:t xml:space="preserve">, </w:t>
            </w:r>
            <w:r w:rsidRPr="005071DF">
              <w:rPr>
                <w:i/>
                <w:highlight w:val="yellow"/>
              </w:rPr>
              <w:t>aggregationLevel2</w:t>
            </w:r>
            <w:r w:rsidRPr="005071DF">
              <w:rPr>
                <w:highlight w:val="yellow"/>
              </w:rPr>
              <w:t xml:space="preserve">, </w:t>
            </w:r>
            <w:r w:rsidRPr="005071DF">
              <w:rPr>
                <w:i/>
                <w:highlight w:val="yellow"/>
              </w:rPr>
              <w:t>aggregationLevel4</w:t>
            </w:r>
            <w:r w:rsidRPr="005071DF">
              <w:rPr>
                <w:highlight w:val="yellow"/>
              </w:rPr>
              <w:t xml:space="preserve">, </w:t>
            </w:r>
            <w:r w:rsidRPr="005071DF">
              <w:rPr>
                <w:i/>
                <w:highlight w:val="yellow"/>
              </w:rPr>
              <w:t>aggregationLevel8</w:t>
            </w:r>
            <w:r w:rsidRPr="005071DF">
              <w:rPr>
                <w:highlight w:val="yellow"/>
              </w:rPr>
              <w:t xml:space="preserve">, and </w:t>
            </w:r>
            <w:r w:rsidRPr="005071DF">
              <w:rPr>
                <w:i/>
                <w:highlight w:val="yellow"/>
              </w:rPr>
              <w:t>aggregationLevel16</w:t>
            </w:r>
            <w:r w:rsidRPr="005071DF">
              <w:rPr>
                <w:highlight w:val="yellow"/>
              </w:rPr>
              <w:t>, for CCE aggregation level 1, CCE aggregation level 2, CCE aggregation level 4, CCE aggregation level 8, and CCE aggregation level 16, respectively</w:t>
            </w:r>
          </w:p>
          <w:p w14:paraId="5E09BE58" w14:textId="77777777" w:rsidR="005071DF" w:rsidRDefault="005071DF" w:rsidP="005071DF">
            <w:pPr>
              <w:pStyle w:val="B1"/>
              <w:spacing w:after="120"/>
            </w:pPr>
            <w:r>
              <w:t>-</w:t>
            </w:r>
            <w:r>
              <w:tab/>
              <w:t xml:space="preserve">an indication that search space set </w:t>
            </w:r>
            <w:r>
              <w:rPr>
                <w:rFonts w:eastAsiaTheme="minorEastAsia"/>
                <w:position w:val="-6"/>
              </w:rPr>
              <w:object w:dxaOrig="168" w:dyaOrig="192" w14:anchorId="4BEB2FBC">
                <v:shape id="_x0000_i1054" type="#_x0000_t75" style="width:8pt;height:9.5pt" o:ole="">
                  <v:imagedata r:id="rId8" o:title=""/>
                </v:shape>
                <o:OLEObject Type="Embed" ProgID="Equation.3" ShapeID="_x0000_i1054" DrawAspect="Content" ObjectID="_1770768942" r:id="rId58"/>
              </w:object>
            </w:r>
            <w:r>
              <w:rPr>
                <w:lang w:val="en-US"/>
              </w:rPr>
              <w:t xml:space="preserve"> </w:t>
            </w:r>
            <w:r>
              <w:t xml:space="preserve">is </w:t>
            </w:r>
            <w:r>
              <w:rPr>
                <w:lang w:val="en-US"/>
              </w:rPr>
              <w:t>either</w:t>
            </w:r>
            <w:r>
              <w:t xml:space="preserve"> a CSS set or a USS set by </w:t>
            </w:r>
            <w:proofErr w:type="spellStart"/>
            <w:r>
              <w:rPr>
                <w:i/>
              </w:rPr>
              <w:t>searchSpaceType</w:t>
            </w:r>
            <w:proofErr w:type="spellEnd"/>
            <w:r>
              <w:t xml:space="preserve"> </w:t>
            </w:r>
          </w:p>
          <w:p w14:paraId="36D82AC9" w14:textId="77777777" w:rsidR="005071DF" w:rsidRDefault="005071DF" w:rsidP="005071DF">
            <w:pPr>
              <w:pStyle w:val="B1"/>
              <w:spacing w:after="120"/>
            </w:pPr>
            <w:r>
              <w:t>-</w:t>
            </w:r>
            <w:r>
              <w:tab/>
              <w:t xml:space="preserve">if search space set </w:t>
            </w:r>
            <w:r>
              <w:rPr>
                <w:rFonts w:eastAsiaTheme="minorEastAsia"/>
                <w:position w:val="-6"/>
              </w:rPr>
              <w:object w:dxaOrig="168" w:dyaOrig="192" w14:anchorId="18930E6D">
                <v:shape id="_x0000_i1055" type="#_x0000_t75" style="width:8pt;height:9.5pt" o:ole="">
                  <v:imagedata r:id="rId8" o:title=""/>
                </v:shape>
                <o:OLEObject Type="Embed" ProgID="Equation.3" ShapeID="_x0000_i1055" DrawAspect="Content" ObjectID="_1770768943" r:id="rId59"/>
              </w:object>
            </w:r>
            <w:r>
              <w:t xml:space="preserve"> is a CSS</w:t>
            </w:r>
            <w:r>
              <w:rPr>
                <w:lang w:val="en-US"/>
              </w:rPr>
              <w:t xml:space="preserve"> set </w:t>
            </w:r>
          </w:p>
          <w:p w14:paraId="1DEE26C8" w14:textId="77777777" w:rsidR="005071DF" w:rsidRDefault="005071DF" w:rsidP="005071DF">
            <w:pPr>
              <w:pStyle w:val="B2"/>
              <w:spacing w:after="120"/>
              <w:rPr>
                <w:lang w:val="en-US"/>
              </w:rPr>
            </w:pPr>
            <w:r>
              <w:t>-</w:t>
            </w:r>
            <w:r>
              <w:tab/>
              <w:t xml:space="preserve">an indication by </w:t>
            </w:r>
            <w:r>
              <w:rPr>
                <w:i/>
              </w:rPr>
              <w:t>dci-Format0-0-AndFormat1-0</w:t>
            </w:r>
            <w:r>
              <w:t xml:space="preserve"> to monitor PDCCH </w:t>
            </w:r>
            <w:r>
              <w:rPr>
                <w:lang w:val="en-US"/>
              </w:rPr>
              <w:t xml:space="preserve">candidates </w:t>
            </w:r>
            <w:r>
              <w:t xml:space="preserve">for DCI format 0_0 and DCI format 1_0 </w:t>
            </w:r>
          </w:p>
          <w:p w14:paraId="54527E41" w14:textId="77777777" w:rsidR="005071DF" w:rsidRDefault="005071DF" w:rsidP="005071DF">
            <w:pPr>
              <w:pStyle w:val="B2"/>
              <w:spacing w:after="120"/>
              <w:rPr>
                <w:lang w:val="en-US"/>
              </w:rPr>
            </w:pPr>
            <w:r>
              <w:t>-</w:t>
            </w:r>
            <w:r>
              <w:tab/>
            </w:r>
            <w:r w:rsidRPr="005071DF">
              <w:rPr>
                <w:highlight w:val="yellow"/>
              </w:rPr>
              <w:t>an indication by</w:t>
            </w:r>
            <w:r w:rsidRPr="005071DF">
              <w:rPr>
                <w:highlight w:val="yellow"/>
                <w:lang w:val="en-US"/>
              </w:rPr>
              <w:t xml:space="preserve"> </w:t>
            </w:r>
            <w:r w:rsidRPr="005071DF">
              <w:rPr>
                <w:i/>
                <w:highlight w:val="yellow"/>
              </w:rPr>
              <w:t>dci-Format2-0</w:t>
            </w:r>
            <w:r w:rsidRPr="005071DF">
              <w:rPr>
                <w:highlight w:val="yellow"/>
                <w:lang w:val="en-US"/>
              </w:rPr>
              <w:t xml:space="preserve"> </w:t>
            </w:r>
            <w:r w:rsidRPr="005071DF">
              <w:rPr>
                <w:highlight w:val="yellow"/>
              </w:rPr>
              <w:t xml:space="preserve">to monitor </w:t>
            </w:r>
            <w:r w:rsidRPr="005071DF">
              <w:rPr>
                <w:highlight w:val="yellow"/>
                <w:lang w:val="en-US"/>
              </w:rPr>
              <w:t xml:space="preserve">one or two </w:t>
            </w:r>
            <w:r w:rsidRPr="005071DF">
              <w:rPr>
                <w:highlight w:val="yellow"/>
              </w:rPr>
              <w:t xml:space="preserve">PDCCH </w:t>
            </w:r>
            <w:r w:rsidRPr="005071DF">
              <w:rPr>
                <w:highlight w:val="yellow"/>
                <w:lang w:val="en-US"/>
              </w:rPr>
              <w:t xml:space="preserve">candidates </w:t>
            </w:r>
            <w:r w:rsidRPr="005071DF">
              <w:rPr>
                <w:highlight w:val="yellow"/>
              </w:rPr>
              <w:t xml:space="preserve">for </w:t>
            </w:r>
            <w:r w:rsidRPr="005071DF">
              <w:rPr>
                <w:highlight w:val="yellow"/>
              </w:rPr>
              <w:lastRenderedPageBreak/>
              <w:t>DCI format 2_0 and</w:t>
            </w:r>
            <w:r w:rsidRPr="005071DF">
              <w:rPr>
                <w:highlight w:val="yellow"/>
                <w:lang w:val="en-US"/>
              </w:rPr>
              <w:t xml:space="preserve"> a corresponding CCE aggregation level</w:t>
            </w:r>
          </w:p>
          <w:p w14:paraId="69404B8E" w14:textId="62B25D73" w:rsidR="005071DF" w:rsidRDefault="005071DF" w:rsidP="005071DF">
            <w:pPr>
              <w:pStyle w:val="B2"/>
              <w:spacing w:after="120"/>
              <w:rPr>
                <w:lang w:val="en-US"/>
              </w:rPr>
            </w:pPr>
            <w:r>
              <w:t>-</w:t>
            </w:r>
            <w:r>
              <w:tab/>
              <w:t>…</w:t>
            </w:r>
          </w:p>
          <w:p w14:paraId="7E0D2452" w14:textId="13B82F1D" w:rsidR="005071DF" w:rsidRPr="005071DF" w:rsidRDefault="005071DF" w:rsidP="0004558B">
            <w:pPr>
              <w:spacing w:after="120" w:line="276" w:lineRule="auto"/>
              <w:jc w:val="both"/>
              <w:rPr>
                <w:rFonts w:eastAsia="Malgun Gothic"/>
                <w:b/>
                <w:bCs/>
                <w:color w:val="000000"/>
                <w:u w:val="single"/>
                <w:lang w:val="en-GB" w:eastAsia="ko-KR"/>
              </w:rPr>
            </w:pPr>
            <w:r w:rsidRPr="005071DF">
              <w:rPr>
                <w:rFonts w:eastAsia="Malgun Gothic" w:hint="eastAsia"/>
                <w:b/>
                <w:bCs/>
                <w:color w:val="000000"/>
                <w:u w:val="single"/>
                <w:lang w:val="en-GB" w:eastAsia="ko-KR"/>
              </w:rPr>
              <w:t>S</w:t>
            </w:r>
            <w:r w:rsidRPr="005071DF">
              <w:rPr>
                <w:rFonts w:eastAsia="Malgun Gothic"/>
                <w:b/>
                <w:bCs/>
                <w:color w:val="000000"/>
                <w:u w:val="single"/>
                <w:lang w:val="en-GB" w:eastAsia="ko-KR"/>
              </w:rPr>
              <w:t>ection 11.1.1</w:t>
            </w:r>
          </w:p>
          <w:p w14:paraId="7281F3CE" w14:textId="77777777" w:rsidR="0004558B" w:rsidRDefault="0004558B" w:rsidP="0004558B">
            <w:pPr>
              <w:spacing w:after="120" w:line="276" w:lineRule="auto"/>
              <w:jc w:val="both"/>
            </w:pPr>
            <w:r w:rsidRPr="0004558B">
              <w:rPr>
                <w:highlight w:val="yellow"/>
                <w:lang w:eastAsia="zh-CN"/>
              </w:rPr>
              <w:t xml:space="preserve">The </w:t>
            </w:r>
            <m:oMath>
              <m:sSubSup>
                <m:sSubSupPr>
                  <m:ctrlPr>
                    <w:rPr>
                      <w:rFonts w:ascii="Cambria Math" w:hAnsi="Cambria Math"/>
                      <w:i/>
                      <w:highlight w:val="yellow"/>
                      <w:lang w:val="en-GB"/>
                    </w:rPr>
                  </m:ctrlPr>
                </m:sSubSupPr>
                <m:e>
                  <m:r>
                    <w:rPr>
                      <w:rFonts w:ascii="Cambria Math" w:hAnsi="Cambria Math"/>
                      <w:highlight w:val="yellow"/>
                    </w:rPr>
                    <m:t>M</m:t>
                  </m:r>
                </m:e>
                <m:sub>
                  <m:r>
                    <w:rPr>
                      <w:rFonts w:ascii="Cambria Math" w:hAnsi="Cambria Math"/>
                      <w:highlight w:val="yellow"/>
                    </w:rPr>
                    <m:t>p,s</m:t>
                  </m:r>
                </m:sub>
                <m:sup>
                  <m:d>
                    <m:dPr>
                      <m:ctrlPr>
                        <w:rPr>
                          <w:rFonts w:ascii="Cambria Math" w:hAnsi="Cambria Math"/>
                          <w:i/>
                          <w:highlight w:val="yellow"/>
                          <w:lang w:val="en-GB"/>
                        </w:rPr>
                      </m:ctrlPr>
                    </m:dPr>
                    <m:e>
                      <m:sSub>
                        <m:sSubPr>
                          <m:ctrlPr>
                            <w:rPr>
                              <w:rFonts w:ascii="Cambria Math" w:hAnsi="Cambria Math"/>
                              <w:i/>
                              <w:highlight w:val="yellow"/>
                              <w:lang w:val="en-GB"/>
                            </w:rPr>
                          </m:ctrlPr>
                        </m:sSubPr>
                        <m:e>
                          <m:r>
                            <w:rPr>
                              <w:rFonts w:ascii="Cambria Math" w:hAnsi="Cambria Math"/>
                              <w:highlight w:val="yellow"/>
                            </w:rPr>
                            <m:t>L</m:t>
                          </m:r>
                        </m:e>
                        <m:sub>
                          <m:r>
                            <m:rPr>
                              <m:sty m:val="p"/>
                            </m:rPr>
                            <w:rPr>
                              <w:rFonts w:ascii="Cambria Math" w:hAnsi="Cambria Math"/>
                              <w:highlight w:val="yellow"/>
                            </w:rPr>
                            <m:t>SFI</m:t>
                          </m:r>
                        </m:sub>
                      </m:sSub>
                    </m:e>
                  </m:d>
                </m:sup>
              </m:sSubSup>
            </m:oMath>
            <w:r w:rsidRPr="0004558B">
              <w:rPr>
                <w:highlight w:val="yellow"/>
              </w:rPr>
              <w:t xml:space="preserve"> </w:t>
            </w:r>
            <w:r w:rsidRPr="0004558B">
              <w:rPr>
                <w:highlight w:val="yellow"/>
                <w:lang w:eastAsia="zh-CN"/>
              </w:rPr>
              <w:t xml:space="preserve">PDCCH candidates are the first </w:t>
            </w:r>
            <m:oMath>
              <m:sSubSup>
                <m:sSubSupPr>
                  <m:ctrlPr>
                    <w:rPr>
                      <w:rFonts w:ascii="Cambria Math" w:hAnsi="Cambria Math"/>
                      <w:i/>
                      <w:highlight w:val="yellow"/>
                      <w:lang w:val="en-GB"/>
                    </w:rPr>
                  </m:ctrlPr>
                </m:sSubSupPr>
                <m:e>
                  <m:r>
                    <w:rPr>
                      <w:rFonts w:ascii="Cambria Math" w:hAnsi="Cambria Math"/>
                      <w:highlight w:val="yellow"/>
                    </w:rPr>
                    <m:t>M</m:t>
                  </m:r>
                </m:e>
                <m:sub>
                  <m:r>
                    <w:rPr>
                      <w:rFonts w:ascii="Cambria Math" w:hAnsi="Cambria Math"/>
                      <w:highlight w:val="yellow"/>
                    </w:rPr>
                    <m:t>p,s</m:t>
                  </m:r>
                </m:sub>
                <m:sup>
                  <m:d>
                    <m:dPr>
                      <m:ctrlPr>
                        <w:rPr>
                          <w:rFonts w:ascii="Cambria Math" w:hAnsi="Cambria Math"/>
                          <w:i/>
                          <w:highlight w:val="yellow"/>
                          <w:lang w:val="en-GB"/>
                        </w:rPr>
                      </m:ctrlPr>
                    </m:dPr>
                    <m:e>
                      <m:sSub>
                        <m:sSubPr>
                          <m:ctrlPr>
                            <w:rPr>
                              <w:rFonts w:ascii="Cambria Math" w:hAnsi="Cambria Math"/>
                              <w:i/>
                              <w:highlight w:val="yellow"/>
                              <w:lang w:val="en-GB"/>
                            </w:rPr>
                          </m:ctrlPr>
                        </m:sSubPr>
                        <m:e>
                          <m:r>
                            <w:rPr>
                              <w:rFonts w:ascii="Cambria Math" w:hAnsi="Cambria Math"/>
                              <w:highlight w:val="yellow"/>
                            </w:rPr>
                            <m:t>L</m:t>
                          </m:r>
                        </m:e>
                        <m:sub>
                          <m:r>
                            <m:rPr>
                              <m:sty m:val="p"/>
                            </m:rPr>
                            <w:rPr>
                              <w:rFonts w:ascii="Cambria Math" w:hAnsi="Cambria Math"/>
                              <w:highlight w:val="yellow"/>
                            </w:rPr>
                            <m:t>SFI</m:t>
                          </m:r>
                        </m:sub>
                      </m:sSub>
                    </m:e>
                  </m:d>
                </m:sup>
              </m:sSubSup>
            </m:oMath>
            <w:r w:rsidRPr="0004558B">
              <w:rPr>
                <w:highlight w:val="yellow"/>
              </w:rPr>
              <w:t xml:space="preserve"> PDCCH candidates </w:t>
            </w:r>
            <w:r w:rsidRPr="0004558B">
              <w:rPr>
                <w:rFonts w:eastAsia="Yu Mincho"/>
                <w:iCs/>
                <w:highlight w:val="yellow"/>
                <w:lang w:eastAsia="ja-JP"/>
              </w:rPr>
              <w:t xml:space="preserve">for CCE aggregation level </w:t>
            </w:r>
            <m:oMath>
              <m:sSub>
                <m:sSubPr>
                  <m:ctrlPr>
                    <w:rPr>
                      <w:rFonts w:ascii="Cambria Math" w:hAnsi="Cambria Math"/>
                      <w:i/>
                      <w:highlight w:val="yellow"/>
                      <w:lang w:val="en-GB"/>
                    </w:rPr>
                  </m:ctrlPr>
                </m:sSubPr>
                <m:e>
                  <m:r>
                    <w:rPr>
                      <w:rFonts w:ascii="Cambria Math" w:hAnsi="Cambria Math"/>
                      <w:highlight w:val="yellow"/>
                    </w:rPr>
                    <m:t>L</m:t>
                  </m:r>
                </m:e>
                <m:sub>
                  <m:r>
                    <m:rPr>
                      <m:sty m:val="p"/>
                    </m:rPr>
                    <w:rPr>
                      <w:rFonts w:ascii="Cambria Math" w:hAnsi="Cambria Math"/>
                      <w:highlight w:val="yellow"/>
                    </w:rPr>
                    <m:t>SFI</m:t>
                  </m:r>
                </m:sub>
              </m:sSub>
            </m:oMath>
            <w:r w:rsidRPr="0004558B">
              <w:rPr>
                <w:highlight w:val="yellow"/>
              </w:rPr>
              <w:t xml:space="preserve"> for search space set </w:t>
            </w:r>
            <m:oMath>
              <m:r>
                <w:rPr>
                  <w:rFonts w:ascii="Cambria Math" w:hAnsi="Cambria Math"/>
                  <w:highlight w:val="yellow"/>
                </w:rPr>
                <m:t>s</m:t>
              </m:r>
            </m:oMath>
            <w:r w:rsidRPr="0004558B">
              <w:rPr>
                <w:highlight w:val="yellow"/>
              </w:rPr>
              <w:t xml:space="preserve"> in </w:t>
            </w:r>
            <w:proofErr w:type="gramStart"/>
            <w:r w:rsidRPr="0004558B">
              <w:rPr>
                <w:highlight w:val="yellow"/>
              </w:rPr>
              <w:t xml:space="preserve">CORESET </w:t>
            </w:r>
            <w:proofErr w:type="gramEnd"/>
            <m:oMath>
              <m:r>
                <w:rPr>
                  <w:rFonts w:ascii="Cambria Math" w:hAnsi="Cambria Math"/>
                  <w:highlight w:val="yellow"/>
                </w:rPr>
                <m:t>p</m:t>
              </m:r>
            </m:oMath>
            <w:r w:rsidRPr="0004558B">
              <w:rPr>
                <w:highlight w:val="yellow"/>
              </w:rPr>
              <w:t>.</w:t>
            </w:r>
          </w:p>
          <w:p w14:paraId="1E03935F" w14:textId="77777777" w:rsidR="00E45273" w:rsidRDefault="00E45273" w:rsidP="0004558B">
            <w:pPr>
              <w:spacing w:after="120" w:line="276" w:lineRule="auto"/>
              <w:jc w:val="both"/>
            </w:pPr>
          </w:p>
          <w:p w14:paraId="5ABBABAC" w14:textId="4625F248" w:rsidR="00E45273" w:rsidRPr="00E45273" w:rsidRDefault="00E45273" w:rsidP="00E45273">
            <w:pPr>
              <w:spacing w:after="120" w:line="276" w:lineRule="auto"/>
              <w:jc w:val="both"/>
            </w:pPr>
            <w:r w:rsidRPr="00E45273">
              <w:rPr>
                <w:color w:val="7030A0"/>
              </w:rPr>
              <w:t>Mod</w:t>
            </w:r>
            <w:r w:rsidRPr="00E45273">
              <w:rPr>
                <w:rFonts w:eastAsiaTheme="minorEastAsia"/>
                <w:color w:val="7030A0"/>
                <w:lang w:eastAsia="zh-CN"/>
              </w:rPr>
              <w:t>：</w:t>
            </w:r>
            <w:r w:rsidRPr="00E45273">
              <w:rPr>
                <w:color w:val="7030A0"/>
              </w:rPr>
              <w:t xml:space="preserve"> </w:t>
            </w:r>
            <w:r>
              <w:rPr>
                <w:color w:val="7030A0"/>
              </w:rPr>
              <w:t>It seems t</w:t>
            </w:r>
            <w:r w:rsidRPr="00E45273">
              <w:rPr>
                <w:color w:val="7030A0"/>
              </w:rPr>
              <w:t xml:space="preserve">he </w:t>
            </w:r>
            <w:r w:rsidRPr="00E45273">
              <w:rPr>
                <w:rFonts w:eastAsiaTheme="minorEastAsia"/>
                <w:color w:val="7030A0"/>
                <w:lang w:eastAsia="zh-CN"/>
              </w:rPr>
              <w:t>high</w:t>
            </w:r>
            <w:r w:rsidRPr="00E45273">
              <w:rPr>
                <w:color w:val="7030A0"/>
              </w:rPr>
              <w:t xml:space="preserve">lighted part for DCI </w:t>
            </w:r>
            <w:r w:rsidRPr="00E45273">
              <w:rPr>
                <w:rFonts w:eastAsiaTheme="minorEastAsia"/>
                <w:color w:val="7030A0"/>
                <w:lang w:eastAsia="zh-CN"/>
              </w:rPr>
              <w:t>form</w:t>
            </w:r>
            <w:r w:rsidRPr="00E45273">
              <w:rPr>
                <w:color w:val="7030A0"/>
              </w:rPr>
              <w:t xml:space="preserve">at 2-0 only describe how to assign PDCCH candidates for DCI-format2-0. The conclusion that </w:t>
            </w:r>
            <w:proofErr w:type="spellStart"/>
            <w:r w:rsidRPr="00E45273">
              <w:rPr>
                <w:i/>
                <w:color w:val="7030A0"/>
                <w:sz w:val="21"/>
                <w:szCs w:val="21"/>
              </w:rPr>
              <w:t>nrofCandidates</w:t>
            </w:r>
            <w:proofErr w:type="spellEnd"/>
            <w:r w:rsidRPr="00E45273">
              <w:rPr>
                <w:i/>
                <w:color w:val="7030A0"/>
                <w:sz w:val="21"/>
                <w:szCs w:val="21"/>
              </w:rPr>
              <w:t xml:space="preserve"> </w:t>
            </w:r>
            <w:r w:rsidRPr="00E45273">
              <w:rPr>
                <w:color w:val="7030A0"/>
                <w:sz w:val="21"/>
                <w:szCs w:val="21"/>
              </w:rPr>
              <w:t>is</w:t>
            </w:r>
            <w:r w:rsidRPr="00E45273">
              <w:rPr>
                <w:i/>
                <w:color w:val="7030A0"/>
                <w:sz w:val="21"/>
                <w:szCs w:val="21"/>
              </w:rPr>
              <w:t xml:space="preserve"> </w:t>
            </w:r>
            <w:r w:rsidRPr="00E45273">
              <w:rPr>
                <w:color w:val="7030A0"/>
                <w:sz w:val="21"/>
                <w:szCs w:val="21"/>
              </w:rPr>
              <w:t xml:space="preserve">used for the Hash function calculation is the deduction based on this part. </w:t>
            </w:r>
          </w:p>
        </w:tc>
      </w:tr>
      <w:tr w:rsidR="003D700E" w14:paraId="376B4AD7" w14:textId="77777777" w:rsidTr="00FC4552">
        <w:tc>
          <w:tcPr>
            <w:tcW w:w="985" w:type="pct"/>
          </w:tcPr>
          <w:p w14:paraId="1411FDF9" w14:textId="1BA1A53D" w:rsidR="003D700E" w:rsidRPr="00597F38" w:rsidRDefault="00561011" w:rsidP="00FC4552">
            <w:pPr>
              <w:spacing w:after="120" w:line="276" w:lineRule="auto"/>
              <w:jc w:val="center"/>
              <w:rPr>
                <w:rFonts w:eastAsia="微软雅黑"/>
                <w:color w:val="000000"/>
                <w:lang w:val="en-GB" w:eastAsia="zh-CN"/>
              </w:rPr>
            </w:pPr>
            <w:r>
              <w:rPr>
                <w:rFonts w:eastAsia="微软雅黑" w:hint="eastAsia"/>
                <w:color w:val="000000"/>
                <w:lang w:val="en-GB" w:eastAsia="zh-CN"/>
              </w:rPr>
              <w:lastRenderedPageBreak/>
              <w:t>X</w:t>
            </w:r>
            <w:r>
              <w:rPr>
                <w:rFonts w:eastAsia="微软雅黑"/>
                <w:color w:val="000000"/>
                <w:lang w:val="en-GB" w:eastAsia="zh-CN"/>
              </w:rPr>
              <w:t>iaomi</w:t>
            </w:r>
          </w:p>
        </w:tc>
        <w:tc>
          <w:tcPr>
            <w:tcW w:w="4015" w:type="pct"/>
          </w:tcPr>
          <w:p w14:paraId="6E328F6D" w14:textId="77777777" w:rsidR="003D700E" w:rsidRDefault="00561011" w:rsidP="00561011">
            <w:pPr>
              <w:spacing w:after="120" w:line="276" w:lineRule="auto"/>
              <w:jc w:val="both"/>
              <w:rPr>
                <w:rFonts w:eastAsia="微软雅黑"/>
                <w:color w:val="000000"/>
                <w:lang w:val="en-GB" w:eastAsia="zh-CN"/>
              </w:rPr>
            </w:pPr>
            <w:r>
              <w:rPr>
                <w:rFonts w:eastAsia="微软雅黑"/>
                <w:color w:val="000000"/>
                <w:lang w:val="en-GB" w:eastAsia="zh-CN"/>
              </w:rPr>
              <w:t>We think at least option 2-</w:t>
            </w:r>
            <w:proofErr w:type="gramStart"/>
            <w:r>
              <w:rPr>
                <w:rFonts w:eastAsia="微软雅黑"/>
                <w:color w:val="000000"/>
                <w:lang w:val="en-GB" w:eastAsia="zh-CN"/>
              </w:rPr>
              <w:t>1  is</w:t>
            </w:r>
            <w:proofErr w:type="gramEnd"/>
            <w:r>
              <w:rPr>
                <w:rFonts w:eastAsia="微软雅黑"/>
                <w:color w:val="000000"/>
                <w:lang w:val="en-GB" w:eastAsia="zh-CN"/>
              </w:rPr>
              <w:t xml:space="preserve"> needed. </w:t>
            </w:r>
          </w:p>
          <w:p w14:paraId="48DC9580" w14:textId="5D663C22" w:rsidR="00561011" w:rsidRDefault="00561011" w:rsidP="00561011">
            <w:pPr>
              <w:spacing w:after="120" w:line="276" w:lineRule="auto"/>
              <w:jc w:val="both"/>
              <w:rPr>
                <w:rFonts w:eastAsia="微软雅黑"/>
                <w:color w:val="000000"/>
                <w:lang w:val="en-GB" w:eastAsia="zh-CN"/>
              </w:rPr>
            </w:pPr>
            <w:r>
              <w:rPr>
                <w:rFonts w:eastAsia="微软雅黑"/>
                <w:color w:val="000000"/>
                <w:lang w:val="en-GB" w:eastAsia="zh-CN"/>
              </w:rPr>
              <w:t xml:space="preserve">For the specification cited by Samsung, there is no words clearly saying that the maximum number of PDCCH candidates for CSS in case 2 is given by </w:t>
            </w:r>
            <w:r w:rsidRPr="00FA0287">
              <w:rPr>
                <w:i/>
                <w:sz w:val="21"/>
                <w:szCs w:val="21"/>
              </w:rPr>
              <w:t>nrofCandidates</w:t>
            </w:r>
            <w:r>
              <w:rPr>
                <w:rFonts w:eastAsia="微软雅黑"/>
                <w:color w:val="000000"/>
                <w:lang w:val="en-GB" w:eastAsia="zh-CN"/>
              </w:rPr>
              <w:t>.</w:t>
            </w:r>
          </w:p>
          <w:p w14:paraId="361DDCEA" w14:textId="57EA1BCB" w:rsidR="00D64FD7" w:rsidRPr="00D64FD7" w:rsidRDefault="00D64FD7" w:rsidP="00561011">
            <w:pPr>
              <w:spacing w:after="120" w:line="276" w:lineRule="auto"/>
              <w:jc w:val="both"/>
              <w:rPr>
                <w:rFonts w:eastAsia="微软雅黑"/>
                <w:color w:val="000000"/>
                <w:lang w:val="en-GB" w:eastAsia="zh-CN"/>
              </w:rPr>
            </w:pPr>
            <w:r>
              <w:rPr>
                <w:rFonts w:eastAsia="微软雅黑"/>
                <w:color w:val="000000"/>
                <w:lang w:val="en-GB" w:eastAsia="zh-CN"/>
              </w:rPr>
              <w:t xml:space="preserve">The conclusion that </w:t>
            </w:r>
            <w:r w:rsidRPr="00FA0287">
              <w:rPr>
                <w:i/>
                <w:sz w:val="21"/>
                <w:szCs w:val="21"/>
              </w:rPr>
              <w:t>nrofCandidates</w:t>
            </w:r>
            <w:r w:rsidRPr="00D64FD7">
              <w:rPr>
                <w:sz w:val="21"/>
                <w:szCs w:val="21"/>
              </w:rPr>
              <w:t xml:space="preserve"> is</w:t>
            </w:r>
            <w:r>
              <w:rPr>
                <w:i/>
                <w:sz w:val="21"/>
                <w:szCs w:val="21"/>
              </w:rPr>
              <w:t xml:space="preserve"> </w:t>
            </w:r>
            <w:r>
              <w:rPr>
                <w:sz w:val="21"/>
                <w:szCs w:val="21"/>
              </w:rPr>
              <w:t xml:space="preserve">used for Hash function for CSS is like a deduction based on the specification description. </w:t>
            </w:r>
          </w:p>
          <w:p w14:paraId="1148F853" w14:textId="0BC6133C" w:rsidR="00561011" w:rsidRPr="00597F38" w:rsidRDefault="00561011" w:rsidP="00561011">
            <w:pPr>
              <w:spacing w:after="120" w:line="276" w:lineRule="auto"/>
              <w:jc w:val="both"/>
              <w:rPr>
                <w:rFonts w:eastAsia="微软雅黑"/>
                <w:color w:val="000000"/>
                <w:lang w:val="en-GB" w:eastAsia="zh-CN"/>
              </w:rPr>
            </w:pPr>
            <w:r>
              <w:rPr>
                <w:rFonts w:eastAsia="微软雅黑"/>
                <w:color w:val="000000"/>
                <w:lang w:val="en-GB" w:eastAsia="zh-CN"/>
              </w:rPr>
              <w:t xml:space="preserve"> </w:t>
            </w:r>
          </w:p>
        </w:tc>
      </w:tr>
      <w:tr w:rsidR="003D700E" w14:paraId="0111C6E9" w14:textId="77777777" w:rsidTr="00FC4552">
        <w:tc>
          <w:tcPr>
            <w:tcW w:w="985" w:type="pct"/>
          </w:tcPr>
          <w:p w14:paraId="2A22E6E9" w14:textId="6F248AC4" w:rsidR="003D700E" w:rsidRPr="00575169" w:rsidRDefault="00575169" w:rsidP="00FC4552">
            <w:pPr>
              <w:spacing w:after="120" w:line="276" w:lineRule="auto"/>
              <w:jc w:val="center"/>
              <w:rPr>
                <w:rFonts w:eastAsia="微软雅黑"/>
                <w:color w:val="000000"/>
                <w:lang w:eastAsia="zh-CN"/>
              </w:rPr>
            </w:pPr>
            <w:r>
              <w:rPr>
                <w:rFonts w:eastAsia="微软雅黑"/>
                <w:color w:val="000000"/>
                <w:lang w:eastAsia="zh-CN"/>
              </w:rPr>
              <w:t>Nokia</w:t>
            </w:r>
          </w:p>
        </w:tc>
        <w:tc>
          <w:tcPr>
            <w:tcW w:w="4015" w:type="pct"/>
          </w:tcPr>
          <w:p w14:paraId="58409DF5" w14:textId="77777777" w:rsidR="003D700E" w:rsidRDefault="00575169" w:rsidP="00FC4552">
            <w:pPr>
              <w:spacing w:after="120" w:line="276" w:lineRule="auto"/>
              <w:jc w:val="both"/>
              <w:rPr>
                <w:rFonts w:eastAsia="微软雅黑"/>
                <w:color w:val="000000"/>
                <w:lang w:eastAsia="zh-CN"/>
              </w:rPr>
            </w:pPr>
            <w:r>
              <w:rPr>
                <w:rFonts w:eastAsia="微软雅黑"/>
                <w:color w:val="000000"/>
                <w:lang w:eastAsia="zh-CN"/>
              </w:rPr>
              <w:t xml:space="preserve">We agree with Samsung that no change is needed (Option 1). </w:t>
            </w:r>
          </w:p>
          <w:p w14:paraId="1BFBE5FE" w14:textId="77777777" w:rsidR="00575169" w:rsidRDefault="00575169" w:rsidP="00FC4552">
            <w:pPr>
              <w:spacing w:after="120" w:line="276" w:lineRule="auto"/>
              <w:jc w:val="both"/>
              <w:rPr>
                <w:rFonts w:eastAsia="微软雅黑"/>
                <w:color w:val="000000"/>
                <w:lang w:eastAsia="zh-CN"/>
              </w:rPr>
            </w:pPr>
            <w:r>
              <w:rPr>
                <w:rFonts w:eastAsia="微软雅黑"/>
                <w:color w:val="000000"/>
                <w:lang w:eastAsia="zh-CN"/>
              </w:rPr>
              <w:t xml:space="preserve">On another note: we are focusing only on SFI specific handling, but there is similar separate configuration also for ‘CI’ and ‘IAB’ (in R16) as well. </w:t>
            </w:r>
          </w:p>
          <w:p w14:paraId="18013317" w14:textId="78422114" w:rsidR="00E45273" w:rsidRPr="00575169" w:rsidRDefault="00E45273" w:rsidP="00FC4552">
            <w:pPr>
              <w:spacing w:after="120" w:line="276" w:lineRule="auto"/>
              <w:jc w:val="both"/>
              <w:rPr>
                <w:rFonts w:eastAsia="微软雅黑"/>
                <w:color w:val="000000"/>
                <w:lang w:eastAsia="zh-CN"/>
              </w:rPr>
            </w:pPr>
          </w:p>
        </w:tc>
      </w:tr>
      <w:tr w:rsidR="006D32DD" w14:paraId="15D815D4" w14:textId="77777777" w:rsidTr="00FC4552">
        <w:tc>
          <w:tcPr>
            <w:tcW w:w="985" w:type="pct"/>
          </w:tcPr>
          <w:p w14:paraId="22088C0C" w14:textId="02635BB5" w:rsidR="006D32DD" w:rsidRPr="00597F38" w:rsidRDefault="00CF4211" w:rsidP="006D32DD">
            <w:pPr>
              <w:spacing w:after="120" w:line="276" w:lineRule="auto"/>
              <w:jc w:val="center"/>
              <w:rPr>
                <w:rFonts w:eastAsia="微软雅黑"/>
                <w:color w:val="000000"/>
                <w:lang w:val="en-GB" w:eastAsia="zh-CN"/>
              </w:rPr>
            </w:pPr>
            <w:r>
              <w:rPr>
                <w:rFonts w:eastAsia="Malgun Gothic"/>
                <w:color w:val="000000"/>
                <w:lang w:val="en-GB" w:eastAsia="ko-KR"/>
              </w:rPr>
              <w:t>V</w:t>
            </w:r>
            <w:r w:rsidR="006D32DD">
              <w:rPr>
                <w:rFonts w:eastAsia="Malgun Gothic"/>
                <w:color w:val="000000"/>
                <w:lang w:val="en-GB" w:eastAsia="ko-KR"/>
              </w:rPr>
              <w:t>ivo</w:t>
            </w:r>
          </w:p>
        </w:tc>
        <w:tc>
          <w:tcPr>
            <w:tcW w:w="4015" w:type="pct"/>
          </w:tcPr>
          <w:p w14:paraId="1D874BE4" w14:textId="77777777" w:rsidR="006D32DD" w:rsidRDefault="006D32DD" w:rsidP="006D32DD">
            <w:pPr>
              <w:spacing w:after="120" w:line="276" w:lineRule="auto"/>
              <w:jc w:val="both"/>
              <w:rPr>
                <w:rFonts w:eastAsia="Malgun Gothic"/>
                <w:color w:val="000000"/>
                <w:lang w:val="en-GB" w:eastAsia="ko-KR"/>
              </w:rPr>
            </w:pPr>
            <w:r>
              <w:rPr>
                <w:rFonts w:eastAsia="Malgun Gothic"/>
                <w:color w:val="000000"/>
                <w:lang w:val="en-GB" w:eastAsia="ko-KR"/>
              </w:rPr>
              <w:t>Our view is no additional action is needed (i.e., option 1).</w:t>
            </w:r>
          </w:p>
          <w:p w14:paraId="6A773B59" w14:textId="77777777" w:rsidR="006D32DD" w:rsidRDefault="006D32DD" w:rsidP="006D32DD">
            <w:pPr>
              <w:spacing w:after="120" w:line="276" w:lineRule="auto"/>
              <w:jc w:val="both"/>
              <w:rPr>
                <w:rFonts w:eastAsia="Malgun Gothic"/>
                <w:color w:val="000000"/>
                <w:lang w:val="en-GB" w:eastAsia="ko-KR"/>
              </w:rPr>
            </w:pPr>
          </w:p>
          <w:p w14:paraId="7B2CB725" w14:textId="7E592267" w:rsidR="006D32DD" w:rsidRDefault="006D32DD" w:rsidP="006D32DD">
            <w:pPr>
              <w:spacing w:after="120" w:line="276" w:lineRule="auto"/>
              <w:jc w:val="both"/>
              <w:rPr>
                <w:rFonts w:eastAsia="Malgun Gothic"/>
                <w:color w:val="000000"/>
                <w:lang w:val="en-GB" w:eastAsia="ko-KR"/>
              </w:rPr>
            </w:pPr>
            <w:r>
              <w:rPr>
                <w:rFonts w:eastAsia="Malgun Gothic"/>
                <w:color w:val="000000"/>
                <w:lang w:val="en-GB" w:eastAsia="ko-KR"/>
              </w:rPr>
              <w:t xml:space="preserve">Please note that the formulation of Hash </w:t>
            </w:r>
            <w:r w:rsidR="00CF4211">
              <w:rPr>
                <w:rFonts w:eastAsia="Malgun Gothic"/>
                <w:color w:val="000000"/>
                <w:lang w:val="en-GB" w:eastAsia="ko-KR"/>
              </w:rPr>
              <w:pgNum/>
            </w:r>
            <w:r w:rsidR="00CF4211">
              <w:rPr>
                <w:rFonts w:eastAsia="Malgun Gothic"/>
                <w:color w:val="000000"/>
                <w:lang w:val="en-GB" w:eastAsia="ko-KR"/>
              </w:rPr>
              <w:t>unction</w:t>
            </w:r>
            <w:r>
              <w:rPr>
                <w:rFonts w:eastAsia="Malgun Gothic"/>
                <w:color w:val="000000"/>
                <w:lang w:val="en-GB" w:eastAsia="ko-KR"/>
              </w:rPr>
              <w:t xml:space="preserve"> in 38.213 is </w:t>
            </w:r>
            <w:r w:rsidRPr="00453C57">
              <w:rPr>
                <w:rFonts w:eastAsia="Malgun Gothic"/>
                <w:color w:val="000000"/>
                <w:u w:val="single"/>
                <w:lang w:val="en-GB" w:eastAsia="ko-KR"/>
              </w:rPr>
              <w:t>defined for a Search Space</w:t>
            </w:r>
            <w:r>
              <w:rPr>
                <w:rFonts w:eastAsia="Malgun Gothic"/>
                <w:color w:val="000000"/>
                <w:lang w:val="en-GB" w:eastAsia="ko-KR"/>
              </w:rPr>
              <w:t xml:space="preserve">, </w:t>
            </w:r>
            <w:r w:rsidRPr="006D32DD">
              <w:rPr>
                <w:rFonts w:eastAsia="Malgun Gothic"/>
                <w:color w:val="000000"/>
                <w:u w:val="single"/>
                <w:lang w:val="en-GB" w:eastAsia="ko-KR"/>
              </w:rPr>
              <w:t>not for a DCI format</w:t>
            </w:r>
            <w:r>
              <w:rPr>
                <w:rFonts w:eastAsia="Malgun Gothic"/>
                <w:color w:val="000000"/>
                <w:lang w:val="en-GB" w:eastAsia="ko-KR"/>
              </w:rPr>
              <w:t>.</w:t>
            </w:r>
          </w:p>
          <w:p w14:paraId="7D7B0345" w14:textId="77777777" w:rsidR="006D32DD" w:rsidRPr="000F75D4" w:rsidRDefault="006D32DD" w:rsidP="006D32DD">
            <w:pPr>
              <w:spacing w:after="120"/>
              <w:ind w:left="720"/>
              <w:rPr>
                <w:rFonts w:eastAsia="等线"/>
              </w:rPr>
            </w:pPr>
            <w:r w:rsidRPr="00453C57">
              <w:rPr>
                <w:rFonts w:eastAsia="等线"/>
                <w:highlight w:val="yellow"/>
              </w:rPr>
              <w:t>For a search space set</w:t>
            </w:r>
            <w:r w:rsidRPr="000F75D4">
              <w:rPr>
                <w:rFonts w:eastAsia="等线"/>
              </w:rPr>
              <w:t xml:space="preserve"> </w:t>
            </w:r>
            <w:r w:rsidRPr="000F75D4">
              <w:rPr>
                <w:rFonts w:eastAsia="等线"/>
                <w:position w:val="-6"/>
              </w:rPr>
              <w:object w:dxaOrig="160" w:dyaOrig="200" w14:anchorId="735FD8D6">
                <v:shape id="_x0000_i1056" type="#_x0000_t75" style="width:9pt;height:10pt" o:ole="">
                  <v:imagedata r:id="rId8" o:title=""/>
                </v:shape>
                <o:OLEObject Type="Embed" ProgID="Equation.3" ShapeID="_x0000_i1056" DrawAspect="Content" ObjectID="_1770768944" r:id="rId60"/>
              </w:object>
            </w:r>
            <w:r w:rsidRPr="000F75D4">
              <w:rPr>
                <w:rFonts w:eastAsia="等线"/>
              </w:rPr>
              <w:t xml:space="preserve"> associated with CORESET </w:t>
            </w:r>
            <w:r w:rsidRPr="000F75D4">
              <w:rPr>
                <w:rFonts w:eastAsia="等线"/>
                <w:position w:val="-10"/>
              </w:rPr>
              <w:object w:dxaOrig="200" w:dyaOrig="240" w14:anchorId="3F0E8F0A">
                <v:shape id="_x0000_i1057" type="#_x0000_t75" style="width:10pt;height:14.5pt" o:ole="">
                  <v:imagedata r:id="rId10" o:title=""/>
                </v:shape>
                <o:OLEObject Type="Embed" ProgID="Equation.3" ShapeID="_x0000_i1057" DrawAspect="Content" ObjectID="_1770768945" r:id="rId61"/>
              </w:object>
            </w:r>
            <w:r w:rsidRPr="000F75D4">
              <w:rPr>
                <w:rFonts w:eastAsia="等线"/>
              </w:rPr>
              <w:t xml:space="preserve">, the CCE indexes for aggregation level </w:t>
            </w:r>
            <w:r w:rsidRPr="000F75D4">
              <w:rPr>
                <w:rFonts w:eastAsia="等线"/>
                <w:position w:val="-4"/>
              </w:rPr>
              <w:object w:dxaOrig="200" w:dyaOrig="220" w14:anchorId="2C9251DE">
                <v:shape id="_x0000_i1058" type="#_x0000_t75" style="width:10pt;height:11.5pt" o:ole="">
                  <v:imagedata r:id="rId12" o:title=""/>
                </v:shape>
                <o:OLEObject Type="Embed" ProgID="Equation.3" ShapeID="_x0000_i1058" DrawAspect="Content" ObjectID="_1770768946" r:id="rId62"/>
              </w:object>
            </w:r>
            <w:r w:rsidRPr="000F75D4">
              <w:rPr>
                <w:rFonts w:eastAsia="等线"/>
              </w:rPr>
              <w:t xml:space="preserve"> corresponding to PDCCH candidate </w:t>
            </w:r>
            <w:r w:rsidRPr="000F75D4">
              <w:rPr>
                <w:rFonts w:eastAsia="等线"/>
                <w:position w:val="-14"/>
              </w:rPr>
              <w:object w:dxaOrig="480" w:dyaOrig="340" w14:anchorId="045B8652">
                <v:shape id="_x0000_i1059" type="#_x0000_t75" style="width:23pt;height:19pt" o:ole="">
                  <v:imagedata r:id="rId14" o:title=""/>
                </v:shape>
                <o:OLEObject Type="Embed" ProgID="Equation.3" ShapeID="_x0000_i1059" DrawAspect="Content" ObjectID="_1770768947" r:id="rId63"/>
              </w:object>
            </w:r>
            <w:r w:rsidRPr="000F75D4">
              <w:rPr>
                <w:rFonts w:eastAsia="等线" w:hint="eastAsia"/>
              </w:rPr>
              <w:t xml:space="preserve"> of the search space</w:t>
            </w:r>
            <w:r w:rsidRPr="000F75D4">
              <w:rPr>
                <w:rFonts w:eastAsia="等线"/>
              </w:rPr>
              <w:t xml:space="preserve"> set in slot </w:t>
            </w:r>
            <w:r w:rsidRPr="000F75D4">
              <w:rPr>
                <w:rFonts w:eastAsia="等线"/>
                <w:position w:val="-12"/>
              </w:rPr>
              <w:object w:dxaOrig="320" w:dyaOrig="360" w14:anchorId="463CB501">
                <v:shape id="_x0000_i1060" type="#_x0000_t75" style="width:21.5pt;height:19pt" o:ole="">
                  <v:imagedata r:id="rId16" o:title=""/>
                </v:shape>
                <o:OLEObject Type="Embed" ProgID="Equation.3" ShapeID="_x0000_i1060" DrawAspect="Content" ObjectID="_1770768948" r:id="rId64"/>
              </w:object>
            </w:r>
            <w:r w:rsidRPr="000F75D4">
              <w:rPr>
                <w:rFonts w:eastAsia="等线"/>
              </w:rPr>
              <w:t xml:space="preserve"> for an active DL BWP of a serving cell corresponding to carrier indicator field value </w:t>
            </w:r>
            <w:r w:rsidRPr="000F75D4">
              <w:rPr>
                <w:rFonts w:eastAsia="等线"/>
                <w:position w:val="-10"/>
              </w:rPr>
              <w:object w:dxaOrig="320" w:dyaOrig="300" w14:anchorId="21F8D091">
                <v:shape id="_x0000_i1061" type="#_x0000_t75" style="width:14.5pt;height:14.5pt" o:ole="">
                  <v:imagedata r:id="rId18" o:title=""/>
                </v:shape>
                <o:OLEObject Type="Embed" ProgID="Equation.3" ShapeID="_x0000_i1061" DrawAspect="Content" ObjectID="_1770768949" r:id="rId65"/>
              </w:object>
            </w:r>
            <w:r w:rsidRPr="000F75D4">
              <w:rPr>
                <w:rFonts w:eastAsia="等线"/>
              </w:rPr>
              <w:t xml:space="preserve"> </w:t>
            </w:r>
            <w:r w:rsidRPr="000F75D4">
              <w:rPr>
                <w:rFonts w:eastAsia="等线" w:hint="eastAsia"/>
              </w:rPr>
              <w:t>are</w:t>
            </w:r>
            <w:r w:rsidRPr="000F75D4">
              <w:rPr>
                <w:rFonts w:eastAsia="等线"/>
              </w:rPr>
              <w:t xml:space="preserve"> given by </w:t>
            </w:r>
          </w:p>
          <w:p w14:paraId="73395F94" w14:textId="77777777" w:rsidR="006D32DD" w:rsidRPr="000F75D4" w:rsidRDefault="006D32DD" w:rsidP="006D32DD">
            <w:pPr>
              <w:keepLines/>
              <w:tabs>
                <w:tab w:val="center" w:pos="4536"/>
                <w:tab w:val="right" w:pos="9072"/>
              </w:tabs>
              <w:spacing w:after="120"/>
              <w:ind w:left="720"/>
              <w:rPr>
                <w:rFonts w:eastAsia="等线"/>
                <w:noProof/>
              </w:rPr>
            </w:pPr>
            <w:r w:rsidRPr="000F75D4">
              <w:rPr>
                <w:rFonts w:eastAsia="等线"/>
                <w:noProof/>
                <w:position w:val="-34"/>
              </w:rPr>
              <w:object w:dxaOrig="4520" w:dyaOrig="780" w14:anchorId="6165FF0D">
                <v:shape id="_x0000_i1062" type="#_x0000_t75" style="width:230.5pt;height:41pt" o:ole="">
                  <v:imagedata r:id="rId20" o:title=""/>
                </v:shape>
                <o:OLEObject Type="Embed" ProgID="Equation.3" ShapeID="_x0000_i1062" DrawAspect="Content" ObjectID="_1770768950" r:id="rId66"/>
              </w:object>
            </w:r>
          </w:p>
          <w:p w14:paraId="7B14B828" w14:textId="77777777" w:rsidR="006D32DD" w:rsidRDefault="006D32DD" w:rsidP="006D32DD">
            <w:pPr>
              <w:spacing w:after="120" w:line="276" w:lineRule="auto"/>
              <w:jc w:val="both"/>
              <w:rPr>
                <w:rFonts w:eastAsia="Malgun Gothic"/>
                <w:color w:val="000000"/>
                <w:lang w:val="en-GB" w:eastAsia="ko-KR"/>
              </w:rPr>
            </w:pPr>
          </w:p>
          <w:p w14:paraId="64E9DF6C" w14:textId="77777777" w:rsidR="006D32DD" w:rsidRDefault="006D32DD" w:rsidP="006D32DD">
            <w:pPr>
              <w:spacing w:after="120" w:line="276" w:lineRule="auto"/>
              <w:jc w:val="both"/>
              <w:rPr>
                <w:rFonts w:eastAsia="Malgun Gothic"/>
                <w:color w:val="000000"/>
                <w:lang w:val="en-GB" w:eastAsia="ko-KR"/>
              </w:rPr>
            </w:pPr>
            <w:r>
              <w:rPr>
                <w:rFonts w:eastAsia="Malgun Gothic"/>
                <w:color w:val="000000"/>
                <w:lang w:val="en-GB" w:eastAsia="ko-KR"/>
              </w:rPr>
              <w:t xml:space="preserve">And, for each </w:t>
            </w:r>
            <w:r w:rsidRPr="00453C57">
              <w:rPr>
                <w:rFonts w:eastAsia="Malgun Gothic"/>
                <w:color w:val="000000"/>
                <w:u w:val="single"/>
                <w:lang w:val="en-GB" w:eastAsia="ko-KR"/>
              </w:rPr>
              <w:t>Search Space</w:t>
            </w:r>
            <w:r>
              <w:rPr>
                <w:rFonts w:eastAsia="Malgun Gothic"/>
                <w:color w:val="000000"/>
                <w:lang w:val="en-GB" w:eastAsia="ko-KR"/>
              </w:rPr>
              <w:t xml:space="preserve">, the PDCCH candidate for each AL is provided by corresponding </w:t>
            </w:r>
            <w:r w:rsidRPr="00453C57">
              <w:rPr>
                <w:rFonts w:eastAsia="Malgun Gothic"/>
                <w:color w:val="000000"/>
                <w:highlight w:val="cyan"/>
                <w:lang w:val="en-GB" w:eastAsia="ko-KR"/>
              </w:rPr>
              <w:t>RRC paramete</w:t>
            </w:r>
            <w:r>
              <w:rPr>
                <w:rFonts w:eastAsia="Malgun Gothic"/>
                <w:color w:val="000000"/>
                <w:lang w:val="en-GB" w:eastAsia="ko-KR"/>
              </w:rPr>
              <w:t xml:space="preserve">r below. While for a specific </w:t>
            </w:r>
            <w:r w:rsidRPr="009F6646">
              <w:rPr>
                <w:rFonts w:eastAsia="Malgun Gothic"/>
                <w:color w:val="000000"/>
                <w:u w:val="single"/>
                <w:lang w:val="en-GB" w:eastAsia="ko-KR"/>
              </w:rPr>
              <w:t>DCI format</w:t>
            </w:r>
            <w:r>
              <w:rPr>
                <w:rFonts w:eastAsia="Malgun Gothic"/>
                <w:color w:val="000000"/>
                <w:lang w:val="en-GB" w:eastAsia="ko-KR"/>
              </w:rPr>
              <w:t xml:space="preserve"> 2-0, there is </w:t>
            </w:r>
            <w:r w:rsidRPr="00453C57">
              <w:rPr>
                <w:rFonts w:eastAsia="Malgun Gothic"/>
                <w:color w:val="000000"/>
                <w:highlight w:val="yellow"/>
                <w:lang w:val="en-GB" w:eastAsia="ko-KR"/>
              </w:rPr>
              <w:t>additional parameter to configure the number of candidate</w:t>
            </w:r>
            <w:r>
              <w:rPr>
                <w:rFonts w:eastAsia="Malgun Gothic"/>
                <w:color w:val="000000"/>
                <w:highlight w:val="yellow"/>
                <w:lang w:val="en-GB" w:eastAsia="ko-KR"/>
              </w:rPr>
              <w:t xml:space="preserve"> (one or two)</w:t>
            </w:r>
            <w:r>
              <w:rPr>
                <w:rFonts w:eastAsia="Malgun Gothic"/>
                <w:color w:val="000000"/>
                <w:lang w:val="en-GB" w:eastAsia="ko-KR"/>
              </w:rPr>
              <w:t>, which is only for that DCI format.</w:t>
            </w:r>
          </w:p>
          <w:p w14:paraId="7B2D2D0A" w14:textId="77777777" w:rsidR="006D32DD" w:rsidRPr="007047FA" w:rsidRDefault="006D32DD" w:rsidP="006D32DD">
            <w:pPr>
              <w:spacing w:after="120"/>
              <w:ind w:left="284"/>
              <w:rPr>
                <w:rFonts w:eastAsia="等线"/>
              </w:rPr>
            </w:pPr>
            <w:r w:rsidRPr="007047FA">
              <w:rPr>
                <w:rFonts w:eastAsia="等线"/>
              </w:rPr>
              <w:t xml:space="preserve">For each DL BWP configured to a UE in a serving cell, the UE is provided by higher layers with </w:t>
            </w:r>
            <w:r w:rsidRPr="007047FA">
              <w:rPr>
                <w:rFonts w:eastAsia="等线"/>
                <w:position w:val="-6"/>
              </w:rPr>
              <w:object w:dxaOrig="580" w:dyaOrig="240" w14:anchorId="20F66E4A">
                <v:shape id="_x0000_i1063" type="#_x0000_t75" style="width:27.5pt;height:12.5pt" o:ole="">
                  <v:imagedata r:id="rId32" o:title=""/>
                </v:shape>
                <o:OLEObject Type="Embed" ProgID="Equation.3" ShapeID="_x0000_i1063" DrawAspect="Content" ObjectID="_1770768951" r:id="rId67"/>
              </w:object>
            </w:r>
            <w:r w:rsidRPr="007047FA">
              <w:rPr>
                <w:rFonts w:eastAsia="等线"/>
              </w:rPr>
              <w:t xml:space="preserve"> search space sets where, </w:t>
            </w:r>
            <w:r w:rsidRPr="00453C57">
              <w:rPr>
                <w:rFonts w:eastAsia="等线"/>
                <w:highlight w:val="yellow"/>
              </w:rPr>
              <w:t>for each search space set</w:t>
            </w:r>
            <w:r w:rsidRPr="007047FA">
              <w:rPr>
                <w:rFonts w:eastAsia="等线"/>
              </w:rPr>
              <w:t xml:space="preserve"> from the </w:t>
            </w:r>
            <w:r w:rsidRPr="007047FA">
              <w:rPr>
                <w:rFonts w:eastAsia="等线"/>
                <w:position w:val="-6"/>
              </w:rPr>
              <w:object w:dxaOrig="200" w:dyaOrig="240" w14:anchorId="28F1DB2F">
                <v:shape id="_x0000_i1064" type="#_x0000_t75" style="width:14.5pt;height:12.5pt" o:ole="">
                  <v:imagedata r:id="rId34" o:title=""/>
                </v:shape>
                <o:OLEObject Type="Embed" ProgID="Equation.3" ShapeID="_x0000_i1064" DrawAspect="Content" ObjectID="_1770768952" r:id="rId68"/>
              </w:object>
            </w:r>
            <w:r w:rsidRPr="007047FA">
              <w:rPr>
                <w:rFonts w:eastAsia="等线"/>
              </w:rPr>
              <w:t xml:space="preserve"> search space sets, t</w:t>
            </w:r>
            <w:r w:rsidRPr="007047FA">
              <w:rPr>
                <w:rFonts w:eastAsia="等线"/>
                <w:highlight w:val="cyan"/>
              </w:rPr>
              <w:t xml:space="preserve">he UE is provided the following by </w:t>
            </w:r>
            <w:proofErr w:type="spellStart"/>
            <w:r w:rsidRPr="007047FA">
              <w:rPr>
                <w:rFonts w:eastAsia="等线"/>
                <w:i/>
                <w:highlight w:val="cyan"/>
              </w:rPr>
              <w:t>SearchSpace</w:t>
            </w:r>
            <w:proofErr w:type="spellEnd"/>
            <w:r w:rsidRPr="007047FA">
              <w:rPr>
                <w:rFonts w:eastAsia="等线"/>
                <w:highlight w:val="cyan"/>
              </w:rPr>
              <w:t>:</w:t>
            </w:r>
            <w:r w:rsidRPr="007047FA">
              <w:rPr>
                <w:rFonts w:eastAsia="等线"/>
              </w:rPr>
              <w:t xml:space="preserve"> </w:t>
            </w:r>
          </w:p>
          <w:p w14:paraId="0F25CDAD" w14:textId="77777777" w:rsidR="006D32DD" w:rsidRPr="007047FA" w:rsidRDefault="006D32DD" w:rsidP="006D32DD">
            <w:pPr>
              <w:spacing w:after="120"/>
              <w:ind w:left="852" w:hanging="284"/>
              <w:rPr>
                <w:rFonts w:eastAsia="等线"/>
                <w:lang w:val="x-none"/>
              </w:rPr>
            </w:pPr>
            <w:r w:rsidRPr="007047FA">
              <w:rPr>
                <w:rFonts w:eastAsia="等线"/>
                <w:lang w:val="x-none"/>
              </w:rPr>
              <w:t>-</w:t>
            </w:r>
            <w:r w:rsidRPr="007047FA">
              <w:rPr>
                <w:rFonts w:eastAsia="等线"/>
                <w:lang w:val="x-none"/>
              </w:rPr>
              <w:tab/>
              <w:t xml:space="preserve">a search space </w:t>
            </w:r>
            <w:r w:rsidRPr="007047FA">
              <w:rPr>
                <w:rFonts w:eastAsia="等线"/>
              </w:rPr>
              <w:t xml:space="preserve">set index </w:t>
            </w:r>
            <w:r w:rsidRPr="007047FA">
              <w:rPr>
                <w:rFonts w:eastAsia="等线"/>
                <w:position w:val="-6"/>
                <w:lang w:val="x-none"/>
              </w:rPr>
              <w:object w:dxaOrig="160" w:dyaOrig="200" w14:anchorId="61726CCB">
                <v:shape id="_x0000_i1065" type="#_x0000_t75" style="width:9pt;height:10pt" o:ole="">
                  <v:imagedata r:id="rId36" o:title=""/>
                </v:shape>
                <o:OLEObject Type="Embed" ProgID="Equation.3" ShapeID="_x0000_i1065" DrawAspect="Content" ObjectID="_1770768953" r:id="rId69"/>
              </w:object>
            </w:r>
            <w:r w:rsidRPr="007047FA">
              <w:rPr>
                <w:rFonts w:eastAsia="等线"/>
                <w:lang w:val="x-none"/>
              </w:rPr>
              <w:t xml:space="preserve">, </w:t>
            </w:r>
            <w:r w:rsidRPr="007047FA">
              <w:rPr>
                <w:rFonts w:eastAsia="等线"/>
                <w:position w:val="-6"/>
                <w:lang w:val="x-none"/>
              </w:rPr>
              <w:object w:dxaOrig="881" w:dyaOrig="247" w14:anchorId="7DC495F6">
                <v:shape id="_x0000_i1066" type="#_x0000_t75" style="width:44.5pt;height:12.5pt" o:ole="">
                  <v:imagedata r:id="rId38" o:title=""/>
                </v:shape>
                <o:OLEObject Type="Embed" ProgID="Equation.3" ShapeID="_x0000_i1066" DrawAspect="Content" ObjectID="_1770768954" r:id="rId70"/>
              </w:object>
            </w:r>
            <w:r w:rsidRPr="007047FA">
              <w:rPr>
                <w:rFonts w:eastAsia="等线"/>
                <w:lang w:val="x-none"/>
              </w:rPr>
              <w:t xml:space="preserve">, </w:t>
            </w:r>
            <w:r w:rsidRPr="007047FA">
              <w:rPr>
                <w:rFonts w:eastAsia="等线"/>
              </w:rPr>
              <w:t xml:space="preserve">by </w:t>
            </w:r>
            <w:proofErr w:type="spellStart"/>
            <w:r w:rsidRPr="007047FA">
              <w:rPr>
                <w:rFonts w:eastAsia="等线"/>
                <w:i/>
                <w:lang w:val="x-none"/>
              </w:rPr>
              <w:t>searchSpaceId</w:t>
            </w:r>
            <w:proofErr w:type="spellEnd"/>
            <w:r w:rsidRPr="007047FA">
              <w:rPr>
                <w:rFonts w:eastAsia="等线"/>
                <w:lang w:val="x-none"/>
              </w:rPr>
              <w:t xml:space="preserve"> </w:t>
            </w:r>
          </w:p>
          <w:p w14:paraId="38500ED6" w14:textId="77777777" w:rsidR="006D32DD" w:rsidRPr="007047FA" w:rsidRDefault="006D32DD" w:rsidP="006D32DD">
            <w:pPr>
              <w:spacing w:after="120"/>
              <w:ind w:left="852" w:hanging="284"/>
              <w:rPr>
                <w:rFonts w:eastAsia="等线"/>
                <w:lang w:val="x-none"/>
              </w:rPr>
            </w:pPr>
            <w:r w:rsidRPr="007047FA">
              <w:rPr>
                <w:rFonts w:eastAsia="等线"/>
                <w:lang w:val="x-none"/>
              </w:rPr>
              <w:t>-</w:t>
            </w:r>
            <w:r w:rsidRPr="007047FA">
              <w:rPr>
                <w:rFonts w:eastAsia="等线"/>
                <w:lang w:val="x-none"/>
              </w:rPr>
              <w:tab/>
              <w:t xml:space="preserve">an association between </w:t>
            </w:r>
            <w:r w:rsidRPr="007047FA">
              <w:rPr>
                <w:rFonts w:eastAsia="等线"/>
              </w:rPr>
              <w:t>the</w:t>
            </w:r>
            <w:r w:rsidRPr="007047FA">
              <w:rPr>
                <w:rFonts w:eastAsia="等线"/>
                <w:lang w:val="x-none"/>
              </w:rPr>
              <w:t xml:space="preserve"> search space set </w:t>
            </w:r>
            <w:r w:rsidRPr="007047FA">
              <w:rPr>
                <w:rFonts w:eastAsia="等线"/>
                <w:position w:val="-6"/>
                <w:lang w:val="x-none"/>
              </w:rPr>
              <w:object w:dxaOrig="160" w:dyaOrig="200" w14:anchorId="79BA05FC">
                <v:shape id="_x0000_i1067" type="#_x0000_t75" style="width:9pt;height:10pt" o:ole="">
                  <v:imagedata r:id="rId8" o:title=""/>
                </v:shape>
                <o:OLEObject Type="Embed" ProgID="Equation.3" ShapeID="_x0000_i1067" DrawAspect="Content" ObjectID="_1770768955" r:id="rId71"/>
              </w:object>
            </w:r>
            <w:r w:rsidRPr="007047FA">
              <w:rPr>
                <w:rFonts w:eastAsia="等线"/>
                <w:lang w:val="x-none"/>
              </w:rPr>
              <w:t xml:space="preserve"> and a CORESET </w:t>
            </w:r>
            <w:r w:rsidRPr="007047FA">
              <w:rPr>
                <w:rFonts w:eastAsia="等线"/>
                <w:position w:val="-10"/>
                <w:lang w:val="x-none"/>
              </w:rPr>
              <w:object w:dxaOrig="200" w:dyaOrig="240" w14:anchorId="70848C0E">
                <v:shape id="_x0000_i1068" type="#_x0000_t75" style="width:14.5pt;height:14.5pt" o:ole="">
                  <v:imagedata r:id="rId41" o:title=""/>
                </v:shape>
                <o:OLEObject Type="Embed" ProgID="Equation.3" ShapeID="_x0000_i1068" DrawAspect="Content" ObjectID="_1770768956" r:id="rId72"/>
              </w:object>
            </w:r>
            <w:r w:rsidRPr="007047FA">
              <w:rPr>
                <w:rFonts w:eastAsia="等线"/>
              </w:rPr>
              <w:t xml:space="preserve"> by </w:t>
            </w:r>
            <w:proofErr w:type="spellStart"/>
            <w:r w:rsidRPr="007047FA">
              <w:rPr>
                <w:rFonts w:eastAsia="等线"/>
                <w:i/>
                <w:lang w:val="x-none"/>
              </w:rPr>
              <w:t>controlResourceSetId</w:t>
            </w:r>
            <w:proofErr w:type="spellEnd"/>
            <w:r w:rsidRPr="007047FA">
              <w:rPr>
                <w:rFonts w:eastAsia="等线"/>
                <w:lang w:val="x-none"/>
              </w:rPr>
              <w:t xml:space="preserve"> </w:t>
            </w:r>
          </w:p>
          <w:p w14:paraId="7255E8ED" w14:textId="77777777" w:rsidR="006D32DD" w:rsidRPr="007047FA" w:rsidRDefault="006D32DD" w:rsidP="006D32DD">
            <w:pPr>
              <w:spacing w:after="120"/>
              <w:ind w:left="852" w:hanging="284"/>
              <w:rPr>
                <w:rFonts w:eastAsia="等线"/>
                <w:i/>
                <w:lang w:val="x-none"/>
              </w:rPr>
            </w:pPr>
            <w:r w:rsidRPr="007047FA">
              <w:rPr>
                <w:rFonts w:eastAsia="等线"/>
                <w:lang w:val="x-none"/>
              </w:rPr>
              <w:lastRenderedPageBreak/>
              <w:t>-</w:t>
            </w:r>
            <w:r w:rsidRPr="007047FA">
              <w:rPr>
                <w:rFonts w:eastAsia="等线"/>
                <w:lang w:val="x-none"/>
              </w:rPr>
              <w:tab/>
              <w:t xml:space="preserve">a PDCCH monitoring periodicity of </w:t>
            </w:r>
            <w:r w:rsidRPr="007047FA">
              <w:rPr>
                <w:rFonts w:eastAsia="等线"/>
                <w:position w:val="-10"/>
                <w:lang w:val="x-none"/>
              </w:rPr>
              <w:object w:dxaOrig="240" w:dyaOrig="300" w14:anchorId="27FDEA80">
                <v:shape id="_x0000_i1069" type="#_x0000_t75" style="width:14.5pt;height:15pt" o:ole="">
                  <v:imagedata r:id="rId43" o:title=""/>
                </v:shape>
                <o:OLEObject Type="Embed" ProgID="Equation.3" ShapeID="_x0000_i1069" DrawAspect="Content" ObjectID="_1770768957" r:id="rId73"/>
              </w:object>
            </w:r>
            <w:r w:rsidRPr="007047FA">
              <w:rPr>
                <w:rFonts w:eastAsia="等线"/>
                <w:lang w:val="x-none"/>
              </w:rPr>
              <w:t xml:space="preserve"> slots </w:t>
            </w:r>
            <w:r w:rsidRPr="007047FA">
              <w:rPr>
                <w:rFonts w:eastAsia="等线"/>
              </w:rPr>
              <w:t xml:space="preserve">and </w:t>
            </w:r>
            <w:r w:rsidRPr="007047FA">
              <w:rPr>
                <w:rFonts w:eastAsia="等线"/>
                <w:lang w:val="x-none"/>
              </w:rPr>
              <w:t xml:space="preserve">a PDCCH monitoring offset of </w:t>
            </w:r>
            <w:r w:rsidRPr="007047FA">
              <w:rPr>
                <w:rFonts w:eastAsia="等线"/>
                <w:position w:val="-10"/>
                <w:lang w:val="x-none"/>
              </w:rPr>
              <w:object w:dxaOrig="240" w:dyaOrig="300" w14:anchorId="5319FC40">
                <v:shape id="_x0000_i1070" type="#_x0000_t75" style="width:14.5pt;height:19pt" o:ole="">
                  <v:imagedata r:id="rId45" o:title=""/>
                </v:shape>
                <o:OLEObject Type="Embed" ProgID="Equation.3" ShapeID="_x0000_i1070" DrawAspect="Content" ObjectID="_1770768958" r:id="rId74"/>
              </w:object>
            </w:r>
            <w:r w:rsidRPr="007047FA">
              <w:rPr>
                <w:rFonts w:eastAsia="等线"/>
                <w:lang w:val="x-none"/>
              </w:rPr>
              <w:t xml:space="preserve"> slots, by </w:t>
            </w:r>
            <w:proofErr w:type="spellStart"/>
            <w:r w:rsidRPr="007047FA">
              <w:rPr>
                <w:rFonts w:eastAsia="等线"/>
                <w:i/>
                <w:lang w:val="x-none"/>
              </w:rPr>
              <w:t>monitoringSlotPeriodicityAndOffset</w:t>
            </w:r>
            <w:proofErr w:type="spellEnd"/>
          </w:p>
          <w:p w14:paraId="64D5CD59" w14:textId="77777777" w:rsidR="006D32DD" w:rsidRPr="007047FA" w:rsidRDefault="006D32DD" w:rsidP="006D32DD">
            <w:pPr>
              <w:spacing w:after="120"/>
              <w:ind w:left="852" w:hanging="284"/>
              <w:rPr>
                <w:rFonts w:eastAsia="等线"/>
                <w:lang w:val="x-none"/>
              </w:rPr>
            </w:pPr>
            <w:r w:rsidRPr="007047FA">
              <w:rPr>
                <w:rFonts w:eastAsia="等线"/>
                <w:lang w:val="x-none"/>
              </w:rPr>
              <w:t>-</w:t>
            </w:r>
            <w:r w:rsidRPr="007047FA">
              <w:rPr>
                <w:rFonts w:eastAsia="等线"/>
                <w:lang w:val="x-none"/>
              </w:rPr>
              <w:tab/>
              <w:t xml:space="preserve">a PDCCH monitoring pattern within a slot, indicating first symbol(s) of the CORESET within a slot for PDCCH monitoring, by </w:t>
            </w:r>
            <w:proofErr w:type="spellStart"/>
            <w:r w:rsidRPr="007047FA">
              <w:rPr>
                <w:rFonts w:eastAsia="等线"/>
                <w:i/>
                <w:lang w:val="x-none"/>
              </w:rPr>
              <w:t>monitoringSymbolsWithinSlot</w:t>
            </w:r>
            <w:proofErr w:type="spellEnd"/>
            <w:r w:rsidRPr="007047FA">
              <w:rPr>
                <w:rFonts w:eastAsia="等线"/>
                <w:lang w:val="x-none"/>
              </w:rPr>
              <w:t xml:space="preserve"> </w:t>
            </w:r>
          </w:p>
          <w:p w14:paraId="7933B5E8" w14:textId="77777777" w:rsidR="006D32DD" w:rsidRPr="007047FA" w:rsidRDefault="006D32DD" w:rsidP="006D32DD">
            <w:pPr>
              <w:spacing w:after="120"/>
              <w:ind w:left="852" w:hanging="284"/>
              <w:rPr>
                <w:rFonts w:eastAsia="等线"/>
              </w:rPr>
            </w:pPr>
            <w:r w:rsidRPr="007047FA">
              <w:rPr>
                <w:rFonts w:eastAsia="等线"/>
                <w:lang w:val="x-none"/>
              </w:rPr>
              <w:t>-</w:t>
            </w:r>
            <w:r w:rsidRPr="007047FA">
              <w:rPr>
                <w:rFonts w:eastAsia="等线"/>
                <w:lang w:val="x-none"/>
              </w:rPr>
              <w:tab/>
              <w:t xml:space="preserve">a </w:t>
            </w:r>
            <w:r w:rsidRPr="007047FA">
              <w:rPr>
                <w:rFonts w:eastAsia="等线"/>
              </w:rPr>
              <w:t xml:space="preserve">duration of </w:t>
            </w:r>
            <w:r w:rsidRPr="007047FA">
              <w:rPr>
                <w:rFonts w:eastAsia="等线"/>
                <w:position w:val="-10"/>
                <w:lang w:val="x-none"/>
              </w:rPr>
              <w:object w:dxaOrig="600" w:dyaOrig="300" w14:anchorId="26EF1598">
                <v:shape id="_x0000_i1071" type="#_x0000_t75" style="width:29pt;height:14.5pt" o:ole="">
                  <v:imagedata r:id="rId47" o:title=""/>
                </v:shape>
                <o:OLEObject Type="Embed" ProgID="Equation.3" ShapeID="_x0000_i1071" DrawAspect="Content" ObjectID="_1770768959" r:id="rId75"/>
              </w:object>
            </w:r>
            <w:r w:rsidRPr="007047FA">
              <w:rPr>
                <w:rFonts w:eastAsia="等线"/>
                <w:lang w:val="x-none"/>
              </w:rPr>
              <w:t xml:space="preserve"> slots indicating a number of slots that </w:t>
            </w:r>
            <w:r w:rsidRPr="007047FA">
              <w:rPr>
                <w:rFonts w:eastAsia="等线"/>
              </w:rPr>
              <w:t xml:space="preserve">the </w:t>
            </w:r>
            <w:r w:rsidRPr="007047FA">
              <w:rPr>
                <w:rFonts w:eastAsia="等线"/>
                <w:lang w:val="x-none"/>
              </w:rPr>
              <w:t>search space</w:t>
            </w:r>
            <w:r w:rsidRPr="007047FA">
              <w:rPr>
                <w:rFonts w:eastAsia="等线"/>
              </w:rPr>
              <w:t xml:space="preserve"> set </w:t>
            </w:r>
            <w:r w:rsidRPr="007047FA">
              <w:rPr>
                <w:rFonts w:eastAsia="等线"/>
                <w:position w:val="-6"/>
                <w:lang w:val="x-none"/>
              </w:rPr>
              <w:object w:dxaOrig="160" w:dyaOrig="200" w14:anchorId="3D1C22BD">
                <v:shape id="_x0000_i1072" type="#_x0000_t75" style="width:9pt;height:10pt" o:ole="">
                  <v:imagedata r:id="rId49" o:title=""/>
                </v:shape>
                <o:OLEObject Type="Embed" ProgID="Equation.3" ShapeID="_x0000_i1072" DrawAspect="Content" ObjectID="_1770768960" r:id="rId76"/>
              </w:object>
            </w:r>
            <w:r w:rsidRPr="007047FA">
              <w:rPr>
                <w:rFonts w:eastAsia="等线"/>
                <w:lang w:val="x-none"/>
              </w:rPr>
              <w:t xml:space="preserve"> </w:t>
            </w:r>
            <w:r w:rsidRPr="007047FA">
              <w:rPr>
                <w:rFonts w:eastAsia="等线"/>
              </w:rPr>
              <w:t xml:space="preserve">exists by </w:t>
            </w:r>
            <w:r w:rsidRPr="007047FA">
              <w:rPr>
                <w:rFonts w:eastAsia="等线"/>
                <w:i/>
              </w:rPr>
              <w:t>duration</w:t>
            </w:r>
            <w:r w:rsidRPr="007047FA">
              <w:rPr>
                <w:rFonts w:eastAsia="等线"/>
              </w:rPr>
              <w:t xml:space="preserve"> </w:t>
            </w:r>
          </w:p>
          <w:p w14:paraId="4FD678AC" w14:textId="77777777" w:rsidR="006D32DD" w:rsidRDefault="006D32DD" w:rsidP="006D32DD">
            <w:pPr>
              <w:spacing w:after="120" w:line="276" w:lineRule="auto"/>
              <w:ind w:left="284"/>
              <w:jc w:val="both"/>
              <w:rPr>
                <w:rFonts w:eastAsia="Malgun Gothic"/>
                <w:color w:val="000000"/>
                <w:lang w:val="en-GB" w:eastAsia="ko-KR"/>
              </w:rPr>
            </w:pPr>
            <w:r w:rsidRPr="007047FA">
              <w:rPr>
                <w:rFonts w:eastAsia="等线"/>
                <w:lang w:val="x-none"/>
              </w:rPr>
              <w:t>-</w:t>
            </w:r>
            <w:r w:rsidRPr="007047FA">
              <w:rPr>
                <w:rFonts w:eastAsia="等线"/>
                <w:lang w:val="x-none"/>
              </w:rPr>
              <w:tab/>
            </w:r>
            <w:r w:rsidRPr="007047FA">
              <w:rPr>
                <w:rFonts w:eastAsia="等线"/>
                <w:highlight w:val="cyan"/>
                <w:lang w:val="x-none"/>
              </w:rPr>
              <w:t xml:space="preserve">a number of PDCCH candidates </w:t>
            </w:r>
            <w:r w:rsidRPr="007047FA">
              <w:rPr>
                <w:rFonts w:eastAsia="等线"/>
                <w:position w:val="-10"/>
                <w:highlight w:val="cyan"/>
                <w:lang w:val="x-none"/>
              </w:rPr>
              <w:object w:dxaOrig="460" w:dyaOrig="340" w14:anchorId="7B6D812D">
                <v:shape id="_x0000_i1073" type="#_x0000_t75" style="width:22pt;height:19pt" o:ole="">
                  <v:imagedata r:id="rId51" o:title=""/>
                </v:shape>
                <o:OLEObject Type="Embed" ProgID="Equation.3" ShapeID="_x0000_i1073" DrawAspect="Content" ObjectID="_1770768961" r:id="rId77"/>
              </w:object>
            </w:r>
            <w:r w:rsidRPr="007047FA">
              <w:rPr>
                <w:rFonts w:eastAsia="等线"/>
                <w:highlight w:val="cyan"/>
                <w:lang w:val="x-none"/>
              </w:rPr>
              <w:t xml:space="preserve"> </w:t>
            </w:r>
            <w:r w:rsidRPr="007047FA">
              <w:rPr>
                <w:rFonts w:eastAsia="Yu Mincho"/>
                <w:iCs/>
                <w:highlight w:val="cyan"/>
                <w:lang w:eastAsia="ja-JP"/>
              </w:rPr>
              <w:t xml:space="preserve">per CCE aggregation level </w:t>
            </w:r>
            <w:r w:rsidRPr="007047FA">
              <w:rPr>
                <w:rFonts w:eastAsia="等线"/>
                <w:position w:val="-4"/>
                <w:highlight w:val="cyan"/>
                <w:lang w:val="x-none"/>
              </w:rPr>
              <w:object w:dxaOrig="200" w:dyaOrig="220" w14:anchorId="3301975B">
                <v:shape id="_x0000_i1074" type="#_x0000_t75" style="width:14.5pt;height:11.5pt" o:ole="">
                  <v:imagedata r:id="rId12" o:title=""/>
                </v:shape>
                <o:OLEObject Type="Embed" ProgID="Equation.3" ShapeID="_x0000_i1074" DrawAspect="Content" ObjectID="_1770768962" r:id="rId78"/>
              </w:object>
            </w:r>
            <w:r w:rsidRPr="007047FA">
              <w:rPr>
                <w:rFonts w:eastAsia="等线"/>
                <w:highlight w:val="cyan"/>
                <w:lang w:val="x-none"/>
              </w:rPr>
              <w:t xml:space="preserve"> by </w:t>
            </w:r>
            <w:r w:rsidRPr="007047FA">
              <w:rPr>
                <w:rFonts w:eastAsia="等线"/>
                <w:i/>
                <w:highlight w:val="cyan"/>
                <w:lang w:val="x-none"/>
              </w:rPr>
              <w:t>aggregationLevel1</w:t>
            </w:r>
            <w:r w:rsidRPr="007047FA">
              <w:rPr>
                <w:rFonts w:eastAsia="等线"/>
                <w:highlight w:val="cyan"/>
                <w:lang w:val="x-none"/>
              </w:rPr>
              <w:t xml:space="preserve">, </w:t>
            </w:r>
            <w:r w:rsidRPr="007047FA">
              <w:rPr>
                <w:rFonts w:eastAsia="等线"/>
                <w:i/>
                <w:highlight w:val="cyan"/>
                <w:lang w:val="x-none"/>
              </w:rPr>
              <w:t>aggregationLevel2</w:t>
            </w:r>
            <w:r w:rsidRPr="007047FA">
              <w:rPr>
                <w:rFonts w:eastAsia="等线"/>
                <w:highlight w:val="cyan"/>
                <w:lang w:val="x-none"/>
              </w:rPr>
              <w:t xml:space="preserve">, </w:t>
            </w:r>
            <w:r w:rsidRPr="007047FA">
              <w:rPr>
                <w:rFonts w:eastAsia="等线"/>
                <w:i/>
                <w:highlight w:val="cyan"/>
                <w:lang w:val="x-none"/>
              </w:rPr>
              <w:t>aggregationLevel4</w:t>
            </w:r>
            <w:r w:rsidRPr="007047FA">
              <w:rPr>
                <w:rFonts w:eastAsia="等线"/>
                <w:highlight w:val="cyan"/>
                <w:lang w:val="x-none"/>
              </w:rPr>
              <w:t xml:space="preserve">, </w:t>
            </w:r>
            <w:r w:rsidRPr="007047FA">
              <w:rPr>
                <w:rFonts w:eastAsia="等线"/>
                <w:i/>
                <w:highlight w:val="cyan"/>
                <w:lang w:val="x-none"/>
              </w:rPr>
              <w:t>aggregationLevel8</w:t>
            </w:r>
            <w:r w:rsidRPr="007047FA">
              <w:rPr>
                <w:rFonts w:eastAsia="等线"/>
                <w:highlight w:val="cyan"/>
                <w:lang w:val="x-none"/>
              </w:rPr>
              <w:t xml:space="preserve">, and </w:t>
            </w:r>
            <w:r w:rsidRPr="007047FA">
              <w:rPr>
                <w:rFonts w:eastAsia="等线"/>
                <w:i/>
                <w:highlight w:val="cyan"/>
                <w:lang w:val="x-none"/>
              </w:rPr>
              <w:t>aggregationLevel16</w:t>
            </w:r>
            <w:r w:rsidRPr="007047FA">
              <w:rPr>
                <w:rFonts w:eastAsia="等线"/>
                <w:highlight w:val="cyan"/>
                <w:lang w:val="x-none"/>
              </w:rPr>
              <w:t>, for CCE aggregation level 1, CCE aggregation level 2, CCE aggregation level 4, CCE aggregation level 8, and CCE aggregation level 16, respectively</w:t>
            </w:r>
          </w:p>
          <w:p w14:paraId="71E02DD5" w14:textId="77777777" w:rsidR="006D32DD" w:rsidRPr="00D20E88" w:rsidRDefault="006D32DD" w:rsidP="006D32DD">
            <w:pPr>
              <w:pStyle w:val="B1"/>
              <w:spacing w:after="120"/>
            </w:pPr>
            <w:r>
              <w:t>-</w:t>
            </w:r>
            <w:r>
              <w:tab/>
            </w:r>
            <w:r w:rsidRPr="00B916EC">
              <w:t xml:space="preserve">an indication that search space set </w:t>
            </w:r>
            <w:r w:rsidRPr="00B031BE">
              <w:rPr>
                <w:position w:val="-6"/>
              </w:rPr>
              <w:object w:dxaOrig="160" w:dyaOrig="200" w14:anchorId="5F184936">
                <v:shape id="_x0000_i1075" type="#_x0000_t75" style="width:8pt;height:10pt" o:ole="">
                  <v:imagedata r:id="rId8" o:title=""/>
                </v:shape>
                <o:OLEObject Type="Embed" ProgID="Equation.3" ShapeID="_x0000_i1075" DrawAspect="Content" ObjectID="_1770768963" r:id="rId79"/>
              </w:object>
            </w:r>
            <w:r w:rsidRPr="00D20E88">
              <w:rPr>
                <w:lang w:val="en-US"/>
              </w:rPr>
              <w:t xml:space="preserve"> </w:t>
            </w:r>
            <w:r w:rsidRPr="00D20E88">
              <w:t xml:space="preserve">is </w:t>
            </w:r>
            <w:r w:rsidRPr="00D20E88">
              <w:rPr>
                <w:lang w:val="en-US"/>
              </w:rPr>
              <w:t>either</w:t>
            </w:r>
            <w:r w:rsidRPr="00D20E88">
              <w:t xml:space="preserve"> a CSS set or a USS set by </w:t>
            </w:r>
            <w:proofErr w:type="spellStart"/>
            <w:r w:rsidRPr="00D20E88">
              <w:rPr>
                <w:i/>
              </w:rPr>
              <w:t>searchSpaceType</w:t>
            </w:r>
            <w:proofErr w:type="spellEnd"/>
            <w:r w:rsidRPr="00D20E88">
              <w:t xml:space="preserve"> </w:t>
            </w:r>
          </w:p>
          <w:p w14:paraId="404B2BEE" w14:textId="77777777" w:rsidR="006D32DD" w:rsidRPr="00D20E88" w:rsidRDefault="006D32DD" w:rsidP="006D32DD">
            <w:pPr>
              <w:pStyle w:val="B1"/>
              <w:spacing w:after="120"/>
            </w:pPr>
            <w:r w:rsidRPr="00D20E88">
              <w:t>-</w:t>
            </w:r>
            <w:r w:rsidRPr="00D20E88">
              <w:tab/>
            </w:r>
            <w:r w:rsidRPr="00453C57">
              <w:rPr>
                <w:highlight w:val="yellow"/>
              </w:rPr>
              <w:t xml:space="preserve">if search space set </w:t>
            </w:r>
            <w:r w:rsidRPr="00453C57">
              <w:rPr>
                <w:position w:val="-6"/>
                <w:highlight w:val="yellow"/>
              </w:rPr>
              <w:object w:dxaOrig="160" w:dyaOrig="200" w14:anchorId="41BD7D93">
                <v:shape id="_x0000_i1076" type="#_x0000_t75" style="width:8pt;height:10pt" o:ole="">
                  <v:imagedata r:id="rId8" o:title=""/>
                </v:shape>
                <o:OLEObject Type="Embed" ProgID="Equation.3" ShapeID="_x0000_i1076" DrawAspect="Content" ObjectID="_1770768964" r:id="rId80"/>
              </w:object>
            </w:r>
            <w:r w:rsidRPr="00453C57">
              <w:rPr>
                <w:highlight w:val="yellow"/>
              </w:rPr>
              <w:t xml:space="preserve"> is a CSS</w:t>
            </w:r>
            <w:r w:rsidRPr="00453C57">
              <w:rPr>
                <w:highlight w:val="yellow"/>
                <w:lang w:val="en-US"/>
              </w:rPr>
              <w:t xml:space="preserve"> set</w:t>
            </w:r>
            <w:r w:rsidRPr="00D20E88">
              <w:t xml:space="preserve"> </w:t>
            </w:r>
          </w:p>
          <w:p w14:paraId="1EE12480" w14:textId="77777777" w:rsidR="006D32DD" w:rsidRPr="00724F8F" w:rsidRDefault="006D32DD" w:rsidP="006D32DD">
            <w:pPr>
              <w:pStyle w:val="B2"/>
              <w:spacing w:after="120"/>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3E421093" w14:textId="77777777" w:rsidR="006D32DD" w:rsidRPr="00724F8F" w:rsidRDefault="006D32DD" w:rsidP="006D32DD">
            <w:pPr>
              <w:pStyle w:val="B2"/>
              <w:spacing w:after="120"/>
              <w:rPr>
                <w:lang w:val="en-US"/>
              </w:rPr>
            </w:pPr>
            <w:r w:rsidRPr="00724F8F">
              <w:t>-</w:t>
            </w:r>
            <w:r w:rsidRPr="00724F8F">
              <w:tab/>
            </w:r>
            <w:r w:rsidRPr="00453C57">
              <w:rPr>
                <w:highlight w:val="yellow"/>
              </w:rPr>
              <w:t>an indication by</w:t>
            </w:r>
            <w:r w:rsidRPr="00453C57">
              <w:rPr>
                <w:highlight w:val="yellow"/>
                <w:lang w:val="en-US"/>
              </w:rPr>
              <w:t xml:space="preserve"> </w:t>
            </w:r>
            <w:r w:rsidRPr="00453C57">
              <w:rPr>
                <w:i/>
                <w:highlight w:val="yellow"/>
              </w:rPr>
              <w:t>dci-Format2-0</w:t>
            </w:r>
            <w:r w:rsidRPr="00453C57">
              <w:rPr>
                <w:highlight w:val="yellow"/>
                <w:lang w:val="en-US"/>
              </w:rPr>
              <w:t xml:space="preserve"> </w:t>
            </w:r>
            <w:r w:rsidRPr="00453C57">
              <w:rPr>
                <w:highlight w:val="yellow"/>
              </w:rPr>
              <w:t xml:space="preserve">to monitor </w:t>
            </w:r>
            <w:r w:rsidRPr="00453C57">
              <w:rPr>
                <w:highlight w:val="yellow"/>
                <w:lang w:val="en-US"/>
              </w:rPr>
              <w:t xml:space="preserve">one or two </w:t>
            </w:r>
            <w:r w:rsidRPr="00453C57">
              <w:rPr>
                <w:highlight w:val="yellow"/>
              </w:rPr>
              <w:t xml:space="preserve">PDCCH </w:t>
            </w:r>
            <w:r w:rsidRPr="00453C57">
              <w:rPr>
                <w:highlight w:val="yellow"/>
                <w:lang w:val="en-US"/>
              </w:rPr>
              <w:t>candidates</w:t>
            </w:r>
            <w:r w:rsidRPr="00724F8F">
              <w:rPr>
                <w:lang w:val="en-US"/>
              </w:rPr>
              <w:t xml:space="preserve"> </w:t>
            </w:r>
            <w:r w:rsidRPr="00724F8F">
              <w:t>for DCI format 2_0 and</w:t>
            </w:r>
            <w:r w:rsidRPr="00724F8F">
              <w:rPr>
                <w:lang w:val="en-US"/>
              </w:rPr>
              <w:t xml:space="preserve"> a corresponding CCE aggregation level</w:t>
            </w:r>
          </w:p>
          <w:p w14:paraId="0782BB96" w14:textId="77777777" w:rsidR="006D32DD" w:rsidRPr="00724F8F" w:rsidRDefault="006D32DD" w:rsidP="006D32DD">
            <w:pPr>
              <w:pStyle w:val="B2"/>
              <w:spacing w:after="120"/>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3D631759" w14:textId="77777777" w:rsidR="006D32DD" w:rsidRPr="00724F8F" w:rsidRDefault="006D32DD" w:rsidP="006D32DD">
            <w:pPr>
              <w:pStyle w:val="B2"/>
              <w:spacing w:after="120"/>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1D839178" w14:textId="77777777" w:rsidR="006D32DD" w:rsidRPr="00724F8F" w:rsidRDefault="006D32DD" w:rsidP="006D32DD">
            <w:pPr>
              <w:pStyle w:val="B2"/>
              <w:spacing w:after="120"/>
              <w:rPr>
                <w:lang w:val="en-US"/>
              </w:rPr>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5B705DCB" w14:textId="77777777" w:rsidR="006D32DD" w:rsidRPr="00453C57" w:rsidRDefault="006D32DD" w:rsidP="006D32DD">
            <w:pPr>
              <w:spacing w:after="120" w:line="276" w:lineRule="auto"/>
              <w:ind w:left="284"/>
              <w:jc w:val="both"/>
              <w:rPr>
                <w:rFonts w:eastAsia="Malgun Gothic"/>
                <w:color w:val="000000"/>
                <w:lang w:eastAsia="ko-KR"/>
              </w:rPr>
            </w:pPr>
          </w:p>
          <w:p w14:paraId="00CB0D3E" w14:textId="77777777" w:rsidR="006D32DD" w:rsidRDefault="006D32DD" w:rsidP="006D32DD">
            <w:pPr>
              <w:spacing w:after="120" w:line="276" w:lineRule="auto"/>
              <w:jc w:val="both"/>
              <w:rPr>
                <w:rFonts w:eastAsia="Malgun Gothic"/>
                <w:color w:val="000000"/>
                <w:lang w:val="en-GB" w:eastAsia="ko-KR"/>
              </w:rPr>
            </w:pPr>
            <w:r>
              <w:rPr>
                <w:rFonts w:eastAsia="Malgun Gothic"/>
                <w:color w:val="000000"/>
                <w:lang w:val="en-GB" w:eastAsia="ko-KR"/>
              </w:rPr>
              <w:t>This is also reflected in the RRC description:</w:t>
            </w:r>
          </w:p>
          <w:p w14:paraId="08C7A47F" w14:textId="77777777" w:rsidR="006D32DD" w:rsidRPr="00DA4843" w:rsidRDefault="006D32DD" w:rsidP="006D32DD">
            <w:pPr>
              <w:keepNext/>
              <w:keepLines/>
              <w:overflowPunct w:val="0"/>
              <w:autoSpaceDE w:val="0"/>
              <w:autoSpaceDN w:val="0"/>
              <w:adjustRightInd w:val="0"/>
              <w:spacing w:after="120"/>
              <w:ind w:left="720"/>
              <w:textAlignment w:val="baseline"/>
              <w:rPr>
                <w:rFonts w:ascii="Arial" w:hAnsi="Arial"/>
                <w:sz w:val="18"/>
                <w:szCs w:val="22"/>
                <w:lang w:eastAsia="sv-SE"/>
              </w:rPr>
            </w:pPr>
            <w:proofErr w:type="spellStart"/>
            <w:r w:rsidRPr="00DA4843">
              <w:rPr>
                <w:rFonts w:ascii="Arial" w:hAnsi="Arial"/>
                <w:b/>
                <w:i/>
                <w:sz w:val="18"/>
                <w:szCs w:val="22"/>
                <w:lang w:eastAsia="sv-SE"/>
              </w:rPr>
              <w:t>nrofCandidates</w:t>
            </w:r>
            <w:proofErr w:type="spellEnd"/>
            <w:r w:rsidRPr="00DA4843">
              <w:rPr>
                <w:rFonts w:ascii="Arial" w:hAnsi="Arial"/>
                <w:b/>
                <w:i/>
                <w:sz w:val="18"/>
                <w:szCs w:val="22"/>
                <w:lang w:eastAsia="sv-SE"/>
              </w:rPr>
              <w:t>-SFI</w:t>
            </w:r>
          </w:p>
          <w:p w14:paraId="6DFE4C9D" w14:textId="77777777" w:rsidR="006D32DD" w:rsidRDefault="006D32DD" w:rsidP="006D32DD">
            <w:pPr>
              <w:spacing w:after="120" w:line="276" w:lineRule="auto"/>
              <w:ind w:left="720"/>
              <w:jc w:val="both"/>
              <w:rPr>
                <w:rFonts w:eastAsia="Malgun Gothic"/>
                <w:color w:val="000000"/>
                <w:lang w:val="en-GB" w:eastAsia="ko-KR"/>
              </w:rPr>
            </w:pPr>
            <w:r w:rsidRPr="00DA4843">
              <w:rPr>
                <w:rFonts w:ascii="Arial" w:hAnsi="Arial"/>
                <w:sz w:val="18"/>
                <w:szCs w:val="22"/>
                <w:lang w:eastAsia="sv-SE"/>
              </w:rPr>
              <w:t xml:space="preserve">The number of PDCCH candidates </w:t>
            </w:r>
            <w:r w:rsidRPr="009F6646">
              <w:rPr>
                <w:rFonts w:ascii="Arial" w:hAnsi="Arial"/>
                <w:sz w:val="18"/>
                <w:szCs w:val="22"/>
                <w:highlight w:val="yellow"/>
                <w:lang w:eastAsia="sv-SE"/>
              </w:rPr>
              <w:t>specifically for format 2-0</w:t>
            </w:r>
            <w:r w:rsidRPr="00DA4843">
              <w:rPr>
                <w:rFonts w:ascii="Arial" w:hAnsi="Arial"/>
                <w:sz w:val="18"/>
                <w:szCs w:val="22"/>
                <w:lang w:eastAsia="sv-SE"/>
              </w:rPr>
              <w:t xml:space="preserve"> for the configured aggregation level</w:t>
            </w:r>
          </w:p>
          <w:p w14:paraId="31C41E38" w14:textId="77777777" w:rsidR="006D32DD" w:rsidRDefault="006D32DD" w:rsidP="006D32DD">
            <w:pPr>
              <w:spacing w:after="120" w:line="276" w:lineRule="auto"/>
              <w:jc w:val="both"/>
              <w:rPr>
                <w:rFonts w:eastAsia="Malgun Gothic"/>
                <w:color w:val="000000"/>
                <w:lang w:val="en-GB" w:eastAsia="ko-KR"/>
              </w:rPr>
            </w:pPr>
            <w:r>
              <w:rPr>
                <w:rFonts w:eastAsia="Malgun Gothic"/>
                <w:color w:val="000000"/>
                <w:lang w:val="en-GB" w:eastAsia="ko-KR"/>
              </w:rPr>
              <w:t>Thus, the spec is already clear. We don’t see the confusing part.</w:t>
            </w:r>
          </w:p>
          <w:p w14:paraId="5460DBF1" w14:textId="77777777" w:rsidR="00E45273" w:rsidRDefault="00E45273" w:rsidP="006D32DD">
            <w:pPr>
              <w:spacing w:after="120" w:line="276" w:lineRule="auto"/>
              <w:jc w:val="both"/>
              <w:rPr>
                <w:rFonts w:eastAsia="Malgun Gothic"/>
                <w:color w:val="000000"/>
                <w:lang w:val="en-GB" w:eastAsia="ko-KR"/>
              </w:rPr>
            </w:pPr>
          </w:p>
          <w:p w14:paraId="3CF17311" w14:textId="662AEBD3" w:rsidR="00E45273" w:rsidRPr="00597F38" w:rsidRDefault="00E45273" w:rsidP="006D32DD">
            <w:pPr>
              <w:spacing w:after="120" w:line="276" w:lineRule="auto"/>
              <w:jc w:val="both"/>
              <w:rPr>
                <w:rFonts w:eastAsia="微软雅黑"/>
                <w:color w:val="000000"/>
                <w:lang w:val="en-GB" w:eastAsia="zh-CN"/>
              </w:rPr>
            </w:pPr>
            <w:r w:rsidRPr="00E45273">
              <w:rPr>
                <w:color w:val="7030A0"/>
              </w:rPr>
              <w:t>Mod</w:t>
            </w:r>
            <w:r w:rsidRPr="00E45273">
              <w:rPr>
                <w:rFonts w:eastAsiaTheme="minorEastAsia"/>
                <w:color w:val="7030A0"/>
                <w:lang w:eastAsia="zh-CN"/>
              </w:rPr>
              <w:t>：</w:t>
            </w:r>
            <w:r>
              <w:rPr>
                <w:rFonts w:eastAsiaTheme="minorEastAsia" w:hint="eastAsia"/>
                <w:color w:val="7030A0"/>
                <w:lang w:eastAsia="zh-CN"/>
              </w:rPr>
              <w:t>I</w:t>
            </w:r>
            <w:r>
              <w:rPr>
                <w:rFonts w:eastAsiaTheme="minorEastAsia"/>
                <w:color w:val="7030A0"/>
                <w:lang w:eastAsia="zh-CN"/>
              </w:rPr>
              <w:t>t seems</w:t>
            </w:r>
            <w:r w:rsidRPr="00E45273">
              <w:rPr>
                <w:color w:val="7030A0"/>
              </w:rPr>
              <w:t xml:space="preserve"> </w:t>
            </w:r>
            <w:r>
              <w:rPr>
                <w:color w:val="7030A0"/>
              </w:rPr>
              <w:t>t</w:t>
            </w:r>
            <w:r w:rsidRPr="00E45273">
              <w:rPr>
                <w:color w:val="7030A0"/>
              </w:rPr>
              <w:t xml:space="preserve">he </w:t>
            </w:r>
            <w:r w:rsidRPr="00E45273">
              <w:rPr>
                <w:rFonts w:eastAsiaTheme="minorEastAsia"/>
                <w:color w:val="7030A0"/>
                <w:lang w:eastAsia="zh-CN"/>
              </w:rPr>
              <w:t>high</w:t>
            </w:r>
            <w:r w:rsidRPr="00E45273">
              <w:rPr>
                <w:color w:val="7030A0"/>
              </w:rPr>
              <w:t xml:space="preserve">lighted part for DCI </w:t>
            </w:r>
            <w:r w:rsidRPr="00E45273">
              <w:rPr>
                <w:rFonts w:eastAsiaTheme="minorEastAsia"/>
                <w:color w:val="7030A0"/>
                <w:lang w:eastAsia="zh-CN"/>
              </w:rPr>
              <w:t>form</w:t>
            </w:r>
            <w:r w:rsidRPr="00E45273">
              <w:rPr>
                <w:color w:val="7030A0"/>
              </w:rPr>
              <w:t xml:space="preserve">at 2-0 only describe how to assign PDCCH candidates for DCI-format2-0. The conclusion that </w:t>
            </w:r>
            <w:proofErr w:type="spellStart"/>
            <w:r w:rsidRPr="00E45273">
              <w:rPr>
                <w:i/>
                <w:color w:val="7030A0"/>
                <w:sz w:val="21"/>
                <w:szCs w:val="21"/>
              </w:rPr>
              <w:t>nrofCandidates</w:t>
            </w:r>
            <w:proofErr w:type="spellEnd"/>
            <w:r w:rsidRPr="00E45273">
              <w:rPr>
                <w:i/>
                <w:color w:val="7030A0"/>
                <w:sz w:val="21"/>
                <w:szCs w:val="21"/>
              </w:rPr>
              <w:t xml:space="preserve"> </w:t>
            </w:r>
            <w:r w:rsidRPr="00E45273">
              <w:rPr>
                <w:color w:val="7030A0"/>
                <w:sz w:val="21"/>
                <w:szCs w:val="21"/>
              </w:rPr>
              <w:t>is</w:t>
            </w:r>
            <w:r w:rsidRPr="00E45273">
              <w:rPr>
                <w:i/>
                <w:color w:val="7030A0"/>
                <w:sz w:val="21"/>
                <w:szCs w:val="21"/>
              </w:rPr>
              <w:t xml:space="preserve"> </w:t>
            </w:r>
            <w:r w:rsidRPr="00E45273">
              <w:rPr>
                <w:color w:val="7030A0"/>
                <w:sz w:val="21"/>
                <w:szCs w:val="21"/>
              </w:rPr>
              <w:t>used for the Hash function calculation is the deduction based on this part.</w:t>
            </w:r>
          </w:p>
        </w:tc>
      </w:tr>
      <w:tr w:rsidR="006D32DD" w14:paraId="7CF710F9" w14:textId="77777777" w:rsidTr="00FC4552">
        <w:tc>
          <w:tcPr>
            <w:tcW w:w="985" w:type="pct"/>
          </w:tcPr>
          <w:p w14:paraId="1DCA1C1E" w14:textId="109C5527" w:rsidR="006D32DD" w:rsidRPr="00597F38" w:rsidRDefault="00CC2BFC" w:rsidP="006D32DD">
            <w:pPr>
              <w:spacing w:after="120" w:line="276" w:lineRule="auto"/>
              <w:jc w:val="center"/>
              <w:rPr>
                <w:rFonts w:eastAsia="微软雅黑"/>
                <w:color w:val="000000"/>
                <w:lang w:val="en-GB" w:eastAsia="zh-CN"/>
              </w:rPr>
            </w:pPr>
            <w:r>
              <w:rPr>
                <w:rFonts w:eastAsia="微软雅黑" w:hint="eastAsia"/>
                <w:color w:val="000000"/>
                <w:lang w:val="en-GB" w:eastAsia="zh-CN"/>
              </w:rPr>
              <w:lastRenderedPageBreak/>
              <w:t>S</w:t>
            </w:r>
            <w:r>
              <w:rPr>
                <w:rFonts w:eastAsia="微软雅黑"/>
                <w:color w:val="000000"/>
                <w:lang w:val="en-GB" w:eastAsia="zh-CN"/>
              </w:rPr>
              <w:t>preadtrum</w:t>
            </w:r>
          </w:p>
        </w:tc>
        <w:tc>
          <w:tcPr>
            <w:tcW w:w="4015" w:type="pct"/>
          </w:tcPr>
          <w:p w14:paraId="71AD7801" w14:textId="77777777" w:rsidR="00CC2BFC" w:rsidRDefault="00CC2BFC" w:rsidP="006D32DD">
            <w:pPr>
              <w:spacing w:after="120" w:line="276" w:lineRule="auto"/>
              <w:jc w:val="both"/>
              <w:rPr>
                <w:rFonts w:eastAsia="微软雅黑"/>
                <w:color w:val="000000"/>
                <w:lang w:val="en-GB" w:eastAsia="zh-CN"/>
              </w:rPr>
            </w:pPr>
            <w:r>
              <w:rPr>
                <w:rFonts w:eastAsia="微软雅黑"/>
                <w:color w:val="000000"/>
                <w:lang w:val="en-GB" w:eastAsia="zh-CN"/>
              </w:rPr>
              <w:t>Option 1.</w:t>
            </w:r>
          </w:p>
          <w:p w14:paraId="6DA563EB" w14:textId="23CC04A4" w:rsidR="006D32DD" w:rsidRPr="00597F38" w:rsidRDefault="00CC2BFC" w:rsidP="006D32DD">
            <w:pPr>
              <w:spacing w:after="120" w:line="276" w:lineRule="auto"/>
              <w:jc w:val="both"/>
              <w:rPr>
                <w:rFonts w:eastAsia="微软雅黑"/>
                <w:color w:val="000000"/>
                <w:lang w:val="en-GB" w:eastAsia="zh-CN"/>
              </w:rPr>
            </w:pPr>
            <w:r>
              <w:rPr>
                <w:rFonts w:eastAsia="微软雅黑"/>
                <w:color w:val="000000"/>
                <w:lang w:val="en-GB" w:eastAsia="zh-CN"/>
              </w:rPr>
              <w:t xml:space="preserve">Agree with </w:t>
            </w:r>
            <w:r>
              <w:rPr>
                <w:rFonts w:eastAsia="Malgun Gothic" w:hint="eastAsia"/>
                <w:color w:val="000000"/>
                <w:lang w:val="en-GB" w:eastAsia="ko-KR"/>
              </w:rPr>
              <w:t>S</w:t>
            </w:r>
            <w:r>
              <w:rPr>
                <w:rFonts w:eastAsia="Malgun Gothic"/>
                <w:color w:val="000000"/>
                <w:lang w:val="en-GB" w:eastAsia="ko-KR"/>
              </w:rPr>
              <w:t>amsung and vivo.</w:t>
            </w:r>
          </w:p>
        </w:tc>
      </w:tr>
      <w:tr w:rsidR="00971636" w14:paraId="79455081" w14:textId="77777777" w:rsidTr="00FC4552">
        <w:tc>
          <w:tcPr>
            <w:tcW w:w="985" w:type="pct"/>
          </w:tcPr>
          <w:p w14:paraId="3DFD63E0" w14:textId="4C5BF152" w:rsidR="00971636" w:rsidRDefault="00971636" w:rsidP="00971636">
            <w:pPr>
              <w:spacing w:after="120" w:line="276" w:lineRule="auto"/>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3CED5E3E" w14:textId="7E45B831" w:rsidR="00971636" w:rsidRDefault="00971636" w:rsidP="00971636">
            <w:pPr>
              <w:spacing w:after="120" w:line="276" w:lineRule="auto"/>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 xml:space="preserve">gree with other companies that the spec is clear. </w:t>
            </w:r>
          </w:p>
        </w:tc>
      </w:tr>
      <w:tr w:rsidR="00CF4211" w14:paraId="485C8C2E" w14:textId="77777777" w:rsidTr="00FC4552">
        <w:tc>
          <w:tcPr>
            <w:tcW w:w="985" w:type="pct"/>
          </w:tcPr>
          <w:p w14:paraId="672BEB08" w14:textId="0AA46622" w:rsidR="00CF4211" w:rsidRPr="00CF4211" w:rsidRDefault="00CF4211" w:rsidP="00971636">
            <w:pPr>
              <w:spacing w:after="120" w:line="276" w:lineRule="auto"/>
              <w:jc w:val="center"/>
              <w:rPr>
                <w:rFonts w:eastAsia="PMingLiU"/>
                <w:color w:val="000000"/>
                <w:lang w:val="en-GB" w:eastAsia="zh-TW"/>
              </w:rPr>
            </w:pPr>
            <w:r>
              <w:rPr>
                <w:rFonts w:eastAsia="PMingLiU" w:hint="eastAsia"/>
                <w:color w:val="000000"/>
                <w:lang w:val="en-GB" w:eastAsia="zh-TW"/>
              </w:rPr>
              <w:t>M</w:t>
            </w:r>
            <w:r>
              <w:rPr>
                <w:rFonts w:eastAsia="PMingLiU"/>
                <w:color w:val="000000"/>
                <w:lang w:val="en-GB" w:eastAsia="zh-TW"/>
              </w:rPr>
              <w:t>TK</w:t>
            </w:r>
          </w:p>
        </w:tc>
        <w:tc>
          <w:tcPr>
            <w:tcW w:w="4015" w:type="pct"/>
          </w:tcPr>
          <w:p w14:paraId="1AE46DFF" w14:textId="60850DDD" w:rsidR="00CF4211" w:rsidRPr="00CF4211" w:rsidRDefault="00CF4211" w:rsidP="00971636">
            <w:pPr>
              <w:spacing w:after="120" w:line="276" w:lineRule="auto"/>
              <w:jc w:val="both"/>
              <w:rPr>
                <w:rFonts w:eastAsia="PMingLiU"/>
                <w:color w:val="000000"/>
                <w:lang w:val="en-GB" w:eastAsia="zh-TW"/>
              </w:rPr>
            </w:pPr>
            <w:r>
              <w:rPr>
                <w:rFonts w:eastAsia="PMingLiU" w:hint="eastAsia"/>
                <w:color w:val="000000"/>
                <w:lang w:val="en-GB" w:eastAsia="zh-TW"/>
              </w:rPr>
              <w:t>W</w:t>
            </w:r>
            <w:r>
              <w:rPr>
                <w:rFonts w:eastAsia="PMingLiU"/>
                <w:color w:val="000000"/>
                <w:lang w:val="en-GB" w:eastAsia="zh-TW"/>
              </w:rPr>
              <w:t>e tend to think current spec is clear, but open to discuss Option 2-1.</w:t>
            </w:r>
          </w:p>
        </w:tc>
      </w:tr>
      <w:tr w:rsidR="002A5BD1" w14:paraId="5B528440" w14:textId="77777777" w:rsidTr="00FC4552">
        <w:tc>
          <w:tcPr>
            <w:tcW w:w="985" w:type="pct"/>
          </w:tcPr>
          <w:p w14:paraId="26E330B0" w14:textId="458F712E" w:rsidR="002A5BD1" w:rsidRPr="002A5BD1" w:rsidRDefault="002A5BD1" w:rsidP="00971636">
            <w:pPr>
              <w:spacing w:after="120" w:line="276" w:lineRule="auto"/>
              <w:jc w:val="center"/>
              <w:rPr>
                <w:rFonts w:eastAsiaTheme="minorEastAsia"/>
                <w:color w:val="000000"/>
                <w:lang w:val="en-GB" w:eastAsia="zh-CN"/>
              </w:rPr>
            </w:pPr>
            <w:r>
              <w:rPr>
                <w:rFonts w:eastAsiaTheme="minorEastAsia" w:hint="eastAsia"/>
                <w:color w:val="000000"/>
                <w:lang w:val="en-GB" w:eastAsia="zh-CN"/>
              </w:rPr>
              <w:t>CATT</w:t>
            </w:r>
          </w:p>
        </w:tc>
        <w:tc>
          <w:tcPr>
            <w:tcW w:w="4015" w:type="pct"/>
          </w:tcPr>
          <w:p w14:paraId="74CF99F7" w14:textId="74FFB43E" w:rsidR="002A5BD1" w:rsidRPr="002A5BD1" w:rsidRDefault="002A5BD1" w:rsidP="002A5BD1">
            <w:pPr>
              <w:spacing w:after="120" w:line="276" w:lineRule="auto"/>
              <w:jc w:val="both"/>
              <w:rPr>
                <w:rFonts w:eastAsiaTheme="minorEastAsia"/>
                <w:color w:val="000000"/>
                <w:lang w:val="en-GB" w:eastAsia="zh-CN"/>
              </w:rPr>
            </w:pPr>
            <w:r>
              <w:rPr>
                <w:rFonts w:eastAsiaTheme="minorEastAsia" w:hint="eastAsia"/>
                <w:color w:val="000000"/>
                <w:lang w:val="en-GB" w:eastAsia="zh-CN"/>
              </w:rPr>
              <w:t xml:space="preserve">We are open to both Option 1 and Option 2-1. </w:t>
            </w:r>
          </w:p>
        </w:tc>
      </w:tr>
    </w:tbl>
    <w:p w14:paraId="5078DC5D" w14:textId="16FFC49C" w:rsidR="00D5788A" w:rsidRDefault="00D5788A" w:rsidP="00BA6B0E">
      <w:pPr>
        <w:overflowPunct w:val="0"/>
        <w:autoSpaceDE w:val="0"/>
        <w:autoSpaceDN w:val="0"/>
        <w:adjustRightInd w:val="0"/>
        <w:spacing w:afterLines="0" w:after="180" w:line="276" w:lineRule="auto"/>
        <w:textAlignment w:val="baseline"/>
        <w:rPr>
          <w:rFonts w:eastAsia="宋体"/>
          <w:lang w:eastAsia="zh-CN"/>
        </w:rPr>
      </w:pPr>
    </w:p>
    <w:p w14:paraId="6D264B84" w14:textId="347A3605" w:rsidR="00175441" w:rsidRPr="00175441" w:rsidRDefault="00175441" w:rsidP="00175441">
      <w:pPr>
        <w:pStyle w:val="2"/>
        <w:numPr>
          <w:ilvl w:val="1"/>
          <w:numId w:val="5"/>
        </w:numPr>
        <w:ind w:left="576" w:hanging="576"/>
        <w:rPr>
          <w:rFonts w:eastAsiaTheme="minorEastAsia"/>
          <w:sz w:val="22"/>
          <w:lang w:eastAsia="zh-CN"/>
        </w:rPr>
      </w:pPr>
      <w:r>
        <w:rPr>
          <w:rFonts w:eastAsiaTheme="minorEastAsia"/>
          <w:sz w:val="22"/>
          <w:lang w:eastAsia="zh-CN"/>
        </w:rPr>
        <w:lastRenderedPageBreak/>
        <w:t xml:space="preserve">2nd </w:t>
      </w:r>
      <w:r w:rsidRPr="00F647D5">
        <w:rPr>
          <w:rFonts w:eastAsiaTheme="minorEastAsia" w:hint="eastAsia"/>
          <w:sz w:val="22"/>
          <w:lang w:eastAsia="zh-CN"/>
        </w:rPr>
        <w:t xml:space="preserve"> round discussion</w:t>
      </w:r>
    </w:p>
    <w:p w14:paraId="15D9B596" w14:textId="4E3D1C82" w:rsidR="00175441" w:rsidRPr="00175441" w:rsidRDefault="00175441" w:rsidP="00175441">
      <w:pPr>
        <w:overflowPunct w:val="0"/>
        <w:autoSpaceDE w:val="0"/>
        <w:autoSpaceDN w:val="0"/>
        <w:adjustRightInd w:val="0"/>
        <w:spacing w:afterLines="0" w:after="180" w:line="276" w:lineRule="auto"/>
        <w:jc w:val="both"/>
        <w:textAlignment w:val="baseline"/>
        <w:rPr>
          <w:sz w:val="21"/>
          <w:szCs w:val="21"/>
        </w:rPr>
      </w:pPr>
      <w:r w:rsidRPr="00175441">
        <w:rPr>
          <w:rFonts w:eastAsia="宋体"/>
          <w:lang w:eastAsia="zh-CN"/>
        </w:rPr>
        <w:t xml:space="preserve">According to the first round discussion, all companies have the common understanding that for type 3 common search space, the parameter of  </w:t>
      </w:r>
      <m:oMath>
        <m:sSubSup>
          <m:sSubSupPr>
            <m:ctrlPr>
              <w:rPr>
                <w:rFonts w:ascii="Cambria Math" w:hAnsi="Cambria Math"/>
                <w:i/>
                <w:sz w:val="24"/>
              </w:rPr>
            </m:ctrlPr>
          </m:sSubSupPr>
          <m:e>
            <m:r>
              <w:rPr>
                <w:rFonts w:ascii="Cambria Math" w:hAnsi="Cambria Math"/>
                <w:sz w:val="24"/>
              </w:rPr>
              <m:t>M</m:t>
            </m:r>
          </m:e>
          <m:sub>
            <m:r>
              <w:rPr>
                <w:rFonts w:ascii="Cambria Math" w:hAnsi="Cambria Math"/>
                <w:sz w:val="24"/>
              </w:rPr>
              <m:t>s,</m:t>
            </m:r>
            <m:r>
              <m:rPr>
                <m:sty m:val="p"/>
              </m:rPr>
              <w:rPr>
                <w:rFonts w:ascii="Cambria Math" w:hAnsi="Cambria Math"/>
                <w:sz w:val="24"/>
              </w:rPr>
              <m:t>0</m:t>
            </m:r>
          </m:sub>
          <m:sup>
            <m:d>
              <m:dPr>
                <m:ctrlPr>
                  <w:rPr>
                    <w:rFonts w:ascii="Cambria Math" w:hAnsi="Cambria Math"/>
                    <w:i/>
                    <w:sz w:val="24"/>
                  </w:rPr>
                </m:ctrlPr>
              </m:dPr>
              <m:e>
                <m:r>
                  <w:rPr>
                    <w:rFonts w:ascii="Cambria Math" w:hAnsi="Cambria Math"/>
                    <w:sz w:val="24"/>
                  </w:rPr>
                  <m:t>L</m:t>
                </m:r>
              </m:e>
            </m:d>
          </m:sup>
        </m:sSubSup>
      </m:oMath>
      <w:r w:rsidRPr="00175441">
        <w:rPr>
          <w:rFonts w:eastAsia="宋体" w:hint="eastAsia"/>
          <w:sz w:val="24"/>
          <w:lang w:eastAsia="zh-CN"/>
        </w:rPr>
        <w:t xml:space="preserve"> </w:t>
      </w:r>
      <w:r w:rsidRPr="00175441">
        <w:rPr>
          <w:rFonts w:eastAsia="宋体"/>
          <w:lang w:eastAsia="zh-CN"/>
        </w:rPr>
        <w:t xml:space="preserve">used for hash function calculation is given by </w:t>
      </w:r>
      <w:proofErr w:type="spellStart"/>
      <w:r w:rsidRPr="00175441">
        <w:rPr>
          <w:i/>
          <w:sz w:val="21"/>
          <w:szCs w:val="21"/>
        </w:rPr>
        <w:t>nrofCandidates</w:t>
      </w:r>
      <w:proofErr w:type="spellEnd"/>
      <w:r w:rsidRPr="00175441">
        <w:rPr>
          <w:sz w:val="21"/>
          <w:szCs w:val="21"/>
        </w:rPr>
        <w:t xml:space="preserve">. </w:t>
      </w:r>
    </w:p>
    <w:p w14:paraId="07B570CD" w14:textId="7F57AA4F" w:rsidR="00175441" w:rsidRPr="00175441" w:rsidRDefault="00175441" w:rsidP="00175441">
      <w:pPr>
        <w:spacing w:after="120" w:line="276" w:lineRule="auto"/>
        <w:jc w:val="both"/>
        <w:rPr>
          <w:rFonts w:eastAsia="微软雅黑"/>
          <w:color w:val="000000"/>
          <w:lang w:val="en-GB" w:eastAsia="zh-CN"/>
        </w:rPr>
      </w:pPr>
      <w:r w:rsidRPr="00175441">
        <w:rPr>
          <w:rFonts w:eastAsia="宋体"/>
          <w:lang w:eastAsia="zh-CN"/>
        </w:rPr>
        <w:t xml:space="preserve">As for whether further action is needed, some companies kindly provide the related specification description. But there is no words explicitly and clearly demonstrates that </w:t>
      </w:r>
      <w:proofErr w:type="spellStart"/>
      <w:r w:rsidRPr="00175441">
        <w:rPr>
          <w:i/>
          <w:sz w:val="21"/>
          <w:szCs w:val="21"/>
        </w:rPr>
        <w:t>nrofCandidates</w:t>
      </w:r>
      <w:proofErr w:type="spellEnd"/>
      <w:r w:rsidRPr="00175441">
        <w:rPr>
          <w:sz w:val="21"/>
          <w:szCs w:val="21"/>
        </w:rPr>
        <w:t xml:space="preserve"> is</w:t>
      </w:r>
      <w:r w:rsidRPr="00175441">
        <w:rPr>
          <w:i/>
          <w:sz w:val="21"/>
          <w:szCs w:val="21"/>
        </w:rPr>
        <w:t xml:space="preserve"> </w:t>
      </w:r>
      <w:r w:rsidRPr="00175441">
        <w:rPr>
          <w:sz w:val="21"/>
          <w:szCs w:val="21"/>
        </w:rPr>
        <w:t xml:space="preserve">used for Hash function calculation for CSS. The conclusion </w:t>
      </w:r>
      <w:r>
        <w:rPr>
          <w:sz w:val="21"/>
          <w:szCs w:val="21"/>
        </w:rPr>
        <w:t xml:space="preserve">that </w:t>
      </w:r>
      <w:proofErr w:type="spellStart"/>
      <w:proofErr w:type="gramStart"/>
      <w:r w:rsidRPr="00175441">
        <w:rPr>
          <w:i/>
          <w:sz w:val="21"/>
          <w:szCs w:val="21"/>
        </w:rPr>
        <w:t>nrofCandidates</w:t>
      </w:r>
      <w:proofErr w:type="spellEnd"/>
      <w:r w:rsidRPr="00175441">
        <w:rPr>
          <w:sz w:val="21"/>
          <w:szCs w:val="21"/>
        </w:rPr>
        <w:t xml:space="preserve"> </w:t>
      </w:r>
      <w:r>
        <w:rPr>
          <w:sz w:val="21"/>
          <w:szCs w:val="21"/>
        </w:rPr>
        <w:t xml:space="preserve"> is</w:t>
      </w:r>
      <w:proofErr w:type="gramEnd"/>
      <w:r>
        <w:rPr>
          <w:sz w:val="21"/>
          <w:szCs w:val="21"/>
        </w:rPr>
        <w:t xml:space="preserve"> used for the Hash function for CSS is kind of deduction based on the specification description</w:t>
      </w:r>
      <w:r w:rsidRPr="00175441">
        <w:rPr>
          <w:sz w:val="21"/>
          <w:szCs w:val="21"/>
        </w:rPr>
        <w:t>.</w:t>
      </w:r>
      <w:r>
        <w:rPr>
          <w:sz w:val="21"/>
          <w:szCs w:val="21"/>
        </w:rPr>
        <w:t xml:space="preserve"> </w:t>
      </w:r>
      <w:r w:rsidR="00C7113C">
        <w:rPr>
          <w:sz w:val="21"/>
          <w:szCs w:val="21"/>
        </w:rPr>
        <w:t xml:space="preserve">In addition, some companies </w:t>
      </w:r>
      <w:r w:rsidR="0084132C">
        <w:rPr>
          <w:sz w:val="21"/>
          <w:szCs w:val="21"/>
        </w:rPr>
        <w:t xml:space="preserve">also support </w:t>
      </w:r>
      <w:r w:rsidR="00C7113C">
        <w:rPr>
          <w:sz w:val="21"/>
          <w:szCs w:val="21"/>
        </w:rPr>
        <w:t xml:space="preserve">for further clarification. </w:t>
      </w:r>
      <w:r>
        <w:rPr>
          <w:sz w:val="21"/>
          <w:szCs w:val="21"/>
        </w:rPr>
        <w:t xml:space="preserve">Considering this situation, the moderate </w:t>
      </w:r>
      <w:r w:rsidR="00C7113C">
        <w:rPr>
          <w:sz w:val="21"/>
          <w:szCs w:val="21"/>
        </w:rPr>
        <w:t>suggest capturing</w:t>
      </w:r>
      <w:r w:rsidR="0010156C">
        <w:rPr>
          <w:sz w:val="21"/>
          <w:szCs w:val="21"/>
        </w:rPr>
        <w:t xml:space="preserve"> our common understanding in the chairman notes. </w:t>
      </w:r>
    </w:p>
    <w:p w14:paraId="197B94C6" w14:textId="593CAC93" w:rsidR="00175441" w:rsidRPr="00C7113C" w:rsidRDefault="00175441" w:rsidP="00BA6B0E">
      <w:pPr>
        <w:overflowPunct w:val="0"/>
        <w:autoSpaceDE w:val="0"/>
        <w:autoSpaceDN w:val="0"/>
        <w:adjustRightInd w:val="0"/>
        <w:spacing w:afterLines="0" w:after="180" w:line="276" w:lineRule="auto"/>
        <w:textAlignment w:val="baseline"/>
        <w:rPr>
          <w:rFonts w:eastAsia="宋体"/>
          <w:lang w:val="en-GB" w:eastAsia="zh-CN"/>
        </w:rPr>
      </w:pPr>
    </w:p>
    <w:p w14:paraId="5EC41087" w14:textId="4FE4D3D8" w:rsidR="00175441" w:rsidRPr="00130C7A" w:rsidRDefault="00175441" w:rsidP="00BA6B0E">
      <w:pPr>
        <w:overflowPunct w:val="0"/>
        <w:autoSpaceDE w:val="0"/>
        <w:autoSpaceDN w:val="0"/>
        <w:adjustRightInd w:val="0"/>
        <w:spacing w:afterLines="0" w:after="180" w:line="276" w:lineRule="auto"/>
        <w:textAlignment w:val="baseline"/>
        <w:rPr>
          <w:rFonts w:eastAsia="宋体"/>
          <w:b/>
          <w:sz w:val="21"/>
          <w:lang w:eastAsia="zh-CN"/>
        </w:rPr>
      </w:pPr>
      <w:bookmarkStart w:id="24" w:name="OLE_LINK4"/>
      <w:r w:rsidRPr="00130C7A">
        <w:rPr>
          <w:rFonts w:eastAsia="宋体"/>
          <w:b/>
          <w:sz w:val="21"/>
          <w:lang w:eastAsia="zh-CN"/>
        </w:rPr>
        <w:t>Proposed conclusion</w:t>
      </w:r>
      <w:r w:rsidR="0010156C" w:rsidRPr="00130C7A">
        <w:rPr>
          <w:rFonts w:eastAsia="宋体"/>
          <w:b/>
          <w:sz w:val="21"/>
          <w:lang w:eastAsia="zh-CN"/>
        </w:rPr>
        <w:t xml:space="preserve"> in chairman not</w:t>
      </w:r>
      <w:r w:rsidR="00917DDB" w:rsidRPr="00130C7A">
        <w:rPr>
          <w:rFonts w:eastAsia="宋体"/>
          <w:b/>
          <w:sz w:val="21"/>
          <w:lang w:eastAsia="zh-CN"/>
        </w:rPr>
        <w:t>e</w:t>
      </w:r>
      <w:r w:rsidR="0010156C" w:rsidRPr="00130C7A">
        <w:rPr>
          <w:rFonts w:eastAsia="宋体"/>
          <w:b/>
          <w:sz w:val="21"/>
          <w:lang w:eastAsia="zh-CN"/>
        </w:rPr>
        <w:t>s</w:t>
      </w:r>
      <w:r w:rsidR="001D045F">
        <w:rPr>
          <w:rFonts w:eastAsia="宋体"/>
          <w:b/>
          <w:sz w:val="21"/>
          <w:lang w:eastAsia="zh-CN"/>
        </w:rPr>
        <w:t xml:space="preserve"> </w:t>
      </w:r>
      <w:r w:rsidR="001D045F">
        <w:rPr>
          <w:rFonts w:eastAsia="宋体" w:hint="eastAsia"/>
          <w:b/>
          <w:sz w:val="21"/>
          <w:lang w:eastAsia="zh-CN"/>
        </w:rPr>
        <w:t>fo</w:t>
      </w:r>
      <w:r w:rsidR="001D045F">
        <w:rPr>
          <w:rFonts w:eastAsia="宋体"/>
          <w:b/>
          <w:sz w:val="21"/>
          <w:lang w:eastAsia="zh-CN"/>
        </w:rPr>
        <w:t>r clarification</w:t>
      </w:r>
      <w:r w:rsidRPr="00130C7A">
        <w:rPr>
          <w:rFonts w:eastAsia="宋体"/>
          <w:b/>
          <w:sz w:val="21"/>
          <w:lang w:eastAsia="zh-CN"/>
        </w:rPr>
        <w:t>:</w:t>
      </w:r>
    </w:p>
    <w:p w14:paraId="0495830B" w14:textId="11CE2951" w:rsidR="00175441" w:rsidRPr="00A31660" w:rsidRDefault="00FC4552" w:rsidP="0010156C">
      <w:pPr>
        <w:pStyle w:val="af3"/>
        <w:numPr>
          <w:ilvl w:val="0"/>
          <w:numId w:val="29"/>
        </w:numPr>
        <w:overflowPunct w:val="0"/>
        <w:autoSpaceDE w:val="0"/>
        <w:autoSpaceDN w:val="0"/>
        <w:adjustRightInd w:val="0"/>
        <w:spacing w:afterLines="0" w:after="180" w:line="276" w:lineRule="auto"/>
        <w:ind w:leftChars="0"/>
        <w:textAlignment w:val="baseline"/>
        <w:rPr>
          <w:rFonts w:eastAsia="宋体"/>
          <w:sz w:val="21"/>
          <w:lang w:eastAsia="zh-CN"/>
        </w:rPr>
      </w:pPr>
      <w:r w:rsidRPr="00A31660">
        <w:rPr>
          <w:rFonts w:eastAsia="宋体"/>
          <w:sz w:val="21"/>
          <w:lang w:eastAsia="zh-CN"/>
        </w:rPr>
        <w:t>For type 3 CSS, i</w:t>
      </w:r>
      <w:r w:rsidR="00175441" w:rsidRPr="00A31660">
        <w:rPr>
          <w:rFonts w:eastAsia="宋体"/>
          <w:sz w:val="21"/>
          <w:lang w:eastAsia="zh-CN"/>
        </w:rPr>
        <w:t>t is common understanding that</w:t>
      </w:r>
      <w:r w:rsidRPr="00A31660">
        <w:rPr>
          <w:rFonts w:eastAsia="宋体"/>
          <w:sz w:val="21"/>
          <w:lang w:eastAsia="zh-CN"/>
        </w:rPr>
        <w:t xml:space="preserve"> the maximum number of PDCCH candidates for PDCCH assignment equation included in Clause 10.1 of TS 38.213 is given by</w:t>
      </w:r>
      <w:r w:rsidR="00175441" w:rsidRPr="00A31660">
        <w:rPr>
          <w:rFonts w:eastAsia="宋体"/>
          <w:sz w:val="21"/>
          <w:lang w:eastAsia="zh-CN"/>
        </w:rPr>
        <w:t xml:space="preserve"> </w:t>
      </w:r>
      <w:proofErr w:type="spellStart"/>
      <w:r w:rsidRPr="00A31660">
        <w:rPr>
          <w:i/>
          <w:sz w:val="22"/>
          <w:szCs w:val="21"/>
        </w:rPr>
        <w:t>nrofCandidates</w:t>
      </w:r>
      <w:proofErr w:type="spellEnd"/>
      <w:r w:rsidRPr="00A31660">
        <w:rPr>
          <w:i/>
          <w:sz w:val="22"/>
          <w:szCs w:val="21"/>
        </w:rPr>
        <w:t xml:space="preserve"> </w:t>
      </w:r>
    </w:p>
    <w:bookmarkEnd w:id="24"/>
    <w:p w14:paraId="2D13BF33" w14:textId="304712CB" w:rsidR="00917DDB" w:rsidRDefault="00917DDB" w:rsidP="00917DDB">
      <w:pPr>
        <w:overflowPunct w:val="0"/>
        <w:autoSpaceDE w:val="0"/>
        <w:autoSpaceDN w:val="0"/>
        <w:adjustRightInd w:val="0"/>
        <w:spacing w:afterLines="0" w:after="180" w:line="276" w:lineRule="auto"/>
        <w:textAlignment w:val="baseline"/>
        <w:rPr>
          <w:rFonts w:eastAsia="宋体"/>
          <w:lang w:eastAsia="zh-CN"/>
        </w:rPr>
      </w:pPr>
    </w:p>
    <w:p w14:paraId="31A8C71F" w14:textId="6615CBCE" w:rsidR="00917DDB" w:rsidRDefault="00917DDB" w:rsidP="00917DDB">
      <w:pPr>
        <w:overflowPunct w:val="0"/>
        <w:autoSpaceDE w:val="0"/>
        <w:autoSpaceDN w:val="0"/>
        <w:adjustRightInd w:val="0"/>
        <w:spacing w:afterLines="0" w:after="180" w:line="276" w:lineRule="auto"/>
        <w:textAlignment w:val="baseline"/>
        <w:rPr>
          <w:rFonts w:eastAsia="宋体"/>
          <w:lang w:eastAsia="zh-CN"/>
        </w:rPr>
      </w:pPr>
      <w:r>
        <w:rPr>
          <w:rFonts w:eastAsia="宋体"/>
          <w:lang w:eastAsia="zh-CN"/>
        </w:rPr>
        <w:t xml:space="preserve">Please provide your view on the proposed conclusion. </w:t>
      </w:r>
    </w:p>
    <w:tbl>
      <w:tblPr>
        <w:tblStyle w:val="a5"/>
        <w:tblW w:w="5000" w:type="pct"/>
        <w:tblLook w:val="04A0" w:firstRow="1" w:lastRow="0" w:firstColumn="1" w:lastColumn="0" w:noHBand="0" w:noVBand="1"/>
      </w:tblPr>
      <w:tblGrid>
        <w:gridCol w:w="1829"/>
        <w:gridCol w:w="7457"/>
      </w:tblGrid>
      <w:tr w:rsidR="00917DDB" w14:paraId="244B2D2A" w14:textId="77777777" w:rsidTr="00A26778">
        <w:tc>
          <w:tcPr>
            <w:tcW w:w="985" w:type="pct"/>
            <w:shd w:val="clear" w:color="auto" w:fill="D9D9D9" w:themeFill="background1" w:themeFillShade="D9"/>
          </w:tcPr>
          <w:p w14:paraId="0C6904F8" w14:textId="77777777" w:rsidR="00917DDB" w:rsidRPr="00597F38" w:rsidRDefault="00917DDB" w:rsidP="00A26778">
            <w:pPr>
              <w:spacing w:after="120" w:line="276" w:lineRule="auto"/>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shd w:val="clear" w:color="auto" w:fill="D9D9D9" w:themeFill="background1" w:themeFillShade="D9"/>
          </w:tcPr>
          <w:p w14:paraId="33F049C7" w14:textId="77777777" w:rsidR="00917DDB" w:rsidRPr="00597F38" w:rsidRDefault="00917DDB" w:rsidP="00A26778">
            <w:pPr>
              <w:spacing w:after="120" w:line="276" w:lineRule="auto"/>
              <w:jc w:val="center"/>
              <w:rPr>
                <w:rFonts w:eastAsia="微软雅黑"/>
                <w:b/>
                <w:color w:val="000000"/>
                <w:lang w:val="en-GB" w:eastAsia="zh-CN"/>
              </w:rPr>
            </w:pPr>
            <w:r w:rsidRPr="00597F38">
              <w:rPr>
                <w:rFonts w:eastAsia="微软雅黑" w:hint="eastAsia"/>
                <w:b/>
                <w:color w:val="000000"/>
                <w:lang w:val="en-GB" w:eastAsia="zh-CN"/>
              </w:rPr>
              <w:t>Comments</w:t>
            </w:r>
          </w:p>
        </w:tc>
      </w:tr>
      <w:tr w:rsidR="00917DDB" w14:paraId="1D7C8C83" w14:textId="77777777" w:rsidTr="00A26778">
        <w:tc>
          <w:tcPr>
            <w:tcW w:w="985" w:type="pct"/>
          </w:tcPr>
          <w:p w14:paraId="73105DE0" w14:textId="782EC447" w:rsidR="00917DDB" w:rsidRPr="007E291B" w:rsidRDefault="00917DDB" w:rsidP="00A26778">
            <w:pPr>
              <w:spacing w:after="120" w:line="276" w:lineRule="auto"/>
              <w:jc w:val="center"/>
              <w:rPr>
                <w:rFonts w:eastAsia="Malgun Gothic"/>
                <w:color w:val="000000"/>
                <w:lang w:val="en-GB" w:eastAsia="ko-KR"/>
              </w:rPr>
            </w:pPr>
          </w:p>
        </w:tc>
        <w:tc>
          <w:tcPr>
            <w:tcW w:w="4015" w:type="pct"/>
          </w:tcPr>
          <w:p w14:paraId="33ECC634" w14:textId="1DF78C81" w:rsidR="00917DDB" w:rsidRPr="005071DF" w:rsidRDefault="00917DDB" w:rsidP="00A26778">
            <w:pPr>
              <w:spacing w:after="120" w:line="276" w:lineRule="auto"/>
              <w:jc w:val="both"/>
            </w:pPr>
          </w:p>
        </w:tc>
      </w:tr>
      <w:tr w:rsidR="00A31660" w14:paraId="22F074C5" w14:textId="77777777" w:rsidTr="00A26778">
        <w:tc>
          <w:tcPr>
            <w:tcW w:w="985" w:type="pct"/>
          </w:tcPr>
          <w:p w14:paraId="0C47A1D0" w14:textId="77777777" w:rsidR="00A31660" w:rsidRPr="007E291B" w:rsidRDefault="00A31660" w:rsidP="00A26778">
            <w:pPr>
              <w:spacing w:after="120" w:line="276" w:lineRule="auto"/>
              <w:jc w:val="center"/>
              <w:rPr>
                <w:rFonts w:eastAsia="Malgun Gothic"/>
                <w:color w:val="000000"/>
                <w:lang w:val="en-GB" w:eastAsia="ko-KR"/>
              </w:rPr>
            </w:pPr>
          </w:p>
        </w:tc>
        <w:tc>
          <w:tcPr>
            <w:tcW w:w="4015" w:type="pct"/>
          </w:tcPr>
          <w:p w14:paraId="331760FC" w14:textId="77777777" w:rsidR="00A31660" w:rsidRPr="005071DF" w:rsidRDefault="00A31660" w:rsidP="00917DDB">
            <w:pPr>
              <w:spacing w:after="120" w:line="276" w:lineRule="auto"/>
              <w:jc w:val="both"/>
            </w:pPr>
          </w:p>
        </w:tc>
      </w:tr>
      <w:tr w:rsidR="00A31660" w14:paraId="04FB8334" w14:textId="77777777" w:rsidTr="00A26778">
        <w:tc>
          <w:tcPr>
            <w:tcW w:w="985" w:type="pct"/>
          </w:tcPr>
          <w:p w14:paraId="6825FF5D" w14:textId="77777777" w:rsidR="00A31660" w:rsidRPr="007E291B" w:rsidRDefault="00A31660" w:rsidP="00A26778">
            <w:pPr>
              <w:spacing w:after="120" w:line="276" w:lineRule="auto"/>
              <w:jc w:val="center"/>
              <w:rPr>
                <w:rFonts w:eastAsia="Malgun Gothic"/>
                <w:color w:val="000000"/>
                <w:lang w:val="en-GB" w:eastAsia="ko-KR"/>
              </w:rPr>
            </w:pPr>
          </w:p>
        </w:tc>
        <w:tc>
          <w:tcPr>
            <w:tcW w:w="4015" w:type="pct"/>
          </w:tcPr>
          <w:p w14:paraId="14C281D5" w14:textId="77777777" w:rsidR="00A31660" w:rsidRPr="005071DF" w:rsidRDefault="00A31660" w:rsidP="00917DDB">
            <w:pPr>
              <w:spacing w:after="120" w:line="276" w:lineRule="auto"/>
              <w:jc w:val="both"/>
            </w:pPr>
          </w:p>
        </w:tc>
      </w:tr>
      <w:tr w:rsidR="00A31660" w14:paraId="2A220F95" w14:textId="77777777" w:rsidTr="00A26778">
        <w:tc>
          <w:tcPr>
            <w:tcW w:w="985" w:type="pct"/>
          </w:tcPr>
          <w:p w14:paraId="049172C1" w14:textId="77777777" w:rsidR="00A31660" w:rsidRPr="007E291B" w:rsidRDefault="00A31660" w:rsidP="00A26778">
            <w:pPr>
              <w:spacing w:after="120" w:line="276" w:lineRule="auto"/>
              <w:jc w:val="center"/>
              <w:rPr>
                <w:rFonts w:eastAsia="Malgun Gothic"/>
                <w:color w:val="000000"/>
                <w:lang w:val="en-GB" w:eastAsia="ko-KR"/>
              </w:rPr>
            </w:pPr>
          </w:p>
        </w:tc>
        <w:tc>
          <w:tcPr>
            <w:tcW w:w="4015" w:type="pct"/>
          </w:tcPr>
          <w:p w14:paraId="5AEBFBA7" w14:textId="77777777" w:rsidR="00A31660" w:rsidRPr="005071DF" w:rsidRDefault="00A31660" w:rsidP="00917DDB">
            <w:pPr>
              <w:spacing w:after="120" w:line="276" w:lineRule="auto"/>
              <w:jc w:val="both"/>
            </w:pPr>
          </w:p>
        </w:tc>
      </w:tr>
      <w:tr w:rsidR="00A31660" w14:paraId="1396DF0C" w14:textId="77777777" w:rsidTr="00A26778">
        <w:tc>
          <w:tcPr>
            <w:tcW w:w="985" w:type="pct"/>
          </w:tcPr>
          <w:p w14:paraId="2867697E" w14:textId="77777777" w:rsidR="00A31660" w:rsidRPr="007E291B" w:rsidRDefault="00A31660" w:rsidP="00A26778">
            <w:pPr>
              <w:spacing w:after="120" w:line="276" w:lineRule="auto"/>
              <w:jc w:val="center"/>
              <w:rPr>
                <w:rFonts w:eastAsia="Malgun Gothic"/>
                <w:color w:val="000000"/>
                <w:lang w:val="en-GB" w:eastAsia="ko-KR"/>
              </w:rPr>
            </w:pPr>
          </w:p>
        </w:tc>
        <w:tc>
          <w:tcPr>
            <w:tcW w:w="4015" w:type="pct"/>
          </w:tcPr>
          <w:p w14:paraId="2246DCF1" w14:textId="77777777" w:rsidR="00A31660" w:rsidRPr="005071DF" w:rsidRDefault="00A31660" w:rsidP="00917DDB">
            <w:pPr>
              <w:spacing w:after="120" w:line="276" w:lineRule="auto"/>
              <w:jc w:val="both"/>
            </w:pPr>
          </w:p>
        </w:tc>
      </w:tr>
    </w:tbl>
    <w:p w14:paraId="7CBC98F8" w14:textId="77777777" w:rsidR="00917DDB" w:rsidRPr="00917DDB" w:rsidRDefault="00917DDB" w:rsidP="00917DDB">
      <w:pPr>
        <w:overflowPunct w:val="0"/>
        <w:autoSpaceDE w:val="0"/>
        <w:autoSpaceDN w:val="0"/>
        <w:adjustRightInd w:val="0"/>
        <w:spacing w:afterLines="0" w:after="180" w:line="276" w:lineRule="auto"/>
        <w:textAlignment w:val="baseline"/>
        <w:rPr>
          <w:rFonts w:eastAsia="宋体"/>
          <w:lang w:eastAsia="zh-CN"/>
        </w:rPr>
      </w:pPr>
    </w:p>
    <w:p w14:paraId="10CD7E4F" w14:textId="687B2310" w:rsidR="00F134A0" w:rsidRDefault="00B07865" w:rsidP="00F134A0">
      <w:pPr>
        <w:pStyle w:val="10"/>
        <w:numPr>
          <w:ilvl w:val="0"/>
          <w:numId w:val="5"/>
        </w:numPr>
        <w:rPr>
          <w:lang w:eastAsia="zh-CN"/>
        </w:rPr>
      </w:pPr>
      <w:r>
        <w:rPr>
          <w:rFonts w:hint="eastAsia"/>
          <w:lang w:eastAsia="zh-CN"/>
        </w:rPr>
        <w:t>Conclusion</w:t>
      </w:r>
    </w:p>
    <w:p w14:paraId="72384175" w14:textId="1915EE80" w:rsidR="00BE0F61" w:rsidRPr="00A51730" w:rsidRDefault="007713C1" w:rsidP="00BE0F61">
      <w:pPr>
        <w:spacing w:after="120"/>
        <w:rPr>
          <w:lang w:val="en-GB"/>
        </w:rPr>
      </w:pPr>
      <w:r w:rsidRPr="00A51730">
        <w:rPr>
          <w:lang w:val="en-GB"/>
        </w:rPr>
        <w:t xml:space="preserve">According to the comment received, there is no consensus on the need for the CR draft </w:t>
      </w:r>
      <w:r w:rsidR="00A51730" w:rsidRPr="00A51730">
        <w:rPr>
          <w:lang w:val="en-GB"/>
        </w:rPr>
        <w:t xml:space="preserve">in </w:t>
      </w:r>
      <w:r w:rsidR="00A51730" w:rsidRPr="00A51730">
        <w:rPr>
          <w:lang w:eastAsia="x-none"/>
        </w:rPr>
        <w:t>R1-2401181</w:t>
      </w:r>
      <w:r w:rsidR="00A51730">
        <w:rPr>
          <w:lang w:eastAsia="x-none"/>
        </w:rPr>
        <w:t>.</w:t>
      </w:r>
    </w:p>
    <w:p w14:paraId="35E19464" w14:textId="73340A48" w:rsidR="00F134A0" w:rsidRDefault="00F134A0" w:rsidP="00F134A0">
      <w:pPr>
        <w:spacing w:after="120"/>
        <w:rPr>
          <w:rFonts w:eastAsia="宋体"/>
          <w:lang w:val="x-none" w:eastAsia="zh-CN"/>
        </w:rPr>
      </w:pPr>
    </w:p>
    <w:p w14:paraId="1B04FFB0" w14:textId="74F328AA" w:rsidR="00BE0F61" w:rsidRDefault="00BE0F61" w:rsidP="00F134A0">
      <w:pPr>
        <w:spacing w:after="120"/>
        <w:rPr>
          <w:rFonts w:eastAsia="宋体"/>
          <w:lang w:val="x-none" w:eastAsia="zh-CN"/>
        </w:rPr>
      </w:pPr>
    </w:p>
    <w:p w14:paraId="2F6BE989" w14:textId="77777777" w:rsidR="00BE0F61" w:rsidRPr="00F134A0" w:rsidRDefault="00BE0F61" w:rsidP="00F134A0">
      <w:pPr>
        <w:spacing w:after="120"/>
        <w:rPr>
          <w:rFonts w:eastAsia="宋体"/>
          <w:lang w:val="x-none" w:eastAsia="zh-CN"/>
        </w:rPr>
      </w:pPr>
    </w:p>
    <w:sectPr w:rsidR="00BE0F61" w:rsidRPr="00F134A0" w:rsidSect="00A73F31">
      <w:headerReference w:type="even" r:id="rId81"/>
      <w:headerReference w:type="default" r:id="rId82"/>
      <w:footerReference w:type="even" r:id="rId83"/>
      <w:footerReference w:type="default" r:id="rId84"/>
      <w:headerReference w:type="first" r:id="rId85"/>
      <w:footerReference w:type="first" r:id="rId8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0C15C" w14:textId="77777777" w:rsidR="00DE76DB" w:rsidRDefault="00DE76DB" w:rsidP="00D4417E">
      <w:pPr>
        <w:spacing w:after="120"/>
        <w:ind w:left="-2"/>
      </w:pPr>
      <w:r>
        <w:separator/>
      </w:r>
    </w:p>
  </w:endnote>
  <w:endnote w:type="continuationSeparator" w:id="0">
    <w:p w14:paraId="59D14A1B" w14:textId="77777777" w:rsidR="00DE76DB" w:rsidRDefault="00DE76DB" w:rsidP="00D4417E">
      <w:pPr>
        <w:spacing w:after="120"/>
        <w:ind w:left="-2"/>
      </w:pPr>
      <w:r>
        <w:continuationSeparator/>
      </w:r>
    </w:p>
  </w:endnote>
  <w:endnote w:type="continuationNotice" w:id="1">
    <w:p w14:paraId="353E2ECF" w14:textId="77777777" w:rsidR="00DE76DB" w:rsidRDefault="00DE76DB"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D4780" w14:textId="77777777" w:rsidR="00FC4552" w:rsidRDefault="00FC4552" w:rsidP="00104CDF">
    <w:pPr>
      <w:pStyle w:val="af"/>
      <w:spacing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E92C6" w14:textId="77777777" w:rsidR="00FC4552" w:rsidRDefault="00FC4552" w:rsidP="00104CDF">
    <w:pPr>
      <w:pStyle w:val="af"/>
      <w:spacing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1CED6" w14:textId="77777777" w:rsidR="00FC4552" w:rsidRDefault="00FC4552" w:rsidP="00104CDF">
    <w:pPr>
      <w:pStyle w:val="af"/>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C3E0BE" w14:textId="77777777" w:rsidR="00DE76DB" w:rsidRDefault="00DE76DB" w:rsidP="00D4417E">
      <w:pPr>
        <w:spacing w:after="120"/>
        <w:ind w:left="-2"/>
      </w:pPr>
      <w:r>
        <w:separator/>
      </w:r>
    </w:p>
  </w:footnote>
  <w:footnote w:type="continuationSeparator" w:id="0">
    <w:p w14:paraId="467CC884" w14:textId="77777777" w:rsidR="00DE76DB" w:rsidRDefault="00DE76DB" w:rsidP="00D4417E">
      <w:pPr>
        <w:spacing w:after="120"/>
        <w:ind w:left="-2"/>
      </w:pPr>
      <w:r>
        <w:continuationSeparator/>
      </w:r>
    </w:p>
  </w:footnote>
  <w:footnote w:type="continuationNotice" w:id="1">
    <w:p w14:paraId="7B9898EB" w14:textId="77777777" w:rsidR="00DE76DB" w:rsidRDefault="00DE76DB"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7411C" w14:textId="77777777" w:rsidR="00FC4552" w:rsidRDefault="00FC4552" w:rsidP="00104CDF">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E2404" w14:textId="77777777" w:rsidR="00FC4552" w:rsidRPr="001A329E" w:rsidRDefault="00FC4552"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7B822" w14:textId="77777777" w:rsidR="00FC4552" w:rsidRDefault="00FC4552" w:rsidP="00104CDF">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A0BB6"/>
    <w:multiLevelType w:val="hybridMultilevel"/>
    <w:tmpl w:val="F260CCD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299552F"/>
    <w:multiLevelType w:val="hybridMultilevel"/>
    <w:tmpl w:val="CFB8426E"/>
    <w:lvl w:ilvl="0" w:tplc="63E01A0E">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7F38F5"/>
    <w:multiLevelType w:val="hybridMultilevel"/>
    <w:tmpl w:val="B0E0137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9015F4"/>
    <w:multiLevelType w:val="multilevel"/>
    <w:tmpl w:val="C576D60A"/>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9ED55D6"/>
    <w:multiLevelType w:val="hybridMultilevel"/>
    <w:tmpl w:val="2EE2F520"/>
    <w:lvl w:ilvl="0" w:tplc="71D0A06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24B56FAD"/>
    <w:multiLevelType w:val="hybridMultilevel"/>
    <w:tmpl w:val="216EF0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7D04D3"/>
    <w:multiLevelType w:val="hybridMultilevel"/>
    <w:tmpl w:val="AA749C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0" w15:restartNumberingAfterBreak="0">
    <w:nsid w:val="3D204513"/>
    <w:multiLevelType w:val="hybridMultilevel"/>
    <w:tmpl w:val="6A42F93C"/>
    <w:lvl w:ilvl="0" w:tplc="C108EC3C">
      <w:start w:val="4"/>
      <w:numFmt w:val="bullet"/>
      <w:lvlText w:val="-"/>
      <w:lvlJc w:val="left"/>
      <w:pPr>
        <w:ind w:left="1220" w:hanging="420"/>
      </w:pPr>
      <w:rPr>
        <w:rFonts w:ascii="Times New Roman" w:eastAsia="Malgun Gothic"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 w15:restartNumberingAfterBreak="0">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76C48D9"/>
    <w:multiLevelType w:val="hybridMultilevel"/>
    <w:tmpl w:val="4ADC48F0"/>
    <w:lvl w:ilvl="0" w:tplc="17EE49E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21312"/>
    <w:multiLevelType w:val="hybridMultilevel"/>
    <w:tmpl w:val="9DE25004"/>
    <w:lvl w:ilvl="0" w:tplc="FBF0BF0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0" w15:restartNumberingAfterBreak="0">
    <w:nsid w:val="58CE0EDA"/>
    <w:multiLevelType w:val="hybridMultilevel"/>
    <w:tmpl w:val="0472C5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A7026"/>
    <w:multiLevelType w:val="hybridMultilevel"/>
    <w:tmpl w:val="420058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7BD1A8C"/>
    <w:multiLevelType w:val="hybridMultilevel"/>
    <w:tmpl w:val="2A0EBF0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4378C6"/>
    <w:multiLevelType w:val="hybridMultilevel"/>
    <w:tmpl w:val="2CCE60A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FD0101"/>
    <w:multiLevelType w:val="hybridMultilevel"/>
    <w:tmpl w:val="4F5A9B9C"/>
    <w:lvl w:ilvl="0" w:tplc="DB60718C">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28"/>
  </w:num>
  <w:num w:numId="4">
    <w:abstractNumId w:val="26"/>
  </w:num>
  <w:num w:numId="5">
    <w:abstractNumId w:val="4"/>
  </w:num>
  <w:num w:numId="6">
    <w:abstractNumId w:val="9"/>
  </w:num>
  <w:num w:numId="7">
    <w:abstractNumId w:val="17"/>
  </w:num>
  <w:num w:numId="8">
    <w:abstractNumId w:val="23"/>
  </w:num>
  <w:num w:numId="9">
    <w:abstractNumId w:val="2"/>
  </w:num>
  <w:num w:numId="10">
    <w:abstractNumId w:val="10"/>
  </w:num>
  <w:num w:numId="11">
    <w:abstractNumId w:val="6"/>
  </w:num>
  <w:num w:numId="12">
    <w:abstractNumId w:val="0"/>
  </w:num>
  <w:num w:numId="13">
    <w:abstractNumId w:val="22"/>
  </w:num>
  <w:num w:numId="14">
    <w:abstractNumId w:val="13"/>
  </w:num>
  <w:num w:numId="15">
    <w:abstractNumId w:val="11"/>
  </w:num>
  <w:num w:numId="16">
    <w:abstractNumId w:val="18"/>
  </w:num>
  <w:num w:numId="17">
    <w:abstractNumId w:val="7"/>
  </w:num>
  <w:num w:numId="18">
    <w:abstractNumId w:val="12"/>
  </w:num>
  <w:num w:numId="19">
    <w:abstractNumId w:val="20"/>
  </w:num>
  <w:num w:numId="20">
    <w:abstractNumId w:val="3"/>
  </w:num>
  <w:num w:numId="21">
    <w:abstractNumId w:val="21"/>
  </w:num>
  <w:num w:numId="22">
    <w:abstractNumId w:val="27"/>
  </w:num>
  <w:num w:numId="23">
    <w:abstractNumId w:val="5"/>
  </w:num>
  <w:num w:numId="24">
    <w:abstractNumId w:val="19"/>
  </w:num>
  <w:num w:numId="25">
    <w:abstractNumId w:val="15"/>
  </w:num>
  <w:num w:numId="26">
    <w:abstractNumId w:val="1"/>
  </w:num>
  <w:num w:numId="27">
    <w:abstractNumId w:val="14"/>
  </w:num>
  <w:num w:numId="28">
    <w:abstractNumId w:val="8"/>
  </w:num>
  <w:num w:numId="29">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0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93F"/>
    <w:rsid w:val="00017A03"/>
    <w:rsid w:val="00017BD0"/>
    <w:rsid w:val="000205A3"/>
    <w:rsid w:val="00020B69"/>
    <w:rsid w:val="00020EFA"/>
    <w:rsid w:val="00021125"/>
    <w:rsid w:val="0002113E"/>
    <w:rsid w:val="0002127C"/>
    <w:rsid w:val="000216C3"/>
    <w:rsid w:val="0002182E"/>
    <w:rsid w:val="00021A73"/>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B0A"/>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58B"/>
    <w:rsid w:val="000457D0"/>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584"/>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6FF0"/>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D6E"/>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778"/>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816"/>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56C"/>
    <w:rsid w:val="001016AC"/>
    <w:rsid w:val="00101714"/>
    <w:rsid w:val="00101C52"/>
    <w:rsid w:val="001023FD"/>
    <w:rsid w:val="00102505"/>
    <w:rsid w:val="001028E4"/>
    <w:rsid w:val="00103021"/>
    <w:rsid w:val="00103413"/>
    <w:rsid w:val="001037EF"/>
    <w:rsid w:val="00103878"/>
    <w:rsid w:val="00103C9F"/>
    <w:rsid w:val="00103F74"/>
    <w:rsid w:val="00103F7F"/>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997"/>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2C6"/>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0C7A"/>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9B6"/>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41"/>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23F"/>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81F"/>
    <w:rsid w:val="001939E3"/>
    <w:rsid w:val="00194245"/>
    <w:rsid w:val="0019433C"/>
    <w:rsid w:val="00194388"/>
    <w:rsid w:val="00194509"/>
    <w:rsid w:val="00194583"/>
    <w:rsid w:val="00194C90"/>
    <w:rsid w:val="0019512B"/>
    <w:rsid w:val="00195399"/>
    <w:rsid w:val="00195416"/>
    <w:rsid w:val="001956D1"/>
    <w:rsid w:val="00195CF8"/>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45F"/>
    <w:rsid w:val="001D0758"/>
    <w:rsid w:val="001D0808"/>
    <w:rsid w:val="001D0B6A"/>
    <w:rsid w:val="001D0D97"/>
    <w:rsid w:val="001D15B5"/>
    <w:rsid w:val="001D1AF2"/>
    <w:rsid w:val="001D1F10"/>
    <w:rsid w:val="001D22E2"/>
    <w:rsid w:val="001D2561"/>
    <w:rsid w:val="001D27EC"/>
    <w:rsid w:val="001D2E39"/>
    <w:rsid w:val="001D2ED8"/>
    <w:rsid w:val="001D2F70"/>
    <w:rsid w:val="001D31DB"/>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6A60"/>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BB"/>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4D8"/>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6A1"/>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B9A"/>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6F4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2F50"/>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2D7"/>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C41"/>
    <w:rsid w:val="00266197"/>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041"/>
    <w:rsid w:val="00275408"/>
    <w:rsid w:val="0027557B"/>
    <w:rsid w:val="00275B37"/>
    <w:rsid w:val="00275BBE"/>
    <w:rsid w:val="00275BE2"/>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0CA7"/>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5BD1"/>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225"/>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D18"/>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CDB"/>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523"/>
    <w:rsid w:val="002F4A10"/>
    <w:rsid w:val="002F4A3D"/>
    <w:rsid w:val="002F4C13"/>
    <w:rsid w:val="002F4C1F"/>
    <w:rsid w:val="002F4D74"/>
    <w:rsid w:val="002F51AC"/>
    <w:rsid w:val="002F542C"/>
    <w:rsid w:val="002F58FB"/>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7CC"/>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6B49"/>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0B"/>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069"/>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258"/>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00E"/>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3954"/>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677"/>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1E25"/>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0FE"/>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3F02"/>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8FB"/>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7B5"/>
    <w:rsid w:val="00462AF6"/>
    <w:rsid w:val="004635F6"/>
    <w:rsid w:val="004638E9"/>
    <w:rsid w:val="00463924"/>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3AC"/>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C32"/>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C781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0F0D"/>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89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695"/>
    <w:rsid w:val="005068B7"/>
    <w:rsid w:val="00506CF1"/>
    <w:rsid w:val="005071DF"/>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1D6"/>
    <w:rsid w:val="005313C2"/>
    <w:rsid w:val="005317E9"/>
    <w:rsid w:val="005318D1"/>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6BA"/>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011"/>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011"/>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169"/>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8CB"/>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29"/>
    <w:rsid w:val="005A66E1"/>
    <w:rsid w:val="005A6825"/>
    <w:rsid w:val="005A715A"/>
    <w:rsid w:val="005A7252"/>
    <w:rsid w:val="005A774D"/>
    <w:rsid w:val="005B05A5"/>
    <w:rsid w:val="005B06F8"/>
    <w:rsid w:val="005B0869"/>
    <w:rsid w:val="005B0A4C"/>
    <w:rsid w:val="005B1406"/>
    <w:rsid w:val="005B160C"/>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D7BD9"/>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2F88"/>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385"/>
    <w:rsid w:val="006206B0"/>
    <w:rsid w:val="006208A7"/>
    <w:rsid w:val="00620CAC"/>
    <w:rsid w:val="00620D3F"/>
    <w:rsid w:val="00620F26"/>
    <w:rsid w:val="006212A1"/>
    <w:rsid w:val="00621441"/>
    <w:rsid w:val="006215C9"/>
    <w:rsid w:val="00621D4D"/>
    <w:rsid w:val="00621F5C"/>
    <w:rsid w:val="006220C9"/>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515"/>
    <w:rsid w:val="00630C42"/>
    <w:rsid w:val="00630CF2"/>
    <w:rsid w:val="00630F59"/>
    <w:rsid w:val="0063115F"/>
    <w:rsid w:val="00631924"/>
    <w:rsid w:val="006322A5"/>
    <w:rsid w:val="00632407"/>
    <w:rsid w:val="0063251F"/>
    <w:rsid w:val="006328E4"/>
    <w:rsid w:val="00632A93"/>
    <w:rsid w:val="00632DBB"/>
    <w:rsid w:val="0063305E"/>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AE0"/>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DD7"/>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67BAA"/>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8B0"/>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B7F"/>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BD6"/>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D7E"/>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2DD"/>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65B"/>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721"/>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B3E"/>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14"/>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059"/>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209"/>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3C1"/>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47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6CA"/>
    <w:rsid w:val="0078281A"/>
    <w:rsid w:val="00782BA8"/>
    <w:rsid w:val="00782C49"/>
    <w:rsid w:val="00782FA2"/>
    <w:rsid w:val="00783353"/>
    <w:rsid w:val="0078348F"/>
    <w:rsid w:val="00783CE8"/>
    <w:rsid w:val="0078462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5F"/>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B0297"/>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18B"/>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48A8"/>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369"/>
    <w:rsid w:val="007D3433"/>
    <w:rsid w:val="007D3BCE"/>
    <w:rsid w:val="007D3C60"/>
    <w:rsid w:val="007D3E76"/>
    <w:rsid w:val="007D41FC"/>
    <w:rsid w:val="007D42F1"/>
    <w:rsid w:val="007D449F"/>
    <w:rsid w:val="007D4728"/>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465"/>
    <w:rsid w:val="007E0518"/>
    <w:rsid w:val="007E05E5"/>
    <w:rsid w:val="007E0760"/>
    <w:rsid w:val="007E079E"/>
    <w:rsid w:val="007E1067"/>
    <w:rsid w:val="007E1140"/>
    <w:rsid w:val="007E16BB"/>
    <w:rsid w:val="007E189F"/>
    <w:rsid w:val="007E1E3F"/>
    <w:rsid w:val="007E26F5"/>
    <w:rsid w:val="007E291B"/>
    <w:rsid w:val="007E2BF2"/>
    <w:rsid w:val="007E2FCD"/>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39"/>
    <w:rsid w:val="00835546"/>
    <w:rsid w:val="00835D20"/>
    <w:rsid w:val="00835EF5"/>
    <w:rsid w:val="00835FF7"/>
    <w:rsid w:val="00836195"/>
    <w:rsid w:val="0083623A"/>
    <w:rsid w:val="00836727"/>
    <w:rsid w:val="00836912"/>
    <w:rsid w:val="008369F1"/>
    <w:rsid w:val="00836DBF"/>
    <w:rsid w:val="00837039"/>
    <w:rsid w:val="0083768C"/>
    <w:rsid w:val="0083777E"/>
    <w:rsid w:val="00837D53"/>
    <w:rsid w:val="00840A90"/>
    <w:rsid w:val="0084132C"/>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BC7"/>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48E"/>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23C"/>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2DC0"/>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6BDD"/>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2B"/>
    <w:rsid w:val="00917B56"/>
    <w:rsid w:val="00917DDB"/>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E9"/>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835"/>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7BC"/>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36"/>
    <w:rsid w:val="009716B2"/>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282"/>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89E"/>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237"/>
    <w:rsid w:val="009B14D0"/>
    <w:rsid w:val="009B15C9"/>
    <w:rsid w:val="009B18EA"/>
    <w:rsid w:val="009B1C6E"/>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945"/>
    <w:rsid w:val="009C7B55"/>
    <w:rsid w:val="009C7C36"/>
    <w:rsid w:val="009C7C92"/>
    <w:rsid w:val="009C7D39"/>
    <w:rsid w:val="009C7EDF"/>
    <w:rsid w:val="009D006E"/>
    <w:rsid w:val="009D0719"/>
    <w:rsid w:val="009D09C7"/>
    <w:rsid w:val="009D0BDE"/>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97F"/>
    <w:rsid w:val="009D5E0D"/>
    <w:rsid w:val="009D5EDB"/>
    <w:rsid w:val="009D6120"/>
    <w:rsid w:val="009D6162"/>
    <w:rsid w:val="009D6217"/>
    <w:rsid w:val="009D62C2"/>
    <w:rsid w:val="009D689F"/>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7AB"/>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154"/>
    <w:rsid w:val="00A044E7"/>
    <w:rsid w:val="00A0473C"/>
    <w:rsid w:val="00A04B73"/>
    <w:rsid w:val="00A04DBE"/>
    <w:rsid w:val="00A051E8"/>
    <w:rsid w:val="00A0565B"/>
    <w:rsid w:val="00A0597C"/>
    <w:rsid w:val="00A05B02"/>
    <w:rsid w:val="00A05DC7"/>
    <w:rsid w:val="00A06E37"/>
    <w:rsid w:val="00A07278"/>
    <w:rsid w:val="00A0745F"/>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0CBD"/>
    <w:rsid w:val="00A31153"/>
    <w:rsid w:val="00A3125E"/>
    <w:rsid w:val="00A31378"/>
    <w:rsid w:val="00A31660"/>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AE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730"/>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3F31"/>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599"/>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4BB"/>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1A3"/>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47F"/>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3E39"/>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9F5"/>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2DB"/>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4D3"/>
    <w:rsid w:val="00AF4A14"/>
    <w:rsid w:val="00AF4FEC"/>
    <w:rsid w:val="00AF5677"/>
    <w:rsid w:val="00AF5A6A"/>
    <w:rsid w:val="00AF5D75"/>
    <w:rsid w:val="00AF6397"/>
    <w:rsid w:val="00AF645D"/>
    <w:rsid w:val="00AF65F6"/>
    <w:rsid w:val="00AF714A"/>
    <w:rsid w:val="00AF75F3"/>
    <w:rsid w:val="00AF762B"/>
    <w:rsid w:val="00AF76FC"/>
    <w:rsid w:val="00AF7737"/>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89D"/>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752"/>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83D"/>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273"/>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4EA5"/>
    <w:rsid w:val="00BA5370"/>
    <w:rsid w:val="00BA5928"/>
    <w:rsid w:val="00BA5A33"/>
    <w:rsid w:val="00BA6113"/>
    <w:rsid w:val="00BA6A51"/>
    <w:rsid w:val="00BA6B0E"/>
    <w:rsid w:val="00BA6DA8"/>
    <w:rsid w:val="00BA7408"/>
    <w:rsid w:val="00BA7593"/>
    <w:rsid w:val="00BB03BF"/>
    <w:rsid w:val="00BB03D8"/>
    <w:rsid w:val="00BB07CE"/>
    <w:rsid w:val="00BB0ACF"/>
    <w:rsid w:val="00BB164B"/>
    <w:rsid w:val="00BB16C3"/>
    <w:rsid w:val="00BB1AD6"/>
    <w:rsid w:val="00BB20DA"/>
    <w:rsid w:val="00BB22E5"/>
    <w:rsid w:val="00BB266E"/>
    <w:rsid w:val="00BB28F6"/>
    <w:rsid w:val="00BB2ECB"/>
    <w:rsid w:val="00BB3092"/>
    <w:rsid w:val="00BB371B"/>
    <w:rsid w:val="00BB3920"/>
    <w:rsid w:val="00BB3973"/>
    <w:rsid w:val="00BB3D63"/>
    <w:rsid w:val="00BB42C4"/>
    <w:rsid w:val="00BB473E"/>
    <w:rsid w:val="00BB4C96"/>
    <w:rsid w:val="00BB524D"/>
    <w:rsid w:val="00BB5399"/>
    <w:rsid w:val="00BB58CD"/>
    <w:rsid w:val="00BB5BB4"/>
    <w:rsid w:val="00BB6477"/>
    <w:rsid w:val="00BB647B"/>
    <w:rsid w:val="00BB6643"/>
    <w:rsid w:val="00BB67D0"/>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804"/>
    <w:rsid w:val="00BD7A15"/>
    <w:rsid w:val="00BD7A77"/>
    <w:rsid w:val="00BD7B93"/>
    <w:rsid w:val="00BD7D53"/>
    <w:rsid w:val="00BE035A"/>
    <w:rsid w:val="00BE05B7"/>
    <w:rsid w:val="00BE0D28"/>
    <w:rsid w:val="00BE0E71"/>
    <w:rsid w:val="00BE0E7E"/>
    <w:rsid w:val="00BE0F61"/>
    <w:rsid w:val="00BE1016"/>
    <w:rsid w:val="00BE12A2"/>
    <w:rsid w:val="00BE13EC"/>
    <w:rsid w:val="00BE1A47"/>
    <w:rsid w:val="00BE1AF2"/>
    <w:rsid w:val="00BE1F2B"/>
    <w:rsid w:val="00BE21B7"/>
    <w:rsid w:val="00BE25E7"/>
    <w:rsid w:val="00BE2ED0"/>
    <w:rsid w:val="00BE3711"/>
    <w:rsid w:val="00BE37A6"/>
    <w:rsid w:val="00BE37E1"/>
    <w:rsid w:val="00BE390D"/>
    <w:rsid w:val="00BE3C56"/>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233"/>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E6F"/>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1A6"/>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2C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3B"/>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46"/>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13C"/>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5653"/>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58"/>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BFC"/>
    <w:rsid w:val="00CC2DA8"/>
    <w:rsid w:val="00CC316B"/>
    <w:rsid w:val="00CC34E7"/>
    <w:rsid w:val="00CC3C96"/>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C7F88"/>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211"/>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DC"/>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B4"/>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8A"/>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955"/>
    <w:rsid w:val="00D63DFD"/>
    <w:rsid w:val="00D63FA2"/>
    <w:rsid w:val="00D64148"/>
    <w:rsid w:val="00D641AB"/>
    <w:rsid w:val="00D64268"/>
    <w:rsid w:val="00D64512"/>
    <w:rsid w:val="00D6468D"/>
    <w:rsid w:val="00D64CBB"/>
    <w:rsid w:val="00D64F28"/>
    <w:rsid w:val="00D64FD7"/>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5AC2"/>
    <w:rsid w:val="00D76350"/>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37CA"/>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096"/>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AAA"/>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11F"/>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6DB"/>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9A"/>
    <w:rsid w:val="00DF6BD1"/>
    <w:rsid w:val="00DF6C0F"/>
    <w:rsid w:val="00DF6E5D"/>
    <w:rsid w:val="00DF6FE7"/>
    <w:rsid w:val="00DF787D"/>
    <w:rsid w:val="00DF79A9"/>
    <w:rsid w:val="00DF79AE"/>
    <w:rsid w:val="00DF7A93"/>
    <w:rsid w:val="00DF7C39"/>
    <w:rsid w:val="00E0002C"/>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DF0"/>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04"/>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8E"/>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C4"/>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3E63"/>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C8D"/>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61"/>
    <w:rsid w:val="00E442A4"/>
    <w:rsid w:val="00E445B0"/>
    <w:rsid w:val="00E445B3"/>
    <w:rsid w:val="00E44C25"/>
    <w:rsid w:val="00E44F75"/>
    <w:rsid w:val="00E45273"/>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160"/>
    <w:rsid w:val="00E56266"/>
    <w:rsid w:val="00E56378"/>
    <w:rsid w:val="00E56A2C"/>
    <w:rsid w:val="00E56B49"/>
    <w:rsid w:val="00E579E5"/>
    <w:rsid w:val="00E57A72"/>
    <w:rsid w:val="00E57B47"/>
    <w:rsid w:val="00E57C2F"/>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183"/>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6EF7"/>
    <w:rsid w:val="00E87454"/>
    <w:rsid w:val="00E8769A"/>
    <w:rsid w:val="00E878A3"/>
    <w:rsid w:val="00E87CAD"/>
    <w:rsid w:val="00E87E29"/>
    <w:rsid w:val="00E906F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0F8"/>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1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50D"/>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066"/>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989"/>
    <w:rsid w:val="00F22F77"/>
    <w:rsid w:val="00F2358D"/>
    <w:rsid w:val="00F23E40"/>
    <w:rsid w:val="00F243D6"/>
    <w:rsid w:val="00F24501"/>
    <w:rsid w:val="00F246E5"/>
    <w:rsid w:val="00F24776"/>
    <w:rsid w:val="00F25019"/>
    <w:rsid w:val="00F2518C"/>
    <w:rsid w:val="00F255BE"/>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A80"/>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5DF0"/>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A8F"/>
    <w:rsid w:val="00F64D90"/>
    <w:rsid w:val="00F64DC3"/>
    <w:rsid w:val="00F64DE2"/>
    <w:rsid w:val="00F64F6E"/>
    <w:rsid w:val="00F65452"/>
    <w:rsid w:val="00F6572C"/>
    <w:rsid w:val="00F6624E"/>
    <w:rsid w:val="00F66D45"/>
    <w:rsid w:val="00F66DD2"/>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79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287"/>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0EDD"/>
    <w:rsid w:val="00FB1225"/>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6E37"/>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552"/>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50B"/>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D26"/>
    <w:rsid w:val="00FF6F39"/>
    <w:rsid w:val="00FF7149"/>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28D9CB-7A8D-4D66-8B21-CA319AC6F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1"/>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0"/>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0"/>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0"/>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0"/>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0"/>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0"/>
    <w:uiPriority w:val="9"/>
    <w:rsid w:val="00055FF1"/>
    <w:rPr>
      <w:rFonts w:ascii="Arial" w:hAnsi="Arial"/>
      <w:b/>
      <w:kern w:val="32"/>
      <w:sz w:val="28"/>
      <w:lang w:val="x-none" w:eastAsia="x-none"/>
    </w:rPr>
  </w:style>
  <w:style w:type="character" w:customStyle="1" w:styleId="20">
    <w:name w:val="标题 2 字符"/>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õberschrift 2 字符"/>
    <w:link w:val="2"/>
    <w:rsid w:val="00055FF1"/>
    <w:rPr>
      <w:rFonts w:ascii="Arial" w:eastAsia="MS Mincho" w:hAnsi="Arial"/>
      <w:b/>
      <w:sz w:val="24"/>
      <w:lang w:val="x-none" w:eastAsia="x-none"/>
    </w:rPr>
  </w:style>
  <w:style w:type="character" w:customStyle="1" w:styleId="50">
    <w:name w:val="标题 5 字符"/>
    <w:aliases w:val="h5 字符,Heading5 字符,H5 字符"/>
    <w:link w:val="5"/>
    <w:rsid w:val="006D5B67"/>
    <w:rPr>
      <w:rFonts w:eastAsia="Times New Roman"/>
      <w:b/>
      <w:bCs/>
      <w:sz w:val="28"/>
      <w:szCs w:val="28"/>
      <w:lang w:val="x-none" w:eastAsia="en-US"/>
    </w:rPr>
  </w:style>
  <w:style w:type="character" w:customStyle="1" w:styleId="60">
    <w:name w:val="标题 6 字符"/>
    <w:link w:val="6"/>
    <w:semiHidden/>
    <w:rsid w:val="00E9523A"/>
    <w:rPr>
      <w:rFonts w:ascii="Cambria" w:hAnsi="Cambria"/>
      <w:b/>
      <w:bCs/>
      <w:sz w:val="24"/>
      <w:szCs w:val="24"/>
      <w:lang w:val="x-none" w:eastAsia="en-US"/>
    </w:rPr>
  </w:style>
  <w:style w:type="character" w:customStyle="1" w:styleId="70">
    <w:name w:val="标题 7 字符"/>
    <w:link w:val="7"/>
    <w:semiHidden/>
    <w:rsid w:val="00E9523A"/>
    <w:rPr>
      <w:rFonts w:eastAsia="Times New Roman"/>
      <w:b/>
      <w:bCs/>
      <w:sz w:val="24"/>
      <w:szCs w:val="24"/>
      <w:lang w:val="x-none" w:eastAsia="en-US"/>
    </w:rPr>
  </w:style>
  <w:style w:type="character" w:customStyle="1" w:styleId="80">
    <w:name w:val="标题 8 字符"/>
    <w:aliases w:val="Table Heading 字符"/>
    <w:link w:val="8"/>
    <w:semiHidden/>
    <w:rsid w:val="00E9523A"/>
    <w:rPr>
      <w:rFonts w:ascii="Cambria" w:hAnsi="Cambria"/>
      <w:sz w:val="24"/>
      <w:szCs w:val="24"/>
      <w:lang w:val="x-none" w:eastAsia="en-US"/>
    </w:rPr>
  </w:style>
  <w:style w:type="character" w:customStyle="1" w:styleId="90">
    <w:name w:val="标题 9 字符"/>
    <w:aliases w:val="Figure Heading 字符,FH 字符,标题 91 字符"/>
    <w:link w:val="9"/>
    <w:semiHidden/>
    <w:rsid w:val="00E9523A"/>
    <w:rPr>
      <w:rFonts w:ascii="Cambria" w:hAnsi="Cambria"/>
      <w:sz w:val="21"/>
      <w:szCs w:val="21"/>
      <w:lang w:val="x-none" w:eastAsia="en-US"/>
    </w:rPr>
  </w:style>
  <w:style w:type="paragraph" w:styleId="a3">
    <w:name w:val="header"/>
    <w:basedOn w:val="a"/>
    <w:link w:val="a4"/>
    <w:uiPriority w:val="99"/>
    <w:rsid w:val="009940B5"/>
    <w:pPr>
      <w:tabs>
        <w:tab w:val="center" w:pos="4536"/>
        <w:tab w:val="right" w:pos="9072"/>
      </w:tabs>
    </w:pPr>
    <w:rPr>
      <w:rFonts w:ascii="Arial" w:eastAsia="MS Mincho" w:hAnsi="Arial"/>
      <w:b/>
      <w:sz w:val="22"/>
      <w:lang w:val="x-none"/>
    </w:rPr>
  </w:style>
  <w:style w:type="character" w:customStyle="1" w:styleId="a4">
    <w:name w:val="页眉 字符"/>
    <w:link w:val="a3"/>
    <w:uiPriority w:val="99"/>
    <w:rsid w:val="009940B5"/>
    <w:rPr>
      <w:rFonts w:ascii="Arial" w:eastAsia="MS Mincho" w:hAnsi="Arial"/>
      <w:b/>
      <w:sz w:val="22"/>
      <w:lang w:val="x-none" w:eastAsia="en-US"/>
    </w:rPr>
  </w:style>
  <w:style w:type="table" w:styleId="a5">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
    <w:link w:val="aa"/>
    <w:uiPriority w:val="99"/>
    <w:rsid w:val="00AA7C25"/>
  </w:style>
  <w:style w:type="character" w:customStyle="1" w:styleId="aa">
    <w:name w:val="批注文字 字符"/>
    <w:link w:val="a9"/>
    <w:uiPriority w:val="99"/>
    <w:qFormat/>
    <w:rsid w:val="00AA7C25"/>
    <w:rPr>
      <w:rFonts w:eastAsia="Times New Roman"/>
      <w:lang w:eastAsia="en-US"/>
    </w:rPr>
  </w:style>
  <w:style w:type="paragraph" w:styleId="ab">
    <w:name w:val="annotation subject"/>
    <w:basedOn w:val="a9"/>
    <w:next w:val="a9"/>
    <w:link w:val="ac"/>
    <w:rsid w:val="00AA7C25"/>
    <w:rPr>
      <w:b/>
      <w:bCs/>
    </w:rPr>
  </w:style>
  <w:style w:type="character" w:customStyle="1" w:styleId="ac">
    <w:name w:val="批注主题 字符"/>
    <w:link w:val="ab"/>
    <w:rsid w:val="00AA7C25"/>
    <w:rPr>
      <w:rFonts w:eastAsia="Times New Roman"/>
      <w:b/>
      <w:bCs/>
      <w:lang w:eastAsia="en-US"/>
    </w:rPr>
  </w:style>
  <w:style w:type="paragraph" w:styleId="ad">
    <w:name w:val="Balloon Text"/>
    <w:basedOn w:val="a"/>
    <w:link w:val="ae"/>
    <w:rsid w:val="00AA7C25"/>
    <w:rPr>
      <w:sz w:val="18"/>
      <w:szCs w:val="18"/>
    </w:rPr>
  </w:style>
  <w:style w:type="character" w:customStyle="1" w:styleId="ae">
    <w:name w:val="批注框文本 字符"/>
    <w:link w:val="ad"/>
    <w:rsid w:val="00AA7C25"/>
    <w:rPr>
      <w:rFonts w:eastAsia="Times New Roman"/>
      <w:sz w:val="18"/>
      <w:szCs w:val="18"/>
      <w:lang w:eastAsia="en-US"/>
    </w:rPr>
  </w:style>
  <w:style w:type="paragraph" w:styleId="af">
    <w:name w:val="footer"/>
    <w:basedOn w:val="a"/>
    <w:link w:val="af0"/>
    <w:rsid w:val="00CD38B3"/>
    <w:pPr>
      <w:tabs>
        <w:tab w:val="center" w:pos="4153"/>
        <w:tab w:val="right" w:pos="8306"/>
      </w:tabs>
      <w:snapToGrid w:val="0"/>
    </w:pPr>
    <w:rPr>
      <w:sz w:val="18"/>
      <w:szCs w:val="18"/>
    </w:rPr>
  </w:style>
  <w:style w:type="character" w:customStyle="1" w:styleId="af0">
    <w:name w:val="页脚 字符"/>
    <w:link w:val="af"/>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8725F2"/>
    <w:rPr>
      <w:rFonts w:eastAsia="MS Mincho"/>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P"/>
    <w:basedOn w:val="a"/>
    <w:link w:val="af4"/>
    <w:uiPriority w:val="34"/>
    <w:qFormat/>
    <w:rsid w:val="002329B5"/>
    <w:pPr>
      <w:ind w:leftChars="400" w:left="840"/>
    </w:pPr>
    <w:rPr>
      <w:rFonts w:ascii="Times" w:eastAsia="Batang" w:hAnsi="Times"/>
      <w:szCs w:val="24"/>
      <w:lang w:val="en-GB" w:eastAsia="x-none"/>
    </w:rPr>
  </w:style>
  <w:style w:type="character" w:customStyle="1" w:styleId="af4">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5">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af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7">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787D37"/>
    <w:rPr>
      <w:rFonts w:ascii="Arial" w:eastAsia="Arial" w:hAnsi="Arial"/>
      <w:sz w:val="24"/>
      <w:lang w:eastAsia="en-US"/>
    </w:rPr>
  </w:style>
  <w:style w:type="character" w:customStyle="1" w:styleId="af6">
    <w:name w:val="题注 字符"/>
    <w:aliases w:val="cap 字符,cap Char 字符,Caption Char1 Char 字符,cap Char Char1 字符,Caption Char Char1 Char 字符,cap Char2 字符,Caption Char 字符,cap Char Char Char Char Char Char Char 字符,Caption Char1 字符,Caption Char2 字符,Caption Char Char Char 字符,Caption Char Char1 字符"/>
    <w:link w:val="af5"/>
    <w:qFormat/>
    <w:rsid w:val="004B5105"/>
    <w:rPr>
      <w:rFonts w:asciiTheme="majorHAnsi" w:eastAsia="黑体" w:hAnsiTheme="majorHAnsi" w:cstheme="majorBidi"/>
      <w:lang w:eastAsia="en-US"/>
    </w:rPr>
  </w:style>
  <w:style w:type="character" w:styleId="af8">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qFormat/>
    <w:rsid w:val="00B93120"/>
    <w:pPr>
      <w:spacing w:after="120"/>
    </w:pPr>
    <w:rPr>
      <w:rFonts w:ascii="Arial" w:eastAsiaTheme="minorEastAsia" w:hAnsi="Arial"/>
      <w:lang w:val="en-GB" w:eastAsia="en-US"/>
    </w:rPr>
  </w:style>
  <w:style w:type="character" w:styleId="af9">
    <w:name w:val="Hyperlink"/>
    <w:uiPriority w:val="99"/>
    <w:qFormat/>
    <w:rsid w:val="00BF03B3"/>
    <w:rPr>
      <w:color w:val="0000FF"/>
      <w:u w:val="single"/>
    </w:rPr>
  </w:style>
  <w:style w:type="table" w:customStyle="1" w:styleId="TableGrid1">
    <w:name w:val="TableGrid1"/>
    <w:basedOn w:val="a1"/>
    <w:next w:val="a5"/>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5"/>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5"/>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5"/>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f2"/>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a">
    <w:name w:val="footnote text"/>
    <w:basedOn w:val="a"/>
    <w:link w:val="afb"/>
    <w:semiHidden/>
    <w:rsid w:val="00F378DB"/>
    <w:pPr>
      <w:keepLines/>
      <w:spacing w:afterLines="0" w:after="0" w:line="276" w:lineRule="auto"/>
      <w:ind w:left="454" w:hanging="454"/>
    </w:pPr>
    <w:rPr>
      <w:rFonts w:eastAsia="Batang"/>
      <w:sz w:val="16"/>
      <w:lang w:val="en-GB"/>
    </w:rPr>
  </w:style>
  <w:style w:type="character" w:customStyle="1" w:styleId="afb">
    <w:name w:val="脚注文本 字符"/>
    <w:basedOn w:val="a0"/>
    <w:link w:val="afa"/>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
    <w:qFormat/>
    <w:rsid w:val="00AF7BCF"/>
    <w:pPr>
      <w:numPr>
        <w:ilvl w:val="5"/>
        <w:numId w:val="8"/>
      </w:numPr>
      <w:spacing w:after="120"/>
    </w:pPr>
    <w:rPr>
      <w:rFonts w:ascii="Arial" w:eastAsiaTheme="minorEastAsia" w:hAnsi="Arial" w:cs="Arial"/>
      <w:sz w:val="20"/>
      <w:lang w:eastAsia="zh-CN"/>
    </w:rPr>
  </w:style>
  <w:style w:type="character" w:customStyle="1" w:styleId="1Char">
    <w:name w:val="样式1 Char"/>
    <w:basedOn w:val="60"/>
    <w:link w:val="1"/>
    <w:rsid w:val="00AF7BCF"/>
    <w:rPr>
      <w:rFonts w:ascii="Arial" w:eastAsiaTheme="minorEastAsia" w:hAnsi="Arial" w:cs="Arial"/>
      <w:b/>
      <w:bCs/>
      <w:sz w:val="24"/>
      <w:szCs w:val="24"/>
      <w:lang w:val="x-none" w:eastAsia="en-US"/>
    </w:rPr>
  </w:style>
  <w:style w:type="table" w:customStyle="1" w:styleId="TableGrid5">
    <w:name w:val="TableGrid5"/>
    <w:basedOn w:val="a1"/>
    <w:next w:val="a5"/>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5"/>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5"/>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5"/>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aa"/>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5"/>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033200"/>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 w:type="paragraph" w:customStyle="1" w:styleId="0Maintext">
    <w:name w:val="0 Main text"/>
    <w:basedOn w:val="a"/>
    <w:link w:val="0MaintextChar"/>
    <w:qFormat/>
    <w:rsid w:val="00021A73"/>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rsid w:val="00021A73"/>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7120154">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550557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46081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3390735">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607293">
      <w:bodyDiv w:val="1"/>
      <w:marLeft w:val="0"/>
      <w:marRight w:val="0"/>
      <w:marTop w:val="0"/>
      <w:marBottom w:val="0"/>
      <w:divBdr>
        <w:top w:val="none" w:sz="0" w:space="0" w:color="auto"/>
        <w:left w:val="none" w:sz="0" w:space="0" w:color="auto"/>
        <w:bottom w:val="none" w:sz="0" w:space="0" w:color="auto"/>
        <w:right w:val="none" w:sz="0" w:space="0" w:color="auto"/>
      </w:divBdr>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image" Target="media/image19.wmf"/><Relationship Id="rId63" Type="http://schemas.openxmlformats.org/officeDocument/2006/relationships/oleObject" Target="embeddings/oleObject35.bin"/><Relationship Id="rId68" Type="http://schemas.openxmlformats.org/officeDocument/2006/relationships/oleObject" Target="embeddings/oleObject40.bin"/><Relationship Id="rId84" Type="http://schemas.openxmlformats.org/officeDocument/2006/relationships/footer" Target="footer2.xm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oleObject" Target="embeddings/oleObject16.bin"/><Relationship Id="rId53" Type="http://schemas.openxmlformats.org/officeDocument/2006/relationships/oleObject" Target="embeddings/oleObject25.bin"/><Relationship Id="rId58" Type="http://schemas.openxmlformats.org/officeDocument/2006/relationships/oleObject" Target="embeddings/oleObject30.bin"/><Relationship Id="rId74" Type="http://schemas.openxmlformats.org/officeDocument/2006/relationships/oleObject" Target="embeddings/oleObject46.bin"/><Relationship Id="rId79" Type="http://schemas.openxmlformats.org/officeDocument/2006/relationships/oleObject" Target="embeddings/oleObject51.bin"/><Relationship Id="rId5" Type="http://schemas.openxmlformats.org/officeDocument/2006/relationships/webSettings" Target="webSettings.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28.bin"/><Relationship Id="rId64" Type="http://schemas.openxmlformats.org/officeDocument/2006/relationships/oleObject" Target="embeddings/oleObject36.bin"/><Relationship Id="rId69" Type="http://schemas.openxmlformats.org/officeDocument/2006/relationships/oleObject" Target="embeddings/oleObject41.bin"/><Relationship Id="rId77" Type="http://schemas.openxmlformats.org/officeDocument/2006/relationships/oleObject" Target="embeddings/oleObject49.bin"/><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oleObject" Target="embeddings/oleObject44.bin"/><Relationship Id="rId80" Type="http://schemas.openxmlformats.org/officeDocument/2006/relationships/oleObject" Target="embeddings/oleObject52.bin"/><Relationship Id="rId85"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oleObject" Target="embeddings/oleObject31.bin"/><Relationship Id="rId67" Type="http://schemas.openxmlformats.org/officeDocument/2006/relationships/oleObject" Target="embeddings/oleObject39.bin"/><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oleObject" Target="embeddings/oleObject26.bin"/><Relationship Id="rId62" Type="http://schemas.openxmlformats.org/officeDocument/2006/relationships/oleObject" Target="embeddings/oleObject34.bin"/><Relationship Id="rId70" Type="http://schemas.openxmlformats.org/officeDocument/2006/relationships/oleObject" Target="embeddings/oleObject42.bin"/><Relationship Id="rId75" Type="http://schemas.openxmlformats.org/officeDocument/2006/relationships/oleObject" Target="embeddings/oleObject47.bin"/><Relationship Id="rId83" Type="http://schemas.openxmlformats.org/officeDocument/2006/relationships/footer" Target="footer1.xm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oleObject" Target="embeddings/oleObject29.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32.bin"/><Relationship Id="rId65" Type="http://schemas.openxmlformats.org/officeDocument/2006/relationships/oleObject" Target="embeddings/oleObject37.bin"/><Relationship Id="rId73" Type="http://schemas.openxmlformats.org/officeDocument/2006/relationships/oleObject" Target="embeddings/oleObject45.bin"/><Relationship Id="rId78" Type="http://schemas.openxmlformats.org/officeDocument/2006/relationships/oleObject" Target="embeddings/oleObject50.bin"/><Relationship Id="rId81" Type="http://schemas.openxmlformats.org/officeDocument/2006/relationships/header" Target="header1.xml"/><Relationship Id="rId86"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34" Type="http://schemas.openxmlformats.org/officeDocument/2006/relationships/image" Target="media/image13.wmf"/><Relationship Id="rId50" Type="http://schemas.openxmlformats.org/officeDocument/2006/relationships/oleObject" Target="embeddings/oleObject23.bin"/><Relationship Id="rId55" Type="http://schemas.openxmlformats.org/officeDocument/2006/relationships/oleObject" Target="embeddings/oleObject27.bin"/><Relationship Id="rId76" Type="http://schemas.openxmlformats.org/officeDocument/2006/relationships/oleObject" Target="embeddings/oleObject48.bin"/><Relationship Id="rId7" Type="http://schemas.openxmlformats.org/officeDocument/2006/relationships/endnotes" Target="endnotes.xml"/><Relationship Id="rId71"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oleObject" Target="embeddings/oleObject18.bin"/><Relationship Id="rId45" Type="http://schemas.openxmlformats.org/officeDocument/2006/relationships/image" Target="media/image18.wmf"/><Relationship Id="rId66" Type="http://schemas.openxmlformats.org/officeDocument/2006/relationships/oleObject" Target="embeddings/oleObject38.bin"/><Relationship Id="rId87" Type="http://schemas.openxmlformats.org/officeDocument/2006/relationships/fontTable" Target="fontTable.xml"/><Relationship Id="rId61" Type="http://schemas.openxmlformats.org/officeDocument/2006/relationships/oleObject" Target="embeddings/oleObject33.bin"/><Relationship Id="rId8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B06FF-B715-49A1-BAE0-58067AEA0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10</Pages>
  <Words>3030</Words>
  <Characters>17277</Characters>
  <Application>Microsoft Office Word</Application>
  <DocSecurity>0</DocSecurity>
  <PresentationFormat/>
  <Lines>143</Lines>
  <Paragraphs>40</Paragraphs>
  <Slides>0</Slides>
  <Notes>0</Notes>
  <HiddenSlides>0</HiddenSlides>
  <MMClips>0</MMClip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20267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mi</cp:lastModifiedBy>
  <cp:revision>15</cp:revision>
  <dcterms:created xsi:type="dcterms:W3CDTF">2024-02-27T16:12:00Z</dcterms:created>
  <dcterms:modified xsi:type="dcterms:W3CDTF">2024-02-29T18:49:00Z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y fmtid="{D5CDD505-2E9C-101B-9397-08002B2CF9AE}" pid="7" name="CWMe4c3c760d33411ee800067bc000066bc">
    <vt:lpwstr>CWM4Sl/fPuNhnmqsWpoBRmvMM2up/IocvANMHkse8ZdBA8TkAPkEedKHPtNO8TDK3w7xXbb9hAl8dUCIDu7Jv6CKw==</vt:lpwstr>
  </property>
  <property fmtid="{D5CDD505-2E9C-101B-9397-08002B2CF9AE}" pid="8" name="MSIP_Label_83bcef13-7cac-433f-ba1d-47a323951816_Enabled">
    <vt:lpwstr>true</vt:lpwstr>
  </property>
  <property fmtid="{D5CDD505-2E9C-101B-9397-08002B2CF9AE}" pid="9" name="MSIP_Label_83bcef13-7cac-433f-ba1d-47a323951816_SetDate">
    <vt:lpwstr>2024-02-27T16:10:34Z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ef8fba8a-01e3-47e2-b740-e303e9d5b8d9</vt:lpwstr>
  </property>
  <property fmtid="{D5CDD505-2E9C-101B-9397-08002B2CF9AE}" pid="14" name="MSIP_Label_83bcef13-7cac-433f-ba1d-47a323951816_ContentBits">
    <vt:lpwstr>0</vt:lpwstr>
  </property>
</Properties>
</file>