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4322C0B2" w:rsidR="00D41207" w:rsidRPr="00E42F51" w:rsidRDefault="00D41207" w:rsidP="00AD0B7D">
      <w:pPr>
        <w:widowControl w:val="0"/>
        <w:tabs>
          <w:tab w:val="left" w:pos="6521"/>
        </w:tabs>
        <w:spacing w:after="0"/>
        <w:jc w:val="both"/>
        <w:rPr>
          <w:rFonts w:ascii="Arial" w:hAnsi="Arial" w:cs="Arial"/>
          <w:i/>
          <w:sz w:val="24"/>
          <w:szCs w:val="24"/>
        </w:rPr>
      </w:pPr>
      <w:bookmarkStart w:id="0" w:name="_Hlk91681971"/>
      <w:bookmarkStart w:id="1" w:name="OLE_LINK1"/>
      <w:r w:rsidRPr="00E42F51">
        <w:rPr>
          <w:rFonts w:ascii="Arial" w:hAnsi="Arial" w:cs="Arial"/>
          <w:b/>
          <w:bCs/>
          <w:sz w:val="24"/>
          <w:szCs w:val="24"/>
        </w:rPr>
        <w:t xml:space="preserve">3GPP TSG RAN WG1 </w:t>
      </w:r>
      <w:r w:rsidR="000E155F" w:rsidRPr="00E42F51">
        <w:rPr>
          <w:rFonts w:ascii="Arial" w:hAnsi="Arial" w:cs="Arial"/>
          <w:b/>
          <w:bCs/>
          <w:sz w:val="24"/>
          <w:szCs w:val="24"/>
        </w:rPr>
        <w:t xml:space="preserve">Meeting </w:t>
      </w:r>
      <w:r w:rsidR="00CD4E4D" w:rsidRPr="00E42F51">
        <w:rPr>
          <w:rFonts w:ascii="Arial" w:hAnsi="Arial" w:cs="Arial"/>
          <w:b/>
          <w:bCs/>
          <w:sz w:val="24"/>
          <w:szCs w:val="24"/>
        </w:rPr>
        <w:t>#1</w:t>
      </w:r>
      <w:r w:rsidR="00A96327" w:rsidRPr="00E42F51">
        <w:rPr>
          <w:rFonts w:ascii="Arial" w:hAnsi="Arial" w:cs="Arial"/>
          <w:b/>
          <w:bCs/>
          <w:sz w:val="24"/>
          <w:szCs w:val="24"/>
        </w:rPr>
        <w:t>1</w:t>
      </w:r>
      <w:r w:rsidR="00E42F51" w:rsidRPr="00E42F51">
        <w:rPr>
          <w:rFonts w:ascii="Arial" w:hAnsi="Arial" w:cs="Arial"/>
          <w:b/>
          <w:bCs/>
          <w:sz w:val="24"/>
          <w:szCs w:val="24"/>
        </w:rPr>
        <w:t>6</w:t>
      </w:r>
      <w:r w:rsidRPr="00E42F51">
        <w:rPr>
          <w:rFonts w:ascii="Arial" w:hAnsi="Arial" w:cs="Arial"/>
          <w:sz w:val="24"/>
          <w:szCs w:val="24"/>
        </w:rPr>
        <w:tab/>
        <w:t xml:space="preserve">        </w:t>
      </w:r>
      <w:r w:rsidRPr="00E42F51">
        <w:rPr>
          <w:rFonts w:ascii="Arial" w:hAnsi="Arial" w:cs="Arial"/>
          <w:sz w:val="24"/>
          <w:szCs w:val="24"/>
        </w:rPr>
        <w:tab/>
      </w:r>
      <w:r w:rsidRPr="00E42F51">
        <w:rPr>
          <w:rFonts w:ascii="Arial" w:hAnsi="Arial" w:cs="Arial"/>
          <w:sz w:val="24"/>
          <w:szCs w:val="24"/>
        </w:rPr>
        <w:tab/>
        <w:t xml:space="preserve">             </w:t>
      </w:r>
      <w:r w:rsidRPr="00E42F51">
        <w:rPr>
          <w:rFonts w:ascii="Arial" w:hAnsi="Arial" w:cs="Arial"/>
          <w:b/>
          <w:sz w:val="24"/>
          <w:szCs w:val="24"/>
        </w:rPr>
        <w:t>R1-</w:t>
      </w:r>
      <w:r w:rsidR="00A96327" w:rsidRPr="00E42F51">
        <w:rPr>
          <w:rFonts w:ascii="Arial" w:hAnsi="Arial" w:cs="Arial"/>
          <w:b/>
          <w:sz w:val="24"/>
          <w:szCs w:val="24"/>
        </w:rPr>
        <w:t>2</w:t>
      </w:r>
      <w:r w:rsidR="00D12AF3">
        <w:rPr>
          <w:rFonts w:ascii="Arial" w:hAnsi="Arial" w:cs="Arial"/>
          <w:b/>
          <w:sz w:val="24"/>
          <w:szCs w:val="24"/>
        </w:rPr>
        <w:t>4</w:t>
      </w:r>
      <w:r w:rsidR="00DB30ED" w:rsidRPr="00E42F51">
        <w:rPr>
          <w:rFonts w:ascii="Arial" w:hAnsi="Arial" w:cs="Arial"/>
          <w:b/>
          <w:sz w:val="24"/>
          <w:szCs w:val="24"/>
        </w:rPr>
        <w:t>0</w:t>
      </w:r>
      <w:r w:rsidR="00A74FD3">
        <w:rPr>
          <w:rFonts w:ascii="Arial" w:hAnsi="Arial" w:cs="Arial"/>
          <w:b/>
          <w:sz w:val="24"/>
          <w:szCs w:val="24"/>
        </w:rPr>
        <w:t>1535</w:t>
      </w:r>
    </w:p>
    <w:p w14:paraId="5778AAA7" w14:textId="11B98B76" w:rsidR="000E155F" w:rsidRPr="00E42F51" w:rsidRDefault="00E42F51" w:rsidP="000E155F">
      <w:pPr>
        <w:tabs>
          <w:tab w:val="center" w:pos="4536"/>
          <w:tab w:val="right" w:pos="9072"/>
        </w:tabs>
        <w:rPr>
          <w:rFonts w:ascii="Arial" w:hAnsi="Arial" w:cs="Arial"/>
          <w:b/>
          <w:bCs/>
          <w:sz w:val="24"/>
          <w:szCs w:val="24"/>
        </w:rPr>
      </w:pPr>
      <w:bookmarkStart w:id="2" w:name="_Hlk36104658"/>
      <w:bookmarkEnd w:id="0"/>
      <w:r w:rsidRPr="00E42F51">
        <w:rPr>
          <w:rFonts w:ascii="Arial" w:eastAsia="MS Mincho" w:hAnsi="Arial" w:cs="Arial"/>
          <w:b/>
          <w:bCs/>
          <w:sz w:val="24"/>
          <w:szCs w:val="24"/>
          <w:lang w:eastAsia="ja-JP"/>
        </w:rPr>
        <w:t>Athens, Greece, February 26</w:t>
      </w:r>
      <w:r w:rsidRPr="00E42F51">
        <w:rPr>
          <w:rFonts w:ascii="Arial" w:eastAsia="맑은 고딕" w:hAnsi="Arial" w:cs="Arial"/>
          <w:b/>
          <w:bCs/>
          <w:sz w:val="24"/>
          <w:szCs w:val="24"/>
          <w:vertAlign w:val="superscript"/>
          <w:lang w:eastAsia="ko-KR"/>
        </w:rPr>
        <w:t>th</w:t>
      </w:r>
      <w:r w:rsidRPr="00E42F51">
        <w:rPr>
          <w:rFonts w:ascii="Arial" w:eastAsia="MS Mincho" w:hAnsi="Arial" w:cs="Arial"/>
          <w:b/>
          <w:bCs/>
          <w:sz w:val="24"/>
          <w:szCs w:val="24"/>
          <w:lang w:eastAsia="ja-JP"/>
        </w:rPr>
        <w:t xml:space="preserve"> </w:t>
      </w:r>
      <w:r w:rsidRPr="00E42F51">
        <w:rPr>
          <w:rFonts w:ascii="Arial" w:hAnsi="Arial" w:cs="Arial"/>
          <w:b/>
          <w:bCs/>
          <w:sz w:val="24"/>
          <w:szCs w:val="24"/>
        </w:rPr>
        <w:t>– March 1</w:t>
      </w:r>
      <w:r w:rsidRPr="00E42F51">
        <w:rPr>
          <w:rFonts w:ascii="Arial" w:hAnsi="Arial" w:cs="Arial"/>
          <w:b/>
          <w:bCs/>
          <w:sz w:val="24"/>
          <w:szCs w:val="24"/>
          <w:vertAlign w:val="superscript"/>
        </w:rPr>
        <w:t>st</w:t>
      </w:r>
      <w:r w:rsidRPr="00E42F51">
        <w:rPr>
          <w:rFonts w:ascii="Arial" w:eastAsia="MS Mincho" w:hAnsi="Arial" w:cs="Arial"/>
          <w:b/>
          <w:bCs/>
          <w:sz w:val="24"/>
          <w:szCs w:val="24"/>
          <w:lang w:eastAsia="ja-JP"/>
        </w:rPr>
        <w:t>, 2024</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2E9CC544"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853A90">
        <w:rPr>
          <w:rFonts w:ascii="Arial" w:eastAsia="맑은 고딕" w:hAnsi="Arial"/>
          <w:sz w:val="24"/>
          <w:szCs w:val="24"/>
          <w:lang w:eastAsia="ko-KR"/>
        </w:rPr>
        <w:t>8</w:t>
      </w:r>
      <w:r w:rsidRPr="00DB3EA1">
        <w:rPr>
          <w:rFonts w:ascii="Arial" w:eastAsia="맑은 고딕" w:hAnsi="Arial"/>
          <w:sz w:val="24"/>
          <w:szCs w:val="24"/>
          <w:lang w:eastAsia="ko-KR"/>
        </w:rPr>
        <w:t>.</w:t>
      </w:r>
      <w:r w:rsidR="00853A90">
        <w:rPr>
          <w:rFonts w:ascii="Arial" w:eastAsia="맑은 고딕" w:hAnsi="Arial"/>
          <w:sz w:val="24"/>
          <w:szCs w:val="24"/>
          <w:lang w:eastAsia="ko-KR"/>
        </w:rPr>
        <w:t>1</w:t>
      </w:r>
      <w:r w:rsidR="00D12AF3">
        <w:rPr>
          <w:rFonts w:ascii="Arial" w:eastAsia="맑은 고딕" w:hAnsi="Arial"/>
          <w:sz w:val="24"/>
          <w:szCs w:val="24"/>
          <w:lang w:eastAsia="ko-KR"/>
        </w:rPr>
        <w:t>0</w:t>
      </w:r>
    </w:p>
    <w:p w14:paraId="6978B54D" w14:textId="11C84873"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00A25BC5">
        <w:rPr>
          <w:rFonts w:ascii="Arial" w:hAnsi="Arial"/>
          <w:sz w:val="24"/>
        </w:rPr>
        <w:t>Moderator (Samsung)</w:t>
      </w:r>
      <w:r w:rsidR="006C7BF2" w:rsidRPr="00DB3EA1">
        <w:rPr>
          <w:rFonts w:ascii="Arial" w:hAnsi="Arial"/>
          <w:sz w:val="24"/>
        </w:rPr>
        <w:t xml:space="preserve">  </w:t>
      </w:r>
    </w:p>
    <w:bookmarkEnd w:id="1"/>
    <w:p w14:paraId="56D0276F" w14:textId="40365D08" w:rsidR="006C7BF2" w:rsidRPr="0036786D" w:rsidRDefault="006C7BF2" w:rsidP="00AD0B7D">
      <w:pPr>
        <w:spacing w:after="120"/>
        <w:ind w:left="1985" w:hangingChars="827" w:hanging="1985"/>
        <w:jc w:val="both"/>
        <w:rPr>
          <w:rFonts w:ascii="Arial" w:hAnsi="Arial"/>
          <w:sz w:val="24"/>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7F28C5">
        <w:rPr>
          <w:rFonts w:ascii="Arial" w:hAnsi="Arial"/>
          <w:sz w:val="24"/>
        </w:rPr>
        <w:t>Moderator summary</w:t>
      </w:r>
      <w:r w:rsidR="00E74BD7">
        <w:rPr>
          <w:rFonts w:ascii="Arial" w:hAnsi="Arial"/>
          <w:sz w:val="24"/>
        </w:rPr>
        <w:t xml:space="preserve"> </w:t>
      </w:r>
      <w:r w:rsidR="00E8149C">
        <w:rPr>
          <w:rFonts w:ascii="Arial" w:hAnsi="Arial"/>
          <w:sz w:val="24"/>
        </w:rPr>
        <w:t>#1</w:t>
      </w:r>
      <w:r w:rsidR="007F28C5">
        <w:rPr>
          <w:rFonts w:ascii="Arial" w:hAnsi="Arial"/>
          <w:sz w:val="24"/>
        </w:rPr>
        <w:t xml:space="preserve"> on remaining</w:t>
      </w:r>
      <w:r w:rsidR="0036786D" w:rsidRPr="0036786D">
        <w:rPr>
          <w:rFonts w:ascii="Arial" w:hAnsi="Arial"/>
          <w:sz w:val="24"/>
        </w:rPr>
        <w:t xml:space="preserve"> issues for RACH-less handover</w:t>
      </w:r>
    </w:p>
    <w:p w14:paraId="0A85ACB6" w14:textId="60E473D4"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 xml:space="preserve">Discussion </w:t>
      </w:r>
    </w:p>
    <w:p w14:paraId="08F85546" w14:textId="0684FF73" w:rsidR="00B25A54" w:rsidRDefault="006C7BF2" w:rsidP="00B25A54">
      <w:pPr>
        <w:pStyle w:val="1"/>
        <w:spacing w:before="360" w:after="60"/>
        <w:jc w:val="both"/>
        <w:rPr>
          <w:lang w:val="en-US" w:eastAsia="ko-KR"/>
        </w:rPr>
      </w:pPr>
      <w:r w:rsidRPr="00DB3EA1">
        <w:rPr>
          <w:lang w:val="en-US" w:eastAsia="ko-KR"/>
        </w:rPr>
        <w:t>Introduction</w:t>
      </w:r>
    </w:p>
    <w:p w14:paraId="1E568BCB" w14:textId="4A4525E3" w:rsidR="00304348" w:rsidRPr="00304348" w:rsidRDefault="00304348" w:rsidP="00C93B06">
      <w:pPr>
        <w:rPr>
          <w:lang w:eastAsia="ko-KR"/>
        </w:rPr>
      </w:pPr>
      <w:r>
        <w:rPr>
          <w:rFonts w:hint="eastAsia"/>
          <w:lang w:eastAsia="ko-KR"/>
        </w:rPr>
        <w:t xml:space="preserve">This document contains the overall discussion for </w:t>
      </w:r>
      <w:r w:rsidR="004B63E1">
        <w:rPr>
          <w:lang w:eastAsia="ko-KR"/>
        </w:rPr>
        <w:t xml:space="preserve">the following </w:t>
      </w:r>
      <w:r>
        <w:rPr>
          <w:lang w:eastAsia="ko-KR"/>
        </w:rPr>
        <w:t>remaining</w:t>
      </w:r>
      <w:r>
        <w:rPr>
          <w:rFonts w:hint="eastAsia"/>
          <w:lang w:eastAsia="ko-KR"/>
        </w:rPr>
        <w:t xml:space="preserve"> </w:t>
      </w:r>
      <w:r>
        <w:rPr>
          <w:lang w:eastAsia="ko-KR"/>
        </w:rPr>
        <w:t>issues for RACH-less handover, and considers the following Tdocs submitted in RAN1#11</w:t>
      </w:r>
      <w:r w:rsidR="00456F3E">
        <w:rPr>
          <w:lang w:eastAsia="ko-KR"/>
        </w:rPr>
        <w:t>6</w:t>
      </w:r>
      <w:r>
        <w:rPr>
          <w:lang w:eastAsia="ko-KR"/>
        </w:rPr>
        <w:t xml:space="preserve">. </w:t>
      </w:r>
    </w:p>
    <w:p w14:paraId="6EA76339" w14:textId="54F337BE" w:rsidR="00106A08" w:rsidRDefault="00304348" w:rsidP="004A1915">
      <w:pPr>
        <w:pStyle w:val="a"/>
        <w:numPr>
          <w:ilvl w:val="0"/>
          <w:numId w:val="25"/>
        </w:numPr>
        <w:spacing w:after="0"/>
        <w:rPr>
          <w:lang w:eastAsia="ko-KR"/>
        </w:rPr>
      </w:pPr>
      <w:r>
        <w:rPr>
          <w:rFonts w:hint="eastAsia"/>
          <w:lang w:eastAsia="ko-KR"/>
        </w:rPr>
        <w:t>Issue#1</w:t>
      </w:r>
      <w:r w:rsidR="00576119">
        <w:rPr>
          <w:lang w:eastAsia="ko-KR"/>
        </w:rPr>
        <w:t>:</w:t>
      </w:r>
      <w:r>
        <w:rPr>
          <w:rFonts w:hint="eastAsia"/>
          <w:lang w:eastAsia="ko-KR"/>
        </w:rPr>
        <w:t xml:space="preserve"> TP for RACH-less</w:t>
      </w:r>
      <w:r>
        <w:rPr>
          <w:lang w:eastAsia="ko-KR"/>
        </w:rPr>
        <w:t xml:space="preserve"> handover</w:t>
      </w:r>
      <w:r w:rsidR="00577D8F">
        <w:rPr>
          <w:lang w:eastAsia="ko-KR"/>
        </w:rPr>
        <w:t xml:space="preserve"> (</w:t>
      </w:r>
      <w:r w:rsidR="00160366">
        <w:rPr>
          <w:lang w:eastAsia="ko-KR"/>
        </w:rPr>
        <w:t xml:space="preserve">TS </w:t>
      </w:r>
      <w:r w:rsidR="00577D8F">
        <w:rPr>
          <w:lang w:eastAsia="ko-KR"/>
        </w:rPr>
        <w:t>38.213)</w:t>
      </w:r>
    </w:p>
    <w:p w14:paraId="7A665F22" w14:textId="2C284B5F" w:rsidR="007C32C4" w:rsidRDefault="007C32C4" w:rsidP="004A1915">
      <w:pPr>
        <w:pStyle w:val="a"/>
        <w:numPr>
          <w:ilvl w:val="0"/>
          <w:numId w:val="25"/>
        </w:numPr>
        <w:spacing w:after="0"/>
        <w:rPr>
          <w:lang w:eastAsia="ko-KR"/>
        </w:rPr>
      </w:pPr>
      <w:r>
        <w:rPr>
          <w:lang w:eastAsia="ko-KR"/>
        </w:rPr>
        <w:t>Issue#</w:t>
      </w:r>
      <w:r w:rsidR="00D81F6F">
        <w:rPr>
          <w:lang w:eastAsia="ko-KR"/>
        </w:rPr>
        <w:t>2</w:t>
      </w:r>
      <w:r w:rsidR="00576119">
        <w:rPr>
          <w:lang w:eastAsia="ko-KR"/>
        </w:rPr>
        <w:t>:</w:t>
      </w:r>
      <w:r>
        <w:rPr>
          <w:lang w:eastAsia="ko-KR"/>
        </w:rPr>
        <w:t xml:space="preserve"> </w:t>
      </w:r>
      <w:r w:rsidR="00753193">
        <w:rPr>
          <w:lang w:eastAsia="ko-KR"/>
        </w:rPr>
        <w:t>correction</w:t>
      </w:r>
      <w:r w:rsidR="00633456">
        <w:rPr>
          <w:lang w:eastAsia="ko-KR"/>
        </w:rPr>
        <w:t xml:space="preserve"> 1 (</w:t>
      </w:r>
      <w:r w:rsidR="007E77D5">
        <w:rPr>
          <w:lang w:eastAsia="ko-KR"/>
        </w:rPr>
        <w:t>on</w:t>
      </w:r>
      <w:r w:rsidR="00BE56A7">
        <w:rPr>
          <w:lang w:eastAsia="ko-KR"/>
        </w:rPr>
        <w:t xml:space="preserve"> </w:t>
      </w:r>
      <w:r w:rsidR="00B14004">
        <w:rPr>
          <w:lang w:eastAsia="ko-KR"/>
        </w:rPr>
        <w:t xml:space="preserve">clarification </w:t>
      </w:r>
      <w:r w:rsidR="004F5340">
        <w:rPr>
          <w:lang w:eastAsia="ko-KR"/>
        </w:rPr>
        <w:t>related to</w:t>
      </w:r>
      <w:r w:rsidR="00B14004">
        <w:rPr>
          <w:lang w:eastAsia="ko-KR"/>
        </w:rPr>
        <w:t xml:space="preserve"> </w:t>
      </w:r>
      <w:r w:rsidR="00BE56A7">
        <w:rPr>
          <w:lang w:eastAsia="ko-KR"/>
        </w:rPr>
        <w:t>CORESET0</w:t>
      </w:r>
      <w:r w:rsidR="00B14004">
        <w:rPr>
          <w:lang w:eastAsia="ko-KR"/>
        </w:rPr>
        <w:t xml:space="preserve"> </w:t>
      </w:r>
      <w:r w:rsidR="00633456">
        <w:rPr>
          <w:lang w:eastAsia="ko-KR"/>
        </w:rPr>
        <w:t>)</w:t>
      </w:r>
    </w:p>
    <w:p w14:paraId="2864FD0A" w14:textId="1A657F0B" w:rsidR="00633456" w:rsidRPr="00304348" w:rsidRDefault="00633456" w:rsidP="004A1915">
      <w:pPr>
        <w:pStyle w:val="a"/>
        <w:numPr>
          <w:ilvl w:val="0"/>
          <w:numId w:val="25"/>
        </w:numPr>
        <w:spacing w:after="0"/>
        <w:rPr>
          <w:lang w:eastAsia="ko-KR"/>
        </w:rPr>
      </w:pPr>
      <w:r>
        <w:rPr>
          <w:lang w:eastAsia="ko-KR"/>
        </w:rPr>
        <w:t>Issue#</w:t>
      </w:r>
      <w:r w:rsidR="00D81F6F">
        <w:rPr>
          <w:lang w:eastAsia="ko-KR"/>
        </w:rPr>
        <w:t>3</w:t>
      </w:r>
      <w:r w:rsidR="00576119">
        <w:rPr>
          <w:lang w:eastAsia="ko-KR"/>
        </w:rPr>
        <w:t>:</w:t>
      </w:r>
      <w:r>
        <w:rPr>
          <w:lang w:eastAsia="ko-KR"/>
        </w:rPr>
        <w:t xml:space="preserve"> </w:t>
      </w:r>
      <w:r w:rsidR="00753193">
        <w:rPr>
          <w:lang w:eastAsia="ko-KR"/>
        </w:rPr>
        <w:t xml:space="preserve">correction </w:t>
      </w:r>
      <w:r w:rsidR="007E77D5">
        <w:rPr>
          <w:lang w:eastAsia="ko-KR"/>
        </w:rPr>
        <w:t xml:space="preserve">2 (on </w:t>
      </w:r>
      <w:r w:rsidR="004C19CB">
        <w:rPr>
          <w:rFonts w:hint="eastAsia"/>
          <w:lang w:eastAsia="ko-KR"/>
        </w:rPr>
        <w:t>c</w:t>
      </w:r>
      <w:r w:rsidR="004F5340">
        <w:rPr>
          <w:lang w:eastAsia="ko-KR"/>
        </w:rPr>
        <w:t xml:space="preserve">larification related to </w:t>
      </w:r>
      <w:r w:rsidR="007E77D5">
        <w:rPr>
          <w:lang w:eastAsia="ko-KR"/>
        </w:rPr>
        <w:t>initial DG PUSCH</w:t>
      </w:r>
      <w:r w:rsidR="00A8555E">
        <w:rPr>
          <w:lang w:eastAsia="ko-KR"/>
        </w:rPr>
        <w:t xml:space="preserve"> transmission</w:t>
      </w:r>
      <w:r>
        <w:rPr>
          <w:lang w:eastAsia="ko-KR"/>
        </w:rPr>
        <w:t>)</w:t>
      </w:r>
    </w:p>
    <w:p w14:paraId="7F7B04A8" w14:textId="5A415E65" w:rsidR="00304348" w:rsidRDefault="00304348" w:rsidP="00C93B06">
      <w:pPr>
        <w:rPr>
          <w:rFonts w:eastAsia="SimSun"/>
          <w:lang w:eastAsia="zh-CN"/>
        </w:rPr>
      </w:pPr>
    </w:p>
    <w:tbl>
      <w:tblPr>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4A0" w:firstRow="1" w:lastRow="0" w:firstColumn="1" w:lastColumn="0" w:noHBand="0" w:noVBand="1"/>
      </w:tblPr>
      <w:tblGrid>
        <w:gridCol w:w="421"/>
        <w:gridCol w:w="1275"/>
        <w:gridCol w:w="4459"/>
        <w:gridCol w:w="1380"/>
        <w:gridCol w:w="2207"/>
      </w:tblGrid>
      <w:tr w:rsidR="00AF7DBF" w:rsidRPr="00816D98" w14:paraId="47876CE3" w14:textId="56F66AE6" w:rsidTr="00AF7DBF">
        <w:trPr>
          <w:trHeight w:val="226"/>
        </w:trPr>
        <w:tc>
          <w:tcPr>
            <w:tcW w:w="421" w:type="dxa"/>
            <w:vAlign w:val="center"/>
          </w:tcPr>
          <w:p w14:paraId="30B0A1CF" w14:textId="77777777" w:rsidR="00AF7DBF" w:rsidRPr="00721C69" w:rsidRDefault="00AF7DBF" w:rsidP="00AF7DBF">
            <w:pPr>
              <w:spacing w:after="0"/>
              <w:jc w:val="center"/>
              <w:rPr>
                <w:rFonts w:eastAsia="맑은 고딕"/>
                <w:b/>
                <w:bCs/>
                <w:color w:val="0000FF"/>
                <w:u w:val="single"/>
                <w:lang w:eastAsia="ko-KR"/>
              </w:rPr>
            </w:pPr>
          </w:p>
        </w:tc>
        <w:tc>
          <w:tcPr>
            <w:tcW w:w="1275" w:type="dxa"/>
            <w:shd w:val="clear" w:color="auto" w:fill="auto"/>
          </w:tcPr>
          <w:p w14:paraId="16256632" w14:textId="6CA2328B" w:rsidR="00AF7DBF" w:rsidRPr="00160366" w:rsidRDefault="00160366" w:rsidP="00AF7DBF">
            <w:pPr>
              <w:spacing w:after="0"/>
              <w:jc w:val="center"/>
              <w:rPr>
                <w:rFonts w:eastAsia="맑은 고딕"/>
                <w:b/>
                <w:lang w:eastAsia="ko-KR"/>
              </w:rPr>
            </w:pPr>
            <w:r>
              <w:rPr>
                <w:rFonts w:eastAsia="맑은 고딕" w:hint="eastAsia"/>
                <w:b/>
                <w:lang w:eastAsia="ko-KR"/>
              </w:rPr>
              <w:t>Tdoc</w:t>
            </w:r>
          </w:p>
        </w:tc>
        <w:tc>
          <w:tcPr>
            <w:tcW w:w="4459" w:type="dxa"/>
            <w:shd w:val="clear" w:color="auto" w:fill="auto"/>
          </w:tcPr>
          <w:p w14:paraId="33CE38D3" w14:textId="0D64F3DA" w:rsidR="00AF7DBF" w:rsidRPr="00721C69" w:rsidRDefault="00AF7DBF" w:rsidP="00816D98">
            <w:pPr>
              <w:spacing w:after="0"/>
              <w:jc w:val="center"/>
              <w:rPr>
                <w:rFonts w:eastAsia="맑은 고딕"/>
                <w:b/>
                <w:lang w:eastAsia="ko-KR"/>
              </w:rPr>
            </w:pPr>
            <w:r w:rsidRPr="00721C69">
              <w:rPr>
                <w:rFonts w:eastAsia="맑은 고딕"/>
                <w:b/>
                <w:lang w:eastAsia="ko-KR"/>
              </w:rPr>
              <w:t>Title</w:t>
            </w:r>
          </w:p>
        </w:tc>
        <w:tc>
          <w:tcPr>
            <w:tcW w:w="1380" w:type="dxa"/>
            <w:shd w:val="clear" w:color="auto" w:fill="auto"/>
          </w:tcPr>
          <w:p w14:paraId="0966CB06" w14:textId="14FFD81E" w:rsidR="00AF7DBF" w:rsidRPr="00721C69" w:rsidRDefault="00AF7DBF" w:rsidP="00816D98">
            <w:pPr>
              <w:spacing w:after="0"/>
              <w:jc w:val="center"/>
              <w:rPr>
                <w:rFonts w:eastAsia="맑은 고딕"/>
                <w:b/>
                <w:lang w:eastAsia="ko-KR"/>
              </w:rPr>
            </w:pPr>
            <w:r w:rsidRPr="00721C69">
              <w:rPr>
                <w:rFonts w:eastAsia="맑은 고딕"/>
                <w:b/>
                <w:lang w:eastAsia="ko-KR"/>
              </w:rPr>
              <w:t>Company</w:t>
            </w:r>
          </w:p>
        </w:tc>
        <w:tc>
          <w:tcPr>
            <w:tcW w:w="2207" w:type="dxa"/>
          </w:tcPr>
          <w:p w14:paraId="466FD232" w14:textId="4CE0BE2C" w:rsidR="00AF7DBF" w:rsidRPr="00721C69" w:rsidRDefault="00AF7DBF" w:rsidP="00816D98">
            <w:pPr>
              <w:spacing w:after="0"/>
              <w:jc w:val="center"/>
              <w:rPr>
                <w:rFonts w:eastAsia="맑은 고딕"/>
                <w:b/>
                <w:lang w:eastAsia="ko-KR"/>
              </w:rPr>
            </w:pPr>
            <w:r w:rsidRPr="00721C69">
              <w:rPr>
                <w:rFonts w:eastAsia="맑은 고딕"/>
                <w:b/>
                <w:lang w:eastAsia="ko-KR"/>
              </w:rPr>
              <w:t>Issue mapping</w:t>
            </w:r>
          </w:p>
        </w:tc>
      </w:tr>
      <w:tr w:rsidR="00AF7DBF" w:rsidRPr="00816D98" w14:paraId="23619E00" w14:textId="4ADF9D6F" w:rsidTr="00D81F6F">
        <w:trPr>
          <w:trHeight w:val="226"/>
        </w:trPr>
        <w:tc>
          <w:tcPr>
            <w:tcW w:w="421" w:type="dxa"/>
            <w:vAlign w:val="center"/>
          </w:tcPr>
          <w:p w14:paraId="3E3EF652" w14:textId="19159E98" w:rsidR="00AF7DBF" w:rsidRDefault="00AF7DBF" w:rsidP="00AF7DBF">
            <w:pPr>
              <w:spacing w:after="0"/>
              <w:jc w:val="center"/>
              <w:rPr>
                <w:lang w:eastAsia="ko-KR"/>
              </w:rPr>
            </w:pPr>
            <w:r>
              <w:rPr>
                <w:rFonts w:hint="eastAsia"/>
                <w:lang w:eastAsia="ko-KR"/>
              </w:rPr>
              <w:t>1</w:t>
            </w:r>
          </w:p>
        </w:tc>
        <w:tc>
          <w:tcPr>
            <w:tcW w:w="1275" w:type="dxa"/>
            <w:shd w:val="clear" w:color="auto" w:fill="auto"/>
            <w:vAlign w:val="center"/>
          </w:tcPr>
          <w:p w14:paraId="4695BFE8" w14:textId="6B24200C" w:rsidR="00AF7DBF" w:rsidRPr="00D81F6F" w:rsidRDefault="00D81F6F" w:rsidP="00D81F6F">
            <w:pPr>
              <w:spacing w:after="0"/>
              <w:jc w:val="center"/>
              <w:rPr>
                <w:rFonts w:eastAsia="맑은 고딕"/>
                <w:lang w:eastAsia="ko-KR"/>
              </w:rPr>
            </w:pPr>
            <w:r w:rsidRPr="00D81F6F">
              <w:rPr>
                <w:rFonts w:eastAsia="맑은 고딕" w:hint="eastAsia"/>
                <w:lang w:eastAsia="ko-KR"/>
              </w:rPr>
              <w:t>R1-</w:t>
            </w:r>
            <w:r>
              <w:rPr>
                <w:rFonts w:eastAsia="맑은 고딕"/>
                <w:lang w:eastAsia="ko-KR"/>
              </w:rPr>
              <w:t>2400214</w:t>
            </w:r>
          </w:p>
        </w:tc>
        <w:tc>
          <w:tcPr>
            <w:tcW w:w="4459" w:type="dxa"/>
            <w:shd w:val="clear" w:color="auto" w:fill="auto"/>
            <w:vAlign w:val="center"/>
          </w:tcPr>
          <w:p w14:paraId="79F00610" w14:textId="50BA05AB" w:rsidR="00AF7DBF" w:rsidRPr="00D81F6F" w:rsidRDefault="00D81F6F" w:rsidP="00A91467">
            <w:pPr>
              <w:spacing w:after="0"/>
              <w:jc w:val="both"/>
              <w:rPr>
                <w:rFonts w:eastAsia="맑은 고딕"/>
                <w:lang w:eastAsia="ko-KR"/>
              </w:rPr>
            </w:pPr>
            <w:r>
              <w:rPr>
                <w:lang w:eastAsia="x-none"/>
              </w:rPr>
              <w:t>Discussions on RAN2 LS on RACH-less Handover</w:t>
            </w:r>
          </w:p>
        </w:tc>
        <w:tc>
          <w:tcPr>
            <w:tcW w:w="1380" w:type="dxa"/>
            <w:shd w:val="clear" w:color="auto" w:fill="auto"/>
            <w:vAlign w:val="center"/>
          </w:tcPr>
          <w:p w14:paraId="08258B67" w14:textId="45BEC381" w:rsidR="00AF7DBF" w:rsidRPr="00D81F6F" w:rsidRDefault="00D81F6F" w:rsidP="00A91467">
            <w:pPr>
              <w:spacing w:after="0"/>
              <w:jc w:val="both"/>
              <w:rPr>
                <w:rFonts w:eastAsia="맑은 고딕"/>
                <w:lang w:eastAsia="ko-KR"/>
              </w:rPr>
            </w:pPr>
            <w:r>
              <w:rPr>
                <w:rFonts w:eastAsia="맑은 고딕"/>
                <w:lang w:eastAsia="ko-KR"/>
              </w:rPr>
              <w:t>v</w:t>
            </w:r>
            <w:r>
              <w:rPr>
                <w:rFonts w:eastAsia="맑은 고딕" w:hint="eastAsia"/>
                <w:lang w:eastAsia="ko-KR"/>
              </w:rPr>
              <w:t>ivo</w:t>
            </w:r>
          </w:p>
        </w:tc>
        <w:tc>
          <w:tcPr>
            <w:tcW w:w="2207" w:type="dxa"/>
            <w:vAlign w:val="center"/>
          </w:tcPr>
          <w:p w14:paraId="7FA779EC" w14:textId="6827851D" w:rsidR="00AF7DBF" w:rsidRPr="00D81F6F" w:rsidRDefault="006D2350" w:rsidP="00A91467">
            <w:pPr>
              <w:spacing w:after="0"/>
              <w:jc w:val="both"/>
              <w:rPr>
                <w:rFonts w:eastAsia="맑은 고딕"/>
                <w:lang w:eastAsia="ko-KR"/>
              </w:rPr>
            </w:pPr>
            <w:r>
              <w:rPr>
                <w:rFonts w:hint="eastAsia"/>
                <w:lang w:eastAsia="ko-KR"/>
              </w:rPr>
              <w:t>Issue#1</w:t>
            </w:r>
          </w:p>
        </w:tc>
      </w:tr>
      <w:tr w:rsidR="00AF7DBF" w:rsidRPr="00816D98" w14:paraId="19A3BE57" w14:textId="56FD4154" w:rsidTr="00D81F6F">
        <w:trPr>
          <w:trHeight w:val="336"/>
        </w:trPr>
        <w:tc>
          <w:tcPr>
            <w:tcW w:w="421" w:type="dxa"/>
            <w:vAlign w:val="center"/>
          </w:tcPr>
          <w:p w14:paraId="1499D9C0" w14:textId="3F6BDC6B" w:rsidR="00AF7DBF" w:rsidRDefault="00AF7DBF" w:rsidP="00AF7DBF">
            <w:pPr>
              <w:spacing w:after="0"/>
              <w:jc w:val="center"/>
              <w:rPr>
                <w:lang w:eastAsia="ko-KR"/>
              </w:rPr>
            </w:pPr>
            <w:r>
              <w:rPr>
                <w:rFonts w:hint="eastAsia"/>
                <w:lang w:eastAsia="ko-KR"/>
              </w:rPr>
              <w:t>2</w:t>
            </w:r>
          </w:p>
        </w:tc>
        <w:tc>
          <w:tcPr>
            <w:tcW w:w="1275" w:type="dxa"/>
            <w:shd w:val="clear" w:color="auto" w:fill="auto"/>
            <w:vAlign w:val="center"/>
          </w:tcPr>
          <w:p w14:paraId="72F72696" w14:textId="1911F74B" w:rsidR="00AF7DBF" w:rsidRPr="00D81F6F" w:rsidRDefault="00D81F6F" w:rsidP="00D81F6F">
            <w:pPr>
              <w:spacing w:after="0"/>
              <w:jc w:val="center"/>
              <w:rPr>
                <w:rFonts w:eastAsia="맑은 고딕"/>
                <w:lang w:eastAsia="ko-KR"/>
              </w:rPr>
            </w:pPr>
            <w:r>
              <w:rPr>
                <w:rFonts w:eastAsia="맑은 고딕"/>
                <w:lang w:eastAsia="ko-KR"/>
              </w:rPr>
              <w:t>R1-2400350</w:t>
            </w:r>
          </w:p>
        </w:tc>
        <w:tc>
          <w:tcPr>
            <w:tcW w:w="4459" w:type="dxa"/>
            <w:shd w:val="clear" w:color="auto" w:fill="auto"/>
            <w:vAlign w:val="center"/>
          </w:tcPr>
          <w:p w14:paraId="0E90385D" w14:textId="091F2C09" w:rsidR="00AF7DBF" w:rsidRPr="00D81F6F" w:rsidRDefault="00D81F6F" w:rsidP="00A91467">
            <w:pPr>
              <w:spacing w:after="0"/>
              <w:jc w:val="both"/>
              <w:rPr>
                <w:rFonts w:eastAsia="맑은 고딕"/>
                <w:lang w:eastAsia="ko-KR"/>
              </w:rPr>
            </w:pPr>
            <w:r>
              <w:rPr>
                <w:lang w:eastAsia="x-none"/>
              </w:rPr>
              <w:t>Further discussion on RAN2 LS on RACH-less Handover</w:t>
            </w:r>
          </w:p>
        </w:tc>
        <w:tc>
          <w:tcPr>
            <w:tcW w:w="1380" w:type="dxa"/>
            <w:shd w:val="clear" w:color="auto" w:fill="auto"/>
            <w:vAlign w:val="center"/>
          </w:tcPr>
          <w:p w14:paraId="4DCF029A" w14:textId="3FE5DDF3" w:rsidR="00AF7DBF" w:rsidRPr="00D81F6F" w:rsidRDefault="00D81F6F" w:rsidP="00A91467">
            <w:pPr>
              <w:spacing w:after="0"/>
              <w:jc w:val="both"/>
              <w:rPr>
                <w:rFonts w:eastAsia="맑은 고딕"/>
                <w:lang w:eastAsia="ko-KR"/>
              </w:rPr>
            </w:pPr>
            <w:r>
              <w:rPr>
                <w:rFonts w:eastAsia="맑은 고딕" w:hint="eastAsia"/>
                <w:lang w:eastAsia="ko-KR"/>
              </w:rPr>
              <w:t>ZTE</w:t>
            </w:r>
          </w:p>
        </w:tc>
        <w:tc>
          <w:tcPr>
            <w:tcW w:w="2207" w:type="dxa"/>
            <w:vAlign w:val="center"/>
          </w:tcPr>
          <w:p w14:paraId="4CC01140" w14:textId="32607839" w:rsidR="00AF7DBF" w:rsidRPr="00D81F6F" w:rsidRDefault="006D2350" w:rsidP="00A91467">
            <w:pPr>
              <w:spacing w:after="0"/>
              <w:jc w:val="both"/>
              <w:rPr>
                <w:rFonts w:eastAsia="맑은 고딕"/>
                <w:lang w:eastAsia="ko-KR"/>
              </w:rPr>
            </w:pPr>
            <w:r>
              <w:rPr>
                <w:rFonts w:hint="eastAsia"/>
                <w:lang w:eastAsia="ko-KR"/>
              </w:rPr>
              <w:t>Issue#1</w:t>
            </w:r>
            <w:r w:rsidR="000761DC">
              <w:rPr>
                <w:lang w:eastAsia="ko-KR"/>
              </w:rPr>
              <w:t>, Issue#2</w:t>
            </w:r>
          </w:p>
        </w:tc>
      </w:tr>
      <w:tr w:rsidR="00AF7DBF" w:rsidRPr="00816D98" w14:paraId="682F62DC" w14:textId="7F62A700" w:rsidTr="00D81F6F">
        <w:trPr>
          <w:trHeight w:val="226"/>
        </w:trPr>
        <w:tc>
          <w:tcPr>
            <w:tcW w:w="421" w:type="dxa"/>
            <w:vAlign w:val="center"/>
          </w:tcPr>
          <w:p w14:paraId="4CA39BA5" w14:textId="4EEC87E9" w:rsidR="00AF7DBF" w:rsidRPr="00A91467" w:rsidRDefault="00AF7DBF" w:rsidP="00AF7DBF">
            <w:pPr>
              <w:spacing w:after="0"/>
              <w:jc w:val="center"/>
              <w:rPr>
                <w:lang w:eastAsia="ko-KR"/>
              </w:rPr>
            </w:pPr>
            <w:r>
              <w:rPr>
                <w:rFonts w:hint="eastAsia"/>
                <w:lang w:eastAsia="ko-KR"/>
              </w:rPr>
              <w:t>3</w:t>
            </w:r>
          </w:p>
        </w:tc>
        <w:tc>
          <w:tcPr>
            <w:tcW w:w="1275" w:type="dxa"/>
            <w:shd w:val="clear" w:color="auto" w:fill="auto"/>
            <w:vAlign w:val="center"/>
          </w:tcPr>
          <w:p w14:paraId="39C9D4C4" w14:textId="0B61076E" w:rsidR="00AF7DBF" w:rsidRPr="00D81F6F" w:rsidRDefault="00D81F6F" w:rsidP="00D81F6F">
            <w:pPr>
              <w:spacing w:after="0"/>
              <w:jc w:val="center"/>
              <w:rPr>
                <w:rFonts w:eastAsia="맑은 고딕"/>
                <w:lang w:eastAsia="ko-KR"/>
              </w:rPr>
            </w:pPr>
            <w:r>
              <w:rPr>
                <w:rFonts w:eastAsia="맑은 고딕"/>
                <w:lang w:eastAsia="ko-KR"/>
              </w:rPr>
              <w:t>R1-2400697</w:t>
            </w:r>
          </w:p>
        </w:tc>
        <w:tc>
          <w:tcPr>
            <w:tcW w:w="4459" w:type="dxa"/>
            <w:shd w:val="clear" w:color="auto" w:fill="auto"/>
            <w:vAlign w:val="center"/>
          </w:tcPr>
          <w:p w14:paraId="0EF42FC8" w14:textId="21822EA2" w:rsidR="00AF7DBF" w:rsidRPr="00D81F6F" w:rsidRDefault="00D81F6F" w:rsidP="00A91467">
            <w:pPr>
              <w:spacing w:after="0"/>
              <w:jc w:val="both"/>
              <w:rPr>
                <w:rFonts w:eastAsia="맑은 고딕"/>
                <w:lang w:eastAsia="ko-KR"/>
              </w:rPr>
            </w:pPr>
            <w:r>
              <w:rPr>
                <w:lang w:eastAsia="x-none"/>
              </w:rPr>
              <w:t>Discussion on RAN2 LS on RACH-less handover</w:t>
            </w:r>
          </w:p>
        </w:tc>
        <w:tc>
          <w:tcPr>
            <w:tcW w:w="1380" w:type="dxa"/>
            <w:shd w:val="clear" w:color="auto" w:fill="auto"/>
            <w:vAlign w:val="center"/>
          </w:tcPr>
          <w:p w14:paraId="48D9D78F" w14:textId="76CEE2CC" w:rsidR="00AF7DBF" w:rsidRPr="00D81F6F" w:rsidRDefault="00D81F6F" w:rsidP="00A91467">
            <w:pPr>
              <w:spacing w:after="0"/>
              <w:jc w:val="both"/>
              <w:rPr>
                <w:rFonts w:eastAsia="맑은 고딕"/>
                <w:lang w:eastAsia="ko-KR"/>
              </w:rPr>
            </w:pPr>
            <w:r>
              <w:rPr>
                <w:rFonts w:eastAsia="맑은 고딕" w:hint="eastAsia"/>
                <w:lang w:eastAsia="ko-KR"/>
              </w:rPr>
              <w:t>Samsung</w:t>
            </w:r>
          </w:p>
        </w:tc>
        <w:tc>
          <w:tcPr>
            <w:tcW w:w="2207" w:type="dxa"/>
            <w:vAlign w:val="center"/>
          </w:tcPr>
          <w:p w14:paraId="06ADBAA4" w14:textId="4945FF48" w:rsidR="00AF7DBF" w:rsidRPr="00D81F6F" w:rsidRDefault="006D2350" w:rsidP="00A91467">
            <w:pPr>
              <w:spacing w:after="0"/>
              <w:jc w:val="both"/>
              <w:rPr>
                <w:rFonts w:eastAsia="맑은 고딕"/>
                <w:lang w:eastAsia="ko-KR"/>
              </w:rPr>
            </w:pPr>
            <w:r>
              <w:rPr>
                <w:rFonts w:hint="eastAsia"/>
                <w:lang w:eastAsia="ko-KR"/>
              </w:rPr>
              <w:t>Issue#1</w:t>
            </w:r>
            <w:r w:rsidR="00C2440B">
              <w:rPr>
                <w:lang w:eastAsia="ko-KR"/>
              </w:rPr>
              <w:t>, Issue#2, Issue#3</w:t>
            </w:r>
          </w:p>
        </w:tc>
      </w:tr>
      <w:tr w:rsidR="00AF7DBF" w:rsidRPr="00816D98" w14:paraId="53354A77" w14:textId="77777777" w:rsidTr="00AF7DBF">
        <w:trPr>
          <w:trHeight w:val="206"/>
        </w:trPr>
        <w:tc>
          <w:tcPr>
            <w:tcW w:w="421" w:type="dxa"/>
            <w:vAlign w:val="center"/>
          </w:tcPr>
          <w:p w14:paraId="257E703A" w14:textId="3A86A302" w:rsidR="00AF7DBF" w:rsidRPr="00AF7DBF" w:rsidRDefault="00AF7DBF" w:rsidP="00AF7DBF">
            <w:pPr>
              <w:spacing w:after="0"/>
              <w:jc w:val="center"/>
              <w:rPr>
                <w:lang w:eastAsia="ko-KR"/>
              </w:rPr>
            </w:pPr>
            <w:r w:rsidRPr="00AF7DBF">
              <w:rPr>
                <w:rFonts w:hint="eastAsia"/>
                <w:lang w:eastAsia="ko-KR"/>
              </w:rPr>
              <w:t>4</w:t>
            </w:r>
          </w:p>
        </w:tc>
        <w:tc>
          <w:tcPr>
            <w:tcW w:w="1275" w:type="dxa"/>
            <w:shd w:val="clear" w:color="auto" w:fill="auto"/>
            <w:vAlign w:val="center"/>
          </w:tcPr>
          <w:p w14:paraId="0637DA60" w14:textId="128A1F2D" w:rsidR="00AF7DBF" w:rsidRPr="00D81F6F" w:rsidRDefault="00D81F6F" w:rsidP="00D81F6F">
            <w:pPr>
              <w:spacing w:after="0"/>
              <w:jc w:val="center"/>
              <w:rPr>
                <w:rFonts w:eastAsia="맑은 고딕"/>
                <w:lang w:eastAsia="ko-KR"/>
              </w:rPr>
            </w:pPr>
            <w:r>
              <w:rPr>
                <w:rFonts w:eastAsia="맑은 고딕"/>
                <w:lang w:eastAsia="ko-KR"/>
              </w:rPr>
              <w:t>R1-2400981</w:t>
            </w:r>
          </w:p>
        </w:tc>
        <w:tc>
          <w:tcPr>
            <w:tcW w:w="4459" w:type="dxa"/>
            <w:shd w:val="clear" w:color="auto" w:fill="auto"/>
            <w:vAlign w:val="center"/>
          </w:tcPr>
          <w:p w14:paraId="27C15610" w14:textId="67B81BDE" w:rsidR="00AF7DBF" w:rsidRPr="00D81F6F" w:rsidRDefault="00D81F6F" w:rsidP="00A91467">
            <w:pPr>
              <w:spacing w:after="0"/>
              <w:jc w:val="both"/>
              <w:rPr>
                <w:rFonts w:eastAsia="맑은 고딕"/>
                <w:lang w:eastAsia="ko-KR"/>
              </w:rPr>
            </w:pPr>
            <w:r>
              <w:rPr>
                <w:lang w:eastAsia="x-none"/>
              </w:rPr>
              <w:t>Discussion on RAN2 LS on RACH-less Handover</w:t>
            </w:r>
          </w:p>
        </w:tc>
        <w:tc>
          <w:tcPr>
            <w:tcW w:w="1380" w:type="dxa"/>
            <w:shd w:val="clear" w:color="auto" w:fill="auto"/>
            <w:vAlign w:val="center"/>
          </w:tcPr>
          <w:p w14:paraId="3F0F7EB3" w14:textId="29CD0347" w:rsidR="00AF7DBF" w:rsidRPr="00D81F6F" w:rsidRDefault="00D81F6F" w:rsidP="00A91467">
            <w:pPr>
              <w:spacing w:after="0"/>
              <w:jc w:val="both"/>
              <w:rPr>
                <w:rFonts w:eastAsia="맑은 고딕"/>
                <w:lang w:eastAsia="ko-KR"/>
              </w:rPr>
            </w:pPr>
            <w:r>
              <w:rPr>
                <w:rFonts w:eastAsia="맑은 고딕" w:hint="eastAsia"/>
                <w:lang w:eastAsia="ko-KR"/>
              </w:rPr>
              <w:t>Apple</w:t>
            </w:r>
          </w:p>
        </w:tc>
        <w:tc>
          <w:tcPr>
            <w:tcW w:w="2207" w:type="dxa"/>
            <w:vAlign w:val="center"/>
          </w:tcPr>
          <w:p w14:paraId="507C7F87" w14:textId="28FD9854" w:rsidR="00AF7DBF" w:rsidRPr="00D81F6F" w:rsidRDefault="006D2350" w:rsidP="00A91467">
            <w:pPr>
              <w:spacing w:after="0"/>
              <w:jc w:val="both"/>
              <w:rPr>
                <w:rFonts w:eastAsia="맑은 고딕"/>
                <w:lang w:eastAsia="ko-KR"/>
              </w:rPr>
            </w:pPr>
            <w:r>
              <w:rPr>
                <w:rFonts w:hint="eastAsia"/>
                <w:lang w:eastAsia="ko-KR"/>
              </w:rPr>
              <w:t>Issue#1</w:t>
            </w:r>
            <w:r w:rsidR="00B339B2">
              <w:rPr>
                <w:lang w:eastAsia="ko-KR"/>
              </w:rPr>
              <w:t>, Issue#2</w:t>
            </w:r>
          </w:p>
        </w:tc>
      </w:tr>
      <w:tr w:rsidR="00AF7DBF" w:rsidRPr="00816D98" w14:paraId="74A9D2B8" w14:textId="51DDE0FF" w:rsidTr="00D81F6F">
        <w:trPr>
          <w:trHeight w:val="206"/>
        </w:trPr>
        <w:tc>
          <w:tcPr>
            <w:tcW w:w="421" w:type="dxa"/>
            <w:vAlign w:val="center"/>
          </w:tcPr>
          <w:p w14:paraId="7CB716D9" w14:textId="48CE6F8C" w:rsidR="00AF7DBF" w:rsidRPr="00A91467" w:rsidRDefault="00AF7DBF" w:rsidP="00AF7DBF">
            <w:pPr>
              <w:spacing w:after="0"/>
              <w:jc w:val="center"/>
              <w:rPr>
                <w:lang w:eastAsia="ko-KR"/>
              </w:rPr>
            </w:pPr>
            <w:r>
              <w:rPr>
                <w:rFonts w:hint="eastAsia"/>
                <w:lang w:eastAsia="ko-KR"/>
              </w:rPr>
              <w:t>5</w:t>
            </w:r>
          </w:p>
        </w:tc>
        <w:tc>
          <w:tcPr>
            <w:tcW w:w="1275" w:type="dxa"/>
            <w:shd w:val="clear" w:color="auto" w:fill="auto"/>
            <w:vAlign w:val="center"/>
          </w:tcPr>
          <w:p w14:paraId="7CF090EC" w14:textId="0FD37189" w:rsidR="00AF7DBF" w:rsidRPr="00D81F6F" w:rsidRDefault="00D81F6F" w:rsidP="00D81F6F">
            <w:pPr>
              <w:spacing w:after="0"/>
              <w:jc w:val="center"/>
              <w:rPr>
                <w:rFonts w:eastAsia="맑은 고딕"/>
                <w:lang w:eastAsia="ko-KR"/>
              </w:rPr>
            </w:pPr>
            <w:r>
              <w:rPr>
                <w:rFonts w:eastAsia="맑은 고딕"/>
                <w:lang w:eastAsia="ko-KR"/>
              </w:rPr>
              <w:t>R1-2401341</w:t>
            </w:r>
          </w:p>
        </w:tc>
        <w:tc>
          <w:tcPr>
            <w:tcW w:w="4459" w:type="dxa"/>
            <w:shd w:val="clear" w:color="auto" w:fill="auto"/>
            <w:vAlign w:val="center"/>
          </w:tcPr>
          <w:p w14:paraId="33F4A95E" w14:textId="1F208111" w:rsidR="00AF7DBF" w:rsidRPr="00D81F6F" w:rsidRDefault="00D81F6F" w:rsidP="00A91467">
            <w:pPr>
              <w:spacing w:after="0"/>
              <w:jc w:val="both"/>
              <w:rPr>
                <w:rFonts w:eastAsia="맑은 고딕"/>
                <w:lang w:eastAsia="ko-KR"/>
              </w:rPr>
            </w:pPr>
            <w:r>
              <w:rPr>
                <w:lang w:eastAsia="x-none"/>
              </w:rPr>
              <w:t>Discussion on RAN2 LS on RACH-less handover</w:t>
            </w:r>
          </w:p>
        </w:tc>
        <w:tc>
          <w:tcPr>
            <w:tcW w:w="1380" w:type="dxa"/>
            <w:shd w:val="clear" w:color="auto" w:fill="auto"/>
            <w:vAlign w:val="center"/>
          </w:tcPr>
          <w:p w14:paraId="4C1249E6" w14:textId="684E9EDD" w:rsidR="00AF7DBF" w:rsidRPr="00D81F6F" w:rsidRDefault="00D81F6F" w:rsidP="00A91467">
            <w:pPr>
              <w:spacing w:after="0"/>
              <w:jc w:val="both"/>
              <w:rPr>
                <w:rFonts w:eastAsia="맑은 고딕"/>
                <w:lang w:eastAsia="ko-KR"/>
              </w:rPr>
            </w:pPr>
            <w:r>
              <w:rPr>
                <w:rFonts w:eastAsia="맑은 고딕" w:hint="eastAsia"/>
                <w:lang w:eastAsia="ko-KR"/>
              </w:rPr>
              <w:t>Ericsson</w:t>
            </w:r>
          </w:p>
        </w:tc>
        <w:tc>
          <w:tcPr>
            <w:tcW w:w="2207" w:type="dxa"/>
            <w:vAlign w:val="center"/>
          </w:tcPr>
          <w:p w14:paraId="480D720D" w14:textId="53EF1C57" w:rsidR="00AF7DBF" w:rsidRPr="00D81F6F" w:rsidRDefault="006D2350" w:rsidP="00A91467">
            <w:pPr>
              <w:spacing w:after="0"/>
              <w:jc w:val="both"/>
              <w:rPr>
                <w:rFonts w:eastAsia="맑은 고딕"/>
                <w:lang w:eastAsia="ko-KR"/>
              </w:rPr>
            </w:pPr>
            <w:r>
              <w:rPr>
                <w:rFonts w:hint="eastAsia"/>
                <w:lang w:eastAsia="ko-KR"/>
              </w:rPr>
              <w:t>Issue#1</w:t>
            </w:r>
          </w:p>
        </w:tc>
      </w:tr>
      <w:tr w:rsidR="00AF7DBF" w:rsidRPr="00816D98" w14:paraId="2F299602" w14:textId="7020523D" w:rsidTr="00D81F6F">
        <w:trPr>
          <w:trHeight w:val="156"/>
        </w:trPr>
        <w:tc>
          <w:tcPr>
            <w:tcW w:w="421" w:type="dxa"/>
            <w:vAlign w:val="center"/>
          </w:tcPr>
          <w:p w14:paraId="3DC6BCD8" w14:textId="4BA6BFC4" w:rsidR="00AF7DBF" w:rsidRDefault="00AF7DBF" w:rsidP="00AF7DBF">
            <w:pPr>
              <w:spacing w:after="0"/>
              <w:jc w:val="center"/>
              <w:rPr>
                <w:lang w:eastAsia="ko-KR"/>
              </w:rPr>
            </w:pPr>
            <w:r>
              <w:rPr>
                <w:rFonts w:hint="eastAsia"/>
                <w:lang w:eastAsia="ko-KR"/>
              </w:rPr>
              <w:t>6</w:t>
            </w:r>
          </w:p>
        </w:tc>
        <w:tc>
          <w:tcPr>
            <w:tcW w:w="1275" w:type="dxa"/>
            <w:shd w:val="clear" w:color="auto" w:fill="auto"/>
            <w:vAlign w:val="center"/>
          </w:tcPr>
          <w:p w14:paraId="1D691E4C" w14:textId="2BD2B54E" w:rsidR="00AF7DBF" w:rsidRPr="00D81F6F" w:rsidRDefault="00D81F6F" w:rsidP="00D81F6F">
            <w:pPr>
              <w:spacing w:after="0"/>
              <w:jc w:val="center"/>
              <w:rPr>
                <w:rFonts w:eastAsia="맑은 고딕"/>
                <w:lang w:eastAsia="ko-KR"/>
              </w:rPr>
            </w:pPr>
            <w:r>
              <w:rPr>
                <w:rFonts w:eastAsia="맑은 고딕"/>
                <w:lang w:eastAsia="ko-KR"/>
              </w:rPr>
              <w:t>R1-2401378</w:t>
            </w:r>
          </w:p>
        </w:tc>
        <w:tc>
          <w:tcPr>
            <w:tcW w:w="4459" w:type="dxa"/>
            <w:shd w:val="clear" w:color="auto" w:fill="auto"/>
            <w:vAlign w:val="center"/>
          </w:tcPr>
          <w:p w14:paraId="64BC17E8" w14:textId="5CE0AB91" w:rsidR="00AF7DBF" w:rsidRPr="00D81F6F" w:rsidRDefault="00D81F6F" w:rsidP="00A91467">
            <w:pPr>
              <w:spacing w:after="0"/>
              <w:jc w:val="both"/>
              <w:rPr>
                <w:rFonts w:eastAsia="맑은 고딕"/>
                <w:lang w:eastAsia="ko-KR"/>
              </w:rPr>
            </w:pPr>
            <w:r>
              <w:rPr>
                <w:lang w:eastAsia="x-none"/>
              </w:rPr>
              <w:t>Further discussion on LS for RACH-less handover</w:t>
            </w:r>
          </w:p>
        </w:tc>
        <w:tc>
          <w:tcPr>
            <w:tcW w:w="1380" w:type="dxa"/>
            <w:shd w:val="clear" w:color="auto" w:fill="auto"/>
            <w:vAlign w:val="center"/>
          </w:tcPr>
          <w:p w14:paraId="1EEE185E" w14:textId="043381FA" w:rsidR="00AF7DBF" w:rsidRPr="00D81F6F" w:rsidRDefault="00D81F6F" w:rsidP="00D81F6F">
            <w:pPr>
              <w:spacing w:after="0"/>
              <w:jc w:val="both"/>
              <w:rPr>
                <w:rFonts w:eastAsia="맑은 고딕"/>
                <w:lang w:eastAsia="ko-KR"/>
              </w:rPr>
            </w:pPr>
            <w:r>
              <w:rPr>
                <w:rFonts w:eastAsia="맑은 고딕" w:hint="eastAsia"/>
                <w:lang w:eastAsia="ko-KR"/>
              </w:rPr>
              <w:t>Huawei</w:t>
            </w:r>
          </w:p>
        </w:tc>
        <w:tc>
          <w:tcPr>
            <w:tcW w:w="2207" w:type="dxa"/>
            <w:vAlign w:val="center"/>
          </w:tcPr>
          <w:p w14:paraId="22FFE30D" w14:textId="584BD044" w:rsidR="00AF7DBF" w:rsidRPr="00D81F6F" w:rsidRDefault="006D2350" w:rsidP="00A91467">
            <w:pPr>
              <w:spacing w:after="0"/>
              <w:jc w:val="both"/>
              <w:rPr>
                <w:rFonts w:eastAsia="맑은 고딕"/>
                <w:lang w:eastAsia="ko-KR"/>
              </w:rPr>
            </w:pPr>
            <w:r>
              <w:rPr>
                <w:rFonts w:hint="eastAsia"/>
                <w:lang w:eastAsia="ko-KR"/>
              </w:rPr>
              <w:t>Issue#1</w:t>
            </w:r>
          </w:p>
        </w:tc>
      </w:tr>
      <w:tr w:rsidR="00AF7DBF" w:rsidRPr="00816D98" w14:paraId="634356B1" w14:textId="4DB62AFC" w:rsidTr="00D81F6F">
        <w:trPr>
          <w:trHeight w:val="226"/>
        </w:trPr>
        <w:tc>
          <w:tcPr>
            <w:tcW w:w="421" w:type="dxa"/>
            <w:vAlign w:val="center"/>
          </w:tcPr>
          <w:p w14:paraId="2DF0C4C7" w14:textId="2BED0353" w:rsidR="00AF7DBF" w:rsidRDefault="00AF7DBF" w:rsidP="00AF7DBF">
            <w:pPr>
              <w:spacing w:after="0"/>
              <w:jc w:val="center"/>
              <w:rPr>
                <w:lang w:eastAsia="ko-KR"/>
              </w:rPr>
            </w:pPr>
            <w:r>
              <w:rPr>
                <w:rFonts w:hint="eastAsia"/>
                <w:lang w:eastAsia="ko-KR"/>
              </w:rPr>
              <w:t>7</w:t>
            </w:r>
          </w:p>
        </w:tc>
        <w:tc>
          <w:tcPr>
            <w:tcW w:w="1275" w:type="dxa"/>
            <w:shd w:val="clear" w:color="auto" w:fill="auto"/>
            <w:vAlign w:val="center"/>
          </w:tcPr>
          <w:p w14:paraId="696C859E" w14:textId="614834F0" w:rsidR="00AF7DBF" w:rsidRPr="00D81F6F" w:rsidRDefault="00D81F6F" w:rsidP="00D81F6F">
            <w:pPr>
              <w:spacing w:after="0"/>
              <w:jc w:val="center"/>
              <w:rPr>
                <w:rFonts w:eastAsia="맑은 고딕"/>
                <w:lang w:eastAsia="ko-KR"/>
              </w:rPr>
            </w:pPr>
            <w:r>
              <w:rPr>
                <w:rFonts w:eastAsia="맑은 고딕"/>
                <w:lang w:eastAsia="ko-KR"/>
              </w:rPr>
              <w:t>R1-2400587</w:t>
            </w:r>
          </w:p>
        </w:tc>
        <w:tc>
          <w:tcPr>
            <w:tcW w:w="4459" w:type="dxa"/>
            <w:shd w:val="clear" w:color="auto" w:fill="auto"/>
            <w:vAlign w:val="center"/>
          </w:tcPr>
          <w:p w14:paraId="034EF5C3" w14:textId="478AF573" w:rsidR="00AF7DBF" w:rsidRPr="00D81F6F" w:rsidRDefault="00D81F6F" w:rsidP="00A91467">
            <w:pPr>
              <w:spacing w:after="0"/>
              <w:jc w:val="both"/>
              <w:rPr>
                <w:rFonts w:eastAsia="맑은 고딕"/>
                <w:lang w:eastAsia="ko-KR"/>
              </w:rPr>
            </w:pPr>
            <w:r>
              <w:rPr>
                <w:lang w:eastAsia="x-none"/>
              </w:rPr>
              <w:t>Discussion on maintenance on NR NTN enhancements</w:t>
            </w:r>
          </w:p>
        </w:tc>
        <w:tc>
          <w:tcPr>
            <w:tcW w:w="1380" w:type="dxa"/>
            <w:shd w:val="clear" w:color="auto" w:fill="auto"/>
            <w:vAlign w:val="center"/>
          </w:tcPr>
          <w:p w14:paraId="0736FAE2" w14:textId="358A820B" w:rsidR="00AF7DBF" w:rsidRPr="00D81F6F" w:rsidRDefault="00D81F6F" w:rsidP="00A91467">
            <w:pPr>
              <w:spacing w:after="0"/>
              <w:jc w:val="both"/>
              <w:rPr>
                <w:rFonts w:eastAsia="맑은 고딕"/>
                <w:lang w:eastAsia="ko-KR"/>
              </w:rPr>
            </w:pPr>
            <w:r>
              <w:rPr>
                <w:rFonts w:eastAsia="맑은 고딕" w:hint="eastAsia"/>
                <w:lang w:eastAsia="ko-KR"/>
              </w:rPr>
              <w:t>OPPO</w:t>
            </w:r>
          </w:p>
        </w:tc>
        <w:tc>
          <w:tcPr>
            <w:tcW w:w="2207" w:type="dxa"/>
            <w:vAlign w:val="center"/>
          </w:tcPr>
          <w:p w14:paraId="609BE767" w14:textId="577BBE1C" w:rsidR="00AF7DBF" w:rsidRPr="00D81F6F" w:rsidRDefault="006D2350" w:rsidP="00A91467">
            <w:pPr>
              <w:spacing w:after="0"/>
              <w:jc w:val="both"/>
              <w:rPr>
                <w:rFonts w:eastAsia="맑은 고딕"/>
                <w:lang w:eastAsia="ko-KR"/>
              </w:rPr>
            </w:pPr>
            <w:r>
              <w:rPr>
                <w:rFonts w:hint="eastAsia"/>
                <w:lang w:eastAsia="ko-KR"/>
              </w:rPr>
              <w:t>Issue#1</w:t>
            </w:r>
          </w:p>
        </w:tc>
      </w:tr>
      <w:tr w:rsidR="00AF7DBF" w:rsidRPr="00816D98" w14:paraId="6A98AF92" w14:textId="58093CCC" w:rsidTr="00D81F6F">
        <w:trPr>
          <w:trHeight w:val="226"/>
        </w:trPr>
        <w:tc>
          <w:tcPr>
            <w:tcW w:w="421" w:type="dxa"/>
            <w:vAlign w:val="center"/>
          </w:tcPr>
          <w:p w14:paraId="5DAD2BF6" w14:textId="7597600E" w:rsidR="00AF7DBF" w:rsidRDefault="00AF7DBF" w:rsidP="00AF7DBF">
            <w:pPr>
              <w:spacing w:after="0"/>
              <w:jc w:val="center"/>
              <w:rPr>
                <w:lang w:eastAsia="ko-KR"/>
              </w:rPr>
            </w:pPr>
            <w:r>
              <w:rPr>
                <w:rFonts w:hint="eastAsia"/>
                <w:lang w:eastAsia="ko-KR"/>
              </w:rPr>
              <w:t>8</w:t>
            </w:r>
          </w:p>
        </w:tc>
        <w:tc>
          <w:tcPr>
            <w:tcW w:w="1275" w:type="dxa"/>
            <w:shd w:val="clear" w:color="auto" w:fill="auto"/>
            <w:vAlign w:val="center"/>
          </w:tcPr>
          <w:p w14:paraId="2961A3AD" w14:textId="26524E4A" w:rsidR="00AF7DBF" w:rsidRPr="00D81F6F" w:rsidRDefault="00D81F6F" w:rsidP="00D81F6F">
            <w:pPr>
              <w:spacing w:after="0"/>
              <w:jc w:val="center"/>
              <w:rPr>
                <w:rFonts w:eastAsia="맑은 고딕"/>
                <w:lang w:eastAsia="ko-KR"/>
              </w:rPr>
            </w:pPr>
            <w:r>
              <w:rPr>
                <w:rFonts w:eastAsia="맑은 고딕"/>
                <w:lang w:eastAsia="ko-KR"/>
              </w:rPr>
              <w:t>R1-2401096</w:t>
            </w:r>
          </w:p>
        </w:tc>
        <w:tc>
          <w:tcPr>
            <w:tcW w:w="4459" w:type="dxa"/>
            <w:shd w:val="clear" w:color="auto" w:fill="auto"/>
            <w:vAlign w:val="center"/>
          </w:tcPr>
          <w:p w14:paraId="21D0F72C" w14:textId="55E8BB54" w:rsidR="00AF7DBF" w:rsidRPr="00D81F6F" w:rsidRDefault="00D81F6F" w:rsidP="00A91467">
            <w:pPr>
              <w:spacing w:after="0"/>
              <w:jc w:val="both"/>
              <w:rPr>
                <w:rFonts w:eastAsia="맑은 고딕"/>
                <w:lang w:eastAsia="ko-KR"/>
              </w:rPr>
            </w:pPr>
            <w:r>
              <w:rPr>
                <w:lang w:eastAsia="x-none"/>
              </w:rPr>
              <w:t>Maintenance of NR NTN enhancements</w:t>
            </w:r>
          </w:p>
        </w:tc>
        <w:tc>
          <w:tcPr>
            <w:tcW w:w="1380" w:type="dxa"/>
            <w:shd w:val="clear" w:color="auto" w:fill="auto"/>
            <w:vAlign w:val="center"/>
          </w:tcPr>
          <w:p w14:paraId="68A705DC" w14:textId="5A4562DA" w:rsidR="00AF7DBF" w:rsidRPr="00D81F6F" w:rsidRDefault="00D81F6F" w:rsidP="00A91467">
            <w:pPr>
              <w:spacing w:after="0"/>
              <w:jc w:val="both"/>
              <w:rPr>
                <w:rFonts w:eastAsia="맑은 고딕"/>
                <w:lang w:eastAsia="ko-KR"/>
              </w:rPr>
            </w:pPr>
            <w:r>
              <w:rPr>
                <w:rFonts w:eastAsia="맑은 고딕" w:hint="eastAsia"/>
                <w:lang w:eastAsia="ko-KR"/>
              </w:rPr>
              <w:t xml:space="preserve">DCM </w:t>
            </w:r>
          </w:p>
        </w:tc>
        <w:tc>
          <w:tcPr>
            <w:tcW w:w="2207" w:type="dxa"/>
            <w:vAlign w:val="center"/>
          </w:tcPr>
          <w:p w14:paraId="756E4AE7" w14:textId="7960286F" w:rsidR="00AF7DBF" w:rsidRPr="00D81F6F" w:rsidRDefault="006D2350" w:rsidP="00A91467">
            <w:pPr>
              <w:spacing w:after="0"/>
              <w:jc w:val="both"/>
              <w:rPr>
                <w:rFonts w:eastAsia="맑은 고딕"/>
                <w:lang w:eastAsia="ko-KR"/>
              </w:rPr>
            </w:pPr>
            <w:r>
              <w:rPr>
                <w:rFonts w:hint="eastAsia"/>
                <w:lang w:eastAsia="ko-KR"/>
              </w:rPr>
              <w:t>Issue#1</w:t>
            </w:r>
          </w:p>
        </w:tc>
      </w:tr>
    </w:tbl>
    <w:p w14:paraId="28A23F6F" w14:textId="77777777" w:rsidR="00390C1E" w:rsidRPr="00B25A54" w:rsidRDefault="00390C1E" w:rsidP="00AD0B7D">
      <w:pPr>
        <w:pStyle w:val="Style1"/>
        <w:pBdr>
          <w:bottom w:val="single" w:sz="6" w:space="1" w:color="auto"/>
        </w:pBdr>
        <w:spacing w:after="0" w:afterAutospacing="0" w:line="240" w:lineRule="auto"/>
        <w:ind w:firstLine="0"/>
      </w:pPr>
    </w:p>
    <w:p w14:paraId="23287991" w14:textId="061C6B7F" w:rsidR="00080C90" w:rsidRDefault="00080C90" w:rsidP="00080C90">
      <w:pPr>
        <w:pStyle w:val="1"/>
        <w:spacing w:before="120" w:after="120"/>
        <w:jc w:val="both"/>
        <w:rPr>
          <w:lang w:val="en-US" w:eastAsia="ko-KR"/>
        </w:rPr>
      </w:pPr>
      <w:r>
        <w:rPr>
          <w:rFonts w:hint="eastAsia"/>
          <w:lang w:val="en-US" w:eastAsia="ko-KR"/>
        </w:rPr>
        <w:t xml:space="preserve">Proposals for </w:t>
      </w:r>
      <w:r w:rsidR="007917C7">
        <w:rPr>
          <w:lang w:val="en-US" w:eastAsia="ko-KR"/>
        </w:rPr>
        <w:t>online session (Monday)</w:t>
      </w:r>
    </w:p>
    <w:p w14:paraId="59183D67" w14:textId="70C0E43A" w:rsidR="00080C90" w:rsidRDefault="00080C90" w:rsidP="00080C90">
      <w:pPr>
        <w:rPr>
          <w:b/>
          <w:bCs/>
          <w:highlight w:val="yellow"/>
          <w:lang w:eastAsia="x-none"/>
        </w:rPr>
      </w:pPr>
      <w:r>
        <w:rPr>
          <w:b/>
          <w:bCs/>
          <w:highlight w:val="yellow"/>
          <w:lang w:eastAsia="x-none"/>
        </w:rPr>
        <w:t>Proposal 1 (Issue#1)</w:t>
      </w:r>
    </w:p>
    <w:p w14:paraId="54D55689" w14:textId="5945E749" w:rsidR="00A16D94" w:rsidRDefault="00A16D94" w:rsidP="00A16D94">
      <w:pPr>
        <w:rPr>
          <w:lang w:eastAsia="zh-CN"/>
        </w:rPr>
      </w:pPr>
      <w:r>
        <w:rPr>
          <w:lang w:eastAsia="zh-CN"/>
        </w:rPr>
        <w:t xml:space="preserve">TP#1_2 in section </w:t>
      </w:r>
      <w:r w:rsidR="00BA6F0C">
        <w:rPr>
          <w:lang w:eastAsia="zh-CN"/>
        </w:rPr>
        <w:t>2</w:t>
      </w:r>
      <w:r w:rsidR="00942C0A">
        <w:rPr>
          <w:lang w:eastAsia="zh-CN"/>
        </w:rPr>
        <w:t xml:space="preserve"> of R1-2401535</w:t>
      </w:r>
      <w:r>
        <w:rPr>
          <w:lang w:eastAsia="zh-CN"/>
        </w:rPr>
        <w:t xml:space="preserve"> is endorsed for TS38.213 clause </w:t>
      </w:r>
      <w:r w:rsidR="00586FDC">
        <w:rPr>
          <w:lang w:eastAsia="zh-CN"/>
        </w:rPr>
        <w:t>22</w:t>
      </w:r>
      <w:r>
        <w:rPr>
          <w:lang w:eastAsia="zh-CN"/>
        </w:rPr>
        <w:t>.</w:t>
      </w:r>
    </w:p>
    <w:p w14:paraId="33007444" w14:textId="77777777" w:rsidR="00A16D94" w:rsidRPr="00A16D94" w:rsidRDefault="00A16D94" w:rsidP="00080C90">
      <w:pPr>
        <w:rPr>
          <w:b/>
          <w:bCs/>
          <w:highlight w:val="yellow"/>
          <w:lang w:eastAsia="x-none"/>
        </w:rPr>
      </w:pPr>
    </w:p>
    <w:p w14:paraId="552C9404" w14:textId="4FC336C8" w:rsidR="00840058" w:rsidRDefault="00840058" w:rsidP="00840058">
      <w:pPr>
        <w:rPr>
          <w:b/>
          <w:lang w:eastAsia="ko-KR"/>
        </w:rPr>
      </w:pPr>
      <w:r w:rsidRPr="00EB4F3C">
        <w:rPr>
          <w:rFonts w:hint="eastAsia"/>
          <w:b/>
          <w:highlight w:val="yellow"/>
          <w:lang w:eastAsia="ko-KR"/>
        </w:rPr>
        <w:t>TP#1_</w:t>
      </w:r>
      <w:r w:rsidRPr="00EB4F3C">
        <w:rPr>
          <w:b/>
          <w:highlight w:val="yellow"/>
          <w:lang w:eastAsia="ko-KR"/>
        </w:rPr>
        <w:t>2</w:t>
      </w:r>
      <w:r>
        <w:rPr>
          <w:b/>
          <w:lang w:eastAsia="ko-KR"/>
        </w:rPr>
        <w:t xml:space="preserve"> </w:t>
      </w:r>
    </w:p>
    <w:p w14:paraId="2A374109" w14:textId="77777777" w:rsidR="00840058" w:rsidRPr="00804BC5" w:rsidRDefault="00840058" w:rsidP="00840058">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24C6B91C" w14:textId="77777777" w:rsidR="00840058" w:rsidRDefault="00840058" w:rsidP="00840058">
      <w:pPr>
        <w:pStyle w:val="a"/>
        <w:numPr>
          <w:ilvl w:val="0"/>
          <w:numId w:val="48"/>
        </w:numPr>
        <w:spacing w:after="0"/>
        <w:jc w:val="left"/>
      </w:pPr>
      <w:r w:rsidRPr="00804BC5">
        <w:rPr>
          <w:b/>
        </w:rPr>
        <w:t>Summary of change</w:t>
      </w:r>
      <w:r>
        <w:t xml:space="preserve">: </w:t>
      </w:r>
      <w:r w:rsidRPr="00FA452C">
        <w:rPr>
          <w:rFonts w:eastAsia="맑은 고딕"/>
          <w:lang w:eastAsia="zh-CN"/>
        </w:rPr>
        <w:t>Specify the following aspects for NTN RACH-less handover</w:t>
      </w:r>
    </w:p>
    <w:p w14:paraId="76B81B8B" w14:textId="77777777" w:rsidR="00840058" w:rsidRPr="00FA452C" w:rsidRDefault="00840058" w:rsidP="00840058">
      <w:pPr>
        <w:pStyle w:val="a"/>
        <w:numPr>
          <w:ilvl w:val="1"/>
          <w:numId w:val="48"/>
        </w:numPr>
        <w:spacing w:after="0"/>
        <w:jc w:val="left"/>
      </w:pPr>
      <w:r>
        <w:rPr>
          <w:lang w:eastAsia="zh-CN"/>
        </w:rPr>
        <w:t>T</w:t>
      </w:r>
      <w:r w:rsidRPr="00FA452C">
        <w:rPr>
          <w:lang w:eastAsia="zh-CN"/>
        </w:rPr>
        <w:t>he association between SSBs with configured grant PUSCH for RACH-less handover</w:t>
      </w:r>
    </w:p>
    <w:p w14:paraId="1005A26E" w14:textId="77777777" w:rsidR="00840058" w:rsidRPr="00FA452C" w:rsidRDefault="00840058" w:rsidP="00840058">
      <w:pPr>
        <w:pStyle w:val="a"/>
        <w:numPr>
          <w:ilvl w:val="1"/>
          <w:numId w:val="48"/>
        </w:numPr>
        <w:spacing w:after="0"/>
        <w:jc w:val="left"/>
      </w:pPr>
      <w:r>
        <w:rPr>
          <w:lang w:eastAsia="zh-CN"/>
        </w:rPr>
        <w:t>R</w:t>
      </w:r>
      <w:r w:rsidRPr="00FA452C">
        <w:rPr>
          <w:lang w:eastAsia="zh-CN"/>
        </w:rPr>
        <w:t>epetition of PUSCH transmission for configured grant PUSCH transmission in RACH-less handover</w:t>
      </w:r>
    </w:p>
    <w:p w14:paraId="4334FE0C" w14:textId="77777777" w:rsidR="00840058" w:rsidRPr="00FA452C" w:rsidRDefault="00840058" w:rsidP="00840058">
      <w:pPr>
        <w:pStyle w:val="a"/>
        <w:numPr>
          <w:ilvl w:val="1"/>
          <w:numId w:val="48"/>
        </w:numPr>
        <w:spacing w:after="0"/>
        <w:jc w:val="left"/>
      </w:pPr>
      <w:r w:rsidRPr="00FA452C">
        <w:rPr>
          <w:lang w:eastAsia="zh-CN"/>
        </w:rPr>
        <w:t>Pathloss calculation of configured-grant based initial PUSCH transmission</w:t>
      </w:r>
    </w:p>
    <w:p w14:paraId="6302F304" w14:textId="77777777" w:rsidR="00840058" w:rsidRPr="00FA452C" w:rsidRDefault="00840058" w:rsidP="00840058">
      <w:pPr>
        <w:pStyle w:val="a"/>
        <w:numPr>
          <w:ilvl w:val="1"/>
          <w:numId w:val="48"/>
        </w:numPr>
        <w:spacing w:after="0"/>
        <w:jc w:val="left"/>
      </w:pPr>
      <w:r w:rsidRPr="00FA452C">
        <w:rPr>
          <w:lang w:eastAsia="zh-CN"/>
        </w:rPr>
        <w:t>Redundancy version for the configured grant based initial PUSCH transmission</w:t>
      </w:r>
    </w:p>
    <w:p w14:paraId="0331C66F" w14:textId="77777777" w:rsidR="00840058" w:rsidRPr="000A38D6" w:rsidRDefault="00840058" w:rsidP="00840058">
      <w:pPr>
        <w:pStyle w:val="a"/>
        <w:numPr>
          <w:ilvl w:val="0"/>
          <w:numId w:val="48"/>
        </w:numPr>
        <w:spacing w:after="60"/>
        <w:ind w:left="714" w:hanging="357"/>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tbl>
      <w:tblPr>
        <w:tblStyle w:val="aff0"/>
        <w:tblW w:w="0" w:type="auto"/>
        <w:tblLook w:val="04A0" w:firstRow="1" w:lastRow="0" w:firstColumn="1" w:lastColumn="0" w:noHBand="0" w:noVBand="1"/>
      </w:tblPr>
      <w:tblGrid>
        <w:gridCol w:w="9742"/>
      </w:tblGrid>
      <w:tr w:rsidR="00840058" w14:paraId="6BB0970F" w14:textId="77777777" w:rsidTr="00BA0756">
        <w:tc>
          <w:tcPr>
            <w:tcW w:w="9742" w:type="dxa"/>
          </w:tcPr>
          <w:p w14:paraId="27964BF8" w14:textId="77777777" w:rsidR="00840058" w:rsidRPr="00774653" w:rsidRDefault="00840058" w:rsidP="00BA0756">
            <w:pPr>
              <w:spacing w:before="120"/>
              <w:rPr>
                <w:rFonts w:eastAsia="SimSun"/>
                <w:lang w:val="en-GB"/>
              </w:rPr>
            </w:pPr>
            <w:r w:rsidRPr="00774653">
              <w:rPr>
                <w:rFonts w:ascii="Arial" w:hAnsi="Arial" w:cs="Arial"/>
                <w:sz w:val="36"/>
                <w:szCs w:val="28"/>
              </w:rPr>
              <w:t>22 PUSCH transmission in NTN RACH-less handover</w:t>
            </w:r>
          </w:p>
          <w:p w14:paraId="4BED330D" w14:textId="77777777" w:rsidR="00840058" w:rsidRPr="00774653" w:rsidRDefault="00840058" w:rsidP="00BA0756">
            <w:pPr>
              <w:spacing w:before="120"/>
              <w:rPr>
                <w:rFonts w:eastAsia="SimSun"/>
                <w:lang w:val="en-GB"/>
              </w:rPr>
            </w:pPr>
            <w:r w:rsidRPr="00774653">
              <w:rPr>
                <w:rFonts w:eastAsia="SimSun"/>
                <w:lang w:val="en-GB"/>
              </w:rPr>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65CC4EEA" w14:textId="31A70113" w:rsidR="00840058" w:rsidRPr="002438B7" w:rsidRDefault="00840058" w:rsidP="00BA0756">
            <w:pPr>
              <w:spacing w:before="120"/>
              <w:rPr>
                <w:rFonts w:eastAsia="SimSun"/>
              </w:rPr>
            </w:pPr>
            <w:r w:rsidRPr="00774653">
              <w:rPr>
                <w:rFonts w:eastAsia="SimSun"/>
                <w:lang w:val="en-GB"/>
              </w:rPr>
              <w:t xml:space="preserve">A </w:t>
            </w:r>
            <w:r w:rsidRPr="002438B7">
              <w:rPr>
                <w:rFonts w:eastAsia="SimSun"/>
                <w:lang w:val="en-GB"/>
              </w:rPr>
              <w:t xml:space="preserve">UE can be provided by </w:t>
            </w:r>
            <w:r w:rsidRPr="002438B7">
              <w:rPr>
                <w:rFonts w:eastAsia="SimSun"/>
                <w:i/>
                <w:iCs/>
                <w:lang w:eastAsia="zh-CN"/>
              </w:rPr>
              <w:t>ntn</w:t>
            </w:r>
            <w:r w:rsidRPr="002438B7">
              <w:rPr>
                <w:rFonts w:eastAsia="SimSun"/>
                <w:i/>
                <w:lang w:val="en-GB"/>
              </w:rPr>
              <w:t>-SSB-Subset</w:t>
            </w:r>
            <w:r w:rsidRPr="002438B7">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2438B7">
              <w:rPr>
                <w:rFonts w:eastAsia="SimSun"/>
                <w:lang w:val="en-GB"/>
              </w:rPr>
              <w:t xml:space="preserve"> to map to a number of </w:t>
            </w:r>
            <w:r w:rsidRPr="002438B7">
              <w:rPr>
                <w:rFonts w:eastAsia="SimSun"/>
                <w:strike/>
                <w:color w:val="FF0000"/>
                <w:lang w:val="en-GB"/>
              </w:rPr>
              <w:t>[</w:t>
            </w:r>
            <w:r w:rsidRPr="002438B7">
              <w:rPr>
                <w:rFonts w:eastAsia="SimSun"/>
                <w:lang w:val="en-GB"/>
              </w:rPr>
              <w:t>valid</w:t>
            </w:r>
            <w:r w:rsidRPr="002438B7">
              <w:rPr>
                <w:rFonts w:eastAsia="SimSun"/>
                <w:strike/>
                <w:color w:val="FF0000"/>
                <w:lang w:val="en-GB"/>
              </w:rPr>
              <w:t>]</w:t>
            </w:r>
            <w:r w:rsidRPr="002438B7">
              <w:rPr>
                <w:rFonts w:eastAsia="SimSun"/>
                <w:lang w:val="en-GB"/>
              </w:rPr>
              <w:t xml:space="preserve"> PUSCH occasions for PUSCH transmissions over an association period. If the UE is not provided </w:t>
            </w:r>
            <w:r w:rsidRPr="002438B7">
              <w:rPr>
                <w:rFonts w:eastAsia="SimSun" w:cs="Arial"/>
                <w:i/>
                <w:iCs/>
                <w:szCs w:val="32"/>
                <w:lang w:eastAsia="zh-CN"/>
              </w:rPr>
              <w:t>ntn</w:t>
            </w:r>
            <w:r w:rsidRPr="002438B7">
              <w:rPr>
                <w:rFonts w:eastAsia="SimSun"/>
                <w:i/>
                <w:lang w:val="en-GB"/>
              </w:rPr>
              <w:t>-SSB-Subset</w:t>
            </w:r>
            <w:r w:rsidRPr="002438B7">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2438B7">
              <w:rPr>
                <w:rFonts w:eastAsia="SimSun"/>
                <w:lang w:val="en-GB"/>
              </w:rPr>
              <w:t xml:space="preserve"> from the value of </w:t>
            </w:r>
            <w:r w:rsidRPr="002438B7">
              <w:rPr>
                <w:rFonts w:eastAsia="SimSun"/>
                <w:i/>
                <w:lang w:val="en-GB"/>
              </w:rPr>
              <w:t>ssb-PositionsInBurst</w:t>
            </w:r>
            <w:r w:rsidRPr="002438B7">
              <w:rPr>
                <w:rFonts w:eastAsia="SimSun"/>
                <w:lang w:val="en-GB"/>
              </w:rPr>
              <w:t xml:space="preserve"> </w:t>
            </w:r>
            <w:r w:rsidRPr="002438B7">
              <w:rPr>
                <w:rFonts w:eastAsia="SimSun"/>
              </w:rPr>
              <w:t xml:space="preserve">in </w:t>
            </w:r>
            <w:r w:rsidRPr="002438B7">
              <w:rPr>
                <w:rFonts w:eastAsia="SimSun"/>
                <w:i/>
              </w:rPr>
              <w:t>ServingCellConfigCommon</w:t>
            </w:r>
            <w:r w:rsidRPr="002438B7">
              <w:rPr>
                <w:rFonts w:eastAsia="SimSun"/>
                <w:lang w:val="en-GB"/>
              </w:rPr>
              <w:t xml:space="preserve">. </w:t>
            </w:r>
            <w:r w:rsidRPr="002438B7">
              <w:rPr>
                <w:rFonts w:eastAsia="SimSun"/>
              </w:rPr>
              <w:t xml:space="preserve">A PUSCH occasion for a PUSCH transmission is defined by a time resource and a frequency resource and is associated with a </w:t>
            </w:r>
            <w:r w:rsidRPr="002438B7">
              <w:rPr>
                <w:rFonts w:eastAsia="SimSun"/>
              </w:rPr>
              <w:lastRenderedPageBreak/>
              <w:t xml:space="preserve">DM-RS provided by </w:t>
            </w:r>
            <w:r w:rsidRPr="002438B7">
              <w:rPr>
                <w:rFonts w:eastAsia="SimSun"/>
                <w:i/>
                <w:iCs/>
              </w:rPr>
              <w:t>cg-DMRS-Configuration</w:t>
            </w:r>
            <w:r w:rsidRPr="002438B7">
              <w:rPr>
                <w:rFonts w:eastAsia="SimSun"/>
              </w:rPr>
              <w:t xml:space="preserve"> for the configuration of </w:t>
            </w:r>
            <w:r w:rsidRPr="002438B7">
              <w:rPr>
                <w:rFonts w:eastAsia="SimSun"/>
                <w:lang w:val="en-GB"/>
              </w:rPr>
              <w:t>PUSCH transmissions</w:t>
            </w:r>
            <w:r w:rsidRPr="002438B7">
              <w:rPr>
                <w:rFonts w:eastAsia="SimSun"/>
              </w:rPr>
              <w:t xml:space="preserve">. </w:t>
            </w:r>
            <w:r w:rsidRPr="002438B7">
              <w:rPr>
                <w:iCs/>
                <w:color w:val="FF0000"/>
              </w:rPr>
              <w:t>A UE can be provided a number of repetitions for a PUSCH transmission by</w:t>
            </w:r>
            <w:r w:rsidRPr="002438B7">
              <w:rPr>
                <w:i/>
                <w:color w:val="FF0000"/>
              </w:rPr>
              <w:t xml:space="preserve"> repK </w:t>
            </w:r>
            <w:r w:rsidRPr="002438B7">
              <w:rPr>
                <w:iCs/>
                <w:color w:val="FF0000"/>
              </w:rPr>
              <w:t>or</w:t>
            </w:r>
            <w:r w:rsidRPr="002438B7">
              <w:rPr>
                <w:i/>
                <w:color w:val="FF0000"/>
              </w:rPr>
              <w:t xml:space="preserve"> numberOfRepetitions</w:t>
            </w:r>
            <w:r w:rsidRPr="002438B7">
              <w:rPr>
                <w:iCs/>
                <w:color w:val="FF0000"/>
              </w:rPr>
              <w:t>. If the number of repetition</w:t>
            </w:r>
            <w:r w:rsidRPr="002438B7">
              <w:rPr>
                <w:rFonts w:hint="eastAsia"/>
                <w:iCs/>
                <w:color w:val="FF0000"/>
                <w:lang w:eastAsia="zh-CN"/>
              </w:rPr>
              <w:t>s</w:t>
            </w:r>
            <w:r w:rsidRPr="002438B7">
              <w:rPr>
                <w:iCs/>
                <w:color w:val="FF0000"/>
              </w:rPr>
              <w:t xml:space="preserve"> is </w:t>
            </w:r>
            <w:r w:rsidRPr="002438B7">
              <w:rPr>
                <w:rFonts w:hint="eastAsia"/>
                <w:iCs/>
                <w:color w:val="FF0000"/>
                <w:lang w:eastAsia="zh-CN"/>
              </w:rPr>
              <w:t>provided</w:t>
            </w:r>
            <w:r w:rsidRPr="002438B7">
              <w:rPr>
                <w:iCs/>
                <w:color w:val="FF0000"/>
              </w:rPr>
              <w:t xml:space="preserve"> and larger than 1, </w:t>
            </w:r>
            <w:r w:rsidRPr="002438B7">
              <w:rPr>
                <w:rFonts w:hint="eastAsia"/>
                <w:iCs/>
                <w:color w:val="FF0000"/>
                <w:lang w:eastAsia="zh-CN"/>
              </w:rPr>
              <w:t>all t</w:t>
            </w:r>
            <w:r w:rsidRPr="002438B7">
              <w:rPr>
                <w:iCs/>
                <w:color w:val="FF0000"/>
              </w:rPr>
              <w:t>he PUSCH occasion</w:t>
            </w:r>
            <w:r w:rsidRPr="002438B7">
              <w:rPr>
                <w:rFonts w:hint="eastAsia"/>
                <w:iCs/>
                <w:color w:val="FF0000"/>
                <w:lang w:eastAsia="zh-CN"/>
              </w:rPr>
              <w:t xml:space="preserve">s of </w:t>
            </w:r>
            <w:r w:rsidRPr="002438B7">
              <w:rPr>
                <w:iCs/>
                <w:color w:val="FF0000"/>
              </w:rPr>
              <w:t xml:space="preserve">the repetitions for the PUSCH transmission are </w:t>
            </w:r>
            <w:r w:rsidRPr="002438B7">
              <w:rPr>
                <w:rFonts w:hint="eastAsia"/>
                <w:iCs/>
                <w:color w:val="FF0000"/>
                <w:lang w:eastAsia="zh-CN"/>
              </w:rPr>
              <w:t xml:space="preserve">mapped to the same </w:t>
            </w:r>
            <w:r w:rsidRPr="002438B7">
              <w:rPr>
                <w:color w:val="FF0000"/>
              </w:rPr>
              <w:t>SS/PBCH block index</w:t>
            </w:r>
            <w:r w:rsidRPr="002438B7">
              <w:rPr>
                <w:rFonts w:hint="eastAsia"/>
                <w:color w:val="FF0000"/>
                <w:lang w:eastAsia="zh-CN"/>
              </w:rPr>
              <w:t>(</w:t>
            </w:r>
            <w:r w:rsidRPr="002438B7">
              <w:rPr>
                <w:color w:val="FF0000"/>
              </w:rPr>
              <w:t>es</w:t>
            </w:r>
            <w:r w:rsidRPr="002438B7">
              <w:rPr>
                <w:rFonts w:hint="eastAsia"/>
                <w:color w:val="FF0000"/>
                <w:lang w:eastAsia="zh-CN"/>
              </w:rPr>
              <w:t>)</w:t>
            </w:r>
            <w:r w:rsidRPr="002438B7">
              <w:rPr>
                <w:iCs/>
                <w:color w:val="FF0000"/>
              </w:rPr>
              <w:t xml:space="preserve"> and</w:t>
            </w:r>
            <w:r w:rsidRPr="002438B7">
              <w:rPr>
                <w:color w:val="FF0000"/>
              </w:rPr>
              <w:t xml:space="preserve"> the UE encodes the transport block using redundancy version number 0</w:t>
            </w:r>
            <w:r w:rsidRPr="002438B7">
              <w:rPr>
                <w:color w:val="FF0000"/>
                <w:lang w:eastAsia="zh-CN"/>
              </w:rPr>
              <w:t xml:space="preserve"> if the UE is not provided </w:t>
            </w:r>
            <w:r w:rsidRPr="002438B7">
              <w:rPr>
                <w:i/>
                <w:iCs/>
                <w:color w:val="FF0000"/>
                <w:lang w:eastAsia="zh-CN"/>
              </w:rPr>
              <w:t>repK-RV</w:t>
            </w:r>
            <w:r w:rsidRPr="002438B7">
              <w:rPr>
                <w:iCs/>
                <w:color w:val="FF0000"/>
              </w:rPr>
              <w:t xml:space="preserve">.  </w:t>
            </w:r>
          </w:p>
          <w:p w14:paraId="69FC5500" w14:textId="77777777" w:rsidR="00840058" w:rsidRPr="002438B7" w:rsidRDefault="00840058" w:rsidP="00BA0756">
            <w:pPr>
              <w:spacing w:before="120"/>
              <w:rPr>
                <w:rFonts w:eastAsia="SimSun"/>
                <w:lang w:val="en-GB"/>
              </w:rPr>
            </w:pPr>
            <w:r w:rsidRPr="002438B7">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2438B7">
              <w:rPr>
                <w:rFonts w:eastAsia="SimSun"/>
                <w:lang w:val="en-GB"/>
              </w:rPr>
              <w:t xml:space="preserve"> SS/PBCH block indexes, from the number of SS/PBCH block indexes, to PUSCH occasions and associated DM-RS resources is the smallest value in the set determined by the PUSCH configuration period provided by </w:t>
            </w:r>
            <w:r w:rsidRPr="002438B7">
              <w:rPr>
                <w:rFonts w:eastAsia="SimSun"/>
                <w:i/>
                <w:lang w:val="en-GB"/>
              </w:rPr>
              <w:t>periodicity</w:t>
            </w:r>
            <w:r w:rsidRPr="002438B7">
              <w:rPr>
                <w:rFonts w:eastAsia="SimSun"/>
                <w:lang w:val="en-GB"/>
              </w:rPr>
              <w:t xml:space="preserve"> in </w:t>
            </w:r>
            <w:r w:rsidRPr="002438B7">
              <w:rPr>
                <w:rFonts w:eastAsia="SimSun"/>
                <w:i/>
                <w:lang w:val="en-GB"/>
              </w:rPr>
              <w:t xml:space="preserve">ConfiguredGrantConfig </w:t>
            </w:r>
            <w:r w:rsidRPr="002438B7">
              <w:rPr>
                <w:rFonts w:eastAsia="SimSun"/>
                <w:lang w:val="en-GB"/>
              </w:rPr>
              <w:t xml:space="preserve">according to Table </w:t>
            </w:r>
            <w:r w:rsidRPr="002438B7">
              <w:rPr>
                <w:rFonts w:eastAsia="Times New Roman"/>
              </w:rPr>
              <w:t>19</w:t>
            </w:r>
            <w:r w:rsidRPr="002438B7">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2438B7">
              <w:rPr>
                <w:rFonts w:eastAsia="SimSun"/>
                <w:lang w:val="en-GB"/>
              </w:rPr>
              <w:t xml:space="preserve"> SS/PBCH block indexes are mapped at least once to </w:t>
            </w:r>
            <w:r w:rsidRPr="002438B7">
              <w:rPr>
                <w:rFonts w:eastAsia="SimSun"/>
                <w:strike/>
                <w:color w:val="FF0000"/>
                <w:lang w:val="en-GB"/>
              </w:rPr>
              <w:t>[</w:t>
            </w:r>
            <w:r w:rsidRPr="002438B7">
              <w:rPr>
                <w:rFonts w:eastAsia="SimSun"/>
                <w:lang w:val="en-GB"/>
              </w:rPr>
              <w:t>valid</w:t>
            </w:r>
            <w:r w:rsidRPr="002438B7">
              <w:rPr>
                <w:rFonts w:eastAsia="SimSun"/>
                <w:strike/>
                <w:color w:val="FF0000"/>
                <w:lang w:val="en-GB"/>
              </w:rPr>
              <w:t>]</w:t>
            </w:r>
            <w:r w:rsidRPr="002438B7">
              <w:rPr>
                <w:rFonts w:eastAsia="SimSun"/>
                <w:lang w:val="en-GB"/>
              </w:rPr>
              <w:t xml:space="preserve"> PUSCH occasions and associated DM-RS resources within the association period. A UE is provided a number of SS/PBCH block indexes associated with a PUSCH occasion and a DM-RS resource by </w:t>
            </w:r>
            <w:r w:rsidRPr="002438B7">
              <w:rPr>
                <w:rFonts w:eastAsia="SimSun"/>
                <w:i/>
                <w:iCs/>
                <w:lang w:eastAsia="zh-CN"/>
              </w:rPr>
              <w:t>ntn</w:t>
            </w:r>
            <w:r w:rsidRPr="002438B7">
              <w:rPr>
                <w:rFonts w:eastAsia="SimSun"/>
                <w:i/>
                <w:lang w:val="en-GB"/>
              </w:rPr>
              <w:t>-SSB-PerCG-PUSCH</w:t>
            </w:r>
            <w:r w:rsidRPr="002438B7">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2438B7">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1055D3B8" w14:textId="77777777" w:rsidR="00840058" w:rsidRPr="002438B7" w:rsidRDefault="006A184D" w:rsidP="00BA0756">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840058" w:rsidRPr="002438B7">
              <w:rPr>
                <w:rFonts w:eastAsia="SimSun"/>
                <w:lang w:val="en-GB"/>
              </w:rPr>
              <w:t xml:space="preserve"> SS/PBCH block indexes are mapped to </w:t>
            </w:r>
            <w:r w:rsidR="00840058" w:rsidRPr="002438B7">
              <w:rPr>
                <w:rFonts w:eastAsia="SimSun"/>
                <w:strike/>
                <w:color w:val="FF0000"/>
                <w:lang w:val="en-GB"/>
              </w:rPr>
              <w:t>[</w:t>
            </w:r>
            <w:r w:rsidR="00840058" w:rsidRPr="002438B7">
              <w:rPr>
                <w:rFonts w:eastAsia="SimSun"/>
                <w:lang w:val="en-GB"/>
              </w:rPr>
              <w:t>valid</w:t>
            </w:r>
            <w:r w:rsidR="00840058" w:rsidRPr="002438B7">
              <w:rPr>
                <w:rFonts w:eastAsia="SimSun"/>
                <w:strike/>
                <w:color w:val="FF0000"/>
                <w:lang w:val="en-GB"/>
              </w:rPr>
              <w:t>]</w:t>
            </w:r>
            <w:r w:rsidR="00840058" w:rsidRPr="002438B7">
              <w:rPr>
                <w:rFonts w:eastAsia="SimSun"/>
                <w:lang w:val="en-GB"/>
              </w:rPr>
              <w:t xml:space="preserve"> PUSCH occasions and associated DMRS resources in the following order</w:t>
            </w:r>
          </w:p>
          <w:p w14:paraId="47A7F0D7" w14:textId="77777777" w:rsidR="00840058" w:rsidRPr="002438B7" w:rsidRDefault="00840058" w:rsidP="00BA0756">
            <w:pPr>
              <w:spacing w:before="120"/>
              <w:ind w:left="562" w:hanging="274"/>
              <w:rPr>
                <w:rFonts w:eastAsia="SimSun"/>
                <w:szCs w:val="24"/>
              </w:rPr>
            </w:pPr>
            <w:r w:rsidRPr="002438B7">
              <w:rPr>
                <w:rFonts w:eastAsia="SimSun"/>
              </w:rPr>
              <w:t>-</w:t>
            </w:r>
            <w:r w:rsidRPr="002438B7">
              <w:rPr>
                <w:rFonts w:eastAsia="SimSun"/>
              </w:rPr>
              <w:tab/>
              <w:t xml:space="preserve">first, in increasing order of DMRS resource indexes within a PUSCH occasion, where a DMRS resource 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2438B7">
              <w:rPr>
                <w:rFonts w:eastAsia="SimSun"/>
              </w:rPr>
              <w:t xml:space="preserve"> is determined first in an ascending order of a DMRS port index and second in an ascending order of a DMRS sequence index [4, TS 38.211]</w:t>
            </w:r>
          </w:p>
          <w:p w14:paraId="10CF4E63" w14:textId="77777777" w:rsidR="00840058" w:rsidRPr="002438B7" w:rsidRDefault="00840058" w:rsidP="00BA0756">
            <w:pPr>
              <w:spacing w:before="120"/>
              <w:ind w:left="576" w:hanging="288"/>
              <w:rPr>
                <w:rFonts w:eastAsia="SimSun"/>
                <w:szCs w:val="24"/>
              </w:rPr>
            </w:pPr>
            <w:r w:rsidRPr="002438B7">
              <w:rPr>
                <w:rFonts w:eastAsia="SimSun"/>
              </w:rPr>
              <w:t>-</w:t>
            </w:r>
            <w:r w:rsidRPr="002438B7">
              <w:rPr>
                <w:rFonts w:eastAsia="SimSun"/>
              </w:rPr>
              <w:tab/>
              <w:t>second, in increasing order of PUSCH configuration period indexes</w:t>
            </w:r>
          </w:p>
          <w:p w14:paraId="7BFEDD1D" w14:textId="77777777" w:rsidR="00840058" w:rsidRPr="002438B7" w:rsidRDefault="00840058" w:rsidP="00BA0756">
            <w:pPr>
              <w:spacing w:before="120"/>
              <w:rPr>
                <w:lang w:eastAsia="zh-CN"/>
              </w:rPr>
            </w:pPr>
            <w:r w:rsidRPr="002438B7">
              <w:rPr>
                <w:strike/>
                <w:color w:val="FF0000"/>
                <w:lang w:eastAsia="zh-CN"/>
              </w:rPr>
              <w:t>[</w:t>
            </w:r>
            <w:r w:rsidRPr="002438B7">
              <w:rPr>
                <w:lang w:eastAsia="zh-CN"/>
              </w:rPr>
              <w:t>A PUSCH occasion is valid if it does not overlap with a valid PRACH occasion as described in clause 8.1.</w:t>
            </w:r>
            <w:r w:rsidRPr="002438B7">
              <w:rPr>
                <w:strike/>
                <w:color w:val="FF0000"/>
                <w:lang w:eastAsia="zh-CN"/>
              </w:rPr>
              <w:t>]</w:t>
            </w:r>
            <w:r w:rsidRPr="002438B7">
              <w:rPr>
                <w:lang w:eastAsia="zh-CN"/>
              </w:rPr>
              <w:t xml:space="preserve"> </w:t>
            </w:r>
          </w:p>
          <w:p w14:paraId="7B75A7BA" w14:textId="77777777" w:rsidR="00840058" w:rsidRPr="003E243D" w:rsidRDefault="00840058" w:rsidP="00BA0756">
            <w:pPr>
              <w:rPr>
                <w:color w:val="FF0000"/>
              </w:rPr>
            </w:pPr>
            <w:r w:rsidRPr="002438B7">
              <w:rPr>
                <w:color w:val="FF0000"/>
              </w:rPr>
              <w:t xml:space="preserve">A UE determines a power of a configured grant Type 1 PUSCH transmission as described in clause 7.1.1, where the UE obtains </w:t>
            </w:r>
            <w:r w:rsidRPr="002438B7">
              <w:rPr>
                <w:rFonts w:ascii="Cambria Math" w:hAnsi="Cambria Math" w:cs="Cambria Math"/>
                <w:color w:val="FF0000"/>
              </w:rPr>
              <w:t>𝑃𝐿</w:t>
            </w:r>
            <w:r w:rsidRPr="002438B7">
              <w:rPr>
                <w:rFonts w:ascii="Cambria Math" w:hAnsi="Cambria Math" w:cs="Cambria Math"/>
                <w:color w:val="FF0000"/>
                <w:sz w:val="14"/>
                <w:szCs w:val="14"/>
                <w:vertAlign w:val="subscript"/>
              </w:rPr>
              <w:t>𝑏,𝑓,𝑐</w:t>
            </w:r>
            <w:r w:rsidRPr="002438B7">
              <w:rPr>
                <w:rFonts w:ascii="Cambria Math" w:hAnsi="Cambria Math" w:cs="Cambria Math"/>
                <w:color w:val="FF0000"/>
              </w:rPr>
              <w:t>(𝑞</w:t>
            </w:r>
            <w:r w:rsidRPr="002438B7">
              <w:rPr>
                <w:rFonts w:ascii="Cambria Math" w:hAnsi="Cambria Math" w:cs="Cambria Math"/>
                <w:color w:val="FF0000"/>
                <w:sz w:val="14"/>
                <w:szCs w:val="14"/>
                <w:vertAlign w:val="subscript"/>
              </w:rPr>
              <w:t>𝑑</w:t>
            </w:r>
            <w:r w:rsidRPr="002438B7">
              <w:rPr>
                <w:rFonts w:ascii="Cambria Math" w:hAnsi="Cambria Math" w:cs="Cambria Math"/>
                <w:color w:val="FF0000"/>
              </w:rPr>
              <w:t xml:space="preserve">) </w:t>
            </w:r>
            <w:r w:rsidRPr="002438B7">
              <w:rPr>
                <w:color w:val="FF0000"/>
              </w:rPr>
              <w:t>using a RS resource from an SS/PBCH block with index associated with the PUSCH transmission.</w:t>
            </w:r>
          </w:p>
        </w:tc>
      </w:tr>
    </w:tbl>
    <w:p w14:paraId="473CB1A9" w14:textId="15D37F0F" w:rsidR="00080C90" w:rsidRDefault="00080C90" w:rsidP="00080C90">
      <w:pPr>
        <w:rPr>
          <w:b/>
          <w:bCs/>
          <w:highlight w:val="yellow"/>
          <w:lang w:eastAsia="x-none"/>
        </w:rPr>
      </w:pPr>
    </w:p>
    <w:p w14:paraId="3B899DAA" w14:textId="538FE287" w:rsidR="00CB4E85" w:rsidRDefault="00CB4E85" w:rsidP="00CB4E85">
      <w:pPr>
        <w:rPr>
          <w:b/>
          <w:bCs/>
          <w:highlight w:val="yellow"/>
          <w:lang w:eastAsia="x-none"/>
        </w:rPr>
      </w:pPr>
      <w:r>
        <w:rPr>
          <w:b/>
          <w:bCs/>
          <w:highlight w:val="yellow"/>
          <w:lang w:eastAsia="x-none"/>
        </w:rPr>
        <w:t>Proposal 2 (Issue#1)</w:t>
      </w:r>
    </w:p>
    <w:p w14:paraId="2972624B" w14:textId="2C07FE2B" w:rsidR="00CB4E85" w:rsidRDefault="00CB4E85" w:rsidP="00CB4E85">
      <w:pPr>
        <w:rPr>
          <w:lang w:eastAsia="zh-CN"/>
        </w:rPr>
      </w:pPr>
      <w:r>
        <w:rPr>
          <w:lang w:eastAsia="zh-CN"/>
        </w:rPr>
        <w:t>TP#</w:t>
      </w:r>
      <w:r w:rsidR="00292E03">
        <w:rPr>
          <w:lang w:eastAsia="zh-CN"/>
        </w:rPr>
        <w:t>3</w:t>
      </w:r>
      <w:r w:rsidR="00627100">
        <w:rPr>
          <w:lang w:eastAsia="zh-CN"/>
        </w:rPr>
        <w:t>_2 in section 2 of R1-2401535</w:t>
      </w:r>
      <w:r>
        <w:rPr>
          <w:lang w:eastAsia="zh-CN"/>
        </w:rPr>
        <w:t xml:space="preserve"> is endorsed for TS38.213 clause 22.</w:t>
      </w:r>
    </w:p>
    <w:p w14:paraId="6DBE18D8" w14:textId="77777777" w:rsidR="00CB4E85" w:rsidRPr="00CB4E85" w:rsidRDefault="00CB4E85" w:rsidP="00080C90">
      <w:pPr>
        <w:rPr>
          <w:b/>
          <w:bCs/>
          <w:highlight w:val="yellow"/>
          <w:lang w:eastAsia="x-none"/>
        </w:rPr>
      </w:pPr>
    </w:p>
    <w:p w14:paraId="670EFA31" w14:textId="36F64150" w:rsidR="00EB4F3C" w:rsidRDefault="00EB4F3C" w:rsidP="00EB4F3C">
      <w:pPr>
        <w:rPr>
          <w:b/>
          <w:lang w:eastAsia="ko-KR"/>
        </w:rPr>
      </w:pPr>
      <w:r w:rsidRPr="00130026">
        <w:rPr>
          <w:rFonts w:hint="eastAsia"/>
          <w:b/>
          <w:highlight w:val="yellow"/>
          <w:lang w:eastAsia="ko-KR"/>
        </w:rPr>
        <w:t>TP#</w:t>
      </w:r>
      <w:r w:rsidRPr="00130026">
        <w:rPr>
          <w:b/>
          <w:highlight w:val="yellow"/>
          <w:lang w:eastAsia="ko-KR"/>
        </w:rPr>
        <w:t>3</w:t>
      </w:r>
      <w:r w:rsidRPr="00130026">
        <w:rPr>
          <w:rFonts w:hint="eastAsia"/>
          <w:b/>
          <w:highlight w:val="yellow"/>
          <w:lang w:eastAsia="ko-KR"/>
        </w:rPr>
        <w:t>_</w:t>
      </w:r>
      <w:r w:rsidR="00135AED" w:rsidRPr="00130026">
        <w:rPr>
          <w:b/>
          <w:highlight w:val="yellow"/>
          <w:lang w:eastAsia="ko-KR"/>
        </w:rPr>
        <w:t>2</w:t>
      </w:r>
      <w:r>
        <w:rPr>
          <w:b/>
          <w:lang w:eastAsia="ko-KR"/>
        </w:rPr>
        <w:t xml:space="preserve"> </w:t>
      </w:r>
    </w:p>
    <w:p w14:paraId="44A12548" w14:textId="77777777" w:rsidR="00EB4F3C" w:rsidRPr="00804BC5" w:rsidRDefault="00EB4F3C" w:rsidP="00EB4F3C">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7520222E" w14:textId="77777777" w:rsidR="00EB4F3C" w:rsidRDefault="00EB4F3C" w:rsidP="00EB4F3C">
      <w:pPr>
        <w:pStyle w:val="a"/>
        <w:numPr>
          <w:ilvl w:val="0"/>
          <w:numId w:val="48"/>
        </w:numPr>
        <w:spacing w:after="0"/>
        <w:jc w:val="left"/>
      </w:pPr>
      <w:r w:rsidRPr="00804BC5">
        <w:rPr>
          <w:b/>
        </w:rPr>
        <w:t>Summary of change</w:t>
      </w:r>
      <w:r>
        <w:t xml:space="preserve">: </w:t>
      </w:r>
      <w:r w:rsidRPr="00FA452C">
        <w:rPr>
          <w:rFonts w:eastAsia="맑은 고딕"/>
          <w:lang w:eastAsia="zh-CN"/>
        </w:rPr>
        <w:t>Specify the following aspects for NTN RACH-less handover</w:t>
      </w:r>
    </w:p>
    <w:p w14:paraId="6CCC358B" w14:textId="77777777" w:rsidR="00EB4F3C" w:rsidRPr="0015328E" w:rsidRDefault="00EB4F3C" w:rsidP="00EB4F3C">
      <w:pPr>
        <w:pStyle w:val="a"/>
        <w:numPr>
          <w:ilvl w:val="1"/>
          <w:numId w:val="48"/>
        </w:numPr>
        <w:spacing w:after="0"/>
        <w:jc w:val="left"/>
      </w:pPr>
      <w:r w:rsidRPr="00E579C2">
        <w:rPr>
          <w:lang w:eastAsia="zh-CN"/>
        </w:rPr>
        <w:t>QCL assumption of PDCCH reception for dynamic grant based initial PUSCH transmission</w:t>
      </w:r>
      <w:r w:rsidRPr="0015328E">
        <w:rPr>
          <w:lang w:eastAsia="zh-CN"/>
        </w:rPr>
        <w:t xml:space="preserve"> </w:t>
      </w:r>
    </w:p>
    <w:p w14:paraId="712F18FE" w14:textId="77777777" w:rsidR="00EB4F3C" w:rsidRPr="00E579C2" w:rsidRDefault="00EB4F3C" w:rsidP="00EB4F3C">
      <w:pPr>
        <w:pStyle w:val="a"/>
        <w:numPr>
          <w:ilvl w:val="0"/>
          <w:numId w:val="48"/>
        </w:numPr>
        <w:spacing w:after="60"/>
        <w:ind w:left="714" w:hanging="357"/>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tbl>
      <w:tblPr>
        <w:tblStyle w:val="aff0"/>
        <w:tblW w:w="0" w:type="auto"/>
        <w:tblLook w:val="04A0" w:firstRow="1" w:lastRow="0" w:firstColumn="1" w:lastColumn="0" w:noHBand="0" w:noVBand="1"/>
      </w:tblPr>
      <w:tblGrid>
        <w:gridCol w:w="9742"/>
      </w:tblGrid>
      <w:tr w:rsidR="00EB4F3C" w14:paraId="592BEDC4" w14:textId="77777777" w:rsidTr="00BA0756">
        <w:tc>
          <w:tcPr>
            <w:tcW w:w="9742" w:type="dxa"/>
          </w:tcPr>
          <w:p w14:paraId="36DEC016" w14:textId="77777777" w:rsidR="00EB4F3C" w:rsidRPr="00774653" w:rsidRDefault="00EB4F3C" w:rsidP="00BA0756">
            <w:pPr>
              <w:spacing w:before="120"/>
              <w:rPr>
                <w:rFonts w:eastAsia="SimSun"/>
                <w:lang w:val="en-GB"/>
              </w:rPr>
            </w:pPr>
            <w:r w:rsidRPr="00774653">
              <w:rPr>
                <w:rFonts w:ascii="Arial" w:hAnsi="Arial" w:cs="Arial"/>
                <w:sz w:val="36"/>
                <w:szCs w:val="28"/>
              </w:rPr>
              <w:t>22 PUSCH transmission in NTN RACH-less handover</w:t>
            </w:r>
          </w:p>
          <w:p w14:paraId="1A7BD08E" w14:textId="77777777" w:rsidR="00EB4F3C" w:rsidRDefault="00EB4F3C" w:rsidP="00BA0756">
            <w:pPr>
              <w:rPr>
                <w:lang w:eastAsia="ko-KR"/>
              </w:rPr>
            </w:pPr>
            <w:r>
              <w:rPr>
                <w:lang w:eastAsia="ko-KR"/>
              </w:rPr>
              <w:t>-------------------------------------------------------</w:t>
            </w:r>
            <w:r w:rsidRPr="00163A39">
              <w:rPr>
                <w:lang w:eastAsia="ko-KR"/>
              </w:rPr>
              <w:t>U</w:t>
            </w:r>
            <w:r w:rsidRPr="00163A39">
              <w:rPr>
                <w:rFonts w:hint="eastAsia"/>
                <w:lang w:eastAsia="ko-KR"/>
              </w:rPr>
              <w:t xml:space="preserve">nchanged </w:t>
            </w:r>
            <w:r w:rsidRPr="00163A39">
              <w:rPr>
                <w:lang w:eastAsia="ko-KR"/>
              </w:rPr>
              <w:t>parts are omitted</w:t>
            </w:r>
            <w:r>
              <w:rPr>
                <w:lang w:eastAsia="ko-KR"/>
              </w:rPr>
              <w:t>-----------------------------------------------------</w:t>
            </w:r>
          </w:p>
          <w:p w14:paraId="1AFC92C8" w14:textId="77777777" w:rsidR="00EB4F3C" w:rsidRPr="00943F97" w:rsidRDefault="00EB4F3C" w:rsidP="00BA0756">
            <w:pPr>
              <w:spacing w:before="120"/>
              <w:rPr>
                <w:rFonts w:ascii="Arial" w:eastAsia="맑은 고딕" w:hAnsi="Arial" w:cs="Arial"/>
                <w:color w:val="FF0000"/>
                <w:sz w:val="36"/>
                <w:szCs w:val="28"/>
              </w:rPr>
            </w:pPr>
            <w:r w:rsidRPr="007305A0">
              <w:rPr>
                <w:rFonts w:ascii="Arial" w:eastAsia="맑은 고딕" w:hAnsi="Arial" w:cs="Arial"/>
                <w:color w:val="FF0000"/>
                <w:sz w:val="36"/>
                <w:szCs w:val="28"/>
              </w:rPr>
              <w:t>22.1 Configured-grant based PUSCH transmission</w:t>
            </w:r>
          </w:p>
          <w:p w14:paraId="6697C929" w14:textId="77777777" w:rsidR="00EB4F3C" w:rsidRDefault="00EB4F3C" w:rsidP="00BA0756">
            <w:pPr>
              <w:rPr>
                <w:lang w:eastAsia="ko-KR"/>
              </w:rPr>
            </w:pPr>
            <w:r>
              <w:rPr>
                <w:lang w:eastAsia="ko-KR"/>
              </w:rPr>
              <w:t>-------------------------------------------------------</w:t>
            </w:r>
            <w:r w:rsidRPr="00163A39">
              <w:rPr>
                <w:lang w:eastAsia="ko-KR"/>
              </w:rPr>
              <w:t>U</w:t>
            </w:r>
            <w:r w:rsidRPr="00163A39">
              <w:rPr>
                <w:rFonts w:hint="eastAsia"/>
                <w:lang w:eastAsia="ko-KR"/>
              </w:rPr>
              <w:t xml:space="preserve">nchanged </w:t>
            </w:r>
            <w:r w:rsidRPr="00163A39">
              <w:rPr>
                <w:lang w:eastAsia="ko-KR"/>
              </w:rPr>
              <w:t>parts are omitted</w:t>
            </w:r>
            <w:r>
              <w:rPr>
                <w:lang w:eastAsia="ko-KR"/>
              </w:rPr>
              <w:t>-----------------------------------------------------</w:t>
            </w:r>
          </w:p>
          <w:p w14:paraId="680D272C" w14:textId="3BE39E4A" w:rsidR="00EB4F3C" w:rsidRPr="00943F97" w:rsidRDefault="00EB4F3C" w:rsidP="00BA0756">
            <w:pPr>
              <w:spacing w:before="120"/>
              <w:rPr>
                <w:rFonts w:ascii="Arial" w:eastAsia="맑은 고딕" w:hAnsi="Arial" w:cs="Arial"/>
                <w:color w:val="FF0000"/>
                <w:sz w:val="36"/>
                <w:szCs w:val="28"/>
              </w:rPr>
            </w:pPr>
            <w:r w:rsidRPr="007305A0">
              <w:rPr>
                <w:rFonts w:ascii="Arial" w:eastAsia="맑은 고딕" w:hAnsi="Arial" w:cs="Arial"/>
                <w:color w:val="FF0000"/>
                <w:sz w:val="36"/>
                <w:szCs w:val="28"/>
              </w:rPr>
              <w:t>22.</w:t>
            </w:r>
            <w:r>
              <w:rPr>
                <w:rFonts w:ascii="Arial" w:eastAsia="맑은 고딕" w:hAnsi="Arial" w:cs="Arial"/>
                <w:color w:val="FF0000"/>
                <w:sz w:val="36"/>
                <w:szCs w:val="28"/>
              </w:rPr>
              <w:t>2</w:t>
            </w:r>
            <w:r w:rsidRPr="007305A0">
              <w:rPr>
                <w:rFonts w:ascii="Arial" w:eastAsia="맑은 고딕" w:hAnsi="Arial" w:cs="Arial"/>
                <w:color w:val="FF0000"/>
                <w:sz w:val="36"/>
                <w:szCs w:val="28"/>
              </w:rPr>
              <w:t xml:space="preserve"> </w:t>
            </w:r>
            <w:r>
              <w:rPr>
                <w:rFonts w:ascii="Arial" w:eastAsia="맑은 고딕" w:hAnsi="Arial" w:cs="Arial"/>
                <w:color w:val="FF0000"/>
                <w:sz w:val="36"/>
                <w:szCs w:val="28"/>
              </w:rPr>
              <w:t>Dynamic</w:t>
            </w:r>
            <w:r w:rsidR="003B10E2">
              <w:rPr>
                <w:rFonts w:ascii="Arial" w:eastAsia="맑은 고딕" w:hAnsi="Arial" w:cs="Arial"/>
                <w:color w:val="FF0000"/>
                <w:sz w:val="36"/>
                <w:szCs w:val="28"/>
              </w:rPr>
              <w:t>-</w:t>
            </w:r>
            <w:bookmarkStart w:id="5" w:name="_GoBack"/>
            <w:bookmarkEnd w:id="5"/>
            <w:r w:rsidRPr="007305A0">
              <w:rPr>
                <w:rFonts w:ascii="Arial" w:eastAsia="맑은 고딕" w:hAnsi="Arial" w:cs="Arial"/>
                <w:color w:val="FF0000"/>
                <w:sz w:val="36"/>
                <w:szCs w:val="28"/>
              </w:rPr>
              <w:t>grant based PUSCH transmission</w:t>
            </w:r>
          </w:p>
          <w:p w14:paraId="5BA4B7CC" w14:textId="77777777" w:rsidR="00EB4F3C" w:rsidRPr="003E243D" w:rsidRDefault="00EB4F3C" w:rsidP="00BA0756">
            <w:pPr>
              <w:rPr>
                <w:color w:val="FF0000"/>
                <w:lang w:eastAsia="ko-KR"/>
              </w:rPr>
            </w:pPr>
            <w:r w:rsidRPr="0055285F">
              <w:rPr>
                <w:rFonts w:eastAsia="SimSun"/>
                <w:color w:val="FF0000"/>
                <w:lang w:eastAsia="zh-CN"/>
              </w:rPr>
              <w:t xml:space="preserve">If </w:t>
            </w:r>
            <w:r w:rsidRPr="0055285F">
              <w:rPr>
                <w:rFonts w:eastAsia="SimSun"/>
                <w:i/>
                <w:color w:val="FF0000"/>
                <w:lang w:eastAsia="zh-CN"/>
              </w:rPr>
              <w:t>dg-beam</w:t>
            </w:r>
            <w:r w:rsidRPr="0055285F">
              <w:rPr>
                <w:rFonts w:eastAsia="SimSun"/>
                <w:color w:val="FF0000"/>
                <w:lang w:eastAsia="zh-CN"/>
              </w:rPr>
              <w:t xml:space="preserve"> is provided in </w:t>
            </w:r>
            <w:r w:rsidRPr="0055285F">
              <w:rPr>
                <w:rFonts w:eastAsia="SimSun"/>
                <w:i/>
                <w:color w:val="FF0000"/>
                <w:lang w:eastAsia="zh-CN"/>
              </w:rPr>
              <w:t>RACH-LessHO,</w:t>
            </w:r>
            <w:r w:rsidRPr="0055285F">
              <w:rPr>
                <w:bCs/>
                <w:iCs/>
                <w:color w:val="FF0000"/>
              </w:rPr>
              <w:t xml:space="preserve"> the UE may assume </w:t>
            </w:r>
            <w:r w:rsidRPr="0055285F">
              <w:rPr>
                <w:color w:val="FF0000"/>
              </w:rPr>
              <w:t xml:space="preserve">the </w:t>
            </w:r>
            <w:r w:rsidRPr="00C94471">
              <w:rPr>
                <w:color w:val="FF0000"/>
              </w:rPr>
              <w:t xml:space="preserve">DM-RS antenna port </w:t>
            </w:r>
            <w:r>
              <w:rPr>
                <w:color w:val="FF0000"/>
              </w:rPr>
              <w:t xml:space="preserve">associated with the PDCCH receptions </w:t>
            </w:r>
            <w:r w:rsidRPr="0055285F">
              <w:rPr>
                <w:color w:val="FF0000"/>
              </w:rPr>
              <w:t>for initial uplink transmission</w:t>
            </w:r>
            <w:r>
              <w:rPr>
                <w:color w:val="FF0000"/>
              </w:rPr>
              <w:t xml:space="preserve"> and the </w:t>
            </w:r>
            <w:r w:rsidRPr="00C94471">
              <w:rPr>
                <w:color w:val="FF0000"/>
              </w:rPr>
              <w:t>SS/PBCH block</w:t>
            </w:r>
            <w:r>
              <w:rPr>
                <w:color w:val="FF0000"/>
              </w:rPr>
              <w:t xml:space="preserve"> indicated by </w:t>
            </w:r>
            <w:r w:rsidRPr="0055285F">
              <w:rPr>
                <w:rFonts w:eastAsia="SimSun"/>
                <w:i/>
                <w:color w:val="FF0000"/>
                <w:lang w:eastAsia="zh-CN"/>
              </w:rPr>
              <w:t xml:space="preserve">dg-beam </w:t>
            </w:r>
            <w:r w:rsidRPr="00C94471">
              <w:rPr>
                <w:color w:val="FF0000"/>
              </w:rPr>
              <w:t>are quasi co-located with respect to average gain and quasi co-location 'typeA' or 'typeD' properties</w:t>
            </w:r>
            <w:r w:rsidRPr="00C94471">
              <w:rPr>
                <w:color w:val="FF0000"/>
                <w:kern w:val="2"/>
                <w:lang w:eastAsia="zh-CN"/>
              </w:rPr>
              <w:t>.</w:t>
            </w:r>
          </w:p>
        </w:tc>
      </w:tr>
    </w:tbl>
    <w:p w14:paraId="1C97A5A6" w14:textId="77777777" w:rsidR="00EB4F3C" w:rsidRPr="00EB4F3C" w:rsidRDefault="00EB4F3C" w:rsidP="00080C90">
      <w:pPr>
        <w:rPr>
          <w:b/>
          <w:bCs/>
          <w:highlight w:val="yellow"/>
          <w:lang w:eastAsia="x-none"/>
        </w:rPr>
      </w:pPr>
    </w:p>
    <w:p w14:paraId="30EFE5DE" w14:textId="5EEACE38" w:rsidR="000D0FBB" w:rsidRDefault="009B64EA" w:rsidP="00304472">
      <w:pPr>
        <w:pStyle w:val="1"/>
        <w:spacing w:before="120" w:after="120"/>
        <w:jc w:val="both"/>
        <w:rPr>
          <w:lang w:val="en-US" w:eastAsia="ko-KR"/>
        </w:rPr>
      </w:pPr>
      <w:r>
        <w:rPr>
          <w:lang w:val="en-US" w:eastAsia="ko-KR"/>
        </w:rPr>
        <w:t>Issue#1: potential TP for RACH-less handover</w:t>
      </w:r>
    </w:p>
    <w:p w14:paraId="60913FF4" w14:textId="77777777" w:rsidR="007E49A7" w:rsidRDefault="007E49A7" w:rsidP="007E49A7">
      <w:pPr>
        <w:pStyle w:val="2"/>
        <w:numPr>
          <w:ilvl w:val="1"/>
          <w:numId w:val="45"/>
        </w:numPr>
        <w:tabs>
          <w:tab w:val="clear" w:pos="2561"/>
          <w:tab w:val="num" w:pos="567"/>
        </w:tabs>
        <w:rPr>
          <w:lang w:eastAsia="ko-KR"/>
        </w:rPr>
      </w:pPr>
      <w:r>
        <w:rPr>
          <w:lang w:eastAsia="ko-KR"/>
        </w:rPr>
        <w:t>Companies inputs</w:t>
      </w:r>
    </w:p>
    <w:tbl>
      <w:tblPr>
        <w:tblStyle w:val="aff0"/>
        <w:tblW w:w="0" w:type="auto"/>
        <w:tblLook w:val="04A0" w:firstRow="1" w:lastRow="0" w:firstColumn="1" w:lastColumn="0" w:noHBand="0" w:noVBand="1"/>
      </w:tblPr>
      <w:tblGrid>
        <w:gridCol w:w="9742"/>
      </w:tblGrid>
      <w:tr w:rsidR="005940A1" w14:paraId="7D2C3A29" w14:textId="77777777" w:rsidTr="005940A1">
        <w:tc>
          <w:tcPr>
            <w:tcW w:w="9742" w:type="dxa"/>
          </w:tcPr>
          <w:p w14:paraId="61DE1A35" w14:textId="3E3150DE" w:rsidR="005C2276" w:rsidRPr="00A76E6E" w:rsidRDefault="00E33A4F" w:rsidP="005C2276">
            <w:pPr>
              <w:spacing w:after="0"/>
              <w:rPr>
                <w:bCs/>
                <w:highlight w:val="green"/>
                <w:lang w:eastAsia="x-none"/>
              </w:rPr>
            </w:pPr>
            <w:r>
              <w:rPr>
                <w:bCs/>
                <w:highlight w:val="green"/>
                <w:lang w:eastAsia="x-none"/>
              </w:rPr>
              <w:t>RAN1#115</w:t>
            </w:r>
            <w:r w:rsidR="00447949">
              <w:rPr>
                <w:bCs/>
                <w:highlight w:val="green"/>
                <w:lang w:eastAsia="x-none"/>
              </w:rPr>
              <w:t xml:space="preserve"> </w:t>
            </w:r>
            <w:r w:rsidR="005C2276" w:rsidRPr="00A76E6E">
              <w:rPr>
                <w:bCs/>
                <w:highlight w:val="green"/>
                <w:lang w:eastAsia="x-none"/>
              </w:rPr>
              <w:t>Agreement</w:t>
            </w:r>
          </w:p>
          <w:p w14:paraId="20A04783" w14:textId="77777777" w:rsidR="005C2276" w:rsidRDefault="005C2276" w:rsidP="005C2276">
            <w:pPr>
              <w:spacing w:after="0"/>
              <w:jc w:val="both"/>
              <w:rPr>
                <w:lang w:eastAsia="x-none"/>
              </w:rPr>
            </w:pPr>
            <w:r w:rsidRPr="001A3031">
              <w:rPr>
                <w:lang w:eastAsia="x-none"/>
              </w:rPr>
              <w:t>The text proposal</w:t>
            </w:r>
            <w:r>
              <w:rPr>
                <w:lang w:eastAsia="x-none"/>
              </w:rPr>
              <w:t xml:space="preserve"> for TS 38.213</w:t>
            </w:r>
            <w:r w:rsidRPr="001A3031">
              <w:rPr>
                <w:lang w:eastAsia="x-none"/>
              </w:rPr>
              <w:t xml:space="preserve"> </w:t>
            </w:r>
            <w:r>
              <w:rPr>
                <w:lang w:eastAsia="x-none"/>
              </w:rPr>
              <w:t xml:space="preserve">in section 3.3 in </w:t>
            </w:r>
            <w:hyperlink r:id="rId8" w:history="1">
              <w:r>
                <w:rPr>
                  <w:rStyle w:val="ae"/>
                  <w:lang w:eastAsia="x-none"/>
                </w:rPr>
                <w:t>R1-2312377</w:t>
              </w:r>
            </w:hyperlink>
            <w:r w:rsidRPr="001A3031">
              <w:rPr>
                <w:lang w:eastAsia="x-none"/>
              </w:rPr>
              <w:t xml:space="preserve"> </w:t>
            </w:r>
            <w:r>
              <w:rPr>
                <w:lang w:eastAsia="x-none"/>
              </w:rPr>
              <w:t>is</w:t>
            </w:r>
            <w:r w:rsidRPr="001A3031">
              <w:rPr>
                <w:lang w:eastAsia="x-none"/>
              </w:rPr>
              <w:t xml:space="preserve"> </w:t>
            </w:r>
            <w:r>
              <w:rPr>
                <w:lang w:eastAsia="x-none"/>
              </w:rPr>
              <w:t>endorsed in principle. Draft CR</w:t>
            </w:r>
            <w:r w:rsidRPr="001A3031">
              <w:rPr>
                <w:lang w:eastAsia="x-none"/>
              </w:rPr>
              <w:t xml:space="preserve"> </w:t>
            </w:r>
            <w:r>
              <w:rPr>
                <w:lang w:eastAsia="x-none"/>
              </w:rPr>
              <w:t>to be reviewed and endorsed in RAN1#116.</w:t>
            </w:r>
          </w:p>
          <w:p w14:paraId="3FE4216A" w14:textId="77777777" w:rsidR="005C2276" w:rsidRDefault="005C2276" w:rsidP="005C2276">
            <w:pPr>
              <w:pStyle w:val="a"/>
              <w:numPr>
                <w:ilvl w:val="0"/>
                <w:numId w:val="26"/>
              </w:numPr>
              <w:spacing w:after="0"/>
            </w:pPr>
            <w:r>
              <w:rPr>
                <w:rFonts w:hint="eastAsia"/>
                <w:lang w:eastAsia="ko-KR"/>
              </w:rPr>
              <w:t>N</w:t>
            </w:r>
            <w:r w:rsidRPr="000D182B">
              <w:t>ote: further discuss the TP for search space, repetition</w:t>
            </w:r>
            <w:r>
              <w:t xml:space="preserve">, power control, collision with </w:t>
            </w:r>
            <w:r w:rsidRPr="00C86E82">
              <w:rPr>
                <w:lang w:eastAsia="zh-CN"/>
              </w:rPr>
              <w:t>valid PRACH occasion</w:t>
            </w:r>
            <w:r>
              <w:rPr>
                <w:lang w:eastAsia="zh-CN"/>
              </w:rPr>
              <w:t>, TDD aspect,</w:t>
            </w:r>
            <w:r>
              <w:t xml:space="preserve"> etc.</w:t>
            </w:r>
          </w:p>
          <w:p w14:paraId="539102FB" w14:textId="4F76EF45" w:rsidR="005940A1" w:rsidRPr="005C2276" w:rsidRDefault="005C2276" w:rsidP="005C2276">
            <w:pPr>
              <w:pStyle w:val="a"/>
              <w:numPr>
                <w:ilvl w:val="0"/>
                <w:numId w:val="26"/>
              </w:numPr>
              <w:spacing w:after="0"/>
            </w:pPr>
            <w:r>
              <w:t>Note to the TS 38.213 editor: it is not expected to capture this TP for RAN#102</w:t>
            </w:r>
          </w:p>
        </w:tc>
      </w:tr>
    </w:tbl>
    <w:p w14:paraId="16322320" w14:textId="76B91B91" w:rsidR="00430F72" w:rsidRDefault="00430F72" w:rsidP="00034B8D">
      <w:pPr>
        <w:spacing w:before="180"/>
        <w:ind w:firstLine="284"/>
        <w:jc w:val="both"/>
        <w:rPr>
          <w:lang w:val="en-GB" w:eastAsia="ko-KR"/>
        </w:rPr>
      </w:pPr>
      <w:r>
        <w:rPr>
          <w:lang w:val="en-GB" w:eastAsia="ko-KR"/>
        </w:rPr>
        <w:t xml:space="preserve">Per </w:t>
      </w:r>
      <w:r w:rsidR="00670A05">
        <w:rPr>
          <w:lang w:val="en-GB" w:eastAsia="ko-KR"/>
        </w:rPr>
        <w:t xml:space="preserve">the </w:t>
      </w:r>
      <w:r w:rsidR="00714DEA">
        <w:rPr>
          <w:lang w:val="en-GB" w:eastAsia="ko-KR"/>
        </w:rPr>
        <w:t>agreement</w:t>
      </w:r>
      <w:r>
        <w:rPr>
          <w:lang w:val="en-GB" w:eastAsia="ko-KR"/>
        </w:rPr>
        <w:t xml:space="preserve"> made in last RAN1#11</w:t>
      </w:r>
      <w:r w:rsidR="00CC3702">
        <w:rPr>
          <w:lang w:val="en-GB" w:eastAsia="ko-KR"/>
        </w:rPr>
        <w:t>5</w:t>
      </w:r>
      <w:r>
        <w:rPr>
          <w:lang w:val="en-GB" w:eastAsia="ko-KR"/>
        </w:rPr>
        <w:t xml:space="preserve">, </w:t>
      </w:r>
      <w:r w:rsidR="007E49A7">
        <w:rPr>
          <w:lang w:val="en-GB" w:eastAsia="ko-KR"/>
        </w:rPr>
        <w:t xml:space="preserve">companies </w:t>
      </w:r>
      <w:r w:rsidR="00D516BC">
        <w:rPr>
          <w:lang w:val="en-GB" w:eastAsia="ko-KR"/>
        </w:rPr>
        <w:t xml:space="preserve">have </w:t>
      </w:r>
      <w:r>
        <w:rPr>
          <w:lang w:val="en-GB" w:eastAsia="ko-KR"/>
        </w:rPr>
        <w:t>provide</w:t>
      </w:r>
      <w:r w:rsidR="00D516BC">
        <w:rPr>
          <w:lang w:val="en-GB" w:eastAsia="ko-KR"/>
        </w:rPr>
        <w:t>d</w:t>
      </w:r>
      <w:r>
        <w:rPr>
          <w:lang w:val="en-GB" w:eastAsia="ko-KR"/>
        </w:rPr>
        <w:t xml:space="preserve"> TP</w:t>
      </w:r>
      <w:r w:rsidR="00D516BC">
        <w:rPr>
          <w:lang w:val="en-GB" w:eastAsia="ko-KR"/>
        </w:rPr>
        <w:t>s</w:t>
      </w:r>
      <w:r>
        <w:rPr>
          <w:lang w:val="en-GB" w:eastAsia="ko-KR"/>
        </w:rPr>
        <w:t xml:space="preserve"> for RACH</w:t>
      </w:r>
      <w:r w:rsidR="00714DEA">
        <w:rPr>
          <w:lang w:val="en-GB" w:eastAsia="ko-KR"/>
        </w:rPr>
        <w:t xml:space="preserve">-less handover considering further remaining issues such as search space, repetition, power control, collision with valid PRACH occasion and TDD aspect. </w:t>
      </w:r>
      <w:r w:rsidR="007E49A7">
        <w:rPr>
          <w:lang w:val="en-GB" w:eastAsia="ko-KR"/>
        </w:rPr>
        <w:t xml:space="preserve">The following table shows what moderator observed from companies’ contributions on whether to introduce TPs for each aspect. </w:t>
      </w:r>
    </w:p>
    <w:p w14:paraId="3663817D" w14:textId="593BB694" w:rsidR="007E49A7" w:rsidRPr="00D674DE" w:rsidRDefault="007E49A7" w:rsidP="007E49A7">
      <w:pPr>
        <w:spacing w:before="180"/>
        <w:ind w:firstLine="284"/>
        <w:jc w:val="center"/>
        <w:rPr>
          <w:b/>
          <w:lang w:val="en-GB" w:eastAsia="ko-KR"/>
        </w:rPr>
      </w:pPr>
      <w:r w:rsidRPr="00D674DE">
        <w:rPr>
          <w:b/>
          <w:lang w:val="en-GB" w:eastAsia="ko-KR"/>
        </w:rPr>
        <w:t>Table 1. Summary of companies’ views for potential TP impacts on RACH-less handover</w:t>
      </w:r>
    </w:p>
    <w:tbl>
      <w:tblPr>
        <w:tblStyle w:val="aff0"/>
        <w:tblW w:w="0" w:type="auto"/>
        <w:jc w:val="center"/>
        <w:tblLook w:val="04A0" w:firstRow="1" w:lastRow="0" w:firstColumn="1" w:lastColumn="0" w:noHBand="0" w:noVBand="1"/>
      </w:tblPr>
      <w:tblGrid>
        <w:gridCol w:w="1961"/>
        <w:gridCol w:w="4063"/>
        <w:gridCol w:w="3454"/>
      </w:tblGrid>
      <w:tr w:rsidR="007E49A7" w14:paraId="5E4B9100" w14:textId="77777777" w:rsidTr="007E49A7">
        <w:trPr>
          <w:trHeight w:val="76"/>
          <w:jc w:val="center"/>
        </w:trPr>
        <w:tc>
          <w:tcPr>
            <w:tcW w:w="1961" w:type="dxa"/>
            <w:shd w:val="clear" w:color="auto" w:fill="D9D9D9" w:themeFill="background1" w:themeFillShade="D9"/>
          </w:tcPr>
          <w:p w14:paraId="72C0EA57" w14:textId="77777777" w:rsidR="007E49A7" w:rsidRDefault="007E49A7" w:rsidP="007E49A7">
            <w:pPr>
              <w:spacing w:before="20" w:after="20"/>
              <w:jc w:val="both"/>
              <w:rPr>
                <w:lang w:val="en-GB" w:eastAsia="ko-KR"/>
              </w:rPr>
            </w:pPr>
          </w:p>
        </w:tc>
        <w:tc>
          <w:tcPr>
            <w:tcW w:w="4063" w:type="dxa"/>
            <w:shd w:val="clear" w:color="auto" w:fill="D9D9D9" w:themeFill="background1" w:themeFillShade="D9"/>
          </w:tcPr>
          <w:p w14:paraId="6DEB068F" w14:textId="7756CE9C" w:rsidR="007E49A7" w:rsidRPr="007E49A7" w:rsidRDefault="007E49A7" w:rsidP="007E49A7">
            <w:pPr>
              <w:spacing w:before="20" w:after="20"/>
              <w:jc w:val="center"/>
              <w:rPr>
                <w:b/>
                <w:lang w:val="en-GB" w:eastAsia="ko-KR"/>
              </w:rPr>
            </w:pPr>
            <w:r w:rsidRPr="007E49A7">
              <w:rPr>
                <w:b/>
                <w:lang w:val="en-GB" w:eastAsia="ko-KR"/>
              </w:rPr>
              <w:t>Consider</w:t>
            </w:r>
          </w:p>
        </w:tc>
        <w:tc>
          <w:tcPr>
            <w:tcW w:w="3454" w:type="dxa"/>
            <w:shd w:val="clear" w:color="auto" w:fill="D9D9D9" w:themeFill="background1" w:themeFillShade="D9"/>
          </w:tcPr>
          <w:p w14:paraId="6C679EFF" w14:textId="3AB75F36" w:rsidR="007E49A7" w:rsidRPr="007E49A7" w:rsidRDefault="007E49A7" w:rsidP="007E49A7">
            <w:pPr>
              <w:spacing w:before="20" w:after="20"/>
              <w:jc w:val="center"/>
              <w:rPr>
                <w:b/>
                <w:lang w:val="en-GB" w:eastAsia="ko-KR"/>
              </w:rPr>
            </w:pPr>
            <w:r w:rsidRPr="007E49A7">
              <w:rPr>
                <w:rFonts w:hint="eastAsia"/>
                <w:b/>
                <w:lang w:val="en-GB" w:eastAsia="ko-KR"/>
              </w:rPr>
              <w:t xml:space="preserve">Not </w:t>
            </w:r>
            <w:r w:rsidRPr="007E49A7">
              <w:rPr>
                <w:b/>
                <w:lang w:val="en-GB" w:eastAsia="ko-KR"/>
              </w:rPr>
              <w:t>consider</w:t>
            </w:r>
          </w:p>
        </w:tc>
      </w:tr>
      <w:tr w:rsidR="007E49A7" w14:paraId="22913F21" w14:textId="77777777" w:rsidTr="007E49A7">
        <w:trPr>
          <w:trHeight w:val="76"/>
          <w:jc w:val="center"/>
        </w:trPr>
        <w:tc>
          <w:tcPr>
            <w:tcW w:w="1961" w:type="dxa"/>
            <w:shd w:val="clear" w:color="auto" w:fill="D9D9D9" w:themeFill="background1" w:themeFillShade="D9"/>
          </w:tcPr>
          <w:p w14:paraId="14068A4A" w14:textId="78D7A52D" w:rsidR="007E49A7" w:rsidRPr="007E49A7" w:rsidRDefault="007E49A7" w:rsidP="007E49A7">
            <w:pPr>
              <w:spacing w:before="20" w:after="20"/>
              <w:jc w:val="both"/>
              <w:rPr>
                <w:b/>
                <w:lang w:val="en-GB" w:eastAsia="ko-KR"/>
              </w:rPr>
            </w:pPr>
            <w:r w:rsidRPr="007E49A7">
              <w:rPr>
                <w:rFonts w:hint="eastAsia"/>
                <w:b/>
                <w:lang w:val="en-GB" w:eastAsia="ko-KR"/>
              </w:rPr>
              <w:t>Search space</w:t>
            </w:r>
          </w:p>
        </w:tc>
        <w:tc>
          <w:tcPr>
            <w:tcW w:w="4063" w:type="dxa"/>
          </w:tcPr>
          <w:p w14:paraId="59F3F1D4" w14:textId="44596F60" w:rsidR="007E49A7" w:rsidRDefault="007E49A7" w:rsidP="007E49A7">
            <w:pPr>
              <w:spacing w:before="20" w:after="20"/>
              <w:jc w:val="both"/>
              <w:rPr>
                <w:lang w:val="en-GB" w:eastAsia="ko-KR"/>
              </w:rPr>
            </w:pPr>
            <w:r>
              <w:rPr>
                <w:lang w:val="en-GB" w:eastAsia="ko-KR"/>
              </w:rPr>
              <w:t>Apple, vivo, Huawei</w:t>
            </w:r>
          </w:p>
        </w:tc>
        <w:tc>
          <w:tcPr>
            <w:tcW w:w="3454" w:type="dxa"/>
          </w:tcPr>
          <w:p w14:paraId="7E912DA6" w14:textId="6586E094" w:rsidR="007E49A7" w:rsidRDefault="007E49A7" w:rsidP="007E49A7">
            <w:pPr>
              <w:spacing w:before="20" w:after="20"/>
              <w:jc w:val="both"/>
              <w:rPr>
                <w:lang w:val="en-GB" w:eastAsia="ko-KR"/>
              </w:rPr>
            </w:pPr>
            <w:r>
              <w:rPr>
                <w:rFonts w:hint="eastAsia"/>
                <w:lang w:val="en-GB" w:eastAsia="ko-KR"/>
              </w:rPr>
              <w:t>ZTE, Samsung</w:t>
            </w:r>
          </w:p>
        </w:tc>
      </w:tr>
      <w:tr w:rsidR="007E49A7" w14:paraId="5FFF48FC" w14:textId="77777777" w:rsidTr="007E49A7">
        <w:trPr>
          <w:trHeight w:val="76"/>
          <w:jc w:val="center"/>
        </w:trPr>
        <w:tc>
          <w:tcPr>
            <w:tcW w:w="1961" w:type="dxa"/>
            <w:shd w:val="clear" w:color="auto" w:fill="D9D9D9" w:themeFill="background1" w:themeFillShade="D9"/>
          </w:tcPr>
          <w:p w14:paraId="392F9859" w14:textId="513A6072" w:rsidR="007E49A7" w:rsidRPr="007E49A7" w:rsidRDefault="007E49A7" w:rsidP="007E49A7">
            <w:pPr>
              <w:spacing w:before="20" w:after="20"/>
              <w:jc w:val="both"/>
              <w:rPr>
                <w:b/>
                <w:lang w:val="en-GB" w:eastAsia="ko-KR"/>
              </w:rPr>
            </w:pPr>
            <w:r w:rsidRPr="007E49A7">
              <w:rPr>
                <w:rFonts w:hint="eastAsia"/>
                <w:b/>
                <w:lang w:val="en-GB" w:eastAsia="ko-KR"/>
              </w:rPr>
              <w:t>Repetition</w:t>
            </w:r>
          </w:p>
        </w:tc>
        <w:tc>
          <w:tcPr>
            <w:tcW w:w="4063" w:type="dxa"/>
          </w:tcPr>
          <w:p w14:paraId="71F4737C" w14:textId="602A48F0" w:rsidR="007E49A7" w:rsidRDefault="007E49A7" w:rsidP="007E49A7">
            <w:pPr>
              <w:spacing w:before="20" w:after="20"/>
              <w:jc w:val="both"/>
              <w:rPr>
                <w:lang w:val="en-GB" w:eastAsia="ko-KR"/>
              </w:rPr>
            </w:pPr>
            <w:r>
              <w:rPr>
                <w:lang w:val="en-GB" w:eastAsia="ko-KR"/>
              </w:rPr>
              <w:t>V</w:t>
            </w:r>
            <w:r>
              <w:rPr>
                <w:rFonts w:hint="eastAsia"/>
                <w:lang w:val="en-GB" w:eastAsia="ko-KR"/>
              </w:rPr>
              <w:t>ivo,</w:t>
            </w:r>
            <w:r>
              <w:rPr>
                <w:lang w:val="en-GB" w:eastAsia="ko-KR"/>
              </w:rPr>
              <w:t xml:space="preserve"> ZTE, Apple, Ericsson, OPPO, DCM</w:t>
            </w:r>
          </w:p>
        </w:tc>
        <w:tc>
          <w:tcPr>
            <w:tcW w:w="3454" w:type="dxa"/>
          </w:tcPr>
          <w:p w14:paraId="49FF3E21" w14:textId="6787B603" w:rsidR="007E49A7" w:rsidRPr="007E49A7" w:rsidRDefault="007E49A7" w:rsidP="007E49A7">
            <w:pPr>
              <w:spacing w:before="20" w:after="20"/>
              <w:jc w:val="both"/>
              <w:rPr>
                <w:lang w:val="en-GB" w:eastAsia="ko-KR"/>
              </w:rPr>
            </w:pPr>
            <w:r>
              <w:rPr>
                <w:lang w:val="en-GB" w:eastAsia="ko-KR"/>
              </w:rPr>
              <w:t>Samsung</w:t>
            </w:r>
          </w:p>
        </w:tc>
      </w:tr>
      <w:tr w:rsidR="007E49A7" w14:paraId="300F233C" w14:textId="77777777" w:rsidTr="007E49A7">
        <w:trPr>
          <w:trHeight w:val="76"/>
          <w:jc w:val="center"/>
        </w:trPr>
        <w:tc>
          <w:tcPr>
            <w:tcW w:w="1961" w:type="dxa"/>
            <w:shd w:val="clear" w:color="auto" w:fill="D9D9D9" w:themeFill="background1" w:themeFillShade="D9"/>
          </w:tcPr>
          <w:p w14:paraId="5F9FD2F2" w14:textId="459355A1" w:rsidR="007E49A7" w:rsidRPr="007E49A7" w:rsidRDefault="007E49A7" w:rsidP="007E49A7">
            <w:pPr>
              <w:spacing w:before="20" w:after="20"/>
              <w:jc w:val="both"/>
              <w:rPr>
                <w:b/>
                <w:lang w:val="en-GB" w:eastAsia="ko-KR"/>
              </w:rPr>
            </w:pPr>
            <w:r w:rsidRPr="007E49A7">
              <w:rPr>
                <w:rFonts w:hint="eastAsia"/>
                <w:b/>
                <w:lang w:val="en-GB" w:eastAsia="ko-KR"/>
              </w:rPr>
              <w:t>Power control</w:t>
            </w:r>
          </w:p>
        </w:tc>
        <w:tc>
          <w:tcPr>
            <w:tcW w:w="4063" w:type="dxa"/>
          </w:tcPr>
          <w:p w14:paraId="116C813B" w14:textId="6B99133A" w:rsidR="007E49A7" w:rsidRDefault="007E49A7" w:rsidP="007E49A7">
            <w:pPr>
              <w:spacing w:before="20" w:after="20"/>
              <w:jc w:val="both"/>
              <w:rPr>
                <w:lang w:val="en-GB" w:eastAsia="ko-KR"/>
              </w:rPr>
            </w:pPr>
            <w:r>
              <w:rPr>
                <w:lang w:val="en-GB" w:eastAsia="ko-KR"/>
              </w:rPr>
              <w:t>V</w:t>
            </w:r>
            <w:r>
              <w:rPr>
                <w:rFonts w:hint="eastAsia"/>
                <w:lang w:val="en-GB" w:eastAsia="ko-KR"/>
              </w:rPr>
              <w:t>ivo,</w:t>
            </w:r>
            <w:r>
              <w:rPr>
                <w:lang w:val="en-GB" w:eastAsia="ko-KR"/>
              </w:rPr>
              <w:t xml:space="preserve"> ZTE, Ericsson</w:t>
            </w:r>
            <w:r w:rsidR="001740BA">
              <w:rPr>
                <w:lang w:val="en-GB" w:eastAsia="ko-KR"/>
              </w:rPr>
              <w:t xml:space="preserve">, </w:t>
            </w:r>
            <w:r w:rsidR="001740BA">
              <w:rPr>
                <w:rFonts w:hint="eastAsia"/>
                <w:lang w:val="en-GB" w:eastAsia="ko-KR"/>
              </w:rPr>
              <w:t>Samsung</w:t>
            </w:r>
          </w:p>
        </w:tc>
        <w:tc>
          <w:tcPr>
            <w:tcW w:w="3454" w:type="dxa"/>
          </w:tcPr>
          <w:p w14:paraId="0AA67CD1" w14:textId="20EE5481" w:rsidR="007E49A7" w:rsidRDefault="007E49A7" w:rsidP="007E49A7">
            <w:pPr>
              <w:spacing w:before="20" w:after="20"/>
              <w:jc w:val="both"/>
              <w:rPr>
                <w:lang w:val="en-GB" w:eastAsia="ko-KR"/>
              </w:rPr>
            </w:pPr>
            <w:r>
              <w:rPr>
                <w:rFonts w:hint="eastAsia"/>
                <w:lang w:val="en-GB" w:eastAsia="ko-KR"/>
              </w:rPr>
              <w:t>Apple</w:t>
            </w:r>
          </w:p>
        </w:tc>
      </w:tr>
      <w:tr w:rsidR="007E49A7" w14:paraId="1E8A2E9C" w14:textId="77777777" w:rsidTr="007E49A7">
        <w:trPr>
          <w:trHeight w:val="76"/>
          <w:jc w:val="center"/>
        </w:trPr>
        <w:tc>
          <w:tcPr>
            <w:tcW w:w="1961" w:type="dxa"/>
            <w:shd w:val="clear" w:color="auto" w:fill="D9D9D9" w:themeFill="background1" w:themeFillShade="D9"/>
          </w:tcPr>
          <w:p w14:paraId="4FC78F4F" w14:textId="1F319BCA" w:rsidR="007E49A7" w:rsidRPr="007E49A7" w:rsidRDefault="007E49A7" w:rsidP="007E49A7">
            <w:pPr>
              <w:spacing w:before="20" w:after="20"/>
              <w:jc w:val="both"/>
              <w:rPr>
                <w:b/>
                <w:lang w:val="en-GB" w:eastAsia="ko-KR"/>
              </w:rPr>
            </w:pPr>
            <w:r w:rsidRPr="007E49A7">
              <w:rPr>
                <w:rFonts w:hint="eastAsia"/>
                <w:b/>
                <w:lang w:val="en-GB" w:eastAsia="ko-KR"/>
              </w:rPr>
              <w:t>Collision</w:t>
            </w:r>
          </w:p>
        </w:tc>
        <w:tc>
          <w:tcPr>
            <w:tcW w:w="4063" w:type="dxa"/>
          </w:tcPr>
          <w:p w14:paraId="35D1B3B9" w14:textId="3DFA5848" w:rsidR="007E49A7" w:rsidRDefault="007E49A7" w:rsidP="007E49A7">
            <w:pPr>
              <w:spacing w:before="20" w:after="20"/>
              <w:jc w:val="both"/>
              <w:rPr>
                <w:lang w:val="en-GB" w:eastAsia="ko-KR"/>
              </w:rPr>
            </w:pPr>
            <w:r>
              <w:rPr>
                <w:rFonts w:hint="eastAsia"/>
                <w:lang w:val="en-GB" w:eastAsia="ko-KR"/>
              </w:rPr>
              <w:t>ZTE, Samsung, Apple, OPPO, DCM</w:t>
            </w:r>
          </w:p>
        </w:tc>
        <w:tc>
          <w:tcPr>
            <w:tcW w:w="3454" w:type="dxa"/>
          </w:tcPr>
          <w:p w14:paraId="48E89ADF" w14:textId="77777777" w:rsidR="007E49A7" w:rsidRDefault="007E49A7" w:rsidP="007E49A7">
            <w:pPr>
              <w:spacing w:before="20" w:after="20"/>
              <w:jc w:val="both"/>
              <w:rPr>
                <w:lang w:val="en-GB" w:eastAsia="ko-KR"/>
              </w:rPr>
            </w:pPr>
          </w:p>
        </w:tc>
      </w:tr>
      <w:tr w:rsidR="007E49A7" w14:paraId="0A604217" w14:textId="77777777" w:rsidTr="007E49A7">
        <w:trPr>
          <w:trHeight w:val="76"/>
          <w:jc w:val="center"/>
        </w:trPr>
        <w:tc>
          <w:tcPr>
            <w:tcW w:w="1961" w:type="dxa"/>
            <w:shd w:val="clear" w:color="auto" w:fill="D9D9D9" w:themeFill="background1" w:themeFillShade="D9"/>
          </w:tcPr>
          <w:p w14:paraId="362AE918" w14:textId="42212F3B" w:rsidR="007E49A7" w:rsidRPr="007E49A7" w:rsidRDefault="007E49A7" w:rsidP="007E49A7">
            <w:pPr>
              <w:spacing w:before="20" w:after="20"/>
              <w:jc w:val="both"/>
              <w:rPr>
                <w:b/>
                <w:lang w:val="en-GB" w:eastAsia="ko-KR"/>
              </w:rPr>
            </w:pPr>
            <w:r w:rsidRPr="007E49A7">
              <w:rPr>
                <w:rFonts w:hint="eastAsia"/>
                <w:b/>
                <w:lang w:val="en-GB" w:eastAsia="ko-KR"/>
              </w:rPr>
              <w:t>TDD</w:t>
            </w:r>
          </w:p>
        </w:tc>
        <w:tc>
          <w:tcPr>
            <w:tcW w:w="4063" w:type="dxa"/>
          </w:tcPr>
          <w:p w14:paraId="273D1011" w14:textId="77777777" w:rsidR="007E49A7" w:rsidRDefault="007E49A7" w:rsidP="007E49A7">
            <w:pPr>
              <w:spacing w:before="20" w:after="20"/>
              <w:jc w:val="both"/>
              <w:rPr>
                <w:lang w:val="en-GB" w:eastAsia="ko-KR"/>
              </w:rPr>
            </w:pPr>
          </w:p>
        </w:tc>
        <w:tc>
          <w:tcPr>
            <w:tcW w:w="3454" w:type="dxa"/>
          </w:tcPr>
          <w:p w14:paraId="6C9E278D" w14:textId="4A37A816" w:rsidR="007E49A7" w:rsidRDefault="007E49A7" w:rsidP="007E49A7">
            <w:pPr>
              <w:spacing w:before="20" w:after="20"/>
              <w:jc w:val="both"/>
              <w:rPr>
                <w:lang w:val="en-GB" w:eastAsia="ko-KR"/>
              </w:rPr>
            </w:pPr>
            <w:r>
              <w:rPr>
                <w:rFonts w:hint="eastAsia"/>
                <w:lang w:val="en-GB" w:eastAsia="ko-KR"/>
              </w:rPr>
              <w:t>Samsung, ZTE, Apple, DCM</w:t>
            </w:r>
          </w:p>
        </w:tc>
      </w:tr>
    </w:tbl>
    <w:p w14:paraId="2C6D3B40" w14:textId="77777777" w:rsidR="000C30C4" w:rsidRDefault="000C30C4" w:rsidP="00034B8D">
      <w:pPr>
        <w:spacing w:before="180"/>
        <w:ind w:firstLine="284"/>
        <w:jc w:val="both"/>
        <w:rPr>
          <w:lang w:val="en-GB" w:eastAsia="ko-KR"/>
        </w:rPr>
      </w:pPr>
    </w:p>
    <w:p w14:paraId="42D29E17" w14:textId="77777777" w:rsidR="00D959F0" w:rsidRDefault="00D959F0" w:rsidP="00D959F0">
      <w:pPr>
        <w:pStyle w:val="2"/>
        <w:numPr>
          <w:ilvl w:val="1"/>
          <w:numId w:val="45"/>
        </w:numPr>
        <w:tabs>
          <w:tab w:val="clear" w:pos="2561"/>
          <w:tab w:val="num" w:pos="567"/>
        </w:tabs>
        <w:rPr>
          <w:lang w:eastAsia="ko-KR"/>
        </w:rPr>
      </w:pPr>
      <w:r>
        <w:rPr>
          <w:lang w:eastAsia="ko-KR"/>
        </w:rPr>
        <w:t>1st round</w:t>
      </w:r>
    </w:p>
    <w:p w14:paraId="66403A06" w14:textId="3E32CFA9" w:rsidR="000C30C4" w:rsidRPr="00FC187E" w:rsidRDefault="000C30C4" w:rsidP="000C30C4">
      <w:pPr>
        <w:rPr>
          <w:rFonts w:cs="Arial"/>
          <w:b/>
        </w:rPr>
      </w:pPr>
      <w:r>
        <w:rPr>
          <w:rFonts w:cs="Arial"/>
          <w:b/>
          <w:highlight w:val="cyan"/>
        </w:rPr>
        <w:t>Moderator’s observation</w:t>
      </w:r>
      <w:r w:rsidRPr="00241CCF">
        <w:rPr>
          <w:rFonts w:cs="Arial"/>
          <w:b/>
          <w:highlight w:val="cyan"/>
        </w:rPr>
        <w:t>:</w:t>
      </w:r>
    </w:p>
    <w:p w14:paraId="4DD6F3BC" w14:textId="5F128243" w:rsidR="0022719A" w:rsidRDefault="0022719A" w:rsidP="00A53C6D">
      <w:pPr>
        <w:spacing w:before="180"/>
        <w:ind w:firstLine="284"/>
        <w:jc w:val="both"/>
        <w:rPr>
          <w:lang w:val="en-GB" w:eastAsia="ko-KR"/>
        </w:rPr>
      </w:pPr>
      <w:r w:rsidRPr="0022719A">
        <w:rPr>
          <w:rFonts w:hint="eastAsia"/>
          <w:b/>
          <w:lang w:val="en-GB" w:eastAsia="ko-KR"/>
        </w:rPr>
        <w:t>Observation 1:</w:t>
      </w:r>
      <w:r>
        <w:rPr>
          <w:rFonts w:hint="eastAsia"/>
          <w:lang w:val="en-GB" w:eastAsia="ko-KR"/>
        </w:rPr>
        <w:t xml:space="preserve"> </w:t>
      </w:r>
      <w:r w:rsidR="00E86363">
        <w:rPr>
          <w:rFonts w:hint="eastAsia"/>
          <w:lang w:val="en-GB" w:eastAsia="ko-KR"/>
        </w:rPr>
        <w:t xml:space="preserve">Based on the summary in the </w:t>
      </w:r>
      <w:r w:rsidR="00D959F0">
        <w:rPr>
          <w:lang w:val="en-GB" w:eastAsia="ko-KR"/>
        </w:rPr>
        <w:t>T</w:t>
      </w:r>
      <w:r w:rsidR="00E86363">
        <w:rPr>
          <w:rFonts w:hint="eastAsia"/>
          <w:lang w:val="en-GB" w:eastAsia="ko-KR"/>
        </w:rPr>
        <w:t>able</w:t>
      </w:r>
      <w:r w:rsidR="00D959F0">
        <w:rPr>
          <w:lang w:val="en-GB" w:eastAsia="ko-KR"/>
        </w:rPr>
        <w:t xml:space="preserve"> 1</w:t>
      </w:r>
      <w:r w:rsidR="00E86363">
        <w:rPr>
          <w:rFonts w:hint="eastAsia"/>
          <w:lang w:val="en-GB" w:eastAsia="ko-KR"/>
        </w:rPr>
        <w:t xml:space="preserve">, it is moderator </w:t>
      </w:r>
      <w:r w:rsidR="00E86363">
        <w:rPr>
          <w:lang w:val="en-GB" w:eastAsia="ko-KR"/>
        </w:rPr>
        <w:t>understanding</w:t>
      </w:r>
      <w:r w:rsidR="007207D8">
        <w:rPr>
          <w:rFonts w:hint="eastAsia"/>
          <w:lang w:val="en-GB" w:eastAsia="ko-KR"/>
        </w:rPr>
        <w:t xml:space="preserve"> is that most companies want to consider</w:t>
      </w:r>
      <w:r w:rsidR="000C30C4">
        <w:rPr>
          <w:lang w:val="en-GB" w:eastAsia="ko-KR"/>
        </w:rPr>
        <w:t xml:space="preserve"> TPs for repetition and collision handling with valid PRACH occasion, and not want to consider TP for TDD aspect. Also, for search space and power control, it seems </w:t>
      </w:r>
      <w:r w:rsidR="002F459A">
        <w:rPr>
          <w:lang w:val="en-GB" w:eastAsia="ko-KR"/>
        </w:rPr>
        <w:t>that there is no majority view and</w:t>
      </w:r>
      <w:r w:rsidR="000C30C4">
        <w:rPr>
          <w:lang w:val="en-GB" w:eastAsia="ko-KR"/>
        </w:rPr>
        <w:t xml:space="preserve"> </w:t>
      </w:r>
      <w:r w:rsidR="002F459A">
        <w:rPr>
          <w:lang w:val="en-GB" w:eastAsia="ko-KR"/>
        </w:rPr>
        <w:t>t</w:t>
      </w:r>
      <w:r w:rsidR="000C30C4">
        <w:rPr>
          <w:lang w:val="en-GB" w:eastAsia="ko-KR"/>
        </w:rPr>
        <w:t xml:space="preserve">hese aspects need more discussion. </w:t>
      </w:r>
    </w:p>
    <w:p w14:paraId="641C2CDD" w14:textId="15A7569F" w:rsidR="00A53C6D" w:rsidRDefault="00A53C6D" w:rsidP="00A53C6D">
      <w:pPr>
        <w:spacing w:before="180"/>
        <w:ind w:firstLine="284"/>
        <w:jc w:val="both"/>
        <w:rPr>
          <w:lang w:val="en-GB" w:eastAsia="ko-KR"/>
        </w:rPr>
      </w:pPr>
      <w:r w:rsidRPr="00A53C6D">
        <w:rPr>
          <w:b/>
          <w:lang w:val="en-GB" w:eastAsia="ko-KR"/>
        </w:rPr>
        <w:t xml:space="preserve">Observation 2: </w:t>
      </w:r>
      <w:r>
        <w:rPr>
          <w:rFonts w:hint="eastAsia"/>
          <w:lang w:val="en-GB" w:eastAsia="ko-KR"/>
        </w:rPr>
        <w:t xml:space="preserve">Though some </w:t>
      </w:r>
      <w:r>
        <w:rPr>
          <w:lang w:val="en-GB" w:eastAsia="ko-KR"/>
        </w:rPr>
        <w:t>companies have similar preference for specific aspects, proposed TPs seem</w:t>
      </w:r>
      <w:r w:rsidR="00016612">
        <w:rPr>
          <w:lang w:val="en-GB" w:eastAsia="ko-KR"/>
        </w:rPr>
        <w:t xml:space="preserve"> different. Thus, moderator would like to discuss this point together. </w:t>
      </w:r>
    </w:p>
    <w:p w14:paraId="4FB2E169" w14:textId="694840C6" w:rsidR="00DB578E" w:rsidRPr="00A53C6D" w:rsidRDefault="00DB578E" w:rsidP="00A53C6D">
      <w:pPr>
        <w:spacing w:before="180"/>
        <w:ind w:firstLine="284"/>
        <w:jc w:val="both"/>
        <w:rPr>
          <w:b/>
          <w:lang w:val="en-GB" w:eastAsia="ko-KR"/>
        </w:rPr>
      </w:pPr>
      <w:r>
        <w:rPr>
          <w:lang w:val="en-GB" w:eastAsia="ko-KR"/>
        </w:rPr>
        <w:t>Considering this situation, moderator would like to hear companies’</w:t>
      </w:r>
      <w:r w:rsidR="003E243D">
        <w:rPr>
          <w:lang w:val="en-GB" w:eastAsia="ko-KR"/>
        </w:rPr>
        <w:t xml:space="preserve"> views by putting</w:t>
      </w:r>
      <w:r>
        <w:rPr>
          <w:lang w:val="en-GB" w:eastAsia="ko-KR"/>
        </w:rPr>
        <w:t xml:space="preserve"> text proposals in the same section so that all companies easily check which change(s) is/are necessary or not</w:t>
      </w:r>
      <w:r w:rsidR="0006360B">
        <w:rPr>
          <w:lang w:val="en-GB" w:eastAsia="ko-KR"/>
        </w:rPr>
        <w:t xml:space="preserve">  in </w:t>
      </w:r>
      <w:r w:rsidR="0006360B" w:rsidRPr="0006360B">
        <w:rPr>
          <w:b/>
          <w:lang w:val="en-GB" w:eastAsia="ko-KR"/>
        </w:rPr>
        <w:t>TP#1_1</w:t>
      </w:r>
      <w:r>
        <w:rPr>
          <w:lang w:val="en-GB" w:eastAsia="ko-KR"/>
        </w:rPr>
        <w:t xml:space="preserve">. </w:t>
      </w:r>
      <w:r w:rsidR="00492578">
        <w:rPr>
          <w:lang w:val="en-GB" w:eastAsia="ko-KR"/>
        </w:rPr>
        <w:t>For search space, it seems companies proposed different styles of TP. Thus, it will be discussed separately</w:t>
      </w:r>
      <w:r w:rsidR="0006360B">
        <w:rPr>
          <w:lang w:val="en-GB" w:eastAsia="ko-KR"/>
        </w:rPr>
        <w:t xml:space="preserve"> in </w:t>
      </w:r>
      <w:r w:rsidR="0006360B" w:rsidRPr="0006360B">
        <w:rPr>
          <w:b/>
          <w:lang w:val="en-GB" w:eastAsia="ko-KR"/>
        </w:rPr>
        <w:t>TP#</w:t>
      </w:r>
      <w:r w:rsidR="0006360B">
        <w:rPr>
          <w:b/>
          <w:lang w:val="en-GB" w:eastAsia="ko-KR"/>
        </w:rPr>
        <w:t>2</w:t>
      </w:r>
      <w:r w:rsidR="0006360B" w:rsidRPr="0006360B">
        <w:rPr>
          <w:b/>
          <w:lang w:val="en-GB" w:eastAsia="ko-KR"/>
        </w:rPr>
        <w:t>_1</w:t>
      </w:r>
      <w:r w:rsidR="00492578">
        <w:rPr>
          <w:lang w:val="en-GB" w:eastAsia="ko-KR"/>
        </w:rPr>
        <w:t xml:space="preserve">. </w:t>
      </w:r>
      <w:r w:rsidR="00DB26DC">
        <w:rPr>
          <w:lang w:val="en-GB" w:eastAsia="ko-KR"/>
        </w:rPr>
        <w:t>Finally</w:t>
      </w:r>
      <w:r w:rsidR="004B0652">
        <w:rPr>
          <w:lang w:val="en-GB" w:eastAsia="ko-KR"/>
        </w:rPr>
        <w:t xml:space="preserve">, Huawei proposed another aspect related to QCL assumption for PDCCH </w:t>
      </w:r>
      <w:r w:rsidR="00DB26DC">
        <w:rPr>
          <w:lang w:val="en-GB" w:eastAsia="ko-KR"/>
        </w:rPr>
        <w:t xml:space="preserve">monitoring in case of </w:t>
      </w:r>
      <w:r w:rsidR="004B0652">
        <w:rPr>
          <w:lang w:val="en-GB" w:eastAsia="ko-KR"/>
        </w:rPr>
        <w:t xml:space="preserve">DG PUSCH. </w:t>
      </w:r>
      <w:r w:rsidR="00CB12B9">
        <w:rPr>
          <w:lang w:val="en-GB" w:eastAsia="ko-KR"/>
        </w:rPr>
        <w:t>This point will be discussed separately</w:t>
      </w:r>
      <w:r w:rsidR="0006360B">
        <w:rPr>
          <w:lang w:val="en-GB" w:eastAsia="ko-KR"/>
        </w:rPr>
        <w:t xml:space="preserve"> in </w:t>
      </w:r>
      <w:r w:rsidR="0006360B" w:rsidRPr="0006360B">
        <w:rPr>
          <w:b/>
          <w:lang w:val="en-GB" w:eastAsia="ko-KR"/>
        </w:rPr>
        <w:t>TP#</w:t>
      </w:r>
      <w:r w:rsidR="0006360B">
        <w:rPr>
          <w:b/>
          <w:lang w:val="en-GB" w:eastAsia="ko-KR"/>
        </w:rPr>
        <w:t>3</w:t>
      </w:r>
      <w:r w:rsidR="0006360B" w:rsidRPr="0006360B">
        <w:rPr>
          <w:b/>
          <w:lang w:val="en-GB" w:eastAsia="ko-KR"/>
        </w:rPr>
        <w:t>_1</w:t>
      </w:r>
      <w:r w:rsidR="00CB12B9">
        <w:rPr>
          <w:lang w:val="en-GB" w:eastAsia="ko-KR"/>
        </w:rPr>
        <w:t xml:space="preserve">. </w:t>
      </w:r>
    </w:p>
    <w:p w14:paraId="2F6EE119" w14:textId="7FBA8BB8" w:rsidR="00DB578E" w:rsidRPr="00DB578E" w:rsidRDefault="00D64E5C" w:rsidP="00D64E5C">
      <w:pPr>
        <w:rPr>
          <w:rFonts w:eastAsia="MS Mincho"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78E81107" w14:textId="77777777" w:rsidR="00A662FB" w:rsidRPr="00A662FB" w:rsidRDefault="00A662FB" w:rsidP="00A662FB">
      <w:pPr>
        <w:pStyle w:val="a"/>
        <w:keepNext/>
        <w:keepLines/>
        <w:numPr>
          <w:ilvl w:val="0"/>
          <w:numId w:val="10"/>
        </w:numPr>
        <w:spacing w:before="120"/>
        <w:jc w:val="left"/>
        <w:outlineLvl w:val="2"/>
        <w:rPr>
          <w:rFonts w:ascii="Arial" w:hAnsi="Arial"/>
          <w:vanish/>
          <w:sz w:val="28"/>
          <w:lang w:val="en-GB" w:eastAsia="ko-KR"/>
        </w:rPr>
      </w:pPr>
    </w:p>
    <w:p w14:paraId="74B49E3D" w14:textId="77777777" w:rsidR="00A662FB" w:rsidRPr="00A662FB" w:rsidRDefault="00A662FB" w:rsidP="00A662FB">
      <w:pPr>
        <w:pStyle w:val="a"/>
        <w:keepNext/>
        <w:keepLines/>
        <w:numPr>
          <w:ilvl w:val="0"/>
          <w:numId w:val="10"/>
        </w:numPr>
        <w:spacing w:before="120"/>
        <w:jc w:val="left"/>
        <w:outlineLvl w:val="2"/>
        <w:rPr>
          <w:rFonts w:ascii="Arial" w:hAnsi="Arial"/>
          <w:vanish/>
          <w:sz w:val="28"/>
          <w:lang w:val="en-GB" w:eastAsia="ko-KR"/>
        </w:rPr>
      </w:pPr>
    </w:p>
    <w:p w14:paraId="1866DE5D" w14:textId="77777777" w:rsidR="00A662FB" w:rsidRPr="00A662FB" w:rsidRDefault="00A662FB" w:rsidP="00A662FB">
      <w:pPr>
        <w:pStyle w:val="a"/>
        <w:keepNext/>
        <w:keepLines/>
        <w:numPr>
          <w:ilvl w:val="1"/>
          <w:numId w:val="10"/>
        </w:numPr>
        <w:spacing w:before="120"/>
        <w:jc w:val="left"/>
        <w:outlineLvl w:val="2"/>
        <w:rPr>
          <w:rFonts w:ascii="Arial" w:hAnsi="Arial"/>
          <w:vanish/>
          <w:sz w:val="28"/>
          <w:lang w:val="en-GB" w:eastAsia="ko-KR"/>
        </w:rPr>
      </w:pPr>
    </w:p>
    <w:p w14:paraId="23E5896B" w14:textId="77777777" w:rsidR="00A662FB" w:rsidRPr="00A662FB" w:rsidRDefault="00A662FB" w:rsidP="00A662FB">
      <w:pPr>
        <w:pStyle w:val="a"/>
        <w:keepNext/>
        <w:keepLines/>
        <w:numPr>
          <w:ilvl w:val="1"/>
          <w:numId w:val="10"/>
        </w:numPr>
        <w:spacing w:before="120"/>
        <w:jc w:val="left"/>
        <w:outlineLvl w:val="2"/>
        <w:rPr>
          <w:rFonts w:ascii="Arial" w:hAnsi="Arial"/>
          <w:vanish/>
          <w:sz w:val="28"/>
          <w:lang w:val="en-GB" w:eastAsia="ko-KR"/>
        </w:rPr>
      </w:pPr>
    </w:p>
    <w:p w14:paraId="08258650" w14:textId="161CDAE1" w:rsidR="0060261B" w:rsidRDefault="0060261B" w:rsidP="00E12106">
      <w:pPr>
        <w:rPr>
          <w:b/>
          <w:lang w:eastAsia="ko-KR"/>
        </w:rPr>
      </w:pPr>
      <w:r w:rsidRPr="00960DF0">
        <w:rPr>
          <w:rFonts w:hint="eastAsia"/>
          <w:b/>
          <w:lang w:eastAsia="ko-KR"/>
        </w:rPr>
        <w:t>TP#1_</w:t>
      </w:r>
      <w:r w:rsidR="00975CE2" w:rsidRPr="00960DF0">
        <w:rPr>
          <w:b/>
          <w:lang w:eastAsia="ko-KR"/>
        </w:rPr>
        <w:t>1</w:t>
      </w:r>
      <w:r w:rsidR="00915D72">
        <w:rPr>
          <w:b/>
          <w:lang w:eastAsia="ko-KR"/>
        </w:rPr>
        <w:t xml:space="preserve"> for TS38.213</w:t>
      </w:r>
      <w:r w:rsidR="009F204F">
        <w:rPr>
          <w:b/>
          <w:lang w:eastAsia="ko-KR"/>
        </w:rPr>
        <w:t xml:space="preserve"> (aspects related repetition, power control and collision with </w:t>
      </w:r>
      <w:r w:rsidR="001F7577">
        <w:rPr>
          <w:b/>
          <w:lang w:eastAsia="ko-KR"/>
        </w:rPr>
        <w:t>valid PRACH occasion)</w:t>
      </w:r>
      <w:r w:rsidR="00915D72">
        <w:rPr>
          <w:b/>
          <w:lang w:eastAsia="ko-KR"/>
        </w:rPr>
        <w:t xml:space="preserve"> </w:t>
      </w:r>
    </w:p>
    <w:p w14:paraId="2C0EBD74" w14:textId="77777777" w:rsidR="00FA452C" w:rsidRPr="00804BC5" w:rsidRDefault="00FA452C" w:rsidP="00FA452C">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25D64C7A" w14:textId="31705AAB" w:rsidR="00FA452C" w:rsidRDefault="00FA452C" w:rsidP="00FA452C">
      <w:pPr>
        <w:pStyle w:val="a"/>
        <w:numPr>
          <w:ilvl w:val="0"/>
          <w:numId w:val="48"/>
        </w:numPr>
        <w:spacing w:after="0"/>
        <w:jc w:val="left"/>
      </w:pPr>
      <w:r w:rsidRPr="00804BC5">
        <w:rPr>
          <w:b/>
        </w:rPr>
        <w:t>Summary of change</w:t>
      </w:r>
      <w:r>
        <w:t xml:space="preserve">: </w:t>
      </w:r>
      <w:r w:rsidRPr="00FA452C">
        <w:rPr>
          <w:rFonts w:eastAsia="맑은 고딕"/>
          <w:lang w:eastAsia="zh-CN"/>
        </w:rPr>
        <w:t>Specify the following aspects for NTN RACH-less handover</w:t>
      </w:r>
    </w:p>
    <w:p w14:paraId="549E6124" w14:textId="3606E297" w:rsidR="00FA452C" w:rsidRPr="00FA452C" w:rsidRDefault="00FA452C" w:rsidP="00FA452C">
      <w:pPr>
        <w:pStyle w:val="a"/>
        <w:numPr>
          <w:ilvl w:val="1"/>
          <w:numId w:val="48"/>
        </w:numPr>
        <w:spacing w:after="0"/>
        <w:jc w:val="left"/>
      </w:pPr>
      <w:r>
        <w:rPr>
          <w:lang w:eastAsia="zh-CN"/>
        </w:rPr>
        <w:t>T</w:t>
      </w:r>
      <w:r w:rsidRPr="00FA452C">
        <w:rPr>
          <w:lang w:eastAsia="zh-CN"/>
        </w:rPr>
        <w:t>he association between SSBs with configured grant PUSCH for RACH-less handover</w:t>
      </w:r>
    </w:p>
    <w:p w14:paraId="6928B42E" w14:textId="74980E85" w:rsidR="00FA452C" w:rsidRPr="00FA452C" w:rsidRDefault="00FA452C" w:rsidP="00FA452C">
      <w:pPr>
        <w:pStyle w:val="a"/>
        <w:numPr>
          <w:ilvl w:val="1"/>
          <w:numId w:val="48"/>
        </w:numPr>
        <w:spacing w:after="0"/>
        <w:jc w:val="left"/>
      </w:pPr>
      <w:r>
        <w:rPr>
          <w:lang w:eastAsia="zh-CN"/>
        </w:rPr>
        <w:t>R</w:t>
      </w:r>
      <w:r w:rsidRPr="00FA452C">
        <w:rPr>
          <w:lang w:eastAsia="zh-CN"/>
        </w:rPr>
        <w:t>epetition of PUSCH transmission for configured grant PUSCH transmission in RACH-less handover</w:t>
      </w:r>
    </w:p>
    <w:p w14:paraId="7E5C9B9B" w14:textId="18B0F711" w:rsidR="00FA452C" w:rsidRPr="00FA452C" w:rsidRDefault="00FA452C" w:rsidP="00FA452C">
      <w:pPr>
        <w:pStyle w:val="a"/>
        <w:numPr>
          <w:ilvl w:val="1"/>
          <w:numId w:val="48"/>
        </w:numPr>
        <w:spacing w:after="0"/>
        <w:jc w:val="left"/>
      </w:pPr>
      <w:r w:rsidRPr="00FA452C">
        <w:rPr>
          <w:lang w:eastAsia="zh-CN"/>
        </w:rPr>
        <w:t>Pathloss calculation of configured-grant based initial PUSCH transmission</w:t>
      </w:r>
    </w:p>
    <w:p w14:paraId="58030896" w14:textId="0BF29794" w:rsidR="00FA452C" w:rsidRPr="00FA452C" w:rsidRDefault="00FA452C" w:rsidP="00FA452C">
      <w:pPr>
        <w:pStyle w:val="a"/>
        <w:numPr>
          <w:ilvl w:val="1"/>
          <w:numId w:val="48"/>
        </w:numPr>
        <w:spacing w:after="0"/>
        <w:jc w:val="left"/>
      </w:pPr>
      <w:r w:rsidRPr="00FA452C">
        <w:rPr>
          <w:lang w:eastAsia="zh-CN"/>
        </w:rPr>
        <w:t>Redundancy version for the configured grant based initial PUSCH transmission</w:t>
      </w:r>
    </w:p>
    <w:p w14:paraId="694879B0" w14:textId="77777777" w:rsidR="00FA452C" w:rsidRPr="000A38D6" w:rsidRDefault="00FA452C" w:rsidP="00D93911">
      <w:pPr>
        <w:pStyle w:val="a"/>
        <w:numPr>
          <w:ilvl w:val="0"/>
          <w:numId w:val="48"/>
        </w:numPr>
        <w:spacing w:after="60"/>
        <w:ind w:left="714" w:hanging="357"/>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tbl>
      <w:tblPr>
        <w:tblStyle w:val="aff0"/>
        <w:tblW w:w="0" w:type="auto"/>
        <w:tblLook w:val="04A0" w:firstRow="1" w:lastRow="0" w:firstColumn="1" w:lastColumn="0" w:noHBand="0" w:noVBand="1"/>
      </w:tblPr>
      <w:tblGrid>
        <w:gridCol w:w="9742"/>
      </w:tblGrid>
      <w:tr w:rsidR="00C868DE" w14:paraId="3AF134BD" w14:textId="77777777" w:rsidTr="0092638E">
        <w:tc>
          <w:tcPr>
            <w:tcW w:w="9742" w:type="dxa"/>
          </w:tcPr>
          <w:p w14:paraId="0C97D243" w14:textId="77777777" w:rsidR="00C868DE" w:rsidRPr="00774653" w:rsidRDefault="00C868DE" w:rsidP="0092638E">
            <w:pPr>
              <w:spacing w:before="120"/>
              <w:rPr>
                <w:rFonts w:eastAsia="SimSun"/>
                <w:lang w:val="en-GB"/>
              </w:rPr>
            </w:pPr>
            <w:r w:rsidRPr="00774653">
              <w:rPr>
                <w:rFonts w:ascii="Arial" w:hAnsi="Arial" w:cs="Arial"/>
                <w:sz w:val="36"/>
                <w:szCs w:val="28"/>
              </w:rPr>
              <w:t>22 PUSCH transmission in NTN RACH-less handover</w:t>
            </w:r>
          </w:p>
          <w:p w14:paraId="3769FE90" w14:textId="77777777" w:rsidR="00C868DE" w:rsidRPr="00774653" w:rsidRDefault="00C868DE" w:rsidP="0092638E">
            <w:pPr>
              <w:spacing w:before="120"/>
              <w:rPr>
                <w:rFonts w:eastAsia="SimSun"/>
                <w:lang w:val="en-GB"/>
              </w:rPr>
            </w:pPr>
            <w:r w:rsidRPr="00774653">
              <w:rPr>
                <w:rFonts w:eastAsia="SimSun"/>
                <w:lang w:val="en-GB"/>
              </w:rPr>
              <w:lastRenderedPageBreak/>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7857AE91" w14:textId="422AF2A8" w:rsidR="00C868DE" w:rsidRPr="00520D67" w:rsidRDefault="00C868DE" w:rsidP="0092638E">
            <w:pPr>
              <w:spacing w:before="120"/>
              <w:rPr>
                <w:rFonts w:eastAsia="SimSun"/>
              </w:rPr>
            </w:pPr>
            <w:r w:rsidRPr="00774653">
              <w:rPr>
                <w:rFonts w:eastAsia="SimSun"/>
                <w:lang w:val="en-GB"/>
              </w:rPr>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w:t>
            </w:r>
            <w:r w:rsidRPr="00E6787B">
              <w:rPr>
                <w:rFonts w:eastAsia="SimSun"/>
                <w:strike/>
                <w:color w:val="FF0000"/>
                <w:highlight w:val="green"/>
                <w:lang w:val="en-GB"/>
              </w:rPr>
              <w:t>[</w:t>
            </w:r>
            <w:r w:rsidRPr="00E6787B">
              <w:rPr>
                <w:rFonts w:eastAsia="SimSun"/>
                <w:highlight w:val="green"/>
                <w:lang w:val="en-GB"/>
              </w:rPr>
              <w:t>valid</w:t>
            </w:r>
            <w:r w:rsidRPr="00E6787B">
              <w:rPr>
                <w:rFonts w:eastAsia="SimSun"/>
                <w:strike/>
                <w:color w:val="FF0000"/>
                <w:highlight w:val="green"/>
                <w:lang w:val="en-GB"/>
              </w:rPr>
              <w:t>]</w:t>
            </w:r>
            <w:r w:rsidRPr="00774653">
              <w:rPr>
                <w:rFonts w:eastAsia="SimSun"/>
                <w:lang w:val="en-GB"/>
              </w:rPr>
              <w:t xml:space="preserve"> 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r w:rsidR="00DB578E" w:rsidRPr="00DB578E">
              <w:rPr>
                <w:iCs/>
                <w:color w:val="FF0000"/>
                <w:highlight w:val="yellow"/>
              </w:rPr>
              <w:t>A UE can be provided a number of repetitions for a PUSCH transmission by</w:t>
            </w:r>
            <w:r w:rsidR="00DB578E" w:rsidRPr="00DB578E">
              <w:rPr>
                <w:i/>
                <w:color w:val="FF0000"/>
                <w:highlight w:val="yellow"/>
              </w:rPr>
              <w:t xml:space="preserve"> repK </w:t>
            </w:r>
            <w:r w:rsidR="00DB578E" w:rsidRPr="00DB578E">
              <w:rPr>
                <w:iCs/>
                <w:color w:val="FF0000"/>
                <w:highlight w:val="yellow"/>
              </w:rPr>
              <w:t>or</w:t>
            </w:r>
            <w:r w:rsidR="00DB578E" w:rsidRPr="00DB578E">
              <w:rPr>
                <w:i/>
                <w:color w:val="FF0000"/>
                <w:highlight w:val="yellow"/>
              </w:rPr>
              <w:t xml:space="preserve"> numberOfRepetitions</w:t>
            </w:r>
            <w:r w:rsidR="00DB578E" w:rsidRPr="00DB578E">
              <w:rPr>
                <w:iCs/>
                <w:color w:val="FF0000"/>
                <w:highlight w:val="yellow"/>
              </w:rPr>
              <w:t>. If the number of repetition</w:t>
            </w:r>
            <w:r w:rsidR="00DB578E" w:rsidRPr="00DB578E">
              <w:rPr>
                <w:rFonts w:hint="eastAsia"/>
                <w:iCs/>
                <w:color w:val="FF0000"/>
                <w:highlight w:val="yellow"/>
                <w:lang w:eastAsia="zh-CN"/>
              </w:rPr>
              <w:t>s</w:t>
            </w:r>
            <w:r w:rsidR="00DB578E" w:rsidRPr="00DB578E">
              <w:rPr>
                <w:iCs/>
                <w:color w:val="FF0000"/>
                <w:highlight w:val="yellow"/>
              </w:rPr>
              <w:t xml:space="preserve"> is </w:t>
            </w:r>
            <w:r w:rsidR="00DB578E" w:rsidRPr="00DB578E">
              <w:rPr>
                <w:rFonts w:hint="eastAsia"/>
                <w:iCs/>
                <w:color w:val="FF0000"/>
                <w:highlight w:val="yellow"/>
                <w:lang w:eastAsia="zh-CN"/>
              </w:rPr>
              <w:t>provided</w:t>
            </w:r>
            <w:r w:rsidR="00DB578E" w:rsidRPr="00DB578E">
              <w:rPr>
                <w:iCs/>
                <w:color w:val="FF0000"/>
                <w:highlight w:val="yellow"/>
              </w:rPr>
              <w:t xml:space="preserve"> and larger than 1, </w:t>
            </w:r>
            <w:r w:rsidR="00DB578E" w:rsidRPr="00DB578E">
              <w:rPr>
                <w:rFonts w:hint="eastAsia"/>
                <w:iCs/>
                <w:color w:val="FF0000"/>
                <w:highlight w:val="yellow"/>
                <w:lang w:eastAsia="zh-CN"/>
              </w:rPr>
              <w:t>all t</w:t>
            </w:r>
            <w:r w:rsidR="00DB578E" w:rsidRPr="00DB578E">
              <w:rPr>
                <w:iCs/>
                <w:color w:val="FF0000"/>
                <w:highlight w:val="yellow"/>
              </w:rPr>
              <w:t>he PUSCH occasion</w:t>
            </w:r>
            <w:r w:rsidR="00DB578E" w:rsidRPr="00DB578E">
              <w:rPr>
                <w:rFonts w:hint="eastAsia"/>
                <w:iCs/>
                <w:color w:val="FF0000"/>
                <w:highlight w:val="yellow"/>
                <w:lang w:eastAsia="zh-CN"/>
              </w:rPr>
              <w:t xml:space="preserve">s of </w:t>
            </w:r>
            <w:r w:rsidR="00DB578E" w:rsidRPr="00DB578E">
              <w:rPr>
                <w:iCs/>
                <w:color w:val="FF0000"/>
                <w:highlight w:val="yellow"/>
              </w:rPr>
              <w:t xml:space="preserve">the repetitions for the PUSCH transmission are </w:t>
            </w:r>
            <w:r w:rsidR="00DB578E" w:rsidRPr="00DB578E">
              <w:rPr>
                <w:rFonts w:hint="eastAsia"/>
                <w:iCs/>
                <w:color w:val="FF0000"/>
                <w:highlight w:val="yellow"/>
                <w:lang w:eastAsia="zh-CN"/>
              </w:rPr>
              <w:t xml:space="preserve">mapped to the same </w:t>
            </w:r>
            <w:r w:rsidR="00DB578E" w:rsidRPr="00DB578E">
              <w:rPr>
                <w:color w:val="FF0000"/>
                <w:highlight w:val="yellow"/>
              </w:rPr>
              <w:t>SS/PBCH block index</w:t>
            </w:r>
            <w:r w:rsidR="00DB578E" w:rsidRPr="00DB578E">
              <w:rPr>
                <w:rFonts w:hint="eastAsia"/>
                <w:color w:val="FF0000"/>
                <w:highlight w:val="yellow"/>
                <w:lang w:eastAsia="zh-CN"/>
              </w:rPr>
              <w:t>(</w:t>
            </w:r>
            <w:r w:rsidR="00DB578E" w:rsidRPr="00DB578E">
              <w:rPr>
                <w:color w:val="FF0000"/>
                <w:highlight w:val="yellow"/>
              </w:rPr>
              <w:t>es</w:t>
            </w:r>
            <w:r w:rsidR="00DB578E" w:rsidRPr="00DB578E">
              <w:rPr>
                <w:rFonts w:hint="eastAsia"/>
                <w:color w:val="FF0000"/>
                <w:highlight w:val="yellow"/>
                <w:lang w:eastAsia="zh-CN"/>
              </w:rPr>
              <w:t>)</w:t>
            </w:r>
            <w:r w:rsidR="0092638E">
              <w:rPr>
                <w:iCs/>
                <w:color w:val="FF0000"/>
                <w:highlight w:val="yellow"/>
              </w:rPr>
              <w:t xml:space="preserve"> </w:t>
            </w:r>
            <w:r w:rsidR="0092638E" w:rsidRPr="0092638E">
              <w:rPr>
                <w:iCs/>
                <w:color w:val="FF0000"/>
                <w:highlight w:val="black"/>
              </w:rPr>
              <w:t>and</w:t>
            </w:r>
            <w:r w:rsidR="0092638E" w:rsidRPr="0092638E">
              <w:rPr>
                <w:color w:val="FF0000"/>
                <w:highlight w:val="black"/>
              </w:rPr>
              <w:t xml:space="preserve"> the UE encodes the transport block using redundancy version number 0</w:t>
            </w:r>
            <w:r w:rsidR="0092638E" w:rsidRPr="0092638E">
              <w:rPr>
                <w:color w:val="FF0000"/>
                <w:highlight w:val="black"/>
                <w:lang w:eastAsia="zh-CN"/>
              </w:rPr>
              <w:t xml:space="preserve"> if the UE is not provided </w:t>
            </w:r>
            <w:r w:rsidR="0092638E" w:rsidRPr="0092638E">
              <w:rPr>
                <w:i/>
                <w:iCs/>
                <w:color w:val="FF0000"/>
                <w:highlight w:val="black"/>
                <w:lang w:eastAsia="zh-CN"/>
              </w:rPr>
              <w:t>repK-RV</w:t>
            </w:r>
            <w:r w:rsidR="0092638E" w:rsidRPr="0092638E">
              <w:rPr>
                <w:iCs/>
                <w:color w:val="FF0000"/>
                <w:highlight w:val="black"/>
              </w:rPr>
              <w:t>.</w:t>
            </w:r>
            <w:r w:rsidR="0092638E" w:rsidRPr="004E3DCE">
              <w:rPr>
                <w:iCs/>
                <w:color w:val="FF0000"/>
              </w:rPr>
              <w:t xml:space="preserve"> </w:t>
            </w:r>
            <w:r w:rsidR="00DB578E" w:rsidRPr="0097702B">
              <w:rPr>
                <w:iCs/>
                <w:color w:val="FF0000"/>
              </w:rPr>
              <w:t xml:space="preserve"> </w:t>
            </w:r>
            <w:r w:rsidR="00DB578E" w:rsidRPr="00DB578E">
              <w:rPr>
                <w:rFonts w:hint="eastAsia"/>
                <w:iCs/>
                <w:color w:val="FF0000"/>
                <w:highlight w:val="lightGray"/>
                <w:lang w:eastAsia="zh-CN"/>
              </w:rPr>
              <w:t>All t</w:t>
            </w:r>
            <w:r w:rsidR="00DB578E" w:rsidRPr="00DB578E">
              <w:rPr>
                <w:iCs/>
                <w:color w:val="FF0000"/>
                <w:highlight w:val="lightGray"/>
              </w:rPr>
              <w:t>he PUSCH occasion</w:t>
            </w:r>
            <w:r w:rsidR="00DB578E" w:rsidRPr="00DB578E">
              <w:rPr>
                <w:rFonts w:hint="eastAsia"/>
                <w:iCs/>
                <w:color w:val="FF0000"/>
                <w:highlight w:val="lightGray"/>
                <w:lang w:eastAsia="zh-CN"/>
              </w:rPr>
              <w:t xml:space="preserve">s of </w:t>
            </w:r>
            <w:r w:rsidR="00DB578E" w:rsidRPr="00DB578E">
              <w:rPr>
                <w:iCs/>
                <w:color w:val="FF0000"/>
                <w:highlight w:val="lightGray"/>
              </w:rPr>
              <w:t>the repetitions</w:t>
            </w:r>
            <w:r w:rsidR="00DB578E" w:rsidRPr="00DB578E">
              <w:rPr>
                <w:rFonts w:hint="eastAsia"/>
                <w:iCs/>
                <w:color w:val="FF0000"/>
                <w:highlight w:val="lightGray"/>
                <w:lang w:eastAsia="zh-CN"/>
              </w:rPr>
              <w:t xml:space="preserve"> are</w:t>
            </w:r>
            <w:r w:rsidR="00DB578E" w:rsidRPr="00DB578E">
              <w:rPr>
                <w:iCs/>
                <w:color w:val="FF0000"/>
                <w:highlight w:val="lightGray"/>
              </w:rPr>
              <w:t xml:space="preserve"> </w:t>
            </w:r>
            <w:r w:rsidR="00DB578E" w:rsidRPr="00DB578E">
              <w:rPr>
                <w:rFonts w:hint="eastAsia"/>
                <w:iCs/>
                <w:color w:val="FF0000"/>
                <w:highlight w:val="lightGray"/>
                <w:lang w:eastAsia="zh-CN"/>
              </w:rPr>
              <w:t xml:space="preserve">not </w:t>
            </w:r>
            <w:r w:rsidR="00DB578E" w:rsidRPr="00DB578E">
              <w:rPr>
                <w:iCs/>
                <w:color w:val="FF0000"/>
                <w:highlight w:val="lightGray"/>
              </w:rPr>
              <w:t>valid if any</w:t>
            </w:r>
            <w:r w:rsidR="00DB578E" w:rsidRPr="00DB578E">
              <w:rPr>
                <w:rFonts w:hint="eastAsia"/>
                <w:iCs/>
                <w:color w:val="FF0000"/>
                <w:highlight w:val="lightGray"/>
                <w:lang w:eastAsia="zh-CN"/>
              </w:rPr>
              <w:t xml:space="preserve"> PUSCH occasion of the</w:t>
            </w:r>
            <w:r w:rsidR="00DB578E" w:rsidRPr="00DB578E">
              <w:rPr>
                <w:iCs/>
                <w:color w:val="FF0000"/>
                <w:highlight w:val="lightGray"/>
              </w:rPr>
              <w:t xml:space="preserve"> repetition</w:t>
            </w:r>
            <w:r w:rsidR="00DB578E" w:rsidRPr="00DB578E">
              <w:rPr>
                <w:rFonts w:hint="eastAsia"/>
                <w:iCs/>
                <w:color w:val="FF0000"/>
                <w:highlight w:val="lightGray"/>
                <w:lang w:eastAsia="zh-CN"/>
              </w:rPr>
              <w:t>s</w:t>
            </w:r>
            <w:r w:rsidR="00DB578E" w:rsidRPr="00DB578E">
              <w:rPr>
                <w:iCs/>
                <w:color w:val="FF0000"/>
                <w:highlight w:val="lightGray"/>
              </w:rPr>
              <w:t xml:space="preserve"> is </w:t>
            </w:r>
            <w:r w:rsidR="00DB578E" w:rsidRPr="00DB578E">
              <w:rPr>
                <w:rFonts w:hint="eastAsia"/>
                <w:iCs/>
                <w:color w:val="FF0000"/>
                <w:highlight w:val="lightGray"/>
                <w:lang w:eastAsia="zh-CN"/>
              </w:rPr>
              <w:t xml:space="preserve">not </w:t>
            </w:r>
            <w:r w:rsidR="00DB578E" w:rsidRPr="00DB578E">
              <w:rPr>
                <w:iCs/>
                <w:color w:val="FF0000"/>
                <w:highlight w:val="lightGray"/>
              </w:rPr>
              <w:t>valid.</w:t>
            </w:r>
          </w:p>
          <w:p w14:paraId="56D0E783" w14:textId="77777777" w:rsidR="00C868DE" w:rsidRPr="00774653" w:rsidRDefault="00C868DE" w:rsidP="0092638E">
            <w:pPr>
              <w:spacing w:before="120"/>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w:t>
            </w:r>
            <w:r w:rsidRPr="00E6787B">
              <w:rPr>
                <w:rFonts w:eastAsia="SimSun"/>
                <w:strike/>
                <w:color w:val="FF0000"/>
                <w:highlight w:val="green"/>
                <w:lang w:val="en-GB"/>
              </w:rPr>
              <w:t>[</w:t>
            </w:r>
            <w:r w:rsidRPr="00E6787B">
              <w:rPr>
                <w:rFonts w:eastAsia="SimSun"/>
                <w:highlight w:val="green"/>
                <w:lang w:val="en-GB"/>
              </w:rPr>
              <w:t>valid</w:t>
            </w:r>
            <w:r w:rsidRPr="00E6787B">
              <w:rPr>
                <w:rFonts w:eastAsia="SimSun"/>
                <w:strike/>
                <w:color w:val="FF0000"/>
                <w:highlight w:val="green"/>
                <w:lang w:val="en-GB"/>
              </w:rPr>
              <w:t>]</w:t>
            </w:r>
            <w:r w:rsidRPr="00774653">
              <w:rPr>
                <w:rFonts w:eastAsia="SimSun"/>
                <w:lang w:val="en-GB"/>
              </w:rPr>
              <w:t xml:space="preserve"> 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74E69BA" w14:textId="77777777" w:rsidR="00C868DE" w:rsidRPr="00520D67" w:rsidRDefault="006A184D" w:rsidP="0092638E">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C868DE" w:rsidRPr="00774653">
              <w:rPr>
                <w:rFonts w:eastAsia="SimSun"/>
                <w:lang w:val="en-GB"/>
              </w:rPr>
              <w:t xml:space="preserve"> SS/PBCH block indexes are mapped to </w:t>
            </w:r>
            <w:r w:rsidR="00C868DE" w:rsidRPr="00E6787B">
              <w:rPr>
                <w:rFonts w:eastAsia="SimSun"/>
                <w:strike/>
                <w:color w:val="FF0000"/>
                <w:highlight w:val="green"/>
                <w:lang w:val="en-GB"/>
              </w:rPr>
              <w:t>[</w:t>
            </w:r>
            <w:r w:rsidR="00C868DE" w:rsidRPr="00E6787B">
              <w:rPr>
                <w:rFonts w:eastAsia="SimSun"/>
                <w:highlight w:val="green"/>
                <w:lang w:val="en-GB"/>
              </w:rPr>
              <w:t>valid</w:t>
            </w:r>
            <w:r w:rsidR="00C868DE" w:rsidRPr="00E6787B">
              <w:rPr>
                <w:rFonts w:eastAsia="SimSun"/>
                <w:strike/>
                <w:color w:val="FF0000"/>
                <w:highlight w:val="green"/>
                <w:lang w:val="en-GB"/>
              </w:rPr>
              <w:t>]</w:t>
            </w:r>
            <w:r w:rsidR="00C868DE" w:rsidRPr="00774653">
              <w:rPr>
                <w:rFonts w:eastAsia="SimSun"/>
                <w:lang w:val="en-GB"/>
              </w:rPr>
              <w:t xml:space="preserve"> PUSCH occasions and associated DMRS resources in the following order</w:t>
            </w:r>
          </w:p>
          <w:p w14:paraId="063AD5F2" w14:textId="77777777" w:rsidR="00C868DE" w:rsidRPr="00774653" w:rsidRDefault="00C868DE" w:rsidP="0092638E">
            <w:pPr>
              <w:spacing w:before="120"/>
              <w:ind w:left="562" w:hanging="274"/>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1A2E626F" w14:textId="77777777" w:rsidR="00C868DE" w:rsidRPr="00774653" w:rsidRDefault="00C868DE" w:rsidP="0092638E">
            <w:pPr>
              <w:spacing w:before="120"/>
              <w:ind w:left="576" w:hanging="288"/>
              <w:rPr>
                <w:rFonts w:eastAsia="SimSun"/>
                <w:szCs w:val="24"/>
              </w:rPr>
            </w:pPr>
            <w:r w:rsidRPr="00774653">
              <w:rPr>
                <w:rFonts w:eastAsia="SimSun"/>
              </w:rPr>
              <w:t>-</w:t>
            </w:r>
            <w:r w:rsidRPr="00774653">
              <w:rPr>
                <w:rFonts w:eastAsia="SimSun"/>
              </w:rPr>
              <w:tab/>
              <w:t>second, in increasing order of PUSCH configuration period indexes</w:t>
            </w:r>
          </w:p>
          <w:p w14:paraId="070F656A" w14:textId="77777777" w:rsidR="00C868DE" w:rsidRDefault="00C868DE" w:rsidP="0092638E">
            <w:pPr>
              <w:spacing w:before="120"/>
              <w:rPr>
                <w:lang w:eastAsia="zh-CN"/>
              </w:rPr>
            </w:pPr>
            <w:r w:rsidRPr="00E6787B">
              <w:rPr>
                <w:strike/>
                <w:color w:val="FF0000"/>
                <w:highlight w:val="green"/>
                <w:lang w:eastAsia="zh-CN"/>
              </w:rPr>
              <w:t>[</w:t>
            </w:r>
            <w:r w:rsidRPr="00E6787B">
              <w:rPr>
                <w:highlight w:val="green"/>
                <w:lang w:eastAsia="zh-CN"/>
              </w:rPr>
              <w:t>A PUSCH occasion is valid if it does not overlap with a valid PRACH occasion as described in clause 8.1.</w:t>
            </w:r>
            <w:r w:rsidRPr="00E6787B">
              <w:rPr>
                <w:strike/>
                <w:color w:val="FF0000"/>
                <w:highlight w:val="green"/>
                <w:lang w:eastAsia="zh-CN"/>
              </w:rPr>
              <w:t>]</w:t>
            </w:r>
            <w:r w:rsidRPr="00C86E82">
              <w:rPr>
                <w:lang w:eastAsia="zh-CN"/>
              </w:rPr>
              <w:t xml:space="preserve"> </w:t>
            </w:r>
          </w:p>
          <w:p w14:paraId="0082F4AD" w14:textId="7E4EBEC8" w:rsidR="00492578" w:rsidRPr="003E243D" w:rsidRDefault="00492578" w:rsidP="00DB578E">
            <w:pPr>
              <w:rPr>
                <w:color w:val="FF0000"/>
              </w:rPr>
            </w:pPr>
            <w:r w:rsidRPr="00492578">
              <w:rPr>
                <w:color w:val="FF0000"/>
                <w:highlight w:val="cyan"/>
              </w:rPr>
              <w:t xml:space="preserve">A UE determines a power of a configured grant Type 1 PUSCH transmission as described in clause 7.1.1, where the UE obtains </w:t>
            </w:r>
            <w:r w:rsidRPr="00492578">
              <w:rPr>
                <w:rFonts w:ascii="Cambria Math" w:hAnsi="Cambria Math" w:cs="Cambria Math"/>
                <w:color w:val="FF0000"/>
                <w:highlight w:val="cyan"/>
              </w:rPr>
              <w:t>𝑃𝐿</w:t>
            </w:r>
            <w:r w:rsidRPr="00492578">
              <w:rPr>
                <w:rFonts w:ascii="Cambria Math" w:hAnsi="Cambria Math" w:cs="Cambria Math"/>
                <w:color w:val="FF0000"/>
                <w:sz w:val="14"/>
                <w:szCs w:val="14"/>
                <w:highlight w:val="cyan"/>
                <w:vertAlign w:val="subscript"/>
              </w:rPr>
              <w:t>𝑏,𝑓,𝑐</w:t>
            </w:r>
            <w:r w:rsidRPr="00492578">
              <w:rPr>
                <w:rFonts w:ascii="Cambria Math" w:hAnsi="Cambria Math" w:cs="Cambria Math"/>
                <w:color w:val="FF0000"/>
                <w:highlight w:val="cyan"/>
              </w:rPr>
              <w:t>(𝑞</w:t>
            </w:r>
            <w:r w:rsidRPr="00492578">
              <w:rPr>
                <w:rFonts w:ascii="Cambria Math" w:hAnsi="Cambria Math" w:cs="Cambria Math"/>
                <w:color w:val="FF0000"/>
                <w:sz w:val="14"/>
                <w:szCs w:val="14"/>
                <w:highlight w:val="cyan"/>
                <w:vertAlign w:val="subscript"/>
              </w:rPr>
              <w:t>𝑑</w:t>
            </w:r>
            <w:r w:rsidRPr="00492578">
              <w:rPr>
                <w:rFonts w:ascii="Cambria Math" w:hAnsi="Cambria Math" w:cs="Cambria Math"/>
                <w:color w:val="FF0000"/>
                <w:highlight w:val="cyan"/>
              </w:rPr>
              <w:t xml:space="preserve">) </w:t>
            </w:r>
            <w:r w:rsidRPr="00492578">
              <w:rPr>
                <w:color w:val="FF0000"/>
                <w:highlight w:val="cyan"/>
              </w:rPr>
              <w:t>using a RS resource from an SS/PBCH block with index associated with the PUSCH transmission.</w:t>
            </w:r>
          </w:p>
        </w:tc>
      </w:tr>
    </w:tbl>
    <w:p w14:paraId="2707786B" w14:textId="77777777" w:rsidR="00545268" w:rsidRPr="00C868DE" w:rsidRDefault="00545268" w:rsidP="00E12106">
      <w:pPr>
        <w:rPr>
          <w:lang w:eastAsia="ko-KR"/>
        </w:rPr>
      </w:pPr>
    </w:p>
    <w:p w14:paraId="53BD070F" w14:textId="38AAB66F" w:rsidR="00E12106" w:rsidRPr="00B946FF" w:rsidRDefault="00E12106" w:rsidP="00E12106">
      <w:pPr>
        <w:rPr>
          <w:rFonts w:cs="Arial"/>
          <w:b/>
          <w:bCs/>
          <w:lang w:eastAsia="ja-JP"/>
        </w:rPr>
      </w:pPr>
      <w:r w:rsidRPr="00B946FF">
        <w:rPr>
          <w:rFonts w:cs="Arial"/>
          <w:lang w:val="en-GB" w:eastAsia="ja-JP"/>
        </w:rPr>
        <w:t>Please provide your view</w:t>
      </w:r>
      <w:r>
        <w:rPr>
          <w:rFonts w:cs="Arial"/>
          <w:lang w:val="en-GB" w:eastAsia="ja-JP"/>
        </w:rPr>
        <w:t>s</w:t>
      </w:r>
      <w:r w:rsidRPr="00B946FF">
        <w:rPr>
          <w:rFonts w:cs="Arial"/>
          <w:lang w:val="en-GB" w:eastAsia="ja-JP"/>
        </w:rPr>
        <w:t xml:space="preserve"> in the table below regarding the following </w:t>
      </w:r>
      <w:r w:rsidR="00531BAE">
        <w:rPr>
          <w:rFonts w:cs="Arial"/>
          <w:lang w:val="en-GB" w:eastAsia="ja-JP"/>
        </w:rPr>
        <w:t xml:space="preserve">proposal for conclusion. </w:t>
      </w:r>
    </w:p>
    <w:p w14:paraId="77910DBC" w14:textId="240485B2" w:rsidR="00BB144C" w:rsidRPr="00BB144C" w:rsidRDefault="002B4CF8" w:rsidP="00BB144C">
      <w:pPr>
        <w:pStyle w:val="3"/>
        <w:numPr>
          <w:ilvl w:val="0"/>
          <w:numId w:val="0"/>
        </w:numPr>
        <w:ind w:left="720" w:hanging="720"/>
        <w:rPr>
          <w:rFonts w:ascii="Times New Roman" w:hAnsi="Times New Roman"/>
          <w:b/>
          <w:sz w:val="20"/>
          <w:highlight w:val="yellow"/>
          <w:lang w:val="en-US" w:eastAsia="ko-KR"/>
        </w:rPr>
      </w:pPr>
      <w:r>
        <w:rPr>
          <w:rFonts w:ascii="Times New Roman" w:hAnsi="Times New Roman"/>
          <w:b/>
          <w:sz w:val="20"/>
          <w:highlight w:val="yellow"/>
          <w:lang w:val="en-US" w:eastAsia="ko-KR"/>
        </w:rPr>
        <w:t>Question 1</w:t>
      </w:r>
    </w:p>
    <w:p w14:paraId="7E16E69E" w14:textId="06C79D95" w:rsidR="00D64FC6" w:rsidRPr="00926983" w:rsidRDefault="00492578" w:rsidP="00926983">
      <w:pPr>
        <w:spacing w:before="180"/>
        <w:jc w:val="both"/>
        <w:rPr>
          <w:b/>
          <w:lang w:val="en-GB" w:eastAsia="ko-KR"/>
        </w:rPr>
      </w:pPr>
      <w:r>
        <w:rPr>
          <w:b/>
          <w:lang w:eastAsia="ko-KR"/>
        </w:rPr>
        <w:t xml:space="preserve">For TP#1_1, </w:t>
      </w:r>
      <w:r>
        <w:rPr>
          <w:rFonts w:eastAsia="SimSun"/>
          <w:b/>
          <w:lang w:eastAsia="zh-CN"/>
        </w:rPr>
        <w:t>d</w:t>
      </w:r>
      <w:r w:rsidR="00926983">
        <w:rPr>
          <w:rFonts w:eastAsia="SimSun"/>
          <w:b/>
          <w:lang w:eastAsia="zh-CN"/>
        </w:rPr>
        <w:t xml:space="preserve">o you support </w:t>
      </w:r>
      <w:r w:rsidRPr="00C016F7">
        <w:rPr>
          <w:rFonts w:eastAsia="SimSun"/>
          <w:b/>
          <w:highlight w:val="green"/>
          <w:lang w:eastAsia="zh-CN"/>
        </w:rPr>
        <w:t>Green text</w:t>
      </w:r>
      <w:r w:rsidRPr="00C016F7">
        <w:rPr>
          <w:rFonts w:eastAsia="SimSun"/>
          <w:b/>
          <w:lang w:eastAsia="zh-CN"/>
        </w:rPr>
        <w:t xml:space="preserve"> </w:t>
      </w:r>
      <w:r>
        <w:rPr>
          <w:rFonts w:eastAsia="SimSun"/>
          <w:b/>
          <w:lang w:eastAsia="zh-CN"/>
        </w:rPr>
        <w:t xml:space="preserve">and </w:t>
      </w:r>
      <w:r w:rsidRPr="00C016F7">
        <w:rPr>
          <w:rFonts w:eastAsia="SimSun"/>
          <w:b/>
          <w:color w:val="FF0000"/>
          <w:highlight w:val="yellow"/>
          <w:lang w:eastAsia="zh-CN"/>
        </w:rPr>
        <w:t>Yellow text</w:t>
      </w:r>
      <w:r w:rsidR="00926983">
        <w:rPr>
          <w:rFonts w:hint="eastAsia"/>
          <w:b/>
          <w:lang w:val="en-GB" w:eastAsia="ko-KR"/>
        </w:rPr>
        <w:t>?</w:t>
      </w:r>
      <w:r w:rsidR="00E15F9A">
        <w:rPr>
          <w:b/>
          <w:lang w:val="en-GB" w:eastAsia="ko-KR"/>
        </w:rPr>
        <w:t xml:space="preserve"> If not, please provide your </w:t>
      </w:r>
      <w:r w:rsidR="00A25791">
        <w:rPr>
          <w:b/>
          <w:lang w:val="en-GB" w:eastAsia="ko-KR"/>
        </w:rPr>
        <w:t>reasons</w:t>
      </w:r>
      <w:r w:rsidR="00E760CE">
        <w:rPr>
          <w:b/>
          <w:lang w:val="en-GB" w:eastAsia="ko-KR"/>
        </w:rPr>
        <w:t>/alternatives</w:t>
      </w:r>
      <w:r w:rsidR="00E15F9A">
        <w:rPr>
          <w:b/>
          <w:lang w:val="en-GB" w:eastAsia="ko-KR"/>
        </w:rPr>
        <w:t>.</w:t>
      </w:r>
      <w:r w:rsidR="00926983">
        <w:rPr>
          <w:b/>
          <w:lang w:val="en-GB" w:eastAsia="ko-KR"/>
        </w:rPr>
        <w:t xml:space="preserve"> </w:t>
      </w:r>
    </w:p>
    <w:tbl>
      <w:tblPr>
        <w:tblStyle w:val="aff0"/>
        <w:tblW w:w="0" w:type="auto"/>
        <w:tblLook w:val="04A0" w:firstRow="1" w:lastRow="0" w:firstColumn="1" w:lastColumn="0" w:noHBand="0" w:noVBand="1"/>
      </w:tblPr>
      <w:tblGrid>
        <w:gridCol w:w="1144"/>
        <w:gridCol w:w="10"/>
        <w:gridCol w:w="1071"/>
        <w:gridCol w:w="38"/>
        <w:gridCol w:w="7087"/>
        <w:gridCol w:w="392"/>
      </w:tblGrid>
      <w:tr w:rsidR="003A4AF7" w:rsidRPr="00313E98" w14:paraId="0CC716EF" w14:textId="77777777" w:rsidTr="004A0A89">
        <w:trPr>
          <w:trHeight w:val="561"/>
        </w:trPr>
        <w:tc>
          <w:tcPr>
            <w:tcW w:w="1154" w:type="dxa"/>
            <w:gridSpan w:val="2"/>
            <w:shd w:val="clear" w:color="auto" w:fill="FABF8F" w:themeFill="accent6" w:themeFillTint="99"/>
            <w:vAlign w:val="center"/>
          </w:tcPr>
          <w:p w14:paraId="4F9A2AF7" w14:textId="77777777" w:rsidR="003A4AF7" w:rsidRPr="00313E98" w:rsidRDefault="003A4AF7" w:rsidP="007108AA">
            <w:pPr>
              <w:spacing w:after="0"/>
              <w:jc w:val="center"/>
              <w:rPr>
                <w:b/>
                <w:bCs/>
                <w:szCs w:val="18"/>
                <w:lang w:eastAsia="ja-JP"/>
              </w:rPr>
            </w:pPr>
            <w:r w:rsidRPr="00313E98">
              <w:rPr>
                <w:b/>
                <w:bCs/>
                <w:szCs w:val="18"/>
                <w:lang w:eastAsia="ja-JP"/>
              </w:rPr>
              <w:t>Company</w:t>
            </w:r>
          </w:p>
        </w:tc>
        <w:tc>
          <w:tcPr>
            <w:tcW w:w="1109" w:type="dxa"/>
            <w:gridSpan w:val="2"/>
            <w:shd w:val="clear" w:color="auto" w:fill="FABF8F" w:themeFill="accent6" w:themeFillTint="99"/>
            <w:vAlign w:val="center"/>
          </w:tcPr>
          <w:p w14:paraId="101AB040" w14:textId="48E785F5" w:rsidR="003A4AF7" w:rsidRPr="00313E98" w:rsidRDefault="003A4AF7" w:rsidP="007108AA">
            <w:pPr>
              <w:spacing w:after="0"/>
              <w:jc w:val="center"/>
              <w:rPr>
                <w:b/>
                <w:bCs/>
                <w:szCs w:val="18"/>
                <w:lang w:eastAsia="ko-KR"/>
              </w:rPr>
            </w:pPr>
            <w:r>
              <w:rPr>
                <w:rFonts w:hint="eastAsia"/>
                <w:b/>
                <w:bCs/>
                <w:szCs w:val="18"/>
                <w:lang w:eastAsia="ko-KR"/>
              </w:rPr>
              <w:t>Support (Y/N)</w:t>
            </w:r>
          </w:p>
        </w:tc>
        <w:tc>
          <w:tcPr>
            <w:tcW w:w="7479" w:type="dxa"/>
            <w:gridSpan w:val="2"/>
            <w:shd w:val="clear" w:color="auto" w:fill="FABF8F" w:themeFill="accent6" w:themeFillTint="99"/>
            <w:vAlign w:val="center"/>
          </w:tcPr>
          <w:p w14:paraId="686F3166" w14:textId="2CF3629B" w:rsidR="003A4AF7" w:rsidRPr="00313E98" w:rsidRDefault="003A4AF7" w:rsidP="007108AA">
            <w:pPr>
              <w:spacing w:after="0"/>
              <w:jc w:val="center"/>
              <w:rPr>
                <w:b/>
                <w:bCs/>
                <w:szCs w:val="18"/>
                <w:lang w:eastAsia="ja-JP"/>
              </w:rPr>
            </w:pPr>
            <w:r w:rsidRPr="00313E98">
              <w:rPr>
                <w:b/>
                <w:bCs/>
                <w:szCs w:val="18"/>
                <w:lang w:eastAsia="ja-JP"/>
              </w:rPr>
              <w:t>Comment</w:t>
            </w:r>
          </w:p>
        </w:tc>
      </w:tr>
      <w:tr w:rsidR="003A4AF7" w:rsidRPr="00313E98" w14:paraId="2D890CB7" w14:textId="77777777" w:rsidTr="004A0A89">
        <w:tc>
          <w:tcPr>
            <w:tcW w:w="1154" w:type="dxa"/>
            <w:gridSpan w:val="2"/>
            <w:vAlign w:val="center"/>
          </w:tcPr>
          <w:p w14:paraId="4CC7927C" w14:textId="6C213AE0" w:rsidR="003A4AF7" w:rsidRPr="00A301E6" w:rsidRDefault="00A301E6" w:rsidP="00492578">
            <w:pPr>
              <w:spacing w:after="40"/>
              <w:jc w:val="center"/>
              <w:rPr>
                <w:rFonts w:eastAsia="SimSun"/>
                <w:b/>
                <w:bCs/>
                <w:szCs w:val="18"/>
                <w:lang w:eastAsia="zh-CN"/>
              </w:rPr>
            </w:pPr>
            <w:r>
              <w:rPr>
                <w:rFonts w:eastAsia="SimSun" w:hint="eastAsia"/>
                <w:b/>
                <w:bCs/>
                <w:szCs w:val="18"/>
                <w:lang w:eastAsia="zh-CN"/>
              </w:rPr>
              <w:t>v</w:t>
            </w:r>
            <w:r>
              <w:rPr>
                <w:rFonts w:eastAsia="SimSun"/>
                <w:b/>
                <w:bCs/>
                <w:szCs w:val="18"/>
                <w:lang w:eastAsia="zh-CN"/>
              </w:rPr>
              <w:t>ivo</w:t>
            </w:r>
          </w:p>
        </w:tc>
        <w:tc>
          <w:tcPr>
            <w:tcW w:w="1109" w:type="dxa"/>
            <w:gridSpan w:val="2"/>
            <w:vAlign w:val="center"/>
          </w:tcPr>
          <w:p w14:paraId="6966EBA5" w14:textId="51DC9437" w:rsidR="003A4AF7" w:rsidRPr="00582C92" w:rsidRDefault="00A301E6" w:rsidP="00492578">
            <w:pPr>
              <w:spacing w:after="40"/>
              <w:jc w:val="center"/>
              <w:rPr>
                <w:rFonts w:eastAsia="SimSun"/>
                <w:b/>
                <w:bCs/>
                <w:szCs w:val="18"/>
                <w:lang w:eastAsia="zh-CN"/>
              </w:rPr>
            </w:pPr>
            <w:r>
              <w:rPr>
                <w:rFonts w:eastAsia="SimSun" w:hint="eastAsia"/>
                <w:b/>
                <w:bCs/>
                <w:szCs w:val="18"/>
                <w:lang w:eastAsia="zh-CN"/>
              </w:rPr>
              <w:t>Y</w:t>
            </w:r>
          </w:p>
        </w:tc>
        <w:tc>
          <w:tcPr>
            <w:tcW w:w="7479" w:type="dxa"/>
            <w:gridSpan w:val="2"/>
            <w:vAlign w:val="center"/>
          </w:tcPr>
          <w:p w14:paraId="1F4B79B6" w14:textId="6AE835DA" w:rsidR="003A4AF7" w:rsidRPr="00313E98" w:rsidRDefault="003A4AF7" w:rsidP="00492578">
            <w:pPr>
              <w:spacing w:after="40"/>
              <w:jc w:val="both"/>
              <w:rPr>
                <w:b/>
                <w:bCs/>
                <w:szCs w:val="18"/>
                <w:lang w:eastAsia="ko-KR"/>
              </w:rPr>
            </w:pPr>
          </w:p>
        </w:tc>
      </w:tr>
      <w:tr w:rsidR="007A75B3" w:rsidRPr="00313E98" w14:paraId="295E9628" w14:textId="77777777" w:rsidTr="004A0A89">
        <w:tc>
          <w:tcPr>
            <w:tcW w:w="1154" w:type="dxa"/>
            <w:gridSpan w:val="2"/>
            <w:vAlign w:val="center"/>
          </w:tcPr>
          <w:p w14:paraId="7DB99AE6" w14:textId="4DB4F5A5" w:rsidR="007A75B3" w:rsidRPr="00313E98" w:rsidRDefault="007A75B3" w:rsidP="007A75B3">
            <w:pPr>
              <w:spacing w:after="40"/>
              <w:jc w:val="center"/>
              <w:rPr>
                <w:b/>
                <w:bCs/>
                <w:szCs w:val="18"/>
                <w:lang w:eastAsia="ja-JP"/>
              </w:rPr>
            </w:pPr>
            <w:r>
              <w:rPr>
                <w:rFonts w:eastAsia="SimSun" w:hint="eastAsia"/>
                <w:b/>
                <w:bCs/>
                <w:szCs w:val="18"/>
                <w:lang w:eastAsia="zh-CN"/>
              </w:rPr>
              <w:t>ZTE</w:t>
            </w:r>
          </w:p>
        </w:tc>
        <w:tc>
          <w:tcPr>
            <w:tcW w:w="1109" w:type="dxa"/>
            <w:gridSpan w:val="2"/>
            <w:vAlign w:val="center"/>
          </w:tcPr>
          <w:p w14:paraId="238833ED" w14:textId="32409934" w:rsidR="007A75B3" w:rsidRPr="00313E98" w:rsidRDefault="007A75B3" w:rsidP="007A75B3">
            <w:pPr>
              <w:spacing w:after="40"/>
              <w:jc w:val="center"/>
              <w:rPr>
                <w:b/>
                <w:bCs/>
                <w:szCs w:val="18"/>
                <w:lang w:eastAsia="ja-JP"/>
              </w:rPr>
            </w:pPr>
            <w:r>
              <w:rPr>
                <w:rFonts w:eastAsia="SimSun" w:hint="eastAsia"/>
                <w:b/>
                <w:bCs/>
                <w:szCs w:val="18"/>
                <w:lang w:eastAsia="zh-CN"/>
              </w:rPr>
              <w:t>Y</w:t>
            </w:r>
          </w:p>
        </w:tc>
        <w:tc>
          <w:tcPr>
            <w:tcW w:w="7479" w:type="dxa"/>
            <w:gridSpan w:val="2"/>
            <w:vAlign w:val="center"/>
          </w:tcPr>
          <w:p w14:paraId="54786243" w14:textId="1EDCC958" w:rsidR="007A75B3" w:rsidRPr="007A75B3" w:rsidRDefault="007A75B3" w:rsidP="007A75B3">
            <w:pPr>
              <w:spacing w:after="40"/>
              <w:jc w:val="both"/>
              <w:rPr>
                <w:rFonts w:eastAsia="SimSun"/>
                <w:b/>
                <w:bCs/>
                <w:szCs w:val="18"/>
                <w:lang w:eastAsia="zh-CN"/>
              </w:rPr>
            </w:pPr>
          </w:p>
        </w:tc>
      </w:tr>
      <w:tr w:rsidR="00AD4455" w:rsidRPr="00313E98" w14:paraId="39CE0E65" w14:textId="77777777" w:rsidTr="00AD4455">
        <w:trPr>
          <w:gridAfter w:val="1"/>
          <w:wAfter w:w="392" w:type="dxa"/>
        </w:trPr>
        <w:tc>
          <w:tcPr>
            <w:tcW w:w="1144" w:type="dxa"/>
            <w:vAlign w:val="center"/>
          </w:tcPr>
          <w:p w14:paraId="1F2B302F" w14:textId="77777777" w:rsidR="00AD4455" w:rsidRPr="00313E98" w:rsidRDefault="00AD4455" w:rsidP="00B3663A">
            <w:pPr>
              <w:spacing w:after="40"/>
              <w:jc w:val="center"/>
              <w:rPr>
                <w:b/>
                <w:bCs/>
                <w:szCs w:val="18"/>
                <w:lang w:eastAsia="ko-KR"/>
              </w:rPr>
            </w:pPr>
            <w:r>
              <w:rPr>
                <w:bCs/>
                <w:lang w:eastAsia="zh-CN"/>
              </w:rPr>
              <w:t>Nokia, Nokia Shanghai Bell</w:t>
            </w:r>
          </w:p>
        </w:tc>
        <w:tc>
          <w:tcPr>
            <w:tcW w:w="1081" w:type="dxa"/>
            <w:gridSpan w:val="2"/>
            <w:vAlign w:val="center"/>
          </w:tcPr>
          <w:p w14:paraId="56E450F1" w14:textId="77777777" w:rsidR="00AD4455" w:rsidRPr="00313E98" w:rsidRDefault="00AD4455" w:rsidP="00B3663A">
            <w:pPr>
              <w:spacing w:after="40"/>
              <w:jc w:val="center"/>
              <w:rPr>
                <w:b/>
                <w:bCs/>
                <w:szCs w:val="18"/>
                <w:lang w:eastAsia="ko-KR"/>
              </w:rPr>
            </w:pPr>
            <w:r>
              <w:rPr>
                <w:b/>
                <w:bCs/>
                <w:szCs w:val="18"/>
                <w:lang w:eastAsia="ko-KR"/>
              </w:rPr>
              <w:t>Yes</w:t>
            </w:r>
          </w:p>
        </w:tc>
        <w:tc>
          <w:tcPr>
            <w:tcW w:w="7125" w:type="dxa"/>
            <w:gridSpan w:val="2"/>
            <w:vAlign w:val="center"/>
          </w:tcPr>
          <w:p w14:paraId="10020D8A" w14:textId="77777777" w:rsidR="00AD4455" w:rsidRPr="00313E98" w:rsidRDefault="00AD4455" w:rsidP="00B3663A">
            <w:pPr>
              <w:spacing w:after="40"/>
              <w:jc w:val="both"/>
              <w:rPr>
                <w:b/>
                <w:bCs/>
                <w:szCs w:val="18"/>
                <w:lang w:eastAsia="ko-KR"/>
              </w:rPr>
            </w:pPr>
          </w:p>
        </w:tc>
      </w:tr>
      <w:tr w:rsidR="00AD4455" w:rsidRPr="00313E98" w14:paraId="3E174E7F" w14:textId="77777777" w:rsidTr="004A0A89">
        <w:tc>
          <w:tcPr>
            <w:tcW w:w="1154" w:type="dxa"/>
            <w:gridSpan w:val="2"/>
            <w:vAlign w:val="center"/>
          </w:tcPr>
          <w:p w14:paraId="2785C4A1" w14:textId="2C00D2DF" w:rsidR="00AD4455" w:rsidRDefault="006E242B" w:rsidP="007A75B3">
            <w:pPr>
              <w:spacing w:after="40"/>
              <w:jc w:val="center"/>
              <w:rPr>
                <w:rFonts w:eastAsia="SimSun"/>
                <w:b/>
                <w:bCs/>
                <w:szCs w:val="18"/>
                <w:lang w:eastAsia="zh-CN"/>
              </w:rPr>
            </w:pPr>
            <w:r>
              <w:rPr>
                <w:rFonts w:eastAsia="SimSun"/>
                <w:b/>
                <w:bCs/>
                <w:szCs w:val="18"/>
                <w:lang w:eastAsia="zh-CN"/>
              </w:rPr>
              <w:t>MediaTek</w:t>
            </w:r>
          </w:p>
        </w:tc>
        <w:tc>
          <w:tcPr>
            <w:tcW w:w="1109" w:type="dxa"/>
            <w:gridSpan w:val="2"/>
            <w:vAlign w:val="center"/>
          </w:tcPr>
          <w:p w14:paraId="51D52440" w14:textId="36A686AF" w:rsidR="00AD4455" w:rsidRDefault="006E242B" w:rsidP="007A75B3">
            <w:pPr>
              <w:spacing w:after="40"/>
              <w:jc w:val="center"/>
              <w:rPr>
                <w:rFonts w:eastAsia="SimSun"/>
                <w:b/>
                <w:bCs/>
                <w:szCs w:val="18"/>
                <w:lang w:eastAsia="zh-CN"/>
              </w:rPr>
            </w:pPr>
            <w:r>
              <w:rPr>
                <w:rFonts w:eastAsia="SimSun"/>
                <w:b/>
                <w:bCs/>
                <w:szCs w:val="18"/>
                <w:lang w:eastAsia="zh-CN"/>
              </w:rPr>
              <w:t>Y</w:t>
            </w:r>
          </w:p>
        </w:tc>
        <w:tc>
          <w:tcPr>
            <w:tcW w:w="7479" w:type="dxa"/>
            <w:gridSpan w:val="2"/>
            <w:vAlign w:val="center"/>
          </w:tcPr>
          <w:p w14:paraId="78DC7F94" w14:textId="77777777" w:rsidR="00AD4455" w:rsidRPr="007A75B3" w:rsidRDefault="00AD4455" w:rsidP="007A75B3">
            <w:pPr>
              <w:spacing w:after="40"/>
              <w:jc w:val="both"/>
              <w:rPr>
                <w:rFonts w:eastAsia="SimSun"/>
                <w:b/>
                <w:bCs/>
                <w:szCs w:val="18"/>
                <w:lang w:eastAsia="zh-CN"/>
              </w:rPr>
            </w:pPr>
          </w:p>
        </w:tc>
      </w:tr>
      <w:tr w:rsidR="007A75B3" w:rsidRPr="00313E98" w14:paraId="3EE7E362" w14:textId="77777777" w:rsidTr="004A0A89">
        <w:tc>
          <w:tcPr>
            <w:tcW w:w="1154" w:type="dxa"/>
            <w:gridSpan w:val="2"/>
            <w:vAlign w:val="center"/>
          </w:tcPr>
          <w:p w14:paraId="2CB35300" w14:textId="6DE565F5" w:rsidR="007A75B3" w:rsidRPr="00313E98" w:rsidRDefault="00B65EFC" w:rsidP="007A75B3">
            <w:pPr>
              <w:spacing w:after="40"/>
              <w:jc w:val="center"/>
              <w:rPr>
                <w:b/>
                <w:bCs/>
                <w:szCs w:val="18"/>
                <w:lang w:eastAsia="ja-JP"/>
              </w:rPr>
            </w:pPr>
            <w:r>
              <w:rPr>
                <w:b/>
                <w:bCs/>
                <w:szCs w:val="18"/>
                <w:lang w:eastAsia="ja-JP"/>
              </w:rPr>
              <w:t>Ericsson</w:t>
            </w:r>
          </w:p>
        </w:tc>
        <w:tc>
          <w:tcPr>
            <w:tcW w:w="1109" w:type="dxa"/>
            <w:gridSpan w:val="2"/>
            <w:vAlign w:val="center"/>
          </w:tcPr>
          <w:p w14:paraId="273C3E7C" w14:textId="14855B06" w:rsidR="007A75B3" w:rsidRPr="00313E98" w:rsidRDefault="00B65EFC" w:rsidP="007A75B3">
            <w:pPr>
              <w:spacing w:after="40"/>
              <w:jc w:val="center"/>
              <w:rPr>
                <w:b/>
                <w:bCs/>
                <w:szCs w:val="18"/>
                <w:lang w:eastAsia="ja-JP"/>
              </w:rPr>
            </w:pPr>
            <w:r>
              <w:rPr>
                <w:b/>
                <w:bCs/>
                <w:szCs w:val="18"/>
                <w:lang w:eastAsia="ja-JP"/>
              </w:rPr>
              <w:t>Y</w:t>
            </w:r>
          </w:p>
        </w:tc>
        <w:tc>
          <w:tcPr>
            <w:tcW w:w="7479" w:type="dxa"/>
            <w:gridSpan w:val="2"/>
            <w:vAlign w:val="center"/>
          </w:tcPr>
          <w:p w14:paraId="7683F200" w14:textId="3B3CD175" w:rsidR="007A75B3" w:rsidRPr="00313E98" w:rsidRDefault="007A75B3" w:rsidP="007A75B3">
            <w:pPr>
              <w:spacing w:after="40"/>
              <w:jc w:val="both"/>
              <w:rPr>
                <w:b/>
                <w:bCs/>
                <w:szCs w:val="18"/>
                <w:lang w:eastAsia="ja-JP"/>
              </w:rPr>
            </w:pPr>
          </w:p>
        </w:tc>
      </w:tr>
      <w:tr w:rsidR="0046232D" w:rsidRPr="00313E98" w14:paraId="59838937" w14:textId="77777777" w:rsidTr="004A0A89">
        <w:tc>
          <w:tcPr>
            <w:tcW w:w="1154" w:type="dxa"/>
            <w:gridSpan w:val="2"/>
            <w:vAlign w:val="center"/>
          </w:tcPr>
          <w:p w14:paraId="6C480B36" w14:textId="5C6169CE" w:rsidR="0046232D" w:rsidRDefault="0046232D" w:rsidP="007A75B3">
            <w:pPr>
              <w:spacing w:after="40"/>
              <w:jc w:val="center"/>
              <w:rPr>
                <w:b/>
                <w:bCs/>
                <w:szCs w:val="18"/>
                <w:lang w:eastAsia="ja-JP"/>
              </w:rPr>
            </w:pPr>
            <w:r>
              <w:rPr>
                <w:rFonts w:eastAsia="SimSun" w:hint="eastAsia"/>
                <w:b/>
                <w:bCs/>
                <w:szCs w:val="18"/>
                <w:lang w:eastAsia="zh-CN"/>
              </w:rPr>
              <w:t>CATT</w:t>
            </w:r>
          </w:p>
        </w:tc>
        <w:tc>
          <w:tcPr>
            <w:tcW w:w="1109" w:type="dxa"/>
            <w:gridSpan w:val="2"/>
            <w:vAlign w:val="center"/>
          </w:tcPr>
          <w:p w14:paraId="22E30EE1" w14:textId="2024EF10" w:rsidR="0046232D" w:rsidRDefault="0046232D" w:rsidP="007A75B3">
            <w:pPr>
              <w:spacing w:after="40"/>
              <w:jc w:val="center"/>
              <w:rPr>
                <w:b/>
                <w:bCs/>
                <w:szCs w:val="18"/>
                <w:lang w:eastAsia="ja-JP"/>
              </w:rPr>
            </w:pPr>
            <w:r>
              <w:rPr>
                <w:rFonts w:eastAsia="SimSun" w:hint="eastAsia"/>
                <w:b/>
                <w:bCs/>
                <w:szCs w:val="18"/>
                <w:lang w:eastAsia="zh-CN"/>
              </w:rPr>
              <w:t>Y</w:t>
            </w:r>
          </w:p>
        </w:tc>
        <w:tc>
          <w:tcPr>
            <w:tcW w:w="7479" w:type="dxa"/>
            <w:gridSpan w:val="2"/>
            <w:vAlign w:val="center"/>
          </w:tcPr>
          <w:p w14:paraId="7BBE95BE" w14:textId="77777777" w:rsidR="0046232D" w:rsidRPr="00313E98" w:rsidRDefault="0046232D" w:rsidP="007A75B3">
            <w:pPr>
              <w:spacing w:after="40"/>
              <w:jc w:val="both"/>
              <w:rPr>
                <w:b/>
                <w:bCs/>
                <w:szCs w:val="18"/>
                <w:lang w:eastAsia="ja-JP"/>
              </w:rPr>
            </w:pPr>
          </w:p>
        </w:tc>
      </w:tr>
    </w:tbl>
    <w:p w14:paraId="56F647DF" w14:textId="3DA93A21" w:rsidR="00D64FC6" w:rsidRDefault="00D64FC6" w:rsidP="00D64FC6">
      <w:pPr>
        <w:rPr>
          <w:lang w:val="en-GB"/>
        </w:rPr>
      </w:pPr>
    </w:p>
    <w:p w14:paraId="44B900CD" w14:textId="131D8F72" w:rsidR="00BB144C" w:rsidRPr="002B4CF8" w:rsidRDefault="002B4CF8" w:rsidP="00BB144C">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Question 2</w:t>
      </w:r>
    </w:p>
    <w:p w14:paraId="0BDF3486" w14:textId="7E624DB6" w:rsidR="00492578" w:rsidRDefault="00492578" w:rsidP="00492578">
      <w:pPr>
        <w:spacing w:before="180"/>
        <w:jc w:val="both"/>
        <w:rPr>
          <w:b/>
          <w:lang w:val="en-GB" w:eastAsia="ko-KR"/>
        </w:rPr>
      </w:pPr>
      <w:r>
        <w:rPr>
          <w:b/>
          <w:lang w:eastAsia="ko-KR"/>
        </w:rPr>
        <w:t xml:space="preserve">For TP#1_1, </w:t>
      </w:r>
      <w:r>
        <w:rPr>
          <w:rFonts w:eastAsia="SimSun"/>
          <w:b/>
          <w:lang w:eastAsia="zh-CN"/>
        </w:rPr>
        <w:t xml:space="preserve">do you support </w:t>
      </w:r>
      <w:r w:rsidR="006F218D" w:rsidRPr="00C016F7">
        <w:rPr>
          <w:rFonts w:eastAsia="SimSun"/>
          <w:b/>
          <w:color w:val="FF0000"/>
          <w:highlight w:val="lightGray"/>
          <w:lang w:eastAsia="zh-CN"/>
        </w:rPr>
        <w:t>Gr</w:t>
      </w:r>
      <w:r w:rsidR="002C0E9E" w:rsidRPr="00C016F7">
        <w:rPr>
          <w:rFonts w:eastAsia="SimSun"/>
          <w:b/>
          <w:color w:val="FF0000"/>
          <w:highlight w:val="lightGray"/>
          <w:lang w:eastAsia="zh-CN"/>
        </w:rPr>
        <w:t>a</w:t>
      </w:r>
      <w:r w:rsidR="006F218D" w:rsidRPr="00C016F7">
        <w:rPr>
          <w:rFonts w:eastAsia="SimSun"/>
          <w:b/>
          <w:color w:val="FF0000"/>
          <w:highlight w:val="lightGray"/>
          <w:lang w:eastAsia="zh-CN"/>
        </w:rPr>
        <w:t>y text</w:t>
      </w:r>
      <w:r>
        <w:rPr>
          <w:rFonts w:hint="eastAsia"/>
          <w:b/>
          <w:lang w:val="en-GB" w:eastAsia="ko-KR"/>
        </w:rPr>
        <w:t>?</w:t>
      </w:r>
      <w:r>
        <w:rPr>
          <w:b/>
          <w:lang w:val="en-GB" w:eastAsia="ko-KR"/>
        </w:rPr>
        <w:t xml:space="preserve"> If not, please provide your reasons</w:t>
      </w:r>
      <w:r w:rsidR="00E760CE">
        <w:rPr>
          <w:b/>
          <w:lang w:val="en-GB" w:eastAsia="ko-KR"/>
        </w:rPr>
        <w:t>/alternatives</w:t>
      </w:r>
      <w:r>
        <w:rPr>
          <w:b/>
          <w:lang w:val="en-GB" w:eastAsia="ko-KR"/>
        </w:rPr>
        <w:t xml:space="preserve">. </w:t>
      </w:r>
    </w:p>
    <w:p w14:paraId="7DBCCACE" w14:textId="669A7609" w:rsidR="00232063" w:rsidRPr="00232063" w:rsidRDefault="002B285C" w:rsidP="00232063">
      <w:pPr>
        <w:pStyle w:val="a"/>
        <w:numPr>
          <w:ilvl w:val="0"/>
          <w:numId w:val="50"/>
        </w:numPr>
        <w:spacing w:before="180"/>
        <w:rPr>
          <w:b/>
          <w:lang w:val="en-GB" w:eastAsia="ko-KR"/>
        </w:rPr>
      </w:pPr>
      <w:r>
        <w:rPr>
          <w:b/>
          <w:lang w:val="en-GB" w:eastAsia="ko-KR"/>
        </w:rPr>
        <w:t>Moderator</w:t>
      </w:r>
      <w:r w:rsidR="00232063">
        <w:rPr>
          <w:b/>
          <w:lang w:val="en-GB" w:eastAsia="ko-KR"/>
        </w:rPr>
        <w:t xml:space="preserve">’s comment: </w:t>
      </w:r>
      <w:r w:rsidR="009E754A">
        <w:rPr>
          <w:b/>
          <w:lang w:val="en-GB" w:eastAsia="ko-KR"/>
        </w:rPr>
        <w:t xml:space="preserve">It is fact that this sentence was captured for SDT. If this sentence is kept for RACH-less, then UE would only use PUCCH repetition resources when all resources are valid. </w:t>
      </w:r>
    </w:p>
    <w:tbl>
      <w:tblPr>
        <w:tblStyle w:val="aff0"/>
        <w:tblW w:w="0" w:type="auto"/>
        <w:tblLook w:val="04A0" w:firstRow="1" w:lastRow="0" w:firstColumn="1" w:lastColumn="0" w:noHBand="0" w:noVBand="1"/>
      </w:tblPr>
      <w:tblGrid>
        <w:gridCol w:w="1154"/>
        <w:gridCol w:w="1109"/>
        <w:gridCol w:w="7479"/>
      </w:tblGrid>
      <w:tr w:rsidR="00492578" w:rsidRPr="00313E98" w14:paraId="6A2F7A5F" w14:textId="77777777" w:rsidTr="0092638E">
        <w:trPr>
          <w:trHeight w:val="561"/>
        </w:trPr>
        <w:tc>
          <w:tcPr>
            <w:tcW w:w="1154" w:type="dxa"/>
            <w:shd w:val="clear" w:color="auto" w:fill="FABF8F" w:themeFill="accent6" w:themeFillTint="99"/>
            <w:vAlign w:val="center"/>
          </w:tcPr>
          <w:p w14:paraId="0CEEA112" w14:textId="77777777" w:rsidR="00492578" w:rsidRPr="00313E98" w:rsidRDefault="00492578" w:rsidP="0092638E">
            <w:pPr>
              <w:spacing w:after="0"/>
              <w:jc w:val="center"/>
              <w:rPr>
                <w:b/>
                <w:bCs/>
                <w:szCs w:val="18"/>
                <w:lang w:eastAsia="ja-JP"/>
              </w:rPr>
            </w:pPr>
            <w:r w:rsidRPr="00313E98">
              <w:rPr>
                <w:b/>
                <w:bCs/>
                <w:szCs w:val="18"/>
                <w:lang w:eastAsia="ja-JP"/>
              </w:rPr>
              <w:t>Company</w:t>
            </w:r>
          </w:p>
        </w:tc>
        <w:tc>
          <w:tcPr>
            <w:tcW w:w="1109" w:type="dxa"/>
            <w:shd w:val="clear" w:color="auto" w:fill="FABF8F" w:themeFill="accent6" w:themeFillTint="99"/>
            <w:vAlign w:val="center"/>
          </w:tcPr>
          <w:p w14:paraId="39A5DF58" w14:textId="77777777" w:rsidR="00492578" w:rsidRPr="00313E98" w:rsidRDefault="00492578" w:rsidP="0092638E">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14:paraId="2B760877" w14:textId="77777777" w:rsidR="00492578" w:rsidRPr="00313E98" w:rsidRDefault="00492578" w:rsidP="0092638E">
            <w:pPr>
              <w:spacing w:after="0"/>
              <w:jc w:val="center"/>
              <w:rPr>
                <w:b/>
                <w:bCs/>
                <w:szCs w:val="18"/>
                <w:lang w:eastAsia="ja-JP"/>
              </w:rPr>
            </w:pPr>
            <w:r w:rsidRPr="00313E98">
              <w:rPr>
                <w:b/>
                <w:bCs/>
                <w:szCs w:val="18"/>
                <w:lang w:eastAsia="ja-JP"/>
              </w:rPr>
              <w:t>Comment</w:t>
            </w:r>
          </w:p>
        </w:tc>
      </w:tr>
      <w:tr w:rsidR="00492578" w:rsidRPr="00313E98" w14:paraId="2794AC25" w14:textId="77777777" w:rsidTr="0092638E">
        <w:tc>
          <w:tcPr>
            <w:tcW w:w="1154" w:type="dxa"/>
            <w:vAlign w:val="center"/>
          </w:tcPr>
          <w:p w14:paraId="3A7670BE" w14:textId="0F92904A" w:rsidR="00492578" w:rsidRPr="00582C92" w:rsidRDefault="00A301E6" w:rsidP="0092638E">
            <w:pPr>
              <w:spacing w:after="40"/>
              <w:jc w:val="center"/>
              <w:rPr>
                <w:rFonts w:eastAsia="SimSun"/>
                <w:b/>
                <w:bCs/>
                <w:szCs w:val="18"/>
                <w:lang w:eastAsia="zh-CN"/>
              </w:rPr>
            </w:pPr>
            <w:r>
              <w:rPr>
                <w:rFonts w:eastAsia="SimSun" w:hint="eastAsia"/>
                <w:b/>
                <w:bCs/>
                <w:szCs w:val="18"/>
                <w:lang w:eastAsia="zh-CN"/>
              </w:rPr>
              <w:t>v</w:t>
            </w:r>
            <w:r>
              <w:rPr>
                <w:rFonts w:eastAsia="SimSun"/>
                <w:b/>
                <w:bCs/>
                <w:szCs w:val="18"/>
                <w:lang w:eastAsia="zh-CN"/>
              </w:rPr>
              <w:t>ivo</w:t>
            </w:r>
          </w:p>
        </w:tc>
        <w:tc>
          <w:tcPr>
            <w:tcW w:w="1109" w:type="dxa"/>
            <w:vAlign w:val="center"/>
          </w:tcPr>
          <w:p w14:paraId="6CD007E1" w14:textId="04B62FF1" w:rsidR="00492578" w:rsidRPr="00582C92" w:rsidRDefault="00A301E6" w:rsidP="0092638E">
            <w:pPr>
              <w:spacing w:after="40"/>
              <w:jc w:val="center"/>
              <w:rPr>
                <w:rFonts w:eastAsia="SimSun"/>
                <w:b/>
                <w:bCs/>
                <w:szCs w:val="18"/>
                <w:lang w:eastAsia="zh-CN"/>
              </w:rPr>
            </w:pPr>
            <w:r>
              <w:rPr>
                <w:rFonts w:eastAsia="SimSun" w:hint="eastAsia"/>
                <w:b/>
                <w:bCs/>
                <w:szCs w:val="18"/>
                <w:lang w:eastAsia="zh-CN"/>
              </w:rPr>
              <w:t>Y</w:t>
            </w:r>
          </w:p>
        </w:tc>
        <w:tc>
          <w:tcPr>
            <w:tcW w:w="7479" w:type="dxa"/>
            <w:vAlign w:val="center"/>
          </w:tcPr>
          <w:p w14:paraId="03CB414C" w14:textId="3743E972" w:rsidR="00492578" w:rsidRPr="00582C92" w:rsidRDefault="00A301E6" w:rsidP="0092638E">
            <w:pPr>
              <w:spacing w:after="40"/>
              <w:jc w:val="both"/>
              <w:rPr>
                <w:rFonts w:eastAsia="SimSun"/>
                <w:b/>
                <w:bCs/>
                <w:szCs w:val="18"/>
                <w:lang w:eastAsia="zh-CN"/>
              </w:rPr>
            </w:pPr>
            <w:r>
              <w:rPr>
                <w:rFonts w:eastAsia="SimSun" w:hint="eastAsia"/>
                <w:b/>
                <w:bCs/>
                <w:szCs w:val="18"/>
                <w:lang w:eastAsia="zh-CN"/>
              </w:rPr>
              <w:t>T</w:t>
            </w:r>
            <w:r>
              <w:rPr>
                <w:rFonts w:eastAsia="SimSun"/>
                <w:b/>
                <w:bCs/>
                <w:szCs w:val="18"/>
                <w:lang w:eastAsia="zh-CN"/>
              </w:rPr>
              <w:t xml:space="preserve">here is no discussion for the validity of PUCCH repetition resources in RACH-less, and reuse the sentence for SDT is straightforward. </w:t>
            </w:r>
          </w:p>
        </w:tc>
      </w:tr>
      <w:tr w:rsidR="00A8069F" w:rsidRPr="00313E98" w14:paraId="2457018C" w14:textId="77777777" w:rsidTr="0092638E">
        <w:tc>
          <w:tcPr>
            <w:tcW w:w="1154" w:type="dxa"/>
            <w:vAlign w:val="center"/>
          </w:tcPr>
          <w:p w14:paraId="0D9CCF60" w14:textId="74073F37" w:rsidR="00A8069F" w:rsidRPr="00313E98" w:rsidRDefault="00A8069F" w:rsidP="00A8069F">
            <w:pPr>
              <w:spacing w:after="40"/>
              <w:jc w:val="center"/>
              <w:rPr>
                <w:b/>
                <w:bCs/>
                <w:szCs w:val="18"/>
                <w:lang w:eastAsia="ja-JP"/>
              </w:rPr>
            </w:pPr>
            <w:r>
              <w:rPr>
                <w:rFonts w:eastAsia="SimSun" w:hint="eastAsia"/>
                <w:b/>
                <w:bCs/>
                <w:szCs w:val="18"/>
                <w:lang w:eastAsia="zh-CN"/>
              </w:rPr>
              <w:t>ZTE</w:t>
            </w:r>
          </w:p>
        </w:tc>
        <w:tc>
          <w:tcPr>
            <w:tcW w:w="1109" w:type="dxa"/>
            <w:vAlign w:val="center"/>
          </w:tcPr>
          <w:p w14:paraId="53CC57BC" w14:textId="55110396" w:rsidR="00A8069F" w:rsidRPr="00313E98" w:rsidRDefault="00A8069F" w:rsidP="00A8069F">
            <w:pPr>
              <w:spacing w:after="40"/>
              <w:jc w:val="center"/>
              <w:rPr>
                <w:b/>
                <w:bCs/>
                <w:szCs w:val="18"/>
                <w:lang w:eastAsia="ja-JP"/>
              </w:rPr>
            </w:pPr>
            <w:r>
              <w:rPr>
                <w:rFonts w:eastAsia="SimSun" w:hint="eastAsia"/>
                <w:b/>
                <w:bCs/>
                <w:szCs w:val="18"/>
                <w:lang w:eastAsia="zh-CN"/>
              </w:rPr>
              <w:t>N</w:t>
            </w:r>
          </w:p>
        </w:tc>
        <w:tc>
          <w:tcPr>
            <w:tcW w:w="7479" w:type="dxa"/>
            <w:vAlign w:val="center"/>
          </w:tcPr>
          <w:p w14:paraId="614EBA89" w14:textId="08C36CD5" w:rsidR="00A8069F" w:rsidRPr="00313E98" w:rsidRDefault="00A8069F" w:rsidP="00A8069F">
            <w:pPr>
              <w:spacing w:after="40"/>
              <w:jc w:val="both"/>
              <w:rPr>
                <w:b/>
                <w:bCs/>
                <w:szCs w:val="18"/>
                <w:lang w:eastAsia="ja-JP"/>
              </w:rPr>
            </w:pPr>
            <w:r>
              <w:rPr>
                <w:rFonts w:eastAsia="SimSun" w:hint="eastAsia"/>
                <w:b/>
                <w:bCs/>
                <w:szCs w:val="18"/>
                <w:lang w:eastAsia="zh-CN"/>
              </w:rPr>
              <w:t>In NTN, large repetition number may be configured due to worse channel condition compared to TN. As a result, the collision rate will be much higher if all PUSCH repetition resources are considered invalid if any resource is invalid. And UE may not able to perform initial PUSCH for a long time especially when the CG period is long. Therefore, it is preferred to let UE perform initial UL transmission on the remaining valid occasions when part of the PUSCH occasions of repetition invalid.</w:t>
            </w:r>
          </w:p>
        </w:tc>
      </w:tr>
      <w:tr w:rsidR="00AD4455" w:rsidRPr="00313E98" w14:paraId="6584D29C" w14:textId="77777777" w:rsidTr="0092638E">
        <w:tc>
          <w:tcPr>
            <w:tcW w:w="1154" w:type="dxa"/>
            <w:vAlign w:val="center"/>
          </w:tcPr>
          <w:p w14:paraId="5198866F" w14:textId="5FC55292" w:rsidR="00AD4455" w:rsidRDefault="00AD4455" w:rsidP="00AD4455">
            <w:pPr>
              <w:spacing w:after="40"/>
              <w:jc w:val="center"/>
              <w:rPr>
                <w:rFonts w:eastAsia="SimSun"/>
                <w:b/>
                <w:bCs/>
                <w:szCs w:val="18"/>
                <w:lang w:eastAsia="zh-CN"/>
              </w:rPr>
            </w:pPr>
            <w:r>
              <w:rPr>
                <w:bCs/>
                <w:lang w:eastAsia="zh-CN"/>
              </w:rPr>
              <w:t>Nokia, Nokia Shanghai Bell</w:t>
            </w:r>
          </w:p>
        </w:tc>
        <w:tc>
          <w:tcPr>
            <w:tcW w:w="1109" w:type="dxa"/>
            <w:vAlign w:val="center"/>
          </w:tcPr>
          <w:p w14:paraId="636A200C" w14:textId="2FFD8268" w:rsidR="00AD4455" w:rsidRDefault="00AD4455" w:rsidP="00AD4455">
            <w:pPr>
              <w:spacing w:after="40"/>
              <w:jc w:val="center"/>
              <w:rPr>
                <w:rFonts w:eastAsia="SimSun"/>
                <w:b/>
                <w:bCs/>
                <w:szCs w:val="18"/>
                <w:lang w:eastAsia="zh-CN"/>
              </w:rPr>
            </w:pPr>
            <w:r>
              <w:rPr>
                <w:b/>
                <w:bCs/>
                <w:szCs w:val="18"/>
                <w:lang w:eastAsia="ko-KR"/>
              </w:rPr>
              <w:t>No</w:t>
            </w:r>
          </w:p>
        </w:tc>
        <w:tc>
          <w:tcPr>
            <w:tcW w:w="7479" w:type="dxa"/>
            <w:vAlign w:val="center"/>
          </w:tcPr>
          <w:p w14:paraId="795C5063" w14:textId="2B80A1AE" w:rsidR="00AD4455" w:rsidRDefault="00AD4455" w:rsidP="00AD4455">
            <w:pPr>
              <w:spacing w:after="40"/>
              <w:jc w:val="both"/>
              <w:rPr>
                <w:rFonts w:eastAsia="SimSun"/>
                <w:b/>
                <w:bCs/>
                <w:szCs w:val="18"/>
                <w:lang w:eastAsia="zh-CN"/>
              </w:rPr>
            </w:pPr>
            <w:r>
              <w:rPr>
                <w:b/>
                <w:bCs/>
                <w:szCs w:val="18"/>
                <w:lang w:eastAsia="ko-KR"/>
              </w:rPr>
              <w:t>Not needed – UE should simply exclude the slots that are not valid. Needed functionality is already captured with the green part.</w:t>
            </w:r>
          </w:p>
        </w:tc>
      </w:tr>
      <w:tr w:rsidR="00A8069F" w:rsidRPr="00313E98" w14:paraId="79B16FD6" w14:textId="77777777" w:rsidTr="0092638E">
        <w:tc>
          <w:tcPr>
            <w:tcW w:w="1154" w:type="dxa"/>
            <w:vAlign w:val="center"/>
          </w:tcPr>
          <w:p w14:paraId="38E3214A" w14:textId="058EB391" w:rsidR="00A8069F" w:rsidRPr="00313E98" w:rsidRDefault="006E242B" w:rsidP="00A8069F">
            <w:pPr>
              <w:spacing w:after="40"/>
              <w:jc w:val="center"/>
              <w:rPr>
                <w:b/>
                <w:bCs/>
                <w:szCs w:val="18"/>
                <w:lang w:eastAsia="ja-JP"/>
              </w:rPr>
            </w:pPr>
            <w:r>
              <w:rPr>
                <w:b/>
                <w:bCs/>
                <w:szCs w:val="18"/>
                <w:lang w:eastAsia="ja-JP"/>
              </w:rPr>
              <w:t>MediaTek</w:t>
            </w:r>
          </w:p>
        </w:tc>
        <w:tc>
          <w:tcPr>
            <w:tcW w:w="1109" w:type="dxa"/>
            <w:vAlign w:val="center"/>
          </w:tcPr>
          <w:p w14:paraId="7C80EE05" w14:textId="571FEA94" w:rsidR="00A8069F" w:rsidRPr="00313E98" w:rsidRDefault="006E242B" w:rsidP="00A8069F">
            <w:pPr>
              <w:spacing w:after="40"/>
              <w:jc w:val="center"/>
              <w:rPr>
                <w:b/>
                <w:bCs/>
                <w:szCs w:val="18"/>
                <w:lang w:eastAsia="ja-JP"/>
              </w:rPr>
            </w:pPr>
            <w:r>
              <w:rPr>
                <w:b/>
                <w:bCs/>
                <w:szCs w:val="18"/>
                <w:lang w:eastAsia="ja-JP"/>
              </w:rPr>
              <w:t>No</w:t>
            </w:r>
          </w:p>
        </w:tc>
        <w:tc>
          <w:tcPr>
            <w:tcW w:w="7479" w:type="dxa"/>
            <w:vAlign w:val="center"/>
          </w:tcPr>
          <w:p w14:paraId="7938235C" w14:textId="6A9A11B0" w:rsidR="00A8069F" w:rsidRPr="00313E98" w:rsidRDefault="006E242B" w:rsidP="00A8069F">
            <w:pPr>
              <w:spacing w:after="40"/>
              <w:jc w:val="both"/>
              <w:rPr>
                <w:b/>
                <w:bCs/>
                <w:szCs w:val="18"/>
                <w:lang w:eastAsia="ja-JP"/>
              </w:rPr>
            </w:pPr>
            <w:r>
              <w:rPr>
                <w:b/>
                <w:bCs/>
                <w:szCs w:val="18"/>
                <w:lang w:eastAsia="ja-JP"/>
              </w:rPr>
              <w:t xml:space="preserve">Same view as ZTE and Nokia </w:t>
            </w:r>
          </w:p>
        </w:tc>
      </w:tr>
      <w:tr w:rsidR="00B65EFC" w:rsidRPr="00313E98" w14:paraId="0CA376D0" w14:textId="77777777" w:rsidTr="0092638E">
        <w:tc>
          <w:tcPr>
            <w:tcW w:w="1154" w:type="dxa"/>
            <w:vAlign w:val="center"/>
          </w:tcPr>
          <w:p w14:paraId="5B7E4C75" w14:textId="2D233E32" w:rsidR="00B65EFC" w:rsidRDefault="00B65EFC" w:rsidP="00B65EFC">
            <w:pPr>
              <w:spacing w:after="40"/>
              <w:jc w:val="center"/>
              <w:rPr>
                <w:b/>
                <w:bCs/>
                <w:szCs w:val="18"/>
                <w:lang w:eastAsia="ja-JP"/>
              </w:rPr>
            </w:pPr>
            <w:r>
              <w:rPr>
                <w:b/>
                <w:bCs/>
                <w:szCs w:val="18"/>
                <w:lang w:eastAsia="ja-JP"/>
              </w:rPr>
              <w:t>Ericsson</w:t>
            </w:r>
          </w:p>
        </w:tc>
        <w:tc>
          <w:tcPr>
            <w:tcW w:w="1109" w:type="dxa"/>
            <w:vAlign w:val="center"/>
          </w:tcPr>
          <w:p w14:paraId="1747FC66" w14:textId="71522EB0" w:rsidR="00B65EFC" w:rsidRDefault="00B65EFC" w:rsidP="00B65EFC">
            <w:pPr>
              <w:spacing w:after="40"/>
              <w:jc w:val="center"/>
              <w:rPr>
                <w:b/>
                <w:bCs/>
                <w:szCs w:val="18"/>
                <w:lang w:eastAsia="ja-JP"/>
              </w:rPr>
            </w:pPr>
            <w:r>
              <w:rPr>
                <w:b/>
                <w:bCs/>
                <w:szCs w:val="18"/>
                <w:lang w:eastAsia="ja-JP"/>
              </w:rPr>
              <w:t>N</w:t>
            </w:r>
          </w:p>
        </w:tc>
        <w:tc>
          <w:tcPr>
            <w:tcW w:w="7479" w:type="dxa"/>
            <w:vAlign w:val="center"/>
          </w:tcPr>
          <w:p w14:paraId="3FAA8B01" w14:textId="78D5FCBC" w:rsidR="00B65EFC" w:rsidRDefault="00B65EFC" w:rsidP="00B65EFC">
            <w:pPr>
              <w:spacing w:after="40"/>
              <w:jc w:val="both"/>
              <w:rPr>
                <w:b/>
                <w:bCs/>
                <w:szCs w:val="18"/>
                <w:lang w:eastAsia="ja-JP"/>
              </w:rPr>
            </w:pPr>
            <w:r>
              <w:rPr>
                <w:b/>
                <w:bCs/>
                <w:szCs w:val="18"/>
                <w:lang w:eastAsia="ja-JP"/>
              </w:rPr>
              <w:t xml:space="preserve">Agree with the views that PUSCH validity is mentioned towards bottom in </w:t>
            </w:r>
            <w:r w:rsidRPr="00C016F7">
              <w:rPr>
                <w:rFonts w:eastAsia="SimSun"/>
                <w:b/>
                <w:highlight w:val="green"/>
                <w:lang w:eastAsia="zh-CN"/>
              </w:rPr>
              <w:t>Green text</w:t>
            </w:r>
            <w:r>
              <w:rPr>
                <w:rFonts w:eastAsia="SimSun"/>
                <w:b/>
                <w:lang w:eastAsia="zh-CN"/>
              </w:rPr>
              <w:t>.</w:t>
            </w:r>
            <w:r>
              <w:rPr>
                <w:b/>
                <w:bCs/>
                <w:szCs w:val="18"/>
                <w:lang w:eastAsia="ja-JP"/>
              </w:rPr>
              <w:t xml:space="preserve"> </w:t>
            </w:r>
          </w:p>
        </w:tc>
      </w:tr>
      <w:tr w:rsidR="0046232D" w:rsidRPr="00313E98" w14:paraId="6F1375C1" w14:textId="77777777" w:rsidTr="0092638E">
        <w:tc>
          <w:tcPr>
            <w:tcW w:w="1154" w:type="dxa"/>
            <w:vAlign w:val="center"/>
          </w:tcPr>
          <w:p w14:paraId="7981118A" w14:textId="25D8CCFE" w:rsidR="0046232D" w:rsidRDefault="0046232D" w:rsidP="00B65EFC">
            <w:pPr>
              <w:spacing w:after="40"/>
              <w:jc w:val="center"/>
              <w:rPr>
                <w:b/>
                <w:bCs/>
                <w:szCs w:val="18"/>
                <w:lang w:eastAsia="ja-JP"/>
              </w:rPr>
            </w:pPr>
            <w:r>
              <w:rPr>
                <w:rFonts w:eastAsia="SimSun" w:hint="eastAsia"/>
                <w:b/>
                <w:bCs/>
                <w:szCs w:val="18"/>
                <w:lang w:eastAsia="zh-CN"/>
              </w:rPr>
              <w:t>CATT</w:t>
            </w:r>
          </w:p>
        </w:tc>
        <w:tc>
          <w:tcPr>
            <w:tcW w:w="1109" w:type="dxa"/>
            <w:vAlign w:val="center"/>
          </w:tcPr>
          <w:p w14:paraId="678ADC75" w14:textId="093D000C" w:rsidR="0046232D" w:rsidRDefault="0046232D" w:rsidP="00B65EFC">
            <w:pPr>
              <w:spacing w:after="40"/>
              <w:jc w:val="center"/>
              <w:rPr>
                <w:b/>
                <w:bCs/>
                <w:szCs w:val="18"/>
                <w:lang w:eastAsia="ja-JP"/>
              </w:rPr>
            </w:pPr>
            <w:r>
              <w:rPr>
                <w:rFonts w:eastAsia="SimSun"/>
                <w:b/>
                <w:bCs/>
                <w:szCs w:val="18"/>
                <w:lang w:eastAsia="zh-CN"/>
              </w:rPr>
              <w:t>No</w:t>
            </w:r>
            <w:r>
              <w:rPr>
                <w:rFonts w:eastAsia="SimSun" w:hint="eastAsia"/>
                <w:b/>
                <w:bCs/>
                <w:szCs w:val="18"/>
                <w:lang w:eastAsia="zh-CN"/>
              </w:rPr>
              <w:t xml:space="preserve"> </w:t>
            </w:r>
          </w:p>
        </w:tc>
        <w:tc>
          <w:tcPr>
            <w:tcW w:w="7479" w:type="dxa"/>
            <w:vAlign w:val="center"/>
          </w:tcPr>
          <w:p w14:paraId="553861F9" w14:textId="043782B0" w:rsidR="0046232D" w:rsidRDefault="0046232D" w:rsidP="00B65EFC">
            <w:pPr>
              <w:spacing w:after="40"/>
              <w:jc w:val="both"/>
              <w:rPr>
                <w:b/>
                <w:bCs/>
                <w:szCs w:val="18"/>
                <w:lang w:eastAsia="ja-JP"/>
              </w:rPr>
            </w:pPr>
            <w:r>
              <w:rPr>
                <w:rFonts w:eastAsia="SimSun"/>
                <w:b/>
                <w:bCs/>
                <w:szCs w:val="18"/>
                <w:lang w:eastAsia="zh-CN"/>
              </w:rPr>
              <w:t>S</w:t>
            </w:r>
            <w:r>
              <w:rPr>
                <w:rFonts w:eastAsia="SimSun" w:hint="eastAsia"/>
                <w:b/>
                <w:bCs/>
                <w:szCs w:val="18"/>
                <w:lang w:eastAsia="zh-CN"/>
              </w:rPr>
              <w:t>ame view with Nokia</w:t>
            </w:r>
          </w:p>
        </w:tc>
      </w:tr>
    </w:tbl>
    <w:p w14:paraId="2027D630" w14:textId="179EAB4A" w:rsidR="00492578" w:rsidRDefault="00492578" w:rsidP="00D64FC6">
      <w:pPr>
        <w:rPr>
          <w:lang w:val="en-GB"/>
        </w:rPr>
      </w:pPr>
    </w:p>
    <w:p w14:paraId="5609DE24" w14:textId="6190257B" w:rsidR="00493476" w:rsidRPr="002B4CF8" w:rsidRDefault="00493476" w:rsidP="00493476">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Pr>
          <w:rFonts w:ascii="Times New Roman" w:hAnsi="Times New Roman"/>
          <w:b/>
          <w:sz w:val="20"/>
          <w:highlight w:val="yellow"/>
          <w:lang w:val="en-US" w:eastAsia="ko-KR"/>
        </w:rPr>
        <w:t>3</w:t>
      </w:r>
    </w:p>
    <w:p w14:paraId="17CD58D1" w14:textId="203611F4" w:rsidR="00492578" w:rsidRDefault="00492578" w:rsidP="00492578">
      <w:pPr>
        <w:spacing w:before="180"/>
        <w:jc w:val="both"/>
        <w:rPr>
          <w:b/>
          <w:lang w:val="en-GB" w:eastAsia="ko-KR"/>
        </w:rPr>
      </w:pPr>
      <w:r>
        <w:rPr>
          <w:b/>
          <w:lang w:eastAsia="ko-KR"/>
        </w:rPr>
        <w:t xml:space="preserve">For TP#1_1, </w:t>
      </w:r>
      <w:r>
        <w:rPr>
          <w:rFonts w:eastAsia="SimSun"/>
          <w:b/>
          <w:lang w:eastAsia="zh-CN"/>
        </w:rPr>
        <w:t xml:space="preserve">do you support </w:t>
      </w:r>
      <w:r w:rsidR="000621F6" w:rsidRPr="00C016F7">
        <w:rPr>
          <w:rFonts w:eastAsia="SimSun"/>
          <w:b/>
          <w:color w:val="FF0000"/>
          <w:highlight w:val="cyan"/>
          <w:lang w:eastAsia="zh-CN"/>
        </w:rPr>
        <w:t>Cyan</w:t>
      </w:r>
      <w:r w:rsidRPr="00C016F7">
        <w:rPr>
          <w:rFonts w:eastAsia="SimSun"/>
          <w:b/>
          <w:color w:val="FF0000"/>
          <w:highlight w:val="cyan"/>
          <w:lang w:eastAsia="zh-CN"/>
        </w:rPr>
        <w:t xml:space="preserve"> </w:t>
      </w:r>
      <w:r w:rsidR="000621F6" w:rsidRPr="00C016F7">
        <w:rPr>
          <w:rFonts w:eastAsia="SimSun"/>
          <w:b/>
          <w:color w:val="FF0000"/>
          <w:highlight w:val="cyan"/>
          <w:lang w:eastAsia="zh-CN"/>
        </w:rPr>
        <w:t>text</w:t>
      </w:r>
      <w:r>
        <w:rPr>
          <w:rFonts w:hint="eastAsia"/>
          <w:b/>
          <w:lang w:val="en-GB" w:eastAsia="ko-KR"/>
        </w:rPr>
        <w:t>?</w:t>
      </w:r>
      <w:r>
        <w:rPr>
          <w:b/>
          <w:lang w:val="en-GB" w:eastAsia="ko-KR"/>
        </w:rPr>
        <w:t xml:space="preserve"> If not, please provide your reasons</w:t>
      </w:r>
      <w:r w:rsidR="00E760CE">
        <w:rPr>
          <w:b/>
          <w:lang w:val="en-GB" w:eastAsia="ko-KR"/>
        </w:rPr>
        <w:t>/alternatives</w:t>
      </w:r>
      <w:r>
        <w:rPr>
          <w:b/>
          <w:lang w:val="en-GB" w:eastAsia="ko-KR"/>
        </w:rPr>
        <w:t xml:space="preserve">. </w:t>
      </w:r>
    </w:p>
    <w:p w14:paraId="4E4DB55C" w14:textId="5AC3F1C8" w:rsidR="009E754A" w:rsidRPr="009E754A" w:rsidRDefault="002B285C" w:rsidP="00492578">
      <w:pPr>
        <w:pStyle w:val="a"/>
        <w:numPr>
          <w:ilvl w:val="0"/>
          <w:numId w:val="50"/>
        </w:numPr>
        <w:spacing w:before="180"/>
        <w:rPr>
          <w:b/>
          <w:lang w:val="en-GB" w:eastAsia="ko-KR"/>
        </w:rPr>
      </w:pPr>
      <w:r>
        <w:rPr>
          <w:b/>
          <w:lang w:val="en-GB" w:eastAsia="ko-KR"/>
        </w:rPr>
        <w:t>Moderator</w:t>
      </w:r>
      <w:r w:rsidR="009E754A">
        <w:rPr>
          <w:b/>
          <w:lang w:val="en-GB" w:eastAsia="ko-KR"/>
        </w:rPr>
        <w:t xml:space="preserve">’s comment: </w:t>
      </w:r>
      <w:r w:rsidR="009819D1">
        <w:rPr>
          <w:b/>
          <w:lang w:val="en-GB" w:eastAsia="ko-KR"/>
        </w:rPr>
        <w:t>For path-loss determination, i</w:t>
      </w:r>
      <w:r w:rsidR="009E754A">
        <w:rPr>
          <w:b/>
          <w:lang w:val="en-GB" w:eastAsia="ko-KR"/>
        </w:rPr>
        <w:t>t is noted that DG PUSCH for RACH-less has been already captured in section 7.1.1 in TS38.213. This text is for CG PUSCH</w:t>
      </w:r>
      <w:r w:rsidR="009819D1">
        <w:rPr>
          <w:b/>
          <w:lang w:val="en-GB" w:eastAsia="ko-KR"/>
        </w:rPr>
        <w:t xml:space="preserve"> that hasn’</w:t>
      </w:r>
      <w:r w:rsidR="003A2765">
        <w:rPr>
          <w:b/>
          <w:lang w:val="en-GB" w:eastAsia="ko-KR"/>
        </w:rPr>
        <w:t>t been addressed yet.</w:t>
      </w:r>
    </w:p>
    <w:tbl>
      <w:tblPr>
        <w:tblStyle w:val="aff0"/>
        <w:tblW w:w="0" w:type="auto"/>
        <w:tblLook w:val="04A0" w:firstRow="1" w:lastRow="0" w:firstColumn="1" w:lastColumn="0" w:noHBand="0" w:noVBand="1"/>
      </w:tblPr>
      <w:tblGrid>
        <w:gridCol w:w="1154"/>
        <w:gridCol w:w="1109"/>
        <w:gridCol w:w="7479"/>
      </w:tblGrid>
      <w:tr w:rsidR="00492578" w:rsidRPr="00313E98" w14:paraId="08C1F610" w14:textId="77777777" w:rsidTr="0092638E">
        <w:trPr>
          <w:trHeight w:val="561"/>
        </w:trPr>
        <w:tc>
          <w:tcPr>
            <w:tcW w:w="1154" w:type="dxa"/>
            <w:shd w:val="clear" w:color="auto" w:fill="FABF8F" w:themeFill="accent6" w:themeFillTint="99"/>
            <w:vAlign w:val="center"/>
          </w:tcPr>
          <w:p w14:paraId="3BD4F742" w14:textId="77777777" w:rsidR="00492578" w:rsidRPr="00313E98" w:rsidRDefault="00492578" w:rsidP="0092638E">
            <w:pPr>
              <w:spacing w:after="0"/>
              <w:jc w:val="center"/>
              <w:rPr>
                <w:b/>
                <w:bCs/>
                <w:szCs w:val="18"/>
                <w:lang w:eastAsia="ja-JP"/>
              </w:rPr>
            </w:pPr>
            <w:r w:rsidRPr="00313E98">
              <w:rPr>
                <w:b/>
                <w:bCs/>
                <w:szCs w:val="18"/>
                <w:lang w:eastAsia="ja-JP"/>
              </w:rPr>
              <w:t>Company</w:t>
            </w:r>
          </w:p>
        </w:tc>
        <w:tc>
          <w:tcPr>
            <w:tcW w:w="1109" w:type="dxa"/>
            <w:shd w:val="clear" w:color="auto" w:fill="FABF8F" w:themeFill="accent6" w:themeFillTint="99"/>
            <w:vAlign w:val="center"/>
          </w:tcPr>
          <w:p w14:paraId="741E74B1" w14:textId="77777777" w:rsidR="00492578" w:rsidRPr="00313E98" w:rsidRDefault="00492578" w:rsidP="0092638E">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14:paraId="4F6FA2B6" w14:textId="77777777" w:rsidR="00492578" w:rsidRPr="00313E98" w:rsidRDefault="00492578" w:rsidP="0092638E">
            <w:pPr>
              <w:spacing w:after="0"/>
              <w:jc w:val="center"/>
              <w:rPr>
                <w:b/>
                <w:bCs/>
                <w:szCs w:val="18"/>
                <w:lang w:eastAsia="ja-JP"/>
              </w:rPr>
            </w:pPr>
            <w:r w:rsidRPr="00313E98">
              <w:rPr>
                <w:b/>
                <w:bCs/>
                <w:szCs w:val="18"/>
                <w:lang w:eastAsia="ja-JP"/>
              </w:rPr>
              <w:t>Comment</w:t>
            </w:r>
          </w:p>
        </w:tc>
      </w:tr>
      <w:tr w:rsidR="00492578" w:rsidRPr="00313E98" w14:paraId="2AB73388" w14:textId="77777777" w:rsidTr="0092638E">
        <w:tc>
          <w:tcPr>
            <w:tcW w:w="1154" w:type="dxa"/>
            <w:vAlign w:val="center"/>
          </w:tcPr>
          <w:p w14:paraId="14098467" w14:textId="6402AEE7" w:rsidR="00492578" w:rsidRPr="00582C92" w:rsidRDefault="00A301E6" w:rsidP="0092638E">
            <w:pPr>
              <w:spacing w:after="40"/>
              <w:jc w:val="center"/>
              <w:rPr>
                <w:rFonts w:eastAsia="SimSun"/>
                <w:b/>
                <w:bCs/>
                <w:szCs w:val="18"/>
                <w:lang w:eastAsia="zh-CN"/>
              </w:rPr>
            </w:pPr>
            <w:r>
              <w:rPr>
                <w:rFonts w:eastAsia="SimSun" w:hint="eastAsia"/>
                <w:b/>
                <w:bCs/>
                <w:szCs w:val="18"/>
                <w:lang w:eastAsia="zh-CN"/>
              </w:rPr>
              <w:t>v</w:t>
            </w:r>
            <w:r>
              <w:rPr>
                <w:rFonts w:eastAsia="SimSun"/>
                <w:b/>
                <w:bCs/>
                <w:szCs w:val="18"/>
                <w:lang w:eastAsia="zh-CN"/>
              </w:rPr>
              <w:t>ivo</w:t>
            </w:r>
          </w:p>
        </w:tc>
        <w:tc>
          <w:tcPr>
            <w:tcW w:w="1109" w:type="dxa"/>
            <w:vAlign w:val="center"/>
          </w:tcPr>
          <w:p w14:paraId="4C292CEC" w14:textId="1A51ACBA" w:rsidR="00492578" w:rsidRPr="00582C92" w:rsidRDefault="00A301E6" w:rsidP="0092638E">
            <w:pPr>
              <w:spacing w:after="40"/>
              <w:jc w:val="center"/>
              <w:rPr>
                <w:rFonts w:eastAsia="SimSun"/>
                <w:b/>
                <w:bCs/>
                <w:szCs w:val="18"/>
                <w:lang w:eastAsia="zh-CN"/>
              </w:rPr>
            </w:pPr>
            <w:r>
              <w:rPr>
                <w:rFonts w:eastAsia="SimSun" w:hint="eastAsia"/>
                <w:b/>
                <w:bCs/>
                <w:szCs w:val="18"/>
                <w:lang w:eastAsia="zh-CN"/>
              </w:rPr>
              <w:t>Y</w:t>
            </w:r>
          </w:p>
        </w:tc>
        <w:tc>
          <w:tcPr>
            <w:tcW w:w="7479" w:type="dxa"/>
            <w:vAlign w:val="center"/>
          </w:tcPr>
          <w:p w14:paraId="62AD3AD7" w14:textId="77777777" w:rsidR="00492578" w:rsidRPr="00313E98" w:rsidRDefault="00492578" w:rsidP="0092638E">
            <w:pPr>
              <w:spacing w:after="40"/>
              <w:jc w:val="both"/>
              <w:rPr>
                <w:b/>
                <w:bCs/>
                <w:szCs w:val="18"/>
                <w:lang w:eastAsia="ko-KR"/>
              </w:rPr>
            </w:pPr>
          </w:p>
        </w:tc>
      </w:tr>
      <w:tr w:rsidR="00A8069F" w:rsidRPr="00313E98" w14:paraId="393E0205" w14:textId="77777777" w:rsidTr="0092638E">
        <w:tc>
          <w:tcPr>
            <w:tcW w:w="1154" w:type="dxa"/>
            <w:vAlign w:val="center"/>
          </w:tcPr>
          <w:p w14:paraId="5140B1AF" w14:textId="6AF57657" w:rsidR="00A8069F" w:rsidRPr="00313E98" w:rsidRDefault="00A8069F" w:rsidP="00A8069F">
            <w:pPr>
              <w:spacing w:after="40"/>
              <w:jc w:val="center"/>
              <w:rPr>
                <w:b/>
                <w:bCs/>
                <w:szCs w:val="18"/>
                <w:lang w:eastAsia="ja-JP"/>
              </w:rPr>
            </w:pPr>
            <w:r>
              <w:rPr>
                <w:rFonts w:eastAsia="SimSun" w:hint="eastAsia"/>
                <w:b/>
                <w:bCs/>
                <w:szCs w:val="18"/>
                <w:lang w:eastAsia="zh-CN"/>
              </w:rPr>
              <w:t>ZTE</w:t>
            </w:r>
          </w:p>
        </w:tc>
        <w:tc>
          <w:tcPr>
            <w:tcW w:w="1109" w:type="dxa"/>
            <w:vAlign w:val="center"/>
          </w:tcPr>
          <w:p w14:paraId="39ED7924" w14:textId="65C9D633" w:rsidR="00A8069F" w:rsidRPr="00313E98" w:rsidRDefault="00A8069F" w:rsidP="00A8069F">
            <w:pPr>
              <w:spacing w:after="40"/>
              <w:jc w:val="center"/>
              <w:rPr>
                <w:b/>
                <w:bCs/>
                <w:szCs w:val="18"/>
                <w:lang w:eastAsia="ja-JP"/>
              </w:rPr>
            </w:pPr>
            <w:r>
              <w:rPr>
                <w:rFonts w:eastAsia="SimSun" w:hint="eastAsia"/>
                <w:b/>
                <w:bCs/>
                <w:szCs w:val="18"/>
                <w:lang w:eastAsia="zh-CN"/>
              </w:rPr>
              <w:t>Y</w:t>
            </w:r>
          </w:p>
        </w:tc>
        <w:tc>
          <w:tcPr>
            <w:tcW w:w="7479" w:type="dxa"/>
            <w:vAlign w:val="center"/>
          </w:tcPr>
          <w:p w14:paraId="664D2980" w14:textId="0B2B4044" w:rsidR="00A8069F" w:rsidRPr="00313E98" w:rsidRDefault="00A8069F" w:rsidP="00A8069F">
            <w:pPr>
              <w:spacing w:after="40"/>
              <w:jc w:val="both"/>
              <w:rPr>
                <w:b/>
                <w:bCs/>
                <w:szCs w:val="18"/>
                <w:lang w:eastAsia="ja-JP"/>
              </w:rPr>
            </w:pPr>
            <w:r>
              <w:rPr>
                <w:rFonts w:eastAsia="SimSun" w:hint="eastAsia"/>
                <w:b/>
                <w:bCs/>
                <w:szCs w:val="18"/>
                <w:lang w:eastAsia="zh-CN"/>
              </w:rPr>
              <w:t>For CG PUSCH, how to determine path-loss should be specified.</w:t>
            </w:r>
          </w:p>
        </w:tc>
      </w:tr>
      <w:tr w:rsidR="00AD4455" w:rsidRPr="00313E98" w14:paraId="4ECDAAB1" w14:textId="77777777" w:rsidTr="0092638E">
        <w:tc>
          <w:tcPr>
            <w:tcW w:w="1154" w:type="dxa"/>
            <w:vAlign w:val="center"/>
          </w:tcPr>
          <w:p w14:paraId="745177A5" w14:textId="6C530488" w:rsidR="00AD4455" w:rsidRDefault="00AD4455" w:rsidP="00AD4455">
            <w:pPr>
              <w:spacing w:after="40"/>
              <w:jc w:val="center"/>
              <w:rPr>
                <w:rFonts w:eastAsia="SimSun"/>
                <w:b/>
                <w:bCs/>
                <w:szCs w:val="18"/>
                <w:lang w:eastAsia="zh-CN"/>
              </w:rPr>
            </w:pPr>
            <w:r>
              <w:rPr>
                <w:bCs/>
                <w:lang w:eastAsia="zh-CN"/>
              </w:rPr>
              <w:t>Nokia, Nokia Shanghai Bell</w:t>
            </w:r>
          </w:p>
        </w:tc>
        <w:tc>
          <w:tcPr>
            <w:tcW w:w="1109" w:type="dxa"/>
            <w:vAlign w:val="center"/>
          </w:tcPr>
          <w:p w14:paraId="7467DEBD" w14:textId="47E1D0F6" w:rsidR="00AD4455" w:rsidRDefault="00AD4455" w:rsidP="00AD4455">
            <w:pPr>
              <w:spacing w:after="40"/>
              <w:jc w:val="center"/>
              <w:rPr>
                <w:rFonts w:eastAsia="SimSun"/>
                <w:b/>
                <w:bCs/>
                <w:szCs w:val="18"/>
                <w:lang w:eastAsia="zh-CN"/>
              </w:rPr>
            </w:pPr>
            <w:r>
              <w:rPr>
                <w:b/>
                <w:bCs/>
                <w:szCs w:val="18"/>
                <w:lang w:eastAsia="ko-KR"/>
              </w:rPr>
              <w:t>Yes</w:t>
            </w:r>
          </w:p>
        </w:tc>
        <w:tc>
          <w:tcPr>
            <w:tcW w:w="7479" w:type="dxa"/>
            <w:vAlign w:val="center"/>
          </w:tcPr>
          <w:p w14:paraId="4FD8E4C8" w14:textId="77777777" w:rsidR="00AD4455" w:rsidRDefault="00AD4455" w:rsidP="00AD4455">
            <w:pPr>
              <w:spacing w:after="40"/>
              <w:jc w:val="both"/>
              <w:rPr>
                <w:rFonts w:eastAsia="SimSun"/>
                <w:b/>
                <w:bCs/>
                <w:szCs w:val="18"/>
                <w:lang w:eastAsia="zh-CN"/>
              </w:rPr>
            </w:pPr>
          </w:p>
        </w:tc>
      </w:tr>
      <w:tr w:rsidR="00A8069F" w:rsidRPr="00313E98" w14:paraId="6A294591" w14:textId="77777777" w:rsidTr="0092638E">
        <w:tc>
          <w:tcPr>
            <w:tcW w:w="1154" w:type="dxa"/>
            <w:vAlign w:val="center"/>
          </w:tcPr>
          <w:p w14:paraId="1AE05096" w14:textId="0A4BE1AA" w:rsidR="00A8069F" w:rsidRPr="00313E98" w:rsidRDefault="006E242B" w:rsidP="00A8069F">
            <w:pPr>
              <w:spacing w:after="40"/>
              <w:jc w:val="center"/>
              <w:rPr>
                <w:b/>
                <w:bCs/>
                <w:szCs w:val="18"/>
                <w:lang w:eastAsia="ja-JP"/>
              </w:rPr>
            </w:pPr>
            <w:r>
              <w:rPr>
                <w:b/>
                <w:bCs/>
                <w:szCs w:val="18"/>
                <w:lang w:eastAsia="ja-JP"/>
              </w:rPr>
              <w:t>MediaTek</w:t>
            </w:r>
          </w:p>
        </w:tc>
        <w:tc>
          <w:tcPr>
            <w:tcW w:w="1109" w:type="dxa"/>
            <w:vAlign w:val="center"/>
          </w:tcPr>
          <w:p w14:paraId="2A804B02" w14:textId="45C22038" w:rsidR="00A8069F" w:rsidRPr="00313E98" w:rsidRDefault="006E242B" w:rsidP="00A8069F">
            <w:pPr>
              <w:spacing w:after="40"/>
              <w:jc w:val="center"/>
              <w:rPr>
                <w:b/>
                <w:bCs/>
                <w:szCs w:val="18"/>
                <w:lang w:eastAsia="ja-JP"/>
              </w:rPr>
            </w:pPr>
            <w:r>
              <w:rPr>
                <w:b/>
                <w:bCs/>
                <w:szCs w:val="18"/>
                <w:lang w:eastAsia="ja-JP"/>
              </w:rPr>
              <w:t>Yes</w:t>
            </w:r>
          </w:p>
        </w:tc>
        <w:tc>
          <w:tcPr>
            <w:tcW w:w="7479" w:type="dxa"/>
            <w:vAlign w:val="center"/>
          </w:tcPr>
          <w:p w14:paraId="16CA4E44" w14:textId="77777777" w:rsidR="00A8069F" w:rsidRPr="00313E98" w:rsidRDefault="00A8069F" w:rsidP="00A8069F">
            <w:pPr>
              <w:spacing w:after="40"/>
              <w:jc w:val="both"/>
              <w:rPr>
                <w:b/>
                <w:bCs/>
                <w:szCs w:val="18"/>
                <w:lang w:eastAsia="ja-JP"/>
              </w:rPr>
            </w:pPr>
          </w:p>
        </w:tc>
      </w:tr>
      <w:tr w:rsidR="00AC1567" w:rsidRPr="00313E98" w14:paraId="25174046" w14:textId="77777777" w:rsidTr="0092638E">
        <w:tc>
          <w:tcPr>
            <w:tcW w:w="1154" w:type="dxa"/>
            <w:vAlign w:val="center"/>
          </w:tcPr>
          <w:p w14:paraId="605B7AB1" w14:textId="49EC8A88" w:rsidR="00AC1567" w:rsidRDefault="00AC1567" w:rsidP="00A8069F">
            <w:pPr>
              <w:spacing w:after="40"/>
              <w:jc w:val="center"/>
              <w:rPr>
                <w:b/>
                <w:bCs/>
                <w:szCs w:val="18"/>
                <w:lang w:eastAsia="ja-JP"/>
              </w:rPr>
            </w:pPr>
            <w:r>
              <w:rPr>
                <w:b/>
                <w:bCs/>
                <w:szCs w:val="18"/>
                <w:lang w:eastAsia="ja-JP"/>
              </w:rPr>
              <w:t>Ericsson</w:t>
            </w:r>
          </w:p>
        </w:tc>
        <w:tc>
          <w:tcPr>
            <w:tcW w:w="1109" w:type="dxa"/>
            <w:vAlign w:val="center"/>
          </w:tcPr>
          <w:p w14:paraId="307EBC55" w14:textId="128B5947" w:rsidR="00AC1567" w:rsidRDefault="00AC1567" w:rsidP="00A8069F">
            <w:pPr>
              <w:spacing w:after="40"/>
              <w:jc w:val="center"/>
              <w:rPr>
                <w:b/>
                <w:bCs/>
                <w:szCs w:val="18"/>
                <w:lang w:eastAsia="ja-JP"/>
              </w:rPr>
            </w:pPr>
            <w:r>
              <w:rPr>
                <w:b/>
                <w:bCs/>
                <w:szCs w:val="18"/>
                <w:lang w:eastAsia="ja-JP"/>
              </w:rPr>
              <w:t>Y</w:t>
            </w:r>
          </w:p>
        </w:tc>
        <w:tc>
          <w:tcPr>
            <w:tcW w:w="7479" w:type="dxa"/>
            <w:vAlign w:val="center"/>
          </w:tcPr>
          <w:p w14:paraId="090BCF2A" w14:textId="77777777" w:rsidR="00AC1567" w:rsidRPr="00313E98" w:rsidRDefault="00AC1567" w:rsidP="00A8069F">
            <w:pPr>
              <w:spacing w:after="40"/>
              <w:jc w:val="both"/>
              <w:rPr>
                <w:b/>
                <w:bCs/>
                <w:szCs w:val="18"/>
                <w:lang w:eastAsia="ja-JP"/>
              </w:rPr>
            </w:pPr>
          </w:p>
        </w:tc>
      </w:tr>
      <w:tr w:rsidR="0046232D" w:rsidRPr="00313E98" w14:paraId="28445F1D" w14:textId="77777777" w:rsidTr="0092638E">
        <w:tc>
          <w:tcPr>
            <w:tcW w:w="1154" w:type="dxa"/>
            <w:vAlign w:val="center"/>
          </w:tcPr>
          <w:p w14:paraId="57B2BE6E" w14:textId="542F15A3" w:rsidR="0046232D" w:rsidRDefault="0046232D" w:rsidP="00A8069F">
            <w:pPr>
              <w:spacing w:after="40"/>
              <w:jc w:val="center"/>
              <w:rPr>
                <w:b/>
                <w:bCs/>
                <w:szCs w:val="18"/>
                <w:lang w:eastAsia="ja-JP"/>
              </w:rPr>
            </w:pPr>
            <w:r>
              <w:rPr>
                <w:rFonts w:eastAsia="SimSun" w:hint="eastAsia"/>
                <w:b/>
                <w:bCs/>
                <w:szCs w:val="18"/>
                <w:lang w:eastAsia="zh-CN"/>
              </w:rPr>
              <w:t>CATT</w:t>
            </w:r>
          </w:p>
        </w:tc>
        <w:tc>
          <w:tcPr>
            <w:tcW w:w="1109" w:type="dxa"/>
            <w:vAlign w:val="center"/>
          </w:tcPr>
          <w:p w14:paraId="7F406490" w14:textId="2D5DFBD6" w:rsidR="0046232D" w:rsidRDefault="0046232D" w:rsidP="00A8069F">
            <w:pPr>
              <w:spacing w:after="40"/>
              <w:jc w:val="center"/>
              <w:rPr>
                <w:b/>
                <w:bCs/>
                <w:szCs w:val="18"/>
                <w:lang w:eastAsia="ja-JP"/>
              </w:rPr>
            </w:pPr>
            <w:r w:rsidRPr="009F4B6B">
              <w:rPr>
                <w:rFonts w:eastAsia="SimSun" w:hint="eastAsia"/>
                <w:b/>
                <w:bCs/>
                <w:szCs w:val="18"/>
                <w:lang w:eastAsia="zh-CN"/>
              </w:rPr>
              <w:t>Y</w:t>
            </w:r>
          </w:p>
        </w:tc>
        <w:tc>
          <w:tcPr>
            <w:tcW w:w="7479" w:type="dxa"/>
            <w:vAlign w:val="center"/>
          </w:tcPr>
          <w:p w14:paraId="645EEA03" w14:textId="77777777" w:rsidR="0046232D" w:rsidRPr="00313E98" w:rsidRDefault="0046232D" w:rsidP="00A8069F">
            <w:pPr>
              <w:spacing w:after="40"/>
              <w:jc w:val="both"/>
              <w:rPr>
                <w:b/>
                <w:bCs/>
                <w:szCs w:val="18"/>
                <w:lang w:eastAsia="ja-JP"/>
              </w:rPr>
            </w:pPr>
          </w:p>
        </w:tc>
      </w:tr>
    </w:tbl>
    <w:p w14:paraId="3D1DED2E" w14:textId="133CA7D2" w:rsidR="00492578" w:rsidRDefault="00492578" w:rsidP="00D64FC6">
      <w:pPr>
        <w:rPr>
          <w:lang w:val="en-GB"/>
        </w:rPr>
      </w:pPr>
    </w:p>
    <w:p w14:paraId="549EB415" w14:textId="65C37FB6" w:rsidR="00493476" w:rsidRPr="002B4CF8" w:rsidRDefault="00493476" w:rsidP="00493476">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Pr>
          <w:rFonts w:ascii="Times New Roman" w:hAnsi="Times New Roman"/>
          <w:b/>
          <w:sz w:val="20"/>
          <w:highlight w:val="yellow"/>
          <w:lang w:val="en-US" w:eastAsia="ko-KR"/>
        </w:rPr>
        <w:t>4</w:t>
      </w:r>
    </w:p>
    <w:p w14:paraId="3A99C883" w14:textId="2C4E11C6" w:rsidR="00F35DA2" w:rsidRDefault="00F35DA2" w:rsidP="00F35DA2">
      <w:pPr>
        <w:spacing w:before="180"/>
        <w:jc w:val="both"/>
        <w:rPr>
          <w:b/>
          <w:lang w:val="en-GB" w:eastAsia="ko-KR"/>
        </w:rPr>
      </w:pPr>
      <w:r>
        <w:rPr>
          <w:b/>
          <w:lang w:eastAsia="ko-KR"/>
        </w:rPr>
        <w:t xml:space="preserve">For TP#1_1, </w:t>
      </w:r>
      <w:r>
        <w:rPr>
          <w:rFonts w:eastAsia="SimSun"/>
          <w:b/>
          <w:lang w:eastAsia="zh-CN"/>
        </w:rPr>
        <w:t xml:space="preserve">do you support </w:t>
      </w:r>
      <w:r w:rsidRPr="00F35DA2">
        <w:rPr>
          <w:rFonts w:eastAsia="SimSun"/>
          <w:b/>
          <w:color w:val="FF0000"/>
          <w:highlight w:val="black"/>
          <w:lang w:eastAsia="zh-CN"/>
        </w:rPr>
        <w:t>Black text</w:t>
      </w:r>
      <w:r>
        <w:rPr>
          <w:rFonts w:hint="eastAsia"/>
          <w:b/>
          <w:lang w:val="en-GB" w:eastAsia="ko-KR"/>
        </w:rPr>
        <w:t>?</w:t>
      </w:r>
      <w:r>
        <w:rPr>
          <w:b/>
          <w:lang w:val="en-GB" w:eastAsia="ko-KR"/>
        </w:rPr>
        <w:t xml:space="preserve"> If not, please provide your reasons</w:t>
      </w:r>
      <w:r w:rsidR="00E760CE">
        <w:rPr>
          <w:b/>
          <w:lang w:val="en-GB" w:eastAsia="ko-KR"/>
        </w:rPr>
        <w:t>/alternatives</w:t>
      </w:r>
      <w:r>
        <w:rPr>
          <w:b/>
          <w:lang w:val="en-GB" w:eastAsia="ko-KR"/>
        </w:rPr>
        <w:t xml:space="preserve">. </w:t>
      </w:r>
    </w:p>
    <w:p w14:paraId="330951EE" w14:textId="02FB5C2A" w:rsidR="00D57E9C" w:rsidRPr="0092638E" w:rsidRDefault="00D57E9C" w:rsidP="00F35DA2">
      <w:pPr>
        <w:pStyle w:val="a"/>
        <w:numPr>
          <w:ilvl w:val="0"/>
          <w:numId w:val="50"/>
        </w:numPr>
        <w:spacing w:before="180"/>
        <w:rPr>
          <w:b/>
          <w:lang w:val="en-GB" w:eastAsia="ko-KR"/>
        </w:rPr>
      </w:pPr>
      <w:r>
        <w:rPr>
          <w:b/>
          <w:lang w:val="en-GB" w:eastAsia="ko-KR"/>
        </w:rPr>
        <w:t xml:space="preserve">Moderator’s comment: </w:t>
      </w:r>
      <w:r w:rsidR="0092638E">
        <w:rPr>
          <w:b/>
          <w:lang w:val="en-GB" w:eastAsia="ko-KR"/>
        </w:rPr>
        <w:t xml:space="preserve">Actually, </w:t>
      </w:r>
      <w:r w:rsidR="0092638E" w:rsidRPr="0092638E">
        <w:rPr>
          <w:b/>
          <w:lang w:val="en-GB" w:eastAsia="ko-KR"/>
        </w:rPr>
        <w:t>“</w:t>
      </w:r>
      <w:r w:rsidR="0092638E" w:rsidRPr="0092638E">
        <w:rPr>
          <w:b/>
        </w:rPr>
        <w:t>For initial transmission or autonomous retransmission of an initial transport block provided for the PUSCH transmission as described in clause 18.0 in [19, TS 38.300],”</w:t>
      </w:r>
      <w:r w:rsidR="0092638E">
        <w:rPr>
          <w:b/>
        </w:rPr>
        <w:t xml:space="preserve"> has been captured for SDT section with separate paragraph. However, it is moderator understanding that autonomous retransmission is specific SDT feature, and not applicable to RACH-less. Also, merging</w:t>
      </w:r>
      <w:r w:rsidR="007E2653">
        <w:rPr>
          <w:b/>
        </w:rPr>
        <w:t xml:space="preserve"> </w:t>
      </w:r>
      <w:r w:rsidR="007E2653" w:rsidRPr="00F35DA2">
        <w:rPr>
          <w:rFonts w:eastAsia="SimSun"/>
          <w:b/>
          <w:color w:val="FF0000"/>
          <w:highlight w:val="black"/>
          <w:lang w:eastAsia="zh-CN"/>
        </w:rPr>
        <w:t>Black text</w:t>
      </w:r>
      <w:r w:rsidR="0092638E">
        <w:rPr>
          <w:b/>
        </w:rPr>
        <w:t xml:space="preserve"> </w:t>
      </w:r>
      <w:r w:rsidR="007E2653">
        <w:rPr>
          <w:b/>
        </w:rPr>
        <w:t>into repetition related sentence woul</w:t>
      </w:r>
      <w:r w:rsidR="00A25F2E">
        <w:rPr>
          <w:b/>
        </w:rPr>
        <w:t xml:space="preserve">d provide better understanding without making further ambiguities. </w:t>
      </w:r>
    </w:p>
    <w:tbl>
      <w:tblPr>
        <w:tblStyle w:val="aff0"/>
        <w:tblW w:w="0" w:type="auto"/>
        <w:tblLook w:val="04A0" w:firstRow="1" w:lastRow="0" w:firstColumn="1" w:lastColumn="0" w:noHBand="0" w:noVBand="1"/>
      </w:tblPr>
      <w:tblGrid>
        <w:gridCol w:w="1154"/>
        <w:gridCol w:w="1109"/>
        <w:gridCol w:w="7479"/>
      </w:tblGrid>
      <w:tr w:rsidR="00F35DA2" w:rsidRPr="00313E98" w14:paraId="2311A25B" w14:textId="77777777" w:rsidTr="0092638E">
        <w:trPr>
          <w:trHeight w:val="561"/>
        </w:trPr>
        <w:tc>
          <w:tcPr>
            <w:tcW w:w="1154" w:type="dxa"/>
            <w:shd w:val="clear" w:color="auto" w:fill="FABF8F" w:themeFill="accent6" w:themeFillTint="99"/>
            <w:vAlign w:val="center"/>
          </w:tcPr>
          <w:p w14:paraId="38AE0DDA" w14:textId="77777777" w:rsidR="00F35DA2" w:rsidRPr="00313E98" w:rsidRDefault="00F35DA2" w:rsidP="0092638E">
            <w:pPr>
              <w:spacing w:after="0"/>
              <w:jc w:val="center"/>
              <w:rPr>
                <w:b/>
                <w:bCs/>
                <w:szCs w:val="18"/>
                <w:lang w:eastAsia="ja-JP"/>
              </w:rPr>
            </w:pPr>
            <w:r w:rsidRPr="00313E98">
              <w:rPr>
                <w:b/>
                <w:bCs/>
                <w:szCs w:val="18"/>
                <w:lang w:eastAsia="ja-JP"/>
              </w:rPr>
              <w:t>Company</w:t>
            </w:r>
          </w:p>
        </w:tc>
        <w:tc>
          <w:tcPr>
            <w:tcW w:w="1109" w:type="dxa"/>
            <w:shd w:val="clear" w:color="auto" w:fill="FABF8F" w:themeFill="accent6" w:themeFillTint="99"/>
            <w:vAlign w:val="center"/>
          </w:tcPr>
          <w:p w14:paraId="085629E2" w14:textId="77777777" w:rsidR="00F35DA2" w:rsidRPr="00313E98" w:rsidRDefault="00F35DA2" w:rsidP="0092638E">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14:paraId="6C9173BA" w14:textId="77777777" w:rsidR="00F35DA2" w:rsidRPr="00313E98" w:rsidRDefault="00F35DA2" w:rsidP="0092638E">
            <w:pPr>
              <w:spacing w:after="0"/>
              <w:jc w:val="center"/>
              <w:rPr>
                <w:b/>
                <w:bCs/>
                <w:szCs w:val="18"/>
                <w:lang w:eastAsia="ja-JP"/>
              </w:rPr>
            </w:pPr>
            <w:r w:rsidRPr="00313E98">
              <w:rPr>
                <w:b/>
                <w:bCs/>
                <w:szCs w:val="18"/>
                <w:lang w:eastAsia="ja-JP"/>
              </w:rPr>
              <w:t>Comment</w:t>
            </w:r>
          </w:p>
        </w:tc>
      </w:tr>
      <w:tr w:rsidR="00F35DA2" w:rsidRPr="00313E98" w14:paraId="208B3D52" w14:textId="77777777" w:rsidTr="0092638E">
        <w:tc>
          <w:tcPr>
            <w:tcW w:w="1154" w:type="dxa"/>
            <w:vAlign w:val="center"/>
          </w:tcPr>
          <w:p w14:paraId="768E333B" w14:textId="20BF93D6" w:rsidR="00F35DA2" w:rsidRPr="00582C92" w:rsidRDefault="00A301E6" w:rsidP="0092638E">
            <w:pPr>
              <w:spacing w:after="40"/>
              <w:jc w:val="center"/>
              <w:rPr>
                <w:rFonts w:eastAsia="SimSun"/>
                <w:b/>
                <w:bCs/>
                <w:szCs w:val="18"/>
                <w:lang w:eastAsia="zh-CN"/>
              </w:rPr>
            </w:pPr>
            <w:r>
              <w:rPr>
                <w:rFonts w:eastAsia="SimSun" w:hint="eastAsia"/>
                <w:b/>
                <w:bCs/>
                <w:szCs w:val="18"/>
                <w:lang w:eastAsia="zh-CN"/>
              </w:rPr>
              <w:lastRenderedPageBreak/>
              <w:t>v</w:t>
            </w:r>
            <w:r>
              <w:rPr>
                <w:rFonts w:eastAsia="SimSun"/>
                <w:b/>
                <w:bCs/>
                <w:szCs w:val="18"/>
                <w:lang w:eastAsia="zh-CN"/>
              </w:rPr>
              <w:t>ivo</w:t>
            </w:r>
          </w:p>
        </w:tc>
        <w:tc>
          <w:tcPr>
            <w:tcW w:w="1109" w:type="dxa"/>
            <w:vAlign w:val="center"/>
          </w:tcPr>
          <w:p w14:paraId="485044C9" w14:textId="709743F8" w:rsidR="00F35DA2" w:rsidRPr="00582C92" w:rsidRDefault="00A301E6" w:rsidP="0092638E">
            <w:pPr>
              <w:spacing w:after="40"/>
              <w:jc w:val="center"/>
              <w:rPr>
                <w:rFonts w:eastAsia="SimSun"/>
                <w:b/>
                <w:bCs/>
                <w:szCs w:val="18"/>
                <w:lang w:eastAsia="zh-CN"/>
              </w:rPr>
            </w:pPr>
            <w:r>
              <w:rPr>
                <w:rFonts w:eastAsia="SimSun" w:hint="eastAsia"/>
                <w:b/>
                <w:bCs/>
                <w:szCs w:val="18"/>
                <w:lang w:eastAsia="zh-CN"/>
              </w:rPr>
              <w:t>Y</w:t>
            </w:r>
          </w:p>
        </w:tc>
        <w:tc>
          <w:tcPr>
            <w:tcW w:w="7479" w:type="dxa"/>
            <w:vAlign w:val="center"/>
          </w:tcPr>
          <w:p w14:paraId="4A6BB1A7" w14:textId="431266F1" w:rsidR="00F35DA2" w:rsidRPr="00582C92" w:rsidRDefault="002D088F" w:rsidP="0092638E">
            <w:pPr>
              <w:spacing w:after="40"/>
              <w:jc w:val="both"/>
              <w:rPr>
                <w:rFonts w:eastAsia="SimSun"/>
                <w:b/>
                <w:bCs/>
                <w:szCs w:val="18"/>
                <w:lang w:eastAsia="zh-CN"/>
              </w:rPr>
            </w:pPr>
            <w:r>
              <w:rPr>
                <w:rFonts w:eastAsia="SimSun"/>
                <w:b/>
                <w:bCs/>
                <w:szCs w:val="18"/>
                <w:lang w:eastAsia="zh-CN"/>
              </w:rPr>
              <w:t xml:space="preserve">OK with the </w:t>
            </w:r>
            <w:r w:rsidRPr="00F35DA2">
              <w:rPr>
                <w:rFonts w:eastAsia="SimSun"/>
                <w:b/>
                <w:color w:val="FF0000"/>
                <w:highlight w:val="black"/>
                <w:lang w:eastAsia="zh-CN"/>
              </w:rPr>
              <w:t>Black text</w:t>
            </w:r>
            <w:r>
              <w:rPr>
                <w:rFonts w:eastAsia="SimSun"/>
                <w:b/>
                <w:bCs/>
                <w:szCs w:val="18"/>
                <w:lang w:eastAsia="zh-CN"/>
              </w:rPr>
              <w:t xml:space="preserve">. </w:t>
            </w:r>
            <w:r w:rsidR="0090585D">
              <w:rPr>
                <w:rFonts w:eastAsia="SimSun"/>
                <w:b/>
                <w:bCs/>
                <w:szCs w:val="18"/>
                <w:lang w:eastAsia="zh-CN"/>
              </w:rPr>
              <w:t>There is no</w:t>
            </w:r>
            <w:r>
              <w:rPr>
                <w:rFonts w:eastAsia="SimSun"/>
                <w:b/>
                <w:bCs/>
                <w:szCs w:val="18"/>
                <w:lang w:eastAsia="zh-CN"/>
              </w:rPr>
              <w:t xml:space="preserve"> </w:t>
            </w:r>
            <w:r w:rsidRPr="002D088F">
              <w:rPr>
                <w:rFonts w:eastAsia="SimSun"/>
                <w:b/>
                <w:bCs/>
                <w:szCs w:val="18"/>
                <w:lang w:eastAsia="zh-CN"/>
              </w:rPr>
              <w:t>autonomous retransmission</w:t>
            </w:r>
            <w:r>
              <w:rPr>
                <w:rFonts w:eastAsia="SimSun"/>
                <w:b/>
                <w:bCs/>
                <w:szCs w:val="18"/>
                <w:lang w:eastAsia="zh-CN"/>
              </w:rPr>
              <w:t xml:space="preserve"> in RACH-less, </w:t>
            </w:r>
            <w:r w:rsidR="0090585D">
              <w:rPr>
                <w:rFonts w:eastAsia="SimSun"/>
                <w:b/>
                <w:bCs/>
                <w:szCs w:val="18"/>
                <w:lang w:eastAsia="zh-CN"/>
              </w:rPr>
              <w:t xml:space="preserve">but </w:t>
            </w:r>
            <w:r>
              <w:rPr>
                <w:rFonts w:eastAsia="SimSun"/>
                <w:b/>
                <w:bCs/>
                <w:szCs w:val="18"/>
                <w:lang w:eastAsia="zh-CN"/>
              </w:rPr>
              <w:t xml:space="preserve">the </w:t>
            </w:r>
            <w:r w:rsidRPr="00F35DA2">
              <w:rPr>
                <w:rFonts w:eastAsia="SimSun"/>
                <w:b/>
                <w:color w:val="FF0000"/>
                <w:highlight w:val="black"/>
                <w:lang w:eastAsia="zh-CN"/>
              </w:rPr>
              <w:t>Black text</w:t>
            </w:r>
            <w:r>
              <w:rPr>
                <w:rFonts w:eastAsia="SimSun"/>
                <w:b/>
                <w:bCs/>
                <w:szCs w:val="18"/>
                <w:lang w:eastAsia="zh-CN"/>
              </w:rPr>
              <w:t xml:space="preserve"> can be also applicable to initial transmission of an initial transport block in RACH-less. </w:t>
            </w:r>
          </w:p>
        </w:tc>
      </w:tr>
      <w:tr w:rsidR="00A8069F" w:rsidRPr="00313E98" w14:paraId="491546B0" w14:textId="77777777" w:rsidTr="0092638E">
        <w:tc>
          <w:tcPr>
            <w:tcW w:w="1154" w:type="dxa"/>
            <w:vAlign w:val="center"/>
          </w:tcPr>
          <w:p w14:paraId="18BC2A9D" w14:textId="7BEA5BB5" w:rsidR="00A8069F" w:rsidRPr="00313E98" w:rsidRDefault="00A8069F" w:rsidP="00A8069F">
            <w:pPr>
              <w:spacing w:after="40"/>
              <w:jc w:val="center"/>
              <w:rPr>
                <w:b/>
                <w:bCs/>
                <w:szCs w:val="18"/>
                <w:lang w:eastAsia="ja-JP"/>
              </w:rPr>
            </w:pPr>
            <w:r>
              <w:rPr>
                <w:rFonts w:eastAsia="SimSun" w:hint="eastAsia"/>
                <w:b/>
                <w:bCs/>
                <w:szCs w:val="18"/>
                <w:lang w:eastAsia="zh-CN"/>
              </w:rPr>
              <w:t>ZTE</w:t>
            </w:r>
          </w:p>
        </w:tc>
        <w:tc>
          <w:tcPr>
            <w:tcW w:w="1109" w:type="dxa"/>
            <w:vAlign w:val="center"/>
          </w:tcPr>
          <w:p w14:paraId="05BB88E1" w14:textId="68CD2B6F" w:rsidR="00A8069F" w:rsidRPr="00313E98" w:rsidRDefault="00A8069F" w:rsidP="00A8069F">
            <w:pPr>
              <w:spacing w:after="40"/>
              <w:jc w:val="center"/>
              <w:rPr>
                <w:b/>
                <w:bCs/>
                <w:szCs w:val="18"/>
                <w:lang w:eastAsia="ja-JP"/>
              </w:rPr>
            </w:pPr>
            <w:r>
              <w:rPr>
                <w:rFonts w:eastAsia="SimSun" w:hint="eastAsia"/>
                <w:b/>
                <w:bCs/>
                <w:szCs w:val="18"/>
                <w:lang w:eastAsia="zh-CN"/>
              </w:rPr>
              <w:t>Y</w:t>
            </w:r>
          </w:p>
        </w:tc>
        <w:tc>
          <w:tcPr>
            <w:tcW w:w="7479" w:type="dxa"/>
            <w:vAlign w:val="center"/>
          </w:tcPr>
          <w:p w14:paraId="067EC9ED" w14:textId="220824C2" w:rsidR="00A8069F" w:rsidRPr="00313E98" w:rsidRDefault="00A8069F" w:rsidP="00A8069F">
            <w:pPr>
              <w:spacing w:after="40"/>
              <w:jc w:val="both"/>
              <w:rPr>
                <w:b/>
                <w:bCs/>
                <w:szCs w:val="18"/>
                <w:lang w:eastAsia="ja-JP"/>
              </w:rPr>
            </w:pPr>
            <w:r>
              <w:rPr>
                <w:rFonts w:eastAsia="SimSun" w:hint="eastAsia"/>
                <w:b/>
                <w:bCs/>
                <w:szCs w:val="18"/>
                <w:lang w:eastAsia="zh-CN"/>
              </w:rPr>
              <w:t>The Black text is for repetition and can be kept along with the Yellow text.</w:t>
            </w:r>
          </w:p>
        </w:tc>
      </w:tr>
      <w:tr w:rsidR="00AD4455" w:rsidRPr="00313E98" w14:paraId="1E5BA746" w14:textId="77777777" w:rsidTr="0092638E">
        <w:tc>
          <w:tcPr>
            <w:tcW w:w="1154" w:type="dxa"/>
            <w:vAlign w:val="center"/>
          </w:tcPr>
          <w:p w14:paraId="3C113BB0" w14:textId="38BBA84A" w:rsidR="00AD4455" w:rsidRDefault="00AD4455" w:rsidP="00AD4455">
            <w:pPr>
              <w:spacing w:after="40"/>
              <w:jc w:val="center"/>
              <w:rPr>
                <w:rFonts w:eastAsia="SimSun"/>
                <w:b/>
                <w:bCs/>
                <w:szCs w:val="18"/>
                <w:lang w:eastAsia="zh-CN"/>
              </w:rPr>
            </w:pPr>
            <w:r>
              <w:rPr>
                <w:bCs/>
                <w:lang w:eastAsia="zh-CN"/>
              </w:rPr>
              <w:t>Nokia, Nokia Shanghai Bell</w:t>
            </w:r>
          </w:p>
        </w:tc>
        <w:tc>
          <w:tcPr>
            <w:tcW w:w="1109" w:type="dxa"/>
            <w:vAlign w:val="center"/>
          </w:tcPr>
          <w:p w14:paraId="7C2BA28E" w14:textId="6C727E8D" w:rsidR="00AD4455" w:rsidRDefault="00AD4455" w:rsidP="00AD4455">
            <w:pPr>
              <w:spacing w:after="40"/>
              <w:jc w:val="center"/>
              <w:rPr>
                <w:rFonts w:eastAsia="SimSun"/>
                <w:b/>
                <w:bCs/>
                <w:szCs w:val="18"/>
                <w:lang w:eastAsia="zh-CN"/>
              </w:rPr>
            </w:pPr>
            <w:r>
              <w:rPr>
                <w:b/>
                <w:bCs/>
                <w:szCs w:val="18"/>
                <w:lang w:eastAsia="ko-KR"/>
              </w:rPr>
              <w:t>No</w:t>
            </w:r>
          </w:p>
        </w:tc>
        <w:tc>
          <w:tcPr>
            <w:tcW w:w="7479" w:type="dxa"/>
            <w:vAlign w:val="center"/>
          </w:tcPr>
          <w:p w14:paraId="310816B3" w14:textId="7F6DE686" w:rsidR="00AD4455" w:rsidRDefault="00AD4455" w:rsidP="00AD4455">
            <w:pPr>
              <w:spacing w:after="40"/>
              <w:jc w:val="both"/>
              <w:rPr>
                <w:rFonts w:eastAsia="SimSun"/>
                <w:b/>
                <w:bCs/>
                <w:szCs w:val="18"/>
                <w:lang w:eastAsia="zh-CN"/>
              </w:rPr>
            </w:pPr>
            <w:r>
              <w:rPr>
                <w:b/>
                <w:bCs/>
                <w:szCs w:val="18"/>
                <w:lang w:eastAsia="ko-KR"/>
              </w:rPr>
              <w:t>This should not be generally applicable (and especially not for NR over NTN.</w:t>
            </w:r>
          </w:p>
        </w:tc>
      </w:tr>
      <w:tr w:rsidR="00A8069F" w:rsidRPr="00313E98" w14:paraId="78BB7A85" w14:textId="77777777" w:rsidTr="0092638E">
        <w:tc>
          <w:tcPr>
            <w:tcW w:w="1154" w:type="dxa"/>
            <w:vAlign w:val="center"/>
          </w:tcPr>
          <w:p w14:paraId="5045B39D" w14:textId="2DB400F5" w:rsidR="00A8069F" w:rsidRPr="00313E98" w:rsidRDefault="006E242B" w:rsidP="00A8069F">
            <w:pPr>
              <w:spacing w:after="40"/>
              <w:jc w:val="center"/>
              <w:rPr>
                <w:b/>
                <w:bCs/>
                <w:szCs w:val="18"/>
                <w:lang w:eastAsia="ja-JP"/>
              </w:rPr>
            </w:pPr>
            <w:r>
              <w:rPr>
                <w:b/>
                <w:bCs/>
                <w:szCs w:val="18"/>
                <w:lang w:eastAsia="ja-JP"/>
              </w:rPr>
              <w:t>MediaTek</w:t>
            </w:r>
          </w:p>
        </w:tc>
        <w:tc>
          <w:tcPr>
            <w:tcW w:w="1109" w:type="dxa"/>
            <w:vAlign w:val="center"/>
          </w:tcPr>
          <w:p w14:paraId="1D087A89" w14:textId="6D958F6B" w:rsidR="00A8069F" w:rsidRPr="00313E98" w:rsidRDefault="006E242B" w:rsidP="00A8069F">
            <w:pPr>
              <w:spacing w:after="40"/>
              <w:jc w:val="center"/>
              <w:rPr>
                <w:b/>
                <w:bCs/>
                <w:szCs w:val="18"/>
                <w:lang w:eastAsia="ja-JP"/>
              </w:rPr>
            </w:pPr>
            <w:r>
              <w:rPr>
                <w:b/>
                <w:bCs/>
                <w:szCs w:val="18"/>
                <w:lang w:eastAsia="ja-JP"/>
              </w:rPr>
              <w:t>Y</w:t>
            </w:r>
          </w:p>
        </w:tc>
        <w:tc>
          <w:tcPr>
            <w:tcW w:w="7479" w:type="dxa"/>
            <w:vAlign w:val="center"/>
          </w:tcPr>
          <w:p w14:paraId="69518DD8" w14:textId="315EA5CE" w:rsidR="00A8069F" w:rsidRPr="00313E98" w:rsidRDefault="006E242B" w:rsidP="00A8069F">
            <w:pPr>
              <w:spacing w:after="40"/>
              <w:jc w:val="both"/>
              <w:rPr>
                <w:b/>
                <w:bCs/>
                <w:szCs w:val="18"/>
                <w:lang w:eastAsia="ja-JP"/>
              </w:rPr>
            </w:pPr>
            <w:r>
              <w:rPr>
                <w:b/>
                <w:bCs/>
                <w:szCs w:val="18"/>
                <w:lang w:eastAsia="ja-JP"/>
              </w:rPr>
              <w:t>Same view as ZTE</w:t>
            </w:r>
          </w:p>
        </w:tc>
      </w:tr>
      <w:tr w:rsidR="0046232D" w:rsidRPr="00313E98" w14:paraId="3A6ADC41" w14:textId="77777777" w:rsidTr="0092638E">
        <w:tc>
          <w:tcPr>
            <w:tcW w:w="1154" w:type="dxa"/>
            <w:vAlign w:val="center"/>
          </w:tcPr>
          <w:p w14:paraId="20FA7D8B" w14:textId="0A810D80" w:rsidR="0046232D" w:rsidRDefault="0046232D" w:rsidP="00A8069F">
            <w:pPr>
              <w:spacing w:after="40"/>
              <w:jc w:val="center"/>
              <w:rPr>
                <w:b/>
                <w:bCs/>
                <w:szCs w:val="18"/>
                <w:lang w:eastAsia="ja-JP"/>
              </w:rPr>
            </w:pPr>
            <w:r>
              <w:rPr>
                <w:rFonts w:eastAsia="SimSun" w:hint="eastAsia"/>
                <w:b/>
                <w:bCs/>
                <w:szCs w:val="18"/>
                <w:lang w:eastAsia="zh-CN"/>
              </w:rPr>
              <w:t>CATT</w:t>
            </w:r>
          </w:p>
        </w:tc>
        <w:tc>
          <w:tcPr>
            <w:tcW w:w="1109" w:type="dxa"/>
            <w:vAlign w:val="center"/>
          </w:tcPr>
          <w:p w14:paraId="44AF1144" w14:textId="13EFA11F" w:rsidR="0046232D" w:rsidRDefault="0046232D" w:rsidP="00A8069F">
            <w:pPr>
              <w:spacing w:after="40"/>
              <w:jc w:val="center"/>
              <w:rPr>
                <w:b/>
                <w:bCs/>
                <w:szCs w:val="18"/>
                <w:lang w:eastAsia="ja-JP"/>
              </w:rPr>
            </w:pPr>
            <w:r>
              <w:rPr>
                <w:rFonts w:eastAsia="SimSun" w:hint="eastAsia"/>
                <w:b/>
                <w:bCs/>
                <w:szCs w:val="18"/>
                <w:lang w:eastAsia="zh-CN"/>
              </w:rPr>
              <w:t>Y</w:t>
            </w:r>
          </w:p>
        </w:tc>
        <w:tc>
          <w:tcPr>
            <w:tcW w:w="7479" w:type="dxa"/>
            <w:vAlign w:val="center"/>
          </w:tcPr>
          <w:p w14:paraId="0B363A65" w14:textId="6B04EFE3" w:rsidR="0046232D" w:rsidRDefault="0046232D" w:rsidP="00A8069F">
            <w:pPr>
              <w:spacing w:after="40"/>
              <w:jc w:val="both"/>
              <w:rPr>
                <w:b/>
                <w:bCs/>
                <w:szCs w:val="18"/>
                <w:lang w:eastAsia="ja-JP"/>
              </w:rPr>
            </w:pPr>
            <w:r w:rsidRPr="009F4B6B">
              <w:rPr>
                <w:rFonts w:hint="eastAsia"/>
                <w:b/>
                <w:bCs/>
                <w:szCs w:val="18"/>
                <w:lang w:eastAsia="ja-JP"/>
              </w:rPr>
              <w:t xml:space="preserve">It is straight forward. </w:t>
            </w:r>
          </w:p>
        </w:tc>
      </w:tr>
    </w:tbl>
    <w:p w14:paraId="18FEE2E8" w14:textId="658AAD0B" w:rsidR="00F35DA2" w:rsidRDefault="00F35DA2" w:rsidP="00D64FC6">
      <w:pPr>
        <w:rPr>
          <w:lang w:val="en-GB"/>
        </w:rPr>
      </w:pPr>
    </w:p>
    <w:p w14:paraId="4F8F68C7" w14:textId="508E0710" w:rsidR="00163A39" w:rsidRDefault="00163A39" w:rsidP="00163A39">
      <w:pPr>
        <w:rPr>
          <w:b/>
          <w:lang w:eastAsia="ko-KR"/>
        </w:rPr>
      </w:pPr>
      <w:r w:rsidRPr="00960DF0">
        <w:rPr>
          <w:rFonts w:hint="eastAsia"/>
          <w:b/>
          <w:lang w:eastAsia="ko-KR"/>
        </w:rPr>
        <w:t>TP#</w:t>
      </w:r>
      <w:r w:rsidR="00A779A9">
        <w:rPr>
          <w:b/>
          <w:lang w:eastAsia="ko-KR"/>
        </w:rPr>
        <w:t>2</w:t>
      </w:r>
      <w:r w:rsidRPr="00960DF0">
        <w:rPr>
          <w:rFonts w:hint="eastAsia"/>
          <w:b/>
          <w:lang w:eastAsia="ko-KR"/>
        </w:rPr>
        <w:t>_</w:t>
      </w:r>
      <w:r w:rsidR="00A779A9">
        <w:rPr>
          <w:b/>
          <w:lang w:eastAsia="ko-KR"/>
        </w:rPr>
        <w:t>1</w:t>
      </w:r>
      <w:r>
        <w:rPr>
          <w:b/>
          <w:lang w:eastAsia="ko-KR"/>
        </w:rPr>
        <w:t xml:space="preserve"> </w:t>
      </w:r>
      <w:r w:rsidR="00BF62C5">
        <w:rPr>
          <w:b/>
          <w:lang w:eastAsia="ko-KR"/>
        </w:rPr>
        <w:t xml:space="preserve">for TS38.213 </w:t>
      </w:r>
      <w:r w:rsidR="00215459">
        <w:rPr>
          <w:b/>
          <w:lang w:eastAsia="ko-KR"/>
        </w:rPr>
        <w:t>(aspect related search space)</w:t>
      </w:r>
    </w:p>
    <w:p w14:paraId="601BDE33" w14:textId="77777777" w:rsidR="00D93911" w:rsidRPr="00804BC5" w:rsidRDefault="00D93911" w:rsidP="00D93911">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2828353A" w14:textId="77777777" w:rsidR="00D93911" w:rsidRDefault="00D93911" w:rsidP="00D93911">
      <w:pPr>
        <w:pStyle w:val="a"/>
        <w:numPr>
          <w:ilvl w:val="0"/>
          <w:numId w:val="48"/>
        </w:numPr>
        <w:spacing w:after="0"/>
        <w:jc w:val="left"/>
      </w:pPr>
      <w:r w:rsidRPr="00804BC5">
        <w:rPr>
          <w:b/>
        </w:rPr>
        <w:t>Summary of change</w:t>
      </w:r>
      <w:r>
        <w:t xml:space="preserve">: </w:t>
      </w:r>
      <w:r w:rsidRPr="00FA452C">
        <w:rPr>
          <w:rFonts w:eastAsia="맑은 고딕"/>
          <w:lang w:eastAsia="zh-CN"/>
        </w:rPr>
        <w:t>Specify the following aspects for NTN RACH-less handover</w:t>
      </w:r>
    </w:p>
    <w:p w14:paraId="6DD91B76" w14:textId="20404323" w:rsidR="00D93911" w:rsidRPr="00E579C2" w:rsidRDefault="00E579C2" w:rsidP="0015328E">
      <w:pPr>
        <w:pStyle w:val="a"/>
        <w:numPr>
          <w:ilvl w:val="1"/>
          <w:numId w:val="48"/>
        </w:numPr>
        <w:spacing w:after="0"/>
        <w:jc w:val="left"/>
        <w:rPr>
          <w:rFonts w:eastAsia="맑은 고딕"/>
          <w:lang w:eastAsia="zh-CN"/>
        </w:rPr>
      </w:pPr>
      <w:r w:rsidRPr="00E579C2">
        <w:rPr>
          <w:rFonts w:eastAsia="맑은 고딕"/>
          <w:lang w:eastAsia="zh-CN"/>
        </w:rPr>
        <w:t>QCL assumption of PDCCH monitoring for subsequent scheduling after initial PUSCH transmission</w:t>
      </w:r>
    </w:p>
    <w:p w14:paraId="3F8A128B" w14:textId="38B15192" w:rsidR="00D93911" w:rsidRPr="00D93911" w:rsidRDefault="00D93911" w:rsidP="00163A39">
      <w:pPr>
        <w:pStyle w:val="a"/>
        <w:numPr>
          <w:ilvl w:val="0"/>
          <w:numId w:val="48"/>
        </w:numPr>
        <w:spacing w:after="60"/>
        <w:ind w:left="714" w:hanging="357"/>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tbl>
      <w:tblPr>
        <w:tblStyle w:val="aff0"/>
        <w:tblW w:w="0" w:type="auto"/>
        <w:tblLook w:val="04A0" w:firstRow="1" w:lastRow="0" w:firstColumn="1" w:lastColumn="0" w:noHBand="0" w:noVBand="1"/>
      </w:tblPr>
      <w:tblGrid>
        <w:gridCol w:w="9742"/>
      </w:tblGrid>
      <w:tr w:rsidR="00163A39" w14:paraId="3562891C" w14:textId="77777777" w:rsidTr="0092638E">
        <w:tc>
          <w:tcPr>
            <w:tcW w:w="9742" w:type="dxa"/>
          </w:tcPr>
          <w:p w14:paraId="5DAEA3FF" w14:textId="77777777" w:rsidR="00163A39" w:rsidRPr="00774653" w:rsidRDefault="00163A39" w:rsidP="0092638E">
            <w:pPr>
              <w:spacing w:before="120"/>
              <w:rPr>
                <w:rFonts w:eastAsia="SimSun"/>
                <w:lang w:val="en-GB"/>
              </w:rPr>
            </w:pPr>
            <w:r w:rsidRPr="00774653">
              <w:rPr>
                <w:rFonts w:ascii="Arial" w:hAnsi="Arial" w:cs="Arial"/>
                <w:sz w:val="36"/>
                <w:szCs w:val="28"/>
              </w:rPr>
              <w:t>22 PUSCH transmission in NTN RACH-less handover</w:t>
            </w:r>
          </w:p>
          <w:p w14:paraId="36DE1244" w14:textId="77777777" w:rsidR="00163A39" w:rsidRPr="002D05B7" w:rsidRDefault="00163A39" w:rsidP="00163A39">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5182BE4F" w14:textId="2F0488B3" w:rsidR="00B64155" w:rsidRPr="00B64155" w:rsidRDefault="00B64155" w:rsidP="00B64155">
            <w:pPr>
              <w:pStyle w:val="B1"/>
              <w:spacing w:before="120"/>
              <w:ind w:left="0" w:firstLine="0"/>
              <w:rPr>
                <w:b/>
                <w:lang w:eastAsia="ko-KR"/>
              </w:rPr>
            </w:pPr>
            <w:r>
              <w:rPr>
                <w:b/>
                <w:lang w:eastAsia="ko-KR"/>
              </w:rPr>
              <w:t>TP#</w:t>
            </w:r>
            <w:r w:rsidR="00A779A9">
              <w:rPr>
                <w:b/>
                <w:lang w:eastAsia="ko-KR"/>
              </w:rPr>
              <w:t>2</w:t>
            </w:r>
            <w:r>
              <w:rPr>
                <w:b/>
                <w:lang w:eastAsia="ko-KR"/>
              </w:rPr>
              <w:t>_</w:t>
            </w:r>
            <w:r w:rsidR="00A779A9">
              <w:rPr>
                <w:b/>
                <w:lang w:eastAsia="ko-KR"/>
              </w:rPr>
              <w:t>1</w:t>
            </w:r>
            <w:r>
              <w:rPr>
                <w:b/>
                <w:lang w:eastAsia="ko-KR"/>
              </w:rPr>
              <w:t>_1</w:t>
            </w:r>
            <w:r w:rsidR="007A2F02">
              <w:rPr>
                <w:b/>
                <w:lang w:eastAsia="ko-KR"/>
              </w:rPr>
              <w:t xml:space="preserve"> (vivo’s proposal)</w:t>
            </w:r>
          </w:p>
          <w:p w14:paraId="2DFD427F" w14:textId="621EC544" w:rsidR="00B64155" w:rsidRPr="007A2F02" w:rsidRDefault="00B64155" w:rsidP="00B64155">
            <w:pPr>
              <w:pStyle w:val="B1"/>
              <w:spacing w:before="120"/>
              <w:ind w:left="0" w:firstLine="0"/>
              <w:rPr>
                <w:color w:val="FF0000"/>
              </w:rPr>
            </w:pPr>
            <w:r w:rsidRPr="007A2F02">
              <w:rPr>
                <w:color w:val="FF0000"/>
              </w:rPr>
              <w:t xml:space="preserve">If pre-allocated grant for initial PUSCH transmission is not configured in RACH-less handover command, a UE can be provided a search space set by RACH-less handover command to monitor PDCCH for detection of an UL grant for initial PUSCH transmission in RACH-less handover. </w:t>
            </w:r>
            <w:r w:rsidRPr="007A2F02">
              <w:rPr>
                <w:rFonts w:eastAsia="맑은 고딕"/>
                <w:color w:val="FF0000"/>
              </w:rPr>
              <w:t xml:space="preserve">The UE is provided a SS/PBCH block indicated by a single TCI state for a CORESET, and the UE assumes that the DM-RS antenna port associated with PDCCH receptions in the CORESET is quasi co-located with </w:t>
            </w:r>
            <w:r w:rsidRPr="007A2F02">
              <w:rPr>
                <w:color w:val="FF0000"/>
              </w:rPr>
              <w:t>the SS/PBCH block with respect to average gain and quasi co-location 'typeA' or 'typeD' properties</w:t>
            </w:r>
            <w:r w:rsidRPr="007A2F02">
              <w:rPr>
                <w:color w:val="FF0000"/>
                <w:kern w:val="2"/>
                <w:lang w:eastAsia="zh-CN"/>
              </w:rPr>
              <w:t>.</w:t>
            </w:r>
          </w:p>
          <w:p w14:paraId="29DA3342" w14:textId="77777777" w:rsidR="009F204F" w:rsidRDefault="009F204F" w:rsidP="009F204F">
            <w:pPr>
              <w:pStyle w:val="B1"/>
              <w:spacing w:before="120"/>
              <w:ind w:left="0" w:firstLine="0"/>
              <w:rPr>
                <w:b/>
                <w:lang w:eastAsia="ko-KR"/>
              </w:rPr>
            </w:pPr>
          </w:p>
          <w:p w14:paraId="6929446E" w14:textId="22B6024B" w:rsidR="009F204F" w:rsidRPr="00B64155" w:rsidRDefault="009F204F" w:rsidP="009F204F">
            <w:pPr>
              <w:pStyle w:val="B1"/>
              <w:spacing w:before="120"/>
              <w:ind w:left="0" w:firstLine="0"/>
              <w:rPr>
                <w:b/>
                <w:lang w:eastAsia="ko-KR"/>
              </w:rPr>
            </w:pPr>
            <w:r>
              <w:rPr>
                <w:b/>
                <w:lang w:eastAsia="ko-KR"/>
              </w:rPr>
              <w:t>TP#</w:t>
            </w:r>
            <w:r w:rsidR="00A779A9">
              <w:rPr>
                <w:b/>
                <w:lang w:eastAsia="ko-KR"/>
              </w:rPr>
              <w:t>2</w:t>
            </w:r>
            <w:r>
              <w:rPr>
                <w:b/>
                <w:lang w:eastAsia="ko-KR"/>
              </w:rPr>
              <w:t>_</w:t>
            </w:r>
            <w:r w:rsidR="00A779A9">
              <w:rPr>
                <w:b/>
                <w:lang w:eastAsia="ko-KR"/>
              </w:rPr>
              <w:t>1</w:t>
            </w:r>
            <w:r>
              <w:rPr>
                <w:b/>
                <w:lang w:eastAsia="ko-KR"/>
              </w:rPr>
              <w:t>_</w:t>
            </w:r>
            <w:r w:rsidR="003E5245">
              <w:rPr>
                <w:b/>
                <w:lang w:eastAsia="ko-KR"/>
              </w:rPr>
              <w:t>2</w:t>
            </w:r>
            <w:r>
              <w:rPr>
                <w:b/>
                <w:lang w:eastAsia="ko-KR"/>
              </w:rPr>
              <w:t xml:space="preserve"> (</w:t>
            </w:r>
            <w:r w:rsidR="00E215A2">
              <w:rPr>
                <w:b/>
                <w:lang w:eastAsia="ko-KR"/>
              </w:rPr>
              <w:t>Apple</w:t>
            </w:r>
            <w:r>
              <w:rPr>
                <w:b/>
                <w:lang w:eastAsia="ko-KR"/>
              </w:rPr>
              <w:t>’s proposal)</w:t>
            </w:r>
          </w:p>
          <w:p w14:paraId="390CBF4E" w14:textId="77777777" w:rsidR="007A2F02" w:rsidRPr="007A2F02" w:rsidRDefault="007A2F02" w:rsidP="007A2F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color w:val="FF0000"/>
              </w:rPr>
            </w:pPr>
            <w:r w:rsidRPr="007A2F02">
              <w:rPr>
                <w:color w:val="FF0000"/>
              </w:rPr>
              <w:t xml:space="preserve">A UE can be provided a USS set by </w:t>
            </w:r>
            <w:r w:rsidRPr="007A2F02">
              <w:rPr>
                <w:i/>
                <w:iCs/>
                <w:color w:val="FF0000"/>
              </w:rPr>
              <w:t>SearchSpace</w:t>
            </w:r>
            <w:r w:rsidRPr="007A2F02">
              <w:rPr>
                <w:color w:val="FF0000"/>
              </w:rPr>
              <w:t xml:space="preserve">, to monitor PDCCH for detection of DCI format 0_0 with CRC scrambled by C-RNTI or CS-RNTI for scheduling PUSCH transmission. The UE may assume that the DM-RS antenna port associated with the PDCCH receptions, and the SS/PBCH block associated with the PUSCH transmission are quasi co-located with respect to average gain and quasi co-location 'typeA' or 'typeD' properties. </w:t>
            </w:r>
          </w:p>
          <w:p w14:paraId="6678C490" w14:textId="35297B6D" w:rsidR="007A2F02" w:rsidRPr="00090989" w:rsidRDefault="007A2F02" w:rsidP="00163A39">
            <w:pPr>
              <w:rPr>
                <w:lang w:eastAsia="ko-KR"/>
              </w:rPr>
            </w:pPr>
          </w:p>
          <w:p w14:paraId="270D5E7D" w14:textId="766B72BF" w:rsidR="003E5245" w:rsidRPr="00B64155" w:rsidRDefault="003E5245" w:rsidP="003E5245">
            <w:pPr>
              <w:pStyle w:val="B1"/>
              <w:spacing w:before="120"/>
              <w:ind w:left="0" w:firstLine="0"/>
              <w:rPr>
                <w:b/>
                <w:lang w:eastAsia="ko-KR"/>
              </w:rPr>
            </w:pPr>
            <w:r>
              <w:rPr>
                <w:b/>
                <w:lang w:eastAsia="ko-KR"/>
              </w:rPr>
              <w:t>TP#</w:t>
            </w:r>
            <w:r w:rsidR="00A779A9">
              <w:rPr>
                <w:b/>
                <w:lang w:eastAsia="ko-KR"/>
              </w:rPr>
              <w:t>2</w:t>
            </w:r>
            <w:r>
              <w:rPr>
                <w:b/>
                <w:lang w:eastAsia="ko-KR"/>
              </w:rPr>
              <w:t>_</w:t>
            </w:r>
            <w:r w:rsidR="00A779A9">
              <w:rPr>
                <w:b/>
                <w:lang w:eastAsia="ko-KR"/>
              </w:rPr>
              <w:t>1</w:t>
            </w:r>
            <w:r>
              <w:rPr>
                <w:b/>
                <w:lang w:eastAsia="ko-KR"/>
              </w:rPr>
              <w:t>_</w:t>
            </w:r>
            <w:r w:rsidR="00F46622">
              <w:rPr>
                <w:b/>
                <w:lang w:eastAsia="ko-KR"/>
              </w:rPr>
              <w:t>3</w:t>
            </w:r>
            <w:r>
              <w:rPr>
                <w:b/>
                <w:lang w:eastAsia="ko-KR"/>
              </w:rPr>
              <w:t xml:space="preserve"> (</w:t>
            </w:r>
            <w:r w:rsidR="00F46622">
              <w:rPr>
                <w:b/>
                <w:lang w:eastAsia="ko-KR"/>
              </w:rPr>
              <w:t>Huawei</w:t>
            </w:r>
            <w:r>
              <w:rPr>
                <w:b/>
                <w:lang w:eastAsia="ko-KR"/>
              </w:rPr>
              <w:t>’s proposal)</w:t>
            </w:r>
          </w:p>
          <w:p w14:paraId="6B910465" w14:textId="6DCD9558" w:rsidR="00163A39" w:rsidRPr="003E243D" w:rsidRDefault="00F46622" w:rsidP="00516F19">
            <w:pPr>
              <w:rPr>
                <w:color w:val="FF0000"/>
                <w:lang w:eastAsia="ko-KR"/>
              </w:rPr>
            </w:pPr>
            <w:r w:rsidRPr="00C94471">
              <w:rPr>
                <w:iCs/>
                <w:color w:val="FF0000"/>
              </w:rPr>
              <w:t>A UE ca</w:t>
            </w:r>
            <w:r>
              <w:rPr>
                <w:iCs/>
                <w:color w:val="FF0000"/>
              </w:rPr>
              <w:t xml:space="preserve">n be provided </w:t>
            </w:r>
            <w:r w:rsidRPr="00D51435">
              <w:rPr>
                <w:iCs/>
                <w:color w:val="FF0000"/>
              </w:rPr>
              <w:t>search</w:t>
            </w:r>
            <w:r>
              <w:rPr>
                <w:iCs/>
                <w:color w:val="FF0000"/>
              </w:rPr>
              <w:t xml:space="preserve"> </w:t>
            </w:r>
            <w:r w:rsidRPr="00D51435">
              <w:rPr>
                <w:iCs/>
                <w:color w:val="FF0000"/>
              </w:rPr>
              <w:t>space</w:t>
            </w:r>
            <w:r>
              <w:rPr>
                <w:iCs/>
                <w:color w:val="FF0000"/>
              </w:rPr>
              <w:t>(s)</w:t>
            </w:r>
            <w:r w:rsidRPr="00D51435">
              <w:rPr>
                <w:iCs/>
                <w:color w:val="FF0000"/>
              </w:rPr>
              <w:t xml:space="preserve"> </w:t>
            </w:r>
            <w:r>
              <w:rPr>
                <w:iCs/>
                <w:color w:val="FF0000"/>
              </w:rPr>
              <w:t>of the target cell</w:t>
            </w:r>
            <w:r w:rsidRPr="00C94471">
              <w:rPr>
                <w:color w:val="FF0000"/>
                <w:lang w:eastAsia="x-none"/>
              </w:rPr>
              <w:t xml:space="preserve"> </w:t>
            </w:r>
            <w:r w:rsidRPr="00C94471">
              <w:rPr>
                <w:iCs/>
                <w:color w:val="FF0000"/>
              </w:rPr>
              <w:t xml:space="preserve">to monitor PDCCH for detection of DCI format 0_0 with CRC scrambled by C-RNTI or CS-RNTI for scheduling PUSCH transmission or of DCI format 1_0 with CRC scrambled by C-RNTI for scheduling PDSCH receptions [12, TS 38.331]. </w:t>
            </w:r>
            <w:r>
              <w:rPr>
                <w:iCs/>
                <w:color w:val="FF0000"/>
              </w:rPr>
              <w:t>If t</w:t>
            </w:r>
            <w:r w:rsidRPr="007305A0">
              <w:rPr>
                <w:iCs/>
                <w:color w:val="FF0000"/>
              </w:rPr>
              <w:t xml:space="preserve">he UE is </w:t>
            </w:r>
            <w:r>
              <w:rPr>
                <w:iCs/>
                <w:color w:val="FF0000"/>
              </w:rPr>
              <w:t xml:space="preserve">not </w:t>
            </w:r>
            <w:r w:rsidRPr="007305A0">
              <w:rPr>
                <w:iCs/>
                <w:color w:val="FF0000"/>
              </w:rPr>
              <w:t xml:space="preserve">provided </w:t>
            </w:r>
            <w:r>
              <w:rPr>
                <w:iCs/>
                <w:color w:val="FF0000"/>
              </w:rPr>
              <w:t xml:space="preserve">a </w:t>
            </w:r>
            <w:r w:rsidRPr="007305A0">
              <w:rPr>
                <w:iCs/>
                <w:color w:val="FF0000"/>
              </w:rPr>
              <w:t xml:space="preserve">TCI-State for the CORESET </w:t>
            </w:r>
            <w:r>
              <w:rPr>
                <w:iCs/>
                <w:color w:val="FF0000"/>
              </w:rPr>
              <w:t xml:space="preserve">for the search space(s) </w:t>
            </w:r>
            <w:r w:rsidRPr="007305A0">
              <w:rPr>
                <w:iCs/>
                <w:color w:val="FF0000"/>
              </w:rPr>
              <w:t>where the UE receives the PDCCH with the DCI format</w:t>
            </w:r>
            <w:r>
              <w:rPr>
                <w:iCs/>
                <w:color w:val="FF0000"/>
              </w:rPr>
              <w:t>, t</w:t>
            </w:r>
            <w:r w:rsidRPr="00C94471">
              <w:rPr>
                <w:color w:val="FF0000"/>
              </w:rPr>
              <w: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sidRPr="00C94471">
              <w:rPr>
                <w:color w:val="FF0000"/>
                <w:kern w:val="2"/>
                <w:lang w:eastAsia="zh-CN"/>
              </w:rPr>
              <w:t>.</w:t>
            </w:r>
            <w:r w:rsidRPr="00943F97">
              <w:rPr>
                <w:rFonts w:eastAsia="SimSun" w:hint="eastAsia"/>
                <w:lang w:eastAsia="zh-CN"/>
              </w:rPr>
              <w:t xml:space="preserve"> </w:t>
            </w:r>
          </w:p>
        </w:tc>
      </w:tr>
    </w:tbl>
    <w:p w14:paraId="141D74DC" w14:textId="0AEB1F60" w:rsidR="00163A39" w:rsidRDefault="00163A39" w:rsidP="00D64FC6">
      <w:pPr>
        <w:rPr>
          <w:lang w:val="en-GB"/>
        </w:rPr>
      </w:pPr>
    </w:p>
    <w:p w14:paraId="7B058C5F" w14:textId="12DAF503" w:rsidR="00493476" w:rsidRPr="002B4CF8" w:rsidRDefault="00493476" w:rsidP="00493476">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Pr>
          <w:rFonts w:ascii="Times New Roman" w:hAnsi="Times New Roman"/>
          <w:b/>
          <w:sz w:val="20"/>
          <w:highlight w:val="yellow"/>
          <w:lang w:val="en-US" w:eastAsia="ko-KR"/>
        </w:rPr>
        <w:t>5</w:t>
      </w:r>
    </w:p>
    <w:p w14:paraId="1F8FDA73" w14:textId="3C97AE3A" w:rsidR="00942790" w:rsidRDefault="00400EF5" w:rsidP="00942790">
      <w:pPr>
        <w:spacing w:before="180"/>
        <w:jc w:val="both"/>
        <w:rPr>
          <w:b/>
          <w:lang w:val="en-GB" w:eastAsia="ko-KR"/>
        </w:rPr>
      </w:pPr>
      <w:r>
        <w:rPr>
          <w:b/>
          <w:lang w:eastAsia="ko-KR"/>
        </w:rPr>
        <w:t>For TP#2</w:t>
      </w:r>
      <w:r w:rsidR="00942790">
        <w:rPr>
          <w:b/>
          <w:lang w:eastAsia="ko-KR"/>
        </w:rPr>
        <w:t>_</w:t>
      </w:r>
      <w:r>
        <w:rPr>
          <w:b/>
          <w:lang w:eastAsia="ko-KR"/>
        </w:rPr>
        <w:t>1</w:t>
      </w:r>
      <w:r w:rsidR="00942790">
        <w:rPr>
          <w:b/>
          <w:lang w:eastAsia="ko-KR"/>
        </w:rPr>
        <w:t xml:space="preserve">, </w:t>
      </w:r>
      <w:r w:rsidR="00942790">
        <w:rPr>
          <w:rFonts w:eastAsia="SimSun"/>
          <w:b/>
          <w:lang w:eastAsia="zh-CN"/>
        </w:rPr>
        <w:t>do you support</w:t>
      </w:r>
      <w:r w:rsidR="008C7766">
        <w:rPr>
          <w:rFonts w:eastAsia="SimSun"/>
          <w:b/>
          <w:lang w:eastAsia="zh-CN"/>
        </w:rPr>
        <w:t xml:space="preserve"> to introduce TP for search space aspect</w:t>
      </w:r>
      <w:r w:rsidR="00942790">
        <w:rPr>
          <w:rFonts w:hint="eastAsia"/>
          <w:b/>
          <w:lang w:val="en-GB" w:eastAsia="ko-KR"/>
        </w:rPr>
        <w:t>?</w:t>
      </w:r>
      <w:r w:rsidR="00942790">
        <w:rPr>
          <w:b/>
          <w:lang w:val="en-GB" w:eastAsia="ko-KR"/>
        </w:rPr>
        <w:t xml:space="preserve"> </w:t>
      </w:r>
      <w:r w:rsidR="008C7766">
        <w:rPr>
          <w:b/>
          <w:lang w:val="en-GB" w:eastAsia="ko-KR"/>
        </w:rPr>
        <w:t xml:space="preserve">If </w:t>
      </w:r>
      <w:r w:rsidR="00870671">
        <w:rPr>
          <w:b/>
          <w:lang w:val="en-GB" w:eastAsia="ko-KR"/>
        </w:rPr>
        <w:t>you support</w:t>
      </w:r>
      <w:r w:rsidR="008C7766">
        <w:rPr>
          <w:b/>
          <w:lang w:val="en-GB" w:eastAsia="ko-KR"/>
        </w:rPr>
        <w:t>, which TP do you prefer among TP#</w:t>
      </w:r>
      <w:r w:rsidR="004748A5">
        <w:rPr>
          <w:b/>
          <w:lang w:val="en-GB" w:eastAsia="ko-KR"/>
        </w:rPr>
        <w:t>2</w:t>
      </w:r>
      <w:r w:rsidR="008C7766">
        <w:rPr>
          <w:b/>
          <w:lang w:val="en-GB" w:eastAsia="ko-KR"/>
        </w:rPr>
        <w:t>_</w:t>
      </w:r>
      <w:r w:rsidR="004748A5">
        <w:rPr>
          <w:b/>
          <w:lang w:val="en-GB" w:eastAsia="ko-KR"/>
        </w:rPr>
        <w:t>1</w:t>
      </w:r>
      <w:r w:rsidR="008C7766">
        <w:rPr>
          <w:b/>
          <w:lang w:val="en-GB" w:eastAsia="ko-KR"/>
        </w:rPr>
        <w:t>_1, TP#</w:t>
      </w:r>
      <w:r w:rsidR="004748A5">
        <w:rPr>
          <w:b/>
          <w:lang w:val="en-GB" w:eastAsia="ko-KR"/>
        </w:rPr>
        <w:t>2</w:t>
      </w:r>
      <w:r w:rsidR="008C7766">
        <w:rPr>
          <w:b/>
          <w:lang w:val="en-GB" w:eastAsia="ko-KR"/>
        </w:rPr>
        <w:t>_</w:t>
      </w:r>
      <w:r w:rsidR="004748A5">
        <w:rPr>
          <w:b/>
          <w:lang w:val="en-GB" w:eastAsia="ko-KR"/>
        </w:rPr>
        <w:t>1</w:t>
      </w:r>
      <w:r w:rsidR="008C7766">
        <w:rPr>
          <w:b/>
          <w:lang w:val="en-GB" w:eastAsia="ko-KR"/>
        </w:rPr>
        <w:t>_</w:t>
      </w:r>
      <w:r w:rsidR="00FE0975">
        <w:rPr>
          <w:b/>
          <w:lang w:val="en-GB" w:eastAsia="ko-KR"/>
        </w:rPr>
        <w:t>2</w:t>
      </w:r>
      <w:r w:rsidR="008C7766">
        <w:rPr>
          <w:b/>
          <w:lang w:val="en-GB" w:eastAsia="ko-KR"/>
        </w:rPr>
        <w:t xml:space="preserve"> and TP#</w:t>
      </w:r>
      <w:r w:rsidR="004748A5">
        <w:rPr>
          <w:b/>
          <w:lang w:val="en-GB" w:eastAsia="ko-KR"/>
        </w:rPr>
        <w:t>2</w:t>
      </w:r>
      <w:r w:rsidR="008C7766">
        <w:rPr>
          <w:b/>
          <w:lang w:val="en-GB" w:eastAsia="ko-KR"/>
        </w:rPr>
        <w:t>_</w:t>
      </w:r>
      <w:r w:rsidR="004748A5">
        <w:rPr>
          <w:b/>
          <w:lang w:val="en-GB" w:eastAsia="ko-KR"/>
        </w:rPr>
        <w:t>1</w:t>
      </w:r>
      <w:r w:rsidR="008C7766">
        <w:rPr>
          <w:b/>
          <w:lang w:val="en-GB" w:eastAsia="ko-KR"/>
        </w:rPr>
        <w:t>_</w:t>
      </w:r>
      <w:r w:rsidR="00FE0975">
        <w:rPr>
          <w:b/>
          <w:lang w:val="en-GB" w:eastAsia="ko-KR"/>
        </w:rPr>
        <w:t>3</w:t>
      </w:r>
      <w:r w:rsidR="008C7766">
        <w:rPr>
          <w:b/>
          <w:lang w:val="en-GB" w:eastAsia="ko-KR"/>
        </w:rPr>
        <w:t xml:space="preserve">. </w:t>
      </w:r>
      <w:r w:rsidR="00870671">
        <w:rPr>
          <w:b/>
          <w:lang w:val="en-GB" w:eastAsia="ko-KR"/>
        </w:rPr>
        <w:t>Otherwise</w:t>
      </w:r>
      <w:r w:rsidR="00942790">
        <w:rPr>
          <w:b/>
          <w:lang w:val="en-GB" w:eastAsia="ko-KR"/>
        </w:rPr>
        <w:t>, please provide your reasons</w:t>
      </w:r>
      <w:r w:rsidR="00E760CE">
        <w:rPr>
          <w:b/>
          <w:lang w:val="en-GB" w:eastAsia="ko-KR"/>
        </w:rPr>
        <w:t>/alternatives</w:t>
      </w:r>
      <w:r w:rsidR="00942790">
        <w:rPr>
          <w:b/>
          <w:lang w:val="en-GB" w:eastAsia="ko-KR"/>
        </w:rPr>
        <w:t xml:space="preserve">. </w:t>
      </w:r>
    </w:p>
    <w:tbl>
      <w:tblPr>
        <w:tblStyle w:val="aff0"/>
        <w:tblW w:w="9978" w:type="dxa"/>
        <w:tblLook w:val="04A0" w:firstRow="1" w:lastRow="0" w:firstColumn="1" w:lastColumn="0" w:noHBand="0" w:noVBand="1"/>
      </w:tblPr>
      <w:tblGrid>
        <w:gridCol w:w="1079"/>
        <w:gridCol w:w="987"/>
        <w:gridCol w:w="987"/>
        <w:gridCol w:w="987"/>
        <w:gridCol w:w="5938"/>
      </w:tblGrid>
      <w:tr w:rsidR="00EE5692" w:rsidRPr="00313E98" w14:paraId="5D64D41D" w14:textId="77777777" w:rsidTr="00A8069F">
        <w:trPr>
          <w:trHeight w:val="561"/>
        </w:trPr>
        <w:tc>
          <w:tcPr>
            <w:tcW w:w="1079" w:type="dxa"/>
            <w:shd w:val="clear" w:color="auto" w:fill="FABF8F" w:themeFill="accent6" w:themeFillTint="99"/>
            <w:vAlign w:val="center"/>
          </w:tcPr>
          <w:p w14:paraId="41F83649" w14:textId="77777777" w:rsidR="00496126" w:rsidRPr="00313E98" w:rsidRDefault="00496126" w:rsidP="00032BAD">
            <w:pPr>
              <w:spacing w:after="0"/>
              <w:jc w:val="center"/>
              <w:rPr>
                <w:b/>
                <w:bCs/>
                <w:szCs w:val="18"/>
                <w:lang w:eastAsia="ja-JP"/>
              </w:rPr>
            </w:pPr>
            <w:r w:rsidRPr="00313E98">
              <w:rPr>
                <w:b/>
                <w:bCs/>
                <w:szCs w:val="18"/>
                <w:lang w:eastAsia="ja-JP"/>
              </w:rPr>
              <w:t>Company</w:t>
            </w:r>
          </w:p>
        </w:tc>
        <w:tc>
          <w:tcPr>
            <w:tcW w:w="987" w:type="dxa"/>
            <w:shd w:val="clear" w:color="auto" w:fill="FABF8F" w:themeFill="accent6" w:themeFillTint="99"/>
            <w:vAlign w:val="center"/>
          </w:tcPr>
          <w:p w14:paraId="037E883B" w14:textId="3013B513" w:rsidR="00496126" w:rsidRPr="00E601CB" w:rsidRDefault="00496126" w:rsidP="00032BAD">
            <w:pPr>
              <w:spacing w:after="0"/>
              <w:jc w:val="center"/>
              <w:rPr>
                <w:b/>
                <w:bCs/>
                <w:sz w:val="18"/>
                <w:szCs w:val="18"/>
                <w:lang w:eastAsia="ko-KR"/>
              </w:rPr>
            </w:pPr>
            <w:r w:rsidRPr="00E601CB">
              <w:rPr>
                <w:rFonts w:hint="eastAsia"/>
                <w:b/>
                <w:bCs/>
                <w:sz w:val="18"/>
                <w:szCs w:val="18"/>
                <w:lang w:eastAsia="ko-KR"/>
              </w:rPr>
              <w:t>TP#</w:t>
            </w:r>
            <w:r w:rsidR="00753693">
              <w:rPr>
                <w:b/>
                <w:bCs/>
                <w:sz w:val="18"/>
                <w:szCs w:val="18"/>
                <w:lang w:eastAsia="ko-KR"/>
              </w:rPr>
              <w:t>2</w:t>
            </w:r>
            <w:r w:rsidRPr="00E601CB">
              <w:rPr>
                <w:b/>
                <w:bCs/>
                <w:sz w:val="18"/>
                <w:szCs w:val="18"/>
                <w:lang w:eastAsia="ko-KR"/>
              </w:rPr>
              <w:t>_</w:t>
            </w:r>
            <w:r w:rsidR="00753693">
              <w:rPr>
                <w:b/>
                <w:bCs/>
                <w:sz w:val="18"/>
                <w:szCs w:val="18"/>
                <w:lang w:eastAsia="ko-KR"/>
              </w:rPr>
              <w:t>1</w:t>
            </w:r>
            <w:r w:rsidRPr="00E601CB">
              <w:rPr>
                <w:b/>
                <w:bCs/>
                <w:sz w:val="18"/>
                <w:szCs w:val="18"/>
                <w:lang w:eastAsia="ko-KR"/>
              </w:rPr>
              <w:t>_1</w:t>
            </w:r>
          </w:p>
          <w:p w14:paraId="6A4776BE" w14:textId="2BC6C4F4" w:rsidR="00496126" w:rsidRPr="00E601CB" w:rsidRDefault="00496126" w:rsidP="00032BAD">
            <w:pPr>
              <w:spacing w:after="0"/>
              <w:jc w:val="center"/>
              <w:rPr>
                <w:b/>
                <w:bCs/>
                <w:sz w:val="18"/>
                <w:szCs w:val="18"/>
                <w:lang w:eastAsia="ko-KR"/>
              </w:rPr>
            </w:pPr>
            <w:r w:rsidRPr="00E601CB">
              <w:rPr>
                <w:rFonts w:hint="eastAsia"/>
                <w:b/>
                <w:bCs/>
                <w:sz w:val="18"/>
                <w:szCs w:val="18"/>
                <w:lang w:eastAsia="ko-KR"/>
              </w:rPr>
              <w:t>Support (Y/N)</w:t>
            </w:r>
          </w:p>
        </w:tc>
        <w:tc>
          <w:tcPr>
            <w:tcW w:w="987" w:type="dxa"/>
            <w:shd w:val="clear" w:color="auto" w:fill="FABF8F" w:themeFill="accent6" w:themeFillTint="99"/>
          </w:tcPr>
          <w:p w14:paraId="16F8CB47" w14:textId="7CC2F477" w:rsidR="00496126" w:rsidRPr="00E601CB" w:rsidRDefault="00496126" w:rsidP="00496126">
            <w:pPr>
              <w:spacing w:after="0"/>
              <w:jc w:val="center"/>
              <w:rPr>
                <w:b/>
                <w:bCs/>
                <w:sz w:val="18"/>
                <w:szCs w:val="18"/>
                <w:lang w:eastAsia="ko-KR"/>
              </w:rPr>
            </w:pPr>
            <w:r w:rsidRPr="00E601CB">
              <w:rPr>
                <w:rFonts w:hint="eastAsia"/>
                <w:b/>
                <w:bCs/>
                <w:sz w:val="18"/>
                <w:szCs w:val="18"/>
                <w:lang w:eastAsia="ko-KR"/>
              </w:rPr>
              <w:t>TP#</w:t>
            </w:r>
            <w:r w:rsidR="00753693">
              <w:rPr>
                <w:b/>
                <w:bCs/>
                <w:sz w:val="18"/>
                <w:szCs w:val="18"/>
                <w:lang w:eastAsia="ko-KR"/>
              </w:rPr>
              <w:t>2</w:t>
            </w:r>
            <w:r w:rsidRPr="00E601CB">
              <w:rPr>
                <w:b/>
                <w:bCs/>
                <w:sz w:val="18"/>
                <w:szCs w:val="18"/>
                <w:lang w:eastAsia="ko-KR"/>
              </w:rPr>
              <w:t>_</w:t>
            </w:r>
            <w:r w:rsidR="00753693">
              <w:rPr>
                <w:b/>
                <w:bCs/>
                <w:sz w:val="18"/>
                <w:szCs w:val="18"/>
                <w:lang w:eastAsia="ko-KR"/>
              </w:rPr>
              <w:t>1</w:t>
            </w:r>
            <w:r w:rsidRPr="00E601CB">
              <w:rPr>
                <w:b/>
                <w:bCs/>
                <w:sz w:val="18"/>
                <w:szCs w:val="18"/>
                <w:lang w:eastAsia="ko-KR"/>
              </w:rPr>
              <w:t>_2</w:t>
            </w:r>
          </w:p>
          <w:p w14:paraId="455F82C1" w14:textId="619B2FF8" w:rsidR="00496126" w:rsidRPr="00E601CB" w:rsidRDefault="00496126" w:rsidP="00496126">
            <w:pPr>
              <w:spacing w:after="0"/>
              <w:jc w:val="center"/>
              <w:rPr>
                <w:b/>
                <w:bCs/>
                <w:sz w:val="18"/>
                <w:szCs w:val="18"/>
                <w:lang w:eastAsia="ja-JP"/>
              </w:rPr>
            </w:pPr>
            <w:r w:rsidRPr="00E601CB">
              <w:rPr>
                <w:rFonts w:hint="eastAsia"/>
                <w:b/>
                <w:bCs/>
                <w:sz w:val="18"/>
                <w:szCs w:val="18"/>
                <w:lang w:eastAsia="ko-KR"/>
              </w:rPr>
              <w:t>Support (Y/N)</w:t>
            </w:r>
          </w:p>
        </w:tc>
        <w:tc>
          <w:tcPr>
            <w:tcW w:w="987" w:type="dxa"/>
            <w:shd w:val="clear" w:color="auto" w:fill="FABF8F" w:themeFill="accent6" w:themeFillTint="99"/>
          </w:tcPr>
          <w:p w14:paraId="4733E3CB" w14:textId="687CA041" w:rsidR="00496126" w:rsidRPr="00E601CB" w:rsidRDefault="00496126" w:rsidP="00496126">
            <w:pPr>
              <w:spacing w:after="0"/>
              <w:jc w:val="center"/>
              <w:rPr>
                <w:b/>
                <w:bCs/>
                <w:sz w:val="18"/>
                <w:szCs w:val="18"/>
                <w:lang w:eastAsia="ko-KR"/>
              </w:rPr>
            </w:pPr>
            <w:r w:rsidRPr="00E601CB">
              <w:rPr>
                <w:rFonts w:hint="eastAsia"/>
                <w:b/>
                <w:bCs/>
                <w:sz w:val="18"/>
                <w:szCs w:val="18"/>
                <w:lang w:eastAsia="ko-KR"/>
              </w:rPr>
              <w:t>TP#</w:t>
            </w:r>
            <w:r w:rsidR="00753693">
              <w:rPr>
                <w:b/>
                <w:bCs/>
                <w:sz w:val="18"/>
                <w:szCs w:val="18"/>
                <w:lang w:eastAsia="ko-KR"/>
              </w:rPr>
              <w:t>2_1</w:t>
            </w:r>
            <w:r w:rsidRPr="00E601CB">
              <w:rPr>
                <w:b/>
                <w:bCs/>
                <w:sz w:val="18"/>
                <w:szCs w:val="18"/>
                <w:lang w:eastAsia="ko-KR"/>
              </w:rPr>
              <w:t>_3</w:t>
            </w:r>
          </w:p>
          <w:p w14:paraId="1D0780B0" w14:textId="2CB6BA0A" w:rsidR="00496126" w:rsidRPr="00E601CB" w:rsidRDefault="00496126" w:rsidP="00496126">
            <w:pPr>
              <w:spacing w:after="0"/>
              <w:jc w:val="center"/>
              <w:rPr>
                <w:b/>
                <w:bCs/>
                <w:sz w:val="18"/>
                <w:szCs w:val="18"/>
                <w:lang w:eastAsia="ja-JP"/>
              </w:rPr>
            </w:pPr>
            <w:r w:rsidRPr="00E601CB">
              <w:rPr>
                <w:rFonts w:hint="eastAsia"/>
                <w:b/>
                <w:bCs/>
                <w:sz w:val="18"/>
                <w:szCs w:val="18"/>
                <w:lang w:eastAsia="ko-KR"/>
              </w:rPr>
              <w:t>Support (Y/N)</w:t>
            </w:r>
          </w:p>
        </w:tc>
        <w:tc>
          <w:tcPr>
            <w:tcW w:w="5938" w:type="dxa"/>
            <w:shd w:val="clear" w:color="auto" w:fill="FABF8F" w:themeFill="accent6" w:themeFillTint="99"/>
            <w:vAlign w:val="center"/>
          </w:tcPr>
          <w:p w14:paraId="52A34A43" w14:textId="2F0CE705" w:rsidR="00496126" w:rsidRPr="00313E98" w:rsidRDefault="00496126" w:rsidP="00032BAD">
            <w:pPr>
              <w:spacing w:after="0"/>
              <w:jc w:val="center"/>
              <w:rPr>
                <w:b/>
                <w:bCs/>
                <w:szCs w:val="18"/>
                <w:lang w:eastAsia="ja-JP"/>
              </w:rPr>
            </w:pPr>
            <w:r w:rsidRPr="00313E98">
              <w:rPr>
                <w:b/>
                <w:bCs/>
                <w:szCs w:val="18"/>
                <w:lang w:eastAsia="ja-JP"/>
              </w:rPr>
              <w:t>Comment</w:t>
            </w:r>
          </w:p>
        </w:tc>
      </w:tr>
      <w:tr w:rsidR="00EE5692" w:rsidRPr="00313E98" w14:paraId="68F32545" w14:textId="77777777" w:rsidTr="00A8069F">
        <w:tc>
          <w:tcPr>
            <w:tcW w:w="1079" w:type="dxa"/>
            <w:vAlign w:val="center"/>
          </w:tcPr>
          <w:p w14:paraId="002A4C55" w14:textId="7B81C8FA" w:rsidR="00496126" w:rsidRPr="00582C92" w:rsidRDefault="00090989" w:rsidP="00032BAD">
            <w:pPr>
              <w:spacing w:after="40"/>
              <w:jc w:val="center"/>
              <w:rPr>
                <w:rFonts w:eastAsia="SimSun"/>
                <w:b/>
                <w:bCs/>
                <w:szCs w:val="18"/>
                <w:lang w:eastAsia="zh-CN"/>
              </w:rPr>
            </w:pPr>
            <w:r w:rsidRPr="00582C92">
              <w:rPr>
                <w:rFonts w:eastAsia="SimSun"/>
                <w:b/>
                <w:bCs/>
                <w:szCs w:val="18"/>
                <w:lang w:eastAsia="zh-CN"/>
              </w:rPr>
              <w:t>vivo</w:t>
            </w:r>
          </w:p>
        </w:tc>
        <w:tc>
          <w:tcPr>
            <w:tcW w:w="987" w:type="dxa"/>
            <w:vAlign w:val="center"/>
          </w:tcPr>
          <w:p w14:paraId="71BF0CA7" w14:textId="77777777" w:rsidR="00496126" w:rsidRPr="001F0E67" w:rsidRDefault="00496126" w:rsidP="00032BAD">
            <w:pPr>
              <w:spacing w:after="40"/>
              <w:jc w:val="center"/>
              <w:rPr>
                <w:b/>
                <w:bCs/>
                <w:szCs w:val="18"/>
                <w:lang w:eastAsia="ko-KR"/>
              </w:rPr>
            </w:pPr>
          </w:p>
        </w:tc>
        <w:tc>
          <w:tcPr>
            <w:tcW w:w="987" w:type="dxa"/>
          </w:tcPr>
          <w:p w14:paraId="2370DDE3" w14:textId="77777777" w:rsidR="00496126" w:rsidRPr="001F0E67" w:rsidRDefault="00496126" w:rsidP="00032BAD">
            <w:pPr>
              <w:spacing w:after="40"/>
              <w:jc w:val="both"/>
              <w:rPr>
                <w:b/>
                <w:bCs/>
                <w:szCs w:val="18"/>
                <w:lang w:eastAsia="ko-KR"/>
              </w:rPr>
            </w:pPr>
          </w:p>
        </w:tc>
        <w:tc>
          <w:tcPr>
            <w:tcW w:w="987" w:type="dxa"/>
          </w:tcPr>
          <w:p w14:paraId="1A6FD094" w14:textId="7C27F1B6" w:rsidR="00496126" w:rsidRPr="001F0E67" w:rsidRDefault="00496126" w:rsidP="00032BAD">
            <w:pPr>
              <w:spacing w:after="40"/>
              <w:jc w:val="both"/>
              <w:rPr>
                <w:b/>
                <w:bCs/>
                <w:szCs w:val="18"/>
                <w:lang w:eastAsia="ko-KR"/>
              </w:rPr>
            </w:pPr>
          </w:p>
        </w:tc>
        <w:tc>
          <w:tcPr>
            <w:tcW w:w="5938" w:type="dxa"/>
            <w:vAlign w:val="center"/>
          </w:tcPr>
          <w:p w14:paraId="49555037" w14:textId="67229EAD" w:rsidR="00496126" w:rsidRPr="00582C92" w:rsidRDefault="00196A4E" w:rsidP="00032BAD">
            <w:pPr>
              <w:spacing w:after="40"/>
              <w:jc w:val="both"/>
              <w:rPr>
                <w:rFonts w:eastAsia="SimSun"/>
                <w:b/>
                <w:bCs/>
                <w:szCs w:val="18"/>
                <w:lang w:eastAsia="zh-CN"/>
              </w:rPr>
            </w:pPr>
            <w:r w:rsidRPr="00582C92">
              <w:rPr>
                <w:rFonts w:eastAsia="SimSun"/>
                <w:b/>
                <w:bCs/>
                <w:szCs w:val="18"/>
                <w:lang w:eastAsia="zh-CN"/>
              </w:rPr>
              <w:t xml:space="preserve">We need to clarify that our TP#2_1_1 </w:t>
            </w:r>
            <w:r w:rsidR="007B107B" w:rsidRPr="00582C92">
              <w:rPr>
                <w:rFonts w:eastAsia="SimSun"/>
                <w:b/>
                <w:bCs/>
                <w:szCs w:val="18"/>
                <w:lang w:eastAsia="zh-CN"/>
              </w:rPr>
              <w:t>is for</w:t>
            </w:r>
            <w:r w:rsidRPr="00582C92">
              <w:rPr>
                <w:rFonts w:eastAsia="SimSun"/>
                <w:b/>
                <w:bCs/>
                <w:szCs w:val="18"/>
                <w:lang w:eastAsia="zh-CN"/>
              </w:rPr>
              <w:t xml:space="preserve"> </w:t>
            </w:r>
            <w:r w:rsidR="001F0E67" w:rsidRPr="00582C92">
              <w:rPr>
                <w:rFonts w:eastAsia="SimSun"/>
                <w:b/>
                <w:bCs/>
                <w:szCs w:val="18"/>
                <w:lang w:eastAsia="zh-CN"/>
              </w:rPr>
              <w:t xml:space="preserve">monitoring the </w:t>
            </w:r>
            <w:r w:rsidRPr="00582C92">
              <w:rPr>
                <w:rFonts w:eastAsia="SimSun"/>
                <w:b/>
                <w:bCs/>
                <w:szCs w:val="18"/>
                <w:lang w:eastAsia="zh-CN"/>
              </w:rPr>
              <w:t xml:space="preserve">PDCCH for the initial UL transmission rather than </w:t>
            </w:r>
            <w:r w:rsidR="0090585D" w:rsidRPr="0090585D">
              <w:rPr>
                <w:rFonts w:eastAsia="SimSun"/>
                <w:b/>
                <w:bCs/>
                <w:szCs w:val="18"/>
                <w:lang w:eastAsia="zh-CN"/>
              </w:rPr>
              <w:t>scheduling after initial PUSCH transmission</w:t>
            </w:r>
            <w:r w:rsidRPr="00582C92">
              <w:rPr>
                <w:rFonts w:eastAsia="SimSun"/>
                <w:b/>
                <w:bCs/>
                <w:szCs w:val="18"/>
                <w:lang w:eastAsia="zh-CN"/>
              </w:rPr>
              <w:t xml:space="preserve">. We suggest </w:t>
            </w:r>
            <w:r w:rsidR="002D7012" w:rsidRPr="00582C92">
              <w:rPr>
                <w:rFonts w:eastAsia="SimSun"/>
                <w:b/>
                <w:bCs/>
                <w:szCs w:val="18"/>
                <w:lang w:eastAsia="zh-CN"/>
              </w:rPr>
              <w:t>moving</w:t>
            </w:r>
            <w:r w:rsidRPr="00582C92">
              <w:rPr>
                <w:rFonts w:eastAsia="SimSun"/>
                <w:b/>
                <w:bCs/>
                <w:szCs w:val="18"/>
                <w:lang w:eastAsia="zh-CN"/>
              </w:rPr>
              <w:t xml:space="preserve"> TP#2_1_1 to question 6.</w:t>
            </w:r>
          </w:p>
        </w:tc>
      </w:tr>
      <w:tr w:rsidR="00A8069F" w:rsidRPr="00313E98" w14:paraId="55C0B4BF" w14:textId="77777777" w:rsidTr="00D06B12">
        <w:tc>
          <w:tcPr>
            <w:tcW w:w="1079" w:type="dxa"/>
            <w:vAlign w:val="center"/>
          </w:tcPr>
          <w:p w14:paraId="52E9B95B" w14:textId="21A20897" w:rsidR="00A8069F" w:rsidRPr="00313E98" w:rsidRDefault="00A8069F" w:rsidP="00A8069F">
            <w:pPr>
              <w:spacing w:after="40"/>
              <w:jc w:val="center"/>
              <w:rPr>
                <w:b/>
                <w:bCs/>
                <w:szCs w:val="18"/>
                <w:lang w:eastAsia="ja-JP"/>
              </w:rPr>
            </w:pPr>
            <w:r>
              <w:rPr>
                <w:rFonts w:eastAsia="SimSun" w:hint="eastAsia"/>
                <w:b/>
                <w:bCs/>
                <w:szCs w:val="18"/>
                <w:lang w:eastAsia="zh-CN"/>
              </w:rPr>
              <w:lastRenderedPageBreak/>
              <w:t>ZTE</w:t>
            </w:r>
          </w:p>
        </w:tc>
        <w:tc>
          <w:tcPr>
            <w:tcW w:w="987" w:type="dxa"/>
            <w:vAlign w:val="center"/>
          </w:tcPr>
          <w:p w14:paraId="6B78CA79" w14:textId="603055CE" w:rsidR="00A8069F" w:rsidRPr="00313E98" w:rsidRDefault="00A8069F" w:rsidP="00D06B12">
            <w:pPr>
              <w:spacing w:after="40"/>
              <w:jc w:val="center"/>
              <w:rPr>
                <w:b/>
                <w:bCs/>
                <w:szCs w:val="18"/>
                <w:lang w:eastAsia="ja-JP"/>
              </w:rPr>
            </w:pPr>
            <w:r>
              <w:rPr>
                <w:rFonts w:eastAsia="SimSun" w:hint="eastAsia"/>
                <w:b/>
                <w:bCs/>
                <w:szCs w:val="18"/>
                <w:lang w:eastAsia="zh-CN"/>
              </w:rPr>
              <w:t>N</w:t>
            </w:r>
          </w:p>
        </w:tc>
        <w:tc>
          <w:tcPr>
            <w:tcW w:w="987" w:type="dxa"/>
            <w:vAlign w:val="center"/>
          </w:tcPr>
          <w:p w14:paraId="766454D6" w14:textId="3958AE95" w:rsidR="00A8069F" w:rsidRPr="00313E98" w:rsidRDefault="00A8069F" w:rsidP="00D06B12">
            <w:pPr>
              <w:spacing w:after="40"/>
              <w:jc w:val="center"/>
              <w:rPr>
                <w:b/>
                <w:bCs/>
                <w:szCs w:val="18"/>
                <w:lang w:eastAsia="ja-JP"/>
              </w:rPr>
            </w:pPr>
            <w:r>
              <w:rPr>
                <w:rFonts w:eastAsia="SimSun" w:hint="eastAsia"/>
                <w:b/>
                <w:bCs/>
                <w:szCs w:val="18"/>
                <w:lang w:eastAsia="zh-CN"/>
              </w:rPr>
              <w:t>N</w:t>
            </w:r>
          </w:p>
        </w:tc>
        <w:tc>
          <w:tcPr>
            <w:tcW w:w="987" w:type="dxa"/>
            <w:vAlign w:val="center"/>
          </w:tcPr>
          <w:p w14:paraId="238A9D4D" w14:textId="1A2E4F71" w:rsidR="00A8069F" w:rsidRPr="00313E98" w:rsidRDefault="00A8069F" w:rsidP="00D06B12">
            <w:pPr>
              <w:spacing w:after="40"/>
              <w:jc w:val="center"/>
              <w:rPr>
                <w:b/>
                <w:bCs/>
                <w:szCs w:val="18"/>
                <w:lang w:eastAsia="ja-JP"/>
              </w:rPr>
            </w:pPr>
            <w:r>
              <w:rPr>
                <w:rFonts w:eastAsia="SimSun" w:hint="eastAsia"/>
                <w:b/>
                <w:bCs/>
                <w:szCs w:val="18"/>
                <w:lang w:eastAsia="zh-CN"/>
              </w:rPr>
              <w:t>N</w:t>
            </w:r>
          </w:p>
        </w:tc>
        <w:tc>
          <w:tcPr>
            <w:tcW w:w="5938" w:type="dxa"/>
            <w:vAlign w:val="center"/>
          </w:tcPr>
          <w:p w14:paraId="13FC6BD0" w14:textId="7DAA5633" w:rsidR="00A8069F" w:rsidRPr="00313E98" w:rsidRDefault="00A8069F" w:rsidP="00A8069F">
            <w:pPr>
              <w:spacing w:after="40"/>
              <w:jc w:val="both"/>
              <w:rPr>
                <w:b/>
                <w:bCs/>
                <w:szCs w:val="18"/>
                <w:lang w:eastAsia="ja-JP"/>
              </w:rPr>
            </w:pPr>
            <w:r>
              <w:rPr>
                <w:rFonts w:eastAsia="SimSun" w:hint="eastAsia"/>
                <w:b/>
                <w:bCs/>
                <w:szCs w:val="18"/>
                <w:lang w:eastAsia="zh-CN"/>
              </w:rPr>
              <w:t>In CG-SDT, the UE is in inactive state, where search space need to be configured in newly introduced signaling and corresponding UE behavior need to be specified. However, RACH-less handover is performed in connected mode. Therefore, the legacy configuration and UE behavior for search space in connected mode can just be followed. No need of additional specification.</w:t>
            </w:r>
          </w:p>
        </w:tc>
      </w:tr>
      <w:tr w:rsidR="00AD4455" w:rsidRPr="00313E98" w14:paraId="2E452589" w14:textId="77777777" w:rsidTr="00D06B12">
        <w:tc>
          <w:tcPr>
            <w:tcW w:w="1079" w:type="dxa"/>
            <w:vAlign w:val="center"/>
          </w:tcPr>
          <w:p w14:paraId="5BBC7EC7" w14:textId="6D342C82" w:rsidR="00AD4455" w:rsidRDefault="00AD4455" w:rsidP="00A8069F">
            <w:pPr>
              <w:spacing w:after="40"/>
              <w:jc w:val="center"/>
              <w:rPr>
                <w:rFonts w:eastAsia="SimSun"/>
                <w:b/>
                <w:bCs/>
                <w:szCs w:val="18"/>
                <w:lang w:eastAsia="zh-CN"/>
              </w:rPr>
            </w:pPr>
            <w:r>
              <w:rPr>
                <w:rFonts w:eastAsia="SimSun"/>
                <w:b/>
                <w:bCs/>
                <w:szCs w:val="18"/>
                <w:lang w:eastAsia="zh-CN"/>
              </w:rPr>
              <w:t>Nokia, Nokia Shanghai Bell</w:t>
            </w:r>
          </w:p>
        </w:tc>
        <w:tc>
          <w:tcPr>
            <w:tcW w:w="987" w:type="dxa"/>
            <w:vAlign w:val="center"/>
          </w:tcPr>
          <w:p w14:paraId="69587C18" w14:textId="059C5F28" w:rsidR="00AD4455" w:rsidRDefault="00AD4455" w:rsidP="00D06B12">
            <w:pPr>
              <w:spacing w:after="40"/>
              <w:jc w:val="center"/>
              <w:rPr>
                <w:rFonts w:eastAsia="SimSun"/>
                <w:b/>
                <w:bCs/>
                <w:szCs w:val="18"/>
                <w:lang w:eastAsia="zh-CN"/>
              </w:rPr>
            </w:pPr>
            <w:r>
              <w:rPr>
                <w:rFonts w:eastAsia="SimSun"/>
                <w:b/>
                <w:bCs/>
                <w:szCs w:val="18"/>
                <w:lang w:eastAsia="zh-CN"/>
              </w:rPr>
              <w:t>N</w:t>
            </w:r>
          </w:p>
        </w:tc>
        <w:tc>
          <w:tcPr>
            <w:tcW w:w="987" w:type="dxa"/>
            <w:vAlign w:val="center"/>
          </w:tcPr>
          <w:p w14:paraId="029DA2D4" w14:textId="5AFB329C" w:rsidR="00AD4455" w:rsidRDefault="00AD4455" w:rsidP="00D06B12">
            <w:pPr>
              <w:spacing w:after="40"/>
              <w:jc w:val="center"/>
              <w:rPr>
                <w:rFonts w:eastAsia="SimSun"/>
                <w:b/>
                <w:bCs/>
                <w:szCs w:val="18"/>
                <w:lang w:eastAsia="zh-CN"/>
              </w:rPr>
            </w:pPr>
            <w:r>
              <w:rPr>
                <w:rFonts w:eastAsia="SimSun"/>
                <w:b/>
                <w:bCs/>
                <w:szCs w:val="18"/>
                <w:lang w:eastAsia="zh-CN"/>
              </w:rPr>
              <w:t>N</w:t>
            </w:r>
          </w:p>
        </w:tc>
        <w:tc>
          <w:tcPr>
            <w:tcW w:w="987" w:type="dxa"/>
            <w:vAlign w:val="center"/>
          </w:tcPr>
          <w:p w14:paraId="747C4706" w14:textId="71D16389" w:rsidR="00AD4455" w:rsidRDefault="00AD4455" w:rsidP="00D06B12">
            <w:pPr>
              <w:spacing w:after="40"/>
              <w:jc w:val="center"/>
              <w:rPr>
                <w:rFonts w:eastAsia="SimSun"/>
                <w:b/>
                <w:bCs/>
                <w:szCs w:val="18"/>
                <w:lang w:eastAsia="zh-CN"/>
              </w:rPr>
            </w:pPr>
            <w:r>
              <w:rPr>
                <w:rFonts w:eastAsia="SimSun"/>
                <w:b/>
                <w:bCs/>
                <w:szCs w:val="18"/>
                <w:lang w:eastAsia="zh-CN"/>
              </w:rPr>
              <w:t>N</w:t>
            </w:r>
          </w:p>
        </w:tc>
        <w:tc>
          <w:tcPr>
            <w:tcW w:w="5938" w:type="dxa"/>
            <w:vAlign w:val="center"/>
          </w:tcPr>
          <w:p w14:paraId="5EBDB13C" w14:textId="69CCAE67" w:rsidR="00AD4455" w:rsidRDefault="00AD4455" w:rsidP="00A8069F">
            <w:pPr>
              <w:spacing w:after="40"/>
              <w:jc w:val="both"/>
              <w:rPr>
                <w:rFonts w:eastAsia="SimSun"/>
                <w:b/>
                <w:bCs/>
                <w:szCs w:val="18"/>
                <w:lang w:eastAsia="zh-CN"/>
              </w:rPr>
            </w:pPr>
            <w:r>
              <w:rPr>
                <w:rFonts w:eastAsia="SimSun"/>
                <w:b/>
                <w:bCs/>
                <w:szCs w:val="18"/>
                <w:lang w:eastAsia="zh-CN"/>
              </w:rPr>
              <w:t>Agree with ZTE</w:t>
            </w:r>
          </w:p>
        </w:tc>
      </w:tr>
      <w:tr w:rsidR="00A8069F" w:rsidRPr="00313E98" w14:paraId="2F7D291C" w14:textId="77777777" w:rsidTr="00D06B12">
        <w:tc>
          <w:tcPr>
            <w:tcW w:w="1079" w:type="dxa"/>
            <w:vAlign w:val="center"/>
          </w:tcPr>
          <w:p w14:paraId="5CE2E757" w14:textId="11DBDE3A" w:rsidR="00A8069F" w:rsidRPr="00313E98" w:rsidRDefault="006E242B" w:rsidP="00A8069F">
            <w:pPr>
              <w:spacing w:after="40"/>
              <w:jc w:val="center"/>
              <w:rPr>
                <w:b/>
                <w:bCs/>
                <w:szCs w:val="18"/>
                <w:lang w:eastAsia="ja-JP"/>
              </w:rPr>
            </w:pPr>
            <w:r>
              <w:rPr>
                <w:b/>
                <w:bCs/>
                <w:szCs w:val="18"/>
                <w:lang w:eastAsia="ja-JP"/>
              </w:rPr>
              <w:t>MTK</w:t>
            </w:r>
          </w:p>
        </w:tc>
        <w:tc>
          <w:tcPr>
            <w:tcW w:w="987" w:type="dxa"/>
            <w:vAlign w:val="center"/>
          </w:tcPr>
          <w:p w14:paraId="07D1DA49" w14:textId="3AE90347" w:rsidR="00A8069F" w:rsidRPr="00313E98" w:rsidRDefault="006E242B" w:rsidP="00D06B12">
            <w:pPr>
              <w:spacing w:after="40"/>
              <w:jc w:val="center"/>
              <w:rPr>
                <w:b/>
                <w:bCs/>
                <w:szCs w:val="18"/>
                <w:lang w:eastAsia="ja-JP"/>
              </w:rPr>
            </w:pPr>
            <w:r>
              <w:rPr>
                <w:b/>
                <w:bCs/>
                <w:szCs w:val="18"/>
                <w:lang w:eastAsia="ja-JP"/>
              </w:rPr>
              <w:t>N</w:t>
            </w:r>
          </w:p>
        </w:tc>
        <w:tc>
          <w:tcPr>
            <w:tcW w:w="987" w:type="dxa"/>
            <w:vAlign w:val="center"/>
          </w:tcPr>
          <w:p w14:paraId="5E4D71BF" w14:textId="182F9B14" w:rsidR="00A8069F" w:rsidRPr="00313E98" w:rsidRDefault="006E242B" w:rsidP="00D06B12">
            <w:pPr>
              <w:spacing w:after="40"/>
              <w:jc w:val="center"/>
              <w:rPr>
                <w:b/>
                <w:bCs/>
                <w:szCs w:val="18"/>
                <w:lang w:eastAsia="ja-JP"/>
              </w:rPr>
            </w:pPr>
            <w:r>
              <w:rPr>
                <w:b/>
                <w:bCs/>
                <w:szCs w:val="18"/>
                <w:lang w:eastAsia="ja-JP"/>
              </w:rPr>
              <w:t>N</w:t>
            </w:r>
          </w:p>
        </w:tc>
        <w:tc>
          <w:tcPr>
            <w:tcW w:w="987" w:type="dxa"/>
            <w:vAlign w:val="center"/>
          </w:tcPr>
          <w:p w14:paraId="6D53B477" w14:textId="755D1166" w:rsidR="00A8069F" w:rsidRPr="00313E98" w:rsidRDefault="006E242B" w:rsidP="00D06B12">
            <w:pPr>
              <w:spacing w:after="40"/>
              <w:jc w:val="center"/>
              <w:rPr>
                <w:b/>
                <w:bCs/>
                <w:szCs w:val="18"/>
                <w:lang w:eastAsia="ja-JP"/>
              </w:rPr>
            </w:pPr>
            <w:r>
              <w:rPr>
                <w:b/>
                <w:bCs/>
                <w:szCs w:val="18"/>
                <w:lang w:eastAsia="ja-JP"/>
              </w:rPr>
              <w:t>N</w:t>
            </w:r>
          </w:p>
        </w:tc>
        <w:tc>
          <w:tcPr>
            <w:tcW w:w="5938" w:type="dxa"/>
            <w:vAlign w:val="center"/>
          </w:tcPr>
          <w:p w14:paraId="18AFE8A8" w14:textId="22B2891C" w:rsidR="00A8069F" w:rsidRPr="00313E98" w:rsidRDefault="006E242B" w:rsidP="00A8069F">
            <w:pPr>
              <w:spacing w:after="40"/>
              <w:jc w:val="both"/>
              <w:rPr>
                <w:b/>
                <w:bCs/>
                <w:szCs w:val="18"/>
                <w:lang w:eastAsia="ja-JP"/>
              </w:rPr>
            </w:pPr>
            <w:r>
              <w:rPr>
                <w:b/>
                <w:bCs/>
                <w:szCs w:val="18"/>
                <w:lang w:eastAsia="ja-JP"/>
              </w:rPr>
              <w:t>Agree with ZTE</w:t>
            </w:r>
          </w:p>
        </w:tc>
      </w:tr>
      <w:tr w:rsidR="00695F62" w:rsidRPr="00313E98" w14:paraId="7639826D" w14:textId="77777777" w:rsidTr="00D06B12">
        <w:tc>
          <w:tcPr>
            <w:tcW w:w="1079" w:type="dxa"/>
            <w:vAlign w:val="center"/>
          </w:tcPr>
          <w:p w14:paraId="11F03C65" w14:textId="69CA5D24" w:rsidR="00695F62" w:rsidRDefault="00695F62" w:rsidP="00695F62">
            <w:pPr>
              <w:spacing w:after="40"/>
              <w:jc w:val="center"/>
              <w:rPr>
                <w:b/>
                <w:bCs/>
                <w:szCs w:val="18"/>
                <w:lang w:eastAsia="ja-JP"/>
              </w:rPr>
            </w:pPr>
            <w:r>
              <w:rPr>
                <w:b/>
                <w:bCs/>
                <w:szCs w:val="18"/>
                <w:lang w:eastAsia="ja-JP"/>
              </w:rPr>
              <w:t>Ericsson</w:t>
            </w:r>
          </w:p>
        </w:tc>
        <w:tc>
          <w:tcPr>
            <w:tcW w:w="987" w:type="dxa"/>
            <w:vAlign w:val="center"/>
          </w:tcPr>
          <w:p w14:paraId="48499A60" w14:textId="3B16082B" w:rsidR="00695F62" w:rsidRDefault="00695F62" w:rsidP="00D06B12">
            <w:pPr>
              <w:spacing w:after="40"/>
              <w:jc w:val="center"/>
              <w:rPr>
                <w:b/>
                <w:bCs/>
                <w:szCs w:val="18"/>
                <w:lang w:eastAsia="ja-JP"/>
              </w:rPr>
            </w:pPr>
            <w:r>
              <w:rPr>
                <w:b/>
                <w:bCs/>
                <w:szCs w:val="18"/>
                <w:lang w:eastAsia="ja-JP"/>
              </w:rPr>
              <w:t>N</w:t>
            </w:r>
          </w:p>
        </w:tc>
        <w:tc>
          <w:tcPr>
            <w:tcW w:w="987" w:type="dxa"/>
            <w:vAlign w:val="center"/>
          </w:tcPr>
          <w:p w14:paraId="4AB42ABE" w14:textId="1D9312D6" w:rsidR="00695F62" w:rsidRDefault="00D135C3" w:rsidP="00D06B12">
            <w:pPr>
              <w:spacing w:after="40"/>
              <w:jc w:val="center"/>
              <w:rPr>
                <w:b/>
                <w:bCs/>
                <w:szCs w:val="18"/>
                <w:lang w:eastAsia="ja-JP"/>
              </w:rPr>
            </w:pPr>
            <w:r>
              <w:rPr>
                <w:b/>
                <w:bCs/>
                <w:szCs w:val="18"/>
                <w:lang w:eastAsia="ja-JP"/>
              </w:rPr>
              <w:t>N</w:t>
            </w:r>
          </w:p>
        </w:tc>
        <w:tc>
          <w:tcPr>
            <w:tcW w:w="987" w:type="dxa"/>
            <w:vAlign w:val="center"/>
          </w:tcPr>
          <w:p w14:paraId="7CD89B01" w14:textId="2E4656C9" w:rsidR="00695F62" w:rsidRDefault="00D135C3" w:rsidP="00D06B12">
            <w:pPr>
              <w:spacing w:after="40"/>
              <w:jc w:val="center"/>
              <w:rPr>
                <w:b/>
                <w:bCs/>
                <w:szCs w:val="18"/>
                <w:lang w:eastAsia="ja-JP"/>
              </w:rPr>
            </w:pPr>
            <w:r>
              <w:rPr>
                <w:b/>
                <w:bCs/>
                <w:szCs w:val="18"/>
                <w:lang w:eastAsia="ja-JP"/>
              </w:rPr>
              <w:t>N</w:t>
            </w:r>
          </w:p>
        </w:tc>
        <w:tc>
          <w:tcPr>
            <w:tcW w:w="5938" w:type="dxa"/>
            <w:vAlign w:val="center"/>
          </w:tcPr>
          <w:p w14:paraId="1CBF695B" w14:textId="321D3317" w:rsidR="00695F62" w:rsidRDefault="00695F62" w:rsidP="00695F62">
            <w:pPr>
              <w:spacing w:after="40"/>
              <w:jc w:val="both"/>
              <w:rPr>
                <w:b/>
                <w:bCs/>
                <w:szCs w:val="18"/>
                <w:lang w:eastAsia="ja-JP"/>
              </w:rPr>
            </w:pPr>
            <w:r>
              <w:rPr>
                <w:b/>
                <w:bCs/>
                <w:szCs w:val="18"/>
                <w:lang w:eastAsia="ja-JP"/>
              </w:rPr>
              <w:t xml:space="preserve">We agree with ZTE that legacy configuration in connected mode can be used. </w:t>
            </w:r>
          </w:p>
        </w:tc>
      </w:tr>
      <w:tr w:rsidR="0046232D" w:rsidRPr="00313E98" w14:paraId="35A4AE3D" w14:textId="77777777" w:rsidTr="00D06B12">
        <w:tc>
          <w:tcPr>
            <w:tcW w:w="1079" w:type="dxa"/>
            <w:vAlign w:val="center"/>
          </w:tcPr>
          <w:p w14:paraId="061144FB" w14:textId="1CB8B0F6" w:rsidR="0046232D" w:rsidRDefault="0046232D" w:rsidP="00695F62">
            <w:pPr>
              <w:spacing w:after="40"/>
              <w:jc w:val="center"/>
              <w:rPr>
                <w:b/>
                <w:bCs/>
                <w:szCs w:val="18"/>
                <w:lang w:eastAsia="ja-JP"/>
              </w:rPr>
            </w:pPr>
            <w:r>
              <w:rPr>
                <w:rFonts w:eastAsia="SimSun" w:hint="eastAsia"/>
                <w:b/>
                <w:bCs/>
                <w:szCs w:val="18"/>
                <w:lang w:eastAsia="zh-CN"/>
              </w:rPr>
              <w:t>CATT</w:t>
            </w:r>
          </w:p>
        </w:tc>
        <w:tc>
          <w:tcPr>
            <w:tcW w:w="987" w:type="dxa"/>
            <w:vAlign w:val="center"/>
          </w:tcPr>
          <w:p w14:paraId="5F900A0D" w14:textId="746981AA" w:rsidR="0046232D" w:rsidRDefault="0046232D" w:rsidP="00D06B12">
            <w:pPr>
              <w:spacing w:after="40"/>
              <w:jc w:val="center"/>
              <w:rPr>
                <w:b/>
                <w:bCs/>
                <w:szCs w:val="18"/>
                <w:lang w:eastAsia="ja-JP"/>
              </w:rPr>
            </w:pPr>
            <w:r>
              <w:rPr>
                <w:b/>
                <w:bCs/>
                <w:szCs w:val="18"/>
                <w:lang w:eastAsia="ja-JP"/>
              </w:rPr>
              <w:t>N</w:t>
            </w:r>
          </w:p>
        </w:tc>
        <w:tc>
          <w:tcPr>
            <w:tcW w:w="987" w:type="dxa"/>
            <w:vAlign w:val="center"/>
          </w:tcPr>
          <w:p w14:paraId="33DE8FC2" w14:textId="0EA04EB9" w:rsidR="0046232D" w:rsidRDefault="0046232D" w:rsidP="00D06B12">
            <w:pPr>
              <w:spacing w:after="40"/>
              <w:jc w:val="center"/>
              <w:rPr>
                <w:b/>
                <w:bCs/>
                <w:szCs w:val="18"/>
                <w:lang w:eastAsia="ja-JP"/>
              </w:rPr>
            </w:pPr>
            <w:r>
              <w:rPr>
                <w:b/>
                <w:bCs/>
                <w:szCs w:val="18"/>
                <w:lang w:eastAsia="ja-JP"/>
              </w:rPr>
              <w:t>N</w:t>
            </w:r>
          </w:p>
        </w:tc>
        <w:tc>
          <w:tcPr>
            <w:tcW w:w="987" w:type="dxa"/>
            <w:vAlign w:val="center"/>
          </w:tcPr>
          <w:p w14:paraId="7C3DC2B1" w14:textId="36F8BB57" w:rsidR="0046232D" w:rsidRDefault="0046232D" w:rsidP="00D06B12">
            <w:pPr>
              <w:spacing w:after="40"/>
              <w:jc w:val="center"/>
              <w:rPr>
                <w:b/>
                <w:bCs/>
                <w:szCs w:val="18"/>
                <w:lang w:eastAsia="ja-JP"/>
              </w:rPr>
            </w:pPr>
            <w:r>
              <w:rPr>
                <w:b/>
                <w:bCs/>
                <w:szCs w:val="18"/>
                <w:lang w:eastAsia="ja-JP"/>
              </w:rPr>
              <w:t>N</w:t>
            </w:r>
          </w:p>
        </w:tc>
        <w:tc>
          <w:tcPr>
            <w:tcW w:w="5938" w:type="dxa"/>
            <w:vAlign w:val="center"/>
          </w:tcPr>
          <w:p w14:paraId="6862E97F" w14:textId="7F37D1EB" w:rsidR="0046232D" w:rsidRDefault="0046232D" w:rsidP="00695F62">
            <w:pPr>
              <w:spacing w:after="40"/>
              <w:jc w:val="both"/>
              <w:rPr>
                <w:b/>
                <w:bCs/>
                <w:szCs w:val="18"/>
                <w:lang w:eastAsia="ja-JP"/>
              </w:rPr>
            </w:pPr>
            <w:r>
              <w:rPr>
                <w:b/>
                <w:bCs/>
                <w:szCs w:val="18"/>
                <w:lang w:eastAsia="ja-JP"/>
              </w:rPr>
              <w:t>Agree with ZTE</w:t>
            </w:r>
          </w:p>
        </w:tc>
      </w:tr>
    </w:tbl>
    <w:p w14:paraId="7C4CA986" w14:textId="4FDA1ADB" w:rsidR="00163A39" w:rsidRDefault="00163A39" w:rsidP="00D64FC6">
      <w:pPr>
        <w:rPr>
          <w:lang w:val="en-GB"/>
        </w:rPr>
      </w:pPr>
    </w:p>
    <w:p w14:paraId="374A7DA4" w14:textId="3E2E17E9" w:rsidR="005C7C85" w:rsidRDefault="005C7C85" w:rsidP="005C7C85">
      <w:pPr>
        <w:rPr>
          <w:b/>
          <w:lang w:eastAsia="ko-KR"/>
        </w:rPr>
      </w:pPr>
      <w:r w:rsidRPr="00960DF0">
        <w:rPr>
          <w:rFonts w:hint="eastAsia"/>
          <w:b/>
          <w:lang w:eastAsia="ko-KR"/>
        </w:rPr>
        <w:t>TP#</w:t>
      </w:r>
      <w:r>
        <w:rPr>
          <w:b/>
          <w:lang w:eastAsia="ko-KR"/>
        </w:rPr>
        <w:t>3</w:t>
      </w:r>
      <w:r w:rsidRPr="00960DF0">
        <w:rPr>
          <w:rFonts w:hint="eastAsia"/>
          <w:b/>
          <w:lang w:eastAsia="ko-KR"/>
        </w:rPr>
        <w:t>_</w:t>
      </w:r>
      <w:r w:rsidRPr="00960DF0">
        <w:rPr>
          <w:b/>
          <w:lang w:eastAsia="ko-KR"/>
        </w:rPr>
        <w:t>1</w:t>
      </w:r>
      <w:r>
        <w:rPr>
          <w:b/>
          <w:lang w:eastAsia="ko-KR"/>
        </w:rPr>
        <w:t xml:space="preserve"> </w:t>
      </w:r>
      <w:r w:rsidR="00BF62C5">
        <w:rPr>
          <w:b/>
          <w:lang w:eastAsia="ko-KR"/>
        </w:rPr>
        <w:t xml:space="preserve">for TS38.213 </w:t>
      </w:r>
      <w:r>
        <w:rPr>
          <w:b/>
          <w:lang w:eastAsia="ko-KR"/>
        </w:rPr>
        <w:t xml:space="preserve">(aspects related </w:t>
      </w:r>
      <w:r w:rsidR="000A4036">
        <w:rPr>
          <w:b/>
          <w:lang w:eastAsia="ko-KR"/>
        </w:rPr>
        <w:t>others – QCL</w:t>
      </w:r>
      <w:r w:rsidR="00C7277B">
        <w:rPr>
          <w:b/>
          <w:lang w:eastAsia="ko-KR"/>
        </w:rPr>
        <w:t>, Huawei’s proposal</w:t>
      </w:r>
      <w:r>
        <w:rPr>
          <w:b/>
          <w:lang w:eastAsia="ko-KR"/>
        </w:rPr>
        <w:t>)</w:t>
      </w:r>
    </w:p>
    <w:p w14:paraId="1EDDC5AB" w14:textId="77777777" w:rsidR="00E579C2" w:rsidRPr="00804BC5" w:rsidRDefault="00E579C2" w:rsidP="00E579C2">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3CF4E306" w14:textId="77777777" w:rsidR="00E579C2" w:rsidRDefault="00E579C2" w:rsidP="00E579C2">
      <w:pPr>
        <w:pStyle w:val="a"/>
        <w:numPr>
          <w:ilvl w:val="0"/>
          <w:numId w:val="48"/>
        </w:numPr>
        <w:spacing w:after="0"/>
        <w:jc w:val="left"/>
      </w:pPr>
      <w:r w:rsidRPr="00804BC5">
        <w:rPr>
          <w:b/>
        </w:rPr>
        <w:t>Summary of change</w:t>
      </w:r>
      <w:r>
        <w:t xml:space="preserve">: </w:t>
      </w:r>
      <w:r w:rsidRPr="00FA452C">
        <w:rPr>
          <w:rFonts w:eastAsia="맑은 고딕"/>
          <w:lang w:eastAsia="zh-CN"/>
        </w:rPr>
        <w:t>Specify the following aspects for NTN RACH-less handover</w:t>
      </w:r>
    </w:p>
    <w:p w14:paraId="19B635F9" w14:textId="56AEBF86" w:rsidR="00E579C2" w:rsidRPr="0015328E" w:rsidRDefault="00E579C2" w:rsidP="00E579C2">
      <w:pPr>
        <w:pStyle w:val="a"/>
        <w:numPr>
          <w:ilvl w:val="1"/>
          <w:numId w:val="48"/>
        </w:numPr>
        <w:spacing w:after="0"/>
        <w:jc w:val="left"/>
      </w:pPr>
      <w:r w:rsidRPr="00E579C2">
        <w:rPr>
          <w:lang w:eastAsia="zh-CN"/>
        </w:rPr>
        <w:t>QCL assumption of PDCCH reception for dynamic grant based initial PUSCH transmission</w:t>
      </w:r>
      <w:r w:rsidRPr="0015328E">
        <w:rPr>
          <w:lang w:eastAsia="zh-CN"/>
        </w:rPr>
        <w:t xml:space="preserve"> </w:t>
      </w:r>
    </w:p>
    <w:p w14:paraId="612BB0E6" w14:textId="166DC395" w:rsidR="00E579C2" w:rsidRPr="00E579C2" w:rsidRDefault="00E579C2" w:rsidP="005C7C85">
      <w:pPr>
        <w:pStyle w:val="a"/>
        <w:numPr>
          <w:ilvl w:val="0"/>
          <w:numId w:val="48"/>
        </w:numPr>
        <w:spacing w:after="60"/>
        <w:ind w:left="714" w:hanging="357"/>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tbl>
      <w:tblPr>
        <w:tblStyle w:val="aff0"/>
        <w:tblW w:w="0" w:type="auto"/>
        <w:tblLook w:val="04A0" w:firstRow="1" w:lastRow="0" w:firstColumn="1" w:lastColumn="0" w:noHBand="0" w:noVBand="1"/>
      </w:tblPr>
      <w:tblGrid>
        <w:gridCol w:w="9742"/>
      </w:tblGrid>
      <w:tr w:rsidR="00C7277B" w14:paraId="4B84AF1D" w14:textId="77777777" w:rsidTr="00032BAD">
        <w:tc>
          <w:tcPr>
            <w:tcW w:w="9742" w:type="dxa"/>
          </w:tcPr>
          <w:p w14:paraId="7A755B46" w14:textId="77777777" w:rsidR="00C7277B" w:rsidRPr="00774653" w:rsidRDefault="00C7277B" w:rsidP="00032BAD">
            <w:pPr>
              <w:spacing w:before="120"/>
              <w:rPr>
                <w:rFonts w:eastAsia="SimSun"/>
                <w:lang w:val="en-GB"/>
              </w:rPr>
            </w:pPr>
            <w:r w:rsidRPr="00774653">
              <w:rPr>
                <w:rFonts w:ascii="Arial" w:hAnsi="Arial" w:cs="Arial"/>
                <w:sz w:val="36"/>
                <w:szCs w:val="28"/>
              </w:rPr>
              <w:t>22 PUSCH transmission in NTN RACH-less handover</w:t>
            </w:r>
          </w:p>
          <w:p w14:paraId="033B7C4D" w14:textId="77777777" w:rsidR="00C7277B" w:rsidRDefault="00C7277B" w:rsidP="00032BAD">
            <w:pPr>
              <w:rPr>
                <w:lang w:eastAsia="ko-KR"/>
              </w:rPr>
            </w:pPr>
            <w:r>
              <w:rPr>
                <w:lang w:eastAsia="ko-KR"/>
              </w:rPr>
              <w:t>-------------------------------------------------------</w:t>
            </w:r>
            <w:r w:rsidRPr="00163A39">
              <w:rPr>
                <w:lang w:eastAsia="ko-KR"/>
              </w:rPr>
              <w:t>U</w:t>
            </w:r>
            <w:r w:rsidRPr="00163A39">
              <w:rPr>
                <w:rFonts w:hint="eastAsia"/>
                <w:lang w:eastAsia="ko-KR"/>
              </w:rPr>
              <w:t xml:space="preserve">nchanged </w:t>
            </w:r>
            <w:r w:rsidRPr="00163A39">
              <w:rPr>
                <w:lang w:eastAsia="ko-KR"/>
              </w:rPr>
              <w:t>parts are omitted</w:t>
            </w:r>
            <w:r>
              <w:rPr>
                <w:lang w:eastAsia="ko-KR"/>
              </w:rPr>
              <w:t>-----------------------------------------------------</w:t>
            </w:r>
          </w:p>
          <w:p w14:paraId="480AA948" w14:textId="77777777" w:rsidR="00C771D8" w:rsidRPr="00943F97" w:rsidRDefault="00C771D8" w:rsidP="00C771D8">
            <w:pPr>
              <w:spacing w:before="120"/>
              <w:rPr>
                <w:rFonts w:ascii="Arial" w:eastAsia="맑은 고딕" w:hAnsi="Arial" w:cs="Arial"/>
                <w:color w:val="FF0000"/>
                <w:sz w:val="36"/>
                <w:szCs w:val="28"/>
              </w:rPr>
            </w:pPr>
            <w:r w:rsidRPr="007305A0">
              <w:rPr>
                <w:rFonts w:ascii="Arial" w:eastAsia="맑은 고딕" w:hAnsi="Arial" w:cs="Arial"/>
                <w:color w:val="FF0000"/>
                <w:sz w:val="36"/>
                <w:szCs w:val="28"/>
              </w:rPr>
              <w:t>22.1 Configured-grant based PUSCH transmission</w:t>
            </w:r>
          </w:p>
          <w:p w14:paraId="587CE69F" w14:textId="77777777" w:rsidR="00C771D8" w:rsidRDefault="00C771D8" w:rsidP="00C771D8">
            <w:pPr>
              <w:rPr>
                <w:lang w:eastAsia="ko-KR"/>
              </w:rPr>
            </w:pPr>
            <w:r>
              <w:rPr>
                <w:lang w:eastAsia="ko-KR"/>
              </w:rPr>
              <w:t>-------------------------------------------------------</w:t>
            </w:r>
            <w:r w:rsidRPr="00163A39">
              <w:rPr>
                <w:lang w:eastAsia="ko-KR"/>
              </w:rPr>
              <w:t>U</w:t>
            </w:r>
            <w:r w:rsidRPr="00163A39">
              <w:rPr>
                <w:rFonts w:hint="eastAsia"/>
                <w:lang w:eastAsia="ko-KR"/>
              </w:rPr>
              <w:t xml:space="preserve">nchanged </w:t>
            </w:r>
            <w:r w:rsidRPr="00163A39">
              <w:rPr>
                <w:lang w:eastAsia="ko-KR"/>
              </w:rPr>
              <w:t>parts are omitted</w:t>
            </w:r>
            <w:r>
              <w:rPr>
                <w:lang w:eastAsia="ko-KR"/>
              </w:rPr>
              <w:t>-----------------------------------------------------</w:t>
            </w:r>
          </w:p>
          <w:p w14:paraId="2682B702" w14:textId="77777777" w:rsidR="00C771D8" w:rsidRPr="00943F97" w:rsidRDefault="00C771D8" w:rsidP="00C771D8">
            <w:pPr>
              <w:spacing w:before="120"/>
              <w:rPr>
                <w:rFonts w:ascii="Arial" w:eastAsia="맑은 고딕" w:hAnsi="Arial" w:cs="Arial"/>
                <w:color w:val="FF0000"/>
                <w:sz w:val="36"/>
                <w:szCs w:val="28"/>
              </w:rPr>
            </w:pPr>
            <w:r w:rsidRPr="007305A0">
              <w:rPr>
                <w:rFonts w:ascii="Arial" w:eastAsia="맑은 고딕" w:hAnsi="Arial" w:cs="Arial"/>
                <w:color w:val="FF0000"/>
                <w:sz w:val="36"/>
                <w:szCs w:val="28"/>
              </w:rPr>
              <w:t>22.</w:t>
            </w:r>
            <w:r>
              <w:rPr>
                <w:rFonts w:ascii="Arial" w:eastAsia="맑은 고딕" w:hAnsi="Arial" w:cs="Arial"/>
                <w:color w:val="FF0000"/>
                <w:sz w:val="36"/>
                <w:szCs w:val="28"/>
              </w:rPr>
              <w:t>2</w:t>
            </w:r>
            <w:r w:rsidRPr="007305A0">
              <w:rPr>
                <w:rFonts w:ascii="Arial" w:eastAsia="맑은 고딕" w:hAnsi="Arial" w:cs="Arial"/>
                <w:color w:val="FF0000"/>
                <w:sz w:val="36"/>
                <w:szCs w:val="28"/>
              </w:rPr>
              <w:t xml:space="preserve"> </w:t>
            </w:r>
            <w:r>
              <w:rPr>
                <w:rFonts w:ascii="Arial" w:eastAsia="맑은 고딕" w:hAnsi="Arial" w:cs="Arial"/>
                <w:color w:val="FF0000"/>
                <w:sz w:val="36"/>
                <w:szCs w:val="28"/>
              </w:rPr>
              <w:t xml:space="preserve">Dynamic </w:t>
            </w:r>
            <w:r w:rsidRPr="007305A0">
              <w:rPr>
                <w:rFonts w:ascii="Arial" w:eastAsia="맑은 고딕" w:hAnsi="Arial" w:cs="Arial"/>
                <w:color w:val="FF0000"/>
                <w:sz w:val="36"/>
                <w:szCs w:val="28"/>
              </w:rPr>
              <w:t>grant based PUSCH transmission</w:t>
            </w:r>
          </w:p>
          <w:p w14:paraId="1611FF88" w14:textId="7FB38FE1" w:rsidR="00C7277B" w:rsidRPr="003E243D" w:rsidRDefault="00C771D8" w:rsidP="00C771D8">
            <w:pPr>
              <w:rPr>
                <w:color w:val="FF0000"/>
                <w:lang w:eastAsia="ko-KR"/>
              </w:rPr>
            </w:pPr>
            <w:r w:rsidRPr="0055285F">
              <w:rPr>
                <w:rFonts w:eastAsia="SimSun"/>
                <w:color w:val="FF0000"/>
                <w:lang w:eastAsia="zh-CN"/>
              </w:rPr>
              <w:t xml:space="preserve">If </w:t>
            </w:r>
            <w:r w:rsidRPr="0055285F">
              <w:rPr>
                <w:rFonts w:eastAsia="SimSun"/>
                <w:i/>
                <w:color w:val="FF0000"/>
                <w:lang w:eastAsia="zh-CN"/>
              </w:rPr>
              <w:t>dg-beam</w:t>
            </w:r>
            <w:r w:rsidRPr="0055285F">
              <w:rPr>
                <w:rFonts w:eastAsia="SimSun"/>
                <w:color w:val="FF0000"/>
                <w:lang w:eastAsia="zh-CN"/>
              </w:rPr>
              <w:t xml:space="preserve"> is provided in </w:t>
            </w:r>
            <w:r w:rsidRPr="0055285F">
              <w:rPr>
                <w:rFonts w:eastAsia="SimSun"/>
                <w:i/>
                <w:color w:val="FF0000"/>
                <w:lang w:eastAsia="zh-CN"/>
              </w:rPr>
              <w:t>RACH-LessHO,</w:t>
            </w:r>
            <w:r w:rsidRPr="0055285F">
              <w:rPr>
                <w:bCs/>
                <w:iCs/>
                <w:color w:val="FF0000"/>
              </w:rPr>
              <w:t xml:space="preserve"> the UE may assume </w:t>
            </w:r>
            <w:r w:rsidRPr="0055285F">
              <w:rPr>
                <w:color w:val="FF0000"/>
              </w:rPr>
              <w:t xml:space="preserve">the </w:t>
            </w:r>
            <w:r w:rsidRPr="00C94471">
              <w:rPr>
                <w:color w:val="FF0000"/>
              </w:rPr>
              <w:t xml:space="preserve">DM-RS antenna port </w:t>
            </w:r>
            <w:r>
              <w:rPr>
                <w:color w:val="FF0000"/>
              </w:rPr>
              <w:t xml:space="preserve">associated with the PDCCH receptions </w:t>
            </w:r>
            <w:r w:rsidRPr="0055285F">
              <w:rPr>
                <w:color w:val="FF0000"/>
              </w:rPr>
              <w:t>for initial uplink transmission</w:t>
            </w:r>
            <w:r>
              <w:rPr>
                <w:color w:val="FF0000"/>
              </w:rPr>
              <w:t xml:space="preserve"> and the </w:t>
            </w:r>
            <w:r w:rsidRPr="00C94471">
              <w:rPr>
                <w:color w:val="FF0000"/>
              </w:rPr>
              <w:t>SS/PBCH block</w:t>
            </w:r>
            <w:r>
              <w:rPr>
                <w:color w:val="FF0000"/>
              </w:rPr>
              <w:t xml:space="preserve"> indicated by </w:t>
            </w:r>
            <w:r w:rsidRPr="0055285F">
              <w:rPr>
                <w:rFonts w:eastAsia="SimSun"/>
                <w:i/>
                <w:color w:val="FF0000"/>
                <w:lang w:eastAsia="zh-CN"/>
              </w:rPr>
              <w:t xml:space="preserve">dg-beam </w:t>
            </w:r>
            <w:r w:rsidRPr="00C94471">
              <w:rPr>
                <w:color w:val="FF0000"/>
              </w:rPr>
              <w:t>are quasi co-located with respect to average gain and quasi co-location 'typeA' or 'typeD' properties</w:t>
            </w:r>
            <w:r w:rsidRPr="00C94471">
              <w:rPr>
                <w:color w:val="FF0000"/>
                <w:kern w:val="2"/>
                <w:lang w:eastAsia="zh-CN"/>
              </w:rPr>
              <w:t>.</w:t>
            </w:r>
          </w:p>
        </w:tc>
      </w:tr>
    </w:tbl>
    <w:p w14:paraId="7D452CE8" w14:textId="50130EB1" w:rsidR="005C7C85" w:rsidRDefault="005C7C85" w:rsidP="00D64FC6">
      <w:pPr>
        <w:rPr>
          <w:lang w:val="en-GB"/>
        </w:rPr>
      </w:pPr>
    </w:p>
    <w:p w14:paraId="5EA58C1A" w14:textId="0A6402C4" w:rsidR="00493476" w:rsidRPr="002B4CF8" w:rsidRDefault="00493476" w:rsidP="00493476">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Pr>
          <w:rFonts w:ascii="Times New Roman" w:hAnsi="Times New Roman"/>
          <w:b/>
          <w:sz w:val="20"/>
          <w:highlight w:val="yellow"/>
          <w:lang w:val="en-US" w:eastAsia="ko-KR"/>
        </w:rPr>
        <w:t>6</w:t>
      </w:r>
    </w:p>
    <w:p w14:paraId="3B720CD1" w14:textId="68E1CB3D" w:rsidR="000019E2" w:rsidRDefault="00211909" w:rsidP="000019E2">
      <w:pPr>
        <w:spacing w:before="180"/>
        <w:jc w:val="both"/>
        <w:rPr>
          <w:b/>
          <w:lang w:val="en-GB" w:eastAsia="ko-KR"/>
        </w:rPr>
      </w:pPr>
      <w:r>
        <w:rPr>
          <w:rFonts w:eastAsia="SimSun"/>
          <w:b/>
          <w:lang w:eastAsia="zh-CN"/>
        </w:rPr>
        <w:t>D</w:t>
      </w:r>
      <w:r w:rsidR="000019E2">
        <w:rPr>
          <w:rFonts w:eastAsia="SimSun"/>
          <w:b/>
          <w:lang w:eastAsia="zh-CN"/>
        </w:rPr>
        <w:t>o you support</w:t>
      </w:r>
      <w:r w:rsidRPr="00211909">
        <w:rPr>
          <w:b/>
          <w:lang w:eastAsia="ko-KR"/>
        </w:rPr>
        <w:t xml:space="preserve"> </w:t>
      </w:r>
      <w:r>
        <w:rPr>
          <w:b/>
          <w:lang w:eastAsia="ko-KR"/>
        </w:rPr>
        <w:t>TP#3_1</w:t>
      </w:r>
      <w:r w:rsidR="000019E2">
        <w:rPr>
          <w:rFonts w:hint="eastAsia"/>
          <w:b/>
          <w:lang w:val="en-GB" w:eastAsia="ko-KR"/>
        </w:rPr>
        <w:t>?</w:t>
      </w:r>
      <w:r w:rsidR="000019E2">
        <w:rPr>
          <w:b/>
          <w:lang w:val="en-GB" w:eastAsia="ko-KR"/>
        </w:rPr>
        <w:t xml:space="preserve"> If not, please provide your reasons</w:t>
      </w:r>
      <w:r w:rsidR="00E760CE">
        <w:rPr>
          <w:b/>
          <w:lang w:val="en-GB" w:eastAsia="ko-KR"/>
        </w:rPr>
        <w:t>/alternatives</w:t>
      </w:r>
      <w:r w:rsidR="000019E2">
        <w:rPr>
          <w:b/>
          <w:lang w:val="en-GB" w:eastAsia="ko-KR"/>
        </w:rPr>
        <w:t xml:space="preserve">. </w:t>
      </w:r>
    </w:p>
    <w:p w14:paraId="72A3C3EE" w14:textId="7FAC6CBA" w:rsidR="00304E8F" w:rsidRPr="009E754A" w:rsidRDefault="00304E8F" w:rsidP="00304E8F">
      <w:pPr>
        <w:pStyle w:val="a"/>
        <w:numPr>
          <w:ilvl w:val="0"/>
          <w:numId w:val="50"/>
        </w:numPr>
        <w:spacing w:before="180"/>
        <w:rPr>
          <w:b/>
          <w:lang w:val="en-GB" w:eastAsia="ko-KR"/>
        </w:rPr>
      </w:pPr>
      <w:r>
        <w:rPr>
          <w:b/>
          <w:lang w:val="en-GB" w:eastAsia="ko-KR"/>
        </w:rPr>
        <w:t xml:space="preserve">Moderator’s comment: For your information, </w:t>
      </w:r>
      <w:r w:rsidRPr="00304E8F">
        <w:rPr>
          <w:b/>
          <w:i/>
          <w:lang w:val="en-GB" w:eastAsia="ko-KR"/>
        </w:rPr>
        <w:t>dg-beam</w:t>
      </w:r>
      <w:r>
        <w:rPr>
          <w:b/>
          <w:lang w:val="en-GB" w:eastAsia="ko-KR"/>
        </w:rPr>
        <w:t xml:space="preserve"> means “</w:t>
      </w:r>
      <w:r w:rsidRPr="00304E8F">
        <w:rPr>
          <w:b/>
          <w:lang w:val="en-GB" w:eastAsia="ko-KR"/>
        </w:rPr>
        <w:t>This field indicates a beam that the UE should use in the target cell to monitor PDCCH for initial uplink transmission, see TS 38.321 [3].</w:t>
      </w:r>
      <w:r>
        <w:rPr>
          <w:b/>
          <w:lang w:val="en-GB" w:eastAsia="ko-KR"/>
        </w:rPr>
        <w:t>”</w:t>
      </w:r>
    </w:p>
    <w:tbl>
      <w:tblPr>
        <w:tblStyle w:val="aff0"/>
        <w:tblW w:w="9753" w:type="dxa"/>
        <w:tblLook w:val="04A0" w:firstRow="1" w:lastRow="0" w:firstColumn="1" w:lastColumn="0" w:noHBand="0" w:noVBand="1"/>
      </w:tblPr>
      <w:tblGrid>
        <w:gridCol w:w="1313"/>
        <w:gridCol w:w="950"/>
        <w:gridCol w:w="7490"/>
      </w:tblGrid>
      <w:tr w:rsidR="001D4E59" w:rsidRPr="00313E98" w14:paraId="3AA8E592" w14:textId="77777777" w:rsidTr="001D4E59">
        <w:trPr>
          <w:trHeight w:val="528"/>
        </w:trPr>
        <w:tc>
          <w:tcPr>
            <w:tcW w:w="1313" w:type="dxa"/>
            <w:shd w:val="clear" w:color="auto" w:fill="FABF8F" w:themeFill="accent6" w:themeFillTint="99"/>
            <w:vAlign w:val="center"/>
          </w:tcPr>
          <w:p w14:paraId="21628BE3" w14:textId="77777777" w:rsidR="001D4E59" w:rsidRPr="00313E98" w:rsidRDefault="001D4E59" w:rsidP="00032BAD">
            <w:pPr>
              <w:spacing w:after="0"/>
              <w:jc w:val="center"/>
              <w:rPr>
                <w:b/>
                <w:bCs/>
                <w:szCs w:val="18"/>
                <w:lang w:eastAsia="ja-JP"/>
              </w:rPr>
            </w:pPr>
            <w:r w:rsidRPr="00313E98">
              <w:rPr>
                <w:b/>
                <w:bCs/>
                <w:szCs w:val="18"/>
                <w:lang w:eastAsia="ja-JP"/>
              </w:rPr>
              <w:t>Company</w:t>
            </w:r>
          </w:p>
        </w:tc>
        <w:tc>
          <w:tcPr>
            <w:tcW w:w="950" w:type="dxa"/>
            <w:shd w:val="clear" w:color="auto" w:fill="FABF8F" w:themeFill="accent6" w:themeFillTint="99"/>
            <w:vAlign w:val="center"/>
          </w:tcPr>
          <w:p w14:paraId="1AC999C1" w14:textId="77777777" w:rsidR="001D4E59" w:rsidRPr="00E601CB" w:rsidRDefault="001D4E59" w:rsidP="00032BAD">
            <w:pPr>
              <w:spacing w:after="0"/>
              <w:jc w:val="center"/>
              <w:rPr>
                <w:b/>
                <w:bCs/>
                <w:sz w:val="18"/>
                <w:szCs w:val="18"/>
                <w:lang w:eastAsia="ko-KR"/>
              </w:rPr>
            </w:pPr>
            <w:r w:rsidRPr="001D4E59">
              <w:rPr>
                <w:rFonts w:hint="eastAsia"/>
                <w:b/>
                <w:bCs/>
                <w:lang w:eastAsia="ko-KR"/>
              </w:rPr>
              <w:t>Support (Y/N)</w:t>
            </w:r>
          </w:p>
        </w:tc>
        <w:tc>
          <w:tcPr>
            <w:tcW w:w="7490" w:type="dxa"/>
            <w:shd w:val="clear" w:color="auto" w:fill="FABF8F" w:themeFill="accent6" w:themeFillTint="99"/>
            <w:vAlign w:val="center"/>
          </w:tcPr>
          <w:p w14:paraId="6548F341" w14:textId="77777777" w:rsidR="001D4E59" w:rsidRPr="00313E98" w:rsidRDefault="001D4E59" w:rsidP="00032BAD">
            <w:pPr>
              <w:spacing w:after="0"/>
              <w:jc w:val="center"/>
              <w:rPr>
                <w:b/>
                <w:bCs/>
                <w:szCs w:val="18"/>
                <w:lang w:eastAsia="ja-JP"/>
              </w:rPr>
            </w:pPr>
            <w:r w:rsidRPr="00313E98">
              <w:rPr>
                <w:b/>
                <w:bCs/>
                <w:szCs w:val="18"/>
                <w:lang w:eastAsia="ja-JP"/>
              </w:rPr>
              <w:t>Comment</w:t>
            </w:r>
          </w:p>
        </w:tc>
      </w:tr>
      <w:tr w:rsidR="001D4E59" w:rsidRPr="00313E98" w14:paraId="4A0C0FFD" w14:textId="77777777" w:rsidTr="001D4E59">
        <w:trPr>
          <w:trHeight w:val="254"/>
        </w:trPr>
        <w:tc>
          <w:tcPr>
            <w:tcW w:w="1313" w:type="dxa"/>
            <w:vAlign w:val="center"/>
          </w:tcPr>
          <w:p w14:paraId="7C7BED86" w14:textId="7665080F" w:rsidR="001D4E59" w:rsidRPr="007B107B" w:rsidRDefault="007B107B" w:rsidP="00032BAD">
            <w:pPr>
              <w:spacing w:after="40"/>
              <w:jc w:val="center"/>
              <w:rPr>
                <w:rFonts w:eastAsia="SimSun"/>
                <w:b/>
                <w:bCs/>
                <w:szCs w:val="18"/>
                <w:lang w:eastAsia="zh-CN"/>
              </w:rPr>
            </w:pPr>
            <w:r>
              <w:rPr>
                <w:rFonts w:eastAsia="SimSun" w:hint="eastAsia"/>
                <w:b/>
                <w:bCs/>
                <w:szCs w:val="18"/>
                <w:lang w:eastAsia="zh-CN"/>
              </w:rPr>
              <w:t>v</w:t>
            </w:r>
            <w:r>
              <w:rPr>
                <w:rFonts w:eastAsia="SimSun"/>
                <w:b/>
                <w:bCs/>
                <w:szCs w:val="18"/>
                <w:lang w:eastAsia="zh-CN"/>
              </w:rPr>
              <w:t>ivo</w:t>
            </w:r>
          </w:p>
        </w:tc>
        <w:tc>
          <w:tcPr>
            <w:tcW w:w="950" w:type="dxa"/>
            <w:vAlign w:val="center"/>
          </w:tcPr>
          <w:p w14:paraId="39542591" w14:textId="3FD97297" w:rsidR="001D4E59" w:rsidRPr="007B107B" w:rsidRDefault="007B107B" w:rsidP="00032BAD">
            <w:pPr>
              <w:spacing w:after="40"/>
              <w:jc w:val="center"/>
              <w:rPr>
                <w:rFonts w:eastAsia="SimSun"/>
                <w:b/>
                <w:bCs/>
                <w:szCs w:val="18"/>
                <w:lang w:eastAsia="zh-CN"/>
              </w:rPr>
            </w:pPr>
            <w:r>
              <w:rPr>
                <w:rFonts w:eastAsia="SimSun" w:hint="eastAsia"/>
                <w:b/>
                <w:bCs/>
                <w:szCs w:val="18"/>
                <w:lang w:eastAsia="zh-CN"/>
              </w:rPr>
              <w:t>s</w:t>
            </w:r>
            <w:r>
              <w:rPr>
                <w:rFonts w:eastAsia="SimSun"/>
                <w:b/>
                <w:bCs/>
                <w:szCs w:val="18"/>
                <w:lang w:eastAsia="zh-CN"/>
              </w:rPr>
              <w:t>upport</w:t>
            </w:r>
          </w:p>
        </w:tc>
        <w:tc>
          <w:tcPr>
            <w:tcW w:w="7490" w:type="dxa"/>
            <w:vAlign w:val="center"/>
          </w:tcPr>
          <w:p w14:paraId="33D9EAA8" w14:textId="2247173C" w:rsidR="0031364F" w:rsidRPr="00313E98" w:rsidRDefault="007B107B" w:rsidP="00032BAD">
            <w:pPr>
              <w:spacing w:after="40"/>
              <w:jc w:val="both"/>
              <w:rPr>
                <w:b/>
                <w:bCs/>
                <w:szCs w:val="18"/>
                <w:lang w:eastAsia="ko-KR"/>
              </w:rPr>
            </w:pPr>
            <w:r w:rsidRPr="007B107B">
              <w:rPr>
                <w:b/>
                <w:bCs/>
                <w:szCs w:val="18"/>
                <w:lang w:eastAsia="ko-KR"/>
              </w:rPr>
              <w:t xml:space="preserve">We need to clarify that our TP#2_1_1 </w:t>
            </w:r>
            <w:r>
              <w:rPr>
                <w:b/>
                <w:bCs/>
                <w:szCs w:val="18"/>
                <w:lang w:eastAsia="ko-KR"/>
              </w:rPr>
              <w:t xml:space="preserve">in question 5 </w:t>
            </w:r>
            <w:r w:rsidRPr="007B107B">
              <w:rPr>
                <w:b/>
                <w:bCs/>
                <w:szCs w:val="18"/>
                <w:lang w:eastAsia="ko-KR"/>
              </w:rPr>
              <w:t>is for PDCCH scheduling for the initial UL transmission</w:t>
            </w:r>
            <w:r>
              <w:rPr>
                <w:b/>
                <w:bCs/>
                <w:szCs w:val="18"/>
                <w:lang w:eastAsia="ko-KR"/>
              </w:rPr>
              <w:t xml:space="preserve">, but we are also ok with </w:t>
            </w:r>
            <w:r>
              <w:rPr>
                <w:b/>
                <w:lang w:eastAsia="ko-KR"/>
              </w:rPr>
              <w:t>TP#3_1</w:t>
            </w:r>
          </w:p>
        </w:tc>
      </w:tr>
      <w:tr w:rsidR="001D4E59" w:rsidRPr="00313E98" w14:paraId="2AC364B3" w14:textId="77777777" w:rsidTr="001D4E59">
        <w:trPr>
          <w:trHeight w:val="254"/>
        </w:trPr>
        <w:tc>
          <w:tcPr>
            <w:tcW w:w="1313" w:type="dxa"/>
            <w:vAlign w:val="center"/>
          </w:tcPr>
          <w:p w14:paraId="4BCE3866" w14:textId="77777777" w:rsidR="001D4E59" w:rsidRPr="00313E98" w:rsidRDefault="001D4E59" w:rsidP="00032BAD">
            <w:pPr>
              <w:spacing w:after="40"/>
              <w:jc w:val="center"/>
              <w:rPr>
                <w:b/>
                <w:bCs/>
                <w:szCs w:val="18"/>
                <w:lang w:eastAsia="ja-JP"/>
              </w:rPr>
            </w:pPr>
          </w:p>
        </w:tc>
        <w:tc>
          <w:tcPr>
            <w:tcW w:w="950" w:type="dxa"/>
            <w:vAlign w:val="center"/>
          </w:tcPr>
          <w:p w14:paraId="41567294" w14:textId="77777777" w:rsidR="001D4E59" w:rsidRPr="00313E98" w:rsidRDefault="001D4E59" w:rsidP="00032BAD">
            <w:pPr>
              <w:spacing w:after="40"/>
              <w:jc w:val="center"/>
              <w:rPr>
                <w:b/>
                <w:bCs/>
                <w:szCs w:val="18"/>
                <w:lang w:eastAsia="ja-JP"/>
              </w:rPr>
            </w:pPr>
          </w:p>
        </w:tc>
        <w:tc>
          <w:tcPr>
            <w:tcW w:w="7490" w:type="dxa"/>
            <w:vAlign w:val="center"/>
          </w:tcPr>
          <w:p w14:paraId="4588C391" w14:textId="77777777" w:rsidR="001D4E59" w:rsidRPr="00313E98" w:rsidRDefault="001D4E59" w:rsidP="00032BAD">
            <w:pPr>
              <w:spacing w:after="40"/>
              <w:jc w:val="both"/>
              <w:rPr>
                <w:b/>
                <w:bCs/>
                <w:szCs w:val="18"/>
                <w:lang w:eastAsia="ja-JP"/>
              </w:rPr>
            </w:pPr>
          </w:p>
        </w:tc>
      </w:tr>
      <w:tr w:rsidR="001D4E59" w:rsidRPr="00313E98" w14:paraId="6B777A14" w14:textId="77777777" w:rsidTr="001D4E59">
        <w:trPr>
          <w:trHeight w:val="254"/>
        </w:trPr>
        <w:tc>
          <w:tcPr>
            <w:tcW w:w="1313" w:type="dxa"/>
            <w:vAlign w:val="center"/>
          </w:tcPr>
          <w:p w14:paraId="24FAE465" w14:textId="77777777" w:rsidR="001D4E59" w:rsidRPr="00313E98" w:rsidRDefault="001D4E59" w:rsidP="00032BAD">
            <w:pPr>
              <w:spacing w:after="40"/>
              <w:jc w:val="center"/>
              <w:rPr>
                <w:b/>
                <w:bCs/>
                <w:szCs w:val="18"/>
                <w:lang w:eastAsia="ja-JP"/>
              </w:rPr>
            </w:pPr>
          </w:p>
        </w:tc>
        <w:tc>
          <w:tcPr>
            <w:tcW w:w="950" w:type="dxa"/>
            <w:vAlign w:val="center"/>
          </w:tcPr>
          <w:p w14:paraId="4818C777" w14:textId="77777777" w:rsidR="001D4E59" w:rsidRPr="00313E98" w:rsidRDefault="001D4E59" w:rsidP="00032BAD">
            <w:pPr>
              <w:spacing w:after="40"/>
              <w:jc w:val="center"/>
              <w:rPr>
                <w:b/>
                <w:bCs/>
                <w:szCs w:val="18"/>
                <w:lang w:eastAsia="ja-JP"/>
              </w:rPr>
            </w:pPr>
          </w:p>
        </w:tc>
        <w:tc>
          <w:tcPr>
            <w:tcW w:w="7490" w:type="dxa"/>
            <w:vAlign w:val="center"/>
          </w:tcPr>
          <w:p w14:paraId="5299A5B9" w14:textId="77777777" w:rsidR="001D4E59" w:rsidRPr="00313E98" w:rsidRDefault="001D4E59" w:rsidP="00032BAD">
            <w:pPr>
              <w:spacing w:after="40"/>
              <w:jc w:val="both"/>
              <w:rPr>
                <w:b/>
                <w:bCs/>
                <w:szCs w:val="18"/>
                <w:lang w:eastAsia="ja-JP"/>
              </w:rPr>
            </w:pPr>
          </w:p>
        </w:tc>
      </w:tr>
    </w:tbl>
    <w:p w14:paraId="062776BE" w14:textId="77777777" w:rsidR="000019E2" w:rsidRDefault="000019E2" w:rsidP="00D64FC6">
      <w:pPr>
        <w:rPr>
          <w:lang w:val="en-GB"/>
        </w:rPr>
      </w:pPr>
    </w:p>
    <w:p w14:paraId="47561EA3" w14:textId="3CD34A32" w:rsidR="008F30CF" w:rsidRDefault="008F30CF" w:rsidP="008F30CF">
      <w:pPr>
        <w:pStyle w:val="1"/>
        <w:spacing w:before="120" w:after="120"/>
        <w:jc w:val="both"/>
        <w:rPr>
          <w:lang w:val="en-US" w:eastAsia="ko-KR"/>
        </w:rPr>
      </w:pPr>
      <w:r>
        <w:rPr>
          <w:lang w:val="en-US" w:eastAsia="ko-KR"/>
        </w:rPr>
        <w:t>Issue#</w:t>
      </w:r>
      <w:r w:rsidR="001216D7">
        <w:rPr>
          <w:lang w:val="en-US" w:eastAsia="ko-KR"/>
        </w:rPr>
        <w:t>2</w:t>
      </w:r>
      <w:r>
        <w:rPr>
          <w:lang w:val="en-US" w:eastAsia="ko-KR"/>
        </w:rPr>
        <w:t xml:space="preserve">: </w:t>
      </w:r>
      <w:r w:rsidR="00753193">
        <w:rPr>
          <w:lang w:eastAsia="ko-KR"/>
        </w:rPr>
        <w:t>correction</w:t>
      </w:r>
      <w:r w:rsidR="00863620">
        <w:rPr>
          <w:lang w:eastAsia="ko-KR"/>
        </w:rPr>
        <w:t xml:space="preserve"> 1</w:t>
      </w:r>
    </w:p>
    <w:p w14:paraId="65DC09D1" w14:textId="77777777" w:rsidR="001A08AA" w:rsidRDefault="001A08AA" w:rsidP="004A1915">
      <w:pPr>
        <w:pStyle w:val="2"/>
        <w:numPr>
          <w:ilvl w:val="1"/>
          <w:numId w:val="45"/>
        </w:numPr>
        <w:tabs>
          <w:tab w:val="clear" w:pos="2561"/>
          <w:tab w:val="num" w:pos="567"/>
        </w:tabs>
        <w:rPr>
          <w:lang w:eastAsia="ko-KR"/>
        </w:rPr>
      </w:pPr>
      <w:r>
        <w:rPr>
          <w:lang w:eastAsia="ko-KR"/>
        </w:rPr>
        <w:t>Companies inputs</w:t>
      </w:r>
    </w:p>
    <w:tbl>
      <w:tblPr>
        <w:tblStyle w:val="aff0"/>
        <w:tblW w:w="0" w:type="auto"/>
        <w:tblLook w:val="04A0" w:firstRow="1" w:lastRow="0" w:firstColumn="1" w:lastColumn="0" w:noHBand="0" w:noVBand="1"/>
      </w:tblPr>
      <w:tblGrid>
        <w:gridCol w:w="9742"/>
      </w:tblGrid>
      <w:tr w:rsidR="00B14004" w14:paraId="54CDCBF2" w14:textId="77777777" w:rsidTr="00B14004">
        <w:tc>
          <w:tcPr>
            <w:tcW w:w="9742" w:type="dxa"/>
          </w:tcPr>
          <w:p w14:paraId="4A088BB0" w14:textId="2276F1B3" w:rsidR="00B14004" w:rsidRDefault="00B14004" w:rsidP="00B14004">
            <w:pPr>
              <w:spacing w:after="0" w:line="276" w:lineRule="auto"/>
              <w:rPr>
                <w:b/>
                <w:lang w:eastAsia="x-none"/>
              </w:rPr>
            </w:pPr>
            <w:r w:rsidRPr="00DD610B">
              <w:rPr>
                <w:b/>
                <w:lang w:eastAsia="x-none"/>
              </w:rPr>
              <w:t>Conclusion</w:t>
            </w:r>
          </w:p>
          <w:p w14:paraId="74EA1FAB" w14:textId="44E3C477" w:rsidR="00B14004" w:rsidRDefault="00B14004" w:rsidP="00B14004">
            <w:pPr>
              <w:jc w:val="both"/>
              <w:rPr>
                <w:lang w:val="en-GB" w:eastAsia="ko-KR"/>
              </w:rPr>
            </w:pPr>
            <w:r w:rsidRPr="00DD610B">
              <w:rPr>
                <w:lang w:eastAsia="x-none"/>
              </w:rPr>
              <w:t>Which CORESET to use for RACH-less handover can be further discussed at a future meeting.</w:t>
            </w:r>
          </w:p>
        </w:tc>
      </w:tr>
    </w:tbl>
    <w:p w14:paraId="44A4CB52" w14:textId="6A01EA38" w:rsidR="008659B7" w:rsidRDefault="00474218" w:rsidP="00AA7372">
      <w:pPr>
        <w:spacing w:before="180"/>
        <w:ind w:firstLine="284"/>
        <w:jc w:val="both"/>
        <w:rPr>
          <w:b/>
          <w:lang w:val="en-GB" w:eastAsia="ko-KR"/>
        </w:rPr>
      </w:pPr>
      <w:r>
        <w:rPr>
          <w:lang w:val="en-GB" w:eastAsia="ko-KR"/>
        </w:rPr>
        <w:lastRenderedPageBreak/>
        <w:t xml:space="preserve">Per RAN1#116 conclusion, </w:t>
      </w:r>
      <w:r w:rsidR="000B5952">
        <w:rPr>
          <w:rFonts w:hint="eastAsia"/>
          <w:lang w:val="en-GB" w:eastAsia="ko-KR"/>
        </w:rPr>
        <w:t>ZTE, Apple and</w:t>
      </w:r>
      <w:r w:rsidR="00404603">
        <w:rPr>
          <w:rFonts w:hint="eastAsia"/>
          <w:lang w:val="en-GB" w:eastAsia="ko-KR"/>
        </w:rPr>
        <w:t xml:space="preserve"> Samsung shared their views on whether to further update for CORESET0 for path-loss determination for initial DG PUSCH transmission. </w:t>
      </w:r>
      <w:r w:rsidR="000B37D0">
        <w:rPr>
          <w:lang w:val="en-GB" w:eastAsia="ko-KR"/>
        </w:rPr>
        <w:t xml:space="preserve">Basically, all three companies explained that CORESET0 can be used for initial PUSCH transmission </w:t>
      </w:r>
      <w:r w:rsidR="004D7C37">
        <w:rPr>
          <w:lang w:val="en-GB" w:eastAsia="ko-KR"/>
        </w:rPr>
        <w:t>in RACH-less hando</w:t>
      </w:r>
      <w:r w:rsidR="006B1CD8">
        <w:rPr>
          <w:lang w:val="en-GB" w:eastAsia="ko-KR"/>
        </w:rPr>
        <w:t>ver</w:t>
      </w:r>
      <w:r w:rsidR="00A634B9">
        <w:rPr>
          <w:lang w:val="en-GB" w:eastAsia="ko-KR"/>
        </w:rPr>
        <w:t xml:space="preserve"> without any further issue</w:t>
      </w:r>
      <w:r w:rsidR="006B1CD8">
        <w:rPr>
          <w:lang w:val="en-GB" w:eastAsia="ko-KR"/>
        </w:rPr>
        <w:t xml:space="preserve">. However, </w:t>
      </w:r>
      <w:r w:rsidR="00262BC3">
        <w:rPr>
          <w:lang w:val="en-GB" w:eastAsia="ko-KR"/>
        </w:rPr>
        <w:t xml:space="preserve">Apple proposed </w:t>
      </w:r>
      <w:r w:rsidR="006B1CD8">
        <w:rPr>
          <w:lang w:val="en-GB" w:eastAsia="ko-KR"/>
        </w:rPr>
        <w:t xml:space="preserve">to add </w:t>
      </w:r>
      <w:r w:rsidR="00262BC3">
        <w:rPr>
          <w:lang w:val="en-GB" w:eastAsia="ko-KR"/>
        </w:rPr>
        <w:t xml:space="preserve">another CORESET, i.e., common CORESET configured </w:t>
      </w:r>
      <w:r w:rsidR="006B1CD8">
        <w:rPr>
          <w:lang w:val="en-GB" w:eastAsia="ko-KR"/>
        </w:rPr>
        <w:t>in</w:t>
      </w:r>
      <w:r w:rsidR="00262BC3" w:rsidRPr="00262BC3">
        <w:rPr>
          <w:i/>
          <w:lang w:val="en-GB" w:eastAsia="ko-KR"/>
        </w:rPr>
        <w:t xml:space="preserve"> ServingCellConfigCommon</w:t>
      </w:r>
      <w:r w:rsidR="00262BC3">
        <w:rPr>
          <w:lang w:val="en-GB" w:eastAsia="ko-KR"/>
        </w:rPr>
        <w:t xml:space="preserve"> </w:t>
      </w:r>
      <w:r w:rsidR="00A634B9">
        <w:rPr>
          <w:lang w:val="en-GB" w:eastAsia="ko-KR"/>
        </w:rPr>
        <w:t xml:space="preserve">for better flexibility. </w:t>
      </w:r>
    </w:p>
    <w:p w14:paraId="30EECFCD" w14:textId="79A8ABEA" w:rsidR="001A08AA" w:rsidRDefault="009D0114" w:rsidP="004A1915">
      <w:pPr>
        <w:pStyle w:val="2"/>
        <w:numPr>
          <w:ilvl w:val="1"/>
          <w:numId w:val="45"/>
        </w:numPr>
        <w:tabs>
          <w:tab w:val="clear" w:pos="2561"/>
          <w:tab w:val="num" w:pos="567"/>
        </w:tabs>
        <w:rPr>
          <w:lang w:eastAsia="ko-KR"/>
        </w:rPr>
      </w:pPr>
      <w:r>
        <w:rPr>
          <w:lang w:eastAsia="ko-KR"/>
        </w:rPr>
        <w:t>1st round</w:t>
      </w:r>
    </w:p>
    <w:p w14:paraId="698C15FA" w14:textId="77777777" w:rsidR="00D30677" w:rsidRPr="00FC187E" w:rsidRDefault="00D30677" w:rsidP="00D30677">
      <w:pPr>
        <w:rPr>
          <w:rFonts w:cs="Arial"/>
          <w:b/>
        </w:rPr>
      </w:pPr>
      <w:r>
        <w:rPr>
          <w:rFonts w:cs="Arial"/>
          <w:b/>
          <w:highlight w:val="cyan"/>
        </w:rPr>
        <w:t>Moderator’s observation</w:t>
      </w:r>
      <w:r w:rsidRPr="00241CCF">
        <w:rPr>
          <w:rFonts w:cs="Arial"/>
          <w:b/>
          <w:highlight w:val="cyan"/>
        </w:rPr>
        <w:t>:</w:t>
      </w:r>
    </w:p>
    <w:p w14:paraId="6B713F0E" w14:textId="33C0A46C" w:rsidR="00D30677" w:rsidRDefault="00E464B3" w:rsidP="00E464B3">
      <w:pPr>
        <w:jc w:val="both"/>
        <w:rPr>
          <w:b/>
          <w:lang w:val="en-GB" w:eastAsia="ko-KR"/>
        </w:rPr>
      </w:pPr>
      <w:r>
        <w:rPr>
          <w:b/>
          <w:lang w:val="en-GB" w:eastAsia="ko-KR"/>
        </w:rPr>
        <w:t xml:space="preserve">It </w:t>
      </w:r>
      <w:r w:rsidR="0046455D">
        <w:rPr>
          <w:b/>
          <w:lang w:val="en-GB" w:eastAsia="ko-KR"/>
        </w:rPr>
        <w:t xml:space="preserve">is moderator understanding that Apple’s comment </w:t>
      </w:r>
      <w:r w:rsidR="008C4F51">
        <w:rPr>
          <w:b/>
          <w:lang w:val="en-GB" w:eastAsia="ko-KR"/>
        </w:rPr>
        <w:t>seems correct</w:t>
      </w:r>
      <w:r w:rsidR="0046455D">
        <w:rPr>
          <w:b/>
          <w:lang w:val="en-GB" w:eastAsia="ko-KR"/>
        </w:rPr>
        <w:t xml:space="preserve"> due to </w:t>
      </w:r>
      <w:r w:rsidR="008C4F51">
        <w:rPr>
          <w:b/>
          <w:lang w:val="en-GB" w:eastAsia="ko-KR"/>
        </w:rPr>
        <w:t xml:space="preserve">the </w:t>
      </w:r>
      <w:r w:rsidR="0046455D">
        <w:rPr>
          <w:b/>
          <w:lang w:val="en-GB" w:eastAsia="ko-KR"/>
        </w:rPr>
        <w:t>following RRC structure</w:t>
      </w:r>
      <w:r w:rsidR="008C4F51">
        <w:rPr>
          <w:b/>
          <w:lang w:val="en-GB" w:eastAsia="ko-KR"/>
        </w:rPr>
        <w:t>/procedures</w:t>
      </w:r>
      <w:r w:rsidR="00934C1D">
        <w:rPr>
          <w:b/>
          <w:lang w:val="en-GB" w:eastAsia="ko-KR"/>
        </w:rPr>
        <w:t xml:space="preserve"> even though it is critical issue or not</w:t>
      </w:r>
      <w:r>
        <w:rPr>
          <w:b/>
          <w:lang w:val="en-GB" w:eastAsia="ko-KR"/>
        </w:rPr>
        <w:t xml:space="preserve">.  </w:t>
      </w:r>
    </w:p>
    <w:p w14:paraId="03545C20" w14:textId="1C069C6A" w:rsidR="00E464B3" w:rsidRDefault="0046455D" w:rsidP="00D57348">
      <w:pPr>
        <w:pStyle w:val="a"/>
        <w:numPr>
          <w:ilvl w:val="0"/>
          <w:numId w:val="51"/>
        </w:numPr>
        <w:rPr>
          <w:lang w:eastAsia="ko-KR"/>
        </w:rPr>
      </w:pPr>
      <w:r w:rsidRPr="00AC1EB7">
        <w:rPr>
          <w:lang w:eastAsia="ko-KR"/>
        </w:rPr>
        <w:t>RACH-less handover command (i.e., RACH-LessHO-r18) is transmitted in ReconfigurationWithSync</w:t>
      </w:r>
      <w:r w:rsidR="00D57348">
        <w:rPr>
          <w:lang w:eastAsia="ko-KR"/>
        </w:rPr>
        <w:t>:</w:t>
      </w:r>
      <w:r>
        <w:rPr>
          <w:lang w:eastAsia="ko-KR"/>
        </w:rPr>
        <w:t xml:space="preserve"> </w:t>
      </w:r>
      <w:r w:rsidRPr="00AC1EB7">
        <w:rPr>
          <w:lang w:eastAsia="ko-KR"/>
        </w:rPr>
        <w:t>ReconfigurationWithSync</w:t>
      </w:r>
      <w:r>
        <w:rPr>
          <w:lang w:eastAsia="ko-KR"/>
        </w:rPr>
        <w:t xml:space="preserve"> </w:t>
      </w:r>
      <w:r w:rsidRPr="00AC1EB7">
        <w:rPr>
          <w:lang w:eastAsia="ko-KR"/>
        </w:rPr>
        <w:t xml:space="preserve">→ </w:t>
      </w:r>
      <w:r>
        <w:rPr>
          <w:lang w:eastAsia="ko-KR"/>
        </w:rPr>
        <w:t xml:space="preserve">ServingCellConfigCommon </w:t>
      </w:r>
      <w:r w:rsidRPr="00AC1EB7">
        <w:rPr>
          <w:lang w:eastAsia="ko-KR"/>
        </w:rPr>
        <w:t>→ DownlinkConfigCommon → BWP-DownlinkCommon</w:t>
      </w:r>
      <w:r w:rsidR="00D57348">
        <w:rPr>
          <w:lang w:eastAsia="ko-KR"/>
        </w:rPr>
        <w:t xml:space="preserve"> </w:t>
      </w:r>
      <w:r w:rsidR="00D57348" w:rsidRPr="00AC1EB7">
        <w:rPr>
          <w:lang w:eastAsia="ko-KR"/>
        </w:rPr>
        <w:t>→</w:t>
      </w:r>
      <w:r w:rsidR="00D57348">
        <w:rPr>
          <w:lang w:eastAsia="ko-KR"/>
        </w:rPr>
        <w:t xml:space="preserve"> </w:t>
      </w:r>
      <w:r w:rsidR="00D57348" w:rsidRPr="00D57348">
        <w:rPr>
          <w:lang w:eastAsia="ko-KR"/>
        </w:rPr>
        <w:t xml:space="preserve">PDCCH-ConfigCommon </w:t>
      </w:r>
      <w:r w:rsidR="00D57348" w:rsidRPr="00AC1EB7">
        <w:rPr>
          <w:lang w:eastAsia="ko-KR"/>
        </w:rPr>
        <w:t>→</w:t>
      </w:r>
      <w:r w:rsidR="00D57348" w:rsidRPr="00D57348">
        <w:rPr>
          <w:lang w:eastAsia="ko-KR"/>
        </w:rPr>
        <w:t xml:space="preserve"> controlResourceSetZero</w:t>
      </w:r>
      <w:r w:rsidR="00D57348">
        <w:rPr>
          <w:lang w:eastAsia="ko-KR"/>
        </w:rPr>
        <w:t xml:space="preserve"> or </w:t>
      </w:r>
      <w:r w:rsidR="00D57348" w:rsidRPr="00D57348">
        <w:rPr>
          <w:lang w:eastAsia="ko-KR"/>
        </w:rPr>
        <w:t xml:space="preserve"> commonControlResourceSet</w:t>
      </w:r>
    </w:p>
    <w:p w14:paraId="6EF15D8A" w14:textId="77777777" w:rsidR="00D57348" w:rsidRDefault="00D57348" w:rsidP="00D30677">
      <w:pPr>
        <w:rPr>
          <w:rFonts w:cs="Arial"/>
          <w:b/>
          <w:bCs/>
          <w:highlight w:val="cyan"/>
          <w:lang w:eastAsia="ja-JP"/>
        </w:rPr>
      </w:pPr>
    </w:p>
    <w:p w14:paraId="728CDD7D" w14:textId="56A0B94B" w:rsidR="00D30677" w:rsidRDefault="00D30677" w:rsidP="00D30677">
      <w:pPr>
        <w:rPr>
          <w:rFonts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64FD73C6" w14:textId="77777777" w:rsidR="00275769" w:rsidRPr="00320D30" w:rsidRDefault="00275769" w:rsidP="00275769">
      <w:pPr>
        <w:pStyle w:val="a"/>
        <w:keepNext/>
        <w:keepLines/>
        <w:numPr>
          <w:ilvl w:val="1"/>
          <w:numId w:val="10"/>
        </w:numPr>
        <w:spacing w:before="120"/>
        <w:jc w:val="left"/>
        <w:outlineLvl w:val="2"/>
        <w:rPr>
          <w:rFonts w:ascii="Arial" w:hAnsi="Arial"/>
          <w:vanish/>
          <w:sz w:val="28"/>
          <w:highlight w:val="cyan"/>
          <w:lang w:val="en-GB" w:eastAsia="ja-JP"/>
        </w:rPr>
      </w:pPr>
    </w:p>
    <w:p w14:paraId="6A4F4F04" w14:textId="77777777" w:rsidR="00275769" w:rsidRPr="00320D30" w:rsidRDefault="00275769" w:rsidP="00275769">
      <w:pPr>
        <w:pStyle w:val="a"/>
        <w:keepNext/>
        <w:keepLines/>
        <w:numPr>
          <w:ilvl w:val="1"/>
          <w:numId w:val="10"/>
        </w:numPr>
        <w:spacing w:before="120"/>
        <w:jc w:val="left"/>
        <w:outlineLvl w:val="2"/>
        <w:rPr>
          <w:rFonts w:ascii="Arial" w:hAnsi="Arial"/>
          <w:vanish/>
          <w:sz w:val="28"/>
          <w:highlight w:val="cyan"/>
          <w:lang w:val="en-GB" w:eastAsia="ja-JP"/>
        </w:rPr>
      </w:pPr>
    </w:p>
    <w:p w14:paraId="776D9532" w14:textId="770BB79D" w:rsidR="00B05952" w:rsidRDefault="00B05952" w:rsidP="00275769">
      <w:pPr>
        <w:rPr>
          <w:b/>
          <w:lang w:eastAsia="ko-KR"/>
        </w:rPr>
      </w:pPr>
      <w:r w:rsidRPr="00960DF0">
        <w:rPr>
          <w:rFonts w:hint="eastAsia"/>
          <w:b/>
          <w:lang w:eastAsia="ko-KR"/>
        </w:rPr>
        <w:t>TP#</w:t>
      </w:r>
      <w:r>
        <w:rPr>
          <w:b/>
          <w:lang w:eastAsia="ko-KR"/>
        </w:rPr>
        <w:t>4</w:t>
      </w:r>
      <w:r w:rsidRPr="00960DF0">
        <w:rPr>
          <w:rFonts w:hint="eastAsia"/>
          <w:b/>
          <w:lang w:eastAsia="ko-KR"/>
        </w:rPr>
        <w:t>_</w:t>
      </w:r>
      <w:r w:rsidRPr="00960DF0">
        <w:rPr>
          <w:b/>
          <w:lang w:eastAsia="ko-KR"/>
        </w:rPr>
        <w:t>1</w:t>
      </w:r>
      <w:r w:rsidR="00BF62C5">
        <w:rPr>
          <w:b/>
          <w:lang w:eastAsia="ko-KR"/>
        </w:rPr>
        <w:t xml:space="preserve"> for TS38.213 clause 7.1.1</w:t>
      </w:r>
    </w:p>
    <w:p w14:paraId="610F8748" w14:textId="7CFACAB4" w:rsidR="008C4F51" w:rsidRPr="008C4F51" w:rsidRDefault="008C4F51" w:rsidP="008C4F51">
      <w:pPr>
        <w:pStyle w:val="a"/>
        <w:numPr>
          <w:ilvl w:val="0"/>
          <w:numId w:val="52"/>
        </w:numPr>
        <w:tabs>
          <w:tab w:val="left" w:pos="640"/>
        </w:tabs>
        <w:spacing w:after="0"/>
        <w:rPr>
          <w:rFonts w:eastAsia="맑은 고딕"/>
          <w:iCs/>
        </w:rPr>
      </w:pPr>
      <w:r w:rsidRPr="00A91A7B">
        <w:rPr>
          <w:rFonts w:eastAsia="맑은 고딕"/>
          <w:b/>
          <w:iCs/>
        </w:rPr>
        <w:t>Reason for change:</w:t>
      </w:r>
      <w:r w:rsidRPr="008C4F51">
        <w:rPr>
          <w:rFonts w:eastAsia="맑은 고딕"/>
          <w:iCs/>
        </w:rPr>
        <w:t xml:space="preserve"> Complete the design of monitoring PDCCH for </w:t>
      </w:r>
      <w:r w:rsidR="00D76E6D" w:rsidRPr="008C4F51">
        <w:rPr>
          <w:rFonts w:eastAsia="맑은 고딕"/>
          <w:iCs/>
        </w:rPr>
        <w:t>scheduling</w:t>
      </w:r>
      <w:r w:rsidRPr="008C4F51">
        <w:rPr>
          <w:rFonts w:eastAsia="맑은 고딕"/>
          <w:iCs/>
        </w:rPr>
        <w:t xml:space="preserve"> an initial PUSCH transmission in RACH-less handover</w:t>
      </w:r>
    </w:p>
    <w:p w14:paraId="2BC5B404" w14:textId="77777777" w:rsidR="008C4F51" w:rsidRPr="008C4F51" w:rsidRDefault="008C4F51" w:rsidP="008C4F51">
      <w:pPr>
        <w:pStyle w:val="a"/>
        <w:numPr>
          <w:ilvl w:val="0"/>
          <w:numId w:val="52"/>
        </w:numPr>
        <w:tabs>
          <w:tab w:val="left" w:pos="640"/>
        </w:tabs>
        <w:spacing w:after="0"/>
        <w:rPr>
          <w:rFonts w:eastAsia="맑은 고딕"/>
          <w:iCs/>
        </w:rPr>
      </w:pPr>
      <w:r w:rsidRPr="00A91A7B">
        <w:rPr>
          <w:rFonts w:eastAsia="맑은 고딕"/>
          <w:b/>
          <w:iCs/>
        </w:rPr>
        <w:t>Summary of change:</w:t>
      </w:r>
      <w:r w:rsidRPr="008C4F51">
        <w:rPr>
          <w:rFonts w:eastAsia="맑은 고딕"/>
          <w:iCs/>
        </w:rPr>
        <w:t xml:space="preserve"> Add a case of monitoring PDCCH for scheduling an initial PUSCH transmission in RACH-less handover from </w:t>
      </w:r>
      <w:r w:rsidRPr="008C4F51">
        <w:rPr>
          <w:iCs/>
        </w:rPr>
        <w:t>commonControlResourceSet</w:t>
      </w:r>
    </w:p>
    <w:p w14:paraId="7C5A3367" w14:textId="6EC4A25F" w:rsidR="008C4F51" w:rsidRPr="008C4F51" w:rsidRDefault="008C4F51" w:rsidP="008C4F51">
      <w:pPr>
        <w:pStyle w:val="a"/>
        <w:numPr>
          <w:ilvl w:val="0"/>
          <w:numId w:val="52"/>
        </w:numPr>
        <w:tabs>
          <w:tab w:val="left" w:pos="640"/>
        </w:tabs>
        <w:spacing w:after="60"/>
        <w:ind w:left="714" w:hanging="357"/>
        <w:rPr>
          <w:b/>
          <w:lang w:eastAsia="ko-KR"/>
        </w:rPr>
      </w:pPr>
      <w:r w:rsidRPr="00A91A7B">
        <w:rPr>
          <w:rFonts w:eastAsia="맑은 고딕"/>
          <w:b/>
          <w:iCs/>
        </w:rPr>
        <w:t>Consequences if not approved:</w:t>
      </w:r>
      <w:r w:rsidRPr="008C4F51">
        <w:rPr>
          <w:rFonts w:eastAsia="맑은 고딕"/>
          <w:iCs/>
        </w:rPr>
        <w:t xml:space="preserve"> UE is not allowed to monitor PDCCH for scheduling an initial PUSCH transmission in RACH-less handover from commonControlResourceSet</w:t>
      </w:r>
    </w:p>
    <w:tbl>
      <w:tblPr>
        <w:tblStyle w:val="aff0"/>
        <w:tblW w:w="0" w:type="auto"/>
        <w:tblLook w:val="04A0" w:firstRow="1" w:lastRow="0" w:firstColumn="1" w:lastColumn="0" w:noHBand="0" w:noVBand="1"/>
      </w:tblPr>
      <w:tblGrid>
        <w:gridCol w:w="9742"/>
      </w:tblGrid>
      <w:tr w:rsidR="00B05952" w14:paraId="5CF4ABB1" w14:textId="77777777" w:rsidTr="00B05952">
        <w:tc>
          <w:tcPr>
            <w:tcW w:w="9742" w:type="dxa"/>
          </w:tcPr>
          <w:p w14:paraId="59136ACE" w14:textId="77777777" w:rsidR="002D05B7" w:rsidRDefault="002D05B7" w:rsidP="002D05B7">
            <w:pPr>
              <w:pStyle w:val="B1"/>
              <w:spacing w:after="60"/>
              <w:ind w:leftChars="-28" w:left="228"/>
              <w:rPr>
                <w:sz w:val="16"/>
              </w:rPr>
            </w:pPr>
            <w:r>
              <w:rPr>
                <w:sz w:val="28"/>
                <w:szCs w:val="36"/>
              </w:rPr>
              <w:t>7     Uplink Power control</w:t>
            </w:r>
          </w:p>
          <w:p w14:paraId="76868714" w14:textId="77777777" w:rsidR="002D05B7" w:rsidRPr="002D05B7" w:rsidRDefault="002D05B7" w:rsidP="002D05B7">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324D7370" w14:textId="003A0794" w:rsidR="00B05952" w:rsidRPr="002D05B7" w:rsidRDefault="00B05952" w:rsidP="00E522C1">
            <w:pPr>
              <w:snapToGrid w:val="0"/>
              <w:spacing w:after="60" w:line="252" w:lineRule="auto"/>
              <w:jc w:val="both"/>
              <w:rPr>
                <w:color w:val="000000"/>
                <w:sz w:val="28"/>
              </w:rPr>
            </w:pPr>
            <w:r w:rsidRPr="002D05B7">
              <w:rPr>
                <w:color w:val="000000"/>
                <w:sz w:val="28"/>
              </w:rPr>
              <w:t>7.1.1 UE behaviour</w:t>
            </w:r>
          </w:p>
          <w:p w14:paraId="37F2E3ED" w14:textId="77777777" w:rsidR="002D05B7" w:rsidRPr="002D05B7" w:rsidRDefault="002D05B7" w:rsidP="002D05B7">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52DE2647" w14:textId="77777777" w:rsidR="00B05952" w:rsidRPr="00E522C1" w:rsidRDefault="006A184D" w:rsidP="00E522C1">
            <w:pPr>
              <w:numPr>
                <w:ilvl w:val="0"/>
                <w:numId w:val="43"/>
              </w:numPr>
              <w:spacing w:after="60"/>
              <w:contextualSpacing/>
              <w:jc w:val="both"/>
            </w:pPr>
            <m:oMath>
              <m:sSub>
                <m:sSubPr>
                  <m:ctrlPr>
                    <w:rPr>
                      <w:rFonts w:ascii="Cambria Math" w:hAnsi="Cambria Math"/>
                      <w:i/>
                      <w:lang w:val="zh-CN"/>
                    </w:rPr>
                  </m:ctrlPr>
                </m:sSubPr>
                <m:e>
                  <m:r>
                    <w:rPr>
                      <w:rFonts w:ascii="Cambria Math" w:hAnsi="Cambria Math"/>
                      <w:lang w:val="zh-CN" w:eastAsia="zh-CN"/>
                    </w:rPr>
                    <m:t>PL</m:t>
                  </m:r>
                </m:e>
                <m:sub>
                  <m:r>
                    <w:rPr>
                      <w:rFonts w:ascii="Cambria Math" w:hAnsi="Cambria Math"/>
                      <w:lang w:val="zh-CN" w:eastAsia="zh-CN"/>
                    </w:rPr>
                    <m:t>b</m:t>
                  </m:r>
                  <m:r>
                    <w:rPr>
                      <w:rFonts w:ascii="Cambria Math" w:hAnsi="Cambria Math"/>
                      <w:lang w:eastAsia="zh-CN"/>
                    </w:rPr>
                    <m:t>,</m:t>
                  </m:r>
                  <m:r>
                    <w:rPr>
                      <w:rFonts w:ascii="Cambria Math" w:hAnsi="Cambria Math"/>
                      <w:lang w:val="zh-CN" w:eastAsia="zh-CN"/>
                    </w:rPr>
                    <m:t>f</m:t>
                  </m:r>
                  <m:r>
                    <w:rPr>
                      <w:rFonts w:ascii="Cambria Math" w:hAnsi="Cambria Math"/>
                      <w:lang w:eastAsia="zh-CN"/>
                    </w:rPr>
                    <m:t>,</m:t>
                  </m:r>
                  <m:r>
                    <w:rPr>
                      <w:rFonts w:ascii="Cambria Math" w:hAnsi="Cambria Math"/>
                      <w:lang w:val="zh-CN" w:eastAsia="zh-CN"/>
                    </w:rPr>
                    <m:t>c</m:t>
                  </m:r>
                </m:sub>
              </m:sSub>
              <m:r>
                <w:rPr>
                  <w:rFonts w:ascii="Cambria Math" w:hAnsi="Cambria Math"/>
                  <w:lang w:eastAsia="zh-CN"/>
                </w:rPr>
                <m:t>(</m:t>
              </m:r>
              <m:sSub>
                <m:sSubPr>
                  <m:ctrlPr>
                    <w:rPr>
                      <w:rFonts w:ascii="Cambria Math" w:hAnsi="Cambria Math"/>
                      <w:i/>
                      <w:lang w:val="zh-CN"/>
                    </w:rPr>
                  </m:ctrlPr>
                </m:sSubPr>
                <m:e>
                  <m:r>
                    <w:rPr>
                      <w:rFonts w:ascii="Cambria Math" w:hAnsi="Cambria Math"/>
                      <w:lang w:val="zh-CN" w:eastAsia="zh-CN"/>
                    </w:rPr>
                    <m:t>q</m:t>
                  </m:r>
                </m:e>
                <m:sub>
                  <m:r>
                    <w:rPr>
                      <w:rFonts w:ascii="Cambria Math" w:hAnsi="Cambria Math"/>
                      <w:lang w:val="zh-CN" w:eastAsia="zh-CN"/>
                    </w:rPr>
                    <m:t>d</m:t>
                  </m:r>
                </m:sub>
              </m:sSub>
              <m:r>
                <w:rPr>
                  <w:rFonts w:ascii="Cambria Math" w:hAnsi="Cambria Math"/>
                  <w:lang w:eastAsia="zh-CN"/>
                </w:rPr>
                <m:t>)</m:t>
              </m:r>
            </m:oMath>
            <w:r w:rsidR="00B05952" w:rsidRPr="00E522C1">
              <w:rPr>
                <w:lang w:eastAsia="zh-CN"/>
              </w:rPr>
              <w:t xml:space="preserve"> is </w:t>
            </w:r>
            <w:r w:rsidR="00B05952" w:rsidRPr="00E522C1">
              <w:t>a</w:t>
            </w:r>
            <w:r w:rsidR="00B05952" w:rsidRPr="00E522C1">
              <w:rPr>
                <w:lang w:eastAsia="zh-CN"/>
              </w:rPr>
              <w:t xml:space="preserve"> downlink pathloss estimate </w:t>
            </w:r>
            <w:r w:rsidR="00B05952" w:rsidRPr="00E522C1">
              <w:rPr>
                <w:rFonts w:eastAsia="MS Mincho"/>
                <w:lang w:eastAsia="zh-CN"/>
              </w:rPr>
              <w:t xml:space="preserve">in dB </w:t>
            </w:r>
            <w:r w:rsidR="00B05952" w:rsidRPr="00E522C1">
              <w:rPr>
                <w:lang w:eastAsia="zh-CN"/>
              </w:rPr>
              <w:t xml:space="preserve">calculated </w:t>
            </w:r>
            <w:r w:rsidR="00B05952" w:rsidRPr="00E522C1">
              <w:t>by</w:t>
            </w:r>
            <w:r w:rsidR="00B05952" w:rsidRPr="00E522C1">
              <w:rPr>
                <w:lang w:eastAsia="zh-CN"/>
              </w:rPr>
              <w:t xml:space="preserve"> the UE </w:t>
            </w:r>
            <w:r w:rsidR="00B05952" w:rsidRPr="00E522C1">
              <w:t xml:space="preserve">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00B05952" w:rsidRPr="00E522C1">
              <w:rPr>
                <w:iCs/>
              </w:rPr>
              <w:t xml:space="preserve"> </w:t>
            </w:r>
            <w:r w:rsidR="00B05952" w:rsidRPr="00E522C1">
              <w:rPr>
                <w:lang w:eastAsia="zh-CN"/>
              </w:rPr>
              <w:t xml:space="preserve">for </w:t>
            </w:r>
            <w:r w:rsidR="00B05952" w:rsidRPr="00E522C1">
              <w:t>the active DL BWP, as described in clause 12,</w:t>
            </w:r>
            <w:r w:rsidR="00B05952" w:rsidRPr="00E522C1">
              <w:rPr>
                <w:iCs/>
              </w:rPr>
              <w:t xml:space="preserve"> of carrier </w:t>
            </w:r>
            <m:oMath>
              <m:r>
                <w:rPr>
                  <w:rFonts w:ascii="Cambria Math" w:eastAsia="MS Mincho" w:hAnsi="Cambria Math"/>
                </w:rPr>
                <m:t>f</m:t>
              </m:r>
            </m:oMath>
            <w:r w:rsidR="00B05952" w:rsidRPr="00E522C1">
              <w:rPr>
                <w:iCs/>
              </w:rPr>
              <w:t xml:space="preserve"> of</w:t>
            </w:r>
            <w:r w:rsidR="00B05952" w:rsidRPr="00E522C1">
              <w:rPr>
                <w:lang w:eastAsia="zh-CN"/>
              </w:rPr>
              <w:t xml:space="preserve"> serving cell </w:t>
            </w:r>
            <m:oMath>
              <m:r>
                <w:rPr>
                  <w:rFonts w:ascii="Cambria Math" w:eastAsia="MS Mincho" w:hAnsi="Cambria Math"/>
                </w:rPr>
                <m:t>c</m:t>
              </m:r>
            </m:oMath>
          </w:p>
          <w:p w14:paraId="2F6F4E41" w14:textId="77777777" w:rsidR="00B05952" w:rsidRPr="00E522C1" w:rsidRDefault="00B05952" w:rsidP="00E522C1">
            <w:pPr>
              <w:spacing w:after="60"/>
              <w:ind w:left="851" w:hanging="284"/>
              <w:jc w:val="both"/>
              <w:rPr>
                <w:iCs/>
                <w:lang w:eastAsia="zh-CN"/>
              </w:rPr>
            </w:pPr>
            <w:r w:rsidRPr="00E522C1">
              <w:rPr>
                <w:lang w:eastAsia="zh-CN"/>
              </w:rPr>
              <w:t>-</w:t>
            </w:r>
            <w:r w:rsidRPr="00E522C1">
              <w:rPr>
                <w:lang w:eastAsia="zh-CN"/>
              </w:rPr>
              <w:tab/>
              <w:t xml:space="preserve">If the UE is not provided </w:t>
            </w:r>
            <w:r w:rsidRPr="00E522C1">
              <w:rPr>
                <w:i/>
                <w:lang w:eastAsia="zh-CN"/>
              </w:rPr>
              <w:t>PUSCH-PathlossReferenceRS</w:t>
            </w:r>
            <w:r w:rsidRPr="00E522C1">
              <w:rPr>
                <w:rFonts w:eastAsia="MS Mincho"/>
                <w:lang w:eastAsia="zh-CN"/>
              </w:rPr>
              <w:t xml:space="preserve"> </w:t>
            </w:r>
            <w:r w:rsidRPr="00E522C1">
              <w:t xml:space="preserve">and </w:t>
            </w:r>
            <w:r w:rsidRPr="00E522C1">
              <w:rPr>
                <w:i/>
                <w:iCs/>
                <w:lang w:eastAsia="zh-CN"/>
              </w:rPr>
              <w:t>enableDefaultBeamP</w:t>
            </w:r>
            <w:r w:rsidRPr="00E522C1">
              <w:rPr>
                <w:i/>
                <w:iCs/>
              </w:rPr>
              <w:t>L-</w:t>
            </w:r>
            <w:r w:rsidRPr="00E522C1">
              <w:rPr>
                <w:i/>
                <w:iCs/>
                <w:lang w:eastAsia="zh-CN"/>
              </w:rPr>
              <w:t>ForSRS</w:t>
            </w:r>
            <w:r w:rsidRPr="00E522C1">
              <w:t>,</w:t>
            </w:r>
            <w:r w:rsidRPr="00E522C1">
              <w:rPr>
                <w:i/>
                <w:iCs/>
              </w:rPr>
              <w:t xml:space="preserve"> </w:t>
            </w:r>
            <w:r w:rsidRPr="00E522C1">
              <w:rPr>
                <w:rFonts w:eastAsia="MS Mincho"/>
              </w:rPr>
              <w:t>or</w:t>
            </w:r>
            <w:r w:rsidRPr="00E522C1">
              <w:rPr>
                <w:rFonts w:eastAsia="MS Mincho"/>
                <w:lang w:eastAsia="zh-CN"/>
              </w:rPr>
              <w:t xml:space="preserve"> before the UE is provided dedicated higher layer parameters</w:t>
            </w:r>
            <w:r w:rsidRPr="00E522C1">
              <w:rPr>
                <w:iCs/>
                <w:lang w:eastAsia="zh-CN"/>
              </w:rPr>
              <w:t xml:space="preserve">, the UE calculates </w:t>
            </w:r>
            <m:oMath>
              <m:sSub>
                <m:sSubPr>
                  <m:ctrlPr>
                    <w:rPr>
                      <w:rFonts w:ascii="Cambria Math" w:hAnsi="Cambria Math"/>
                      <w:i/>
                      <w:lang w:val="zh-CN"/>
                    </w:rPr>
                  </m:ctrlPr>
                </m:sSubPr>
                <m:e>
                  <m:r>
                    <w:rPr>
                      <w:rFonts w:ascii="Cambria Math" w:hAnsi="Cambria Math"/>
                      <w:lang w:val="zh-CN" w:eastAsia="zh-CN"/>
                    </w:rPr>
                    <m:t>PL</m:t>
                  </m:r>
                </m:e>
                <m:sub>
                  <m:r>
                    <w:rPr>
                      <w:rFonts w:ascii="Cambria Math" w:hAnsi="Cambria Math"/>
                      <w:lang w:val="zh-CN" w:eastAsia="zh-CN"/>
                    </w:rPr>
                    <m:t>b</m:t>
                  </m:r>
                  <m:r>
                    <w:rPr>
                      <w:rFonts w:ascii="Cambria Math" w:hAnsi="Cambria Math"/>
                      <w:lang w:eastAsia="zh-CN"/>
                    </w:rPr>
                    <m:t>,</m:t>
                  </m:r>
                  <m:r>
                    <w:rPr>
                      <w:rFonts w:ascii="Cambria Math" w:hAnsi="Cambria Math"/>
                      <w:lang w:val="zh-CN" w:eastAsia="zh-CN"/>
                    </w:rPr>
                    <m:t>f</m:t>
                  </m:r>
                  <m:r>
                    <w:rPr>
                      <w:rFonts w:ascii="Cambria Math" w:hAnsi="Cambria Math"/>
                      <w:lang w:eastAsia="zh-CN"/>
                    </w:rPr>
                    <m:t>,</m:t>
                  </m:r>
                  <m:r>
                    <w:rPr>
                      <w:rFonts w:ascii="Cambria Math" w:hAnsi="Cambria Math"/>
                      <w:lang w:val="zh-CN" w:eastAsia="zh-CN"/>
                    </w:rPr>
                    <m:t>c</m:t>
                  </m:r>
                </m:sub>
              </m:sSub>
              <m:r>
                <w:rPr>
                  <w:rFonts w:ascii="Cambria Math" w:hAnsi="Cambria Math"/>
                  <w:lang w:eastAsia="zh-CN"/>
                </w:rPr>
                <m:t>(</m:t>
              </m:r>
              <m:sSub>
                <m:sSubPr>
                  <m:ctrlPr>
                    <w:rPr>
                      <w:rFonts w:ascii="Cambria Math" w:hAnsi="Cambria Math"/>
                      <w:i/>
                      <w:lang w:val="zh-CN"/>
                    </w:rPr>
                  </m:ctrlPr>
                </m:sSubPr>
                <m:e>
                  <m:r>
                    <w:rPr>
                      <w:rFonts w:ascii="Cambria Math" w:hAnsi="Cambria Math"/>
                      <w:lang w:val="zh-CN" w:eastAsia="zh-CN"/>
                    </w:rPr>
                    <m:t>q</m:t>
                  </m:r>
                </m:e>
                <m:sub>
                  <m:r>
                    <w:rPr>
                      <w:rFonts w:ascii="Cambria Math" w:hAnsi="Cambria Math"/>
                      <w:lang w:val="zh-CN" w:eastAsia="zh-CN"/>
                    </w:rPr>
                    <m:t>d</m:t>
                  </m:r>
                </m:sub>
              </m:sSub>
              <m:r>
                <w:rPr>
                  <w:rFonts w:ascii="Cambria Math" w:hAnsi="Cambria Math"/>
                  <w:lang w:eastAsia="zh-CN"/>
                </w:rPr>
                <m:t>)</m:t>
              </m:r>
            </m:oMath>
            <w:r w:rsidRPr="00E522C1">
              <w:rPr>
                <w:iCs/>
                <w:lang w:eastAsia="zh-CN"/>
              </w:rPr>
              <w:t xml:space="preserve"> </w:t>
            </w:r>
          </w:p>
          <w:p w14:paraId="5C19F2FF" w14:textId="77777777" w:rsidR="00B05952" w:rsidRPr="00E522C1" w:rsidRDefault="00B05952" w:rsidP="00E522C1">
            <w:pPr>
              <w:spacing w:after="60"/>
              <w:ind w:left="1135" w:hanging="284"/>
              <w:jc w:val="both"/>
              <w:rPr>
                <w:i/>
              </w:rPr>
            </w:pPr>
            <w:r w:rsidRPr="00E522C1">
              <w:t>-</w:t>
            </w:r>
            <w:r w:rsidRPr="00E522C1">
              <w:tab/>
              <w:t xml:space="preserve">using a RS resource from an SS/PBCH block </w:t>
            </w:r>
            <w:r w:rsidRPr="00E522C1">
              <w:rPr>
                <w:rFonts w:eastAsia="MS Mincho"/>
              </w:rPr>
              <w:t>with same SS/PBCH block index as the one</w:t>
            </w:r>
            <w:r w:rsidRPr="00E522C1">
              <w:t xml:space="preserve"> the UE uses to obtain </w:t>
            </w:r>
            <w:r w:rsidRPr="00E522C1">
              <w:rPr>
                <w:i/>
              </w:rPr>
              <w:t>MIB</w:t>
            </w:r>
          </w:p>
          <w:p w14:paraId="6A8C033D" w14:textId="77777777" w:rsidR="00B05952" w:rsidRPr="00E522C1" w:rsidRDefault="00B05952" w:rsidP="00E522C1">
            <w:pPr>
              <w:spacing w:after="60"/>
              <w:ind w:left="1135" w:hanging="284"/>
              <w:jc w:val="both"/>
              <w:rPr>
                <w:i/>
              </w:rPr>
            </w:pPr>
            <w:r w:rsidRPr="00E522C1">
              <w:t>-</w:t>
            </w:r>
            <w:r w:rsidRPr="00E522C1">
              <w:tab/>
              <w:t xml:space="preserve">if the UE is provided </w:t>
            </w:r>
            <w:r w:rsidRPr="00E522C1">
              <w:rPr>
                <w:i/>
              </w:rPr>
              <w:t>ntn-RACH-LessHO</w:t>
            </w:r>
            <w:r w:rsidRPr="00E522C1">
              <w:t xml:space="preserve"> in </w:t>
            </w:r>
            <w:r w:rsidRPr="00E522C1">
              <w:rPr>
                <w:i/>
              </w:rPr>
              <w:t>ReconfigurationWithSync</w:t>
            </w:r>
            <w:r w:rsidRPr="00E522C1">
              <w:t xml:space="preserve"> [12. TS 38.331], using a RS resource from an SS/PBCH block </w:t>
            </w:r>
            <w:r w:rsidRPr="00E522C1">
              <w:rPr>
                <w:rFonts w:eastAsia="MS Mincho"/>
              </w:rPr>
              <w:t xml:space="preserve">with same SS/PBCH block index as the one with same </w:t>
            </w:r>
            <w:r w:rsidRPr="00E522C1">
              <w:t xml:space="preserve">quasi co-location properties as for PDCCH receptions for scheduling an initial PUSCH transmission, as described in Clause 10.1, in </w:t>
            </w:r>
            <w:r w:rsidRPr="00E522C1">
              <w:rPr>
                <w:i/>
              </w:rPr>
              <w:t>controlResourceSetZero</w:t>
            </w:r>
            <w:r w:rsidRPr="00E522C1">
              <w:t xml:space="preserve"> </w:t>
            </w:r>
            <w:r w:rsidRPr="00E522C1">
              <w:rPr>
                <w:color w:val="FF0000"/>
              </w:rPr>
              <w:t>or</w:t>
            </w:r>
            <w:r w:rsidRPr="00E522C1">
              <w:t xml:space="preserve"> </w:t>
            </w:r>
            <w:r w:rsidRPr="00E522C1">
              <w:rPr>
                <w:i/>
                <w:iCs/>
                <w:color w:val="FF0000"/>
              </w:rPr>
              <w:t>commonControlResourceSet</w:t>
            </w:r>
            <w:r w:rsidRPr="00E522C1">
              <w:t xml:space="preserve"> provided in </w:t>
            </w:r>
            <w:r w:rsidRPr="00E522C1">
              <w:rPr>
                <w:i/>
              </w:rPr>
              <w:t>ServingCellConfigCommon</w:t>
            </w:r>
            <w:r w:rsidRPr="00E522C1">
              <w:t xml:space="preserve"> of </w:t>
            </w:r>
            <w:r w:rsidRPr="00E522C1">
              <w:rPr>
                <w:i/>
              </w:rPr>
              <w:t>ReconfigurationWithSync</w:t>
            </w:r>
          </w:p>
          <w:p w14:paraId="4A6EED48" w14:textId="77777777" w:rsidR="002D05B7" w:rsidRPr="002D05B7" w:rsidRDefault="002D05B7" w:rsidP="002D05B7">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0DE9C9F0" w14:textId="1DDD360A" w:rsidR="00B05952" w:rsidRDefault="00B05952" w:rsidP="00E522C1">
            <w:pPr>
              <w:spacing w:after="60"/>
              <w:rPr>
                <w:rFonts w:cs="Arial"/>
                <w:b/>
                <w:lang w:val="en-GB" w:eastAsia="ja-JP"/>
              </w:rPr>
            </w:pPr>
          </w:p>
        </w:tc>
      </w:tr>
    </w:tbl>
    <w:p w14:paraId="4AC75A85" w14:textId="4D917C6D" w:rsidR="00493476" w:rsidRPr="002B4CF8" w:rsidRDefault="00493476" w:rsidP="00493476">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sidR="007A2883">
        <w:rPr>
          <w:rFonts w:ascii="Times New Roman" w:hAnsi="Times New Roman"/>
          <w:b/>
          <w:sz w:val="20"/>
          <w:highlight w:val="yellow"/>
          <w:lang w:val="en-US" w:eastAsia="ko-KR"/>
        </w:rPr>
        <w:t>7</w:t>
      </w:r>
    </w:p>
    <w:p w14:paraId="4C527E9A" w14:textId="197524D6" w:rsidR="00D907FF" w:rsidRPr="00BC377E" w:rsidRDefault="00D907FF" w:rsidP="001A3B89">
      <w:pPr>
        <w:spacing w:before="180"/>
        <w:jc w:val="both"/>
        <w:rPr>
          <w:b/>
          <w:lang w:val="en-GB" w:eastAsia="ko-KR"/>
        </w:rPr>
      </w:pPr>
      <w:r>
        <w:rPr>
          <w:rFonts w:eastAsia="SimSun"/>
          <w:b/>
          <w:lang w:eastAsia="zh-CN"/>
        </w:rPr>
        <w:t>Do you support</w:t>
      </w:r>
      <w:r w:rsidRPr="00211909">
        <w:rPr>
          <w:b/>
          <w:lang w:eastAsia="ko-KR"/>
        </w:rPr>
        <w:t xml:space="preserve"> </w:t>
      </w:r>
      <w:r>
        <w:rPr>
          <w:b/>
          <w:lang w:eastAsia="ko-KR"/>
        </w:rPr>
        <w:t>TP#</w:t>
      </w:r>
      <w:r w:rsidR="00BC1A3C">
        <w:rPr>
          <w:b/>
          <w:lang w:eastAsia="ko-KR"/>
        </w:rPr>
        <w:t>4</w:t>
      </w:r>
      <w:r>
        <w:rPr>
          <w:b/>
          <w:lang w:eastAsia="ko-KR"/>
        </w:rPr>
        <w:t>_1</w:t>
      </w:r>
      <w:r>
        <w:rPr>
          <w:rFonts w:hint="eastAsia"/>
          <w:b/>
          <w:lang w:val="en-GB" w:eastAsia="ko-KR"/>
        </w:rPr>
        <w:t>?</w:t>
      </w:r>
      <w:r>
        <w:rPr>
          <w:b/>
          <w:lang w:val="en-GB" w:eastAsia="ko-KR"/>
        </w:rPr>
        <w:t xml:space="preserve"> If not, please provide your reasons</w:t>
      </w:r>
      <w:r w:rsidR="00E760CE">
        <w:rPr>
          <w:b/>
          <w:lang w:val="en-GB" w:eastAsia="ko-KR"/>
        </w:rPr>
        <w:t>/alternatives</w:t>
      </w:r>
      <w:r>
        <w:rPr>
          <w:b/>
          <w:lang w:val="en-GB" w:eastAsia="ko-KR"/>
        </w:rPr>
        <w:t xml:space="preserve">. </w:t>
      </w:r>
    </w:p>
    <w:tbl>
      <w:tblPr>
        <w:tblStyle w:val="aff0"/>
        <w:tblW w:w="9753" w:type="dxa"/>
        <w:tblLook w:val="04A0" w:firstRow="1" w:lastRow="0" w:firstColumn="1" w:lastColumn="0" w:noHBand="0" w:noVBand="1"/>
      </w:tblPr>
      <w:tblGrid>
        <w:gridCol w:w="1313"/>
        <w:gridCol w:w="950"/>
        <w:gridCol w:w="7490"/>
      </w:tblGrid>
      <w:tr w:rsidR="00D907FF" w:rsidRPr="00313E98" w14:paraId="6A2F63AF" w14:textId="77777777" w:rsidTr="00032BAD">
        <w:trPr>
          <w:trHeight w:val="528"/>
        </w:trPr>
        <w:tc>
          <w:tcPr>
            <w:tcW w:w="1313" w:type="dxa"/>
            <w:shd w:val="clear" w:color="auto" w:fill="FABF8F" w:themeFill="accent6" w:themeFillTint="99"/>
            <w:vAlign w:val="center"/>
          </w:tcPr>
          <w:p w14:paraId="13CFB2BD" w14:textId="77777777" w:rsidR="00D907FF" w:rsidRPr="00313E98" w:rsidRDefault="00D907FF" w:rsidP="00032BAD">
            <w:pPr>
              <w:spacing w:after="0"/>
              <w:jc w:val="center"/>
              <w:rPr>
                <w:b/>
                <w:bCs/>
                <w:szCs w:val="18"/>
                <w:lang w:eastAsia="ja-JP"/>
              </w:rPr>
            </w:pPr>
            <w:r w:rsidRPr="00313E98">
              <w:rPr>
                <w:b/>
                <w:bCs/>
                <w:szCs w:val="18"/>
                <w:lang w:eastAsia="ja-JP"/>
              </w:rPr>
              <w:t>Company</w:t>
            </w:r>
          </w:p>
        </w:tc>
        <w:tc>
          <w:tcPr>
            <w:tcW w:w="950" w:type="dxa"/>
            <w:shd w:val="clear" w:color="auto" w:fill="FABF8F" w:themeFill="accent6" w:themeFillTint="99"/>
            <w:vAlign w:val="center"/>
          </w:tcPr>
          <w:p w14:paraId="2208B981" w14:textId="77777777" w:rsidR="00D907FF" w:rsidRPr="00E601CB" w:rsidRDefault="00D907FF" w:rsidP="00032BAD">
            <w:pPr>
              <w:spacing w:after="0"/>
              <w:jc w:val="center"/>
              <w:rPr>
                <w:b/>
                <w:bCs/>
                <w:sz w:val="18"/>
                <w:szCs w:val="18"/>
                <w:lang w:eastAsia="ko-KR"/>
              </w:rPr>
            </w:pPr>
            <w:r w:rsidRPr="001D4E59">
              <w:rPr>
                <w:rFonts w:hint="eastAsia"/>
                <w:b/>
                <w:bCs/>
                <w:lang w:eastAsia="ko-KR"/>
              </w:rPr>
              <w:t>Support (Y/N)</w:t>
            </w:r>
          </w:p>
        </w:tc>
        <w:tc>
          <w:tcPr>
            <w:tcW w:w="7490" w:type="dxa"/>
            <w:shd w:val="clear" w:color="auto" w:fill="FABF8F" w:themeFill="accent6" w:themeFillTint="99"/>
            <w:vAlign w:val="center"/>
          </w:tcPr>
          <w:p w14:paraId="43C15039" w14:textId="77777777" w:rsidR="00D907FF" w:rsidRPr="00313E98" w:rsidRDefault="00D907FF" w:rsidP="00032BAD">
            <w:pPr>
              <w:spacing w:after="0"/>
              <w:jc w:val="center"/>
              <w:rPr>
                <w:b/>
                <w:bCs/>
                <w:szCs w:val="18"/>
                <w:lang w:eastAsia="ja-JP"/>
              </w:rPr>
            </w:pPr>
            <w:r w:rsidRPr="00313E98">
              <w:rPr>
                <w:b/>
                <w:bCs/>
                <w:szCs w:val="18"/>
                <w:lang w:eastAsia="ja-JP"/>
              </w:rPr>
              <w:t>Comment</w:t>
            </w:r>
          </w:p>
        </w:tc>
      </w:tr>
      <w:tr w:rsidR="00A8069F" w:rsidRPr="00313E98" w14:paraId="0D197EFA" w14:textId="77777777" w:rsidTr="00032BAD">
        <w:trPr>
          <w:trHeight w:val="254"/>
        </w:trPr>
        <w:tc>
          <w:tcPr>
            <w:tcW w:w="1313" w:type="dxa"/>
            <w:vAlign w:val="center"/>
          </w:tcPr>
          <w:p w14:paraId="37102DA1" w14:textId="59028B0F" w:rsidR="00A8069F" w:rsidRPr="00313E98" w:rsidRDefault="00A8069F" w:rsidP="00A8069F">
            <w:pPr>
              <w:spacing w:after="40"/>
              <w:jc w:val="center"/>
              <w:rPr>
                <w:b/>
                <w:bCs/>
                <w:szCs w:val="18"/>
                <w:lang w:eastAsia="ko-KR"/>
              </w:rPr>
            </w:pPr>
            <w:r>
              <w:rPr>
                <w:rFonts w:eastAsia="SimSun" w:hint="eastAsia"/>
                <w:b/>
                <w:bCs/>
                <w:szCs w:val="18"/>
                <w:lang w:eastAsia="zh-CN"/>
              </w:rPr>
              <w:t>ZTE</w:t>
            </w:r>
          </w:p>
        </w:tc>
        <w:tc>
          <w:tcPr>
            <w:tcW w:w="950" w:type="dxa"/>
            <w:vAlign w:val="center"/>
          </w:tcPr>
          <w:p w14:paraId="02B35967" w14:textId="77777777" w:rsidR="00A8069F" w:rsidRPr="00313E98" w:rsidRDefault="00A8069F" w:rsidP="00A8069F">
            <w:pPr>
              <w:spacing w:after="40"/>
              <w:jc w:val="center"/>
              <w:rPr>
                <w:b/>
                <w:bCs/>
                <w:szCs w:val="18"/>
                <w:lang w:eastAsia="ko-KR"/>
              </w:rPr>
            </w:pPr>
          </w:p>
        </w:tc>
        <w:tc>
          <w:tcPr>
            <w:tcW w:w="7490" w:type="dxa"/>
            <w:vAlign w:val="center"/>
          </w:tcPr>
          <w:p w14:paraId="357964B7" w14:textId="519DAD31" w:rsidR="00A8069F" w:rsidRPr="00313E98" w:rsidRDefault="00A8069F" w:rsidP="00A8069F">
            <w:pPr>
              <w:spacing w:after="40"/>
              <w:jc w:val="both"/>
              <w:rPr>
                <w:b/>
                <w:bCs/>
                <w:szCs w:val="18"/>
                <w:lang w:eastAsia="ko-KR"/>
              </w:rPr>
            </w:pPr>
            <w:r>
              <w:rPr>
                <w:rFonts w:eastAsia="SimSun" w:hint="eastAsia"/>
                <w:b/>
                <w:bCs/>
                <w:szCs w:val="18"/>
                <w:lang w:eastAsia="zh-CN"/>
              </w:rPr>
              <w:t>Not critical issue.</w:t>
            </w:r>
          </w:p>
        </w:tc>
      </w:tr>
      <w:tr w:rsidR="00A8069F" w:rsidRPr="00313E98" w14:paraId="43C36636" w14:textId="77777777" w:rsidTr="00032BAD">
        <w:trPr>
          <w:trHeight w:val="254"/>
        </w:trPr>
        <w:tc>
          <w:tcPr>
            <w:tcW w:w="1313" w:type="dxa"/>
            <w:vAlign w:val="center"/>
          </w:tcPr>
          <w:p w14:paraId="2628F3AB" w14:textId="560FEE3C" w:rsidR="00A8069F" w:rsidRPr="00313E98" w:rsidRDefault="00AD4455" w:rsidP="00A8069F">
            <w:pPr>
              <w:spacing w:after="40"/>
              <w:jc w:val="center"/>
              <w:rPr>
                <w:b/>
                <w:bCs/>
                <w:szCs w:val="18"/>
                <w:lang w:eastAsia="ja-JP"/>
              </w:rPr>
            </w:pPr>
            <w:r>
              <w:rPr>
                <w:b/>
                <w:bCs/>
                <w:szCs w:val="18"/>
                <w:lang w:eastAsia="ja-JP"/>
              </w:rPr>
              <w:t>Nokia, Nokia Shanghai Bell</w:t>
            </w:r>
          </w:p>
        </w:tc>
        <w:tc>
          <w:tcPr>
            <w:tcW w:w="950" w:type="dxa"/>
            <w:vAlign w:val="center"/>
          </w:tcPr>
          <w:p w14:paraId="0C18BF77" w14:textId="77777777" w:rsidR="00A8069F" w:rsidRPr="00313E98" w:rsidRDefault="00A8069F" w:rsidP="00A8069F">
            <w:pPr>
              <w:spacing w:after="40"/>
              <w:jc w:val="center"/>
              <w:rPr>
                <w:b/>
                <w:bCs/>
                <w:szCs w:val="18"/>
                <w:lang w:eastAsia="ja-JP"/>
              </w:rPr>
            </w:pPr>
          </w:p>
        </w:tc>
        <w:tc>
          <w:tcPr>
            <w:tcW w:w="7490" w:type="dxa"/>
            <w:vAlign w:val="center"/>
          </w:tcPr>
          <w:p w14:paraId="2C75F1A1" w14:textId="4FE92477" w:rsidR="00A8069F" w:rsidRPr="00313E98" w:rsidRDefault="00AD4455" w:rsidP="00A8069F">
            <w:pPr>
              <w:spacing w:after="40"/>
              <w:jc w:val="both"/>
              <w:rPr>
                <w:b/>
                <w:bCs/>
                <w:szCs w:val="18"/>
                <w:lang w:eastAsia="ja-JP"/>
              </w:rPr>
            </w:pPr>
            <w:r>
              <w:rPr>
                <w:b/>
                <w:bCs/>
                <w:szCs w:val="18"/>
                <w:lang w:eastAsia="ja-JP"/>
              </w:rPr>
              <w:t>Not critical issue</w:t>
            </w:r>
          </w:p>
        </w:tc>
      </w:tr>
      <w:tr w:rsidR="00A8069F" w:rsidRPr="00313E98" w14:paraId="2134BD2F" w14:textId="77777777" w:rsidTr="00032BAD">
        <w:trPr>
          <w:trHeight w:val="254"/>
        </w:trPr>
        <w:tc>
          <w:tcPr>
            <w:tcW w:w="1313" w:type="dxa"/>
            <w:vAlign w:val="center"/>
          </w:tcPr>
          <w:p w14:paraId="3A34EC5A" w14:textId="77777777" w:rsidR="00A8069F" w:rsidRPr="00313E98" w:rsidRDefault="00A8069F" w:rsidP="00A8069F">
            <w:pPr>
              <w:spacing w:after="40"/>
              <w:jc w:val="center"/>
              <w:rPr>
                <w:b/>
                <w:bCs/>
                <w:szCs w:val="18"/>
                <w:lang w:eastAsia="ja-JP"/>
              </w:rPr>
            </w:pPr>
          </w:p>
        </w:tc>
        <w:tc>
          <w:tcPr>
            <w:tcW w:w="950" w:type="dxa"/>
            <w:vAlign w:val="center"/>
          </w:tcPr>
          <w:p w14:paraId="1B5BFE28" w14:textId="77777777" w:rsidR="00A8069F" w:rsidRPr="00313E98" w:rsidRDefault="00A8069F" w:rsidP="00A8069F">
            <w:pPr>
              <w:spacing w:after="40"/>
              <w:jc w:val="center"/>
              <w:rPr>
                <w:b/>
                <w:bCs/>
                <w:szCs w:val="18"/>
                <w:lang w:eastAsia="ja-JP"/>
              </w:rPr>
            </w:pPr>
          </w:p>
        </w:tc>
        <w:tc>
          <w:tcPr>
            <w:tcW w:w="7490" w:type="dxa"/>
            <w:vAlign w:val="center"/>
          </w:tcPr>
          <w:p w14:paraId="3332069E" w14:textId="77777777" w:rsidR="00A8069F" w:rsidRPr="00313E98" w:rsidRDefault="00A8069F" w:rsidP="00A8069F">
            <w:pPr>
              <w:spacing w:after="40"/>
              <w:jc w:val="both"/>
              <w:rPr>
                <w:b/>
                <w:bCs/>
                <w:szCs w:val="18"/>
                <w:lang w:eastAsia="ja-JP"/>
              </w:rPr>
            </w:pPr>
          </w:p>
        </w:tc>
      </w:tr>
    </w:tbl>
    <w:p w14:paraId="011015A0" w14:textId="2418D1E6" w:rsidR="00275769" w:rsidRDefault="00275769" w:rsidP="00275769">
      <w:pPr>
        <w:rPr>
          <w:lang w:val="en-GB"/>
        </w:rPr>
      </w:pPr>
    </w:p>
    <w:p w14:paraId="513D5039" w14:textId="3769E4E1" w:rsidR="00EC5AB6" w:rsidRDefault="00EC5AB6" w:rsidP="00EC5AB6">
      <w:pPr>
        <w:pStyle w:val="1"/>
        <w:spacing w:before="120" w:after="120"/>
        <w:jc w:val="both"/>
        <w:rPr>
          <w:lang w:val="en-US" w:eastAsia="ko-KR"/>
        </w:rPr>
      </w:pPr>
      <w:r>
        <w:rPr>
          <w:lang w:val="en-US" w:eastAsia="ko-KR"/>
        </w:rPr>
        <w:lastRenderedPageBreak/>
        <w:t xml:space="preserve">Issue#5: </w:t>
      </w:r>
      <w:r>
        <w:rPr>
          <w:lang w:eastAsia="ko-KR"/>
        </w:rPr>
        <w:t>correction 2</w:t>
      </w:r>
    </w:p>
    <w:p w14:paraId="383B6BA1" w14:textId="77777777" w:rsidR="00EC5AB6" w:rsidRDefault="00EC5AB6" w:rsidP="004A1915">
      <w:pPr>
        <w:pStyle w:val="2"/>
        <w:numPr>
          <w:ilvl w:val="1"/>
          <w:numId w:val="45"/>
        </w:numPr>
        <w:tabs>
          <w:tab w:val="clear" w:pos="2561"/>
          <w:tab w:val="num" w:pos="567"/>
        </w:tabs>
        <w:rPr>
          <w:lang w:eastAsia="ko-KR"/>
        </w:rPr>
      </w:pPr>
      <w:r>
        <w:rPr>
          <w:lang w:eastAsia="ko-KR"/>
        </w:rPr>
        <w:t>Companies inputs</w:t>
      </w:r>
    </w:p>
    <w:p w14:paraId="67393C38" w14:textId="32DE29F6" w:rsidR="00EC5AB6" w:rsidRDefault="00EC5AB6" w:rsidP="00A91BB8">
      <w:pPr>
        <w:ind w:firstLine="284"/>
        <w:jc w:val="both"/>
        <w:rPr>
          <w:lang w:val="en-GB" w:eastAsia="ko-KR"/>
        </w:rPr>
      </w:pPr>
      <w:r>
        <w:rPr>
          <w:lang w:val="en-GB" w:eastAsia="ko-KR"/>
        </w:rPr>
        <w:t xml:space="preserve">Samsung proposed </w:t>
      </w:r>
      <w:r w:rsidR="00DC24F3">
        <w:rPr>
          <w:lang w:val="en-GB" w:eastAsia="ko-KR"/>
        </w:rPr>
        <w:t xml:space="preserve">a </w:t>
      </w:r>
      <w:r>
        <w:rPr>
          <w:lang w:val="en-GB" w:eastAsia="ko-KR"/>
        </w:rPr>
        <w:t xml:space="preserve">text proposal for clarifying </w:t>
      </w:r>
      <w:r w:rsidR="00A91BB8">
        <w:rPr>
          <w:lang w:val="en-GB" w:eastAsia="ko-KR"/>
        </w:rPr>
        <w:t>path-loss determination for initial DG PUSCH transmission</w:t>
      </w:r>
      <w:r>
        <w:rPr>
          <w:lang w:val="en-GB" w:eastAsia="ko-KR"/>
        </w:rPr>
        <w:t>.</w:t>
      </w:r>
      <w:r w:rsidR="00A91BB8">
        <w:rPr>
          <w:lang w:val="en-GB" w:eastAsia="ko-KR"/>
        </w:rPr>
        <w:t xml:space="preserve"> In current specification, when UE determines path-loss, a UE would only consider a RS resource from an SS/PBCH block with same SS/PBCH block index as the one with same quasi co-location properties as for PDCCH reception for scheduling initial PUSCH transmission. In this case, it is not clear what </w:t>
      </w:r>
      <w:r w:rsidR="002D05B7">
        <w:rPr>
          <w:lang w:val="en-GB" w:eastAsia="ko-KR"/>
        </w:rPr>
        <w:t xml:space="preserve">kinds of </w:t>
      </w:r>
      <w:r w:rsidR="00A91BB8">
        <w:rPr>
          <w:lang w:val="en-GB" w:eastAsia="ko-KR"/>
        </w:rPr>
        <w:t xml:space="preserve">RS the UE should </w:t>
      </w:r>
      <w:r w:rsidR="002D05B7">
        <w:rPr>
          <w:lang w:val="en-GB" w:eastAsia="ko-KR"/>
        </w:rPr>
        <w:t xml:space="preserve">use </w:t>
      </w:r>
      <w:r w:rsidR="00A91BB8">
        <w:rPr>
          <w:lang w:val="en-GB" w:eastAsia="ko-KR"/>
        </w:rPr>
        <w:t>for other PUSCH transmission</w:t>
      </w:r>
      <w:r w:rsidR="00155B8C">
        <w:rPr>
          <w:lang w:val="en-GB" w:eastAsia="ko-KR"/>
        </w:rPr>
        <w:t>(s) (such as re-transmission of the initial PUSCH transmission</w:t>
      </w:r>
      <w:r w:rsidR="00A54B80">
        <w:rPr>
          <w:lang w:val="en-GB" w:eastAsia="ko-KR"/>
        </w:rPr>
        <w:t>)</w:t>
      </w:r>
      <w:r w:rsidR="00A91BB8">
        <w:rPr>
          <w:lang w:val="en-GB" w:eastAsia="ko-KR"/>
        </w:rPr>
        <w:t xml:space="preserve"> than initial PUSCH transmission. </w:t>
      </w:r>
    </w:p>
    <w:p w14:paraId="4CE216F9" w14:textId="77777777" w:rsidR="00A91BB8" w:rsidRPr="002D05B7" w:rsidRDefault="00A91BB8" w:rsidP="00A91BB8">
      <w:pPr>
        <w:rPr>
          <w:lang w:val="en-GB"/>
        </w:rPr>
      </w:pPr>
    </w:p>
    <w:p w14:paraId="666B5764" w14:textId="77777777" w:rsidR="0046774E" w:rsidRDefault="0046774E" w:rsidP="004A1915">
      <w:pPr>
        <w:pStyle w:val="2"/>
        <w:numPr>
          <w:ilvl w:val="1"/>
          <w:numId w:val="45"/>
        </w:numPr>
        <w:tabs>
          <w:tab w:val="clear" w:pos="2561"/>
          <w:tab w:val="num" w:pos="567"/>
        </w:tabs>
        <w:rPr>
          <w:lang w:eastAsia="ko-KR"/>
        </w:rPr>
      </w:pPr>
      <w:r>
        <w:rPr>
          <w:lang w:eastAsia="ko-KR"/>
        </w:rPr>
        <w:t>1st round</w:t>
      </w:r>
    </w:p>
    <w:p w14:paraId="62BA60D1" w14:textId="77777777" w:rsidR="0046774E" w:rsidRDefault="0046774E" w:rsidP="0046774E">
      <w:pPr>
        <w:rPr>
          <w:rFonts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232114AF" w14:textId="77777777" w:rsidR="0046774E" w:rsidRPr="00320D30" w:rsidRDefault="0046774E" w:rsidP="0046774E">
      <w:pPr>
        <w:pStyle w:val="a"/>
        <w:keepNext/>
        <w:keepLines/>
        <w:numPr>
          <w:ilvl w:val="1"/>
          <w:numId w:val="10"/>
        </w:numPr>
        <w:spacing w:before="120"/>
        <w:jc w:val="left"/>
        <w:outlineLvl w:val="2"/>
        <w:rPr>
          <w:rFonts w:ascii="Arial" w:hAnsi="Arial"/>
          <w:vanish/>
          <w:sz w:val="28"/>
          <w:highlight w:val="cyan"/>
          <w:lang w:val="en-GB" w:eastAsia="ja-JP"/>
        </w:rPr>
      </w:pPr>
    </w:p>
    <w:p w14:paraId="4723407C" w14:textId="77777777" w:rsidR="0046774E" w:rsidRPr="00320D30" w:rsidRDefault="0046774E" w:rsidP="0046774E">
      <w:pPr>
        <w:pStyle w:val="a"/>
        <w:keepNext/>
        <w:keepLines/>
        <w:numPr>
          <w:ilvl w:val="1"/>
          <w:numId w:val="10"/>
        </w:numPr>
        <w:spacing w:before="120"/>
        <w:jc w:val="left"/>
        <w:outlineLvl w:val="2"/>
        <w:rPr>
          <w:rFonts w:ascii="Arial" w:hAnsi="Arial"/>
          <w:vanish/>
          <w:sz w:val="28"/>
          <w:highlight w:val="cyan"/>
          <w:lang w:val="en-GB" w:eastAsia="ja-JP"/>
        </w:rPr>
      </w:pPr>
    </w:p>
    <w:p w14:paraId="31AFBBCB" w14:textId="3F4C7716" w:rsidR="0046774E" w:rsidRPr="002D05B7" w:rsidRDefault="002D05B7" w:rsidP="00275769">
      <w:pPr>
        <w:rPr>
          <w:b/>
          <w:lang w:val="en-GB"/>
        </w:rPr>
      </w:pPr>
      <w:r w:rsidRPr="002D05B7">
        <w:rPr>
          <w:b/>
          <w:lang w:val="en-GB"/>
        </w:rPr>
        <w:t>TP#5_1</w:t>
      </w:r>
      <w:r w:rsidR="00BF62C5">
        <w:rPr>
          <w:b/>
          <w:lang w:val="en-GB"/>
        </w:rPr>
        <w:t xml:space="preserve"> </w:t>
      </w:r>
      <w:r w:rsidR="00BF62C5">
        <w:rPr>
          <w:b/>
          <w:lang w:eastAsia="ko-KR"/>
        </w:rPr>
        <w:t>for TS38.213 clause 7.1.1</w:t>
      </w:r>
    </w:p>
    <w:p w14:paraId="6C6EDA88" w14:textId="3E854A8E" w:rsidR="002D05B7" w:rsidRPr="00804BC5" w:rsidRDefault="002D05B7" w:rsidP="0087065E">
      <w:pPr>
        <w:pStyle w:val="a"/>
        <w:numPr>
          <w:ilvl w:val="0"/>
          <w:numId w:val="48"/>
        </w:numPr>
        <w:spacing w:after="0" w:line="276" w:lineRule="auto"/>
        <w:ind w:left="714" w:hanging="357"/>
      </w:pPr>
      <w:r w:rsidRPr="00804BC5">
        <w:rPr>
          <w:b/>
        </w:rPr>
        <w:t>Reason for change</w:t>
      </w:r>
      <w:r>
        <w:t>:</w:t>
      </w:r>
      <w:r w:rsidR="004D67BF">
        <w:rPr>
          <w:rFonts w:eastAsia="맑은 고딕"/>
          <w:lang w:eastAsia="zh-CN"/>
        </w:rPr>
        <w:t xml:space="preserve"> For RACH-less handover, it defines a type of RS resource that a UE would apply for initial PUSCH transmission, not other PUSCH transmission. </w:t>
      </w:r>
      <w:r>
        <w:rPr>
          <w:rFonts w:eastAsia="맑은 고딕"/>
          <w:lang w:eastAsia="zh-CN"/>
        </w:rPr>
        <w:t xml:space="preserve">  </w:t>
      </w:r>
    </w:p>
    <w:p w14:paraId="73C290D5" w14:textId="26E7EB96" w:rsidR="002D05B7" w:rsidRDefault="002D05B7" w:rsidP="0087065E">
      <w:pPr>
        <w:pStyle w:val="a"/>
        <w:numPr>
          <w:ilvl w:val="0"/>
          <w:numId w:val="48"/>
        </w:numPr>
        <w:spacing w:after="0" w:line="276" w:lineRule="auto"/>
        <w:ind w:left="714" w:hanging="357"/>
      </w:pPr>
      <w:r w:rsidRPr="00804BC5">
        <w:rPr>
          <w:b/>
        </w:rPr>
        <w:t>Summary of change</w:t>
      </w:r>
      <w:r>
        <w:t xml:space="preserve">: </w:t>
      </w:r>
      <w:r w:rsidR="00A91A7B">
        <w:t>Include</w:t>
      </w:r>
      <w:r>
        <w:t xml:space="preserve"> other PUSCH</w:t>
      </w:r>
      <w:r>
        <w:rPr>
          <w:rFonts w:hint="eastAsia"/>
          <w:lang w:eastAsia="ko-KR"/>
        </w:rPr>
        <w:t>s</w:t>
      </w:r>
      <w:r>
        <w:t xml:space="preserve"> as well as initial PUSCH regarding path-loss determination for RACH-less handover. </w:t>
      </w:r>
    </w:p>
    <w:p w14:paraId="1DD11039" w14:textId="158D63B4" w:rsidR="002D05B7" w:rsidRDefault="002D05B7" w:rsidP="0087065E">
      <w:pPr>
        <w:pStyle w:val="a"/>
        <w:numPr>
          <w:ilvl w:val="0"/>
          <w:numId w:val="48"/>
        </w:numPr>
        <w:spacing w:after="60" w:line="276" w:lineRule="auto"/>
        <w:ind w:left="714" w:hanging="357"/>
        <w:rPr>
          <w:lang w:eastAsia="ko-KR"/>
        </w:rPr>
      </w:pPr>
      <w:r w:rsidRPr="002C00E1">
        <w:rPr>
          <w:rFonts w:eastAsia="Calibri"/>
          <w:b/>
        </w:rPr>
        <w:t>Consequences if not approved</w:t>
      </w:r>
      <w:r w:rsidRPr="002C00E1">
        <w:rPr>
          <w:rFonts w:eastAsia="Calibri"/>
        </w:rPr>
        <w:t xml:space="preserve">: </w:t>
      </w:r>
      <w:r w:rsidR="004D67BF">
        <w:rPr>
          <w:rFonts w:eastAsia="맑은 고딕"/>
          <w:lang w:eastAsia="zh-CN"/>
        </w:rPr>
        <w:t>For RACH-less handover, it is unclear on which a RS resource a UE would apply for other PUSCHs than initial PUSCH transmission.</w:t>
      </w:r>
    </w:p>
    <w:tbl>
      <w:tblPr>
        <w:tblStyle w:val="aff0"/>
        <w:tblW w:w="0" w:type="auto"/>
        <w:tblLook w:val="04A0" w:firstRow="1" w:lastRow="0" w:firstColumn="1" w:lastColumn="0" w:noHBand="0" w:noVBand="1"/>
      </w:tblPr>
      <w:tblGrid>
        <w:gridCol w:w="9742"/>
      </w:tblGrid>
      <w:tr w:rsidR="002D05B7" w14:paraId="303DE541" w14:textId="77777777" w:rsidTr="00032BAD">
        <w:tc>
          <w:tcPr>
            <w:tcW w:w="9742" w:type="dxa"/>
            <w:tcBorders>
              <w:top w:val="single" w:sz="4" w:space="0" w:color="auto"/>
              <w:left w:val="single" w:sz="4" w:space="0" w:color="auto"/>
              <w:bottom w:val="single" w:sz="4" w:space="0" w:color="auto"/>
              <w:right w:val="single" w:sz="4" w:space="0" w:color="auto"/>
            </w:tcBorders>
          </w:tcPr>
          <w:p w14:paraId="78EDCE4E" w14:textId="77777777" w:rsidR="002D05B7" w:rsidRDefault="002D05B7" w:rsidP="002D05B7">
            <w:pPr>
              <w:pStyle w:val="B1"/>
              <w:spacing w:after="60"/>
              <w:ind w:leftChars="-28" w:left="228"/>
              <w:rPr>
                <w:sz w:val="16"/>
              </w:rPr>
            </w:pPr>
            <w:r>
              <w:rPr>
                <w:sz w:val="28"/>
                <w:szCs w:val="36"/>
              </w:rPr>
              <w:t>7     Uplink Power control</w:t>
            </w:r>
          </w:p>
          <w:p w14:paraId="56108304" w14:textId="77777777" w:rsidR="002D05B7" w:rsidRPr="002D05B7" w:rsidRDefault="002D05B7" w:rsidP="002D05B7">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527F13E2" w14:textId="58971825" w:rsidR="002D05B7" w:rsidRPr="002D05B7" w:rsidRDefault="002D05B7" w:rsidP="002D05B7">
            <w:pPr>
              <w:snapToGrid w:val="0"/>
              <w:spacing w:after="60" w:line="252" w:lineRule="auto"/>
              <w:jc w:val="both"/>
              <w:rPr>
                <w:color w:val="000000"/>
                <w:sz w:val="28"/>
              </w:rPr>
            </w:pPr>
            <w:r w:rsidRPr="002D05B7">
              <w:rPr>
                <w:color w:val="000000"/>
                <w:sz w:val="28"/>
              </w:rPr>
              <w:t xml:space="preserve">7.1.1 </w:t>
            </w:r>
            <w:r w:rsidR="00036E74">
              <w:rPr>
                <w:color w:val="000000"/>
                <w:sz w:val="28"/>
              </w:rPr>
              <w:t xml:space="preserve">   </w:t>
            </w:r>
            <w:r w:rsidRPr="002D05B7">
              <w:rPr>
                <w:color w:val="000000"/>
                <w:sz w:val="28"/>
              </w:rPr>
              <w:t>UE behaviour</w:t>
            </w:r>
          </w:p>
          <w:p w14:paraId="3B8BDB42" w14:textId="77777777" w:rsidR="002D05B7" w:rsidRPr="002D05B7" w:rsidRDefault="002D05B7" w:rsidP="002D05B7">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p w14:paraId="76B37FE7" w14:textId="77777777" w:rsidR="002D05B7" w:rsidRDefault="002D05B7" w:rsidP="00032BAD">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5F3EA9D1" w14:textId="77777777" w:rsidR="002D05B7" w:rsidRDefault="002D05B7" w:rsidP="00032BAD">
            <w:pPr>
              <w:pStyle w:val="B2"/>
              <w:spacing w:after="60"/>
              <w:ind w:leftChars="113" w:left="510"/>
              <w:rPr>
                <w:iCs/>
              </w:rPr>
            </w:pPr>
            <w:r>
              <w:t>-</w:t>
            </w:r>
            <w:r>
              <w:tab/>
              <w:t xml:space="preserve">If the UE is not provided </w:t>
            </w:r>
            <w:r>
              <w:rPr>
                <w:i/>
              </w:rPr>
              <w:t>PUSCH-PathlossReferenceRS</w:t>
            </w:r>
            <w:r>
              <w:rPr>
                <w:rFonts w:eastAsia="MS Mincho"/>
              </w:rPr>
              <w:t xml:space="preserve"> </w:t>
            </w:r>
            <w:r>
              <w:t xml:space="preserve">and </w:t>
            </w:r>
            <w:r>
              <w:rPr>
                <w:i/>
                <w:iCs/>
              </w:rPr>
              <w:t>enableDefaultBeamPL-ForSRS</w:t>
            </w:r>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02059C28" w14:textId="77777777" w:rsidR="002D05B7" w:rsidRDefault="002D05B7" w:rsidP="00032BAD">
            <w:pPr>
              <w:pStyle w:val="B2"/>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14:paraId="2C446D38" w14:textId="77777777" w:rsidR="002D05B7" w:rsidRDefault="002D05B7" w:rsidP="00032BAD">
            <w:pPr>
              <w:pStyle w:val="B2"/>
              <w:spacing w:after="60"/>
              <w:ind w:leftChars="256" w:left="796"/>
              <w:rPr>
                <w:i/>
                <w:iCs/>
              </w:rPr>
            </w:pPr>
            <w:r>
              <w:t>-</w:t>
            </w:r>
            <w:r>
              <w:tab/>
              <w:t xml:space="preserve">if the UE is provided </w:t>
            </w:r>
            <w:r>
              <w:rPr>
                <w:i/>
                <w:iCs/>
              </w:rPr>
              <w:t>ntn-RACH-LessHO</w:t>
            </w:r>
            <w:r>
              <w:t xml:space="preserve"> in </w:t>
            </w:r>
            <w:r>
              <w:rPr>
                <w:i/>
                <w:iCs/>
              </w:rPr>
              <w:t>ReconfigurationWithSync</w:t>
            </w:r>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for scheduling a</w:t>
            </w:r>
            <w:r>
              <w:rPr>
                <w:strike/>
                <w:color w:val="FF0000"/>
              </w:rPr>
              <w:t>n initial</w:t>
            </w:r>
            <w:r>
              <w:rPr>
                <w:color w:val="000000" w:themeColor="text1"/>
              </w:rPr>
              <w:t xml:space="preserve"> PUSCH transmission</w:t>
            </w:r>
            <w:r>
              <w:t xml:space="preserve">, as described in Clause 10.1, in </w:t>
            </w:r>
            <w:r>
              <w:rPr>
                <w:i/>
                <w:iCs/>
              </w:rPr>
              <w:t>controlResourceSetZero</w:t>
            </w:r>
            <w:r>
              <w:t xml:space="preserve"> provided in </w:t>
            </w:r>
            <w:r>
              <w:rPr>
                <w:i/>
                <w:iCs/>
              </w:rPr>
              <w:t>ServingCellConfigCommon</w:t>
            </w:r>
            <w:r>
              <w:t xml:space="preserve"> of </w:t>
            </w:r>
            <w:r>
              <w:rPr>
                <w:i/>
                <w:iCs/>
              </w:rPr>
              <w:t>ReconfigurationWithSync</w:t>
            </w:r>
          </w:p>
          <w:p w14:paraId="581ECA25" w14:textId="67E4163D" w:rsidR="002D05B7" w:rsidRPr="00105793" w:rsidRDefault="002D05B7" w:rsidP="00BF13C8">
            <w:pPr>
              <w:rPr>
                <w:color w:val="FF0000"/>
                <w:lang w:eastAsia="ko-KR"/>
              </w:rPr>
            </w:pPr>
            <w:r w:rsidRPr="002D05B7">
              <w:rPr>
                <w:color w:val="FF0000"/>
                <w:lang w:eastAsia="ko-KR"/>
              </w:rPr>
              <w:t>-------------------------------------------------------U</w:t>
            </w:r>
            <w:r w:rsidRPr="002D05B7">
              <w:rPr>
                <w:rFonts w:hint="eastAsia"/>
                <w:color w:val="FF0000"/>
                <w:lang w:eastAsia="ko-KR"/>
              </w:rPr>
              <w:t xml:space="preserve">nchanged </w:t>
            </w:r>
            <w:r w:rsidRPr="002D05B7">
              <w:rPr>
                <w:color w:val="FF0000"/>
                <w:lang w:eastAsia="ko-KR"/>
              </w:rPr>
              <w:t>parts are omitted-----------------------------------------------------</w:t>
            </w:r>
          </w:p>
        </w:tc>
      </w:tr>
    </w:tbl>
    <w:p w14:paraId="5C412783" w14:textId="39675E84" w:rsidR="00923AF3" w:rsidRDefault="00923AF3" w:rsidP="00946C8D">
      <w:pPr>
        <w:rPr>
          <w:lang w:val="en-GB" w:eastAsia="ko-KR"/>
        </w:rPr>
      </w:pPr>
    </w:p>
    <w:p w14:paraId="2C58FD6A" w14:textId="011C1F7F" w:rsidR="00C57151" w:rsidRPr="002B4CF8" w:rsidRDefault="00C57151" w:rsidP="00C57151">
      <w:pPr>
        <w:pStyle w:val="3"/>
        <w:numPr>
          <w:ilvl w:val="0"/>
          <w:numId w:val="0"/>
        </w:numPr>
        <w:ind w:left="720" w:hanging="720"/>
        <w:rPr>
          <w:rFonts w:ascii="Times New Roman" w:hAnsi="Times New Roman"/>
          <w:b/>
          <w:sz w:val="20"/>
          <w:highlight w:val="yellow"/>
          <w:lang w:val="en-US" w:eastAsia="ko-KR"/>
        </w:rPr>
      </w:pPr>
      <w:r w:rsidRPr="002B4CF8">
        <w:rPr>
          <w:rFonts w:ascii="Times New Roman" w:hAnsi="Times New Roman"/>
          <w:b/>
          <w:sz w:val="20"/>
          <w:highlight w:val="yellow"/>
          <w:lang w:val="en-US" w:eastAsia="ko-KR"/>
        </w:rPr>
        <w:t xml:space="preserve">Question </w:t>
      </w:r>
      <w:r>
        <w:rPr>
          <w:rFonts w:ascii="Times New Roman" w:hAnsi="Times New Roman"/>
          <w:b/>
          <w:sz w:val="20"/>
          <w:highlight w:val="yellow"/>
          <w:lang w:val="en-US" w:eastAsia="ko-KR"/>
        </w:rPr>
        <w:t>8</w:t>
      </w:r>
    </w:p>
    <w:p w14:paraId="4B3553E5" w14:textId="0596ED22" w:rsidR="004F1683" w:rsidRPr="00BC377E" w:rsidRDefault="004F1683" w:rsidP="004F1683">
      <w:pPr>
        <w:spacing w:before="180"/>
        <w:jc w:val="both"/>
        <w:rPr>
          <w:b/>
          <w:lang w:val="en-GB" w:eastAsia="ko-KR"/>
        </w:rPr>
      </w:pPr>
      <w:r>
        <w:rPr>
          <w:rFonts w:eastAsia="SimSun"/>
          <w:b/>
          <w:lang w:eastAsia="zh-CN"/>
        </w:rPr>
        <w:t>Do you support</w:t>
      </w:r>
      <w:r w:rsidRPr="00211909">
        <w:rPr>
          <w:b/>
          <w:lang w:eastAsia="ko-KR"/>
        </w:rPr>
        <w:t xml:space="preserve"> </w:t>
      </w:r>
      <w:r>
        <w:rPr>
          <w:b/>
          <w:lang w:eastAsia="ko-KR"/>
        </w:rPr>
        <w:t>TP#</w:t>
      </w:r>
      <w:r w:rsidR="00294DA2">
        <w:rPr>
          <w:b/>
          <w:lang w:eastAsia="ko-KR"/>
        </w:rPr>
        <w:t>5</w:t>
      </w:r>
      <w:r>
        <w:rPr>
          <w:b/>
          <w:lang w:eastAsia="ko-KR"/>
        </w:rPr>
        <w:t>_1</w:t>
      </w:r>
      <w:r>
        <w:rPr>
          <w:rFonts w:hint="eastAsia"/>
          <w:b/>
          <w:lang w:val="en-GB" w:eastAsia="ko-KR"/>
        </w:rPr>
        <w:t>?</w:t>
      </w:r>
      <w:r>
        <w:rPr>
          <w:b/>
          <w:lang w:val="en-GB" w:eastAsia="ko-KR"/>
        </w:rPr>
        <w:t xml:space="preserve"> If not, please provide </w:t>
      </w:r>
      <w:r w:rsidRPr="005E0B99">
        <w:rPr>
          <w:b/>
          <w:lang w:val="en-GB" w:eastAsia="ko-KR"/>
        </w:rPr>
        <w:t>your reasons</w:t>
      </w:r>
      <w:r w:rsidR="00E760CE" w:rsidRPr="005E0B99">
        <w:rPr>
          <w:b/>
          <w:lang w:val="en-GB" w:eastAsia="ko-KR"/>
        </w:rPr>
        <w:t>/alternatives</w:t>
      </w:r>
      <w:r>
        <w:rPr>
          <w:b/>
          <w:lang w:val="en-GB" w:eastAsia="ko-KR"/>
        </w:rPr>
        <w:t xml:space="preserve">. </w:t>
      </w:r>
    </w:p>
    <w:tbl>
      <w:tblPr>
        <w:tblStyle w:val="aff0"/>
        <w:tblW w:w="9753" w:type="dxa"/>
        <w:tblLook w:val="04A0" w:firstRow="1" w:lastRow="0" w:firstColumn="1" w:lastColumn="0" w:noHBand="0" w:noVBand="1"/>
      </w:tblPr>
      <w:tblGrid>
        <w:gridCol w:w="1313"/>
        <w:gridCol w:w="950"/>
        <w:gridCol w:w="7490"/>
      </w:tblGrid>
      <w:tr w:rsidR="004F1683" w:rsidRPr="00313E98" w14:paraId="416D5C4D" w14:textId="77777777" w:rsidTr="00032BAD">
        <w:trPr>
          <w:trHeight w:val="528"/>
        </w:trPr>
        <w:tc>
          <w:tcPr>
            <w:tcW w:w="1313" w:type="dxa"/>
            <w:shd w:val="clear" w:color="auto" w:fill="FABF8F" w:themeFill="accent6" w:themeFillTint="99"/>
            <w:vAlign w:val="center"/>
          </w:tcPr>
          <w:p w14:paraId="57E0662F" w14:textId="77777777" w:rsidR="004F1683" w:rsidRPr="00313E98" w:rsidRDefault="004F1683" w:rsidP="00032BAD">
            <w:pPr>
              <w:spacing w:after="0"/>
              <w:jc w:val="center"/>
              <w:rPr>
                <w:b/>
                <w:bCs/>
                <w:szCs w:val="18"/>
                <w:lang w:eastAsia="ja-JP"/>
              </w:rPr>
            </w:pPr>
            <w:r w:rsidRPr="00313E98">
              <w:rPr>
                <w:b/>
                <w:bCs/>
                <w:szCs w:val="18"/>
                <w:lang w:eastAsia="ja-JP"/>
              </w:rPr>
              <w:t>Company</w:t>
            </w:r>
          </w:p>
        </w:tc>
        <w:tc>
          <w:tcPr>
            <w:tcW w:w="950" w:type="dxa"/>
            <w:shd w:val="clear" w:color="auto" w:fill="FABF8F" w:themeFill="accent6" w:themeFillTint="99"/>
            <w:vAlign w:val="center"/>
          </w:tcPr>
          <w:p w14:paraId="56BD0BCA" w14:textId="77777777" w:rsidR="004F1683" w:rsidRPr="00E601CB" w:rsidRDefault="004F1683" w:rsidP="00032BAD">
            <w:pPr>
              <w:spacing w:after="0"/>
              <w:jc w:val="center"/>
              <w:rPr>
                <w:b/>
                <w:bCs/>
                <w:sz w:val="18"/>
                <w:szCs w:val="18"/>
                <w:lang w:eastAsia="ko-KR"/>
              </w:rPr>
            </w:pPr>
            <w:r w:rsidRPr="001D4E59">
              <w:rPr>
                <w:rFonts w:hint="eastAsia"/>
                <w:b/>
                <w:bCs/>
                <w:lang w:eastAsia="ko-KR"/>
              </w:rPr>
              <w:t>Support (Y/N)</w:t>
            </w:r>
          </w:p>
        </w:tc>
        <w:tc>
          <w:tcPr>
            <w:tcW w:w="7490" w:type="dxa"/>
            <w:shd w:val="clear" w:color="auto" w:fill="FABF8F" w:themeFill="accent6" w:themeFillTint="99"/>
            <w:vAlign w:val="center"/>
          </w:tcPr>
          <w:p w14:paraId="2D7A21BF" w14:textId="77777777" w:rsidR="004F1683" w:rsidRPr="00313E98" w:rsidRDefault="004F1683" w:rsidP="00032BAD">
            <w:pPr>
              <w:spacing w:after="0"/>
              <w:jc w:val="center"/>
              <w:rPr>
                <w:b/>
                <w:bCs/>
                <w:szCs w:val="18"/>
                <w:lang w:eastAsia="ja-JP"/>
              </w:rPr>
            </w:pPr>
            <w:r w:rsidRPr="00313E98">
              <w:rPr>
                <w:b/>
                <w:bCs/>
                <w:szCs w:val="18"/>
                <w:lang w:eastAsia="ja-JP"/>
              </w:rPr>
              <w:t>Comment</w:t>
            </w:r>
          </w:p>
        </w:tc>
      </w:tr>
      <w:tr w:rsidR="004F1683" w:rsidRPr="00313E98" w14:paraId="74201460" w14:textId="77777777" w:rsidTr="00032BAD">
        <w:trPr>
          <w:trHeight w:val="254"/>
        </w:trPr>
        <w:tc>
          <w:tcPr>
            <w:tcW w:w="1313" w:type="dxa"/>
            <w:vAlign w:val="center"/>
          </w:tcPr>
          <w:p w14:paraId="1B7ACD7E" w14:textId="28D7806E" w:rsidR="004F1683" w:rsidRPr="00313E98" w:rsidRDefault="00AD4455" w:rsidP="00032BAD">
            <w:pPr>
              <w:spacing w:after="40"/>
              <w:jc w:val="center"/>
              <w:rPr>
                <w:b/>
                <w:bCs/>
                <w:szCs w:val="18"/>
                <w:lang w:eastAsia="ko-KR"/>
              </w:rPr>
            </w:pPr>
            <w:r>
              <w:rPr>
                <w:b/>
                <w:bCs/>
                <w:szCs w:val="18"/>
                <w:lang w:eastAsia="ko-KR"/>
              </w:rPr>
              <w:t>Nokia, Nokia Shanghai Bell</w:t>
            </w:r>
          </w:p>
        </w:tc>
        <w:tc>
          <w:tcPr>
            <w:tcW w:w="950" w:type="dxa"/>
            <w:vAlign w:val="center"/>
          </w:tcPr>
          <w:p w14:paraId="512A143E" w14:textId="6E66CAA2" w:rsidR="004F1683" w:rsidRPr="00313E98" w:rsidRDefault="00AD4455" w:rsidP="00032BAD">
            <w:pPr>
              <w:spacing w:after="40"/>
              <w:jc w:val="center"/>
              <w:rPr>
                <w:b/>
                <w:bCs/>
                <w:szCs w:val="18"/>
                <w:lang w:eastAsia="ko-KR"/>
              </w:rPr>
            </w:pPr>
            <w:r>
              <w:rPr>
                <w:b/>
                <w:bCs/>
                <w:szCs w:val="18"/>
                <w:lang w:eastAsia="ko-KR"/>
              </w:rPr>
              <w:t>N</w:t>
            </w:r>
          </w:p>
        </w:tc>
        <w:tc>
          <w:tcPr>
            <w:tcW w:w="7490" w:type="dxa"/>
            <w:vAlign w:val="center"/>
          </w:tcPr>
          <w:p w14:paraId="56577493" w14:textId="437BFD3A" w:rsidR="004F1683" w:rsidRPr="00313E98" w:rsidRDefault="00AD4455" w:rsidP="00032BAD">
            <w:pPr>
              <w:spacing w:after="40"/>
              <w:jc w:val="both"/>
              <w:rPr>
                <w:b/>
                <w:bCs/>
                <w:szCs w:val="18"/>
                <w:lang w:eastAsia="ko-KR"/>
              </w:rPr>
            </w:pPr>
            <w:r>
              <w:rPr>
                <w:b/>
                <w:bCs/>
                <w:szCs w:val="18"/>
                <w:lang w:eastAsia="ko-KR"/>
              </w:rPr>
              <w:t>We are not sure that such generalization is needed. Taking away the “initial” part may cause a lot of additional scope coverage. Hence, we would be more comfortable having an approach where the RACH-less case is covered as well.</w:t>
            </w:r>
          </w:p>
        </w:tc>
      </w:tr>
      <w:tr w:rsidR="004F1683" w:rsidRPr="00313E98" w14:paraId="223E78DB" w14:textId="77777777" w:rsidTr="00032BAD">
        <w:trPr>
          <w:trHeight w:val="254"/>
        </w:trPr>
        <w:tc>
          <w:tcPr>
            <w:tcW w:w="1313" w:type="dxa"/>
            <w:vAlign w:val="center"/>
          </w:tcPr>
          <w:p w14:paraId="0DBA9313" w14:textId="77777777" w:rsidR="004F1683" w:rsidRPr="00313E98" w:rsidRDefault="004F1683" w:rsidP="00032BAD">
            <w:pPr>
              <w:spacing w:after="40"/>
              <w:jc w:val="center"/>
              <w:rPr>
                <w:b/>
                <w:bCs/>
                <w:szCs w:val="18"/>
                <w:lang w:eastAsia="ja-JP"/>
              </w:rPr>
            </w:pPr>
          </w:p>
        </w:tc>
        <w:tc>
          <w:tcPr>
            <w:tcW w:w="950" w:type="dxa"/>
            <w:vAlign w:val="center"/>
          </w:tcPr>
          <w:p w14:paraId="49A8FE78" w14:textId="77777777" w:rsidR="004F1683" w:rsidRPr="00313E98" w:rsidRDefault="004F1683" w:rsidP="00032BAD">
            <w:pPr>
              <w:spacing w:after="40"/>
              <w:jc w:val="center"/>
              <w:rPr>
                <w:b/>
                <w:bCs/>
                <w:szCs w:val="18"/>
                <w:lang w:eastAsia="ja-JP"/>
              </w:rPr>
            </w:pPr>
          </w:p>
        </w:tc>
        <w:tc>
          <w:tcPr>
            <w:tcW w:w="7490" w:type="dxa"/>
            <w:vAlign w:val="center"/>
          </w:tcPr>
          <w:p w14:paraId="73370EC4" w14:textId="77777777" w:rsidR="004F1683" w:rsidRPr="00313E98" w:rsidRDefault="004F1683" w:rsidP="00032BAD">
            <w:pPr>
              <w:spacing w:after="40"/>
              <w:jc w:val="both"/>
              <w:rPr>
                <w:b/>
                <w:bCs/>
                <w:szCs w:val="18"/>
                <w:lang w:eastAsia="ja-JP"/>
              </w:rPr>
            </w:pPr>
          </w:p>
        </w:tc>
      </w:tr>
      <w:tr w:rsidR="004F1683" w:rsidRPr="00313E98" w14:paraId="0BC203C9" w14:textId="77777777" w:rsidTr="00032BAD">
        <w:trPr>
          <w:trHeight w:val="254"/>
        </w:trPr>
        <w:tc>
          <w:tcPr>
            <w:tcW w:w="1313" w:type="dxa"/>
            <w:vAlign w:val="center"/>
          </w:tcPr>
          <w:p w14:paraId="51AF2294" w14:textId="77777777" w:rsidR="004F1683" w:rsidRPr="00313E98" w:rsidRDefault="004F1683" w:rsidP="00032BAD">
            <w:pPr>
              <w:spacing w:after="40"/>
              <w:jc w:val="center"/>
              <w:rPr>
                <w:b/>
                <w:bCs/>
                <w:szCs w:val="18"/>
                <w:lang w:eastAsia="ja-JP"/>
              </w:rPr>
            </w:pPr>
          </w:p>
        </w:tc>
        <w:tc>
          <w:tcPr>
            <w:tcW w:w="950" w:type="dxa"/>
            <w:vAlign w:val="center"/>
          </w:tcPr>
          <w:p w14:paraId="46CE6A5F" w14:textId="77777777" w:rsidR="004F1683" w:rsidRPr="00313E98" w:rsidRDefault="004F1683" w:rsidP="00032BAD">
            <w:pPr>
              <w:spacing w:after="40"/>
              <w:jc w:val="center"/>
              <w:rPr>
                <w:b/>
                <w:bCs/>
                <w:szCs w:val="18"/>
                <w:lang w:eastAsia="ja-JP"/>
              </w:rPr>
            </w:pPr>
          </w:p>
        </w:tc>
        <w:tc>
          <w:tcPr>
            <w:tcW w:w="7490" w:type="dxa"/>
            <w:vAlign w:val="center"/>
          </w:tcPr>
          <w:p w14:paraId="77D399D9" w14:textId="77777777" w:rsidR="004F1683" w:rsidRPr="00313E98" w:rsidRDefault="004F1683" w:rsidP="00032BAD">
            <w:pPr>
              <w:spacing w:after="40"/>
              <w:jc w:val="both"/>
              <w:rPr>
                <w:b/>
                <w:bCs/>
                <w:szCs w:val="18"/>
                <w:lang w:eastAsia="ja-JP"/>
              </w:rPr>
            </w:pPr>
          </w:p>
        </w:tc>
      </w:tr>
    </w:tbl>
    <w:p w14:paraId="4DA1BB5B" w14:textId="4F996958" w:rsidR="00FF7B5D" w:rsidRDefault="00FF7B5D" w:rsidP="00946C8D">
      <w:pPr>
        <w:rPr>
          <w:lang w:val="en-GB" w:eastAsia="ko-KR"/>
        </w:rPr>
      </w:pPr>
    </w:p>
    <w:p w14:paraId="4B6B29B6" w14:textId="77777777" w:rsidR="00FF7B5D" w:rsidRDefault="00FF7B5D">
      <w:pPr>
        <w:spacing w:after="0"/>
        <w:rPr>
          <w:lang w:val="en-GB" w:eastAsia="ko-KR"/>
        </w:rPr>
      </w:pPr>
      <w:r>
        <w:rPr>
          <w:lang w:val="en-GB" w:eastAsia="ko-KR"/>
        </w:rPr>
        <w:br w:type="page"/>
      </w:r>
    </w:p>
    <w:p w14:paraId="712C67DC" w14:textId="77777777" w:rsidR="004F1683" w:rsidRPr="005F2254" w:rsidRDefault="004F1683" w:rsidP="00946C8D">
      <w:pPr>
        <w:rPr>
          <w:lang w:val="en-GB" w:eastAsia="ko-KR"/>
        </w:rPr>
      </w:pPr>
    </w:p>
    <w:p w14:paraId="5B98BC07" w14:textId="708F0187" w:rsidR="007B378F" w:rsidRDefault="007B378F" w:rsidP="007B378F">
      <w:pPr>
        <w:pStyle w:val="1"/>
        <w:spacing w:before="120" w:after="120"/>
        <w:jc w:val="both"/>
        <w:rPr>
          <w:lang w:val="en-US" w:eastAsia="ko-KR"/>
        </w:rPr>
      </w:pPr>
      <w:r>
        <w:rPr>
          <w:lang w:val="en-US" w:eastAsia="ko-KR"/>
        </w:rPr>
        <w:t>Appendix</w:t>
      </w:r>
    </w:p>
    <w:p w14:paraId="393A8A76" w14:textId="1B687AE3" w:rsidR="004D671B" w:rsidRDefault="00563309" w:rsidP="00714DEA">
      <w:pPr>
        <w:pStyle w:val="2"/>
        <w:tabs>
          <w:tab w:val="clear" w:pos="2561"/>
        </w:tabs>
        <w:rPr>
          <w:lang w:eastAsia="ko-KR"/>
        </w:rPr>
      </w:pPr>
      <w:r>
        <w:rPr>
          <w:rFonts w:hint="eastAsia"/>
          <w:lang w:eastAsia="ko-KR"/>
        </w:rPr>
        <w:t>RAN1 agreement</w:t>
      </w:r>
    </w:p>
    <w:p w14:paraId="123F1362" w14:textId="1D1D1644" w:rsidR="00563309" w:rsidRPr="00563309" w:rsidRDefault="00563309" w:rsidP="00C45898">
      <w:pPr>
        <w:spacing w:after="100" w:line="276" w:lineRule="auto"/>
        <w:rPr>
          <w:b/>
          <w:lang w:val="en-GB" w:eastAsia="ko-KR"/>
        </w:rPr>
      </w:pPr>
      <w:r w:rsidRPr="00563309">
        <w:rPr>
          <w:rFonts w:hint="eastAsia"/>
          <w:b/>
          <w:lang w:val="en-GB" w:eastAsia="ko-KR"/>
        </w:rPr>
        <w:t>R</w:t>
      </w:r>
      <w:r w:rsidRPr="00563309">
        <w:rPr>
          <w:b/>
          <w:lang w:val="en-GB" w:eastAsia="ko-KR"/>
        </w:rPr>
        <w:t>AN1#113</w:t>
      </w:r>
    </w:p>
    <w:tbl>
      <w:tblPr>
        <w:tblStyle w:val="aff0"/>
        <w:tblW w:w="0" w:type="auto"/>
        <w:tblLook w:val="04A0" w:firstRow="1" w:lastRow="0" w:firstColumn="1" w:lastColumn="0" w:noHBand="0" w:noVBand="1"/>
      </w:tblPr>
      <w:tblGrid>
        <w:gridCol w:w="9742"/>
      </w:tblGrid>
      <w:tr w:rsidR="00563309" w14:paraId="2018A037" w14:textId="77777777" w:rsidTr="00563309">
        <w:tc>
          <w:tcPr>
            <w:tcW w:w="9742" w:type="dxa"/>
          </w:tcPr>
          <w:p w14:paraId="1852046D" w14:textId="77777777" w:rsidR="00563309" w:rsidRPr="00DA7621" w:rsidRDefault="00563309" w:rsidP="00CF2498">
            <w:pPr>
              <w:spacing w:after="0" w:line="276" w:lineRule="auto"/>
              <w:rPr>
                <w:u w:val="single"/>
                <w:lang w:eastAsia="ko-KR"/>
              </w:rPr>
            </w:pPr>
            <w:r w:rsidRPr="006F56F7">
              <w:rPr>
                <w:u w:val="single"/>
                <w:lang w:val="en-CA" w:eastAsia="ko-KR"/>
              </w:rPr>
              <w:t>For Q1 (pre-allocated grant)</w:t>
            </w:r>
          </w:p>
          <w:p w14:paraId="1D80840B" w14:textId="77777777" w:rsidR="00563309" w:rsidRPr="006F56F7" w:rsidRDefault="00563309" w:rsidP="00CF2498">
            <w:pPr>
              <w:spacing w:after="0" w:line="276" w:lineRule="auto"/>
              <w:rPr>
                <w:b/>
                <w:bCs/>
                <w:lang w:eastAsia="ko-KR"/>
              </w:rPr>
            </w:pPr>
            <w:r w:rsidRPr="006F56F7">
              <w:rPr>
                <w:b/>
                <w:bCs/>
                <w:highlight w:val="green"/>
              </w:rPr>
              <w:t>Agreement</w:t>
            </w:r>
          </w:p>
          <w:p w14:paraId="6656678B" w14:textId="77777777" w:rsidR="00563309" w:rsidRPr="006F56F7" w:rsidRDefault="00563309" w:rsidP="00CF2498">
            <w:pPr>
              <w:spacing w:after="0" w:line="276" w:lineRule="auto"/>
            </w:pP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1BCF3FA0" w14:textId="77777777" w:rsidR="00563309" w:rsidRPr="006F56F7" w:rsidRDefault="00563309" w:rsidP="00CF2498">
            <w:pPr>
              <w:spacing w:after="0" w:line="276" w:lineRule="auto"/>
              <w:rPr>
                <w:lang w:eastAsia="ko-KR"/>
              </w:rPr>
            </w:pPr>
          </w:p>
          <w:p w14:paraId="78C8A7D3" w14:textId="77777777" w:rsidR="00563309" w:rsidRPr="006F56F7" w:rsidRDefault="00563309" w:rsidP="00CF2498">
            <w:pPr>
              <w:spacing w:after="0" w:line="276" w:lineRule="auto"/>
              <w:rPr>
                <w:u w:val="single"/>
                <w:lang w:val="en-CA" w:eastAsia="ko-KR"/>
              </w:rPr>
            </w:pPr>
            <w:r w:rsidRPr="006F56F7">
              <w:rPr>
                <w:u w:val="single"/>
                <w:lang w:val="en-CA" w:eastAsia="ko-KR"/>
              </w:rPr>
              <w:t>For Q2 (target cell PDCCH monitoring)</w:t>
            </w:r>
          </w:p>
          <w:p w14:paraId="44DB4D87" w14:textId="77777777" w:rsidR="00563309" w:rsidRPr="006F56F7" w:rsidRDefault="00563309" w:rsidP="00CF2498">
            <w:pPr>
              <w:spacing w:after="0" w:line="276" w:lineRule="auto"/>
              <w:rPr>
                <w:b/>
                <w:bCs/>
                <w:lang w:eastAsia="ko-KR"/>
              </w:rPr>
            </w:pPr>
            <w:r w:rsidRPr="006F56F7">
              <w:rPr>
                <w:b/>
                <w:bCs/>
                <w:highlight w:val="green"/>
              </w:rPr>
              <w:t>Agreement</w:t>
            </w:r>
          </w:p>
          <w:p w14:paraId="0461341B" w14:textId="18616CBC" w:rsidR="00563309" w:rsidRPr="00563309" w:rsidRDefault="00563309" w:rsidP="00CF2498">
            <w:pPr>
              <w:spacing w:after="0" w:line="276" w:lineRule="auto"/>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tc>
      </w:tr>
    </w:tbl>
    <w:p w14:paraId="1253724E" w14:textId="273CA0F9" w:rsidR="00563309" w:rsidRDefault="00563309" w:rsidP="00CF2498">
      <w:pPr>
        <w:spacing w:line="276" w:lineRule="auto"/>
        <w:rPr>
          <w:lang w:eastAsia="ko-KR"/>
        </w:rPr>
      </w:pPr>
    </w:p>
    <w:p w14:paraId="33F77AC6" w14:textId="15233B2D" w:rsidR="00563309" w:rsidRDefault="00563309" w:rsidP="00A34F5F">
      <w:pPr>
        <w:spacing w:after="100" w:line="276" w:lineRule="auto"/>
        <w:rPr>
          <w:b/>
          <w:lang w:val="en-GB" w:eastAsia="ko-KR"/>
        </w:rPr>
      </w:pPr>
      <w:r w:rsidRPr="00563309">
        <w:rPr>
          <w:rFonts w:hint="eastAsia"/>
          <w:b/>
          <w:lang w:val="en-GB" w:eastAsia="ko-KR"/>
        </w:rPr>
        <w:t>R</w:t>
      </w:r>
      <w:r w:rsidRPr="00563309">
        <w:rPr>
          <w:b/>
          <w:lang w:val="en-GB" w:eastAsia="ko-KR"/>
        </w:rPr>
        <w:t>AN1#11</w:t>
      </w:r>
      <w:r>
        <w:rPr>
          <w:b/>
          <w:lang w:val="en-GB" w:eastAsia="ko-KR"/>
        </w:rPr>
        <w:t>4</w:t>
      </w:r>
    </w:p>
    <w:tbl>
      <w:tblPr>
        <w:tblStyle w:val="aff0"/>
        <w:tblW w:w="0" w:type="auto"/>
        <w:tblLook w:val="04A0" w:firstRow="1" w:lastRow="0" w:firstColumn="1" w:lastColumn="0" w:noHBand="0" w:noVBand="1"/>
      </w:tblPr>
      <w:tblGrid>
        <w:gridCol w:w="9742"/>
      </w:tblGrid>
      <w:tr w:rsidR="00563309" w14:paraId="25C0E42F" w14:textId="77777777" w:rsidTr="00563309">
        <w:tc>
          <w:tcPr>
            <w:tcW w:w="9742" w:type="dxa"/>
          </w:tcPr>
          <w:p w14:paraId="3A18D123" w14:textId="77777777" w:rsidR="00D9235C" w:rsidRPr="00A4265E" w:rsidRDefault="00D9235C" w:rsidP="00CF2498">
            <w:pPr>
              <w:spacing w:after="0" w:line="276" w:lineRule="auto"/>
              <w:rPr>
                <w:lang w:eastAsia="ko-KR"/>
              </w:rPr>
            </w:pPr>
            <w:r w:rsidRPr="00A4265E">
              <w:rPr>
                <w:highlight w:val="green"/>
                <w:lang w:eastAsia="ko-KR"/>
              </w:rPr>
              <w:t>Agreement</w:t>
            </w:r>
          </w:p>
          <w:p w14:paraId="651C03AE" w14:textId="77777777" w:rsidR="00D9235C" w:rsidRPr="00D37DD2" w:rsidRDefault="00D9235C" w:rsidP="00CF2498">
            <w:pPr>
              <w:spacing w:after="0" w:line="276" w:lineRule="auto"/>
              <w:jc w:val="both"/>
              <w:rPr>
                <w:rFonts w:eastAsia="Times New Roman"/>
                <w:lang w:eastAsia="zh-CN"/>
              </w:rPr>
            </w:pPr>
            <w:r>
              <w:rPr>
                <w:lang w:eastAsia="zh-CN"/>
              </w:rPr>
              <w:t>The following response to Question 2 in RAN2 LS (</w:t>
            </w:r>
            <w:r w:rsidRPr="002E4196">
              <w:rPr>
                <w:lang w:eastAsia="ko-KR"/>
              </w:rPr>
              <w:t>R1-</w:t>
            </w:r>
            <w:r>
              <w:rPr>
                <w:lang w:eastAsia="ko-KR"/>
              </w:rPr>
              <w:t>2304322) is agreed:</w:t>
            </w:r>
          </w:p>
          <w:p w14:paraId="7EC60D7D" w14:textId="77777777" w:rsidR="00D9235C" w:rsidRDefault="00D9235C" w:rsidP="004A1915">
            <w:pPr>
              <w:pStyle w:val="a"/>
              <w:numPr>
                <w:ilvl w:val="0"/>
                <w:numId w:val="21"/>
              </w:numPr>
              <w:spacing w:after="0" w:line="276" w:lineRule="auto"/>
              <w:jc w:val="left"/>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0F00681A" w14:textId="77777777" w:rsidR="00D9235C" w:rsidRDefault="00D9235C" w:rsidP="00CF2498">
            <w:pPr>
              <w:spacing w:after="0" w:line="276" w:lineRule="auto"/>
              <w:rPr>
                <w:lang w:eastAsia="x-none"/>
              </w:rPr>
            </w:pPr>
          </w:p>
          <w:p w14:paraId="1DA6724F" w14:textId="77777777" w:rsidR="00D9235C" w:rsidRPr="00A4265E" w:rsidRDefault="00D9235C" w:rsidP="00CF2498">
            <w:pPr>
              <w:spacing w:after="0" w:line="276" w:lineRule="auto"/>
              <w:rPr>
                <w:lang w:eastAsia="ko-KR"/>
              </w:rPr>
            </w:pPr>
            <w:r w:rsidRPr="00A4265E">
              <w:rPr>
                <w:highlight w:val="green"/>
                <w:lang w:eastAsia="ko-KR"/>
              </w:rPr>
              <w:t>Agreement</w:t>
            </w:r>
          </w:p>
          <w:p w14:paraId="157BF168" w14:textId="4855E06F" w:rsidR="00D9235C" w:rsidRDefault="00D9235C" w:rsidP="00CF2498">
            <w:pPr>
              <w:spacing w:after="0" w:line="276" w:lineRule="auto"/>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4EE8D8CE" w14:textId="77777777" w:rsidR="00D9235C" w:rsidRDefault="00D9235C" w:rsidP="00CF2498">
            <w:pPr>
              <w:spacing w:after="0" w:line="276" w:lineRule="auto"/>
              <w:rPr>
                <w:lang w:eastAsia="x-none"/>
              </w:rPr>
            </w:pPr>
          </w:p>
          <w:p w14:paraId="55D22F40" w14:textId="77777777" w:rsidR="00D9235C" w:rsidRPr="00A4265E" w:rsidRDefault="00D9235C" w:rsidP="00CF2498">
            <w:pPr>
              <w:spacing w:after="0" w:line="276" w:lineRule="auto"/>
              <w:rPr>
                <w:lang w:eastAsia="ko-KR"/>
              </w:rPr>
            </w:pPr>
            <w:r w:rsidRPr="00A4265E">
              <w:rPr>
                <w:highlight w:val="green"/>
                <w:lang w:eastAsia="ko-KR"/>
              </w:rPr>
              <w:t>Agreement</w:t>
            </w:r>
          </w:p>
          <w:p w14:paraId="7B6B90F9" w14:textId="77777777" w:rsidR="00D9235C" w:rsidRPr="00D37DD2" w:rsidRDefault="00D9235C" w:rsidP="00CF2498">
            <w:pPr>
              <w:spacing w:after="0" w:line="276" w:lineRule="auto"/>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68A5A1C8" w14:textId="77777777" w:rsidR="00D9235C" w:rsidRDefault="00D9235C" w:rsidP="004A1915">
            <w:pPr>
              <w:pStyle w:val="a"/>
              <w:numPr>
                <w:ilvl w:val="0"/>
                <w:numId w:val="21"/>
              </w:numPr>
              <w:spacing w:after="0" w:line="276" w:lineRule="auto"/>
              <w:jc w:val="left"/>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2A94B3C2" w14:textId="4CB65961" w:rsidR="00563309" w:rsidRPr="00D9235C" w:rsidRDefault="00D9235C" w:rsidP="004A1915">
            <w:pPr>
              <w:pStyle w:val="a"/>
              <w:numPr>
                <w:ilvl w:val="0"/>
                <w:numId w:val="21"/>
              </w:numPr>
              <w:spacing w:after="0" w:line="276" w:lineRule="auto"/>
              <w:jc w:val="left"/>
              <w:rPr>
                <w:lang w:eastAsia="ko-KR"/>
              </w:rPr>
            </w:pPr>
            <w:r>
              <w:rPr>
                <w:rFonts w:hint="eastAsia"/>
                <w:lang w:eastAsia="ko-KR"/>
              </w:rPr>
              <w:t>R</w:t>
            </w:r>
            <w:r>
              <w:rPr>
                <w:lang w:eastAsia="ko-KR"/>
              </w:rPr>
              <w:t>AN1 may continue further discussion on question 3.</w:t>
            </w:r>
          </w:p>
        </w:tc>
      </w:tr>
    </w:tbl>
    <w:p w14:paraId="03A1FBA7" w14:textId="1BC463FF" w:rsidR="00563309" w:rsidRDefault="00563309" w:rsidP="00563309">
      <w:pPr>
        <w:rPr>
          <w:b/>
          <w:lang w:val="en-GB" w:eastAsia="ko-KR"/>
        </w:rPr>
      </w:pPr>
    </w:p>
    <w:p w14:paraId="49D4BC83" w14:textId="1418195E" w:rsidR="003F144D" w:rsidRDefault="003F144D" w:rsidP="003F144D">
      <w:pPr>
        <w:spacing w:after="100" w:line="276" w:lineRule="auto"/>
        <w:rPr>
          <w:b/>
          <w:lang w:val="en-GB" w:eastAsia="ko-KR"/>
        </w:rPr>
      </w:pPr>
      <w:r w:rsidRPr="00563309">
        <w:rPr>
          <w:rFonts w:hint="eastAsia"/>
          <w:b/>
          <w:lang w:val="en-GB" w:eastAsia="ko-KR"/>
        </w:rPr>
        <w:t>R</w:t>
      </w:r>
      <w:r w:rsidRPr="00563309">
        <w:rPr>
          <w:b/>
          <w:lang w:val="en-GB" w:eastAsia="ko-KR"/>
        </w:rPr>
        <w:t>AN1#11</w:t>
      </w:r>
      <w:r w:rsidR="001138A3">
        <w:rPr>
          <w:b/>
          <w:lang w:val="en-GB" w:eastAsia="ko-KR"/>
        </w:rPr>
        <w:t>5</w:t>
      </w:r>
    </w:p>
    <w:tbl>
      <w:tblPr>
        <w:tblStyle w:val="aff0"/>
        <w:tblW w:w="0" w:type="auto"/>
        <w:tblLook w:val="04A0" w:firstRow="1" w:lastRow="0" w:firstColumn="1" w:lastColumn="0" w:noHBand="0" w:noVBand="1"/>
      </w:tblPr>
      <w:tblGrid>
        <w:gridCol w:w="9742"/>
      </w:tblGrid>
      <w:tr w:rsidR="003F144D" w14:paraId="5ECC09A9" w14:textId="77777777" w:rsidTr="00D674DE">
        <w:tc>
          <w:tcPr>
            <w:tcW w:w="9742" w:type="dxa"/>
          </w:tcPr>
          <w:p w14:paraId="21E116C0" w14:textId="77777777" w:rsidR="003F144D" w:rsidRPr="00A76E6E" w:rsidRDefault="003F144D" w:rsidP="00D674DE">
            <w:pPr>
              <w:spacing w:after="0" w:line="276" w:lineRule="auto"/>
              <w:rPr>
                <w:bCs/>
                <w:highlight w:val="green"/>
                <w:lang w:eastAsia="x-none"/>
              </w:rPr>
            </w:pPr>
            <w:r w:rsidRPr="00A76E6E">
              <w:rPr>
                <w:bCs/>
                <w:highlight w:val="green"/>
                <w:lang w:eastAsia="x-none"/>
              </w:rPr>
              <w:t>Agreement</w:t>
            </w:r>
          </w:p>
          <w:p w14:paraId="533294D2" w14:textId="77777777" w:rsidR="003F144D" w:rsidRDefault="003F144D" w:rsidP="00D674DE">
            <w:pPr>
              <w:spacing w:after="0" w:line="276" w:lineRule="auto"/>
              <w:jc w:val="both"/>
              <w:rPr>
                <w:lang w:eastAsia="x-none"/>
              </w:rPr>
            </w:pPr>
            <w:r w:rsidRPr="001A3031">
              <w:rPr>
                <w:lang w:eastAsia="x-none"/>
              </w:rPr>
              <w:t>The text proposal</w:t>
            </w:r>
            <w:r>
              <w:rPr>
                <w:lang w:eastAsia="x-none"/>
              </w:rPr>
              <w:t xml:space="preserve"> for TS 38.213</w:t>
            </w:r>
            <w:r w:rsidRPr="001A3031">
              <w:rPr>
                <w:lang w:eastAsia="x-none"/>
              </w:rPr>
              <w:t xml:space="preserve"> </w:t>
            </w:r>
            <w:r>
              <w:rPr>
                <w:lang w:eastAsia="x-none"/>
              </w:rPr>
              <w:t xml:space="preserve">in section 3.3 in </w:t>
            </w:r>
            <w:hyperlink r:id="rId9" w:history="1">
              <w:r>
                <w:rPr>
                  <w:rStyle w:val="ae"/>
                  <w:lang w:eastAsia="x-none"/>
                </w:rPr>
                <w:t>R1-2312377</w:t>
              </w:r>
            </w:hyperlink>
            <w:r w:rsidRPr="001A3031">
              <w:rPr>
                <w:lang w:eastAsia="x-none"/>
              </w:rPr>
              <w:t xml:space="preserve"> </w:t>
            </w:r>
            <w:r>
              <w:rPr>
                <w:lang w:eastAsia="x-none"/>
              </w:rPr>
              <w:t>is</w:t>
            </w:r>
            <w:r w:rsidRPr="001A3031">
              <w:rPr>
                <w:lang w:eastAsia="x-none"/>
              </w:rPr>
              <w:t xml:space="preserve"> </w:t>
            </w:r>
            <w:r>
              <w:rPr>
                <w:lang w:eastAsia="x-none"/>
              </w:rPr>
              <w:t>endorsed in principle. Draft CR</w:t>
            </w:r>
            <w:r w:rsidRPr="001A3031">
              <w:rPr>
                <w:lang w:eastAsia="x-none"/>
              </w:rPr>
              <w:t xml:space="preserve"> </w:t>
            </w:r>
            <w:r>
              <w:rPr>
                <w:lang w:eastAsia="x-none"/>
              </w:rPr>
              <w:t>to be reviewed and endorsed in RAN1#116.</w:t>
            </w:r>
          </w:p>
          <w:p w14:paraId="56842AA8" w14:textId="77777777" w:rsidR="003F144D" w:rsidRDefault="003F144D" w:rsidP="003F144D">
            <w:pPr>
              <w:pStyle w:val="a"/>
              <w:numPr>
                <w:ilvl w:val="0"/>
                <w:numId w:val="47"/>
              </w:numPr>
              <w:spacing w:after="0" w:line="276" w:lineRule="auto"/>
            </w:pPr>
            <w:r>
              <w:rPr>
                <w:rFonts w:hint="eastAsia"/>
                <w:lang w:eastAsia="ko-KR"/>
              </w:rPr>
              <w:t>N</w:t>
            </w:r>
            <w:r w:rsidRPr="000D182B">
              <w:t>ote: further discuss the TP for search space, repetition</w:t>
            </w:r>
            <w:r>
              <w:t xml:space="preserve">, power control, collision with </w:t>
            </w:r>
            <w:r w:rsidRPr="00C86E82">
              <w:rPr>
                <w:lang w:eastAsia="zh-CN"/>
              </w:rPr>
              <w:t>valid PRACH occasion</w:t>
            </w:r>
            <w:r>
              <w:rPr>
                <w:lang w:eastAsia="zh-CN"/>
              </w:rPr>
              <w:t>, TDD aspect,</w:t>
            </w:r>
            <w:r>
              <w:t xml:space="preserve"> etc.</w:t>
            </w:r>
          </w:p>
          <w:p w14:paraId="27655E3A" w14:textId="77777777" w:rsidR="003F144D" w:rsidRPr="001A3031" w:rsidRDefault="003F144D" w:rsidP="003F144D">
            <w:pPr>
              <w:pStyle w:val="a"/>
              <w:numPr>
                <w:ilvl w:val="0"/>
                <w:numId w:val="47"/>
              </w:numPr>
              <w:spacing w:after="0" w:line="276" w:lineRule="auto"/>
            </w:pPr>
            <w:r>
              <w:t>Note to the TS 38.213 editor: it is not expected to capture this TP for RAN#102</w:t>
            </w:r>
          </w:p>
          <w:p w14:paraId="76DC9FD3" w14:textId="77777777" w:rsidR="003F144D" w:rsidRDefault="003F144D" w:rsidP="00D674DE">
            <w:pPr>
              <w:spacing w:after="0" w:line="276" w:lineRule="auto"/>
              <w:rPr>
                <w:b/>
                <w:lang w:eastAsia="x-none"/>
              </w:rPr>
            </w:pPr>
          </w:p>
          <w:p w14:paraId="08EC49CE" w14:textId="77777777" w:rsidR="003F144D" w:rsidRDefault="003F144D" w:rsidP="00D674DE">
            <w:pPr>
              <w:spacing w:after="0" w:line="276" w:lineRule="auto"/>
              <w:rPr>
                <w:b/>
                <w:lang w:eastAsia="x-none"/>
              </w:rPr>
            </w:pPr>
            <w:r w:rsidRPr="00DD610B">
              <w:rPr>
                <w:b/>
                <w:lang w:eastAsia="x-none"/>
              </w:rPr>
              <w:t>Conclusion</w:t>
            </w:r>
          </w:p>
          <w:p w14:paraId="6BD829E4" w14:textId="77777777" w:rsidR="003F144D" w:rsidRPr="003C4C68" w:rsidRDefault="003F144D" w:rsidP="00D674DE">
            <w:pPr>
              <w:spacing w:after="0" w:line="276" w:lineRule="auto"/>
              <w:rPr>
                <w:lang w:eastAsia="x-none"/>
              </w:rPr>
            </w:pPr>
            <w:r w:rsidRPr="00DD610B">
              <w:rPr>
                <w:lang w:eastAsia="x-none"/>
              </w:rPr>
              <w:t>Which CORESET to use for RACH-less handover can be further discussed at a future meeting.</w:t>
            </w:r>
          </w:p>
        </w:tc>
      </w:tr>
    </w:tbl>
    <w:p w14:paraId="583CF737" w14:textId="77777777" w:rsidR="003F144D" w:rsidRPr="003F144D" w:rsidRDefault="003F144D" w:rsidP="00563309">
      <w:pPr>
        <w:rPr>
          <w:b/>
          <w:lang w:eastAsia="ko-KR"/>
        </w:rPr>
      </w:pPr>
    </w:p>
    <w:p w14:paraId="71937A0C" w14:textId="793DF5B6" w:rsidR="00714DEA" w:rsidRDefault="00714DEA" w:rsidP="00714DEA">
      <w:pPr>
        <w:pStyle w:val="2"/>
        <w:tabs>
          <w:tab w:val="clear" w:pos="2561"/>
        </w:tabs>
        <w:rPr>
          <w:lang w:eastAsia="ko-KR"/>
        </w:rPr>
      </w:pPr>
      <w:r>
        <w:rPr>
          <w:rFonts w:hint="eastAsia"/>
          <w:lang w:eastAsia="ko-KR"/>
        </w:rPr>
        <w:lastRenderedPageBreak/>
        <w:t>RAN</w:t>
      </w:r>
      <w:r>
        <w:rPr>
          <w:lang w:eastAsia="ko-KR"/>
        </w:rPr>
        <w:t>2</w:t>
      </w:r>
      <w:r>
        <w:rPr>
          <w:rFonts w:hint="eastAsia"/>
          <w:lang w:eastAsia="ko-KR"/>
        </w:rPr>
        <w:t xml:space="preserve"> agreement</w:t>
      </w:r>
    </w:p>
    <w:p w14:paraId="35FB56EC" w14:textId="0580B00A" w:rsidR="00A47321" w:rsidRPr="00CF2498" w:rsidRDefault="007F0B90" w:rsidP="00CF2498">
      <w:pPr>
        <w:spacing w:after="100" w:line="276" w:lineRule="auto"/>
        <w:rPr>
          <w:b/>
          <w:lang w:val="en-GB" w:eastAsia="ko-KR"/>
        </w:rPr>
      </w:pPr>
      <w:r w:rsidRPr="00CF2498">
        <w:rPr>
          <w:b/>
          <w:lang w:val="en-GB" w:eastAsia="zh-CN"/>
        </w:rPr>
        <w:t>RAN2#121</w:t>
      </w:r>
    </w:p>
    <w:tbl>
      <w:tblPr>
        <w:tblStyle w:val="aff0"/>
        <w:tblW w:w="0" w:type="auto"/>
        <w:tblLook w:val="04A0" w:firstRow="1" w:lastRow="0" w:firstColumn="1" w:lastColumn="0" w:noHBand="0" w:noVBand="1"/>
      </w:tblPr>
      <w:tblGrid>
        <w:gridCol w:w="9742"/>
      </w:tblGrid>
      <w:tr w:rsidR="00A47321" w14:paraId="6F854A73" w14:textId="77777777" w:rsidTr="00A47321">
        <w:tc>
          <w:tcPr>
            <w:tcW w:w="9742" w:type="dxa"/>
          </w:tcPr>
          <w:p w14:paraId="589B0CDA" w14:textId="117192FA" w:rsidR="00A47321" w:rsidRPr="0040266F" w:rsidRDefault="00A47321" w:rsidP="00CF2498">
            <w:pPr>
              <w:pStyle w:val="af2"/>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4F48F3C4"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Support RACH-less Handover in Rel-18.</w:t>
            </w:r>
          </w:p>
          <w:p w14:paraId="3CBC879C"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RACH-less Handover in NR NTN is a L3 mobility procedure (FFS if this is combined with the unchanged PCI approach, if supported) and uses the LTE’s RACH-less Handover procedure as a baseline. FFS on TA acquisition</w:t>
            </w:r>
          </w:p>
          <w:p w14:paraId="27AB4A9C"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In NTN RACH-less handover, network indicates (implicitly or explicitly) whether NTA in the target cell is identical to the source cell or explicitly provided by the NW.</w:t>
            </w:r>
          </w:p>
          <w:p w14:paraId="45447D3C" w14:textId="4C2DF139" w:rsidR="00A47321" w:rsidRPr="007F0B90" w:rsidRDefault="00A47321" w:rsidP="004A1915">
            <w:pPr>
              <w:pStyle w:val="af2"/>
              <w:numPr>
                <w:ilvl w:val="0"/>
                <w:numId w:val="23"/>
              </w:numPr>
              <w:spacing w:after="0" w:line="276" w:lineRule="auto"/>
              <w:jc w:val="both"/>
              <w:rPr>
                <w:lang w:val="en-GB" w:eastAsia="zh-CN"/>
              </w:rPr>
            </w:pPr>
            <w:r w:rsidRPr="0040266F">
              <w:rPr>
                <w:lang w:val="en-GB" w:eastAsia="zh-CN"/>
              </w:rPr>
              <w:t>Support dynamic grant from the target cell for RACH-less PUSCH transmission to reduce random access congestion in the target cell. FFS whether to limit the solution to same feeder link/gateway scenario</w:t>
            </w:r>
          </w:p>
        </w:tc>
      </w:tr>
    </w:tbl>
    <w:p w14:paraId="5ECFB337" w14:textId="77777777" w:rsidR="007F0B90" w:rsidRDefault="007F0B90" w:rsidP="00CF2498">
      <w:pPr>
        <w:spacing w:after="0" w:line="276" w:lineRule="auto"/>
        <w:rPr>
          <w:lang w:val="en-GB" w:eastAsia="zh-CN"/>
        </w:rPr>
      </w:pPr>
    </w:p>
    <w:p w14:paraId="5BF84AAB" w14:textId="3C3BD7B9" w:rsidR="00563309" w:rsidRPr="00CF2498" w:rsidRDefault="007F0B90" w:rsidP="00CF2498">
      <w:pPr>
        <w:spacing w:after="100" w:line="276" w:lineRule="auto"/>
        <w:rPr>
          <w:b/>
          <w:lang w:eastAsia="ko-KR"/>
        </w:rPr>
      </w:pPr>
      <w:r w:rsidRPr="00CF2498">
        <w:rPr>
          <w:b/>
          <w:lang w:val="en-GB" w:eastAsia="zh-CN"/>
        </w:rPr>
        <w:t>RAN2#121bis-e</w:t>
      </w:r>
    </w:p>
    <w:tbl>
      <w:tblPr>
        <w:tblStyle w:val="aff0"/>
        <w:tblW w:w="0" w:type="auto"/>
        <w:tblLook w:val="04A0" w:firstRow="1" w:lastRow="0" w:firstColumn="1" w:lastColumn="0" w:noHBand="0" w:noVBand="1"/>
      </w:tblPr>
      <w:tblGrid>
        <w:gridCol w:w="9742"/>
      </w:tblGrid>
      <w:tr w:rsidR="007D672A" w14:paraId="7DF07C78" w14:textId="77777777" w:rsidTr="007D672A">
        <w:tc>
          <w:tcPr>
            <w:tcW w:w="9742" w:type="dxa"/>
          </w:tcPr>
          <w:p w14:paraId="5B30F381" w14:textId="77777777" w:rsidR="0029220D" w:rsidRPr="0040266F" w:rsidRDefault="0029220D" w:rsidP="00CF2498">
            <w:pPr>
              <w:pStyle w:val="af2"/>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25BFF491" w14:textId="7FE30EA8"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In Rel-18 we don’t aim at RACH-less HO for NTN-TN mobility</w:t>
            </w:r>
          </w:p>
          <w:p w14:paraId="50161CB7"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For initial UL transmission in RACH-less HO, support pre-allocated grant in RACH-less HO command</w:t>
            </w:r>
          </w:p>
          <w:p w14:paraId="7B58819A"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NTN RACH-less HO is supported for Intra-satellite handover with the same feeder link. i.e., with same gateway/gNB;</w:t>
            </w:r>
          </w:p>
          <w:p w14:paraId="0D70EB15"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NTN RACH-less HO can be supported for intra-satellite handover with different feeder links, i.e., with gateway/gNB switch, inter-satellite handover with gateway/gNB switch, and inter-satellite handover with same gateway/gNB.</w:t>
            </w:r>
          </w:p>
          <w:p w14:paraId="3FF73B1A" w14:textId="77777777" w:rsidR="007F0B90" w:rsidRDefault="007F0B90" w:rsidP="004A1915">
            <w:pPr>
              <w:pStyle w:val="af2"/>
              <w:numPr>
                <w:ilvl w:val="0"/>
                <w:numId w:val="18"/>
              </w:numPr>
              <w:spacing w:after="0" w:line="276" w:lineRule="auto"/>
              <w:ind w:left="360"/>
              <w:jc w:val="both"/>
              <w:rPr>
                <w:lang w:val="en-GB" w:eastAsia="zh-CN"/>
              </w:rPr>
            </w:pPr>
            <w:r w:rsidRPr="0040266F">
              <w:rPr>
                <w:lang w:val="en-GB" w:eastAsia="zh-CN"/>
              </w:rPr>
              <w:t xml:space="preserve">RAN2 confirms the general UE procedure for NTN RACH-less HO </w:t>
            </w:r>
          </w:p>
          <w:p w14:paraId="0AA33050"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receive a RACH-less HO command which can include pre-allocated grant optionally. FFS N_TA is optional. (RRC)</w:t>
            </w:r>
          </w:p>
          <w:p w14:paraId="318114B3"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start timer T304 for the target cell (RRC)</w:t>
            </w:r>
          </w:p>
          <w:p w14:paraId="4003F43D"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perform DL and UL synchronization, and start timer T430. FFS how to perform RACH-less UL synchronization to NTN target cell. (RRC, MAC)</w:t>
            </w:r>
          </w:p>
          <w:p w14:paraId="72BDA07F"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start time alignment timer (MAC)</w:t>
            </w:r>
          </w:p>
          <w:p w14:paraId="6FC32E41"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monitor target cell PDCCH for dynamic grant if pre-allocated grant is not configured in RACH-less HO command (MAC, PHY)</w:t>
            </w:r>
          </w:p>
          <w:p w14:paraId="2DD27936"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send initial UL transmission including RRCReconfigurationComplete message using the available UL grant (RRC, MAC, PHY)</w:t>
            </w:r>
          </w:p>
          <w:p w14:paraId="7E80E15C"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consider RACH-less HO is completed upon receiving NW confirmation. FFS how to confirm RACH-less HO is successfully completed. (RRC, MAC)</w:t>
            </w:r>
          </w:p>
          <w:p w14:paraId="315270F9"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stop timer T304 for the target cell. (RRC)</w:t>
            </w:r>
          </w:p>
          <w:p w14:paraId="42C4BF52" w14:textId="77777777" w:rsidR="007F0B90" w:rsidRPr="0040266F" w:rsidRDefault="007F0B90" w:rsidP="00CF2498">
            <w:pPr>
              <w:pStyle w:val="af2"/>
              <w:spacing w:after="0" w:line="276" w:lineRule="auto"/>
              <w:ind w:leftChars="300" w:left="600"/>
              <w:rPr>
                <w:lang w:val="en-GB" w:eastAsia="zh-CN"/>
              </w:rPr>
            </w:pPr>
            <w:r w:rsidRPr="0040266F">
              <w:rPr>
                <w:lang w:val="en-GB" w:eastAsia="zh-CN"/>
              </w:rPr>
              <w:t>FFS whether to release UL grant if pre-allocated after RACH-less HO completion</w:t>
            </w:r>
          </w:p>
          <w:p w14:paraId="10EC95D7" w14:textId="77777777" w:rsidR="007F0B90" w:rsidRPr="0040266F" w:rsidRDefault="007F0B90" w:rsidP="00CF2498">
            <w:pPr>
              <w:pStyle w:val="af2"/>
              <w:spacing w:after="0" w:line="276" w:lineRule="auto"/>
              <w:rPr>
                <w:lang w:val="en-GB" w:eastAsia="zh-CN"/>
              </w:rPr>
            </w:pPr>
            <w:r w:rsidRPr="0040266F">
              <w:rPr>
                <w:lang w:val="en-GB" w:eastAsia="zh-CN"/>
              </w:rPr>
              <w:tab/>
              <w:t>FFS RACH-less HO failure handling, e.g. whether UE fallback to RACH-based HO to the target cell</w:t>
            </w:r>
          </w:p>
          <w:p w14:paraId="5F3D25E8" w14:textId="77777777" w:rsidR="007F0B90" w:rsidRPr="0040266F" w:rsidRDefault="007F0B90" w:rsidP="00CF2498">
            <w:pPr>
              <w:pStyle w:val="af2"/>
              <w:spacing w:after="0" w:line="276" w:lineRule="auto"/>
              <w:rPr>
                <w:lang w:val="en-GB" w:eastAsia="zh-CN"/>
              </w:rPr>
            </w:pPr>
            <w:r w:rsidRPr="0040266F">
              <w:rPr>
                <w:lang w:val="en-GB" w:eastAsia="zh-CN"/>
              </w:rPr>
              <w:tab/>
              <w:t>FFS procedure for RACH-less HO combined with PCI unchanged or CHO if supported</w:t>
            </w:r>
          </w:p>
          <w:p w14:paraId="47E41617"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The pre-allocated grant is provided as type-1 CG</w:t>
            </w:r>
          </w:p>
          <w:p w14:paraId="14303DE9"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5CBA9B9B" w14:textId="19C3C70C" w:rsidR="007D672A" w:rsidRPr="007F0B90" w:rsidRDefault="007F0B90" w:rsidP="00CF2498">
            <w:pPr>
              <w:spacing w:after="0" w:line="276" w:lineRule="auto"/>
              <w:rPr>
                <w:lang w:val="en-GB" w:eastAsia="ko-KR"/>
              </w:rPr>
            </w:pPr>
            <w:r w:rsidRPr="0040266F">
              <w:rPr>
                <w:lang w:val="en-GB" w:eastAsia="zh-CN"/>
              </w:rPr>
              <w:t>Consider to support combining RACH-less HO with time-based CHO for NTN, taking into account the 1) validity of pre-allocated grant and potential waste of reserved resource; 2) when/how to provide dynamic grant in PDCCH.</w:t>
            </w:r>
          </w:p>
        </w:tc>
      </w:tr>
    </w:tbl>
    <w:p w14:paraId="680BE88B" w14:textId="77777777" w:rsidR="007F0B90" w:rsidRDefault="007F0B90" w:rsidP="007F0B90">
      <w:pPr>
        <w:spacing w:after="0"/>
        <w:rPr>
          <w:b/>
          <w:lang w:val="en-GB" w:eastAsia="zh-CN"/>
        </w:rPr>
      </w:pPr>
    </w:p>
    <w:p w14:paraId="6710306D" w14:textId="12A89294" w:rsidR="00A47321" w:rsidRPr="007F0B90" w:rsidRDefault="007F0B90" w:rsidP="00CF2498">
      <w:pPr>
        <w:spacing w:after="100"/>
        <w:rPr>
          <w:b/>
          <w:lang w:eastAsia="ko-KR"/>
        </w:rPr>
      </w:pPr>
      <w:r w:rsidRPr="007F0B90">
        <w:rPr>
          <w:b/>
          <w:lang w:val="en-GB" w:eastAsia="zh-CN"/>
        </w:rPr>
        <w:t>RAN2#122</w:t>
      </w:r>
    </w:p>
    <w:tbl>
      <w:tblPr>
        <w:tblStyle w:val="aff0"/>
        <w:tblW w:w="0" w:type="auto"/>
        <w:tblLook w:val="04A0" w:firstRow="1" w:lastRow="0" w:firstColumn="1" w:lastColumn="0" w:noHBand="0" w:noVBand="1"/>
      </w:tblPr>
      <w:tblGrid>
        <w:gridCol w:w="9742"/>
      </w:tblGrid>
      <w:tr w:rsidR="007D672A" w14:paraId="59885C19" w14:textId="77777777" w:rsidTr="007D672A">
        <w:tc>
          <w:tcPr>
            <w:tcW w:w="9742" w:type="dxa"/>
          </w:tcPr>
          <w:p w14:paraId="2CDB61F1" w14:textId="5CDBF6AE" w:rsidR="007F0B90" w:rsidRPr="0040266F" w:rsidRDefault="007F0B90" w:rsidP="007F0B90">
            <w:pPr>
              <w:pStyle w:val="af2"/>
              <w:spacing w:after="0"/>
              <w:rPr>
                <w:lang w:val="en-GB" w:eastAsia="zh-CN"/>
              </w:rPr>
            </w:pPr>
            <w:r w:rsidRPr="0009489C">
              <w:rPr>
                <w:highlight w:val="green"/>
                <w:lang w:val="en-GB" w:eastAsia="zh-CN"/>
              </w:rPr>
              <w:t>Agreements</w:t>
            </w:r>
          </w:p>
          <w:p w14:paraId="774918AA" w14:textId="77777777" w:rsidR="007F0B90" w:rsidRPr="0040266F" w:rsidRDefault="007F0B90" w:rsidP="004A1915">
            <w:pPr>
              <w:pStyle w:val="af2"/>
              <w:numPr>
                <w:ilvl w:val="0"/>
                <w:numId w:val="22"/>
              </w:numPr>
              <w:spacing w:after="0"/>
              <w:jc w:val="both"/>
              <w:rPr>
                <w:lang w:val="en-GB" w:eastAsia="zh-CN"/>
              </w:rPr>
            </w:pPr>
            <w:r w:rsidRPr="0040266F">
              <w:rPr>
                <w:lang w:val="en-GB" w:eastAsia="zh-CN"/>
              </w:rPr>
              <w:t>In NTN RACH-less handover, NW either indicates NTA in the target cell is identical to the source cell, or the NTA explicitly provided by the NW is 0. RAN2 will not discuss the case where NTA does not equal to 0</w:t>
            </w:r>
          </w:p>
          <w:p w14:paraId="4A4421DA" w14:textId="77777777" w:rsidR="007F0B90" w:rsidRPr="0040266F" w:rsidRDefault="007F0B90" w:rsidP="007F0B90">
            <w:pPr>
              <w:pStyle w:val="af2"/>
              <w:spacing w:after="0"/>
              <w:rPr>
                <w:lang w:val="en-GB" w:eastAsia="zh-CN"/>
              </w:rPr>
            </w:pPr>
            <w:r w:rsidRPr="0040266F">
              <w:rPr>
                <w:lang w:val="en-GB" w:eastAsia="zh-CN"/>
              </w:rPr>
              <w:t>2.</w:t>
            </w:r>
            <w:r w:rsidRPr="0040266F">
              <w:rPr>
                <w:lang w:val="en-GB" w:eastAsia="zh-CN"/>
              </w:rPr>
              <w:tab/>
              <w:t>From RAN2 perspective synchronization among source and target cells is not an issue in NTN RACH-less HO</w:t>
            </w:r>
          </w:p>
          <w:p w14:paraId="32D377D8" w14:textId="77777777" w:rsidR="007F0B90" w:rsidRPr="0040266F" w:rsidRDefault="007F0B90" w:rsidP="007F0B90">
            <w:pPr>
              <w:pStyle w:val="af2"/>
              <w:spacing w:after="0"/>
              <w:rPr>
                <w:lang w:val="en-GB" w:eastAsia="zh-CN"/>
              </w:rPr>
            </w:pPr>
            <w:r w:rsidRPr="0040266F">
              <w:rPr>
                <w:lang w:val="en-GB" w:eastAsia="zh-CN"/>
              </w:rPr>
              <w:t>3.</w:t>
            </w:r>
            <w:r w:rsidRPr="0040266F">
              <w:rPr>
                <w:lang w:val="en-GB" w:eastAsia="zh-CN"/>
              </w:rPr>
              <w:tab/>
              <w:t>Release pre-allocated UL grant after RACH-less HO completion</w:t>
            </w:r>
          </w:p>
          <w:p w14:paraId="75A97687" w14:textId="77777777" w:rsidR="007F0B90" w:rsidRPr="0040266F" w:rsidRDefault="007F0B90" w:rsidP="007F0B90">
            <w:pPr>
              <w:pStyle w:val="af2"/>
              <w:spacing w:after="0"/>
              <w:rPr>
                <w:lang w:val="en-GB" w:eastAsia="zh-CN"/>
              </w:rPr>
            </w:pPr>
            <w:r w:rsidRPr="0040266F">
              <w:rPr>
                <w:lang w:val="en-GB" w:eastAsia="zh-CN"/>
              </w:rPr>
              <w:t>4.</w:t>
            </w:r>
            <w:r w:rsidRPr="0040266F">
              <w:rPr>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1F033802" w14:textId="3207FE15" w:rsidR="007D672A" w:rsidRPr="007F0B90" w:rsidRDefault="007F0B90" w:rsidP="007F0B90">
            <w:pPr>
              <w:pStyle w:val="af2"/>
              <w:spacing w:after="0"/>
              <w:rPr>
                <w:lang w:val="en-GB" w:eastAsia="zh-CN"/>
              </w:rPr>
            </w:pPr>
            <w:r w:rsidRPr="0040266F">
              <w:rPr>
                <w:lang w:val="en-GB" w:eastAsia="zh-CN"/>
              </w:rPr>
              <w:lastRenderedPageBreak/>
              <w:t>5.</w:t>
            </w:r>
            <w:r w:rsidRPr="0040266F">
              <w:rPr>
                <w:lang w:val="en-GB" w:eastAsia="zh-CN"/>
              </w:rPr>
              <w:tab/>
              <w:t>Remove “FFS how to perform RACH-less UL synchronization to NTN target cell”, RAN2 assumes the UL sync handling in the target cell is the same in RACH-based HO and RACH-less HO, except how to acquire NTA (FFS on the spec impact, if any)</w:t>
            </w:r>
          </w:p>
        </w:tc>
      </w:tr>
    </w:tbl>
    <w:p w14:paraId="44F5007E" w14:textId="77777777" w:rsidR="007F0B90" w:rsidRDefault="007F0B90" w:rsidP="007F0B90">
      <w:pPr>
        <w:spacing w:after="0"/>
        <w:rPr>
          <w:lang w:val="en-GB" w:eastAsia="zh-CN"/>
        </w:rPr>
      </w:pPr>
    </w:p>
    <w:p w14:paraId="68218602" w14:textId="5D2A9077" w:rsidR="007D672A" w:rsidRPr="007F0B90" w:rsidRDefault="007F0B90" w:rsidP="00CF2498">
      <w:pPr>
        <w:spacing w:after="100"/>
        <w:rPr>
          <w:b/>
          <w:lang w:eastAsia="ko-KR"/>
        </w:rPr>
      </w:pPr>
      <w:r w:rsidRPr="007F0B90">
        <w:rPr>
          <w:b/>
          <w:lang w:val="en-GB" w:eastAsia="zh-CN"/>
        </w:rPr>
        <w:t>RAN2#123</w:t>
      </w:r>
    </w:p>
    <w:tbl>
      <w:tblPr>
        <w:tblStyle w:val="aff0"/>
        <w:tblW w:w="0" w:type="auto"/>
        <w:tblLook w:val="04A0" w:firstRow="1" w:lastRow="0" w:firstColumn="1" w:lastColumn="0" w:noHBand="0" w:noVBand="1"/>
      </w:tblPr>
      <w:tblGrid>
        <w:gridCol w:w="9742"/>
      </w:tblGrid>
      <w:tr w:rsidR="007D672A" w14:paraId="4F30B94D" w14:textId="77777777" w:rsidTr="007D672A">
        <w:tc>
          <w:tcPr>
            <w:tcW w:w="9742" w:type="dxa"/>
          </w:tcPr>
          <w:p w14:paraId="5DBF71DC" w14:textId="3B3B6FDF" w:rsidR="007F0B90" w:rsidRPr="0040266F" w:rsidRDefault="007F0B90" w:rsidP="007F0B90">
            <w:pPr>
              <w:pStyle w:val="af2"/>
              <w:spacing w:after="0"/>
              <w:rPr>
                <w:lang w:val="en-GB" w:eastAsia="zh-CN"/>
              </w:rPr>
            </w:pPr>
            <w:r w:rsidRPr="0009489C">
              <w:rPr>
                <w:highlight w:val="green"/>
                <w:lang w:val="en-GB" w:eastAsia="zh-CN"/>
              </w:rPr>
              <w:t>Agreements</w:t>
            </w:r>
          </w:p>
          <w:p w14:paraId="147FDA61"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Single beam can be indicated in HO command to monitor target cell PDCCH for dynamic grant for initial UL transmission</w:t>
            </w:r>
          </w:p>
          <w:p w14:paraId="07E9881E"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pre-allocated grant is provided with association to SSBs</w:t>
            </w:r>
          </w:p>
          <w:p w14:paraId="2517A850"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mapping between type-1 CG and SSBs in CG-SDT can be the baseline of how to configure pre-allocated grant mapped to SSBs (can rediscuss in case of different input from RAN1)</w:t>
            </w:r>
          </w:p>
          <w:p w14:paraId="17A0CE7F"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UE selects an SSB associated to the pre-allocated grant with RSRP above a configured threshold, use the selected SSB and the corresponding UL grant occasions for the initial UL transmission</w:t>
            </w:r>
          </w:p>
          <w:p w14:paraId="0F1E91EA"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ta-Report can be included in ServingCellConfigCommon in the RACH-less HO command</w:t>
            </w:r>
          </w:p>
          <w:p w14:paraId="22D08531"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349271B5"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MAC entity applies the N_TA (value 0 or same as source cell) configured in the RACH-less HO command for the PTAG. FFS on when timerAlignmentTimer associated with this TAG starts</w:t>
            </w:r>
          </w:p>
          <w:p w14:paraId="702B7B93" w14:textId="7120FC7A" w:rsidR="007D672A" w:rsidRDefault="007F0B90" w:rsidP="007F0B90">
            <w:pPr>
              <w:spacing w:after="0"/>
              <w:rPr>
                <w:lang w:eastAsia="ko-KR"/>
              </w:rPr>
            </w:pPr>
            <w:r w:rsidRPr="0040266F">
              <w:rPr>
                <w:lang w:val="en-GB" w:eastAsia="zh-CN"/>
              </w:rPr>
              <w:t>If no SSB mapping to pre-allocated grant has RSRP above the threshold, fallback to RACH HO (with new SSB selection), while T304 is running</w:t>
            </w:r>
          </w:p>
        </w:tc>
      </w:tr>
    </w:tbl>
    <w:p w14:paraId="7508ED81" w14:textId="763FDAAC" w:rsidR="007D672A" w:rsidRDefault="007D672A" w:rsidP="007F0B90">
      <w:pPr>
        <w:spacing w:after="0"/>
        <w:rPr>
          <w:lang w:eastAsia="ko-KR"/>
        </w:rPr>
      </w:pPr>
    </w:p>
    <w:p w14:paraId="0152DFE3" w14:textId="77777777" w:rsidR="00714DEA" w:rsidRDefault="00714DEA" w:rsidP="00714DEA">
      <w:pPr>
        <w:spacing w:after="100"/>
        <w:rPr>
          <w:b/>
          <w:lang w:val="en-GB" w:eastAsia="zh-CN"/>
        </w:rPr>
      </w:pPr>
      <w:r w:rsidRPr="007F0B90">
        <w:rPr>
          <w:b/>
          <w:lang w:val="en-GB" w:eastAsia="zh-CN"/>
        </w:rPr>
        <w:t>RAN2#12</w:t>
      </w:r>
      <w:r>
        <w:rPr>
          <w:b/>
          <w:lang w:val="en-GB" w:eastAsia="zh-CN"/>
        </w:rPr>
        <w:t>4</w:t>
      </w:r>
    </w:p>
    <w:tbl>
      <w:tblPr>
        <w:tblStyle w:val="aff0"/>
        <w:tblW w:w="0" w:type="auto"/>
        <w:tblLook w:val="04A0" w:firstRow="1" w:lastRow="0" w:firstColumn="1" w:lastColumn="0" w:noHBand="0" w:noVBand="1"/>
      </w:tblPr>
      <w:tblGrid>
        <w:gridCol w:w="9516"/>
      </w:tblGrid>
      <w:tr w:rsidR="00714DEA" w14:paraId="5419FE56" w14:textId="77777777" w:rsidTr="00D674DE">
        <w:tc>
          <w:tcPr>
            <w:tcW w:w="9516" w:type="dxa"/>
          </w:tcPr>
          <w:p w14:paraId="6363BA1D" w14:textId="77777777" w:rsidR="00714DEA" w:rsidRPr="0040266F" w:rsidRDefault="00714DEA" w:rsidP="00D674DE">
            <w:pPr>
              <w:pStyle w:val="af2"/>
              <w:spacing w:after="0"/>
              <w:rPr>
                <w:lang w:val="en-GB" w:eastAsia="zh-CN"/>
              </w:rPr>
            </w:pPr>
            <w:r w:rsidRPr="0009489C">
              <w:rPr>
                <w:highlight w:val="green"/>
                <w:lang w:val="en-GB" w:eastAsia="zh-CN"/>
              </w:rPr>
              <w:t>Agreements</w:t>
            </w:r>
          </w:p>
          <w:p w14:paraId="03E7E2A6"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1.</w:t>
            </w:r>
            <w:r w:rsidRPr="00E8469E">
              <w:rPr>
                <w:lang w:val="en-GB" w:eastAsia="ko-KR"/>
              </w:rPr>
              <w:tab/>
              <w:t>For dynamic grant case, beam information is mandatorily included in the RACH-less HO command.</w:t>
            </w:r>
          </w:p>
          <w:p w14:paraId="71EEBFC3"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2.</w:t>
            </w:r>
            <w:r w:rsidRPr="00E8469E">
              <w:rPr>
                <w:lang w:val="en-GB" w:eastAsia="ko-KR"/>
              </w:rPr>
              <w:tab/>
              <w:t>In NTN RACH-less HO, for dynamic grant case, the beam information included in RACH-less HO command is an SSB index (not tci-stateid).</w:t>
            </w:r>
          </w:p>
          <w:p w14:paraId="6F3F844A"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3.</w:t>
            </w:r>
            <w:r w:rsidRPr="00E8469E">
              <w:rPr>
                <w:lang w:val="en-GB" w:eastAsia="ko-KR"/>
              </w:rPr>
              <w:tab/>
              <w:t>Similar to LTE, UE shall not trigger RACH for SR when rach-lessHO is configured. LTE text is used as a baseline</w:t>
            </w:r>
          </w:p>
          <w:p w14:paraId="72C2ECD0"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4.</w:t>
            </w:r>
            <w:r w:rsidRPr="00E8469E">
              <w:rPr>
                <w:lang w:val="en-GB" w:eastAsia="ko-KR"/>
              </w:rPr>
              <w:tab/>
              <w:t>UE releases preallocated grant after successful RACH-less HO completion without additional signaling from the network. Nothing is needed to address this issue in MAC.</w:t>
            </w:r>
          </w:p>
          <w:p w14:paraId="3B03D0FD"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5.</w:t>
            </w:r>
            <w:r w:rsidRPr="00E8469E">
              <w:rPr>
                <w:lang w:val="en-GB" w:eastAsia="ko-KR"/>
              </w:rPr>
              <w:tab/>
              <w:t>When CG for initial UL transmission is configured, CG occasions mapping to SSB (i.e. ssb position in burst), is optional. If it is not provided, the RACH-less HO configuration is applicable in all SSBs. Adopt similar wording to CG-SDT in the RRC field description.</w:t>
            </w:r>
          </w:p>
          <w:p w14:paraId="1C754344"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6.</w:t>
            </w:r>
            <w:r w:rsidRPr="00E8469E">
              <w:rPr>
                <w:lang w:val="en-GB" w:eastAsia="ko-KR"/>
              </w:rPr>
              <w:tab/>
              <w:t>If CG for initial UL transmission is configured, UE starts to monitor PDCCH according to existing DRX behaviour on the selected SSB from RACH-less HO configuration after initial UL transmission.</w:t>
            </w:r>
          </w:p>
          <w:p w14:paraId="59A25ADF"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7.</w:t>
            </w:r>
            <w:r w:rsidRPr="00E8469E">
              <w:rPr>
                <w:lang w:val="en-GB" w:eastAsia="ko-KR"/>
              </w:rPr>
              <w:tab/>
              <w:t>If CG is configured in RACH-less HO, UE uses the earliest available CG occasion associated to the selected SSB for the initial UL transmission. Spec impact is FFS and can use CG-SDT as baseline (if applicable)</w:t>
            </w:r>
          </w:p>
          <w:p w14:paraId="44850EAE"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8.</w:t>
            </w:r>
            <w:r w:rsidRPr="00E8469E">
              <w:rPr>
                <w:lang w:val="en-GB" w:eastAsia="ko-KR"/>
              </w:rPr>
              <w:tab/>
              <w:t>It is up to NW to configure HARQ mode A or B. RAN2 understands that HARQ mode A should be used the HARQ process of the initial UL transmission using CG</w:t>
            </w:r>
          </w:p>
          <w:p w14:paraId="3F90F1BE" w14:textId="77777777" w:rsidR="00714DEA" w:rsidRPr="00E8469E" w:rsidRDefault="00714DEA" w:rsidP="00D674DE">
            <w:pPr>
              <w:spacing w:after="0"/>
              <w:ind w:leftChars="100" w:left="474" w:hangingChars="137" w:hanging="274"/>
              <w:jc w:val="both"/>
              <w:rPr>
                <w:lang w:val="en-GB" w:eastAsia="ko-KR"/>
              </w:rPr>
            </w:pPr>
            <w:r w:rsidRPr="00E8469E">
              <w:rPr>
                <w:lang w:val="en-GB" w:eastAsia="ko-KR"/>
              </w:rPr>
              <w:t>9.</w:t>
            </w:r>
            <w:r w:rsidRPr="00E8469E">
              <w:rPr>
                <w:lang w:val="en-GB" w:eastAsia="ko-KR"/>
              </w:rPr>
              <w:tab/>
              <w:t>We don’t introduce a threshold-based mechanism for Dynamic Grant</w:t>
            </w:r>
          </w:p>
          <w:p w14:paraId="3696D945" w14:textId="77777777" w:rsidR="00714DEA" w:rsidRPr="00E8469E" w:rsidRDefault="00714DEA" w:rsidP="00D674DE">
            <w:pPr>
              <w:spacing w:after="0"/>
              <w:ind w:leftChars="100" w:left="474" w:hangingChars="137" w:hanging="274"/>
              <w:jc w:val="both"/>
              <w:rPr>
                <w:b/>
                <w:u w:val="single"/>
                <w:lang w:val="en-GB" w:eastAsia="ko-KR"/>
              </w:rPr>
            </w:pPr>
            <w:r w:rsidRPr="00E8469E">
              <w:rPr>
                <w:lang w:val="en-GB" w:eastAsia="ko-KR"/>
              </w:rPr>
              <w:t>10.</w:t>
            </w:r>
            <w:r w:rsidRPr="00E8469E">
              <w:rPr>
                <w:lang w:val="en-GB" w:eastAsia="ko-KR"/>
              </w:rPr>
              <w:tab/>
              <w:t>Check during the final [Post124] review of the joint NTN/mIAB MAC CR for RACH-less HO if the CG-LTM-retransmission timer for the initial UL transmission using CG introduced in LTM can be used for NTN as well (possibly with updates to the value range)</w:t>
            </w:r>
          </w:p>
        </w:tc>
      </w:tr>
    </w:tbl>
    <w:p w14:paraId="0AB4EBBA" w14:textId="77777777" w:rsidR="00714DEA" w:rsidRPr="00714DEA" w:rsidRDefault="00714DEA" w:rsidP="007F0B90">
      <w:pPr>
        <w:spacing w:after="0"/>
        <w:rPr>
          <w:lang w:eastAsia="ko-KR"/>
        </w:rPr>
      </w:pPr>
    </w:p>
    <w:p w14:paraId="5CCEB070" w14:textId="79E64D68" w:rsidR="00A63BC2" w:rsidRDefault="00714DEA" w:rsidP="00714DEA">
      <w:pPr>
        <w:pStyle w:val="2"/>
        <w:tabs>
          <w:tab w:val="clear" w:pos="2561"/>
        </w:tabs>
        <w:rPr>
          <w:lang w:eastAsia="ko-KR"/>
        </w:rPr>
      </w:pPr>
      <w:r>
        <w:rPr>
          <w:lang w:eastAsia="ko-KR"/>
        </w:rPr>
        <w:t>Baseline TP for TS38.213</w:t>
      </w:r>
    </w:p>
    <w:p w14:paraId="4245A6DD" w14:textId="77777777" w:rsidR="00714DEA" w:rsidRPr="00804BC5" w:rsidRDefault="00714DEA" w:rsidP="00714DEA">
      <w:pPr>
        <w:pStyle w:val="a"/>
        <w:numPr>
          <w:ilvl w:val="0"/>
          <w:numId w:val="48"/>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051F43F5" w14:textId="77777777" w:rsidR="00714DEA" w:rsidRDefault="00714DEA" w:rsidP="00714DEA">
      <w:pPr>
        <w:pStyle w:val="a"/>
        <w:numPr>
          <w:ilvl w:val="0"/>
          <w:numId w:val="48"/>
        </w:numPr>
        <w:spacing w:after="0"/>
        <w:jc w:val="left"/>
      </w:pPr>
      <w:r w:rsidRPr="00804BC5">
        <w:rPr>
          <w:b/>
        </w:rPr>
        <w:t>Summary of change</w:t>
      </w:r>
      <w:r>
        <w:t>: Specify 1) the pre-allocated grant is provided with association to SSBs, and 2) the mapping between type-1 CG and SSBs in CG-SDT is baseline of how to configure pre-alocated grant mapped to SSBs</w:t>
      </w:r>
    </w:p>
    <w:p w14:paraId="1B7EAF0D" w14:textId="77777777" w:rsidR="00714DEA" w:rsidRPr="000A38D6" w:rsidRDefault="00714DEA" w:rsidP="00714DEA">
      <w:pPr>
        <w:pStyle w:val="a"/>
        <w:numPr>
          <w:ilvl w:val="0"/>
          <w:numId w:val="48"/>
        </w:numPr>
        <w:spacing w:after="0"/>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p w14:paraId="660E3D2B" w14:textId="77777777" w:rsidR="00714DEA" w:rsidRPr="0015599C" w:rsidRDefault="00714DEA" w:rsidP="00714DEA">
      <w:pPr>
        <w:rPr>
          <w:lang w:eastAsia="ko-KR"/>
        </w:rPr>
      </w:pPr>
    </w:p>
    <w:tbl>
      <w:tblPr>
        <w:tblStyle w:val="aff0"/>
        <w:tblW w:w="0" w:type="auto"/>
        <w:tblLook w:val="04A0" w:firstRow="1" w:lastRow="0" w:firstColumn="1" w:lastColumn="0" w:noHBand="0" w:noVBand="1"/>
      </w:tblPr>
      <w:tblGrid>
        <w:gridCol w:w="9742"/>
      </w:tblGrid>
      <w:tr w:rsidR="00714DEA" w14:paraId="6064E27F" w14:textId="77777777" w:rsidTr="00D674DE">
        <w:tc>
          <w:tcPr>
            <w:tcW w:w="9742" w:type="dxa"/>
          </w:tcPr>
          <w:p w14:paraId="4B4D8458" w14:textId="77777777" w:rsidR="00714DEA" w:rsidRPr="00774653" w:rsidRDefault="00714DEA" w:rsidP="00D674DE">
            <w:pPr>
              <w:spacing w:before="120"/>
              <w:rPr>
                <w:rFonts w:eastAsia="SimSun"/>
                <w:lang w:val="en-GB"/>
              </w:rPr>
            </w:pPr>
            <w:r w:rsidRPr="00774653">
              <w:rPr>
                <w:rFonts w:ascii="Arial" w:hAnsi="Arial" w:cs="Arial"/>
                <w:sz w:val="36"/>
                <w:szCs w:val="28"/>
              </w:rPr>
              <w:t>22 PUSCH transmission in NTN RACH-less handover</w:t>
            </w:r>
          </w:p>
          <w:p w14:paraId="77DB091E" w14:textId="77777777" w:rsidR="00714DEA" w:rsidRPr="00774653" w:rsidRDefault="00714DEA" w:rsidP="00D674DE">
            <w:pPr>
              <w:spacing w:before="120"/>
              <w:rPr>
                <w:rFonts w:eastAsia="SimSun"/>
                <w:lang w:val="en-GB"/>
              </w:rPr>
            </w:pPr>
            <w:r w:rsidRPr="00774653">
              <w:rPr>
                <w:rFonts w:eastAsia="SimSun"/>
                <w:lang w:val="en-GB"/>
              </w:rPr>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28F9CC58" w14:textId="77777777" w:rsidR="00714DEA" w:rsidRPr="00520D67" w:rsidRDefault="00714DEA" w:rsidP="00D674DE">
            <w:pPr>
              <w:spacing w:before="120"/>
              <w:rPr>
                <w:rFonts w:eastAsia="SimSun"/>
              </w:rPr>
            </w:pPr>
            <w:r w:rsidRPr="00774653">
              <w:rPr>
                <w:rFonts w:eastAsia="SimSun"/>
                <w:lang w:val="en-GB"/>
              </w:rPr>
              <w:lastRenderedPageBreak/>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[valid] 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p>
          <w:p w14:paraId="12211CF8" w14:textId="77777777" w:rsidR="00714DEA" w:rsidRPr="00774653" w:rsidRDefault="00714DEA" w:rsidP="00D674DE">
            <w:pPr>
              <w:spacing w:before="120"/>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1B611722" w14:textId="77777777" w:rsidR="00714DEA" w:rsidRPr="00520D67" w:rsidRDefault="006A184D" w:rsidP="00D674DE">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714DEA" w:rsidRPr="00774653">
              <w:rPr>
                <w:rFonts w:eastAsia="SimSun"/>
                <w:lang w:val="en-GB"/>
              </w:rPr>
              <w:t xml:space="preserve"> SS/PBCH block indexes are mapped to [valid] PUSCH occasions and associated DMRS resources in the following order</w:t>
            </w:r>
          </w:p>
          <w:p w14:paraId="76C1404D" w14:textId="77777777" w:rsidR="00714DEA" w:rsidRPr="00774653" w:rsidRDefault="00714DEA" w:rsidP="00D674DE">
            <w:pPr>
              <w:spacing w:before="120"/>
              <w:ind w:left="562" w:hanging="274"/>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6ECCB8B7" w14:textId="77777777" w:rsidR="00714DEA" w:rsidRPr="00774653" w:rsidRDefault="00714DEA" w:rsidP="00D674DE">
            <w:pPr>
              <w:spacing w:before="120"/>
              <w:ind w:left="576" w:hanging="288"/>
              <w:rPr>
                <w:rFonts w:eastAsia="SimSun"/>
                <w:szCs w:val="24"/>
              </w:rPr>
            </w:pPr>
            <w:r w:rsidRPr="00774653">
              <w:rPr>
                <w:rFonts w:eastAsia="SimSun"/>
              </w:rPr>
              <w:t>-</w:t>
            </w:r>
            <w:r w:rsidRPr="00774653">
              <w:rPr>
                <w:rFonts w:eastAsia="SimSun"/>
              </w:rPr>
              <w:tab/>
              <w:t>second, in increasing order of PUSCH configuration period indexes</w:t>
            </w:r>
          </w:p>
          <w:p w14:paraId="3ED7304D" w14:textId="77777777" w:rsidR="00714DEA" w:rsidRPr="003E5FD2" w:rsidRDefault="00714DEA" w:rsidP="00D674DE">
            <w:pPr>
              <w:spacing w:before="120"/>
              <w:rPr>
                <w:rFonts w:eastAsia="SimSun"/>
                <w:lang w:eastAsia="zh-CN"/>
              </w:rPr>
            </w:pPr>
            <w:r w:rsidRPr="00774653">
              <w:rPr>
                <w:lang w:eastAsia="zh-CN"/>
              </w:rPr>
              <w:t>[A PUSCH occasion is valid if it does not overlap with a valid PRACH occasion as described in clause 8.1.]</w:t>
            </w:r>
            <w:r w:rsidRPr="00C86E82">
              <w:rPr>
                <w:lang w:eastAsia="zh-CN"/>
              </w:rPr>
              <w:t xml:space="preserve"> </w:t>
            </w:r>
          </w:p>
        </w:tc>
      </w:tr>
    </w:tbl>
    <w:p w14:paraId="7E22DB45" w14:textId="5EB12625" w:rsidR="00A63BC2" w:rsidRDefault="00A63BC2" w:rsidP="007F0B90">
      <w:pPr>
        <w:spacing w:after="0"/>
        <w:rPr>
          <w:lang w:val="en-GB" w:eastAsia="ko-KR"/>
        </w:rPr>
      </w:pPr>
    </w:p>
    <w:p w14:paraId="315A5FC0" w14:textId="2155E468" w:rsidR="006621F0" w:rsidRPr="006621F0" w:rsidRDefault="00C0423E" w:rsidP="006621F0">
      <w:pPr>
        <w:pStyle w:val="2"/>
        <w:tabs>
          <w:tab w:val="clear" w:pos="2561"/>
        </w:tabs>
        <w:rPr>
          <w:lang w:eastAsia="ko-KR"/>
        </w:rPr>
      </w:pPr>
      <w:r>
        <w:rPr>
          <w:lang w:eastAsia="ko-KR"/>
        </w:rPr>
        <w:t xml:space="preserve">38.321 </w:t>
      </w:r>
      <w:r>
        <w:rPr>
          <w:rFonts w:hint="eastAsia"/>
          <w:lang w:eastAsia="ko-KR"/>
        </w:rPr>
        <w:t xml:space="preserve">v18.0.0 </w:t>
      </w:r>
    </w:p>
    <w:tbl>
      <w:tblPr>
        <w:tblStyle w:val="aff0"/>
        <w:tblW w:w="0" w:type="auto"/>
        <w:tblLook w:val="04A0" w:firstRow="1" w:lastRow="0" w:firstColumn="1" w:lastColumn="0" w:noHBand="0" w:noVBand="1"/>
      </w:tblPr>
      <w:tblGrid>
        <w:gridCol w:w="9742"/>
      </w:tblGrid>
      <w:tr w:rsidR="006621F0" w14:paraId="16D584F4" w14:textId="77777777" w:rsidTr="00D674DE">
        <w:tc>
          <w:tcPr>
            <w:tcW w:w="9742" w:type="dxa"/>
          </w:tcPr>
          <w:p w14:paraId="731819AB" w14:textId="77777777" w:rsidR="006621F0" w:rsidRPr="003541C3" w:rsidRDefault="006621F0" w:rsidP="00D674DE">
            <w:pPr>
              <w:pStyle w:val="2"/>
              <w:numPr>
                <w:ilvl w:val="0"/>
                <w:numId w:val="0"/>
              </w:numPr>
              <w:ind w:left="576" w:hanging="576"/>
              <w:outlineLvl w:val="1"/>
              <w:rPr>
                <w:lang w:eastAsia="zh-CN"/>
              </w:rPr>
            </w:pPr>
            <w:bookmarkStart w:id="6" w:name="_Toc155999763"/>
            <w:r w:rsidRPr="003541C3">
              <w:rPr>
                <w:lang w:eastAsia="ko-KR"/>
              </w:rPr>
              <w:t>5.33</w:t>
            </w:r>
            <w:r w:rsidRPr="003541C3">
              <w:rPr>
                <w:lang w:eastAsia="ko-KR"/>
              </w:rPr>
              <w:tab/>
              <w:t>RACH-less initial UL transmission</w:t>
            </w:r>
            <w:bookmarkEnd w:id="6"/>
          </w:p>
          <w:p w14:paraId="7E9DBBEA" w14:textId="77777777" w:rsidR="006621F0" w:rsidRPr="003541C3" w:rsidRDefault="006621F0" w:rsidP="00D674DE">
            <w:pPr>
              <w:rPr>
                <w:szCs w:val="21"/>
                <w:lang w:eastAsia="zh-CN"/>
              </w:rPr>
            </w:pPr>
            <w:r w:rsidRPr="003541C3">
              <w:rPr>
                <w:szCs w:val="21"/>
                <w:lang w:eastAsia="zh-CN"/>
              </w:rPr>
              <w:t>The initial uplink transmission of a RACH-less handover procedure can be performed either using a dynamic uplink grant or a configured uplink grant Type 1 preallocated by RRC, if configured.</w:t>
            </w:r>
          </w:p>
          <w:p w14:paraId="043EF786" w14:textId="77777777" w:rsidR="006621F0" w:rsidRPr="003541C3" w:rsidRDefault="006621F0" w:rsidP="00D674DE">
            <w:pPr>
              <w:rPr>
                <w:rFonts w:eastAsia="DengXian"/>
                <w:lang w:eastAsia="zh-CN"/>
              </w:rPr>
            </w:pPr>
            <w:r w:rsidRPr="003541C3">
              <w:rPr>
                <w:rFonts w:eastAsia="DengXian"/>
                <w:lang w:eastAsia="zh-CN"/>
              </w:rPr>
              <w:t xml:space="preserve">When </w:t>
            </w:r>
            <w:r w:rsidRPr="003541C3">
              <w:rPr>
                <w:rFonts w:eastAsia="DengXian"/>
                <w:i/>
                <w:iCs/>
                <w:lang w:eastAsia="zh-CN"/>
              </w:rPr>
              <w:t>rach-LessHO</w:t>
            </w:r>
            <w:r w:rsidRPr="003541C3">
              <w:rPr>
                <w:rFonts w:eastAsia="DengXian"/>
                <w:lang w:eastAsia="zh-CN"/>
              </w:rPr>
              <w:t xml:space="preserve"> is configured, the MAC entity shall:</w:t>
            </w:r>
          </w:p>
          <w:p w14:paraId="7EAA785D" w14:textId="77777777" w:rsidR="006621F0" w:rsidRPr="003541C3" w:rsidRDefault="006621F0" w:rsidP="00D674DE">
            <w:pPr>
              <w:pStyle w:val="B1"/>
              <w:rPr>
                <w:lang w:eastAsia="ko-KR"/>
              </w:rPr>
            </w:pPr>
            <w:r w:rsidRPr="003541C3">
              <w:rPr>
                <w:lang w:eastAsia="ko-KR"/>
              </w:rPr>
              <w:t>1&gt;</w:t>
            </w:r>
            <w:r w:rsidRPr="003541C3">
              <w:rPr>
                <w:lang w:eastAsia="ko-KR"/>
              </w:rPr>
              <w:tab/>
              <w:t xml:space="preserve">if </w:t>
            </w:r>
            <w:r w:rsidRPr="003541C3">
              <w:rPr>
                <w:i/>
                <w:lang w:eastAsia="ko-KR"/>
              </w:rPr>
              <w:t>cg-RACH-less-Configuration</w:t>
            </w:r>
            <w:r w:rsidRPr="003541C3">
              <w:rPr>
                <w:lang w:eastAsia="ko-KR"/>
              </w:rPr>
              <w:t xml:space="preserve"> is configured:</w:t>
            </w:r>
          </w:p>
          <w:p w14:paraId="6CD879D3" w14:textId="77777777" w:rsidR="006621F0" w:rsidRPr="003541C3" w:rsidRDefault="006621F0" w:rsidP="00D674DE">
            <w:pPr>
              <w:pStyle w:val="B2"/>
              <w:rPr>
                <w:lang w:eastAsia="ko-KR"/>
              </w:rPr>
            </w:pPr>
            <w:r w:rsidRPr="003541C3">
              <w:rPr>
                <w:lang w:eastAsia="ko-KR"/>
              </w:rPr>
              <w:t>2&gt;</w:t>
            </w:r>
            <w:r w:rsidRPr="003541C3">
              <w:rPr>
                <w:lang w:eastAsia="ko-KR"/>
              </w:rPr>
              <w:tab/>
              <w:t>select a configured uplink grant for initial uplink transmission according to clause 5.8.2;</w:t>
            </w:r>
          </w:p>
          <w:p w14:paraId="47C67F2D" w14:textId="77777777" w:rsidR="006621F0" w:rsidRPr="003541C3" w:rsidRDefault="006621F0" w:rsidP="00D674DE">
            <w:pPr>
              <w:pStyle w:val="B2"/>
              <w:rPr>
                <w:lang w:eastAsia="ko-KR"/>
              </w:rPr>
            </w:pPr>
            <w:r w:rsidRPr="003541C3">
              <w:rPr>
                <w:lang w:eastAsia="ko-KR"/>
              </w:rPr>
              <w:t>2&gt;</w:t>
            </w:r>
            <w:r w:rsidRPr="003541C3">
              <w:rPr>
                <w:lang w:eastAsia="ko-KR"/>
              </w:rPr>
              <w:tab/>
              <w:t>perform initial uplink transmission in the first available CG occasion for RACH-less handover according to clause 5.8.2.</w:t>
            </w:r>
          </w:p>
          <w:p w14:paraId="2509AE00" w14:textId="77777777" w:rsidR="006621F0" w:rsidRPr="003541C3" w:rsidRDefault="006621F0" w:rsidP="00D674DE">
            <w:pPr>
              <w:pStyle w:val="B1"/>
              <w:rPr>
                <w:lang w:eastAsia="ko-KR"/>
              </w:rPr>
            </w:pPr>
            <w:r w:rsidRPr="003541C3">
              <w:rPr>
                <w:lang w:eastAsia="ko-KR"/>
              </w:rPr>
              <w:t>1&gt;</w:t>
            </w:r>
            <w:r w:rsidRPr="003541C3">
              <w:rPr>
                <w:lang w:eastAsia="ko-KR"/>
              </w:rPr>
              <w:tab/>
              <w:t>else:</w:t>
            </w:r>
          </w:p>
          <w:p w14:paraId="7F6508DE" w14:textId="77777777" w:rsidR="006621F0" w:rsidRPr="003541C3" w:rsidRDefault="006621F0" w:rsidP="00D674DE">
            <w:pPr>
              <w:pStyle w:val="B2"/>
              <w:rPr>
                <w:lang w:eastAsia="ko-KR"/>
              </w:rPr>
            </w:pPr>
            <w:r w:rsidRPr="003541C3">
              <w:rPr>
                <w:lang w:eastAsia="ko-KR"/>
              </w:rPr>
              <w:t>2&gt;</w:t>
            </w:r>
            <w:r w:rsidRPr="003541C3">
              <w:rPr>
                <w:lang w:eastAsia="ko-KR"/>
              </w:rPr>
              <w:tab/>
              <w:t xml:space="preserve">if </w:t>
            </w:r>
            <w:r w:rsidRPr="003541C3">
              <w:rPr>
                <w:i/>
                <w:iCs/>
                <w:lang w:eastAsia="ko-KR"/>
              </w:rPr>
              <w:t>tci-StateID</w:t>
            </w:r>
            <w:r w:rsidRPr="003541C3">
              <w:rPr>
                <w:lang w:eastAsia="ko-KR"/>
              </w:rPr>
              <w:t xml:space="preserve"> is configured in </w:t>
            </w:r>
            <w:r w:rsidRPr="003541C3">
              <w:rPr>
                <w:i/>
                <w:iCs/>
                <w:lang w:eastAsia="ko-KR"/>
              </w:rPr>
              <w:t>rach-lessHO</w:t>
            </w:r>
            <w:r w:rsidRPr="003541C3">
              <w:rPr>
                <w:lang w:eastAsia="ko-KR"/>
              </w:rPr>
              <w:t>:</w:t>
            </w:r>
          </w:p>
          <w:p w14:paraId="621228CE" w14:textId="77777777" w:rsidR="006621F0" w:rsidRPr="003541C3" w:rsidRDefault="006621F0" w:rsidP="00D674DE">
            <w:pPr>
              <w:pStyle w:val="B3"/>
              <w:rPr>
                <w:noProof/>
                <w:lang w:eastAsia="ko-KR"/>
              </w:rPr>
            </w:pPr>
            <w:r w:rsidRPr="003541C3">
              <w:rPr>
                <w:noProof/>
                <w:lang w:eastAsia="ko-KR"/>
              </w:rPr>
              <w:t>3&gt;</w:t>
            </w:r>
            <w:r w:rsidRPr="003541C3">
              <w:rPr>
                <w:noProof/>
                <w:lang w:eastAsia="ko-KR"/>
              </w:rPr>
              <w:tab/>
            </w:r>
            <w:r w:rsidRPr="003541C3">
              <w:rPr>
                <w:rFonts w:eastAsia="SimSun"/>
              </w:rPr>
              <w:t xml:space="preserve">indicate to lower layers the TCI state information included in </w:t>
            </w:r>
            <w:r w:rsidRPr="003541C3">
              <w:rPr>
                <w:rFonts w:eastAsia="SimSun"/>
                <w:i/>
                <w:iCs/>
              </w:rPr>
              <w:t>tci-StateID</w:t>
            </w:r>
            <w:r w:rsidRPr="003541C3">
              <w:rPr>
                <w:rFonts w:eastAsia="SimSun"/>
              </w:rPr>
              <w:t>.</w:t>
            </w:r>
          </w:p>
          <w:p w14:paraId="6DB43FEC" w14:textId="77777777" w:rsidR="006621F0" w:rsidRPr="003541C3" w:rsidRDefault="006621F0" w:rsidP="00D674DE">
            <w:pPr>
              <w:pStyle w:val="B2"/>
              <w:rPr>
                <w:lang w:eastAsia="ko-KR"/>
              </w:rPr>
            </w:pPr>
            <w:r w:rsidRPr="003541C3">
              <w:rPr>
                <w:lang w:eastAsia="ko-KR"/>
              </w:rPr>
              <w:t>2&gt;</w:t>
            </w:r>
            <w:r w:rsidRPr="003541C3">
              <w:rPr>
                <w:lang w:eastAsia="ko-KR"/>
              </w:rPr>
              <w:tab/>
              <w:t xml:space="preserve">else if </w:t>
            </w:r>
            <w:r w:rsidRPr="003541C3">
              <w:rPr>
                <w:i/>
                <w:iCs/>
                <w:lang w:eastAsia="ko-KR"/>
              </w:rPr>
              <w:t>dg-beam</w:t>
            </w:r>
            <w:r w:rsidRPr="003541C3">
              <w:rPr>
                <w:lang w:eastAsia="ko-KR"/>
              </w:rPr>
              <w:t xml:space="preserve"> is configured in </w:t>
            </w:r>
            <w:r w:rsidRPr="003541C3">
              <w:rPr>
                <w:i/>
                <w:iCs/>
                <w:lang w:eastAsia="ko-KR"/>
              </w:rPr>
              <w:t>rach-lessHO</w:t>
            </w:r>
            <w:r w:rsidRPr="003541C3">
              <w:rPr>
                <w:lang w:eastAsia="ko-KR"/>
              </w:rPr>
              <w:t>:</w:t>
            </w:r>
          </w:p>
          <w:p w14:paraId="37053FD0" w14:textId="77777777" w:rsidR="006621F0" w:rsidRPr="003541C3" w:rsidRDefault="006621F0" w:rsidP="00D674DE">
            <w:pPr>
              <w:pStyle w:val="B3"/>
              <w:rPr>
                <w:noProof/>
                <w:lang w:eastAsia="ko-KR"/>
              </w:rPr>
            </w:pPr>
            <w:r w:rsidRPr="003541C3">
              <w:rPr>
                <w:noProof/>
                <w:lang w:eastAsia="ko-KR"/>
              </w:rPr>
              <w:t>3&gt;</w:t>
            </w:r>
            <w:r w:rsidRPr="003541C3">
              <w:rPr>
                <w:noProof/>
                <w:lang w:eastAsia="ko-KR"/>
              </w:rPr>
              <w:tab/>
            </w:r>
            <w:r w:rsidRPr="003541C3">
              <w:rPr>
                <w:rFonts w:eastAsia="SimSun"/>
              </w:rPr>
              <w:t xml:space="preserve">indicate to lower layers the SSB index included in </w:t>
            </w:r>
            <w:r w:rsidRPr="003541C3">
              <w:rPr>
                <w:i/>
                <w:iCs/>
                <w:lang w:eastAsia="ko-KR"/>
              </w:rPr>
              <w:t>dg-beam</w:t>
            </w:r>
            <w:r w:rsidRPr="003541C3">
              <w:rPr>
                <w:rFonts w:eastAsia="SimSun"/>
              </w:rPr>
              <w:t>.</w:t>
            </w:r>
          </w:p>
          <w:p w14:paraId="5F6DEACC" w14:textId="77777777" w:rsidR="006621F0" w:rsidRPr="00934CC5" w:rsidRDefault="006621F0" w:rsidP="00D674DE">
            <w:pPr>
              <w:pStyle w:val="B1"/>
              <w:rPr>
                <w:lang w:eastAsia="ko-KR"/>
              </w:rPr>
            </w:pPr>
            <w:r w:rsidRPr="003541C3">
              <w:rPr>
                <w:lang w:eastAsia="ko-KR"/>
              </w:rPr>
              <w:t>1&gt;</w:t>
            </w:r>
            <w:r w:rsidRPr="003541C3">
              <w:rPr>
                <w:lang w:eastAsia="ko-KR"/>
              </w:rPr>
              <w:tab/>
              <w:t>monitor the PDCCH as specified in TS 38.213 [6].</w:t>
            </w:r>
          </w:p>
        </w:tc>
      </w:tr>
    </w:tbl>
    <w:p w14:paraId="2679C3CD" w14:textId="4B844969" w:rsidR="00C0423E" w:rsidRDefault="00C0423E" w:rsidP="00C0423E">
      <w:pPr>
        <w:rPr>
          <w:lang w:val="en-GB" w:eastAsia="ko-KR"/>
        </w:rPr>
      </w:pPr>
    </w:p>
    <w:p w14:paraId="77EC2E33" w14:textId="7E87A2E2" w:rsidR="00C0423E" w:rsidRDefault="00C0423E" w:rsidP="00C0423E">
      <w:pPr>
        <w:pStyle w:val="2"/>
        <w:tabs>
          <w:tab w:val="clear" w:pos="2561"/>
        </w:tabs>
        <w:rPr>
          <w:lang w:eastAsia="ko-KR"/>
        </w:rPr>
      </w:pPr>
      <w:r>
        <w:rPr>
          <w:lang w:eastAsia="ko-KR"/>
        </w:rPr>
        <w:lastRenderedPageBreak/>
        <w:t xml:space="preserve">38.331 </w:t>
      </w:r>
      <w:r>
        <w:rPr>
          <w:rFonts w:hint="eastAsia"/>
          <w:lang w:eastAsia="ko-KR"/>
        </w:rPr>
        <w:t xml:space="preserve">v18.0.0 </w:t>
      </w:r>
    </w:p>
    <w:tbl>
      <w:tblPr>
        <w:tblStyle w:val="aff0"/>
        <w:tblW w:w="0" w:type="auto"/>
        <w:tblLook w:val="04A0" w:firstRow="1" w:lastRow="0" w:firstColumn="1" w:lastColumn="0" w:noHBand="0" w:noVBand="1"/>
      </w:tblPr>
      <w:tblGrid>
        <w:gridCol w:w="9742"/>
      </w:tblGrid>
      <w:tr w:rsidR="008F741D" w14:paraId="51994EDD" w14:textId="77777777" w:rsidTr="00D674DE">
        <w:tc>
          <w:tcPr>
            <w:tcW w:w="9742" w:type="dxa"/>
          </w:tcPr>
          <w:p w14:paraId="4609A588" w14:textId="77777777" w:rsidR="008F741D" w:rsidRPr="005B7CF7" w:rsidRDefault="008F741D" w:rsidP="00D674DE">
            <w:pPr>
              <w:keepNext/>
              <w:keepLines/>
              <w:overflowPunct w:val="0"/>
              <w:autoSpaceDE w:val="0"/>
              <w:autoSpaceDN w:val="0"/>
              <w:adjustRightInd w:val="0"/>
              <w:spacing w:before="120"/>
              <w:textAlignment w:val="baseline"/>
              <w:outlineLvl w:val="3"/>
              <w:rPr>
                <w:rFonts w:ascii="Arial" w:eastAsia="MS Mincho" w:hAnsi="Arial"/>
                <w:sz w:val="24"/>
                <w:lang w:val="en-GB" w:eastAsia="ja-JP"/>
              </w:rPr>
            </w:pPr>
            <w:bookmarkStart w:id="7" w:name="_Toc60776760"/>
            <w:bookmarkStart w:id="8" w:name="_Toc156129693"/>
            <w:r w:rsidRPr="005B7CF7">
              <w:rPr>
                <w:rFonts w:ascii="Arial" w:eastAsia="MS Mincho" w:hAnsi="Arial"/>
                <w:sz w:val="24"/>
                <w:lang w:val="en-GB" w:eastAsia="ja-JP"/>
              </w:rPr>
              <w:lastRenderedPageBreak/>
              <w:t>5.3.5.3</w:t>
            </w:r>
            <w:r w:rsidRPr="005B7CF7">
              <w:rPr>
                <w:rFonts w:ascii="Arial" w:eastAsia="MS Mincho" w:hAnsi="Arial"/>
                <w:sz w:val="24"/>
                <w:lang w:val="en-GB" w:eastAsia="ja-JP"/>
              </w:rPr>
              <w:tab/>
              <w:t xml:space="preserve">Reception of an </w:t>
            </w:r>
            <w:r w:rsidRPr="005B7CF7">
              <w:rPr>
                <w:rFonts w:ascii="Arial" w:eastAsia="MS Mincho" w:hAnsi="Arial"/>
                <w:i/>
                <w:sz w:val="24"/>
                <w:lang w:val="en-GB" w:eastAsia="ja-JP"/>
              </w:rPr>
              <w:t>RRCReconfiguration</w:t>
            </w:r>
            <w:r w:rsidRPr="005B7CF7">
              <w:rPr>
                <w:rFonts w:ascii="Arial" w:eastAsia="MS Mincho" w:hAnsi="Arial"/>
                <w:sz w:val="24"/>
                <w:lang w:val="en-GB" w:eastAsia="ja-JP"/>
              </w:rPr>
              <w:t xml:space="preserve"> by the UE</w:t>
            </w:r>
            <w:bookmarkEnd w:id="7"/>
            <w:bookmarkEnd w:id="8"/>
          </w:p>
          <w:p w14:paraId="7B202F77" w14:textId="77777777" w:rsidR="008F741D" w:rsidRPr="005B7CF7" w:rsidRDefault="008F741D" w:rsidP="00D674DE">
            <w:pPr>
              <w:overflowPunct w:val="0"/>
              <w:autoSpaceDE w:val="0"/>
              <w:autoSpaceDN w:val="0"/>
              <w:adjustRightInd w:val="0"/>
              <w:textAlignment w:val="baseline"/>
              <w:rPr>
                <w:rFonts w:eastAsia="맑은 고딕"/>
                <w:lang w:val="en-GB" w:eastAsia="ko-KR"/>
              </w:rPr>
            </w:pPr>
            <w:r w:rsidRPr="005B7CF7">
              <w:rPr>
                <w:rFonts w:eastAsia="맑은 고딕"/>
                <w:lang w:val="en-GB" w:eastAsia="ko-KR"/>
              </w:rPr>
              <w:t>…</w:t>
            </w:r>
          </w:p>
          <w:p w14:paraId="1CC9D900" w14:textId="77777777" w:rsidR="008F741D" w:rsidRPr="005B7CF7" w:rsidRDefault="008F741D" w:rsidP="008F741D">
            <w:pPr>
              <w:numPr>
                <w:ilvl w:val="0"/>
                <w:numId w:val="49"/>
              </w:numPr>
              <w:overflowPunct w:val="0"/>
              <w:autoSpaceDE w:val="0"/>
              <w:autoSpaceDN w:val="0"/>
              <w:adjustRightInd w:val="0"/>
              <w:textAlignment w:val="baseline"/>
              <w:rPr>
                <w:rFonts w:eastAsia="DengXian"/>
                <w:lang w:val="en-GB" w:eastAsia="zh-CN"/>
              </w:rPr>
            </w:pPr>
            <w:r w:rsidRPr="005B7CF7">
              <w:rPr>
                <w:rFonts w:eastAsia="DengXian"/>
                <w:lang w:val="en-GB" w:eastAsia="zh-CN"/>
              </w:rPr>
              <w:t>i</w:t>
            </w:r>
            <w:r w:rsidRPr="005B7CF7">
              <w:rPr>
                <w:rFonts w:eastAsia="Times New Roman"/>
                <w:lang w:val="en-GB" w:eastAsia="ja-JP"/>
              </w:rPr>
              <w:t xml:space="preserve">f </w:t>
            </w:r>
            <w:r w:rsidRPr="005B7CF7">
              <w:rPr>
                <w:rFonts w:eastAsia="Times New Roman"/>
                <w:i/>
                <w:iCs/>
                <w:lang w:val="en-GB" w:eastAsia="ja-JP"/>
              </w:rPr>
              <w:t>rach-LessHO</w:t>
            </w:r>
            <w:r w:rsidRPr="005B7CF7">
              <w:rPr>
                <w:rFonts w:eastAsia="Times New Roman"/>
                <w:lang w:val="en-GB" w:eastAsia="ja-JP"/>
              </w:rPr>
              <w:t xml:space="preserve"> was included in </w:t>
            </w:r>
            <w:r w:rsidRPr="005B7CF7">
              <w:rPr>
                <w:rFonts w:eastAsia="Times New Roman"/>
                <w:i/>
                <w:iCs/>
                <w:lang w:val="en-GB" w:eastAsia="ja-JP"/>
              </w:rPr>
              <w:t>reconfigurationWithSync</w:t>
            </w:r>
            <w:r w:rsidRPr="005B7CF7">
              <w:rPr>
                <w:rFonts w:eastAsia="Times New Roman"/>
                <w:lang w:val="en-GB" w:eastAsia="ja-JP"/>
              </w:rPr>
              <w:t xml:space="preserve"> included in </w:t>
            </w:r>
            <w:r w:rsidRPr="005B7CF7">
              <w:rPr>
                <w:rFonts w:eastAsia="Times New Roman"/>
                <w:i/>
                <w:iCs/>
                <w:lang w:val="en-GB" w:eastAsia="ja-JP"/>
              </w:rPr>
              <w:t>spCellConfig</w:t>
            </w:r>
            <w:r w:rsidRPr="005B7CF7">
              <w:rPr>
                <w:rFonts w:eastAsia="Times New Roman"/>
                <w:lang w:val="en-GB" w:eastAsia="ja-JP"/>
              </w:rPr>
              <w:t xml:space="preserve"> of an MCG, and upon indication from lower layers that the RACH-less handover has been successfully completed</w:t>
            </w:r>
            <w:r w:rsidRPr="005B7CF7">
              <w:rPr>
                <w:rFonts w:eastAsia="DengXian"/>
                <w:lang w:val="en-GB" w:eastAsia="zh-CN"/>
              </w:rPr>
              <w:t>; or,</w:t>
            </w:r>
          </w:p>
          <w:p w14:paraId="069696B7" w14:textId="77777777" w:rsidR="008F741D" w:rsidRPr="005B7CF7" w:rsidRDefault="008F741D" w:rsidP="00D674DE">
            <w:pPr>
              <w:overflowPunct w:val="0"/>
              <w:autoSpaceDE w:val="0"/>
              <w:autoSpaceDN w:val="0"/>
              <w:adjustRightInd w:val="0"/>
              <w:ind w:left="284"/>
              <w:textAlignment w:val="baseline"/>
              <w:rPr>
                <w:rFonts w:eastAsia="DengXian"/>
                <w:lang w:val="en-GB" w:eastAsia="zh-CN"/>
              </w:rPr>
            </w:pPr>
            <w:r w:rsidRPr="005B7CF7">
              <w:rPr>
                <w:rFonts w:eastAsia="DengXian"/>
                <w:lang w:val="en-GB" w:eastAsia="zh-CN"/>
              </w:rPr>
              <w:t>...</w:t>
            </w:r>
          </w:p>
          <w:p w14:paraId="5A20A96B" w14:textId="77777777" w:rsidR="008F741D" w:rsidRPr="005B7CF7" w:rsidRDefault="008F741D" w:rsidP="00D674DE">
            <w:pPr>
              <w:overflowPunct w:val="0"/>
              <w:autoSpaceDE w:val="0"/>
              <w:autoSpaceDN w:val="0"/>
              <w:adjustRightInd w:val="0"/>
              <w:ind w:left="851" w:hanging="284"/>
              <w:textAlignment w:val="baseline"/>
              <w:rPr>
                <w:rFonts w:eastAsia="Times New Roman"/>
                <w:lang w:val="en-GB" w:eastAsia="ja-JP"/>
              </w:rPr>
            </w:pPr>
            <w:r w:rsidRPr="005B7CF7">
              <w:rPr>
                <w:rFonts w:eastAsia="Times New Roman"/>
                <w:lang w:val="en-GB" w:eastAsia="ja-JP"/>
              </w:rPr>
              <w:t>2&gt;</w:t>
            </w:r>
            <w:r w:rsidRPr="005B7CF7">
              <w:rPr>
                <w:rFonts w:eastAsia="Times New Roman"/>
                <w:lang w:val="en-GB" w:eastAsia="ja-JP"/>
              </w:rPr>
              <w:tab/>
              <w:t xml:space="preserve">if </w:t>
            </w:r>
            <w:r w:rsidRPr="005B7CF7">
              <w:rPr>
                <w:rFonts w:eastAsia="Times New Roman"/>
                <w:i/>
                <w:iCs/>
                <w:lang w:val="en-GB" w:eastAsia="ja-JP"/>
              </w:rPr>
              <w:t>rach-LessHO</w:t>
            </w:r>
            <w:r w:rsidRPr="005B7CF7">
              <w:rPr>
                <w:rFonts w:eastAsia="Times New Roman"/>
                <w:lang w:val="en-GB" w:eastAsia="ja-JP"/>
              </w:rPr>
              <w:t xml:space="preserve"> was included in </w:t>
            </w:r>
            <w:r w:rsidRPr="005B7CF7">
              <w:rPr>
                <w:rFonts w:eastAsia="Times New Roman"/>
                <w:i/>
                <w:iCs/>
                <w:lang w:val="en-GB" w:eastAsia="ja-JP"/>
              </w:rPr>
              <w:t>reconfigurationWithSync</w:t>
            </w:r>
            <w:r w:rsidRPr="005B7CF7">
              <w:rPr>
                <w:rFonts w:eastAsia="Times New Roman"/>
                <w:lang w:val="en-GB" w:eastAsia="ja-JP"/>
              </w:rPr>
              <w:t xml:space="preserve"> and </w:t>
            </w:r>
            <w:r w:rsidRPr="005B7CF7">
              <w:rPr>
                <w:rFonts w:eastAsia="Times New Roman"/>
                <w:i/>
                <w:iCs/>
                <w:lang w:val="en-GB" w:eastAsia="ja-JP"/>
              </w:rPr>
              <w:t>cg-NTN-RACH-Less-Configuration</w:t>
            </w:r>
            <w:r w:rsidRPr="005B7CF7">
              <w:rPr>
                <w:rFonts w:eastAsia="Times New Roman"/>
                <w:lang w:val="en-GB" w:eastAsia="ja-JP"/>
              </w:rPr>
              <w:t xml:space="preserve"> was configured:</w:t>
            </w:r>
          </w:p>
          <w:p w14:paraId="32105DE4" w14:textId="77777777" w:rsidR="008F741D" w:rsidRPr="005B7CF7" w:rsidRDefault="008F741D" w:rsidP="00D674DE">
            <w:pPr>
              <w:overflowPunct w:val="0"/>
              <w:autoSpaceDE w:val="0"/>
              <w:autoSpaceDN w:val="0"/>
              <w:adjustRightInd w:val="0"/>
              <w:ind w:left="1135" w:hanging="284"/>
              <w:textAlignment w:val="baseline"/>
              <w:rPr>
                <w:rFonts w:eastAsia="SimSun"/>
                <w:lang w:val="en-GB" w:eastAsia="ja-JP"/>
              </w:rPr>
            </w:pPr>
            <w:r w:rsidRPr="005B7CF7">
              <w:rPr>
                <w:rFonts w:eastAsia="Times New Roman"/>
                <w:lang w:val="en-GB" w:eastAsia="ja-JP"/>
              </w:rPr>
              <w:t>3&gt;</w:t>
            </w:r>
            <w:r w:rsidRPr="005B7CF7">
              <w:rPr>
                <w:rFonts w:eastAsia="Times New Roman"/>
                <w:lang w:val="en-GB" w:eastAsia="ja-JP"/>
              </w:rPr>
              <w:tab/>
              <w:t xml:space="preserve">release the uplink grant configured for RACH-less handover in </w:t>
            </w:r>
            <w:r w:rsidRPr="005B7CF7">
              <w:rPr>
                <w:rFonts w:eastAsia="Times New Roman"/>
                <w:i/>
                <w:iCs/>
                <w:lang w:val="en-GB" w:eastAsia="ja-JP"/>
              </w:rPr>
              <w:t>cg-NTN-RACH-Less-Configuration</w:t>
            </w:r>
            <w:r w:rsidRPr="005B7CF7">
              <w:rPr>
                <w:rFonts w:eastAsia="Times New Roman"/>
                <w:lang w:val="en-GB" w:eastAsia="ja-JP"/>
              </w:rPr>
              <w:t>;</w:t>
            </w:r>
          </w:p>
          <w:p w14:paraId="38EEBC82" w14:textId="77777777" w:rsidR="008F741D" w:rsidRPr="005B7CF7" w:rsidRDefault="008F741D" w:rsidP="00D674DE">
            <w:pPr>
              <w:overflowPunct w:val="0"/>
              <w:autoSpaceDE w:val="0"/>
              <w:autoSpaceDN w:val="0"/>
              <w:adjustRightInd w:val="0"/>
              <w:textAlignment w:val="baseline"/>
              <w:rPr>
                <w:rFonts w:eastAsia="맑은 고딕"/>
                <w:lang w:val="en-GB" w:eastAsia="ko-KR"/>
              </w:rPr>
            </w:pPr>
            <w:r>
              <w:rPr>
                <w:rFonts w:eastAsia="맑은 고딕"/>
                <w:lang w:val="en-GB" w:eastAsia="ko-KR"/>
              </w:rPr>
              <w:t>…</w:t>
            </w:r>
          </w:p>
          <w:p w14:paraId="39C2A869" w14:textId="77777777" w:rsidR="008F741D" w:rsidRPr="005B7CF7" w:rsidRDefault="008F741D" w:rsidP="00D674DE">
            <w:pPr>
              <w:keepNext/>
              <w:overflowPunct w:val="0"/>
              <w:autoSpaceDE w:val="0"/>
              <w:autoSpaceDN w:val="0"/>
              <w:adjustRightInd w:val="0"/>
              <w:textAlignment w:val="baseline"/>
              <w:outlineLvl w:val="4"/>
              <w:rPr>
                <w:rFonts w:ascii="맑은 고딕" w:eastAsia="MS Mincho" w:hAnsi="맑은 고딕"/>
                <w:lang w:val="en-GB" w:eastAsia="ja-JP"/>
              </w:rPr>
            </w:pPr>
            <w:bookmarkStart w:id="9" w:name="_Toc156129697"/>
            <w:r w:rsidRPr="005B7CF7">
              <w:rPr>
                <w:rFonts w:ascii="맑은 고딕" w:eastAsia="MS Mincho" w:hAnsi="맑은 고딕"/>
                <w:lang w:val="en-GB" w:eastAsia="ja-JP"/>
              </w:rPr>
              <w:t>5.3.5.5.2</w:t>
            </w:r>
            <w:r w:rsidRPr="005B7CF7">
              <w:rPr>
                <w:rFonts w:ascii="맑은 고딕" w:eastAsia="MS Mincho" w:hAnsi="맑은 고딕"/>
                <w:lang w:val="en-GB" w:eastAsia="ja-JP"/>
              </w:rPr>
              <w:tab/>
            </w:r>
            <w:r w:rsidRPr="005B7CF7">
              <w:rPr>
                <w:rFonts w:ascii="맑은 고딕" w:eastAsia="MS Mincho" w:hAnsi="맑은 고딕"/>
                <w:lang w:val="en-GB" w:eastAsia="ja-JP"/>
              </w:rPr>
              <w:tab/>
              <w:t>Reconfiguration with sync</w:t>
            </w:r>
            <w:bookmarkEnd w:id="9"/>
          </w:p>
          <w:p w14:paraId="7BC38E2C" w14:textId="77777777" w:rsidR="008F741D" w:rsidRPr="005B7CF7" w:rsidRDefault="008F741D" w:rsidP="00D674DE">
            <w:pPr>
              <w:overflowPunct w:val="0"/>
              <w:autoSpaceDE w:val="0"/>
              <w:autoSpaceDN w:val="0"/>
              <w:adjustRightInd w:val="0"/>
              <w:textAlignment w:val="baseline"/>
              <w:rPr>
                <w:rFonts w:eastAsia="MS Mincho"/>
                <w:lang w:val="en-GB" w:eastAsia="ja-JP"/>
              </w:rPr>
            </w:pPr>
            <w:r w:rsidRPr="005B7CF7">
              <w:rPr>
                <w:rFonts w:eastAsia="Times New Roman"/>
                <w:lang w:val="en-GB" w:eastAsia="ja-JP"/>
              </w:rPr>
              <w:t>The UE shall perform the following actions to execute a reconfiguration with sync.</w:t>
            </w:r>
          </w:p>
          <w:p w14:paraId="18321982" w14:textId="77777777" w:rsidR="008F741D" w:rsidRPr="005B7CF7" w:rsidRDefault="008F741D" w:rsidP="00D674DE">
            <w:pPr>
              <w:overflowPunct w:val="0"/>
              <w:autoSpaceDE w:val="0"/>
              <w:autoSpaceDN w:val="0"/>
              <w:adjustRightInd w:val="0"/>
              <w:ind w:left="851" w:hanging="284"/>
              <w:textAlignment w:val="baseline"/>
              <w:rPr>
                <w:rFonts w:eastAsia="Times New Roman"/>
                <w:lang w:val="en-GB" w:eastAsia="ja-JP"/>
              </w:rPr>
            </w:pPr>
            <w:r w:rsidRPr="005B7CF7">
              <w:rPr>
                <w:rFonts w:eastAsia="Times New Roman"/>
                <w:lang w:val="en-GB" w:eastAsia="ja-JP"/>
              </w:rPr>
              <w:t>2&gt;</w:t>
            </w:r>
            <w:r w:rsidRPr="005B7CF7">
              <w:rPr>
                <w:rFonts w:eastAsia="Times New Roman"/>
                <w:lang w:val="en-GB" w:eastAsia="ja-JP"/>
              </w:rPr>
              <w:tab/>
              <w:t xml:space="preserve">if </w:t>
            </w:r>
            <w:r w:rsidRPr="005B7CF7">
              <w:rPr>
                <w:rFonts w:eastAsia="Times New Roman"/>
                <w:i/>
                <w:lang w:val="en-GB" w:eastAsia="ja-JP"/>
              </w:rPr>
              <w:t>NTN-Config</w:t>
            </w:r>
            <w:r w:rsidRPr="005B7CF7">
              <w:rPr>
                <w:rFonts w:eastAsia="Times New Roman"/>
                <w:lang w:val="en-GB" w:eastAsia="ja-JP"/>
              </w:rPr>
              <w:t xml:space="preserve"> is configured for the target cell:</w:t>
            </w:r>
          </w:p>
          <w:p w14:paraId="55095CE1" w14:textId="77777777" w:rsidR="008F741D" w:rsidRPr="005B7CF7" w:rsidRDefault="008F741D" w:rsidP="00D674DE">
            <w:pPr>
              <w:overflowPunct w:val="0"/>
              <w:autoSpaceDE w:val="0"/>
              <w:autoSpaceDN w:val="0"/>
              <w:adjustRightInd w:val="0"/>
              <w:textAlignment w:val="baseline"/>
              <w:rPr>
                <w:rFonts w:eastAsia="맑은 고딕"/>
                <w:lang w:val="en-GB" w:eastAsia="ko-KR"/>
              </w:rPr>
            </w:pPr>
            <w:r w:rsidRPr="005B7CF7">
              <w:rPr>
                <w:rFonts w:eastAsia="맑은 고딕"/>
                <w:lang w:val="en-GB" w:eastAsia="ko-KR"/>
              </w:rPr>
              <w:t>…</w:t>
            </w:r>
          </w:p>
          <w:p w14:paraId="633CF69B" w14:textId="77777777" w:rsidR="008F741D" w:rsidRPr="005B7CF7" w:rsidRDefault="008F741D" w:rsidP="00D674DE">
            <w:pPr>
              <w:overflowPunct w:val="0"/>
              <w:autoSpaceDE w:val="0"/>
              <w:autoSpaceDN w:val="0"/>
              <w:adjustRightInd w:val="0"/>
              <w:ind w:left="1135" w:hanging="284"/>
              <w:textAlignment w:val="baseline"/>
              <w:rPr>
                <w:rFonts w:eastAsia="Times New Roman"/>
                <w:lang w:val="en-GB" w:eastAsia="ja-JP"/>
              </w:rPr>
            </w:pPr>
            <w:r w:rsidRPr="005B7CF7">
              <w:rPr>
                <w:rFonts w:eastAsia="Times New Roman"/>
                <w:lang w:val="en-GB" w:eastAsia="ja-JP"/>
              </w:rPr>
              <w:t>3&gt;</w:t>
            </w:r>
            <w:r w:rsidRPr="005B7CF7">
              <w:rPr>
                <w:rFonts w:eastAsia="Times New Roman"/>
                <w:lang w:val="en-GB" w:eastAsia="ja-JP"/>
              </w:rPr>
              <w:tab/>
              <w:t xml:space="preserve">if </w:t>
            </w:r>
            <w:r w:rsidRPr="005B7CF7">
              <w:rPr>
                <w:rFonts w:eastAsia="Times New Roman"/>
                <w:i/>
                <w:lang w:val="en-GB" w:eastAsia="ja-JP"/>
              </w:rPr>
              <w:t>rach</w:t>
            </w:r>
            <w:r w:rsidRPr="005B7CF7">
              <w:rPr>
                <w:rFonts w:eastAsia="Times New Roman"/>
                <w:i/>
                <w:iCs/>
                <w:lang w:val="en-GB" w:eastAsia="ja-JP"/>
              </w:rPr>
              <w:t>-LessHO</w:t>
            </w:r>
            <w:r w:rsidRPr="005B7CF7">
              <w:rPr>
                <w:rFonts w:eastAsia="Times New Roman"/>
                <w:lang w:val="en-GB" w:eastAsia="ja-JP"/>
              </w:rPr>
              <w:t xml:space="preserve"> is included:</w:t>
            </w:r>
          </w:p>
          <w:p w14:paraId="34CD9477" w14:textId="77777777" w:rsidR="008F741D" w:rsidRPr="005B7CF7" w:rsidRDefault="008F741D" w:rsidP="00D674DE">
            <w:pPr>
              <w:overflowPunct w:val="0"/>
              <w:autoSpaceDE w:val="0"/>
              <w:autoSpaceDN w:val="0"/>
              <w:adjustRightInd w:val="0"/>
              <w:ind w:left="1418" w:hanging="284"/>
              <w:textAlignment w:val="baseline"/>
              <w:rPr>
                <w:rFonts w:eastAsia="Times New Roman"/>
                <w:lang w:val="en-GB" w:eastAsia="ja-JP"/>
              </w:rPr>
            </w:pPr>
            <w:r w:rsidRPr="005B7CF7">
              <w:rPr>
                <w:rFonts w:eastAsia="Times New Roman"/>
                <w:lang w:val="en-GB" w:eastAsia="ja-JP"/>
              </w:rPr>
              <w:t>4&gt;</w:t>
            </w:r>
            <w:r w:rsidRPr="005B7CF7">
              <w:rPr>
                <w:rFonts w:eastAsia="Times New Roman"/>
                <w:lang w:val="en-GB" w:eastAsia="ja-JP"/>
              </w:rPr>
              <w:tab/>
              <w:t xml:space="preserve">configure lower layers in accordance with </w:t>
            </w:r>
            <w:r w:rsidRPr="005B7CF7">
              <w:rPr>
                <w:rFonts w:eastAsia="Times New Roman"/>
                <w:i/>
                <w:iCs/>
                <w:lang w:val="en-GB" w:eastAsia="ja-JP"/>
              </w:rPr>
              <w:t>rach-LessHO</w:t>
            </w:r>
            <w:r w:rsidRPr="005B7CF7">
              <w:rPr>
                <w:rFonts w:eastAsia="Times New Roman"/>
                <w:lang w:val="en-GB" w:eastAsia="ja-JP"/>
              </w:rPr>
              <w:t xml:space="preserve"> for the target SpCell;</w:t>
            </w:r>
          </w:p>
          <w:p w14:paraId="4DC5723F" w14:textId="77777777" w:rsidR="008F741D" w:rsidRPr="005B7CF7" w:rsidRDefault="008F741D" w:rsidP="00D674DE">
            <w:pPr>
              <w:overflowPunct w:val="0"/>
              <w:autoSpaceDE w:val="0"/>
              <w:autoSpaceDN w:val="0"/>
              <w:adjustRightInd w:val="0"/>
              <w:textAlignment w:val="baseline"/>
              <w:rPr>
                <w:rFonts w:eastAsia="맑은 고딕"/>
                <w:lang w:val="en-GB" w:eastAsia="ko-KR"/>
              </w:rPr>
            </w:pPr>
            <w:r>
              <w:rPr>
                <w:rFonts w:eastAsia="맑은 고딕"/>
                <w:lang w:val="en-GB" w:eastAsia="ko-KR"/>
              </w:rPr>
              <w:t>…</w:t>
            </w:r>
          </w:p>
          <w:p w14:paraId="2ABCACA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CellGroupConfig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2337A33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287D18B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ReconfigurationWithSync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622A3D5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spCellConfigCommon                  ServingCellConfigCommon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097FD4B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newUE-Identity                      RNTI-Value,</w:t>
            </w:r>
          </w:p>
          <w:p w14:paraId="080FA34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t304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{ms50, ms100, ms150, ms200, ms500, ms1000, ms2000, ms10000},</w:t>
            </w:r>
          </w:p>
          <w:p w14:paraId="5AF8BDB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rach-ConfigDedicated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139372F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uplink                              RACH-ConfigDedicated,</w:t>
            </w:r>
          </w:p>
          <w:p w14:paraId="1AAE6B3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supplementaryUplink                 RACH-ConfigDedicated</w:t>
            </w:r>
          </w:p>
          <w:p w14:paraId="3054C02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w:t>
            </w:r>
          </w:p>
          <w:p w14:paraId="3E5C6C7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rach-LessHO-r18                 RACH-LessHO-r18</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7AB9D1F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45B8EE8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62A3D6B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4270CEE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7CBE0BA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F17CB2">
              <w:rPr>
                <w:rFonts w:ascii="Courier New" w:eastAsia="Times New Roman" w:hAnsi="Courier New"/>
                <w:noProof/>
                <w:sz w:val="16"/>
                <w:highlight w:val="yellow"/>
                <w:lang w:val="en-GB" w:eastAsia="en-GB"/>
              </w:rPr>
              <w:t>RACH-LessHO-r18</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21D28F3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targetNTA-r18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{zero, source}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5CD00A2"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val="en-GB" w:eastAsia="en-GB"/>
              </w:rPr>
            </w:pPr>
            <w:r w:rsidRPr="005B7CF7">
              <w:rPr>
                <w:rFonts w:ascii="Courier New" w:eastAsia="Times New Roman" w:hAnsi="Courier New"/>
                <w:noProof/>
                <w:sz w:val="16"/>
                <w:lang w:val="en-GB" w:eastAsia="en-GB"/>
              </w:rPr>
              <w:t xml:space="preserve">    tci-StateID-r18                     TCI-StateId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MobileIAB</w:t>
            </w:r>
          </w:p>
          <w:p w14:paraId="449DFD8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dg-beam-r18                         SSB-Index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DG-RACH-LessHO</w:t>
            </w:r>
          </w:p>
          <w:p w14:paraId="7C14D4A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GB" w:eastAsia="en-GB"/>
              </w:rPr>
            </w:pPr>
            <w:r w:rsidRPr="005B7CF7">
              <w:rPr>
                <w:rFonts w:ascii="Courier New" w:eastAsia="DengXian" w:hAnsi="Courier New"/>
                <w:noProof/>
                <w:sz w:val="16"/>
                <w:lang w:val="en-GB" w:eastAsia="en-GB"/>
              </w:rPr>
              <w:t xml:space="preserve">     ...</w:t>
            </w:r>
          </w:p>
          <w:p w14:paraId="462DE62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69E237F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2689A625" w14:textId="77777777" w:rsidR="008F741D" w:rsidRPr="005B7CF7" w:rsidRDefault="008F741D" w:rsidP="00D674DE">
            <w:pPr>
              <w:tabs>
                <w:tab w:val="left" w:pos="384"/>
              </w:tabs>
              <w:overflowPunct w:val="0"/>
              <w:autoSpaceDE w:val="0"/>
              <w:autoSpaceDN w:val="0"/>
              <w:adjustRightInd w:val="0"/>
              <w:textAlignment w:val="baseline"/>
              <w:rPr>
                <w:rFonts w:eastAsia="맑은 고딕"/>
                <w:lang w:val="en-GB" w:eastAsia="ko-KR"/>
              </w:rPr>
            </w:pPr>
            <w:r w:rsidRPr="005B7CF7">
              <w:rPr>
                <w:rFonts w:eastAsia="맑은 고딕"/>
                <w:lang w:val="en-GB" w:eastAsia="ko-KR"/>
              </w:rPr>
              <w:tab/>
            </w:r>
          </w:p>
          <w:tbl>
            <w:tblPr>
              <w:tblStyle w:val="aff0"/>
              <w:tblW w:w="8994" w:type="dxa"/>
              <w:tblLook w:val="04A0" w:firstRow="1" w:lastRow="0" w:firstColumn="1" w:lastColumn="0" w:noHBand="0" w:noVBand="1"/>
            </w:tblPr>
            <w:tblGrid>
              <w:gridCol w:w="8994"/>
            </w:tblGrid>
            <w:tr w:rsidR="008F741D" w:rsidRPr="005B7CF7" w14:paraId="64C50117" w14:textId="77777777" w:rsidTr="00D674DE">
              <w:trPr>
                <w:trHeight w:val="145"/>
              </w:trPr>
              <w:tc>
                <w:tcPr>
                  <w:tcW w:w="8994" w:type="dxa"/>
                </w:tcPr>
                <w:p w14:paraId="09B7A1C0" w14:textId="77777777" w:rsidR="008F741D" w:rsidRPr="005B7CF7" w:rsidRDefault="008F741D" w:rsidP="00D674DE">
                  <w:pPr>
                    <w:keepNext/>
                    <w:overflowPunct w:val="0"/>
                    <w:autoSpaceDE w:val="0"/>
                    <w:autoSpaceDN w:val="0"/>
                    <w:adjustRightInd w:val="0"/>
                    <w:spacing w:after="0"/>
                    <w:jc w:val="center"/>
                    <w:textAlignment w:val="baseline"/>
                    <w:rPr>
                      <w:rFonts w:ascii="Arial" w:eastAsia="Times New Roman" w:hAnsi="Arial"/>
                      <w:b/>
                      <w:sz w:val="14"/>
                      <w:lang w:val="en-GB" w:eastAsia="ja-JP"/>
                    </w:rPr>
                  </w:pPr>
                  <w:r w:rsidRPr="005B7CF7">
                    <w:rPr>
                      <w:rFonts w:ascii="Arial" w:eastAsia="Times New Roman" w:hAnsi="Arial"/>
                      <w:b/>
                      <w:i/>
                      <w:sz w:val="14"/>
                      <w:lang w:val="en-GB" w:eastAsia="ja-JP"/>
                    </w:rPr>
                    <w:t>RACH-LessHO</w:t>
                  </w:r>
                  <w:r w:rsidRPr="005B7CF7">
                    <w:rPr>
                      <w:rFonts w:ascii="Arial" w:eastAsia="Times New Roman" w:hAnsi="Arial"/>
                      <w:b/>
                      <w:iCs/>
                      <w:sz w:val="14"/>
                      <w:lang w:val="en-GB" w:eastAsia="ja-JP"/>
                    </w:rPr>
                    <w:t xml:space="preserve"> field descriptions</w:t>
                  </w:r>
                </w:p>
              </w:tc>
            </w:tr>
            <w:tr w:rsidR="008F741D" w:rsidRPr="005B7CF7" w14:paraId="366AC849" w14:textId="77777777" w:rsidTr="00D674DE">
              <w:trPr>
                <w:trHeight w:val="309"/>
              </w:trPr>
              <w:tc>
                <w:tcPr>
                  <w:tcW w:w="8994" w:type="dxa"/>
                </w:tcPr>
                <w:p w14:paraId="74C7ADFD"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dg-beam</w:t>
                  </w:r>
                </w:p>
                <w:p w14:paraId="2B6AAC90"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sz w:val="14"/>
                      <w:lang w:val="en-GB" w:eastAsia="ja-JP"/>
                    </w:rPr>
                  </w:pPr>
                  <w:r w:rsidRPr="005B7CF7">
                    <w:rPr>
                      <w:rFonts w:ascii="Arial" w:eastAsia="Times New Roman" w:hAnsi="Arial"/>
                      <w:bCs/>
                      <w:iCs/>
                      <w:sz w:val="14"/>
                      <w:lang w:val="en-GB" w:eastAsia="ja-JP"/>
                    </w:rPr>
                    <w:t>This field indicates a beam that the UE should use in the target cell to monitor PDCCH for initial uplink transmission, see TS 38.321 [3].</w:t>
                  </w:r>
                </w:p>
              </w:tc>
            </w:tr>
            <w:tr w:rsidR="008F741D" w:rsidRPr="005B7CF7" w14:paraId="6C99AAB6" w14:textId="77777777" w:rsidTr="00D674DE">
              <w:trPr>
                <w:trHeight w:val="455"/>
              </w:trPr>
              <w:tc>
                <w:tcPr>
                  <w:tcW w:w="8994" w:type="dxa"/>
                </w:tcPr>
                <w:p w14:paraId="3992664C"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targetNTA</w:t>
                  </w:r>
                </w:p>
                <w:p w14:paraId="406B39EA"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sz w:val="14"/>
                      <w:lang w:val="en-GB" w:eastAsia="ja-JP"/>
                    </w:rPr>
                  </w:pPr>
                  <w:r w:rsidRPr="005B7CF7">
                    <w:rPr>
                      <w:rFonts w:ascii="Arial" w:eastAsia="Times New Roman" w:hAnsi="Arial"/>
                      <w:bCs/>
                      <w:iCs/>
                      <w:sz w:val="14"/>
                      <w:lang w:val="en-GB" w:eastAsia="ja-JP"/>
                    </w:rPr>
                    <w:t>This field refers to the timing adjustment, see TS 38.213 [13] and TS 38.321 [3], indicating the N</w:t>
                  </w:r>
                  <w:r w:rsidRPr="005B7CF7">
                    <w:rPr>
                      <w:rFonts w:ascii="Arial" w:eastAsia="Times New Roman" w:hAnsi="Arial"/>
                      <w:bCs/>
                      <w:iCs/>
                      <w:sz w:val="14"/>
                      <w:vertAlign w:val="subscript"/>
                      <w:lang w:val="en-GB" w:eastAsia="ja-JP"/>
                    </w:rPr>
                    <w:t>TA</w:t>
                  </w:r>
                  <w:r w:rsidRPr="005B7CF7">
                    <w:rPr>
                      <w:rFonts w:ascii="Arial" w:eastAsia="Times New Roman" w:hAnsi="Arial"/>
                      <w:bCs/>
                      <w:iCs/>
                      <w:sz w:val="14"/>
                      <w:lang w:val="en-GB" w:eastAsia="ja-JP"/>
                    </w:rPr>
                    <w:t xml:space="preserve"> value which the UE shall use for the target PTAG of handover. Only value </w:t>
                  </w:r>
                  <w:r w:rsidRPr="005B7CF7">
                    <w:rPr>
                      <w:rFonts w:ascii="Arial" w:eastAsia="Times New Roman" w:hAnsi="Arial"/>
                      <w:bCs/>
                      <w:i/>
                      <w:sz w:val="14"/>
                      <w:lang w:val="en-GB" w:eastAsia="ja-JP"/>
                    </w:rPr>
                    <w:t>source</w:t>
                  </w:r>
                  <w:r w:rsidRPr="005B7CF7">
                    <w:rPr>
                      <w:rFonts w:ascii="Arial" w:eastAsia="Times New Roman" w:hAnsi="Arial"/>
                      <w:bCs/>
                      <w:iCs/>
                      <w:sz w:val="14"/>
                      <w:lang w:val="en-GB" w:eastAsia="ja-JP"/>
                    </w:rPr>
                    <w:t xml:space="preserve"> is configured by the network in case source cell is a mobile IAB cell.</w:t>
                  </w:r>
                </w:p>
              </w:tc>
            </w:tr>
            <w:tr w:rsidR="008F741D" w:rsidRPr="005B7CF7" w14:paraId="4426301C" w14:textId="77777777" w:rsidTr="00D674DE">
              <w:trPr>
                <w:trHeight w:val="333"/>
              </w:trPr>
              <w:tc>
                <w:tcPr>
                  <w:tcW w:w="8994" w:type="dxa"/>
                </w:tcPr>
                <w:p w14:paraId="5E36E6C0"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
                      <w:i/>
                      <w:sz w:val="14"/>
                      <w:lang w:val="en-GB" w:eastAsia="ja-JP"/>
                    </w:rPr>
                    <w:t>tci-StateID</w:t>
                  </w:r>
                </w:p>
                <w:p w14:paraId="7B3F3D78" w14:textId="77777777" w:rsidR="008F741D" w:rsidRPr="005B7CF7" w:rsidRDefault="008F741D" w:rsidP="00D674DE">
                  <w:pPr>
                    <w:keepNext/>
                    <w:overflowPunct w:val="0"/>
                    <w:autoSpaceDE w:val="0"/>
                    <w:autoSpaceDN w:val="0"/>
                    <w:adjustRightInd w:val="0"/>
                    <w:spacing w:after="0"/>
                    <w:textAlignment w:val="baseline"/>
                    <w:rPr>
                      <w:rFonts w:ascii="Arial" w:eastAsia="Times New Roman" w:hAnsi="Arial"/>
                      <w:b/>
                      <w:i/>
                      <w:sz w:val="14"/>
                      <w:lang w:val="en-GB" w:eastAsia="ja-JP"/>
                    </w:rPr>
                  </w:pPr>
                  <w:r w:rsidRPr="005B7CF7">
                    <w:rPr>
                      <w:rFonts w:ascii="Arial" w:eastAsia="Times New Roman" w:hAnsi="Arial"/>
                      <w:bCs/>
                      <w:iCs/>
                      <w:sz w:val="14"/>
                      <w:lang w:val="en-GB" w:eastAsia="ja-JP"/>
                    </w:rPr>
                    <w:t>This field indicates a beam that the UE should use in the target cell to monitor PDCCH for initial uplink transmission. This field is always present in case this cell is a mobile IAB cell.</w:t>
                  </w:r>
                </w:p>
              </w:tc>
            </w:tr>
          </w:tbl>
          <w:p w14:paraId="08108468" w14:textId="77777777" w:rsidR="008F741D" w:rsidRPr="005B7CF7" w:rsidRDefault="008F741D" w:rsidP="00D674DE">
            <w:pPr>
              <w:tabs>
                <w:tab w:val="left" w:pos="384"/>
              </w:tabs>
              <w:overflowPunct w:val="0"/>
              <w:autoSpaceDE w:val="0"/>
              <w:autoSpaceDN w:val="0"/>
              <w:adjustRightInd w:val="0"/>
              <w:textAlignment w:val="baseline"/>
              <w:rPr>
                <w:rFonts w:eastAsia="맑은 고딕"/>
                <w:lang w:val="en-GB" w:eastAsia="ko-KR"/>
              </w:rPr>
            </w:pPr>
          </w:p>
          <w:p w14:paraId="7CB4424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ConfiguredGrantConfig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2A5F75FC"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2B3E1672"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rrc-ConfiguredUplinkGrant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07EFDB5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맑은 고딕" w:hAnsi="Courier New"/>
                <w:noProof/>
                <w:sz w:val="16"/>
                <w:lang w:val="en-GB" w:eastAsia="ko-KR"/>
              </w:rPr>
              <w:t>…</w:t>
            </w:r>
          </w:p>
          <w:p w14:paraId="17BEA732"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cg-NTN-RACH-Less-Configuration-r18 CG-NTN-RACH-Less-Configuration-r18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RACH-lessHO</w:t>
            </w:r>
          </w:p>
          <w:p w14:paraId="0820F60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38BC568"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5421169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146BDF8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096B9EA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00B3421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CG-NTN-RACH-Less-Configuration-r18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77FC489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ntn-cg-RACH-less-RetransmissionTimer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(1..64)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47ADFC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ntn-RSRP-ThresholdSSB-r18        RSRP-Range,</w:t>
            </w:r>
          </w:p>
          <w:p w14:paraId="18E840A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SimSun" w:hAnsi="Courier New"/>
                <w:noProof/>
                <w:sz w:val="16"/>
                <w:lang w:val="en-GB" w:eastAsia="en-GB"/>
              </w:rPr>
              <w:t>ntn-SSB-PerCG-PUSCH-r18</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ENUMERATED</w:t>
            </w:r>
            <w:r w:rsidRPr="005B7CF7">
              <w:rPr>
                <w:rFonts w:ascii="Courier New" w:eastAsia="SimSun" w:hAnsi="Courier New"/>
                <w:noProof/>
                <w:sz w:val="16"/>
                <w:lang w:val="en-GB" w:eastAsia="en-GB"/>
              </w:rPr>
              <w:t xml:space="preserve"> {oneEighth, oneFourth, half, one, two, four, eight, sixteen}</w:t>
            </w:r>
            <w:r w:rsidRPr="005B7CF7">
              <w:rPr>
                <w:rFonts w:ascii="Courier New" w:eastAsia="Times New Roman" w:hAnsi="Courier New"/>
                <w:noProof/>
                <w:sz w:val="16"/>
                <w:lang w:val="en-GB" w:eastAsia="en-GB"/>
              </w:rPr>
              <w:t>,</w:t>
            </w:r>
          </w:p>
          <w:p w14:paraId="2104C1E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ntn-SSB-Subset-r18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4E8E703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shortBitmap-r18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(4)),</w:t>
            </w:r>
          </w:p>
          <w:p w14:paraId="4974A10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mediumBitmap-r18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1A52BE0C"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longBitmap-r18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(64))</w:t>
            </w:r>
          </w:p>
          <w:p w14:paraId="73519BC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1CD26E8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ntn-DMRS-Ports-r18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4FE6D1F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dmrsType1-r18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6510B40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dmrsType2-r18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(12))</w:t>
            </w:r>
          </w:p>
          <w:p w14:paraId="4CD8956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BE8E7E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ntn-NrofDMRS-Sequences-r18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(1..2)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115BEC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en-GB" w:eastAsia="ko-KR"/>
              </w:rPr>
            </w:pPr>
            <w:r w:rsidRPr="005B7CF7">
              <w:rPr>
                <w:rFonts w:ascii="Courier New" w:eastAsia="Times New Roman" w:hAnsi="Courier New"/>
                <w:noProof/>
                <w:sz w:val="16"/>
                <w:lang w:val="en-GB" w:eastAsia="en-GB"/>
              </w:rPr>
              <w:t>}</w:t>
            </w:r>
          </w:p>
          <w:p w14:paraId="5A445F56" w14:textId="77777777" w:rsidR="008F741D" w:rsidRPr="005B7CF7" w:rsidRDefault="008F741D" w:rsidP="00D674DE">
            <w:pPr>
              <w:overflowPunct w:val="0"/>
              <w:autoSpaceDE w:val="0"/>
              <w:autoSpaceDN w:val="0"/>
              <w:adjustRightInd w:val="0"/>
              <w:textAlignment w:val="baseline"/>
              <w:rPr>
                <w:rFonts w:eastAsia="맑은 고딕"/>
                <w:lang w:val="en-GB" w:eastAsia="ko-KR"/>
              </w:rPr>
            </w:pPr>
          </w:p>
          <w:p w14:paraId="0C0A42E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ServingCellConfigCommon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00B6726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physCellId                          PhysCellId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HOAndServCellAdd,</w:t>
            </w:r>
          </w:p>
          <w:p w14:paraId="724F163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downlinkConfigCommon                DownlinkConfigCommon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HOAndServCellAdd</w:t>
            </w:r>
          </w:p>
          <w:p w14:paraId="5F13CBB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uplinkConfigCommon                  UplinkConfigCommon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157B1668"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supplementaryUplinkConfig           UplinkConfigCommon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2E174EF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n-TimingAdvanceOffset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 n0, n25600, n39936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4F3D935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ssb-PositionsInBurst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0849D47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shortBitmap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(4)),</w:t>
            </w:r>
          </w:p>
          <w:p w14:paraId="136774C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mediumBitmap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(8)),</w:t>
            </w:r>
          </w:p>
          <w:p w14:paraId="02F7B09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longBitmap                          </w:t>
            </w:r>
            <w:r w:rsidRPr="005B7CF7">
              <w:rPr>
                <w:rFonts w:ascii="Courier New" w:eastAsia="Times New Roman" w:hAnsi="Courier New"/>
                <w:noProof/>
                <w:color w:val="993366"/>
                <w:sz w:val="16"/>
                <w:lang w:val="en-GB" w:eastAsia="en-GB"/>
              </w:rPr>
              <w:t>BIT</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STRING</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(64))</w:t>
            </w:r>
          </w:p>
          <w:p w14:paraId="733E507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AbsFreqSSB</w:t>
            </w:r>
          </w:p>
          <w:p w14:paraId="38A1ED9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ssb-periodicityServingCell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 ms5, ms10, ms20, ms40, ms80, ms160, spare2, spare1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37250DF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dmrs-TypeA-Position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{pos2, pos3},</w:t>
            </w:r>
          </w:p>
          <w:p w14:paraId="2396124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lte-CRS-ToMatchAround               SetupRelease { RateMatchPatternLTE-CRS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4F47FB31"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rateMatchPatternToAddModList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(1..maxNrofRateMatchPatterns))</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RateMatchPattern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177C78F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rateMatchPatternToReleaseList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 xml:space="preserve"> (1..maxNrofRateMatchPatterns))</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RateMatchPatternId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N</w:t>
            </w:r>
          </w:p>
          <w:p w14:paraId="1D3A7B3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ssbSubcarrierSpacing                SubcarrierSpacing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HOAndServCellWithSSB</w:t>
            </w:r>
          </w:p>
          <w:p w14:paraId="6795F01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tdd-UL-DL-ConfigurationCommon       TDD-UL-DL-ConfigCommon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TDD</w:t>
            </w:r>
          </w:p>
          <w:p w14:paraId="7E2910B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ss-PBCH-BlockPower                  </w:t>
            </w:r>
            <w:r w:rsidRPr="005B7CF7">
              <w:rPr>
                <w:rFonts w:ascii="Courier New" w:eastAsia="Times New Roman" w:hAnsi="Courier New"/>
                <w:noProof/>
                <w:color w:val="993366"/>
                <w:sz w:val="16"/>
                <w:lang w:val="en-GB" w:eastAsia="en-GB"/>
              </w:rPr>
              <w:t>INTEGER</w:t>
            </w:r>
            <w:r w:rsidRPr="005B7CF7">
              <w:rPr>
                <w:rFonts w:ascii="Courier New" w:eastAsia="Times New Roman" w:hAnsi="Courier New"/>
                <w:noProof/>
                <w:sz w:val="16"/>
                <w:lang w:val="en-GB" w:eastAsia="en-GB"/>
              </w:rPr>
              <w:t xml:space="preserve"> (-60..50),</w:t>
            </w:r>
          </w:p>
          <w:p w14:paraId="08729B8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FC4CD6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C09AA7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channelAccessMode-r16               </w:t>
            </w:r>
            <w:r w:rsidRPr="005B7CF7">
              <w:rPr>
                <w:rFonts w:ascii="Courier New" w:eastAsia="Times New Roman" w:hAnsi="Courier New"/>
                <w:noProof/>
                <w:color w:val="993366"/>
                <w:sz w:val="16"/>
                <w:lang w:val="en-GB" w:eastAsia="en-GB"/>
              </w:rPr>
              <w:t>CHOICE</w:t>
            </w:r>
            <w:r w:rsidRPr="005B7CF7">
              <w:rPr>
                <w:rFonts w:ascii="Courier New" w:eastAsia="Times New Roman" w:hAnsi="Courier New"/>
                <w:noProof/>
                <w:sz w:val="16"/>
                <w:lang w:val="en-GB" w:eastAsia="en-GB"/>
              </w:rPr>
              <w:t xml:space="preserve"> {</w:t>
            </w:r>
          </w:p>
          <w:p w14:paraId="09DD3ED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dynamic                             </w:t>
            </w:r>
            <w:r w:rsidRPr="005B7CF7">
              <w:rPr>
                <w:rFonts w:ascii="Courier New" w:eastAsia="Times New Roman" w:hAnsi="Courier New"/>
                <w:noProof/>
                <w:color w:val="993366"/>
                <w:sz w:val="16"/>
                <w:lang w:val="en-GB" w:eastAsia="en-GB"/>
              </w:rPr>
              <w:t>NULL</w:t>
            </w:r>
            <w:r w:rsidRPr="005B7CF7">
              <w:rPr>
                <w:rFonts w:ascii="Courier New" w:eastAsia="Times New Roman" w:hAnsi="Courier New"/>
                <w:noProof/>
                <w:sz w:val="16"/>
                <w:lang w:val="en-GB" w:eastAsia="en-GB"/>
              </w:rPr>
              <w:t>,</w:t>
            </w:r>
          </w:p>
          <w:p w14:paraId="07C1A7D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semiStatic                          SemiStaticChannelAccessConfig-r16</w:t>
            </w:r>
          </w:p>
          <w:p w14:paraId="2B517B4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w:t>
            </w:r>
          </w:p>
          <w:p w14:paraId="6FF29918"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discoveryBurstWindowLength-r16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{ms0dot5, ms1, ms2, ms3, ms4, ms5}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8E8332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ssb-PositionQCL-r16                     SSB-PositionQCL-Relation-r16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w:t>
            </w:r>
          </w:p>
          <w:p w14:paraId="0EFFBF6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highSpeedConfig-r16                     HighSpeedConfig-r16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045FAB6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653ED94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3722F46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highSpeedConfig-v1700               HighSpeedConfig-v1700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5306EB4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channelAccessMode2-r17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{enabled}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4B7E120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discoveryBurstWindowLength-r17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{ms0dot125, ms0dot25, ms0dot5, ms0dot75, ms1, ms1dot25}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3E85CE8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    ssb-PositionQCL-r17                 SSB-PositionQCL-Relation-r17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2E51489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highSpeedConfigFR2-r17              HighSpeedConfigFR2-r17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F5BAFFC"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uplinkConfigCommon-v1700            UplinkConfigCommon-v1700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B7B478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ntn-Config-r17                      NTN-Config-r17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3744FA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602171E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E1B340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featurePriorities-r17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74A9036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redCapPriority-r17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12F5870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slicingPriority-r17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049D8F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msg3-Repetitions-Priority-r17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5C14F86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sdt-Priority-r17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B8B947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4CB606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93E8B6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5F77313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ra-ChannelAccess-r17            </w:t>
            </w:r>
            <w:r w:rsidRPr="005B7CF7">
              <w:rPr>
                <w:rFonts w:ascii="Courier New" w:eastAsia="Times New Roman" w:hAnsi="Courier New"/>
                <w:noProof/>
                <w:color w:val="993366"/>
                <w:sz w:val="16"/>
                <w:lang w:val="en-GB" w:eastAsia="en-GB"/>
              </w:rPr>
              <w:t>ENUMERATED</w:t>
            </w:r>
            <w:r w:rsidRPr="005B7CF7">
              <w:rPr>
                <w:rFonts w:ascii="Courier New" w:eastAsia="Times New Roman" w:hAnsi="Courier New"/>
                <w:noProof/>
                <w:sz w:val="16"/>
                <w:lang w:val="en-GB" w:eastAsia="en-GB"/>
              </w:rPr>
              <w:t xml:space="preserve"> {enabled}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SharedSpectrum2</w:t>
            </w:r>
          </w:p>
          <w:p w14:paraId="7AA8887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E88038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32FBA11E"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featurePriorities-v1800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7A60BE48"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msg1-Repetitions-Priority-r18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w:t>
            </w:r>
          </w:p>
          <w:p w14:paraId="6C70CDC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eRedCapPriority-r18                 FeaturePriority-r17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3E946F91"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5F88E0C5"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SimSun" w:hAnsi="Courier New"/>
                <w:noProof/>
                <w:sz w:val="16"/>
                <w:lang w:val="en-GB" w:eastAsia="en-GB"/>
              </w:rPr>
              <w:t>atg</w:t>
            </w:r>
            <w:r w:rsidRPr="005B7CF7">
              <w:rPr>
                <w:rFonts w:ascii="Courier New" w:eastAsia="Times New Roman" w:hAnsi="Courier New"/>
                <w:noProof/>
                <w:sz w:val="16"/>
                <w:lang w:val="en-GB" w:eastAsia="en-GB"/>
              </w:rPr>
              <w:t>-Config</w:t>
            </w:r>
            <w:r w:rsidRPr="005B7CF7">
              <w:rPr>
                <w:rFonts w:ascii="Courier New" w:eastAsia="SimSun" w:hAnsi="Courier New"/>
                <w:noProof/>
                <w:sz w:val="16"/>
                <w:lang w:val="en-GB" w:eastAsia="en-GB"/>
              </w:rPr>
              <w:t>-r18                      ATG</w:t>
            </w:r>
            <w:r w:rsidRPr="005B7CF7">
              <w:rPr>
                <w:rFonts w:ascii="Courier New" w:eastAsia="Times New Roman" w:hAnsi="Courier New"/>
                <w:noProof/>
                <w:sz w:val="16"/>
                <w:lang w:val="en-GB" w:eastAsia="en-GB"/>
              </w:rPr>
              <w:t>-Config</w:t>
            </w:r>
            <w:r w:rsidRPr="005B7CF7">
              <w:rPr>
                <w:rFonts w:ascii="Courier New" w:eastAsia="SimSun" w:hAnsi="Courier New"/>
                <w:noProof/>
                <w:sz w:val="16"/>
                <w:lang w:val="en-GB" w:eastAsia="en-GB"/>
              </w:rPr>
              <w:t xml:space="preserve">-r18                                                      </w:t>
            </w:r>
            <w:r w:rsidRPr="005B7CF7">
              <w:rPr>
                <w:rFonts w:ascii="Courier New" w:eastAsia="Times New Roman" w:hAnsi="Courier New"/>
                <w:noProof/>
                <w:color w:val="993366"/>
                <w:sz w:val="16"/>
                <w:lang w:val="en-GB" w:eastAsia="en-GB"/>
              </w:rPr>
              <w:t>OPTIONAL</w:t>
            </w:r>
            <w:r w:rsidRPr="005B7CF7">
              <w:rPr>
                <w:rFonts w:ascii="Courier New" w:eastAsia="SimSu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2123D04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75F98D5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01B0AEEF" w14:textId="77777777" w:rsidR="008F741D" w:rsidRPr="005B7CF7" w:rsidRDefault="008F741D" w:rsidP="00D674DE">
            <w:pPr>
              <w:overflowPunct w:val="0"/>
              <w:autoSpaceDE w:val="0"/>
              <w:autoSpaceDN w:val="0"/>
              <w:adjustRightInd w:val="0"/>
              <w:textAlignment w:val="baseline"/>
              <w:rPr>
                <w:rFonts w:eastAsia="맑은 고딕"/>
                <w:lang w:val="en-GB" w:eastAsia="ko-KR"/>
              </w:rPr>
            </w:pPr>
          </w:p>
          <w:p w14:paraId="7233B66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DownlinkConfigCommon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44E9745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frequencyInfoDL                 FrequencyInfoDL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InterFreqHOAndServCellAdd</w:t>
            </w:r>
          </w:p>
          <w:p w14:paraId="4B224118"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initialDownlinkBWP              BWP-DownlinkCommon</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ServCellAdd</w:t>
            </w:r>
          </w:p>
          <w:p w14:paraId="7C2814B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8B009B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0470E1B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initialDownlinkBWP-RedCap-r17   BWP-DownlinkCommon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798EBF4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744C01C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22EDB937"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14E73F2F" w14:textId="77777777" w:rsidR="008F741D" w:rsidRPr="005B7CF7" w:rsidRDefault="008F741D" w:rsidP="00D674DE">
            <w:pPr>
              <w:overflowPunct w:val="0"/>
              <w:autoSpaceDE w:val="0"/>
              <w:autoSpaceDN w:val="0"/>
              <w:adjustRightInd w:val="0"/>
              <w:textAlignment w:val="baseline"/>
              <w:rPr>
                <w:rFonts w:eastAsia="맑은 고딕"/>
                <w:lang w:val="en-GB" w:eastAsia="ko-KR"/>
              </w:rPr>
            </w:pPr>
          </w:p>
          <w:p w14:paraId="066FBD81"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BWP-DownlinkCommon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07C59FA9"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genericParameters                   BWP,</w:t>
            </w:r>
          </w:p>
          <w:p w14:paraId="438AC6CC"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pdcch-ConfigCommon                  SetupRelease { PDCCH-ConfigCommon }</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3DF966F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pdsch-ConfigCommon                  SetupRelease { PDSCH-ConfigCommon }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M</w:t>
            </w:r>
          </w:p>
          <w:p w14:paraId="23F0BA7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 xml:space="preserve">    ...</w:t>
            </w:r>
          </w:p>
          <w:p w14:paraId="652D8CA4"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lang w:val="en-GB" w:eastAsia="en-GB"/>
              </w:rPr>
              <w:t>}</w:t>
            </w:r>
          </w:p>
          <w:p w14:paraId="1F7958A1" w14:textId="77777777" w:rsidR="008F741D" w:rsidRPr="005B7CF7" w:rsidRDefault="008F741D" w:rsidP="00D674DE">
            <w:pPr>
              <w:overflowPunct w:val="0"/>
              <w:autoSpaceDE w:val="0"/>
              <w:autoSpaceDN w:val="0"/>
              <w:adjustRightInd w:val="0"/>
              <w:textAlignment w:val="baseline"/>
              <w:rPr>
                <w:rFonts w:eastAsia="맑은 고딕"/>
                <w:lang w:val="en-GB" w:eastAsia="ko-KR"/>
              </w:rPr>
            </w:pPr>
          </w:p>
          <w:p w14:paraId="0D49E54B"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5B7CF7">
              <w:rPr>
                <w:rFonts w:ascii="Courier New" w:eastAsia="Times New Roman" w:hAnsi="Courier New"/>
                <w:noProof/>
                <w:sz w:val="16"/>
                <w:highlight w:val="yellow"/>
                <w:lang w:val="en-GB" w:eastAsia="en-GB"/>
              </w:rPr>
              <w:t>PDCCH-ConfigCommon</w:t>
            </w:r>
            <w:r w:rsidRPr="005B7CF7">
              <w:rPr>
                <w:rFonts w:ascii="Courier New" w:eastAsia="Times New Roman" w:hAnsi="Courier New"/>
                <w:noProof/>
                <w:sz w:val="16"/>
                <w:lang w:val="en-GB" w:eastAsia="en-GB"/>
              </w:rPr>
              <w:t xml:space="preserve"> ::=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p>
          <w:p w14:paraId="66EE28B0"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sz w:val="16"/>
                <w:highlight w:val="yellow"/>
                <w:lang w:val="en-GB" w:eastAsia="en-GB"/>
              </w:rPr>
              <w:t>controlResourceSetZero              ControlResourceSetZero</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InitialBWP-Only</w:t>
            </w:r>
          </w:p>
          <w:p w14:paraId="599BDBDA"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commonControlResourceSet            ControlResourceSet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B4E13F6"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searchSpaceZero                     SearchSpaceZero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Cond InitialBWP-Only</w:t>
            </w:r>
          </w:p>
          <w:p w14:paraId="0D608F1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commonSearchSpaceList               </w:t>
            </w:r>
            <w:r w:rsidRPr="005B7CF7">
              <w:rPr>
                <w:rFonts w:ascii="Courier New" w:eastAsia="Times New Roman" w:hAnsi="Courier New"/>
                <w:noProof/>
                <w:color w:val="993366"/>
                <w:sz w:val="16"/>
                <w:lang w:val="en-GB" w:eastAsia="en-GB"/>
              </w:rPr>
              <w:t>SEQUENCE</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993366"/>
                <w:sz w:val="16"/>
                <w:lang w:val="en-GB" w:eastAsia="en-GB"/>
              </w:rPr>
              <w:t>SIZE</w:t>
            </w:r>
            <w:r w:rsidRPr="005B7CF7">
              <w:rPr>
                <w:rFonts w:ascii="Courier New" w:eastAsia="Times New Roman" w:hAnsi="Courier New"/>
                <w:noProof/>
                <w:sz w:val="16"/>
                <w:lang w:val="en-GB" w:eastAsia="en-GB"/>
              </w:rPr>
              <w:t>(1..4))</w:t>
            </w:r>
            <w:r w:rsidRPr="005B7CF7">
              <w:rPr>
                <w:rFonts w:ascii="Courier New" w:eastAsia="Times New Roman" w:hAnsi="Courier New"/>
                <w:noProof/>
                <w:color w:val="993366"/>
                <w:sz w:val="16"/>
                <w:lang w:val="en-GB" w:eastAsia="en-GB"/>
              </w:rPr>
              <w:t xml:space="preserve"> OF</w:t>
            </w:r>
            <w:r w:rsidRPr="005B7CF7">
              <w:rPr>
                <w:rFonts w:ascii="Courier New" w:eastAsia="Times New Roman" w:hAnsi="Courier New"/>
                <w:noProof/>
                <w:sz w:val="16"/>
                <w:lang w:val="en-GB" w:eastAsia="en-GB"/>
              </w:rPr>
              <w:t xml:space="preserve"> SearchSpace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R</w:t>
            </w:r>
          </w:p>
          <w:p w14:paraId="4C5D830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searchSpaceSIB1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3A795793"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searchSpaceOtherSystemInformation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5C2171AD"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t xml:space="preserve">    pagingSearchSpace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0A12DA6F" w14:textId="77777777" w:rsidR="008F741D" w:rsidRPr="005B7CF7" w:rsidRDefault="008F741D" w:rsidP="00D67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5B7CF7">
              <w:rPr>
                <w:rFonts w:ascii="Courier New" w:eastAsia="Times New Roman" w:hAnsi="Courier New"/>
                <w:noProof/>
                <w:sz w:val="16"/>
                <w:lang w:val="en-GB" w:eastAsia="en-GB"/>
              </w:rPr>
              <w:lastRenderedPageBreak/>
              <w:t xml:space="preserve">    ra-SearchSpace                      SearchSpaceId                                           </w:t>
            </w:r>
            <w:r w:rsidRPr="005B7CF7">
              <w:rPr>
                <w:rFonts w:ascii="Courier New" w:eastAsia="Times New Roman" w:hAnsi="Courier New"/>
                <w:noProof/>
                <w:color w:val="993366"/>
                <w:sz w:val="16"/>
                <w:lang w:val="en-GB" w:eastAsia="en-GB"/>
              </w:rPr>
              <w:t>OPTIONAL</w:t>
            </w:r>
            <w:r w:rsidRPr="005B7CF7">
              <w:rPr>
                <w:rFonts w:ascii="Courier New" w:eastAsia="Times New Roman" w:hAnsi="Courier New"/>
                <w:noProof/>
                <w:sz w:val="16"/>
                <w:lang w:val="en-GB" w:eastAsia="en-GB"/>
              </w:rPr>
              <w:t xml:space="preserve">,   </w:t>
            </w:r>
            <w:r w:rsidRPr="005B7CF7">
              <w:rPr>
                <w:rFonts w:ascii="Courier New" w:eastAsia="Times New Roman" w:hAnsi="Courier New"/>
                <w:noProof/>
                <w:color w:val="808080"/>
                <w:sz w:val="16"/>
                <w:lang w:val="en-GB" w:eastAsia="en-GB"/>
              </w:rPr>
              <w:t>-- Need S</w:t>
            </w:r>
          </w:p>
          <w:p w14:paraId="10528CF9" w14:textId="77777777" w:rsidR="008F741D" w:rsidRPr="005B7CF7" w:rsidRDefault="008F741D" w:rsidP="00D674DE">
            <w:pPr>
              <w:overflowPunct w:val="0"/>
              <w:autoSpaceDE w:val="0"/>
              <w:autoSpaceDN w:val="0"/>
              <w:adjustRightInd w:val="0"/>
              <w:textAlignment w:val="baseline"/>
              <w:rPr>
                <w:rFonts w:eastAsia="맑은 고딕"/>
                <w:lang w:val="en-GB" w:eastAsia="ko-KR"/>
              </w:rPr>
            </w:pP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2"/>
            </w:tblGrid>
            <w:tr w:rsidR="008F741D" w:rsidRPr="005B7CF7" w14:paraId="20D1104A" w14:textId="77777777" w:rsidTr="00D674DE">
              <w:trPr>
                <w:trHeight w:val="178"/>
              </w:trPr>
              <w:tc>
                <w:tcPr>
                  <w:tcW w:w="9102" w:type="dxa"/>
                  <w:tcBorders>
                    <w:top w:val="single" w:sz="4" w:space="0" w:color="auto"/>
                    <w:left w:val="single" w:sz="4" w:space="0" w:color="auto"/>
                    <w:bottom w:val="single" w:sz="4" w:space="0" w:color="auto"/>
                    <w:right w:val="single" w:sz="4" w:space="0" w:color="auto"/>
                  </w:tcBorders>
                  <w:hideMark/>
                </w:tcPr>
                <w:p w14:paraId="49F6EC39" w14:textId="77777777" w:rsidR="008F741D" w:rsidRPr="005B7CF7" w:rsidRDefault="008F741D" w:rsidP="00D674DE">
                  <w:pPr>
                    <w:keepNext/>
                    <w:keepLines/>
                    <w:overflowPunct w:val="0"/>
                    <w:autoSpaceDE w:val="0"/>
                    <w:autoSpaceDN w:val="0"/>
                    <w:adjustRightInd w:val="0"/>
                    <w:spacing w:after="0"/>
                    <w:jc w:val="center"/>
                    <w:textAlignment w:val="baseline"/>
                    <w:rPr>
                      <w:rFonts w:ascii="Arial" w:eastAsia="SimSun" w:hAnsi="Arial"/>
                      <w:b/>
                      <w:sz w:val="16"/>
                      <w:szCs w:val="22"/>
                      <w:lang w:val="en-GB" w:eastAsia="sv-SE"/>
                    </w:rPr>
                  </w:pPr>
                  <w:r w:rsidRPr="005B7CF7">
                    <w:rPr>
                      <w:rFonts w:ascii="Arial" w:eastAsia="SimSun" w:hAnsi="Arial"/>
                      <w:b/>
                      <w:i/>
                      <w:sz w:val="16"/>
                      <w:szCs w:val="22"/>
                      <w:lang w:val="en-GB" w:eastAsia="sv-SE"/>
                    </w:rPr>
                    <w:t xml:space="preserve">PDCCH-ConfigCommon </w:t>
                  </w:r>
                  <w:r w:rsidRPr="005B7CF7">
                    <w:rPr>
                      <w:rFonts w:ascii="Arial" w:eastAsia="SimSun" w:hAnsi="Arial"/>
                      <w:b/>
                      <w:sz w:val="16"/>
                      <w:szCs w:val="22"/>
                      <w:lang w:val="en-GB" w:eastAsia="sv-SE"/>
                    </w:rPr>
                    <w:t>field descriptions</w:t>
                  </w:r>
                </w:p>
              </w:tc>
            </w:tr>
            <w:tr w:rsidR="008F741D" w:rsidRPr="005B7CF7" w14:paraId="73644255" w14:textId="77777777" w:rsidTr="00D674DE">
              <w:trPr>
                <w:trHeight w:val="342"/>
              </w:trPr>
              <w:tc>
                <w:tcPr>
                  <w:tcW w:w="9102" w:type="dxa"/>
                  <w:tcBorders>
                    <w:top w:val="single" w:sz="4" w:space="0" w:color="auto"/>
                    <w:left w:val="single" w:sz="4" w:space="0" w:color="auto"/>
                    <w:bottom w:val="single" w:sz="4" w:space="0" w:color="auto"/>
                    <w:right w:val="single" w:sz="4" w:space="0" w:color="auto"/>
                  </w:tcBorders>
                </w:tcPr>
                <w:p w14:paraId="0F6AA899" w14:textId="77777777" w:rsidR="008F741D" w:rsidRPr="005B7CF7" w:rsidRDefault="008F741D" w:rsidP="00D674DE">
                  <w:pPr>
                    <w:keepNext/>
                    <w:keepLines/>
                    <w:overflowPunct w:val="0"/>
                    <w:autoSpaceDE w:val="0"/>
                    <w:autoSpaceDN w:val="0"/>
                    <w:adjustRightInd w:val="0"/>
                    <w:spacing w:after="0"/>
                    <w:textAlignment w:val="baseline"/>
                    <w:rPr>
                      <w:rFonts w:ascii="Arial" w:eastAsia="Times New Roman" w:hAnsi="Arial"/>
                      <w:b/>
                      <w:i/>
                      <w:sz w:val="16"/>
                      <w:szCs w:val="22"/>
                      <w:lang w:val="en-GB" w:eastAsia="sv-SE"/>
                    </w:rPr>
                  </w:pPr>
                  <w:r w:rsidRPr="005B7CF7">
                    <w:rPr>
                      <w:rFonts w:ascii="Arial" w:eastAsia="Times New Roman" w:hAnsi="Arial"/>
                      <w:b/>
                      <w:i/>
                      <w:sz w:val="16"/>
                      <w:szCs w:val="22"/>
                      <w:lang w:val="en-GB" w:eastAsia="sv-SE"/>
                    </w:rPr>
                    <w:t>applyIndicatedTCI-State</w:t>
                  </w:r>
                </w:p>
                <w:p w14:paraId="09D2B487"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lang w:val="en-GB" w:eastAsia="sv-SE"/>
                    </w:rPr>
                  </w:pPr>
                  <w:r w:rsidRPr="005B7CF7">
                    <w:rPr>
                      <w:rFonts w:ascii="Arial" w:eastAsia="Times New Roman" w:hAnsi="Arial"/>
                      <w:sz w:val="16"/>
                      <w:lang w:val="en-GB" w:eastAsia="zh-CN"/>
                    </w:rPr>
                    <w:t>This field indicates, for PDCCH reception in CORESET #0, if UE applies the first, the second, both or none of the "indicated" DL only TCI or joint TCI as specified in TS 38.213 [13], clause 10.1.</w:t>
                  </w:r>
                </w:p>
              </w:tc>
            </w:tr>
            <w:tr w:rsidR="008F741D" w:rsidRPr="005B7CF7" w14:paraId="6EDBD424" w14:textId="77777777" w:rsidTr="00D674DE">
              <w:trPr>
                <w:trHeight w:val="895"/>
              </w:trPr>
              <w:tc>
                <w:tcPr>
                  <w:tcW w:w="9102" w:type="dxa"/>
                  <w:tcBorders>
                    <w:top w:val="single" w:sz="4" w:space="0" w:color="auto"/>
                    <w:left w:val="single" w:sz="4" w:space="0" w:color="auto"/>
                    <w:bottom w:val="single" w:sz="4" w:space="0" w:color="auto"/>
                    <w:right w:val="single" w:sz="4" w:space="0" w:color="auto"/>
                  </w:tcBorders>
                  <w:hideMark/>
                </w:tcPr>
                <w:p w14:paraId="6851A5EC"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commonControlResourceSet</w:t>
                  </w:r>
                </w:p>
                <w:p w14:paraId="1F573012"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An additional common control resource set which may be configured and used for any common or UE-specific search space. If the network configures this field, it uses a </w:t>
                  </w:r>
                  <w:r w:rsidRPr="005B7CF7">
                    <w:rPr>
                      <w:rFonts w:ascii="Arial" w:eastAsia="SimSun" w:hAnsi="Arial"/>
                      <w:i/>
                      <w:sz w:val="16"/>
                      <w:szCs w:val="22"/>
                      <w:lang w:val="en-GB" w:eastAsia="sv-SE"/>
                    </w:rPr>
                    <w:t>ControlResourceSetId</w:t>
                  </w:r>
                  <w:r w:rsidRPr="005B7CF7">
                    <w:rPr>
                      <w:rFonts w:ascii="Arial" w:eastAsia="SimSun" w:hAnsi="Arial"/>
                      <w:sz w:val="16"/>
                      <w:szCs w:val="22"/>
                      <w:lang w:val="en-GB" w:eastAsia="sv-SE"/>
                    </w:rPr>
                    <w:t xml:space="preserve"> other than 0 for this </w:t>
                  </w:r>
                  <w:r w:rsidRPr="005B7CF7">
                    <w:rPr>
                      <w:rFonts w:ascii="Arial" w:eastAsia="SimSun" w:hAnsi="Arial"/>
                      <w:i/>
                      <w:sz w:val="16"/>
                      <w:szCs w:val="22"/>
                      <w:lang w:val="en-GB" w:eastAsia="sv-SE"/>
                    </w:rPr>
                    <w:t>ControlResourceSet</w:t>
                  </w:r>
                  <w:r w:rsidRPr="005B7CF7">
                    <w:rPr>
                      <w:rFonts w:ascii="Arial" w:eastAsia="SimSun" w:hAnsi="Arial"/>
                      <w:sz w:val="16"/>
                      <w:szCs w:val="22"/>
                      <w:lang w:val="en-GB" w:eastAsia="sv-SE"/>
                    </w:rPr>
                    <w:t xml:space="preserve">. The network configures the </w:t>
                  </w:r>
                  <w:r w:rsidRPr="005B7CF7">
                    <w:rPr>
                      <w:rFonts w:ascii="Arial" w:eastAsia="SimSun" w:hAnsi="Arial"/>
                      <w:i/>
                      <w:sz w:val="16"/>
                      <w:szCs w:val="22"/>
                      <w:lang w:val="en-GB" w:eastAsia="sv-SE"/>
                    </w:rPr>
                    <w:t>commonControlResourceSet</w:t>
                  </w:r>
                  <w:r w:rsidRPr="005B7CF7">
                    <w:rPr>
                      <w:rFonts w:ascii="Arial" w:eastAsia="SimSun" w:hAnsi="Arial"/>
                      <w:sz w:val="16"/>
                      <w:szCs w:val="22"/>
                      <w:lang w:val="en-GB" w:eastAsia="sv-SE"/>
                    </w:rPr>
                    <w:t xml:space="preserve"> in </w:t>
                  </w:r>
                  <w:r w:rsidRPr="005B7CF7">
                    <w:rPr>
                      <w:rFonts w:ascii="Arial" w:eastAsia="SimSun" w:hAnsi="Arial"/>
                      <w:i/>
                      <w:sz w:val="16"/>
                      <w:lang w:val="en-GB" w:eastAsia="sv-SE"/>
                    </w:rPr>
                    <w:t>SIB1</w:t>
                  </w:r>
                  <w:r w:rsidRPr="005B7CF7">
                    <w:rPr>
                      <w:rFonts w:ascii="Arial" w:eastAsia="SimSun" w:hAnsi="Arial"/>
                      <w:sz w:val="16"/>
                      <w:szCs w:val="22"/>
                      <w:lang w:val="en-GB" w:eastAsia="sv-SE"/>
                    </w:rPr>
                    <w:t xml:space="preserve"> so that it is contained in the bandwidth of CORESET#0. If the </w:t>
                  </w:r>
                  <w:r w:rsidRPr="005B7CF7">
                    <w:rPr>
                      <w:rFonts w:ascii="Arial" w:eastAsia="Times New Roman" w:hAnsi="Arial"/>
                      <w:sz w:val="16"/>
                      <w:lang w:val="en-GB" w:eastAsia="ja-JP"/>
                    </w:rPr>
                    <w:t>(e)</w:t>
                  </w:r>
                  <w:r w:rsidRPr="005B7CF7">
                    <w:rPr>
                      <w:rFonts w:ascii="Arial" w:eastAsia="SimSun" w:hAnsi="Arial"/>
                      <w:sz w:val="16"/>
                      <w:szCs w:val="22"/>
                      <w:lang w:val="en-GB" w:eastAsia="sv-SE"/>
                    </w:rPr>
                    <w:t xml:space="preserve">RedCap-specific initial downlink BWP does not contain the entire CORESET#0, the network configures the </w:t>
                  </w:r>
                  <w:r w:rsidRPr="005B7CF7">
                    <w:rPr>
                      <w:rFonts w:ascii="Arial" w:eastAsia="SimSun" w:hAnsi="Arial"/>
                      <w:i/>
                      <w:iCs/>
                      <w:sz w:val="16"/>
                      <w:szCs w:val="22"/>
                      <w:lang w:val="en-GB" w:eastAsia="sv-SE"/>
                    </w:rPr>
                    <w:t>commonControlResourceSet</w:t>
                  </w:r>
                  <w:r w:rsidRPr="005B7CF7">
                    <w:rPr>
                      <w:rFonts w:ascii="Arial" w:eastAsia="SimSun" w:hAnsi="Arial"/>
                      <w:sz w:val="16"/>
                      <w:szCs w:val="22"/>
                      <w:lang w:val="en-GB" w:eastAsia="sv-SE"/>
                    </w:rPr>
                    <w:t xml:space="preserve"> </w:t>
                  </w:r>
                  <w:r w:rsidRPr="005B7CF7">
                    <w:rPr>
                      <w:rFonts w:ascii="Arial" w:eastAsia="Times New Roman" w:hAnsi="Arial" w:cs="Arial"/>
                      <w:sz w:val="16"/>
                      <w:szCs w:val="22"/>
                      <w:lang w:val="en-GB" w:eastAsia="sv-SE"/>
                    </w:rPr>
                    <w:t xml:space="preserve">in the </w:t>
                  </w:r>
                  <w:r w:rsidRPr="005B7CF7">
                    <w:rPr>
                      <w:rFonts w:ascii="Arial" w:eastAsia="Times New Roman" w:hAnsi="Arial"/>
                      <w:sz w:val="16"/>
                      <w:lang w:val="en-GB" w:eastAsia="ja-JP"/>
                    </w:rPr>
                    <w:t>(e)</w:t>
                  </w:r>
                  <w:r w:rsidRPr="005B7CF7">
                    <w:rPr>
                      <w:rFonts w:ascii="Arial" w:eastAsia="Times New Roman" w:hAnsi="Arial" w:cs="Arial"/>
                      <w:sz w:val="16"/>
                      <w:szCs w:val="22"/>
                      <w:lang w:val="en-GB" w:eastAsia="sv-SE"/>
                    </w:rPr>
                    <w:t xml:space="preserve">RedCap-specific initial downlink BWP </w:t>
                  </w:r>
                  <w:r w:rsidRPr="005B7CF7">
                    <w:rPr>
                      <w:rFonts w:ascii="Arial" w:eastAsia="SimSun" w:hAnsi="Arial"/>
                      <w:sz w:val="16"/>
                      <w:szCs w:val="22"/>
                      <w:lang w:val="en-GB" w:eastAsia="sv-SE"/>
                    </w:rPr>
                    <w:t xml:space="preserve">in </w:t>
                  </w:r>
                  <w:r w:rsidRPr="005B7CF7">
                    <w:rPr>
                      <w:rFonts w:ascii="Arial" w:eastAsia="SimSun" w:hAnsi="Arial"/>
                      <w:i/>
                      <w:iCs/>
                      <w:sz w:val="16"/>
                      <w:szCs w:val="22"/>
                      <w:lang w:val="en-GB" w:eastAsia="sv-SE"/>
                    </w:rPr>
                    <w:t>SIB1</w:t>
                  </w:r>
                  <w:r w:rsidRPr="005B7CF7">
                    <w:rPr>
                      <w:rFonts w:ascii="Arial" w:eastAsia="SimSun" w:hAnsi="Arial"/>
                      <w:sz w:val="16"/>
                      <w:szCs w:val="22"/>
                      <w:lang w:val="en-GB" w:eastAsia="sv-SE"/>
                    </w:rPr>
                    <w:t xml:space="preserve"> for </w:t>
                  </w:r>
                  <w:r w:rsidRPr="005B7CF7">
                    <w:rPr>
                      <w:rFonts w:ascii="Arial" w:eastAsia="Times New Roman" w:hAnsi="Arial"/>
                      <w:sz w:val="16"/>
                      <w:lang w:val="en-GB" w:eastAsia="ja-JP"/>
                    </w:rPr>
                    <w:t>(e)</w:t>
                  </w:r>
                  <w:r w:rsidRPr="005B7CF7">
                    <w:rPr>
                      <w:rFonts w:ascii="Arial" w:eastAsia="SimSun" w:hAnsi="Arial"/>
                      <w:sz w:val="16"/>
                      <w:szCs w:val="22"/>
                      <w:lang w:val="en-GB" w:eastAsia="sv-SE"/>
                    </w:rPr>
                    <w:t xml:space="preserve">RedCap </w:t>
                  </w:r>
                  <w:r w:rsidRPr="005B7CF7">
                    <w:rPr>
                      <w:rFonts w:ascii="Arial" w:eastAsia="Times New Roman" w:hAnsi="Arial" w:cs="Arial"/>
                      <w:sz w:val="16"/>
                      <w:szCs w:val="22"/>
                      <w:lang w:val="en-GB" w:eastAsia="sv-SE"/>
                    </w:rPr>
                    <w:t>such</w:t>
                  </w:r>
                  <w:r w:rsidRPr="005B7CF7">
                    <w:rPr>
                      <w:rFonts w:ascii="Arial" w:eastAsia="SimSun" w:hAnsi="Arial"/>
                      <w:sz w:val="16"/>
                      <w:szCs w:val="22"/>
                      <w:lang w:val="en-GB" w:eastAsia="sv-SE"/>
                    </w:rPr>
                    <w:t xml:space="preserve"> that it </w:t>
                  </w:r>
                  <w:r w:rsidRPr="005B7CF7">
                    <w:rPr>
                      <w:rFonts w:ascii="Arial" w:eastAsia="Times New Roman" w:hAnsi="Arial" w:cs="Arial"/>
                      <w:sz w:val="16"/>
                      <w:szCs w:val="22"/>
                      <w:lang w:val="en-GB" w:eastAsia="sv-SE"/>
                    </w:rPr>
                    <w:t>does</w:t>
                  </w:r>
                  <w:r w:rsidRPr="005B7CF7">
                    <w:rPr>
                      <w:rFonts w:ascii="Arial" w:eastAsia="SimSun" w:hAnsi="Arial"/>
                      <w:sz w:val="16"/>
                      <w:szCs w:val="22"/>
                      <w:lang w:val="en-GB" w:eastAsia="sv-SE"/>
                    </w:rPr>
                    <w:t xml:space="preserve"> not </w:t>
                  </w:r>
                  <w:r w:rsidRPr="005B7CF7">
                    <w:rPr>
                      <w:rFonts w:ascii="Arial" w:eastAsia="Times New Roman" w:hAnsi="Arial" w:cs="Arial"/>
                      <w:sz w:val="16"/>
                      <w:szCs w:val="22"/>
                      <w:lang w:val="en-GB" w:eastAsia="sv-SE"/>
                    </w:rPr>
                    <w:t xml:space="preserve">have to be </w:t>
                  </w:r>
                  <w:r w:rsidRPr="005B7CF7">
                    <w:rPr>
                      <w:rFonts w:ascii="Arial" w:eastAsia="SimSun" w:hAnsi="Arial"/>
                      <w:sz w:val="16"/>
                      <w:szCs w:val="22"/>
                      <w:lang w:val="en-GB" w:eastAsia="sv-SE"/>
                    </w:rPr>
                    <w:t>contained in the bandwidth of CORESET#0.</w:t>
                  </w:r>
                </w:p>
              </w:tc>
            </w:tr>
            <w:tr w:rsidR="008F741D" w:rsidRPr="005B7CF7" w14:paraId="0286947C" w14:textId="77777777" w:rsidTr="00D674DE">
              <w:trPr>
                <w:trHeight w:val="699"/>
              </w:trPr>
              <w:tc>
                <w:tcPr>
                  <w:tcW w:w="9102" w:type="dxa"/>
                  <w:tcBorders>
                    <w:top w:val="single" w:sz="4" w:space="0" w:color="auto"/>
                    <w:left w:val="single" w:sz="4" w:space="0" w:color="auto"/>
                    <w:bottom w:val="single" w:sz="4" w:space="0" w:color="auto"/>
                    <w:right w:val="single" w:sz="4" w:space="0" w:color="auto"/>
                  </w:tcBorders>
                  <w:hideMark/>
                </w:tcPr>
                <w:p w14:paraId="02664C5D"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commonSearchSpaceList, commonSearchSpaceListExt,</w:t>
                  </w:r>
                  <w:r w:rsidRPr="005B7CF7">
                    <w:rPr>
                      <w:rFonts w:ascii="Arial" w:eastAsia="Times New Roman" w:hAnsi="Arial"/>
                      <w:sz w:val="16"/>
                      <w:lang w:val="en-GB" w:eastAsia="ja-JP"/>
                    </w:rPr>
                    <w:t xml:space="preserve"> </w:t>
                  </w:r>
                  <w:r w:rsidRPr="005B7CF7">
                    <w:rPr>
                      <w:rFonts w:ascii="Arial" w:eastAsia="SimSun" w:hAnsi="Arial"/>
                      <w:b/>
                      <w:i/>
                      <w:sz w:val="16"/>
                      <w:szCs w:val="22"/>
                      <w:lang w:val="en-GB" w:eastAsia="sv-SE"/>
                    </w:rPr>
                    <w:t>commonSearchSpaceListExt2</w:t>
                  </w:r>
                </w:p>
                <w:p w14:paraId="298C32D3"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A list of additional common search spaces. If the network configures this field, it uses the </w:t>
                  </w:r>
                  <w:r w:rsidRPr="005B7CF7">
                    <w:rPr>
                      <w:rFonts w:ascii="Arial" w:eastAsia="SimSun" w:hAnsi="Arial"/>
                      <w:i/>
                      <w:sz w:val="16"/>
                      <w:szCs w:val="22"/>
                      <w:lang w:val="en-GB" w:eastAsia="sv-SE"/>
                    </w:rPr>
                    <w:t>SearchSpaceId</w:t>
                  </w:r>
                  <w:r w:rsidRPr="005B7CF7">
                    <w:rPr>
                      <w:rFonts w:ascii="Arial" w:eastAsia="SimSun" w:hAnsi="Arial"/>
                      <w:sz w:val="16"/>
                      <w:szCs w:val="22"/>
                      <w:lang w:val="en-GB" w:eastAsia="sv-SE"/>
                    </w:rPr>
                    <w:t xml:space="preserve">s other than 0. </w:t>
                  </w:r>
                  <w:r w:rsidRPr="005B7CF7">
                    <w:rPr>
                      <w:rFonts w:ascii="Arial" w:eastAsia="Times New Roman" w:hAnsi="Arial" w:cs="Arial"/>
                      <w:sz w:val="16"/>
                      <w:szCs w:val="18"/>
                      <w:lang w:val="en-GB" w:eastAsia="sv-SE"/>
                    </w:rPr>
                    <w:t xml:space="preserve">If the field is included, it replaces any previous list, i.e. all the entries of the list are replaced and each of the </w:t>
                  </w:r>
                  <w:r w:rsidRPr="005B7CF7">
                    <w:rPr>
                      <w:rFonts w:ascii="Arial" w:eastAsia="Times New Roman" w:hAnsi="Arial" w:cs="Arial"/>
                      <w:i/>
                      <w:sz w:val="16"/>
                      <w:szCs w:val="18"/>
                      <w:lang w:val="en-GB" w:eastAsia="sv-SE"/>
                    </w:rPr>
                    <w:t xml:space="preserve">SearchSpace </w:t>
                  </w:r>
                  <w:r w:rsidRPr="005B7CF7">
                    <w:rPr>
                      <w:rFonts w:ascii="Arial" w:eastAsia="Times New Roman" w:hAnsi="Arial" w:cs="Arial"/>
                      <w:sz w:val="16"/>
                      <w:szCs w:val="18"/>
                      <w:lang w:val="en-GB" w:eastAsia="sv-SE"/>
                    </w:rPr>
                    <w:t xml:space="preserve">entries is considered to be newly created and the conditions and Need codes for setup of the entry apply. If the network includes </w:t>
                  </w:r>
                  <w:r w:rsidRPr="005B7CF7">
                    <w:rPr>
                      <w:rFonts w:ascii="Arial" w:eastAsia="Times New Roman" w:hAnsi="Arial" w:cs="Arial"/>
                      <w:i/>
                      <w:iCs/>
                      <w:sz w:val="16"/>
                      <w:szCs w:val="18"/>
                      <w:lang w:val="en-GB" w:eastAsia="sv-SE"/>
                    </w:rPr>
                    <w:t>commonSearchSpaceListExt</w:t>
                  </w:r>
                  <w:r w:rsidRPr="005B7CF7">
                    <w:rPr>
                      <w:rFonts w:ascii="Arial" w:eastAsia="Times New Roman" w:hAnsi="Arial" w:cs="Arial"/>
                      <w:i/>
                      <w:iCs/>
                      <w:sz w:val="16"/>
                      <w:szCs w:val="18"/>
                      <w:lang w:val="en-GB" w:eastAsia="ja-JP"/>
                    </w:rPr>
                    <w:t>/</w:t>
                  </w:r>
                  <w:r w:rsidRPr="005B7CF7">
                    <w:rPr>
                      <w:rFonts w:ascii="Arial" w:eastAsia="Times New Roman" w:hAnsi="Arial" w:cs="Arial"/>
                      <w:i/>
                      <w:iCs/>
                      <w:sz w:val="16"/>
                      <w:szCs w:val="18"/>
                      <w:lang w:val="en-GB" w:eastAsia="sv-SE"/>
                    </w:rPr>
                    <w:t>commonSearchSpaceListExt2</w:t>
                  </w:r>
                  <w:r w:rsidRPr="005B7CF7">
                    <w:rPr>
                      <w:rFonts w:ascii="Arial" w:eastAsia="Times New Roman" w:hAnsi="Arial" w:cs="Arial"/>
                      <w:sz w:val="16"/>
                      <w:szCs w:val="18"/>
                      <w:lang w:val="en-GB" w:eastAsia="sv-SE"/>
                    </w:rPr>
                    <w:t xml:space="preserve">, it includes the same number of entries, and listed in the same order, as in </w:t>
                  </w:r>
                  <w:r w:rsidRPr="005B7CF7">
                    <w:rPr>
                      <w:rFonts w:ascii="Arial" w:eastAsia="Times New Roman" w:hAnsi="Arial" w:cs="Arial"/>
                      <w:i/>
                      <w:iCs/>
                      <w:sz w:val="16"/>
                      <w:szCs w:val="18"/>
                      <w:lang w:val="en-GB" w:eastAsia="sv-SE"/>
                    </w:rPr>
                    <w:t>commonSearchSpaceList</w:t>
                  </w:r>
                  <w:r w:rsidRPr="005B7CF7">
                    <w:rPr>
                      <w:rFonts w:ascii="Arial" w:eastAsia="Times New Roman" w:hAnsi="Arial" w:cs="Arial"/>
                      <w:sz w:val="16"/>
                      <w:szCs w:val="18"/>
                      <w:lang w:val="en-GB" w:eastAsia="sv-SE"/>
                    </w:rPr>
                    <w:t>.</w:t>
                  </w:r>
                </w:p>
              </w:tc>
            </w:tr>
            <w:tr w:rsidR="008F741D" w:rsidRPr="005B7CF7" w14:paraId="3D4D5595" w14:textId="77777777" w:rsidTr="00D674DE">
              <w:trPr>
                <w:trHeight w:val="699"/>
              </w:trPr>
              <w:tc>
                <w:tcPr>
                  <w:tcW w:w="9102" w:type="dxa"/>
                  <w:tcBorders>
                    <w:top w:val="single" w:sz="4" w:space="0" w:color="auto"/>
                    <w:left w:val="single" w:sz="4" w:space="0" w:color="auto"/>
                    <w:bottom w:val="single" w:sz="4" w:space="0" w:color="auto"/>
                    <w:right w:val="single" w:sz="4" w:space="0" w:color="auto"/>
                  </w:tcBorders>
                  <w:hideMark/>
                </w:tcPr>
                <w:p w14:paraId="7FFB1CA1"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b/>
                      <w:i/>
                      <w:sz w:val="16"/>
                      <w:szCs w:val="22"/>
                      <w:lang w:val="en-GB" w:eastAsia="sv-SE"/>
                    </w:rPr>
                    <w:t>controlResourceSetZero</w:t>
                  </w:r>
                </w:p>
                <w:p w14:paraId="5F86468C" w14:textId="77777777" w:rsidR="008F741D" w:rsidRPr="005B7CF7" w:rsidRDefault="008F741D" w:rsidP="00D674DE">
                  <w:pPr>
                    <w:keepNext/>
                    <w:keepLines/>
                    <w:overflowPunct w:val="0"/>
                    <w:autoSpaceDE w:val="0"/>
                    <w:autoSpaceDN w:val="0"/>
                    <w:adjustRightInd w:val="0"/>
                    <w:spacing w:after="0"/>
                    <w:textAlignment w:val="baseline"/>
                    <w:rPr>
                      <w:rFonts w:ascii="Arial" w:eastAsia="SimSun" w:hAnsi="Arial"/>
                      <w:sz w:val="16"/>
                      <w:szCs w:val="22"/>
                      <w:lang w:val="en-GB" w:eastAsia="sv-SE"/>
                    </w:rPr>
                  </w:pPr>
                  <w:r w:rsidRPr="005B7CF7">
                    <w:rPr>
                      <w:rFonts w:ascii="Arial" w:eastAsia="SimSun" w:hAnsi="Arial"/>
                      <w:sz w:val="16"/>
                      <w:szCs w:val="22"/>
                      <w:lang w:val="en-GB" w:eastAsia="sv-SE"/>
                    </w:rPr>
                    <w:t xml:space="preserve">Parameters of the common CORESET#0 which can be used in any common or UE-specific search spaces. The values are interpreted like the corresponding bits in </w:t>
                  </w:r>
                  <w:r w:rsidRPr="005B7CF7">
                    <w:rPr>
                      <w:rFonts w:ascii="Arial" w:eastAsia="SimSun" w:hAnsi="Arial"/>
                      <w:i/>
                      <w:sz w:val="16"/>
                      <w:lang w:val="en-GB" w:eastAsia="sv-SE"/>
                    </w:rPr>
                    <w:t>MIB</w:t>
                  </w:r>
                  <w:r w:rsidRPr="005B7CF7">
                    <w:rPr>
                      <w:rFonts w:ascii="Arial" w:eastAsia="SimSun" w:hAnsi="Arial"/>
                      <w:sz w:val="16"/>
                      <w:szCs w:val="22"/>
                      <w:lang w:val="en-GB" w:eastAsia="sv-SE"/>
                    </w:rPr>
                    <w:t xml:space="preserve"> </w:t>
                  </w:r>
                  <w:r w:rsidRPr="005B7CF7">
                    <w:rPr>
                      <w:rFonts w:ascii="Arial" w:eastAsia="SimSun" w:hAnsi="Arial"/>
                      <w:i/>
                      <w:sz w:val="16"/>
                      <w:lang w:val="en-GB" w:eastAsia="sv-SE"/>
                    </w:rPr>
                    <w:t>pdcch-ConfigSIB1</w:t>
                  </w:r>
                  <w:r w:rsidRPr="005B7CF7">
                    <w:rPr>
                      <w:rFonts w:ascii="Arial" w:eastAsia="SimSun" w:hAnsi="Arial"/>
                      <w:sz w:val="16"/>
                      <w:szCs w:val="22"/>
                      <w:lang w:val="en-GB" w:eastAsia="sv-SE"/>
                    </w:rPr>
                    <w:t xml:space="preserve">. Even though this field is only configured in the initial BWP (BWP#0) </w:t>
                  </w:r>
                  <w:r w:rsidRPr="005B7CF7">
                    <w:rPr>
                      <w:rFonts w:ascii="Arial" w:eastAsia="SimSun" w:hAnsi="Arial"/>
                      <w:i/>
                      <w:sz w:val="16"/>
                      <w:lang w:val="en-GB" w:eastAsia="sv-SE"/>
                    </w:rPr>
                    <w:t>controlResourceSetZero</w:t>
                  </w:r>
                  <w:r w:rsidRPr="005B7CF7">
                    <w:rPr>
                      <w:rFonts w:ascii="Arial" w:eastAsia="SimSun" w:hAnsi="Arial"/>
                      <w:sz w:val="16"/>
                      <w:szCs w:val="22"/>
                      <w:lang w:val="en-GB" w:eastAsia="sv-SE"/>
                    </w:rPr>
                    <w:t xml:space="preserve"> can be used in search spaces configured in other DL BWP(s) than the initial DL BWP if the conditions defined in TS 38.213 [13], clause 10 are satisfied.</w:t>
                  </w:r>
                </w:p>
              </w:tc>
            </w:tr>
          </w:tbl>
          <w:p w14:paraId="5AD8FE1C" w14:textId="77777777" w:rsidR="008F741D" w:rsidRDefault="008F741D" w:rsidP="00D674DE">
            <w:pPr>
              <w:spacing w:before="180"/>
              <w:jc w:val="both"/>
              <w:rPr>
                <w:b/>
                <w:kern w:val="2"/>
                <w:u w:val="single"/>
                <w:lang w:eastAsia="zh-CN"/>
              </w:rPr>
            </w:pPr>
          </w:p>
        </w:tc>
      </w:tr>
    </w:tbl>
    <w:p w14:paraId="4D11451D" w14:textId="19186AE4" w:rsidR="00C0423E" w:rsidRDefault="00C0423E" w:rsidP="007F0B90">
      <w:pPr>
        <w:spacing w:after="0"/>
        <w:rPr>
          <w:lang w:eastAsia="ko-KR"/>
        </w:rPr>
      </w:pPr>
    </w:p>
    <w:p w14:paraId="58C97150" w14:textId="77777777" w:rsidR="00302F61" w:rsidRPr="008F741D" w:rsidRDefault="00302F61" w:rsidP="007F0B90">
      <w:pPr>
        <w:spacing w:after="0"/>
        <w:rPr>
          <w:lang w:eastAsia="ko-KR"/>
        </w:rPr>
      </w:pPr>
    </w:p>
    <w:sectPr w:rsidR="00302F61" w:rsidRPr="008F741D" w:rsidSect="00F14A0D">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F933C" w14:textId="77777777" w:rsidR="006A184D" w:rsidRPr="00C47AD2" w:rsidRDefault="006A184D">
      <w:pPr>
        <w:rPr>
          <w:rFonts w:ascii="Arial" w:hAnsi="Arial"/>
          <w:sz w:val="12"/>
        </w:rPr>
      </w:pPr>
      <w:r>
        <w:separator/>
      </w:r>
    </w:p>
  </w:endnote>
  <w:endnote w:type="continuationSeparator" w:id="0">
    <w:p w14:paraId="46A512A7" w14:textId="77777777" w:rsidR="006A184D" w:rsidRPr="00C47AD2" w:rsidRDefault="006A184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032BAD" w:rsidRDefault="00032BAD"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032BAD" w:rsidRDefault="00032BAD"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C742ACE" w:rsidR="00032BAD" w:rsidRDefault="00032BAD"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3B10E2">
      <w:rPr>
        <w:rStyle w:val="aff1"/>
      </w:rPr>
      <w:t>2</w:t>
    </w:r>
    <w:r>
      <w:rPr>
        <w:rStyle w:val="aff1"/>
      </w:rPr>
      <w:fldChar w:fldCharType="end"/>
    </w:r>
  </w:p>
  <w:p w14:paraId="14C43F67" w14:textId="77777777" w:rsidR="00032BAD" w:rsidRDefault="00032BAD"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DA2FB" w14:textId="77777777" w:rsidR="006A184D" w:rsidRPr="00C47AD2" w:rsidRDefault="006A184D">
      <w:pPr>
        <w:rPr>
          <w:rFonts w:ascii="Arial" w:hAnsi="Arial"/>
          <w:sz w:val="12"/>
        </w:rPr>
      </w:pPr>
      <w:r>
        <w:separator/>
      </w:r>
    </w:p>
  </w:footnote>
  <w:footnote w:type="continuationSeparator" w:id="0">
    <w:p w14:paraId="37866232" w14:textId="77777777" w:rsidR="006A184D" w:rsidRPr="00C47AD2" w:rsidRDefault="006A184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032BAD" w:rsidRDefault="00032BAD">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27C98"/>
    <w:multiLevelType w:val="hybridMultilevel"/>
    <w:tmpl w:val="71D446A0"/>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5501BC"/>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613C61"/>
    <w:multiLevelType w:val="hybridMultilevel"/>
    <w:tmpl w:val="3A08C0A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BD4C0E"/>
    <w:multiLevelType w:val="hybridMultilevel"/>
    <w:tmpl w:val="CEF8753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0287D"/>
    <w:multiLevelType w:val="hybridMultilevel"/>
    <w:tmpl w:val="0A6E985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8732633"/>
    <w:multiLevelType w:val="hybridMultilevel"/>
    <w:tmpl w:val="68C23F8A"/>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EC4020"/>
    <w:multiLevelType w:val="hybridMultilevel"/>
    <w:tmpl w:val="235E48E2"/>
    <w:lvl w:ilvl="0" w:tplc="DB60718C">
      <w:start w:val="1"/>
      <w:numFmt w:val="bullet"/>
      <w:lvlText w:val="•"/>
      <w:lvlJc w:val="left"/>
      <w:pPr>
        <w:ind w:left="460" w:hanging="360"/>
      </w:pPr>
      <w:rPr>
        <w:rFonts w:ascii="Arial" w:hAnsi="Arial" w:hint="default"/>
      </w:rPr>
    </w:lvl>
    <w:lvl w:ilvl="1" w:tplc="110A01EC">
      <w:numFmt w:val="bullet"/>
      <w:lvlText w:val="-"/>
      <w:lvlJc w:val="left"/>
      <w:pPr>
        <w:ind w:left="900" w:hanging="400"/>
      </w:pPr>
      <w:rPr>
        <w:rFonts w:ascii="Times" w:eastAsia="맑은 고딕" w:hAnsi="Times" w:cs="Time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18FD4CD6"/>
    <w:multiLevelType w:val="multilevel"/>
    <w:tmpl w:val="6CDCAA7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0" w:firstLine="0"/>
      </w:pPr>
      <w:rPr>
        <w:rFonts w:hint="default"/>
        <w:lang w:val="en-GB"/>
      </w:rPr>
    </w:lvl>
    <w:lvl w:ilvl="2">
      <w:start w:val="1"/>
      <w:numFmt w:val="decimal"/>
      <w:lvlText w:val="%1.%2.%3"/>
      <w:lvlJc w:val="left"/>
      <w:pPr>
        <w:tabs>
          <w:tab w:val="num" w:pos="-1170"/>
        </w:tabs>
        <w:ind w:left="-1170" w:hanging="720"/>
      </w:pPr>
      <w:rPr>
        <w:rFonts w:hint="default"/>
      </w:rPr>
    </w:lvl>
    <w:lvl w:ilvl="3">
      <w:start w:val="1"/>
      <w:numFmt w:val="decimal"/>
      <w:lvlText w:val="%1.%2.%3.%4"/>
      <w:lvlJc w:val="left"/>
      <w:pPr>
        <w:tabs>
          <w:tab w:val="num" w:pos="-1026"/>
        </w:tabs>
        <w:ind w:left="-1026" w:hanging="864"/>
      </w:pPr>
      <w:rPr>
        <w:rFonts w:hint="default"/>
      </w:rPr>
    </w:lvl>
    <w:lvl w:ilvl="4">
      <w:start w:val="1"/>
      <w:numFmt w:val="decimal"/>
      <w:lvlText w:val="%1.%2.%3.%4.%5"/>
      <w:lvlJc w:val="left"/>
      <w:pPr>
        <w:tabs>
          <w:tab w:val="num" w:pos="-882"/>
        </w:tabs>
        <w:ind w:left="-882" w:hanging="1008"/>
      </w:pPr>
      <w:rPr>
        <w:rFonts w:hint="default"/>
      </w:rPr>
    </w:lvl>
    <w:lvl w:ilvl="5">
      <w:start w:val="1"/>
      <w:numFmt w:val="decimal"/>
      <w:lvlText w:val="%1.%2.%3.%4.%5.%6"/>
      <w:lvlJc w:val="left"/>
      <w:pPr>
        <w:tabs>
          <w:tab w:val="num" w:pos="-738"/>
        </w:tabs>
        <w:ind w:left="-738" w:hanging="1152"/>
      </w:pPr>
      <w:rPr>
        <w:rFonts w:hint="default"/>
      </w:rPr>
    </w:lvl>
    <w:lvl w:ilvl="6">
      <w:start w:val="1"/>
      <w:numFmt w:val="decimal"/>
      <w:lvlText w:val="%1.%2.%3.%4.%5.%6.%7"/>
      <w:lvlJc w:val="left"/>
      <w:pPr>
        <w:tabs>
          <w:tab w:val="num" w:pos="-594"/>
        </w:tabs>
        <w:ind w:left="-594" w:hanging="1296"/>
      </w:pPr>
      <w:rPr>
        <w:rFonts w:hint="default"/>
      </w:rPr>
    </w:lvl>
    <w:lvl w:ilvl="7">
      <w:start w:val="1"/>
      <w:numFmt w:val="decimal"/>
      <w:lvlText w:val="%1.%2.%3.%4.%5.%6.%7.%8"/>
      <w:lvlJc w:val="left"/>
      <w:pPr>
        <w:tabs>
          <w:tab w:val="num" w:pos="-450"/>
        </w:tabs>
        <w:ind w:left="-450" w:hanging="1440"/>
      </w:pPr>
      <w:rPr>
        <w:rFonts w:hint="default"/>
      </w:rPr>
    </w:lvl>
    <w:lvl w:ilvl="8">
      <w:start w:val="1"/>
      <w:numFmt w:val="decimal"/>
      <w:lvlText w:val="%1.%2.%3.%4.%5.%6.%7.%8.%9"/>
      <w:lvlJc w:val="left"/>
      <w:pPr>
        <w:tabs>
          <w:tab w:val="num" w:pos="-306"/>
        </w:tabs>
        <w:ind w:left="-306" w:hanging="1584"/>
      </w:pPr>
      <w:rPr>
        <w:rFonts w:hint="default"/>
      </w:rPr>
    </w:lvl>
  </w:abstractNum>
  <w:abstractNum w:abstractNumId="14" w15:restartNumberingAfterBreak="0">
    <w:nsid w:val="1F4E3E07"/>
    <w:multiLevelType w:val="hybridMultilevel"/>
    <w:tmpl w:val="B4940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9542D3"/>
    <w:multiLevelType w:val="hybridMultilevel"/>
    <w:tmpl w:val="9C8C12C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0C560B8"/>
    <w:multiLevelType w:val="hybridMultilevel"/>
    <w:tmpl w:val="1C74F9BE"/>
    <w:lvl w:ilvl="0" w:tplc="04090001">
      <w:start w:val="1"/>
      <w:numFmt w:val="bullet"/>
      <w:lvlText w:val=""/>
      <w:lvlJc w:val="left"/>
      <w:pPr>
        <w:ind w:left="1080" w:hanging="400"/>
      </w:pPr>
      <w:rPr>
        <w:rFonts w:ascii="Symbol" w:hAnsi="Symbol" w:hint="default"/>
      </w:rPr>
    </w:lvl>
    <w:lvl w:ilvl="1" w:tplc="04090003" w:tentative="1">
      <w:start w:val="1"/>
      <w:numFmt w:val="bullet"/>
      <w:lvlText w:val=""/>
      <w:lvlJc w:val="left"/>
      <w:pPr>
        <w:ind w:left="1480" w:hanging="400"/>
      </w:pPr>
      <w:rPr>
        <w:rFonts w:ascii="Wingdings" w:hAnsi="Wingdings" w:hint="default"/>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17" w15:restartNumberingAfterBreak="0">
    <w:nsid w:val="237D1C44"/>
    <w:multiLevelType w:val="multilevel"/>
    <w:tmpl w:val="237D1C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6621963"/>
    <w:multiLevelType w:val="hybridMultilevel"/>
    <w:tmpl w:val="C52497E6"/>
    <w:lvl w:ilvl="0" w:tplc="9F1A1EB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15:restartNumberingAfterBreak="0">
    <w:nsid w:val="3AA46647"/>
    <w:multiLevelType w:val="hybridMultilevel"/>
    <w:tmpl w:val="DF9049F8"/>
    <w:lvl w:ilvl="0" w:tplc="414A49BA">
      <w:start w:val="1"/>
      <w:numFmt w:val="decim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E574F"/>
    <w:multiLevelType w:val="hybridMultilevel"/>
    <w:tmpl w:val="7E5AC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E76D12"/>
    <w:multiLevelType w:val="hybridMultilevel"/>
    <w:tmpl w:val="299C98B6"/>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7" w15:restartNumberingAfterBreak="0">
    <w:nsid w:val="5A566AD6"/>
    <w:multiLevelType w:val="multilevel"/>
    <w:tmpl w:val="5A56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6B013B"/>
    <w:multiLevelType w:val="hybridMultilevel"/>
    <w:tmpl w:val="B3A2E6C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235B8A"/>
    <w:multiLevelType w:val="hybridMultilevel"/>
    <w:tmpl w:val="17B87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7B36BAD"/>
    <w:multiLevelType w:val="hybridMultilevel"/>
    <w:tmpl w:val="5AE6A63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064265"/>
    <w:multiLevelType w:val="hybridMultilevel"/>
    <w:tmpl w:val="C37AD844"/>
    <w:lvl w:ilvl="0" w:tplc="6E8E988C">
      <w:numFmt w:val="bullet"/>
      <w:lvlText w:val="-"/>
      <w:lvlJc w:val="left"/>
      <w:pPr>
        <w:ind w:left="648" w:hanging="360"/>
      </w:pPr>
      <w:rPr>
        <w:rFonts w:ascii="Times New Roman" w:eastAsia="SimSun" w:hAnsi="Times New Roman" w:cs="Times New Roman" w:hint="default"/>
      </w:rPr>
    </w:lvl>
    <w:lvl w:ilvl="1" w:tplc="04090003">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2"/>
  </w:num>
  <w:num w:numId="5">
    <w:abstractNumId w:val="30"/>
  </w:num>
  <w:num w:numId="6">
    <w:abstractNumId w:val="49"/>
  </w:num>
  <w:num w:numId="7">
    <w:abstractNumId w:val="31"/>
  </w:num>
  <w:num w:numId="8">
    <w:abstractNumId w:val="29"/>
  </w:num>
  <w:num w:numId="9">
    <w:abstractNumId w:val="45"/>
  </w:num>
  <w:num w:numId="10">
    <w:abstractNumId w:val="6"/>
  </w:num>
  <w:num w:numId="11">
    <w:abstractNumId w:val="3"/>
  </w:num>
  <w:num w:numId="12">
    <w:abstractNumId w:val="47"/>
  </w:num>
  <w:num w:numId="13">
    <w:abstractNumId w:val="36"/>
  </w:num>
  <w:num w:numId="14">
    <w:abstractNumId w:val="42"/>
  </w:num>
  <w:num w:numId="15">
    <w:abstractNumId w:val="1"/>
  </w:num>
  <w:num w:numId="16">
    <w:abstractNumId w:val="46"/>
  </w:num>
  <w:num w:numId="17">
    <w:abstractNumId w:val="19"/>
  </w:num>
  <w:num w:numId="18">
    <w:abstractNumId w:val="20"/>
  </w:num>
  <w:num w:numId="19">
    <w:abstractNumId w:val="48"/>
  </w:num>
  <w:num w:numId="20">
    <w:abstractNumId w:val="32"/>
  </w:num>
  <w:num w:numId="21">
    <w:abstractNumId w:val="41"/>
  </w:num>
  <w:num w:numId="22">
    <w:abstractNumId w:val="28"/>
  </w:num>
  <w:num w:numId="23">
    <w:abstractNumId w:val="27"/>
  </w:num>
  <w:num w:numId="24">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8"/>
  </w:num>
  <w:num w:numId="27">
    <w:abstractNumId w:val="4"/>
  </w:num>
  <w:num w:numId="28">
    <w:abstractNumId w:val="35"/>
  </w:num>
  <w:num w:numId="29">
    <w:abstractNumId w:val="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5"/>
  </w:num>
  <w:num w:numId="33">
    <w:abstractNumId w:val="14"/>
  </w:num>
  <w:num w:numId="34">
    <w:abstractNumId w:val="18"/>
  </w:num>
  <w:num w:numId="35">
    <w:abstractNumId w:val="12"/>
  </w:num>
  <w:num w:numId="36">
    <w:abstractNumId w:val="7"/>
  </w:num>
  <w:num w:numId="37">
    <w:abstractNumId w:val="34"/>
  </w:num>
  <w:num w:numId="38">
    <w:abstractNumId w:val="26"/>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5"/>
  </w:num>
  <w:num w:numId="42">
    <w:abstractNumId w:val="37"/>
  </w:num>
  <w:num w:numId="43">
    <w:abstractNumId w:val="39"/>
  </w:num>
  <w:num w:numId="44">
    <w:abstractNumId w:val="44"/>
  </w:num>
  <w:num w:numId="4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21"/>
  </w:num>
  <w:num w:numId="48">
    <w:abstractNumId w:val="9"/>
  </w:num>
  <w:num w:numId="49">
    <w:abstractNumId w:val="23"/>
  </w:num>
  <w:num w:numId="50">
    <w:abstractNumId w:val="16"/>
  </w:num>
  <w:num w:numId="51">
    <w:abstractNumId w:val="11"/>
  </w:num>
  <w:num w:numId="52">
    <w:abstractNumId w:val="33"/>
  </w:num>
  <w:num w:numId="53">
    <w:abstractNumId w:val="6"/>
  </w:num>
  <w:num w:numId="54">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IN" w:vendorID="64" w:dllVersion="6" w:nlCheck="1" w:checkStyle="1"/>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44"/>
    <w:rsid w:val="000008CF"/>
    <w:rsid w:val="00000998"/>
    <w:rsid w:val="000009A4"/>
    <w:rsid w:val="00000B20"/>
    <w:rsid w:val="00000B3E"/>
    <w:rsid w:val="00000C79"/>
    <w:rsid w:val="00000EA2"/>
    <w:rsid w:val="0000129B"/>
    <w:rsid w:val="000012F5"/>
    <w:rsid w:val="000018CD"/>
    <w:rsid w:val="000019E2"/>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70"/>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7CD"/>
    <w:rsid w:val="000108DC"/>
    <w:rsid w:val="00010DA9"/>
    <w:rsid w:val="00010E0A"/>
    <w:rsid w:val="00010E5D"/>
    <w:rsid w:val="00011145"/>
    <w:rsid w:val="000121EF"/>
    <w:rsid w:val="000124DD"/>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61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2E8"/>
    <w:rsid w:val="0002337C"/>
    <w:rsid w:val="00023709"/>
    <w:rsid w:val="0002398C"/>
    <w:rsid w:val="00023B52"/>
    <w:rsid w:val="00023BE4"/>
    <w:rsid w:val="0002412E"/>
    <w:rsid w:val="00024218"/>
    <w:rsid w:val="0002427B"/>
    <w:rsid w:val="000243B9"/>
    <w:rsid w:val="000244DC"/>
    <w:rsid w:val="000246DF"/>
    <w:rsid w:val="00024760"/>
    <w:rsid w:val="000249C2"/>
    <w:rsid w:val="00024B97"/>
    <w:rsid w:val="00024C2F"/>
    <w:rsid w:val="00024C95"/>
    <w:rsid w:val="00024E8F"/>
    <w:rsid w:val="00025120"/>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2BAD"/>
    <w:rsid w:val="00033069"/>
    <w:rsid w:val="000331DC"/>
    <w:rsid w:val="00033773"/>
    <w:rsid w:val="000337E3"/>
    <w:rsid w:val="00033BAA"/>
    <w:rsid w:val="00033DF5"/>
    <w:rsid w:val="000340B6"/>
    <w:rsid w:val="00034239"/>
    <w:rsid w:val="00034300"/>
    <w:rsid w:val="00034305"/>
    <w:rsid w:val="00034524"/>
    <w:rsid w:val="000347BF"/>
    <w:rsid w:val="00034882"/>
    <w:rsid w:val="00034B8D"/>
    <w:rsid w:val="00034D6A"/>
    <w:rsid w:val="000354DB"/>
    <w:rsid w:val="00035D89"/>
    <w:rsid w:val="00035F8D"/>
    <w:rsid w:val="00036567"/>
    <w:rsid w:val="0003681E"/>
    <w:rsid w:val="00036B59"/>
    <w:rsid w:val="00036B85"/>
    <w:rsid w:val="00036E74"/>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276"/>
    <w:rsid w:val="0004235E"/>
    <w:rsid w:val="000424EE"/>
    <w:rsid w:val="00042586"/>
    <w:rsid w:val="00042962"/>
    <w:rsid w:val="00042963"/>
    <w:rsid w:val="00042B7B"/>
    <w:rsid w:val="00042BAA"/>
    <w:rsid w:val="00042CF9"/>
    <w:rsid w:val="000430BA"/>
    <w:rsid w:val="000437AC"/>
    <w:rsid w:val="00043A4F"/>
    <w:rsid w:val="00043C5B"/>
    <w:rsid w:val="00043CF7"/>
    <w:rsid w:val="00043DDD"/>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FFE"/>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BD1"/>
    <w:rsid w:val="00055C72"/>
    <w:rsid w:val="00056550"/>
    <w:rsid w:val="000566A0"/>
    <w:rsid w:val="00056794"/>
    <w:rsid w:val="00056AD3"/>
    <w:rsid w:val="00056D34"/>
    <w:rsid w:val="00056F26"/>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1F6"/>
    <w:rsid w:val="0006278E"/>
    <w:rsid w:val="00062A6A"/>
    <w:rsid w:val="000631E7"/>
    <w:rsid w:val="000633B9"/>
    <w:rsid w:val="00063421"/>
    <w:rsid w:val="00063477"/>
    <w:rsid w:val="0006360B"/>
    <w:rsid w:val="0006391C"/>
    <w:rsid w:val="00063C2A"/>
    <w:rsid w:val="00063DCE"/>
    <w:rsid w:val="00063DF6"/>
    <w:rsid w:val="000640CB"/>
    <w:rsid w:val="000645CE"/>
    <w:rsid w:val="000647D1"/>
    <w:rsid w:val="000647FB"/>
    <w:rsid w:val="00064ABE"/>
    <w:rsid w:val="00064BA0"/>
    <w:rsid w:val="00064CD3"/>
    <w:rsid w:val="00064D26"/>
    <w:rsid w:val="00064F15"/>
    <w:rsid w:val="000651F9"/>
    <w:rsid w:val="00065279"/>
    <w:rsid w:val="0006546D"/>
    <w:rsid w:val="000654C7"/>
    <w:rsid w:val="000656E1"/>
    <w:rsid w:val="00065AB6"/>
    <w:rsid w:val="00065CB9"/>
    <w:rsid w:val="00065F89"/>
    <w:rsid w:val="0006613F"/>
    <w:rsid w:val="00066157"/>
    <w:rsid w:val="000663D2"/>
    <w:rsid w:val="00066480"/>
    <w:rsid w:val="00066489"/>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D84"/>
    <w:rsid w:val="00072EC3"/>
    <w:rsid w:val="00072F5C"/>
    <w:rsid w:val="00072F88"/>
    <w:rsid w:val="000730DE"/>
    <w:rsid w:val="000731C4"/>
    <w:rsid w:val="0007341E"/>
    <w:rsid w:val="00073460"/>
    <w:rsid w:val="00073A4D"/>
    <w:rsid w:val="00073A61"/>
    <w:rsid w:val="00073BCE"/>
    <w:rsid w:val="00073F20"/>
    <w:rsid w:val="0007478C"/>
    <w:rsid w:val="00074AAC"/>
    <w:rsid w:val="00074C37"/>
    <w:rsid w:val="00074C6F"/>
    <w:rsid w:val="00075163"/>
    <w:rsid w:val="000753DC"/>
    <w:rsid w:val="00075B90"/>
    <w:rsid w:val="00075F31"/>
    <w:rsid w:val="0007615F"/>
    <w:rsid w:val="000761DC"/>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0C90"/>
    <w:rsid w:val="00081042"/>
    <w:rsid w:val="00081178"/>
    <w:rsid w:val="00082034"/>
    <w:rsid w:val="000820E9"/>
    <w:rsid w:val="000822F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1"/>
    <w:rsid w:val="000870A3"/>
    <w:rsid w:val="0008719F"/>
    <w:rsid w:val="000871F4"/>
    <w:rsid w:val="00087724"/>
    <w:rsid w:val="00087B5A"/>
    <w:rsid w:val="00087CB6"/>
    <w:rsid w:val="00090094"/>
    <w:rsid w:val="0009026C"/>
    <w:rsid w:val="00090385"/>
    <w:rsid w:val="0009049B"/>
    <w:rsid w:val="00090956"/>
    <w:rsid w:val="00090989"/>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CFB"/>
    <w:rsid w:val="000A0E21"/>
    <w:rsid w:val="000A1326"/>
    <w:rsid w:val="000A17F3"/>
    <w:rsid w:val="000A1FDD"/>
    <w:rsid w:val="000A2318"/>
    <w:rsid w:val="000A242F"/>
    <w:rsid w:val="000A2480"/>
    <w:rsid w:val="000A2C6B"/>
    <w:rsid w:val="000A2EC1"/>
    <w:rsid w:val="000A308D"/>
    <w:rsid w:val="000A3313"/>
    <w:rsid w:val="000A38E5"/>
    <w:rsid w:val="000A39EE"/>
    <w:rsid w:val="000A3A05"/>
    <w:rsid w:val="000A3A13"/>
    <w:rsid w:val="000A4036"/>
    <w:rsid w:val="000A40EE"/>
    <w:rsid w:val="000A435D"/>
    <w:rsid w:val="000A49D0"/>
    <w:rsid w:val="000A5298"/>
    <w:rsid w:val="000A5557"/>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2E13"/>
    <w:rsid w:val="000B30ED"/>
    <w:rsid w:val="000B320B"/>
    <w:rsid w:val="000B3360"/>
    <w:rsid w:val="000B37D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52"/>
    <w:rsid w:val="000B59E7"/>
    <w:rsid w:val="000B5DA6"/>
    <w:rsid w:val="000B5DF0"/>
    <w:rsid w:val="000B6AA3"/>
    <w:rsid w:val="000B7057"/>
    <w:rsid w:val="000B70A9"/>
    <w:rsid w:val="000B70F5"/>
    <w:rsid w:val="000B71D8"/>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0C4"/>
    <w:rsid w:val="000C31D0"/>
    <w:rsid w:val="000C335C"/>
    <w:rsid w:val="000C3782"/>
    <w:rsid w:val="000C3A87"/>
    <w:rsid w:val="000C3CEC"/>
    <w:rsid w:val="000C3DED"/>
    <w:rsid w:val="000C4178"/>
    <w:rsid w:val="000C41F9"/>
    <w:rsid w:val="000C47C2"/>
    <w:rsid w:val="000C4858"/>
    <w:rsid w:val="000C4E02"/>
    <w:rsid w:val="000C4E24"/>
    <w:rsid w:val="000C4E4E"/>
    <w:rsid w:val="000C4F7E"/>
    <w:rsid w:val="000C5321"/>
    <w:rsid w:val="000C59DE"/>
    <w:rsid w:val="000C5C70"/>
    <w:rsid w:val="000C5CB6"/>
    <w:rsid w:val="000C5CCF"/>
    <w:rsid w:val="000C5F0F"/>
    <w:rsid w:val="000C6311"/>
    <w:rsid w:val="000C63B4"/>
    <w:rsid w:val="000C64B6"/>
    <w:rsid w:val="000C650A"/>
    <w:rsid w:val="000C6568"/>
    <w:rsid w:val="000C6639"/>
    <w:rsid w:val="000C66B7"/>
    <w:rsid w:val="000C6A2C"/>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2F28"/>
    <w:rsid w:val="000D3185"/>
    <w:rsid w:val="000D3264"/>
    <w:rsid w:val="000D373E"/>
    <w:rsid w:val="000D37D9"/>
    <w:rsid w:val="000D3980"/>
    <w:rsid w:val="000D3F69"/>
    <w:rsid w:val="000D4089"/>
    <w:rsid w:val="000D40A7"/>
    <w:rsid w:val="000D4195"/>
    <w:rsid w:val="000D44AA"/>
    <w:rsid w:val="000D494B"/>
    <w:rsid w:val="000D4BF2"/>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E045F"/>
    <w:rsid w:val="000E06AD"/>
    <w:rsid w:val="000E07D1"/>
    <w:rsid w:val="000E0A35"/>
    <w:rsid w:val="000E0B57"/>
    <w:rsid w:val="000E0BDF"/>
    <w:rsid w:val="000E0DAC"/>
    <w:rsid w:val="000E1267"/>
    <w:rsid w:val="000E1296"/>
    <w:rsid w:val="000E1412"/>
    <w:rsid w:val="000E155F"/>
    <w:rsid w:val="000E1712"/>
    <w:rsid w:val="000E19C5"/>
    <w:rsid w:val="000E2047"/>
    <w:rsid w:val="000E2645"/>
    <w:rsid w:val="000E2701"/>
    <w:rsid w:val="000E28F5"/>
    <w:rsid w:val="000E2A10"/>
    <w:rsid w:val="000E2A6A"/>
    <w:rsid w:val="000E30FF"/>
    <w:rsid w:val="000E35BF"/>
    <w:rsid w:val="000E3638"/>
    <w:rsid w:val="000E384D"/>
    <w:rsid w:val="000E3878"/>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54"/>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6F5A"/>
    <w:rsid w:val="000F7025"/>
    <w:rsid w:val="000F7129"/>
    <w:rsid w:val="000F74FE"/>
    <w:rsid w:val="000F778A"/>
    <w:rsid w:val="000F7880"/>
    <w:rsid w:val="000F7905"/>
    <w:rsid w:val="000F7923"/>
    <w:rsid w:val="000F7FEE"/>
    <w:rsid w:val="00100088"/>
    <w:rsid w:val="0010029B"/>
    <w:rsid w:val="001004F2"/>
    <w:rsid w:val="00100898"/>
    <w:rsid w:val="0010099E"/>
    <w:rsid w:val="001013F4"/>
    <w:rsid w:val="001018AB"/>
    <w:rsid w:val="001018EB"/>
    <w:rsid w:val="00101E74"/>
    <w:rsid w:val="0010214A"/>
    <w:rsid w:val="00102435"/>
    <w:rsid w:val="0010247B"/>
    <w:rsid w:val="001024D1"/>
    <w:rsid w:val="0010286E"/>
    <w:rsid w:val="001028CB"/>
    <w:rsid w:val="0010313E"/>
    <w:rsid w:val="001033C1"/>
    <w:rsid w:val="00103478"/>
    <w:rsid w:val="00103509"/>
    <w:rsid w:val="00103944"/>
    <w:rsid w:val="001039EA"/>
    <w:rsid w:val="00103EDD"/>
    <w:rsid w:val="00103F3C"/>
    <w:rsid w:val="0010403B"/>
    <w:rsid w:val="00104201"/>
    <w:rsid w:val="00104653"/>
    <w:rsid w:val="00104ED5"/>
    <w:rsid w:val="00105793"/>
    <w:rsid w:val="0010592A"/>
    <w:rsid w:val="001059C3"/>
    <w:rsid w:val="00105B66"/>
    <w:rsid w:val="00105B83"/>
    <w:rsid w:val="00105FDB"/>
    <w:rsid w:val="00105FF4"/>
    <w:rsid w:val="001061C0"/>
    <w:rsid w:val="001061CB"/>
    <w:rsid w:val="00106357"/>
    <w:rsid w:val="0010653B"/>
    <w:rsid w:val="001065C4"/>
    <w:rsid w:val="00106A08"/>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8A3"/>
    <w:rsid w:val="001139E6"/>
    <w:rsid w:val="001142AF"/>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5EA7"/>
    <w:rsid w:val="001160AD"/>
    <w:rsid w:val="00116143"/>
    <w:rsid w:val="001166B6"/>
    <w:rsid w:val="00116752"/>
    <w:rsid w:val="0011687F"/>
    <w:rsid w:val="001168AA"/>
    <w:rsid w:val="001169F2"/>
    <w:rsid w:val="00116C5C"/>
    <w:rsid w:val="00117183"/>
    <w:rsid w:val="001175A2"/>
    <w:rsid w:val="00117601"/>
    <w:rsid w:val="00117B1D"/>
    <w:rsid w:val="00117B32"/>
    <w:rsid w:val="00117BC6"/>
    <w:rsid w:val="00117C2B"/>
    <w:rsid w:val="00117CBE"/>
    <w:rsid w:val="00117D93"/>
    <w:rsid w:val="001201CC"/>
    <w:rsid w:val="0012057B"/>
    <w:rsid w:val="001207ED"/>
    <w:rsid w:val="00120ACF"/>
    <w:rsid w:val="00120AF4"/>
    <w:rsid w:val="00120DAA"/>
    <w:rsid w:val="00121688"/>
    <w:rsid w:val="001216D7"/>
    <w:rsid w:val="0012173E"/>
    <w:rsid w:val="0012192C"/>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3CF"/>
    <w:rsid w:val="001275A7"/>
    <w:rsid w:val="00127898"/>
    <w:rsid w:val="00127BD9"/>
    <w:rsid w:val="00127EF2"/>
    <w:rsid w:val="00130026"/>
    <w:rsid w:val="0013014A"/>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6E2"/>
    <w:rsid w:val="0013176A"/>
    <w:rsid w:val="001317D0"/>
    <w:rsid w:val="00132215"/>
    <w:rsid w:val="001323A8"/>
    <w:rsid w:val="00132565"/>
    <w:rsid w:val="00132CB8"/>
    <w:rsid w:val="00132CB9"/>
    <w:rsid w:val="00133177"/>
    <w:rsid w:val="0013362F"/>
    <w:rsid w:val="0013394F"/>
    <w:rsid w:val="00133B6A"/>
    <w:rsid w:val="001347FE"/>
    <w:rsid w:val="0013492D"/>
    <w:rsid w:val="00134BCE"/>
    <w:rsid w:val="001351D6"/>
    <w:rsid w:val="00135246"/>
    <w:rsid w:val="0013548B"/>
    <w:rsid w:val="001354A7"/>
    <w:rsid w:val="0013550A"/>
    <w:rsid w:val="001356FD"/>
    <w:rsid w:val="00135AE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39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6E6E"/>
    <w:rsid w:val="0014700F"/>
    <w:rsid w:val="0014721B"/>
    <w:rsid w:val="001472A2"/>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28E"/>
    <w:rsid w:val="0015347F"/>
    <w:rsid w:val="00153D56"/>
    <w:rsid w:val="00153ED5"/>
    <w:rsid w:val="00154581"/>
    <w:rsid w:val="0015472E"/>
    <w:rsid w:val="00154F6C"/>
    <w:rsid w:val="00155077"/>
    <w:rsid w:val="00155124"/>
    <w:rsid w:val="001552F6"/>
    <w:rsid w:val="001556C9"/>
    <w:rsid w:val="00155A6E"/>
    <w:rsid w:val="00155B8C"/>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366"/>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BC6"/>
    <w:rsid w:val="00162C61"/>
    <w:rsid w:val="00162F65"/>
    <w:rsid w:val="00162FD5"/>
    <w:rsid w:val="0016307C"/>
    <w:rsid w:val="00163157"/>
    <w:rsid w:val="00163518"/>
    <w:rsid w:val="0016379A"/>
    <w:rsid w:val="00163A39"/>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BD1"/>
    <w:rsid w:val="00170CDC"/>
    <w:rsid w:val="00170DD5"/>
    <w:rsid w:val="00170DF1"/>
    <w:rsid w:val="00170FF7"/>
    <w:rsid w:val="00171422"/>
    <w:rsid w:val="00171921"/>
    <w:rsid w:val="00171FFC"/>
    <w:rsid w:val="00172090"/>
    <w:rsid w:val="001720DB"/>
    <w:rsid w:val="0017268E"/>
    <w:rsid w:val="00172B6F"/>
    <w:rsid w:val="00173271"/>
    <w:rsid w:val="001732BA"/>
    <w:rsid w:val="00173BF4"/>
    <w:rsid w:val="00173DF4"/>
    <w:rsid w:val="001740BA"/>
    <w:rsid w:val="0017424C"/>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6C3"/>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7E8"/>
    <w:rsid w:val="00187B1E"/>
    <w:rsid w:val="00187B69"/>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535"/>
    <w:rsid w:val="001968AC"/>
    <w:rsid w:val="0019698A"/>
    <w:rsid w:val="00196A4E"/>
    <w:rsid w:val="00196AD4"/>
    <w:rsid w:val="00196AF3"/>
    <w:rsid w:val="00196B58"/>
    <w:rsid w:val="00196BFC"/>
    <w:rsid w:val="00196CC3"/>
    <w:rsid w:val="00197013"/>
    <w:rsid w:val="001976A6"/>
    <w:rsid w:val="00197A0E"/>
    <w:rsid w:val="00197C67"/>
    <w:rsid w:val="00197EBC"/>
    <w:rsid w:val="001A028C"/>
    <w:rsid w:val="001A03CD"/>
    <w:rsid w:val="001A08AA"/>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A0"/>
    <w:rsid w:val="001A37F8"/>
    <w:rsid w:val="001A3B89"/>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1"/>
    <w:rsid w:val="001B1CCE"/>
    <w:rsid w:val="001B2183"/>
    <w:rsid w:val="001B26D8"/>
    <w:rsid w:val="001B27F0"/>
    <w:rsid w:val="001B285C"/>
    <w:rsid w:val="001B2BF3"/>
    <w:rsid w:val="001B2FB8"/>
    <w:rsid w:val="001B305C"/>
    <w:rsid w:val="001B3EF6"/>
    <w:rsid w:val="001B3F43"/>
    <w:rsid w:val="001B4556"/>
    <w:rsid w:val="001B47C1"/>
    <w:rsid w:val="001B47D7"/>
    <w:rsid w:val="001B48DB"/>
    <w:rsid w:val="001B48DC"/>
    <w:rsid w:val="001B4915"/>
    <w:rsid w:val="001B4968"/>
    <w:rsid w:val="001B4BAF"/>
    <w:rsid w:val="001B4EE5"/>
    <w:rsid w:val="001B4EF5"/>
    <w:rsid w:val="001B5727"/>
    <w:rsid w:val="001B5AC1"/>
    <w:rsid w:val="001B5E96"/>
    <w:rsid w:val="001B5EED"/>
    <w:rsid w:val="001B623F"/>
    <w:rsid w:val="001B6341"/>
    <w:rsid w:val="001B6403"/>
    <w:rsid w:val="001B6726"/>
    <w:rsid w:val="001B6D36"/>
    <w:rsid w:val="001B6F0C"/>
    <w:rsid w:val="001B75DB"/>
    <w:rsid w:val="001B7658"/>
    <w:rsid w:val="001B76E3"/>
    <w:rsid w:val="001B7B76"/>
    <w:rsid w:val="001B7B9A"/>
    <w:rsid w:val="001C0142"/>
    <w:rsid w:val="001C0A83"/>
    <w:rsid w:val="001C0E0C"/>
    <w:rsid w:val="001C0F77"/>
    <w:rsid w:val="001C15D2"/>
    <w:rsid w:val="001C19D8"/>
    <w:rsid w:val="001C1AB8"/>
    <w:rsid w:val="001C1AD3"/>
    <w:rsid w:val="001C1F41"/>
    <w:rsid w:val="001C2799"/>
    <w:rsid w:val="001C2B45"/>
    <w:rsid w:val="001C2E50"/>
    <w:rsid w:val="001C32E5"/>
    <w:rsid w:val="001C334D"/>
    <w:rsid w:val="001C33DB"/>
    <w:rsid w:val="001C375E"/>
    <w:rsid w:val="001C399F"/>
    <w:rsid w:val="001C3A27"/>
    <w:rsid w:val="001C3A43"/>
    <w:rsid w:val="001C3A4C"/>
    <w:rsid w:val="001C4121"/>
    <w:rsid w:val="001C4222"/>
    <w:rsid w:val="001C4723"/>
    <w:rsid w:val="001C4B32"/>
    <w:rsid w:val="001C519E"/>
    <w:rsid w:val="001C55DD"/>
    <w:rsid w:val="001C5824"/>
    <w:rsid w:val="001C595C"/>
    <w:rsid w:val="001C5EF2"/>
    <w:rsid w:val="001C5F12"/>
    <w:rsid w:val="001C6134"/>
    <w:rsid w:val="001C6A6C"/>
    <w:rsid w:val="001C6B40"/>
    <w:rsid w:val="001C6D54"/>
    <w:rsid w:val="001C7033"/>
    <w:rsid w:val="001C708B"/>
    <w:rsid w:val="001C70F2"/>
    <w:rsid w:val="001C7208"/>
    <w:rsid w:val="001C73E8"/>
    <w:rsid w:val="001C745A"/>
    <w:rsid w:val="001C766E"/>
    <w:rsid w:val="001D00BD"/>
    <w:rsid w:val="001D0300"/>
    <w:rsid w:val="001D04ED"/>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59"/>
    <w:rsid w:val="001D4E6E"/>
    <w:rsid w:val="001D51C7"/>
    <w:rsid w:val="001D557B"/>
    <w:rsid w:val="001D5A2A"/>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55A"/>
    <w:rsid w:val="001E3668"/>
    <w:rsid w:val="001E3861"/>
    <w:rsid w:val="001E39B1"/>
    <w:rsid w:val="001E39F5"/>
    <w:rsid w:val="001E3D7C"/>
    <w:rsid w:val="001E41D5"/>
    <w:rsid w:val="001E428C"/>
    <w:rsid w:val="001E439C"/>
    <w:rsid w:val="001E44EE"/>
    <w:rsid w:val="001E48F5"/>
    <w:rsid w:val="001E49B5"/>
    <w:rsid w:val="001E4AB5"/>
    <w:rsid w:val="001E4B0C"/>
    <w:rsid w:val="001E4B68"/>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0E67"/>
    <w:rsid w:val="001F1367"/>
    <w:rsid w:val="001F145C"/>
    <w:rsid w:val="001F14BF"/>
    <w:rsid w:val="001F1562"/>
    <w:rsid w:val="001F1879"/>
    <w:rsid w:val="001F21E7"/>
    <w:rsid w:val="001F240B"/>
    <w:rsid w:val="001F245F"/>
    <w:rsid w:val="001F257B"/>
    <w:rsid w:val="001F27DD"/>
    <w:rsid w:val="001F29EA"/>
    <w:rsid w:val="001F2C22"/>
    <w:rsid w:val="001F2CB6"/>
    <w:rsid w:val="001F2D01"/>
    <w:rsid w:val="001F2D79"/>
    <w:rsid w:val="001F2DA6"/>
    <w:rsid w:val="001F3166"/>
    <w:rsid w:val="001F34A8"/>
    <w:rsid w:val="001F3680"/>
    <w:rsid w:val="001F37B6"/>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577"/>
    <w:rsid w:val="001F7814"/>
    <w:rsid w:val="001F7B78"/>
    <w:rsid w:val="001F7C39"/>
    <w:rsid w:val="001F7C95"/>
    <w:rsid w:val="0020009F"/>
    <w:rsid w:val="0020015C"/>
    <w:rsid w:val="0020038D"/>
    <w:rsid w:val="002005EC"/>
    <w:rsid w:val="00200A06"/>
    <w:rsid w:val="00200B11"/>
    <w:rsid w:val="00200D6D"/>
    <w:rsid w:val="00200DC9"/>
    <w:rsid w:val="002010DA"/>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909"/>
    <w:rsid w:val="00211ED3"/>
    <w:rsid w:val="00212183"/>
    <w:rsid w:val="002122BA"/>
    <w:rsid w:val="00212507"/>
    <w:rsid w:val="002127B3"/>
    <w:rsid w:val="002128A8"/>
    <w:rsid w:val="0021297E"/>
    <w:rsid w:val="00212DD7"/>
    <w:rsid w:val="00213051"/>
    <w:rsid w:val="0021316E"/>
    <w:rsid w:val="0021357B"/>
    <w:rsid w:val="002137D6"/>
    <w:rsid w:val="0021383C"/>
    <w:rsid w:val="00213B7F"/>
    <w:rsid w:val="00213D3E"/>
    <w:rsid w:val="00213D60"/>
    <w:rsid w:val="0021480B"/>
    <w:rsid w:val="00214B7D"/>
    <w:rsid w:val="00215459"/>
    <w:rsid w:val="00215911"/>
    <w:rsid w:val="00215A69"/>
    <w:rsid w:val="00215C30"/>
    <w:rsid w:val="00215D0D"/>
    <w:rsid w:val="00215F99"/>
    <w:rsid w:val="00215FEA"/>
    <w:rsid w:val="0021603D"/>
    <w:rsid w:val="0021656B"/>
    <w:rsid w:val="00216701"/>
    <w:rsid w:val="0021693A"/>
    <w:rsid w:val="0021736D"/>
    <w:rsid w:val="002174EE"/>
    <w:rsid w:val="00217703"/>
    <w:rsid w:val="002178EC"/>
    <w:rsid w:val="0021799B"/>
    <w:rsid w:val="00217E2B"/>
    <w:rsid w:val="00217F86"/>
    <w:rsid w:val="002203ED"/>
    <w:rsid w:val="00220738"/>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19A"/>
    <w:rsid w:val="002272F3"/>
    <w:rsid w:val="00227329"/>
    <w:rsid w:val="002275CF"/>
    <w:rsid w:val="002275FD"/>
    <w:rsid w:val="00227BF3"/>
    <w:rsid w:val="0023044B"/>
    <w:rsid w:val="0023055A"/>
    <w:rsid w:val="00230CB1"/>
    <w:rsid w:val="0023131A"/>
    <w:rsid w:val="0023145D"/>
    <w:rsid w:val="0023153D"/>
    <w:rsid w:val="00231CAF"/>
    <w:rsid w:val="00231DA6"/>
    <w:rsid w:val="00231E7C"/>
    <w:rsid w:val="00232063"/>
    <w:rsid w:val="002323AE"/>
    <w:rsid w:val="00232730"/>
    <w:rsid w:val="002328F2"/>
    <w:rsid w:val="00232CA1"/>
    <w:rsid w:val="00232CEC"/>
    <w:rsid w:val="00232D0B"/>
    <w:rsid w:val="00232EA7"/>
    <w:rsid w:val="00232FB9"/>
    <w:rsid w:val="0023335D"/>
    <w:rsid w:val="002333E3"/>
    <w:rsid w:val="002333EC"/>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57"/>
    <w:rsid w:val="00236971"/>
    <w:rsid w:val="00236D27"/>
    <w:rsid w:val="00236F14"/>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8B7"/>
    <w:rsid w:val="00243BFB"/>
    <w:rsid w:val="00243F55"/>
    <w:rsid w:val="002447E3"/>
    <w:rsid w:val="00244A04"/>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8B2"/>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BC3"/>
    <w:rsid w:val="00262D97"/>
    <w:rsid w:val="00262E5B"/>
    <w:rsid w:val="00262EB9"/>
    <w:rsid w:val="002631B1"/>
    <w:rsid w:val="0026375F"/>
    <w:rsid w:val="00263A3B"/>
    <w:rsid w:val="00263F4F"/>
    <w:rsid w:val="00264036"/>
    <w:rsid w:val="0026408E"/>
    <w:rsid w:val="00264477"/>
    <w:rsid w:val="00264531"/>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2D52"/>
    <w:rsid w:val="002730B9"/>
    <w:rsid w:val="002732DC"/>
    <w:rsid w:val="00273501"/>
    <w:rsid w:val="00273652"/>
    <w:rsid w:val="00273AD7"/>
    <w:rsid w:val="00273B3E"/>
    <w:rsid w:val="00273C67"/>
    <w:rsid w:val="0027458E"/>
    <w:rsid w:val="00274E0D"/>
    <w:rsid w:val="00274F67"/>
    <w:rsid w:val="00274FC5"/>
    <w:rsid w:val="00275056"/>
    <w:rsid w:val="002752C7"/>
    <w:rsid w:val="00275769"/>
    <w:rsid w:val="00275B0A"/>
    <w:rsid w:val="00275F8B"/>
    <w:rsid w:val="00275FFB"/>
    <w:rsid w:val="0027631F"/>
    <w:rsid w:val="0027644C"/>
    <w:rsid w:val="002766DA"/>
    <w:rsid w:val="0027682D"/>
    <w:rsid w:val="002769E5"/>
    <w:rsid w:val="002769F2"/>
    <w:rsid w:val="002769FC"/>
    <w:rsid w:val="00276B10"/>
    <w:rsid w:val="00276C59"/>
    <w:rsid w:val="00276ECF"/>
    <w:rsid w:val="00276FB9"/>
    <w:rsid w:val="00277126"/>
    <w:rsid w:val="00277152"/>
    <w:rsid w:val="002777A4"/>
    <w:rsid w:val="00277806"/>
    <w:rsid w:val="0027796A"/>
    <w:rsid w:val="00277FEE"/>
    <w:rsid w:val="0028030B"/>
    <w:rsid w:val="0028059D"/>
    <w:rsid w:val="002806FC"/>
    <w:rsid w:val="00280F13"/>
    <w:rsid w:val="0028102F"/>
    <w:rsid w:val="002811C2"/>
    <w:rsid w:val="0028122F"/>
    <w:rsid w:val="002813BA"/>
    <w:rsid w:val="002813E9"/>
    <w:rsid w:val="00281A69"/>
    <w:rsid w:val="00281A97"/>
    <w:rsid w:val="00281AD3"/>
    <w:rsid w:val="0028201C"/>
    <w:rsid w:val="0028207B"/>
    <w:rsid w:val="00282182"/>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5A8"/>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72F"/>
    <w:rsid w:val="002908F8"/>
    <w:rsid w:val="00290DA3"/>
    <w:rsid w:val="002913F7"/>
    <w:rsid w:val="00291853"/>
    <w:rsid w:val="0029199A"/>
    <w:rsid w:val="002919CE"/>
    <w:rsid w:val="00291E29"/>
    <w:rsid w:val="00291E99"/>
    <w:rsid w:val="002920E5"/>
    <w:rsid w:val="0029212E"/>
    <w:rsid w:val="0029220D"/>
    <w:rsid w:val="0029293F"/>
    <w:rsid w:val="00292B4D"/>
    <w:rsid w:val="00292D40"/>
    <w:rsid w:val="00292E03"/>
    <w:rsid w:val="00292F9C"/>
    <w:rsid w:val="002931EC"/>
    <w:rsid w:val="00293C1A"/>
    <w:rsid w:val="00293E70"/>
    <w:rsid w:val="00293E7A"/>
    <w:rsid w:val="00294074"/>
    <w:rsid w:val="00294152"/>
    <w:rsid w:val="002941A2"/>
    <w:rsid w:val="0029461E"/>
    <w:rsid w:val="00294AC6"/>
    <w:rsid w:val="00294DA2"/>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59"/>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85C"/>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CF8"/>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805"/>
    <w:rsid w:val="002B6C80"/>
    <w:rsid w:val="002B6D6F"/>
    <w:rsid w:val="002B6FDE"/>
    <w:rsid w:val="002B70E3"/>
    <w:rsid w:val="002B72C9"/>
    <w:rsid w:val="002B7ADA"/>
    <w:rsid w:val="002C0379"/>
    <w:rsid w:val="002C0800"/>
    <w:rsid w:val="002C0D5A"/>
    <w:rsid w:val="002C0E9E"/>
    <w:rsid w:val="002C0F3D"/>
    <w:rsid w:val="002C1099"/>
    <w:rsid w:val="002C133A"/>
    <w:rsid w:val="002C15AE"/>
    <w:rsid w:val="002C1718"/>
    <w:rsid w:val="002C179B"/>
    <w:rsid w:val="002C17E5"/>
    <w:rsid w:val="002C199A"/>
    <w:rsid w:val="002C1AA4"/>
    <w:rsid w:val="002C1C8F"/>
    <w:rsid w:val="002C1FD8"/>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BB9"/>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146"/>
    <w:rsid w:val="002D05B7"/>
    <w:rsid w:val="002D088F"/>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ADA"/>
    <w:rsid w:val="002D3DB8"/>
    <w:rsid w:val="002D40BF"/>
    <w:rsid w:val="002D4218"/>
    <w:rsid w:val="002D466B"/>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012"/>
    <w:rsid w:val="002D723D"/>
    <w:rsid w:val="002D7401"/>
    <w:rsid w:val="002D7C68"/>
    <w:rsid w:val="002D7D5C"/>
    <w:rsid w:val="002D7E4F"/>
    <w:rsid w:val="002E097F"/>
    <w:rsid w:val="002E12D0"/>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7EA"/>
    <w:rsid w:val="002E4970"/>
    <w:rsid w:val="002E4D2F"/>
    <w:rsid w:val="002E4D63"/>
    <w:rsid w:val="002E4F7A"/>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86"/>
    <w:rsid w:val="002F42A2"/>
    <w:rsid w:val="002F432C"/>
    <w:rsid w:val="002F43D9"/>
    <w:rsid w:val="002F459A"/>
    <w:rsid w:val="002F4A73"/>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6FCD"/>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61"/>
    <w:rsid w:val="00302FE1"/>
    <w:rsid w:val="00303141"/>
    <w:rsid w:val="003033DB"/>
    <w:rsid w:val="00303C57"/>
    <w:rsid w:val="00303CAB"/>
    <w:rsid w:val="00304348"/>
    <w:rsid w:val="00304472"/>
    <w:rsid w:val="00304B58"/>
    <w:rsid w:val="00304E8F"/>
    <w:rsid w:val="00305301"/>
    <w:rsid w:val="0030554C"/>
    <w:rsid w:val="00305BA2"/>
    <w:rsid w:val="00305F4C"/>
    <w:rsid w:val="00306509"/>
    <w:rsid w:val="003067B1"/>
    <w:rsid w:val="00306C24"/>
    <w:rsid w:val="00306DC9"/>
    <w:rsid w:val="00307124"/>
    <w:rsid w:val="0030757E"/>
    <w:rsid w:val="00307A01"/>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64F"/>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0D30"/>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941"/>
    <w:rsid w:val="00326AD6"/>
    <w:rsid w:val="00326AE0"/>
    <w:rsid w:val="00326DE1"/>
    <w:rsid w:val="0032705F"/>
    <w:rsid w:val="003273E2"/>
    <w:rsid w:val="00327859"/>
    <w:rsid w:val="00327D90"/>
    <w:rsid w:val="00327DCE"/>
    <w:rsid w:val="00327FE2"/>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2D"/>
    <w:rsid w:val="003331F3"/>
    <w:rsid w:val="00333515"/>
    <w:rsid w:val="00333889"/>
    <w:rsid w:val="00333EC6"/>
    <w:rsid w:val="00334107"/>
    <w:rsid w:val="0033449C"/>
    <w:rsid w:val="0033486D"/>
    <w:rsid w:val="00334A4E"/>
    <w:rsid w:val="00334A76"/>
    <w:rsid w:val="00334AD3"/>
    <w:rsid w:val="00334BAD"/>
    <w:rsid w:val="00334BCB"/>
    <w:rsid w:val="00334C48"/>
    <w:rsid w:val="00334F22"/>
    <w:rsid w:val="00334FF0"/>
    <w:rsid w:val="0033511B"/>
    <w:rsid w:val="0033517C"/>
    <w:rsid w:val="00335212"/>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030"/>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4B15"/>
    <w:rsid w:val="0035531E"/>
    <w:rsid w:val="003554B5"/>
    <w:rsid w:val="003554DA"/>
    <w:rsid w:val="00355B1E"/>
    <w:rsid w:val="00355D09"/>
    <w:rsid w:val="00355E05"/>
    <w:rsid w:val="00355E5E"/>
    <w:rsid w:val="00356978"/>
    <w:rsid w:val="00356A84"/>
    <w:rsid w:val="00356B73"/>
    <w:rsid w:val="00356F24"/>
    <w:rsid w:val="003571E7"/>
    <w:rsid w:val="0035726B"/>
    <w:rsid w:val="0035793F"/>
    <w:rsid w:val="00357B0D"/>
    <w:rsid w:val="00357B44"/>
    <w:rsid w:val="00357F79"/>
    <w:rsid w:val="0036030A"/>
    <w:rsid w:val="003604DD"/>
    <w:rsid w:val="003605DA"/>
    <w:rsid w:val="00360776"/>
    <w:rsid w:val="003607E9"/>
    <w:rsid w:val="003608C8"/>
    <w:rsid w:val="00360D66"/>
    <w:rsid w:val="0036137D"/>
    <w:rsid w:val="0036152E"/>
    <w:rsid w:val="00361800"/>
    <w:rsid w:val="00361E0C"/>
    <w:rsid w:val="00362057"/>
    <w:rsid w:val="0036229C"/>
    <w:rsid w:val="00362417"/>
    <w:rsid w:val="0036241F"/>
    <w:rsid w:val="003626C3"/>
    <w:rsid w:val="003629FB"/>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4D0B"/>
    <w:rsid w:val="0036533F"/>
    <w:rsid w:val="0036591A"/>
    <w:rsid w:val="00365D52"/>
    <w:rsid w:val="00365DD9"/>
    <w:rsid w:val="00365E0B"/>
    <w:rsid w:val="00366199"/>
    <w:rsid w:val="0036658D"/>
    <w:rsid w:val="00366676"/>
    <w:rsid w:val="00366DB6"/>
    <w:rsid w:val="003674BB"/>
    <w:rsid w:val="0036786D"/>
    <w:rsid w:val="00367B30"/>
    <w:rsid w:val="00370049"/>
    <w:rsid w:val="00370249"/>
    <w:rsid w:val="003702F9"/>
    <w:rsid w:val="00370596"/>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5C91"/>
    <w:rsid w:val="0037621C"/>
    <w:rsid w:val="0037624B"/>
    <w:rsid w:val="0037650E"/>
    <w:rsid w:val="003767E9"/>
    <w:rsid w:val="00376B7C"/>
    <w:rsid w:val="00376C1A"/>
    <w:rsid w:val="00376CAD"/>
    <w:rsid w:val="00376D3A"/>
    <w:rsid w:val="00377481"/>
    <w:rsid w:val="003777D4"/>
    <w:rsid w:val="00377E77"/>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197"/>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9E5"/>
    <w:rsid w:val="00394A09"/>
    <w:rsid w:val="003951D7"/>
    <w:rsid w:val="00395261"/>
    <w:rsid w:val="0039579B"/>
    <w:rsid w:val="003959A6"/>
    <w:rsid w:val="003959E5"/>
    <w:rsid w:val="00395E2D"/>
    <w:rsid w:val="00395F3E"/>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979"/>
    <w:rsid w:val="003A1D5D"/>
    <w:rsid w:val="003A1DC1"/>
    <w:rsid w:val="003A1EA5"/>
    <w:rsid w:val="003A1EDE"/>
    <w:rsid w:val="003A1F06"/>
    <w:rsid w:val="003A1FE4"/>
    <w:rsid w:val="003A2182"/>
    <w:rsid w:val="003A22E7"/>
    <w:rsid w:val="003A2765"/>
    <w:rsid w:val="003A29B4"/>
    <w:rsid w:val="003A2AEA"/>
    <w:rsid w:val="003A2AF0"/>
    <w:rsid w:val="003A2CDF"/>
    <w:rsid w:val="003A2E6A"/>
    <w:rsid w:val="003A2F70"/>
    <w:rsid w:val="003A3022"/>
    <w:rsid w:val="003A3136"/>
    <w:rsid w:val="003A32E8"/>
    <w:rsid w:val="003A32EF"/>
    <w:rsid w:val="003A32FA"/>
    <w:rsid w:val="003A34B3"/>
    <w:rsid w:val="003A38B4"/>
    <w:rsid w:val="003A3BA0"/>
    <w:rsid w:val="003A44EF"/>
    <w:rsid w:val="003A4698"/>
    <w:rsid w:val="003A4826"/>
    <w:rsid w:val="003A48A6"/>
    <w:rsid w:val="003A4A7E"/>
    <w:rsid w:val="003A4AF7"/>
    <w:rsid w:val="003A4B24"/>
    <w:rsid w:val="003A4C51"/>
    <w:rsid w:val="003A4D18"/>
    <w:rsid w:val="003A546C"/>
    <w:rsid w:val="003A5C3E"/>
    <w:rsid w:val="003A5D04"/>
    <w:rsid w:val="003A6227"/>
    <w:rsid w:val="003A627A"/>
    <w:rsid w:val="003A64EA"/>
    <w:rsid w:val="003A6747"/>
    <w:rsid w:val="003A6837"/>
    <w:rsid w:val="003A6AA0"/>
    <w:rsid w:val="003A6CAD"/>
    <w:rsid w:val="003A7210"/>
    <w:rsid w:val="003A7397"/>
    <w:rsid w:val="003A73BA"/>
    <w:rsid w:val="003A73C9"/>
    <w:rsid w:val="003A75E1"/>
    <w:rsid w:val="003A7779"/>
    <w:rsid w:val="003A78E2"/>
    <w:rsid w:val="003B05D7"/>
    <w:rsid w:val="003B0A7C"/>
    <w:rsid w:val="003B0A8F"/>
    <w:rsid w:val="003B0BC3"/>
    <w:rsid w:val="003B0C17"/>
    <w:rsid w:val="003B0C48"/>
    <w:rsid w:val="003B10D6"/>
    <w:rsid w:val="003B10E2"/>
    <w:rsid w:val="003B1314"/>
    <w:rsid w:val="003B1A3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B7F2E"/>
    <w:rsid w:val="003C0830"/>
    <w:rsid w:val="003C0E78"/>
    <w:rsid w:val="003C0F2C"/>
    <w:rsid w:val="003C0FE7"/>
    <w:rsid w:val="003C1167"/>
    <w:rsid w:val="003C19B2"/>
    <w:rsid w:val="003C1CB4"/>
    <w:rsid w:val="003C1FA4"/>
    <w:rsid w:val="003C1FAF"/>
    <w:rsid w:val="003C20ED"/>
    <w:rsid w:val="003C2807"/>
    <w:rsid w:val="003C353C"/>
    <w:rsid w:val="003C354D"/>
    <w:rsid w:val="003C3747"/>
    <w:rsid w:val="003C4256"/>
    <w:rsid w:val="003C4595"/>
    <w:rsid w:val="003C4E8B"/>
    <w:rsid w:val="003C4FEE"/>
    <w:rsid w:val="003C52B2"/>
    <w:rsid w:val="003C53BA"/>
    <w:rsid w:val="003C543D"/>
    <w:rsid w:val="003C5765"/>
    <w:rsid w:val="003C586B"/>
    <w:rsid w:val="003C5B10"/>
    <w:rsid w:val="003C5C2E"/>
    <w:rsid w:val="003C620F"/>
    <w:rsid w:val="003C6377"/>
    <w:rsid w:val="003C65C1"/>
    <w:rsid w:val="003C69CB"/>
    <w:rsid w:val="003C69F9"/>
    <w:rsid w:val="003C6EF4"/>
    <w:rsid w:val="003C72D2"/>
    <w:rsid w:val="003C78C0"/>
    <w:rsid w:val="003C7C8F"/>
    <w:rsid w:val="003D00C3"/>
    <w:rsid w:val="003D027C"/>
    <w:rsid w:val="003D034E"/>
    <w:rsid w:val="003D05B3"/>
    <w:rsid w:val="003D0601"/>
    <w:rsid w:val="003D0639"/>
    <w:rsid w:val="003D0743"/>
    <w:rsid w:val="003D087F"/>
    <w:rsid w:val="003D0883"/>
    <w:rsid w:val="003D0B53"/>
    <w:rsid w:val="003D0EFB"/>
    <w:rsid w:val="003D1218"/>
    <w:rsid w:val="003D121B"/>
    <w:rsid w:val="003D12D9"/>
    <w:rsid w:val="003D156D"/>
    <w:rsid w:val="003D16AA"/>
    <w:rsid w:val="003D175D"/>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BBE"/>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0D4"/>
    <w:rsid w:val="003E243D"/>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245"/>
    <w:rsid w:val="003E58AD"/>
    <w:rsid w:val="003E59C6"/>
    <w:rsid w:val="003E5D02"/>
    <w:rsid w:val="003E6171"/>
    <w:rsid w:val="003E64A0"/>
    <w:rsid w:val="003E677B"/>
    <w:rsid w:val="003E6BC9"/>
    <w:rsid w:val="003E6CF4"/>
    <w:rsid w:val="003E7165"/>
    <w:rsid w:val="003E7460"/>
    <w:rsid w:val="003E76A8"/>
    <w:rsid w:val="003E7704"/>
    <w:rsid w:val="003E7936"/>
    <w:rsid w:val="003E7985"/>
    <w:rsid w:val="003E79DB"/>
    <w:rsid w:val="003F046B"/>
    <w:rsid w:val="003F06D6"/>
    <w:rsid w:val="003F06E8"/>
    <w:rsid w:val="003F0982"/>
    <w:rsid w:val="003F0E23"/>
    <w:rsid w:val="003F11EA"/>
    <w:rsid w:val="003F144D"/>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97B"/>
    <w:rsid w:val="003F3B56"/>
    <w:rsid w:val="003F3C22"/>
    <w:rsid w:val="003F3DF4"/>
    <w:rsid w:val="003F3E55"/>
    <w:rsid w:val="003F45F6"/>
    <w:rsid w:val="003F492B"/>
    <w:rsid w:val="003F4C40"/>
    <w:rsid w:val="003F5414"/>
    <w:rsid w:val="003F55DE"/>
    <w:rsid w:val="003F5703"/>
    <w:rsid w:val="003F5747"/>
    <w:rsid w:val="003F5783"/>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0EF5"/>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603"/>
    <w:rsid w:val="004049B6"/>
    <w:rsid w:val="00405149"/>
    <w:rsid w:val="0040540B"/>
    <w:rsid w:val="0040549E"/>
    <w:rsid w:val="004055FE"/>
    <w:rsid w:val="00405A94"/>
    <w:rsid w:val="00405BD7"/>
    <w:rsid w:val="00405CE5"/>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A3A"/>
    <w:rsid w:val="00410042"/>
    <w:rsid w:val="0041038C"/>
    <w:rsid w:val="00410401"/>
    <w:rsid w:val="0041058B"/>
    <w:rsid w:val="00410785"/>
    <w:rsid w:val="004111D3"/>
    <w:rsid w:val="00411204"/>
    <w:rsid w:val="0041130E"/>
    <w:rsid w:val="0041169A"/>
    <w:rsid w:val="0041199C"/>
    <w:rsid w:val="00411BD1"/>
    <w:rsid w:val="00411BF2"/>
    <w:rsid w:val="00411EFF"/>
    <w:rsid w:val="00411FC2"/>
    <w:rsid w:val="0041202B"/>
    <w:rsid w:val="004122FE"/>
    <w:rsid w:val="00412418"/>
    <w:rsid w:val="004126F8"/>
    <w:rsid w:val="00412BF1"/>
    <w:rsid w:val="00412CEE"/>
    <w:rsid w:val="00412E27"/>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5F3"/>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25E"/>
    <w:rsid w:val="0042742C"/>
    <w:rsid w:val="0042768C"/>
    <w:rsid w:val="004279FE"/>
    <w:rsid w:val="00430303"/>
    <w:rsid w:val="004303BB"/>
    <w:rsid w:val="0043070F"/>
    <w:rsid w:val="00430A6F"/>
    <w:rsid w:val="00430B45"/>
    <w:rsid w:val="00430F72"/>
    <w:rsid w:val="00430FF3"/>
    <w:rsid w:val="0043122F"/>
    <w:rsid w:val="00431C0F"/>
    <w:rsid w:val="00431D5C"/>
    <w:rsid w:val="0043258A"/>
    <w:rsid w:val="004329F0"/>
    <w:rsid w:val="004331A3"/>
    <w:rsid w:val="004334AE"/>
    <w:rsid w:val="004336BF"/>
    <w:rsid w:val="00433708"/>
    <w:rsid w:val="00433BF1"/>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0FB"/>
    <w:rsid w:val="0043724C"/>
    <w:rsid w:val="00437346"/>
    <w:rsid w:val="00437ABF"/>
    <w:rsid w:val="00437B89"/>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768"/>
    <w:rsid w:val="00442A9A"/>
    <w:rsid w:val="00442E03"/>
    <w:rsid w:val="00442F69"/>
    <w:rsid w:val="004432B8"/>
    <w:rsid w:val="0044370F"/>
    <w:rsid w:val="0044374E"/>
    <w:rsid w:val="0044375F"/>
    <w:rsid w:val="004437C6"/>
    <w:rsid w:val="004439D5"/>
    <w:rsid w:val="004441A9"/>
    <w:rsid w:val="00444B4D"/>
    <w:rsid w:val="00444F2D"/>
    <w:rsid w:val="004450F8"/>
    <w:rsid w:val="00445529"/>
    <w:rsid w:val="004459F2"/>
    <w:rsid w:val="00445E2D"/>
    <w:rsid w:val="00445E40"/>
    <w:rsid w:val="004460E0"/>
    <w:rsid w:val="00446374"/>
    <w:rsid w:val="00446417"/>
    <w:rsid w:val="004464F7"/>
    <w:rsid w:val="00446748"/>
    <w:rsid w:val="00446788"/>
    <w:rsid w:val="00446D21"/>
    <w:rsid w:val="00446D65"/>
    <w:rsid w:val="0044723D"/>
    <w:rsid w:val="00447518"/>
    <w:rsid w:val="00447949"/>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9E3"/>
    <w:rsid w:val="00453A29"/>
    <w:rsid w:val="00453B71"/>
    <w:rsid w:val="00453C68"/>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6F3E"/>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32D"/>
    <w:rsid w:val="004625C5"/>
    <w:rsid w:val="00462B6A"/>
    <w:rsid w:val="00462B85"/>
    <w:rsid w:val="00462C76"/>
    <w:rsid w:val="00462DA6"/>
    <w:rsid w:val="00463535"/>
    <w:rsid w:val="0046389F"/>
    <w:rsid w:val="00463D79"/>
    <w:rsid w:val="00464026"/>
    <w:rsid w:val="00464260"/>
    <w:rsid w:val="0046455D"/>
    <w:rsid w:val="004648F3"/>
    <w:rsid w:val="00464A45"/>
    <w:rsid w:val="00465197"/>
    <w:rsid w:val="00465329"/>
    <w:rsid w:val="00465553"/>
    <w:rsid w:val="004656A8"/>
    <w:rsid w:val="00465934"/>
    <w:rsid w:val="00465D08"/>
    <w:rsid w:val="00465DBA"/>
    <w:rsid w:val="00465EA6"/>
    <w:rsid w:val="0046635E"/>
    <w:rsid w:val="0046682B"/>
    <w:rsid w:val="00466EE2"/>
    <w:rsid w:val="004674F3"/>
    <w:rsid w:val="0046774E"/>
    <w:rsid w:val="00467904"/>
    <w:rsid w:val="00467929"/>
    <w:rsid w:val="0046794F"/>
    <w:rsid w:val="00467AD8"/>
    <w:rsid w:val="00467AFB"/>
    <w:rsid w:val="00467FED"/>
    <w:rsid w:val="0047025E"/>
    <w:rsid w:val="004706D2"/>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218"/>
    <w:rsid w:val="0047450B"/>
    <w:rsid w:val="004745CD"/>
    <w:rsid w:val="004748A5"/>
    <w:rsid w:val="004749CD"/>
    <w:rsid w:val="004749CE"/>
    <w:rsid w:val="00474D7C"/>
    <w:rsid w:val="00474DCA"/>
    <w:rsid w:val="00474E74"/>
    <w:rsid w:val="00474E9D"/>
    <w:rsid w:val="00475167"/>
    <w:rsid w:val="0047550D"/>
    <w:rsid w:val="004755A7"/>
    <w:rsid w:val="00475BC7"/>
    <w:rsid w:val="00475D0E"/>
    <w:rsid w:val="00476074"/>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6F8"/>
    <w:rsid w:val="004847AA"/>
    <w:rsid w:val="00484A72"/>
    <w:rsid w:val="00484BDF"/>
    <w:rsid w:val="00484FFC"/>
    <w:rsid w:val="00485115"/>
    <w:rsid w:val="004852EE"/>
    <w:rsid w:val="0048531A"/>
    <w:rsid w:val="00485B4A"/>
    <w:rsid w:val="00485B65"/>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1B6E"/>
    <w:rsid w:val="00492578"/>
    <w:rsid w:val="004926D2"/>
    <w:rsid w:val="00492751"/>
    <w:rsid w:val="00492A89"/>
    <w:rsid w:val="00493000"/>
    <w:rsid w:val="0049307B"/>
    <w:rsid w:val="00493476"/>
    <w:rsid w:val="00493950"/>
    <w:rsid w:val="00494280"/>
    <w:rsid w:val="0049441C"/>
    <w:rsid w:val="004946C7"/>
    <w:rsid w:val="004947BE"/>
    <w:rsid w:val="00494909"/>
    <w:rsid w:val="004949EA"/>
    <w:rsid w:val="00494DAC"/>
    <w:rsid w:val="0049509E"/>
    <w:rsid w:val="00495161"/>
    <w:rsid w:val="0049530E"/>
    <w:rsid w:val="00495C13"/>
    <w:rsid w:val="004960D7"/>
    <w:rsid w:val="00496126"/>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A89"/>
    <w:rsid w:val="004A0B2B"/>
    <w:rsid w:val="004A0F0F"/>
    <w:rsid w:val="004A1045"/>
    <w:rsid w:val="004A1915"/>
    <w:rsid w:val="004A1A5F"/>
    <w:rsid w:val="004A1B06"/>
    <w:rsid w:val="004A1F69"/>
    <w:rsid w:val="004A2343"/>
    <w:rsid w:val="004A24CA"/>
    <w:rsid w:val="004A2907"/>
    <w:rsid w:val="004A29FF"/>
    <w:rsid w:val="004A2C81"/>
    <w:rsid w:val="004A2D54"/>
    <w:rsid w:val="004A2F51"/>
    <w:rsid w:val="004A3084"/>
    <w:rsid w:val="004A3086"/>
    <w:rsid w:val="004A3093"/>
    <w:rsid w:val="004A329C"/>
    <w:rsid w:val="004A34F9"/>
    <w:rsid w:val="004A39CD"/>
    <w:rsid w:val="004A4C72"/>
    <w:rsid w:val="004A4DD0"/>
    <w:rsid w:val="004A4EB3"/>
    <w:rsid w:val="004A52EF"/>
    <w:rsid w:val="004A549E"/>
    <w:rsid w:val="004A5532"/>
    <w:rsid w:val="004A55DF"/>
    <w:rsid w:val="004A568A"/>
    <w:rsid w:val="004A57CD"/>
    <w:rsid w:val="004A5E69"/>
    <w:rsid w:val="004A62DD"/>
    <w:rsid w:val="004A63DD"/>
    <w:rsid w:val="004A6477"/>
    <w:rsid w:val="004A6A8B"/>
    <w:rsid w:val="004A7384"/>
    <w:rsid w:val="004A76DE"/>
    <w:rsid w:val="004A781D"/>
    <w:rsid w:val="004A79F6"/>
    <w:rsid w:val="004A7BD1"/>
    <w:rsid w:val="004A7C79"/>
    <w:rsid w:val="004A7E5F"/>
    <w:rsid w:val="004A7EAD"/>
    <w:rsid w:val="004B012E"/>
    <w:rsid w:val="004B0652"/>
    <w:rsid w:val="004B06B4"/>
    <w:rsid w:val="004B06DE"/>
    <w:rsid w:val="004B0A1F"/>
    <w:rsid w:val="004B0E2A"/>
    <w:rsid w:val="004B10D8"/>
    <w:rsid w:val="004B1187"/>
    <w:rsid w:val="004B1785"/>
    <w:rsid w:val="004B1A34"/>
    <w:rsid w:val="004B1CB8"/>
    <w:rsid w:val="004B1D9C"/>
    <w:rsid w:val="004B1DC9"/>
    <w:rsid w:val="004B1E1C"/>
    <w:rsid w:val="004B2118"/>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5D9A"/>
    <w:rsid w:val="004B63E1"/>
    <w:rsid w:val="004B64B6"/>
    <w:rsid w:val="004B677C"/>
    <w:rsid w:val="004B67F5"/>
    <w:rsid w:val="004B6AA7"/>
    <w:rsid w:val="004B6D61"/>
    <w:rsid w:val="004B6D8D"/>
    <w:rsid w:val="004B6DEC"/>
    <w:rsid w:val="004B6DF2"/>
    <w:rsid w:val="004B6F04"/>
    <w:rsid w:val="004B71F5"/>
    <w:rsid w:val="004B7815"/>
    <w:rsid w:val="004B7FA3"/>
    <w:rsid w:val="004C0028"/>
    <w:rsid w:val="004C04AF"/>
    <w:rsid w:val="004C09BA"/>
    <w:rsid w:val="004C0D9F"/>
    <w:rsid w:val="004C0F93"/>
    <w:rsid w:val="004C1067"/>
    <w:rsid w:val="004C108F"/>
    <w:rsid w:val="004C10FA"/>
    <w:rsid w:val="004C1466"/>
    <w:rsid w:val="004C1489"/>
    <w:rsid w:val="004C1724"/>
    <w:rsid w:val="004C19CB"/>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231"/>
    <w:rsid w:val="004C5368"/>
    <w:rsid w:val="004C5447"/>
    <w:rsid w:val="004C54AB"/>
    <w:rsid w:val="004C6114"/>
    <w:rsid w:val="004C6667"/>
    <w:rsid w:val="004C6868"/>
    <w:rsid w:val="004C6985"/>
    <w:rsid w:val="004C7063"/>
    <w:rsid w:val="004C7065"/>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71B"/>
    <w:rsid w:val="004D67BF"/>
    <w:rsid w:val="004D68AE"/>
    <w:rsid w:val="004D6AA0"/>
    <w:rsid w:val="004D6C7E"/>
    <w:rsid w:val="004D700D"/>
    <w:rsid w:val="004D7100"/>
    <w:rsid w:val="004D7666"/>
    <w:rsid w:val="004D7B9C"/>
    <w:rsid w:val="004D7BFE"/>
    <w:rsid w:val="004D7C37"/>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3FAE"/>
    <w:rsid w:val="004E419C"/>
    <w:rsid w:val="004E470D"/>
    <w:rsid w:val="004E48C6"/>
    <w:rsid w:val="004E48D1"/>
    <w:rsid w:val="004E4ADF"/>
    <w:rsid w:val="004E4D7E"/>
    <w:rsid w:val="004E4E89"/>
    <w:rsid w:val="004E58DE"/>
    <w:rsid w:val="004E58F9"/>
    <w:rsid w:val="004E59C7"/>
    <w:rsid w:val="004E5C84"/>
    <w:rsid w:val="004E6008"/>
    <w:rsid w:val="004E6569"/>
    <w:rsid w:val="004E6678"/>
    <w:rsid w:val="004E6AF5"/>
    <w:rsid w:val="004E6C0F"/>
    <w:rsid w:val="004E6EEC"/>
    <w:rsid w:val="004E7E34"/>
    <w:rsid w:val="004E7ED5"/>
    <w:rsid w:val="004F0182"/>
    <w:rsid w:val="004F07C6"/>
    <w:rsid w:val="004F080D"/>
    <w:rsid w:val="004F084A"/>
    <w:rsid w:val="004F0C39"/>
    <w:rsid w:val="004F121C"/>
    <w:rsid w:val="004F1683"/>
    <w:rsid w:val="004F18BD"/>
    <w:rsid w:val="004F191A"/>
    <w:rsid w:val="004F1A0A"/>
    <w:rsid w:val="004F22ED"/>
    <w:rsid w:val="004F230D"/>
    <w:rsid w:val="004F23E0"/>
    <w:rsid w:val="004F2591"/>
    <w:rsid w:val="004F27DB"/>
    <w:rsid w:val="004F2C91"/>
    <w:rsid w:val="004F303B"/>
    <w:rsid w:val="004F30C8"/>
    <w:rsid w:val="004F3261"/>
    <w:rsid w:val="004F3499"/>
    <w:rsid w:val="004F37D8"/>
    <w:rsid w:val="004F38D8"/>
    <w:rsid w:val="004F3906"/>
    <w:rsid w:val="004F3944"/>
    <w:rsid w:val="004F3978"/>
    <w:rsid w:val="004F3C2E"/>
    <w:rsid w:val="004F3D7A"/>
    <w:rsid w:val="004F3E39"/>
    <w:rsid w:val="004F3FDC"/>
    <w:rsid w:val="004F403F"/>
    <w:rsid w:val="004F432A"/>
    <w:rsid w:val="004F4514"/>
    <w:rsid w:val="004F45AF"/>
    <w:rsid w:val="004F4BF4"/>
    <w:rsid w:val="004F4D4E"/>
    <w:rsid w:val="004F50BE"/>
    <w:rsid w:val="004F532A"/>
    <w:rsid w:val="004F5340"/>
    <w:rsid w:val="004F5BEE"/>
    <w:rsid w:val="004F5DE8"/>
    <w:rsid w:val="004F681A"/>
    <w:rsid w:val="004F6A77"/>
    <w:rsid w:val="004F6CA0"/>
    <w:rsid w:val="004F736B"/>
    <w:rsid w:val="004F78D0"/>
    <w:rsid w:val="004F794C"/>
    <w:rsid w:val="004F79B7"/>
    <w:rsid w:val="004F7AA0"/>
    <w:rsid w:val="004F7B68"/>
    <w:rsid w:val="004F7B6E"/>
    <w:rsid w:val="004F7C86"/>
    <w:rsid w:val="00500BB8"/>
    <w:rsid w:val="00500C0D"/>
    <w:rsid w:val="00500CBC"/>
    <w:rsid w:val="00500EDE"/>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CA2"/>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3DA"/>
    <w:rsid w:val="005064FD"/>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C68"/>
    <w:rsid w:val="00514C6D"/>
    <w:rsid w:val="00514DBA"/>
    <w:rsid w:val="00515049"/>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6F19"/>
    <w:rsid w:val="005170D3"/>
    <w:rsid w:val="005172F3"/>
    <w:rsid w:val="00517561"/>
    <w:rsid w:val="00517909"/>
    <w:rsid w:val="00517F09"/>
    <w:rsid w:val="005201E8"/>
    <w:rsid w:val="00520728"/>
    <w:rsid w:val="005208D2"/>
    <w:rsid w:val="00520C94"/>
    <w:rsid w:val="00520CF8"/>
    <w:rsid w:val="00520E43"/>
    <w:rsid w:val="00520EF0"/>
    <w:rsid w:val="00520F5C"/>
    <w:rsid w:val="00520F67"/>
    <w:rsid w:val="0052134E"/>
    <w:rsid w:val="005213BF"/>
    <w:rsid w:val="00521434"/>
    <w:rsid w:val="005215CB"/>
    <w:rsid w:val="00521A4F"/>
    <w:rsid w:val="00521E01"/>
    <w:rsid w:val="00522231"/>
    <w:rsid w:val="005223B7"/>
    <w:rsid w:val="005224AF"/>
    <w:rsid w:val="005226A1"/>
    <w:rsid w:val="00522765"/>
    <w:rsid w:val="00522A1B"/>
    <w:rsid w:val="00522C37"/>
    <w:rsid w:val="00522D5D"/>
    <w:rsid w:val="00522E2A"/>
    <w:rsid w:val="00522F0B"/>
    <w:rsid w:val="005234E4"/>
    <w:rsid w:val="0052381A"/>
    <w:rsid w:val="0052416B"/>
    <w:rsid w:val="0052486B"/>
    <w:rsid w:val="005249E0"/>
    <w:rsid w:val="00524C7E"/>
    <w:rsid w:val="00524D11"/>
    <w:rsid w:val="0052507E"/>
    <w:rsid w:val="00525425"/>
    <w:rsid w:val="00525756"/>
    <w:rsid w:val="00525AC9"/>
    <w:rsid w:val="00525C06"/>
    <w:rsid w:val="0052641D"/>
    <w:rsid w:val="005264DD"/>
    <w:rsid w:val="00526870"/>
    <w:rsid w:val="00526985"/>
    <w:rsid w:val="00526DD5"/>
    <w:rsid w:val="00526EE5"/>
    <w:rsid w:val="005274C9"/>
    <w:rsid w:val="00527C55"/>
    <w:rsid w:val="00527C76"/>
    <w:rsid w:val="0053016A"/>
    <w:rsid w:val="00530287"/>
    <w:rsid w:val="005304C7"/>
    <w:rsid w:val="00530B99"/>
    <w:rsid w:val="00530C34"/>
    <w:rsid w:val="00530F0C"/>
    <w:rsid w:val="00530F39"/>
    <w:rsid w:val="00531148"/>
    <w:rsid w:val="005313C0"/>
    <w:rsid w:val="00531AEB"/>
    <w:rsid w:val="00531BAE"/>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79B"/>
    <w:rsid w:val="00535928"/>
    <w:rsid w:val="00535936"/>
    <w:rsid w:val="00535AEA"/>
    <w:rsid w:val="00535C0F"/>
    <w:rsid w:val="00535D11"/>
    <w:rsid w:val="00536028"/>
    <w:rsid w:val="005360CB"/>
    <w:rsid w:val="0053680C"/>
    <w:rsid w:val="0053730D"/>
    <w:rsid w:val="0053734B"/>
    <w:rsid w:val="005373C1"/>
    <w:rsid w:val="00537461"/>
    <w:rsid w:val="005374F5"/>
    <w:rsid w:val="00537721"/>
    <w:rsid w:val="005377F1"/>
    <w:rsid w:val="005379EC"/>
    <w:rsid w:val="00537BE3"/>
    <w:rsid w:val="00540995"/>
    <w:rsid w:val="00540C47"/>
    <w:rsid w:val="00540CA8"/>
    <w:rsid w:val="0054101F"/>
    <w:rsid w:val="005411A8"/>
    <w:rsid w:val="005412AF"/>
    <w:rsid w:val="00541A15"/>
    <w:rsid w:val="005423F6"/>
    <w:rsid w:val="005427BE"/>
    <w:rsid w:val="005428D1"/>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4C2C"/>
    <w:rsid w:val="005451D0"/>
    <w:rsid w:val="00545268"/>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716"/>
    <w:rsid w:val="00553906"/>
    <w:rsid w:val="005539FA"/>
    <w:rsid w:val="00553E72"/>
    <w:rsid w:val="00554276"/>
    <w:rsid w:val="005543F0"/>
    <w:rsid w:val="00554B0B"/>
    <w:rsid w:val="00554BF6"/>
    <w:rsid w:val="00554F0F"/>
    <w:rsid w:val="00555453"/>
    <w:rsid w:val="00555519"/>
    <w:rsid w:val="00555F32"/>
    <w:rsid w:val="00555F63"/>
    <w:rsid w:val="005560C0"/>
    <w:rsid w:val="0055625D"/>
    <w:rsid w:val="0055665A"/>
    <w:rsid w:val="00556992"/>
    <w:rsid w:val="00556ACA"/>
    <w:rsid w:val="00557090"/>
    <w:rsid w:val="00557480"/>
    <w:rsid w:val="00557835"/>
    <w:rsid w:val="0055796A"/>
    <w:rsid w:val="00560035"/>
    <w:rsid w:val="00560076"/>
    <w:rsid w:val="00560082"/>
    <w:rsid w:val="005606A3"/>
    <w:rsid w:val="0056096C"/>
    <w:rsid w:val="00560FD0"/>
    <w:rsid w:val="0056103B"/>
    <w:rsid w:val="00561097"/>
    <w:rsid w:val="005617C9"/>
    <w:rsid w:val="005618AC"/>
    <w:rsid w:val="00561910"/>
    <w:rsid w:val="00561983"/>
    <w:rsid w:val="00561995"/>
    <w:rsid w:val="00561C94"/>
    <w:rsid w:val="00561CDE"/>
    <w:rsid w:val="00561E16"/>
    <w:rsid w:val="00562290"/>
    <w:rsid w:val="005625FB"/>
    <w:rsid w:val="00562D14"/>
    <w:rsid w:val="00562FF3"/>
    <w:rsid w:val="00563129"/>
    <w:rsid w:val="00563309"/>
    <w:rsid w:val="00563581"/>
    <w:rsid w:val="0056378B"/>
    <w:rsid w:val="005638FB"/>
    <w:rsid w:val="00563AB5"/>
    <w:rsid w:val="00563B02"/>
    <w:rsid w:val="00564110"/>
    <w:rsid w:val="005647EA"/>
    <w:rsid w:val="005649CF"/>
    <w:rsid w:val="00564BA2"/>
    <w:rsid w:val="005652CF"/>
    <w:rsid w:val="0056556B"/>
    <w:rsid w:val="00565B03"/>
    <w:rsid w:val="00565BEF"/>
    <w:rsid w:val="00565CB3"/>
    <w:rsid w:val="00565F86"/>
    <w:rsid w:val="00566100"/>
    <w:rsid w:val="005661B8"/>
    <w:rsid w:val="00566733"/>
    <w:rsid w:val="00566751"/>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01B"/>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119"/>
    <w:rsid w:val="005764E4"/>
    <w:rsid w:val="005766C4"/>
    <w:rsid w:val="0057672B"/>
    <w:rsid w:val="00576A1E"/>
    <w:rsid w:val="00576DA7"/>
    <w:rsid w:val="00576EB9"/>
    <w:rsid w:val="00576EF6"/>
    <w:rsid w:val="00577313"/>
    <w:rsid w:val="00577618"/>
    <w:rsid w:val="00577CA3"/>
    <w:rsid w:val="00577D01"/>
    <w:rsid w:val="00577D21"/>
    <w:rsid w:val="00577D8F"/>
    <w:rsid w:val="00577FB3"/>
    <w:rsid w:val="0058001C"/>
    <w:rsid w:val="00580157"/>
    <w:rsid w:val="00580430"/>
    <w:rsid w:val="005806DA"/>
    <w:rsid w:val="005807B8"/>
    <w:rsid w:val="005807EF"/>
    <w:rsid w:val="00580D2E"/>
    <w:rsid w:val="00580E66"/>
    <w:rsid w:val="00580E99"/>
    <w:rsid w:val="0058105B"/>
    <w:rsid w:val="00581147"/>
    <w:rsid w:val="00581218"/>
    <w:rsid w:val="00581712"/>
    <w:rsid w:val="0058181F"/>
    <w:rsid w:val="00581842"/>
    <w:rsid w:val="005820AF"/>
    <w:rsid w:val="005820D6"/>
    <w:rsid w:val="005822F0"/>
    <w:rsid w:val="0058258B"/>
    <w:rsid w:val="00582759"/>
    <w:rsid w:val="00582C92"/>
    <w:rsid w:val="00582FCE"/>
    <w:rsid w:val="00582FD6"/>
    <w:rsid w:val="005833E8"/>
    <w:rsid w:val="0058347A"/>
    <w:rsid w:val="00583511"/>
    <w:rsid w:val="005836F1"/>
    <w:rsid w:val="00583F15"/>
    <w:rsid w:val="00583FBD"/>
    <w:rsid w:val="005840DD"/>
    <w:rsid w:val="00584393"/>
    <w:rsid w:val="005844FA"/>
    <w:rsid w:val="00584705"/>
    <w:rsid w:val="00585349"/>
    <w:rsid w:val="00585545"/>
    <w:rsid w:val="005855EC"/>
    <w:rsid w:val="00585FD0"/>
    <w:rsid w:val="00586006"/>
    <w:rsid w:val="00586269"/>
    <w:rsid w:val="00586C06"/>
    <w:rsid w:val="00586FDC"/>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0A1"/>
    <w:rsid w:val="00594455"/>
    <w:rsid w:val="005944E4"/>
    <w:rsid w:val="0059455F"/>
    <w:rsid w:val="00594923"/>
    <w:rsid w:val="00594A37"/>
    <w:rsid w:val="00594BCF"/>
    <w:rsid w:val="00594E07"/>
    <w:rsid w:val="00594FB0"/>
    <w:rsid w:val="00594FF3"/>
    <w:rsid w:val="00595659"/>
    <w:rsid w:val="00595849"/>
    <w:rsid w:val="0059620A"/>
    <w:rsid w:val="0059637C"/>
    <w:rsid w:val="005966EE"/>
    <w:rsid w:val="00596796"/>
    <w:rsid w:val="00596A0A"/>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143"/>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D25"/>
    <w:rsid w:val="005A4E13"/>
    <w:rsid w:val="005A4FBE"/>
    <w:rsid w:val="005A508B"/>
    <w:rsid w:val="005A573F"/>
    <w:rsid w:val="005A58F6"/>
    <w:rsid w:val="005A5FD3"/>
    <w:rsid w:val="005A6622"/>
    <w:rsid w:val="005A6768"/>
    <w:rsid w:val="005A6B65"/>
    <w:rsid w:val="005A6D45"/>
    <w:rsid w:val="005A6F37"/>
    <w:rsid w:val="005A72C5"/>
    <w:rsid w:val="005A7402"/>
    <w:rsid w:val="005A7594"/>
    <w:rsid w:val="005A78E5"/>
    <w:rsid w:val="005A7CCE"/>
    <w:rsid w:val="005A7D53"/>
    <w:rsid w:val="005A7D78"/>
    <w:rsid w:val="005B0264"/>
    <w:rsid w:val="005B0336"/>
    <w:rsid w:val="005B05F7"/>
    <w:rsid w:val="005B079B"/>
    <w:rsid w:val="005B152A"/>
    <w:rsid w:val="005B16BC"/>
    <w:rsid w:val="005B17C9"/>
    <w:rsid w:val="005B246A"/>
    <w:rsid w:val="005B252C"/>
    <w:rsid w:val="005B2542"/>
    <w:rsid w:val="005B27DF"/>
    <w:rsid w:val="005B299B"/>
    <w:rsid w:val="005B2A1C"/>
    <w:rsid w:val="005B2CA8"/>
    <w:rsid w:val="005B2D3C"/>
    <w:rsid w:val="005B2F11"/>
    <w:rsid w:val="005B304C"/>
    <w:rsid w:val="005B3079"/>
    <w:rsid w:val="005B324E"/>
    <w:rsid w:val="005B3395"/>
    <w:rsid w:val="005B34CB"/>
    <w:rsid w:val="005B3755"/>
    <w:rsid w:val="005B3C85"/>
    <w:rsid w:val="005B3F20"/>
    <w:rsid w:val="005B451F"/>
    <w:rsid w:val="005B4E5A"/>
    <w:rsid w:val="005B51CA"/>
    <w:rsid w:val="005B51D8"/>
    <w:rsid w:val="005B5496"/>
    <w:rsid w:val="005B5620"/>
    <w:rsid w:val="005B569B"/>
    <w:rsid w:val="005B577C"/>
    <w:rsid w:val="005B5AB1"/>
    <w:rsid w:val="005B5D0D"/>
    <w:rsid w:val="005B5ECA"/>
    <w:rsid w:val="005B6128"/>
    <w:rsid w:val="005B62B5"/>
    <w:rsid w:val="005B6311"/>
    <w:rsid w:val="005B66BE"/>
    <w:rsid w:val="005B66D3"/>
    <w:rsid w:val="005B67E4"/>
    <w:rsid w:val="005B6A8A"/>
    <w:rsid w:val="005B6B94"/>
    <w:rsid w:val="005B6BA8"/>
    <w:rsid w:val="005B6D67"/>
    <w:rsid w:val="005B70EB"/>
    <w:rsid w:val="005B716D"/>
    <w:rsid w:val="005C00B9"/>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2276"/>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B89"/>
    <w:rsid w:val="005C7C82"/>
    <w:rsid w:val="005C7C85"/>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485"/>
    <w:rsid w:val="005D6510"/>
    <w:rsid w:val="005D681D"/>
    <w:rsid w:val="005D68F9"/>
    <w:rsid w:val="005D6901"/>
    <w:rsid w:val="005D69BA"/>
    <w:rsid w:val="005D70CD"/>
    <w:rsid w:val="005D736F"/>
    <w:rsid w:val="005D7D09"/>
    <w:rsid w:val="005E01B3"/>
    <w:rsid w:val="005E0764"/>
    <w:rsid w:val="005E0867"/>
    <w:rsid w:val="005E0999"/>
    <w:rsid w:val="005E09F9"/>
    <w:rsid w:val="005E0B9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46E"/>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34A"/>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53FE"/>
    <w:rsid w:val="005F54AE"/>
    <w:rsid w:val="005F5844"/>
    <w:rsid w:val="005F5B0A"/>
    <w:rsid w:val="005F5B52"/>
    <w:rsid w:val="005F5BEC"/>
    <w:rsid w:val="005F645C"/>
    <w:rsid w:val="005F6882"/>
    <w:rsid w:val="005F69EE"/>
    <w:rsid w:val="005F6BA1"/>
    <w:rsid w:val="005F6BDE"/>
    <w:rsid w:val="005F6BF4"/>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335"/>
    <w:rsid w:val="0060152D"/>
    <w:rsid w:val="006017A4"/>
    <w:rsid w:val="00601845"/>
    <w:rsid w:val="00601912"/>
    <w:rsid w:val="00601A41"/>
    <w:rsid w:val="00601B20"/>
    <w:rsid w:val="00601B45"/>
    <w:rsid w:val="00601E31"/>
    <w:rsid w:val="00601FB5"/>
    <w:rsid w:val="00602012"/>
    <w:rsid w:val="006020AE"/>
    <w:rsid w:val="0060219C"/>
    <w:rsid w:val="0060247B"/>
    <w:rsid w:val="0060261B"/>
    <w:rsid w:val="0060271F"/>
    <w:rsid w:val="006027A2"/>
    <w:rsid w:val="006028CB"/>
    <w:rsid w:val="00602CBD"/>
    <w:rsid w:val="00603644"/>
    <w:rsid w:val="006039A2"/>
    <w:rsid w:val="00603BC4"/>
    <w:rsid w:val="00603D92"/>
    <w:rsid w:val="0060414A"/>
    <w:rsid w:val="00604236"/>
    <w:rsid w:val="00604741"/>
    <w:rsid w:val="0060474F"/>
    <w:rsid w:val="00604B46"/>
    <w:rsid w:val="00604D71"/>
    <w:rsid w:val="00604E18"/>
    <w:rsid w:val="0060557E"/>
    <w:rsid w:val="00605668"/>
    <w:rsid w:val="00605F25"/>
    <w:rsid w:val="0060631C"/>
    <w:rsid w:val="006063CA"/>
    <w:rsid w:val="00606451"/>
    <w:rsid w:val="006074C6"/>
    <w:rsid w:val="00607578"/>
    <w:rsid w:val="0060787E"/>
    <w:rsid w:val="006078D8"/>
    <w:rsid w:val="00607B88"/>
    <w:rsid w:val="00607D62"/>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6E4"/>
    <w:rsid w:val="0062296F"/>
    <w:rsid w:val="0062298D"/>
    <w:rsid w:val="00622E5B"/>
    <w:rsid w:val="00622EBD"/>
    <w:rsid w:val="006230A4"/>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47D"/>
    <w:rsid w:val="0062592E"/>
    <w:rsid w:val="0062593F"/>
    <w:rsid w:val="00625D5E"/>
    <w:rsid w:val="00625D68"/>
    <w:rsid w:val="0062680E"/>
    <w:rsid w:val="00626A6E"/>
    <w:rsid w:val="00627100"/>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456"/>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BB7"/>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B1B"/>
    <w:rsid w:val="00641E7E"/>
    <w:rsid w:val="00641F8A"/>
    <w:rsid w:val="00642129"/>
    <w:rsid w:val="006424DA"/>
    <w:rsid w:val="00642915"/>
    <w:rsid w:val="00642DE1"/>
    <w:rsid w:val="00643410"/>
    <w:rsid w:val="00643AD6"/>
    <w:rsid w:val="006440BD"/>
    <w:rsid w:val="006444B7"/>
    <w:rsid w:val="006444E6"/>
    <w:rsid w:val="006447E4"/>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47CD8"/>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46"/>
    <w:rsid w:val="00651C88"/>
    <w:rsid w:val="006520C9"/>
    <w:rsid w:val="006521EF"/>
    <w:rsid w:val="006522C2"/>
    <w:rsid w:val="006529FE"/>
    <w:rsid w:val="00652ED0"/>
    <w:rsid w:val="00652F3A"/>
    <w:rsid w:val="00652FFC"/>
    <w:rsid w:val="00653231"/>
    <w:rsid w:val="006533C9"/>
    <w:rsid w:val="006536B5"/>
    <w:rsid w:val="00653800"/>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1F0"/>
    <w:rsid w:val="00662971"/>
    <w:rsid w:val="00662D0A"/>
    <w:rsid w:val="00662D86"/>
    <w:rsid w:val="006633D6"/>
    <w:rsid w:val="0066391A"/>
    <w:rsid w:val="0066398A"/>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A05"/>
    <w:rsid w:val="00670B11"/>
    <w:rsid w:val="00670B88"/>
    <w:rsid w:val="00670BDE"/>
    <w:rsid w:val="00670CA5"/>
    <w:rsid w:val="00671046"/>
    <w:rsid w:val="00671356"/>
    <w:rsid w:val="006713E5"/>
    <w:rsid w:val="006713ED"/>
    <w:rsid w:val="006716F0"/>
    <w:rsid w:val="006717EC"/>
    <w:rsid w:val="00671ADF"/>
    <w:rsid w:val="0067219D"/>
    <w:rsid w:val="00672274"/>
    <w:rsid w:val="006723D2"/>
    <w:rsid w:val="0067240B"/>
    <w:rsid w:val="0067243A"/>
    <w:rsid w:val="006727EC"/>
    <w:rsid w:val="00672A38"/>
    <w:rsid w:val="00672CF6"/>
    <w:rsid w:val="00672D3E"/>
    <w:rsid w:val="00672F43"/>
    <w:rsid w:val="0067399F"/>
    <w:rsid w:val="006739FC"/>
    <w:rsid w:val="00673BDE"/>
    <w:rsid w:val="0067425F"/>
    <w:rsid w:val="00674569"/>
    <w:rsid w:val="006747EE"/>
    <w:rsid w:val="00674B48"/>
    <w:rsid w:val="00674BA5"/>
    <w:rsid w:val="00674D66"/>
    <w:rsid w:val="006751CA"/>
    <w:rsid w:val="006753F7"/>
    <w:rsid w:val="0067553A"/>
    <w:rsid w:val="00675632"/>
    <w:rsid w:val="0067597B"/>
    <w:rsid w:val="00675EB3"/>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0A"/>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855"/>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5D8C"/>
    <w:rsid w:val="00695F62"/>
    <w:rsid w:val="00695F9D"/>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84D"/>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300"/>
    <w:rsid w:val="006B0499"/>
    <w:rsid w:val="006B059C"/>
    <w:rsid w:val="006B0602"/>
    <w:rsid w:val="006B06B6"/>
    <w:rsid w:val="006B08A8"/>
    <w:rsid w:val="006B08C0"/>
    <w:rsid w:val="006B0D63"/>
    <w:rsid w:val="006B101C"/>
    <w:rsid w:val="006B1155"/>
    <w:rsid w:val="006B115F"/>
    <w:rsid w:val="006B13C7"/>
    <w:rsid w:val="006B1B6F"/>
    <w:rsid w:val="006B1CD8"/>
    <w:rsid w:val="006B1F0C"/>
    <w:rsid w:val="006B2373"/>
    <w:rsid w:val="006B23D0"/>
    <w:rsid w:val="006B2547"/>
    <w:rsid w:val="006B3318"/>
    <w:rsid w:val="006B345B"/>
    <w:rsid w:val="006B3590"/>
    <w:rsid w:val="006B35B8"/>
    <w:rsid w:val="006B35FC"/>
    <w:rsid w:val="006B3B02"/>
    <w:rsid w:val="006B3BE4"/>
    <w:rsid w:val="006B3EBB"/>
    <w:rsid w:val="006B3F07"/>
    <w:rsid w:val="006B3FC9"/>
    <w:rsid w:val="006B40DF"/>
    <w:rsid w:val="006B44EC"/>
    <w:rsid w:val="006B4649"/>
    <w:rsid w:val="006B48C9"/>
    <w:rsid w:val="006B4A04"/>
    <w:rsid w:val="006B4B71"/>
    <w:rsid w:val="006B4CE6"/>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CE9"/>
    <w:rsid w:val="006C0D2F"/>
    <w:rsid w:val="006C0E50"/>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5FA4"/>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87E"/>
    <w:rsid w:val="006D0939"/>
    <w:rsid w:val="006D095B"/>
    <w:rsid w:val="006D0CAD"/>
    <w:rsid w:val="006D0D5B"/>
    <w:rsid w:val="006D10F6"/>
    <w:rsid w:val="006D10F9"/>
    <w:rsid w:val="006D11B5"/>
    <w:rsid w:val="006D157A"/>
    <w:rsid w:val="006D192F"/>
    <w:rsid w:val="006D1C44"/>
    <w:rsid w:val="006D1D12"/>
    <w:rsid w:val="006D2350"/>
    <w:rsid w:val="006D2633"/>
    <w:rsid w:val="006D28D3"/>
    <w:rsid w:val="006D2991"/>
    <w:rsid w:val="006D2AE6"/>
    <w:rsid w:val="006D2ECF"/>
    <w:rsid w:val="006D30E0"/>
    <w:rsid w:val="006D3131"/>
    <w:rsid w:val="006D3AED"/>
    <w:rsid w:val="006D3B04"/>
    <w:rsid w:val="006D3BCC"/>
    <w:rsid w:val="006D3C46"/>
    <w:rsid w:val="006D3FA2"/>
    <w:rsid w:val="006D428B"/>
    <w:rsid w:val="006D42CF"/>
    <w:rsid w:val="006D43AD"/>
    <w:rsid w:val="006D4466"/>
    <w:rsid w:val="006D4501"/>
    <w:rsid w:val="006D45BF"/>
    <w:rsid w:val="006D46A1"/>
    <w:rsid w:val="006D4907"/>
    <w:rsid w:val="006D503B"/>
    <w:rsid w:val="006D50FC"/>
    <w:rsid w:val="006D569F"/>
    <w:rsid w:val="006D56A3"/>
    <w:rsid w:val="006D5A22"/>
    <w:rsid w:val="006D5CE1"/>
    <w:rsid w:val="006D5EEB"/>
    <w:rsid w:val="006D5F85"/>
    <w:rsid w:val="006D5FC7"/>
    <w:rsid w:val="006D612E"/>
    <w:rsid w:val="006D630A"/>
    <w:rsid w:val="006D63AE"/>
    <w:rsid w:val="006D6452"/>
    <w:rsid w:val="006D6473"/>
    <w:rsid w:val="006D7009"/>
    <w:rsid w:val="006D723F"/>
    <w:rsid w:val="006D752E"/>
    <w:rsid w:val="006D75EA"/>
    <w:rsid w:val="006D7907"/>
    <w:rsid w:val="006D7909"/>
    <w:rsid w:val="006D7BA2"/>
    <w:rsid w:val="006D7E94"/>
    <w:rsid w:val="006D7EB7"/>
    <w:rsid w:val="006E0764"/>
    <w:rsid w:val="006E07CF"/>
    <w:rsid w:val="006E0A9B"/>
    <w:rsid w:val="006E0C17"/>
    <w:rsid w:val="006E0C35"/>
    <w:rsid w:val="006E0C9A"/>
    <w:rsid w:val="006E0D05"/>
    <w:rsid w:val="006E15EF"/>
    <w:rsid w:val="006E1734"/>
    <w:rsid w:val="006E1A96"/>
    <w:rsid w:val="006E1B10"/>
    <w:rsid w:val="006E1C67"/>
    <w:rsid w:val="006E1EC8"/>
    <w:rsid w:val="006E2397"/>
    <w:rsid w:val="006E242B"/>
    <w:rsid w:val="006E3294"/>
    <w:rsid w:val="006E3325"/>
    <w:rsid w:val="006E380C"/>
    <w:rsid w:val="006E38CF"/>
    <w:rsid w:val="006E397A"/>
    <w:rsid w:val="006E3D0E"/>
    <w:rsid w:val="006E4119"/>
    <w:rsid w:val="006E4333"/>
    <w:rsid w:val="006E43AC"/>
    <w:rsid w:val="006E49C8"/>
    <w:rsid w:val="006E4B64"/>
    <w:rsid w:val="006E4CD0"/>
    <w:rsid w:val="006E4D87"/>
    <w:rsid w:val="006E504C"/>
    <w:rsid w:val="006E57F9"/>
    <w:rsid w:val="006E59A9"/>
    <w:rsid w:val="006E6242"/>
    <w:rsid w:val="006E6407"/>
    <w:rsid w:val="006E648F"/>
    <w:rsid w:val="006E64FE"/>
    <w:rsid w:val="006E6B12"/>
    <w:rsid w:val="006E6B7D"/>
    <w:rsid w:val="006E7064"/>
    <w:rsid w:val="006E70BC"/>
    <w:rsid w:val="006E70F0"/>
    <w:rsid w:val="006E74B7"/>
    <w:rsid w:val="006E7C99"/>
    <w:rsid w:val="006F03DF"/>
    <w:rsid w:val="006F0512"/>
    <w:rsid w:val="006F092F"/>
    <w:rsid w:val="006F0B85"/>
    <w:rsid w:val="006F10F4"/>
    <w:rsid w:val="006F179D"/>
    <w:rsid w:val="006F1E78"/>
    <w:rsid w:val="006F218D"/>
    <w:rsid w:val="006F2A40"/>
    <w:rsid w:val="006F2AE0"/>
    <w:rsid w:val="006F2D26"/>
    <w:rsid w:val="006F2DEE"/>
    <w:rsid w:val="006F2F86"/>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38D"/>
    <w:rsid w:val="006F6409"/>
    <w:rsid w:val="006F65D6"/>
    <w:rsid w:val="006F6785"/>
    <w:rsid w:val="006F6856"/>
    <w:rsid w:val="006F6B8F"/>
    <w:rsid w:val="006F6CF6"/>
    <w:rsid w:val="006F6F99"/>
    <w:rsid w:val="006F7183"/>
    <w:rsid w:val="006F76F1"/>
    <w:rsid w:val="006F79AF"/>
    <w:rsid w:val="006F7AA1"/>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70C"/>
    <w:rsid w:val="00707AEA"/>
    <w:rsid w:val="00707B6D"/>
    <w:rsid w:val="00707C46"/>
    <w:rsid w:val="00707DE1"/>
    <w:rsid w:val="00707EB0"/>
    <w:rsid w:val="00707FEC"/>
    <w:rsid w:val="007101E8"/>
    <w:rsid w:val="007103C6"/>
    <w:rsid w:val="007103FA"/>
    <w:rsid w:val="007106F3"/>
    <w:rsid w:val="007107D9"/>
    <w:rsid w:val="007108AA"/>
    <w:rsid w:val="00710F44"/>
    <w:rsid w:val="00711215"/>
    <w:rsid w:val="0071149E"/>
    <w:rsid w:val="007118DC"/>
    <w:rsid w:val="007118EC"/>
    <w:rsid w:val="00711E0D"/>
    <w:rsid w:val="007129D1"/>
    <w:rsid w:val="00712A92"/>
    <w:rsid w:val="00712D8B"/>
    <w:rsid w:val="007131F6"/>
    <w:rsid w:val="00713312"/>
    <w:rsid w:val="007137DD"/>
    <w:rsid w:val="00713D98"/>
    <w:rsid w:val="0071429F"/>
    <w:rsid w:val="007143C2"/>
    <w:rsid w:val="0071457B"/>
    <w:rsid w:val="00714667"/>
    <w:rsid w:val="00714942"/>
    <w:rsid w:val="00714D6E"/>
    <w:rsid w:val="00714DD6"/>
    <w:rsid w:val="00714DEA"/>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7D8"/>
    <w:rsid w:val="00720A8E"/>
    <w:rsid w:val="00720D81"/>
    <w:rsid w:val="00721026"/>
    <w:rsid w:val="0072147A"/>
    <w:rsid w:val="00721495"/>
    <w:rsid w:val="007216A3"/>
    <w:rsid w:val="00721C69"/>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A66"/>
    <w:rsid w:val="00734CCD"/>
    <w:rsid w:val="0073510B"/>
    <w:rsid w:val="0073542B"/>
    <w:rsid w:val="00735578"/>
    <w:rsid w:val="0073590C"/>
    <w:rsid w:val="007361CF"/>
    <w:rsid w:val="007367B7"/>
    <w:rsid w:val="007369E0"/>
    <w:rsid w:val="00736B37"/>
    <w:rsid w:val="00737047"/>
    <w:rsid w:val="0073706E"/>
    <w:rsid w:val="00737190"/>
    <w:rsid w:val="0073752B"/>
    <w:rsid w:val="007375B8"/>
    <w:rsid w:val="00737955"/>
    <w:rsid w:val="00737DEB"/>
    <w:rsid w:val="00737E73"/>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6E3"/>
    <w:rsid w:val="007429D2"/>
    <w:rsid w:val="0074355C"/>
    <w:rsid w:val="00743786"/>
    <w:rsid w:val="00743BA7"/>
    <w:rsid w:val="00743BEE"/>
    <w:rsid w:val="00743CDA"/>
    <w:rsid w:val="00743DD6"/>
    <w:rsid w:val="007442F7"/>
    <w:rsid w:val="00744B8C"/>
    <w:rsid w:val="00744DC2"/>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A9E"/>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193"/>
    <w:rsid w:val="007533AB"/>
    <w:rsid w:val="00753445"/>
    <w:rsid w:val="007535B3"/>
    <w:rsid w:val="0075369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15B"/>
    <w:rsid w:val="0076426D"/>
    <w:rsid w:val="0076432B"/>
    <w:rsid w:val="0076447B"/>
    <w:rsid w:val="0076474A"/>
    <w:rsid w:val="00764B02"/>
    <w:rsid w:val="00764D7B"/>
    <w:rsid w:val="00764EA5"/>
    <w:rsid w:val="00764F01"/>
    <w:rsid w:val="00765027"/>
    <w:rsid w:val="00765516"/>
    <w:rsid w:val="00765745"/>
    <w:rsid w:val="00765A68"/>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066"/>
    <w:rsid w:val="0077018F"/>
    <w:rsid w:val="0077024A"/>
    <w:rsid w:val="00770274"/>
    <w:rsid w:val="007702F1"/>
    <w:rsid w:val="0077049A"/>
    <w:rsid w:val="007704CE"/>
    <w:rsid w:val="007707CC"/>
    <w:rsid w:val="007709A3"/>
    <w:rsid w:val="00770A04"/>
    <w:rsid w:val="00770BD7"/>
    <w:rsid w:val="00770D30"/>
    <w:rsid w:val="007711A8"/>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10BA"/>
    <w:rsid w:val="007813B6"/>
    <w:rsid w:val="0078152B"/>
    <w:rsid w:val="007816AF"/>
    <w:rsid w:val="00781813"/>
    <w:rsid w:val="00781C5B"/>
    <w:rsid w:val="00781C60"/>
    <w:rsid w:val="00781E0A"/>
    <w:rsid w:val="00781E0E"/>
    <w:rsid w:val="0078206E"/>
    <w:rsid w:val="0078230F"/>
    <w:rsid w:val="00782A2D"/>
    <w:rsid w:val="00782F14"/>
    <w:rsid w:val="00783232"/>
    <w:rsid w:val="00783262"/>
    <w:rsid w:val="007832ED"/>
    <w:rsid w:val="00783497"/>
    <w:rsid w:val="007834A1"/>
    <w:rsid w:val="0078351B"/>
    <w:rsid w:val="007837E4"/>
    <w:rsid w:val="00783C35"/>
    <w:rsid w:val="00783F22"/>
    <w:rsid w:val="007841B7"/>
    <w:rsid w:val="00784273"/>
    <w:rsid w:val="00784623"/>
    <w:rsid w:val="007848A7"/>
    <w:rsid w:val="00784AC9"/>
    <w:rsid w:val="00784B6C"/>
    <w:rsid w:val="0078532A"/>
    <w:rsid w:val="0078551E"/>
    <w:rsid w:val="00785567"/>
    <w:rsid w:val="0078560E"/>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1024"/>
    <w:rsid w:val="00791688"/>
    <w:rsid w:val="00791796"/>
    <w:rsid w:val="007917C7"/>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3F53"/>
    <w:rsid w:val="00794064"/>
    <w:rsid w:val="0079435C"/>
    <w:rsid w:val="007943CD"/>
    <w:rsid w:val="00794424"/>
    <w:rsid w:val="007946DE"/>
    <w:rsid w:val="00794BC9"/>
    <w:rsid w:val="00794D88"/>
    <w:rsid w:val="00794F3B"/>
    <w:rsid w:val="007950BF"/>
    <w:rsid w:val="007950C4"/>
    <w:rsid w:val="007952D8"/>
    <w:rsid w:val="007955FE"/>
    <w:rsid w:val="0079578B"/>
    <w:rsid w:val="007957ED"/>
    <w:rsid w:val="00795A23"/>
    <w:rsid w:val="00795BBC"/>
    <w:rsid w:val="00795CB8"/>
    <w:rsid w:val="00795F4B"/>
    <w:rsid w:val="00796501"/>
    <w:rsid w:val="007965CB"/>
    <w:rsid w:val="00796602"/>
    <w:rsid w:val="00796C63"/>
    <w:rsid w:val="00796DBB"/>
    <w:rsid w:val="00796E0C"/>
    <w:rsid w:val="007978A2"/>
    <w:rsid w:val="007978D9"/>
    <w:rsid w:val="00797A40"/>
    <w:rsid w:val="00797A60"/>
    <w:rsid w:val="007A00C4"/>
    <w:rsid w:val="007A0212"/>
    <w:rsid w:val="007A0285"/>
    <w:rsid w:val="007A0736"/>
    <w:rsid w:val="007A0754"/>
    <w:rsid w:val="007A0999"/>
    <w:rsid w:val="007A0A25"/>
    <w:rsid w:val="007A0AC3"/>
    <w:rsid w:val="007A0D68"/>
    <w:rsid w:val="007A0E92"/>
    <w:rsid w:val="007A126A"/>
    <w:rsid w:val="007A198B"/>
    <w:rsid w:val="007A1A37"/>
    <w:rsid w:val="007A1A77"/>
    <w:rsid w:val="007A1AEE"/>
    <w:rsid w:val="007A1B61"/>
    <w:rsid w:val="007A1E05"/>
    <w:rsid w:val="007A21BD"/>
    <w:rsid w:val="007A2410"/>
    <w:rsid w:val="007A246B"/>
    <w:rsid w:val="007A2883"/>
    <w:rsid w:val="007A2C0A"/>
    <w:rsid w:val="007A2E0D"/>
    <w:rsid w:val="007A2ED3"/>
    <w:rsid w:val="007A2F02"/>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110"/>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5B3"/>
    <w:rsid w:val="007A77F7"/>
    <w:rsid w:val="007A78A3"/>
    <w:rsid w:val="007A7960"/>
    <w:rsid w:val="007A7B5A"/>
    <w:rsid w:val="007A7C9C"/>
    <w:rsid w:val="007B012D"/>
    <w:rsid w:val="007B01B8"/>
    <w:rsid w:val="007B01C0"/>
    <w:rsid w:val="007B02BD"/>
    <w:rsid w:val="007B0D1D"/>
    <w:rsid w:val="007B0D9A"/>
    <w:rsid w:val="007B0DAA"/>
    <w:rsid w:val="007B107B"/>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7C8"/>
    <w:rsid w:val="007B683A"/>
    <w:rsid w:val="007B6AD7"/>
    <w:rsid w:val="007B6B9A"/>
    <w:rsid w:val="007B6D93"/>
    <w:rsid w:val="007B6DD7"/>
    <w:rsid w:val="007B7B0E"/>
    <w:rsid w:val="007B7B5C"/>
    <w:rsid w:val="007C024E"/>
    <w:rsid w:val="007C07ED"/>
    <w:rsid w:val="007C0B4D"/>
    <w:rsid w:val="007C0C35"/>
    <w:rsid w:val="007C117D"/>
    <w:rsid w:val="007C13DE"/>
    <w:rsid w:val="007C1664"/>
    <w:rsid w:val="007C1ABE"/>
    <w:rsid w:val="007C1EFC"/>
    <w:rsid w:val="007C20AC"/>
    <w:rsid w:val="007C23C9"/>
    <w:rsid w:val="007C247D"/>
    <w:rsid w:val="007C2A6F"/>
    <w:rsid w:val="007C2C69"/>
    <w:rsid w:val="007C30C5"/>
    <w:rsid w:val="007C32C4"/>
    <w:rsid w:val="007C3568"/>
    <w:rsid w:val="007C35A9"/>
    <w:rsid w:val="007C3738"/>
    <w:rsid w:val="007C3F28"/>
    <w:rsid w:val="007C42B3"/>
    <w:rsid w:val="007C4505"/>
    <w:rsid w:val="007C4ACB"/>
    <w:rsid w:val="007C4E03"/>
    <w:rsid w:val="007C4E9C"/>
    <w:rsid w:val="007C50C0"/>
    <w:rsid w:val="007C5300"/>
    <w:rsid w:val="007C5609"/>
    <w:rsid w:val="007C5AD6"/>
    <w:rsid w:val="007C5EBD"/>
    <w:rsid w:val="007C5FE0"/>
    <w:rsid w:val="007C6198"/>
    <w:rsid w:val="007C6771"/>
    <w:rsid w:val="007C6C2C"/>
    <w:rsid w:val="007C6D77"/>
    <w:rsid w:val="007C6FD0"/>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685"/>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72A"/>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653"/>
    <w:rsid w:val="007E27A3"/>
    <w:rsid w:val="007E287E"/>
    <w:rsid w:val="007E296A"/>
    <w:rsid w:val="007E3247"/>
    <w:rsid w:val="007E3767"/>
    <w:rsid w:val="007E3929"/>
    <w:rsid w:val="007E4160"/>
    <w:rsid w:val="007E42CA"/>
    <w:rsid w:val="007E44A5"/>
    <w:rsid w:val="007E44AC"/>
    <w:rsid w:val="007E473D"/>
    <w:rsid w:val="007E482A"/>
    <w:rsid w:val="007E498B"/>
    <w:rsid w:val="007E49A7"/>
    <w:rsid w:val="007E4C8E"/>
    <w:rsid w:val="007E50AB"/>
    <w:rsid w:val="007E5287"/>
    <w:rsid w:val="007E53D4"/>
    <w:rsid w:val="007E584F"/>
    <w:rsid w:val="007E5FCA"/>
    <w:rsid w:val="007E61CE"/>
    <w:rsid w:val="007E66E7"/>
    <w:rsid w:val="007E6960"/>
    <w:rsid w:val="007E6E79"/>
    <w:rsid w:val="007E70D4"/>
    <w:rsid w:val="007E7616"/>
    <w:rsid w:val="007E7668"/>
    <w:rsid w:val="007E768E"/>
    <w:rsid w:val="007E774E"/>
    <w:rsid w:val="007E77D5"/>
    <w:rsid w:val="007E77F0"/>
    <w:rsid w:val="007E7C1C"/>
    <w:rsid w:val="007F0823"/>
    <w:rsid w:val="007F0B90"/>
    <w:rsid w:val="007F0C53"/>
    <w:rsid w:val="007F0CBD"/>
    <w:rsid w:val="007F0D05"/>
    <w:rsid w:val="007F0EB9"/>
    <w:rsid w:val="007F102B"/>
    <w:rsid w:val="007F1360"/>
    <w:rsid w:val="007F1C57"/>
    <w:rsid w:val="007F21CA"/>
    <w:rsid w:val="007F2406"/>
    <w:rsid w:val="007F2520"/>
    <w:rsid w:val="007F283C"/>
    <w:rsid w:val="007F28C5"/>
    <w:rsid w:val="007F28ED"/>
    <w:rsid w:val="007F2B04"/>
    <w:rsid w:val="007F3277"/>
    <w:rsid w:val="007F3B81"/>
    <w:rsid w:val="007F3BBC"/>
    <w:rsid w:val="007F3C37"/>
    <w:rsid w:val="007F3E4E"/>
    <w:rsid w:val="007F3FF4"/>
    <w:rsid w:val="007F3FF8"/>
    <w:rsid w:val="007F4499"/>
    <w:rsid w:val="007F4A42"/>
    <w:rsid w:val="007F4ACA"/>
    <w:rsid w:val="007F4C2B"/>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0A"/>
    <w:rsid w:val="0080782F"/>
    <w:rsid w:val="00807C86"/>
    <w:rsid w:val="00807DBB"/>
    <w:rsid w:val="008101FF"/>
    <w:rsid w:val="008102E4"/>
    <w:rsid w:val="008107EB"/>
    <w:rsid w:val="008108E9"/>
    <w:rsid w:val="0081098A"/>
    <w:rsid w:val="00810BC9"/>
    <w:rsid w:val="00810BF0"/>
    <w:rsid w:val="00810EA3"/>
    <w:rsid w:val="00810F6E"/>
    <w:rsid w:val="008115AE"/>
    <w:rsid w:val="00811A63"/>
    <w:rsid w:val="00811CC2"/>
    <w:rsid w:val="008125DC"/>
    <w:rsid w:val="00812BB6"/>
    <w:rsid w:val="00812D00"/>
    <w:rsid w:val="00812F28"/>
    <w:rsid w:val="008135DD"/>
    <w:rsid w:val="00813971"/>
    <w:rsid w:val="00813A3F"/>
    <w:rsid w:val="00813A7F"/>
    <w:rsid w:val="00813B4B"/>
    <w:rsid w:val="00813CEA"/>
    <w:rsid w:val="008140C1"/>
    <w:rsid w:val="008141B5"/>
    <w:rsid w:val="008141B9"/>
    <w:rsid w:val="00814A86"/>
    <w:rsid w:val="00815284"/>
    <w:rsid w:val="008152E9"/>
    <w:rsid w:val="0081545D"/>
    <w:rsid w:val="008155A9"/>
    <w:rsid w:val="008157DB"/>
    <w:rsid w:val="00815CE1"/>
    <w:rsid w:val="00815D98"/>
    <w:rsid w:val="00816317"/>
    <w:rsid w:val="00816D98"/>
    <w:rsid w:val="008172DF"/>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CFB"/>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1DD"/>
    <w:rsid w:val="0083621D"/>
    <w:rsid w:val="00836304"/>
    <w:rsid w:val="008365CC"/>
    <w:rsid w:val="00836631"/>
    <w:rsid w:val="00836747"/>
    <w:rsid w:val="008367A7"/>
    <w:rsid w:val="00836C1A"/>
    <w:rsid w:val="00836E21"/>
    <w:rsid w:val="008372C3"/>
    <w:rsid w:val="0083756E"/>
    <w:rsid w:val="008376B8"/>
    <w:rsid w:val="00837B5E"/>
    <w:rsid w:val="00840058"/>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29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1B1"/>
    <w:rsid w:val="00850756"/>
    <w:rsid w:val="0085077C"/>
    <w:rsid w:val="008507B7"/>
    <w:rsid w:val="00850C47"/>
    <w:rsid w:val="0085112B"/>
    <w:rsid w:val="008514CE"/>
    <w:rsid w:val="00851591"/>
    <w:rsid w:val="00851A6E"/>
    <w:rsid w:val="00851C48"/>
    <w:rsid w:val="00851EA4"/>
    <w:rsid w:val="008523D1"/>
    <w:rsid w:val="00852777"/>
    <w:rsid w:val="008528F8"/>
    <w:rsid w:val="00853194"/>
    <w:rsid w:val="008532BB"/>
    <w:rsid w:val="008533F6"/>
    <w:rsid w:val="00853483"/>
    <w:rsid w:val="0085368C"/>
    <w:rsid w:val="008539FF"/>
    <w:rsid w:val="00853A90"/>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620"/>
    <w:rsid w:val="008638B8"/>
    <w:rsid w:val="008638D3"/>
    <w:rsid w:val="00863BC5"/>
    <w:rsid w:val="00863D7B"/>
    <w:rsid w:val="00863E6B"/>
    <w:rsid w:val="00863E9F"/>
    <w:rsid w:val="00863F0F"/>
    <w:rsid w:val="00863FC5"/>
    <w:rsid w:val="00864066"/>
    <w:rsid w:val="00864107"/>
    <w:rsid w:val="00864353"/>
    <w:rsid w:val="008643C1"/>
    <w:rsid w:val="00864841"/>
    <w:rsid w:val="00864A1D"/>
    <w:rsid w:val="00864A6E"/>
    <w:rsid w:val="00864F10"/>
    <w:rsid w:val="00864F42"/>
    <w:rsid w:val="008650E1"/>
    <w:rsid w:val="008655CD"/>
    <w:rsid w:val="00865685"/>
    <w:rsid w:val="0086570D"/>
    <w:rsid w:val="00865944"/>
    <w:rsid w:val="008659B7"/>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5E"/>
    <w:rsid w:val="00870666"/>
    <w:rsid w:val="00870671"/>
    <w:rsid w:val="008708D7"/>
    <w:rsid w:val="00870905"/>
    <w:rsid w:val="0087094F"/>
    <w:rsid w:val="00870A07"/>
    <w:rsid w:val="00870E59"/>
    <w:rsid w:val="00870E64"/>
    <w:rsid w:val="00871092"/>
    <w:rsid w:val="00871211"/>
    <w:rsid w:val="008718BC"/>
    <w:rsid w:val="00871A42"/>
    <w:rsid w:val="00871C04"/>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D20"/>
    <w:rsid w:val="00874F82"/>
    <w:rsid w:val="0087572F"/>
    <w:rsid w:val="008758DF"/>
    <w:rsid w:val="00875A1B"/>
    <w:rsid w:val="00875CDB"/>
    <w:rsid w:val="00875D17"/>
    <w:rsid w:val="00875E05"/>
    <w:rsid w:val="008760BA"/>
    <w:rsid w:val="00876567"/>
    <w:rsid w:val="008765C2"/>
    <w:rsid w:val="008769FB"/>
    <w:rsid w:val="0087769D"/>
    <w:rsid w:val="0087793C"/>
    <w:rsid w:val="00877CB8"/>
    <w:rsid w:val="00877DDC"/>
    <w:rsid w:val="00880134"/>
    <w:rsid w:val="008801F4"/>
    <w:rsid w:val="008802ED"/>
    <w:rsid w:val="00880308"/>
    <w:rsid w:val="0088033D"/>
    <w:rsid w:val="0088072E"/>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941"/>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8AF"/>
    <w:rsid w:val="008A59CD"/>
    <w:rsid w:val="008A5ADF"/>
    <w:rsid w:val="008A5C20"/>
    <w:rsid w:val="008A5D15"/>
    <w:rsid w:val="008A629C"/>
    <w:rsid w:val="008A6394"/>
    <w:rsid w:val="008A646C"/>
    <w:rsid w:val="008A664C"/>
    <w:rsid w:val="008A67DE"/>
    <w:rsid w:val="008A6A4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B7"/>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519"/>
    <w:rsid w:val="008B4772"/>
    <w:rsid w:val="008B48BE"/>
    <w:rsid w:val="008B49BF"/>
    <w:rsid w:val="008B4B2F"/>
    <w:rsid w:val="008B4F45"/>
    <w:rsid w:val="008B510B"/>
    <w:rsid w:val="008B510D"/>
    <w:rsid w:val="008B5274"/>
    <w:rsid w:val="008B54C6"/>
    <w:rsid w:val="008B5606"/>
    <w:rsid w:val="008B5644"/>
    <w:rsid w:val="008B5731"/>
    <w:rsid w:val="008B5FD0"/>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2EEF"/>
    <w:rsid w:val="008C33A2"/>
    <w:rsid w:val="008C3408"/>
    <w:rsid w:val="008C3621"/>
    <w:rsid w:val="008C3689"/>
    <w:rsid w:val="008C3DCC"/>
    <w:rsid w:val="008C40A0"/>
    <w:rsid w:val="008C4439"/>
    <w:rsid w:val="008C484A"/>
    <w:rsid w:val="008C48A9"/>
    <w:rsid w:val="008C4A02"/>
    <w:rsid w:val="008C4B15"/>
    <w:rsid w:val="008C4F51"/>
    <w:rsid w:val="008C509B"/>
    <w:rsid w:val="008C584B"/>
    <w:rsid w:val="008C5957"/>
    <w:rsid w:val="008C5D72"/>
    <w:rsid w:val="008C61B0"/>
    <w:rsid w:val="008C6B0E"/>
    <w:rsid w:val="008C6C25"/>
    <w:rsid w:val="008C6C88"/>
    <w:rsid w:val="008C7161"/>
    <w:rsid w:val="008C72BF"/>
    <w:rsid w:val="008C7426"/>
    <w:rsid w:val="008C7564"/>
    <w:rsid w:val="008C7766"/>
    <w:rsid w:val="008C7B10"/>
    <w:rsid w:val="008C7EBA"/>
    <w:rsid w:val="008C7F47"/>
    <w:rsid w:val="008D0047"/>
    <w:rsid w:val="008D00A8"/>
    <w:rsid w:val="008D0330"/>
    <w:rsid w:val="008D07AF"/>
    <w:rsid w:val="008D0857"/>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9B"/>
    <w:rsid w:val="008D5FA4"/>
    <w:rsid w:val="008D600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43A"/>
    <w:rsid w:val="008F07FB"/>
    <w:rsid w:val="008F0C42"/>
    <w:rsid w:val="008F0F34"/>
    <w:rsid w:val="008F0F61"/>
    <w:rsid w:val="008F130F"/>
    <w:rsid w:val="008F1913"/>
    <w:rsid w:val="008F1F52"/>
    <w:rsid w:val="008F2216"/>
    <w:rsid w:val="008F2259"/>
    <w:rsid w:val="008F234D"/>
    <w:rsid w:val="008F238A"/>
    <w:rsid w:val="008F2793"/>
    <w:rsid w:val="008F2990"/>
    <w:rsid w:val="008F2F09"/>
    <w:rsid w:val="008F30CF"/>
    <w:rsid w:val="008F3111"/>
    <w:rsid w:val="008F3165"/>
    <w:rsid w:val="008F3437"/>
    <w:rsid w:val="008F354F"/>
    <w:rsid w:val="008F384F"/>
    <w:rsid w:val="008F3AD6"/>
    <w:rsid w:val="008F4015"/>
    <w:rsid w:val="008F4197"/>
    <w:rsid w:val="008F44A6"/>
    <w:rsid w:val="008F480E"/>
    <w:rsid w:val="008F49E9"/>
    <w:rsid w:val="008F4F83"/>
    <w:rsid w:val="008F4F9D"/>
    <w:rsid w:val="008F5340"/>
    <w:rsid w:val="008F54A8"/>
    <w:rsid w:val="008F550B"/>
    <w:rsid w:val="008F5CCB"/>
    <w:rsid w:val="008F60A6"/>
    <w:rsid w:val="008F621B"/>
    <w:rsid w:val="008F62F9"/>
    <w:rsid w:val="008F6499"/>
    <w:rsid w:val="008F6A0A"/>
    <w:rsid w:val="008F6BE9"/>
    <w:rsid w:val="008F6DB5"/>
    <w:rsid w:val="008F717A"/>
    <w:rsid w:val="008F729B"/>
    <w:rsid w:val="008F741D"/>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272D"/>
    <w:rsid w:val="0090337C"/>
    <w:rsid w:val="009035EB"/>
    <w:rsid w:val="009036AC"/>
    <w:rsid w:val="00903984"/>
    <w:rsid w:val="00903A65"/>
    <w:rsid w:val="0090438C"/>
    <w:rsid w:val="009044D9"/>
    <w:rsid w:val="0090469A"/>
    <w:rsid w:val="0090486C"/>
    <w:rsid w:val="00904BC6"/>
    <w:rsid w:val="00904E90"/>
    <w:rsid w:val="009052A6"/>
    <w:rsid w:val="009056A7"/>
    <w:rsid w:val="00905701"/>
    <w:rsid w:val="0090585D"/>
    <w:rsid w:val="00905A13"/>
    <w:rsid w:val="00905DF8"/>
    <w:rsid w:val="00905E26"/>
    <w:rsid w:val="0090611A"/>
    <w:rsid w:val="009061A9"/>
    <w:rsid w:val="0090639B"/>
    <w:rsid w:val="009064AF"/>
    <w:rsid w:val="00906A61"/>
    <w:rsid w:val="00906CAD"/>
    <w:rsid w:val="00906CF9"/>
    <w:rsid w:val="00906D37"/>
    <w:rsid w:val="00906F2B"/>
    <w:rsid w:val="009070AB"/>
    <w:rsid w:val="009071A2"/>
    <w:rsid w:val="0090751F"/>
    <w:rsid w:val="009077D2"/>
    <w:rsid w:val="00907BF1"/>
    <w:rsid w:val="00907C84"/>
    <w:rsid w:val="00907F56"/>
    <w:rsid w:val="00910015"/>
    <w:rsid w:val="00910041"/>
    <w:rsid w:val="00910A13"/>
    <w:rsid w:val="00911342"/>
    <w:rsid w:val="0091151D"/>
    <w:rsid w:val="00911E72"/>
    <w:rsid w:val="009120EC"/>
    <w:rsid w:val="00912417"/>
    <w:rsid w:val="00912622"/>
    <w:rsid w:val="00912A4B"/>
    <w:rsid w:val="009135B8"/>
    <w:rsid w:val="00913E92"/>
    <w:rsid w:val="0091495E"/>
    <w:rsid w:val="0091498C"/>
    <w:rsid w:val="00914A9D"/>
    <w:rsid w:val="00914EBE"/>
    <w:rsid w:val="00915018"/>
    <w:rsid w:val="00915156"/>
    <w:rsid w:val="009154A7"/>
    <w:rsid w:val="00915858"/>
    <w:rsid w:val="0091588E"/>
    <w:rsid w:val="00915B44"/>
    <w:rsid w:val="00915BF9"/>
    <w:rsid w:val="00915D7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399"/>
    <w:rsid w:val="0092243D"/>
    <w:rsid w:val="0092256D"/>
    <w:rsid w:val="00922C7F"/>
    <w:rsid w:val="00922D89"/>
    <w:rsid w:val="00922DE0"/>
    <w:rsid w:val="00922E4C"/>
    <w:rsid w:val="00922E70"/>
    <w:rsid w:val="00923320"/>
    <w:rsid w:val="009239E5"/>
    <w:rsid w:val="00923AB6"/>
    <w:rsid w:val="00923AF3"/>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38E"/>
    <w:rsid w:val="009264E1"/>
    <w:rsid w:val="0092651B"/>
    <w:rsid w:val="00926983"/>
    <w:rsid w:val="00926985"/>
    <w:rsid w:val="00926B74"/>
    <w:rsid w:val="00927254"/>
    <w:rsid w:val="00927AD1"/>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3B88"/>
    <w:rsid w:val="009342F4"/>
    <w:rsid w:val="0093439F"/>
    <w:rsid w:val="0093473F"/>
    <w:rsid w:val="0093478B"/>
    <w:rsid w:val="00934C1D"/>
    <w:rsid w:val="00934E8F"/>
    <w:rsid w:val="00935035"/>
    <w:rsid w:val="00935131"/>
    <w:rsid w:val="009358EE"/>
    <w:rsid w:val="00935DC5"/>
    <w:rsid w:val="00935F2E"/>
    <w:rsid w:val="00935F8B"/>
    <w:rsid w:val="009360A8"/>
    <w:rsid w:val="0093613A"/>
    <w:rsid w:val="0093633E"/>
    <w:rsid w:val="009368A2"/>
    <w:rsid w:val="00936CC7"/>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90"/>
    <w:rsid w:val="009427FE"/>
    <w:rsid w:val="00942864"/>
    <w:rsid w:val="00942A17"/>
    <w:rsid w:val="00942B51"/>
    <w:rsid w:val="00942C0A"/>
    <w:rsid w:val="00942F15"/>
    <w:rsid w:val="00942F58"/>
    <w:rsid w:val="00943088"/>
    <w:rsid w:val="0094316F"/>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1F92"/>
    <w:rsid w:val="009522D5"/>
    <w:rsid w:val="009523B1"/>
    <w:rsid w:val="0095255F"/>
    <w:rsid w:val="00952571"/>
    <w:rsid w:val="00952770"/>
    <w:rsid w:val="0095295C"/>
    <w:rsid w:val="00952A46"/>
    <w:rsid w:val="00952EBE"/>
    <w:rsid w:val="009530BF"/>
    <w:rsid w:val="00953324"/>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535"/>
    <w:rsid w:val="00956723"/>
    <w:rsid w:val="009569D0"/>
    <w:rsid w:val="00956B6F"/>
    <w:rsid w:val="00956F1B"/>
    <w:rsid w:val="009572A4"/>
    <w:rsid w:val="00957446"/>
    <w:rsid w:val="00957633"/>
    <w:rsid w:val="0095775E"/>
    <w:rsid w:val="00957AB7"/>
    <w:rsid w:val="00957BD4"/>
    <w:rsid w:val="0096023F"/>
    <w:rsid w:val="009602DD"/>
    <w:rsid w:val="00960535"/>
    <w:rsid w:val="00960C17"/>
    <w:rsid w:val="00960DC9"/>
    <w:rsid w:val="00960DF0"/>
    <w:rsid w:val="009610BA"/>
    <w:rsid w:val="0096161F"/>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486"/>
    <w:rsid w:val="00974621"/>
    <w:rsid w:val="009747E6"/>
    <w:rsid w:val="00975033"/>
    <w:rsid w:val="00975576"/>
    <w:rsid w:val="00975737"/>
    <w:rsid w:val="009757BC"/>
    <w:rsid w:val="00975A5C"/>
    <w:rsid w:val="00975BAF"/>
    <w:rsid w:val="00975BD6"/>
    <w:rsid w:val="00975C69"/>
    <w:rsid w:val="00975CE2"/>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804"/>
    <w:rsid w:val="009808D2"/>
    <w:rsid w:val="00980B62"/>
    <w:rsid w:val="00980B6F"/>
    <w:rsid w:val="00980DE9"/>
    <w:rsid w:val="00980F54"/>
    <w:rsid w:val="00981044"/>
    <w:rsid w:val="00981596"/>
    <w:rsid w:val="00981705"/>
    <w:rsid w:val="009818A1"/>
    <w:rsid w:val="009819D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EAB"/>
    <w:rsid w:val="00984222"/>
    <w:rsid w:val="00984313"/>
    <w:rsid w:val="00984567"/>
    <w:rsid w:val="009845B1"/>
    <w:rsid w:val="009846CA"/>
    <w:rsid w:val="009849D6"/>
    <w:rsid w:val="00984D54"/>
    <w:rsid w:val="00984E9F"/>
    <w:rsid w:val="009851A7"/>
    <w:rsid w:val="00985226"/>
    <w:rsid w:val="00985544"/>
    <w:rsid w:val="00985674"/>
    <w:rsid w:val="00985828"/>
    <w:rsid w:val="009862BB"/>
    <w:rsid w:val="009865C8"/>
    <w:rsid w:val="00986664"/>
    <w:rsid w:val="00986A3E"/>
    <w:rsid w:val="00986D8D"/>
    <w:rsid w:val="00986DD6"/>
    <w:rsid w:val="00986E82"/>
    <w:rsid w:val="009870A9"/>
    <w:rsid w:val="009870F0"/>
    <w:rsid w:val="00987189"/>
    <w:rsid w:val="0098726C"/>
    <w:rsid w:val="00987491"/>
    <w:rsid w:val="009875DA"/>
    <w:rsid w:val="0098785F"/>
    <w:rsid w:val="0099044C"/>
    <w:rsid w:val="009904B9"/>
    <w:rsid w:val="00990AA1"/>
    <w:rsid w:val="00990BEA"/>
    <w:rsid w:val="00990E4F"/>
    <w:rsid w:val="0099105B"/>
    <w:rsid w:val="009911DB"/>
    <w:rsid w:val="0099154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0FB"/>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412"/>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86A"/>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4EA"/>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AB4"/>
    <w:rsid w:val="009C6ABE"/>
    <w:rsid w:val="009C6F9A"/>
    <w:rsid w:val="009C731A"/>
    <w:rsid w:val="009C7915"/>
    <w:rsid w:val="009C7FE4"/>
    <w:rsid w:val="009D0114"/>
    <w:rsid w:val="009D022F"/>
    <w:rsid w:val="009D026A"/>
    <w:rsid w:val="009D066A"/>
    <w:rsid w:val="009D085B"/>
    <w:rsid w:val="009D0A43"/>
    <w:rsid w:val="009D1771"/>
    <w:rsid w:val="009D1824"/>
    <w:rsid w:val="009D1932"/>
    <w:rsid w:val="009D1A14"/>
    <w:rsid w:val="009D1C37"/>
    <w:rsid w:val="009D1FC5"/>
    <w:rsid w:val="009D2401"/>
    <w:rsid w:val="009D242B"/>
    <w:rsid w:val="009D2492"/>
    <w:rsid w:val="009D2690"/>
    <w:rsid w:val="009D27C0"/>
    <w:rsid w:val="009D2852"/>
    <w:rsid w:val="009D29FB"/>
    <w:rsid w:val="009D2AFA"/>
    <w:rsid w:val="009D2C55"/>
    <w:rsid w:val="009D3189"/>
    <w:rsid w:val="009D31F6"/>
    <w:rsid w:val="009D3314"/>
    <w:rsid w:val="009D3744"/>
    <w:rsid w:val="009D39A3"/>
    <w:rsid w:val="009D3C8E"/>
    <w:rsid w:val="009D3CC2"/>
    <w:rsid w:val="009D3EDF"/>
    <w:rsid w:val="009D3F6A"/>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CB5"/>
    <w:rsid w:val="009E1D09"/>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77C"/>
    <w:rsid w:val="009E5BB6"/>
    <w:rsid w:val="009E64BD"/>
    <w:rsid w:val="009E6903"/>
    <w:rsid w:val="009E697D"/>
    <w:rsid w:val="009E6ABD"/>
    <w:rsid w:val="009E6EE9"/>
    <w:rsid w:val="009E754A"/>
    <w:rsid w:val="009E78CD"/>
    <w:rsid w:val="009E7A9A"/>
    <w:rsid w:val="009E7BED"/>
    <w:rsid w:val="009E7D5F"/>
    <w:rsid w:val="009E7DDB"/>
    <w:rsid w:val="009F046B"/>
    <w:rsid w:val="009F07AA"/>
    <w:rsid w:val="009F09EA"/>
    <w:rsid w:val="009F0AD4"/>
    <w:rsid w:val="009F0C47"/>
    <w:rsid w:val="009F0D15"/>
    <w:rsid w:val="009F0FF0"/>
    <w:rsid w:val="009F132E"/>
    <w:rsid w:val="009F1ACA"/>
    <w:rsid w:val="009F1C5F"/>
    <w:rsid w:val="009F204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103"/>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9B2"/>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92A"/>
    <w:rsid w:val="00A04B8D"/>
    <w:rsid w:val="00A04EA8"/>
    <w:rsid w:val="00A04ECD"/>
    <w:rsid w:val="00A04F6C"/>
    <w:rsid w:val="00A04F86"/>
    <w:rsid w:val="00A055F7"/>
    <w:rsid w:val="00A0571D"/>
    <w:rsid w:val="00A05816"/>
    <w:rsid w:val="00A05898"/>
    <w:rsid w:val="00A0595C"/>
    <w:rsid w:val="00A05A77"/>
    <w:rsid w:val="00A05AD6"/>
    <w:rsid w:val="00A05CB7"/>
    <w:rsid w:val="00A05E24"/>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C7"/>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6BB"/>
    <w:rsid w:val="00A149E4"/>
    <w:rsid w:val="00A14BF2"/>
    <w:rsid w:val="00A14C5C"/>
    <w:rsid w:val="00A1543D"/>
    <w:rsid w:val="00A1560F"/>
    <w:rsid w:val="00A1579B"/>
    <w:rsid w:val="00A1587C"/>
    <w:rsid w:val="00A15C2D"/>
    <w:rsid w:val="00A15D9F"/>
    <w:rsid w:val="00A1628A"/>
    <w:rsid w:val="00A167AF"/>
    <w:rsid w:val="00A167FE"/>
    <w:rsid w:val="00A16A24"/>
    <w:rsid w:val="00A16AE2"/>
    <w:rsid w:val="00A16B93"/>
    <w:rsid w:val="00A16D2C"/>
    <w:rsid w:val="00A16D94"/>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172C"/>
    <w:rsid w:val="00A22265"/>
    <w:rsid w:val="00A2230A"/>
    <w:rsid w:val="00A2236C"/>
    <w:rsid w:val="00A22A56"/>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791"/>
    <w:rsid w:val="00A25BC5"/>
    <w:rsid w:val="00A25BEE"/>
    <w:rsid w:val="00A25E66"/>
    <w:rsid w:val="00A25F2E"/>
    <w:rsid w:val="00A260B5"/>
    <w:rsid w:val="00A260E1"/>
    <w:rsid w:val="00A261D0"/>
    <w:rsid w:val="00A264C1"/>
    <w:rsid w:val="00A265C5"/>
    <w:rsid w:val="00A26CB3"/>
    <w:rsid w:val="00A26CF5"/>
    <w:rsid w:val="00A26E16"/>
    <w:rsid w:val="00A2710F"/>
    <w:rsid w:val="00A27336"/>
    <w:rsid w:val="00A27581"/>
    <w:rsid w:val="00A301E6"/>
    <w:rsid w:val="00A30239"/>
    <w:rsid w:val="00A30498"/>
    <w:rsid w:val="00A30717"/>
    <w:rsid w:val="00A307EB"/>
    <w:rsid w:val="00A30865"/>
    <w:rsid w:val="00A308E3"/>
    <w:rsid w:val="00A30E30"/>
    <w:rsid w:val="00A31023"/>
    <w:rsid w:val="00A31068"/>
    <w:rsid w:val="00A317FA"/>
    <w:rsid w:val="00A318AB"/>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948"/>
    <w:rsid w:val="00A34BA0"/>
    <w:rsid w:val="00A34F5F"/>
    <w:rsid w:val="00A35085"/>
    <w:rsid w:val="00A35101"/>
    <w:rsid w:val="00A351BC"/>
    <w:rsid w:val="00A3525F"/>
    <w:rsid w:val="00A353F3"/>
    <w:rsid w:val="00A353F4"/>
    <w:rsid w:val="00A361CC"/>
    <w:rsid w:val="00A3654B"/>
    <w:rsid w:val="00A365A2"/>
    <w:rsid w:val="00A375F2"/>
    <w:rsid w:val="00A37668"/>
    <w:rsid w:val="00A37838"/>
    <w:rsid w:val="00A37915"/>
    <w:rsid w:val="00A37FD3"/>
    <w:rsid w:val="00A40162"/>
    <w:rsid w:val="00A40302"/>
    <w:rsid w:val="00A4056C"/>
    <w:rsid w:val="00A406A2"/>
    <w:rsid w:val="00A41360"/>
    <w:rsid w:val="00A4170B"/>
    <w:rsid w:val="00A41BA8"/>
    <w:rsid w:val="00A41C2D"/>
    <w:rsid w:val="00A41CDF"/>
    <w:rsid w:val="00A41ED6"/>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BA"/>
    <w:rsid w:val="00A447BD"/>
    <w:rsid w:val="00A451BD"/>
    <w:rsid w:val="00A45465"/>
    <w:rsid w:val="00A45623"/>
    <w:rsid w:val="00A4594D"/>
    <w:rsid w:val="00A45A2B"/>
    <w:rsid w:val="00A45CB9"/>
    <w:rsid w:val="00A46019"/>
    <w:rsid w:val="00A46161"/>
    <w:rsid w:val="00A46460"/>
    <w:rsid w:val="00A46864"/>
    <w:rsid w:val="00A46A1F"/>
    <w:rsid w:val="00A47321"/>
    <w:rsid w:val="00A478AD"/>
    <w:rsid w:val="00A47F0E"/>
    <w:rsid w:val="00A50411"/>
    <w:rsid w:val="00A504D2"/>
    <w:rsid w:val="00A50535"/>
    <w:rsid w:val="00A506D7"/>
    <w:rsid w:val="00A50857"/>
    <w:rsid w:val="00A508EE"/>
    <w:rsid w:val="00A509F1"/>
    <w:rsid w:val="00A50C0A"/>
    <w:rsid w:val="00A50FCE"/>
    <w:rsid w:val="00A5107D"/>
    <w:rsid w:val="00A5143A"/>
    <w:rsid w:val="00A5146B"/>
    <w:rsid w:val="00A51495"/>
    <w:rsid w:val="00A514C1"/>
    <w:rsid w:val="00A51681"/>
    <w:rsid w:val="00A5186D"/>
    <w:rsid w:val="00A51B02"/>
    <w:rsid w:val="00A51C67"/>
    <w:rsid w:val="00A52E02"/>
    <w:rsid w:val="00A53199"/>
    <w:rsid w:val="00A53AC7"/>
    <w:rsid w:val="00A53C48"/>
    <w:rsid w:val="00A53C6D"/>
    <w:rsid w:val="00A53C92"/>
    <w:rsid w:val="00A53D12"/>
    <w:rsid w:val="00A54473"/>
    <w:rsid w:val="00A5485A"/>
    <w:rsid w:val="00A54B80"/>
    <w:rsid w:val="00A54C00"/>
    <w:rsid w:val="00A552B7"/>
    <w:rsid w:val="00A557B6"/>
    <w:rsid w:val="00A55965"/>
    <w:rsid w:val="00A55C1B"/>
    <w:rsid w:val="00A55D46"/>
    <w:rsid w:val="00A55E39"/>
    <w:rsid w:val="00A55F3C"/>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5D"/>
    <w:rsid w:val="00A61C86"/>
    <w:rsid w:val="00A62035"/>
    <w:rsid w:val="00A62544"/>
    <w:rsid w:val="00A6299C"/>
    <w:rsid w:val="00A62B06"/>
    <w:rsid w:val="00A62C3F"/>
    <w:rsid w:val="00A62CD6"/>
    <w:rsid w:val="00A632B2"/>
    <w:rsid w:val="00A634B9"/>
    <w:rsid w:val="00A637ED"/>
    <w:rsid w:val="00A63825"/>
    <w:rsid w:val="00A63BC2"/>
    <w:rsid w:val="00A63DB3"/>
    <w:rsid w:val="00A63EAD"/>
    <w:rsid w:val="00A63EEA"/>
    <w:rsid w:val="00A642A3"/>
    <w:rsid w:val="00A646B3"/>
    <w:rsid w:val="00A648B5"/>
    <w:rsid w:val="00A64931"/>
    <w:rsid w:val="00A64A0B"/>
    <w:rsid w:val="00A6540B"/>
    <w:rsid w:val="00A654B3"/>
    <w:rsid w:val="00A6559B"/>
    <w:rsid w:val="00A66057"/>
    <w:rsid w:val="00A6625E"/>
    <w:rsid w:val="00A662FB"/>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A57"/>
    <w:rsid w:val="00A72C13"/>
    <w:rsid w:val="00A72F5A"/>
    <w:rsid w:val="00A73250"/>
    <w:rsid w:val="00A73307"/>
    <w:rsid w:val="00A73332"/>
    <w:rsid w:val="00A73486"/>
    <w:rsid w:val="00A7349D"/>
    <w:rsid w:val="00A734CB"/>
    <w:rsid w:val="00A73656"/>
    <w:rsid w:val="00A737D5"/>
    <w:rsid w:val="00A73D7A"/>
    <w:rsid w:val="00A73F2C"/>
    <w:rsid w:val="00A7401C"/>
    <w:rsid w:val="00A7417C"/>
    <w:rsid w:val="00A7425A"/>
    <w:rsid w:val="00A7454E"/>
    <w:rsid w:val="00A74688"/>
    <w:rsid w:val="00A74B53"/>
    <w:rsid w:val="00A74DCE"/>
    <w:rsid w:val="00A74FD3"/>
    <w:rsid w:val="00A752BC"/>
    <w:rsid w:val="00A75C1B"/>
    <w:rsid w:val="00A75D9D"/>
    <w:rsid w:val="00A7600A"/>
    <w:rsid w:val="00A76AFB"/>
    <w:rsid w:val="00A7709C"/>
    <w:rsid w:val="00A77315"/>
    <w:rsid w:val="00A77515"/>
    <w:rsid w:val="00A7771D"/>
    <w:rsid w:val="00A777DA"/>
    <w:rsid w:val="00A779A9"/>
    <w:rsid w:val="00A80035"/>
    <w:rsid w:val="00A8069F"/>
    <w:rsid w:val="00A80C0A"/>
    <w:rsid w:val="00A80C2B"/>
    <w:rsid w:val="00A812FF"/>
    <w:rsid w:val="00A8132A"/>
    <w:rsid w:val="00A815B0"/>
    <w:rsid w:val="00A818ED"/>
    <w:rsid w:val="00A81DDF"/>
    <w:rsid w:val="00A81E80"/>
    <w:rsid w:val="00A81F4E"/>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75D"/>
    <w:rsid w:val="00A849DE"/>
    <w:rsid w:val="00A84A2C"/>
    <w:rsid w:val="00A84B71"/>
    <w:rsid w:val="00A84D0F"/>
    <w:rsid w:val="00A84E0D"/>
    <w:rsid w:val="00A84E1F"/>
    <w:rsid w:val="00A84FCC"/>
    <w:rsid w:val="00A850CC"/>
    <w:rsid w:val="00A85210"/>
    <w:rsid w:val="00A8555E"/>
    <w:rsid w:val="00A85850"/>
    <w:rsid w:val="00A85E1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467"/>
    <w:rsid w:val="00A91544"/>
    <w:rsid w:val="00A9158F"/>
    <w:rsid w:val="00A91A7B"/>
    <w:rsid w:val="00A91AD1"/>
    <w:rsid w:val="00A91BB8"/>
    <w:rsid w:val="00A91CB1"/>
    <w:rsid w:val="00A91D47"/>
    <w:rsid w:val="00A920C7"/>
    <w:rsid w:val="00A9235B"/>
    <w:rsid w:val="00A927CD"/>
    <w:rsid w:val="00A931F9"/>
    <w:rsid w:val="00A9341F"/>
    <w:rsid w:val="00A93967"/>
    <w:rsid w:val="00A941E4"/>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36E"/>
    <w:rsid w:val="00AA05CF"/>
    <w:rsid w:val="00AA06E9"/>
    <w:rsid w:val="00AA0DA5"/>
    <w:rsid w:val="00AA150F"/>
    <w:rsid w:val="00AA15F8"/>
    <w:rsid w:val="00AA1BA8"/>
    <w:rsid w:val="00AA1E10"/>
    <w:rsid w:val="00AA1FC8"/>
    <w:rsid w:val="00AA2189"/>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372"/>
    <w:rsid w:val="00AA74C8"/>
    <w:rsid w:val="00AA7A64"/>
    <w:rsid w:val="00AA7F75"/>
    <w:rsid w:val="00AB002A"/>
    <w:rsid w:val="00AB02B0"/>
    <w:rsid w:val="00AB0820"/>
    <w:rsid w:val="00AB09F8"/>
    <w:rsid w:val="00AB0E48"/>
    <w:rsid w:val="00AB0FAE"/>
    <w:rsid w:val="00AB1036"/>
    <w:rsid w:val="00AB10D4"/>
    <w:rsid w:val="00AB13BA"/>
    <w:rsid w:val="00AB17C8"/>
    <w:rsid w:val="00AB180B"/>
    <w:rsid w:val="00AB18C9"/>
    <w:rsid w:val="00AB1B90"/>
    <w:rsid w:val="00AB1ECE"/>
    <w:rsid w:val="00AB1FFD"/>
    <w:rsid w:val="00AB2020"/>
    <w:rsid w:val="00AB206F"/>
    <w:rsid w:val="00AB2173"/>
    <w:rsid w:val="00AB21B6"/>
    <w:rsid w:val="00AB2CEA"/>
    <w:rsid w:val="00AB2D54"/>
    <w:rsid w:val="00AB32B7"/>
    <w:rsid w:val="00AB32D3"/>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5981"/>
    <w:rsid w:val="00AB6158"/>
    <w:rsid w:val="00AB6221"/>
    <w:rsid w:val="00AB6437"/>
    <w:rsid w:val="00AB669B"/>
    <w:rsid w:val="00AB68C7"/>
    <w:rsid w:val="00AB6CB6"/>
    <w:rsid w:val="00AB6D47"/>
    <w:rsid w:val="00AB705A"/>
    <w:rsid w:val="00AB70F6"/>
    <w:rsid w:val="00AB7290"/>
    <w:rsid w:val="00AB73C3"/>
    <w:rsid w:val="00AB77FE"/>
    <w:rsid w:val="00AB7850"/>
    <w:rsid w:val="00AB7A77"/>
    <w:rsid w:val="00AB7ECB"/>
    <w:rsid w:val="00AB7F38"/>
    <w:rsid w:val="00AC00D7"/>
    <w:rsid w:val="00AC01B9"/>
    <w:rsid w:val="00AC0210"/>
    <w:rsid w:val="00AC02B0"/>
    <w:rsid w:val="00AC05F7"/>
    <w:rsid w:val="00AC073C"/>
    <w:rsid w:val="00AC0952"/>
    <w:rsid w:val="00AC0A69"/>
    <w:rsid w:val="00AC0C4C"/>
    <w:rsid w:val="00AC1165"/>
    <w:rsid w:val="00AC11F8"/>
    <w:rsid w:val="00AC1361"/>
    <w:rsid w:val="00AC1451"/>
    <w:rsid w:val="00AC148F"/>
    <w:rsid w:val="00AC1567"/>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DB8"/>
    <w:rsid w:val="00AC5E1E"/>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3C9A"/>
    <w:rsid w:val="00AD4015"/>
    <w:rsid w:val="00AD40B4"/>
    <w:rsid w:val="00AD4455"/>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6BE"/>
    <w:rsid w:val="00AE1753"/>
    <w:rsid w:val="00AE1822"/>
    <w:rsid w:val="00AE1835"/>
    <w:rsid w:val="00AE1E99"/>
    <w:rsid w:val="00AE1F57"/>
    <w:rsid w:val="00AE210D"/>
    <w:rsid w:val="00AE221D"/>
    <w:rsid w:val="00AE2634"/>
    <w:rsid w:val="00AE276D"/>
    <w:rsid w:val="00AE296E"/>
    <w:rsid w:val="00AE2E2B"/>
    <w:rsid w:val="00AE2E2F"/>
    <w:rsid w:val="00AE3127"/>
    <w:rsid w:val="00AE35E4"/>
    <w:rsid w:val="00AE37A1"/>
    <w:rsid w:val="00AE37E6"/>
    <w:rsid w:val="00AE3992"/>
    <w:rsid w:val="00AE39D7"/>
    <w:rsid w:val="00AE3BCF"/>
    <w:rsid w:val="00AE4529"/>
    <w:rsid w:val="00AE452A"/>
    <w:rsid w:val="00AE4834"/>
    <w:rsid w:val="00AE4B45"/>
    <w:rsid w:val="00AE4B96"/>
    <w:rsid w:val="00AE4CBE"/>
    <w:rsid w:val="00AE5049"/>
    <w:rsid w:val="00AE5BB1"/>
    <w:rsid w:val="00AE5BE3"/>
    <w:rsid w:val="00AE5E01"/>
    <w:rsid w:val="00AE5F53"/>
    <w:rsid w:val="00AE6155"/>
    <w:rsid w:val="00AE628C"/>
    <w:rsid w:val="00AE62CB"/>
    <w:rsid w:val="00AE6519"/>
    <w:rsid w:val="00AE664B"/>
    <w:rsid w:val="00AE6688"/>
    <w:rsid w:val="00AE6F33"/>
    <w:rsid w:val="00AE73C0"/>
    <w:rsid w:val="00AE73F3"/>
    <w:rsid w:val="00AE7433"/>
    <w:rsid w:val="00AE774A"/>
    <w:rsid w:val="00AE7AE7"/>
    <w:rsid w:val="00AF0056"/>
    <w:rsid w:val="00AF01DB"/>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0B"/>
    <w:rsid w:val="00AF5D4C"/>
    <w:rsid w:val="00AF60EC"/>
    <w:rsid w:val="00AF6557"/>
    <w:rsid w:val="00AF66E8"/>
    <w:rsid w:val="00AF6AA3"/>
    <w:rsid w:val="00AF6D8E"/>
    <w:rsid w:val="00AF6E2A"/>
    <w:rsid w:val="00AF709D"/>
    <w:rsid w:val="00AF7424"/>
    <w:rsid w:val="00AF75BF"/>
    <w:rsid w:val="00AF7DBF"/>
    <w:rsid w:val="00B0003B"/>
    <w:rsid w:val="00B003C0"/>
    <w:rsid w:val="00B00879"/>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4DE3"/>
    <w:rsid w:val="00B0512B"/>
    <w:rsid w:val="00B051AB"/>
    <w:rsid w:val="00B0552A"/>
    <w:rsid w:val="00B055F7"/>
    <w:rsid w:val="00B056EF"/>
    <w:rsid w:val="00B05952"/>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5BF"/>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004"/>
    <w:rsid w:val="00B1427E"/>
    <w:rsid w:val="00B14543"/>
    <w:rsid w:val="00B14565"/>
    <w:rsid w:val="00B146DB"/>
    <w:rsid w:val="00B149BE"/>
    <w:rsid w:val="00B149DA"/>
    <w:rsid w:val="00B14A68"/>
    <w:rsid w:val="00B14B4B"/>
    <w:rsid w:val="00B14E0A"/>
    <w:rsid w:val="00B14F72"/>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710"/>
    <w:rsid w:val="00B17A9A"/>
    <w:rsid w:val="00B2007E"/>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46F"/>
    <w:rsid w:val="00B236F5"/>
    <w:rsid w:val="00B23A15"/>
    <w:rsid w:val="00B23A7F"/>
    <w:rsid w:val="00B23FCC"/>
    <w:rsid w:val="00B244F1"/>
    <w:rsid w:val="00B2453B"/>
    <w:rsid w:val="00B24CE5"/>
    <w:rsid w:val="00B2508F"/>
    <w:rsid w:val="00B2543B"/>
    <w:rsid w:val="00B25A54"/>
    <w:rsid w:val="00B25B57"/>
    <w:rsid w:val="00B25BA8"/>
    <w:rsid w:val="00B26041"/>
    <w:rsid w:val="00B262D3"/>
    <w:rsid w:val="00B26305"/>
    <w:rsid w:val="00B26551"/>
    <w:rsid w:val="00B266C3"/>
    <w:rsid w:val="00B26FC6"/>
    <w:rsid w:val="00B271C0"/>
    <w:rsid w:val="00B27266"/>
    <w:rsid w:val="00B272F8"/>
    <w:rsid w:val="00B273FF"/>
    <w:rsid w:val="00B27895"/>
    <w:rsid w:val="00B27E0C"/>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2BF2"/>
    <w:rsid w:val="00B33019"/>
    <w:rsid w:val="00B33194"/>
    <w:rsid w:val="00B33310"/>
    <w:rsid w:val="00B333A0"/>
    <w:rsid w:val="00B33791"/>
    <w:rsid w:val="00B338BC"/>
    <w:rsid w:val="00B339B2"/>
    <w:rsid w:val="00B33A8C"/>
    <w:rsid w:val="00B33BE7"/>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524"/>
    <w:rsid w:val="00B36DCA"/>
    <w:rsid w:val="00B3739D"/>
    <w:rsid w:val="00B37525"/>
    <w:rsid w:val="00B37535"/>
    <w:rsid w:val="00B37645"/>
    <w:rsid w:val="00B37741"/>
    <w:rsid w:val="00B3778C"/>
    <w:rsid w:val="00B3788E"/>
    <w:rsid w:val="00B3792D"/>
    <w:rsid w:val="00B37DAB"/>
    <w:rsid w:val="00B37DE5"/>
    <w:rsid w:val="00B37FD8"/>
    <w:rsid w:val="00B40246"/>
    <w:rsid w:val="00B40735"/>
    <w:rsid w:val="00B40777"/>
    <w:rsid w:val="00B40793"/>
    <w:rsid w:val="00B409F6"/>
    <w:rsid w:val="00B40A93"/>
    <w:rsid w:val="00B410EC"/>
    <w:rsid w:val="00B41671"/>
    <w:rsid w:val="00B417D5"/>
    <w:rsid w:val="00B4182C"/>
    <w:rsid w:val="00B41DC8"/>
    <w:rsid w:val="00B426F4"/>
    <w:rsid w:val="00B42745"/>
    <w:rsid w:val="00B42808"/>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4BC"/>
    <w:rsid w:val="00B46849"/>
    <w:rsid w:val="00B46885"/>
    <w:rsid w:val="00B46A61"/>
    <w:rsid w:val="00B46B0A"/>
    <w:rsid w:val="00B46DD6"/>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167"/>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EF2"/>
    <w:rsid w:val="00B62F4D"/>
    <w:rsid w:val="00B633ED"/>
    <w:rsid w:val="00B637C5"/>
    <w:rsid w:val="00B640E0"/>
    <w:rsid w:val="00B64155"/>
    <w:rsid w:val="00B64240"/>
    <w:rsid w:val="00B64486"/>
    <w:rsid w:val="00B64714"/>
    <w:rsid w:val="00B64798"/>
    <w:rsid w:val="00B64FAC"/>
    <w:rsid w:val="00B65082"/>
    <w:rsid w:val="00B65648"/>
    <w:rsid w:val="00B65738"/>
    <w:rsid w:val="00B65B6F"/>
    <w:rsid w:val="00B65BA1"/>
    <w:rsid w:val="00B65EFC"/>
    <w:rsid w:val="00B660A9"/>
    <w:rsid w:val="00B661A3"/>
    <w:rsid w:val="00B662E9"/>
    <w:rsid w:val="00B6660E"/>
    <w:rsid w:val="00B66A46"/>
    <w:rsid w:val="00B66CD1"/>
    <w:rsid w:val="00B66F07"/>
    <w:rsid w:val="00B66F94"/>
    <w:rsid w:val="00B671C0"/>
    <w:rsid w:val="00B6727B"/>
    <w:rsid w:val="00B67300"/>
    <w:rsid w:val="00B67422"/>
    <w:rsid w:val="00B67A63"/>
    <w:rsid w:val="00B67BB9"/>
    <w:rsid w:val="00B67C0E"/>
    <w:rsid w:val="00B67C9A"/>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5D3"/>
    <w:rsid w:val="00B7375A"/>
    <w:rsid w:val="00B73DE0"/>
    <w:rsid w:val="00B74216"/>
    <w:rsid w:val="00B7465F"/>
    <w:rsid w:val="00B748CC"/>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A7C"/>
    <w:rsid w:val="00B90D92"/>
    <w:rsid w:val="00B90F6F"/>
    <w:rsid w:val="00B90FD2"/>
    <w:rsid w:val="00B91054"/>
    <w:rsid w:val="00B91246"/>
    <w:rsid w:val="00B915EE"/>
    <w:rsid w:val="00B91667"/>
    <w:rsid w:val="00B9197D"/>
    <w:rsid w:val="00B91AD4"/>
    <w:rsid w:val="00B91BDD"/>
    <w:rsid w:val="00B923D3"/>
    <w:rsid w:val="00B92559"/>
    <w:rsid w:val="00B9270C"/>
    <w:rsid w:val="00B9275B"/>
    <w:rsid w:val="00B92762"/>
    <w:rsid w:val="00B92BBB"/>
    <w:rsid w:val="00B92C35"/>
    <w:rsid w:val="00B92FAA"/>
    <w:rsid w:val="00B93038"/>
    <w:rsid w:val="00B93375"/>
    <w:rsid w:val="00B933BF"/>
    <w:rsid w:val="00B93E9C"/>
    <w:rsid w:val="00B93EE0"/>
    <w:rsid w:val="00B93FEF"/>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92F"/>
    <w:rsid w:val="00BA0DCE"/>
    <w:rsid w:val="00BA1174"/>
    <w:rsid w:val="00BA1416"/>
    <w:rsid w:val="00BA192E"/>
    <w:rsid w:val="00BA1E2D"/>
    <w:rsid w:val="00BA2C82"/>
    <w:rsid w:val="00BA2E92"/>
    <w:rsid w:val="00BA32C8"/>
    <w:rsid w:val="00BA37E4"/>
    <w:rsid w:val="00BA37E7"/>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6AD4"/>
    <w:rsid w:val="00BA6F0C"/>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44C"/>
    <w:rsid w:val="00BB154C"/>
    <w:rsid w:val="00BB1580"/>
    <w:rsid w:val="00BB2255"/>
    <w:rsid w:val="00BB2726"/>
    <w:rsid w:val="00BB27B6"/>
    <w:rsid w:val="00BB2957"/>
    <w:rsid w:val="00BB2B07"/>
    <w:rsid w:val="00BB2C83"/>
    <w:rsid w:val="00BB2DC1"/>
    <w:rsid w:val="00BB2F24"/>
    <w:rsid w:val="00BB318E"/>
    <w:rsid w:val="00BB3736"/>
    <w:rsid w:val="00BB378A"/>
    <w:rsid w:val="00BB37B5"/>
    <w:rsid w:val="00BB3E4B"/>
    <w:rsid w:val="00BB3E6A"/>
    <w:rsid w:val="00BB4489"/>
    <w:rsid w:val="00BB4B3E"/>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3C"/>
    <w:rsid w:val="00BC1AB3"/>
    <w:rsid w:val="00BC1D63"/>
    <w:rsid w:val="00BC1E18"/>
    <w:rsid w:val="00BC2327"/>
    <w:rsid w:val="00BC2423"/>
    <w:rsid w:val="00BC292F"/>
    <w:rsid w:val="00BC2F79"/>
    <w:rsid w:val="00BC2FD8"/>
    <w:rsid w:val="00BC32AB"/>
    <w:rsid w:val="00BC373E"/>
    <w:rsid w:val="00BC377E"/>
    <w:rsid w:val="00BC378C"/>
    <w:rsid w:val="00BC3895"/>
    <w:rsid w:val="00BC3900"/>
    <w:rsid w:val="00BC3929"/>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0B"/>
    <w:rsid w:val="00BD0EDE"/>
    <w:rsid w:val="00BD10A5"/>
    <w:rsid w:val="00BD1532"/>
    <w:rsid w:val="00BD19D8"/>
    <w:rsid w:val="00BD233A"/>
    <w:rsid w:val="00BD348D"/>
    <w:rsid w:val="00BD3987"/>
    <w:rsid w:val="00BD40B6"/>
    <w:rsid w:val="00BD42A3"/>
    <w:rsid w:val="00BD4468"/>
    <w:rsid w:val="00BD4509"/>
    <w:rsid w:val="00BD49EF"/>
    <w:rsid w:val="00BD4AD4"/>
    <w:rsid w:val="00BD512B"/>
    <w:rsid w:val="00BD538D"/>
    <w:rsid w:val="00BD57D8"/>
    <w:rsid w:val="00BD5A28"/>
    <w:rsid w:val="00BD5A30"/>
    <w:rsid w:val="00BD5A51"/>
    <w:rsid w:val="00BD5ABE"/>
    <w:rsid w:val="00BD5B9D"/>
    <w:rsid w:val="00BD6482"/>
    <w:rsid w:val="00BD6747"/>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FE"/>
    <w:rsid w:val="00BE3A85"/>
    <w:rsid w:val="00BE3BAB"/>
    <w:rsid w:val="00BE3CA0"/>
    <w:rsid w:val="00BE3D0C"/>
    <w:rsid w:val="00BE4117"/>
    <w:rsid w:val="00BE42ED"/>
    <w:rsid w:val="00BE4B3C"/>
    <w:rsid w:val="00BE4DC7"/>
    <w:rsid w:val="00BE5002"/>
    <w:rsid w:val="00BE56A7"/>
    <w:rsid w:val="00BE56F3"/>
    <w:rsid w:val="00BE5833"/>
    <w:rsid w:val="00BE5ED9"/>
    <w:rsid w:val="00BE5F77"/>
    <w:rsid w:val="00BE64F7"/>
    <w:rsid w:val="00BE666B"/>
    <w:rsid w:val="00BE6711"/>
    <w:rsid w:val="00BE67DD"/>
    <w:rsid w:val="00BE68A8"/>
    <w:rsid w:val="00BE69CF"/>
    <w:rsid w:val="00BE6A85"/>
    <w:rsid w:val="00BE6BA1"/>
    <w:rsid w:val="00BE6BC3"/>
    <w:rsid w:val="00BE6CA3"/>
    <w:rsid w:val="00BE6F38"/>
    <w:rsid w:val="00BE7218"/>
    <w:rsid w:val="00BE78D1"/>
    <w:rsid w:val="00BE7F89"/>
    <w:rsid w:val="00BF0261"/>
    <w:rsid w:val="00BF044C"/>
    <w:rsid w:val="00BF0B36"/>
    <w:rsid w:val="00BF0B70"/>
    <w:rsid w:val="00BF0CCE"/>
    <w:rsid w:val="00BF1296"/>
    <w:rsid w:val="00BF13C8"/>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5C8"/>
    <w:rsid w:val="00BF477B"/>
    <w:rsid w:val="00BF488D"/>
    <w:rsid w:val="00BF4B84"/>
    <w:rsid w:val="00BF4D1B"/>
    <w:rsid w:val="00BF505A"/>
    <w:rsid w:val="00BF53B9"/>
    <w:rsid w:val="00BF540A"/>
    <w:rsid w:val="00BF54FF"/>
    <w:rsid w:val="00BF5F3A"/>
    <w:rsid w:val="00BF62C5"/>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6F7"/>
    <w:rsid w:val="00C018C3"/>
    <w:rsid w:val="00C01981"/>
    <w:rsid w:val="00C01AA6"/>
    <w:rsid w:val="00C01EF2"/>
    <w:rsid w:val="00C02805"/>
    <w:rsid w:val="00C02938"/>
    <w:rsid w:val="00C029EB"/>
    <w:rsid w:val="00C02BFF"/>
    <w:rsid w:val="00C02CD9"/>
    <w:rsid w:val="00C02CDF"/>
    <w:rsid w:val="00C02D0A"/>
    <w:rsid w:val="00C0328E"/>
    <w:rsid w:val="00C03446"/>
    <w:rsid w:val="00C04147"/>
    <w:rsid w:val="00C0423E"/>
    <w:rsid w:val="00C0470B"/>
    <w:rsid w:val="00C049FB"/>
    <w:rsid w:val="00C04A36"/>
    <w:rsid w:val="00C04A62"/>
    <w:rsid w:val="00C04BEF"/>
    <w:rsid w:val="00C051FF"/>
    <w:rsid w:val="00C054A7"/>
    <w:rsid w:val="00C05681"/>
    <w:rsid w:val="00C05A12"/>
    <w:rsid w:val="00C05CAF"/>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552"/>
    <w:rsid w:val="00C12681"/>
    <w:rsid w:val="00C12A17"/>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010"/>
    <w:rsid w:val="00C16102"/>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40B"/>
    <w:rsid w:val="00C24754"/>
    <w:rsid w:val="00C2487A"/>
    <w:rsid w:val="00C248DF"/>
    <w:rsid w:val="00C24B98"/>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48B"/>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898"/>
    <w:rsid w:val="00C45B09"/>
    <w:rsid w:val="00C45BE7"/>
    <w:rsid w:val="00C4614E"/>
    <w:rsid w:val="00C4625B"/>
    <w:rsid w:val="00C465A8"/>
    <w:rsid w:val="00C46A02"/>
    <w:rsid w:val="00C46B69"/>
    <w:rsid w:val="00C46BDF"/>
    <w:rsid w:val="00C46E8C"/>
    <w:rsid w:val="00C46FA8"/>
    <w:rsid w:val="00C46FAD"/>
    <w:rsid w:val="00C471F6"/>
    <w:rsid w:val="00C472DE"/>
    <w:rsid w:val="00C4746D"/>
    <w:rsid w:val="00C47477"/>
    <w:rsid w:val="00C47571"/>
    <w:rsid w:val="00C47710"/>
    <w:rsid w:val="00C47755"/>
    <w:rsid w:val="00C47EE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51"/>
    <w:rsid w:val="00C57202"/>
    <w:rsid w:val="00C57796"/>
    <w:rsid w:val="00C579F7"/>
    <w:rsid w:val="00C57EBE"/>
    <w:rsid w:val="00C57FCC"/>
    <w:rsid w:val="00C60272"/>
    <w:rsid w:val="00C604F5"/>
    <w:rsid w:val="00C606D5"/>
    <w:rsid w:val="00C6076C"/>
    <w:rsid w:val="00C60A4B"/>
    <w:rsid w:val="00C60A69"/>
    <w:rsid w:val="00C60AE1"/>
    <w:rsid w:val="00C60AF8"/>
    <w:rsid w:val="00C60C05"/>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00E"/>
    <w:rsid w:val="00C65200"/>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59"/>
    <w:rsid w:val="00C6786F"/>
    <w:rsid w:val="00C67B14"/>
    <w:rsid w:val="00C70315"/>
    <w:rsid w:val="00C70604"/>
    <w:rsid w:val="00C707F6"/>
    <w:rsid w:val="00C70812"/>
    <w:rsid w:val="00C7128B"/>
    <w:rsid w:val="00C7132B"/>
    <w:rsid w:val="00C7157E"/>
    <w:rsid w:val="00C71F16"/>
    <w:rsid w:val="00C724DE"/>
    <w:rsid w:val="00C726A2"/>
    <w:rsid w:val="00C7277B"/>
    <w:rsid w:val="00C72DFF"/>
    <w:rsid w:val="00C734E9"/>
    <w:rsid w:val="00C739D6"/>
    <w:rsid w:val="00C73A19"/>
    <w:rsid w:val="00C7400D"/>
    <w:rsid w:val="00C74549"/>
    <w:rsid w:val="00C74833"/>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1D8"/>
    <w:rsid w:val="00C7729F"/>
    <w:rsid w:val="00C77541"/>
    <w:rsid w:val="00C775ED"/>
    <w:rsid w:val="00C779EF"/>
    <w:rsid w:val="00C77E2A"/>
    <w:rsid w:val="00C77FE1"/>
    <w:rsid w:val="00C800B5"/>
    <w:rsid w:val="00C809D1"/>
    <w:rsid w:val="00C80BF1"/>
    <w:rsid w:val="00C80F03"/>
    <w:rsid w:val="00C813A6"/>
    <w:rsid w:val="00C81426"/>
    <w:rsid w:val="00C8172A"/>
    <w:rsid w:val="00C81897"/>
    <w:rsid w:val="00C81B13"/>
    <w:rsid w:val="00C81B91"/>
    <w:rsid w:val="00C81E06"/>
    <w:rsid w:val="00C81E9D"/>
    <w:rsid w:val="00C82045"/>
    <w:rsid w:val="00C82048"/>
    <w:rsid w:val="00C82395"/>
    <w:rsid w:val="00C823FE"/>
    <w:rsid w:val="00C82535"/>
    <w:rsid w:val="00C828AD"/>
    <w:rsid w:val="00C82FA4"/>
    <w:rsid w:val="00C82FF9"/>
    <w:rsid w:val="00C8314C"/>
    <w:rsid w:val="00C8331D"/>
    <w:rsid w:val="00C83A2D"/>
    <w:rsid w:val="00C83DB0"/>
    <w:rsid w:val="00C83DB7"/>
    <w:rsid w:val="00C84189"/>
    <w:rsid w:val="00C842E0"/>
    <w:rsid w:val="00C8446A"/>
    <w:rsid w:val="00C84B50"/>
    <w:rsid w:val="00C851A1"/>
    <w:rsid w:val="00C85823"/>
    <w:rsid w:val="00C858AA"/>
    <w:rsid w:val="00C862AA"/>
    <w:rsid w:val="00C86714"/>
    <w:rsid w:val="00C86768"/>
    <w:rsid w:val="00C868DE"/>
    <w:rsid w:val="00C86A0B"/>
    <w:rsid w:val="00C8717D"/>
    <w:rsid w:val="00C8732F"/>
    <w:rsid w:val="00C87696"/>
    <w:rsid w:val="00C878DC"/>
    <w:rsid w:val="00C87B32"/>
    <w:rsid w:val="00C87F78"/>
    <w:rsid w:val="00C90231"/>
    <w:rsid w:val="00C90537"/>
    <w:rsid w:val="00C909FA"/>
    <w:rsid w:val="00C90B16"/>
    <w:rsid w:val="00C90D1C"/>
    <w:rsid w:val="00C90E18"/>
    <w:rsid w:val="00C90F03"/>
    <w:rsid w:val="00C9100E"/>
    <w:rsid w:val="00C91389"/>
    <w:rsid w:val="00C91D40"/>
    <w:rsid w:val="00C91EA0"/>
    <w:rsid w:val="00C92076"/>
    <w:rsid w:val="00C92184"/>
    <w:rsid w:val="00C923D5"/>
    <w:rsid w:val="00C9260A"/>
    <w:rsid w:val="00C929DE"/>
    <w:rsid w:val="00C92C09"/>
    <w:rsid w:val="00C92D10"/>
    <w:rsid w:val="00C935E8"/>
    <w:rsid w:val="00C9370C"/>
    <w:rsid w:val="00C939C6"/>
    <w:rsid w:val="00C93B06"/>
    <w:rsid w:val="00C948C8"/>
    <w:rsid w:val="00C94995"/>
    <w:rsid w:val="00C94B52"/>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0DF3"/>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39D"/>
    <w:rsid w:val="00CB03A1"/>
    <w:rsid w:val="00CB07DD"/>
    <w:rsid w:val="00CB08E9"/>
    <w:rsid w:val="00CB0A84"/>
    <w:rsid w:val="00CB0F04"/>
    <w:rsid w:val="00CB11E4"/>
    <w:rsid w:val="00CB12B9"/>
    <w:rsid w:val="00CB1628"/>
    <w:rsid w:val="00CB16AA"/>
    <w:rsid w:val="00CB184B"/>
    <w:rsid w:val="00CB1880"/>
    <w:rsid w:val="00CB1A95"/>
    <w:rsid w:val="00CB1C40"/>
    <w:rsid w:val="00CB1D16"/>
    <w:rsid w:val="00CB1F7B"/>
    <w:rsid w:val="00CB1FE0"/>
    <w:rsid w:val="00CB28C4"/>
    <w:rsid w:val="00CB2D76"/>
    <w:rsid w:val="00CB3044"/>
    <w:rsid w:val="00CB34E9"/>
    <w:rsid w:val="00CB35E8"/>
    <w:rsid w:val="00CB3804"/>
    <w:rsid w:val="00CB3961"/>
    <w:rsid w:val="00CB39C3"/>
    <w:rsid w:val="00CB39F7"/>
    <w:rsid w:val="00CB3A28"/>
    <w:rsid w:val="00CB3D04"/>
    <w:rsid w:val="00CB3DBB"/>
    <w:rsid w:val="00CB4269"/>
    <w:rsid w:val="00CB426D"/>
    <w:rsid w:val="00CB4671"/>
    <w:rsid w:val="00CB482E"/>
    <w:rsid w:val="00CB491E"/>
    <w:rsid w:val="00CB4B9E"/>
    <w:rsid w:val="00CB4E85"/>
    <w:rsid w:val="00CB5640"/>
    <w:rsid w:val="00CB57D9"/>
    <w:rsid w:val="00CB5E04"/>
    <w:rsid w:val="00CB6041"/>
    <w:rsid w:val="00CB62EC"/>
    <w:rsid w:val="00CB69A8"/>
    <w:rsid w:val="00CB6F51"/>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6DF"/>
    <w:rsid w:val="00CC182F"/>
    <w:rsid w:val="00CC1974"/>
    <w:rsid w:val="00CC285F"/>
    <w:rsid w:val="00CC2C1E"/>
    <w:rsid w:val="00CC2D04"/>
    <w:rsid w:val="00CC308A"/>
    <w:rsid w:val="00CC36EB"/>
    <w:rsid w:val="00CC3702"/>
    <w:rsid w:val="00CC38A1"/>
    <w:rsid w:val="00CC397D"/>
    <w:rsid w:val="00CC3BB9"/>
    <w:rsid w:val="00CC3CEE"/>
    <w:rsid w:val="00CC4477"/>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AB8"/>
    <w:rsid w:val="00CD5DB1"/>
    <w:rsid w:val="00CD5E64"/>
    <w:rsid w:val="00CD60E8"/>
    <w:rsid w:val="00CD62A4"/>
    <w:rsid w:val="00CD636E"/>
    <w:rsid w:val="00CD6639"/>
    <w:rsid w:val="00CD66BF"/>
    <w:rsid w:val="00CD67DD"/>
    <w:rsid w:val="00CD68C7"/>
    <w:rsid w:val="00CD6B1F"/>
    <w:rsid w:val="00CD70F0"/>
    <w:rsid w:val="00CD727C"/>
    <w:rsid w:val="00CD7336"/>
    <w:rsid w:val="00CD767F"/>
    <w:rsid w:val="00CD7944"/>
    <w:rsid w:val="00CD7DE5"/>
    <w:rsid w:val="00CD7F09"/>
    <w:rsid w:val="00CE01E3"/>
    <w:rsid w:val="00CE0510"/>
    <w:rsid w:val="00CE0564"/>
    <w:rsid w:val="00CE0607"/>
    <w:rsid w:val="00CE167D"/>
    <w:rsid w:val="00CE1BB3"/>
    <w:rsid w:val="00CE1D74"/>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257"/>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498"/>
    <w:rsid w:val="00CF2DC1"/>
    <w:rsid w:val="00CF338D"/>
    <w:rsid w:val="00CF3524"/>
    <w:rsid w:val="00CF3636"/>
    <w:rsid w:val="00CF3679"/>
    <w:rsid w:val="00CF3691"/>
    <w:rsid w:val="00CF3C91"/>
    <w:rsid w:val="00CF3F1F"/>
    <w:rsid w:val="00CF4048"/>
    <w:rsid w:val="00CF4213"/>
    <w:rsid w:val="00CF4283"/>
    <w:rsid w:val="00CF4445"/>
    <w:rsid w:val="00CF4775"/>
    <w:rsid w:val="00CF4892"/>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0DA"/>
    <w:rsid w:val="00D04242"/>
    <w:rsid w:val="00D048CD"/>
    <w:rsid w:val="00D04971"/>
    <w:rsid w:val="00D04CDA"/>
    <w:rsid w:val="00D04FB4"/>
    <w:rsid w:val="00D050C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6B12"/>
    <w:rsid w:val="00D07094"/>
    <w:rsid w:val="00D07099"/>
    <w:rsid w:val="00D07163"/>
    <w:rsid w:val="00D07867"/>
    <w:rsid w:val="00D07C4C"/>
    <w:rsid w:val="00D07DB8"/>
    <w:rsid w:val="00D07EB7"/>
    <w:rsid w:val="00D07FDD"/>
    <w:rsid w:val="00D1006D"/>
    <w:rsid w:val="00D1020A"/>
    <w:rsid w:val="00D102F2"/>
    <w:rsid w:val="00D1059C"/>
    <w:rsid w:val="00D10849"/>
    <w:rsid w:val="00D108F6"/>
    <w:rsid w:val="00D10A1F"/>
    <w:rsid w:val="00D10BA4"/>
    <w:rsid w:val="00D1106D"/>
    <w:rsid w:val="00D110A3"/>
    <w:rsid w:val="00D11125"/>
    <w:rsid w:val="00D1136A"/>
    <w:rsid w:val="00D11533"/>
    <w:rsid w:val="00D1175C"/>
    <w:rsid w:val="00D118E7"/>
    <w:rsid w:val="00D11D70"/>
    <w:rsid w:val="00D122C2"/>
    <w:rsid w:val="00D123B1"/>
    <w:rsid w:val="00D1265D"/>
    <w:rsid w:val="00D12836"/>
    <w:rsid w:val="00D12946"/>
    <w:rsid w:val="00D12AF3"/>
    <w:rsid w:val="00D1339B"/>
    <w:rsid w:val="00D135C3"/>
    <w:rsid w:val="00D13852"/>
    <w:rsid w:val="00D13A5D"/>
    <w:rsid w:val="00D1421B"/>
    <w:rsid w:val="00D1438C"/>
    <w:rsid w:val="00D14599"/>
    <w:rsid w:val="00D1459F"/>
    <w:rsid w:val="00D145EE"/>
    <w:rsid w:val="00D14678"/>
    <w:rsid w:val="00D1489A"/>
    <w:rsid w:val="00D15203"/>
    <w:rsid w:val="00D1520E"/>
    <w:rsid w:val="00D154B2"/>
    <w:rsid w:val="00D15871"/>
    <w:rsid w:val="00D158A6"/>
    <w:rsid w:val="00D158FB"/>
    <w:rsid w:val="00D15BDD"/>
    <w:rsid w:val="00D15EDA"/>
    <w:rsid w:val="00D1619A"/>
    <w:rsid w:val="00D166A2"/>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1D9"/>
    <w:rsid w:val="00D212E2"/>
    <w:rsid w:val="00D21545"/>
    <w:rsid w:val="00D21899"/>
    <w:rsid w:val="00D22059"/>
    <w:rsid w:val="00D22527"/>
    <w:rsid w:val="00D22D1F"/>
    <w:rsid w:val="00D22EFF"/>
    <w:rsid w:val="00D23141"/>
    <w:rsid w:val="00D237CA"/>
    <w:rsid w:val="00D2387D"/>
    <w:rsid w:val="00D23A1A"/>
    <w:rsid w:val="00D23C9A"/>
    <w:rsid w:val="00D23E69"/>
    <w:rsid w:val="00D23E80"/>
    <w:rsid w:val="00D23EA5"/>
    <w:rsid w:val="00D23EB2"/>
    <w:rsid w:val="00D24480"/>
    <w:rsid w:val="00D2489B"/>
    <w:rsid w:val="00D24929"/>
    <w:rsid w:val="00D2499A"/>
    <w:rsid w:val="00D24AF8"/>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677"/>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BD"/>
    <w:rsid w:val="00D33C0B"/>
    <w:rsid w:val="00D33EDE"/>
    <w:rsid w:val="00D33FF6"/>
    <w:rsid w:val="00D3438B"/>
    <w:rsid w:val="00D34527"/>
    <w:rsid w:val="00D34954"/>
    <w:rsid w:val="00D34A44"/>
    <w:rsid w:val="00D34A84"/>
    <w:rsid w:val="00D34B19"/>
    <w:rsid w:val="00D35224"/>
    <w:rsid w:val="00D3537C"/>
    <w:rsid w:val="00D354FF"/>
    <w:rsid w:val="00D3550F"/>
    <w:rsid w:val="00D355A4"/>
    <w:rsid w:val="00D35A03"/>
    <w:rsid w:val="00D35DF5"/>
    <w:rsid w:val="00D35E11"/>
    <w:rsid w:val="00D360A0"/>
    <w:rsid w:val="00D363DA"/>
    <w:rsid w:val="00D363F4"/>
    <w:rsid w:val="00D36FE7"/>
    <w:rsid w:val="00D371FB"/>
    <w:rsid w:val="00D372C8"/>
    <w:rsid w:val="00D37551"/>
    <w:rsid w:val="00D37582"/>
    <w:rsid w:val="00D37740"/>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75"/>
    <w:rsid w:val="00D45DA7"/>
    <w:rsid w:val="00D45E84"/>
    <w:rsid w:val="00D46824"/>
    <w:rsid w:val="00D46E3A"/>
    <w:rsid w:val="00D47282"/>
    <w:rsid w:val="00D474B9"/>
    <w:rsid w:val="00D47759"/>
    <w:rsid w:val="00D4775B"/>
    <w:rsid w:val="00D479F6"/>
    <w:rsid w:val="00D47AC3"/>
    <w:rsid w:val="00D47EA8"/>
    <w:rsid w:val="00D47EE3"/>
    <w:rsid w:val="00D5014C"/>
    <w:rsid w:val="00D5042D"/>
    <w:rsid w:val="00D50546"/>
    <w:rsid w:val="00D5070C"/>
    <w:rsid w:val="00D510F4"/>
    <w:rsid w:val="00D510F6"/>
    <w:rsid w:val="00D51163"/>
    <w:rsid w:val="00D5118E"/>
    <w:rsid w:val="00D516BC"/>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348"/>
    <w:rsid w:val="00D57417"/>
    <w:rsid w:val="00D57801"/>
    <w:rsid w:val="00D57910"/>
    <w:rsid w:val="00D57E45"/>
    <w:rsid w:val="00D57E9C"/>
    <w:rsid w:val="00D60014"/>
    <w:rsid w:val="00D6048D"/>
    <w:rsid w:val="00D604C0"/>
    <w:rsid w:val="00D61440"/>
    <w:rsid w:val="00D6149B"/>
    <w:rsid w:val="00D615FF"/>
    <w:rsid w:val="00D61845"/>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E5C"/>
    <w:rsid w:val="00D64FC6"/>
    <w:rsid w:val="00D65609"/>
    <w:rsid w:val="00D657F9"/>
    <w:rsid w:val="00D65BFC"/>
    <w:rsid w:val="00D65E72"/>
    <w:rsid w:val="00D65FAF"/>
    <w:rsid w:val="00D66351"/>
    <w:rsid w:val="00D66537"/>
    <w:rsid w:val="00D66596"/>
    <w:rsid w:val="00D66934"/>
    <w:rsid w:val="00D66A01"/>
    <w:rsid w:val="00D66B07"/>
    <w:rsid w:val="00D67070"/>
    <w:rsid w:val="00D674DE"/>
    <w:rsid w:val="00D67BC3"/>
    <w:rsid w:val="00D67E57"/>
    <w:rsid w:val="00D67F5C"/>
    <w:rsid w:val="00D703A1"/>
    <w:rsid w:val="00D703F2"/>
    <w:rsid w:val="00D7041B"/>
    <w:rsid w:val="00D7071B"/>
    <w:rsid w:val="00D70A4A"/>
    <w:rsid w:val="00D70FC8"/>
    <w:rsid w:val="00D71007"/>
    <w:rsid w:val="00D710DE"/>
    <w:rsid w:val="00D714BB"/>
    <w:rsid w:val="00D71594"/>
    <w:rsid w:val="00D71611"/>
    <w:rsid w:val="00D716BB"/>
    <w:rsid w:val="00D71AC3"/>
    <w:rsid w:val="00D71B56"/>
    <w:rsid w:val="00D71E24"/>
    <w:rsid w:val="00D71FB2"/>
    <w:rsid w:val="00D720A9"/>
    <w:rsid w:val="00D72327"/>
    <w:rsid w:val="00D7240D"/>
    <w:rsid w:val="00D7260C"/>
    <w:rsid w:val="00D728D6"/>
    <w:rsid w:val="00D728D9"/>
    <w:rsid w:val="00D72913"/>
    <w:rsid w:val="00D72935"/>
    <w:rsid w:val="00D7295F"/>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04C"/>
    <w:rsid w:val="00D76196"/>
    <w:rsid w:val="00D7637B"/>
    <w:rsid w:val="00D765BF"/>
    <w:rsid w:val="00D76D02"/>
    <w:rsid w:val="00D76E6D"/>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1F6F"/>
    <w:rsid w:val="00D8209A"/>
    <w:rsid w:val="00D823D5"/>
    <w:rsid w:val="00D827B3"/>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61"/>
    <w:rsid w:val="00D903B7"/>
    <w:rsid w:val="00D904CA"/>
    <w:rsid w:val="00D907FF"/>
    <w:rsid w:val="00D9082A"/>
    <w:rsid w:val="00D90ABA"/>
    <w:rsid w:val="00D90CB1"/>
    <w:rsid w:val="00D9120A"/>
    <w:rsid w:val="00D912BC"/>
    <w:rsid w:val="00D9144F"/>
    <w:rsid w:val="00D9156D"/>
    <w:rsid w:val="00D917E9"/>
    <w:rsid w:val="00D91ABB"/>
    <w:rsid w:val="00D91B4C"/>
    <w:rsid w:val="00D91BC7"/>
    <w:rsid w:val="00D9235C"/>
    <w:rsid w:val="00D930F4"/>
    <w:rsid w:val="00D936EB"/>
    <w:rsid w:val="00D93911"/>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9F0"/>
    <w:rsid w:val="00D95BFA"/>
    <w:rsid w:val="00D95EC8"/>
    <w:rsid w:val="00D9620F"/>
    <w:rsid w:val="00D968B1"/>
    <w:rsid w:val="00D96951"/>
    <w:rsid w:val="00D9698A"/>
    <w:rsid w:val="00D96FAB"/>
    <w:rsid w:val="00D9703C"/>
    <w:rsid w:val="00D9704E"/>
    <w:rsid w:val="00D970C2"/>
    <w:rsid w:val="00D9792C"/>
    <w:rsid w:val="00D97943"/>
    <w:rsid w:val="00D97961"/>
    <w:rsid w:val="00D97DA3"/>
    <w:rsid w:val="00DA01AB"/>
    <w:rsid w:val="00DA02F4"/>
    <w:rsid w:val="00DA0357"/>
    <w:rsid w:val="00DA08B4"/>
    <w:rsid w:val="00DA0C7A"/>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515"/>
    <w:rsid w:val="00DA489E"/>
    <w:rsid w:val="00DA4919"/>
    <w:rsid w:val="00DA4A2A"/>
    <w:rsid w:val="00DA4ADB"/>
    <w:rsid w:val="00DA4BB0"/>
    <w:rsid w:val="00DA4CF8"/>
    <w:rsid w:val="00DA4F16"/>
    <w:rsid w:val="00DA54A8"/>
    <w:rsid w:val="00DA5E5A"/>
    <w:rsid w:val="00DA5EDB"/>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6DC"/>
    <w:rsid w:val="00DB2712"/>
    <w:rsid w:val="00DB2864"/>
    <w:rsid w:val="00DB286A"/>
    <w:rsid w:val="00DB295D"/>
    <w:rsid w:val="00DB2F89"/>
    <w:rsid w:val="00DB30ED"/>
    <w:rsid w:val="00DB3807"/>
    <w:rsid w:val="00DB380F"/>
    <w:rsid w:val="00DB3B4E"/>
    <w:rsid w:val="00DB3EA1"/>
    <w:rsid w:val="00DB4077"/>
    <w:rsid w:val="00DB40DA"/>
    <w:rsid w:val="00DB4521"/>
    <w:rsid w:val="00DB4B1F"/>
    <w:rsid w:val="00DB5013"/>
    <w:rsid w:val="00DB511F"/>
    <w:rsid w:val="00DB513B"/>
    <w:rsid w:val="00DB578E"/>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9D0"/>
    <w:rsid w:val="00DB7C2C"/>
    <w:rsid w:val="00DB7DF7"/>
    <w:rsid w:val="00DC003B"/>
    <w:rsid w:val="00DC02D9"/>
    <w:rsid w:val="00DC07EE"/>
    <w:rsid w:val="00DC0C38"/>
    <w:rsid w:val="00DC0D30"/>
    <w:rsid w:val="00DC0D65"/>
    <w:rsid w:val="00DC0E04"/>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4F3"/>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646"/>
    <w:rsid w:val="00DC68D0"/>
    <w:rsid w:val="00DC693D"/>
    <w:rsid w:val="00DC6DC6"/>
    <w:rsid w:val="00DC6DF1"/>
    <w:rsid w:val="00DC70F8"/>
    <w:rsid w:val="00DC7143"/>
    <w:rsid w:val="00DC7155"/>
    <w:rsid w:val="00DC71E8"/>
    <w:rsid w:val="00DC7474"/>
    <w:rsid w:val="00DC7813"/>
    <w:rsid w:val="00DC7C56"/>
    <w:rsid w:val="00DC7E08"/>
    <w:rsid w:val="00DD0232"/>
    <w:rsid w:val="00DD089C"/>
    <w:rsid w:val="00DD0AE5"/>
    <w:rsid w:val="00DD0DCE"/>
    <w:rsid w:val="00DD0E5D"/>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CD6"/>
    <w:rsid w:val="00DD2DDF"/>
    <w:rsid w:val="00DD2F2A"/>
    <w:rsid w:val="00DD2F5C"/>
    <w:rsid w:val="00DD3552"/>
    <w:rsid w:val="00DD3AD3"/>
    <w:rsid w:val="00DD3E47"/>
    <w:rsid w:val="00DD3F89"/>
    <w:rsid w:val="00DD40B7"/>
    <w:rsid w:val="00DD410D"/>
    <w:rsid w:val="00DD4438"/>
    <w:rsid w:val="00DD45C4"/>
    <w:rsid w:val="00DD4701"/>
    <w:rsid w:val="00DD4880"/>
    <w:rsid w:val="00DD53E8"/>
    <w:rsid w:val="00DD540E"/>
    <w:rsid w:val="00DD5425"/>
    <w:rsid w:val="00DD548C"/>
    <w:rsid w:val="00DD55BD"/>
    <w:rsid w:val="00DD57E3"/>
    <w:rsid w:val="00DD58D9"/>
    <w:rsid w:val="00DD5CE2"/>
    <w:rsid w:val="00DD5ED3"/>
    <w:rsid w:val="00DD6232"/>
    <w:rsid w:val="00DD6507"/>
    <w:rsid w:val="00DD651D"/>
    <w:rsid w:val="00DD65AA"/>
    <w:rsid w:val="00DD6F6A"/>
    <w:rsid w:val="00DD7284"/>
    <w:rsid w:val="00DD736A"/>
    <w:rsid w:val="00DD7432"/>
    <w:rsid w:val="00DD78A9"/>
    <w:rsid w:val="00DD7DD9"/>
    <w:rsid w:val="00DD7F07"/>
    <w:rsid w:val="00DE05C2"/>
    <w:rsid w:val="00DE0837"/>
    <w:rsid w:val="00DE08CC"/>
    <w:rsid w:val="00DE0E28"/>
    <w:rsid w:val="00DE0FBE"/>
    <w:rsid w:val="00DE13E3"/>
    <w:rsid w:val="00DE145D"/>
    <w:rsid w:val="00DE15BD"/>
    <w:rsid w:val="00DE1A44"/>
    <w:rsid w:val="00DE1A4B"/>
    <w:rsid w:val="00DE1C9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1A4"/>
    <w:rsid w:val="00DE46E9"/>
    <w:rsid w:val="00DE474A"/>
    <w:rsid w:val="00DE4A01"/>
    <w:rsid w:val="00DE4BBE"/>
    <w:rsid w:val="00DE4D2A"/>
    <w:rsid w:val="00DE4E88"/>
    <w:rsid w:val="00DE4EB1"/>
    <w:rsid w:val="00DE4F95"/>
    <w:rsid w:val="00DE5156"/>
    <w:rsid w:val="00DE526C"/>
    <w:rsid w:val="00DE55BC"/>
    <w:rsid w:val="00DE59C2"/>
    <w:rsid w:val="00DE5A08"/>
    <w:rsid w:val="00DE5ABD"/>
    <w:rsid w:val="00DE5B2D"/>
    <w:rsid w:val="00DE5E1C"/>
    <w:rsid w:val="00DE6228"/>
    <w:rsid w:val="00DE63B5"/>
    <w:rsid w:val="00DE66B5"/>
    <w:rsid w:val="00DE6E30"/>
    <w:rsid w:val="00DE6FA4"/>
    <w:rsid w:val="00DE737D"/>
    <w:rsid w:val="00DE7CD2"/>
    <w:rsid w:val="00DE7E61"/>
    <w:rsid w:val="00DF032E"/>
    <w:rsid w:val="00DF0489"/>
    <w:rsid w:val="00DF058D"/>
    <w:rsid w:val="00DF05FC"/>
    <w:rsid w:val="00DF0675"/>
    <w:rsid w:val="00DF0A42"/>
    <w:rsid w:val="00DF0D75"/>
    <w:rsid w:val="00DF0D93"/>
    <w:rsid w:val="00DF0F2D"/>
    <w:rsid w:val="00DF0F45"/>
    <w:rsid w:val="00DF1163"/>
    <w:rsid w:val="00DF12B6"/>
    <w:rsid w:val="00DF1300"/>
    <w:rsid w:val="00DF14C0"/>
    <w:rsid w:val="00DF18BC"/>
    <w:rsid w:val="00DF19C0"/>
    <w:rsid w:val="00DF1B64"/>
    <w:rsid w:val="00DF20D9"/>
    <w:rsid w:val="00DF22BB"/>
    <w:rsid w:val="00DF258F"/>
    <w:rsid w:val="00DF25AC"/>
    <w:rsid w:val="00DF28A4"/>
    <w:rsid w:val="00DF2920"/>
    <w:rsid w:val="00DF2CA2"/>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A7F"/>
    <w:rsid w:val="00DF4CD7"/>
    <w:rsid w:val="00DF4D44"/>
    <w:rsid w:val="00DF509A"/>
    <w:rsid w:val="00DF526F"/>
    <w:rsid w:val="00DF52F7"/>
    <w:rsid w:val="00DF53F5"/>
    <w:rsid w:val="00DF590B"/>
    <w:rsid w:val="00DF591D"/>
    <w:rsid w:val="00DF5A96"/>
    <w:rsid w:val="00DF5CAC"/>
    <w:rsid w:val="00DF5DFD"/>
    <w:rsid w:val="00DF6042"/>
    <w:rsid w:val="00DF60EA"/>
    <w:rsid w:val="00DF6764"/>
    <w:rsid w:val="00DF678D"/>
    <w:rsid w:val="00DF6A04"/>
    <w:rsid w:val="00DF6DFC"/>
    <w:rsid w:val="00DF6E6C"/>
    <w:rsid w:val="00DF6FA3"/>
    <w:rsid w:val="00DF71CB"/>
    <w:rsid w:val="00DF7432"/>
    <w:rsid w:val="00DF744E"/>
    <w:rsid w:val="00DF7C4D"/>
    <w:rsid w:val="00E00286"/>
    <w:rsid w:val="00E00820"/>
    <w:rsid w:val="00E0092B"/>
    <w:rsid w:val="00E00E00"/>
    <w:rsid w:val="00E0103B"/>
    <w:rsid w:val="00E0115E"/>
    <w:rsid w:val="00E01220"/>
    <w:rsid w:val="00E017A4"/>
    <w:rsid w:val="00E01856"/>
    <w:rsid w:val="00E01931"/>
    <w:rsid w:val="00E019A4"/>
    <w:rsid w:val="00E01D44"/>
    <w:rsid w:val="00E01E60"/>
    <w:rsid w:val="00E0231D"/>
    <w:rsid w:val="00E02781"/>
    <w:rsid w:val="00E02C19"/>
    <w:rsid w:val="00E02E53"/>
    <w:rsid w:val="00E02E9C"/>
    <w:rsid w:val="00E0309E"/>
    <w:rsid w:val="00E030EA"/>
    <w:rsid w:val="00E031B7"/>
    <w:rsid w:val="00E03569"/>
    <w:rsid w:val="00E03720"/>
    <w:rsid w:val="00E0379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D01"/>
    <w:rsid w:val="00E07E5C"/>
    <w:rsid w:val="00E1004E"/>
    <w:rsid w:val="00E10600"/>
    <w:rsid w:val="00E1070A"/>
    <w:rsid w:val="00E10C3D"/>
    <w:rsid w:val="00E10D23"/>
    <w:rsid w:val="00E10D98"/>
    <w:rsid w:val="00E10E12"/>
    <w:rsid w:val="00E10EFF"/>
    <w:rsid w:val="00E1171F"/>
    <w:rsid w:val="00E11983"/>
    <w:rsid w:val="00E119B3"/>
    <w:rsid w:val="00E11B3C"/>
    <w:rsid w:val="00E12106"/>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5F9A"/>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2"/>
    <w:rsid w:val="00E215A4"/>
    <w:rsid w:val="00E21D23"/>
    <w:rsid w:val="00E2212C"/>
    <w:rsid w:val="00E2224A"/>
    <w:rsid w:val="00E2277E"/>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307"/>
    <w:rsid w:val="00E254B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4F"/>
    <w:rsid w:val="00E33A86"/>
    <w:rsid w:val="00E33ADE"/>
    <w:rsid w:val="00E33D2A"/>
    <w:rsid w:val="00E342A4"/>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51"/>
    <w:rsid w:val="00E42FC8"/>
    <w:rsid w:val="00E431C0"/>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4B3"/>
    <w:rsid w:val="00E468D1"/>
    <w:rsid w:val="00E46B8F"/>
    <w:rsid w:val="00E46D5D"/>
    <w:rsid w:val="00E46D81"/>
    <w:rsid w:val="00E46EFB"/>
    <w:rsid w:val="00E47965"/>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2C1"/>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6CB"/>
    <w:rsid w:val="00E567DD"/>
    <w:rsid w:val="00E56A35"/>
    <w:rsid w:val="00E56A5A"/>
    <w:rsid w:val="00E56B65"/>
    <w:rsid w:val="00E5757D"/>
    <w:rsid w:val="00E57640"/>
    <w:rsid w:val="00E577F6"/>
    <w:rsid w:val="00E579C2"/>
    <w:rsid w:val="00E57B58"/>
    <w:rsid w:val="00E57D4B"/>
    <w:rsid w:val="00E57FFD"/>
    <w:rsid w:val="00E601A1"/>
    <w:rsid w:val="00E601CB"/>
    <w:rsid w:val="00E6023F"/>
    <w:rsid w:val="00E60303"/>
    <w:rsid w:val="00E6077B"/>
    <w:rsid w:val="00E608FC"/>
    <w:rsid w:val="00E60D97"/>
    <w:rsid w:val="00E60DDC"/>
    <w:rsid w:val="00E60DFB"/>
    <w:rsid w:val="00E60E44"/>
    <w:rsid w:val="00E61159"/>
    <w:rsid w:val="00E61550"/>
    <w:rsid w:val="00E6163E"/>
    <w:rsid w:val="00E61673"/>
    <w:rsid w:val="00E61A40"/>
    <w:rsid w:val="00E61C51"/>
    <w:rsid w:val="00E61C67"/>
    <w:rsid w:val="00E61EA5"/>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6FBF"/>
    <w:rsid w:val="00E67268"/>
    <w:rsid w:val="00E67289"/>
    <w:rsid w:val="00E674D1"/>
    <w:rsid w:val="00E67870"/>
    <w:rsid w:val="00E67872"/>
    <w:rsid w:val="00E6787B"/>
    <w:rsid w:val="00E67A84"/>
    <w:rsid w:val="00E67F44"/>
    <w:rsid w:val="00E67F6D"/>
    <w:rsid w:val="00E701B1"/>
    <w:rsid w:val="00E7026D"/>
    <w:rsid w:val="00E709D6"/>
    <w:rsid w:val="00E70C8E"/>
    <w:rsid w:val="00E7132D"/>
    <w:rsid w:val="00E716CB"/>
    <w:rsid w:val="00E7171F"/>
    <w:rsid w:val="00E720FD"/>
    <w:rsid w:val="00E7214F"/>
    <w:rsid w:val="00E72771"/>
    <w:rsid w:val="00E7281C"/>
    <w:rsid w:val="00E728AE"/>
    <w:rsid w:val="00E73013"/>
    <w:rsid w:val="00E73193"/>
    <w:rsid w:val="00E7330F"/>
    <w:rsid w:val="00E736D8"/>
    <w:rsid w:val="00E73EA5"/>
    <w:rsid w:val="00E746B9"/>
    <w:rsid w:val="00E747FA"/>
    <w:rsid w:val="00E74BD7"/>
    <w:rsid w:val="00E74F4A"/>
    <w:rsid w:val="00E7524C"/>
    <w:rsid w:val="00E753BE"/>
    <w:rsid w:val="00E75525"/>
    <w:rsid w:val="00E756AD"/>
    <w:rsid w:val="00E75826"/>
    <w:rsid w:val="00E75B91"/>
    <w:rsid w:val="00E75C0F"/>
    <w:rsid w:val="00E75E36"/>
    <w:rsid w:val="00E75F41"/>
    <w:rsid w:val="00E76000"/>
    <w:rsid w:val="00E76079"/>
    <w:rsid w:val="00E760CE"/>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77A7F"/>
    <w:rsid w:val="00E80098"/>
    <w:rsid w:val="00E8029A"/>
    <w:rsid w:val="00E804AA"/>
    <w:rsid w:val="00E804E3"/>
    <w:rsid w:val="00E80755"/>
    <w:rsid w:val="00E80C6B"/>
    <w:rsid w:val="00E8104E"/>
    <w:rsid w:val="00E810EE"/>
    <w:rsid w:val="00E8149C"/>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C30"/>
    <w:rsid w:val="00E84EE8"/>
    <w:rsid w:val="00E8500B"/>
    <w:rsid w:val="00E85070"/>
    <w:rsid w:val="00E850EE"/>
    <w:rsid w:val="00E85127"/>
    <w:rsid w:val="00E8529D"/>
    <w:rsid w:val="00E8578F"/>
    <w:rsid w:val="00E85959"/>
    <w:rsid w:val="00E8623D"/>
    <w:rsid w:val="00E86363"/>
    <w:rsid w:val="00E869EC"/>
    <w:rsid w:val="00E86AA4"/>
    <w:rsid w:val="00E86D3E"/>
    <w:rsid w:val="00E87639"/>
    <w:rsid w:val="00E876C3"/>
    <w:rsid w:val="00E90038"/>
    <w:rsid w:val="00E902DC"/>
    <w:rsid w:val="00E904BA"/>
    <w:rsid w:val="00E905B3"/>
    <w:rsid w:val="00E90B11"/>
    <w:rsid w:val="00E90D49"/>
    <w:rsid w:val="00E9106E"/>
    <w:rsid w:val="00E91150"/>
    <w:rsid w:val="00E91631"/>
    <w:rsid w:val="00E91849"/>
    <w:rsid w:val="00E918F1"/>
    <w:rsid w:val="00E91E50"/>
    <w:rsid w:val="00E91F3C"/>
    <w:rsid w:val="00E92379"/>
    <w:rsid w:val="00E92410"/>
    <w:rsid w:val="00E92561"/>
    <w:rsid w:val="00E92635"/>
    <w:rsid w:val="00E92661"/>
    <w:rsid w:val="00E928A8"/>
    <w:rsid w:val="00E929A7"/>
    <w:rsid w:val="00E92A0D"/>
    <w:rsid w:val="00E92BA3"/>
    <w:rsid w:val="00E934CF"/>
    <w:rsid w:val="00E937B9"/>
    <w:rsid w:val="00E93863"/>
    <w:rsid w:val="00E93BA8"/>
    <w:rsid w:val="00E94155"/>
    <w:rsid w:val="00E94357"/>
    <w:rsid w:val="00E94524"/>
    <w:rsid w:val="00E94615"/>
    <w:rsid w:val="00E94944"/>
    <w:rsid w:val="00E95118"/>
    <w:rsid w:val="00E95142"/>
    <w:rsid w:val="00E95657"/>
    <w:rsid w:val="00E959BF"/>
    <w:rsid w:val="00E95C0B"/>
    <w:rsid w:val="00E95CD6"/>
    <w:rsid w:val="00E9602F"/>
    <w:rsid w:val="00E9603F"/>
    <w:rsid w:val="00E96061"/>
    <w:rsid w:val="00E96330"/>
    <w:rsid w:val="00E9637D"/>
    <w:rsid w:val="00E96486"/>
    <w:rsid w:val="00E966A0"/>
    <w:rsid w:val="00E96799"/>
    <w:rsid w:val="00E969A5"/>
    <w:rsid w:val="00E972C4"/>
    <w:rsid w:val="00E97679"/>
    <w:rsid w:val="00E97727"/>
    <w:rsid w:val="00E977A2"/>
    <w:rsid w:val="00E978FB"/>
    <w:rsid w:val="00E97B8E"/>
    <w:rsid w:val="00EA01AD"/>
    <w:rsid w:val="00EA03DD"/>
    <w:rsid w:val="00EA07E1"/>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4B3"/>
    <w:rsid w:val="00EA3812"/>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740"/>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3C"/>
    <w:rsid w:val="00EB4F90"/>
    <w:rsid w:val="00EB57ED"/>
    <w:rsid w:val="00EB5860"/>
    <w:rsid w:val="00EB59E8"/>
    <w:rsid w:val="00EB602D"/>
    <w:rsid w:val="00EB65E8"/>
    <w:rsid w:val="00EB6737"/>
    <w:rsid w:val="00EB6D26"/>
    <w:rsid w:val="00EB6D57"/>
    <w:rsid w:val="00EB6DD1"/>
    <w:rsid w:val="00EB7694"/>
    <w:rsid w:val="00EB7726"/>
    <w:rsid w:val="00EB7807"/>
    <w:rsid w:val="00EB78D9"/>
    <w:rsid w:val="00EB7BD9"/>
    <w:rsid w:val="00EB7E47"/>
    <w:rsid w:val="00EB7E5C"/>
    <w:rsid w:val="00EB7FBC"/>
    <w:rsid w:val="00EC03B2"/>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71"/>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B18"/>
    <w:rsid w:val="00EC4BD1"/>
    <w:rsid w:val="00EC4DD4"/>
    <w:rsid w:val="00EC50F2"/>
    <w:rsid w:val="00EC515E"/>
    <w:rsid w:val="00EC51A7"/>
    <w:rsid w:val="00EC5385"/>
    <w:rsid w:val="00EC5552"/>
    <w:rsid w:val="00EC5AA7"/>
    <w:rsid w:val="00EC5AB6"/>
    <w:rsid w:val="00EC5B93"/>
    <w:rsid w:val="00EC6158"/>
    <w:rsid w:val="00EC6183"/>
    <w:rsid w:val="00EC62A5"/>
    <w:rsid w:val="00EC6477"/>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3C9"/>
    <w:rsid w:val="00ED148B"/>
    <w:rsid w:val="00ED15AE"/>
    <w:rsid w:val="00ED19A1"/>
    <w:rsid w:val="00ED1CE6"/>
    <w:rsid w:val="00ED2089"/>
    <w:rsid w:val="00ED212D"/>
    <w:rsid w:val="00ED244D"/>
    <w:rsid w:val="00ED24F7"/>
    <w:rsid w:val="00ED26BE"/>
    <w:rsid w:val="00ED3086"/>
    <w:rsid w:val="00ED3114"/>
    <w:rsid w:val="00ED32C6"/>
    <w:rsid w:val="00ED34F5"/>
    <w:rsid w:val="00ED3737"/>
    <w:rsid w:val="00ED3848"/>
    <w:rsid w:val="00ED3910"/>
    <w:rsid w:val="00ED3C6D"/>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7B0"/>
    <w:rsid w:val="00ED5A87"/>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E0A"/>
    <w:rsid w:val="00EE22EA"/>
    <w:rsid w:val="00EE240E"/>
    <w:rsid w:val="00EE25B5"/>
    <w:rsid w:val="00EE27EE"/>
    <w:rsid w:val="00EE2C1E"/>
    <w:rsid w:val="00EE2CD1"/>
    <w:rsid w:val="00EE305E"/>
    <w:rsid w:val="00EE3464"/>
    <w:rsid w:val="00EE417E"/>
    <w:rsid w:val="00EE4184"/>
    <w:rsid w:val="00EE4259"/>
    <w:rsid w:val="00EE471F"/>
    <w:rsid w:val="00EE4A31"/>
    <w:rsid w:val="00EE4C0D"/>
    <w:rsid w:val="00EE4E4C"/>
    <w:rsid w:val="00EE4FC0"/>
    <w:rsid w:val="00EE5278"/>
    <w:rsid w:val="00EE5325"/>
    <w:rsid w:val="00EE5544"/>
    <w:rsid w:val="00EE55CC"/>
    <w:rsid w:val="00EE5692"/>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E7FB2"/>
    <w:rsid w:val="00EF0668"/>
    <w:rsid w:val="00EF06CD"/>
    <w:rsid w:val="00EF13DA"/>
    <w:rsid w:val="00EF13F1"/>
    <w:rsid w:val="00EF143F"/>
    <w:rsid w:val="00EF1587"/>
    <w:rsid w:val="00EF165E"/>
    <w:rsid w:val="00EF1901"/>
    <w:rsid w:val="00EF1948"/>
    <w:rsid w:val="00EF1B92"/>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938"/>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B35"/>
    <w:rsid w:val="00F02C08"/>
    <w:rsid w:val="00F02FE2"/>
    <w:rsid w:val="00F03129"/>
    <w:rsid w:val="00F03183"/>
    <w:rsid w:val="00F03259"/>
    <w:rsid w:val="00F03A50"/>
    <w:rsid w:val="00F03DFA"/>
    <w:rsid w:val="00F03F06"/>
    <w:rsid w:val="00F0430C"/>
    <w:rsid w:val="00F046EE"/>
    <w:rsid w:val="00F04B42"/>
    <w:rsid w:val="00F05109"/>
    <w:rsid w:val="00F0513D"/>
    <w:rsid w:val="00F05209"/>
    <w:rsid w:val="00F0520B"/>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4A0D"/>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17CB2"/>
    <w:rsid w:val="00F20186"/>
    <w:rsid w:val="00F2077C"/>
    <w:rsid w:val="00F207F7"/>
    <w:rsid w:val="00F20BE7"/>
    <w:rsid w:val="00F20C50"/>
    <w:rsid w:val="00F21AA7"/>
    <w:rsid w:val="00F21AE0"/>
    <w:rsid w:val="00F21CE1"/>
    <w:rsid w:val="00F21F22"/>
    <w:rsid w:val="00F2200C"/>
    <w:rsid w:val="00F22251"/>
    <w:rsid w:val="00F22A02"/>
    <w:rsid w:val="00F22E04"/>
    <w:rsid w:val="00F2318D"/>
    <w:rsid w:val="00F231DB"/>
    <w:rsid w:val="00F235EC"/>
    <w:rsid w:val="00F23664"/>
    <w:rsid w:val="00F23B86"/>
    <w:rsid w:val="00F240BB"/>
    <w:rsid w:val="00F242E8"/>
    <w:rsid w:val="00F24C9A"/>
    <w:rsid w:val="00F25370"/>
    <w:rsid w:val="00F25481"/>
    <w:rsid w:val="00F254C4"/>
    <w:rsid w:val="00F2559D"/>
    <w:rsid w:val="00F255D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2FE"/>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DA2"/>
    <w:rsid w:val="00F35E4B"/>
    <w:rsid w:val="00F36273"/>
    <w:rsid w:val="00F36798"/>
    <w:rsid w:val="00F3694E"/>
    <w:rsid w:val="00F36CBF"/>
    <w:rsid w:val="00F36D99"/>
    <w:rsid w:val="00F36DF2"/>
    <w:rsid w:val="00F36E7A"/>
    <w:rsid w:val="00F36EA3"/>
    <w:rsid w:val="00F36ED9"/>
    <w:rsid w:val="00F371AA"/>
    <w:rsid w:val="00F37582"/>
    <w:rsid w:val="00F37CE4"/>
    <w:rsid w:val="00F40005"/>
    <w:rsid w:val="00F403EC"/>
    <w:rsid w:val="00F409D4"/>
    <w:rsid w:val="00F412D5"/>
    <w:rsid w:val="00F41860"/>
    <w:rsid w:val="00F41A7B"/>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A26"/>
    <w:rsid w:val="00F45B5C"/>
    <w:rsid w:val="00F46117"/>
    <w:rsid w:val="00F46219"/>
    <w:rsid w:val="00F462D3"/>
    <w:rsid w:val="00F464A3"/>
    <w:rsid w:val="00F46622"/>
    <w:rsid w:val="00F4669E"/>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553"/>
    <w:rsid w:val="00F547A6"/>
    <w:rsid w:val="00F547D6"/>
    <w:rsid w:val="00F5494E"/>
    <w:rsid w:val="00F54A34"/>
    <w:rsid w:val="00F55C57"/>
    <w:rsid w:val="00F55D54"/>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AE3"/>
    <w:rsid w:val="00F63C30"/>
    <w:rsid w:val="00F63F6A"/>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32"/>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5E8"/>
    <w:rsid w:val="00F7564B"/>
    <w:rsid w:val="00F7564C"/>
    <w:rsid w:val="00F75A18"/>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2C"/>
    <w:rsid w:val="00F81171"/>
    <w:rsid w:val="00F816D2"/>
    <w:rsid w:val="00F81E79"/>
    <w:rsid w:val="00F82086"/>
    <w:rsid w:val="00F821C3"/>
    <w:rsid w:val="00F82750"/>
    <w:rsid w:val="00F82E9C"/>
    <w:rsid w:val="00F82FC6"/>
    <w:rsid w:val="00F8302A"/>
    <w:rsid w:val="00F833FA"/>
    <w:rsid w:val="00F836B0"/>
    <w:rsid w:val="00F83827"/>
    <w:rsid w:val="00F83AC2"/>
    <w:rsid w:val="00F83F88"/>
    <w:rsid w:val="00F84A0C"/>
    <w:rsid w:val="00F85097"/>
    <w:rsid w:val="00F851E3"/>
    <w:rsid w:val="00F853C6"/>
    <w:rsid w:val="00F853EF"/>
    <w:rsid w:val="00F854A6"/>
    <w:rsid w:val="00F85AA0"/>
    <w:rsid w:val="00F865D7"/>
    <w:rsid w:val="00F86B9F"/>
    <w:rsid w:val="00F86C03"/>
    <w:rsid w:val="00F86C47"/>
    <w:rsid w:val="00F876EC"/>
    <w:rsid w:val="00F87782"/>
    <w:rsid w:val="00F8784E"/>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4E54"/>
    <w:rsid w:val="00F9515B"/>
    <w:rsid w:val="00F95239"/>
    <w:rsid w:val="00F9527B"/>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C6C"/>
    <w:rsid w:val="00FA2087"/>
    <w:rsid w:val="00FA209F"/>
    <w:rsid w:val="00FA20D0"/>
    <w:rsid w:val="00FA2131"/>
    <w:rsid w:val="00FA2136"/>
    <w:rsid w:val="00FA2C67"/>
    <w:rsid w:val="00FA2ECE"/>
    <w:rsid w:val="00FA3174"/>
    <w:rsid w:val="00FA31FC"/>
    <w:rsid w:val="00FA3545"/>
    <w:rsid w:val="00FA3B1D"/>
    <w:rsid w:val="00FA3B64"/>
    <w:rsid w:val="00FA3D8C"/>
    <w:rsid w:val="00FA3DB5"/>
    <w:rsid w:val="00FA3F5F"/>
    <w:rsid w:val="00FA3FB1"/>
    <w:rsid w:val="00FA44DC"/>
    <w:rsid w:val="00FA452C"/>
    <w:rsid w:val="00FA460A"/>
    <w:rsid w:val="00FA47B5"/>
    <w:rsid w:val="00FA48CA"/>
    <w:rsid w:val="00FA51B6"/>
    <w:rsid w:val="00FA56B2"/>
    <w:rsid w:val="00FA5AB3"/>
    <w:rsid w:val="00FA5AE2"/>
    <w:rsid w:val="00FA5B9D"/>
    <w:rsid w:val="00FA60C8"/>
    <w:rsid w:val="00FA61EC"/>
    <w:rsid w:val="00FA63E9"/>
    <w:rsid w:val="00FA6401"/>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40E"/>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2F3"/>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3EAD"/>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C7BEF"/>
    <w:rsid w:val="00FD0205"/>
    <w:rsid w:val="00FD03B0"/>
    <w:rsid w:val="00FD051F"/>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25D"/>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975"/>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B5D"/>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B302941-1E74-4141-AA61-ADEC9A7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30C4"/>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B333A0"/>
    <w:pPr>
      <w:keepNext/>
      <w:keepLines/>
      <w:numPr>
        <w:numId w:val="46"/>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uiPriority w:val="99"/>
    <w:qFormat/>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qFormat/>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Labelling"/>
    <w:basedOn w:val="a1"/>
    <w:next w:val="a1"/>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qFormat/>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aliases w:val="Table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1"/>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2"/>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3"/>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4"/>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 w:type="character" w:customStyle="1" w:styleId="TALChar">
    <w:name w:val="TAL Char"/>
    <w:qFormat/>
    <w:rsid w:val="00AF1642"/>
    <w:rPr>
      <w:rFonts w:ascii="Arial" w:hAnsi="Arial"/>
      <w:sz w:val="18"/>
      <w:lang w:val="en-GB" w:eastAsia="en-US"/>
    </w:rPr>
  </w:style>
  <w:style w:type="character" w:customStyle="1" w:styleId="B1Char">
    <w:name w:val="B1 Char"/>
    <w:locked/>
    <w:rsid w:val="00AF1642"/>
    <w:rPr>
      <w:lang w:val="en-GB" w:eastAsia="en-US"/>
    </w:rPr>
  </w:style>
  <w:style w:type="character" w:customStyle="1" w:styleId="TFChar">
    <w:name w:val="TF Char"/>
    <w:link w:val="TF"/>
    <w:locked/>
    <w:rsid w:val="00AF1642"/>
    <w:rPr>
      <w:rFonts w:ascii="Arial" w:hAnsi="Arial"/>
      <w:b/>
      <w:lang w:val="x-none" w:eastAsia="en-US"/>
    </w:rPr>
  </w:style>
  <w:style w:type="paragraph" w:customStyle="1" w:styleId="Proposal">
    <w:name w:val="Proposal"/>
    <w:basedOn w:val="a1"/>
    <w:qFormat/>
    <w:rsid w:val="00967F43"/>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sid w:val="0090272D"/>
    <w:rPr>
      <w:lang w:eastAsia="en-US"/>
    </w:rPr>
  </w:style>
  <w:style w:type="paragraph" w:customStyle="1" w:styleId="Observation">
    <w:name w:val="Observation"/>
    <w:basedOn w:val="Proposal"/>
    <w:qFormat/>
    <w:rsid w:val="002558B2"/>
    <w:pPr>
      <w:numPr>
        <w:numId w:val="20"/>
      </w:numPr>
      <w:ind w:left="1701" w:hanging="1701"/>
    </w:pPr>
    <w:rPr>
      <w:rFonts w:eastAsia="Times New Roman"/>
      <w:lang w:eastAsia="ja-JP"/>
    </w:rPr>
  </w:style>
  <w:style w:type="character" w:customStyle="1" w:styleId="TAHChar">
    <w:name w:val="TAH Char"/>
    <w:locked/>
    <w:rsid w:val="000E19C5"/>
    <w:rPr>
      <w:rFonts w:ascii="Arial" w:eastAsia="Times New Roman" w:hAnsi="Arial" w:cs="Times New Roman"/>
      <w:b/>
      <w:sz w:val="18"/>
      <w:szCs w:val="20"/>
      <w:lang w:val="x-none" w:eastAsia="en-US"/>
    </w:rPr>
  </w:style>
  <w:style w:type="character" w:customStyle="1" w:styleId="B10">
    <w:name w:val="B1 (文字)"/>
    <w:qFormat/>
    <w:rsid w:val="00AB1036"/>
    <w:rPr>
      <w:lang w:val="en-GB" w:eastAsia="en-GB" w:bidi="ar-SA"/>
    </w:rPr>
  </w:style>
  <w:style w:type="table" w:customStyle="1" w:styleId="12">
    <w:name w:val="표 구분선1"/>
    <w:basedOn w:val="a3"/>
    <w:next w:val="aff0"/>
    <w:uiPriority w:val="59"/>
    <w:qFormat/>
    <w:rsid w:val="00AB103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AB1036"/>
    <w:pPr>
      <w:spacing w:after="120"/>
    </w:pPr>
    <w:rPr>
      <w:rFonts w:ascii="Arial" w:eastAsia="MS Mincho" w:hAnsi="Arial"/>
      <w:lang w:val="en-GB" w:eastAsia="en-US"/>
    </w:rPr>
  </w:style>
  <w:style w:type="table" w:customStyle="1" w:styleId="13">
    <w:name w:val="网格型1"/>
    <w:basedOn w:val="a3"/>
    <w:qFormat/>
    <w:rsid w:val="00753193"/>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7704794">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7258703">
      <w:bodyDiv w:val="1"/>
      <w:marLeft w:val="0"/>
      <w:marRight w:val="0"/>
      <w:marTop w:val="0"/>
      <w:marBottom w:val="0"/>
      <w:divBdr>
        <w:top w:val="none" w:sz="0" w:space="0" w:color="auto"/>
        <w:left w:val="none" w:sz="0" w:space="0" w:color="auto"/>
        <w:bottom w:val="none" w:sz="0" w:space="0" w:color="auto"/>
        <w:right w:val="none" w:sz="0" w:space="0" w:color="auto"/>
      </w:divBdr>
    </w:div>
    <w:div w:id="216085638">
      <w:bodyDiv w:val="1"/>
      <w:marLeft w:val="0"/>
      <w:marRight w:val="0"/>
      <w:marTop w:val="0"/>
      <w:marBottom w:val="0"/>
      <w:divBdr>
        <w:top w:val="none" w:sz="0" w:space="0" w:color="auto"/>
        <w:left w:val="none" w:sz="0" w:space="0" w:color="auto"/>
        <w:bottom w:val="none" w:sz="0" w:space="0" w:color="auto"/>
        <w:right w:val="none" w:sz="0" w:space="0" w:color="auto"/>
      </w:divBdr>
    </w:div>
    <w:div w:id="216937181">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7103398">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6980025">
      <w:bodyDiv w:val="1"/>
      <w:marLeft w:val="0"/>
      <w:marRight w:val="0"/>
      <w:marTop w:val="0"/>
      <w:marBottom w:val="0"/>
      <w:divBdr>
        <w:top w:val="none" w:sz="0" w:space="0" w:color="auto"/>
        <w:left w:val="none" w:sz="0" w:space="0" w:color="auto"/>
        <w:bottom w:val="none" w:sz="0" w:space="0" w:color="auto"/>
        <w:right w:val="none" w:sz="0" w:space="0" w:color="auto"/>
      </w:divBdr>
    </w:div>
    <w:div w:id="40777670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0251594">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598">
      <w:bodyDiv w:val="1"/>
      <w:marLeft w:val="0"/>
      <w:marRight w:val="0"/>
      <w:marTop w:val="0"/>
      <w:marBottom w:val="0"/>
      <w:divBdr>
        <w:top w:val="none" w:sz="0" w:space="0" w:color="auto"/>
        <w:left w:val="none" w:sz="0" w:space="0" w:color="auto"/>
        <w:bottom w:val="none" w:sz="0" w:space="0" w:color="auto"/>
        <w:right w:val="none" w:sz="0" w:space="0" w:color="auto"/>
      </w:divBdr>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19993610">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18087114">
      <w:bodyDiv w:val="1"/>
      <w:marLeft w:val="0"/>
      <w:marRight w:val="0"/>
      <w:marTop w:val="0"/>
      <w:marBottom w:val="0"/>
      <w:divBdr>
        <w:top w:val="none" w:sz="0" w:space="0" w:color="auto"/>
        <w:left w:val="none" w:sz="0" w:space="0" w:color="auto"/>
        <w:bottom w:val="none" w:sz="0" w:space="0" w:color="auto"/>
        <w:right w:val="none" w:sz="0" w:space="0" w:color="auto"/>
      </w:divBdr>
    </w:div>
    <w:div w:id="766464266">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726510">
      <w:bodyDiv w:val="1"/>
      <w:marLeft w:val="0"/>
      <w:marRight w:val="0"/>
      <w:marTop w:val="0"/>
      <w:marBottom w:val="0"/>
      <w:divBdr>
        <w:top w:val="none" w:sz="0" w:space="0" w:color="auto"/>
        <w:left w:val="none" w:sz="0" w:space="0" w:color="auto"/>
        <w:bottom w:val="none" w:sz="0" w:space="0" w:color="auto"/>
        <w:right w:val="none" w:sz="0" w:space="0" w:color="auto"/>
      </w:divBdr>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57501497">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1937799">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5797418">
      <w:bodyDiv w:val="1"/>
      <w:marLeft w:val="0"/>
      <w:marRight w:val="0"/>
      <w:marTop w:val="0"/>
      <w:marBottom w:val="0"/>
      <w:divBdr>
        <w:top w:val="none" w:sz="0" w:space="0" w:color="auto"/>
        <w:left w:val="none" w:sz="0" w:space="0" w:color="auto"/>
        <w:bottom w:val="none" w:sz="0" w:space="0" w:color="auto"/>
        <w:right w:val="none" w:sz="0" w:space="0" w:color="auto"/>
      </w:divBdr>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3198575">
      <w:bodyDiv w:val="1"/>
      <w:marLeft w:val="0"/>
      <w:marRight w:val="0"/>
      <w:marTop w:val="0"/>
      <w:marBottom w:val="0"/>
      <w:divBdr>
        <w:top w:val="none" w:sz="0" w:space="0" w:color="auto"/>
        <w:left w:val="none" w:sz="0" w:space="0" w:color="auto"/>
        <w:bottom w:val="none" w:sz="0" w:space="0" w:color="auto"/>
        <w:right w:val="none" w:sz="0" w:space="0" w:color="auto"/>
      </w:divBdr>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0566810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1793002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2852583">
      <w:bodyDiv w:val="1"/>
      <w:marLeft w:val="0"/>
      <w:marRight w:val="0"/>
      <w:marTop w:val="0"/>
      <w:marBottom w:val="0"/>
      <w:divBdr>
        <w:top w:val="none" w:sz="0" w:space="0" w:color="auto"/>
        <w:left w:val="none" w:sz="0" w:space="0" w:color="auto"/>
        <w:bottom w:val="none" w:sz="0" w:space="0" w:color="auto"/>
        <w:right w:val="none" w:sz="0" w:space="0" w:color="auto"/>
      </w:divBdr>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368872810">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22497859">
      <w:bodyDiv w:val="1"/>
      <w:marLeft w:val="0"/>
      <w:marRight w:val="0"/>
      <w:marTop w:val="0"/>
      <w:marBottom w:val="0"/>
      <w:divBdr>
        <w:top w:val="none" w:sz="0" w:space="0" w:color="auto"/>
        <w:left w:val="none" w:sz="0" w:space="0" w:color="auto"/>
        <w:bottom w:val="none" w:sz="0" w:space="0" w:color="auto"/>
        <w:right w:val="none" w:sz="0" w:space="0" w:color="auto"/>
      </w:divBdr>
    </w:div>
    <w:div w:id="165715262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1975246">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2053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68775">
      <w:bodyDiv w:val="1"/>
      <w:marLeft w:val="0"/>
      <w:marRight w:val="0"/>
      <w:marTop w:val="0"/>
      <w:marBottom w:val="0"/>
      <w:divBdr>
        <w:top w:val="none" w:sz="0" w:space="0" w:color="auto"/>
        <w:left w:val="none" w:sz="0" w:space="0" w:color="auto"/>
        <w:bottom w:val="none" w:sz="0" w:space="0" w:color="auto"/>
        <w:right w:val="none" w:sz="0" w:space="0" w:color="auto"/>
      </w:divBdr>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07786113">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7538474">
      <w:bodyDiv w:val="1"/>
      <w:marLeft w:val="0"/>
      <w:marRight w:val="0"/>
      <w:marTop w:val="0"/>
      <w:marBottom w:val="0"/>
      <w:divBdr>
        <w:top w:val="none" w:sz="0" w:space="0" w:color="auto"/>
        <w:left w:val="none" w:sz="0" w:space="0" w:color="auto"/>
        <w:bottom w:val="none" w:sz="0" w:space="0" w:color="auto"/>
        <w:right w:val="none" w:sz="0" w:space="0" w:color="auto"/>
      </w:divBdr>
    </w:div>
    <w:div w:id="2053070412">
      <w:bodyDiv w:val="1"/>
      <w:marLeft w:val="0"/>
      <w:marRight w:val="0"/>
      <w:marTop w:val="0"/>
      <w:marBottom w:val="0"/>
      <w:divBdr>
        <w:top w:val="none" w:sz="0" w:space="0" w:color="auto"/>
        <w:left w:val="none" w:sz="0" w:space="0" w:color="auto"/>
        <w:bottom w:val="none" w:sz="0" w:space="0" w:color="auto"/>
        <w:right w:val="none" w:sz="0" w:space="0" w:color="auto"/>
      </w:divBdr>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4650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5_2311_Chicago\Docs\R1-231237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20Job\2.%203GPP\3.%20RAN1\TSGR1_115_2311_Chicago\Docs\R1-231237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79C3B-DDCF-48A0-A7B2-4291C5442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8006</Words>
  <Characters>45637</Characters>
  <Application>Microsoft Office Word</Application>
  <DocSecurity>0</DocSecurity>
  <Lines>380</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53536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62</cp:revision>
  <cp:lastPrinted>2010-03-24T01:20:00Z</cp:lastPrinted>
  <dcterms:created xsi:type="dcterms:W3CDTF">2024-02-26T11:07:00Z</dcterms:created>
  <dcterms:modified xsi:type="dcterms:W3CDTF">2024-02-26T12:19:00Z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2024-02-26T09:51:21Z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84caea46-0681-4a3f-86ed-0ce58ed4193f</vt:lpwstr>
  </property>
  <property fmtid="{D5CDD505-2E9C-101B-9397-08002B2CF9AE}" pid="9" name="MSIP_Label_83bcef13-7cac-433f-ba1d-47a323951816_ContentBits">
    <vt:lpwstr>0</vt:lpwstr>
  </property>
</Properties>
</file>