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199895" w14:textId="0205B6A7" w:rsidR="003C18B6" w:rsidRPr="001466DF" w:rsidRDefault="004333AD">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CA"/>
        </w:rPr>
        <w:t>3GPP TSG RAN WG1 #11</w:t>
      </w:r>
      <w:r w:rsidR="00AE6505">
        <w:rPr>
          <w:rFonts w:ascii="Times New Roman" w:eastAsiaTheme="minorHAnsi" w:hAnsi="Times New Roman"/>
          <w:b/>
          <w:bCs/>
          <w:sz w:val="24"/>
          <w:szCs w:val="28"/>
          <w:lang w:val="en-US"/>
        </w:rPr>
        <w:t>6</w:t>
      </w:r>
      <w:r>
        <w:rPr>
          <w:rFonts w:ascii="Times New Roman" w:eastAsiaTheme="minorHAnsi" w:hAnsi="Times New Roman" w:cstheme="minorBidi"/>
          <w:b/>
          <w:bCs/>
          <w:sz w:val="24"/>
          <w:szCs w:val="28"/>
          <w:lang w:val="en-CA"/>
        </w:rPr>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w:t>
      </w:r>
      <w:r w:rsidR="00F20EC4">
        <w:rPr>
          <w:rFonts w:ascii="Times New Roman" w:eastAsiaTheme="minorHAnsi" w:hAnsi="Times New Roman"/>
          <w:b/>
          <w:bCs/>
          <w:sz w:val="24"/>
          <w:szCs w:val="24"/>
          <w:lang w:val="en-CA"/>
        </w:rPr>
        <w:t xml:space="preserve">            </w:t>
      </w:r>
      <w:r w:rsidR="00B617C6">
        <w:rPr>
          <w:rFonts w:ascii="Times New Roman" w:eastAsiaTheme="minorHAnsi" w:hAnsi="Times New Roman"/>
          <w:b/>
          <w:bCs/>
          <w:sz w:val="24"/>
          <w:szCs w:val="24"/>
          <w:lang w:val="en-CA"/>
        </w:rPr>
        <w:t xml:space="preserve">            </w:t>
      </w:r>
      <w:r>
        <w:rPr>
          <w:rFonts w:ascii="Times New Roman" w:eastAsiaTheme="minorHAnsi" w:hAnsi="Times New Roman"/>
          <w:b/>
          <w:bCs/>
          <w:sz w:val="24"/>
          <w:szCs w:val="24"/>
          <w:lang w:val="en-CA"/>
        </w:rPr>
        <w:t>R1-2</w:t>
      </w:r>
      <w:r w:rsidR="00AE6505">
        <w:rPr>
          <w:rFonts w:ascii="Times New Roman" w:eastAsiaTheme="minorHAnsi" w:hAnsi="Times New Roman"/>
          <w:b/>
          <w:bCs/>
          <w:sz w:val="24"/>
          <w:szCs w:val="24"/>
          <w:lang w:val="en-CA"/>
        </w:rPr>
        <w:t>40</w:t>
      </w:r>
      <w:r w:rsidR="00564CF2">
        <w:rPr>
          <w:rFonts w:ascii="Times New Roman" w:eastAsiaTheme="minorHAnsi" w:hAnsi="Times New Roman"/>
          <w:b/>
          <w:bCs/>
          <w:sz w:val="24"/>
          <w:szCs w:val="24"/>
          <w:lang w:val="en-CA"/>
        </w:rPr>
        <w:t>1489</w:t>
      </w:r>
    </w:p>
    <w:p w14:paraId="7BFF308A" w14:textId="6303A394" w:rsidR="003C18B6" w:rsidRDefault="00AE6505">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Athens</w:t>
      </w:r>
      <w:r w:rsidR="004333AD">
        <w:rPr>
          <w:rFonts w:ascii="Times New Roman" w:eastAsiaTheme="minorHAnsi" w:hAnsi="Times New Roman"/>
          <w:b/>
          <w:bCs/>
          <w:sz w:val="24"/>
          <w:szCs w:val="28"/>
          <w:lang w:val="en-CA"/>
        </w:rPr>
        <w:t xml:space="preserve">, </w:t>
      </w:r>
      <w:r>
        <w:rPr>
          <w:rFonts w:ascii="Times New Roman" w:eastAsiaTheme="minorHAnsi" w:hAnsi="Times New Roman"/>
          <w:b/>
          <w:bCs/>
          <w:sz w:val="24"/>
          <w:szCs w:val="28"/>
          <w:lang w:val="en-CA"/>
        </w:rPr>
        <w:t>Greece</w:t>
      </w:r>
      <w:r w:rsidR="00F20EC4">
        <w:rPr>
          <w:rFonts w:ascii="Times New Roman" w:eastAsiaTheme="minorHAnsi" w:hAnsi="Times New Roman"/>
          <w:b/>
          <w:bCs/>
          <w:sz w:val="24"/>
          <w:szCs w:val="28"/>
          <w:lang w:val="en-CA"/>
        </w:rPr>
        <w:t xml:space="preserve">, </w:t>
      </w:r>
      <w:r>
        <w:rPr>
          <w:rFonts w:ascii="Times New Roman" w:eastAsiaTheme="minorHAnsi" w:hAnsi="Times New Roman"/>
          <w:b/>
          <w:bCs/>
          <w:sz w:val="24"/>
          <w:szCs w:val="28"/>
          <w:lang w:val="en-CA"/>
        </w:rPr>
        <w:t>February</w:t>
      </w:r>
      <w:r w:rsidR="004333AD">
        <w:rPr>
          <w:rFonts w:ascii="Times New Roman" w:eastAsiaTheme="minorHAnsi" w:hAnsi="Times New Roman"/>
          <w:b/>
          <w:bCs/>
          <w:sz w:val="24"/>
          <w:szCs w:val="28"/>
          <w:lang w:val="en-CA"/>
        </w:rPr>
        <w:t xml:space="preserve"> </w:t>
      </w:r>
      <w:r>
        <w:rPr>
          <w:rFonts w:ascii="Times New Roman" w:eastAsiaTheme="minorHAnsi" w:hAnsi="Times New Roman"/>
          <w:b/>
          <w:bCs/>
          <w:sz w:val="24"/>
          <w:szCs w:val="28"/>
          <w:lang w:val="en-CA"/>
        </w:rPr>
        <w:t>26</w:t>
      </w:r>
      <w:r w:rsidR="00391AF1" w:rsidRPr="00391AF1">
        <w:rPr>
          <w:rFonts w:ascii="Times New Roman" w:eastAsiaTheme="minorHAnsi" w:hAnsi="Times New Roman"/>
          <w:b/>
          <w:bCs/>
          <w:sz w:val="24"/>
          <w:szCs w:val="28"/>
          <w:vertAlign w:val="superscript"/>
          <w:lang w:val="en-CA"/>
        </w:rPr>
        <w:t>th</w:t>
      </w:r>
      <w:r w:rsidR="00391AF1">
        <w:rPr>
          <w:rFonts w:ascii="Times New Roman" w:eastAsiaTheme="minorHAnsi" w:hAnsi="Times New Roman"/>
          <w:b/>
          <w:bCs/>
          <w:sz w:val="24"/>
          <w:szCs w:val="28"/>
          <w:lang w:val="en-CA"/>
        </w:rPr>
        <w:t xml:space="preserve"> </w:t>
      </w:r>
      <w:r w:rsidR="004333AD">
        <w:rPr>
          <w:rFonts w:ascii="Times New Roman" w:eastAsiaTheme="minorHAnsi" w:hAnsi="Times New Roman"/>
          <w:b/>
          <w:bCs/>
          <w:sz w:val="24"/>
          <w:szCs w:val="28"/>
          <w:lang w:val="en-CA"/>
        </w:rPr>
        <w:t>–</w:t>
      </w:r>
      <w:r w:rsidR="00391AF1">
        <w:rPr>
          <w:rFonts w:ascii="Times New Roman" w:eastAsiaTheme="minorHAnsi" w:hAnsi="Times New Roman"/>
          <w:b/>
          <w:bCs/>
          <w:sz w:val="24"/>
          <w:szCs w:val="28"/>
          <w:lang w:val="en-CA"/>
        </w:rPr>
        <w:t xml:space="preserve"> </w:t>
      </w:r>
      <w:r>
        <w:rPr>
          <w:rFonts w:ascii="Times New Roman" w:eastAsiaTheme="minorHAnsi" w:hAnsi="Times New Roman"/>
          <w:b/>
          <w:bCs/>
          <w:sz w:val="24"/>
          <w:szCs w:val="28"/>
          <w:lang w:val="en-CA"/>
        </w:rPr>
        <w:t>March 1</w:t>
      </w:r>
      <w:r w:rsidRPr="00AE6505">
        <w:rPr>
          <w:rFonts w:ascii="Times New Roman" w:eastAsiaTheme="minorHAnsi" w:hAnsi="Times New Roman"/>
          <w:b/>
          <w:bCs/>
          <w:sz w:val="24"/>
          <w:szCs w:val="28"/>
          <w:vertAlign w:val="superscript"/>
          <w:lang w:val="en-CA"/>
        </w:rPr>
        <w:t>st</w:t>
      </w:r>
      <w:r w:rsidR="004333AD">
        <w:rPr>
          <w:rFonts w:ascii="Times New Roman" w:eastAsiaTheme="minorHAnsi" w:hAnsi="Times New Roman"/>
          <w:b/>
          <w:bCs/>
          <w:sz w:val="24"/>
          <w:szCs w:val="28"/>
          <w:lang w:val="en-CA"/>
        </w:rPr>
        <w:t>, 202</w:t>
      </w:r>
      <w:r>
        <w:rPr>
          <w:rFonts w:ascii="Times New Roman" w:eastAsiaTheme="minorHAnsi" w:hAnsi="Times New Roman"/>
          <w:b/>
          <w:bCs/>
          <w:sz w:val="24"/>
          <w:szCs w:val="28"/>
          <w:lang w:val="en-CA"/>
        </w:rPr>
        <w:t>4</w:t>
      </w:r>
    </w:p>
    <w:p w14:paraId="07F628FB" w14:textId="77777777" w:rsidR="003C18B6" w:rsidRDefault="003C18B6">
      <w:pPr>
        <w:pStyle w:val="CRCoverPage"/>
        <w:tabs>
          <w:tab w:val="left" w:pos="1980"/>
        </w:tabs>
        <w:jc w:val="both"/>
        <w:rPr>
          <w:rFonts w:ascii="Times New Roman" w:hAnsi="Times New Roman"/>
          <w:b/>
          <w:bCs/>
          <w:sz w:val="24"/>
          <w:lang w:val="en-CA"/>
        </w:rPr>
      </w:pPr>
    </w:p>
    <w:p w14:paraId="098EC8A1" w14:textId="77777777" w:rsidR="003C18B6" w:rsidRDefault="004333AD">
      <w:pPr>
        <w:pStyle w:val="Header"/>
        <w:tabs>
          <w:tab w:val="left" w:pos="1800"/>
        </w:tabs>
        <w:spacing w:line="288" w:lineRule="auto"/>
        <w:ind w:left="1800" w:hanging="1800"/>
        <w:rPr>
          <w:rFonts w:eastAsia="宋体"/>
          <w:b/>
          <w:bCs/>
          <w:sz w:val="24"/>
          <w:szCs w:val="24"/>
          <w:lang w:eastAsia="zh-CN"/>
        </w:rPr>
      </w:pPr>
      <w:bookmarkStart w:id="0" w:name="_Ref513464071"/>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45B378BE" w14:textId="4389C737" w:rsidR="003C18B6" w:rsidRDefault="004333AD">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Summary #</w:t>
      </w:r>
      <w:r w:rsidR="00C4064E">
        <w:rPr>
          <w:b/>
          <w:bCs/>
          <w:sz w:val="24"/>
          <w:szCs w:val="24"/>
        </w:rPr>
        <w:t>1</w:t>
      </w:r>
      <w:r>
        <w:rPr>
          <w:b/>
          <w:bCs/>
          <w:sz w:val="24"/>
          <w:szCs w:val="24"/>
        </w:rPr>
        <w:t xml:space="preserve"> on </w:t>
      </w:r>
      <w:r w:rsidR="00AE6505">
        <w:rPr>
          <w:b/>
          <w:bCs/>
          <w:sz w:val="24"/>
          <w:szCs w:val="24"/>
        </w:rPr>
        <w:t xml:space="preserve">Rel-19 </w:t>
      </w:r>
      <w:r w:rsidR="00E86394">
        <w:rPr>
          <w:b/>
          <w:bCs/>
          <w:sz w:val="24"/>
          <w:szCs w:val="24"/>
        </w:rPr>
        <w:t>a</w:t>
      </w:r>
      <w:r w:rsidR="00DD189A" w:rsidRPr="00DD189A">
        <w:rPr>
          <w:b/>
          <w:bCs/>
          <w:sz w:val="24"/>
          <w:szCs w:val="24"/>
        </w:rPr>
        <w:t xml:space="preserve">symmetric DL </w:t>
      </w:r>
      <w:proofErr w:type="spellStart"/>
      <w:r w:rsidR="00DD189A" w:rsidRPr="00DD189A">
        <w:rPr>
          <w:b/>
          <w:bCs/>
          <w:sz w:val="24"/>
          <w:szCs w:val="24"/>
        </w:rPr>
        <w:t>sTRP</w:t>
      </w:r>
      <w:proofErr w:type="spellEnd"/>
      <w:r w:rsidR="00DD189A">
        <w:rPr>
          <w:b/>
          <w:bCs/>
          <w:sz w:val="24"/>
          <w:szCs w:val="24"/>
        </w:rPr>
        <w:t>/</w:t>
      </w:r>
      <w:r w:rsidR="00DD189A" w:rsidRPr="00DD189A">
        <w:rPr>
          <w:b/>
          <w:bCs/>
          <w:sz w:val="24"/>
          <w:szCs w:val="24"/>
        </w:rPr>
        <w:t xml:space="preserve">UL </w:t>
      </w:r>
      <w:proofErr w:type="spellStart"/>
      <w:r w:rsidR="00DD189A" w:rsidRPr="00DD189A">
        <w:rPr>
          <w:b/>
          <w:bCs/>
          <w:sz w:val="24"/>
          <w:szCs w:val="24"/>
        </w:rPr>
        <w:t>mTRP</w:t>
      </w:r>
      <w:proofErr w:type="spellEnd"/>
    </w:p>
    <w:p w14:paraId="112BE9F7" w14:textId="28F96E37" w:rsidR="003C18B6" w:rsidRDefault="004333AD">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sidR="00AE6505">
        <w:rPr>
          <w:rFonts w:eastAsia="宋体"/>
          <w:b/>
          <w:bCs/>
          <w:sz w:val="24"/>
          <w:szCs w:val="24"/>
          <w:lang w:eastAsia="zh-CN"/>
        </w:rPr>
        <w:t>9</w:t>
      </w:r>
      <w:r>
        <w:rPr>
          <w:rFonts w:eastAsia="宋体"/>
          <w:b/>
          <w:bCs/>
          <w:sz w:val="24"/>
          <w:szCs w:val="24"/>
          <w:lang w:eastAsia="zh-CN"/>
        </w:rPr>
        <w:t>.</w:t>
      </w:r>
      <w:r w:rsidR="00AE6505">
        <w:rPr>
          <w:rFonts w:eastAsia="宋体"/>
          <w:b/>
          <w:bCs/>
          <w:sz w:val="24"/>
          <w:szCs w:val="24"/>
          <w:lang w:eastAsia="zh-CN"/>
        </w:rPr>
        <w:t>2</w:t>
      </w:r>
      <w:r>
        <w:rPr>
          <w:rFonts w:eastAsia="宋体"/>
          <w:b/>
          <w:bCs/>
          <w:sz w:val="24"/>
          <w:szCs w:val="24"/>
          <w:lang w:eastAsia="zh-CN"/>
        </w:rPr>
        <w:t>.4</w:t>
      </w:r>
    </w:p>
    <w:p w14:paraId="5CBB7382" w14:textId="77777777" w:rsidR="003C18B6" w:rsidRDefault="004333AD">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1E4B26B5" w14:textId="77777777" w:rsidR="003C18B6" w:rsidRPr="00C2410C" w:rsidRDefault="004333AD">
      <w:pPr>
        <w:pStyle w:val="Heading1"/>
        <w:rPr>
          <w:szCs w:val="32"/>
          <w:lang w:val="en-CA"/>
        </w:rPr>
      </w:pPr>
      <w:r w:rsidRPr="00C2410C">
        <w:rPr>
          <w:szCs w:val="32"/>
          <w:lang w:val="en-CA"/>
        </w:rPr>
        <w:t>Introduction</w:t>
      </w:r>
      <w:bookmarkEnd w:id="0"/>
    </w:p>
    <w:p w14:paraId="5DE98CB9" w14:textId="1315219D" w:rsidR="003C18B6" w:rsidRPr="00C2410C" w:rsidRDefault="004333AD" w:rsidP="00C2410C">
      <w:pPr>
        <w:pStyle w:val="0Maintext"/>
      </w:pPr>
      <w:r w:rsidRPr="00C2410C">
        <w:t xml:space="preserve">This document summarizes </w:t>
      </w:r>
      <w:r w:rsidR="00923667" w:rsidRPr="00C2410C">
        <w:t xml:space="preserve">remaining issues proposed in </w:t>
      </w:r>
      <w:r w:rsidRPr="00C2410C">
        <w:t xml:space="preserve">company </w:t>
      </w:r>
      <w:r w:rsidR="00923667" w:rsidRPr="00C2410C">
        <w:t>contributions</w:t>
      </w:r>
      <w:r w:rsidRPr="00C2410C">
        <w:t xml:space="preserve"> of AI </w:t>
      </w:r>
      <w:r w:rsidR="002977B0" w:rsidRPr="00C2410C">
        <w:t>9</w:t>
      </w:r>
      <w:r w:rsidRPr="00C2410C">
        <w:t>.</w:t>
      </w:r>
      <w:r w:rsidR="002977B0" w:rsidRPr="00C2410C">
        <w:t>2</w:t>
      </w:r>
      <w:r w:rsidRPr="00C2410C">
        <w:t>.4</w:t>
      </w:r>
      <w:r w:rsidR="00FF3AEB" w:rsidRPr="00C2410C">
        <w:t xml:space="preserve"> for the following objective in Rel-19 WI of NR MIMO Phase 5:</w:t>
      </w:r>
    </w:p>
    <w:tbl>
      <w:tblPr>
        <w:tblStyle w:val="TableGrid"/>
        <w:tblW w:w="0" w:type="auto"/>
        <w:tblLook w:val="04A0" w:firstRow="1" w:lastRow="0" w:firstColumn="1" w:lastColumn="0" w:noHBand="0" w:noVBand="1"/>
      </w:tblPr>
      <w:tblGrid>
        <w:gridCol w:w="9350"/>
      </w:tblGrid>
      <w:tr w:rsidR="00FF3AEB" w14:paraId="7939119F" w14:textId="77777777" w:rsidTr="00FF3AEB">
        <w:tc>
          <w:tcPr>
            <w:tcW w:w="9350" w:type="dxa"/>
          </w:tcPr>
          <w:p w14:paraId="47FF89F8" w14:textId="77777777" w:rsidR="00FF3AEB" w:rsidRPr="00FF3AEB" w:rsidRDefault="00FF3AEB">
            <w:pPr>
              <w:numPr>
                <w:ilvl w:val="0"/>
                <w:numId w:val="5"/>
              </w:numPr>
              <w:overflowPunct w:val="0"/>
              <w:autoSpaceDE w:val="0"/>
              <w:autoSpaceDN w:val="0"/>
              <w:adjustRightInd w:val="0"/>
              <w:snapToGrid w:val="0"/>
              <w:spacing w:after="180"/>
              <w:jc w:val="left"/>
              <w:rPr>
                <w:rFonts w:eastAsia="Times New Roman" w:cs="Times New Roman"/>
                <w:sz w:val="20"/>
                <w:szCs w:val="24"/>
                <w:lang w:eastAsia="en-US"/>
              </w:rPr>
            </w:pPr>
            <w:r w:rsidRPr="00FF3AEB">
              <w:rPr>
                <w:rFonts w:eastAsia="Times New Roman" w:cs="Times New Roman"/>
                <w:sz w:val="20"/>
                <w:szCs w:val="24"/>
                <w:lang w:eastAsia="en-US"/>
              </w:rPr>
              <w:t xml:space="preserve">Specify enhancement for asymmetric DL </w:t>
            </w:r>
            <w:proofErr w:type="spellStart"/>
            <w:r w:rsidRPr="00FF3AEB">
              <w:rPr>
                <w:rFonts w:eastAsia="Times New Roman" w:cs="Times New Roman"/>
                <w:sz w:val="20"/>
                <w:szCs w:val="24"/>
                <w:lang w:eastAsia="en-US"/>
              </w:rPr>
              <w:t>sTRP</w:t>
            </w:r>
            <w:proofErr w:type="spellEnd"/>
            <w:r w:rsidRPr="00FF3AEB">
              <w:rPr>
                <w:rFonts w:eastAsia="Times New Roman" w:cs="Times New Roman"/>
                <w:sz w:val="20"/>
                <w:szCs w:val="24"/>
                <w:lang w:eastAsia="en-US"/>
              </w:rPr>
              <w:t xml:space="preserve">/UL </w:t>
            </w:r>
            <w:proofErr w:type="spellStart"/>
            <w:r w:rsidRPr="00FF3AEB">
              <w:rPr>
                <w:rFonts w:eastAsia="Times New Roman" w:cs="Times New Roman"/>
                <w:sz w:val="20"/>
                <w:szCs w:val="24"/>
                <w:lang w:eastAsia="en-US"/>
              </w:rPr>
              <w:t>mTRP</w:t>
            </w:r>
            <w:proofErr w:type="spellEnd"/>
            <w:r w:rsidRPr="00FF3AEB">
              <w:rPr>
                <w:rFonts w:eastAsia="Times New Roman" w:cs="Times New Roman"/>
                <w:sz w:val="20"/>
                <w:szCs w:val="24"/>
                <w:lang w:eastAsia="en-US"/>
              </w:rPr>
              <w:t xml:space="preserve"> deployment scenarios, assuming intra-band intra-DU non-co-located </w:t>
            </w:r>
            <w:proofErr w:type="spellStart"/>
            <w:r w:rsidRPr="00FF3AEB">
              <w:rPr>
                <w:rFonts w:eastAsia="Times New Roman" w:cs="Times New Roman"/>
                <w:sz w:val="20"/>
                <w:szCs w:val="24"/>
                <w:lang w:eastAsia="en-US"/>
              </w:rPr>
              <w:t>mTRP</w:t>
            </w:r>
            <w:proofErr w:type="spellEnd"/>
            <w:r w:rsidRPr="00FF3AEB">
              <w:rPr>
                <w:rFonts w:eastAsia="Times New Roman" w:cs="Times New Roman"/>
                <w:sz w:val="20"/>
                <w:szCs w:val="24"/>
                <w:lang w:eastAsia="en-US"/>
              </w:rPr>
              <w:t xml:space="preserve"> scenarios, without changing existing cell definition or defining a new cell (e.g. UL-only cell), assuming the Rel-17/18 unified TCI framework</w:t>
            </w:r>
            <w:r w:rsidRPr="00FF3AEB">
              <w:rPr>
                <w:rFonts w:eastAsia="Times New Roman" w:cs="Times New Roman"/>
                <w:sz w:val="24"/>
                <w:szCs w:val="24"/>
                <w:lang w:eastAsia="en-US"/>
              </w:rPr>
              <w:t xml:space="preserve"> </w:t>
            </w:r>
            <w:r w:rsidRPr="00FF3AEB">
              <w:rPr>
                <w:rFonts w:eastAsia="Times New Roman" w:cs="Times New Roman"/>
                <w:sz w:val="20"/>
                <w:szCs w:val="24"/>
                <w:lang w:eastAsia="en-US"/>
              </w:rPr>
              <w:t xml:space="preserve">and fully reusing the legacy QCL/UL spatial relation rules, targeting FR1 and FR2 </w:t>
            </w:r>
          </w:p>
          <w:p w14:paraId="5C10527B" w14:textId="0EC51B26" w:rsidR="00FF3AEB" w:rsidRDefault="00FF3AEB">
            <w:pPr>
              <w:numPr>
                <w:ilvl w:val="1"/>
                <w:numId w:val="5"/>
              </w:numPr>
              <w:tabs>
                <w:tab w:val="num" w:pos="1440"/>
              </w:tabs>
              <w:overflowPunct w:val="0"/>
              <w:autoSpaceDE w:val="0"/>
              <w:autoSpaceDN w:val="0"/>
              <w:adjustRightInd w:val="0"/>
              <w:snapToGrid w:val="0"/>
              <w:spacing w:after="180"/>
              <w:jc w:val="left"/>
            </w:pPr>
            <w:r w:rsidRPr="00FF3AEB">
              <w:rPr>
                <w:rFonts w:eastAsia="Times New Roman" w:cs="Times New Roman"/>
                <w:sz w:val="20"/>
                <w:szCs w:val="24"/>
                <w:lang w:eastAsia="en-US"/>
              </w:rPr>
              <w:t xml:space="preserve">Two closed-loop PC adjustment states for SRS, both separate from PUSCH; and pathloss offset configurations for pathloss calculation to UL TRP(s), when the pathloss RS is from DL </w:t>
            </w:r>
            <w:proofErr w:type="spellStart"/>
            <w:r w:rsidRPr="00FF3AEB">
              <w:rPr>
                <w:rFonts w:eastAsia="Times New Roman" w:cs="Times New Roman"/>
                <w:sz w:val="20"/>
                <w:szCs w:val="24"/>
                <w:lang w:eastAsia="en-US"/>
              </w:rPr>
              <w:t>sTRP</w:t>
            </w:r>
            <w:proofErr w:type="spellEnd"/>
            <w:r w:rsidRPr="00FF3AEB">
              <w:rPr>
                <w:rFonts w:eastAsia="Times New Roman" w:cs="Times New Roman"/>
                <w:sz w:val="20"/>
                <w:szCs w:val="24"/>
                <w:lang w:eastAsia="en-US"/>
              </w:rPr>
              <w:t>.</w:t>
            </w:r>
          </w:p>
        </w:tc>
      </w:tr>
    </w:tbl>
    <w:p w14:paraId="0CAE24B2" w14:textId="77777777" w:rsidR="00FF3AEB" w:rsidRDefault="00FF3AEB"/>
    <w:p w14:paraId="63C885F9" w14:textId="5F49BF6A" w:rsidR="003C18B6" w:rsidRDefault="00391AF1">
      <w:pPr>
        <w:pStyle w:val="Heading1"/>
        <w:rPr>
          <w:lang w:val="en-CA"/>
        </w:rPr>
      </w:pPr>
      <w:r>
        <w:rPr>
          <w:lang w:val="en-CA"/>
        </w:rPr>
        <w:t>Issues</w:t>
      </w:r>
      <w:r w:rsidR="002977B0">
        <w:rPr>
          <w:lang w:val="en-CA"/>
        </w:rPr>
        <w:t xml:space="preserve"> for </w:t>
      </w:r>
      <w:r w:rsidR="00435D75">
        <w:rPr>
          <w:lang w:val="en-CA"/>
        </w:rPr>
        <w:t>Discussions</w:t>
      </w:r>
    </w:p>
    <w:p w14:paraId="3A435081" w14:textId="018E8772" w:rsidR="00686E73" w:rsidRPr="00C2410C" w:rsidRDefault="00DD6D8B" w:rsidP="00686E73">
      <w:pPr>
        <w:pStyle w:val="Heading2"/>
        <w:rPr>
          <w:rFonts w:hint="eastAsia"/>
          <w:b w:val="0"/>
          <w:bCs/>
          <w:szCs w:val="24"/>
          <w:lang w:val="en-US"/>
        </w:rPr>
      </w:pPr>
      <w:r>
        <w:rPr>
          <w:b w:val="0"/>
          <w:bCs/>
          <w:szCs w:val="24"/>
          <w:lang w:val="en-US"/>
        </w:rPr>
        <w:t xml:space="preserve">#1: </w:t>
      </w:r>
      <w:r w:rsidR="00C2410C" w:rsidRPr="00C2410C">
        <w:rPr>
          <w:b w:val="0"/>
          <w:bCs/>
          <w:szCs w:val="24"/>
          <w:lang w:val="en-US"/>
        </w:rPr>
        <w:t>Pathloss offset configuration</w:t>
      </w:r>
    </w:p>
    <w:p w14:paraId="7566AD34" w14:textId="429C7DD6" w:rsidR="007E40B2" w:rsidRPr="00CA47BC" w:rsidRDefault="007E40B2" w:rsidP="007E40B2">
      <w:pPr>
        <w:jc w:val="center"/>
        <w:rPr>
          <w:sz w:val="20"/>
          <w:szCs w:val="20"/>
        </w:rPr>
      </w:pPr>
      <w:r w:rsidRPr="00CA47BC">
        <w:rPr>
          <w:sz w:val="20"/>
          <w:szCs w:val="20"/>
        </w:rPr>
        <w:t xml:space="preserve">Table 1-1 summary of </w:t>
      </w:r>
      <w:r w:rsidR="00CA47BC">
        <w:rPr>
          <w:sz w:val="20"/>
          <w:szCs w:val="20"/>
        </w:rPr>
        <w:t>pathloss offset configuration</w:t>
      </w:r>
    </w:p>
    <w:tbl>
      <w:tblPr>
        <w:tblStyle w:val="TableGrid"/>
        <w:tblW w:w="9356" w:type="dxa"/>
        <w:tblInd w:w="-5" w:type="dxa"/>
        <w:tblLook w:val="04A0" w:firstRow="1" w:lastRow="0" w:firstColumn="1" w:lastColumn="0" w:noHBand="0" w:noVBand="1"/>
      </w:tblPr>
      <w:tblGrid>
        <w:gridCol w:w="567"/>
        <w:gridCol w:w="8789"/>
      </w:tblGrid>
      <w:tr w:rsidR="00C9488A" w:rsidRPr="009C7A6C" w14:paraId="484C8459" w14:textId="6D45D8EC" w:rsidTr="00B74817">
        <w:tc>
          <w:tcPr>
            <w:tcW w:w="56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A5A5B94" w14:textId="557798CA" w:rsidR="00C9488A" w:rsidRPr="009C7A6C" w:rsidRDefault="00C9488A" w:rsidP="00503688">
            <w:pPr>
              <w:rPr>
                <w:b/>
                <w:bCs/>
                <w:sz w:val="20"/>
                <w:szCs w:val="20"/>
                <w:lang w:eastAsia="zh-CN"/>
              </w:rPr>
            </w:pPr>
            <w:r w:rsidRPr="009C7A6C">
              <w:rPr>
                <w:b/>
                <w:bCs/>
                <w:sz w:val="20"/>
                <w:szCs w:val="20"/>
                <w:lang w:eastAsia="zh-CN"/>
              </w:rPr>
              <w:t xml:space="preserve"># </w:t>
            </w:r>
          </w:p>
        </w:tc>
        <w:tc>
          <w:tcPr>
            <w:tcW w:w="878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7782C69" w14:textId="2587D3AF" w:rsidR="00C9488A" w:rsidRPr="009C7A6C" w:rsidRDefault="00C9488A" w:rsidP="00503688">
            <w:pPr>
              <w:rPr>
                <w:b/>
                <w:bCs/>
                <w:sz w:val="20"/>
                <w:szCs w:val="20"/>
                <w:lang w:eastAsia="zh-CN"/>
              </w:rPr>
            </w:pPr>
            <w:r w:rsidRPr="009C7A6C">
              <w:rPr>
                <w:b/>
                <w:bCs/>
                <w:sz w:val="20"/>
                <w:szCs w:val="20"/>
                <w:lang w:eastAsia="zh-CN"/>
              </w:rPr>
              <w:t>Issue</w:t>
            </w:r>
          </w:p>
        </w:tc>
      </w:tr>
      <w:tr w:rsidR="007046BC" w:rsidRPr="009C7A6C" w14:paraId="5E5A4B99" w14:textId="77777777" w:rsidTr="00B74817">
        <w:tc>
          <w:tcPr>
            <w:tcW w:w="567" w:type="dxa"/>
          </w:tcPr>
          <w:p w14:paraId="7628AD75" w14:textId="0C520B9C" w:rsidR="007046BC" w:rsidRPr="009C7A6C" w:rsidRDefault="00A576E0" w:rsidP="00503688">
            <w:pPr>
              <w:rPr>
                <w:rFonts w:eastAsia="等线"/>
                <w:sz w:val="20"/>
                <w:szCs w:val="20"/>
                <w:lang w:eastAsia="zh-CN"/>
              </w:rPr>
            </w:pPr>
            <w:r>
              <w:rPr>
                <w:rFonts w:eastAsia="等线"/>
                <w:sz w:val="20"/>
                <w:szCs w:val="20"/>
                <w:lang w:eastAsia="zh-CN"/>
              </w:rPr>
              <w:t>1.</w:t>
            </w:r>
            <w:r w:rsidR="00A41C3B">
              <w:rPr>
                <w:rFonts w:eastAsia="等线"/>
                <w:sz w:val="20"/>
                <w:szCs w:val="20"/>
                <w:lang w:eastAsia="zh-CN"/>
              </w:rPr>
              <w:t>1</w:t>
            </w:r>
          </w:p>
        </w:tc>
        <w:tc>
          <w:tcPr>
            <w:tcW w:w="8789" w:type="dxa"/>
          </w:tcPr>
          <w:p w14:paraId="378FC1B9" w14:textId="5CFD3CF5" w:rsidR="00D60A94" w:rsidRDefault="00611DD6" w:rsidP="00503688">
            <w:pPr>
              <w:rPr>
                <w:rFonts w:eastAsia="等线"/>
                <w:b/>
                <w:bCs/>
                <w:sz w:val="20"/>
                <w:szCs w:val="20"/>
                <w:u w:val="single"/>
                <w:lang w:val="en-CA" w:eastAsia="zh-CN"/>
              </w:rPr>
            </w:pPr>
            <w:r>
              <w:rPr>
                <w:rFonts w:eastAsia="等线"/>
                <w:b/>
                <w:bCs/>
                <w:sz w:val="20"/>
                <w:szCs w:val="20"/>
                <w:u w:val="single"/>
                <w:lang w:val="en-CA" w:eastAsia="zh-CN"/>
              </w:rPr>
              <w:t xml:space="preserve">UL transmission to UL TRP and </w:t>
            </w:r>
            <w:r w:rsidR="00556764" w:rsidRPr="00A03DE4">
              <w:rPr>
                <w:rFonts w:eastAsia="等线"/>
                <w:b/>
                <w:bCs/>
                <w:sz w:val="20"/>
                <w:szCs w:val="20"/>
                <w:u w:val="single"/>
                <w:lang w:val="en-CA" w:eastAsia="zh-CN"/>
              </w:rPr>
              <w:t>Pathloss offset configuration</w:t>
            </w:r>
          </w:p>
          <w:p w14:paraId="1DF14076" w14:textId="77777777" w:rsidR="005512A2" w:rsidRDefault="005512A2" w:rsidP="00503688">
            <w:pPr>
              <w:rPr>
                <w:rFonts w:eastAsia="等线"/>
                <w:b/>
                <w:bCs/>
                <w:sz w:val="20"/>
                <w:szCs w:val="20"/>
                <w:u w:val="single"/>
                <w:lang w:val="en-CA" w:eastAsia="zh-CN"/>
              </w:rPr>
            </w:pPr>
          </w:p>
          <w:p w14:paraId="39DC20E4" w14:textId="6A2AB56F" w:rsidR="00596456" w:rsidRDefault="00B03F70" w:rsidP="003F16A7">
            <w:pPr>
              <w:pStyle w:val="0Maintext"/>
              <w:rPr>
                <w:rFonts w:eastAsia="等线"/>
              </w:rPr>
            </w:pPr>
            <w:r>
              <w:rPr>
                <w:rFonts w:eastAsia="等线"/>
              </w:rPr>
              <w:t>Per the WID of Rel-19 MIMO, pathloss offset configurations for pathloss calculation to UL TRP shall be supported.</w:t>
            </w:r>
            <w:r w:rsidR="003F16A7">
              <w:rPr>
                <w:rFonts w:eastAsia="等线"/>
              </w:rPr>
              <w:t xml:space="preserve"> </w:t>
            </w:r>
            <w:r w:rsidR="00596456">
              <w:rPr>
                <w:rFonts w:eastAsia="等线"/>
              </w:rPr>
              <w:t>Companies proposed to study the number of PL offset</w:t>
            </w:r>
            <w:r w:rsidR="00EC0809">
              <w:rPr>
                <w:rFonts w:eastAsia="等线"/>
              </w:rPr>
              <w:t xml:space="preserve"> configurations</w:t>
            </w:r>
            <w:r w:rsidR="00596456">
              <w:rPr>
                <w:rFonts w:eastAsia="等线"/>
              </w:rPr>
              <w:t xml:space="preserve">, quantization method, value range, etc. </w:t>
            </w:r>
            <w:r w:rsidR="00893206">
              <w:rPr>
                <w:rFonts w:eastAsia="等线"/>
              </w:rPr>
              <w:t xml:space="preserve">Samsung </w:t>
            </w:r>
            <w:r w:rsidR="00EC0809">
              <w:rPr>
                <w:rFonts w:eastAsia="等线"/>
              </w:rPr>
              <w:t xml:space="preserve">proposed to support more than one PL offset configurations to facilitate the deployment of multiple UL TRPs in the asymmetric DL </w:t>
            </w:r>
            <w:proofErr w:type="spellStart"/>
            <w:r w:rsidR="00EC0809">
              <w:rPr>
                <w:rFonts w:eastAsia="等线"/>
              </w:rPr>
              <w:t>sTRP</w:t>
            </w:r>
            <w:proofErr w:type="spellEnd"/>
            <w:r w:rsidR="00EC0809">
              <w:rPr>
                <w:rFonts w:eastAsia="等线"/>
              </w:rPr>
              <w:t xml:space="preserve">/UL </w:t>
            </w:r>
            <w:proofErr w:type="spellStart"/>
            <w:r w:rsidR="00EC0809">
              <w:rPr>
                <w:rFonts w:eastAsia="等线"/>
              </w:rPr>
              <w:t>mTRP</w:t>
            </w:r>
            <w:proofErr w:type="spellEnd"/>
            <w:r w:rsidR="00EC0809">
              <w:rPr>
                <w:rFonts w:eastAsia="等线"/>
              </w:rPr>
              <w:t xml:space="preserve"> system</w:t>
            </w:r>
            <w:r w:rsidR="00893206">
              <w:rPr>
                <w:rFonts w:eastAsia="等线"/>
              </w:rPr>
              <w:t xml:space="preserve">. NTT DOCOMO suggested that the number of PL offset configuration in one CC should be &gt;= 4. </w:t>
            </w:r>
          </w:p>
          <w:p w14:paraId="4842216E" w14:textId="60356804" w:rsidR="00611DD6" w:rsidRPr="00611DD6" w:rsidRDefault="00611DD6" w:rsidP="003F16A7">
            <w:pPr>
              <w:pStyle w:val="0Maintext"/>
              <w:rPr>
                <w:rFonts w:eastAsia="等线"/>
              </w:rPr>
            </w:pPr>
            <w:r>
              <w:rPr>
                <w:rFonts w:eastAsia="等线"/>
              </w:rPr>
              <w:t xml:space="preserve">Almost all the companies support PUSCH/PUCCH/SRS towards UL TRP and NTT DOCOMO proposed to support PDCCH order RACH to UL TRP for obtain proper TA, vivo proposed that it is necessary to configure PL offset for PRACH transmission, </w:t>
            </w:r>
            <w:proofErr w:type="spellStart"/>
            <w:r>
              <w:rPr>
                <w:rFonts w:eastAsia="等线"/>
              </w:rPr>
              <w:t>nokia</w:t>
            </w:r>
            <w:proofErr w:type="spellEnd"/>
            <w:r>
              <w:rPr>
                <w:rFonts w:eastAsia="等线"/>
              </w:rPr>
              <w:t>/NSB proposed to discuss whether PRACH towards UL TRP is in scope</w:t>
            </w:r>
            <w:r w:rsidR="003F16A7">
              <w:rPr>
                <w:rFonts w:eastAsia="等线"/>
              </w:rPr>
              <w:t>.</w:t>
            </w:r>
            <w:r>
              <w:rPr>
                <w:rFonts w:eastAsia="等线"/>
              </w:rPr>
              <w:t xml:space="preserve"> </w:t>
            </w:r>
          </w:p>
          <w:p w14:paraId="7D752BBC" w14:textId="06E30825" w:rsidR="00611DD6" w:rsidRDefault="001D46B5" w:rsidP="001D46B5">
            <w:pPr>
              <w:pStyle w:val="0Maintext"/>
              <w:rPr>
                <w:rFonts w:eastAsia="等线"/>
                <w:b/>
                <w:bCs/>
                <w:highlight w:val="yellow"/>
                <w:lang w:eastAsia="zh-CN"/>
              </w:rPr>
            </w:pPr>
            <w:r w:rsidRPr="00A94FF1">
              <w:rPr>
                <w:rFonts w:eastAsia="等线"/>
                <w:color w:val="0000FF"/>
              </w:rPr>
              <w:t>Mod</w:t>
            </w:r>
            <w:r>
              <w:rPr>
                <w:rFonts w:eastAsia="等线"/>
                <w:color w:val="0000FF"/>
              </w:rPr>
              <w:t xml:space="preserve">: according to the proposals in the contribution, I would suggest to support PUSCH/PUCCH/SRS and PDCCH order RACH to the UL TRP. PDCCH order RACH does have the use case of TA determination for UL TRP. </w:t>
            </w:r>
            <w:proofErr w:type="gramStart"/>
            <w:r>
              <w:rPr>
                <w:rFonts w:eastAsia="等线"/>
                <w:color w:val="0000FF"/>
              </w:rPr>
              <w:t>Generally</w:t>
            </w:r>
            <w:proofErr w:type="gramEnd"/>
            <w:r>
              <w:rPr>
                <w:rFonts w:eastAsia="等线"/>
                <w:color w:val="0000FF"/>
              </w:rPr>
              <w:t xml:space="preserve"> my understanding is we can provide a few PL offset configurations and each PL offset configuration can correspond to one UL TRP. For a UL transmission that is indicated to use one PL offset configuration, the UE shall use the UL PL, which is DL PL – PL offset, in UL power calculation. The UE only need to replace the DL PL (i.e., the PL estimated from DL PL RS) with this “UL PL” but no need to change the power control method specified in 213.</w:t>
            </w:r>
          </w:p>
          <w:p w14:paraId="2C635EEF" w14:textId="77777777" w:rsidR="00611DD6" w:rsidRDefault="00611DD6" w:rsidP="00503688">
            <w:pPr>
              <w:rPr>
                <w:rFonts w:eastAsia="等线"/>
                <w:b/>
                <w:bCs/>
                <w:sz w:val="20"/>
                <w:szCs w:val="20"/>
                <w:highlight w:val="yellow"/>
                <w:lang w:val="en-GB" w:eastAsia="zh-CN"/>
              </w:rPr>
            </w:pPr>
          </w:p>
          <w:p w14:paraId="5A37AFD9" w14:textId="77777777" w:rsidR="00723712" w:rsidRDefault="00B03F70" w:rsidP="00503688">
            <w:pPr>
              <w:rPr>
                <w:rFonts w:eastAsia="等线"/>
                <w:sz w:val="20"/>
                <w:szCs w:val="20"/>
                <w:lang w:eastAsia="zh-CN"/>
              </w:rPr>
            </w:pPr>
            <w:r w:rsidRPr="00B03F70">
              <w:rPr>
                <w:rFonts w:eastAsia="等线"/>
                <w:b/>
                <w:bCs/>
                <w:sz w:val="20"/>
                <w:szCs w:val="20"/>
                <w:highlight w:val="yellow"/>
                <w:lang w:val="en-GB" w:eastAsia="zh-CN"/>
              </w:rPr>
              <w:lastRenderedPageBreak/>
              <w:t>Proposal 1.1</w:t>
            </w:r>
            <w:r>
              <w:rPr>
                <w:rFonts w:eastAsia="等线"/>
                <w:sz w:val="20"/>
                <w:szCs w:val="20"/>
                <w:lang w:val="en-GB" w:eastAsia="zh-CN"/>
              </w:rPr>
              <w:t xml:space="preserve">: </w:t>
            </w:r>
            <w:r w:rsidR="00723712">
              <w:rPr>
                <w:rFonts w:eastAsia="等线"/>
                <w:sz w:val="20"/>
                <w:szCs w:val="20"/>
                <w:lang w:eastAsia="zh-CN"/>
              </w:rPr>
              <w:t xml:space="preserve">In asymmetric DL </w:t>
            </w:r>
            <w:proofErr w:type="spellStart"/>
            <w:r w:rsidR="00723712">
              <w:rPr>
                <w:rFonts w:eastAsia="等线"/>
                <w:sz w:val="20"/>
                <w:szCs w:val="20"/>
                <w:lang w:eastAsia="zh-CN"/>
              </w:rPr>
              <w:t>sTRP</w:t>
            </w:r>
            <w:proofErr w:type="spellEnd"/>
            <w:r w:rsidR="00723712">
              <w:rPr>
                <w:rFonts w:eastAsia="等线"/>
                <w:sz w:val="20"/>
                <w:szCs w:val="20"/>
                <w:lang w:eastAsia="zh-CN"/>
              </w:rPr>
              <w:t xml:space="preserve">/UL </w:t>
            </w:r>
            <w:proofErr w:type="spellStart"/>
            <w:r w:rsidR="00723712">
              <w:rPr>
                <w:rFonts w:eastAsia="等线"/>
                <w:sz w:val="20"/>
                <w:szCs w:val="20"/>
                <w:lang w:eastAsia="zh-CN"/>
              </w:rPr>
              <w:t>mTRP</w:t>
            </w:r>
            <w:proofErr w:type="spellEnd"/>
            <w:r w:rsidR="00723712">
              <w:rPr>
                <w:rFonts w:eastAsia="等线"/>
                <w:sz w:val="20"/>
                <w:szCs w:val="20"/>
                <w:lang w:eastAsia="zh-CN"/>
              </w:rPr>
              <w:t xml:space="preserve"> deployment scenarios, </w:t>
            </w:r>
          </w:p>
          <w:p w14:paraId="1A24F1C8" w14:textId="7BAA6AA7" w:rsidR="00723712" w:rsidRPr="00723712" w:rsidRDefault="00723712">
            <w:pPr>
              <w:pStyle w:val="ListParagraph"/>
              <w:numPr>
                <w:ilvl w:val="0"/>
                <w:numId w:val="18"/>
              </w:numPr>
              <w:rPr>
                <w:rFonts w:eastAsia="等线"/>
                <w:sz w:val="20"/>
                <w:szCs w:val="20"/>
                <w:lang w:eastAsia="zh-CN"/>
              </w:rPr>
            </w:pPr>
            <w:r>
              <w:rPr>
                <w:rFonts w:eastAsia="等线"/>
                <w:sz w:val="20"/>
                <w:szCs w:val="20"/>
                <w:lang w:eastAsia="zh-CN"/>
              </w:rPr>
              <w:t>S</w:t>
            </w:r>
            <w:r w:rsidRPr="00723712">
              <w:rPr>
                <w:rFonts w:eastAsia="等线"/>
                <w:sz w:val="20"/>
                <w:szCs w:val="20"/>
                <w:lang w:eastAsia="zh-CN"/>
              </w:rPr>
              <w:t>upport PUSCH/PUCCH/SRS and PDCCH</w:t>
            </w:r>
            <w:r>
              <w:rPr>
                <w:rFonts w:eastAsia="等线"/>
                <w:sz w:val="20"/>
                <w:szCs w:val="20"/>
                <w:lang w:eastAsia="zh-CN"/>
              </w:rPr>
              <w:t xml:space="preserve"> </w:t>
            </w:r>
            <w:r w:rsidRPr="00723712">
              <w:rPr>
                <w:rFonts w:eastAsia="等线"/>
                <w:sz w:val="20"/>
                <w:szCs w:val="20"/>
                <w:lang w:eastAsia="zh-CN"/>
              </w:rPr>
              <w:t xml:space="preserve">order PRACH </w:t>
            </w:r>
            <w:r>
              <w:rPr>
                <w:rFonts w:eastAsia="等线"/>
                <w:sz w:val="20"/>
                <w:szCs w:val="20"/>
                <w:lang w:eastAsia="zh-CN"/>
              </w:rPr>
              <w:t xml:space="preserve">transmission </w:t>
            </w:r>
            <w:r w:rsidRPr="00723712">
              <w:rPr>
                <w:rFonts w:eastAsia="等线"/>
                <w:sz w:val="20"/>
                <w:szCs w:val="20"/>
                <w:lang w:eastAsia="zh-CN"/>
              </w:rPr>
              <w:t xml:space="preserve">towards UL TRP. </w:t>
            </w:r>
          </w:p>
          <w:p w14:paraId="279DD389" w14:textId="53CA93F5" w:rsidR="00A03DE4" w:rsidRPr="00723712" w:rsidRDefault="00723712">
            <w:pPr>
              <w:pStyle w:val="ListParagraph"/>
              <w:numPr>
                <w:ilvl w:val="0"/>
                <w:numId w:val="18"/>
              </w:numPr>
              <w:rPr>
                <w:rFonts w:eastAsia="等线"/>
                <w:sz w:val="20"/>
                <w:szCs w:val="20"/>
                <w:lang w:val="en-GB" w:eastAsia="zh-CN"/>
              </w:rPr>
            </w:pPr>
            <w:r>
              <w:rPr>
                <w:rFonts w:eastAsia="等线"/>
                <w:sz w:val="20"/>
                <w:szCs w:val="20"/>
                <w:lang w:val="en-GB" w:eastAsia="zh-CN"/>
              </w:rPr>
              <w:t>S</w:t>
            </w:r>
            <w:r w:rsidR="00B03F70" w:rsidRPr="00723712">
              <w:rPr>
                <w:rFonts w:eastAsia="等线"/>
                <w:sz w:val="20"/>
                <w:szCs w:val="20"/>
                <w:lang w:val="en-GB" w:eastAsia="zh-CN"/>
              </w:rPr>
              <w:t xml:space="preserve">upport to configure one or more </w:t>
            </w:r>
            <w:r w:rsidR="00F5713B" w:rsidRPr="00723712">
              <w:rPr>
                <w:rFonts w:eastAsia="等线"/>
                <w:sz w:val="20"/>
                <w:szCs w:val="20"/>
                <w:lang w:val="en-GB" w:eastAsia="zh-CN"/>
              </w:rPr>
              <w:t>PL</w:t>
            </w:r>
            <w:r w:rsidR="00B03F70" w:rsidRPr="00723712">
              <w:rPr>
                <w:rFonts w:eastAsia="等线"/>
                <w:sz w:val="20"/>
                <w:szCs w:val="20"/>
                <w:lang w:val="en-GB" w:eastAsia="zh-CN"/>
              </w:rPr>
              <w:t xml:space="preserve"> offset configurations </w:t>
            </w:r>
            <w:r>
              <w:rPr>
                <w:rFonts w:eastAsia="等线"/>
                <w:sz w:val="20"/>
                <w:szCs w:val="20"/>
                <w:lang w:val="en-GB" w:eastAsia="zh-CN"/>
              </w:rPr>
              <w:t>in one CC for the PUSCH/PUCCH/SRS/PDCCH-order PRACH transmission towards UL TRP.</w:t>
            </w:r>
          </w:p>
          <w:p w14:paraId="7D0E8E6F" w14:textId="1CC4F014" w:rsidR="00003EF9" w:rsidRDefault="00B03F70">
            <w:pPr>
              <w:pStyle w:val="ListParagraph"/>
              <w:numPr>
                <w:ilvl w:val="0"/>
                <w:numId w:val="16"/>
              </w:numPr>
              <w:rPr>
                <w:rFonts w:eastAsia="等线"/>
                <w:sz w:val="20"/>
                <w:szCs w:val="20"/>
                <w:lang w:val="en-GB" w:eastAsia="zh-CN"/>
              </w:rPr>
            </w:pPr>
            <w:r>
              <w:rPr>
                <w:rFonts w:eastAsia="等线"/>
                <w:sz w:val="20"/>
                <w:szCs w:val="20"/>
                <w:lang w:val="en-GB" w:eastAsia="zh-CN"/>
              </w:rPr>
              <w:t xml:space="preserve">When the UE is indicated to apply one </w:t>
            </w:r>
            <w:r w:rsidR="00F5713B">
              <w:rPr>
                <w:rFonts w:eastAsia="等线"/>
                <w:sz w:val="20"/>
                <w:szCs w:val="20"/>
                <w:lang w:val="en-GB" w:eastAsia="zh-CN"/>
              </w:rPr>
              <w:t>PL</w:t>
            </w:r>
            <w:r>
              <w:rPr>
                <w:rFonts w:eastAsia="等线"/>
                <w:sz w:val="20"/>
                <w:szCs w:val="20"/>
                <w:lang w:val="en-GB" w:eastAsia="zh-CN"/>
              </w:rPr>
              <w:t xml:space="preserve"> offset </w:t>
            </w:r>
            <w:r w:rsidR="00723712">
              <w:rPr>
                <w:rFonts w:eastAsia="等线"/>
                <w:sz w:val="20"/>
                <w:szCs w:val="20"/>
                <w:lang w:val="en-GB" w:eastAsia="zh-CN"/>
              </w:rPr>
              <w:t xml:space="preserve">configuration </w:t>
            </w:r>
            <w:r>
              <w:rPr>
                <w:rFonts w:eastAsia="等线"/>
                <w:sz w:val="20"/>
                <w:szCs w:val="20"/>
                <w:lang w:val="en-GB" w:eastAsia="zh-CN"/>
              </w:rPr>
              <w:t>on one PUSCH/PUCCH/SRS</w:t>
            </w:r>
            <w:r w:rsidR="00723712">
              <w:rPr>
                <w:rFonts w:eastAsia="等线"/>
                <w:sz w:val="20"/>
                <w:szCs w:val="20"/>
                <w:lang w:val="en-GB" w:eastAsia="zh-CN"/>
              </w:rPr>
              <w:t>/PRACH</w:t>
            </w:r>
            <w:r w:rsidR="003F16A7">
              <w:rPr>
                <w:rFonts w:eastAsia="等线"/>
                <w:sz w:val="20"/>
                <w:szCs w:val="20"/>
                <w:lang w:val="en-GB" w:eastAsia="zh-CN"/>
              </w:rPr>
              <w:t xml:space="preserve"> </w:t>
            </w:r>
            <w:r w:rsidR="001D46B5">
              <w:rPr>
                <w:rFonts w:eastAsia="等线"/>
                <w:sz w:val="20"/>
                <w:szCs w:val="20"/>
                <w:lang w:val="en-GB" w:eastAsia="zh-CN"/>
              </w:rPr>
              <w:t>transmission, the</w:t>
            </w:r>
            <w:r w:rsidR="00003EF9">
              <w:rPr>
                <w:rFonts w:eastAsia="等线"/>
                <w:sz w:val="20"/>
                <w:szCs w:val="20"/>
                <w:lang w:val="en-GB" w:eastAsia="zh-CN"/>
              </w:rPr>
              <w:t xml:space="preserve"> UE calculate the UL Tx power as follows:</w:t>
            </w:r>
          </w:p>
          <w:p w14:paraId="45A9D627" w14:textId="5D68F56B" w:rsidR="00003EF9" w:rsidRDefault="00003EF9">
            <w:pPr>
              <w:pStyle w:val="ListParagraph"/>
              <w:numPr>
                <w:ilvl w:val="1"/>
                <w:numId w:val="16"/>
              </w:numPr>
              <w:rPr>
                <w:rFonts w:eastAsia="等线"/>
                <w:sz w:val="20"/>
                <w:szCs w:val="20"/>
                <w:lang w:val="en-GB" w:eastAsia="zh-CN"/>
              </w:rPr>
            </w:pPr>
            <w:r w:rsidRPr="00003EF9">
              <w:rPr>
                <w:rFonts w:eastAsia="等线"/>
                <w:sz w:val="20"/>
                <w:szCs w:val="20"/>
                <w:lang w:val="en-GB" w:eastAsia="zh-CN"/>
              </w:rPr>
              <w:t xml:space="preserve">Reuse the legacy power control method </w:t>
            </w:r>
            <w:r>
              <w:rPr>
                <w:rFonts w:eastAsia="等线" w:hint="eastAsia"/>
                <w:sz w:val="20"/>
                <w:szCs w:val="20"/>
                <w:lang w:val="en-GB" w:eastAsia="zh-CN"/>
              </w:rPr>
              <w:t>with</w:t>
            </w:r>
            <w:r>
              <w:rPr>
                <w:rFonts w:eastAsia="等线"/>
                <w:sz w:val="20"/>
                <w:szCs w:val="20"/>
                <w:lang w:val="en-GB" w:eastAsia="zh-CN"/>
              </w:rPr>
              <w:t xml:space="preserve"> </w:t>
            </w:r>
            <w:r w:rsidRPr="00003EF9">
              <w:rPr>
                <w:rFonts w:eastAsia="等线"/>
                <w:sz w:val="20"/>
                <w:szCs w:val="20"/>
                <w:lang w:val="en-GB" w:eastAsia="zh-CN"/>
              </w:rPr>
              <w:t xml:space="preserve">replacing the PL estimated from DL PL RS with </w:t>
            </w:r>
            <w:r w:rsidR="00723712" w:rsidRPr="00003EF9">
              <w:rPr>
                <w:rFonts w:eastAsia="等线"/>
                <w:sz w:val="20"/>
                <w:szCs w:val="20"/>
                <w:lang w:val="en-GB" w:eastAsia="zh-CN"/>
              </w:rPr>
              <w:t>“</w:t>
            </w:r>
            <w:r w:rsidR="00F5713B" w:rsidRPr="00003EF9">
              <w:rPr>
                <w:rFonts w:eastAsia="等线"/>
                <w:sz w:val="20"/>
                <w:szCs w:val="20"/>
                <w:lang w:val="en-GB" w:eastAsia="zh-CN"/>
              </w:rPr>
              <w:t>PL</w:t>
            </w:r>
            <w:r w:rsidR="00B03F70" w:rsidRPr="00003EF9">
              <w:rPr>
                <w:rFonts w:eastAsia="等线"/>
                <w:sz w:val="20"/>
                <w:szCs w:val="20"/>
                <w:lang w:val="en-GB" w:eastAsia="zh-CN"/>
              </w:rPr>
              <w:t xml:space="preserve"> estimated from the </w:t>
            </w:r>
            <w:r w:rsidR="00723712" w:rsidRPr="00003EF9">
              <w:rPr>
                <w:rFonts w:eastAsia="等线"/>
                <w:sz w:val="20"/>
                <w:szCs w:val="20"/>
                <w:lang w:val="en-GB" w:eastAsia="zh-CN"/>
              </w:rPr>
              <w:t xml:space="preserve">DL </w:t>
            </w:r>
            <w:r w:rsidR="00F5713B" w:rsidRPr="00003EF9">
              <w:rPr>
                <w:rFonts w:eastAsia="等线"/>
                <w:sz w:val="20"/>
                <w:szCs w:val="20"/>
                <w:lang w:val="en-GB" w:eastAsia="zh-CN"/>
              </w:rPr>
              <w:t>PL</w:t>
            </w:r>
            <w:r w:rsidR="00B03F70" w:rsidRPr="00003EF9">
              <w:rPr>
                <w:rFonts w:eastAsia="等线"/>
                <w:sz w:val="20"/>
                <w:szCs w:val="20"/>
                <w:lang w:val="en-GB" w:eastAsia="zh-CN"/>
              </w:rPr>
              <w:t xml:space="preserve"> RS – the </w:t>
            </w:r>
            <w:r w:rsidR="00563B29">
              <w:rPr>
                <w:rFonts w:eastAsia="等线" w:hint="eastAsia"/>
                <w:sz w:val="20"/>
                <w:szCs w:val="20"/>
                <w:lang w:val="en-GB" w:eastAsia="zh-CN"/>
              </w:rPr>
              <w:t>indicated</w:t>
            </w:r>
            <w:r w:rsidR="00563B29">
              <w:rPr>
                <w:rFonts w:eastAsia="等线"/>
                <w:sz w:val="20"/>
                <w:szCs w:val="20"/>
                <w:lang w:val="en-GB" w:eastAsia="zh-CN"/>
              </w:rPr>
              <w:t xml:space="preserve"> </w:t>
            </w:r>
            <w:r w:rsidR="00F5713B" w:rsidRPr="00003EF9">
              <w:rPr>
                <w:rFonts w:eastAsia="等线"/>
                <w:sz w:val="20"/>
                <w:szCs w:val="20"/>
                <w:lang w:val="en-GB" w:eastAsia="zh-CN"/>
              </w:rPr>
              <w:t>PL</w:t>
            </w:r>
            <w:r w:rsidR="00B03F70" w:rsidRPr="00003EF9">
              <w:rPr>
                <w:rFonts w:eastAsia="等线"/>
                <w:sz w:val="20"/>
                <w:szCs w:val="20"/>
                <w:lang w:val="en-GB" w:eastAsia="zh-CN"/>
              </w:rPr>
              <w:t xml:space="preserve"> offset </w:t>
            </w:r>
            <w:r w:rsidR="00723712" w:rsidRPr="00003EF9">
              <w:rPr>
                <w:rFonts w:eastAsia="等线"/>
                <w:sz w:val="20"/>
                <w:szCs w:val="20"/>
                <w:lang w:val="en-GB" w:eastAsia="zh-CN"/>
              </w:rPr>
              <w:t xml:space="preserve">value” </w:t>
            </w:r>
          </w:p>
          <w:p w14:paraId="4FDAA7F9" w14:textId="1A27C435" w:rsidR="00B03F70" w:rsidRDefault="00B03F70">
            <w:pPr>
              <w:pStyle w:val="ListParagraph"/>
              <w:numPr>
                <w:ilvl w:val="0"/>
                <w:numId w:val="16"/>
              </w:numPr>
              <w:rPr>
                <w:rFonts w:eastAsia="等线"/>
                <w:sz w:val="20"/>
                <w:szCs w:val="20"/>
                <w:lang w:val="en-GB" w:eastAsia="zh-CN"/>
              </w:rPr>
            </w:pPr>
            <w:r>
              <w:rPr>
                <w:rFonts w:eastAsia="等线"/>
                <w:sz w:val="20"/>
                <w:szCs w:val="20"/>
                <w:lang w:val="en-GB" w:eastAsia="zh-CN"/>
              </w:rPr>
              <w:t xml:space="preserve">FFS: </w:t>
            </w:r>
            <w:r w:rsidR="00723712">
              <w:rPr>
                <w:rFonts w:eastAsia="等线"/>
                <w:sz w:val="20"/>
                <w:szCs w:val="20"/>
                <w:lang w:val="en-GB" w:eastAsia="zh-CN"/>
              </w:rPr>
              <w:t>how many</w:t>
            </w:r>
            <w:r>
              <w:rPr>
                <w:rFonts w:eastAsia="等线"/>
                <w:sz w:val="20"/>
                <w:szCs w:val="20"/>
                <w:lang w:val="en-GB" w:eastAsia="zh-CN"/>
              </w:rPr>
              <w:t xml:space="preserve"> </w:t>
            </w:r>
            <w:r w:rsidR="00F5713B">
              <w:rPr>
                <w:rFonts w:eastAsia="等线"/>
                <w:sz w:val="20"/>
                <w:szCs w:val="20"/>
                <w:lang w:val="en-GB" w:eastAsia="zh-CN"/>
              </w:rPr>
              <w:t>PL</w:t>
            </w:r>
            <w:r>
              <w:rPr>
                <w:rFonts w:eastAsia="等线"/>
                <w:sz w:val="20"/>
                <w:szCs w:val="20"/>
                <w:lang w:val="en-GB" w:eastAsia="zh-CN"/>
              </w:rPr>
              <w:t xml:space="preserve"> </w:t>
            </w:r>
            <w:r w:rsidR="00723712">
              <w:rPr>
                <w:rFonts w:eastAsia="等线"/>
                <w:sz w:val="20"/>
                <w:szCs w:val="20"/>
                <w:lang w:val="en-GB" w:eastAsia="zh-CN"/>
              </w:rPr>
              <w:t xml:space="preserve">offset </w:t>
            </w:r>
            <w:r>
              <w:rPr>
                <w:rFonts w:eastAsia="等线"/>
                <w:sz w:val="20"/>
                <w:szCs w:val="20"/>
                <w:lang w:val="en-GB" w:eastAsia="zh-CN"/>
              </w:rPr>
              <w:t xml:space="preserve">configurations </w:t>
            </w:r>
            <w:r w:rsidR="00723712">
              <w:rPr>
                <w:rFonts w:eastAsia="等线"/>
                <w:sz w:val="20"/>
                <w:szCs w:val="20"/>
                <w:lang w:val="en-GB" w:eastAsia="zh-CN"/>
              </w:rPr>
              <w:t>can be configured in one CC</w:t>
            </w:r>
            <w:r>
              <w:rPr>
                <w:rFonts w:eastAsia="等线"/>
                <w:sz w:val="20"/>
                <w:szCs w:val="20"/>
                <w:lang w:val="en-GB" w:eastAsia="zh-CN"/>
              </w:rPr>
              <w:t>;</w:t>
            </w:r>
          </w:p>
          <w:p w14:paraId="7E8295DD" w14:textId="029EDF54" w:rsidR="00B03F70" w:rsidRPr="00B03F70" w:rsidRDefault="00B03F70">
            <w:pPr>
              <w:pStyle w:val="ListParagraph"/>
              <w:numPr>
                <w:ilvl w:val="0"/>
                <w:numId w:val="16"/>
              </w:numPr>
              <w:rPr>
                <w:rFonts w:eastAsia="等线"/>
                <w:sz w:val="20"/>
                <w:szCs w:val="20"/>
                <w:lang w:val="en-GB" w:eastAsia="zh-CN"/>
              </w:rPr>
            </w:pPr>
            <w:r>
              <w:rPr>
                <w:rFonts w:eastAsia="等线"/>
                <w:sz w:val="20"/>
                <w:szCs w:val="20"/>
                <w:lang w:val="en-GB" w:eastAsia="zh-CN"/>
              </w:rPr>
              <w:t xml:space="preserve">FFS: the range of </w:t>
            </w:r>
            <w:r w:rsidR="00F5713B">
              <w:rPr>
                <w:rFonts w:eastAsia="等线"/>
                <w:sz w:val="20"/>
                <w:szCs w:val="20"/>
                <w:lang w:val="en-GB" w:eastAsia="zh-CN"/>
              </w:rPr>
              <w:t>PL</w:t>
            </w:r>
            <w:r>
              <w:rPr>
                <w:rFonts w:eastAsia="等线"/>
                <w:sz w:val="20"/>
                <w:szCs w:val="20"/>
                <w:lang w:val="en-GB" w:eastAsia="zh-CN"/>
              </w:rPr>
              <w:t xml:space="preserve"> offset value and the quantization levels of </w:t>
            </w:r>
            <w:r w:rsidR="00F5713B">
              <w:rPr>
                <w:rFonts w:eastAsia="等线"/>
                <w:sz w:val="20"/>
                <w:szCs w:val="20"/>
                <w:lang w:val="en-GB" w:eastAsia="zh-CN"/>
              </w:rPr>
              <w:t>PL</w:t>
            </w:r>
            <w:r>
              <w:rPr>
                <w:rFonts w:eastAsia="等线"/>
                <w:sz w:val="20"/>
                <w:szCs w:val="20"/>
                <w:lang w:val="en-GB" w:eastAsia="zh-CN"/>
              </w:rPr>
              <w:t xml:space="preserve"> offset value</w:t>
            </w:r>
          </w:p>
          <w:p w14:paraId="1193636F" w14:textId="2AEEB496" w:rsidR="00D81386" w:rsidRPr="009C7A6C" w:rsidRDefault="00D81386" w:rsidP="00F557DB">
            <w:pPr>
              <w:rPr>
                <w:rFonts w:eastAsia="等线"/>
                <w:sz w:val="20"/>
                <w:szCs w:val="20"/>
                <w:lang w:val="en-CA" w:eastAsia="zh-CN"/>
              </w:rPr>
            </w:pPr>
          </w:p>
        </w:tc>
      </w:tr>
      <w:tr w:rsidR="00A41C3B" w:rsidRPr="009C7A6C" w14:paraId="6CB0E9AE" w14:textId="77777777" w:rsidTr="00B74817">
        <w:tc>
          <w:tcPr>
            <w:tcW w:w="567" w:type="dxa"/>
          </w:tcPr>
          <w:p w14:paraId="67841131" w14:textId="4F7A67DA" w:rsidR="00A41C3B" w:rsidRDefault="00556764" w:rsidP="00503688">
            <w:pPr>
              <w:rPr>
                <w:rFonts w:eastAsia="等线"/>
                <w:sz w:val="20"/>
                <w:szCs w:val="20"/>
                <w:lang w:eastAsia="zh-CN"/>
              </w:rPr>
            </w:pPr>
            <w:r>
              <w:rPr>
                <w:rFonts w:eastAsia="等线"/>
                <w:sz w:val="20"/>
                <w:szCs w:val="20"/>
                <w:lang w:eastAsia="zh-CN"/>
              </w:rPr>
              <w:lastRenderedPageBreak/>
              <w:t>1.2</w:t>
            </w:r>
          </w:p>
        </w:tc>
        <w:tc>
          <w:tcPr>
            <w:tcW w:w="8789" w:type="dxa"/>
          </w:tcPr>
          <w:p w14:paraId="3DAC1D09" w14:textId="6D2B3C6E" w:rsidR="00A41C3B" w:rsidRPr="002A4093" w:rsidRDefault="00556764" w:rsidP="00503688">
            <w:pPr>
              <w:rPr>
                <w:rFonts w:eastAsia="等线"/>
                <w:b/>
                <w:bCs/>
                <w:sz w:val="20"/>
                <w:szCs w:val="20"/>
                <w:u w:val="single"/>
                <w:lang w:eastAsia="zh-CN"/>
              </w:rPr>
            </w:pPr>
            <w:r>
              <w:rPr>
                <w:rFonts w:eastAsia="等线"/>
                <w:b/>
                <w:bCs/>
                <w:sz w:val="20"/>
                <w:szCs w:val="20"/>
                <w:u w:val="single"/>
                <w:lang w:val="en-CA" w:eastAsia="zh-CN"/>
              </w:rPr>
              <w:t xml:space="preserve">How to </w:t>
            </w:r>
            <w:r w:rsidR="00BF4B4A">
              <w:rPr>
                <w:rFonts w:eastAsia="等线"/>
                <w:b/>
                <w:bCs/>
                <w:sz w:val="20"/>
                <w:szCs w:val="20"/>
                <w:u w:val="single"/>
                <w:lang w:val="en-CA" w:eastAsia="zh-CN"/>
              </w:rPr>
              <w:t>configure/</w:t>
            </w:r>
            <w:r>
              <w:rPr>
                <w:rFonts w:eastAsia="等线"/>
                <w:b/>
                <w:bCs/>
                <w:sz w:val="20"/>
                <w:szCs w:val="20"/>
                <w:u w:val="single"/>
                <w:lang w:val="en-CA" w:eastAsia="zh-CN"/>
              </w:rPr>
              <w:t>indicate pathloss offset</w:t>
            </w:r>
            <w:r w:rsidR="002A4093">
              <w:rPr>
                <w:rFonts w:eastAsia="等线"/>
                <w:b/>
                <w:bCs/>
                <w:sz w:val="20"/>
                <w:szCs w:val="20"/>
                <w:u w:val="single"/>
                <w:lang w:eastAsia="zh-CN"/>
              </w:rPr>
              <w:t xml:space="preserve"> to PUSCH/PUCCH/SRS</w:t>
            </w:r>
          </w:p>
          <w:p w14:paraId="0DC638E8" w14:textId="77777777" w:rsidR="002A4093" w:rsidRDefault="002A4093" w:rsidP="00503688">
            <w:pPr>
              <w:rPr>
                <w:rFonts w:eastAsia="等线"/>
                <w:b/>
                <w:bCs/>
                <w:sz w:val="20"/>
                <w:szCs w:val="20"/>
                <w:u w:val="single"/>
                <w:lang w:val="en-CA" w:eastAsia="zh-CN"/>
              </w:rPr>
            </w:pPr>
          </w:p>
          <w:p w14:paraId="6D094D82" w14:textId="7F7C3815" w:rsidR="003F16A7" w:rsidRDefault="003F16A7" w:rsidP="00B03F70">
            <w:pPr>
              <w:pStyle w:val="0Maintext"/>
              <w:rPr>
                <w:rFonts w:eastAsia="等线"/>
              </w:rPr>
            </w:pPr>
            <w:r>
              <w:rPr>
                <w:rFonts w:eastAsia="等线"/>
              </w:rPr>
              <w:t>One issue is how to configure/indicate PL offset to PUSCH/PUCCH/SRS. Many companies provided views on this issue and most of the companies proposed to associate PL offset in TCI states:</w:t>
            </w:r>
          </w:p>
          <w:p w14:paraId="064D2E2A" w14:textId="5643405F" w:rsidR="00B03F70" w:rsidRDefault="00B03F70">
            <w:pPr>
              <w:pStyle w:val="0Maintext"/>
              <w:numPr>
                <w:ilvl w:val="0"/>
                <w:numId w:val="19"/>
              </w:numPr>
              <w:rPr>
                <w:rFonts w:eastAsia="等线"/>
              </w:rPr>
            </w:pPr>
            <w:r>
              <w:rPr>
                <w:rFonts w:eastAsia="等线"/>
              </w:rPr>
              <w:t xml:space="preserve">Interdigital: associate one </w:t>
            </w:r>
            <w:r w:rsidR="00F5713B">
              <w:rPr>
                <w:rFonts w:eastAsia="等线"/>
              </w:rPr>
              <w:t>PL</w:t>
            </w:r>
            <w:r>
              <w:rPr>
                <w:rFonts w:eastAsia="等线"/>
              </w:rPr>
              <w:t xml:space="preserve"> offset in TCI state.</w:t>
            </w:r>
          </w:p>
          <w:p w14:paraId="63F06262" w14:textId="761F66E9" w:rsidR="00F5713B" w:rsidRDefault="00F5713B">
            <w:pPr>
              <w:pStyle w:val="0Maintext"/>
              <w:numPr>
                <w:ilvl w:val="0"/>
                <w:numId w:val="19"/>
              </w:numPr>
              <w:rPr>
                <w:rFonts w:eastAsia="等线"/>
              </w:rPr>
            </w:pPr>
            <w:r>
              <w:rPr>
                <w:rFonts w:eastAsia="等线"/>
              </w:rPr>
              <w:t>Lenovo: configure one PL offset in joint/UL TCI state</w:t>
            </w:r>
          </w:p>
          <w:p w14:paraId="05D9FF4F" w14:textId="705740AD" w:rsidR="00F5713B" w:rsidRDefault="00F5713B">
            <w:pPr>
              <w:pStyle w:val="0Maintext"/>
              <w:numPr>
                <w:ilvl w:val="0"/>
                <w:numId w:val="19"/>
              </w:numPr>
              <w:rPr>
                <w:rFonts w:eastAsia="等线"/>
              </w:rPr>
            </w:pPr>
            <w:r>
              <w:rPr>
                <w:rFonts w:eastAsia="等线"/>
              </w:rPr>
              <w:t xml:space="preserve">vivo: configure PL offset in UL TCI state. </w:t>
            </w:r>
          </w:p>
          <w:p w14:paraId="35058C7A" w14:textId="4EAB6A08" w:rsidR="00576135" w:rsidRDefault="00576135">
            <w:pPr>
              <w:pStyle w:val="0Maintext"/>
              <w:numPr>
                <w:ilvl w:val="0"/>
                <w:numId w:val="19"/>
              </w:numPr>
              <w:rPr>
                <w:rFonts w:eastAsia="等线"/>
              </w:rPr>
            </w:pPr>
            <w:r>
              <w:rPr>
                <w:rFonts w:eastAsia="等线"/>
              </w:rPr>
              <w:t>ZTE: configure PL offset in UL TCI state.</w:t>
            </w:r>
          </w:p>
          <w:p w14:paraId="7DEABE68" w14:textId="055A277E" w:rsidR="007E0E63" w:rsidRDefault="007E0E63">
            <w:pPr>
              <w:pStyle w:val="0Maintext"/>
              <w:numPr>
                <w:ilvl w:val="0"/>
                <w:numId w:val="19"/>
              </w:numPr>
              <w:rPr>
                <w:rFonts w:eastAsia="等线"/>
              </w:rPr>
            </w:pPr>
            <w:r>
              <w:rPr>
                <w:rFonts w:eastAsia="等线"/>
              </w:rPr>
              <w:t>Intel: configure a PL offset in UL TCI state.</w:t>
            </w:r>
          </w:p>
          <w:p w14:paraId="76EA5514" w14:textId="0538DDFA" w:rsidR="00D20B66" w:rsidRDefault="00596456">
            <w:pPr>
              <w:pStyle w:val="0Maintext"/>
              <w:numPr>
                <w:ilvl w:val="0"/>
                <w:numId w:val="19"/>
              </w:numPr>
              <w:rPr>
                <w:rFonts w:eastAsia="等线"/>
              </w:rPr>
            </w:pPr>
            <w:r>
              <w:rPr>
                <w:rFonts w:eastAsia="等线"/>
              </w:rPr>
              <w:t xml:space="preserve">CATT: indication on association of TCI state and PL offset </w:t>
            </w:r>
          </w:p>
          <w:p w14:paraId="1228B9CF" w14:textId="6CBCBA98" w:rsidR="008B730D" w:rsidRDefault="008B730D">
            <w:pPr>
              <w:pStyle w:val="0Maintext"/>
              <w:numPr>
                <w:ilvl w:val="0"/>
                <w:numId w:val="19"/>
              </w:numPr>
              <w:rPr>
                <w:rFonts w:eastAsia="等线"/>
              </w:rPr>
            </w:pPr>
            <w:r>
              <w:rPr>
                <w:rFonts w:eastAsia="等线"/>
              </w:rPr>
              <w:t xml:space="preserve">NEC: </w:t>
            </w:r>
            <w:r w:rsidRPr="008B730D">
              <w:rPr>
                <w:rFonts w:eastAsia="等线"/>
              </w:rPr>
              <w:t>PL offset can be indicated together with the PL RS or UL TCI state for UL only node</w:t>
            </w:r>
          </w:p>
          <w:p w14:paraId="3C6FCCC7" w14:textId="635537BA" w:rsidR="00940C1F" w:rsidRDefault="00940C1F">
            <w:pPr>
              <w:pStyle w:val="0Maintext"/>
              <w:numPr>
                <w:ilvl w:val="0"/>
                <w:numId w:val="19"/>
              </w:numPr>
              <w:rPr>
                <w:rFonts w:eastAsia="等线"/>
              </w:rPr>
            </w:pPr>
            <w:r>
              <w:rPr>
                <w:rFonts w:eastAsia="等线"/>
              </w:rPr>
              <w:t>Ericsson: one PL offset is associated with UL TCI state and the initial value is 0.</w:t>
            </w:r>
          </w:p>
          <w:p w14:paraId="0E28188B" w14:textId="2ED5C9B1" w:rsidR="00940C1F" w:rsidRDefault="00940C1F">
            <w:pPr>
              <w:pStyle w:val="0Maintext"/>
              <w:numPr>
                <w:ilvl w:val="0"/>
                <w:numId w:val="19"/>
              </w:numPr>
              <w:rPr>
                <w:rFonts w:eastAsia="等线"/>
              </w:rPr>
            </w:pPr>
            <w:r>
              <w:rPr>
                <w:rFonts w:eastAsia="等线"/>
              </w:rPr>
              <w:t>Xiaomi: (1) associate one PL offset with a UL TCI state (2) MAC update/activate PL offset for each activated TCI states.</w:t>
            </w:r>
          </w:p>
          <w:p w14:paraId="7EF1B0E0" w14:textId="30912BB4" w:rsidR="00940C1F" w:rsidRDefault="00940C1F">
            <w:pPr>
              <w:pStyle w:val="0Maintext"/>
              <w:numPr>
                <w:ilvl w:val="0"/>
                <w:numId w:val="19"/>
              </w:numPr>
              <w:rPr>
                <w:rFonts w:eastAsia="等线"/>
              </w:rPr>
            </w:pPr>
            <w:r>
              <w:rPr>
                <w:rFonts w:eastAsia="等线"/>
              </w:rPr>
              <w:t>OPPO: configure PL offset in joint/UL TCI state</w:t>
            </w:r>
          </w:p>
          <w:p w14:paraId="0A660452" w14:textId="0E7CCE5A" w:rsidR="00EC0809" w:rsidRDefault="00EC0809">
            <w:pPr>
              <w:pStyle w:val="0Maintext"/>
              <w:numPr>
                <w:ilvl w:val="0"/>
                <w:numId w:val="19"/>
              </w:numPr>
              <w:rPr>
                <w:rFonts w:eastAsia="等线"/>
              </w:rPr>
            </w:pPr>
            <w:r>
              <w:rPr>
                <w:rFonts w:eastAsia="等线"/>
              </w:rPr>
              <w:t>Samsung: configure PL offset in TCI state for UL scheduling.</w:t>
            </w:r>
          </w:p>
          <w:p w14:paraId="6255C41A" w14:textId="6B06758E" w:rsidR="00893206" w:rsidRDefault="00893206">
            <w:pPr>
              <w:pStyle w:val="0Maintext"/>
              <w:numPr>
                <w:ilvl w:val="0"/>
                <w:numId w:val="19"/>
              </w:numPr>
              <w:rPr>
                <w:rFonts w:eastAsia="等线"/>
              </w:rPr>
            </w:pPr>
            <w:r>
              <w:rPr>
                <w:rFonts w:eastAsia="等线"/>
              </w:rPr>
              <w:t xml:space="preserve">Apple: </w:t>
            </w:r>
            <w:r w:rsidRPr="00893206">
              <w:rPr>
                <w:rFonts w:eastAsia="等线"/>
              </w:rPr>
              <w:t xml:space="preserve">an IE for an offset value can be introduced under the IE Uplink-powerControl-r17, </w:t>
            </w:r>
            <w:r>
              <w:rPr>
                <w:rFonts w:eastAsia="等线"/>
              </w:rPr>
              <w:t>or</w:t>
            </w:r>
            <w:r w:rsidRPr="00893206">
              <w:rPr>
                <w:rFonts w:eastAsia="等线"/>
              </w:rPr>
              <w:t>, an IE for an offset value can be introduced under P0AlphaSet-r17</w:t>
            </w:r>
            <w:r>
              <w:rPr>
                <w:rFonts w:eastAsia="等线"/>
              </w:rPr>
              <w:t>.</w:t>
            </w:r>
          </w:p>
          <w:p w14:paraId="6F097EB5" w14:textId="2223DBFE" w:rsidR="00893206" w:rsidRDefault="00893206">
            <w:pPr>
              <w:pStyle w:val="0Maintext"/>
              <w:numPr>
                <w:ilvl w:val="0"/>
                <w:numId w:val="19"/>
              </w:numPr>
              <w:rPr>
                <w:rFonts w:eastAsia="等线"/>
              </w:rPr>
            </w:pPr>
            <w:r>
              <w:rPr>
                <w:rFonts w:eastAsia="等线"/>
              </w:rPr>
              <w:t>NTT DOCOMO: PL offset is configured in UL TCI state.</w:t>
            </w:r>
          </w:p>
          <w:p w14:paraId="0B4E8B53" w14:textId="1B94C968" w:rsidR="00BF4B4A" w:rsidRDefault="00BF4B4A">
            <w:pPr>
              <w:pStyle w:val="0Maintext"/>
              <w:numPr>
                <w:ilvl w:val="0"/>
                <w:numId w:val="19"/>
              </w:numPr>
              <w:rPr>
                <w:rFonts w:eastAsia="等线"/>
              </w:rPr>
            </w:pPr>
            <w:r>
              <w:rPr>
                <w:rFonts w:eastAsia="等线"/>
              </w:rPr>
              <w:t>Google: RRC indicate initial PL offset and MAC CE can update/indicate the value.</w:t>
            </w:r>
          </w:p>
          <w:p w14:paraId="73E0DB38" w14:textId="3AED4737" w:rsidR="00003EF9" w:rsidRDefault="00003EF9">
            <w:pPr>
              <w:pStyle w:val="0Maintext"/>
              <w:numPr>
                <w:ilvl w:val="0"/>
                <w:numId w:val="19"/>
              </w:numPr>
              <w:rPr>
                <w:rFonts w:eastAsia="等线"/>
              </w:rPr>
            </w:pPr>
            <w:r>
              <w:rPr>
                <w:rFonts w:eastAsia="等线"/>
              </w:rPr>
              <w:t>QC: PL offset is associated with UL TCI state.</w:t>
            </w:r>
          </w:p>
          <w:p w14:paraId="43F9A3B1" w14:textId="77777777" w:rsidR="00A03DE4" w:rsidRDefault="00A03DE4" w:rsidP="00503688">
            <w:pPr>
              <w:rPr>
                <w:rFonts w:eastAsia="等线"/>
                <w:b/>
                <w:bCs/>
                <w:sz w:val="20"/>
                <w:szCs w:val="20"/>
                <w:u w:val="single"/>
                <w:lang w:val="en-CA" w:eastAsia="zh-CN"/>
              </w:rPr>
            </w:pPr>
          </w:p>
          <w:p w14:paraId="1B28C40B" w14:textId="19286B16" w:rsidR="003F16A7" w:rsidRPr="00F80AAB" w:rsidRDefault="003F16A7" w:rsidP="00F80AAB">
            <w:pPr>
              <w:pStyle w:val="0Maintext"/>
              <w:rPr>
                <w:rFonts w:eastAsia="等线"/>
                <w:color w:val="0000FF"/>
              </w:rPr>
            </w:pPr>
            <w:r w:rsidRPr="00F80AAB">
              <w:rPr>
                <w:rFonts w:eastAsia="等线"/>
                <w:color w:val="0000FF"/>
              </w:rPr>
              <w:t xml:space="preserve">Mod: </w:t>
            </w:r>
            <w:r w:rsidR="00F80AAB" w:rsidRPr="00F80AAB">
              <w:rPr>
                <w:rFonts w:eastAsia="等线"/>
                <w:color w:val="0000FF"/>
              </w:rPr>
              <w:t>It looks like</w:t>
            </w:r>
            <w:r w:rsidR="00F80AAB">
              <w:rPr>
                <w:rFonts w:eastAsia="等线"/>
                <w:color w:val="0000FF"/>
              </w:rPr>
              <w:t xml:space="preserve"> most of companies are ok to associate one PL offset configuration with TCI state. Through the TCI state, the PL offset can be </w:t>
            </w:r>
            <w:proofErr w:type="gramStart"/>
            <w:r w:rsidR="00F80AAB">
              <w:rPr>
                <w:rFonts w:eastAsia="等线"/>
                <w:color w:val="0000FF"/>
              </w:rPr>
              <w:t>indicate</w:t>
            </w:r>
            <w:proofErr w:type="gramEnd"/>
            <w:r w:rsidR="00F80AAB">
              <w:rPr>
                <w:rFonts w:eastAsia="等线"/>
                <w:color w:val="0000FF"/>
              </w:rPr>
              <w:t xml:space="preserve"> to the PUSCH/PUCCH/SRS. For one PUSCH/PUCCH/SRS, if the indicated TCI state is associated with a PL offset, that means the transmission is towards a UL TRP and the UE shall include this PL offset in PC, on the other hand, if the indicated TCI state is not associated with PL offset, that means the transmission is towards a DL/UL TRP. All companies are ok to associate UL TCI state with PL offset. But for joint TCI state, some companies have concerns on supporting joint TCI state for this deployment scenario. And my understanding is we might have difficulty to use joint TCI state for UL TRP even though applying a joint TCI state to DL/UL TRP seems ok. So, we FFS on the association with joint TCI state for the current moment.</w:t>
            </w:r>
          </w:p>
          <w:p w14:paraId="4B43CAF7" w14:textId="77777777" w:rsidR="003F16A7" w:rsidRDefault="003F16A7" w:rsidP="00503688">
            <w:pPr>
              <w:rPr>
                <w:rFonts w:eastAsia="等线"/>
                <w:sz w:val="20"/>
                <w:szCs w:val="20"/>
                <w:lang w:val="en-CA" w:eastAsia="zh-CN"/>
              </w:rPr>
            </w:pPr>
            <w:r w:rsidRPr="003F16A7">
              <w:rPr>
                <w:rFonts w:eastAsia="等线"/>
                <w:b/>
                <w:bCs/>
                <w:sz w:val="20"/>
                <w:szCs w:val="20"/>
                <w:highlight w:val="yellow"/>
                <w:lang w:val="en-CA" w:eastAsia="zh-CN"/>
              </w:rPr>
              <w:lastRenderedPageBreak/>
              <w:t>Proposal 1.2:</w:t>
            </w:r>
            <w:r>
              <w:rPr>
                <w:rFonts w:eastAsia="等线"/>
                <w:b/>
                <w:bCs/>
                <w:sz w:val="20"/>
                <w:szCs w:val="20"/>
                <w:lang w:val="en-CA" w:eastAsia="zh-CN"/>
              </w:rPr>
              <w:t xml:space="preserve"> </w:t>
            </w:r>
            <w:r w:rsidRPr="003F16A7">
              <w:rPr>
                <w:rFonts w:eastAsia="等线"/>
                <w:sz w:val="20"/>
                <w:szCs w:val="20"/>
                <w:lang w:val="en-CA" w:eastAsia="zh-CN"/>
              </w:rPr>
              <w:t>When the UE is provided with one or more PL offset configurations in one CC,</w:t>
            </w:r>
            <w:r>
              <w:rPr>
                <w:rFonts w:eastAsia="等线"/>
                <w:sz w:val="20"/>
                <w:szCs w:val="20"/>
                <w:lang w:val="en-CA" w:eastAsia="zh-CN"/>
              </w:rPr>
              <w:t xml:space="preserve"> UL TCI state can be associated with one PL offset configuration:</w:t>
            </w:r>
          </w:p>
          <w:p w14:paraId="2E445D7E" w14:textId="5D608E8E" w:rsidR="003F16A7" w:rsidRDefault="006C44F6">
            <w:pPr>
              <w:pStyle w:val="ListParagraph"/>
              <w:numPr>
                <w:ilvl w:val="0"/>
                <w:numId w:val="20"/>
              </w:numPr>
              <w:rPr>
                <w:rFonts w:eastAsia="等线"/>
                <w:sz w:val="20"/>
                <w:szCs w:val="20"/>
                <w:lang w:val="en-CA" w:eastAsia="zh-CN"/>
              </w:rPr>
            </w:pPr>
            <w:r w:rsidRPr="006C44F6">
              <w:rPr>
                <w:rFonts w:eastAsia="等线"/>
                <w:sz w:val="20"/>
                <w:szCs w:val="20"/>
                <w:lang w:val="en-CA" w:eastAsia="zh-CN"/>
              </w:rPr>
              <w:t xml:space="preserve">When </w:t>
            </w:r>
            <w:r w:rsidR="00825DD7">
              <w:rPr>
                <w:rFonts w:eastAsia="等线"/>
                <w:sz w:val="20"/>
                <w:szCs w:val="20"/>
                <w:lang w:val="en-CA" w:eastAsia="zh-CN"/>
              </w:rPr>
              <w:t>a</w:t>
            </w:r>
            <w:r>
              <w:rPr>
                <w:rFonts w:eastAsia="等线"/>
                <w:sz w:val="20"/>
                <w:szCs w:val="20"/>
                <w:lang w:val="en-CA" w:eastAsia="zh-CN"/>
              </w:rPr>
              <w:t xml:space="preserve"> UL TCI state associated with </w:t>
            </w:r>
            <w:r w:rsidR="00825DD7">
              <w:rPr>
                <w:rFonts w:eastAsia="等线"/>
                <w:sz w:val="20"/>
                <w:szCs w:val="20"/>
                <w:lang w:val="en-CA" w:eastAsia="zh-CN"/>
              </w:rPr>
              <w:t>a</w:t>
            </w:r>
            <w:r>
              <w:rPr>
                <w:rFonts w:eastAsia="等线"/>
                <w:sz w:val="20"/>
                <w:szCs w:val="20"/>
                <w:lang w:val="en-CA" w:eastAsia="zh-CN"/>
              </w:rPr>
              <w:t xml:space="preserve"> PL offset configuration is applied to PUSCH/PUCCH/SRS, the UE should calculate the Tx power of the PUSCH/PUCCH/SRS transmission with the PL offset configuration associated with this TCI state.</w:t>
            </w:r>
          </w:p>
          <w:p w14:paraId="42AE0775" w14:textId="17F3E9E3" w:rsidR="006C44F6" w:rsidRDefault="006C44F6">
            <w:pPr>
              <w:pStyle w:val="ListParagraph"/>
              <w:numPr>
                <w:ilvl w:val="0"/>
                <w:numId w:val="20"/>
              </w:numPr>
              <w:rPr>
                <w:rFonts w:eastAsia="等线"/>
                <w:sz w:val="20"/>
                <w:szCs w:val="20"/>
                <w:lang w:val="en-CA" w:eastAsia="zh-CN"/>
              </w:rPr>
            </w:pPr>
            <w:r>
              <w:rPr>
                <w:rFonts w:eastAsia="等线"/>
                <w:sz w:val="20"/>
                <w:szCs w:val="20"/>
                <w:lang w:val="en-CA" w:eastAsia="zh-CN"/>
              </w:rPr>
              <w:t xml:space="preserve">When </w:t>
            </w:r>
            <w:r w:rsidR="00825DD7">
              <w:rPr>
                <w:rFonts w:eastAsia="等线"/>
                <w:sz w:val="20"/>
                <w:szCs w:val="20"/>
                <w:lang w:val="en-CA" w:eastAsia="zh-CN"/>
              </w:rPr>
              <w:t>a</w:t>
            </w:r>
            <w:r>
              <w:rPr>
                <w:rFonts w:eastAsia="等线"/>
                <w:sz w:val="20"/>
                <w:szCs w:val="20"/>
                <w:lang w:val="en-CA" w:eastAsia="zh-CN"/>
              </w:rPr>
              <w:t xml:space="preserve"> UL TCI state not associated with PL offset configuration is applied to PUSCH/PUCCH/SRS, the UE should calculate the Tx power of the PUSCH/PUCCH/SRS transmission with the legacy power control method.</w:t>
            </w:r>
          </w:p>
          <w:p w14:paraId="6AC6BA0B" w14:textId="3A651AF1" w:rsidR="006C44F6" w:rsidRPr="00F80AAB" w:rsidRDefault="006C44F6" w:rsidP="00F80AAB">
            <w:pPr>
              <w:rPr>
                <w:rFonts w:eastAsia="等线"/>
                <w:sz w:val="20"/>
                <w:szCs w:val="20"/>
                <w:lang w:val="en-CA" w:eastAsia="zh-CN"/>
              </w:rPr>
            </w:pPr>
            <w:r w:rsidRPr="00F80AAB">
              <w:rPr>
                <w:rFonts w:eastAsia="等线"/>
                <w:sz w:val="20"/>
                <w:szCs w:val="20"/>
                <w:lang w:val="en-CA" w:eastAsia="zh-CN"/>
              </w:rPr>
              <w:t xml:space="preserve">FFS: whether </w:t>
            </w:r>
            <w:r w:rsidR="00CB38C7" w:rsidRPr="00F80AAB">
              <w:rPr>
                <w:rFonts w:eastAsia="等线"/>
                <w:sz w:val="20"/>
                <w:szCs w:val="20"/>
                <w:lang w:val="en-CA" w:eastAsia="zh-CN"/>
              </w:rPr>
              <w:t xml:space="preserve">to support </w:t>
            </w:r>
            <w:r w:rsidRPr="00F80AAB">
              <w:rPr>
                <w:rFonts w:eastAsia="等线"/>
                <w:sz w:val="20"/>
                <w:szCs w:val="20"/>
                <w:lang w:val="en-CA" w:eastAsia="zh-CN"/>
              </w:rPr>
              <w:t>associat</w:t>
            </w:r>
            <w:r w:rsidR="00CB38C7" w:rsidRPr="00F80AAB">
              <w:rPr>
                <w:rFonts w:eastAsia="等线"/>
                <w:sz w:val="20"/>
                <w:szCs w:val="20"/>
                <w:lang w:val="en-CA" w:eastAsia="zh-CN"/>
              </w:rPr>
              <w:t>ing</w:t>
            </w:r>
            <w:r w:rsidRPr="00F80AAB">
              <w:rPr>
                <w:rFonts w:eastAsia="等线"/>
                <w:sz w:val="20"/>
                <w:szCs w:val="20"/>
                <w:lang w:val="en-CA" w:eastAsia="zh-CN"/>
              </w:rPr>
              <w:t xml:space="preserve"> </w:t>
            </w:r>
            <w:r w:rsidR="00A94FF1" w:rsidRPr="00F80AAB">
              <w:rPr>
                <w:rFonts w:eastAsia="等线"/>
                <w:sz w:val="20"/>
                <w:szCs w:val="20"/>
                <w:lang w:eastAsia="zh-CN"/>
              </w:rPr>
              <w:t xml:space="preserve">joint TCI state with a </w:t>
            </w:r>
            <w:r w:rsidRPr="00F80AAB">
              <w:rPr>
                <w:rFonts w:eastAsia="等线"/>
                <w:sz w:val="20"/>
                <w:szCs w:val="20"/>
                <w:lang w:val="en-CA" w:eastAsia="zh-CN"/>
              </w:rPr>
              <w:t>PL offset configuration.</w:t>
            </w:r>
          </w:p>
          <w:p w14:paraId="55F22430" w14:textId="77777777" w:rsidR="003F16A7" w:rsidRDefault="003F16A7" w:rsidP="00503688">
            <w:pPr>
              <w:rPr>
                <w:rFonts w:eastAsia="等线"/>
                <w:b/>
                <w:bCs/>
                <w:sz w:val="20"/>
                <w:szCs w:val="20"/>
                <w:u w:val="single"/>
                <w:lang w:val="en-CA" w:eastAsia="zh-CN"/>
              </w:rPr>
            </w:pPr>
          </w:p>
          <w:p w14:paraId="509484A1" w14:textId="48A9DA21" w:rsidR="003F16A7" w:rsidRPr="00A576E0" w:rsidRDefault="003F16A7" w:rsidP="00503688">
            <w:pPr>
              <w:rPr>
                <w:rFonts w:eastAsia="等线"/>
                <w:b/>
                <w:bCs/>
                <w:sz w:val="20"/>
                <w:szCs w:val="20"/>
                <w:u w:val="single"/>
                <w:lang w:val="en-CA" w:eastAsia="zh-CN"/>
              </w:rPr>
            </w:pPr>
          </w:p>
        </w:tc>
      </w:tr>
      <w:tr w:rsidR="00C2410C" w:rsidRPr="009C7A6C" w14:paraId="0B648137" w14:textId="77777777" w:rsidTr="00B74817">
        <w:tc>
          <w:tcPr>
            <w:tcW w:w="567" w:type="dxa"/>
          </w:tcPr>
          <w:p w14:paraId="03682503" w14:textId="12CDF725" w:rsidR="00556764" w:rsidRDefault="00556764" w:rsidP="00556764">
            <w:pPr>
              <w:rPr>
                <w:rFonts w:eastAsia="等线"/>
                <w:sz w:val="20"/>
                <w:szCs w:val="20"/>
                <w:lang w:eastAsia="zh-CN"/>
              </w:rPr>
            </w:pPr>
            <w:r>
              <w:rPr>
                <w:rFonts w:eastAsia="等线"/>
                <w:sz w:val="20"/>
                <w:szCs w:val="20"/>
                <w:lang w:eastAsia="zh-CN"/>
              </w:rPr>
              <w:lastRenderedPageBreak/>
              <w:t>1.3</w:t>
            </w:r>
          </w:p>
        </w:tc>
        <w:tc>
          <w:tcPr>
            <w:tcW w:w="8789" w:type="dxa"/>
          </w:tcPr>
          <w:p w14:paraId="282CB451" w14:textId="3CFF8866" w:rsidR="00C2410C" w:rsidRPr="00611DD6" w:rsidRDefault="00AB1A54" w:rsidP="00503688">
            <w:pPr>
              <w:rPr>
                <w:rFonts w:eastAsia="等线"/>
                <w:b/>
                <w:bCs/>
                <w:sz w:val="20"/>
                <w:szCs w:val="20"/>
                <w:u w:val="single"/>
                <w:lang w:eastAsia="zh-CN"/>
              </w:rPr>
            </w:pPr>
            <w:r>
              <w:rPr>
                <w:rFonts w:eastAsia="等线"/>
                <w:b/>
                <w:bCs/>
                <w:sz w:val="20"/>
                <w:szCs w:val="20"/>
                <w:u w:val="single"/>
                <w:lang w:val="en-CA" w:eastAsia="zh-CN"/>
              </w:rPr>
              <w:t>How to indicate PL offset to</w:t>
            </w:r>
            <w:r w:rsidR="00611DD6">
              <w:rPr>
                <w:rFonts w:eastAsia="等线"/>
                <w:b/>
                <w:bCs/>
                <w:sz w:val="20"/>
                <w:szCs w:val="20"/>
                <w:u w:val="single"/>
                <w:lang w:val="en-CA" w:eastAsia="zh-CN"/>
              </w:rPr>
              <w:t xml:space="preserve"> </w:t>
            </w:r>
            <w:r w:rsidR="00556764">
              <w:rPr>
                <w:rFonts w:eastAsia="等线"/>
                <w:b/>
                <w:bCs/>
                <w:sz w:val="20"/>
                <w:szCs w:val="20"/>
                <w:u w:val="single"/>
                <w:lang w:val="en-CA" w:eastAsia="zh-CN"/>
              </w:rPr>
              <w:t>PRACH</w:t>
            </w:r>
          </w:p>
          <w:p w14:paraId="6B747E63" w14:textId="77777777" w:rsidR="00F5713B" w:rsidRDefault="00F5713B" w:rsidP="00503688">
            <w:pPr>
              <w:rPr>
                <w:rFonts w:eastAsia="等线"/>
                <w:b/>
                <w:bCs/>
                <w:sz w:val="20"/>
                <w:szCs w:val="20"/>
                <w:u w:val="single"/>
                <w:lang w:val="en-CA" w:eastAsia="zh-CN"/>
              </w:rPr>
            </w:pPr>
          </w:p>
          <w:p w14:paraId="73074244" w14:textId="23BA9123" w:rsidR="00F5713B" w:rsidRDefault="00825DD7" w:rsidP="00F5713B">
            <w:pPr>
              <w:pStyle w:val="0Maintext"/>
              <w:rPr>
                <w:rFonts w:eastAsia="等线"/>
              </w:rPr>
            </w:pPr>
            <w:r>
              <w:rPr>
                <w:rFonts w:eastAsia="等线"/>
              </w:rPr>
              <w:t>v</w:t>
            </w:r>
            <w:r w:rsidR="00F5713B">
              <w:rPr>
                <w:rFonts w:eastAsia="等线"/>
              </w:rPr>
              <w:t>ivo</w:t>
            </w:r>
            <w:r w:rsidR="00A235E8">
              <w:rPr>
                <w:rFonts w:eastAsia="等线"/>
              </w:rPr>
              <w:t xml:space="preserve"> propose to study how to configure and indicate </w:t>
            </w:r>
            <w:r w:rsidR="00F5713B">
              <w:rPr>
                <w:rFonts w:eastAsia="等线"/>
              </w:rPr>
              <w:t>PL offset for PRACH.</w:t>
            </w:r>
          </w:p>
          <w:p w14:paraId="33D7E51A" w14:textId="6C83F9E8" w:rsidR="00893206" w:rsidRDefault="00893206" w:rsidP="00F5713B">
            <w:pPr>
              <w:pStyle w:val="0Maintext"/>
              <w:rPr>
                <w:rFonts w:eastAsia="等线"/>
              </w:rPr>
            </w:pPr>
            <w:r>
              <w:rPr>
                <w:rFonts w:eastAsia="等线"/>
              </w:rPr>
              <w:t>NTT DOCOMO proposed to support</w:t>
            </w:r>
            <w:r w:rsidR="00611DD6">
              <w:rPr>
                <w:rFonts w:eastAsia="等线"/>
              </w:rPr>
              <w:t xml:space="preserve">: PDCCH order RACH to UL TRP, and </w:t>
            </w:r>
            <w:r>
              <w:rPr>
                <w:rFonts w:eastAsia="等线"/>
              </w:rPr>
              <w:t xml:space="preserve">PL offset on PRACH transmission </w:t>
            </w:r>
            <w:r w:rsidR="00611DD6">
              <w:rPr>
                <w:rFonts w:eastAsia="等线"/>
              </w:rPr>
              <w:t>is configured in PRACH-Config, PDCCH can indicate one PL offset.</w:t>
            </w:r>
          </w:p>
          <w:p w14:paraId="1A63834F" w14:textId="2FA9EEA8" w:rsidR="00D20B66" w:rsidRPr="00825DD7" w:rsidRDefault="00825DD7" w:rsidP="00503688">
            <w:pPr>
              <w:rPr>
                <w:rFonts w:eastAsia="等线"/>
                <w:color w:val="0000FF"/>
                <w:sz w:val="20"/>
                <w:szCs w:val="20"/>
                <w:lang w:val="en-CA" w:eastAsia="zh-CN"/>
              </w:rPr>
            </w:pPr>
            <w:r w:rsidRPr="00825DD7">
              <w:rPr>
                <w:rFonts w:eastAsia="等线"/>
                <w:color w:val="0000FF"/>
                <w:sz w:val="20"/>
                <w:szCs w:val="20"/>
                <w:lang w:val="en-CA" w:eastAsia="zh-CN"/>
              </w:rPr>
              <w:t>Mod</w:t>
            </w:r>
            <w:r>
              <w:rPr>
                <w:rFonts w:eastAsia="等线"/>
                <w:color w:val="0000FF"/>
                <w:sz w:val="20"/>
                <w:szCs w:val="20"/>
                <w:lang w:val="en-CA" w:eastAsia="zh-CN"/>
              </w:rPr>
              <w:t xml:space="preserve">: using the DCI to indicate a PL offset for PDCCH order RACH </w:t>
            </w:r>
            <w:r w:rsidR="007C27F0">
              <w:rPr>
                <w:rFonts w:eastAsia="等线"/>
                <w:color w:val="0000FF"/>
                <w:sz w:val="20"/>
                <w:szCs w:val="20"/>
                <w:lang w:val="en-CA" w:eastAsia="zh-CN"/>
              </w:rPr>
              <w:t>seems to be reasonable design.</w:t>
            </w:r>
          </w:p>
          <w:p w14:paraId="178EC420" w14:textId="77777777" w:rsidR="00825DD7" w:rsidRDefault="00825DD7" w:rsidP="00503688">
            <w:pPr>
              <w:rPr>
                <w:rFonts w:eastAsia="等线"/>
                <w:b/>
                <w:bCs/>
                <w:sz w:val="20"/>
                <w:szCs w:val="20"/>
                <w:u w:val="single"/>
                <w:lang w:val="en-CA" w:eastAsia="zh-CN"/>
              </w:rPr>
            </w:pPr>
          </w:p>
          <w:p w14:paraId="2F998C61" w14:textId="3917A8FE" w:rsidR="00A03DE4" w:rsidRDefault="00A235E8" w:rsidP="00A235E8">
            <w:pPr>
              <w:pStyle w:val="0Maintext"/>
              <w:rPr>
                <w:rFonts w:eastAsia="等线"/>
              </w:rPr>
            </w:pPr>
            <w:r w:rsidRPr="00A235E8">
              <w:rPr>
                <w:rFonts w:eastAsia="等线"/>
                <w:b/>
                <w:bCs/>
                <w:highlight w:val="yellow"/>
              </w:rPr>
              <w:t>Proposal 1.3:</w:t>
            </w:r>
            <w:r>
              <w:rPr>
                <w:rFonts w:eastAsia="等线"/>
              </w:rPr>
              <w:t xml:space="preserve"> When the UE is provided with one or more PL offset configuration in one CC, the PDCCH order DCI </w:t>
            </w:r>
            <w:r w:rsidR="00825DD7">
              <w:rPr>
                <w:rFonts w:eastAsia="等线"/>
              </w:rPr>
              <w:t xml:space="preserve">format 1_0 </w:t>
            </w:r>
            <w:r>
              <w:rPr>
                <w:rFonts w:eastAsia="等线"/>
              </w:rPr>
              <w:t>can indicate one PL offset configuration to the triggered PRACH transmission and the UE should apply the indicated PL offset value in the calculation of uplink Tx power of the RACH transmission.</w:t>
            </w:r>
          </w:p>
          <w:p w14:paraId="2A15C02E" w14:textId="0BC80559" w:rsidR="00825DD7" w:rsidRDefault="00825DD7">
            <w:pPr>
              <w:pStyle w:val="0Maintext"/>
              <w:numPr>
                <w:ilvl w:val="0"/>
                <w:numId w:val="28"/>
              </w:numPr>
              <w:rPr>
                <w:rFonts w:eastAsia="等线"/>
              </w:rPr>
            </w:pPr>
            <w:r>
              <w:rPr>
                <w:rFonts w:eastAsia="等线"/>
              </w:rPr>
              <w:t xml:space="preserve">FFS enhancement of DCI format 1_0 to indicate one PL offset </w:t>
            </w:r>
            <w:r w:rsidR="009F452B">
              <w:rPr>
                <w:rFonts w:eastAsia="等线"/>
              </w:rPr>
              <w:t>configuration for the PDCCH order RACH.</w:t>
            </w:r>
          </w:p>
          <w:p w14:paraId="4D608894" w14:textId="426CDA61" w:rsidR="00A235E8" w:rsidRPr="00A576E0" w:rsidRDefault="00A235E8" w:rsidP="00503688">
            <w:pPr>
              <w:rPr>
                <w:rFonts w:eastAsia="等线"/>
                <w:b/>
                <w:bCs/>
                <w:sz w:val="20"/>
                <w:szCs w:val="20"/>
                <w:u w:val="single"/>
                <w:lang w:val="en-CA" w:eastAsia="zh-CN"/>
              </w:rPr>
            </w:pPr>
          </w:p>
        </w:tc>
      </w:tr>
      <w:tr w:rsidR="00C2410C" w:rsidRPr="009C7A6C" w14:paraId="4E232147" w14:textId="77777777" w:rsidTr="00B74817">
        <w:tc>
          <w:tcPr>
            <w:tcW w:w="567" w:type="dxa"/>
          </w:tcPr>
          <w:p w14:paraId="29BDE097" w14:textId="1393A97B" w:rsidR="00C2410C" w:rsidRDefault="00556764" w:rsidP="00503688">
            <w:pPr>
              <w:rPr>
                <w:rFonts w:eastAsia="等线"/>
                <w:sz w:val="20"/>
                <w:szCs w:val="20"/>
                <w:lang w:eastAsia="zh-CN"/>
              </w:rPr>
            </w:pPr>
            <w:r>
              <w:rPr>
                <w:rFonts w:eastAsia="等线"/>
                <w:sz w:val="20"/>
                <w:szCs w:val="20"/>
                <w:lang w:eastAsia="zh-CN"/>
              </w:rPr>
              <w:t>1.4</w:t>
            </w:r>
          </w:p>
        </w:tc>
        <w:tc>
          <w:tcPr>
            <w:tcW w:w="8789" w:type="dxa"/>
          </w:tcPr>
          <w:p w14:paraId="7C946EF7" w14:textId="77777777" w:rsidR="00C2410C" w:rsidRDefault="00556764" w:rsidP="00503688">
            <w:pPr>
              <w:rPr>
                <w:rFonts w:eastAsia="等线"/>
                <w:b/>
                <w:bCs/>
                <w:sz w:val="20"/>
                <w:szCs w:val="20"/>
                <w:u w:val="single"/>
                <w:lang w:val="en-CA" w:eastAsia="zh-CN"/>
              </w:rPr>
            </w:pPr>
            <w:r>
              <w:rPr>
                <w:rFonts w:eastAsia="等线"/>
                <w:b/>
                <w:bCs/>
                <w:sz w:val="20"/>
                <w:szCs w:val="20"/>
                <w:u w:val="single"/>
                <w:lang w:val="en-CA" w:eastAsia="zh-CN"/>
              </w:rPr>
              <w:t>How to update pathloss offset value</w:t>
            </w:r>
          </w:p>
          <w:p w14:paraId="2490D404" w14:textId="77777777" w:rsidR="00F5713B" w:rsidRDefault="00F5713B" w:rsidP="00503688">
            <w:pPr>
              <w:rPr>
                <w:rFonts w:eastAsia="等线"/>
                <w:b/>
                <w:bCs/>
                <w:sz w:val="20"/>
                <w:szCs w:val="20"/>
                <w:u w:val="single"/>
                <w:lang w:val="en-CA" w:eastAsia="zh-CN"/>
              </w:rPr>
            </w:pPr>
          </w:p>
          <w:p w14:paraId="758F96E6" w14:textId="3841AB70" w:rsidR="00DF3718" w:rsidRDefault="00DF3718" w:rsidP="00503688">
            <w:pPr>
              <w:rPr>
                <w:rFonts w:eastAsia="等线"/>
                <w:sz w:val="20"/>
                <w:szCs w:val="20"/>
                <w:lang w:val="en-CA" w:eastAsia="zh-CN"/>
              </w:rPr>
            </w:pPr>
            <w:r>
              <w:rPr>
                <w:rFonts w:eastAsia="等线"/>
                <w:sz w:val="20"/>
                <w:szCs w:val="20"/>
                <w:lang w:val="en-CA" w:eastAsia="zh-CN"/>
              </w:rPr>
              <w:t>Companies proposed to support updating the value of PL offset:</w:t>
            </w:r>
          </w:p>
          <w:p w14:paraId="36764CE9" w14:textId="57ABD177" w:rsidR="00F5713B" w:rsidRPr="00DF3718" w:rsidRDefault="00F5713B">
            <w:pPr>
              <w:pStyle w:val="ListParagraph"/>
              <w:numPr>
                <w:ilvl w:val="0"/>
                <w:numId w:val="21"/>
              </w:numPr>
              <w:rPr>
                <w:rFonts w:eastAsia="等线"/>
                <w:sz w:val="20"/>
                <w:szCs w:val="20"/>
                <w:lang w:val="en-CA" w:eastAsia="zh-CN"/>
              </w:rPr>
            </w:pPr>
            <w:r w:rsidRPr="00DF3718">
              <w:rPr>
                <w:rFonts w:eastAsia="等线"/>
                <w:sz w:val="20"/>
                <w:szCs w:val="20"/>
                <w:lang w:val="en-CA" w:eastAsia="zh-CN"/>
              </w:rPr>
              <w:t>Vivo: MAC CE to update the pathloss offset value.</w:t>
            </w:r>
          </w:p>
          <w:p w14:paraId="08717D90" w14:textId="15F18B82" w:rsidR="00D20B66" w:rsidRDefault="00576135">
            <w:pPr>
              <w:pStyle w:val="0Maintext"/>
              <w:numPr>
                <w:ilvl w:val="0"/>
                <w:numId w:val="21"/>
              </w:numPr>
              <w:rPr>
                <w:rFonts w:eastAsia="等线"/>
              </w:rPr>
            </w:pPr>
            <w:r>
              <w:rPr>
                <w:rFonts w:eastAsia="等线"/>
              </w:rPr>
              <w:t>ZTE, China Telecom: FFS whether/how to dynamically update PL offset values.</w:t>
            </w:r>
          </w:p>
          <w:p w14:paraId="3FAB12A3" w14:textId="5653F58A" w:rsidR="008B730D" w:rsidRDefault="008B730D">
            <w:pPr>
              <w:pStyle w:val="0Maintext"/>
              <w:numPr>
                <w:ilvl w:val="0"/>
                <w:numId w:val="21"/>
              </w:numPr>
              <w:rPr>
                <w:rFonts w:eastAsia="等线"/>
              </w:rPr>
            </w:pPr>
            <w:r>
              <w:rPr>
                <w:rFonts w:eastAsia="等线"/>
              </w:rPr>
              <w:t>NEC: MAC CE to update the PL offset value</w:t>
            </w:r>
          </w:p>
          <w:p w14:paraId="47CA4432" w14:textId="48E992FE" w:rsidR="00940C1F" w:rsidRDefault="00940C1F">
            <w:pPr>
              <w:pStyle w:val="0Maintext"/>
              <w:numPr>
                <w:ilvl w:val="0"/>
                <w:numId w:val="21"/>
              </w:numPr>
              <w:rPr>
                <w:rFonts w:eastAsia="等线"/>
              </w:rPr>
            </w:pPr>
            <w:r>
              <w:rPr>
                <w:rFonts w:eastAsia="等线"/>
              </w:rPr>
              <w:t>Ericsson: PL offset value is indicated in MAC CE.</w:t>
            </w:r>
          </w:p>
          <w:p w14:paraId="4D4353D3" w14:textId="5315368D" w:rsidR="001A388E" w:rsidRDefault="001A388E">
            <w:pPr>
              <w:pStyle w:val="0Maintext"/>
              <w:numPr>
                <w:ilvl w:val="0"/>
                <w:numId w:val="21"/>
              </w:numPr>
              <w:rPr>
                <w:rFonts w:eastAsia="等线"/>
              </w:rPr>
            </w:pPr>
            <w:r>
              <w:rPr>
                <w:rFonts w:eastAsia="等线"/>
              </w:rPr>
              <w:t>OPPO: MAC CE or MAC CE+DCI based method to dynamically update the value of PL offset.</w:t>
            </w:r>
          </w:p>
          <w:p w14:paraId="244C2081" w14:textId="21ABE8AF" w:rsidR="00EC0809" w:rsidRDefault="00EC0809">
            <w:pPr>
              <w:pStyle w:val="0Maintext"/>
              <w:numPr>
                <w:ilvl w:val="0"/>
                <w:numId w:val="21"/>
              </w:numPr>
              <w:rPr>
                <w:rFonts w:eastAsia="等线"/>
              </w:rPr>
            </w:pPr>
            <w:r>
              <w:rPr>
                <w:rFonts w:eastAsia="等线"/>
              </w:rPr>
              <w:t>Samsung: support use MAC CE to update PL offset</w:t>
            </w:r>
          </w:p>
          <w:p w14:paraId="006C3932" w14:textId="5A2C5F3C" w:rsidR="00421DAD" w:rsidRDefault="00421DAD">
            <w:pPr>
              <w:pStyle w:val="0Maintext"/>
              <w:numPr>
                <w:ilvl w:val="0"/>
                <w:numId w:val="21"/>
              </w:numPr>
              <w:rPr>
                <w:rFonts w:eastAsia="等线"/>
              </w:rPr>
            </w:pPr>
            <w:r>
              <w:rPr>
                <w:rFonts w:eastAsia="等线"/>
              </w:rPr>
              <w:t>LG proposed to update the PL offset value via MAC CE</w:t>
            </w:r>
          </w:p>
          <w:p w14:paraId="7B16AC16" w14:textId="5CBDAD91" w:rsidR="00893206" w:rsidRPr="00576135" w:rsidRDefault="00003EF9">
            <w:pPr>
              <w:pStyle w:val="0Maintext"/>
              <w:numPr>
                <w:ilvl w:val="0"/>
                <w:numId w:val="21"/>
              </w:numPr>
              <w:rPr>
                <w:rFonts w:eastAsia="等线"/>
              </w:rPr>
            </w:pPr>
            <w:r>
              <w:rPr>
                <w:rFonts w:eastAsia="等线"/>
              </w:rPr>
              <w:t>QC</w:t>
            </w:r>
            <w:r w:rsidR="00893206">
              <w:rPr>
                <w:rFonts w:eastAsia="等线"/>
              </w:rPr>
              <w:t xml:space="preserve"> proposed </w:t>
            </w:r>
            <w:r>
              <w:rPr>
                <w:rFonts w:eastAsia="等线"/>
              </w:rPr>
              <w:t>(1) PL offset can be updated by MAC CE (2) PL offset is not updated but use MAC CE based TPC command to adjust the UL Tx power.</w:t>
            </w:r>
          </w:p>
          <w:p w14:paraId="380EE3C4" w14:textId="77777777" w:rsidR="00D20B66" w:rsidRDefault="00D20B66" w:rsidP="00503688">
            <w:pPr>
              <w:rPr>
                <w:rFonts w:eastAsia="等线"/>
                <w:b/>
                <w:bCs/>
                <w:sz w:val="20"/>
                <w:szCs w:val="20"/>
                <w:u w:val="single"/>
                <w:lang w:val="en-CA" w:eastAsia="zh-CN"/>
              </w:rPr>
            </w:pPr>
          </w:p>
          <w:p w14:paraId="0D8910C5" w14:textId="77777777" w:rsidR="007C27F0" w:rsidRDefault="007C27F0" w:rsidP="00503688">
            <w:pPr>
              <w:rPr>
                <w:rFonts w:eastAsia="等线"/>
                <w:b/>
                <w:bCs/>
                <w:sz w:val="20"/>
                <w:szCs w:val="20"/>
                <w:u w:val="single"/>
                <w:lang w:val="en-CA" w:eastAsia="zh-CN"/>
              </w:rPr>
            </w:pPr>
          </w:p>
          <w:p w14:paraId="2ACA1284" w14:textId="59482AAB" w:rsidR="00DF3718" w:rsidRDefault="00DF3718" w:rsidP="00DF3718">
            <w:pPr>
              <w:pStyle w:val="0Maintext"/>
              <w:rPr>
                <w:rFonts w:eastAsia="等线"/>
              </w:rPr>
            </w:pPr>
            <w:r w:rsidRPr="00DF3718">
              <w:rPr>
                <w:rFonts w:eastAsia="等线"/>
                <w:b/>
                <w:bCs/>
                <w:highlight w:val="yellow"/>
              </w:rPr>
              <w:t>Proposal 1.4</w:t>
            </w:r>
            <w:r w:rsidRPr="00DF3718">
              <w:rPr>
                <w:rFonts w:eastAsia="等线"/>
                <w:b/>
                <w:bCs/>
              </w:rPr>
              <w:t>:</w:t>
            </w:r>
            <w:r>
              <w:rPr>
                <w:rFonts w:eastAsia="等线"/>
              </w:rPr>
              <w:t xml:space="preserve"> Support updating the value of PL offset through MAC CE.</w:t>
            </w:r>
          </w:p>
          <w:p w14:paraId="6414A650" w14:textId="276A079D" w:rsidR="00DF3718" w:rsidRDefault="00DF3718">
            <w:pPr>
              <w:pStyle w:val="0Maintext"/>
              <w:numPr>
                <w:ilvl w:val="0"/>
                <w:numId w:val="22"/>
              </w:numPr>
              <w:rPr>
                <w:rFonts w:eastAsia="等线"/>
              </w:rPr>
            </w:pPr>
            <w:r>
              <w:rPr>
                <w:rFonts w:eastAsia="等线"/>
              </w:rPr>
              <w:t xml:space="preserve">The </w:t>
            </w:r>
            <w:proofErr w:type="spellStart"/>
            <w:r>
              <w:rPr>
                <w:rFonts w:eastAsia="等线"/>
              </w:rPr>
              <w:t>gNB</w:t>
            </w:r>
            <w:proofErr w:type="spellEnd"/>
            <w:r>
              <w:rPr>
                <w:rFonts w:eastAsia="等线"/>
              </w:rPr>
              <w:t xml:space="preserve"> can send a MAC CE to update the </w:t>
            </w:r>
            <w:r w:rsidR="00804B58">
              <w:rPr>
                <w:rFonts w:eastAsia="等线"/>
              </w:rPr>
              <w:t>PL offset values</w:t>
            </w:r>
            <w:r>
              <w:rPr>
                <w:rFonts w:eastAsia="等线"/>
              </w:rPr>
              <w:t xml:space="preserve"> of one or more PL offset configurations</w:t>
            </w:r>
          </w:p>
          <w:p w14:paraId="745DD0E0" w14:textId="497AE08C" w:rsidR="00A03DE4" w:rsidRPr="00A576E0" w:rsidRDefault="00A03DE4" w:rsidP="00503688">
            <w:pPr>
              <w:rPr>
                <w:rFonts w:eastAsia="等线"/>
                <w:b/>
                <w:bCs/>
                <w:sz w:val="20"/>
                <w:szCs w:val="20"/>
                <w:u w:val="single"/>
                <w:lang w:val="en-CA" w:eastAsia="zh-CN"/>
              </w:rPr>
            </w:pPr>
          </w:p>
        </w:tc>
      </w:tr>
      <w:tr w:rsidR="00556764" w:rsidRPr="009C7A6C" w14:paraId="76360ED5" w14:textId="77777777" w:rsidTr="00B74817">
        <w:tc>
          <w:tcPr>
            <w:tcW w:w="567" w:type="dxa"/>
          </w:tcPr>
          <w:p w14:paraId="7F6FCAEC" w14:textId="4C4F0874" w:rsidR="00556764" w:rsidRDefault="00556764" w:rsidP="00503688">
            <w:pPr>
              <w:rPr>
                <w:rFonts w:eastAsia="等线"/>
                <w:sz w:val="20"/>
                <w:szCs w:val="20"/>
                <w:lang w:eastAsia="zh-CN"/>
              </w:rPr>
            </w:pPr>
            <w:r>
              <w:rPr>
                <w:rFonts w:eastAsia="等线"/>
                <w:sz w:val="20"/>
                <w:szCs w:val="20"/>
                <w:lang w:eastAsia="zh-CN"/>
              </w:rPr>
              <w:t>1.6</w:t>
            </w:r>
          </w:p>
        </w:tc>
        <w:tc>
          <w:tcPr>
            <w:tcW w:w="8789" w:type="dxa"/>
          </w:tcPr>
          <w:p w14:paraId="244982BC" w14:textId="77777777" w:rsidR="00BD10A8" w:rsidRDefault="00556764" w:rsidP="00503688">
            <w:pPr>
              <w:rPr>
                <w:rFonts w:eastAsia="等线"/>
                <w:b/>
                <w:bCs/>
                <w:sz w:val="20"/>
                <w:szCs w:val="20"/>
                <w:u w:val="single"/>
                <w:lang w:eastAsia="zh-CN"/>
              </w:rPr>
            </w:pPr>
            <w:r>
              <w:rPr>
                <w:rFonts w:eastAsia="等线"/>
                <w:b/>
                <w:bCs/>
                <w:sz w:val="20"/>
                <w:szCs w:val="20"/>
                <w:u w:val="single"/>
                <w:lang w:val="en-CA" w:eastAsia="zh-CN"/>
              </w:rPr>
              <w:t xml:space="preserve">The configuration of TCI for asymmetric DL </w:t>
            </w:r>
            <w:proofErr w:type="spellStart"/>
            <w:r>
              <w:rPr>
                <w:rFonts w:eastAsia="等线"/>
                <w:b/>
                <w:bCs/>
                <w:sz w:val="20"/>
                <w:szCs w:val="20"/>
                <w:u w:val="single"/>
                <w:lang w:val="en-CA" w:eastAsia="zh-CN"/>
              </w:rPr>
              <w:t>sTRP</w:t>
            </w:r>
            <w:proofErr w:type="spellEnd"/>
            <w:r>
              <w:rPr>
                <w:rFonts w:eastAsia="等线"/>
                <w:b/>
                <w:bCs/>
                <w:sz w:val="20"/>
                <w:szCs w:val="20"/>
                <w:u w:val="single"/>
                <w:lang w:val="en-CA" w:eastAsia="zh-CN"/>
              </w:rPr>
              <w:t xml:space="preserve">/UL </w:t>
            </w:r>
            <w:proofErr w:type="spellStart"/>
            <w:r>
              <w:rPr>
                <w:rFonts w:eastAsia="等线"/>
                <w:b/>
                <w:bCs/>
                <w:sz w:val="20"/>
                <w:szCs w:val="20"/>
                <w:u w:val="single"/>
                <w:lang w:val="en-CA" w:eastAsia="zh-CN"/>
              </w:rPr>
              <w:t>mTRP</w:t>
            </w:r>
            <w:proofErr w:type="spellEnd"/>
            <w:r w:rsidR="00BD10A8">
              <w:rPr>
                <w:rFonts w:eastAsia="等线"/>
                <w:b/>
                <w:bCs/>
                <w:sz w:val="20"/>
                <w:szCs w:val="20"/>
                <w:u w:val="single"/>
                <w:lang w:val="en-CA" w:eastAsia="zh-CN"/>
              </w:rPr>
              <w:t xml:space="preserve"> </w:t>
            </w:r>
            <w:r w:rsidR="00BD10A8">
              <w:rPr>
                <w:rFonts w:eastAsia="等线"/>
                <w:b/>
                <w:bCs/>
                <w:sz w:val="20"/>
                <w:szCs w:val="20"/>
                <w:u w:val="single"/>
                <w:lang w:eastAsia="zh-CN"/>
              </w:rPr>
              <w:t>deployment scenarios</w:t>
            </w:r>
          </w:p>
          <w:p w14:paraId="4D63B4DB" w14:textId="77777777" w:rsidR="00BD10A8" w:rsidRDefault="00BD10A8" w:rsidP="00503688">
            <w:pPr>
              <w:rPr>
                <w:rFonts w:eastAsia="等线"/>
                <w:b/>
                <w:bCs/>
                <w:sz w:val="20"/>
                <w:szCs w:val="20"/>
                <w:u w:val="single"/>
                <w:lang w:val="en-CA" w:eastAsia="zh-CN"/>
              </w:rPr>
            </w:pPr>
          </w:p>
          <w:p w14:paraId="4FE783DB" w14:textId="3895CAE3" w:rsidR="00804B58" w:rsidRDefault="00804B58" w:rsidP="00BD10A8">
            <w:pPr>
              <w:pStyle w:val="0Maintext"/>
              <w:rPr>
                <w:rFonts w:eastAsia="等线"/>
              </w:rPr>
            </w:pPr>
            <w:r>
              <w:rPr>
                <w:rFonts w:eastAsia="等线"/>
              </w:rPr>
              <w:lastRenderedPageBreak/>
              <w:t xml:space="preserve">We have specified rel-17 unified TCI framework and then rel-18 unified TCI framework for </w:t>
            </w:r>
            <w:proofErr w:type="spellStart"/>
            <w:r>
              <w:rPr>
                <w:rFonts w:eastAsia="等线"/>
              </w:rPr>
              <w:t>mTRP</w:t>
            </w:r>
            <w:proofErr w:type="spellEnd"/>
            <w:r>
              <w:rPr>
                <w:rFonts w:eastAsia="等线"/>
              </w:rPr>
              <w:t xml:space="preserve"> systems. We </w:t>
            </w:r>
            <w:proofErr w:type="gramStart"/>
            <w:r>
              <w:rPr>
                <w:rFonts w:eastAsia="等线"/>
              </w:rPr>
              <w:t>supports</w:t>
            </w:r>
            <w:proofErr w:type="gramEnd"/>
            <w:r>
              <w:rPr>
                <w:rFonts w:eastAsia="等线"/>
              </w:rPr>
              <w:t xml:space="preserve"> two TCI state modes: joint TCI state and separate DL/UL TCI states. </w:t>
            </w:r>
            <w:r w:rsidR="0017024E">
              <w:rPr>
                <w:rFonts w:eastAsia="等线"/>
              </w:rPr>
              <w:t xml:space="preserve">Regarding what types of TCI state framework can be configured for the asymmetric DL </w:t>
            </w:r>
            <w:proofErr w:type="spellStart"/>
            <w:r w:rsidR="0017024E">
              <w:rPr>
                <w:rFonts w:eastAsia="等线"/>
              </w:rPr>
              <w:t>sTRP</w:t>
            </w:r>
            <w:proofErr w:type="spellEnd"/>
            <w:r w:rsidR="0017024E">
              <w:rPr>
                <w:rFonts w:eastAsia="等线"/>
              </w:rPr>
              <w:t xml:space="preserve">/UL </w:t>
            </w:r>
            <w:proofErr w:type="spellStart"/>
            <w:r w:rsidR="0017024E">
              <w:rPr>
                <w:rFonts w:eastAsia="等线"/>
              </w:rPr>
              <w:t>mTRP</w:t>
            </w:r>
            <w:proofErr w:type="spellEnd"/>
            <w:r w:rsidR="0017024E">
              <w:rPr>
                <w:rFonts w:eastAsia="等线"/>
              </w:rPr>
              <w:t xml:space="preserve"> deployment scenarios, companies provided various views:</w:t>
            </w:r>
          </w:p>
          <w:p w14:paraId="277ADCE9" w14:textId="33429F31" w:rsidR="0017024E" w:rsidRDefault="0017024E">
            <w:pPr>
              <w:pStyle w:val="0Maintext"/>
              <w:numPr>
                <w:ilvl w:val="0"/>
                <w:numId w:val="22"/>
              </w:numPr>
              <w:rPr>
                <w:rFonts w:eastAsia="等线"/>
              </w:rPr>
            </w:pPr>
            <w:r>
              <w:rPr>
                <w:rFonts w:eastAsia="等线"/>
              </w:rPr>
              <w:t>Some companies (</w:t>
            </w:r>
            <w:proofErr w:type="spellStart"/>
            <w:r>
              <w:rPr>
                <w:rFonts w:eastAsia="等线"/>
              </w:rPr>
              <w:t>Spreadtrum</w:t>
            </w:r>
            <w:proofErr w:type="spellEnd"/>
            <w:r>
              <w:rPr>
                <w:rFonts w:eastAsia="等线"/>
              </w:rPr>
              <w:t xml:space="preserve">, ZTE, China Telecom, NEC, Ericsson, </w:t>
            </w:r>
            <w:proofErr w:type="spellStart"/>
            <w:r>
              <w:rPr>
                <w:rFonts w:eastAsia="等线"/>
              </w:rPr>
              <w:t>xiaomi</w:t>
            </w:r>
            <w:proofErr w:type="spellEnd"/>
            <w:r>
              <w:rPr>
                <w:rFonts w:eastAsia="等线"/>
              </w:rPr>
              <w:t>, Samsung, Nokia/NSB) proposed that only separate TCI states can be configured</w:t>
            </w:r>
          </w:p>
          <w:p w14:paraId="7F36D779" w14:textId="432947DC" w:rsidR="0017024E" w:rsidRDefault="0017024E">
            <w:pPr>
              <w:pStyle w:val="0Maintext"/>
              <w:numPr>
                <w:ilvl w:val="0"/>
                <w:numId w:val="22"/>
              </w:numPr>
              <w:rPr>
                <w:rFonts w:eastAsia="等线"/>
              </w:rPr>
            </w:pPr>
            <w:r>
              <w:rPr>
                <w:rFonts w:eastAsia="等线"/>
              </w:rPr>
              <w:t>Lenovo proposed that both joint TCI state mode and separate TCI state mode can be supported.</w:t>
            </w:r>
          </w:p>
          <w:p w14:paraId="74BA213E" w14:textId="011D159E" w:rsidR="0017024E" w:rsidRDefault="0017024E">
            <w:pPr>
              <w:pStyle w:val="0Maintext"/>
              <w:numPr>
                <w:ilvl w:val="0"/>
                <w:numId w:val="22"/>
              </w:numPr>
              <w:rPr>
                <w:rFonts w:eastAsia="等线"/>
              </w:rPr>
            </w:pPr>
            <w:r>
              <w:rPr>
                <w:rFonts w:eastAsia="等线"/>
              </w:rPr>
              <w:t xml:space="preserve">Intel proposed to support a mixture of joint TCI state and separate DL/UL TCI state. For example, </w:t>
            </w:r>
            <w:proofErr w:type="spellStart"/>
            <w:r>
              <w:rPr>
                <w:rFonts w:eastAsia="等线"/>
              </w:rPr>
              <w:t>gNB</w:t>
            </w:r>
            <w:proofErr w:type="spellEnd"/>
            <w:r>
              <w:rPr>
                <w:rFonts w:eastAsia="等线"/>
              </w:rPr>
              <w:t xml:space="preserve"> can activation MAC CE to map a pair of joint TCI state and UL TCI state to a DCI codepoint, where the joint TCI state can be used for the DL and UL transmission of DL/UL TRP and the UL TCI state is only applied to the UL TRP. Samsung also proposed to study the case of using joint TCI state and separate TCI state together.</w:t>
            </w:r>
          </w:p>
          <w:p w14:paraId="60B6C326" w14:textId="4D297829" w:rsidR="0017024E" w:rsidRDefault="0017024E">
            <w:pPr>
              <w:pStyle w:val="0Maintext"/>
              <w:numPr>
                <w:ilvl w:val="0"/>
                <w:numId w:val="22"/>
              </w:numPr>
              <w:rPr>
                <w:rFonts w:eastAsia="等线"/>
              </w:rPr>
            </w:pPr>
            <w:r>
              <w:rPr>
                <w:rFonts w:eastAsia="等线"/>
              </w:rPr>
              <w:t xml:space="preserve">MTK proposed that (1) If Rel-17 unified TCI framework is configured, we only support separate TCI mode (2) If Rel-18 unified TCI framework is configured, we support both joint and separate TCI mode. </w:t>
            </w:r>
          </w:p>
          <w:p w14:paraId="7C13112D" w14:textId="08C9ACFD" w:rsidR="0017024E" w:rsidRDefault="0017024E">
            <w:pPr>
              <w:pStyle w:val="0Maintext"/>
              <w:numPr>
                <w:ilvl w:val="0"/>
                <w:numId w:val="22"/>
              </w:numPr>
              <w:rPr>
                <w:rFonts w:eastAsia="等线"/>
              </w:rPr>
            </w:pPr>
            <w:r>
              <w:rPr>
                <w:rFonts w:eastAsia="等线"/>
              </w:rPr>
              <w:t>Google also proposed that only separate TCI mode is supported if Rel-17 unified TCI framework is configured.</w:t>
            </w:r>
          </w:p>
          <w:p w14:paraId="1D070950" w14:textId="7F3BDE46" w:rsidR="0017024E" w:rsidRDefault="0017024E">
            <w:pPr>
              <w:pStyle w:val="0Maintext"/>
              <w:numPr>
                <w:ilvl w:val="0"/>
                <w:numId w:val="22"/>
              </w:numPr>
              <w:rPr>
                <w:rFonts w:eastAsia="等线"/>
              </w:rPr>
            </w:pPr>
            <w:r>
              <w:rPr>
                <w:rFonts w:eastAsia="等线"/>
              </w:rPr>
              <w:t xml:space="preserve">TCL suggested that for the asymmetric DL </w:t>
            </w:r>
            <w:proofErr w:type="spellStart"/>
            <w:r>
              <w:rPr>
                <w:rFonts w:eastAsia="等线"/>
              </w:rPr>
              <w:t>sTRP</w:t>
            </w:r>
            <w:proofErr w:type="spellEnd"/>
            <w:r>
              <w:rPr>
                <w:rFonts w:eastAsia="等线"/>
              </w:rPr>
              <w:t xml:space="preserve">/UL </w:t>
            </w:r>
            <w:proofErr w:type="spellStart"/>
            <w:r>
              <w:rPr>
                <w:rFonts w:eastAsia="等线"/>
              </w:rPr>
              <w:t>mTRP</w:t>
            </w:r>
            <w:proofErr w:type="spellEnd"/>
            <w:r>
              <w:rPr>
                <w:rFonts w:eastAsia="等线"/>
              </w:rPr>
              <w:t xml:space="preserve"> deployment scenarios, neither joint TCI state nor separate DL/UL TCI state are suitable, thus they propose to enhance the TCI state</w:t>
            </w:r>
            <w:r w:rsidR="000F2115">
              <w:rPr>
                <w:rFonts w:eastAsia="等线"/>
              </w:rPr>
              <w:t xml:space="preserve"> type</w:t>
            </w:r>
            <w:r>
              <w:rPr>
                <w:rFonts w:eastAsia="等线"/>
              </w:rPr>
              <w:t>.</w:t>
            </w:r>
          </w:p>
          <w:p w14:paraId="629C6B98" w14:textId="77777777" w:rsidR="0017024E" w:rsidRDefault="0017024E" w:rsidP="00BD10A8">
            <w:pPr>
              <w:pStyle w:val="0Maintext"/>
              <w:rPr>
                <w:rFonts w:eastAsia="等线"/>
              </w:rPr>
            </w:pPr>
          </w:p>
          <w:p w14:paraId="407DA45D" w14:textId="6C52205E" w:rsidR="0017024E" w:rsidRDefault="0017024E" w:rsidP="00BD10A8">
            <w:pPr>
              <w:pStyle w:val="0Maintext"/>
              <w:rPr>
                <w:rFonts w:eastAsia="等线"/>
                <w:color w:val="0000FF"/>
              </w:rPr>
            </w:pPr>
            <w:r w:rsidRPr="0017024E">
              <w:rPr>
                <w:rFonts w:eastAsia="等线"/>
                <w:color w:val="0000FF"/>
              </w:rPr>
              <w:t>Mod:</w:t>
            </w:r>
            <w:r w:rsidR="00F63328">
              <w:rPr>
                <w:rFonts w:eastAsia="等线"/>
                <w:color w:val="0000FF"/>
              </w:rPr>
              <w:t xml:space="preserve"> First of all, separate TCI state can work for this scenario and no company object that. </w:t>
            </w:r>
            <w:r w:rsidR="00914163">
              <w:rPr>
                <w:rFonts w:eastAsia="等线"/>
                <w:color w:val="0000FF"/>
              </w:rPr>
              <w:t xml:space="preserve"> For example, when separate TCI mode is </w:t>
            </w:r>
            <w:proofErr w:type="gramStart"/>
            <w:r w:rsidR="00914163">
              <w:rPr>
                <w:rFonts w:eastAsia="等线"/>
                <w:color w:val="0000FF"/>
              </w:rPr>
              <w:t>configured,  the</w:t>
            </w:r>
            <w:proofErr w:type="gramEnd"/>
            <w:r w:rsidR="00914163">
              <w:rPr>
                <w:rFonts w:eastAsia="等线"/>
                <w:color w:val="0000FF"/>
              </w:rPr>
              <w:t xml:space="preserve"> </w:t>
            </w:r>
            <w:proofErr w:type="spellStart"/>
            <w:r w:rsidR="00914163">
              <w:rPr>
                <w:rFonts w:eastAsia="等线"/>
                <w:color w:val="0000FF"/>
              </w:rPr>
              <w:t>gNB</w:t>
            </w:r>
            <w:proofErr w:type="spellEnd"/>
            <w:r w:rsidR="00914163">
              <w:rPr>
                <w:rFonts w:eastAsia="等线"/>
                <w:color w:val="0000FF"/>
              </w:rPr>
              <w:t xml:space="preserve"> can indicate one pair of DL TCI state and UL TCI state or the </w:t>
            </w:r>
            <w:proofErr w:type="spellStart"/>
            <w:r w:rsidR="00914163">
              <w:rPr>
                <w:rFonts w:eastAsia="等线"/>
                <w:color w:val="0000FF"/>
              </w:rPr>
              <w:t>gNB</w:t>
            </w:r>
            <w:proofErr w:type="spellEnd"/>
            <w:r w:rsidR="00914163">
              <w:rPr>
                <w:rFonts w:eastAsia="等线"/>
                <w:color w:val="0000FF"/>
              </w:rPr>
              <w:t xml:space="preserve"> can indicate one DL TCI state and two UL TCI states.  However, about joint TCI state, companies do have different views. I understand that for the DL/UL TRP, joint TCI state can work but for UL TRP, it is difficult to use a joint TCI state or in other words, does it make sense to indicate a joint TCI state for UL transmission towards UL TRP? Therefore, my suggestion is (1) we can agree supporting separate TCI mode (2) FFS whether and how to include joint TCI state.</w:t>
            </w:r>
          </w:p>
          <w:p w14:paraId="7E9A37B6" w14:textId="77777777" w:rsidR="000F2115" w:rsidRDefault="000F2115" w:rsidP="00BD10A8">
            <w:pPr>
              <w:pStyle w:val="0Maintext"/>
              <w:rPr>
                <w:rFonts w:eastAsia="等线"/>
                <w:color w:val="0000FF"/>
              </w:rPr>
            </w:pPr>
          </w:p>
          <w:p w14:paraId="3FFC5F72" w14:textId="763DB5E4" w:rsidR="000F2115" w:rsidRPr="000F2115" w:rsidRDefault="000F2115" w:rsidP="00BD10A8">
            <w:pPr>
              <w:pStyle w:val="0Maintext"/>
              <w:rPr>
                <w:rFonts w:eastAsia="等线"/>
              </w:rPr>
            </w:pPr>
            <w:r w:rsidRPr="000F2115">
              <w:rPr>
                <w:rFonts w:eastAsia="等线"/>
                <w:b/>
                <w:bCs/>
                <w:highlight w:val="yellow"/>
              </w:rPr>
              <w:t>Proposal 1.6:</w:t>
            </w:r>
            <w:r w:rsidRPr="000F2115">
              <w:rPr>
                <w:rFonts w:eastAsia="等线"/>
              </w:rPr>
              <w:t xml:space="preserve"> For the asymmetric DL </w:t>
            </w:r>
            <w:proofErr w:type="spellStart"/>
            <w:r w:rsidRPr="000F2115">
              <w:rPr>
                <w:rFonts w:eastAsia="等线"/>
              </w:rPr>
              <w:t>sTRP</w:t>
            </w:r>
            <w:proofErr w:type="spellEnd"/>
            <w:r w:rsidRPr="000F2115">
              <w:rPr>
                <w:rFonts w:eastAsia="等线"/>
              </w:rPr>
              <w:t xml:space="preserve">/UL </w:t>
            </w:r>
            <w:proofErr w:type="spellStart"/>
            <w:r w:rsidRPr="000F2115">
              <w:rPr>
                <w:rFonts w:eastAsia="等线"/>
              </w:rPr>
              <w:t>mTRP</w:t>
            </w:r>
            <w:proofErr w:type="spellEnd"/>
            <w:r w:rsidRPr="000F2115">
              <w:rPr>
                <w:rFonts w:eastAsia="等线"/>
              </w:rPr>
              <w:t xml:space="preserve"> deployment scenarios, separate TCI state mode of unified TCI framework can be configured:</w:t>
            </w:r>
          </w:p>
          <w:p w14:paraId="125C3B44" w14:textId="30973E24" w:rsidR="000F2115" w:rsidRPr="000F2115" w:rsidRDefault="000F2115">
            <w:pPr>
              <w:pStyle w:val="0Maintext"/>
              <w:numPr>
                <w:ilvl w:val="0"/>
                <w:numId w:val="23"/>
              </w:numPr>
              <w:rPr>
                <w:rFonts w:eastAsia="等线"/>
              </w:rPr>
            </w:pPr>
            <w:r w:rsidRPr="000F2115">
              <w:rPr>
                <w:rFonts w:eastAsia="等线"/>
              </w:rPr>
              <w:t xml:space="preserve">The </w:t>
            </w:r>
            <w:proofErr w:type="spellStart"/>
            <w:r w:rsidRPr="000F2115">
              <w:rPr>
                <w:rFonts w:eastAsia="等线"/>
              </w:rPr>
              <w:t>gNB</w:t>
            </w:r>
            <w:proofErr w:type="spellEnd"/>
            <w:r w:rsidRPr="000F2115">
              <w:rPr>
                <w:rFonts w:eastAsia="等线"/>
              </w:rPr>
              <w:t xml:space="preserve"> can indicate one pair of DL TCI state and UL TCI state to the UE.</w:t>
            </w:r>
          </w:p>
          <w:p w14:paraId="3625CD15" w14:textId="45C9A841" w:rsidR="000F2115" w:rsidRPr="000F2115" w:rsidRDefault="000F2115">
            <w:pPr>
              <w:pStyle w:val="0Maintext"/>
              <w:numPr>
                <w:ilvl w:val="0"/>
                <w:numId w:val="23"/>
              </w:numPr>
              <w:rPr>
                <w:rFonts w:eastAsia="等线"/>
              </w:rPr>
            </w:pPr>
            <w:r w:rsidRPr="000F2115">
              <w:rPr>
                <w:rFonts w:eastAsia="等线"/>
              </w:rPr>
              <w:t xml:space="preserve">The </w:t>
            </w:r>
            <w:proofErr w:type="spellStart"/>
            <w:r w:rsidRPr="000F2115">
              <w:rPr>
                <w:rFonts w:eastAsia="等线"/>
              </w:rPr>
              <w:t>gNB</w:t>
            </w:r>
            <w:proofErr w:type="spellEnd"/>
            <w:r w:rsidRPr="000F2115">
              <w:rPr>
                <w:rFonts w:eastAsia="等线"/>
              </w:rPr>
              <w:t xml:space="preserve"> can indicate one DL TCI state, two UL TCI states to the UE.</w:t>
            </w:r>
          </w:p>
          <w:p w14:paraId="5233AA23" w14:textId="4336C494" w:rsidR="000F2115" w:rsidRPr="000F2115" w:rsidRDefault="000F2115" w:rsidP="000F2115">
            <w:pPr>
              <w:pStyle w:val="0Maintext"/>
              <w:rPr>
                <w:rFonts w:eastAsia="等线"/>
              </w:rPr>
            </w:pPr>
            <w:r w:rsidRPr="000F2115">
              <w:rPr>
                <w:rFonts w:eastAsia="等线"/>
              </w:rPr>
              <w:t>FFS whether to support the following TCI state configuration case:</w:t>
            </w:r>
          </w:p>
          <w:p w14:paraId="17B01C9C" w14:textId="737D5672" w:rsidR="000F2115" w:rsidRPr="000F2115" w:rsidRDefault="000F2115">
            <w:pPr>
              <w:pStyle w:val="0Maintext"/>
              <w:numPr>
                <w:ilvl w:val="0"/>
                <w:numId w:val="24"/>
              </w:numPr>
              <w:rPr>
                <w:rFonts w:eastAsia="等线"/>
              </w:rPr>
            </w:pPr>
            <w:r w:rsidRPr="000F2115">
              <w:rPr>
                <w:rFonts w:eastAsia="等线"/>
              </w:rPr>
              <w:t>Configure joint TCI state mode</w:t>
            </w:r>
          </w:p>
          <w:p w14:paraId="25F896EF" w14:textId="3A6DCAE7" w:rsidR="000F2115" w:rsidRPr="000F2115" w:rsidRDefault="000F2115">
            <w:pPr>
              <w:pStyle w:val="0Maintext"/>
              <w:numPr>
                <w:ilvl w:val="0"/>
                <w:numId w:val="24"/>
              </w:numPr>
              <w:rPr>
                <w:rFonts w:eastAsia="等线"/>
              </w:rPr>
            </w:pPr>
            <w:r w:rsidRPr="000F2115">
              <w:rPr>
                <w:rFonts w:eastAsia="等线"/>
              </w:rPr>
              <w:t xml:space="preserve">The </w:t>
            </w:r>
            <w:proofErr w:type="spellStart"/>
            <w:r w:rsidRPr="000F2115">
              <w:rPr>
                <w:rFonts w:eastAsia="等线"/>
              </w:rPr>
              <w:t>gNB</w:t>
            </w:r>
            <w:proofErr w:type="spellEnd"/>
            <w:r w:rsidRPr="000F2115">
              <w:rPr>
                <w:rFonts w:eastAsia="等线"/>
              </w:rPr>
              <w:t xml:space="preserve"> can indicate one pair of joint TCI state and UL TCI state to the UE.</w:t>
            </w:r>
          </w:p>
          <w:p w14:paraId="7EC8BE36" w14:textId="38230B4F" w:rsidR="00F5713B" w:rsidRPr="00A576E0" w:rsidRDefault="00F5713B" w:rsidP="00503688">
            <w:pPr>
              <w:rPr>
                <w:rFonts w:eastAsia="等线"/>
                <w:b/>
                <w:bCs/>
                <w:sz w:val="20"/>
                <w:szCs w:val="20"/>
                <w:u w:val="single"/>
                <w:lang w:val="en-CA" w:eastAsia="zh-CN"/>
              </w:rPr>
            </w:pPr>
          </w:p>
        </w:tc>
      </w:tr>
      <w:tr w:rsidR="00556764" w:rsidRPr="009C7A6C" w14:paraId="334881E9" w14:textId="77777777" w:rsidTr="00B74817">
        <w:tc>
          <w:tcPr>
            <w:tcW w:w="567" w:type="dxa"/>
          </w:tcPr>
          <w:p w14:paraId="12E3ECE7" w14:textId="7FA01D02" w:rsidR="00556764" w:rsidRDefault="001F1A4A" w:rsidP="00503688">
            <w:pPr>
              <w:rPr>
                <w:rFonts w:eastAsia="等线"/>
                <w:sz w:val="20"/>
                <w:szCs w:val="20"/>
                <w:lang w:eastAsia="zh-CN"/>
              </w:rPr>
            </w:pPr>
            <w:r>
              <w:rPr>
                <w:rFonts w:eastAsia="等线"/>
                <w:sz w:val="20"/>
                <w:szCs w:val="20"/>
                <w:lang w:eastAsia="zh-CN"/>
              </w:rPr>
              <w:lastRenderedPageBreak/>
              <w:t>1.7</w:t>
            </w:r>
          </w:p>
        </w:tc>
        <w:tc>
          <w:tcPr>
            <w:tcW w:w="8789" w:type="dxa"/>
          </w:tcPr>
          <w:p w14:paraId="27A60A8F" w14:textId="77777777" w:rsidR="00556764" w:rsidRDefault="001F1A4A" w:rsidP="00503688">
            <w:pPr>
              <w:rPr>
                <w:rFonts w:eastAsia="等线"/>
                <w:b/>
                <w:bCs/>
                <w:sz w:val="20"/>
                <w:szCs w:val="20"/>
                <w:u w:val="single"/>
                <w:lang w:val="en-CA" w:eastAsia="zh-CN"/>
              </w:rPr>
            </w:pPr>
            <w:r>
              <w:rPr>
                <w:rFonts w:eastAsia="等线"/>
                <w:b/>
                <w:bCs/>
                <w:sz w:val="20"/>
                <w:szCs w:val="20"/>
                <w:u w:val="single"/>
                <w:lang w:val="en-CA" w:eastAsia="zh-CN"/>
              </w:rPr>
              <w:t>Mechanism to determine the pathloss offset</w:t>
            </w:r>
          </w:p>
          <w:p w14:paraId="36650489" w14:textId="77777777" w:rsidR="001F1A4A" w:rsidRDefault="001F1A4A" w:rsidP="00503688">
            <w:pPr>
              <w:rPr>
                <w:rFonts w:eastAsia="等线"/>
                <w:b/>
                <w:bCs/>
                <w:sz w:val="20"/>
                <w:szCs w:val="20"/>
                <w:u w:val="single"/>
                <w:lang w:val="en-CA" w:eastAsia="zh-CN"/>
              </w:rPr>
            </w:pPr>
          </w:p>
          <w:p w14:paraId="5AACE46F" w14:textId="48371DFC" w:rsidR="000F2115" w:rsidRDefault="000F2115" w:rsidP="008B730D">
            <w:pPr>
              <w:pStyle w:val="0Maintext"/>
              <w:rPr>
                <w:rFonts w:eastAsia="等线"/>
              </w:rPr>
            </w:pPr>
            <w:r>
              <w:rPr>
                <w:rFonts w:eastAsia="等线"/>
              </w:rPr>
              <w:t>Companies discussed</w:t>
            </w:r>
            <w:r w:rsidR="00885CD9">
              <w:rPr>
                <w:rFonts w:eastAsia="等线"/>
              </w:rPr>
              <w:t xml:space="preserve"> the mechanism the NW to obtain the PL offset:</w:t>
            </w:r>
            <w:r>
              <w:rPr>
                <w:rFonts w:eastAsia="等线"/>
              </w:rPr>
              <w:t xml:space="preserve"> </w:t>
            </w:r>
          </w:p>
          <w:p w14:paraId="36F5B45F" w14:textId="1543875E" w:rsidR="008B730D" w:rsidRDefault="008B730D">
            <w:pPr>
              <w:pStyle w:val="0Maintext"/>
              <w:numPr>
                <w:ilvl w:val="0"/>
                <w:numId w:val="25"/>
              </w:numPr>
              <w:rPr>
                <w:rFonts w:eastAsia="等线"/>
              </w:rPr>
            </w:pPr>
            <w:r>
              <w:rPr>
                <w:rFonts w:eastAsia="等线"/>
              </w:rPr>
              <w:t xml:space="preserve">NEC: </w:t>
            </w:r>
            <w:r w:rsidRPr="008B730D">
              <w:rPr>
                <w:rFonts w:eastAsia="等线"/>
              </w:rPr>
              <w:t>PL offset can be calculated at NW by configuring SRS transmissions to different TRPs with the same Tx power or UE reporting information of transmit power</w:t>
            </w:r>
          </w:p>
          <w:p w14:paraId="37CFD314" w14:textId="5D724B35" w:rsidR="00940C1F" w:rsidRDefault="00940C1F">
            <w:pPr>
              <w:pStyle w:val="0Maintext"/>
              <w:numPr>
                <w:ilvl w:val="0"/>
                <w:numId w:val="25"/>
              </w:numPr>
              <w:rPr>
                <w:rFonts w:eastAsia="等线"/>
              </w:rPr>
            </w:pPr>
            <w:r>
              <w:rPr>
                <w:rFonts w:eastAsia="等线"/>
              </w:rPr>
              <w:lastRenderedPageBreak/>
              <w:t>Ericsson: derivation of PL offset value is up to network implementation.</w:t>
            </w:r>
          </w:p>
          <w:p w14:paraId="50C1B9EC" w14:textId="030E42F9" w:rsidR="00940C1F" w:rsidRDefault="00940C1F">
            <w:pPr>
              <w:pStyle w:val="0Maintext"/>
              <w:numPr>
                <w:ilvl w:val="0"/>
                <w:numId w:val="25"/>
              </w:numPr>
              <w:rPr>
                <w:rFonts w:eastAsia="等线"/>
              </w:rPr>
            </w:pPr>
            <w:r>
              <w:rPr>
                <w:rFonts w:eastAsia="等线"/>
              </w:rPr>
              <w:t>OPPO: NW use SRS to measure the UL pathloss of different TRPs and need to FFS on how to determine the Tx power of such SRS.</w:t>
            </w:r>
          </w:p>
          <w:p w14:paraId="324E7DA3" w14:textId="18E4C488" w:rsidR="00EC0809" w:rsidRDefault="00EC0809">
            <w:pPr>
              <w:pStyle w:val="0Maintext"/>
              <w:numPr>
                <w:ilvl w:val="0"/>
                <w:numId w:val="25"/>
              </w:numPr>
              <w:rPr>
                <w:rFonts w:eastAsia="等线"/>
              </w:rPr>
            </w:pPr>
            <w:r>
              <w:rPr>
                <w:rFonts w:eastAsia="等线"/>
              </w:rPr>
              <w:t xml:space="preserve">Samsung: introduce association between PL RS and PL offset to assist the </w:t>
            </w:r>
            <w:proofErr w:type="spellStart"/>
            <w:r>
              <w:rPr>
                <w:rFonts w:eastAsia="等线"/>
              </w:rPr>
              <w:t>gNB</w:t>
            </w:r>
            <w:proofErr w:type="spellEnd"/>
            <w:r>
              <w:rPr>
                <w:rFonts w:eastAsia="等线"/>
              </w:rPr>
              <w:t xml:space="preserve"> to obtain the PL offset.</w:t>
            </w:r>
          </w:p>
          <w:p w14:paraId="4766F2D0" w14:textId="22268B60" w:rsidR="00893206" w:rsidRDefault="00893206">
            <w:pPr>
              <w:pStyle w:val="0Maintext"/>
              <w:numPr>
                <w:ilvl w:val="0"/>
                <w:numId w:val="25"/>
              </w:numPr>
              <w:rPr>
                <w:rFonts w:eastAsia="等线"/>
              </w:rPr>
            </w:pPr>
            <w:r>
              <w:rPr>
                <w:rFonts w:eastAsia="等线"/>
              </w:rPr>
              <w:t xml:space="preserve">Panasonic proposed to study the mechanism for estimating the PL offset. </w:t>
            </w:r>
          </w:p>
          <w:p w14:paraId="5D1C849B" w14:textId="708CA4BD" w:rsidR="003F16A7" w:rsidRPr="003F16A7" w:rsidRDefault="003F16A7">
            <w:pPr>
              <w:pStyle w:val="0Maintext"/>
              <w:numPr>
                <w:ilvl w:val="0"/>
                <w:numId w:val="25"/>
              </w:numPr>
              <w:rPr>
                <w:rFonts w:eastAsia="等线"/>
                <w:lang w:val="en-US"/>
              </w:rPr>
            </w:pPr>
            <w:r>
              <w:rPr>
                <w:rFonts w:eastAsia="等线" w:hint="eastAsia"/>
                <w:lang w:eastAsia="zh-CN"/>
              </w:rPr>
              <w:t>QC</w:t>
            </w:r>
            <w:r>
              <w:rPr>
                <w:rFonts w:eastAsia="等线"/>
              </w:rPr>
              <w:t xml:space="preserve"> </w:t>
            </w:r>
            <w:r>
              <w:rPr>
                <w:rFonts w:eastAsia="等线" w:hint="eastAsia"/>
                <w:lang w:eastAsia="zh-CN"/>
              </w:rPr>
              <w:t>suggested</w:t>
            </w:r>
            <w:r>
              <w:rPr>
                <w:rFonts w:eastAsia="等线"/>
              </w:rPr>
              <w:t xml:space="preserve"> </w:t>
            </w:r>
            <w:r>
              <w:rPr>
                <w:rFonts w:eastAsia="等线" w:hint="eastAsia"/>
                <w:lang w:eastAsia="zh-CN"/>
              </w:rPr>
              <w:t>that</w:t>
            </w:r>
            <w:r>
              <w:rPr>
                <w:rFonts w:eastAsia="等线"/>
              </w:rPr>
              <w:t xml:space="preserve"> (1) existing SRS for BM </w:t>
            </w:r>
            <w:proofErr w:type="gramStart"/>
            <w:r>
              <w:rPr>
                <w:rFonts w:eastAsia="等线"/>
              </w:rPr>
              <w:t>can  be</w:t>
            </w:r>
            <w:proofErr w:type="gramEnd"/>
            <w:r>
              <w:rPr>
                <w:rFonts w:eastAsia="等线"/>
              </w:rPr>
              <w:t xml:space="preserve"> used to determine UL PL for calculating PL offset (2) study mechanism for UL PL determination by using the existing SRS for BM.</w:t>
            </w:r>
          </w:p>
          <w:p w14:paraId="407F627D" w14:textId="43645085" w:rsidR="00940C1F" w:rsidRDefault="007C27F0" w:rsidP="008B730D">
            <w:pPr>
              <w:pStyle w:val="0Maintext"/>
              <w:rPr>
                <w:rFonts w:eastAsia="等线"/>
              </w:rPr>
            </w:pPr>
            <w:r w:rsidRPr="0017024E">
              <w:rPr>
                <w:rFonts w:eastAsia="等线"/>
                <w:color w:val="0000FF"/>
              </w:rPr>
              <w:t>Mod:</w:t>
            </w:r>
            <w:r>
              <w:rPr>
                <w:rFonts w:eastAsia="等线"/>
                <w:color w:val="0000FF"/>
              </w:rPr>
              <w:t xml:space="preserve"> It might be worthwhile to study the mechanism for obtaining PL offset and check whether some specification change is needed for that.</w:t>
            </w:r>
          </w:p>
          <w:p w14:paraId="794852E8" w14:textId="68FA55D5" w:rsidR="00885CD9" w:rsidRDefault="00885CD9" w:rsidP="008B730D">
            <w:pPr>
              <w:pStyle w:val="0Maintext"/>
              <w:rPr>
                <w:rFonts w:eastAsia="等线"/>
              </w:rPr>
            </w:pPr>
            <w:r w:rsidRPr="00532523">
              <w:rPr>
                <w:rFonts w:eastAsia="等线"/>
                <w:b/>
                <w:bCs/>
                <w:highlight w:val="yellow"/>
              </w:rPr>
              <w:t>Proposal 1.7</w:t>
            </w:r>
            <w:r>
              <w:rPr>
                <w:rFonts w:eastAsia="等线"/>
              </w:rPr>
              <w:t>:</w:t>
            </w:r>
            <w:r w:rsidR="007C27F0">
              <w:rPr>
                <w:rFonts w:eastAsia="等线"/>
              </w:rPr>
              <w:t xml:space="preserve"> Study the mechanism for </w:t>
            </w:r>
            <w:proofErr w:type="spellStart"/>
            <w:r w:rsidR="007C27F0">
              <w:rPr>
                <w:rFonts w:eastAsia="等线"/>
              </w:rPr>
              <w:t>gNB</w:t>
            </w:r>
            <w:proofErr w:type="spellEnd"/>
            <w:r w:rsidR="007C27F0">
              <w:rPr>
                <w:rFonts w:eastAsia="等线"/>
              </w:rPr>
              <w:t xml:space="preserve"> obtaining the value of PL offset for one UL TRP</w:t>
            </w:r>
          </w:p>
          <w:p w14:paraId="4BCFB6E1" w14:textId="31D2B797" w:rsidR="007C27F0" w:rsidRDefault="007C27F0">
            <w:pPr>
              <w:pStyle w:val="0Maintext"/>
              <w:numPr>
                <w:ilvl w:val="0"/>
                <w:numId w:val="29"/>
              </w:numPr>
              <w:rPr>
                <w:rFonts w:eastAsia="等线"/>
              </w:rPr>
            </w:pPr>
            <w:r>
              <w:rPr>
                <w:rFonts w:eastAsia="等线"/>
              </w:rPr>
              <w:t xml:space="preserve">FFS how to use SRS to obtain the UL pathloss of multiple TRPs. </w:t>
            </w:r>
          </w:p>
          <w:p w14:paraId="61D069FF" w14:textId="5C1426BE" w:rsidR="00136AB2" w:rsidRDefault="00136AB2">
            <w:pPr>
              <w:pStyle w:val="0Maintext"/>
              <w:numPr>
                <w:ilvl w:val="0"/>
                <w:numId w:val="29"/>
              </w:numPr>
              <w:rPr>
                <w:rFonts w:eastAsia="等线"/>
              </w:rPr>
            </w:pPr>
            <w:r>
              <w:rPr>
                <w:rFonts w:eastAsia="等线"/>
              </w:rPr>
              <w:t xml:space="preserve">FFS the configuration and transmission of SRS for </w:t>
            </w:r>
            <w:proofErr w:type="spellStart"/>
            <w:r>
              <w:rPr>
                <w:rFonts w:eastAsia="等线"/>
              </w:rPr>
              <w:t>gNB</w:t>
            </w:r>
            <w:proofErr w:type="spellEnd"/>
            <w:r>
              <w:rPr>
                <w:rFonts w:eastAsia="等线"/>
              </w:rPr>
              <w:t xml:space="preserve"> to obtain UL pathloss</w:t>
            </w:r>
          </w:p>
          <w:p w14:paraId="21F487AF" w14:textId="50CE08E2" w:rsidR="00136AB2" w:rsidRDefault="00136AB2">
            <w:pPr>
              <w:pStyle w:val="0Maintext"/>
              <w:numPr>
                <w:ilvl w:val="0"/>
                <w:numId w:val="29"/>
              </w:numPr>
              <w:rPr>
                <w:rFonts w:eastAsia="等线"/>
              </w:rPr>
            </w:pPr>
            <w:r>
              <w:rPr>
                <w:rFonts w:eastAsia="等线"/>
              </w:rPr>
              <w:t>FFS the mechanism for estimating PL offset.</w:t>
            </w:r>
          </w:p>
          <w:p w14:paraId="4D042692" w14:textId="0B366CBE" w:rsidR="001F1A4A" w:rsidRPr="00A576E0" w:rsidRDefault="001F1A4A" w:rsidP="00503688">
            <w:pPr>
              <w:rPr>
                <w:rFonts w:eastAsia="等线"/>
                <w:b/>
                <w:bCs/>
                <w:sz w:val="20"/>
                <w:szCs w:val="20"/>
                <w:u w:val="single"/>
                <w:lang w:val="en-CA" w:eastAsia="zh-CN"/>
              </w:rPr>
            </w:pPr>
          </w:p>
        </w:tc>
      </w:tr>
      <w:tr w:rsidR="00556764" w:rsidRPr="009C7A6C" w14:paraId="2C418D24" w14:textId="77777777" w:rsidTr="00B74817">
        <w:tc>
          <w:tcPr>
            <w:tcW w:w="567" w:type="dxa"/>
          </w:tcPr>
          <w:p w14:paraId="7FAC9D6F" w14:textId="5D6443F9" w:rsidR="00556764" w:rsidRDefault="00576135" w:rsidP="00503688">
            <w:pPr>
              <w:rPr>
                <w:rFonts w:eastAsia="等线"/>
                <w:sz w:val="20"/>
                <w:szCs w:val="20"/>
                <w:lang w:eastAsia="zh-CN"/>
              </w:rPr>
            </w:pPr>
            <w:r>
              <w:rPr>
                <w:rFonts w:eastAsia="等线"/>
                <w:sz w:val="20"/>
                <w:szCs w:val="20"/>
                <w:lang w:eastAsia="zh-CN"/>
              </w:rPr>
              <w:lastRenderedPageBreak/>
              <w:t>1.8</w:t>
            </w:r>
          </w:p>
        </w:tc>
        <w:tc>
          <w:tcPr>
            <w:tcW w:w="8789" w:type="dxa"/>
          </w:tcPr>
          <w:p w14:paraId="545539B6" w14:textId="77777777" w:rsidR="00556764" w:rsidRDefault="00576135" w:rsidP="00503688">
            <w:pPr>
              <w:rPr>
                <w:rFonts w:eastAsia="等线"/>
                <w:b/>
                <w:bCs/>
                <w:sz w:val="20"/>
                <w:szCs w:val="20"/>
                <w:u w:val="single"/>
                <w:lang w:val="en-CA" w:eastAsia="zh-CN"/>
              </w:rPr>
            </w:pPr>
            <w:r>
              <w:rPr>
                <w:rFonts w:eastAsia="等线"/>
                <w:b/>
                <w:bCs/>
                <w:sz w:val="20"/>
                <w:szCs w:val="20"/>
                <w:u w:val="single"/>
                <w:lang w:val="en-CA" w:eastAsia="zh-CN"/>
              </w:rPr>
              <w:t>For inter-cell deployment case:</w:t>
            </w:r>
          </w:p>
          <w:p w14:paraId="19BBE5E1" w14:textId="77777777" w:rsidR="00576135" w:rsidRDefault="00576135" w:rsidP="00503688">
            <w:pPr>
              <w:rPr>
                <w:rFonts w:eastAsia="等线"/>
                <w:b/>
                <w:bCs/>
                <w:sz w:val="20"/>
                <w:szCs w:val="20"/>
                <w:u w:val="single"/>
                <w:lang w:val="en-CA" w:eastAsia="zh-CN"/>
              </w:rPr>
            </w:pPr>
          </w:p>
          <w:p w14:paraId="606B71D7" w14:textId="3C77ACAB" w:rsidR="00576135" w:rsidRDefault="00576135" w:rsidP="00576135">
            <w:pPr>
              <w:pStyle w:val="0Maintext"/>
              <w:rPr>
                <w:rFonts w:eastAsia="等线"/>
              </w:rPr>
            </w:pPr>
            <w:r>
              <w:rPr>
                <w:rFonts w:eastAsia="等线"/>
              </w:rPr>
              <w:t xml:space="preserve">CMCC proposed to support asymmetric DL and UL transmission scheme in inter-cell deployment. To facilitate that, CMCC proposed to support SSB of additional PCI and CSI-RS </w:t>
            </w:r>
            <w:proofErr w:type="spellStart"/>
            <w:r>
              <w:rPr>
                <w:rFonts w:eastAsia="等线"/>
              </w:rPr>
              <w:t>QCLed</w:t>
            </w:r>
            <w:proofErr w:type="spellEnd"/>
            <w:r>
              <w:rPr>
                <w:rFonts w:eastAsia="等线"/>
              </w:rPr>
              <w:t xml:space="preserve"> with SSB of additional PCI as PL RS and support indicating TCI state associating with additional PCI. </w:t>
            </w:r>
          </w:p>
          <w:p w14:paraId="53B52B53" w14:textId="77777777" w:rsidR="00576135" w:rsidRDefault="00576135" w:rsidP="00576135">
            <w:pPr>
              <w:pStyle w:val="0Maintext"/>
              <w:rPr>
                <w:rFonts w:eastAsia="等线"/>
              </w:rPr>
            </w:pPr>
          </w:p>
          <w:p w14:paraId="30710481" w14:textId="77777777" w:rsidR="00E2602C" w:rsidRDefault="00576135" w:rsidP="00576135">
            <w:pPr>
              <w:pStyle w:val="0Maintext"/>
              <w:rPr>
                <w:rFonts w:eastAsia="等线"/>
              </w:rPr>
            </w:pPr>
            <w:r w:rsidRPr="00E2602C">
              <w:rPr>
                <w:rFonts w:eastAsia="等线"/>
                <w:b/>
                <w:bCs/>
                <w:highlight w:val="yellow"/>
                <w:u w:val="single"/>
              </w:rPr>
              <w:t>Proposal 1.8</w:t>
            </w:r>
            <w:r>
              <w:rPr>
                <w:rFonts w:eastAsia="等线"/>
              </w:rPr>
              <w:t xml:space="preserve">: To facilitate the asymmetric DL </w:t>
            </w:r>
            <w:proofErr w:type="spellStart"/>
            <w:r>
              <w:rPr>
                <w:rFonts w:eastAsia="等线"/>
              </w:rPr>
              <w:t>sTRP</w:t>
            </w:r>
            <w:proofErr w:type="spellEnd"/>
            <w:r>
              <w:rPr>
                <w:rFonts w:eastAsia="等线"/>
              </w:rPr>
              <w:t xml:space="preserve">/UL </w:t>
            </w:r>
            <w:proofErr w:type="spellStart"/>
            <w:r>
              <w:rPr>
                <w:rFonts w:eastAsia="等线"/>
              </w:rPr>
              <w:t>mTRP</w:t>
            </w:r>
            <w:proofErr w:type="spellEnd"/>
            <w:r>
              <w:rPr>
                <w:rFonts w:eastAsia="等线"/>
              </w:rPr>
              <w:t xml:space="preserve"> in inter-cell deployment case, support </w:t>
            </w:r>
            <w:r w:rsidR="00E2602C">
              <w:rPr>
                <w:rFonts w:eastAsia="等线"/>
              </w:rPr>
              <w:t>the followings:</w:t>
            </w:r>
          </w:p>
          <w:p w14:paraId="46F91E9F" w14:textId="7A699A48" w:rsidR="00576135" w:rsidRDefault="00E2602C">
            <w:pPr>
              <w:pStyle w:val="0Maintext"/>
              <w:numPr>
                <w:ilvl w:val="0"/>
                <w:numId w:val="17"/>
              </w:numPr>
              <w:rPr>
                <w:rFonts w:eastAsia="等线"/>
              </w:rPr>
            </w:pPr>
            <w:r>
              <w:rPr>
                <w:rFonts w:eastAsia="等线"/>
              </w:rPr>
              <w:t>Configuring SSB</w:t>
            </w:r>
            <w:r w:rsidR="00885CD9">
              <w:rPr>
                <w:rFonts w:eastAsia="等线"/>
              </w:rPr>
              <w:t>s</w:t>
            </w:r>
            <w:r>
              <w:rPr>
                <w:rFonts w:eastAsia="等线"/>
              </w:rPr>
              <w:t xml:space="preserve"> of additional PCI and CSI-RS that is </w:t>
            </w:r>
            <w:proofErr w:type="spellStart"/>
            <w:r>
              <w:rPr>
                <w:rFonts w:eastAsia="等线"/>
              </w:rPr>
              <w:t>QCLed</w:t>
            </w:r>
            <w:proofErr w:type="spellEnd"/>
            <w:r>
              <w:rPr>
                <w:rFonts w:eastAsia="等线"/>
              </w:rPr>
              <w:t xml:space="preserve"> to SSB of additional PCI as PL RS.</w:t>
            </w:r>
          </w:p>
          <w:p w14:paraId="67FAD640" w14:textId="4782A7BB" w:rsidR="00E2602C" w:rsidRDefault="00E2602C">
            <w:pPr>
              <w:pStyle w:val="0Maintext"/>
              <w:numPr>
                <w:ilvl w:val="0"/>
                <w:numId w:val="17"/>
              </w:numPr>
              <w:rPr>
                <w:rFonts w:eastAsia="等线"/>
              </w:rPr>
            </w:pPr>
            <w:r>
              <w:rPr>
                <w:rFonts w:eastAsia="等线"/>
              </w:rPr>
              <w:t>Configuring and indicating TCI state</w:t>
            </w:r>
            <w:r w:rsidR="00885CD9">
              <w:rPr>
                <w:rFonts w:eastAsia="等线"/>
              </w:rPr>
              <w:t>s</w:t>
            </w:r>
            <w:r>
              <w:rPr>
                <w:rFonts w:eastAsia="等线"/>
              </w:rPr>
              <w:t xml:space="preserve"> associated with additional PCI.</w:t>
            </w:r>
          </w:p>
          <w:p w14:paraId="1C20AAB4" w14:textId="43DE08AC" w:rsidR="00576135" w:rsidRPr="00576135" w:rsidRDefault="00576135" w:rsidP="00503688">
            <w:pPr>
              <w:rPr>
                <w:rFonts w:eastAsia="等线"/>
                <w:b/>
                <w:bCs/>
                <w:sz w:val="20"/>
                <w:szCs w:val="20"/>
                <w:u w:val="single"/>
                <w:lang w:eastAsia="zh-CN"/>
              </w:rPr>
            </w:pPr>
          </w:p>
        </w:tc>
      </w:tr>
      <w:tr w:rsidR="00596456" w:rsidRPr="009C7A6C" w14:paraId="2B152F52" w14:textId="77777777" w:rsidTr="00B74817">
        <w:tc>
          <w:tcPr>
            <w:tcW w:w="567" w:type="dxa"/>
          </w:tcPr>
          <w:p w14:paraId="4DC58F8F" w14:textId="02915B51" w:rsidR="00596456" w:rsidRDefault="00885CD9" w:rsidP="00503688">
            <w:pPr>
              <w:rPr>
                <w:rFonts w:eastAsia="等线"/>
                <w:sz w:val="20"/>
                <w:szCs w:val="20"/>
                <w:lang w:eastAsia="zh-CN"/>
              </w:rPr>
            </w:pPr>
            <w:r>
              <w:rPr>
                <w:rFonts w:eastAsia="等线"/>
                <w:sz w:val="20"/>
                <w:szCs w:val="20"/>
                <w:lang w:eastAsia="zh-CN"/>
              </w:rPr>
              <w:t>1.9</w:t>
            </w:r>
          </w:p>
        </w:tc>
        <w:tc>
          <w:tcPr>
            <w:tcW w:w="8789" w:type="dxa"/>
          </w:tcPr>
          <w:p w14:paraId="69C903E8" w14:textId="34866A3D" w:rsidR="005B6DFA" w:rsidRDefault="005B6DFA" w:rsidP="00503688">
            <w:pPr>
              <w:rPr>
                <w:rFonts w:eastAsia="等线"/>
                <w:b/>
                <w:bCs/>
                <w:sz w:val="20"/>
                <w:szCs w:val="20"/>
                <w:u w:val="single"/>
                <w:lang w:val="en-CA" w:eastAsia="zh-CN"/>
              </w:rPr>
            </w:pPr>
            <w:r>
              <w:rPr>
                <w:rFonts w:eastAsia="等线"/>
                <w:b/>
                <w:bCs/>
                <w:sz w:val="20"/>
                <w:szCs w:val="20"/>
                <w:u w:val="single"/>
                <w:lang w:val="en-CA" w:eastAsia="zh-CN"/>
              </w:rPr>
              <w:t xml:space="preserve">Supporting which </w:t>
            </w:r>
            <w:proofErr w:type="spellStart"/>
            <w:r>
              <w:rPr>
                <w:rFonts w:eastAsia="等线"/>
                <w:b/>
                <w:bCs/>
                <w:sz w:val="20"/>
                <w:szCs w:val="20"/>
                <w:u w:val="single"/>
                <w:lang w:val="en-CA" w:eastAsia="zh-CN"/>
              </w:rPr>
              <w:t>mTRP</w:t>
            </w:r>
            <w:proofErr w:type="spellEnd"/>
            <w:r>
              <w:rPr>
                <w:rFonts w:eastAsia="等线"/>
                <w:b/>
                <w:bCs/>
                <w:sz w:val="20"/>
                <w:szCs w:val="20"/>
                <w:u w:val="single"/>
                <w:lang w:val="en-CA" w:eastAsia="zh-CN"/>
              </w:rPr>
              <w:t xml:space="preserve"> system for asymmetric DL </w:t>
            </w:r>
            <w:proofErr w:type="spellStart"/>
            <w:r>
              <w:rPr>
                <w:rFonts w:eastAsia="等线"/>
                <w:b/>
                <w:bCs/>
                <w:sz w:val="20"/>
                <w:szCs w:val="20"/>
                <w:u w:val="single"/>
                <w:lang w:val="en-CA" w:eastAsia="zh-CN"/>
              </w:rPr>
              <w:t>sTRP</w:t>
            </w:r>
            <w:proofErr w:type="spellEnd"/>
            <w:r>
              <w:rPr>
                <w:rFonts w:eastAsia="等线"/>
                <w:b/>
                <w:bCs/>
                <w:sz w:val="20"/>
                <w:szCs w:val="20"/>
                <w:u w:val="single"/>
                <w:lang w:val="en-CA" w:eastAsia="zh-CN"/>
              </w:rPr>
              <w:t xml:space="preserve">/UL </w:t>
            </w:r>
            <w:proofErr w:type="spellStart"/>
            <w:r>
              <w:rPr>
                <w:rFonts w:eastAsia="等线"/>
                <w:b/>
                <w:bCs/>
                <w:sz w:val="20"/>
                <w:szCs w:val="20"/>
                <w:u w:val="single"/>
                <w:lang w:val="en-CA" w:eastAsia="zh-CN"/>
              </w:rPr>
              <w:t>mTRP</w:t>
            </w:r>
            <w:proofErr w:type="spellEnd"/>
            <w:r>
              <w:rPr>
                <w:rFonts w:eastAsia="等线"/>
                <w:b/>
                <w:bCs/>
                <w:sz w:val="20"/>
                <w:szCs w:val="20"/>
                <w:u w:val="single"/>
                <w:lang w:val="en-CA" w:eastAsia="zh-CN"/>
              </w:rPr>
              <w:t xml:space="preserve"> deployment scenario:</w:t>
            </w:r>
          </w:p>
          <w:p w14:paraId="36A4AB87" w14:textId="77777777" w:rsidR="005B6DFA" w:rsidRDefault="005B6DFA" w:rsidP="008B730D">
            <w:pPr>
              <w:pStyle w:val="0Maintext"/>
              <w:rPr>
                <w:rFonts w:eastAsia="等线"/>
              </w:rPr>
            </w:pPr>
          </w:p>
          <w:p w14:paraId="44AEDB80" w14:textId="4E2F47A7" w:rsidR="005B6DFA" w:rsidRDefault="005B6DFA" w:rsidP="008B730D">
            <w:pPr>
              <w:pStyle w:val="0Maintext"/>
              <w:rPr>
                <w:rFonts w:eastAsia="等线"/>
              </w:rPr>
            </w:pPr>
            <w:r>
              <w:rPr>
                <w:rFonts w:eastAsia="等线"/>
              </w:rPr>
              <w:t xml:space="preserve">Companies discussed which </w:t>
            </w:r>
            <w:proofErr w:type="spellStart"/>
            <w:r>
              <w:rPr>
                <w:rFonts w:eastAsia="等线"/>
              </w:rPr>
              <w:t>mTRP</w:t>
            </w:r>
            <w:proofErr w:type="spellEnd"/>
            <w:r>
              <w:rPr>
                <w:rFonts w:eastAsia="等线"/>
              </w:rPr>
              <w:t xml:space="preserve"> system can be configured for this deployment scenarios:</w:t>
            </w:r>
          </w:p>
          <w:p w14:paraId="17F9E055" w14:textId="5CAEBD65" w:rsidR="00596456" w:rsidRDefault="00596456">
            <w:pPr>
              <w:pStyle w:val="0Maintext"/>
              <w:numPr>
                <w:ilvl w:val="0"/>
                <w:numId w:val="26"/>
              </w:numPr>
              <w:rPr>
                <w:rFonts w:eastAsia="等线"/>
              </w:rPr>
            </w:pPr>
            <w:r>
              <w:rPr>
                <w:rFonts w:eastAsia="等线"/>
              </w:rPr>
              <w:t xml:space="preserve">NEC proposed to clarify that </w:t>
            </w:r>
            <w:r w:rsidR="008B730D">
              <w:rPr>
                <w:rFonts w:eastAsia="等线"/>
              </w:rPr>
              <w:t xml:space="preserve">only single-DCI based system is supported for asymmetric DL </w:t>
            </w:r>
            <w:proofErr w:type="spellStart"/>
            <w:r w:rsidR="008B730D">
              <w:rPr>
                <w:rFonts w:eastAsia="等线"/>
              </w:rPr>
              <w:t>sTRP</w:t>
            </w:r>
            <w:proofErr w:type="spellEnd"/>
            <w:r w:rsidR="008B730D">
              <w:rPr>
                <w:rFonts w:eastAsia="等线"/>
              </w:rPr>
              <w:t xml:space="preserve">/UL </w:t>
            </w:r>
            <w:proofErr w:type="spellStart"/>
            <w:r w:rsidR="008B730D">
              <w:rPr>
                <w:rFonts w:eastAsia="等线"/>
              </w:rPr>
              <w:t>mTRP</w:t>
            </w:r>
            <w:proofErr w:type="spellEnd"/>
            <w:r w:rsidR="008B730D">
              <w:rPr>
                <w:rFonts w:eastAsia="等线"/>
              </w:rPr>
              <w:t xml:space="preserve"> deployment scenario,</w:t>
            </w:r>
          </w:p>
          <w:p w14:paraId="759E0CC7" w14:textId="6B3AEC15" w:rsidR="009B35FD" w:rsidRDefault="009B35FD">
            <w:pPr>
              <w:pStyle w:val="0Maintext"/>
              <w:numPr>
                <w:ilvl w:val="0"/>
                <w:numId w:val="26"/>
              </w:numPr>
              <w:rPr>
                <w:rFonts w:eastAsia="等线"/>
              </w:rPr>
            </w:pPr>
            <w:r>
              <w:rPr>
                <w:rFonts w:eastAsia="等线"/>
              </w:rPr>
              <w:t xml:space="preserve">MTK: </w:t>
            </w:r>
            <w:r w:rsidRPr="009B35FD">
              <w:rPr>
                <w:rFonts w:eastAsia="等线"/>
              </w:rPr>
              <w:t>Enhancement for asymmetric DL STRP/UL MTRP deployment scenarios can be supported under S-DCI based MTRP operation</w:t>
            </w:r>
          </w:p>
          <w:p w14:paraId="3E3EF692" w14:textId="1DF4463D" w:rsidR="00635315" w:rsidRDefault="00635315">
            <w:pPr>
              <w:pStyle w:val="0Maintext"/>
              <w:numPr>
                <w:ilvl w:val="0"/>
                <w:numId w:val="26"/>
              </w:numPr>
              <w:rPr>
                <w:rFonts w:eastAsia="等线"/>
              </w:rPr>
            </w:pPr>
            <w:r>
              <w:rPr>
                <w:rFonts w:eastAsia="等线"/>
              </w:rPr>
              <w:t xml:space="preserve">Samsung: prioritize single-DCI based </w:t>
            </w:r>
            <w:proofErr w:type="spellStart"/>
            <w:r>
              <w:rPr>
                <w:rFonts w:eastAsia="等线"/>
              </w:rPr>
              <w:t>mTRP</w:t>
            </w:r>
            <w:proofErr w:type="spellEnd"/>
            <w:r>
              <w:rPr>
                <w:rFonts w:eastAsia="等线"/>
              </w:rPr>
              <w:t xml:space="preserve"> for asymmetric DL </w:t>
            </w:r>
            <w:proofErr w:type="spellStart"/>
            <w:r>
              <w:rPr>
                <w:rFonts w:eastAsia="等线"/>
              </w:rPr>
              <w:t>sTRP</w:t>
            </w:r>
            <w:proofErr w:type="spellEnd"/>
            <w:r>
              <w:rPr>
                <w:rFonts w:eastAsia="等线"/>
              </w:rPr>
              <w:t xml:space="preserve">/UL </w:t>
            </w:r>
            <w:proofErr w:type="spellStart"/>
            <w:r>
              <w:rPr>
                <w:rFonts w:eastAsia="等线"/>
              </w:rPr>
              <w:t>mTRP</w:t>
            </w:r>
            <w:proofErr w:type="spellEnd"/>
            <w:r>
              <w:rPr>
                <w:rFonts w:eastAsia="等线"/>
              </w:rPr>
              <w:t xml:space="preserve"> deployment scenarios.</w:t>
            </w:r>
          </w:p>
          <w:p w14:paraId="2D07C264" w14:textId="4A11F2A9" w:rsidR="00421DAD" w:rsidRDefault="00421DAD">
            <w:pPr>
              <w:pStyle w:val="0Maintext"/>
              <w:numPr>
                <w:ilvl w:val="0"/>
                <w:numId w:val="26"/>
              </w:numPr>
              <w:rPr>
                <w:rFonts w:eastAsia="等线"/>
              </w:rPr>
            </w:pPr>
            <w:r>
              <w:rPr>
                <w:rFonts w:eastAsia="等线"/>
              </w:rPr>
              <w:t>Nokia/NSB proposed to only support single-DCI based separate DL/UL TCI state framework.</w:t>
            </w:r>
          </w:p>
          <w:p w14:paraId="0B72AD74" w14:textId="0817D585" w:rsidR="00003EF9" w:rsidRDefault="00003EF9">
            <w:pPr>
              <w:pStyle w:val="0Maintext"/>
              <w:numPr>
                <w:ilvl w:val="0"/>
                <w:numId w:val="26"/>
              </w:numPr>
              <w:rPr>
                <w:rFonts w:eastAsia="等线"/>
              </w:rPr>
            </w:pPr>
            <w:r>
              <w:rPr>
                <w:rFonts w:eastAsia="等线"/>
              </w:rPr>
              <w:t xml:space="preserve">Google proposed (1) support UL </w:t>
            </w:r>
            <w:proofErr w:type="spellStart"/>
            <w:r>
              <w:rPr>
                <w:rFonts w:eastAsia="等线"/>
              </w:rPr>
              <w:t>mDCI</w:t>
            </w:r>
            <w:proofErr w:type="spellEnd"/>
            <w:r>
              <w:rPr>
                <w:rFonts w:eastAsia="等线"/>
              </w:rPr>
              <w:t xml:space="preserve"> and UL </w:t>
            </w:r>
            <w:proofErr w:type="spellStart"/>
            <w:r>
              <w:rPr>
                <w:rFonts w:eastAsia="等线"/>
              </w:rPr>
              <w:t>sDCI</w:t>
            </w:r>
            <w:proofErr w:type="spellEnd"/>
            <w:r>
              <w:rPr>
                <w:rFonts w:eastAsia="等线"/>
              </w:rPr>
              <w:t xml:space="preserve"> </w:t>
            </w:r>
            <w:proofErr w:type="spellStart"/>
            <w:r>
              <w:rPr>
                <w:rFonts w:eastAsia="等线"/>
              </w:rPr>
              <w:t>mTRP</w:t>
            </w:r>
            <w:proofErr w:type="spellEnd"/>
            <w:r>
              <w:rPr>
                <w:rFonts w:eastAsia="等线"/>
              </w:rPr>
              <w:t xml:space="preserve"> system and (2) discuss whether to support </w:t>
            </w:r>
            <w:r w:rsidRPr="00003EF9">
              <w:rPr>
                <w:rFonts w:eastAsia="等线"/>
              </w:rPr>
              <w:t>configur</w:t>
            </w:r>
            <w:r>
              <w:rPr>
                <w:rFonts w:eastAsia="等线"/>
              </w:rPr>
              <w:t>ing</w:t>
            </w:r>
            <w:r w:rsidRPr="00003EF9">
              <w:rPr>
                <w:rFonts w:eastAsia="等线"/>
              </w:rPr>
              <w:t xml:space="preserve"> more than one </w:t>
            </w:r>
            <w:proofErr w:type="spellStart"/>
            <w:r w:rsidRPr="00003EF9">
              <w:rPr>
                <w:rFonts w:eastAsia="等线"/>
              </w:rPr>
              <w:t>coresetPoolIndex</w:t>
            </w:r>
            <w:proofErr w:type="spellEnd"/>
            <w:r w:rsidRPr="00003EF9">
              <w:rPr>
                <w:rFonts w:eastAsia="等线"/>
              </w:rPr>
              <w:t xml:space="preserve"> value</w:t>
            </w:r>
          </w:p>
          <w:p w14:paraId="7D081197" w14:textId="35504618" w:rsidR="0057141D" w:rsidRPr="0057141D" w:rsidRDefault="0057141D" w:rsidP="003B17A4">
            <w:pPr>
              <w:pStyle w:val="ListParagraph"/>
              <w:numPr>
                <w:ilvl w:val="0"/>
                <w:numId w:val="26"/>
              </w:numPr>
              <w:rPr>
                <w:rFonts w:eastAsia="等线"/>
              </w:rPr>
            </w:pPr>
            <w:r w:rsidRPr="0057141D">
              <w:rPr>
                <w:rFonts w:eastAsia="等线" w:cs="Batang"/>
                <w:sz w:val="20"/>
                <w:szCs w:val="20"/>
                <w:lang w:val="en-GB" w:eastAsia="en-US"/>
              </w:rPr>
              <w:t xml:space="preserve">ZTE, China Telecom: at least includes Rel-17 unified TCI for </w:t>
            </w:r>
            <w:proofErr w:type="spellStart"/>
            <w:r w:rsidRPr="0057141D">
              <w:rPr>
                <w:rFonts w:eastAsia="等线" w:cs="Batang"/>
                <w:sz w:val="20"/>
                <w:szCs w:val="20"/>
                <w:lang w:val="en-GB" w:eastAsia="en-US"/>
              </w:rPr>
              <w:t>sTRP</w:t>
            </w:r>
            <w:proofErr w:type="spellEnd"/>
            <w:r w:rsidRPr="0057141D">
              <w:rPr>
                <w:rFonts w:eastAsia="等线" w:cs="Batang"/>
                <w:sz w:val="20"/>
                <w:szCs w:val="20"/>
                <w:lang w:val="en-GB" w:eastAsia="en-US"/>
              </w:rPr>
              <w:t xml:space="preserve">/ICBM and Rel-18 unified TCI for </w:t>
            </w:r>
            <w:proofErr w:type="spellStart"/>
            <w:r w:rsidRPr="0057141D">
              <w:rPr>
                <w:rFonts w:eastAsia="等线" w:cs="Batang"/>
                <w:sz w:val="20"/>
                <w:szCs w:val="20"/>
                <w:lang w:val="en-GB" w:eastAsia="en-US"/>
              </w:rPr>
              <w:t>sDCI</w:t>
            </w:r>
            <w:proofErr w:type="spellEnd"/>
            <w:r w:rsidRPr="0057141D">
              <w:rPr>
                <w:rFonts w:eastAsia="等线" w:cs="Batang"/>
                <w:sz w:val="20"/>
                <w:szCs w:val="20"/>
                <w:lang w:val="en-GB" w:eastAsia="en-US"/>
              </w:rPr>
              <w:t xml:space="preserve"> based </w:t>
            </w:r>
            <w:proofErr w:type="spellStart"/>
            <w:r w:rsidRPr="0057141D">
              <w:rPr>
                <w:rFonts w:eastAsia="等线" w:cs="Batang"/>
                <w:sz w:val="20"/>
                <w:szCs w:val="20"/>
                <w:lang w:val="en-GB" w:eastAsia="en-US"/>
              </w:rPr>
              <w:t>mTRP</w:t>
            </w:r>
            <w:proofErr w:type="spellEnd"/>
            <w:r w:rsidRPr="0057141D">
              <w:rPr>
                <w:rFonts w:eastAsia="等线" w:cs="Batang"/>
                <w:sz w:val="20"/>
                <w:szCs w:val="20"/>
                <w:lang w:val="en-GB" w:eastAsia="en-US"/>
              </w:rPr>
              <w:t xml:space="preserve">. </w:t>
            </w:r>
          </w:p>
          <w:p w14:paraId="05FCAF0D" w14:textId="77777777" w:rsidR="008B730D" w:rsidRDefault="008B730D" w:rsidP="00503688">
            <w:pPr>
              <w:rPr>
                <w:rFonts w:eastAsia="等线"/>
                <w:b/>
                <w:bCs/>
                <w:sz w:val="20"/>
                <w:szCs w:val="20"/>
                <w:u w:val="single"/>
                <w:lang w:val="en-CA" w:eastAsia="zh-CN"/>
              </w:rPr>
            </w:pPr>
          </w:p>
          <w:p w14:paraId="3D7FC6C3" w14:textId="08AF43C7" w:rsidR="005B6DFA" w:rsidRPr="005B6DFA" w:rsidRDefault="005B6DFA" w:rsidP="005B6DFA">
            <w:pPr>
              <w:pStyle w:val="0Maintext"/>
              <w:rPr>
                <w:rFonts w:eastAsia="等线"/>
                <w:color w:val="0000FF"/>
              </w:rPr>
            </w:pPr>
            <w:r w:rsidRPr="005B6DFA">
              <w:rPr>
                <w:rFonts w:eastAsia="等线"/>
                <w:color w:val="0000FF"/>
              </w:rPr>
              <w:t>Mod:</w:t>
            </w:r>
            <w:r>
              <w:rPr>
                <w:rFonts w:eastAsia="等线"/>
                <w:color w:val="0000FF"/>
              </w:rPr>
              <w:t xml:space="preserve"> It looks like we can conclude that single-DCI based </w:t>
            </w:r>
            <w:proofErr w:type="spellStart"/>
            <w:r>
              <w:rPr>
                <w:rFonts w:eastAsia="等线"/>
                <w:color w:val="0000FF"/>
              </w:rPr>
              <w:t>mTRP</w:t>
            </w:r>
            <w:proofErr w:type="spellEnd"/>
            <w:r>
              <w:rPr>
                <w:rFonts w:eastAsia="等线"/>
                <w:color w:val="0000FF"/>
              </w:rPr>
              <w:t xml:space="preserve"> can be configured for this deployment scenario but whether we can configure two </w:t>
            </w:r>
            <w:proofErr w:type="spellStart"/>
            <w:r>
              <w:rPr>
                <w:rFonts w:eastAsia="等线"/>
                <w:color w:val="0000FF"/>
              </w:rPr>
              <w:t>coresetPoolIndex</w:t>
            </w:r>
            <w:proofErr w:type="spellEnd"/>
            <w:r>
              <w:rPr>
                <w:rFonts w:eastAsia="等线"/>
                <w:color w:val="0000FF"/>
              </w:rPr>
              <w:t xml:space="preserve"> values needs FFS</w:t>
            </w:r>
          </w:p>
          <w:p w14:paraId="10C9E2D1" w14:textId="77777777" w:rsidR="005B6DFA" w:rsidRDefault="005B6DFA" w:rsidP="00503688">
            <w:pPr>
              <w:rPr>
                <w:rFonts w:eastAsia="等线"/>
                <w:b/>
                <w:bCs/>
                <w:sz w:val="20"/>
                <w:szCs w:val="20"/>
                <w:u w:val="single"/>
                <w:lang w:val="en-CA" w:eastAsia="zh-CN"/>
              </w:rPr>
            </w:pPr>
          </w:p>
          <w:p w14:paraId="0A8C4625" w14:textId="1E4E1CCC" w:rsidR="005B6DFA" w:rsidRPr="005B6DFA" w:rsidRDefault="005B6DFA" w:rsidP="00503688">
            <w:pPr>
              <w:rPr>
                <w:rFonts w:eastAsia="等线"/>
                <w:sz w:val="20"/>
                <w:szCs w:val="20"/>
                <w:lang w:val="en-CA" w:eastAsia="zh-CN"/>
              </w:rPr>
            </w:pPr>
            <w:r w:rsidRPr="005B6DFA">
              <w:rPr>
                <w:rFonts w:eastAsia="等线"/>
                <w:b/>
                <w:bCs/>
                <w:sz w:val="20"/>
                <w:szCs w:val="20"/>
                <w:highlight w:val="yellow"/>
                <w:lang w:val="en-CA" w:eastAsia="zh-CN"/>
              </w:rPr>
              <w:t>Proposal 1.9</w:t>
            </w:r>
            <w:r w:rsidRPr="005B6DFA">
              <w:rPr>
                <w:rFonts w:eastAsia="等线"/>
                <w:sz w:val="20"/>
                <w:szCs w:val="20"/>
                <w:lang w:val="en-CA" w:eastAsia="zh-CN"/>
              </w:rPr>
              <w:t xml:space="preserve">: Single-DCI based system is supported for asymmetric DL </w:t>
            </w:r>
            <w:proofErr w:type="spellStart"/>
            <w:r w:rsidRPr="005B6DFA">
              <w:rPr>
                <w:rFonts w:eastAsia="等线"/>
                <w:sz w:val="20"/>
                <w:szCs w:val="20"/>
                <w:lang w:val="en-CA" w:eastAsia="zh-CN"/>
              </w:rPr>
              <w:t>sTRP</w:t>
            </w:r>
            <w:proofErr w:type="spellEnd"/>
            <w:r w:rsidRPr="005B6DFA">
              <w:rPr>
                <w:rFonts w:eastAsia="等线"/>
                <w:sz w:val="20"/>
                <w:szCs w:val="20"/>
                <w:lang w:val="en-CA" w:eastAsia="zh-CN"/>
              </w:rPr>
              <w:t xml:space="preserve">/UL </w:t>
            </w:r>
            <w:proofErr w:type="spellStart"/>
            <w:r w:rsidRPr="005B6DFA">
              <w:rPr>
                <w:rFonts w:eastAsia="等线"/>
                <w:sz w:val="20"/>
                <w:szCs w:val="20"/>
                <w:lang w:val="en-CA" w:eastAsia="zh-CN"/>
              </w:rPr>
              <w:t>mTRP</w:t>
            </w:r>
            <w:proofErr w:type="spellEnd"/>
            <w:r w:rsidRPr="005B6DFA">
              <w:rPr>
                <w:rFonts w:eastAsia="等线"/>
                <w:sz w:val="20"/>
                <w:szCs w:val="20"/>
                <w:lang w:val="en-CA" w:eastAsia="zh-CN"/>
              </w:rPr>
              <w:t xml:space="preserve"> deployment scenario</w:t>
            </w:r>
          </w:p>
          <w:p w14:paraId="436D74D0" w14:textId="478FBACF" w:rsidR="005B6DFA" w:rsidRPr="005B6DFA" w:rsidRDefault="005B6DFA">
            <w:pPr>
              <w:pStyle w:val="ListParagraph"/>
              <w:numPr>
                <w:ilvl w:val="0"/>
                <w:numId w:val="27"/>
              </w:numPr>
              <w:rPr>
                <w:rFonts w:eastAsia="等线"/>
                <w:sz w:val="20"/>
                <w:szCs w:val="20"/>
                <w:lang w:val="en-CA" w:eastAsia="zh-CN"/>
              </w:rPr>
            </w:pPr>
            <w:r w:rsidRPr="005B6DFA">
              <w:rPr>
                <w:rFonts w:eastAsia="等线"/>
                <w:sz w:val="20"/>
                <w:szCs w:val="20"/>
                <w:lang w:val="en-CA" w:eastAsia="zh-CN"/>
              </w:rPr>
              <w:t xml:space="preserve">FFS: whether support configuring two different </w:t>
            </w:r>
            <w:proofErr w:type="spellStart"/>
            <w:r w:rsidRPr="005B6DFA">
              <w:rPr>
                <w:rFonts w:eastAsia="等线"/>
                <w:sz w:val="20"/>
                <w:szCs w:val="20"/>
                <w:lang w:val="en-CA" w:eastAsia="zh-CN"/>
              </w:rPr>
              <w:t>coresetPoolIndex</w:t>
            </w:r>
            <w:proofErr w:type="spellEnd"/>
            <w:r w:rsidRPr="005B6DFA">
              <w:rPr>
                <w:rFonts w:eastAsia="等线"/>
                <w:sz w:val="20"/>
                <w:szCs w:val="20"/>
                <w:lang w:val="en-CA" w:eastAsia="zh-CN"/>
              </w:rPr>
              <w:t xml:space="preserve"> values for this deployment scenario</w:t>
            </w:r>
          </w:p>
          <w:p w14:paraId="2F2149B3" w14:textId="3E787C26" w:rsidR="00596456" w:rsidRDefault="00596456" w:rsidP="00503688">
            <w:pPr>
              <w:rPr>
                <w:rFonts w:eastAsia="等线"/>
                <w:b/>
                <w:bCs/>
                <w:sz w:val="20"/>
                <w:szCs w:val="20"/>
                <w:u w:val="single"/>
                <w:lang w:val="en-CA" w:eastAsia="zh-CN"/>
              </w:rPr>
            </w:pPr>
          </w:p>
        </w:tc>
      </w:tr>
    </w:tbl>
    <w:p w14:paraId="6D9B48A0" w14:textId="0B5A0104" w:rsidR="00686E73" w:rsidRDefault="00686E73" w:rsidP="00686E73">
      <w:pPr>
        <w:rPr>
          <w:lang w:eastAsia="zh-CN"/>
        </w:rPr>
      </w:pPr>
    </w:p>
    <w:p w14:paraId="4BA78ACF" w14:textId="77777777" w:rsidR="00A16A29" w:rsidRDefault="00A16A29" w:rsidP="00686E73">
      <w:pPr>
        <w:rPr>
          <w:lang w:eastAsia="zh-CN"/>
        </w:rPr>
      </w:pPr>
    </w:p>
    <w:p w14:paraId="0DD2C849" w14:textId="74649C97" w:rsidR="00A16A29" w:rsidRPr="00CA47BC" w:rsidRDefault="00FA2471" w:rsidP="00FA2471">
      <w:pPr>
        <w:jc w:val="center"/>
        <w:rPr>
          <w:lang w:eastAsia="zh-CN"/>
        </w:rPr>
      </w:pPr>
      <w:r w:rsidRPr="00CA47BC">
        <w:rPr>
          <w:lang w:eastAsia="zh-CN"/>
        </w:rPr>
        <w:t>Table 1-2:</w:t>
      </w:r>
      <w:r w:rsidR="00D30460" w:rsidRPr="00CA47BC">
        <w:rPr>
          <w:lang w:eastAsia="zh-CN"/>
        </w:rPr>
        <w:t xml:space="preserve"> </w:t>
      </w:r>
      <w:r w:rsidRPr="00CA47BC">
        <w:rPr>
          <w:lang w:eastAsia="zh-CN"/>
        </w:rPr>
        <w:t>Company input for Issues 1.x</w:t>
      </w:r>
    </w:p>
    <w:tbl>
      <w:tblPr>
        <w:tblStyle w:val="TableGrid"/>
        <w:tblW w:w="9356" w:type="dxa"/>
        <w:tblInd w:w="-5" w:type="dxa"/>
        <w:tblLook w:val="04A0" w:firstRow="1" w:lastRow="0" w:firstColumn="1" w:lastColumn="0" w:noHBand="0" w:noVBand="1"/>
      </w:tblPr>
      <w:tblGrid>
        <w:gridCol w:w="1248"/>
        <w:gridCol w:w="8108"/>
      </w:tblGrid>
      <w:tr w:rsidR="006749DF" w14:paraId="0D41EC0B" w14:textId="77777777" w:rsidTr="00801EF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6BDC271" w14:textId="77777777" w:rsidR="006749DF" w:rsidRPr="00CA47BC" w:rsidRDefault="006749DF" w:rsidP="00503688">
            <w:pPr>
              <w:rPr>
                <w:b/>
                <w:bCs/>
                <w:sz w:val="20"/>
                <w:szCs w:val="20"/>
                <w:lang w:eastAsia="zh-CN"/>
              </w:rPr>
            </w:pPr>
            <w:r w:rsidRPr="00CA47BC">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8D923E0" w14:textId="77777777" w:rsidR="006749DF" w:rsidRPr="00CA47BC" w:rsidRDefault="006749DF" w:rsidP="00503688">
            <w:pPr>
              <w:rPr>
                <w:b/>
                <w:bCs/>
                <w:sz w:val="20"/>
                <w:szCs w:val="20"/>
                <w:lang w:eastAsia="zh-CN"/>
              </w:rPr>
            </w:pPr>
            <w:r w:rsidRPr="00CA47BC">
              <w:rPr>
                <w:b/>
                <w:bCs/>
                <w:sz w:val="20"/>
                <w:szCs w:val="20"/>
                <w:lang w:eastAsia="zh-CN"/>
              </w:rPr>
              <w:t>Comments</w:t>
            </w:r>
          </w:p>
        </w:tc>
      </w:tr>
      <w:tr w:rsidR="006749DF" w14:paraId="3A015C13" w14:textId="77777777" w:rsidTr="00801EF7">
        <w:tc>
          <w:tcPr>
            <w:tcW w:w="1248" w:type="dxa"/>
          </w:tcPr>
          <w:p w14:paraId="35092728" w14:textId="2CB45AD0" w:rsidR="006749DF" w:rsidRPr="00B74817" w:rsidRDefault="00FA2471" w:rsidP="00503688">
            <w:pPr>
              <w:rPr>
                <w:rFonts w:eastAsia="等线"/>
                <w:sz w:val="20"/>
                <w:szCs w:val="20"/>
                <w:lang w:eastAsia="zh-CN"/>
              </w:rPr>
            </w:pPr>
            <w:r w:rsidRPr="00B74817">
              <w:rPr>
                <w:rFonts w:eastAsia="等线"/>
                <w:color w:val="0000FF"/>
                <w:sz w:val="20"/>
                <w:szCs w:val="20"/>
                <w:lang w:eastAsia="zh-CN"/>
              </w:rPr>
              <w:t>Mod</w:t>
            </w:r>
            <w:r w:rsidR="00544D90" w:rsidRPr="00B74817">
              <w:rPr>
                <w:rFonts w:eastAsia="等线"/>
                <w:color w:val="0000FF"/>
                <w:sz w:val="20"/>
                <w:szCs w:val="20"/>
                <w:lang w:eastAsia="zh-CN"/>
              </w:rPr>
              <w:t>00</w:t>
            </w:r>
          </w:p>
        </w:tc>
        <w:tc>
          <w:tcPr>
            <w:tcW w:w="8108" w:type="dxa"/>
          </w:tcPr>
          <w:p w14:paraId="3B2FF61C" w14:textId="38340DE6" w:rsidR="00D402ED" w:rsidRPr="00B74817" w:rsidRDefault="00FA2471" w:rsidP="00FA2471">
            <w:pPr>
              <w:pStyle w:val="ListParagraph"/>
              <w:ind w:left="62"/>
              <w:rPr>
                <w:color w:val="0000FF"/>
                <w:sz w:val="20"/>
                <w:szCs w:val="20"/>
              </w:rPr>
            </w:pPr>
            <w:r w:rsidRPr="00B74817">
              <w:rPr>
                <w:color w:val="0000FF"/>
                <w:sz w:val="20"/>
                <w:szCs w:val="20"/>
              </w:rPr>
              <w:t>Please share your views/inputs on the issues 1.x</w:t>
            </w:r>
          </w:p>
        </w:tc>
      </w:tr>
      <w:tr w:rsidR="008E736E" w14:paraId="320D5FF2" w14:textId="77777777" w:rsidTr="00801EF7">
        <w:trPr>
          <w:trHeight w:val="2508"/>
        </w:trPr>
        <w:tc>
          <w:tcPr>
            <w:tcW w:w="1248" w:type="dxa"/>
          </w:tcPr>
          <w:p w14:paraId="61361ED1" w14:textId="79936843" w:rsidR="008E736E" w:rsidRDefault="008E736E" w:rsidP="008E736E">
            <w:pPr>
              <w:rPr>
                <w:rFonts w:eastAsia="等线"/>
                <w:lang w:eastAsia="zh-CN"/>
              </w:rPr>
            </w:pPr>
            <w:r w:rsidRPr="00F546CC">
              <w:rPr>
                <w:rFonts w:eastAsia="Malgun Gothic" w:hint="eastAsia"/>
                <w:sz w:val="20"/>
                <w:szCs w:val="20"/>
                <w:lang w:eastAsia="ko-KR"/>
              </w:rPr>
              <w:t>Samsung</w:t>
            </w:r>
          </w:p>
        </w:tc>
        <w:tc>
          <w:tcPr>
            <w:tcW w:w="8108" w:type="dxa"/>
          </w:tcPr>
          <w:p w14:paraId="2713BBB1" w14:textId="4B1F6544" w:rsidR="008E736E" w:rsidRPr="00F546CC" w:rsidRDefault="008E736E" w:rsidP="008E736E">
            <w:pPr>
              <w:rPr>
                <w:rFonts w:eastAsia="Malgun Gothic"/>
                <w:sz w:val="20"/>
                <w:szCs w:val="20"/>
                <w:lang w:val="en-CA" w:eastAsia="ko-KR"/>
              </w:rPr>
            </w:pPr>
            <w:r w:rsidRPr="00F546CC">
              <w:rPr>
                <w:rFonts w:eastAsia="Malgun Gothic" w:hint="eastAsia"/>
                <w:sz w:val="20"/>
                <w:szCs w:val="20"/>
                <w:lang w:val="en-CA" w:eastAsia="ko-KR"/>
              </w:rPr>
              <w:t>Proposal 1.1</w:t>
            </w:r>
            <w:r>
              <w:rPr>
                <w:rFonts w:eastAsia="Malgun Gothic"/>
                <w:sz w:val="20"/>
                <w:szCs w:val="20"/>
                <w:lang w:val="en-CA" w:eastAsia="ko-KR"/>
              </w:rPr>
              <w:t xml:space="preserve">: </w:t>
            </w:r>
            <w:r w:rsidRPr="00F546CC">
              <w:rPr>
                <w:rFonts w:eastAsia="Malgun Gothic"/>
                <w:sz w:val="20"/>
                <w:szCs w:val="20"/>
                <w:lang w:val="en-CA" w:eastAsia="ko-KR"/>
              </w:rPr>
              <w:t>We are g</w:t>
            </w:r>
            <w:r w:rsidR="00FB1B64">
              <w:rPr>
                <w:rFonts w:eastAsia="Malgun Gothic"/>
                <w:sz w:val="20"/>
                <w:szCs w:val="20"/>
                <w:lang w:val="en-CA" w:eastAsia="ko-KR"/>
              </w:rPr>
              <w:t>enerally fine with the proposal</w:t>
            </w:r>
            <w:r>
              <w:rPr>
                <w:rFonts w:eastAsia="Malgun Gothic"/>
                <w:sz w:val="20"/>
                <w:szCs w:val="20"/>
                <w:lang w:val="en-CA" w:eastAsia="ko-KR"/>
              </w:rPr>
              <w:t>.</w:t>
            </w:r>
          </w:p>
          <w:p w14:paraId="3B1437C3" w14:textId="77777777" w:rsidR="008E736E" w:rsidRDefault="008E736E" w:rsidP="008E736E">
            <w:pPr>
              <w:rPr>
                <w:rFonts w:eastAsia="Malgun Gothic"/>
                <w:sz w:val="20"/>
                <w:szCs w:val="20"/>
                <w:lang w:val="en-CA" w:eastAsia="ko-KR"/>
              </w:rPr>
            </w:pPr>
            <w:r w:rsidRPr="00F546CC">
              <w:rPr>
                <w:rFonts w:eastAsia="Malgun Gothic"/>
                <w:sz w:val="20"/>
                <w:szCs w:val="20"/>
                <w:lang w:val="en-CA" w:eastAsia="ko-KR"/>
              </w:rPr>
              <w:t>Proposal 1.2</w:t>
            </w:r>
            <w:r>
              <w:rPr>
                <w:rFonts w:eastAsia="Malgun Gothic"/>
                <w:sz w:val="20"/>
                <w:szCs w:val="20"/>
                <w:lang w:val="en-CA" w:eastAsia="ko-KR"/>
              </w:rPr>
              <w:t>: We are fine with the proposal.</w:t>
            </w:r>
          </w:p>
          <w:p w14:paraId="11AC121A" w14:textId="77777777" w:rsidR="008E736E" w:rsidRDefault="008E736E" w:rsidP="008E736E">
            <w:pPr>
              <w:rPr>
                <w:rFonts w:eastAsia="Malgun Gothic"/>
                <w:sz w:val="20"/>
                <w:szCs w:val="20"/>
                <w:lang w:val="en-CA" w:eastAsia="ko-KR"/>
              </w:rPr>
            </w:pPr>
            <w:r>
              <w:rPr>
                <w:rFonts w:eastAsia="Malgun Gothic"/>
                <w:sz w:val="20"/>
                <w:szCs w:val="20"/>
                <w:lang w:val="en-CA" w:eastAsia="ko-KR"/>
              </w:rPr>
              <w:t>Proposal 1.3: We are fine with the proposal.</w:t>
            </w:r>
          </w:p>
          <w:p w14:paraId="113F3641" w14:textId="77777777" w:rsidR="008E736E" w:rsidRDefault="008E736E" w:rsidP="008E736E">
            <w:pPr>
              <w:rPr>
                <w:rFonts w:eastAsia="Malgun Gothic"/>
                <w:sz w:val="20"/>
                <w:szCs w:val="20"/>
                <w:lang w:val="en-CA" w:eastAsia="ko-KR"/>
              </w:rPr>
            </w:pPr>
            <w:r>
              <w:rPr>
                <w:rFonts w:eastAsia="Malgun Gothic"/>
                <w:sz w:val="20"/>
                <w:szCs w:val="20"/>
                <w:lang w:val="en-CA" w:eastAsia="ko-KR"/>
              </w:rPr>
              <w:t>Proposal 1.4: We are fine with the proposal.</w:t>
            </w:r>
          </w:p>
          <w:p w14:paraId="4111280A" w14:textId="77777777" w:rsidR="008E736E" w:rsidRDefault="008E736E" w:rsidP="008E736E">
            <w:pPr>
              <w:rPr>
                <w:rFonts w:eastAsia="Malgun Gothic"/>
                <w:sz w:val="20"/>
                <w:szCs w:val="20"/>
                <w:lang w:val="en-CA" w:eastAsia="ko-KR"/>
              </w:rPr>
            </w:pPr>
            <w:r>
              <w:rPr>
                <w:rFonts w:eastAsia="Malgun Gothic"/>
                <w:sz w:val="20"/>
                <w:szCs w:val="20"/>
                <w:lang w:val="en-CA" w:eastAsia="ko-KR"/>
              </w:rPr>
              <w:t>Proposal 1.6: We are generally fine with the proposal. We would like to ask the intention of two sub-bullets: Indication method in the 1</w:t>
            </w:r>
            <w:r w:rsidRPr="00F8740B">
              <w:rPr>
                <w:rFonts w:eastAsia="Malgun Gothic"/>
                <w:sz w:val="20"/>
                <w:szCs w:val="20"/>
                <w:vertAlign w:val="superscript"/>
                <w:lang w:val="en-CA" w:eastAsia="ko-KR"/>
              </w:rPr>
              <w:t>st</w:t>
            </w:r>
            <w:r>
              <w:rPr>
                <w:rFonts w:eastAsia="Malgun Gothic"/>
                <w:sz w:val="20"/>
                <w:szCs w:val="20"/>
                <w:lang w:val="en-CA" w:eastAsia="ko-KR"/>
              </w:rPr>
              <w:t xml:space="preserve"> bullet is for Rel-17 Unified TCI framework, and Indication method in the 2</w:t>
            </w:r>
            <w:r w:rsidRPr="00F8740B">
              <w:rPr>
                <w:rFonts w:eastAsia="Malgun Gothic"/>
                <w:sz w:val="20"/>
                <w:szCs w:val="20"/>
                <w:vertAlign w:val="superscript"/>
                <w:lang w:val="en-CA" w:eastAsia="ko-KR"/>
              </w:rPr>
              <w:t>nd</w:t>
            </w:r>
            <w:r>
              <w:rPr>
                <w:rFonts w:eastAsia="Malgun Gothic"/>
                <w:sz w:val="20"/>
                <w:szCs w:val="20"/>
                <w:lang w:val="en-CA" w:eastAsia="ko-KR"/>
              </w:rPr>
              <w:t xml:space="preserve"> bullet is for Rel-18 Unified TCI framework extension to multi-TRP?</w:t>
            </w:r>
          </w:p>
          <w:p w14:paraId="4A39EBF6" w14:textId="77777777" w:rsidR="008E736E" w:rsidRDefault="008E736E" w:rsidP="008E736E">
            <w:pPr>
              <w:rPr>
                <w:rFonts w:eastAsia="Malgun Gothic"/>
                <w:sz w:val="20"/>
                <w:szCs w:val="20"/>
                <w:lang w:val="en-CA" w:eastAsia="ko-KR"/>
              </w:rPr>
            </w:pPr>
            <w:r>
              <w:rPr>
                <w:rFonts w:eastAsia="Malgun Gothic"/>
                <w:sz w:val="20"/>
                <w:szCs w:val="20"/>
                <w:lang w:val="en-CA" w:eastAsia="ko-KR"/>
              </w:rPr>
              <w:t>Proposal 1.7: We are fine with the proposal.</w:t>
            </w:r>
          </w:p>
          <w:p w14:paraId="51EC075A" w14:textId="77777777" w:rsidR="008E736E" w:rsidRDefault="008E736E" w:rsidP="008E736E">
            <w:pPr>
              <w:rPr>
                <w:rFonts w:eastAsia="Malgun Gothic"/>
                <w:sz w:val="20"/>
                <w:szCs w:val="20"/>
                <w:lang w:val="en-CA" w:eastAsia="ko-KR"/>
              </w:rPr>
            </w:pPr>
            <w:r>
              <w:rPr>
                <w:rFonts w:eastAsia="Malgun Gothic"/>
                <w:sz w:val="20"/>
                <w:szCs w:val="20"/>
                <w:lang w:val="en-CA" w:eastAsia="ko-KR"/>
              </w:rPr>
              <w:t>Proposal 1.8: We are fine with the proposal.</w:t>
            </w:r>
          </w:p>
          <w:p w14:paraId="74491090" w14:textId="478BB117" w:rsidR="008E736E" w:rsidRDefault="008E736E" w:rsidP="008E736E">
            <w:pPr>
              <w:rPr>
                <w:rFonts w:eastAsia="等线"/>
                <w:lang w:val="en-CA" w:eastAsia="zh-CN"/>
              </w:rPr>
            </w:pPr>
            <w:r>
              <w:rPr>
                <w:rFonts w:eastAsia="Malgun Gothic"/>
                <w:sz w:val="20"/>
                <w:szCs w:val="20"/>
                <w:lang w:val="en-CA" w:eastAsia="ko-KR"/>
              </w:rPr>
              <w:t>Proposal 1.9: We are fine with the proposal</w:t>
            </w:r>
          </w:p>
        </w:tc>
      </w:tr>
      <w:tr w:rsidR="008E736E" w14:paraId="5EDCA0D1" w14:textId="77777777" w:rsidTr="00801EF7">
        <w:tc>
          <w:tcPr>
            <w:tcW w:w="1248" w:type="dxa"/>
          </w:tcPr>
          <w:p w14:paraId="4ED70681" w14:textId="29C784D1" w:rsidR="008E736E" w:rsidRDefault="00EF68E7" w:rsidP="008E736E">
            <w:pPr>
              <w:rPr>
                <w:rFonts w:eastAsia="等线"/>
                <w:lang w:eastAsia="zh-CN"/>
              </w:rPr>
            </w:pPr>
            <w:r>
              <w:rPr>
                <w:rFonts w:eastAsia="等线" w:hint="eastAsia"/>
                <w:lang w:eastAsia="zh-CN"/>
              </w:rPr>
              <w:t>CATT</w:t>
            </w:r>
          </w:p>
        </w:tc>
        <w:tc>
          <w:tcPr>
            <w:tcW w:w="8108" w:type="dxa"/>
          </w:tcPr>
          <w:p w14:paraId="4067E767" w14:textId="012BF6F4" w:rsidR="00EF68E7" w:rsidRPr="00EF68E7" w:rsidRDefault="00EF68E7" w:rsidP="00EF68E7">
            <w:pPr>
              <w:rPr>
                <w:rFonts w:eastAsia="等线"/>
                <w:sz w:val="20"/>
                <w:szCs w:val="20"/>
                <w:lang w:val="en-CA" w:eastAsia="zh-CN"/>
              </w:rPr>
            </w:pPr>
            <w:r w:rsidRPr="00F546CC">
              <w:rPr>
                <w:rFonts w:eastAsia="Malgun Gothic" w:hint="eastAsia"/>
                <w:sz w:val="20"/>
                <w:szCs w:val="20"/>
                <w:lang w:val="en-CA" w:eastAsia="ko-KR"/>
              </w:rPr>
              <w:t>Proposal 1.1</w:t>
            </w:r>
            <w:r>
              <w:rPr>
                <w:rFonts w:eastAsia="Malgun Gothic"/>
                <w:sz w:val="20"/>
                <w:szCs w:val="20"/>
                <w:lang w:val="en-CA" w:eastAsia="ko-KR"/>
              </w:rPr>
              <w:t xml:space="preserve">: </w:t>
            </w:r>
            <w:r>
              <w:rPr>
                <w:rFonts w:eastAsia="等线" w:hint="eastAsia"/>
                <w:sz w:val="20"/>
                <w:szCs w:val="20"/>
                <w:lang w:val="en-CA" w:eastAsia="zh-CN"/>
              </w:rPr>
              <w:t xml:space="preserve">Generally fine </w:t>
            </w:r>
            <w:r w:rsidR="00824986">
              <w:rPr>
                <w:rFonts w:eastAsia="等线" w:hint="eastAsia"/>
                <w:sz w:val="20"/>
                <w:szCs w:val="20"/>
                <w:lang w:val="en-CA" w:eastAsia="zh-CN"/>
              </w:rPr>
              <w:t xml:space="preserve">with the proposal </w:t>
            </w:r>
            <w:r>
              <w:rPr>
                <w:rFonts w:eastAsia="等线" w:hint="eastAsia"/>
                <w:sz w:val="20"/>
                <w:szCs w:val="20"/>
                <w:lang w:val="en-CA" w:eastAsia="zh-CN"/>
              </w:rPr>
              <w:t>and is ok with Samsung</w:t>
            </w:r>
            <w:r>
              <w:rPr>
                <w:rFonts w:eastAsia="等线"/>
                <w:sz w:val="20"/>
                <w:szCs w:val="20"/>
                <w:lang w:val="en-CA" w:eastAsia="zh-CN"/>
              </w:rPr>
              <w:t>’</w:t>
            </w:r>
            <w:r>
              <w:rPr>
                <w:rFonts w:eastAsia="等线" w:hint="eastAsia"/>
                <w:sz w:val="20"/>
                <w:szCs w:val="20"/>
                <w:lang w:val="en-CA" w:eastAsia="zh-CN"/>
              </w:rPr>
              <w:t>s suggestion.</w:t>
            </w:r>
          </w:p>
          <w:p w14:paraId="6D252F89" w14:textId="4FC1295F" w:rsidR="00EF68E7" w:rsidRPr="00EF68E7" w:rsidRDefault="00EF68E7" w:rsidP="00EF68E7">
            <w:pPr>
              <w:rPr>
                <w:rFonts w:eastAsia="等线"/>
                <w:sz w:val="20"/>
                <w:szCs w:val="20"/>
                <w:lang w:val="en-CA" w:eastAsia="zh-CN"/>
              </w:rPr>
            </w:pPr>
            <w:r w:rsidRPr="00F546CC">
              <w:rPr>
                <w:rFonts w:eastAsia="Malgun Gothic"/>
                <w:sz w:val="20"/>
                <w:szCs w:val="20"/>
                <w:lang w:val="en-CA" w:eastAsia="ko-KR"/>
              </w:rPr>
              <w:t>Proposal 1.2</w:t>
            </w:r>
            <w:r>
              <w:rPr>
                <w:rFonts w:eastAsia="Malgun Gothic"/>
                <w:sz w:val="20"/>
                <w:szCs w:val="20"/>
                <w:lang w:val="en-CA" w:eastAsia="ko-KR"/>
              </w:rPr>
              <w:t xml:space="preserve">: </w:t>
            </w:r>
            <w:r>
              <w:rPr>
                <w:rFonts w:eastAsia="等线" w:hint="eastAsia"/>
                <w:sz w:val="20"/>
                <w:szCs w:val="20"/>
                <w:lang w:val="en-CA" w:eastAsia="zh-CN"/>
              </w:rPr>
              <w:t>Ok to support.</w:t>
            </w:r>
          </w:p>
          <w:p w14:paraId="469D81CC" w14:textId="1B9974D3" w:rsidR="00EF68E7" w:rsidRPr="00EF68E7" w:rsidRDefault="00EF68E7" w:rsidP="00EF68E7">
            <w:pPr>
              <w:rPr>
                <w:rFonts w:eastAsia="等线"/>
                <w:sz w:val="20"/>
                <w:szCs w:val="20"/>
                <w:lang w:val="en-CA" w:eastAsia="zh-CN"/>
              </w:rPr>
            </w:pPr>
            <w:r>
              <w:rPr>
                <w:rFonts w:eastAsia="Malgun Gothic"/>
                <w:sz w:val="20"/>
                <w:szCs w:val="20"/>
                <w:lang w:val="en-CA" w:eastAsia="ko-KR"/>
              </w:rPr>
              <w:t xml:space="preserve">Proposal 1.3: </w:t>
            </w:r>
            <w:r>
              <w:rPr>
                <w:rFonts w:eastAsia="等线" w:hint="eastAsia"/>
                <w:sz w:val="20"/>
                <w:szCs w:val="20"/>
                <w:lang w:val="en-CA" w:eastAsia="zh-CN"/>
              </w:rPr>
              <w:t>Support PRACH needs further discussions.</w:t>
            </w:r>
          </w:p>
          <w:p w14:paraId="23893FA9" w14:textId="12934B0E" w:rsidR="00EF68E7" w:rsidRPr="001524FE" w:rsidRDefault="00EF68E7" w:rsidP="00EF68E7">
            <w:pPr>
              <w:rPr>
                <w:rFonts w:eastAsia="等线"/>
                <w:sz w:val="20"/>
                <w:szCs w:val="20"/>
                <w:lang w:val="en-CA" w:eastAsia="zh-CN"/>
              </w:rPr>
            </w:pPr>
            <w:r>
              <w:rPr>
                <w:rFonts w:eastAsia="Malgun Gothic"/>
                <w:sz w:val="20"/>
                <w:szCs w:val="20"/>
                <w:lang w:val="en-CA" w:eastAsia="ko-KR"/>
              </w:rPr>
              <w:t xml:space="preserve">Proposal 1.4: </w:t>
            </w:r>
            <w:r w:rsidR="001524FE">
              <w:rPr>
                <w:rFonts w:eastAsia="等线" w:hint="eastAsia"/>
                <w:sz w:val="20"/>
                <w:szCs w:val="20"/>
                <w:lang w:val="en-CA" w:eastAsia="zh-CN"/>
              </w:rPr>
              <w:t>We are open to discuss the signalling of updating the pathloss offsets.</w:t>
            </w:r>
          </w:p>
          <w:p w14:paraId="635BF3FC" w14:textId="40BA9A44" w:rsidR="00EF68E7" w:rsidRPr="001524FE" w:rsidRDefault="00EF68E7" w:rsidP="00EF68E7">
            <w:pPr>
              <w:rPr>
                <w:rFonts w:eastAsia="等线"/>
                <w:sz w:val="20"/>
                <w:szCs w:val="20"/>
                <w:lang w:val="en-CA" w:eastAsia="zh-CN"/>
              </w:rPr>
            </w:pPr>
            <w:r>
              <w:rPr>
                <w:rFonts w:eastAsia="Malgun Gothic"/>
                <w:sz w:val="20"/>
                <w:szCs w:val="20"/>
                <w:lang w:val="en-CA" w:eastAsia="ko-KR"/>
              </w:rPr>
              <w:t xml:space="preserve">Proposal 1.6: </w:t>
            </w:r>
            <w:r w:rsidR="001524FE">
              <w:rPr>
                <w:rFonts w:eastAsia="等线" w:hint="eastAsia"/>
                <w:sz w:val="20"/>
                <w:szCs w:val="20"/>
                <w:lang w:val="en-CA" w:eastAsia="zh-CN"/>
              </w:rPr>
              <w:t>Ok to support.</w:t>
            </w:r>
          </w:p>
          <w:p w14:paraId="59ABF039" w14:textId="6F64ACE7" w:rsidR="00EF68E7" w:rsidRDefault="00EF68E7" w:rsidP="00EF68E7">
            <w:pPr>
              <w:rPr>
                <w:rFonts w:eastAsia="Malgun Gothic"/>
                <w:sz w:val="20"/>
                <w:szCs w:val="20"/>
                <w:lang w:val="en-CA" w:eastAsia="ko-KR"/>
              </w:rPr>
            </w:pPr>
            <w:r>
              <w:rPr>
                <w:rFonts w:eastAsia="Malgun Gothic"/>
                <w:sz w:val="20"/>
                <w:szCs w:val="20"/>
                <w:lang w:val="en-CA" w:eastAsia="ko-KR"/>
              </w:rPr>
              <w:t xml:space="preserve">Proposal 1.7: </w:t>
            </w:r>
            <w:r w:rsidR="001524FE">
              <w:rPr>
                <w:rFonts w:eastAsia="等线" w:hint="eastAsia"/>
                <w:sz w:val="20"/>
                <w:szCs w:val="20"/>
                <w:lang w:val="en-CA" w:eastAsia="zh-CN"/>
              </w:rPr>
              <w:t>Ok to support.</w:t>
            </w:r>
          </w:p>
          <w:p w14:paraId="342BA734" w14:textId="78736C4B" w:rsidR="00EF68E7" w:rsidRDefault="00EF68E7" w:rsidP="00EF68E7">
            <w:pPr>
              <w:rPr>
                <w:rFonts w:eastAsia="Malgun Gothic"/>
                <w:sz w:val="20"/>
                <w:szCs w:val="20"/>
                <w:lang w:val="en-CA" w:eastAsia="ko-KR"/>
              </w:rPr>
            </w:pPr>
            <w:r>
              <w:rPr>
                <w:rFonts w:eastAsia="Malgun Gothic"/>
                <w:sz w:val="20"/>
                <w:szCs w:val="20"/>
                <w:lang w:val="en-CA" w:eastAsia="ko-KR"/>
              </w:rPr>
              <w:t xml:space="preserve">Proposal 1.8: </w:t>
            </w:r>
            <w:r w:rsidR="001524FE">
              <w:rPr>
                <w:rFonts w:eastAsia="等线" w:hint="eastAsia"/>
                <w:sz w:val="20"/>
                <w:szCs w:val="20"/>
                <w:lang w:val="en-CA" w:eastAsia="zh-CN"/>
              </w:rPr>
              <w:t>Ok to support while inter-cell scenarios need more discussion.</w:t>
            </w:r>
          </w:p>
          <w:p w14:paraId="2A216997" w14:textId="1E2896D6" w:rsidR="008E736E" w:rsidRDefault="00EF68E7" w:rsidP="00EF68E7">
            <w:pPr>
              <w:rPr>
                <w:rFonts w:eastAsia="等线"/>
                <w:lang w:val="en-CA" w:eastAsia="zh-CN"/>
              </w:rPr>
            </w:pPr>
            <w:r>
              <w:rPr>
                <w:rFonts w:eastAsia="Malgun Gothic"/>
                <w:sz w:val="20"/>
                <w:szCs w:val="20"/>
                <w:lang w:val="en-CA" w:eastAsia="ko-KR"/>
              </w:rPr>
              <w:t xml:space="preserve">Proposal 1.9: </w:t>
            </w:r>
            <w:r w:rsidR="001524FE">
              <w:rPr>
                <w:rFonts w:eastAsia="等线" w:hint="eastAsia"/>
                <w:sz w:val="20"/>
                <w:szCs w:val="20"/>
                <w:lang w:val="en-CA" w:eastAsia="zh-CN"/>
              </w:rPr>
              <w:t>Ok to support.</w:t>
            </w:r>
          </w:p>
        </w:tc>
      </w:tr>
      <w:tr w:rsidR="003D4BAF" w14:paraId="3E4FF6D5" w14:textId="77777777" w:rsidTr="00801EF7">
        <w:tc>
          <w:tcPr>
            <w:tcW w:w="1248" w:type="dxa"/>
          </w:tcPr>
          <w:p w14:paraId="16E42381" w14:textId="1AC66452" w:rsidR="003D4BAF" w:rsidRDefault="003D4BAF" w:rsidP="003D4BAF">
            <w:pPr>
              <w:rPr>
                <w:rFonts w:eastAsia="等线"/>
                <w:lang w:eastAsia="zh-CN"/>
              </w:rPr>
            </w:pPr>
            <w:r>
              <w:rPr>
                <w:rFonts w:hint="eastAsia"/>
              </w:rPr>
              <w:t>D</w:t>
            </w:r>
            <w:r>
              <w:t>ocomo</w:t>
            </w:r>
          </w:p>
        </w:tc>
        <w:tc>
          <w:tcPr>
            <w:tcW w:w="8108" w:type="dxa"/>
          </w:tcPr>
          <w:p w14:paraId="48036412" w14:textId="77777777" w:rsidR="003D4BAF" w:rsidRDefault="003D4BAF" w:rsidP="003D4BAF">
            <w:pPr>
              <w:rPr>
                <w:rFonts w:eastAsia="Malgun Gothic"/>
                <w:sz w:val="20"/>
                <w:szCs w:val="20"/>
                <w:lang w:val="en-CA" w:eastAsia="ko-KR"/>
              </w:rPr>
            </w:pPr>
            <w:r w:rsidRPr="00F546CC">
              <w:rPr>
                <w:rFonts w:eastAsia="Malgun Gothic" w:hint="eastAsia"/>
                <w:sz w:val="20"/>
                <w:szCs w:val="20"/>
                <w:lang w:val="en-CA" w:eastAsia="ko-KR"/>
              </w:rPr>
              <w:t>Proposal 1.1</w:t>
            </w:r>
            <w:r>
              <w:rPr>
                <w:rFonts w:eastAsia="Malgun Gothic"/>
                <w:sz w:val="20"/>
                <w:szCs w:val="20"/>
                <w:lang w:val="en-CA" w:eastAsia="ko-KR"/>
              </w:rPr>
              <w:t>: Support. We think general expression of “UL TRP” is fine to discuss.</w:t>
            </w:r>
          </w:p>
          <w:p w14:paraId="4522EEEA" w14:textId="77777777" w:rsidR="003D4BAF" w:rsidRDefault="003D4BAF" w:rsidP="003D4BAF">
            <w:pPr>
              <w:rPr>
                <w:rFonts w:eastAsia="Malgun Gothic"/>
                <w:sz w:val="20"/>
                <w:szCs w:val="20"/>
                <w:lang w:val="en-CA" w:eastAsia="ko-KR"/>
              </w:rPr>
            </w:pPr>
            <w:r w:rsidRPr="00F546CC">
              <w:rPr>
                <w:rFonts w:eastAsia="Malgun Gothic" w:hint="eastAsia"/>
                <w:sz w:val="20"/>
                <w:szCs w:val="20"/>
                <w:lang w:val="en-CA" w:eastAsia="ko-KR"/>
              </w:rPr>
              <w:t>Proposal 1.</w:t>
            </w:r>
            <w:r>
              <w:rPr>
                <w:rFonts w:eastAsia="Malgun Gothic"/>
                <w:sz w:val="20"/>
                <w:szCs w:val="20"/>
                <w:lang w:val="en-CA" w:eastAsia="ko-KR"/>
              </w:rPr>
              <w:t>2: Support. We support at least 4 PL-offset value to be configured in a CC to support 4 UL TRPs.</w:t>
            </w:r>
          </w:p>
          <w:p w14:paraId="683461D2" w14:textId="77777777" w:rsidR="003D4BAF" w:rsidRDefault="003D4BAF" w:rsidP="003D4BAF">
            <w:pPr>
              <w:rPr>
                <w:rFonts w:eastAsia="Malgun Gothic"/>
                <w:sz w:val="20"/>
                <w:szCs w:val="20"/>
                <w:lang w:val="en-CA" w:eastAsia="ko-KR"/>
              </w:rPr>
            </w:pPr>
            <w:r w:rsidRPr="00F546CC">
              <w:rPr>
                <w:rFonts w:eastAsia="Malgun Gothic" w:hint="eastAsia"/>
                <w:sz w:val="20"/>
                <w:szCs w:val="20"/>
                <w:lang w:val="en-CA" w:eastAsia="ko-KR"/>
              </w:rPr>
              <w:t>Proposal 1.</w:t>
            </w:r>
            <w:r>
              <w:rPr>
                <w:rFonts w:eastAsia="Malgun Gothic"/>
                <w:sz w:val="20"/>
                <w:szCs w:val="20"/>
                <w:lang w:val="en-CA" w:eastAsia="ko-KR"/>
              </w:rPr>
              <w:t>3: Support.</w:t>
            </w:r>
          </w:p>
          <w:p w14:paraId="3C9994D3" w14:textId="77777777" w:rsidR="003D4BAF" w:rsidRDefault="003D4BAF" w:rsidP="003D4BAF">
            <w:pPr>
              <w:rPr>
                <w:rFonts w:eastAsia="Malgun Gothic"/>
                <w:sz w:val="20"/>
                <w:szCs w:val="20"/>
                <w:lang w:val="en-CA" w:eastAsia="ko-KR"/>
              </w:rPr>
            </w:pPr>
            <w:r w:rsidRPr="00F546CC">
              <w:rPr>
                <w:rFonts w:eastAsia="Malgun Gothic" w:hint="eastAsia"/>
                <w:sz w:val="20"/>
                <w:szCs w:val="20"/>
                <w:lang w:val="en-CA" w:eastAsia="ko-KR"/>
              </w:rPr>
              <w:t>Proposal 1.</w:t>
            </w:r>
            <w:r>
              <w:rPr>
                <w:rFonts w:eastAsia="Malgun Gothic"/>
                <w:sz w:val="20"/>
                <w:szCs w:val="20"/>
                <w:lang w:val="en-CA" w:eastAsia="ko-KR"/>
              </w:rPr>
              <w:t>4: We are fine, but we think it can be discussed later, because it is beneficial for a scenario of UE’s movement and some companies think it is not beneficial.</w:t>
            </w:r>
          </w:p>
          <w:p w14:paraId="6AEF2CD4" w14:textId="77777777" w:rsidR="003D4BAF" w:rsidRDefault="003D4BAF" w:rsidP="003D4BAF">
            <w:pPr>
              <w:rPr>
                <w:rFonts w:eastAsia="Malgun Gothic"/>
                <w:sz w:val="20"/>
                <w:szCs w:val="20"/>
                <w:lang w:val="en-CA" w:eastAsia="ko-KR"/>
              </w:rPr>
            </w:pPr>
            <w:r w:rsidRPr="00F546CC">
              <w:rPr>
                <w:rFonts w:eastAsia="Malgun Gothic" w:hint="eastAsia"/>
                <w:sz w:val="20"/>
                <w:szCs w:val="20"/>
                <w:lang w:val="en-CA" w:eastAsia="ko-KR"/>
              </w:rPr>
              <w:t>Proposal 1.</w:t>
            </w:r>
            <w:r>
              <w:rPr>
                <w:rFonts w:eastAsia="Malgun Gothic"/>
                <w:sz w:val="20"/>
                <w:szCs w:val="20"/>
                <w:lang w:val="en-CA" w:eastAsia="ko-KR"/>
              </w:rPr>
              <w:t xml:space="preserve">6: Support. Some companies discuss joint TCI because the beam correspondence is typically used for DL TRP in the </w:t>
            </w:r>
            <w:proofErr w:type="spellStart"/>
            <w:r>
              <w:rPr>
                <w:rFonts w:eastAsia="Malgun Gothic"/>
                <w:sz w:val="20"/>
                <w:szCs w:val="20"/>
                <w:lang w:val="en-CA" w:eastAsia="ko-KR"/>
              </w:rPr>
              <w:t>tdocs</w:t>
            </w:r>
            <w:proofErr w:type="spellEnd"/>
            <w:r>
              <w:rPr>
                <w:rFonts w:eastAsia="Malgun Gothic"/>
                <w:sz w:val="20"/>
                <w:szCs w:val="20"/>
                <w:lang w:val="en-CA" w:eastAsia="ko-KR"/>
              </w:rPr>
              <w:t>. However, even for separate TCI state, we can configure SSB/CSI-RS as QCL source RS of a TCI state. Hence, separate TCI works for DL TRP. One problem of joint TCI state is that SRS cannot be configured as QCL source RS, which is not suitable for asymmetric HetNet scenario.</w:t>
            </w:r>
          </w:p>
          <w:p w14:paraId="7497BA79" w14:textId="77777777" w:rsidR="003D4BAF" w:rsidRDefault="003D4BAF" w:rsidP="003D4BAF">
            <w:pPr>
              <w:rPr>
                <w:rFonts w:eastAsia="Malgun Gothic"/>
                <w:sz w:val="20"/>
                <w:szCs w:val="20"/>
                <w:lang w:val="en-CA" w:eastAsia="ko-KR"/>
              </w:rPr>
            </w:pPr>
            <w:r w:rsidRPr="00F546CC">
              <w:rPr>
                <w:rFonts w:eastAsia="Malgun Gothic" w:hint="eastAsia"/>
                <w:sz w:val="20"/>
                <w:szCs w:val="20"/>
                <w:lang w:val="en-CA" w:eastAsia="ko-KR"/>
              </w:rPr>
              <w:t>Proposal 1.</w:t>
            </w:r>
            <w:r>
              <w:rPr>
                <w:rFonts w:eastAsia="Malgun Gothic"/>
                <w:sz w:val="20"/>
                <w:szCs w:val="20"/>
                <w:lang w:val="en-CA" w:eastAsia="ko-KR"/>
              </w:rPr>
              <w:t>7: Support to study.</w:t>
            </w:r>
          </w:p>
          <w:p w14:paraId="7BD99EBA" w14:textId="77777777" w:rsidR="003D4BAF" w:rsidRDefault="003D4BAF" w:rsidP="003D4BAF">
            <w:pPr>
              <w:rPr>
                <w:rFonts w:eastAsia="Malgun Gothic"/>
                <w:sz w:val="20"/>
                <w:szCs w:val="20"/>
                <w:lang w:val="en-CA" w:eastAsia="ko-KR"/>
              </w:rPr>
            </w:pPr>
            <w:r w:rsidRPr="00F546CC">
              <w:rPr>
                <w:rFonts w:eastAsia="Malgun Gothic" w:hint="eastAsia"/>
                <w:sz w:val="20"/>
                <w:szCs w:val="20"/>
                <w:lang w:val="en-CA" w:eastAsia="ko-KR"/>
              </w:rPr>
              <w:t>Proposal 1.</w:t>
            </w:r>
            <w:r>
              <w:rPr>
                <w:rFonts w:eastAsia="Malgun Gothic"/>
                <w:sz w:val="20"/>
                <w:szCs w:val="20"/>
                <w:lang w:val="en-CA" w:eastAsia="ko-KR"/>
              </w:rPr>
              <w:t>8: We are open to discuss. However, we feel the proposal is not aligned with WID. We think it can be discussed later.</w:t>
            </w:r>
          </w:p>
          <w:p w14:paraId="4932D631" w14:textId="66AB3FA0" w:rsidR="003D4BAF" w:rsidRDefault="003D4BAF" w:rsidP="003D4BAF">
            <w:pPr>
              <w:rPr>
                <w:rFonts w:eastAsia="等线"/>
                <w:lang w:val="en-CA" w:eastAsia="zh-CN"/>
              </w:rPr>
            </w:pPr>
            <w:r w:rsidRPr="00F546CC">
              <w:rPr>
                <w:rFonts w:eastAsia="Malgun Gothic" w:hint="eastAsia"/>
                <w:sz w:val="20"/>
                <w:szCs w:val="20"/>
                <w:lang w:val="en-CA" w:eastAsia="ko-KR"/>
              </w:rPr>
              <w:t>Proposal 1.</w:t>
            </w:r>
            <w:r>
              <w:rPr>
                <w:rFonts w:eastAsia="Malgun Gothic"/>
                <w:sz w:val="20"/>
                <w:szCs w:val="20"/>
                <w:lang w:val="en-CA" w:eastAsia="ko-KR"/>
              </w:rPr>
              <w:t>9: Support.</w:t>
            </w:r>
          </w:p>
        </w:tc>
      </w:tr>
      <w:tr w:rsidR="003D4BAF" w14:paraId="71BF1D44" w14:textId="77777777" w:rsidTr="00801EF7">
        <w:tc>
          <w:tcPr>
            <w:tcW w:w="1248" w:type="dxa"/>
          </w:tcPr>
          <w:p w14:paraId="1CBD2BD6" w14:textId="7981597F" w:rsidR="003D4BAF" w:rsidRDefault="00773522" w:rsidP="003D4BAF">
            <w:pPr>
              <w:rPr>
                <w:rFonts w:eastAsia="等线"/>
                <w:lang w:eastAsia="zh-CN"/>
              </w:rPr>
            </w:pPr>
            <w:r>
              <w:rPr>
                <w:rFonts w:eastAsia="等线"/>
                <w:lang w:eastAsia="zh-CN"/>
              </w:rPr>
              <w:t>OPPO</w:t>
            </w:r>
          </w:p>
        </w:tc>
        <w:tc>
          <w:tcPr>
            <w:tcW w:w="8108" w:type="dxa"/>
          </w:tcPr>
          <w:p w14:paraId="08155EA1" w14:textId="0977CD68" w:rsidR="003D4BAF" w:rsidRDefault="00773522" w:rsidP="003D4BAF">
            <w:pPr>
              <w:rPr>
                <w:rFonts w:eastAsia="Malgun Gothic"/>
                <w:sz w:val="20"/>
                <w:szCs w:val="20"/>
                <w:lang w:val="en-CA" w:eastAsia="ko-KR"/>
              </w:rPr>
            </w:pPr>
            <w:r w:rsidRPr="00F546CC">
              <w:rPr>
                <w:rFonts w:eastAsia="Malgun Gothic" w:hint="eastAsia"/>
                <w:sz w:val="20"/>
                <w:szCs w:val="20"/>
                <w:lang w:val="en-CA" w:eastAsia="ko-KR"/>
              </w:rPr>
              <w:t>Proposal 1.1</w:t>
            </w:r>
            <w:r>
              <w:rPr>
                <w:rFonts w:eastAsia="Malgun Gothic"/>
                <w:sz w:val="20"/>
                <w:szCs w:val="20"/>
                <w:lang w:val="en-CA" w:eastAsia="ko-KR"/>
              </w:rPr>
              <w:t xml:space="preserve">: Support in principle. Regarding PL offset configuration, we understand each configuration corresponds to one TRP. To clarify, within each configuration, can more than 1 PL offset values be configured? If not, then we have to consider how to associate PL offset value to UL TCI state. </w:t>
            </w:r>
            <w:r w:rsidR="00BA0878">
              <w:rPr>
                <w:rFonts w:eastAsia="Malgun Gothic"/>
                <w:sz w:val="20"/>
                <w:szCs w:val="20"/>
                <w:lang w:val="en-CA" w:eastAsia="ko-KR"/>
              </w:rPr>
              <w:t xml:space="preserve">Finally, given other proposals, we think it is necessary to support configuring more than one PL offset configurations for flexibility. </w:t>
            </w:r>
          </w:p>
          <w:p w14:paraId="2F6B0270" w14:textId="37494AFF" w:rsidR="00773522" w:rsidRDefault="00773522" w:rsidP="003D4BAF">
            <w:pPr>
              <w:rPr>
                <w:rFonts w:eastAsia="Malgun Gothic"/>
                <w:sz w:val="20"/>
                <w:szCs w:val="20"/>
                <w:lang w:val="en-CA" w:eastAsia="ko-KR"/>
              </w:rPr>
            </w:pPr>
          </w:p>
          <w:p w14:paraId="11CED6FB" w14:textId="48E636A5" w:rsidR="00773522" w:rsidRDefault="00773522" w:rsidP="003D4BAF">
            <w:pPr>
              <w:rPr>
                <w:rFonts w:eastAsia="Malgun Gothic"/>
                <w:sz w:val="20"/>
                <w:szCs w:val="20"/>
                <w:lang w:val="en-CA" w:eastAsia="ko-KR"/>
              </w:rPr>
            </w:pPr>
            <w:r>
              <w:rPr>
                <w:rFonts w:eastAsia="Malgun Gothic"/>
                <w:sz w:val="20"/>
                <w:szCs w:val="20"/>
                <w:lang w:val="en-CA" w:eastAsia="ko-KR"/>
              </w:rPr>
              <w:lastRenderedPageBreak/>
              <w:t xml:space="preserve">Proposal 1.2: </w:t>
            </w:r>
            <w:r w:rsidR="00BA0878">
              <w:rPr>
                <w:rFonts w:eastAsia="Malgun Gothic"/>
                <w:sz w:val="20"/>
                <w:szCs w:val="20"/>
                <w:lang w:val="en-CA" w:eastAsia="ko-KR"/>
              </w:rPr>
              <w:t xml:space="preserve">Support. </w:t>
            </w:r>
          </w:p>
          <w:p w14:paraId="72C980C3" w14:textId="77777777" w:rsidR="00773522" w:rsidRDefault="00BA0878" w:rsidP="003D4BAF">
            <w:pPr>
              <w:rPr>
                <w:rFonts w:eastAsia="Malgun Gothic"/>
                <w:sz w:val="20"/>
                <w:szCs w:val="20"/>
                <w:lang w:val="en-CA" w:eastAsia="ko-KR"/>
              </w:rPr>
            </w:pPr>
            <w:r>
              <w:rPr>
                <w:rFonts w:eastAsia="Malgun Gothic"/>
                <w:sz w:val="20"/>
                <w:szCs w:val="20"/>
                <w:lang w:val="en-CA" w:eastAsia="ko-KR"/>
              </w:rPr>
              <w:t>Proposal 1.4: Support.</w:t>
            </w:r>
          </w:p>
          <w:p w14:paraId="54BF2F24" w14:textId="62EF8E17" w:rsidR="00BA0878" w:rsidRDefault="00BA0878" w:rsidP="003D4BAF">
            <w:pPr>
              <w:rPr>
                <w:rFonts w:eastAsia="Malgun Gothic"/>
                <w:sz w:val="20"/>
                <w:szCs w:val="20"/>
                <w:lang w:val="en-CA" w:eastAsia="ko-KR"/>
              </w:rPr>
            </w:pPr>
            <w:r>
              <w:rPr>
                <w:rFonts w:eastAsia="Malgun Gothic"/>
                <w:sz w:val="20"/>
                <w:szCs w:val="20"/>
                <w:lang w:val="en-CA" w:eastAsia="ko-KR"/>
              </w:rPr>
              <w:t xml:space="preserve">Proposal 1.6: We understand the intention is to support deployments of both asymmetric MTRP and single TRP based on separate TCI states. But it seems Rel-18 </w:t>
            </w:r>
            <w:proofErr w:type="spellStart"/>
            <w:r>
              <w:rPr>
                <w:rFonts w:eastAsia="Malgun Gothic"/>
                <w:sz w:val="20"/>
                <w:szCs w:val="20"/>
                <w:lang w:val="en-CA" w:eastAsia="ko-KR"/>
              </w:rPr>
              <w:t>uTCI</w:t>
            </w:r>
            <w:proofErr w:type="spellEnd"/>
            <w:r>
              <w:rPr>
                <w:rFonts w:eastAsia="Malgun Gothic"/>
                <w:sz w:val="20"/>
                <w:szCs w:val="20"/>
                <w:lang w:val="en-CA" w:eastAsia="ko-KR"/>
              </w:rPr>
              <w:t xml:space="preserve"> framework for MTRP extension has supported such combined TCI state indication. </w:t>
            </w:r>
          </w:p>
          <w:p w14:paraId="7993ADAC" w14:textId="77777777" w:rsidR="00BA0878" w:rsidRDefault="00BA0878" w:rsidP="003D4BAF">
            <w:pPr>
              <w:rPr>
                <w:rFonts w:eastAsia="Malgun Gothic"/>
                <w:sz w:val="20"/>
                <w:szCs w:val="20"/>
                <w:lang w:val="en-CA" w:eastAsia="ko-KR"/>
              </w:rPr>
            </w:pPr>
            <w:r>
              <w:rPr>
                <w:rFonts w:eastAsia="Malgun Gothic"/>
                <w:sz w:val="20"/>
                <w:szCs w:val="20"/>
                <w:lang w:val="en-CA" w:eastAsia="ko-KR"/>
              </w:rPr>
              <w:t>Proposal 1.7: Support to study, otherwise how could NW know which PL offset value(s) to configure and applied.</w:t>
            </w:r>
          </w:p>
          <w:p w14:paraId="26549614" w14:textId="77777777" w:rsidR="00BA0878" w:rsidRDefault="00BA0878" w:rsidP="003D4BAF">
            <w:pPr>
              <w:rPr>
                <w:rFonts w:eastAsia="Malgun Gothic"/>
                <w:sz w:val="20"/>
                <w:szCs w:val="20"/>
                <w:lang w:val="en-CA" w:eastAsia="ko-KR"/>
              </w:rPr>
            </w:pPr>
            <w:r>
              <w:rPr>
                <w:rFonts w:eastAsia="Malgun Gothic"/>
                <w:sz w:val="20"/>
                <w:szCs w:val="20"/>
                <w:lang w:val="en-CA" w:eastAsia="ko-KR"/>
              </w:rPr>
              <w:t xml:space="preserve">Proposal 1.9: It makes sense to support S-DCI MTRP, since </w:t>
            </w:r>
            <w:r w:rsidR="00B655B2">
              <w:rPr>
                <w:rFonts w:eastAsia="Malgun Gothic"/>
                <w:sz w:val="20"/>
                <w:szCs w:val="20"/>
                <w:lang w:val="en-CA" w:eastAsia="ko-KR"/>
              </w:rPr>
              <w:t xml:space="preserve">UL-only TRP cannot sends DCI to UE. </w:t>
            </w:r>
          </w:p>
          <w:p w14:paraId="20477E25" w14:textId="627E677A" w:rsidR="00B655B2" w:rsidRDefault="00B655B2" w:rsidP="003D4BAF">
            <w:pPr>
              <w:rPr>
                <w:rFonts w:eastAsia="等线"/>
                <w:lang w:val="en-CA" w:eastAsia="zh-CN"/>
              </w:rPr>
            </w:pPr>
          </w:p>
        </w:tc>
      </w:tr>
      <w:tr w:rsidR="00A51AE3" w14:paraId="7C215588" w14:textId="77777777" w:rsidTr="00801EF7">
        <w:tc>
          <w:tcPr>
            <w:tcW w:w="1248" w:type="dxa"/>
          </w:tcPr>
          <w:p w14:paraId="0A0D763A" w14:textId="1646532F" w:rsidR="00A51AE3" w:rsidRDefault="00A51AE3" w:rsidP="00A51AE3">
            <w:pPr>
              <w:rPr>
                <w:rFonts w:eastAsia="等线"/>
                <w:lang w:eastAsia="zh-CN"/>
              </w:rPr>
            </w:pPr>
            <w:r>
              <w:rPr>
                <w:rFonts w:eastAsia="等线"/>
                <w:lang w:eastAsia="zh-CN"/>
              </w:rPr>
              <w:lastRenderedPageBreak/>
              <w:t>Fujitsu</w:t>
            </w:r>
          </w:p>
        </w:tc>
        <w:tc>
          <w:tcPr>
            <w:tcW w:w="8108" w:type="dxa"/>
          </w:tcPr>
          <w:p w14:paraId="22F1E0D5" w14:textId="77777777" w:rsidR="00A51AE3" w:rsidRPr="00ED0F90" w:rsidRDefault="00A51AE3" w:rsidP="00A51AE3">
            <w:pPr>
              <w:rPr>
                <w:rFonts w:eastAsia="等线"/>
                <w:u w:val="single"/>
                <w:lang w:val="en-CA" w:eastAsia="zh-CN"/>
              </w:rPr>
            </w:pPr>
            <w:r w:rsidRPr="00ED0F90">
              <w:rPr>
                <w:rFonts w:eastAsia="等线"/>
                <w:u w:val="single"/>
                <w:lang w:val="en-CA" w:eastAsia="zh-CN"/>
              </w:rPr>
              <w:t>Proposal 1.1:</w:t>
            </w:r>
          </w:p>
          <w:p w14:paraId="344B0C0B" w14:textId="0CE35EDF" w:rsidR="00A51AE3" w:rsidRDefault="00A51AE3" w:rsidP="00A51AE3">
            <w:pPr>
              <w:rPr>
                <w:rFonts w:eastAsia="等线"/>
                <w:lang w:val="en-CA" w:eastAsia="zh-CN"/>
              </w:rPr>
            </w:pPr>
            <w:r>
              <w:rPr>
                <w:rFonts w:eastAsia="等线"/>
                <w:lang w:val="en-CA" w:eastAsia="zh-CN"/>
              </w:rPr>
              <w:t>The enhancement related with PRACH is out of scope. But we could be open for discussion if majority companies are interested.</w:t>
            </w:r>
          </w:p>
          <w:p w14:paraId="3E19D278" w14:textId="77777777" w:rsidR="00A51AE3" w:rsidRDefault="00A51AE3" w:rsidP="00A51AE3">
            <w:pPr>
              <w:rPr>
                <w:rFonts w:eastAsia="等线"/>
                <w:lang w:val="en-CA" w:eastAsia="zh-CN"/>
              </w:rPr>
            </w:pPr>
          </w:p>
          <w:p w14:paraId="7FAC2294" w14:textId="77777777" w:rsidR="00A51AE3" w:rsidRPr="00ED0F90" w:rsidRDefault="00A51AE3" w:rsidP="00A51AE3">
            <w:pPr>
              <w:rPr>
                <w:rFonts w:eastAsia="等线"/>
                <w:u w:val="single"/>
                <w:lang w:val="en-CA" w:eastAsia="zh-CN"/>
              </w:rPr>
            </w:pPr>
            <w:r w:rsidRPr="00ED0F90">
              <w:rPr>
                <w:rFonts w:eastAsia="等线"/>
                <w:u w:val="single"/>
                <w:lang w:val="en-CA" w:eastAsia="zh-CN"/>
              </w:rPr>
              <w:t>Proposal 1.</w:t>
            </w:r>
            <w:r>
              <w:rPr>
                <w:rFonts w:eastAsia="等线"/>
                <w:u w:val="single"/>
                <w:lang w:val="en-CA" w:eastAsia="zh-CN"/>
              </w:rPr>
              <w:t>2</w:t>
            </w:r>
            <w:r w:rsidRPr="00ED0F90">
              <w:rPr>
                <w:rFonts w:eastAsia="等线"/>
                <w:u w:val="single"/>
                <w:lang w:val="en-CA" w:eastAsia="zh-CN"/>
              </w:rPr>
              <w:t>:</w:t>
            </w:r>
          </w:p>
          <w:p w14:paraId="09B77191" w14:textId="77777777" w:rsidR="00A51AE3" w:rsidRDefault="00A51AE3" w:rsidP="00A51AE3">
            <w:pPr>
              <w:rPr>
                <w:rFonts w:eastAsia="等线"/>
                <w:lang w:val="en-CA" w:eastAsia="zh-CN"/>
              </w:rPr>
            </w:pPr>
            <w:r>
              <w:rPr>
                <w:rFonts w:eastAsia="等线"/>
                <w:lang w:val="en-CA" w:eastAsia="zh-CN"/>
              </w:rPr>
              <w:t>Generally fine with the proposal.</w:t>
            </w:r>
          </w:p>
          <w:p w14:paraId="5D8C8D6F" w14:textId="77777777" w:rsidR="00A51AE3" w:rsidRDefault="00A51AE3" w:rsidP="00A51AE3">
            <w:pPr>
              <w:rPr>
                <w:rFonts w:eastAsia="等线"/>
                <w:lang w:val="en-CA" w:eastAsia="zh-CN"/>
              </w:rPr>
            </w:pPr>
          </w:p>
          <w:p w14:paraId="741AB948" w14:textId="77777777" w:rsidR="00A51AE3" w:rsidRPr="00ED0F90" w:rsidRDefault="00A51AE3" w:rsidP="00A51AE3">
            <w:pPr>
              <w:rPr>
                <w:rFonts w:eastAsia="等线"/>
                <w:u w:val="single"/>
                <w:lang w:val="en-CA" w:eastAsia="zh-CN"/>
              </w:rPr>
            </w:pPr>
            <w:r w:rsidRPr="00ED0F90">
              <w:rPr>
                <w:rFonts w:eastAsia="等线"/>
                <w:u w:val="single"/>
                <w:lang w:val="en-CA" w:eastAsia="zh-CN"/>
              </w:rPr>
              <w:t>Proposal 1.</w:t>
            </w:r>
            <w:r>
              <w:rPr>
                <w:rFonts w:eastAsia="等线"/>
                <w:u w:val="single"/>
                <w:lang w:val="en-CA" w:eastAsia="zh-CN"/>
              </w:rPr>
              <w:t>3</w:t>
            </w:r>
            <w:r w:rsidRPr="00ED0F90">
              <w:rPr>
                <w:rFonts w:eastAsia="等线"/>
                <w:u w:val="single"/>
                <w:lang w:val="en-CA" w:eastAsia="zh-CN"/>
              </w:rPr>
              <w:t>:</w:t>
            </w:r>
          </w:p>
          <w:p w14:paraId="4042F6D1" w14:textId="77777777" w:rsidR="00A51AE3" w:rsidRDefault="00A51AE3" w:rsidP="00A51AE3">
            <w:pPr>
              <w:rPr>
                <w:rFonts w:eastAsia="等线"/>
                <w:lang w:val="en-CA" w:eastAsia="zh-CN"/>
              </w:rPr>
            </w:pPr>
            <w:r>
              <w:rPr>
                <w:rFonts w:eastAsia="等线"/>
                <w:lang w:val="en-CA" w:eastAsia="zh-CN"/>
              </w:rPr>
              <w:t>Discussion on this proposal could be postponed. Whether the pathloss offset factor could be applied for PRACH depends on the outcome of Proposal 1.1.</w:t>
            </w:r>
          </w:p>
          <w:p w14:paraId="64038CE9" w14:textId="77777777" w:rsidR="00A51AE3" w:rsidRDefault="00A51AE3" w:rsidP="00A51AE3">
            <w:pPr>
              <w:rPr>
                <w:rFonts w:eastAsia="等线"/>
                <w:lang w:val="en-CA" w:eastAsia="zh-CN"/>
              </w:rPr>
            </w:pPr>
          </w:p>
          <w:p w14:paraId="7741B071" w14:textId="77777777" w:rsidR="00A51AE3" w:rsidRPr="00ED0F90" w:rsidRDefault="00A51AE3" w:rsidP="00A51AE3">
            <w:pPr>
              <w:rPr>
                <w:rFonts w:eastAsia="等线"/>
                <w:u w:val="single"/>
                <w:lang w:val="en-CA" w:eastAsia="zh-CN"/>
              </w:rPr>
            </w:pPr>
            <w:r w:rsidRPr="00ED0F90">
              <w:rPr>
                <w:rFonts w:eastAsia="等线"/>
                <w:u w:val="single"/>
                <w:lang w:val="en-CA" w:eastAsia="zh-CN"/>
              </w:rPr>
              <w:t>Proposal 1.</w:t>
            </w:r>
            <w:r>
              <w:rPr>
                <w:rFonts w:eastAsia="等线"/>
                <w:u w:val="single"/>
                <w:lang w:val="en-CA" w:eastAsia="zh-CN"/>
              </w:rPr>
              <w:t>4</w:t>
            </w:r>
            <w:r w:rsidRPr="00ED0F90">
              <w:rPr>
                <w:rFonts w:eastAsia="等线"/>
                <w:u w:val="single"/>
                <w:lang w:val="en-CA" w:eastAsia="zh-CN"/>
              </w:rPr>
              <w:t>:</w:t>
            </w:r>
          </w:p>
          <w:p w14:paraId="2E1ACB2C" w14:textId="77777777" w:rsidR="00A51AE3" w:rsidRDefault="00A51AE3" w:rsidP="00A51AE3">
            <w:pPr>
              <w:rPr>
                <w:rFonts w:eastAsia="等线"/>
                <w:lang w:val="en-CA" w:eastAsia="zh-CN"/>
              </w:rPr>
            </w:pPr>
            <w:r>
              <w:rPr>
                <w:rFonts w:eastAsia="等线"/>
                <w:lang w:val="en-CA" w:eastAsia="zh-CN"/>
              </w:rPr>
              <w:t>Generally fine with the proposal.</w:t>
            </w:r>
          </w:p>
          <w:p w14:paraId="54F13505" w14:textId="77777777" w:rsidR="00A51AE3" w:rsidRDefault="00A51AE3" w:rsidP="00A51AE3">
            <w:pPr>
              <w:rPr>
                <w:rFonts w:eastAsia="等线"/>
                <w:lang w:val="en-CA" w:eastAsia="zh-CN"/>
              </w:rPr>
            </w:pPr>
          </w:p>
          <w:p w14:paraId="448BD915" w14:textId="77777777" w:rsidR="00A51AE3" w:rsidRPr="00ED0F90" w:rsidRDefault="00A51AE3" w:rsidP="00A51AE3">
            <w:pPr>
              <w:rPr>
                <w:rFonts w:eastAsia="等线"/>
                <w:u w:val="single"/>
                <w:lang w:val="en-CA" w:eastAsia="zh-CN"/>
              </w:rPr>
            </w:pPr>
            <w:r w:rsidRPr="00ED0F90">
              <w:rPr>
                <w:rFonts w:eastAsia="等线"/>
                <w:u w:val="single"/>
                <w:lang w:val="en-CA" w:eastAsia="zh-CN"/>
              </w:rPr>
              <w:t>Proposal 1.</w:t>
            </w:r>
            <w:r>
              <w:rPr>
                <w:rFonts w:eastAsia="等线"/>
                <w:u w:val="single"/>
                <w:lang w:val="en-CA" w:eastAsia="zh-CN"/>
              </w:rPr>
              <w:t>5</w:t>
            </w:r>
            <w:r w:rsidRPr="00ED0F90">
              <w:rPr>
                <w:rFonts w:eastAsia="等线"/>
                <w:u w:val="single"/>
                <w:lang w:val="en-CA" w:eastAsia="zh-CN"/>
              </w:rPr>
              <w:t>:</w:t>
            </w:r>
          </w:p>
          <w:p w14:paraId="4413D36B" w14:textId="77777777" w:rsidR="00A51AE3" w:rsidRDefault="00A51AE3" w:rsidP="00A51AE3">
            <w:pPr>
              <w:rPr>
                <w:rFonts w:eastAsia="等线"/>
                <w:lang w:val="en-CA" w:eastAsia="zh-CN"/>
              </w:rPr>
            </w:pPr>
            <w:r>
              <w:rPr>
                <w:rFonts w:eastAsia="等线"/>
                <w:lang w:val="en-CA" w:eastAsia="zh-CN"/>
              </w:rPr>
              <w:t>We think at least the joint TCI state could be applied to the macro site which is capable of both DL and UL operation.</w:t>
            </w:r>
          </w:p>
          <w:p w14:paraId="47A29313" w14:textId="77777777" w:rsidR="00A51AE3" w:rsidRDefault="00A51AE3" w:rsidP="00A51AE3">
            <w:pPr>
              <w:rPr>
                <w:rFonts w:eastAsia="等线"/>
                <w:lang w:val="en-CA" w:eastAsia="zh-CN"/>
              </w:rPr>
            </w:pPr>
          </w:p>
          <w:p w14:paraId="42F12CA0" w14:textId="77777777" w:rsidR="00A51AE3" w:rsidRPr="00ED0F90" w:rsidRDefault="00A51AE3" w:rsidP="00A51AE3">
            <w:pPr>
              <w:rPr>
                <w:rFonts w:eastAsia="等线"/>
                <w:u w:val="single"/>
                <w:lang w:val="en-CA" w:eastAsia="zh-CN"/>
              </w:rPr>
            </w:pPr>
            <w:r w:rsidRPr="00ED0F90">
              <w:rPr>
                <w:rFonts w:eastAsia="等线"/>
                <w:u w:val="single"/>
                <w:lang w:val="en-CA" w:eastAsia="zh-CN"/>
              </w:rPr>
              <w:t>Proposal 1.</w:t>
            </w:r>
            <w:r>
              <w:rPr>
                <w:rFonts w:eastAsia="等线"/>
                <w:u w:val="single"/>
                <w:lang w:val="en-CA" w:eastAsia="zh-CN"/>
              </w:rPr>
              <w:t>6</w:t>
            </w:r>
            <w:r w:rsidRPr="00ED0F90">
              <w:rPr>
                <w:rFonts w:eastAsia="等线"/>
                <w:u w:val="single"/>
                <w:lang w:val="en-CA" w:eastAsia="zh-CN"/>
              </w:rPr>
              <w:t>:</w:t>
            </w:r>
          </w:p>
          <w:p w14:paraId="3949BF1B" w14:textId="77777777" w:rsidR="00A51AE3" w:rsidRDefault="00A51AE3" w:rsidP="00A51AE3">
            <w:pPr>
              <w:rPr>
                <w:rFonts w:eastAsia="等线"/>
                <w:lang w:val="en-CA" w:eastAsia="zh-CN"/>
              </w:rPr>
            </w:pPr>
            <w:r>
              <w:rPr>
                <w:rFonts w:eastAsia="等线"/>
                <w:lang w:val="en-CA" w:eastAsia="zh-CN"/>
              </w:rPr>
              <w:t>Generally fine with the proposal.</w:t>
            </w:r>
          </w:p>
          <w:p w14:paraId="5D354580" w14:textId="77777777" w:rsidR="00A51AE3" w:rsidRDefault="00A51AE3" w:rsidP="00A51AE3">
            <w:pPr>
              <w:rPr>
                <w:rFonts w:eastAsia="等线"/>
                <w:lang w:val="en-CA" w:eastAsia="zh-CN"/>
              </w:rPr>
            </w:pPr>
          </w:p>
          <w:p w14:paraId="5FB81F68" w14:textId="77777777" w:rsidR="00A51AE3" w:rsidRPr="00ED0F90" w:rsidRDefault="00A51AE3" w:rsidP="00A51AE3">
            <w:pPr>
              <w:rPr>
                <w:rFonts w:eastAsia="等线"/>
                <w:u w:val="single"/>
                <w:lang w:val="en-CA" w:eastAsia="zh-CN"/>
              </w:rPr>
            </w:pPr>
            <w:r w:rsidRPr="00ED0F90">
              <w:rPr>
                <w:rFonts w:eastAsia="等线"/>
                <w:u w:val="single"/>
                <w:lang w:val="en-CA" w:eastAsia="zh-CN"/>
              </w:rPr>
              <w:t>Proposal 1.</w:t>
            </w:r>
            <w:r>
              <w:rPr>
                <w:rFonts w:eastAsia="等线"/>
                <w:u w:val="single"/>
                <w:lang w:val="en-CA" w:eastAsia="zh-CN"/>
              </w:rPr>
              <w:t>7</w:t>
            </w:r>
            <w:r w:rsidRPr="00ED0F90">
              <w:rPr>
                <w:rFonts w:eastAsia="等线"/>
                <w:u w:val="single"/>
                <w:lang w:val="en-CA" w:eastAsia="zh-CN"/>
              </w:rPr>
              <w:t>:</w:t>
            </w:r>
          </w:p>
          <w:p w14:paraId="3599C5CE" w14:textId="77777777" w:rsidR="00A51AE3" w:rsidRDefault="00A51AE3" w:rsidP="00A51AE3">
            <w:pPr>
              <w:rPr>
                <w:rFonts w:eastAsia="等线"/>
                <w:lang w:val="en-CA" w:eastAsia="zh-CN"/>
              </w:rPr>
            </w:pPr>
            <w:r>
              <w:rPr>
                <w:rFonts w:eastAsia="等线"/>
                <w:lang w:val="en-CA" w:eastAsia="zh-CN"/>
              </w:rPr>
              <w:t>Ok with the proposal.</w:t>
            </w:r>
          </w:p>
          <w:p w14:paraId="67462E53" w14:textId="77777777" w:rsidR="00A51AE3" w:rsidRDefault="00A51AE3" w:rsidP="00A51AE3">
            <w:pPr>
              <w:rPr>
                <w:rFonts w:eastAsia="等线"/>
                <w:lang w:val="en-CA" w:eastAsia="zh-CN"/>
              </w:rPr>
            </w:pPr>
          </w:p>
          <w:p w14:paraId="0A6C12BA" w14:textId="77777777" w:rsidR="00A51AE3" w:rsidRPr="00ED0F90" w:rsidRDefault="00A51AE3" w:rsidP="00A51AE3">
            <w:pPr>
              <w:rPr>
                <w:rFonts w:eastAsia="等线"/>
                <w:u w:val="single"/>
                <w:lang w:val="en-CA" w:eastAsia="zh-CN"/>
              </w:rPr>
            </w:pPr>
            <w:r w:rsidRPr="00ED0F90">
              <w:rPr>
                <w:rFonts w:eastAsia="等线"/>
                <w:u w:val="single"/>
                <w:lang w:val="en-CA" w:eastAsia="zh-CN"/>
              </w:rPr>
              <w:t>Proposal 1.</w:t>
            </w:r>
            <w:r>
              <w:rPr>
                <w:rFonts w:eastAsia="等线"/>
                <w:u w:val="single"/>
                <w:lang w:val="en-CA" w:eastAsia="zh-CN"/>
              </w:rPr>
              <w:t>8</w:t>
            </w:r>
            <w:r w:rsidRPr="00ED0F90">
              <w:rPr>
                <w:rFonts w:eastAsia="等线"/>
                <w:u w:val="single"/>
                <w:lang w:val="en-CA" w:eastAsia="zh-CN"/>
              </w:rPr>
              <w:t>:</w:t>
            </w:r>
          </w:p>
          <w:p w14:paraId="6F17249C" w14:textId="77777777" w:rsidR="00A51AE3" w:rsidRDefault="00A51AE3" w:rsidP="00A51AE3">
            <w:pPr>
              <w:rPr>
                <w:rFonts w:eastAsia="等线"/>
                <w:lang w:val="en-CA" w:eastAsia="zh-CN"/>
              </w:rPr>
            </w:pPr>
            <w:r>
              <w:rPr>
                <w:rFonts w:eastAsia="等线"/>
                <w:lang w:val="en-CA" w:eastAsia="zh-CN"/>
              </w:rPr>
              <w:t>We think this item should firstly focus on intra-cell case.</w:t>
            </w:r>
          </w:p>
          <w:p w14:paraId="65E479F8" w14:textId="77777777" w:rsidR="00A51AE3" w:rsidRDefault="00A51AE3" w:rsidP="00A51AE3">
            <w:pPr>
              <w:rPr>
                <w:rFonts w:eastAsia="等线"/>
                <w:lang w:val="en-CA" w:eastAsia="zh-CN"/>
              </w:rPr>
            </w:pPr>
          </w:p>
          <w:p w14:paraId="0927FE55" w14:textId="77777777" w:rsidR="00A51AE3" w:rsidRPr="00ED0F90" w:rsidRDefault="00A51AE3" w:rsidP="00A51AE3">
            <w:pPr>
              <w:rPr>
                <w:rFonts w:eastAsia="等线"/>
                <w:u w:val="single"/>
                <w:lang w:val="en-CA" w:eastAsia="zh-CN"/>
              </w:rPr>
            </w:pPr>
            <w:r w:rsidRPr="00ED0F90">
              <w:rPr>
                <w:rFonts w:eastAsia="等线"/>
                <w:u w:val="single"/>
                <w:lang w:val="en-CA" w:eastAsia="zh-CN"/>
              </w:rPr>
              <w:t>Proposal 1.</w:t>
            </w:r>
            <w:r>
              <w:rPr>
                <w:rFonts w:eastAsia="等线"/>
                <w:u w:val="single"/>
                <w:lang w:val="en-CA" w:eastAsia="zh-CN"/>
              </w:rPr>
              <w:t>9</w:t>
            </w:r>
            <w:r w:rsidRPr="00ED0F90">
              <w:rPr>
                <w:rFonts w:eastAsia="等线"/>
                <w:u w:val="single"/>
                <w:lang w:val="en-CA" w:eastAsia="zh-CN"/>
              </w:rPr>
              <w:t>:</w:t>
            </w:r>
          </w:p>
          <w:p w14:paraId="5E54B12F" w14:textId="77777777" w:rsidR="00A51AE3" w:rsidRDefault="00A51AE3" w:rsidP="00A51AE3">
            <w:pPr>
              <w:rPr>
                <w:rFonts w:eastAsia="等线"/>
                <w:lang w:val="en-CA" w:eastAsia="zh-CN"/>
              </w:rPr>
            </w:pPr>
            <w:r>
              <w:rPr>
                <w:rFonts w:eastAsia="等线"/>
                <w:lang w:val="en-CA" w:eastAsia="zh-CN"/>
              </w:rPr>
              <w:t xml:space="preserve">We don’t see the necessity on the case of configuring two different </w:t>
            </w:r>
            <w:proofErr w:type="spellStart"/>
            <w:r>
              <w:rPr>
                <w:rFonts w:eastAsia="等线"/>
                <w:lang w:val="en-CA" w:eastAsia="zh-CN"/>
              </w:rPr>
              <w:t>coresetPoonIndex</w:t>
            </w:r>
            <w:proofErr w:type="spellEnd"/>
            <w:r>
              <w:rPr>
                <w:rFonts w:eastAsia="等线"/>
                <w:lang w:val="en-CA" w:eastAsia="zh-CN"/>
              </w:rPr>
              <w:t xml:space="preserve"> values.</w:t>
            </w:r>
          </w:p>
          <w:p w14:paraId="417D39DB" w14:textId="77777777" w:rsidR="00A51AE3" w:rsidRPr="00F546CC" w:rsidRDefault="00A51AE3" w:rsidP="00A51AE3">
            <w:pPr>
              <w:rPr>
                <w:rFonts w:eastAsia="Malgun Gothic"/>
                <w:sz w:val="20"/>
                <w:szCs w:val="20"/>
                <w:lang w:val="en-CA" w:eastAsia="ko-KR"/>
              </w:rPr>
            </w:pPr>
          </w:p>
        </w:tc>
      </w:tr>
      <w:tr w:rsidR="002566DA" w14:paraId="29827312" w14:textId="77777777" w:rsidTr="00801EF7">
        <w:tc>
          <w:tcPr>
            <w:tcW w:w="1248" w:type="dxa"/>
          </w:tcPr>
          <w:p w14:paraId="244870D3" w14:textId="77777777" w:rsidR="002566DA" w:rsidRDefault="002566DA" w:rsidP="00503688">
            <w:pPr>
              <w:rPr>
                <w:rFonts w:eastAsia="等线"/>
                <w:lang w:eastAsia="zh-CN"/>
              </w:rPr>
            </w:pPr>
            <w:r>
              <w:rPr>
                <w:rFonts w:eastAsia="等线" w:hint="eastAsia"/>
                <w:lang w:eastAsia="zh-CN"/>
              </w:rPr>
              <w:t>C</w:t>
            </w:r>
            <w:r>
              <w:rPr>
                <w:rFonts w:eastAsia="等线"/>
                <w:lang w:eastAsia="zh-CN"/>
              </w:rPr>
              <w:t>MCC</w:t>
            </w:r>
          </w:p>
        </w:tc>
        <w:tc>
          <w:tcPr>
            <w:tcW w:w="8108" w:type="dxa"/>
          </w:tcPr>
          <w:p w14:paraId="0A1D16D0" w14:textId="77777777" w:rsidR="002566DA" w:rsidRPr="00BC1591" w:rsidRDefault="002566DA" w:rsidP="00503688">
            <w:pPr>
              <w:rPr>
                <w:rFonts w:eastAsia="等线"/>
                <w:sz w:val="20"/>
                <w:szCs w:val="20"/>
                <w:lang w:val="en-GB" w:eastAsia="zh-CN"/>
              </w:rPr>
            </w:pPr>
            <w:r>
              <w:rPr>
                <w:rFonts w:eastAsia="等线" w:hint="eastAsia"/>
                <w:sz w:val="20"/>
                <w:szCs w:val="20"/>
                <w:lang w:val="en-CA" w:eastAsia="zh-CN"/>
              </w:rPr>
              <w:t>Proposal</w:t>
            </w:r>
            <w:r>
              <w:rPr>
                <w:rFonts w:eastAsia="等线"/>
                <w:sz w:val="20"/>
                <w:szCs w:val="20"/>
                <w:lang w:val="en-CA" w:eastAsia="zh-CN"/>
              </w:rPr>
              <w:t xml:space="preserve"> 1.6: Based on Rel-17 unified TCI state, separate TCI state can be used to indicate one pair of DL TCI state and UL TCI state, where the DL TCI state can be used for DL reception from TRP-1, and the UL TCI state can be used for UL transmission to TRP-2. To consider that there may be also UL transmission to TRP-1, such as SRS for antenna switching, this can be realized by indicate the SRS not to follow unified TCI state and indicate TCI state specific for that SRS. </w:t>
            </w:r>
          </w:p>
          <w:p w14:paraId="1900D9F8" w14:textId="77777777" w:rsidR="002566DA" w:rsidRDefault="002566DA" w:rsidP="00503688">
            <w:pPr>
              <w:rPr>
                <w:rFonts w:eastAsia="等线"/>
                <w:sz w:val="20"/>
                <w:szCs w:val="20"/>
                <w:lang w:val="en-CA" w:eastAsia="zh-CN"/>
              </w:rPr>
            </w:pPr>
          </w:p>
          <w:p w14:paraId="50B6BF9B" w14:textId="77777777" w:rsidR="002566DA" w:rsidRDefault="002566DA" w:rsidP="00503688">
            <w:pPr>
              <w:rPr>
                <w:rFonts w:eastAsia="等线"/>
                <w:sz w:val="20"/>
                <w:szCs w:val="20"/>
                <w:lang w:val="en-CA" w:eastAsia="zh-CN"/>
              </w:rPr>
            </w:pPr>
            <w:r>
              <w:rPr>
                <w:rFonts w:eastAsia="等线" w:hint="eastAsia"/>
                <w:sz w:val="20"/>
                <w:szCs w:val="20"/>
                <w:lang w:val="en-CA" w:eastAsia="zh-CN"/>
              </w:rPr>
              <w:t>Proposal</w:t>
            </w:r>
            <w:r>
              <w:rPr>
                <w:rFonts w:eastAsia="等线"/>
                <w:sz w:val="20"/>
                <w:szCs w:val="20"/>
                <w:lang w:val="en-CA" w:eastAsia="zh-CN"/>
              </w:rPr>
              <w:t xml:space="preserve"> 1.8: </w:t>
            </w:r>
          </w:p>
          <w:p w14:paraId="0DE18636" w14:textId="77777777" w:rsidR="002566DA" w:rsidRPr="009C7B87" w:rsidRDefault="002566DA" w:rsidP="00503688">
            <w:pPr>
              <w:rPr>
                <w:rFonts w:eastAsia="等线"/>
                <w:sz w:val="20"/>
                <w:szCs w:val="20"/>
                <w:lang w:eastAsia="zh-CN"/>
              </w:rPr>
            </w:pPr>
            <w:r w:rsidRPr="007E1F05">
              <w:rPr>
                <w:rFonts w:eastAsia="等线"/>
                <w:b/>
                <w:bCs/>
                <w:sz w:val="20"/>
                <w:szCs w:val="20"/>
                <w:lang w:eastAsia="zh-CN"/>
              </w:rPr>
              <w:t xml:space="preserve">HetNet deployment in our network: </w:t>
            </w:r>
            <w:r w:rsidRPr="009C7B87">
              <w:rPr>
                <w:rFonts w:eastAsia="等线"/>
                <w:sz w:val="20"/>
                <w:szCs w:val="20"/>
                <w:lang w:eastAsia="zh-CN"/>
              </w:rPr>
              <w:t xml:space="preserve">One solution to improve UL performance is </w:t>
            </w:r>
            <w:r w:rsidRPr="009C7B87">
              <w:rPr>
                <w:rFonts w:eastAsia="等线" w:hint="eastAsia"/>
                <w:sz w:val="20"/>
                <w:szCs w:val="20"/>
                <w:lang w:eastAsia="zh-CN"/>
              </w:rPr>
              <w:t>t</w:t>
            </w:r>
            <w:r w:rsidRPr="009C7B87">
              <w:rPr>
                <w:rFonts w:eastAsia="等线"/>
                <w:sz w:val="20"/>
                <w:szCs w:val="20"/>
                <w:lang w:eastAsia="zh-CN"/>
              </w:rPr>
              <w:t xml:space="preserve">o deploy UL-only TRP, such UL-only TRP would not be capable of any DL transmission that can reduce the hardware cost. However, the cost of a site is dominated by site rental and deployment cost, other than hardware cost. The site rental and deployment cost would be the same for an UL-only TRP as for a normal TRP. In the end, the lower hardware cost may not lead to a significant reduction in total site cost. So, in our network, heterogeneous network has been deployed to improve UL </w:t>
            </w:r>
            <w:r w:rsidRPr="009C7B87">
              <w:rPr>
                <w:rFonts w:eastAsia="等线"/>
                <w:sz w:val="20"/>
                <w:szCs w:val="20"/>
                <w:lang w:eastAsia="zh-CN"/>
              </w:rPr>
              <w:lastRenderedPageBreak/>
              <w:t xml:space="preserve">throughput. In HetNet deployment, the Tx power of macro site is larger than </w:t>
            </w:r>
            <w:proofErr w:type="spellStart"/>
            <w:r w:rsidRPr="009C7B87">
              <w:rPr>
                <w:rFonts w:eastAsia="等线"/>
                <w:sz w:val="20"/>
                <w:szCs w:val="20"/>
                <w:lang w:eastAsia="zh-CN"/>
              </w:rPr>
              <w:t>pico</w:t>
            </w:r>
            <w:proofErr w:type="spellEnd"/>
            <w:r w:rsidRPr="009C7B87">
              <w:rPr>
                <w:rFonts w:eastAsia="等线"/>
                <w:sz w:val="20"/>
                <w:szCs w:val="20"/>
                <w:lang w:eastAsia="zh-CN"/>
              </w:rPr>
              <w:t xml:space="preserve"> site, for example, the Tx power of macro site is 53dBm, and the Tx power of indoor </w:t>
            </w:r>
            <w:proofErr w:type="spellStart"/>
            <w:r w:rsidRPr="009C7B87">
              <w:rPr>
                <w:rFonts w:eastAsia="等线"/>
                <w:sz w:val="20"/>
                <w:szCs w:val="20"/>
                <w:lang w:eastAsia="zh-CN"/>
              </w:rPr>
              <w:t>pico</w:t>
            </w:r>
            <w:proofErr w:type="spellEnd"/>
            <w:r w:rsidRPr="009C7B87">
              <w:rPr>
                <w:rFonts w:eastAsia="等线"/>
                <w:sz w:val="20"/>
                <w:szCs w:val="20"/>
                <w:lang w:eastAsia="zh-CN"/>
              </w:rPr>
              <w:t xml:space="preserve"> site is 23dBm-26dBm. It can be seen larger than 20dB DL-Tx-power gaps is existed in HetNet deployment, and this causes severe interference from outdoor macro site towards indoor </w:t>
            </w:r>
            <w:proofErr w:type="spellStart"/>
            <w:r w:rsidRPr="009C7B87">
              <w:rPr>
                <w:rFonts w:eastAsia="等线"/>
                <w:sz w:val="20"/>
                <w:szCs w:val="20"/>
                <w:lang w:eastAsia="zh-CN"/>
              </w:rPr>
              <w:t>pico</w:t>
            </w:r>
            <w:proofErr w:type="spellEnd"/>
            <w:r w:rsidRPr="009C7B87">
              <w:rPr>
                <w:rFonts w:eastAsia="等线"/>
                <w:sz w:val="20"/>
                <w:szCs w:val="20"/>
                <w:lang w:eastAsia="zh-CN"/>
              </w:rPr>
              <w:t xml:space="preserve"> site, especially for the UEs by the window. </w:t>
            </w:r>
          </w:p>
          <w:p w14:paraId="1FE6847C" w14:textId="77777777" w:rsidR="002566DA" w:rsidRDefault="002566DA" w:rsidP="00503688">
            <w:pPr>
              <w:rPr>
                <w:rFonts w:eastAsia="等线"/>
                <w:sz w:val="20"/>
                <w:szCs w:val="20"/>
                <w:lang w:eastAsia="zh-CN"/>
              </w:rPr>
            </w:pPr>
            <w:r>
              <w:rPr>
                <w:rFonts w:eastAsia="等线"/>
                <w:b/>
                <w:bCs/>
                <w:sz w:val="20"/>
                <w:szCs w:val="20"/>
                <w:lang w:eastAsia="zh-CN"/>
              </w:rPr>
              <w:t>Up to 33% d</w:t>
            </w:r>
            <w:r w:rsidRPr="007E1F05">
              <w:rPr>
                <w:rFonts w:eastAsia="等线"/>
                <w:b/>
                <w:bCs/>
                <w:sz w:val="20"/>
                <w:szCs w:val="20"/>
                <w:lang w:eastAsia="zh-CN"/>
              </w:rPr>
              <w:t xml:space="preserve">ata rate loss due to interference from outdoor macro site to indoor </w:t>
            </w:r>
            <w:proofErr w:type="spellStart"/>
            <w:r w:rsidRPr="007E1F05">
              <w:rPr>
                <w:rFonts w:eastAsia="等线"/>
                <w:b/>
                <w:bCs/>
                <w:sz w:val="20"/>
                <w:szCs w:val="20"/>
                <w:lang w:eastAsia="zh-CN"/>
              </w:rPr>
              <w:t>pico</w:t>
            </w:r>
            <w:proofErr w:type="spellEnd"/>
            <w:r w:rsidRPr="007E1F05">
              <w:rPr>
                <w:rFonts w:eastAsia="等线"/>
                <w:b/>
                <w:bCs/>
                <w:sz w:val="20"/>
                <w:szCs w:val="20"/>
                <w:lang w:eastAsia="zh-CN"/>
              </w:rPr>
              <w:t xml:space="preserve"> site: </w:t>
            </w:r>
            <w:r w:rsidRPr="009C7B87">
              <w:rPr>
                <w:rFonts w:eastAsia="等线"/>
                <w:sz w:val="20"/>
                <w:szCs w:val="20"/>
                <w:lang w:eastAsia="zh-CN"/>
              </w:rPr>
              <w:t xml:space="preserve">The data rate loss of indoor UEs has been observed in current network deployment. When the DL received power of indoor </w:t>
            </w:r>
            <w:proofErr w:type="spellStart"/>
            <w:r w:rsidRPr="009C7B87">
              <w:rPr>
                <w:rFonts w:eastAsia="等线"/>
                <w:sz w:val="20"/>
                <w:szCs w:val="20"/>
                <w:lang w:eastAsia="zh-CN"/>
              </w:rPr>
              <w:t>pico</w:t>
            </w:r>
            <w:proofErr w:type="spellEnd"/>
            <w:r w:rsidRPr="009C7B87">
              <w:rPr>
                <w:rFonts w:eastAsia="等线"/>
                <w:sz w:val="20"/>
                <w:szCs w:val="20"/>
                <w:lang w:eastAsia="zh-CN"/>
              </w:rPr>
              <w:t xml:space="preserve"> site minus outdoor macro site is equal to 0dB, and UE is served by indoor </w:t>
            </w:r>
            <w:proofErr w:type="spellStart"/>
            <w:r w:rsidRPr="009C7B87">
              <w:rPr>
                <w:rFonts w:eastAsia="等线"/>
                <w:sz w:val="20"/>
                <w:szCs w:val="20"/>
                <w:lang w:eastAsia="zh-CN"/>
              </w:rPr>
              <w:t>pico</w:t>
            </w:r>
            <w:proofErr w:type="spellEnd"/>
            <w:r w:rsidRPr="009C7B87">
              <w:rPr>
                <w:rFonts w:eastAsia="等线"/>
                <w:sz w:val="20"/>
                <w:szCs w:val="20"/>
                <w:lang w:eastAsia="zh-CN"/>
              </w:rPr>
              <w:t xml:space="preserve"> site, the data rate loss is about 33%. When the DL received power of indoor </w:t>
            </w:r>
            <w:proofErr w:type="spellStart"/>
            <w:r w:rsidRPr="009C7B87">
              <w:rPr>
                <w:rFonts w:eastAsia="等线"/>
                <w:sz w:val="20"/>
                <w:szCs w:val="20"/>
                <w:lang w:eastAsia="zh-CN"/>
              </w:rPr>
              <w:t>pico</w:t>
            </w:r>
            <w:proofErr w:type="spellEnd"/>
            <w:r w:rsidRPr="009C7B87">
              <w:rPr>
                <w:rFonts w:eastAsia="等线"/>
                <w:sz w:val="20"/>
                <w:szCs w:val="20"/>
                <w:lang w:eastAsia="zh-CN"/>
              </w:rPr>
              <w:t xml:space="preserve"> site minus outdoor macro site is equal to 0dB-5dB, the data rate loss is about 21.4%.</w:t>
            </w:r>
            <w:r>
              <w:rPr>
                <w:rFonts w:eastAsia="等线"/>
                <w:sz w:val="20"/>
                <w:szCs w:val="20"/>
                <w:lang w:eastAsia="zh-CN"/>
              </w:rPr>
              <w:t xml:space="preserve"> I</w:t>
            </w:r>
            <w:r w:rsidRPr="007E1F05">
              <w:rPr>
                <w:rFonts w:eastAsia="等线"/>
                <w:sz w:val="20"/>
                <w:szCs w:val="20"/>
                <w:lang w:eastAsia="zh-CN"/>
              </w:rPr>
              <w:t xml:space="preserve">f asymmetric DL and UL transmission scheme is introduced, since outdoor macro site has severe interference to indoor </w:t>
            </w:r>
            <w:proofErr w:type="spellStart"/>
            <w:r w:rsidRPr="007E1F05">
              <w:rPr>
                <w:rFonts w:eastAsia="等线"/>
                <w:sz w:val="20"/>
                <w:szCs w:val="20"/>
                <w:lang w:eastAsia="zh-CN"/>
              </w:rPr>
              <w:t>pico</w:t>
            </w:r>
            <w:proofErr w:type="spellEnd"/>
            <w:r w:rsidRPr="007E1F05">
              <w:rPr>
                <w:rFonts w:eastAsia="等线"/>
                <w:sz w:val="20"/>
                <w:szCs w:val="20"/>
                <w:lang w:eastAsia="zh-CN"/>
              </w:rPr>
              <w:t xml:space="preserve"> site, then outdoor macro site can be used for DL transmission, while indoor </w:t>
            </w:r>
            <w:proofErr w:type="spellStart"/>
            <w:r w:rsidRPr="007E1F05">
              <w:rPr>
                <w:rFonts w:eastAsia="等线"/>
                <w:sz w:val="20"/>
                <w:szCs w:val="20"/>
                <w:lang w:eastAsia="zh-CN"/>
              </w:rPr>
              <w:t>pico</w:t>
            </w:r>
            <w:proofErr w:type="spellEnd"/>
            <w:r w:rsidRPr="007E1F05">
              <w:rPr>
                <w:rFonts w:eastAsia="等线"/>
                <w:sz w:val="20"/>
                <w:szCs w:val="20"/>
                <w:lang w:eastAsia="zh-CN"/>
              </w:rPr>
              <w:t xml:space="preserve"> site has better coverage for UL, then indoor </w:t>
            </w:r>
            <w:proofErr w:type="spellStart"/>
            <w:r w:rsidRPr="007E1F05">
              <w:rPr>
                <w:rFonts w:eastAsia="等线"/>
                <w:sz w:val="20"/>
                <w:szCs w:val="20"/>
                <w:lang w:eastAsia="zh-CN"/>
              </w:rPr>
              <w:t>pico</w:t>
            </w:r>
            <w:proofErr w:type="spellEnd"/>
            <w:r w:rsidRPr="007E1F05">
              <w:rPr>
                <w:rFonts w:eastAsia="等线"/>
                <w:sz w:val="20"/>
                <w:szCs w:val="20"/>
                <w:lang w:eastAsia="zh-CN"/>
              </w:rPr>
              <w:t xml:space="preserve"> site can be used for UL reception. The asymmetric DL and UL transmission scheme eliminates the interference from outdoor macro site to indoor </w:t>
            </w:r>
            <w:proofErr w:type="spellStart"/>
            <w:r w:rsidRPr="007E1F05">
              <w:rPr>
                <w:rFonts w:eastAsia="等线"/>
                <w:sz w:val="20"/>
                <w:szCs w:val="20"/>
                <w:lang w:eastAsia="zh-CN"/>
              </w:rPr>
              <w:t>pico</w:t>
            </w:r>
            <w:proofErr w:type="spellEnd"/>
            <w:r w:rsidRPr="007E1F05">
              <w:rPr>
                <w:rFonts w:eastAsia="等线"/>
                <w:sz w:val="20"/>
                <w:szCs w:val="20"/>
                <w:lang w:eastAsia="zh-CN"/>
              </w:rPr>
              <w:t xml:space="preserve"> site. </w:t>
            </w:r>
          </w:p>
          <w:p w14:paraId="69754BBB" w14:textId="77777777" w:rsidR="002566DA" w:rsidRPr="007E1F05" w:rsidRDefault="002566DA" w:rsidP="00503688">
            <w:pPr>
              <w:rPr>
                <w:rFonts w:eastAsia="等线"/>
                <w:sz w:val="20"/>
                <w:szCs w:val="20"/>
                <w:lang w:eastAsia="zh-CN"/>
              </w:rPr>
            </w:pPr>
            <w:r w:rsidRPr="007E1F05">
              <w:rPr>
                <w:rFonts w:eastAsia="等线"/>
                <w:b/>
                <w:bCs/>
                <w:sz w:val="20"/>
                <w:szCs w:val="20"/>
                <w:lang w:eastAsia="zh-CN"/>
              </w:rPr>
              <w:t xml:space="preserve">Inter-cell asymmetric DL and UL: </w:t>
            </w:r>
            <w:r w:rsidRPr="007E1F05">
              <w:rPr>
                <w:rFonts w:eastAsia="等线"/>
                <w:sz w:val="20"/>
                <w:szCs w:val="20"/>
                <w:lang w:eastAsia="zh-CN"/>
              </w:rPr>
              <w:t xml:space="preserve">In HetNet deployment, indoor </w:t>
            </w:r>
            <w:proofErr w:type="spellStart"/>
            <w:r w:rsidRPr="007E1F05">
              <w:rPr>
                <w:rFonts w:eastAsia="等线"/>
                <w:sz w:val="20"/>
                <w:szCs w:val="20"/>
                <w:lang w:eastAsia="zh-CN"/>
              </w:rPr>
              <w:t>pico</w:t>
            </w:r>
            <w:proofErr w:type="spellEnd"/>
            <w:r w:rsidRPr="007E1F05">
              <w:rPr>
                <w:rFonts w:eastAsia="等线"/>
                <w:sz w:val="20"/>
                <w:szCs w:val="20"/>
                <w:lang w:eastAsia="zh-CN"/>
              </w:rPr>
              <w:t xml:space="preserve"> site and outdoor macro site are deployed at same frequency with different cell ID (Inter-cell). Both indoor </w:t>
            </w:r>
            <w:proofErr w:type="spellStart"/>
            <w:r w:rsidRPr="007E1F05">
              <w:rPr>
                <w:rFonts w:eastAsia="等线"/>
                <w:sz w:val="20"/>
                <w:szCs w:val="20"/>
                <w:lang w:eastAsia="zh-CN"/>
              </w:rPr>
              <w:t>pico</w:t>
            </w:r>
            <w:proofErr w:type="spellEnd"/>
            <w:r w:rsidRPr="007E1F05">
              <w:rPr>
                <w:rFonts w:eastAsia="等线"/>
                <w:sz w:val="20"/>
                <w:szCs w:val="20"/>
                <w:lang w:eastAsia="zh-CN"/>
              </w:rPr>
              <w:t xml:space="preserve"> site and outdoor macro site transmit SSBs with different cell ID. In this case, when asymmetric DL and UL transmission scheme is used, SSBs from indoor </w:t>
            </w:r>
            <w:proofErr w:type="spellStart"/>
            <w:r w:rsidRPr="007E1F05">
              <w:rPr>
                <w:rFonts w:eastAsia="等线"/>
                <w:sz w:val="20"/>
                <w:szCs w:val="20"/>
                <w:lang w:eastAsia="zh-CN"/>
              </w:rPr>
              <w:t>pico</w:t>
            </w:r>
            <w:proofErr w:type="spellEnd"/>
            <w:r w:rsidRPr="007E1F05">
              <w:rPr>
                <w:rFonts w:eastAsia="等线"/>
                <w:sz w:val="20"/>
                <w:szCs w:val="20"/>
                <w:lang w:eastAsia="zh-CN"/>
              </w:rPr>
              <w:t xml:space="preserve"> site can be used as pathloss RS </w:t>
            </w:r>
            <w:r>
              <w:rPr>
                <w:rFonts w:eastAsia="等线"/>
                <w:sz w:val="20"/>
                <w:szCs w:val="20"/>
                <w:lang w:eastAsia="zh-CN"/>
              </w:rPr>
              <w:t xml:space="preserve">and reference RS for QCL </w:t>
            </w:r>
            <w:r w:rsidRPr="007E1F05">
              <w:rPr>
                <w:rFonts w:eastAsia="等线"/>
                <w:sz w:val="20"/>
                <w:szCs w:val="20"/>
                <w:lang w:eastAsia="zh-CN"/>
              </w:rPr>
              <w:t>when UE transmits PUCCH</w:t>
            </w:r>
            <w:r>
              <w:rPr>
                <w:rFonts w:eastAsia="等线" w:hint="eastAsia"/>
                <w:sz w:val="20"/>
                <w:szCs w:val="20"/>
                <w:lang w:eastAsia="zh-CN"/>
              </w:rPr>
              <w:t>/</w:t>
            </w:r>
            <w:r w:rsidRPr="007E1F05">
              <w:rPr>
                <w:rFonts w:eastAsia="等线"/>
                <w:sz w:val="20"/>
                <w:szCs w:val="20"/>
                <w:lang w:eastAsia="zh-CN"/>
              </w:rPr>
              <w:t>PUSCH</w:t>
            </w:r>
            <w:r>
              <w:rPr>
                <w:rFonts w:eastAsia="等线"/>
                <w:sz w:val="20"/>
                <w:szCs w:val="20"/>
                <w:lang w:eastAsia="zh-CN"/>
              </w:rPr>
              <w:t>/SRS</w:t>
            </w:r>
            <w:r w:rsidRPr="007E1F05">
              <w:rPr>
                <w:rFonts w:eastAsia="等线"/>
                <w:sz w:val="20"/>
                <w:szCs w:val="20"/>
                <w:lang w:eastAsia="zh-CN"/>
              </w:rPr>
              <w:t xml:space="preserve"> to indoor </w:t>
            </w:r>
            <w:proofErr w:type="spellStart"/>
            <w:r w:rsidRPr="007E1F05">
              <w:rPr>
                <w:rFonts w:eastAsia="等线"/>
                <w:sz w:val="20"/>
                <w:szCs w:val="20"/>
                <w:lang w:eastAsia="zh-CN"/>
              </w:rPr>
              <w:t>pico</w:t>
            </w:r>
            <w:proofErr w:type="spellEnd"/>
            <w:r w:rsidRPr="007E1F05">
              <w:rPr>
                <w:rFonts w:eastAsia="等线"/>
                <w:sz w:val="20"/>
                <w:szCs w:val="20"/>
                <w:lang w:eastAsia="zh-CN"/>
              </w:rPr>
              <w:t xml:space="preserve"> site. </w:t>
            </w:r>
          </w:p>
          <w:p w14:paraId="53E73819" w14:textId="77777777" w:rsidR="002566DA" w:rsidRDefault="002566DA" w:rsidP="00503688">
            <w:pPr>
              <w:rPr>
                <w:rFonts w:eastAsia="等线"/>
                <w:sz w:val="20"/>
                <w:szCs w:val="20"/>
                <w:lang w:eastAsia="zh-CN"/>
              </w:rPr>
            </w:pPr>
          </w:p>
          <w:p w14:paraId="685FF7E3" w14:textId="77777777" w:rsidR="002566DA" w:rsidRPr="007E1F05" w:rsidRDefault="002566DA" w:rsidP="00503688">
            <w:pPr>
              <w:rPr>
                <w:rFonts w:eastAsia="等线"/>
                <w:sz w:val="20"/>
                <w:szCs w:val="20"/>
                <w:lang w:eastAsia="zh-CN"/>
              </w:rPr>
            </w:pPr>
            <w:r>
              <w:rPr>
                <w:rFonts w:eastAsia="等线" w:hint="eastAsia"/>
                <w:sz w:val="20"/>
                <w:szCs w:val="20"/>
                <w:lang w:eastAsia="zh-CN"/>
              </w:rPr>
              <w:t>I</w:t>
            </w:r>
            <w:r>
              <w:rPr>
                <w:rFonts w:eastAsia="等线"/>
                <w:sz w:val="20"/>
                <w:szCs w:val="20"/>
                <w:lang w:eastAsia="zh-CN"/>
              </w:rPr>
              <w:t xml:space="preserve">n the WID, </w:t>
            </w:r>
            <w:r>
              <w:rPr>
                <w:rFonts w:eastAsia="等线" w:hint="eastAsia"/>
                <w:sz w:val="20"/>
                <w:szCs w:val="20"/>
                <w:lang w:eastAsia="zh-CN"/>
              </w:rPr>
              <w:t>intra</w:t>
            </w:r>
            <w:r>
              <w:rPr>
                <w:rFonts w:eastAsia="等线"/>
                <w:sz w:val="20"/>
                <w:szCs w:val="20"/>
                <w:lang w:eastAsia="zh-CN"/>
              </w:rPr>
              <w:t xml:space="preserve">-DU non-co-located </w:t>
            </w:r>
            <w:proofErr w:type="spellStart"/>
            <w:r>
              <w:rPr>
                <w:rFonts w:eastAsia="等线"/>
                <w:sz w:val="20"/>
                <w:szCs w:val="20"/>
                <w:lang w:eastAsia="zh-CN"/>
              </w:rPr>
              <w:t>mTRP</w:t>
            </w:r>
            <w:proofErr w:type="spellEnd"/>
            <w:r>
              <w:rPr>
                <w:rFonts w:eastAsia="等线"/>
                <w:sz w:val="20"/>
                <w:szCs w:val="20"/>
                <w:lang w:eastAsia="zh-CN"/>
              </w:rPr>
              <w:t xml:space="preserve"> scenarios includes both inter-cell and intra-cell scenario. How to realize the asymmetric DL and UL transmission under inter-cell scenario can be further discussed. Based on our understanding, the simplest way is to </w:t>
            </w:r>
            <w:r>
              <w:rPr>
                <w:rFonts w:eastAsia="等线" w:hint="eastAsia"/>
                <w:sz w:val="20"/>
                <w:szCs w:val="20"/>
                <w:lang w:eastAsia="zh-CN"/>
              </w:rPr>
              <w:t>c</w:t>
            </w:r>
            <w:r w:rsidRPr="00B576DB">
              <w:rPr>
                <w:rFonts w:eastAsia="等线"/>
                <w:sz w:val="20"/>
                <w:szCs w:val="20"/>
                <w:lang w:eastAsia="zh-CN"/>
              </w:rPr>
              <w:t>onfigur</w:t>
            </w:r>
            <w:r>
              <w:rPr>
                <w:rFonts w:eastAsia="等线"/>
                <w:sz w:val="20"/>
                <w:szCs w:val="20"/>
                <w:lang w:eastAsia="zh-CN"/>
              </w:rPr>
              <w:t>e</w:t>
            </w:r>
            <w:r w:rsidRPr="00B576DB">
              <w:rPr>
                <w:rFonts w:eastAsia="等线"/>
                <w:sz w:val="20"/>
                <w:szCs w:val="20"/>
                <w:lang w:eastAsia="zh-CN"/>
              </w:rPr>
              <w:t xml:space="preserve"> SSBs of additional PCI and CSI-RS that is </w:t>
            </w:r>
            <w:proofErr w:type="spellStart"/>
            <w:r w:rsidRPr="00B576DB">
              <w:rPr>
                <w:rFonts w:eastAsia="等线"/>
                <w:sz w:val="20"/>
                <w:szCs w:val="20"/>
                <w:lang w:eastAsia="zh-CN"/>
              </w:rPr>
              <w:t>QCLed</w:t>
            </w:r>
            <w:proofErr w:type="spellEnd"/>
            <w:r w:rsidRPr="00B576DB">
              <w:rPr>
                <w:rFonts w:eastAsia="等线"/>
                <w:sz w:val="20"/>
                <w:szCs w:val="20"/>
                <w:lang w:eastAsia="zh-CN"/>
              </w:rPr>
              <w:t xml:space="preserve"> to SSB of additional PCI as PL RS</w:t>
            </w:r>
            <w:r>
              <w:rPr>
                <w:rFonts w:eastAsia="等线"/>
                <w:sz w:val="20"/>
                <w:szCs w:val="20"/>
                <w:lang w:eastAsia="zh-CN"/>
              </w:rPr>
              <w:t xml:space="preserve"> and c</w:t>
            </w:r>
            <w:r w:rsidRPr="00B576DB">
              <w:rPr>
                <w:rFonts w:eastAsia="等线"/>
                <w:sz w:val="20"/>
                <w:szCs w:val="20"/>
                <w:lang w:eastAsia="zh-CN"/>
              </w:rPr>
              <w:t>onfigur</w:t>
            </w:r>
            <w:r>
              <w:rPr>
                <w:rFonts w:eastAsia="等线"/>
                <w:sz w:val="20"/>
                <w:szCs w:val="20"/>
                <w:lang w:eastAsia="zh-CN"/>
              </w:rPr>
              <w:t>e</w:t>
            </w:r>
            <w:r w:rsidRPr="00B576DB">
              <w:rPr>
                <w:rFonts w:eastAsia="等线"/>
                <w:sz w:val="20"/>
                <w:szCs w:val="20"/>
                <w:lang w:eastAsia="zh-CN"/>
              </w:rPr>
              <w:t xml:space="preserve"> TCI states associated with additional PCI</w:t>
            </w:r>
            <w:r>
              <w:rPr>
                <w:rFonts w:eastAsia="等线"/>
                <w:sz w:val="20"/>
                <w:szCs w:val="20"/>
                <w:lang w:eastAsia="zh-CN"/>
              </w:rPr>
              <w:t>, which have been supported in Rel-17 unified TCI state for inter-cell beam management</w:t>
            </w:r>
            <w:r w:rsidRPr="00B576DB">
              <w:rPr>
                <w:rFonts w:eastAsia="等线"/>
                <w:sz w:val="20"/>
                <w:szCs w:val="20"/>
                <w:lang w:eastAsia="zh-CN"/>
              </w:rPr>
              <w:t>.</w:t>
            </w:r>
            <w:r>
              <w:rPr>
                <w:rFonts w:eastAsia="等线"/>
                <w:sz w:val="20"/>
                <w:szCs w:val="20"/>
                <w:lang w:eastAsia="zh-CN"/>
              </w:rPr>
              <w:t xml:space="preserve"> Any other solutions are fine for us, as long as the severe data rate loss observed in our network could be solved. </w:t>
            </w:r>
          </w:p>
          <w:p w14:paraId="44B5B361" w14:textId="77777777" w:rsidR="002566DA" w:rsidRDefault="002566DA" w:rsidP="00503688">
            <w:pPr>
              <w:rPr>
                <w:rFonts w:eastAsia="等线"/>
                <w:sz w:val="20"/>
                <w:szCs w:val="20"/>
                <w:lang w:eastAsia="zh-CN"/>
              </w:rPr>
            </w:pPr>
          </w:p>
          <w:p w14:paraId="09AF6A02" w14:textId="77777777" w:rsidR="002566DA" w:rsidRPr="00BC1591" w:rsidRDefault="002566DA" w:rsidP="00503688">
            <w:pPr>
              <w:rPr>
                <w:rFonts w:eastAsia="等线"/>
                <w:sz w:val="20"/>
                <w:szCs w:val="20"/>
                <w:lang w:eastAsia="zh-CN"/>
              </w:rPr>
            </w:pPr>
            <w:r>
              <w:rPr>
                <w:rFonts w:eastAsia="等线" w:hint="eastAsia"/>
                <w:sz w:val="20"/>
                <w:szCs w:val="20"/>
                <w:lang w:val="en-CA" w:eastAsia="zh-CN"/>
              </w:rPr>
              <w:t>Proposal</w:t>
            </w:r>
            <w:r>
              <w:rPr>
                <w:rFonts w:eastAsia="等线"/>
                <w:sz w:val="20"/>
                <w:szCs w:val="20"/>
                <w:lang w:val="en-CA" w:eastAsia="zh-CN"/>
              </w:rPr>
              <w:t xml:space="preserve"> 1.9: </w:t>
            </w:r>
            <w:r w:rsidRPr="00BC1591">
              <w:rPr>
                <w:rFonts w:eastAsia="等线"/>
                <w:sz w:val="20"/>
                <w:szCs w:val="20"/>
                <w:lang w:val="en-CA" w:eastAsia="zh-CN"/>
              </w:rPr>
              <w:t>In our network, M-TRP has not been deployed</w:t>
            </w:r>
            <w:r>
              <w:rPr>
                <w:rFonts w:eastAsia="等线"/>
                <w:sz w:val="20"/>
                <w:szCs w:val="20"/>
                <w:lang w:val="en-CA" w:eastAsia="zh-CN"/>
              </w:rPr>
              <w:t>, and</w:t>
            </w:r>
            <w:r w:rsidRPr="00BC1591">
              <w:rPr>
                <w:rFonts w:eastAsia="等线"/>
                <w:sz w:val="20"/>
                <w:szCs w:val="20"/>
                <w:lang w:val="en-CA" w:eastAsia="zh-CN"/>
              </w:rPr>
              <w:t xml:space="preserve"> UE</w:t>
            </w:r>
            <w:r>
              <w:rPr>
                <w:rFonts w:eastAsia="等线"/>
                <w:sz w:val="20"/>
                <w:szCs w:val="20"/>
                <w:lang w:val="en-CA" w:eastAsia="zh-CN"/>
              </w:rPr>
              <w:t>s</w:t>
            </w:r>
            <w:r w:rsidRPr="00BC1591">
              <w:rPr>
                <w:rFonts w:eastAsia="等线"/>
                <w:sz w:val="20"/>
                <w:szCs w:val="20"/>
                <w:lang w:val="en-CA" w:eastAsia="zh-CN"/>
              </w:rPr>
              <w:t xml:space="preserve"> support of M-TRP </w:t>
            </w:r>
            <w:r>
              <w:rPr>
                <w:rFonts w:eastAsia="等线"/>
                <w:sz w:val="20"/>
                <w:szCs w:val="20"/>
                <w:lang w:val="en-CA" w:eastAsia="zh-CN"/>
              </w:rPr>
              <w:t>has not been widely commercialized, so we prefer to use Rel-17 unified TCI state as a baseline to support asymmetric DL and UL.</w:t>
            </w:r>
          </w:p>
        </w:tc>
      </w:tr>
      <w:tr w:rsidR="00422A78" w14:paraId="55CAA109" w14:textId="77777777" w:rsidTr="00801EF7">
        <w:tc>
          <w:tcPr>
            <w:tcW w:w="1248" w:type="dxa"/>
          </w:tcPr>
          <w:p w14:paraId="70725D80" w14:textId="23F4B1FF" w:rsidR="00422A78" w:rsidRDefault="00422A78" w:rsidP="00503688">
            <w:pPr>
              <w:rPr>
                <w:rFonts w:eastAsia="等线"/>
                <w:lang w:eastAsia="zh-CN"/>
              </w:rPr>
            </w:pPr>
            <w:r>
              <w:rPr>
                <w:rFonts w:eastAsia="等线" w:hint="eastAsia"/>
                <w:lang w:eastAsia="zh-CN"/>
              </w:rPr>
              <w:lastRenderedPageBreak/>
              <w:t>T</w:t>
            </w:r>
            <w:r>
              <w:rPr>
                <w:rFonts w:eastAsia="等线"/>
                <w:lang w:eastAsia="zh-CN"/>
              </w:rPr>
              <w:t>CL</w:t>
            </w:r>
          </w:p>
        </w:tc>
        <w:tc>
          <w:tcPr>
            <w:tcW w:w="8108" w:type="dxa"/>
          </w:tcPr>
          <w:p w14:paraId="74D93BBD" w14:textId="77777777" w:rsidR="00422A78" w:rsidRPr="00422A78" w:rsidRDefault="00422A78" w:rsidP="00422A78">
            <w:pPr>
              <w:rPr>
                <w:rFonts w:eastAsia="等线"/>
                <w:sz w:val="20"/>
                <w:szCs w:val="20"/>
                <w:lang w:val="en-CA" w:eastAsia="zh-CN"/>
              </w:rPr>
            </w:pPr>
            <w:r w:rsidRPr="00422A78">
              <w:rPr>
                <w:rFonts w:eastAsia="等线"/>
                <w:sz w:val="20"/>
                <w:szCs w:val="20"/>
                <w:lang w:val="en-CA" w:eastAsia="zh-CN"/>
              </w:rPr>
              <w:t>Proposal 1.1: Support.</w:t>
            </w:r>
          </w:p>
          <w:p w14:paraId="4CD5A983" w14:textId="77777777" w:rsidR="00422A78" w:rsidRPr="00422A78" w:rsidRDefault="00422A78" w:rsidP="00422A78">
            <w:pPr>
              <w:rPr>
                <w:rFonts w:eastAsia="等线"/>
                <w:sz w:val="20"/>
                <w:szCs w:val="20"/>
                <w:lang w:val="en-CA" w:eastAsia="zh-CN"/>
              </w:rPr>
            </w:pPr>
            <w:r w:rsidRPr="00422A78">
              <w:rPr>
                <w:rFonts w:eastAsia="等线"/>
                <w:sz w:val="20"/>
                <w:szCs w:val="20"/>
                <w:lang w:val="en-CA" w:eastAsia="zh-CN"/>
              </w:rPr>
              <w:t>Proposal 1.2: Support.</w:t>
            </w:r>
          </w:p>
          <w:p w14:paraId="3BD4D723" w14:textId="77777777" w:rsidR="00422A78" w:rsidRPr="00422A78" w:rsidRDefault="00422A78" w:rsidP="00422A78">
            <w:pPr>
              <w:rPr>
                <w:rFonts w:eastAsia="等线"/>
                <w:sz w:val="20"/>
                <w:szCs w:val="20"/>
                <w:lang w:val="en-CA" w:eastAsia="zh-CN"/>
              </w:rPr>
            </w:pPr>
            <w:r w:rsidRPr="00422A78">
              <w:rPr>
                <w:rFonts w:eastAsia="等线"/>
                <w:sz w:val="20"/>
                <w:szCs w:val="20"/>
                <w:lang w:val="en-CA" w:eastAsia="zh-CN"/>
              </w:rPr>
              <w:t>Proposal 1.3: Support.</w:t>
            </w:r>
          </w:p>
          <w:p w14:paraId="6F4E3DAB" w14:textId="77777777" w:rsidR="00422A78" w:rsidRPr="00422A78" w:rsidRDefault="00422A78" w:rsidP="00422A78">
            <w:pPr>
              <w:rPr>
                <w:rFonts w:eastAsia="等线"/>
                <w:sz w:val="20"/>
                <w:szCs w:val="20"/>
                <w:lang w:val="en-CA" w:eastAsia="zh-CN"/>
              </w:rPr>
            </w:pPr>
            <w:r w:rsidRPr="00422A78">
              <w:rPr>
                <w:rFonts w:eastAsia="等线"/>
                <w:sz w:val="20"/>
                <w:szCs w:val="20"/>
                <w:lang w:val="en-CA" w:eastAsia="zh-CN"/>
              </w:rPr>
              <w:t>Proposal 1.4: Support.</w:t>
            </w:r>
          </w:p>
          <w:p w14:paraId="27A0AECD" w14:textId="77777777" w:rsidR="00422A78" w:rsidRPr="00422A78" w:rsidRDefault="00422A78" w:rsidP="00422A78">
            <w:pPr>
              <w:rPr>
                <w:rFonts w:eastAsia="等线"/>
                <w:sz w:val="20"/>
                <w:szCs w:val="20"/>
                <w:lang w:val="en-CA" w:eastAsia="zh-CN"/>
              </w:rPr>
            </w:pPr>
            <w:r w:rsidRPr="00422A78">
              <w:rPr>
                <w:rFonts w:eastAsia="等线"/>
                <w:sz w:val="20"/>
                <w:szCs w:val="20"/>
                <w:lang w:val="en-CA" w:eastAsia="zh-CN"/>
              </w:rPr>
              <w:t>Proposal 1.6: We think both joint and separate TCI state are not suitable.</w:t>
            </w:r>
          </w:p>
          <w:p w14:paraId="5A5EB4AE" w14:textId="77777777" w:rsidR="00422A78" w:rsidRPr="00422A78" w:rsidRDefault="00422A78" w:rsidP="00422A78">
            <w:pPr>
              <w:rPr>
                <w:rFonts w:eastAsia="等线"/>
                <w:sz w:val="20"/>
                <w:szCs w:val="20"/>
                <w:lang w:val="en-CA" w:eastAsia="zh-CN"/>
              </w:rPr>
            </w:pPr>
            <w:r w:rsidRPr="00422A78">
              <w:rPr>
                <w:rFonts w:eastAsia="等线"/>
                <w:sz w:val="20"/>
                <w:szCs w:val="20"/>
                <w:lang w:val="en-CA" w:eastAsia="zh-CN"/>
              </w:rPr>
              <w:t xml:space="preserve">When a joint TCI state type is configured, the network configures a DL TCI state list for the UE but does not configure an UL TCI state list. However, as the UL-only TRP cannot transmit DL signals and can only receive UL signals, the UE needs to use an UL TCI state when communicating with the UL-only TRP. </w:t>
            </w:r>
            <w:proofErr w:type="gramStart"/>
            <w:r w:rsidRPr="00422A78">
              <w:rPr>
                <w:rFonts w:eastAsia="等线"/>
                <w:sz w:val="20"/>
                <w:szCs w:val="20"/>
                <w:lang w:val="en-CA" w:eastAsia="zh-CN"/>
              </w:rPr>
              <w:t>So</w:t>
            </w:r>
            <w:proofErr w:type="gramEnd"/>
            <w:r w:rsidRPr="00422A78">
              <w:rPr>
                <w:rFonts w:eastAsia="等线"/>
                <w:sz w:val="20"/>
                <w:szCs w:val="20"/>
                <w:lang w:val="en-CA" w:eastAsia="zh-CN"/>
              </w:rPr>
              <w:t xml:space="preserve"> the joint TCI state type is not suitable for this deployment scenario.</w:t>
            </w:r>
          </w:p>
          <w:p w14:paraId="7E46589D" w14:textId="77777777" w:rsidR="00422A78" w:rsidRPr="00422A78" w:rsidRDefault="00422A78" w:rsidP="00422A78">
            <w:pPr>
              <w:rPr>
                <w:rFonts w:eastAsia="等线"/>
                <w:sz w:val="20"/>
                <w:szCs w:val="20"/>
                <w:lang w:val="en-CA" w:eastAsia="zh-CN"/>
              </w:rPr>
            </w:pPr>
            <w:r w:rsidRPr="00422A78">
              <w:rPr>
                <w:rFonts w:eastAsia="等线"/>
                <w:sz w:val="20"/>
                <w:szCs w:val="20"/>
                <w:lang w:val="en-CA" w:eastAsia="zh-CN"/>
              </w:rPr>
              <w:t>When a separate TCI state type is configured, the network configures DL TCI state and UL TCI state lists for the UE. However, the separate TCI state type means that UL and DL channels are not reciprocal, even for the DL and UL TRP. Even if UL and DL channels are reciprocal between UE and DL and UL TRP, UE should also perform UL beam management. This results in unnecessary resource and energy consumption.</w:t>
            </w:r>
          </w:p>
          <w:p w14:paraId="6BC28455" w14:textId="77777777" w:rsidR="00422A78" w:rsidRPr="00422A78" w:rsidRDefault="00422A78" w:rsidP="00422A78">
            <w:pPr>
              <w:rPr>
                <w:rFonts w:eastAsia="等线"/>
                <w:sz w:val="20"/>
                <w:szCs w:val="20"/>
                <w:lang w:val="en-CA" w:eastAsia="zh-CN"/>
              </w:rPr>
            </w:pPr>
            <w:r w:rsidRPr="00422A78">
              <w:rPr>
                <w:rFonts w:eastAsia="等线"/>
                <w:sz w:val="20"/>
                <w:szCs w:val="20"/>
                <w:lang w:val="en-CA" w:eastAsia="zh-CN"/>
              </w:rPr>
              <w:t xml:space="preserve">We propose a new unified TCI state type which is a part joint TCI state type. When this TCI state type is configured, the </w:t>
            </w:r>
            <w:proofErr w:type="spellStart"/>
            <w:r w:rsidRPr="00422A78">
              <w:rPr>
                <w:rFonts w:eastAsia="等线"/>
                <w:sz w:val="20"/>
                <w:szCs w:val="20"/>
                <w:lang w:val="en-CA" w:eastAsia="zh-CN"/>
              </w:rPr>
              <w:t>gNB</w:t>
            </w:r>
            <w:proofErr w:type="spellEnd"/>
            <w:r w:rsidRPr="00422A78">
              <w:rPr>
                <w:rFonts w:eastAsia="等线"/>
                <w:sz w:val="20"/>
                <w:szCs w:val="20"/>
                <w:lang w:val="en-CA" w:eastAsia="zh-CN"/>
              </w:rPr>
              <w:t xml:space="preserve"> can indicate a DL TCI state and a UL TCI state to the UE. UE can receive DL signals from and transmit UL signals to DL &amp; UL TRP by using the indicated DL TCI state. UE can transmit UL signals to UL-only TRP by using the UL TCI state.</w:t>
            </w:r>
          </w:p>
          <w:p w14:paraId="205B901D" w14:textId="77777777" w:rsidR="00422A78" w:rsidRPr="00422A78" w:rsidRDefault="00422A78" w:rsidP="00422A78">
            <w:pPr>
              <w:rPr>
                <w:rFonts w:eastAsia="等线"/>
                <w:sz w:val="20"/>
                <w:szCs w:val="20"/>
                <w:lang w:val="en-CA" w:eastAsia="zh-CN"/>
              </w:rPr>
            </w:pPr>
            <w:r w:rsidRPr="00422A78">
              <w:rPr>
                <w:rFonts w:eastAsia="等线"/>
                <w:sz w:val="20"/>
                <w:szCs w:val="20"/>
                <w:lang w:val="en-CA" w:eastAsia="zh-CN"/>
              </w:rPr>
              <w:t>Proposal 1.7: Support.</w:t>
            </w:r>
          </w:p>
          <w:p w14:paraId="6E79E81D" w14:textId="73B47D47" w:rsidR="00422A78" w:rsidRDefault="00422A78" w:rsidP="00422A78">
            <w:pPr>
              <w:rPr>
                <w:rFonts w:eastAsia="等线"/>
                <w:sz w:val="20"/>
                <w:szCs w:val="20"/>
                <w:lang w:val="en-CA" w:eastAsia="zh-CN"/>
              </w:rPr>
            </w:pPr>
            <w:r w:rsidRPr="00422A78">
              <w:rPr>
                <w:rFonts w:eastAsia="等线"/>
                <w:sz w:val="20"/>
                <w:szCs w:val="20"/>
                <w:lang w:val="en-CA" w:eastAsia="zh-CN"/>
              </w:rPr>
              <w:t>Proposal 1.9: Support.</w:t>
            </w:r>
          </w:p>
        </w:tc>
      </w:tr>
      <w:tr w:rsidR="00503688" w14:paraId="64B14A05" w14:textId="77777777" w:rsidTr="00801EF7">
        <w:tc>
          <w:tcPr>
            <w:tcW w:w="1248" w:type="dxa"/>
          </w:tcPr>
          <w:p w14:paraId="74D8FA1A" w14:textId="79A7B723" w:rsidR="00503688" w:rsidRDefault="00503688" w:rsidP="00503688">
            <w:pPr>
              <w:rPr>
                <w:rFonts w:eastAsia="等线"/>
                <w:lang w:eastAsia="zh-CN"/>
              </w:rPr>
            </w:pPr>
            <w:r>
              <w:rPr>
                <w:rFonts w:eastAsia="Malgun Gothic"/>
                <w:sz w:val="20"/>
                <w:szCs w:val="20"/>
                <w:lang w:eastAsia="ko-KR"/>
              </w:rPr>
              <w:t>NEC</w:t>
            </w:r>
          </w:p>
        </w:tc>
        <w:tc>
          <w:tcPr>
            <w:tcW w:w="8108" w:type="dxa"/>
          </w:tcPr>
          <w:p w14:paraId="182DD78F" w14:textId="1CC539A1" w:rsidR="00503688" w:rsidRPr="00F546CC" w:rsidRDefault="00503688" w:rsidP="00503688">
            <w:pPr>
              <w:rPr>
                <w:rFonts w:eastAsia="Malgun Gothic"/>
                <w:sz w:val="20"/>
                <w:szCs w:val="20"/>
                <w:lang w:val="en-CA" w:eastAsia="ko-KR"/>
              </w:rPr>
            </w:pPr>
            <w:r w:rsidRPr="00F546CC">
              <w:rPr>
                <w:rFonts w:eastAsia="Malgun Gothic" w:hint="eastAsia"/>
                <w:sz w:val="20"/>
                <w:szCs w:val="20"/>
                <w:lang w:val="en-CA" w:eastAsia="ko-KR"/>
              </w:rPr>
              <w:t>Proposal 1.1</w:t>
            </w:r>
            <w:r>
              <w:rPr>
                <w:rFonts w:eastAsia="Malgun Gothic"/>
                <w:sz w:val="20"/>
                <w:szCs w:val="20"/>
                <w:lang w:val="en-CA" w:eastAsia="ko-KR"/>
              </w:rPr>
              <w:t>: need more discussion on supporting PRACH to node with no DL.</w:t>
            </w:r>
          </w:p>
          <w:p w14:paraId="31B33A1A" w14:textId="2347EE7B" w:rsidR="00503688" w:rsidRDefault="00503688" w:rsidP="00503688">
            <w:pPr>
              <w:rPr>
                <w:rFonts w:eastAsia="Malgun Gothic"/>
                <w:sz w:val="20"/>
                <w:szCs w:val="20"/>
                <w:lang w:val="en-CA" w:eastAsia="ko-KR"/>
              </w:rPr>
            </w:pPr>
            <w:r w:rsidRPr="00F546CC">
              <w:rPr>
                <w:rFonts w:eastAsia="Malgun Gothic"/>
                <w:sz w:val="20"/>
                <w:szCs w:val="20"/>
                <w:lang w:val="en-CA" w:eastAsia="ko-KR"/>
              </w:rPr>
              <w:t>Proposal 1.2</w:t>
            </w:r>
            <w:r>
              <w:rPr>
                <w:rFonts w:eastAsia="Malgun Gothic"/>
                <w:sz w:val="20"/>
                <w:szCs w:val="20"/>
                <w:lang w:val="en-CA" w:eastAsia="ko-KR"/>
              </w:rPr>
              <w:t>: generally OK.</w:t>
            </w:r>
            <w:r w:rsidR="004427DD">
              <w:rPr>
                <w:rFonts w:eastAsia="Malgun Gothic"/>
                <w:sz w:val="20"/>
                <w:szCs w:val="20"/>
                <w:lang w:val="en-CA" w:eastAsia="ko-KR"/>
              </w:rPr>
              <w:t xml:space="preserve"> May be one clarification as follows.</w:t>
            </w:r>
          </w:p>
          <w:p w14:paraId="0E116256" w14:textId="1AB1A8E8" w:rsidR="004427DD" w:rsidRDefault="004427DD" w:rsidP="004427DD">
            <w:pPr>
              <w:pStyle w:val="ListParagraph"/>
              <w:numPr>
                <w:ilvl w:val="0"/>
                <w:numId w:val="20"/>
              </w:numPr>
              <w:rPr>
                <w:rFonts w:eastAsia="等线"/>
                <w:sz w:val="20"/>
                <w:szCs w:val="20"/>
                <w:lang w:val="en-CA" w:eastAsia="zh-CN"/>
              </w:rPr>
            </w:pPr>
            <w:r w:rsidRPr="006C44F6">
              <w:rPr>
                <w:rFonts w:eastAsia="等线"/>
                <w:sz w:val="20"/>
                <w:szCs w:val="20"/>
                <w:lang w:val="en-CA" w:eastAsia="zh-CN"/>
              </w:rPr>
              <w:t xml:space="preserve">When </w:t>
            </w:r>
            <w:r>
              <w:rPr>
                <w:rFonts w:eastAsia="等线"/>
                <w:sz w:val="20"/>
                <w:szCs w:val="20"/>
                <w:lang w:val="en-CA" w:eastAsia="zh-CN"/>
              </w:rPr>
              <w:t xml:space="preserve">a UL TCI state associated with a PL offset configuration is applied to PUSCH/PUCCH/SRS, the UE should calculate the Tx power of the PUSCH/PUCCH/SRS </w:t>
            </w:r>
            <w:r>
              <w:rPr>
                <w:rFonts w:eastAsia="等线"/>
                <w:sz w:val="20"/>
                <w:szCs w:val="20"/>
                <w:lang w:val="en-CA" w:eastAsia="zh-CN"/>
              </w:rPr>
              <w:lastRenderedPageBreak/>
              <w:t xml:space="preserve">transmission with the </w:t>
            </w:r>
            <w:r w:rsidRPr="004427DD">
              <w:rPr>
                <w:rFonts w:eastAsia="等线"/>
                <w:color w:val="FF0000"/>
                <w:sz w:val="20"/>
                <w:szCs w:val="20"/>
                <w:lang w:val="en-CA" w:eastAsia="zh-CN"/>
              </w:rPr>
              <w:t>PL configuration and</w:t>
            </w:r>
            <w:r>
              <w:rPr>
                <w:rFonts w:eastAsia="等线"/>
                <w:sz w:val="20"/>
                <w:szCs w:val="20"/>
                <w:lang w:val="en-CA" w:eastAsia="zh-CN"/>
              </w:rPr>
              <w:t xml:space="preserve"> PL offset configuration associated with this TCI state.</w:t>
            </w:r>
          </w:p>
          <w:p w14:paraId="7CC25906" w14:textId="77777777" w:rsidR="004427DD" w:rsidRPr="00F546CC" w:rsidRDefault="00503688" w:rsidP="004427DD">
            <w:pPr>
              <w:rPr>
                <w:rFonts w:eastAsia="Malgun Gothic"/>
                <w:sz w:val="20"/>
                <w:szCs w:val="20"/>
                <w:lang w:val="en-CA" w:eastAsia="ko-KR"/>
              </w:rPr>
            </w:pPr>
            <w:r>
              <w:rPr>
                <w:rFonts w:eastAsia="Malgun Gothic"/>
                <w:sz w:val="20"/>
                <w:szCs w:val="20"/>
                <w:lang w:val="en-CA" w:eastAsia="ko-KR"/>
              </w:rPr>
              <w:t xml:space="preserve">Proposal 1.3: </w:t>
            </w:r>
            <w:r w:rsidR="004427DD">
              <w:rPr>
                <w:rFonts w:eastAsia="Malgun Gothic"/>
                <w:sz w:val="20"/>
                <w:szCs w:val="20"/>
                <w:lang w:val="en-CA" w:eastAsia="ko-KR"/>
              </w:rPr>
              <w:t>need more discussion on supporting PRACH to node with no DL.</w:t>
            </w:r>
          </w:p>
          <w:p w14:paraId="0AF7A4D9" w14:textId="667E7EE7" w:rsidR="00503688" w:rsidRDefault="00503688" w:rsidP="00503688">
            <w:pPr>
              <w:rPr>
                <w:rFonts w:eastAsia="Malgun Gothic"/>
                <w:sz w:val="20"/>
                <w:szCs w:val="20"/>
                <w:lang w:val="en-CA" w:eastAsia="ko-KR"/>
              </w:rPr>
            </w:pPr>
            <w:r>
              <w:rPr>
                <w:rFonts w:eastAsia="Malgun Gothic"/>
                <w:sz w:val="20"/>
                <w:szCs w:val="20"/>
                <w:lang w:val="en-CA" w:eastAsia="ko-KR"/>
              </w:rPr>
              <w:t xml:space="preserve">Proposal 1.4: </w:t>
            </w:r>
            <w:r w:rsidR="004427DD">
              <w:rPr>
                <w:rFonts w:eastAsia="Malgun Gothic"/>
                <w:sz w:val="20"/>
                <w:szCs w:val="20"/>
                <w:lang w:val="en-CA" w:eastAsia="ko-KR"/>
              </w:rPr>
              <w:t>support</w:t>
            </w:r>
            <w:r>
              <w:rPr>
                <w:rFonts w:eastAsia="Malgun Gothic"/>
                <w:sz w:val="20"/>
                <w:szCs w:val="20"/>
                <w:lang w:val="en-CA" w:eastAsia="ko-KR"/>
              </w:rPr>
              <w:t>.</w:t>
            </w:r>
          </w:p>
          <w:p w14:paraId="597BDB71" w14:textId="02AF8A03" w:rsidR="00503688" w:rsidRDefault="00503688" w:rsidP="00503688">
            <w:pPr>
              <w:rPr>
                <w:rFonts w:eastAsia="Malgun Gothic"/>
                <w:sz w:val="20"/>
                <w:szCs w:val="20"/>
                <w:lang w:val="en-CA" w:eastAsia="ko-KR"/>
              </w:rPr>
            </w:pPr>
            <w:r>
              <w:rPr>
                <w:rFonts w:eastAsia="Malgun Gothic"/>
                <w:sz w:val="20"/>
                <w:szCs w:val="20"/>
                <w:lang w:val="en-CA" w:eastAsia="ko-KR"/>
              </w:rPr>
              <w:t xml:space="preserve">Proposal 1.6: </w:t>
            </w:r>
            <w:r w:rsidR="004427DD">
              <w:rPr>
                <w:rFonts w:eastAsia="Malgun Gothic"/>
                <w:sz w:val="20"/>
                <w:szCs w:val="20"/>
                <w:lang w:val="en-CA" w:eastAsia="ko-KR"/>
              </w:rPr>
              <w:t xml:space="preserve">prefer not to have FFS. In addition, we would like to clarify if with two UL TCI states, does it mean that all previous UL MTRP schemes, like TDM, </w:t>
            </w:r>
            <w:proofErr w:type="spellStart"/>
            <w:r w:rsidR="004427DD">
              <w:rPr>
                <w:rFonts w:eastAsia="Malgun Gothic"/>
                <w:sz w:val="20"/>
                <w:szCs w:val="20"/>
                <w:lang w:val="en-CA" w:eastAsia="ko-KR"/>
              </w:rPr>
              <w:t>STxMP</w:t>
            </w:r>
            <w:proofErr w:type="spellEnd"/>
            <w:r w:rsidR="004427DD">
              <w:rPr>
                <w:rFonts w:eastAsia="Malgun Gothic"/>
                <w:sz w:val="20"/>
                <w:szCs w:val="20"/>
                <w:lang w:val="en-CA" w:eastAsia="ko-KR"/>
              </w:rPr>
              <w:t>, are both supported? Or in the topic, we only focus on selecting one UL TRP to transmit.</w:t>
            </w:r>
          </w:p>
          <w:p w14:paraId="7F9E6A3E" w14:textId="66DD40A0" w:rsidR="00503688" w:rsidRDefault="00503688" w:rsidP="00503688">
            <w:pPr>
              <w:rPr>
                <w:rFonts w:eastAsia="Malgun Gothic"/>
                <w:sz w:val="20"/>
                <w:szCs w:val="20"/>
                <w:lang w:val="en-CA" w:eastAsia="ko-KR"/>
              </w:rPr>
            </w:pPr>
            <w:r>
              <w:rPr>
                <w:rFonts w:eastAsia="Malgun Gothic"/>
                <w:sz w:val="20"/>
                <w:szCs w:val="20"/>
                <w:lang w:val="en-CA" w:eastAsia="ko-KR"/>
              </w:rPr>
              <w:t xml:space="preserve">Proposal 1.7: </w:t>
            </w:r>
            <w:r w:rsidR="004427DD">
              <w:rPr>
                <w:rFonts w:eastAsia="Malgun Gothic"/>
                <w:sz w:val="20"/>
                <w:szCs w:val="20"/>
                <w:lang w:val="en-CA" w:eastAsia="ko-KR"/>
              </w:rPr>
              <w:t>ok.</w:t>
            </w:r>
          </w:p>
          <w:p w14:paraId="7B5ED7D0" w14:textId="141D5A36" w:rsidR="00503688" w:rsidRDefault="00503688" w:rsidP="00503688">
            <w:pPr>
              <w:rPr>
                <w:rFonts w:eastAsia="Malgun Gothic"/>
                <w:sz w:val="20"/>
                <w:szCs w:val="20"/>
                <w:lang w:val="en-CA" w:eastAsia="ko-KR"/>
              </w:rPr>
            </w:pPr>
            <w:r>
              <w:rPr>
                <w:rFonts w:eastAsia="Malgun Gothic"/>
                <w:sz w:val="20"/>
                <w:szCs w:val="20"/>
                <w:lang w:val="en-CA" w:eastAsia="ko-KR"/>
              </w:rPr>
              <w:t xml:space="preserve">Proposal 1.8: </w:t>
            </w:r>
            <w:r w:rsidR="004427DD">
              <w:rPr>
                <w:rFonts w:eastAsia="Malgun Gothic"/>
                <w:sz w:val="20"/>
                <w:szCs w:val="20"/>
                <w:lang w:val="en-CA" w:eastAsia="ko-KR"/>
              </w:rPr>
              <w:t>open to it.</w:t>
            </w:r>
          </w:p>
          <w:p w14:paraId="42FFA6DD" w14:textId="04B9B9B1" w:rsidR="00503688" w:rsidRPr="00422A78" w:rsidRDefault="00503688" w:rsidP="004427DD">
            <w:pPr>
              <w:rPr>
                <w:rFonts w:eastAsia="等线"/>
                <w:sz w:val="20"/>
                <w:szCs w:val="20"/>
                <w:lang w:val="en-CA" w:eastAsia="zh-CN"/>
              </w:rPr>
            </w:pPr>
            <w:r>
              <w:rPr>
                <w:rFonts w:eastAsia="Malgun Gothic"/>
                <w:sz w:val="20"/>
                <w:szCs w:val="20"/>
                <w:lang w:val="en-CA" w:eastAsia="ko-KR"/>
              </w:rPr>
              <w:t xml:space="preserve">Proposal 1.9: </w:t>
            </w:r>
            <w:r w:rsidR="004427DD">
              <w:rPr>
                <w:rFonts w:eastAsia="Malgun Gothic"/>
                <w:sz w:val="20"/>
                <w:szCs w:val="20"/>
                <w:lang w:val="en-CA" w:eastAsia="ko-KR"/>
              </w:rPr>
              <w:t>prefer not to have FFS</w:t>
            </w:r>
          </w:p>
        </w:tc>
      </w:tr>
      <w:tr w:rsidR="00801EF7" w:rsidRPr="00422A78" w14:paraId="6CB3BCE2" w14:textId="77777777" w:rsidTr="00801EF7">
        <w:tc>
          <w:tcPr>
            <w:tcW w:w="1248" w:type="dxa"/>
          </w:tcPr>
          <w:p w14:paraId="3F83746C" w14:textId="5E208DD9" w:rsidR="00801EF7" w:rsidRDefault="00801EF7" w:rsidP="00801EF7">
            <w:pPr>
              <w:rPr>
                <w:rFonts w:eastAsia="等线"/>
                <w:lang w:eastAsia="zh-CN"/>
              </w:rPr>
            </w:pPr>
            <w:r>
              <w:rPr>
                <w:rFonts w:eastAsia="Malgun Gothic"/>
                <w:sz w:val="20"/>
                <w:szCs w:val="20"/>
                <w:lang w:eastAsia="ko-KR"/>
              </w:rPr>
              <w:lastRenderedPageBreak/>
              <w:t>LG</w:t>
            </w:r>
          </w:p>
        </w:tc>
        <w:tc>
          <w:tcPr>
            <w:tcW w:w="8108" w:type="dxa"/>
          </w:tcPr>
          <w:p w14:paraId="31162069" w14:textId="6704D986" w:rsidR="00801EF7" w:rsidRPr="00F546CC" w:rsidRDefault="00801EF7" w:rsidP="00801EF7">
            <w:pPr>
              <w:rPr>
                <w:rFonts w:eastAsia="Malgun Gothic"/>
                <w:sz w:val="20"/>
                <w:szCs w:val="20"/>
                <w:lang w:val="en-CA" w:eastAsia="ko-KR"/>
              </w:rPr>
            </w:pPr>
            <w:r w:rsidRPr="00F546CC">
              <w:rPr>
                <w:rFonts w:eastAsia="Malgun Gothic" w:hint="eastAsia"/>
                <w:sz w:val="20"/>
                <w:szCs w:val="20"/>
                <w:lang w:val="en-CA" w:eastAsia="ko-KR"/>
              </w:rPr>
              <w:t>Proposal 1.1</w:t>
            </w:r>
            <w:r>
              <w:rPr>
                <w:rFonts w:eastAsia="Malgun Gothic"/>
                <w:sz w:val="20"/>
                <w:szCs w:val="20"/>
                <w:lang w:val="en-CA" w:eastAsia="ko-KR"/>
              </w:rPr>
              <w:t xml:space="preserve">: </w:t>
            </w:r>
            <w:r w:rsidR="00ED1F5C">
              <w:rPr>
                <w:rFonts w:eastAsia="Malgun Gothic"/>
                <w:sz w:val="20"/>
                <w:szCs w:val="20"/>
                <w:lang w:val="en-CA" w:eastAsia="ko-KR"/>
              </w:rPr>
              <w:t xml:space="preserve">it is still not clear the difference between PL offset configuration and PL offset value. </w:t>
            </w:r>
          </w:p>
          <w:p w14:paraId="73361044" w14:textId="07F77061" w:rsidR="00801EF7" w:rsidRDefault="00801EF7" w:rsidP="00ED1F5C">
            <w:pPr>
              <w:rPr>
                <w:rFonts w:eastAsia="等线"/>
                <w:sz w:val="20"/>
                <w:szCs w:val="20"/>
                <w:lang w:val="en-CA" w:eastAsia="zh-CN"/>
              </w:rPr>
            </w:pPr>
            <w:r w:rsidRPr="00F546CC">
              <w:rPr>
                <w:rFonts w:eastAsia="Malgun Gothic"/>
                <w:sz w:val="20"/>
                <w:szCs w:val="20"/>
                <w:lang w:val="en-CA" w:eastAsia="ko-KR"/>
              </w:rPr>
              <w:t>Proposal 1.2</w:t>
            </w:r>
            <w:r>
              <w:rPr>
                <w:rFonts w:eastAsia="Malgun Gothic"/>
                <w:sz w:val="20"/>
                <w:szCs w:val="20"/>
                <w:lang w:val="en-CA" w:eastAsia="ko-KR"/>
              </w:rPr>
              <w:t xml:space="preserve">: </w:t>
            </w:r>
            <w:r w:rsidR="00ED1F5C">
              <w:rPr>
                <w:rFonts w:eastAsia="Malgun Gothic"/>
                <w:sz w:val="20"/>
                <w:szCs w:val="20"/>
                <w:lang w:val="en-CA" w:eastAsia="ko-KR"/>
              </w:rPr>
              <w:t>we are ok with NEC’s clarification.</w:t>
            </w:r>
          </w:p>
          <w:p w14:paraId="7C1B02B3" w14:textId="40C0038C" w:rsidR="00801EF7" w:rsidRPr="00F546CC" w:rsidRDefault="00801EF7" w:rsidP="00801EF7">
            <w:pPr>
              <w:rPr>
                <w:rFonts w:eastAsia="Malgun Gothic"/>
                <w:sz w:val="20"/>
                <w:szCs w:val="20"/>
                <w:lang w:val="en-CA" w:eastAsia="ko-KR"/>
              </w:rPr>
            </w:pPr>
            <w:r>
              <w:rPr>
                <w:rFonts w:eastAsia="Malgun Gothic"/>
                <w:sz w:val="20"/>
                <w:szCs w:val="20"/>
                <w:lang w:val="en-CA" w:eastAsia="ko-KR"/>
              </w:rPr>
              <w:t xml:space="preserve">Proposal 1.3: </w:t>
            </w:r>
            <w:r w:rsidR="00ED1F5C">
              <w:rPr>
                <w:rFonts w:eastAsia="Malgun Gothic"/>
                <w:sz w:val="20"/>
                <w:szCs w:val="20"/>
                <w:lang w:val="en-CA" w:eastAsia="ko-KR"/>
              </w:rPr>
              <w:t>we can further discuss this issue depending on Proposal 1.1</w:t>
            </w:r>
          </w:p>
          <w:p w14:paraId="334392ED" w14:textId="77777777" w:rsidR="00801EF7" w:rsidRDefault="00801EF7" w:rsidP="00801EF7">
            <w:pPr>
              <w:rPr>
                <w:rFonts w:eastAsia="Malgun Gothic"/>
                <w:sz w:val="20"/>
                <w:szCs w:val="20"/>
                <w:lang w:val="en-CA" w:eastAsia="ko-KR"/>
              </w:rPr>
            </w:pPr>
            <w:r>
              <w:rPr>
                <w:rFonts w:eastAsia="Malgun Gothic"/>
                <w:sz w:val="20"/>
                <w:szCs w:val="20"/>
                <w:lang w:val="en-CA" w:eastAsia="ko-KR"/>
              </w:rPr>
              <w:t>Proposal 1.4: support.</w:t>
            </w:r>
          </w:p>
          <w:p w14:paraId="2C7081CB" w14:textId="1927409B" w:rsidR="00ED1F5C" w:rsidRDefault="00801EF7" w:rsidP="00801EF7">
            <w:pPr>
              <w:rPr>
                <w:rFonts w:eastAsia="Malgun Gothic"/>
                <w:sz w:val="20"/>
                <w:szCs w:val="20"/>
                <w:lang w:val="en-CA" w:eastAsia="ko-KR"/>
              </w:rPr>
            </w:pPr>
            <w:r>
              <w:rPr>
                <w:rFonts w:eastAsia="Malgun Gothic"/>
                <w:sz w:val="20"/>
                <w:szCs w:val="20"/>
                <w:lang w:val="en-CA" w:eastAsia="ko-KR"/>
              </w:rPr>
              <w:t>Proposal 1.6: For FFS, configuring joint TCI alone cannot be used for asymmetric DL/UL case but joint TCI + UL TCI can be configurable.</w:t>
            </w:r>
          </w:p>
          <w:p w14:paraId="38124EC3" w14:textId="77777777" w:rsidR="00801EF7" w:rsidRDefault="00801EF7" w:rsidP="00801EF7">
            <w:pPr>
              <w:rPr>
                <w:rFonts w:eastAsia="Malgun Gothic"/>
                <w:sz w:val="20"/>
                <w:szCs w:val="20"/>
                <w:lang w:val="en-CA" w:eastAsia="ko-KR"/>
              </w:rPr>
            </w:pPr>
            <w:r>
              <w:rPr>
                <w:rFonts w:eastAsia="Malgun Gothic"/>
                <w:sz w:val="20"/>
                <w:szCs w:val="20"/>
                <w:lang w:val="en-CA" w:eastAsia="ko-KR"/>
              </w:rPr>
              <w:t>Proposal 1.7: ok.</w:t>
            </w:r>
          </w:p>
          <w:p w14:paraId="7039991C" w14:textId="3A0911B2" w:rsidR="00801EF7" w:rsidRPr="00422A78" w:rsidRDefault="00801EF7" w:rsidP="00801EF7">
            <w:pPr>
              <w:rPr>
                <w:rFonts w:eastAsia="等线"/>
                <w:sz w:val="20"/>
                <w:szCs w:val="20"/>
                <w:lang w:val="en-CA" w:eastAsia="zh-CN"/>
              </w:rPr>
            </w:pPr>
            <w:r>
              <w:rPr>
                <w:rFonts w:eastAsia="Malgun Gothic"/>
                <w:sz w:val="20"/>
                <w:szCs w:val="20"/>
                <w:lang w:val="en-CA" w:eastAsia="ko-KR"/>
              </w:rPr>
              <w:t>Proposal 1.9: Support</w:t>
            </w:r>
          </w:p>
        </w:tc>
      </w:tr>
      <w:tr w:rsidR="00D70C98" w:rsidRPr="00422A78" w14:paraId="37B36D70" w14:textId="77777777" w:rsidTr="00801EF7">
        <w:tc>
          <w:tcPr>
            <w:tcW w:w="1248" w:type="dxa"/>
          </w:tcPr>
          <w:p w14:paraId="6BB7104C" w14:textId="5646E047" w:rsidR="00D70C98" w:rsidRDefault="00D70C98" w:rsidP="00D70C98">
            <w:pPr>
              <w:rPr>
                <w:rFonts w:eastAsia="Malgun Gothic"/>
                <w:sz w:val="20"/>
                <w:szCs w:val="20"/>
                <w:lang w:eastAsia="ko-KR"/>
              </w:rPr>
            </w:pPr>
            <w:r>
              <w:rPr>
                <w:rFonts w:eastAsia="等线" w:hint="eastAsia"/>
                <w:lang w:eastAsia="zh-CN"/>
              </w:rPr>
              <w:t>China</w:t>
            </w:r>
            <w:r>
              <w:rPr>
                <w:rFonts w:eastAsia="等线"/>
                <w:lang w:eastAsia="zh-CN"/>
              </w:rPr>
              <w:t xml:space="preserve"> Telecom</w:t>
            </w:r>
          </w:p>
        </w:tc>
        <w:tc>
          <w:tcPr>
            <w:tcW w:w="8108" w:type="dxa"/>
          </w:tcPr>
          <w:p w14:paraId="7816EAD1" w14:textId="77777777" w:rsidR="00D70C98" w:rsidRDefault="00D70C98" w:rsidP="00D70C98">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1.1: We are fine with the proposal.</w:t>
            </w:r>
          </w:p>
          <w:p w14:paraId="223B4AC4" w14:textId="77777777" w:rsidR="00D70C98" w:rsidRDefault="00D70C98" w:rsidP="00D70C98">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1.2: We are fine with the proposal. The necessity of introducing the joint TCI state with PL offset configuration should be further discussed.</w:t>
            </w:r>
          </w:p>
          <w:p w14:paraId="57AFF7F9" w14:textId="77777777" w:rsidR="00D70C98" w:rsidRDefault="00D70C98" w:rsidP="00D70C98">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1.3: The proposal should be further discussed.</w:t>
            </w:r>
          </w:p>
          <w:p w14:paraId="14C90332" w14:textId="77777777" w:rsidR="00D70C98" w:rsidRDefault="00D70C98" w:rsidP="00D70C98">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1.4: We are generally fine with the proposal; the details should be further discussed.</w:t>
            </w:r>
          </w:p>
          <w:p w14:paraId="7E8C52AD" w14:textId="77777777" w:rsidR="00D70C98" w:rsidRDefault="00D70C98" w:rsidP="00D70C98">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 xml:space="preserve">roposal 1.6: We are fine with the proposal. And we don’t see the motivation for enhancement on joint TCI state </w:t>
            </w:r>
          </w:p>
          <w:p w14:paraId="684CBBEB" w14:textId="77777777" w:rsidR="00D70C98" w:rsidRDefault="00D70C98" w:rsidP="00D70C98">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1.7: We are generally fine with the proposal, but it can be up to implementation.</w:t>
            </w:r>
          </w:p>
          <w:p w14:paraId="62D216FD" w14:textId="77777777" w:rsidR="00D70C98" w:rsidRDefault="00D70C98" w:rsidP="00D70C98">
            <w:pPr>
              <w:rPr>
                <w:rFonts w:eastAsia="等线"/>
                <w:sz w:val="20"/>
                <w:szCs w:val="20"/>
                <w:lang w:val="en-CA" w:eastAsia="zh-CN"/>
              </w:rPr>
            </w:pPr>
            <w:r>
              <w:rPr>
                <w:rFonts w:eastAsia="等线"/>
                <w:sz w:val="20"/>
                <w:szCs w:val="20"/>
                <w:lang w:val="en-CA" w:eastAsia="zh-CN"/>
              </w:rPr>
              <w:t xml:space="preserve">Proposal 1.8: We think the inter-cell scenario is out of scope of WID. The discussion on inter-cell should be deprioritised. </w:t>
            </w:r>
          </w:p>
          <w:p w14:paraId="68F91BFB" w14:textId="30C8C1FA" w:rsidR="00D70C98" w:rsidRPr="00F546CC" w:rsidRDefault="00D70C98" w:rsidP="00D70C98">
            <w:pPr>
              <w:rPr>
                <w:rFonts w:eastAsia="Malgun Gothic"/>
                <w:sz w:val="20"/>
                <w:szCs w:val="20"/>
                <w:lang w:val="en-CA" w:eastAsia="ko-KR"/>
              </w:rPr>
            </w:pPr>
            <w:r>
              <w:rPr>
                <w:rFonts w:eastAsia="等线" w:hint="eastAsia"/>
                <w:sz w:val="20"/>
                <w:szCs w:val="20"/>
                <w:lang w:val="en-CA" w:eastAsia="zh-CN"/>
              </w:rPr>
              <w:t>P</w:t>
            </w:r>
            <w:r>
              <w:rPr>
                <w:rFonts w:eastAsia="等线"/>
                <w:sz w:val="20"/>
                <w:szCs w:val="20"/>
                <w:lang w:val="en-CA" w:eastAsia="zh-CN"/>
              </w:rPr>
              <w:t xml:space="preserve">roposal 1.9: We support the proposal. Whether to support two different </w:t>
            </w:r>
            <w:proofErr w:type="spellStart"/>
            <w:r>
              <w:rPr>
                <w:rFonts w:eastAsia="等线"/>
                <w:sz w:val="20"/>
                <w:szCs w:val="20"/>
                <w:lang w:val="en-CA" w:eastAsia="zh-CN"/>
              </w:rPr>
              <w:t>coresetPoolIndex</w:t>
            </w:r>
            <w:proofErr w:type="spellEnd"/>
            <w:r>
              <w:rPr>
                <w:rFonts w:eastAsia="等线"/>
                <w:sz w:val="20"/>
                <w:szCs w:val="20"/>
                <w:lang w:val="en-CA" w:eastAsia="zh-CN"/>
              </w:rPr>
              <w:t xml:space="preserve"> can be further discussed, which can also be beneficial for TA enhancement if supported.</w:t>
            </w:r>
          </w:p>
        </w:tc>
      </w:tr>
      <w:tr w:rsidR="001E2C50" w:rsidRPr="00422A78" w14:paraId="790E5330" w14:textId="77777777" w:rsidTr="00801EF7">
        <w:tc>
          <w:tcPr>
            <w:tcW w:w="1248" w:type="dxa"/>
          </w:tcPr>
          <w:p w14:paraId="0FCD76DF" w14:textId="57AD8DEE" w:rsidR="001E2C50" w:rsidRPr="001E2C50" w:rsidRDefault="001E2C50" w:rsidP="001E2C50">
            <w:pPr>
              <w:rPr>
                <w:rFonts w:eastAsia="等线"/>
                <w:lang w:eastAsia="zh-CN"/>
              </w:rPr>
            </w:pPr>
            <w:r>
              <w:rPr>
                <w:rFonts w:eastAsia="等线" w:hint="eastAsia"/>
                <w:lang w:eastAsia="zh-CN"/>
              </w:rPr>
              <w:t>X</w:t>
            </w:r>
            <w:r>
              <w:rPr>
                <w:rFonts w:eastAsia="等线"/>
                <w:lang w:eastAsia="zh-CN"/>
              </w:rPr>
              <w:t>iaomi</w:t>
            </w:r>
          </w:p>
        </w:tc>
        <w:tc>
          <w:tcPr>
            <w:tcW w:w="8108" w:type="dxa"/>
          </w:tcPr>
          <w:p w14:paraId="382AC385" w14:textId="77777777" w:rsidR="001E2C50" w:rsidRDefault="001E2C50" w:rsidP="001E2C50">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 xml:space="preserve">roposal1.1: </w:t>
            </w:r>
          </w:p>
          <w:p w14:paraId="5B9B99E9" w14:textId="77777777" w:rsidR="001E2C50" w:rsidRPr="00362763" w:rsidRDefault="001E2C50" w:rsidP="001E2C50">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roposal1.2: fine in principle.</w:t>
            </w:r>
          </w:p>
          <w:p w14:paraId="7B6C5C41" w14:textId="77777777" w:rsidR="001E2C50" w:rsidRDefault="001E2C50" w:rsidP="001E2C50">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roposal1.3: fine to discuss.</w:t>
            </w:r>
          </w:p>
          <w:p w14:paraId="071C16F0" w14:textId="77777777" w:rsidR="001E2C50" w:rsidRDefault="001E2C50" w:rsidP="001E2C50">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roposal1.4: fine in principle</w:t>
            </w:r>
          </w:p>
          <w:p w14:paraId="5BA8A943" w14:textId="77777777" w:rsidR="001E2C50" w:rsidRDefault="001E2C50" w:rsidP="001E2C50">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 xml:space="preserve">roposal1.6: we prefer to discuss the scenarios supported first. We suggest to study with the following FFS added, </w:t>
            </w:r>
          </w:p>
          <w:p w14:paraId="70725264" w14:textId="77777777" w:rsidR="001E2C50" w:rsidRPr="000F2115" w:rsidRDefault="001E2C50" w:rsidP="001E2C50">
            <w:pPr>
              <w:pStyle w:val="0Maintext"/>
              <w:rPr>
                <w:rFonts w:eastAsia="等线"/>
              </w:rPr>
            </w:pPr>
            <w:r w:rsidRPr="000F2115">
              <w:rPr>
                <w:rFonts w:eastAsia="等线"/>
                <w:b/>
                <w:bCs/>
                <w:highlight w:val="yellow"/>
              </w:rPr>
              <w:t>Proposal 1.6:</w:t>
            </w:r>
            <w:r w:rsidRPr="000F2115">
              <w:rPr>
                <w:rFonts w:eastAsia="等线"/>
              </w:rPr>
              <w:t xml:space="preserve"> For the asymmetric DL </w:t>
            </w:r>
            <w:proofErr w:type="spellStart"/>
            <w:r w:rsidRPr="000F2115">
              <w:rPr>
                <w:rFonts w:eastAsia="等线"/>
              </w:rPr>
              <w:t>sTRP</w:t>
            </w:r>
            <w:proofErr w:type="spellEnd"/>
            <w:r w:rsidRPr="000F2115">
              <w:rPr>
                <w:rFonts w:eastAsia="等线"/>
              </w:rPr>
              <w:t xml:space="preserve">/UL </w:t>
            </w:r>
            <w:proofErr w:type="spellStart"/>
            <w:r w:rsidRPr="000F2115">
              <w:rPr>
                <w:rFonts w:eastAsia="等线"/>
              </w:rPr>
              <w:t>mTRP</w:t>
            </w:r>
            <w:proofErr w:type="spellEnd"/>
            <w:r w:rsidRPr="000F2115">
              <w:rPr>
                <w:rFonts w:eastAsia="等线"/>
              </w:rPr>
              <w:t xml:space="preserve"> deployment scenarios, separate TCI state mode of unified TCI framework can be configured:</w:t>
            </w:r>
          </w:p>
          <w:p w14:paraId="6CCFCB79" w14:textId="77777777" w:rsidR="001E2C50" w:rsidRPr="000F2115" w:rsidRDefault="001E2C50" w:rsidP="001E2C50">
            <w:pPr>
              <w:pStyle w:val="0Maintext"/>
              <w:numPr>
                <w:ilvl w:val="0"/>
                <w:numId w:val="23"/>
              </w:numPr>
              <w:rPr>
                <w:rFonts w:eastAsia="等线"/>
              </w:rPr>
            </w:pPr>
            <w:r w:rsidRPr="000F2115">
              <w:rPr>
                <w:rFonts w:eastAsia="等线"/>
              </w:rPr>
              <w:t xml:space="preserve">The </w:t>
            </w:r>
            <w:proofErr w:type="spellStart"/>
            <w:r w:rsidRPr="000F2115">
              <w:rPr>
                <w:rFonts w:eastAsia="等线"/>
              </w:rPr>
              <w:t>gNB</w:t>
            </w:r>
            <w:proofErr w:type="spellEnd"/>
            <w:r w:rsidRPr="000F2115">
              <w:rPr>
                <w:rFonts w:eastAsia="等线"/>
              </w:rPr>
              <w:t xml:space="preserve"> can indicate one pair of DL TCI state and UL TCI state to the UE.</w:t>
            </w:r>
          </w:p>
          <w:p w14:paraId="7ABDD89D" w14:textId="77777777" w:rsidR="001E2C50" w:rsidRDefault="001E2C50" w:rsidP="001E2C50">
            <w:pPr>
              <w:pStyle w:val="0Maintext"/>
              <w:numPr>
                <w:ilvl w:val="0"/>
                <w:numId w:val="23"/>
              </w:numPr>
              <w:rPr>
                <w:rFonts w:eastAsia="等线"/>
              </w:rPr>
            </w:pPr>
            <w:r w:rsidRPr="000F2115">
              <w:rPr>
                <w:rFonts w:eastAsia="等线"/>
              </w:rPr>
              <w:t xml:space="preserve">The </w:t>
            </w:r>
            <w:proofErr w:type="spellStart"/>
            <w:r w:rsidRPr="000F2115">
              <w:rPr>
                <w:rFonts w:eastAsia="等线"/>
              </w:rPr>
              <w:t>gNB</w:t>
            </w:r>
            <w:proofErr w:type="spellEnd"/>
            <w:r w:rsidRPr="000F2115">
              <w:rPr>
                <w:rFonts w:eastAsia="等线"/>
              </w:rPr>
              <w:t xml:space="preserve"> can indicate one DL TCI state, two UL TCI states to the UE.</w:t>
            </w:r>
          </w:p>
          <w:p w14:paraId="602C0262" w14:textId="77777777" w:rsidR="001E2C50" w:rsidRPr="00BD168B" w:rsidRDefault="001E2C50" w:rsidP="001E2C50">
            <w:pPr>
              <w:pStyle w:val="0Maintext"/>
              <w:numPr>
                <w:ilvl w:val="0"/>
                <w:numId w:val="23"/>
              </w:numPr>
              <w:rPr>
                <w:rFonts w:eastAsia="等线"/>
                <w:color w:val="FF0000"/>
              </w:rPr>
            </w:pPr>
            <w:r w:rsidRPr="00BD168B">
              <w:rPr>
                <w:rFonts w:eastAsia="等线"/>
                <w:color w:val="FF0000"/>
              </w:rPr>
              <w:t>FFS: Whether these TCI states are associated with 2 TRPs or 3 TRPs.</w:t>
            </w:r>
          </w:p>
          <w:p w14:paraId="1364537A" w14:textId="77777777" w:rsidR="001E2C50" w:rsidRPr="000F2115" w:rsidRDefault="001E2C50" w:rsidP="001E2C50">
            <w:pPr>
              <w:pStyle w:val="0Maintext"/>
              <w:rPr>
                <w:rFonts w:eastAsia="等线"/>
              </w:rPr>
            </w:pPr>
            <w:r w:rsidRPr="000F2115">
              <w:rPr>
                <w:rFonts w:eastAsia="等线"/>
              </w:rPr>
              <w:t>FFS whether to support the following TCI state configuration case:</w:t>
            </w:r>
          </w:p>
          <w:p w14:paraId="0AE33C0D" w14:textId="77777777" w:rsidR="001E2C50" w:rsidRPr="000F2115" w:rsidRDefault="001E2C50" w:rsidP="001E2C50">
            <w:pPr>
              <w:pStyle w:val="0Maintext"/>
              <w:numPr>
                <w:ilvl w:val="0"/>
                <w:numId w:val="24"/>
              </w:numPr>
              <w:rPr>
                <w:rFonts w:eastAsia="等线"/>
              </w:rPr>
            </w:pPr>
            <w:r w:rsidRPr="000F2115">
              <w:rPr>
                <w:rFonts w:eastAsia="等线"/>
              </w:rPr>
              <w:t>Configure joint TCI state mode</w:t>
            </w:r>
          </w:p>
          <w:p w14:paraId="4A837233" w14:textId="77777777" w:rsidR="001E2C50" w:rsidRPr="000F2115" w:rsidRDefault="001E2C50" w:rsidP="001E2C50">
            <w:pPr>
              <w:pStyle w:val="0Maintext"/>
              <w:numPr>
                <w:ilvl w:val="0"/>
                <w:numId w:val="24"/>
              </w:numPr>
              <w:rPr>
                <w:rFonts w:eastAsia="等线"/>
              </w:rPr>
            </w:pPr>
            <w:r w:rsidRPr="000F2115">
              <w:rPr>
                <w:rFonts w:eastAsia="等线"/>
              </w:rPr>
              <w:t xml:space="preserve">The </w:t>
            </w:r>
            <w:proofErr w:type="spellStart"/>
            <w:r w:rsidRPr="000F2115">
              <w:rPr>
                <w:rFonts w:eastAsia="等线"/>
              </w:rPr>
              <w:t>gNB</w:t>
            </w:r>
            <w:proofErr w:type="spellEnd"/>
            <w:r w:rsidRPr="000F2115">
              <w:rPr>
                <w:rFonts w:eastAsia="等线"/>
              </w:rPr>
              <w:t xml:space="preserve"> can indicate one pair of joint TCI state and UL TCI state to the UE.</w:t>
            </w:r>
          </w:p>
          <w:p w14:paraId="2FC0E033" w14:textId="77777777" w:rsidR="001E2C50" w:rsidRPr="0011469C" w:rsidRDefault="001E2C50" w:rsidP="001E2C50">
            <w:pPr>
              <w:rPr>
                <w:rFonts w:eastAsia="等线"/>
                <w:sz w:val="20"/>
                <w:szCs w:val="20"/>
                <w:lang w:val="en-GB" w:eastAsia="zh-CN"/>
              </w:rPr>
            </w:pPr>
          </w:p>
          <w:p w14:paraId="1565DDEB" w14:textId="77777777" w:rsidR="001E2C50" w:rsidRDefault="001E2C50" w:rsidP="001E2C50">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roposal1.7: support to study.</w:t>
            </w:r>
          </w:p>
          <w:p w14:paraId="7FFF4E98" w14:textId="77777777" w:rsidR="001E2C50" w:rsidRDefault="001E2C50" w:rsidP="001E2C50">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roposal1.8: open to discuss</w:t>
            </w:r>
          </w:p>
          <w:p w14:paraId="00770F57" w14:textId="77777777" w:rsidR="001E2C50" w:rsidRDefault="001E2C50" w:rsidP="001E2C50">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roposal1.</w:t>
            </w:r>
            <w:proofErr w:type="gramStart"/>
            <w:r>
              <w:rPr>
                <w:rFonts w:eastAsia="等线"/>
                <w:sz w:val="20"/>
                <w:szCs w:val="20"/>
                <w:lang w:val="en-CA" w:eastAsia="zh-CN"/>
              </w:rPr>
              <w:t>9:fine</w:t>
            </w:r>
            <w:proofErr w:type="gramEnd"/>
            <w:r>
              <w:rPr>
                <w:rFonts w:eastAsia="等线"/>
                <w:sz w:val="20"/>
                <w:szCs w:val="20"/>
                <w:lang w:val="en-CA" w:eastAsia="zh-CN"/>
              </w:rPr>
              <w:t>.</w:t>
            </w:r>
          </w:p>
          <w:p w14:paraId="58561271" w14:textId="77777777" w:rsidR="001E2C50" w:rsidRDefault="001E2C50" w:rsidP="001E2C50">
            <w:pPr>
              <w:rPr>
                <w:rFonts w:eastAsia="等线"/>
                <w:sz w:val="20"/>
                <w:szCs w:val="20"/>
                <w:lang w:val="en-CA" w:eastAsia="zh-CN"/>
              </w:rPr>
            </w:pPr>
          </w:p>
        </w:tc>
      </w:tr>
      <w:tr w:rsidR="005B21DA" w:rsidRPr="00422A78" w14:paraId="051D9E79" w14:textId="77777777" w:rsidTr="00801EF7">
        <w:tc>
          <w:tcPr>
            <w:tcW w:w="1248" w:type="dxa"/>
          </w:tcPr>
          <w:p w14:paraId="6CA25253" w14:textId="52C59A35" w:rsidR="005B21DA" w:rsidRDefault="005B21DA" w:rsidP="001E2C50">
            <w:pPr>
              <w:rPr>
                <w:rFonts w:eastAsia="等线"/>
                <w:lang w:eastAsia="zh-CN"/>
              </w:rPr>
            </w:pPr>
            <w:r>
              <w:rPr>
                <w:rFonts w:eastAsia="等线"/>
                <w:lang w:eastAsia="zh-CN"/>
              </w:rPr>
              <w:t>Ericsson</w:t>
            </w:r>
          </w:p>
        </w:tc>
        <w:tc>
          <w:tcPr>
            <w:tcW w:w="8108" w:type="dxa"/>
          </w:tcPr>
          <w:p w14:paraId="0E50901B" w14:textId="77777777" w:rsidR="005B21DA" w:rsidRPr="00030F55" w:rsidRDefault="005B21DA" w:rsidP="005B21DA">
            <w:pPr>
              <w:rPr>
                <w:sz w:val="20"/>
                <w:szCs w:val="20"/>
                <w:lang w:val="en-GB"/>
              </w:rPr>
            </w:pPr>
            <w:r w:rsidRPr="00030F55">
              <w:rPr>
                <w:sz w:val="20"/>
                <w:szCs w:val="20"/>
                <w:lang w:val="en-GB"/>
              </w:rPr>
              <w:t>Proposal 1.1</w:t>
            </w:r>
          </w:p>
          <w:p w14:paraId="43B51907" w14:textId="77777777" w:rsidR="005B21DA" w:rsidRPr="00030F55" w:rsidRDefault="005B21DA" w:rsidP="005B21DA">
            <w:pPr>
              <w:rPr>
                <w:sz w:val="20"/>
                <w:szCs w:val="20"/>
                <w:lang w:val="en-GB"/>
              </w:rPr>
            </w:pPr>
            <w:r w:rsidRPr="00030F55">
              <w:rPr>
                <w:sz w:val="20"/>
                <w:szCs w:val="20"/>
                <w:lang w:val="en-GB"/>
              </w:rPr>
              <w:lastRenderedPageBreak/>
              <w:t>Bullet 1: PRACH transmission triggered by PDCCH order should be FFS, since there is a need to discuss how to determine PRACH direction towards UL-only TRP without DL RS.</w:t>
            </w:r>
          </w:p>
          <w:p w14:paraId="158DFB63" w14:textId="77777777" w:rsidR="005B21DA" w:rsidRPr="00030F55" w:rsidRDefault="005B21DA" w:rsidP="005B21DA">
            <w:pPr>
              <w:rPr>
                <w:sz w:val="20"/>
                <w:szCs w:val="20"/>
                <w:lang w:val="en-GB"/>
              </w:rPr>
            </w:pPr>
            <w:r w:rsidRPr="00030F55">
              <w:rPr>
                <w:sz w:val="20"/>
                <w:szCs w:val="20"/>
                <w:lang w:val="en-GB"/>
              </w:rPr>
              <w:t xml:space="preserve">Bullet 2: This text should not imply that each UL signal has its own pathloss configuration. A note can be added: </w:t>
            </w:r>
            <w:r w:rsidRPr="00030F55">
              <w:rPr>
                <w:b/>
                <w:bCs/>
                <w:sz w:val="20"/>
                <w:szCs w:val="20"/>
                <w:lang w:val="en-GB"/>
              </w:rPr>
              <w:t>this does not imply that each UL signal has its own pathloss offset configuration.</w:t>
            </w:r>
            <w:r w:rsidRPr="00030F55">
              <w:rPr>
                <w:sz w:val="20"/>
                <w:szCs w:val="20"/>
                <w:lang w:val="en-GB"/>
              </w:rPr>
              <w:t xml:space="preserve"> </w:t>
            </w:r>
          </w:p>
          <w:p w14:paraId="02F1B047" w14:textId="77777777" w:rsidR="005B21DA" w:rsidRPr="00030F55" w:rsidRDefault="005B21DA" w:rsidP="005B21DA">
            <w:pPr>
              <w:rPr>
                <w:sz w:val="20"/>
                <w:szCs w:val="20"/>
                <w:lang w:val="en-GB"/>
              </w:rPr>
            </w:pPr>
            <w:r w:rsidRPr="00030F55">
              <w:rPr>
                <w:sz w:val="20"/>
                <w:szCs w:val="20"/>
                <w:lang w:val="en-GB"/>
              </w:rPr>
              <w:t>Bullet 3: Whether it should be “+” or “-” should be discussed in RAN1. At this stage, it could be sufficient to state: PL estimated from an DL PL RS and a NW indicated pathloss offset</w:t>
            </w:r>
          </w:p>
          <w:p w14:paraId="0D0446D3" w14:textId="77777777" w:rsidR="005B21DA" w:rsidRPr="00030F55" w:rsidRDefault="005B21DA" w:rsidP="005B21DA">
            <w:pPr>
              <w:rPr>
                <w:sz w:val="20"/>
                <w:szCs w:val="20"/>
                <w:lang w:val="en-GB"/>
              </w:rPr>
            </w:pPr>
          </w:p>
          <w:p w14:paraId="781DB483" w14:textId="77777777" w:rsidR="005B21DA" w:rsidRPr="00030F55" w:rsidRDefault="005B21DA" w:rsidP="005B21DA">
            <w:pPr>
              <w:rPr>
                <w:sz w:val="20"/>
                <w:szCs w:val="20"/>
                <w:lang w:val="en-GB"/>
              </w:rPr>
            </w:pPr>
            <w:r w:rsidRPr="00030F55">
              <w:rPr>
                <w:sz w:val="20"/>
                <w:szCs w:val="20"/>
                <w:lang w:val="en-GB"/>
              </w:rPr>
              <w:t>Proposal 1.2</w:t>
            </w:r>
          </w:p>
          <w:p w14:paraId="26A30EB3" w14:textId="10977114" w:rsidR="005B21DA" w:rsidRPr="00030F55" w:rsidRDefault="005B21DA" w:rsidP="005B21DA">
            <w:pPr>
              <w:rPr>
                <w:sz w:val="20"/>
                <w:szCs w:val="20"/>
                <w:lang w:val="en-GB"/>
              </w:rPr>
            </w:pPr>
            <w:r w:rsidRPr="00030F55">
              <w:rPr>
                <w:sz w:val="20"/>
                <w:szCs w:val="20"/>
                <w:lang w:val="en-GB"/>
              </w:rPr>
              <w:t xml:space="preserve">First, We </w:t>
            </w:r>
            <w:proofErr w:type="gramStart"/>
            <w:r w:rsidRPr="00030F55">
              <w:rPr>
                <w:sz w:val="20"/>
                <w:szCs w:val="20"/>
                <w:lang w:val="en-GB"/>
              </w:rPr>
              <w:t>prefer  that</w:t>
            </w:r>
            <w:proofErr w:type="gramEnd"/>
            <w:r w:rsidRPr="00030F55">
              <w:rPr>
                <w:sz w:val="20"/>
                <w:szCs w:val="20"/>
                <w:lang w:val="en-GB"/>
              </w:rPr>
              <w:t xml:space="preserve"> pathloss offset configuration is associated to an UL TCI state</w:t>
            </w:r>
            <w:r>
              <w:rPr>
                <w:sz w:val="20"/>
                <w:szCs w:val="20"/>
                <w:lang w:val="en-GB"/>
              </w:rPr>
              <w:t>;</w:t>
            </w:r>
            <w:r w:rsidRPr="00030F55">
              <w:rPr>
                <w:sz w:val="20"/>
                <w:szCs w:val="20"/>
                <w:lang w:val="en-GB"/>
              </w:rPr>
              <w:t xml:space="preserve"> second, we think “PL offset configuration” is not clear and need more explanation. Finally, clarification on “the legacy power control method” is needed. </w:t>
            </w:r>
          </w:p>
          <w:p w14:paraId="5877C32A" w14:textId="77777777" w:rsidR="005B21DA" w:rsidRPr="00030F55" w:rsidRDefault="005B21DA" w:rsidP="005B21DA">
            <w:pPr>
              <w:rPr>
                <w:sz w:val="20"/>
                <w:szCs w:val="20"/>
                <w:lang w:val="en-GB"/>
              </w:rPr>
            </w:pPr>
          </w:p>
          <w:p w14:paraId="05870FCF" w14:textId="77777777" w:rsidR="005B21DA" w:rsidRPr="00030F55" w:rsidRDefault="005B21DA" w:rsidP="005B21DA">
            <w:pPr>
              <w:rPr>
                <w:sz w:val="20"/>
                <w:szCs w:val="20"/>
                <w:lang w:val="en-GB"/>
              </w:rPr>
            </w:pPr>
            <w:r w:rsidRPr="00030F55">
              <w:rPr>
                <w:sz w:val="20"/>
                <w:szCs w:val="20"/>
                <w:lang w:val="en-GB"/>
              </w:rPr>
              <w:t>We propose the following modification:</w:t>
            </w:r>
          </w:p>
          <w:p w14:paraId="29761ABE" w14:textId="77777777" w:rsidR="005B21DA" w:rsidRPr="00030F55" w:rsidRDefault="005B21DA" w:rsidP="005B21DA">
            <w:pPr>
              <w:rPr>
                <w:rFonts w:cs="Times New Roman"/>
                <w:b/>
                <w:bCs/>
                <w:sz w:val="20"/>
                <w:szCs w:val="20"/>
                <w:lang w:val="en-GB"/>
              </w:rPr>
            </w:pPr>
            <w:r w:rsidRPr="00030F55">
              <w:rPr>
                <w:rFonts w:cs="Times New Roman"/>
                <w:b/>
                <w:bCs/>
                <w:sz w:val="20"/>
                <w:szCs w:val="20"/>
                <w:lang w:val="en-GB"/>
              </w:rPr>
              <w:t>When the UE is provided with one or more PL offset configurations, in one CC, each PL offset configuration is associated to one UL TCI state:</w:t>
            </w:r>
          </w:p>
          <w:p w14:paraId="32ECBAC0" w14:textId="77777777" w:rsidR="005B21DA" w:rsidRPr="00030F55" w:rsidRDefault="005B21DA" w:rsidP="005B21DA">
            <w:pPr>
              <w:pStyle w:val="ListParagraph"/>
              <w:numPr>
                <w:ilvl w:val="0"/>
                <w:numId w:val="33"/>
              </w:numPr>
              <w:spacing w:after="160" w:line="259" w:lineRule="auto"/>
              <w:contextualSpacing/>
              <w:jc w:val="left"/>
              <w:rPr>
                <w:rStyle w:val="cf01"/>
                <w:rFonts w:ascii="Times New Roman" w:hAnsi="Times New Roman" w:cs="Times New Roman"/>
                <w:b/>
                <w:bCs/>
                <w:sz w:val="20"/>
                <w:szCs w:val="20"/>
                <w:lang w:val="en-GB"/>
              </w:rPr>
            </w:pPr>
            <w:r w:rsidRPr="00030F55">
              <w:rPr>
                <w:rStyle w:val="cf01"/>
                <w:rFonts w:ascii="Times New Roman" w:hAnsi="Times New Roman" w:cs="Times New Roman"/>
                <w:b/>
                <w:bCs/>
                <w:sz w:val="20"/>
                <w:szCs w:val="20"/>
              </w:rPr>
              <w:t xml:space="preserve">When a PL </w:t>
            </w:r>
            <w:proofErr w:type="gramStart"/>
            <w:r w:rsidRPr="00030F55">
              <w:rPr>
                <w:rStyle w:val="cf01"/>
                <w:rFonts w:ascii="Times New Roman" w:hAnsi="Times New Roman" w:cs="Times New Roman"/>
                <w:b/>
                <w:bCs/>
                <w:sz w:val="20"/>
                <w:szCs w:val="20"/>
              </w:rPr>
              <w:t>offset</w:t>
            </w:r>
            <w:proofErr w:type="gramEnd"/>
            <w:r w:rsidRPr="00030F55">
              <w:rPr>
                <w:rStyle w:val="cf01"/>
                <w:rFonts w:ascii="Times New Roman" w:hAnsi="Times New Roman" w:cs="Times New Roman"/>
                <w:b/>
                <w:bCs/>
                <w:sz w:val="20"/>
                <w:szCs w:val="20"/>
              </w:rPr>
              <w:t xml:space="preserve"> configuration is associated to an UL TCI state, the UE should calculate the TX power for PUSCH/PUCCH/SRS transmission including the PL offset, if the UL TCI state is indicated</w:t>
            </w:r>
          </w:p>
          <w:p w14:paraId="3EC5156B" w14:textId="77777777" w:rsidR="005B21DA" w:rsidRPr="00030F55" w:rsidRDefault="005B21DA" w:rsidP="005B21DA">
            <w:pPr>
              <w:pStyle w:val="ListParagraph"/>
              <w:numPr>
                <w:ilvl w:val="0"/>
                <w:numId w:val="33"/>
              </w:numPr>
              <w:spacing w:after="160" w:line="259" w:lineRule="auto"/>
              <w:contextualSpacing/>
              <w:jc w:val="left"/>
              <w:rPr>
                <w:rFonts w:cs="Times New Roman"/>
                <w:b/>
                <w:bCs/>
                <w:sz w:val="20"/>
                <w:szCs w:val="20"/>
                <w:lang w:val="en-GB"/>
              </w:rPr>
            </w:pPr>
            <w:r w:rsidRPr="00030F55">
              <w:rPr>
                <w:rFonts w:cs="Times New Roman"/>
                <w:b/>
                <w:bCs/>
                <w:sz w:val="20"/>
                <w:szCs w:val="20"/>
                <w:lang w:val="en-GB"/>
              </w:rPr>
              <w:t>When an UL TCI state does not include a PL offset configuration, the UE should calculate the TX power for PUSCH/PUCCH/SRS transmission assuming the pathloss of the UL/DL TRP, if the UL TCI state is indicated</w:t>
            </w:r>
          </w:p>
          <w:p w14:paraId="29D37028" w14:textId="77777777" w:rsidR="005B21DA" w:rsidRPr="00030F55" w:rsidRDefault="005B21DA" w:rsidP="005B21DA">
            <w:pPr>
              <w:rPr>
                <w:sz w:val="20"/>
                <w:szCs w:val="20"/>
                <w:lang w:val="en-GB"/>
              </w:rPr>
            </w:pPr>
            <w:r w:rsidRPr="00030F55">
              <w:rPr>
                <w:sz w:val="20"/>
                <w:szCs w:val="20"/>
                <w:lang w:val="en-GB"/>
              </w:rPr>
              <w:t>Proposal 1.3</w:t>
            </w:r>
          </w:p>
          <w:p w14:paraId="2F82708B" w14:textId="77777777" w:rsidR="005B21DA" w:rsidRPr="00030F55" w:rsidRDefault="005B21DA" w:rsidP="005B21DA">
            <w:pPr>
              <w:rPr>
                <w:sz w:val="20"/>
                <w:szCs w:val="20"/>
                <w:lang w:val="en-GB"/>
              </w:rPr>
            </w:pPr>
            <w:r w:rsidRPr="00030F55">
              <w:rPr>
                <w:sz w:val="20"/>
                <w:szCs w:val="20"/>
                <w:lang w:val="en-GB"/>
              </w:rPr>
              <w:t xml:space="preserve">We think the companies should provide their view on if UE can transmit PRACH to the UL only TRP. </w:t>
            </w:r>
            <w:proofErr w:type="gramStart"/>
            <w:r w:rsidRPr="00030F55">
              <w:rPr>
                <w:sz w:val="20"/>
                <w:szCs w:val="20"/>
                <w:lang w:val="en-GB"/>
              </w:rPr>
              <w:t>Hence</w:t>
            </w:r>
            <w:proofErr w:type="gramEnd"/>
            <w:r w:rsidRPr="00030F55">
              <w:rPr>
                <w:sz w:val="20"/>
                <w:szCs w:val="20"/>
                <w:lang w:val="en-GB"/>
              </w:rPr>
              <w:t xml:space="preserve"> we support this proposal only if the main bullet is FFS</w:t>
            </w:r>
          </w:p>
          <w:p w14:paraId="3A245F4F" w14:textId="77777777" w:rsidR="005B21DA" w:rsidRPr="00030F55" w:rsidRDefault="005B21DA" w:rsidP="005B21DA">
            <w:pPr>
              <w:rPr>
                <w:sz w:val="20"/>
                <w:szCs w:val="20"/>
                <w:lang w:val="en-GB"/>
              </w:rPr>
            </w:pPr>
            <w:r w:rsidRPr="00030F55">
              <w:rPr>
                <w:sz w:val="20"/>
                <w:szCs w:val="20"/>
                <w:lang w:val="en-GB"/>
              </w:rPr>
              <w:t>Proposal 1.4</w:t>
            </w:r>
          </w:p>
          <w:p w14:paraId="2069393C" w14:textId="77777777" w:rsidR="005B21DA" w:rsidRPr="00030F55" w:rsidRDefault="005B21DA" w:rsidP="005B21DA">
            <w:pPr>
              <w:rPr>
                <w:sz w:val="20"/>
                <w:szCs w:val="20"/>
                <w:lang w:val="en-GB"/>
              </w:rPr>
            </w:pPr>
            <w:r w:rsidRPr="00030F55">
              <w:rPr>
                <w:sz w:val="20"/>
                <w:szCs w:val="20"/>
                <w:lang w:val="en-GB"/>
              </w:rPr>
              <w:t>We support the main bullet, but want to add a sub-bullet:</w:t>
            </w:r>
          </w:p>
          <w:p w14:paraId="7FC57CF9" w14:textId="77777777" w:rsidR="005B21DA" w:rsidRPr="00030F55" w:rsidRDefault="005B21DA" w:rsidP="005B21DA">
            <w:pPr>
              <w:rPr>
                <w:b/>
                <w:bCs/>
                <w:sz w:val="20"/>
                <w:szCs w:val="20"/>
                <w:lang w:val="en-GB"/>
              </w:rPr>
            </w:pPr>
            <w:r w:rsidRPr="00030F55">
              <w:rPr>
                <w:b/>
                <w:bCs/>
                <w:sz w:val="20"/>
                <w:szCs w:val="20"/>
                <w:lang w:val="en-GB"/>
              </w:rPr>
              <w:t>FFS: further study the need of dynamic indication via DCI for FR2.</w:t>
            </w:r>
          </w:p>
          <w:p w14:paraId="565855EA" w14:textId="77777777" w:rsidR="005B21DA" w:rsidRPr="00030F55" w:rsidRDefault="005B21DA" w:rsidP="005B21DA">
            <w:pPr>
              <w:rPr>
                <w:sz w:val="20"/>
                <w:szCs w:val="20"/>
                <w:lang w:val="en-GB"/>
              </w:rPr>
            </w:pPr>
            <w:r w:rsidRPr="00030F55">
              <w:rPr>
                <w:sz w:val="20"/>
                <w:szCs w:val="20"/>
                <w:lang w:val="en-GB"/>
              </w:rPr>
              <w:t>Proposal 1.5 seems missing?</w:t>
            </w:r>
          </w:p>
          <w:p w14:paraId="15E4DCC9" w14:textId="77777777" w:rsidR="005B21DA" w:rsidRPr="00030F55" w:rsidRDefault="005B21DA" w:rsidP="005B21DA">
            <w:pPr>
              <w:rPr>
                <w:sz w:val="20"/>
                <w:szCs w:val="20"/>
                <w:lang w:val="en-GB"/>
              </w:rPr>
            </w:pPr>
            <w:r w:rsidRPr="00030F55">
              <w:rPr>
                <w:sz w:val="20"/>
                <w:szCs w:val="20"/>
                <w:lang w:val="en-GB"/>
              </w:rPr>
              <w:t>Proposal 1.6 support</w:t>
            </w:r>
          </w:p>
          <w:p w14:paraId="07F6B848" w14:textId="77777777" w:rsidR="005B21DA" w:rsidRPr="00030F55" w:rsidRDefault="005B21DA" w:rsidP="005B21DA">
            <w:pPr>
              <w:rPr>
                <w:sz w:val="20"/>
                <w:szCs w:val="20"/>
                <w:lang w:val="en-GB"/>
              </w:rPr>
            </w:pPr>
            <w:r w:rsidRPr="00030F55">
              <w:rPr>
                <w:sz w:val="20"/>
                <w:szCs w:val="20"/>
                <w:lang w:val="en-GB"/>
              </w:rPr>
              <w:t>Proposal 1.7 We do not support. Derivation of pathloss offset can use SRS, but is not limited to SRS-based methods. How to estimate pathloss offset is up to NW implementation.</w:t>
            </w:r>
          </w:p>
          <w:p w14:paraId="1F084A8C" w14:textId="77777777" w:rsidR="005B21DA" w:rsidRPr="00030F55" w:rsidRDefault="005B21DA" w:rsidP="005B21DA">
            <w:pPr>
              <w:rPr>
                <w:sz w:val="20"/>
                <w:szCs w:val="20"/>
                <w:lang w:val="en-GB"/>
              </w:rPr>
            </w:pPr>
            <w:r w:rsidRPr="00030F55">
              <w:rPr>
                <w:sz w:val="20"/>
                <w:szCs w:val="20"/>
                <w:lang w:val="en-GB"/>
              </w:rPr>
              <w:t>Proposal 1.8 We do not support the current formulation. We can be open if the following clarifications:</w:t>
            </w:r>
          </w:p>
          <w:p w14:paraId="1C208CAB" w14:textId="77777777" w:rsidR="005B21DA" w:rsidRPr="00030F55" w:rsidRDefault="005B21DA" w:rsidP="005B21DA">
            <w:pPr>
              <w:pStyle w:val="ListParagraph"/>
              <w:numPr>
                <w:ilvl w:val="0"/>
                <w:numId w:val="33"/>
              </w:numPr>
              <w:spacing w:after="160" w:line="259" w:lineRule="auto"/>
              <w:contextualSpacing/>
              <w:jc w:val="left"/>
              <w:rPr>
                <w:sz w:val="20"/>
                <w:szCs w:val="20"/>
                <w:lang w:val="en-GB"/>
              </w:rPr>
            </w:pPr>
            <w:r w:rsidRPr="00030F55">
              <w:rPr>
                <w:sz w:val="20"/>
                <w:szCs w:val="20"/>
                <w:lang w:val="en-GB"/>
              </w:rPr>
              <w:t>How is this proposal related to pathloss offset estimation?</w:t>
            </w:r>
          </w:p>
          <w:p w14:paraId="27C12B41" w14:textId="77777777" w:rsidR="005B21DA" w:rsidRPr="00030F55" w:rsidRDefault="005B21DA" w:rsidP="005B21DA">
            <w:pPr>
              <w:pStyle w:val="ListParagraph"/>
              <w:numPr>
                <w:ilvl w:val="0"/>
                <w:numId w:val="33"/>
              </w:numPr>
              <w:spacing w:after="160" w:line="259" w:lineRule="auto"/>
              <w:contextualSpacing/>
              <w:jc w:val="left"/>
              <w:rPr>
                <w:sz w:val="20"/>
                <w:szCs w:val="20"/>
                <w:lang w:val="en-GB"/>
              </w:rPr>
            </w:pPr>
            <w:r w:rsidRPr="00030F55">
              <w:rPr>
                <w:sz w:val="20"/>
                <w:szCs w:val="20"/>
                <w:lang w:val="en-GB"/>
              </w:rPr>
              <w:t>What is the scope of inter-cell with respect to intra-band and intra-DU</w:t>
            </w:r>
          </w:p>
          <w:p w14:paraId="38A519C1" w14:textId="77777777" w:rsidR="005B21DA" w:rsidRPr="00030F55" w:rsidRDefault="005B21DA" w:rsidP="005B21DA">
            <w:pPr>
              <w:rPr>
                <w:sz w:val="20"/>
                <w:szCs w:val="20"/>
                <w:lang w:val="en-GB"/>
              </w:rPr>
            </w:pPr>
            <w:r w:rsidRPr="00030F55">
              <w:rPr>
                <w:sz w:val="20"/>
                <w:szCs w:val="20"/>
                <w:lang w:val="en-GB"/>
              </w:rPr>
              <w:t>Proposal 1.9 support</w:t>
            </w:r>
          </w:p>
          <w:p w14:paraId="2A3D1A10" w14:textId="77777777" w:rsidR="005B21DA" w:rsidRDefault="005B21DA" w:rsidP="001E2C50">
            <w:pPr>
              <w:rPr>
                <w:rFonts w:eastAsia="等线"/>
                <w:sz w:val="20"/>
                <w:szCs w:val="20"/>
                <w:lang w:val="en-CA" w:eastAsia="zh-CN"/>
              </w:rPr>
            </w:pPr>
          </w:p>
        </w:tc>
      </w:tr>
      <w:tr w:rsidR="00480CB4" w14:paraId="1CDBD9CA" w14:textId="77777777" w:rsidTr="0098027D">
        <w:tc>
          <w:tcPr>
            <w:tcW w:w="1248" w:type="dxa"/>
          </w:tcPr>
          <w:p w14:paraId="62FA04FE" w14:textId="77777777" w:rsidR="00480CB4" w:rsidRDefault="00480CB4" w:rsidP="0098027D">
            <w:pPr>
              <w:rPr>
                <w:rFonts w:eastAsia="等线"/>
                <w:lang w:eastAsia="zh-CN"/>
              </w:rPr>
            </w:pPr>
            <w:r>
              <w:rPr>
                <w:rFonts w:eastAsia="等线" w:hint="eastAsia"/>
                <w:lang w:eastAsia="zh-CN"/>
              </w:rPr>
              <w:lastRenderedPageBreak/>
              <w:t>v</w:t>
            </w:r>
            <w:r>
              <w:rPr>
                <w:rFonts w:eastAsia="等线"/>
                <w:lang w:eastAsia="zh-CN"/>
              </w:rPr>
              <w:t>ivo</w:t>
            </w:r>
          </w:p>
        </w:tc>
        <w:tc>
          <w:tcPr>
            <w:tcW w:w="8108" w:type="dxa"/>
          </w:tcPr>
          <w:p w14:paraId="2C9E70B2" w14:textId="77777777" w:rsidR="00480CB4" w:rsidRDefault="00480CB4" w:rsidP="0098027D">
            <w:pPr>
              <w:rPr>
                <w:rFonts w:eastAsia="等线"/>
                <w:sz w:val="20"/>
                <w:szCs w:val="20"/>
                <w:lang w:val="en-CA" w:eastAsia="zh-CN"/>
              </w:rPr>
            </w:pPr>
            <w:r>
              <w:rPr>
                <w:rFonts w:eastAsia="等线"/>
                <w:sz w:val="20"/>
                <w:szCs w:val="20"/>
                <w:lang w:val="en-CA" w:eastAsia="zh-CN"/>
              </w:rPr>
              <w:t>Proposal 1.1: support</w:t>
            </w:r>
          </w:p>
          <w:p w14:paraId="55563022" w14:textId="77777777" w:rsidR="00480CB4" w:rsidRDefault="00480CB4" w:rsidP="0098027D">
            <w:pPr>
              <w:rPr>
                <w:rFonts w:eastAsia="等线"/>
                <w:sz w:val="20"/>
                <w:szCs w:val="20"/>
                <w:lang w:val="en-CA" w:eastAsia="zh-CN"/>
              </w:rPr>
            </w:pPr>
            <w:r>
              <w:rPr>
                <w:rFonts w:eastAsia="等线"/>
                <w:sz w:val="20"/>
                <w:szCs w:val="20"/>
                <w:lang w:val="en-CA" w:eastAsia="zh-CN"/>
              </w:rPr>
              <w:t xml:space="preserve">Proposal 1.2: </w:t>
            </w:r>
          </w:p>
          <w:p w14:paraId="66816F87" w14:textId="77777777" w:rsidR="00480CB4" w:rsidRDefault="00480CB4" w:rsidP="0098027D">
            <w:pPr>
              <w:rPr>
                <w:rFonts w:eastAsia="等线"/>
                <w:sz w:val="20"/>
                <w:szCs w:val="20"/>
                <w:lang w:val="en-CA" w:eastAsia="zh-CN"/>
              </w:rPr>
            </w:pPr>
            <w:r>
              <w:rPr>
                <w:rFonts w:eastAsia="等线"/>
                <w:sz w:val="20"/>
                <w:szCs w:val="20"/>
                <w:lang w:val="en-CA" w:eastAsia="zh-CN"/>
              </w:rPr>
              <w:t xml:space="preserve">support in principle. Regarding the FFS, the TCI of UL-only TRP cannot be joint TCI state because of the QCL type D source restriction of UL RS. So, there is no need to discuss PL offset configuration for joint TCI state. </w:t>
            </w:r>
          </w:p>
          <w:p w14:paraId="0EA06C75" w14:textId="77777777" w:rsidR="00480CB4" w:rsidRDefault="00480CB4" w:rsidP="0098027D">
            <w:pPr>
              <w:rPr>
                <w:rFonts w:eastAsia="等线"/>
                <w:sz w:val="20"/>
                <w:szCs w:val="20"/>
                <w:lang w:val="en-CA" w:eastAsia="zh-CN"/>
              </w:rPr>
            </w:pPr>
          </w:p>
          <w:p w14:paraId="3B6D72E3" w14:textId="77777777" w:rsidR="00480CB4" w:rsidRDefault="00480CB4" w:rsidP="0098027D">
            <w:pPr>
              <w:rPr>
                <w:rFonts w:eastAsia="等线"/>
                <w:sz w:val="20"/>
                <w:szCs w:val="20"/>
                <w:lang w:val="en-CA" w:eastAsia="zh-CN"/>
              </w:rPr>
            </w:pPr>
            <w:r>
              <w:rPr>
                <w:rFonts w:eastAsia="等线"/>
                <w:sz w:val="20"/>
                <w:szCs w:val="20"/>
                <w:lang w:val="en-CA" w:eastAsia="zh-CN"/>
              </w:rPr>
              <w:t xml:space="preserve">Proposal 1.3: </w:t>
            </w:r>
          </w:p>
          <w:p w14:paraId="70DD32A6" w14:textId="77777777" w:rsidR="00480CB4" w:rsidRDefault="00480CB4" w:rsidP="0098027D">
            <w:pPr>
              <w:rPr>
                <w:rFonts w:eastAsia="等线"/>
                <w:sz w:val="20"/>
                <w:szCs w:val="20"/>
                <w:lang w:val="en-CA" w:eastAsia="zh-CN"/>
              </w:rPr>
            </w:pPr>
            <w:r>
              <w:rPr>
                <w:rFonts w:eastAsia="等线"/>
                <w:sz w:val="20"/>
                <w:szCs w:val="20"/>
                <w:lang w:val="en-CA" w:eastAsia="zh-CN"/>
              </w:rPr>
              <w:t>except for the indication of PL offset, the configuration of PL offset of PRACH transmission should also be discussed.</w:t>
            </w:r>
          </w:p>
          <w:p w14:paraId="70ECEF61" w14:textId="77777777" w:rsidR="00480CB4" w:rsidRDefault="00480CB4" w:rsidP="0098027D">
            <w:pPr>
              <w:rPr>
                <w:rFonts w:eastAsia="等线"/>
                <w:sz w:val="20"/>
                <w:szCs w:val="20"/>
                <w:lang w:val="en-CA" w:eastAsia="zh-CN"/>
              </w:rPr>
            </w:pPr>
          </w:p>
          <w:p w14:paraId="4CA85DCA" w14:textId="77777777" w:rsidR="00480CB4" w:rsidRDefault="00480CB4" w:rsidP="0098027D">
            <w:pPr>
              <w:rPr>
                <w:rFonts w:eastAsia="等线"/>
                <w:sz w:val="20"/>
                <w:szCs w:val="20"/>
                <w:lang w:val="en-CA" w:eastAsia="zh-CN"/>
              </w:rPr>
            </w:pPr>
            <w:r>
              <w:rPr>
                <w:rFonts w:eastAsia="等线"/>
                <w:sz w:val="20"/>
                <w:szCs w:val="20"/>
                <w:lang w:val="en-CA" w:eastAsia="zh-CN"/>
              </w:rPr>
              <w:t xml:space="preserve">Proposal 1.4: </w:t>
            </w:r>
          </w:p>
          <w:p w14:paraId="7222EA78" w14:textId="77777777" w:rsidR="00480CB4" w:rsidRDefault="00480CB4" w:rsidP="0098027D">
            <w:pPr>
              <w:rPr>
                <w:rFonts w:eastAsia="等线"/>
                <w:sz w:val="20"/>
                <w:szCs w:val="20"/>
                <w:lang w:val="en-CA" w:eastAsia="zh-CN"/>
              </w:rPr>
            </w:pPr>
            <w:r>
              <w:rPr>
                <w:rFonts w:eastAsia="等线"/>
                <w:sz w:val="20"/>
                <w:szCs w:val="20"/>
                <w:lang w:val="en-CA" w:eastAsia="zh-CN"/>
              </w:rPr>
              <w:t xml:space="preserve">if PL offset is configured per UL TCI, it can be updated according to the TCI state switch. </w:t>
            </w:r>
            <w:proofErr w:type="gramStart"/>
            <w:r>
              <w:rPr>
                <w:rFonts w:eastAsia="等线"/>
                <w:sz w:val="20"/>
                <w:szCs w:val="20"/>
                <w:lang w:val="en-CA" w:eastAsia="zh-CN"/>
              </w:rPr>
              <w:t>So</w:t>
            </w:r>
            <w:proofErr w:type="gramEnd"/>
            <w:r>
              <w:rPr>
                <w:rFonts w:eastAsia="等线"/>
                <w:sz w:val="20"/>
                <w:szCs w:val="20"/>
                <w:lang w:val="en-CA" w:eastAsia="zh-CN"/>
              </w:rPr>
              <w:t xml:space="preserve"> whether the TCI state activation MAC CE can update the PL offset configurations can be FFS. </w:t>
            </w:r>
            <w:proofErr w:type="gramStart"/>
            <w:r>
              <w:rPr>
                <w:rFonts w:eastAsia="等线"/>
                <w:sz w:val="20"/>
                <w:szCs w:val="20"/>
                <w:lang w:val="en-CA" w:eastAsia="zh-CN"/>
              </w:rPr>
              <w:t>So</w:t>
            </w:r>
            <w:proofErr w:type="gramEnd"/>
            <w:r>
              <w:rPr>
                <w:rFonts w:eastAsia="等线"/>
                <w:sz w:val="20"/>
                <w:szCs w:val="20"/>
                <w:lang w:val="en-CA" w:eastAsia="zh-CN"/>
              </w:rPr>
              <w:t xml:space="preserve"> we propose to modify the proposal:</w:t>
            </w:r>
          </w:p>
          <w:p w14:paraId="4089E080" w14:textId="77777777" w:rsidR="00480CB4" w:rsidRDefault="00480CB4" w:rsidP="0098027D">
            <w:pPr>
              <w:pStyle w:val="0Maintext"/>
              <w:rPr>
                <w:rFonts w:eastAsia="等线"/>
              </w:rPr>
            </w:pPr>
            <w:r w:rsidRPr="00DF3718">
              <w:rPr>
                <w:rFonts w:eastAsia="等线"/>
                <w:b/>
                <w:bCs/>
                <w:highlight w:val="yellow"/>
              </w:rPr>
              <w:t>Proposal 1.4</w:t>
            </w:r>
            <w:r w:rsidRPr="00DF3718">
              <w:rPr>
                <w:rFonts w:eastAsia="等线"/>
                <w:b/>
                <w:bCs/>
              </w:rPr>
              <w:t>:</w:t>
            </w:r>
            <w:r>
              <w:rPr>
                <w:rFonts w:eastAsia="等线"/>
              </w:rPr>
              <w:t xml:space="preserve"> Support updating the value of PL offset through MAC CE.</w:t>
            </w:r>
          </w:p>
          <w:p w14:paraId="04765F5A" w14:textId="77777777" w:rsidR="00480CB4" w:rsidRDefault="00480CB4" w:rsidP="0098027D">
            <w:pPr>
              <w:pStyle w:val="0Maintext"/>
              <w:numPr>
                <w:ilvl w:val="0"/>
                <w:numId w:val="22"/>
              </w:numPr>
              <w:rPr>
                <w:rFonts w:eastAsia="等线"/>
              </w:rPr>
            </w:pPr>
            <w:r>
              <w:rPr>
                <w:rFonts w:eastAsia="等线"/>
              </w:rPr>
              <w:lastRenderedPageBreak/>
              <w:t xml:space="preserve">The </w:t>
            </w:r>
            <w:proofErr w:type="spellStart"/>
            <w:r>
              <w:rPr>
                <w:rFonts w:eastAsia="等线"/>
              </w:rPr>
              <w:t>gNB</w:t>
            </w:r>
            <w:proofErr w:type="spellEnd"/>
            <w:r>
              <w:rPr>
                <w:rFonts w:eastAsia="等线"/>
              </w:rPr>
              <w:t xml:space="preserve"> can send a MAC CE to update the PL offset values of one or more PL offset configurations</w:t>
            </w:r>
          </w:p>
          <w:p w14:paraId="4C34B2CC" w14:textId="77777777" w:rsidR="00480CB4" w:rsidRDefault="00480CB4" w:rsidP="0098027D">
            <w:pPr>
              <w:pStyle w:val="0Maintext"/>
              <w:numPr>
                <w:ilvl w:val="1"/>
                <w:numId w:val="22"/>
              </w:numPr>
              <w:rPr>
                <w:rFonts w:eastAsia="等线"/>
              </w:rPr>
            </w:pPr>
            <w:r>
              <w:rPr>
                <w:rFonts w:eastAsia="等线" w:hint="eastAsia"/>
                <w:color w:val="FF0000"/>
                <w:lang w:eastAsia="zh-CN"/>
              </w:rPr>
              <w:t>F</w:t>
            </w:r>
            <w:r>
              <w:rPr>
                <w:rFonts w:eastAsia="等线"/>
                <w:color w:val="FF0000"/>
                <w:lang w:eastAsia="zh-CN"/>
              </w:rPr>
              <w:t xml:space="preserve">FS: whether the TCI state activation MAC CE can realize the update of PL configuration through update the TCI state </w:t>
            </w:r>
          </w:p>
          <w:p w14:paraId="1CBC114E" w14:textId="77777777" w:rsidR="00480CB4" w:rsidRDefault="00480CB4" w:rsidP="0098027D">
            <w:pPr>
              <w:rPr>
                <w:rFonts w:eastAsia="等线"/>
                <w:sz w:val="20"/>
                <w:szCs w:val="20"/>
                <w:lang w:val="en-GB" w:eastAsia="zh-CN"/>
              </w:rPr>
            </w:pPr>
            <w:r>
              <w:rPr>
                <w:rFonts w:eastAsia="等线"/>
                <w:sz w:val="20"/>
                <w:szCs w:val="20"/>
                <w:lang w:val="en-GB" w:eastAsia="zh-CN"/>
              </w:rPr>
              <w:t>Proposal 1.6:</w:t>
            </w:r>
          </w:p>
          <w:p w14:paraId="75F0A4F7" w14:textId="77777777" w:rsidR="00480CB4" w:rsidRDefault="00480CB4" w:rsidP="0098027D">
            <w:pPr>
              <w:rPr>
                <w:rFonts w:eastAsia="等线"/>
                <w:sz w:val="20"/>
                <w:szCs w:val="20"/>
                <w:lang w:val="en-GB" w:eastAsia="zh-CN"/>
              </w:rPr>
            </w:pPr>
            <w:r>
              <w:rPr>
                <w:rFonts w:eastAsia="等线"/>
                <w:sz w:val="20"/>
                <w:szCs w:val="20"/>
                <w:lang w:val="en-GB" w:eastAsia="zh-CN"/>
              </w:rPr>
              <w:t xml:space="preserve"> support the second sub-bullet of the main bullet. The first bullet seems to be the TCI state indication for single TRP transmission which is not the target scenario. </w:t>
            </w:r>
          </w:p>
          <w:p w14:paraId="2BF58A72" w14:textId="77777777" w:rsidR="00480CB4" w:rsidRPr="00FC7BBF" w:rsidRDefault="00480CB4" w:rsidP="0098027D"/>
          <w:p w14:paraId="05CD14DB" w14:textId="77777777" w:rsidR="00480CB4" w:rsidRDefault="00480CB4" w:rsidP="0098027D">
            <w:pPr>
              <w:rPr>
                <w:rFonts w:eastAsia="等线"/>
                <w:sz w:val="20"/>
                <w:szCs w:val="20"/>
                <w:lang w:val="en-GB" w:eastAsia="zh-CN"/>
              </w:rPr>
            </w:pPr>
            <w:r>
              <w:rPr>
                <w:rFonts w:eastAsia="等线"/>
                <w:sz w:val="20"/>
                <w:szCs w:val="20"/>
                <w:lang w:val="en-GB" w:eastAsia="zh-CN"/>
              </w:rPr>
              <w:t xml:space="preserve">Proposal 1.7: </w:t>
            </w:r>
          </w:p>
          <w:p w14:paraId="27A5B614" w14:textId="77777777" w:rsidR="00480CB4" w:rsidRDefault="00480CB4" w:rsidP="0098027D">
            <w:pPr>
              <w:rPr>
                <w:rFonts w:eastAsia="等线"/>
                <w:sz w:val="20"/>
                <w:szCs w:val="20"/>
                <w:lang w:val="en-GB" w:eastAsia="zh-CN"/>
              </w:rPr>
            </w:pPr>
            <w:r>
              <w:rPr>
                <w:rFonts w:eastAsia="等线"/>
                <w:sz w:val="20"/>
                <w:szCs w:val="20"/>
                <w:lang w:val="en-GB" w:eastAsia="zh-CN"/>
              </w:rPr>
              <w:t>OK to discuss.</w:t>
            </w:r>
          </w:p>
          <w:p w14:paraId="1B46F0AA" w14:textId="77777777" w:rsidR="00480CB4" w:rsidRPr="00FC7BBF" w:rsidRDefault="00480CB4" w:rsidP="0098027D">
            <w:pPr>
              <w:rPr>
                <w:rFonts w:eastAsia="等线"/>
                <w:sz w:val="20"/>
                <w:szCs w:val="20"/>
                <w:lang w:val="en-GB" w:eastAsia="zh-CN"/>
              </w:rPr>
            </w:pPr>
          </w:p>
          <w:p w14:paraId="0B8B639B" w14:textId="77777777" w:rsidR="00480CB4" w:rsidRDefault="00480CB4" w:rsidP="0098027D">
            <w:pPr>
              <w:rPr>
                <w:rFonts w:eastAsia="等线"/>
                <w:sz w:val="20"/>
                <w:szCs w:val="20"/>
                <w:lang w:val="en-GB" w:eastAsia="zh-CN"/>
              </w:rPr>
            </w:pPr>
            <w:r>
              <w:rPr>
                <w:rFonts w:eastAsia="等线"/>
                <w:sz w:val="20"/>
                <w:szCs w:val="20"/>
                <w:lang w:val="en-GB" w:eastAsia="zh-CN"/>
              </w:rPr>
              <w:t>Proposal 1.8:</w:t>
            </w:r>
          </w:p>
          <w:p w14:paraId="7D78ED79" w14:textId="77777777" w:rsidR="00480CB4" w:rsidRDefault="00480CB4" w:rsidP="0098027D">
            <w:pPr>
              <w:rPr>
                <w:rFonts w:eastAsia="等线"/>
                <w:sz w:val="20"/>
                <w:szCs w:val="20"/>
                <w:lang w:val="en-GB" w:eastAsia="zh-CN"/>
              </w:rPr>
            </w:pPr>
            <w:r>
              <w:rPr>
                <w:rFonts w:eastAsia="等线"/>
                <w:sz w:val="20"/>
                <w:szCs w:val="20"/>
                <w:lang w:val="en-GB" w:eastAsia="zh-CN"/>
              </w:rPr>
              <w:t>We are wondering why we need this proposal. The first sub-bullet has already supported by configuring PCI for PL-RS in current specification. Regarding the second sub-bullet, even in inter-cell deployment scenario, the UL-only TRP should be deployed in serving cell so no need to configure PCI for the TCI state. Since we have already restricted no UL-cell</w:t>
            </w:r>
            <w:r>
              <w:rPr>
                <w:rFonts w:eastAsia="等线" w:hint="eastAsia"/>
                <w:sz w:val="20"/>
                <w:szCs w:val="20"/>
                <w:lang w:val="en-GB" w:eastAsia="zh-CN"/>
              </w:rPr>
              <w:t>，</w:t>
            </w:r>
            <w:r>
              <w:rPr>
                <w:rFonts w:eastAsia="等线" w:hint="eastAsia"/>
                <w:sz w:val="20"/>
                <w:szCs w:val="20"/>
                <w:lang w:val="en-GB" w:eastAsia="zh-CN"/>
              </w:rPr>
              <w:t xml:space="preserve"> which</w:t>
            </w:r>
            <w:r>
              <w:rPr>
                <w:rFonts w:eastAsia="等线"/>
                <w:sz w:val="20"/>
                <w:szCs w:val="20"/>
                <w:lang w:val="en-GB" w:eastAsia="zh-CN"/>
              </w:rPr>
              <w:t xml:space="preserve"> </w:t>
            </w:r>
            <w:r>
              <w:rPr>
                <w:rFonts w:eastAsia="等线" w:hint="eastAsia"/>
                <w:sz w:val="20"/>
                <w:szCs w:val="20"/>
                <w:lang w:val="en-GB" w:eastAsia="zh-CN"/>
              </w:rPr>
              <w:t>means</w:t>
            </w:r>
            <w:r>
              <w:rPr>
                <w:rFonts w:eastAsia="等线"/>
                <w:sz w:val="20"/>
                <w:szCs w:val="20"/>
                <w:lang w:val="en-GB" w:eastAsia="zh-CN"/>
              </w:rPr>
              <w:t xml:space="preserve"> </w:t>
            </w:r>
            <w:r>
              <w:rPr>
                <w:rFonts w:eastAsia="等线" w:hint="eastAsia"/>
                <w:sz w:val="20"/>
                <w:szCs w:val="20"/>
                <w:lang w:val="en-GB" w:eastAsia="zh-CN"/>
              </w:rPr>
              <w:t>no</w:t>
            </w:r>
            <w:r>
              <w:rPr>
                <w:rFonts w:eastAsia="等线"/>
                <w:sz w:val="20"/>
                <w:szCs w:val="20"/>
                <w:lang w:val="en-GB" w:eastAsia="zh-CN"/>
              </w:rPr>
              <w:t xml:space="preserve"> UL RS for UL measurement will be configured. </w:t>
            </w:r>
          </w:p>
          <w:p w14:paraId="233B35B1" w14:textId="77777777" w:rsidR="00480CB4" w:rsidRDefault="00480CB4" w:rsidP="0098027D">
            <w:pPr>
              <w:rPr>
                <w:rFonts w:eastAsia="等线"/>
                <w:sz w:val="20"/>
                <w:szCs w:val="20"/>
                <w:lang w:val="en-GB" w:eastAsia="zh-CN"/>
              </w:rPr>
            </w:pPr>
          </w:p>
          <w:p w14:paraId="31878F29" w14:textId="77777777" w:rsidR="00480CB4" w:rsidRDefault="00480CB4" w:rsidP="0098027D">
            <w:pPr>
              <w:rPr>
                <w:rFonts w:eastAsia="等线"/>
                <w:sz w:val="20"/>
                <w:szCs w:val="20"/>
                <w:lang w:val="en-GB" w:eastAsia="zh-CN"/>
              </w:rPr>
            </w:pPr>
            <w:r>
              <w:rPr>
                <w:rFonts w:eastAsia="等线"/>
                <w:sz w:val="20"/>
                <w:szCs w:val="20"/>
                <w:lang w:val="en-GB" w:eastAsia="zh-CN"/>
              </w:rPr>
              <w:t>Proposal 1.9:</w:t>
            </w:r>
          </w:p>
          <w:p w14:paraId="388BD2CA" w14:textId="77777777" w:rsidR="00480CB4" w:rsidRDefault="00480CB4" w:rsidP="0098027D">
            <w:pPr>
              <w:rPr>
                <w:rFonts w:eastAsia="等线"/>
                <w:sz w:val="20"/>
                <w:szCs w:val="20"/>
                <w:lang w:val="en-GB" w:eastAsia="zh-CN"/>
              </w:rPr>
            </w:pPr>
            <w:r>
              <w:rPr>
                <w:rFonts w:eastAsia="等线"/>
                <w:sz w:val="20"/>
                <w:szCs w:val="20"/>
                <w:lang w:val="en-GB" w:eastAsia="zh-CN"/>
              </w:rPr>
              <w:t>Support in principle.</w:t>
            </w:r>
          </w:p>
          <w:p w14:paraId="67226061" w14:textId="77777777" w:rsidR="00480CB4" w:rsidRDefault="00480CB4" w:rsidP="0098027D">
            <w:pPr>
              <w:rPr>
                <w:rFonts w:eastAsia="等线"/>
                <w:sz w:val="20"/>
                <w:szCs w:val="20"/>
                <w:lang w:val="en-GB" w:eastAsia="zh-CN"/>
              </w:rPr>
            </w:pPr>
          </w:p>
          <w:p w14:paraId="2CD850A4" w14:textId="77777777" w:rsidR="00480CB4" w:rsidRPr="00FC7BBF" w:rsidRDefault="00480CB4" w:rsidP="0098027D">
            <w:pPr>
              <w:rPr>
                <w:rFonts w:eastAsia="等线"/>
                <w:sz w:val="20"/>
                <w:szCs w:val="20"/>
                <w:lang w:val="en-GB" w:eastAsia="zh-CN"/>
              </w:rPr>
            </w:pPr>
            <w:r>
              <w:rPr>
                <w:rFonts w:eastAsia="等线"/>
                <w:sz w:val="20"/>
                <w:szCs w:val="20"/>
                <w:lang w:val="en-GB" w:eastAsia="zh-CN"/>
              </w:rPr>
              <w:t xml:space="preserve"> </w:t>
            </w:r>
          </w:p>
          <w:p w14:paraId="019A7089" w14:textId="77777777" w:rsidR="00480CB4" w:rsidRPr="00422A78" w:rsidRDefault="00480CB4" w:rsidP="0098027D">
            <w:pPr>
              <w:rPr>
                <w:rFonts w:eastAsia="等线"/>
                <w:sz w:val="20"/>
                <w:szCs w:val="20"/>
                <w:lang w:val="en-CA" w:eastAsia="zh-CN"/>
              </w:rPr>
            </w:pPr>
          </w:p>
        </w:tc>
      </w:tr>
      <w:tr w:rsidR="007959A6" w:rsidRPr="00422A78" w14:paraId="1976BD12" w14:textId="77777777" w:rsidTr="00801EF7">
        <w:tc>
          <w:tcPr>
            <w:tcW w:w="1248" w:type="dxa"/>
          </w:tcPr>
          <w:p w14:paraId="20E3B02E" w14:textId="3B980429" w:rsidR="007959A6" w:rsidRDefault="007959A6" w:rsidP="007959A6">
            <w:pPr>
              <w:rPr>
                <w:rFonts w:eastAsia="等线"/>
                <w:lang w:eastAsia="zh-CN"/>
              </w:rPr>
            </w:pPr>
            <w:r w:rsidRPr="00AA3E9E">
              <w:rPr>
                <w:rFonts w:eastAsia="等线"/>
                <w:sz w:val="20"/>
                <w:szCs w:val="20"/>
                <w:lang w:eastAsia="zh-CN"/>
              </w:rPr>
              <w:lastRenderedPageBreak/>
              <w:t>Lenovo</w:t>
            </w:r>
          </w:p>
        </w:tc>
        <w:tc>
          <w:tcPr>
            <w:tcW w:w="8108" w:type="dxa"/>
          </w:tcPr>
          <w:p w14:paraId="51E46CBD" w14:textId="77777777" w:rsidR="007959A6" w:rsidRDefault="007959A6" w:rsidP="007959A6">
            <w:pPr>
              <w:rPr>
                <w:rFonts w:eastAsia="等线"/>
                <w:sz w:val="20"/>
                <w:szCs w:val="20"/>
                <w:lang w:val="en-CA" w:eastAsia="zh-CN"/>
              </w:rPr>
            </w:pPr>
            <w:r>
              <w:rPr>
                <w:rFonts w:eastAsia="等线"/>
                <w:sz w:val="20"/>
                <w:szCs w:val="20"/>
                <w:lang w:val="en-CA" w:eastAsia="zh-CN"/>
              </w:rPr>
              <w:t>Proposal 1.1: We are fine with the proposal except for PDCCH order PRACH. For the latter we need discuss whether separate TA is within the scope of the WID.</w:t>
            </w:r>
          </w:p>
          <w:p w14:paraId="432C7251" w14:textId="77777777" w:rsidR="007959A6" w:rsidRDefault="007959A6" w:rsidP="007959A6">
            <w:pPr>
              <w:rPr>
                <w:rFonts w:eastAsia="等线"/>
                <w:sz w:val="20"/>
                <w:szCs w:val="20"/>
                <w:lang w:val="en-CA" w:eastAsia="zh-CN"/>
              </w:rPr>
            </w:pPr>
            <w:r>
              <w:rPr>
                <w:rFonts w:eastAsia="等线"/>
                <w:sz w:val="20"/>
                <w:szCs w:val="20"/>
                <w:lang w:val="en-CA" w:eastAsia="zh-CN"/>
              </w:rPr>
              <w:t>Proposal 1.2: Support.</w:t>
            </w:r>
          </w:p>
          <w:p w14:paraId="1B2A573C" w14:textId="77777777" w:rsidR="007959A6" w:rsidRDefault="007959A6" w:rsidP="007959A6">
            <w:pPr>
              <w:rPr>
                <w:rFonts w:eastAsia="等线"/>
                <w:sz w:val="20"/>
                <w:szCs w:val="20"/>
                <w:lang w:val="en-CA" w:eastAsia="zh-CN"/>
              </w:rPr>
            </w:pPr>
            <w:r>
              <w:rPr>
                <w:rFonts w:eastAsia="等线"/>
                <w:sz w:val="20"/>
                <w:szCs w:val="20"/>
                <w:lang w:val="en-CA" w:eastAsia="zh-CN"/>
              </w:rPr>
              <w:t>Proposal 1.3: We need to discuss whether separate TA is within the scope of the WID before discussing PDCCH ordered PRACH.</w:t>
            </w:r>
          </w:p>
          <w:p w14:paraId="4261490D" w14:textId="77777777" w:rsidR="007959A6" w:rsidRDefault="007959A6" w:rsidP="007959A6">
            <w:pPr>
              <w:rPr>
                <w:rFonts w:eastAsia="等线"/>
                <w:sz w:val="20"/>
                <w:szCs w:val="20"/>
                <w:lang w:val="en-CA" w:eastAsia="zh-CN"/>
              </w:rPr>
            </w:pPr>
            <w:r>
              <w:rPr>
                <w:rFonts w:eastAsia="等线"/>
                <w:sz w:val="20"/>
                <w:szCs w:val="20"/>
                <w:lang w:val="en-CA" w:eastAsia="zh-CN"/>
              </w:rPr>
              <w:t>Proposal 1.4: Support.</w:t>
            </w:r>
          </w:p>
          <w:p w14:paraId="293C50AA" w14:textId="77777777" w:rsidR="007959A6" w:rsidRDefault="007959A6" w:rsidP="007959A6">
            <w:pPr>
              <w:rPr>
                <w:rFonts w:eastAsia="等线"/>
                <w:sz w:val="20"/>
                <w:szCs w:val="20"/>
                <w:lang w:val="en-CA" w:eastAsia="zh-CN"/>
              </w:rPr>
            </w:pPr>
            <w:r>
              <w:rPr>
                <w:rFonts w:eastAsia="等线"/>
                <w:sz w:val="20"/>
                <w:szCs w:val="20"/>
                <w:lang w:val="en-CA" w:eastAsia="zh-CN"/>
              </w:rPr>
              <w:t xml:space="preserve">Proposal 1.6: Support. In addition to separate DL and UL TCI states, joint TCI can work for FR1 and shall not be excluded. </w:t>
            </w:r>
          </w:p>
          <w:p w14:paraId="09EF548A" w14:textId="77777777" w:rsidR="007959A6" w:rsidRDefault="007959A6" w:rsidP="007959A6">
            <w:pPr>
              <w:rPr>
                <w:rFonts w:eastAsia="等线"/>
                <w:sz w:val="20"/>
                <w:szCs w:val="20"/>
                <w:lang w:val="en-CA" w:eastAsia="zh-CN"/>
              </w:rPr>
            </w:pPr>
            <w:r>
              <w:rPr>
                <w:rFonts w:eastAsia="等线"/>
                <w:sz w:val="20"/>
                <w:szCs w:val="20"/>
                <w:lang w:val="en-CA" w:eastAsia="zh-CN"/>
              </w:rPr>
              <w:t xml:space="preserve">Proposal 1.7: We think it is up to </w:t>
            </w:r>
            <w:proofErr w:type="spellStart"/>
            <w:r>
              <w:rPr>
                <w:rFonts w:eastAsia="等线"/>
                <w:sz w:val="20"/>
                <w:szCs w:val="20"/>
                <w:lang w:val="en-CA" w:eastAsia="zh-CN"/>
              </w:rPr>
              <w:t>gNB</w:t>
            </w:r>
            <w:proofErr w:type="spellEnd"/>
            <w:r>
              <w:rPr>
                <w:rFonts w:eastAsia="等线"/>
                <w:sz w:val="20"/>
                <w:szCs w:val="20"/>
                <w:lang w:val="en-CA" w:eastAsia="zh-CN"/>
              </w:rPr>
              <w:t xml:space="preserve"> implementation and there is no need to study.</w:t>
            </w:r>
          </w:p>
          <w:p w14:paraId="3D8AF040" w14:textId="77777777" w:rsidR="007959A6" w:rsidRDefault="007959A6" w:rsidP="007959A6">
            <w:pPr>
              <w:rPr>
                <w:rFonts w:eastAsia="等线"/>
                <w:sz w:val="20"/>
                <w:szCs w:val="20"/>
                <w:lang w:val="en-CA" w:eastAsia="zh-CN"/>
              </w:rPr>
            </w:pPr>
            <w:r>
              <w:rPr>
                <w:rFonts w:eastAsia="等线"/>
                <w:sz w:val="20"/>
                <w:szCs w:val="20"/>
                <w:lang w:val="en-CA" w:eastAsia="zh-CN"/>
              </w:rPr>
              <w:t>Proposal 1.8: Do not support. Since UL-only TRP is not visible to the UE, it can always be configured as an intra-cell TRP.</w:t>
            </w:r>
          </w:p>
          <w:p w14:paraId="162F90FB" w14:textId="77777777" w:rsidR="007959A6" w:rsidRDefault="007959A6" w:rsidP="007959A6">
            <w:pPr>
              <w:rPr>
                <w:rFonts w:eastAsia="等线"/>
                <w:sz w:val="20"/>
                <w:szCs w:val="20"/>
                <w:lang w:val="en-CA" w:eastAsia="zh-CN"/>
              </w:rPr>
            </w:pPr>
            <w:r>
              <w:rPr>
                <w:rFonts w:eastAsia="等线"/>
                <w:sz w:val="20"/>
                <w:szCs w:val="20"/>
                <w:lang w:val="en-CA" w:eastAsia="zh-CN"/>
              </w:rPr>
              <w:t xml:space="preserve">Proposal 1.9: Support this proposal. Only </w:t>
            </w:r>
            <w:proofErr w:type="spellStart"/>
            <w:r>
              <w:rPr>
                <w:rFonts w:eastAsia="等线"/>
                <w:sz w:val="20"/>
                <w:szCs w:val="20"/>
                <w:lang w:val="en-CA" w:eastAsia="zh-CN"/>
              </w:rPr>
              <w:t>sDCI</w:t>
            </w:r>
            <w:proofErr w:type="spellEnd"/>
            <w:r>
              <w:rPr>
                <w:rFonts w:eastAsia="等线"/>
                <w:sz w:val="20"/>
                <w:szCs w:val="20"/>
                <w:lang w:val="en-CA" w:eastAsia="zh-CN"/>
              </w:rPr>
              <w:t xml:space="preserve"> shall be supported. </w:t>
            </w:r>
          </w:p>
          <w:p w14:paraId="59EAA2DC" w14:textId="77777777" w:rsidR="007959A6" w:rsidRPr="00030F55" w:rsidRDefault="007959A6" w:rsidP="007959A6">
            <w:pPr>
              <w:rPr>
                <w:sz w:val="20"/>
                <w:szCs w:val="20"/>
                <w:lang w:val="en-GB"/>
              </w:rPr>
            </w:pPr>
          </w:p>
        </w:tc>
      </w:tr>
      <w:tr w:rsidR="002C757B" w:rsidRPr="00422A78" w14:paraId="2CFD4C11" w14:textId="77777777" w:rsidTr="00801EF7">
        <w:tc>
          <w:tcPr>
            <w:tcW w:w="1248" w:type="dxa"/>
          </w:tcPr>
          <w:p w14:paraId="39E08112" w14:textId="4F3B55E9" w:rsidR="002C757B" w:rsidRPr="00AA3E9E" w:rsidRDefault="002C757B" w:rsidP="002C757B">
            <w:pPr>
              <w:rPr>
                <w:rFonts w:eastAsia="等线"/>
                <w:sz w:val="20"/>
                <w:szCs w:val="20"/>
                <w:lang w:eastAsia="zh-CN"/>
              </w:rPr>
            </w:pPr>
            <w:r>
              <w:rPr>
                <w:rFonts w:eastAsia="PMingLiU"/>
                <w:sz w:val="20"/>
                <w:szCs w:val="20"/>
                <w:lang w:eastAsia="zh-TW"/>
              </w:rPr>
              <w:t>MediaTek</w:t>
            </w:r>
          </w:p>
        </w:tc>
        <w:tc>
          <w:tcPr>
            <w:tcW w:w="8108" w:type="dxa"/>
          </w:tcPr>
          <w:p w14:paraId="325B9959" w14:textId="77777777" w:rsidR="002C757B" w:rsidRDefault="002C757B" w:rsidP="002C757B">
            <w:pPr>
              <w:jc w:val="left"/>
              <w:rPr>
                <w:rFonts w:eastAsia="Malgun Gothic"/>
                <w:sz w:val="20"/>
                <w:szCs w:val="20"/>
                <w:lang w:val="en-CA" w:eastAsia="ko-KR"/>
              </w:rPr>
            </w:pPr>
            <w:r>
              <w:rPr>
                <w:rFonts w:eastAsia="Malgun Gothic"/>
                <w:sz w:val="20"/>
                <w:szCs w:val="20"/>
                <w:lang w:val="en-CA" w:eastAsia="ko-KR"/>
              </w:rPr>
              <w:t>Proposal 1.1: We prefer to further study PRACH transmission. It’s still unclear for us how to determine DL reference timing and UL Tx beam with SSB from UL TRP.</w:t>
            </w:r>
          </w:p>
          <w:p w14:paraId="7F16ACAA" w14:textId="77777777" w:rsidR="002C757B" w:rsidRDefault="002C757B" w:rsidP="002C757B">
            <w:pPr>
              <w:jc w:val="left"/>
              <w:rPr>
                <w:rFonts w:eastAsia="等线"/>
                <w:sz w:val="20"/>
                <w:szCs w:val="20"/>
                <w:lang w:val="en-CA" w:eastAsia="zh-CN"/>
              </w:rPr>
            </w:pPr>
            <w:r>
              <w:rPr>
                <w:rFonts w:eastAsia="Malgun Gothic"/>
                <w:sz w:val="20"/>
                <w:szCs w:val="20"/>
                <w:lang w:val="en-CA" w:eastAsia="ko-KR"/>
              </w:rPr>
              <w:t>Proposal 1.2: Okay</w:t>
            </w:r>
          </w:p>
          <w:p w14:paraId="23EB04F3" w14:textId="77777777" w:rsidR="002C757B" w:rsidRDefault="002C757B" w:rsidP="002C757B">
            <w:pPr>
              <w:jc w:val="left"/>
              <w:rPr>
                <w:rFonts w:eastAsia="Malgun Gothic"/>
                <w:sz w:val="20"/>
                <w:szCs w:val="20"/>
                <w:lang w:val="en-CA" w:eastAsia="ko-KR"/>
              </w:rPr>
            </w:pPr>
            <w:r>
              <w:rPr>
                <w:rFonts w:eastAsia="Malgun Gothic"/>
                <w:sz w:val="20"/>
                <w:szCs w:val="20"/>
                <w:lang w:val="en-CA" w:eastAsia="ko-KR"/>
              </w:rPr>
              <w:t>Proposal 1.3: We prefer to further study PRACH transmission. It’s still unclear for us how to determine DL reference timing and UL Tx beam with SSB from UL TRP.</w:t>
            </w:r>
          </w:p>
          <w:p w14:paraId="0A299641" w14:textId="77777777" w:rsidR="002C757B" w:rsidRDefault="002C757B" w:rsidP="002C757B">
            <w:pPr>
              <w:jc w:val="left"/>
              <w:rPr>
                <w:rFonts w:eastAsia="Malgun Gothic"/>
                <w:sz w:val="20"/>
                <w:szCs w:val="20"/>
                <w:lang w:val="en-CA" w:eastAsia="ko-KR"/>
              </w:rPr>
            </w:pPr>
            <w:r>
              <w:rPr>
                <w:rFonts w:eastAsia="Malgun Gothic"/>
                <w:sz w:val="20"/>
                <w:szCs w:val="20"/>
                <w:lang w:val="en-CA" w:eastAsia="ko-KR"/>
              </w:rPr>
              <w:t>Proposal 1.4: Prefer to discuss later after RAN1 has more conclusions on how to configure/indicate PL offset configuration.</w:t>
            </w:r>
          </w:p>
          <w:p w14:paraId="7875E306" w14:textId="77777777" w:rsidR="002C757B" w:rsidRDefault="002C757B" w:rsidP="002C757B">
            <w:pPr>
              <w:rPr>
                <w:rFonts w:eastAsia="Malgun Gothic"/>
                <w:sz w:val="20"/>
                <w:szCs w:val="20"/>
                <w:lang w:val="en-CA" w:eastAsia="ko-KR"/>
              </w:rPr>
            </w:pPr>
            <w:r>
              <w:rPr>
                <w:rFonts w:eastAsia="Malgun Gothic"/>
                <w:sz w:val="20"/>
                <w:szCs w:val="20"/>
                <w:lang w:val="en-CA" w:eastAsia="ko-KR"/>
              </w:rPr>
              <w:t>Proposal 1.6: First, we think any combination of TCI state indication under separate TCI mode can be supported. Thus, the sub-bullets are not needed. Regarding the 2</w:t>
            </w:r>
            <w:r>
              <w:rPr>
                <w:rFonts w:eastAsia="Malgun Gothic"/>
                <w:sz w:val="20"/>
                <w:szCs w:val="20"/>
                <w:vertAlign w:val="superscript"/>
                <w:lang w:val="en-CA" w:eastAsia="ko-KR"/>
              </w:rPr>
              <w:t>nd</w:t>
            </w:r>
            <w:r>
              <w:rPr>
                <w:rFonts w:eastAsia="Malgun Gothic"/>
                <w:sz w:val="20"/>
                <w:szCs w:val="20"/>
                <w:lang w:val="en-CA" w:eastAsia="ko-KR"/>
              </w:rPr>
              <w:t xml:space="preserve"> FFS sub-bullet, it should be removed since Rel-17/18 unified TCI framework cannot support such indication. We think enhancement to unified TCI framework would be out-of-scope.</w:t>
            </w:r>
          </w:p>
          <w:p w14:paraId="5D934BD9" w14:textId="77777777" w:rsidR="002C757B" w:rsidRDefault="002C757B" w:rsidP="002C757B">
            <w:pPr>
              <w:spacing w:line="256" w:lineRule="auto"/>
              <w:rPr>
                <w:rFonts w:eastAsia="Malgun Gothic"/>
                <w:sz w:val="20"/>
                <w:szCs w:val="20"/>
                <w:lang w:val="en-CA" w:eastAsia="ko-KR"/>
              </w:rPr>
            </w:pPr>
          </w:p>
          <w:p w14:paraId="76D1A89C" w14:textId="77777777" w:rsidR="002C757B" w:rsidRDefault="002C757B" w:rsidP="002C757B">
            <w:pPr>
              <w:pStyle w:val="0Maintext"/>
              <w:spacing w:after="0"/>
              <w:rPr>
                <w:rFonts w:eastAsia="等线"/>
                <w:sz w:val="18"/>
                <w:szCs w:val="18"/>
              </w:rPr>
            </w:pPr>
            <w:r>
              <w:rPr>
                <w:rFonts w:eastAsia="等线"/>
                <w:b/>
                <w:bCs/>
                <w:sz w:val="18"/>
                <w:szCs w:val="18"/>
                <w:highlight w:val="yellow"/>
              </w:rPr>
              <w:t>Proposal 1.6:</w:t>
            </w:r>
            <w:r>
              <w:rPr>
                <w:rFonts w:eastAsia="等线"/>
                <w:sz w:val="18"/>
                <w:szCs w:val="18"/>
              </w:rPr>
              <w:t xml:space="preserve"> For the asymmetric DL </w:t>
            </w:r>
            <w:proofErr w:type="spellStart"/>
            <w:r>
              <w:rPr>
                <w:rFonts w:eastAsia="等线"/>
                <w:sz w:val="18"/>
                <w:szCs w:val="18"/>
              </w:rPr>
              <w:t>sTRP</w:t>
            </w:r>
            <w:proofErr w:type="spellEnd"/>
            <w:r>
              <w:rPr>
                <w:rFonts w:eastAsia="等线"/>
                <w:sz w:val="18"/>
                <w:szCs w:val="18"/>
              </w:rPr>
              <w:t xml:space="preserve">/UL </w:t>
            </w:r>
            <w:proofErr w:type="spellStart"/>
            <w:r>
              <w:rPr>
                <w:rFonts w:eastAsia="等线"/>
                <w:sz w:val="18"/>
                <w:szCs w:val="18"/>
              </w:rPr>
              <w:t>mTRP</w:t>
            </w:r>
            <w:proofErr w:type="spellEnd"/>
            <w:r>
              <w:rPr>
                <w:rFonts w:eastAsia="等线"/>
                <w:sz w:val="18"/>
                <w:szCs w:val="18"/>
              </w:rPr>
              <w:t xml:space="preserve"> deployment scenarios, separate TCI state mode of unified TCI framework can be configured:</w:t>
            </w:r>
          </w:p>
          <w:p w14:paraId="643E4E46" w14:textId="77777777" w:rsidR="002C757B" w:rsidRDefault="002C757B" w:rsidP="002C757B">
            <w:pPr>
              <w:pStyle w:val="0Maintext"/>
              <w:numPr>
                <w:ilvl w:val="0"/>
                <w:numId w:val="23"/>
              </w:numPr>
              <w:spacing w:after="0"/>
              <w:rPr>
                <w:rFonts w:eastAsia="等线"/>
                <w:strike/>
                <w:color w:val="FF0000"/>
                <w:sz w:val="18"/>
                <w:szCs w:val="18"/>
              </w:rPr>
            </w:pPr>
            <w:r>
              <w:rPr>
                <w:rFonts w:eastAsia="等线"/>
                <w:strike/>
                <w:color w:val="FF0000"/>
                <w:sz w:val="18"/>
                <w:szCs w:val="18"/>
              </w:rPr>
              <w:t xml:space="preserve">The </w:t>
            </w:r>
            <w:proofErr w:type="spellStart"/>
            <w:r>
              <w:rPr>
                <w:rFonts w:eastAsia="等线"/>
                <w:strike/>
                <w:color w:val="FF0000"/>
                <w:sz w:val="18"/>
                <w:szCs w:val="18"/>
              </w:rPr>
              <w:t>gNB</w:t>
            </w:r>
            <w:proofErr w:type="spellEnd"/>
            <w:r>
              <w:rPr>
                <w:rFonts w:eastAsia="等线"/>
                <w:strike/>
                <w:color w:val="FF0000"/>
                <w:sz w:val="18"/>
                <w:szCs w:val="18"/>
              </w:rPr>
              <w:t xml:space="preserve"> can indicate one pair of DL TCI state and UL TCI state to the UE.</w:t>
            </w:r>
          </w:p>
          <w:p w14:paraId="454DB8F5" w14:textId="77777777" w:rsidR="002C757B" w:rsidRDefault="002C757B" w:rsidP="002C757B">
            <w:pPr>
              <w:pStyle w:val="0Maintext"/>
              <w:numPr>
                <w:ilvl w:val="0"/>
                <w:numId w:val="23"/>
              </w:numPr>
              <w:spacing w:after="0"/>
              <w:rPr>
                <w:rFonts w:eastAsia="等线"/>
                <w:strike/>
                <w:color w:val="FF0000"/>
                <w:sz w:val="18"/>
                <w:szCs w:val="18"/>
              </w:rPr>
            </w:pPr>
            <w:r>
              <w:rPr>
                <w:rFonts w:eastAsia="等线"/>
                <w:strike/>
                <w:color w:val="FF0000"/>
                <w:sz w:val="18"/>
                <w:szCs w:val="18"/>
              </w:rPr>
              <w:t xml:space="preserve">The </w:t>
            </w:r>
            <w:proofErr w:type="spellStart"/>
            <w:r>
              <w:rPr>
                <w:rFonts w:eastAsia="等线"/>
                <w:strike/>
                <w:color w:val="FF0000"/>
                <w:sz w:val="18"/>
                <w:szCs w:val="18"/>
              </w:rPr>
              <w:t>gNB</w:t>
            </w:r>
            <w:proofErr w:type="spellEnd"/>
            <w:r>
              <w:rPr>
                <w:rFonts w:eastAsia="等线"/>
                <w:strike/>
                <w:color w:val="FF0000"/>
                <w:sz w:val="18"/>
                <w:szCs w:val="18"/>
              </w:rPr>
              <w:t xml:space="preserve"> can indicate one DL TCI state, two UL TCI states to the UE.</w:t>
            </w:r>
          </w:p>
          <w:p w14:paraId="51BD6D90" w14:textId="77777777" w:rsidR="002C757B" w:rsidRDefault="002C757B" w:rsidP="002C757B">
            <w:pPr>
              <w:pStyle w:val="0Maintext"/>
              <w:spacing w:after="0"/>
              <w:rPr>
                <w:rFonts w:eastAsia="等线"/>
                <w:sz w:val="18"/>
                <w:szCs w:val="18"/>
              </w:rPr>
            </w:pPr>
            <w:r>
              <w:rPr>
                <w:rFonts w:eastAsia="等线"/>
                <w:sz w:val="18"/>
                <w:szCs w:val="18"/>
              </w:rPr>
              <w:t>FFS whether to support the following TCI state configuration case:</w:t>
            </w:r>
          </w:p>
          <w:p w14:paraId="6B210FFE" w14:textId="77777777" w:rsidR="002C757B" w:rsidRDefault="002C757B" w:rsidP="002C757B">
            <w:pPr>
              <w:pStyle w:val="0Maintext"/>
              <w:numPr>
                <w:ilvl w:val="0"/>
                <w:numId w:val="24"/>
              </w:numPr>
              <w:spacing w:after="0"/>
              <w:rPr>
                <w:rFonts w:eastAsia="等线"/>
                <w:sz w:val="18"/>
                <w:szCs w:val="18"/>
              </w:rPr>
            </w:pPr>
            <w:r>
              <w:rPr>
                <w:rFonts w:eastAsia="等线"/>
                <w:sz w:val="18"/>
                <w:szCs w:val="18"/>
              </w:rPr>
              <w:t>Configure joint TCI state mode</w:t>
            </w:r>
          </w:p>
          <w:p w14:paraId="6E6F6594" w14:textId="77777777" w:rsidR="002C757B" w:rsidRDefault="002C757B" w:rsidP="002C757B">
            <w:pPr>
              <w:pStyle w:val="0Maintext"/>
              <w:numPr>
                <w:ilvl w:val="0"/>
                <w:numId w:val="24"/>
              </w:numPr>
              <w:spacing w:after="0"/>
              <w:rPr>
                <w:rFonts w:eastAsia="等线"/>
                <w:strike/>
                <w:color w:val="FF0000"/>
                <w:sz w:val="18"/>
                <w:szCs w:val="18"/>
              </w:rPr>
            </w:pPr>
            <w:r>
              <w:rPr>
                <w:rFonts w:eastAsia="等线"/>
                <w:strike/>
                <w:color w:val="FF0000"/>
                <w:sz w:val="18"/>
                <w:szCs w:val="18"/>
              </w:rPr>
              <w:lastRenderedPageBreak/>
              <w:t xml:space="preserve">The </w:t>
            </w:r>
            <w:proofErr w:type="spellStart"/>
            <w:r>
              <w:rPr>
                <w:rFonts w:eastAsia="等线"/>
                <w:strike/>
                <w:color w:val="FF0000"/>
                <w:sz w:val="18"/>
                <w:szCs w:val="18"/>
              </w:rPr>
              <w:t>gNB</w:t>
            </w:r>
            <w:proofErr w:type="spellEnd"/>
            <w:r>
              <w:rPr>
                <w:rFonts w:eastAsia="等线"/>
                <w:strike/>
                <w:color w:val="FF0000"/>
                <w:sz w:val="18"/>
                <w:szCs w:val="18"/>
              </w:rPr>
              <w:t xml:space="preserve"> can indicate one pair of joint TCI state and UL TCI state to the UE.</w:t>
            </w:r>
          </w:p>
          <w:p w14:paraId="4298C498" w14:textId="77777777" w:rsidR="002C757B" w:rsidRDefault="002C757B" w:rsidP="002C757B">
            <w:pPr>
              <w:spacing w:line="256" w:lineRule="auto"/>
              <w:rPr>
                <w:rFonts w:eastAsia="Malgun Gothic"/>
                <w:sz w:val="20"/>
                <w:szCs w:val="20"/>
                <w:lang w:val="en-CA" w:eastAsia="ko-KR"/>
              </w:rPr>
            </w:pPr>
          </w:p>
          <w:p w14:paraId="79BACF5C" w14:textId="77777777" w:rsidR="002C757B" w:rsidRDefault="002C757B" w:rsidP="002C757B">
            <w:pPr>
              <w:rPr>
                <w:rFonts w:eastAsia="Malgun Gothic"/>
                <w:sz w:val="20"/>
                <w:szCs w:val="20"/>
                <w:lang w:val="en-CA" w:eastAsia="ko-KR"/>
              </w:rPr>
            </w:pPr>
            <w:r>
              <w:rPr>
                <w:rFonts w:eastAsia="Malgun Gothic"/>
                <w:sz w:val="20"/>
                <w:szCs w:val="20"/>
                <w:lang w:val="en-CA" w:eastAsia="ko-KR"/>
              </w:rPr>
              <w:t>Proposal 1.7: It should be up to NW implementation.</w:t>
            </w:r>
          </w:p>
          <w:p w14:paraId="0EB1FBF4" w14:textId="77777777" w:rsidR="002C757B" w:rsidRDefault="002C757B" w:rsidP="002C757B">
            <w:pPr>
              <w:rPr>
                <w:rFonts w:eastAsia="PMingLiU"/>
                <w:sz w:val="20"/>
                <w:szCs w:val="20"/>
                <w:lang w:val="en-CA" w:eastAsia="zh-TW"/>
              </w:rPr>
            </w:pPr>
            <w:r>
              <w:rPr>
                <w:rFonts w:eastAsia="PMingLiU"/>
                <w:sz w:val="20"/>
                <w:szCs w:val="20"/>
                <w:lang w:val="en-CA" w:eastAsia="zh-TW"/>
              </w:rPr>
              <w:t>Proposal 1.8: Okay</w:t>
            </w:r>
          </w:p>
          <w:p w14:paraId="74C46255" w14:textId="5D1B791C" w:rsidR="002C757B" w:rsidRDefault="002C757B" w:rsidP="002C757B">
            <w:pPr>
              <w:rPr>
                <w:rFonts w:eastAsia="等线"/>
                <w:sz w:val="20"/>
                <w:szCs w:val="20"/>
                <w:lang w:val="en-CA" w:eastAsia="zh-CN"/>
              </w:rPr>
            </w:pPr>
            <w:r>
              <w:rPr>
                <w:rFonts w:eastAsia="Malgun Gothic"/>
                <w:sz w:val="20"/>
                <w:szCs w:val="20"/>
                <w:lang w:val="en-CA" w:eastAsia="ko-KR"/>
              </w:rPr>
              <w:t>Proposal 1.9: Okay</w:t>
            </w:r>
          </w:p>
        </w:tc>
      </w:tr>
      <w:tr w:rsidR="00125D2F" w:rsidRPr="00422A78" w14:paraId="02669434" w14:textId="77777777" w:rsidTr="00801EF7">
        <w:tc>
          <w:tcPr>
            <w:tcW w:w="1248" w:type="dxa"/>
          </w:tcPr>
          <w:p w14:paraId="00A54935" w14:textId="5652675D" w:rsidR="00125D2F" w:rsidRPr="00125D2F" w:rsidRDefault="00125D2F" w:rsidP="00125D2F">
            <w:pPr>
              <w:rPr>
                <w:sz w:val="20"/>
                <w:szCs w:val="20"/>
              </w:rPr>
            </w:pPr>
            <w:r>
              <w:rPr>
                <w:rFonts w:hint="eastAsia"/>
                <w:sz w:val="20"/>
                <w:szCs w:val="20"/>
              </w:rPr>
              <w:lastRenderedPageBreak/>
              <w:t>S</w:t>
            </w:r>
            <w:r>
              <w:rPr>
                <w:sz w:val="20"/>
                <w:szCs w:val="20"/>
              </w:rPr>
              <w:t>ony</w:t>
            </w:r>
          </w:p>
        </w:tc>
        <w:tc>
          <w:tcPr>
            <w:tcW w:w="8108" w:type="dxa"/>
          </w:tcPr>
          <w:p w14:paraId="0309C9A8" w14:textId="77777777" w:rsidR="00125D2F" w:rsidRDefault="00125D2F" w:rsidP="00125D2F">
            <w:pPr>
              <w:rPr>
                <w:lang w:val="en-CA"/>
              </w:rPr>
            </w:pPr>
            <w:r>
              <w:rPr>
                <w:rFonts w:eastAsia="等线"/>
                <w:sz w:val="20"/>
                <w:szCs w:val="20"/>
                <w:lang w:val="en-CA" w:eastAsia="zh-CN"/>
              </w:rPr>
              <w:t xml:space="preserve">Proposal </w:t>
            </w:r>
            <w:proofErr w:type="gramStart"/>
            <w:r w:rsidRPr="59A85F1E">
              <w:rPr>
                <w:lang w:val="en-CA"/>
              </w:rPr>
              <w:t>1.1 :</w:t>
            </w:r>
            <w:proofErr w:type="gramEnd"/>
            <w:r w:rsidRPr="59A85F1E">
              <w:rPr>
                <w:lang w:val="en-CA"/>
              </w:rPr>
              <w:t xml:space="preserve"> support.</w:t>
            </w:r>
          </w:p>
          <w:p w14:paraId="2989D6D3" w14:textId="77777777" w:rsidR="00125D2F" w:rsidRDefault="00125D2F" w:rsidP="00125D2F">
            <w:pPr>
              <w:rPr>
                <w:lang w:val="en-CA"/>
              </w:rPr>
            </w:pPr>
            <w:r>
              <w:rPr>
                <w:rFonts w:eastAsia="等线"/>
                <w:sz w:val="20"/>
                <w:szCs w:val="20"/>
                <w:lang w:val="en-CA" w:eastAsia="zh-CN"/>
              </w:rPr>
              <w:t xml:space="preserve">Proposal </w:t>
            </w:r>
            <w:proofErr w:type="gramStart"/>
            <w:r>
              <w:rPr>
                <w:rFonts w:hint="eastAsia"/>
                <w:lang w:val="en-CA"/>
              </w:rPr>
              <w:t>1</w:t>
            </w:r>
            <w:r>
              <w:rPr>
                <w:lang w:val="en-CA"/>
              </w:rPr>
              <w:t>.2 :</w:t>
            </w:r>
            <w:proofErr w:type="gramEnd"/>
            <w:r>
              <w:rPr>
                <w:lang w:val="en-CA"/>
              </w:rPr>
              <w:t xml:space="preserve"> support.</w:t>
            </w:r>
          </w:p>
          <w:p w14:paraId="28031740" w14:textId="77777777" w:rsidR="00125D2F" w:rsidRDefault="00125D2F" w:rsidP="00125D2F">
            <w:pPr>
              <w:rPr>
                <w:lang w:val="en-CA"/>
              </w:rPr>
            </w:pPr>
            <w:r>
              <w:rPr>
                <w:rFonts w:eastAsia="等线"/>
                <w:sz w:val="20"/>
                <w:szCs w:val="20"/>
                <w:lang w:val="en-CA" w:eastAsia="zh-CN"/>
              </w:rPr>
              <w:t xml:space="preserve">Proposal </w:t>
            </w:r>
            <w:proofErr w:type="gramStart"/>
            <w:r>
              <w:rPr>
                <w:rFonts w:hint="eastAsia"/>
                <w:lang w:val="en-CA"/>
              </w:rPr>
              <w:t>1</w:t>
            </w:r>
            <w:r>
              <w:rPr>
                <w:lang w:val="en-CA"/>
              </w:rPr>
              <w:t>.4 :</w:t>
            </w:r>
            <w:proofErr w:type="gramEnd"/>
            <w:r>
              <w:rPr>
                <w:lang w:val="en-CA"/>
              </w:rPr>
              <w:t xml:space="preserve"> support.</w:t>
            </w:r>
          </w:p>
          <w:p w14:paraId="199FBE61" w14:textId="77777777" w:rsidR="00125D2F" w:rsidRDefault="00125D2F" w:rsidP="00125D2F">
            <w:pPr>
              <w:rPr>
                <w:lang w:val="en-CA"/>
              </w:rPr>
            </w:pPr>
            <w:r>
              <w:rPr>
                <w:rFonts w:eastAsia="等线"/>
                <w:sz w:val="20"/>
                <w:szCs w:val="20"/>
                <w:lang w:val="en-CA" w:eastAsia="zh-CN"/>
              </w:rPr>
              <w:t xml:space="preserve">Proposal </w:t>
            </w:r>
            <w:proofErr w:type="gramStart"/>
            <w:r>
              <w:rPr>
                <w:rFonts w:hint="eastAsia"/>
                <w:lang w:val="en-CA"/>
              </w:rPr>
              <w:t>1</w:t>
            </w:r>
            <w:r>
              <w:rPr>
                <w:lang w:val="en-CA"/>
              </w:rPr>
              <w:t>.6 :</w:t>
            </w:r>
            <w:proofErr w:type="gramEnd"/>
            <w:r>
              <w:rPr>
                <w:lang w:val="en-CA"/>
              </w:rPr>
              <w:t xml:space="preserve"> support. </w:t>
            </w:r>
          </w:p>
          <w:p w14:paraId="205757B2" w14:textId="77777777" w:rsidR="00125D2F" w:rsidRDefault="00125D2F" w:rsidP="00125D2F">
            <w:pPr>
              <w:rPr>
                <w:lang w:val="en-CA"/>
              </w:rPr>
            </w:pPr>
            <w:r>
              <w:rPr>
                <w:rFonts w:eastAsia="等线"/>
                <w:sz w:val="20"/>
                <w:szCs w:val="20"/>
                <w:lang w:val="en-CA" w:eastAsia="zh-CN"/>
              </w:rPr>
              <w:t xml:space="preserve">Proposal </w:t>
            </w:r>
            <w:proofErr w:type="gramStart"/>
            <w:r>
              <w:rPr>
                <w:rFonts w:hint="eastAsia"/>
                <w:lang w:val="en-CA"/>
              </w:rPr>
              <w:t>1</w:t>
            </w:r>
            <w:r>
              <w:rPr>
                <w:lang w:val="en-CA"/>
              </w:rPr>
              <w:t>.7 :</w:t>
            </w:r>
            <w:proofErr w:type="gramEnd"/>
            <w:r>
              <w:rPr>
                <w:lang w:val="en-CA"/>
              </w:rPr>
              <w:t xml:space="preserve"> support.</w:t>
            </w:r>
          </w:p>
          <w:p w14:paraId="51CC13F1" w14:textId="77777777" w:rsidR="00125D2F" w:rsidRDefault="00125D2F" w:rsidP="00125D2F">
            <w:pPr>
              <w:ind w:left="100" w:hangingChars="50" w:hanging="100"/>
              <w:rPr>
                <w:lang w:val="en-CA"/>
              </w:rPr>
            </w:pPr>
            <w:r>
              <w:rPr>
                <w:rFonts w:eastAsia="等线"/>
                <w:sz w:val="20"/>
                <w:szCs w:val="20"/>
                <w:lang w:val="en-CA" w:eastAsia="zh-CN"/>
              </w:rPr>
              <w:t xml:space="preserve">Proposal </w:t>
            </w:r>
            <w:proofErr w:type="gramStart"/>
            <w:r w:rsidRPr="59A85F1E">
              <w:rPr>
                <w:lang w:val="en-CA"/>
              </w:rPr>
              <w:t>1.8 :</w:t>
            </w:r>
            <w:proofErr w:type="gramEnd"/>
            <w:r w:rsidRPr="59A85F1E">
              <w:rPr>
                <w:lang w:val="en-CA"/>
              </w:rPr>
              <w:t xml:space="preserve"> Justification for inter-cell use case should be identified before the discussion. </w:t>
            </w:r>
          </w:p>
          <w:p w14:paraId="5FF62E99" w14:textId="1D25DAF2" w:rsidR="00125D2F" w:rsidRDefault="00125D2F" w:rsidP="00125D2F">
            <w:pPr>
              <w:rPr>
                <w:rFonts w:eastAsia="等线"/>
                <w:sz w:val="20"/>
                <w:szCs w:val="20"/>
                <w:lang w:val="en-CA" w:eastAsia="zh-CN"/>
              </w:rPr>
            </w:pPr>
            <w:r>
              <w:rPr>
                <w:rFonts w:eastAsia="等线"/>
                <w:sz w:val="20"/>
                <w:szCs w:val="20"/>
                <w:lang w:val="en-CA" w:eastAsia="zh-CN"/>
              </w:rPr>
              <w:t xml:space="preserve">Proposal </w:t>
            </w:r>
            <w:proofErr w:type="gramStart"/>
            <w:r>
              <w:rPr>
                <w:rFonts w:hint="eastAsia"/>
                <w:lang w:val="en-CA"/>
              </w:rPr>
              <w:t>1</w:t>
            </w:r>
            <w:r>
              <w:rPr>
                <w:lang w:val="en-CA"/>
              </w:rPr>
              <w:t>.9 :</w:t>
            </w:r>
            <w:proofErr w:type="gramEnd"/>
            <w:r>
              <w:rPr>
                <w:lang w:val="en-CA"/>
              </w:rPr>
              <w:t xml:space="preserve"> support.</w:t>
            </w:r>
          </w:p>
        </w:tc>
      </w:tr>
      <w:tr w:rsidR="00274F08" w:rsidRPr="00422A78" w14:paraId="33C28970" w14:textId="77777777" w:rsidTr="00801EF7">
        <w:tc>
          <w:tcPr>
            <w:tcW w:w="1248" w:type="dxa"/>
          </w:tcPr>
          <w:p w14:paraId="36E2ACA0" w14:textId="76DDEFF0" w:rsidR="00274F08" w:rsidRPr="00AA3E9E" w:rsidRDefault="00274F08" w:rsidP="00274F08">
            <w:pPr>
              <w:rPr>
                <w:rFonts w:eastAsia="等线"/>
                <w:sz w:val="20"/>
                <w:szCs w:val="20"/>
                <w:lang w:eastAsia="zh-CN"/>
              </w:rPr>
            </w:pPr>
            <w:r>
              <w:rPr>
                <w:rFonts w:eastAsia="等线"/>
                <w:sz w:val="20"/>
                <w:szCs w:val="20"/>
                <w:lang w:eastAsia="zh-CN"/>
              </w:rPr>
              <w:t>Intel</w:t>
            </w:r>
          </w:p>
        </w:tc>
        <w:tc>
          <w:tcPr>
            <w:tcW w:w="8108" w:type="dxa"/>
          </w:tcPr>
          <w:p w14:paraId="3B4ACDC3" w14:textId="77777777" w:rsidR="00274F08" w:rsidRDefault="00274F08" w:rsidP="00274F08">
            <w:pPr>
              <w:rPr>
                <w:rFonts w:eastAsia="等线"/>
                <w:sz w:val="20"/>
                <w:szCs w:val="20"/>
                <w:lang w:val="en-CA" w:eastAsia="zh-CN"/>
              </w:rPr>
            </w:pPr>
            <w:r>
              <w:rPr>
                <w:rFonts w:eastAsia="等线"/>
                <w:sz w:val="20"/>
                <w:szCs w:val="20"/>
                <w:lang w:val="en-CA" w:eastAsia="zh-CN"/>
              </w:rPr>
              <w:t>Proposal 1.1: Generally fine, slightly prefer to have PRACH case as FFS.</w:t>
            </w:r>
          </w:p>
          <w:p w14:paraId="3FC48A2E" w14:textId="77777777" w:rsidR="00274F08" w:rsidRDefault="00274F08" w:rsidP="00274F08">
            <w:pPr>
              <w:rPr>
                <w:rFonts w:eastAsia="等线"/>
                <w:sz w:val="20"/>
                <w:szCs w:val="20"/>
                <w:lang w:val="en-CA" w:eastAsia="zh-CN"/>
              </w:rPr>
            </w:pPr>
            <w:r>
              <w:rPr>
                <w:rFonts w:eastAsia="等线"/>
                <w:sz w:val="20"/>
                <w:szCs w:val="20"/>
                <w:lang w:val="en-CA" w:eastAsia="zh-CN"/>
              </w:rPr>
              <w:t>Proposal 1.2: Support.</w:t>
            </w:r>
          </w:p>
          <w:p w14:paraId="71F5E677" w14:textId="77777777" w:rsidR="00274F08" w:rsidRDefault="00274F08" w:rsidP="00274F08">
            <w:pPr>
              <w:rPr>
                <w:rFonts w:eastAsia="等线"/>
                <w:sz w:val="20"/>
                <w:szCs w:val="20"/>
                <w:lang w:val="en-CA" w:eastAsia="zh-CN"/>
              </w:rPr>
            </w:pPr>
            <w:r>
              <w:rPr>
                <w:rFonts w:eastAsia="等线"/>
                <w:sz w:val="20"/>
                <w:szCs w:val="20"/>
                <w:lang w:val="en-CA" w:eastAsia="zh-CN"/>
              </w:rPr>
              <w:t>Proposal 1.3: Prefer as FFS.</w:t>
            </w:r>
          </w:p>
          <w:p w14:paraId="019768AF" w14:textId="77777777" w:rsidR="00274F08" w:rsidRDefault="00274F08" w:rsidP="00274F08">
            <w:pPr>
              <w:rPr>
                <w:rFonts w:eastAsia="等线"/>
                <w:sz w:val="20"/>
                <w:szCs w:val="20"/>
                <w:lang w:val="en-CA" w:eastAsia="zh-CN"/>
              </w:rPr>
            </w:pPr>
            <w:r>
              <w:rPr>
                <w:rFonts w:eastAsia="等线"/>
                <w:sz w:val="20"/>
                <w:szCs w:val="20"/>
                <w:lang w:val="en-CA" w:eastAsia="zh-CN"/>
              </w:rPr>
              <w:t>Proposal 1.4: Prefer as FFS.</w:t>
            </w:r>
          </w:p>
          <w:p w14:paraId="2897A205" w14:textId="77777777" w:rsidR="00274F08" w:rsidRDefault="00274F08" w:rsidP="00274F08">
            <w:pPr>
              <w:rPr>
                <w:rFonts w:eastAsia="等线"/>
                <w:sz w:val="20"/>
                <w:szCs w:val="20"/>
                <w:lang w:val="en-CA" w:eastAsia="zh-CN"/>
              </w:rPr>
            </w:pPr>
            <w:r>
              <w:rPr>
                <w:rFonts w:eastAsia="等线"/>
                <w:sz w:val="20"/>
                <w:szCs w:val="20"/>
                <w:lang w:val="en-CA" w:eastAsia="zh-CN"/>
              </w:rPr>
              <w:t xml:space="preserve">Proposal 1.6: Support. </w:t>
            </w:r>
          </w:p>
          <w:p w14:paraId="5C2F663E" w14:textId="77777777" w:rsidR="00274F08" w:rsidRDefault="00274F08" w:rsidP="00274F08">
            <w:pPr>
              <w:rPr>
                <w:rFonts w:eastAsia="等线"/>
                <w:sz w:val="20"/>
                <w:szCs w:val="20"/>
                <w:lang w:val="en-CA" w:eastAsia="zh-CN"/>
              </w:rPr>
            </w:pPr>
            <w:r>
              <w:rPr>
                <w:rFonts w:eastAsia="等线"/>
                <w:sz w:val="20"/>
                <w:szCs w:val="20"/>
                <w:lang w:val="en-CA" w:eastAsia="zh-CN"/>
              </w:rPr>
              <w:t xml:space="preserve">Proposal </w:t>
            </w:r>
            <w:proofErr w:type="gramStart"/>
            <w:r>
              <w:rPr>
                <w:rFonts w:eastAsia="等线"/>
                <w:sz w:val="20"/>
                <w:szCs w:val="20"/>
                <w:lang w:val="en-CA" w:eastAsia="zh-CN"/>
              </w:rPr>
              <w:t>1.7:Not</w:t>
            </w:r>
            <w:proofErr w:type="gramEnd"/>
            <w:r>
              <w:rPr>
                <w:rFonts w:eastAsia="等线"/>
                <w:sz w:val="20"/>
                <w:szCs w:val="20"/>
                <w:lang w:val="en-CA" w:eastAsia="zh-CN"/>
              </w:rPr>
              <w:t xml:space="preserve"> fully necessary</w:t>
            </w:r>
          </w:p>
          <w:p w14:paraId="2172485B" w14:textId="77777777" w:rsidR="00274F08" w:rsidRDefault="00274F08" w:rsidP="00274F08">
            <w:pPr>
              <w:rPr>
                <w:rFonts w:eastAsia="等线"/>
                <w:sz w:val="20"/>
                <w:szCs w:val="20"/>
                <w:lang w:val="en-CA" w:eastAsia="zh-CN"/>
              </w:rPr>
            </w:pPr>
            <w:r>
              <w:rPr>
                <w:rFonts w:eastAsia="等线"/>
                <w:sz w:val="20"/>
                <w:szCs w:val="20"/>
                <w:lang w:val="en-CA" w:eastAsia="zh-CN"/>
              </w:rPr>
              <w:t>Proposal 1.8: Prefer as FFS</w:t>
            </w:r>
          </w:p>
          <w:p w14:paraId="384E958A" w14:textId="77777777" w:rsidR="00274F08" w:rsidRDefault="00274F08" w:rsidP="00274F08">
            <w:pPr>
              <w:rPr>
                <w:rFonts w:eastAsia="等线"/>
                <w:sz w:val="20"/>
                <w:szCs w:val="20"/>
                <w:lang w:val="en-CA" w:eastAsia="zh-CN"/>
              </w:rPr>
            </w:pPr>
            <w:r>
              <w:rPr>
                <w:rFonts w:eastAsia="等线"/>
                <w:sz w:val="20"/>
                <w:szCs w:val="20"/>
                <w:lang w:val="en-CA" w:eastAsia="zh-CN"/>
              </w:rPr>
              <w:t xml:space="preserve">Proposal 1.9: Support. </w:t>
            </w:r>
          </w:p>
          <w:p w14:paraId="31054F5E" w14:textId="77777777" w:rsidR="00274F08" w:rsidRDefault="00274F08" w:rsidP="00274F08">
            <w:pPr>
              <w:rPr>
                <w:rFonts w:eastAsia="等线"/>
                <w:sz w:val="20"/>
                <w:szCs w:val="20"/>
                <w:lang w:val="en-CA" w:eastAsia="zh-CN"/>
              </w:rPr>
            </w:pPr>
          </w:p>
        </w:tc>
      </w:tr>
      <w:tr w:rsidR="00125D2F" w:rsidRPr="00422A78" w14:paraId="4CFD8621" w14:textId="77777777" w:rsidTr="00801EF7">
        <w:tc>
          <w:tcPr>
            <w:tcW w:w="1248" w:type="dxa"/>
          </w:tcPr>
          <w:p w14:paraId="36303D66" w14:textId="77777777" w:rsidR="00125D2F" w:rsidRPr="00AA3E9E" w:rsidRDefault="00125D2F" w:rsidP="00125D2F">
            <w:pPr>
              <w:rPr>
                <w:rFonts w:eastAsia="等线"/>
                <w:sz w:val="20"/>
                <w:szCs w:val="20"/>
                <w:lang w:eastAsia="zh-CN"/>
              </w:rPr>
            </w:pPr>
          </w:p>
        </w:tc>
        <w:tc>
          <w:tcPr>
            <w:tcW w:w="8108" w:type="dxa"/>
          </w:tcPr>
          <w:p w14:paraId="73B0496B" w14:textId="77777777" w:rsidR="00125D2F" w:rsidRDefault="00125D2F" w:rsidP="00125D2F">
            <w:pPr>
              <w:rPr>
                <w:rFonts w:eastAsia="等线"/>
                <w:sz w:val="20"/>
                <w:szCs w:val="20"/>
                <w:lang w:val="en-CA" w:eastAsia="zh-CN"/>
              </w:rPr>
            </w:pPr>
          </w:p>
        </w:tc>
      </w:tr>
    </w:tbl>
    <w:p w14:paraId="117D80AA" w14:textId="77777777" w:rsidR="006749DF" w:rsidRPr="00801EF7" w:rsidRDefault="006749DF" w:rsidP="00686E73">
      <w:pPr>
        <w:rPr>
          <w:lang w:val="en-CA" w:eastAsia="zh-CN"/>
        </w:rPr>
      </w:pPr>
    </w:p>
    <w:p w14:paraId="6989038E" w14:textId="4E7A1A9A" w:rsidR="00815560" w:rsidRDefault="00DD6D8B" w:rsidP="00815560">
      <w:pPr>
        <w:pStyle w:val="Heading2"/>
        <w:rPr>
          <w:rFonts w:hint="eastAsia"/>
          <w:lang w:val="en-US"/>
        </w:rPr>
      </w:pPr>
      <w:r>
        <w:rPr>
          <w:lang w:val="en-US"/>
        </w:rPr>
        <w:t xml:space="preserve">#2: </w:t>
      </w:r>
      <w:r w:rsidR="00C2410C">
        <w:rPr>
          <w:lang w:val="en-US"/>
        </w:rPr>
        <w:t>Closed-loop PC for SRS</w:t>
      </w:r>
    </w:p>
    <w:p w14:paraId="187CC9AF" w14:textId="792FB5FB" w:rsidR="00966FC8" w:rsidRPr="00CA47BC" w:rsidRDefault="007E40B2" w:rsidP="007E40B2">
      <w:pPr>
        <w:jc w:val="center"/>
        <w:rPr>
          <w:lang w:eastAsia="zh-CN"/>
        </w:rPr>
      </w:pPr>
      <w:r w:rsidRPr="00CA47BC">
        <w:rPr>
          <w:sz w:val="20"/>
          <w:szCs w:val="20"/>
        </w:rPr>
        <w:t xml:space="preserve">Table 2-1 summary of </w:t>
      </w:r>
      <w:r w:rsidR="00CA47BC" w:rsidRPr="00CA47BC">
        <w:rPr>
          <w:sz w:val="20"/>
          <w:szCs w:val="20"/>
        </w:rPr>
        <w:t>closed-loop PC for SRS</w:t>
      </w:r>
    </w:p>
    <w:tbl>
      <w:tblPr>
        <w:tblStyle w:val="TableGrid"/>
        <w:tblW w:w="9356" w:type="dxa"/>
        <w:tblInd w:w="-5" w:type="dxa"/>
        <w:tblLook w:val="04A0" w:firstRow="1" w:lastRow="0" w:firstColumn="1" w:lastColumn="0" w:noHBand="0" w:noVBand="1"/>
      </w:tblPr>
      <w:tblGrid>
        <w:gridCol w:w="466"/>
        <w:gridCol w:w="8890"/>
      </w:tblGrid>
      <w:tr w:rsidR="00C9488A" w:rsidRPr="009C7A6C" w14:paraId="5ED38D56" w14:textId="77777777" w:rsidTr="00B74817">
        <w:tc>
          <w:tcPr>
            <w:tcW w:w="4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DC38A35" w14:textId="77777777" w:rsidR="00C9488A" w:rsidRPr="009C7A6C" w:rsidRDefault="00C9488A" w:rsidP="00503688">
            <w:pPr>
              <w:rPr>
                <w:b/>
                <w:bCs/>
                <w:sz w:val="20"/>
                <w:szCs w:val="20"/>
                <w:lang w:eastAsia="zh-CN"/>
              </w:rPr>
            </w:pPr>
            <w:r w:rsidRPr="009C7A6C">
              <w:rPr>
                <w:b/>
                <w:bCs/>
                <w:sz w:val="20"/>
                <w:szCs w:val="20"/>
                <w:lang w:eastAsia="zh-CN"/>
              </w:rPr>
              <w:t xml:space="preserve"># </w:t>
            </w:r>
          </w:p>
        </w:tc>
        <w:tc>
          <w:tcPr>
            <w:tcW w:w="88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199E1B4" w14:textId="77777777" w:rsidR="00C9488A" w:rsidRPr="009C7A6C" w:rsidRDefault="00C9488A" w:rsidP="00503688">
            <w:pPr>
              <w:rPr>
                <w:b/>
                <w:bCs/>
                <w:sz w:val="20"/>
                <w:szCs w:val="20"/>
                <w:lang w:eastAsia="zh-CN"/>
              </w:rPr>
            </w:pPr>
            <w:r w:rsidRPr="009C7A6C">
              <w:rPr>
                <w:b/>
                <w:bCs/>
                <w:sz w:val="20"/>
                <w:szCs w:val="20"/>
                <w:lang w:eastAsia="zh-CN"/>
              </w:rPr>
              <w:t>Issue</w:t>
            </w:r>
          </w:p>
        </w:tc>
      </w:tr>
      <w:tr w:rsidR="00032DC1" w:rsidRPr="009C7A6C" w14:paraId="571CDD22" w14:textId="77777777" w:rsidTr="00B74817">
        <w:tc>
          <w:tcPr>
            <w:tcW w:w="466" w:type="dxa"/>
          </w:tcPr>
          <w:p w14:paraId="05888012" w14:textId="7156AE9F" w:rsidR="00032DC1" w:rsidRPr="009C7A6C" w:rsidRDefault="00EF721E" w:rsidP="00503688">
            <w:pPr>
              <w:rPr>
                <w:rFonts w:eastAsia="等线"/>
                <w:sz w:val="20"/>
                <w:szCs w:val="20"/>
                <w:lang w:eastAsia="zh-CN"/>
              </w:rPr>
            </w:pPr>
            <w:r>
              <w:rPr>
                <w:rFonts w:eastAsia="等线"/>
                <w:sz w:val="20"/>
                <w:szCs w:val="20"/>
                <w:lang w:eastAsia="zh-CN"/>
              </w:rPr>
              <w:t>2.</w:t>
            </w:r>
            <w:r w:rsidR="00A41C3B">
              <w:rPr>
                <w:rFonts w:eastAsia="等线"/>
                <w:sz w:val="20"/>
                <w:szCs w:val="20"/>
                <w:lang w:eastAsia="zh-CN"/>
              </w:rPr>
              <w:t>1</w:t>
            </w:r>
          </w:p>
        </w:tc>
        <w:tc>
          <w:tcPr>
            <w:tcW w:w="8890" w:type="dxa"/>
          </w:tcPr>
          <w:p w14:paraId="058C3944" w14:textId="323E964A" w:rsidR="008242FC" w:rsidRPr="00556764" w:rsidRDefault="00556764" w:rsidP="00A41C3B">
            <w:pPr>
              <w:rPr>
                <w:rFonts w:eastAsia="等线"/>
                <w:b/>
                <w:bCs/>
                <w:sz w:val="20"/>
                <w:szCs w:val="20"/>
                <w:u w:val="single"/>
                <w:lang w:val="en-CA" w:eastAsia="zh-CN"/>
              </w:rPr>
            </w:pPr>
            <w:r w:rsidRPr="00556764">
              <w:rPr>
                <w:rFonts w:eastAsia="等线"/>
                <w:b/>
                <w:bCs/>
                <w:sz w:val="20"/>
                <w:szCs w:val="20"/>
                <w:u w:val="single"/>
                <w:lang w:val="en-CA" w:eastAsia="zh-CN"/>
              </w:rPr>
              <w:t>Configure two closed-loop PC</w:t>
            </w:r>
            <w:r w:rsidR="00D81386">
              <w:rPr>
                <w:rFonts w:eastAsia="等线"/>
                <w:b/>
                <w:bCs/>
                <w:sz w:val="20"/>
                <w:szCs w:val="20"/>
                <w:u w:val="single"/>
                <w:lang w:val="en-CA" w:eastAsia="zh-CN"/>
              </w:rPr>
              <w:t xml:space="preserve"> (CLP</w:t>
            </w:r>
            <w:r w:rsidR="00C12D65">
              <w:rPr>
                <w:rFonts w:eastAsia="等线"/>
                <w:b/>
                <w:bCs/>
                <w:sz w:val="20"/>
                <w:szCs w:val="20"/>
                <w:u w:val="single"/>
                <w:lang w:eastAsia="zh-CN"/>
              </w:rPr>
              <w:t>C</w:t>
            </w:r>
            <w:r w:rsidR="00D81386">
              <w:rPr>
                <w:rFonts w:eastAsia="等线"/>
                <w:b/>
                <w:bCs/>
                <w:sz w:val="20"/>
                <w:szCs w:val="20"/>
                <w:u w:val="single"/>
                <w:lang w:val="en-CA" w:eastAsia="zh-CN"/>
              </w:rPr>
              <w:t>)</w:t>
            </w:r>
            <w:r w:rsidRPr="00556764">
              <w:rPr>
                <w:rFonts w:eastAsia="等线"/>
                <w:b/>
                <w:bCs/>
                <w:sz w:val="20"/>
                <w:szCs w:val="20"/>
                <w:u w:val="single"/>
                <w:lang w:val="en-CA" w:eastAsia="zh-CN"/>
              </w:rPr>
              <w:t xml:space="preserve"> adjustment states for SRS:</w:t>
            </w:r>
          </w:p>
          <w:p w14:paraId="3FB53388" w14:textId="77777777" w:rsidR="00556764" w:rsidRDefault="00556764" w:rsidP="00A41C3B">
            <w:pPr>
              <w:rPr>
                <w:rFonts w:eastAsia="等线"/>
                <w:sz w:val="20"/>
                <w:szCs w:val="20"/>
                <w:lang w:val="en-CA" w:eastAsia="zh-CN"/>
              </w:rPr>
            </w:pPr>
          </w:p>
          <w:p w14:paraId="208CF9DB" w14:textId="77777777" w:rsidR="00F557DB" w:rsidRDefault="00F557DB" w:rsidP="00F557DB">
            <w:pPr>
              <w:rPr>
                <w:rFonts w:eastAsia="等线"/>
                <w:sz w:val="20"/>
                <w:szCs w:val="20"/>
                <w:lang w:val="en-CA" w:eastAsia="zh-CN"/>
              </w:rPr>
            </w:pPr>
            <w:r>
              <w:rPr>
                <w:rFonts w:eastAsia="等线"/>
                <w:sz w:val="20"/>
                <w:szCs w:val="20"/>
                <w:lang w:val="en-CA" w:eastAsia="zh-CN"/>
              </w:rPr>
              <w:t>Per the WID of Rel-19 MIMO, t</w:t>
            </w:r>
            <w:r w:rsidRPr="00D81386">
              <w:rPr>
                <w:rFonts w:eastAsia="等线"/>
                <w:sz w:val="20"/>
                <w:szCs w:val="20"/>
                <w:lang w:val="en-CA" w:eastAsia="zh-CN"/>
              </w:rPr>
              <w:t>wo closed-loop PC adjustment states for SRS</w:t>
            </w:r>
            <w:r>
              <w:rPr>
                <w:rFonts w:eastAsia="等线"/>
                <w:sz w:val="20"/>
                <w:szCs w:val="20"/>
                <w:lang w:val="en-CA" w:eastAsia="zh-CN"/>
              </w:rPr>
              <w:t xml:space="preserve">, both separate from that of the PUSCH, shall be specified. And in the contributions, almost all the companies proposed to support configuring two closed-loop PC adjustment states for SRS. </w:t>
            </w:r>
          </w:p>
          <w:p w14:paraId="5B5A0D84" w14:textId="77777777" w:rsidR="00F557DB" w:rsidRDefault="00F557DB" w:rsidP="00F557DB">
            <w:pPr>
              <w:rPr>
                <w:rFonts w:eastAsia="等线"/>
                <w:sz w:val="20"/>
                <w:szCs w:val="20"/>
                <w:lang w:val="en-CA" w:eastAsia="zh-CN"/>
              </w:rPr>
            </w:pPr>
          </w:p>
          <w:p w14:paraId="28C55B52" w14:textId="77777777" w:rsidR="00F557DB" w:rsidRDefault="00F557DB" w:rsidP="00F557DB">
            <w:pPr>
              <w:rPr>
                <w:rFonts w:eastAsia="等线"/>
                <w:sz w:val="20"/>
                <w:szCs w:val="20"/>
                <w:lang w:val="en-CA" w:eastAsia="zh-CN"/>
              </w:rPr>
            </w:pPr>
          </w:p>
          <w:p w14:paraId="364D0E83" w14:textId="312041A6" w:rsidR="00F557DB" w:rsidRDefault="00F557DB" w:rsidP="00F557DB">
            <w:pPr>
              <w:rPr>
                <w:rFonts w:eastAsia="等线"/>
                <w:sz w:val="20"/>
                <w:szCs w:val="20"/>
                <w:lang w:val="en-CA" w:eastAsia="zh-CN"/>
              </w:rPr>
            </w:pPr>
            <w:r w:rsidRPr="00F557DB">
              <w:rPr>
                <w:rFonts w:eastAsia="等线"/>
                <w:b/>
                <w:bCs/>
                <w:sz w:val="20"/>
                <w:szCs w:val="20"/>
                <w:highlight w:val="yellow"/>
                <w:lang w:val="en-CA" w:eastAsia="zh-CN"/>
              </w:rPr>
              <w:t xml:space="preserve">Proposal </w:t>
            </w:r>
            <w:r w:rsidR="005D59AF">
              <w:rPr>
                <w:rFonts w:eastAsia="等线"/>
                <w:b/>
                <w:bCs/>
                <w:sz w:val="20"/>
                <w:szCs w:val="20"/>
                <w:highlight w:val="yellow"/>
                <w:lang w:val="en-CA" w:eastAsia="zh-CN"/>
              </w:rPr>
              <w:t>2</w:t>
            </w:r>
            <w:r w:rsidRPr="00F557DB">
              <w:rPr>
                <w:rFonts w:eastAsia="等线"/>
                <w:b/>
                <w:bCs/>
                <w:sz w:val="20"/>
                <w:szCs w:val="20"/>
                <w:highlight w:val="yellow"/>
                <w:lang w:val="en-CA" w:eastAsia="zh-CN"/>
              </w:rPr>
              <w:t>.1:</w:t>
            </w:r>
            <w:r>
              <w:rPr>
                <w:rFonts w:eastAsia="等线"/>
                <w:sz w:val="20"/>
                <w:szCs w:val="20"/>
                <w:lang w:val="en-CA" w:eastAsia="zh-CN"/>
              </w:rPr>
              <w:t xml:space="preserve"> To facilitate the asymmetric DL </w:t>
            </w:r>
            <w:proofErr w:type="spellStart"/>
            <w:r>
              <w:rPr>
                <w:rFonts w:eastAsia="等线"/>
                <w:sz w:val="20"/>
                <w:szCs w:val="20"/>
                <w:lang w:val="en-CA" w:eastAsia="zh-CN"/>
              </w:rPr>
              <w:t>sTRP</w:t>
            </w:r>
            <w:proofErr w:type="spellEnd"/>
            <w:r>
              <w:rPr>
                <w:rFonts w:eastAsia="等线"/>
                <w:sz w:val="20"/>
                <w:szCs w:val="20"/>
                <w:lang w:val="en-CA" w:eastAsia="zh-CN"/>
              </w:rPr>
              <w:t xml:space="preserve">/UL </w:t>
            </w:r>
            <w:proofErr w:type="spellStart"/>
            <w:r>
              <w:rPr>
                <w:rFonts w:eastAsia="等线"/>
                <w:sz w:val="20"/>
                <w:szCs w:val="20"/>
                <w:lang w:val="en-CA" w:eastAsia="zh-CN"/>
              </w:rPr>
              <w:t>mTRP</w:t>
            </w:r>
            <w:proofErr w:type="spellEnd"/>
            <w:r>
              <w:rPr>
                <w:rFonts w:eastAsia="等线"/>
                <w:sz w:val="20"/>
                <w:szCs w:val="20"/>
                <w:lang w:val="en-CA" w:eastAsia="zh-CN"/>
              </w:rPr>
              <w:t xml:space="preserve"> deployment scenarios, support configuring two closed-loop PC adjustment states for SRS in one CC, both of which are separate from that of the PUSCH.</w:t>
            </w:r>
          </w:p>
          <w:p w14:paraId="60A5E3B1" w14:textId="1B909549" w:rsidR="00556764" w:rsidRPr="00A41C3B" w:rsidRDefault="00556764" w:rsidP="00A41C3B">
            <w:pPr>
              <w:rPr>
                <w:rFonts w:eastAsia="等线"/>
                <w:sz w:val="20"/>
                <w:szCs w:val="20"/>
                <w:lang w:val="en-CA" w:eastAsia="zh-CN"/>
              </w:rPr>
            </w:pPr>
          </w:p>
        </w:tc>
      </w:tr>
      <w:tr w:rsidR="0049410B" w:rsidRPr="009C7A6C" w14:paraId="1C6B7829" w14:textId="77777777" w:rsidTr="00B74817">
        <w:tc>
          <w:tcPr>
            <w:tcW w:w="466" w:type="dxa"/>
          </w:tcPr>
          <w:p w14:paraId="577C98BA" w14:textId="683F2E4D" w:rsidR="0049410B" w:rsidRDefault="0049410B" w:rsidP="009948CC">
            <w:pPr>
              <w:rPr>
                <w:rFonts w:eastAsia="等线"/>
                <w:sz w:val="20"/>
                <w:szCs w:val="20"/>
                <w:lang w:eastAsia="zh-CN"/>
              </w:rPr>
            </w:pPr>
            <w:r>
              <w:rPr>
                <w:rFonts w:eastAsia="等线"/>
                <w:sz w:val="20"/>
                <w:szCs w:val="20"/>
                <w:lang w:eastAsia="zh-CN"/>
              </w:rPr>
              <w:t>2.</w:t>
            </w:r>
            <w:r w:rsidR="00A41C3B">
              <w:rPr>
                <w:rFonts w:eastAsia="等线"/>
                <w:sz w:val="20"/>
                <w:szCs w:val="20"/>
                <w:lang w:eastAsia="zh-CN"/>
              </w:rPr>
              <w:t>2</w:t>
            </w:r>
          </w:p>
        </w:tc>
        <w:tc>
          <w:tcPr>
            <w:tcW w:w="8890" w:type="dxa"/>
          </w:tcPr>
          <w:p w14:paraId="3C724C98" w14:textId="26185087" w:rsidR="0049410B" w:rsidRDefault="00556764" w:rsidP="00A41C3B">
            <w:pPr>
              <w:rPr>
                <w:rFonts w:eastAsia="等线"/>
                <w:b/>
                <w:bCs/>
                <w:sz w:val="20"/>
                <w:szCs w:val="20"/>
                <w:u w:val="single"/>
                <w:lang w:val="en-CA" w:eastAsia="zh-CN"/>
              </w:rPr>
            </w:pPr>
            <w:r>
              <w:rPr>
                <w:rFonts w:eastAsia="等线"/>
                <w:b/>
                <w:bCs/>
                <w:sz w:val="20"/>
                <w:szCs w:val="20"/>
                <w:u w:val="single"/>
                <w:lang w:val="en-CA" w:eastAsia="zh-CN"/>
              </w:rPr>
              <w:t xml:space="preserve">How to </w:t>
            </w:r>
            <w:r w:rsidR="00CB1C20">
              <w:rPr>
                <w:rFonts w:eastAsia="等线"/>
                <w:b/>
                <w:bCs/>
                <w:sz w:val="20"/>
                <w:szCs w:val="20"/>
                <w:u w:val="single"/>
                <w:lang w:val="en-CA" w:eastAsia="zh-CN"/>
              </w:rPr>
              <w:t>indicate</w:t>
            </w:r>
            <w:r>
              <w:rPr>
                <w:rFonts w:eastAsia="等线"/>
                <w:b/>
                <w:bCs/>
                <w:sz w:val="20"/>
                <w:szCs w:val="20"/>
                <w:u w:val="single"/>
                <w:lang w:val="en-CA" w:eastAsia="zh-CN"/>
              </w:rPr>
              <w:t xml:space="preserve"> one </w:t>
            </w:r>
            <w:r w:rsidR="00FC505D">
              <w:rPr>
                <w:rFonts w:eastAsia="等线"/>
                <w:b/>
                <w:bCs/>
                <w:sz w:val="20"/>
                <w:szCs w:val="20"/>
                <w:u w:val="single"/>
                <w:lang w:val="en-CA" w:eastAsia="zh-CN"/>
              </w:rPr>
              <w:t>CLP</w:t>
            </w:r>
            <w:r w:rsidR="00C12D65">
              <w:rPr>
                <w:rFonts w:eastAsia="等线"/>
                <w:b/>
                <w:bCs/>
                <w:sz w:val="20"/>
                <w:szCs w:val="20"/>
                <w:u w:val="single"/>
                <w:lang w:val="en-CA" w:eastAsia="zh-CN"/>
              </w:rPr>
              <w:t>C</w:t>
            </w:r>
            <w:r>
              <w:rPr>
                <w:rFonts w:eastAsia="等线"/>
                <w:b/>
                <w:bCs/>
                <w:sz w:val="20"/>
                <w:szCs w:val="20"/>
                <w:u w:val="single"/>
                <w:lang w:val="en-CA" w:eastAsia="zh-CN"/>
              </w:rPr>
              <w:t xml:space="preserve"> adjustment states to SRS: </w:t>
            </w:r>
          </w:p>
          <w:p w14:paraId="0A689395" w14:textId="77777777" w:rsidR="00556764" w:rsidRDefault="00556764" w:rsidP="00A41C3B">
            <w:pPr>
              <w:rPr>
                <w:rFonts w:eastAsia="等线"/>
                <w:b/>
                <w:bCs/>
                <w:sz w:val="20"/>
                <w:szCs w:val="20"/>
                <w:u w:val="single"/>
                <w:lang w:val="en-CA" w:eastAsia="zh-CN"/>
              </w:rPr>
            </w:pPr>
          </w:p>
          <w:p w14:paraId="437906E9" w14:textId="0DD61500" w:rsidR="00FC505D" w:rsidRDefault="00FC505D" w:rsidP="00A41C3B">
            <w:pPr>
              <w:rPr>
                <w:rFonts w:eastAsia="等线"/>
                <w:sz w:val="20"/>
                <w:szCs w:val="20"/>
                <w:lang w:val="en-CA" w:eastAsia="zh-CN"/>
              </w:rPr>
            </w:pPr>
            <w:r w:rsidRPr="00FC505D">
              <w:rPr>
                <w:rFonts w:eastAsia="等线"/>
                <w:sz w:val="20"/>
                <w:szCs w:val="20"/>
                <w:lang w:val="en-CA" w:eastAsia="zh-CN"/>
              </w:rPr>
              <w:t>The second question we need resolve is how to associate/indicate one CLP</w:t>
            </w:r>
            <w:r w:rsidR="00C12D65">
              <w:rPr>
                <w:rFonts w:eastAsia="等线"/>
                <w:sz w:val="20"/>
                <w:szCs w:val="20"/>
                <w:lang w:val="en-CA" w:eastAsia="zh-CN"/>
              </w:rPr>
              <w:t>C</w:t>
            </w:r>
            <w:r w:rsidRPr="00FC505D">
              <w:rPr>
                <w:rFonts w:eastAsia="等线"/>
                <w:sz w:val="20"/>
                <w:szCs w:val="20"/>
                <w:lang w:val="en-CA" w:eastAsia="zh-CN"/>
              </w:rPr>
              <w:t xml:space="preserve"> adjustment state to the SRS.</w:t>
            </w:r>
            <w:r>
              <w:rPr>
                <w:rFonts w:eastAsia="等线"/>
                <w:sz w:val="20"/>
                <w:szCs w:val="20"/>
                <w:lang w:val="en-CA" w:eastAsia="zh-CN"/>
              </w:rPr>
              <w:t xml:space="preserve"> The views provided in contribution are:</w:t>
            </w:r>
          </w:p>
          <w:p w14:paraId="4B1DA362" w14:textId="77777777" w:rsidR="00FC505D" w:rsidRPr="00FC505D" w:rsidRDefault="00FC505D" w:rsidP="00A41C3B">
            <w:pPr>
              <w:rPr>
                <w:rFonts w:eastAsia="等线"/>
                <w:sz w:val="20"/>
                <w:szCs w:val="20"/>
                <w:lang w:val="en-CA" w:eastAsia="zh-CN"/>
              </w:rPr>
            </w:pPr>
          </w:p>
          <w:p w14:paraId="70B199B7" w14:textId="7CE66009" w:rsidR="00FC505D" w:rsidRDefault="00FC505D">
            <w:pPr>
              <w:pStyle w:val="0Maintext"/>
              <w:numPr>
                <w:ilvl w:val="0"/>
                <w:numId w:val="10"/>
              </w:numPr>
              <w:rPr>
                <w:rFonts w:eastAsia="等线"/>
              </w:rPr>
            </w:pPr>
            <w:r w:rsidRPr="00FC505D">
              <w:rPr>
                <w:rFonts w:eastAsia="等线"/>
              </w:rPr>
              <w:t>Huawei</w:t>
            </w:r>
            <w:r>
              <w:rPr>
                <w:rFonts w:eastAsia="等线"/>
              </w:rPr>
              <w:t>/</w:t>
            </w:r>
            <w:proofErr w:type="spellStart"/>
            <w:r w:rsidRPr="00FC505D">
              <w:rPr>
                <w:rFonts w:eastAsia="等线"/>
              </w:rPr>
              <w:t>HiSilicon</w:t>
            </w:r>
            <w:proofErr w:type="spellEnd"/>
            <w:r>
              <w:rPr>
                <w:rFonts w:eastAsia="等线"/>
              </w:rPr>
              <w:t>: consider two options: per SRS usage or per SRS set.</w:t>
            </w:r>
          </w:p>
          <w:p w14:paraId="2FD68AB7" w14:textId="68F05F30" w:rsidR="00B30923" w:rsidRDefault="00B30923">
            <w:pPr>
              <w:pStyle w:val="0Maintext"/>
              <w:numPr>
                <w:ilvl w:val="0"/>
                <w:numId w:val="10"/>
              </w:numPr>
              <w:rPr>
                <w:rFonts w:eastAsia="等线"/>
              </w:rPr>
            </w:pPr>
            <w:r>
              <w:rPr>
                <w:rFonts w:eastAsia="等线"/>
              </w:rPr>
              <w:t xml:space="preserve">Lenovo proposed: </w:t>
            </w:r>
            <w:r w:rsidR="00100A6C">
              <w:rPr>
                <w:rFonts w:eastAsia="等线"/>
              </w:rPr>
              <w:t xml:space="preserve">add one parameter in </w:t>
            </w:r>
            <w:r w:rsidR="00100A6C" w:rsidRPr="00100A6C">
              <w:rPr>
                <w:rFonts w:eastAsia="等线"/>
              </w:rPr>
              <w:t>P0AlphaSet-r17</w:t>
            </w:r>
            <w:r w:rsidR="00100A6C">
              <w:rPr>
                <w:rFonts w:eastAsia="等线"/>
              </w:rPr>
              <w:t xml:space="preserve"> in TCI state to indicate one of these two SRS CLP</w:t>
            </w:r>
            <w:r w:rsidR="00C12D65">
              <w:rPr>
                <w:rFonts w:eastAsia="等线"/>
              </w:rPr>
              <w:t>C</w:t>
            </w:r>
            <w:r w:rsidR="00100A6C">
              <w:rPr>
                <w:rFonts w:eastAsia="等线"/>
              </w:rPr>
              <w:t xml:space="preserve"> adjustment states.</w:t>
            </w:r>
          </w:p>
          <w:p w14:paraId="30AAC92E" w14:textId="6880AB7F" w:rsidR="00774854" w:rsidRDefault="00774854">
            <w:pPr>
              <w:pStyle w:val="0Maintext"/>
              <w:numPr>
                <w:ilvl w:val="0"/>
                <w:numId w:val="10"/>
              </w:numPr>
              <w:rPr>
                <w:rFonts w:eastAsia="等线"/>
              </w:rPr>
            </w:pPr>
            <w:r>
              <w:rPr>
                <w:rFonts w:eastAsia="等线"/>
              </w:rPr>
              <w:t xml:space="preserve">vivo: when </w:t>
            </w:r>
            <w:proofErr w:type="spellStart"/>
            <w:r w:rsidRPr="00774854">
              <w:rPr>
                <w:rFonts w:eastAsia="等线"/>
              </w:rPr>
              <w:t>srs-PowerControlAdjustmentStates</w:t>
            </w:r>
            <w:proofErr w:type="spellEnd"/>
            <w:r w:rsidRPr="00774854">
              <w:rPr>
                <w:rFonts w:eastAsia="等线"/>
              </w:rPr>
              <w:t xml:space="preserve"> is set to '</w:t>
            </w:r>
            <w:proofErr w:type="spellStart"/>
            <w:r w:rsidRPr="00774854">
              <w:rPr>
                <w:rFonts w:eastAsia="等线"/>
              </w:rPr>
              <w:t>separateClosedLoop</w:t>
            </w:r>
            <w:proofErr w:type="spellEnd"/>
            <w:r w:rsidRPr="00774854">
              <w:rPr>
                <w:rFonts w:eastAsia="等线"/>
              </w:rPr>
              <w:t>'</w:t>
            </w:r>
            <w:r>
              <w:rPr>
                <w:rFonts w:eastAsia="等线"/>
              </w:rPr>
              <w:t xml:space="preserve">, </w:t>
            </w:r>
            <w:r w:rsidRPr="00774854">
              <w:rPr>
                <w:rFonts w:eastAsia="等线"/>
              </w:rPr>
              <w:t>closedLoopIndex-r17</w:t>
            </w:r>
            <w:r>
              <w:rPr>
                <w:rFonts w:eastAsia="等线"/>
              </w:rPr>
              <w:t xml:space="preserve"> indicates one of the SRS CLP</w:t>
            </w:r>
            <w:r w:rsidR="00C12D65">
              <w:rPr>
                <w:rFonts w:eastAsia="等线"/>
              </w:rPr>
              <w:t>C</w:t>
            </w:r>
            <w:r>
              <w:rPr>
                <w:rFonts w:eastAsia="等线"/>
              </w:rPr>
              <w:t xml:space="preserve"> adjustment states.</w:t>
            </w:r>
          </w:p>
          <w:p w14:paraId="796CC553" w14:textId="2B401908" w:rsidR="00CE6461" w:rsidRDefault="00CE6461">
            <w:pPr>
              <w:pStyle w:val="0Maintext"/>
              <w:numPr>
                <w:ilvl w:val="0"/>
                <w:numId w:val="10"/>
              </w:numPr>
              <w:rPr>
                <w:rFonts w:eastAsia="等线"/>
              </w:rPr>
            </w:pPr>
            <w:r>
              <w:rPr>
                <w:rFonts w:eastAsia="等线"/>
              </w:rPr>
              <w:t>ZTE, China Telecom: in the configuration of SRS resource set, introduce the indication of 2</w:t>
            </w:r>
            <w:r w:rsidRPr="00CE6461">
              <w:rPr>
                <w:rFonts w:eastAsia="等线"/>
                <w:vertAlign w:val="superscript"/>
              </w:rPr>
              <w:t>nd</w:t>
            </w:r>
            <w:r>
              <w:rPr>
                <w:rFonts w:eastAsia="等线"/>
              </w:rPr>
              <w:t xml:space="preserve"> SRS CLP</w:t>
            </w:r>
            <w:r w:rsidR="00C12D65">
              <w:rPr>
                <w:rFonts w:eastAsia="等线"/>
              </w:rPr>
              <w:t>C</w:t>
            </w:r>
            <w:r>
              <w:rPr>
                <w:rFonts w:eastAsia="等线"/>
              </w:rPr>
              <w:t xml:space="preserve"> adjustment state in the higher layer parameter </w:t>
            </w:r>
            <w:proofErr w:type="spellStart"/>
            <w:r w:rsidRPr="00CE6461">
              <w:rPr>
                <w:rFonts w:eastAsia="等线"/>
              </w:rPr>
              <w:t>srs-PowerControlAdjustmentStates</w:t>
            </w:r>
            <w:proofErr w:type="spellEnd"/>
            <w:r>
              <w:rPr>
                <w:rFonts w:eastAsia="等线"/>
              </w:rPr>
              <w:t>.</w:t>
            </w:r>
          </w:p>
          <w:p w14:paraId="01E87146" w14:textId="2E841B67" w:rsidR="00087002" w:rsidRDefault="00087002">
            <w:pPr>
              <w:pStyle w:val="0Maintext"/>
              <w:numPr>
                <w:ilvl w:val="0"/>
                <w:numId w:val="10"/>
              </w:numPr>
              <w:rPr>
                <w:rFonts w:eastAsia="等线"/>
              </w:rPr>
            </w:pPr>
            <w:r>
              <w:rPr>
                <w:rFonts w:eastAsia="等线"/>
              </w:rPr>
              <w:lastRenderedPageBreak/>
              <w:t xml:space="preserve">CATT: For SRS with TCI state, follow the </w:t>
            </w:r>
            <w:r w:rsidR="004C1C79">
              <w:rPr>
                <w:rFonts w:eastAsia="等线"/>
              </w:rPr>
              <w:t>CL index associated with the TCI state. For SRS not with TCI state, configure CL index in SRS or SRS set.</w:t>
            </w:r>
          </w:p>
          <w:p w14:paraId="65223062" w14:textId="550CFEFA" w:rsidR="004C1C79" w:rsidRDefault="004C1C79">
            <w:pPr>
              <w:pStyle w:val="0Maintext"/>
              <w:numPr>
                <w:ilvl w:val="0"/>
                <w:numId w:val="10"/>
              </w:numPr>
              <w:rPr>
                <w:rFonts w:eastAsia="等线"/>
              </w:rPr>
            </w:pPr>
            <w:r>
              <w:rPr>
                <w:rFonts w:eastAsia="等线"/>
              </w:rPr>
              <w:t xml:space="preserve">MTK: </w:t>
            </w:r>
            <w:r w:rsidRPr="004C1C79">
              <w:rPr>
                <w:rFonts w:eastAsia="等线"/>
              </w:rPr>
              <w:t xml:space="preserve">If </w:t>
            </w:r>
            <w:proofErr w:type="spellStart"/>
            <w:r w:rsidRPr="004C1C79">
              <w:rPr>
                <w:rFonts w:eastAsia="等线"/>
              </w:rPr>
              <w:t>srs-PowerControlAdjustmentStates</w:t>
            </w:r>
            <w:proofErr w:type="spellEnd"/>
            <w:r w:rsidRPr="004C1C79">
              <w:rPr>
                <w:rFonts w:eastAsia="等线"/>
              </w:rPr>
              <w:t xml:space="preserve"> is set to '</w:t>
            </w:r>
            <w:proofErr w:type="spellStart"/>
            <w:r w:rsidRPr="004C1C79">
              <w:rPr>
                <w:rFonts w:eastAsia="等线"/>
              </w:rPr>
              <w:t>twoSeparateClosedLoop</w:t>
            </w:r>
            <w:proofErr w:type="spellEnd"/>
            <w:r w:rsidRPr="004C1C79">
              <w:rPr>
                <w:rFonts w:eastAsia="等线"/>
              </w:rPr>
              <w:t>' in an SRS resource set</w:t>
            </w:r>
            <w:r>
              <w:rPr>
                <w:rFonts w:eastAsia="等线"/>
              </w:rPr>
              <w:t xml:space="preserve">, </w:t>
            </w:r>
            <w:r w:rsidRPr="004C1C79">
              <w:rPr>
                <w:rFonts w:eastAsia="等线"/>
              </w:rPr>
              <w:t>closedLoopIndex-r17</w:t>
            </w:r>
            <w:r>
              <w:rPr>
                <w:rFonts w:eastAsia="等线"/>
              </w:rPr>
              <w:t xml:space="preserve"> in TCI state indicate one of the SRS CLP</w:t>
            </w:r>
            <w:r w:rsidR="00C12D65">
              <w:rPr>
                <w:rFonts w:eastAsia="等线"/>
              </w:rPr>
              <w:t>C</w:t>
            </w:r>
            <w:r>
              <w:rPr>
                <w:rFonts w:eastAsia="等线"/>
              </w:rPr>
              <w:t xml:space="preserve"> adjustment </w:t>
            </w:r>
            <w:r w:rsidR="00AA4C70">
              <w:rPr>
                <w:rFonts w:eastAsia="等线"/>
              </w:rPr>
              <w:t>states</w:t>
            </w:r>
            <w:r>
              <w:rPr>
                <w:rFonts w:eastAsia="等线"/>
              </w:rPr>
              <w:t>.</w:t>
            </w:r>
          </w:p>
          <w:p w14:paraId="7A47C44F" w14:textId="77B86D41" w:rsidR="000224B4" w:rsidRDefault="000224B4">
            <w:pPr>
              <w:pStyle w:val="0Maintext"/>
              <w:numPr>
                <w:ilvl w:val="0"/>
                <w:numId w:val="10"/>
              </w:numPr>
              <w:rPr>
                <w:rFonts w:eastAsia="等线"/>
              </w:rPr>
            </w:pPr>
            <w:r>
              <w:rPr>
                <w:rFonts w:eastAsia="等线"/>
              </w:rPr>
              <w:t>OPPO: consider two options (1) directly associate CLI for SRS, (2) associate CLI with TCI state.</w:t>
            </w:r>
          </w:p>
          <w:p w14:paraId="2063AF34" w14:textId="6E9EAA10" w:rsidR="00E65652" w:rsidRDefault="00E65652">
            <w:pPr>
              <w:pStyle w:val="0Maintext"/>
              <w:numPr>
                <w:ilvl w:val="0"/>
                <w:numId w:val="10"/>
              </w:numPr>
              <w:rPr>
                <w:rFonts w:eastAsia="等线"/>
              </w:rPr>
            </w:pPr>
            <w:r>
              <w:rPr>
                <w:rFonts w:eastAsia="等线"/>
              </w:rPr>
              <w:t xml:space="preserve">Apple: introduce one new value to </w:t>
            </w:r>
            <w:proofErr w:type="spellStart"/>
            <w:r w:rsidRPr="004C1C79">
              <w:rPr>
                <w:rFonts w:eastAsia="等线"/>
              </w:rPr>
              <w:t>srs-PowerControlAdjustmentStates</w:t>
            </w:r>
            <w:proofErr w:type="spellEnd"/>
            <w:r>
              <w:rPr>
                <w:rFonts w:eastAsia="等线"/>
              </w:rPr>
              <w:t xml:space="preserve"> to indicate the 2</w:t>
            </w:r>
            <w:r w:rsidRPr="00E65652">
              <w:rPr>
                <w:rFonts w:eastAsia="等线"/>
                <w:vertAlign w:val="superscript"/>
              </w:rPr>
              <w:t>nd</w:t>
            </w:r>
            <w:r>
              <w:rPr>
                <w:rFonts w:eastAsia="等线"/>
              </w:rPr>
              <w:t xml:space="preserve"> SRS CLP</w:t>
            </w:r>
            <w:r w:rsidR="00C12D65">
              <w:rPr>
                <w:rFonts w:eastAsia="等线"/>
              </w:rPr>
              <w:t>C</w:t>
            </w:r>
            <w:r>
              <w:rPr>
                <w:rFonts w:eastAsia="等线"/>
              </w:rPr>
              <w:t xml:space="preserve"> adjustment state.</w:t>
            </w:r>
          </w:p>
          <w:p w14:paraId="5A70151D" w14:textId="57EF2192" w:rsidR="00E65652" w:rsidRDefault="00E65652">
            <w:pPr>
              <w:pStyle w:val="0Maintext"/>
              <w:numPr>
                <w:ilvl w:val="0"/>
                <w:numId w:val="10"/>
              </w:numPr>
              <w:rPr>
                <w:rFonts w:eastAsia="等线"/>
              </w:rPr>
            </w:pPr>
            <w:r>
              <w:rPr>
                <w:rFonts w:eastAsia="等线"/>
              </w:rPr>
              <w:t xml:space="preserve">QC: </w:t>
            </w:r>
            <w:proofErr w:type="spellStart"/>
            <w:r w:rsidRPr="004C1C79">
              <w:rPr>
                <w:rFonts w:eastAsia="等线"/>
              </w:rPr>
              <w:t>srs-PowerControlAdjustmentStates</w:t>
            </w:r>
            <w:proofErr w:type="spellEnd"/>
            <w:r>
              <w:rPr>
                <w:rFonts w:eastAsia="等线"/>
              </w:rPr>
              <w:t xml:space="preserve"> in SRS set to indicate the 1</w:t>
            </w:r>
            <w:r w:rsidRPr="00E65652">
              <w:rPr>
                <w:rFonts w:eastAsia="等线"/>
                <w:vertAlign w:val="superscript"/>
              </w:rPr>
              <w:t>st</w:t>
            </w:r>
            <w:r>
              <w:rPr>
                <w:rFonts w:eastAsia="等线"/>
              </w:rPr>
              <w:t xml:space="preserve"> or 2</w:t>
            </w:r>
            <w:r w:rsidRPr="00E65652">
              <w:rPr>
                <w:rFonts w:eastAsia="等线"/>
                <w:vertAlign w:val="superscript"/>
              </w:rPr>
              <w:t>nd</w:t>
            </w:r>
            <w:r>
              <w:rPr>
                <w:rFonts w:eastAsia="等线"/>
              </w:rPr>
              <w:t xml:space="preserve"> SRS CLP</w:t>
            </w:r>
            <w:r w:rsidR="00C12D65">
              <w:rPr>
                <w:rFonts w:eastAsia="等线"/>
              </w:rPr>
              <w:t>C</w:t>
            </w:r>
            <w:r>
              <w:rPr>
                <w:rFonts w:eastAsia="等线"/>
              </w:rPr>
              <w:t xml:space="preserve"> </w:t>
            </w:r>
            <w:r w:rsidR="00B03F70">
              <w:rPr>
                <w:rFonts w:eastAsia="等线"/>
              </w:rPr>
              <w:t>adjustment</w:t>
            </w:r>
            <w:r>
              <w:rPr>
                <w:rFonts w:eastAsia="等线"/>
              </w:rPr>
              <w:t xml:space="preserve"> state.</w:t>
            </w:r>
          </w:p>
          <w:p w14:paraId="3D515450" w14:textId="0BE7BE53" w:rsidR="00B03F70" w:rsidRDefault="00B03F70">
            <w:pPr>
              <w:pStyle w:val="0Maintext"/>
              <w:numPr>
                <w:ilvl w:val="0"/>
                <w:numId w:val="10"/>
              </w:numPr>
              <w:rPr>
                <w:rFonts w:eastAsia="等线"/>
              </w:rPr>
            </w:pPr>
            <w:r>
              <w:rPr>
                <w:rFonts w:eastAsia="等线"/>
              </w:rPr>
              <w:t>Interdigital: associate one SRS CLP</w:t>
            </w:r>
            <w:r w:rsidR="00C12D65">
              <w:rPr>
                <w:rFonts w:eastAsia="等线"/>
              </w:rPr>
              <w:t>C</w:t>
            </w:r>
            <w:r>
              <w:rPr>
                <w:rFonts w:eastAsia="等线"/>
              </w:rPr>
              <w:t xml:space="preserve"> adjustment state through TCI state. </w:t>
            </w:r>
          </w:p>
          <w:p w14:paraId="55B72F6E" w14:textId="3A6821DC" w:rsidR="00FC505D" w:rsidRDefault="00006E69" w:rsidP="00FC505D">
            <w:pPr>
              <w:pStyle w:val="0Maintext"/>
              <w:rPr>
                <w:rFonts w:eastAsia="等线"/>
                <w:lang w:eastAsia="zh-CN"/>
              </w:rPr>
            </w:pPr>
            <w:r>
              <w:rPr>
                <w:rFonts w:eastAsia="等线"/>
                <w:lang w:eastAsia="zh-CN"/>
              </w:rPr>
              <w:t>To summarize, the options provided by the companies can fall into the following Alts:</w:t>
            </w:r>
          </w:p>
          <w:p w14:paraId="20DA58B3" w14:textId="547D394A" w:rsidR="00006E69" w:rsidRDefault="00006E69">
            <w:pPr>
              <w:pStyle w:val="0Maintext"/>
              <w:numPr>
                <w:ilvl w:val="0"/>
                <w:numId w:val="15"/>
              </w:numPr>
              <w:rPr>
                <w:rFonts w:eastAsia="等线"/>
              </w:rPr>
            </w:pPr>
            <w:r>
              <w:rPr>
                <w:rFonts w:eastAsia="等线"/>
                <w:lang w:eastAsia="zh-CN"/>
              </w:rPr>
              <w:t xml:space="preserve">Alt1: Add one value to </w:t>
            </w:r>
            <w:proofErr w:type="spellStart"/>
            <w:r w:rsidRPr="00774854">
              <w:rPr>
                <w:rFonts w:eastAsia="等线"/>
              </w:rPr>
              <w:t>srs-PowerControlAdjustmentStates</w:t>
            </w:r>
            <w:proofErr w:type="spellEnd"/>
            <w:r>
              <w:rPr>
                <w:rFonts w:eastAsia="等线"/>
              </w:rPr>
              <w:t xml:space="preserve"> in SRS resource set to indicate the 2</w:t>
            </w:r>
            <w:r w:rsidRPr="00006E69">
              <w:rPr>
                <w:rFonts w:eastAsia="等线"/>
                <w:vertAlign w:val="superscript"/>
              </w:rPr>
              <w:t>nd</w:t>
            </w:r>
            <w:r>
              <w:rPr>
                <w:rFonts w:eastAsia="等线"/>
              </w:rPr>
              <w:t xml:space="preserve"> SRS CLP</w:t>
            </w:r>
            <w:r w:rsidR="00C12D65">
              <w:rPr>
                <w:rFonts w:eastAsia="等线"/>
              </w:rPr>
              <w:t>C</w:t>
            </w:r>
            <w:r>
              <w:rPr>
                <w:rFonts w:eastAsia="等线"/>
              </w:rPr>
              <w:t xml:space="preserve"> adjustment state</w:t>
            </w:r>
          </w:p>
          <w:p w14:paraId="509A73B4" w14:textId="52254E1F" w:rsidR="00006E69" w:rsidRDefault="00006E69">
            <w:pPr>
              <w:pStyle w:val="0Maintext"/>
              <w:numPr>
                <w:ilvl w:val="0"/>
                <w:numId w:val="15"/>
              </w:numPr>
              <w:rPr>
                <w:rFonts w:eastAsia="等线"/>
              </w:rPr>
            </w:pPr>
            <w:r>
              <w:rPr>
                <w:rFonts w:eastAsia="等线"/>
              </w:rPr>
              <w:t>Alt2: W</w:t>
            </w:r>
            <w:r w:rsidRPr="00006E69">
              <w:rPr>
                <w:rFonts w:eastAsia="等线"/>
              </w:rPr>
              <w:t xml:space="preserve">hen </w:t>
            </w:r>
            <w:proofErr w:type="spellStart"/>
            <w:r w:rsidRPr="00006E69">
              <w:rPr>
                <w:rFonts w:eastAsia="等线"/>
              </w:rPr>
              <w:t>srs-PowerControlAdjustmentStates</w:t>
            </w:r>
            <w:proofErr w:type="spellEnd"/>
            <w:r w:rsidRPr="00006E69">
              <w:rPr>
                <w:rFonts w:eastAsia="等线"/>
              </w:rPr>
              <w:t xml:space="preserve"> is set to '</w:t>
            </w:r>
            <w:proofErr w:type="spellStart"/>
            <w:r w:rsidRPr="00006E69">
              <w:rPr>
                <w:rFonts w:eastAsia="等线"/>
              </w:rPr>
              <w:t>separateClosedLoop</w:t>
            </w:r>
            <w:proofErr w:type="spellEnd"/>
            <w:r w:rsidRPr="00006E69">
              <w:rPr>
                <w:rFonts w:eastAsia="等线"/>
              </w:rPr>
              <w:t>', closedLoopIndex-r17</w:t>
            </w:r>
            <w:r>
              <w:rPr>
                <w:rFonts w:eastAsia="等线"/>
              </w:rPr>
              <w:t xml:space="preserve"> in the TCI state</w:t>
            </w:r>
            <w:r w:rsidRPr="00006E69">
              <w:rPr>
                <w:rFonts w:eastAsia="等线"/>
              </w:rPr>
              <w:t xml:space="preserve"> indicates one of the SRS CLP</w:t>
            </w:r>
            <w:r w:rsidR="00C12D65">
              <w:rPr>
                <w:rFonts w:eastAsia="等线"/>
              </w:rPr>
              <w:t>C</w:t>
            </w:r>
            <w:r w:rsidRPr="00006E69">
              <w:rPr>
                <w:rFonts w:eastAsia="等线"/>
              </w:rPr>
              <w:t xml:space="preserve"> adjustment states</w:t>
            </w:r>
            <w:r>
              <w:rPr>
                <w:rFonts w:eastAsia="等线"/>
              </w:rPr>
              <w:t>: value i0 indicates the 1</w:t>
            </w:r>
            <w:r w:rsidRPr="00006E69">
              <w:rPr>
                <w:rFonts w:eastAsia="等线"/>
                <w:vertAlign w:val="superscript"/>
              </w:rPr>
              <w:t>st</w:t>
            </w:r>
            <w:r>
              <w:rPr>
                <w:rFonts w:eastAsia="等线"/>
              </w:rPr>
              <w:t xml:space="preserve"> SRS CLP</w:t>
            </w:r>
            <w:r w:rsidR="00C12D65">
              <w:rPr>
                <w:rFonts w:eastAsia="等线"/>
              </w:rPr>
              <w:t>C</w:t>
            </w:r>
            <w:r>
              <w:rPr>
                <w:rFonts w:eastAsia="等线"/>
              </w:rPr>
              <w:t xml:space="preserve"> adjustment state and value i1 indicates the 2</w:t>
            </w:r>
            <w:r w:rsidRPr="00006E69">
              <w:rPr>
                <w:rFonts w:eastAsia="等线"/>
                <w:vertAlign w:val="superscript"/>
              </w:rPr>
              <w:t>nd</w:t>
            </w:r>
            <w:r>
              <w:rPr>
                <w:rFonts w:eastAsia="等线"/>
              </w:rPr>
              <w:t xml:space="preserve"> SRS CLP</w:t>
            </w:r>
            <w:r w:rsidR="00C12D65">
              <w:rPr>
                <w:rFonts w:eastAsia="等线"/>
              </w:rPr>
              <w:t>C</w:t>
            </w:r>
            <w:r>
              <w:rPr>
                <w:rFonts w:eastAsia="等线"/>
              </w:rPr>
              <w:t xml:space="preserve"> adjustment state;</w:t>
            </w:r>
          </w:p>
          <w:p w14:paraId="4F837C52" w14:textId="7C32E642" w:rsidR="00006E69" w:rsidRDefault="00006E69">
            <w:pPr>
              <w:pStyle w:val="0Maintext"/>
              <w:numPr>
                <w:ilvl w:val="0"/>
                <w:numId w:val="15"/>
              </w:numPr>
              <w:rPr>
                <w:rFonts w:eastAsia="等线"/>
                <w:lang w:eastAsia="zh-CN"/>
              </w:rPr>
            </w:pPr>
            <w:r>
              <w:rPr>
                <w:rFonts w:eastAsia="等线"/>
                <w:lang w:eastAsia="zh-CN"/>
              </w:rPr>
              <w:t xml:space="preserve">Alt3: Add parameter in </w:t>
            </w:r>
            <w:r w:rsidRPr="00100A6C">
              <w:rPr>
                <w:rFonts w:eastAsia="等线"/>
              </w:rPr>
              <w:t>P0AlphaSet-r17</w:t>
            </w:r>
            <w:r>
              <w:rPr>
                <w:rFonts w:eastAsia="等线"/>
              </w:rPr>
              <w:t xml:space="preserve"> </w:t>
            </w:r>
            <w:r w:rsidR="00C160BF">
              <w:rPr>
                <w:rFonts w:eastAsia="等线"/>
              </w:rPr>
              <w:t xml:space="preserve">of TCI state </w:t>
            </w:r>
            <w:r>
              <w:rPr>
                <w:rFonts w:eastAsia="等线"/>
              </w:rPr>
              <w:t>to indicate one of those two SRS CLP</w:t>
            </w:r>
            <w:r w:rsidR="00C12D65">
              <w:rPr>
                <w:rFonts w:eastAsia="等线"/>
              </w:rPr>
              <w:t>C</w:t>
            </w:r>
            <w:r>
              <w:rPr>
                <w:rFonts w:eastAsia="等线"/>
              </w:rPr>
              <w:t xml:space="preserve"> adjustment states</w:t>
            </w:r>
          </w:p>
          <w:p w14:paraId="3CF913F8" w14:textId="0674C954" w:rsidR="00006E69" w:rsidRDefault="00006E69">
            <w:pPr>
              <w:pStyle w:val="0Maintext"/>
              <w:numPr>
                <w:ilvl w:val="0"/>
                <w:numId w:val="15"/>
              </w:numPr>
              <w:rPr>
                <w:rFonts w:eastAsia="等线"/>
                <w:lang w:eastAsia="zh-CN"/>
              </w:rPr>
            </w:pPr>
            <w:r>
              <w:rPr>
                <w:rFonts w:eastAsia="等线"/>
              </w:rPr>
              <w:t>Alt4: the 2</w:t>
            </w:r>
            <w:r w:rsidRPr="00006E69">
              <w:rPr>
                <w:rFonts w:eastAsia="等线"/>
                <w:vertAlign w:val="superscript"/>
              </w:rPr>
              <w:t>nd</w:t>
            </w:r>
            <w:r>
              <w:rPr>
                <w:rFonts w:eastAsia="等线"/>
              </w:rPr>
              <w:t xml:space="preserve"> SRS CLP</w:t>
            </w:r>
            <w:r w:rsidR="00C12D65">
              <w:rPr>
                <w:rFonts w:eastAsia="等线"/>
              </w:rPr>
              <w:t>C</w:t>
            </w:r>
            <w:r>
              <w:rPr>
                <w:rFonts w:eastAsia="等线"/>
              </w:rPr>
              <w:t xml:space="preserve"> adjustment state is configured to one SRS usage and the 1</w:t>
            </w:r>
            <w:r w:rsidRPr="00006E69">
              <w:rPr>
                <w:rFonts w:eastAsia="等线"/>
                <w:vertAlign w:val="superscript"/>
              </w:rPr>
              <w:t>st</w:t>
            </w:r>
            <w:r>
              <w:rPr>
                <w:rFonts w:eastAsia="等线"/>
              </w:rPr>
              <w:t xml:space="preserve"> SRS CLP</w:t>
            </w:r>
            <w:r w:rsidR="00C12D65">
              <w:rPr>
                <w:rFonts w:eastAsia="等线"/>
              </w:rPr>
              <w:t>C</w:t>
            </w:r>
            <w:r>
              <w:rPr>
                <w:rFonts w:eastAsia="等线"/>
              </w:rPr>
              <w:t xml:space="preserve"> adjustment state is indicated to one SRS resource set per the legacy specification.</w:t>
            </w:r>
          </w:p>
          <w:p w14:paraId="42B2B806" w14:textId="77777777" w:rsidR="00006E69" w:rsidRDefault="00006E69" w:rsidP="00FC505D">
            <w:pPr>
              <w:pStyle w:val="0Maintext"/>
              <w:rPr>
                <w:rFonts w:eastAsia="等线"/>
                <w:lang w:eastAsia="zh-CN"/>
              </w:rPr>
            </w:pPr>
          </w:p>
          <w:p w14:paraId="17E1F2CC" w14:textId="495C5369" w:rsidR="00CB1C20" w:rsidRPr="00CB1C20" w:rsidRDefault="00CB1C20" w:rsidP="00FC505D">
            <w:pPr>
              <w:pStyle w:val="0Maintext"/>
              <w:rPr>
                <w:rFonts w:eastAsia="等线"/>
                <w:color w:val="0000FF"/>
                <w:lang w:val="en-US" w:eastAsia="zh-CN"/>
              </w:rPr>
            </w:pPr>
            <w:r w:rsidRPr="00CB1C20">
              <w:rPr>
                <w:rFonts w:eastAsia="等线"/>
                <w:color w:val="0000FF"/>
                <w:lang w:val="en-US" w:eastAsia="zh-CN"/>
              </w:rPr>
              <w:t>Mod:</w:t>
            </w:r>
            <w:r>
              <w:rPr>
                <w:rFonts w:eastAsia="等线"/>
                <w:color w:val="0000FF"/>
                <w:lang w:val="en-US" w:eastAsia="zh-CN"/>
              </w:rPr>
              <w:t xml:space="preserve"> We need to </w:t>
            </w:r>
            <w:proofErr w:type="spellStart"/>
            <w:r>
              <w:rPr>
                <w:rFonts w:eastAsia="等线"/>
                <w:color w:val="0000FF"/>
                <w:lang w:val="en-US" w:eastAsia="zh-CN"/>
              </w:rPr>
              <w:t>downselect</w:t>
            </w:r>
            <w:proofErr w:type="spellEnd"/>
            <w:r>
              <w:rPr>
                <w:rFonts w:eastAsia="等线"/>
                <w:color w:val="0000FF"/>
                <w:lang w:val="en-US" w:eastAsia="zh-CN"/>
              </w:rPr>
              <w:t xml:space="preserve"> one method for indicating one of the SRS CLP</w:t>
            </w:r>
            <w:r w:rsidR="00C12D65">
              <w:rPr>
                <w:rFonts w:eastAsia="等线"/>
                <w:color w:val="0000FF"/>
                <w:lang w:val="en-US" w:eastAsia="zh-CN"/>
              </w:rPr>
              <w:t>C</w:t>
            </w:r>
            <w:r>
              <w:rPr>
                <w:rFonts w:eastAsia="等线"/>
                <w:color w:val="0000FF"/>
                <w:lang w:val="en-US" w:eastAsia="zh-CN"/>
              </w:rPr>
              <w:t xml:space="preserve"> adjustment </w:t>
            </w:r>
            <w:proofErr w:type="gramStart"/>
            <w:r>
              <w:rPr>
                <w:rFonts w:eastAsia="等线"/>
                <w:color w:val="0000FF"/>
                <w:lang w:val="en-US" w:eastAsia="zh-CN"/>
              </w:rPr>
              <w:t>state</w:t>
            </w:r>
            <w:proofErr w:type="gramEnd"/>
            <w:r>
              <w:rPr>
                <w:rFonts w:eastAsia="等线"/>
                <w:color w:val="0000FF"/>
                <w:lang w:val="en-US" w:eastAsia="zh-CN"/>
              </w:rPr>
              <w:t xml:space="preserve"> to the SRS:</w:t>
            </w:r>
          </w:p>
          <w:p w14:paraId="1240C349" w14:textId="655C7FDA" w:rsidR="00006E69" w:rsidRDefault="00006E69" w:rsidP="00FC505D">
            <w:pPr>
              <w:pStyle w:val="0Maintext"/>
              <w:rPr>
                <w:rFonts w:eastAsia="等线"/>
                <w:lang w:val="en-US" w:eastAsia="zh-CN"/>
              </w:rPr>
            </w:pPr>
            <w:r w:rsidRPr="00420833">
              <w:rPr>
                <w:rFonts w:eastAsia="等线"/>
                <w:b/>
                <w:bCs/>
                <w:highlight w:val="yellow"/>
                <w:lang w:val="en-US" w:eastAsia="zh-CN"/>
              </w:rPr>
              <w:t>Proposal 2.2</w:t>
            </w:r>
            <w:r>
              <w:rPr>
                <w:rFonts w:eastAsia="等线"/>
                <w:lang w:val="en-US" w:eastAsia="zh-CN"/>
              </w:rPr>
              <w:t xml:space="preserve">: </w:t>
            </w:r>
            <w:r w:rsidR="00420833">
              <w:rPr>
                <w:rFonts w:eastAsia="等线"/>
                <w:lang w:val="en-US" w:eastAsia="zh-CN"/>
              </w:rPr>
              <w:t>When one UE is configured with two SRS CLP</w:t>
            </w:r>
            <w:r w:rsidR="00C12D65">
              <w:rPr>
                <w:rFonts w:eastAsia="等线"/>
                <w:lang w:val="en-US" w:eastAsia="zh-CN"/>
              </w:rPr>
              <w:t>C</w:t>
            </w:r>
            <w:r w:rsidR="00420833">
              <w:rPr>
                <w:rFonts w:eastAsia="等线"/>
                <w:lang w:val="en-US" w:eastAsia="zh-CN"/>
              </w:rPr>
              <w:t xml:space="preserve"> adjustment states, regarding how to indicate one SRS CLP</w:t>
            </w:r>
            <w:r w:rsidR="00C12D65">
              <w:rPr>
                <w:rFonts w:eastAsia="等线"/>
                <w:lang w:val="en-US" w:eastAsia="zh-CN"/>
              </w:rPr>
              <w:t>C</w:t>
            </w:r>
            <w:r w:rsidR="00420833">
              <w:rPr>
                <w:rFonts w:eastAsia="等线"/>
                <w:lang w:val="en-US" w:eastAsia="zh-CN"/>
              </w:rPr>
              <w:t xml:space="preserve"> adjustment state</w:t>
            </w:r>
            <w:r w:rsidR="001D46B5">
              <w:rPr>
                <w:rFonts w:eastAsia="等线"/>
                <w:lang w:val="en-US" w:eastAsia="zh-CN"/>
              </w:rPr>
              <w:t xml:space="preserve"> to SRS</w:t>
            </w:r>
            <w:r w:rsidR="00420833">
              <w:rPr>
                <w:rFonts w:eastAsia="等线"/>
                <w:lang w:val="en-US" w:eastAsia="zh-CN"/>
              </w:rPr>
              <w:t>, down-select one from the following Alts:</w:t>
            </w:r>
          </w:p>
          <w:p w14:paraId="3C0226C9" w14:textId="7534EE67" w:rsidR="00420833" w:rsidRDefault="00420833">
            <w:pPr>
              <w:pStyle w:val="0Maintext"/>
              <w:numPr>
                <w:ilvl w:val="0"/>
                <w:numId w:val="15"/>
              </w:numPr>
              <w:rPr>
                <w:rFonts w:eastAsia="等线"/>
              </w:rPr>
            </w:pPr>
            <w:r>
              <w:rPr>
                <w:rFonts w:eastAsia="等线"/>
                <w:lang w:eastAsia="zh-CN"/>
              </w:rPr>
              <w:t xml:space="preserve">Alt1: Introduce one new value </w:t>
            </w:r>
            <w:r w:rsidR="00CB1C20">
              <w:rPr>
                <w:rFonts w:eastAsia="等线"/>
                <w:lang w:eastAsia="zh-CN"/>
              </w:rPr>
              <w:t>to</w:t>
            </w:r>
            <w:r>
              <w:rPr>
                <w:rFonts w:eastAsia="等线"/>
                <w:lang w:eastAsia="zh-CN"/>
              </w:rPr>
              <w:t xml:space="preserve"> the parameter </w:t>
            </w:r>
            <w:proofErr w:type="spellStart"/>
            <w:r w:rsidRPr="00420833">
              <w:rPr>
                <w:rFonts w:eastAsia="等线"/>
                <w:i/>
                <w:iCs/>
              </w:rPr>
              <w:t>srs-PowerControlAdjustmentStates</w:t>
            </w:r>
            <w:proofErr w:type="spellEnd"/>
            <w:r>
              <w:rPr>
                <w:rFonts w:eastAsia="等线"/>
              </w:rPr>
              <w:t xml:space="preserve"> in SRS resource set and this value indicate the 2</w:t>
            </w:r>
            <w:r w:rsidRPr="00006E69">
              <w:rPr>
                <w:rFonts w:eastAsia="等线"/>
                <w:vertAlign w:val="superscript"/>
              </w:rPr>
              <w:t>nd</w:t>
            </w:r>
            <w:r>
              <w:rPr>
                <w:rFonts w:eastAsia="等线"/>
              </w:rPr>
              <w:t xml:space="preserve"> SRS CLP</w:t>
            </w:r>
            <w:r w:rsidR="00C12D65">
              <w:rPr>
                <w:rFonts w:eastAsia="等线"/>
              </w:rPr>
              <w:t>C</w:t>
            </w:r>
            <w:r>
              <w:rPr>
                <w:rFonts w:eastAsia="等线"/>
              </w:rPr>
              <w:t xml:space="preserve"> adjustment state</w:t>
            </w:r>
          </w:p>
          <w:p w14:paraId="023DBF51" w14:textId="4CCD4DBF" w:rsidR="00420833" w:rsidRDefault="00420833">
            <w:pPr>
              <w:pStyle w:val="0Maintext"/>
              <w:numPr>
                <w:ilvl w:val="0"/>
                <w:numId w:val="15"/>
              </w:numPr>
              <w:rPr>
                <w:rFonts w:eastAsia="等线"/>
              </w:rPr>
            </w:pPr>
            <w:r>
              <w:rPr>
                <w:rFonts w:eastAsia="等线"/>
              </w:rPr>
              <w:t>Alt2: W</w:t>
            </w:r>
            <w:r w:rsidRPr="00006E69">
              <w:rPr>
                <w:rFonts w:eastAsia="等线"/>
              </w:rPr>
              <w:t xml:space="preserve">hen </w:t>
            </w:r>
            <w:r>
              <w:rPr>
                <w:rFonts w:eastAsia="等线"/>
              </w:rPr>
              <w:t xml:space="preserve">the parameter </w:t>
            </w:r>
            <w:proofErr w:type="spellStart"/>
            <w:r w:rsidRPr="00420833">
              <w:rPr>
                <w:rFonts w:eastAsia="等线"/>
                <w:i/>
                <w:iCs/>
              </w:rPr>
              <w:t>srs-PowerControlAdjustmentStates</w:t>
            </w:r>
            <w:proofErr w:type="spellEnd"/>
            <w:r w:rsidRPr="00006E69">
              <w:rPr>
                <w:rFonts w:eastAsia="等线"/>
              </w:rPr>
              <w:t xml:space="preserve"> is set to '</w:t>
            </w:r>
            <w:proofErr w:type="spellStart"/>
            <w:r w:rsidRPr="00006E69">
              <w:rPr>
                <w:rFonts w:eastAsia="等线"/>
              </w:rPr>
              <w:t>separateClosedLoop</w:t>
            </w:r>
            <w:proofErr w:type="spellEnd"/>
            <w:r w:rsidRPr="00006E69">
              <w:rPr>
                <w:rFonts w:eastAsia="等线"/>
              </w:rPr>
              <w:t xml:space="preserve">', </w:t>
            </w:r>
            <w:r w:rsidRPr="00420833">
              <w:rPr>
                <w:rFonts w:eastAsia="等线"/>
                <w:i/>
                <w:iCs/>
              </w:rPr>
              <w:t>closedLoopIndex-r17</w:t>
            </w:r>
            <w:r>
              <w:rPr>
                <w:rFonts w:eastAsia="等线"/>
              </w:rPr>
              <w:t xml:space="preserve"> in the TCI state</w:t>
            </w:r>
            <w:r w:rsidRPr="00006E69">
              <w:rPr>
                <w:rFonts w:eastAsia="等线"/>
              </w:rPr>
              <w:t xml:space="preserve"> indicates one of the SRS </w:t>
            </w:r>
            <w:r w:rsidR="00C12D65">
              <w:rPr>
                <w:rFonts w:eastAsia="等线"/>
              </w:rPr>
              <w:t>CLPC</w:t>
            </w:r>
            <w:r w:rsidRPr="00006E69">
              <w:rPr>
                <w:rFonts w:eastAsia="等线"/>
              </w:rPr>
              <w:t xml:space="preserve"> adjustment states</w:t>
            </w:r>
            <w:r>
              <w:rPr>
                <w:rFonts w:eastAsia="等线"/>
              </w:rPr>
              <w:t xml:space="preserve">: </w:t>
            </w:r>
          </w:p>
          <w:p w14:paraId="7D31FC2F" w14:textId="74F897CA" w:rsidR="00420833" w:rsidRDefault="00420833">
            <w:pPr>
              <w:pStyle w:val="0Maintext"/>
              <w:numPr>
                <w:ilvl w:val="1"/>
                <w:numId w:val="15"/>
              </w:numPr>
              <w:rPr>
                <w:rFonts w:eastAsia="等线"/>
              </w:rPr>
            </w:pPr>
            <w:r>
              <w:rPr>
                <w:rFonts w:eastAsia="等线"/>
              </w:rPr>
              <w:t>value i0 indicates the 1</w:t>
            </w:r>
            <w:r w:rsidRPr="00006E69">
              <w:rPr>
                <w:rFonts w:eastAsia="等线"/>
                <w:vertAlign w:val="superscript"/>
              </w:rPr>
              <w:t>st</w:t>
            </w:r>
            <w:r>
              <w:rPr>
                <w:rFonts w:eastAsia="等线"/>
              </w:rPr>
              <w:t xml:space="preserve"> SRS </w:t>
            </w:r>
            <w:r w:rsidR="00C12D65">
              <w:rPr>
                <w:rFonts w:eastAsia="等线"/>
              </w:rPr>
              <w:t>CLPC</w:t>
            </w:r>
            <w:r>
              <w:rPr>
                <w:rFonts w:eastAsia="等线"/>
              </w:rPr>
              <w:t xml:space="preserve"> adjustment state and </w:t>
            </w:r>
          </w:p>
          <w:p w14:paraId="3996C117" w14:textId="6B6187A7" w:rsidR="00420833" w:rsidRDefault="00420833">
            <w:pPr>
              <w:pStyle w:val="0Maintext"/>
              <w:numPr>
                <w:ilvl w:val="1"/>
                <w:numId w:val="15"/>
              </w:numPr>
              <w:rPr>
                <w:rFonts w:eastAsia="等线"/>
              </w:rPr>
            </w:pPr>
            <w:r>
              <w:rPr>
                <w:rFonts w:eastAsia="等线"/>
              </w:rPr>
              <w:t>value i1 indicates the 2</w:t>
            </w:r>
            <w:r w:rsidRPr="00006E69">
              <w:rPr>
                <w:rFonts w:eastAsia="等线"/>
                <w:vertAlign w:val="superscript"/>
              </w:rPr>
              <w:t>nd</w:t>
            </w:r>
            <w:r>
              <w:rPr>
                <w:rFonts w:eastAsia="等线"/>
              </w:rPr>
              <w:t xml:space="preserve"> SRS </w:t>
            </w:r>
            <w:r w:rsidR="00C12D65">
              <w:rPr>
                <w:rFonts w:eastAsia="等线"/>
              </w:rPr>
              <w:t>CLPC</w:t>
            </w:r>
            <w:r>
              <w:rPr>
                <w:rFonts w:eastAsia="等线"/>
              </w:rPr>
              <w:t xml:space="preserve"> adjustment state;</w:t>
            </w:r>
          </w:p>
          <w:p w14:paraId="677A618D" w14:textId="25CFED62" w:rsidR="00420833" w:rsidRDefault="00420833">
            <w:pPr>
              <w:pStyle w:val="0Maintext"/>
              <w:numPr>
                <w:ilvl w:val="0"/>
                <w:numId w:val="15"/>
              </w:numPr>
              <w:rPr>
                <w:rFonts w:eastAsia="等线"/>
                <w:lang w:eastAsia="zh-CN"/>
              </w:rPr>
            </w:pPr>
            <w:r>
              <w:rPr>
                <w:rFonts w:eastAsia="等线"/>
                <w:lang w:eastAsia="zh-CN"/>
              </w:rPr>
              <w:t xml:space="preserve">Alt3: Add one extra parameter in </w:t>
            </w:r>
            <w:r w:rsidRPr="00420833">
              <w:rPr>
                <w:rFonts w:eastAsia="等线"/>
                <w:i/>
                <w:iCs/>
              </w:rPr>
              <w:t>P0AlphaSet-r17</w:t>
            </w:r>
            <w:r>
              <w:rPr>
                <w:rFonts w:eastAsia="等线"/>
              </w:rPr>
              <w:t xml:space="preserve"> of TCI state to indicate one of those two SRS </w:t>
            </w:r>
            <w:r w:rsidR="00C12D65">
              <w:rPr>
                <w:rFonts w:eastAsia="等线"/>
              </w:rPr>
              <w:t>CLPC</w:t>
            </w:r>
            <w:r>
              <w:rPr>
                <w:rFonts w:eastAsia="等线"/>
              </w:rPr>
              <w:t xml:space="preserve"> adjustment states</w:t>
            </w:r>
          </w:p>
          <w:p w14:paraId="5CFD4207" w14:textId="7D494C01" w:rsidR="00420833" w:rsidRDefault="00420833">
            <w:pPr>
              <w:pStyle w:val="0Maintext"/>
              <w:numPr>
                <w:ilvl w:val="0"/>
                <w:numId w:val="15"/>
              </w:numPr>
              <w:rPr>
                <w:rFonts w:eastAsia="等线"/>
                <w:lang w:eastAsia="zh-CN"/>
              </w:rPr>
            </w:pPr>
            <w:r>
              <w:rPr>
                <w:rFonts w:eastAsia="等线"/>
              </w:rPr>
              <w:t>Alt4: the 2</w:t>
            </w:r>
            <w:r w:rsidRPr="00006E69">
              <w:rPr>
                <w:rFonts w:eastAsia="等线"/>
                <w:vertAlign w:val="superscript"/>
              </w:rPr>
              <w:t>nd</w:t>
            </w:r>
            <w:r>
              <w:rPr>
                <w:rFonts w:eastAsia="等线"/>
              </w:rPr>
              <w:t xml:space="preserve"> SRS </w:t>
            </w:r>
            <w:r w:rsidR="00C12D65">
              <w:rPr>
                <w:rFonts w:eastAsia="等线"/>
              </w:rPr>
              <w:t>CLPC</w:t>
            </w:r>
            <w:r>
              <w:rPr>
                <w:rFonts w:eastAsia="等线"/>
              </w:rPr>
              <w:t xml:space="preserve"> adjustment state is configured to one SRS usage </w:t>
            </w:r>
            <w:r w:rsidR="00CB1C20">
              <w:rPr>
                <w:rFonts w:eastAsia="等线"/>
              </w:rPr>
              <w:t>and all the SRS set of that SRS usage is associated with the 2</w:t>
            </w:r>
            <w:r w:rsidR="00CB1C20" w:rsidRPr="00CB1C20">
              <w:rPr>
                <w:rFonts w:eastAsia="等线"/>
                <w:vertAlign w:val="superscript"/>
              </w:rPr>
              <w:t>nd</w:t>
            </w:r>
            <w:r w:rsidR="00CB1C20">
              <w:rPr>
                <w:rFonts w:eastAsia="等线"/>
              </w:rPr>
              <w:t xml:space="preserve"> SRS </w:t>
            </w:r>
            <w:r w:rsidR="00C12D65">
              <w:rPr>
                <w:rFonts w:eastAsia="等线"/>
              </w:rPr>
              <w:t>CLPC</w:t>
            </w:r>
            <w:r w:rsidR="00CB1C20">
              <w:rPr>
                <w:rFonts w:eastAsia="等线"/>
              </w:rPr>
              <w:t xml:space="preserve"> adjustment state, </w:t>
            </w:r>
            <w:r>
              <w:rPr>
                <w:rFonts w:eastAsia="等线"/>
              </w:rPr>
              <w:t>and the 1</w:t>
            </w:r>
            <w:r w:rsidRPr="00006E69">
              <w:rPr>
                <w:rFonts w:eastAsia="等线"/>
                <w:vertAlign w:val="superscript"/>
              </w:rPr>
              <w:t>st</w:t>
            </w:r>
            <w:r>
              <w:rPr>
                <w:rFonts w:eastAsia="等线"/>
              </w:rPr>
              <w:t xml:space="preserve"> SRS </w:t>
            </w:r>
            <w:r w:rsidR="00C12D65">
              <w:rPr>
                <w:rFonts w:eastAsia="等线"/>
              </w:rPr>
              <w:t>CLPC</w:t>
            </w:r>
            <w:r>
              <w:rPr>
                <w:rFonts w:eastAsia="等线"/>
              </w:rPr>
              <w:t xml:space="preserve"> adjustment state is indicated to one SRS resource set per the legacy specification.</w:t>
            </w:r>
          </w:p>
          <w:p w14:paraId="61FC057D" w14:textId="70E79D43" w:rsidR="00A03DE4" w:rsidRDefault="00A03DE4" w:rsidP="00A41C3B">
            <w:pPr>
              <w:rPr>
                <w:rFonts w:eastAsia="等线"/>
                <w:b/>
                <w:bCs/>
                <w:sz w:val="20"/>
                <w:szCs w:val="20"/>
                <w:u w:val="single"/>
                <w:lang w:val="en-CA" w:eastAsia="zh-CN"/>
              </w:rPr>
            </w:pPr>
          </w:p>
        </w:tc>
      </w:tr>
      <w:tr w:rsidR="00556764" w:rsidRPr="009C7A6C" w14:paraId="71F7C4B6" w14:textId="77777777" w:rsidTr="00B74817">
        <w:tc>
          <w:tcPr>
            <w:tcW w:w="466" w:type="dxa"/>
          </w:tcPr>
          <w:p w14:paraId="17706527" w14:textId="7D146D3E" w:rsidR="00556764" w:rsidRDefault="00556764" w:rsidP="009948CC">
            <w:pPr>
              <w:rPr>
                <w:rFonts w:eastAsia="等线"/>
                <w:sz w:val="20"/>
                <w:szCs w:val="20"/>
                <w:lang w:eastAsia="zh-CN"/>
              </w:rPr>
            </w:pPr>
            <w:r>
              <w:rPr>
                <w:rFonts w:eastAsia="等线"/>
                <w:sz w:val="20"/>
                <w:szCs w:val="20"/>
                <w:lang w:eastAsia="zh-CN"/>
              </w:rPr>
              <w:lastRenderedPageBreak/>
              <w:t>2.3</w:t>
            </w:r>
          </w:p>
        </w:tc>
        <w:tc>
          <w:tcPr>
            <w:tcW w:w="8890" w:type="dxa"/>
          </w:tcPr>
          <w:p w14:paraId="399EDA0F" w14:textId="3C27A70D" w:rsidR="00556764" w:rsidRDefault="00D81386" w:rsidP="00A41C3B">
            <w:pPr>
              <w:rPr>
                <w:rFonts w:eastAsia="等线"/>
                <w:b/>
                <w:bCs/>
                <w:sz w:val="20"/>
                <w:szCs w:val="20"/>
                <w:u w:val="single"/>
                <w:lang w:val="en-CA" w:eastAsia="zh-CN"/>
              </w:rPr>
            </w:pPr>
            <w:r>
              <w:rPr>
                <w:rFonts w:eastAsia="等线" w:hint="eastAsia"/>
                <w:b/>
                <w:bCs/>
                <w:sz w:val="20"/>
                <w:szCs w:val="20"/>
                <w:u w:val="single"/>
                <w:lang w:eastAsia="zh-CN"/>
              </w:rPr>
              <w:t>Use</w:t>
            </w:r>
            <w:r>
              <w:rPr>
                <w:rFonts w:eastAsia="等线"/>
                <w:b/>
                <w:bCs/>
                <w:sz w:val="20"/>
                <w:szCs w:val="20"/>
                <w:u w:val="single"/>
                <w:lang w:eastAsia="zh-CN"/>
              </w:rPr>
              <w:t xml:space="preserve"> </w:t>
            </w:r>
            <w:r w:rsidR="00556764">
              <w:rPr>
                <w:rFonts w:eastAsia="等线"/>
                <w:b/>
                <w:bCs/>
                <w:sz w:val="20"/>
                <w:szCs w:val="20"/>
                <w:u w:val="single"/>
                <w:lang w:val="en-CA" w:eastAsia="zh-CN"/>
              </w:rPr>
              <w:t xml:space="preserve">DCI </w:t>
            </w:r>
            <w:r w:rsidR="00B03F70">
              <w:rPr>
                <w:rFonts w:eastAsia="等线"/>
                <w:b/>
                <w:bCs/>
                <w:sz w:val="20"/>
                <w:szCs w:val="20"/>
                <w:u w:val="single"/>
                <w:lang w:val="en-CA" w:eastAsia="zh-CN"/>
              </w:rPr>
              <w:t xml:space="preserve">format </w:t>
            </w:r>
            <w:r w:rsidR="00556764">
              <w:rPr>
                <w:rFonts w:eastAsia="等线"/>
                <w:b/>
                <w:bCs/>
                <w:sz w:val="20"/>
                <w:szCs w:val="20"/>
                <w:u w:val="single"/>
                <w:lang w:val="en-CA" w:eastAsia="zh-CN"/>
              </w:rPr>
              <w:t>2_3 to indicate TPC command</w:t>
            </w:r>
            <w:r w:rsidR="00B03F70">
              <w:rPr>
                <w:rFonts w:eastAsia="等线"/>
                <w:b/>
                <w:bCs/>
                <w:sz w:val="20"/>
                <w:szCs w:val="20"/>
                <w:u w:val="single"/>
                <w:lang w:val="en-CA" w:eastAsia="zh-CN"/>
              </w:rPr>
              <w:t>s</w:t>
            </w:r>
            <w:r w:rsidR="00556764">
              <w:rPr>
                <w:rFonts w:eastAsia="等线"/>
                <w:b/>
                <w:bCs/>
                <w:sz w:val="20"/>
                <w:szCs w:val="20"/>
                <w:u w:val="single"/>
                <w:lang w:val="en-CA" w:eastAsia="zh-CN"/>
              </w:rPr>
              <w:t xml:space="preserve"> for th</w:t>
            </w:r>
            <w:r>
              <w:rPr>
                <w:rFonts w:eastAsia="等线"/>
                <w:b/>
                <w:bCs/>
                <w:sz w:val="20"/>
                <w:szCs w:val="20"/>
                <w:u w:val="single"/>
                <w:lang w:val="en-CA" w:eastAsia="zh-CN"/>
              </w:rPr>
              <w:t>ese</w:t>
            </w:r>
            <w:r w:rsidR="00556764">
              <w:rPr>
                <w:rFonts w:eastAsia="等线"/>
                <w:b/>
                <w:bCs/>
                <w:sz w:val="20"/>
                <w:szCs w:val="20"/>
                <w:u w:val="single"/>
                <w:lang w:val="en-CA" w:eastAsia="zh-CN"/>
              </w:rPr>
              <w:t xml:space="preserve"> two </w:t>
            </w:r>
            <w:r>
              <w:rPr>
                <w:rFonts w:eastAsia="等线"/>
                <w:b/>
                <w:bCs/>
                <w:sz w:val="20"/>
                <w:szCs w:val="20"/>
                <w:u w:val="single"/>
                <w:lang w:val="en-CA" w:eastAsia="zh-CN"/>
              </w:rPr>
              <w:t>SRS</w:t>
            </w:r>
            <w:r w:rsidR="00556764">
              <w:rPr>
                <w:rFonts w:eastAsia="等线"/>
                <w:b/>
                <w:bCs/>
                <w:sz w:val="20"/>
                <w:szCs w:val="20"/>
                <w:u w:val="single"/>
                <w:lang w:val="en-CA" w:eastAsia="zh-CN"/>
              </w:rPr>
              <w:t xml:space="preserve"> closed-loop PC adjustment states:</w:t>
            </w:r>
          </w:p>
          <w:p w14:paraId="33F907DE" w14:textId="77777777" w:rsidR="00D81386" w:rsidRDefault="00D81386" w:rsidP="00A41C3B">
            <w:pPr>
              <w:rPr>
                <w:rFonts w:eastAsia="等线"/>
                <w:b/>
                <w:bCs/>
                <w:sz w:val="20"/>
                <w:szCs w:val="20"/>
                <w:u w:val="single"/>
                <w:lang w:val="en-CA" w:eastAsia="zh-CN"/>
              </w:rPr>
            </w:pPr>
          </w:p>
          <w:p w14:paraId="424E794A" w14:textId="5D57B60E" w:rsidR="00D81386" w:rsidRDefault="00D81386" w:rsidP="00D81386">
            <w:pPr>
              <w:pStyle w:val="0Maintext"/>
              <w:rPr>
                <w:rFonts w:eastAsia="等线"/>
              </w:rPr>
            </w:pPr>
            <w:r>
              <w:rPr>
                <w:rFonts w:eastAsia="等线"/>
              </w:rPr>
              <w:lastRenderedPageBreak/>
              <w:t xml:space="preserve">In legacy specification, DCI 2_3 is used to indicate TPC command for the SRS </w:t>
            </w:r>
            <w:r w:rsidR="00C12D65">
              <w:rPr>
                <w:rFonts w:eastAsia="等线"/>
              </w:rPr>
              <w:t>CLPC</w:t>
            </w:r>
            <w:r>
              <w:rPr>
                <w:rFonts w:eastAsia="等线"/>
              </w:rPr>
              <w:t xml:space="preserve"> adjustment state. In Rel-19, we introduce one additional </w:t>
            </w:r>
            <w:r w:rsidR="00C12D65">
              <w:rPr>
                <w:rFonts w:eastAsia="等线"/>
              </w:rPr>
              <w:t>CLPC</w:t>
            </w:r>
            <w:r>
              <w:rPr>
                <w:rFonts w:eastAsia="等线"/>
              </w:rPr>
              <w:t xml:space="preserve"> adjustment state. The question is how to indicate TPC commands for both SRS </w:t>
            </w:r>
            <w:r w:rsidR="00C12D65">
              <w:rPr>
                <w:rFonts w:eastAsia="等线"/>
              </w:rPr>
              <w:t>CLPC</w:t>
            </w:r>
            <w:r>
              <w:rPr>
                <w:rFonts w:eastAsia="等线"/>
              </w:rPr>
              <w:t xml:space="preserve"> adjustment states. </w:t>
            </w:r>
          </w:p>
          <w:p w14:paraId="3131BE2F" w14:textId="7FF0C14C" w:rsidR="00D81386" w:rsidRDefault="00D81386" w:rsidP="00D81386">
            <w:pPr>
              <w:pStyle w:val="0Maintext"/>
              <w:rPr>
                <w:rFonts w:eastAsia="等线"/>
              </w:rPr>
            </w:pPr>
            <w:r>
              <w:rPr>
                <w:rFonts w:eastAsia="等线"/>
              </w:rPr>
              <w:t xml:space="preserve">Companies proposed to enhance DCI 2_3 to </w:t>
            </w:r>
            <w:r w:rsidR="002707F7">
              <w:rPr>
                <w:rFonts w:eastAsia="等线"/>
              </w:rPr>
              <w:t>include</w:t>
            </w:r>
            <w:r>
              <w:rPr>
                <w:rFonts w:eastAsia="等线"/>
              </w:rPr>
              <w:t xml:space="preserve"> </w:t>
            </w:r>
            <w:r w:rsidR="002707F7">
              <w:rPr>
                <w:rFonts w:eastAsia="等线"/>
              </w:rPr>
              <w:t xml:space="preserve">the </w:t>
            </w:r>
            <w:r>
              <w:rPr>
                <w:rFonts w:eastAsia="等线"/>
              </w:rPr>
              <w:t xml:space="preserve">TPC command for </w:t>
            </w:r>
            <w:r w:rsidR="002707F7">
              <w:rPr>
                <w:rFonts w:eastAsia="等线"/>
              </w:rPr>
              <w:t>additional 2nd</w:t>
            </w:r>
            <w:r>
              <w:rPr>
                <w:rFonts w:eastAsia="等线"/>
              </w:rPr>
              <w:t xml:space="preserve"> SRS </w:t>
            </w:r>
            <w:r w:rsidR="00C12D65">
              <w:rPr>
                <w:rFonts w:eastAsia="等线"/>
              </w:rPr>
              <w:t>CLPC</w:t>
            </w:r>
            <w:r>
              <w:rPr>
                <w:rFonts w:eastAsia="等线"/>
              </w:rPr>
              <w:t xml:space="preserve"> adjustment state. There are a few different options on how to enhance DCI format 2_3:</w:t>
            </w:r>
          </w:p>
          <w:p w14:paraId="7A86B414" w14:textId="4D0BC9EC" w:rsidR="00D81386" w:rsidRDefault="00D81386">
            <w:pPr>
              <w:pStyle w:val="0Maintext"/>
              <w:numPr>
                <w:ilvl w:val="0"/>
                <w:numId w:val="12"/>
              </w:numPr>
              <w:rPr>
                <w:rFonts w:eastAsia="等线"/>
              </w:rPr>
            </w:pPr>
            <w:r w:rsidRPr="00D81386">
              <w:rPr>
                <w:rFonts w:eastAsia="等线"/>
              </w:rPr>
              <w:t>Alt1:</w:t>
            </w:r>
            <w:r>
              <w:rPr>
                <w:rFonts w:eastAsia="等线"/>
              </w:rPr>
              <w:t xml:space="preserve"> Add one additional TPC command for one CC in DCI 2_3, the first TCP command is associated with the first SRS </w:t>
            </w:r>
            <w:r w:rsidR="00C12D65">
              <w:rPr>
                <w:rFonts w:eastAsia="等线"/>
              </w:rPr>
              <w:t>CLPC</w:t>
            </w:r>
            <w:r w:rsidR="00B30923">
              <w:rPr>
                <w:rFonts w:eastAsia="等线"/>
              </w:rPr>
              <w:t xml:space="preserve"> adjustment state</w:t>
            </w:r>
            <w:r>
              <w:rPr>
                <w:rFonts w:eastAsia="等线"/>
              </w:rPr>
              <w:t xml:space="preserve"> and the second TPC command is associated with the second SRS </w:t>
            </w:r>
            <w:r w:rsidR="00C12D65">
              <w:rPr>
                <w:rFonts w:eastAsia="等线"/>
              </w:rPr>
              <w:t>CLPC</w:t>
            </w:r>
            <w:r w:rsidR="00B30923">
              <w:rPr>
                <w:rFonts w:eastAsia="等线"/>
              </w:rPr>
              <w:t xml:space="preserve"> adjustment state</w:t>
            </w:r>
            <w:r>
              <w:rPr>
                <w:rFonts w:eastAsia="等线"/>
              </w:rPr>
              <w:t>.</w:t>
            </w:r>
          </w:p>
          <w:p w14:paraId="1FF311C3" w14:textId="5B137488" w:rsidR="00D81386" w:rsidRPr="00D81386" w:rsidRDefault="00D81386">
            <w:pPr>
              <w:pStyle w:val="0Maintext"/>
              <w:numPr>
                <w:ilvl w:val="1"/>
                <w:numId w:val="12"/>
              </w:numPr>
              <w:rPr>
                <w:rFonts w:eastAsia="等线"/>
              </w:rPr>
            </w:pPr>
            <w:proofErr w:type="spellStart"/>
            <w:r>
              <w:rPr>
                <w:rFonts w:eastAsia="等线"/>
              </w:rPr>
              <w:t>Spreadtrum</w:t>
            </w:r>
            <w:proofErr w:type="spellEnd"/>
            <w:r w:rsidR="00B30923">
              <w:rPr>
                <w:rFonts w:eastAsia="等线"/>
              </w:rPr>
              <w:t>, Lenovo</w:t>
            </w:r>
            <w:r w:rsidR="0023250C">
              <w:rPr>
                <w:rFonts w:eastAsia="等线"/>
              </w:rPr>
              <w:t>, vivo</w:t>
            </w:r>
            <w:r w:rsidR="004C1C79">
              <w:rPr>
                <w:rFonts w:eastAsia="等线"/>
              </w:rPr>
              <w:t>, CATT</w:t>
            </w:r>
            <w:r w:rsidR="00F801D7">
              <w:rPr>
                <w:rFonts w:eastAsia="等线"/>
              </w:rPr>
              <w:t>, Ericsson, Xiaomi</w:t>
            </w:r>
            <w:r w:rsidR="00E65652">
              <w:rPr>
                <w:rFonts w:eastAsia="等线"/>
              </w:rPr>
              <w:t xml:space="preserve">, NTT DOCOMO, </w:t>
            </w:r>
            <w:r w:rsidR="00F67AEC">
              <w:rPr>
                <w:rFonts w:eastAsia="等线"/>
              </w:rPr>
              <w:t>[QC]</w:t>
            </w:r>
          </w:p>
          <w:p w14:paraId="1AC719A9" w14:textId="12BF18AA" w:rsidR="00D81386" w:rsidRDefault="00D81386">
            <w:pPr>
              <w:pStyle w:val="0Maintext"/>
              <w:numPr>
                <w:ilvl w:val="0"/>
                <w:numId w:val="12"/>
              </w:numPr>
              <w:rPr>
                <w:rFonts w:eastAsia="等线"/>
                <w:lang w:eastAsia="zh-CN"/>
              </w:rPr>
            </w:pPr>
            <w:r w:rsidRPr="00D81386">
              <w:rPr>
                <w:rFonts w:eastAsia="等线"/>
              </w:rPr>
              <w:t>Alt2:</w:t>
            </w:r>
            <w:r w:rsidR="00B30923">
              <w:rPr>
                <w:rFonts w:eastAsia="等线"/>
              </w:rPr>
              <w:t xml:space="preserve"> </w:t>
            </w:r>
            <w:r w:rsidR="00B30923">
              <w:rPr>
                <w:rFonts w:eastAsia="等线" w:hint="eastAsia"/>
                <w:lang w:eastAsia="zh-CN"/>
              </w:rPr>
              <w:t>Introduce</w:t>
            </w:r>
            <w:r w:rsidR="00B30923">
              <w:rPr>
                <w:rFonts w:eastAsia="等线"/>
                <w:lang w:eastAsia="zh-CN"/>
              </w:rPr>
              <w:t xml:space="preserve"> one </w:t>
            </w:r>
            <w:r w:rsidR="00CE6461">
              <w:rPr>
                <w:rFonts w:eastAsia="等线"/>
                <w:lang w:eastAsia="zh-CN"/>
              </w:rPr>
              <w:t xml:space="preserve">1-bit closed loop indicator </w:t>
            </w:r>
            <w:r w:rsidR="00B30923">
              <w:rPr>
                <w:rFonts w:eastAsia="等线"/>
                <w:lang w:eastAsia="zh-CN"/>
              </w:rPr>
              <w:t>field</w:t>
            </w:r>
            <w:r w:rsidR="0023250C">
              <w:rPr>
                <w:rFonts w:eastAsia="等线"/>
                <w:lang w:eastAsia="zh-CN"/>
              </w:rPr>
              <w:t xml:space="preserve"> </w:t>
            </w:r>
            <w:r w:rsidR="00CE6461">
              <w:rPr>
                <w:rFonts w:eastAsia="等线"/>
                <w:lang w:eastAsia="zh-CN"/>
              </w:rPr>
              <w:t xml:space="preserve">for each TPC command </w:t>
            </w:r>
            <w:r w:rsidR="0023250C">
              <w:rPr>
                <w:rFonts w:eastAsia="等线"/>
                <w:lang w:eastAsia="zh-CN"/>
              </w:rPr>
              <w:t xml:space="preserve">in DCI </w:t>
            </w:r>
            <w:r w:rsidR="00087002">
              <w:rPr>
                <w:rFonts w:eastAsia="等线"/>
                <w:lang w:eastAsia="zh-CN"/>
              </w:rPr>
              <w:t xml:space="preserve">format </w:t>
            </w:r>
            <w:r w:rsidR="0023250C">
              <w:rPr>
                <w:rFonts w:eastAsia="等线"/>
                <w:lang w:eastAsia="zh-CN"/>
              </w:rPr>
              <w:t>2_3</w:t>
            </w:r>
            <w:r w:rsidR="00B30923">
              <w:rPr>
                <w:rFonts w:eastAsia="等线"/>
                <w:lang w:eastAsia="zh-CN"/>
              </w:rPr>
              <w:t xml:space="preserve"> </w:t>
            </w:r>
          </w:p>
          <w:p w14:paraId="582C780D" w14:textId="0FE9C8E0" w:rsidR="00B30923" w:rsidRPr="00D81386" w:rsidRDefault="00B30923">
            <w:pPr>
              <w:pStyle w:val="0Maintext"/>
              <w:numPr>
                <w:ilvl w:val="1"/>
                <w:numId w:val="12"/>
              </w:numPr>
              <w:rPr>
                <w:rFonts w:eastAsia="等线"/>
              </w:rPr>
            </w:pPr>
            <w:r>
              <w:rPr>
                <w:rFonts w:eastAsia="等线"/>
              </w:rPr>
              <w:t xml:space="preserve">Lenovo, </w:t>
            </w:r>
            <w:r w:rsidR="0023250C">
              <w:rPr>
                <w:rFonts w:eastAsia="等线"/>
              </w:rPr>
              <w:t>vivo</w:t>
            </w:r>
            <w:r w:rsidR="00774854">
              <w:rPr>
                <w:rFonts w:eastAsia="等线"/>
              </w:rPr>
              <w:t xml:space="preserve">, ZTE, China Telecom, </w:t>
            </w:r>
            <w:r w:rsidR="00087002">
              <w:rPr>
                <w:rFonts w:eastAsia="等线"/>
              </w:rPr>
              <w:t>CMCC</w:t>
            </w:r>
            <w:r w:rsidR="004C1C79">
              <w:rPr>
                <w:rFonts w:eastAsia="等线"/>
              </w:rPr>
              <w:t>, CATT, MTK</w:t>
            </w:r>
            <w:r w:rsidR="001A5188">
              <w:rPr>
                <w:rFonts w:eastAsia="等线"/>
              </w:rPr>
              <w:t>, Samsung,</w:t>
            </w:r>
            <w:r w:rsidR="00E65652">
              <w:rPr>
                <w:rFonts w:eastAsia="等线"/>
              </w:rPr>
              <w:t xml:space="preserve"> Apple, NTT DOCOMO, </w:t>
            </w:r>
            <w:r w:rsidR="00CB7ACA">
              <w:rPr>
                <w:rFonts w:eastAsia="等线" w:hint="eastAsia"/>
                <w:lang w:eastAsia="zh-CN"/>
              </w:rPr>
              <w:t>OPPO</w:t>
            </w:r>
          </w:p>
          <w:p w14:paraId="666D02F0" w14:textId="4C400788" w:rsidR="00D81386" w:rsidRDefault="00D81386">
            <w:pPr>
              <w:pStyle w:val="0Maintext"/>
              <w:numPr>
                <w:ilvl w:val="0"/>
                <w:numId w:val="12"/>
              </w:numPr>
              <w:rPr>
                <w:rFonts w:eastAsia="等线"/>
              </w:rPr>
            </w:pPr>
            <w:r w:rsidRPr="00D81386">
              <w:rPr>
                <w:rFonts w:eastAsia="等线"/>
              </w:rPr>
              <w:t>Alt3:</w:t>
            </w:r>
            <w:r w:rsidR="00B30923">
              <w:rPr>
                <w:rFonts w:eastAsia="等线"/>
              </w:rPr>
              <w:t xml:space="preserve"> use different TPC-SRS-RNTIs: DCI 2_3 with CRC scrambled with the first TPC-SRS-RNTI and the second TPC-SRS-RNTI indicates the TPC command for the first and second SRS </w:t>
            </w:r>
            <w:r w:rsidR="00C12D65">
              <w:rPr>
                <w:rFonts w:eastAsia="等线"/>
              </w:rPr>
              <w:t>CLPC</w:t>
            </w:r>
            <w:r w:rsidR="00B30923">
              <w:rPr>
                <w:rFonts w:eastAsia="等线"/>
              </w:rPr>
              <w:t xml:space="preserve"> adjustment state, respectively. </w:t>
            </w:r>
          </w:p>
          <w:p w14:paraId="575E69C1" w14:textId="44BA9220" w:rsidR="00B30923" w:rsidRDefault="00B30923">
            <w:pPr>
              <w:pStyle w:val="0Maintext"/>
              <w:numPr>
                <w:ilvl w:val="1"/>
                <w:numId w:val="12"/>
              </w:numPr>
              <w:rPr>
                <w:rFonts w:eastAsia="等线"/>
              </w:rPr>
            </w:pPr>
            <w:r>
              <w:rPr>
                <w:rFonts w:eastAsia="等线"/>
              </w:rPr>
              <w:t xml:space="preserve">Lenovo, </w:t>
            </w:r>
          </w:p>
          <w:p w14:paraId="0734340F" w14:textId="319905E0" w:rsidR="00B30923" w:rsidRDefault="00B30923">
            <w:pPr>
              <w:pStyle w:val="0Maintext"/>
              <w:numPr>
                <w:ilvl w:val="0"/>
                <w:numId w:val="12"/>
              </w:numPr>
              <w:rPr>
                <w:rFonts w:eastAsia="等线"/>
              </w:rPr>
            </w:pPr>
            <w:r>
              <w:rPr>
                <w:rFonts w:eastAsia="等线"/>
              </w:rPr>
              <w:t>Alt4:</w:t>
            </w:r>
            <w:r w:rsidR="001A5188">
              <w:rPr>
                <w:rFonts w:eastAsia="等线"/>
              </w:rPr>
              <w:t xml:space="preserve"> Implicit method: DCI 2_3 in even frame is for the first SRS </w:t>
            </w:r>
            <w:r w:rsidR="00C12D65">
              <w:rPr>
                <w:rFonts w:eastAsia="等线"/>
              </w:rPr>
              <w:t>CLPC</w:t>
            </w:r>
            <w:r w:rsidR="001A5188">
              <w:rPr>
                <w:rFonts w:eastAsia="等线"/>
              </w:rPr>
              <w:t xml:space="preserve"> adjustment state and DCI 2_3 in odd frame is for the second SRS </w:t>
            </w:r>
            <w:r w:rsidR="00C12D65">
              <w:rPr>
                <w:rFonts w:eastAsia="等线"/>
              </w:rPr>
              <w:t>CLPC</w:t>
            </w:r>
            <w:r w:rsidR="001A5188">
              <w:rPr>
                <w:rFonts w:eastAsia="等线"/>
              </w:rPr>
              <w:t xml:space="preserve"> adjustment state</w:t>
            </w:r>
          </w:p>
          <w:p w14:paraId="78FDA2B6" w14:textId="149E60E4" w:rsidR="001A5188" w:rsidRPr="00D81386" w:rsidRDefault="001A5188">
            <w:pPr>
              <w:pStyle w:val="0Maintext"/>
              <w:numPr>
                <w:ilvl w:val="1"/>
                <w:numId w:val="12"/>
              </w:numPr>
              <w:rPr>
                <w:rFonts w:eastAsia="等线"/>
              </w:rPr>
            </w:pPr>
            <w:r>
              <w:rPr>
                <w:rFonts w:eastAsia="等线"/>
              </w:rPr>
              <w:t>China Telecom, ZTE</w:t>
            </w:r>
            <w:r w:rsidR="00E65652">
              <w:rPr>
                <w:rFonts w:eastAsia="等线"/>
              </w:rPr>
              <w:t xml:space="preserve">, NTT DOCOMO, </w:t>
            </w:r>
          </w:p>
          <w:p w14:paraId="575CCE68" w14:textId="77777777" w:rsidR="00556764" w:rsidRDefault="00556764" w:rsidP="00A41C3B">
            <w:pPr>
              <w:rPr>
                <w:rFonts w:eastAsia="等线"/>
                <w:b/>
                <w:bCs/>
                <w:sz w:val="20"/>
                <w:szCs w:val="20"/>
                <w:u w:val="single"/>
                <w:lang w:val="en-CA" w:eastAsia="zh-CN"/>
              </w:rPr>
            </w:pPr>
          </w:p>
          <w:p w14:paraId="50185BE5" w14:textId="7F62ACEC" w:rsidR="00556764" w:rsidRDefault="00420833" w:rsidP="00F801D7">
            <w:pPr>
              <w:pStyle w:val="0Maintext"/>
              <w:rPr>
                <w:rFonts w:eastAsia="等线"/>
              </w:rPr>
            </w:pPr>
            <w:r>
              <w:rPr>
                <w:rFonts w:eastAsia="等线"/>
              </w:rPr>
              <w:t xml:space="preserve">DCI format 2_3 has two different formats: </w:t>
            </w:r>
            <w:proofErr w:type="spellStart"/>
            <w:r w:rsidR="00F801D7" w:rsidRPr="00F801D7">
              <w:rPr>
                <w:rFonts w:eastAsia="等线"/>
              </w:rPr>
              <w:t>srs</w:t>
            </w:r>
            <w:proofErr w:type="spellEnd"/>
            <w:r w:rsidR="00F801D7" w:rsidRPr="00F801D7">
              <w:rPr>
                <w:rFonts w:eastAsia="等线"/>
              </w:rPr>
              <w:t>-TPC-PDCCH-Group</w:t>
            </w:r>
            <w:r>
              <w:rPr>
                <w:rFonts w:eastAsia="等线"/>
              </w:rPr>
              <w:t xml:space="preserve"> = </w:t>
            </w:r>
            <w:proofErr w:type="spellStart"/>
            <w:r>
              <w:rPr>
                <w:rFonts w:eastAsia="等线"/>
              </w:rPr>
              <w:t>typeA</w:t>
            </w:r>
            <w:proofErr w:type="spellEnd"/>
            <w:r>
              <w:rPr>
                <w:rFonts w:eastAsia="等线"/>
              </w:rPr>
              <w:t xml:space="preserve"> and </w:t>
            </w:r>
            <w:proofErr w:type="spellStart"/>
            <w:r>
              <w:rPr>
                <w:rFonts w:eastAsia="等线"/>
              </w:rPr>
              <w:t>typeB</w:t>
            </w:r>
            <w:proofErr w:type="spellEnd"/>
            <w:r>
              <w:rPr>
                <w:rFonts w:eastAsia="等线"/>
              </w:rPr>
              <w:t xml:space="preserve">. Regarding which format of DCI format 2_3 shall be used to indicate TPC command for two SRS </w:t>
            </w:r>
            <w:r w:rsidR="00C12D65">
              <w:rPr>
                <w:rFonts w:eastAsia="等线"/>
              </w:rPr>
              <w:t>CLPC</w:t>
            </w:r>
            <w:r>
              <w:rPr>
                <w:rFonts w:eastAsia="等线"/>
              </w:rPr>
              <w:t xml:space="preserve"> adjustment states, here are the views from companies</w:t>
            </w:r>
          </w:p>
          <w:p w14:paraId="747EF3DD" w14:textId="77777777" w:rsidR="00420833" w:rsidRDefault="00420833">
            <w:pPr>
              <w:pStyle w:val="0Maintext"/>
              <w:numPr>
                <w:ilvl w:val="0"/>
                <w:numId w:val="14"/>
              </w:numPr>
              <w:rPr>
                <w:rFonts w:eastAsia="等线"/>
              </w:rPr>
            </w:pPr>
            <w:r>
              <w:rPr>
                <w:rFonts w:eastAsia="等线"/>
              </w:rPr>
              <w:t>Support DCI 2_3 of b</w:t>
            </w:r>
            <w:r w:rsidR="00F801D7">
              <w:rPr>
                <w:rFonts w:eastAsia="等线"/>
              </w:rPr>
              <w:t xml:space="preserve">oth </w:t>
            </w:r>
            <w:proofErr w:type="spellStart"/>
            <w:r>
              <w:rPr>
                <w:rFonts w:eastAsia="等线"/>
              </w:rPr>
              <w:t>typeA</w:t>
            </w:r>
            <w:proofErr w:type="spellEnd"/>
            <w:r w:rsidR="00F801D7">
              <w:rPr>
                <w:rFonts w:eastAsia="等线"/>
              </w:rPr>
              <w:t xml:space="preserve"> and </w:t>
            </w:r>
            <w:proofErr w:type="spellStart"/>
            <w:r>
              <w:rPr>
                <w:rFonts w:eastAsia="等线"/>
              </w:rPr>
              <w:t>t</w:t>
            </w:r>
            <w:r w:rsidR="00F801D7">
              <w:rPr>
                <w:rFonts w:eastAsia="等线"/>
              </w:rPr>
              <w:t>ypeB</w:t>
            </w:r>
            <w:proofErr w:type="spellEnd"/>
            <w:r w:rsidR="00F801D7">
              <w:rPr>
                <w:rFonts w:eastAsia="等线"/>
              </w:rPr>
              <w:t xml:space="preserve">: </w:t>
            </w:r>
          </w:p>
          <w:p w14:paraId="3F1A93FE" w14:textId="682724CA" w:rsidR="00F801D7" w:rsidRDefault="00F801D7">
            <w:pPr>
              <w:pStyle w:val="0Maintext"/>
              <w:numPr>
                <w:ilvl w:val="1"/>
                <w:numId w:val="14"/>
              </w:numPr>
              <w:rPr>
                <w:rFonts w:eastAsia="等线"/>
              </w:rPr>
            </w:pPr>
            <w:proofErr w:type="spellStart"/>
            <w:r>
              <w:rPr>
                <w:rFonts w:eastAsia="等线"/>
              </w:rPr>
              <w:t>Spreadtrum</w:t>
            </w:r>
            <w:proofErr w:type="spellEnd"/>
            <w:proofErr w:type="gramStart"/>
            <w:r>
              <w:rPr>
                <w:rFonts w:eastAsia="等线"/>
              </w:rPr>
              <w:t xml:space="preserve">, </w:t>
            </w:r>
            <w:r w:rsidR="000224B4">
              <w:rPr>
                <w:rFonts w:eastAsia="等线"/>
              </w:rPr>
              <w:t>,</w:t>
            </w:r>
            <w:proofErr w:type="gramEnd"/>
            <w:r w:rsidR="000224B4">
              <w:rPr>
                <w:rFonts w:eastAsia="等线"/>
              </w:rPr>
              <w:t xml:space="preserve"> Xiaomi, OPPO, </w:t>
            </w:r>
            <w:r w:rsidR="00E65652">
              <w:rPr>
                <w:rFonts w:eastAsia="等线"/>
              </w:rPr>
              <w:t xml:space="preserve">Apple, NTT DOCOMO, </w:t>
            </w:r>
          </w:p>
          <w:p w14:paraId="3F83EE90" w14:textId="77777777" w:rsidR="00420833" w:rsidRDefault="00F801D7">
            <w:pPr>
              <w:pStyle w:val="0Maintext"/>
              <w:numPr>
                <w:ilvl w:val="0"/>
                <w:numId w:val="14"/>
              </w:numPr>
              <w:rPr>
                <w:rFonts w:eastAsia="等线"/>
              </w:rPr>
            </w:pPr>
            <w:r>
              <w:rPr>
                <w:rFonts w:eastAsia="等线"/>
              </w:rPr>
              <w:t xml:space="preserve">Only </w:t>
            </w:r>
            <w:proofErr w:type="spellStart"/>
            <w:r w:rsidR="00420833">
              <w:rPr>
                <w:rFonts w:eastAsia="等线"/>
              </w:rPr>
              <w:t>typeB</w:t>
            </w:r>
            <w:proofErr w:type="spellEnd"/>
            <w:r>
              <w:rPr>
                <w:rFonts w:eastAsia="等线"/>
              </w:rPr>
              <w:t xml:space="preserve">, FFS on </w:t>
            </w:r>
            <w:proofErr w:type="spellStart"/>
            <w:r w:rsidR="00420833">
              <w:rPr>
                <w:rFonts w:eastAsia="等线"/>
              </w:rPr>
              <w:t>type</w:t>
            </w:r>
            <w:r w:rsidR="00F67AEC">
              <w:rPr>
                <w:rFonts w:eastAsia="等线"/>
              </w:rPr>
              <w:t>A</w:t>
            </w:r>
            <w:proofErr w:type="spellEnd"/>
            <w:r>
              <w:rPr>
                <w:rFonts w:eastAsia="等线"/>
              </w:rPr>
              <w:t xml:space="preserve">: </w:t>
            </w:r>
          </w:p>
          <w:p w14:paraId="618C46EA" w14:textId="7F06B613" w:rsidR="00F801D7" w:rsidRDefault="00F801D7">
            <w:pPr>
              <w:pStyle w:val="0Maintext"/>
              <w:numPr>
                <w:ilvl w:val="1"/>
                <w:numId w:val="14"/>
              </w:numPr>
              <w:rPr>
                <w:rFonts w:eastAsia="等线"/>
              </w:rPr>
            </w:pPr>
            <w:r>
              <w:rPr>
                <w:rFonts w:eastAsia="等线"/>
              </w:rPr>
              <w:t>QC</w:t>
            </w:r>
          </w:p>
          <w:p w14:paraId="03DCC937" w14:textId="5A8A036B" w:rsidR="00CB1C20" w:rsidRPr="00CB1C20" w:rsidRDefault="00CB1C20" w:rsidP="00CB1C20">
            <w:pPr>
              <w:pStyle w:val="0Maintext"/>
              <w:rPr>
                <w:rFonts w:eastAsia="等线"/>
                <w:color w:val="0000FF"/>
              </w:rPr>
            </w:pPr>
            <w:r w:rsidRPr="00CB1C20">
              <w:rPr>
                <w:rFonts w:eastAsia="等线"/>
                <w:color w:val="0000FF"/>
              </w:rPr>
              <w:t>Mod:</w:t>
            </w:r>
            <w:r>
              <w:rPr>
                <w:rFonts w:eastAsia="等线"/>
                <w:color w:val="0000FF"/>
              </w:rPr>
              <w:t xml:space="preserve"> All the companies are ok to enhance DCI format 2_3 for the function of two SRS </w:t>
            </w:r>
            <w:r w:rsidR="00C12D65">
              <w:rPr>
                <w:rFonts w:eastAsia="等线"/>
                <w:color w:val="0000FF"/>
              </w:rPr>
              <w:t>CLPC</w:t>
            </w:r>
            <w:r>
              <w:rPr>
                <w:rFonts w:eastAsia="等线"/>
                <w:color w:val="0000FF"/>
              </w:rPr>
              <w:t xml:space="preserve"> adjustment states and we need to down-select from those Alts. Regarding </w:t>
            </w:r>
            <w:proofErr w:type="spellStart"/>
            <w:r>
              <w:rPr>
                <w:rFonts w:eastAsia="等线"/>
                <w:color w:val="0000FF"/>
              </w:rPr>
              <w:t>typeA</w:t>
            </w:r>
            <w:proofErr w:type="spellEnd"/>
            <w:r>
              <w:rPr>
                <w:rFonts w:eastAsia="等线"/>
                <w:color w:val="0000FF"/>
              </w:rPr>
              <w:t xml:space="preserve"> vs </w:t>
            </w:r>
            <w:proofErr w:type="spellStart"/>
            <w:r>
              <w:rPr>
                <w:rFonts w:eastAsia="等线"/>
                <w:color w:val="0000FF"/>
              </w:rPr>
              <w:t>typeB</w:t>
            </w:r>
            <w:proofErr w:type="spellEnd"/>
            <w:r>
              <w:rPr>
                <w:rFonts w:eastAsia="等线"/>
                <w:color w:val="0000FF"/>
              </w:rPr>
              <w:t xml:space="preserve">, </w:t>
            </w:r>
            <w:r w:rsidR="004C63F2">
              <w:rPr>
                <w:rFonts w:eastAsia="等线"/>
                <w:color w:val="0000FF"/>
              </w:rPr>
              <w:t xml:space="preserve">more </w:t>
            </w:r>
            <w:r>
              <w:rPr>
                <w:rFonts w:eastAsia="等线"/>
                <w:color w:val="0000FF"/>
              </w:rPr>
              <w:t xml:space="preserve">companies </w:t>
            </w:r>
            <w:r w:rsidR="002C6637">
              <w:rPr>
                <w:rFonts w:eastAsia="等线"/>
                <w:color w:val="0000FF"/>
              </w:rPr>
              <w:t>proposed to support both</w:t>
            </w:r>
            <w:r>
              <w:rPr>
                <w:rFonts w:eastAsia="等线"/>
                <w:color w:val="0000FF"/>
              </w:rPr>
              <w:t xml:space="preserve">. I would suggest to do the enhancement for both </w:t>
            </w:r>
            <w:proofErr w:type="spellStart"/>
            <w:r>
              <w:rPr>
                <w:rFonts w:eastAsia="等线"/>
                <w:color w:val="0000FF"/>
              </w:rPr>
              <w:t>typeA</w:t>
            </w:r>
            <w:proofErr w:type="spellEnd"/>
            <w:r>
              <w:rPr>
                <w:rFonts w:eastAsia="等线"/>
                <w:color w:val="0000FF"/>
              </w:rPr>
              <w:t xml:space="preserve"> and </w:t>
            </w:r>
            <w:proofErr w:type="spellStart"/>
            <w:r>
              <w:rPr>
                <w:rFonts w:eastAsia="等线"/>
                <w:color w:val="0000FF"/>
              </w:rPr>
              <w:t>typeB</w:t>
            </w:r>
            <w:proofErr w:type="spellEnd"/>
            <w:r>
              <w:rPr>
                <w:rFonts w:eastAsia="等线"/>
                <w:color w:val="0000FF"/>
              </w:rPr>
              <w:t>.</w:t>
            </w:r>
          </w:p>
          <w:p w14:paraId="0F7D9E50" w14:textId="77777777" w:rsidR="00CB1C20" w:rsidRDefault="00CB1C20" w:rsidP="005D59AF">
            <w:pPr>
              <w:pStyle w:val="0Maintext"/>
              <w:rPr>
                <w:rFonts w:eastAsia="等线"/>
                <w:b/>
                <w:bCs/>
                <w:highlight w:val="yellow"/>
              </w:rPr>
            </w:pPr>
          </w:p>
          <w:p w14:paraId="55E06AA0" w14:textId="26779B2A" w:rsidR="00F801D7" w:rsidRPr="0056280A" w:rsidRDefault="005D59AF" w:rsidP="005D59AF">
            <w:pPr>
              <w:pStyle w:val="0Maintext"/>
              <w:rPr>
                <w:rFonts w:eastAsia="等线"/>
              </w:rPr>
            </w:pPr>
            <w:r w:rsidRPr="005D59AF">
              <w:rPr>
                <w:rFonts w:eastAsia="等线"/>
                <w:b/>
                <w:bCs/>
                <w:highlight w:val="yellow"/>
              </w:rPr>
              <w:t>Proposal 2.3</w:t>
            </w:r>
            <w:r w:rsidRPr="005D59AF">
              <w:rPr>
                <w:rFonts w:eastAsia="等线"/>
                <w:b/>
                <w:bCs/>
              </w:rPr>
              <w:t>:</w:t>
            </w:r>
            <w:r w:rsidR="0056280A">
              <w:rPr>
                <w:rFonts w:eastAsia="等线"/>
                <w:b/>
                <w:bCs/>
              </w:rPr>
              <w:t xml:space="preserve"> </w:t>
            </w:r>
            <w:r w:rsidR="0056280A" w:rsidRPr="0056280A">
              <w:rPr>
                <w:rFonts w:eastAsia="等线"/>
              </w:rPr>
              <w:t xml:space="preserve">If a UE is configured two SRS </w:t>
            </w:r>
            <w:r w:rsidR="00C12D65">
              <w:rPr>
                <w:rFonts w:eastAsia="等线"/>
              </w:rPr>
              <w:t>CLPC</w:t>
            </w:r>
            <w:r w:rsidR="0056280A" w:rsidRPr="0056280A">
              <w:rPr>
                <w:rFonts w:eastAsia="等线"/>
              </w:rPr>
              <w:t xml:space="preserve"> adjustment states, enhance DCI format 2_3 </w:t>
            </w:r>
            <w:r w:rsidR="009C6787">
              <w:rPr>
                <w:rFonts w:eastAsia="等线"/>
                <w:lang w:val="en-US"/>
              </w:rPr>
              <w:t xml:space="preserve">with higher layer parameter </w:t>
            </w:r>
            <w:proofErr w:type="spellStart"/>
            <w:r w:rsidR="009C6787" w:rsidRPr="003B17A4">
              <w:rPr>
                <w:rFonts w:eastAsia="等线"/>
                <w:i/>
                <w:iCs/>
                <w:lang w:val="en-US"/>
              </w:rPr>
              <w:t>srs</w:t>
            </w:r>
            <w:proofErr w:type="spellEnd"/>
            <w:r w:rsidR="009C6787" w:rsidRPr="003B17A4">
              <w:rPr>
                <w:rFonts w:eastAsia="等线"/>
                <w:i/>
                <w:iCs/>
                <w:lang w:val="en-US"/>
              </w:rPr>
              <w:t>-TPC-PDCCH-Group</w:t>
            </w:r>
            <w:r w:rsidR="009C6787" w:rsidRPr="009C6787">
              <w:rPr>
                <w:rFonts w:eastAsia="等线"/>
                <w:lang w:val="en-US"/>
              </w:rPr>
              <w:t xml:space="preserve"> = </w:t>
            </w:r>
            <w:proofErr w:type="spellStart"/>
            <w:r w:rsidR="009C6787" w:rsidRPr="009C6787">
              <w:rPr>
                <w:rFonts w:eastAsia="等线"/>
                <w:lang w:val="en-US"/>
              </w:rPr>
              <w:t>typeA</w:t>
            </w:r>
            <w:proofErr w:type="spellEnd"/>
            <w:r w:rsidR="009C6787" w:rsidRPr="009C6787">
              <w:rPr>
                <w:rFonts w:eastAsia="等线"/>
                <w:lang w:val="en-US"/>
              </w:rPr>
              <w:t xml:space="preserve"> </w:t>
            </w:r>
            <w:r w:rsidR="009C6787">
              <w:rPr>
                <w:rFonts w:eastAsia="等线"/>
                <w:lang w:val="en-US"/>
              </w:rPr>
              <w:t xml:space="preserve">or </w:t>
            </w:r>
            <w:proofErr w:type="spellStart"/>
            <w:r w:rsidR="009C6787">
              <w:rPr>
                <w:rFonts w:eastAsia="等线"/>
                <w:lang w:val="en-US"/>
              </w:rPr>
              <w:t>typeB</w:t>
            </w:r>
            <w:proofErr w:type="spellEnd"/>
            <w:r w:rsidR="009C6787">
              <w:rPr>
                <w:rFonts w:eastAsia="等线"/>
                <w:lang w:val="en-US"/>
              </w:rPr>
              <w:t xml:space="preserve"> </w:t>
            </w:r>
            <w:r w:rsidR="0056280A" w:rsidRPr="0056280A">
              <w:rPr>
                <w:rFonts w:eastAsia="等线"/>
              </w:rPr>
              <w:t xml:space="preserve">to indicate the TPC command for these two SRS </w:t>
            </w:r>
            <w:r w:rsidR="00C12D65">
              <w:rPr>
                <w:rFonts w:eastAsia="等线"/>
              </w:rPr>
              <w:t>CLPC</w:t>
            </w:r>
            <w:r w:rsidR="0056280A" w:rsidRPr="0056280A">
              <w:rPr>
                <w:rFonts w:eastAsia="等线"/>
              </w:rPr>
              <w:t xml:space="preserve"> adjustment states and down-select from one from the following Alts for the enhancement of DCI format 2_3:</w:t>
            </w:r>
          </w:p>
          <w:p w14:paraId="19FE31FF" w14:textId="6A03CC7E" w:rsidR="0056280A" w:rsidRDefault="0056280A">
            <w:pPr>
              <w:pStyle w:val="0Maintext"/>
              <w:numPr>
                <w:ilvl w:val="0"/>
                <w:numId w:val="12"/>
              </w:numPr>
              <w:rPr>
                <w:rFonts w:eastAsia="等线"/>
              </w:rPr>
            </w:pPr>
            <w:r w:rsidRPr="0056280A">
              <w:rPr>
                <w:rFonts w:eastAsia="等线"/>
              </w:rPr>
              <w:t xml:space="preserve">Alt1: </w:t>
            </w:r>
            <w:r>
              <w:rPr>
                <w:rFonts w:eastAsia="等线"/>
              </w:rPr>
              <w:t>In DCI format 2_3, a</w:t>
            </w:r>
            <w:r w:rsidRPr="0056280A">
              <w:rPr>
                <w:rFonts w:eastAsia="等线"/>
              </w:rPr>
              <w:t xml:space="preserve">dd one additional TPC command for </w:t>
            </w:r>
            <w:r>
              <w:rPr>
                <w:rFonts w:eastAsia="等线"/>
              </w:rPr>
              <w:t>each</w:t>
            </w:r>
            <w:r w:rsidRPr="0056280A">
              <w:rPr>
                <w:rFonts w:eastAsia="等线"/>
              </w:rPr>
              <w:t xml:space="preserve"> CC</w:t>
            </w:r>
            <w:r>
              <w:rPr>
                <w:rFonts w:eastAsia="等线"/>
              </w:rPr>
              <w:t xml:space="preserve"> configured with two SRS </w:t>
            </w:r>
            <w:r w:rsidR="00C12D65">
              <w:rPr>
                <w:rFonts w:eastAsia="等线"/>
              </w:rPr>
              <w:t>CLPC</w:t>
            </w:r>
            <w:r>
              <w:rPr>
                <w:rFonts w:eastAsia="等线"/>
              </w:rPr>
              <w:t xml:space="preserve"> adjustment states</w:t>
            </w:r>
            <w:r w:rsidRPr="0056280A">
              <w:rPr>
                <w:rFonts w:eastAsia="等线"/>
              </w:rPr>
              <w:t xml:space="preserve">, </w:t>
            </w:r>
          </w:p>
          <w:p w14:paraId="35D094E2" w14:textId="1FC5277A" w:rsidR="0056280A" w:rsidRPr="0056280A" w:rsidRDefault="0056280A">
            <w:pPr>
              <w:pStyle w:val="0Maintext"/>
              <w:numPr>
                <w:ilvl w:val="1"/>
                <w:numId w:val="12"/>
              </w:numPr>
              <w:rPr>
                <w:rFonts w:eastAsia="等线"/>
              </w:rPr>
            </w:pPr>
            <w:r w:rsidRPr="0056280A">
              <w:rPr>
                <w:rFonts w:eastAsia="等线"/>
              </w:rPr>
              <w:t xml:space="preserve">the first TCP command is associated with the first SRS </w:t>
            </w:r>
            <w:r w:rsidR="00C12D65">
              <w:rPr>
                <w:rFonts w:eastAsia="等线"/>
              </w:rPr>
              <w:t>CLPC</w:t>
            </w:r>
            <w:r w:rsidRPr="0056280A">
              <w:rPr>
                <w:rFonts w:eastAsia="等线"/>
              </w:rPr>
              <w:t xml:space="preserve"> adjustment state and the second TPC command is associated with the second SRS </w:t>
            </w:r>
            <w:r w:rsidR="00C12D65">
              <w:rPr>
                <w:rFonts w:eastAsia="等线"/>
              </w:rPr>
              <w:t>CLPC</w:t>
            </w:r>
            <w:r w:rsidRPr="0056280A">
              <w:rPr>
                <w:rFonts w:eastAsia="等线"/>
              </w:rPr>
              <w:t xml:space="preserve"> adjustment state.</w:t>
            </w:r>
          </w:p>
          <w:p w14:paraId="1486BC49" w14:textId="61AD709A" w:rsidR="0056280A" w:rsidRDefault="0056280A">
            <w:pPr>
              <w:pStyle w:val="0Maintext"/>
              <w:numPr>
                <w:ilvl w:val="0"/>
                <w:numId w:val="12"/>
              </w:numPr>
              <w:rPr>
                <w:rFonts w:eastAsia="等线"/>
                <w:lang w:eastAsia="zh-CN"/>
              </w:rPr>
            </w:pPr>
            <w:r w:rsidRPr="0056280A">
              <w:rPr>
                <w:rFonts w:eastAsia="等线"/>
              </w:rPr>
              <w:t xml:space="preserve">Alt2: </w:t>
            </w:r>
            <w:r w:rsidRPr="0056280A">
              <w:rPr>
                <w:rFonts w:eastAsia="等线" w:hint="eastAsia"/>
                <w:lang w:eastAsia="zh-CN"/>
              </w:rPr>
              <w:t>Introduce</w:t>
            </w:r>
            <w:r w:rsidRPr="0056280A">
              <w:rPr>
                <w:rFonts w:eastAsia="等线"/>
                <w:lang w:eastAsia="zh-CN"/>
              </w:rPr>
              <w:t xml:space="preserve"> one 1-bit closed</w:t>
            </w:r>
            <w:r w:rsidR="00CB1C20">
              <w:rPr>
                <w:rFonts w:eastAsia="等线"/>
                <w:lang w:eastAsia="zh-CN"/>
              </w:rPr>
              <w:t>-</w:t>
            </w:r>
            <w:r w:rsidRPr="0056280A">
              <w:rPr>
                <w:rFonts w:eastAsia="等线"/>
                <w:lang w:eastAsia="zh-CN"/>
              </w:rPr>
              <w:t>loop</w:t>
            </w:r>
            <w:r w:rsidR="00CB1C20">
              <w:rPr>
                <w:rFonts w:eastAsia="等线"/>
                <w:lang w:eastAsia="zh-CN"/>
              </w:rPr>
              <w:t>-</w:t>
            </w:r>
            <w:r w:rsidRPr="0056280A">
              <w:rPr>
                <w:rFonts w:eastAsia="等线"/>
                <w:lang w:eastAsia="zh-CN"/>
              </w:rPr>
              <w:t xml:space="preserve">indicator field for each TPC command in DCI format 2_3 </w:t>
            </w:r>
          </w:p>
          <w:p w14:paraId="1B45828B" w14:textId="38739BFB" w:rsidR="00CB1C20" w:rsidRPr="0056280A" w:rsidRDefault="00CB1C20">
            <w:pPr>
              <w:pStyle w:val="0Maintext"/>
              <w:numPr>
                <w:ilvl w:val="1"/>
                <w:numId w:val="12"/>
              </w:numPr>
              <w:rPr>
                <w:rFonts w:eastAsia="等线"/>
                <w:lang w:eastAsia="zh-CN"/>
              </w:rPr>
            </w:pPr>
            <w:r>
              <w:rPr>
                <w:rFonts w:eastAsia="等线"/>
                <w:lang w:eastAsia="zh-CN"/>
              </w:rPr>
              <w:lastRenderedPageBreak/>
              <w:t xml:space="preserve">This 1-bit closed-loop-indicator indicates the first SRS </w:t>
            </w:r>
            <w:r w:rsidR="00C12D65">
              <w:rPr>
                <w:rFonts w:eastAsia="等线"/>
                <w:lang w:eastAsia="zh-CN"/>
              </w:rPr>
              <w:t>CLPC</w:t>
            </w:r>
            <w:r>
              <w:rPr>
                <w:rFonts w:eastAsia="等线"/>
                <w:lang w:eastAsia="zh-CN"/>
              </w:rPr>
              <w:t xml:space="preserve"> adjustment state or the second SRS </w:t>
            </w:r>
            <w:r w:rsidR="00C12D65">
              <w:rPr>
                <w:rFonts w:eastAsia="等线"/>
                <w:lang w:eastAsia="zh-CN"/>
              </w:rPr>
              <w:t>CLPC</w:t>
            </w:r>
            <w:r>
              <w:rPr>
                <w:rFonts w:eastAsia="等线"/>
                <w:lang w:eastAsia="zh-CN"/>
              </w:rPr>
              <w:t xml:space="preserve"> adjustment state. </w:t>
            </w:r>
          </w:p>
          <w:p w14:paraId="3160536B" w14:textId="64CBC704" w:rsidR="0056280A" w:rsidRDefault="0056280A">
            <w:pPr>
              <w:pStyle w:val="0Maintext"/>
              <w:numPr>
                <w:ilvl w:val="0"/>
                <w:numId w:val="12"/>
              </w:numPr>
              <w:rPr>
                <w:rFonts w:eastAsia="等线"/>
              </w:rPr>
            </w:pPr>
            <w:r w:rsidRPr="0056280A">
              <w:rPr>
                <w:rFonts w:eastAsia="等线"/>
              </w:rPr>
              <w:t xml:space="preserve">Alt3: use </w:t>
            </w:r>
            <w:r w:rsidR="00CB1C20">
              <w:rPr>
                <w:rFonts w:eastAsia="等线"/>
              </w:rPr>
              <w:t xml:space="preserve">two </w:t>
            </w:r>
            <w:r w:rsidRPr="0056280A">
              <w:rPr>
                <w:rFonts w:eastAsia="等线"/>
              </w:rPr>
              <w:t>different TPC-SRS-RNTIs</w:t>
            </w:r>
            <w:r w:rsidR="00CB1C20">
              <w:rPr>
                <w:rFonts w:eastAsia="等线"/>
              </w:rPr>
              <w:t xml:space="preserve"> for DCI format 2_3</w:t>
            </w:r>
            <w:r w:rsidRPr="0056280A">
              <w:rPr>
                <w:rFonts w:eastAsia="等线"/>
              </w:rPr>
              <w:t xml:space="preserve">: </w:t>
            </w:r>
          </w:p>
          <w:p w14:paraId="51BBA259" w14:textId="4BEA3E39" w:rsidR="0056280A" w:rsidRPr="0056280A" w:rsidRDefault="0056280A">
            <w:pPr>
              <w:pStyle w:val="0Maintext"/>
              <w:numPr>
                <w:ilvl w:val="1"/>
                <w:numId w:val="12"/>
              </w:numPr>
              <w:rPr>
                <w:rFonts w:eastAsia="等线"/>
              </w:rPr>
            </w:pPr>
            <w:r w:rsidRPr="0056280A">
              <w:rPr>
                <w:rFonts w:eastAsia="等线"/>
              </w:rPr>
              <w:t xml:space="preserve">DCI </w:t>
            </w:r>
            <w:r>
              <w:rPr>
                <w:rFonts w:eastAsia="等线"/>
              </w:rPr>
              <w:t xml:space="preserve">format </w:t>
            </w:r>
            <w:r w:rsidRPr="0056280A">
              <w:rPr>
                <w:rFonts w:eastAsia="等线"/>
              </w:rPr>
              <w:t xml:space="preserve">2_3 with CRC scrambled with the first TPC-SRS-RNTI and the second TPC-SRS-RNTI indicates the TPC command for the first and second SRS </w:t>
            </w:r>
            <w:r w:rsidR="00C12D65">
              <w:rPr>
                <w:rFonts w:eastAsia="等线"/>
              </w:rPr>
              <w:t>CLPC</w:t>
            </w:r>
            <w:r w:rsidRPr="0056280A">
              <w:rPr>
                <w:rFonts w:eastAsia="等线"/>
              </w:rPr>
              <w:t xml:space="preserve"> adjustment state, respectively. </w:t>
            </w:r>
          </w:p>
          <w:p w14:paraId="577FC819" w14:textId="77777777" w:rsidR="0056280A" w:rsidRDefault="0056280A">
            <w:pPr>
              <w:pStyle w:val="0Maintext"/>
              <w:numPr>
                <w:ilvl w:val="0"/>
                <w:numId w:val="12"/>
              </w:numPr>
              <w:rPr>
                <w:rFonts w:eastAsia="等线"/>
              </w:rPr>
            </w:pPr>
            <w:r w:rsidRPr="0056280A">
              <w:rPr>
                <w:rFonts w:eastAsia="等线"/>
              </w:rPr>
              <w:t xml:space="preserve">Alt4: Implicit method: </w:t>
            </w:r>
          </w:p>
          <w:p w14:paraId="691B9AB6" w14:textId="2E5EFBE9" w:rsidR="0056280A" w:rsidRPr="0056280A" w:rsidRDefault="0056280A">
            <w:pPr>
              <w:pStyle w:val="0Maintext"/>
              <w:numPr>
                <w:ilvl w:val="1"/>
                <w:numId w:val="12"/>
              </w:numPr>
              <w:rPr>
                <w:rFonts w:eastAsia="等线"/>
              </w:rPr>
            </w:pPr>
            <w:r w:rsidRPr="0056280A">
              <w:rPr>
                <w:rFonts w:eastAsia="等线"/>
              </w:rPr>
              <w:t xml:space="preserve">DCI </w:t>
            </w:r>
            <w:r>
              <w:rPr>
                <w:rFonts w:eastAsia="等线"/>
              </w:rPr>
              <w:t xml:space="preserve">format </w:t>
            </w:r>
            <w:r w:rsidRPr="0056280A">
              <w:rPr>
                <w:rFonts w:eastAsia="等线"/>
              </w:rPr>
              <w:t xml:space="preserve">2_3 </w:t>
            </w:r>
            <w:r>
              <w:rPr>
                <w:rFonts w:eastAsia="等线"/>
              </w:rPr>
              <w:t xml:space="preserve">sent </w:t>
            </w:r>
            <w:r w:rsidRPr="0056280A">
              <w:rPr>
                <w:rFonts w:eastAsia="等线"/>
              </w:rPr>
              <w:t xml:space="preserve">in even frame </w:t>
            </w:r>
            <w:r>
              <w:rPr>
                <w:rFonts w:eastAsia="等线"/>
              </w:rPr>
              <w:t xml:space="preserve">indicates the TPC command </w:t>
            </w:r>
            <w:r w:rsidRPr="0056280A">
              <w:rPr>
                <w:rFonts w:eastAsia="等线"/>
              </w:rPr>
              <w:t xml:space="preserve">for the first SRS </w:t>
            </w:r>
            <w:r w:rsidR="00C12D65">
              <w:rPr>
                <w:rFonts w:eastAsia="等线"/>
              </w:rPr>
              <w:t>CLPC</w:t>
            </w:r>
            <w:r w:rsidRPr="0056280A">
              <w:rPr>
                <w:rFonts w:eastAsia="等线"/>
              </w:rPr>
              <w:t xml:space="preserve"> adjustment state and DCI </w:t>
            </w:r>
            <w:r>
              <w:rPr>
                <w:rFonts w:eastAsia="等线"/>
              </w:rPr>
              <w:t xml:space="preserve">format </w:t>
            </w:r>
            <w:r w:rsidRPr="0056280A">
              <w:rPr>
                <w:rFonts w:eastAsia="等线"/>
              </w:rPr>
              <w:t xml:space="preserve">2_3 </w:t>
            </w:r>
            <w:r>
              <w:rPr>
                <w:rFonts w:eastAsia="等线"/>
              </w:rPr>
              <w:t xml:space="preserve">sent </w:t>
            </w:r>
            <w:r w:rsidRPr="0056280A">
              <w:rPr>
                <w:rFonts w:eastAsia="等线"/>
              </w:rPr>
              <w:t>in odd frame</w:t>
            </w:r>
            <w:r>
              <w:rPr>
                <w:rFonts w:eastAsia="等线"/>
              </w:rPr>
              <w:t xml:space="preserve"> indicates the TPC command </w:t>
            </w:r>
            <w:r w:rsidRPr="0056280A">
              <w:rPr>
                <w:rFonts w:eastAsia="等线"/>
              </w:rPr>
              <w:t xml:space="preserve">for the second SRS </w:t>
            </w:r>
            <w:r w:rsidR="00C12D65">
              <w:rPr>
                <w:rFonts w:eastAsia="等线"/>
              </w:rPr>
              <w:t>CLPC</w:t>
            </w:r>
            <w:r w:rsidRPr="0056280A">
              <w:rPr>
                <w:rFonts w:eastAsia="等线"/>
              </w:rPr>
              <w:t xml:space="preserve"> adjustment state</w:t>
            </w:r>
          </w:p>
          <w:p w14:paraId="1F14E505" w14:textId="77777777" w:rsidR="005D59AF" w:rsidRDefault="005D59AF" w:rsidP="00A41C3B">
            <w:pPr>
              <w:rPr>
                <w:rFonts w:eastAsia="等线"/>
                <w:b/>
                <w:bCs/>
                <w:sz w:val="20"/>
                <w:szCs w:val="20"/>
                <w:u w:val="single"/>
                <w:lang w:val="en-CA" w:eastAsia="zh-CN"/>
              </w:rPr>
            </w:pPr>
          </w:p>
          <w:p w14:paraId="4DE554EC" w14:textId="758A2347" w:rsidR="005D59AF" w:rsidRDefault="005D59AF" w:rsidP="00A41C3B">
            <w:pPr>
              <w:rPr>
                <w:rFonts w:eastAsia="等线"/>
                <w:b/>
                <w:bCs/>
                <w:sz w:val="20"/>
                <w:szCs w:val="20"/>
                <w:u w:val="single"/>
                <w:lang w:val="en-CA" w:eastAsia="zh-CN"/>
              </w:rPr>
            </w:pPr>
          </w:p>
        </w:tc>
      </w:tr>
      <w:tr w:rsidR="00556764" w:rsidRPr="009C7A6C" w14:paraId="2B15F636" w14:textId="77777777" w:rsidTr="00B74817">
        <w:tc>
          <w:tcPr>
            <w:tcW w:w="466" w:type="dxa"/>
          </w:tcPr>
          <w:p w14:paraId="4942784C" w14:textId="37D103C3" w:rsidR="00556764" w:rsidRDefault="00D64A45" w:rsidP="009948CC">
            <w:pPr>
              <w:rPr>
                <w:rFonts w:eastAsia="等线"/>
                <w:sz w:val="20"/>
                <w:szCs w:val="20"/>
                <w:lang w:eastAsia="zh-CN"/>
              </w:rPr>
            </w:pPr>
            <w:r>
              <w:rPr>
                <w:rFonts w:eastAsia="等线"/>
                <w:sz w:val="20"/>
                <w:szCs w:val="20"/>
                <w:lang w:eastAsia="zh-CN"/>
              </w:rPr>
              <w:lastRenderedPageBreak/>
              <w:t>2.4</w:t>
            </w:r>
          </w:p>
        </w:tc>
        <w:tc>
          <w:tcPr>
            <w:tcW w:w="8890" w:type="dxa"/>
          </w:tcPr>
          <w:p w14:paraId="1E2F68E7" w14:textId="77777777" w:rsidR="00556764" w:rsidRDefault="00774854" w:rsidP="00A41C3B">
            <w:pPr>
              <w:rPr>
                <w:rFonts w:eastAsia="等线"/>
                <w:b/>
                <w:bCs/>
                <w:sz w:val="20"/>
                <w:szCs w:val="20"/>
                <w:u w:val="single"/>
                <w:lang w:val="en-CA" w:eastAsia="zh-CN"/>
              </w:rPr>
            </w:pPr>
            <w:r>
              <w:rPr>
                <w:rFonts w:eastAsia="等线"/>
                <w:b/>
                <w:bCs/>
                <w:sz w:val="20"/>
                <w:szCs w:val="20"/>
                <w:u w:val="single"/>
                <w:lang w:val="en-CA" w:eastAsia="zh-CN"/>
              </w:rPr>
              <w:t>Using DCI 2_3 vs configuring SRS-</w:t>
            </w:r>
            <w:proofErr w:type="spellStart"/>
            <w:r>
              <w:rPr>
                <w:rFonts w:eastAsia="等线"/>
                <w:b/>
                <w:bCs/>
                <w:sz w:val="20"/>
                <w:szCs w:val="20"/>
                <w:u w:val="single"/>
                <w:lang w:val="en-CA" w:eastAsia="zh-CN"/>
              </w:rPr>
              <w:t>CarrierSwitching</w:t>
            </w:r>
            <w:proofErr w:type="spellEnd"/>
          </w:p>
          <w:p w14:paraId="4E21D48B" w14:textId="77777777" w:rsidR="00774854" w:rsidRDefault="00774854" w:rsidP="00A41C3B">
            <w:pPr>
              <w:rPr>
                <w:rFonts w:eastAsia="等线"/>
                <w:b/>
                <w:bCs/>
                <w:sz w:val="20"/>
                <w:szCs w:val="20"/>
                <w:u w:val="single"/>
                <w:lang w:val="en-CA" w:eastAsia="zh-CN"/>
              </w:rPr>
            </w:pPr>
          </w:p>
          <w:p w14:paraId="16B2D962" w14:textId="1BC9F890" w:rsidR="00774854" w:rsidRDefault="00774854" w:rsidP="00774854">
            <w:pPr>
              <w:pStyle w:val="0Maintext"/>
              <w:rPr>
                <w:rFonts w:eastAsia="等线"/>
              </w:rPr>
            </w:pPr>
            <w:r>
              <w:rPr>
                <w:rFonts w:eastAsia="等线"/>
              </w:rPr>
              <w:t xml:space="preserve">Legacy specification seems to suggest that the DCI 2_3 can be used to indicate TPC command for SRS </w:t>
            </w:r>
            <w:r w:rsidR="00C12D65">
              <w:rPr>
                <w:rFonts w:eastAsia="等线"/>
              </w:rPr>
              <w:t>CLPC</w:t>
            </w:r>
            <w:r>
              <w:rPr>
                <w:rFonts w:eastAsia="等线"/>
              </w:rPr>
              <w:t xml:space="preserve"> adjustment state only if the UE is configured with high layer parameter SRS-</w:t>
            </w:r>
            <w:proofErr w:type="spellStart"/>
            <w:r>
              <w:rPr>
                <w:rFonts w:eastAsia="等线"/>
              </w:rPr>
              <w:t>CarrierSwitching</w:t>
            </w:r>
            <w:proofErr w:type="spellEnd"/>
            <w:r>
              <w:rPr>
                <w:rFonts w:eastAsia="等线"/>
              </w:rPr>
              <w:t xml:space="preserve">. Companies suggested to remove this association when the UE is configured with two SRS </w:t>
            </w:r>
            <w:r w:rsidR="00C12D65">
              <w:rPr>
                <w:rFonts w:eastAsia="等线"/>
              </w:rPr>
              <w:t>CLPC</w:t>
            </w:r>
            <w:r>
              <w:rPr>
                <w:rFonts w:eastAsia="等线"/>
              </w:rPr>
              <w:t xml:space="preserve"> adjustment states:</w:t>
            </w:r>
          </w:p>
          <w:p w14:paraId="2645A548" w14:textId="680E3C9B" w:rsidR="004C1C79" w:rsidRPr="00E65652" w:rsidRDefault="00774854">
            <w:pPr>
              <w:pStyle w:val="0Maintext"/>
              <w:numPr>
                <w:ilvl w:val="0"/>
                <w:numId w:val="9"/>
              </w:numPr>
              <w:rPr>
                <w:rFonts w:eastAsia="等线"/>
              </w:rPr>
            </w:pPr>
            <w:r w:rsidRPr="00E65652">
              <w:rPr>
                <w:rFonts w:eastAsia="等线"/>
              </w:rPr>
              <w:t>ZTE</w:t>
            </w:r>
            <w:r w:rsidR="001A5188" w:rsidRPr="00E65652">
              <w:rPr>
                <w:rFonts w:eastAsia="等线"/>
              </w:rPr>
              <w:t>, China Telecom</w:t>
            </w:r>
            <w:r w:rsidR="00E65652" w:rsidRPr="00E65652">
              <w:rPr>
                <w:rFonts w:eastAsia="等线"/>
              </w:rPr>
              <w:t xml:space="preserve">, NTT DOCOMO, </w:t>
            </w:r>
            <w:r w:rsidR="004C1C79" w:rsidRPr="00E65652">
              <w:rPr>
                <w:rFonts w:eastAsia="等线"/>
              </w:rPr>
              <w:t>MTK</w:t>
            </w:r>
          </w:p>
          <w:p w14:paraId="1E0E5C6F" w14:textId="069A6E9B" w:rsidR="009C6787" w:rsidRDefault="00CB1C20" w:rsidP="00774854">
            <w:pPr>
              <w:pStyle w:val="0Maintext"/>
              <w:rPr>
                <w:rFonts w:eastAsia="等线"/>
                <w:color w:val="0000FF"/>
              </w:rPr>
            </w:pPr>
            <w:r w:rsidRPr="00CB1C20">
              <w:rPr>
                <w:rFonts w:eastAsia="等线"/>
                <w:color w:val="0000FF"/>
              </w:rPr>
              <w:t>Mod:</w:t>
            </w:r>
            <w:r>
              <w:rPr>
                <w:rFonts w:eastAsia="等线"/>
                <w:color w:val="0000FF"/>
              </w:rPr>
              <w:t xml:space="preserve"> My understanding is the current spec does tie the DCI format 2_3 with SRS-</w:t>
            </w:r>
            <w:proofErr w:type="spellStart"/>
            <w:r>
              <w:rPr>
                <w:rFonts w:eastAsia="等线"/>
                <w:color w:val="0000FF"/>
              </w:rPr>
              <w:t>CarrierSwitching</w:t>
            </w:r>
            <w:proofErr w:type="spellEnd"/>
            <w:r>
              <w:rPr>
                <w:rFonts w:eastAsia="等线"/>
                <w:color w:val="0000FF"/>
              </w:rPr>
              <w:t xml:space="preserve">. For the asymmetric DL </w:t>
            </w:r>
            <w:proofErr w:type="spellStart"/>
            <w:r>
              <w:rPr>
                <w:rFonts w:eastAsia="等线"/>
                <w:color w:val="0000FF"/>
              </w:rPr>
              <w:t>sTRP</w:t>
            </w:r>
            <w:proofErr w:type="spellEnd"/>
            <w:r>
              <w:rPr>
                <w:rFonts w:eastAsia="等线"/>
                <w:color w:val="0000FF"/>
              </w:rPr>
              <w:t xml:space="preserve">/UL </w:t>
            </w:r>
            <w:proofErr w:type="spellStart"/>
            <w:r>
              <w:rPr>
                <w:rFonts w:eastAsia="等线"/>
                <w:color w:val="0000FF"/>
              </w:rPr>
              <w:t>mTRP</w:t>
            </w:r>
            <w:proofErr w:type="spellEnd"/>
            <w:r>
              <w:rPr>
                <w:rFonts w:eastAsia="等线"/>
                <w:color w:val="0000FF"/>
              </w:rPr>
              <w:t xml:space="preserve">, the feature of two SRS </w:t>
            </w:r>
            <w:r w:rsidR="00C12D65">
              <w:rPr>
                <w:rFonts w:eastAsia="等线"/>
                <w:color w:val="0000FF"/>
              </w:rPr>
              <w:t>CLPC</w:t>
            </w:r>
            <w:r>
              <w:rPr>
                <w:rFonts w:eastAsia="等线"/>
                <w:color w:val="0000FF"/>
              </w:rPr>
              <w:t xml:space="preserve"> adjustment states should not be related with SRS carrier switching. </w:t>
            </w:r>
            <w:r w:rsidR="009C6787">
              <w:rPr>
                <w:rFonts w:eastAsia="等线"/>
                <w:color w:val="0000FF"/>
              </w:rPr>
              <w:t xml:space="preserve">In 331, the RRC parameters are configured as follows: </w:t>
            </w:r>
          </w:p>
          <w:p w14:paraId="04F2D0EC" w14:textId="72D96286" w:rsidR="00CB1C20" w:rsidRDefault="009C6787" w:rsidP="00C4174B">
            <w:pPr>
              <w:pStyle w:val="0Maintext"/>
              <w:numPr>
                <w:ilvl w:val="0"/>
                <w:numId w:val="9"/>
              </w:numPr>
              <w:rPr>
                <w:rFonts w:eastAsia="等线"/>
                <w:color w:val="0000FF"/>
              </w:rPr>
            </w:pPr>
            <w:r>
              <w:rPr>
                <w:rFonts w:eastAsia="等线"/>
                <w:color w:val="0000FF"/>
              </w:rPr>
              <w:t xml:space="preserve">the IE </w:t>
            </w:r>
            <w:r w:rsidRPr="00C4174B">
              <w:rPr>
                <w:rFonts w:eastAsia="等线"/>
                <w:i/>
                <w:iCs/>
                <w:color w:val="0000FF"/>
              </w:rPr>
              <w:t>SRS-</w:t>
            </w:r>
            <w:proofErr w:type="spellStart"/>
            <w:r w:rsidRPr="00C4174B">
              <w:rPr>
                <w:rFonts w:eastAsia="等线"/>
                <w:i/>
                <w:iCs/>
                <w:color w:val="0000FF"/>
              </w:rPr>
              <w:t>CarrierSwitching</w:t>
            </w:r>
            <w:proofErr w:type="spellEnd"/>
            <w:r>
              <w:rPr>
                <w:rFonts w:eastAsia="等线"/>
                <w:color w:val="0000FF"/>
              </w:rPr>
              <w:t xml:space="preserve"> contains the parameter </w:t>
            </w:r>
            <w:proofErr w:type="spellStart"/>
            <w:r w:rsidRPr="00C4174B">
              <w:rPr>
                <w:rFonts w:eastAsia="等线"/>
                <w:i/>
                <w:iCs/>
                <w:color w:val="0000FF"/>
              </w:rPr>
              <w:t>srs</w:t>
            </w:r>
            <w:proofErr w:type="spellEnd"/>
            <w:r w:rsidRPr="00C4174B">
              <w:rPr>
                <w:rFonts w:eastAsia="等线"/>
                <w:i/>
                <w:iCs/>
                <w:color w:val="0000FF"/>
              </w:rPr>
              <w:t>-TPC-PDCCH-Group</w:t>
            </w:r>
            <w:r>
              <w:rPr>
                <w:rFonts w:eastAsia="等线"/>
                <w:color w:val="0000FF"/>
              </w:rPr>
              <w:t xml:space="preserve"> which </w:t>
            </w:r>
            <w:r w:rsidR="00C4174B">
              <w:rPr>
                <w:rFonts w:eastAsia="等线"/>
                <w:color w:val="0000FF"/>
              </w:rPr>
              <w:t xml:space="preserve">can take the value of </w:t>
            </w:r>
            <w:proofErr w:type="spellStart"/>
            <w:r w:rsidRPr="00C4174B">
              <w:rPr>
                <w:rFonts w:eastAsia="等线"/>
                <w:i/>
                <w:iCs/>
                <w:color w:val="0000FF"/>
              </w:rPr>
              <w:t>typeA</w:t>
            </w:r>
            <w:proofErr w:type="spellEnd"/>
            <w:r>
              <w:rPr>
                <w:rFonts w:eastAsia="等线"/>
                <w:color w:val="0000FF"/>
              </w:rPr>
              <w:t xml:space="preserve"> or </w:t>
            </w:r>
            <w:proofErr w:type="spellStart"/>
            <w:r w:rsidRPr="00C4174B">
              <w:rPr>
                <w:rFonts w:eastAsia="等线"/>
                <w:i/>
                <w:iCs/>
                <w:color w:val="0000FF"/>
              </w:rPr>
              <w:t>TypeB</w:t>
            </w:r>
            <w:proofErr w:type="spellEnd"/>
            <w:r>
              <w:rPr>
                <w:rFonts w:eastAsia="等线"/>
                <w:color w:val="0000FF"/>
              </w:rPr>
              <w:t xml:space="preserve">, which determines </w:t>
            </w:r>
            <w:r w:rsidR="00C4174B">
              <w:rPr>
                <w:rFonts w:eastAsia="等线"/>
                <w:color w:val="0000FF"/>
              </w:rPr>
              <w:t>field definition</w:t>
            </w:r>
            <w:r>
              <w:rPr>
                <w:rFonts w:eastAsia="等线"/>
                <w:color w:val="0000FF"/>
              </w:rPr>
              <w:t xml:space="preserve"> of each block in DCI format 2_3.</w:t>
            </w:r>
          </w:p>
          <w:p w14:paraId="2F632495" w14:textId="4F324A97" w:rsidR="009C6787" w:rsidRDefault="009C6787" w:rsidP="00C4174B">
            <w:pPr>
              <w:pStyle w:val="0Maintext"/>
              <w:numPr>
                <w:ilvl w:val="0"/>
                <w:numId w:val="9"/>
              </w:numPr>
              <w:rPr>
                <w:rFonts w:eastAsia="等线"/>
                <w:color w:val="0000FF"/>
              </w:rPr>
            </w:pPr>
            <w:r>
              <w:rPr>
                <w:rFonts w:eastAsia="等线"/>
                <w:color w:val="0000FF"/>
              </w:rPr>
              <w:t xml:space="preserve">The IE </w:t>
            </w:r>
            <w:r w:rsidRPr="00C4174B">
              <w:rPr>
                <w:rFonts w:eastAsia="等线"/>
                <w:i/>
                <w:iCs/>
                <w:color w:val="0000FF"/>
              </w:rPr>
              <w:t>SRS-</w:t>
            </w:r>
            <w:proofErr w:type="spellStart"/>
            <w:r w:rsidRPr="00C4174B">
              <w:rPr>
                <w:rFonts w:eastAsia="等线"/>
                <w:i/>
                <w:iCs/>
                <w:color w:val="0000FF"/>
              </w:rPr>
              <w:t>CarrierSwitching</w:t>
            </w:r>
            <w:proofErr w:type="spellEnd"/>
            <w:r>
              <w:rPr>
                <w:rFonts w:eastAsia="等线"/>
                <w:color w:val="0000FF"/>
              </w:rPr>
              <w:t xml:space="preserve"> also contains</w:t>
            </w:r>
            <w:r w:rsidR="00C4174B">
              <w:rPr>
                <w:rFonts w:eastAsia="等线"/>
                <w:color w:val="0000FF"/>
              </w:rPr>
              <w:t xml:space="preserve"> the higher layer parameter</w:t>
            </w:r>
            <w:r>
              <w:rPr>
                <w:rFonts w:eastAsia="等线"/>
                <w:color w:val="0000FF"/>
              </w:rPr>
              <w:t xml:space="preserve"> </w:t>
            </w:r>
            <w:r w:rsidRPr="00C4174B">
              <w:rPr>
                <w:rFonts w:eastAsia="等线"/>
                <w:i/>
                <w:iCs/>
                <w:color w:val="0000FF"/>
              </w:rPr>
              <w:t>cc-</w:t>
            </w:r>
            <w:proofErr w:type="spellStart"/>
            <w:r w:rsidRPr="00C4174B">
              <w:rPr>
                <w:rFonts w:eastAsia="等线"/>
                <w:i/>
                <w:iCs/>
                <w:color w:val="0000FF"/>
              </w:rPr>
              <w:t>IndexInOneCC</w:t>
            </w:r>
            <w:proofErr w:type="spellEnd"/>
            <w:r w:rsidRPr="00C4174B">
              <w:rPr>
                <w:rFonts w:eastAsia="等线"/>
                <w:i/>
                <w:iCs/>
                <w:color w:val="0000FF"/>
              </w:rPr>
              <w:t>-set</w:t>
            </w:r>
            <w:r>
              <w:rPr>
                <w:rFonts w:eastAsia="等线"/>
                <w:color w:val="0000FF"/>
              </w:rPr>
              <w:t>, which is needed for DCI format 2_3 with “</w:t>
            </w:r>
            <w:proofErr w:type="spellStart"/>
            <w:r w:rsidRPr="00C4174B">
              <w:rPr>
                <w:rFonts w:eastAsia="等线"/>
                <w:i/>
                <w:iCs/>
                <w:color w:val="0000FF"/>
              </w:rPr>
              <w:t>typeA</w:t>
            </w:r>
            <w:proofErr w:type="spellEnd"/>
            <w:r>
              <w:rPr>
                <w:rFonts w:eastAsia="等线"/>
                <w:color w:val="0000FF"/>
              </w:rPr>
              <w:t>”.</w:t>
            </w:r>
          </w:p>
          <w:p w14:paraId="27282DC7" w14:textId="10412EAE" w:rsidR="00547327" w:rsidRDefault="009C6787" w:rsidP="00774854">
            <w:pPr>
              <w:pStyle w:val="0Maintext"/>
              <w:rPr>
                <w:rFonts w:eastAsia="等线"/>
                <w:color w:val="0000FF"/>
              </w:rPr>
            </w:pPr>
            <w:r>
              <w:rPr>
                <w:rFonts w:eastAsia="等线"/>
                <w:color w:val="0000FF"/>
              </w:rPr>
              <w:t>Thus, to untie SRS carrier switching with DCI format 2_3 used to indicate TPC command</w:t>
            </w:r>
            <w:r w:rsidR="00C4174B">
              <w:rPr>
                <w:rFonts w:eastAsia="等线"/>
                <w:color w:val="0000FF"/>
              </w:rPr>
              <w:t>s</w:t>
            </w:r>
            <w:r>
              <w:rPr>
                <w:rFonts w:eastAsia="等线"/>
                <w:color w:val="0000FF"/>
              </w:rPr>
              <w:t xml:space="preserve"> for two SRS </w:t>
            </w:r>
            <w:r w:rsidR="00C12D65">
              <w:rPr>
                <w:rFonts w:eastAsia="等线"/>
                <w:color w:val="0000FF"/>
              </w:rPr>
              <w:t>CLPC</w:t>
            </w:r>
            <w:r>
              <w:rPr>
                <w:rFonts w:eastAsia="等线"/>
                <w:color w:val="0000FF"/>
              </w:rPr>
              <w:t xml:space="preserve"> adjustment state</w:t>
            </w:r>
            <w:r w:rsidR="00C4174B">
              <w:rPr>
                <w:rFonts w:eastAsia="等线"/>
                <w:color w:val="0000FF"/>
              </w:rPr>
              <w:t>s</w:t>
            </w:r>
            <w:r>
              <w:rPr>
                <w:rFonts w:eastAsia="等线"/>
                <w:color w:val="0000FF"/>
              </w:rPr>
              <w:t>, my thinking about what we can do is:</w:t>
            </w:r>
          </w:p>
          <w:p w14:paraId="00CA9E12" w14:textId="6EA8C9D2" w:rsidR="009C6787" w:rsidRDefault="009C6787" w:rsidP="00C4174B">
            <w:pPr>
              <w:pStyle w:val="0Maintext"/>
              <w:numPr>
                <w:ilvl w:val="0"/>
                <w:numId w:val="30"/>
              </w:numPr>
              <w:rPr>
                <w:rFonts w:eastAsia="等线"/>
                <w:color w:val="0000FF"/>
              </w:rPr>
            </w:pPr>
            <w:r>
              <w:rPr>
                <w:rFonts w:eastAsia="等线"/>
                <w:color w:val="0000FF"/>
              </w:rPr>
              <w:t>The DCI format 2_3 with ‘</w:t>
            </w:r>
            <w:proofErr w:type="spellStart"/>
            <w:r w:rsidRPr="00C4174B">
              <w:rPr>
                <w:rFonts w:eastAsia="等线"/>
                <w:i/>
                <w:iCs/>
                <w:color w:val="0000FF"/>
              </w:rPr>
              <w:t>typeA</w:t>
            </w:r>
            <w:proofErr w:type="spellEnd"/>
            <w:r>
              <w:rPr>
                <w:rFonts w:eastAsia="等线"/>
                <w:color w:val="0000FF"/>
              </w:rPr>
              <w:t xml:space="preserve">’ still needs the configuration of </w:t>
            </w:r>
            <w:r w:rsidRPr="00C4174B">
              <w:rPr>
                <w:rFonts w:eastAsia="等线"/>
                <w:i/>
                <w:iCs/>
                <w:color w:val="0000FF"/>
              </w:rPr>
              <w:t>SRS-</w:t>
            </w:r>
            <w:proofErr w:type="spellStart"/>
            <w:r w:rsidRPr="00C4174B">
              <w:rPr>
                <w:rFonts w:eastAsia="等线"/>
                <w:i/>
                <w:iCs/>
                <w:color w:val="0000FF"/>
              </w:rPr>
              <w:t>CarrierSwitching</w:t>
            </w:r>
            <w:proofErr w:type="spellEnd"/>
            <w:r>
              <w:rPr>
                <w:rFonts w:eastAsia="等线"/>
                <w:color w:val="0000FF"/>
              </w:rPr>
              <w:t xml:space="preserve"> because the configuration of </w:t>
            </w:r>
            <w:r w:rsidRPr="00C4174B">
              <w:rPr>
                <w:rFonts w:eastAsia="等线"/>
                <w:i/>
                <w:iCs/>
                <w:color w:val="0000FF"/>
              </w:rPr>
              <w:t>cc-</w:t>
            </w:r>
            <w:proofErr w:type="spellStart"/>
            <w:r w:rsidRPr="00C4174B">
              <w:rPr>
                <w:rFonts w:eastAsia="等线"/>
                <w:i/>
                <w:iCs/>
                <w:color w:val="0000FF"/>
              </w:rPr>
              <w:t>IndexInOneCC</w:t>
            </w:r>
            <w:proofErr w:type="spellEnd"/>
            <w:r w:rsidRPr="00C4174B">
              <w:rPr>
                <w:rFonts w:eastAsia="等线"/>
                <w:i/>
                <w:iCs/>
                <w:color w:val="0000FF"/>
              </w:rPr>
              <w:t>-set</w:t>
            </w:r>
            <w:r>
              <w:rPr>
                <w:rFonts w:eastAsia="等线"/>
                <w:color w:val="0000FF"/>
              </w:rPr>
              <w:t xml:space="preserve"> is </w:t>
            </w:r>
            <w:r w:rsidR="00B70EDE">
              <w:rPr>
                <w:rFonts w:eastAsia="等线" w:hint="eastAsia"/>
                <w:color w:val="0000FF"/>
                <w:lang w:eastAsia="zh-CN"/>
              </w:rPr>
              <w:t>still</w:t>
            </w:r>
            <w:r w:rsidR="00B70EDE">
              <w:rPr>
                <w:rFonts w:eastAsia="等线"/>
                <w:color w:val="0000FF"/>
              </w:rPr>
              <w:t xml:space="preserve"> </w:t>
            </w:r>
            <w:r>
              <w:rPr>
                <w:rFonts w:eastAsia="等线"/>
                <w:color w:val="0000FF"/>
              </w:rPr>
              <w:t>needed</w:t>
            </w:r>
            <w:r w:rsidR="00C4174B">
              <w:rPr>
                <w:rFonts w:eastAsia="等线"/>
                <w:color w:val="0000FF"/>
              </w:rPr>
              <w:t xml:space="preserve"> for ‘</w:t>
            </w:r>
            <w:proofErr w:type="spellStart"/>
            <w:r w:rsidR="00C4174B">
              <w:rPr>
                <w:rFonts w:eastAsia="等线"/>
                <w:color w:val="0000FF"/>
              </w:rPr>
              <w:t>typeA</w:t>
            </w:r>
            <w:proofErr w:type="spellEnd"/>
            <w:r w:rsidR="00C4174B">
              <w:rPr>
                <w:rFonts w:eastAsia="等线"/>
                <w:color w:val="0000FF"/>
              </w:rPr>
              <w:t>’</w:t>
            </w:r>
            <w:r>
              <w:rPr>
                <w:rFonts w:eastAsia="等线"/>
                <w:color w:val="0000FF"/>
              </w:rPr>
              <w:t>.</w:t>
            </w:r>
          </w:p>
          <w:p w14:paraId="070A8E67" w14:textId="6EA537E7" w:rsidR="009C6787" w:rsidRPr="00CB1C20" w:rsidRDefault="009C6787" w:rsidP="00C4174B">
            <w:pPr>
              <w:pStyle w:val="0Maintext"/>
              <w:numPr>
                <w:ilvl w:val="0"/>
                <w:numId w:val="30"/>
              </w:numPr>
              <w:rPr>
                <w:rFonts w:eastAsia="等线"/>
                <w:color w:val="0000FF"/>
              </w:rPr>
            </w:pPr>
            <w:r>
              <w:rPr>
                <w:rFonts w:eastAsia="等线"/>
                <w:color w:val="0000FF"/>
              </w:rPr>
              <w:t>But the DCI format 2_3 with ‘</w:t>
            </w:r>
            <w:proofErr w:type="spellStart"/>
            <w:r w:rsidRPr="00C4174B">
              <w:rPr>
                <w:rFonts w:eastAsia="等线"/>
                <w:i/>
                <w:iCs/>
                <w:color w:val="0000FF"/>
              </w:rPr>
              <w:t>typeB</w:t>
            </w:r>
            <w:proofErr w:type="spellEnd"/>
            <w:r>
              <w:rPr>
                <w:rFonts w:eastAsia="等线"/>
                <w:color w:val="0000FF"/>
              </w:rPr>
              <w:t xml:space="preserve">’ </w:t>
            </w:r>
            <w:r w:rsidR="00C4174B">
              <w:rPr>
                <w:rFonts w:eastAsia="等线"/>
                <w:color w:val="0000FF"/>
              </w:rPr>
              <w:t>can be used without</w:t>
            </w:r>
            <w:r>
              <w:rPr>
                <w:rFonts w:eastAsia="等线"/>
                <w:color w:val="0000FF"/>
              </w:rPr>
              <w:t xml:space="preserve"> configuration of </w:t>
            </w:r>
            <w:r w:rsidRPr="00B70EDE">
              <w:rPr>
                <w:rFonts w:eastAsia="等线"/>
                <w:i/>
                <w:iCs/>
                <w:color w:val="0000FF"/>
              </w:rPr>
              <w:t>SRS-</w:t>
            </w:r>
            <w:proofErr w:type="spellStart"/>
            <w:r w:rsidRPr="00B70EDE">
              <w:rPr>
                <w:rFonts w:eastAsia="等线"/>
                <w:i/>
                <w:iCs/>
                <w:color w:val="0000FF"/>
              </w:rPr>
              <w:t>CarrierSwitching</w:t>
            </w:r>
            <w:proofErr w:type="spellEnd"/>
            <w:r w:rsidR="00C4174B">
              <w:rPr>
                <w:rFonts w:eastAsia="等线"/>
                <w:color w:val="0000FF"/>
              </w:rPr>
              <w:t xml:space="preserve"> (of course we need to add some new </w:t>
            </w:r>
            <w:proofErr w:type="spellStart"/>
            <w:r w:rsidR="00C4174B">
              <w:rPr>
                <w:rFonts w:eastAsia="等线"/>
                <w:color w:val="0000FF"/>
              </w:rPr>
              <w:t>clariftion</w:t>
            </w:r>
            <w:proofErr w:type="spellEnd"/>
            <w:r w:rsidR="00C4174B">
              <w:rPr>
                <w:rFonts w:eastAsia="等线"/>
                <w:color w:val="0000FF"/>
              </w:rPr>
              <w:t>)</w:t>
            </w:r>
            <w:r>
              <w:rPr>
                <w:rFonts w:eastAsia="等线"/>
                <w:color w:val="0000FF"/>
              </w:rPr>
              <w:t xml:space="preserve">. </w:t>
            </w:r>
          </w:p>
          <w:p w14:paraId="0B906A3D" w14:textId="2DE25BF6" w:rsidR="009C6787" w:rsidRDefault="009C6787" w:rsidP="00CB1C20">
            <w:pPr>
              <w:pStyle w:val="0Maintext"/>
              <w:rPr>
                <w:rFonts w:eastAsia="等线"/>
                <w:b/>
                <w:bCs/>
                <w:highlight w:val="yellow"/>
              </w:rPr>
            </w:pPr>
          </w:p>
          <w:p w14:paraId="6108B2DC" w14:textId="00A3B47D" w:rsidR="00C4174B" w:rsidRPr="00C4174B" w:rsidRDefault="00C4174B" w:rsidP="00CB1C20">
            <w:pPr>
              <w:pStyle w:val="0Maintext"/>
              <w:rPr>
                <w:rFonts w:eastAsia="等线"/>
                <w:color w:val="0000FF"/>
              </w:rPr>
            </w:pPr>
            <w:r w:rsidRPr="00C4174B">
              <w:rPr>
                <w:rFonts w:eastAsia="等线"/>
                <w:color w:val="0000FF"/>
              </w:rPr>
              <w:t>Based on this understanding, here is my proposal:</w:t>
            </w:r>
          </w:p>
          <w:p w14:paraId="4741FEAB" w14:textId="06BF5538" w:rsidR="00774854" w:rsidRDefault="00774854" w:rsidP="00CB1C20">
            <w:pPr>
              <w:pStyle w:val="0Maintext"/>
              <w:rPr>
                <w:rFonts w:eastAsia="等线"/>
              </w:rPr>
            </w:pPr>
            <w:r w:rsidRPr="00697172">
              <w:rPr>
                <w:rFonts w:eastAsia="等线"/>
                <w:b/>
                <w:bCs/>
                <w:highlight w:val="yellow"/>
              </w:rPr>
              <w:t xml:space="preserve">Proposal </w:t>
            </w:r>
            <w:r w:rsidR="005D59AF">
              <w:rPr>
                <w:rFonts w:eastAsia="等线"/>
                <w:b/>
                <w:bCs/>
                <w:highlight w:val="yellow"/>
              </w:rPr>
              <w:t>2</w:t>
            </w:r>
            <w:r w:rsidRPr="00697172">
              <w:rPr>
                <w:rFonts w:eastAsia="等线"/>
                <w:b/>
                <w:bCs/>
                <w:highlight w:val="yellow"/>
              </w:rPr>
              <w:t>.4</w:t>
            </w:r>
            <w:r>
              <w:rPr>
                <w:rFonts w:eastAsia="等线"/>
              </w:rPr>
              <w:t>: When the UE is provided</w:t>
            </w:r>
            <w:r w:rsidR="009C6787">
              <w:rPr>
                <w:rFonts w:eastAsia="等线"/>
              </w:rPr>
              <w:t xml:space="preserve"> </w:t>
            </w:r>
            <w:r>
              <w:rPr>
                <w:rFonts w:eastAsia="等线"/>
              </w:rPr>
              <w:t xml:space="preserve">with two SRS </w:t>
            </w:r>
            <w:r w:rsidR="00C12D65">
              <w:rPr>
                <w:rFonts w:eastAsia="等线"/>
              </w:rPr>
              <w:t>CLPC</w:t>
            </w:r>
            <w:r>
              <w:rPr>
                <w:rFonts w:eastAsia="等线"/>
              </w:rPr>
              <w:t xml:space="preserve"> adjustment states, </w:t>
            </w:r>
            <w:r w:rsidR="00697172">
              <w:rPr>
                <w:rFonts w:eastAsia="等线"/>
              </w:rPr>
              <w:t xml:space="preserve">the DCI format 2_3 can be used to indicate TPC command for the SRS </w:t>
            </w:r>
            <w:r w:rsidR="00C12D65">
              <w:rPr>
                <w:rFonts w:eastAsia="等线"/>
              </w:rPr>
              <w:t>CLPC</w:t>
            </w:r>
            <w:r w:rsidR="00697172">
              <w:rPr>
                <w:rFonts w:eastAsia="等线"/>
              </w:rPr>
              <w:t xml:space="preserve"> adjustment state, regardless of whether the higher layer parameter </w:t>
            </w:r>
            <w:r w:rsidR="00697172" w:rsidRPr="00697172">
              <w:rPr>
                <w:rFonts w:eastAsia="等线"/>
                <w:i/>
                <w:iCs/>
              </w:rPr>
              <w:t>SRS-</w:t>
            </w:r>
            <w:proofErr w:type="spellStart"/>
            <w:r w:rsidR="00697172" w:rsidRPr="00697172">
              <w:rPr>
                <w:rFonts w:eastAsia="等线"/>
                <w:i/>
                <w:iCs/>
              </w:rPr>
              <w:t>CarrierSwitching</w:t>
            </w:r>
            <w:proofErr w:type="spellEnd"/>
            <w:r w:rsidR="00697172">
              <w:rPr>
                <w:rFonts w:eastAsia="等线"/>
              </w:rPr>
              <w:t xml:space="preserve"> is configured or not. </w:t>
            </w:r>
          </w:p>
          <w:p w14:paraId="160DD0F5" w14:textId="40B61C07" w:rsidR="009C6787" w:rsidRPr="009C6787" w:rsidRDefault="009C6787" w:rsidP="009C6787">
            <w:pPr>
              <w:pStyle w:val="0Maintext"/>
              <w:numPr>
                <w:ilvl w:val="0"/>
                <w:numId w:val="32"/>
              </w:numPr>
              <w:rPr>
                <w:rFonts w:eastAsia="等线"/>
              </w:rPr>
            </w:pPr>
            <w:r w:rsidRPr="009C6787">
              <w:rPr>
                <w:rFonts w:eastAsia="等线"/>
              </w:rPr>
              <w:t xml:space="preserve">When </w:t>
            </w:r>
            <w:r w:rsidRPr="009C6787">
              <w:rPr>
                <w:rFonts w:eastAsia="等线"/>
                <w:i/>
                <w:iCs/>
              </w:rPr>
              <w:t>SRS-</w:t>
            </w:r>
            <w:proofErr w:type="spellStart"/>
            <w:r w:rsidRPr="009C6787">
              <w:rPr>
                <w:rFonts w:eastAsia="等线"/>
                <w:i/>
                <w:iCs/>
              </w:rPr>
              <w:t>CarrierSwitching</w:t>
            </w:r>
            <w:proofErr w:type="spellEnd"/>
            <w:r w:rsidRPr="009C6787">
              <w:rPr>
                <w:rFonts w:eastAsia="等线"/>
              </w:rPr>
              <w:t xml:space="preserve"> is not configured, the UE can assume </w:t>
            </w:r>
            <w:r w:rsidR="00DD38A3">
              <w:rPr>
                <w:rFonts w:eastAsia="等线"/>
              </w:rPr>
              <w:t>each</w:t>
            </w:r>
            <w:r w:rsidRPr="009C6787">
              <w:rPr>
                <w:rFonts w:eastAsia="等线"/>
              </w:rPr>
              <w:t xml:space="preserve"> block in DCI format 2_3 follows the field definition corresponding to layer parameter </w:t>
            </w:r>
            <w:proofErr w:type="spellStart"/>
            <w:r w:rsidRPr="00C4174B">
              <w:rPr>
                <w:rFonts w:eastAsia="等线"/>
                <w:i/>
                <w:iCs/>
              </w:rPr>
              <w:t>srs</w:t>
            </w:r>
            <w:proofErr w:type="spellEnd"/>
            <w:r w:rsidRPr="00C4174B">
              <w:rPr>
                <w:rFonts w:eastAsia="等线"/>
                <w:i/>
                <w:iCs/>
              </w:rPr>
              <w:t>-TPC-PDCCH-Group</w:t>
            </w:r>
            <w:r w:rsidRPr="009C6787">
              <w:rPr>
                <w:rFonts w:eastAsia="等线"/>
              </w:rPr>
              <w:t xml:space="preserve"> = </w:t>
            </w:r>
            <w:proofErr w:type="spellStart"/>
            <w:r w:rsidRPr="00C4174B">
              <w:rPr>
                <w:rFonts w:eastAsia="等线"/>
                <w:i/>
                <w:iCs/>
              </w:rPr>
              <w:t>typeB</w:t>
            </w:r>
            <w:proofErr w:type="spellEnd"/>
            <w:r w:rsidR="00C4174B">
              <w:rPr>
                <w:rFonts w:eastAsia="等线"/>
              </w:rPr>
              <w:t>.</w:t>
            </w:r>
          </w:p>
        </w:tc>
      </w:tr>
      <w:tr w:rsidR="00AA4C70" w:rsidRPr="009C7A6C" w14:paraId="4C50E6D1" w14:textId="77777777" w:rsidTr="00B74817">
        <w:tc>
          <w:tcPr>
            <w:tcW w:w="466" w:type="dxa"/>
          </w:tcPr>
          <w:p w14:paraId="43D490D7" w14:textId="6052E114" w:rsidR="00AA4C70" w:rsidRDefault="005D59AF" w:rsidP="009948CC">
            <w:pPr>
              <w:rPr>
                <w:rFonts w:eastAsia="等线"/>
                <w:sz w:val="20"/>
                <w:szCs w:val="20"/>
                <w:lang w:eastAsia="zh-CN"/>
              </w:rPr>
            </w:pPr>
            <w:r>
              <w:rPr>
                <w:rFonts w:eastAsia="等线"/>
                <w:sz w:val="20"/>
                <w:szCs w:val="20"/>
                <w:lang w:eastAsia="zh-CN"/>
              </w:rPr>
              <w:t>2.</w:t>
            </w:r>
            <w:r w:rsidR="009D2D1A">
              <w:rPr>
                <w:rFonts w:eastAsia="等线"/>
                <w:sz w:val="20"/>
                <w:szCs w:val="20"/>
                <w:lang w:eastAsia="zh-CN"/>
              </w:rPr>
              <w:t>5</w:t>
            </w:r>
          </w:p>
        </w:tc>
        <w:tc>
          <w:tcPr>
            <w:tcW w:w="8890" w:type="dxa"/>
          </w:tcPr>
          <w:p w14:paraId="3D5B37E2" w14:textId="77777777" w:rsidR="00AA4C70" w:rsidRDefault="00AA4C70" w:rsidP="00A41C3B">
            <w:pPr>
              <w:rPr>
                <w:rFonts w:eastAsia="等线"/>
                <w:b/>
                <w:bCs/>
                <w:sz w:val="20"/>
                <w:szCs w:val="20"/>
                <w:u w:val="single"/>
                <w:lang w:val="en-CA" w:eastAsia="zh-CN"/>
              </w:rPr>
            </w:pPr>
            <w:r>
              <w:rPr>
                <w:rFonts w:eastAsia="等线"/>
                <w:b/>
                <w:bCs/>
                <w:sz w:val="20"/>
                <w:szCs w:val="20"/>
                <w:u w:val="single"/>
                <w:lang w:val="en-CA" w:eastAsia="zh-CN"/>
              </w:rPr>
              <w:t>Add extra delta value for SRS closed-loop power control</w:t>
            </w:r>
          </w:p>
          <w:p w14:paraId="780DF366" w14:textId="77777777" w:rsidR="00AA4C70" w:rsidRDefault="00AA4C70" w:rsidP="00A41C3B">
            <w:pPr>
              <w:rPr>
                <w:rFonts w:eastAsia="等线"/>
                <w:b/>
                <w:bCs/>
                <w:sz w:val="20"/>
                <w:szCs w:val="20"/>
                <w:u w:val="single"/>
                <w:lang w:val="en-CA" w:eastAsia="zh-CN"/>
              </w:rPr>
            </w:pPr>
          </w:p>
          <w:p w14:paraId="151E78F1" w14:textId="5BBC3A7A" w:rsidR="00AA4C70" w:rsidRDefault="00AA4C70" w:rsidP="00AA4C70">
            <w:pPr>
              <w:pStyle w:val="0Maintext"/>
              <w:rPr>
                <w:rFonts w:eastAsia="等线"/>
              </w:rPr>
            </w:pPr>
            <w:r>
              <w:rPr>
                <w:rFonts w:eastAsia="等线"/>
              </w:rPr>
              <w:t>Here is the allowed delta value for TPC in current spec: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1"/>
              <w:gridCol w:w="3122"/>
              <w:gridCol w:w="2801"/>
            </w:tblGrid>
            <w:tr w:rsidR="00AA4C70" w14:paraId="47C765BA" w14:textId="77777777" w:rsidTr="00503688">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585FED7" w14:textId="77777777" w:rsidR="00AA4C70" w:rsidRPr="00AA4C70" w:rsidRDefault="00AA4C70" w:rsidP="00AA4C70">
                  <w:pPr>
                    <w:pStyle w:val="TAH"/>
                    <w:rPr>
                      <w:sz w:val="16"/>
                      <w:szCs w:val="18"/>
                    </w:rPr>
                  </w:pPr>
                  <w:r w:rsidRPr="00AA4C70">
                    <w:rPr>
                      <w:sz w:val="16"/>
                      <w:szCs w:val="18"/>
                    </w:rPr>
                    <w:t xml:space="preserve">TPC Command Field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08E39E6" w14:textId="77777777" w:rsidR="00AA4C70" w:rsidRPr="00AA4C70" w:rsidRDefault="00AA4C70" w:rsidP="00AA4C70">
                  <w:pPr>
                    <w:pStyle w:val="TAH"/>
                    <w:rPr>
                      <w:sz w:val="16"/>
                      <w:szCs w:val="18"/>
                    </w:rPr>
                  </w:pPr>
                  <w:r w:rsidRPr="00AA4C70">
                    <w:rPr>
                      <w:sz w:val="16"/>
                      <w:szCs w:val="18"/>
                    </w:rPr>
                    <w:t xml:space="preserve">Accumulated </w:t>
                  </w:r>
                  <m:oMath>
                    <m:sSub>
                      <m:sSubPr>
                        <m:ctrlPr>
                          <w:rPr>
                            <w:rFonts w:ascii="Cambria Math" w:hAnsi="Cambria Math"/>
                            <w:iCs/>
                            <w:sz w:val="16"/>
                            <w:szCs w:val="18"/>
                            <w:lang w:eastAsia="en-US"/>
                          </w:rPr>
                        </m:ctrlPr>
                      </m:sSubPr>
                      <m:e>
                        <m:r>
                          <m:rPr>
                            <m:sty m:val="bi"/>
                          </m:rPr>
                          <w:rPr>
                            <w:rFonts w:ascii="Cambria Math" w:hAnsi="Cambria Math"/>
                            <w:sz w:val="16"/>
                            <w:szCs w:val="18"/>
                          </w:rPr>
                          <m:t>δ</m:t>
                        </m:r>
                      </m:e>
                      <m:sub>
                        <m:r>
                          <m:rPr>
                            <m:sty m:val="b"/>
                          </m:rPr>
                          <w:rPr>
                            <w:rFonts w:ascii="Cambria Math"/>
                            <w:sz w:val="16"/>
                            <w:szCs w:val="18"/>
                          </w:rPr>
                          <m:t>PUSCH</m:t>
                        </m:r>
                        <m:r>
                          <m:rPr>
                            <m:sty m:val="bi"/>
                          </m:rPr>
                          <w:rPr>
                            <w:rFonts w:ascii="Cambria Math"/>
                            <w:sz w:val="16"/>
                            <w:szCs w:val="18"/>
                          </w:rPr>
                          <m:t>,b</m:t>
                        </m:r>
                        <m:r>
                          <m:rPr>
                            <m:sty m:val="b"/>
                          </m:rPr>
                          <w:rPr>
                            <w:rFonts w:ascii="Cambria Math"/>
                            <w:sz w:val="16"/>
                            <w:szCs w:val="18"/>
                          </w:rPr>
                          <m:t>,</m:t>
                        </m:r>
                        <m:r>
                          <m:rPr>
                            <m:sty m:val="bi"/>
                          </m:rPr>
                          <w:rPr>
                            <w:rFonts w:ascii="Cambria Math"/>
                            <w:sz w:val="16"/>
                            <w:szCs w:val="18"/>
                          </w:rPr>
                          <m:t>f</m:t>
                        </m:r>
                        <m:r>
                          <m:rPr>
                            <m:sty m:val="b"/>
                          </m:rPr>
                          <w:rPr>
                            <w:rFonts w:ascii="Cambria Math"/>
                            <w:sz w:val="16"/>
                            <w:szCs w:val="18"/>
                          </w:rPr>
                          <m:t>,</m:t>
                        </m:r>
                        <m:r>
                          <m:rPr>
                            <m:sty m:val="bi"/>
                          </m:rPr>
                          <w:rPr>
                            <w:rFonts w:ascii="Cambria Math"/>
                            <w:sz w:val="16"/>
                            <w:szCs w:val="18"/>
                          </w:rPr>
                          <m:t>c</m:t>
                        </m:r>
                      </m:sub>
                    </m:sSub>
                  </m:oMath>
                  <w:r w:rsidRPr="00AA4C70">
                    <w:rPr>
                      <w:sz w:val="16"/>
                      <w:szCs w:val="18"/>
                    </w:rPr>
                    <w:t xml:space="preserve"> or </w:t>
                  </w:r>
                  <m:oMath>
                    <m:sSub>
                      <m:sSubPr>
                        <m:ctrlPr>
                          <w:rPr>
                            <w:rFonts w:ascii="Cambria Math" w:hAnsi="Cambria Math"/>
                            <w:iCs/>
                            <w:sz w:val="16"/>
                            <w:szCs w:val="18"/>
                            <w:lang w:eastAsia="en-US"/>
                          </w:rPr>
                        </m:ctrlPr>
                      </m:sSubPr>
                      <m:e>
                        <m:r>
                          <m:rPr>
                            <m:sty m:val="bi"/>
                          </m:rPr>
                          <w:rPr>
                            <w:rFonts w:ascii="Cambria Math" w:hAnsi="Cambria Math"/>
                            <w:sz w:val="16"/>
                            <w:szCs w:val="18"/>
                          </w:rPr>
                          <m:t>δ</m:t>
                        </m:r>
                      </m:e>
                      <m:sub>
                        <m:r>
                          <m:rPr>
                            <m:sty m:val="b"/>
                          </m:rPr>
                          <w:rPr>
                            <w:rFonts w:ascii="Cambria Math"/>
                            <w:sz w:val="16"/>
                            <w:szCs w:val="18"/>
                          </w:rPr>
                          <m:t>SRS</m:t>
                        </m:r>
                        <m:r>
                          <m:rPr>
                            <m:sty m:val="bi"/>
                          </m:rPr>
                          <w:rPr>
                            <w:rFonts w:ascii="Cambria Math"/>
                            <w:sz w:val="16"/>
                            <w:szCs w:val="18"/>
                          </w:rPr>
                          <m:t>,b</m:t>
                        </m:r>
                        <m:r>
                          <m:rPr>
                            <m:sty m:val="b"/>
                          </m:rPr>
                          <w:rPr>
                            <w:rFonts w:ascii="Cambria Math"/>
                            <w:sz w:val="16"/>
                            <w:szCs w:val="18"/>
                          </w:rPr>
                          <m:t>,</m:t>
                        </m:r>
                        <m:r>
                          <m:rPr>
                            <m:sty m:val="bi"/>
                          </m:rPr>
                          <w:rPr>
                            <w:rFonts w:ascii="Cambria Math"/>
                            <w:sz w:val="16"/>
                            <w:szCs w:val="18"/>
                          </w:rPr>
                          <m:t>f</m:t>
                        </m:r>
                        <m:r>
                          <m:rPr>
                            <m:sty m:val="b"/>
                          </m:rPr>
                          <w:rPr>
                            <w:rFonts w:ascii="Cambria Math"/>
                            <w:sz w:val="16"/>
                            <w:szCs w:val="18"/>
                          </w:rPr>
                          <m:t>,</m:t>
                        </m:r>
                        <m:r>
                          <m:rPr>
                            <m:sty m:val="bi"/>
                          </m:rPr>
                          <w:rPr>
                            <w:rFonts w:ascii="Cambria Math"/>
                            <w:sz w:val="16"/>
                            <w:szCs w:val="18"/>
                          </w:rPr>
                          <m:t>c</m:t>
                        </m:r>
                      </m:sub>
                    </m:sSub>
                  </m:oMath>
                  <w:r w:rsidRPr="00AA4C70">
                    <w:rPr>
                      <w:sz w:val="16"/>
                      <w:szCs w:val="18"/>
                    </w:rPr>
                    <w:t xml:space="preserve"> [dB]</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B500471" w14:textId="77777777" w:rsidR="00AA4C70" w:rsidRPr="00AA4C70" w:rsidRDefault="00AA4C70" w:rsidP="00AA4C70">
                  <w:pPr>
                    <w:pStyle w:val="TAH"/>
                    <w:rPr>
                      <w:sz w:val="16"/>
                      <w:szCs w:val="18"/>
                    </w:rPr>
                  </w:pPr>
                  <w:r w:rsidRPr="00AA4C70">
                    <w:rPr>
                      <w:sz w:val="16"/>
                      <w:szCs w:val="18"/>
                    </w:rPr>
                    <w:t xml:space="preserve">Absolute </w:t>
                  </w:r>
                  <m:oMath>
                    <m:sSub>
                      <m:sSubPr>
                        <m:ctrlPr>
                          <w:rPr>
                            <w:rFonts w:ascii="Cambria Math" w:hAnsi="Cambria Math"/>
                            <w:iCs/>
                            <w:sz w:val="16"/>
                            <w:szCs w:val="18"/>
                            <w:lang w:eastAsia="en-US"/>
                          </w:rPr>
                        </m:ctrlPr>
                      </m:sSubPr>
                      <m:e>
                        <m:r>
                          <m:rPr>
                            <m:sty m:val="bi"/>
                          </m:rPr>
                          <w:rPr>
                            <w:rFonts w:ascii="Cambria Math" w:hAnsi="Cambria Math"/>
                            <w:sz w:val="16"/>
                            <w:szCs w:val="18"/>
                          </w:rPr>
                          <m:t>δ</m:t>
                        </m:r>
                      </m:e>
                      <m:sub>
                        <m:r>
                          <m:rPr>
                            <m:sty m:val="b"/>
                          </m:rPr>
                          <w:rPr>
                            <w:rFonts w:ascii="Cambria Math"/>
                            <w:sz w:val="16"/>
                            <w:szCs w:val="18"/>
                          </w:rPr>
                          <m:t>PUSCH</m:t>
                        </m:r>
                        <m:r>
                          <m:rPr>
                            <m:sty m:val="bi"/>
                          </m:rPr>
                          <w:rPr>
                            <w:rFonts w:ascii="Cambria Math"/>
                            <w:sz w:val="16"/>
                            <w:szCs w:val="18"/>
                          </w:rPr>
                          <m:t>,b</m:t>
                        </m:r>
                        <m:r>
                          <m:rPr>
                            <m:sty m:val="b"/>
                          </m:rPr>
                          <w:rPr>
                            <w:rFonts w:ascii="Cambria Math"/>
                            <w:sz w:val="16"/>
                            <w:szCs w:val="18"/>
                          </w:rPr>
                          <m:t>,</m:t>
                        </m:r>
                        <m:r>
                          <m:rPr>
                            <m:sty m:val="bi"/>
                          </m:rPr>
                          <w:rPr>
                            <w:rFonts w:ascii="Cambria Math"/>
                            <w:sz w:val="16"/>
                            <w:szCs w:val="18"/>
                          </w:rPr>
                          <m:t>f</m:t>
                        </m:r>
                        <m:r>
                          <m:rPr>
                            <m:sty m:val="b"/>
                          </m:rPr>
                          <w:rPr>
                            <w:rFonts w:ascii="Cambria Math"/>
                            <w:sz w:val="16"/>
                            <w:szCs w:val="18"/>
                          </w:rPr>
                          <m:t>,</m:t>
                        </m:r>
                        <m:r>
                          <m:rPr>
                            <m:sty m:val="bi"/>
                          </m:rPr>
                          <w:rPr>
                            <w:rFonts w:ascii="Cambria Math"/>
                            <w:sz w:val="16"/>
                            <w:szCs w:val="18"/>
                          </w:rPr>
                          <m:t>c</m:t>
                        </m:r>
                      </m:sub>
                    </m:sSub>
                  </m:oMath>
                  <w:r w:rsidRPr="00AA4C70">
                    <w:rPr>
                      <w:sz w:val="16"/>
                      <w:szCs w:val="18"/>
                    </w:rPr>
                    <w:t xml:space="preserve"> or </w:t>
                  </w:r>
                  <m:oMath>
                    <m:sSub>
                      <m:sSubPr>
                        <m:ctrlPr>
                          <w:rPr>
                            <w:rFonts w:ascii="Cambria Math" w:hAnsi="Cambria Math"/>
                            <w:iCs/>
                            <w:sz w:val="16"/>
                            <w:szCs w:val="18"/>
                            <w:lang w:eastAsia="en-US"/>
                          </w:rPr>
                        </m:ctrlPr>
                      </m:sSubPr>
                      <m:e>
                        <m:r>
                          <m:rPr>
                            <m:sty m:val="bi"/>
                          </m:rPr>
                          <w:rPr>
                            <w:rFonts w:ascii="Cambria Math" w:hAnsi="Cambria Math"/>
                            <w:sz w:val="16"/>
                            <w:szCs w:val="18"/>
                          </w:rPr>
                          <m:t>δ</m:t>
                        </m:r>
                      </m:e>
                      <m:sub>
                        <m:r>
                          <m:rPr>
                            <m:sty m:val="b"/>
                          </m:rPr>
                          <w:rPr>
                            <w:rFonts w:ascii="Cambria Math"/>
                            <w:sz w:val="16"/>
                            <w:szCs w:val="18"/>
                          </w:rPr>
                          <m:t>SRS</m:t>
                        </m:r>
                        <m:r>
                          <m:rPr>
                            <m:sty m:val="bi"/>
                          </m:rPr>
                          <w:rPr>
                            <w:rFonts w:ascii="Cambria Math"/>
                            <w:sz w:val="16"/>
                            <w:szCs w:val="18"/>
                          </w:rPr>
                          <m:t>,b</m:t>
                        </m:r>
                        <m:r>
                          <m:rPr>
                            <m:sty m:val="b"/>
                          </m:rPr>
                          <w:rPr>
                            <w:rFonts w:ascii="Cambria Math"/>
                            <w:sz w:val="16"/>
                            <w:szCs w:val="18"/>
                          </w:rPr>
                          <m:t>,</m:t>
                        </m:r>
                        <m:r>
                          <m:rPr>
                            <m:sty m:val="bi"/>
                          </m:rPr>
                          <w:rPr>
                            <w:rFonts w:ascii="Cambria Math"/>
                            <w:sz w:val="16"/>
                            <w:szCs w:val="18"/>
                          </w:rPr>
                          <m:t>f</m:t>
                        </m:r>
                        <m:r>
                          <m:rPr>
                            <m:sty m:val="b"/>
                          </m:rPr>
                          <w:rPr>
                            <w:rFonts w:ascii="Cambria Math"/>
                            <w:sz w:val="16"/>
                            <w:szCs w:val="18"/>
                          </w:rPr>
                          <m:t>,</m:t>
                        </m:r>
                        <m:r>
                          <m:rPr>
                            <m:sty m:val="bi"/>
                          </m:rPr>
                          <w:rPr>
                            <w:rFonts w:ascii="Cambria Math"/>
                            <w:sz w:val="16"/>
                            <w:szCs w:val="18"/>
                          </w:rPr>
                          <m:t>c</m:t>
                        </m:r>
                      </m:sub>
                    </m:sSub>
                  </m:oMath>
                  <w:r w:rsidRPr="00AA4C70">
                    <w:rPr>
                      <w:sz w:val="16"/>
                      <w:szCs w:val="18"/>
                    </w:rPr>
                    <w:t xml:space="preserve"> [dB] </w:t>
                  </w:r>
                </w:p>
              </w:tc>
            </w:tr>
            <w:tr w:rsidR="00AA4C70" w14:paraId="6E674103" w14:textId="77777777" w:rsidTr="00503688">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966204" w14:textId="77777777" w:rsidR="00AA4C70" w:rsidRPr="00AA4C70" w:rsidRDefault="00AA4C70" w:rsidP="00AA4C70">
                  <w:pPr>
                    <w:pStyle w:val="TAC"/>
                    <w:rPr>
                      <w:sz w:val="16"/>
                    </w:rPr>
                  </w:pPr>
                  <w:r w:rsidRPr="00AA4C70">
                    <w:rPr>
                      <w:sz w:val="16"/>
                    </w:rPr>
                    <w:lastRenderedPageBreak/>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B1E4C" w14:textId="77777777" w:rsidR="00AA4C70" w:rsidRPr="00AA4C70" w:rsidRDefault="00AA4C70" w:rsidP="00AA4C70">
                  <w:pPr>
                    <w:pStyle w:val="TAC"/>
                    <w:rPr>
                      <w:sz w:val="16"/>
                    </w:rPr>
                  </w:pPr>
                  <w:r w:rsidRPr="00AA4C70">
                    <w:rPr>
                      <w:sz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64A90" w14:textId="77777777" w:rsidR="00AA4C70" w:rsidRPr="00AA4C70" w:rsidRDefault="00AA4C70" w:rsidP="00AA4C70">
                  <w:pPr>
                    <w:pStyle w:val="TAC"/>
                    <w:rPr>
                      <w:sz w:val="16"/>
                    </w:rPr>
                  </w:pPr>
                  <w:r w:rsidRPr="00AA4C70">
                    <w:rPr>
                      <w:sz w:val="16"/>
                    </w:rPr>
                    <w:t>-4</w:t>
                  </w:r>
                </w:p>
              </w:tc>
            </w:tr>
            <w:tr w:rsidR="00AA4C70" w14:paraId="59627F00" w14:textId="77777777" w:rsidTr="00503688">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3613F8" w14:textId="77777777" w:rsidR="00AA4C70" w:rsidRPr="00AA4C70" w:rsidRDefault="00AA4C70" w:rsidP="00AA4C70">
                  <w:pPr>
                    <w:pStyle w:val="TAC"/>
                    <w:rPr>
                      <w:sz w:val="16"/>
                    </w:rPr>
                  </w:pPr>
                  <w:r w:rsidRPr="00AA4C70">
                    <w:rPr>
                      <w:sz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8B894" w14:textId="77777777" w:rsidR="00AA4C70" w:rsidRPr="00AA4C70" w:rsidRDefault="00AA4C70" w:rsidP="00AA4C70">
                  <w:pPr>
                    <w:pStyle w:val="TAC"/>
                    <w:rPr>
                      <w:sz w:val="16"/>
                    </w:rPr>
                  </w:pPr>
                  <w:r w:rsidRPr="00AA4C70">
                    <w:rPr>
                      <w:sz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DFB66" w14:textId="77777777" w:rsidR="00AA4C70" w:rsidRPr="00AA4C70" w:rsidRDefault="00AA4C70" w:rsidP="00AA4C70">
                  <w:pPr>
                    <w:pStyle w:val="TAC"/>
                    <w:rPr>
                      <w:sz w:val="16"/>
                    </w:rPr>
                  </w:pPr>
                  <w:r w:rsidRPr="00AA4C70">
                    <w:rPr>
                      <w:sz w:val="16"/>
                    </w:rPr>
                    <w:t>-1</w:t>
                  </w:r>
                </w:p>
              </w:tc>
            </w:tr>
            <w:tr w:rsidR="00AA4C70" w14:paraId="69331211" w14:textId="77777777" w:rsidTr="00503688">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F0216" w14:textId="77777777" w:rsidR="00AA4C70" w:rsidRPr="00AA4C70" w:rsidRDefault="00AA4C70" w:rsidP="00AA4C70">
                  <w:pPr>
                    <w:pStyle w:val="TAC"/>
                    <w:rPr>
                      <w:sz w:val="16"/>
                    </w:rPr>
                  </w:pPr>
                  <w:r w:rsidRPr="00AA4C70">
                    <w:rPr>
                      <w:sz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FCCB9" w14:textId="77777777" w:rsidR="00AA4C70" w:rsidRPr="00AA4C70" w:rsidRDefault="00AA4C70" w:rsidP="00AA4C70">
                  <w:pPr>
                    <w:pStyle w:val="TAC"/>
                    <w:rPr>
                      <w:sz w:val="16"/>
                    </w:rPr>
                  </w:pPr>
                  <w:r w:rsidRPr="00AA4C70">
                    <w:rPr>
                      <w:sz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DC107" w14:textId="77777777" w:rsidR="00AA4C70" w:rsidRPr="00AA4C70" w:rsidRDefault="00AA4C70" w:rsidP="00AA4C70">
                  <w:pPr>
                    <w:pStyle w:val="TAC"/>
                    <w:rPr>
                      <w:sz w:val="16"/>
                    </w:rPr>
                  </w:pPr>
                  <w:r w:rsidRPr="00AA4C70">
                    <w:rPr>
                      <w:sz w:val="16"/>
                    </w:rPr>
                    <w:t>1</w:t>
                  </w:r>
                </w:p>
              </w:tc>
            </w:tr>
            <w:tr w:rsidR="00AA4C70" w14:paraId="69BB6407" w14:textId="77777777" w:rsidTr="00503688">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48FEEC" w14:textId="77777777" w:rsidR="00AA4C70" w:rsidRPr="00AA4C70" w:rsidRDefault="00AA4C70" w:rsidP="00AA4C70">
                  <w:pPr>
                    <w:pStyle w:val="TAC"/>
                    <w:rPr>
                      <w:sz w:val="16"/>
                    </w:rPr>
                  </w:pPr>
                  <w:r w:rsidRPr="00AA4C70">
                    <w:rPr>
                      <w:sz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8A163" w14:textId="77777777" w:rsidR="00AA4C70" w:rsidRPr="00AA4C70" w:rsidRDefault="00AA4C70" w:rsidP="00AA4C70">
                  <w:pPr>
                    <w:pStyle w:val="TAC"/>
                    <w:rPr>
                      <w:sz w:val="16"/>
                    </w:rPr>
                  </w:pPr>
                  <w:r w:rsidRPr="00AA4C70">
                    <w:rPr>
                      <w:sz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44442" w14:textId="77777777" w:rsidR="00AA4C70" w:rsidRPr="00AA4C70" w:rsidRDefault="00AA4C70" w:rsidP="00AA4C70">
                  <w:pPr>
                    <w:pStyle w:val="TAC"/>
                    <w:rPr>
                      <w:sz w:val="16"/>
                    </w:rPr>
                  </w:pPr>
                  <w:r w:rsidRPr="00AA4C70">
                    <w:rPr>
                      <w:sz w:val="16"/>
                    </w:rPr>
                    <w:t>4</w:t>
                  </w:r>
                </w:p>
              </w:tc>
            </w:tr>
          </w:tbl>
          <w:p w14:paraId="58D7E63F" w14:textId="77777777" w:rsidR="00AA4C70" w:rsidRDefault="00AA4C70" w:rsidP="00A41C3B">
            <w:pPr>
              <w:rPr>
                <w:rFonts w:eastAsia="等线"/>
                <w:b/>
                <w:bCs/>
                <w:sz w:val="20"/>
                <w:szCs w:val="20"/>
                <w:u w:val="single"/>
                <w:lang w:val="en-CA" w:eastAsia="zh-CN"/>
              </w:rPr>
            </w:pPr>
          </w:p>
          <w:p w14:paraId="3FCB1B10" w14:textId="7C126E85" w:rsidR="001A5188" w:rsidRDefault="001A5188" w:rsidP="00AA4C70">
            <w:pPr>
              <w:pStyle w:val="0Maintext"/>
              <w:rPr>
                <w:rFonts w:eastAsia="等线"/>
              </w:rPr>
            </w:pPr>
            <w:r>
              <w:rPr>
                <w:rFonts w:eastAsia="等线"/>
              </w:rPr>
              <w:t>Companies (</w:t>
            </w:r>
            <w:r w:rsidR="009963F8">
              <w:rPr>
                <w:rFonts w:eastAsia="等线" w:hint="eastAsia"/>
                <w:lang w:eastAsia="zh-CN"/>
              </w:rPr>
              <w:t>S</w:t>
            </w:r>
            <w:r>
              <w:rPr>
                <w:rFonts w:eastAsia="等线"/>
              </w:rPr>
              <w:t xml:space="preserve">ony, OPPO) proposed to extend the TPC command step size values for the asymmetric DL </w:t>
            </w:r>
            <w:proofErr w:type="spellStart"/>
            <w:r>
              <w:rPr>
                <w:rFonts w:eastAsia="等线"/>
              </w:rPr>
              <w:t>sTRP</w:t>
            </w:r>
            <w:proofErr w:type="spellEnd"/>
            <w:r>
              <w:rPr>
                <w:rFonts w:eastAsia="等线"/>
              </w:rPr>
              <w:t xml:space="preserve">/UL </w:t>
            </w:r>
            <w:proofErr w:type="spellStart"/>
            <w:r>
              <w:rPr>
                <w:rFonts w:eastAsia="等线"/>
              </w:rPr>
              <w:t>mTRP</w:t>
            </w:r>
            <w:proofErr w:type="spellEnd"/>
            <w:r>
              <w:rPr>
                <w:rFonts w:eastAsia="等线"/>
              </w:rPr>
              <w:t xml:space="preserve"> deployment scenarios:</w:t>
            </w:r>
          </w:p>
          <w:p w14:paraId="07BF1351" w14:textId="031920C3" w:rsidR="001A5188" w:rsidRDefault="001A5188">
            <w:pPr>
              <w:pStyle w:val="0Maintext"/>
              <w:numPr>
                <w:ilvl w:val="0"/>
                <w:numId w:val="13"/>
              </w:numPr>
              <w:rPr>
                <w:rFonts w:eastAsia="等线"/>
              </w:rPr>
            </w:pPr>
            <w:r>
              <w:rPr>
                <w:rFonts w:eastAsia="等线"/>
              </w:rPr>
              <w:t>Sony proposed to extend the range of TPC command.</w:t>
            </w:r>
          </w:p>
          <w:p w14:paraId="4CA35FB0" w14:textId="6BA1F89A" w:rsidR="00AA4C70" w:rsidRDefault="00AA4C70">
            <w:pPr>
              <w:pStyle w:val="0Maintext"/>
              <w:numPr>
                <w:ilvl w:val="0"/>
                <w:numId w:val="13"/>
              </w:numPr>
              <w:rPr>
                <w:rFonts w:eastAsia="等线"/>
              </w:rPr>
            </w:pPr>
            <w:r>
              <w:rPr>
                <w:rFonts w:eastAsia="等线"/>
              </w:rPr>
              <w:t xml:space="preserve">OPPO suggested that to facilitate the asymmetric DL </w:t>
            </w:r>
            <w:proofErr w:type="spellStart"/>
            <w:r>
              <w:rPr>
                <w:rFonts w:eastAsia="等线"/>
              </w:rPr>
              <w:t>sTRP</w:t>
            </w:r>
            <w:proofErr w:type="spellEnd"/>
            <w:r>
              <w:rPr>
                <w:rFonts w:eastAsia="等线"/>
              </w:rPr>
              <w:t xml:space="preserve">/UL </w:t>
            </w:r>
            <w:proofErr w:type="spellStart"/>
            <w:r>
              <w:rPr>
                <w:rFonts w:eastAsia="等线"/>
              </w:rPr>
              <w:t>mTRP</w:t>
            </w:r>
            <w:proofErr w:type="spellEnd"/>
            <w:r>
              <w:rPr>
                <w:rFonts w:eastAsia="等线"/>
              </w:rPr>
              <w:t xml:space="preserve"> deployment scenarios, we need to introduce new delta values (bigger values) for TPC so that the system can adjust the UL Tx power faster.</w:t>
            </w:r>
          </w:p>
          <w:p w14:paraId="7396E37D" w14:textId="449C069C" w:rsidR="00AA4C70" w:rsidRPr="003A7297" w:rsidRDefault="003A7297" w:rsidP="00AA4C70">
            <w:pPr>
              <w:pStyle w:val="0Maintext"/>
              <w:rPr>
                <w:rFonts w:eastAsia="等线"/>
                <w:color w:val="0000FF"/>
              </w:rPr>
            </w:pPr>
            <w:r w:rsidRPr="003A7297">
              <w:rPr>
                <w:rFonts w:eastAsia="等线"/>
                <w:color w:val="0000FF"/>
              </w:rPr>
              <w:t>Mod:</w:t>
            </w:r>
            <w:r>
              <w:rPr>
                <w:rFonts w:eastAsia="等线"/>
                <w:color w:val="0000FF"/>
              </w:rPr>
              <w:t xml:space="preserve"> The Tx power to UL TRP is calculated based on the DL RS from the DL/UL TRP.  We might rely more on the closed loop to refine the Tx power. Thus, introducing new </w:t>
            </w:r>
            <w:r w:rsidR="009D2D1A">
              <w:rPr>
                <w:rFonts w:eastAsia="等线"/>
                <w:color w:val="0000FF"/>
              </w:rPr>
              <w:t xml:space="preserve">step size (maybe larger) would assist the system to correct the UL PC more efficiently. </w:t>
            </w:r>
          </w:p>
          <w:p w14:paraId="117E219D" w14:textId="7EF28508" w:rsidR="00CE6251" w:rsidRDefault="00AA4C70" w:rsidP="00AA4C70">
            <w:pPr>
              <w:pStyle w:val="0Maintext"/>
              <w:rPr>
                <w:rFonts w:eastAsia="等线"/>
              </w:rPr>
            </w:pPr>
            <w:r w:rsidRPr="001A5188">
              <w:rPr>
                <w:rFonts w:eastAsia="等线"/>
                <w:b/>
                <w:bCs/>
                <w:highlight w:val="yellow"/>
              </w:rPr>
              <w:t xml:space="preserve">Proposal </w:t>
            </w:r>
            <w:r w:rsidR="005D59AF">
              <w:rPr>
                <w:rFonts w:eastAsia="等线"/>
                <w:b/>
                <w:bCs/>
                <w:highlight w:val="yellow"/>
              </w:rPr>
              <w:t>2</w:t>
            </w:r>
            <w:r w:rsidRPr="001A5188">
              <w:rPr>
                <w:rFonts w:eastAsia="等线"/>
                <w:b/>
                <w:bCs/>
                <w:highlight w:val="yellow"/>
              </w:rPr>
              <w:t>.</w:t>
            </w:r>
            <w:r w:rsidR="009D2D1A">
              <w:rPr>
                <w:rFonts w:eastAsia="等线"/>
                <w:b/>
                <w:bCs/>
                <w:highlight w:val="yellow"/>
              </w:rPr>
              <w:t>5</w:t>
            </w:r>
            <w:r w:rsidRPr="001A5188">
              <w:rPr>
                <w:rFonts w:eastAsia="等线"/>
                <w:b/>
                <w:bCs/>
                <w:highlight w:val="yellow"/>
              </w:rPr>
              <w:t>:</w:t>
            </w:r>
            <w:r>
              <w:rPr>
                <w:rFonts w:eastAsia="等线"/>
              </w:rPr>
              <w:t xml:space="preserve"> To facilitate the asymmetric DL </w:t>
            </w:r>
            <w:proofErr w:type="spellStart"/>
            <w:r>
              <w:rPr>
                <w:rFonts w:eastAsia="等线"/>
              </w:rPr>
              <w:t>sTRP</w:t>
            </w:r>
            <w:proofErr w:type="spellEnd"/>
            <w:r>
              <w:rPr>
                <w:rFonts w:eastAsia="等线"/>
              </w:rPr>
              <w:t xml:space="preserve">/UL </w:t>
            </w:r>
            <w:proofErr w:type="spellStart"/>
            <w:r>
              <w:rPr>
                <w:rFonts w:eastAsia="等线"/>
              </w:rPr>
              <w:t>mTRP</w:t>
            </w:r>
            <w:proofErr w:type="spellEnd"/>
            <w:r>
              <w:rPr>
                <w:rFonts w:eastAsia="等线"/>
              </w:rPr>
              <w:t xml:space="preserve"> deployment scenarios, support to introduce </w:t>
            </w:r>
            <w:r w:rsidR="00CE6251">
              <w:rPr>
                <w:rFonts w:eastAsia="等线"/>
              </w:rPr>
              <w:t>new step sizes for TPC command.</w:t>
            </w:r>
          </w:p>
          <w:p w14:paraId="4CC568C3" w14:textId="57146E15" w:rsidR="00AA4C70" w:rsidRDefault="00CE6251">
            <w:pPr>
              <w:pStyle w:val="0Maintext"/>
              <w:numPr>
                <w:ilvl w:val="0"/>
                <w:numId w:val="11"/>
              </w:numPr>
              <w:rPr>
                <w:rFonts w:eastAsia="等线"/>
              </w:rPr>
            </w:pPr>
            <w:r>
              <w:rPr>
                <w:rFonts w:eastAsia="等线"/>
              </w:rPr>
              <w:t>FFS the candidate</w:t>
            </w:r>
            <w:r w:rsidR="00B44713">
              <w:rPr>
                <w:rFonts w:eastAsia="等线"/>
              </w:rPr>
              <w:t xml:space="preserve"> value for new</w:t>
            </w:r>
            <w:r>
              <w:rPr>
                <w:rFonts w:eastAsia="等线"/>
              </w:rPr>
              <w:t xml:space="preserve"> step sizes.</w:t>
            </w:r>
          </w:p>
        </w:tc>
      </w:tr>
      <w:tr w:rsidR="00AA4C70" w:rsidRPr="009C7A6C" w14:paraId="7A4E31D8" w14:textId="77777777" w:rsidTr="00B74817">
        <w:tc>
          <w:tcPr>
            <w:tcW w:w="466" w:type="dxa"/>
          </w:tcPr>
          <w:p w14:paraId="56B3C1EE" w14:textId="77777777" w:rsidR="00AA4C70" w:rsidRDefault="00AA4C70" w:rsidP="009948CC">
            <w:pPr>
              <w:rPr>
                <w:rFonts w:eastAsia="等线"/>
                <w:sz w:val="20"/>
                <w:szCs w:val="20"/>
                <w:lang w:eastAsia="zh-CN"/>
              </w:rPr>
            </w:pPr>
          </w:p>
        </w:tc>
        <w:tc>
          <w:tcPr>
            <w:tcW w:w="8890" w:type="dxa"/>
          </w:tcPr>
          <w:p w14:paraId="4923B7C7" w14:textId="77777777" w:rsidR="00AA4C70" w:rsidRDefault="00AA4C70" w:rsidP="00A41C3B">
            <w:pPr>
              <w:rPr>
                <w:rFonts w:eastAsia="等线"/>
                <w:b/>
                <w:bCs/>
                <w:sz w:val="20"/>
                <w:szCs w:val="20"/>
                <w:u w:val="single"/>
                <w:lang w:val="en-CA" w:eastAsia="zh-CN"/>
              </w:rPr>
            </w:pPr>
          </w:p>
        </w:tc>
      </w:tr>
      <w:tr w:rsidR="005B21DA" w:rsidRPr="009C7A6C" w14:paraId="06FAD737" w14:textId="77777777" w:rsidTr="00B74817">
        <w:tc>
          <w:tcPr>
            <w:tcW w:w="466" w:type="dxa"/>
          </w:tcPr>
          <w:p w14:paraId="189578C9" w14:textId="77777777" w:rsidR="005B21DA" w:rsidRDefault="005B21DA" w:rsidP="009948CC">
            <w:pPr>
              <w:rPr>
                <w:rFonts w:eastAsia="等线"/>
                <w:sz w:val="20"/>
                <w:szCs w:val="20"/>
                <w:lang w:eastAsia="zh-CN"/>
              </w:rPr>
            </w:pPr>
          </w:p>
        </w:tc>
        <w:tc>
          <w:tcPr>
            <w:tcW w:w="8890" w:type="dxa"/>
          </w:tcPr>
          <w:p w14:paraId="39477FB3" w14:textId="77777777" w:rsidR="005B21DA" w:rsidRDefault="005B21DA" w:rsidP="00A41C3B">
            <w:pPr>
              <w:rPr>
                <w:rFonts w:eastAsia="等线"/>
                <w:b/>
                <w:bCs/>
                <w:sz w:val="20"/>
                <w:szCs w:val="20"/>
                <w:u w:val="single"/>
                <w:lang w:val="en-CA" w:eastAsia="zh-CN"/>
              </w:rPr>
            </w:pPr>
          </w:p>
        </w:tc>
      </w:tr>
    </w:tbl>
    <w:p w14:paraId="57A4D353" w14:textId="77777777" w:rsidR="00A16A29" w:rsidRDefault="00A16A29" w:rsidP="00A16A29">
      <w:pPr>
        <w:rPr>
          <w:lang w:eastAsia="zh-CN"/>
        </w:rPr>
      </w:pPr>
    </w:p>
    <w:p w14:paraId="694C0838" w14:textId="77777777" w:rsidR="00A16A29" w:rsidRDefault="00A16A29" w:rsidP="00A16A29">
      <w:pPr>
        <w:rPr>
          <w:lang w:eastAsia="zh-CN"/>
        </w:rPr>
      </w:pPr>
    </w:p>
    <w:p w14:paraId="46B336D7" w14:textId="68CBFA54" w:rsidR="00D30460" w:rsidRPr="00CA47BC" w:rsidRDefault="00D30460" w:rsidP="00D30460">
      <w:pPr>
        <w:jc w:val="center"/>
        <w:rPr>
          <w:lang w:eastAsia="zh-CN"/>
        </w:rPr>
      </w:pPr>
      <w:r w:rsidRPr="00CA47BC">
        <w:rPr>
          <w:lang w:eastAsia="zh-CN"/>
        </w:rPr>
        <w:t xml:space="preserve">Table 2-2: Company input for Issues </w:t>
      </w:r>
      <w:r w:rsidR="00CA47BC">
        <w:rPr>
          <w:lang w:eastAsia="zh-CN"/>
        </w:rPr>
        <w:t>2</w:t>
      </w:r>
      <w:r w:rsidRPr="00CA47BC">
        <w:rPr>
          <w:lang w:eastAsia="zh-CN"/>
        </w:rPr>
        <w:t>.x</w:t>
      </w:r>
    </w:p>
    <w:tbl>
      <w:tblPr>
        <w:tblStyle w:val="TableGrid"/>
        <w:tblW w:w="9356" w:type="dxa"/>
        <w:tblInd w:w="-5" w:type="dxa"/>
        <w:tblLook w:val="04A0" w:firstRow="1" w:lastRow="0" w:firstColumn="1" w:lastColumn="0" w:noHBand="0" w:noVBand="1"/>
      </w:tblPr>
      <w:tblGrid>
        <w:gridCol w:w="1248"/>
        <w:gridCol w:w="8108"/>
      </w:tblGrid>
      <w:tr w:rsidR="00A16A29" w:rsidRPr="009C7A6C" w14:paraId="1ACF0C75" w14:textId="77777777" w:rsidTr="00ED1F5C">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0268468" w14:textId="77777777" w:rsidR="00A16A29" w:rsidRPr="009C7A6C" w:rsidRDefault="00A16A29" w:rsidP="00503688">
            <w:pPr>
              <w:rPr>
                <w:b/>
                <w:bCs/>
                <w:sz w:val="20"/>
                <w:szCs w:val="20"/>
                <w:lang w:eastAsia="zh-CN"/>
              </w:rPr>
            </w:pPr>
            <w:r w:rsidRPr="009C7A6C">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0B27F6B" w14:textId="77777777" w:rsidR="00A16A29" w:rsidRPr="009C7A6C" w:rsidRDefault="00A16A29" w:rsidP="00503688">
            <w:pPr>
              <w:rPr>
                <w:b/>
                <w:bCs/>
                <w:sz w:val="20"/>
                <w:szCs w:val="20"/>
                <w:lang w:eastAsia="zh-CN"/>
              </w:rPr>
            </w:pPr>
            <w:r w:rsidRPr="009C7A6C">
              <w:rPr>
                <w:b/>
                <w:bCs/>
                <w:sz w:val="20"/>
                <w:szCs w:val="20"/>
                <w:lang w:eastAsia="zh-CN"/>
              </w:rPr>
              <w:t>Comments</w:t>
            </w:r>
          </w:p>
        </w:tc>
      </w:tr>
      <w:tr w:rsidR="00A16A29" w:rsidRPr="009C7A6C" w14:paraId="7E84BA66" w14:textId="77777777" w:rsidTr="00ED1F5C">
        <w:tc>
          <w:tcPr>
            <w:tcW w:w="1248" w:type="dxa"/>
          </w:tcPr>
          <w:p w14:paraId="141D9D27" w14:textId="63F6D4DD" w:rsidR="00A16A29" w:rsidRPr="009C7A6C" w:rsidRDefault="00D30460" w:rsidP="00503688">
            <w:pPr>
              <w:rPr>
                <w:rFonts w:eastAsia="等线"/>
                <w:sz w:val="20"/>
                <w:szCs w:val="20"/>
                <w:lang w:eastAsia="zh-CN"/>
              </w:rPr>
            </w:pPr>
            <w:r w:rsidRPr="00D30460">
              <w:rPr>
                <w:rFonts w:eastAsia="等线"/>
                <w:color w:val="0000FF"/>
                <w:sz w:val="20"/>
                <w:szCs w:val="20"/>
                <w:lang w:eastAsia="zh-CN"/>
              </w:rPr>
              <w:t>Mod</w:t>
            </w:r>
            <w:r w:rsidR="00544D90">
              <w:rPr>
                <w:rFonts w:eastAsia="等线"/>
                <w:color w:val="0000FF"/>
                <w:sz w:val="20"/>
                <w:szCs w:val="20"/>
                <w:lang w:eastAsia="zh-CN"/>
              </w:rPr>
              <w:t>00</w:t>
            </w:r>
          </w:p>
        </w:tc>
        <w:tc>
          <w:tcPr>
            <w:tcW w:w="8108" w:type="dxa"/>
          </w:tcPr>
          <w:p w14:paraId="4F22A0EE" w14:textId="7EA3100A" w:rsidR="00A16A29" w:rsidRPr="009C7A6C" w:rsidRDefault="00D30460" w:rsidP="00D30460">
            <w:pPr>
              <w:pStyle w:val="ListParagraph"/>
              <w:ind w:left="62"/>
              <w:rPr>
                <w:color w:val="0000FF"/>
                <w:sz w:val="20"/>
                <w:szCs w:val="20"/>
              </w:rPr>
            </w:pPr>
            <w:r>
              <w:rPr>
                <w:color w:val="0000FF"/>
                <w:sz w:val="20"/>
                <w:szCs w:val="20"/>
              </w:rPr>
              <w:t>Please share your views/inputs on the issues 2.x</w:t>
            </w:r>
          </w:p>
        </w:tc>
      </w:tr>
      <w:tr w:rsidR="00130948" w:rsidRPr="009C7A6C" w14:paraId="438AE4CA" w14:textId="77777777" w:rsidTr="00ED1F5C">
        <w:tc>
          <w:tcPr>
            <w:tcW w:w="1248" w:type="dxa"/>
          </w:tcPr>
          <w:p w14:paraId="44EFE97E" w14:textId="4EB542E6" w:rsidR="00130948" w:rsidRPr="009C7A6C" w:rsidRDefault="00130948" w:rsidP="00130948">
            <w:pPr>
              <w:rPr>
                <w:rFonts w:eastAsia="等线"/>
                <w:sz w:val="20"/>
                <w:szCs w:val="20"/>
                <w:lang w:eastAsia="zh-CN"/>
              </w:rPr>
            </w:pPr>
            <w:r>
              <w:rPr>
                <w:rFonts w:eastAsia="Malgun Gothic" w:hint="eastAsia"/>
                <w:sz w:val="20"/>
                <w:szCs w:val="20"/>
                <w:lang w:eastAsia="ko-KR"/>
              </w:rPr>
              <w:t>Samsung</w:t>
            </w:r>
          </w:p>
        </w:tc>
        <w:tc>
          <w:tcPr>
            <w:tcW w:w="8108" w:type="dxa"/>
          </w:tcPr>
          <w:p w14:paraId="1AD447CD" w14:textId="77777777" w:rsidR="00130948" w:rsidRDefault="00130948" w:rsidP="00130948">
            <w:pPr>
              <w:rPr>
                <w:rFonts w:eastAsia="Malgun Gothic"/>
                <w:sz w:val="20"/>
                <w:szCs w:val="20"/>
                <w:lang w:val="en-CA" w:eastAsia="ko-KR"/>
              </w:rPr>
            </w:pPr>
            <w:r>
              <w:rPr>
                <w:rFonts w:eastAsia="Malgun Gothic" w:hint="eastAsia"/>
                <w:sz w:val="20"/>
                <w:szCs w:val="20"/>
                <w:lang w:val="en-CA" w:eastAsia="ko-KR"/>
              </w:rPr>
              <w:t>Proposal 2.1: We are fine with the proposal, which is clearly stated in the Rel-19 WID.</w:t>
            </w:r>
          </w:p>
          <w:p w14:paraId="5CD33992" w14:textId="77777777" w:rsidR="00130948" w:rsidRDefault="00130948" w:rsidP="00130948">
            <w:pPr>
              <w:rPr>
                <w:rFonts w:eastAsia="Malgun Gothic"/>
                <w:sz w:val="20"/>
                <w:szCs w:val="20"/>
                <w:lang w:val="en-CA" w:eastAsia="ko-KR"/>
              </w:rPr>
            </w:pPr>
            <w:r>
              <w:rPr>
                <w:rFonts w:eastAsia="Malgun Gothic"/>
                <w:sz w:val="20"/>
                <w:szCs w:val="20"/>
                <w:lang w:val="en-CA" w:eastAsia="ko-KR"/>
              </w:rPr>
              <w:t>Proposal 2.2: We are generally fine with the proposal. Among listed alternatives, we support Alt1 for SRS resource set which is not following indicated TCI state, and Alt2 for SRS resource set which is following indicated TCI state.</w:t>
            </w:r>
          </w:p>
          <w:p w14:paraId="2E54756D" w14:textId="77777777" w:rsidR="00130948" w:rsidRDefault="00130948" w:rsidP="00130948">
            <w:pPr>
              <w:rPr>
                <w:rFonts w:eastAsia="Malgun Gothic"/>
                <w:sz w:val="20"/>
                <w:szCs w:val="20"/>
                <w:lang w:val="en-CA" w:eastAsia="ko-KR"/>
              </w:rPr>
            </w:pPr>
            <w:r>
              <w:rPr>
                <w:rFonts w:eastAsia="Malgun Gothic"/>
                <w:sz w:val="20"/>
                <w:szCs w:val="20"/>
                <w:lang w:val="en-CA" w:eastAsia="ko-KR"/>
              </w:rPr>
              <w:t>Proposal 2.3: We are generally fine with the proposal. Among listed alternatives, we support Alt2, which is aligned with the design of DCI format 2_2.</w:t>
            </w:r>
          </w:p>
          <w:p w14:paraId="792992D6" w14:textId="77777777" w:rsidR="00130948" w:rsidRDefault="00130948" w:rsidP="00130948">
            <w:pPr>
              <w:rPr>
                <w:rFonts w:eastAsia="Malgun Gothic"/>
                <w:sz w:val="20"/>
                <w:szCs w:val="20"/>
                <w:lang w:val="en-CA" w:eastAsia="ko-KR"/>
              </w:rPr>
            </w:pPr>
            <w:r>
              <w:rPr>
                <w:rFonts w:eastAsia="Malgun Gothic"/>
                <w:sz w:val="20"/>
                <w:szCs w:val="20"/>
                <w:lang w:val="en-CA" w:eastAsia="ko-KR"/>
              </w:rPr>
              <w:t>Proposal 2.4: We are fine with separating SRS carrier switching and two closed loop adjustment states for DCI format 2_3. Regarding sub-bullet, since it seems second-level detail, our view is that we can further discuss that aspect after agreeing main-bullet first.</w:t>
            </w:r>
          </w:p>
          <w:p w14:paraId="42DD6C27" w14:textId="4AF31D71" w:rsidR="00130948" w:rsidRPr="009C7A6C" w:rsidRDefault="00130948" w:rsidP="00130948">
            <w:pPr>
              <w:rPr>
                <w:rFonts w:eastAsia="等线"/>
                <w:sz w:val="20"/>
                <w:szCs w:val="20"/>
                <w:lang w:val="en-CA" w:eastAsia="zh-CN"/>
              </w:rPr>
            </w:pPr>
            <w:r>
              <w:rPr>
                <w:rFonts w:eastAsia="Malgun Gothic"/>
                <w:sz w:val="20"/>
                <w:szCs w:val="20"/>
                <w:lang w:val="en-CA" w:eastAsia="ko-KR"/>
              </w:rPr>
              <w:t>Proposal 2.5: So far, we don’t have such high resolution TPC command, although we had a closed loop indicator separate from PUSCH. It would be better to have more elaboration from proponents why this proposal is needed.</w:t>
            </w:r>
          </w:p>
        </w:tc>
      </w:tr>
      <w:tr w:rsidR="00130948" w:rsidRPr="009C7A6C" w14:paraId="5FD0E8B3" w14:textId="77777777" w:rsidTr="00ED1F5C">
        <w:tc>
          <w:tcPr>
            <w:tcW w:w="1248" w:type="dxa"/>
          </w:tcPr>
          <w:p w14:paraId="4278044E" w14:textId="62D052F9" w:rsidR="00130948" w:rsidRPr="009C7A6C" w:rsidRDefault="00972285" w:rsidP="00130948">
            <w:pPr>
              <w:rPr>
                <w:rFonts w:eastAsia="等线"/>
                <w:sz w:val="20"/>
                <w:szCs w:val="20"/>
                <w:lang w:eastAsia="zh-CN"/>
              </w:rPr>
            </w:pPr>
            <w:r>
              <w:rPr>
                <w:rFonts w:eastAsia="等线" w:hint="eastAsia"/>
                <w:sz w:val="20"/>
                <w:szCs w:val="20"/>
                <w:lang w:eastAsia="zh-CN"/>
              </w:rPr>
              <w:t>CATT</w:t>
            </w:r>
          </w:p>
        </w:tc>
        <w:tc>
          <w:tcPr>
            <w:tcW w:w="8108" w:type="dxa"/>
          </w:tcPr>
          <w:p w14:paraId="6D0BF51E" w14:textId="519AB37D" w:rsidR="00972285" w:rsidRPr="00972285" w:rsidRDefault="00972285" w:rsidP="00972285">
            <w:pPr>
              <w:rPr>
                <w:rFonts w:eastAsia="等线"/>
                <w:sz w:val="20"/>
                <w:szCs w:val="20"/>
                <w:lang w:val="en-CA" w:eastAsia="zh-CN"/>
              </w:rPr>
            </w:pPr>
            <w:r>
              <w:rPr>
                <w:rFonts w:eastAsia="Malgun Gothic" w:hint="eastAsia"/>
                <w:sz w:val="20"/>
                <w:szCs w:val="20"/>
                <w:lang w:val="en-CA" w:eastAsia="ko-KR"/>
              </w:rPr>
              <w:t xml:space="preserve">Proposal 2.1: </w:t>
            </w:r>
            <w:r>
              <w:rPr>
                <w:rFonts w:eastAsia="等线" w:hint="eastAsia"/>
                <w:sz w:val="20"/>
                <w:szCs w:val="20"/>
                <w:lang w:val="en-CA" w:eastAsia="zh-CN"/>
              </w:rPr>
              <w:t>Support.</w:t>
            </w:r>
          </w:p>
          <w:p w14:paraId="7EC777DB" w14:textId="298F7CE4" w:rsidR="00972285" w:rsidRPr="00972285" w:rsidRDefault="00972285" w:rsidP="00972285">
            <w:pPr>
              <w:rPr>
                <w:rFonts w:eastAsia="等线"/>
                <w:sz w:val="20"/>
                <w:szCs w:val="20"/>
                <w:lang w:val="en-CA" w:eastAsia="zh-CN"/>
              </w:rPr>
            </w:pPr>
            <w:r>
              <w:rPr>
                <w:rFonts w:eastAsia="Malgun Gothic"/>
                <w:sz w:val="20"/>
                <w:szCs w:val="20"/>
                <w:lang w:val="en-CA" w:eastAsia="ko-KR"/>
              </w:rPr>
              <w:t xml:space="preserve">Proposal 2.2: </w:t>
            </w:r>
            <w:r>
              <w:rPr>
                <w:rFonts w:eastAsia="等线" w:hint="eastAsia"/>
                <w:sz w:val="20"/>
                <w:szCs w:val="20"/>
                <w:lang w:val="en-CA" w:eastAsia="zh-CN"/>
              </w:rPr>
              <w:t>Fine with the alternatives.</w:t>
            </w:r>
          </w:p>
          <w:p w14:paraId="454E056B" w14:textId="3F164E83" w:rsidR="00972285" w:rsidRPr="00972285" w:rsidRDefault="00972285" w:rsidP="00972285">
            <w:pPr>
              <w:rPr>
                <w:rFonts w:eastAsia="等线"/>
                <w:sz w:val="20"/>
                <w:szCs w:val="20"/>
                <w:lang w:val="en-CA" w:eastAsia="zh-CN"/>
              </w:rPr>
            </w:pPr>
            <w:r>
              <w:rPr>
                <w:rFonts w:eastAsia="Malgun Gothic"/>
                <w:sz w:val="20"/>
                <w:szCs w:val="20"/>
                <w:lang w:val="en-CA" w:eastAsia="ko-KR"/>
              </w:rPr>
              <w:t xml:space="preserve">Proposal 2.3: </w:t>
            </w:r>
            <w:r>
              <w:rPr>
                <w:rFonts w:eastAsia="等线" w:hint="eastAsia"/>
                <w:sz w:val="20"/>
                <w:szCs w:val="20"/>
                <w:lang w:val="en-CA" w:eastAsia="zh-CN"/>
              </w:rPr>
              <w:t>Fine with the alternatives. We prefer to alt1 and alt2.</w:t>
            </w:r>
          </w:p>
          <w:p w14:paraId="5D32B342" w14:textId="43FA2FA3" w:rsidR="00972285" w:rsidRPr="00972285" w:rsidRDefault="00972285" w:rsidP="00972285">
            <w:pPr>
              <w:rPr>
                <w:rFonts w:eastAsia="等线"/>
                <w:sz w:val="20"/>
                <w:szCs w:val="20"/>
                <w:lang w:val="en-CA" w:eastAsia="zh-CN"/>
              </w:rPr>
            </w:pPr>
            <w:r>
              <w:rPr>
                <w:rFonts w:eastAsia="Malgun Gothic"/>
                <w:sz w:val="20"/>
                <w:szCs w:val="20"/>
                <w:lang w:val="en-CA" w:eastAsia="ko-KR"/>
              </w:rPr>
              <w:t xml:space="preserve">Proposal 2.4: We are fine </w:t>
            </w:r>
            <w:r>
              <w:rPr>
                <w:rFonts w:eastAsia="等线" w:hint="eastAsia"/>
                <w:sz w:val="20"/>
                <w:szCs w:val="20"/>
                <w:lang w:val="en-CA" w:eastAsia="zh-CN"/>
              </w:rPr>
              <w:t>with the proposal and</w:t>
            </w:r>
            <w:r w:rsidR="00E17356">
              <w:rPr>
                <w:rFonts w:eastAsia="等线" w:hint="eastAsia"/>
                <w:sz w:val="20"/>
                <w:szCs w:val="20"/>
                <w:lang w:val="en-CA" w:eastAsia="zh-CN"/>
              </w:rPr>
              <w:t xml:space="preserve"> are</w:t>
            </w:r>
            <w:r>
              <w:rPr>
                <w:rFonts w:eastAsia="等线" w:hint="eastAsia"/>
                <w:sz w:val="20"/>
                <w:szCs w:val="20"/>
                <w:lang w:val="en-CA" w:eastAsia="zh-CN"/>
              </w:rPr>
              <w:t xml:space="preserve"> open for further discussion.</w:t>
            </w:r>
          </w:p>
          <w:p w14:paraId="114A05E5" w14:textId="03586326" w:rsidR="00130948" w:rsidRPr="00972285" w:rsidRDefault="00972285" w:rsidP="00972285">
            <w:pPr>
              <w:rPr>
                <w:rFonts w:eastAsia="等线"/>
                <w:sz w:val="20"/>
                <w:szCs w:val="20"/>
                <w:lang w:val="en-CA" w:eastAsia="zh-CN"/>
              </w:rPr>
            </w:pPr>
            <w:r>
              <w:rPr>
                <w:rFonts w:eastAsia="Malgun Gothic"/>
                <w:sz w:val="20"/>
                <w:szCs w:val="20"/>
                <w:lang w:val="en-CA" w:eastAsia="ko-KR"/>
              </w:rPr>
              <w:t xml:space="preserve">Proposal 2.5: </w:t>
            </w:r>
            <w:r>
              <w:rPr>
                <w:rFonts w:eastAsia="等线" w:hint="eastAsia"/>
                <w:sz w:val="20"/>
                <w:szCs w:val="20"/>
                <w:lang w:val="en-CA" w:eastAsia="zh-CN"/>
              </w:rPr>
              <w:t xml:space="preserve">We believe it is a valid proposal as for the </w:t>
            </w:r>
            <w:proofErr w:type="spellStart"/>
            <w:r>
              <w:rPr>
                <w:rFonts w:eastAsia="等线" w:hint="eastAsia"/>
                <w:sz w:val="20"/>
                <w:szCs w:val="20"/>
                <w:lang w:val="en-CA" w:eastAsia="zh-CN"/>
              </w:rPr>
              <w:t>mTRP</w:t>
            </w:r>
            <w:proofErr w:type="spellEnd"/>
            <w:r>
              <w:rPr>
                <w:rFonts w:eastAsia="等线" w:hint="eastAsia"/>
                <w:sz w:val="20"/>
                <w:szCs w:val="20"/>
                <w:lang w:val="en-CA" w:eastAsia="zh-CN"/>
              </w:rPr>
              <w:t xml:space="preserve"> cases, the pathloss</w:t>
            </w:r>
            <w:r w:rsidR="002D150F">
              <w:rPr>
                <w:rFonts w:eastAsia="等线" w:hint="eastAsia"/>
                <w:sz w:val="20"/>
                <w:szCs w:val="20"/>
                <w:lang w:val="en-CA" w:eastAsia="zh-CN"/>
              </w:rPr>
              <w:t xml:space="preserve"> </w:t>
            </w:r>
            <w:r>
              <w:rPr>
                <w:rFonts w:eastAsia="等线" w:hint="eastAsia"/>
                <w:sz w:val="20"/>
                <w:szCs w:val="20"/>
                <w:lang w:val="en-CA" w:eastAsia="zh-CN"/>
              </w:rPr>
              <w:t>(pathloss offsets) may be large. Actual step sizes need further discussion.</w:t>
            </w:r>
          </w:p>
        </w:tc>
      </w:tr>
      <w:tr w:rsidR="003D4BAF" w:rsidRPr="009C7A6C" w14:paraId="62AF1719" w14:textId="77777777" w:rsidTr="00ED1F5C">
        <w:tc>
          <w:tcPr>
            <w:tcW w:w="1248" w:type="dxa"/>
          </w:tcPr>
          <w:p w14:paraId="0C559DF7" w14:textId="7F8E6BA5" w:rsidR="003D4BAF" w:rsidRPr="009C7A6C" w:rsidRDefault="003D4BAF" w:rsidP="003D4BAF">
            <w:pPr>
              <w:rPr>
                <w:rFonts w:eastAsia="等线"/>
                <w:sz w:val="20"/>
                <w:szCs w:val="20"/>
                <w:lang w:eastAsia="zh-CN"/>
              </w:rPr>
            </w:pPr>
            <w:r>
              <w:rPr>
                <w:rFonts w:hint="eastAsia"/>
                <w:sz w:val="20"/>
                <w:szCs w:val="20"/>
              </w:rPr>
              <w:t>D</w:t>
            </w:r>
            <w:r>
              <w:rPr>
                <w:sz w:val="20"/>
                <w:szCs w:val="20"/>
              </w:rPr>
              <w:t>ocomo</w:t>
            </w:r>
          </w:p>
        </w:tc>
        <w:tc>
          <w:tcPr>
            <w:tcW w:w="8108" w:type="dxa"/>
          </w:tcPr>
          <w:p w14:paraId="15C48A76" w14:textId="77777777" w:rsidR="003D4BAF" w:rsidRDefault="003D4BAF" w:rsidP="003D4BAF">
            <w:pPr>
              <w:rPr>
                <w:rFonts w:eastAsia="Malgun Gothic"/>
                <w:sz w:val="20"/>
                <w:szCs w:val="20"/>
                <w:lang w:val="en-CA" w:eastAsia="ko-KR"/>
              </w:rPr>
            </w:pPr>
            <w:r w:rsidRPr="00F546CC">
              <w:rPr>
                <w:rFonts w:eastAsia="Malgun Gothic" w:hint="eastAsia"/>
                <w:sz w:val="20"/>
                <w:szCs w:val="20"/>
                <w:lang w:val="en-CA" w:eastAsia="ko-KR"/>
              </w:rPr>
              <w:t xml:space="preserve">Proposal </w:t>
            </w:r>
            <w:r>
              <w:rPr>
                <w:rFonts w:eastAsia="Malgun Gothic"/>
                <w:sz w:val="20"/>
                <w:szCs w:val="20"/>
                <w:lang w:val="en-CA" w:eastAsia="ko-KR"/>
              </w:rPr>
              <w:t>2</w:t>
            </w:r>
            <w:r w:rsidRPr="00F546CC">
              <w:rPr>
                <w:rFonts w:eastAsia="Malgun Gothic" w:hint="eastAsia"/>
                <w:sz w:val="20"/>
                <w:szCs w:val="20"/>
                <w:lang w:val="en-CA" w:eastAsia="ko-KR"/>
              </w:rPr>
              <w:t>.</w:t>
            </w:r>
            <w:r>
              <w:rPr>
                <w:rFonts w:eastAsia="Malgun Gothic"/>
                <w:sz w:val="20"/>
                <w:szCs w:val="20"/>
                <w:lang w:val="en-CA" w:eastAsia="ko-KR"/>
              </w:rPr>
              <w:t>1: Support.</w:t>
            </w:r>
          </w:p>
          <w:p w14:paraId="30008B8A" w14:textId="77777777" w:rsidR="003D4BAF" w:rsidRDefault="003D4BAF" w:rsidP="003D4BAF">
            <w:pPr>
              <w:rPr>
                <w:sz w:val="20"/>
                <w:szCs w:val="20"/>
                <w:lang w:val="en-CA"/>
              </w:rPr>
            </w:pPr>
            <w:r>
              <w:rPr>
                <w:rFonts w:hint="eastAsia"/>
                <w:sz w:val="20"/>
                <w:szCs w:val="20"/>
                <w:lang w:val="en-CA"/>
              </w:rPr>
              <w:t>P</w:t>
            </w:r>
            <w:r>
              <w:rPr>
                <w:sz w:val="20"/>
                <w:szCs w:val="20"/>
                <w:lang w:val="en-CA"/>
              </w:rPr>
              <w:t>roposal 2.2: Support. We think we also need to discuss whether the legacy “CL-PC adjustment state separate from PUSCH” can be jointly configured in a CC. For example, Alt.1 of Proposal 2.2, if the following is configured in a CC, and if both R19 feature and legacy feature can be configured in a CC, it is not clear whether SRS resource set#1 is “1</w:t>
            </w:r>
            <w:r w:rsidRPr="00322F48">
              <w:rPr>
                <w:sz w:val="20"/>
                <w:szCs w:val="20"/>
                <w:vertAlign w:val="superscript"/>
                <w:lang w:val="en-CA"/>
              </w:rPr>
              <w:t>st</w:t>
            </w:r>
            <w:r>
              <w:rPr>
                <w:sz w:val="20"/>
                <w:szCs w:val="20"/>
                <w:lang w:val="en-CA"/>
              </w:rPr>
              <w:t xml:space="preserve"> CL-adjustment state of the R19 feature” or “legacy feature”.</w:t>
            </w:r>
          </w:p>
          <w:p w14:paraId="1FF5E93A" w14:textId="77777777" w:rsidR="003D4BAF" w:rsidRDefault="003D4BAF" w:rsidP="003D4BAF">
            <w:pPr>
              <w:ind w:firstLineChars="50" w:firstLine="100"/>
              <w:rPr>
                <w:sz w:val="20"/>
                <w:szCs w:val="20"/>
                <w:lang w:val="en-CA"/>
              </w:rPr>
            </w:pPr>
            <w:r>
              <w:rPr>
                <w:sz w:val="20"/>
                <w:szCs w:val="20"/>
                <w:lang w:val="en-CA"/>
              </w:rPr>
              <w:t xml:space="preserve">- SRS set#1: </w:t>
            </w:r>
            <w:proofErr w:type="spellStart"/>
            <w:r w:rsidRPr="00322F48">
              <w:rPr>
                <w:sz w:val="20"/>
                <w:szCs w:val="20"/>
                <w:lang w:val="en-CA"/>
              </w:rPr>
              <w:t>srs-PowerControlAdjustmentStates</w:t>
            </w:r>
            <w:proofErr w:type="spellEnd"/>
            <w:r w:rsidRPr="00322F48">
              <w:rPr>
                <w:sz w:val="20"/>
                <w:szCs w:val="20"/>
                <w:lang w:val="en-CA"/>
              </w:rPr>
              <w:t xml:space="preserve"> is set to '</w:t>
            </w:r>
            <w:proofErr w:type="spellStart"/>
            <w:r w:rsidRPr="00322F48">
              <w:rPr>
                <w:sz w:val="20"/>
                <w:szCs w:val="20"/>
                <w:lang w:val="en-CA"/>
              </w:rPr>
              <w:t>separateClosedLoop</w:t>
            </w:r>
            <w:proofErr w:type="spellEnd"/>
            <w:r w:rsidRPr="00322F48">
              <w:rPr>
                <w:sz w:val="20"/>
                <w:szCs w:val="20"/>
                <w:lang w:val="en-CA"/>
              </w:rPr>
              <w:t>'</w:t>
            </w:r>
          </w:p>
          <w:p w14:paraId="38012379" w14:textId="77777777" w:rsidR="003D4BAF" w:rsidRDefault="003D4BAF" w:rsidP="003D4BAF">
            <w:pPr>
              <w:ind w:firstLineChars="50" w:firstLine="100"/>
              <w:rPr>
                <w:sz w:val="20"/>
                <w:szCs w:val="20"/>
                <w:lang w:val="en-CA"/>
              </w:rPr>
            </w:pPr>
            <w:r>
              <w:rPr>
                <w:sz w:val="20"/>
                <w:szCs w:val="20"/>
                <w:lang w:val="en-CA"/>
              </w:rPr>
              <w:t xml:space="preserve">- SRS set#2: </w:t>
            </w:r>
            <w:proofErr w:type="spellStart"/>
            <w:r w:rsidRPr="00322F48">
              <w:rPr>
                <w:sz w:val="20"/>
                <w:szCs w:val="20"/>
                <w:lang w:val="en-CA"/>
              </w:rPr>
              <w:t>srs-PowerControlAdjustmentStates</w:t>
            </w:r>
            <w:proofErr w:type="spellEnd"/>
            <w:r w:rsidRPr="00322F48">
              <w:rPr>
                <w:sz w:val="20"/>
                <w:szCs w:val="20"/>
                <w:lang w:val="en-CA"/>
              </w:rPr>
              <w:t xml:space="preserve"> is set to ' </w:t>
            </w:r>
            <w:proofErr w:type="spellStart"/>
            <w:proofErr w:type="gramStart"/>
            <w:r w:rsidRPr="00322F48">
              <w:rPr>
                <w:sz w:val="20"/>
                <w:szCs w:val="20"/>
                <w:lang w:val="en-CA"/>
              </w:rPr>
              <w:t>separateClosedLoop</w:t>
            </w:r>
            <w:r>
              <w:rPr>
                <w:sz w:val="20"/>
                <w:szCs w:val="20"/>
                <w:lang w:val="en-CA"/>
              </w:rPr>
              <w:t>Second</w:t>
            </w:r>
            <w:proofErr w:type="spellEnd"/>
            <w:r>
              <w:rPr>
                <w:sz w:val="20"/>
                <w:szCs w:val="20"/>
                <w:lang w:val="en-CA"/>
              </w:rPr>
              <w:t>(</w:t>
            </w:r>
            <w:proofErr w:type="gramEnd"/>
            <w:r>
              <w:rPr>
                <w:sz w:val="20"/>
                <w:szCs w:val="20"/>
                <w:lang w:val="en-CA"/>
              </w:rPr>
              <w:t>New)</w:t>
            </w:r>
            <w:r w:rsidRPr="00322F48">
              <w:rPr>
                <w:sz w:val="20"/>
                <w:szCs w:val="20"/>
                <w:lang w:val="en-CA"/>
              </w:rPr>
              <w:t>'</w:t>
            </w:r>
          </w:p>
          <w:p w14:paraId="1EBAA4C9" w14:textId="77777777" w:rsidR="003D4BAF" w:rsidRDefault="003D4BAF" w:rsidP="003D4BAF">
            <w:pPr>
              <w:rPr>
                <w:sz w:val="20"/>
                <w:szCs w:val="20"/>
                <w:lang w:val="en-CA"/>
              </w:rPr>
            </w:pPr>
          </w:p>
          <w:p w14:paraId="795085F6" w14:textId="77777777" w:rsidR="003D4BAF" w:rsidRDefault="003D4BAF" w:rsidP="003D4BAF">
            <w:pPr>
              <w:rPr>
                <w:sz w:val="20"/>
                <w:szCs w:val="20"/>
                <w:lang w:val="en-CA"/>
              </w:rPr>
            </w:pPr>
            <w:r>
              <w:rPr>
                <w:rFonts w:hint="eastAsia"/>
                <w:sz w:val="20"/>
                <w:szCs w:val="20"/>
                <w:lang w:val="en-CA"/>
              </w:rPr>
              <w:lastRenderedPageBreak/>
              <w:t>P</w:t>
            </w:r>
            <w:r>
              <w:rPr>
                <w:sz w:val="20"/>
                <w:szCs w:val="20"/>
                <w:lang w:val="en-CA"/>
              </w:rPr>
              <w:t xml:space="preserve">roposal 2.3: Support. Regarding to </w:t>
            </w:r>
            <w:proofErr w:type="spellStart"/>
            <w:r>
              <w:rPr>
                <w:sz w:val="20"/>
                <w:szCs w:val="20"/>
                <w:lang w:val="en-CA"/>
              </w:rPr>
              <w:t>typeA</w:t>
            </w:r>
            <w:proofErr w:type="spellEnd"/>
            <w:r>
              <w:rPr>
                <w:sz w:val="20"/>
                <w:szCs w:val="20"/>
                <w:lang w:val="en-CA"/>
              </w:rPr>
              <w:t xml:space="preserve">/B, we think it depends on whether the legacy “CL-PC adjustment state separate from PUSCH” can be jointly configured in a CC. If either “R19 feature” or “legacy feature” can be configured in a CC, we believe both </w:t>
            </w:r>
            <w:proofErr w:type="spellStart"/>
            <w:r>
              <w:rPr>
                <w:sz w:val="20"/>
                <w:szCs w:val="20"/>
                <w:lang w:val="en-CA"/>
              </w:rPr>
              <w:t>typeA</w:t>
            </w:r>
            <w:proofErr w:type="spellEnd"/>
            <w:r>
              <w:rPr>
                <w:sz w:val="20"/>
                <w:szCs w:val="20"/>
                <w:lang w:val="en-CA"/>
              </w:rPr>
              <w:t>/B needs be supported.</w:t>
            </w:r>
          </w:p>
          <w:p w14:paraId="2130317E" w14:textId="77777777" w:rsidR="003D4BAF" w:rsidRPr="00322F48" w:rsidRDefault="003D4BAF" w:rsidP="003D4BAF">
            <w:pPr>
              <w:rPr>
                <w:sz w:val="20"/>
                <w:szCs w:val="20"/>
                <w:lang w:val="en-CA"/>
              </w:rPr>
            </w:pPr>
            <w:r>
              <w:rPr>
                <w:rFonts w:hint="eastAsia"/>
                <w:sz w:val="20"/>
                <w:szCs w:val="20"/>
                <w:lang w:val="en-CA"/>
              </w:rPr>
              <w:t>E</w:t>
            </w:r>
            <w:r>
              <w:rPr>
                <w:sz w:val="20"/>
                <w:szCs w:val="20"/>
                <w:lang w:val="en-CA"/>
              </w:rPr>
              <w:t>ricsson discuss UE dedicated DCI (</w:t>
            </w:r>
            <w:r w:rsidRPr="00F7739A">
              <w:rPr>
                <w:sz w:val="20"/>
                <w:szCs w:val="20"/>
                <w:lang w:val="en-CA"/>
              </w:rPr>
              <w:t>1_0/1_1/1_2/0_0/0_1/0_2</w:t>
            </w:r>
            <w:r>
              <w:rPr>
                <w:sz w:val="20"/>
                <w:szCs w:val="20"/>
                <w:lang w:val="en-CA"/>
              </w:rPr>
              <w:t>) to indicate TPC command. To make this feature more useful, we are open to discuss the additional support of the UE dedicated DCI in later.</w:t>
            </w:r>
          </w:p>
          <w:p w14:paraId="50E783D1" w14:textId="77777777" w:rsidR="003D4BAF" w:rsidRDefault="003D4BAF" w:rsidP="003D4BAF">
            <w:pPr>
              <w:rPr>
                <w:sz w:val="20"/>
                <w:szCs w:val="20"/>
                <w:lang w:val="en-CA"/>
              </w:rPr>
            </w:pPr>
            <w:r>
              <w:rPr>
                <w:rFonts w:hint="eastAsia"/>
                <w:sz w:val="20"/>
                <w:szCs w:val="20"/>
                <w:lang w:val="en-CA"/>
              </w:rPr>
              <w:t>P</w:t>
            </w:r>
            <w:r>
              <w:rPr>
                <w:sz w:val="20"/>
                <w:szCs w:val="20"/>
                <w:lang w:val="en-CA"/>
              </w:rPr>
              <w:t>roposal 2.4: Support.</w:t>
            </w:r>
          </w:p>
          <w:p w14:paraId="4B99B484" w14:textId="01D2C591" w:rsidR="003D4BAF" w:rsidRPr="009C7A6C" w:rsidRDefault="003D4BAF" w:rsidP="003D4BAF">
            <w:pPr>
              <w:rPr>
                <w:rFonts w:eastAsia="等线"/>
                <w:sz w:val="20"/>
                <w:szCs w:val="20"/>
                <w:lang w:val="en-CA" w:eastAsia="zh-CN"/>
              </w:rPr>
            </w:pPr>
            <w:r>
              <w:rPr>
                <w:rFonts w:hint="eastAsia"/>
                <w:sz w:val="20"/>
                <w:szCs w:val="20"/>
                <w:lang w:val="en-CA"/>
              </w:rPr>
              <w:t>P</w:t>
            </w:r>
            <w:r>
              <w:rPr>
                <w:sz w:val="20"/>
                <w:szCs w:val="20"/>
                <w:lang w:val="en-CA"/>
              </w:rPr>
              <w:t>roposal 2.5: Fine. QC proposes similar (MAC CE to indicate TPC command). We are open to discuss with the two directions (i.e. extend TPC commands to 3-bit or introduce MAC CE to indicate TPC command).</w:t>
            </w:r>
          </w:p>
        </w:tc>
      </w:tr>
      <w:tr w:rsidR="003D4BAF" w:rsidRPr="009C7A6C" w14:paraId="444C4F67" w14:textId="77777777" w:rsidTr="00ED1F5C">
        <w:tc>
          <w:tcPr>
            <w:tcW w:w="1248" w:type="dxa"/>
          </w:tcPr>
          <w:p w14:paraId="7216108A" w14:textId="5BA02D55" w:rsidR="003D4BAF" w:rsidRPr="009C7A6C" w:rsidRDefault="00B655B2" w:rsidP="003D4BAF">
            <w:pPr>
              <w:rPr>
                <w:rFonts w:eastAsia="等线"/>
                <w:sz w:val="20"/>
                <w:szCs w:val="20"/>
                <w:lang w:eastAsia="zh-CN"/>
              </w:rPr>
            </w:pPr>
            <w:r>
              <w:rPr>
                <w:rFonts w:eastAsia="等线"/>
                <w:sz w:val="20"/>
                <w:szCs w:val="20"/>
                <w:lang w:eastAsia="zh-CN"/>
              </w:rPr>
              <w:lastRenderedPageBreak/>
              <w:t>OPPO</w:t>
            </w:r>
          </w:p>
        </w:tc>
        <w:tc>
          <w:tcPr>
            <w:tcW w:w="8108" w:type="dxa"/>
          </w:tcPr>
          <w:p w14:paraId="4B2D9F4D" w14:textId="77777777" w:rsidR="003D4BAF" w:rsidRDefault="00B655B2" w:rsidP="003D4BAF">
            <w:pPr>
              <w:rPr>
                <w:rFonts w:eastAsia="等线"/>
                <w:sz w:val="20"/>
                <w:szCs w:val="20"/>
                <w:lang w:val="en-CA" w:eastAsia="zh-CN"/>
              </w:rPr>
            </w:pPr>
            <w:r>
              <w:rPr>
                <w:rFonts w:eastAsia="Malgun Gothic" w:hint="eastAsia"/>
                <w:sz w:val="20"/>
                <w:szCs w:val="20"/>
                <w:lang w:val="en-CA" w:eastAsia="ko-KR"/>
              </w:rPr>
              <w:t xml:space="preserve">Proposal 2.1: </w:t>
            </w:r>
            <w:r>
              <w:rPr>
                <w:rFonts w:eastAsia="等线" w:hint="eastAsia"/>
                <w:sz w:val="20"/>
                <w:szCs w:val="20"/>
                <w:lang w:val="en-CA" w:eastAsia="zh-CN"/>
              </w:rPr>
              <w:t>Support.</w:t>
            </w:r>
          </w:p>
          <w:p w14:paraId="4D5534C6" w14:textId="77777777" w:rsidR="00B655B2" w:rsidRDefault="00B655B2" w:rsidP="003D4BAF">
            <w:pPr>
              <w:rPr>
                <w:rFonts w:eastAsia="等线"/>
                <w:sz w:val="20"/>
                <w:szCs w:val="20"/>
                <w:lang w:val="en-CA" w:eastAsia="zh-CN"/>
              </w:rPr>
            </w:pPr>
            <w:r>
              <w:rPr>
                <w:rFonts w:eastAsia="Malgun Gothic"/>
                <w:sz w:val="20"/>
                <w:szCs w:val="20"/>
                <w:lang w:val="en-CA" w:eastAsia="ko-KR"/>
              </w:rPr>
              <w:t xml:space="preserve">Proposal 2.2: </w:t>
            </w:r>
            <w:r>
              <w:rPr>
                <w:rFonts w:eastAsia="等线" w:hint="eastAsia"/>
                <w:sz w:val="20"/>
                <w:szCs w:val="20"/>
                <w:lang w:val="en-CA" w:eastAsia="zh-CN"/>
              </w:rPr>
              <w:t>Fine with the alternatives</w:t>
            </w:r>
            <w:r>
              <w:rPr>
                <w:rFonts w:eastAsia="等线"/>
                <w:sz w:val="20"/>
                <w:szCs w:val="20"/>
                <w:lang w:val="en-CA" w:eastAsia="zh-CN"/>
              </w:rPr>
              <w:t xml:space="preserve"> which could be further discussed and refined if necessary</w:t>
            </w:r>
            <w:r>
              <w:rPr>
                <w:rFonts w:eastAsia="等线" w:hint="eastAsia"/>
                <w:sz w:val="20"/>
                <w:szCs w:val="20"/>
                <w:lang w:val="en-CA" w:eastAsia="zh-CN"/>
              </w:rPr>
              <w:t>.</w:t>
            </w:r>
          </w:p>
          <w:p w14:paraId="7C55B6F2" w14:textId="77777777" w:rsidR="00B655B2" w:rsidRDefault="00B655B2" w:rsidP="003D4BAF">
            <w:pPr>
              <w:rPr>
                <w:rFonts w:eastAsia="等线"/>
                <w:sz w:val="20"/>
                <w:szCs w:val="20"/>
                <w:lang w:val="en-CA" w:eastAsia="zh-CN"/>
              </w:rPr>
            </w:pPr>
            <w:r>
              <w:rPr>
                <w:rFonts w:eastAsia="Malgun Gothic"/>
                <w:sz w:val="20"/>
                <w:szCs w:val="20"/>
                <w:lang w:val="en-CA" w:eastAsia="ko-KR"/>
              </w:rPr>
              <w:t xml:space="preserve">Proposal 2.3: </w:t>
            </w:r>
            <w:r>
              <w:rPr>
                <w:rFonts w:eastAsia="等线" w:hint="eastAsia"/>
                <w:sz w:val="20"/>
                <w:szCs w:val="20"/>
                <w:lang w:val="en-CA" w:eastAsia="zh-CN"/>
              </w:rPr>
              <w:t>Fine with the alternatives</w:t>
            </w:r>
            <w:r>
              <w:rPr>
                <w:rFonts w:eastAsia="等线"/>
                <w:sz w:val="20"/>
                <w:szCs w:val="20"/>
                <w:lang w:val="en-CA" w:eastAsia="zh-CN"/>
              </w:rPr>
              <w:t xml:space="preserve"> with preference on A</w:t>
            </w:r>
            <w:r>
              <w:rPr>
                <w:rFonts w:eastAsia="等线" w:hint="eastAsia"/>
                <w:sz w:val="20"/>
                <w:szCs w:val="20"/>
                <w:lang w:val="en-CA" w:eastAsia="zh-CN"/>
              </w:rPr>
              <w:t>lt2.</w:t>
            </w:r>
          </w:p>
          <w:p w14:paraId="77B14941" w14:textId="77777777" w:rsidR="00B655B2" w:rsidRDefault="00B655B2" w:rsidP="003D4BAF">
            <w:pPr>
              <w:rPr>
                <w:sz w:val="20"/>
                <w:szCs w:val="20"/>
                <w:lang w:val="en-CA"/>
              </w:rPr>
            </w:pPr>
            <w:r>
              <w:rPr>
                <w:rFonts w:hint="eastAsia"/>
                <w:sz w:val="20"/>
                <w:szCs w:val="20"/>
                <w:lang w:val="en-CA"/>
              </w:rPr>
              <w:t>P</w:t>
            </w:r>
            <w:r>
              <w:rPr>
                <w:sz w:val="20"/>
                <w:szCs w:val="20"/>
                <w:lang w:val="en-CA"/>
              </w:rPr>
              <w:t>roposal 2.4: Support.</w:t>
            </w:r>
          </w:p>
          <w:p w14:paraId="3BB2509E" w14:textId="77777777" w:rsidR="003055B2" w:rsidRDefault="00B655B2" w:rsidP="003D4BAF">
            <w:pPr>
              <w:rPr>
                <w:sz w:val="20"/>
                <w:szCs w:val="20"/>
                <w:lang w:val="en-CA"/>
              </w:rPr>
            </w:pPr>
            <w:r>
              <w:rPr>
                <w:rFonts w:hint="eastAsia"/>
                <w:sz w:val="20"/>
                <w:szCs w:val="20"/>
                <w:lang w:val="en-CA"/>
              </w:rPr>
              <w:t>P</w:t>
            </w:r>
            <w:r>
              <w:rPr>
                <w:sz w:val="20"/>
                <w:szCs w:val="20"/>
                <w:lang w:val="en-CA"/>
              </w:rPr>
              <w:t>roposal 2.5: Support.</w:t>
            </w:r>
            <w:r w:rsidR="003055B2">
              <w:rPr>
                <w:sz w:val="20"/>
                <w:szCs w:val="20"/>
                <w:lang w:val="en-CA"/>
              </w:rPr>
              <w:t xml:space="preserve"> </w:t>
            </w:r>
          </w:p>
          <w:p w14:paraId="53858501" w14:textId="69002CC3" w:rsidR="00B655B2" w:rsidRPr="009C7A6C" w:rsidRDefault="003055B2" w:rsidP="003D4BAF">
            <w:pPr>
              <w:rPr>
                <w:rFonts w:eastAsia="等线"/>
                <w:sz w:val="20"/>
                <w:szCs w:val="20"/>
                <w:lang w:val="en-CA" w:eastAsia="zh-CN"/>
              </w:rPr>
            </w:pPr>
            <w:r>
              <w:rPr>
                <w:sz w:val="20"/>
                <w:szCs w:val="20"/>
                <w:lang w:val="en-CA"/>
              </w:rPr>
              <w:t xml:space="preserve">For UE with fast moving speed, large steps of TPC for SRS (e.g. more than 3dB or -1dB) could adjust Tx power much quicker. So, less DCI with format 2_3 can be sent to UE. This also applies to PUCCH/PUSCH, but in this agenda, we should focus on SRS (according to the WID).  </w:t>
            </w:r>
          </w:p>
        </w:tc>
      </w:tr>
      <w:tr w:rsidR="00412013" w:rsidRPr="009C7A6C" w14:paraId="327D4908" w14:textId="77777777" w:rsidTr="00ED1F5C">
        <w:tc>
          <w:tcPr>
            <w:tcW w:w="1248" w:type="dxa"/>
          </w:tcPr>
          <w:p w14:paraId="0BF0F951" w14:textId="4F10FF45" w:rsidR="00412013" w:rsidRDefault="00412013" w:rsidP="00412013">
            <w:pPr>
              <w:rPr>
                <w:rFonts w:eastAsia="等线"/>
                <w:sz w:val="20"/>
                <w:szCs w:val="20"/>
                <w:lang w:eastAsia="zh-CN"/>
              </w:rPr>
            </w:pPr>
            <w:r>
              <w:rPr>
                <w:rFonts w:eastAsia="等线"/>
                <w:sz w:val="20"/>
                <w:szCs w:val="20"/>
                <w:lang w:eastAsia="zh-CN"/>
              </w:rPr>
              <w:t>Fujitsu</w:t>
            </w:r>
          </w:p>
        </w:tc>
        <w:tc>
          <w:tcPr>
            <w:tcW w:w="8108" w:type="dxa"/>
          </w:tcPr>
          <w:p w14:paraId="5A1DDE65" w14:textId="77777777" w:rsidR="00412013" w:rsidRPr="00A128EA" w:rsidRDefault="00412013" w:rsidP="00412013">
            <w:pPr>
              <w:rPr>
                <w:rFonts w:eastAsia="等线"/>
                <w:sz w:val="20"/>
                <w:szCs w:val="20"/>
                <w:u w:val="single"/>
                <w:lang w:val="en-CA" w:eastAsia="zh-CN"/>
              </w:rPr>
            </w:pPr>
            <w:r w:rsidRPr="00A128EA">
              <w:rPr>
                <w:rFonts w:eastAsia="等线"/>
                <w:sz w:val="20"/>
                <w:szCs w:val="20"/>
                <w:u w:val="single"/>
                <w:lang w:val="en-CA" w:eastAsia="zh-CN"/>
              </w:rPr>
              <w:t>Proposal 2.1:</w:t>
            </w:r>
          </w:p>
          <w:p w14:paraId="46E9AAD9" w14:textId="77777777" w:rsidR="00412013" w:rsidRDefault="00412013" w:rsidP="00412013">
            <w:pPr>
              <w:rPr>
                <w:rFonts w:eastAsia="等线"/>
                <w:sz w:val="20"/>
                <w:szCs w:val="20"/>
                <w:lang w:val="en-CA" w:eastAsia="zh-CN"/>
              </w:rPr>
            </w:pPr>
            <w:r>
              <w:rPr>
                <w:rFonts w:eastAsia="等线"/>
                <w:sz w:val="20"/>
                <w:szCs w:val="20"/>
                <w:lang w:val="en-CA" w:eastAsia="zh-CN"/>
              </w:rPr>
              <w:t>Regarding the text “support configuring two closed-loop PC adjustment states for SRS in one CC”, does it mean one SRS resource set will be configured with two closed loop states? This should be clarified. We think the legacy principle that the SRS resource set is configured with only one closed loop PC state should be followed.</w:t>
            </w:r>
          </w:p>
          <w:p w14:paraId="0D4C1EBA" w14:textId="77777777" w:rsidR="00412013" w:rsidRDefault="00412013" w:rsidP="00412013">
            <w:pPr>
              <w:rPr>
                <w:rFonts w:eastAsia="等线"/>
                <w:sz w:val="20"/>
                <w:szCs w:val="20"/>
                <w:lang w:val="en-CA" w:eastAsia="zh-CN"/>
              </w:rPr>
            </w:pPr>
          </w:p>
          <w:p w14:paraId="3C437B85" w14:textId="77777777" w:rsidR="00412013" w:rsidRPr="00A128EA" w:rsidRDefault="00412013" w:rsidP="00412013">
            <w:pPr>
              <w:rPr>
                <w:rFonts w:eastAsia="等线"/>
                <w:sz w:val="20"/>
                <w:szCs w:val="20"/>
                <w:u w:val="single"/>
                <w:lang w:val="en-CA" w:eastAsia="zh-CN"/>
              </w:rPr>
            </w:pPr>
            <w:r w:rsidRPr="00A128EA">
              <w:rPr>
                <w:rFonts w:eastAsia="等线"/>
                <w:sz w:val="20"/>
                <w:szCs w:val="20"/>
                <w:u w:val="single"/>
                <w:lang w:val="en-CA" w:eastAsia="zh-CN"/>
              </w:rPr>
              <w:t>Proposal 2.</w:t>
            </w:r>
            <w:r>
              <w:rPr>
                <w:rFonts w:eastAsia="等线"/>
                <w:sz w:val="20"/>
                <w:szCs w:val="20"/>
                <w:u w:val="single"/>
                <w:lang w:val="en-CA" w:eastAsia="zh-CN"/>
              </w:rPr>
              <w:t>2</w:t>
            </w:r>
            <w:r w:rsidRPr="00A128EA">
              <w:rPr>
                <w:rFonts w:eastAsia="等线"/>
                <w:sz w:val="20"/>
                <w:szCs w:val="20"/>
                <w:u w:val="single"/>
                <w:lang w:val="en-CA" w:eastAsia="zh-CN"/>
              </w:rPr>
              <w:t>:</w:t>
            </w:r>
          </w:p>
          <w:p w14:paraId="03E66EC4" w14:textId="77777777" w:rsidR="00412013" w:rsidRDefault="00412013" w:rsidP="00412013">
            <w:pPr>
              <w:rPr>
                <w:rFonts w:eastAsia="等线"/>
                <w:sz w:val="20"/>
                <w:szCs w:val="20"/>
                <w:lang w:val="en-CA" w:eastAsia="zh-CN"/>
              </w:rPr>
            </w:pPr>
            <w:r>
              <w:rPr>
                <w:rFonts w:eastAsia="等线"/>
                <w:sz w:val="20"/>
                <w:szCs w:val="20"/>
                <w:lang w:val="en-CA" w:eastAsia="zh-CN"/>
              </w:rPr>
              <w:t>Fine to list the alternatives. And we prefer with Alt 1.</w:t>
            </w:r>
          </w:p>
          <w:p w14:paraId="3A3419B0" w14:textId="77777777" w:rsidR="00412013" w:rsidRDefault="00412013" w:rsidP="00412013">
            <w:pPr>
              <w:rPr>
                <w:rFonts w:eastAsia="等线"/>
                <w:sz w:val="20"/>
                <w:szCs w:val="20"/>
                <w:lang w:val="en-CA" w:eastAsia="zh-CN"/>
              </w:rPr>
            </w:pPr>
          </w:p>
          <w:p w14:paraId="7BCA4F86" w14:textId="77777777" w:rsidR="00412013" w:rsidRPr="00A128EA" w:rsidRDefault="00412013" w:rsidP="00412013">
            <w:pPr>
              <w:rPr>
                <w:rFonts w:eastAsia="等线"/>
                <w:sz w:val="20"/>
                <w:szCs w:val="20"/>
                <w:u w:val="single"/>
                <w:lang w:val="en-CA" w:eastAsia="zh-CN"/>
              </w:rPr>
            </w:pPr>
            <w:r w:rsidRPr="00A128EA">
              <w:rPr>
                <w:rFonts w:eastAsia="等线"/>
                <w:sz w:val="20"/>
                <w:szCs w:val="20"/>
                <w:u w:val="single"/>
                <w:lang w:val="en-CA" w:eastAsia="zh-CN"/>
              </w:rPr>
              <w:t>Proposal 2.</w:t>
            </w:r>
            <w:r>
              <w:rPr>
                <w:rFonts w:eastAsia="等线"/>
                <w:sz w:val="20"/>
                <w:szCs w:val="20"/>
                <w:u w:val="single"/>
                <w:lang w:val="en-CA" w:eastAsia="zh-CN"/>
              </w:rPr>
              <w:t>3</w:t>
            </w:r>
            <w:r w:rsidRPr="00A128EA">
              <w:rPr>
                <w:rFonts w:eastAsia="等线"/>
                <w:sz w:val="20"/>
                <w:szCs w:val="20"/>
                <w:u w:val="single"/>
                <w:lang w:val="en-CA" w:eastAsia="zh-CN"/>
              </w:rPr>
              <w:t>:</w:t>
            </w:r>
          </w:p>
          <w:p w14:paraId="1B59B8AD" w14:textId="77777777" w:rsidR="00412013" w:rsidRDefault="00412013" w:rsidP="00412013">
            <w:pPr>
              <w:rPr>
                <w:rFonts w:eastAsia="等线"/>
                <w:sz w:val="20"/>
                <w:szCs w:val="20"/>
                <w:lang w:val="en-CA" w:eastAsia="zh-CN"/>
              </w:rPr>
            </w:pPr>
            <w:r>
              <w:rPr>
                <w:rFonts w:eastAsia="等线"/>
                <w:sz w:val="20"/>
                <w:szCs w:val="20"/>
                <w:lang w:val="en-CA" w:eastAsia="zh-CN"/>
              </w:rPr>
              <w:t>Generally fine with the proposal.</w:t>
            </w:r>
          </w:p>
          <w:p w14:paraId="5C0E7506" w14:textId="77777777" w:rsidR="00412013" w:rsidRDefault="00412013" w:rsidP="00412013">
            <w:pPr>
              <w:rPr>
                <w:rFonts w:eastAsia="等线"/>
                <w:sz w:val="20"/>
                <w:szCs w:val="20"/>
                <w:lang w:val="en-CA" w:eastAsia="zh-CN"/>
              </w:rPr>
            </w:pPr>
          </w:p>
          <w:p w14:paraId="31AC5F84" w14:textId="77777777" w:rsidR="00412013" w:rsidRPr="00A128EA" w:rsidRDefault="00412013" w:rsidP="00412013">
            <w:pPr>
              <w:rPr>
                <w:rFonts w:eastAsia="等线"/>
                <w:sz w:val="20"/>
                <w:szCs w:val="20"/>
                <w:u w:val="single"/>
                <w:lang w:val="en-CA" w:eastAsia="zh-CN"/>
              </w:rPr>
            </w:pPr>
            <w:r w:rsidRPr="00A128EA">
              <w:rPr>
                <w:rFonts w:eastAsia="等线"/>
                <w:sz w:val="20"/>
                <w:szCs w:val="20"/>
                <w:u w:val="single"/>
                <w:lang w:val="en-CA" w:eastAsia="zh-CN"/>
              </w:rPr>
              <w:t>Proposal 2.</w:t>
            </w:r>
            <w:r>
              <w:rPr>
                <w:rFonts w:eastAsia="等线"/>
                <w:sz w:val="20"/>
                <w:szCs w:val="20"/>
                <w:u w:val="single"/>
                <w:lang w:val="en-CA" w:eastAsia="zh-CN"/>
              </w:rPr>
              <w:t>4</w:t>
            </w:r>
            <w:r w:rsidRPr="00A128EA">
              <w:rPr>
                <w:rFonts w:eastAsia="等线"/>
                <w:sz w:val="20"/>
                <w:szCs w:val="20"/>
                <w:u w:val="single"/>
                <w:lang w:val="en-CA" w:eastAsia="zh-CN"/>
              </w:rPr>
              <w:t>:</w:t>
            </w:r>
          </w:p>
          <w:p w14:paraId="3CD919DA" w14:textId="77777777" w:rsidR="00412013" w:rsidRDefault="00412013" w:rsidP="00412013">
            <w:pPr>
              <w:rPr>
                <w:rFonts w:eastAsia="等线"/>
                <w:sz w:val="20"/>
                <w:szCs w:val="20"/>
                <w:lang w:val="en-CA" w:eastAsia="zh-CN"/>
              </w:rPr>
            </w:pPr>
            <w:r>
              <w:rPr>
                <w:rFonts w:eastAsia="等线"/>
                <w:sz w:val="20"/>
                <w:szCs w:val="20"/>
                <w:lang w:val="en-CA" w:eastAsia="zh-CN"/>
              </w:rPr>
              <w:t>Agree with Samsung regarding the sub-bullet.</w:t>
            </w:r>
          </w:p>
          <w:p w14:paraId="6FC1A44C" w14:textId="77777777" w:rsidR="00412013" w:rsidRDefault="00412013" w:rsidP="00412013">
            <w:pPr>
              <w:rPr>
                <w:rFonts w:eastAsia="等线"/>
                <w:sz w:val="20"/>
                <w:szCs w:val="20"/>
                <w:lang w:val="en-CA" w:eastAsia="zh-CN"/>
              </w:rPr>
            </w:pPr>
          </w:p>
          <w:p w14:paraId="72C8EB39" w14:textId="77777777" w:rsidR="00412013" w:rsidRPr="00A128EA" w:rsidRDefault="00412013" w:rsidP="00412013">
            <w:pPr>
              <w:rPr>
                <w:rFonts w:eastAsia="等线"/>
                <w:sz w:val="20"/>
                <w:szCs w:val="20"/>
                <w:u w:val="single"/>
                <w:lang w:val="en-CA" w:eastAsia="zh-CN"/>
              </w:rPr>
            </w:pPr>
            <w:r w:rsidRPr="00A128EA">
              <w:rPr>
                <w:rFonts w:eastAsia="等线"/>
                <w:sz w:val="20"/>
                <w:szCs w:val="20"/>
                <w:u w:val="single"/>
                <w:lang w:val="en-CA" w:eastAsia="zh-CN"/>
              </w:rPr>
              <w:t>Proposal 2.</w:t>
            </w:r>
            <w:r>
              <w:rPr>
                <w:rFonts w:eastAsia="等线"/>
                <w:sz w:val="20"/>
                <w:szCs w:val="20"/>
                <w:u w:val="single"/>
                <w:lang w:val="en-CA" w:eastAsia="zh-CN"/>
              </w:rPr>
              <w:t>5</w:t>
            </w:r>
            <w:r w:rsidRPr="00A128EA">
              <w:rPr>
                <w:rFonts w:eastAsia="等线"/>
                <w:sz w:val="20"/>
                <w:szCs w:val="20"/>
                <w:u w:val="single"/>
                <w:lang w:val="en-CA" w:eastAsia="zh-CN"/>
              </w:rPr>
              <w:t>:</w:t>
            </w:r>
          </w:p>
          <w:p w14:paraId="20F4CE0A" w14:textId="77777777" w:rsidR="00412013" w:rsidRDefault="00412013" w:rsidP="00412013">
            <w:pPr>
              <w:rPr>
                <w:rFonts w:eastAsia="等线"/>
                <w:sz w:val="20"/>
                <w:szCs w:val="20"/>
                <w:lang w:val="en-CA" w:eastAsia="zh-CN"/>
              </w:rPr>
            </w:pPr>
            <w:r>
              <w:rPr>
                <w:rFonts w:eastAsia="等线"/>
                <w:sz w:val="20"/>
                <w:szCs w:val="20"/>
                <w:lang w:val="en-CA" w:eastAsia="zh-CN"/>
              </w:rPr>
              <w:t>We don’t see the strong need on this.</w:t>
            </w:r>
          </w:p>
          <w:p w14:paraId="36994F20" w14:textId="77777777" w:rsidR="00412013" w:rsidRDefault="00412013" w:rsidP="00412013">
            <w:pPr>
              <w:rPr>
                <w:rFonts w:eastAsia="Malgun Gothic"/>
                <w:sz w:val="20"/>
                <w:szCs w:val="20"/>
                <w:lang w:val="en-CA" w:eastAsia="ko-KR"/>
              </w:rPr>
            </w:pPr>
          </w:p>
        </w:tc>
      </w:tr>
      <w:tr w:rsidR="002566DA" w:rsidRPr="009C7A6C" w14:paraId="5C853728" w14:textId="77777777" w:rsidTr="00ED1F5C">
        <w:tc>
          <w:tcPr>
            <w:tcW w:w="1248" w:type="dxa"/>
          </w:tcPr>
          <w:p w14:paraId="23FA1EFD" w14:textId="77777777" w:rsidR="002566DA" w:rsidRDefault="002566DA" w:rsidP="00503688">
            <w:pPr>
              <w:rPr>
                <w:rFonts w:eastAsia="等线"/>
                <w:sz w:val="20"/>
                <w:szCs w:val="20"/>
                <w:lang w:eastAsia="zh-CN"/>
              </w:rPr>
            </w:pPr>
            <w:r>
              <w:rPr>
                <w:rFonts w:eastAsia="等线" w:hint="eastAsia"/>
                <w:sz w:val="20"/>
                <w:szCs w:val="20"/>
                <w:lang w:eastAsia="zh-CN"/>
              </w:rPr>
              <w:t>C</w:t>
            </w:r>
            <w:r>
              <w:rPr>
                <w:rFonts w:eastAsia="等线"/>
                <w:sz w:val="20"/>
                <w:szCs w:val="20"/>
                <w:lang w:eastAsia="zh-CN"/>
              </w:rPr>
              <w:t>MCC</w:t>
            </w:r>
          </w:p>
        </w:tc>
        <w:tc>
          <w:tcPr>
            <w:tcW w:w="8108" w:type="dxa"/>
          </w:tcPr>
          <w:p w14:paraId="4D838B07" w14:textId="77777777" w:rsidR="002566DA" w:rsidRDefault="002566DA" w:rsidP="00503688">
            <w:pPr>
              <w:rPr>
                <w:rFonts w:eastAsia="等线"/>
                <w:sz w:val="20"/>
                <w:szCs w:val="20"/>
                <w:lang w:val="en-CA" w:eastAsia="zh-CN"/>
              </w:rPr>
            </w:pPr>
            <w:r>
              <w:rPr>
                <w:rFonts w:eastAsia="Malgun Gothic" w:hint="eastAsia"/>
                <w:sz w:val="20"/>
                <w:szCs w:val="20"/>
                <w:lang w:val="en-CA" w:eastAsia="ko-KR"/>
              </w:rPr>
              <w:t xml:space="preserve">Proposal 2.1: </w:t>
            </w:r>
            <w:r>
              <w:rPr>
                <w:rFonts w:eastAsia="等线" w:hint="eastAsia"/>
                <w:sz w:val="20"/>
                <w:szCs w:val="20"/>
                <w:lang w:val="en-CA" w:eastAsia="zh-CN"/>
              </w:rPr>
              <w:t>Support.</w:t>
            </w:r>
          </w:p>
          <w:p w14:paraId="4A797172" w14:textId="77777777" w:rsidR="002566DA" w:rsidRDefault="002566DA" w:rsidP="00503688">
            <w:pPr>
              <w:rPr>
                <w:rFonts w:eastAsia="Malgun Gothic"/>
                <w:sz w:val="20"/>
                <w:szCs w:val="20"/>
                <w:lang w:val="en-CA" w:eastAsia="ko-KR"/>
              </w:rPr>
            </w:pPr>
            <w:r>
              <w:rPr>
                <w:rFonts w:eastAsia="Malgun Gothic"/>
                <w:sz w:val="20"/>
                <w:szCs w:val="20"/>
                <w:lang w:val="en-CA" w:eastAsia="ko-KR"/>
              </w:rPr>
              <w:t xml:space="preserve">Proposal 2.2: Fine with the proposal </w:t>
            </w:r>
            <w:r>
              <w:rPr>
                <w:rFonts w:eastAsia="等线"/>
                <w:sz w:val="20"/>
                <w:szCs w:val="20"/>
                <w:lang w:val="en-CA" w:eastAsia="zh-CN"/>
              </w:rPr>
              <w:t xml:space="preserve">with preference on </w:t>
            </w:r>
            <w:r>
              <w:rPr>
                <w:rFonts w:eastAsia="Malgun Gothic"/>
                <w:sz w:val="20"/>
                <w:szCs w:val="20"/>
                <w:lang w:val="en-CA" w:eastAsia="ko-KR"/>
              </w:rPr>
              <w:t>Alt2 and Alt 3 to configure the CLPC adjustment states in TCI state, this is benefit for the dynamic switching of UL transmission between TRPs. When UL transmission is switched from TRP1 to TRP2, CLPC adjustment states can be dynamic updated based on TCI state indication.</w:t>
            </w:r>
          </w:p>
          <w:p w14:paraId="3001FD74" w14:textId="77777777" w:rsidR="002566DA" w:rsidRDefault="002566DA" w:rsidP="00503688">
            <w:pPr>
              <w:rPr>
                <w:rFonts w:eastAsia="Malgun Gothic"/>
                <w:sz w:val="20"/>
                <w:szCs w:val="20"/>
                <w:lang w:val="en-CA" w:eastAsia="ko-KR"/>
              </w:rPr>
            </w:pPr>
            <w:r>
              <w:rPr>
                <w:rFonts w:eastAsia="Malgun Gothic"/>
                <w:sz w:val="20"/>
                <w:szCs w:val="20"/>
                <w:lang w:val="en-CA" w:eastAsia="ko-KR"/>
              </w:rPr>
              <w:t xml:space="preserve">Proposal 2.3: Fine with the proposal </w:t>
            </w:r>
            <w:r>
              <w:rPr>
                <w:rFonts w:eastAsia="等线"/>
                <w:sz w:val="20"/>
                <w:szCs w:val="20"/>
                <w:lang w:val="en-CA" w:eastAsia="zh-CN"/>
              </w:rPr>
              <w:t>with preference on A</w:t>
            </w:r>
            <w:r>
              <w:rPr>
                <w:rFonts w:eastAsia="等线" w:hint="eastAsia"/>
                <w:sz w:val="20"/>
                <w:szCs w:val="20"/>
                <w:lang w:val="en-CA" w:eastAsia="zh-CN"/>
              </w:rPr>
              <w:t>lt2.</w:t>
            </w:r>
            <w:r>
              <w:rPr>
                <w:rFonts w:eastAsia="等线"/>
                <w:sz w:val="20"/>
                <w:szCs w:val="20"/>
                <w:lang w:val="en-CA" w:eastAsia="zh-CN"/>
              </w:rPr>
              <w:t xml:space="preserve"> </w:t>
            </w:r>
          </w:p>
          <w:p w14:paraId="57651937" w14:textId="77777777" w:rsidR="002566DA" w:rsidRPr="001C72B3" w:rsidRDefault="002566DA" w:rsidP="00503688">
            <w:pPr>
              <w:rPr>
                <w:sz w:val="20"/>
                <w:szCs w:val="20"/>
                <w:lang w:val="en-CA"/>
              </w:rPr>
            </w:pPr>
            <w:r>
              <w:rPr>
                <w:rFonts w:hint="eastAsia"/>
                <w:sz w:val="20"/>
                <w:szCs w:val="20"/>
                <w:lang w:val="en-CA"/>
              </w:rPr>
              <w:t>P</w:t>
            </w:r>
            <w:r>
              <w:rPr>
                <w:sz w:val="20"/>
                <w:szCs w:val="20"/>
                <w:lang w:val="en-CA"/>
              </w:rPr>
              <w:t>roposal 2.4: Support.</w:t>
            </w:r>
          </w:p>
        </w:tc>
      </w:tr>
      <w:tr w:rsidR="00422A78" w:rsidRPr="009C7A6C" w14:paraId="422C6C8A" w14:textId="77777777" w:rsidTr="00ED1F5C">
        <w:tc>
          <w:tcPr>
            <w:tcW w:w="1248" w:type="dxa"/>
          </w:tcPr>
          <w:p w14:paraId="336F3981" w14:textId="39D47BC3" w:rsidR="00422A78" w:rsidRDefault="00422A78" w:rsidP="00503688">
            <w:pPr>
              <w:rPr>
                <w:rFonts w:eastAsia="等线"/>
                <w:sz w:val="20"/>
                <w:szCs w:val="20"/>
                <w:lang w:eastAsia="zh-CN"/>
              </w:rPr>
            </w:pPr>
            <w:r>
              <w:rPr>
                <w:rFonts w:eastAsia="等线" w:hint="eastAsia"/>
                <w:sz w:val="20"/>
                <w:szCs w:val="20"/>
                <w:lang w:eastAsia="zh-CN"/>
              </w:rPr>
              <w:t>T</w:t>
            </w:r>
            <w:r>
              <w:rPr>
                <w:rFonts w:eastAsia="等线"/>
                <w:sz w:val="20"/>
                <w:szCs w:val="20"/>
                <w:lang w:eastAsia="zh-CN"/>
              </w:rPr>
              <w:t>CL</w:t>
            </w:r>
          </w:p>
        </w:tc>
        <w:tc>
          <w:tcPr>
            <w:tcW w:w="8108" w:type="dxa"/>
          </w:tcPr>
          <w:p w14:paraId="1168EA61" w14:textId="77777777" w:rsidR="00422A78" w:rsidRPr="00422A78" w:rsidRDefault="00422A78" w:rsidP="00422A78">
            <w:pPr>
              <w:rPr>
                <w:rFonts w:eastAsia="Malgun Gothic"/>
                <w:sz w:val="20"/>
                <w:szCs w:val="20"/>
                <w:lang w:val="en-CA" w:eastAsia="ko-KR"/>
              </w:rPr>
            </w:pPr>
            <w:r w:rsidRPr="00422A78">
              <w:rPr>
                <w:rFonts w:eastAsia="Malgun Gothic"/>
                <w:sz w:val="20"/>
                <w:szCs w:val="20"/>
                <w:lang w:val="en-CA" w:eastAsia="ko-KR"/>
              </w:rPr>
              <w:t>Proposal 2.1: Support.</w:t>
            </w:r>
          </w:p>
          <w:p w14:paraId="00F44397" w14:textId="77777777" w:rsidR="00422A78" w:rsidRPr="00422A78" w:rsidRDefault="00422A78" w:rsidP="00422A78">
            <w:pPr>
              <w:rPr>
                <w:rFonts w:eastAsia="Malgun Gothic"/>
                <w:sz w:val="20"/>
                <w:szCs w:val="20"/>
                <w:lang w:val="en-CA" w:eastAsia="ko-KR"/>
              </w:rPr>
            </w:pPr>
            <w:r w:rsidRPr="00422A78">
              <w:rPr>
                <w:rFonts w:eastAsia="Malgun Gothic"/>
                <w:sz w:val="20"/>
                <w:szCs w:val="20"/>
                <w:lang w:val="en-CA" w:eastAsia="ko-KR"/>
              </w:rPr>
              <w:t>Proposal 2.2: Support Alt 1.</w:t>
            </w:r>
          </w:p>
          <w:p w14:paraId="35D19BBF" w14:textId="77777777" w:rsidR="00422A78" w:rsidRPr="00422A78" w:rsidRDefault="00422A78" w:rsidP="00422A78">
            <w:pPr>
              <w:rPr>
                <w:rFonts w:eastAsia="Malgun Gothic"/>
                <w:sz w:val="20"/>
                <w:szCs w:val="20"/>
                <w:lang w:val="en-CA" w:eastAsia="ko-KR"/>
              </w:rPr>
            </w:pPr>
            <w:r w:rsidRPr="00422A78">
              <w:rPr>
                <w:rFonts w:eastAsia="Malgun Gothic"/>
                <w:sz w:val="20"/>
                <w:szCs w:val="20"/>
                <w:lang w:val="en-CA" w:eastAsia="ko-KR"/>
              </w:rPr>
              <w:t>Proposal 2.3: Support Alt 1, Alt 2 and Alt 3.</w:t>
            </w:r>
          </w:p>
          <w:p w14:paraId="7EF6AE9C" w14:textId="77777777" w:rsidR="00422A78" w:rsidRDefault="00422A78" w:rsidP="00422A78">
            <w:pPr>
              <w:rPr>
                <w:rFonts w:eastAsia="Malgun Gothic"/>
                <w:sz w:val="20"/>
                <w:szCs w:val="20"/>
                <w:lang w:val="en-CA" w:eastAsia="ko-KR"/>
              </w:rPr>
            </w:pPr>
            <w:r w:rsidRPr="00422A78">
              <w:rPr>
                <w:rFonts w:eastAsia="Malgun Gothic"/>
                <w:sz w:val="20"/>
                <w:szCs w:val="20"/>
                <w:lang w:val="en-CA" w:eastAsia="ko-KR"/>
              </w:rPr>
              <w:t>Proposal 2.4: Support.</w:t>
            </w:r>
          </w:p>
          <w:p w14:paraId="4CFDDDA2" w14:textId="5776A663" w:rsidR="00422A78" w:rsidRDefault="00422A78" w:rsidP="00422A78">
            <w:pPr>
              <w:rPr>
                <w:rFonts w:eastAsia="Malgun Gothic"/>
                <w:sz w:val="20"/>
                <w:szCs w:val="20"/>
                <w:lang w:val="en-CA" w:eastAsia="ko-KR"/>
              </w:rPr>
            </w:pPr>
            <w:r w:rsidRPr="00422A78">
              <w:rPr>
                <w:rFonts w:eastAsia="Malgun Gothic"/>
                <w:sz w:val="20"/>
                <w:szCs w:val="20"/>
                <w:lang w:val="en-CA" w:eastAsia="ko-KR"/>
              </w:rPr>
              <w:t>Proposal 2.5: Fine.</w:t>
            </w:r>
          </w:p>
        </w:tc>
      </w:tr>
      <w:tr w:rsidR="00ED1F5C" w14:paraId="32727869" w14:textId="77777777" w:rsidTr="00ED1F5C">
        <w:tc>
          <w:tcPr>
            <w:tcW w:w="1248" w:type="dxa"/>
          </w:tcPr>
          <w:p w14:paraId="69C1E1B4" w14:textId="2157DF92" w:rsidR="00ED1F5C" w:rsidRDefault="00ED1F5C" w:rsidP="009D68E9">
            <w:pPr>
              <w:rPr>
                <w:rFonts w:eastAsia="等线"/>
                <w:sz w:val="20"/>
                <w:szCs w:val="20"/>
                <w:lang w:eastAsia="zh-CN"/>
              </w:rPr>
            </w:pPr>
            <w:r>
              <w:rPr>
                <w:rFonts w:eastAsia="等线"/>
                <w:sz w:val="20"/>
                <w:szCs w:val="20"/>
                <w:lang w:eastAsia="zh-CN"/>
              </w:rPr>
              <w:t>LG</w:t>
            </w:r>
          </w:p>
        </w:tc>
        <w:tc>
          <w:tcPr>
            <w:tcW w:w="8108" w:type="dxa"/>
          </w:tcPr>
          <w:p w14:paraId="4DFCAF8D" w14:textId="77777777" w:rsidR="00ED1F5C" w:rsidRPr="00422A78" w:rsidRDefault="00ED1F5C" w:rsidP="009D68E9">
            <w:pPr>
              <w:rPr>
                <w:rFonts w:eastAsia="Malgun Gothic"/>
                <w:sz w:val="20"/>
                <w:szCs w:val="20"/>
                <w:lang w:val="en-CA" w:eastAsia="ko-KR"/>
              </w:rPr>
            </w:pPr>
            <w:r w:rsidRPr="00422A78">
              <w:rPr>
                <w:rFonts w:eastAsia="Malgun Gothic"/>
                <w:sz w:val="20"/>
                <w:szCs w:val="20"/>
                <w:lang w:val="en-CA" w:eastAsia="ko-KR"/>
              </w:rPr>
              <w:t>Proposal 2.1: Support.</w:t>
            </w:r>
          </w:p>
          <w:p w14:paraId="71E7830B" w14:textId="19179268" w:rsidR="00ED1F5C" w:rsidRPr="00422A78" w:rsidRDefault="004D1458" w:rsidP="009D68E9">
            <w:pPr>
              <w:rPr>
                <w:rFonts w:eastAsia="Malgun Gothic"/>
                <w:sz w:val="20"/>
                <w:szCs w:val="20"/>
                <w:lang w:val="en-CA" w:eastAsia="ko-KR"/>
              </w:rPr>
            </w:pPr>
            <w:r>
              <w:rPr>
                <w:rFonts w:eastAsia="Malgun Gothic"/>
                <w:sz w:val="20"/>
                <w:szCs w:val="20"/>
                <w:lang w:val="en-CA" w:eastAsia="ko-KR"/>
              </w:rPr>
              <w:t xml:space="preserve">Proposal 2.2: Support </w:t>
            </w:r>
          </w:p>
          <w:p w14:paraId="599B407E" w14:textId="38584EE9" w:rsidR="00ED1F5C" w:rsidRPr="00422A78" w:rsidRDefault="00ED1F5C" w:rsidP="009D68E9">
            <w:pPr>
              <w:rPr>
                <w:rFonts w:eastAsia="Malgun Gothic"/>
                <w:sz w:val="20"/>
                <w:szCs w:val="20"/>
                <w:lang w:val="en-CA" w:eastAsia="ko-KR"/>
              </w:rPr>
            </w:pPr>
            <w:r w:rsidRPr="00422A78">
              <w:rPr>
                <w:rFonts w:eastAsia="Malgun Gothic"/>
                <w:sz w:val="20"/>
                <w:szCs w:val="20"/>
                <w:lang w:val="en-CA" w:eastAsia="ko-KR"/>
              </w:rPr>
              <w:t xml:space="preserve">Proposal 2.3: Support </w:t>
            </w:r>
          </w:p>
          <w:p w14:paraId="691053F9" w14:textId="7561645C" w:rsidR="00ED1F5C" w:rsidRDefault="00ED1F5C" w:rsidP="004D1458">
            <w:pPr>
              <w:rPr>
                <w:rFonts w:eastAsia="Malgun Gothic"/>
                <w:sz w:val="20"/>
                <w:szCs w:val="20"/>
                <w:lang w:val="en-CA" w:eastAsia="ko-KR"/>
              </w:rPr>
            </w:pPr>
            <w:r w:rsidRPr="00422A78">
              <w:rPr>
                <w:rFonts w:eastAsia="Malgun Gothic"/>
                <w:sz w:val="20"/>
                <w:szCs w:val="20"/>
                <w:lang w:val="en-CA" w:eastAsia="ko-KR"/>
              </w:rPr>
              <w:t xml:space="preserve">Proposal 2.5: </w:t>
            </w:r>
            <w:r>
              <w:rPr>
                <w:rFonts w:eastAsia="Malgun Gothic"/>
                <w:sz w:val="20"/>
                <w:szCs w:val="20"/>
                <w:lang w:val="en-CA" w:eastAsia="ko-KR"/>
              </w:rPr>
              <w:t xml:space="preserve">Study </w:t>
            </w:r>
            <w:r w:rsidR="004D1458">
              <w:rPr>
                <w:rFonts w:eastAsia="Malgun Gothic"/>
                <w:sz w:val="20"/>
                <w:szCs w:val="20"/>
                <w:lang w:val="en-CA" w:eastAsia="ko-KR"/>
              </w:rPr>
              <w:t>is fine to us but we are not ok with supporting in this meeting.</w:t>
            </w:r>
          </w:p>
        </w:tc>
      </w:tr>
      <w:tr w:rsidR="00D70C98" w14:paraId="2D2A130A" w14:textId="77777777" w:rsidTr="00ED1F5C">
        <w:tc>
          <w:tcPr>
            <w:tcW w:w="1248" w:type="dxa"/>
          </w:tcPr>
          <w:p w14:paraId="26FC1D41" w14:textId="6DEBB075" w:rsidR="00D70C98" w:rsidRDefault="00D70C98" w:rsidP="00D70C98">
            <w:pPr>
              <w:rPr>
                <w:rFonts w:eastAsia="等线"/>
                <w:sz w:val="20"/>
                <w:szCs w:val="20"/>
                <w:lang w:eastAsia="zh-CN"/>
              </w:rPr>
            </w:pPr>
            <w:r>
              <w:rPr>
                <w:rFonts w:eastAsia="等线" w:hint="eastAsia"/>
                <w:sz w:val="20"/>
                <w:szCs w:val="20"/>
                <w:lang w:eastAsia="zh-CN"/>
              </w:rPr>
              <w:t>C</w:t>
            </w:r>
            <w:r>
              <w:rPr>
                <w:rFonts w:eastAsia="等线"/>
                <w:sz w:val="20"/>
                <w:szCs w:val="20"/>
                <w:lang w:eastAsia="zh-CN"/>
              </w:rPr>
              <w:t>hina Telecom</w:t>
            </w:r>
          </w:p>
        </w:tc>
        <w:tc>
          <w:tcPr>
            <w:tcW w:w="8108" w:type="dxa"/>
          </w:tcPr>
          <w:p w14:paraId="05DD702B" w14:textId="77777777" w:rsidR="00D70C98" w:rsidRDefault="00D70C98" w:rsidP="00D70C98">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2.1: We support the proposal.</w:t>
            </w:r>
          </w:p>
          <w:p w14:paraId="1B24D83F" w14:textId="77777777" w:rsidR="00D70C98" w:rsidRDefault="00D70C98" w:rsidP="00D70C98">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2.2: We are fine with the proposal, and we prefer Alt1, and we are also open to discuss other alternatives.</w:t>
            </w:r>
          </w:p>
          <w:p w14:paraId="6F88AC52" w14:textId="77777777" w:rsidR="00D70C98" w:rsidRDefault="00D70C98" w:rsidP="00D70C98">
            <w:pPr>
              <w:rPr>
                <w:rFonts w:eastAsia="等线"/>
                <w:sz w:val="20"/>
                <w:szCs w:val="20"/>
                <w:lang w:val="en-CA" w:eastAsia="zh-CN"/>
              </w:rPr>
            </w:pPr>
            <w:r>
              <w:rPr>
                <w:rFonts w:eastAsia="等线" w:hint="eastAsia"/>
                <w:sz w:val="20"/>
                <w:szCs w:val="20"/>
                <w:lang w:val="en-CA" w:eastAsia="zh-CN"/>
              </w:rPr>
              <w:lastRenderedPageBreak/>
              <w:t>P</w:t>
            </w:r>
            <w:r>
              <w:rPr>
                <w:rFonts w:eastAsia="等线"/>
                <w:sz w:val="20"/>
                <w:szCs w:val="20"/>
                <w:lang w:val="en-CA" w:eastAsia="zh-CN"/>
              </w:rPr>
              <w:t>roposal 2.3: We are fine with the proposal. And we prefer Alt2, of which we think the spec impact is least, though we are also open to discuss other alternatives.</w:t>
            </w:r>
          </w:p>
          <w:p w14:paraId="6947B1E9" w14:textId="77777777" w:rsidR="00D70C98" w:rsidRDefault="00D70C98" w:rsidP="00D70C98">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2.4: We support the proposal.</w:t>
            </w:r>
          </w:p>
          <w:p w14:paraId="30FB20E7" w14:textId="7E8115AD" w:rsidR="00D70C98" w:rsidRPr="00422A78" w:rsidRDefault="00D70C98" w:rsidP="00D70C98">
            <w:pPr>
              <w:rPr>
                <w:rFonts w:eastAsia="Malgun Gothic"/>
                <w:sz w:val="20"/>
                <w:szCs w:val="20"/>
                <w:lang w:val="en-CA" w:eastAsia="ko-KR"/>
              </w:rPr>
            </w:pPr>
            <w:r>
              <w:rPr>
                <w:rFonts w:eastAsia="等线" w:hint="eastAsia"/>
                <w:sz w:val="20"/>
                <w:szCs w:val="20"/>
                <w:lang w:val="en-CA" w:eastAsia="zh-CN"/>
              </w:rPr>
              <w:t>P</w:t>
            </w:r>
            <w:r>
              <w:rPr>
                <w:rFonts w:eastAsia="等线"/>
                <w:sz w:val="20"/>
                <w:szCs w:val="20"/>
                <w:lang w:val="en-CA" w:eastAsia="zh-CN"/>
              </w:rPr>
              <w:t>roposal 2.5: We are fine to further study the enhance on step sizes for TPC command, but it is better to deprioritized at current stage.</w:t>
            </w:r>
          </w:p>
        </w:tc>
      </w:tr>
      <w:tr w:rsidR="001E2C50" w14:paraId="3FB395F1" w14:textId="77777777" w:rsidTr="00ED1F5C">
        <w:tc>
          <w:tcPr>
            <w:tcW w:w="1248" w:type="dxa"/>
          </w:tcPr>
          <w:p w14:paraId="11ABFD3B" w14:textId="735A9F4B" w:rsidR="001E2C50" w:rsidRDefault="001E2C50" w:rsidP="001E2C50">
            <w:pPr>
              <w:rPr>
                <w:rFonts w:eastAsia="等线"/>
                <w:sz w:val="20"/>
                <w:szCs w:val="20"/>
                <w:lang w:eastAsia="zh-CN"/>
              </w:rPr>
            </w:pPr>
            <w:r>
              <w:rPr>
                <w:rFonts w:eastAsia="等线" w:hint="eastAsia"/>
                <w:sz w:val="20"/>
                <w:szCs w:val="20"/>
                <w:lang w:eastAsia="zh-CN"/>
              </w:rPr>
              <w:lastRenderedPageBreak/>
              <w:t>X</w:t>
            </w:r>
            <w:r>
              <w:rPr>
                <w:rFonts w:eastAsia="等线"/>
                <w:sz w:val="20"/>
                <w:szCs w:val="20"/>
                <w:lang w:eastAsia="zh-CN"/>
              </w:rPr>
              <w:t>iaomi</w:t>
            </w:r>
          </w:p>
        </w:tc>
        <w:tc>
          <w:tcPr>
            <w:tcW w:w="8108" w:type="dxa"/>
          </w:tcPr>
          <w:p w14:paraId="769DFDAC" w14:textId="77777777" w:rsidR="001E2C50" w:rsidRPr="00972285" w:rsidRDefault="001E2C50" w:rsidP="001E2C50">
            <w:pPr>
              <w:rPr>
                <w:rFonts w:eastAsia="等线"/>
                <w:sz w:val="20"/>
                <w:szCs w:val="20"/>
                <w:lang w:val="en-CA" w:eastAsia="zh-CN"/>
              </w:rPr>
            </w:pPr>
            <w:r>
              <w:rPr>
                <w:rFonts w:eastAsia="Malgun Gothic" w:hint="eastAsia"/>
                <w:sz w:val="20"/>
                <w:szCs w:val="20"/>
                <w:lang w:val="en-CA" w:eastAsia="ko-KR"/>
              </w:rPr>
              <w:t xml:space="preserve">Proposal 2.1: </w:t>
            </w:r>
            <w:r>
              <w:rPr>
                <w:rFonts w:eastAsia="等线" w:hint="eastAsia"/>
                <w:sz w:val="20"/>
                <w:szCs w:val="20"/>
                <w:lang w:val="en-CA" w:eastAsia="zh-CN"/>
              </w:rPr>
              <w:t>Support.</w:t>
            </w:r>
          </w:p>
          <w:p w14:paraId="2619B263" w14:textId="77777777" w:rsidR="001E2C50" w:rsidRPr="00972285" w:rsidRDefault="001E2C50" w:rsidP="001E2C50">
            <w:pPr>
              <w:rPr>
                <w:rFonts w:eastAsia="等线"/>
                <w:sz w:val="20"/>
                <w:szCs w:val="20"/>
                <w:lang w:val="en-CA" w:eastAsia="zh-CN"/>
              </w:rPr>
            </w:pPr>
            <w:r>
              <w:rPr>
                <w:rFonts w:eastAsia="Malgun Gothic"/>
                <w:sz w:val="20"/>
                <w:szCs w:val="20"/>
                <w:lang w:val="en-CA" w:eastAsia="ko-KR"/>
              </w:rPr>
              <w:t xml:space="preserve">Proposal 2.2: </w:t>
            </w:r>
            <w:r>
              <w:rPr>
                <w:rFonts w:eastAsia="等线" w:hint="eastAsia"/>
                <w:sz w:val="20"/>
                <w:szCs w:val="20"/>
                <w:lang w:val="en-CA" w:eastAsia="zh-CN"/>
              </w:rPr>
              <w:t>Fine with the alternatives.</w:t>
            </w:r>
          </w:p>
          <w:p w14:paraId="42DD4007" w14:textId="77777777" w:rsidR="001E2C50" w:rsidRPr="00972285" w:rsidRDefault="001E2C50" w:rsidP="001E2C50">
            <w:pPr>
              <w:rPr>
                <w:rFonts w:eastAsia="等线"/>
                <w:sz w:val="20"/>
                <w:szCs w:val="20"/>
                <w:lang w:val="en-CA" w:eastAsia="zh-CN"/>
              </w:rPr>
            </w:pPr>
            <w:r>
              <w:rPr>
                <w:rFonts w:eastAsia="Malgun Gothic"/>
                <w:sz w:val="20"/>
                <w:szCs w:val="20"/>
                <w:lang w:val="en-CA" w:eastAsia="ko-KR"/>
              </w:rPr>
              <w:t xml:space="preserve">Proposal 2.3: </w:t>
            </w:r>
            <w:r>
              <w:rPr>
                <w:rFonts w:eastAsia="等线" w:hint="eastAsia"/>
                <w:sz w:val="20"/>
                <w:szCs w:val="20"/>
                <w:lang w:val="en-CA" w:eastAsia="zh-CN"/>
              </w:rPr>
              <w:t xml:space="preserve">Fine with the alternatives. We prefer to alt1 </w:t>
            </w:r>
            <w:r>
              <w:rPr>
                <w:rFonts w:eastAsia="等线"/>
                <w:sz w:val="20"/>
                <w:szCs w:val="20"/>
                <w:lang w:val="en-CA" w:eastAsia="zh-CN"/>
              </w:rPr>
              <w:t>or</w:t>
            </w:r>
            <w:r>
              <w:rPr>
                <w:rFonts w:eastAsia="等线" w:hint="eastAsia"/>
                <w:sz w:val="20"/>
                <w:szCs w:val="20"/>
                <w:lang w:val="en-CA" w:eastAsia="zh-CN"/>
              </w:rPr>
              <w:t xml:space="preserve"> alt2.</w:t>
            </w:r>
          </w:p>
          <w:p w14:paraId="3CEE31FF" w14:textId="77777777" w:rsidR="001E2C50" w:rsidRPr="00972285" w:rsidRDefault="001E2C50" w:rsidP="001E2C50">
            <w:pPr>
              <w:rPr>
                <w:rFonts w:eastAsia="等线"/>
                <w:sz w:val="20"/>
                <w:szCs w:val="20"/>
                <w:lang w:val="en-CA" w:eastAsia="zh-CN"/>
              </w:rPr>
            </w:pPr>
            <w:r>
              <w:rPr>
                <w:rFonts w:eastAsia="Malgun Gothic"/>
                <w:sz w:val="20"/>
                <w:szCs w:val="20"/>
                <w:lang w:val="en-CA" w:eastAsia="ko-KR"/>
              </w:rPr>
              <w:t xml:space="preserve">Proposal 2.4: </w:t>
            </w:r>
            <w:r>
              <w:rPr>
                <w:rFonts w:eastAsia="等线" w:hint="eastAsia"/>
                <w:sz w:val="20"/>
                <w:szCs w:val="20"/>
                <w:lang w:val="en-CA" w:eastAsia="zh-CN"/>
              </w:rPr>
              <w:t>open for further discussion.</w:t>
            </w:r>
          </w:p>
          <w:p w14:paraId="0E1E691F" w14:textId="1900DB3B" w:rsidR="001E2C50" w:rsidRDefault="001E2C50" w:rsidP="001E2C50">
            <w:pPr>
              <w:rPr>
                <w:rFonts w:eastAsia="等线"/>
                <w:sz w:val="20"/>
                <w:szCs w:val="20"/>
                <w:lang w:val="en-CA" w:eastAsia="zh-CN"/>
              </w:rPr>
            </w:pPr>
            <w:r>
              <w:rPr>
                <w:rFonts w:eastAsia="Malgun Gothic"/>
                <w:sz w:val="20"/>
                <w:szCs w:val="20"/>
                <w:lang w:val="en-CA" w:eastAsia="ko-KR"/>
              </w:rPr>
              <w:t xml:space="preserve">Proposal 2.5: we also think TPC via UE specific DCI indication can also be supported with larger size and </w:t>
            </w:r>
            <w:r>
              <w:rPr>
                <w:rFonts w:eastAsia="等线"/>
                <w:sz w:val="20"/>
                <w:szCs w:val="20"/>
                <w:lang w:val="en-CA" w:eastAsia="zh-CN"/>
              </w:rPr>
              <w:t>can also applied to PUSCH.</w:t>
            </w:r>
          </w:p>
        </w:tc>
      </w:tr>
      <w:tr w:rsidR="005B21DA" w14:paraId="623F0A5C" w14:textId="77777777" w:rsidTr="00ED1F5C">
        <w:tc>
          <w:tcPr>
            <w:tcW w:w="1248" w:type="dxa"/>
          </w:tcPr>
          <w:p w14:paraId="6AA96ECE" w14:textId="7DCEE20A" w:rsidR="005B21DA" w:rsidRDefault="005B21DA" w:rsidP="005B21DA">
            <w:pPr>
              <w:rPr>
                <w:rFonts w:eastAsia="等线"/>
                <w:sz w:val="20"/>
                <w:szCs w:val="20"/>
                <w:lang w:eastAsia="zh-CN"/>
              </w:rPr>
            </w:pPr>
            <w:r>
              <w:rPr>
                <w:rFonts w:eastAsia="等线"/>
                <w:sz w:val="20"/>
                <w:szCs w:val="20"/>
                <w:lang w:eastAsia="zh-CN"/>
              </w:rPr>
              <w:t>Ericsson</w:t>
            </w:r>
          </w:p>
        </w:tc>
        <w:tc>
          <w:tcPr>
            <w:tcW w:w="8108" w:type="dxa"/>
          </w:tcPr>
          <w:p w14:paraId="64DB01DC" w14:textId="77777777" w:rsidR="005B21DA" w:rsidRPr="00E1772B" w:rsidRDefault="005B21DA" w:rsidP="005B21DA">
            <w:pPr>
              <w:rPr>
                <w:sz w:val="20"/>
                <w:szCs w:val="20"/>
                <w:lang w:val="en-GB"/>
              </w:rPr>
            </w:pPr>
            <w:r w:rsidRPr="00E1772B">
              <w:rPr>
                <w:sz w:val="20"/>
                <w:szCs w:val="20"/>
                <w:lang w:val="en-GB"/>
              </w:rPr>
              <w:t>Proposal 2.1 support</w:t>
            </w:r>
          </w:p>
          <w:p w14:paraId="40E33CEC" w14:textId="77777777" w:rsidR="005B21DA" w:rsidRPr="00E1772B" w:rsidRDefault="005B21DA" w:rsidP="005B21DA">
            <w:pPr>
              <w:rPr>
                <w:sz w:val="20"/>
                <w:szCs w:val="20"/>
                <w:lang w:val="en-GB"/>
              </w:rPr>
            </w:pPr>
            <w:r w:rsidRPr="00E1772B">
              <w:rPr>
                <w:sz w:val="20"/>
                <w:szCs w:val="20"/>
                <w:lang w:val="en-GB"/>
              </w:rPr>
              <w:t>Proposal 2.2 In our view this proposal is about higher layer configuration on how to configure UE with two SRS CLPC adjustment states, not the indication of the two adjustment states. We propose the following modification of the main bullet:</w:t>
            </w:r>
          </w:p>
          <w:p w14:paraId="68A50811" w14:textId="77777777" w:rsidR="005B21DA" w:rsidRPr="00E1772B" w:rsidRDefault="005B21DA" w:rsidP="005B21DA">
            <w:pPr>
              <w:rPr>
                <w:b/>
                <w:bCs/>
                <w:sz w:val="20"/>
                <w:szCs w:val="20"/>
                <w:lang w:val="en-GB"/>
              </w:rPr>
            </w:pPr>
            <w:r w:rsidRPr="00E1772B">
              <w:rPr>
                <w:b/>
                <w:bCs/>
                <w:sz w:val="20"/>
                <w:szCs w:val="20"/>
                <w:lang w:val="en-GB"/>
              </w:rPr>
              <w:t>When UE is configured with two SRS CLPC adjustment states, regarding how to configure the two SRS CLPC adjustment states, down-select one from the following alternatives:</w:t>
            </w:r>
          </w:p>
          <w:p w14:paraId="1E336851" w14:textId="77777777" w:rsidR="005B21DA" w:rsidRPr="00E1772B" w:rsidRDefault="005B21DA" w:rsidP="005B21DA">
            <w:pPr>
              <w:rPr>
                <w:sz w:val="20"/>
                <w:szCs w:val="20"/>
                <w:lang w:val="en-GB"/>
              </w:rPr>
            </w:pPr>
            <w:r w:rsidRPr="00E1772B">
              <w:rPr>
                <w:sz w:val="20"/>
                <w:szCs w:val="20"/>
                <w:lang w:val="en-GB"/>
              </w:rPr>
              <w:t>Proposal 2.3</w:t>
            </w:r>
          </w:p>
          <w:p w14:paraId="3535B3BC" w14:textId="77777777" w:rsidR="005B21DA" w:rsidRPr="00E1772B" w:rsidRDefault="005B21DA" w:rsidP="005B21DA">
            <w:pPr>
              <w:rPr>
                <w:sz w:val="20"/>
                <w:szCs w:val="20"/>
                <w:lang w:val="en-GB"/>
              </w:rPr>
            </w:pPr>
            <w:r w:rsidRPr="00E1772B">
              <w:rPr>
                <w:sz w:val="20"/>
                <w:szCs w:val="20"/>
                <w:lang w:val="en-GB"/>
              </w:rPr>
              <w:t>Do not support the main bullet in the current formulation.</w:t>
            </w:r>
          </w:p>
          <w:p w14:paraId="683CF1A3" w14:textId="77777777" w:rsidR="005B21DA" w:rsidRPr="00E1772B" w:rsidRDefault="005B21DA" w:rsidP="005B21DA">
            <w:pPr>
              <w:rPr>
                <w:sz w:val="20"/>
                <w:szCs w:val="20"/>
                <w:lang w:val="en-GB"/>
              </w:rPr>
            </w:pPr>
            <w:r w:rsidRPr="00E1772B">
              <w:rPr>
                <w:sz w:val="20"/>
                <w:szCs w:val="20"/>
                <w:lang w:val="en-GB"/>
              </w:rPr>
              <w:t>We think RAN1 should first achieve the agreement on if the enhancement of DCI format 2_3 is about</w:t>
            </w:r>
          </w:p>
          <w:p w14:paraId="050ED8DA" w14:textId="77777777" w:rsidR="005B21DA" w:rsidRPr="00E1772B" w:rsidRDefault="005B21DA" w:rsidP="005B21DA">
            <w:pPr>
              <w:pStyle w:val="ListParagraph"/>
              <w:numPr>
                <w:ilvl w:val="0"/>
                <w:numId w:val="33"/>
              </w:numPr>
              <w:spacing w:after="160" w:line="259" w:lineRule="auto"/>
              <w:contextualSpacing/>
              <w:jc w:val="left"/>
              <w:rPr>
                <w:sz w:val="20"/>
                <w:szCs w:val="20"/>
                <w:lang w:val="en-GB"/>
              </w:rPr>
            </w:pPr>
            <w:r w:rsidRPr="00E1772B">
              <w:rPr>
                <w:sz w:val="20"/>
                <w:szCs w:val="20"/>
                <w:lang w:val="en-GB"/>
              </w:rPr>
              <w:t>Legacy Type B is enhanced</w:t>
            </w:r>
          </w:p>
          <w:p w14:paraId="25A1E67C" w14:textId="77777777" w:rsidR="005B21DA" w:rsidRPr="00E1772B" w:rsidRDefault="005B21DA" w:rsidP="005B21DA">
            <w:pPr>
              <w:pStyle w:val="ListParagraph"/>
              <w:numPr>
                <w:ilvl w:val="0"/>
                <w:numId w:val="33"/>
              </w:numPr>
              <w:spacing w:after="160" w:line="259" w:lineRule="auto"/>
              <w:contextualSpacing/>
              <w:jc w:val="left"/>
              <w:rPr>
                <w:sz w:val="20"/>
                <w:szCs w:val="20"/>
                <w:lang w:val="en-GB"/>
              </w:rPr>
            </w:pPr>
            <w:r w:rsidRPr="00E1772B">
              <w:rPr>
                <w:sz w:val="20"/>
                <w:szCs w:val="20"/>
                <w:lang w:val="en-GB"/>
              </w:rPr>
              <w:t>Legacy Type A is enhanced</w:t>
            </w:r>
          </w:p>
          <w:p w14:paraId="4F13DADE" w14:textId="77777777" w:rsidR="005B21DA" w:rsidRPr="00E1772B" w:rsidRDefault="005B21DA" w:rsidP="005B21DA">
            <w:pPr>
              <w:pStyle w:val="ListParagraph"/>
              <w:numPr>
                <w:ilvl w:val="0"/>
                <w:numId w:val="33"/>
              </w:numPr>
              <w:spacing w:after="160" w:line="259" w:lineRule="auto"/>
              <w:contextualSpacing/>
              <w:jc w:val="left"/>
              <w:rPr>
                <w:sz w:val="20"/>
                <w:szCs w:val="20"/>
                <w:lang w:val="en-GB"/>
              </w:rPr>
            </w:pPr>
            <w:r w:rsidRPr="00E1772B">
              <w:rPr>
                <w:sz w:val="20"/>
                <w:szCs w:val="20"/>
                <w:lang w:val="en-GB"/>
              </w:rPr>
              <w:t>Both legacy Type A and type B are enhanced</w:t>
            </w:r>
          </w:p>
          <w:p w14:paraId="47C05CDA" w14:textId="77777777" w:rsidR="005B21DA" w:rsidRPr="00E1772B" w:rsidRDefault="005B21DA" w:rsidP="005B21DA">
            <w:pPr>
              <w:pStyle w:val="ListParagraph"/>
              <w:numPr>
                <w:ilvl w:val="0"/>
                <w:numId w:val="33"/>
              </w:numPr>
              <w:spacing w:after="160" w:line="259" w:lineRule="auto"/>
              <w:contextualSpacing/>
              <w:jc w:val="left"/>
              <w:rPr>
                <w:sz w:val="20"/>
                <w:szCs w:val="20"/>
                <w:lang w:val="en-GB"/>
              </w:rPr>
            </w:pPr>
            <w:r w:rsidRPr="00E1772B">
              <w:rPr>
                <w:sz w:val="20"/>
                <w:szCs w:val="20"/>
                <w:lang w:val="en-GB"/>
              </w:rPr>
              <w:t>A new type X is specified.</w:t>
            </w:r>
          </w:p>
          <w:p w14:paraId="39B6E7BE" w14:textId="77777777" w:rsidR="005B21DA" w:rsidRPr="00E1772B" w:rsidRDefault="005B21DA" w:rsidP="005B21DA">
            <w:pPr>
              <w:rPr>
                <w:sz w:val="20"/>
                <w:szCs w:val="20"/>
                <w:lang w:val="en-GB"/>
              </w:rPr>
            </w:pPr>
            <w:r w:rsidRPr="00E1772B">
              <w:rPr>
                <w:sz w:val="20"/>
                <w:szCs w:val="20"/>
                <w:lang w:val="en-GB"/>
              </w:rPr>
              <w:t>Secondly, we think the enhancement of Type A and/or Type B can be different and should be discussed separately.</w:t>
            </w:r>
          </w:p>
          <w:p w14:paraId="38E547FB" w14:textId="77777777" w:rsidR="005B21DA" w:rsidRPr="00E1772B" w:rsidRDefault="005B21DA" w:rsidP="005B21DA">
            <w:pPr>
              <w:rPr>
                <w:sz w:val="20"/>
                <w:szCs w:val="20"/>
                <w:lang w:val="en-GB"/>
              </w:rPr>
            </w:pPr>
            <w:r w:rsidRPr="00E1772B">
              <w:rPr>
                <w:sz w:val="20"/>
                <w:szCs w:val="20"/>
                <w:lang w:val="en-GB"/>
              </w:rPr>
              <w:t xml:space="preserve">We can support Proposal 2.3 if tis </w:t>
            </w:r>
            <w:proofErr w:type="spellStart"/>
            <w:r w:rsidRPr="00E1772B">
              <w:rPr>
                <w:sz w:val="20"/>
                <w:szCs w:val="20"/>
                <w:lang w:val="en-GB"/>
              </w:rPr>
              <w:t>i</w:t>
            </w:r>
            <w:proofErr w:type="spellEnd"/>
            <w:r w:rsidRPr="00E1772B">
              <w:rPr>
                <w:sz w:val="20"/>
                <w:szCs w:val="20"/>
                <w:lang w:val="en-GB"/>
              </w:rPr>
              <w:t xml:space="preserve"> specific for Type B</w:t>
            </w:r>
          </w:p>
          <w:p w14:paraId="4F07277F" w14:textId="77777777" w:rsidR="005B21DA" w:rsidRPr="00E1772B" w:rsidRDefault="005B21DA" w:rsidP="005B21DA">
            <w:pPr>
              <w:rPr>
                <w:sz w:val="20"/>
                <w:szCs w:val="20"/>
                <w:lang w:val="en-GB"/>
              </w:rPr>
            </w:pPr>
            <w:r w:rsidRPr="00E1772B">
              <w:rPr>
                <w:sz w:val="20"/>
                <w:szCs w:val="20"/>
                <w:lang w:val="en-GB"/>
              </w:rPr>
              <w:t>Proposal 2.4</w:t>
            </w:r>
          </w:p>
          <w:p w14:paraId="60831FA2" w14:textId="77777777" w:rsidR="005B21DA" w:rsidRPr="00E1772B" w:rsidRDefault="005B21DA" w:rsidP="005B21DA">
            <w:pPr>
              <w:rPr>
                <w:sz w:val="20"/>
                <w:szCs w:val="20"/>
                <w:lang w:val="en-GB"/>
              </w:rPr>
            </w:pPr>
            <w:r w:rsidRPr="00E1772B">
              <w:rPr>
                <w:sz w:val="20"/>
                <w:szCs w:val="20"/>
                <w:lang w:val="en-GB"/>
              </w:rPr>
              <w:t>We think RAN1 should first agree to that there will be no new Type X for Rel-19 MIMO</w:t>
            </w:r>
          </w:p>
          <w:p w14:paraId="2161644B" w14:textId="77777777" w:rsidR="005B21DA" w:rsidRPr="00E1772B" w:rsidRDefault="005B21DA" w:rsidP="005B21DA">
            <w:pPr>
              <w:rPr>
                <w:sz w:val="20"/>
                <w:szCs w:val="20"/>
                <w:lang w:val="en-GB"/>
              </w:rPr>
            </w:pPr>
            <w:r w:rsidRPr="00E1772B">
              <w:rPr>
                <w:sz w:val="20"/>
                <w:szCs w:val="20"/>
                <w:lang w:val="en-GB"/>
              </w:rPr>
              <w:t>Proposal 2.5</w:t>
            </w:r>
          </w:p>
          <w:p w14:paraId="30514DF0" w14:textId="77777777" w:rsidR="005B21DA" w:rsidRPr="00E1772B" w:rsidRDefault="005B21DA" w:rsidP="005B21DA">
            <w:pPr>
              <w:rPr>
                <w:sz w:val="20"/>
                <w:szCs w:val="20"/>
                <w:lang w:val="en-GB"/>
              </w:rPr>
            </w:pPr>
            <w:r w:rsidRPr="00E1772B">
              <w:rPr>
                <w:sz w:val="20"/>
                <w:szCs w:val="20"/>
                <w:lang w:val="en-GB"/>
              </w:rPr>
              <w:t>We do not support. The motivation is not strong. We are open to an FFS regarding is there is a need to specify a new table of the same size (i.e., the number of TPC command fields) but with other values than the legacy table. We do not support extension of the number of TPC command fields.</w:t>
            </w:r>
          </w:p>
          <w:p w14:paraId="3A27CEF9" w14:textId="77777777" w:rsidR="005B21DA" w:rsidRPr="00E1772B" w:rsidRDefault="005B21DA" w:rsidP="005B21DA">
            <w:pPr>
              <w:rPr>
                <w:sz w:val="20"/>
                <w:szCs w:val="20"/>
                <w:lang w:val="en-GB"/>
              </w:rPr>
            </w:pPr>
            <w:r w:rsidRPr="00E1772B">
              <w:rPr>
                <w:sz w:val="20"/>
                <w:szCs w:val="20"/>
                <w:lang w:val="en-GB"/>
              </w:rPr>
              <w:t xml:space="preserve">Proposal </w:t>
            </w:r>
          </w:p>
          <w:p w14:paraId="010CC71B" w14:textId="77777777" w:rsidR="005B21DA" w:rsidRDefault="005B21DA" w:rsidP="005B21DA">
            <w:pPr>
              <w:rPr>
                <w:rFonts w:eastAsia="Malgun Gothic"/>
                <w:sz w:val="20"/>
                <w:szCs w:val="20"/>
                <w:lang w:val="en-CA" w:eastAsia="ko-KR"/>
              </w:rPr>
            </w:pPr>
          </w:p>
        </w:tc>
      </w:tr>
      <w:tr w:rsidR="000F7B1F" w:rsidRPr="009C7A6C" w14:paraId="5EBB89CA" w14:textId="77777777" w:rsidTr="0098027D">
        <w:tc>
          <w:tcPr>
            <w:tcW w:w="1248" w:type="dxa"/>
          </w:tcPr>
          <w:p w14:paraId="3B0F2FF0" w14:textId="77777777" w:rsidR="000F7B1F" w:rsidRDefault="000F7B1F" w:rsidP="0098027D">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8108" w:type="dxa"/>
          </w:tcPr>
          <w:p w14:paraId="50AED963" w14:textId="77777777" w:rsidR="000F7B1F" w:rsidRDefault="000F7B1F" w:rsidP="0098027D">
            <w:pPr>
              <w:rPr>
                <w:rFonts w:eastAsia="等线"/>
                <w:sz w:val="20"/>
                <w:szCs w:val="20"/>
                <w:lang w:val="en-CA" w:eastAsia="zh-CN"/>
              </w:rPr>
            </w:pPr>
            <w:r>
              <w:rPr>
                <w:rFonts w:eastAsia="等线"/>
                <w:sz w:val="20"/>
                <w:szCs w:val="20"/>
                <w:lang w:val="en-CA" w:eastAsia="zh-CN"/>
              </w:rPr>
              <w:t xml:space="preserve">Proposal 2.1: support </w:t>
            </w:r>
          </w:p>
          <w:p w14:paraId="5ED68494" w14:textId="77777777" w:rsidR="000F7B1F" w:rsidRDefault="000F7B1F" w:rsidP="0098027D">
            <w:pPr>
              <w:rPr>
                <w:rFonts w:eastAsia="等线"/>
                <w:sz w:val="20"/>
                <w:szCs w:val="20"/>
                <w:lang w:val="en-CA" w:eastAsia="zh-CN"/>
              </w:rPr>
            </w:pPr>
            <w:r>
              <w:rPr>
                <w:rFonts w:eastAsia="等线"/>
                <w:sz w:val="20"/>
                <w:szCs w:val="20"/>
                <w:lang w:val="en-CA" w:eastAsia="zh-CN"/>
              </w:rPr>
              <w:t>P</w:t>
            </w:r>
            <w:r>
              <w:rPr>
                <w:rFonts w:eastAsia="等线" w:hint="eastAsia"/>
                <w:sz w:val="20"/>
                <w:szCs w:val="20"/>
                <w:lang w:val="en-CA" w:eastAsia="zh-CN"/>
              </w:rPr>
              <w:t>roposal</w:t>
            </w:r>
            <w:r>
              <w:rPr>
                <w:rFonts w:eastAsia="等线"/>
                <w:sz w:val="20"/>
                <w:szCs w:val="20"/>
                <w:lang w:val="en-CA" w:eastAsia="zh-CN"/>
              </w:rPr>
              <w:t xml:space="preserve"> 2.2</w:t>
            </w:r>
            <w:r>
              <w:rPr>
                <w:rFonts w:eastAsia="等线" w:hint="eastAsia"/>
                <w:sz w:val="20"/>
                <w:szCs w:val="20"/>
                <w:lang w:val="en-CA" w:eastAsia="zh-CN"/>
              </w:rPr>
              <w:t>:</w:t>
            </w:r>
            <w:r>
              <w:rPr>
                <w:rFonts w:eastAsia="等线"/>
                <w:sz w:val="20"/>
                <w:szCs w:val="20"/>
                <w:lang w:val="en-CA" w:eastAsia="zh-CN"/>
              </w:rPr>
              <w:t xml:space="preserve"> </w:t>
            </w:r>
            <w:r>
              <w:rPr>
                <w:rFonts w:eastAsia="等线" w:hint="eastAsia"/>
                <w:sz w:val="20"/>
                <w:szCs w:val="20"/>
                <w:lang w:val="en-CA" w:eastAsia="zh-CN"/>
              </w:rPr>
              <w:t>support</w:t>
            </w:r>
            <w:r>
              <w:rPr>
                <w:rFonts w:eastAsia="等线"/>
                <w:sz w:val="20"/>
                <w:szCs w:val="20"/>
                <w:lang w:val="en-CA" w:eastAsia="zh-CN"/>
              </w:rPr>
              <w:t xml:space="preserve"> Alt 2 and A</w:t>
            </w:r>
            <w:r>
              <w:rPr>
                <w:rFonts w:eastAsia="等线" w:hint="eastAsia"/>
                <w:sz w:val="20"/>
                <w:szCs w:val="20"/>
                <w:lang w:val="en-CA" w:eastAsia="zh-CN"/>
              </w:rPr>
              <w:t>lt</w:t>
            </w:r>
            <w:r>
              <w:rPr>
                <w:rFonts w:eastAsia="等线"/>
                <w:sz w:val="20"/>
                <w:szCs w:val="20"/>
                <w:lang w:val="en-CA" w:eastAsia="zh-CN"/>
              </w:rPr>
              <w:t xml:space="preserve"> 3.</w:t>
            </w:r>
          </w:p>
          <w:p w14:paraId="66A904E5" w14:textId="77777777" w:rsidR="000F7B1F" w:rsidRDefault="000F7B1F" w:rsidP="0098027D">
            <w:pPr>
              <w:rPr>
                <w:rFonts w:eastAsia="等线"/>
                <w:sz w:val="20"/>
                <w:szCs w:val="20"/>
                <w:lang w:val="en-CA" w:eastAsia="zh-CN"/>
              </w:rPr>
            </w:pPr>
            <w:r>
              <w:rPr>
                <w:rFonts w:eastAsia="等线"/>
                <w:sz w:val="20"/>
                <w:szCs w:val="20"/>
                <w:lang w:val="en-CA" w:eastAsia="zh-CN"/>
              </w:rPr>
              <w:t>P</w:t>
            </w:r>
            <w:r>
              <w:rPr>
                <w:rFonts w:eastAsia="等线" w:hint="eastAsia"/>
                <w:sz w:val="20"/>
                <w:szCs w:val="20"/>
                <w:lang w:val="en-CA" w:eastAsia="zh-CN"/>
              </w:rPr>
              <w:t>roposal</w:t>
            </w:r>
            <w:r>
              <w:rPr>
                <w:rFonts w:eastAsia="等线"/>
                <w:sz w:val="20"/>
                <w:szCs w:val="20"/>
                <w:lang w:val="en-CA" w:eastAsia="zh-CN"/>
              </w:rPr>
              <w:t xml:space="preserve"> 2.3</w:t>
            </w:r>
            <w:r>
              <w:rPr>
                <w:rFonts w:eastAsia="等线" w:hint="eastAsia"/>
                <w:sz w:val="20"/>
                <w:szCs w:val="20"/>
                <w:lang w:val="en-CA" w:eastAsia="zh-CN"/>
              </w:rPr>
              <w:t>:</w:t>
            </w:r>
            <w:r>
              <w:rPr>
                <w:rFonts w:eastAsia="等线"/>
                <w:sz w:val="20"/>
                <w:szCs w:val="20"/>
                <w:lang w:val="en-CA" w:eastAsia="zh-CN"/>
              </w:rPr>
              <w:t xml:space="preserve"> </w:t>
            </w:r>
            <w:r>
              <w:rPr>
                <w:rFonts w:eastAsia="等线" w:hint="eastAsia"/>
                <w:sz w:val="20"/>
                <w:szCs w:val="20"/>
                <w:lang w:val="en-CA" w:eastAsia="zh-CN"/>
              </w:rPr>
              <w:t>support</w:t>
            </w:r>
            <w:r>
              <w:rPr>
                <w:rFonts w:eastAsia="等线"/>
                <w:sz w:val="20"/>
                <w:szCs w:val="20"/>
                <w:lang w:val="en-CA" w:eastAsia="zh-CN"/>
              </w:rPr>
              <w:t xml:space="preserve"> A</w:t>
            </w:r>
            <w:r>
              <w:rPr>
                <w:rFonts w:eastAsia="等线" w:hint="eastAsia"/>
                <w:sz w:val="20"/>
                <w:szCs w:val="20"/>
                <w:lang w:val="en-CA" w:eastAsia="zh-CN"/>
              </w:rPr>
              <w:t>lt</w:t>
            </w:r>
            <w:r>
              <w:rPr>
                <w:rFonts w:eastAsia="等线"/>
                <w:sz w:val="20"/>
                <w:szCs w:val="20"/>
                <w:lang w:val="en-CA" w:eastAsia="zh-CN"/>
              </w:rPr>
              <w:t xml:space="preserve"> 1</w:t>
            </w:r>
            <w:r>
              <w:rPr>
                <w:rFonts w:eastAsia="等线" w:hint="eastAsia"/>
                <w:sz w:val="20"/>
                <w:szCs w:val="20"/>
                <w:lang w:val="en-CA" w:eastAsia="zh-CN"/>
              </w:rPr>
              <w:t>.</w:t>
            </w:r>
          </w:p>
          <w:p w14:paraId="7D2DAAF1" w14:textId="77777777" w:rsidR="000F7B1F" w:rsidRDefault="000F7B1F" w:rsidP="0098027D">
            <w:pPr>
              <w:rPr>
                <w:rFonts w:eastAsia="等线"/>
                <w:sz w:val="20"/>
                <w:szCs w:val="20"/>
                <w:lang w:val="en-CA" w:eastAsia="zh-CN"/>
              </w:rPr>
            </w:pPr>
            <w:r>
              <w:rPr>
                <w:rFonts w:eastAsia="等线"/>
                <w:sz w:val="20"/>
                <w:szCs w:val="20"/>
                <w:lang w:val="en-CA" w:eastAsia="zh-CN"/>
              </w:rPr>
              <w:t>Proposal 2.4:  support</w:t>
            </w:r>
          </w:p>
          <w:p w14:paraId="5C03D304" w14:textId="77777777" w:rsidR="000F7B1F" w:rsidRDefault="000F7B1F" w:rsidP="0098027D">
            <w:pPr>
              <w:rPr>
                <w:rFonts w:eastAsia="等线"/>
                <w:sz w:val="20"/>
                <w:szCs w:val="20"/>
                <w:lang w:val="en-CA" w:eastAsia="zh-CN"/>
              </w:rPr>
            </w:pPr>
            <w:r>
              <w:rPr>
                <w:rFonts w:eastAsia="等线"/>
                <w:sz w:val="20"/>
                <w:szCs w:val="20"/>
                <w:lang w:val="en-CA" w:eastAsia="zh-CN"/>
              </w:rPr>
              <w:t xml:space="preserve">Proposal 2.5: we fail to see the necessity to this proposal. </w:t>
            </w:r>
          </w:p>
          <w:p w14:paraId="19C316D9" w14:textId="77777777" w:rsidR="000F7B1F" w:rsidRDefault="000F7B1F" w:rsidP="0098027D">
            <w:pPr>
              <w:rPr>
                <w:rFonts w:eastAsia="等线"/>
                <w:sz w:val="20"/>
                <w:szCs w:val="20"/>
                <w:lang w:val="en-CA" w:eastAsia="zh-CN"/>
              </w:rPr>
            </w:pPr>
          </w:p>
          <w:p w14:paraId="6C5046DD" w14:textId="77777777" w:rsidR="000F7B1F" w:rsidRPr="00EF30D5" w:rsidRDefault="000F7B1F" w:rsidP="0098027D">
            <w:pPr>
              <w:rPr>
                <w:rFonts w:eastAsia="等线"/>
                <w:sz w:val="20"/>
                <w:szCs w:val="20"/>
                <w:lang w:val="en-CA" w:eastAsia="zh-CN"/>
              </w:rPr>
            </w:pPr>
          </w:p>
        </w:tc>
      </w:tr>
      <w:tr w:rsidR="007959A6" w14:paraId="7DFB0FED" w14:textId="77777777" w:rsidTr="00ED1F5C">
        <w:tc>
          <w:tcPr>
            <w:tcW w:w="1248" w:type="dxa"/>
          </w:tcPr>
          <w:p w14:paraId="71632B51" w14:textId="6B5A2D8F" w:rsidR="007959A6" w:rsidRPr="000F7B1F" w:rsidRDefault="007959A6" w:rsidP="007959A6">
            <w:pPr>
              <w:rPr>
                <w:rFonts w:eastAsia="等线"/>
                <w:sz w:val="20"/>
                <w:szCs w:val="20"/>
                <w:lang w:eastAsia="zh-CN"/>
              </w:rPr>
            </w:pPr>
            <w:r>
              <w:rPr>
                <w:rFonts w:eastAsia="等线"/>
                <w:sz w:val="20"/>
                <w:szCs w:val="20"/>
                <w:lang w:eastAsia="zh-CN"/>
              </w:rPr>
              <w:t>Lenovo</w:t>
            </w:r>
          </w:p>
        </w:tc>
        <w:tc>
          <w:tcPr>
            <w:tcW w:w="8108" w:type="dxa"/>
          </w:tcPr>
          <w:p w14:paraId="7D92C5F3" w14:textId="77777777" w:rsidR="007959A6" w:rsidRDefault="007959A6" w:rsidP="007959A6">
            <w:pPr>
              <w:rPr>
                <w:rFonts w:eastAsia="等线"/>
                <w:sz w:val="20"/>
                <w:szCs w:val="20"/>
                <w:lang w:val="en-CA" w:eastAsia="zh-CN"/>
              </w:rPr>
            </w:pPr>
            <w:r>
              <w:rPr>
                <w:rFonts w:eastAsia="等线"/>
                <w:sz w:val="20"/>
                <w:szCs w:val="20"/>
                <w:lang w:val="en-CA" w:eastAsia="zh-CN"/>
              </w:rPr>
              <w:t>Proposal 2.1: Support</w:t>
            </w:r>
          </w:p>
          <w:p w14:paraId="02C0F6FD" w14:textId="77777777" w:rsidR="007959A6" w:rsidRDefault="007959A6" w:rsidP="007959A6">
            <w:pPr>
              <w:rPr>
                <w:rFonts w:eastAsia="等线"/>
                <w:sz w:val="20"/>
                <w:szCs w:val="20"/>
                <w:lang w:val="en-CA" w:eastAsia="zh-CN"/>
              </w:rPr>
            </w:pPr>
            <w:r>
              <w:rPr>
                <w:rFonts w:eastAsia="等线"/>
                <w:sz w:val="20"/>
                <w:szCs w:val="20"/>
                <w:lang w:val="en-CA" w:eastAsia="zh-CN"/>
              </w:rPr>
              <w:t>Proposal 2.2: Support</w:t>
            </w:r>
          </w:p>
          <w:p w14:paraId="3FCFF731" w14:textId="77777777" w:rsidR="007959A6" w:rsidRDefault="007959A6" w:rsidP="007959A6">
            <w:pPr>
              <w:rPr>
                <w:rFonts w:eastAsia="等线"/>
                <w:sz w:val="20"/>
                <w:szCs w:val="20"/>
                <w:lang w:val="en-CA" w:eastAsia="zh-CN"/>
              </w:rPr>
            </w:pPr>
            <w:r>
              <w:rPr>
                <w:rFonts w:eastAsia="等线"/>
                <w:sz w:val="20"/>
                <w:szCs w:val="20"/>
                <w:lang w:val="en-CA" w:eastAsia="zh-CN"/>
              </w:rPr>
              <w:t xml:space="preserve">Proposal 2.3: Support </w:t>
            </w:r>
          </w:p>
          <w:p w14:paraId="284ADDE2" w14:textId="77777777" w:rsidR="007959A6" w:rsidRDefault="007959A6" w:rsidP="007959A6">
            <w:pPr>
              <w:rPr>
                <w:rFonts w:eastAsia="等线"/>
                <w:sz w:val="20"/>
                <w:szCs w:val="20"/>
                <w:lang w:eastAsia="zh-CN"/>
              </w:rPr>
            </w:pPr>
            <w:r>
              <w:rPr>
                <w:rFonts w:eastAsia="等线"/>
                <w:sz w:val="20"/>
                <w:szCs w:val="20"/>
                <w:lang w:val="en-CA" w:eastAsia="zh-CN"/>
              </w:rPr>
              <w:t xml:space="preserve">Proposal 2.4: </w:t>
            </w:r>
            <w:r>
              <w:rPr>
                <w:rFonts w:eastAsia="等线"/>
                <w:sz w:val="20"/>
                <w:szCs w:val="20"/>
                <w:lang w:eastAsia="zh-CN"/>
              </w:rPr>
              <w:t>Support</w:t>
            </w:r>
          </w:p>
          <w:p w14:paraId="0481ADF4" w14:textId="5B2EF1BB" w:rsidR="007959A6" w:rsidRPr="00E1772B" w:rsidRDefault="007959A6" w:rsidP="007959A6">
            <w:pPr>
              <w:rPr>
                <w:sz w:val="20"/>
                <w:szCs w:val="20"/>
                <w:lang w:val="en-GB"/>
              </w:rPr>
            </w:pPr>
            <w:r>
              <w:rPr>
                <w:rFonts w:eastAsia="等线"/>
                <w:sz w:val="20"/>
                <w:szCs w:val="20"/>
                <w:lang w:eastAsia="zh-CN"/>
              </w:rPr>
              <w:t xml:space="preserve">Proposal 2.5: Do not support. Faster power adaption can be achieved by more frequent power control command (DCI format 2_3) without changing the spec. </w:t>
            </w:r>
          </w:p>
        </w:tc>
      </w:tr>
      <w:tr w:rsidR="002C757B" w14:paraId="15006370" w14:textId="77777777" w:rsidTr="00ED1F5C">
        <w:tc>
          <w:tcPr>
            <w:tcW w:w="1248" w:type="dxa"/>
          </w:tcPr>
          <w:p w14:paraId="7408B0AD" w14:textId="64722809" w:rsidR="002C757B" w:rsidRDefault="002C757B" w:rsidP="002C757B">
            <w:pPr>
              <w:rPr>
                <w:rFonts w:eastAsia="等线"/>
                <w:sz w:val="20"/>
                <w:szCs w:val="20"/>
                <w:lang w:eastAsia="zh-CN"/>
              </w:rPr>
            </w:pPr>
            <w:r>
              <w:rPr>
                <w:rFonts w:eastAsia="PMingLiU"/>
                <w:sz w:val="20"/>
                <w:szCs w:val="20"/>
                <w:lang w:eastAsia="zh-TW"/>
              </w:rPr>
              <w:t>MediaTek</w:t>
            </w:r>
          </w:p>
        </w:tc>
        <w:tc>
          <w:tcPr>
            <w:tcW w:w="8108" w:type="dxa"/>
          </w:tcPr>
          <w:p w14:paraId="0A76DA48" w14:textId="77777777" w:rsidR="002C757B" w:rsidRDefault="002C757B" w:rsidP="002C757B">
            <w:pPr>
              <w:rPr>
                <w:rFonts w:eastAsia="等线"/>
                <w:sz w:val="20"/>
                <w:szCs w:val="20"/>
                <w:lang w:val="en-CA" w:eastAsia="zh-CN"/>
              </w:rPr>
            </w:pPr>
            <w:r>
              <w:rPr>
                <w:rFonts w:eastAsia="Malgun Gothic"/>
                <w:sz w:val="20"/>
                <w:szCs w:val="20"/>
                <w:lang w:val="en-CA" w:eastAsia="ko-KR"/>
              </w:rPr>
              <w:t xml:space="preserve">Proposal 2.1: </w:t>
            </w:r>
            <w:r>
              <w:rPr>
                <w:rFonts w:eastAsia="等线"/>
                <w:sz w:val="20"/>
                <w:szCs w:val="20"/>
                <w:lang w:val="en-CA" w:eastAsia="zh-CN"/>
              </w:rPr>
              <w:t>Support.</w:t>
            </w:r>
          </w:p>
          <w:p w14:paraId="0CA0BD0C" w14:textId="77777777" w:rsidR="002C757B" w:rsidRDefault="002C757B" w:rsidP="002C757B">
            <w:pPr>
              <w:rPr>
                <w:rFonts w:eastAsia="等线"/>
                <w:sz w:val="20"/>
                <w:szCs w:val="20"/>
                <w:lang w:val="en-CA" w:eastAsia="zh-CN"/>
              </w:rPr>
            </w:pPr>
            <w:r>
              <w:rPr>
                <w:rFonts w:eastAsia="Malgun Gothic"/>
                <w:sz w:val="20"/>
                <w:szCs w:val="20"/>
                <w:lang w:val="en-CA" w:eastAsia="ko-KR"/>
              </w:rPr>
              <w:t xml:space="preserve">Proposal 2.2: </w:t>
            </w:r>
            <w:r>
              <w:rPr>
                <w:rFonts w:eastAsia="等线"/>
                <w:sz w:val="20"/>
                <w:szCs w:val="20"/>
                <w:lang w:val="en-CA" w:eastAsia="zh-CN"/>
              </w:rPr>
              <w:t>Fine with the alternatives.</w:t>
            </w:r>
          </w:p>
          <w:p w14:paraId="0D813461" w14:textId="77777777" w:rsidR="002C757B" w:rsidRDefault="002C757B" w:rsidP="002C757B">
            <w:pPr>
              <w:rPr>
                <w:rFonts w:eastAsia="等线"/>
                <w:sz w:val="20"/>
                <w:szCs w:val="20"/>
                <w:lang w:val="en-CA" w:eastAsia="zh-CN"/>
              </w:rPr>
            </w:pPr>
            <w:r>
              <w:rPr>
                <w:rFonts w:eastAsia="Malgun Gothic"/>
                <w:sz w:val="20"/>
                <w:szCs w:val="20"/>
                <w:lang w:val="en-CA" w:eastAsia="ko-KR"/>
              </w:rPr>
              <w:t xml:space="preserve">Proposal 2.3: </w:t>
            </w:r>
            <w:r>
              <w:rPr>
                <w:rFonts w:eastAsia="等线"/>
                <w:sz w:val="20"/>
                <w:szCs w:val="20"/>
                <w:lang w:val="en-CA" w:eastAsia="zh-CN"/>
              </w:rPr>
              <w:t>Fine with the alternatives.</w:t>
            </w:r>
          </w:p>
          <w:p w14:paraId="30C31780" w14:textId="77777777" w:rsidR="002C757B" w:rsidRDefault="002C757B" w:rsidP="002C757B">
            <w:pPr>
              <w:rPr>
                <w:rFonts w:eastAsia="等线"/>
                <w:sz w:val="20"/>
                <w:szCs w:val="20"/>
                <w:lang w:val="en-CA" w:eastAsia="zh-CN"/>
              </w:rPr>
            </w:pPr>
            <w:r>
              <w:rPr>
                <w:rFonts w:eastAsia="Malgun Gothic"/>
                <w:sz w:val="20"/>
                <w:szCs w:val="20"/>
                <w:lang w:val="en-CA" w:eastAsia="ko-KR"/>
              </w:rPr>
              <w:t xml:space="preserve">Proposal 2.4: We are fine </w:t>
            </w:r>
            <w:r>
              <w:rPr>
                <w:rFonts w:eastAsia="等线"/>
                <w:sz w:val="20"/>
                <w:szCs w:val="20"/>
                <w:lang w:val="en-CA" w:eastAsia="zh-CN"/>
              </w:rPr>
              <w:t>with the proposal and are open for further discussion.</w:t>
            </w:r>
          </w:p>
          <w:p w14:paraId="0C6EE2D3" w14:textId="47694E0F" w:rsidR="002C757B" w:rsidRDefault="002C757B" w:rsidP="002C757B">
            <w:pPr>
              <w:rPr>
                <w:rFonts w:eastAsia="等线"/>
                <w:sz w:val="20"/>
                <w:szCs w:val="20"/>
                <w:lang w:val="en-CA" w:eastAsia="zh-CN"/>
              </w:rPr>
            </w:pPr>
            <w:r>
              <w:rPr>
                <w:rFonts w:eastAsia="Malgun Gothic"/>
                <w:sz w:val="20"/>
                <w:szCs w:val="20"/>
                <w:lang w:val="en-CA" w:eastAsia="ko-KR"/>
              </w:rPr>
              <w:t>Proposal 2.5: Prefer to further study</w:t>
            </w:r>
          </w:p>
        </w:tc>
      </w:tr>
      <w:tr w:rsidR="00125D2F" w14:paraId="2F3FFA69" w14:textId="77777777" w:rsidTr="00ED1F5C">
        <w:tc>
          <w:tcPr>
            <w:tcW w:w="1248" w:type="dxa"/>
          </w:tcPr>
          <w:p w14:paraId="4047C8B9" w14:textId="509522A0" w:rsidR="00125D2F" w:rsidRPr="00125D2F" w:rsidRDefault="00125D2F" w:rsidP="00125D2F">
            <w:pPr>
              <w:rPr>
                <w:sz w:val="20"/>
                <w:szCs w:val="20"/>
              </w:rPr>
            </w:pPr>
            <w:r>
              <w:rPr>
                <w:rFonts w:hint="eastAsia"/>
                <w:sz w:val="20"/>
                <w:szCs w:val="20"/>
              </w:rPr>
              <w:lastRenderedPageBreak/>
              <w:t>S</w:t>
            </w:r>
            <w:r>
              <w:rPr>
                <w:sz w:val="20"/>
                <w:szCs w:val="20"/>
              </w:rPr>
              <w:t>ony</w:t>
            </w:r>
          </w:p>
        </w:tc>
        <w:tc>
          <w:tcPr>
            <w:tcW w:w="8108" w:type="dxa"/>
          </w:tcPr>
          <w:p w14:paraId="520217D6" w14:textId="77777777" w:rsidR="00125D2F" w:rsidRDefault="00125D2F" w:rsidP="00125D2F">
            <w:pPr>
              <w:rPr>
                <w:sz w:val="20"/>
                <w:szCs w:val="20"/>
                <w:lang w:val="en-CA"/>
              </w:rPr>
            </w:pPr>
            <w:r>
              <w:rPr>
                <w:sz w:val="20"/>
                <w:szCs w:val="20"/>
                <w:lang w:val="en-CA"/>
              </w:rPr>
              <w:t xml:space="preserve">Proposal </w:t>
            </w:r>
            <w:proofErr w:type="gramStart"/>
            <w:r>
              <w:rPr>
                <w:rFonts w:hint="eastAsia"/>
                <w:sz w:val="20"/>
                <w:szCs w:val="20"/>
                <w:lang w:val="en-CA"/>
              </w:rPr>
              <w:t>2</w:t>
            </w:r>
            <w:r>
              <w:rPr>
                <w:sz w:val="20"/>
                <w:szCs w:val="20"/>
                <w:lang w:val="en-CA"/>
              </w:rPr>
              <w:t>.1 :</w:t>
            </w:r>
            <w:proofErr w:type="gramEnd"/>
            <w:r>
              <w:rPr>
                <w:sz w:val="20"/>
                <w:szCs w:val="20"/>
                <w:lang w:val="en-CA"/>
              </w:rPr>
              <w:t xml:space="preserve"> Support.</w:t>
            </w:r>
          </w:p>
          <w:p w14:paraId="35593CD7" w14:textId="77777777" w:rsidR="00125D2F" w:rsidRDefault="00125D2F" w:rsidP="00125D2F">
            <w:pPr>
              <w:rPr>
                <w:sz w:val="20"/>
                <w:szCs w:val="20"/>
                <w:lang w:val="en-CA"/>
              </w:rPr>
            </w:pPr>
            <w:r>
              <w:rPr>
                <w:sz w:val="20"/>
                <w:szCs w:val="20"/>
                <w:lang w:val="en-CA"/>
              </w:rPr>
              <w:t xml:space="preserve">Proposal </w:t>
            </w:r>
            <w:proofErr w:type="gramStart"/>
            <w:r>
              <w:rPr>
                <w:rFonts w:hint="eastAsia"/>
                <w:sz w:val="20"/>
                <w:szCs w:val="20"/>
                <w:lang w:val="en-CA"/>
              </w:rPr>
              <w:t>2</w:t>
            </w:r>
            <w:r>
              <w:rPr>
                <w:sz w:val="20"/>
                <w:szCs w:val="20"/>
                <w:lang w:val="en-CA"/>
              </w:rPr>
              <w:t>.2 :</w:t>
            </w:r>
            <w:proofErr w:type="gramEnd"/>
            <w:r>
              <w:rPr>
                <w:sz w:val="20"/>
                <w:szCs w:val="20"/>
                <w:lang w:val="en-CA"/>
              </w:rPr>
              <w:t xml:space="preserve"> Support with the alternatives.</w:t>
            </w:r>
          </w:p>
          <w:p w14:paraId="3B7FE49D" w14:textId="77777777" w:rsidR="00125D2F" w:rsidRDefault="00125D2F" w:rsidP="00125D2F">
            <w:pPr>
              <w:ind w:left="100" w:hangingChars="50" w:hanging="100"/>
              <w:rPr>
                <w:sz w:val="20"/>
                <w:szCs w:val="20"/>
                <w:lang w:val="en-CA"/>
              </w:rPr>
            </w:pPr>
            <w:r>
              <w:rPr>
                <w:sz w:val="20"/>
                <w:szCs w:val="20"/>
                <w:lang w:val="en-CA"/>
              </w:rPr>
              <w:t xml:space="preserve">Proposal </w:t>
            </w:r>
            <w:proofErr w:type="gramStart"/>
            <w:r>
              <w:rPr>
                <w:rFonts w:hint="eastAsia"/>
                <w:sz w:val="20"/>
                <w:szCs w:val="20"/>
                <w:lang w:val="en-CA"/>
              </w:rPr>
              <w:t>2</w:t>
            </w:r>
            <w:r>
              <w:rPr>
                <w:sz w:val="20"/>
                <w:szCs w:val="20"/>
                <w:lang w:val="en-CA"/>
              </w:rPr>
              <w:t>.3 :</w:t>
            </w:r>
            <w:proofErr w:type="gramEnd"/>
            <w:r>
              <w:rPr>
                <w:sz w:val="20"/>
                <w:szCs w:val="20"/>
                <w:lang w:val="en-CA"/>
              </w:rPr>
              <w:t xml:space="preserve"> Support with Alt 2, since closed loop indication field is already introduced in DCI 2-2, Alt 2 seems to have least impact to spec.</w:t>
            </w:r>
            <w:r w:rsidRPr="00392A1B">
              <w:rPr>
                <w:sz w:val="20"/>
                <w:szCs w:val="20"/>
                <w:lang w:val="en-CA"/>
              </w:rPr>
              <w:t xml:space="preserve"> for both </w:t>
            </w:r>
            <w:proofErr w:type="spellStart"/>
            <w:r w:rsidRPr="00392A1B">
              <w:rPr>
                <w:sz w:val="20"/>
                <w:szCs w:val="20"/>
                <w:lang w:val="en-CA"/>
              </w:rPr>
              <w:t>typeA</w:t>
            </w:r>
            <w:proofErr w:type="spellEnd"/>
            <w:r w:rsidRPr="00392A1B">
              <w:rPr>
                <w:sz w:val="20"/>
                <w:szCs w:val="20"/>
                <w:lang w:val="en-CA"/>
              </w:rPr>
              <w:t xml:space="preserve"> and </w:t>
            </w:r>
            <w:proofErr w:type="spellStart"/>
            <w:r w:rsidRPr="00392A1B">
              <w:rPr>
                <w:sz w:val="20"/>
                <w:szCs w:val="20"/>
                <w:lang w:val="en-CA"/>
              </w:rPr>
              <w:t>typeB</w:t>
            </w:r>
            <w:proofErr w:type="spellEnd"/>
            <w:r>
              <w:rPr>
                <w:sz w:val="20"/>
                <w:szCs w:val="20"/>
                <w:lang w:val="en-CA"/>
              </w:rPr>
              <w:t xml:space="preserve">. </w:t>
            </w:r>
          </w:p>
          <w:p w14:paraId="34723314" w14:textId="77777777" w:rsidR="00125D2F" w:rsidRDefault="00125D2F" w:rsidP="00125D2F">
            <w:pPr>
              <w:rPr>
                <w:sz w:val="20"/>
                <w:szCs w:val="20"/>
                <w:lang w:val="en-CA"/>
              </w:rPr>
            </w:pPr>
            <w:r>
              <w:rPr>
                <w:sz w:val="20"/>
                <w:szCs w:val="20"/>
                <w:lang w:val="en-CA"/>
              </w:rPr>
              <w:t xml:space="preserve">Proposal </w:t>
            </w:r>
            <w:proofErr w:type="gramStart"/>
            <w:r>
              <w:rPr>
                <w:rFonts w:hint="eastAsia"/>
                <w:sz w:val="20"/>
                <w:szCs w:val="20"/>
                <w:lang w:val="en-CA"/>
              </w:rPr>
              <w:t>2</w:t>
            </w:r>
            <w:r>
              <w:rPr>
                <w:sz w:val="20"/>
                <w:szCs w:val="20"/>
                <w:lang w:val="en-CA"/>
              </w:rPr>
              <w:t>.4 :</w:t>
            </w:r>
            <w:proofErr w:type="gramEnd"/>
            <w:r>
              <w:rPr>
                <w:sz w:val="20"/>
                <w:szCs w:val="20"/>
                <w:lang w:val="en-CA"/>
              </w:rPr>
              <w:t xml:space="preserve"> Support.</w:t>
            </w:r>
          </w:p>
          <w:p w14:paraId="1CEC45D7" w14:textId="1C1E4A27" w:rsidR="00125D2F" w:rsidRDefault="00125D2F" w:rsidP="00125D2F">
            <w:pPr>
              <w:rPr>
                <w:rFonts w:eastAsia="等线"/>
                <w:sz w:val="20"/>
                <w:szCs w:val="20"/>
                <w:lang w:val="en-CA" w:eastAsia="zh-CN"/>
              </w:rPr>
            </w:pPr>
            <w:r>
              <w:rPr>
                <w:sz w:val="20"/>
                <w:szCs w:val="20"/>
                <w:lang w:val="en-CA"/>
              </w:rPr>
              <w:t xml:space="preserve">Proposal </w:t>
            </w:r>
            <w:proofErr w:type="gramStart"/>
            <w:r>
              <w:rPr>
                <w:sz w:val="20"/>
                <w:szCs w:val="20"/>
                <w:lang w:val="en-CA"/>
              </w:rPr>
              <w:t>2.5 :</w:t>
            </w:r>
            <w:proofErr w:type="gramEnd"/>
            <w:r>
              <w:rPr>
                <w:sz w:val="20"/>
                <w:szCs w:val="20"/>
                <w:lang w:val="en-CA"/>
              </w:rPr>
              <w:t xml:space="preserve"> Support. </w:t>
            </w:r>
            <w:r>
              <w:rPr>
                <w:rFonts w:hint="eastAsia"/>
                <w:sz w:val="20"/>
                <w:szCs w:val="20"/>
                <w:lang w:val="en-CA"/>
              </w:rPr>
              <w:t>A</w:t>
            </w:r>
            <w:r>
              <w:rPr>
                <w:sz w:val="20"/>
                <w:szCs w:val="20"/>
                <w:lang w:val="en-CA"/>
              </w:rPr>
              <w:t xml:space="preserve">s Moderator commented above, if The Tx power to UL TRP based on the pathloss offset indication from DL </w:t>
            </w:r>
            <w:proofErr w:type="spellStart"/>
            <w:r>
              <w:rPr>
                <w:sz w:val="20"/>
                <w:szCs w:val="20"/>
                <w:lang w:val="en-CA"/>
              </w:rPr>
              <w:t>sTRP</w:t>
            </w:r>
            <w:proofErr w:type="spellEnd"/>
            <w:r>
              <w:rPr>
                <w:sz w:val="20"/>
                <w:szCs w:val="20"/>
                <w:lang w:val="en-CA"/>
              </w:rPr>
              <w:t xml:space="preserve"> has a gap from the desire TX power or pathloss offset indication for Tx power to UL TRP is not conducted dynamically, Closed loop part has a big role to adjust the Tx power, which indicates that more TX power updating by TPC command can be happened. Considering above situation, extension of TPC command </w:t>
            </w:r>
            <w:proofErr w:type="gramStart"/>
            <w:r>
              <w:rPr>
                <w:sz w:val="20"/>
                <w:szCs w:val="20"/>
                <w:lang w:val="en-CA"/>
              </w:rPr>
              <w:t>field(</w:t>
            </w:r>
            <w:proofErr w:type="gramEnd"/>
            <w:r>
              <w:rPr>
                <w:sz w:val="20"/>
                <w:szCs w:val="20"/>
                <w:lang w:val="en-CA"/>
              </w:rPr>
              <w:t>e.g. introduce new step size for TPC command) can be a solution t</w:t>
            </w:r>
            <w:r w:rsidRPr="002A4EF2">
              <w:rPr>
                <w:sz w:val="20"/>
                <w:szCs w:val="20"/>
                <w:lang w:val="en-CA"/>
              </w:rPr>
              <w:t>o quickly converge the adjustment loop by TPC command</w:t>
            </w:r>
            <w:r>
              <w:rPr>
                <w:sz w:val="20"/>
                <w:szCs w:val="20"/>
                <w:lang w:val="en-CA"/>
              </w:rPr>
              <w:t>. FFS the way of extension for TPC command field.</w:t>
            </w:r>
          </w:p>
        </w:tc>
      </w:tr>
      <w:tr w:rsidR="00EA7479" w14:paraId="67C6A2A8" w14:textId="77777777" w:rsidTr="00ED1F5C">
        <w:tc>
          <w:tcPr>
            <w:tcW w:w="1248" w:type="dxa"/>
          </w:tcPr>
          <w:p w14:paraId="0AEB7CA2" w14:textId="3A03A4D8" w:rsidR="00EA7479" w:rsidRDefault="00EA7479" w:rsidP="00EA7479">
            <w:pPr>
              <w:rPr>
                <w:rFonts w:eastAsia="等线"/>
                <w:sz w:val="20"/>
                <w:szCs w:val="20"/>
                <w:lang w:eastAsia="zh-CN"/>
              </w:rPr>
            </w:pPr>
            <w:r>
              <w:rPr>
                <w:rFonts w:eastAsia="等线"/>
                <w:sz w:val="20"/>
                <w:szCs w:val="20"/>
                <w:lang w:eastAsia="zh-CN"/>
              </w:rPr>
              <w:t>Intel</w:t>
            </w:r>
          </w:p>
        </w:tc>
        <w:tc>
          <w:tcPr>
            <w:tcW w:w="8108" w:type="dxa"/>
          </w:tcPr>
          <w:p w14:paraId="38D7B42E" w14:textId="77777777" w:rsidR="00EA7479" w:rsidRDefault="00EA7479" w:rsidP="00EA7479">
            <w:pPr>
              <w:rPr>
                <w:rFonts w:eastAsia="等线"/>
                <w:sz w:val="20"/>
                <w:szCs w:val="20"/>
                <w:lang w:val="en-CA" w:eastAsia="zh-CN"/>
              </w:rPr>
            </w:pPr>
            <w:r>
              <w:rPr>
                <w:rFonts w:eastAsia="Malgun Gothic"/>
                <w:sz w:val="20"/>
                <w:szCs w:val="20"/>
                <w:lang w:val="en-CA" w:eastAsia="ko-KR"/>
              </w:rPr>
              <w:t xml:space="preserve">Proposal 2.1: </w:t>
            </w:r>
            <w:r>
              <w:rPr>
                <w:rFonts w:eastAsia="等线"/>
                <w:sz w:val="20"/>
                <w:szCs w:val="20"/>
                <w:lang w:val="en-CA" w:eastAsia="zh-CN"/>
              </w:rPr>
              <w:t>Support.</w:t>
            </w:r>
          </w:p>
          <w:p w14:paraId="46282E04" w14:textId="77777777" w:rsidR="00EA7479" w:rsidRDefault="00EA7479" w:rsidP="00EA7479">
            <w:pPr>
              <w:rPr>
                <w:rFonts w:eastAsia="等线"/>
                <w:sz w:val="20"/>
                <w:szCs w:val="20"/>
                <w:lang w:val="en-CA" w:eastAsia="zh-CN"/>
              </w:rPr>
            </w:pPr>
            <w:r>
              <w:rPr>
                <w:rFonts w:eastAsia="Malgun Gothic"/>
                <w:sz w:val="20"/>
                <w:szCs w:val="20"/>
                <w:lang w:val="en-CA" w:eastAsia="ko-KR"/>
              </w:rPr>
              <w:t>Proposal 2.2: Support</w:t>
            </w:r>
          </w:p>
          <w:p w14:paraId="0E7A191C" w14:textId="77777777" w:rsidR="00EA7479" w:rsidRDefault="00EA7479" w:rsidP="00EA7479">
            <w:pPr>
              <w:rPr>
                <w:rFonts w:eastAsia="等线"/>
                <w:sz w:val="20"/>
                <w:szCs w:val="20"/>
                <w:lang w:val="en-CA" w:eastAsia="zh-CN"/>
              </w:rPr>
            </w:pPr>
            <w:r>
              <w:rPr>
                <w:rFonts w:eastAsia="Malgun Gothic"/>
                <w:sz w:val="20"/>
                <w:szCs w:val="20"/>
                <w:lang w:val="en-CA" w:eastAsia="ko-KR"/>
              </w:rPr>
              <w:t>Proposal 2.3: Support</w:t>
            </w:r>
          </w:p>
          <w:p w14:paraId="7D220FD9" w14:textId="77777777" w:rsidR="00EA7479" w:rsidRDefault="00EA7479" w:rsidP="00EA7479">
            <w:pPr>
              <w:rPr>
                <w:rFonts w:eastAsia="等线"/>
                <w:sz w:val="20"/>
                <w:szCs w:val="20"/>
                <w:lang w:val="en-CA" w:eastAsia="zh-CN"/>
              </w:rPr>
            </w:pPr>
            <w:r>
              <w:rPr>
                <w:rFonts w:eastAsia="Malgun Gothic"/>
                <w:sz w:val="20"/>
                <w:szCs w:val="20"/>
                <w:lang w:val="en-CA" w:eastAsia="ko-KR"/>
              </w:rPr>
              <w:t>Proposal 2.4: Support</w:t>
            </w:r>
            <w:r>
              <w:rPr>
                <w:rFonts w:eastAsia="等线"/>
                <w:sz w:val="20"/>
                <w:szCs w:val="20"/>
                <w:lang w:val="en-CA" w:eastAsia="zh-CN"/>
              </w:rPr>
              <w:t>.</w:t>
            </w:r>
          </w:p>
          <w:p w14:paraId="071911A5" w14:textId="1EC6FF61" w:rsidR="00EA7479" w:rsidRDefault="00EA7479" w:rsidP="00EA7479">
            <w:pPr>
              <w:rPr>
                <w:rFonts w:eastAsia="等线"/>
                <w:sz w:val="20"/>
                <w:szCs w:val="20"/>
                <w:lang w:val="en-CA" w:eastAsia="zh-CN"/>
              </w:rPr>
            </w:pPr>
            <w:r>
              <w:rPr>
                <w:rFonts w:eastAsia="Malgun Gothic"/>
                <w:sz w:val="20"/>
                <w:szCs w:val="20"/>
                <w:lang w:val="en-CA" w:eastAsia="ko-KR"/>
              </w:rPr>
              <w:t>Proposal 2.5: Support to further study</w:t>
            </w:r>
          </w:p>
        </w:tc>
      </w:tr>
    </w:tbl>
    <w:p w14:paraId="6D5695F3" w14:textId="77777777" w:rsidR="00A16A29" w:rsidRDefault="00A16A29" w:rsidP="00686E73">
      <w:pPr>
        <w:rPr>
          <w:lang w:eastAsia="zh-CN"/>
        </w:rPr>
      </w:pPr>
    </w:p>
    <w:p w14:paraId="378DC326" w14:textId="6D086C97" w:rsidR="00815560" w:rsidRDefault="00FF3AEB" w:rsidP="00815560">
      <w:pPr>
        <w:pStyle w:val="Heading2"/>
        <w:rPr>
          <w:rFonts w:hint="eastAsia"/>
          <w:lang w:val="en-US"/>
        </w:rPr>
      </w:pPr>
      <w:r>
        <w:rPr>
          <w:lang w:val="en-US"/>
        </w:rPr>
        <w:t>Other</w:t>
      </w:r>
      <w:r w:rsidR="001F7B72">
        <w:rPr>
          <w:lang w:val="en-US"/>
        </w:rPr>
        <w:t xml:space="preserve"> </w:t>
      </w:r>
      <w:r w:rsidR="001F7B72">
        <w:rPr>
          <w:rFonts w:hint="eastAsia"/>
          <w:lang w:val="en-US"/>
        </w:rPr>
        <w:t>Issues</w:t>
      </w:r>
    </w:p>
    <w:p w14:paraId="5506F8B5" w14:textId="565ED79D" w:rsidR="007E40B2" w:rsidRPr="00CA47BC" w:rsidRDefault="007E40B2" w:rsidP="007E40B2">
      <w:pPr>
        <w:jc w:val="center"/>
        <w:rPr>
          <w:sz w:val="20"/>
          <w:szCs w:val="20"/>
        </w:rPr>
      </w:pPr>
      <w:r w:rsidRPr="00CA47BC">
        <w:rPr>
          <w:sz w:val="20"/>
          <w:szCs w:val="20"/>
        </w:rPr>
        <w:t xml:space="preserve">Table 3-1 summary of </w:t>
      </w:r>
      <w:r w:rsidR="00495BF9" w:rsidRPr="00CA47BC">
        <w:rPr>
          <w:sz w:val="20"/>
          <w:szCs w:val="20"/>
        </w:rPr>
        <w:t xml:space="preserve">Other </w:t>
      </w:r>
      <w:r w:rsidRPr="00CA47BC">
        <w:rPr>
          <w:sz w:val="20"/>
          <w:szCs w:val="20"/>
        </w:rPr>
        <w:t>Issue</w:t>
      </w:r>
      <w:r w:rsidR="00D37E44" w:rsidRPr="00CA47BC">
        <w:rPr>
          <w:sz w:val="20"/>
          <w:szCs w:val="20"/>
        </w:rPr>
        <w:t>s</w:t>
      </w:r>
    </w:p>
    <w:tbl>
      <w:tblPr>
        <w:tblStyle w:val="TableGrid"/>
        <w:tblW w:w="9214" w:type="dxa"/>
        <w:tblInd w:w="-5" w:type="dxa"/>
        <w:tblLook w:val="04A0" w:firstRow="1" w:lastRow="0" w:firstColumn="1" w:lastColumn="0" w:noHBand="0" w:noVBand="1"/>
      </w:tblPr>
      <w:tblGrid>
        <w:gridCol w:w="466"/>
        <w:gridCol w:w="8748"/>
      </w:tblGrid>
      <w:tr w:rsidR="00C9488A" w:rsidRPr="009C7A6C" w14:paraId="1C8CCD62" w14:textId="77777777" w:rsidTr="00B74817">
        <w:tc>
          <w:tcPr>
            <w:tcW w:w="4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1D79385" w14:textId="77777777" w:rsidR="00C9488A" w:rsidRPr="009C7A6C" w:rsidRDefault="00C9488A" w:rsidP="00503688">
            <w:pPr>
              <w:rPr>
                <w:b/>
                <w:bCs/>
                <w:sz w:val="20"/>
                <w:szCs w:val="20"/>
                <w:lang w:eastAsia="zh-CN"/>
              </w:rPr>
            </w:pPr>
            <w:r w:rsidRPr="009C7A6C">
              <w:rPr>
                <w:b/>
                <w:bCs/>
                <w:sz w:val="20"/>
                <w:szCs w:val="20"/>
                <w:lang w:eastAsia="zh-CN"/>
              </w:rPr>
              <w:t xml:space="preserve"># </w:t>
            </w:r>
          </w:p>
        </w:tc>
        <w:tc>
          <w:tcPr>
            <w:tcW w:w="87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6431BE7" w14:textId="77777777" w:rsidR="00C9488A" w:rsidRPr="009C7A6C" w:rsidRDefault="00C9488A" w:rsidP="00503688">
            <w:pPr>
              <w:rPr>
                <w:b/>
                <w:bCs/>
                <w:sz w:val="20"/>
                <w:szCs w:val="20"/>
                <w:lang w:eastAsia="zh-CN"/>
              </w:rPr>
            </w:pPr>
            <w:r w:rsidRPr="009C7A6C">
              <w:rPr>
                <w:b/>
                <w:bCs/>
                <w:sz w:val="20"/>
                <w:szCs w:val="20"/>
                <w:lang w:eastAsia="zh-CN"/>
              </w:rPr>
              <w:t>Issue</w:t>
            </w:r>
          </w:p>
        </w:tc>
      </w:tr>
      <w:tr w:rsidR="00C9488A" w:rsidRPr="009C7A6C" w14:paraId="2EA63B75" w14:textId="77777777" w:rsidTr="00B74817">
        <w:tc>
          <w:tcPr>
            <w:tcW w:w="466" w:type="dxa"/>
          </w:tcPr>
          <w:p w14:paraId="60AFE345" w14:textId="0052FAF5" w:rsidR="00C9488A" w:rsidRPr="009C7A6C" w:rsidRDefault="00C9488A" w:rsidP="00503688">
            <w:pPr>
              <w:rPr>
                <w:rFonts w:eastAsia="等线"/>
                <w:sz w:val="20"/>
                <w:szCs w:val="20"/>
                <w:lang w:eastAsia="zh-CN"/>
              </w:rPr>
            </w:pPr>
            <w:r>
              <w:rPr>
                <w:rFonts w:eastAsia="等线"/>
                <w:sz w:val="20"/>
                <w:szCs w:val="20"/>
                <w:lang w:eastAsia="zh-CN"/>
              </w:rPr>
              <w:t>3.1</w:t>
            </w:r>
          </w:p>
        </w:tc>
        <w:tc>
          <w:tcPr>
            <w:tcW w:w="8748" w:type="dxa"/>
          </w:tcPr>
          <w:p w14:paraId="292E1639" w14:textId="77777777" w:rsidR="000278F3" w:rsidRPr="00A03DE4" w:rsidRDefault="00A03DE4" w:rsidP="00412EFA">
            <w:pPr>
              <w:pStyle w:val="ListParagraph"/>
              <w:ind w:left="0"/>
              <w:rPr>
                <w:b/>
                <w:bCs/>
                <w:color w:val="000000" w:themeColor="text1"/>
                <w:sz w:val="20"/>
                <w:szCs w:val="20"/>
                <w:u w:val="single"/>
              </w:rPr>
            </w:pPr>
            <w:r w:rsidRPr="00A03DE4">
              <w:rPr>
                <w:b/>
                <w:bCs/>
                <w:color w:val="000000" w:themeColor="text1"/>
                <w:sz w:val="20"/>
                <w:szCs w:val="20"/>
                <w:u w:val="single"/>
              </w:rPr>
              <w:t xml:space="preserve">Enhancement of 2TA for asymmetric DL </w:t>
            </w:r>
            <w:proofErr w:type="spellStart"/>
            <w:r w:rsidRPr="00A03DE4">
              <w:rPr>
                <w:b/>
                <w:bCs/>
                <w:color w:val="000000" w:themeColor="text1"/>
                <w:sz w:val="20"/>
                <w:szCs w:val="20"/>
                <w:u w:val="single"/>
              </w:rPr>
              <w:t>sTRP</w:t>
            </w:r>
            <w:proofErr w:type="spellEnd"/>
            <w:r w:rsidRPr="00A03DE4">
              <w:rPr>
                <w:b/>
                <w:bCs/>
                <w:color w:val="000000" w:themeColor="text1"/>
                <w:sz w:val="20"/>
                <w:szCs w:val="20"/>
                <w:u w:val="single"/>
              </w:rPr>
              <w:t xml:space="preserve">/UL </w:t>
            </w:r>
            <w:proofErr w:type="spellStart"/>
            <w:r w:rsidRPr="00A03DE4">
              <w:rPr>
                <w:b/>
                <w:bCs/>
                <w:color w:val="000000" w:themeColor="text1"/>
                <w:sz w:val="20"/>
                <w:szCs w:val="20"/>
                <w:u w:val="single"/>
              </w:rPr>
              <w:t>mTRP</w:t>
            </w:r>
            <w:proofErr w:type="spellEnd"/>
          </w:p>
          <w:p w14:paraId="5F7ADC96" w14:textId="77777777" w:rsidR="00A03DE4" w:rsidRDefault="00A03DE4" w:rsidP="00412EFA">
            <w:pPr>
              <w:pStyle w:val="ListParagraph"/>
              <w:ind w:left="0"/>
              <w:rPr>
                <w:color w:val="000000" w:themeColor="text1"/>
                <w:sz w:val="20"/>
                <w:szCs w:val="20"/>
              </w:rPr>
            </w:pPr>
          </w:p>
          <w:p w14:paraId="1BB53EAF" w14:textId="3DED35D3" w:rsidR="00A3484F" w:rsidRDefault="00A3484F" w:rsidP="00412EFA">
            <w:pPr>
              <w:pStyle w:val="ListParagraph"/>
              <w:ind w:left="0"/>
              <w:rPr>
                <w:color w:val="000000" w:themeColor="text1"/>
                <w:sz w:val="20"/>
                <w:szCs w:val="20"/>
              </w:rPr>
            </w:pPr>
            <w:r>
              <w:rPr>
                <w:color w:val="000000" w:themeColor="text1"/>
                <w:sz w:val="20"/>
                <w:szCs w:val="20"/>
              </w:rPr>
              <w:t xml:space="preserve">Extension of 2 TA to single-DCI based </w:t>
            </w:r>
            <w:proofErr w:type="spellStart"/>
            <w:r>
              <w:rPr>
                <w:color w:val="000000" w:themeColor="text1"/>
                <w:sz w:val="20"/>
                <w:szCs w:val="20"/>
              </w:rPr>
              <w:t>mTRP</w:t>
            </w:r>
            <w:proofErr w:type="spellEnd"/>
            <w:r>
              <w:rPr>
                <w:color w:val="000000" w:themeColor="text1"/>
                <w:sz w:val="20"/>
                <w:szCs w:val="20"/>
              </w:rPr>
              <w:t xml:space="preserve"> system was discussed during WID discussion stage and in the </w:t>
            </w:r>
            <w:proofErr w:type="spellStart"/>
            <w:r>
              <w:rPr>
                <w:color w:val="000000" w:themeColor="text1"/>
                <w:sz w:val="20"/>
                <w:szCs w:val="20"/>
              </w:rPr>
              <w:t>tdocs</w:t>
            </w:r>
            <w:proofErr w:type="spellEnd"/>
            <w:r>
              <w:rPr>
                <w:color w:val="000000" w:themeColor="text1"/>
                <w:sz w:val="20"/>
                <w:szCs w:val="20"/>
              </w:rPr>
              <w:t>, many companies</w:t>
            </w:r>
            <w:r w:rsidR="00967449">
              <w:rPr>
                <w:color w:val="000000" w:themeColor="text1"/>
                <w:sz w:val="20"/>
                <w:szCs w:val="20"/>
              </w:rPr>
              <w:t xml:space="preserve"> (ZTE, China Telecom, Interdigital, Intel, Ericsson, Samsung, Sony, Nokia/NSB, NTT DOCOMO)</w:t>
            </w:r>
            <w:r>
              <w:rPr>
                <w:color w:val="000000" w:themeColor="text1"/>
                <w:sz w:val="20"/>
                <w:szCs w:val="20"/>
              </w:rPr>
              <w:t xml:space="preserve"> propose to support/study the extension of 2 TA to single-DCI based system to facilitate the asymmetric DL </w:t>
            </w:r>
            <w:proofErr w:type="spellStart"/>
            <w:r>
              <w:rPr>
                <w:color w:val="000000" w:themeColor="text1"/>
                <w:sz w:val="20"/>
                <w:szCs w:val="20"/>
              </w:rPr>
              <w:t>sTRP</w:t>
            </w:r>
            <w:proofErr w:type="spellEnd"/>
            <w:r>
              <w:rPr>
                <w:color w:val="000000" w:themeColor="text1"/>
                <w:sz w:val="20"/>
                <w:szCs w:val="20"/>
              </w:rPr>
              <w:t xml:space="preserve">/UL </w:t>
            </w:r>
            <w:proofErr w:type="spellStart"/>
            <w:r>
              <w:rPr>
                <w:color w:val="000000" w:themeColor="text1"/>
                <w:sz w:val="20"/>
                <w:szCs w:val="20"/>
              </w:rPr>
              <w:t>mTRP</w:t>
            </w:r>
            <w:proofErr w:type="spellEnd"/>
            <w:r>
              <w:rPr>
                <w:color w:val="000000" w:themeColor="text1"/>
                <w:sz w:val="20"/>
                <w:szCs w:val="20"/>
              </w:rPr>
              <w:t xml:space="preserve"> scenarios:</w:t>
            </w:r>
          </w:p>
          <w:p w14:paraId="36CDDCEA" w14:textId="1E02F09C" w:rsidR="00A3484F" w:rsidRDefault="00A3484F">
            <w:pPr>
              <w:pStyle w:val="ListParagraph"/>
              <w:numPr>
                <w:ilvl w:val="0"/>
                <w:numId w:val="7"/>
              </w:numPr>
              <w:rPr>
                <w:color w:val="000000" w:themeColor="text1"/>
                <w:sz w:val="20"/>
                <w:szCs w:val="20"/>
              </w:rPr>
            </w:pPr>
            <w:r>
              <w:rPr>
                <w:color w:val="000000" w:themeColor="text1"/>
                <w:sz w:val="20"/>
                <w:szCs w:val="20"/>
              </w:rPr>
              <w:t>ZTE</w:t>
            </w:r>
            <w:r w:rsidR="00C7781B">
              <w:rPr>
                <w:color w:val="000000" w:themeColor="text1"/>
                <w:sz w:val="20"/>
                <w:szCs w:val="20"/>
              </w:rPr>
              <w:t>, China Telecom</w:t>
            </w:r>
            <w:r>
              <w:rPr>
                <w:color w:val="000000" w:themeColor="text1"/>
                <w:sz w:val="20"/>
                <w:szCs w:val="20"/>
              </w:rPr>
              <w:t xml:space="preserve"> (1) provided SLS results to show that in asymmetric DL </w:t>
            </w:r>
            <w:proofErr w:type="spellStart"/>
            <w:r>
              <w:rPr>
                <w:color w:val="000000" w:themeColor="text1"/>
                <w:sz w:val="20"/>
                <w:szCs w:val="20"/>
              </w:rPr>
              <w:t>sTRP</w:t>
            </w:r>
            <w:proofErr w:type="spellEnd"/>
            <w:r>
              <w:rPr>
                <w:color w:val="000000" w:themeColor="text1"/>
                <w:sz w:val="20"/>
                <w:szCs w:val="20"/>
              </w:rPr>
              <w:t xml:space="preserve">/UL </w:t>
            </w:r>
            <w:proofErr w:type="spellStart"/>
            <w:r>
              <w:rPr>
                <w:color w:val="000000" w:themeColor="text1"/>
                <w:sz w:val="20"/>
                <w:szCs w:val="20"/>
              </w:rPr>
              <w:t>mTRP</w:t>
            </w:r>
            <w:proofErr w:type="spellEnd"/>
            <w:r>
              <w:rPr>
                <w:color w:val="000000" w:themeColor="text1"/>
                <w:sz w:val="20"/>
                <w:szCs w:val="20"/>
              </w:rPr>
              <w:t xml:space="preserve"> scenario, 70% UE cannot meet the timing error limit if only one TAG is used and (2) suggested that the normative workload is quite low.</w:t>
            </w:r>
          </w:p>
          <w:p w14:paraId="314B7A06" w14:textId="37861065" w:rsidR="00A3484F" w:rsidRDefault="00A3484F">
            <w:pPr>
              <w:pStyle w:val="ListParagraph"/>
              <w:numPr>
                <w:ilvl w:val="0"/>
                <w:numId w:val="7"/>
              </w:numPr>
              <w:rPr>
                <w:color w:val="000000" w:themeColor="text1"/>
                <w:sz w:val="20"/>
                <w:szCs w:val="20"/>
              </w:rPr>
            </w:pPr>
            <w:r>
              <w:rPr>
                <w:color w:val="000000" w:themeColor="text1"/>
                <w:sz w:val="20"/>
                <w:szCs w:val="20"/>
              </w:rPr>
              <w:t xml:space="preserve">Interdigital proposed to support 2 TA for DL </w:t>
            </w:r>
            <w:proofErr w:type="spellStart"/>
            <w:r>
              <w:rPr>
                <w:color w:val="000000" w:themeColor="text1"/>
                <w:sz w:val="20"/>
                <w:szCs w:val="20"/>
              </w:rPr>
              <w:t>sTRP</w:t>
            </w:r>
            <w:proofErr w:type="spellEnd"/>
            <w:r>
              <w:rPr>
                <w:color w:val="000000" w:themeColor="text1"/>
                <w:sz w:val="20"/>
                <w:szCs w:val="20"/>
              </w:rPr>
              <w:t xml:space="preserve">/UL </w:t>
            </w:r>
            <w:proofErr w:type="spellStart"/>
            <w:r>
              <w:rPr>
                <w:color w:val="000000" w:themeColor="text1"/>
                <w:sz w:val="20"/>
                <w:szCs w:val="20"/>
              </w:rPr>
              <w:t>mTRP</w:t>
            </w:r>
            <w:proofErr w:type="spellEnd"/>
            <w:r>
              <w:rPr>
                <w:color w:val="000000" w:themeColor="text1"/>
                <w:sz w:val="20"/>
                <w:szCs w:val="20"/>
              </w:rPr>
              <w:t>.</w:t>
            </w:r>
          </w:p>
          <w:p w14:paraId="1BDC707C" w14:textId="4DEEF543" w:rsidR="00C7781B" w:rsidRDefault="00C7781B">
            <w:pPr>
              <w:pStyle w:val="ListParagraph"/>
              <w:numPr>
                <w:ilvl w:val="0"/>
                <w:numId w:val="7"/>
              </w:numPr>
              <w:rPr>
                <w:color w:val="000000" w:themeColor="text1"/>
                <w:sz w:val="20"/>
                <w:szCs w:val="20"/>
              </w:rPr>
            </w:pPr>
            <w:r>
              <w:rPr>
                <w:color w:val="000000" w:themeColor="text1"/>
                <w:sz w:val="20"/>
                <w:szCs w:val="20"/>
              </w:rPr>
              <w:t xml:space="preserve">Intel proposed to consider 2 UL timing for DL </w:t>
            </w:r>
            <w:proofErr w:type="spellStart"/>
            <w:r>
              <w:rPr>
                <w:color w:val="000000" w:themeColor="text1"/>
                <w:sz w:val="20"/>
                <w:szCs w:val="20"/>
              </w:rPr>
              <w:t>sTRP</w:t>
            </w:r>
            <w:proofErr w:type="spellEnd"/>
            <w:r>
              <w:rPr>
                <w:color w:val="000000" w:themeColor="text1"/>
                <w:sz w:val="20"/>
                <w:szCs w:val="20"/>
              </w:rPr>
              <w:t xml:space="preserve">/UL </w:t>
            </w:r>
            <w:proofErr w:type="spellStart"/>
            <w:r>
              <w:rPr>
                <w:color w:val="000000" w:themeColor="text1"/>
                <w:sz w:val="20"/>
                <w:szCs w:val="20"/>
              </w:rPr>
              <w:t>mTRP</w:t>
            </w:r>
            <w:proofErr w:type="spellEnd"/>
          </w:p>
          <w:p w14:paraId="75A6EB26" w14:textId="62752930" w:rsidR="00A03DE4" w:rsidRDefault="00C7781B">
            <w:pPr>
              <w:pStyle w:val="ListParagraph"/>
              <w:numPr>
                <w:ilvl w:val="0"/>
                <w:numId w:val="7"/>
              </w:numPr>
              <w:rPr>
                <w:color w:val="000000" w:themeColor="text1"/>
                <w:sz w:val="20"/>
                <w:szCs w:val="20"/>
              </w:rPr>
            </w:pPr>
            <w:r>
              <w:rPr>
                <w:color w:val="000000" w:themeColor="text1"/>
                <w:sz w:val="20"/>
                <w:szCs w:val="20"/>
              </w:rPr>
              <w:t xml:space="preserve">Ericsson proposed to </w:t>
            </w:r>
            <w:r w:rsidRPr="00C7781B">
              <w:rPr>
                <w:color w:val="000000" w:themeColor="text1"/>
                <w:sz w:val="20"/>
                <w:szCs w:val="20"/>
              </w:rPr>
              <w:t xml:space="preserve">consider to support enhancement to enable two-TAs for asymmetric DL </w:t>
            </w:r>
            <w:proofErr w:type="spellStart"/>
            <w:r w:rsidRPr="00C7781B">
              <w:rPr>
                <w:color w:val="000000" w:themeColor="text1"/>
                <w:sz w:val="20"/>
                <w:szCs w:val="20"/>
              </w:rPr>
              <w:t>sTRP</w:t>
            </w:r>
            <w:proofErr w:type="spellEnd"/>
            <w:r w:rsidRPr="00C7781B">
              <w:rPr>
                <w:color w:val="000000" w:themeColor="text1"/>
                <w:sz w:val="20"/>
                <w:szCs w:val="20"/>
              </w:rPr>
              <w:t xml:space="preserve"> UL </w:t>
            </w:r>
            <w:proofErr w:type="spellStart"/>
            <w:r w:rsidRPr="00C7781B">
              <w:rPr>
                <w:color w:val="000000" w:themeColor="text1"/>
                <w:sz w:val="20"/>
                <w:szCs w:val="20"/>
              </w:rPr>
              <w:t>mTRP</w:t>
            </w:r>
            <w:proofErr w:type="spellEnd"/>
            <w:r w:rsidRPr="00C7781B">
              <w:rPr>
                <w:color w:val="000000" w:themeColor="text1"/>
                <w:sz w:val="20"/>
                <w:szCs w:val="20"/>
              </w:rPr>
              <w:t xml:space="preserve"> scenario in the Rel-19 scope</w:t>
            </w:r>
            <w:r w:rsidR="00F801D7">
              <w:rPr>
                <w:color w:val="000000" w:themeColor="text1"/>
                <w:sz w:val="20"/>
                <w:szCs w:val="20"/>
              </w:rPr>
              <w:t xml:space="preserve">. Also proposed to consider the practical synchronization error between anchor TRP and UL TRP for UL and DL timing control in this deployment </w:t>
            </w:r>
            <w:proofErr w:type="spellStart"/>
            <w:r w:rsidR="00F801D7">
              <w:rPr>
                <w:color w:val="000000" w:themeColor="text1"/>
                <w:sz w:val="20"/>
                <w:szCs w:val="20"/>
              </w:rPr>
              <w:t>scenior</w:t>
            </w:r>
            <w:proofErr w:type="spellEnd"/>
            <w:r w:rsidR="00F801D7">
              <w:rPr>
                <w:color w:val="000000" w:themeColor="text1"/>
                <w:sz w:val="20"/>
                <w:szCs w:val="20"/>
              </w:rPr>
              <w:t>.</w:t>
            </w:r>
          </w:p>
          <w:p w14:paraId="5BD5AB7D" w14:textId="77777777" w:rsidR="00C7781B" w:rsidRDefault="00C7781B">
            <w:pPr>
              <w:pStyle w:val="ListParagraph"/>
              <w:numPr>
                <w:ilvl w:val="0"/>
                <w:numId w:val="7"/>
              </w:numPr>
              <w:rPr>
                <w:color w:val="000000" w:themeColor="text1"/>
                <w:sz w:val="20"/>
                <w:szCs w:val="20"/>
              </w:rPr>
            </w:pPr>
            <w:r>
              <w:rPr>
                <w:color w:val="000000" w:themeColor="text1"/>
                <w:sz w:val="20"/>
                <w:szCs w:val="20"/>
              </w:rPr>
              <w:t>Samsung suggested to f</w:t>
            </w:r>
            <w:r w:rsidRPr="00C7781B">
              <w:rPr>
                <w:color w:val="000000" w:themeColor="text1"/>
                <w:sz w:val="20"/>
                <w:szCs w:val="20"/>
              </w:rPr>
              <w:t xml:space="preserve">urther investigate on two TA support with single-DCI based multi-TRP framework, at least for asymmetric DL </w:t>
            </w:r>
            <w:proofErr w:type="spellStart"/>
            <w:r w:rsidRPr="00C7781B">
              <w:rPr>
                <w:color w:val="000000" w:themeColor="text1"/>
                <w:sz w:val="20"/>
                <w:szCs w:val="20"/>
              </w:rPr>
              <w:t>sTRP</w:t>
            </w:r>
            <w:proofErr w:type="spellEnd"/>
            <w:r w:rsidRPr="00C7781B">
              <w:rPr>
                <w:color w:val="000000" w:themeColor="text1"/>
                <w:sz w:val="20"/>
                <w:szCs w:val="20"/>
              </w:rPr>
              <w:t xml:space="preserve">/UL </w:t>
            </w:r>
            <w:proofErr w:type="spellStart"/>
            <w:r w:rsidRPr="00C7781B">
              <w:rPr>
                <w:color w:val="000000" w:themeColor="text1"/>
                <w:sz w:val="20"/>
                <w:szCs w:val="20"/>
              </w:rPr>
              <w:t>mTRP</w:t>
            </w:r>
            <w:proofErr w:type="spellEnd"/>
            <w:r w:rsidRPr="00C7781B">
              <w:rPr>
                <w:color w:val="000000" w:themeColor="text1"/>
                <w:sz w:val="20"/>
                <w:szCs w:val="20"/>
              </w:rPr>
              <w:t xml:space="preserve"> scenarios</w:t>
            </w:r>
          </w:p>
          <w:p w14:paraId="4B207C99" w14:textId="77777777" w:rsidR="00763ED2" w:rsidRDefault="00763ED2">
            <w:pPr>
              <w:pStyle w:val="ListParagraph"/>
              <w:numPr>
                <w:ilvl w:val="0"/>
                <w:numId w:val="7"/>
              </w:numPr>
              <w:rPr>
                <w:color w:val="000000" w:themeColor="text1"/>
                <w:sz w:val="20"/>
                <w:szCs w:val="20"/>
              </w:rPr>
            </w:pPr>
            <w:r>
              <w:rPr>
                <w:color w:val="000000" w:themeColor="text1"/>
                <w:sz w:val="20"/>
                <w:szCs w:val="20"/>
              </w:rPr>
              <w:t>Sony proposed to discuss w</w:t>
            </w:r>
            <w:r w:rsidRPr="00763ED2">
              <w:rPr>
                <w:color w:val="000000" w:themeColor="text1"/>
                <w:sz w:val="20"/>
                <w:szCs w:val="20"/>
              </w:rPr>
              <w:t>hether supporting UL-only cell for timing advance and initial access are within the scope of Rel-19</w:t>
            </w:r>
          </w:p>
          <w:p w14:paraId="2BEC6DEF" w14:textId="77777777" w:rsidR="00763ED2" w:rsidRDefault="00763ED2">
            <w:pPr>
              <w:pStyle w:val="ListParagraph"/>
              <w:numPr>
                <w:ilvl w:val="0"/>
                <w:numId w:val="7"/>
              </w:numPr>
              <w:rPr>
                <w:color w:val="000000" w:themeColor="text1"/>
                <w:sz w:val="20"/>
                <w:szCs w:val="20"/>
              </w:rPr>
            </w:pPr>
            <w:r>
              <w:rPr>
                <w:color w:val="000000" w:themeColor="text1"/>
                <w:sz w:val="20"/>
                <w:szCs w:val="20"/>
              </w:rPr>
              <w:t xml:space="preserve">Nokia/NSB </w:t>
            </w:r>
            <w:r w:rsidRPr="00763ED2">
              <w:rPr>
                <w:color w:val="000000" w:themeColor="text1"/>
                <w:sz w:val="20"/>
                <w:szCs w:val="20"/>
              </w:rPr>
              <w:t>propose</w:t>
            </w:r>
            <w:r>
              <w:rPr>
                <w:color w:val="000000" w:themeColor="text1"/>
                <w:sz w:val="20"/>
                <w:szCs w:val="20"/>
              </w:rPr>
              <w:t>d</w:t>
            </w:r>
            <w:r w:rsidRPr="00763ED2">
              <w:rPr>
                <w:color w:val="000000" w:themeColor="text1"/>
                <w:sz w:val="20"/>
                <w:szCs w:val="20"/>
              </w:rPr>
              <w:t xml:space="preserve"> to explore the possibility of including the 2TA enhancements for single-DCI mode in the WID scope without extending the TU allocation, in order to enable transmissions towards UL-only nodes/TRPs</w:t>
            </w:r>
          </w:p>
          <w:p w14:paraId="71DF03FF" w14:textId="77777777" w:rsidR="00763ED2" w:rsidRDefault="00763ED2">
            <w:pPr>
              <w:pStyle w:val="ListParagraph"/>
              <w:numPr>
                <w:ilvl w:val="0"/>
                <w:numId w:val="7"/>
              </w:numPr>
              <w:rPr>
                <w:color w:val="000000" w:themeColor="text1"/>
                <w:sz w:val="20"/>
                <w:szCs w:val="20"/>
              </w:rPr>
            </w:pPr>
            <w:r>
              <w:rPr>
                <w:color w:val="000000" w:themeColor="text1"/>
                <w:sz w:val="20"/>
                <w:szCs w:val="20"/>
              </w:rPr>
              <w:t>NTT DOCOMO proposed to s</w:t>
            </w:r>
            <w:r w:rsidRPr="00763ED2">
              <w:rPr>
                <w:color w:val="000000" w:themeColor="text1"/>
                <w:sz w:val="20"/>
                <w:szCs w:val="20"/>
              </w:rPr>
              <w:t>upport two TA for single DCI based multi-TRP/panel or single TRP</w:t>
            </w:r>
          </w:p>
          <w:p w14:paraId="6066EAEC" w14:textId="77777777" w:rsidR="00F623CA" w:rsidRDefault="00F623CA" w:rsidP="00F623CA">
            <w:pPr>
              <w:pStyle w:val="ListParagraph"/>
              <w:ind w:left="771"/>
              <w:rPr>
                <w:color w:val="000000" w:themeColor="text1"/>
                <w:sz w:val="20"/>
                <w:szCs w:val="20"/>
              </w:rPr>
            </w:pPr>
          </w:p>
          <w:p w14:paraId="054E94E1" w14:textId="77777777" w:rsidR="00655B53" w:rsidRPr="00655B53" w:rsidRDefault="00655B53" w:rsidP="00655B53">
            <w:pPr>
              <w:rPr>
                <w:color w:val="000000" w:themeColor="text1"/>
                <w:sz w:val="20"/>
                <w:szCs w:val="20"/>
              </w:rPr>
            </w:pPr>
          </w:p>
          <w:p w14:paraId="69B8FC06" w14:textId="77777777" w:rsidR="00F623CA" w:rsidRDefault="00F623CA" w:rsidP="00F623CA">
            <w:pPr>
              <w:pStyle w:val="ListParagraph"/>
              <w:ind w:left="771"/>
              <w:rPr>
                <w:color w:val="000000" w:themeColor="text1"/>
                <w:sz w:val="20"/>
                <w:szCs w:val="20"/>
              </w:rPr>
            </w:pPr>
          </w:p>
          <w:p w14:paraId="0CFC2F44" w14:textId="31D80E09" w:rsidR="00F623CA" w:rsidRDefault="00F623CA" w:rsidP="00F623CA">
            <w:pPr>
              <w:pStyle w:val="0Maintext"/>
              <w:spacing w:after="0"/>
            </w:pPr>
            <w:r w:rsidRPr="00F623CA">
              <w:rPr>
                <w:b/>
                <w:bCs/>
                <w:highlight w:val="yellow"/>
              </w:rPr>
              <w:t>Proposal 3.1</w:t>
            </w:r>
            <w:r>
              <w:t xml:space="preserve">: To facilitate the asymmetric DL </w:t>
            </w:r>
            <w:proofErr w:type="spellStart"/>
            <w:r>
              <w:t>sTRP</w:t>
            </w:r>
            <w:proofErr w:type="spellEnd"/>
            <w:r>
              <w:t xml:space="preserve">/UL </w:t>
            </w:r>
            <w:proofErr w:type="spellStart"/>
            <w:r>
              <w:t>mTRP</w:t>
            </w:r>
            <w:proofErr w:type="spellEnd"/>
            <w:r>
              <w:t xml:space="preserve"> deployment scenarios, support </w:t>
            </w:r>
            <w:r w:rsidR="007946D2">
              <w:t>extending</w:t>
            </w:r>
            <w:r>
              <w:t xml:space="preserve"> 2TA to single-DCI based </w:t>
            </w:r>
            <w:proofErr w:type="spellStart"/>
            <w:r>
              <w:t>mTRP</w:t>
            </w:r>
            <w:proofErr w:type="spellEnd"/>
            <w:r>
              <w:t xml:space="preserve"> and </w:t>
            </w:r>
            <w:proofErr w:type="spellStart"/>
            <w:r>
              <w:t>sTRP</w:t>
            </w:r>
            <w:proofErr w:type="spellEnd"/>
            <w:r>
              <w:t>:</w:t>
            </w:r>
          </w:p>
          <w:p w14:paraId="56AEB085" w14:textId="0D96A28C" w:rsidR="00F623CA" w:rsidRPr="000278F3" w:rsidRDefault="00F623CA">
            <w:pPr>
              <w:pStyle w:val="0Maintext"/>
              <w:numPr>
                <w:ilvl w:val="0"/>
                <w:numId w:val="8"/>
              </w:numPr>
              <w:spacing w:after="0"/>
            </w:pPr>
            <w:r>
              <w:t xml:space="preserve">The function of Rel-18 two TA for multi-DCI based </w:t>
            </w:r>
            <w:proofErr w:type="spellStart"/>
            <w:r>
              <w:t>mTRP</w:t>
            </w:r>
            <w:proofErr w:type="spellEnd"/>
            <w:r>
              <w:t xml:space="preserve"> is reused with removing the restriction that</w:t>
            </w:r>
            <w:r w:rsidR="00655B53">
              <w:t xml:space="preserve"> </w:t>
            </w:r>
            <w:proofErr w:type="spellStart"/>
            <w:r w:rsidRPr="00F623CA">
              <w:rPr>
                <w:i/>
                <w:iCs/>
              </w:rPr>
              <w:t>coresetpoolIndex</w:t>
            </w:r>
            <w:proofErr w:type="spellEnd"/>
            <w:r>
              <w:t xml:space="preserve"> needs to be configured.</w:t>
            </w:r>
          </w:p>
        </w:tc>
      </w:tr>
      <w:tr w:rsidR="00C9488A" w:rsidRPr="009C7A6C" w14:paraId="47BEC697" w14:textId="77777777" w:rsidTr="00B74817">
        <w:tc>
          <w:tcPr>
            <w:tcW w:w="466" w:type="dxa"/>
          </w:tcPr>
          <w:p w14:paraId="301F3998" w14:textId="77777777" w:rsidR="00C9488A" w:rsidRPr="009C7A6C" w:rsidRDefault="00C9488A" w:rsidP="00503688">
            <w:pPr>
              <w:rPr>
                <w:rFonts w:eastAsia="等线"/>
                <w:sz w:val="20"/>
                <w:szCs w:val="20"/>
                <w:lang w:eastAsia="zh-CN"/>
              </w:rPr>
            </w:pPr>
          </w:p>
        </w:tc>
        <w:tc>
          <w:tcPr>
            <w:tcW w:w="8748" w:type="dxa"/>
          </w:tcPr>
          <w:p w14:paraId="38F15828" w14:textId="77777777" w:rsidR="00C9488A" w:rsidRPr="009C7A6C" w:rsidRDefault="00C9488A" w:rsidP="00503688">
            <w:pPr>
              <w:rPr>
                <w:rFonts w:eastAsia="等线"/>
                <w:sz w:val="20"/>
                <w:szCs w:val="20"/>
                <w:lang w:val="en-CA" w:eastAsia="zh-CN"/>
              </w:rPr>
            </w:pPr>
          </w:p>
        </w:tc>
      </w:tr>
    </w:tbl>
    <w:p w14:paraId="7CD56791" w14:textId="77777777" w:rsidR="00A16A29" w:rsidRDefault="00A16A29" w:rsidP="00A16A29">
      <w:pPr>
        <w:rPr>
          <w:lang w:eastAsia="zh-CN"/>
        </w:rPr>
      </w:pPr>
    </w:p>
    <w:p w14:paraId="21F32847" w14:textId="77777777" w:rsidR="00A16A29" w:rsidRDefault="00A16A29" w:rsidP="00A16A29">
      <w:pPr>
        <w:rPr>
          <w:lang w:eastAsia="zh-CN"/>
        </w:rPr>
      </w:pPr>
    </w:p>
    <w:p w14:paraId="085CF65A" w14:textId="2420DBA6" w:rsidR="00A16A29" w:rsidRPr="00CA47BC" w:rsidRDefault="00D30460" w:rsidP="00D30460">
      <w:pPr>
        <w:jc w:val="center"/>
        <w:rPr>
          <w:sz w:val="20"/>
          <w:szCs w:val="20"/>
          <w:lang w:eastAsia="zh-CN"/>
        </w:rPr>
      </w:pPr>
      <w:r w:rsidRPr="00CA47BC">
        <w:rPr>
          <w:sz w:val="20"/>
          <w:szCs w:val="20"/>
          <w:lang w:eastAsia="zh-CN"/>
        </w:rPr>
        <w:t xml:space="preserve">Table </w:t>
      </w:r>
      <w:r w:rsidR="00B72174" w:rsidRPr="00CA47BC">
        <w:rPr>
          <w:sz w:val="20"/>
          <w:szCs w:val="20"/>
          <w:lang w:eastAsia="zh-CN"/>
        </w:rPr>
        <w:t>3</w:t>
      </w:r>
      <w:r w:rsidRPr="00CA47BC">
        <w:rPr>
          <w:sz w:val="20"/>
          <w:szCs w:val="20"/>
          <w:lang w:eastAsia="zh-CN"/>
        </w:rPr>
        <w:t>-2: Company input for Issues 3.</w:t>
      </w:r>
      <w:r w:rsidR="00CA47BC">
        <w:rPr>
          <w:sz w:val="20"/>
          <w:szCs w:val="20"/>
          <w:lang w:eastAsia="zh-CN"/>
        </w:rPr>
        <w:t>x</w:t>
      </w:r>
    </w:p>
    <w:tbl>
      <w:tblPr>
        <w:tblStyle w:val="TableGrid"/>
        <w:tblW w:w="9214" w:type="dxa"/>
        <w:tblInd w:w="-5" w:type="dxa"/>
        <w:tblLook w:val="04A0" w:firstRow="1" w:lastRow="0" w:firstColumn="1" w:lastColumn="0" w:noHBand="0" w:noVBand="1"/>
      </w:tblPr>
      <w:tblGrid>
        <w:gridCol w:w="1248"/>
        <w:gridCol w:w="7966"/>
      </w:tblGrid>
      <w:tr w:rsidR="00A16A29" w:rsidRPr="009C7A6C" w14:paraId="481AFE7A" w14:textId="77777777" w:rsidTr="00B7481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16383E7" w14:textId="77777777" w:rsidR="00A16A29" w:rsidRPr="009C7A6C" w:rsidRDefault="00A16A29" w:rsidP="00503688">
            <w:pPr>
              <w:rPr>
                <w:b/>
                <w:bCs/>
                <w:sz w:val="20"/>
                <w:szCs w:val="20"/>
                <w:lang w:eastAsia="zh-CN"/>
              </w:rPr>
            </w:pPr>
            <w:r w:rsidRPr="009C7A6C">
              <w:rPr>
                <w:b/>
                <w:bCs/>
                <w:sz w:val="20"/>
                <w:szCs w:val="20"/>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1C83161" w14:textId="77777777" w:rsidR="00A16A29" w:rsidRPr="009C7A6C" w:rsidRDefault="00A16A29" w:rsidP="00503688">
            <w:pPr>
              <w:rPr>
                <w:b/>
                <w:bCs/>
                <w:sz w:val="20"/>
                <w:szCs w:val="20"/>
                <w:lang w:eastAsia="zh-CN"/>
              </w:rPr>
            </w:pPr>
            <w:r w:rsidRPr="009C7A6C">
              <w:rPr>
                <w:b/>
                <w:bCs/>
                <w:sz w:val="20"/>
                <w:szCs w:val="20"/>
                <w:lang w:eastAsia="zh-CN"/>
              </w:rPr>
              <w:t>Comments</w:t>
            </w:r>
          </w:p>
        </w:tc>
      </w:tr>
      <w:tr w:rsidR="00A16A29" w:rsidRPr="009C7A6C" w14:paraId="056965C3" w14:textId="77777777" w:rsidTr="00B74817">
        <w:tc>
          <w:tcPr>
            <w:tcW w:w="1248" w:type="dxa"/>
          </w:tcPr>
          <w:p w14:paraId="4EA1568D" w14:textId="31BCBF99" w:rsidR="00A16A29" w:rsidRPr="00B74817" w:rsidRDefault="00D30460" w:rsidP="00503688">
            <w:pPr>
              <w:rPr>
                <w:rFonts w:eastAsia="等线"/>
                <w:sz w:val="18"/>
                <w:szCs w:val="18"/>
                <w:lang w:eastAsia="zh-CN"/>
              </w:rPr>
            </w:pPr>
            <w:r w:rsidRPr="00B74817">
              <w:rPr>
                <w:rFonts w:eastAsia="等线"/>
                <w:color w:val="0000FF"/>
                <w:sz w:val="18"/>
                <w:szCs w:val="18"/>
                <w:lang w:eastAsia="zh-CN"/>
              </w:rPr>
              <w:t>Mod</w:t>
            </w:r>
            <w:r w:rsidR="00544D90" w:rsidRPr="00B74817">
              <w:rPr>
                <w:rFonts w:eastAsia="等线"/>
                <w:color w:val="0000FF"/>
                <w:sz w:val="18"/>
                <w:szCs w:val="18"/>
                <w:lang w:eastAsia="zh-CN"/>
              </w:rPr>
              <w:t>00</w:t>
            </w:r>
          </w:p>
        </w:tc>
        <w:tc>
          <w:tcPr>
            <w:tcW w:w="7966" w:type="dxa"/>
          </w:tcPr>
          <w:p w14:paraId="1E823CF6" w14:textId="4732ED11" w:rsidR="00A16A29" w:rsidRPr="00B74817" w:rsidRDefault="00D30460" w:rsidP="00D30460">
            <w:pPr>
              <w:pStyle w:val="ListParagraph"/>
              <w:ind w:left="0"/>
              <w:rPr>
                <w:color w:val="0000FF"/>
                <w:sz w:val="18"/>
                <w:szCs w:val="18"/>
              </w:rPr>
            </w:pPr>
            <w:r w:rsidRPr="00B74817">
              <w:rPr>
                <w:color w:val="0000FF"/>
                <w:sz w:val="18"/>
                <w:szCs w:val="18"/>
              </w:rPr>
              <w:t>Please share your views on the issue/proposal</w:t>
            </w:r>
          </w:p>
        </w:tc>
      </w:tr>
      <w:tr w:rsidR="00130948" w:rsidRPr="009C7A6C" w14:paraId="704613F2" w14:textId="77777777" w:rsidTr="00B74817">
        <w:tc>
          <w:tcPr>
            <w:tcW w:w="1248" w:type="dxa"/>
          </w:tcPr>
          <w:p w14:paraId="3771ACC0" w14:textId="4DC86584" w:rsidR="00130948" w:rsidRPr="009C7A6C" w:rsidRDefault="00130948" w:rsidP="00130948">
            <w:pPr>
              <w:rPr>
                <w:rFonts w:eastAsia="等线"/>
                <w:sz w:val="20"/>
                <w:szCs w:val="20"/>
                <w:lang w:eastAsia="zh-CN"/>
              </w:rPr>
            </w:pPr>
            <w:r>
              <w:rPr>
                <w:rFonts w:eastAsia="Malgun Gothic" w:hint="eastAsia"/>
                <w:sz w:val="20"/>
                <w:szCs w:val="20"/>
                <w:lang w:eastAsia="ko-KR"/>
              </w:rPr>
              <w:t>Samsung</w:t>
            </w:r>
          </w:p>
        </w:tc>
        <w:tc>
          <w:tcPr>
            <w:tcW w:w="7966" w:type="dxa"/>
          </w:tcPr>
          <w:p w14:paraId="1EFD2375" w14:textId="1EC7672D" w:rsidR="00130948" w:rsidRPr="009C7A6C" w:rsidRDefault="00130948" w:rsidP="00FB1B64">
            <w:pPr>
              <w:rPr>
                <w:rFonts w:eastAsia="等线"/>
                <w:sz w:val="20"/>
                <w:szCs w:val="20"/>
                <w:lang w:val="en-CA" w:eastAsia="zh-CN"/>
              </w:rPr>
            </w:pPr>
            <w:r>
              <w:rPr>
                <w:rFonts w:eastAsia="Malgun Gothic" w:hint="eastAsia"/>
                <w:sz w:val="20"/>
                <w:szCs w:val="20"/>
                <w:lang w:val="en-CA" w:eastAsia="ko-KR"/>
              </w:rPr>
              <w:t xml:space="preserve">We are fine with Proposal 3.1 with the mindset that </w:t>
            </w:r>
            <w:r>
              <w:rPr>
                <w:rFonts w:eastAsia="Malgun Gothic"/>
                <w:sz w:val="20"/>
                <w:szCs w:val="20"/>
                <w:lang w:val="en-CA" w:eastAsia="ko-KR"/>
              </w:rPr>
              <w:t xml:space="preserve">this is one of necessary functionalities for </w:t>
            </w:r>
            <w:r w:rsidR="00FB1B64">
              <w:rPr>
                <w:rFonts w:eastAsia="Malgun Gothic"/>
                <w:sz w:val="20"/>
                <w:szCs w:val="20"/>
                <w:lang w:val="en-CA" w:eastAsia="ko-KR"/>
              </w:rPr>
              <w:t>this agenda item</w:t>
            </w:r>
            <w:r>
              <w:rPr>
                <w:rFonts w:eastAsia="Malgun Gothic"/>
                <w:sz w:val="20"/>
                <w:szCs w:val="20"/>
                <w:lang w:val="en-CA" w:eastAsia="ko-KR"/>
              </w:rPr>
              <w:t>.</w:t>
            </w:r>
          </w:p>
        </w:tc>
      </w:tr>
      <w:tr w:rsidR="003D4BAF" w:rsidRPr="009C7A6C" w14:paraId="616FAB76" w14:textId="77777777" w:rsidTr="00B74817">
        <w:tc>
          <w:tcPr>
            <w:tcW w:w="1248" w:type="dxa"/>
          </w:tcPr>
          <w:p w14:paraId="4B781FF4" w14:textId="119867F0" w:rsidR="003D4BAF" w:rsidRPr="009C7A6C" w:rsidRDefault="003D4BAF" w:rsidP="003D4BAF">
            <w:pPr>
              <w:rPr>
                <w:rFonts w:eastAsia="等线"/>
                <w:sz w:val="20"/>
                <w:szCs w:val="20"/>
                <w:lang w:eastAsia="zh-CN"/>
              </w:rPr>
            </w:pPr>
            <w:r>
              <w:rPr>
                <w:rFonts w:hint="eastAsia"/>
                <w:sz w:val="20"/>
                <w:szCs w:val="20"/>
              </w:rPr>
              <w:t>D</w:t>
            </w:r>
            <w:r>
              <w:rPr>
                <w:sz w:val="20"/>
                <w:szCs w:val="20"/>
              </w:rPr>
              <w:t>ocomo</w:t>
            </w:r>
          </w:p>
        </w:tc>
        <w:tc>
          <w:tcPr>
            <w:tcW w:w="7966" w:type="dxa"/>
          </w:tcPr>
          <w:p w14:paraId="5A6EA2FD" w14:textId="1ED80EB2" w:rsidR="003D4BAF" w:rsidRPr="009C7A6C" w:rsidRDefault="003D4BAF" w:rsidP="003D4BAF">
            <w:pPr>
              <w:rPr>
                <w:rFonts w:eastAsia="等线"/>
                <w:sz w:val="20"/>
                <w:szCs w:val="20"/>
                <w:lang w:val="en-CA" w:eastAsia="zh-CN"/>
              </w:rPr>
            </w:pPr>
            <w:r>
              <w:rPr>
                <w:rFonts w:hint="eastAsia"/>
                <w:sz w:val="20"/>
                <w:szCs w:val="20"/>
                <w:lang w:val="en-CA"/>
              </w:rPr>
              <w:t>S</w:t>
            </w:r>
            <w:r>
              <w:rPr>
                <w:sz w:val="20"/>
                <w:szCs w:val="20"/>
                <w:lang w:val="en-CA"/>
              </w:rPr>
              <w:t xml:space="preserve">upport. </w:t>
            </w:r>
            <w:r w:rsidRPr="00B65468">
              <w:rPr>
                <w:sz w:val="20"/>
                <w:szCs w:val="20"/>
                <w:lang w:val="en-CA"/>
              </w:rPr>
              <w:t xml:space="preserve">For asymmetric DL </w:t>
            </w:r>
            <w:proofErr w:type="spellStart"/>
            <w:r w:rsidRPr="00B65468">
              <w:rPr>
                <w:sz w:val="20"/>
                <w:szCs w:val="20"/>
                <w:lang w:val="en-CA"/>
              </w:rPr>
              <w:t>sTRP</w:t>
            </w:r>
            <w:proofErr w:type="spellEnd"/>
            <w:r w:rsidRPr="00B65468">
              <w:rPr>
                <w:sz w:val="20"/>
                <w:szCs w:val="20"/>
                <w:lang w:val="en-CA"/>
              </w:rPr>
              <w:t xml:space="preserve">/UL </w:t>
            </w:r>
            <w:proofErr w:type="spellStart"/>
            <w:r w:rsidRPr="00B65468">
              <w:rPr>
                <w:sz w:val="20"/>
                <w:szCs w:val="20"/>
                <w:lang w:val="en-CA"/>
              </w:rPr>
              <w:t>mTRP</w:t>
            </w:r>
            <w:proofErr w:type="spellEnd"/>
            <w:r w:rsidRPr="00B65468">
              <w:rPr>
                <w:sz w:val="20"/>
                <w:szCs w:val="20"/>
                <w:lang w:val="en-CA"/>
              </w:rPr>
              <w:t xml:space="preserve"> scenarios, PL difference between UE to DL TRP and UE to UL TRP is large. For such scenario, large propagation delay between UE to DL TRP and UE to UL TRP are observed, and TA offset should be different between UE to DL TRP and UE to UL TRP.</w:t>
            </w:r>
          </w:p>
        </w:tc>
      </w:tr>
      <w:tr w:rsidR="003D4BAF" w:rsidRPr="009C7A6C" w14:paraId="3F670C64" w14:textId="77777777" w:rsidTr="00B74817">
        <w:tc>
          <w:tcPr>
            <w:tcW w:w="1248" w:type="dxa"/>
          </w:tcPr>
          <w:p w14:paraId="59CFECC0" w14:textId="168B2915" w:rsidR="003D4BAF" w:rsidRPr="009C7A6C" w:rsidRDefault="00B655B2" w:rsidP="003D4BAF">
            <w:pPr>
              <w:rPr>
                <w:rFonts w:eastAsia="等线"/>
                <w:sz w:val="20"/>
                <w:szCs w:val="20"/>
                <w:lang w:eastAsia="zh-CN"/>
              </w:rPr>
            </w:pPr>
            <w:r>
              <w:rPr>
                <w:rFonts w:eastAsia="等线"/>
                <w:sz w:val="20"/>
                <w:szCs w:val="20"/>
                <w:lang w:eastAsia="zh-CN"/>
              </w:rPr>
              <w:t>OPPO</w:t>
            </w:r>
          </w:p>
        </w:tc>
        <w:tc>
          <w:tcPr>
            <w:tcW w:w="7966" w:type="dxa"/>
          </w:tcPr>
          <w:p w14:paraId="18BA554C" w14:textId="20BEC2BC" w:rsidR="003D4BAF" w:rsidRPr="009C7A6C" w:rsidRDefault="00B655B2" w:rsidP="003D4BAF">
            <w:pPr>
              <w:rPr>
                <w:rFonts w:eastAsia="等线"/>
                <w:sz w:val="20"/>
                <w:szCs w:val="20"/>
                <w:lang w:val="en-CA" w:eastAsia="zh-CN"/>
              </w:rPr>
            </w:pPr>
            <w:r>
              <w:rPr>
                <w:rFonts w:eastAsia="等线"/>
                <w:sz w:val="20"/>
                <w:szCs w:val="20"/>
                <w:lang w:val="en-CA" w:eastAsia="zh-CN"/>
              </w:rPr>
              <w:t xml:space="preserve">Support 2TA extension from M-DCI MTRP to S-DCI MTRP. </w:t>
            </w:r>
          </w:p>
        </w:tc>
      </w:tr>
      <w:tr w:rsidR="007F0D4F" w:rsidRPr="009C7A6C" w14:paraId="04EC2AFC" w14:textId="77777777" w:rsidTr="00B74817">
        <w:tc>
          <w:tcPr>
            <w:tcW w:w="1248" w:type="dxa"/>
          </w:tcPr>
          <w:p w14:paraId="6F53329D" w14:textId="64C65A9E" w:rsidR="007F0D4F" w:rsidRPr="009C7A6C" w:rsidRDefault="007F0D4F" w:rsidP="007F0D4F">
            <w:pPr>
              <w:rPr>
                <w:rFonts w:eastAsia="等线"/>
                <w:sz w:val="20"/>
                <w:szCs w:val="20"/>
                <w:lang w:eastAsia="zh-CN"/>
              </w:rPr>
            </w:pPr>
            <w:r>
              <w:rPr>
                <w:rFonts w:eastAsia="等线"/>
                <w:sz w:val="20"/>
                <w:szCs w:val="20"/>
                <w:lang w:eastAsia="zh-CN"/>
              </w:rPr>
              <w:t>Fujitsu</w:t>
            </w:r>
          </w:p>
        </w:tc>
        <w:tc>
          <w:tcPr>
            <w:tcW w:w="7966" w:type="dxa"/>
          </w:tcPr>
          <w:p w14:paraId="65C9AC84" w14:textId="288F49B9" w:rsidR="007F0D4F" w:rsidRPr="009C7A6C" w:rsidRDefault="007F0D4F" w:rsidP="007F0D4F">
            <w:pPr>
              <w:rPr>
                <w:rFonts w:eastAsia="等线"/>
                <w:sz w:val="20"/>
                <w:szCs w:val="20"/>
                <w:lang w:val="en-CA" w:eastAsia="zh-CN"/>
              </w:rPr>
            </w:pPr>
            <w:r>
              <w:rPr>
                <w:rFonts w:eastAsia="等线"/>
                <w:sz w:val="20"/>
                <w:szCs w:val="20"/>
                <w:lang w:val="en-CA" w:eastAsia="zh-CN"/>
              </w:rPr>
              <w:t>2TA is out of scope. But we could be open for discussion if majority companies are interested.</w:t>
            </w:r>
          </w:p>
        </w:tc>
      </w:tr>
      <w:tr w:rsidR="00503688" w:rsidRPr="009C7A6C" w14:paraId="7C60D081" w14:textId="77777777" w:rsidTr="00B74817">
        <w:tc>
          <w:tcPr>
            <w:tcW w:w="1248" w:type="dxa"/>
          </w:tcPr>
          <w:p w14:paraId="35D1C050" w14:textId="1A39CA56" w:rsidR="00503688" w:rsidRDefault="00503688" w:rsidP="007F0D4F">
            <w:pPr>
              <w:rPr>
                <w:rFonts w:eastAsia="等线"/>
                <w:sz w:val="20"/>
                <w:szCs w:val="20"/>
                <w:lang w:eastAsia="zh-CN"/>
              </w:rPr>
            </w:pPr>
            <w:r>
              <w:rPr>
                <w:rFonts w:eastAsia="等线"/>
                <w:sz w:val="20"/>
                <w:szCs w:val="20"/>
                <w:lang w:eastAsia="zh-CN"/>
              </w:rPr>
              <w:t>NEC</w:t>
            </w:r>
          </w:p>
        </w:tc>
        <w:tc>
          <w:tcPr>
            <w:tcW w:w="7966" w:type="dxa"/>
          </w:tcPr>
          <w:p w14:paraId="4ACB82AC" w14:textId="1C3CBD02" w:rsidR="00503688" w:rsidRDefault="00503688" w:rsidP="007F0D4F">
            <w:pPr>
              <w:rPr>
                <w:rFonts w:eastAsia="等线"/>
                <w:sz w:val="20"/>
                <w:szCs w:val="20"/>
                <w:lang w:val="en-CA" w:eastAsia="zh-CN"/>
              </w:rPr>
            </w:pPr>
            <w:r>
              <w:rPr>
                <w:rFonts w:eastAsia="等线" w:hint="eastAsia"/>
                <w:sz w:val="20"/>
                <w:szCs w:val="20"/>
                <w:lang w:val="en-CA" w:eastAsia="zh-CN"/>
              </w:rPr>
              <w:t>We</w:t>
            </w:r>
            <w:r>
              <w:rPr>
                <w:rFonts w:eastAsia="等线"/>
                <w:sz w:val="20"/>
                <w:szCs w:val="20"/>
                <w:lang w:val="en-CA" w:eastAsia="zh-CN"/>
              </w:rPr>
              <w:t xml:space="preserve"> can follow majority choice on whether supporting 2 TA or not.</w:t>
            </w:r>
          </w:p>
        </w:tc>
      </w:tr>
      <w:tr w:rsidR="00670944" w:rsidRPr="009C7A6C" w14:paraId="0FFDD4D4" w14:textId="77777777" w:rsidTr="00B74817">
        <w:tc>
          <w:tcPr>
            <w:tcW w:w="1248" w:type="dxa"/>
          </w:tcPr>
          <w:p w14:paraId="5384619E" w14:textId="42128ED1" w:rsidR="00670944" w:rsidRDefault="00670944" w:rsidP="00670944">
            <w:pPr>
              <w:rPr>
                <w:rFonts w:eastAsia="等线"/>
                <w:sz w:val="20"/>
                <w:szCs w:val="20"/>
                <w:lang w:eastAsia="zh-CN"/>
              </w:rPr>
            </w:pPr>
            <w:r>
              <w:rPr>
                <w:rFonts w:eastAsia="等线" w:hint="eastAsia"/>
                <w:sz w:val="20"/>
                <w:szCs w:val="20"/>
                <w:lang w:eastAsia="zh-CN"/>
              </w:rPr>
              <w:t>C</w:t>
            </w:r>
            <w:r>
              <w:rPr>
                <w:rFonts w:eastAsia="等线"/>
                <w:sz w:val="20"/>
                <w:szCs w:val="20"/>
                <w:lang w:eastAsia="zh-CN"/>
              </w:rPr>
              <w:t>hina Telecom</w:t>
            </w:r>
          </w:p>
        </w:tc>
        <w:tc>
          <w:tcPr>
            <w:tcW w:w="7966" w:type="dxa"/>
          </w:tcPr>
          <w:p w14:paraId="18A1BDDF" w14:textId="5CFDC3DD" w:rsidR="00670944" w:rsidRDefault="00670944" w:rsidP="00670944">
            <w:pPr>
              <w:rPr>
                <w:rFonts w:eastAsia="等线"/>
                <w:sz w:val="20"/>
                <w:szCs w:val="20"/>
                <w:lang w:val="en-CA" w:eastAsia="zh-CN"/>
              </w:rPr>
            </w:pPr>
            <w:r>
              <w:rPr>
                <w:rFonts w:eastAsia="等线" w:hint="eastAsia"/>
                <w:sz w:val="20"/>
                <w:szCs w:val="20"/>
                <w:lang w:val="en-CA" w:eastAsia="zh-CN"/>
              </w:rPr>
              <w:t>W</w:t>
            </w:r>
            <w:r>
              <w:rPr>
                <w:rFonts w:eastAsia="等线"/>
                <w:sz w:val="20"/>
                <w:szCs w:val="20"/>
                <w:lang w:val="en-CA" w:eastAsia="zh-CN"/>
              </w:rPr>
              <w:t xml:space="preserve">e support the Proposal. The enhancement of 2TA extension for </w:t>
            </w:r>
            <w:r w:rsidRPr="00B65468">
              <w:rPr>
                <w:sz w:val="20"/>
                <w:szCs w:val="20"/>
                <w:lang w:val="en-CA"/>
              </w:rPr>
              <w:t xml:space="preserve">asymmetric DL </w:t>
            </w:r>
            <w:proofErr w:type="spellStart"/>
            <w:r w:rsidRPr="00B65468">
              <w:rPr>
                <w:sz w:val="20"/>
                <w:szCs w:val="20"/>
                <w:lang w:val="en-CA"/>
              </w:rPr>
              <w:t>sTRP</w:t>
            </w:r>
            <w:proofErr w:type="spellEnd"/>
            <w:r w:rsidRPr="00B65468">
              <w:rPr>
                <w:sz w:val="20"/>
                <w:szCs w:val="20"/>
                <w:lang w:val="en-CA"/>
              </w:rPr>
              <w:t xml:space="preserve">/UL </w:t>
            </w:r>
            <w:proofErr w:type="spellStart"/>
            <w:r w:rsidRPr="00B65468">
              <w:rPr>
                <w:sz w:val="20"/>
                <w:szCs w:val="20"/>
                <w:lang w:val="en-CA"/>
              </w:rPr>
              <w:t>mTRP</w:t>
            </w:r>
            <w:proofErr w:type="spellEnd"/>
            <w:r w:rsidRPr="00B65468">
              <w:rPr>
                <w:sz w:val="20"/>
                <w:szCs w:val="20"/>
                <w:lang w:val="en-CA"/>
              </w:rPr>
              <w:t xml:space="preserve"> scenarios</w:t>
            </w:r>
            <w:r>
              <w:rPr>
                <w:sz w:val="20"/>
                <w:szCs w:val="20"/>
                <w:lang w:val="en-CA"/>
              </w:rPr>
              <w:t xml:space="preserve"> should be further introduced to the WID. </w:t>
            </w:r>
          </w:p>
        </w:tc>
      </w:tr>
      <w:tr w:rsidR="001E2C50" w:rsidRPr="009C7A6C" w14:paraId="7D06F2FB" w14:textId="77777777" w:rsidTr="00B74817">
        <w:tc>
          <w:tcPr>
            <w:tcW w:w="1248" w:type="dxa"/>
          </w:tcPr>
          <w:p w14:paraId="2684BAB9" w14:textId="388C0BAF" w:rsidR="001E2C50" w:rsidRDefault="001E2C50" w:rsidP="001E2C50">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7966" w:type="dxa"/>
          </w:tcPr>
          <w:p w14:paraId="4CFC1037" w14:textId="6FA91123" w:rsidR="001E2C50" w:rsidRDefault="001E2C50" w:rsidP="001E2C50">
            <w:pPr>
              <w:rPr>
                <w:rFonts w:eastAsia="等线"/>
                <w:sz w:val="20"/>
                <w:szCs w:val="20"/>
                <w:lang w:val="en-CA" w:eastAsia="zh-CN"/>
              </w:rPr>
            </w:pPr>
            <w:r>
              <w:rPr>
                <w:rFonts w:eastAsia="等线"/>
                <w:sz w:val="20"/>
                <w:szCs w:val="20"/>
                <w:lang w:val="en-CA" w:eastAsia="zh-CN"/>
              </w:rPr>
              <w:t>Fine to support, but this proposal needs revision of the WID.</w:t>
            </w:r>
          </w:p>
        </w:tc>
      </w:tr>
      <w:tr w:rsidR="00241785" w:rsidRPr="009C7A6C" w14:paraId="7F2D8D19" w14:textId="77777777" w:rsidTr="00B74817">
        <w:tc>
          <w:tcPr>
            <w:tcW w:w="1248" w:type="dxa"/>
          </w:tcPr>
          <w:p w14:paraId="64717E6F" w14:textId="3372B185" w:rsidR="00241785" w:rsidRDefault="00241785" w:rsidP="001E2C50">
            <w:pPr>
              <w:rPr>
                <w:rFonts w:eastAsia="等线"/>
                <w:sz w:val="20"/>
                <w:szCs w:val="20"/>
                <w:lang w:eastAsia="zh-CN"/>
              </w:rPr>
            </w:pPr>
            <w:r>
              <w:rPr>
                <w:rFonts w:eastAsia="等线"/>
                <w:sz w:val="20"/>
                <w:szCs w:val="20"/>
                <w:lang w:eastAsia="zh-CN"/>
              </w:rPr>
              <w:t>Ericsson</w:t>
            </w:r>
          </w:p>
        </w:tc>
        <w:tc>
          <w:tcPr>
            <w:tcW w:w="7966" w:type="dxa"/>
          </w:tcPr>
          <w:p w14:paraId="710C47DB" w14:textId="5211086B" w:rsidR="00241785" w:rsidRDefault="00241785" w:rsidP="001E2C50">
            <w:pPr>
              <w:rPr>
                <w:rFonts w:eastAsia="等线"/>
                <w:sz w:val="20"/>
                <w:szCs w:val="20"/>
                <w:lang w:val="en-CA" w:eastAsia="zh-CN"/>
              </w:rPr>
            </w:pPr>
            <w:r>
              <w:rPr>
                <w:rFonts w:eastAsia="等线"/>
                <w:sz w:val="20"/>
                <w:szCs w:val="20"/>
                <w:lang w:val="en-CA" w:eastAsia="zh-CN"/>
              </w:rPr>
              <w:t xml:space="preserve">We support the main bullet, but the sub-bullet should be an FFS. We would like to add a second sub-bullet: </w:t>
            </w:r>
            <w:r w:rsidRPr="00E1772B">
              <w:rPr>
                <w:rFonts w:eastAsia="等线"/>
                <w:b/>
                <w:bCs/>
                <w:sz w:val="20"/>
                <w:szCs w:val="20"/>
                <w:lang w:val="en-CA" w:eastAsia="zh-CN"/>
              </w:rPr>
              <w:t>FFS: further study the timing synchronization error</w:t>
            </w:r>
          </w:p>
        </w:tc>
      </w:tr>
      <w:tr w:rsidR="0066191F" w:rsidRPr="009C7A6C" w14:paraId="3F753A48" w14:textId="77777777" w:rsidTr="0098027D">
        <w:tc>
          <w:tcPr>
            <w:tcW w:w="1248" w:type="dxa"/>
          </w:tcPr>
          <w:p w14:paraId="09EB2356" w14:textId="77777777" w:rsidR="0066191F" w:rsidRDefault="0066191F" w:rsidP="0098027D">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7966" w:type="dxa"/>
          </w:tcPr>
          <w:p w14:paraId="1CB74F98" w14:textId="77777777" w:rsidR="0066191F" w:rsidRDefault="0066191F" w:rsidP="0098027D">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 xml:space="preserve"> TA enhancement is out-of-scope.</w:t>
            </w:r>
          </w:p>
        </w:tc>
      </w:tr>
      <w:tr w:rsidR="007959A6" w:rsidRPr="009C7A6C" w14:paraId="10765150" w14:textId="77777777" w:rsidTr="00B74817">
        <w:tc>
          <w:tcPr>
            <w:tcW w:w="1248" w:type="dxa"/>
          </w:tcPr>
          <w:p w14:paraId="392738CE" w14:textId="1570BDD9" w:rsidR="007959A6" w:rsidRPr="0066191F" w:rsidRDefault="007959A6" w:rsidP="007959A6">
            <w:pPr>
              <w:rPr>
                <w:rFonts w:eastAsia="等线"/>
                <w:sz w:val="20"/>
                <w:szCs w:val="20"/>
                <w:lang w:eastAsia="zh-CN"/>
              </w:rPr>
            </w:pPr>
            <w:r>
              <w:rPr>
                <w:rFonts w:eastAsia="等线"/>
                <w:sz w:val="20"/>
                <w:szCs w:val="20"/>
                <w:lang w:eastAsia="zh-CN"/>
              </w:rPr>
              <w:t>Lenovo</w:t>
            </w:r>
          </w:p>
        </w:tc>
        <w:tc>
          <w:tcPr>
            <w:tcW w:w="7966" w:type="dxa"/>
          </w:tcPr>
          <w:p w14:paraId="30BAFC85" w14:textId="44288DC7" w:rsidR="007959A6" w:rsidRDefault="007959A6" w:rsidP="007959A6">
            <w:pPr>
              <w:rPr>
                <w:rFonts w:eastAsia="等线"/>
                <w:sz w:val="20"/>
                <w:szCs w:val="20"/>
                <w:lang w:val="en-CA" w:eastAsia="zh-CN"/>
              </w:rPr>
            </w:pPr>
            <w:r>
              <w:rPr>
                <w:rFonts w:eastAsia="等线"/>
                <w:sz w:val="20"/>
                <w:szCs w:val="20"/>
                <w:lang w:val="en-CA" w:eastAsia="zh-CN"/>
              </w:rPr>
              <w:t xml:space="preserve">Do not support. We think 2TA is out of scope for the WID. </w:t>
            </w:r>
          </w:p>
        </w:tc>
      </w:tr>
      <w:tr w:rsidR="002C757B" w:rsidRPr="009C7A6C" w14:paraId="145378B5" w14:textId="77777777" w:rsidTr="00B74817">
        <w:tc>
          <w:tcPr>
            <w:tcW w:w="1248" w:type="dxa"/>
          </w:tcPr>
          <w:p w14:paraId="6A88EC3F" w14:textId="248CC642" w:rsidR="002C757B" w:rsidRDefault="002C757B" w:rsidP="002C757B">
            <w:pPr>
              <w:rPr>
                <w:rFonts w:eastAsia="等线"/>
                <w:sz w:val="20"/>
                <w:szCs w:val="20"/>
                <w:lang w:eastAsia="zh-CN"/>
              </w:rPr>
            </w:pPr>
            <w:r>
              <w:rPr>
                <w:rFonts w:eastAsia="PMingLiU"/>
                <w:sz w:val="20"/>
                <w:szCs w:val="20"/>
                <w:lang w:eastAsia="zh-TW"/>
              </w:rPr>
              <w:t>MediaTek</w:t>
            </w:r>
          </w:p>
        </w:tc>
        <w:tc>
          <w:tcPr>
            <w:tcW w:w="7966" w:type="dxa"/>
          </w:tcPr>
          <w:p w14:paraId="21DC1D0E" w14:textId="479E9ABB" w:rsidR="002C757B" w:rsidRDefault="002C757B" w:rsidP="002C757B">
            <w:pPr>
              <w:rPr>
                <w:rFonts w:eastAsia="等线"/>
                <w:sz w:val="20"/>
                <w:szCs w:val="20"/>
                <w:lang w:val="en-CA" w:eastAsia="zh-CN"/>
              </w:rPr>
            </w:pPr>
            <w:r>
              <w:rPr>
                <w:rFonts w:eastAsia="PMingLiU"/>
                <w:sz w:val="20"/>
                <w:szCs w:val="20"/>
                <w:lang w:val="en-CA" w:eastAsia="zh-TW"/>
              </w:rPr>
              <w:t xml:space="preserve">Open to it. However, if 2 TAs are supported, it is not reasonable to support them under M-DCI for asymmetric DL </w:t>
            </w:r>
            <w:proofErr w:type="spellStart"/>
            <w:r>
              <w:rPr>
                <w:rFonts w:eastAsia="PMingLiU"/>
                <w:sz w:val="20"/>
                <w:szCs w:val="20"/>
                <w:lang w:val="en-CA" w:eastAsia="zh-TW"/>
              </w:rPr>
              <w:t>sTRP</w:t>
            </w:r>
            <w:proofErr w:type="spellEnd"/>
            <w:r>
              <w:rPr>
                <w:rFonts w:eastAsia="PMingLiU"/>
                <w:sz w:val="20"/>
                <w:szCs w:val="20"/>
                <w:lang w:val="en-CA" w:eastAsia="zh-TW"/>
              </w:rPr>
              <w:t xml:space="preserve">/UL </w:t>
            </w:r>
            <w:proofErr w:type="spellStart"/>
            <w:r>
              <w:rPr>
                <w:rFonts w:eastAsia="PMingLiU"/>
                <w:sz w:val="20"/>
                <w:szCs w:val="20"/>
                <w:lang w:val="en-CA" w:eastAsia="zh-TW"/>
              </w:rPr>
              <w:t>mTRP</w:t>
            </w:r>
            <w:proofErr w:type="spellEnd"/>
            <w:r>
              <w:rPr>
                <w:rFonts w:eastAsia="PMingLiU"/>
                <w:sz w:val="20"/>
                <w:szCs w:val="20"/>
                <w:lang w:val="en-CA" w:eastAsia="zh-TW"/>
              </w:rPr>
              <w:t>.</w:t>
            </w:r>
          </w:p>
        </w:tc>
      </w:tr>
      <w:tr w:rsidR="002C757B" w:rsidRPr="009C7A6C" w14:paraId="3C935E4F" w14:textId="77777777" w:rsidTr="00B74817">
        <w:tc>
          <w:tcPr>
            <w:tcW w:w="1248" w:type="dxa"/>
          </w:tcPr>
          <w:p w14:paraId="27255683" w14:textId="60CEE2C9" w:rsidR="002C757B" w:rsidRDefault="00125D2F" w:rsidP="00125D2F">
            <w:pPr>
              <w:tabs>
                <w:tab w:val="left" w:pos="601"/>
              </w:tabs>
              <w:rPr>
                <w:rFonts w:eastAsia="等线"/>
                <w:sz w:val="20"/>
                <w:szCs w:val="20"/>
                <w:lang w:eastAsia="zh-CN"/>
              </w:rPr>
            </w:pPr>
            <w:r>
              <w:rPr>
                <w:rFonts w:eastAsia="等线"/>
                <w:sz w:val="20"/>
                <w:szCs w:val="20"/>
                <w:lang w:eastAsia="zh-CN"/>
              </w:rPr>
              <w:t>Sony</w:t>
            </w:r>
          </w:p>
        </w:tc>
        <w:tc>
          <w:tcPr>
            <w:tcW w:w="7966" w:type="dxa"/>
          </w:tcPr>
          <w:p w14:paraId="5E74A965" w14:textId="1EF2C314" w:rsidR="002C757B" w:rsidRDefault="00125D2F" w:rsidP="00125D2F">
            <w:pPr>
              <w:rPr>
                <w:rFonts w:eastAsia="等线"/>
                <w:sz w:val="20"/>
                <w:szCs w:val="20"/>
                <w:lang w:val="en-CA" w:eastAsia="zh-CN"/>
              </w:rPr>
            </w:pPr>
            <w:r w:rsidRPr="00125D2F">
              <w:rPr>
                <w:rFonts w:eastAsia="等线"/>
                <w:sz w:val="20"/>
                <w:szCs w:val="20"/>
                <w:lang w:val="en-CA" w:eastAsia="zh-CN"/>
              </w:rPr>
              <w:t>Support</w:t>
            </w:r>
            <w:r>
              <w:rPr>
                <w:rFonts w:eastAsia="等线"/>
                <w:sz w:val="20"/>
                <w:szCs w:val="20"/>
                <w:lang w:val="en-CA" w:eastAsia="zh-CN"/>
              </w:rPr>
              <w:t>.</w:t>
            </w:r>
          </w:p>
        </w:tc>
      </w:tr>
      <w:tr w:rsidR="00D228D1" w:rsidRPr="009C7A6C" w14:paraId="63639DAE" w14:textId="77777777" w:rsidTr="00B74817">
        <w:tc>
          <w:tcPr>
            <w:tcW w:w="1248" w:type="dxa"/>
          </w:tcPr>
          <w:p w14:paraId="20A3E80F" w14:textId="691BE025" w:rsidR="00D228D1" w:rsidRDefault="00D228D1" w:rsidP="00D228D1">
            <w:pPr>
              <w:tabs>
                <w:tab w:val="left" w:pos="601"/>
              </w:tabs>
              <w:rPr>
                <w:rFonts w:eastAsia="等线"/>
                <w:sz w:val="20"/>
                <w:szCs w:val="20"/>
                <w:lang w:eastAsia="zh-CN"/>
              </w:rPr>
            </w:pPr>
            <w:r>
              <w:rPr>
                <w:rFonts w:eastAsia="等线"/>
                <w:sz w:val="20"/>
                <w:szCs w:val="20"/>
                <w:lang w:eastAsia="zh-CN"/>
              </w:rPr>
              <w:t>Intel</w:t>
            </w:r>
          </w:p>
        </w:tc>
        <w:tc>
          <w:tcPr>
            <w:tcW w:w="7966" w:type="dxa"/>
          </w:tcPr>
          <w:p w14:paraId="4B0A40C5" w14:textId="6D72CEA5" w:rsidR="00D228D1" w:rsidRPr="00125D2F" w:rsidRDefault="00D228D1" w:rsidP="00D228D1">
            <w:pPr>
              <w:rPr>
                <w:rFonts w:eastAsia="等线"/>
                <w:sz w:val="20"/>
                <w:szCs w:val="20"/>
                <w:lang w:val="en-CA" w:eastAsia="zh-CN"/>
              </w:rPr>
            </w:pPr>
            <w:r>
              <w:rPr>
                <w:rFonts w:eastAsia="等线"/>
                <w:sz w:val="20"/>
                <w:szCs w:val="20"/>
                <w:lang w:val="en-CA" w:eastAsia="zh-CN"/>
              </w:rPr>
              <w:t>Support main bullet and suggest sub-bullet as FFS</w:t>
            </w:r>
          </w:p>
        </w:tc>
      </w:tr>
    </w:tbl>
    <w:p w14:paraId="69FD9F5D" w14:textId="77777777" w:rsidR="00A16A29" w:rsidRDefault="00A16A29" w:rsidP="00686E73">
      <w:pPr>
        <w:rPr>
          <w:lang w:eastAsia="zh-CN"/>
        </w:rPr>
      </w:pPr>
    </w:p>
    <w:p w14:paraId="7553D546" w14:textId="7DA403D3" w:rsidR="009163F9" w:rsidRPr="00EF29A0" w:rsidRDefault="00966FC8" w:rsidP="007C7295">
      <w:pPr>
        <w:pStyle w:val="Heading1"/>
      </w:pPr>
      <w:r w:rsidRPr="00EF29A0">
        <w:rPr>
          <w:rFonts w:hint="eastAsia"/>
          <w:lang w:val="en-CA"/>
        </w:rPr>
        <w:t>Proposals</w:t>
      </w:r>
      <w:r w:rsidRPr="00EF29A0">
        <w:rPr>
          <w:lang w:val="en-CA"/>
        </w:rPr>
        <w:t xml:space="preserve"> for Online</w:t>
      </w:r>
      <w:r w:rsidR="008D1E42" w:rsidRPr="00EF29A0">
        <w:rPr>
          <w:lang w:val="en-CA"/>
        </w:rPr>
        <w:t xml:space="preserve"> Discussion</w:t>
      </w:r>
    </w:p>
    <w:p w14:paraId="408D2BD1" w14:textId="626AFC8A" w:rsidR="009163F9" w:rsidRPr="00723712" w:rsidRDefault="009163F9" w:rsidP="009163F9">
      <w:pPr>
        <w:rPr>
          <w:rFonts w:eastAsia="等线"/>
          <w:sz w:val="20"/>
          <w:szCs w:val="20"/>
          <w:lang w:val="en-GB" w:eastAsia="zh-CN"/>
        </w:rPr>
      </w:pPr>
      <w:r w:rsidRPr="00B03F70">
        <w:rPr>
          <w:rFonts w:eastAsia="等线"/>
          <w:b/>
          <w:bCs/>
          <w:sz w:val="20"/>
          <w:szCs w:val="20"/>
          <w:highlight w:val="yellow"/>
          <w:lang w:val="en-GB" w:eastAsia="zh-CN"/>
        </w:rPr>
        <w:t>Proposal 1.1</w:t>
      </w:r>
      <w:r>
        <w:rPr>
          <w:rFonts w:eastAsia="等线"/>
          <w:sz w:val="20"/>
          <w:szCs w:val="20"/>
          <w:lang w:val="en-GB" w:eastAsia="zh-CN"/>
        </w:rPr>
        <w:t xml:space="preserve">: </w:t>
      </w:r>
      <w:r>
        <w:rPr>
          <w:rFonts w:eastAsia="等线"/>
          <w:sz w:val="20"/>
          <w:szCs w:val="20"/>
          <w:lang w:eastAsia="zh-CN"/>
        </w:rPr>
        <w:t xml:space="preserve">For the asymmetric DL </w:t>
      </w:r>
      <w:proofErr w:type="spellStart"/>
      <w:r>
        <w:rPr>
          <w:rFonts w:eastAsia="等线"/>
          <w:sz w:val="20"/>
          <w:szCs w:val="20"/>
          <w:lang w:eastAsia="zh-CN"/>
        </w:rPr>
        <w:t>sTRP</w:t>
      </w:r>
      <w:proofErr w:type="spellEnd"/>
      <w:r>
        <w:rPr>
          <w:rFonts w:eastAsia="等线"/>
          <w:sz w:val="20"/>
          <w:szCs w:val="20"/>
          <w:lang w:eastAsia="zh-CN"/>
        </w:rPr>
        <w:t xml:space="preserve">/UL </w:t>
      </w:r>
      <w:proofErr w:type="spellStart"/>
      <w:r>
        <w:rPr>
          <w:rFonts w:eastAsia="等线"/>
          <w:sz w:val="20"/>
          <w:szCs w:val="20"/>
          <w:lang w:eastAsia="zh-CN"/>
        </w:rPr>
        <w:t>mTRP</w:t>
      </w:r>
      <w:proofErr w:type="spellEnd"/>
      <w:r>
        <w:rPr>
          <w:rFonts w:eastAsia="等线"/>
          <w:sz w:val="20"/>
          <w:szCs w:val="20"/>
          <w:lang w:eastAsia="zh-CN"/>
        </w:rPr>
        <w:t xml:space="preserve"> deployment scenarios, </w:t>
      </w:r>
      <w:r w:rsidR="00126FC0">
        <w:rPr>
          <w:rFonts w:eastAsia="等线"/>
          <w:sz w:val="20"/>
          <w:szCs w:val="20"/>
          <w:lang w:eastAsia="zh-CN"/>
        </w:rPr>
        <w:t>support</w:t>
      </w:r>
      <w:r w:rsidRPr="00723712">
        <w:rPr>
          <w:rFonts w:eastAsia="等线"/>
          <w:sz w:val="20"/>
          <w:szCs w:val="20"/>
          <w:lang w:val="en-GB" w:eastAsia="zh-CN"/>
        </w:rPr>
        <w:t xml:space="preserve"> to configure one PL offset configuration </w:t>
      </w:r>
      <w:r>
        <w:rPr>
          <w:rFonts w:eastAsia="等线"/>
          <w:sz w:val="20"/>
          <w:szCs w:val="20"/>
          <w:lang w:val="en-GB" w:eastAsia="zh-CN"/>
        </w:rPr>
        <w:t>for the PUSCH, PUCCH and SRS towards one UL TRP.</w:t>
      </w:r>
    </w:p>
    <w:p w14:paraId="57A0E8E8" w14:textId="77777777" w:rsidR="004B223F" w:rsidRDefault="009163F9" w:rsidP="009163F9">
      <w:pPr>
        <w:pStyle w:val="ListParagraph"/>
        <w:numPr>
          <w:ilvl w:val="0"/>
          <w:numId w:val="8"/>
        </w:numPr>
        <w:rPr>
          <w:rFonts w:eastAsia="等线"/>
          <w:sz w:val="20"/>
          <w:szCs w:val="20"/>
          <w:lang w:val="en-GB" w:eastAsia="zh-CN"/>
        </w:rPr>
      </w:pPr>
      <w:r w:rsidRPr="009163F9">
        <w:rPr>
          <w:rFonts w:eastAsia="等线"/>
          <w:sz w:val="20"/>
          <w:szCs w:val="20"/>
          <w:lang w:val="en-GB" w:eastAsia="zh-CN"/>
        </w:rPr>
        <w:t>When the UE is informed to apply one PL offset configuration on one PUSCH, PUCCH or SRS</w:t>
      </w:r>
      <w:r w:rsidR="004B223F">
        <w:rPr>
          <w:rFonts w:eastAsia="等线"/>
          <w:sz w:val="20"/>
          <w:szCs w:val="20"/>
          <w:lang w:val="en-GB" w:eastAsia="zh-CN"/>
        </w:rPr>
        <w:t xml:space="preserve">, </w:t>
      </w:r>
      <w:r w:rsidRPr="009163F9">
        <w:rPr>
          <w:rFonts w:eastAsia="等线"/>
          <w:sz w:val="20"/>
          <w:szCs w:val="20"/>
          <w:lang w:val="en-GB" w:eastAsia="zh-CN"/>
        </w:rPr>
        <w:t xml:space="preserve">the UE calculates the UL Tx power as follows: </w:t>
      </w:r>
    </w:p>
    <w:p w14:paraId="02D6C7FF" w14:textId="319C6379" w:rsidR="009163F9" w:rsidRPr="009163F9" w:rsidRDefault="009163F9" w:rsidP="004B223F">
      <w:pPr>
        <w:pStyle w:val="ListParagraph"/>
        <w:numPr>
          <w:ilvl w:val="1"/>
          <w:numId w:val="8"/>
        </w:numPr>
        <w:rPr>
          <w:rFonts w:eastAsia="等线"/>
          <w:sz w:val="20"/>
          <w:szCs w:val="20"/>
          <w:lang w:val="en-GB" w:eastAsia="zh-CN"/>
        </w:rPr>
      </w:pPr>
      <w:r w:rsidRPr="009163F9">
        <w:rPr>
          <w:rFonts w:eastAsia="等线"/>
          <w:sz w:val="20"/>
          <w:szCs w:val="20"/>
          <w:lang w:val="en-GB" w:eastAsia="zh-CN"/>
        </w:rPr>
        <w:t xml:space="preserve">reuse the legacy power control methods </w:t>
      </w:r>
      <w:r w:rsidRPr="009163F9">
        <w:rPr>
          <w:rFonts w:eastAsia="等线" w:hint="eastAsia"/>
          <w:sz w:val="20"/>
          <w:szCs w:val="20"/>
          <w:lang w:val="en-GB" w:eastAsia="zh-CN"/>
        </w:rPr>
        <w:t>with</w:t>
      </w:r>
      <w:r w:rsidRPr="009163F9">
        <w:rPr>
          <w:rFonts w:eastAsia="等线"/>
          <w:sz w:val="20"/>
          <w:szCs w:val="20"/>
          <w:lang w:val="en-GB" w:eastAsia="zh-CN"/>
        </w:rPr>
        <w:t xml:space="preserve"> a UL PL estimated from an DL PL RS and the NW indicated PL offset</w:t>
      </w:r>
      <w:r w:rsidRPr="009163F9">
        <w:rPr>
          <w:rFonts w:eastAsia="等线"/>
          <w:sz w:val="20"/>
          <w:szCs w:val="20"/>
          <w:lang w:eastAsia="zh-CN"/>
        </w:rPr>
        <w:t>.</w:t>
      </w:r>
    </w:p>
    <w:p w14:paraId="04C337AA" w14:textId="77777777" w:rsidR="009163F9" w:rsidRPr="009163F9" w:rsidRDefault="009163F9" w:rsidP="009163F9">
      <w:pPr>
        <w:pStyle w:val="ListParagraph"/>
        <w:numPr>
          <w:ilvl w:val="1"/>
          <w:numId w:val="8"/>
        </w:numPr>
        <w:rPr>
          <w:rFonts w:eastAsia="等线"/>
          <w:sz w:val="20"/>
          <w:szCs w:val="20"/>
          <w:lang w:val="en-GB" w:eastAsia="zh-CN"/>
        </w:rPr>
      </w:pPr>
      <w:r w:rsidRPr="009163F9">
        <w:rPr>
          <w:rFonts w:eastAsia="等线"/>
          <w:sz w:val="20"/>
          <w:szCs w:val="20"/>
          <w:lang w:eastAsia="zh-CN"/>
        </w:rPr>
        <w:t xml:space="preserve">FFS whether to additionally support </w:t>
      </w:r>
      <w:r w:rsidRPr="009163F9">
        <w:rPr>
          <w:rFonts w:eastAsia="等线"/>
          <w:sz w:val="20"/>
          <w:szCs w:val="20"/>
          <w:lang w:val="en-GB" w:eastAsia="zh-CN"/>
        </w:rPr>
        <w:t>updating UL PL as follows:</w:t>
      </w:r>
    </w:p>
    <w:p w14:paraId="503B26D0" w14:textId="776FEBB4" w:rsidR="009163F9" w:rsidRPr="009163F9" w:rsidRDefault="009163F9" w:rsidP="009163F9">
      <w:pPr>
        <w:pStyle w:val="ListParagraph"/>
        <w:numPr>
          <w:ilvl w:val="2"/>
          <w:numId w:val="8"/>
        </w:numPr>
        <w:rPr>
          <w:rFonts w:eastAsia="等线"/>
          <w:sz w:val="20"/>
          <w:szCs w:val="20"/>
          <w:lang w:val="en-GB" w:eastAsia="zh-CN"/>
        </w:rPr>
      </w:pPr>
      <w:r w:rsidRPr="009163F9">
        <w:rPr>
          <w:rFonts w:eastAsia="等线"/>
          <w:sz w:val="20"/>
          <w:szCs w:val="20"/>
          <w:lang w:val="en-GB" w:eastAsia="zh-CN"/>
        </w:rPr>
        <w:t>The initial value of UL PL is estimated from the DL PL RS and the NW indicated PL offset</w:t>
      </w:r>
    </w:p>
    <w:p w14:paraId="084CD0EC" w14:textId="77777777" w:rsidR="009163F9" w:rsidRPr="009163F9" w:rsidRDefault="009163F9" w:rsidP="009163F9">
      <w:pPr>
        <w:pStyle w:val="ListParagraph"/>
        <w:numPr>
          <w:ilvl w:val="2"/>
          <w:numId w:val="8"/>
        </w:numPr>
        <w:rPr>
          <w:rFonts w:eastAsia="等线"/>
          <w:sz w:val="20"/>
          <w:szCs w:val="20"/>
          <w:lang w:val="en-GB" w:eastAsia="zh-CN"/>
        </w:rPr>
      </w:pPr>
      <w:r w:rsidRPr="009163F9">
        <w:rPr>
          <w:rFonts w:eastAsia="等线"/>
          <w:sz w:val="20"/>
          <w:szCs w:val="20"/>
          <w:lang w:val="en-GB" w:eastAsia="zh-CN"/>
        </w:rPr>
        <w:t>The UE updates UL PL with UL PL = UL PL + an update delta indicated by the NW.</w:t>
      </w:r>
    </w:p>
    <w:p w14:paraId="0F5D53B5" w14:textId="77777777" w:rsidR="0047410E" w:rsidRPr="00B55753" w:rsidRDefault="0047410E" w:rsidP="0047410E">
      <w:pPr>
        <w:pStyle w:val="ListParagraph"/>
        <w:numPr>
          <w:ilvl w:val="0"/>
          <w:numId w:val="8"/>
        </w:numPr>
        <w:rPr>
          <w:rFonts w:eastAsia="等线"/>
          <w:color w:val="FF0000"/>
          <w:sz w:val="20"/>
          <w:szCs w:val="20"/>
          <w:lang w:val="en-GB" w:eastAsia="zh-CN"/>
        </w:rPr>
      </w:pPr>
      <w:r w:rsidRPr="00B55753">
        <w:rPr>
          <w:rFonts w:eastAsia="等线" w:hint="eastAsia"/>
          <w:color w:val="FF0000"/>
          <w:sz w:val="20"/>
          <w:szCs w:val="20"/>
          <w:lang w:val="en-GB" w:eastAsia="zh-CN"/>
        </w:rPr>
        <w:t>A</w:t>
      </w:r>
      <w:r w:rsidRPr="00B55753">
        <w:rPr>
          <w:rFonts w:eastAsia="等线"/>
          <w:color w:val="FF0000"/>
          <w:sz w:val="20"/>
          <w:szCs w:val="20"/>
          <w:lang w:val="en-GB" w:eastAsia="zh-CN"/>
        </w:rPr>
        <w:t>pply the PL offset on PDCCH-order PRACH transmission too.</w:t>
      </w:r>
    </w:p>
    <w:p w14:paraId="0A61058C" w14:textId="77777777" w:rsidR="0047410E" w:rsidRPr="00B55753" w:rsidRDefault="0047410E" w:rsidP="0047410E">
      <w:pPr>
        <w:pStyle w:val="ListParagraph"/>
        <w:numPr>
          <w:ilvl w:val="1"/>
          <w:numId w:val="8"/>
        </w:numPr>
        <w:rPr>
          <w:rFonts w:eastAsia="等线"/>
          <w:color w:val="FF0000"/>
          <w:sz w:val="20"/>
          <w:szCs w:val="20"/>
          <w:lang w:val="en-GB" w:eastAsia="zh-CN"/>
        </w:rPr>
      </w:pPr>
      <w:r w:rsidRPr="00B55753">
        <w:rPr>
          <w:rFonts w:eastAsia="等线"/>
          <w:color w:val="FF0000"/>
          <w:sz w:val="20"/>
          <w:szCs w:val="20"/>
          <w:lang w:val="en-GB" w:eastAsia="zh-CN"/>
        </w:rPr>
        <w:t>FFS: how to determine PRACH direction towards UL TRP without DL RS</w:t>
      </w:r>
    </w:p>
    <w:p w14:paraId="471E8794" w14:textId="77777777" w:rsidR="0047410E" w:rsidRPr="00B55753" w:rsidRDefault="0047410E" w:rsidP="0047410E">
      <w:pPr>
        <w:pStyle w:val="ListParagraph"/>
        <w:numPr>
          <w:ilvl w:val="1"/>
          <w:numId w:val="8"/>
        </w:numPr>
        <w:rPr>
          <w:rFonts w:eastAsia="等线"/>
          <w:color w:val="FF0000"/>
          <w:sz w:val="20"/>
          <w:szCs w:val="20"/>
          <w:lang w:val="en-GB" w:eastAsia="zh-CN"/>
        </w:rPr>
      </w:pPr>
      <w:r w:rsidRPr="00B55753">
        <w:rPr>
          <w:rFonts w:eastAsia="等线"/>
          <w:color w:val="FF0000"/>
          <w:sz w:val="20"/>
          <w:szCs w:val="20"/>
          <w:lang w:val="en-GB" w:eastAsia="zh-CN"/>
        </w:rPr>
        <w:t>Note: this does not imply to support 2 TA for single-DCI based system.</w:t>
      </w:r>
    </w:p>
    <w:p w14:paraId="0A350C2B" w14:textId="77777777" w:rsidR="009163F9" w:rsidRPr="009163F9" w:rsidRDefault="009163F9" w:rsidP="009163F9">
      <w:pPr>
        <w:pStyle w:val="ListParagraph"/>
        <w:numPr>
          <w:ilvl w:val="0"/>
          <w:numId w:val="8"/>
        </w:numPr>
        <w:rPr>
          <w:rFonts w:eastAsia="等线"/>
          <w:sz w:val="20"/>
          <w:szCs w:val="20"/>
          <w:lang w:val="en-GB" w:eastAsia="zh-CN"/>
        </w:rPr>
      </w:pPr>
      <w:r w:rsidRPr="009163F9">
        <w:rPr>
          <w:rFonts w:eastAsia="等线"/>
          <w:sz w:val="20"/>
          <w:szCs w:val="20"/>
          <w:lang w:val="en-GB" w:eastAsia="zh-CN"/>
        </w:rPr>
        <w:t xml:space="preserve">FFS: how many PL offset </w:t>
      </w:r>
      <w:r w:rsidRPr="009163F9">
        <w:rPr>
          <w:rFonts w:eastAsia="等线" w:hint="eastAsia"/>
          <w:sz w:val="20"/>
          <w:szCs w:val="20"/>
          <w:lang w:val="en-GB" w:eastAsia="zh-CN"/>
        </w:rPr>
        <w:t xml:space="preserve">configurations </w:t>
      </w:r>
      <w:r w:rsidRPr="009163F9">
        <w:rPr>
          <w:rFonts w:eastAsia="等线"/>
          <w:sz w:val="20"/>
          <w:szCs w:val="20"/>
          <w:lang w:val="en-GB" w:eastAsia="zh-CN"/>
        </w:rPr>
        <w:t>can be configured in one CC to support multiple UL TRPs;</w:t>
      </w:r>
    </w:p>
    <w:p w14:paraId="30208C30" w14:textId="77777777" w:rsidR="009163F9" w:rsidRPr="009163F9" w:rsidRDefault="009163F9" w:rsidP="009163F9">
      <w:pPr>
        <w:pStyle w:val="ListParagraph"/>
        <w:numPr>
          <w:ilvl w:val="0"/>
          <w:numId w:val="8"/>
        </w:numPr>
        <w:rPr>
          <w:rFonts w:eastAsia="等线"/>
          <w:sz w:val="20"/>
          <w:szCs w:val="20"/>
          <w:lang w:val="en-GB" w:eastAsia="zh-CN"/>
        </w:rPr>
      </w:pPr>
      <w:r w:rsidRPr="009163F9">
        <w:rPr>
          <w:rFonts w:eastAsia="等线"/>
          <w:sz w:val="20"/>
          <w:szCs w:val="20"/>
          <w:lang w:val="en-GB" w:eastAsia="zh-CN"/>
        </w:rPr>
        <w:t>FFS: the range of PL offset and the quantization levels of PL offset</w:t>
      </w:r>
    </w:p>
    <w:p w14:paraId="5D268068" w14:textId="77777777" w:rsidR="009163F9" w:rsidRDefault="009163F9" w:rsidP="008A7D94">
      <w:pPr>
        <w:rPr>
          <w:lang w:val="en-GB" w:eastAsia="zh-CN"/>
        </w:rPr>
      </w:pPr>
    </w:p>
    <w:p w14:paraId="07C4FA45" w14:textId="77777777" w:rsidR="009F10CA" w:rsidRDefault="009F10CA" w:rsidP="009F10CA">
      <w:pPr>
        <w:rPr>
          <w:rFonts w:eastAsia="等线"/>
          <w:sz w:val="20"/>
          <w:szCs w:val="20"/>
          <w:lang w:val="en-CA" w:eastAsia="zh-CN"/>
        </w:rPr>
      </w:pPr>
      <w:r w:rsidRPr="00F557DB">
        <w:rPr>
          <w:rFonts w:eastAsia="等线"/>
          <w:b/>
          <w:bCs/>
          <w:sz w:val="20"/>
          <w:szCs w:val="20"/>
          <w:highlight w:val="yellow"/>
          <w:lang w:val="en-CA" w:eastAsia="zh-CN"/>
        </w:rPr>
        <w:t xml:space="preserve">Proposal </w:t>
      </w:r>
      <w:r>
        <w:rPr>
          <w:rFonts w:eastAsia="等线"/>
          <w:b/>
          <w:bCs/>
          <w:sz w:val="20"/>
          <w:szCs w:val="20"/>
          <w:highlight w:val="yellow"/>
          <w:lang w:val="en-CA" w:eastAsia="zh-CN"/>
        </w:rPr>
        <w:t>2</w:t>
      </w:r>
      <w:r w:rsidRPr="00F557DB">
        <w:rPr>
          <w:rFonts w:eastAsia="等线"/>
          <w:b/>
          <w:bCs/>
          <w:sz w:val="20"/>
          <w:szCs w:val="20"/>
          <w:highlight w:val="yellow"/>
          <w:lang w:val="en-CA" w:eastAsia="zh-CN"/>
        </w:rPr>
        <w:t>.1:</w:t>
      </w:r>
      <w:r>
        <w:rPr>
          <w:rFonts w:eastAsia="等线"/>
          <w:sz w:val="20"/>
          <w:szCs w:val="20"/>
          <w:lang w:val="en-CA" w:eastAsia="zh-CN"/>
        </w:rPr>
        <w:t xml:space="preserve"> To facilitate the asymmetric DL </w:t>
      </w:r>
      <w:proofErr w:type="spellStart"/>
      <w:r>
        <w:rPr>
          <w:rFonts w:eastAsia="等线"/>
          <w:sz w:val="20"/>
          <w:szCs w:val="20"/>
          <w:lang w:val="en-CA" w:eastAsia="zh-CN"/>
        </w:rPr>
        <w:t>sTRP</w:t>
      </w:r>
      <w:proofErr w:type="spellEnd"/>
      <w:r>
        <w:rPr>
          <w:rFonts w:eastAsia="等线"/>
          <w:sz w:val="20"/>
          <w:szCs w:val="20"/>
          <w:lang w:val="en-CA" w:eastAsia="zh-CN"/>
        </w:rPr>
        <w:t xml:space="preserve">/UL </w:t>
      </w:r>
      <w:proofErr w:type="spellStart"/>
      <w:r>
        <w:rPr>
          <w:rFonts w:eastAsia="等线"/>
          <w:sz w:val="20"/>
          <w:szCs w:val="20"/>
          <w:lang w:val="en-CA" w:eastAsia="zh-CN"/>
        </w:rPr>
        <w:t>mTRP</w:t>
      </w:r>
      <w:proofErr w:type="spellEnd"/>
      <w:r>
        <w:rPr>
          <w:rFonts w:eastAsia="等线"/>
          <w:sz w:val="20"/>
          <w:szCs w:val="20"/>
          <w:lang w:val="en-CA" w:eastAsia="zh-CN"/>
        </w:rPr>
        <w:t xml:space="preserve"> deployment scenarios, support configuring two closed-loop PC adjustment states for SRS in one CC, both of which are separate from that of the PUSCH.</w:t>
      </w:r>
    </w:p>
    <w:p w14:paraId="2CF7C46E" w14:textId="2AC1D188" w:rsidR="00EF29A0" w:rsidRPr="009F10CA" w:rsidRDefault="009F10CA" w:rsidP="009F10CA">
      <w:pPr>
        <w:pStyle w:val="ListParagraph"/>
        <w:numPr>
          <w:ilvl w:val="0"/>
          <w:numId w:val="34"/>
        </w:numPr>
        <w:rPr>
          <w:lang w:val="en-GB" w:eastAsia="zh-CN"/>
        </w:rPr>
      </w:pPr>
      <w:r w:rsidRPr="009F10CA">
        <w:rPr>
          <w:rFonts w:eastAsia="等线"/>
          <w:sz w:val="20"/>
          <w:szCs w:val="20"/>
          <w:lang w:val="en-CA" w:eastAsia="zh-CN"/>
        </w:rPr>
        <w:t>Note: one SRS resource set can be indicated with one closed-loop PC adjustment state.</w:t>
      </w:r>
    </w:p>
    <w:p w14:paraId="46356911" w14:textId="77777777" w:rsidR="00EF29A0" w:rsidRDefault="00EF29A0" w:rsidP="008A7D94">
      <w:pPr>
        <w:rPr>
          <w:lang w:val="en-GB" w:eastAsia="zh-CN"/>
        </w:rPr>
      </w:pPr>
    </w:p>
    <w:p w14:paraId="6DC4D467" w14:textId="77777777" w:rsidR="00EF29A0" w:rsidRDefault="00EF29A0" w:rsidP="00EF29A0">
      <w:pPr>
        <w:rPr>
          <w:rFonts w:eastAsia="等线"/>
          <w:sz w:val="20"/>
          <w:szCs w:val="20"/>
          <w:lang w:val="en-CA" w:eastAsia="zh-CN"/>
        </w:rPr>
      </w:pPr>
      <w:r w:rsidRPr="003F16A7">
        <w:rPr>
          <w:rFonts w:eastAsia="等线"/>
          <w:b/>
          <w:bCs/>
          <w:sz w:val="20"/>
          <w:szCs w:val="20"/>
          <w:highlight w:val="yellow"/>
          <w:lang w:val="en-CA" w:eastAsia="zh-CN"/>
        </w:rPr>
        <w:t>Proposal 1.2:</w:t>
      </w:r>
      <w:r>
        <w:rPr>
          <w:rFonts w:eastAsia="等线"/>
          <w:b/>
          <w:bCs/>
          <w:sz w:val="20"/>
          <w:szCs w:val="20"/>
          <w:lang w:val="en-CA" w:eastAsia="zh-CN"/>
        </w:rPr>
        <w:t xml:space="preserve"> </w:t>
      </w:r>
      <w:r w:rsidRPr="003F16A7">
        <w:rPr>
          <w:rFonts w:eastAsia="等线"/>
          <w:sz w:val="20"/>
          <w:szCs w:val="20"/>
          <w:lang w:val="en-CA" w:eastAsia="zh-CN"/>
        </w:rPr>
        <w:t>When the UE is provided with one or more PL offset configurations in one CC,</w:t>
      </w:r>
      <w:r>
        <w:rPr>
          <w:rFonts w:eastAsia="等线"/>
          <w:sz w:val="20"/>
          <w:szCs w:val="20"/>
          <w:lang w:val="en-CA" w:eastAsia="zh-CN"/>
        </w:rPr>
        <w:t xml:space="preserve"> UL TCI state can be associated with one PL offset configuration:</w:t>
      </w:r>
    </w:p>
    <w:p w14:paraId="33155C65" w14:textId="454DCDD0" w:rsidR="00EF29A0" w:rsidRDefault="00EF29A0" w:rsidP="00EF29A0">
      <w:pPr>
        <w:pStyle w:val="ListParagraph"/>
        <w:numPr>
          <w:ilvl w:val="0"/>
          <w:numId w:val="20"/>
        </w:numPr>
        <w:rPr>
          <w:rFonts w:eastAsia="等线"/>
          <w:sz w:val="20"/>
          <w:szCs w:val="20"/>
          <w:lang w:val="en-CA" w:eastAsia="zh-CN"/>
        </w:rPr>
      </w:pPr>
      <w:r w:rsidRPr="006C44F6">
        <w:rPr>
          <w:rFonts w:eastAsia="等线"/>
          <w:sz w:val="20"/>
          <w:szCs w:val="20"/>
          <w:lang w:val="en-CA" w:eastAsia="zh-CN"/>
        </w:rPr>
        <w:t xml:space="preserve">When </w:t>
      </w:r>
      <w:r>
        <w:rPr>
          <w:rFonts w:eastAsia="等线"/>
          <w:sz w:val="20"/>
          <w:szCs w:val="20"/>
          <w:lang w:val="en-CA" w:eastAsia="zh-CN"/>
        </w:rPr>
        <w:t xml:space="preserve">a UL TCI state </w:t>
      </w:r>
      <w:r w:rsidR="00257188">
        <w:rPr>
          <w:rFonts w:eastAsia="等线"/>
          <w:sz w:val="20"/>
          <w:szCs w:val="20"/>
          <w:lang w:val="en-CA" w:eastAsia="zh-CN"/>
        </w:rPr>
        <w:t xml:space="preserve">is </w:t>
      </w:r>
      <w:r>
        <w:rPr>
          <w:rFonts w:eastAsia="等线"/>
          <w:sz w:val="20"/>
          <w:szCs w:val="20"/>
          <w:lang w:val="en-CA" w:eastAsia="zh-CN"/>
        </w:rPr>
        <w:t>associated with a PL offset configuration, the UE should calculate the Tx power of the PUSCH/PUCCH/SRS transmission including the PL RS configuration and PL offset, if the UL TCI state is indicated.</w:t>
      </w:r>
    </w:p>
    <w:p w14:paraId="55865499" w14:textId="7F0828B9" w:rsidR="00EF29A0" w:rsidRDefault="00EF29A0" w:rsidP="00EF29A0">
      <w:pPr>
        <w:pStyle w:val="ListParagraph"/>
        <w:numPr>
          <w:ilvl w:val="0"/>
          <w:numId w:val="20"/>
        </w:numPr>
        <w:rPr>
          <w:rFonts w:eastAsia="等线"/>
          <w:sz w:val="20"/>
          <w:szCs w:val="20"/>
          <w:lang w:val="en-CA" w:eastAsia="zh-CN"/>
        </w:rPr>
      </w:pPr>
      <w:r>
        <w:rPr>
          <w:rFonts w:eastAsia="等线"/>
          <w:sz w:val="20"/>
          <w:szCs w:val="20"/>
          <w:lang w:val="en-CA" w:eastAsia="zh-CN"/>
        </w:rPr>
        <w:lastRenderedPageBreak/>
        <w:t>When a UL TCI state does not include PL offset, the UE should calculate the Tx power of the PUSCH/PUCCH/SRS transmission assuming the PL of the UL/DL TRP, if the UL TCI state is indicated.</w:t>
      </w:r>
    </w:p>
    <w:p w14:paraId="1D685D7B" w14:textId="77777777" w:rsidR="00EF29A0" w:rsidRPr="00F80AAB" w:rsidRDefault="00EF29A0" w:rsidP="00EF29A0">
      <w:pPr>
        <w:rPr>
          <w:rFonts w:eastAsia="等线"/>
          <w:sz w:val="20"/>
          <w:szCs w:val="20"/>
          <w:lang w:val="en-CA" w:eastAsia="zh-CN"/>
        </w:rPr>
      </w:pPr>
      <w:r w:rsidRPr="00F80AAB">
        <w:rPr>
          <w:rFonts w:eastAsia="等线"/>
          <w:sz w:val="20"/>
          <w:szCs w:val="20"/>
          <w:lang w:val="en-CA" w:eastAsia="zh-CN"/>
        </w:rPr>
        <w:t xml:space="preserve">FFS: whether to support associating </w:t>
      </w:r>
      <w:r w:rsidRPr="00F80AAB">
        <w:rPr>
          <w:rFonts w:eastAsia="等线"/>
          <w:sz w:val="20"/>
          <w:szCs w:val="20"/>
          <w:lang w:eastAsia="zh-CN"/>
        </w:rPr>
        <w:t xml:space="preserve">joint TCI state with a </w:t>
      </w:r>
      <w:r w:rsidRPr="00F80AAB">
        <w:rPr>
          <w:rFonts w:eastAsia="等线"/>
          <w:sz w:val="20"/>
          <w:szCs w:val="20"/>
          <w:lang w:val="en-CA" w:eastAsia="zh-CN"/>
        </w:rPr>
        <w:t>PL offset configuration.</w:t>
      </w:r>
    </w:p>
    <w:p w14:paraId="6EF56B39" w14:textId="77777777" w:rsidR="009F10CA" w:rsidRDefault="009F10CA" w:rsidP="009F10CA">
      <w:pPr>
        <w:pStyle w:val="0Maintext"/>
        <w:rPr>
          <w:rFonts w:eastAsia="等线"/>
          <w:lang w:val="en-US" w:eastAsia="zh-CN"/>
        </w:rPr>
      </w:pPr>
      <w:r w:rsidRPr="00420833">
        <w:rPr>
          <w:rFonts w:eastAsia="等线"/>
          <w:b/>
          <w:bCs/>
          <w:highlight w:val="yellow"/>
          <w:lang w:val="en-US" w:eastAsia="zh-CN"/>
        </w:rPr>
        <w:t>Proposal 2.2</w:t>
      </w:r>
      <w:r>
        <w:rPr>
          <w:rFonts w:eastAsia="等线"/>
          <w:lang w:val="en-US" w:eastAsia="zh-CN"/>
        </w:rPr>
        <w:t>: When one UE is configured with two SRS CLPC adjustment states, regarding how to configure one SRS CLPC adjustment state to one SRS resource set, down-select one from the following Alts:</w:t>
      </w:r>
    </w:p>
    <w:p w14:paraId="581F681C" w14:textId="77777777" w:rsidR="009F10CA" w:rsidRDefault="009F10CA" w:rsidP="009F10CA">
      <w:pPr>
        <w:pStyle w:val="0Maintext"/>
        <w:numPr>
          <w:ilvl w:val="0"/>
          <w:numId w:val="15"/>
        </w:numPr>
        <w:rPr>
          <w:rFonts w:eastAsia="等线"/>
        </w:rPr>
      </w:pPr>
      <w:r>
        <w:rPr>
          <w:rFonts w:eastAsia="等线"/>
          <w:lang w:eastAsia="zh-CN"/>
        </w:rPr>
        <w:t xml:space="preserve">Alt1: Introduce one new value to the parameter </w:t>
      </w:r>
      <w:proofErr w:type="spellStart"/>
      <w:r w:rsidRPr="00420833">
        <w:rPr>
          <w:rFonts w:eastAsia="等线"/>
          <w:i/>
          <w:iCs/>
        </w:rPr>
        <w:t>srs-PowerControlAdjustmentStates</w:t>
      </w:r>
      <w:proofErr w:type="spellEnd"/>
      <w:r>
        <w:rPr>
          <w:rFonts w:eastAsia="等线"/>
        </w:rPr>
        <w:t xml:space="preserve"> in SRS resource set and this value indicate the 2</w:t>
      </w:r>
      <w:r w:rsidRPr="00006E69">
        <w:rPr>
          <w:rFonts w:eastAsia="等线"/>
          <w:vertAlign w:val="superscript"/>
        </w:rPr>
        <w:t>nd</w:t>
      </w:r>
      <w:r>
        <w:rPr>
          <w:rFonts w:eastAsia="等线"/>
        </w:rPr>
        <w:t xml:space="preserve"> SRS CLPC adjustment state</w:t>
      </w:r>
    </w:p>
    <w:p w14:paraId="47E9E47F" w14:textId="77777777" w:rsidR="009F10CA" w:rsidRDefault="009F10CA" w:rsidP="009F10CA">
      <w:pPr>
        <w:pStyle w:val="0Maintext"/>
        <w:numPr>
          <w:ilvl w:val="0"/>
          <w:numId w:val="15"/>
        </w:numPr>
        <w:rPr>
          <w:rFonts w:eastAsia="等线"/>
        </w:rPr>
      </w:pPr>
      <w:r>
        <w:rPr>
          <w:rFonts w:eastAsia="等线"/>
        </w:rPr>
        <w:t>Alt2: W</w:t>
      </w:r>
      <w:r w:rsidRPr="00006E69">
        <w:rPr>
          <w:rFonts w:eastAsia="等线"/>
        </w:rPr>
        <w:t xml:space="preserve">hen </w:t>
      </w:r>
      <w:r>
        <w:rPr>
          <w:rFonts w:eastAsia="等线"/>
        </w:rPr>
        <w:t xml:space="preserve">the parameter </w:t>
      </w:r>
      <w:proofErr w:type="spellStart"/>
      <w:r w:rsidRPr="00420833">
        <w:rPr>
          <w:rFonts w:eastAsia="等线"/>
          <w:i/>
          <w:iCs/>
        </w:rPr>
        <w:t>srs-PowerControlAdjustmentStates</w:t>
      </w:r>
      <w:proofErr w:type="spellEnd"/>
      <w:r w:rsidRPr="00006E69">
        <w:rPr>
          <w:rFonts w:eastAsia="等线"/>
        </w:rPr>
        <w:t xml:space="preserve"> is set to '</w:t>
      </w:r>
      <w:proofErr w:type="spellStart"/>
      <w:r w:rsidRPr="00006E69">
        <w:rPr>
          <w:rFonts w:eastAsia="等线"/>
        </w:rPr>
        <w:t>separateClosedLoop</w:t>
      </w:r>
      <w:proofErr w:type="spellEnd"/>
      <w:r w:rsidRPr="00006E69">
        <w:rPr>
          <w:rFonts w:eastAsia="等线"/>
        </w:rPr>
        <w:t xml:space="preserve">', </w:t>
      </w:r>
      <w:r w:rsidRPr="00420833">
        <w:rPr>
          <w:rFonts w:eastAsia="等线"/>
          <w:i/>
          <w:iCs/>
        </w:rPr>
        <w:t>closedLoopIndex-r17</w:t>
      </w:r>
      <w:r>
        <w:rPr>
          <w:rFonts w:eastAsia="等线"/>
        </w:rPr>
        <w:t xml:space="preserve"> in the TCI state</w:t>
      </w:r>
      <w:r w:rsidRPr="00006E69">
        <w:rPr>
          <w:rFonts w:eastAsia="等线"/>
        </w:rPr>
        <w:t xml:space="preserve"> indicates one of the SRS </w:t>
      </w:r>
      <w:r>
        <w:rPr>
          <w:rFonts w:eastAsia="等线"/>
        </w:rPr>
        <w:t>CLPC</w:t>
      </w:r>
      <w:r w:rsidRPr="00006E69">
        <w:rPr>
          <w:rFonts w:eastAsia="等线"/>
        </w:rPr>
        <w:t xml:space="preserve"> adjustment states</w:t>
      </w:r>
      <w:r>
        <w:rPr>
          <w:rFonts w:eastAsia="等线"/>
        </w:rPr>
        <w:t xml:space="preserve">: </w:t>
      </w:r>
    </w:p>
    <w:p w14:paraId="72EFAC4F" w14:textId="77777777" w:rsidR="009F10CA" w:rsidRDefault="009F10CA" w:rsidP="009F10CA">
      <w:pPr>
        <w:pStyle w:val="0Maintext"/>
        <w:numPr>
          <w:ilvl w:val="1"/>
          <w:numId w:val="15"/>
        </w:numPr>
        <w:rPr>
          <w:rFonts w:eastAsia="等线"/>
        </w:rPr>
      </w:pPr>
      <w:r>
        <w:rPr>
          <w:rFonts w:eastAsia="等线"/>
        </w:rPr>
        <w:t>value i0 indicates the 1</w:t>
      </w:r>
      <w:r w:rsidRPr="00006E69">
        <w:rPr>
          <w:rFonts w:eastAsia="等线"/>
          <w:vertAlign w:val="superscript"/>
        </w:rPr>
        <w:t>st</w:t>
      </w:r>
      <w:r>
        <w:rPr>
          <w:rFonts w:eastAsia="等线"/>
        </w:rPr>
        <w:t xml:space="preserve"> SRS CLPC adjustment state and </w:t>
      </w:r>
    </w:p>
    <w:p w14:paraId="6FB23A2C" w14:textId="77777777" w:rsidR="009F10CA" w:rsidRDefault="009F10CA" w:rsidP="009F10CA">
      <w:pPr>
        <w:pStyle w:val="0Maintext"/>
        <w:numPr>
          <w:ilvl w:val="1"/>
          <w:numId w:val="15"/>
        </w:numPr>
        <w:rPr>
          <w:rFonts w:eastAsia="等线"/>
        </w:rPr>
      </w:pPr>
      <w:r>
        <w:rPr>
          <w:rFonts w:eastAsia="等线"/>
        </w:rPr>
        <w:t>value i1 indicates the 2</w:t>
      </w:r>
      <w:r w:rsidRPr="00006E69">
        <w:rPr>
          <w:rFonts w:eastAsia="等线"/>
          <w:vertAlign w:val="superscript"/>
        </w:rPr>
        <w:t>nd</w:t>
      </w:r>
      <w:r>
        <w:rPr>
          <w:rFonts w:eastAsia="等线"/>
        </w:rPr>
        <w:t xml:space="preserve"> SRS CLPC adjustment state;</w:t>
      </w:r>
    </w:p>
    <w:p w14:paraId="236EA458" w14:textId="77777777" w:rsidR="009F10CA" w:rsidRDefault="009F10CA" w:rsidP="009F10CA">
      <w:pPr>
        <w:pStyle w:val="0Maintext"/>
        <w:numPr>
          <w:ilvl w:val="0"/>
          <w:numId w:val="15"/>
        </w:numPr>
        <w:rPr>
          <w:rFonts w:eastAsia="等线"/>
          <w:lang w:eastAsia="zh-CN"/>
        </w:rPr>
      </w:pPr>
      <w:r>
        <w:rPr>
          <w:rFonts w:eastAsia="等线"/>
          <w:lang w:eastAsia="zh-CN"/>
        </w:rPr>
        <w:t xml:space="preserve">Alt3: Add one extra parameter in </w:t>
      </w:r>
      <w:r w:rsidRPr="00420833">
        <w:rPr>
          <w:rFonts w:eastAsia="等线"/>
          <w:i/>
          <w:iCs/>
        </w:rPr>
        <w:t>P0AlphaSet-r17</w:t>
      </w:r>
      <w:r>
        <w:rPr>
          <w:rFonts w:eastAsia="等线"/>
        </w:rPr>
        <w:t xml:space="preserve"> of TCI state to indicate one of those two SRS CLPC adjustment states</w:t>
      </w:r>
    </w:p>
    <w:p w14:paraId="66A38F45" w14:textId="77777777" w:rsidR="009F10CA" w:rsidRDefault="009F10CA" w:rsidP="009F10CA">
      <w:pPr>
        <w:pStyle w:val="0Maintext"/>
        <w:numPr>
          <w:ilvl w:val="0"/>
          <w:numId w:val="15"/>
        </w:numPr>
        <w:rPr>
          <w:rFonts w:eastAsia="等线"/>
          <w:lang w:eastAsia="zh-CN"/>
        </w:rPr>
      </w:pPr>
      <w:r>
        <w:rPr>
          <w:rFonts w:eastAsia="等线"/>
        </w:rPr>
        <w:t>Alt4: the 2</w:t>
      </w:r>
      <w:r w:rsidRPr="00006E69">
        <w:rPr>
          <w:rFonts w:eastAsia="等线"/>
          <w:vertAlign w:val="superscript"/>
        </w:rPr>
        <w:t>nd</w:t>
      </w:r>
      <w:r>
        <w:rPr>
          <w:rFonts w:eastAsia="等线"/>
        </w:rPr>
        <w:t xml:space="preserve"> SRS CLPC adjustment state is configured to one SRS usage and all the SRS set of that SRS usage is associated with the 2</w:t>
      </w:r>
      <w:r w:rsidRPr="00CB1C20">
        <w:rPr>
          <w:rFonts w:eastAsia="等线"/>
          <w:vertAlign w:val="superscript"/>
        </w:rPr>
        <w:t>nd</w:t>
      </w:r>
      <w:r>
        <w:rPr>
          <w:rFonts w:eastAsia="等线"/>
        </w:rPr>
        <w:t xml:space="preserve"> SRS CLPC adjustment state, and the 1</w:t>
      </w:r>
      <w:r w:rsidRPr="00006E69">
        <w:rPr>
          <w:rFonts w:eastAsia="等线"/>
          <w:vertAlign w:val="superscript"/>
        </w:rPr>
        <w:t>st</w:t>
      </w:r>
      <w:r>
        <w:rPr>
          <w:rFonts w:eastAsia="等线"/>
        </w:rPr>
        <w:t xml:space="preserve"> SRS CLPC adjustment state is indicated to one SRS resource set per the legacy specification.</w:t>
      </w:r>
    </w:p>
    <w:p w14:paraId="1DE4CE23" w14:textId="77777777" w:rsidR="00EF29A0" w:rsidRDefault="00EF29A0" w:rsidP="008A7D94">
      <w:pPr>
        <w:rPr>
          <w:lang w:val="en-GB" w:eastAsia="zh-CN"/>
        </w:rPr>
      </w:pPr>
    </w:p>
    <w:p w14:paraId="2CFA2458" w14:textId="77777777" w:rsidR="009F10CA" w:rsidRDefault="009F10CA" w:rsidP="009F10CA">
      <w:pPr>
        <w:pStyle w:val="0Maintext"/>
        <w:rPr>
          <w:rFonts w:eastAsia="等线"/>
        </w:rPr>
      </w:pPr>
      <w:r w:rsidRPr="005D59AF">
        <w:rPr>
          <w:rFonts w:eastAsia="等线"/>
          <w:b/>
          <w:bCs/>
          <w:highlight w:val="yellow"/>
        </w:rPr>
        <w:t>Proposal 2.3</w:t>
      </w:r>
      <w:r w:rsidRPr="005D59AF">
        <w:rPr>
          <w:rFonts w:eastAsia="等线"/>
          <w:b/>
          <w:bCs/>
        </w:rPr>
        <w:t>:</w:t>
      </w:r>
      <w:r>
        <w:rPr>
          <w:rFonts w:eastAsia="等线"/>
          <w:b/>
          <w:bCs/>
        </w:rPr>
        <w:t xml:space="preserve"> </w:t>
      </w:r>
      <w:r w:rsidRPr="009F10CA">
        <w:rPr>
          <w:rFonts w:eastAsia="等线"/>
        </w:rPr>
        <w:t xml:space="preserve">Study how to indicate TPC command for those two SRS CLPC adjustment states through DCI when </w:t>
      </w:r>
      <w:r>
        <w:rPr>
          <w:rFonts w:eastAsia="等线"/>
        </w:rPr>
        <w:t>the</w:t>
      </w:r>
      <w:r w:rsidRPr="0056280A">
        <w:rPr>
          <w:rFonts w:eastAsia="等线"/>
        </w:rPr>
        <w:t xml:space="preserve"> UE is configured two SRS </w:t>
      </w:r>
      <w:r>
        <w:rPr>
          <w:rFonts w:eastAsia="等线"/>
        </w:rPr>
        <w:t>CLPC</w:t>
      </w:r>
      <w:r w:rsidRPr="0056280A">
        <w:rPr>
          <w:rFonts w:eastAsia="等线"/>
        </w:rPr>
        <w:t xml:space="preserve"> adjustment states, </w:t>
      </w:r>
      <w:r>
        <w:rPr>
          <w:rFonts w:eastAsia="等线"/>
        </w:rPr>
        <w:t>down-select from the following options:</w:t>
      </w:r>
    </w:p>
    <w:p w14:paraId="13510B27" w14:textId="77777777" w:rsidR="009F10CA" w:rsidRPr="00C2661C" w:rsidRDefault="009F10CA" w:rsidP="009F10CA">
      <w:pPr>
        <w:pStyle w:val="0Maintext"/>
        <w:numPr>
          <w:ilvl w:val="0"/>
          <w:numId w:val="35"/>
        </w:numPr>
        <w:rPr>
          <w:rFonts w:eastAsia="等线"/>
        </w:rPr>
      </w:pPr>
      <w:r>
        <w:rPr>
          <w:rFonts w:eastAsia="等线"/>
        </w:rPr>
        <w:t xml:space="preserve">Option 1: enhance the legacy DCI format 2_3 of </w:t>
      </w:r>
      <w:r>
        <w:rPr>
          <w:rFonts w:eastAsia="等线"/>
          <w:lang w:val="en-US"/>
        </w:rPr>
        <w:t xml:space="preserve">higher layer parameter </w:t>
      </w:r>
      <w:proofErr w:type="spellStart"/>
      <w:r w:rsidRPr="003B17A4">
        <w:rPr>
          <w:rFonts w:eastAsia="等线"/>
          <w:i/>
          <w:iCs/>
          <w:lang w:val="en-US"/>
        </w:rPr>
        <w:t>srs</w:t>
      </w:r>
      <w:proofErr w:type="spellEnd"/>
      <w:r w:rsidRPr="003B17A4">
        <w:rPr>
          <w:rFonts w:eastAsia="等线"/>
          <w:i/>
          <w:iCs/>
          <w:lang w:val="en-US"/>
        </w:rPr>
        <w:t>-TPC-PDCCH-Group</w:t>
      </w:r>
      <w:r w:rsidRPr="009C6787">
        <w:rPr>
          <w:rFonts w:eastAsia="等线"/>
          <w:lang w:val="en-US"/>
        </w:rPr>
        <w:t xml:space="preserve"> = </w:t>
      </w:r>
      <w:proofErr w:type="spellStart"/>
      <w:r w:rsidRPr="009C6787">
        <w:rPr>
          <w:rFonts w:eastAsia="等线"/>
          <w:lang w:val="en-US"/>
        </w:rPr>
        <w:t>typeA</w:t>
      </w:r>
      <w:proofErr w:type="spellEnd"/>
      <w:r>
        <w:rPr>
          <w:rFonts w:eastAsia="等线"/>
          <w:lang w:val="en-US"/>
        </w:rPr>
        <w:t>;</w:t>
      </w:r>
    </w:p>
    <w:p w14:paraId="2725A013" w14:textId="77777777" w:rsidR="009F10CA" w:rsidRPr="00C2661C" w:rsidRDefault="009F10CA" w:rsidP="009F10CA">
      <w:pPr>
        <w:pStyle w:val="0Maintext"/>
        <w:numPr>
          <w:ilvl w:val="0"/>
          <w:numId w:val="35"/>
        </w:numPr>
        <w:rPr>
          <w:rFonts w:eastAsia="等线"/>
        </w:rPr>
      </w:pPr>
      <w:r>
        <w:rPr>
          <w:rFonts w:eastAsia="等线"/>
        </w:rPr>
        <w:t xml:space="preserve">Option 2: enhance the legacy DCI format 2_3 of </w:t>
      </w:r>
      <w:r>
        <w:rPr>
          <w:rFonts w:eastAsia="等线"/>
          <w:lang w:val="en-US"/>
        </w:rPr>
        <w:t xml:space="preserve">higher layer parameter </w:t>
      </w:r>
      <w:proofErr w:type="spellStart"/>
      <w:r w:rsidRPr="003B17A4">
        <w:rPr>
          <w:rFonts w:eastAsia="等线"/>
          <w:i/>
          <w:iCs/>
          <w:lang w:val="en-US"/>
        </w:rPr>
        <w:t>srs</w:t>
      </w:r>
      <w:proofErr w:type="spellEnd"/>
      <w:r w:rsidRPr="003B17A4">
        <w:rPr>
          <w:rFonts w:eastAsia="等线"/>
          <w:i/>
          <w:iCs/>
          <w:lang w:val="en-US"/>
        </w:rPr>
        <w:t>-TPC-PDCCH-Group</w:t>
      </w:r>
      <w:r w:rsidRPr="009C6787">
        <w:rPr>
          <w:rFonts w:eastAsia="等线"/>
          <w:lang w:val="en-US"/>
        </w:rPr>
        <w:t xml:space="preserve"> = </w:t>
      </w:r>
      <w:proofErr w:type="spellStart"/>
      <w:r w:rsidRPr="009C6787">
        <w:rPr>
          <w:rFonts w:eastAsia="等线"/>
          <w:lang w:val="en-US"/>
        </w:rPr>
        <w:t>type</w:t>
      </w:r>
      <w:r>
        <w:rPr>
          <w:rFonts w:eastAsia="等线"/>
          <w:lang w:val="en-US"/>
        </w:rPr>
        <w:t>B</w:t>
      </w:r>
      <w:proofErr w:type="spellEnd"/>
      <w:r>
        <w:rPr>
          <w:rFonts w:eastAsia="等线"/>
          <w:lang w:val="en-US"/>
        </w:rPr>
        <w:t>;</w:t>
      </w:r>
    </w:p>
    <w:p w14:paraId="697AC8A0" w14:textId="77777777" w:rsidR="009F10CA" w:rsidRPr="00C2661C" w:rsidRDefault="009F10CA" w:rsidP="009F10CA">
      <w:pPr>
        <w:pStyle w:val="0Maintext"/>
        <w:numPr>
          <w:ilvl w:val="0"/>
          <w:numId w:val="35"/>
        </w:numPr>
        <w:rPr>
          <w:rFonts w:eastAsia="等线"/>
        </w:rPr>
      </w:pPr>
      <w:r>
        <w:rPr>
          <w:rFonts w:eastAsia="等线"/>
        </w:rPr>
        <w:t xml:space="preserve">Option 3: enhance the legacy DCI format 2_3 of </w:t>
      </w:r>
      <w:r>
        <w:rPr>
          <w:rFonts w:eastAsia="等线"/>
          <w:lang w:val="en-US"/>
        </w:rPr>
        <w:t xml:space="preserve">higher layer parameter </w:t>
      </w:r>
      <w:proofErr w:type="spellStart"/>
      <w:r w:rsidRPr="003B17A4">
        <w:rPr>
          <w:rFonts w:eastAsia="等线"/>
          <w:i/>
          <w:iCs/>
          <w:lang w:val="en-US"/>
        </w:rPr>
        <w:t>srs</w:t>
      </w:r>
      <w:proofErr w:type="spellEnd"/>
      <w:r w:rsidRPr="003B17A4">
        <w:rPr>
          <w:rFonts w:eastAsia="等线"/>
          <w:i/>
          <w:iCs/>
          <w:lang w:val="en-US"/>
        </w:rPr>
        <w:t>-TPC-PDCCH-Group</w:t>
      </w:r>
      <w:r w:rsidRPr="009C6787">
        <w:rPr>
          <w:rFonts w:eastAsia="等线"/>
          <w:lang w:val="en-US"/>
        </w:rPr>
        <w:t xml:space="preserve"> = </w:t>
      </w:r>
      <w:proofErr w:type="spellStart"/>
      <w:r w:rsidRPr="009C6787">
        <w:rPr>
          <w:rFonts w:eastAsia="等线"/>
          <w:lang w:val="en-US"/>
        </w:rPr>
        <w:t>typeA</w:t>
      </w:r>
      <w:proofErr w:type="spellEnd"/>
      <w:r>
        <w:rPr>
          <w:rFonts w:eastAsia="等线"/>
          <w:lang w:val="en-US"/>
        </w:rPr>
        <w:t xml:space="preserve"> and </w:t>
      </w:r>
      <w:proofErr w:type="spellStart"/>
      <w:r>
        <w:rPr>
          <w:rFonts w:eastAsia="等线"/>
          <w:lang w:val="en-US"/>
        </w:rPr>
        <w:t>typeB</w:t>
      </w:r>
      <w:proofErr w:type="spellEnd"/>
      <w:r>
        <w:rPr>
          <w:rFonts w:eastAsia="等线"/>
          <w:lang w:val="en-US"/>
        </w:rPr>
        <w:t>;</w:t>
      </w:r>
    </w:p>
    <w:p w14:paraId="266F8628" w14:textId="77777777" w:rsidR="009F10CA" w:rsidRDefault="009F10CA" w:rsidP="009F10CA">
      <w:pPr>
        <w:pStyle w:val="0Maintext"/>
        <w:numPr>
          <w:ilvl w:val="0"/>
          <w:numId w:val="35"/>
        </w:numPr>
        <w:rPr>
          <w:rFonts w:eastAsia="等线"/>
        </w:rPr>
      </w:pPr>
      <w:r>
        <w:rPr>
          <w:rFonts w:eastAsia="等线"/>
        </w:rPr>
        <w:t>Option 4: introduce a new DCI format 2_X</w:t>
      </w:r>
    </w:p>
    <w:p w14:paraId="1F7A72D1" w14:textId="77777777" w:rsidR="009F10CA" w:rsidRPr="0056280A" w:rsidRDefault="009F10CA" w:rsidP="009F10CA">
      <w:pPr>
        <w:pStyle w:val="0Maintext"/>
        <w:rPr>
          <w:rFonts w:eastAsia="等线"/>
        </w:rPr>
      </w:pPr>
      <w:r>
        <w:rPr>
          <w:rFonts w:eastAsia="等线"/>
        </w:rPr>
        <w:t>For the Options1, 2 and 3, consider and down-select from one from the following Alts</w:t>
      </w:r>
      <w:r w:rsidRPr="0056280A">
        <w:rPr>
          <w:rFonts w:eastAsia="等线"/>
        </w:rPr>
        <w:t>:</w:t>
      </w:r>
    </w:p>
    <w:p w14:paraId="37937DF0" w14:textId="77777777" w:rsidR="009F10CA" w:rsidRDefault="009F10CA" w:rsidP="009F10CA">
      <w:pPr>
        <w:pStyle w:val="0Maintext"/>
        <w:numPr>
          <w:ilvl w:val="0"/>
          <w:numId w:val="12"/>
        </w:numPr>
        <w:rPr>
          <w:rFonts w:eastAsia="等线"/>
        </w:rPr>
      </w:pPr>
      <w:r w:rsidRPr="0056280A">
        <w:rPr>
          <w:rFonts w:eastAsia="等线"/>
        </w:rPr>
        <w:t xml:space="preserve">Alt1: </w:t>
      </w:r>
      <w:r>
        <w:rPr>
          <w:rFonts w:eastAsia="等线"/>
        </w:rPr>
        <w:t>In DCI format 2_3, a</w:t>
      </w:r>
      <w:r w:rsidRPr="0056280A">
        <w:rPr>
          <w:rFonts w:eastAsia="等线"/>
        </w:rPr>
        <w:t xml:space="preserve">dd one additional TPC command for </w:t>
      </w:r>
      <w:r>
        <w:rPr>
          <w:rFonts w:eastAsia="等线"/>
        </w:rPr>
        <w:t>each</w:t>
      </w:r>
      <w:r w:rsidRPr="0056280A">
        <w:rPr>
          <w:rFonts w:eastAsia="等线"/>
        </w:rPr>
        <w:t xml:space="preserve"> CC</w:t>
      </w:r>
      <w:r>
        <w:rPr>
          <w:rFonts w:eastAsia="等线"/>
        </w:rPr>
        <w:t xml:space="preserve"> configured with two SRS CLPC adjustment states</w:t>
      </w:r>
      <w:r w:rsidRPr="0056280A">
        <w:rPr>
          <w:rFonts w:eastAsia="等线"/>
        </w:rPr>
        <w:t xml:space="preserve">, </w:t>
      </w:r>
    </w:p>
    <w:p w14:paraId="30533B00" w14:textId="77777777" w:rsidR="009F10CA" w:rsidRPr="0056280A" w:rsidRDefault="009F10CA" w:rsidP="009F10CA">
      <w:pPr>
        <w:pStyle w:val="0Maintext"/>
        <w:numPr>
          <w:ilvl w:val="1"/>
          <w:numId w:val="12"/>
        </w:numPr>
        <w:rPr>
          <w:rFonts w:eastAsia="等线"/>
        </w:rPr>
      </w:pPr>
      <w:r w:rsidRPr="0056280A">
        <w:rPr>
          <w:rFonts w:eastAsia="等线"/>
        </w:rPr>
        <w:t xml:space="preserve">the first TCP command is associated with the first SRS </w:t>
      </w:r>
      <w:r>
        <w:rPr>
          <w:rFonts w:eastAsia="等线"/>
        </w:rPr>
        <w:t>CLPC</w:t>
      </w:r>
      <w:r w:rsidRPr="0056280A">
        <w:rPr>
          <w:rFonts w:eastAsia="等线"/>
        </w:rPr>
        <w:t xml:space="preserve"> adjustment state and the second TPC command is associated with the second SRS </w:t>
      </w:r>
      <w:r>
        <w:rPr>
          <w:rFonts w:eastAsia="等线"/>
        </w:rPr>
        <w:t>CLPC</w:t>
      </w:r>
      <w:r w:rsidRPr="0056280A">
        <w:rPr>
          <w:rFonts w:eastAsia="等线"/>
        </w:rPr>
        <w:t xml:space="preserve"> adjustment state.</w:t>
      </w:r>
    </w:p>
    <w:p w14:paraId="040B4E8A" w14:textId="77777777" w:rsidR="009F10CA" w:rsidRDefault="009F10CA" w:rsidP="009F10CA">
      <w:pPr>
        <w:pStyle w:val="0Maintext"/>
        <w:numPr>
          <w:ilvl w:val="0"/>
          <w:numId w:val="12"/>
        </w:numPr>
        <w:rPr>
          <w:rFonts w:eastAsia="等线"/>
          <w:lang w:eastAsia="zh-CN"/>
        </w:rPr>
      </w:pPr>
      <w:r w:rsidRPr="0056280A">
        <w:rPr>
          <w:rFonts w:eastAsia="等线"/>
        </w:rPr>
        <w:t xml:space="preserve">Alt2: </w:t>
      </w:r>
      <w:r w:rsidRPr="0056280A">
        <w:rPr>
          <w:rFonts w:eastAsia="等线" w:hint="eastAsia"/>
          <w:lang w:eastAsia="zh-CN"/>
        </w:rPr>
        <w:t>Introduce</w:t>
      </w:r>
      <w:r w:rsidRPr="0056280A">
        <w:rPr>
          <w:rFonts w:eastAsia="等线"/>
          <w:lang w:eastAsia="zh-CN"/>
        </w:rPr>
        <w:t xml:space="preserve"> one 1-bit closed</w:t>
      </w:r>
      <w:r>
        <w:rPr>
          <w:rFonts w:eastAsia="等线"/>
          <w:lang w:eastAsia="zh-CN"/>
        </w:rPr>
        <w:t>-</w:t>
      </w:r>
      <w:r w:rsidRPr="0056280A">
        <w:rPr>
          <w:rFonts w:eastAsia="等线"/>
          <w:lang w:eastAsia="zh-CN"/>
        </w:rPr>
        <w:t>loop</w:t>
      </w:r>
      <w:r>
        <w:rPr>
          <w:rFonts w:eastAsia="等线"/>
          <w:lang w:eastAsia="zh-CN"/>
        </w:rPr>
        <w:t>-</w:t>
      </w:r>
      <w:r w:rsidRPr="0056280A">
        <w:rPr>
          <w:rFonts w:eastAsia="等线"/>
          <w:lang w:eastAsia="zh-CN"/>
        </w:rPr>
        <w:t xml:space="preserve">indicator field for each TPC command in DCI format 2_3 </w:t>
      </w:r>
    </w:p>
    <w:p w14:paraId="40D0A7F3" w14:textId="77777777" w:rsidR="009F10CA" w:rsidRPr="0056280A" w:rsidRDefault="009F10CA" w:rsidP="009F10CA">
      <w:pPr>
        <w:pStyle w:val="0Maintext"/>
        <w:numPr>
          <w:ilvl w:val="1"/>
          <w:numId w:val="12"/>
        </w:numPr>
        <w:rPr>
          <w:rFonts w:eastAsia="等线"/>
          <w:lang w:eastAsia="zh-CN"/>
        </w:rPr>
      </w:pPr>
      <w:r>
        <w:rPr>
          <w:rFonts w:eastAsia="等线"/>
          <w:lang w:eastAsia="zh-CN"/>
        </w:rPr>
        <w:t xml:space="preserve">This 1-bit closed-loop-indicator indicates the first SRS CLPC adjustment state or the second SRS CLPC adjustment state. </w:t>
      </w:r>
    </w:p>
    <w:p w14:paraId="1FC7E860" w14:textId="77777777" w:rsidR="009F10CA" w:rsidRDefault="009F10CA" w:rsidP="009F10CA">
      <w:pPr>
        <w:pStyle w:val="0Maintext"/>
        <w:numPr>
          <w:ilvl w:val="0"/>
          <w:numId w:val="12"/>
        </w:numPr>
        <w:rPr>
          <w:rFonts w:eastAsia="等线"/>
        </w:rPr>
      </w:pPr>
      <w:r w:rsidRPr="0056280A">
        <w:rPr>
          <w:rFonts w:eastAsia="等线"/>
        </w:rPr>
        <w:t xml:space="preserve">Alt3: use </w:t>
      </w:r>
      <w:r>
        <w:rPr>
          <w:rFonts w:eastAsia="等线"/>
        </w:rPr>
        <w:t xml:space="preserve">two </w:t>
      </w:r>
      <w:r w:rsidRPr="0056280A">
        <w:rPr>
          <w:rFonts w:eastAsia="等线"/>
        </w:rPr>
        <w:t>different TPC-SRS-RNTIs</w:t>
      </w:r>
      <w:r>
        <w:rPr>
          <w:rFonts w:eastAsia="等线"/>
        </w:rPr>
        <w:t xml:space="preserve"> for DCI format 2_3</w:t>
      </w:r>
      <w:r w:rsidRPr="0056280A">
        <w:rPr>
          <w:rFonts w:eastAsia="等线"/>
        </w:rPr>
        <w:t xml:space="preserve">: </w:t>
      </w:r>
    </w:p>
    <w:p w14:paraId="532A6F35" w14:textId="77777777" w:rsidR="009F10CA" w:rsidRPr="0056280A" w:rsidRDefault="009F10CA" w:rsidP="009F10CA">
      <w:pPr>
        <w:pStyle w:val="0Maintext"/>
        <w:numPr>
          <w:ilvl w:val="1"/>
          <w:numId w:val="12"/>
        </w:numPr>
        <w:rPr>
          <w:rFonts w:eastAsia="等线"/>
        </w:rPr>
      </w:pPr>
      <w:r w:rsidRPr="0056280A">
        <w:rPr>
          <w:rFonts w:eastAsia="等线"/>
        </w:rPr>
        <w:t xml:space="preserve">DCI </w:t>
      </w:r>
      <w:r>
        <w:rPr>
          <w:rFonts w:eastAsia="等线"/>
        </w:rPr>
        <w:t xml:space="preserve">format </w:t>
      </w:r>
      <w:r w:rsidRPr="0056280A">
        <w:rPr>
          <w:rFonts w:eastAsia="等线"/>
        </w:rPr>
        <w:t xml:space="preserve">2_3 with CRC scrambled with the first TPC-SRS-RNTI and the second TPC-SRS-RNTI indicates the TPC command for the first and second SRS </w:t>
      </w:r>
      <w:r>
        <w:rPr>
          <w:rFonts w:eastAsia="等线"/>
        </w:rPr>
        <w:t>CLPC</w:t>
      </w:r>
      <w:r w:rsidRPr="0056280A">
        <w:rPr>
          <w:rFonts w:eastAsia="等线"/>
        </w:rPr>
        <w:t xml:space="preserve"> adjustment state, respectively. </w:t>
      </w:r>
    </w:p>
    <w:p w14:paraId="1DF93745" w14:textId="77777777" w:rsidR="009F10CA" w:rsidRDefault="009F10CA" w:rsidP="009F10CA">
      <w:pPr>
        <w:pStyle w:val="0Maintext"/>
        <w:numPr>
          <w:ilvl w:val="0"/>
          <w:numId w:val="12"/>
        </w:numPr>
        <w:rPr>
          <w:rFonts w:eastAsia="等线"/>
        </w:rPr>
      </w:pPr>
      <w:r w:rsidRPr="0056280A">
        <w:rPr>
          <w:rFonts w:eastAsia="等线"/>
        </w:rPr>
        <w:t xml:space="preserve">Alt4: Implicit method: </w:t>
      </w:r>
    </w:p>
    <w:p w14:paraId="14DAE7C5" w14:textId="77777777" w:rsidR="009F10CA" w:rsidRPr="009F10CA" w:rsidRDefault="009F10CA" w:rsidP="008A7D94">
      <w:pPr>
        <w:rPr>
          <w:lang w:val="en-GB" w:eastAsia="zh-CN"/>
        </w:rPr>
      </w:pPr>
    </w:p>
    <w:p w14:paraId="14A0F704" w14:textId="77777777" w:rsidR="00534987" w:rsidRDefault="00534987" w:rsidP="00534987">
      <w:pPr>
        <w:pStyle w:val="0Maintext"/>
        <w:rPr>
          <w:rFonts w:eastAsia="等线"/>
        </w:rPr>
      </w:pPr>
      <w:r w:rsidRPr="00DF3718">
        <w:rPr>
          <w:rFonts w:eastAsia="等线"/>
          <w:b/>
          <w:bCs/>
          <w:highlight w:val="yellow"/>
        </w:rPr>
        <w:t>Proposal 1.4</w:t>
      </w:r>
      <w:r w:rsidRPr="00DF3718">
        <w:rPr>
          <w:rFonts w:eastAsia="等线"/>
          <w:b/>
          <w:bCs/>
        </w:rPr>
        <w:t>:</w:t>
      </w:r>
      <w:r>
        <w:rPr>
          <w:rFonts w:eastAsia="等线"/>
        </w:rPr>
        <w:t xml:space="preserve"> Support updating the value of PL offset through MAC CE.</w:t>
      </w:r>
    </w:p>
    <w:p w14:paraId="7E311C3B" w14:textId="77777777" w:rsidR="00534987" w:rsidRDefault="00534987" w:rsidP="00534987">
      <w:pPr>
        <w:pStyle w:val="0Maintext"/>
        <w:numPr>
          <w:ilvl w:val="0"/>
          <w:numId w:val="22"/>
        </w:numPr>
        <w:rPr>
          <w:rFonts w:eastAsia="等线"/>
        </w:rPr>
      </w:pPr>
      <w:r>
        <w:rPr>
          <w:rFonts w:eastAsia="等线"/>
        </w:rPr>
        <w:t xml:space="preserve">The </w:t>
      </w:r>
      <w:proofErr w:type="spellStart"/>
      <w:r>
        <w:rPr>
          <w:rFonts w:eastAsia="等线"/>
        </w:rPr>
        <w:t>gNB</w:t>
      </w:r>
      <w:proofErr w:type="spellEnd"/>
      <w:r>
        <w:rPr>
          <w:rFonts w:eastAsia="等线"/>
        </w:rPr>
        <w:t xml:space="preserve"> can send a MAC CE to update the PL offset values of one or more PL offset configurations</w:t>
      </w:r>
    </w:p>
    <w:p w14:paraId="3D150416" w14:textId="77777777" w:rsidR="00534987" w:rsidRPr="007D63DF" w:rsidRDefault="00534987" w:rsidP="00534987">
      <w:pPr>
        <w:pStyle w:val="ListParagraph"/>
        <w:numPr>
          <w:ilvl w:val="1"/>
          <w:numId w:val="22"/>
        </w:numPr>
        <w:rPr>
          <w:rFonts w:eastAsia="等线"/>
        </w:rPr>
      </w:pPr>
      <w:r w:rsidRPr="007D63DF">
        <w:rPr>
          <w:rFonts w:eastAsia="等线" w:cs="Batang"/>
          <w:sz w:val="20"/>
          <w:szCs w:val="20"/>
          <w:lang w:val="en-GB" w:eastAsia="en-US"/>
        </w:rPr>
        <w:lastRenderedPageBreak/>
        <w:t xml:space="preserve">FFS: whether the TCI state activation MAC CE can realize the update of PL configuration through update the TCI state </w:t>
      </w:r>
    </w:p>
    <w:p w14:paraId="6A4A952F" w14:textId="77777777" w:rsidR="00534987" w:rsidRDefault="00534987" w:rsidP="00534987">
      <w:pPr>
        <w:pStyle w:val="0Maintext"/>
        <w:numPr>
          <w:ilvl w:val="0"/>
          <w:numId w:val="22"/>
        </w:numPr>
        <w:rPr>
          <w:rFonts w:eastAsia="等线"/>
        </w:rPr>
      </w:pPr>
      <w:r>
        <w:rPr>
          <w:rFonts w:eastAsia="等线"/>
        </w:rPr>
        <w:t>FFS</w:t>
      </w:r>
      <w:r w:rsidRPr="007D63DF">
        <w:rPr>
          <w:rFonts w:eastAsia="等线"/>
        </w:rPr>
        <w:t xml:space="preserve"> the need of dynamic indication via DCI for FR2.</w:t>
      </w:r>
    </w:p>
    <w:p w14:paraId="77A0F9A8" w14:textId="77777777" w:rsidR="000F3A39" w:rsidRPr="000F2115" w:rsidRDefault="000F3A39" w:rsidP="000F3A39">
      <w:pPr>
        <w:pStyle w:val="0Maintext"/>
        <w:rPr>
          <w:rFonts w:eastAsia="等线"/>
        </w:rPr>
      </w:pPr>
      <w:r w:rsidRPr="000F2115">
        <w:rPr>
          <w:rFonts w:eastAsia="等线"/>
          <w:b/>
          <w:bCs/>
          <w:highlight w:val="yellow"/>
        </w:rPr>
        <w:t>Proposal 1.6:</w:t>
      </w:r>
      <w:r w:rsidRPr="000F2115">
        <w:rPr>
          <w:rFonts w:eastAsia="等线"/>
        </w:rPr>
        <w:t xml:space="preserve"> For the asymmetric DL </w:t>
      </w:r>
      <w:proofErr w:type="spellStart"/>
      <w:r w:rsidRPr="000F2115">
        <w:rPr>
          <w:rFonts w:eastAsia="等线"/>
        </w:rPr>
        <w:t>sTRP</w:t>
      </w:r>
      <w:proofErr w:type="spellEnd"/>
      <w:r w:rsidRPr="000F2115">
        <w:rPr>
          <w:rFonts w:eastAsia="等线"/>
        </w:rPr>
        <w:t xml:space="preserve">/UL </w:t>
      </w:r>
      <w:proofErr w:type="spellStart"/>
      <w:r w:rsidRPr="000F2115">
        <w:rPr>
          <w:rFonts w:eastAsia="等线"/>
        </w:rPr>
        <w:t>mTRP</w:t>
      </w:r>
      <w:proofErr w:type="spellEnd"/>
      <w:r w:rsidRPr="000F2115">
        <w:rPr>
          <w:rFonts w:eastAsia="等线"/>
        </w:rPr>
        <w:t xml:space="preserve"> deployment scenarios, separate TCI state mode of unified TCI framework can be configured:</w:t>
      </w:r>
    </w:p>
    <w:p w14:paraId="7596909F" w14:textId="77777777" w:rsidR="000F3A39" w:rsidRPr="000F2115" w:rsidRDefault="000F3A39" w:rsidP="000F3A39">
      <w:pPr>
        <w:pStyle w:val="0Maintext"/>
        <w:numPr>
          <w:ilvl w:val="0"/>
          <w:numId w:val="23"/>
        </w:numPr>
        <w:rPr>
          <w:rFonts w:eastAsia="等线"/>
        </w:rPr>
      </w:pPr>
      <w:r w:rsidRPr="000F2115">
        <w:rPr>
          <w:rFonts w:eastAsia="等线"/>
        </w:rPr>
        <w:t xml:space="preserve">The </w:t>
      </w:r>
      <w:proofErr w:type="spellStart"/>
      <w:r w:rsidRPr="000F2115">
        <w:rPr>
          <w:rFonts w:eastAsia="等线"/>
        </w:rPr>
        <w:t>gNB</w:t>
      </w:r>
      <w:proofErr w:type="spellEnd"/>
      <w:r w:rsidRPr="000F2115">
        <w:rPr>
          <w:rFonts w:eastAsia="等线"/>
        </w:rPr>
        <w:t xml:space="preserve"> can indicate one pair of DL TCI state and UL TCI state to the UE</w:t>
      </w:r>
      <w:r>
        <w:rPr>
          <w:rFonts w:eastAsia="等线"/>
          <w:lang w:val="en-US"/>
        </w:rPr>
        <w:t xml:space="preserve"> (for Rel-17 unified TCI framework)</w:t>
      </w:r>
      <w:r w:rsidRPr="000F2115">
        <w:rPr>
          <w:rFonts w:eastAsia="等线"/>
        </w:rPr>
        <w:t>.</w:t>
      </w:r>
    </w:p>
    <w:p w14:paraId="2C3727DD" w14:textId="77777777" w:rsidR="000F3A39" w:rsidRDefault="000F3A39" w:rsidP="000F3A39">
      <w:pPr>
        <w:pStyle w:val="0Maintext"/>
        <w:numPr>
          <w:ilvl w:val="0"/>
          <w:numId w:val="23"/>
        </w:numPr>
        <w:rPr>
          <w:rFonts w:eastAsia="等线"/>
        </w:rPr>
      </w:pPr>
      <w:r w:rsidRPr="000F2115">
        <w:rPr>
          <w:rFonts w:eastAsia="等线"/>
        </w:rPr>
        <w:t xml:space="preserve">The </w:t>
      </w:r>
      <w:proofErr w:type="spellStart"/>
      <w:r w:rsidRPr="000F2115">
        <w:rPr>
          <w:rFonts w:eastAsia="等线"/>
        </w:rPr>
        <w:t>gNB</w:t>
      </w:r>
      <w:proofErr w:type="spellEnd"/>
      <w:r w:rsidRPr="000F2115">
        <w:rPr>
          <w:rFonts w:eastAsia="等线"/>
        </w:rPr>
        <w:t xml:space="preserve"> can indicate one DL TCI state, two UL TCI states to the UE</w:t>
      </w:r>
      <w:r>
        <w:rPr>
          <w:rFonts w:eastAsia="等线"/>
        </w:rPr>
        <w:t xml:space="preserve"> (for Rel-18 unified TCI framework)</w:t>
      </w:r>
      <w:r w:rsidRPr="000F2115">
        <w:rPr>
          <w:rFonts w:eastAsia="等线"/>
        </w:rPr>
        <w:t>.</w:t>
      </w:r>
    </w:p>
    <w:p w14:paraId="5B0105C0" w14:textId="77777777" w:rsidR="000F3A39" w:rsidRPr="000F2115" w:rsidRDefault="000F3A39" w:rsidP="000F3A39">
      <w:pPr>
        <w:pStyle w:val="0Maintext"/>
        <w:numPr>
          <w:ilvl w:val="0"/>
          <w:numId w:val="23"/>
        </w:numPr>
        <w:rPr>
          <w:rFonts w:eastAsia="等线"/>
        </w:rPr>
      </w:pPr>
      <w:r>
        <w:rPr>
          <w:rFonts w:eastAsia="等线"/>
        </w:rPr>
        <w:t>FFS: whether these TCI states are associated with 2 TRPs or 3 TRPs.</w:t>
      </w:r>
    </w:p>
    <w:p w14:paraId="514686FE" w14:textId="77777777" w:rsidR="000F3A39" w:rsidRPr="000F2115" w:rsidRDefault="000F3A39" w:rsidP="000F3A39">
      <w:pPr>
        <w:pStyle w:val="0Maintext"/>
        <w:rPr>
          <w:rFonts w:eastAsia="等线"/>
        </w:rPr>
      </w:pPr>
      <w:r w:rsidRPr="000F2115">
        <w:rPr>
          <w:rFonts w:eastAsia="等线"/>
        </w:rPr>
        <w:t>FFS whether to support the following TCI state configuration case:</w:t>
      </w:r>
    </w:p>
    <w:p w14:paraId="19B59BDD" w14:textId="77777777" w:rsidR="000F3A39" w:rsidRPr="000F2115" w:rsidRDefault="000F3A39" w:rsidP="000F3A39">
      <w:pPr>
        <w:pStyle w:val="0Maintext"/>
        <w:numPr>
          <w:ilvl w:val="0"/>
          <w:numId w:val="24"/>
        </w:numPr>
        <w:rPr>
          <w:rFonts w:eastAsia="等线"/>
        </w:rPr>
      </w:pPr>
      <w:r w:rsidRPr="000F2115">
        <w:rPr>
          <w:rFonts w:eastAsia="等线"/>
        </w:rPr>
        <w:t>Configure joint TCI state mode</w:t>
      </w:r>
    </w:p>
    <w:p w14:paraId="67291BBD" w14:textId="77777777" w:rsidR="000F3A39" w:rsidRPr="000F2115" w:rsidRDefault="000F3A39" w:rsidP="000F3A39">
      <w:pPr>
        <w:pStyle w:val="0Maintext"/>
        <w:numPr>
          <w:ilvl w:val="0"/>
          <w:numId w:val="24"/>
        </w:numPr>
        <w:rPr>
          <w:rFonts w:eastAsia="等线"/>
        </w:rPr>
      </w:pPr>
      <w:r w:rsidRPr="000F2115">
        <w:rPr>
          <w:rFonts w:eastAsia="等线"/>
        </w:rPr>
        <w:t xml:space="preserve">The </w:t>
      </w:r>
      <w:proofErr w:type="spellStart"/>
      <w:r w:rsidRPr="000F2115">
        <w:rPr>
          <w:rFonts w:eastAsia="等线"/>
        </w:rPr>
        <w:t>gNB</w:t>
      </w:r>
      <w:proofErr w:type="spellEnd"/>
      <w:r w:rsidRPr="000F2115">
        <w:rPr>
          <w:rFonts w:eastAsia="等线"/>
        </w:rPr>
        <w:t xml:space="preserve"> can indicate one pair of joint TCI state and UL TCI state to the UE.</w:t>
      </w:r>
    </w:p>
    <w:p w14:paraId="7DDBA928" w14:textId="77777777" w:rsidR="009F10CA" w:rsidRPr="00534987" w:rsidRDefault="009F10CA" w:rsidP="008A7D94">
      <w:pPr>
        <w:rPr>
          <w:lang w:val="en-GB" w:eastAsia="zh-CN"/>
        </w:rPr>
      </w:pPr>
    </w:p>
    <w:p w14:paraId="3B6017C9" w14:textId="2E7BAE74" w:rsidR="003C18B6" w:rsidRDefault="004333AD">
      <w:pPr>
        <w:pStyle w:val="Heading1"/>
        <w:rPr>
          <w:lang w:val="en-CA"/>
        </w:rPr>
      </w:pPr>
      <w:r>
        <w:rPr>
          <w:lang w:val="en-CA"/>
        </w:rPr>
        <w:t>Contributions in RAN1#11</w:t>
      </w:r>
      <w:r w:rsidR="007F7B16">
        <w:rPr>
          <w:lang w:val="en-CA"/>
        </w:rPr>
        <w:t>6</w:t>
      </w:r>
    </w:p>
    <w:p w14:paraId="63D67CCB"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R1-2400052</w:t>
      </w:r>
      <w:r w:rsidRPr="002B2FAA">
        <w:rPr>
          <w:sz w:val="20"/>
          <w:szCs w:val="22"/>
          <w:lang w:val="en-CA" w:eastAsia="zh-CN"/>
        </w:rPr>
        <w:tab/>
        <w:t xml:space="preserve">Enhancements for asymmetric DL </w:t>
      </w:r>
      <w:proofErr w:type="spellStart"/>
      <w:r w:rsidRPr="002B2FAA">
        <w:rPr>
          <w:sz w:val="20"/>
          <w:szCs w:val="22"/>
          <w:lang w:val="en-CA" w:eastAsia="zh-CN"/>
        </w:rPr>
        <w:t>sTRP</w:t>
      </w:r>
      <w:proofErr w:type="spellEnd"/>
      <w:r w:rsidRPr="002B2FAA">
        <w:rPr>
          <w:sz w:val="20"/>
          <w:szCs w:val="22"/>
          <w:lang w:val="en-CA" w:eastAsia="zh-CN"/>
        </w:rPr>
        <w:t xml:space="preserve">/UL </w:t>
      </w:r>
      <w:proofErr w:type="spellStart"/>
      <w:r w:rsidRPr="002B2FAA">
        <w:rPr>
          <w:sz w:val="20"/>
          <w:szCs w:val="22"/>
          <w:lang w:val="en-CA" w:eastAsia="zh-CN"/>
        </w:rPr>
        <w:t>mTRP</w:t>
      </w:r>
      <w:proofErr w:type="spellEnd"/>
      <w:r w:rsidRPr="002B2FAA">
        <w:rPr>
          <w:sz w:val="20"/>
          <w:szCs w:val="22"/>
          <w:lang w:val="en-CA" w:eastAsia="zh-CN"/>
        </w:rPr>
        <w:t xml:space="preserve"> scenarios</w:t>
      </w:r>
      <w:r w:rsidRPr="002B2FAA">
        <w:rPr>
          <w:sz w:val="20"/>
          <w:szCs w:val="22"/>
          <w:lang w:val="en-CA" w:eastAsia="zh-CN"/>
        </w:rPr>
        <w:tab/>
      </w:r>
      <w:proofErr w:type="spellStart"/>
      <w:r w:rsidRPr="002B2FAA">
        <w:rPr>
          <w:sz w:val="20"/>
          <w:szCs w:val="22"/>
          <w:lang w:val="en-CA" w:eastAsia="zh-CN"/>
        </w:rPr>
        <w:t>Spreadtrum</w:t>
      </w:r>
      <w:proofErr w:type="spellEnd"/>
      <w:r w:rsidRPr="002B2FAA">
        <w:rPr>
          <w:sz w:val="20"/>
          <w:szCs w:val="22"/>
          <w:lang w:val="en-CA" w:eastAsia="zh-CN"/>
        </w:rPr>
        <w:t xml:space="preserve"> Communications</w:t>
      </w:r>
    </w:p>
    <w:p w14:paraId="367E606C"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R1-2400107</w:t>
      </w:r>
      <w:r w:rsidRPr="002B2FAA">
        <w:rPr>
          <w:sz w:val="20"/>
          <w:szCs w:val="22"/>
          <w:lang w:val="en-CA" w:eastAsia="zh-CN"/>
        </w:rPr>
        <w:tab/>
        <w:t xml:space="preserve">On power control enhancements for DL </w:t>
      </w:r>
      <w:proofErr w:type="spellStart"/>
      <w:r w:rsidRPr="002B2FAA">
        <w:rPr>
          <w:sz w:val="20"/>
          <w:szCs w:val="22"/>
          <w:lang w:val="en-CA" w:eastAsia="zh-CN"/>
        </w:rPr>
        <w:t>sTRP</w:t>
      </w:r>
      <w:proofErr w:type="spellEnd"/>
      <w:r w:rsidRPr="002B2FAA">
        <w:rPr>
          <w:sz w:val="20"/>
          <w:szCs w:val="22"/>
          <w:lang w:val="en-CA" w:eastAsia="zh-CN"/>
        </w:rPr>
        <w:t xml:space="preserve"> and UL </w:t>
      </w:r>
      <w:proofErr w:type="spellStart"/>
      <w:r w:rsidRPr="002B2FAA">
        <w:rPr>
          <w:sz w:val="20"/>
          <w:szCs w:val="22"/>
          <w:lang w:val="en-CA" w:eastAsia="zh-CN"/>
        </w:rPr>
        <w:t>mTRP</w:t>
      </w:r>
      <w:proofErr w:type="spellEnd"/>
      <w:r w:rsidRPr="002B2FAA">
        <w:rPr>
          <w:sz w:val="20"/>
          <w:szCs w:val="22"/>
          <w:lang w:val="en-CA" w:eastAsia="zh-CN"/>
        </w:rPr>
        <w:t xml:space="preserve"> deployment</w:t>
      </w:r>
      <w:r w:rsidRPr="002B2FAA">
        <w:rPr>
          <w:sz w:val="20"/>
          <w:szCs w:val="22"/>
          <w:lang w:val="en-CA" w:eastAsia="zh-CN"/>
        </w:rPr>
        <w:tab/>
        <w:t xml:space="preserve">Huawei, </w:t>
      </w:r>
      <w:proofErr w:type="spellStart"/>
      <w:r w:rsidRPr="002B2FAA">
        <w:rPr>
          <w:sz w:val="20"/>
          <w:szCs w:val="22"/>
          <w:lang w:val="en-CA" w:eastAsia="zh-CN"/>
        </w:rPr>
        <w:t>HiSilicon</w:t>
      </w:r>
      <w:proofErr w:type="spellEnd"/>
    </w:p>
    <w:p w14:paraId="2945DF8F"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R1-2400164</w:t>
      </w:r>
      <w:r w:rsidRPr="002B2FAA">
        <w:rPr>
          <w:sz w:val="20"/>
          <w:szCs w:val="22"/>
          <w:lang w:val="en-CA" w:eastAsia="zh-CN"/>
        </w:rPr>
        <w:tab/>
        <w:t xml:space="preserve">On Asymmetric </w:t>
      </w:r>
      <w:proofErr w:type="spellStart"/>
      <w:r w:rsidRPr="002B2FAA">
        <w:rPr>
          <w:sz w:val="20"/>
          <w:szCs w:val="22"/>
          <w:lang w:val="en-CA" w:eastAsia="zh-CN"/>
        </w:rPr>
        <w:t>mTRP</w:t>
      </w:r>
      <w:proofErr w:type="spellEnd"/>
      <w:r w:rsidRPr="002B2FAA">
        <w:rPr>
          <w:sz w:val="20"/>
          <w:szCs w:val="22"/>
          <w:lang w:val="en-CA" w:eastAsia="zh-CN"/>
        </w:rPr>
        <w:t xml:space="preserve"> Deployment</w:t>
      </w:r>
      <w:r w:rsidRPr="002B2FAA">
        <w:rPr>
          <w:sz w:val="20"/>
          <w:szCs w:val="22"/>
          <w:lang w:val="en-CA" w:eastAsia="zh-CN"/>
        </w:rPr>
        <w:tab/>
      </w:r>
      <w:proofErr w:type="spellStart"/>
      <w:r w:rsidRPr="002B2FAA">
        <w:rPr>
          <w:sz w:val="20"/>
          <w:szCs w:val="22"/>
          <w:lang w:val="en-CA" w:eastAsia="zh-CN"/>
        </w:rPr>
        <w:t>InterDigital</w:t>
      </w:r>
      <w:proofErr w:type="spellEnd"/>
      <w:r w:rsidRPr="002B2FAA">
        <w:rPr>
          <w:sz w:val="20"/>
          <w:szCs w:val="22"/>
          <w:lang w:val="en-CA" w:eastAsia="zh-CN"/>
        </w:rPr>
        <w:t>, Inc.</w:t>
      </w:r>
    </w:p>
    <w:p w14:paraId="789E3FFF"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R1-2400197</w:t>
      </w:r>
      <w:r w:rsidRPr="002B2FAA">
        <w:rPr>
          <w:sz w:val="20"/>
          <w:szCs w:val="22"/>
          <w:lang w:val="en-CA" w:eastAsia="zh-CN"/>
        </w:rPr>
        <w:tab/>
        <w:t xml:space="preserve">Enhancement for asymmetric DL </w:t>
      </w:r>
      <w:proofErr w:type="spellStart"/>
      <w:r w:rsidRPr="002B2FAA">
        <w:rPr>
          <w:sz w:val="20"/>
          <w:szCs w:val="22"/>
          <w:lang w:val="en-CA" w:eastAsia="zh-CN"/>
        </w:rPr>
        <w:t>sTRP</w:t>
      </w:r>
      <w:proofErr w:type="spellEnd"/>
      <w:r w:rsidRPr="002B2FAA">
        <w:rPr>
          <w:sz w:val="20"/>
          <w:szCs w:val="22"/>
          <w:lang w:val="en-CA" w:eastAsia="zh-CN"/>
        </w:rPr>
        <w:t xml:space="preserve">/UL </w:t>
      </w:r>
      <w:proofErr w:type="spellStart"/>
      <w:r w:rsidRPr="002B2FAA">
        <w:rPr>
          <w:sz w:val="20"/>
          <w:szCs w:val="22"/>
          <w:lang w:val="en-CA" w:eastAsia="zh-CN"/>
        </w:rPr>
        <w:t>mTRP</w:t>
      </w:r>
      <w:proofErr w:type="spellEnd"/>
      <w:r w:rsidRPr="002B2FAA">
        <w:rPr>
          <w:sz w:val="20"/>
          <w:szCs w:val="22"/>
          <w:lang w:val="en-CA" w:eastAsia="zh-CN"/>
        </w:rPr>
        <w:t xml:space="preserve"> scenarios</w:t>
      </w:r>
      <w:r w:rsidRPr="002B2FAA">
        <w:rPr>
          <w:sz w:val="20"/>
          <w:szCs w:val="22"/>
          <w:lang w:val="en-CA" w:eastAsia="zh-CN"/>
        </w:rPr>
        <w:tab/>
        <w:t>Lenovo</w:t>
      </w:r>
    </w:p>
    <w:p w14:paraId="6A0A0BAD"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R1-2400240</w:t>
      </w:r>
      <w:r w:rsidRPr="002B2FAA">
        <w:rPr>
          <w:sz w:val="20"/>
          <w:szCs w:val="22"/>
          <w:lang w:val="en-CA" w:eastAsia="zh-CN"/>
        </w:rPr>
        <w:tab/>
        <w:t xml:space="preserve">Discussion on asymmetric DL </w:t>
      </w:r>
      <w:proofErr w:type="spellStart"/>
      <w:r w:rsidRPr="002B2FAA">
        <w:rPr>
          <w:sz w:val="20"/>
          <w:szCs w:val="22"/>
          <w:lang w:val="en-CA" w:eastAsia="zh-CN"/>
        </w:rPr>
        <w:t>sTRP</w:t>
      </w:r>
      <w:proofErr w:type="spellEnd"/>
      <w:r w:rsidRPr="002B2FAA">
        <w:rPr>
          <w:sz w:val="20"/>
          <w:szCs w:val="22"/>
          <w:lang w:val="en-CA" w:eastAsia="zh-CN"/>
        </w:rPr>
        <w:t xml:space="preserve">/UL </w:t>
      </w:r>
      <w:proofErr w:type="spellStart"/>
      <w:r w:rsidRPr="002B2FAA">
        <w:rPr>
          <w:sz w:val="20"/>
          <w:szCs w:val="22"/>
          <w:lang w:val="en-CA" w:eastAsia="zh-CN"/>
        </w:rPr>
        <w:t>mTRP</w:t>
      </w:r>
      <w:proofErr w:type="spellEnd"/>
      <w:r w:rsidRPr="002B2FAA">
        <w:rPr>
          <w:sz w:val="20"/>
          <w:szCs w:val="22"/>
          <w:lang w:val="en-CA" w:eastAsia="zh-CN"/>
        </w:rPr>
        <w:t xml:space="preserve"> scenarios</w:t>
      </w:r>
      <w:r w:rsidRPr="002B2FAA">
        <w:rPr>
          <w:sz w:val="20"/>
          <w:szCs w:val="22"/>
          <w:lang w:val="en-CA" w:eastAsia="zh-CN"/>
        </w:rPr>
        <w:tab/>
        <w:t>vivo</w:t>
      </w:r>
    </w:p>
    <w:p w14:paraId="1E6ED75F"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R1-2400267</w:t>
      </w:r>
      <w:r w:rsidRPr="002B2FAA">
        <w:rPr>
          <w:sz w:val="20"/>
          <w:szCs w:val="22"/>
          <w:lang w:val="en-CA" w:eastAsia="zh-CN"/>
        </w:rPr>
        <w:tab/>
        <w:t xml:space="preserve">Discussion on asymmetric DL </w:t>
      </w:r>
      <w:proofErr w:type="spellStart"/>
      <w:r w:rsidRPr="002B2FAA">
        <w:rPr>
          <w:sz w:val="20"/>
          <w:szCs w:val="22"/>
          <w:lang w:val="en-CA" w:eastAsia="zh-CN"/>
        </w:rPr>
        <w:t>sTRP</w:t>
      </w:r>
      <w:proofErr w:type="spellEnd"/>
      <w:r w:rsidRPr="002B2FAA">
        <w:rPr>
          <w:sz w:val="20"/>
          <w:szCs w:val="22"/>
          <w:lang w:val="en-CA" w:eastAsia="zh-CN"/>
        </w:rPr>
        <w:t xml:space="preserve">/UL </w:t>
      </w:r>
      <w:proofErr w:type="spellStart"/>
      <w:r w:rsidRPr="002B2FAA">
        <w:rPr>
          <w:sz w:val="20"/>
          <w:szCs w:val="22"/>
          <w:lang w:val="en-CA" w:eastAsia="zh-CN"/>
        </w:rPr>
        <w:t>mTRP</w:t>
      </w:r>
      <w:proofErr w:type="spellEnd"/>
      <w:r w:rsidRPr="002B2FAA">
        <w:rPr>
          <w:sz w:val="20"/>
          <w:szCs w:val="22"/>
          <w:lang w:val="en-CA" w:eastAsia="zh-CN"/>
        </w:rPr>
        <w:t xml:space="preserve"> scenarios</w:t>
      </w:r>
      <w:r w:rsidRPr="002B2FAA">
        <w:rPr>
          <w:sz w:val="20"/>
          <w:szCs w:val="22"/>
          <w:lang w:val="en-CA" w:eastAsia="zh-CN"/>
        </w:rPr>
        <w:tab/>
        <w:t>TCL</w:t>
      </w:r>
    </w:p>
    <w:p w14:paraId="1D492417"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R1-2400281</w:t>
      </w:r>
      <w:r w:rsidRPr="002B2FAA">
        <w:rPr>
          <w:sz w:val="20"/>
          <w:szCs w:val="22"/>
          <w:lang w:val="en-CA" w:eastAsia="zh-CN"/>
        </w:rPr>
        <w:tab/>
        <w:t xml:space="preserve">Discussion on enhancements for asymmetric DL </w:t>
      </w:r>
      <w:proofErr w:type="spellStart"/>
      <w:r w:rsidRPr="002B2FAA">
        <w:rPr>
          <w:sz w:val="20"/>
          <w:szCs w:val="22"/>
          <w:lang w:val="en-CA" w:eastAsia="zh-CN"/>
        </w:rPr>
        <w:t>sTRP</w:t>
      </w:r>
      <w:proofErr w:type="spellEnd"/>
      <w:r w:rsidRPr="002B2FAA">
        <w:rPr>
          <w:sz w:val="20"/>
          <w:szCs w:val="22"/>
          <w:lang w:val="en-CA" w:eastAsia="zh-CN"/>
        </w:rPr>
        <w:t xml:space="preserve">/UL </w:t>
      </w:r>
      <w:proofErr w:type="spellStart"/>
      <w:r w:rsidRPr="002B2FAA">
        <w:rPr>
          <w:sz w:val="20"/>
          <w:szCs w:val="22"/>
          <w:lang w:val="en-CA" w:eastAsia="zh-CN"/>
        </w:rPr>
        <w:t>mTRP</w:t>
      </w:r>
      <w:proofErr w:type="spellEnd"/>
      <w:r w:rsidRPr="002B2FAA">
        <w:rPr>
          <w:sz w:val="20"/>
          <w:szCs w:val="22"/>
          <w:lang w:val="en-CA" w:eastAsia="zh-CN"/>
        </w:rPr>
        <w:t xml:space="preserve"> scenarios</w:t>
      </w:r>
      <w:r w:rsidRPr="002B2FAA">
        <w:rPr>
          <w:sz w:val="20"/>
          <w:szCs w:val="22"/>
          <w:lang w:val="en-CA" w:eastAsia="zh-CN"/>
        </w:rPr>
        <w:tab/>
        <w:t>ZTE, China Telecom</w:t>
      </w:r>
    </w:p>
    <w:p w14:paraId="19FA5243"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R1-2400324</w:t>
      </w:r>
      <w:r w:rsidRPr="002B2FAA">
        <w:rPr>
          <w:sz w:val="20"/>
          <w:szCs w:val="22"/>
          <w:lang w:val="en-CA" w:eastAsia="zh-CN"/>
        </w:rPr>
        <w:tab/>
        <w:t xml:space="preserve">Discussion on enhancement for asymmetric DL </w:t>
      </w:r>
      <w:proofErr w:type="spellStart"/>
      <w:r w:rsidRPr="002B2FAA">
        <w:rPr>
          <w:sz w:val="20"/>
          <w:szCs w:val="22"/>
          <w:lang w:val="en-CA" w:eastAsia="zh-CN"/>
        </w:rPr>
        <w:t>sTRP</w:t>
      </w:r>
      <w:proofErr w:type="spellEnd"/>
      <w:r w:rsidRPr="002B2FAA">
        <w:rPr>
          <w:sz w:val="20"/>
          <w:szCs w:val="22"/>
          <w:lang w:val="en-CA" w:eastAsia="zh-CN"/>
        </w:rPr>
        <w:t xml:space="preserve">/UL </w:t>
      </w:r>
      <w:proofErr w:type="spellStart"/>
      <w:r w:rsidRPr="002B2FAA">
        <w:rPr>
          <w:sz w:val="20"/>
          <w:szCs w:val="22"/>
          <w:lang w:val="en-CA" w:eastAsia="zh-CN"/>
        </w:rPr>
        <w:t>mTRP</w:t>
      </w:r>
      <w:proofErr w:type="spellEnd"/>
      <w:r w:rsidRPr="002B2FAA">
        <w:rPr>
          <w:sz w:val="20"/>
          <w:szCs w:val="22"/>
          <w:lang w:val="en-CA" w:eastAsia="zh-CN"/>
        </w:rPr>
        <w:t xml:space="preserve"> scenarios</w:t>
      </w:r>
      <w:r w:rsidRPr="002B2FAA">
        <w:rPr>
          <w:sz w:val="20"/>
          <w:szCs w:val="22"/>
          <w:lang w:val="en-CA" w:eastAsia="zh-CN"/>
        </w:rPr>
        <w:tab/>
        <w:t>CMCC</w:t>
      </w:r>
    </w:p>
    <w:p w14:paraId="333287E4"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R1-2400384</w:t>
      </w:r>
      <w:r w:rsidRPr="002B2FAA">
        <w:rPr>
          <w:sz w:val="20"/>
          <w:szCs w:val="22"/>
          <w:lang w:val="en-CA" w:eastAsia="zh-CN"/>
        </w:rPr>
        <w:tab/>
        <w:t>Enhancements for asymmetric DL/UL scenarios</w:t>
      </w:r>
      <w:r w:rsidRPr="002B2FAA">
        <w:rPr>
          <w:sz w:val="20"/>
          <w:szCs w:val="22"/>
          <w:lang w:val="en-CA" w:eastAsia="zh-CN"/>
        </w:rPr>
        <w:tab/>
        <w:t>Intel Corporation</w:t>
      </w:r>
    </w:p>
    <w:p w14:paraId="34940E78"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R1-2400431</w:t>
      </w:r>
      <w:r w:rsidRPr="002B2FAA">
        <w:rPr>
          <w:sz w:val="20"/>
          <w:szCs w:val="22"/>
          <w:lang w:val="en-CA" w:eastAsia="zh-CN"/>
        </w:rPr>
        <w:tab/>
        <w:t xml:space="preserve">Discussion on enhancements for asymmetric DL </w:t>
      </w:r>
      <w:proofErr w:type="spellStart"/>
      <w:r w:rsidRPr="002B2FAA">
        <w:rPr>
          <w:sz w:val="20"/>
          <w:szCs w:val="22"/>
          <w:lang w:val="en-CA" w:eastAsia="zh-CN"/>
        </w:rPr>
        <w:t>sTRP</w:t>
      </w:r>
      <w:proofErr w:type="spellEnd"/>
      <w:r w:rsidRPr="002B2FAA">
        <w:rPr>
          <w:sz w:val="20"/>
          <w:szCs w:val="22"/>
          <w:lang w:val="en-CA" w:eastAsia="zh-CN"/>
        </w:rPr>
        <w:t xml:space="preserve">/UL </w:t>
      </w:r>
      <w:proofErr w:type="spellStart"/>
      <w:r w:rsidRPr="002B2FAA">
        <w:rPr>
          <w:sz w:val="20"/>
          <w:szCs w:val="22"/>
          <w:lang w:val="en-CA" w:eastAsia="zh-CN"/>
        </w:rPr>
        <w:t>mTRP</w:t>
      </w:r>
      <w:proofErr w:type="spellEnd"/>
      <w:r w:rsidRPr="002B2FAA">
        <w:rPr>
          <w:sz w:val="20"/>
          <w:szCs w:val="22"/>
          <w:lang w:val="en-CA" w:eastAsia="zh-CN"/>
        </w:rPr>
        <w:t xml:space="preserve"> scenarios</w:t>
      </w:r>
      <w:r w:rsidRPr="002B2FAA">
        <w:rPr>
          <w:sz w:val="20"/>
          <w:szCs w:val="22"/>
          <w:lang w:val="en-CA" w:eastAsia="zh-CN"/>
        </w:rPr>
        <w:tab/>
        <w:t>CATT</w:t>
      </w:r>
    </w:p>
    <w:p w14:paraId="2EFBE6DD"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R1-2400468</w:t>
      </w:r>
      <w:r w:rsidRPr="002B2FAA">
        <w:rPr>
          <w:sz w:val="20"/>
          <w:szCs w:val="22"/>
          <w:lang w:val="en-CA" w:eastAsia="zh-CN"/>
        </w:rPr>
        <w:tab/>
        <w:t xml:space="preserve">Discussion on enhancements for asymmetric DL </w:t>
      </w:r>
      <w:proofErr w:type="spellStart"/>
      <w:r w:rsidRPr="002B2FAA">
        <w:rPr>
          <w:sz w:val="20"/>
          <w:szCs w:val="22"/>
          <w:lang w:val="en-CA" w:eastAsia="zh-CN"/>
        </w:rPr>
        <w:t>sTRP</w:t>
      </w:r>
      <w:proofErr w:type="spellEnd"/>
      <w:r w:rsidRPr="002B2FAA">
        <w:rPr>
          <w:sz w:val="20"/>
          <w:szCs w:val="22"/>
          <w:lang w:val="en-CA" w:eastAsia="zh-CN"/>
        </w:rPr>
        <w:t xml:space="preserve"> and UL </w:t>
      </w:r>
      <w:proofErr w:type="spellStart"/>
      <w:r w:rsidRPr="002B2FAA">
        <w:rPr>
          <w:sz w:val="20"/>
          <w:szCs w:val="22"/>
          <w:lang w:val="en-CA" w:eastAsia="zh-CN"/>
        </w:rPr>
        <w:t>mTRP</w:t>
      </w:r>
      <w:proofErr w:type="spellEnd"/>
      <w:r w:rsidRPr="002B2FAA">
        <w:rPr>
          <w:sz w:val="20"/>
          <w:szCs w:val="22"/>
          <w:lang w:val="en-CA" w:eastAsia="zh-CN"/>
        </w:rPr>
        <w:t xml:space="preserve"> scenarios</w:t>
      </w:r>
      <w:r w:rsidRPr="002B2FAA">
        <w:rPr>
          <w:sz w:val="20"/>
          <w:szCs w:val="22"/>
          <w:lang w:val="en-CA" w:eastAsia="zh-CN"/>
        </w:rPr>
        <w:tab/>
        <w:t>NEC</w:t>
      </w:r>
    </w:p>
    <w:p w14:paraId="10D47AE3"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R1-2400510</w:t>
      </w:r>
      <w:r w:rsidRPr="002B2FAA">
        <w:rPr>
          <w:sz w:val="20"/>
          <w:szCs w:val="22"/>
          <w:lang w:val="en-CA" w:eastAsia="zh-CN"/>
        </w:rPr>
        <w:tab/>
        <w:t xml:space="preserve">Enhancement for asymmetric DL </w:t>
      </w:r>
      <w:proofErr w:type="spellStart"/>
      <w:r w:rsidRPr="002B2FAA">
        <w:rPr>
          <w:sz w:val="20"/>
          <w:szCs w:val="22"/>
          <w:lang w:val="en-CA" w:eastAsia="zh-CN"/>
        </w:rPr>
        <w:t>sTRP</w:t>
      </w:r>
      <w:proofErr w:type="spellEnd"/>
      <w:r w:rsidRPr="002B2FAA">
        <w:rPr>
          <w:sz w:val="20"/>
          <w:szCs w:val="22"/>
          <w:lang w:val="en-CA" w:eastAsia="zh-CN"/>
        </w:rPr>
        <w:t xml:space="preserve">/UL </w:t>
      </w:r>
      <w:proofErr w:type="spellStart"/>
      <w:r w:rsidRPr="002B2FAA">
        <w:rPr>
          <w:sz w:val="20"/>
          <w:szCs w:val="22"/>
          <w:lang w:val="en-CA" w:eastAsia="zh-CN"/>
        </w:rPr>
        <w:t>mTRP</w:t>
      </w:r>
      <w:proofErr w:type="spellEnd"/>
      <w:r w:rsidRPr="002B2FAA">
        <w:rPr>
          <w:sz w:val="20"/>
          <w:szCs w:val="22"/>
          <w:lang w:val="en-CA" w:eastAsia="zh-CN"/>
        </w:rPr>
        <w:t xml:space="preserve"> scenarios</w:t>
      </w:r>
      <w:r w:rsidRPr="002B2FAA">
        <w:rPr>
          <w:sz w:val="20"/>
          <w:szCs w:val="22"/>
          <w:lang w:val="en-CA" w:eastAsia="zh-CN"/>
        </w:rPr>
        <w:tab/>
        <w:t>MediaTek Inc.</w:t>
      </w:r>
    </w:p>
    <w:p w14:paraId="427B1EB2"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R1-2400521</w:t>
      </w:r>
      <w:r w:rsidRPr="002B2FAA">
        <w:rPr>
          <w:sz w:val="20"/>
          <w:szCs w:val="22"/>
          <w:lang w:val="en-CA" w:eastAsia="zh-CN"/>
        </w:rPr>
        <w:tab/>
        <w:t xml:space="preserve">Enhancement for asymmetric DL </w:t>
      </w:r>
      <w:proofErr w:type="spellStart"/>
      <w:r w:rsidRPr="002B2FAA">
        <w:rPr>
          <w:sz w:val="20"/>
          <w:szCs w:val="22"/>
          <w:lang w:val="en-CA" w:eastAsia="zh-CN"/>
        </w:rPr>
        <w:t>sTRP</w:t>
      </w:r>
      <w:proofErr w:type="spellEnd"/>
      <w:r w:rsidRPr="002B2FAA">
        <w:rPr>
          <w:sz w:val="20"/>
          <w:szCs w:val="22"/>
          <w:lang w:val="en-CA" w:eastAsia="zh-CN"/>
        </w:rPr>
        <w:t xml:space="preserve"> UL </w:t>
      </w:r>
      <w:proofErr w:type="spellStart"/>
      <w:r w:rsidRPr="002B2FAA">
        <w:rPr>
          <w:sz w:val="20"/>
          <w:szCs w:val="22"/>
          <w:lang w:val="en-CA" w:eastAsia="zh-CN"/>
        </w:rPr>
        <w:t>mTRP</w:t>
      </w:r>
      <w:proofErr w:type="spellEnd"/>
      <w:r w:rsidRPr="002B2FAA">
        <w:rPr>
          <w:sz w:val="20"/>
          <w:szCs w:val="22"/>
          <w:lang w:val="en-CA" w:eastAsia="zh-CN"/>
        </w:rPr>
        <w:t xml:space="preserve"> scenarios</w:t>
      </w:r>
      <w:r w:rsidRPr="002B2FAA">
        <w:rPr>
          <w:sz w:val="20"/>
          <w:szCs w:val="22"/>
          <w:lang w:val="en-CA" w:eastAsia="zh-CN"/>
        </w:rPr>
        <w:tab/>
        <w:t>Ericsson</w:t>
      </w:r>
    </w:p>
    <w:p w14:paraId="08557067"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R1-2400556</w:t>
      </w:r>
      <w:r w:rsidRPr="002B2FAA">
        <w:rPr>
          <w:sz w:val="20"/>
          <w:szCs w:val="22"/>
          <w:lang w:val="en-CA" w:eastAsia="zh-CN"/>
        </w:rPr>
        <w:tab/>
        <w:t xml:space="preserve">Discussion on enhancement for asymmetric DL </w:t>
      </w:r>
      <w:proofErr w:type="spellStart"/>
      <w:r w:rsidRPr="002B2FAA">
        <w:rPr>
          <w:sz w:val="20"/>
          <w:szCs w:val="22"/>
          <w:lang w:val="en-CA" w:eastAsia="zh-CN"/>
        </w:rPr>
        <w:t>sTRP</w:t>
      </w:r>
      <w:proofErr w:type="spellEnd"/>
      <w:r w:rsidRPr="002B2FAA">
        <w:rPr>
          <w:sz w:val="20"/>
          <w:szCs w:val="22"/>
          <w:lang w:val="en-CA" w:eastAsia="zh-CN"/>
        </w:rPr>
        <w:t xml:space="preserve">/UL </w:t>
      </w:r>
      <w:proofErr w:type="spellStart"/>
      <w:r w:rsidRPr="002B2FAA">
        <w:rPr>
          <w:sz w:val="20"/>
          <w:szCs w:val="22"/>
          <w:lang w:val="en-CA" w:eastAsia="zh-CN"/>
        </w:rPr>
        <w:t>mTRP</w:t>
      </w:r>
      <w:proofErr w:type="spellEnd"/>
      <w:r w:rsidRPr="002B2FAA">
        <w:rPr>
          <w:sz w:val="20"/>
          <w:szCs w:val="22"/>
          <w:lang w:val="en-CA" w:eastAsia="zh-CN"/>
        </w:rPr>
        <w:t xml:space="preserve"> scenarios</w:t>
      </w:r>
      <w:r w:rsidRPr="002B2FAA">
        <w:rPr>
          <w:sz w:val="20"/>
          <w:szCs w:val="22"/>
          <w:lang w:val="en-CA" w:eastAsia="zh-CN"/>
        </w:rPr>
        <w:tab/>
      </w:r>
      <w:proofErr w:type="spellStart"/>
      <w:r w:rsidRPr="002B2FAA">
        <w:rPr>
          <w:sz w:val="20"/>
          <w:szCs w:val="22"/>
          <w:lang w:val="en-CA" w:eastAsia="zh-CN"/>
        </w:rPr>
        <w:t>xiaomi</w:t>
      </w:r>
      <w:proofErr w:type="spellEnd"/>
    </w:p>
    <w:p w14:paraId="50C5DBCF"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R1-2400626</w:t>
      </w:r>
      <w:r w:rsidRPr="002B2FAA">
        <w:rPr>
          <w:sz w:val="20"/>
          <w:szCs w:val="22"/>
          <w:lang w:val="en-CA" w:eastAsia="zh-CN"/>
        </w:rPr>
        <w:tab/>
        <w:t xml:space="preserve">Enhancements on asymmetric DL </w:t>
      </w:r>
      <w:proofErr w:type="spellStart"/>
      <w:r w:rsidRPr="002B2FAA">
        <w:rPr>
          <w:sz w:val="20"/>
          <w:szCs w:val="22"/>
          <w:lang w:val="en-CA" w:eastAsia="zh-CN"/>
        </w:rPr>
        <w:t>sTRP</w:t>
      </w:r>
      <w:proofErr w:type="spellEnd"/>
      <w:r w:rsidRPr="002B2FAA">
        <w:rPr>
          <w:sz w:val="20"/>
          <w:szCs w:val="22"/>
          <w:lang w:val="en-CA" w:eastAsia="zh-CN"/>
        </w:rPr>
        <w:t xml:space="preserve">/UL </w:t>
      </w:r>
      <w:proofErr w:type="spellStart"/>
      <w:r w:rsidRPr="002B2FAA">
        <w:rPr>
          <w:sz w:val="20"/>
          <w:szCs w:val="22"/>
          <w:lang w:val="en-CA" w:eastAsia="zh-CN"/>
        </w:rPr>
        <w:t>mTRP</w:t>
      </w:r>
      <w:proofErr w:type="spellEnd"/>
      <w:r w:rsidRPr="002B2FAA">
        <w:rPr>
          <w:sz w:val="20"/>
          <w:szCs w:val="22"/>
          <w:lang w:val="en-CA" w:eastAsia="zh-CN"/>
        </w:rPr>
        <w:t xml:space="preserve"> scenarios</w:t>
      </w:r>
      <w:r w:rsidRPr="002B2FAA">
        <w:rPr>
          <w:sz w:val="20"/>
          <w:szCs w:val="22"/>
          <w:lang w:val="en-CA" w:eastAsia="zh-CN"/>
        </w:rPr>
        <w:tab/>
        <w:t>OPPO</w:t>
      </w:r>
    </w:p>
    <w:p w14:paraId="518E7D79"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R1-2400659</w:t>
      </w:r>
      <w:r w:rsidRPr="002B2FAA">
        <w:rPr>
          <w:sz w:val="20"/>
          <w:szCs w:val="22"/>
          <w:lang w:val="en-CA" w:eastAsia="zh-CN"/>
        </w:rPr>
        <w:tab/>
        <w:t xml:space="preserve">Discussion on enhancements for asymmetric DL </w:t>
      </w:r>
      <w:proofErr w:type="spellStart"/>
      <w:r w:rsidRPr="002B2FAA">
        <w:rPr>
          <w:sz w:val="20"/>
          <w:szCs w:val="22"/>
          <w:lang w:val="en-CA" w:eastAsia="zh-CN"/>
        </w:rPr>
        <w:t>sTRP</w:t>
      </w:r>
      <w:proofErr w:type="spellEnd"/>
      <w:r w:rsidRPr="002B2FAA">
        <w:rPr>
          <w:sz w:val="20"/>
          <w:szCs w:val="22"/>
          <w:lang w:val="en-CA" w:eastAsia="zh-CN"/>
        </w:rPr>
        <w:t xml:space="preserve">/UL </w:t>
      </w:r>
      <w:proofErr w:type="spellStart"/>
      <w:r w:rsidRPr="002B2FAA">
        <w:rPr>
          <w:sz w:val="20"/>
          <w:szCs w:val="22"/>
          <w:lang w:val="en-CA" w:eastAsia="zh-CN"/>
        </w:rPr>
        <w:t>mTRP</w:t>
      </w:r>
      <w:proofErr w:type="spellEnd"/>
      <w:r w:rsidRPr="002B2FAA">
        <w:rPr>
          <w:sz w:val="20"/>
          <w:szCs w:val="22"/>
          <w:lang w:val="en-CA" w:eastAsia="zh-CN"/>
        </w:rPr>
        <w:t xml:space="preserve"> scenarios</w:t>
      </w:r>
      <w:r w:rsidRPr="002B2FAA">
        <w:rPr>
          <w:sz w:val="20"/>
          <w:szCs w:val="22"/>
          <w:lang w:val="en-CA" w:eastAsia="zh-CN"/>
        </w:rPr>
        <w:tab/>
        <w:t>China Telecom</w:t>
      </w:r>
    </w:p>
    <w:p w14:paraId="62706CA9"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R1-2400730</w:t>
      </w:r>
      <w:r w:rsidRPr="002B2FAA">
        <w:rPr>
          <w:sz w:val="20"/>
          <w:szCs w:val="22"/>
          <w:lang w:val="en-CA" w:eastAsia="zh-CN"/>
        </w:rPr>
        <w:tab/>
        <w:t xml:space="preserve">Views on Rel-19 asymmetric DL </w:t>
      </w:r>
      <w:proofErr w:type="spellStart"/>
      <w:r w:rsidRPr="002B2FAA">
        <w:rPr>
          <w:sz w:val="20"/>
          <w:szCs w:val="22"/>
          <w:lang w:val="en-CA" w:eastAsia="zh-CN"/>
        </w:rPr>
        <w:t>sTRP</w:t>
      </w:r>
      <w:proofErr w:type="spellEnd"/>
      <w:r w:rsidRPr="002B2FAA">
        <w:rPr>
          <w:sz w:val="20"/>
          <w:szCs w:val="22"/>
          <w:lang w:val="en-CA" w:eastAsia="zh-CN"/>
        </w:rPr>
        <w:t xml:space="preserve">/UL </w:t>
      </w:r>
      <w:proofErr w:type="spellStart"/>
      <w:r w:rsidRPr="002B2FAA">
        <w:rPr>
          <w:sz w:val="20"/>
          <w:szCs w:val="22"/>
          <w:lang w:val="en-CA" w:eastAsia="zh-CN"/>
        </w:rPr>
        <w:t>mTRP</w:t>
      </w:r>
      <w:proofErr w:type="spellEnd"/>
      <w:r w:rsidRPr="002B2FAA">
        <w:rPr>
          <w:sz w:val="20"/>
          <w:szCs w:val="22"/>
          <w:lang w:val="en-CA" w:eastAsia="zh-CN"/>
        </w:rPr>
        <w:t xml:space="preserve"> scenarios</w:t>
      </w:r>
      <w:r w:rsidRPr="002B2FAA">
        <w:rPr>
          <w:sz w:val="20"/>
          <w:szCs w:val="22"/>
          <w:lang w:val="en-CA" w:eastAsia="zh-CN"/>
        </w:rPr>
        <w:tab/>
        <w:t>Samsung</w:t>
      </w:r>
    </w:p>
    <w:p w14:paraId="0E058A35"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R1-2400774</w:t>
      </w:r>
      <w:r w:rsidRPr="002B2FAA">
        <w:rPr>
          <w:sz w:val="20"/>
          <w:szCs w:val="22"/>
          <w:lang w:val="en-CA" w:eastAsia="zh-CN"/>
        </w:rPr>
        <w:tab/>
        <w:t xml:space="preserve">Discussion on UL-only </w:t>
      </w:r>
      <w:proofErr w:type="spellStart"/>
      <w:r w:rsidRPr="002B2FAA">
        <w:rPr>
          <w:sz w:val="20"/>
          <w:szCs w:val="22"/>
          <w:lang w:val="en-CA" w:eastAsia="zh-CN"/>
        </w:rPr>
        <w:t>mTRP</w:t>
      </w:r>
      <w:proofErr w:type="spellEnd"/>
      <w:r w:rsidRPr="002B2FAA">
        <w:rPr>
          <w:sz w:val="20"/>
          <w:szCs w:val="22"/>
          <w:lang w:val="en-CA" w:eastAsia="zh-CN"/>
        </w:rPr>
        <w:t xml:space="preserve"> operation</w:t>
      </w:r>
      <w:r w:rsidRPr="002B2FAA">
        <w:rPr>
          <w:sz w:val="20"/>
          <w:szCs w:val="22"/>
          <w:lang w:val="en-CA" w:eastAsia="zh-CN"/>
        </w:rPr>
        <w:tab/>
        <w:t>Fujitsu</w:t>
      </w:r>
    </w:p>
    <w:p w14:paraId="0593BB92"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R1-2400851</w:t>
      </w:r>
      <w:r w:rsidRPr="002B2FAA">
        <w:rPr>
          <w:sz w:val="20"/>
          <w:szCs w:val="22"/>
          <w:lang w:val="en-CA" w:eastAsia="zh-CN"/>
        </w:rPr>
        <w:tab/>
        <w:t xml:space="preserve">Considerations on enhancement for asymmetric DL </w:t>
      </w:r>
      <w:proofErr w:type="spellStart"/>
      <w:r w:rsidRPr="002B2FAA">
        <w:rPr>
          <w:sz w:val="20"/>
          <w:szCs w:val="22"/>
          <w:lang w:val="en-CA" w:eastAsia="zh-CN"/>
        </w:rPr>
        <w:t>sTRP</w:t>
      </w:r>
      <w:proofErr w:type="spellEnd"/>
      <w:r w:rsidRPr="002B2FAA">
        <w:rPr>
          <w:sz w:val="20"/>
          <w:szCs w:val="22"/>
          <w:lang w:val="en-CA" w:eastAsia="zh-CN"/>
        </w:rPr>
        <w:t xml:space="preserve">/UL </w:t>
      </w:r>
      <w:proofErr w:type="spellStart"/>
      <w:r w:rsidRPr="002B2FAA">
        <w:rPr>
          <w:sz w:val="20"/>
          <w:szCs w:val="22"/>
          <w:lang w:val="en-CA" w:eastAsia="zh-CN"/>
        </w:rPr>
        <w:t>mTRP</w:t>
      </w:r>
      <w:proofErr w:type="spellEnd"/>
      <w:r w:rsidRPr="002B2FAA">
        <w:rPr>
          <w:sz w:val="20"/>
          <w:szCs w:val="22"/>
          <w:lang w:val="en-CA" w:eastAsia="zh-CN"/>
        </w:rPr>
        <w:t xml:space="preserve"> scenarios</w:t>
      </w:r>
      <w:r w:rsidRPr="002B2FAA">
        <w:rPr>
          <w:sz w:val="20"/>
          <w:szCs w:val="22"/>
          <w:lang w:val="en-CA" w:eastAsia="zh-CN"/>
        </w:rPr>
        <w:tab/>
        <w:t>Sony</w:t>
      </w:r>
    </w:p>
    <w:p w14:paraId="0F8F78E1"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R1-2400920</w:t>
      </w:r>
      <w:r w:rsidRPr="002B2FAA">
        <w:rPr>
          <w:sz w:val="20"/>
          <w:szCs w:val="22"/>
          <w:lang w:val="en-CA" w:eastAsia="zh-CN"/>
        </w:rPr>
        <w:tab/>
        <w:t xml:space="preserve">Discussions on asymmetric DL </w:t>
      </w:r>
      <w:proofErr w:type="spellStart"/>
      <w:r w:rsidRPr="002B2FAA">
        <w:rPr>
          <w:sz w:val="20"/>
          <w:szCs w:val="22"/>
          <w:lang w:val="en-CA" w:eastAsia="zh-CN"/>
        </w:rPr>
        <w:t>sTRP</w:t>
      </w:r>
      <w:proofErr w:type="spellEnd"/>
      <w:r w:rsidRPr="002B2FAA">
        <w:rPr>
          <w:sz w:val="20"/>
          <w:szCs w:val="22"/>
          <w:lang w:val="en-CA" w:eastAsia="zh-CN"/>
        </w:rPr>
        <w:t xml:space="preserve">/UL </w:t>
      </w:r>
      <w:proofErr w:type="spellStart"/>
      <w:r w:rsidRPr="002B2FAA">
        <w:rPr>
          <w:sz w:val="20"/>
          <w:szCs w:val="22"/>
          <w:lang w:val="en-CA" w:eastAsia="zh-CN"/>
        </w:rPr>
        <w:t>mTRP</w:t>
      </w:r>
      <w:proofErr w:type="spellEnd"/>
      <w:r w:rsidRPr="002B2FAA">
        <w:rPr>
          <w:sz w:val="20"/>
          <w:szCs w:val="22"/>
          <w:lang w:val="en-CA" w:eastAsia="zh-CN"/>
        </w:rPr>
        <w:t xml:space="preserve"> scenarios</w:t>
      </w:r>
      <w:r w:rsidRPr="002B2FAA">
        <w:rPr>
          <w:sz w:val="20"/>
          <w:szCs w:val="22"/>
          <w:lang w:val="en-CA" w:eastAsia="zh-CN"/>
        </w:rPr>
        <w:tab/>
        <w:t>LG Electronics</w:t>
      </w:r>
    </w:p>
    <w:p w14:paraId="0E1D02FE"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R1-2400941</w:t>
      </w:r>
      <w:r w:rsidRPr="002B2FAA">
        <w:rPr>
          <w:sz w:val="20"/>
          <w:szCs w:val="22"/>
          <w:lang w:val="en-CA" w:eastAsia="zh-CN"/>
        </w:rPr>
        <w:tab/>
        <w:t xml:space="preserve">Enhancement for asymmetric DL </w:t>
      </w:r>
      <w:proofErr w:type="spellStart"/>
      <w:r w:rsidRPr="002B2FAA">
        <w:rPr>
          <w:sz w:val="20"/>
          <w:szCs w:val="22"/>
          <w:lang w:val="en-CA" w:eastAsia="zh-CN"/>
        </w:rPr>
        <w:t>sTRP</w:t>
      </w:r>
      <w:proofErr w:type="spellEnd"/>
      <w:r w:rsidRPr="002B2FAA">
        <w:rPr>
          <w:sz w:val="20"/>
          <w:szCs w:val="22"/>
          <w:lang w:val="en-CA" w:eastAsia="zh-CN"/>
        </w:rPr>
        <w:t xml:space="preserve">/UL </w:t>
      </w:r>
      <w:proofErr w:type="spellStart"/>
      <w:r w:rsidRPr="002B2FAA">
        <w:rPr>
          <w:sz w:val="20"/>
          <w:szCs w:val="22"/>
          <w:lang w:val="en-CA" w:eastAsia="zh-CN"/>
        </w:rPr>
        <w:t>mTRP</w:t>
      </w:r>
      <w:proofErr w:type="spellEnd"/>
      <w:r w:rsidRPr="002B2FAA">
        <w:rPr>
          <w:sz w:val="20"/>
          <w:szCs w:val="22"/>
          <w:lang w:val="en-CA" w:eastAsia="zh-CN"/>
        </w:rPr>
        <w:t xml:space="preserve"> scenarios</w:t>
      </w:r>
      <w:r w:rsidRPr="002B2FAA">
        <w:rPr>
          <w:sz w:val="20"/>
          <w:szCs w:val="22"/>
          <w:lang w:val="en-CA" w:eastAsia="zh-CN"/>
        </w:rPr>
        <w:tab/>
        <w:t>Nokia, Nokia Shanghai Bell</w:t>
      </w:r>
    </w:p>
    <w:p w14:paraId="0A08870B"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R1-2400958</w:t>
      </w:r>
      <w:r w:rsidRPr="002B2FAA">
        <w:rPr>
          <w:sz w:val="20"/>
          <w:szCs w:val="22"/>
          <w:lang w:val="en-CA" w:eastAsia="zh-CN"/>
        </w:rPr>
        <w:tab/>
        <w:t xml:space="preserve">Enhancement for Asymmetric DL </w:t>
      </w:r>
      <w:proofErr w:type="spellStart"/>
      <w:r w:rsidRPr="002B2FAA">
        <w:rPr>
          <w:sz w:val="20"/>
          <w:szCs w:val="22"/>
          <w:lang w:val="en-CA" w:eastAsia="zh-CN"/>
        </w:rPr>
        <w:t>sTRP</w:t>
      </w:r>
      <w:proofErr w:type="spellEnd"/>
      <w:r w:rsidRPr="002B2FAA">
        <w:rPr>
          <w:sz w:val="20"/>
          <w:szCs w:val="22"/>
          <w:lang w:val="en-CA" w:eastAsia="zh-CN"/>
        </w:rPr>
        <w:t xml:space="preserve">/UL </w:t>
      </w:r>
      <w:proofErr w:type="spellStart"/>
      <w:r w:rsidRPr="002B2FAA">
        <w:rPr>
          <w:sz w:val="20"/>
          <w:szCs w:val="22"/>
          <w:lang w:val="en-CA" w:eastAsia="zh-CN"/>
        </w:rPr>
        <w:t>mTRP</w:t>
      </w:r>
      <w:proofErr w:type="spellEnd"/>
      <w:r w:rsidRPr="002B2FAA">
        <w:rPr>
          <w:sz w:val="20"/>
          <w:szCs w:val="22"/>
          <w:lang w:val="en-CA" w:eastAsia="zh-CN"/>
        </w:rPr>
        <w:t xml:space="preserve"> Scenarios</w:t>
      </w:r>
      <w:r w:rsidRPr="002B2FAA">
        <w:rPr>
          <w:sz w:val="20"/>
          <w:szCs w:val="22"/>
          <w:lang w:val="en-CA" w:eastAsia="zh-CN"/>
        </w:rPr>
        <w:tab/>
        <w:t>Panasonic</w:t>
      </w:r>
    </w:p>
    <w:p w14:paraId="04317064"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R1-2401010</w:t>
      </w:r>
      <w:r w:rsidRPr="002B2FAA">
        <w:rPr>
          <w:sz w:val="20"/>
          <w:szCs w:val="22"/>
          <w:lang w:val="en-CA" w:eastAsia="zh-CN"/>
        </w:rPr>
        <w:tab/>
        <w:t xml:space="preserve">Views on R19 enhancement for asymmetric DL </w:t>
      </w:r>
      <w:proofErr w:type="spellStart"/>
      <w:r w:rsidRPr="002B2FAA">
        <w:rPr>
          <w:sz w:val="20"/>
          <w:szCs w:val="22"/>
          <w:lang w:val="en-CA" w:eastAsia="zh-CN"/>
        </w:rPr>
        <w:t>sTRP</w:t>
      </w:r>
      <w:proofErr w:type="spellEnd"/>
      <w:r w:rsidRPr="002B2FAA">
        <w:rPr>
          <w:sz w:val="20"/>
          <w:szCs w:val="22"/>
          <w:lang w:val="en-CA" w:eastAsia="zh-CN"/>
        </w:rPr>
        <w:t xml:space="preserve">/UL </w:t>
      </w:r>
      <w:proofErr w:type="spellStart"/>
      <w:r w:rsidRPr="002B2FAA">
        <w:rPr>
          <w:sz w:val="20"/>
          <w:szCs w:val="22"/>
          <w:lang w:val="en-CA" w:eastAsia="zh-CN"/>
        </w:rPr>
        <w:t>mTRP</w:t>
      </w:r>
      <w:proofErr w:type="spellEnd"/>
      <w:r w:rsidRPr="002B2FAA">
        <w:rPr>
          <w:sz w:val="20"/>
          <w:szCs w:val="22"/>
          <w:lang w:val="en-CA" w:eastAsia="zh-CN"/>
        </w:rPr>
        <w:tab/>
        <w:t>Apple</w:t>
      </w:r>
    </w:p>
    <w:p w14:paraId="77B15310"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R1-2401047</w:t>
      </w:r>
      <w:r w:rsidRPr="002B2FAA">
        <w:rPr>
          <w:sz w:val="20"/>
          <w:szCs w:val="22"/>
          <w:lang w:val="en-CA" w:eastAsia="zh-CN"/>
        </w:rPr>
        <w:tab/>
        <w:t xml:space="preserve">Enhancement for asymmetric DL </w:t>
      </w:r>
      <w:proofErr w:type="spellStart"/>
      <w:r w:rsidRPr="002B2FAA">
        <w:rPr>
          <w:sz w:val="20"/>
          <w:szCs w:val="22"/>
          <w:lang w:val="en-CA" w:eastAsia="zh-CN"/>
        </w:rPr>
        <w:t>sTRP</w:t>
      </w:r>
      <w:proofErr w:type="spellEnd"/>
      <w:r w:rsidRPr="002B2FAA">
        <w:rPr>
          <w:sz w:val="20"/>
          <w:szCs w:val="22"/>
          <w:lang w:val="en-CA" w:eastAsia="zh-CN"/>
        </w:rPr>
        <w:t xml:space="preserve">/UL </w:t>
      </w:r>
      <w:proofErr w:type="spellStart"/>
      <w:r w:rsidRPr="002B2FAA">
        <w:rPr>
          <w:sz w:val="20"/>
          <w:szCs w:val="22"/>
          <w:lang w:val="en-CA" w:eastAsia="zh-CN"/>
        </w:rPr>
        <w:t>mTRP</w:t>
      </w:r>
      <w:proofErr w:type="spellEnd"/>
      <w:r w:rsidRPr="002B2FAA">
        <w:rPr>
          <w:sz w:val="20"/>
          <w:szCs w:val="22"/>
          <w:lang w:val="en-CA" w:eastAsia="zh-CN"/>
        </w:rPr>
        <w:t xml:space="preserve"> scenarios</w:t>
      </w:r>
      <w:r w:rsidRPr="002B2FAA">
        <w:rPr>
          <w:sz w:val="20"/>
          <w:szCs w:val="22"/>
          <w:lang w:val="en-CA" w:eastAsia="zh-CN"/>
        </w:rPr>
        <w:tab/>
        <w:t>Sharp</w:t>
      </w:r>
    </w:p>
    <w:p w14:paraId="68CC897E"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R1-2401050</w:t>
      </w:r>
      <w:r w:rsidRPr="002B2FAA">
        <w:rPr>
          <w:sz w:val="20"/>
          <w:szCs w:val="22"/>
          <w:lang w:val="en-CA" w:eastAsia="zh-CN"/>
        </w:rPr>
        <w:tab/>
        <w:t xml:space="preserve">Discussion on enhancement for asymmetric DL </w:t>
      </w:r>
      <w:proofErr w:type="spellStart"/>
      <w:r w:rsidRPr="002B2FAA">
        <w:rPr>
          <w:sz w:val="20"/>
          <w:szCs w:val="22"/>
          <w:lang w:val="en-CA" w:eastAsia="zh-CN"/>
        </w:rPr>
        <w:t>sTRP</w:t>
      </w:r>
      <w:proofErr w:type="spellEnd"/>
      <w:r w:rsidRPr="002B2FAA">
        <w:rPr>
          <w:sz w:val="20"/>
          <w:szCs w:val="22"/>
          <w:lang w:val="en-CA" w:eastAsia="zh-CN"/>
        </w:rPr>
        <w:t xml:space="preserve">/UL </w:t>
      </w:r>
      <w:proofErr w:type="spellStart"/>
      <w:r w:rsidRPr="002B2FAA">
        <w:rPr>
          <w:sz w:val="20"/>
          <w:szCs w:val="22"/>
          <w:lang w:val="en-CA" w:eastAsia="zh-CN"/>
        </w:rPr>
        <w:t>mTRP</w:t>
      </w:r>
      <w:proofErr w:type="spellEnd"/>
      <w:r w:rsidRPr="002B2FAA">
        <w:rPr>
          <w:sz w:val="20"/>
          <w:szCs w:val="22"/>
          <w:lang w:val="en-CA" w:eastAsia="zh-CN"/>
        </w:rPr>
        <w:t xml:space="preserve"> scenarios</w:t>
      </w:r>
      <w:r w:rsidRPr="002B2FAA">
        <w:rPr>
          <w:sz w:val="20"/>
          <w:szCs w:val="22"/>
          <w:lang w:val="en-CA" w:eastAsia="zh-CN"/>
        </w:rPr>
        <w:tab/>
        <w:t>Hyundai Motor Company</w:t>
      </w:r>
    </w:p>
    <w:p w14:paraId="09C38A35" w14:textId="77777777" w:rsidR="009F725F" w:rsidRDefault="009F725F">
      <w:pPr>
        <w:pStyle w:val="ListParagraph"/>
        <w:numPr>
          <w:ilvl w:val="0"/>
          <w:numId w:val="6"/>
        </w:numPr>
        <w:rPr>
          <w:sz w:val="20"/>
          <w:szCs w:val="22"/>
          <w:lang w:val="en-CA" w:eastAsia="zh-CN"/>
        </w:rPr>
      </w:pPr>
      <w:r w:rsidRPr="002B2FAA">
        <w:rPr>
          <w:sz w:val="20"/>
          <w:szCs w:val="22"/>
          <w:lang w:val="en-CA" w:eastAsia="zh-CN"/>
        </w:rPr>
        <w:t>R1-2401052</w:t>
      </w:r>
      <w:r w:rsidRPr="002B2FAA">
        <w:rPr>
          <w:sz w:val="20"/>
          <w:szCs w:val="22"/>
          <w:lang w:val="en-CA" w:eastAsia="zh-CN"/>
        </w:rPr>
        <w:tab/>
        <w:t xml:space="preserve">Discussion on enhancement for asymmetric DL </w:t>
      </w:r>
      <w:proofErr w:type="spellStart"/>
      <w:r w:rsidRPr="002B2FAA">
        <w:rPr>
          <w:sz w:val="20"/>
          <w:szCs w:val="22"/>
          <w:lang w:val="en-CA" w:eastAsia="zh-CN"/>
        </w:rPr>
        <w:t>sTRP</w:t>
      </w:r>
      <w:proofErr w:type="spellEnd"/>
      <w:r w:rsidRPr="002B2FAA">
        <w:rPr>
          <w:sz w:val="20"/>
          <w:szCs w:val="22"/>
          <w:lang w:val="en-CA" w:eastAsia="zh-CN"/>
        </w:rPr>
        <w:t xml:space="preserve">/UL </w:t>
      </w:r>
      <w:proofErr w:type="spellStart"/>
      <w:r w:rsidRPr="002B2FAA">
        <w:rPr>
          <w:sz w:val="20"/>
          <w:szCs w:val="22"/>
          <w:lang w:val="en-CA" w:eastAsia="zh-CN"/>
        </w:rPr>
        <w:t>mTRP</w:t>
      </w:r>
      <w:proofErr w:type="spellEnd"/>
      <w:r w:rsidRPr="002B2FAA">
        <w:rPr>
          <w:sz w:val="20"/>
          <w:szCs w:val="22"/>
          <w:lang w:val="en-CA" w:eastAsia="zh-CN"/>
        </w:rPr>
        <w:t xml:space="preserve"> deployment scenarios</w:t>
      </w:r>
      <w:r w:rsidRPr="002B2FAA">
        <w:rPr>
          <w:sz w:val="20"/>
          <w:szCs w:val="22"/>
          <w:lang w:val="en-CA" w:eastAsia="zh-CN"/>
        </w:rPr>
        <w:tab/>
        <w:t>NTPU</w:t>
      </w:r>
    </w:p>
    <w:p w14:paraId="2875DDC6" w14:textId="77777777" w:rsidR="00AF1F2F" w:rsidRDefault="00AF1F2F">
      <w:pPr>
        <w:pStyle w:val="ListParagraph"/>
        <w:numPr>
          <w:ilvl w:val="0"/>
          <w:numId w:val="6"/>
        </w:numPr>
        <w:ind w:left="709"/>
      </w:pPr>
      <w:r w:rsidRPr="00105C24">
        <w:lastRenderedPageBreak/>
        <w:t>R1-2401472</w:t>
      </w:r>
      <w:r w:rsidRPr="00105C24">
        <w:tab/>
        <w:t xml:space="preserve">Discussion on enhancement for asymmetric DL </w:t>
      </w:r>
      <w:proofErr w:type="spellStart"/>
      <w:r w:rsidRPr="00105C24">
        <w:t>sTRP</w:t>
      </w:r>
      <w:proofErr w:type="spellEnd"/>
      <w:r w:rsidRPr="00105C24">
        <w:t xml:space="preserve">/UL </w:t>
      </w:r>
      <w:proofErr w:type="spellStart"/>
      <w:r w:rsidRPr="00105C24">
        <w:t>mTRP</w:t>
      </w:r>
      <w:proofErr w:type="spellEnd"/>
      <w:r w:rsidRPr="00105C24">
        <w:t xml:space="preserve"> deployment scenarios</w:t>
      </w:r>
      <w:r w:rsidRPr="00105C24">
        <w:tab/>
        <w:t>NTPU</w:t>
      </w:r>
    </w:p>
    <w:p w14:paraId="4CC9B7D7" w14:textId="77777777" w:rsidR="00AF1F2F" w:rsidRDefault="00AF1F2F" w:rsidP="00AF1F2F">
      <w:pPr>
        <w:ind w:left="360"/>
      </w:pPr>
      <w:r>
        <w:t>Revision of R1-2401052</w:t>
      </w:r>
    </w:p>
    <w:p w14:paraId="2D99C828"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R1-2401115</w:t>
      </w:r>
      <w:r w:rsidRPr="002B2FAA">
        <w:rPr>
          <w:sz w:val="20"/>
          <w:szCs w:val="22"/>
          <w:lang w:val="en-CA" w:eastAsia="zh-CN"/>
        </w:rPr>
        <w:tab/>
        <w:t xml:space="preserve">Discussion on enhancement for asymmetric DL </w:t>
      </w:r>
      <w:proofErr w:type="spellStart"/>
      <w:r w:rsidRPr="002B2FAA">
        <w:rPr>
          <w:sz w:val="20"/>
          <w:szCs w:val="22"/>
          <w:lang w:val="en-CA" w:eastAsia="zh-CN"/>
        </w:rPr>
        <w:t>sTRP</w:t>
      </w:r>
      <w:proofErr w:type="spellEnd"/>
      <w:r w:rsidRPr="002B2FAA">
        <w:rPr>
          <w:sz w:val="20"/>
          <w:szCs w:val="22"/>
          <w:lang w:val="en-CA" w:eastAsia="zh-CN"/>
        </w:rPr>
        <w:t xml:space="preserve">/UL </w:t>
      </w:r>
      <w:proofErr w:type="spellStart"/>
      <w:r w:rsidRPr="002B2FAA">
        <w:rPr>
          <w:sz w:val="20"/>
          <w:szCs w:val="22"/>
          <w:lang w:val="en-CA" w:eastAsia="zh-CN"/>
        </w:rPr>
        <w:t>mTRP</w:t>
      </w:r>
      <w:proofErr w:type="spellEnd"/>
      <w:r w:rsidRPr="002B2FAA">
        <w:rPr>
          <w:sz w:val="20"/>
          <w:szCs w:val="22"/>
          <w:lang w:val="en-CA" w:eastAsia="zh-CN"/>
        </w:rPr>
        <w:t xml:space="preserve"> scenarios</w:t>
      </w:r>
      <w:r w:rsidRPr="002B2FAA">
        <w:rPr>
          <w:sz w:val="20"/>
          <w:szCs w:val="22"/>
          <w:lang w:val="en-CA" w:eastAsia="zh-CN"/>
        </w:rPr>
        <w:tab/>
        <w:t>NTT DOCOMO, INC.</w:t>
      </w:r>
    </w:p>
    <w:p w14:paraId="7FA06325"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R1-2401257</w:t>
      </w:r>
      <w:r w:rsidRPr="002B2FAA">
        <w:rPr>
          <w:sz w:val="20"/>
          <w:szCs w:val="22"/>
          <w:lang w:val="en-CA" w:eastAsia="zh-CN"/>
        </w:rPr>
        <w:tab/>
        <w:t xml:space="preserve">Discussion on enhancement for asymmetric DL </w:t>
      </w:r>
      <w:proofErr w:type="spellStart"/>
      <w:r w:rsidRPr="002B2FAA">
        <w:rPr>
          <w:sz w:val="20"/>
          <w:szCs w:val="22"/>
          <w:lang w:val="en-CA" w:eastAsia="zh-CN"/>
        </w:rPr>
        <w:t>sTRP</w:t>
      </w:r>
      <w:proofErr w:type="spellEnd"/>
      <w:r w:rsidRPr="002B2FAA">
        <w:rPr>
          <w:sz w:val="20"/>
          <w:szCs w:val="22"/>
          <w:lang w:val="en-CA" w:eastAsia="zh-CN"/>
        </w:rPr>
        <w:t xml:space="preserve"> and UL </w:t>
      </w:r>
      <w:proofErr w:type="spellStart"/>
      <w:r w:rsidRPr="002B2FAA">
        <w:rPr>
          <w:sz w:val="20"/>
          <w:szCs w:val="22"/>
          <w:lang w:val="en-CA" w:eastAsia="zh-CN"/>
        </w:rPr>
        <w:t>mTRP</w:t>
      </w:r>
      <w:proofErr w:type="spellEnd"/>
      <w:r w:rsidRPr="002B2FAA">
        <w:rPr>
          <w:sz w:val="20"/>
          <w:szCs w:val="22"/>
          <w:lang w:val="en-CA" w:eastAsia="zh-CN"/>
        </w:rPr>
        <w:t xml:space="preserve"> scenarios</w:t>
      </w:r>
      <w:r w:rsidRPr="002B2FAA">
        <w:rPr>
          <w:sz w:val="20"/>
          <w:szCs w:val="22"/>
          <w:lang w:val="en-CA" w:eastAsia="zh-CN"/>
        </w:rPr>
        <w:tab/>
        <w:t>Google</w:t>
      </w:r>
    </w:p>
    <w:p w14:paraId="6DD798EC" w14:textId="4708809F" w:rsidR="006D3B03" w:rsidRPr="002B2FAA" w:rsidRDefault="009F725F">
      <w:pPr>
        <w:pStyle w:val="ListParagraph"/>
        <w:numPr>
          <w:ilvl w:val="0"/>
          <w:numId w:val="6"/>
        </w:numPr>
        <w:rPr>
          <w:sz w:val="20"/>
          <w:szCs w:val="22"/>
          <w:lang w:val="en-CA" w:eastAsia="zh-CN"/>
        </w:rPr>
      </w:pPr>
      <w:r w:rsidRPr="002B2FAA">
        <w:rPr>
          <w:sz w:val="20"/>
          <w:szCs w:val="22"/>
          <w:lang w:val="en-CA" w:eastAsia="zh-CN"/>
        </w:rPr>
        <w:t>R1-2401439</w:t>
      </w:r>
      <w:r w:rsidRPr="002B2FAA">
        <w:rPr>
          <w:sz w:val="20"/>
          <w:szCs w:val="22"/>
          <w:lang w:val="en-CA" w:eastAsia="zh-CN"/>
        </w:rPr>
        <w:tab/>
        <w:t xml:space="preserve">Enhancement for asymmetric DL </w:t>
      </w:r>
      <w:proofErr w:type="spellStart"/>
      <w:r w:rsidRPr="002B2FAA">
        <w:rPr>
          <w:sz w:val="20"/>
          <w:szCs w:val="22"/>
          <w:lang w:val="en-CA" w:eastAsia="zh-CN"/>
        </w:rPr>
        <w:t>sTRP</w:t>
      </w:r>
      <w:proofErr w:type="spellEnd"/>
      <w:r w:rsidRPr="002B2FAA">
        <w:rPr>
          <w:sz w:val="20"/>
          <w:szCs w:val="22"/>
          <w:lang w:val="en-CA" w:eastAsia="zh-CN"/>
        </w:rPr>
        <w:t xml:space="preserve"> and UL </w:t>
      </w:r>
      <w:proofErr w:type="spellStart"/>
      <w:r w:rsidRPr="002B2FAA">
        <w:rPr>
          <w:sz w:val="20"/>
          <w:szCs w:val="22"/>
          <w:lang w:val="en-CA" w:eastAsia="zh-CN"/>
        </w:rPr>
        <w:t>mTRP</w:t>
      </w:r>
      <w:proofErr w:type="spellEnd"/>
      <w:r w:rsidRPr="002B2FAA">
        <w:rPr>
          <w:sz w:val="20"/>
          <w:szCs w:val="22"/>
          <w:lang w:val="en-CA" w:eastAsia="zh-CN"/>
        </w:rPr>
        <w:t xml:space="preserve"> deployment scenarios</w:t>
      </w:r>
      <w:r w:rsidRPr="002B2FAA">
        <w:rPr>
          <w:sz w:val="20"/>
          <w:szCs w:val="22"/>
          <w:lang w:val="en-CA" w:eastAsia="zh-CN"/>
        </w:rPr>
        <w:tab/>
        <w:t>Qualcomm Incorporated</w:t>
      </w:r>
    </w:p>
    <w:sectPr w:rsidR="006D3B03" w:rsidRPr="002B2FA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5C70B6" w14:textId="77777777" w:rsidR="006A69D4" w:rsidRDefault="006A69D4" w:rsidP="00391102">
      <w:r>
        <w:separator/>
      </w:r>
    </w:p>
  </w:endnote>
  <w:endnote w:type="continuationSeparator" w:id="0">
    <w:p w14:paraId="6A57A804" w14:textId="77777777" w:rsidR="006A69D4" w:rsidRDefault="006A69D4" w:rsidP="00391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852484" w14:textId="77777777" w:rsidR="006A69D4" w:rsidRDefault="006A69D4" w:rsidP="00391102">
      <w:r>
        <w:separator/>
      </w:r>
    </w:p>
  </w:footnote>
  <w:footnote w:type="continuationSeparator" w:id="0">
    <w:p w14:paraId="41629CF0" w14:textId="77777777" w:rsidR="006A69D4" w:rsidRDefault="006A69D4" w:rsidP="003911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B34C37"/>
    <w:multiLevelType w:val="hybridMultilevel"/>
    <w:tmpl w:val="4A7E5CBC"/>
    <w:lvl w:ilvl="0" w:tplc="E09A3352">
      <w:start w:val="5"/>
      <w:numFmt w:val="decimal"/>
      <w:lvlText w:val="%1."/>
      <w:lvlJc w:val="left"/>
      <w:pPr>
        <w:tabs>
          <w:tab w:val="num" w:pos="720"/>
        </w:tabs>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130EA"/>
    <w:multiLevelType w:val="hybridMultilevel"/>
    <w:tmpl w:val="8F22B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F30E13"/>
    <w:multiLevelType w:val="hybridMultilevel"/>
    <w:tmpl w:val="4C56F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401E21"/>
    <w:multiLevelType w:val="hybridMultilevel"/>
    <w:tmpl w:val="44945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F96D4A"/>
    <w:multiLevelType w:val="hybridMultilevel"/>
    <w:tmpl w:val="7982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D352F03"/>
    <w:multiLevelType w:val="hybridMultilevel"/>
    <w:tmpl w:val="893C3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B25C5C"/>
    <w:multiLevelType w:val="hybridMultilevel"/>
    <w:tmpl w:val="EE8CF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2F2195"/>
    <w:multiLevelType w:val="hybridMultilevel"/>
    <w:tmpl w:val="432A0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96002D"/>
    <w:multiLevelType w:val="hybridMultilevel"/>
    <w:tmpl w:val="D1CE4E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78006C1"/>
    <w:multiLevelType w:val="hybridMultilevel"/>
    <w:tmpl w:val="72629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D22CE9"/>
    <w:multiLevelType w:val="hybridMultilevel"/>
    <w:tmpl w:val="175C827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5" w15:restartNumberingAfterBreak="0">
    <w:nsid w:val="345E3BA3"/>
    <w:multiLevelType w:val="hybridMultilevel"/>
    <w:tmpl w:val="587C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9C62FFD"/>
    <w:multiLevelType w:val="hybridMultilevel"/>
    <w:tmpl w:val="EF681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B921E3"/>
    <w:multiLevelType w:val="hybridMultilevel"/>
    <w:tmpl w:val="96D882B4"/>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ED0F72"/>
    <w:multiLevelType w:val="hybridMultilevel"/>
    <w:tmpl w:val="6C348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DF520D"/>
    <w:multiLevelType w:val="hybridMultilevel"/>
    <w:tmpl w:val="F5682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257CE"/>
    <w:multiLevelType w:val="hybridMultilevel"/>
    <w:tmpl w:val="8BA23180"/>
    <w:lvl w:ilvl="0" w:tplc="ABBE47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17803"/>
    <w:multiLevelType w:val="hybridMultilevel"/>
    <w:tmpl w:val="D9E00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536FE0"/>
    <w:multiLevelType w:val="hybridMultilevel"/>
    <w:tmpl w:val="759E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3A16D21"/>
    <w:multiLevelType w:val="hybridMultilevel"/>
    <w:tmpl w:val="D84A3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FB71CB"/>
    <w:multiLevelType w:val="hybridMultilevel"/>
    <w:tmpl w:val="7BB07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302A45"/>
    <w:multiLevelType w:val="hybridMultilevel"/>
    <w:tmpl w:val="4E7EA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744EBD"/>
    <w:multiLevelType w:val="hybridMultilevel"/>
    <w:tmpl w:val="E968EEEC"/>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0" w15:restartNumberingAfterBreak="0">
    <w:nsid w:val="72475D50"/>
    <w:multiLevelType w:val="hybridMultilevel"/>
    <w:tmpl w:val="261C4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FC4BF1"/>
    <w:multiLevelType w:val="hybridMultilevel"/>
    <w:tmpl w:val="54584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711999"/>
    <w:multiLevelType w:val="hybridMultilevel"/>
    <w:tmpl w:val="7B8E9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DF2BBE"/>
    <w:multiLevelType w:val="hybridMultilevel"/>
    <w:tmpl w:val="BF06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9D1474"/>
    <w:multiLevelType w:val="hybridMultilevel"/>
    <w:tmpl w:val="B600B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8381094">
    <w:abstractNumId w:val="16"/>
  </w:num>
  <w:num w:numId="2" w16cid:durableId="155803237">
    <w:abstractNumId w:val="6"/>
  </w:num>
  <w:num w:numId="3" w16cid:durableId="485051260">
    <w:abstractNumId w:val="12"/>
  </w:num>
  <w:num w:numId="4" w16cid:durableId="1747410504">
    <w:abstractNumId w:val="19"/>
  </w:num>
  <w:num w:numId="5" w16cid:durableId="1552378925">
    <w:abstractNumId w:val="0"/>
  </w:num>
  <w:num w:numId="6" w16cid:durableId="25375793">
    <w:abstractNumId w:val="22"/>
  </w:num>
  <w:num w:numId="7" w16cid:durableId="1481997077">
    <w:abstractNumId w:val="14"/>
  </w:num>
  <w:num w:numId="8" w16cid:durableId="2127772927">
    <w:abstractNumId w:val="1"/>
  </w:num>
  <w:num w:numId="9" w16cid:durableId="1250306811">
    <w:abstractNumId w:val="28"/>
  </w:num>
  <w:num w:numId="10" w16cid:durableId="240219787">
    <w:abstractNumId w:val="26"/>
  </w:num>
  <w:num w:numId="11" w16cid:durableId="1547763937">
    <w:abstractNumId w:val="29"/>
  </w:num>
  <w:num w:numId="12" w16cid:durableId="471024465">
    <w:abstractNumId w:val="13"/>
  </w:num>
  <w:num w:numId="13" w16cid:durableId="343436862">
    <w:abstractNumId w:val="17"/>
  </w:num>
  <w:num w:numId="14" w16cid:durableId="740759746">
    <w:abstractNumId w:val="11"/>
  </w:num>
  <w:num w:numId="15" w16cid:durableId="1228032060">
    <w:abstractNumId w:val="23"/>
  </w:num>
  <w:num w:numId="16" w16cid:durableId="167601465">
    <w:abstractNumId w:val="10"/>
  </w:num>
  <w:num w:numId="17" w16cid:durableId="1156722761">
    <w:abstractNumId w:val="4"/>
  </w:num>
  <w:num w:numId="18" w16cid:durableId="55787843">
    <w:abstractNumId w:val="31"/>
  </w:num>
  <w:num w:numId="19" w16cid:durableId="1683584656">
    <w:abstractNumId w:val="20"/>
  </w:num>
  <w:num w:numId="20" w16cid:durableId="1940402830">
    <w:abstractNumId w:val="18"/>
  </w:num>
  <w:num w:numId="21" w16cid:durableId="687102381">
    <w:abstractNumId w:val="15"/>
  </w:num>
  <w:num w:numId="22" w16cid:durableId="2062361850">
    <w:abstractNumId w:val="9"/>
  </w:num>
  <w:num w:numId="23" w16cid:durableId="490220149">
    <w:abstractNumId w:val="2"/>
  </w:num>
  <w:num w:numId="24" w16cid:durableId="755827211">
    <w:abstractNumId w:val="30"/>
  </w:num>
  <w:num w:numId="25" w16cid:durableId="611088697">
    <w:abstractNumId w:val="21"/>
  </w:num>
  <w:num w:numId="26" w16cid:durableId="1655446417">
    <w:abstractNumId w:val="7"/>
  </w:num>
  <w:num w:numId="27" w16cid:durableId="219026624">
    <w:abstractNumId w:val="32"/>
  </w:num>
  <w:num w:numId="28" w16cid:durableId="1423137983">
    <w:abstractNumId w:val="3"/>
  </w:num>
  <w:num w:numId="29" w16cid:durableId="1618220115">
    <w:abstractNumId w:val="27"/>
  </w:num>
  <w:num w:numId="30" w16cid:durableId="2084377232">
    <w:abstractNumId w:val="33"/>
  </w:num>
  <w:num w:numId="31" w16cid:durableId="474103343">
    <w:abstractNumId w:val="8"/>
  </w:num>
  <w:num w:numId="32" w16cid:durableId="81073678">
    <w:abstractNumId w:val="34"/>
  </w:num>
  <w:num w:numId="33" w16cid:durableId="1976904982">
    <w:abstractNumId w:val="25"/>
  </w:num>
  <w:num w:numId="34" w16cid:durableId="1331252808">
    <w:abstractNumId w:val="24"/>
  </w:num>
  <w:num w:numId="35" w16cid:durableId="247691172">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bordersDoNotSurroundHeader/>
  <w:bordersDoNotSurroundFooter/>
  <w:proofState w:spelling="clean" w:grammar="clean"/>
  <w:defaultTabStop w:val="720"/>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1F8F"/>
    <w:rsid w:val="00002000"/>
    <w:rsid w:val="0000215E"/>
    <w:rsid w:val="00002D95"/>
    <w:rsid w:val="00003225"/>
    <w:rsid w:val="00003341"/>
    <w:rsid w:val="000034C1"/>
    <w:rsid w:val="0000374B"/>
    <w:rsid w:val="0000376A"/>
    <w:rsid w:val="00003E27"/>
    <w:rsid w:val="00003EF9"/>
    <w:rsid w:val="000043CE"/>
    <w:rsid w:val="0000440F"/>
    <w:rsid w:val="00004534"/>
    <w:rsid w:val="000046EC"/>
    <w:rsid w:val="00004821"/>
    <w:rsid w:val="00004A96"/>
    <w:rsid w:val="00005027"/>
    <w:rsid w:val="00005455"/>
    <w:rsid w:val="000061EE"/>
    <w:rsid w:val="000068B5"/>
    <w:rsid w:val="000068EB"/>
    <w:rsid w:val="00006E69"/>
    <w:rsid w:val="000072BB"/>
    <w:rsid w:val="000072F5"/>
    <w:rsid w:val="00007593"/>
    <w:rsid w:val="0000759C"/>
    <w:rsid w:val="000100AB"/>
    <w:rsid w:val="000100D0"/>
    <w:rsid w:val="0001031F"/>
    <w:rsid w:val="000113BD"/>
    <w:rsid w:val="0001171E"/>
    <w:rsid w:val="0001192D"/>
    <w:rsid w:val="000119A3"/>
    <w:rsid w:val="000121C4"/>
    <w:rsid w:val="00012551"/>
    <w:rsid w:val="000128FB"/>
    <w:rsid w:val="00012C2E"/>
    <w:rsid w:val="00012DFF"/>
    <w:rsid w:val="000131F7"/>
    <w:rsid w:val="00013549"/>
    <w:rsid w:val="0001355D"/>
    <w:rsid w:val="00014058"/>
    <w:rsid w:val="00014411"/>
    <w:rsid w:val="00014AB6"/>
    <w:rsid w:val="00015051"/>
    <w:rsid w:val="0001512B"/>
    <w:rsid w:val="00015252"/>
    <w:rsid w:val="00015790"/>
    <w:rsid w:val="00015D04"/>
    <w:rsid w:val="00015E09"/>
    <w:rsid w:val="00015E21"/>
    <w:rsid w:val="00015E24"/>
    <w:rsid w:val="00015E35"/>
    <w:rsid w:val="00016DEB"/>
    <w:rsid w:val="000177C1"/>
    <w:rsid w:val="00017AFA"/>
    <w:rsid w:val="00017C1E"/>
    <w:rsid w:val="00017E0C"/>
    <w:rsid w:val="00017F8A"/>
    <w:rsid w:val="0002004F"/>
    <w:rsid w:val="0002027D"/>
    <w:rsid w:val="00020348"/>
    <w:rsid w:val="000205A3"/>
    <w:rsid w:val="000207BF"/>
    <w:rsid w:val="000209CF"/>
    <w:rsid w:val="00020D07"/>
    <w:rsid w:val="00020D39"/>
    <w:rsid w:val="00020DB1"/>
    <w:rsid w:val="0002100F"/>
    <w:rsid w:val="00021257"/>
    <w:rsid w:val="000213F2"/>
    <w:rsid w:val="00021A3C"/>
    <w:rsid w:val="00021BD4"/>
    <w:rsid w:val="0002203C"/>
    <w:rsid w:val="00022238"/>
    <w:rsid w:val="000222CB"/>
    <w:rsid w:val="0002248F"/>
    <w:rsid w:val="000224B4"/>
    <w:rsid w:val="00022D84"/>
    <w:rsid w:val="00023777"/>
    <w:rsid w:val="0002387C"/>
    <w:rsid w:val="00023A19"/>
    <w:rsid w:val="00023CEC"/>
    <w:rsid w:val="000243D6"/>
    <w:rsid w:val="0002467D"/>
    <w:rsid w:val="00024847"/>
    <w:rsid w:val="00024A2D"/>
    <w:rsid w:val="00024A82"/>
    <w:rsid w:val="00024E0C"/>
    <w:rsid w:val="000250F2"/>
    <w:rsid w:val="00025741"/>
    <w:rsid w:val="00025A66"/>
    <w:rsid w:val="00025B6D"/>
    <w:rsid w:val="00025DB4"/>
    <w:rsid w:val="00025F0D"/>
    <w:rsid w:val="00026383"/>
    <w:rsid w:val="000265CB"/>
    <w:rsid w:val="00026992"/>
    <w:rsid w:val="000270BF"/>
    <w:rsid w:val="00027581"/>
    <w:rsid w:val="000278F3"/>
    <w:rsid w:val="000279D5"/>
    <w:rsid w:val="00027A24"/>
    <w:rsid w:val="00027B26"/>
    <w:rsid w:val="00027B8E"/>
    <w:rsid w:val="00027BA4"/>
    <w:rsid w:val="00027C8C"/>
    <w:rsid w:val="00030952"/>
    <w:rsid w:val="00030B41"/>
    <w:rsid w:val="000313CA"/>
    <w:rsid w:val="0003153C"/>
    <w:rsid w:val="0003159D"/>
    <w:rsid w:val="00031748"/>
    <w:rsid w:val="0003181A"/>
    <w:rsid w:val="0003185A"/>
    <w:rsid w:val="000319E7"/>
    <w:rsid w:val="00031D3A"/>
    <w:rsid w:val="00031E00"/>
    <w:rsid w:val="00032275"/>
    <w:rsid w:val="000322F3"/>
    <w:rsid w:val="000326ED"/>
    <w:rsid w:val="00032C28"/>
    <w:rsid w:val="00032DC1"/>
    <w:rsid w:val="000333A4"/>
    <w:rsid w:val="00033432"/>
    <w:rsid w:val="0003382F"/>
    <w:rsid w:val="00033C9E"/>
    <w:rsid w:val="0003407D"/>
    <w:rsid w:val="000346B7"/>
    <w:rsid w:val="00034F75"/>
    <w:rsid w:val="00035672"/>
    <w:rsid w:val="000365FD"/>
    <w:rsid w:val="0003776C"/>
    <w:rsid w:val="00040281"/>
    <w:rsid w:val="000405F7"/>
    <w:rsid w:val="00040956"/>
    <w:rsid w:val="00040AD2"/>
    <w:rsid w:val="00040C6B"/>
    <w:rsid w:val="00041012"/>
    <w:rsid w:val="000411B9"/>
    <w:rsid w:val="000413D2"/>
    <w:rsid w:val="00041717"/>
    <w:rsid w:val="00041869"/>
    <w:rsid w:val="00042227"/>
    <w:rsid w:val="000427E8"/>
    <w:rsid w:val="000428D8"/>
    <w:rsid w:val="00042ADA"/>
    <w:rsid w:val="00042C3D"/>
    <w:rsid w:val="000434CC"/>
    <w:rsid w:val="00043587"/>
    <w:rsid w:val="0004359B"/>
    <w:rsid w:val="000435FF"/>
    <w:rsid w:val="00043B1E"/>
    <w:rsid w:val="000442A8"/>
    <w:rsid w:val="00044D80"/>
    <w:rsid w:val="00045158"/>
    <w:rsid w:val="00045159"/>
    <w:rsid w:val="0004655B"/>
    <w:rsid w:val="000469C4"/>
    <w:rsid w:val="00046B7A"/>
    <w:rsid w:val="00046F5A"/>
    <w:rsid w:val="0004746D"/>
    <w:rsid w:val="00047578"/>
    <w:rsid w:val="00047BE4"/>
    <w:rsid w:val="00047C12"/>
    <w:rsid w:val="00050ADC"/>
    <w:rsid w:val="00050DD2"/>
    <w:rsid w:val="00051A99"/>
    <w:rsid w:val="00051DE6"/>
    <w:rsid w:val="00051F04"/>
    <w:rsid w:val="0005255E"/>
    <w:rsid w:val="0005259B"/>
    <w:rsid w:val="00052862"/>
    <w:rsid w:val="00052A11"/>
    <w:rsid w:val="000530E3"/>
    <w:rsid w:val="000538B6"/>
    <w:rsid w:val="00053B69"/>
    <w:rsid w:val="00054127"/>
    <w:rsid w:val="000549D6"/>
    <w:rsid w:val="00054A99"/>
    <w:rsid w:val="00054B9B"/>
    <w:rsid w:val="00055221"/>
    <w:rsid w:val="00055442"/>
    <w:rsid w:val="00055930"/>
    <w:rsid w:val="00055D58"/>
    <w:rsid w:val="00055F37"/>
    <w:rsid w:val="00055FFD"/>
    <w:rsid w:val="000561D1"/>
    <w:rsid w:val="00056491"/>
    <w:rsid w:val="0005692B"/>
    <w:rsid w:val="00057B37"/>
    <w:rsid w:val="00057BF9"/>
    <w:rsid w:val="00057C16"/>
    <w:rsid w:val="0006027E"/>
    <w:rsid w:val="000602AC"/>
    <w:rsid w:val="0006048A"/>
    <w:rsid w:val="000607B2"/>
    <w:rsid w:val="00060EA2"/>
    <w:rsid w:val="000612F3"/>
    <w:rsid w:val="000617BF"/>
    <w:rsid w:val="000619B8"/>
    <w:rsid w:val="00061C2B"/>
    <w:rsid w:val="0006223F"/>
    <w:rsid w:val="000622A5"/>
    <w:rsid w:val="000625E9"/>
    <w:rsid w:val="0006290D"/>
    <w:rsid w:val="00062F17"/>
    <w:rsid w:val="00064718"/>
    <w:rsid w:val="00064CC1"/>
    <w:rsid w:val="00064E44"/>
    <w:rsid w:val="000653B3"/>
    <w:rsid w:val="00065803"/>
    <w:rsid w:val="00065899"/>
    <w:rsid w:val="00065950"/>
    <w:rsid w:val="00065B96"/>
    <w:rsid w:val="00066419"/>
    <w:rsid w:val="000664D7"/>
    <w:rsid w:val="000669B3"/>
    <w:rsid w:val="0006721D"/>
    <w:rsid w:val="0006747B"/>
    <w:rsid w:val="0006768C"/>
    <w:rsid w:val="00067715"/>
    <w:rsid w:val="00067981"/>
    <w:rsid w:val="00067A32"/>
    <w:rsid w:val="00067AB3"/>
    <w:rsid w:val="00070395"/>
    <w:rsid w:val="0007057D"/>
    <w:rsid w:val="00070C0E"/>
    <w:rsid w:val="00070C9C"/>
    <w:rsid w:val="0007115A"/>
    <w:rsid w:val="0007117D"/>
    <w:rsid w:val="00071E77"/>
    <w:rsid w:val="00072251"/>
    <w:rsid w:val="0007246F"/>
    <w:rsid w:val="0007250F"/>
    <w:rsid w:val="00072560"/>
    <w:rsid w:val="00072A64"/>
    <w:rsid w:val="00072BA6"/>
    <w:rsid w:val="00072C6D"/>
    <w:rsid w:val="00072EF9"/>
    <w:rsid w:val="000731AB"/>
    <w:rsid w:val="000732D2"/>
    <w:rsid w:val="0007380B"/>
    <w:rsid w:val="000739BE"/>
    <w:rsid w:val="00073A47"/>
    <w:rsid w:val="00073EE2"/>
    <w:rsid w:val="00073F43"/>
    <w:rsid w:val="0007497D"/>
    <w:rsid w:val="00074F92"/>
    <w:rsid w:val="000756FC"/>
    <w:rsid w:val="000758F7"/>
    <w:rsid w:val="00075B43"/>
    <w:rsid w:val="00075CE5"/>
    <w:rsid w:val="000767C9"/>
    <w:rsid w:val="00076FA5"/>
    <w:rsid w:val="000771F8"/>
    <w:rsid w:val="00077226"/>
    <w:rsid w:val="000775C8"/>
    <w:rsid w:val="000801FE"/>
    <w:rsid w:val="000805D1"/>
    <w:rsid w:val="000807A2"/>
    <w:rsid w:val="000807FA"/>
    <w:rsid w:val="00080867"/>
    <w:rsid w:val="000808DB"/>
    <w:rsid w:val="00080D1B"/>
    <w:rsid w:val="000814CB"/>
    <w:rsid w:val="00081A5E"/>
    <w:rsid w:val="00081B68"/>
    <w:rsid w:val="00081D40"/>
    <w:rsid w:val="000823E0"/>
    <w:rsid w:val="00082AEE"/>
    <w:rsid w:val="00082B2C"/>
    <w:rsid w:val="00082B7A"/>
    <w:rsid w:val="000834B8"/>
    <w:rsid w:val="00083605"/>
    <w:rsid w:val="00083B3D"/>
    <w:rsid w:val="000840B9"/>
    <w:rsid w:val="000843BA"/>
    <w:rsid w:val="000846F7"/>
    <w:rsid w:val="00084A8C"/>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8EF"/>
    <w:rsid w:val="00086972"/>
    <w:rsid w:val="00086DAA"/>
    <w:rsid w:val="00086FD6"/>
    <w:rsid w:val="00086FDB"/>
    <w:rsid w:val="00087002"/>
    <w:rsid w:val="00087567"/>
    <w:rsid w:val="000878FA"/>
    <w:rsid w:val="00087BB4"/>
    <w:rsid w:val="00087CFC"/>
    <w:rsid w:val="00090B7E"/>
    <w:rsid w:val="00090BE7"/>
    <w:rsid w:val="00090F63"/>
    <w:rsid w:val="0009111F"/>
    <w:rsid w:val="00091167"/>
    <w:rsid w:val="0009145D"/>
    <w:rsid w:val="0009154A"/>
    <w:rsid w:val="00091A12"/>
    <w:rsid w:val="00092705"/>
    <w:rsid w:val="00092856"/>
    <w:rsid w:val="00092975"/>
    <w:rsid w:val="00092A0F"/>
    <w:rsid w:val="00092BA8"/>
    <w:rsid w:val="000933C8"/>
    <w:rsid w:val="00093985"/>
    <w:rsid w:val="00093C38"/>
    <w:rsid w:val="0009479A"/>
    <w:rsid w:val="00094809"/>
    <w:rsid w:val="000949FC"/>
    <w:rsid w:val="00094AD8"/>
    <w:rsid w:val="00095434"/>
    <w:rsid w:val="000954F2"/>
    <w:rsid w:val="00095693"/>
    <w:rsid w:val="00095A21"/>
    <w:rsid w:val="00095B6A"/>
    <w:rsid w:val="00095CFC"/>
    <w:rsid w:val="000960BA"/>
    <w:rsid w:val="00096C8F"/>
    <w:rsid w:val="0009705C"/>
    <w:rsid w:val="000975FA"/>
    <w:rsid w:val="00097948"/>
    <w:rsid w:val="00097BC2"/>
    <w:rsid w:val="00097CD1"/>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BDB"/>
    <w:rsid w:val="000A3C50"/>
    <w:rsid w:val="000A402A"/>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2A4"/>
    <w:rsid w:val="000B05A4"/>
    <w:rsid w:val="000B0638"/>
    <w:rsid w:val="000B0911"/>
    <w:rsid w:val="000B0CE6"/>
    <w:rsid w:val="000B0E36"/>
    <w:rsid w:val="000B1FFD"/>
    <w:rsid w:val="000B2BB7"/>
    <w:rsid w:val="000B2E84"/>
    <w:rsid w:val="000B2EBA"/>
    <w:rsid w:val="000B2FD1"/>
    <w:rsid w:val="000B3961"/>
    <w:rsid w:val="000B3A07"/>
    <w:rsid w:val="000B3EAE"/>
    <w:rsid w:val="000B3ED5"/>
    <w:rsid w:val="000B48E4"/>
    <w:rsid w:val="000B51CE"/>
    <w:rsid w:val="000B524B"/>
    <w:rsid w:val="000B54BF"/>
    <w:rsid w:val="000B6A13"/>
    <w:rsid w:val="000B6EA5"/>
    <w:rsid w:val="000B7338"/>
    <w:rsid w:val="000B7B05"/>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D00A9"/>
    <w:rsid w:val="000D062F"/>
    <w:rsid w:val="000D073A"/>
    <w:rsid w:val="000D0BB4"/>
    <w:rsid w:val="000D2309"/>
    <w:rsid w:val="000D2723"/>
    <w:rsid w:val="000D27C8"/>
    <w:rsid w:val="000D2860"/>
    <w:rsid w:val="000D30A4"/>
    <w:rsid w:val="000D326D"/>
    <w:rsid w:val="000D34BB"/>
    <w:rsid w:val="000D3549"/>
    <w:rsid w:val="000D3A7D"/>
    <w:rsid w:val="000D3B6A"/>
    <w:rsid w:val="000D3D27"/>
    <w:rsid w:val="000D4315"/>
    <w:rsid w:val="000D43D0"/>
    <w:rsid w:val="000D4521"/>
    <w:rsid w:val="000D4E7D"/>
    <w:rsid w:val="000D4E7E"/>
    <w:rsid w:val="000D5667"/>
    <w:rsid w:val="000D5718"/>
    <w:rsid w:val="000D573C"/>
    <w:rsid w:val="000D5792"/>
    <w:rsid w:val="000D59C2"/>
    <w:rsid w:val="000D5D67"/>
    <w:rsid w:val="000D64F8"/>
    <w:rsid w:val="000D68A0"/>
    <w:rsid w:val="000D68AD"/>
    <w:rsid w:val="000D7423"/>
    <w:rsid w:val="000D7702"/>
    <w:rsid w:val="000D7B45"/>
    <w:rsid w:val="000D7C48"/>
    <w:rsid w:val="000E0B44"/>
    <w:rsid w:val="000E0B7D"/>
    <w:rsid w:val="000E0F2E"/>
    <w:rsid w:val="000E1350"/>
    <w:rsid w:val="000E1396"/>
    <w:rsid w:val="000E16C6"/>
    <w:rsid w:val="000E1A75"/>
    <w:rsid w:val="000E1CE8"/>
    <w:rsid w:val="000E2055"/>
    <w:rsid w:val="000E20EE"/>
    <w:rsid w:val="000E20FB"/>
    <w:rsid w:val="000E2284"/>
    <w:rsid w:val="000E237B"/>
    <w:rsid w:val="000E291B"/>
    <w:rsid w:val="000E2D24"/>
    <w:rsid w:val="000E2F95"/>
    <w:rsid w:val="000E32C9"/>
    <w:rsid w:val="000E33E2"/>
    <w:rsid w:val="000E3893"/>
    <w:rsid w:val="000E43B4"/>
    <w:rsid w:val="000E44CE"/>
    <w:rsid w:val="000E459E"/>
    <w:rsid w:val="000E45C3"/>
    <w:rsid w:val="000E604F"/>
    <w:rsid w:val="000E609D"/>
    <w:rsid w:val="000E65D3"/>
    <w:rsid w:val="000E667B"/>
    <w:rsid w:val="000E67F5"/>
    <w:rsid w:val="000E6BEC"/>
    <w:rsid w:val="000E6F63"/>
    <w:rsid w:val="000E74BD"/>
    <w:rsid w:val="000E74DA"/>
    <w:rsid w:val="000E77D5"/>
    <w:rsid w:val="000E7A59"/>
    <w:rsid w:val="000E7F67"/>
    <w:rsid w:val="000F0471"/>
    <w:rsid w:val="000F055E"/>
    <w:rsid w:val="000F06AE"/>
    <w:rsid w:val="000F0804"/>
    <w:rsid w:val="000F1399"/>
    <w:rsid w:val="000F16E4"/>
    <w:rsid w:val="000F1897"/>
    <w:rsid w:val="000F1D93"/>
    <w:rsid w:val="000F2115"/>
    <w:rsid w:val="000F2BF9"/>
    <w:rsid w:val="000F2E2D"/>
    <w:rsid w:val="000F31EE"/>
    <w:rsid w:val="000F3884"/>
    <w:rsid w:val="000F38EF"/>
    <w:rsid w:val="000F3A39"/>
    <w:rsid w:val="000F3B7D"/>
    <w:rsid w:val="000F3CAE"/>
    <w:rsid w:val="000F3DA1"/>
    <w:rsid w:val="000F40A8"/>
    <w:rsid w:val="000F41A4"/>
    <w:rsid w:val="000F4585"/>
    <w:rsid w:val="000F470B"/>
    <w:rsid w:val="000F487F"/>
    <w:rsid w:val="000F4ADD"/>
    <w:rsid w:val="000F5B5C"/>
    <w:rsid w:val="000F6296"/>
    <w:rsid w:val="000F65DB"/>
    <w:rsid w:val="000F6850"/>
    <w:rsid w:val="000F6AED"/>
    <w:rsid w:val="000F6D85"/>
    <w:rsid w:val="000F79D6"/>
    <w:rsid w:val="000F7B1F"/>
    <w:rsid w:val="000F7FC0"/>
    <w:rsid w:val="00100589"/>
    <w:rsid w:val="00100868"/>
    <w:rsid w:val="001009B5"/>
    <w:rsid w:val="00100A6C"/>
    <w:rsid w:val="0010107C"/>
    <w:rsid w:val="00101286"/>
    <w:rsid w:val="00101AB5"/>
    <w:rsid w:val="00101CBB"/>
    <w:rsid w:val="001025C6"/>
    <w:rsid w:val="00102684"/>
    <w:rsid w:val="00102B1D"/>
    <w:rsid w:val="00102E25"/>
    <w:rsid w:val="001030D7"/>
    <w:rsid w:val="0010374E"/>
    <w:rsid w:val="00103955"/>
    <w:rsid w:val="00103A51"/>
    <w:rsid w:val="00103ADD"/>
    <w:rsid w:val="00103BE3"/>
    <w:rsid w:val="00103D29"/>
    <w:rsid w:val="00103F2B"/>
    <w:rsid w:val="0010450C"/>
    <w:rsid w:val="00104AB1"/>
    <w:rsid w:val="00104AF2"/>
    <w:rsid w:val="00105225"/>
    <w:rsid w:val="00105229"/>
    <w:rsid w:val="0010588B"/>
    <w:rsid w:val="00105893"/>
    <w:rsid w:val="001059A3"/>
    <w:rsid w:val="001059E8"/>
    <w:rsid w:val="00105C59"/>
    <w:rsid w:val="00105CA1"/>
    <w:rsid w:val="00105E62"/>
    <w:rsid w:val="00105EFB"/>
    <w:rsid w:val="0010600B"/>
    <w:rsid w:val="001063E9"/>
    <w:rsid w:val="001069A0"/>
    <w:rsid w:val="00106CC9"/>
    <w:rsid w:val="0010758F"/>
    <w:rsid w:val="00107A64"/>
    <w:rsid w:val="00107D1E"/>
    <w:rsid w:val="00107EFF"/>
    <w:rsid w:val="00110087"/>
    <w:rsid w:val="00110659"/>
    <w:rsid w:val="0011085C"/>
    <w:rsid w:val="00110E88"/>
    <w:rsid w:val="00110FDC"/>
    <w:rsid w:val="001115F1"/>
    <w:rsid w:val="00111668"/>
    <w:rsid w:val="001118BC"/>
    <w:rsid w:val="00111B25"/>
    <w:rsid w:val="0011229C"/>
    <w:rsid w:val="001123E9"/>
    <w:rsid w:val="001127CC"/>
    <w:rsid w:val="001127CD"/>
    <w:rsid w:val="00112800"/>
    <w:rsid w:val="00112DCB"/>
    <w:rsid w:val="001133A3"/>
    <w:rsid w:val="001135B2"/>
    <w:rsid w:val="00113914"/>
    <w:rsid w:val="00113B1D"/>
    <w:rsid w:val="00113DF3"/>
    <w:rsid w:val="00114421"/>
    <w:rsid w:val="001147C4"/>
    <w:rsid w:val="00114D40"/>
    <w:rsid w:val="00114ECC"/>
    <w:rsid w:val="00115516"/>
    <w:rsid w:val="001156D7"/>
    <w:rsid w:val="00115704"/>
    <w:rsid w:val="001158F8"/>
    <w:rsid w:val="00116B62"/>
    <w:rsid w:val="0011769E"/>
    <w:rsid w:val="00117999"/>
    <w:rsid w:val="00117C13"/>
    <w:rsid w:val="00117F99"/>
    <w:rsid w:val="00120440"/>
    <w:rsid w:val="00120594"/>
    <w:rsid w:val="0012082C"/>
    <w:rsid w:val="00120831"/>
    <w:rsid w:val="00120F44"/>
    <w:rsid w:val="0012107B"/>
    <w:rsid w:val="0012123B"/>
    <w:rsid w:val="00121560"/>
    <w:rsid w:val="0012183A"/>
    <w:rsid w:val="00121E21"/>
    <w:rsid w:val="00121EB0"/>
    <w:rsid w:val="00121FB5"/>
    <w:rsid w:val="001223E9"/>
    <w:rsid w:val="0012256D"/>
    <w:rsid w:val="001227F7"/>
    <w:rsid w:val="00122A11"/>
    <w:rsid w:val="00122B65"/>
    <w:rsid w:val="00122C86"/>
    <w:rsid w:val="00122CD4"/>
    <w:rsid w:val="00122DD4"/>
    <w:rsid w:val="001236F5"/>
    <w:rsid w:val="00123814"/>
    <w:rsid w:val="00123CD7"/>
    <w:rsid w:val="00124292"/>
    <w:rsid w:val="0012472B"/>
    <w:rsid w:val="00125438"/>
    <w:rsid w:val="0012579B"/>
    <w:rsid w:val="00125A67"/>
    <w:rsid w:val="00125A9C"/>
    <w:rsid w:val="00125D2F"/>
    <w:rsid w:val="00125E20"/>
    <w:rsid w:val="001261A9"/>
    <w:rsid w:val="00126443"/>
    <w:rsid w:val="00126D7C"/>
    <w:rsid w:val="00126DA4"/>
    <w:rsid w:val="00126FC0"/>
    <w:rsid w:val="001271C1"/>
    <w:rsid w:val="00127794"/>
    <w:rsid w:val="001279F6"/>
    <w:rsid w:val="00127AEE"/>
    <w:rsid w:val="00127BC7"/>
    <w:rsid w:val="00127E77"/>
    <w:rsid w:val="00127E9F"/>
    <w:rsid w:val="00130067"/>
    <w:rsid w:val="00130948"/>
    <w:rsid w:val="00130CCC"/>
    <w:rsid w:val="00131867"/>
    <w:rsid w:val="001318AD"/>
    <w:rsid w:val="00131BE9"/>
    <w:rsid w:val="00131D71"/>
    <w:rsid w:val="00131D78"/>
    <w:rsid w:val="00131DFA"/>
    <w:rsid w:val="00131F11"/>
    <w:rsid w:val="0013226D"/>
    <w:rsid w:val="00132563"/>
    <w:rsid w:val="00132745"/>
    <w:rsid w:val="001337C4"/>
    <w:rsid w:val="001339FB"/>
    <w:rsid w:val="00134563"/>
    <w:rsid w:val="001345DD"/>
    <w:rsid w:val="00134B83"/>
    <w:rsid w:val="00135337"/>
    <w:rsid w:val="001353AE"/>
    <w:rsid w:val="00135400"/>
    <w:rsid w:val="001356E5"/>
    <w:rsid w:val="00135A51"/>
    <w:rsid w:val="00135E76"/>
    <w:rsid w:val="00136072"/>
    <w:rsid w:val="0013609A"/>
    <w:rsid w:val="001362DA"/>
    <w:rsid w:val="001364EF"/>
    <w:rsid w:val="00136AB2"/>
    <w:rsid w:val="00137319"/>
    <w:rsid w:val="00137405"/>
    <w:rsid w:val="001375AB"/>
    <w:rsid w:val="00137634"/>
    <w:rsid w:val="001377B8"/>
    <w:rsid w:val="0013796B"/>
    <w:rsid w:val="001379A3"/>
    <w:rsid w:val="001379D2"/>
    <w:rsid w:val="00137A58"/>
    <w:rsid w:val="00137F04"/>
    <w:rsid w:val="0014034C"/>
    <w:rsid w:val="0014084C"/>
    <w:rsid w:val="00141109"/>
    <w:rsid w:val="00141A32"/>
    <w:rsid w:val="00141CAD"/>
    <w:rsid w:val="001420D4"/>
    <w:rsid w:val="00142274"/>
    <w:rsid w:val="001426F7"/>
    <w:rsid w:val="00142740"/>
    <w:rsid w:val="00142860"/>
    <w:rsid w:val="00142C1A"/>
    <w:rsid w:val="00142F56"/>
    <w:rsid w:val="001431F4"/>
    <w:rsid w:val="00143707"/>
    <w:rsid w:val="001438F3"/>
    <w:rsid w:val="00143FFB"/>
    <w:rsid w:val="00144564"/>
    <w:rsid w:val="00144A86"/>
    <w:rsid w:val="00144DA6"/>
    <w:rsid w:val="001450FC"/>
    <w:rsid w:val="001452FC"/>
    <w:rsid w:val="00145B2E"/>
    <w:rsid w:val="0014646D"/>
    <w:rsid w:val="001466DD"/>
    <w:rsid w:val="001466DF"/>
    <w:rsid w:val="0014680A"/>
    <w:rsid w:val="00146855"/>
    <w:rsid w:val="001474E5"/>
    <w:rsid w:val="0014786F"/>
    <w:rsid w:val="00147EF7"/>
    <w:rsid w:val="00147FF7"/>
    <w:rsid w:val="00151015"/>
    <w:rsid w:val="00151098"/>
    <w:rsid w:val="001510EA"/>
    <w:rsid w:val="0015137A"/>
    <w:rsid w:val="001517C6"/>
    <w:rsid w:val="00151F07"/>
    <w:rsid w:val="00152070"/>
    <w:rsid w:val="0015212C"/>
    <w:rsid w:val="00152248"/>
    <w:rsid w:val="0015226C"/>
    <w:rsid w:val="001524FE"/>
    <w:rsid w:val="00152973"/>
    <w:rsid w:val="00152A8C"/>
    <w:rsid w:val="00152C0A"/>
    <w:rsid w:val="00152C87"/>
    <w:rsid w:val="00152E5F"/>
    <w:rsid w:val="00153DD4"/>
    <w:rsid w:val="00154120"/>
    <w:rsid w:val="001544EF"/>
    <w:rsid w:val="0015489E"/>
    <w:rsid w:val="00154EC8"/>
    <w:rsid w:val="001551C5"/>
    <w:rsid w:val="00155443"/>
    <w:rsid w:val="001557CC"/>
    <w:rsid w:val="00155991"/>
    <w:rsid w:val="00156482"/>
    <w:rsid w:val="00156AF5"/>
    <w:rsid w:val="001573D7"/>
    <w:rsid w:val="00157C51"/>
    <w:rsid w:val="00160101"/>
    <w:rsid w:val="00160181"/>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96F"/>
    <w:rsid w:val="00162DB0"/>
    <w:rsid w:val="001630A1"/>
    <w:rsid w:val="00163A4D"/>
    <w:rsid w:val="00163BF4"/>
    <w:rsid w:val="00163C22"/>
    <w:rsid w:val="00163DC2"/>
    <w:rsid w:val="001642B1"/>
    <w:rsid w:val="00164362"/>
    <w:rsid w:val="00164C65"/>
    <w:rsid w:val="00164EEB"/>
    <w:rsid w:val="001651DD"/>
    <w:rsid w:val="001655A3"/>
    <w:rsid w:val="00165CE0"/>
    <w:rsid w:val="00165DE5"/>
    <w:rsid w:val="0016763C"/>
    <w:rsid w:val="00167744"/>
    <w:rsid w:val="001678D0"/>
    <w:rsid w:val="00167960"/>
    <w:rsid w:val="00167B86"/>
    <w:rsid w:val="00167D30"/>
    <w:rsid w:val="00167DD1"/>
    <w:rsid w:val="00167FB8"/>
    <w:rsid w:val="00170166"/>
    <w:rsid w:val="0017024E"/>
    <w:rsid w:val="00170381"/>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F4"/>
    <w:rsid w:val="00173E3B"/>
    <w:rsid w:val="001740ED"/>
    <w:rsid w:val="001744B1"/>
    <w:rsid w:val="00174B2E"/>
    <w:rsid w:val="00174EB8"/>
    <w:rsid w:val="001750C8"/>
    <w:rsid w:val="0017525D"/>
    <w:rsid w:val="001755EB"/>
    <w:rsid w:val="00175E90"/>
    <w:rsid w:val="00175ED3"/>
    <w:rsid w:val="00175F94"/>
    <w:rsid w:val="0017681D"/>
    <w:rsid w:val="00176BB8"/>
    <w:rsid w:val="001776AA"/>
    <w:rsid w:val="00180D37"/>
    <w:rsid w:val="0018120D"/>
    <w:rsid w:val="00181653"/>
    <w:rsid w:val="00181685"/>
    <w:rsid w:val="00181B10"/>
    <w:rsid w:val="00181D95"/>
    <w:rsid w:val="00181E88"/>
    <w:rsid w:val="00181EED"/>
    <w:rsid w:val="00181F07"/>
    <w:rsid w:val="00182080"/>
    <w:rsid w:val="0018215A"/>
    <w:rsid w:val="001823E3"/>
    <w:rsid w:val="00182CC1"/>
    <w:rsid w:val="00183291"/>
    <w:rsid w:val="0018338C"/>
    <w:rsid w:val="00183573"/>
    <w:rsid w:val="0018379D"/>
    <w:rsid w:val="001838CC"/>
    <w:rsid w:val="001840FB"/>
    <w:rsid w:val="001845D4"/>
    <w:rsid w:val="00184C7F"/>
    <w:rsid w:val="00184D9D"/>
    <w:rsid w:val="00185279"/>
    <w:rsid w:val="00185803"/>
    <w:rsid w:val="001860DF"/>
    <w:rsid w:val="00186180"/>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30D"/>
    <w:rsid w:val="00192744"/>
    <w:rsid w:val="00192770"/>
    <w:rsid w:val="001927B2"/>
    <w:rsid w:val="00192EA3"/>
    <w:rsid w:val="001936C1"/>
    <w:rsid w:val="001937CE"/>
    <w:rsid w:val="001937DF"/>
    <w:rsid w:val="001938C9"/>
    <w:rsid w:val="00193A73"/>
    <w:rsid w:val="00193C1B"/>
    <w:rsid w:val="00193CD8"/>
    <w:rsid w:val="0019439E"/>
    <w:rsid w:val="00194C21"/>
    <w:rsid w:val="00195063"/>
    <w:rsid w:val="0019518B"/>
    <w:rsid w:val="00195302"/>
    <w:rsid w:val="0019533B"/>
    <w:rsid w:val="0019536D"/>
    <w:rsid w:val="001956BB"/>
    <w:rsid w:val="0019578F"/>
    <w:rsid w:val="00195AD5"/>
    <w:rsid w:val="001963FE"/>
    <w:rsid w:val="00196645"/>
    <w:rsid w:val="00196669"/>
    <w:rsid w:val="001969EF"/>
    <w:rsid w:val="00197287"/>
    <w:rsid w:val="001976A1"/>
    <w:rsid w:val="001A02F6"/>
    <w:rsid w:val="001A05AA"/>
    <w:rsid w:val="001A05C7"/>
    <w:rsid w:val="001A08C0"/>
    <w:rsid w:val="001A0BC6"/>
    <w:rsid w:val="001A0DAC"/>
    <w:rsid w:val="001A0ED8"/>
    <w:rsid w:val="001A0F5F"/>
    <w:rsid w:val="001A1128"/>
    <w:rsid w:val="001A11B7"/>
    <w:rsid w:val="001A141A"/>
    <w:rsid w:val="001A1C62"/>
    <w:rsid w:val="001A2123"/>
    <w:rsid w:val="001A2849"/>
    <w:rsid w:val="001A2895"/>
    <w:rsid w:val="001A28B9"/>
    <w:rsid w:val="001A2B56"/>
    <w:rsid w:val="001A301B"/>
    <w:rsid w:val="001A32D3"/>
    <w:rsid w:val="001A370B"/>
    <w:rsid w:val="001A386C"/>
    <w:rsid w:val="001A388E"/>
    <w:rsid w:val="001A3D37"/>
    <w:rsid w:val="001A44F7"/>
    <w:rsid w:val="001A4FC2"/>
    <w:rsid w:val="001A5188"/>
    <w:rsid w:val="001A56FE"/>
    <w:rsid w:val="001A5848"/>
    <w:rsid w:val="001A5880"/>
    <w:rsid w:val="001A604A"/>
    <w:rsid w:val="001A6298"/>
    <w:rsid w:val="001A64F5"/>
    <w:rsid w:val="001A6EE9"/>
    <w:rsid w:val="001A736B"/>
    <w:rsid w:val="001A75EC"/>
    <w:rsid w:val="001B09DE"/>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DAD"/>
    <w:rsid w:val="001B46F8"/>
    <w:rsid w:val="001B4933"/>
    <w:rsid w:val="001B49F5"/>
    <w:rsid w:val="001B5133"/>
    <w:rsid w:val="001B52ED"/>
    <w:rsid w:val="001B5702"/>
    <w:rsid w:val="001B5FC5"/>
    <w:rsid w:val="001B64F4"/>
    <w:rsid w:val="001B67E8"/>
    <w:rsid w:val="001B74BB"/>
    <w:rsid w:val="001B797E"/>
    <w:rsid w:val="001C0071"/>
    <w:rsid w:val="001C0ECA"/>
    <w:rsid w:val="001C1433"/>
    <w:rsid w:val="001C154D"/>
    <w:rsid w:val="001C1A99"/>
    <w:rsid w:val="001C1C86"/>
    <w:rsid w:val="001C1CE7"/>
    <w:rsid w:val="001C1E9C"/>
    <w:rsid w:val="001C1FE5"/>
    <w:rsid w:val="001C254B"/>
    <w:rsid w:val="001C26C5"/>
    <w:rsid w:val="001C296A"/>
    <w:rsid w:val="001C37CB"/>
    <w:rsid w:val="001C3E62"/>
    <w:rsid w:val="001C4330"/>
    <w:rsid w:val="001C48F3"/>
    <w:rsid w:val="001C494C"/>
    <w:rsid w:val="001C4B03"/>
    <w:rsid w:val="001C4B53"/>
    <w:rsid w:val="001C530C"/>
    <w:rsid w:val="001C5427"/>
    <w:rsid w:val="001C54AC"/>
    <w:rsid w:val="001C5EDB"/>
    <w:rsid w:val="001C6080"/>
    <w:rsid w:val="001C6900"/>
    <w:rsid w:val="001C7816"/>
    <w:rsid w:val="001C7928"/>
    <w:rsid w:val="001D028A"/>
    <w:rsid w:val="001D0296"/>
    <w:rsid w:val="001D04B0"/>
    <w:rsid w:val="001D0A60"/>
    <w:rsid w:val="001D0BB2"/>
    <w:rsid w:val="001D0BC7"/>
    <w:rsid w:val="001D0CD8"/>
    <w:rsid w:val="001D0D91"/>
    <w:rsid w:val="001D1175"/>
    <w:rsid w:val="001D1625"/>
    <w:rsid w:val="001D1E6A"/>
    <w:rsid w:val="001D1EC0"/>
    <w:rsid w:val="001D242E"/>
    <w:rsid w:val="001D2F1B"/>
    <w:rsid w:val="001D2FEA"/>
    <w:rsid w:val="001D33E9"/>
    <w:rsid w:val="001D3CE0"/>
    <w:rsid w:val="001D42A3"/>
    <w:rsid w:val="001D45C7"/>
    <w:rsid w:val="001D4631"/>
    <w:rsid w:val="001D4659"/>
    <w:rsid w:val="001D46B5"/>
    <w:rsid w:val="001D4AD3"/>
    <w:rsid w:val="001D4D2F"/>
    <w:rsid w:val="001D4D86"/>
    <w:rsid w:val="001D562D"/>
    <w:rsid w:val="001D5EDC"/>
    <w:rsid w:val="001D623E"/>
    <w:rsid w:val="001D6334"/>
    <w:rsid w:val="001D63FF"/>
    <w:rsid w:val="001D673A"/>
    <w:rsid w:val="001D764F"/>
    <w:rsid w:val="001D7868"/>
    <w:rsid w:val="001D7F0D"/>
    <w:rsid w:val="001E01EF"/>
    <w:rsid w:val="001E0318"/>
    <w:rsid w:val="001E042B"/>
    <w:rsid w:val="001E0651"/>
    <w:rsid w:val="001E0B67"/>
    <w:rsid w:val="001E1717"/>
    <w:rsid w:val="001E1F35"/>
    <w:rsid w:val="001E220E"/>
    <w:rsid w:val="001E227A"/>
    <w:rsid w:val="001E2330"/>
    <w:rsid w:val="001E2338"/>
    <w:rsid w:val="001E2BF4"/>
    <w:rsid w:val="001E2C50"/>
    <w:rsid w:val="001E3352"/>
    <w:rsid w:val="001E434B"/>
    <w:rsid w:val="001E49B2"/>
    <w:rsid w:val="001E4A69"/>
    <w:rsid w:val="001E4AC1"/>
    <w:rsid w:val="001E4BF6"/>
    <w:rsid w:val="001E51E7"/>
    <w:rsid w:val="001E54A4"/>
    <w:rsid w:val="001E56FF"/>
    <w:rsid w:val="001E59B0"/>
    <w:rsid w:val="001E5A1D"/>
    <w:rsid w:val="001E5ADC"/>
    <w:rsid w:val="001E5DF7"/>
    <w:rsid w:val="001E6852"/>
    <w:rsid w:val="001E6DC9"/>
    <w:rsid w:val="001E6FF4"/>
    <w:rsid w:val="001E7ED0"/>
    <w:rsid w:val="001F0081"/>
    <w:rsid w:val="001F0110"/>
    <w:rsid w:val="001F0756"/>
    <w:rsid w:val="001F0858"/>
    <w:rsid w:val="001F0D4B"/>
    <w:rsid w:val="001F0E9F"/>
    <w:rsid w:val="001F1482"/>
    <w:rsid w:val="001F1A4A"/>
    <w:rsid w:val="001F1A4C"/>
    <w:rsid w:val="001F1C94"/>
    <w:rsid w:val="001F22CA"/>
    <w:rsid w:val="001F288A"/>
    <w:rsid w:val="001F2B95"/>
    <w:rsid w:val="001F2DAA"/>
    <w:rsid w:val="001F3278"/>
    <w:rsid w:val="001F327F"/>
    <w:rsid w:val="001F3C51"/>
    <w:rsid w:val="001F3CE1"/>
    <w:rsid w:val="001F4CA3"/>
    <w:rsid w:val="001F53A8"/>
    <w:rsid w:val="001F55C0"/>
    <w:rsid w:val="001F56A5"/>
    <w:rsid w:val="001F596A"/>
    <w:rsid w:val="001F5C54"/>
    <w:rsid w:val="001F5E17"/>
    <w:rsid w:val="001F5EF2"/>
    <w:rsid w:val="001F6206"/>
    <w:rsid w:val="001F64B3"/>
    <w:rsid w:val="001F6849"/>
    <w:rsid w:val="001F7045"/>
    <w:rsid w:val="001F70AC"/>
    <w:rsid w:val="001F7152"/>
    <w:rsid w:val="001F7757"/>
    <w:rsid w:val="001F775B"/>
    <w:rsid w:val="001F7932"/>
    <w:rsid w:val="001F7B72"/>
    <w:rsid w:val="00200B73"/>
    <w:rsid w:val="00200B86"/>
    <w:rsid w:val="00200E9B"/>
    <w:rsid w:val="00201011"/>
    <w:rsid w:val="0020119A"/>
    <w:rsid w:val="002017FF"/>
    <w:rsid w:val="002019C1"/>
    <w:rsid w:val="00201E93"/>
    <w:rsid w:val="00202165"/>
    <w:rsid w:val="0020244D"/>
    <w:rsid w:val="002024E8"/>
    <w:rsid w:val="00202857"/>
    <w:rsid w:val="00202BE1"/>
    <w:rsid w:val="00202E07"/>
    <w:rsid w:val="00202FE0"/>
    <w:rsid w:val="002030B5"/>
    <w:rsid w:val="002039AF"/>
    <w:rsid w:val="00203EDB"/>
    <w:rsid w:val="00204439"/>
    <w:rsid w:val="00205823"/>
    <w:rsid w:val="00205914"/>
    <w:rsid w:val="002059F2"/>
    <w:rsid w:val="0020628E"/>
    <w:rsid w:val="0020649B"/>
    <w:rsid w:val="0020654B"/>
    <w:rsid w:val="002068A0"/>
    <w:rsid w:val="00206A7F"/>
    <w:rsid w:val="00207251"/>
    <w:rsid w:val="002073A8"/>
    <w:rsid w:val="00207899"/>
    <w:rsid w:val="00207AB5"/>
    <w:rsid w:val="00207C8B"/>
    <w:rsid w:val="00207CE6"/>
    <w:rsid w:val="00207D6F"/>
    <w:rsid w:val="00210116"/>
    <w:rsid w:val="00210268"/>
    <w:rsid w:val="002103B2"/>
    <w:rsid w:val="002110CD"/>
    <w:rsid w:val="002117D7"/>
    <w:rsid w:val="00211A44"/>
    <w:rsid w:val="00211B52"/>
    <w:rsid w:val="00211BE5"/>
    <w:rsid w:val="00211C67"/>
    <w:rsid w:val="00212018"/>
    <w:rsid w:val="00212040"/>
    <w:rsid w:val="0021231A"/>
    <w:rsid w:val="002125B3"/>
    <w:rsid w:val="0021298A"/>
    <w:rsid w:val="00212B49"/>
    <w:rsid w:val="00212ED3"/>
    <w:rsid w:val="00212F69"/>
    <w:rsid w:val="0021322C"/>
    <w:rsid w:val="00213383"/>
    <w:rsid w:val="00214090"/>
    <w:rsid w:val="00214546"/>
    <w:rsid w:val="00214957"/>
    <w:rsid w:val="00215199"/>
    <w:rsid w:val="00215563"/>
    <w:rsid w:val="00215701"/>
    <w:rsid w:val="0021593D"/>
    <w:rsid w:val="00216036"/>
    <w:rsid w:val="0021643E"/>
    <w:rsid w:val="00216488"/>
    <w:rsid w:val="00216BE0"/>
    <w:rsid w:val="00216DE8"/>
    <w:rsid w:val="00216F74"/>
    <w:rsid w:val="00217283"/>
    <w:rsid w:val="002200E4"/>
    <w:rsid w:val="00220243"/>
    <w:rsid w:val="00220618"/>
    <w:rsid w:val="002213C8"/>
    <w:rsid w:val="00221590"/>
    <w:rsid w:val="00221592"/>
    <w:rsid w:val="00221D3C"/>
    <w:rsid w:val="00221D78"/>
    <w:rsid w:val="00221F9B"/>
    <w:rsid w:val="00222035"/>
    <w:rsid w:val="002221A5"/>
    <w:rsid w:val="00222BB7"/>
    <w:rsid w:val="00222FD4"/>
    <w:rsid w:val="002230CF"/>
    <w:rsid w:val="00223325"/>
    <w:rsid w:val="002233BF"/>
    <w:rsid w:val="002236E1"/>
    <w:rsid w:val="0022374C"/>
    <w:rsid w:val="00223909"/>
    <w:rsid w:val="00223967"/>
    <w:rsid w:val="00223D80"/>
    <w:rsid w:val="00223E13"/>
    <w:rsid w:val="00223F56"/>
    <w:rsid w:val="00224900"/>
    <w:rsid w:val="0022494D"/>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1102"/>
    <w:rsid w:val="00231490"/>
    <w:rsid w:val="00231985"/>
    <w:rsid w:val="00231BD6"/>
    <w:rsid w:val="002322CE"/>
    <w:rsid w:val="0023250C"/>
    <w:rsid w:val="0023252B"/>
    <w:rsid w:val="00232A1B"/>
    <w:rsid w:val="00232AE4"/>
    <w:rsid w:val="002331C7"/>
    <w:rsid w:val="0023359C"/>
    <w:rsid w:val="002336BA"/>
    <w:rsid w:val="00233AEA"/>
    <w:rsid w:val="00233CE9"/>
    <w:rsid w:val="00233EA1"/>
    <w:rsid w:val="00233FBA"/>
    <w:rsid w:val="002343F4"/>
    <w:rsid w:val="00234CFB"/>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DB7"/>
    <w:rsid w:val="002400B5"/>
    <w:rsid w:val="002403CF"/>
    <w:rsid w:val="0024081E"/>
    <w:rsid w:val="002409EB"/>
    <w:rsid w:val="00240CA7"/>
    <w:rsid w:val="00240CDE"/>
    <w:rsid w:val="00240ECD"/>
    <w:rsid w:val="00241733"/>
    <w:rsid w:val="00241785"/>
    <w:rsid w:val="00241F61"/>
    <w:rsid w:val="00242188"/>
    <w:rsid w:val="0024226C"/>
    <w:rsid w:val="0024239A"/>
    <w:rsid w:val="002427CB"/>
    <w:rsid w:val="002427EB"/>
    <w:rsid w:val="00242E9D"/>
    <w:rsid w:val="00242EBB"/>
    <w:rsid w:val="00243148"/>
    <w:rsid w:val="002432B5"/>
    <w:rsid w:val="00244680"/>
    <w:rsid w:val="00244A42"/>
    <w:rsid w:val="00244A94"/>
    <w:rsid w:val="00244E22"/>
    <w:rsid w:val="00244EB3"/>
    <w:rsid w:val="002455C0"/>
    <w:rsid w:val="0024571C"/>
    <w:rsid w:val="002461CF"/>
    <w:rsid w:val="00246F64"/>
    <w:rsid w:val="002470C4"/>
    <w:rsid w:val="00247882"/>
    <w:rsid w:val="00247914"/>
    <w:rsid w:val="00247F1B"/>
    <w:rsid w:val="00250181"/>
    <w:rsid w:val="00250352"/>
    <w:rsid w:val="00250553"/>
    <w:rsid w:val="0025088C"/>
    <w:rsid w:val="00250D29"/>
    <w:rsid w:val="00251086"/>
    <w:rsid w:val="002512C5"/>
    <w:rsid w:val="00251979"/>
    <w:rsid w:val="00251988"/>
    <w:rsid w:val="002528F7"/>
    <w:rsid w:val="00252D33"/>
    <w:rsid w:val="0025336D"/>
    <w:rsid w:val="00253A22"/>
    <w:rsid w:val="002541D9"/>
    <w:rsid w:val="002547EB"/>
    <w:rsid w:val="002548D0"/>
    <w:rsid w:val="0025490D"/>
    <w:rsid w:val="00255006"/>
    <w:rsid w:val="0025501E"/>
    <w:rsid w:val="00255434"/>
    <w:rsid w:val="00255766"/>
    <w:rsid w:val="002558D5"/>
    <w:rsid w:val="00255E18"/>
    <w:rsid w:val="0025640C"/>
    <w:rsid w:val="00256417"/>
    <w:rsid w:val="00256647"/>
    <w:rsid w:val="00256656"/>
    <w:rsid w:val="002566DA"/>
    <w:rsid w:val="00256844"/>
    <w:rsid w:val="00256E2A"/>
    <w:rsid w:val="00256E89"/>
    <w:rsid w:val="00257188"/>
    <w:rsid w:val="002575F9"/>
    <w:rsid w:val="0025780A"/>
    <w:rsid w:val="00257BAB"/>
    <w:rsid w:val="002602AA"/>
    <w:rsid w:val="00260732"/>
    <w:rsid w:val="0026086C"/>
    <w:rsid w:val="00260B02"/>
    <w:rsid w:val="00260C11"/>
    <w:rsid w:val="00260C32"/>
    <w:rsid w:val="00260D27"/>
    <w:rsid w:val="00260E99"/>
    <w:rsid w:val="00260FA1"/>
    <w:rsid w:val="0026131A"/>
    <w:rsid w:val="00261465"/>
    <w:rsid w:val="00261B00"/>
    <w:rsid w:val="002622F5"/>
    <w:rsid w:val="00262724"/>
    <w:rsid w:val="0026305B"/>
    <w:rsid w:val="00263740"/>
    <w:rsid w:val="00263A16"/>
    <w:rsid w:val="00263AD9"/>
    <w:rsid w:val="00263E73"/>
    <w:rsid w:val="00263E81"/>
    <w:rsid w:val="002643CC"/>
    <w:rsid w:val="002645C3"/>
    <w:rsid w:val="00264A4A"/>
    <w:rsid w:val="002652F2"/>
    <w:rsid w:val="002655D1"/>
    <w:rsid w:val="00265B1A"/>
    <w:rsid w:val="002662A0"/>
    <w:rsid w:val="002669A5"/>
    <w:rsid w:val="00267483"/>
    <w:rsid w:val="002674CD"/>
    <w:rsid w:val="00267633"/>
    <w:rsid w:val="00267B71"/>
    <w:rsid w:val="002705A5"/>
    <w:rsid w:val="002707F7"/>
    <w:rsid w:val="00270A7C"/>
    <w:rsid w:val="00270FF7"/>
    <w:rsid w:val="00271351"/>
    <w:rsid w:val="002718CE"/>
    <w:rsid w:val="0027241D"/>
    <w:rsid w:val="00272423"/>
    <w:rsid w:val="0027290E"/>
    <w:rsid w:val="00272BF4"/>
    <w:rsid w:val="00273322"/>
    <w:rsid w:val="00273406"/>
    <w:rsid w:val="00273D1F"/>
    <w:rsid w:val="00273D27"/>
    <w:rsid w:val="00273EF0"/>
    <w:rsid w:val="00273EF2"/>
    <w:rsid w:val="00273F12"/>
    <w:rsid w:val="00274065"/>
    <w:rsid w:val="002743A3"/>
    <w:rsid w:val="00274884"/>
    <w:rsid w:val="00274CAC"/>
    <w:rsid w:val="00274E7D"/>
    <w:rsid w:val="00274F08"/>
    <w:rsid w:val="00275033"/>
    <w:rsid w:val="00275379"/>
    <w:rsid w:val="00275F0B"/>
    <w:rsid w:val="002761F9"/>
    <w:rsid w:val="002770FB"/>
    <w:rsid w:val="002772A1"/>
    <w:rsid w:val="00277A31"/>
    <w:rsid w:val="00277C93"/>
    <w:rsid w:val="0028053C"/>
    <w:rsid w:val="00280747"/>
    <w:rsid w:val="00280E31"/>
    <w:rsid w:val="00280FEB"/>
    <w:rsid w:val="00281210"/>
    <w:rsid w:val="00281DEF"/>
    <w:rsid w:val="0028203D"/>
    <w:rsid w:val="0028208B"/>
    <w:rsid w:val="0028217E"/>
    <w:rsid w:val="002822A0"/>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DA3"/>
    <w:rsid w:val="00284E3E"/>
    <w:rsid w:val="00285089"/>
    <w:rsid w:val="002851E3"/>
    <w:rsid w:val="00285551"/>
    <w:rsid w:val="00285F83"/>
    <w:rsid w:val="00286228"/>
    <w:rsid w:val="00286526"/>
    <w:rsid w:val="00286764"/>
    <w:rsid w:val="0028678E"/>
    <w:rsid w:val="00286B3C"/>
    <w:rsid w:val="00286D18"/>
    <w:rsid w:val="002873BA"/>
    <w:rsid w:val="0028762B"/>
    <w:rsid w:val="00287B19"/>
    <w:rsid w:val="00287F8B"/>
    <w:rsid w:val="00290630"/>
    <w:rsid w:val="00290766"/>
    <w:rsid w:val="00290B51"/>
    <w:rsid w:val="00290BBC"/>
    <w:rsid w:val="00290DF2"/>
    <w:rsid w:val="00290F56"/>
    <w:rsid w:val="00290FD2"/>
    <w:rsid w:val="0029196F"/>
    <w:rsid w:val="00291D4D"/>
    <w:rsid w:val="00292519"/>
    <w:rsid w:val="00292602"/>
    <w:rsid w:val="00292C0F"/>
    <w:rsid w:val="00292DBD"/>
    <w:rsid w:val="00292E97"/>
    <w:rsid w:val="00293797"/>
    <w:rsid w:val="002938DE"/>
    <w:rsid w:val="00293CCB"/>
    <w:rsid w:val="0029478D"/>
    <w:rsid w:val="00294AE7"/>
    <w:rsid w:val="002965C2"/>
    <w:rsid w:val="002967AF"/>
    <w:rsid w:val="00296A7A"/>
    <w:rsid w:val="00296B93"/>
    <w:rsid w:val="00296EDB"/>
    <w:rsid w:val="002973EF"/>
    <w:rsid w:val="002974D8"/>
    <w:rsid w:val="0029776A"/>
    <w:rsid w:val="00297779"/>
    <w:rsid w:val="002977B0"/>
    <w:rsid w:val="00297CDB"/>
    <w:rsid w:val="00297F5D"/>
    <w:rsid w:val="002A0099"/>
    <w:rsid w:val="002A0C48"/>
    <w:rsid w:val="002A0F8E"/>
    <w:rsid w:val="002A146A"/>
    <w:rsid w:val="002A170B"/>
    <w:rsid w:val="002A2162"/>
    <w:rsid w:val="002A23A6"/>
    <w:rsid w:val="002A247A"/>
    <w:rsid w:val="002A251C"/>
    <w:rsid w:val="002A26DD"/>
    <w:rsid w:val="002A2863"/>
    <w:rsid w:val="002A2BE9"/>
    <w:rsid w:val="002A2FE0"/>
    <w:rsid w:val="002A35D4"/>
    <w:rsid w:val="002A3684"/>
    <w:rsid w:val="002A3D21"/>
    <w:rsid w:val="002A4093"/>
    <w:rsid w:val="002A44D7"/>
    <w:rsid w:val="002A45C6"/>
    <w:rsid w:val="002A498D"/>
    <w:rsid w:val="002A4DD8"/>
    <w:rsid w:val="002A4F6B"/>
    <w:rsid w:val="002A5176"/>
    <w:rsid w:val="002A55A5"/>
    <w:rsid w:val="002A5717"/>
    <w:rsid w:val="002A57F8"/>
    <w:rsid w:val="002A5B37"/>
    <w:rsid w:val="002A5BCE"/>
    <w:rsid w:val="002A5D91"/>
    <w:rsid w:val="002A610A"/>
    <w:rsid w:val="002A62E5"/>
    <w:rsid w:val="002A6A97"/>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A00"/>
    <w:rsid w:val="002B2A04"/>
    <w:rsid w:val="002B2E28"/>
    <w:rsid w:val="002B2E91"/>
    <w:rsid w:val="002B2FAA"/>
    <w:rsid w:val="002B3117"/>
    <w:rsid w:val="002B38FD"/>
    <w:rsid w:val="002B3CFB"/>
    <w:rsid w:val="002B3FD6"/>
    <w:rsid w:val="002B48E7"/>
    <w:rsid w:val="002B493F"/>
    <w:rsid w:val="002B49FD"/>
    <w:rsid w:val="002B4F81"/>
    <w:rsid w:val="002B5A14"/>
    <w:rsid w:val="002B634D"/>
    <w:rsid w:val="002B6572"/>
    <w:rsid w:val="002B66F3"/>
    <w:rsid w:val="002B6B00"/>
    <w:rsid w:val="002B70F5"/>
    <w:rsid w:val="002B71DF"/>
    <w:rsid w:val="002B736A"/>
    <w:rsid w:val="002B77B8"/>
    <w:rsid w:val="002B7C30"/>
    <w:rsid w:val="002B7DD2"/>
    <w:rsid w:val="002B7E94"/>
    <w:rsid w:val="002C0B3B"/>
    <w:rsid w:val="002C1030"/>
    <w:rsid w:val="002C12B3"/>
    <w:rsid w:val="002C191E"/>
    <w:rsid w:val="002C1962"/>
    <w:rsid w:val="002C19DF"/>
    <w:rsid w:val="002C1F83"/>
    <w:rsid w:val="002C2167"/>
    <w:rsid w:val="002C2437"/>
    <w:rsid w:val="002C2570"/>
    <w:rsid w:val="002C2658"/>
    <w:rsid w:val="002C2874"/>
    <w:rsid w:val="002C2EFF"/>
    <w:rsid w:val="002C2FD5"/>
    <w:rsid w:val="002C30EB"/>
    <w:rsid w:val="002C4B1B"/>
    <w:rsid w:val="002C4B3E"/>
    <w:rsid w:val="002C4C0C"/>
    <w:rsid w:val="002C597A"/>
    <w:rsid w:val="002C5D92"/>
    <w:rsid w:val="002C5DE8"/>
    <w:rsid w:val="002C6637"/>
    <w:rsid w:val="002C6B67"/>
    <w:rsid w:val="002C6CEB"/>
    <w:rsid w:val="002C6EE0"/>
    <w:rsid w:val="002C6F76"/>
    <w:rsid w:val="002C716B"/>
    <w:rsid w:val="002C757B"/>
    <w:rsid w:val="002C7763"/>
    <w:rsid w:val="002C79B3"/>
    <w:rsid w:val="002C7A59"/>
    <w:rsid w:val="002C7CDA"/>
    <w:rsid w:val="002C7F83"/>
    <w:rsid w:val="002D0386"/>
    <w:rsid w:val="002D0810"/>
    <w:rsid w:val="002D0B35"/>
    <w:rsid w:val="002D0E81"/>
    <w:rsid w:val="002D12C1"/>
    <w:rsid w:val="002D150F"/>
    <w:rsid w:val="002D1763"/>
    <w:rsid w:val="002D179A"/>
    <w:rsid w:val="002D192F"/>
    <w:rsid w:val="002D1994"/>
    <w:rsid w:val="002D253C"/>
    <w:rsid w:val="002D2EDF"/>
    <w:rsid w:val="002D325F"/>
    <w:rsid w:val="002D3333"/>
    <w:rsid w:val="002D3C4B"/>
    <w:rsid w:val="002D409B"/>
    <w:rsid w:val="002D44A3"/>
    <w:rsid w:val="002D44A8"/>
    <w:rsid w:val="002D4695"/>
    <w:rsid w:val="002D4BEE"/>
    <w:rsid w:val="002D4CAD"/>
    <w:rsid w:val="002D522E"/>
    <w:rsid w:val="002D5E25"/>
    <w:rsid w:val="002D6014"/>
    <w:rsid w:val="002D6609"/>
    <w:rsid w:val="002D6AF1"/>
    <w:rsid w:val="002D73C2"/>
    <w:rsid w:val="002D750A"/>
    <w:rsid w:val="002D7768"/>
    <w:rsid w:val="002D77E3"/>
    <w:rsid w:val="002D78B1"/>
    <w:rsid w:val="002D78DD"/>
    <w:rsid w:val="002E07F2"/>
    <w:rsid w:val="002E1076"/>
    <w:rsid w:val="002E1321"/>
    <w:rsid w:val="002E1AAE"/>
    <w:rsid w:val="002E1D53"/>
    <w:rsid w:val="002E2D15"/>
    <w:rsid w:val="002E3685"/>
    <w:rsid w:val="002E39A9"/>
    <w:rsid w:val="002E3F66"/>
    <w:rsid w:val="002E43F8"/>
    <w:rsid w:val="002E48E5"/>
    <w:rsid w:val="002E4B37"/>
    <w:rsid w:val="002E4B5A"/>
    <w:rsid w:val="002E4C3B"/>
    <w:rsid w:val="002E5E02"/>
    <w:rsid w:val="002E61D6"/>
    <w:rsid w:val="002E643B"/>
    <w:rsid w:val="002E6B03"/>
    <w:rsid w:val="002E7134"/>
    <w:rsid w:val="002E7284"/>
    <w:rsid w:val="002E7B3F"/>
    <w:rsid w:val="002F064B"/>
    <w:rsid w:val="002F084F"/>
    <w:rsid w:val="002F0B09"/>
    <w:rsid w:val="002F0CE3"/>
    <w:rsid w:val="002F10C7"/>
    <w:rsid w:val="002F1C32"/>
    <w:rsid w:val="002F286F"/>
    <w:rsid w:val="002F291E"/>
    <w:rsid w:val="002F2E9D"/>
    <w:rsid w:val="002F2F69"/>
    <w:rsid w:val="002F341C"/>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138E"/>
    <w:rsid w:val="003013AE"/>
    <w:rsid w:val="00301B48"/>
    <w:rsid w:val="00301BB5"/>
    <w:rsid w:val="00302657"/>
    <w:rsid w:val="003027F0"/>
    <w:rsid w:val="00302A59"/>
    <w:rsid w:val="00303323"/>
    <w:rsid w:val="003035BE"/>
    <w:rsid w:val="00303DCE"/>
    <w:rsid w:val="003040E6"/>
    <w:rsid w:val="003043AD"/>
    <w:rsid w:val="003047B6"/>
    <w:rsid w:val="00304C59"/>
    <w:rsid w:val="00304C5D"/>
    <w:rsid w:val="00304DC9"/>
    <w:rsid w:val="003050B5"/>
    <w:rsid w:val="003055B2"/>
    <w:rsid w:val="0030560B"/>
    <w:rsid w:val="00305752"/>
    <w:rsid w:val="003057A4"/>
    <w:rsid w:val="00305861"/>
    <w:rsid w:val="00305962"/>
    <w:rsid w:val="003059BB"/>
    <w:rsid w:val="00305D4C"/>
    <w:rsid w:val="00305DF2"/>
    <w:rsid w:val="00306005"/>
    <w:rsid w:val="00306B06"/>
    <w:rsid w:val="003071DB"/>
    <w:rsid w:val="003073EF"/>
    <w:rsid w:val="00307663"/>
    <w:rsid w:val="00307C11"/>
    <w:rsid w:val="00307FE1"/>
    <w:rsid w:val="00310274"/>
    <w:rsid w:val="003104BD"/>
    <w:rsid w:val="0031084B"/>
    <w:rsid w:val="00310878"/>
    <w:rsid w:val="00310B3C"/>
    <w:rsid w:val="00310B9D"/>
    <w:rsid w:val="00310E25"/>
    <w:rsid w:val="0031126A"/>
    <w:rsid w:val="00311441"/>
    <w:rsid w:val="0031178C"/>
    <w:rsid w:val="00311793"/>
    <w:rsid w:val="00311AD4"/>
    <w:rsid w:val="003125F5"/>
    <w:rsid w:val="00312AE5"/>
    <w:rsid w:val="003133D8"/>
    <w:rsid w:val="00313608"/>
    <w:rsid w:val="00313685"/>
    <w:rsid w:val="00313839"/>
    <w:rsid w:val="003139C8"/>
    <w:rsid w:val="00314202"/>
    <w:rsid w:val="00314C45"/>
    <w:rsid w:val="00314EED"/>
    <w:rsid w:val="00314F5B"/>
    <w:rsid w:val="0031534C"/>
    <w:rsid w:val="00315456"/>
    <w:rsid w:val="003156B5"/>
    <w:rsid w:val="0031593B"/>
    <w:rsid w:val="003159C2"/>
    <w:rsid w:val="00315F18"/>
    <w:rsid w:val="00316045"/>
    <w:rsid w:val="00316141"/>
    <w:rsid w:val="00316438"/>
    <w:rsid w:val="00316789"/>
    <w:rsid w:val="003167CB"/>
    <w:rsid w:val="003168A5"/>
    <w:rsid w:val="003172DD"/>
    <w:rsid w:val="0031746D"/>
    <w:rsid w:val="00317501"/>
    <w:rsid w:val="00317640"/>
    <w:rsid w:val="00317940"/>
    <w:rsid w:val="00317D60"/>
    <w:rsid w:val="003203C8"/>
    <w:rsid w:val="003206E0"/>
    <w:rsid w:val="003206FF"/>
    <w:rsid w:val="00320726"/>
    <w:rsid w:val="00320F67"/>
    <w:rsid w:val="003211ED"/>
    <w:rsid w:val="003214C9"/>
    <w:rsid w:val="003219EB"/>
    <w:rsid w:val="00321B58"/>
    <w:rsid w:val="00321C38"/>
    <w:rsid w:val="00321E1C"/>
    <w:rsid w:val="00322346"/>
    <w:rsid w:val="003225DC"/>
    <w:rsid w:val="00323478"/>
    <w:rsid w:val="003235F4"/>
    <w:rsid w:val="003236D5"/>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125D"/>
    <w:rsid w:val="003312B7"/>
    <w:rsid w:val="00331465"/>
    <w:rsid w:val="00331D4D"/>
    <w:rsid w:val="00332524"/>
    <w:rsid w:val="00332C55"/>
    <w:rsid w:val="00332CD7"/>
    <w:rsid w:val="0033323F"/>
    <w:rsid w:val="003332CF"/>
    <w:rsid w:val="003334CA"/>
    <w:rsid w:val="0033354D"/>
    <w:rsid w:val="00333EDA"/>
    <w:rsid w:val="00333FDA"/>
    <w:rsid w:val="0033404E"/>
    <w:rsid w:val="003345FA"/>
    <w:rsid w:val="00334812"/>
    <w:rsid w:val="00334A22"/>
    <w:rsid w:val="00334B62"/>
    <w:rsid w:val="00334BE4"/>
    <w:rsid w:val="00334D74"/>
    <w:rsid w:val="003356FB"/>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569"/>
    <w:rsid w:val="003406D3"/>
    <w:rsid w:val="00340853"/>
    <w:rsid w:val="00341230"/>
    <w:rsid w:val="003418AD"/>
    <w:rsid w:val="00341921"/>
    <w:rsid w:val="00342587"/>
    <w:rsid w:val="003426A3"/>
    <w:rsid w:val="00342AF3"/>
    <w:rsid w:val="00342C93"/>
    <w:rsid w:val="003432CD"/>
    <w:rsid w:val="003434AB"/>
    <w:rsid w:val="003437AB"/>
    <w:rsid w:val="00343913"/>
    <w:rsid w:val="00343A79"/>
    <w:rsid w:val="00343C63"/>
    <w:rsid w:val="00343D90"/>
    <w:rsid w:val="003441C7"/>
    <w:rsid w:val="00344274"/>
    <w:rsid w:val="00344339"/>
    <w:rsid w:val="00344BD2"/>
    <w:rsid w:val="00344CAE"/>
    <w:rsid w:val="00344F7D"/>
    <w:rsid w:val="00345322"/>
    <w:rsid w:val="0034532E"/>
    <w:rsid w:val="00345535"/>
    <w:rsid w:val="0034583D"/>
    <w:rsid w:val="003458D4"/>
    <w:rsid w:val="00345D4D"/>
    <w:rsid w:val="00345E1E"/>
    <w:rsid w:val="00346A88"/>
    <w:rsid w:val="00346B83"/>
    <w:rsid w:val="00346E7F"/>
    <w:rsid w:val="003478A4"/>
    <w:rsid w:val="003478C8"/>
    <w:rsid w:val="00347D1F"/>
    <w:rsid w:val="0035054C"/>
    <w:rsid w:val="00350578"/>
    <w:rsid w:val="00350762"/>
    <w:rsid w:val="00351670"/>
    <w:rsid w:val="0035175E"/>
    <w:rsid w:val="00351830"/>
    <w:rsid w:val="00351A2E"/>
    <w:rsid w:val="00351DF7"/>
    <w:rsid w:val="00352352"/>
    <w:rsid w:val="00352772"/>
    <w:rsid w:val="00352AF7"/>
    <w:rsid w:val="00352DE6"/>
    <w:rsid w:val="00352EFF"/>
    <w:rsid w:val="00353278"/>
    <w:rsid w:val="00353514"/>
    <w:rsid w:val="0035372B"/>
    <w:rsid w:val="0035376E"/>
    <w:rsid w:val="00353948"/>
    <w:rsid w:val="00353CAB"/>
    <w:rsid w:val="00353F5D"/>
    <w:rsid w:val="0035405B"/>
    <w:rsid w:val="00354C6A"/>
    <w:rsid w:val="00354C79"/>
    <w:rsid w:val="0035551D"/>
    <w:rsid w:val="0035675E"/>
    <w:rsid w:val="003567B2"/>
    <w:rsid w:val="00356BEF"/>
    <w:rsid w:val="0035748C"/>
    <w:rsid w:val="00357551"/>
    <w:rsid w:val="00357899"/>
    <w:rsid w:val="003578AE"/>
    <w:rsid w:val="00357B54"/>
    <w:rsid w:val="00357C02"/>
    <w:rsid w:val="00360021"/>
    <w:rsid w:val="0036010B"/>
    <w:rsid w:val="003601C4"/>
    <w:rsid w:val="003605B5"/>
    <w:rsid w:val="00360637"/>
    <w:rsid w:val="0036081D"/>
    <w:rsid w:val="003612C7"/>
    <w:rsid w:val="003614DC"/>
    <w:rsid w:val="003615C3"/>
    <w:rsid w:val="0036184A"/>
    <w:rsid w:val="00361978"/>
    <w:rsid w:val="00362381"/>
    <w:rsid w:val="003624EA"/>
    <w:rsid w:val="0036250F"/>
    <w:rsid w:val="00362528"/>
    <w:rsid w:val="00362C0F"/>
    <w:rsid w:val="00362D14"/>
    <w:rsid w:val="00362D3A"/>
    <w:rsid w:val="0036306A"/>
    <w:rsid w:val="00363168"/>
    <w:rsid w:val="00363AD7"/>
    <w:rsid w:val="003642BF"/>
    <w:rsid w:val="003645DE"/>
    <w:rsid w:val="00364653"/>
    <w:rsid w:val="00364864"/>
    <w:rsid w:val="00364B26"/>
    <w:rsid w:val="00364B3B"/>
    <w:rsid w:val="00364D44"/>
    <w:rsid w:val="00364E48"/>
    <w:rsid w:val="003652EA"/>
    <w:rsid w:val="00365DF9"/>
    <w:rsid w:val="00365F46"/>
    <w:rsid w:val="00366769"/>
    <w:rsid w:val="0036696B"/>
    <w:rsid w:val="00366E8B"/>
    <w:rsid w:val="00366FD2"/>
    <w:rsid w:val="0036733A"/>
    <w:rsid w:val="00367402"/>
    <w:rsid w:val="00367465"/>
    <w:rsid w:val="00367897"/>
    <w:rsid w:val="00367E83"/>
    <w:rsid w:val="00370134"/>
    <w:rsid w:val="00370934"/>
    <w:rsid w:val="00370D9A"/>
    <w:rsid w:val="0037199D"/>
    <w:rsid w:val="00371A82"/>
    <w:rsid w:val="00371CE2"/>
    <w:rsid w:val="00371D4D"/>
    <w:rsid w:val="00371F16"/>
    <w:rsid w:val="00372408"/>
    <w:rsid w:val="00372522"/>
    <w:rsid w:val="00372D81"/>
    <w:rsid w:val="00372E54"/>
    <w:rsid w:val="0037303E"/>
    <w:rsid w:val="00373047"/>
    <w:rsid w:val="003733D6"/>
    <w:rsid w:val="00373830"/>
    <w:rsid w:val="003740EB"/>
    <w:rsid w:val="00374510"/>
    <w:rsid w:val="00374571"/>
    <w:rsid w:val="003747A1"/>
    <w:rsid w:val="00374B39"/>
    <w:rsid w:val="003754CA"/>
    <w:rsid w:val="003755B4"/>
    <w:rsid w:val="0037593D"/>
    <w:rsid w:val="00375A8F"/>
    <w:rsid w:val="00375ADB"/>
    <w:rsid w:val="00375F48"/>
    <w:rsid w:val="00375FC3"/>
    <w:rsid w:val="00376560"/>
    <w:rsid w:val="00376BD8"/>
    <w:rsid w:val="00376EB7"/>
    <w:rsid w:val="003770C7"/>
    <w:rsid w:val="0037755A"/>
    <w:rsid w:val="00377953"/>
    <w:rsid w:val="00377AC9"/>
    <w:rsid w:val="00377D9F"/>
    <w:rsid w:val="00380297"/>
    <w:rsid w:val="003806FC"/>
    <w:rsid w:val="003809EB"/>
    <w:rsid w:val="0038127C"/>
    <w:rsid w:val="00381585"/>
    <w:rsid w:val="00381F72"/>
    <w:rsid w:val="00382433"/>
    <w:rsid w:val="00382464"/>
    <w:rsid w:val="00382579"/>
    <w:rsid w:val="00382E7F"/>
    <w:rsid w:val="00383018"/>
    <w:rsid w:val="0038318A"/>
    <w:rsid w:val="0038360C"/>
    <w:rsid w:val="0038384E"/>
    <w:rsid w:val="0038385F"/>
    <w:rsid w:val="003838CE"/>
    <w:rsid w:val="00383BC8"/>
    <w:rsid w:val="00383D3B"/>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D69"/>
    <w:rsid w:val="00386E12"/>
    <w:rsid w:val="003870D3"/>
    <w:rsid w:val="0038721B"/>
    <w:rsid w:val="003876F9"/>
    <w:rsid w:val="00387948"/>
    <w:rsid w:val="00387BF6"/>
    <w:rsid w:val="00390272"/>
    <w:rsid w:val="003903B6"/>
    <w:rsid w:val="003904F7"/>
    <w:rsid w:val="0039070F"/>
    <w:rsid w:val="00390828"/>
    <w:rsid w:val="00390899"/>
    <w:rsid w:val="00390AA2"/>
    <w:rsid w:val="00390C00"/>
    <w:rsid w:val="00391102"/>
    <w:rsid w:val="003912EB"/>
    <w:rsid w:val="0039153F"/>
    <w:rsid w:val="0039190B"/>
    <w:rsid w:val="00391AF1"/>
    <w:rsid w:val="00392229"/>
    <w:rsid w:val="00392392"/>
    <w:rsid w:val="0039295D"/>
    <w:rsid w:val="003929AF"/>
    <w:rsid w:val="00392DE2"/>
    <w:rsid w:val="00392FE8"/>
    <w:rsid w:val="00393409"/>
    <w:rsid w:val="00393E9F"/>
    <w:rsid w:val="00393F67"/>
    <w:rsid w:val="00394065"/>
    <w:rsid w:val="003940D8"/>
    <w:rsid w:val="003940D9"/>
    <w:rsid w:val="003944B8"/>
    <w:rsid w:val="00394595"/>
    <w:rsid w:val="00394E90"/>
    <w:rsid w:val="00395778"/>
    <w:rsid w:val="003962A9"/>
    <w:rsid w:val="0039654D"/>
    <w:rsid w:val="003966B2"/>
    <w:rsid w:val="00396883"/>
    <w:rsid w:val="00396A69"/>
    <w:rsid w:val="00396FD1"/>
    <w:rsid w:val="00397212"/>
    <w:rsid w:val="003975BC"/>
    <w:rsid w:val="003976B1"/>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93"/>
    <w:rsid w:val="003A2A85"/>
    <w:rsid w:val="003A3038"/>
    <w:rsid w:val="003A30D4"/>
    <w:rsid w:val="003A332A"/>
    <w:rsid w:val="003A3631"/>
    <w:rsid w:val="003A3ADC"/>
    <w:rsid w:val="003A3C80"/>
    <w:rsid w:val="003A3F62"/>
    <w:rsid w:val="003A3F88"/>
    <w:rsid w:val="003A403C"/>
    <w:rsid w:val="003A418F"/>
    <w:rsid w:val="003A41B0"/>
    <w:rsid w:val="003A4305"/>
    <w:rsid w:val="003A445B"/>
    <w:rsid w:val="003A4706"/>
    <w:rsid w:val="003A4E4A"/>
    <w:rsid w:val="003A5A2C"/>
    <w:rsid w:val="003A5B9A"/>
    <w:rsid w:val="003A60AE"/>
    <w:rsid w:val="003A61FA"/>
    <w:rsid w:val="003A69C4"/>
    <w:rsid w:val="003A6F46"/>
    <w:rsid w:val="003A71EB"/>
    <w:rsid w:val="003A7297"/>
    <w:rsid w:val="003A73B2"/>
    <w:rsid w:val="003A7A3E"/>
    <w:rsid w:val="003A7C3A"/>
    <w:rsid w:val="003A7DBF"/>
    <w:rsid w:val="003B09D7"/>
    <w:rsid w:val="003B0CA5"/>
    <w:rsid w:val="003B0D02"/>
    <w:rsid w:val="003B0DE7"/>
    <w:rsid w:val="003B0E47"/>
    <w:rsid w:val="003B11FB"/>
    <w:rsid w:val="003B13A5"/>
    <w:rsid w:val="003B142D"/>
    <w:rsid w:val="003B17A4"/>
    <w:rsid w:val="003B1877"/>
    <w:rsid w:val="003B1CC4"/>
    <w:rsid w:val="003B1F09"/>
    <w:rsid w:val="003B2085"/>
    <w:rsid w:val="003B218B"/>
    <w:rsid w:val="003B2235"/>
    <w:rsid w:val="003B246E"/>
    <w:rsid w:val="003B2928"/>
    <w:rsid w:val="003B2D58"/>
    <w:rsid w:val="003B3DFD"/>
    <w:rsid w:val="003B4753"/>
    <w:rsid w:val="003B4902"/>
    <w:rsid w:val="003B4CB4"/>
    <w:rsid w:val="003B53FB"/>
    <w:rsid w:val="003B5D9C"/>
    <w:rsid w:val="003B5EC5"/>
    <w:rsid w:val="003B6009"/>
    <w:rsid w:val="003B63D9"/>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3CF"/>
    <w:rsid w:val="003C06A4"/>
    <w:rsid w:val="003C084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10F"/>
    <w:rsid w:val="003C4343"/>
    <w:rsid w:val="003C4436"/>
    <w:rsid w:val="003C4E05"/>
    <w:rsid w:val="003C55A0"/>
    <w:rsid w:val="003C5C51"/>
    <w:rsid w:val="003C5CA2"/>
    <w:rsid w:val="003C6EAE"/>
    <w:rsid w:val="003C7114"/>
    <w:rsid w:val="003C7530"/>
    <w:rsid w:val="003C7B8E"/>
    <w:rsid w:val="003D0310"/>
    <w:rsid w:val="003D04B2"/>
    <w:rsid w:val="003D0671"/>
    <w:rsid w:val="003D0E8D"/>
    <w:rsid w:val="003D1742"/>
    <w:rsid w:val="003D17A5"/>
    <w:rsid w:val="003D1D53"/>
    <w:rsid w:val="003D22E2"/>
    <w:rsid w:val="003D2466"/>
    <w:rsid w:val="003D296F"/>
    <w:rsid w:val="003D2D8B"/>
    <w:rsid w:val="003D339B"/>
    <w:rsid w:val="003D33D5"/>
    <w:rsid w:val="003D3810"/>
    <w:rsid w:val="003D3FBD"/>
    <w:rsid w:val="003D4371"/>
    <w:rsid w:val="003D451D"/>
    <w:rsid w:val="003D4692"/>
    <w:rsid w:val="003D4886"/>
    <w:rsid w:val="003D4BAF"/>
    <w:rsid w:val="003D58F8"/>
    <w:rsid w:val="003D5ECF"/>
    <w:rsid w:val="003D60F4"/>
    <w:rsid w:val="003D6158"/>
    <w:rsid w:val="003D62D5"/>
    <w:rsid w:val="003D6364"/>
    <w:rsid w:val="003D66FC"/>
    <w:rsid w:val="003D68F4"/>
    <w:rsid w:val="003D6D90"/>
    <w:rsid w:val="003D6DB4"/>
    <w:rsid w:val="003D72CA"/>
    <w:rsid w:val="003D753D"/>
    <w:rsid w:val="003D7808"/>
    <w:rsid w:val="003E053B"/>
    <w:rsid w:val="003E09F0"/>
    <w:rsid w:val="003E0BE8"/>
    <w:rsid w:val="003E161E"/>
    <w:rsid w:val="003E18D9"/>
    <w:rsid w:val="003E1B2E"/>
    <w:rsid w:val="003E2629"/>
    <w:rsid w:val="003E26F8"/>
    <w:rsid w:val="003E284D"/>
    <w:rsid w:val="003E2A20"/>
    <w:rsid w:val="003E32EB"/>
    <w:rsid w:val="003E3805"/>
    <w:rsid w:val="003E3DE6"/>
    <w:rsid w:val="003E4448"/>
    <w:rsid w:val="003E44CF"/>
    <w:rsid w:val="003E4C63"/>
    <w:rsid w:val="003E53D4"/>
    <w:rsid w:val="003E53E0"/>
    <w:rsid w:val="003E60A0"/>
    <w:rsid w:val="003E6681"/>
    <w:rsid w:val="003E693C"/>
    <w:rsid w:val="003E69B3"/>
    <w:rsid w:val="003E75AF"/>
    <w:rsid w:val="003E7984"/>
    <w:rsid w:val="003E7EBF"/>
    <w:rsid w:val="003F01BA"/>
    <w:rsid w:val="003F0B56"/>
    <w:rsid w:val="003F0BC6"/>
    <w:rsid w:val="003F0C34"/>
    <w:rsid w:val="003F0F06"/>
    <w:rsid w:val="003F11B8"/>
    <w:rsid w:val="003F14B3"/>
    <w:rsid w:val="003F16A7"/>
    <w:rsid w:val="003F221D"/>
    <w:rsid w:val="003F261C"/>
    <w:rsid w:val="003F2794"/>
    <w:rsid w:val="003F29EF"/>
    <w:rsid w:val="003F2C6B"/>
    <w:rsid w:val="003F2F53"/>
    <w:rsid w:val="003F32FC"/>
    <w:rsid w:val="003F3392"/>
    <w:rsid w:val="003F360E"/>
    <w:rsid w:val="003F3C96"/>
    <w:rsid w:val="003F41FA"/>
    <w:rsid w:val="003F45B4"/>
    <w:rsid w:val="003F4629"/>
    <w:rsid w:val="003F4739"/>
    <w:rsid w:val="003F493D"/>
    <w:rsid w:val="003F51F0"/>
    <w:rsid w:val="003F53C2"/>
    <w:rsid w:val="003F5541"/>
    <w:rsid w:val="003F59BD"/>
    <w:rsid w:val="003F59D7"/>
    <w:rsid w:val="003F6219"/>
    <w:rsid w:val="003F6953"/>
    <w:rsid w:val="003F6BF3"/>
    <w:rsid w:val="003F6DAB"/>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15CA"/>
    <w:rsid w:val="004015EB"/>
    <w:rsid w:val="004020DD"/>
    <w:rsid w:val="0040211F"/>
    <w:rsid w:val="00402188"/>
    <w:rsid w:val="00402F35"/>
    <w:rsid w:val="004036BA"/>
    <w:rsid w:val="00403B73"/>
    <w:rsid w:val="004041F3"/>
    <w:rsid w:val="004042E5"/>
    <w:rsid w:val="00404431"/>
    <w:rsid w:val="004052B7"/>
    <w:rsid w:val="004053B8"/>
    <w:rsid w:val="0040542C"/>
    <w:rsid w:val="00405EEF"/>
    <w:rsid w:val="004061FC"/>
    <w:rsid w:val="0040677F"/>
    <w:rsid w:val="004069A0"/>
    <w:rsid w:val="00406C52"/>
    <w:rsid w:val="00406DD6"/>
    <w:rsid w:val="00406F5F"/>
    <w:rsid w:val="0040774C"/>
    <w:rsid w:val="004079C9"/>
    <w:rsid w:val="00407A89"/>
    <w:rsid w:val="00407DC6"/>
    <w:rsid w:val="00410047"/>
    <w:rsid w:val="004101B8"/>
    <w:rsid w:val="0041091D"/>
    <w:rsid w:val="00410D75"/>
    <w:rsid w:val="00410EC8"/>
    <w:rsid w:val="0041178E"/>
    <w:rsid w:val="004119EC"/>
    <w:rsid w:val="00412013"/>
    <w:rsid w:val="004121DE"/>
    <w:rsid w:val="00412928"/>
    <w:rsid w:val="00412995"/>
    <w:rsid w:val="00412C04"/>
    <w:rsid w:val="00412EFA"/>
    <w:rsid w:val="004130E9"/>
    <w:rsid w:val="00413896"/>
    <w:rsid w:val="00413E6A"/>
    <w:rsid w:val="00413FFE"/>
    <w:rsid w:val="00414759"/>
    <w:rsid w:val="00414CDC"/>
    <w:rsid w:val="004151D6"/>
    <w:rsid w:val="00415473"/>
    <w:rsid w:val="004157A5"/>
    <w:rsid w:val="004161C0"/>
    <w:rsid w:val="00416369"/>
    <w:rsid w:val="00416CA4"/>
    <w:rsid w:val="00417154"/>
    <w:rsid w:val="004171F5"/>
    <w:rsid w:val="0041741F"/>
    <w:rsid w:val="0041750A"/>
    <w:rsid w:val="00417BE5"/>
    <w:rsid w:val="00417EB5"/>
    <w:rsid w:val="00420090"/>
    <w:rsid w:val="00420503"/>
    <w:rsid w:val="004206BF"/>
    <w:rsid w:val="00420833"/>
    <w:rsid w:val="0042102A"/>
    <w:rsid w:val="004211C7"/>
    <w:rsid w:val="004211E3"/>
    <w:rsid w:val="004214B6"/>
    <w:rsid w:val="00421DAD"/>
    <w:rsid w:val="00421E1B"/>
    <w:rsid w:val="00422355"/>
    <w:rsid w:val="004224F7"/>
    <w:rsid w:val="00422696"/>
    <w:rsid w:val="00422A78"/>
    <w:rsid w:val="00423310"/>
    <w:rsid w:val="00423317"/>
    <w:rsid w:val="00423B31"/>
    <w:rsid w:val="00423D98"/>
    <w:rsid w:val="004242F8"/>
    <w:rsid w:val="0042461E"/>
    <w:rsid w:val="00424BA4"/>
    <w:rsid w:val="00424CE6"/>
    <w:rsid w:val="00424F83"/>
    <w:rsid w:val="0042501E"/>
    <w:rsid w:val="004250CB"/>
    <w:rsid w:val="00425153"/>
    <w:rsid w:val="00425158"/>
    <w:rsid w:val="004252C1"/>
    <w:rsid w:val="00425397"/>
    <w:rsid w:val="00426332"/>
    <w:rsid w:val="004266DF"/>
    <w:rsid w:val="0042688A"/>
    <w:rsid w:val="00426900"/>
    <w:rsid w:val="0042696D"/>
    <w:rsid w:val="00426AC7"/>
    <w:rsid w:val="00426BA3"/>
    <w:rsid w:val="00426DEC"/>
    <w:rsid w:val="004271C2"/>
    <w:rsid w:val="004272DC"/>
    <w:rsid w:val="004272EC"/>
    <w:rsid w:val="00427AE5"/>
    <w:rsid w:val="00427DA4"/>
    <w:rsid w:val="00427E40"/>
    <w:rsid w:val="00427EC2"/>
    <w:rsid w:val="00427F4E"/>
    <w:rsid w:val="004307DD"/>
    <w:rsid w:val="00430D41"/>
    <w:rsid w:val="00431081"/>
    <w:rsid w:val="00431930"/>
    <w:rsid w:val="00431A97"/>
    <w:rsid w:val="00431C31"/>
    <w:rsid w:val="00431D6D"/>
    <w:rsid w:val="00431F39"/>
    <w:rsid w:val="0043202A"/>
    <w:rsid w:val="00432085"/>
    <w:rsid w:val="00432204"/>
    <w:rsid w:val="00432445"/>
    <w:rsid w:val="004327B1"/>
    <w:rsid w:val="0043295D"/>
    <w:rsid w:val="00432A16"/>
    <w:rsid w:val="00432B50"/>
    <w:rsid w:val="00432C70"/>
    <w:rsid w:val="004331C4"/>
    <w:rsid w:val="004333AD"/>
    <w:rsid w:val="00433659"/>
    <w:rsid w:val="004338CE"/>
    <w:rsid w:val="004343A4"/>
    <w:rsid w:val="004343CE"/>
    <w:rsid w:val="00434453"/>
    <w:rsid w:val="00434761"/>
    <w:rsid w:val="00434952"/>
    <w:rsid w:val="0043498C"/>
    <w:rsid w:val="00434A51"/>
    <w:rsid w:val="00434C4C"/>
    <w:rsid w:val="00434DE0"/>
    <w:rsid w:val="00434E6C"/>
    <w:rsid w:val="0043522A"/>
    <w:rsid w:val="004353B2"/>
    <w:rsid w:val="00435A88"/>
    <w:rsid w:val="00435AAD"/>
    <w:rsid w:val="00435AB7"/>
    <w:rsid w:val="00435D75"/>
    <w:rsid w:val="004363E4"/>
    <w:rsid w:val="004374BD"/>
    <w:rsid w:val="00437538"/>
    <w:rsid w:val="004376B9"/>
    <w:rsid w:val="004376CD"/>
    <w:rsid w:val="00437E4F"/>
    <w:rsid w:val="0044002D"/>
    <w:rsid w:val="004409E5"/>
    <w:rsid w:val="004412B6"/>
    <w:rsid w:val="0044131B"/>
    <w:rsid w:val="00441337"/>
    <w:rsid w:val="00441A31"/>
    <w:rsid w:val="00441B53"/>
    <w:rsid w:val="00441EC1"/>
    <w:rsid w:val="00441FD0"/>
    <w:rsid w:val="0044212C"/>
    <w:rsid w:val="0044257C"/>
    <w:rsid w:val="004427DD"/>
    <w:rsid w:val="0044289C"/>
    <w:rsid w:val="0044295C"/>
    <w:rsid w:val="00442A4E"/>
    <w:rsid w:val="00442C12"/>
    <w:rsid w:val="004433F3"/>
    <w:rsid w:val="00443C68"/>
    <w:rsid w:val="00443DD7"/>
    <w:rsid w:val="0044405E"/>
    <w:rsid w:val="00444103"/>
    <w:rsid w:val="0044464C"/>
    <w:rsid w:val="00444B62"/>
    <w:rsid w:val="0044520E"/>
    <w:rsid w:val="0044633E"/>
    <w:rsid w:val="004466AA"/>
    <w:rsid w:val="0044673D"/>
    <w:rsid w:val="004468CD"/>
    <w:rsid w:val="00446AFB"/>
    <w:rsid w:val="00446C96"/>
    <w:rsid w:val="00446EC3"/>
    <w:rsid w:val="004472FF"/>
    <w:rsid w:val="0044754C"/>
    <w:rsid w:val="004476DA"/>
    <w:rsid w:val="004478E6"/>
    <w:rsid w:val="00447983"/>
    <w:rsid w:val="004502F3"/>
    <w:rsid w:val="004503BA"/>
    <w:rsid w:val="004505E6"/>
    <w:rsid w:val="0045076E"/>
    <w:rsid w:val="00451607"/>
    <w:rsid w:val="00451A14"/>
    <w:rsid w:val="00451B54"/>
    <w:rsid w:val="00451F59"/>
    <w:rsid w:val="00451FDE"/>
    <w:rsid w:val="0045203D"/>
    <w:rsid w:val="004539E9"/>
    <w:rsid w:val="00453F9A"/>
    <w:rsid w:val="00454159"/>
    <w:rsid w:val="00454504"/>
    <w:rsid w:val="00454545"/>
    <w:rsid w:val="00454694"/>
    <w:rsid w:val="00454CEA"/>
    <w:rsid w:val="004555F5"/>
    <w:rsid w:val="00455711"/>
    <w:rsid w:val="004558BE"/>
    <w:rsid w:val="00456135"/>
    <w:rsid w:val="0045634F"/>
    <w:rsid w:val="00456380"/>
    <w:rsid w:val="00456AFB"/>
    <w:rsid w:val="0045708E"/>
    <w:rsid w:val="00457232"/>
    <w:rsid w:val="0045752C"/>
    <w:rsid w:val="0045787B"/>
    <w:rsid w:val="004579D7"/>
    <w:rsid w:val="00457E28"/>
    <w:rsid w:val="00457EFB"/>
    <w:rsid w:val="004600CA"/>
    <w:rsid w:val="004609D7"/>
    <w:rsid w:val="00460A71"/>
    <w:rsid w:val="00460C3B"/>
    <w:rsid w:val="00461F8E"/>
    <w:rsid w:val="004625A3"/>
    <w:rsid w:val="00462996"/>
    <w:rsid w:val="00462BF8"/>
    <w:rsid w:val="00462ED4"/>
    <w:rsid w:val="00462F8F"/>
    <w:rsid w:val="004630C6"/>
    <w:rsid w:val="004639A3"/>
    <w:rsid w:val="004639B8"/>
    <w:rsid w:val="00463C49"/>
    <w:rsid w:val="00463DC7"/>
    <w:rsid w:val="00464687"/>
    <w:rsid w:val="0046468F"/>
    <w:rsid w:val="00464CB1"/>
    <w:rsid w:val="00464E07"/>
    <w:rsid w:val="004653C0"/>
    <w:rsid w:val="004664B1"/>
    <w:rsid w:val="0046660A"/>
    <w:rsid w:val="004667AD"/>
    <w:rsid w:val="00466852"/>
    <w:rsid w:val="00466C01"/>
    <w:rsid w:val="004670A4"/>
    <w:rsid w:val="004673ED"/>
    <w:rsid w:val="0046747E"/>
    <w:rsid w:val="00467A19"/>
    <w:rsid w:val="00467BDA"/>
    <w:rsid w:val="0047039B"/>
    <w:rsid w:val="00470757"/>
    <w:rsid w:val="00471498"/>
    <w:rsid w:val="0047193C"/>
    <w:rsid w:val="00471F15"/>
    <w:rsid w:val="00472220"/>
    <w:rsid w:val="0047247F"/>
    <w:rsid w:val="004725AA"/>
    <w:rsid w:val="004725D2"/>
    <w:rsid w:val="00472656"/>
    <w:rsid w:val="004735A1"/>
    <w:rsid w:val="004739C3"/>
    <w:rsid w:val="0047410E"/>
    <w:rsid w:val="00474430"/>
    <w:rsid w:val="004748F9"/>
    <w:rsid w:val="00474A3C"/>
    <w:rsid w:val="00474A47"/>
    <w:rsid w:val="00474C7E"/>
    <w:rsid w:val="00474CFB"/>
    <w:rsid w:val="00474DBC"/>
    <w:rsid w:val="004757EA"/>
    <w:rsid w:val="00475AFF"/>
    <w:rsid w:val="00475B6A"/>
    <w:rsid w:val="00475B99"/>
    <w:rsid w:val="00475C44"/>
    <w:rsid w:val="00475DAF"/>
    <w:rsid w:val="00476028"/>
    <w:rsid w:val="00476065"/>
    <w:rsid w:val="004767DE"/>
    <w:rsid w:val="00476801"/>
    <w:rsid w:val="004769E2"/>
    <w:rsid w:val="00476FA1"/>
    <w:rsid w:val="00477158"/>
    <w:rsid w:val="0047778C"/>
    <w:rsid w:val="00477C04"/>
    <w:rsid w:val="00477CE8"/>
    <w:rsid w:val="00477D5D"/>
    <w:rsid w:val="00477F4D"/>
    <w:rsid w:val="004804C1"/>
    <w:rsid w:val="00480CB4"/>
    <w:rsid w:val="00481F45"/>
    <w:rsid w:val="00482520"/>
    <w:rsid w:val="004826CB"/>
    <w:rsid w:val="004829D4"/>
    <w:rsid w:val="00482A78"/>
    <w:rsid w:val="00482AC3"/>
    <w:rsid w:val="00482FA8"/>
    <w:rsid w:val="0048334D"/>
    <w:rsid w:val="00483A89"/>
    <w:rsid w:val="0048417B"/>
    <w:rsid w:val="004844DF"/>
    <w:rsid w:val="004849C2"/>
    <w:rsid w:val="00484A7B"/>
    <w:rsid w:val="00484C81"/>
    <w:rsid w:val="00484EFA"/>
    <w:rsid w:val="0048500A"/>
    <w:rsid w:val="004850EB"/>
    <w:rsid w:val="0048589E"/>
    <w:rsid w:val="004859FF"/>
    <w:rsid w:val="00485C85"/>
    <w:rsid w:val="00486561"/>
    <w:rsid w:val="0048690A"/>
    <w:rsid w:val="00486F8F"/>
    <w:rsid w:val="00487416"/>
    <w:rsid w:val="00487707"/>
    <w:rsid w:val="00487C44"/>
    <w:rsid w:val="00487DFB"/>
    <w:rsid w:val="00487F01"/>
    <w:rsid w:val="00487FD2"/>
    <w:rsid w:val="004914BC"/>
    <w:rsid w:val="00491B31"/>
    <w:rsid w:val="00491BA0"/>
    <w:rsid w:val="00491E53"/>
    <w:rsid w:val="00492004"/>
    <w:rsid w:val="00493339"/>
    <w:rsid w:val="004933B5"/>
    <w:rsid w:val="00493699"/>
    <w:rsid w:val="00493AA5"/>
    <w:rsid w:val="0049410B"/>
    <w:rsid w:val="004948DF"/>
    <w:rsid w:val="00494B65"/>
    <w:rsid w:val="00494BEB"/>
    <w:rsid w:val="00495119"/>
    <w:rsid w:val="00495149"/>
    <w:rsid w:val="004954ED"/>
    <w:rsid w:val="004956F2"/>
    <w:rsid w:val="00495805"/>
    <w:rsid w:val="00495BF9"/>
    <w:rsid w:val="00495C33"/>
    <w:rsid w:val="00495E95"/>
    <w:rsid w:val="00496694"/>
    <w:rsid w:val="00496760"/>
    <w:rsid w:val="004967EB"/>
    <w:rsid w:val="00496C17"/>
    <w:rsid w:val="004A09D5"/>
    <w:rsid w:val="004A1B71"/>
    <w:rsid w:val="004A2253"/>
    <w:rsid w:val="004A2AC2"/>
    <w:rsid w:val="004A2D8C"/>
    <w:rsid w:val="004A3044"/>
    <w:rsid w:val="004A33CC"/>
    <w:rsid w:val="004A350D"/>
    <w:rsid w:val="004A36F2"/>
    <w:rsid w:val="004A3926"/>
    <w:rsid w:val="004A3A99"/>
    <w:rsid w:val="004A3B13"/>
    <w:rsid w:val="004A4018"/>
    <w:rsid w:val="004A40F0"/>
    <w:rsid w:val="004A4B6E"/>
    <w:rsid w:val="004A4D6B"/>
    <w:rsid w:val="004A5BD5"/>
    <w:rsid w:val="004A672D"/>
    <w:rsid w:val="004A696B"/>
    <w:rsid w:val="004A6A1D"/>
    <w:rsid w:val="004A6D4C"/>
    <w:rsid w:val="004A7890"/>
    <w:rsid w:val="004A7AE4"/>
    <w:rsid w:val="004A7C53"/>
    <w:rsid w:val="004B01C3"/>
    <w:rsid w:val="004B045B"/>
    <w:rsid w:val="004B05CA"/>
    <w:rsid w:val="004B061D"/>
    <w:rsid w:val="004B080F"/>
    <w:rsid w:val="004B0D3E"/>
    <w:rsid w:val="004B0D61"/>
    <w:rsid w:val="004B0DF9"/>
    <w:rsid w:val="004B1176"/>
    <w:rsid w:val="004B223F"/>
    <w:rsid w:val="004B25BC"/>
    <w:rsid w:val="004B2686"/>
    <w:rsid w:val="004B280D"/>
    <w:rsid w:val="004B2DF0"/>
    <w:rsid w:val="004B2F6B"/>
    <w:rsid w:val="004B31B6"/>
    <w:rsid w:val="004B339E"/>
    <w:rsid w:val="004B419C"/>
    <w:rsid w:val="004B4432"/>
    <w:rsid w:val="004B478C"/>
    <w:rsid w:val="004B488A"/>
    <w:rsid w:val="004B4ACB"/>
    <w:rsid w:val="004B4B06"/>
    <w:rsid w:val="004B4E81"/>
    <w:rsid w:val="004B527A"/>
    <w:rsid w:val="004B553C"/>
    <w:rsid w:val="004B585C"/>
    <w:rsid w:val="004B59DD"/>
    <w:rsid w:val="004B60C4"/>
    <w:rsid w:val="004B685D"/>
    <w:rsid w:val="004B6B7E"/>
    <w:rsid w:val="004B6D51"/>
    <w:rsid w:val="004B6D84"/>
    <w:rsid w:val="004B767D"/>
    <w:rsid w:val="004B7A00"/>
    <w:rsid w:val="004B7F7D"/>
    <w:rsid w:val="004C006F"/>
    <w:rsid w:val="004C0148"/>
    <w:rsid w:val="004C0356"/>
    <w:rsid w:val="004C078D"/>
    <w:rsid w:val="004C0A7F"/>
    <w:rsid w:val="004C1646"/>
    <w:rsid w:val="004C1728"/>
    <w:rsid w:val="004C1980"/>
    <w:rsid w:val="004C1C79"/>
    <w:rsid w:val="004C2560"/>
    <w:rsid w:val="004C27B7"/>
    <w:rsid w:val="004C2C85"/>
    <w:rsid w:val="004C2CA5"/>
    <w:rsid w:val="004C3068"/>
    <w:rsid w:val="004C35CD"/>
    <w:rsid w:val="004C38BF"/>
    <w:rsid w:val="004C38DF"/>
    <w:rsid w:val="004C3A7E"/>
    <w:rsid w:val="004C3C45"/>
    <w:rsid w:val="004C3C6F"/>
    <w:rsid w:val="004C3D36"/>
    <w:rsid w:val="004C487A"/>
    <w:rsid w:val="004C4E54"/>
    <w:rsid w:val="004C512C"/>
    <w:rsid w:val="004C56E1"/>
    <w:rsid w:val="004C61CC"/>
    <w:rsid w:val="004C6227"/>
    <w:rsid w:val="004C63F2"/>
    <w:rsid w:val="004C646A"/>
    <w:rsid w:val="004C6754"/>
    <w:rsid w:val="004C67C2"/>
    <w:rsid w:val="004C6BF1"/>
    <w:rsid w:val="004C71F7"/>
    <w:rsid w:val="004C7464"/>
    <w:rsid w:val="004C782D"/>
    <w:rsid w:val="004C78D7"/>
    <w:rsid w:val="004D0021"/>
    <w:rsid w:val="004D04CE"/>
    <w:rsid w:val="004D0A88"/>
    <w:rsid w:val="004D0CAC"/>
    <w:rsid w:val="004D103D"/>
    <w:rsid w:val="004D1458"/>
    <w:rsid w:val="004D1B0D"/>
    <w:rsid w:val="004D1D80"/>
    <w:rsid w:val="004D1F13"/>
    <w:rsid w:val="004D1F50"/>
    <w:rsid w:val="004D2473"/>
    <w:rsid w:val="004D2979"/>
    <w:rsid w:val="004D3727"/>
    <w:rsid w:val="004D3C38"/>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C1A"/>
    <w:rsid w:val="004D5C1C"/>
    <w:rsid w:val="004D5C2D"/>
    <w:rsid w:val="004D5FA1"/>
    <w:rsid w:val="004D61B5"/>
    <w:rsid w:val="004D62E4"/>
    <w:rsid w:val="004D632C"/>
    <w:rsid w:val="004D644F"/>
    <w:rsid w:val="004D6497"/>
    <w:rsid w:val="004D6EC5"/>
    <w:rsid w:val="004D7114"/>
    <w:rsid w:val="004D7297"/>
    <w:rsid w:val="004D72A1"/>
    <w:rsid w:val="004D730F"/>
    <w:rsid w:val="004D73D8"/>
    <w:rsid w:val="004D7463"/>
    <w:rsid w:val="004D77BF"/>
    <w:rsid w:val="004D7C1E"/>
    <w:rsid w:val="004E05F6"/>
    <w:rsid w:val="004E08BF"/>
    <w:rsid w:val="004E1470"/>
    <w:rsid w:val="004E1980"/>
    <w:rsid w:val="004E1AEA"/>
    <w:rsid w:val="004E2671"/>
    <w:rsid w:val="004E2BE7"/>
    <w:rsid w:val="004E2BF4"/>
    <w:rsid w:val="004E31C2"/>
    <w:rsid w:val="004E325A"/>
    <w:rsid w:val="004E34C7"/>
    <w:rsid w:val="004E384F"/>
    <w:rsid w:val="004E3914"/>
    <w:rsid w:val="004E3D2F"/>
    <w:rsid w:val="004E3DE7"/>
    <w:rsid w:val="004E408E"/>
    <w:rsid w:val="004E49FB"/>
    <w:rsid w:val="004E4C33"/>
    <w:rsid w:val="004E4DF6"/>
    <w:rsid w:val="004E4FE7"/>
    <w:rsid w:val="004E509A"/>
    <w:rsid w:val="004E5304"/>
    <w:rsid w:val="004E5A51"/>
    <w:rsid w:val="004E60E8"/>
    <w:rsid w:val="004E61CC"/>
    <w:rsid w:val="004E6DFD"/>
    <w:rsid w:val="004E72F4"/>
    <w:rsid w:val="004E76DA"/>
    <w:rsid w:val="004E78C3"/>
    <w:rsid w:val="004E7CBC"/>
    <w:rsid w:val="004F0355"/>
    <w:rsid w:val="004F060A"/>
    <w:rsid w:val="004F1700"/>
    <w:rsid w:val="004F1B94"/>
    <w:rsid w:val="004F1C2E"/>
    <w:rsid w:val="004F230E"/>
    <w:rsid w:val="004F2479"/>
    <w:rsid w:val="004F26A4"/>
    <w:rsid w:val="004F2CE6"/>
    <w:rsid w:val="004F311E"/>
    <w:rsid w:val="004F32F9"/>
    <w:rsid w:val="004F35AB"/>
    <w:rsid w:val="004F398E"/>
    <w:rsid w:val="004F3D1D"/>
    <w:rsid w:val="004F4003"/>
    <w:rsid w:val="004F4BE0"/>
    <w:rsid w:val="004F4C03"/>
    <w:rsid w:val="004F5484"/>
    <w:rsid w:val="004F5A64"/>
    <w:rsid w:val="004F5B55"/>
    <w:rsid w:val="004F5BB2"/>
    <w:rsid w:val="004F651E"/>
    <w:rsid w:val="004F698E"/>
    <w:rsid w:val="004F737F"/>
    <w:rsid w:val="004F7BB4"/>
    <w:rsid w:val="004F7D70"/>
    <w:rsid w:val="004F7E12"/>
    <w:rsid w:val="0050033C"/>
    <w:rsid w:val="00500D10"/>
    <w:rsid w:val="00501173"/>
    <w:rsid w:val="005012F9"/>
    <w:rsid w:val="00501656"/>
    <w:rsid w:val="005019C2"/>
    <w:rsid w:val="00501D6D"/>
    <w:rsid w:val="00502335"/>
    <w:rsid w:val="00502455"/>
    <w:rsid w:val="005025AE"/>
    <w:rsid w:val="0050279B"/>
    <w:rsid w:val="00502AA9"/>
    <w:rsid w:val="00503688"/>
    <w:rsid w:val="0050388F"/>
    <w:rsid w:val="00503C6C"/>
    <w:rsid w:val="00503DA8"/>
    <w:rsid w:val="00503FBC"/>
    <w:rsid w:val="005042C0"/>
    <w:rsid w:val="00504A7B"/>
    <w:rsid w:val="00504CB2"/>
    <w:rsid w:val="00505068"/>
    <w:rsid w:val="005059C0"/>
    <w:rsid w:val="00505BD8"/>
    <w:rsid w:val="00505C17"/>
    <w:rsid w:val="00506577"/>
    <w:rsid w:val="00507043"/>
    <w:rsid w:val="00507295"/>
    <w:rsid w:val="0050776D"/>
    <w:rsid w:val="005078C1"/>
    <w:rsid w:val="00507A29"/>
    <w:rsid w:val="005109E2"/>
    <w:rsid w:val="0051155A"/>
    <w:rsid w:val="0051159A"/>
    <w:rsid w:val="00511941"/>
    <w:rsid w:val="005119CB"/>
    <w:rsid w:val="0051266E"/>
    <w:rsid w:val="00512A53"/>
    <w:rsid w:val="00512F79"/>
    <w:rsid w:val="005134C9"/>
    <w:rsid w:val="00513537"/>
    <w:rsid w:val="005136AA"/>
    <w:rsid w:val="00513A2E"/>
    <w:rsid w:val="00513AF9"/>
    <w:rsid w:val="00513B60"/>
    <w:rsid w:val="00514035"/>
    <w:rsid w:val="0051416F"/>
    <w:rsid w:val="00514481"/>
    <w:rsid w:val="00514638"/>
    <w:rsid w:val="00514E0A"/>
    <w:rsid w:val="00515317"/>
    <w:rsid w:val="00515397"/>
    <w:rsid w:val="005157F5"/>
    <w:rsid w:val="00515CD7"/>
    <w:rsid w:val="005164A2"/>
    <w:rsid w:val="00516F79"/>
    <w:rsid w:val="00520548"/>
    <w:rsid w:val="00520857"/>
    <w:rsid w:val="00520B36"/>
    <w:rsid w:val="00520BAC"/>
    <w:rsid w:val="00520BD4"/>
    <w:rsid w:val="005215C2"/>
    <w:rsid w:val="00521795"/>
    <w:rsid w:val="00521B3C"/>
    <w:rsid w:val="00521DC4"/>
    <w:rsid w:val="005222DD"/>
    <w:rsid w:val="00522440"/>
    <w:rsid w:val="0052270F"/>
    <w:rsid w:val="00522ACA"/>
    <w:rsid w:val="00523537"/>
    <w:rsid w:val="00523928"/>
    <w:rsid w:val="00524028"/>
    <w:rsid w:val="005241C0"/>
    <w:rsid w:val="00524202"/>
    <w:rsid w:val="00524513"/>
    <w:rsid w:val="00524617"/>
    <w:rsid w:val="00524A5C"/>
    <w:rsid w:val="00524E72"/>
    <w:rsid w:val="0052540A"/>
    <w:rsid w:val="00525AFB"/>
    <w:rsid w:val="00525F52"/>
    <w:rsid w:val="00526294"/>
    <w:rsid w:val="005262AD"/>
    <w:rsid w:val="005264AA"/>
    <w:rsid w:val="005268FA"/>
    <w:rsid w:val="005269F9"/>
    <w:rsid w:val="00526BDA"/>
    <w:rsid w:val="00527588"/>
    <w:rsid w:val="00527AE2"/>
    <w:rsid w:val="005304F0"/>
    <w:rsid w:val="005308DD"/>
    <w:rsid w:val="005309CC"/>
    <w:rsid w:val="00530AC0"/>
    <w:rsid w:val="00530BB5"/>
    <w:rsid w:val="00530C4C"/>
    <w:rsid w:val="00530D19"/>
    <w:rsid w:val="00530D3D"/>
    <w:rsid w:val="005311A6"/>
    <w:rsid w:val="005313DA"/>
    <w:rsid w:val="00531907"/>
    <w:rsid w:val="005321C4"/>
    <w:rsid w:val="0053245C"/>
    <w:rsid w:val="00532523"/>
    <w:rsid w:val="00533065"/>
    <w:rsid w:val="0053367D"/>
    <w:rsid w:val="00533927"/>
    <w:rsid w:val="00533CB6"/>
    <w:rsid w:val="005340EB"/>
    <w:rsid w:val="00534987"/>
    <w:rsid w:val="00534F1F"/>
    <w:rsid w:val="00535B1D"/>
    <w:rsid w:val="00536530"/>
    <w:rsid w:val="005375EF"/>
    <w:rsid w:val="005376F7"/>
    <w:rsid w:val="00537705"/>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32F9"/>
    <w:rsid w:val="005437A6"/>
    <w:rsid w:val="00543810"/>
    <w:rsid w:val="00543E50"/>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327"/>
    <w:rsid w:val="00547731"/>
    <w:rsid w:val="0054774E"/>
    <w:rsid w:val="00547BE0"/>
    <w:rsid w:val="00547C1D"/>
    <w:rsid w:val="00547C8A"/>
    <w:rsid w:val="00550005"/>
    <w:rsid w:val="005500CA"/>
    <w:rsid w:val="00550141"/>
    <w:rsid w:val="005504BC"/>
    <w:rsid w:val="005505B4"/>
    <w:rsid w:val="005509D1"/>
    <w:rsid w:val="00550A55"/>
    <w:rsid w:val="00550CE1"/>
    <w:rsid w:val="00551289"/>
    <w:rsid w:val="005512A2"/>
    <w:rsid w:val="005514B4"/>
    <w:rsid w:val="00551BA6"/>
    <w:rsid w:val="00551BE4"/>
    <w:rsid w:val="00552303"/>
    <w:rsid w:val="0055265A"/>
    <w:rsid w:val="005526D9"/>
    <w:rsid w:val="00552E13"/>
    <w:rsid w:val="00552F67"/>
    <w:rsid w:val="0055374E"/>
    <w:rsid w:val="00553A0B"/>
    <w:rsid w:val="00553FE4"/>
    <w:rsid w:val="00554597"/>
    <w:rsid w:val="0055459D"/>
    <w:rsid w:val="00554A7B"/>
    <w:rsid w:val="00554AEC"/>
    <w:rsid w:val="00554D3F"/>
    <w:rsid w:val="00554E78"/>
    <w:rsid w:val="00555476"/>
    <w:rsid w:val="00555566"/>
    <w:rsid w:val="00555F81"/>
    <w:rsid w:val="0055658D"/>
    <w:rsid w:val="00556764"/>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268E"/>
    <w:rsid w:val="0056280A"/>
    <w:rsid w:val="00562838"/>
    <w:rsid w:val="005628D3"/>
    <w:rsid w:val="005628F0"/>
    <w:rsid w:val="00562ADD"/>
    <w:rsid w:val="00562B39"/>
    <w:rsid w:val="00563080"/>
    <w:rsid w:val="00563111"/>
    <w:rsid w:val="005636D3"/>
    <w:rsid w:val="0056382C"/>
    <w:rsid w:val="00563904"/>
    <w:rsid w:val="00563A01"/>
    <w:rsid w:val="00563B29"/>
    <w:rsid w:val="00563DF9"/>
    <w:rsid w:val="00563E05"/>
    <w:rsid w:val="00563E5C"/>
    <w:rsid w:val="00563ED8"/>
    <w:rsid w:val="00563F41"/>
    <w:rsid w:val="00564131"/>
    <w:rsid w:val="00564573"/>
    <w:rsid w:val="00564594"/>
    <w:rsid w:val="005648CA"/>
    <w:rsid w:val="00564C7F"/>
    <w:rsid w:val="00564CF2"/>
    <w:rsid w:val="00564D93"/>
    <w:rsid w:val="00564DA4"/>
    <w:rsid w:val="00564F70"/>
    <w:rsid w:val="00564FEE"/>
    <w:rsid w:val="005658D2"/>
    <w:rsid w:val="00565A45"/>
    <w:rsid w:val="00565D33"/>
    <w:rsid w:val="00565D7D"/>
    <w:rsid w:val="00566525"/>
    <w:rsid w:val="005669B9"/>
    <w:rsid w:val="00566B17"/>
    <w:rsid w:val="00566BCA"/>
    <w:rsid w:val="00567180"/>
    <w:rsid w:val="0056748F"/>
    <w:rsid w:val="00567894"/>
    <w:rsid w:val="00567CFD"/>
    <w:rsid w:val="00567D9B"/>
    <w:rsid w:val="00570413"/>
    <w:rsid w:val="00570448"/>
    <w:rsid w:val="00570717"/>
    <w:rsid w:val="00570CD3"/>
    <w:rsid w:val="00570F5E"/>
    <w:rsid w:val="005713BC"/>
    <w:rsid w:val="0057141D"/>
    <w:rsid w:val="00571462"/>
    <w:rsid w:val="00571D77"/>
    <w:rsid w:val="00571EB1"/>
    <w:rsid w:val="00572964"/>
    <w:rsid w:val="00572E42"/>
    <w:rsid w:val="00573235"/>
    <w:rsid w:val="005732F3"/>
    <w:rsid w:val="00573818"/>
    <w:rsid w:val="00573A06"/>
    <w:rsid w:val="00573AE4"/>
    <w:rsid w:val="005743BA"/>
    <w:rsid w:val="00575531"/>
    <w:rsid w:val="00575BF4"/>
    <w:rsid w:val="00575EBD"/>
    <w:rsid w:val="00576135"/>
    <w:rsid w:val="00576213"/>
    <w:rsid w:val="00576735"/>
    <w:rsid w:val="005769AB"/>
    <w:rsid w:val="00576BE2"/>
    <w:rsid w:val="00576CCF"/>
    <w:rsid w:val="005772D4"/>
    <w:rsid w:val="00577349"/>
    <w:rsid w:val="0057779D"/>
    <w:rsid w:val="00577B9A"/>
    <w:rsid w:val="00577C5A"/>
    <w:rsid w:val="00577FC7"/>
    <w:rsid w:val="005803C4"/>
    <w:rsid w:val="00580530"/>
    <w:rsid w:val="00580882"/>
    <w:rsid w:val="00580A76"/>
    <w:rsid w:val="00581056"/>
    <w:rsid w:val="005812E4"/>
    <w:rsid w:val="00581360"/>
    <w:rsid w:val="005813ED"/>
    <w:rsid w:val="00581668"/>
    <w:rsid w:val="00581693"/>
    <w:rsid w:val="00581974"/>
    <w:rsid w:val="00581ADA"/>
    <w:rsid w:val="0058216F"/>
    <w:rsid w:val="00582787"/>
    <w:rsid w:val="0058278F"/>
    <w:rsid w:val="00582969"/>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9E"/>
    <w:rsid w:val="005862D1"/>
    <w:rsid w:val="005867F8"/>
    <w:rsid w:val="00586E61"/>
    <w:rsid w:val="00586F42"/>
    <w:rsid w:val="00587179"/>
    <w:rsid w:val="00587337"/>
    <w:rsid w:val="00587536"/>
    <w:rsid w:val="00587894"/>
    <w:rsid w:val="0058795A"/>
    <w:rsid w:val="00587BE2"/>
    <w:rsid w:val="00590011"/>
    <w:rsid w:val="0059007C"/>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43F1"/>
    <w:rsid w:val="005946A5"/>
    <w:rsid w:val="005947DC"/>
    <w:rsid w:val="00594C34"/>
    <w:rsid w:val="00594C5D"/>
    <w:rsid w:val="00594E03"/>
    <w:rsid w:val="00594ED7"/>
    <w:rsid w:val="005950EE"/>
    <w:rsid w:val="00595458"/>
    <w:rsid w:val="005958E4"/>
    <w:rsid w:val="00595AC7"/>
    <w:rsid w:val="00595C58"/>
    <w:rsid w:val="00595C92"/>
    <w:rsid w:val="00595D51"/>
    <w:rsid w:val="00596209"/>
    <w:rsid w:val="00596456"/>
    <w:rsid w:val="00596696"/>
    <w:rsid w:val="005966DE"/>
    <w:rsid w:val="00596DCE"/>
    <w:rsid w:val="0059779B"/>
    <w:rsid w:val="00597E1C"/>
    <w:rsid w:val="005A0349"/>
    <w:rsid w:val="005A0B49"/>
    <w:rsid w:val="005A0F16"/>
    <w:rsid w:val="005A13B0"/>
    <w:rsid w:val="005A143C"/>
    <w:rsid w:val="005A1642"/>
    <w:rsid w:val="005A1A86"/>
    <w:rsid w:val="005A1C6F"/>
    <w:rsid w:val="005A2210"/>
    <w:rsid w:val="005A232D"/>
    <w:rsid w:val="005A25B7"/>
    <w:rsid w:val="005A2838"/>
    <w:rsid w:val="005A35F7"/>
    <w:rsid w:val="005A36CF"/>
    <w:rsid w:val="005A379D"/>
    <w:rsid w:val="005A405D"/>
    <w:rsid w:val="005A4258"/>
    <w:rsid w:val="005A4371"/>
    <w:rsid w:val="005A4438"/>
    <w:rsid w:val="005A4DC8"/>
    <w:rsid w:val="005A4EA6"/>
    <w:rsid w:val="005A52FB"/>
    <w:rsid w:val="005A5421"/>
    <w:rsid w:val="005A579D"/>
    <w:rsid w:val="005A5A5E"/>
    <w:rsid w:val="005A60FE"/>
    <w:rsid w:val="005A65F7"/>
    <w:rsid w:val="005A67E3"/>
    <w:rsid w:val="005A7567"/>
    <w:rsid w:val="005A760A"/>
    <w:rsid w:val="005A7C8E"/>
    <w:rsid w:val="005A7E87"/>
    <w:rsid w:val="005B053D"/>
    <w:rsid w:val="005B083B"/>
    <w:rsid w:val="005B0983"/>
    <w:rsid w:val="005B10A4"/>
    <w:rsid w:val="005B11DE"/>
    <w:rsid w:val="005B19DF"/>
    <w:rsid w:val="005B1E43"/>
    <w:rsid w:val="005B21DA"/>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6055"/>
    <w:rsid w:val="005B6088"/>
    <w:rsid w:val="005B68FB"/>
    <w:rsid w:val="005B6C35"/>
    <w:rsid w:val="005B6DFA"/>
    <w:rsid w:val="005B71A2"/>
    <w:rsid w:val="005B72F4"/>
    <w:rsid w:val="005B7F18"/>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B4"/>
    <w:rsid w:val="005C4A96"/>
    <w:rsid w:val="005C4D1D"/>
    <w:rsid w:val="005C4D3D"/>
    <w:rsid w:val="005C4D70"/>
    <w:rsid w:val="005C5066"/>
    <w:rsid w:val="005C5526"/>
    <w:rsid w:val="005C5757"/>
    <w:rsid w:val="005C59BC"/>
    <w:rsid w:val="005C5AE5"/>
    <w:rsid w:val="005C5D87"/>
    <w:rsid w:val="005C5F20"/>
    <w:rsid w:val="005C67E2"/>
    <w:rsid w:val="005C6C7E"/>
    <w:rsid w:val="005C719D"/>
    <w:rsid w:val="005C7380"/>
    <w:rsid w:val="005C7963"/>
    <w:rsid w:val="005C7BAA"/>
    <w:rsid w:val="005D03A8"/>
    <w:rsid w:val="005D09B0"/>
    <w:rsid w:val="005D1268"/>
    <w:rsid w:val="005D144A"/>
    <w:rsid w:val="005D152B"/>
    <w:rsid w:val="005D18E1"/>
    <w:rsid w:val="005D1AEC"/>
    <w:rsid w:val="005D1E34"/>
    <w:rsid w:val="005D239E"/>
    <w:rsid w:val="005D28B9"/>
    <w:rsid w:val="005D2ED7"/>
    <w:rsid w:val="005D2F4E"/>
    <w:rsid w:val="005D3245"/>
    <w:rsid w:val="005D3DD6"/>
    <w:rsid w:val="005D3E37"/>
    <w:rsid w:val="005D43D3"/>
    <w:rsid w:val="005D476D"/>
    <w:rsid w:val="005D48DB"/>
    <w:rsid w:val="005D49C6"/>
    <w:rsid w:val="005D4A1F"/>
    <w:rsid w:val="005D4A62"/>
    <w:rsid w:val="005D4BBE"/>
    <w:rsid w:val="005D4EFA"/>
    <w:rsid w:val="005D52F2"/>
    <w:rsid w:val="005D545D"/>
    <w:rsid w:val="005D59AF"/>
    <w:rsid w:val="005D5ECF"/>
    <w:rsid w:val="005D607E"/>
    <w:rsid w:val="005D6184"/>
    <w:rsid w:val="005D63B4"/>
    <w:rsid w:val="005D70D4"/>
    <w:rsid w:val="005D7226"/>
    <w:rsid w:val="005D7629"/>
    <w:rsid w:val="005D7BEC"/>
    <w:rsid w:val="005E050F"/>
    <w:rsid w:val="005E0716"/>
    <w:rsid w:val="005E093F"/>
    <w:rsid w:val="005E13D9"/>
    <w:rsid w:val="005E1A0C"/>
    <w:rsid w:val="005E258B"/>
    <w:rsid w:val="005E25F3"/>
    <w:rsid w:val="005E2AC7"/>
    <w:rsid w:val="005E31E4"/>
    <w:rsid w:val="005E32FC"/>
    <w:rsid w:val="005E357C"/>
    <w:rsid w:val="005E368A"/>
    <w:rsid w:val="005E40DA"/>
    <w:rsid w:val="005E4318"/>
    <w:rsid w:val="005E46BF"/>
    <w:rsid w:val="005E4AA4"/>
    <w:rsid w:val="005E4B49"/>
    <w:rsid w:val="005E4D74"/>
    <w:rsid w:val="005E5369"/>
    <w:rsid w:val="005E5B2C"/>
    <w:rsid w:val="005E67A2"/>
    <w:rsid w:val="005E6A01"/>
    <w:rsid w:val="005E751E"/>
    <w:rsid w:val="005E7718"/>
    <w:rsid w:val="005F0700"/>
    <w:rsid w:val="005F133C"/>
    <w:rsid w:val="005F1510"/>
    <w:rsid w:val="005F19F3"/>
    <w:rsid w:val="005F1D84"/>
    <w:rsid w:val="005F1F0D"/>
    <w:rsid w:val="005F244D"/>
    <w:rsid w:val="005F2548"/>
    <w:rsid w:val="005F2A7D"/>
    <w:rsid w:val="005F2C57"/>
    <w:rsid w:val="005F2E44"/>
    <w:rsid w:val="005F3565"/>
    <w:rsid w:val="005F356F"/>
    <w:rsid w:val="005F38FE"/>
    <w:rsid w:val="005F3FDF"/>
    <w:rsid w:val="005F40C2"/>
    <w:rsid w:val="005F40CC"/>
    <w:rsid w:val="005F4545"/>
    <w:rsid w:val="005F4A8D"/>
    <w:rsid w:val="005F4E98"/>
    <w:rsid w:val="005F505D"/>
    <w:rsid w:val="005F50F0"/>
    <w:rsid w:val="005F5252"/>
    <w:rsid w:val="005F541A"/>
    <w:rsid w:val="005F5579"/>
    <w:rsid w:val="005F5783"/>
    <w:rsid w:val="005F57F3"/>
    <w:rsid w:val="005F5EC7"/>
    <w:rsid w:val="005F6057"/>
    <w:rsid w:val="005F608B"/>
    <w:rsid w:val="005F61D9"/>
    <w:rsid w:val="005F61FA"/>
    <w:rsid w:val="005F6D88"/>
    <w:rsid w:val="005F6DFC"/>
    <w:rsid w:val="005F7FBC"/>
    <w:rsid w:val="00600318"/>
    <w:rsid w:val="006003C0"/>
    <w:rsid w:val="006005A9"/>
    <w:rsid w:val="006011E9"/>
    <w:rsid w:val="0060145D"/>
    <w:rsid w:val="00601CC4"/>
    <w:rsid w:val="00601EE6"/>
    <w:rsid w:val="00602937"/>
    <w:rsid w:val="00602DB7"/>
    <w:rsid w:val="00603189"/>
    <w:rsid w:val="00603248"/>
    <w:rsid w:val="0060381D"/>
    <w:rsid w:val="00603835"/>
    <w:rsid w:val="00603A05"/>
    <w:rsid w:val="00603D52"/>
    <w:rsid w:val="00604898"/>
    <w:rsid w:val="00604A02"/>
    <w:rsid w:val="00604D59"/>
    <w:rsid w:val="0060547E"/>
    <w:rsid w:val="00605A11"/>
    <w:rsid w:val="00605AFD"/>
    <w:rsid w:val="00605EC5"/>
    <w:rsid w:val="00605F2C"/>
    <w:rsid w:val="00606B23"/>
    <w:rsid w:val="00607742"/>
    <w:rsid w:val="00607A97"/>
    <w:rsid w:val="00607BC3"/>
    <w:rsid w:val="00607C8D"/>
    <w:rsid w:val="006101F1"/>
    <w:rsid w:val="00610361"/>
    <w:rsid w:val="0061044D"/>
    <w:rsid w:val="0061057B"/>
    <w:rsid w:val="00610659"/>
    <w:rsid w:val="006115CE"/>
    <w:rsid w:val="0061179E"/>
    <w:rsid w:val="00611A22"/>
    <w:rsid w:val="00611D80"/>
    <w:rsid w:val="00611DD6"/>
    <w:rsid w:val="00612056"/>
    <w:rsid w:val="006121E2"/>
    <w:rsid w:val="006129DA"/>
    <w:rsid w:val="00612A65"/>
    <w:rsid w:val="00612DC6"/>
    <w:rsid w:val="00613778"/>
    <w:rsid w:val="00613985"/>
    <w:rsid w:val="00613D75"/>
    <w:rsid w:val="0061449E"/>
    <w:rsid w:val="00614F72"/>
    <w:rsid w:val="00615367"/>
    <w:rsid w:val="006159EE"/>
    <w:rsid w:val="00615D08"/>
    <w:rsid w:val="006160E4"/>
    <w:rsid w:val="00616737"/>
    <w:rsid w:val="00616B49"/>
    <w:rsid w:val="00616F90"/>
    <w:rsid w:val="006171F7"/>
    <w:rsid w:val="00617597"/>
    <w:rsid w:val="00617693"/>
    <w:rsid w:val="00617C3E"/>
    <w:rsid w:val="00620048"/>
    <w:rsid w:val="00620221"/>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3051"/>
    <w:rsid w:val="00623476"/>
    <w:rsid w:val="00623769"/>
    <w:rsid w:val="00623CF2"/>
    <w:rsid w:val="00624953"/>
    <w:rsid w:val="00624F24"/>
    <w:rsid w:val="00624FD0"/>
    <w:rsid w:val="0062502D"/>
    <w:rsid w:val="00625350"/>
    <w:rsid w:val="006254E5"/>
    <w:rsid w:val="00625844"/>
    <w:rsid w:val="00625D24"/>
    <w:rsid w:val="00626A03"/>
    <w:rsid w:val="00626AE8"/>
    <w:rsid w:val="00626B35"/>
    <w:rsid w:val="00626D50"/>
    <w:rsid w:val="00630202"/>
    <w:rsid w:val="006302C1"/>
    <w:rsid w:val="00630345"/>
    <w:rsid w:val="0063044E"/>
    <w:rsid w:val="0063084D"/>
    <w:rsid w:val="00630B4E"/>
    <w:rsid w:val="00630B5A"/>
    <w:rsid w:val="00630C16"/>
    <w:rsid w:val="00630C9D"/>
    <w:rsid w:val="00630D5E"/>
    <w:rsid w:val="00631448"/>
    <w:rsid w:val="00631D78"/>
    <w:rsid w:val="0063205F"/>
    <w:rsid w:val="0063222D"/>
    <w:rsid w:val="0063281E"/>
    <w:rsid w:val="00632E43"/>
    <w:rsid w:val="00632EA9"/>
    <w:rsid w:val="00632FC6"/>
    <w:rsid w:val="006337E0"/>
    <w:rsid w:val="00633960"/>
    <w:rsid w:val="00633E94"/>
    <w:rsid w:val="0063420E"/>
    <w:rsid w:val="006343B7"/>
    <w:rsid w:val="0063448A"/>
    <w:rsid w:val="0063457C"/>
    <w:rsid w:val="00634DEA"/>
    <w:rsid w:val="00634FD5"/>
    <w:rsid w:val="0063512D"/>
    <w:rsid w:val="006351E2"/>
    <w:rsid w:val="00635257"/>
    <w:rsid w:val="00635315"/>
    <w:rsid w:val="00635433"/>
    <w:rsid w:val="00635821"/>
    <w:rsid w:val="00635B72"/>
    <w:rsid w:val="00635D5B"/>
    <w:rsid w:val="006361B6"/>
    <w:rsid w:val="00636270"/>
    <w:rsid w:val="006362BE"/>
    <w:rsid w:val="00636323"/>
    <w:rsid w:val="0063637A"/>
    <w:rsid w:val="006368BD"/>
    <w:rsid w:val="00637B52"/>
    <w:rsid w:val="00637F87"/>
    <w:rsid w:val="006407F2"/>
    <w:rsid w:val="006408F9"/>
    <w:rsid w:val="00640A1B"/>
    <w:rsid w:val="0064145E"/>
    <w:rsid w:val="006414E5"/>
    <w:rsid w:val="006417D9"/>
    <w:rsid w:val="00641B94"/>
    <w:rsid w:val="00642076"/>
    <w:rsid w:val="0064285C"/>
    <w:rsid w:val="00643040"/>
    <w:rsid w:val="006430AD"/>
    <w:rsid w:val="0064379C"/>
    <w:rsid w:val="00643BDE"/>
    <w:rsid w:val="00644012"/>
    <w:rsid w:val="006447C2"/>
    <w:rsid w:val="0064492D"/>
    <w:rsid w:val="00644A91"/>
    <w:rsid w:val="00644CE7"/>
    <w:rsid w:val="00644DEF"/>
    <w:rsid w:val="0064541D"/>
    <w:rsid w:val="00645710"/>
    <w:rsid w:val="0064597D"/>
    <w:rsid w:val="006459E9"/>
    <w:rsid w:val="0064620E"/>
    <w:rsid w:val="00646378"/>
    <w:rsid w:val="006463A5"/>
    <w:rsid w:val="006465F8"/>
    <w:rsid w:val="0064668E"/>
    <w:rsid w:val="006466DC"/>
    <w:rsid w:val="006466FF"/>
    <w:rsid w:val="006468F6"/>
    <w:rsid w:val="00646AAE"/>
    <w:rsid w:val="00646DE7"/>
    <w:rsid w:val="00647237"/>
    <w:rsid w:val="006475F6"/>
    <w:rsid w:val="00647735"/>
    <w:rsid w:val="006477EA"/>
    <w:rsid w:val="00647C43"/>
    <w:rsid w:val="00647F96"/>
    <w:rsid w:val="0065027F"/>
    <w:rsid w:val="0065058B"/>
    <w:rsid w:val="00650B29"/>
    <w:rsid w:val="00650BE0"/>
    <w:rsid w:val="00650D7A"/>
    <w:rsid w:val="00650D9C"/>
    <w:rsid w:val="0065116E"/>
    <w:rsid w:val="006519E6"/>
    <w:rsid w:val="00651F08"/>
    <w:rsid w:val="00652F0D"/>
    <w:rsid w:val="006530A1"/>
    <w:rsid w:val="00653B24"/>
    <w:rsid w:val="006548E9"/>
    <w:rsid w:val="00654C85"/>
    <w:rsid w:val="00654D37"/>
    <w:rsid w:val="00654D81"/>
    <w:rsid w:val="00654FF4"/>
    <w:rsid w:val="00655274"/>
    <w:rsid w:val="00655B53"/>
    <w:rsid w:val="00655E24"/>
    <w:rsid w:val="00656098"/>
    <w:rsid w:val="00656132"/>
    <w:rsid w:val="00656A1F"/>
    <w:rsid w:val="00657983"/>
    <w:rsid w:val="00657C3C"/>
    <w:rsid w:val="00657F97"/>
    <w:rsid w:val="006609BA"/>
    <w:rsid w:val="00660D49"/>
    <w:rsid w:val="006618D4"/>
    <w:rsid w:val="006618D9"/>
    <w:rsid w:val="0066191F"/>
    <w:rsid w:val="0066194E"/>
    <w:rsid w:val="00661E20"/>
    <w:rsid w:val="0066252B"/>
    <w:rsid w:val="00662AAB"/>
    <w:rsid w:val="00662B9F"/>
    <w:rsid w:val="006631BC"/>
    <w:rsid w:val="00663369"/>
    <w:rsid w:val="00663B3E"/>
    <w:rsid w:val="00663B4C"/>
    <w:rsid w:val="00663BEE"/>
    <w:rsid w:val="0066453E"/>
    <w:rsid w:val="00664607"/>
    <w:rsid w:val="00664856"/>
    <w:rsid w:val="00664953"/>
    <w:rsid w:val="0066497F"/>
    <w:rsid w:val="00664EFC"/>
    <w:rsid w:val="0066529F"/>
    <w:rsid w:val="006654C6"/>
    <w:rsid w:val="00665831"/>
    <w:rsid w:val="006658A8"/>
    <w:rsid w:val="00665CF7"/>
    <w:rsid w:val="00665FC1"/>
    <w:rsid w:val="006664A3"/>
    <w:rsid w:val="00666A12"/>
    <w:rsid w:val="00666A20"/>
    <w:rsid w:val="00666B1B"/>
    <w:rsid w:val="00666BFA"/>
    <w:rsid w:val="00667034"/>
    <w:rsid w:val="006670F1"/>
    <w:rsid w:val="00667226"/>
    <w:rsid w:val="00667D17"/>
    <w:rsid w:val="00667D4C"/>
    <w:rsid w:val="00667D9F"/>
    <w:rsid w:val="00670637"/>
    <w:rsid w:val="00670944"/>
    <w:rsid w:val="00670BEE"/>
    <w:rsid w:val="00670C65"/>
    <w:rsid w:val="00671926"/>
    <w:rsid w:val="00671C4F"/>
    <w:rsid w:val="00671CCC"/>
    <w:rsid w:val="006721A3"/>
    <w:rsid w:val="00672257"/>
    <w:rsid w:val="0067266E"/>
    <w:rsid w:val="00673050"/>
    <w:rsid w:val="0067313A"/>
    <w:rsid w:val="006731F7"/>
    <w:rsid w:val="006733A6"/>
    <w:rsid w:val="006736F5"/>
    <w:rsid w:val="00674498"/>
    <w:rsid w:val="006745FC"/>
    <w:rsid w:val="006747EA"/>
    <w:rsid w:val="00674854"/>
    <w:rsid w:val="006748C9"/>
    <w:rsid w:val="006749DF"/>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7381"/>
    <w:rsid w:val="00680CA9"/>
    <w:rsid w:val="00680FB4"/>
    <w:rsid w:val="00681487"/>
    <w:rsid w:val="00681617"/>
    <w:rsid w:val="00681731"/>
    <w:rsid w:val="00682706"/>
    <w:rsid w:val="006827A1"/>
    <w:rsid w:val="00682E2D"/>
    <w:rsid w:val="0068309A"/>
    <w:rsid w:val="006830C9"/>
    <w:rsid w:val="0068330B"/>
    <w:rsid w:val="00683551"/>
    <w:rsid w:val="0068477C"/>
    <w:rsid w:val="00684DA1"/>
    <w:rsid w:val="00684F41"/>
    <w:rsid w:val="00684FE1"/>
    <w:rsid w:val="00685647"/>
    <w:rsid w:val="0068666A"/>
    <w:rsid w:val="00686B86"/>
    <w:rsid w:val="00686E73"/>
    <w:rsid w:val="006870B8"/>
    <w:rsid w:val="00687101"/>
    <w:rsid w:val="00687180"/>
    <w:rsid w:val="00687EE9"/>
    <w:rsid w:val="0069013E"/>
    <w:rsid w:val="00690309"/>
    <w:rsid w:val="0069087D"/>
    <w:rsid w:val="0069094B"/>
    <w:rsid w:val="00690A7F"/>
    <w:rsid w:val="00690E3E"/>
    <w:rsid w:val="00691333"/>
    <w:rsid w:val="006915E4"/>
    <w:rsid w:val="00691869"/>
    <w:rsid w:val="00691EA1"/>
    <w:rsid w:val="00692054"/>
    <w:rsid w:val="0069218D"/>
    <w:rsid w:val="00692727"/>
    <w:rsid w:val="0069317D"/>
    <w:rsid w:val="0069361C"/>
    <w:rsid w:val="0069372D"/>
    <w:rsid w:val="00693B10"/>
    <w:rsid w:val="00693D81"/>
    <w:rsid w:val="006940D9"/>
    <w:rsid w:val="00694243"/>
    <w:rsid w:val="006942D6"/>
    <w:rsid w:val="0069459C"/>
    <w:rsid w:val="006946C5"/>
    <w:rsid w:val="006949EA"/>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172"/>
    <w:rsid w:val="006973ED"/>
    <w:rsid w:val="006976F4"/>
    <w:rsid w:val="006A0792"/>
    <w:rsid w:val="006A07AF"/>
    <w:rsid w:val="006A0991"/>
    <w:rsid w:val="006A09CB"/>
    <w:rsid w:val="006A1072"/>
    <w:rsid w:val="006A113F"/>
    <w:rsid w:val="006A11C4"/>
    <w:rsid w:val="006A1289"/>
    <w:rsid w:val="006A1BAE"/>
    <w:rsid w:val="006A1F63"/>
    <w:rsid w:val="006A21D8"/>
    <w:rsid w:val="006A2699"/>
    <w:rsid w:val="006A323F"/>
    <w:rsid w:val="006A36A8"/>
    <w:rsid w:val="006A36C8"/>
    <w:rsid w:val="006A3A9C"/>
    <w:rsid w:val="006A3DDE"/>
    <w:rsid w:val="006A3E86"/>
    <w:rsid w:val="006A4556"/>
    <w:rsid w:val="006A466F"/>
    <w:rsid w:val="006A469E"/>
    <w:rsid w:val="006A4986"/>
    <w:rsid w:val="006A49AE"/>
    <w:rsid w:val="006A4DEF"/>
    <w:rsid w:val="006A5072"/>
    <w:rsid w:val="006A5707"/>
    <w:rsid w:val="006A6304"/>
    <w:rsid w:val="006A69D4"/>
    <w:rsid w:val="006A6D27"/>
    <w:rsid w:val="006A6E5F"/>
    <w:rsid w:val="006A7135"/>
    <w:rsid w:val="006A72CE"/>
    <w:rsid w:val="006A7324"/>
    <w:rsid w:val="006B06BF"/>
    <w:rsid w:val="006B0A44"/>
    <w:rsid w:val="006B0A9D"/>
    <w:rsid w:val="006B0C67"/>
    <w:rsid w:val="006B107F"/>
    <w:rsid w:val="006B1231"/>
    <w:rsid w:val="006B1DBD"/>
    <w:rsid w:val="006B1E60"/>
    <w:rsid w:val="006B2131"/>
    <w:rsid w:val="006B2787"/>
    <w:rsid w:val="006B2FDA"/>
    <w:rsid w:val="006B41ED"/>
    <w:rsid w:val="006B41FD"/>
    <w:rsid w:val="006B42C3"/>
    <w:rsid w:val="006B47DE"/>
    <w:rsid w:val="006B508C"/>
    <w:rsid w:val="006B564D"/>
    <w:rsid w:val="006B59FC"/>
    <w:rsid w:val="006B5A6E"/>
    <w:rsid w:val="006B6AA5"/>
    <w:rsid w:val="006B6EE6"/>
    <w:rsid w:val="006B71DF"/>
    <w:rsid w:val="006B7356"/>
    <w:rsid w:val="006B7412"/>
    <w:rsid w:val="006B7EDB"/>
    <w:rsid w:val="006C0B8C"/>
    <w:rsid w:val="006C0C9C"/>
    <w:rsid w:val="006C0CE0"/>
    <w:rsid w:val="006C0E5C"/>
    <w:rsid w:val="006C130F"/>
    <w:rsid w:val="006C1494"/>
    <w:rsid w:val="006C186E"/>
    <w:rsid w:val="006C1883"/>
    <w:rsid w:val="006C30EC"/>
    <w:rsid w:val="006C31EF"/>
    <w:rsid w:val="006C3443"/>
    <w:rsid w:val="006C353F"/>
    <w:rsid w:val="006C3765"/>
    <w:rsid w:val="006C3894"/>
    <w:rsid w:val="006C3C8D"/>
    <w:rsid w:val="006C3CB6"/>
    <w:rsid w:val="006C3F03"/>
    <w:rsid w:val="006C3F11"/>
    <w:rsid w:val="006C3F2C"/>
    <w:rsid w:val="006C44F6"/>
    <w:rsid w:val="006C460B"/>
    <w:rsid w:val="006C4B64"/>
    <w:rsid w:val="006C4BBB"/>
    <w:rsid w:val="006C4E49"/>
    <w:rsid w:val="006C55F6"/>
    <w:rsid w:val="006C697C"/>
    <w:rsid w:val="006C6C5F"/>
    <w:rsid w:val="006C6C62"/>
    <w:rsid w:val="006C6EDB"/>
    <w:rsid w:val="006C7112"/>
    <w:rsid w:val="006C73AC"/>
    <w:rsid w:val="006C7D6B"/>
    <w:rsid w:val="006D0296"/>
    <w:rsid w:val="006D0313"/>
    <w:rsid w:val="006D0571"/>
    <w:rsid w:val="006D0DF6"/>
    <w:rsid w:val="006D1093"/>
    <w:rsid w:val="006D132A"/>
    <w:rsid w:val="006D1751"/>
    <w:rsid w:val="006D18D9"/>
    <w:rsid w:val="006D2070"/>
    <w:rsid w:val="006D2A9A"/>
    <w:rsid w:val="006D320C"/>
    <w:rsid w:val="006D3697"/>
    <w:rsid w:val="006D38B0"/>
    <w:rsid w:val="006D3B03"/>
    <w:rsid w:val="006D3B6F"/>
    <w:rsid w:val="006D3D9D"/>
    <w:rsid w:val="006D3E84"/>
    <w:rsid w:val="006D40EA"/>
    <w:rsid w:val="006D49F1"/>
    <w:rsid w:val="006D4BAF"/>
    <w:rsid w:val="006D5387"/>
    <w:rsid w:val="006D5751"/>
    <w:rsid w:val="006D649A"/>
    <w:rsid w:val="006D6626"/>
    <w:rsid w:val="006D663E"/>
    <w:rsid w:val="006D7395"/>
    <w:rsid w:val="006D7440"/>
    <w:rsid w:val="006D7930"/>
    <w:rsid w:val="006D7CDA"/>
    <w:rsid w:val="006D7E54"/>
    <w:rsid w:val="006E0006"/>
    <w:rsid w:val="006E002D"/>
    <w:rsid w:val="006E00F4"/>
    <w:rsid w:val="006E02A2"/>
    <w:rsid w:val="006E0353"/>
    <w:rsid w:val="006E0489"/>
    <w:rsid w:val="006E06A2"/>
    <w:rsid w:val="006E0743"/>
    <w:rsid w:val="006E0970"/>
    <w:rsid w:val="006E0B53"/>
    <w:rsid w:val="006E0CC5"/>
    <w:rsid w:val="006E1252"/>
    <w:rsid w:val="006E1B4A"/>
    <w:rsid w:val="006E1BF6"/>
    <w:rsid w:val="006E1C33"/>
    <w:rsid w:val="006E202A"/>
    <w:rsid w:val="006E2379"/>
    <w:rsid w:val="006E249D"/>
    <w:rsid w:val="006E263C"/>
    <w:rsid w:val="006E26DC"/>
    <w:rsid w:val="006E2ED0"/>
    <w:rsid w:val="006E31A0"/>
    <w:rsid w:val="006E3350"/>
    <w:rsid w:val="006E37A3"/>
    <w:rsid w:val="006E41A9"/>
    <w:rsid w:val="006E4441"/>
    <w:rsid w:val="006E48A1"/>
    <w:rsid w:val="006E4B3E"/>
    <w:rsid w:val="006E4DDC"/>
    <w:rsid w:val="006E5309"/>
    <w:rsid w:val="006E5546"/>
    <w:rsid w:val="006E56B2"/>
    <w:rsid w:val="006E58AB"/>
    <w:rsid w:val="006E5A40"/>
    <w:rsid w:val="006E5E1A"/>
    <w:rsid w:val="006E5E7A"/>
    <w:rsid w:val="006E62CF"/>
    <w:rsid w:val="006E6431"/>
    <w:rsid w:val="006E6777"/>
    <w:rsid w:val="006E6DC5"/>
    <w:rsid w:val="006E6E99"/>
    <w:rsid w:val="006E7D0F"/>
    <w:rsid w:val="006F027B"/>
    <w:rsid w:val="006F0464"/>
    <w:rsid w:val="006F0ACF"/>
    <w:rsid w:val="006F0EF8"/>
    <w:rsid w:val="006F11E4"/>
    <w:rsid w:val="006F1358"/>
    <w:rsid w:val="006F1644"/>
    <w:rsid w:val="006F180E"/>
    <w:rsid w:val="006F18A8"/>
    <w:rsid w:val="006F1D60"/>
    <w:rsid w:val="006F1DF4"/>
    <w:rsid w:val="006F21C4"/>
    <w:rsid w:val="006F225A"/>
    <w:rsid w:val="006F274E"/>
    <w:rsid w:val="006F2A82"/>
    <w:rsid w:val="006F2B1F"/>
    <w:rsid w:val="006F2D5A"/>
    <w:rsid w:val="006F2F6A"/>
    <w:rsid w:val="006F3112"/>
    <w:rsid w:val="006F3D2E"/>
    <w:rsid w:val="006F45FC"/>
    <w:rsid w:val="006F4DCB"/>
    <w:rsid w:val="006F525B"/>
    <w:rsid w:val="006F5994"/>
    <w:rsid w:val="006F5B19"/>
    <w:rsid w:val="006F5D10"/>
    <w:rsid w:val="006F64E3"/>
    <w:rsid w:val="006F6CE3"/>
    <w:rsid w:val="006F7204"/>
    <w:rsid w:val="006F72ED"/>
    <w:rsid w:val="006F738B"/>
    <w:rsid w:val="006F7449"/>
    <w:rsid w:val="006F7BE9"/>
    <w:rsid w:val="006F7F84"/>
    <w:rsid w:val="0070055F"/>
    <w:rsid w:val="00700603"/>
    <w:rsid w:val="00700858"/>
    <w:rsid w:val="00700D0F"/>
    <w:rsid w:val="00701046"/>
    <w:rsid w:val="00701698"/>
    <w:rsid w:val="007016BB"/>
    <w:rsid w:val="00701EF0"/>
    <w:rsid w:val="007026FE"/>
    <w:rsid w:val="0070286A"/>
    <w:rsid w:val="0070287C"/>
    <w:rsid w:val="00702A49"/>
    <w:rsid w:val="00702D65"/>
    <w:rsid w:val="00702FD1"/>
    <w:rsid w:val="00703054"/>
    <w:rsid w:val="0070323B"/>
    <w:rsid w:val="007033E5"/>
    <w:rsid w:val="00703FC7"/>
    <w:rsid w:val="00703FD9"/>
    <w:rsid w:val="00703FE0"/>
    <w:rsid w:val="00704211"/>
    <w:rsid w:val="007046BC"/>
    <w:rsid w:val="00704718"/>
    <w:rsid w:val="00704A73"/>
    <w:rsid w:val="00705047"/>
    <w:rsid w:val="0070551E"/>
    <w:rsid w:val="00705A20"/>
    <w:rsid w:val="00705A6A"/>
    <w:rsid w:val="00705EDE"/>
    <w:rsid w:val="007060F3"/>
    <w:rsid w:val="007062C8"/>
    <w:rsid w:val="0070630C"/>
    <w:rsid w:val="007063EE"/>
    <w:rsid w:val="0070684E"/>
    <w:rsid w:val="00706CC7"/>
    <w:rsid w:val="00706F24"/>
    <w:rsid w:val="0070724D"/>
    <w:rsid w:val="0070763C"/>
    <w:rsid w:val="00707722"/>
    <w:rsid w:val="00707A89"/>
    <w:rsid w:val="00707B27"/>
    <w:rsid w:val="00707B64"/>
    <w:rsid w:val="00710772"/>
    <w:rsid w:val="00710C20"/>
    <w:rsid w:val="00710C2C"/>
    <w:rsid w:val="0071118A"/>
    <w:rsid w:val="0071194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A98"/>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206ED"/>
    <w:rsid w:val="00720F54"/>
    <w:rsid w:val="007210BA"/>
    <w:rsid w:val="0072113F"/>
    <w:rsid w:val="007218B9"/>
    <w:rsid w:val="00721A4E"/>
    <w:rsid w:val="00721C9C"/>
    <w:rsid w:val="007222ED"/>
    <w:rsid w:val="007228B5"/>
    <w:rsid w:val="00722BD9"/>
    <w:rsid w:val="00722D5C"/>
    <w:rsid w:val="00722D66"/>
    <w:rsid w:val="00722FF3"/>
    <w:rsid w:val="0072312C"/>
    <w:rsid w:val="00723712"/>
    <w:rsid w:val="00723B87"/>
    <w:rsid w:val="00723BEB"/>
    <w:rsid w:val="0072434D"/>
    <w:rsid w:val="007244AF"/>
    <w:rsid w:val="00724889"/>
    <w:rsid w:val="00725032"/>
    <w:rsid w:val="00725836"/>
    <w:rsid w:val="0072625D"/>
    <w:rsid w:val="007264BB"/>
    <w:rsid w:val="0072680F"/>
    <w:rsid w:val="00726958"/>
    <w:rsid w:val="007277BE"/>
    <w:rsid w:val="007277FA"/>
    <w:rsid w:val="00727C5A"/>
    <w:rsid w:val="00727CD8"/>
    <w:rsid w:val="00727EA5"/>
    <w:rsid w:val="007300DA"/>
    <w:rsid w:val="00730295"/>
    <w:rsid w:val="00730326"/>
    <w:rsid w:val="00730438"/>
    <w:rsid w:val="0073060A"/>
    <w:rsid w:val="00730B99"/>
    <w:rsid w:val="00730DD0"/>
    <w:rsid w:val="00731007"/>
    <w:rsid w:val="007313AE"/>
    <w:rsid w:val="0073144D"/>
    <w:rsid w:val="007316C7"/>
    <w:rsid w:val="00731982"/>
    <w:rsid w:val="00731AD1"/>
    <w:rsid w:val="00732586"/>
    <w:rsid w:val="00732BFD"/>
    <w:rsid w:val="00733204"/>
    <w:rsid w:val="0073342A"/>
    <w:rsid w:val="00733FED"/>
    <w:rsid w:val="0073427B"/>
    <w:rsid w:val="00734D1B"/>
    <w:rsid w:val="00734D3E"/>
    <w:rsid w:val="00734DC5"/>
    <w:rsid w:val="00735023"/>
    <w:rsid w:val="0073546D"/>
    <w:rsid w:val="00735A7D"/>
    <w:rsid w:val="00735F5A"/>
    <w:rsid w:val="0073622E"/>
    <w:rsid w:val="00736290"/>
    <w:rsid w:val="00736526"/>
    <w:rsid w:val="00736636"/>
    <w:rsid w:val="00736809"/>
    <w:rsid w:val="0073704B"/>
    <w:rsid w:val="007371C6"/>
    <w:rsid w:val="007373D8"/>
    <w:rsid w:val="007374F6"/>
    <w:rsid w:val="00737588"/>
    <w:rsid w:val="00737AFB"/>
    <w:rsid w:val="007402FA"/>
    <w:rsid w:val="007404B3"/>
    <w:rsid w:val="0074076C"/>
    <w:rsid w:val="0074089F"/>
    <w:rsid w:val="007408EC"/>
    <w:rsid w:val="00740C47"/>
    <w:rsid w:val="0074133C"/>
    <w:rsid w:val="007418EB"/>
    <w:rsid w:val="00741BD9"/>
    <w:rsid w:val="00741DEB"/>
    <w:rsid w:val="0074238C"/>
    <w:rsid w:val="0074297C"/>
    <w:rsid w:val="00742ADD"/>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3FC"/>
    <w:rsid w:val="00746D52"/>
    <w:rsid w:val="00746DF1"/>
    <w:rsid w:val="00747831"/>
    <w:rsid w:val="00747BA2"/>
    <w:rsid w:val="00750316"/>
    <w:rsid w:val="0075053B"/>
    <w:rsid w:val="0075095C"/>
    <w:rsid w:val="00750C38"/>
    <w:rsid w:val="0075115A"/>
    <w:rsid w:val="0075115E"/>
    <w:rsid w:val="007512A1"/>
    <w:rsid w:val="007517C9"/>
    <w:rsid w:val="007521A6"/>
    <w:rsid w:val="007524A9"/>
    <w:rsid w:val="00752BA6"/>
    <w:rsid w:val="00752D7C"/>
    <w:rsid w:val="0075378C"/>
    <w:rsid w:val="00753799"/>
    <w:rsid w:val="00753915"/>
    <w:rsid w:val="00753A84"/>
    <w:rsid w:val="00753E74"/>
    <w:rsid w:val="00753F9B"/>
    <w:rsid w:val="0075430D"/>
    <w:rsid w:val="0075457A"/>
    <w:rsid w:val="00754822"/>
    <w:rsid w:val="00754D5F"/>
    <w:rsid w:val="007550AD"/>
    <w:rsid w:val="007553EA"/>
    <w:rsid w:val="00755440"/>
    <w:rsid w:val="007554AB"/>
    <w:rsid w:val="007557C2"/>
    <w:rsid w:val="007558D3"/>
    <w:rsid w:val="00755DDD"/>
    <w:rsid w:val="00756214"/>
    <w:rsid w:val="00756256"/>
    <w:rsid w:val="007563C4"/>
    <w:rsid w:val="0075680E"/>
    <w:rsid w:val="00756A74"/>
    <w:rsid w:val="0075733D"/>
    <w:rsid w:val="007573E9"/>
    <w:rsid w:val="00757A68"/>
    <w:rsid w:val="007605CE"/>
    <w:rsid w:val="00760BA0"/>
    <w:rsid w:val="00761200"/>
    <w:rsid w:val="0076153F"/>
    <w:rsid w:val="00761B0B"/>
    <w:rsid w:val="00761C2C"/>
    <w:rsid w:val="00762138"/>
    <w:rsid w:val="00762211"/>
    <w:rsid w:val="00762334"/>
    <w:rsid w:val="00762481"/>
    <w:rsid w:val="0076279E"/>
    <w:rsid w:val="00762A57"/>
    <w:rsid w:val="00762BB2"/>
    <w:rsid w:val="00763164"/>
    <w:rsid w:val="007632AA"/>
    <w:rsid w:val="00763ED2"/>
    <w:rsid w:val="0076428B"/>
    <w:rsid w:val="007648E0"/>
    <w:rsid w:val="00764A75"/>
    <w:rsid w:val="00764CC2"/>
    <w:rsid w:val="007654F7"/>
    <w:rsid w:val="00766115"/>
    <w:rsid w:val="007663A4"/>
    <w:rsid w:val="00766837"/>
    <w:rsid w:val="00766E70"/>
    <w:rsid w:val="00767025"/>
    <w:rsid w:val="007670C3"/>
    <w:rsid w:val="0076761F"/>
    <w:rsid w:val="00767A08"/>
    <w:rsid w:val="00767B39"/>
    <w:rsid w:val="00767DDD"/>
    <w:rsid w:val="00767F33"/>
    <w:rsid w:val="00770424"/>
    <w:rsid w:val="00770DE6"/>
    <w:rsid w:val="007712EC"/>
    <w:rsid w:val="00771570"/>
    <w:rsid w:val="007719F2"/>
    <w:rsid w:val="00772641"/>
    <w:rsid w:val="00773522"/>
    <w:rsid w:val="0077354A"/>
    <w:rsid w:val="00773C1B"/>
    <w:rsid w:val="00773D78"/>
    <w:rsid w:val="00773FA9"/>
    <w:rsid w:val="00774530"/>
    <w:rsid w:val="00774854"/>
    <w:rsid w:val="00774E55"/>
    <w:rsid w:val="00775600"/>
    <w:rsid w:val="00775653"/>
    <w:rsid w:val="007756AD"/>
    <w:rsid w:val="0077580F"/>
    <w:rsid w:val="00775F34"/>
    <w:rsid w:val="0077633E"/>
    <w:rsid w:val="0077636D"/>
    <w:rsid w:val="00776954"/>
    <w:rsid w:val="00776B37"/>
    <w:rsid w:val="00776D89"/>
    <w:rsid w:val="00776E7F"/>
    <w:rsid w:val="00777308"/>
    <w:rsid w:val="0077755A"/>
    <w:rsid w:val="00777E45"/>
    <w:rsid w:val="00777F14"/>
    <w:rsid w:val="00777FB1"/>
    <w:rsid w:val="007800A0"/>
    <w:rsid w:val="0078043B"/>
    <w:rsid w:val="00780B81"/>
    <w:rsid w:val="00780F2B"/>
    <w:rsid w:val="00781267"/>
    <w:rsid w:val="007815AE"/>
    <w:rsid w:val="00781633"/>
    <w:rsid w:val="00781BAD"/>
    <w:rsid w:val="00781F82"/>
    <w:rsid w:val="0078200A"/>
    <w:rsid w:val="0078206A"/>
    <w:rsid w:val="0078211C"/>
    <w:rsid w:val="00782271"/>
    <w:rsid w:val="00782384"/>
    <w:rsid w:val="00782678"/>
    <w:rsid w:val="0078271D"/>
    <w:rsid w:val="00782EE6"/>
    <w:rsid w:val="0078353C"/>
    <w:rsid w:val="0078361F"/>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BCA"/>
    <w:rsid w:val="00790A5A"/>
    <w:rsid w:val="00790F6B"/>
    <w:rsid w:val="00791523"/>
    <w:rsid w:val="00791783"/>
    <w:rsid w:val="007919D3"/>
    <w:rsid w:val="00791C6B"/>
    <w:rsid w:val="00792C2C"/>
    <w:rsid w:val="00792FBF"/>
    <w:rsid w:val="00793587"/>
    <w:rsid w:val="00793660"/>
    <w:rsid w:val="00793B48"/>
    <w:rsid w:val="00793C40"/>
    <w:rsid w:val="00793F82"/>
    <w:rsid w:val="00793FA5"/>
    <w:rsid w:val="00794414"/>
    <w:rsid w:val="00794580"/>
    <w:rsid w:val="0079458E"/>
    <w:rsid w:val="007946D2"/>
    <w:rsid w:val="00794B2D"/>
    <w:rsid w:val="007951F8"/>
    <w:rsid w:val="007959A6"/>
    <w:rsid w:val="00795A84"/>
    <w:rsid w:val="00795AC1"/>
    <w:rsid w:val="00796357"/>
    <w:rsid w:val="00796360"/>
    <w:rsid w:val="0079687E"/>
    <w:rsid w:val="00796FAA"/>
    <w:rsid w:val="00797182"/>
    <w:rsid w:val="00797709"/>
    <w:rsid w:val="00797B5A"/>
    <w:rsid w:val="00797D64"/>
    <w:rsid w:val="00797F17"/>
    <w:rsid w:val="007A01FC"/>
    <w:rsid w:val="007A062D"/>
    <w:rsid w:val="007A0B0E"/>
    <w:rsid w:val="007A0C21"/>
    <w:rsid w:val="007A0CB9"/>
    <w:rsid w:val="007A0D34"/>
    <w:rsid w:val="007A0FCD"/>
    <w:rsid w:val="007A1294"/>
    <w:rsid w:val="007A1715"/>
    <w:rsid w:val="007A1AF6"/>
    <w:rsid w:val="007A1B60"/>
    <w:rsid w:val="007A1C09"/>
    <w:rsid w:val="007A1F61"/>
    <w:rsid w:val="007A208D"/>
    <w:rsid w:val="007A28A3"/>
    <w:rsid w:val="007A2A4A"/>
    <w:rsid w:val="007A2AA3"/>
    <w:rsid w:val="007A2E35"/>
    <w:rsid w:val="007A2F78"/>
    <w:rsid w:val="007A3013"/>
    <w:rsid w:val="007A3102"/>
    <w:rsid w:val="007A322B"/>
    <w:rsid w:val="007A3532"/>
    <w:rsid w:val="007A356F"/>
    <w:rsid w:val="007A3B6E"/>
    <w:rsid w:val="007A3C8E"/>
    <w:rsid w:val="007A3FF3"/>
    <w:rsid w:val="007A41B9"/>
    <w:rsid w:val="007A41D1"/>
    <w:rsid w:val="007A42CC"/>
    <w:rsid w:val="007A4417"/>
    <w:rsid w:val="007A4499"/>
    <w:rsid w:val="007A4613"/>
    <w:rsid w:val="007A4814"/>
    <w:rsid w:val="007A4E01"/>
    <w:rsid w:val="007A58E9"/>
    <w:rsid w:val="007A5F11"/>
    <w:rsid w:val="007A6655"/>
    <w:rsid w:val="007A6724"/>
    <w:rsid w:val="007A6812"/>
    <w:rsid w:val="007A69BA"/>
    <w:rsid w:val="007A6B43"/>
    <w:rsid w:val="007A6D48"/>
    <w:rsid w:val="007A6FE9"/>
    <w:rsid w:val="007A7472"/>
    <w:rsid w:val="007A787B"/>
    <w:rsid w:val="007A7C75"/>
    <w:rsid w:val="007A7D62"/>
    <w:rsid w:val="007A7E0C"/>
    <w:rsid w:val="007A7ECA"/>
    <w:rsid w:val="007A7F30"/>
    <w:rsid w:val="007A7F6E"/>
    <w:rsid w:val="007B00E7"/>
    <w:rsid w:val="007B02DA"/>
    <w:rsid w:val="007B0339"/>
    <w:rsid w:val="007B03A5"/>
    <w:rsid w:val="007B056A"/>
    <w:rsid w:val="007B097B"/>
    <w:rsid w:val="007B0A1B"/>
    <w:rsid w:val="007B0B94"/>
    <w:rsid w:val="007B0E1D"/>
    <w:rsid w:val="007B1563"/>
    <w:rsid w:val="007B17E3"/>
    <w:rsid w:val="007B1912"/>
    <w:rsid w:val="007B1A15"/>
    <w:rsid w:val="007B1DEA"/>
    <w:rsid w:val="007B2051"/>
    <w:rsid w:val="007B2117"/>
    <w:rsid w:val="007B22E4"/>
    <w:rsid w:val="007B28BB"/>
    <w:rsid w:val="007B2B67"/>
    <w:rsid w:val="007B2F7B"/>
    <w:rsid w:val="007B2FE2"/>
    <w:rsid w:val="007B38EF"/>
    <w:rsid w:val="007B4125"/>
    <w:rsid w:val="007B43DD"/>
    <w:rsid w:val="007B449A"/>
    <w:rsid w:val="007B478B"/>
    <w:rsid w:val="007B4C43"/>
    <w:rsid w:val="007B566A"/>
    <w:rsid w:val="007B5C3A"/>
    <w:rsid w:val="007B6A15"/>
    <w:rsid w:val="007B6D30"/>
    <w:rsid w:val="007B7566"/>
    <w:rsid w:val="007B79FB"/>
    <w:rsid w:val="007B7AA2"/>
    <w:rsid w:val="007B7B7A"/>
    <w:rsid w:val="007B7BCF"/>
    <w:rsid w:val="007B7F0F"/>
    <w:rsid w:val="007B7FBC"/>
    <w:rsid w:val="007C0051"/>
    <w:rsid w:val="007C089D"/>
    <w:rsid w:val="007C09BD"/>
    <w:rsid w:val="007C0A01"/>
    <w:rsid w:val="007C0A42"/>
    <w:rsid w:val="007C0D2B"/>
    <w:rsid w:val="007C124A"/>
    <w:rsid w:val="007C1F8F"/>
    <w:rsid w:val="007C27F0"/>
    <w:rsid w:val="007C2B97"/>
    <w:rsid w:val="007C2E59"/>
    <w:rsid w:val="007C319E"/>
    <w:rsid w:val="007C3213"/>
    <w:rsid w:val="007C342C"/>
    <w:rsid w:val="007C3569"/>
    <w:rsid w:val="007C38FF"/>
    <w:rsid w:val="007C42DB"/>
    <w:rsid w:val="007C4F71"/>
    <w:rsid w:val="007C51BC"/>
    <w:rsid w:val="007C5ACC"/>
    <w:rsid w:val="007C5B7B"/>
    <w:rsid w:val="007C5D55"/>
    <w:rsid w:val="007C630D"/>
    <w:rsid w:val="007C636D"/>
    <w:rsid w:val="007C652C"/>
    <w:rsid w:val="007C6687"/>
    <w:rsid w:val="007C67AE"/>
    <w:rsid w:val="007C67C8"/>
    <w:rsid w:val="007C6E15"/>
    <w:rsid w:val="007C7146"/>
    <w:rsid w:val="007C7177"/>
    <w:rsid w:val="007C7419"/>
    <w:rsid w:val="007C7717"/>
    <w:rsid w:val="007C7735"/>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C3A"/>
    <w:rsid w:val="007D2E05"/>
    <w:rsid w:val="007D34C7"/>
    <w:rsid w:val="007D38D4"/>
    <w:rsid w:val="007D3BF8"/>
    <w:rsid w:val="007D4251"/>
    <w:rsid w:val="007D4449"/>
    <w:rsid w:val="007D4544"/>
    <w:rsid w:val="007D477A"/>
    <w:rsid w:val="007D4D09"/>
    <w:rsid w:val="007D58A6"/>
    <w:rsid w:val="007D5D7F"/>
    <w:rsid w:val="007D68C5"/>
    <w:rsid w:val="007D690F"/>
    <w:rsid w:val="007D6B22"/>
    <w:rsid w:val="007D71B9"/>
    <w:rsid w:val="007D72C2"/>
    <w:rsid w:val="007D7367"/>
    <w:rsid w:val="007E025D"/>
    <w:rsid w:val="007E02B1"/>
    <w:rsid w:val="007E0E63"/>
    <w:rsid w:val="007E0EB4"/>
    <w:rsid w:val="007E124A"/>
    <w:rsid w:val="007E179D"/>
    <w:rsid w:val="007E1F75"/>
    <w:rsid w:val="007E2066"/>
    <w:rsid w:val="007E20EB"/>
    <w:rsid w:val="007E2149"/>
    <w:rsid w:val="007E2172"/>
    <w:rsid w:val="007E235D"/>
    <w:rsid w:val="007E2567"/>
    <w:rsid w:val="007E25E0"/>
    <w:rsid w:val="007E2A37"/>
    <w:rsid w:val="007E2B7F"/>
    <w:rsid w:val="007E33B4"/>
    <w:rsid w:val="007E345D"/>
    <w:rsid w:val="007E38A4"/>
    <w:rsid w:val="007E3CA6"/>
    <w:rsid w:val="007E40B2"/>
    <w:rsid w:val="007E4176"/>
    <w:rsid w:val="007E53BF"/>
    <w:rsid w:val="007E5837"/>
    <w:rsid w:val="007E58EF"/>
    <w:rsid w:val="007E5986"/>
    <w:rsid w:val="007E59FE"/>
    <w:rsid w:val="007E5BCD"/>
    <w:rsid w:val="007E5DB0"/>
    <w:rsid w:val="007E6477"/>
    <w:rsid w:val="007E681C"/>
    <w:rsid w:val="007E6DD1"/>
    <w:rsid w:val="007E714C"/>
    <w:rsid w:val="007E7AD8"/>
    <w:rsid w:val="007F003D"/>
    <w:rsid w:val="007F045F"/>
    <w:rsid w:val="007F04A2"/>
    <w:rsid w:val="007F04C5"/>
    <w:rsid w:val="007F05E7"/>
    <w:rsid w:val="007F093A"/>
    <w:rsid w:val="007F0A27"/>
    <w:rsid w:val="007F0AAA"/>
    <w:rsid w:val="007F0D4F"/>
    <w:rsid w:val="007F0FEC"/>
    <w:rsid w:val="007F1251"/>
    <w:rsid w:val="007F1252"/>
    <w:rsid w:val="007F1265"/>
    <w:rsid w:val="007F18BC"/>
    <w:rsid w:val="007F1ACF"/>
    <w:rsid w:val="007F1C92"/>
    <w:rsid w:val="007F25CA"/>
    <w:rsid w:val="007F26EB"/>
    <w:rsid w:val="007F2B9A"/>
    <w:rsid w:val="007F350F"/>
    <w:rsid w:val="007F3536"/>
    <w:rsid w:val="007F359B"/>
    <w:rsid w:val="007F3BBB"/>
    <w:rsid w:val="007F43E0"/>
    <w:rsid w:val="007F485C"/>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9B4"/>
    <w:rsid w:val="007F7AB2"/>
    <w:rsid w:val="007F7B16"/>
    <w:rsid w:val="007F7C21"/>
    <w:rsid w:val="0080017B"/>
    <w:rsid w:val="0080065E"/>
    <w:rsid w:val="00800773"/>
    <w:rsid w:val="00800972"/>
    <w:rsid w:val="0080121D"/>
    <w:rsid w:val="0080183A"/>
    <w:rsid w:val="00801C7D"/>
    <w:rsid w:val="00801EF7"/>
    <w:rsid w:val="00802724"/>
    <w:rsid w:val="00802919"/>
    <w:rsid w:val="00802984"/>
    <w:rsid w:val="00802BFF"/>
    <w:rsid w:val="00802DCF"/>
    <w:rsid w:val="00802E42"/>
    <w:rsid w:val="00802F38"/>
    <w:rsid w:val="008032EA"/>
    <w:rsid w:val="0080332F"/>
    <w:rsid w:val="008035F9"/>
    <w:rsid w:val="0080363C"/>
    <w:rsid w:val="00803855"/>
    <w:rsid w:val="008038D0"/>
    <w:rsid w:val="00803A75"/>
    <w:rsid w:val="00804003"/>
    <w:rsid w:val="00804005"/>
    <w:rsid w:val="00804111"/>
    <w:rsid w:val="0080435A"/>
    <w:rsid w:val="0080469D"/>
    <w:rsid w:val="00804745"/>
    <w:rsid w:val="00804B58"/>
    <w:rsid w:val="0080518D"/>
    <w:rsid w:val="00805365"/>
    <w:rsid w:val="00805532"/>
    <w:rsid w:val="008059B1"/>
    <w:rsid w:val="00805CD8"/>
    <w:rsid w:val="00805D65"/>
    <w:rsid w:val="00805DA4"/>
    <w:rsid w:val="00806534"/>
    <w:rsid w:val="00806DEC"/>
    <w:rsid w:val="00807262"/>
    <w:rsid w:val="0080791A"/>
    <w:rsid w:val="008079A1"/>
    <w:rsid w:val="00807DE6"/>
    <w:rsid w:val="00807F62"/>
    <w:rsid w:val="008100BE"/>
    <w:rsid w:val="00810726"/>
    <w:rsid w:val="00810B80"/>
    <w:rsid w:val="0081143E"/>
    <w:rsid w:val="00811AB8"/>
    <w:rsid w:val="00811BBD"/>
    <w:rsid w:val="00811E0D"/>
    <w:rsid w:val="0081243E"/>
    <w:rsid w:val="0081322D"/>
    <w:rsid w:val="00813B3D"/>
    <w:rsid w:val="008147F4"/>
    <w:rsid w:val="00814A11"/>
    <w:rsid w:val="00815013"/>
    <w:rsid w:val="0081509A"/>
    <w:rsid w:val="008152BB"/>
    <w:rsid w:val="008152DE"/>
    <w:rsid w:val="008152F4"/>
    <w:rsid w:val="00815560"/>
    <w:rsid w:val="008158CF"/>
    <w:rsid w:val="008158EA"/>
    <w:rsid w:val="008158ED"/>
    <w:rsid w:val="008167BF"/>
    <w:rsid w:val="00816A40"/>
    <w:rsid w:val="008173D2"/>
    <w:rsid w:val="008175E1"/>
    <w:rsid w:val="00817AF7"/>
    <w:rsid w:val="00820258"/>
    <w:rsid w:val="0082082C"/>
    <w:rsid w:val="00820945"/>
    <w:rsid w:val="00820A29"/>
    <w:rsid w:val="00820BD9"/>
    <w:rsid w:val="00820E74"/>
    <w:rsid w:val="00821142"/>
    <w:rsid w:val="008217D4"/>
    <w:rsid w:val="008219EA"/>
    <w:rsid w:val="00821D45"/>
    <w:rsid w:val="00822476"/>
    <w:rsid w:val="0082264B"/>
    <w:rsid w:val="008232FB"/>
    <w:rsid w:val="0082346D"/>
    <w:rsid w:val="00823607"/>
    <w:rsid w:val="00823B6E"/>
    <w:rsid w:val="00823EEA"/>
    <w:rsid w:val="00823FCF"/>
    <w:rsid w:val="0082426E"/>
    <w:rsid w:val="008242FC"/>
    <w:rsid w:val="0082464F"/>
    <w:rsid w:val="00824986"/>
    <w:rsid w:val="008249E6"/>
    <w:rsid w:val="0082599F"/>
    <w:rsid w:val="00825DD7"/>
    <w:rsid w:val="0082668E"/>
    <w:rsid w:val="00826B13"/>
    <w:rsid w:val="00826B35"/>
    <w:rsid w:val="00826D10"/>
    <w:rsid w:val="00826DB0"/>
    <w:rsid w:val="008274C2"/>
    <w:rsid w:val="0082777A"/>
    <w:rsid w:val="00827B6B"/>
    <w:rsid w:val="00827EA3"/>
    <w:rsid w:val="008318F5"/>
    <w:rsid w:val="00831A95"/>
    <w:rsid w:val="00831C2B"/>
    <w:rsid w:val="00831DD9"/>
    <w:rsid w:val="00831E56"/>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5243"/>
    <w:rsid w:val="008354D8"/>
    <w:rsid w:val="00835B64"/>
    <w:rsid w:val="00835D09"/>
    <w:rsid w:val="00835DEB"/>
    <w:rsid w:val="00835F71"/>
    <w:rsid w:val="0083611F"/>
    <w:rsid w:val="00836333"/>
    <w:rsid w:val="008363A2"/>
    <w:rsid w:val="0083652E"/>
    <w:rsid w:val="00836553"/>
    <w:rsid w:val="0083664C"/>
    <w:rsid w:val="00836D32"/>
    <w:rsid w:val="00837033"/>
    <w:rsid w:val="0083752C"/>
    <w:rsid w:val="00837819"/>
    <w:rsid w:val="00837839"/>
    <w:rsid w:val="00837CE7"/>
    <w:rsid w:val="00837F13"/>
    <w:rsid w:val="008405FA"/>
    <w:rsid w:val="00840682"/>
    <w:rsid w:val="00840CD6"/>
    <w:rsid w:val="00840FFB"/>
    <w:rsid w:val="0084146F"/>
    <w:rsid w:val="00841615"/>
    <w:rsid w:val="0084246F"/>
    <w:rsid w:val="00842765"/>
    <w:rsid w:val="00842ED5"/>
    <w:rsid w:val="00842FCB"/>
    <w:rsid w:val="00842FCE"/>
    <w:rsid w:val="00843152"/>
    <w:rsid w:val="008434B5"/>
    <w:rsid w:val="008435B7"/>
    <w:rsid w:val="00843828"/>
    <w:rsid w:val="0084387B"/>
    <w:rsid w:val="00843C35"/>
    <w:rsid w:val="00843D49"/>
    <w:rsid w:val="00843F34"/>
    <w:rsid w:val="008443F6"/>
    <w:rsid w:val="008444E0"/>
    <w:rsid w:val="00844E9B"/>
    <w:rsid w:val="00844FA7"/>
    <w:rsid w:val="00845366"/>
    <w:rsid w:val="008457A1"/>
    <w:rsid w:val="00845A56"/>
    <w:rsid w:val="00845EB0"/>
    <w:rsid w:val="00845EB5"/>
    <w:rsid w:val="008463DD"/>
    <w:rsid w:val="008465A5"/>
    <w:rsid w:val="00846C5B"/>
    <w:rsid w:val="00847052"/>
    <w:rsid w:val="0084711D"/>
    <w:rsid w:val="00847375"/>
    <w:rsid w:val="00847CD4"/>
    <w:rsid w:val="008502CE"/>
    <w:rsid w:val="00850432"/>
    <w:rsid w:val="00850532"/>
    <w:rsid w:val="00850552"/>
    <w:rsid w:val="0085066D"/>
    <w:rsid w:val="008506E2"/>
    <w:rsid w:val="00850927"/>
    <w:rsid w:val="008509ED"/>
    <w:rsid w:val="00850B7B"/>
    <w:rsid w:val="00850C4B"/>
    <w:rsid w:val="00851026"/>
    <w:rsid w:val="008512E1"/>
    <w:rsid w:val="00851CD6"/>
    <w:rsid w:val="00851F20"/>
    <w:rsid w:val="00851FC2"/>
    <w:rsid w:val="0085287C"/>
    <w:rsid w:val="008528EE"/>
    <w:rsid w:val="00852903"/>
    <w:rsid w:val="00852A16"/>
    <w:rsid w:val="00852C7C"/>
    <w:rsid w:val="00852D49"/>
    <w:rsid w:val="00853901"/>
    <w:rsid w:val="008539A6"/>
    <w:rsid w:val="00853F4E"/>
    <w:rsid w:val="00854358"/>
    <w:rsid w:val="0085443D"/>
    <w:rsid w:val="008549B9"/>
    <w:rsid w:val="008549D6"/>
    <w:rsid w:val="00854DC7"/>
    <w:rsid w:val="0085551D"/>
    <w:rsid w:val="0085560C"/>
    <w:rsid w:val="00855677"/>
    <w:rsid w:val="00855774"/>
    <w:rsid w:val="00855E8A"/>
    <w:rsid w:val="00856387"/>
    <w:rsid w:val="00856567"/>
    <w:rsid w:val="0085664B"/>
    <w:rsid w:val="00856883"/>
    <w:rsid w:val="00856DBC"/>
    <w:rsid w:val="00857522"/>
    <w:rsid w:val="00857922"/>
    <w:rsid w:val="00857F72"/>
    <w:rsid w:val="0086018B"/>
    <w:rsid w:val="0086051A"/>
    <w:rsid w:val="008609FC"/>
    <w:rsid w:val="00860B07"/>
    <w:rsid w:val="00860E07"/>
    <w:rsid w:val="008612FF"/>
    <w:rsid w:val="00861B8E"/>
    <w:rsid w:val="00861D13"/>
    <w:rsid w:val="0086204F"/>
    <w:rsid w:val="00862546"/>
    <w:rsid w:val="0086258F"/>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62B3"/>
    <w:rsid w:val="008664C0"/>
    <w:rsid w:val="00866A93"/>
    <w:rsid w:val="00866AE0"/>
    <w:rsid w:val="00866F9B"/>
    <w:rsid w:val="00867369"/>
    <w:rsid w:val="00867505"/>
    <w:rsid w:val="0086788D"/>
    <w:rsid w:val="00867956"/>
    <w:rsid w:val="00867EF2"/>
    <w:rsid w:val="008701C3"/>
    <w:rsid w:val="00870219"/>
    <w:rsid w:val="0087021E"/>
    <w:rsid w:val="0087049A"/>
    <w:rsid w:val="008706D7"/>
    <w:rsid w:val="00870A2D"/>
    <w:rsid w:val="00870B19"/>
    <w:rsid w:val="00871255"/>
    <w:rsid w:val="00871495"/>
    <w:rsid w:val="008727D0"/>
    <w:rsid w:val="00872F8E"/>
    <w:rsid w:val="008730FA"/>
    <w:rsid w:val="008736EA"/>
    <w:rsid w:val="00873BC5"/>
    <w:rsid w:val="008743C9"/>
    <w:rsid w:val="00874C1D"/>
    <w:rsid w:val="00874CC7"/>
    <w:rsid w:val="00874E67"/>
    <w:rsid w:val="0087500D"/>
    <w:rsid w:val="00875326"/>
    <w:rsid w:val="008756FD"/>
    <w:rsid w:val="008758C3"/>
    <w:rsid w:val="00875D5C"/>
    <w:rsid w:val="00875E31"/>
    <w:rsid w:val="00875ED2"/>
    <w:rsid w:val="00875EF7"/>
    <w:rsid w:val="008764BA"/>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D20"/>
    <w:rsid w:val="00881F0F"/>
    <w:rsid w:val="00882A56"/>
    <w:rsid w:val="00882BB6"/>
    <w:rsid w:val="00882C7A"/>
    <w:rsid w:val="00882FFB"/>
    <w:rsid w:val="00883558"/>
    <w:rsid w:val="0088381C"/>
    <w:rsid w:val="00883E43"/>
    <w:rsid w:val="00883E6F"/>
    <w:rsid w:val="0088415C"/>
    <w:rsid w:val="00884717"/>
    <w:rsid w:val="00884797"/>
    <w:rsid w:val="008849F1"/>
    <w:rsid w:val="00884E61"/>
    <w:rsid w:val="00884EE5"/>
    <w:rsid w:val="00885021"/>
    <w:rsid w:val="00885106"/>
    <w:rsid w:val="00885CB3"/>
    <w:rsid w:val="00885CD9"/>
    <w:rsid w:val="008862B8"/>
    <w:rsid w:val="00886BED"/>
    <w:rsid w:val="00886DC3"/>
    <w:rsid w:val="008870C1"/>
    <w:rsid w:val="008873FD"/>
    <w:rsid w:val="0088743F"/>
    <w:rsid w:val="00887A83"/>
    <w:rsid w:val="00887F3D"/>
    <w:rsid w:val="00890276"/>
    <w:rsid w:val="00890C4D"/>
    <w:rsid w:val="00890CB8"/>
    <w:rsid w:val="00890D16"/>
    <w:rsid w:val="008914DC"/>
    <w:rsid w:val="008916BA"/>
    <w:rsid w:val="00891A05"/>
    <w:rsid w:val="0089226E"/>
    <w:rsid w:val="008926D2"/>
    <w:rsid w:val="00892AA7"/>
    <w:rsid w:val="00893206"/>
    <w:rsid w:val="008935F4"/>
    <w:rsid w:val="008937B9"/>
    <w:rsid w:val="008937D9"/>
    <w:rsid w:val="00893874"/>
    <w:rsid w:val="00893A16"/>
    <w:rsid w:val="008948F6"/>
    <w:rsid w:val="00894A73"/>
    <w:rsid w:val="00895502"/>
    <w:rsid w:val="00895A48"/>
    <w:rsid w:val="00895C9B"/>
    <w:rsid w:val="00895EB7"/>
    <w:rsid w:val="00896266"/>
    <w:rsid w:val="0089654D"/>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A13"/>
    <w:rsid w:val="008A241A"/>
    <w:rsid w:val="008A3236"/>
    <w:rsid w:val="008A340F"/>
    <w:rsid w:val="008A35C7"/>
    <w:rsid w:val="008A39E8"/>
    <w:rsid w:val="008A3FCB"/>
    <w:rsid w:val="008A52DC"/>
    <w:rsid w:val="008A596A"/>
    <w:rsid w:val="008A7102"/>
    <w:rsid w:val="008A734E"/>
    <w:rsid w:val="008A74E4"/>
    <w:rsid w:val="008A7984"/>
    <w:rsid w:val="008A7D94"/>
    <w:rsid w:val="008B033C"/>
    <w:rsid w:val="008B0442"/>
    <w:rsid w:val="008B0812"/>
    <w:rsid w:val="008B09D6"/>
    <w:rsid w:val="008B0CAD"/>
    <w:rsid w:val="008B10C5"/>
    <w:rsid w:val="008B14AB"/>
    <w:rsid w:val="008B1B14"/>
    <w:rsid w:val="008B2041"/>
    <w:rsid w:val="008B2675"/>
    <w:rsid w:val="008B3576"/>
    <w:rsid w:val="008B460F"/>
    <w:rsid w:val="008B48E2"/>
    <w:rsid w:val="008B4BE3"/>
    <w:rsid w:val="008B519E"/>
    <w:rsid w:val="008B538D"/>
    <w:rsid w:val="008B61F2"/>
    <w:rsid w:val="008B6732"/>
    <w:rsid w:val="008B6E47"/>
    <w:rsid w:val="008B6F42"/>
    <w:rsid w:val="008B730D"/>
    <w:rsid w:val="008B766F"/>
    <w:rsid w:val="008B7B85"/>
    <w:rsid w:val="008B7BEB"/>
    <w:rsid w:val="008C03EA"/>
    <w:rsid w:val="008C03F2"/>
    <w:rsid w:val="008C066B"/>
    <w:rsid w:val="008C0959"/>
    <w:rsid w:val="008C12D9"/>
    <w:rsid w:val="008C133B"/>
    <w:rsid w:val="008C1349"/>
    <w:rsid w:val="008C169F"/>
    <w:rsid w:val="008C191A"/>
    <w:rsid w:val="008C1B95"/>
    <w:rsid w:val="008C1BA1"/>
    <w:rsid w:val="008C1D95"/>
    <w:rsid w:val="008C1E0D"/>
    <w:rsid w:val="008C1E2F"/>
    <w:rsid w:val="008C2292"/>
    <w:rsid w:val="008C269F"/>
    <w:rsid w:val="008C284A"/>
    <w:rsid w:val="008C287B"/>
    <w:rsid w:val="008C2B6B"/>
    <w:rsid w:val="008C2DCE"/>
    <w:rsid w:val="008C2F99"/>
    <w:rsid w:val="008C3153"/>
    <w:rsid w:val="008C3FD6"/>
    <w:rsid w:val="008C4119"/>
    <w:rsid w:val="008C4129"/>
    <w:rsid w:val="008C413C"/>
    <w:rsid w:val="008C48D7"/>
    <w:rsid w:val="008C4E6F"/>
    <w:rsid w:val="008C534C"/>
    <w:rsid w:val="008C56C5"/>
    <w:rsid w:val="008C5A45"/>
    <w:rsid w:val="008C6374"/>
    <w:rsid w:val="008C777A"/>
    <w:rsid w:val="008C7952"/>
    <w:rsid w:val="008D0131"/>
    <w:rsid w:val="008D0187"/>
    <w:rsid w:val="008D0395"/>
    <w:rsid w:val="008D03CB"/>
    <w:rsid w:val="008D07D7"/>
    <w:rsid w:val="008D0842"/>
    <w:rsid w:val="008D0A70"/>
    <w:rsid w:val="008D13DA"/>
    <w:rsid w:val="008D13E5"/>
    <w:rsid w:val="008D1D7D"/>
    <w:rsid w:val="008D1E42"/>
    <w:rsid w:val="008D1FC9"/>
    <w:rsid w:val="008D25A0"/>
    <w:rsid w:val="008D27CE"/>
    <w:rsid w:val="008D2B49"/>
    <w:rsid w:val="008D340D"/>
    <w:rsid w:val="008D3793"/>
    <w:rsid w:val="008D3846"/>
    <w:rsid w:val="008D3DE3"/>
    <w:rsid w:val="008D427A"/>
    <w:rsid w:val="008D4312"/>
    <w:rsid w:val="008D43D6"/>
    <w:rsid w:val="008D4638"/>
    <w:rsid w:val="008D4D1C"/>
    <w:rsid w:val="008D4E19"/>
    <w:rsid w:val="008D4E82"/>
    <w:rsid w:val="008D4E99"/>
    <w:rsid w:val="008D51C1"/>
    <w:rsid w:val="008D52C3"/>
    <w:rsid w:val="008D55F5"/>
    <w:rsid w:val="008D5668"/>
    <w:rsid w:val="008D5845"/>
    <w:rsid w:val="008D5B79"/>
    <w:rsid w:val="008D60D9"/>
    <w:rsid w:val="008D6458"/>
    <w:rsid w:val="008D6960"/>
    <w:rsid w:val="008D6FE7"/>
    <w:rsid w:val="008D77D0"/>
    <w:rsid w:val="008D7966"/>
    <w:rsid w:val="008D7CF9"/>
    <w:rsid w:val="008D7EE6"/>
    <w:rsid w:val="008E0172"/>
    <w:rsid w:val="008E100A"/>
    <w:rsid w:val="008E1043"/>
    <w:rsid w:val="008E10BE"/>
    <w:rsid w:val="008E1255"/>
    <w:rsid w:val="008E126B"/>
    <w:rsid w:val="008E1448"/>
    <w:rsid w:val="008E14C1"/>
    <w:rsid w:val="008E1712"/>
    <w:rsid w:val="008E297B"/>
    <w:rsid w:val="008E2DC6"/>
    <w:rsid w:val="008E342E"/>
    <w:rsid w:val="008E3588"/>
    <w:rsid w:val="008E3D0D"/>
    <w:rsid w:val="008E3DA6"/>
    <w:rsid w:val="008E422E"/>
    <w:rsid w:val="008E43FF"/>
    <w:rsid w:val="008E462D"/>
    <w:rsid w:val="008E46C6"/>
    <w:rsid w:val="008E4E0F"/>
    <w:rsid w:val="008E519B"/>
    <w:rsid w:val="008E55BF"/>
    <w:rsid w:val="008E55E8"/>
    <w:rsid w:val="008E5AB3"/>
    <w:rsid w:val="008E5F6B"/>
    <w:rsid w:val="008E66B3"/>
    <w:rsid w:val="008E6840"/>
    <w:rsid w:val="008E685F"/>
    <w:rsid w:val="008E736E"/>
    <w:rsid w:val="008E7484"/>
    <w:rsid w:val="008E78AE"/>
    <w:rsid w:val="008E7992"/>
    <w:rsid w:val="008E7A3E"/>
    <w:rsid w:val="008E7CA8"/>
    <w:rsid w:val="008F04E9"/>
    <w:rsid w:val="008F1462"/>
    <w:rsid w:val="008F176A"/>
    <w:rsid w:val="008F1A7A"/>
    <w:rsid w:val="008F1AEA"/>
    <w:rsid w:val="008F1E49"/>
    <w:rsid w:val="008F1F04"/>
    <w:rsid w:val="008F20FB"/>
    <w:rsid w:val="008F28BE"/>
    <w:rsid w:val="008F2D79"/>
    <w:rsid w:val="008F3258"/>
    <w:rsid w:val="008F3AB8"/>
    <w:rsid w:val="008F3C03"/>
    <w:rsid w:val="008F3DE8"/>
    <w:rsid w:val="008F3F55"/>
    <w:rsid w:val="008F4217"/>
    <w:rsid w:val="008F47FE"/>
    <w:rsid w:val="008F4C30"/>
    <w:rsid w:val="008F4E30"/>
    <w:rsid w:val="008F4E51"/>
    <w:rsid w:val="008F4E75"/>
    <w:rsid w:val="008F5160"/>
    <w:rsid w:val="008F585D"/>
    <w:rsid w:val="008F58BD"/>
    <w:rsid w:val="008F59FE"/>
    <w:rsid w:val="008F5BE6"/>
    <w:rsid w:val="008F60A5"/>
    <w:rsid w:val="008F65D5"/>
    <w:rsid w:val="008F67B6"/>
    <w:rsid w:val="008F68F9"/>
    <w:rsid w:val="008F6FF3"/>
    <w:rsid w:val="008F70EE"/>
    <w:rsid w:val="008F7303"/>
    <w:rsid w:val="008F7505"/>
    <w:rsid w:val="008F7B85"/>
    <w:rsid w:val="008F7C53"/>
    <w:rsid w:val="008F7FE1"/>
    <w:rsid w:val="00900868"/>
    <w:rsid w:val="00900DB2"/>
    <w:rsid w:val="00900EAB"/>
    <w:rsid w:val="00900FA8"/>
    <w:rsid w:val="00901274"/>
    <w:rsid w:val="00901639"/>
    <w:rsid w:val="009018B5"/>
    <w:rsid w:val="00901CCB"/>
    <w:rsid w:val="00901D82"/>
    <w:rsid w:val="00901E18"/>
    <w:rsid w:val="00901FBF"/>
    <w:rsid w:val="00902362"/>
    <w:rsid w:val="0090259A"/>
    <w:rsid w:val="0090263C"/>
    <w:rsid w:val="00902D1B"/>
    <w:rsid w:val="00903709"/>
    <w:rsid w:val="00903907"/>
    <w:rsid w:val="00904518"/>
    <w:rsid w:val="009045EA"/>
    <w:rsid w:val="009052B1"/>
    <w:rsid w:val="0090566C"/>
    <w:rsid w:val="009061B3"/>
    <w:rsid w:val="009061BF"/>
    <w:rsid w:val="00906261"/>
    <w:rsid w:val="00906442"/>
    <w:rsid w:val="009066B0"/>
    <w:rsid w:val="0090689F"/>
    <w:rsid w:val="0090695A"/>
    <w:rsid w:val="00907220"/>
    <w:rsid w:val="0090733E"/>
    <w:rsid w:val="00907622"/>
    <w:rsid w:val="00907923"/>
    <w:rsid w:val="00910010"/>
    <w:rsid w:val="009102BD"/>
    <w:rsid w:val="009109C3"/>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AF9"/>
    <w:rsid w:val="00913B6E"/>
    <w:rsid w:val="00913C08"/>
    <w:rsid w:val="00913D1B"/>
    <w:rsid w:val="00913E44"/>
    <w:rsid w:val="00913E48"/>
    <w:rsid w:val="00914163"/>
    <w:rsid w:val="00914EAB"/>
    <w:rsid w:val="009154FD"/>
    <w:rsid w:val="0091558F"/>
    <w:rsid w:val="009156AF"/>
    <w:rsid w:val="009158D3"/>
    <w:rsid w:val="009163F9"/>
    <w:rsid w:val="009163FD"/>
    <w:rsid w:val="009164F6"/>
    <w:rsid w:val="00916810"/>
    <w:rsid w:val="00916E7C"/>
    <w:rsid w:val="00916FD6"/>
    <w:rsid w:val="009172D3"/>
    <w:rsid w:val="00917D46"/>
    <w:rsid w:val="009203FB"/>
    <w:rsid w:val="00921167"/>
    <w:rsid w:val="009216DA"/>
    <w:rsid w:val="00922387"/>
    <w:rsid w:val="00922405"/>
    <w:rsid w:val="00922509"/>
    <w:rsid w:val="00922555"/>
    <w:rsid w:val="0092261C"/>
    <w:rsid w:val="009228CD"/>
    <w:rsid w:val="00922B94"/>
    <w:rsid w:val="00922C99"/>
    <w:rsid w:val="00922E6D"/>
    <w:rsid w:val="00922FB1"/>
    <w:rsid w:val="00923495"/>
    <w:rsid w:val="00923667"/>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DBD"/>
    <w:rsid w:val="009271CD"/>
    <w:rsid w:val="0092755F"/>
    <w:rsid w:val="0092782A"/>
    <w:rsid w:val="009278E7"/>
    <w:rsid w:val="0092798E"/>
    <w:rsid w:val="00927C4E"/>
    <w:rsid w:val="00927CA3"/>
    <w:rsid w:val="0093016D"/>
    <w:rsid w:val="00930A3D"/>
    <w:rsid w:val="00930D81"/>
    <w:rsid w:val="00930DC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C8"/>
    <w:rsid w:val="00933F59"/>
    <w:rsid w:val="009341AA"/>
    <w:rsid w:val="00934B8E"/>
    <w:rsid w:val="009355D7"/>
    <w:rsid w:val="00935837"/>
    <w:rsid w:val="00935947"/>
    <w:rsid w:val="0093594C"/>
    <w:rsid w:val="00935E16"/>
    <w:rsid w:val="009362F2"/>
    <w:rsid w:val="009363EE"/>
    <w:rsid w:val="009364B7"/>
    <w:rsid w:val="009366CE"/>
    <w:rsid w:val="009369D6"/>
    <w:rsid w:val="00936F25"/>
    <w:rsid w:val="0093709B"/>
    <w:rsid w:val="00937849"/>
    <w:rsid w:val="009378F4"/>
    <w:rsid w:val="00937BAB"/>
    <w:rsid w:val="00937E4C"/>
    <w:rsid w:val="00940558"/>
    <w:rsid w:val="00940586"/>
    <w:rsid w:val="009406EB"/>
    <w:rsid w:val="00940B7B"/>
    <w:rsid w:val="00940C1F"/>
    <w:rsid w:val="00941F82"/>
    <w:rsid w:val="009434D2"/>
    <w:rsid w:val="00943530"/>
    <w:rsid w:val="009435EC"/>
    <w:rsid w:val="00943E0E"/>
    <w:rsid w:val="00943F56"/>
    <w:rsid w:val="00943FFB"/>
    <w:rsid w:val="00944674"/>
    <w:rsid w:val="0094489B"/>
    <w:rsid w:val="009449CE"/>
    <w:rsid w:val="00944BCE"/>
    <w:rsid w:val="00944DC8"/>
    <w:rsid w:val="00944DD3"/>
    <w:rsid w:val="0094529B"/>
    <w:rsid w:val="00945B6B"/>
    <w:rsid w:val="0094639F"/>
    <w:rsid w:val="009471C0"/>
    <w:rsid w:val="009475B8"/>
    <w:rsid w:val="00947CB4"/>
    <w:rsid w:val="009503CD"/>
    <w:rsid w:val="00950662"/>
    <w:rsid w:val="009509B5"/>
    <w:rsid w:val="00950A25"/>
    <w:rsid w:val="00950ED0"/>
    <w:rsid w:val="00951332"/>
    <w:rsid w:val="009514B5"/>
    <w:rsid w:val="00951806"/>
    <w:rsid w:val="0095195E"/>
    <w:rsid w:val="00951AB3"/>
    <w:rsid w:val="00951CC4"/>
    <w:rsid w:val="00951FD9"/>
    <w:rsid w:val="0095201A"/>
    <w:rsid w:val="0095208E"/>
    <w:rsid w:val="00952627"/>
    <w:rsid w:val="00952C4B"/>
    <w:rsid w:val="009539DF"/>
    <w:rsid w:val="00953C0E"/>
    <w:rsid w:val="00953FB6"/>
    <w:rsid w:val="009544BD"/>
    <w:rsid w:val="009544F9"/>
    <w:rsid w:val="009555D9"/>
    <w:rsid w:val="0095568F"/>
    <w:rsid w:val="00955F9F"/>
    <w:rsid w:val="00956230"/>
    <w:rsid w:val="009563FE"/>
    <w:rsid w:val="009566B3"/>
    <w:rsid w:val="0095693D"/>
    <w:rsid w:val="009570E5"/>
    <w:rsid w:val="00957322"/>
    <w:rsid w:val="0095790C"/>
    <w:rsid w:val="00957AEE"/>
    <w:rsid w:val="00957B7D"/>
    <w:rsid w:val="00957BB8"/>
    <w:rsid w:val="00957C2D"/>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A17"/>
    <w:rsid w:val="00962AC7"/>
    <w:rsid w:val="00962B7D"/>
    <w:rsid w:val="00963623"/>
    <w:rsid w:val="00963628"/>
    <w:rsid w:val="00963DE6"/>
    <w:rsid w:val="00963E1E"/>
    <w:rsid w:val="00965183"/>
    <w:rsid w:val="00965291"/>
    <w:rsid w:val="00965768"/>
    <w:rsid w:val="009658AE"/>
    <w:rsid w:val="00965BE1"/>
    <w:rsid w:val="00965C0F"/>
    <w:rsid w:val="00965D74"/>
    <w:rsid w:val="00965EB6"/>
    <w:rsid w:val="009661B9"/>
    <w:rsid w:val="0096654C"/>
    <w:rsid w:val="0096674C"/>
    <w:rsid w:val="009669FE"/>
    <w:rsid w:val="00966E12"/>
    <w:rsid w:val="00966E71"/>
    <w:rsid w:val="00966FC8"/>
    <w:rsid w:val="00967374"/>
    <w:rsid w:val="00967405"/>
    <w:rsid w:val="00967449"/>
    <w:rsid w:val="0096748D"/>
    <w:rsid w:val="009674B6"/>
    <w:rsid w:val="00967B55"/>
    <w:rsid w:val="00967C2B"/>
    <w:rsid w:val="00967CB6"/>
    <w:rsid w:val="009700B1"/>
    <w:rsid w:val="0097024B"/>
    <w:rsid w:val="0097045A"/>
    <w:rsid w:val="0097074A"/>
    <w:rsid w:val="00970CF2"/>
    <w:rsid w:val="00970F3E"/>
    <w:rsid w:val="00970F6E"/>
    <w:rsid w:val="00970F9F"/>
    <w:rsid w:val="00971356"/>
    <w:rsid w:val="009716B3"/>
    <w:rsid w:val="009717ED"/>
    <w:rsid w:val="00971E23"/>
    <w:rsid w:val="00971EE3"/>
    <w:rsid w:val="00972239"/>
    <w:rsid w:val="00972285"/>
    <w:rsid w:val="009728AB"/>
    <w:rsid w:val="009728B6"/>
    <w:rsid w:val="00972C24"/>
    <w:rsid w:val="00972F29"/>
    <w:rsid w:val="00973338"/>
    <w:rsid w:val="0097410F"/>
    <w:rsid w:val="00974533"/>
    <w:rsid w:val="009749C9"/>
    <w:rsid w:val="00975371"/>
    <w:rsid w:val="009754C2"/>
    <w:rsid w:val="009758A3"/>
    <w:rsid w:val="0097598F"/>
    <w:rsid w:val="00975C10"/>
    <w:rsid w:val="00975C16"/>
    <w:rsid w:val="00975C40"/>
    <w:rsid w:val="00975C81"/>
    <w:rsid w:val="00975EBD"/>
    <w:rsid w:val="009761F5"/>
    <w:rsid w:val="009763A6"/>
    <w:rsid w:val="00976447"/>
    <w:rsid w:val="00976F81"/>
    <w:rsid w:val="00977848"/>
    <w:rsid w:val="009778CE"/>
    <w:rsid w:val="00977C8C"/>
    <w:rsid w:val="00980278"/>
    <w:rsid w:val="00980488"/>
    <w:rsid w:val="00980704"/>
    <w:rsid w:val="00980D9C"/>
    <w:rsid w:val="009812D6"/>
    <w:rsid w:val="009815DC"/>
    <w:rsid w:val="00981753"/>
    <w:rsid w:val="00981823"/>
    <w:rsid w:val="00981B26"/>
    <w:rsid w:val="00981E9B"/>
    <w:rsid w:val="0098212A"/>
    <w:rsid w:val="00982404"/>
    <w:rsid w:val="00982CC4"/>
    <w:rsid w:val="0098320C"/>
    <w:rsid w:val="00983305"/>
    <w:rsid w:val="009835B5"/>
    <w:rsid w:val="009835BF"/>
    <w:rsid w:val="0098368C"/>
    <w:rsid w:val="00983791"/>
    <w:rsid w:val="009839AC"/>
    <w:rsid w:val="00983FDF"/>
    <w:rsid w:val="00984381"/>
    <w:rsid w:val="009846B1"/>
    <w:rsid w:val="009848FA"/>
    <w:rsid w:val="00984D1D"/>
    <w:rsid w:val="0098518E"/>
    <w:rsid w:val="009854B5"/>
    <w:rsid w:val="00985A1A"/>
    <w:rsid w:val="00985DEC"/>
    <w:rsid w:val="00985FA0"/>
    <w:rsid w:val="00985FD8"/>
    <w:rsid w:val="009862D0"/>
    <w:rsid w:val="0098641F"/>
    <w:rsid w:val="00986B65"/>
    <w:rsid w:val="0098731F"/>
    <w:rsid w:val="00987428"/>
    <w:rsid w:val="009876CA"/>
    <w:rsid w:val="00990216"/>
    <w:rsid w:val="0099040F"/>
    <w:rsid w:val="0099041F"/>
    <w:rsid w:val="0099065D"/>
    <w:rsid w:val="009906E7"/>
    <w:rsid w:val="009906F2"/>
    <w:rsid w:val="009907DA"/>
    <w:rsid w:val="009909FB"/>
    <w:rsid w:val="00990CA0"/>
    <w:rsid w:val="00990EE4"/>
    <w:rsid w:val="00990F68"/>
    <w:rsid w:val="009911D0"/>
    <w:rsid w:val="00991788"/>
    <w:rsid w:val="00991D70"/>
    <w:rsid w:val="009920DF"/>
    <w:rsid w:val="0099213F"/>
    <w:rsid w:val="00992197"/>
    <w:rsid w:val="00992534"/>
    <w:rsid w:val="009925DE"/>
    <w:rsid w:val="00992C93"/>
    <w:rsid w:val="009940CF"/>
    <w:rsid w:val="00994153"/>
    <w:rsid w:val="009946E1"/>
    <w:rsid w:val="00994792"/>
    <w:rsid w:val="009948CC"/>
    <w:rsid w:val="00994C75"/>
    <w:rsid w:val="00994E68"/>
    <w:rsid w:val="00995543"/>
    <w:rsid w:val="00995A01"/>
    <w:rsid w:val="00996390"/>
    <w:rsid w:val="009963F8"/>
    <w:rsid w:val="0099640B"/>
    <w:rsid w:val="00996746"/>
    <w:rsid w:val="009972C2"/>
    <w:rsid w:val="00997743"/>
    <w:rsid w:val="00997828"/>
    <w:rsid w:val="00997CE0"/>
    <w:rsid w:val="009A02EB"/>
    <w:rsid w:val="009A034D"/>
    <w:rsid w:val="009A0453"/>
    <w:rsid w:val="009A04AF"/>
    <w:rsid w:val="009A09E0"/>
    <w:rsid w:val="009A09FF"/>
    <w:rsid w:val="009A0A6C"/>
    <w:rsid w:val="009A0B1E"/>
    <w:rsid w:val="009A0B99"/>
    <w:rsid w:val="009A1B15"/>
    <w:rsid w:val="009A1DAE"/>
    <w:rsid w:val="009A1F19"/>
    <w:rsid w:val="009A24B5"/>
    <w:rsid w:val="009A2A1C"/>
    <w:rsid w:val="009A3293"/>
    <w:rsid w:val="009A3652"/>
    <w:rsid w:val="009A369F"/>
    <w:rsid w:val="009A3CE8"/>
    <w:rsid w:val="009A40B8"/>
    <w:rsid w:val="009A426F"/>
    <w:rsid w:val="009A4A8A"/>
    <w:rsid w:val="009A4C32"/>
    <w:rsid w:val="009A4CB8"/>
    <w:rsid w:val="009A4DC2"/>
    <w:rsid w:val="009A4FFC"/>
    <w:rsid w:val="009A51DF"/>
    <w:rsid w:val="009A5415"/>
    <w:rsid w:val="009A55D1"/>
    <w:rsid w:val="009A621C"/>
    <w:rsid w:val="009A6323"/>
    <w:rsid w:val="009A65ED"/>
    <w:rsid w:val="009A6612"/>
    <w:rsid w:val="009A7064"/>
    <w:rsid w:val="009A7430"/>
    <w:rsid w:val="009A78D9"/>
    <w:rsid w:val="009A79D1"/>
    <w:rsid w:val="009A7B2E"/>
    <w:rsid w:val="009A7F1F"/>
    <w:rsid w:val="009B00FE"/>
    <w:rsid w:val="009B100B"/>
    <w:rsid w:val="009B10AC"/>
    <w:rsid w:val="009B1143"/>
    <w:rsid w:val="009B1185"/>
    <w:rsid w:val="009B1814"/>
    <w:rsid w:val="009B189A"/>
    <w:rsid w:val="009B1AD6"/>
    <w:rsid w:val="009B1C44"/>
    <w:rsid w:val="009B2101"/>
    <w:rsid w:val="009B210C"/>
    <w:rsid w:val="009B2CAF"/>
    <w:rsid w:val="009B343C"/>
    <w:rsid w:val="009B3483"/>
    <w:rsid w:val="009B35FD"/>
    <w:rsid w:val="009B3A31"/>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C00D5"/>
    <w:rsid w:val="009C045A"/>
    <w:rsid w:val="009C0621"/>
    <w:rsid w:val="009C08FE"/>
    <w:rsid w:val="009C12D7"/>
    <w:rsid w:val="009C171A"/>
    <w:rsid w:val="009C18C0"/>
    <w:rsid w:val="009C18CD"/>
    <w:rsid w:val="009C19BB"/>
    <w:rsid w:val="009C1AFE"/>
    <w:rsid w:val="009C1CD6"/>
    <w:rsid w:val="009C218F"/>
    <w:rsid w:val="009C2A0A"/>
    <w:rsid w:val="009C2CA9"/>
    <w:rsid w:val="009C2DA1"/>
    <w:rsid w:val="009C3AAD"/>
    <w:rsid w:val="009C454F"/>
    <w:rsid w:val="009C511C"/>
    <w:rsid w:val="009C5273"/>
    <w:rsid w:val="009C5E7F"/>
    <w:rsid w:val="009C66B8"/>
    <w:rsid w:val="009C6787"/>
    <w:rsid w:val="009C70E5"/>
    <w:rsid w:val="009C74F9"/>
    <w:rsid w:val="009C75A6"/>
    <w:rsid w:val="009C7A6C"/>
    <w:rsid w:val="009D01FB"/>
    <w:rsid w:val="009D04A1"/>
    <w:rsid w:val="009D055C"/>
    <w:rsid w:val="009D0593"/>
    <w:rsid w:val="009D0A38"/>
    <w:rsid w:val="009D1FF5"/>
    <w:rsid w:val="009D2082"/>
    <w:rsid w:val="009D2376"/>
    <w:rsid w:val="009D26B6"/>
    <w:rsid w:val="009D2B3E"/>
    <w:rsid w:val="009D2C66"/>
    <w:rsid w:val="009D2D1A"/>
    <w:rsid w:val="009D2D1D"/>
    <w:rsid w:val="009D33A3"/>
    <w:rsid w:val="009D3436"/>
    <w:rsid w:val="009D343E"/>
    <w:rsid w:val="009D363C"/>
    <w:rsid w:val="009D3B2B"/>
    <w:rsid w:val="009D3D90"/>
    <w:rsid w:val="009D3FC6"/>
    <w:rsid w:val="009D419D"/>
    <w:rsid w:val="009D49CD"/>
    <w:rsid w:val="009D4A8C"/>
    <w:rsid w:val="009D4CE3"/>
    <w:rsid w:val="009D501D"/>
    <w:rsid w:val="009D5112"/>
    <w:rsid w:val="009D5299"/>
    <w:rsid w:val="009D55A1"/>
    <w:rsid w:val="009D55B5"/>
    <w:rsid w:val="009D55C3"/>
    <w:rsid w:val="009D59B9"/>
    <w:rsid w:val="009D5D25"/>
    <w:rsid w:val="009D5EAE"/>
    <w:rsid w:val="009D66B9"/>
    <w:rsid w:val="009D6B2A"/>
    <w:rsid w:val="009D70DA"/>
    <w:rsid w:val="009D74FE"/>
    <w:rsid w:val="009D76CC"/>
    <w:rsid w:val="009D7B62"/>
    <w:rsid w:val="009D7EC8"/>
    <w:rsid w:val="009E0611"/>
    <w:rsid w:val="009E12FE"/>
    <w:rsid w:val="009E17EC"/>
    <w:rsid w:val="009E1F1D"/>
    <w:rsid w:val="009E27AF"/>
    <w:rsid w:val="009E2D0D"/>
    <w:rsid w:val="009E2E3A"/>
    <w:rsid w:val="009E2EAF"/>
    <w:rsid w:val="009E2F7B"/>
    <w:rsid w:val="009E314E"/>
    <w:rsid w:val="009E320C"/>
    <w:rsid w:val="009E3421"/>
    <w:rsid w:val="009E3F34"/>
    <w:rsid w:val="009E3F9B"/>
    <w:rsid w:val="009E423D"/>
    <w:rsid w:val="009E4264"/>
    <w:rsid w:val="009E42B1"/>
    <w:rsid w:val="009E4743"/>
    <w:rsid w:val="009E5066"/>
    <w:rsid w:val="009E50D7"/>
    <w:rsid w:val="009E54B9"/>
    <w:rsid w:val="009E5630"/>
    <w:rsid w:val="009E58AD"/>
    <w:rsid w:val="009E609D"/>
    <w:rsid w:val="009E6249"/>
    <w:rsid w:val="009E6519"/>
    <w:rsid w:val="009E6889"/>
    <w:rsid w:val="009E6DE3"/>
    <w:rsid w:val="009E6E0A"/>
    <w:rsid w:val="009E756C"/>
    <w:rsid w:val="009F0133"/>
    <w:rsid w:val="009F049A"/>
    <w:rsid w:val="009F09B5"/>
    <w:rsid w:val="009F0A54"/>
    <w:rsid w:val="009F10CA"/>
    <w:rsid w:val="009F10D6"/>
    <w:rsid w:val="009F135F"/>
    <w:rsid w:val="009F1420"/>
    <w:rsid w:val="009F16C3"/>
    <w:rsid w:val="009F1718"/>
    <w:rsid w:val="009F1D24"/>
    <w:rsid w:val="009F23B1"/>
    <w:rsid w:val="009F261B"/>
    <w:rsid w:val="009F2713"/>
    <w:rsid w:val="009F283E"/>
    <w:rsid w:val="009F2A00"/>
    <w:rsid w:val="009F358F"/>
    <w:rsid w:val="009F391B"/>
    <w:rsid w:val="009F3ACC"/>
    <w:rsid w:val="009F3EEA"/>
    <w:rsid w:val="009F44D7"/>
    <w:rsid w:val="009F452B"/>
    <w:rsid w:val="009F4937"/>
    <w:rsid w:val="009F4F96"/>
    <w:rsid w:val="009F5012"/>
    <w:rsid w:val="009F538F"/>
    <w:rsid w:val="009F574F"/>
    <w:rsid w:val="009F5918"/>
    <w:rsid w:val="009F5EC5"/>
    <w:rsid w:val="009F652E"/>
    <w:rsid w:val="009F6EB9"/>
    <w:rsid w:val="009F725F"/>
    <w:rsid w:val="009F7511"/>
    <w:rsid w:val="009F79E6"/>
    <w:rsid w:val="009F7C0E"/>
    <w:rsid w:val="00A00135"/>
    <w:rsid w:val="00A0014A"/>
    <w:rsid w:val="00A009D2"/>
    <w:rsid w:val="00A00F52"/>
    <w:rsid w:val="00A014E3"/>
    <w:rsid w:val="00A015CF"/>
    <w:rsid w:val="00A0175B"/>
    <w:rsid w:val="00A01B34"/>
    <w:rsid w:val="00A02202"/>
    <w:rsid w:val="00A024C8"/>
    <w:rsid w:val="00A02B2D"/>
    <w:rsid w:val="00A02C55"/>
    <w:rsid w:val="00A02DB7"/>
    <w:rsid w:val="00A034C7"/>
    <w:rsid w:val="00A03680"/>
    <w:rsid w:val="00A03DE4"/>
    <w:rsid w:val="00A0414E"/>
    <w:rsid w:val="00A049FD"/>
    <w:rsid w:val="00A04C5D"/>
    <w:rsid w:val="00A04CE1"/>
    <w:rsid w:val="00A04E4A"/>
    <w:rsid w:val="00A0536B"/>
    <w:rsid w:val="00A0552B"/>
    <w:rsid w:val="00A05BDB"/>
    <w:rsid w:val="00A05DB8"/>
    <w:rsid w:val="00A05E64"/>
    <w:rsid w:val="00A0612C"/>
    <w:rsid w:val="00A06288"/>
    <w:rsid w:val="00A06777"/>
    <w:rsid w:val="00A06D68"/>
    <w:rsid w:val="00A07275"/>
    <w:rsid w:val="00A0755E"/>
    <w:rsid w:val="00A07B4C"/>
    <w:rsid w:val="00A07FC1"/>
    <w:rsid w:val="00A102F7"/>
    <w:rsid w:val="00A10ED8"/>
    <w:rsid w:val="00A11013"/>
    <w:rsid w:val="00A11B9D"/>
    <w:rsid w:val="00A11F14"/>
    <w:rsid w:val="00A1282C"/>
    <w:rsid w:val="00A12A58"/>
    <w:rsid w:val="00A12A65"/>
    <w:rsid w:val="00A134C9"/>
    <w:rsid w:val="00A137AD"/>
    <w:rsid w:val="00A1398E"/>
    <w:rsid w:val="00A13B08"/>
    <w:rsid w:val="00A13CC1"/>
    <w:rsid w:val="00A13EB3"/>
    <w:rsid w:val="00A14C14"/>
    <w:rsid w:val="00A15063"/>
    <w:rsid w:val="00A15129"/>
    <w:rsid w:val="00A15277"/>
    <w:rsid w:val="00A152B7"/>
    <w:rsid w:val="00A153E0"/>
    <w:rsid w:val="00A16594"/>
    <w:rsid w:val="00A167AA"/>
    <w:rsid w:val="00A16A29"/>
    <w:rsid w:val="00A16B0E"/>
    <w:rsid w:val="00A20477"/>
    <w:rsid w:val="00A2048B"/>
    <w:rsid w:val="00A205F2"/>
    <w:rsid w:val="00A2089F"/>
    <w:rsid w:val="00A217DE"/>
    <w:rsid w:val="00A21B7A"/>
    <w:rsid w:val="00A21DAB"/>
    <w:rsid w:val="00A21FEB"/>
    <w:rsid w:val="00A22070"/>
    <w:rsid w:val="00A222C0"/>
    <w:rsid w:val="00A22593"/>
    <w:rsid w:val="00A2274C"/>
    <w:rsid w:val="00A22D4D"/>
    <w:rsid w:val="00A23148"/>
    <w:rsid w:val="00A232A0"/>
    <w:rsid w:val="00A2344E"/>
    <w:rsid w:val="00A235E8"/>
    <w:rsid w:val="00A23ECD"/>
    <w:rsid w:val="00A2473A"/>
    <w:rsid w:val="00A2486A"/>
    <w:rsid w:val="00A24890"/>
    <w:rsid w:val="00A24A02"/>
    <w:rsid w:val="00A24B98"/>
    <w:rsid w:val="00A24D29"/>
    <w:rsid w:val="00A24FA2"/>
    <w:rsid w:val="00A254CE"/>
    <w:rsid w:val="00A255E1"/>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7A2"/>
    <w:rsid w:val="00A327D0"/>
    <w:rsid w:val="00A32DC6"/>
    <w:rsid w:val="00A332D6"/>
    <w:rsid w:val="00A332EE"/>
    <w:rsid w:val="00A33522"/>
    <w:rsid w:val="00A33806"/>
    <w:rsid w:val="00A33843"/>
    <w:rsid w:val="00A33A7A"/>
    <w:rsid w:val="00A33EA1"/>
    <w:rsid w:val="00A33FBE"/>
    <w:rsid w:val="00A3426C"/>
    <w:rsid w:val="00A3484F"/>
    <w:rsid w:val="00A34A1A"/>
    <w:rsid w:val="00A34AAC"/>
    <w:rsid w:val="00A34BDF"/>
    <w:rsid w:val="00A350E4"/>
    <w:rsid w:val="00A35AC9"/>
    <w:rsid w:val="00A35DD6"/>
    <w:rsid w:val="00A3615F"/>
    <w:rsid w:val="00A361D6"/>
    <w:rsid w:val="00A361E5"/>
    <w:rsid w:val="00A3677F"/>
    <w:rsid w:val="00A36DB2"/>
    <w:rsid w:val="00A36F98"/>
    <w:rsid w:val="00A37A2B"/>
    <w:rsid w:val="00A37BFF"/>
    <w:rsid w:val="00A406AC"/>
    <w:rsid w:val="00A406CF"/>
    <w:rsid w:val="00A4075E"/>
    <w:rsid w:val="00A4091E"/>
    <w:rsid w:val="00A40D5D"/>
    <w:rsid w:val="00A40E3F"/>
    <w:rsid w:val="00A40F8F"/>
    <w:rsid w:val="00A41592"/>
    <w:rsid w:val="00A41A19"/>
    <w:rsid w:val="00A41C3B"/>
    <w:rsid w:val="00A41D59"/>
    <w:rsid w:val="00A42111"/>
    <w:rsid w:val="00A423EB"/>
    <w:rsid w:val="00A42B2E"/>
    <w:rsid w:val="00A42BAD"/>
    <w:rsid w:val="00A42E1D"/>
    <w:rsid w:val="00A42F2F"/>
    <w:rsid w:val="00A4322F"/>
    <w:rsid w:val="00A436FA"/>
    <w:rsid w:val="00A43D77"/>
    <w:rsid w:val="00A445BB"/>
    <w:rsid w:val="00A44B86"/>
    <w:rsid w:val="00A44C24"/>
    <w:rsid w:val="00A45623"/>
    <w:rsid w:val="00A4599E"/>
    <w:rsid w:val="00A45DB9"/>
    <w:rsid w:val="00A45E18"/>
    <w:rsid w:val="00A45FC3"/>
    <w:rsid w:val="00A46095"/>
    <w:rsid w:val="00A4638F"/>
    <w:rsid w:val="00A463D7"/>
    <w:rsid w:val="00A466F2"/>
    <w:rsid w:val="00A47021"/>
    <w:rsid w:val="00A4734C"/>
    <w:rsid w:val="00A479CC"/>
    <w:rsid w:val="00A47F8E"/>
    <w:rsid w:val="00A50BB5"/>
    <w:rsid w:val="00A50E78"/>
    <w:rsid w:val="00A51215"/>
    <w:rsid w:val="00A51AE3"/>
    <w:rsid w:val="00A51C43"/>
    <w:rsid w:val="00A5226A"/>
    <w:rsid w:val="00A52526"/>
    <w:rsid w:val="00A52D87"/>
    <w:rsid w:val="00A52EDC"/>
    <w:rsid w:val="00A53338"/>
    <w:rsid w:val="00A5374A"/>
    <w:rsid w:val="00A53F4B"/>
    <w:rsid w:val="00A5410C"/>
    <w:rsid w:val="00A5414D"/>
    <w:rsid w:val="00A542E7"/>
    <w:rsid w:val="00A5481E"/>
    <w:rsid w:val="00A5491C"/>
    <w:rsid w:val="00A5498E"/>
    <w:rsid w:val="00A54C87"/>
    <w:rsid w:val="00A54F94"/>
    <w:rsid w:val="00A55543"/>
    <w:rsid w:val="00A55869"/>
    <w:rsid w:val="00A55993"/>
    <w:rsid w:val="00A55B5A"/>
    <w:rsid w:val="00A55CE7"/>
    <w:rsid w:val="00A5654F"/>
    <w:rsid w:val="00A56AC2"/>
    <w:rsid w:val="00A57189"/>
    <w:rsid w:val="00A576E0"/>
    <w:rsid w:val="00A57DD9"/>
    <w:rsid w:val="00A57E21"/>
    <w:rsid w:val="00A60D44"/>
    <w:rsid w:val="00A615F5"/>
    <w:rsid w:val="00A61EDA"/>
    <w:rsid w:val="00A61F88"/>
    <w:rsid w:val="00A62189"/>
    <w:rsid w:val="00A6236C"/>
    <w:rsid w:val="00A6248F"/>
    <w:rsid w:val="00A628BE"/>
    <w:rsid w:val="00A62B3E"/>
    <w:rsid w:val="00A635C4"/>
    <w:rsid w:val="00A63682"/>
    <w:rsid w:val="00A637D2"/>
    <w:rsid w:val="00A639CC"/>
    <w:rsid w:val="00A63ABB"/>
    <w:rsid w:val="00A63DC2"/>
    <w:rsid w:val="00A63EA3"/>
    <w:rsid w:val="00A64269"/>
    <w:rsid w:val="00A642AB"/>
    <w:rsid w:val="00A645A3"/>
    <w:rsid w:val="00A64E2A"/>
    <w:rsid w:val="00A65136"/>
    <w:rsid w:val="00A651E2"/>
    <w:rsid w:val="00A65498"/>
    <w:rsid w:val="00A657DC"/>
    <w:rsid w:val="00A65D1C"/>
    <w:rsid w:val="00A665F9"/>
    <w:rsid w:val="00A66FBF"/>
    <w:rsid w:val="00A674EB"/>
    <w:rsid w:val="00A67520"/>
    <w:rsid w:val="00A67A7C"/>
    <w:rsid w:val="00A70C44"/>
    <w:rsid w:val="00A71155"/>
    <w:rsid w:val="00A71226"/>
    <w:rsid w:val="00A715F0"/>
    <w:rsid w:val="00A71909"/>
    <w:rsid w:val="00A720CD"/>
    <w:rsid w:val="00A72ACB"/>
    <w:rsid w:val="00A72BF0"/>
    <w:rsid w:val="00A72CD8"/>
    <w:rsid w:val="00A7311C"/>
    <w:rsid w:val="00A7331B"/>
    <w:rsid w:val="00A73346"/>
    <w:rsid w:val="00A73C90"/>
    <w:rsid w:val="00A73D16"/>
    <w:rsid w:val="00A73E0E"/>
    <w:rsid w:val="00A74215"/>
    <w:rsid w:val="00A74588"/>
    <w:rsid w:val="00A74676"/>
    <w:rsid w:val="00A74B2A"/>
    <w:rsid w:val="00A74CDA"/>
    <w:rsid w:val="00A74D43"/>
    <w:rsid w:val="00A74EDD"/>
    <w:rsid w:val="00A751F0"/>
    <w:rsid w:val="00A75519"/>
    <w:rsid w:val="00A75BDD"/>
    <w:rsid w:val="00A75F43"/>
    <w:rsid w:val="00A7648B"/>
    <w:rsid w:val="00A76509"/>
    <w:rsid w:val="00A765C2"/>
    <w:rsid w:val="00A76A61"/>
    <w:rsid w:val="00A76AB5"/>
    <w:rsid w:val="00A76D9C"/>
    <w:rsid w:val="00A7708C"/>
    <w:rsid w:val="00A77190"/>
    <w:rsid w:val="00A77471"/>
    <w:rsid w:val="00A77801"/>
    <w:rsid w:val="00A77C33"/>
    <w:rsid w:val="00A77F15"/>
    <w:rsid w:val="00A801BB"/>
    <w:rsid w:val="00A80357"/>
    <w:rsid w:val="00A8038B"/>
    <w:rsid w:val="00A806FC"/>
    <w:rsid w:val="00A80B89"/>
    <w:rsid w:val="00A80D1E"/>
    <w:rsid w:val="00A80D9F"/>
    <w:rsid w:val="00A8136A"/>
    <w:rsid w:val="00A815F9"/>
    <w:rsid w:val="00A819DA"/>
    <w:rsid w:val="00A819EA"/>
    <w:rsid w:val="00A822D8"/>
    <w:rsid w:val="00A824D1"/>
    <w:rsid w:val="00A82B36"/>
    <w:rsid w:val="00A82D0E"/>
    <w:rsid w:val="00A82D40"/>
    <w:rsid w:val="00A8311B"/>
    <w:rsid w:val="00A833AA"/>
    <w:rsid w:val="00A83414"/>
    <w:rsid w:val="00A83A6E"/>
    <w:rsid w:val="00A83CFD"/>
    <w:rsid w:val="00A840A2"/>
    <w:rsid w:val="00A84629"/>
    <w:rsid w:val="00A84692"/>
    <w:rsid w:val="00A85361"/>
    <w:rsid w:val="00A85A3F"/>
    <w:rsid w:val="00A85C7E"/>
    <w:rsid w:val="00A85C9D"/>
    <w:rsid w:val="00A860A0"/>
    <w:rsid w:val="00A863C7"/>
    <w:rsid w:val="00A8653A"/>
    <w:rsid w:val="00A8704F"/>
    <w:rsid w:val="00A870CA"/>
    <w:rsid w:val="00A87CB5"/>
    <w:rsid w:val="00A87DA0"/>
    <w:rsid w:val="00A90743"/>
    <w:rsid w:val="00A907A7"/>
    <w:rsid w:val="00A90802"/>
    <w:rsid w:val="00A90881"/>
    <w:rsid w:val="00A914E6"/>
    <w:rsid w:val="00A91CAD"/>
    <w:rsid w:val="00A9202D"/>
    <w:rsid w:val="00A920B3"/>
    <w:rsid w:val="00A922A2"/>
    <w:rsid w:val="00A92E64"/>
    <w:rsid w:val="00A92F21"/>
    <w:rsid w:val="00A93135"/>
    <w:rsid w:val="00A9346F"/>
    <w:rsid w:val="00A93967"/>
    <w:rsid w:val="00A93F2B"/>
    <w:rsid w:val="00A94236"/>
    <w:rsid w:val="00A9433C"/>
    <w:rsid w:val="00A943A6"/>
    <w:rsid w:val="00A943D1"/>
    <w:rsid w:val="00A943E6"/>
    <w:rsid w:val="00A945D5"/>
    <w:rsid w:val="00A9461A"/>
    <w:rsid w:val="00A94963"/>
    <w:rsid w:val="00A94C09"/>
    <w:rsid w:val="00A94DBD"/>
    <w:rsid w:val="00A94FF1"/>
    <w:rsid w:val="00A955D6"/>
    <w:rsid w:val="00A95784"/>
    <w:rsid w:val="00A95A6D"/>
    <w:rsid w:val="00A95B10"/>
    <w:rsid w:val="00A95C35"/>
    <w:rsid w:val="00A95E53"/>
    <w:rsid w:val="00A96342"/>
    <w:rsid w:val="00A9645B"/>
    <w:rsid w:val="00A966C3"/>
    <w:rsid w:val="00A96E70"/>
    <w:rsid w:val="00A96F4E"/>
    <w:rsid w:val="00A970AD"/>
    <w:rsid w:val="00A979F7"/>
    <w:rsid w:val="00A97CBA"/>
    <w:rsid w:val="00A97FEC"/>
    <w:rsid w:val="00AA0DDC"/>
    <w:rsid w:val="00AA0E37"/>
    <w:rsid w:val="00AA19C5"/>
    <w:rsid w:val="00AA226B"/>
    <w:rsid w:val="00AA2706"/>
    <w:rsid w:val="00AA2BE6"/>
    <w:rsid w:val="00AA358F"/>
    <w:rsid w:val="00AA37D4"/>
    <w:rsid w:val="00AA39DC"/>
    <w:rsid w:val="00AA3BA0"/>
    <w:rsid w:val="00AA3C1B"/>
    <w:rsid w:val="00AA3D05"/>
    <w:rsid w:val="00AA433B"/>
    <w:rsid w:val="00AA43CD"/>
    <w:rsid w:val="00AA4679"/>
    <w:rsid w:val="00AA4718"/>
    <w:rsid w:val="00AA49E7"/>
    <w:rsid w:val="00AA4C70"/>
    <w:rsid w:val="00AA4C75"/>
    <w:rsid w:val="00AA4D57"/>
    <w:rsid w:val="00AA4E68"/>
    <w:rsid w:val="00AA4F49"/>
    <w:rsid w:val="00AA5303"/>
    <w:rsid w:val="00AA5569"/>
    <w:rsid w:val="00AA5A83"/>
    <w:rsid w:val="00AA5C07"/>
    <w:rsid w:val="00AA5C94"/>
    <w:rsid w:val="00AA5D42"/>
    <w:rsid w:val="00AA6026"/>
    <w:rsid w:val="00AA60A1"/>
    <w:rsid w:val="00AA6942"/>
    <w:rsid w:val="00AA6BA3"/>
    <w:rsid w:val="00AA6C42"/>
    <w:rsid w:val="00AA6CE5"/>
    <w:rsid w:val="00AA6E66"/>
    <w:rsid w:val="00AA70E0"/>
    <w:rsid w:val="00AA7AF5"/>
    <w:rsid w:val="00AA7FC8"/>
    <w:rsid w:val="00AB01E1"/>
    <w:rsid w:val="00AB039C"/>
    <w:rsid w:val="00AB0776"/>
    <w:rsid w:val="00AB0828"/>
    <w:rsid w:val="00AB0E37"/>
    <w:rsid w:val="00AB11C8"/>
    <w:rsid w:val="00AB136D"/>
    <w:rsid w:val="00AB150D"/>
    <w:rsid w:val="00AB18F1"/>
    <w:rsid w:val="00AB1991"/>
    <w:rsid w:val="00AB1A54"/>
    <w:rsid w:val="00AB243F"/>
    <w:rsid w:val="00AB32EB"/>
    <w:rsid w:val="00AB35ED"/>
    <w:rsid w:val="00AB363E"/>
    <w:rsid w:val="00AB3B56"/>
    <w:rsid w:val="00AB4132"/>
    <w:rsid w:val="00AB43CC"/>
    <w:rsid w:val="00AB4541"/>
    <w:rsid w:val="00AB45CE"/>
    <w:rsid w:val="00AB45F3"/>
    <w:rsid w:val="00AB4600"/>
    <w:rsid w:val="00AB4A99"/>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BA7"/>
    <w:rsid w:val="00AC0E89"/>
    <w:rsid w:val="00AC0F9B"/>
    <w:rsid w:val="00AC11DE"/>
    <w:rsid w:val="00AC137C"/>
    <w:rsid w:val="00AC1403"/>
    <w:rsid w:val="00AC1AA5"/>
    <w:rsid w:val="00AC1E11"/>
    <w:rsid w:val="00AC2390"/>
    <w:rsid w:val="00AC2394"/>
    <w:rsid w:val="00AC257A"/>
    <w:rsid w:val="00AC33E6"/>
    <w:rsid w:val="00AC34D5"/>
    <w:rsid w:val="00AC3718"/>
    <w:rsid w:val="00AC434E"/>
    <w:rsid w:val="00AC4580"/>
    <w:rsid w:val="00AC51E6"/>
    <w:rsid w:val="00AC5854"/>
    <w:rsid w:val="00AC61EA"/>
    <w:rsid w:val="00AC71C3"/>
    <w:rsid w:val="00AC7471"/>
    <w:rsid w:val="00AC75F1"/>
    <w:rsid w:val="00AC78BF"/>
    <w:rsid w:val="00AC7E6B"/>
    <w:rsid w:val="00AC7E74"/>
    <w:rsid w:val="00AD015F"/>
    <w:rsid w:val="00AD037F"/>
    <w:rsid w:val="00AD0735"/>
    <w:rsid w:val="00AD0A97"/>
    <w:rsid w:val="00AD108C"/>
    <w:rsid w:val="00AD1156"/>
    <w:rsid w:val="00AD1289"/>
    <w:rsid w:val="00AD18EC"/>
    <w:rsid w:val="00AD19E2"/>
    <w:rsid w:val="00AD28CC"/>
    <w:rsid w:val="00AD2A18"/>
    <w:rsid w:val="00AD2E25"/>
    <w:rsid w:val="00AD3572"/>
    <w:rsid w:val="00AD3ADD"/>
    <w:rsid w:val="00AD3CB1"/>
    <w:rsid w:val="00AD4411"/>
    <w:rsid w:val="00AD447D"/>
    <w:rsid w:val="00AD4A1B"/>
    <w:rsid w:val="00AD5861"/>
    <w:rsid w:val="00AD5873"/>
    <w:rsid w:val="00AD5B41"/>
    <w:rsid w:val="00AD5E1E"/>
    <w:rsid w:val="00AD5F16"/>
    <w:rsid w:val="00AD605D"/>
    <w:rsid w:val="00AD6537"/>
    <w:rsid w:val="00AD70E0"/>
    <w:rsid w:val="00AD7BEC"/>
    <w:rsid w:val="00AD7DBC"/>
    <w:rsid w:val="00AD7DD3"/>
    <w:rsid w:val="00AD7F05"/>
    <w:rsid w:val="00AE0022"/>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481"/>
    <w:rsid w:val="00AE4597"/>
    <w:rsid w:val="00AE4ACA"/>
    <w:rsid w:val="00AE4ED1"/>
    <w:rsid w:val="00AE4EE1"/>
    <w:rsid w:val="00AE53EF"/>
    <w:rsid w:val="00AE569E"/>
    <w:rsid w:val="00AE5734"/>
    <w:rsid w:val="00AE580F"/>
    <w:rsid w:val="00AE6502"/>
    <w:rsid w:val="00AE6505"/>
    <w:rsid w:val="00AE6A5F"/>
    <w:rsid w:val="00AE731B"/>
    <w:rsid w:val="00AE79F5"/>
    <w:rsid w:val="00AE7A10"/>
    <w:rsid w:val="00AE7AB7"/>
    <w:rsid w:val="00AF027A"/>
    <w:rsid w:val="00AF0598"/>
    <w:rsid w:val="00AF0E40"/>
    <w:rsid w:val="00AF14A0"/>
    <w:rsid w:val="00AF1F2F"/>
    <w:rsid w:val="00AF2044"/>
    <w:rsid w:val="00AF2047"/>
    <w:rsid w:val="00AF204F"/>
    <w:rsid w:val="00AF2126"/>
    <w:rsid w:val="00AF29DF"/>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BE4"/>
    <w:rsid w:val="00AF650F"/>
    <w:rsid w:val="00AF6A42"/>
    <w:rsid w:val="00AF6E9D"/>
    <w:rsid w:val="00AF6EAD"/>
    <w:rsid w:val="00AF7180"/>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70"/>
    <w:rsid w:val="00B03FF0"/>
    <w:rsid w:val="00B04519"/>
    <w:rsid w:val="00B045A3"/>
    <w:rsid w:val="00B049CF"/>
    <w:rsid w:val="00B04BE8"/>
    <w:rsid w:val="00B04DBF"/>
    <w:rsid w:val="00B053DC"/>
    <w:rsid w:val="00B055DD"/>
    <w:rsid w:val="00B0578C"/>
    <w:rsid w:val="00B05E16"/>
    <w:rsid w:val="00B05F11"/>
    <w:rsid w:val="00B064F4"/>
    <w:rsid w:val="00B06538"/>
    <w:rsid w:val="00B06888"/>
    <w:rsid w:val="00B07025"/>
    <w:rsid w:val="00B07935"/>
    <w:rsid w:val="00B07FDC"/>
    <w:rsid w:val="00B1021D"/>
    <w:rsid w:val="00B102AB"/>
    <w:rsid w:val="00B10624"/>
    <w:rsid w:val="00B10710"/>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A3"/>
    <w:rsid w:val="00B147A0"/>
    <w:rsid w:val="00B14889"/>
    <w:rsid w:val="00B14E6B"/>
    <w:rsid w:val="00B14EEA"/>
    <w:rsid w:val="00B152A8"/>
    <w:rsid w:val="00B155C5"/>
    <w:rsid w:val="00B15AD2"/>
    <w:rsid w:val="00B15E78"/>
    <w:rsid w:val="00B163C2"/>
    <w:rsid w:val="00B164A2"/>
    <w:rsid w:val="00B165E2"/>
    <w:rsid w:val="00B16731"/>
    <w:rsid w:val="00B16758"/>
    <w:rsid w:val="00B174D9"/>
    <w:rsid w:val="00B1786E"/>
    <w:rsid w:val="00B202CF"/>
    <w:rsid w:val="00B20429"/>
    <w:rsid w:val="00B211A6"/>
    <w:rsid w:val="00B2125B"/>
    <w:rsid w:val="00B21602"/>
    <w:rsid w:val="00B21877"/>
    <w:rsid w:val="00B226C4"/>
    <w:rsid w:val="00B227BD"/>
    <w:rsid w:val="00B22B96"/>
    <w:rsid w:val="00B23101"/>
    <w:rsid w:val="00B2315E"/>
    <w:rsid w:val="00B2327C"/>
    <w:rsid w:val="00B23358"/>
    <w:rsid w:val="00B2341A"/>
    <w:rsid w:val="00B234A9"/>
    <w:rsid w:val="00B23920"/>
    <w:rsid w:val="00B23A7C"/>
    <w:rsid w:val="00B23FA0"/>
    <w:rsid w:val="00B24150"/>
    <w:rsid w:val="00B24AA3"/>
    <w:rsid w:val="00B25325"/>
    <w:rsid w:val="00B25518"/>
    <w:rsid w:val="00B256BB"/>
    <w:rsid w:val="00B25928"/>
    <w:rsid w:val="00B259C4"/>
    <w:rsid w:val="00B263D4"/>
    <w:rsid w:val="00B268BC"/>
    <w:rsid w:val="00B26A0D"/>
    <w:rsid w:val="00B26C98"/>
    <w:rsid w:val="00B26D2D"/>
    <w:rsid w:val="00B26FD2"/>
    <w:rsid w:val="00B2744F"/>
    <w:rsid w:val="00B27536"/>
    <w:rsid w:val="00B27A28"/>
    <w:rsid w:val="00B27B5F"/>
    <w:rsid w:val="00B27BE3"/>
    <w:rsid w:val="00B3005E"/>
    <w:rsid w:val="00B30923"/>
    <w:rsid w:val="00B30AFE"/>
    <w:rsid w:val="00B31FE8"/>
    <w:rsid w:val="00B3216E"/>
    <w:rsid w:val="00B33D55"/>
    <w:rsid w:val="00B33E68"/>
    <w:rsid w:val="00B347F4"/>
    <w:rsid w:val="00B34F60"/>
    <w:rsid w:val="00B353F9"/>
    <w:rsid w:val="00B35780"/>
    <w:rsid w:val="00B35B54"/>
    <w:rsid w:val="00B35DAE"/>
    <w:rsid w:val="00B3649D"/>
    <w:rsid w:val="00B36636"/>
    <w:rsid w:val="00B36E7F"/>
    <w:rsid w:val="00B3704D"/>
    <w:rsid w:val="00B37671"/>
    <w:rsid w:val="00B3784C"/>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3192"/>
    <w:rsid w:val="00B43590"/>
    <w:rsid w:val="00B43738"/>
    <w:rsid w:val="00B43800"/>
    <w:rsid w:val="00B4398B"/>
    <w:rsid w:val="00B44713"/>
    <w:rsid w:val="00B44734"/>
    <w:rsid w:val="00B44B99"/>
    <w:rsid w:val="00B44F81"/>
    <w:rsid w:val="00B44FAD"/>
    <w:rsid w:val="00B45CCF"/>
    <w:rsid w:val="00B46761"/>
    <w:rsid w:val="00B46914"/>
    <w:rsid w:val="00B46BBB"/>
    <w:rsid w:val="00B4700B"/>
    <w:rsid w:val="00B471A7"/>
    <w:rsid w:val="00B5037D"/>
    <w:rsid w:val="00B50512"/>
    <w:rsid w:val="00B506D1"/>
    <w:rsid w:val="00B5091F"/>
    <w:rsid w:val="00B50D03"/>
    <w:rsid w:val="00B50E3C"/>
    <w:rsid w:val="00B50F75"/>
    <w:rsid w:val="00B512DB"/>
    <w:rsid w:val="00B5174D"/>
    <w:rsid w:val="00B518A3"/>
    <w:rsid w:val="00B51AAF"/>
    <w:rsid w:val="00B51ACD"/>
    <w:rsid w:val="00B51BA4"/>
    <w:rsid w:val="00B51C80"/>
    <w:rsid w:val="00B51EEB"/>
    <w:rsid w:val="00B51EFE"/>
    <w:rsid w:val="00B529BE"/>
    <w:rsid w:val="00B529C7"/>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78C"/>
    <w:rsid w:val="00B57BF8"/>
    <w:rsid w:val="00B600C3"/>
    <w:rsid w:val="00B60890"/>
    <w:rsid w:val="00B60A68"/>
    <w:rsid w:val="00B60F09"/>
    <w:rsid w:val="00B617C6"/>
    <w:rsid w:val="00B61ECF"/>
    <w:rsid w:val="00B61F8D"/>
    <w:rsid w:val="00B621AB"/>
    <w:rsid w:val="00B62D07"/>
    <w:rsid w:val="00B62F51"/>
    <w:rsid w:val="00B63169"/>
    <w:rsid w:val="00B6355A"/>
    <w:rsid w:val="00B6364F"/>
    <w:rsid w:val="00B63655"/>
    <w:rsid w:val="00B636E5"/>
    <w:rsid w:val="00B639D7"/>
    <w:rsid w:val="00B63BA2"/>
    <w:rsid w:val="00B63CC7"/>
    <w:rsid w:val="00B63E42"/>
    <w:rsid w:val="00B63F61"/>
    <w:rsid w:val="00B6402E"/>
    <w:rsid w:val="00B643CE"/>
    <w:rsid w:val="00B64755"/>
    <w:rsid w:val="00B64B1A"/>
    <w:rsid w:val="00B655B2"/>
    <w:rsid w:val="00B656DE"/>
    <w:rsid w:val="00B657C4"/>
    <w:rsid w:val="00B65A9F"/>
    <w:rsid w:val="00B65B63"/>
    <w:rsid w:val="00B65E28"/>
    <w:rsid w:val="00B65EF5"/>
    <w:rsid w:val="00B65EF8"/>
    <w:rsid w:val="00B66D50"/>
    <w:rsid w:val="00B67759"/>
    <w:rsid w:val="00B70615"/>
    <w:rsid w:val="00B70803"/>
    <w:rsid w:val="00B70A65"/>
    <w:rsid w:val="00B70CEE"/>
    <w:rsid w:val="00B70E84"/>
    <w:rsid w:val="00B70EDE"/>
    <w:rsid w:val="00B71073"/>
    <w:rsid w:val="00B710C9"/>
    <w:rsid w:val="00B71472"/>
    <w:rsid w:val="00B71720"/>
    <w:rsid w:val="00B719B6"/>
    <w:rsid w:val="00B71B4E"/>
    <w:rsid w:val="00B71F9C"/>
    <w:rsid w:val="00B72174"/>
    <w:rsid w:val="00B723F2"/>
    <w:rsid w:val="00B72DD4"/>
    <w:rsid w:val="00B730D2"/>
    <w:rsid w:val="00B735A0"/>
    <w:rsid w:val="00B738C3"/>
    <w:rsid w:val="00B73958"/>
    <w:rsid w:val="00B73CF3"/>
    <w:rsid w:val="00B73F42"/>
    <w:rsid w:val="00B74342"/>
    <w:rsid w:val="00B7461D"/>
    <w:rsid w:val="00B74817"/>
    <w:rsid w:val="00B75432"/>
    <w:rsid w:val="00B755FC"/>
    <w:rsid w:val="00B7568B"/>
    <w:rsid w:val="00B7589B"/>
    <w:rsid w:val="00B76A63"/>
    <w:rsid w:val="00B76A78"/>
    <w:rsid w:val="00B76DFA"/>
    <w:rsid w:val="00B77227"/>
    <w:rsid w:val="00B775B0"/>
    <w:rsid w:val="00B778C1"/>
    <w:rsid w:val="00B77C0B"/>
    <w:rsid w:val="00B77C48"/>
    <w:rsid w:val="00B77D37"/>
    <w:rsid w:val="00B80010"/>
    <w:rsid w:val="00B80231"/>
    <w:rsid w:val="00B803EE"/>
    <w:rsid w:val="00B8048F"/>
    <w:rsid w:val="00B80BED"/>
    <w:rsid w:val="00B80E4B"/>
    <w:rsid w:val="00B81076"/>
    <w:rsid w:val="00B81862"/>
    <w:rsid w:val="00B81BEA"/>
    <w:rsid w:val="00B81F97"/>
    <w:rsid w:val="00B82632"/>
    <w:rsid w:val="00B829AD"/>
    <w:rsid w:val="00B82C46"/>
    <w:rsid w:val="00B8340A"/>
    <w:rsid w:val="00B83661"/>
    <w:rsid w:val="00B84668"/>
    <w:rsid w:val="00B847E6"/>
    <w:rsid w:val="00B84C24"/>
    <w:rsid w:val="00B84F23"/>
    <w:rsid w:val="00B8510F"/>
    <w:rsid w:val="00B85325"/>
    <w:rsid w:val="00B85453"/>
    <w:rsid w:val="00B85C7D"/>
    <w:rsid w:val="00B85F89"/>
    <w:rsid w:val="00B870DC"/>
    <w:rsid w:val="00B8730E"/>
    <w:rsid w:val="00B8795A"/>
    <w:rsid w:val="00B87A7B"/>
    <w:rsid w:val="00B905A0"/>
    <w:rsid w:val="00B9069C"/>
    <w:rsid w:val="00B90931"/>
    <w:rsid w:val="00B90E17"/>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D3F"/>
    <w:rsid w:val="00B92E02"/>
    <w:rsid w:val="00B9311F"/>
    <w:rsid w:val="00B93B11"/>
    <w:rsid w:val="00B93D20"/>
    <w:rsid w:val="00B93D69"/>
    <w:rsid w:val="00B93DF9"/>
    <w:rsid w:val="00B93E02"/>
    <w:rsid w:val="00B93EEC"/>
    <w:rsid w:val="00B94045"/>
    <w:rsid w:val="00B941D0"/>
    <w:rsid w:val="00B94AB4"/>
    <w:rsid w:val="00B95176"/>
    <w:rsid w:val="00B953F0"/>
    <w:rsid w:val="00B95DA1"/>
    <w:rsid w:val="00B96188"/>
    <w:rsid w:val="00B96203"/>
    <w:rsid w:val="00B962EC"/>
    <w:rsid w:val="00B963B1"/>
    <w:rsid w:val="00B96450"/>
    <w:rsid w:val="00B974F3"/>
    <w:rsid w:val="00B97683"/>
    <w:rsid w:val="00B97834"/>
    <w:rsid w:val="00B97CE0"/>
    <w:rsid w:val="00B97F68"/>
    <w:rsid w:val="00B97FCA"/>
    <w:rsid w:val="00BA0878"/>
    <w:rsid w:val="00BA089C"/>
    <w:rsid w:val="00BA0971"/>
    <w:rsid w:val="00BA09BC"/>
    <w:rsid w:val="00BA0A61"/>
    <w:rsid w:val="00BA0E82"/>
    <w:rsid w:val="00BA1390"/>
    <w:rsid w:val="00BA18B8"/>
    <w:rsid w:val="00BA1A77"/>
    <w:rsid w:val="00BA1BA8"/>
    <w:rsid w:val="00BA1C50"/>
    <w:rsid w:val="00BA219E"/>
    <w:rsid w:val="00BA2311"/>
    <w:rsid w:val="00BA2652"/>
    <w:rsid w:val="00BA2BD1"/>
    <w:rsid w:val="00BA3139"/>
    <w:rsid w:val="00BA3328"/>
    <w:rsid w:val="00BA3480"/>
    <w:rsid w:val="00BA37A4"/>
    <w:rsid w:val="00BA3B0B"/>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DBE"/>
    <w:rsid w:val="00BA7FBD"/>
    <w:rsid w:val="00BB0D6B"/>
    <w:rsid w:val="00BB18F6"/>
    <w:rsid w:val="00BB1982"/>
    <w:rsid w:val="00BB1A93"/>
    <w:rsid w:val="00BB2160"/>
    <w:rsid w:val="00BB22D9"/>
    <w:rsid w:val="00BB2591"/>
    <w:rsid w:val="00BB2949"/>
    <w:rsid w:val="00BB2A8D"/>
    <w:rsid w:val="00BB326D"/>
    <w:rsid w:val="00BB3432"/>
    <w:rsid w:val="00BB3FCC"/>
    <w:rsid w:val="00BB4004"/>
    <w:rsid w:val="00BB4074"/>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482"/>
    <w:rsid w:val="00BC2839"/>
    <w:rsid w:val="00BC2B84"/>
    <w:rsid w:val="00BC2D5C"/>
    <w:rsid w:val="00BC3B25"/>
    <w:rsid w:val="00BC514E"/>
    <w:rsid w:val="00BC558C"/>
    <w:rsid w:val="00BC56F6"/>
    <w:rsid w:val="00BC59EE"/>
    <w:rsid w:val="00BC5C10"/>
    <w:rsid w:val="00BC5C68"/>
    <w:rsid w:val="00BC70FB"/>
    <w:rsid w:val="00BC71E7"/>
    <w:rsid w:val="00BC72D8"/>
    <w:rsid w:val="00BC7465"/>
    <w:rsid w:val="00BC7B99"/>
    <w:rsid w:val="00BD049C"/>
    <w:rsid w:val="00BD0A43"/>
    <w:rsid w:val="00BD10A8"/>
    <w:rsid w:val="00BD2B33"/>
    <w:rsid w:val="00BD31AD"/>
    <w:rsid w:val="00BD3261"/>
    <w:rsid w:val="00BD44AD"/>
    <w:rsid w:val="00BD45DF"/>
    <w:rsid w:val="00BD4A19"/>
    <w:rsid w:val="00BD4DDD"/>
    <w:rsid w:val="00BD504F"/>
    <w:rsid w:val="00BD510B"/>
    <w:rsid w:val="00BD5200"/>
    <w:rsid w:val="00BD55FA"/>
    <w:rsid w:val="00BD5AC5"/>
    <w:rsid w:val="00BD5CBA"/>
    <w:rsid w:val="00BD5F1B"/>
    <w:rsid w:val="00BD6D0F"/>
    <w:rsid w:val="00BD6E4E"/>
    <w:rsid w:val="00BD7065"/>
    <w:rsid w:val="00BD7544"/>
    <w:rsid w:val="00BD7865"/>
    <w:rsid w:val="00BD78AA"/>
    <w:rsid w:val="00BD7AA7"/>
    <w:rsid w:val="00BE006E"/>
    <w:rsid w:val="00BE0295"/>
    <w:rsid w:val="00BE05DC"/>
    <w:rsid w:val="00BE06D6"/>
    <w:rsid w:val="00BE0739"/>
    <w:rsid w:val="00BE0A90"/>
    <w:rsid w:val="00BE0C97"/>
    <w:rsid w:val="00BE0E85"/>
    <w:rsid w:val="00BE11E1"/>
    <w:rsid w:val="00BE1A4D"/>
    <w:rsid w:val="00BE24E7"/>
    <w:rsid w:val="00BE2A90"/>
    <w:rsid w:val="00BE2A92"/>
    <w:rsid w:val="00BE3174"/>
    <w:rsid w:val="00BE32E7"/>
    <w:rsid w:val="00BE3352"/>
    <w:rsid w:val="00BE336D"/>
    <w:rsid w:val="00BE33A2"/>
    <w:rsid w:val="00BE34D6"/>
    <w:rsid w:val="00BE39A6"/>
    <w:rsid w:val="00BE4655"/>
    <w:rsid w:val="00BE4C1E"/>
    <w:rsid w:val="00BE4D2D"/>
    <w:rsid w:val="00BE5171"/>
    <w:rsid w:val="00BE5956"/>
    <w:rsid w:val="00BE5FB7"/>
    <w:rsid w:val="00BE6134"/>
    <w:rsid w:val="00BE65FB"/>
    <w:rsid w:val="00BE6B76"/>
    <w:rsid w:val="00BE6B98"/>
    <w:rsid w:val="00BE787C"/>
    <w:rsid w:val="00BE7A84"/>
    <w:rsid w:val="00BE7AB6"/>
    <w:rsid w:val="00BE7DB3"/>
    <w:rsid w:val="00BF0523"/>
    <w:rsid w:val="00BF0609"/>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9EA"/>
    <w:rsid w:val="00BF3B2B"/>
    <w:rsid w:val="00BF3E2A"/>
    <w:rsid w:val="00BF46CC"/>
    <w:rsid w:val="00BF4B4A"/>
    <w:rsid w:val="00BF4DF7"/>
    <w:rsid w:val="00BF537E"/>
    <w:rsid w:val="00BF547F"/>
    <w:rsid w:val="00BF55DB"/>
    <w:rsid w:val="00BF5D08"/>
    <w:rsid w:val="00BF5D1D"/>
    <w:rsid w:val="00BF5F39"/>
    <w:rsid w:val="00BF6D27"/>
    <w:rsid w:val="00BF6F72"/>
    <w:rsid w:val="00C01FF5"/>
    <w:rsid w:val="00C023C9"/>
    <w:rsid w:val="00C02716"/>
    <w:rsid w:val="00C029EF"/>
    <w:rsid w:val="00C02D17"/>
    <w:rsid w:val="00C02E32"/>
    <w:rsid w:val="00C031F6"/>
    <w:rsid w:val="00C03842"/>
    <w:rsid w:val="00C03F64"/>
    <w:rsid w:val="00C04731"/>
    <w:rsid w:val="00C04812"/>
    <w:rsid w:val="00C04C4D"/>
    <w:rsid w:val="00C04F5C"/>
    <w:rsid w:val="00C051F9"/>
    <w:rsid w:val="00C05597"/>
    <w:rsid w:val="00C0574B"/>
    <w:rsid w:val="00C05966"/>
    <w:rsid w:val="00C05D8D"/>
    <w:rsid w:val="00C05E73"/>
    <w:rsid w:val="00C06212"/>
    <w:rsid w:val="00C06C38"/>
    <w:rsid w:val="00C06F24"/>
    <w:rsid w:val="00C07005"/>
    <w:rsid w:val="00C07BF6"/>
    <w:rsid w:val="00C1039A"/>
    <w:rsid w:val="00C107BB"/>
    <w:rsid w:val="00C1088C"/>
    <w:rsid w:val="00C10ED5"/>
    <w:rsid w:val="00C1118A"/>
    <w:rsid w:val="00C1118C"/>
    <w:rsid w:val="00C111C5"/>
    <w:rsid w:val="00C114F9"/>
    <w:rsid w:val="00C12500"/>
    <w:rsid w:val="00C12542"/>
    <w:rsid w:val="00C12A11"/>
    <w:rsid w:val="00C12D65"/>
    <w:rsid w:val="00C12EAA"/>
    <w:rsid w:val="00C1309E"/>
    <w:rsid w:val="00C132C9"/>
    <w:rsid w:val="00C134D7"/>
    <w:rsid w:val="00C1355F"/>
    <w:rsid w:val="00C13755"/>
    <w:rsid w:val="00C13C01"/>
    <w:rsid w:val="00C13EBE"/>
    <w:rsid w:val="00C14454"/>
    <w:rsid w:val="00C1477C"/>
    <w:rsid w:val="00C14E32"/>
    <w:rsid w:val="00C15098"/>
    <w:rsid w:val="00C15216"/>
    <w:rsid w:val="00C160BF"/>
    <w:rsid w:val="00C1654B"/>
    <w:rsid w:val="00C16B0C"/>
    <w:rsid w:val="00C16BD6"/>
    <w:rsid w:val="00C16D62"/>
    <w:rsid w:val="00C16E7B"/>
    <w:rsid w:val="00C170B3"/>
    <w:rsid w:val="00C172EC"/>
    <w:rsid w:val="00C17A13"/>
    <w:rsid w:val="00C17A47"/>
    <w:rsid w:val="00C17E5E"/>
    <w:rsid w:val="00C2008B"/>
    <w:rsid w:val="00C203C2"/>
    <w:rsid w:val="00C20551"/>
    <w:rsid w:val="00C20681"/>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E1E"/>
    <w:rsid w:val="00C2410C"/>
    <w:rsid w:val="00C241DF"/>
    <w:rsid w:val="00C242F8"/>
    <w:rsid w:val="00C24370"/>
    <w:rsid w:val="00C24A84"/>
    <w:rsid w:val="00C24AA6"/>
    <w:rsid w:val="00C251E9"/>
    <w:rsid w:val="00C26C99"/>
    <w:rsid w:val="00C27075"/>
    <w:rsid w:val="00C272A2"/>
    <w:rsid w:val="00C27546"/>
    <w:rsid w:val="00C27CAF"/>
    <w:rsid w:val="00C302AF"/>
    <w:rsid w:val="00C3034D"/>
    <w:rsid w:val="00C303CF"/>
    <w:rsid w:val="00C30AB0"/>
    <w:rsid w:val="00C30B57"/>
    <w:rsid w:val="00C30DCD"/>
    <w:rsid w:val="00C30ECD"/>
    <w:rsid w:val="00C31573"/>
    <w:rsid w:val="00C3159C"/>
    <w:rsid w:val="00C318FA"/>
    <w:rsid w:val="00C31AC8"/>
    <w:rsid w:val="00C31BAA"/>
    <w:rsid w:val="00C31ED7"/>
    <w:rsid w:val="00C3216B"/>
    <w:rsid w:val="00C327FC"/>
    <w:rsid w:val="00C328AA"/>
    <w:rsid w:val="00C3351D"/>
    <w:rsid w:val="00C33A09"/>
    <w:rsid w:val="00C33B7C"/>
    <w:rsid w:val="00C341B2"/>
    <w:rsid w:val="00C34263"/>
    <w:rsid w:val="00C345B0"/>
    <w:rsid w:val="00C353C9"/>
    <w:rsid w:val="00C35803"/>
    <w:rsid w:val="00C35E5D"/>
    <w:rsid w:val="00C35FA9"/>
    <w:rsid w:val="00C365E6"/>
    <w:rsid w:val="00C369AF"/>
    <w:rsid w:val="00C36E26"/>
    <w:rsid w:val="00C36FEA"/>
    <w:rsid w:val="00C3737F"/>
    <w:rsid w:val="00C37406"/>
    <w:rsid w:val="00C37957"/>
    <w:rsid w:val="00C40077"/>
    <w:rsid w:val="00C4064E"/>
    <w:rsid w:val="00C407ED"/>
    <w:rsid w:val="00C40B0A"/>
    <w:rsid w:val="00C4110E"/>
    <w:rsid w:val="00C41336"/>
    <w:rsid w:val="00C415D9"/>
    <w:rsid w:val="00C4174B"/>
    <w:rsid w:val="00C41D06"/>
    <w:rsid w:val="00C41EFB"/>
    <w:rsid w:val="00C42C37"/>
    <w:rsid w:val="00C430A2"/>
    <w:rsid w:val="00C435D4"/>
    <w:rsid w:val="00C43A0A"/>
    <w:rsid w:val="00C43A41"/>
    <w:rsid w:val="00C43FA3"/>
    <w:rsid w:val="00C44D30"/>
    <w:rsid w:val="00C44F4F"/>
    <w:rsid w:val="00C44FF1"/>
    <w:rsid w:val="00C45042"/>
    <w:rsid w:val="00C450A4"/>
    <w:rsid w:val="00C455E9"/>
    <w:rsid w:val="00C45AC6"/>
    <w:rsid w:val="00C464AA"/>
    <w:rsid w:val="00C4665B"/>
    <w:rsid w:val="00C46666"/>
    <w:rsid w:val="00C469A3"/>
    <w:rsid w:val="00C4718D"/>
    <w:rsid w:val="00C4730F"/>
    <w:rsid w:val="00C479AA"/>
    <w:rsid w:val="00C47CB1"/>
    <w:rsid w:val="00C47F3E"/>
    <w:rsid w:val="00C505D1"/>
    <w:rsid w:val="00C5083B"/>
    <w:rsid w:val="00C50A7D"/>
    <w:rsid w:val="00C50DE3"/>
    <w:rsid w:val="00C51396"/>
    <w:rsid w:val="00C51582"/>
    <w:rsid w:val="00C516EE"/>
    <w:rsid w:val="00C5190C"/>
    <w:rsid w:val="00C51BD7"/>
    <w:rsid w:val="00C522E9"/>
    <w:rsid w:val="00C52442"/>
    <w:rsid w:val="00C528C2"/>
    <w:rsid w:val="00C52951"/>
    <w:rsid w:val="00C52B41"/>
    <w:rsid w:val="00C53230"/>
    <w:rsid w:val="00C53296"/>
    <w:rsid w:val="00C534E6"/>
    <w:rsid w:val="00C53628"/>
    <w:rsid w:val="00C5363B"/>
    <w:rsid w:val="00C538F7"/>
    <w:rsid w:val="00C53CA8"/>
    <w:rsid w:val="00C5448E"/>
    <w:rsid w:val="00C54E94"/>
    <w:rsid w:val="00C54FD1"/>
    <w:rsid w:val="00C5548A"/>
    <w:rsid w:val="00C55569"/>
    <w:rsid w:val="00C5576C"/>
    <w:rsid w:val="00C55A92"/>
    <w:rsid w:val="00C56454"/>
    <w:rsid w:val="00C566B1"/>
    <w:rsid w:val="00C56D5F"/>
    <w:rsid w:val="00C5738A"/>
    <w:rsid w:val="00C578E7"/>
    <w:rsid w:val="00C600F0"/>
    <w:rsid w:val="00C60326"/>
    <w:rsid w:val="00C60406"/>
    <w:rsid w:val="00C606BB"/>
    <w:rsid w:val="00C609DD"/>
    <w:rsid w:val="00C60CED"/>
    <w:rsid w:val="00C60FED"/>
    <w:rsid w:val="00C611E0"/>
    <w:rsid w:val="00C61300"/>
    <w:rsid w:val="00C61399"/>
    <w:rsid w:val="00C61CAB"/>
    <w:rsid w:val="00C620FE"/>
    <w:rsid w:val="00C622BE"/>
    <w:rsid w:val="00C626BD"/>
    <w:rsid w:val="00C62AFC"/>
    <w:rsid w:val="00C631E1"/>
    <w:rsid w:val="00C632A1"/>
    <w:rsid w:val="00C634F9"/>
    <w:rsid w:val="00C638B4"/>
    <w:rsid w:val="00C63A84"/>
    <w:rsid w:val="00C6403B"/>
    <w:rsid w:val="00C64589"/>
    <w:rsid w:val="00C64A1B"/>
    <w:rsid w:val="00C653B5"/>
    <w:rsid w:val="00C657B6"/>
    <w:rsid w:val="00C65B31"/>
    <w:rsid w:val="00C6631E"/>
    <w:rsid w:val="00C667F5"/>
    <w:rsid w:val="00C66971"/>
    <w:rsid w:val="00C66F52"/>
    <w:rsid w:val="00C676A8"/>
    <w:rsid w:val="00C7058F"/>
    <w:rsid w:val="00C70750"/>
    <w:rsid w:val="00C7089B"/>
    <w:rsid w:val="00C70A24"/>
    <w:rsid w:val="00C70A51"/>
    <w:rsid w:val="00C70E0F"/>
    <w:rsid w:val="00C718A9"/>
    <w:rsid w:val="00C7228A"/>
    <w:rsid w:val="00C72381"/>
    <w:rsid w:val="00C726B1"/>
    <w:rsid w:val="00C72969"/>
    <w:rsid w:val="00C73152"/>
    <w:rsid w:val="00C733DD"/>
    <w:rsid w:val="00C7389C"/>
    <w:rsid w:val="00C73AB7"/>
    <w:rsid w:val="00C742C7"/>
    <w:rsid w:val="00C744BA"/>
    <w:rsid w:val="00C7475F"/>
    <w:rsid w:val="00C748E5"/>
    <w:rsid w:val="00C74AFA"/>
    <w:rsid w:val="00C74B08"/>
    <w:rsid w:val="00C74B60"/>
    <w:rsid w:val="00C74E3B"/>
    <w:rsid w:val="00C75277"/>
    <w:rsid w:val="00C758EB"/>
    <w:rsid w:val="00C75EE4"/>
    <w:rsid w:val="00C760EB"/>
    <w:rsid w:val="00C761BC"/>
    <w:rsid w:val="00C762E3"/>
    <w:rsid w:val="00C765DD"/>
    <w:rsid w:val="00C76C70"/>
    <w:rsid w:val="00C76CA4"/>
    <w:rsid w:val="00C76E58"/>
    <w:rsid w:val="00C77396"/>
    <w:rsid w:val="00C7769D"/>
    <w:rsid w:val="00C7781B"/>
    <w:rsid w:val="00C77AD7"/>
    <w:rsid w:val="00C77E29"/>
    <w:rsid w:val="00C77EF8"/>
    <w:rsid w:val="00C801D1"/>
    <w:rsid w:val="00C809EB"/>
    <w:rsid w:val="00C812C2"/>
    <w:rsid w:val="00C81656"/>
    <w:rsid w:val="00C817F3"/>
    <w:rsid w:val="00C81984"/>
    <w:rsid w:val="00C81CAC"/>
    <w:rsid w:val="00C8249D"/>
    <w:rsid w:val="00C8255B"/>
    <w:rsid w:val="00C8290C"/>
    <w:rsid w:val="00C82D59"/>
    <w:rsid w:val="00C8405A"/>
    <w:rsid w:val="00C846E1"/>
    <w:rsid w:val="00C8553E"/>
    <w:rsid w:val="00C85C3E"/>
    <w:rsid w:val="00C86342"/>
    <w:rsid w:val="00C87B6F"/>
    <w:rsid w:val="00C87BCD"/>
    <w:rsid w:val="00C90379"/>
    <w:rsid w:val="00C90580"/>
    <w:rsid w:val="00C90B82"/>
    <w:rsid w:val="00C90FAD"/>
    <w:rsid w:val="00C90FCD"/>
    <w:rsid w:val="00C911C3"/>
    <w:rsid w:val="00C916F1"/>
    <w:rsid w:val="00C91B0D"/>
    <w:rsid w:val="00C91D91"/>
    <w:rsid w:val="00C92D9A"/>
    <w:rsid w:val="00C92EE2"/>
    <w:rsid w:val="00C92F2B"/>
    <w:rsid w:val="00C933F5"/>
    <w:rsid w:val="00C93A82"/>
    <w:rsid w:val="00C93CDA"/>
    <w:rsid w:val="00C93D3D"/>
    <w:rsid w:val="00C93DEA"/>
    <w:rsid w:val="00C94498"/>
    <w:rsid w:val="00C947C6"/>
    <w:rsid w:val="00C9488A"/>
    <w:rsid w:val="00C94B5F"/>
    <w:rsid w:val="00C94E4A"/>
    <w:rsid w:val="00C9516B"/>
    <w:rsid w:val="00C952A7"/>
    <w:rsid w:val="00C953CE"/>
    <w:rsid w:val="00C95CD6"/>
    <w:rsid w:val="00C95D49"/>
    <w:rsid w:val="00C95FEF"/>
    <w:rsid w:val="00C9629C"/>
    <w:rsid w:val="00C963BB"/>
    <w:rsid w:val="00C9686E"/>
    <w:rsid w:val="00C968D8"/>
    <w:rsid w:val="00C96B8A"/>
    <w:rsid w:val="00C96CD2"/>
    <w:rsid w:val="00C96DBF"/>
    <w:rsid w:val="00C97189"/>
    <w:rsid w:val="00C97225"/>
    <w:rsid w:val="00C976C4"/>
    <w:rsid w:val="00C97735"/>
    <w:rsid w:val="00C97DB8"/>
    <w:rsid w:val="00C97FB1"/>
    <w:rsid w:val="00CA0444"/>
    <w:rsid w:val="00CA07C9"/>
    <w:rsid w:val="00CA0C51"/>
    <w:rsid w:val="00CA0D19"/>
    <w:rsid w:val="00CA0F8C"/>
    <w:rsid w:val="00CA14B4"/>
    <w:rsid w:val="00CA191C"/>
    <w:rsid w:val="00CA1968"/>
    <w:rsid w:val="00CA2022"/>
    <w:rsid w:val="00CA2776"/>
    <w:rsid w:val="00CA28EA"/>
    <w:rsid w:val="00CA293C"/>
    <w:rsid w:val="00CA3570"/>
    <w:rsid w:val="00CA397E"/>
    <w:rsid w:val="00CA39E1"/>
    <w:rsid w:val="00CA3A48"/>
    <w:rsid w:val="00CA3BFE"/>
    <w:rsid w:val="00CA3D12"/>
    <w:rsid w:val="00CA433E"/>
    <w:rsid w:val="00CA455B"/>
    <w:rsid w:val="00CA464C"/>
    <w:rsid w:val="00CA47BC"/>
    <w:rsid w:val="00CA48C0"/>
    <w:rsid w:val="00CA4906"/>
    <w:rsid w:val="00CA4A2D"/>
    <w:rsid w:val="00CA4DD9"/>
    <w:rsid w:val="00CA4E6B"/>
    <w:rsid w:val="00CA4EDF"/>
    <w:rsid w:val="00CA5565"/>
    <w:rsid w:val="00CA55CC"/>
    <w:rsid w:val="00CA5889"/>
    <w:rsid w:val="00CA5BCE"/>
    <w:rsid w:val="00CA60A5"/>
    <w:rsid w:val="00CA61BC"/>
    <w:rsid w:val="00CA63CA"/>
    <w:rsid w:val="00CA6E89"/>
    <w:rsid w:val="00CA6FFB"/>
    <w:rsid w:val="00CA7168"/>
    <w:rsid w:val="00CA72B3"/>
    <w:rsid w:val="00CA73E1"/>
    <w:rsid w:val="00CA7487"/>
    <w:rsid w:val="00CA75AD"/>
    <w:rsid w:val="00CA775B"/>
    <w:rsid w:val="00CA7A8A"/>
    <w:rsid w:val="00CB00EA"/>
    <w:rsid w:val="00CB086D"/>
    <w:rsid w:val="00CB0E82"/>
    <w:rsid w:val="00CB1475"/>
    <w:rsid w:val="00CB1885"/>
    <w:rsid w:val="00CB1ABF"/>
    <w:rsid w:val="00CB1C20"/>
    <w:rsid w:val="00CB2232"/>
    <w:rsid w:val="00CB254B"/>
    <w:rsid w:val="00CB294E"/>
    <w:rsid w:val="00CB2DD9"/>
    <w:rsid w:val="00CB3005"/>
    <w:rsid w:val="00CB3655"/>
    <w:rsid w:val="00CB36AD"/>
    <w:rsid w:val="00CB38C7"/>
    <w:rsid w:val="00CB3DFE"/>
    <w:rsid w:val="00CB4395"/>
    <w:rsid w:val="00CB4705"/>
    <w:rsid w:val="00CB4F51"/>
    <w:rsid w:val="00CB527D"/>
    <w:rsid w:val="00CB530A"/>
    <w:rsid w:val="00CB58E9"/>
    <w:rsid w:val="00CB5BE6"/>
    <w:rsid w:val="00CB5C04"/>
    <w:rsid w:val="00CB5C2F"/>
    <w:rsid w:val="00CB5E5A"/>
    <w:rsid w:val="00CB6506"/>
    <w:rsid w:val="00CB75DE"/>
    <w:rsid w:val="00CB7881"/>
    <w:rsid w:val="00CB7ACA"/>
    <w:rsid w:val="00CB7B56"/>
    <w:rsid w:val="00CB7DE5"/>
    <w:rsid w:val="00CB7E09"/>
    <w:rsid w:val="00CC068B"/>
    <w:rsid w:val="00CC0E6C"/>
    <w:rsid w:val="00CC1100"/>
    <w:rsid w:val="00CC1243"/>
    <w:rsid w:val="00CC156E"/>
    <w:rsid w:val="00CC1889"/>
    <w:rsid w:val="00CC20D7"/>
    <w:rsid w:val="00CC2142"/>
    <w:rsid w:val="00CC270C"/>
    <w:rsid w:val="00CC278D"/>
    <w:rsid w:val="00CC2F52"/>
    <w:rsid w:val="00CC3808"/>
    <w:rsid w:val="00CC3931"/>
    <w:rsid w:val="00CC4070"/>
    <w:rsid w:val="00CC4330"/>
    <w:rsid w:val="00CC43DD"/>
    <w:rsid w:val="00CC44D7"/>
    <w:rsid w:val="00CC4529"/>
    <w:rsid w:val="00CC4760"/>
    <w:rsid w:val="00CC4CF9"/>
    <w:rsid w:val="00CC589B"/>
    <w:rsid w:val="00CC61EF"/>
    <w:rsid w:val="00CC64E1"/>
    <w:rsid w:val="00CC6D1B"/>
    <w:rsid w:val="00CC6E46"/>
    <w:rsid w:val="00CC6FE3"/>
    <w:rsid w:val="00CC72C7"/>
    <w:rsid w:val="00CC7362"/>
    <w:rsid w:val="00CC7513"/>
    <w:rsid w:val="00CC7A54"/>
    <w:rsid w:val="00CD02C5"/>
    <w:rsid w:val="00CD03C7"/>
    <w:rsid w:val="00CD0897"/>
    <w:rsid w:val="00CD0B5E"/>
    <w:rsid w:val="00CD10AB"/>
    <w:rsid w:val="00CD12A0"/>
    <w:rsid w:val="00CD1304"/>
    <w:rsid w:val="00CD1FBB"/>
    <w:rsid w:val="00CD2099"/>
    <w:rsid w:val="00CD238E"/>
    <w:rsid w:val="00CD283E"/>
    <w:rsid w:val="00CD3125"/>
    <w:rsid w:val="00CD4F3D"/>
    <w:rsid w:val="00CD5169"/>
    <w:rsid w:val="00CD58DA"/>
    <w:rsid w:val="00CD5BEF"/>
    <w:rsid w:val="00CD61DC"/>
    <w:rsid w:val="00CD6443"/>
    <w:rsid w:val="00CD6825"/>
    <w:rsid w:val="00CD6AA1"/>
    <w:rsid w:val="00CD737F"/>
    <w:rsid w:val="00CD78E5"/>
    <w:rsid w:val="00CD7DC1"/>
    <w:rsid w:val="00CE0334"/>
    <w:rsid w:val="00CE03A8"/>
    <w:rsid w:val="00CE0709"/>
    <w:rsid w:val="00CE08C7"/>
    <w:rsid w:val="00CE1676"/>
    <w:rsid w:val="00CE1709"/>
    <w:rsid w:val="00CE1711"/>
    <w:rsid w:val="00CE1A40"/>
    <w:rsid w:val="00CE25DA"/>
    <w:rsid w:val="00CE2628"/>
    <w:rsid w:val="00CE286C"/>
    <w:rsid w:val="00CE2ACB"/>
    <w:rsid w:val="00CE2CD3"/>
    <w:rsid w:val="00CE2D7E"/>
    <w:rsid w:val="00CE3512"/>
    <w:rsid w:val="00CE3917"/>
    <w:rsid w:val="00CE4045"/>
    <w:rsid w:val="00CE421D"/>
    <w:rsid w:val="00CE4288"/>
    <w:rsid w:val="00CE4472"/>
    <w:rsid w:val="00CE4DD7"/>
    <w:rsid w:val="00CE4FE3"/>
    <w:rsid w:val="00CE52FF"/>
    <w:rsid w:val="00CE5313"/>
    <w:rsid w:val="00CE543B"/>
    <w:rsid w:val="00CE5502"/>
    <w:rsid w:val="00CE598E"/>
    <w:rsid w:val="00CE5D55"/>
    <w:rsid w:val="00CE61CD"/>
    <w:rsid w:val="00CE6251"/>
    <w:rsid w:val="00CE6461"/>
    <w:rsid w:val="00CE6832"/>
    <w:rsid w:val="00CE717A"/>
    <w:rsid w:val="00CE7E72"/>
    <w:rsid w:val="00CF00DC"/>
    <w:rsid w:val="00CF1024"/>
    <w:rsid w:val="00CF14DB"/>
    <w:rsid w:val="00CF18A0"/>
    <w:rsid w:val="00CF18F8"/>
    <w:rsid w:val="00CF1A66"/>
    <w:rsid w:val="00CF1B2E"/>
    <w:rsid w:val="00CF234F"/>
    <w:rsid w:val="00CF2D07"/>
    <w:rsid w:val="00CF2E5A"/>
    <w:rsid w:val="00CF39BC"/>
    <w:rsid w:val="00CF403F"/>
    <w:rsid w:val="00CF4040"/>
    <w:rsid w:val="00CF4555"/>
    <w:rsid w:val="00CF4A76"/>
    <w:rsid w:val="00CF4B39"/>
    <w:rsid w:val="00CF4DAC"/>
    <w:rsid w:val="00CF5440"/>
    <w:rsid w:val="00CF56C7"/>
    <w:rsid w:val="00CF56F1"/>
    <w:rsid w:val="00CF57AF"/>
    <w:rsid w:val="00CF5B6A"/>
    <w:rsid w:val="00CF61CE"/>
    <w:rsid w:val="00CF6210"/>
    <w:rsid w:val="00CF63F8"/>
    <w:rsid w:val="00CF78C2"/>
    <w:rsid w:val="00CF79D3"/>
    <w:rsid w:val="00D0006A"/>
    <w:rsid w:val="00D005FD"/>
    <w:rsid w:val="00D00622"/>
    <w:rsid w:val="00D00B36"/>
    <w:rsid w:val="00D00C11"/>
    <w:rsid w:val="00D00D6A"/>
    <w:rsid w:val="00D019FB"/>
    <w:rsid w:val="00D0284B"/>
    <w:rsid w:val="00D02A2C"/>
    <w:rsid w:val="00D02F55"/>
    <w:rsid w:val="00D03057"/>
    <w:rsid w:val="00D03064"/>
    <w:rsid w:val="00D0366A"/>
    <w:rsid w:val="00D0370A"/>
    <w:rsid w:val="00D03A34"/>
    <w:rsid w:val="00D0443F"/>
    <w:rsid w:val="00D04A2D"/>
    <w:rsid w:val="00D04B8C"/>
    <w:rsid w:val="00D053C5"/>
    <w:rsid w:val="00D05870"/>
    <w:rsid w:val="00D05D7A"/>
    <w:rsid w:val="00D05F74"/>
    <w:rsid w:val="00D062A9"/>
    <w:rsid w:val="00D06319"/>
    <w:rsid w:val="00D06365"/>
    <w:rsid w:val="00D06C43"/>
    <w:rsid w:val="00D06CB9"/>
    <w:rsid w:val="00D06E35"/>
    <w:rsid w:val="00D06E98"/>
    <w:rsid w:val="00D06ECF"/>
    <w:rsid w:val="00D070B5"/>
    <w:rsid w:val="00D071B8"/>
    <w:rsid w:val="00D076BA"/>
    <w:rsid w:val="00D077CD"/>
    <w:rsid w:val="00D07AA9"/>
    <w:rsid w:val="00D07E36"/>
    <w:rsid w:val="00D100E1"/>
    <w:rsid w:val="00D1052B"/>
    <w:rsid w:val="00D10738"/>
    <w:rsid w:val="00D108B7"/>
    <w:rsid w:val="00D11203"/>
    <w:rsid w:val="00D112BE"/>
    <w:rsid w:val="00D11B27"/>
    <w:rsid w:val="00D11E83"/>
    <w:rsid w:val="00D11F11"/>
    <w:rsid w:val="00D12251"/>
    <w:rsid w:val="00D128E1"/>
    <w:rsid w:val="00D12E1D"/>
    <w:rsid w:val="00D1326D"/>
    <w:rsid w:val="00D132A7"/>
    <w:rsid w:val="00D1366F"/>
    <w:rsid w:val="00D1387A"/>
    <w:rsid w:val="00D13955"/>
    <w:rsid w:val="00D139AD"/>
    <w:rsid w:val="00D14269"/>
    <w:rsid w:val="00D142D1"/>
    <w:rsid w:val="00D14302"/>
    <w:rsid w:val="00D14494"/>
    <w:rsid w:val="00D1452B"/>
    <w:rsid w:val="00D14750"/>
    <w:rsid w:val="00D148F4"/>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7563"/>
    <w:rsid w:val="00D17B08"/>
    <w:rsid w:val="00D17BA9"/>
    <w:rsid w:val="00D17C23"/>
    <w:rsid w:val="00D17CFE"/>
    <w:rsid w:val="00D17D1C"/>
    <w:rsid w:val="00D17E7B"/>
    <w:rsid w:val="00D17EAF"/>
    <w:rsid w:val="00D20561"/>
    <w:rsid w:val="00D2084F"/>
    <w:rsid w:val="00D20905"/>
    <w:rsid w:val="00D20B66"/>
    <w:rsid w:val="00D2105B"/>
    <w:rsid w:val="00D21848"/>
    <w:rsid w:val="00D21870"/>
    <w:rsid w:val="00D21AD1"/>
    <w:rsid w:val="00D22523"/>
    <w:rsid w:val="00D226F4"/>
    <w:rsid w:val="00D2278D"/>
    <w:rsid w:val="00D227B1"/>
    <w:rsid w:val="00D228D1"/>
    <w:rsid w:val="00D22976"/>
    <w:rsid w:val="00D229C6"/>
    <w:rsid w:val="00D2312E"/>
    <w:rsid w:val="00D2325A"/>
    <w:rsid w:val="00D23320"/>
    <w:rsid w:val="00D23BFA"/>
    <w:rsid w:val="00D23CAA"/>
    <w:rsid w:val="00D23D36"/>
    <w:rsid w:val="00D23E61"/>
    <w:rsid w:val="00D245F9"/>
    <w:rsid w:val="00D24A83"/>
    <w:rsid w:val="00D24B97"/>
    <w:rsid w:val="00D24D2F"/>
    <w:rsid w:val="00D2510F"/>
    <w:rsid w:val="00D2512C"/>
    <w:rsid w:val="00D25151"/>
    <w:rsid w:val="00D25314"/>
    <w:rsid w:val="00D260FA"/>
    <w:rsid w:val="00D26A1D"/>
    <w:rsid w:val="00D26AFC"/>
    <w:rsid w:val="00D26F2C"/>
    <w:rsid w:val="00D26F5A"/>
    <w:rsid w:val="00D27AB0"/>
    <w:rsid w:val="00D27ABF"/>
    <w:rsid w:val="00D27ADF"/>
    <w:rsid w:val="00D27B3A"/>
    <w:rsid w:val="00D27E34"/>
    <w:rsid w:val="00D3027A"/>
    <w:rsid w:val="00D30460"/>
    <w:rsid w:val="00D30656"/>
    <w:rsid w:val="00D30BA7"/>
    <w:rsid w:val="00D30D6A"/>
    <w:rsid w:val="00D30F1C"/>
    <w:rsid w:val="00D3142D"/>
    <w:rsid w:val="00D31CA5"/>
    <w:rsid w:val="00D322B5"/>
    <w:rsid w:val="00D32450"/>
    <w:rsid w:val="00D32800"/>
    <w:rsid w:val="00D328F6"/>
    <w:rsid w:val="00D32E1F"/>
    <w:rsid w:val="00D33485"/>
    <w:rsid w:val="00D3380D"/>
    <w:rsid w:val="00D33964"/>
    <w:rsid w:val="00D33CC4"/>
    <w:rsid w:val="00D33E97"/>
    <w:rsid w:val="00D3406A"/>
    <w:rsid w:val="00D34133"/>
    <w:rsid w:val="00D347D4"/>
    <w:rsid w:val="00D34F2B"/>
    <w:rsid w:val="00D34F6A"/>
    <w:rsid w:val="00D35215"/>
    <w:rsid w:val="00D352E4"/>
    <w:rsid w:val="00D3582D"/>
    <w:rsid w:val="00D36024"/>
    <w:rsid w:val="00D365AA"/>
    <w:rsid w:val="00D366BF"/>
    <w:rsid w:val="00D36776"/>
    <w:rsid w:val="00D36809"/>
    <w:rsid w:val="00D36F0E"/>
    <w:rsid w:val="00D3791F"/>
    <w:rsid w:val="00D379CA"/>
    <w:rsid w:val="00D37E44"/>
    <w:rsid w:val="00D401DC"/>
    <w:rsid w:val="00D402ED"/>
    <w:rsid w:val="00D419AB"/>
    <w:rsid w:val="00D41C70"/>
    <w:rsid w:val="00D41FA6"/>
    <w:rsid w:val="00D424A6"/>
    <w:rsid w:val="00D4284E"/>
    <w:rsid w:val="00D4290B"/>
    <w:rsid w:val="00D42AA0"/>
    <w:rsid w:val="00D42BC4"/>
    <w:rsid w:val="00D42FFB"/>
    <w:rsid w:val="00D43513"/>
    <w:rsid w:val="00D43BCB"/>
    <w:rsid w:val="00D43CA4"/>
    <w:rsid w:val="00D43DDC"/>
    <w:rsid w:val="00D43E95"/>
    <w:rsid w:val="00D4406F"/>
    <w:rsid w:val="00D44219"/>
    <w:rsid w:val="00D44990"/>
    <w:rsid w:val="00D44A05"/>
    <w:rsid w:val="00D44B48"/>
    <w:rsid w:val="00D44DB1"/>
    <w:rsid w:val="00D44FF3"/>
    <w:rsid w:val="00D452DD"/>
    <w:rsid w:val="00D45AF6"/>
    <w:rsid w:val="00D45B47"/>
    <w:rsid w:val="00D45DC5"/>
    <w:rsid w:val="00D45F9C"/>
    <w:rsid w:val="00D46382"/>
    <w:rsid w:val="00D46DAC"/>
    <w:rsid w:val="00D46E62"/>
    <w:rsid w:val="00D47086"/>
    <w:rsid w:val="00D47418"/>
    <w:rsid w:val="00D47657"/>
    <w:rsid w:val="00D47E8E"/>
    <w:rsid w:val="00D502F7"/>
    <w:rsid w:val="00D5073E"/>
    <w:rsid w:val="00D519A7"/>
    <w:rsid w:val="00D51E37"/>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446"/>
    <w:rsid w:val="00D560E7"/>
    <w:rsid w:val="00D56660"/>
    <w:rsid w:val="00D571B5"/>
    <w:rsid w:val="00D5730C"/>
    <w:rsid w:val="00D57376"/>
    <w:rsid w:val="00D574C9"/>
    <w:rsid w:val="00D57552"/>
    <w:rsid w:val="00D575E4"/>
    <w:rsid w:val="00D5780A"/>
    <w:rsid w:val="00D57B5A"/>
    <w:rsid w:val="00D57BC9"/>
    <w:rsid w:val="00D60152"/>
    <w:rsid w:val="00D60437"/>
    <w:rsid w:val="00D60569"/>
    <w:rsid w:val="00D60991"/>
    <w:rsid w:val="00D60A94"/>
    <w:rsid w:val="00D60C45"/>
    <w:rsid w:val="00D60DE6"/>
    <w:rsid w:val="00D61002"/>
    <w:rsid w:val="00D61642"/>
    <w:rsid w:val="00D61EB9"/>
    <w:rsid w:val="00D62101"/>
    <w:rsid w:val="00D621C4"/>
    <w:rsid w:val="00D6226D"/>
    <w:rsid w:val="00D6249D"/>
    <w:rsid w:val="00D627B1"/>
    <w:rsid w:val="00D62936"/>
    <w:rsid w:val="00D62C85"/>
    <w:rsid w:val="00D62CD6"/>
    <w:rsid w:val="00D62EF1"/>
    <w:rsid w:val="00D62FA6"/>
    <w:rsid w:val="00D62FB9"/>
    <w:rsid w:val="00D630C8"/>
    <w:rsid w:val="00D63201"/>
    <w:rsid w:val="00D6336F"/>
    <w:rsid w:val="00D63A4C"/>
    <w:rsid w:val="00D63AA3"/>
    <w:rsid w:val="00D63D46"/>
    <w:rsid w:val="00D63FA9"/>
    <w:rsid w:val="00D64A45"/>
    <w:rsid w:val="00D64D96"/>
    <w:rsid w:val="00D65132"/>
    <w:rsid w:val="00D653AF"/>
    <w:rsid w:val="00D65464"/>
    <w:rsid w:val="00D65970"/>
    <w:rsid w:val="00D65A5D"/>
    <w:rsid w:val="00D661CD"/>
    <w:rsid w:val="00D6678F"/>
    <w:rsid w:val="00D667EF"/>
    <w:rsid w:val="00D668B5"/>
    <w:rsid w:val="00D66AFE"/>
    <w:rsid w:val="00D675F9"/>
    <w:rsid w:val="00D6777E"/>
    <w:rsid w:val="00D67ADB"/>
    <w:rsid w:val="00D67ED3"/>
    <w:rsid w:val="00D706DC"/>
    <w:rsid w:val="00D70A9B"/>
    <w:rsid w:val="00D70C98"/>
    <w:rsid w:val="00D711AD"/>
    <w:rsid w:val="00D71468"/>
    <w:rsid w:val="00D71554"/>
    <w:rsid w:val="00D71561"/>
    <w:rsid w:val="00D71B82"/>
    <w:rsid w:val="00D71D44"/>
    <w:rsid w:val="00D71D49"/>
    <w:rsid w:val="00D71F17"/>
    <w:rsid w:val="00D72075"/>
    <w:rsid w:val="00D720C5"/>
    <w:rsid w:val="00D72888"/>
    <w:rsid w:val="00D72C62"/>
    <w:rsid w:val="00D732C8"/>
    <w:rsid w:val="00D7415C"/>
    <w:rsid w:val="00D74225"/>
    <w:rsid w:val="00D744E6"/>
    <w:rsid w:val="00D7480C"/>
    <w:rsid w:val="00D7493B"/>
    <w:rsid w:val="00D74E54"/>
    <w:rsid w:val="00D75045"/>
    <w:rsid w:val="00D7519E"/>
    <w:rsid w:val="00D75279"/>
    <w:rsid w:val="00D75346"/>
    <w:rsid w:val="00D754B2"/>
    <w:rsid w:val="00D75714"/>
    <w:rsid w:val="00D764B6"/>
    <w:rsid w:val="00D76505"/>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1386"/>
    <w:rsid w:val="00D81AFC"/>
    <w:rsid w:val="00D81BD8"/>
    <w:rsid w:val="00D81C63"/>
    <w:rsid w:val="00D81CA0"/>
    <w:rsid w:val="00D8202F"/>
    <w:rsid w:val="00D82958"/>
    <w:rsid w:val="00D82B44"/>
    <w:rsid w:val="00D82CF4"/>
    <w:rsid w:val="00D82D71"/>
    <w:rsid w:val="00D832A2"/>
    <w:rsid w:val="00D83559"/>
    <w:rsid w:val="00D839A8"/>
    <w:rsid w:val="00D83CE0"/>
    <w:rsid w:val="00D83D98"/>
    <w:rsid w:val="00D83E10"/>
    <w:rsid w:val="00D8439C"/>
    <w:rsid w:val="00D845C8"/>
    <w:rsid w:val="00D84888"/>
    <w:rsid w:val="00D84AF2"/>
    <w:rsid w:val="00D84EB0"/>
    <w:rsid w:val="00D84F15"/>
    <w:rsid w:val="00D8501C"/>
    <w:rsid w:val="00D85230"/>
    <w:rsid w:val="00D85754"/>
    <w:rsid w:val="00D858EE"/>
    <w:rsid w:val="00D85DBC"/>
    <w:rsid w:val="00D85DDC"/>
    <w:rsid w:val="00D86181"/>
    <w:rsid w:val="00D865A3"/>
    <w:rsid w:val="00D8672C"/>
    <w:rsid w:val="00D86A19"/>
    <w:rsid w:val="00D900A6"/>
    <w:rsid w:val="00D902A0"/>
    <w:rsid w:val="00D90440"/>
    <w:rsid w:val="00D90CE5"/>
    <w:rsid w:val="00D90F3B"/>
    <w:rsid w:val="00D9100F"/>
    <w:rsid w:val="00D91399"/>
    <w:rsid w:val="00D9170F"/>
    <w:rsid w:val="00D919F2"/>
    <w:rsid w:val="00D91BE8"/>
    <w:rsid w:val="00D91E88"/>
    <w:rsid w:val="00D9203D"/>
    <w:rsid w:val="00D925F2"/>
    <w:rsid w:val="00D926B3"/>
    <w:rsid w:val="00D929A2"/>
    <w:rsid w:val="00D92AD2"/>
    <w:rsid w:val="00D93125"/>
    <w:rsid w:val="00D93305"/>
    <w:rsid w:val="00D93989"/>
    <w:rsid w:val="00D93E1B"/>
    <w:rsid w:val="00D9408B"/>
    <w:rsid w:val="00D94259"/>
    <w:rsid w:val="00D94437"/>
    <w:rsid w:val="00D94593"/>
    <w:rsid w:val="00D945F3"/>
    <w:rsid w:val="00D94A1B"/>
    <w:rsid w:val="00D94BBD"/>
    <w:rsid w:val="00D955B7"/>
    <w:rsid w:val="00D95A40"/>
    <w:rsid w:val="00D963DF"/>
    <w:rsid w:val="00D96556"/>
    <w:rsid w:val="00D96E25"/>
    <w:rsid w:val="00D96F9A"/>
    <w:rsid w:val="00D9713F"/>
    <w:rsid w:val="00D97930"/>
    <w:rsid w:val="00D97A69"/>
    <w:rsid w:val="00D97B7E"/>
    <w:rsid w:val="00D97BD7"/>
    <w:rsid w:val="00DA005A"/>
    <w:rsid w:val="00DA02D8"/>
    <w:rsid w:val="00DA02F3"/>
    <w:rsid w:val="00DA0809"/>
    <w:rsid w:val="00DA0825"/>
    <w:rsid w:val="00DA0B7B"/>
    <w:rsid w:val="00DA0C46"/>
    <w:rsid w:val="00DA0DBF"/>
    <w:rsid w:val="00DA0E2D"/>
    <w:rsid w:val="00DA0FF1"/>
    <w:rsid w:val="00DA10F5"/>
    <w:rsid w:val="00DA139B"/>
    <w:rsid w:val="00DA15A5"/>
    <w:rsid w:val="00DA18F2"/>
    <w:rsid w:val="00DA216E"/>
    <w:rsid w:val="00DA230F"/>
    <w:rsid w:val="00DA3235"/>
    <w:rsid w:val="00DA329C"/>
    <w:rsid w:val="00DA3AF1"/>
    <w:rsid w:val="00DA3BCE"/>
    <w:rsid w:val="00DA3D0C"/>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447"/>
    <w:rsid w:val="00DB053B"/>
    <w:rsid w:val="00DB093D"/>
    <w:rsid w:val="00DB0C61"/>
    <w:rsid w:val="00DB0CD2"/>
    <w:rsid w:val="00DB0E74"/>
    <w:rsid w:val="00DB0F61"/>
    <w:rsid w:val="00DB0FC9"/>
    <w:rsid w:val="00DB1764"/>
    <w:rsid w:val="00DB1AD4"/>
    <w:rsid w:val="00DB1AED"/>
    <w:rsid w:val="00DB1F4F"/>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5B3"/>
    <w:rsid w:val="00DB5971"/>
    <w:rsid w:val="00DB5D09"/>
    <w:rsid w:val="00DB6257"/>
    <w:rsid w:val="00DB6723"/>
    <w:rsid w:val="00DB6737"/>
    <w:rsid w:val="00DB6906"/>
    <w:rsid w:val="00DB71DD"/>
    <w:rsid w:val="00DB72F4"/>
    <w:rsid w:val="00DB74EE"/>
    <w:rsid w:val="00DB77EE"/>
    <w:rsid w:val="00DB7840"/>
    <w:rsid w:val="00DC016E"/>
    <w:rsid w:val="00DC03CD"/>
    <w:rsid w:val="00DC08F4"/>
    <w:rsid w:val="00DC0E37"/>
    <w:rsid w:val="00DC12F4"/>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9C5"/>
    <w:rsid w:val="00DC6C7F"/>
    <w:rsid w:val="00DC7037"/>
    <w:rsid w:val="00DC788B"/>
    <w:rsid w:val="00DC7C39"/>
    <w:rsid w:val="00DC7EB4"/>
    <w:rsid w:val="00DD0072"/>
    <w:rsid w:val="00DD016B"/>
    <w:rsid w:val="00DD0783"/>
    <w:rsid w:val="00DD08AB"/>
    <w:rsid w:val="00DD0900"/>
    <w:rsid w:val="00DD0A9F"/>
    <w:rsid w:val="00DD0BD0"/>
    <w:rsid w:val="00DD0D4B"/>
    <w:rsid w:val="00DD189A"/>
    <w:rsid w:val="00DD18A0"/>
    <w:rsid w:val="00DD1E40"/>
    <w:rsid w:val="00DD1FAB"/>
    <w:rsid w:val="00DD2113"/>
    <w:rsid w:val="00DD25F7"/>
    <w:rsid w:val="00DD281A"/>
    <w:rsid w:val="00DD3280"/>
    <w:rsid w:val="00DD3293"/>
    <w:rsid w:val="00DD38A3"/>
    <w:rsid w:val="00DD419C"/>
    <w:rsid w:val="00DD451D"/>
    <w:rsid w:val="00DD49F4"/>
    <w:rsid w:val="00DD53E8"/>
    <w:rsid w:val="00DD578F"/>
    <w:rsid w:val="00DD5A01"/>
    <w:rsid w:val="00DD5A5C"/>
    <w:rsid w:val="00DD5ECF"/>
    <w:rsid w:val="00DD6251"/>
    <w:rsid w:val="00DD629A"/>
    <w:rsid w:val="00DD66BC"/>
    <w:rsid w:val="00DD6D8B"/>
    <w:rsid w:val="00DD6E1C"/>
    <w:rsid w:val="00DD6F28"/>
    <w:rsid w:val="00DD72F7"/>
    <w:rsid w:val="00DD7867"/>
    <w:rsid w:val="00DE060A"/>
    <w:rsid w:val="00DE0970"/>
    <w:rsid w:val="00DE145B"/>
    <w:rsid w:val="00DE36F6"/>
    <w:rsid w:val="00DE3D59"/>
    <w:rsid w:val="00DE4341"/>
    <w:rsid w:val="00DE435E"/>
    <w:rsid w:val="00DE5124"/>
    <w:rsid w:val="00DE51C6"/>
    <w:rsid w:val="00DE520A"/>
    <w:rsid w:val="00DE59C8"/>
    <w:rsid w:val="00DE5AA4"/>
    <w:rsid w:val="00DE5BF7"/>
    <w:rsid w:val="00DE6BF0"/>
    <w:rsid w:val="00DE7005"/>
    <w:rsid w:val="00DE716D"/>
    <w:rsid w:val="00DE7364"/>
    <w:rsid w:val="00DE77DC"/>
    <w:rsid w:val="00DE7D12"/>
    <w:rsid w:val="00DF080E"/>
    <w:rsid w:val="00DF1076"/>
    <w:rsid w:val="00DF11B6"/>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2D64"/>
    <w:rsid w:val="00DF34F0"/>
    <w:rsid w:val="00DF3718"/>
    <w:rsid w:val="00DF41AD"/>
    <w:rsid w:val="00DF44D1"/>
    <w:rsid w:val="00DF55F2"/>
    <w:rsid w:val="00DF56E6"/>
    <w:rsid w:val="00DF5D58"/>
    <w:rsid w:val="00DF66EA"/>
    <w:rsid w:val="00DF6C20"/>
    <w:rsid w:val="00DF6C87"/>
    <w:rsid w:val="00DF70AB"/>
    <w:rsid w:val="00DF715C"/>
    <w:rsid w:val="00DF72F7"/>
    <w:rsid w:val="00DF747F"/>
    <w:rsid w:val="00DF7855"/>
    <w:rsid w:val="00DF787C"/>
    <w:rsid w:val="00DF7E04"/>
    <w:rsid w:val="00DF7ED7"/>
    <w:rsid w:val="00E0042D"/>
    <w:rsid w:val="00E00653"/>
    <w:rsid w:val="00E00E88"/>
    <w:rsid w:val="00E01E9E"/>
    <w:rsid w:val="00E021CF"/>
    <w:rsid w:val="00E025AC"/>
    <w:rsid w:val="00E02642"/>
    <w:rsid w:val="00E02D93"/>
    <w:rsid w:val="00E031CE"/>
    <w:rsid w:val="00E0362C"/>
    <w:rsid w:val="00E03D52"/>
    <w:rsid w:val="00E03E20"/>
    <w:rsid w:val="00E04084"/>
    <w:rsid w:val="00E0420C"/>
    <w:rsid w:val="00E04331"/>
    <w:rsid w:val="00E04734"/>
    <w:rsid w:val="00E050A3"/>
    <w:rsid w:val="00E056D3"/>
    <w:rsid w:val="00E05959"/>
    <w:rsid w:val="00E05B7D"/>
    <w:rsid w:val="00E06852"/>
    <w:rsid w:val="00E06BD7"/>
    <w:rsid w:val="00E06E0C"/>
    <w:rsid w:val="00E07024"/>
    <w:rsid w:val="00E07C59"/>
    <w:rsid w:val="00E1018D"/>
    <w:rsid w:val="00E10374"/>
    <w:rsid w:val="00E10AF6"/>
    <w:rsid w:val="00E10C6F"/>
    <w:rsid w:val="00E1266D"/>
    <w:rsid w:val="00E12714"/>
    <w:rsid w:val="00E12E53"/>
    <w:rsid w:val="00E12EBA"/>
    <w:rsid w:val="00E131F0"/>
    <w:rsid w:val="00E13508"/>
    <w:rsid w:val="00E13CF9"/>
    <w:rsid w:val="00E1409E"/>
    <w:rsid w:val="00E14365"/>
    <w:rsid w:val="00E145DA"/>
    <w:rsid w:val="00E1484C"/>
    <w:rsid w:val="00E14B0A"/>
    <w:rsid w:val="00E14F79"/>
    <w:rsid w:val="00E15001"/>
    <w:rsid w:val="00E1513C"/>
    <w:rsid w:val="00E15928"/>
    <w:rsid w:val="00E161D4"/>
    <w:rsid w:val="00E1696F"/>
    <w:rsid w:val="00E169C3"/>
    <w:rsid w:val="00E16DEF"/>
    <w:rsid w:val="00E1704D"/>
    <w:rsid w:val="00E171DA"/>
    <w:rsid w:val="00E17356"/>
    <w:rsid w:val="00E1753B"/>
    <w:rsid w:val="00E17608"/>
    <w:rsid w:val="00E177AD"/>
    <w:rsid w:val="00E177CB"/>
    <w:rsid w:val="00E17875"/>
    <w:rsid w:val="00E17933"/>
    <w:rsid w:val="00E179ED"/>
    <w:rsid w:val="00E20041"/>
    <w:rsid w:val="00E209CE"/>
    <w:rsid w:val="00E20A02"/>
    <w:rsid w:val="00E20C90"/>
    <w:rsid w:val="00E20FF9"/>
    <w:rsid w:val="00E21527"/>
    <w:rsid w:val="00E21BC1"/>
    <w:rsid w:val="00E21DEB"/>
    <w:rsid w:val="00E223EE"/>
    <w:rsid w:val="00E22575"/>
    <w:rsid w:val="00E22615"/>
    <w:rsid w:val="00E22883"/>
    <w:rsid w:val="00E22B09"/>
    <w:rsid w:val="00E22C32"/>
    <w:rsid w:val="00E236D5"/>
    <w:rsid w:val="00E23711"/>
    <w:rsid w:val="00E2373A"/>
    <w:rsid w:val="00E238E3"/>
    <w:rsid w:val="00E23D30"/>
    <w:rsid w:val="00E23ED5"/>
    <w:rsid w:val="00E2456A"/>
    <w:rsid w:val="00E24AE3"/>
    <w:rsid w:val="00E24C67"/>
    <w:rsid w:val="00E253EC"/>
    <w:rsid w:val="00E25628"/>
    <w:rsid w:val="00E256EB"/>
    <w:rsid w:val="00E25B40"/>
    <w:rsid w:val="00E25B7F"/>
    <w:rsid w:val="00E25BF7"/>
    <w:rsid w:val="00E2602C"/>
    <w:rsid w:val="00E26F70"/>
    <w:rsid w:val="00E274BB"/>
    <w:rsid w:val="00E276B9"/>
    <w:rsid w:val="00E27864"/>
    <w:rsid w:val="00E27B5B"/>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693"/>
    <w:rsid w:val="00E34F43"/>
    <w:rsid w:val="00E34F5A"/>
    <w:rsid w:val="00E3505A"/>
    <w:rsid w:val="00E350DB"/>
    <w:rsid w:val="00E353AC"/>
    <w:rsid w:val="00E354AB"/>
    <w:rsid w:val="00E354D3"/>
    <w:rsid w:val="00E359E8"/>
    <w:rsid w:val="00E35C75"/>
    <w:rsid w:val="00E36B0F"/>
    <w:rsid w:val="00E379A1"/>
    <w:rsid w:val="00E37ED5"/>
    <w:rsid w:val="00E37F6C"/>
    <w:rsid w:val="00E4012C"/>
    <w:rsid w:val="00E4018A"/>
    <w:rsid w:val="00E40D19"/>
    <w:rsid w:val="00E41200"/>
    <w:rsid w:val="00E41293"/>
    <w:rsid w:val="00E413CC"/>
    <w:rsid w:val="00E4151D"/>
    <w:rsid w:val="00E41787"/>
    <w:rsid w:val="00E41BD1"/>
    <w:rsid w:val="00E42086"/>
    <w:rsid w:val="00E42272"/>
    <w:rsid w:val="00E422E5"/>
    <w:rsid w:val="00E424A6"/>
    <w:rsid w:val="00E425BE"/>
    <w:rsid w:val="00E43B1C"/>
    <w:rsid w:val="00E43C50"/>
    <w:rsid w:val="00E43E57"/>
    <w:rsid w:val="00E43FED"/>
    <w:rsid w:val="00E44B57"/>
    <w:rsid w:val="00E45145"/>
    <w:rsid w:val="00E45D5D"/>
    <w:rsid w:val="00E45E65"/>
    <w:rsid w:val="00E45F5F"/>
    <w:rsid w:val="00E461B2"/>
    <w:rsid w:val="00E462D3"/>
    <w:rsid w:val="00E467C9"/>
    <w:rsid w:val="00E47207"/>
    <w:rsid w:val="00E47212"/>
    <w:rsid w:val="00E47222"/>
    <w:rsid w:val="00E4738C"/>
    <w:rsid w:val="00E47BF8"/>
    <w:rsid w:val="00E47C3A"/>
    <w:rsid w:val="00E47EB1"/>
    <w:rsid w:val="00E47F52"/>
    <w:rsid w:val="00E5093E"/>
    <w:rsid w:val="00E5095F"/>
    <w:rsid w:val="00E50AD8"/>
    <w:rsid w:val="00E50E46"/>
    <w:rsid w:val="00E50E65"/>
    <w:rsid w:val="00E51197"/>
    <w:rsid w:val="00E517BD"/>
    <w:rsid w:val="00E519AB"/>
    <w:rsid w:val="00E51BBF"/>
    <w:rsid w:val="00E51E18"/>
    <w:rsid w:val="00E523F0"/>
    <w:rsid w:val="00E525AA"/>
    <w:rsid w:val="00E52788"/>
    <w:rsid w:val="00E5318A"/>
    <w:rsid w:val="00E5331D"/>
    <w:rsid w:val="00E53712"/>
    <w:rsid w:val="00E53CF0"/>
    <w:rsid w:val="00E54AB0"/>
    <w:rsid w:val="00E54B10"/>
    <w:rsid w:val="00E54B77"/>
    <w:rsid w:val="00E55442"/>
    <w:rsid w:val="00E55853"/>
    <w:rsid w:val="00E5597F"/>
    <w:rsid w:val="00E55CBE"/>
    <w:rsid w:val="00E575A1"/>
    <w:rsid w:val="00E5760C"/>
    <w:rsid w:val="00E57E01"/>
    <w:rsid w:val="00E57E97"/>
    <w:rsid w:val="00E57FB2"/>
    <w:rsid w:val="00E6033B"/>
    <w:rsid w:val="00E6087B"/>
    <w:rsid w:val="00E614F6"/>
    <w:rsid w:val="00E6190B"/>
    <w:rsid w:val="00E61924"/>
    <w:rsid w:val="00E61AD7"/>
    <w:rsid w:val="00E61B54"/>
    <w:rsid w:val="00E62187"/>
    <w:rsid w:val="00E6229F"/>
    <w:rsid w:val="00E631B8"/>
    <w:rsid w:val="00E63204"/>
    <w:rsid w:val="00E632C0"/>
    <w:rsid w:val="00E63BFD"/>
    <w:rsid w:val="00E64132"/>
    <w:rsid w:val="00E6416A"/>
    <w:rsid w:val="00E64285"/>
    <w:rsid w:val="00E645E0"/>
    <w:rsid w:val="00E64D30"/>
    <w:rsid w:val="00E65652"/>
    <w:rsid w:val="00E6583E"/>
    <w:rsid w:val="00E659A6"/>
    <w:rsid w:val="00E669CC"/>
    <w:rsid w:val="00E672BD"/>
    <w:rsid w:val="00E673EA"/>
    <w:rsid w:val="00E67448"/>
    <w:rsid w:val="00E67C60"/>
    <w:rsid w:val="00E67C93"/>
    <w:rsid w:val="00E67D58"/>
    <w:rsid w:val="00E67DEC"/>
    <w:rsid w:val="00E70578"/>
    <w:rsid w:val="00E70879"/>
    <w:rsid w:val="00E70BDC"/>
    <w:rsid w:val="00E70EE9"/>
    <w:rsid w:val="00E7199F"/>
    <w:rsid w:val="00E71C30"/>
    <w:rsid w:val="00E72426"/>
    <w:rsid w:val="00E726B7"/>
    <w:rsid w:val="00E727B9"/>
    <w:rsid w:val="00E72B69"/>
    <w:rsid w:val="00E73872"/>
    <w:rsid w:val="00E7387E"/>
    <w:rsid w:val="00E73A1C"/>
    <w:rsid w:val="00E73BDF"/>
    <w:rsid w:val="00E74566"/>
    <w:rsid w:val="00E748B6"/>
    <w:rsid w:val="00E75364"/>
    <w:rsid w:val="00E75AE9"/>
    <w:rsid w:val="00E76AEA"/>
    <w:rsid w:val="00E76AFB"/>
    <w:rsid w:val="00E76BA0"/>
    <w:rsid w:val="00E772F0"/>
    <w:rsid w:val="00E7764E"/>
    <w:rsid w:val="00E777C2"/>
    <w:rsid w:val="00E7787A"/>
    <w:rsid w:val="00E7787F"/>
    <w:rsid w:val="00E77EFB"/>
    <w:rsid w:val="00E77F36"/>
    <w:rsid w:val="00E77F46"/>
    <w:rsid w:val="00E80453"/>
    <w:rsid w:val="00E806AD"/>
    <w:rsid w:val="00E80759"/>
    <w:rsid w:val="00E8086E"/>
    <w:rsid w:val="00E80C9F"/>
    <w:rsid w:val="00E80F68"/>
    <w:rsid w:val="00E813A6"/>
    <w:rsid w:val="00E81541"/>
    <w:rsid w:val="00E81BAD"/>
    <w:rsid w:val="00E81F79"/>
    <w:rsid w:val="00E8245B"/>
    <w:rsid w:val="00E825FF"/>
    <w:rsid w:val="00E82A7C"/>
    <w:rsid w:val="00E82C63"/>
    <w:rsid w:val="00E8313F"/>
    <w:rsid w:val="00E8329D"/>
    <w:rsid w:val="00E83441"/>
    <w:rsid w:val="00E835F0"/>
    <w:rsid w:val="00E839FD"/>
    <w:rsid w:val="00E84091"/>
    <w:rsid w:val="00E84164"/>
    <w:rsid w:val="00E84BB1"/>
    <w:rsid w:val="00E8513E"/>
    <w:rsid w:val="00E856AD"/>
    <w:rsid w:val="00E85949"/>
    <w:rsid w:val="00E85EF4"/>
    <w:rsid w:val="00E86394"/>
    <w:rsid w:val="00E86485"/>
    <w:rsid w:val="00E86CA6"/>
    <w:rsid w:val="00E86DE4"/>
    <w:rsid w:val="00E86FF2"/>
    <w:rsid w:val="00E871FC"/>
    <w:rsid w:val="00E87323"/>
    <w:rsid w:val="00E87368"/>
    <w:rsid w:val="00E8738B"/>
    <w:rsid w:val="00E87443"/>
    <w:rsid w:val="00E87D2A"/>
    <w:rsid w:val="00E87D34"/>
    <w:rsid w:val="00E90086"/>
    <w:rsid w:val="00E902F4"/>
    <w:rsid w:val="00E90AAE"/>
    <w:rsid w:val="00E91901"/>
    <w:rsid w:val="00E9201F"/>
    <w:rsid w:val="00E92114"/>
    <w:rsid w:val="00E92B67"/>
    <w:rsid w:val="00E92B70"/>
    <w:rsid w:val="00E92EF4"/>
    <w:rsid w:val="00E93EAF"/>
    <w:rsid w:val="00E94597"/>
    <w:rsid w:val="00E94737"/>
    <w:rsid w:val="00E94B46"/>
    <w:rsid w:val="00E94D47"/>
    <w:rsid w:val="00E95774"/>
    <w:rsid w:val="00E957A8"/>
    <w:rsid w:val="00E95A01"/>
    <w:rsid w:val="00E96866"/>
    <w:rsid w:val="00E9712F"/>
    <w:rsid w:val="00E971A7"/>
    <w:rsid w:val="00E97913"/>
    <w:rsid w:val="00E97D51"/>
    <w:rsid w:val="00E97FB2"/>
    <w:rsid w:val="00EA0052"/>
    <w:rsid w:val="00EA0145"/>
    <w:rsid w:val="00EA0887"/>
    <w:rsid w:val="00EA0AEC"/>
    <w:rsid w:val="00EA0B21"/>
    <w:rsid w:val="00EA0C88"/>
    <w:rsid w:val="00EA0CDA"/>
    <w:rsid w:val="00EA1044"/>
    <w:rsid w:val="00EA126A"/>
    <w:rsid w:val="00EA1583"/>
    <w:rsid w:val="00EA163A"/>
    <w:rsid w:val="00EA17EB"/>
    <w:rsid w:val="00EA18F6"/>
    <w:rsid w:val="00EA1A4F"/>
    <w:rsid w:val="00EA1CF9"/>
    <w:rsid w:val="00EA1D06"/>
    <w:rsid w:val="00EA1E5A"/>
    <w:rsid w:val="00EA2072"/>
    <w:rsid w:val="00EA27AC"/>
    <w:rsid w:val="00EA300E"/>
    <w:rsid w:val="00EA306D"/>
    <w:rsid w:val="00EA30F4"/>
    <w:rsid w:val="00EA3A27"/>
    <w:rsid w:val="00EA4144"/>
    <w:rsid w:val="00EA46F9"/>
    <w:rsid w:val="00EA5071"/>
    <w:rsid w:val="00EA5655"/>
    <w:rsid w:val="00EA58CB"/>
    <w:rsid w:val="00EA6085"/>
    <w:rsid w:val="00EA6479"/>
    <w:rsid w:val="00EA6B50"/>
    <w:rsid w:val="00EA6C5E"/>
    <w:rsid w:val="00EA6C69"/>
    <w:rsid w:val="00EA6CA7"/>
    <w:rsid w:val="00EA71C3"/>
    <w:rsid w:val="00EA7479"/>
    <w:rsid w:val="00EA7AC3"/>
    <w:rsid w:val="00EA7BE3"/>
    <w:rsid w:val="00EA7DBF"/>
    <w:rsid w:val="00EA7F87"/>
    <w:rsid w:val="00EB00B3"/>
    <w:rsid w:val="00EB00D3"/>
    <w:rsid w:val="00EB056F"/>
    <w:rsid w:val="00EB095B"/>
    <w:rsid w:val="00EB0DED"/>
    <w:rsid w:val="00EB1062"/>
    <w:rsid w:val="00EB1819"/>
    <w:rsid w:val="00EB1B12"/>
    <w:rsid w:val="00EB1E63"/>
    <w:rsid w:val="00EB2AA6"/>
    <w:rsid w:val="00EB2ABB"/>
    <w:rsid w:val="00EB3042"/>
    <w:rsid w:val="00EB30C1"/>
    <w:rsid w:val="00EB35D2"/>
    <w:rsid w:val="00EB3985"/>
    <w:rsid w:val="00EB3D1B"/>
    <w:rsid w:val="00EB3D49"/>
    <w:rsid w:val="00EB3DCA"/>
    <w:rsid w:val="00EB3DDA"/>
    <w:rsid w:val="00EB40BD"/>
    <w:rsid w:val="00EB4535"/>
    <w:rsid w:val="00EB4774"/>
    <w:rsid w:val="00EB4792"/>
    <w:rsid w:val="00EB5254"/>
    <w:rsid w:val="00EB5B89"/>
    <w:rsid w:val="00EB5C8D"/>
    <w:rsid w:val="00EB605D"/>
    <w:rsid w:val="00EB608E"/>
    <w:rsid w:val="00EB6863"/>
    <w:rsid w:val="00EB69E4"/>
    <w:rsid w:val="00EB6ACA"/>
    <w:rsid w:val="00EB6BB6"/>
    <w:rsid w:val="00EB6E77"/>
    <w:rsid w:val="00EB6F94"/>
    <w:rsid w:val="00EB719C"/>
    <w:rsid w:val="00EB7896"/>
    <w:rsid w:val="00EB7B96"/>
    <w:rsid w:val="00EB7FE1"/>
    <w:rsid w:val="00EC0165"/>
    <w:rsid w:val="00EC033C"/>
    <w:rsid w:val="00EC0809"/>
    <w:rsid w:val="00EC082C"/>
    <w:rsid w:val="00EC0E64"/>
    <w:rsid w:val="00EC1212"/>
    <w:rsid w:val="00EC12B5"/>
    <w:rsid w:val="00EC18D4"/>
    <w:rsid w:val="00EC19E4"/>
    <w:rsid w:val="00EC2058"/>
    <w:rsid w:val="00EC22E2"/>
    <w:rsid w:val="00EC23BD"/>
    <w:rsid w:val="00EC27D5"/>
    <w:rsid w:val="00EC2B09"/>
    <w:rsid w:val="00EC2B38"/>
    <w:rsid w:val="00EC2D91"/>
    <w:rsid w:val="00EC2FE5"/>
    <w:rsid w:val="00EC35AC"/>
    <w:rsid w:val="00EC374E"/>
    <w:rsid w:val="00EC3A81"/>
    <w:rsid w:val="00EC3B09"/>
    <w:rsid w:val="00EC3D07"/>
    <w:rsid w:val="00EC3E75"/>
    <w:rsid w:val="00EC42E8"/>
    <w:rsid w:val="00EC44CB"/>
    <w:rsid w:val="00EC45A6"/>
    <w:rsid w:val="00EC46AC"/>
    <w:rsid w:val="00EC46D7"/>
    <w:rsid w:val="00EC4A5C"/>
    <w:rsid w:val="00EC4E3C"/>
    <w:rsid w:val="00EC5338"/>
    <w:rsid w:val="00EC5AFA"/>
    <w:rsid w:val="00EC5C08"/>
    <w:rsid w:val="00EC5D6B"/>
    <w:rsid w:val="00EC6112"/>
    <w:rsid w:val="00EC618E"/>
    <w:rsid w:val="00EC6854"/>
    <w:rsid w:val="00EC6E45"/>
    <w:rsid w:val="00EC6F7D"/>
    <w:rsid w:val="00EC7283"/>
    <w:rsid w:val="00EC72F1"/>
    <w:rsid w:val="00EC7378"/>
    <w:rsid w:val="00EC7512"/>
    <w:rsid w:val="00EC7D6A"/>
    <w:rsid w:val="00EC7E2F"/>
    <w:rsid w:val="00EC7EAD"/>
    <w:rsid w:val="00ED0033"/>
    <w:rsid w:val="00ED0434"/>
    <w:rsid w:val="00ED051A"/>
    <w:rsid w:val="00ED06CD"/>
    <w:rsid w:val="00ED083C"/>
    <w:rsid w:val="00ED0E7B"/>
    <w:rsid w:val="00ED1327"/>
    <w:rsid w:val="00ED1480"/>
    <w:rsid w:val="00ED171E"/>
    <w:rsid w:val="00ED19BE"/>
    <w:rsid w:val="00ED1A44"/>
    <w:rsid w:val="00ED1BC5"/>
    <w:rsid w:val="00ED1F5C"/>
    <w:rsid w:val="00ED26DB"/>
    <w:rsid w:val="00ED2DDC"/>
    <w:rsid w:val="00ED2EB8"/>
    <w:rsid w:val="00ED2F61"/>
    <w:rsid w:val="00ED3561"/>
    <w:rsid w:val="00ED38FB"/>
    <w:rsid w:val="00ED3949"/>
    <w:rsid w:val="00ED4073"/>
    <w:rsid w:val="00ED42A2"/>
    <w:rsid w:val="00ED4331"/>
    <w:rsid w:val="00ED4359"/>
    <w:rsid w:val="00ED4946"/>
    <w:rsid w:val="00ED4CDF"/>
    <w:rsid w:val="00ED50AB"/>
    <w:rsid w:val="00ED5495"/>
    <w:rsid w:val="00ED552E"/>
    <w:rsid w:val="00ED5C8D"/>
    <w:rsid w:val="00ED609F"/>
    <w:rsid w:val="00ED61F0"/>
    <w:rsid w:val="00ED62CE"/>
    <w:rsid w:val="00ED64CB"/>
    <w:rsid w:val="00ED6614"/>
    <w:rsid w:val="00ED6723"/>
    <w:rsid w:val="00ED6CC5"/>
    <w:rsid w:val="00ED6D82"/>
    <w:rsid w:val="00ED6DAE"/>
    <w:rsid w:val="00ED6E15"/>
    <w:rsid w:val="00ED6EE0"/>
    <w:rsid w:val="00ED701B"/>
    <w:rsid w:val="00ED72DD"/>
    <w:rsid w:val="00ED7722"/>
    <w:rsid w:val="00ED7787"/>
    <w:rsid w:val="00ED786F"/>
    <w:rsid w:val="00ED78EB"/>
    <w:rsid w:val="00ED7D65"/>
    <w:rsid w:val="00EE06A2"/>
    <w:rsid w:val="00EE0A08"/>
    <w:rsid w:val="00EE0FE9"/>
    <w:rsid w:val="00EE1173"/>
    <w:rsid w:val="00EE134B"/>
    <w:rsid w:val="00EE161E"/>
    <w:rsid w:val="00EE1704"/>
    <w:rsid w:val="00EE1736"/>
    <w:rsid w:val="00EE18CE"/>
    <w:rsid w:val="00EE1B2C"/>
    <w:rsid w:val="00EE1CF4"/>
    <w:rsid w:val="00EE1D24"/>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8ED"/>
    <w:rsid w:val="00EE7D9E"/>
    <w:rsid w:val="00EE7FC8"/>
    <w:rsid w:val="00EF0124"/>
    <w:rsid w:val="00EF0339"/>
    <w:rsid w:val="00EF045A"/>
    <w:rsid w:val="00EF099C"/>
    <w:rsid w:val="00EF0A5F"/>
    <w:rsid w:val="00EF0B59"/>
    <w:rsid w:val="00EF1162"/>
    <w:rsid w:val="00EF1552"/>
    <w:rsid w:val="00EF15B4"/>
    <w:rsid w:val="00EF161B"/>
    <w:rsid w:val="00EF1676"/>
    <w:rsid w:val="00EF17DB"/>
    <w:rsid w:val="00EF1D34"/>
    <w:rsid w:val="00EF1F0D"/>
    <w:rsid w:val="00EF1FF5"/>
    <w:rsid w:val="00EF243C"/>
    <w:rsid w:val="00EF29A0"/>
    <w:rsid w:val="00EF396F"/>
    <w:rsid w:val="00EF3AAD"/>
    <w:rsid w:val="00EF4AAF"/>
    <w:rsid w:val="00EF4B96"/>
    <w:rsid w:val="00EF4BB0"/>
    <w:rsid w:val="00EF5123"/>
    <w:rsid w:val="00EF535F"/>
    <w:rsid w:val="00EF5855"/>
    <w:rsid w:val="00EF60C4"/>
    <w:rsid w:val="00EF6434"/>
    <w:rsid w:val="00EF6795"/>
    <w:rsid w:val="00EF68D7"/>
    <w:rsid w:val="00EF68E7"/>
    <w:rsid w:val="00EF6C7C"/>
    <w:rsid w:val="00EF721E"/>
    <w:rsid w:val="00EF74BC"/>
    <w:rsid w:val="00EF7AF8"/>
    <w:rsid w:val="00EF7F49"/>
    <w:rsid w:val="00EF7F8B"/>
    <w:rsid w:val="00F0022D"/>
    <w:rsid w:val="00F00284"/>
    <w:rsid w:val="00F01080"/>
    <w:rsid w:val="00F013B8"/>
    <w:rsid w:val="00F01728"/>
    <w:rsid w:val="00F01850"/>
    <w:rsid w:val="00F0191D"/>
    <w:rsid w:val="00F01CED"/>
    <w:rsid w:val="00F025D2"/>
    <w:rsid w:val="00F02857"/>
    <w:rsid w:val="00F02ACA"/>
    <w:rsid w:val="00F02F29"/>
    <w:rsid w:val="00F02F46"/>
    <w:rsid w:val="00F0330E"/>
    <w:rsid w:val="00F0330F"/>
    <w:rsid w:val="00F0338B"/>
    <w:rsid w:val="00F03678"/>
    <w:rsid w:val="00F03836"/>
    <w:rsid w:val="00F03B60"/>
    <w:rsid w:val="00F03E6B"/>
    <w:rsid w:val="00F04636"/>
    <w:rsid w:val="00F04A84"/>
    <w:rsid w:val="00F04B2B"/>
    <w:rsid w:val="00F04FBB"/>
    <w:rsid w:val="00F0595D"/>
    <w:rsid w:val="00F05A9C"/>
    <w:rsid w:val="00F0611F"/>
    <w:rsid w:val="00F06176"/>
    <w:rsid w:val="00F06EE3"/>
    <w:rsid w:val="00F07291"/>
    <w:rsid w:val="00F073FA"/>
    <w:rsid w:val="00F07603"/>
    <w:rsid w:val="00F07D92"/>
    <w:rsid w:val="00F10406"/>
    <w:rsid w:val="00F10F0F"/>
    <w:rsid w:val="00F111AC"/>
    <w:rsid w:val="00F11411"/>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A0F"/>
    <w:rsid w:val="00F16EB1"/>
    <w:rsid w:val="00F16F0A"/>
    <w:rsid w:val="00F174C0"/>
    <w:rsid w:val="00F177ED"/>
    <w:rsid w:val="00F17ABD"/>
    <w:rsid w:val="00F17B02"/>
    <w:rsid w:val="00F17D55"/>
    <w:rsid w:val="00F17F2F"/>
    <w:rsid w:val="00F17FFA"/>
    <w:rsid w:val="00F20097"/>
    <w:rsid w:val="00F2022A"/>
    <w:rsid w:val="00F20827"/>
    <w:rsid w:val="00F20EC4"/>
    <w:rsid w:val="00F20EF9"/>
    <w:rsid w:val="00F213F1"/>
    <w:rsid w:val="00F21713"/>
    <w:rsid w:val="00F218D9"/>
    <w:rsid w:val="00F21A2A"/>
    <w:rsid w:val="00F21AE1"/>
    <w:rsid w:val="00F21EB5"/>
    <w:rsid w:val="00F22200"/>
    <w:rsid w:val="00F2255E"/>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3B2"/>
    <w:rsid w:val="00F25463"/>
    <w:rsid w:val="00F25676"/>
    <w:rsid w:val="00F25689"/>
    <w:rsid w:val="00F25D49"/>
    <w:rsid w:val="00F26C75"/>
    <w:rsid w:val="00F26D0A"/>
    <w:rsid w:val="00F27110"/>
    <w:rsid w:val="00F27115"/>
    <w:rsid w:val="00F274EB"/>
    <w:rsid w:val="00F27761"/>
    <w:rsid w:val="00F27E06"/>
    <w:rsid w:val="00F30216"/>
    <w:rsid w:val="00F303D4"/>
    <w:rsid w:val="00F30527"/>
    <w:rsid w:val="00F30E9A"/>
    <w:rsid w:val="00F30F97"/>
    <w:rsid w:val="00F30FD2"/>
    <w:rsid w:val="00F30FD5"/>
    <w:rsid w:val="00F31172"/>
    <w:rsid w:val="00F3143A"/>
    <w:rsid w:val="00F316F8"/>
    <w:rsid w:val="00F3206E"/>
    <w:rsid w:val="00F32163"/>
    <w:rsid w:val="00F32845"/>
    <w:rsid w:val="00F32906"/>
    <w:rsid w:val="00F3333D"/>
    <w:rsid w:val="00F346E4"/>
    <w:rsid w:val="00F34C57"/>
    <w:rsid w:val="00F351ED"/>
    <w:rsid w:val="00F353CB"/>
    <w:rsid w:val="00F354B3"/>
    <w:rsid w:val="00F354EA"/>
    <w:rsid w:val="00F355E1"/>
    <w:rsid w:val="00F357AA"/>
    <w:rsid w:val="00F35BD1"/>
    <w:rsid w:val="00F35C70"/>
    <w:rsid w:val="00F35F0E"/>
    <w:rsid w:val="00F36D70"/>
    <w:rsid w:val="00F372C9"/>
    <w:rsid w:val="00F3742F"/>
    <w:rsid w:val="00F377D4"/>
    <w:rsid w:val="00F379BE"/>
    <w:rsid w:val="00F404FA"/>
    <w:rsid w:val="00F40526"/>
    <w:rsid w:val="00F40571"/>
    <w:rsid w:val="00F40586"/>
    <w:rsid w:val="00F405E9"/>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F96"/>
    <w:rsid w:val="00F4310C"/>
    <w:rsid w:val="00F4312D"/>
    <w:rsid w:val="00F43907"/>
    <w:rsid w:val="00F43FF9"/>
    <w:rsid w:val="00F44111"/>
    <w:rsid w:val="00F44968"/>
    <w:rsid w:val="00F44F4E"/>
    <w:rsid w:val="00F45D67"/>
    <w:rsid w:val="00F4626F"/>
    <w:rsid w:val="00F467C8"/>
    <w:rsid w:val="00F4714E"/>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264C"/>
    <w:rsid w:val="00F528C8"/>
    <w:rsid w:val="00F52AB8"/>
    <w:rsid w:val="00F530DE"/>
    <w:rsid w:val="00F535DC"/>
    <w:rsid w:val="00F53766"/>
    <w:rsid w:val="00F538C9"/>
    <w:rsid w:val="00F538EA"/>
    <w:rsid w:val="00F53D65"/>
    <w:rsid w:val="00F53E68"/>
    <w:rsid w:val="00F53FAA"/>
    <w:rsid w:val="00F54238"/>
    <w:rsid w:val="00F543EB"/>
    <w:rsid w:val="00F54ED8"/>
    <w:rsid w:val="00F550D1"/>
    <w:rsid w:val="00F5559D"/>
    <w:rsid w:val="00F557DB"/>
    <w:rsid w:val="00F55950"/>
    <w:rsid w:val="00F55A10"/>
    <w:rsid w:val="00F55A2C"/>
    <w:rsid w:val="00F55BC1"/>
    <w:rsid w:val="00F55BD0"/>
    <w:rsid w:val="00F5623A"/>
    <w:rsid w:val="00F563AD"/>
    <w:rsid w:val="00F564B7"/>
    <w:rsid w:val="00F566AE"/>
    <w:rsid w:val="00F5671B"/>
    <w:rsid w:val="00F56903"/>
    <w:rsid w:val="00F56EFE"/>
    <w:rsid w:val="00F5713B"/>
    <w:rsid w:val="00F574EA"/>
    <w:rsid w:val="00F601BC"/>
    <w:rsid w:val="00F60A35"/>
    <w:rsid w:val="00F61059"/>
    <w:rsid w:val="00F61077"/>
    <w:rsid w:val="00F61935"/>
    <w:rsid w:val="00F61AED"/>
    <w:rsid w:val="00F62020"/>
    <w:rsid w:val="00F62377"/>
    <w:rsid w:val="00F623CA"/>
    <w:rsid w:val="00F62A70"/>
    <w:rsid w:val="00F62BA1"/>
    <w:rsid w:val="00F62C72"/>
    <w:rsid w:val="00F62D60"/>
    <w:rsid w:val="00F62F0F"/>
    <w:rsid w:val="00F63328"/>
    <w:rsid w:val="00F6333C"/>
    <w:rsid w:val="00F63DF0"/>
    <w:rsid w:val="00F63F35"/>
    <w:rsid w:val="00F64362"/>
    <w:rsid w:val="00F64400"/>
    <w:rsid w:val="00F6463F"/>
    <w:rsid w:val="00F6484E"/>
    <w:rsid w:val="00F6486F"/>
    <w:rsid w:val="00F64BFD"/>
    <w:rsid w:val="00F65098"/>
    <w:rsid w:val="00F651CC"/>
    <w:rsid w:val="00F655E4"/>
    <w:rsid w:val="00F65AF3"/>
    <w:rsid w:val="00F65D48"/>
    <w:rsid w:val="00F65EDD"/>
    <w:rsid w:val="00F66044"/>
    <w:rsid w:val="00F665B8"/>
    <w:rsid w:val="00F66A91"/>
    <w:rsid w:val="00F66C6A"/>
    <w:rsid w:val="00F6706E"/>
    <w:rsid w:val="00F6723F"/>
    <w:rsid w:val="00F67AEC"/>
    <w:rsid w:val="00F67C51"/>
    <w:rsid w:val="00F67E28"/>
    <w:rsid w:val="00F67F06"/>
    <w:rsid w:val="00F7029B"/>
    <w:rsid w:val="00F704B3"/>
    <w:rsid w:val="00F707FD"/>
    <w:rsid w:val="00F7094F"/>
    <w:rsid w:val="00F70F74"/>
    <w:rsid w:val="00F7102E"/>
    <w:rsid w:val="00F716C0"/>
    <w:rsid w:val="00F71C61"/>
    <w:rsid w:val="00F71E62"/>
    <w:rsid w:val="00F7212C"/>
    <w:rsid w:val="00F721A4"/>
    <w:rsid w:val="00F722A8"/>
    <w:rsid w:val="00F7233A"/>
    <w:rsid w:val="00F72A69"/>
    <w:rsid w:val="00F72CCD"/>
    <w:rsid w:val="00F72CD9"/>
    <w:rsid w:val="00F72F72"/>
    <w:rsid w:val="00F734EC"/>
    <w:rsid w:val="00F7355E"/>
    <w:rsid w:val="00F73581"/>
    <w:rsid w:val="00F73D5F"/>
    <w:rsid w:val="00F741ED"/>
    <w:rsid w:val="00F74267"/>
    <w:rsid w:val="00F74585"/>
    <w:rsid w:val="00F745F9"/>
    <w:rsid w:val="00F75341"/>
    <w:rsid w:val="00F755A5"/>
    <w:rsid w:val="00F75650"/>
    <w:rsid w:val="00F7580C"/>
    <w:rsid w:val="00F75E06"/>
    <w:rsid w:val="00F760AF"/>
    <w:rsid w:val="00F765FD"/>
    <w:rsid w:val="00F7668A"/>
    <w:rsid w:val="00F768BE"/>
    <w:rsid w:val="00F7706A"/>
    <w:rsid w:val="00F7723E"/>
    <w:rsid w:val="00F77553"/>
    <w:rsid w:val="00F77CC2"/>
    <w:rsid w:val="00F77D88"/>
    <w:rsid w:val="00F77F0C"/>
    <w:rsid w:val="00F77F6B"/>
    <w:rsid w:val="00F801D7"/>
    <w:rsid w:val="00F8099F"/>
    <w:rsid w:val="00F80AAB"/>
    <w:rsid w:val="00F80AD3"/>
    <w:rsid w:val="00F80CA9"/>
    <w:rsid w:val="00F8161C"/>
    <w:rsid w:val="00F8181D"/>
    <w:rsid w:val="00F81DD4"/>
    <w:rsid w:val="00F82022"/>
    <w:rsid w:val="00F82D28"/>
    <w:rsid w:val="00F82FC9"/>
    <w:rsid w:val="00F83AAC"/>
    <w:rsid w:val="00F83B8F"/>
    <w:rsid w:val="00F83F1F"/>
    <w:rsid w:val="00F84164"/>
    <w:rsid w:val="00F841D8"/>
    <w:rsid w:val="00F844A3"/>
    <w:rsid w:val="00F84570"/>
    <w:rsid w:val="00F8483E"/>
    <w:rsid w:val="00F848A0"/>
    <w:rsid w:val="00F84F8E"/>
    <w:rsid w:val="00F858B1"/>
    <w:rsid w:val="00F85C19"/>
    <w:rsid w:val="00F85FBA"/>
    <w:rsid w:val="00F869BA"/>
    <w:rsid w:val="00F86E9E"/>
    <w:rsid w:val="00F87042"/>
    <w:rsid w:val="00F87A58"/>
    <w:rsid w:val="00F87F71"/>
    <w:rsid w:val="00F9010C"/>
    <w:rsid w:val="00F901DD"/>
    <w:rsid w:val="00F903FA"/>
    <w:rsid w:val="00F90DA4"/>
    <w:rsid w:val="00F91132"/>
    <w:rsid w:val="00F916E8"/>
    <w:rsid w:val="00F91A86"/>
    <w:rsid w:val="00F92025"/>
    <w:rsid w:val="00F9248C"/>
    <w:rsid w:val="00F92974"/>
    <w:rsid w:val="00F92A11"/>
    <w:rsid w:val="00F92DA0"/>
    <w:rsid w:val="00F92FDB"/>
    <w:rsid w:val="00F93052"/>
    <w:rsid w:val="00F934BF"/>
    <w:rsid w:val="00F93612"/>
    <w:rsid w:val="00F93A32"/>
    <w:rsid w:val="00F9466F"/>
    <w:rsid w:val="00F94736"/>
    <w:rsid w:val="00F947F2"/>
    <w:rsid w:val="00F94CC7"/>
    <w:rsid w:val="00F94D0A"/>
    <w:rsid w:val="00F9560E"/>
    <w:rsid w:val="00F95E23"/>
    <w:rsid w:val="00F9604C"/>
    <w:rsid w:val="00F963C2"/>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12A1"/>
    <w:rsid w:val="00FA13A0"/>
    <w:rsid w:val="00FA16B0"/>
    <w:rsid w:val="00FA1A66"/>
    <w:rsid w:val="00FA1CED"/>
    <w:rsid w:val="00FA1D06"/>
    <w:rsid w:val="00FA2021"/>
    <w:rsid w:val="00FA203D"/>
    <w:rsid w:val="00FA2471"/>
    <w:rsid w:val="00FA294E"/>
    <w:rsid w:val="00FA2965"/>
    <w:rsid w:val="00FA2DA0"/>
    <w:rsid w:val="00FA3219"/>
    <w:rsid w:val="00FA3339"/>
    <w:rsid w:val="00FA3780"/>
    <w:rsid w:val="00FA3E80"/>
    <w:rsid w:val="00FA3EC6"/>
    <w:rsid w:val="00FA4215"/>
    <w:rsid w:val="00FA4542"/>
    <w:rsid w:val="00FA46E4"/>
    <w:rsid w:val="00FA4909"/>
    <w:rsid w:val="00FA4930"/>
    <w:rsid w:val="00FA4CCD"/>
    <w:rsid w:val="00FA4ECA"/>
    <w:rsid w:val="00FA506E"/>
    <w:rsid w:val="00FA52EA"/>
    <w:rsid w:val="00FA59E2"/>
    <w:rsid w:val="00FA5FB9"/>
    <w:rsid w:val="00FA62BA"/>
    <w:rsid w:val="00FA62DF"/>
    <w:rsid w:val="00FA6924"/>
    <w:rsid w:val="00FA6D19"/>
    <w:rsid w:val="00FA720E"/>
    <w:rsid w:val="00FA7248"/>
    <w:rsid w:val="00FB00A1"/>
    <w:rsid w:val="00FB01E2"/>
    <w:rsid w:val="00FB02FA"/>
    <w:rsid w:val="00FB03AA"/>
    <w:rsid w:val="00FB05B1"/>
    <w:rsid w:val="00FB0C33"/>
    <w:rsid w:val="00FB0C78"/>
    <w:rsid w:val="00FB12F1"/>
    <w:rsid w:val="00FB1312"/>
    <w:rsid w:val="00FB1585"/>
    <w:rsid w:val="00FB1B64"/>
    <w:rsid w:val="00FB2444"/>
    <w:rsid w:val="00FB251F"/>
    <w:rsid w:val="00FB2F54"/>
    <w:rsid w:val="00FB2FC6"/>
    <w:rsid w:val="00FB3118"/>
    <w:rsid w:val="00FB31DE"/>
    <w:rsid w:val="00FB3203"/>
    <w:rsid w:val="00FB3956"/>
    <w:rsid w:val="00FB3AE0"/>
    <w:rsid w:val="00FB3E90"/>
    <w:rsid w:val="00FB443E"/>
    <w:rsid w:val="00FB4485"/>
    <w:rsid w:val="00FB4ADF"/>
    <w:rsid w:val="00FB4C7F"/>
    <w:rsid w:val="00FB4EF0"/>
    <w:rsid w:val="00FB56E9"/>
    <w:rsid w:val="00FB58A5"/>
    <w:rsid w:val="00FB5DD0"/>
    <w:rsid w:val="00FB6011"/>
    <w:rsid w:val="00FB616D"/>
    <w:rsid w:val="00FB69A5"/>
    <w:rsid w:val="00FB6B28"/>
    <w:rsid w:val="00FB6F1F"/>
    <w:rsid w:val="00FB7931"/>
    <w:rsid w:val="00FB7C9F"/>
    <w:rsid w:val="00FC08FC"/>
    <w:rsid w:val="00FC0931"/>
    <w:rsid w:val="00FC0BA5"/>
    <w:rsid w:val="00FC0DF2"/>
    <w:rsid w:val="00FC0F70"/>
    <w:rsid w:val="00FC1407"/>
    <w:rsid w:val="00FC149C"/>
    <w:rsid w:val="00FC15B6"/>
    <w:rsid w:val="00FC15F0"/>
    <w:rsid w:val="00FC1AB1"/>
    <w:rsid w:val="00FC1BEF"/>
    <w:rsid w:val="00FC1DB2"/>
    <w:rsid w:val="00FC2110"/>
    <w:rsid w:val="00FC2165"/>
    <w:rsid w:val="00FC24E5"/>
    <w:rsid w:val="00FC25BF"/>
    <w:rsid w:val="00FC2654"/>
    <w:rsid w:val="00FC29FA"/>
    <w:rsid w:val="00FC2BEF"/>
    <w:rsid w:val="00FC2EBB"/>
    <w:rsid w:val="00FC2EEF"/>
    <w:rsid w:val="00FC2EFA"/>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05D"/>
    <w:rsid w:val="00FC521A"/>
    <w:rsid w:val="00FC5AE8"/>
    <w:rsid w:val="00FC6609"/>
    <w:rsid w:val="00FC687B"/>
    <w:rsid w:val="00FC6A2C"/>
    <w:rsid w:val="00FC6B08"/>
    <w:rsid w:val="00FC6C7F"/>
    <w:rsid w:val="00FC6F4D"/>
    <w:rsid w:val="00FC748D"/>
    <w:rsid w:val="00FC7F1C"/>
    <w:rsid w:val="00FD0280"/>
    <w:rsid w:val="00FD0772"/>
    <w:rsid w:val="00FD0843"/>
    <w:rsid w:val="00FD0972"/>
    <w:rsid w:val="00FD09F9"/>
    <w:rsid w:val="00FD0AA0"/>
    <w:rsid w:val="00FD0F77"/>
    <w:rsid w:val="00FD1B83"/>
    <w:rsid w:val="00FD24E3"/>
    <w:rsid w:val="00FD28EA"/>
    <w:rsid w:val="00FD2B26"/>
    <w:rsid w:val="00FD2CD8"/>
    <w:rsid w:val="00FD34F7"/>
    <w:rsid w:val="00FD43D1"/>
    <w:rsid w:val="00FD48BE"/>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957"/>
    <w:rsid w:val="00FE1CCE"/>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600C"/>
    <w:rsid w:val="00FE6C78"/>
    <w:rsid w:val="00FE76BC"/>
    <w:rsid w:val="00FE7AD2"/>
    <w:rsid w:val="00FE7C2F"/>
    <w:rsid w:val="00FF01E9"/>
    <w:rsid w:val="00FF0648"/>
    <w:rsid w:val="00FF0D38"/>
    <w:rsid w:val="00FF1078"/>
    <w:rsid w:val="00FF143F"/>
    <w:rsid w:val="00FF14A9"/>
    <w:rsid w:val="00FF19DA"/>
    <w:rsid w:val="00FF1CBA"/>
    <w:rsid w:val="00FF1D74"/>
    <w:rsid w:val="00FF1E6F"/>
    <w:rsid w:val="00FF2006"/>
    <w:rsid w:val="00FF2138"/>
    <w:rsid w:val="00FF26A7"/>
    <w:rsid w:val="00FF2AEA"/>
    <w:rsid w:val="00FF2FF1"/>
    <w:rsid w:val="00FF32DE"/>
    <w:rsid w:val="00FF34EE"/>
    <w:rsid w:val="00FF38A3"/>
    <w:rsid w:val="00FF3AEB"/>
    <w:rsid w:val="00FF3E25"/>
    <w:rsid w:val="00FF42A4"/>
    <w:rsid w:val="00FF4598"/>
    <w:rsid w:val="00FF46C7"/>
    <w:rsid w:val="00FF47ED"/>
    <w:rsid w:val="00FF4842"/>
    <w:rsid w:val="00FF4922"/>
    <w:rsid w:val="00FF4A8A"/>
    <w:rsid w:val="00FF4CD4"/>
    <w:rsid w:val="00FF504B"/>
    <w:rsid w:val="00FF5C8E"/>
    <w:rsid w:val="00FF71BB"/>
    <w:rsid w:val="00FF71F9"/>
    <w:rsid w:val="00FF73B1"/>
    <w:rsid w:val="00FF76DA"/>
    <w:rsid w:val="00FF77D9"/>
    <w:rsid w:val="00FF793A"/>
    <w:rsid w:val="00FF7C13"/>
    <w:rsid w:val="00FF7EA4"/>
    <w:rsid w:val="02047898"/>
    <w:rsid w:val="070462F8"/>
    <w:rsid w:val="0919692E"/>
    <w:rsid w:val="09A56AEC"/>
    <w:rsid w:val="0B9016D3"/>
    <w:rsid w:val="0DFD7E5B"/>
    <w:rsid w:val="151B3092"/>
    <w:rsid w:val="179C2895"/>
    <w:rsid w:val="1EC476A1"/>
    <w:rsid w:val="20126538"/>
    <w:rsid w:val="22A719B6"/>
    <w:rsid w:val="25E61350"/>
    <w:rsid w:val="26045ADE"/>
    <w:rsid w:val="2A377CB9"/>
    <w:rsid w:val="2AAA3886"/>
    <w:rsid w:val="2ADC40B5"/>
    <w:rsid w:val="2B415FE2"/>
    <w:rsid w:val="2C917A8E"/>
    <w:rsid w:val="2CBE0727"/>
    <w:rsid w:val="2E903135"/>
    <w:rsid w:val="2E993AA3"/>
    <w:rsid w:val="306330B8"/>
    <w:rsid w:val="33323255"/>
    <w:rsid w:val="33E969D0"/>
    <w:rsid w:val="39CD119F"/>
    <w:rsid w:val="3DE70FEC"/>
    <w:rsid w:val="3F107351"/>
    <w:rsid w:val="41494667"/>
    <w:rsid w:val="4583795D"/>
    <w:rsid w:val="48585503"/>
    <w:rsid w:val="4B77041E"/>
    <w:rsid w:val="4EC74D68"/>
    <w:rsid w:val="4F754ACF"/>
    <w:rsid w:val="4FCC32DC"/>
    <w:rsid w:val="502E61B1"/>
    <w:rsid w:val="50555CAF"/>
    <w:rsid w:val="56E31A33"/>
    <w:rsid w:val="587948F1"/>
    <w:rsid w:val="5945017C"/>
    <w:rsid w:val="5A8F63C1"/>
    <w:rsid w:val="5BFD117D"/>
    <w:rsid w:val="60412A94"/>
    <w:rsid w:val="62265779"/>
    <w:rsid w:val="63571677"/>
    <w:rsid w:val="64341BF4"/>
    <w:rsid w:val="652F6E12"/>
    <w:rsid w:val="67D7477F"/>
    <w:rsid w:val="69CA3866"/>
    <w:rsid w:val="6A163CEC"/>
    <w:rsid w:val="6B89741E"/>
    <w:rsid w:val="6C180078"/>
    <w:rsid w:val="714352EE"/>
    <w:rsid w:val="72471711"/>
    <w:rsid w:val="765C3058"/>
    <w:rsid w:val="778D7348"/>
    <w:rsid w:val="7B757FA9"/>
    <w:rsid w:val="7EF83134"/>
    <w:rsid w:val="7F366D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132DB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00_Body Text"/>
    <w:rsid w:val="00972239"/>
    <w:pPr>
      <w:spacing w:after="0" w:line="240" w:lineRule="auto"/>
      <w:jc w:val="both"/>
    </w:pPr>
    <w:rPr>
      <w:rFonts w:ascii="Times New Roman" w:hAnsi="Times New Roman"/>
      <w:sz w:val="22"/>
      <w:szCs w:val="22"/>
      <w:lang w:eastAsia="ja-JP"/>
    </w:rPr>
  </w:style>
  <w:style w:type="paragraph" w:styleId="Heading1">
    <w:name w:val="heading 1"/>
    <w:aliases w:val="01 Heading 1"/>
    <w:next w:val="Normal"/>
    <w:link w:val="Heading1Char"/>
    <w:qFormat/>
    <w:rsid w:val="00C2410C"/>
    <w:pPr>
      <w:keepNext/>
      <w:keepLines/>
      <w:numPr>
        <w:numId w:val="1"/>
      </w:numPr>
      <w:pBdr>
        <w:top w:val="single" w:sz="12" w:space="3" w:color="auto"/>
      </w:pBdr>
      <w:tabs>
        <w:tab w:val="left" w:pos="360"/>
      </w:tabs>
      <w:overflowPunct w:val="0"/>
      <w:autoSpaceDE w:val="0"/>
      <w:autoSpaceDN w:val="0"/>
      <w:adjustRightInd w:val="0"/>
      <w:spacing w:before="240" w:after="180"/>
      <w:textAlignment w:val="baseline"/>
      <w:outlineLvl w:val="0"/>
    </w:pPr>
    <w:rPr>
      <w:rFonts w:ascii="Times New Roman" w:eastAsia="宋体" w:hAnsi="Times New Roman" w:cs="Times New Roman"/>
      <w:sz w:val="32"/>
      <w:szCs w:val="36"/>
      <w:lang w:val="en-GB"/>
    </w:rPr>
  </w:style>
  <w:style w:type="paragraph" w:styleId="Heading2">
    <w:name w:val="heading 2"/>
    <w:aliases w:val="02 Heading 2"/>
    <w:basedOn w:val="Heading1"/>
    <w:next w:val="Normal"/>
    <w:link w:val="Heading2Char"/>
    <w:qFormat/>
    <w:rsid w:val="00C2410C"/>
    <w:pPr>
      <w:numPr>
        <w:ilvl w:val="1"/>
      </w:numPr>
      <w:pBdr>
        <w:top w:val="none" w:sz="0" w:space="0" w:color="auto"/>
      </w:pBdr>
      <w:spacing w:before="180"/>
      <w:outlineLvl w:val="1"/>
    </w:pPr>
    <w:rPr>
      <w:rFonts w:ascii="Times New Roman Bold" w:hAnsi="Times New Roman Bold"/>
      <w:b/>
      <w:sz w:val="24"/>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aliases w:val="01 Heading 1 Char"/>
    <w:basedOn w:val="DefaultParagraphFont"/>
    <w:link w:val="Heading1"/>
    <w:qFormat/>
    <w:rsid w:val="00C2410C"/>
    <w:rPr>
      <w:rFonts w:ascii="Times New Roman" w:eastAsia="宋体" w:hAnsi="Times New Roman" w:cs="Times New Roman"/>
      <w:sz w:val="32"/>
      <w:szCs w:val="36"/>
      <w:lang w:val="en-GB"/>
    </w:rPr>
  </w:style>
  <w:style w:type="character" w:customStyle="1" w:styleId="Heading2Char">
    <w:name w:val="Heading 2 Char"/>
    <w:aliases w:val="02 Heading 2 Char"/>
    <w:basedOn w:val="DefaultParagraphFont"/>
    <w:link w:val="Heading2"/>
    <w:qFormat/>
    <w:rsid w:val="00C2410C"/>
    <w:rPr>
      <w:rFonts w:ascii="Times New Roman Bold" w:eastAsia="宋体" w:hAnsi="Times New Roman Bold" w:cs="Times New Roman"/>
      <w:b/>
      <w:sz w:val="24"/>
      <w:szCs w:val="32"/>
      <w:lang w:val="en-GB"/>
    </w:rPr>
  </w:style>
  <w:style w:type="character" w:customStyle="1" w:styleId="Heading3Char">
    <w:name w:val="Heading 3 Char"/>
    <w:basedOn w:val="DefaultParagraphFont"/>
    <w:link w:val="Heading3"/>
    <w:qFormat/>
    <w:rPr>
      <w:rFonts w:ascii="Times New Roman Bold" w:eastAsia="宋体" w:hAnsi="Times New Roman Bold" w:cs="Times New Roman"/>
      <w:b/>
      <w:sz w:val="28"/>
      <w:szCs w:val="28"/>
      <w:lang w:val="en-GB"/>
    </w:rPr>
  </w:style>
  <w:style w:type="character" w:customStyle="1" w:styleId="Heading4Char">
    <w:name w:val="Heading 4 Char"/>
    <w:basedOn w:val="DefaultParagraphFont"/>
    <w:link w:val="Heading4"/>
    <w:qFormat/>
    <w:rPr>
      <w:rFonts w:ascii="Times New Roman Bold" w:eastAsia="宋体" w:hAnsi="Times New Roman Bold" w:cs="Times New Roman"/>
      <w:b/>
      <w:sz w:val="24"/>
      <w:szCs w:val="24"/>
      <w:lang w:val="en-GB"/>
    </w:rPr>
  </w:style>
  <w:style w:type="character" w:customStyle="1" w:styleId="Heading5Char">
    <w:name w:val="Heading 5 Char"/>
    <w:basedOn w:val="DefaultParagraphFont"/>
    <w:link w:val="Heading5"/>
    <w:qFormat/>
    <w:rPr>
      <w:rFonts w:ascii="Times New Roman Bold" w:eastAsia="宋体" w:hAnsi="Times New Roman Bold" w:cs="Times New Roman"/>
      <w:b/>
      <w:sz w:val="22"/>
      <w:szCs w:val="22"/>
      <w:lang w:val="en-GB"/>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pPr>
    <w:rPr>
      <w:rFonts w:ascii="Arial" w:eastAsia="MS Mincho" w:hAnsi="Arial" w:cs="Times New Roman"/>
      <w:lang w:val="en-GB"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出段落,列表段落"/>
    <w:basedOn w:val="Normal"/>
    <w:link w:val="ListParagraphChar"/>
    <w:uiPriority w:val="34"/>
    <w:qFormat/>
    <w:pPr>
      <w:ind w:left="720"/>
    </w:pPr>
    <w:rPr>
      <w:rFonts w:eastAsia="Calibri"/>
      <w:szCs w:val="24"/>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宋体"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Revision1">
    <w:name w:val="Revision1"/>
    <w:hidden/>
    <w:uiPriority w:val="99"/>
    <w:semiHidden/>
    <w:qFormat/>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rPr>
      <w:rFonts w:ascii="Times New Roman" w:hAnsi="Times New Roman"/>
      <w:sz w:val="22"/>
      <w:szCs w:val="22"/>
      <w:lang w:eastAsia="ja-JP"/>
    </w:rPr>
  </w:style>
  <w:style w:type="paragraph" w:customStyle="1" w:styleId="TAC">
    <w:name w:val="TAC"/>
    <w:basedOn w:val="TAL"/>
    <w:link w:val="TACChar"/>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rsid w:val="00D81386"/>
    <w:pPr>
      <w:spacing w:after="120" w:line="264" w:lineRule="auto"/>
    </w:pPr>
    <w:rPr>
      <w:rFonts w:eastAsia="Times New Roman" w:cs="Batang"/>
      <w:sz w:val="20"/>
      <w:szCs w:val="20"/>
      <w:lang w:val="en-GB" w:eastAsia="en-US"/>
    </w:rPr>
  </w:style>
  <w:style w:type="character" w:customStyle="1" w:styleId="0MaintextChar">
    <w:name w:val="0 Main text Char"/>
    <w:basedOn w:val="DefaultParagraphFont"/>
    <w:link w:val="0Maintext"/>
    <w:qFormat/>
    <w:rsid w:val="00D81386"/>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rPr>
      <w:rFonts w:ascii="Times New Roman" w:hAnsi="Times New Roman"/>
      <w:sz w:val="22"/>
      <w:szCs w:val="22"/>
      <w:lang w:eastAsia="ja-JP"/>
    </w:rPr>
  </w:style>
  <w:style w:type="paragraph" w:customStyle="1" w:styleId="Revision3">
    <w:name w:val="Revision3"/>
    <w:hidden/>
    <w:uiPriority w:val="99"/>
    <w:semiHidden/>
    <w:qFormat/>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pPr>
      <w:spacing w:after="0" w:line="240" w:lineRule="auto"/>
    </w:pPr>
    <w:rPr>
      <w:rFonts w:ascii="Times New Roman" w:hAnsi="Times New Roman"/>
      <w:sz w:val="22"/>
      <w:szCs w:val="22"/>
      <w:lang w:eastAsia="ja-JP"/>
    </w:rPr>
  </w:style>
  <w:style w:type="paragraph" w:customStyle="1" w:styleId="xxmsonormal">
    <w:name w:val="x_xmsonormal"/>
    <w:basedOn w:val="Normal"/>
    <w:rsid w:val="000C169A"/>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rsid w:val="000C169A"/>
  </w:style>
  <w:style w:type="paragraph" w:customStyle="1" w:styleId="xxmsolistparagraph">
    <w:name w:val="x_xmsolistparagraph"/>
    <w:basedOn w:val="Normal"/>
    <w:rsid w:val="000C169A"/>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rsid w:val="000C169A"/>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rsid w:val="00A95784"/>
  </w:style>
  <w:style w:type="paragraph" w:customStyle="1" w:styleId="B2">
    <w:name w:val="B2"/>
    <w:basedOn w:val="List2"/>
    <w:link w:val="B2Char"/>
    <w:qFormat/>
    <w:rsid w:val="001A3D37"/>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paragraph" w:styleId="List2">
    <w:name w:val="List 2"/>
    <w:basedOn w:val="Normal"/>
    <w:uiPriority w:val="99"/>
    <w:semiHidden/>
    <w:unhideWhenUsed/>
    <w:rsid w:val="001A3D37"/>
    <w:pPr>
      <w:ind w:left="566" w:hanging="283"/>
      <w:contextualSpacing/>
    </w:pPr>
  </w:style>
  <w:style w:type="character" w:customStyle="1" w:styleId="B2Char">
    <w:name w:val="B2 Char"/>
    <w:link w:val="B2"/>
    <w:qFormat/>
    <w:locked/>
    <w:rsid w:val="003139C8"/>
    <w:rPr>
      <w:rFonts w:ascii="Times New Roman" w:eastAsia="Times New Roman" w:hAnsi="Times New Roman" w:cs="Times New Roman"/>
      <w:szCs w:val="22"/>
    </w:rPr>
  </w:style>
  <w:style w:type="character" w:customStyle="1" w:styleId="B10">
    <w:name w:val="B1 (文字)"/>
    <w:qFormat/>
    <w:rsid w:val="00843152"/>
    <w:rPr>
      <w:rFonts w:eastAsia="Times New Roman"/>
      <w:lang w:val="en-GB" w:eastAsia="en-GB"/>
    </w:rPr>
  </w:style>
  <w:style w:type="character" w:customStyle="1" w:styleId="TAHCar">
    <w:name w:val="TAH Car"/>
    <w:qFormat/>
    <w:rsid w:val="00CC61EF"/>
    <w:rPr>
      <w:rFonts w:ascii="Arial" w:eastAsia="宋体" w:hAnsi="Arial" w:cs="Times New Roman"/>
      <w:b/>
      <w:kern w:val="0"/>
      <w:sz w:val="18"/>
      <w:szCs w:val="20"/>
      <w:lang w:val="x-none" w:eastAsia="en-US"/>
    </w:rPr>
  </w:style>
  <w:style w:type="paragraph" w:customStyle="1" w:styleId="Bulletedo1">
    <w:name w:val="Bulleted o 1"/>
    <w:basedOn w:val="Normal"/>
    <w:qFormat/>
    <w:rsid w:val="000333A4"/>
    <w:pPr>
      <w:numPr>
        <w:numId w:val="3"/>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rsid w:val="005A1A86"/>
    <w:pPr>
      <w:numPr>
        <w:numId w:val="4"/>
      </w:numPr>
      <w:overflowPunct w:val="0"/>
      <w:autoSpaceDE w:val="0"/>
      <w:autoSpaceDN w:val="0"/>
      <w:adjustRightInd w:val="0"/>
      <w:spacing w:after="120"/>
      <w:textAlignment w:val="baseline"/>
    </w:pPr>
    <w:rPr>
      <w:rFonts w:ascii="Arial" w:eastAsia="Times New Roman" w:hAnsi="Arial" w:cs="Times New Roman"/>
      <w:sz w:val="20"/>
      <w:szCs w:val="20"/>
      <w:lang w:val="en-GB" w:eastAsia="x-none"/>
    </w:rPr>
  </w:style>
  <w:style w:type="paragraph" w:customStyle="1" w:styleId="Normal9pointspacing">
    <w:name w:val="Normal 9 point spacing"/>
    <w:basedOn w:val="BodyText"/>
    <w:link w:val="Normal9pointspacingChar"/>
    <w:qFormat/>
    <w:rsid w:val="005A1A86"/>
    <w:pPr>
      <w:spacing w:before="180" w:after="60"/>
    </w:pPr>
    <w:rPr>
      <w:rFonts w:eastAsia="MS Mincho" w:cs="Times New Roman"/>
      <w:sz w:val="20"/>
      <w:szCs w:val="24"/>
      <w:lang w:val="x-none" w:eastAsia="en-US"/>
    </w:rPr>
  </w:style>
  <w:style w:type="character" w:customStyle="1" w:styleId="Normal9pointspacingChar">
    <w:name w:val="Normal 9 point spacing Char"/>
    <w:link w:val="Normal9pointspacing"/>
    <w:rsid w:val="005A1A86"/>
    <w:rPr>
      <w:rFonts w:ascii="Times New Roman" w:eastAsia="MS Mincho" w:hAnsi="Times New Roman" w:cs="Times New Roman"/>
      <w:szCs w:val="24"/>
      <w:lang w:val="x-none" w:eastAsia="en-US"/>
    </w:rPr>
  </w:style>
  <w:style w:type="character" w:customStyle="1" w:styleId="TACChar">
    <w:name w:val="TAC Char"/>
    <w:link w:val="TAC"/>
    <w:qFormat/>
    <w:rsid w:val="00AA4C70"/>
    <w:rPr>
      <w:rFonts w:ascii="Arial" w:eastAsia="宋体" w:hAnsi="Arial" w:cs="Arial"/>
      <w:sz w:val="18"/>
      <w:szCs w:val="18"/>
    </w:rPr>
  </w:style>
  <w:style w:type="paragraph" w:styleId="Revision">
    <w:name w:val="Revision"/>
    <w:hidden/>
    <w:uiPriority w:val="99"/>
    <w:semiHidden/>
    <w:rsid w:val="009C6787"/>
    <w:pPr>
      <w:spacing w:after="0" w:line="240" w:lineRule="auto"/>
    </w:pPr>
    <w:rPr>
      <w:rFonts w:ascii="Times New Roman" w:hAnsi="Times New Roman"/>
      <w:sz w:val="22"/>
      <w:szCs w:val="22"/>
      <w:lang w:eastAsia="ja-JP"/>
    </w:rPr>
  </w:style>
  <w:style w:type="character" w:customStyle="1" w:styleId="cf01">
    <w:name w:val="cf01"/>
    <w:basedOn w:val="DefaultParagraphFont"/>
    <w:rsid w:val="005B21D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472140">
      <w:bodyDiv w:val="1"/>
      <w:marLeft w:val="0"/>
      <w:marRight w:val="0"/>
      <w:marTop w:val="0"/>
      <w:marBottom w:val="0"/>
      <w:divBdr>
        <w:top w:val="none" w:sz="0" w:space="0" w:color="auto"/>
        <w:left w:val="none" w:sz="0" w:space="0" w:color="auto"/>
        <w:bottom w:val="none" w:sz="0" w:space="0" w:color="auto"/>
        <w:right w:val="none" w:sz="0" w:space="0" w:color="auto"/>
      </w:divBdr>
    </w:div>
    <w:div w:id="193158553">
      <w:bodyDiv w:val="1"/>
      <w:marLeft w:val="0"/>
      <w:marRight w:val="0"/>
      <w:marTop w:val="0"/>
      <w:marBottom w:val="0"/>
      <w:divBdr>
        <w:top w:val="none" w:sz="0" w:space="0" w:color="auto"/>
        <w:left w:val="none" w:sz="0" w:space="0" w:color="auto"/>
        <w:bottom w:val="none" w:sz="0" w:space="0" w:color="auto"/>
        <w:right w:val="none" w:sz="0" w:space="0" w:color="auto"/>
      </w:divBdr>
    </w:div>
    <w:div w:id="557279372">
      <w:bodyDiv w:val="1"/>
      <w:marLeft w:val="0"/>
      <w:marRight w:val="0"/>
      <w:marTop w:val="0"/>
      <w:marBottom w:val="0"/>
      <w:divBdr>
        <w:top w:val="none" w:sz="0" w:space="0" w:color="auto"/>
        <w:left w:val="none" w:sz="0" w:space="0" w:color="auto"/>
        <w:bottom w:val="none" w:sz="0" w:space="0" w:color="auto"/>
        <w:right w:val="none" w:sz="0" w:space="0" w:color="auto"/>
      </w:divBdr>
    </w:div>
    <w:div w:id="592710836">
      <w:bodyDiv w:val="1"/>
      <w:marLeft w:val="0"/>
      <w:marRight w:val="0"/>
      <w:marTop w:val="0"/>
      <w:marBottom w:val="0"/>
      <w:divBdr>
        <w:top w:val="none" w:sz="0" w:space="0" w:color="auto"/>
        <w:left w:val="none" w:sz="0" w:space="0" w:color="auto"/>
        <w:bottom w:val="none" w:sz="0" w:space="0" w:color="auto"/>
        <w:right w:val="none" w:sz="0" w:space="0" w:color="auto"/>
      </w:divBdr>
    </w:div>
    <w:div w:id="618341733">
      <w:bodyDiv w:val="1"/>
      <w:marLeft w:val="0"/>
      <w:marRight w:val="0"/>
      <w:marTop w:val="0"/>
      <w:marBottom w:val="0"/>
      <w:divBdr>
        <w:top w:val="none" w:sz="0" w:space="0" w:color="auto"/>
        <w:left w:val="none" w:sz="0" w:space="0" w:color="auto"/>
        <w:bottom w:val="none" w:sz="0" w:space="0" w:color="auto"/>
        <w:right w:val="none" w:sz="0" w:space="0" w:color="auto"/>
      </w:divBdr>
    </w:div>
    <w:div w:id="1102188954">
      <w:bodyDiv w:val="1"/>
      <w:marLeft w:val="0"/>
      <w:marRight w:val="0"/>
      <w:marTop w:val="0"/>
      <w:marBottom w:val="0"/>
      <w:divBdr>
        <w:top w:val="none" w:sz="0" w:space="0" w:color="auto"/>
        <w:left w:val="none" w:sz="0" w:space="0" w:color="auto"/>
        <w:bottom w:val="none" w:sz="0" w:space="0" w:color="auto"/>
        <w:right w:val="none" w:sz="0" w:space="0" w:color="auto"/>
      </w:divBdr>
    </w:div>
    <w:div w:id="1571767302">
      <w:bodyDiv w:val="1"/>
      <w:marLeft w:val="0"/>
      <w:marRight w:val="0"/>
      <w:marTop w:val="0"/>
      <w:marBottom w:val="0"/>
      <w:divBdr>
        <w:top w:val="none" w:sz="0" w:space="0" w:color="auto"/>
        <w:left w:val="none" w:sz="0" w:space="0" w:color="auto"/>
        <w:bottom w:val="none" w:sz="0" w:space="0" w:color="auto"/>
        <w:right w:val="none" w:sz="0" w:space="0" w:color="auto"/>
      </w:divBdr>
    </w:div>
    <w:div w:id="20533376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2.xml><?xml version="1.0" encoding="utf-8"?>
<ds:datastoreItem xmlns:ds="http://schemas.openxmlformats.org/officeDocument/2006/customXml" ds:itemID="{8E05EFE6-04AC-4184-AC60-0D7AFFF3A62C}">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50D47D7-C195-4C11-8E84-783594E07B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FBFF42-3355-4C0F-91DB-DB61D46B8D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9250</Words>
  <Characters>52726</Characters>
  <Application>Microsoft Office Word</Application>
  <DocSecurity>0</DocSecurity>
  <Lines>439</Lines>
  <Paragraphs>123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61853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2024-02-27T08:52:00Z</dcterms:created>
  <dcterms:modified xsi:type="dcterms:W3CDTF">2024-02-27T09:25:00Z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2052-11.8.2.9022</vt:lpwstr>
  </property>
  <property fmtid="{D5CDD505-2E9C-101B-9397-08002B2CF9AE}" pid="4" name="ICV">
    <vt:lpwstr>D364F5354474407C9377C53C4A5139D4</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y fmtid="{D5CDD505-2E9C-101B-9397-08002B2CF9AE}" pid="31" name="CWM815f4cf0d53a11ee80003d6e00003c6e">
    <vt:lpwstr>CWM751q2/TeZYT8A4n3Wy86VHsrr6dnOQLaizXZFEs4SxpiqYPh57sDLDgyfgC68b1n4jlzpLMdieNaaZUvAMYajw==</vt:lpwstr>
  </property>
  <property fmtid="{D5CDD505-2E9C-101B-9397-08002B2CF9AE}" pid="32" name="MSIP_Label_9754d1b7-26b4-4e55-b8aa-f5ba625f3742_Enabled">
    <vt:lpwstr>true</vt:lpwstr>
  </property>
  <property fmtid="{D5CDD505-2E9C-101B-9397-08002B2CF9AE}" pid="33" name="MSIP_Label_9754d1b7-26b4-4e55-b8aa-f5ba625f3742_SetDate">
    <vt:lpwstr>2024-02-27T07:50:15Z</vt:lpwstr>
  </property>
  <property fmtid="{D5CDD505-2E9C-101B-9397-08002B2CF9AE}" pid="34" name="MSIP_Label_9754d1b7-26b4-4e55-b8aa-f5ba625f3742_Method">
    <vt:lpwstr>Privileged</vt:lpwstr>
  </property>
  <property fmtid="{D5CDD505-2E9C-101B-9397-08002B2CF9AE}" pid="35" name="MSIP_Label_9754d1b7-26b4-4e55-b8aa-f5ba625f3742_Name">
    <vt:lpwstr>9754d1b7-26b4-4e55-b8aa-f5ba625f3742</vt:lpwstr>
  </property>
  <property fmtid="{D5CDD505-2E9C-101B-9397-08002B2CF9AE}" pid="36" name="MSIP_Label_9754d1b7-26b4-4e55-b8aa-f5ba625f3742_SiteId">
    <vt:lpwstr>66c65d8a-9158-4521-a2d8-664963db48e4</vt:lpwstr>
  </property>
  <property fmtid="{D5CDD505-2E9C-101B-9397-08002B2CF9AE}" pid="37" name="MSIP_Label_9754d1b7-26b4-4e55-b8aa-f5ba625f3742_ActionId">
    <vt:lpwstr>ba116844-4483-41b2-a3e2-db699c829981</vt:lpwstr>
  </property>
  <property fmtid="{D5CDD505-2E9C-101B-9397-08002B2CF9AE}" pid="38" name="MSIP_Label_9754d1b7-26b4-4e55-b8aa-f5ba625f3742_ContentBits">
    <vt:lpwstr>0</vt:lpwstr>
  </property>
</Properties>
</file>