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43FC2031" w:rsidR="00A800C7" w:rsidRPr="00B6044D" w:rsidRDefault="00A800C7" w:rsidP="00F714E2">
      <w:pPr>
        <w:tabs>
          <w:tab w:val="center" w:pos="4536"/>
          <w:tab w:val="right" w:pos="8280"/>
          <w:tab w:val="right" w:pos="9639"/>
        </w:tabs>
        <w:spacing w:afterLines="50" w:after="120"/>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4425BD">
        <w:rPr>
          <w:rFonts w:asciiTheme="majorHAnsi" w:eastAsia="SimSun" w:hAnsiTheme="majorHAnsi" w:cstheme="majorHAnsi"/>
          <w:b/>
          <w:bCs/>
          <w:szCs w:val="24"/>
          <w:lang w:eastAsia="zh-CN"/>
        </w:rPr>
        <w:t>16</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F05B3E" w:rsidRPr="00F05B3E">
        <w:rPr>
          <w:rFonts w:ascii="Arial" w:hAnsi="Arial" w:cs="Arial"/>
          <w:b/>
          <w:bCs/>
          <w:szCs w:val="24"/>
        </w:rPr>
        <w:t>R1-2401113</w:t>
      </w:r>
    </w:p>
    <w:p w14:paraId="5D0FDFB5" w14:textId="7F3B21DD" w:rsidR="00A800C7" w:rsidRPr="00EF4A20" w:rsidRDefault="007B47D3" w:rsidP="00F714E2">
      <w:pPr>
        <w:tabs>
          <w:tab w:val="center" w:pos="4536"/>
          <w:tab w:val="right" w:pos="9072"/>
        </w:tabs>
        <w:spacing w:afterLines="50" w:after="120"/>
        <w:jc w:val="both"/>
        <w:rPr>
          <w:rFonts w:ascii="Arial" w:eastAsia="ＭＳ 明朝" w:hAnsi="Arial" w:cs="Arial"/>
          <w:b/>
          <w:bCs/>
          <w:szCs w:val="24"/>
        </w:rPr>
      </w:pPr>
      <w:r>
        <w:rPr>
          <w:rFonts w:ascii="Arial" w:eastAsia="ＭＳ 明朝" w:hAnsi="Arial" w:cs="Arial"/>
          <w:b/>
          <w:bCs/>
          <w:szCs w:val="24"/>
        </w:rPr>
        <w:t>Athens, Greece, February 26</w:t>
      </w:r>
      <w:r w:rsidRPr="007B47D3">
        <w:rPr>
          <w:rFonts w:ascii="Arial" w:eastAsia="ＭＳ 明朝" w:hAnsi="Arial" w:cs="Arial"/>
          <w:b/>
          <w:bCs/>
          <w:szCs w:val="24"/>
          <w:vertAlign w:val="superscript"/>
        </w:rPr>
        <w:t>th</w:t>
      </w:r>
      <w:r>
        <w:rPr>
          <w:rFonts w:ascii="Arial" w:eastAsia="ＭＳ 明朝" w:hAnsi="Arial" w:cs="Arial"/>
          <w:b/>
          <w:bCs/>
          <w:szCs w:val="24"/>
        </w:rPr>
        <w:t xml:space="preserve"> </w:t>
      </w:r>
      <w:r w:rsidR="00796D18">
        <w:rPr>
          <w:rFonts w:ascii="Arial" w:eastAsia="ＭＳ 明朝" w:hAnsi="Arial" w:cs="Arial"/>
          <w:b/>
          <w:bCs/>
          <w:szCs w:val="24"/>
        </w:rPr>
        <w:t>– March 1</w:t>
      </w:r>
      <w:r w:rsidR="00796D18" w:rsidRPr="00796D18">
        <w:rPr>
          <w:rFonts w:ascii="Arial" w:eastAsia="ＭＳ 明朝" w:hAnsi="Arial" w:cs="Arial"/>
          <w:b/>
          <w:bCs/>
          <w:szCs w:val="24"/>
          <w:vertAlign w:val="superscript"/>
        </w:rPr>
        <w:t>st</w:t>
      </w:r>
      <w:r w:rsidR="00796D18">
        <w:rPr>
          <w:rFonts w:ascii="Arial" w:eastAsia="ＭＳ 明朝" w:hAnsi="Arial" w:cs="Arial"/>
          <w:b/>
          <w:bCs/>
          <w:szCs w:val="24"/>
        </w:rPr>
        <w:t>, 2024</w:t>
      </w:r>
    </w:p>
    <w:p w14:paraId="07210D9E" w14:textId="17B1AC36" w:rsidR="003F1BAF" w:rsidRPr="00D83ECE" w:rsidRDefault="003F1BAF" w:rsidP="00F714E2">
      <w:pPr>
        <w:pStyle w:val="a8"/>
        <w:spacing w:afterLines="50" w:after="120"/>
        <w:ind w:left="1800" w:hanging="1800"/>
        <w:jc w:val="both"/>
        <w:rPr>
          <w:rFonts w:eastAsia="ＭＳ ゴシック"/>
          <w:noProof w:val="0"/>
          <w:sz w:val="24"/>
          <w:szCs w:val="24"/>
        </w:rPr>
      </w:pPr>
    </w:p>
    <w:p w14:paraId="16354F5F" w14:textId="557370BA" w:rsidR="001640AD" w:rsidRPr="00EF4A20" w:rsidRDefault="001640AD" w:rsidP="00F714E2">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20021B06" w:rsidR="00900DAE" w:rsidRPr="00EF4A20" w:rsidRDefault="00D02352" w:rsidP="00F714E2">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303478" w:rsidRPr="00303478">
        <w:rPr>
          <w:sz w:val="24"/>
          <w:szCs w:val="24"/>
          <w:lang w:val="en-US"/>
        </w:rPr>
        <w:t>Discussion</w:t>
      </w:r>
      <w:r w:rsidR="00303478">
        <w:rPr>
          <w:sz w:val="24"/>
          <w:szCs w:val="24"/>
          <w:lang w:val="en-US"/>
        </w:rPr>
        <w:t xml:space="preserve"> </w:t>
      </w:r>
      <w:r w:rsidR="00303478" w:rsidRPr="00303478">
        <w:rPr>
          <w:sz w:val="24"/>
          <w:szCs w:val="24"/>
          <w:lang w:val="en-US"/>
        </w:rPr>
        <w:t xml:space="preserve">on </w:t>
      </w:r>
      <w:r w:rsidR="006F2189">
        <w:rPr>
          <w:sz w:val="24"/>
          <w:szCs w:val="24"/>
          <w:lang w:val="en-US"/>
        </w:rPr>
        <w:t>CSI enhancements</w:t>
      </w:r>
    </w:p>
    <w:p w14:paraId="33948831" w14:textId="60E015FC" w:rsidR="00900DAE" w:rsidRPr="00EF4A20" w:rsidRDefault="00900DAE" w:rsidP="00F714E2">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F0371">
        <w:rPr>
          <w:sz w:val="24"/>
          <w:szCs w:val="24"/>
          <w:lang w:val="en-US" w:eastAsia="ja-JP"/>
        </w:rPr>
        <w:t>9.</w:t>
      </w:r>
      <w:r w:rsidR="0064050D">
        <w:rPr>
          <w:sz w:val="24"/>
          <w:szCs w:val="24"/>
          <w:lang w:val="en-US" w:eastAsia="ja-JP"/>
        </w:rPr>
        <w:t>2.2</w:t>
      </w:r>
    </w:p>
    <w:p w14:paraId="64397E24" w14:textId="6B6C7E88"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26F7F7C9" w:rsidR="008D76F0" w:rsidRDefault="00147475" w:rsidP="00F714E2">
      <w:pPr>
        <w:spacing w:afterLines="50" w:after="120"/>
        <w:jc w:val="both"/>
        <w:rPr>
          <w:rFonts w:eastAsia="SimSun"/>
          <w:sz w:val="22"/>
          <w:szCs w:val="22"/>
          <w:lang w:val="en-US" w:eastAsia="zh-CN"/>
        </w:rPr>
      </w:pPr>
      <w:r w:rsidRPr="00147475">
        <w:rPr>
          <w:rFonts w:eastAsia="SimSun"/>
          <w:sz w:val="22"/>
          <w:szCs w:val="22"/>
          <w:lang w:val="en-US" w:eastAsia="zh-CN"/>
        </w:rPr>
        <w:t>In RAN#</w:t>
      </w:r>
      <w:r w:rsidR="00B05B67">
        <w:rPr>
          <w:rFonts w:eastAsia="SimSun"/>
          <w:sz w:val="22"/>
          <w:szCs w:val="22"/>
          <w:lang w:val="en-US" w:eastAsia="zh-CN"/>
        </w:rPr>
        <w:t>102</w:t>
      </w:r>
      <w:r w:rsidRPr="00147475">
        <w:rPr>
          <w:rFonts w:eastAsia="SimSun"/>
          <w:sz w:val="22"/>
          <w:szCs w:val="22"/>
          <w:lang w:val="en-US" w:eastAsia="zh-CN"/>
        </w:rPr>
        <w:t xml:space="preserve"> meeting, a new WID [1] </w:t>
      </w:r>
      <w:r w:rsidR="00185406">
        <w:rPr>
          <w:rFonts w:eastAsia="SimSun"/>
          <w:sz w:val="22"/>
          <w:szCs w:val="22"/>
          <w:lang w:val="en-US" w:eastAsia="zh-CN"/>
        </w:rPr>
        <w:t>“</w:t>
      </w:r>
      <w:r w:rsidR="005037AA">
        <w:rPr>
          <w:rFonts w:eastAsia="SimSun"/>
          <w:sz w:val="22"/>
          <w:szCs w:val="22"/>
          <w:lang w:val="en-US" w:eastAsia="zh-CN"/>
        </w:rPr>
        <w:t xml:space="preserve">NR </w:t>
      </w:r>
      <w:r w:rsidR="002F3CB3">
        <w:rPr>
          <w:rFonts w:eastAsia="SimSun"/>
          <w:sz w:val="22"/>
          <w:szCs w:val="22"/>
          <w:lang w:val="en-US" w:eastAsia="zh-CN"/>
        </w:rPr>
        <w:t>MIMO Phase 5</w:t>
      </w:r>
      <w:r w:rsidR="00185406">
        <w:rPr>
          <w:rFonts w:eastAsia="SimSun"/>
          <w:sz w:val="22"/>
          <w:szCs w:val="22"/>
          <w:lang w:val="en-US" w:eastAsia="zh-CN"/>
        </w:rPr>
        <w:t>”</w:t>
      </w:r>
      <w:r w:rsidRPr="00147475">
        <w:rPr>
          <w:rFonts w:eastAsia="SimSun"/>
          <w:sz w:val="22"/>
          <w:szCs w:val="22"/>
          <w:lang w:val="en-US" w:eastAsia="zh-CN"/>
        </w:rPr>
        <w:t xml:space="preserve"> was approved. </w:t>
      </w:r>
      <w:r w:rsidR="000E3A4F">
        <w:rPr>
          <w:rFonts w:eastAsia="SimSun"/>
          <w:sz w:val="22"/>
          <w:szCs w:val="22"/>
          <w:lang w:val="en-US" w:eastAsia="zh-CN"/>
        </w:rPr>
        <w:t>Two</w:t>
      </w:r>
      <w:r w:rsidR="00DF3114">
        <w:rPr>
          <w:rFonts w:eastAsia="SimSun"/>
          <w:sz w:val="22"/>
          <w:szCs w:val="22"/>
          <w:lang w:val="en-US" w:eastAsia="zh-CN"/>
        </w:rPr>
        <w:t xml:space="preserve"> of the objectives </w:t>
      </w:r>
      <w:r w:rsidR="000E3A4F">
        <w:rPr>
          <w:rFonts w:eastAsia="SimSun"/>
          <w:sz w:val="22"/>
          <w:szCs w:val="22"/>
          <w:lang w:val="en-US" w:eastAsia="zh-CN"/>
        </w:rPr>
        <w:t>are for CSI enhancements.</w:t>
      </w:r>
    </w:p>
    <w:tbl>
      <w:tblPr>
        <w:tblStyle w:val="aff4"/>
        <w:tblW w:w="9981" w:type="dxa"/>
        <w:tblLook w:val="04A0" w:firstRow="1" w:lastRow="0" w:firstColumn="1" w:lastColumn="0" w:noHBand="0" w:noVBand="1"/>
      </w:tblPr>
      <w:tblGrid>
        <w:gridCol w:w="9981"/>
      </w:tblGrid>
      <w:tr w:rsidR="0040058E" w:rsidRPr="00295617" w14:paraId="32F33497" w14:textId="77777777" w:rsidTr="000E3A4F">
        <w:trPr>
          <w:trHeight w:val="3614"/>
        </w:trPr>
        <w:tc>
          <w:tcPr>
            <w:tcW w:w="9981" w:type="dxa"/>
          </w:tcPr>
          <w:p w14:paraId="0CE8C102" w14:textId="77777777" w:rsidR="000E3A4F" w:rsidRPr="000E3A4F" w:rsidRDefault="000E3A4F" w:rsidP="00FA33E6">
            <w:pPr>
              <w:numPr>
                <w:ilvl w:val="0"/>
                <w:numId w:val="24"/>
              </w:numPr>
              <w:tabs>
                <w:tab w:val="clear" w:pos="644"/>
                <w:tab w:val="left" w:pos="720"/>
              </w:tabs>
              <w:overflowPunct/>
              <w:autoSpaceDE/>
              <w:autoSpaceDN/>
              <w:adjustRightInd/>
              <w:snapToGrid w:val="0"/>
              <w:spacing w:after="0"/>
              <w:ind w:left="720"/>
              <w:textAlignment w:val="auto"/>
              <w:rPr>
                <w:rFonts w:eastAsia="Times New Roman"/>
                <w:sz w:val="22"/>
                <w:szCs w:val="22"/>
                <w:lang w:val="en-US" w:eastAsia="en-US"/>
              </w:rPr>
            </w:pPr>
            <w:bookmarkStart w:id="2" w:name="_Hlk146697700"/>
            <w:r w:rsidRPr="000E3A4F">
              <w:rPr>
                <w:rFonts w:eastAsia="Times New Roman"/>
                <w:sz w:val="22"/>
                <w:szCs w:val="22"/>
                <w:lang w:val="en-US" w:eastAsia="en-US"/>
              </w:rPr>
              <w:t xml:space="preserve">Specify CSI support for up to 128 CSI-RS ports, targeting </w:t>
            </w:r>
            <w:proofErr w:type="gramStart"/>
            <w:r w:rsidRPr="000E3A4F">
              <w:rPr>
                <w:rFonts w:eastAsia="Times New Roman"/>
                <w:sz w:val="22"/>
                <w:szCs w:val="22"/>
                <w:lang w:val="en-US" w:eastAsia="en-US"/>
              </w:rPr>
              <w:t>FR1</w:t>
            </w:r>
            <w:proofErr w:type="gramEnd"/>
          </w:p>
          <w:p w14:paraId="58411C4D" w14:textId="77777777" w:rsidR="000E3A4F" w:rsidRPr="000E3A4F" w:rsidRDefault="000E3A4F" w:rsidP="00FA33E6">
            <w:pPr>
              <w:numPr>
                <w:ilvl w:val="1"/>
                <w:numId w:val="24"/>
              </w:numPr>
              <w:tabs>
                <w:tab w:val="clear" w:pos="1364"/>
                <w:tab w:val="num" w:pos="1440"/>
              </w:tabs>
              <w:overflowPunct/>
              <w:autoSpaceDE/>
              <w:autoSpaceDN/>
              <w:adjustRightInd/>
              <w:snapToGrid w:val="0"/>
              <w:spacing w:after="0"/>
              <w:ind w:left="1440"/>
              <w:textAlignment w:val="auto"/>
              <w:rPr>
                <w:rFonts w:eastAsia="Times New Roman"/>
                <w:sz w:val="22"/>
                <w:szCs w:val="22"/>
                <w:lang w:val="en-US" w:eastAsia="en-US"/>
              </w:rPr>
            </w:pPr>
            <w:r w:rsidRPr="000E3A4F">
              <w:rPr>
                <w:rFonts w:eastAsia="Times New Roman"/>
                <w:sz w:val="22"/>
                <w:szCs w:val="22"/>
                <w:lang w:val="en-US" w:eastAsia="en-US"/>
              </w:rPr>
              <w:t xml:space="preserve">Type-I codebook refinement supporting up to a total of 128 CSI-RS ports across all resources, assuming legacy CSI-RS resources (with up to 32 CSI-RS ports per resource), based on extension of legacy </w:t>
            </w:r>
            <w:proofErr w:type="gramStart"/>
            <w:r w:rsidRPr="000E3A4F">
              <w:rPr>
                <w:rFonts w:eastAsia="Times New Roman"/>
                <w:sz w:val="22"/>
                <w:szCs w:val="22"/>
                <w:lang w:val="en-US" w:eastAsia="en-US"/>
              </w:rPr>
              <w:t>codebooks</w:t>
            </w:r>
            <w:proofErr w:type="gramEnd"/>
          </w:p>
          <w:p w14:paraId="54E7A71D" w14:textId="77777777" w:rsidR="000E3A4F" w:rsidRPr="000E3A4F" w:rsidRDefault="000E3A4F" w:rsidP="00FA33E6">
            <w:pPr>
              <w:numPr>
                <w:ilvl w:val="1"/>
                <w:numId w:val="24"/>
              </w:numPr>
              <w:tabs>
                <w:tab w:val="clear" w:pos="1364"/>
                <w:tab w:val="num" w:pos="1440"/>
              </w:tabs>
              <w:overflowPunct/>
              <w:autoSpaceDE/>
              <w:autoSpaceDN/>
              <w:adjustRightInd/>
              <w:snapToGrid w:val="0"/>
              <w:spacing w:after="0"/>
              <w:ind w:left="1440"/>
              <w:textAlignment w:val="auto"/>
              <w:rPr>
                <w:rFonts w:eastAsia="Times New Roman"/>
                <w:sz w:val="22"/>
                <w:szCs w:val="22"/>
                <w:lang w:val="en-US" w:eastAsia="en-US"/>
              </w:rPr>
            </w:pPr>
            <w:r w:rsidRPr="000E3A4F">
              <w:rPr>
                <w:rFonts w:eastAsia="Times New Roman"/>
                <w:sz w:val="22"/>
                <w:szCs w:val="22"/>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5602E803" w14:textId="77777777" w:rsidR="000E3A4F" w:rsidRPr="000E3A4F" w:rsidRDefault="000E3A4F" w:rsidP="00FA33E6">
            <w:pPr>
              <w:numPr>
                <w:ilvl w:val="1"/>
                <w:numId w:val="24"/>
              </w:numPr>
              <w:tabs>
                <w:tab w:val="clear" w:pos="1364"/>
                <w:tab w:val="num" w:pos="1440"/>
              </w:tabs>
              <w:overflowPunct/>
              <w:autoSpaceDE/>
              <w:autoSpaceDN/>
              <w:adjustRightInd/>
              <w:snapToGrid w:val="0"/>
              <w:spacing w:after="0"/>
              <w:ind w:left="1440"/>
              <w:textAlignment w:val="auto"/>
              <w:rPr>
                <w:rFonts w:eastAsia="Times New Roman"/>
                <w:sz w:val="22"/>
                <w:szCs w:val="22"/>
                <w:lang w:val="en-US" w:eastAsia="en-US"/>
              </w:rPr>
            </w:pPr>
            <w:r w:rsidRPr="000E3A4F">
              <w:rPr>
                <w:rFonts w:eastAsia="Times New Roman"/>
                <w:sz w:val="22"/>
                <w:szCs w:val="22"/>
                <w:lang w:val="en-US" w:eastAsia="en-US"/>
              </w:rPr>
              <w:t xml:space="preserve">Extension of CRI(s)-based CSI reporting (CQI/PMI/RI calculated per CRI for ≥1 CRIs) for hybrid beamforming supporting up to a total of 128 CSI-RS ports across all resources, with up to 32 CSI-RS ports per resource, without new codebook </w:t>
            </w:r>
            <w:proofErr w:type="gramStart"/>
            <w:r w:rsidRPr="000E3A4F">
              <w:rPr>
                <w:rFonts w:eastAsia="Times New Roman"/>
                <w:sz w:val="22"/>
                <w:szCs w:val="22"/>
                <w:lang w:val="en-US" w:eastAsia="en-US"/>
              </w:rPr>
              <w:t>design</w:t>
            </w:r>
            <w:bookmarkEnd w:id="2"/>
            <w:proofErr w:type="gramEnd"/>
          </w:p>
          <w:p w14:paraId="3132F9B9" w14:textId="77777777" w:rsidR="000E3A4F" w:rsidRPr="000E3A4F" w:rsidRDefault="000E3A4F" w:rsidP="00FA33E6">
            <w:pPr>
              <w:numPr>
                <w:ilvl w:val="0"/>
                <w:numId w:val="24"/>
              </w:numPr>
              <w:tabs>
                <w:tab w:val="clear" w:pos="644"/>
                <w:tab w:val="num" w:pos="720"/>
              </w:tabs>
              <w:overflowPunct/>
              <w:autoSpaceDE/>
              <w:autoSpaceDN/>
              <w:adjustRightInd/>
              <w:snapToGrid w:val="0"/>
              <w:spacing w:after="0"/>
              <w:ind w:left="720"/>
              <w:textAlignment w:val="auto"/>
              <w:rPr>
                <w:rFonts w:eastAsia="Times New Roman"/>
                <w:sz w:val="22"/>
                <w:szCs w:val="22"/>
                <w:lang w:val="en-US" w:eastAsia="en-US"/>
              </w:rPr>
            </w:pPr>
            <w:r w:rsidRPr="000E3A4F">
              <w:rPr>
                <w:rFonts w:eastAsia="Times New Roman"/>
                <w:sz w:val="22"/>
                <w:szCs w:val="22"/>
                <w:lang w:val="en-US" w:eastAsia="en-US"/>
              </w:rPr>
              <w:t xml:space="preserve">Specify UE reporting enhancement for CJT deployments under non-ideal synchronization and backhaul, targeting FR1, both FDD and TDD </w:t>
            </w:r>
          </w:p>
          <w:p w14:paraId="527022C8" w14:textId="68D3BF84" w:rsidR="0040058E" w:rsidRPr="000E3A4F" w:rsidRDefault="000E3A4F" w:rsidP="00FA33E6">
            <w:pPr>
              <w:numPr>
                <w:ilvl w:val="0"/>
                <w:numId w:val="27"/>
              </w:numPr>
              <w:overflowPunct/>
              <w:autoSpaceDE/>
              <w:autoSpaceDN/>
              <w:adjustRightInd/>
              <w:snapToGrid w:val="0"/>
              <w:spacing w:after="0"/>
              <w:textAlignment w:val="auto"/>
              <w:rPr>
                <w:rFonts w:eastAsia="Times New Roman"/>
                <w:szCs w:val="24"/>
                <w:lang w:val="en-US" w:eastAsia="en-US"/>
              </w:rPr>
            </w:pPr>
            <w:r w:rsidRPr="000E3A4F">
              <w:rPr>
                <w:rFonts w:eastAsia="Times New Roman"/>
                <w:sz w:val="22"/>
                <w:szCs w:val="22"/>
                <w:lang w:val="en-US" w:eastAsia="en-US"/>
              </w:rPr>
              <w:t>Inter-TRP time misalignment and frequency/phase offset measurement and reporting, assuming legacy CSI-RS design, with stand-alone aperiodic reporting on PUSCH</w:t>
            </w:r>
          </w:p>
        </w:tc>
      </w:tr>
    </w:tbl>
    <w:p w14:paraId="3C35A654" w14:textId="26A9E184" w:rsidR="00147475" w:rsidRDefault="006831FD" w:rsidP="00F714E2">
      <w:pPr>
        <w:spacing w:beforeLines="50" w:before="120" w:afterLines="50" w:after="12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this contribution, </w:t>
      </w:r>
      <w:r w:rsidR="008977DF">
        <w:rPr>
          <w:rFonts w:eastAsia="SimSun"/>
          <w:sz w:val="22"/>
          <w:szCs w:val="22"/>
          <w:lang w:val="en-US" w:eastAsia="zh-CN"/>
        </w:rPr>
        <w:t>we discuss</w:t>
      </w:r>
      <w:r w:rsidR="00CC785F">
        <w:rPr>
          <w:rFonts w:eastAsia="SimSun"/>
          <w:sz w:val="22"/>
          <w:szCs w:val="22"/>
          <w:lang w:val="en-US" w:eastAsia="zh-CN"/>
        </w:rPr>
        <w:t xml:space="preserve"> CSI</w:t>
      </w:r>
      <w:r w:rsidR="008977DF">
        <w:rPr>
          <w:rFonts w:eastAsia="SimSun"/>
          <w:sz w:val="22"/>
          <w:szCs w:val="22"/>
          <w:lang w:val="en-US" w:eastAsia="zh-CN"/>
        </w:rPr>
        <w:t xml:space="preserve"> </w:t>
      </w:r>
      <w:r w:rsidR="0086677F">
        <w:rPr>
          <w:rFonts w:eastAsia="SimSun"/>
          <w:sz w:val="22"/>
          <w:szCs w:val="22"/>
          <w:lang w:val="en-US" w:eastAsia="zh-CN"/>
        </w:rPr>
        <w:t xml:space="preserve">enhancements </w:t>
      </w:r>
      <w:r w:rsidR="00CC785F">
        <w:rPr>
          <w:rFonts w:eastAsia="SimSun"/>
          <w:sz w:val="22"/>
          <w:szCs w:val="22"/>
          <w:lang w:val="en-US" w:eastAsia="zh-CN"/>
        </w:rPr>
        <w:t xml:space="preserve">for up to 128 ports and non-ideal CJT </w:t>
      </w:r>
      <w:r w:rsidR="002A6785">
        <w:rPr>
          <w:rFonts w:eastAsia="SimSun"/>
          <w:sz w:val="22"/>
          <w:szCs w:val="22"/>
          <w:lang w:val="en-US" w:eastAsia="zh-CN"/>
        </w:rPr>
        <w:t>deployment</w:t>
      </w:r>
      <w:r w:rsidR="00DB0412">
        <w:rPr>
          <w:rFonts w:eastAsia="SimSun"/>
          <w:sz w:val="22"/>
          <w:szCs w:val="22"/>
          <w:lang w:val="en-US" w:eastAsia="zh-CN"/>
        </w:rPr>
        <w:t>.</w:t>
      </w:r>
    </w:p>
    <w:p w14:paraId="3DF3D3BC" w14:textId="77777777" w:rsidR="00AF561C" w:rsidRPr="00B47A27" w:rsidRDefault="00AF561C" w:rsidP="00F714E2">
      <w:pPr>
        <w:spacing w:beforeLines="50" w:before="120" w:afterLines="50" w:after="120"/>
        <w:jc w:val="both"/>
        <w:rPr>
          <w:rFonts w:eastAsia="SimSun"/>
          <w:sz w:val="22"/>
          <w:szCs w:val="22"/>
          <w:lang w:val="en-US" w:eastAsia="zh-CN"/>
        </w:rPr>
      </w:pPr>
    </w:p>
    <w:p w14:paraId="47A9BAF7" w14:textId="5B61EF0A" w:rsidR="002068DD" w:rsidRPr="00B46F69" w:rsidRDefault="002A6785" w:rsidP="00F714E2">
      <w:pPr>
        <w:pStyle w:val="1"/>
        <w:numPr>
          <w:ilvl w:val="0"/>
          <w:numId w:val="5"/>
        </w:numPr>
        <w:spacing w:before="180" w:afterLines="50" w:after="120"/>
        <w:jc w:val="both"/>
        <w:rPr>
          <w:rFonts w:eastAsia="ＭＳ 明朝"/>
          <w:b/>
          <w:bCs/>
          <w:szCs w:val="24"/>
          <w:lang w:val="en-US"/>
        </w:rPr>
      </w:pPr>
      <w:r>
        <w:rPr>
          <w:rFonts w:eastAsia="ＭＳ 明朝"/>
          <w:b/>
          <w:bCs/>
          <w:szCs w:val="24"/>
          <w:lang w:val="en-US"/>
        </w:rPr>
        <w:t>CSI enhancements for up to 128 ports</w:t>
      </w:r>
      <w:r w:rsidR="00D469B5">
        <w:rPr>
          <w:rFonts w:eastAsia="ＭＳ 明朝"/>
          <w:b/>
          <w:bCs/>
          <w:szCs w:val="24"/>
          <w:lang w:val="en-US"/>
        </w:rPr>
        <w:t xml:space="preserve"> </w:t>
      </w:r>
    </w:p>
    <w:p w14:paraId="776DC754" w14:textId="4A17A483" w:rsidR="00DA0B7A" w:rsidRPr="000E6331" w:rsidRDefault="00193CC9" w:rsidP="00193CC9">
      <w:pPr>
        <w:pStyle w:val="2"/>
        <w:rPr>
          <w:rFonts w:eastAsia="ＭＳ 明朝"/>
          <w:b/>
          <w:bCs/>
          <w:szCs w:val="24"/>
          <w:lang w:val="en-US"/>
        </w:rPr>
      </w:pPr>
      <w:r>
        <w:rPr>
          <w:rFonts w:eastAsia="ＭＳ 明朝"/>
          <w:b/>
          <w:bCs/>
          <w:szCs w:val="24"/>
          <w:lang w:val="en-US"/>
        </w:rPr>
        <w:t xml:space="preserve">2.1 </w:t>
      </w:r>
      <w:r w:rsidR="00DA0B7A" w:rsidRPr="000E6331">
        <w:rPr>
          <w:rFonts w:eastAsia="ＭＳ 明朝"/>
          <w:b/>
          <w:bCs/>
          <w:szCs w:val="24"/>
          <w:lang w:val="en-US"/>
        </w:rPr>
        <w:t>Type I codebook refinement</w:t>
      </w:r>
    </w:p>
    <w:p w14:paraId="7DDEC8D1" w14:textId="72E13869" w:rsidR="00DC0A3F" w:rsidRDefault="00DA0B7A" w:rsidP="00193CC9">
      <w:pPr>
        <w:pStyle w:val="30"/>
        <w:rPr>
          <w:rFonts w:eastAsia="SimSun"/>
          <w:b/>
          <w:bCs/>
          <w:lang w:eastAsia="zh-CN"/>
        </w:rPr>
      </w:pPr>
      <w:r>
        <w:rPr>
          <w:rFonts w:eastAsia="SimSun"/>
          <w:b/>
          <w:bCs/>
          <w:lang w:eastAsia="zh-CN"/>
        </w:rPr>
        <w:t xml:space="preserve">2.1.1 </w:t>
      </w:r>
      <w:r w:rsidR="00FA33E6">
        <w:rPr>
          <w:rFonts w:eastAsia="SimSun"/>
          <w:b/>
          <w:bCs/>
          <w:lang w:eastAsia="zh-CN"/>
        </w:rPr>
        <w:t>P</w:t>
      </w:r>
      <w:r w:rsidR="002A6785">
        <w:rPr>
          <w:rFonts w:eastAsia="SimSun"/>
          <w:b/>
          <w:bCs/>
          <w:lang w:eastAsia="zh-CN"/>
        </w:rPr>
        <w:t>ort number and antenna configurations</w:t>
      </w:r>
    </w:p>
    <w:p w14:paraId="76B28AEC" w14:textId="2A6763E7" w:rsidR="00D16283" w:rsidRDefault="00365AD4" w:rsidP="00193CC9">
      <w:pPr>
        <w:spacing w:afterLines="50" w:after="120"/>
        <w:jc w:val="both"/>
        <w:rPr>
          <w:rFonts w:eastAsia="SimSun"/>
          <w:sz w:val="22"/>
          <w:szCs w:val="22"/>
          <w:lang w:eastAsia="zh-CN"/>
        </w:rPr>
      </w:pPr>
      <w:r>
        <w:rPr>
          <w:rFonts w:eastAsia="SimSun"/>
          <w:sz w:val="22"/>
          <w:szCs w:val="22"/>
          <w:lang w:eastAsia="zh-CN"/>
        </w:rPr>
        <w:t xml:space="preserve">To address the coverage issue </w:t>
      </w:r>
      <w:r w:rsidR="00E84AE4">
        <w:rPr>
          <w:rFonts w:eastAsia="SimSun"/>
          <w:sz w:val="22"/>
          <w:szCs w:val="22"/>
          <w:lang w:eastAsia="zh-CN"/>
        </w:rPr>
        <w:t>for</w:t>
      </w:r>
      <w:r w:rsidR="000A5474">
        <w:rPr>
          <w:rFonts w:eastAsia="SimSun"/>
          <w:sz w:val="22"/>
          <w:szCs w:val="22"/>
          <w:lang w:eastAsia="zh-CN"/>
        </w:rPr>
        <w:t xml:space="preserve"> new higher FR1 frequency band </w:t>
      </w:r>
      <w:r w:rsidR="00DE72E0">
        <w:rPr>
          <w:rFonts w:eastAsia="SimSun"/>
          <w:sz w:val="22"/>
          <w:szCs w:val="22"/>
          <w:lang w:eastAsia="zh-CN"/>
        </w:rPr>
        <w:t xml:space="preserve">(e.g., </w:t>
      </w:r>
      <w:r w:rsidR="00DE72E0" w:rsidRPr="00DE72E0">
        <w:rPr>
          <w:rFonts w:eastAsia="SimSun"/>
          <w:sz w:val="22"/>
          <w:szCs w:val="22"/>
          <w:lang w:eastAsia="zh-CN"/>
        </w:rPr>
        <w:t>6</w:t>
      </w:r>
      <w:r w:rsidR="00191AAC">
        <w:rPr>
          <w:rFonts w:eastAsia="SimSun"/>
          <w:sz w:val="22"/>
          <w:szCs w:val="22"/>
          <w:lang w:eastAsia="zh-CN"/>
        </w:rPr>
        <w:t>.</w:t>
      </w:r>
      <w:r w:rsidR="00DE72E0" w:rsidRPr="00DE72E0">
        <w:rPr>
          <w:rFonts w:eastAsia="SimSun"/>
          <w:sz w:val="22"/>
          <w:szCs w:val="22"/>
          <w:lang w:eastAsia="zh-CN"/>
        </w:rPr>
        <w:t>425-7</w:t>
      </w:r>
      <w:r w:rsidR="00191AAC">
        <w:rPr>
          <w:rFonts w:eastAsia="SimSun"/>
          <w:sz w:val="22"/>
          <w:szCs w:val="22"/>
          <w:lang w:eastAsia="zh-CN"/>
        </w:rPr>
        <w:t>.</w:t>
      </w:r>
      <w:r w:rsidR="00DE72E0" w:rsidRPr="00DE72E0">
        <w:rPr>
          <w:rFonts w:eastAsia="SimSun"/>
          <w:sz w:val="22"/>
          <w:szCs w:val="22"/>
          <w:lang w:eastAsia="zh-CN"/>
        </w:rPr>
        <w:t>125</w:t>
      </w:r>
      <w:r w:rsidR="00191AAC">
        <w:rPr>
          <w:rFonts w:eastAsia="SimSun"/>
          <w:sz w:val="22"/>
          <w:szCs w:val="22"/>
          <w:lang w:eastAsia="zh-CN"/>
        </w:rPr>
        <w:t xml:space="preserve"> G</w:t>
      </w:r>
      <w:r w:rsidR="00DE72E0" w:rsidRPr="00DE72E0">
        <w:rPr>
          <w:rFonts w:eastAsia="SimSun"/>
          <w:sz w:val="22"/>
          <w:szCs w:val="22"/>
          <w:lang w:eastAsia="zh-CN"/>
        </w:rPr>
        <w:t>Hz</w:t>
      </w:r>
      <w:r w:rsidR="00DE72E0">
        <w:rPr>
          <w:rFonts w:eastAsia="SimSun"/>
          <w:sz w:val="22"/>
          <w:szCs w:val="22"/>
          <w:lang w:eastAsia="zh-CN"/>
        </w:rPr>
        <w:t>)</w:t>
      </w:r>
      <w:r>
        <w:rPr>
          <w:rFonts w:eastAsia="SimSun"/>
          <w:sz w:val="22"/>
          <w:szCs w:val="22"/>
          <w:lang w:eastAsia="zh-CN"/>
        </w:rPr>
        <w:t xml:space="preserve">, </w:t>
      </w:r>
      <w:r w:rsidR="00FA33E6">
        <w:rPr>
          <w:rFonts w:eastAsia="SimSun"/>
          <w:sz w:val="22"/>
          <w:szCs w:val="22"/>
          <w:lang w:eastAsia="zh-CN"/>
        </w:rPr>
        <w:t xml:space="preserve">use of </w:t>
      </w:r>
      <w:r w:rsidR="00C97868">
        <w:rPr>
          <w:rFonts w:eastAsia="SimSun"/>
          <w:sz w:val="22"/>
          <w:szCs w:val="22"/>
          <w:lang w:eastAsia="zh-CN"/>
        </w:rPr>
        <w:t xml:space="preserve">large antenna arrays </w:t>
      </w:r>
      <w:r w:rsidR="00297584">
        <w:rPr>
          <w:rFonts w:eastAsia="SimSun"/>
          <w:sz w:val="22"/>
          <w:szCs w:val="22"/>
          <w:lang w:eastAsia="zh-CN"/>
        </w:rPr>
        <w:t xml:space="preserve">from single transmission point </w:t>
      </w:r>
      <w:r w:rsidR="00C97868">
        <w:rPr>
          <w:rFonts w:eastAsia="SimSun"/>
          <w:sz w:val="22"/>
          <w:szCs w:val="22"/>
          <w:lang w:eastAsia="zh-CN"/>
        </w:rPr>
        <w:t xml:space="preserve">with increased number of antennas </w:t>
      </w:r>
      <w:r w:rsidR="00AC0C04">
        <w:rPr>
          <w:rFonts w:eastAsia="SimSun"/>
          <w:sz w:val="22"/>
          <w:szCs w:val="22"/>
          <w:lang w:eastAsia="zh-CN"/>
        </w:rPr>
        <w:t xml:space="preserve">are required, which also </w:t>
      </w:r>
      <w:r w:rsidR="008A7D22">
        <w:rPr>
          <w:rFonts w:eastAsia="SimSun"/>
          <w:sz w:val="22"/>
          <w:szCs w:val="22"/>
          <w:lang w:eastAsia="zh-CN"/>
        </w:rPr>
        <w:t>have</w:t>
      </w:r>
      <w:r w:rsidR="00B62B90">
        <w:rPr>
          <w:rFonts w:eastAsia="SimSun"/>
          <w:sz w:val="22"/>
          <w:szCs w:val="22"/>
          <w:lang w:eastAsia="zh-CN"/>
        </w:rPr>
        <w:t xml:space="preserve"> been developing in </w:t>
      </w:r>
      <w:r w:rsidR="00D263AF">
        <w:rPr>
          <w:rFonts w:eastAsia="SimSun"/>
          <w:sz w:val="22"/>
          <w:szCs w:val="22"/>
          <w:lang w:eastAsia="zh-CN"/>
        </w:rPr>
        <w:t>the industry.</w:t>
      </w:r>
      <w:r w:rsidR="00985945">
        <w:rPr>
          <w:rFonts w:eastAsia="SimSun"/>
          <w:sz w:val="22"/>
          <w:szCs w:val="22"/>
          <w:lang w:eastAsia="zh-CN"/>
        </w:rPr>
        <w:t xml:space="preserve"> </w:t>
      </w:r>
      <w:r w:rsidR="00F22F17">
        <w:rPr>
          <w:rFonts w:eastAsia="SimSun"/>
          <w:sz w:val="22"/>
          <w:szCs w:val="22"/>
          <w:lang w:eastAsia="zh-CN"/>
        </w:rPr>
        <w:t xml:space="preserve">The large antenna arrays could improve both </w:t>
      </w:r>
      <w:r w:rsidR="00C10ECF">
        <w:rPr>
          <w:rFonts w:eastAsia="SimSun"/>
          <w:sz w:val="22"/>
          <w:szCs w:val="22"/>
          <w:lang w:eastAsia="zh-CN"/>
        </w:rPr>
        <w:t xml:space="preserve">DL </w:t>
      </w:r>
      <w:r w:rsidR="00F22F17">
        <w:rPr>
          <w:rFonts w:eastAsia="SimSun"/>
          <w:sz w:val="22"/>
          <w:szCs w:val="22"/>
          <w:lang w:eastAsia="zh-CN"/>
        </w:rPr>
        <w:t xml:space="preserve">coverage and </w:t>
      </w:r>
      <w:r w:rsidR="00D16283">
        <w:rPr>
          <w:rFonts w:eastAsia="SimSun"/>
          <w:sz w:val="22"/>
          <w:szCs w:val="22"/>
          <w:lang w:eastAsia="zh-CN"/>
        </w:rPr>
        <w:t>spectrum efficiency.</w:t>
      </w:r>
    </w:p>
    <w:p w14:paraId="7A1C3CFC" w14:textId="16119F89" w:rsidR="00A079AE" w:rsidRDefault="009C5A6D" w:rsidP="00193CC9">
      <w:pPr>
        <w:spacing w:afterLines="50" w:after="120"/>
        <w:jc w:val="both"/>
        <w:rPr>
          <w:rFonts w:eastAsia="SimSun"/>
          <w:sz w:val="22"/>
          <w:szCs w:val="22"/>
          <w:lang w:eastAsia="zh-CN"/>
        </w:rPr>
      </w:pPr>
      <w:r>
        <w:rPr>
          <w:rFonts w:eastAsia="SimSun"/>
          <w:sz w:val="22"/>
          <w:szCs w:val="22"/>
          <w:lang w:eastAsia="zh-CN"/>
        </w:rPr>
        <w:t xml:space="preserve">Current </w:t>
      </w:r>
      <w:r w:rsidR="00FA33E6">
        <w:rPr>
          <w:rFonts w:eastAsia="SimSun"/>
          <w:sz w:val="22"/>
          <w:szCs w:val="22"/>
          <w:lang w:eastAsia="zh-CN"/>
        </w:rPr>
        <w:t xml:space="preserve">NR </w:t>
      </w:r>
      <w:r>
        <w:rPr>
          <w:rFonts w:eastAsia="SimSun"/>
          <w:sz w:val="22"/>
          <w:szCs w:val="22"/>
          <w:lang w:eastAsia="zh-CN"/>
        </w:rPr>
        <w:t>specification supports up to 32</w:t>
      </w:r>
      <w:r w:rsidR="00F80659">
        <w:rPr>
          <w:rFonts w:eastAsia="SimSun"/>
          <w:sz w:val="22"/>
          <w:szCs w:val="22"/>
          <w:lang w:eastAsia="zh-CN"/>
        </w:rPr>
        <w:t xml:space="preserve"> </w:t>
      </w:r>
      <w:r>
        <w:rPr>
          <w:rFonts w:eastAsia="SimSun"/>
          <w:sz w:val="22"/>
          <w:szCs w:val="22"/>
          <w:lang w:eastAsia="zh-CN"/>
        </w:rPr>
        <w:t>port</w:t>
      </w:r>
      <w:r w:rsidR="00F80659">
        <w:rPr>
          <w:rFonts w:eastAsia="SimSun"/>
          <w:sz w:val="22"/>
          <w:szCs w:val="22"/>
          <w:lang w:eastAsia="zh-CN"/>
        </w:rPr>
        <w:t>s</w:t>
      </w:r>
      <w:r>
        <w:rPr>
          <w:rFonts w:eastAsia="SimSun"/>
          <w:sz w:val="22"/>
          <w:szCs w:val="22"/>
          <w:lang w:eastAsia="zh-CN"/>
        </w:rPr>
        <w:t xml:space="preserve"> </w:t>
      </w:r>
      <w:r w:rsidR="00FA33E6">
        <w:rPr>
          <w:rFonts w:eastAsia="SimSun"/>
          <w:sz w:val="22"/>
          <w:szCs w:val="22"/>
          <w:lang w:eastAsia="zh-CN"/>
        </w:rPr>
        <w:t xml:space="preserve">for a </w:t>
      </w:r>
      <w:r>
        <w:rPr>
          <w:rFonts w:eastAsia="SimSun"/>
          <w:sz w:val="22"/>
          <w:szCs w:val="22"/>
          <w:lang w:eastAsia="zh-CN"/>
        </w:rPr>
        <w:t>CSI-RS</w:t>
      </w:r>
      <w:r w:rsidR="00FA33E6">
        <w:rPr>
          <w:rFonts w:eastAsia="SimSun"/>
          <w:sz w:val="22"/>
          <w:szCs w:val="22"/>
          <w:lang w:eastAsia="zh-CN"/>
        </w:rPr>
        <w:t xml:space="preserve"> resource</w:t>
      </w:r>
      <w:r w:rsidR="00DB75C1">
        <w:rPr>
          <w:rFonts w:eastAsia="SimSun"/>
          <w:sz w:val="22"/>
          <w:szCs w:val="22"/>
          <w:lang w:eastAsia="zh-CN"/>
        </w:rPr>
        <w:t xml:space="preserve">, which is </w:t>
      </w:r>
      <w:r w:rsidR="00FA33E6">
        <w:rPr>
          <w:rFonts w:eastAsia="SimSun"/>
          <w:sz w:val="22"/>
          <w:szCs w:val="22"/>
          <w:lang w:eastAsia="zh-CN"/>
        </w:rPr>
        <w:t>a bottleneck</w:t>
      </w:r>
      <w:r w:rsidR="00DB75C1">
        <w:rPr>
          <w:rFonts w:eastAsia="SimSun"/>
          <w:sz w:val="22"/>
          <w:szCs w:val="22"/>
          <w:lang w:eastAsia="zh-CN"/>
        </w:rPr>
        <w:t xml:space="preserve"> for </w:t>
      </w:r>
      <w:r w:rsidR="00FA33E6">
        <w:rPr>
          <w:rFonts w:eastAsia="SimSun"/>
          <w:sz w:val="22"/>
          <w:szCs w:val="22"/>
          <w:lang w:eastAsia="zh-CN"/>
        </w:rPr>
        <w:t xml:space="preserve">deployment of </w:t>
      </w:r>
      <w:r w:rsidR="00DB75C1">
        <w:rPr>
          <w:rFonts w:eastAsia="SimSun"/>
          <w:sz w:val="22"/>
          <w:szCs w:val="22"/>
          <w:lang w:eastAsia="zh-CN"/>
        </w:rPr>
        <w:t>large antenna arrays.</w:t>
      </w:r>
      <w:r w:rsidR="00D37A71">
        <w:rPr>
          <w:rFonts w:eastAsia="SimSun"/>
          <w:sz w:val="22"/>
          <w:szCs w:val="22"/>
          <w:lang w:eastAsia="zh-CN"/>
        </w:rPr>
        <w:t xml:space="preserve"> </w:t>
      </w:r>
      <w:r w:rsidR="00FA33E6">
        <w:rPr>
          <w:rFonts w:eastAsia="SimSun"/>
          <w:sz w:val="22"/>
          <w:szCs w:val="22"/>
          <w:lang w:eastAsia="zh-CN"/>
        </w:rPr>
        <w:t xml:space="preserve">As per the description in </w:t>
      </w:r>
      <w:r w:rsidR="00FA33E6" w:rsidRPr="006A759E">
        <w:rPr>
          <w:rFonts w:eastAsia="SimSun"/>
          <w:sz w:val="22"/>
          <w:szCs w:val="22"/>
          <w:lang w:eastAsia="zh-CN"/>
        </w:rPr>
        <w:t>WID</w:t>
      </w:r>
      <w:r w:rsidR="000C0567">
        <w:rPr>
          <w:rFonts w:eastAsia="SimSun"/>
          <w:sz w:val="22"/>
          <w:szCs w:val="22"/>
          <w:lang w:eastAsia="zh-CN"/>
        </w:rPr>
        <w:t xml:space="preserve"> [1]</w:t>
      </w:r>
      <w:r w:rsidR="00FA33E6">
        <w:rPr>
          <w:rFonts w:eastAsia="SimSun"/>
          <w:sz w:val="22"/>
          <w:szCs w:val="22"/>
          <w:lang w:eastAsia="zh-CN"/>
        </w:rPr>
        <w:t xml:space="preserve">, </w:t>
      </w:r>
      <w:r w:rsidR="004A03DA">
        <w:rPr>
          <w:rFonts w:eastAsia="SimSun"/>
          <w:sz w:val="22"/>
          <w:szCs w:val="22"/>
          <w:lang w:eastAsia="zh-CN"/>
        </w:rPr>
        <w:t>R</w:t>
      </w:r>
      <w:r w:rsidR="00FA33E6">
        <w:rPr>
          <w:rFonts w:eastAsia="SimSun"/>
          <w:sz w:val="22"/>
          <w:szCs w:val="22"/>
          <w:lang w:eastAsia="zh-CN"/>
        </w:rPr>
        <w:t>el-</w:t>
      </w:r>
      <w:r w:rsidR="004A03DA">
        <w:rPr>
          <w:rFonts w:eastAsia="SimSun"/>
          <w:sz w:val="22"/>
          <w:szCs w:val="22"/>
          <w:lang w:eastAsia="zh-CN"/>
        </w:rPr>
        <w:t>19 MIMO</w:t>
      </w:r>
      <w:r w:rsidR="00D37A71">
        <w:rPr>
          <w:rFonts w:eastAsia="SimSun"/>
          <w:sz w:val="22"/>
          <w:szCs w:val="22"/>
          <w:lang w:eastAsia="zh-CN"/>
        </w:rPr>
        <w:t xml:space="preserve"> </w:t>
      </w:r>
      <w:r w:rsidR="00FA33E6">
        <w:rPr>
          <w:rFonts w:eastAsia="SimSun"/>
          <w:sz w:val="22"/>
          <w:szCs w:val="22"/>
          <w:lang w:eastAsia="zh-CN"/>
        </w:rPr>
        <w:t xml:space="preserve">WI will </w:t>
      </w:r>
      <w:r w:rsidR="00D37A71">
        <w:rPr>
          <w:rFonts w:eastAsia="SimSun"/>
          <w:sz w:val="22"/>
          <w:szCs w:val="22"/>
          <w:lang w:eastAsia="zh-CN"/>
        </w:rPr>
        <w:t xml:space="preserve">support </w:t>
      </w:r>
      <w:r w:rsidR="00FB3ECA">
        <w:rPr>
          <w:rFonts w:eastAsia="SimSun"/>
          <w:sz w:val="22"/>
          <w:szCs w:val="22"/>
          <w:lang w:eastAsia="zh-CN"/>
        </w:rPr>
        <w:t xml:space="preserve">to increase the port number </w:t>
      </w:r>
      <w:r w:rsidR="00D37A71">
        <w:rPr>
          <w:rFonts w:eastAsia="SimSun"/>
          <w:sz w:val="22"/>
          <w:szCs w:val="22"/>
          <w:lang w:eastAsia="zh-CN"/>
        </w:rPr>
        <w:t>up to 128</w:t>
      </w:r>
      <w:r w:rsidR="00637E04">
        <w:rPr>
          <w:rFonts w:eastAsia="SimSun"/>
          <w:sz w:val="22"/>
          <w:szCs w:val="22"/>
          <w:lang w:eastAsia="zh-CN"/>
        </w:rPr>
        <w:t xml:space="preserve">, but </w:t>
      </w:r>
      <w:r w:rsidR="000E286E">
        <w:rPr>
          <w:rFonts w:eastAsia="SimSun"/>
          <w:sz w:val="22"/>
          <w:szCs w:val="22"/>
          <w:lang w:eastAsia="zh-CN"/>
        </w:rPr>
        <w:t xml:space="preserve">there is a big gap from 32 to 128 ports. </w:t>
      </w:r>
      <w:r w:rsidR="00A079AE">
        <w:rPr>
          <w:rFonts w:eastAsia="SimSun"/>
          <w:sz w:val="22"/>
          <w:szCs w:val="22"/>
          <w:lang w:eastAsia="zh-CN"/>
        </w:rPr>
        <w:t>From 32 ports to 128 ports, there are some typical port numbers that can be considered, e.g., 48, 64, 72, 96, 128. Considering differen</w:t>
      </w:r>
      <w:r w:rsidR="00FA33E6">
        <w:rPr>
          <w:rFonts w:eastAsia="SimSun"/>
          <w:sz w:val="22"/>
          <w:szCs w:val="22"/>
          <w:lang w:eastAsia="zh-CN"/>
        </w:rPr>
        <w:t>ce</w:t>
      </w:r>
      <w:r w:rsidR="00A079AE">
        <w:rPr>
          <w:rFonts w:eastAsia="SimSun"/>
          <w:sz w:val="22"/>
          <w:szCs w:val="22"/>
          <w:lang w:eastAsia="zh-CN"/>
        </w:rPr>
        <w:t xml:space="preserve"> </w:t>
      </w:r>
      <w:r w:rsidR="00FA33E6">
        <w:rPr>
          <w:rFonts w:eastAsia="SimSun"/>
          <w:sz w:val="22"/>
          <w:szCs w:val="22"/>
          <w:lang w:eastAsia="zh-CN"/>
        </w:rPr>
        <w:t xml:space="preserve">on </w:t>
      </w:r>
      <w:r w:rsidR="00A079AE">
        <w:rPr>
          <w:rFonts w:eastAsia="SimSun"/>
          <w:sz w:val="22"/>
          <w:szCs w:val="22"/>
          <w:lang w:eastAsia="zh-CN"/>
        </w:rPr>
        <w:t xml:space="preserve">possible deployment scenarios and gNB antenna implementations, all those port numbers can be considered. </w:t>
      </w:r>
    </w:p>
    <w:p w14:paraId="670C0154" w14:textId="084EBB50" w:rsidR="00731135" w:rsidRDefault="00313046" w:rsidP="00193CC9">
      <w:pPr>
        <w:spacing w:afterLines="50" w:after="120"/>
        <w:jc w:val="both"/>
        <w:rPr>
          <w:rFonts w:eastAsia="SimSun"/>
          <w:sz w:val="22"/>
          <w:szCs w:val="22"/>
          <w:lang w:eastAsia="zh-CN"/>
        </w:rPr>
      </w:pPr>
      <w:r>
        <w:rPr>
          <w:rFonts w:eastAsia="SimSun"/>
          <w:sz w:val="22"/>
          <w:szCs w:val="22"/>
          <w:lang w:eastAsia="zh-CN"/>
        </w:rPr>
        <w:t xml:space="preserve">For a certain port number, </w:t>
      </w:r>
      <w:r w:rsidR="001100CD">
        <w:rPr>
          <w:rFonts w:eastAsia="SimSun"/>
          <w:sz w:val="22"/>
          <w:szCs w:val="22"/>
          <w:lang w:eastAsia="zh-CN"/>
        </w:rPr>
        <w:t xml:space="preserve">there are also </w:t>
      </w:r>
      <w:r w:rsidR="001100CD" w:rsidRPr="001100CD">
        <w:rPr>
          <w:rFonts w:eastAsia="SimSun"/>
          <w:sz w:val="22"/>
          <w:szCs w:val="22"/>
          <w:lang w:eastAsia="zh-CN"/>
        </w:rPr>
        <w:t xml:space="preserve">a variety of </w:t>
      </w:r>
      <w:r w:rsidR="0042695E">
        <w:rPr>
          <w:rFonts w:eastAsia="SimSun"/>
          <w:sz w:val="22"/>
          <w:szCs w:val="22"/>
          <w:lang w:eastAsia="zh-CN"/>
        </w:rPr>
        <w:t>antenna configuration</w:t>
      </w:r>
      <w:r w:rsidR="001100CD">
        <w:rPr>
          <w:rFonts w:eastAsia="SimSun"/>
          <w:sz w:val="22"/>
          <w:szCs w:val="22"/>
          <w:lang w:eastAsia="zh-CN"/>
        </w:rPr>
        <w:t>s</w:t>
      </w:r>
      <w:r w:rsidR="0042695E">
        <w:rPr>
          <w:rFonts w:eastAsia="SimSun"/>
          <w:sz w:val="22"/>
          <w:szCs w:val="22"/>
          <w:lang w:eastAsia="zh-CN"/>
        </w:rPr>
        <w:t xml:space="preserve">. </w:t>
      </w:r>
      <w:r w:rsidR="00745738">
        <w:rPr>
          <w:rFonts w:eastAsia="SimSun"/>
          <w:sz w:val="22"/>
          <w:szCs w:val="22"/>
          <w:lang w:eastAsia="zh-CN"/>
        </w:rPr>
        <w:t>Note that in current specification, for 24 ports and 32 ports, three different antenna configurations are supported each</w:t>
      </w:r>
      <w:r w:rsidR="008C3D41">
        <w:rPr>
          <w:rFonts w:eastAsia="SimSun"/>
          <w:sz w:val="22"/>
          <w:szCs w:val="22"/>
          <w:lang w:eastAsia="zh-CN"/>
        </w:rPr>
        <w:t>, and the antenna columns of 4, 6, 8, 12, 16 are considered</w:t>
      </w:r>
      <w:r w:rsidR="00745738">
        <w:rPr>
          <w:rFonts w:eastAsia="SimSun"/>
          <w:sz w:val="22"/>
          <w:szCs w:val="22"/>
          <w:lang w:eastAsia="zh-CN"/>
        </w:rPr>
        <w:t>.</w:t>
      </w:r>
      <w:r w:rsidR="00DA2D2B">
        <w:rPr>
          <w:rFonts w:eastAsia="SimSun"/>
          <w:sz w:val="22"/>
          <w:szCs w:val="22"/>
          <w:lang w:eastAsia="zh-CN"/>
        </w:rPr>
        <w:t xml:space="preserve"> </w:t>
      </w:r>
      <w:r w:rsidR="009A6B88">
        <w:rPr>
          <w:rFonts w:eastAsia="SimSun"/>
          <w:sz w:val="22"/>
          <w:szCs w:val="22"/>
          <w:lang w:eastAsia="zh-CN"/>
        </w:rPr>
        <w:t xml:space="preserve">For larger port number, similar antenna column size </w:t>
      </w:r>
      <w:r w:rsidR="006C7313">
        <w:rPr>
          <w:rFonts w:eastAsia="SimSun"/>
          <w:sz w:val="22"/>
          <w:szCs w:val="22"/>
          <w:lang w:eastAsia="zh-CN"/>
        </w:rPr>
        <w:t>should</w:t>
      </w:r>
      <w:r w:rsidR="009A6B88">
        <w:rPr>
          <w:rFonts w:eastAsia="SimSun"/>
          <w:sz w:val="22"/>
          <w:szCs w:val="22"/>
          <w:lang w:eastAsia="zh-CN"/>
        </w:rPr>
        <w:t xml:space="preserve"> be considered</w:t>
      </w:r>
      <w:r w:rsidR="001963BC">
        <w:rPr>
          <w:rFonts w:eastAsia="SimSun"/>
          <w:sz w:val="22"/>
          <w:szCs w:val="22"/>
          <w:lang w:eastAsia="zh-CN"/>
        </w:rPr>
        <w:t>,</w:t>
      </w:r>
      <w:r w:rsidR="00813AEF">
        <w:rPr>
          <w:rFonts w:eastAsia="SimSun"/>
          <w:sz w:val="22"/>
          <w:szCs w:val="22"/>
          <w:lang w:eastAsia="zh-CN"/>
        </w:rPr>
        <w:t xml:space="preserve"> which is friendly to gNB implementation</w:t>
      </w:r>
      <w:r w:rsidR="005875B1">
        <w:rPr>
          <w:rFonts w:eastAsia="SimSun"/>
          <w:sz w:val="22"/>
          <w:szCs w:val="22"/>
          <w:lang w:eastAsia="zh-CN"/>
        </w:rPr>
        <w:t>.</w:t>
      </w:r>
      <w:r w:rsidR="003C5710">
        <w:rPr>
          <w:rFonts w:eastAsia="SimSun"/>
          <w:sz w:val="22"/>
          <w:szCs w:val="22"/>
          <w:lang w:eastAsia="zh-CN"/>
        </w:rPr>
        <w:t xml:space="preserve"> </w:t>
      </w:r>
      <w:r w:rsidR="00DA1DFF">
        <w:rPr>
          <w:rFonts w:eastAsia="SimSun"/>
          <w:sz w:val="22"/>
          <w:szCs w:val="22"/>
          <w:lang w:eastAsia="zh-CN"/>
        </w:rPr>
        <w:t xml:space="preserve">For the supported port number, if further down-selection is needed, the port number of 64, 96, and 128 can be prioritized, as they can be deployed with antenna column of 16, which is similar </w:t>
      </w:r>
      <w:r w:rsidR="00DA1DFF">
        <w:rPr>
          <w:rFonts w:eastAsia="SimSun"/>
          <w:sz w:val="22"/>
          <w:szCs w:val="22"/>
          <w:lang w:eastAsia="zh-CN"/>
        </w:rPr>
        <w:lastRenderedPageBreak/>
        <w:t>as 32 ports.</w:t>
      </w:r>
      <w:r w:rsidR="005219E9">
        <w:rPr>
          <w:rFonts w:eastAsia="SimSun"/>
          <w:sz w:val="22"/>
          <w:szCs w:val="22"/>
          <w:lang w:eastAsia="zh-CN"/>
        </w:rPr>
        <w:t xml:space="preserve"> For different antenna configurations, in addition to antenna column size, </w:t>
      </w:r>
      <w:r w:rsidR="00832A11">
        <w:rPr>
          <w:rFonts w:eastAsia="SimSun"/>
          <w:sz w:val="22"/>
          <w:szCs w:val="22"/>
          <w:lang w:eastAsia="zh-CN"/>
        </w:rPr>
        <w:t xml:space="preserve">the </w:t>
      </w:r>
      <w:r w:rsidR="00B722FC">
        <w:rPr>
          <w:rFonts w:eastAsia="SimSun"/>
          <w:sz w:val="22"/>
          <w:szCs w:val="22"/>
          <w:lang w:eastAsia="zh-CN"/>
        </w:rPr>
        <w:t xml:space="preserve">vertical angle range and </w:t>
      </w:r>
      <w:r w:rsidR="00DA3F1B">
        <w:rPr>
          <w:rFonts w:eastAsia="SimSun"/>
          <w:sz w:val="22"/>
          <w:szCs w:val="22"/>
          <w:lang w:eastAsia="zh-CN"/>
        </w:rPr>
        <w:t>ho</w:t>
      </w:r>
      <w:r w:rsidR="008D6FA7">
        <w:rPr>
          <w:rFonts w:eastAsia="SimSun"/>
          <w:sz w:val="22"/>
          <w:szCs w:val="22"/>
          <w:lang w:eastAsia="zh-CN"/>
        </w:rPr>
        <w:t>rizontal angle</w:t>
      </w:r>
      <w:r w:rsidR="003F5BA5">
        <w:rPr>
          <w:rFonts w:eastAsia="SimSun"/>
          <w:sz w:val="22"/>
          <w:szCs w:val="22"/>
          <w:lang w:eastAsia="zh-CN"/>
        </w:rPr>
        <w:t xml:space="preserve"> range also needs to be considered for the coverage.</w:t>
      </w:r>
      <w:r w:rsidR="0019747C">
        <w:rPr>
          <w:rFonts w:eastAsia="SimSun"/>
          <w:sz w:val="22"/>
          <w:szCs w:val="22"/>
          <w:lang w:eastAsia="zh-CN"/>
        </w:rPr>
        <w:t xml:space="preserve"> Table 1 summarizes the possible antenna </w:t>
      </w:r>
      <w:r w:rsidR="007C611C">
        <w:rPr>
          <w:rFonts w:eastAsia="SimSun"/>
          <w:sz w:val="22"/>
          <w:szCs w:val="22"/>
          <w:lang w:eastAsia="zh-CN"/>
        </w:rPr>
        <w:t>configurations</w:t>
      </w:r>
      <w:r w:rsidR="0060172A">
        <w:rPr>
          <w:rFonts w:eastAsia="SimSun"/>
          <w:sz w:val="22"/>
          <w:szCs w:val="22"/>
          <w:lang w:eastAsia="zh-CN"/>
        </w:rPr>
        <w:t xml:space="preserve"> of (N1, N2) based on above considerations.</w:t>
      </w:r>
      <w:r w:rsidR="00A7065D">
        <w:rPr>
          <w:rFonts w:eastAsia="SimSun"/>
          <w:sz w:val="22"/>
          <w:szCs w:val="22"/>
          <w:lang w:eastAsia="zh-CN"/>
        </w:rPr>
        <w:t xml:space="preserve"> </w:t>
      </w:r>
      <w:r w:rsidR="00344D45">
        <w:rPr>
          <w:rFonts w:eastAsia="SimSun"/>
          <w:sz w:val="22"/>
          <w:szCs w:val="22"/>
          <w:lang w:eastAsia="zh-CN"/>
        </w:rPr>
        <w:t>Considering different possible comm</w:t>
      </w:r>
      <w:r w:rsidR="00DF3137">
        <w:rPr>
          <w:rFonts w:eastAsia="SimSun"/>
          <w:sz w:val="22"/>
          <w:szCs w:val="22"/>
          <w:lang w:eastAsia="zh-CN"/>
        </w:rPr>
        <w:t xml:space="preserve">ercial deployment and gNB implementations, </w:t>
      </w:r>
      <w:r w:rsidR="001E7D71">
        <w:rPr>
          <w:rFonts w:eastAsia="SimSun"/>
          <w:sz w:val="22"/>
          <w:szCs w:val="22"/>
          <w:lang w:eastAsia="zh-CN"/>
        </w:rPr>
        <w:t xml:space="preserve">we also think it is </w:t>
      </w:r>
      <w:r w:rsidR="00DA481A">
        <w:rPr>
          <w:rFonts w:eastAsia="SimSun"/>
          <w:sz w:val="22"/>
          <w:szCs w:val="22"/>
          <w:lang w:eastAsia="zh-CN"/>
        </w:rPr>
        <w:t>beneficial</w:t>
      </w:r>
      <w:r w:rsidR="001E7D71">
        <w:rPr>
          <w:rFonts w:eastAsia="SimSun"/>
          <w:sz w:val="22"/>
          <w:szCs w:val="22"/>
          <w:lang w:eastAsia="zh-CN"/>
        </w:rPr>
        <w:t xml:space="preserve"> to </w:t>
      </w:r>
      <w:r w:rsidR="00731135">
        <w:rPr>
          <w:rFonts w:eastAsia="SimSun"/>
          <w:sz w:val="22"/>
          <w:szCs w:val="22"/>
          <w:lang w:eastAsia="zh-CN"/>
        </w:rPr>
        <w:t>support multiple antenna configurations for a certain port number.</w:t>
      </w:r>
      <w:r w:rsidR="00CD419B">
        <w:rPr>
          <w:rFonts w:eastAsia="SimSun"/>
          <w:sz w:val="22"/>
          <w:szCs w:val="22"/>
          <w:lang w:eastAsia="zh-CN"/>
        </w:rPr>
        <w:t xml:space="preserve"> On the other hand,</w:t>
      </w:r>
      <w:r w:rsidR="003E6502">
        <w:rPr>
          <w:rFonts w:eastAsia="SimSun"/>
          <w:sz w:val="22"/>
          <w:szCs w:val="22"/>
          <w:lang w:eastAsia="zh-CN"/>
        </w:rPr>
        <w:t xml:space="preserve"> the required </w:t>
      </w:r>
      <w:r w:rsidR="00CD419B">
        <w:rPr>
          <w:rFonts w:eastAsia="SimSun"/>
          <w:sz w:val="22"/>
          <w:szCs w:val="22"/>
          <w:lang w:eastAsia="zh-CN"/>
        </w:rPr>
        <w:t xml:space="preserve">specification effort </w:t>
      </w:r>
      <w:r w:rsidR="003E6502">
        <w:rPr>
          <w:rFonts w:eastAsia="SimSun"/>
          <w:sz w:val="22"/>
          <w:szCs w:val="22"/>
          <w:lang w:eastAsia="zh-CN"/>
        </w:rPr>
        <w:t>also needs to be considered</w:t>
      </w:r>
      <w:r w:rsidR="00FD62DB">
        <w:rPr>
          <w:rFonts w:eastAsia="SimSun"/>
          <w:sz w:val="22"/>
          <w:szCs w:val="22"/>
          <w:lang w:eastAsia="zh-CN"/>
        </w:rPr>
        <w:t>, if many port numbers and many antenna configurations are to be supported</w:t>
      </w:r>
      <w:r w:rsidR="00CD419B">
        <w:rPr>
          <w:rFonts w:eastAsia="SimSun"/>
          <w:sz w:val="22"/>
          <w:szCs w:val="22"/>
          <w:lang w:eastAsia="zh-CN"/>
        </w:rPr>
        <w:t>.</w:t>
      </w:r>
    </w:p>
    <w:p w14:paraId="16485399" w14:textId="77777777" w:rsidR="00B46D6E" w:rsidRPr="00CD419B" w:rsidRDefault="00B46D6E" w:rsidP="00193CC9">
      <w:pPr>
        <w:spacing w:afterLines="50" w:after="120"/>
        <w:jc w:val="both"/>
        <w:rPr>
          <w:rFonts w:eastAsia="SimSun"/>
          <w:sz w:val="22"/>
          <w:szCs w:val="22"/>
          <w:lang w:eastAsia="zh-CN"/>
        </w:rPr>
      </w:pPr>
    </w:p>
    <w:p w14:paraId="76D74ECE" w14:textId="763DE470" w:rsidR="00132BA3" w:rsidRDefault="00132BA3" w:rsidP="00193CC9">
      <w:pPr>
        <w:spacing w:afterLines="50" w:after="120"/>
        <w:jc w:val="both"/>
        <w:rPr>
          <w:rFonts w:eastAsia="SimSun"/>
          <w:sz w:val="22"/>
          <w:szCs w:val="22"/>
          <w:lang w:eastAsia="zh-CN"/>
        </w:rPr>
      </w:pPr>
      <w:r>
        <w:rPr>
          <w:rFonts w:eastAsia="SimSun"/>
          <w:sz w:val="22"/>
          <w:szCs w:val="22"/>
          <w:lang w:eastAsia="zh-CN"/>
        </w:rPr>
        <w:tab/>
      </w:r>
      <w:r>
        <w:rPr>
          <w:rFonts w:eastAsia="SimSun"/>
          <w:sz w:val="22"/>
          <w:szCs w:val="22"/>
          <w:lang w:eastAsia="zh-CN"/>
        </w:rPr>
        <w:tab/>
      </w:r>
      <w:r>
        <w:rPr>
          <w:rFonts w:eastAsia="SimSun"/>
          <w:sz w:val="22"/>
          <w:szCs w:val="22"/>
          <w:lang w:eastAsia="zh-CN"/>
        </w:rPr>
        <w:tab/>
        <w:t>Table 1</w:t>
      </w:r>
      <w:r w:rsidR="00C14F57">
        <w:rPr>
          <w:rFonts w:eastAsia="SimSun"/>
          <w:sz w:val="22"/>
          <w:szCs w:val="22"/>
          <w:lang w:eastAsia="zh-CN"/>
        </w:rPr>
        <w:t>: Possible antenna configuration</w:t>
      </w:r>
      <w:r w:rsidR="00554E2C">
        <w:rPr>
          <w:rFonts w:eastAsia="SimSun"/>
          <w:sz w:val="22"/>
          <w:szCs w:val="22"/>
          <w:lang w:eastAsia="zh-CN"/>
        </w:rPr>
        <w:t>s</w:t>
      </w:r>
      <w:r w:rsidR="00C14F57">
        <w:rPr>
          <w:rFonts w:eastAsia="SimSun"/>
          <w:sz w:val="22"/>
          <w:szCs w:val="22"/>
          <w:lang w:eastAsia="zh-CN"/>
        </w:rPr>
        <w:t xml:space="preserve"> for &gt; 32 ports</w:t>
      </w:r>
    </w:p>
    <w:tbl>
      <w:tblPr>
        <w:tblW w:w="6760" w:type="dxa"/>
        <w:jc w:val="center"/>
        <w:tblCellMar>
          <w:left w:w="0" w:type="dxa"/>
          <w:right w:w="0" w:type="dxa"/>
        </w:tblCellMar>
        <w:tblLook w:val="0420" w:firstRow="1" w:lastRow="0" w:firstColumn="0" w:lastColumn="0" w:noHBand="0" w:noVBand="1"/>
      </w:tblPr>
      <w:tblGrid>
        <w:gridCol w:w="3240"/>
        <w:gridCol w:w="3520"/>
      </w:tblGrid>
      <w:tr w:rsidR="006F1423" w:rsidRPr="006F1423" w14:paraId="1E9AAFE1" w14:textId="77777777" w:rsidTr="00E96146">
        <w:trPr>
          <w:trHeight w:val="305"/>
          <w:jc w:val="center"/>
        </w:trPr>
        <w:tc>
          <w:tcPr>
            <w:tcW w:w="3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BE2CA5" w14:textId="77777777" w:rsidR="006F1423" w:rsidRPr="006F1423" w:rsidRDefault="006F1423" w:rsidP="00193CC9">
            <w:pPr>
              <w:spacing w:afterLines="50" w:after="120"/>
              <w:jc w:val="both"/>
              <w:rPr>
                <w:rFonts w:eastAsia="SimSun"/>
                <w:sz w:val="22"/>
                <w:szCs w:val="22"/>
                <w:lang w:val="en-US" w:eastAsia="zh-CN"/>
              </w:rPr>
            </w:pPr>
            <w:r w:rsidRPr="006F1423">
              <w:rPr>
                <w:rFonts w:eastAsia="SimSun"/>
                <w:sz w:val="22"/>
                <w:szCs w:val="22"/>
                <w:lang w:val="en-US" w:eastAsia="zh-CN"/>
              </w:rPr>
              <w:t>Number of CSI-RS antenna ports</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C39793" w14:textId="52D4A2C3" w:rsidR="006F1423" w:rsidRPr="006F1423" w:rsidRDefault="006F1423" w:rsidP="00193CC9">
            <w:pPr>
              <w:spacing w:afterLines="50" w:after="120"/>
              <w:jc w:val="both"/>
              <w:rPr>
                <w:rFonts w:eastAsia="SimSun"/>
                <w:sz w:val="22"/>
                <w:szCs w:val="22"/>
                <w:lang w:val="en-US" w:eastAsia="zh-CN"/>
              </w:rPr>
            </w:pPr>
            <w:r w:rsidRPr="006F1423">
              <w:rPr>
                <w:rFonts w:eastAsia="SimSun"/>
                <w:sz w:val="22"/>
                <w:szCs w:val="22"/>
                <w:lang w:val="en-US" w:eastAsia="zh-CN"/>
              </w:rPr>
              <w:t>New</w:t>
            </w:r>
            <w:r w:rsidR="00817CEE">
              <w:rPr>
                <w:rFonts w:eastAsia="SimSun"/>
                <w:sz w:val="22"/>
                <w:szCs w:val="22"/>
                <w:lang w:val="en-US" w:eastAsia="zh-CN"/>
              </w:rPr>
              <w:t xml:space="preserve"> </w:t>
            </w:r>
            <w:r w:rsidRPr="006F1423">
              <w:rPr>
                <w:rFonts w:eastAsia="SimSun"/>
                <w:sz w:val="22"/>
                <w:szCs w:val="22"/>
                <w:lang w:val="en-US" w:eastAsia="zh-CN"/>
              </w:rPr>
              <w:t>(N1, N2) for 128 ports</w:t>
            </w:r>
          </w:p>
        </w:tc>
      </w:tr>
      <w:tr w:rsidR="006F1423" w:rsidRPr="006F1423" w14:paraId="412DA75B" w14:textId="77777777" w:rsidTr="00E96146">
        <w:trPr>
          <w:trHeight w:val="305"/>
          <w:jc w:val="center"/>
        </w:trPr>
        <w:tc>
          <w:tcPr>
            <w:tcW w:w="324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5A1D89" w14:textId="77777777" w:rsidR="006F1423" w:rsidRPr="006F1423" w:rsidRDefault="006F1423" w:rsidP="00193CC9">
            <w:pPr>
              <w:spacing w:afterLines="50" w:after="120"/>
              <w:jc w:val="both"/>
              <w:rPr>
                <w:rFonts w:eastAsia="SimSun"/>
                <w:sz w:val="22"/>
                <w:szCs w:val="22"/>
                <w:lang w:val="en-US" w:eastAsia="zh-CN"/>
              </w:rPr>
            </w:pPr>
            <w:r w:rsidRPr="006F1423">
              <w:rPr>
                <w:rFonts w:eastAsia="SimSun"/>
                <w:sz w:val="22"/>
                <w:szCs w:val="22"/>
                <w:lang w:val="en-US" w:eastAsia="zh-CN"/>
              </w:rPr>
              <w:t>128</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2BDF98" w14:textId="77777777" w:rsidR="006F1423" w:rsidRPr="006F1423" w:rsidRDefault="006F1423" w:rsidP="00193CC9">
            <w:pPr>
              <w:spacing w:afterLines="50" w:after="120"/>
              <w:jc w:val="both"/>
              <w:rPr>
                <w:rFonts w:eastAsia="SimSun"/>
                <w:sz w:val="22"/>
                <w:szCs w:val="22"/>
                <w:lang w:val="en-US" w:eastAsia="zh-CN"/>
              </w:rPr>
            </w:pPr>
            <w:r w:rsidRPr="006F1423">
              <w:rPr>
                <w:rFonts w:eastAsia="SimSun"/>
                <w:sz w:val="22"/>
                <w:szCs w:val="22"/>
                <w:lang w:val="en-US" w:eastAsia="zh-CN"/>
              </w:rPr>
              <w:t>(8,8)</w:t>
            </w:r>
          </w:p>
        </w:tc>
      </w:tr>
      <w:tr w:rsidR="006F1423" w:rsidRPr="006F1423" w14:paraId="41B7F0D1" w14:textId="77777777" w:rsidTr="00E96146">
        <w:trPr>
          <w:trHeight w:val="30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7A1F6F" w14:textId="77777777" w:rsidR="006F1423" w:rsidRPr="006F1423" w:rsidRDefault="006F1423" w:rsidP="00193CC9">
            <w:pPr>
              <w:spacing w:afterLines="50" w:after="120"/>
              <w:jc w:val="both"/>
              <w:rPr>
                <w:rFonts w:eastAsia="SimSun"/>
                <w:sz w:val="22"/>
                <w:szCs w:val="22"/>
                <w:lang w:val="en-US" w:eastAsia="zh-CN"/>
              </w:rPr>
            </w:pP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14A2D7" w14:textId="77777777" w:rsidR="006F1423" w:rsidRPr="006F1423" w:rsidRDefault="006F1423" w:rsidP="00193CC9">
            <w:pPr>
              <w:spacing w:afterLines="50" w:after="120"/>
              <w:jc w:val="both"/>
              <w:rPr>
                <w:rFonts w:eastAsia="SimSun"/>
                <w:sz w:val="22"/>
                <w:szCs w:val="22"/>
                <w:lang w:val="en-US" w:eastAsia="zh-CN"/>
              </w:rPr>
            </w:pPr>
            <w:r w:rsidRPr="006F1423">
              <w:rPr>
                <w:rFonts w:eastAsia="SimSun"/>
                <w:sz w:val="22"/>
                <w:szCs w:val="22"/>
                <w:lang w:val="en-US" w:eastAsia="zh-CN"/>
              </w:rPr>
              <w:t>(16,4)</w:t>
            </w:r>
          </w:p>
        </w:tc>
      </w:tr>
      <w:tr w:rsidR="006F1423" w:rsidRPr="006F1423" w14:paraId="5DC03F04" w14:textId="77777777" w:rsidTr="00E96146">
        <w:trPr>
          <w:trHeight w:val="305"/>
          <w:jc w:val="center"/>
        </w:trPr>
        <w:tc>
          <w:tcPr>
            <w:tcW w:w="324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63D85A" w14:textId="77777777" w:rsidR="006F1423" w:rsidRPr="006F1423" w:rsidRDefault="006F1423" w:rsidP="00193CC9">
            <w:pPr>
              <w:spacing w:afterLines="50" w:after="120"/>
              <w:jc w:val="both"/>
              <w:rPr>
                <w:rFonts w:eastAsia="SimSun"/>
                <w:sz w:val="22"/>
                <w:szCs w:val="22"/>
                <w:lang w:val="en-US" w:eastAsia="zh-CN"/>
              </w:rPr>
            </w:pPr>
            <w:r w:rsidRPr="006F1423">
              <w:rPr>
                <w:rFonts w:eastAsia="SimSun"/>
                <w:sz w:val="22"/>
                <w:szCs w:val="22"/>
                <w:lang w:val="en-US" w:eastAsia="zh-CN"/>
              </w:rPr>
              <w:t>96</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6FD80E" w14:textId="24B91516" w:rsidR="006F1423" w:rsidRPr="006F1423" w:rsidRDefault="004E2A50" w:rsidP="00193CC9">
            <w:pPr>
              <w:spacing w:afterLines="50" w:after="120"/>
              <w:jc w:val="both"/>
              <w:rPr>
                <w:rFonts w:eastAsia="SimSun"/>
                <w:sz w:val="22"/>
                <w:szCs w:val="22"/>
                <w:lang w:val="en-US" w:eastAsia="zh-CN"/>
              </w:rPr>
            </w:pPr>
            <w:r w:rsidRPr="006F1423">
              <w:rPr>
                <w:rFonts w:eastAsia="SimSun"/>
                <w:sz w:val="22"/>
                <w:szCs w:val="22"/>
                <w:lang w:val="en-US" w:eastAsia="zh-CN"/>
              </w:rPr>
              <w:t>(8,6)</w:t>
            </w:r>
          </w:p>
        </w:tc>
      </w:tr>
      <w:tr w:rsidR="006F1423" w:rsidRPr="006F1423" w14:paraId="30D7AF9F" w14:textId="77777777" w:rsidTr="00E96146">
        <w:trPr>
          <w:trHeight w:val="30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3E638F" w14:textId="77777777" w:rsidR="006F1423" w:rsidRPr="006F1423" w:rsidRDefault="006F1423" w:rsidP="00193CC9">
            <w:pPr>
              <w:spacing w:afterLines="50" w:after="120"/>
              <w:jc w:val="both"/>
              <w:rPr>
                <w:rFonts w:eastAsia="SimSun"/>
                <w:sz w:val="22"/>
                <w:szCs w:val="22"/>
                <w:lang w:val="en-US" w:eastAsia="zh-CN"/>
              </w:rPr>
            </w:pP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7E217D" w14:textId="524420BF" w:rsidR="006F1423" w:rsidRPr="006F1423" w:rsidRDefault="004E2A50" w:rsidP="00193CC9">
            <w:pPr>
              <w:spacing w:afterLines="50" w:after="120"/>
              <w:jc w:val="both"/>
              <w:rPr>
                <w:rFonts w:eastAsia="SimSun"/>
                <w:sz w:val="22"/>
                <w:szCs w:val="22"/>
                <w:lang w:val="en-US" w:eastAsia="zh-CN"/>
              </w:rPr>
            </w:pPr>
            <w:r w:rsidRPr="006F1423">
              <w:rPr>
                <w:rFonts w:eastAsia="SimSun"/>
                <w:sz w:val="22"/>
                <w:szCs w:val="22"/>
                <w:lang w:val="en-US" w:eastAsia="zh-CN"/>
              </w:rPr>
              <w:t>(12,4)</w:t>
            </w:r>
          </w:p>
        </w:tc>
      </w:tr>
      <w:tr w:rsidR="006F1423" w:rsidRPr="006F1423" w14:paraId="3A86503A" w14:textId="77777777" w:rsidTr="00E96146">
        <w:trPr>
          <w:trHeight w:val="30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79404D" w14:textId="77777777" w:rsidR="006F1423" w:rsidRPr="006F1423" w:rsidRDefault="006F1423" w:rsidP="00193CC9">
            <w:pPr>
              <w:spacing w:afterLines="50" w:after="120"/>
              <w:jc w:val="both"/>
              <w:rPr>
                <w:rFonts w:eastAsia="SimSun"/>
                <w:sz w:val="22"/>
                <w:szCs w:val="22"/>
                <w:lang w:val="en-US" w:eastAsia="zh-CN"/>
              </w:rPr>
            </w:pP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A4A623" w14:textId="77777777" w:rsidR="006F1423" w:rsidRPr="006F1423" w:rsidRDefault="006F1423" w:rsidP="00193CC9">
            <w:pPr>
              <w:spacing w:afterLines="50" w:after="120"/>
              <w:jc w:val="both"/>
              <w:rPr>
                <w:rFonts w:eastAsia="SimSun"/>
                <w:sz w:val="22"/>
                <w:szCs w:val="22"/>
                <w:lang w:val="en-US" w:eastAsia="zh-CN"/>
              </w:rPr>
            </w:pPr>
            <w:r w:rsidRPr="006F1423">
              <w:rPr>
                <w:rFonts w:eastAsia="SimSun"/>
                <w:sz w:val="22"/>
                <w:szCs w:val="22"/>
                <w:lang w:val="en-US" w:eastAsia="zh-CN"/>
              </w:rPr>
              <w:t>(16,3)</w:t>
            </w:r>
          </w:p>
        </w:tc>
      </w:tr>
      <w:tr w:rsidR="007E5B8A" w:rsidRPr="006F1423" w14:paraId="66B272FC" w14:textId="77777777" w:rsidTr="00F77F32">
        <w:trPr>
          <w:trHeight w:val="305"/>
          <w:jc w:val="center"/>
        </w:trPr>
        <w:tc>
          <w:tcPr>
            <w:tcW w:w="3240"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4892D6DF" w14:textId="4FAF4691" w:rsidR="007E5B8A" w:rsidRPr="006F1423" w:rsidRDefault="007E5B8A" w:rsidP="00193CC9">
            <w:pPr>
              <w:spacing w:afterLines="50" w:after="120"/>
              <w:jc w:val="both"/>
              <w:rPr>
                <w:rFonts w:eastAsia="SimSun"/>
                <w:sz w:val="22"/>
                <w:szCs w:val="22"/>
                <w:lang w:val="en-US" w:eastAsia="zh-CN"/>
              </w:rPr>
            </w:pPr>
            <w:r w:rsidRPr="006F1423">
              <w:rPr>
                <w:rFonts w:eastAsia="SimSun"/>
                <w:sz w:val="22"/>
                <w:szCs w:val="22"/>
                <w:lang w:val="en-US" w:eastAsia="zh-CN"/>
              </w:rPr>
              <w:t>72</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4A0519" w14:textId="1232FACD" w:rsidR="007E5B8A" w:rsidRPr="006F1423" w:rsidRDefault="007E5B8A" w:rsidP="00193CC9">
            <w:pPr>
              <w:spacing w:afterLines="50" w:after="120"/>
              <w:jc w:val="both"/>
              <w:rPr>
                <w:rFonts w:eastAsia="SimSun"/>
                <w:sz w:val="22"/>
                <w:szCs w:val="22"/>
                <w:lang w:val="en-US" w:eastAsia="zh-CN"/>
              </w:rPr>
            </w:pPr>
            <w:r w:rsidRPr="006F1423">
              <w:rPr>
                <w:rFonts w:eastAsia="SimSun"/>
                <w:sz w:val="22"/>
                <w:szCs w:val="22"/>
                <w:lang w:val="en-US" w:eastAsia="zh-CN"/>
              </w:rPr>
              <w:t>(6,6)</w:t>
            </w:r>
          </w:p>
        </w:tc>
      </w:tr>
      <w:tr w:rsidR="007E5B8A" w:rsidRPr="006F1423" w14:paraId="26FF95BF" w14:textId="77777777" w:rsidTr="009847C3">
        <w:trPr>
          <w:trHeight w:val="305"/>
          <w:jc w:val="center"/>
        </w:trPr>
        <w:tc>
          <w:tcPr>
            <w:tcW w:w="3240"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6F224C1" w14:textId="77777777" w:rsidR="007E5B8A" w:rsidRPr="006F1423" w:rsidRDefault="007E5B8A" w:rsidP="00193CC9">
            <w:pPr>
              <w:spacing w:afterLines="50" w:after="120"/>
              <w:jc w:val="both"/>
              <w:rPr>
                <w:rFonts w:eastAsia="SimSun"/>
                <w:sz w:val="22"/>
                <w:szCs w:val="22"/>
                <w:lang w:val="en-US" w:eastAsia="zh-CN"/>
              </w:rPr>
            </w:pP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78FFF0" w14:textId="48CC40F2" w:rsidR="007E5B8A" w:rsidRPr="006F1423" w:rsidRDefault="007E5B8A" w:rsidP="00193CC9">
            <w:pPr>
              <w:spacing w:afterLines="50" w:after="120"/>
              <w:jc w:val="both"/>
              <w:rPr>
                <w:rFonts w:eastAsia="SimSun"/>
                <w:sz w:val="22"/>
                <w:szCs w:val="22"/>
                <w:lang w:val="en-US" w:eastAsia="zh-CN"/>
              </w:rPr>
            </w:pPr>
            <w:r w:rsidRPr="006F1423">
              <w:rPr>
                <w:rFonts w:eastAsia="SimSun"/>
                <w:sz w:val="22"/>
                <w:szCs w:val="22"/>
                <w:lang w:val="en-US" w:eastAsia="zh-CN"/>
              </w:rPr>
              <w:t>(12,3)</w:t>
            </w:r>
          </w:p>
        </w:tc>
      </w:tr>
      <w:tr w:rsidR="007E5B8A" w:rsidRPr="006F1423" w14:paraId="2792DE25" w14:textId="77777777" w:rsidTr="004B5D1C">
        <w:trPr>
          <w:trHeight w:val="305"/>
          <w:jc w:val="center"/>
        </w:trPr>
        <w:tc>
          <w:tcPr>
            <w:tcW w:w="3240"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14:paraId="0B6250E4" w14:textId="7C608C5D" w:rsidR="007E5B8A" w:rsidRDefault="007E5B8A" w:rsidP="00193CC9">
            <w:pPr>
              <w:spacing w:afterLines="50" w:after="120"/>
              <w:jc w:val="both"/>
              <w:rPr>
                <w:rFonts w:eastAsia="SimSun"/>
                <w:sz w:val="22"/>
                <w:szCs w:val="22"/>
                <w:lang w:val="en-US" w:eastAsia="zh-CN"/>
              </w:rPr>
            </w:pPr>
            <w:r>
              <w:rPr>
                <w:rFonts w:eastAsia="SimSun" w:hint="eastAsia"/>
                <w:sz w:val="22"/>
                <w:szCs w:val="22"/>
                <w:lang w:val="en-US" w:eastAsia="zh-CN"/>
              </w:rPr>
              <w:t>6</w:t>
            </w:r>
            <w:r>
              <w:rPr>
                <w:rFonts w:eastAsia="SimSun"/>
                <w:sz w:val="22"/>
                <w:szCs w:val="22"/>
                <w:lang w:val="en-US" w:eastAsia="zh-CN"/>
              </w:rPr>
              <w:t>4</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C5FD4A" w14:textId="1EF5C552" w:rsidR="007E5B8A" w:rsidRPr="004E2A50" w:rsidRDefault="007E5B8A" w:rsidP="00193CC9">
            <w:pPr>
              <w:spacing w:afterLines="50" w:after="120"/>
              <w:jc w:val="both"/>
              <w:rPr>
                <w:rFonts w:eastAsia="SimSun"/>
                <w:sz w:val="22"/>
                <w:szCs w:val="22"/>
                <w:lang w:val="en-US" w:eastAsia="zh-CN"/>
              </w:rPr>
            </w:pPr>
            <w:r w:rsidRPr="004E2A50">
              <w:rPr>
                <w:rFonts w:eastAsia="SimSun"/>
                <w:sz w:val="22"/>
                <w:szCs w:val="22"/>
                <w:lang w:val="en-US" w:eastAsia="zh-CN"/>
              </w:rPr>
              <w:t>(8,4)</w:t>
            </w:r>
          </w:p>
        </w:tc>
      </w:tr>
      <w:tr w:rsidR="007E5B8A" w:rsidRPr="006F1423" w14:paraId="3835802D" w14:textId="77777777" w:rsidTr="004B5D1C">
        <w:trPr>
          <w:trHeight w:val="305"/>
          <w:jc w:val="center"/>
        </w:trPr>
        <w:tc>
          <w:tcPr>
            <w:tcW w:w="3240"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860F840" w14:textId="77777777" w:rsidR="007E5B8A" w:rsidRDefault="007E5B8A" w:rsidP="00193CC9">
            <w:pPr>
              <w:spacing w:afterLines="50" w:after="120"/>
              <w:jc w:val="both"/>
              <w:rPr>
                <w:rFonts w:eastAsia="SimSun"/>
                <w:sz w:val="22"/>
                <w:szCs w:val="22"/>
                <w:lang w:val="en-US" w:eastAsia="zh-CN"/>
              </w:rPr>
            </w:pP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B207BAD" w14:textId="559FA63E" w:rsidR="007E5B8A" w:rsidRPr="004E2A50" w:rsidRDefault="007E5B8A" w:rsidP="00193CC9">
            <w:pPr>
              <w:spacing w:afterLines="50" w:after="120"/>
              <w:jc w:val="both"/>
              <w:rPr>
                <w:rFonts w:eastAsia="SimSun"/>
                <w:sz w:val="22"/>
                <w:szCs w:val="22"/>
                <w:lang w:val="en-US" w:eastAsia="zh-CN"/>
              </w:rPr>
            </w:pPr>
            <w:r w:rsidRPr="004E2A50">
              <w:rPr>
                <w:rFonts w:eastAsia="SimSun"/>
                <w:sz w:val="22"/>
                <w:szCs w:val="22"/>
                <w:lang w:val="en-US" w:eastAsia="zh-CN"/>
              </w:rPr>
              <w:t>(16,2)</w:t>
            </w:r>
          </w:p>
        </w:tc>
      </w:tr>
      <w:tr w:rsidR="007E5B8A" w:rsidRPr="006F1423" w14:paraId="522D3827" w14:textId="77777777" w:rsidTr="00AE5CBB">
        <w:trPr>
          <w:trHeight w:val="305"/>
          <w:jc w:val="center"/>
        </w:trPr>
        <w:tc>
          <w:tcPr>
            <w:tcW w:w="324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F5BE60" w14:textId="642CADE5" w:rsidR="007E5B8A" w:rsidRPr="006F1423" w:rsidRDefault="007E5B8A" w:rsidP="00193CC9">
            <w:pPr>
              <w:spacing w:afterLines="50" w:after="120"/>
              <w:jc w:val="both"/>
              <w:rPr>
                <w:rFonts w:eastAsia="SimSun"/>
                <w:sz w:val="22"/>
                <w:szCs w:val="22"/>
                <w:lang w:val="en-US" w:eastAsia="zh-CN"/>
              </w:rPr>
            </w:pPr>
            <w:r>
              <w:rPr>
                <w:rFonts w:eastAsia="SimSun" w:hint="eastAsia"/>
                <w:sz w:val="22"/>
                <w:szCs w:val="22"/>
                <w:lang w:val="en-US" w:eastAsia="zh-CN"/>
              </w:rPr>
              <w:t>4</w:t>
            </w:r>
            <w:r>
              <w:rPr>
                <w:rFonts w:eastAsia="SimSun"/>
                <w:sz w:val="22"/>
                <w:szCs w:val="22"/>
                <w:lang w:val="en-US" w:eastAsia="zh-CN"/>
              </w:rPr>
              <w:t>8</w:t>
            </w: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9542B7" w14:textId="3395BF1A" w:rsidR="007E5B8A" w:rsidRPr="006F1423" w:rsidRDefault="007E5B8A" w:rsidP="00193CC9">
            <w:pPr>
              <w:spacing w:afterLines="50" w:after="120"/>
              <w:jc w:val="both"/>
              <w:rPr>
                <w:rFonts w:eastAsia="SimSun"/>
                <w:sz w:val="22"/>
                <w:szCs w:val="22"/>
                <w:lang w:val="en-US" w:eastAsia="zh-CN"/>
              </w:rPr>
            </w:pPr>
            <w:r w:rsidRPr="004E2A50">
              <w:rPr>
                <w:rFonts w:eastAsia="SimSun"/>
                <w:sz w:val="22"/>
                <w:szCs w:val="22"/>
                <w:lang w:val="en-US" w:eastAsia="zh-CN"/>
              </w:rPr>
              <w:t>(6,4)</w:t>
            </w:r>
          </w:p>
        </w:tc>
      </w:tr>
      <w:tr w:rsidR="007E5B8A" w:rsidRPr="006F1423" w14:paraId="1ACA210E" w14:textId="77777777" w:rsidTr="00AE5CBB">
        <w:trPr>
          <w:trHeight w:val="305"/>
          <w:jc w:val="center"/>
        </w:trPr>
        <w:tc>
          <w:tcPr>
            <w:tcW w:w="3240" w:type="dxa"/>
            <w:vMerge/>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C67D77E" w14:textId="77777777" w:rsidR="007E5B8A" w:rsidRDefault="007E5B8A" w:rsidP="00193CC9">
            <w:pPr>
              <w:spacing w:afterLines="50" w:after="120"/>
              <w:jc w:val="both"/>
              <w:rPr>
                <w:rFonts w:eastAsia="SimSun"/>
                <w:sz w:val="22"/>
                <w:szCs w:val="22"/>
                <w:lang w:val="en-US" w:eastAsia="zh-CN"/>
              </w:rPr>
            </w:pP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6C2D09F" w14:textId="12D11B9E" w:rsidR="007E5B8A" w:rsidRPr="004E2A50" w:rsidRDefault="007E5B8A" w:rsidP="00193CC9">
            <w:pPr>
              <w:spacing w:afterLines="50" w:after="120"/>
              <w:jc w:val="both"/>
              <w:rPr>
                <w:rFonts w:eastAsia="SimSun"/>
                <w:sz w:val="22"/>
                <w:szCs w:val="22"/>
                <w:lang w:val="en-US" w:eastAsia="zh-CN"/>
              </w:rPr>
            </w:pPr>
            <w:r w:rsidRPr="004E2A50">
              <w:rPr>
                <w:rFonts w:eastAsia="SimSun"/>
                <w:sz w:val="22"/>
                <w:szCs w:val="22"/>
                <w:lang w:val="en-US" w:eastAsia="zh-CN"/>
              </w:rPr>
              <w:t>(8,3)</w:t>
            </w:r>
          </w:p>
        </w:tc>
      </w:tr>
      <w:tr w:rsidR="007E5B8A" w:rsidRPr="006F1423" w14:paraId="3F67671A" w14:textId="77777777" w:rsidTr="00E96146">
        <w:trPr>
          <w:trHeight w:val="30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D0098F" w14:textId="77777777" w:rsidR="007E5B8A" w:rsidRPr="006F1423" w:rsidRDefault="007E5B8A" w:rsidP="00193CC9">
            <w:pPr>
              <w:spacing w:afterLines="50" w:after="120"/>
              <w:jc w:val="both"/>
              <w:rPr>
                <w:rFonts w:eastAsia="SimSun"/>
                <w:sz w:val="22"/>
                <w:szCs w:val="22"/>
                <w:lang w:val="en-US" w:eastAsia="zh-CN"/>
              </w:rPr>
            </w:pPr>
          </w:p>
        </w:tc>
        <w:tc>
          <w:tcPr>
            <w:tcW w:w="3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0B812C" w14:textId="2D548CEC" w:rsidR="007E5B8A" w:rsidRPr="006F1423" w:rsidRDefault="007E5B8A" w:rsidP="00193CC9">
            <w:pPr>
              <w:spacing w:afterLines="50" w:after="120"/>
              <w:jc w:val="both"/>
              <w:rPr>
                <w:rFonts w:eastAsia="SimSun"/>
                <w:sz w:val="22"/>
                <w:szCs w:val="22"/>
                <w:lang w:val="en-US" w:eastAsia="zh-CN"/>
              </w:rPr>
            </w:pPr>
            <w:r w:rsidRPr="004E2A50">
              <w:rPr>
                <w:rFonts w:eastAsia="SimSun"/>
                <w:sz w:val="22"/>
                <w:szCs w:val="22"/>
                <w:lang w:val="en-US" w:eastAsia="zh-CN"/>
              </w:rPr>
              <w:t>(12,2)</w:t>
            </w:r>
          </w:p>
        </w:tc>
      </w:tr>
    </w:tbl>
    <w:p w14:paraId="7882DBB5" w14:textId="0CF27816" w:rsidR="007367C1" w:rsidRDefault="007367C1" w:rsidP="00193CC9">
      <w:pPr>
        <w:spacing w:afterLines="50" w:after="120"/>
        <w:jc w:val="both"/>
        <w:rPr>
          <w:rFonts w:eastAsia="SimSun"/>
          <w:sz w:val="22"/>
          <w:szCs w:val="22"/>
          <w:lang w:eastAsia="zh-CN"/>
        </w:rPr>
      </w:pPr>
    </w:p>
    <w:p w14:paraId="667C2D74" w14:textId="4A1D1907" w:rsidR="00E05110" w:rsidRPr="00921D9C" w:rsidRDefault="00E05110" w:rsidP="00193CC9">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sidR="00BB4184">
        <w:rPr>
          <w:rFonts w:eastAsia="SimSun"/>
          <w:b/>
          <w:bCs/>
          <w:sz w:val="22"/>
          <w:szCs w:val="22"/>
          <w:u w:val="single"/>
          <w:lang w:val="en-US" w:eastAsia="zh-CN"/>
        </w:rPr>
        <w:t>2</w:t>
      </w:r>
      <w:r w:rsidR="00B128E5">
        <w:rPr>
          <w:rFonts w:eastAsia="SimSun"/>
          <w:b/>
          <w:bCs/>
          <w:sz w:val="22"/>
          <w:szCs w:val="22"/>
          <w:u w:val="single"/>
          <w:lang w:val="en-US" w:eastAsia="zh-CN"/>
        </w:rPr>
        <w:t>-</w:t>
      </w:r>
      <w:r w:rsidRPr="00921D9C">
        <w:rPr>
          <w:rFonts w:eastAsia="SimSun"/>
          <w:b/>
          <w:bCs/>
          <w:sz w:val="22"/>
          <w:szCs w:val="22"/>
          <w:u w:val="single"/>
          <w:lang w:val="en-US" w:eastAsia="zh-CN"/>
        </w:rPr>
        <w:t xml:space="preserve">1  </w:t>
      </w:r>
    </w:p>
    <w:p w14:paraId="44E8A6BD" w14:textId="0F5BB544" w:rsidR="00E05110" w:rsidRDefault="00CF0A42" w:rsidP="00193CC9">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Consider </w:t>
      </w:r>
      <w:r w:rsidR="0015497B">
        <w:rPr>
          <w:rFonts w:eastAsia="SimSun"/>
          <w:b/>
          <w:bCs/>
          <w:sz w:val="22"/>
          <w:szCs w:val="22"/>
          <w:lang w:val="en-US" w:eastAsia="zh-CN"/>
        </w:rPr>
        <w:t>CSI enhancements for following CSI-RS port number</w:t>
      </w:r>
      <w:r w:rsidR="00A961DF">
        <w:rPr>
          <w:rFonts w:eastAsia="SimSun"/>
          <w:b/>
          <w:bCs/>
          <w:sz w:val="22"/>
          <w:szCs w:val="22"/>
          <w:lang w:val="en-US" w:eastAsia="zh-CN"/>
        </w:rPr>
        <w:t>: 48, 64, 72, 96, 128</w:t>
      </w:r>
      <w:r w:rsidR="00E05110" w:rsidRPr="00921D9C">
        <w:rPr>
          <w:rFonts w:eastAsia="SimSun"/>
          <w:b/>
          <w:bCs/>
          <w:sz w:val="22"/>
          <w:szCs w:val="22"/>
          <w:lang w:val="en-US" w:eastAsia="zh-CN"/>
        </w:rPr>
        <w:t>.</w:t>
      </w:r>
      <w:r w:rsidR="00A961DF">
        <w:rPr>
          <w:rFonts w:eastAsia="SimSun"/>
          <w:b/>
          <w:bCs/>
          <w:sz w:val="22"/>
          <w:szCs w:val="22"/>
          <w:lang w:val="en-US" w:eastAsia="zh-CN"/>
        </w:rPr>
        <w:t xml:space="preserve"> </w:t>
      </w:r>
    </w:p>
    <w:p w14:paraId="614520EF" w14:textId="159AF544" w:rsidR="00A961DF" w:rsidRPr="00921D9C" w:rsidRDefault="00CF0A42" w:rsidP="00193CC9">
      <w:pPr>
        <w:pStyle w:val="aff6"/>
        <w:numPr>
          <w:ilvl w:val="1"/>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For potential </w:t>
      </w:r>
      <w:r w:rsidR="00A961DF">
        <w:rPr>
          <w:rFonts w:eastAsia="SimSun"/>
          <w:b/>
          <w:bCs/>
          <w:sz w:val="22"/>
          <w:szCs w:val="22"/>
          <w:lang w:val="en-US" w:eastAsia="zh-CN"/>
        </w:rPr>
        <w:t>further down-selection</w:t>
      </w:r>
      <w:r w:rsidR="00A74677">
        <w:rPr>
          <w:rFonts w:eastAsia="SimSun"/>
          <w:b/>
          <w:bCs/>
          <w:sz w:val="22"/>
          <w:szCs w:val="22"/>
          <w:lang w:val="en-US" w:eastAsia="zh-CN"/>
        </w:rPr>
        <w:t>, the port numbers of 64, 96, and 128 have higher priority.</w:t>
      </w:r>
    </w:p>
    <w:p w14:paraId="37663140" w14:textId="77777777" w:rsidR="00E05110" w:rsidRDefault="00E05110" w:rsidP="00193CC9">
      <w:pPr>
        <w:spacing w:afterLines="50" w:after="120"/>
        <w:jc w:val="both"/>
        <w:rPr>
          <w:rFonts w:eastAsia="SimSun"/>
          <w:sz w:val="22"/>
          <w:szCs w:val="22"/>
          <w:lang w:eastAsia="zh-CN"/>
        </w:rPr>
      </w:pPr>
    </w:p>
    <w:p w14:paraId="5F2E92C7" w14:textId="3DF2A1CF" w:rsidR="00D56AB9" w:rsidRDefault="00D4423E" w:rsidP="00193CC9">
      <w:pPr>
        <w:spacing w:afterLines="50" w:after="120"/>
        <w:jc w:val="both"/>
        <w:rPr>
          <w:rFonts w:eastAsia="SimSun"/>
          <w:sz w:val="22"/>
          <w:szCs w:val="22"/>
          <w:lang w:eastAsia="zh-CN"/>
        </w:rPr>
      </w:pPr>
      <w:r>
        <w:rPr>
          <w:rFonts w:eastAsia="SimSun"/>
          <w:sz w:val="22"/>
          <w:szCs w:val="22"/>
          <w:lang w:eastAsia="zh-CN"/>
        </w:rPr>
        <w:t xml:space="preserve">For </w:t>
      </w:r>
      <w:r w:rsidR="007367C1">
        <w:rPr>
          <w:rFonts w:eastAsia="SimSun"/>
          <w:sz w:val="22"/>
          <w:szCs w:val="22"/>
          <w:lang w:eastAsia="zh-CN"/>
        </w:rPr>
        <w:t>possible antenna configurations in Table</w:t>
      </w:r>
      <w:r w:rsidR="00FA33E6">
        <w:rPr>
          <w:rFonts w:eastAsia="SimSun"/>
          <w:sz w:val="22"/>
          <w:szCs w:val="22"/>
          <w:lang w:eastAsia="zh-CN"/>
        </w:rPr>
        <w:t xml:space="preserve"> </w:t>
      </w:r>
      <w:r w:rsidR="007367C1">
        <w:rPr>
          <w:rFonts w:eastAsia="SimSun"/>
          <w:sz w:val="22"/>
          <w:szCs w:val="22"/>
          <w:lang w:eastAsia="zh-CN"/>
        </w:rPr>
        <w:t xml:space="preserve">1, </w:t>
      </w:r>
      <w:r w:rsidR="0031510C">
        <w:rPr>
          <w:rFonts w:eastAsia="SimSun"/>
          <w:sz w:val="22"/>
          <w:szCs w:val="22"/>
          <w:lang w:eastAsia="zh-CN"/>
        </w:rPr>
        <w:t>system level simulations are performed, with simulation assumptions shown in appendix.</w:t>
      </w:r>
      <w:r w:rsidR="00B947E6">
        <w:rPr>
          <w:rFonts w:eastAsia="SimSun"/>
          <w:sz w:val="22"/>
          <w:szCs w:val="22"/>
          <w:lang w:eastAsia="zh-CN"/>
        </w:rPr>
        <w:t xml:space="preserve"> </w:t>
      </w:r>
      <w:r w:rsidR="003A6377">
        <w:rPr>
          <w:rFonts w:eastAsia="SimSun"/>
          <w:sz w:val="22"/>
          <w:szCs w:val="22"/>
          <w:lang w:eastAsia="zh-CN"/>
        </w:rPr>
        <w:t>For fair comparisons, the same</w:t>
      </w:r>
      <w:r w:rsidR="003A6377" w:rsidRPr="003A6377">
        <w:rPr>
          <w:rFonts w:eastAsia="SimSun"/>
          <w:sz w:val="22"/>
          <w:szCs w:val="22"/>
          <w:lang w:eastAsia="zh-CN"/>
        </w:rPr>
        <w:t xml:space="preserve"> total number of antenna elements </w:t>
      </w:r>
      <w:r w:rsidR="008F41B2">
        <w:rPr>
          <w:rFonts w:eastAsia="SimSun"/>
          <w:sz w:val="22"/>
          <w:szCs w:val="22"/>
          <w:lang w:eastAsia="zh-CN"/>
        </w:rPr>
        <w:t>is assumed</w:t>
      </w:r>
      <w:r w:rsidR="002F5D7E">
        <w:rPr>
          <w:rFonts w:eastAsia="SimSun"/>
          <w:sz w:val="22"/>
          <w:szCs w:val="22"/>
          <w:lang w:eastAsia="zh-CN"/>
        </w:rPr>
        <w:t xml:space="preserve"> for different cases</w:t>
      </w:r>
      <w:r w:rsidR="008F41B2">
        <w:rPr>
          <w:rFonts w:eastAsia="SimSun"/>
          <w:sz w:val="22"/>
          <w:szCs w:val="22"/>
          <w:lang w:eastAsia="zh-CN"/>
        </w:rPr>
        <w:t xml:space="preserve">. </w:t>
      </w:r>
      <w:r w:rsidR="00B947E6">
        <w:rPr>
          <w:rFonts w:eastAsia="SimSun"/>
          <w:sz w:val="22"/>
          <w:szCs w:val="22"/>
          <w:lang w:eastAsia="zh-CN"/>
        </w:rPr>
        <w:t xml:space="preserve">Fig. </w:t>
      </w:r>
      <w:r w:rsidR="000A1423">
        <w:rPr>
          <w:rFonts w:eastAsia="SimSun"/>
          <w:sz w:val="22"/>
          <w:szCs w:val="22"/>
          <w:lang w:eastAsia="zh-CN"/>
        </w:rPr>
        <w:t>1</w:t>
      </w:r>
      <w:r w:rsidR="00B947E6">
        <w:rPr>
          <w:rFonts w:eastAsia="SimSun"/>
          <w:sz w:val="22"/>
          <w:szCs w:val="22"/>
          <w:lang w:eastAsia="zh-CN"/>
        </w:rPr>
        <w:t xml:space="preserve"> shows the </w:t>
      </w:r>
      <w:r w:rsidR="001715ED">
        <w:rPr>
          <w:rFonts w:eastAsia="SimSun"/>
          <w:sz w:val="22"/>
          <w:szCs w:val="22"/>
          <w:lang w:eastAsia="zh-CN"/>
        </w:rPr>
        <w:t xml:space="preserve">post SINR </w:t>
      </w:r>
      <w:r w:rsidR="00647F25">
        <w:rPr>
          <w:rFonts w:eastAsia="SimSun"/>
          <w:sz w:val="22"/>
          <w:szCs w:val="22"/>
          <w:lang w:eastAsia="zh-CN"/>
        </w:rPr>
        <w:t>distribution of UEs with different</w:t>
      </w:r>
      <w:r w:rsidR="000A1423">
        <w:rPr>
          <w:rFonts w:eastAsia="SimSun"/>
          <w:sz w:val="22"/>
          <w:szCs w:val="22"/>
          <w:lang w:eastAsia="zh-CN"/>
        </w:rPr>
        <w:t xml:space="preserve"> </w:t>
      </w:r>
      <w:r w:rsidR="00D56AB9">
        <w:rPr>
          <w:rFonts w:eastAsia="SimSun" w:hint="eastAsia"/>
          <w:sz w:val="22"/>
          <w:szCs w:val="22"/>
          <w:lang w:eastAsia="zh-CN"/>
        </w:rPr>
        <w:t>port</w:t>
      </w:r>
      <w:r w:rsidR="00D56AB9">
        <w:rPr>
          <w:rFonts w:eastAsia="SimSun"/>
          <w:sz w:val="22"/>
          <w:szCs w:val="22"/>
          <w:lang w:eastAsia="zh-CN"/>
        </w:rPr>
        <w:t xml:space="preserve"> numbers as well as different </w:t>
      </w:r>
      <w:r w:rsidR="000A1423">
        <w:rPr>
          <w:rFonts w:eastAsia="SimSun"/>
          <w:sz w:val="22"/>
          <w:szCs w:val="22"/>
          <w:lang w:eastAsia="zh-CN"/>
        </w:rPr>
        <w:t>(N1,</w:t>
      </w:r>
      <w:r w:rsidR="00D76F6F">
        <w:rPr>
          <w:rFonts w:eastAsia="SimSun"/>
          <w:sz w:val="22"/>
          <w:szCs w:val="22"/>
          <w:lang w:eastAsia="zh-CN"/>
        </w:rPr>
        <w:t xml:space="preserve"> </w:t>
      </w:r>
      <w:r w:rsidR="000A1423">
        <w:rPr>
          <w:rFonts w:eastAsia="SimSun"/>
          <w:sz w:val="22"/>
          <w:szCs w:val="22"/>
          <w:lang w:eastAsia="zh-CN"/>
        </w:rPr>
        <w:t>N2)</w:t>
      </w:r>
      <w:r w:rsidR="00D76F6F">
        <w:rPr>
          <w:rFonts w:eastAsia="SimSun"/>
          <w:sz w:val="22"/>
          <w:szCs w:val="22"/>
          <w:lang w:eastAsia="zh-CN"/>
        </w:rPr>
        <w:t xml:space="preserve"> configurations</w:t>
      </w:r>
      <w:r w:rsidR="00F35E8B">
        <w:rPr>
          <w:rFonts w:eastAsia="SimSun"/>
          <w:sz w:val="22"/>
          <w:szCs w:val="22"/>
          <w:lang w:eastAsia="zh-CN"/>
        </w:rPr>
        <w:t>, with</w:t>
      </w:r>
      <w:r w:rsidR="00E25757">
        <w:rPr>
          <w:rFonts w:eastAsia="SimSun"/>
          <w:sz w:val="22"/>
          <w:szCs w:val="22"/>
          <w:lang w:eastAsia="zh-CN"/>
        </w:rPr>
        <w:t xml:space="preserve"> enlarged </w:t>
      </w:r>
      <w:r w:rsidR="00CA2ED2">
        <w:rPr>
          <w:rFonts w:eastAsia="SimSun"/>
          <w:sz w:val="22"/>
          <w:szCs w:val="22"/>
          <w:lang w:eastAsia="zh-CN"/>
        </w:rPr>
        <w:t>curves shown in Fig. 2</w:t>
      </w:r>
      <w:r w:rsidR="000A1423">
        <w:rPr>
          <w:rFonts w:eastAsia="SimSun"/>
          <w:sz w:val="22"/>
          <w:szCs w:val="22"/>
          <w:lang w:eastAsia="zh-CN"/>
        </w:rPr>
        <w:t xml:space="preserve">. </w:t>
      </w:r>
      <w:r w:rsidR="00910AAF">
        <w:rPr>
          <w:rFonts w:eastAsia="SimSun"/>
          <w:sz w:val="22"/>
          <w:szCs w:val="22"/>
          <w:lang w:eastAsia="zh-CN"/>
        </w:rPr>
        <w:t>It can be observed that, for a certain port number, the antenna configuration with more vertical antennas</w:t>
      </w:r>
      <w:r w:rsidR="007E5A34">
        <w:rPr>
          <w:rFonts w:eastAsia="SimSun"/>
          <w:sz w:val="22"/>
          <w:szCs w:val="22"/>
          <w:lang w:eastAsia="zh-CN"/>
        </w:rPr>
        <w:t xml:space="preserve"> has better SINR performance than that with less vertical antenna</w:t>
      </w:r>
      <w:r w:rsidR="0030182D">
        <w:rPr>
          <w:rFonts w:eastAsia="SimSun"/>
          <w:sz w:val="22"/>
          <w:szCs w:val="22"/>
          <w:lang w:eastAsia="zh-CN"/>
        </w:rPr>
        <w:t>s</w:t>
      </w:r>
      <w:r w:rsidR="00C76018">
        <w:rPr>
          <w:rFonts w:eastAsia="SimSun"/>
          <w:sz w:val="22"/>
          <w:szCs w:val="22"/>
          <w:lang w:eastAsia="zh-CN"/>
        </w:rPr>
        <w:t>. For example, for 128 ports, the antenna configuration of (8,8) has better SINR distribution performance than (16,4).</w:t>
      </w:r>
      <w:r w:rsidR="00E17225">
        <w:rPr>
          <w:rFonts w:eastAsia="SimSun"/>
          <w:sz w:val="22"/>
          <w:szCs w:val="22"/>
          <w:lang w:eastAsia="zh-CN"/>
        </w:rPr>
        <w:t xml:space="preserve"> </w:t>
      </w:r>
      <w:r w:rsidR="00C442BE">
        <w:rPr>
          <w:rFonts w:eastAsia="SimSun"/>
          <w:sz w:val="22"/>
          <w:szCs w:val="22"/>
          <w:lang w:eastAsia="zh-CN"/>
        </w:rPr>
        <w:t xml:space="preserve">For 64 ports, the antenna configuration of (8,4) has better SINR distribution performance than (16,2). </w:t>
      </w:r>
      <w:r w:rsidR="0054603D">
        <w:rPr>
          <w:rFonts w:eastAsia="SimSun"/>
          <w:sz w:val="22"/>
          <w:szCs w:val="22"/>
          <w:lang w:eastAsia="zh-CN"/>
        </w:rPr>
        <w:t>F</w:t>
      </w:r>
      <w:r w:rsidR="00E17225">
        <w:rPr>
          <w:rFonts w:eastAsia="SimSun"/>
          <w:sz w:val="22"/>
          <w:szCs w:val="22"/>
          <w:lang w:eastAsia="zh-CN"/>
        </w:rPr>
        <w:t>or different port numbers, the SINR distribution performance generally i</w:t>
      </w:r>
      <w:r w:rsidR="00EB5EF3">
        <w:rPr>
          <w:rFonts w:eastAsia="SimSun"/>
          <w:sz w:val="22"/>
          <w:szCs w:val="22"/>
          <w:lang w:eastAsia="zh-CN"/>
        </w:rPr>
        <w:t xml:space="preserve">mproves with increase of port number. But </w:t>
      </w:r>
      <w:r w:rsidR="009D4024">
        <w:rPr>
          <w:rFonts w:eastAsia="SimSun"/>
          <w:sz w:val="22"/>
          <w:szCs w:val="22"/>
          <w:lang w:eastAsia="zh-CN"/>
        </w:rPr>
        <w:t xml:space="preserve">the performance gap between some cases is </w:t>
      </w:r>
      <w:r w:rsidR="007E56F7">
        <w:rPr>
          <w:rFonts w:eastAsia="SimSun"/>
          <w:sz w:val="22"/>
          <w:szCs w:val="22"/>
          <w:lang w:eastAsia="zh-CN"/>
        </w:rPr>
        <w:t>relatively</w:t>
      </w:r>
      <w:r w:rsidR="009D4024">
        <w:rPr>
          <w:rFonts w:eastAsia="SimSun"/>
          <w:sz w:val="22"/>
          <w:szCs w:val="22"/>
          <w:lang w:eastAsia="zh-CN"/>
        </w:rPr>
        <w:t xml:space="preserve"> small, e.g., </w:t>
      </w:r>
      <w:r w:rsidR="007E56F7">
        <w:rPr>
          <w:rFonts w:eastAsia="SimSun"/>
          <w:sz w:val="22"/>
          <w:szCs w:val="22"/>
          <w:lang w:eastAsia="zh-CN"/>
        </w:rPr>
        <w:t xml:space="preserve">between </w:t>
      </w:r>
      <w:r w:rsidR="002C669C">
        <w:rPr>
          <w:rFonts w:eastAsia="SimSun"/>
          <w:sz w:val="22"/>
          <w:szCs w:val="22"/>
          <w:lang w:eastAsia="zh-CN"/>
        </w:rPr>
        <w:t>(16, 2) and (12, 2)</w:t>
      </w:r>
      <w:r w:rsidR="00BF00AA">
        <w:rPr>
          <w:rFonts w:eastAsia="SimSun"/>
          <w:sz w:val="22"/>
          <w:szCs w:val="22"/>
          <w:lang w:eastAsia="zh-CN"/>
        </w:rPr>
        <w:t xml:space="preserve">, (12, </w:t>
      </w:r>
      <w:r w:rsidR="00A660A8">
        <w:rPr>
          <w:rFonts w:eastAsia="SimSun"/>
          <w:sz w:val="22"/>
          <w:szCs w:val="22"/>
          <w:lang w:eastAsia="zh-CN"/>
        </w:rPr>
        <w:t>3</w:t>
      </w:r>
      <w:r w:rsidR="00BF00AA">
        <w:rPr>
          <w:rFonts w:eastAsia="SimSun"/>
          <w:sz w:val="22"/>
          <w:szCs w:val="22"/>
          <w:lang w:eastAsia="zh-CN"/>
        </w:rPr>
        <w:t>)</w:t>
      </w:r>
      <w:r w:rsidR="00A660A8">
        <w:rPr>
          <w:rFonts w:eastAsia="SimSun"/>
          <w:sz w:val="22"/>
          <w:szCs w:val="22"/>
          <w:lang w:eastAsia="zh-CN"/>
        </w:rPr>
        <w:t xml:space="preserve"> and (</w:t>
      </w:r>
      <w:r w:rsidR="007932F4">
        <w:rPr>
          <w:rFonts w:eastAsia="SimSun"/>
          <w:sz w:val="22"/>
          <w:szCs w:val="22"/>
          <w:lang w:eastAsia="zh-CN"/>
        </w:rPr>
        <w:t>8</w:t>
      </w:r>
      <w:r w:rsidR="00A660A8">
        <w:rPr>
          <w:rFonts w:eastAsia="SimSun"/>
          <w:sz w:val="22"/>
          <w:szCs w:val="22"/>
          <w:lang w:eastAsia="zh-CN"/>
        </w:rPr>
        <w:t>, 4)</w:t>
      </w:r>
      <w:r w:rsidR="00212783">
        <w:rPr>
          <w:rFonts w:eastAsia="SimSun"/>
          <w:sz w:val="22"/>
          <w:szCs w:val="22"/>
          <w:lang w:eastAsia="zh-CN"/>
        </w:rPr>
        <w:t>, etc.</w:t>
      </w:r>
      <w:r w:rsidR="00EF7833">
        <w:rPr>
          <w:rFonts w:eastAsia="SimSun"/>
          <w:sz w:val="22"/>
          <w:szCs w:val="22"/>
          <w:lang w:eastAsia="zh-CN"/>
        </w:rPr>
        <w:t xml:space="preserve"> Thus, some (N1, N2) configurations </w:t>
      </w:r>
      <w:r w:rsidR="007E56F7">
        <w:rPr>
          <w:rFonts w:eastAsia="SimSun"/>
          <w:sz w:val="22"/>
          <w:szCs w:val="22"/>
          <w:lang w:eastAsia="zh-CN"/>
        </w:rPr>
        <w:t xml:space="preserve">with similar performance as other configurations </w:t>
      </w:r>
      <w:r w:rsidR="00EF7833">
        <w:rPr>
          <w:rFonts w:eastAsia="SimSun"/>
          <w:sz w:val="22"/>
          <w:szCs w:val="22"/>
          <w:lang w:eastAsia="zh-CN"/>
        </w:rPr>
        <w:t>may be deprioritized.</w:t>
      </w:r>
    </w:p>
    <w:p w14:paraId="6037FF59" w14:textId="039391C5" w:rsidR="007454C2" w:rsidRDefault="008C4D8B" w:rsidP="00193CC9">
      <w:pPr>
        <w:spacing w:afterLines="50" w:after="120"/>
        <w:jc w:val="both"/>
        <w:rPr>
          <w:rFonts w:eastAsia="SimSun"/>
          <w:sz w:val="22"/>
          <w:szCs w:val="22"/>
          <w:lang w:eastAsia="zh-CN"/>
        </w:rPr>
      </w:pPr>
      <w:r w:rsidRPr="008C4D8B">
        <w:rPr>
          <w:rFonts w:eastAsia="SimSun"/>
          <w:noProof/>
          <w:sz w:val="22"/>
          <w:szCs w:val="22"/>
          <w:lang w:eastAsia="zh-CN"/>
        </w:rPr>
        <w:lastRenderedPageBreak/>
        <w:drawing>
          <wp:inline distT="0" distB="0" distL="0" distR="0" wp14:anchorId="475EDBD1" wp14:editId="103CE2F7">
            <wp:extent cx="6332220" cy="3042285"/>
            <wp:effectExtent l="0" t="0" r="0" b="0"/>
            <wp:docPr id="109503552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3042285"/>
                    </a:xfrm>
                    <a:prstGeom prst="rect">
                      <a:avLst/>
                    </a:prstGeom>
                    <a:noFill/>
                    <a:ln>
                      <a:noFill/>
                    </a:ln>
                  </pic:spPr>
                </pic:pic>
              </a:graphicData>
            </a:graphic>
          </wp:inline>
        </w:drawing>
      </w:r>
    </w:p>
    <w:p w14:paraId="71E36FC6" w14:textId="28B302D3" w:rsidR="001D1DBA" w:rsidRDefault="00062A90" w:rsidP="00193CC9">
      <w:pPr>
        <w:spacing w:afterLines="50" w:after="120"/>
        <w:jc w:val="center"/>
        <w:rPr>
          <w:rFonts w:eastAsia="SimSun"/>
          <w:sz w:val="22"/>
          <w:szCs w:val="22"/>
          <w:lang w:eastAsia="zh-CN"/>
        </w:rPr>
      </w:pPr>
      <w:r>
        <w:rPr>
          <w:rFonts w:eastAsia="SimSun" w:hint="eastAsia"/>
          <w:sz w:val="22"/>
          <w:szCs w:val="22"/>
          <w:lang w:eastAsia="zh-CN"/>
        </w:rPr>
        <w:t>F</w:t>
      </w:r>
      <w:r>
        <w:rPr>
          <w:rFonts w:eastAsia="SimSun"/>
          <w:sz w:val="22"/>
          <w:szCs w:val="22"/>
          <w:lang w:eastAsia="zh-CN"/>
        </w:rPr>
        <w:t>ig. 1</w:t>
      </w:r>
      <w:r w:rsidR="00FC6ED2">
        <w:rPr>
          <w:rFonts w:eastAsia="SimSun"/>
          <w:sz w:val="22"/>
          <w:szCs w:val="22"/>
          <w:lang w:eastAsia="zh-CN"/>
        </w:rPr>
        <w:t xml:space="preserve"> D</w:t>
      </w:r>
      <w:r w:rsidR="00FC6ED2">
        <w:rPr>
          <w:rFonts w:eastAsia="SimSun" w:hint="eastAsia"/>
          <w:sz w:val="22"/>
          <w:szCs w:val="22"/>
          <w:lang w:eastAsia="zh-CN"/>
        </w:rPr>
        <w:t>istribution</w:t>
      </w:r>
      <w:r w:rsidR="00FC6ED2">
        <w:rPr>
          <w:rFonts w:eastAsia="SimSun"/>
          <w:sz w:val="22"/>
          <w:szCs w:val="22"/>
          <w:lang w:eastAsia="zh-CN"/>
        </w:rPr>
        <w:t xml:space="preserve"> </w:t>
      </w:r>
      <w:r w:rsidR="00FC6ED2">
        <w:rPr>
          <w:rFonts w:eastAsia="SimSun" w:hint="eastAsia"/>
          <w:sz w:val="22"/>
          <w:szCs w:val="22"/>
          <w:lang w:eastAsia="zh-CN"/>
        </w:rPr>
        <w:t>of</w:t>
      </w:r>
      <w:r w:rsidR="00FC6ED2">
        <w:rPr>
          <w:rFonts w:eastAsia="SimSun"/>
          <w:sz w:val="22"/>
          <w:szCs w:val="22"/>
          <w:lang w:eastAsia="zh-CN"/>
        </w:rPr>
        <w:t xml:space="preserve"> </w:t>
      </w:r>
      <w:r w:rsidR="00FC6ED2" w:rsidRPr="00FC6ED2">
        <w:rPr>
          <w:rFonts w:eastAsia="SimSun"/>
          <w:sz w:val="22"/>
          <w:szCs w:val="22"/>
          <w:lang w:eastAsia="zh-CN"/>
        </w:rPr>
        <w:t>post SINR</w:t>
      </w:r>
    </w:p>
    <w:p w14:paraId="2F3B7143" w14:textId="2D627E71" w:rsidR="00FE0D10" w:rsidRDefault="00FE0D10" w:rsidP="00193CC9">
      <w:pPr>
        <w:spacing w:afterLines="50" w:after="120"/>
        <w:jc w:val="both"/>
        <w:rPr>
          <w:rFonts w:eastAsia="SimSun"/>
          <w:sz w:val="22"/>
          <w:szCs w:val="22"/>
          <w:lang w:eastAsia="zh-CN"/>
        </w:rPr>
      </w:pPr>
    </w:p>
    <w:p w14:paraId="58BB829B" w14:textId="4E20EC95" w:rsidR="0010704B" w:rsidRDefault="001473CB" w:rsidP="00193CC9">
      <w:pPr>
        <w:spacing w:afterLines="50" w:after="120"/>
        <w:jc w:val="both"/>
        <w:rPr>
          <w:rFonts w:eastAsia="SimSun"/>
          <w:sz w:val="22"/>
          <w:szCs w:val="22"/>
          <w:lang w:eastAsia="zh-CN"/>
        </w:rPr>
      </w:pPr>
      <w:r w:rsidRPr="001473CB">
        <w:rPr>
          <w:rFonts w:eastAsia="SimSun" w:hint="eastAsia"/>
          <w:noProof/>
          <w:sz w:val="22"/>
          <w:szCs w:val="22"/>
          <w:lang w:eastAsia="zh-CN"/>
        </w:rPr>
        <w:drawing>
          <wp:inline distT="0" distB="0" distL="0" distR="0" wp14:anchorId="64BE9F72" wp14:editId="66739E5A">
            <wp:extent cx="6332220" cy="3042285"/>
            <wp:effectExtent l="0" t="0" r="0" b="0"/>
            <wp:docPr id="85448622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3042285"/>
                    </a:xfrm>
                    <a:prstGeom prst="rect">
                      <a:avLst/>
                    </a:prstGeom>
                    <a:noFill/>
                    <a:ln>
                      <a:noFill/>
                    </a:ln>
                  </pic:spPr>
                </pic:pic>
              </a:graphicData>
            </a:graphic>
          </wp:inline>
        </w:drawing>
      </w:r>
    </w:p>
    <w:p w14:paraId="3D9EE884" w14:textId="0D273506" w:rsidR="00FC6ED2" w:rsidRDefault="00FC6ED2" w:rsidP="00193CC9">
      <w:pPr>
        <w:spacing w:afterLines="50" w:after="120"/>
        <w:jc w:val="center"/>
        <w:rPr>
          <w:rFonts w:eastAsia="SimSun"/>
          <w:sz w:val="22"/>
          <w:szCs w:val="22"/>
          <w:lang w:eastAsia="zh-CN"/>
        </w:rPr>
      </w:pPr>
      <w:r>
        <w:rPr>
          <w:rFonts w:eastAsia="SimSun" w:hint="eastAsia"/>
          <w:sz w:val="22"/>
          <w:szCs w:val="22"/>
          <w:lang w:eastAsia="zh-CN"/>
        </w:rPr>
        <w:t>F</w:t>
      </w:r>
      <w:r>
        <w:rPr>
          <w:rFonts w:eastAsia="SimSun"/>
          <w:sz w:val="22"/>
          <w:szCs w:val="22"/>
          <w:lang w:eastAsia="zh-CN"/>
        </w:rPr>
        <w:t>ig. 2 D</w:t>
      </w:r>
      <w:r>
        <w:rPr>
          <w:rFonts w:eastAsia="SimSun" w:hint="eastAsia"/>
          <w:sz w:val="22"/>
          <w:szCs w:val="22"/>
          <w:lang w:eastAsia="zh-CN"/>
        </w:rPr>
        <w:t>istribution</w:t>
      </w:r>
      <w:r>
        <w:rPr>
          <w:rFonts w:eastAsia="SimSun"/>
          <w:sz w:val="22"/>
          <w:szCs w:val="22"/>
          <w:lang w:eastAsia="zh-CN"/>
        </w:rPr>
        <w:t xml:space="preserve"> </w:t>
      </w:r>
      <w:r>
        <w:rPr>
          <w:rFonts w:eastAsia="SimSun" w:hint="eastAsia"/>
          <w:sz w:val="22"/>
          <w:szCs w:val="22"/>
          <w:lang w:eastAsia="zh-CN"/>
        </w:rPr>
        <w:t>of</w:t>
      </w:r>
      <w:r>
        <w:rPr>
          <w:rFonts w:eastAsia="SimSun"/>
          <w:sz w:val="22"/>
          <w:szCs w:val="22"/>
          <w:lang w:eastAsia="zh-CN"/>
        </w:rPr>
        <w:t xml:space="preserve"> </w:t>
      </w:r>
      <w:r w:rsidRPr="00FC6ED2">
        <w:rPr>
          <w:rFonts w:eastAsia="SimSun"/>
          <w:sz w:val="22"/>
          <w:szCs w:val="22"/>
          <w:lang w:eastAsia="zh-CN"/>
        </w:rPr>
        <w:t>post SINR</w:t>
      </w:r>
      <w:r w:rsidR="002A57C3">
        <w:rPr>
          <w:rFonts w:eastAsia="SimSun"/>
          <w:sz w:val="22"/>
          <w:szCs w:val="22"/>
          <w:lang w:eastAsia="zh-CN"/>
        </w:rPr>
        <w:t xml:space="preserve"> </w:t>
      </w:r>
      <w:r w:rsidR="002A57C3">
        <w:rPr>
          <w:rFonts w:eastAsia="SimSun" w:hint="eastAsia"/>
          <w:sz w:val="22"/>
          <w:szCs w:val="22"/>
          <w:lang w:eastAsia="zh-CN"/>
        </w:rPr>
        <w:t>(</w:t>
      </w:r>
      <w:r w:rsidR="002A57C3">
        <w:rPr>
          <w:rFonts w:eastAsia="SimSun"/>
          <w:sz w:val="22"/>
          <w:szCs w:val="22"/>
          <w:lang w:eastAsia="zh-CN"/>
        </w:rPr>
        <w:t>enlargement of Fig. 1)</w:t>
      </w:r>
    </w:p>
    <w:p w14:paraId="24146622" w14:textId="77777777" w:rsidR="00FC6ED2" w:rsidRDefault="00FC6ED2" w:rsidP="00193CC9">
      <w:pPr>
        <w:spacing w:afterLines="50" w:after="120"/>
        <w:jc w:val="both"/>
        <w:rPr>
          <w:rFonts w:eastAsia="SimSun"/>
          <w:sz w:val="22"/>
          <w:szCs w:val="22"/>
          <w:lang w:eastAsia="zh-CN"/>
        </w:rPr>
      </w:pPr>
    </w:p>
    <w:p w14:paraId="110A549D" w14:textId="52D60D8F" w:rsidR="00EB0671" w:rsidRPr="00921D9C" w:rsidRDefault="00EB0671" w:rsidP="00193CC9">
      <w:pPr>
        <w:spacing w:beforeLines="50" w:before="120" w:afterLines="50" w:after="120"/>
        <w:rPr>
          <w:rFonts w:eastAsia="SimSun"/>
          <w:b/>
          <w:bCs/>
          <w:sz w:val="22"/>
          <w:szCs w:val="22"/>
          <w:u w:val="single"/>
          <w:lang w:val="en-US" w:eastAsia="zh-CN"/>
        </w:rPr>
      </w:pPr>
      <w:r>
        <w:rPr>
          <w:rFonts w:eastAsia="SimSun"/>
          <w:b/>
          <w:bCs/>
          <w:sz w:val="22"/>
          <w:szCs w:val="22"/>
          <w:u w:val="single"/>
          <w:lang w:val="en-US" w:eastAsia="zh-CN"/>
        </w:rPr>
        <w:t>Observation</w:t>
      </w:r>
      <w:r w:rsidRPr="00921D9C">
        <w:rPr>
          <w:rFonts w:eastAsia="SimSun"/>
          <w:b/>
          <w:bCs/>
          <w:sz w:val="22"/>
          <w:szCs w:val="22"/>
          <w:u w:val="single"/>
          <w:lang w:val="en-US" w:eastAsia="zh-CN"/>
        </w:rPr>
        <w:t xml:space="preserve"> </w:t>
      </w:r>
      <w:r w:rsidR="00B128E5">
        <w:rPr>
          <w:rFonts w:eastAsia="SimSun"/>
          <w:b/>
          <w:bCs/>
          <w:sz w:val="22"/>
          <w:szCs w:val="22"/>
          <w:u w:val="single"/>
          <w:lang w:val="en-US" w:eastAsia="zh-CN"/>
        </w:rPr>
        <w:t>2-</w:t>
      </w:r>
      <w:r w:rsidRPr="00921D9C">
        <w:rPr>
          <w:rFonts w:eastAsia="SimSun"/>
          <w:b/>
          <w:bCs/>
          <w:sz w:val="22"/>
          <w:szCs w:val="22"/>
          <w:u w:val="single"/>
          <w:lang w:val="en-US" w:eastAsia="zh-CN"/>
        </w:rPr>
        <w:t xml:space="preserve">1  </w:t>
      </w:r>
    </w:p>
    <w:p w14:paraId="545CD2D1" w14:textId="62FB1E2B" w:rsidR="00EB0671" w:rsidRPr="00921D9C" w:rsidRDefault="00EB0671" w:rsidP="00193CC9">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For </w:t>
      </w:r>
      <w:r w:rsidRPr="00EB0671">
        <w:rPr>
          <w:rFonts w:eastAsia="SimSun"/>
          <w:b/>
          <w:bCs/>
          <w:sz w:val="22"/>
          <w:szCs w:val="22"/>
          <w:lang w:val="en-US" w:eastAsia="zh-CN"/>
        </w:rPr>
        <w:t xml:space="preserve">a certain port number, the antenna configuration with more vertical antennas </w:t>
      </w:r>
      <w:r w:rsidR="0030182D" w:rsidRPr="0030182D">
        <w:rPr>
          <w:rFonts w:eastAsia="SimSun"/>
          <w:b/>
          <w:bCs/>
          <w:sz w:val="22"/>
          <w:szCs w:val="22"/>
          <w:lang w:val="en-US" w:eastAsia="zh-CN"/>
        </w:rPr>
        <w:t>has better SINR performance than that with less vertical antennas</w:t>
      </w:r>
      <w:r w:rsidRPr="00921D9C">
        <w:rPr>
          <w:rFonts w:eastAsia="SimSun"/>
          <w:b/>
          <w:bCs/>
          <w:sz w:val="22"/>
          <w:szCs w:val="22"/>
          <w:lang w:val="en-US" w:eastAsia="zh-CN"/>
        </w:rPr>
        <w:t>.</w:t>
      </w:r>
    </w:p>
    <w:p w14:paraId="6A57CEE8" w14:textId="77777777" w:rsidR="00EB0671" w:rsidRPr="00EB0671" w:rsidRDefault="00EB0671" w:rsidP="00193CC9">
      <w:pPr>
        <w:spacing w:afterLines="50" w:after="120"/>
        <w:jc w:val="both"/>
        <w:rPr>
          <w:rFonts w:eastAsia="SimSun"/>
          <w:sz w:val="22"/>
          <w:szCs w:val="22"/>
          <w:lang w:val="en-US" w:eastAsia="zh-CN"/>
        </w:rPr>
      </w:pPr>
    </w:p>
    <w:p w14:paraId="3A222FDC" w14:textId="66CF2EDC" w:rsidR="00FA33E6" w:rsidRDefault="008B5F1E" w:rsidP="00193CC9">
      <w:pPr>
        <w:spacing w:afterLines="50" w:after="120"/>
        <w:jc w:val="both"/>
        <w:rPr>
          <w:rFonts w:eastAsia="SimSun"/>
          <w:sz w:val="22"/>
          <w:szCs w:val="22"/>
          <w:lang w:eastAsia="zh-CN"/>
        </w:rPr>
      </w:pPr>
      <w:r>
        <w:rPr>
          <w:rFonts w:eastAsia="SimSun"/>
          <w:sz w:val="22"/>
          <w:szCs w:val="22"/>
          <w:lang w:eastAsia="zh-CN"/>
        </w:rPr>
        <w:t>Fig.</w:t>
      </w:r>
      <w:r w:rsidR="00062A90">
        <w:rPr>
          <w:rFonts w:eastAsia="SimSun"/>
          <w:sz w:val="22"/>
          <w:szCs w:val="22"/>
          <w:lang w:eastAsia="zh-CN"/>
        </w:rPr>
        <w:t xml:space="preserve"> </w:t>
      </w:r>
      <w:r>
        <w:rPr>
          <w:rFonts w:eastAsia="SimSun"/>
          <w:sz w:val="22"/>
          <w:szCs w:val="22"/>
          <w:lang w:eastAsia="zh-CN"/>
        </w:rPr>
        <w:t>3</w:t>
      </w:r>
      <w:r w:rsidR="00062A90">
        <w:rPr>
          <w:rFonts w:eastAsia="SimSun"/>
          <w:sz w:val="22"/>
          <w:szCs w:val="22"/>
          <w:lang w:eastAsia="zh-CN"/>
        </w:rPr>
        <w:t xml:space="preserve"> </w:t>
      </w:r>
      <w:r w:rsidR="00781E28">
        <w:rPr>
          <w:rFonts w:eastAsia="SimSun"/>
          <w:sz w:val="22"/>
          <w:szCs w:val="22"/>
          <w:lang w:eastAsia="zh-CN"/>
        </w:rPr>
        <w:t>and Fig.</w:t>
      </w:r>
      <w:r w:rsidR="001A5DF1">
        <w:rPr>
          <w:rFonts w:eastAsia="SimSun"/>
          <w:sz w:val="22"/>
          <w:szCs w:val="22"/>
          <w:lang w:eastAsia="zh-CN"/>
        </w:rPr>
        <w:t xml:space="preserve"> </w:t>
      </w:r>
      <w:r w:rsidR="00781E28">
        <w:rPr>
          <w:rFonts w:eastAsia="SimSun"/>
          <w:sz w:val="22"/>
          <w:szCs w:val="22"/>
          <w:lang w:eastAsia="zh-CN"/>
        </w:rPr>
        <w:t xml:space="preserve">4 </w:t>
      </w:r>
      <w:r w:rsidR="00062A90">
        <w:rPr>
          <w:rFonts w:eastAsia="SimSun"/>
          <w:sz w:val="22"/>
          <w:szCs w:val="22"/>
          <w:lang w:eastAsia="zh-CN"/>
        </w:rPr>
        <w:t xml:space="preserve">show the throughput performance </w:t>
      </w:r>
      <w:r w:rsidR="00802C82">
        <w:rPr>
          <w:rFonts w:eastAsia="SimSun"/>
          <w:sz w:val="22"/>
          <w:szCs w:val="22"/>
          <w:lang w:eastAsia="zh-CN"/>
        </w:rPr>
        <w:t xml:space="preserve">gain </w:t>
      </w:r>
      <w:r w:rsidR="00062A90">
        <w:rPr>
          <w:rFonts w:eastAsia="SimSun"/>
          <w:sz w:val="22"/>
          <w:szCs w:val="22"/>
          <w:lang w:eastAsia="zh-CN"/>
        </w:rPr>
        <w:t>of different (N1, N2) configurations</w:t>
      </w:r>
      <w:r w:rsidR="00802C82">
        <w:rPr>
          <w:rFonts w:eastAsia="SimSun"/>
          <w:sz w:val="22"/>
          <w:szCs w:val="22"/>
          <w:lang w:eastAsia="zh-CN"/>
        </w:rPr>
        <w:t xml:space="preserve"> based on</w:t>
      </w:r>
      <w:r w:rsidR="00C22569">
        <w:rPr>
          <w:rFonts w:eastAsia="SimSun"/>
          <w:sz w:val="22"/>
          <w:szCs w:val="22"/>
          <w:lang w:eastAsia="zh-CN"/>
        </w:rPr>
        <w:t xml:space="preserve"> the case of</w:t>
      </w:r>
      <w:r w:rsidR="00802C82">
        <w:rPr>
          <w:rFonts w:eastAsia="SimSun"/>
          <w:sz w:val="22"/>
          <w:szCs w:val="22"/>
          <w:lang w:eastAsia="zh-CN"/>
        </w:rPr>
        <w:t xml:space="preserve"> 32 ports</w:t>
      </w:r>
      <w:r w:rsidR="007D7EED">
        <w:rPr>
          <w:rFonts w:eastAsia="SimSun"/>
          <w:sz w:val="22"/>
          <w:szCs w:val="22"/>
          <w:lang w:eastAsia="zh-CN"/>
        </w:rPr>
        <w:t xml:space="preserve"> with (</w:t>
      </w:r>
      <w:r w:rsidR="004851E0">
        <w:rPr>
          <w:rFonts w:eastAsia="SimSun"/>
          <w:sz w:val="22"/>
          <w:szCs w:val="22"/>
          <w:lang w:eastAsia="zh-CN"/>
        </w:rPr>
        <w:t>16</w:t>
      </w:r>
      <w:r w:rsidR="007D7EED">
        <w:rPr>
          <w:rFonts w:eastAsia="SimSun"/>
          <w:sz w:val="22"/>
          <w:szCs w:val="22"/>
          <w:lang w:eastAsia="zh-CN"/>
        </w:rPr>
        <w:t xml:space="preserve">, </w:t>
      </w:r>
      <w:r w:rsidR="004851E0">
        <w:rPr>
          <w:rFonts w:eastAsia="SimSun"/>
          <w:sz w:val="22"/>
          <w:szCs w:val="22"/>
          <w:lang w:eastAsia="zh-CN"/>
        </w:rPr>
        <w:t>1</w:t>
      </w:r>
      <w:r w:rsidR="007D7EED">
        <w:rPr>
          <w:rFonts w:eastAsia="SimSun"/>
          <w:sz w:val="22"/>
          <w:szCs w:val="22"/>
          <w:lang w:eastAsia="zh-CN"/>
        </w:rPr>
        <w:t xml:space="preserve">), for </w:t>
      </w:r>
      <w:r w:rsidR="006B0EFE">
        <w:rPr>
          <w:rFonts w:eastAsia="SimSun"/>
          <w:sz w:val="22"/>
          <w:szCs w:val="22"/>
          <w:lang w:eastAsia="zh-CN"/>
        </w:rPr>
        <w:t>average</w:t>
      </w:r>
      <w:r w:rsidR="007D7EED">
        <w:rPr>
          <w:rFonts w:eastAsia="SimSun"/>
          <w:sz w:val="22"/>
          <w:szCs w:val="22"/>
          <w:lang w:eastAsia="zh-CN"/>
        </w:rPr>
        <w:t xml:space="preserve"> UE throughput</w:t>
      </w:r>
      <w:r w:rsidR="001A5DF1">
        <w:rPr>
          <w:rFonts w:eastAsia="SimSun"/>
          <w:sz w:val="22"/>
          <w:szCs w:val="22"/>
          <w:lang w:eastAsia="zh-CN"/>
        </w:rPr>
        <w:t xml:space="preserve"> gain and </w:t>
      </w:r>
      <w:r w:rsidR="006B0EFE">
        <w:rPr>
          <w:rFonts w:eastAsia="SimSun"/>
          <w:sz w:val="22"/>
          <w:szCs w:val="22"/>
          <w:lang w:eastAsia="zh-CN"/>
        </w:rPr>
        <w:t>edge</w:t>
      </w:r>
      <w:r w:rsidR="001A5DF1">
        <w:rPr>
          <w:rFonts w:eastAsia="SimSun"/>
          <w:sz w:val="22"/>
          <w:szCs w:val="22"/>
          <w:lang w:eastAsia="zh-CN"/>
        </w:rPr>
        <w:t xml:space="preserve"> UE throughput gain, respectively</w:t>
      </w:r>
      <w:r w:rsidR="00062A90">
        <w:rPr>
          <w:rFonts w:eastAsia="SimSun"/>
          <w:sz w:val="22"/>
          <w:szCs w:val="22"/>
          <w:lang w:eastAsia="zh-CN"/>
        </w:rPr>
        <w:t>.</w:t>
      </w:r>
      <w:r w:rsidR="00B1334C">
        <w:rPr>
          <w:rFonts w:eastAsia="SimSun"/>
          <w:sz w:val="22"/>
          <w:szCs w:val="22"/>
          <w:lang w:eastAsia="zh-CN"/>
        </w:rPr>
        <w:t xml:space="preserve"> </w:t>
      </w:r>
      <w:r w:rsidR="00FA33E6">
        <w:rPr>
          <w:rFonts w:eastAsia="SimSun"/>
          <w:sz w:val="22"/>
          <w:szCs w:val="22"/>
          <w:lang w:eastAsia="zh-CN"/>
        </w:rPr>
        <w:t>From the two figures, the following</w:t>
      </w:r>
      <w:r w:rsidR="00651886">
        <w:rPr>
          <w:rFonts w:eastAsia="SimSun"/>
          <w:sz w:val="22"/>
          <w:szCs w:val="22"/>
          <w:lang w:eastAsia="zh-CN"/>
        </w:rPr>
        <w:t xml:space="preserve"> can be observed</w:t>
      </w:r>
      <w:r w:rsidR="00FA33E6">
        <w:rPr>
          <w:rFonts w:eastAsia="SimSun"/>
          <w:sz w:val="22"/>
          <w:szCs w:val="22"/>
          <w:lang w:eastAsia="zh-CN"/>
        </w:rPr>
        <w:t>:</w:t>
      </w:r>
    </w:p>
    <w:p w14:paraId="66A542F8" w14:textId="3504FE80" w:rsidR="00FA33E6" w:rsidRDefault="00FA33E6" w:rsidP="00193CC9">
      <w:pPr>
        <w:pStyle w:val="aff6"/>
        <w:numPr>
          <w:ilvl w:val="0"/>
          <w:numId w:val="29"/>
        </w:numPr>
        <w:spacing w:afterLines="50" w:after="120"/>
        <w:ind w:leftChars="0"/>
        <w:jc w:val="both"/>
        <w:rPr>
          <w:rFonts w:eastAsia="SimSun"/>
          <w:sz w:val="22"/>
          <w:szCs w:val="22"/>
          <w:lang w:eastAsia="zh-CN"/>
        </w:rPr>
      </w:pPr>
      <w:r>
        <w:rPr>
          <w:rFonts w:eastAsia="SimSun"/>
          <w:sz w:val="22"/>
          <w:szCs w:val="22"/>
          <w:lang w:eastAsia="zh-CN"/>
        </w:rPr>
        <w:lastRenderedPageBreak/>
        <w:t>F</w:t>
      </w:r>
      <w:r w:rsidR="0006646D" w:rsidRPr="00FA33E6">
        <w:rPr>
          <w:rFonts w:eastAsia="SimSun"/>
          <w:sz w:val="22"/>
          <w:szCs w:val="22"/>
          <w:lang w:eastAsia="zh-CN"/>
        </w:rPr>
        <w:t xml:space="preserve">or a certain port number, the antenna configuration with more vertical antennas </w:t>
      </w:r>
      <w:r w:rsidR="00651886" w:rsidRPr="00FA33E6">
        <w:rPr>
          <w:rFonts w:eastAsia="SimSun"/>
          <w:sz w:val="22"/>
          <w:szCs w:val="22"/>
          <w:lang w:eastAsia="zh-CN"/>
        </w:rPr>
        <w:t xml:space="preserve">generally </w:t>
      </w:r>
      <w:r w:rsidR="0006646D" w:rsidRPr="00FA33E6">
        <w:rPr>
          <w:rFonts w:eastAsia="SimSun"/>
          <w:sz w:val="22"/>
          <w:szCs w:val="22"/>
          <w:lang w:eastAsia="zh-CN"/>
        </w:rPr>
        <w:t>has better</w:t>
      </w:r>
      <w:r w:rsidR="00CD22C5" w:rsidRPr="00FA33E6">
        <w:rPr>
          <w:rFonts w:eastAsia="SimSun"/>
          <w:sz w:val="22"/>
          <w:szCs w:val="22"/>
          <w:lang w:eastAsia="zh-CN"/>
        </w:rPr>
        <w:t xml:space="preserve"> </w:t>
      </w:r>
      <w:r w:rsidR="00651886" w:rsidRPr="00FA33E6">
        <w:rPr>
          <w:rFonts w:eastAsia="SimSun"/>
          <w:sz w:val="22"/>
          <w:szCs w:val="22"/>
          <w:lang w:eastAsia="zh-CN"/>
        </w:rPr>
        <w:t>average UE</w:t>
      </w:r>
      <w:r w:rsidR="00363524" w:rsidRPr="00FA33E6">
        <w:rPr>
          <w:rFonts w:eastAsia="SimSun"/>
          <w:sz w:val="22"/>
          <w:szCs w:val="22"/>
          <w:lang w:eastAsia="zh-CN"/>
        </w:rPr>
        <w:t xml:space="preserve"> and edge UE performance</w:t>
      </w:r>
      <w:r w:rsidR="00C22569" w:rsidRPr="00FA33E6">
        <w:rPr>
          <w:rFonts w:eastAsia="SimSun"/>
          <w:sz w:val="22"/>
          <w:szCs w:val="22"/>
          <w:lang w:eastAsia="zh-CN"/>
        </w:rPr>
        <w:t>, which is also aligned with the observation</w:t>
      </w:r>
      <w:r w:rsidR="00741B51" w:rsidRPr="00FA33E6">
        <w:rPr>
          <w:rFonts w:eastAsia="SimSun"/>
          <w:sz w:val="22"/>
          <w:szCs w:val="22"/>
          <w:lang w:eastAsia="zh-CN"/>
        </w:rPr>
        <w:t xml:space="preserve"> </w:t>
      </w:r>
      <w:r w:rsidRPr="00FA33E6">
        <w:rPr>
          <w:rFonts w:eastAsia="SimSun"/>
          <w:sz w:val="22"/>
          <w:szCs w:val="22"/>
          <w:lang w:eastAsia="zh-CN"/>
        </w:rPr>
        <w:t>2-</w:t>
      </w:r>
      <w:r w:rsidR="00741B51" w:rsidRPr="00FA33E6">
        <w:rPr>
          <w:rFonts w:eastAsia="SimSun"/>
          <w:sz w:val="22"/>
          <w:szCs w:val="22"/>
          <w:lang w:eastAsia="zh-CN"/>
        </w:rPr>
        <w:t>1</w:t>
      </w:r>
      <w:r w:rsidR="00363524" w:rsidRPr="00FA33E6">
        <w:rPr>
          <w:rFonts w:eastAsia="SimSun"/>
          <w:sz w:val="22"/>
          <w:szCs w:val="22"/>
          <w:lang w:eastAsia="zh-CN"/>
        </w:rPr>
        <w:t>.</w:t>
      </w:r>
      <w:r w:rsidR="00E87A16" w:rsidRPr="00FA33E6">
        <w:rPr>
          <w:rFonts w:eastAsia="SimSun"/>
          <w:sz w:val="22"/>
          <w:szCs w:val="22"/>
          <w:lang w:eastAsia="zh-CN"/>
        </w:rPr>
        <w:t xml:space="preserve"> </w:t>
      </w:r>
    </w:p>
    <w:p w14:paraId="0F5CE698" w14:textId="683C26B1" w:rsidR="00363524" w:rsidRPr="00FA33E6" w:rsidRDefault="00E87A16" w:rsidP="00193CC9">
      <w:pPr>
        <w:pStyle w:val="aff6"/>
        <w:numPr>
          <w:ilvl w:val="0"/>
          <w:numId w:val="29"/>
        </w:numPr>
        <w:spacing w:afterLines="50" w:after="120"/>
        <w:ind w:leftChars="0"/>
        <w:jc w:val="both"/>
        <w:rPr>
          <w:rFonts w:eastAsia="SimSun"/>
          <w:sz w:val="22"/>
          <w:szCs w:val="22"/>
          <w:lang w:eastAsia="zh-CN"/>
        </w:rPr>
      </w:pPr>
      <w:r w:rsidRPr="00FA33E6">
        <w:rPr>
          <w:rFonts w:eastAsia="SimSun"/>
          <w:sz w:val="22"/>
          <w:szCs w:val="22"/>
          <w:lang w:eastAsia="zh-CN"/>
        </w:rPr>
        <w:t xml:space="preserve">The performance gain of 128 ports and 96 ports with different antenna configurations is </w:t>
      </w:r>
      <w:proofErr w:type="gramStart"/>
      <w:r w:rsidRPr="00FA33E6">
        <w:rPr>
          <w:rFonts w:eastAsia="SimSun"/>
          <w:sz w:val="22"/>
          <w:szCs w:val="22"/>
          <w:lang w:eastAsia="zh-CN"/>
        </w:rPr>
        <w:t>quite ob</w:t>
      </w:r>
      <w:r w:rsidR="00F51B5D" w:rsidRPr="00FA33E6">
        <w:rPr>
          <w:rFonts w:eastAsia="SimSun"/>
          <w:sz w:val="22"/>
          <w:szCs w:val="22"/>
          <w:lang w:eastAsia="zh-CN"/>
        </w:rPr>
        <w:t>vious</w:t>
      </w:r>
      <w:proofErr w:type="gramEnd"/>
      <w:r w:rsidR="00741B51" w:rsidRPr="00FA33E6">
        <w:rPr>
          <w:rFonts w:eastAsia="SimSun"/>
          <w:sz w:val="22"/>
          <w:szCs w:val="22"/>
          <w:lang w:eastAsia="zh-CN"/>
        </w:rPr>
        <w:t xml:space="preserve"> and larger than other cases</w:t>
      </w:r>
      <w:r w:rsidR="00F51B5D" w:rsidRPr="00FA33E6">
        <w:rPr>
          <w:rFonts w:eastAsia="SimSun"/>
          <w:sz w:val="22"/>
          <w:szCs w:val="22"/>
          <w:lang w:eastAsia="zh-CN"/>
        </w:rPr>
        <w:t xml:space="preserve">. </w:t>
      </w:r>
      <w:r w:rsidR="009F0AFA" w:rsidRPr="00FA33E6">
        <w:rPr>
          <w:rFonts w:eastAsia="SimSun"/>
          <w:sz w:val="22"/>
          <w:szCs w:val="22"/>
          <w:lang w:eastAsia="zh-CN"/>
        </w:rPr>
        <w:t xml:space="preserve">The performance gap between 72 ports and 64 ports, 48 ports and 32 ports </w:t>
      </w:r>
      <w:r w:rsidR="0092454D" w:rsidRPr="00FA33E6">
        <w:rPr>
          <w:rFonts w:eastAsia="SimSun"/>
          <w:sz w:val="22"/>
          <w:szCs w:val="22"/>
          <w:lang w:eastAsia="zh-CN"/>
        </w:rPr>
        <w:t>are</w:t>
      </w:r>
      <w:r w:rsidR="009F0AFA" w:rsidRPr="00FA33E6">
        <w:rPr>
          <w:rFonts w:eastAsia="SimSun"/>
          <w:sz w:val="22"/>
          <w:szCs w:val="22"/>
          <w:lang w:eastAsia="zh-CN"/>
        </w:rPr>
        <w:t xml:space="preserve"> relatively small</w:t>
      </w:r>
      <w:r w:rsidR="003B69F7" w:rsidRPr="00FA33E6">
        <w:rPr>
          <w:rFonts w:eastAsia="SimSun"/>
          <w:sz w:val="22"/>
          <w:szCs w:val="22"/>
          <w:lang w:eastAsia="zh-CN"/>
        </w:rPr>
        <w:t xml:space="preserve"> for certain antenna configurations</w:t>
      </w:r>
      <w:r w:rsidR="009F0AFA" w:rsidRPr="00FA33E6">
        <w:rPr>
          <w:rFonts w:eastAsia="SimSun"/>
          <w:sz w:val="22"/>
          <w:szCs w:val="22"/>
          <w:lang w:eastAsia="zh-CN"/>
        </w:rPr>
        <w:t>.</w:t>
      </w:r>
      <w:r w:rsidR="00BA3ED5" w:rsidRPr="00FA33E6">
        <w:rPr>
          <w:rFonts w:eastAsia="SimSun"/>
          <w:sz w:val="22"/>
          <w:szCs w:val="22"/>
          <w:lang w:eastAsia="zh-CN"/>
        </w:rPr>
        <w:t xml:space="preserve"> For example, 72 ports with (12, 3) has almost the same average UE performance </w:t>
      </w:r>
      <w:r w:rsidR="0082475D" w:rsidRPr="00FA33E6">
        <w:rPr>
          <w:rFonts w:eastAsia="SimSun"/>
          <w:sz w:val="22"/>
          <w:szCs w:val="22"/>
          <w:lang w:eastAsia="zh-CN"/>
        </w:rPr>
        <w:t xml:space="preserve">gain </w:t>
      </w:r>
      <w:r w:rsidR="00BA3ED5" w:rsidRPr="00FA33E6">
        <w:rPr>
          <w:rFonts w:eastAsia="SimSun"/>
          <w:sz w:val="22"/>
          <w:szCs w:val="22"/>
          <w:lang w:eastAsia="zh-CN"/>
        </w:rPr>
        <w:t>as 64 ports with (8, 4)</w:t>
      </w:r>
      <w:r w:rsidR="0082475D" w:rsidRPr="00FA33E6">
        <w:rPr>
          <w:rFonts w:eastAsia="SimSun"/>
          <w:sz w:val="22"/>
          <w:szCs w:val="22"/>
          <w:lang w:eastAsia="zh-CN"/>
        </w:rPr>
        <w:t xml:space="preserve"> but much lower edge UE performance gain. </w:t>
      </w:r>
      <w:r w:rsidR="000C3D39" w:rsidRPr="00FA33E6">
        <w:rPr>
          <w:rFonts w:eastAsia="SimSun"/>
          <w:sz w:val="22"/>
          <w:szCs w:val="22"/>
          <w:lang w:eastAsia="zh-CN"/>
        </w:rPr>
        <w:t>And 48</w:t>
      </w:r>
      <w:r w:rsidR="00AC2220" w:rsidRPr="00FA33E6">
        <w:rPr>
          <w:rFonts w:eastAsia="SimSun"/>
          <w:sz w:val="22"/>
          <w:szCs w:val="22"/>
          <w:lang w:eastAsia="zh-CN"/>
        </w:rPr>
        <w:t xml:space="preserve"> ports with (12, </w:t>
      </w:r>
      <w:r w:rsidR="000C3D39" w:rsidRPr="00FA33E6">
        <w:rPr>
          <w:rFonts w:eastAsia="SimSun"/>
          <w:sz w:val="22"/>
          <w:szCs w:val="22"/>
          <w:lang w:eastAsia="zh-CN"/>
        </w:rPr>
        <w:t>2</w:t>
      </w:r>
      <w:r w:rsidR="00AC2220" w:rsidRPr="00FA33E6">
        <w:rPr>
          <w:rFonts w:eastAsia="SimSun"/>
          <w:sz w:val="22"/>
          <w:szCs w:val="22"/>
          <w:lang w:eastAsia="zh-CN"/>
        </w:rPr>
        <w:t xml:space="preserve">) has almost the same average UE performance gain as </w:t>
      </w:r>
      <w:r w:rsidR="000C3D39" w:rsidRPr="00FA33E6">
        <w:rPr>
          <w:rFonts w:eastAsia="SimSun"/>
          <w:sz w:val="22"/>
          <w:szCs w:val="22"/>
          <w:lang w:eastAsia="zh-CN"/>
        </w:rPr>
        <w:t>32</w:t>
      </w:r>
      <w:r w:rsidR="00AC2220" w:rsidRPr="00FA33E6">
        <w:rPr>
          <w:rFonts w:eastAsia="SimSun"/>
          <w:sz w:val="22"/>
          <w:szCs w:val="22"/>
          <w:lang w:eastAsia="zh-CN"/>
        </w:rPr>
        <w:t xml:space="preserve"> ports with (</w:t>
      </w:r>
      <w:r w:rsidR="000C3D39" w:rsidRPr="00FA33E6">
        <w:rPr>
          <w:rFonts w:eastAsia="SimSun"/>
          <w:sz w:val="22"/>
          <w:szCs w:val="22"/>
          <w:lang w:eastAsia="zh-CN"/>
        </w:rPr>
        <w:t>8</w:t>
      </w:r>
      <w:r w:rsidR="00AC2220" w:rsidRPr="00FA33E6">
        <w:rPr>
          <w:rFonts w:eastAsia="SimSun"/>
          <w:sz w:val="22"/>
          <w:szCs w:val="22"/>
          <w:lang w:eastAsia="zh-CN"/>
        </w:rPr>
        <w:t xml:space="preserve">, </w:t>
      </w:r>
      <w:r w:rsidR="000C3D39" w:rsidRPr="00FA33E6">
        <w:rPr>
          <w:rFonts w:eastAsia="SimSun"/>
          <w:sz w:val="22"/>
          <w:szCs w:val="22"/>
          <w:lang w:eastAsia="zh-CN"/>
        </w:rPr>
        <w:t>2</w:t>
      </w:r>
      <w:r w:rsidR="00AC2220" w:rsidRPr="00FA33E6">
        <w:rPr>
          <w:rFonts w:eastAsia="SimSun"/>
          <w:sz w:val="22"/>
          <w:szCs w:val="22"/>
          <w:lang w:eastAsia="zh-CN"/>
        </w:rPr>
        <w:t>) but much lower edge UE performance gain.</w:t>
      </w:r>
      <w:r w:rsidR="00DA6AAD" w:rsidRPr="00FA33E6">
        <w:rPr>
          <w:rFonts w:eastAsia="SimSun"/>
          <w:sz w:val="22"/>
          <w:szCs w:val="22"/>
          <w:lang w:eastAsia="zh-CN"/>
        </w:rPr>
        <w:t xml:space="preserve"> And 48 ports with (8, 3) has almost the same average UE performance gain as 32 ports with (4, 4) but much lower edge UE performance gain.</w:t>
      </w:r>
    </w:p>
    <w:p w14:paraId="23222897" w14:textId="3B00E09D" w:rsidR="007A6F33" w:rsidRDefault="007A6F33" w:rsidP="00193CC9">
      <w:pPr>
        <w:spacing w:afterLines="50" w:after="120"/>
        <w:jc w:val="center"/>
        <w:rPr>
          <w:rFonts w:eastAsia="SimSun"/>
          <w:sz w:val="22"/>
          <w:szCs w:val="22"/>
          <w:lang w:eastAsia="zh-CN"/>
        </w:rPr>
      </w:pPr>
    </w:p>
    <w:p w14:paraId="1F4E96ED" w14:textId="06DA899F" w:rsidR="00672AD2" w:rsidRDefault="00672AD2" w:rsidP="00193CC9">
      <w:pPr>
        <w:spacing w:afterLines="50" w:after="120"/>
        <w:jc w:val="center"/>
        <w:rPr>
          <w:rFonts w:eastAsia="SimSun"/>
          <w:sz w:val="22"/>
          <w:szCs w:val="22"/>
          <w:lang w:eastAsia="zh-CN"/>
        </w:rPr>
      </w:pPr>
      <w:r>
        <w:rPr>
          <w:rFonts w:eastAsia="SimSun"/>
          <w:noProof/>
          <w:sz w:val="22"/>
          <w:szCs w:val="22"/>
          <w:lang w:eastAsia="zh-CN"/>
        </w:rPr>
        <w:drawing>
          <wp:inline distT="0" distB="0" distL="0" distR="0" wp14:anchorId="153B8F1B" wp14:editId="696FF36D">
            <wp:extent cx="5590540" cy="2755900"/>
            <wp:effectExtent l="0" t="0" r="0" b="6350"/>
            <wp:docPr id="52258515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90540" cy="2755900"/>
                    </a:xfrm>
                    <a:prstGeom prst="rect">
                      <a:avLst/>
                    </a:prstGeom>
                    <a:noFill/>
                  </pic:spPr>
                </pic:pic>
              </a:graphicData>
            </a:graphic>
          </wp:inline>
        </w:drawing>
      </w:r>
    </w:p>
    <w:p w14:paraId="6B064904" w14:textId="32FB7453" w:rsidR="00332892" w:rsidRDefault="00332892" w:rsidP="00193CC9">
      <w:pPr>
        <w:spacing w:afterLines="50" w:after="120"/>
        <w:jc w:val="center"/>
        <w:rPr>
          <w:rFonts w:eastAsia="SimSun"/>
          <w:sz w:val="22"/>
          <w:szCs w:val="22"/>
          <w:lang w:eastAsia="zh-CN"/>
        </w:rPr>
      </w:pPr>
      <w:r>
        <w:rPr>
          <w:rFonts w:eastAsia="SimSun" w:hint="eastAsia"/>
          <w:sz w:val="22"/>
          <w:szCs w:val="22"/>
          <w:lang w:eastAsia="zh-CN"/>
        </w:rPr>
        <w:t>F</w:t>
      </w:r>
      <w:r>
        <w:rPr>
          <w:rFonts w:eastAsia="SimSun"/>
          <w:sz w:val="22"/>
          <w:szCs w:val="22"/>
          <w:lang w:eastAsia="zh-CN"/>
        </w:rPr>
        <w:t xml:space="preserve">ig. </w:t>
      </w:r>
      <w:r w:rsidR="004B1300">
        <w:rPr>
          <w:rFonts w:eastAsia="SimSun"/>
          <w:sz w:val="22"/>
          <w:szCs w:val="22"/>
          <w:lang w:eastAsia="zh-CN"/>
        </w:rPr>
        <w:t>3</w:t>
      </w:r>
      <w:r>
        <w:rPr>
          <w:rFonts w:eastAsia="SimSun"/>
          <w:sz w:val="22"/>
          <w:szCs w:val="22"/>
          <w:lang w:eastAsia="zh-CN"/>
        </w:rPr>
        <w:t xml:space="preserve"> </w:t>
      </w:r>
      <w:r w:rsidR="004B1300">
        <w:rPr>
          <w:rFonts w:eastAsia="SimSun"/>
          <w:sz w:val="22"/>
          <w:szCs w:val="22"/>
          <w:lang w:eastAsia="zh-CN"/>
        </w:rPr>
        <w:t xml:space="preserve">Average </w:t>
      </w:r>
      <w:r w:rsidR="003B69F7">
        <w:rPr>
          <w:rFonts w:eastAsia="SimSun"/>
          <w:sz w:val="22"/>
          <w:szCs w:val="22"/>
          <w:lang w:eastAsia="zh-CN"/>
        </w:rPr>
        <w:t>t</w:t>
      </w:r>
      <w:r w:rsidR="004B1300">
        <w:rPr>
          <w:rFonts w:eastAsia="SimSun"/>
          <w:sz w:val="22"/>
          <w:szCs w:val="22"/>
          <w:lang w:eastAsia="zh-CN"/>
        </w:rPr>
        <w:t xml:space="preserve">hroughput </w:t>
      </w:r>
      <w:r w:rsidR="003B69F7">
        <w:rPr>
          <w:rFonts w:eastAsia="SimSun"/>
          <w:sz w:val="22"/>
          <w:szCs w:val="22"/>
          <w:lang w:eastAsia="zh-CN"/>
        </w:rPr>
        <w:t>g</w:t>
      </w:r>
      <w:r w:rsidR="004B1300">
        <w:rPr>
          <w:rFonts w:eastAsia="SimSun"/>
          <w:sz w:val="22"/>
          <w:szCs w:val="22"/>
          <w:lang w:eastAsia="zh-CN"/>
        </w:rPr>
        <w:t xml:space="preserve">ain based on 32 ports </w:t>
      </w:r>
      <w:r w:rsidR="003B3B7A">
        <w:rPr>
          <w:rFonts w:eastAsia="SimSun"/>
          <w:sz w:val="22"/>
          <w:szCs w:val="22"/>
          <w:lang w:eastAsia="zh-CN"/>
        </w:rPr>
        <w:t>with</w:t>
      </w:r>
      <w:r w:rsidR="004B1300">
        <w:rPr>
          <w:rFonts w:eastAsia="SimSun"/>
          <w:sz w:val="22"/>
          <w:szCs w:val="22"/>
          <w:lang w:eastAsia="zh-CN"/>
        </w:rPr>
        <w:t xml:space="preserve"> (</w:t>
      </w:r>
      <w:r w:rsidR="003B69F7">
        <w:rPr>
          <w:rFonts w:eastAsia="SimSun"/>
          <w:sz w:val="22"/>
          <w:szCs w:val="22"/>
          <w:lang w:eastAsia="zh-CN"/>
        </w:rPr>
        <w:t>16</w:t>
      </w:r>
      <w:r w:rsidR="004B1300">
        <w:rPr>
          <w:rFonts w:eastAsia="SimSun"/>
          <w:sz w:val="22"/>
          <w:szCs w:val="22"/>
          <w:lang w:eastAsia="zh-CN"/>
        </w:rPr>
        <w:t>,</w:t>
      </w:r>
      <w:r w:rsidR="003B69F7">
        <w:rPr>
          <w:rFonts w:eastAsia="SimSun"/>
          <w:sz w:val="22"/>
          <w:szCs w:val="22"/>
          <w:lang w:eastAsia="zh-CN"/>
        </w:rPr>
        <w:t xml:space="preserve"> 1</w:t>
      </w:r>
      <w:r w:rsidR="004B1300">
        <w:rPr>
          <w:rFonts w:eastAsia="SimSun"/>
          <w:sz w:val="22"/>
          <w:szCs w:val="22"/>
          <w:lang w:eastAsia="zh-CN"/>
        </w:rPr>
        <w:t>)</w:t>
      </w:r>
    </w:p>
    <w:p w14:paraId="620B15D3" w14:textId="77777777" w:rsidR="00332892" w:rsidRDefault="00332892" w:rsidP="00193CC9">
      <w:pPr>
        <w:spacing w:afterLines="50" w:after="120"/>
        <w:jc w:val="center"/>
        <w:rPr>
          <w:rFonts w:eastAsia="SimSun"/>
          <w:sz w:val="22"/>
          <w:szCs w:val="22"/>
          <w:lang w:eastAsia="zh-CN"/>
        </w:rPr>
      </w:pPr>
    </w:p>
    <w:p w14:paraId="52F5F4BF" w14:textId="1DEEF1E2" w:rsidR="00DA7E06" w:rsidRDefault="006278A0" w:rsidP="00193CC9">
      <w:pPr>
        <w:spacing w:afterLines="50" w:after="120"/>
        <w:jc w:val="center"/>
        <w:rPr>
          <w:rFonts w:eastAsia="SimSun"/>
          <w:sz w:val="22"/>
          <w:szCs w:val="22"/>
          <w:lang w:eastAsia="zh-CN"/>
        </w:rPr>
      </w:pPr>
      <w:r>
        <w:rPr>
          <w:rFonts w:eastAsia="SimSun"/>
          <w:noProof/>
          <w:sz w:val="22"/>
          <w:szCs w:val="22"/>
          <w:lang w:eastAsia="zh-CN"/>
        </w:rPr>
        <w:drawing>
          <wp:inline distT="0" distB="0" distL="0" distR="0" wp14:anchorId="34C520D0" wp14:editId="50D1DBED">
            <wp:extent cx="5590540" cy="2755900"/>
            <wp:effectExtent l="0" t="0" r="0" b="6350"/>
            <wp:docPr id="20699209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90540" cy="2755900"/>
                    </a:xfrm>
                    <a:prstGeom prst="rect">
                      <a:avLst/>
                    </a:prstGeom>
                    <a:noFill/>
                  </pic:spPr>
                </pic:pic>
              </a:graphicData>
            </a:graphic>
          </wp:inline>
        </w:drawing>
      </w:r>
    </w:p>
    <w:p w14:paraId="792803FB" w14:textId="7E568693" w:rsidR="004B1300" w:rsidRDefault="004B1300" w:rsidP="00193CC9">
      <w:pPr>
        <w:spacing w:afterLines="50" w:after="120"/>
        <w:jc w:val="center"/>
        <w:rPr>
          <w:rFonts w:eastAsia="SimSun"/>
          <w:sz w:val="22"/>
          <w:szCs w:val="22"/>
          <w:lang w:eastAsia="zh-CN"/>
        </w:rPr>
      </w:pPr>
      <w:r>
        <w:rPr>
          <w:rFonts w:eastAsia="SimSun" w:hint="eastAsia"/>
          <w:sz w:val="22"/>
          <w:szCs w:val="22"/>
          <w:lang w:eastAsia="zh-CN"/>
        </w:rPr>
        <w:t>F</w:t>
      </w:r>
      <w:r>
        <w:rPr>
          <w:rFonts w:eastAsia="SimSun"/>
          <w:sz w:val="22"/>
          <w:szCs w:val="22"/>
          <w:lang w:eastAsia="zh-CN"/>
        </w:rPr>
        <w:t xml:space="preserve">ig. </w:t>
      </w:r>
      <w:r w:rsidR="00DA7E06">
        <w:rPr>
          <w:rFonts w:eastAsia="SimSun"/>
          <w:sz w:val="22"/>
          <w:szCs w:val="22"/>
          <w:lang w:eastAsia="zh-CN"/>
        </w:rPr>
        <w:t>4</w:t>
      </w:r>
      <w:r>
        <w:rPr>
          <w:rFonts w:eastAsia="SimSun"/>
          <w:sz w:val="22"/>
          <w:szCs w:val="22"/>
          <w:lang w:eastAsia="zh-CN"/>
        </w:rPr>
        <w:t xml:space="preserve"> Edge </w:t>
      </w:r>
      <w:r w:rsidR="003B69F7">
        <w:rPr>
          <w:rFonts w:eastAsia="SimSun"/>
          <w:sz w:val="22"/>
          <w:szCs w:val="22"/>
          <w:lang w:eastAsia="zh-CN"/>
        </w:rPr>
        <w:t>t</w:t>
      </w:r>
      <w:r>
        <w:rPr>
          <w:rFonts w:eastAsia="SimSun"/>
          <w:sz w:val="22"/>
          <w:szCs w:val="22"/>
          <w:lang w:eastAsia="zh-CN"/>
        </w:rPr>
        <w:t xml:space="preserve">hroughput </w:t>
      </w:r>
      <w:r w:rsidR="003B69F7">
        <w:rPr>
          <w:rFonts w:eastAsia="SimSun"/>
          <w:sz w:val="22"/>
          <w:szCs w:val="22"/>
          <w:lang w:eastAsia="zh-CN"/>
        </w:rPr>
        <w:t>g</w:t>
      </w:r>
      <w:r>
        <w:rPr>
          <w:rFonts w:eastAsia="SimSun"/>
          <w:sz w:val="22"/>
          <w:szCs w:val="22"/>
          <w:lang w:eastAsia="zh-CN"/>
        </w:rPr>
        <w:t xml:space="preserve">ain based on 32 ports </w:t>
      </w:r>
      <w:r w:rsidR="003B3B7A">
        <w:rPr>
          <w:rFonts w:eastAsia="SimSun"/>
          <w:sz w:val="22"/>
          <w:szCs w:val="22"/>
          <w:lang w:eastAsia="zh-CN"/>
        </w:rPr>
        <w:t>with</w:t>
      </w:r>
      <w:r>
        <w:rPr>
          <w:rFonts w:eastAsia="SimSun"/>
          <w:sz w:val="22"/>
          <w:szCs w:val="22"/>
          <w:lang w:eastAsia="zh-CN"/>
        </w:rPr>
        <w:t xml:space="preserve"> (</w:t>
      </w:r>
      <w:r w:rsidR="003B69F7">
        <w:rPr>
          <w:rFonts w:eastAsia="SimSun"/>
          <w:sz w:val="22"/>
          <w:szCs w:val="22"/>
          <w:lang w:eastAsia="zh-CN"/>
        </w:rPr>
        <w:t>16</w:t>
      </w:r>
      <w:r>
        <w:rPr>
          <w:rFonts w:eastAsia="SimSun"/>
          <w:sz w:val="22"/>
          <w:szCs w:val="22"/>
          <w:lang w:eastAsia="zh-CN"/>
        </w:rPr>
        <w:t>,</w:t>
      </w:r>
      <w:r w:rsidR="003B69F7">
        <w:rPr>
          <w:rFonts w:eastAsia="SimSun"/>
          <w:sz w:val="22"/>
          <w:szCs w:val="22"/>
          <w:lang w:eastAsia="zh-CN"/>
        </w:rPr>
        <w:t>1</w:t>
      </w:r>
      <w:r>
        <w:rPr>
          <w:rFonts w:eastAsia="SimSun"/>
          <w:sz w:val="22"/>
          <w:szCs w:val="22"/>
          <w:lang w:eastAsia="zh-CN"/>
        </w:rPr>
        <w:t>)</w:t>
      </w:r>
    </w:p>
    <w:p w14:paraId="7D59CD5A" w14:textId="77777777" w:rsidR="004B1300" w:rsidRPr="004B1300" w:rsidRDefault="004B1300" w:rsidP="00193CC9">
      <w:pPr>
        <w:spacing w:afterLines="50" w:after="120"/>
        <w:jc w:val="center"/>
        <w:rPr>
          <w:rFonts w:eastAsia="SimSun"/>
          <w:sz w:val="22"/>
          <w:szCs w:val="22"/>
          <w:lang w:eastAsia="zh-CN"/>
        </w:rPr>
      </w:pPr>
    </w:p>
    <w:p w14:paraId="01221BDE" w14:textId="504848C6" w:rsidR="0045590B" w:rsidRPr="00921D9C" w:rsidRDefault="0045590B" w:rsidP="00193CC9">
      <w:pPr>
        <w:spacing w:beforeLines="50" w:before="120" w:afterLines="50" w:after="120"/>
        <w:rPr>
          <w:rFonts w:eastAsia="SimSun"/>
          <w:b/>
          <w:bCs/>
          <w:sz w:val="22"/>
          <w:szCs w:val="22"/>
          <w:u w:val="single"/>
          <w:lang w:val="en-US" w:eastAsia="zh-CN"/>
        </w:rPr>
      </w:pPr>
      <w:r>
        <w:rPr>
          <w:rFonts w:eastAsia="SimSun"/>
          <w:b/>
          <w:bCs/>
          <w:sz w:val="22"/>
          <w:szCs w:val="22"/>
          <w:u w:val="single"/>
          <w:lang w:val="en-US" w:eastAsia="zh-CN"/>
        </w:rPr>
        <w:t>Observation</w:t>
      </w:r>
      <w:r w:rsidRPr="00921D9C">
        <w:rPr>
          <w:rFonts w:eastAsia="SimSun"/>
          <w:b/>
          <w:bCs/>
          <w:sz w:val="22"/>
          <w:szCs w:val="22"/>
          <w:u w:val="single"/>
          <w:lang w:val="en-US" w:eastAsia="zh-CN"/>
        </w:rPr>
        <w:t xml:space="preserve"> </w:t>
      </w:r>
      <w:r w:rsidR="00B128E5">
        <w:rPr>
          <w:rFonts w:eastAsia="SimSun"/>
          <w:b/>
          <w:bCs/>
          <w:sz w:val="22"/>
          <w:szCs w:val="22"/>
          <w:u w:val="single"/>
          <w:lang w:val="en-US" w:eastAsia="zh-CN"/>
        </w:rPr>
        <w:t>2-</w:t>
      </w:r>
      <w:r>
        <w:rPr>
          <w:rFonts w:eastAsia="SimSun"/>
          <w:b/>
          <w:bCs/>
          <w:sz w:val="22"/>
          <w:szCs w:val="22"/>
          <w:u w:val="single"/>
          <w:lang w:val="en-US" w:eastAsia="zh-CN"/>
        </w:rPr>
        <w:t>2</w:t>
      </w:r>
      <w:r w:rsidRPr="00921D9C">
        <w:rPr>
          <w:rFonts w:eastAsia="SimSun"/>
          <w:b/>
          <w:bCs/>
          <w:sz w:val="22"/>
          <w:szCs w:val="22"/>
          <w:u w:val="single"/>
          <w:lang w:val="en-US" w:eastAsia="zh-CN"/>
        </w:rPr>
        <w:t xml:space="preserve">  </w:t>
      </w:r>
    </w:p>
    <w:p w14:paraId="18969542" w14:textId="26D8F6E9" w:rsidR="00D01FCC" w:rsidRDefault="001F4DAC" w:rsidP="00193CC9">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lastRenderedPageBreak/>
        <w:t xml:space="preserve">The cases of </w:t>
      </w:r>
      <w:r w:rsidRPr="001F4DAC">
        <w:rPr>
          <w:rFonts w:eastAsia="SimSun"/>
          <w:b/>
          <w:bCs/>
          <w:sz w:val="22"/>
          <w:szCs w:val="22"/>
          <w:lang w:val="en-US" w:eastAsia="zh-CN"/>
        </w:rPr>
        <w:t xml:space="preserve">128 ports and 96 ports with different antenna configurations </w:t>
      </w:r>
      <w:r>
        <w:rPr>
          <w:rFonts w:eastAsia="SimSun"/>
          <w:b/>
          <w:bCs/>
          <w:sz w:val="22"/>
          <w:szCs w:val="22"/>
          <w:lang w:val="en-US" w:eastAsia="zh-CN"/>
        </w:rPr>
        <w:t xml:space="preserve">have </w:t>
      </w:r>
      <w:r w:rsidR="00D01FCC">
        <w:rPr>
          <w:rFonts w:eastAsia="SimSun"/>
          <w:b/>
          <w:bCs/>
          <w:sz w:val="22"/>
          <w:szCs w:val="22"/>
          <w:lang w:val="en-US" w:eastAsia="zh-CN"/>
        </w:rPr>
        <w:t>significant average UE and edge UE performance gain</w:t>
      </w:r>
      <w:r w:rsidR="004D64F7">
        <w:rPr>
          <w:rFonts w:eastAsia="SimSun"/>
          <w:b/>
          <w:bCs/>
          <w:sz w:val="22"/>
          <w:szCs w:val="22"/>
          <w:lang w:val="en-US" w:eastAsia="zh-CN"/>
        </w:rPr>
        <w:t>s</w:t>
      </w:r>
      <w:r w:rsidR="00D01FCC">
        <w:rPr>
          <w:rFonts w:eastAsia="SimSun"/>
          <w:b/>
          <w:bCs/>
          <w:sz w:val="22"/>
          <w:szCs w:val="22"/>
          <w:lang w:val="en-US" w:eastAsia="zh-CN"/>
        </w:rPr>
        <w:t>.</w:t>
      </w:r>
    </w:p>
    <w:p w14:paraId="381B8942" w14:textId="77777777" w:rsidR="004A3558" w:rsidRDefault="004D64F7" w:rsidP="00193CC9">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The performance gap between 72 ports and 64 ports is relatively small, especially </w:t>
      </w:r>
      <w:r w:rsidR="004A3558">
        <w:rPr>
          <w:rFonts w:eastAsia="SimSun"/>
          <w:b/>
          <w:bCs/>
          <w:sz w:val="22"/>
          <w:szCs w:val="22"/>
          <w:lang w:val="en-US" w:eastAsia="zh-CN"/>
        </w:rPr>
        <w:t>between (12, 3) and (8, 4).</w:t>
      </w:r>
    </w:p>
    <w:p w14:paraId="00B44654" w14:textId="2CCFCA17" w:rsidR="004D64F7" w:rsidRDefault="004A3558" w:rsidP="00193CC9">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The performance gap between 48 ports and 32 ports is relatively small, especially between </w:t>
      </w:r>
      <w:r w:rsidR="00D53648">
        <w:rPr>
          <w:rFonts w:eastAsia="SimSun"/>
          <w:b/>
          <w:bCs/>
          <w:sz w:val="22"/>
          <w:szCs w:val="22"/>
          <w:lang w:val="en-US" w:eastAsia="zh-CN"/>
        </w:rPr>
        <w:t>(12, 2) and (8, 2), (8, 3) and (4, 4).</w:t>
      </w:r>
      <w:r w:rsidR="004D64F7">
        <w:rPr>
          <w:rFonts w:eastAsia="SimSun"/>
          <w:b/>
          <w:bCs/>
          <w:sz w:val="22"/>
          <w:szCs w:val="22"/>
          <w:lang w:val="en-US" w:eastAsia="zh-CN"/>
        </w:rPr>
        <w:t xml:space="preserve"> </w:t>
      </w:r>
    </w:p>
    <w:p w14:paraId="6E1DC4D5" w14:textId="0356D057" w:rsidR="00F80659" w:rsidRPr="0045590B" w:rsidRDefault="00F80659" w:rsidP="00193CC9">
      <w:pPr>
        <w:spacing w:afterLines="50" w:after="120"/>
        <w:jc w:val="both"/>
        <w:rPr>
          <w:rFonts w:eastAsia="SimSun"/>
          <w:sz w:val="22"/>
          <w:szCs w:val="22"/>
          <w:lang w:val="en-US" w:eastAsia="zh-CN"/>
        </w:rPr>
      </w:pPr>
    </w:p>
    <w:p w14:paraId="11E9409D" w14:textId="659403A3" w:rsidR="00D177D7" w:rsidRPr="00921D9C" w:rsidRDefault="00D177D7" w:rsidP="00193CC9">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Proposal</w:t>
      </w:r>
      <w:r w:rsidR="000053A7" w:rsidRPr="00921D9C">
        <w:rPr>
          <w:rFonts w:eastAsia="SimSun"/>
          <w:b/>
          <w:bCs/>
          <w:sz w:val="22"/>
          <w:szCs w:val="22"/>
          <w:u w:val="single"/>
          <w:lang w:val="en-US" w:eastAsia="zh-CN"/>
        </w:rPr>
        <w:t xml:space="preserve"> </w:t>
      </w:r>
      <w:r w:rsidR="00B128E5">
        <w:rPr>
          <w:rFonts w:eastAsia="SimSun"/>
          <w:b/>
          <w:bCs/>
          <w:sz w:val="22"/>
          <w:szCs w:val="22"/>
          <w:u w:val="single"/>
          <w:lang w:val="en-US" w:eastAsia="zh-CN"/>
        </w:rPr>
        <w:t>2-</w:t>
      </w:r>
      <w:r w:rsidR="00D53648">
        <w:rPr>
          <w:rFonts w:eastAsia="SimSun"/>
          <w:b/>
          <w:bCs/>
          <w:sz w:val="22"/>
          <w:szCs w:val="22"/>
          <w:u w:val="single"/>
          <w:lang w:val="en-US" w:eastAsia="zh-CN"/>
        </w:rPr>
        <w:t>2</w:t>
      </w:r>
      <w:r w:rsidRPr="00921D9C">
        <w:rPr>
          <w:rFonts w:eastAsia="SimSun"/>
          <w:b/>
          <w:bCs/>
          <w:sz w:val="22"/>
          <w:szCs w:val="22"/>
          <w:u w:val="single"/>
          <w:lang w:val="en-US" w:eastAsia="zh-CN"/>
        </w:rPr>
        <w:t xml:space="preserve">  </w:t>
      </w:r>
    </w:p>
    <w:p w14:paraId="6E28E331" w14:textId="3AC02B77" w:rsidR="00D177D7" w:rsidRDefault="00F830D7" w:rsidP="00193CC9">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Support to study</w:t>
      </w:r>
      <w:r w:rsidR="00EF1FF7">
        <w:rPr>
          <w:rFonts w:eastAsia="SimSun"/>
          <w:b/>
          <w:bCs/>
          <w:sz w:val="22"/>
          <w:szCs w:val="22"/>
          <w:lang w:val="en-US" w:eastAsia="zh-CN"/>
        </w:rPr>
        <w:t xml:space="preserve"> and down select from</w:t>
      </w:r>
      <w:r>
        <w:rPr>
          <w:rFonts w:eastAsia="SimSun"/>
          <w:b/>
          <w:bCs/>
          <w:sz w:val="22"/>
          <w:szCs w:val="22"/>
          <w:lang w:val="en-US" w:eastAsia="zh-CN"/>
        </w:rPr>
        <w:t xml:space="preserve"> following antenna configurations</w:t>
      </w:r>
      <w:r w:rsidR="00D177D7" w:rsidRPr="00921D9C">
        <w:rPr>
          <w:rFonts w:eastAsia="SimSun"/>
          <w:b/>
          <w:bCs/>
          <w:sz w:val="22"/>
          <w:szCs w:val="22"/>
          <w:lang w:val="en-US" w:eastAsia="zh-CN"/>
        </w:rPr>
        <w:t>.</w:t>
      </w:r>
    </w:p>
    <w:p w14:paraId="778E1585" w14:textId="26F447D9" w:rsidR="00F830D7" w:rsidRDefault="00EF1FF7" w:rsidP="00193CC9">
      <w:pPr>
        <w:pStyle w:val="aff6"/>
        <w:numPr>
          <w:ilvl w:val="1"/>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1</w:t>
      </w:r>
      <w:r>
        <w:rPr>
          <w:rFonts w:eastAsia="SimSun"/>
          <w:b/>
          <w:bCs/>
          <w:sz w:val="22"/>
          <w:szCs w:val="22"/>
          <w:lang w:val="en-US" w:eastAsia="zh-CN"/>
        </w:rPr>
        <w:t>28 ports: (8, 8), (16, 4)</w:t>
      </w:r>
    </w:p>
    <w:p w14:paraId="19B34C5D" w14:textId="46E7080D" w:rsidR="00EF1FF7" w:rsidRDefault="00EF1FF7" w:rsidP="00193CC9">
      <w:pPr>
        <w:pStyle w:val="aff6"/>
        <w:numPr>
          <w:ilvl w:val="1"/>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9</w:t>
      </w:r>
      <w:r>
        <w:rPr>
          <w:rFonts w:eastAsia="SimSun"/>
          <w:b/>
          <w:bCs/>
          <w:sz w:val="22"/>
          <w:szCs w:val="22"/>
          <w:lang w:val="en-US" w:eastAsia="zh-CN"/>
        </w:rPr>
        <w:t>6 ports: (</w:t>
      </w:r>
      <w:r w:rsidR="00C91238">
        <w:rPr>
          <w:rFonts w:eastAsia="SimSun"/>
          <w:b/>
          <w:bCs/>
          <w:sz w:val="22"/>
          <w:szCs w:val="22"/>
          <w:lang w:val="en-US" w:eastAsia="zh-CN"/>
        </w:rPr>
        <w:t>8, 6</w:t>
      </w:r>
      <w:r>
        <w:rPr>
          <w:rFonts w:eastAsia="SimSun"/>
          <w:b/>
          <w:bCs/>
          <w:sz w:val="22"/>
          <w:szCs w:val="22"/>
          <w:lang w:val="en-US" w:eastAsia="zh-CN"/>
        </w:rPr>
        <w:t>)</w:t>
      </w:r>
      <w:r w:rsidR="00C91238">
        <w:rPr>
          <w:rFonts w:eastAsia="SimSun"/>
          <w:b/>
          <w:bCs/>
          <w:sz w:val="22"/>
          <w:szCs w:val="22"/>
          <w:lang w:val="en-US" w:eastAsia="zh-CN"/>
        </w:rPr>
        <w:t>, (12, 4), (16, 3)</w:t>
      </w:r>
    </w:p>
    <w:p w14:paraId="7DF2CD64" w14:textId="1503090D" w:rsidR="00C91238" w:rsidRPr="00921D9C" w:rsidRDefault="00C91238" w:rsidP="00193CC9">
      <w:pPr>
        <w:pStyle w:val="aff6"/>
        <w:numPr>
          <w:ilvl w:val="1"/>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72 ports: (6, 6), (12, 3)</w:t>
      </w:r>
    </w:p>
    <w:p w14:paraId="307EFD2F" w14:textId="6A3B5A27" w:rsidR="00C91238" w:rsidRPr="00921D9C" w:rsidRDefault="00C91238" w:rsidP="00193CC9">
      <w:pPr>
        <w:pStyle w:val="aff6"/>
        <w:numPr>
          <w:ilvl w:val="1"/>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64 ports: (8, 4), (16, 2)</w:t>
      </w:r>
    </w:p>
    <w:p w14:paraId="79BA5F9C" w14:textId="1C39913E" w:rsidR="00C91238" w:rsidRPr="00C91238" w:rsidRDefault="00C91238" w:rsidP="00193CC9">
      <w:pPr>
        <w:pStyle w:val="aff6"/>
        <w:numPr>
          <w:ilvl w:val="1"/>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48 ports: (6, 4), (8, 3), (12, 2)</w:t>
      </w:r>
    </w:p>
    <w:p w14:paraId="0A614BB8" w14:textId="77777777" w:rsidR="00EF2210" w:rsidRDefault="00EF2210" w:rsidP="00193CC9">
      <w:pPr>
        <w:spacing w:afterLines="50" w:after="120"/>
        <w:rPr>
          <w:rFonts w:eastAsia="SimSun"/>
          <w:sz w:val="22"/>
          <w:szCs w:val="22"/>
          <w:lang w:val="en-US" w:eastAsia="zh-CN"/>
        </w:rPr>
      </w:pPr>
    </w:p>
    <w:p w14:paraId="09FBD485" w14:textId="29EA276B" w:rsidR="00DA0B7A" w:rsidRDefault="00DA0B7A" w:rsidP="00193CC9">
      <w:pPr>
        <w:pStyle w:val="30"/>
        <w:rPr>
          <w:rFonts w:eastAsia="SimSun"/>
          <w:b/>
          <w:bCs/>
          <w:lang w:eastAsia="zh-CN"/>
        </w:rPr>
      </w:pPr>
      <w:bookmarkStart w:id="3" w:name="_Hlk158193970"/>
      <w:r>
        <w:rPr>
          <w:rFonts w:eastAsia="SimSun"/>
          <w:b/>
          <w:bCs/>
          <w:lang w:eastAsia="zh-CN"/>
        </w:rPr>
        <w:t>2.1.2 CMR configuration</w:t>
      </w:r>
      <w:r w:rsidR="00956111">
        <w:rPr>
          <w:rFonts w:eastAsia="SimSun"/>
          <w:b/>
          <w:bCs/>
          <w:lang w:eastAsia="zh-CN"/>
        </w:rPr>
        <w:t xml:space="preserve"> and IMR configuration</w:t>
      </w:r>
    </w:p>
    <w:p w14:paraId="0B4A895F" w14:textId="71418AFE" w:rsidR="00FA33E6" w:rsidRDefault="007C611C" w:rsidP="00193CC9">
      <w:pPr>
        <w:spacing w:afterLines="50" w:after="120"/>
        <w:jc w:val="both"/>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o suppor</w:t>
      </w:r>
      <w:r w:rsidR="00025526">
        <w:rPr>
          <w:rFonts w:eastAsia="SimSun"/>
          <w:sz w:val="22"/>
          <w:szCs w:val="22"/>
          <w:lang w:val="en-US" w:eastAsia="zh-CN"/>
        </w:rPr>
        <w:t>t larger than</w:t>
      </w:r>
      <w:r>
        <w:rPr>
          <w:rFonts w:eastAsia="SimSun"/>
          <w:sz w:val="22"/>
          <w:szCs w:val="22"/>
          <w:lang w:val="en-US" w:eastAsia="zh-CN"/>
        </w:rPr>
        <w:t xml:space="preserve"> 32 ports </w:t>
      </w:r>
      <w:r w:rsidR="00FA33E6">
        <w:rPr>
          <w:rFonts w:eastAsia="SimSun"/>
          <w:sz w:val="22"/>
          <w:szCs w:val="22"/>
          <w:lang w:val="en-US" w:eastAsia="zh-CN"/>
        </w:rPr>
        <w:t xml:space="preserve">for </w:t>
      </w:r>
      <w:r>
        <w:rPr>
          <w:rFonts w:eastAsia="SimSun"/>
          <w:sz w:val="22"/>
          <w:szCs w:val="22"/>
          <w:lang w:val="en-US" w:eastAsia="zh-CN"/>
        </w:rPr>
        <w:t xml:space="preserve">CSI, CSI-RS resource </w:t>
      </w:r>
      <w:r w:rsidR="00807765">
        <w:rPr>
          <w:rFonts w:eastAsia="SimSun"/>
          <w:sz w:val="22"/>
          <w:szCs w:val="22"/>
          <w:lang w:val="en-US" w:eastAsia="zh-CN"/>
        </w:rPr>
        <w:t xml:space="preserve">design </w:t>
      </w:r>
      <w:r>
        <w:rPr>
          <w:rFonts w:eastAsia="SimSun"/>
          <w:sz w:val="22"/>
          <w:szCs w:val="22"/>
          <w:lang w:val="en-US" w:eastAsia="zh-CN"/>
        </w:rPr>
        <w:t xml:space="preserve">with </w:t>
      </w:r>
      <w:r w:rsidR="00807765">
        <w:rPr>
          <w:rFonts w:eastAsia="SimSun"/>
          <w:sz w:val="22"/>
          <w:szCs w:val="22"/>
          <w:lang w:val="en-US" w:eastAsia="zh-CN"/>
        </w:rPr>
        <w:t xml:space="preserve">more than 32 ports </w:t>
      </w:r>
      <w:r w:rsidR="00FA33E6">
        <w:rPr>
          <w:rFonts w:eastAsia="SimSun"/>
          <w:sz w:val="22"/>
          <w:szCs w:val="22"/>
          <w:lang w:val="en-US" w:eastAsia="zh-CN"/>
        </w:rPr>
        <w:t>needs to be identified</w:t>
      </w:r>
      <w:r w:rsidR="00807765">
        <w:rPr>
          <w:rFonts w:eastAsia="SimSun"/>
          <w:sz w:val="22"/>
          <w:szCs w:val="22"/>
          <w:lang w:val="en-US" w:eastAsia="zh-CN"/>
        </w:rPr>
        <w:t xml:space="preserve">. </w:t>
      </w:r>
      <w:r w:rsidR="0088102A">
        <w:rPr>
          <w:rFonts w:eastAsia="SimSun"/>
          <w:sz w:val="22"/>
          <w:szCs w:val="22"/>
          <w:lang w:val="en-US" w:eastAsia="zh-CN"/>
        </w:rPr>
        <w:t xml:space="preserve">The WID says </w:t>
      </w:r>
      <w:r w:rsidR="00FA33E6">
        <w:rPr>
          <w:rFonts w:eastAsia="SimSun"/>
          <w:sz w:val="22"/>
          <w:szCs w:val="22"/>
          <w:lang w:val="en-US" w:eastAsia="zh-CN"/>
        </w:rPr>
        <w:t>“</w:t>
      </w:r>
      <w:r w:rsidR="0088102A" w:rsidRPr="0088102A">
        <w:rPr>
          <w:rFonts w:eastAsia="SimSun"/>
          <w:sz w:val="22"/>
          <w:szCs w:val="22"/>
          <w:lang w:val="en-US" w:eastAsia="zh-CN"/>
        </w:rPr>
        <w:t>legacy CSI-RS resources with up to 32 CSI-RS ports per resource</w:t>
      </w:r>
      <w:r w:rsidR="0088102A">
        <w:rPr>
          <w:rFonts w:eastAsia="SimSun"/>
          <w:sz w:val="22"/>
          <w:szCs w:val="22"/>
          <w:lang w:val="en-US" w:eastAsia="zh-CN"/>
        </w:rPr>
        <w:t xml:space="preserve"> </w:t>
      </w:r>
      <w:r w:rsidR="00FA33E6">
        <w:rPr>
          <w:rFonts w:eastAsia="SimSun"/>
          <w:sz w:val="22"/>
          <w:szCs w:val="22"/>
          <w:lang w:val="en-US" w:eastAsia="zh-CN"/>
        </w:rPr>
        <w:t>is</w:t>
      </w:r>
      <w:r w:rsidR="0088102A">
        <w:rPr>
          <w:rFonts w:eastAsia="SimSun"/>
          <w:sz w:val="22"/>
          <w:szCs w:val="22"/>
          <w:lang w:val="en-US" w:eastAsia="zh-CN"/>
        </w:rPr>
        <w:t xml:space="preserve"> assumed</w:t>
      </w:r>
      <w:r w:rsidR="00FA33E6">
        <w:rPr>
          <w:rFonts w:eastAsia="SimSun"/>
          <w:sz w:val="22"/>
          <w:szCs w:val="22"/>
          <w:lang w:val="en-US" w:eastAsia="zh-CN"/>
        </w:rPr>
        <w:t>”</w:t>
      </w:r>
      <w:r w:rsidR="0088102A">
        <w:rPr>
          <w:rFonts w:eastAsia="SimSun"/>
          <w:sz w:val="22"/>
          <w:szCs w:val="22"/>
          <w:lang w:val="en-US" w:eastAsia="zh-CN"/>
        </w:rPr>
        <w:t>.</w:t>
      </w:r>
      <w:r w:rsidR="00825B47">
        <w:rPr>
          <w:rFonts w:eastAsia="SimSun"/>
          <w:sz w:val="22"/>
          <w:szCs w:val="22"/>
          <w:lang w:val="en-US" w:eastAsia="zh-CN"/>
        </w:rPr>
        <w:t xml:space="preserve"> Thus, multiple legacy</w:t>
      </w:r>
      <w:r w:rsidR="00C024E9">
        <w:rPr>
          <w:rFonts w:eastAsia="SimSun"/>
          <w:sz w:val="22"/>
          <w:szCs w:val="22"/>
          <w:lang w:val="en-US" w:eastAsia="zh-CN"/>
        </w:rPr>
        <w:t xml:space="preserve"> CSI-RS </w:t>
      </w:r>
      <w:r w:rsidR="00D0565A">
        <w:rPr>
          <w:rFonts w:eastAsia="SimSun"/>
          <w:sz w:val="22"/>
          <w:szCs w:val="22"/>
          <w:lang w:val="en-US" w:eastAsia="zh-CN"/>
        </w:rPr>
        <w:t xml:space="preserve">resources </w:t>
      </w:r>
      <w:r w:rsidR="000B19EA">
        <w:rPr>
          <w:rFonts w:eastAsia="SimSun"/>
          <w:sz w:val="22"/>
          <w:szCs w:val="22"/>
          <w:lang w:val="en-US" w:eastAsia="zh-CN"/>
        </w:rPr>
        <w:t>with the same port number</w:t>
      </w:r>
      <w:r w:rsidR="00FA33E6">
        <w:rPr>
          <w:rFonts w:eastAsia="SimSun"/>
          <w:sz w:val="22"/>
          <w:szCs w:val="22"/>
          <w:lang w:val="en-US" w:eastAsia="zh-CN"/>
        </w:rPr>
        <w:t xml:space="preserve"> for each</w:t>
      </w:r>
      <w:r w:rsidR="000B19EA">
        <w:rPr>
          <w:rFonts w:eastAsia="SimSun"/>
          <w:sz w:val="22"/>
          <w:szCs w:val="22"/>
          <w:lang w:val="en-US" w:eastAsia="zh-CN"/>
        </w:rPr>
        <w:t xml:space="preserve"> </w:t>
      </w:r>
      <w:r w:rsidR="00D0565A">
        <w:rPr>
          <w:rFonts w:eastAsia="SimSun"/>
          <w:sz w:val="22"/>
          <w:szCs w:val="22"/>
          <w:lang w:val="en-US" w:eastAsia="zh-CN"/>
        </w:rPr>
        <w:t xml:space="preserve">should be </w:t>
      </w:r>
      <w:r w:rsidR="00D3100C">
        <w:rPr>
          <w:rFonts w:eastAsia="SimSun"/>
          <w:sz w:val="22"/>
          <w:szCs w:val="22"/>
          <w:lang w:val="en-US" w:eastAsia="zh-CN"/>
        </w:rPr>
        <w:t>configured</w:t>
      </w:r>
      <w:r w:rsidR="0044506B">
        <w:rPr>
          <w:rFonts w:eastAsia="SimSun"/>
          <w:sz w:val="22"/>
          <w:szCs w:val="22"/>
          <w:lang w:val="en-US" w:eastAsia="zh-CN"/>
        </w:rPr>
        <w:t xml:space="preserve"> to support more than 32 ports</w:t>
      </w:r>
      <w:r w:rsidR="009C7FD6">
        <w:rPr>
          <w:rFonts w:eastAsia="SimSun"/>
          <w:sz w:val="22"/>
          <w:szCs w:val="22"/>
          <w:lang w:val="en-US" w:eastAsia="zh-CN"/>
        </w:rPr>
        <w:t xml:space="preserve">, e.g., four 32-port CSI-RS resources </w:t>
      </w:r>
      <w:r w:rsidR="00562E12">
        <w:rPr>
          <w:rFonts w:eastAsia="SimSun"/>
          <w:sz w:val="22"/>
          <w:szCs w:val="22"/>
          <w:lang w:val="en-US" w:eastAsia="zh-CN"/>
        </w:rPr>
        <w:t xml:space="preserve">are configured </w:t>
      </w:r>
      <w:r w:rsidR="009C7FD6">
        <w:rPr>
          <w:rFonts w:eastAsia="SimSun"/>
          <w:sz w:val="22"/>
          <w:szCs w:val="22"/>
          <w:lang w:val="en-US" w:eastAsia="zh-CN"/>
        </w:rPr>
        <w:t>for 128 ports</w:t>
      </w:r>
      <w:r w:rsidR="007B3AA6">
        <w:rPr>
          <w:rFonts w:eastAsia="SimSun"/>
          <w:sz w:val="22"/>
          <w:szCs w:val="22"/>
          <w:lang w:val="en-US" w:eastAsia="zh-CN"/>
        </w:rPr>
        <w:t xml:space="preserve">, three 24-port CSI-RS resources </w:t>
      </w:r>
      <w:r w:rsidR="00562E12">
        <w:rPr>
          <w:rFonts w:eastAsia="SimSun"/>
          <w:sz w:val="22"/>
          <w:szCs w:val="22"/>
          <w:lang w:val="en-US" w:eastAsia="zh-CN"/>
        </w:rPr>
        <w:t xml:space="preserve">are configured </w:t>
      </w:r>
      <w:r w:rsidR="007B3AA6">
        <w:rPr>
          <w:rFonts w:eastAsia="SimSun"/>
          <w:sz w:val="22"/>
          <w:szCs w:val="22"/>
          <w:lang w:val="en-US" w:eastAsia="zh-CN"/>
        </w:rPr>
        <w:t>for 72 ports</w:t>
      </w:r>
      <w:r w:rsidR="006A1CD7">
        <w:rPr>
          <w:rFonts w:eastAsia="SimSun"/>
          <w:sz w:val="22"/>
          <w:szCs w:val="22"/>
          <w:lang w:val="en-US" w:eastAsia="zh-CN"/>
        </w:rPr>
        <w:t>, etc.</w:t>
      </w:r>
      <w:r w:rsidR="00D3650F">
        <w:rPr>
          <w:rFonts w:eastAsia="SimSun"/>
          <w:sz w:val="22"/>
          <w:szCs w:val="22"/>
          <w:lang w:val="en-US" w:eastAsia="zh-CN"/>
        </w:rPr>
        <w:t xml:space="preserve"> </w:t>
      </w:r>
      <w:r w:rsidR="00FA33E6">
        <w:rPr>
          <w:rFonts w:eastAsia="SimSun"/>
          <w:sz w:val="22"/>
          <w:szCs w:val="22"/>
          <w:lang w:val="en-US" w:eastAsia="zh-CN"/>
        </w:rPr>
        <w:t>At this stage, we think b</w:t>
      </w:r>
      <w:r w:rsidR="00D3650F">
        <w:rPr>
          <w:rFonts w:eastAsia="SimSun"/>
          <w:sz w:val="22"/>
          <w:szCs w:val="22"/>
          <w:lang w:val="en-US" w:eastAsia="zh-CN"/>
        </w:rPr>
        <w:t>oth TDM and FDM transmissions of multiple legacy CSI-RS resources can be considered.</w:t>
      </w:r>
      <w:r w:rsidR="001D1DB6">
        <w:rPr>
          <w:rFonts w:eastAsia="SimSun"/>
          <w:sz w:val="22"/>
          <w:szCs w:val="22"/>
          <w:lang w:val="en-US" w:eastAsia="zh-CN"/>
        </w:rPr>
        <w:t xml:space="preserve"> </w:t>
      </w:r>
    </w:p>
    <w:p w14:paraId="206BD017" w14:textId="5D265C6C" w:rsidR="00FA33E6" w:rsidRPr="00FA33E6" w:rsidRDefault="00FA33E6" w:rsidP="00193CC9">
      <w:pPr>
        <w:spacing w:afterLines="50" w:after="120"/>
        <w:jc w:val="both"/>
        <w:rPr>
          <w:rFonts w:eastAsiaTheme="minorEastAsia"/>
          <w:sz w:val="22"/>
          <w:szCs w:val="22"/>
          <w:lang w:val="en-US"/>
        </w:rPr>
      </w:pPr>
      <w:r>
        <w:rPr>
          <w:rFonts w:eastAsiaTheme="minorEastAsia"/>
          <w:sz w:val="22"/>
          <w:szCs w:val="22"/>
          <w:lang w:val="en-US"/>
        </w:rPr>
        <w:t>We think TDM and FDM for multiple CSI-RS resources have different pros and cons. For FDM, a UE will be required to receive more CSI-RS ports within smaller number of OFDM symbols (extremely 1 symbol). It may increase UE implementation complexity.</w:t>
      </w:r>
      <w:r w:rsidR="00C04A2F">
        <w:rPr>
          <w:rFonts w:eastAsiaTheme="minorEastAsia"/>
          <w:sz w:val="22"/>
          <w:szCs w:val="22"/>
          <w:lang w:val="en-US"/>
        </w:rPr>
        <w:t xml:space="preserve"> On the other hand,</w:t>
      </w:r>
      <w:r>
        <w:rPr>
          <w:rFonts w:eastAsiaTheme="minorEastAsia"/>
          <w:sz w:val="22"/>
          <w:szCs w:val="22"/>
          <w:lang w:val="en-US"/>
        </w:rPr>
        <w:t xml:space="preserve"> </w:t>
      </w:r>
      <w:r w:rsidR="003F73F5">
        <w:rPr>
          <w:rFonts w:eastAsiaTheme="minorEastAsia"/>
          <w:sz w:val="22"/>
          <w:szCs w:val="22"/>
          <w:lang w:val="en-US"/>
        </w:rPr>
        <w:t>a</w:t>
      </w:r>
      <w:r>
        <w:rPr>
          <w:rFonts w:eastAsia="SimSun"/>
          <w:sz w:val="22"/>
          <w:szCs w:val="22"/>
          <w:lang w:val="en-US" w:eastAsia="zh-CN"/>
        </w:rPr>
        <w:t>nother issue</w:t>
      </w:r>
      <w:r w:rsidR="003F73F5">
        <w:rPr>
          <w:rFonts w:eastAsia="SimSun"/>
          <w:sz w:val="22"/>
          <w:szCs w:val="22"/>
          <w:lang w:val="en-US" w:eastAsia="zh-CN"/>
        </w:rPr>
        <w:t xml:space="preserve"> for TDM</w:t>
      </w:r>
      <w:r>
        <w:rPr>
          <w:rFonts w:eastAsia="SimSun"/>
          <w:sz w:val="22"/>
          <w:szCs w:val="22"/>
          <w:lang w:val="en-US" w:eastAsia="zh-CN"/>
        </w:rPr>
        <w:t xml:space="preserve"> from our perspective is the possible phase difference due to gNB transmitting at different slot and UE receiving at different slot. The channel property may also vary with time. Restricting the multiple CSI-RS resources within two slots may alleviate the issue. But if the issue is not negligible, we may need to further consider its impacts, e.g., mapping of CSI-RS resource and gNB antennas, CSI measurement/calculation at UE side, etc, to make TDM practically work.</w:t>
      </w:r>
    </w:p>
    <w:p w14:paraId="690899A9" w14:textId="43B48D8E" w:rsidR="00DA0B7A" w:rsidRDefault="00FA33E6" w:rsidP="00193CC9">
      <w:pPr>
        <w:spacing w:afterLines="50" w:after="120"/>
        <w:jc w:val="both"/>
        <w:rPr>
          <w:rFonts w:eastAsia="SimSun"/>
          <w:sz w:val="22"/>
          <w:szCs w:val="22"/>
          <w:lang w:val="en-US" w:eastAsia="zh-CN"/>
        </w:rPr>
      </w:pPr>
      <w:r>
        <w:rPr>
          <w:rFonts w:eastAsia="SimSun"/>
          <w:sz w:val="22"/>
          <w:szCs w:val="22"/>
          <w:lang w:val="en-US" w:eastAsia="zh-CN"/>
        </w:rPr>
        <w:t xml:space="preserve">In the meanwhile, irrespective of multiplexing manner, </w:t>
      </w:r>
      <w:r w:rsidR="001D1DB6">
        <w:rPr>
          <w:rFonts w:eastAsia="SimSun"/>
          <w:sz w:val="22"/>
          <w:szCs w:val="22"/>
          <w:lang w:val="en-US" w:eastAsia="zh-CN"/>
        </w:rPr>
        <w:t>s</w:t>
      </w:r>
      <w:r w:rsidR="001361A4">
        <w:rPr>
          <w:rFonts w:eastAsia="SimSun"/>
          <w:sz w:val="22"/>
          <w:szCs w:val="22"/>
          <w:lang w:val="en-US" w:eastAsia="zh-CN"/>
        </w:rPr>
        <w:t xml:space="preserve">ome restrictions should be considered </w:t>
      </w:r>
      <w:r>
        <w:rPr>
          <w:rFonts w:eastAsia="SimSun"/>
          <w:sz w:val="22"/>
          <w:szCs w:val="22"/>
          <w:lang w:val="en-US" w:eastAsia="zh-CN"/>
        </w:rPr>
        <w:t>across</w:t>
      </w:r>
      <w:r w:rsidR="001361A4">
        <w:rPr>
          <w:rFonts w:eastAsia="SimSun"/>
          <w:sz w:val="22"/>
          <w:szCs w:val="22"/>
          <w:lang w:val="en-US" w:eastAsia="zh-CN"/>
        </w:rPr>
        <w:t xml:space="preserve"> those configured legacy CSI-RS resources.</w:t>
      </w:r>
      <w:r w:rsidR="00C077FF">
        <w:rPr>
          <w:rFonts w:eastAsia="SimSun"/>
          <w:sz w:val="22"/>
          <w:szCs w:val="22"/>
          <w:lang w:val="en-US" w:eastAsia="zh-CN"/>
        </w:rPr>
        <w:t xml:space="preserve"> </w:t>
      </w:r>
      <w:r>
        <w:rPr>
          <w:rFonts w:eastAsia="SimSun"/>
          <w:sz w:val="22"/>
          <w:szCs w:val="22"/>
          <w:lang w:val="en-US" w:eastAsia="zh-CN"/>
        </w:rPr>
        <w:t xml:space="preserve">In case the </w:t>
      </w:r>
      <w:r w:rsidR="00D814E8">
        <w:rPr>
          <w:rFonts w:eastAsia="SimSun"/>
          <w:sz w:val="22"/>
          <w:szCs w:val="22"/>
          <w:lang w:val="en-US" w:eastAsia="zh-CN"/>
        </w:rPr>
        <w:t>multiple CSI-RS resources</w:t>
      </w:r>
      <w:r>
        <w:rPr>
          <w:rFonts w:eastAsia="SimSun"/>
          <w:sz w:val="22"/>
          <w:szCs w:val="22"/>
          <w:lang w:val="en-US" w:eastAsia="zh-CN"/>
        </w:rPr>
        <w:t xml:space="preserve"> are TDMed</w:t>
      </w:r>
      <w:r w:rsidR="00D814E8">
        <w:rPr>
          <w:rFonts w:eastAsia="SimSun"/>
          <w:sz w:val="22"/>
          <w:szCs w:val="22"/>
          <w:lang w:val="en-US" w:eastAsia="zh-CN"/>
        </w:rPr>
        <w:t>, they should be co</w:t>
      </w:r>
      <w:r w:rsidR="003334F1">
        <w:rPr>
          <w:rFonts w:eastAsia="SimSun"/>
          <w:sz w:val="22"/>
          <w:szCs w:val="22"/>
          <w:lang w:val="en-US" w:eastAsia="zh-CN"/>
        </w:rPr>
        <w:t>nfigured in the same resource set</w:t>
      </w:r>
      <w:r>
        <w:rPr>
          <w:rFonts w:eastAsia="SimSun"/>
          <w:sz w:val="22"/>
          <w:szCs w:val="22"/>
          <w:lang w:val="en-US" w:eastAsia="zh-CN"/>
        </w:rPr>
        <w:t>, such that</w:t>
      </w:r>
      <w:r w:rsidR="007C48D5">
        <w:rPr>
          <w:rFonts w:eastAsia="SimSun"/>
          <w:sz w:val="22"/>
          <w:szCs w:val="22"/>
          <w:lang w:val="en-US" w:eastAsia="zh-CN"/>
        </w:rPr>
        <w:t xml:space="preserve"> the same time domain behavior, periodicity, number of ports, density, starting RB and number of RBs, </w:t>
      </w:r>
      <w:r w:rsidR="00FD0DE2">
        <w:rPr>
          <w:rFonts w:eastAsia="SimSun"/>
          <w:sz w:val="22"/>
          <w:szCs w:val="22"/>
          <w:lang w:val="en-US" w:eastAsia="zh-CN"/>
        </w:rPr>
        <w:t xml:space="preserve">and </w:t>
      </w:r>
      <w:r w:rsidR="007C48D5">
        <w:rPr>
          <w:rFonts w:eastAsia="SimSun"/>
          <w:sz w:val="22"/>
          <w:szCs w:val="22"/>
          <w:lang w:val="en-US" w:eastAsia="zh-CN"/>
        </w:rPr>
        <w:t xml:space="preserve">cdm-type </w:t>
      </w:r>
      <w:r w:rsidR="00B92B06">
        <w:rPr>
          <w:rFonts w:eastAsia="SimSun"/>
          <w:sz w:val="22"/>
          <w:szCs w:val="22"/>
          <w:lang w:val="en-US" w:eastAsia="zh-CN"/>
        </w:rPr>
        <w:t>can be ensured</w:t>
      </w:r>
      <w:r>
        <w:rPr>
          <w:rFonts w:eastAsia="SimSun"/>
          <w:sz w:val="22"/>
          <w:szCs w:val="22"/>
          <w:lang w:val="en-US" w:eastAsia="zh-CN"/>
        </w:rPr>
        <w:t xml:space="preserve"> across the resources</w:t>
      </w:r>
      <w:r w:rsidR="00B92B06">
        <w:rPr>
          <w:rFonts w:eastAsia="SimSun"/>
          <w:sz w:val="22"/>
          <w:szCs w:val="22"/>
          <w:lang w:val="en-US" w:eastAsia="zh-CN"/>
        </w:rPr>
        <w:t xml:space="preserve">. In addition, the same </w:t>
      </w:r>
      <w:bookmarkStart w:id="4" w:name="_Hlk158215183"/>
      <w:r w:rsidR="00B92B06" w:rsidRPr="00B92B06">
        <w:rPr>
          <w:rFonts w:eastAsia="SimSun"/>
          <w:sz w:val="22"/>
          <w:szCs w:val="22"/>
          <w:lang w:val="en-US" w:eastAsia="zh-CN"/>
        </w:rPr>
        <w:t>powerControlOffsetSS, powerControlOffset,</w:t>
      </w:r>
      <w:bookmarkEnd w:id="4"/>
      <w:r w:rsidR="00B92B06" w:rsidRPr="00B92B06">
        <w:rPr>
          <w:rFonts w:eastAsia="SimSun"/>
          <w:sz w:val="22"/>
          <w:szCs w:val="22"/>
          <w:lang w:val="en-US" w:eastAsia="zh-CN"/>
        </w:rPr>
        <w:t xml:space="preserve"> </w:t>
      </w:r>
      <w:r w:rsidR="00B376E7">
        <w:rPr>
          <w:rFonts w:eastAsia="SimSun"/>
          <w:sz w:val="22"/>
          <w:szCs w:val="22"/>
          <w:lang w:val="en-US" w:eastAsia="zh-CN"/>
        </w:rPr>
        <w:t xml:space="preserve">and </w:t>
      </w:r>
      <w:r w:rsidR="00B92B06" w:rsidRPr="00B92B06">
        <w:rPr>
          <w:rFonts w:eastAsia="SimSun"/>
          <w:sz w:val="22"/>
          <w:szCs w:val="22"/>
          <w:lang w:val="en-US" w:eastAsia="zh-CN"/>
        </w:rPr>
        <w:t>TCI state</w:t>
      </w:r>
      <w:r w:rsidR="00B376E7">
        <w:rPr>
          <w:rFonts w:eastAsia="SimSun"/>
          <w:sz w:val="22"/>
          <w:szCs w:val="22"/>
          <w:lang w:val="en-US" w:eastAsia="zh-CN"/>
        </w:rPr>
        <w:t xml:space="preserve"> should be configured.</w:t>
      </w:r>
      <w:r w:rsidR="006D5C86">
        <w:rPr>
          <w:rFonts w:eastAsia="SimSun"/>
          <w:sz w:val="22"/>
          <w:szCs w:val="22"/>
          <w:lang w:val="en-US" w:eastAsia="zh-CN"/>
        </w:rPr>
        <w:t xml:space="preserve"> </w:t>
      </w:r>
      <w:r>
        <w:rPr>
          <w:rFonts w:eastAsia="SimSun"/>
          <w:sz w:val="22"/>
          <w:szCs w:val="22"/>
          <w:lang w:val="en-US" w:eastAsia="zh-CN"/>
        </w:rPr>
        <w:t xml:space="preserve">On the other hand, </w:t>
      </w:r>
      <w:r w:rsidR="00A57CD9">
        <w:rPr>
          <w:rFonts w:eastAsia="SimSun"/>
          <w:sz w:val="22"/>
          <w:szCs w:val="22"/>
          <w:lang w:val="en-US" w:eastAsia="zh-CN"/>
        </w:rPr>
        <w:t>f</w:t>
      </w:r>
      <w:r w:rsidR="006D5C86">
        <w:rPr>
          <w:rFonts w:eastAsia="SimSun"/>
          <w:sz w:val="22"/>
          <w:szCs w:val="22"/>
          <w:lang w:val="en-US" w:eastAsia="zh-CN"/>
        </w:rPr>
        <w:t>or FDM</w:t>
      </w:r>
      <w:r>
        <w:rPr>
          <w:rFonts w:eastAsia="SimSun"/>
          <w:sz w:val="22"/>
          <w:szCs w:val="22"/>
          <w:lang w:val="en-US" w:eastAsia="zh-CN"/>
        </w:rPr>
        <w:t>ed</w:t>
      </w:r>
      <w:r w:rsidR="006D5C86">
        <w:rPr>
          <w:rFonts w:eastAsia="SimSun"/>
          <w:sz w:val="22"/>
          <w:szCs w:val="22"/>
          <w:lang w:val="en-US" w:eastAsia="zh-CN"/>
        </w:rPr>
        <w:t xml:space="preserve"> multiple CSI-RS resources, </w:t>
      </w:r>
      <w:r w:rsidR="00102717">
        <w:rPr>
          <w:rFonts w:eastAsia="SimSun"/>
          <w:sz w:val="22"/>
          <w:szCs w:val="22"/>
          <w:lang w:val="en-US" w:eastAsia="zh-CN"/>
        </w:rPr>
        <w:t xml:space="preserve">the </w:t>
      </w:r>
      <w:r w:rsidR="00A57CD9">
        <w:rPr>
          <w:rFonts w:eastAsia="SimSun"/>
          <w:sz w:val="22"/>
          <w:szCs w:val="22"/>
          <w:lang w:val="en-US" w:eastAsia="zh-CN"/>
        </w:rPr>
        <w:t xml:space="preserve">frequency resources should be different while other configurations </w:t>
      </w:r>
      <w:r w:rsidR="00E5708D">
        <w:rPr>
          <w:rFonts w:eastAsia="SimSun"/>
          <w:sz w:val="22"/>
          <w:szCs w:val="22"/>
          <w:lang w:val="en-US" w:eastAsia="zh-CN"/>
        </w:rPr>
        <w:t>could</w:t>
      </w:r>
      <w:r w:rsidR="00A57CD9">
        <w:rPr>
          <w:rFonts w:eastAsia="SimSun"/>
          <w:sz w:val="22"/>
          <w:szCs w:val="22"/>
          <w:lang w:val="en-US" w:eastAsia="zh-CN"/>
        </w:rPr>
        <w:t xml:space="preserve"> be the same</w:t>
      </w:r>
      <w:r>
        <w:rPr>
          <w:rFonts w:eastAsia="SimSun"/>
          <w:sz w:val="22"/>
          <w:szCs w:val="22"/>
          <w:lang w:val="en-US" w:eastAsia="zh-CN"/>
        </w:rPr>
        <w:t xml:space="preserve"> across resources</w:t>
      </w:r>
      <w:r w:rsidR="00A57CD9">
        <w:rPr>
          <w:rFonts w:eastAsia="SimSun"/>
          <w:sz w:val="22"/>
          <w:szCs w:val="22"/>
          <w:lang w:val="en-US" w:eastAsia="zh-CN"/>
        </w:rPr>
        <w:t>.</w:t>
      </w:r>
      <w:r w:rsidR="0083177D">
        <w:rPr>
          <w:rFonts w:eastAsia="SimSun"/>
          <w:sz w:val="22"/>
          <w:szCs w:val="22"/>
          <w:lang w:val="en-US" w:eastAsia="zh-CN"/>
        </w:rPr>
        <w:t xml:space="preserve"> For example, for two </w:t>
      </w:r>
      <w:r w:rsidR="00813FB4">
        <w:rPr>
          <w:rFonts w:eastAsia="SimSun"/>
          <w:sz w:val="22"/>
          <w:szCs w:val="22"/>
          <w:lang w:val="en-US" w:eastAsia="zh-CN"/>
        </w:rPr>
        <w:t xml:space="preserve">legacy </w:t>
      </w:r>
      <w:r w:rsidR="0083177D">
        <w:rPr>
          <w:rFonts w:eastAsia="SimSun"/>
          <w:sz w:val="22"/>
          <w:szCs w:val="22"/>
          <w:lang w:val="en-US" w:eastAsia="zh-CN"/>
        </w:rPr>
        <w:t>CSI-RS resources</w:t>
      </w:r>
      <w:r w:rsidR="00813FB4">
        <w:rPr>
          <w:rFonts w:eastAsia="SimSun"/>
          <w:sz w:val="22"/>
          <w:szCs w:val="22"/>
          <w:lang w:val="en-US" w:eastAsia="zh-CN"/>
        </w:rPr>
        <w:t>, by configuring the same bandwidth locations</w:t>
      </w:r>
      <w:r>
        <w:rPr>
          <w:rFonts w:eastAsia="SimSun"/>
          <w:sz w:val="22"/>
          <w:szCs w:val="22"/>
          <w:lang w:val="en-US" w:eastAsia="zh-CN"/>
        </w:rPr>
        <w:t xml:space="preserve"> and</w:t>
      </w:r>
      <w:r w:rsidR="00813FB4">
        <w:rPr>
          <w:rFonts w:eastAsia="SimSun"/>
          <w:sz w:val="22"/>
          <w:szCs w:val="22"/>
          <w:lang w:val="en-US" w:eastAsia="zh-CN"/>
        </w:rPr>
        <w:t xml:space="preserve"> the same density of 0.5</w:t>
      </w:r>
      <w:r>
        <w:rPr>
          <w:rFonts w:eastAsia="SimSun"/>
          <w:sz w:val="22"/>
          <w:szCs w:val="22"/>
          <w:lang w:val="en-US" w:eastAsia="zh-CN"/>
        </w:rPr>
        <w:t xml:space="preserve"> for both</w:t>
      </w:r>
      <w:r w:rsidR="00813FB4">
        <w:rPr>
          <w:rFonts w:eastAsia="SimSun"/>
          <w:sz w:val="22"/>
          <w:szCs w:val="22"/>
          <w:lang w:val="en-US" w:eastAsia="zh-CN"/>
        </w:rPr>
        <w:t>, but different {evenPRB</w:t>
      </w:r>
      <w:r w:rsidR="007C158B">
        <w:rPr>
          <w:rFonts w:eastAsia="SimSun"/>
          <w:sz w:val="22"/>
          <w:szCs w:val="22"/>
          <w:lang w:val="en-US" w:eastAsia="zh-CN"/>
        </w:rPr>
        <w:t>s</w:t>
      </w:r>
      <w:r w:rsidR="00813FB4">
        <w:rPr>
          <w:rFonts w:eastAsia="SimSun"/>
          <w:sz w:val="22"/>
          <w:szCs w:val="22"/>
          <w:lang w:val="en-US" w:eastAsia="zh-CN"/>
        </w:rPr>
        <w:t>, oddPRB</w:t>
      </w:r>
      <w:r w:rsidR="007C158B">
        <w:rPr>
          <w:rFonts w:eastAsia="SimSun"/>
          <w:sz w:val="22"/>
          <w:szCs w:val="22"/>
          <w:lang w:val="en-US" w:eastAsia="zh-CN"/>
        </w:rPr>
        <w:t>s</w:t>
      </w:r>
      <w:r w:rsidR="00813FB4">
        <w:rPr>
          <w:rFonts w:eastAsia="SimSun"/>
          <w:sz w:val="22"/>
          <w:szCs w:val="22"/>
          <w:lang w:val="en-US" w:eastAsia="zh-CN"/>
        </w:rPr>
        <w:t>}</w:t>
      </w:r>
      <w:r>
        <w:rPr>
          <w:rFonts w:eastAsia="SimSun"/>
          <w:sz w:val="22"/>
          <w:szCs w:val="22"/>
          <w:lang w:val="en-US" w:eastAsia="zh-CN"/>
        </w:rPr>
        <w:t xml:space="preserve"> in between</w:t>
      </w:r>
      <w:r w:rsidR="007C158B">
        <w:rPr>
          <w:rFonts w:eastAsia="SimSun"/>
          <w:sz w:val="22"/>
          <w:szCs w:val="22"/>
          <w:lang w:val="en-US" w:eastAsia="zh-CN"/>
        </w:rPr>
        <w:t>, they could be FDM transmitted on the same symbols.</w:t>
      </w:r>
      <w:r w:rsidR="0002241A">
        <w:rPr>
          <w:rFonts w:eastAsia="SimSun"/>
          <w:sz w:val="22"/>
          <w:szCs w:val="22"/>
          <w:lang w:val="en-US" w:eastAsia="zh-CN"/>
        </w:rPr>
        <w:t xml:space="preserve"> Based on current specification, only two</w:t>
      </w:r>
      <w:r w:rsidR="00FB2965">
        <w:rPr>
          <w:rFonts w:eastAsia="SimSun"/>
          <w:sz w:val="22"/>
          <w:szCs w:val="22"/>
          <w:lang w:val="en-US" w:eastAsia="zh-CN"/>
        </w:rPr>
        <w:t xml:space="preserve"> CSI-RS transmission in FDM can be realized.</w:t>
      </w:r>
      <w:r w:rsidR="00613875">
        <w:rPr>
          <w:rFonts w:eastAsia="SimSun"/>
          <w:sz w:val="22"/>
          <w:szCs w:val="22"/>
          <w:lang w:val="en-US" w:eastAsia="zh-CN"/>
        </w:rPr>
        <w:t xml:space="preserve"> To support more </w:t>
      </w:r>
      <w:r w:rsidR="00A92C8D">
        <w:rPr>
          <w:rFonts w:eastAsia="SimSun"/>
          <w:sz w:val="22"/>
          <w:szCs w:val="22"/>
          <w:lang w:val="en-US" w:eastAsia="zh-CN"/>
        </w:rPr>
        <w:t>CSI-RS resources</w:t>
      </w:r>
      <w:r w:rsidR="00445F8A">
        <w:rPr>
          <w:rFonts w:eastAsia="SimSun"/>
          <w:sz w:val="22"/>
          <w:szCs w:val="22"/>
          <w:lang w:val="en-US" w:eastAsia="zh-CN"/>
        </w:rPr>
        <w:t xml:space="preserve"> with FDM</w:t>
      </w:r>
      <w:r w:rsidR="00A92C8D">
        <w:rPr>
          <w:rFonts w:eastAsia="SimSun"/>
          <w:sz w:val="22"/>
          <w:szCs w:val="22"/>
          <w:lang w:val="en-US" w:eastAsia="zh-CN"/>
        </w:rPr>
        <w:t>, TDM+FDM transmission can be also considered</w:t>
      </w:r>
      <w:r w:rsidR="004D049E">
        <w:rPr>
          <w:rFonts w:eastAsia="SimSun"/>
          <w:sz w:val="22"/>
          <w:szCs w:val="22"/>
          <w:lang w:val="en-US" w:eastAsia="zh-CN"/>
        </w:rPr>
        <w:t>, with different configuration restrictions</w:t>
      </w:r>
      <w:r w:rsidR="00A92C8D">
        <w:rPr>
          <w:rFonts w:eastAsia="SimSun"/>
          <w:sz w:val="22"/>
          <w:szCs w:val="22"/>
          <w:lang w:val="en-US" w:eastAsia="zh-CN"/>
        </w:rPr>
        <w:t>.</w:t>
      </w:r>
      <w:r w:rsidR="00221FC9">
        <w:rPr>
          <w:rFonts w:eastAsia="SimSun"/>
          <w:sz w:val="22"/>
          <w:szCs w:val="22"/>
          <w:lang w:val="en-US" w:eastAsia="zh-CN"/>
        </w:rPr>
        <w:t xml:space="preserve"> </w:t>
      </w:r>
      <w:r w:rsidR="00A338EB">
        <w:rPr>
          <w:rFonts w:eastAsia="SimSun"/>
          <w:sz w:val="22"/>
          <w:szCs w:val="22"/>
          <w:lang w:val="en-US" w:eastAsia="zh-CN"/>
        </w:rPr>
        <w:t>T</w:t>
      </w:r>
      <w:r w:rsidR="00221FC9">
        <w:rPr>
          <w:rFonts w:eastAsia="SimSun"/>
          <w:sz w:val="22"/>
          <w:szCs w:val="22"/>
          <w:lang w:val="en-US" w:eastAsia="zh-CN"/>
        </w:rPr>
        <w:t>hree examples are shown in Fig. 5</w:t>
      </w:r>
      <w:r w:rsidR="00A338EB">
        <w:rPr>
          <w:rFonts w:eastAsia="SimSun" w:hint="eastAsia"/>
          <w:sz w:val="22"/>
          <w:szCs w:val="22"/>
          <w:lang w:val="en-US" w:eastAsia="zh-CN"/>
        </w:rPr>
        <w:t>,</w:t>
      </w:r>
      <w:r w:rsidR="00A338EB">
        <w:rPr>
          <w:rFonts w:eastAsia="SimSun"/>
          <w:sz w:val="22"/>
          <w:szCs w:val="22"/>
          <w:lang w:val="en-US" w:eastAsia="zh-CN"/>
        </w:rPr>
        <w:t xml:space="preserve"> where each color represents a </w:t>
      </w:r>
      <w:r w:rsidR="00D6042F">
        <w:rPr>
          <w:rFonts w:eastAsia="SimSun"/>
          <w:sz w:val="22"/>
          <w:szCs w:val="22"/>
          <w:lang w:val="en-US" w:eastAsia="zh-CN"/>
        </w:rPr>
        <w:t xml:space="preserve">legacy </w:t>
      </w:r>
      <w:r w:rsidR="00A338EB">
        <w:rPr>
          <w:rFonts w:eastAsia="SimSun"/>
          <w:sz w:val="22"/>
          <w:szCs w:val="22"/>
          <w:lang w:val="en-US" w:eastAsia="zh-CN"/>
        </w:rPr>
        <w:t>CSI-RS resource</w:t>
      </w:r>
      <w:r w:rsidR="00221FC9">
        <w:rPr>
          <w:rFonts w:eastAsia="SimSun"/>
          <w:sz w:val="22"/>
          <w:szCs w:val="22"/>
          <w:lang w:val="en-US" w:eastAsia="zh-CN"/>
        </w:rPr>
        <w:t>.</w:t>
      </w:r>
    </w:p>
    <w:p w14:paraId="0E4B7B73" w14:textId="77936CCD" w:rsidR="002013B1" w:rsidRDefault="002013B1" w:rsidP="00193CC9">
      <w:pPr>
        <w:spacing w:afterLines="50" w:after="120"/>
        <w:jc w:val="center"/>
        <w:rPr>
          <w:rFonts w:eastAsia="SimSun"/>
          <w:sz w:val="22"/>
          <w:szCs w:val="22"/>
          <w:lang w:val="en-US" w:eastAsia="zh-CN"/>
        </w:rPr>
      </w:pPr>
      <w:r>
        <w:rPr>
          <w:rFonts w:eastAsia="SimSun"/>
          <w:noProof/>
          <w:sz w:val="22"/>
          <w:szCs w:val="22"/>
          <w:lang w:val="en-US" w:eastAsia="zh-CN"/>
        </w:rPr>
        <w:lastRenderedPageBreak/>
        <w:drawing>
          <wp:inline distT="0" distB="0" distL="0" distR="0" wp14:anchorId="73D628DB" wp14:editId="285DE5FD">
            <wp:extent cx="5267589" cy="2171218"/>
            <wp:effectExtent l="0" t="0" r="0" b="0"/>
            <wp:docPr id="98745652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89120" cy="2180093"/>
                    </a:xfrm>
                    <a:prstGeom prst="rect">
                      <a:avLst/>
                    </a:prstGeom>
                    <a:noFill/>
                  </pic:spPr>
                </pic:pic>
              </a:graphicData>
            </a:graphic>
          </wp:inline>
        </w:drawing>
      </w:r>
    </w:p>
    <w:p w14:paraId="6208F5EF" w14:textId="0AE2C5B1" w:rsidR="002013B1" w:rsidRDefault="002013B1" w:rsidP="00193CC9">
      <w:pPr>
        <w:spacing w:afterLines="50" w:after="120"/>
        <w:jc w:val="center"/>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 xml:space="preserve">ig. 5 </w:t>
      </w:r>
      <w:r w:rsidR="006874B6">
        <w:rPr>
          <w:rFonts w:eastAsia="SimSun"/>
          <w:sz w:val="22"/>
          <w:szCs w:val="22"/>
          <w:lang w:val="en-US" w:eastAsia="zh-CN"/>
        </w:rPr>
        <w:t>Examples of TDM/FDM transmitted CSI-RS resources</w:t>
      </w:r>
    </w:p>
    <w:p w14:paraId="5625B3CA" w14:textId="77777777" w:rsidR="00BC6F11" w:rsidRDefault="00BC6F11" w:rsidP="00193CC9">
      <w:pPr>
        <w:spacing w:afterLines="50" w:after="120"/>
        <w:jc w:val="center"/>
        <w:rPr>
          <w:rFonts w:eastAsia="SimSun"/>
          <w:sz w:val="22"/>
          <w:szCs w:val="22"/>
          <w:lang w:val="en-US" w:eastAsia="zh-CN"/>
        </w:rPr>
      </w:pPr>
    </w:p>
    <w:p w14:paraId="5366CDEE" w14:textId="75D7A173" w:rsidR="00FA7E11" w:rsidRDefault="00FA7E11" w:rsidP="00193CC9">
      <w:pPr>
        <w:spacing w:afterLines="50" w:after="120"/>
        <w:jc w:val="both"/>
        <w:rPr>
          <w:rFonts w:eastAsia="SimSun"/>
          <w:sz w:val="22"/>
          <w:szCs w:val="22"/>
          <w:lang w:val="en-US" w:eastAsia="zh-CN"/>
        </w:rPr>
      </w:pPr>
    </w:p>
    <w:p w14:paraId="4DDEFCCA" w14:textId="77777777" w:rsidR="007C611C" w:rsidRDefault="007C611C" w:rsidP="00193CC9">
      <w:pPr>
        <w:spacing w:afterLines="50" w:after="120"/>
        <w:rPr>
          <w:rFonts w:eastAsia="SimSun"/>
          <w:sz w:val="22"/>
          <w:szCs w:val="22"/>
          <w:lang w:val="en-US" w:eastAsia="zh-CN"/>
        </w:rPr>
      </w:pPr>
    </w:p>
    <w:p w14:paraId="67E7A2F4" w14:textId="7155772A" w:rsidR="005C0753" w:rsidRPr="00921D9C" w:rsidRDefault="005C0753" w:rsidP="00193CC9">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sidR="00B128E5">
        <w:rPr>
          <w:rFonts w:eastAsia="SimSun"/>
          <w:b/>
          <w:bCs/>
          <w:sz w:val="22"/>
          <w:szCs w:val="22"/>
          <w:u w:val="single"/>
          <w:lang w:val="en-US" w:eastAsia="zh-CN"/>
        </w:rPr>
        <w:t>2-3</w:t>
      </w:r>
      <w:r w:rsidRPr="00921D9C">
        <w:rPr>
          <w:rFonts w:eastAsia="SimSun"/>
          <w:b/>
          <w:bCs/>
          <w:sz w:val="22"/>
          <w:szCs w:val="22"/>
          <w:u w:val="single"/>
          <w:lang w:val="en-US" w:eastAsia="zh-CN"/>
        </w:rPr>
        <w:t xml:space="preserve">  </w:t>
      </w:r>
    </w:p>
    <w:p w14:paraId="3C634D06" w14:textId="2484F4AF" w:rsidR="005C0753" w:rsidRDefault="005F738E" w:rsidP="00193CC9">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Study configuration of multiple legacy </w:t>
      </w:r>
      <w:r w:rsidR="00572557">
        <w:rPr>
          <w:rFonts w:eastAsia="SimSun"/>
          <w:b/>
          <w:bCs/>
          <w:sz w:val="22"/>
          <w:szCs w:val="22"/>
          <w:lang w:val="en-US" w:eastAsia="zh-CN"/>
        </w:rPr>
        <w:t>CSI-RS resources in TDM, FDM, or TDM+FDM transmission</w:t>
      </w:r>
      <w:r w:rsidR="0014330C">
        <w:rPr>
          <w:rFonts w:eastAsia="SimSun"/>
          <w:b/>
          <w:bCs/>
          <w:sz w:val="22"/>
          <w:szCs w:val="22"/>
          <w:lang w:val="en-US" w:eastAsia="zh-CN"/>
        </w:rPr>
        <w:t xml:space="preserve"> to support larger than 32 ports</w:t>
      </w:r>
      <w:r w:rsidR="005C0753" w:rsidRPr="00921D9C">
        <w:rPr>
          <w:rFonts w:eastAsia="SimSun"/>
          <w:b/>
          <w:bCs/>
          <w:sz w:val="22"/>
          <w:szCs w:val="22"/>
          <w:lang w:val="en-US" w:eastAsia="zh-CN"/>
        </w:rPr>
        <w:t>.</w:t>
      </w:r>
    </w:p>
    <w:p w14:paraId="22F36E59" w14:textId="461F1642" w:rsidR="0014330C" w:rsidRDefault="0014330C" w:rsidP="00193CC9">
      <w:pPr>
        <w:pStyle w:val="aff6"/>
        <w:numPr>
          <w:ilvl w:val="1"/>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Study the configuration restriction</w:t>
      </w:r>
      <w:r w:rsidR="00513094">
        <w:rPr>
          <w:rFonts w:eastAsia="SimSun"/>
          <w:b/>
          <w:bCs/>
          <w:sz w:val="22"/>
          <w:szCs w:val="22"/>
          <w:lang w:val="en-US" w:eastAsia="zh-CN"/>
        </w:rPr>
        <w:t>s for multiple legacy CSI-RS resources in TDM, FDM, or TDM+FDM transmission</w:t>
      </w:r>
      <w:r w:rsidR="00FE76E3">
        <w:rPr>
          <w:rFonts w:eastAsia="SimSun"/>
          <w:b/>
          <w:bCs/>
          <w:sz w:val="22"/>
          <w:szCs w:val="22"/>
          <w:lang w:val="en-US" w:eastAsia="zh-CN"/>
        </w:rPr>
        <w:t>.</w:t>
      </w:r>
    </w:p>
    <w:p w14:paraId="4E3937ED" w14:textId="5C4E2488" w:rsidR="00174AF8" w:rsidRPr="00921D9C" w:rsidRDefault="00174AF8" w:rsidP="00193CC9">
      <w:pPr>
        <w:pStyle w:val="aff6"/>
        <w:numPr>
          <w:ilvl w:val="1"/>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S</w:t>
      </w:r>
      <w:r>
        <w:rPr>
          <w:rFonts w:eastAsia="SimSun"/>
          <w:b/>
          <w:bCs/>
          <w:sz w:val="22"/>
          <w:szCs w:val="22"/>
          <w:lang w:val="en-US" w:eastAsia="zh-CN"/>
        </w:rPr>
        <w:t xml:space="preserve">tudy the impact </w:t>
      </w:r>
      <w:r w:rsidR="00BC2305">
        <w:rPr>
          <w:rFonts w:eastAsia="SimSun"/>
          <w:b/>
          <w:bCs/>
          <w:sz w:val="22"/>
          <w:szCs w:val="22"/>
          <w:lang w:val="en-US" w:eastAsia="zh-CN"/>
        </w:rPr>
        <w:t xml:space="preserve">of phase difference </w:t>
      </w:r>
      <w:r>
        <w:rPr>
          <w:rFonts w:eastAsia="SimSun"/>
          <w:b/>
          <w:bCs/>
          <w:sz w:val="22"/>
          <w:szCs w:val="22"/>
          <w:lang w:val="en-US" w:eastAsia="zh-CN"/>
        </w:rPr>
        <w:t xml:space="preserve">brought by </w:t>
      </w:r>
      <w:r w:rsidRPr="00174AF8">
        <w:rPr>
          <w:rFonts w:eastAsia="SimSun"/>
          <w:b/>
          <w:bCs/>
          <w:sz w:val="22"/>
          <w:szCs w:val="22"/>
          <w:lang w:val="en-US" w:eastAsia="zh-CN"/>
        </w:rPr>
        <w:t>TDM transmitted multiple CSI-RS resources in different slots</w:t>
      </w:r>
      <w:r>
        <w:rPr>
          <w:rFonts w:eastAsia="SimSun"/>
          <w:b/>
          <w:bCs/>
          <w:sz w:val="22"/>
          <w:szCs w:val="22"/>
          <w:lang w:val="en-US" w:eastAsia="zh-CN"/>
        </w:rPr>
        <w:t>.</w:t>
      </w:r>
    </w:p>
    <w:p w14:paraId="380661ED" w14:textId="77777777" w:rsidR="005C0753" w:rsidRDefault="005C0753" w:rsidP="00193CC9">
      <w:pPr>
        <w:spacing w:afterLines="50" w:after="120"/>
        <w:rPr>
          <w:rFonts w:eastAsia="SimSun"/>
          <w:sz w:val="22"/>
          <w:szCs w:val="22"/>
          <w:lang w:val="en-US" w:eastAsia="zh-CN"/>
        </w:rPr>
      </w:pPr>
    </w:p>
    <w:p w14:paraId="5AB24953" w14:textId="1FF2A1FE" w:rsidR="00216B99" w:rsidRDefault="00216B99" w:rsidP="00193CC9">
      <w:pPr>
        <w:spacing w:afterLines="50" w:after="12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legacy specification, the </w:t>
      </w:r>
      <w:r w:rsidR="00B93F8F">
        <w:rPr>
          <w:rFonts w:eastAsia="SimSun"/>
          <w:sz w:val="22"/>
          <w:szCs w:val="22"/>
          <w:lang w:val="en-US" w:eastAsia="zh-CN"/>
        </w:rPr>
        <w:t xml:space="preserve">IMR is configured one-to-one mapping </w:t>
      </w:r>
      <w:r w:rsidR="00C920B7">
        <w:rPr>
          <w:rFonts w:eastAsia="SimSun"/>
          <w:sz w:val="22"/>
          <w:szCs w:val="22"/>
          <w:lang w:val="en-US" w:eastAsia="zh-CN"/>
        </w:rPr>
        <w:t>with CMR. For the case of larger than 32 ports, multiple TDM and/or FDM transmitted legacy CSI-RS resources are regarded as one CMR</w:t>
      </w:r>
      <w:r w:rsidR="00EA4597">
        <w:rPr>
          <w:rFonts w:eastAsia="SimSun"/>
          <w:sz w:val="22"/>
          <w:szCs w:val="22"/>
          <w:lang w:val="en-US" w:eastAsia="zh-CN"/>
        </w:rPr>
        <w:t xml:space="preserve"> for measurement</w:t>
      </w:r>
      <w:r w:rsidR="00300222">
        <w:rPr>
          <w:rFonts w:eastAsia="SimSun"/>
          <w:sz w:val="22"/>
          <w:szCs w:val="22"/>
          <w:lang w:val="en-US" w:eastAsia="zh-CN"/>
        </w:rPr>
        <w:t>, thus, for each CMR, only one IMR needs to be configured</w:t>
      </w:r>
      <w:r w:rsidR="00ED5FEF">
        <w:rPr>
          <w:rFonts w:eastAsia="SimSun"/>
          <w:sz w:val="22"/>
          <w:szCs w:val="22"/>
          <w:lang w:val="en-US" w:eastAsia="zh-CN"/>
        </w:rPr>
        <w:t xml:space="preserve">, </w:t>
      </w:r>
      <w:r w:rsidR="00D22895">
        <w:rPr>
          <w:rFonts w:eastAsia="SimSun"/>
          <w:sz w:val="22"/>
          <w:szCs w:val="22"/>
          <w:lang w:val="en-US" w:eastAsia="zh-CN"/>
        </w:rPr>
        <w:t>which applies to both ZP-IMR and NZP-IMR</w:t>
      </w:r>
      <w:r w:rsidR="00300222">
        <w:rPr>
          <w:rFonts w:eastAsia="SimSun"/>
          <w:sz w:val="22"/>
          <w:szCs w:val="22"/>
          <w:lang w:val="en-US" w:eastAsia="zh-CN"/>
        </w:rPr>
        <w:t>.</w:t>
      </w:r>
    </w:p>
    <w:p w14:paraId="787D704D" w14:textId="77777777" w:rsidR="00D87C8B" w:rsidRDefault="00D87C8B" w:rsidP="00193CC9">
      <w:pPr>
        <w:spacing w:afterLines="50" w:after="120"/>
        <w:jc w:val="both"/>
        <w:rPr>
          <w:rFonts w:eastAsia="SimSun"/>
          <w:sz w:val="22"/>
          <w:szCs w:val="22"/>
          <w:lang w:val="en-US" w:eastAsia="zh-CN"/>
        </w:rPr>
      </w:pPr>
    </w:p>
    <w:p w14:paraId="20106FF5" w14:textId="3DF7E431" w:rsidR="00D22895" w:rsidRPr="00921D9C" w:rsidRDefault="00D22895" w:rsidP="00193CC9">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sidR="00B128E5">
        <w:rPr>
          <w:rFonts w:eastAsia="SimSun"/>
          <w:b/>
          <w:bCs/>
          <w:sz w:val="22"/>
          <w:szCs w:val="22"/>
          <w:u w:val="single"/>
          <w:lang w:val="en-US" w:eastAsia="zh-CN"/>
        </w:rPr>
        <w:t>2-4</w:t>
      </w:r>
      <w:r w:rsidRPr="00921D9C">
        <w:rPr>
          <w:rFonts w:eastAsia="SimSun"/>
          <w:b/>
          <w:bCs/>
          <w:sz w:val="22"/>
          <w:szCs w:val="22"/>
          <w:u w:val="single"/>
          <w:lang w:val="en-US" w:eastAsia="zh-CN"/>
        </w:rPr>
        <w:t xml:space="preserve">  </w:t>
      </w:r>
    </w:p>
    <w:p w14:paraId="59FD6231" w14:textId="77777777" w:rsidR="000F4F68" w:rsidRDefault="00D22895" w:rsidP="00193CC9">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For </w:t>
      </w:r>
      <w:r w:rsidR="00FB7156">
        <w:rPr>
          <w:rFonts w:eastAsia="SimSun"/>
          <w:b/>
          <w:bCs/>
          <w:sz w:val="22"/>
          <w:szCs w:val="22"/>
          <w:lang w:val="en-US" w:eastAsia="zh-CN"/>
        </w:rPr>
        <w:t xml:space="preserve">configured </w:t>
      </w:r>
      <w:r>
        <w:rPr>
          <w:rFonts w:eastAsia="SimSun"/>
          <w:b/>
          <w:bCs/>
          <w:sz w:val="22"/>
          <w:szCs w:val="22"/>
          <w:lang w:val="en-US" w:eastAsia="zh-CN"/>
        </w:rPr>
        <w:t xml:space="preserve">multiple </w:t>
      </w:r>
      <w:r w:rsidR="0031504B">
        <w:rPr>
          <w:rFonts w:eastAsia="SimSun"/>
          <w:b/>
          <w:bCs/>
          <w:sz w:val="22"/>
          <w:szCs w:val="22"/>
          <w:lang w:val="en-US" w:eastAsia="zh-CN"/>
        </w:rPr>
        <w:t xml:space="preserve">CSI-RS resources as </w:t>
      </w:r>
      <w:r w:rsidR="00FB7156">
        <w:rPr>
          <w:rFonts w:eastAsia="SimSun"/>
          <w:b/>
          <w:bCs/>
          <w:sz w:val="22"/>
          <w:szCs w:val="22"/>
          <w:lang w:val="en-US" w:eastAsia="zh-CN"/>
        </w:rPr>
        <w:t>one CMR, one IMR (ZP-IMR/NZP-IMR)</w:t>
      </w:r>
      <w:r w:rsidR="000F4F68">
        <w:rPr>
          <w:rFonts w:eastAsia="SimSun"/>
          <w:b/>
          <w:bCs/>
          <w:sz w:val="22"/>
          <w:szCs w:val="22"/>
          <w:lang w:val="en-US" w:eastAsia="zh-CN"/>
        </w:rPr>
        <w:t xml:space="preserve"> is configured.</w:t>
      </w:r>
    </w:p>
    <w:p w14:paraId="61C470D1" w14:textId="77777777" w:rsidR="00300222" w:rsidRPr="00D22895" w:rsidRDefault="00300222" w:rsidP="00193CC9">
      <w:pPr>
        <w:spacing w:afterLines="50" w:after="120"/>
        <w:rPr>
          <w:rFonts w:eastAsia="SimSun"/>
          <w:sz w:val="22"/>
          <w:szCs w:val="22"/>
          <w:lang w:val="en-US" w:eastAsia="zh-CN"/>
        </w:rPr>
      </w:pPr>
    </w:p>
    <w:p w14:paraId="115C3373" w14:textId="4F6EE5E0" w:rsidR="00684B67" w:rsidRDefault="00684B67" w:rsidP="00193CC9">
      <w:pPr>
        <w:pStyle w:val="30"/>
        <w:rPr>
          <w:rFonts w:eastAsia="SimSun"/>
          <w:b/>
          <w:bCs/>
          <w:lang w:eastAsia="zh-CN"/>
        </w:rPr>
      </w:pPr>
      <w:r>
        <w:rPr>
          <w:rFonts w:eastAsia="SimSun"/>
          <w:b/>
          <w:bCs/>
          <w:lang w:eastAsia="zh-CN"/>
        </w:rPr>
        <w:t>2.1.</w:t>
      </w:r>
      <w:r w:rsidR="00141A1D">
        <w:rPr>
          <w:rFonts w:eastAsia="SimSun"/>
          <w:b/>
          <w:bCs/>
          <w:lang w:eastAsia="zh-CN"/>
        </w:rPr>
        <w:t>3</w:t>
      </w:r>
      <w:r>
        <w:rPr>
          <w:rFonts w:eastAsia="SimSun"/>
          <w:b/>
          <w:bCs/>
          <w:lang w:eastAsia="zh-CN"/>
        </w:rPr>
        <w:t xml:space="preserve"> </w:t>
      </w:r>
      <w:r w:rsidR="00141A1D">
        <w:rPr>
          <w:rFonts w:eastAsia="SimSun"/>
          <w:b/>
          <w:bCs/>
          <w:lang w:eastAsia="zh-CN"/>
        </w:rPr>
        <w:t>codebook enhancement</w:t>
      </w:r>
    </w:p>
    <w:bookmarkEnd w:id="3"/>
    <w:p w14:paraId="67116B7A" w14:textId="124166EF" w:rsidR="00141A1D" w:rsidRDefault="00882230" w:rsidP="00EC1AC7">
      <w:pPr>
        <w:spacing w:afterLines="50" w:after="120"/>
        <w:jc w:val="both"/>
        <w:rPr>
          <w:rFonts w:eastAsia="SimSun"/>
          <w:sz w:val="22"/>
          <w:szCs w:val="22"/>
          <w:lang w:eastAsia="zh-CN"/>
        </w:rPr>
      </w:pPr>
      <w:r>
        <w:rPr>
          <w:rFonts w:eastAsia="SimSun" w:hint="eastAsia"/>
          <w:sz w:val="22"/>
          <w:szCs w:val="22"/>
          <w:lang w:eastAsia="zh-CN"/>
        </w:rPr>
        <w:t>I</w:t>
      </w:r>
      <w:r>
        <w:rPr>
          <w:rFonts w:eastAsia="SimSun"/>
          <w:sz w:val="22"/>
          <w:szCs w:val="22"/>
          <w:lang w:eastAsia="zh-CN"/>
        </w:rPr>
        <w:t xml:space="preserve">n legacy Type I </w:t>
      </w:r>
      <w:r w:rsidR="00344ABF">
        <w:rPr>
          <w:rFonts w:eastAsia="SimSun"/>
          <w:sz w:val="22"/>
          <w:szCs w:val="22"/>
          <w:lang w:eastAsia="zh-CN"/>
        </w:rPr>
        <w:t xml:space="preserve">single-panel </w:t>
      </w:r>
      <w:r>
        <w:rPr>
          <w:rFonts w:eastAsia="SimSun"/>
          <w:sz w:val="22"/>
          <w:szCs w:val="22"/>
          <w:lang w:eastAsia="zh-CN"/>
        </w:rPr>
        <w:t xml:space="preserve">codebook, </w:t>
      </w:r>
      <w:r w:rsidR="00B676FD">
        <w:rPr>
          <w:rFonts w:eastAsia="SimSun"/>
          <w:sz w:val="22"/>
          <w:szCs w:val="22"/>
          <w:lang w:eastAsia="zh-CN"/>
        </w:rPr>
        <w:t>f</w:t>
      </w:r>
      <w:r w:rsidR="00B1109D">
        <w:rPr>
          <w:rFonts w:eastAsia="SimSun"/>
          <w:sz w:val="22"/>
          <w:szCs w:val="22"/>
          <w:lang w:eastAsia="zh-CN"/>
        </w:rPr>
        <w:t>or rank=1</w:t>
      </w:r>
      <w:r w:rsidR="008827FE">
        <w:rPr>
          <w:rFonts w:eastAsia="SimSun"/>
          <w:sz w:val="22"/>
          <w:szCs w:val="22"/>
          <w:lang w:eastAsia="zh-CN"/>
        </w:rPr>
        <w:t xml:space="preserve"> </w:t>
      </w:r>
      <w:r w:rsidR="00EA39E4">
        <w:rPr>
          <w:rFonts w:eastAsia="SimSun"/>
          <w:sz w:val="22"/>
          <w:szCs w:val="22"/>
          <w:lang w:eastAsia="zh-CN"/>
        </w:rPr>
        <w:t xml:space="preserve">and first layer of rank &gt; 1 </w:t>
      </w:r>
      <w:r w:rsidR="008827FE">
        <w:rPr>
          <w:rFonts w:eastAsia="SimSun"/>
          <w:sz w:val="22"/>
          <w:szCs w:val="22"/>
          <w:lang w:eastAsia="zh-CN"/>
        </w:rPr>
        <w:t>in codebook mode 1</w:t>
      </w:r>
      <w:r w:rsidR="00B1109D">
        <w:rPr>
          <w:rFonts w:eastAsia="SimSun"/>
          <w:sz w:val="22"/>
          <w:szCs w:val="22"/>
          <w:lang w:eastAsia="zh-CN"/>
        </w:rPr>
        <w:t xml:space="preserve">, </w:t>
      </w:r>
      <w:r w:rsidR="00C972D4">
        <w:rPr>
          <w:rFonts w:eastAsia="SimSun"/>
          <w:sz w:val="22"/>
          <w:szCs w:val="22"/>
          <w:lang w:eastAsia="zh-CN"/>
        </w:rPr>
        <w:t>one SD beam</w:t>
      </w:r>
      <w:r w:rsidR="00120C8E">
        <w:rPr>
          <w:rFonts w:eastAsia="SimSun"/>
          <w:sz w:val="22"/>
          <w:szCs w:val="22"/>
          <w:lang w:eastAsia="zh-CN"/>
        </w:rPr>
        <w:t xml:space="preserve"> is selected from </w:t>
      </w:r>
      <w:r w:rsidR="00B32E60">
        <w:rPr>
          <w:rFonts w:eastAsia="SimSun"/>
          <w:sz w:val="22"/>
          <w:szCs w:val="22"/>
          <w:lang w:eastAsia="zh-CN"/>
        </w:rPr>
        <w:t xml:space="preserve">oversampled </w:t>
      </w:r>
      <w:r w:rsidR="00120C8E">
        <w:rPr>
          <w:rFonts w:eastAsia="SimSun"/>
          <w:sz w:val="22"/>
          <w:szCs w:val="22"/>
          <w:lang w:eastAsia="zh-CN"/>
        </w:rPr>
        <w:t>N1O1N2O2 beams</w:t>
      </w:r>
      <w:r w:rsidR="00D30538">
        <w:rPr>
          <w:rFonts w:eastAsia="SimSun"/>
          <w:sz w:val="22"/>
          <w:szCs w:val="22"/>
          <w:lang w:eastAsia="zh-CN"/>
        </w:rPr>
        <w:t xml:space="preserve"> via </w:t>
      </w:r>
      <m:oMath>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i</m:t>
            </m:r>
          </m:e>
          <m:sub>
            <m:r>
              <w:rPr>
                <w:rFonts w:ascii="Cambria Math" w:eastAsia="SimSun" w:hAnsi="Cambria Math"/>
                <w:sz w:val="22"/>
                <w:szCs w:val="22"/>
                <w:lang w:eastAsia="zh-CN"/>
              </w:rPr>
              <m:t>1,1</m:t>
            </m:r>
          </m:sub>
        </m:sSub>
      </m:oMath>
      <w:r w:rsidR="00D30538" w:rsidRPr="00D30538">
        <w:rPr>
          <w:rFonts w:eastAsia="SimSun"/>
          <w:sz w:val="22"/>
          <w:szCs w:val="22"/>
          <w:lang w:eastAsia="zh-CN"/>
        </w:rPr>
        <w:t xml:space="preserve"> and </w:t>
      </w:r>
      <m:oMath>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i</m:t>
            </m:r>
          </m:e>
          <m:sub>
            <m:r>
              <w:rPr>
                <w:rFonts w:ascii="Cambria Math" w:eastAsia="SimSun" w:hAnsi="Cambria Math"/>
                <w:sz w:val="22"/>
                <w:szCs w:val="22"/>
                <w:lang w:eastAsia="zh-CN"/>
              </w:rPr>
              <m:t>1,2</m:t>
            </m:r>
          </m:sub>
        </m:sSub>
      </m:oMath>
      <w:r w:rsidR="00616F0E">
        <w:rPr>
          <w:rFonts w:eastAsia="SimSun"/>
          <w:sz w:val="22"/>
          <w:szCs w:val="22"/>
          <w:lang w:eastAsia="zh-CN"/>
        </w:rPr>
        <w:t>, and subband</w:t>
      </w:r>
      <w:r w:rsidR="00285CCF">
        <w:rPr>
          <w:rFonts w:eastAsia="SimSun"/>
          <w:sz w:val="22"/>
          <w:szCs w:val="22"/>
          <w:lang w:eastAsia="zh-CN"/>
        </w:rPr>
        <w:t xml:space="preserve"> </w:t>
      </w:r>
      <w:r w:rsidR="00285CCF" w:rsidRPr="00285CCF">
        <w:rPr>
          <w:rFonts w:eastAsia="SimSun"/>
          <w:sz w:val="22"/>
          <w:szCs w:val="22"/>
          <w:lang w:eastAsia="zh-CN"/>
        </w:rPr>
        <w:t>co-phasing coefficient</w:t>
      </w:r>
      <w:r w:rsidR="00616F0E">
        <w:rPr>
          <w:rFonts w:eastAsia="SimSun"/>
          <w:sz w:val="22"/>
          <w:szCs w:val="22"/>
          <w:lang w:eastAsia="zh-CN"/>
        </w:rPr>
        <w:t>s</w:t>
      </w:r>
      <w:r w:rsidR="00285CCF" w:rsidRPr="00285CCF">
        <w:rPr>
          <w:rFonts w:eastAsia="SimSun"/>
          <w:sz w:val="22"/>
          <w:szCs w:val="22"/>
          <w:lang w:eastAsia="zh-CN"/>
        </w:rPr>
        <w:t xml:space="preserve"> between two polarizations</w:t>
      </w:r>
      <w:r w:rsidR="00616F0E">
        <w:rPr>
          <w:rFonts w:eastAsia="SimSun"/>
          <w:sz w:val="22"/>
          <w:szCs w:val="22"/>
          <w:lang w:eastAsia="zh-CN"/>
        </w:rPr>
        <w:t xml:space="preserve"> are reported</w:t>
      </w:r>
      <w:r w:rsidR="00D8161E">
        <w:rPr>
          <w:rFonts w:eastAsia="SimSun"/>
          <w:sz w:val="22"/>
          <w:szCs w:val="22"/>
          <w:lang w:eastAsia="zh-CN"/>
        </w:rPr>
        <w:t xml:space="preserve"> via </w:t>
      </w:r>
      <m:oMath>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i</m:t>
            </m:r>
          </m:e>
          <m:sub>
            <m:r>
              <w:rPr>
                <w:rFonts w:ascii="Cambria Math" w:eastAsia="SimSun" w:hAnsi="Cambria Math"/>
                <w:sz w:val="22"/>
                <w:szCs w:val="22"/>
                <w:lang w:eastAsia="zh-CN"/>
              </w:rPr>
              <m:t>2</m:t>
            </m:r>
          </m:sub>
        </m:sSub>
      </m:oMath>
      <w:r w:rsidR="00616F0E">
        <w:rPr>
          <w:rFonts w:eastAsia="SimSun"/>
          <w:sz w:val="22"/>
          <w:szCs w:val="22"/>
          <w:lang w:eastAsia="zh-CN"/>
        </w:rPr>
        <w:t>.</w:t>
      </w:r>
      <w:r w:rsidR="00331324">
        <w:rPr>
          <w:rFonts w:eastAsia="SimSun"/>
          <w:sz w:val="22"/>
          <w:szCs w:val="22"/>
          <w:lang w:eastAsia="zh-CN"/>
        </w:rPr>
        <w:t xml:space="preserve"> But </w:t>
      </w:r>
      <w:r w:rsidR="009E3A4E">
        <w:rPr>
          <w:rFonts w:eastAsia="SimSun"/>
          <w:sz w:val="22"/>
          <w:szCs w:val="22"/>
          <w:lang w:eastAsia="zh-CN"/>
        </w:rPr>
        <w:t xml:space="preserve">for </w:t>
      </w:r>
      <w:r w:rsidR="00331324">
        <w:rPr>
          <w:rFonts w:eastAsia="SimSun"/>
          <w:sz w:val="22"/>
          <w:szCs w:val="22"/>
          <w:lang w:eastAsia="zh-CN"/>
        </w:rPr>
        <w:t xml:space="preserve">different </w:t>
      </w:r>
      <w:r w:rsidR="002C138E">
        <w:rPr>
          <w:rFonts w:eastAsia="SimSun"/>
          <w:sz w:val="22"/>
          <w:szCs w:val="22"/>
          <w:lang w:eastAsia="zh-CN"/>
        </w:rPr>
        <w:t xml:space="preserve">layers in case of </w:t>
      </w:r>
      <w:r w:rsidR="00331324">
        <w:rPr>
          <w:rFonts w:eastAsia="SimSun"/>
          <w:sz w:val="22"/>
          <w:szCs w:val="22"/>
          <w:lang w:eastAsia="zh-CN"/>
        </w:rPr>
        <w:t>rank</w:t>
      </w:r>
      <w:r w:rsidR="002C138E">
        <w:rPr>
          <w:rFonts w:eastAsia="SimSun"/>
          <w:sz w:val="22"/>
          <w:szCs w:val="22"/>
          <w:lang w:eastAsia="zh-CN"/>
        </w:rPr>
        <w:t xml:space="preserve"> &gt; 1</w:t>
      </w:r>
      <w:r w:rsidR="00331324">
        <w:rPr>
          <w:rFonts w:eastAsia="SimSun"/>
          <w:sz w:val="22"/>
          <w:szCs w:val="22"/>
          <w:lang w:eastAsia="zh-CN"/>
        </w:rPr>
        <w:t xml:space="preserve">, the design details </w:t>
      </w:r>
      <w:r w:rsidR="00FA33E6">
        <w:rPr>
          <w:rFonts w:eastAsia="SimSun"/>
          <w:sz w:val="22"/>
          <w:szCs w:val="22"/>
          <w:lang w:eastAsia="zh-CN"/>
        </w:rPr>
        <w:t xml:space="preserve">for SD beam </w:t>
      </w:r>
      <w:r w:rsidR="00235A90">
        <w:rPr>
          <w:rFonts w:eastAsia="SimSun"/>
          <w:sz w:val="22"/>
          <w:szCs w:val="22"/>
          <w:lang w:eastAsia="zh-CN"/>
        </w:rPr>
        <w:t>selection/</w:t>
      </w:r>
      <w:r w:rsidR="00FA33E6">
        <w:rPr>
          <w:rFonts w:eastAsia="SimSun"/>
          <w:sz w:val="22"/>
          <w:szCs w:val="22"/>
          <w:lang w:eastAsia="zh-CN"/>
        </w:rPr>
        <w:t xml:space="preserve">reporting </w:t>
      </w:r>
      <w:r w:rsidR="00331324">
        <w:rPr>
          <w:rFonts w:eastAsia="SimSun"/>
          <w:sz w:val="22"/>
          <w:szCs w:val="22"/>
          <w:lang w:eastAsia="zh-CN"/>
        </w:rPr>
        <w:t>are quite different.</w:t>
      </w:r>
      <w:r w:rsidR="00996473">
        <w:rPr>
          <w:rFonts w:eastAsia="SimSun"/>
          <w:sz w:val="22"/>
          <w:szCs w:val="22"/>
          <w:lang w:eastAsia="zh-CN"/>
        </w:rPr>
        <w:t xml:space="preserve"> For rank 2~4, </w:t>
      </w:r>
      <w:r w:rsidR="00912357">
        <w:rPr>
          <w:rFonts w:eastAsia="SimSun"/>
          <w:sz w:val="22"/>
          <w:szCs w:val="22"/>
          <w:lang w:eastAsia="zh-CN"/>
        </w:rPr>
        <w:t xml:space="preserve">the </w:t>
      </w:r>
      <w:r w:rsidR="00912357" w:rsidRPr="00912357">
        <w:rPr>
          <w:rFonts w:eastAsia="SimSun"/>
          <w:sz w:val="22"/>
          <w:szCs w:val="22"/>
          <w:lang w:eastAsia="zh-CN"/>
        </w:rPr>
        <w:t>orthogonal beams </w:t>
      </w:r>
      <w:r w:rsidR="00912357">
        <w:rPr>
          <w:rFonts w:eastAsia="SimSun"/>
          <w:sz w:val="22"/>
          <w:szCs w:val="22"/>
          <w:lang w:eastAsia="zh-CN"/>
        </w:rPr>
        <w:t xml:space="preserve">for other layers are additionally reported by </w:t>
      </w:r>
      <m:oMath>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i</m:t>
            </m:r>
          </m:e>
          <m:sub>
            <m:r>
              <w:rPr>
                <w:rFonts w:ascii="Cambria Math" w:eastAsia="SimSun" w:hAnsi="Cambria Math"/>
                <w:sz w:val="22"/>
                <w:szCs w:val="22"/>
                <w:lang w:eastAsia="zh-CN"/>
              </w:rPr>
              <m:t>1,3</m:t>
            </m:r>
          </m:sub>
        </m:sSub>
      </m:oMath>
      <w:r w:rsidR="00B676FD">
        <w:rPr>
          <w:rFonts w:eastAsia="SimSun"/>
          <w:sz w:val="22"/>
          <w:szCs w:val="22"/>
          <w:lang w:eastAsia="zh-CN"/>
        </w:rPr>
        <w:t>.</w:t>
      </w:r>
      <w:r w:rsidR="002542DA">
        <w:rPr>
          <w:rFonts w:eastAsia="SimSun"/>
          <w:sz w:val="22"/>
          <w:szCs w:val="22"/>
          <w:lang w:eastAsia="zh-CN"/>
        </w:rPr>
        <w:t xml:space="preserve"> For rank 5~8, </w:t>
      </w:r>
      <w:r w:rsidR="007E4C39">
        <w:rPr>
          <w:rFonts w:eastAsia="SimSun"/>
          <w:sz w:val="22"/>
          <w:szCs w:val="22"/>
          <w:lang w:eastAsia="zh-CN"/>
        </w:rPr>
        <w:t xml:space="preserve">fixed </w:t>
      </w:r>
      <w:r w:rsidR="007E4C39" w:rsidRPr="00912357">
        <w:rPr>
          <w:rFonts w:eastAsia="SimSun"/>
          <w:sz w:val="22"/>
          <w:szCs w:val="22"/>
          <w:lang w:eastAsia="zh-CN"/>
        </w:rPr>
        <w:t>orthogonal</w:t>
      </w:r>
      <w:r w:rsidR="007E4C39">
        <w:rPr>
          <w:rFonts w:eastAsia="SimSun"/>
          <w:sz w:val="22"/>
          <w:szCs w:val="22"/>
          <w:lang w:eastAsia="zh-CN"/>
        </w:rPr>
        <w:t xml:space="preserve"> beams for other layers are predefined.</w:t>
      </w:r>
      <w:r w:rsidR="0002754D">
        <w:rPr>
          <w:rFonts w:eastAsia="SimSun"/>
          <w:sz w:val="22"/>
          <w:szCs w:val="22"/>
          <w:lang w:eastAsia="zh-CN"/>
        </w:rPr>
        <w:t xml:space="preserve"> </w:t>
      </w:r>
      <w:r w:rsidR="00FA33E6">
        <w:rPr>
          <w:rFonts w:eastAsia="SimSun"/>
          <w:sz w:val="22"/>
          <w:szCs w:val="22"/>
          <w:lang w:eastAsia="zh-CN"/>
        </w:rPr>
        <w:t>Moreover</w:t>
      </w:r>
      <w:r w:rsidR="00E72660">
        <w:rPr>
          <w:rFonts w:eastAsia="SimSun"/>
          <w:sz w:val="22"/>
          <w:szCs w:val="22"/>
          <w:lang w:eastAsia="zh-CN"/>
        </w:rPr>
        <w:t xml:space="preserve">, </w:t>
      </w:r>
      <w:r w:rsidR="00EA52C7">
        <w:rPr>
          <w:rFonts w:eastAsia="SimSun"/>
          <w:sz w:val="22"/>
          <w:szCs w:val="22"/>
          <w:lang w:eastAsia="zh-CN"/>
        </w:rPr>
        <w:t xml:space="preserve">subband beam reporting </w:t>
      </w:r>
      <w:r w:rsidR="00603DF7">
        <w:rPr>
          <w:rFonts w:eastAsia="SimSun"/>
          <w:sz w:val="22"/>
          <w:szCs w:val="22"/>
          <w:lang w:eastAsia="zh-CN"/>
        </w:rPr>
        <w:t>from beam group</w:t>
      </w:r>
      <w:r w:rsidR="001311E9">
        <w:rPr>
          <w:rFonts w:eastAsia="SimSun"/>
          <w:sz w:val="22"/>
          <w:szCs w:val="22"/>
          <w:lang w:eastAsia="zh-CN"/>
        </w:rPr>
        <w:t xml:space="preserve"> of L=4 </w:t>
      </w:r>
      <w:r w:rsidR="00EA52C7">
        <w:rPr>
          <w:rFonts w:eastAsia="SimSun"/>
          <w:sz w:val="22"/>
          <w:szCs w:val="22"/>
          <w:lang w:eastAsia="zh-CN"/>
        </w:rPr>
        <w:t xml:space="preserve">is </w:t>
      </w:r>
      <w:r w:rsidR="00624DE7">
        <w:rPr>
          <w:rFonts w:eastAsia="SimSun"/>
          <w:sz w:val="22"/>
          <w:szCs w:val="22"/>
          <w:lang w:eastAsia="zh-CN"/>
        </w:rPr>
        <w:t xml:space="preserve">additionally </w:t>
      </w:r>
      <w:r w:rsidR="00EA52C7">
        <w:rPr>
          <w:rFonts w:eastAsia="SimSun"/>
          <w:sz w:val="22"/>
          <w:szCs w:val="22"/>
          <w:lang w:eastAsia="zh-CN"/>
        </w:rPr>
        <w:t>supported</w:t>
      </w:r>
      <w:r w:rsidR="00E72660">
        <w:rPr>
          <w:rFonts w:eastAsia="SimSun"/>
          <w:sz w:val="22"/>
          <w:szCs w:val="22"/>
          <w:lang w:eastAsia="zh-CN"/>
        </w:rPr>
        <w:t xml:space="preserve"> for rank 1~2</w:t>
      </w:r>
      <w:r w:rsidR="00216504">
        <w:rPr>
          <w:rFonts w:eastAsia="SimSun"/>
          <w:sz w:val="22"/>
          <w:szCs w:val="22"/>
          <w:lang w:eastAsia="zh-CN"/>
        </w:rPr>
        <w:t xml:space="preserve"> in codebook mode 2</w:t>
      </w:r>
      <w:r w:rsidR="00624DE7">
        <w:rPr>
          <w:rFonts w:eastAsia="SimSun"/>
          <w:sz w:val="22"/>
          <w:szCs w:val="22"/>
          <w:lang w:eastAsia="zh-CN"/>
        </w:rPr>
        <w:t>.</w:t>
      </w:r>
      <w:r w:rsidR="001F212E">
        <w:rPr>
          <w:rFonts w:eastAsia="SimSun"/>
          <w:sz w:val="22"/>
          <w:szCs w:val="22"/>
          <w:lang w:eastAsia="zh-CN"/>
        </w:rPr>
        <w:t xml:space="preserve"> For rank 3~4, </w:t>
      </w:r>
      <w:r w:rsidR="00216504">
        <w:rPr>
          <w:rFonts w:eastAsia="SimSun"/>
          <w:sz w:val="22"/>
          <w:szCs w:val="22"/>
          <w:lang w:eastAsia="zh-CN"/>
        </w:rPr>
        <w:t xml:space="preserve">when port number </w:t>
      </w:r>
      <w:r w:rsidR="00080D39">
        <w:rPr>
          <w:rFonts w:eastAsia="SimSun"/>
          <w:sz w:val="22"/>
          <w:szCs w:val="22"/>
          <w:lang w:eastAsia="zh-CN"/>
        </w:rPr>
        <w:t xml:space="preserve">is equal to or larger than 16, </w:t>
      </w:r>
      <w:r w:rsidR="0052109E" w:rsidRPr="0052109E">
        <w:rPr>
          <w:rFonts w:eastAsia="SimSun"/>
          <w:sz w:val="22"/>
          <w:szCs w:val="22"/>
          <w:lang w:eastAsia="zh-CN"/>
        </w:rPr>
        <w:t>enhanced co-phasing across orthogonal beams</w:t>
      </w:r>
      <w:r w:rsidR="00070028">
        <w:rPr>
          <w:rFonts w:eastAsia="SimSun"/>
          <w:sz w:val="22"/>
          <w:szCs w:val="22"/>
          <w:lang w:eastAsia="zh-CN"/>
        </w:rPr>
        <w:t xml:space="preserve"> is</w:t>
      </w:r>
      <w:r w:rsidR="005F0492">
        <w:rPr>
          <w:rFonts w:eastAsia="SimSun"/>
          <w:sz w:val="22"/>
          <w:szCs w:val="22"/>
          <w:lang w:eastAsia="zh-CN"/>
        </w:rPr>
        <w:t xml:space="preserve"> supported with another codebook structure.</w:t>
      </w:r>
      <w:r w:rsidR="008C5C7B">
        <w:rPr>
          <w:rFonts w:eastAsia="SimSun"/>
          <w:sz w:val="22"/>
          <w:szCs w:val="22"/>
          <w:lang w:eastAsia="zh-CN"/>
        </w:rPr>
        <w:t xml:space="preserve"> Such design for Rel-15 Type I single-panel </w:t>
      </w:r>
      <w:r w:rsidR="00352F4D">
        <w:rPr>
          <w:rFonts w:eastAsia="SimSun"/>
          <w:sz w:val="22"/>
          <w:szCs w:val="22"/>
          <w:lang w:eastAsia="zh-CN"/>
        </w:rPr>
        <w:t xml:space="preserve">codebook </w:t>
      </w:r>
      <w:r w:rsidR="00F677D5">
        <w:rPr>
          <w:rFonts w:eastAsia="SimSun"/>
          <w:sz w:val="22"/>
          <w:szCs w:val="22"/>
          <w:lang w:eastAsia="zh-CN"/>
        </w:rPr>
        <w:t>is complicated and not clean enough</w:t>
      </w:r>
      <w:r w:rsidR="00FA33E6">
        <w:rPr>
          <w:rFonts w:eastAsia="SimSun"/>
          <w:sz w:val="22"/>
          <w:szCs w:val="22"/>
          <w:lang w:eastAsia="zh-CN"/>
        </w:rPr>
        <w:t xml:space="preserve"> in our view</w:t>
      </w:r>
      <w:r w:rsidR="00F677D5">
        <w:rPr>
          <w:rFonts w:eastAsia="SimSun"/>
          <w:sz w:val="22"/>
          <w:szCs w:val="22"/>
          <w:lang w:eastAsia="zh-CN"/>
        </w:rPr>
        <w:t>.</w:t>
      </w:r>
    </w:p>
    <w:p w14:paraId="1DA733E4" w14:textId="3FEBDC43" w:rsidR="0077239B" w:rsidRPr="00141A1D" w:rsidRDefault="0077239B" w:rsidP="00EC1AC7">
      <w:pPr>
        <w:spacing w:afterLines="50" w:after="120"/>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 xml:space="preserve">or </w:t>
      </w:r>
      <w:r w:rsidR="00F6425D">
        <w:rPr>
          <w:rFonts w:eastAsia="SimSun"/>
          <w:sz w:val="22"/>
          <w:szCs w:val="22"/>
          <w:lang w:eastAsia="zh-CN"/>
        </w:rPr>
        <w:t xml:space="preserve">larger than 32 </w:t>
      </w:r>
      <w:r>
        <w:rPr>
          <w:rFonts w:eastAsia="SimSun"/>
          <w:sz w:val="22"/>
          <w:szCs w:val="22"/>
          <w:lang w:eastAsia="zh-CN"/>
        </w:rPr>
        <w:t>port</w:t>
      </w:r>
      <w:r w:rsidR="00F6425D">
        <w:rPr>
          <w:rFonts w:eastAsia="SimSun"/>
          <w:sz w:val="22"/>
          <w:szCs w:val="22"/>
          <w:lang w:eastAsia="zh-CN"/>
        </w:rPr>
        <w:t>s,</w:t>
      </w:r>
      <w:r w:rsidR="000926C8">
        <w:rPr>
          <w:rFonts w:eastAsia="SimSun"/>
          <w:sz w:val="22"/>
          <w:szCs w:val="22"/>
          <w:lang w:eastAsia="zh-CN"/>
        </w:rPr>
        <w:t xml:space="preserve"> for rank=1</w:t>
      </w:r>
      <w:r w:rsidR="00183678">
        <w:rPr>
          <w:rFonts w:eastAsia="SimSun"/>
          <w:sz w:val="22"/>
          <w:szCs w:val="22"/>
          <w:lang w:eastAsia="zh-CN"/>
        </w:rPr>
        <w:t xml:space="preserve"> and first layer of rank &gt; 1</w:t>
      </w:r>
      <w:r w:rsidR="000926C8">
        <w:rPr>
          <w:rFonts w:eastAsia="SimSun"/>
          <w:sz w:val="22"/>
          <w:szCs w:val="22"/>
          <w:lang w:eastAsia="zh-CN"/>
        </w:rPr>
        <w:t xml:space="preserve">, </w:t>
      </w:r>
      <w:r w:rsidR="0048003F">
        <w:rPr>
          <w:rFonts w:eastAsia="SimSun"/>
          <w:sz w:val="22"/>
          <w:szCs w:val="22"/>
          <w:lang w:eastAsia="zh-CN"/>
        </w:rPr>
        <w:t xml:space="preserve">one SD beam can be selected </w:t>
      </w:r>
      <w:r w:rsidR="00466C43">
        <w:rPr>
          <w:rFonts w:eastAsia="SimSun"/>
          <w:sz w:val="22"/>
          <w:szCs w:val="22"/>
          <w:lang w:eastAsia="zh-CN"/>
        </w:rPr>
        <w:t xml:space="preserve">and reported by </w:t>
      </w:r>
      <m:oMath>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i</m:t>
            </m:r>
          </m:e>
          <m:sub>
            <m:r>
              <w:rPr>
                <w:rFonts w:ascii="Cambria Math" w:eastAsia="SimSun" w:hAnsi="Cambria Math"/>
                <w:sz w:val="22"/>
                <w:szCs w:val="22"/>
                <w:lang w:eastAsia="zh-CN"/>
              </w:rPr>
              <m:t>1,1</m:t>
            </m:r>
          </m:sub>
        </m:sSub>
      </m:oMath>
      <w:r w:rsidR="0048003F" w:rsidRPr="00D30538">
        <w:rPr>
          <w:rFonts w:eastAsia="SimSun"/>
          <w:sz w:val="22"/>
          <w:szCs w:val="22"/>
          <w:lang w:eastAsia="zh-CN"/>
        </w:rPr>
        <w:t xml:space="preserve"> and </w:t>
      </w:r>
      <m:oMath>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i</m:t>
            </m:r>
          </m:e>
          <m:sub>
            <m:r>
              <w:rPr>
                <w:rFonts w:ascii="Cambria Math" w:eastAsia="SimSun" w:hAnsi="Cambria Math"/>
                <w:sz w:val="22"/>
                <w:szCs w:val="22"/>
                <w:lang w:eastAsia="zh-CN"/>
              </w:rPr>
              <m:t>1,2</m:t>
            </m:r>
          </m:sub>
        </m:sSub>
      </m:oMath>
      <w:r w:rsidR="0048003F">
        <w:rPr>
          <w:rFonts w:eastAsia="SimSun"/>
          <w:sz w:val="22"/>
          <w:szCs w:val="22"/>
          <w:lang w:eastAsia="zh-CN"/>
        </w:rPr>
        <w:t xml:space="preserve"> with</w:t>
      </w:r>
      <w:r w:rsidR="00BD6876">
        <w:rPr>
          <w:rFonts w:eastAsia="SimSun"/>
          <w:sz w:val="22"/>
          <w:szCs w:val="22"/>
          <w:lang w:eastAsia="zh-CN"/>
        </w:rPr>
        <w:t xml:space="preserve"> extended range </w:t>
      </w:r>
      <w:r w:rsidR="00466C43">
        <w:rPr>
          <w:rFonts w:eastAsia="SimSun"/>
          <w:sz w:val="22"/>
          <w:szCs w:val="22"/>
          <w:lang w:eastAsia="zh-CN"/>
        </w:rPr>
        <w:t>via</w:t>
      </w:r>
      <w:r w:rsidR="00BD6876">
        <w:rPr>
          <w:rFonts w:eastAsia="SimSun"/>
          <w:sz w:val="22"/>
          <w:szCs w:val="22"/>
          <w:lang w:eastAsia="zh-CN"/>
        </w:rPr>
        <w:t xml:space="preserve"> new N1O1 and N2O2</w:t>
      </w:r>
      <w:r w:rsidR="00352F4D">
        <w:rPr>
          <w:rFonts w:eastAsia="SimSun"/>
          <w:sz w:val="22"/>
          <w:szCs w:val="22"/>
          <w:lang w:eastAsia="zh-CN"/>
        </w:rPr>
        <w:t xml:space="preserve"> directly</w:t>
      </w:r>
      <w:r w:rsidR="006A2DA5">
        <w:rPr>
          <w:rFonts w:eastAsia="SimSun"/>
          <w:sz w:val="22"/>
          <w:szCs w:val="22"/>
          <w:lang w:eastAsia="zh-CN"/>
        </w:rPr>
        <w:t xml:space="preserve">, and </w:t>
      </w:r>
      <w:r w:rsidR="005934FB">
        <w:rPr>
          <w:rFonts w:eastAsia="SimSun"/>
          <w:sz w:val="22"/>
          <w:szCs w:val="22"/>
          <w:lang w:eastAsia="zh-CN"/>
        </w:rPr>
        <w:t xml:space="preserve">report of </w:t>
      </w:r>
      <w:r w:rsidR="006A2DA5">
        <w:rPr>
          <w:rFonts w:eastAsia="SimSun"/>
          <w:sz w:val="22"/>
          <w:szCs w:val="22"/>
          <w:lang w:eastAsia="zh-CN"/>
        </w:rPr>
        <w:t xml:space="preserve">subband co-phasing </w:t>
      </w:r>
      <w:r w:rsidR="006A2DA5" w:rsidRPr="00285CCF">
        <w:rPr>
          <w:rFonts w:eastAsia="SimSun"/>
          <w:sz w:val="22"/>
          <w:szCs w:val="22"/>
          <w:lang w:eastAsia="zh-CN"/>
        </w:rPr>
        <w:t>coefficient</w:t>
      </w:r>
      <w:r w:rsidR="006A2DA5">
        <w:rPr>
          <w:rFonts w:eastAsia="SimSun"/>
          <w:sz w:val="22"/>
          <w:szCs w:val="22"/>
          <w:lang w:eastAsia="zh-CN"/>
        </w:rPr>
        <w:t>s</w:t>
      </w:r>
      <w:r w:rsidR="006A2DA5" w:rsidRPr="00285CCF">
        <w:rPr>
          <w:rFonts w:eastAsia="SimSun"/>
          <w:sz w:val="22"/>
          <w:szCs w:val="22"/>
          <w:lang w:eastAsia="zh-CN"/>
        </w:rPr>
        <w:t xml:space="preserve"> between two polarizations</w:t>
      </w:r>
      <w:r w:rsidR="005934FB">
        <w:rPr>
          <w:rFonts w:eastAsia="SimSun"/>
          <w:sz w:val="22"/>
          <w:szCs w:val="22"/>
          <w:lang w:eastAsia="zh-CN"/>
        </w:rPr>
        <w:t xml:space="preserve"> can be kept. </w:t>
      </w:r>
      <w:r w:rsidR="001E2B34">
        <w:rPr>
          <w:rFonts w:eastAsia="SimSun"/>
          <w:sz w:val="22"/>
          <w:szCs w:val="22"/>
          <w:lang w:eastAsia="zh-CN"/>
        </w:rPr>
        <w:t>But f</w:t>
      </w:r>
      <w:r w:rsidR="005934FB">
        <w:rPr>
          <w:rFonts w:eastAsia="SimSun"/>
          <w:sz w:val="22"/>
          <w:szCs w:val="22"/>
          <w:lang w:eastAsia="zh-CN"/>
        </w:rPr>
        <w:t>or different layers in case of rank</w:t>
      </w:r>
      <w:r w:rsidR="007F778D">
        <w:rPr>
          <w:rFonts w:eastAsia="SimSun"/>
          <w:sz w:val="22"/>
          <w:szCs w:val="22"/>
          <w:lang w:eastAsia="zh-CN"/>
        </w:rPr>
        <w:t xml:space="preserve"> &gt; 1, </w:t>
      </w:r>
      <w:r w:rsidR="00D44EDE">
        <w:rPr>
          <w:rFonts w:eastAsia="SimSun"/>
          <w:sz w:val="22"/>
          <w:szCs w:val="22"/>
          <w:lang w:eastAsia="zh-CN"/>
        </w:rPr>
        <w:t xml:space="preserve">the SD beam selection and </w:t>
      </w:r>
      <w:r w:rsidR="00D44EDE">
        <w:rPr>
          <w:rFonts w:eastAsia="SimSun"/>
          <w:sz w:val="22"/>
          <w:szCs w:val="22"/>
          <w:lang w:eastAsia="zh-CN"/>
        </w:rPr>
        <w:lastRenderedPageBreak/>
        <w:t xml:space="preserve">reporting </w:t>
      </w:r>
      <w:r w:rsidR="00696EA6">
        <w:rPr>
          <w:rFonts w:eastAsia="SimSun"/>
          <w:sz w:val="22"/>
          <w:szCs w:val="22"/>
          <w:lang w:eastAsia="zh-CN"/>
        </w:rPr>
        <w:t>for other layer</w:t>
      </w:r>
      <w:r w:rsidR="00CD33B4">
        <w:rPr>
          <w:rFonts w:eastAsia="SimSun"/>
          <w:sz w:val="22"/>
          <w:szCs w:val="22"/>
          <w:lang w:eastAsia="zh-CN"/>
        </w:rPr>
        <w:t xml:space="preserve">s </w:t>
      </w:r>
      <w:r w:rsidR="001E2B34">
        <w:rPr>
          <w:rFonts w:eastAsia="SimSun"/>
          <w:sz w:val="22"/>
          <w:szCs w:val="22"/>
          <w:lang w:eastAsia="zh-CN"/>
        </w:rPr>
        <w:t xml:space="preserve">needs to </w:t>
      </w:r>
      <w:r w:rsidR="00D44EDE">
        <w:rPr>
          <w:rFonts w:eastAsia="SimSun"/>
          <w:sz w:val="22"/>
          <w:szCs w:val="22"/>
          <w:lang w:eastAsia="zh-CN"/>
        </w:rPr>
        <w:t xml:space="preserve">be </w:t>
      </w:r>
      <w:r w:rsidR="00466688">
        <w:rPr>
          <w:rFonts w:eastAsia="SimSun"/>
          <w:sz w:val="22"/>
          <w:szCs w:val="22"/>
          <w:lang w:eastAsia="zh-CN"/>
        </w:rPr>
        <w:t xml:space="preserve">carefully studied to avoid </w:t>
      </w:r>
      <w:r w:rsidR="008D3671" w:rsidRPr="008D3671">
        <w:rPr>
          <w:rFonts w:eastAsia="SimSun"/>
          <w:sz w:val="22"/>
          <w:szCs w:val="22"/>
          <w:lang w:eastAsia="zh-CN"/>
        </w:rPr>
        <w:t xml:space="preserve">various </w:t>
      </w:r>
      <w:r w:rsidR="00466688">
        <w:rPr>
          <w:rFonts w:eastAsia="SimSun"/>
          <w:sz w:val="22"/>
          <w:szCs w:val="22"/>
          <w:lang w:eastAsia="zh-CN"/>
        </w:rPr>
        <w:t xml:space="preserve">design </w:t>
      </w:r>
      <w:r w:rsidR="001F6E53">
        <w:rPr>
          <w:rFonts w:eastAsia="SimSun"/>
          <w:sz w:val="22"/>
          <w:szCs w:val="22"/>
          <w:lang w:eastAsia="zh-CN"/>
        </w:rPr>
        <w:t xml:space="preserve">for different layers </w:t>
      </w:r>
      <w:r w:rsidR="001E2B34">
        <w:rPr>
          <w:rFonts w:eastAsia="SimSun"/>
          <w:sz w:val="22"/>
          <w:szCs w:val="22"/>
          <w:lang w:eastAsia="zh-CN"/>
        </w:rPr>
        <w:t>as</w:t>
      </w:r>
      <w:r w:rsidR="00466688">
        <w:rPr>
          <w:rFonts w:eastAsia="SimSun"/>
          <w:sz w:val="22"/>
          <w:szCs w:val="22"/>
          <w:lang w:eastAsia="zh-CN"/>
        </w:rPr>
        <w:t xml:space="preserve"> legacy</w:t>
      </w:r>
      <w:r w:rsidR="00784719">
        <w:rPr>
          <w:rFonts w:eastAsia="SimSun"/>
          <w:sz w:val="22"/>
          <w:szCs w:val="22"/>
          <w:lang w:eastAsia="zh-CN"/>
        </w:rPr>
        <w:t xml:space="preserve">, e.g., </w:t>
      </w:r>
      <w:r w:rsidR="00F02222">
        <w:rPr>
          <w:rFonts w:eastAsia="SimSun"/>
          <w:sz w:val="22"/>
          <w:szCs w:val="22"/>
          <w:lang w:eastAsia="zh-CN"/>
        </w:rPr>
        <w:t xml:space="preserve">separate SD beam reporting per layer could be considered. </w:t>
      </w:r>
      <w:r w:rsidR="00A61732">
        <w:rPr>
          <w:rFonts w:eastAsia="SimSun"/>
          <w:sz w:val="22"/>
          <w:szCs w:val="22"/>
          <w:lang w:eastAsia="zh-CN"/>
        </w:rPr>
        <w:t>T</w:t>
      </w:r>
      <w:r w:rsidR="003D0F2C">
        <w:rPr>
          <w:rFonts w:eastAsia="SimSun"/>
          <w:sz w:val="22"/>
          <w:szCs w:val="22"/>
          <w:lang w:eastAsia="zh-CN"/>
        </w:rPr>
        <w:t>h</w:t>
      </w:r>
      <w:r w:rsidR="001D5879">
        <w:rPr>
          <w:rFonts w:eastAsia="SimSun"/>
          <w:sz w:val="22"/>
          <w:szCs w:val="22"/>
          <w:lang w:eastAsia="zh-CN"/>
        </w:rPr>
        <w:t xml:space="preserve">e two codebook modes and two codebook structures in legacy </w:t>
      </w:r>
      <w:r w:rsidR="00A61732">
        <w:rPr>
          <w:rFonts w:eastAsia="SimSun"/>
          <w:sz w:val="22"/>
          <w:szCs w:val="22"/>
          <w:lang w:eastAsia="zh-CN"/>
        </w:rPr>
        <w:t>also needs to</w:t>
      </w:r>
      <w:r w:rsidR="001D5879">
        <w:rPr>
          <w:rFonts w:eastAsia="SimSun"/>
          <w:sz w:val="22"/>
          <w:szCs w:val="22"/>
          <w:lang w:eastAsia="zh-CN"/>
        </w:rPr>
        <w:t xml:space="preserve"> be studied </w:t>
      </w:r>
      <w:r w:rsidR="00A61732">
        <w:rPr>
          <w:rFonts w:eastAsia="SimSun"/>
          <w:sz w:val="22"/>
          <w:szCs w:val="22"/>
          <w:lang w:eastAsia="zh-CN"/>
        </w:rPr>
        <w:t>to avoid complicated design for larger port number</w:t>
      </w:r>
      <w:r w:rsidR="001D5879">
        <w:rPr>
          <w:rFonts w:eastAsia="SimSun"/>
          <w:sz w:val="22"/>
          <w:szCs w:val="22"/>
          <w:lang w:eastAsia="zh-CN"/>
        </w:rPr>
        <w:t>.</w:t>
      </w:r>
    </w:p>
    <w:p w14:paraId="4EB46377" w14:textId="77777777" w:rsidR="00EF5D43" w:rsidRDefault="00EF5D43" w:rsidP="00F714E2">
      <w:pPr>
        <w:spacing w:afterLines="50" w:after="120"/>
        <w:jc w:val="both"/>
        <w:rPr>
          <w:rFonts w:eastAsia="SimSun"/>
          <w:sz w:val="22"/>
          <w:szCs w:val="22"/>
          <w:lang w:eastAsia="zh-CN"/>
        </w:rPr>
      </w:pPr>
    </w:p>
    <w:p w14:paraId="3889D207" w14:textId="7423937A" w:rsidR="00A61732" w:rsidRPr="00921D9C" w:rsidRDefault="00A61732" w:rsidP="00A61732">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sidR="00CD33B4">
        <w:rPr>
          <w:rFonts w:eastAsia="SimSun"/>
          <w:b/>
          <w:bCs/>
          <w:sz w:val="22"/>
          <w:szCs w:val="22"/>
          <w:u w:val="single"/>
          <w:lang w:val="en-US" w:eastAsia="zh-CN"/>
        </w:rPr>
        <w:t>2-5</w:t>
      </w:r>
    </w:p>
    <w:p w14:paraId="3EAF8D19" w14:textId="77777777" w:rsidR="00F966F2" w:rsidRDefault="00A61732" w:rsidP="00FA33E6">
      <w:pPr>
        <w:pStyle w:val="aff6"/>
        <w:numPr>
          <w:ilvl w:val="0"/>
          <w:numId w:val="25"/>
        </w:numPr>
        <w:spacing w:beforeLines="50" w:before="120" w:afterLines="50" w:after="120"/>
        <w:ind w:leftChars="0"/>
        <w:jc w:val="both"/>
        <w:rPr>
          <w:rFonts w:eastAsia="SimSun"/>
          <w:b/>
          <w:bCs/>
          <w:sz w:val="22"/>
          <w:szCs w:val="22"/>
          <w:lang w:val="en-US" w:eastAsia="zh-CN"/>
        </w:rPr>
      </w:pPr>
      <w:r w:rsidRPr="00A55963">
        <w:rPr>
          <w:rFonts w:eastAsia="SimSun"/>
          <w:b/>
          <w:bCs/>
          <w:sz w:val="22"/>
          <w:szCs w:val="22"/>
          <w:lang w:val="en-US" w:eastAsia="zh-CN"/>
        </w:rPr>
        <w:t xml:space="preserve">For </w:t>
      </w:r>
      <w:r w:rsidR="000156EE" w:rsidRPr="00A55963">
        <w:rPr>
          <w:rFonts w:eastAsia="SimSun"/>
          <w:b/>
          <w:bCs/>
          <w:sz w:val="22"/>
          <w:szCs w:val="22"/>
          <w:lang w:val="en-US" w:eastAsia="zh-CN"/>
        </w:rPr>
        <w:t>Type I codebook refinement</w:t>
      </w:r>
      <w:r w:rsidR="00AC295C" w:rsidRPr="00A55963">
        <w:rPr>
          <w:rFonts w:eastAsia="SimSun"/>
          <w:b/>
          <w:bCs/>
          <w:sz w:val="22"/>
          <w:szCs w:val="22"/>
          <w:lang w:val="en-US" w:eastAsia="zh-CN"/>
        </w:rPr>
        <w:t xml:space="preserve"> for up to 128 ports</w:t>
      </w:r>
      <w:r w:rsidR="000156EE" w:rsidRPr="00A55963">
        <w:rPr>
          <w:rFonts w:eastAsia="SimSun"/>
          <w:b/>
          <w:bCs/>
          <w:sz w:val="22"/>
          <w:szCs w:val="22"/>
          <w:lang w:val="en-US" w:eastAsia="zh-CN"/>
        </w:rPr>
        <w:t xml:space="preserve">, </w:t>
      </w:r>
    </w:p>
    <w:p w14:paraId="22341A04" w14:textId="2856788F" w:rsidR="00A61732" w:rsidRPr="00F966F2" w:rsidRDefault="000156EE" w:rsidP="00FA33E6">
      <w:pPr>
        <w:pStyle w:val="aff6"/>
        <w:numPr>
          <w:ilvl w:val="1"/>
          <w:numId w:val="25"/>
        </w:numPr>
        <w:spacing w:beforeLines="50" w:before="120" w:afterLines="50" w:after="120"/>
        <w:ind w:leftChars="0"/>
        <w:jc w:val="both"/>
        <w:rPr>
          <w:rFonts w:eastAsia="SimSun"/>
          <w:b/>
          <w:bCs/>
          <w:sz w:val="22"/>
          <w:szCs w:val="22"/>
          <w:lang w:val="en-US" w:eastAsia="zh-CN"/>
        </w:rPr>
      </w:pPr>
      <w:r w:rsidRPr="00A55963">
        <w:rPr>
          <w:rFonts w:eastAsia="SimSun"/>
          <w:b/>
          <w:bCs/>
          <w:sz w:val="22"/>
          <w:szCs w:val="22"/>
          <w:lang w:val="en-US" w:eastAsia="zh-CN"/>
        </w:rPr>
        <w:t>for rank</w:t>
      </w:r>
      <w:r w:rsidR="00F966F2">
        <w:rPr>
          <w:rFonts w:eastAsia="SimSun"/>
          <w:b/>
          <w:bCs/>
          <w:sz w:val="22"/>
          <w:szCs w:val="22"/>
          <w:lang w:val="en-US" w:eastAsia="zh-CN"/>
        </w:rPr>
        <w:t xml:space="preserve"> </w:t>
      </w:r>
      <w:r w:rsidRPr="00A55963">
        <w:rPr>
          <w:rFonts w:eastAsia="SimSun"/>
          <w:b/>
          <w:bCs/>
          <w:sz w:val="22"/>
          <w:szCs w:val="22"/>
          <w:lang w:val="en-US" w:eastAsia="zh-CN"/>
        </w:rPr>
        <w:t>=</w:t>
      </w:r>
      <w:r w:rsidR="00F966F2">
        <w:rPr>
          <w:rFonts w:eastAsia="SimSun"/>
          <w:b/>
          <w:bCs/>
          <w:sz w:val="22"/>
          <w:szCs w:val="22"/>
          <w:lang w:val="en-US" w:eastAsia="zh-CN"/>
        </w:rPr>
        <w:t xml:space="preserve"> </w:t>
      </w:r>
      <w:r w:rsidRPr="00A55963">
        <w:rPr>
          <w:rFonts w:eastAsia="SimSun"/>
          <w:b/>
          <w:bCs/>
          <w:sz w:val="22"/>
          <w:szCs w:val="22"/>
          <w:lang w:val="en-US" w:eastAsia="zh-CN"/>
        </w:rPr>
        <w:t>1</w:t>
      </w:r>
      <w:r w:rsidR="00183678">
        <w:rPr>
          <w:rFonts w:eastAsia="SimSun"/>
          <w:b/>
          <w:bCs/>
          <w:sz w:val="22"/>
          <w:szCs w:val="22"/>
          <w:lang w:val="en-US" w:eastAsia="zh-CN"/>
        </w:rPr>
        <w:t xml:space="preserve"> and the first layer of rank &gt; 1</w:t>
      </w:r>
      <w:r w:rsidR="00AC295C" w:rsidRPr="00A55963">
        <w:rPr>
          <w:rFonts w:eastAsia="SimSun"/>
          <w:b/>
          <w:bCs/>
          <w:sz w:val="22"/>
          <w:szCs w:val="22"/>
          <w:lang w:val="en-US" w:eastAsia="zh-CN"/>
        </w:rPr>
        <w:t xml:space="preserve">, </w:t>
      </w:r>
      <w:r w:rsidR="00832FF9" w:rsidRPr="00A55963">
        <w:rPr>
          <w:rFonts w:eastAsia="SimSun"/>
          <w:b/>
          <w:bCs/>
          <w:sz w:val="22"/>
          <w:szCs w:val="22"/>
          <w:lang w:val="en-US" w:eastAsia="zh-CN"/>
        </w:rPr>
        <w:t xml:space="preserve">one SD beam can be selected and reported </w:t>
      </w:r>
      <w:r w:rsidR="00113407" w:rsidRPr="00A55963">
        <w:rPr>
          <w:rFonts w:eastAsia="SimSun"/>
          <w:b/>
          <w:bCs/>
          <w:sz w:val="22"/>
          <w:szCs w:val="22"/>
          <w:lang w:val="en-US" w:eastAsia="zh-CN"/>
        </w:rPr>
        <w:t xml:space="preserve">by directly extending the feedback range of </w:t>
      </w:r>
      <m:oMath>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i</m:t>
            </m:r>
          </m:e>
          <m:sub>
            <m:r>
              <m:rPr>
                <m:sty m:val="bi"/>
              </m:rPr>
              <w:rPr>
                <w:rFonts w:ascii="Cambria Math" w:eastAsia="SimSun" w:hAnsi="Cambria Math"/>
                <w:sz w:val="22"/>
                <w:szCs w:val="22"/>
                <w:lang w:eastAsia="zh-CN"/>
              </w:rPr>
              <m:t>1,1</m:t>
            </m:r>
          </m:sub>
        </m:sSub>
      </m:oMath>
      <w:r w:rsidR="00113407" w:rsidRPr="00A55963">
        <w:rPr>
          <w:rFonts w:eastAsia="SimSun"/>
          <w:b/>
          <w:bCs/>
          <w:sz w:val="22"/>
          <w:szCs w:val="22"/>
          <w:lang w:eastAsia="zh-CN"/>
        </w:rPr>
        <w:t xml:space="preserve"> and </w:t>
      </w:r>
      <m:oMath>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i</m:t>
            </m:r>
          </m:e>
          <m:sub>
            <m:r>
              <m:rPr>
                <m:sty m:val="bi"/>
              </m:rPr>
              <w:rPr>
                <w:rFonts w:ascii="Cambria Math" w:eastAsia="SimSun" w:hAnsi="Cambria Math"/>
                <w:sz w:val="22"/>
                <w:szCs w:val="22"/>
                <w:lang w:eastAsia="zh-CN"/>
              </w:rPr>
              <m:t>1,2</m:t>
            </m:r>
          </m:sub>
        </m:sSub>
      </m:oMath>
      <w:r w:rsidR="00113407" w:rsidRPr="00A55963">
        <w:rPr>
          <w:rFonts w:eastAsia="SimSun" w:hint="eastAsia"/>
          <w:b/>
          <w:bCs/>
          <w:iCs/>
          <w:sz w:val="22"/>
          <w:szCs w:val="22"/>
          <w:lang w:eastAsia="zh-CN"/>
        </w:rPr>
        <w:t xml:space="preserve"> </w:t>
      </w:r>
      <w:r w:rsidR="00113407" w:rsidRPr="00A55963">
        <w:rPr>
          <w:rFonts w:eastAsia="SimSun"/>
          <w:b/>
          <w:bCs/>
          <w:iCs/>
          <w:sz w:val="22"/>
          <w:szCs w:val="22"/>
          <w:lang w:eastAsia="zh-CN"/>
        </w:rPr>
        <w:t xml:space="preserve">to </w:t>
      </w:r>
      <w:r w:rsidR="00A55963" w:rsidRPr="00A55963">
        <w:rPr>
          <w:rFonts w:eastAsia="SimSun"/>
          <w:b/>
          <w:bCs/>
          <w:iCs/>
          <w:sz w:val="22"/>
          <w:szCs w:val="22"/>
          <w:lang w:eastAsia="zh-CN"/>
        </w:rPr>
        <w:t>new N1O1 and N2O2 values.</w:t>
      </w:r>
    </w:p>
    <w:p w14:paraId="6AED10F7" w14:textId="0CD3C304" w:rsidR="00F966F2" w:rsidRPr="00A55963" w:rsidRDefault="00F966F2" w:rsidP="00FA33E6">
      <w:pPr>
        <w:pStyle w:val="aff6"/>
        <w:numPr>
          <w:ilvl w:val="1"/>
          <w:numId w:val="25"/>
        </w:numPr>
        <w:spacing w:beforeLines="50" w:before="120" w:afterLines="50" w:after="120"/>
        <w:ind w:leftChars="0"/>
        <w:jc w:val="both"/>
        <w:rPr>
          <w:rFonts w:eastAsia="SimSun"/>
          <w:b/>
          <w:bCs/>
          <w:sz w:val="22"/>
          <w:szCs w:val="22"/>
          <w:lang w:val="en-US" w:eastAsia="zh-CN"/>
        </w:rPr>
      </w:pPr>
      <w:r>
        <w:rPr>
          <w:rFonts w:eastAsia="SimSun"/>
          <w:b/>
          <w:bCs/>
          <w:iCs/>
          <w:sz w:val="22"/>
          <w:szCs w:val="22"/>
          <w:lang w:eastAsia="zh-CN"/>
        </w:rPr>
        <w:t>For rank &gt; 1,</w:t>
      </w:r>
      <w:r w:rsidR="009E1E50">
        <w:rPr>
          <w:rFonts w:eastAsia="SimSun"/>
          <w:b/>
          <w:bCs/>
          <w:iCs/>
          <w:sz w:val="22"/>
          <w:szCs w:val="22"/>
          <w:lang w:eastAsia="zh-CN"/>
        </w:rPr>
        <w:t xml:space="preserve"> the SD beam selection for different </w:t>
      </w:r>
      <w:r w:rsidR="001D08A3">
        <w:rPr>
          <w:rFonts w:eastAsia="SimSun"/>
          <w:b/>
          <w:bCs/>
          <w:iCs/>
          <w:sz w:val="22"/>
          <w:szCs w:val="22"/>
          <w:lang w:eastAsia="zh-CN"/>
        </w:rPr>
        <w:t xml:space="preserve">layers </w:t>
      </w:r>
      <w:r w:rsidR="0080658D">
        <w:rPr>
          <w:rFonts w:eastAsia="SimSun"/>
          <w:b/>
          <w:bCs/>
          <w:iCs/>
          <w:sz w:val="22"/>
          <w:szCs w:val="22"/>
          <w:lang w:eastAsia="zh-CN"/>
        </w:rPr>
        <w:t>needs to be</w:t>
      </w:r>
      <w:r w:rsidR="002B51A3">
        <w:rPr>
          <w:rFonts w:eastAsia="SimSun"/>
          <w:b/>
          <w:bCs/>
          <w:iCs/>
          <w:sz w:val="22"/>
          <w:szCs w:val="22"/>
          <w:lang w:eastAsia="zh-CN"/>
        </w:rPr>
        <w:t xml:space="preserve"> studied.</w:t>
      </w:r>
    </w:p>
    <w:p w14:paraId="3BC35727" w14:textId="77777777" w:rsidR="00231032" w:rsidRDefault="00231032" w:rsidP="00F714E2">
      <w:pPr>
        <w:pStyle w:val="aff6"/>
        <w:spacing w:beforeLines="50" w:before="120" w:afterLines="50" w:after="120"/>
        <w:ind w:leftChars="0" w:left="440"/>
        <w:rPr>
          <w:rFonts w:eastAsia="SimSun"/>
          <w:b/>
          <w:bCs/>
          <w:sz w:val="22"/>
          <w:szCs w:val="22"/>
          <w:lang w:val="en-US" w:eastAsia="zh-CN"/>
        </w:rPr>
      </w:pPr>
    </w:p>
    <w:p w14:paraId="396C31D3" w14:textId="19C99466" w:rsidR="0080658D" w:rsidRPr="00921D9C" w:rsidRDefault="0080658D" w:rsidP="0080658D">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sidR="001D08A3">
        <w:rPr>
          <w:rFonts w:eastAsia="SimSun"/>
          <w:b/>
          <w:bCs/>
          <w:sz w:val="22"/>
          <w:szCs w:val="22"/>
          <w:u w:val="single"/>
          <w:lang w:val="en-US" w:eastAsia="zh-CN"/>
        </w:rPr>
        <w:t>2-6</w:t>
      </w:r>
    </w:p>
    <w:p w14:paraId="06C032D7" w14:textId="44188231" w:rsidR="0080658D" w:rsidRDefault="0080658D" w:rsidP="00FA33E6">
      <w:pPr>
        <w:pStyle w:val="aff6"/>
        <w:numPr>
          <w:ilvl w:val="0"/>
          <w:numId w:val="25"/>
        </w:numPr>
        <w:spacing w:beforeLines="50" w:before="120" w:afterLines="50" w:after="120"/>
        <w:ind w:leftChars="0"/>
        <w:jc w:val="both"/>
        <w:rPr>
          <w:rFonts w:eastAsia="SimSun"/>
          <w:b/>
          <w:bCs/>
          <w:sz w:val="22"/>
          <w:szCs w:val="22"/>
          <w:lang w:val="en-US" w:eastAsia="zh-CN"/>
        </w:rPr>
      </w:pPr>
      <w:r w:rsidRPr="00A55963">
        <w:rPr>
          <w:rFonts w:eastAsia="SimSun"/>
          <w:b/>
          <w:bCs/>
          <w:sz w:val="22"/>
          <w:szCs w:val="22"/>
          <w:lang w:val="en-US" w:eastAsia="zh-CN"/>
        </w:rPr>
        <w:t xml:space="preserve">For Type I codebook refinement for up to 128 ports, </w:t>
      </w:r>
      <w:r>
        <w:rPr>
          <w:rFonts w:eastAsia="SimSun"/>
          <w:b/>
          <w:bCs/>
          <w:sz w:val="22"/>
          <w:szCs w:val="22"/>
          <w:lang w:val="en-US" w:eastAsia="zh-CN"/>
        </w:rPr>
        <w:t>the two codebook modes and two codebook structures in legacy needs to be studied to avoid complicated design.</w:t>
      </w:r>
    </w:p>
    <w:p w14:paraId="320F4104" w14:textId="77777777" w:rsidR="0080658D" w:rsidRPr="0080658D" w:rsidRDefault="0080658D" w:rsidP="00F714E2">
      <w:pPr>
        <w:pStyle w:val="aff6"/>
        <w:spacing w:beforeLines="50" w:before="120" w:afterLines="50" w:after="120"/>
        <w:ind w:leftChars="0" w:left="440"/>
        <w:rPr>
          <w:rFonts w:eastAsia="SimSun"/>
          <w:b/>
          <w:bCs/>
          <w:sz w:val="22"/>
          <w:szCs w:val="22"/>
          <w:lang w:val="en-US" w:eastAsia="zh-CN"/>
        </w:rPr>
      </w:pPr>
    </w:p>
    <w:p w14:paraId="47C89F89" w14:textId="6CCBF280" w:rsidR="0097060A" w:rsidRPr="00152029" w:rsidRDefault="00193CC9" w:rsidP="00193CC9">
      <w:pPr>
        <w:pStyle w:val="2"/>
        <w:rPr>
          <w:rFonts w:eastAsia="ＭＳ 明朝"/>
          <w:b/>
          <w:bCs/>
          <w:szCs w:val="24"/>
          <w:lang w:val="en-US"/>
        </w:rPr>
      </w:pPr>
      <w:r>
        <w:rPr>
          <w:rFonts w:eastAsia="ＭＳ 明朝"/>
          <w:b/>
          <w:bCs/>
          <w:szCs w:val="24"/>
          <w:lang w:val="en-US"/>
        </w:rPr>
        <w:t xml:space="preserve">2.2 </w:t>
      </w:r>
      <w:r w:rsidR="00141A1D" w:rsidRPr="00152029">
        <w:rPr>
          <w:rFonts w:eastAsia="ＭＳ 明朝"/>
          <w:b/>
          <w:bCs/>
          <w:szCs w:val="24"/>
          <w:lang w:val="en-US"/>
        </w:rPr>
        <w:t>Type II codebook refinement</w:t>
      </w:r>
    </w:p>
    <w:p w14:paraId="1A011DD3" w14:textId="7216A601" w:rsidR="00141A1D" w:rsidRDefault="00141A1D" w:rsidP="00193CC9">
      <w:pPr>
        <w:pStyle w:val="30"/>
        <w:rPr>
          <w:rFonts w:eastAsia="SimSun"/>
          <w:b/>
          <w:bCs/>
          <w:lang w:eastAsia="zh-CN"/>
        </w:rPr>
      </w:pPr>
      <w:r>
        <w:rPr>
          <w:rFonts w:eastAsia="SimSun"/>
          <w:b/>
          <w:bCs/>
          <w:lang w:eastAsia="zh-CN"/>
        </w:rPr>
        <w:t>2.</w:t>
      </w:r>
      <w:r w:rsidR="00212769">
        <w:rPr>
          <w:rFonts w:eastAsia="SimSun"/>
          <w:b/>
          <w:bCs/>
          <w:lang w:eastAsia="zh-CN"/>
        </w:rPr>
        <w:t>2</w:t>
      </w:r>
      <w:r>
        <w:rPr>
          <w:rFonts w:eastAsia="SimSun"/>
          <w:b/>
          <w:bCs/>
          <w:lang w:eastAsia="zh-CN"/>
        </w:rPr>
        <w:t xml:space="preserve">.1 </w:t>
      </w:r>
      <w:r w:rsidR="00FA33E6">
        <w:rPr>
          <w:rFonts w:eastAsia="SimSun"/>
          <w:b/>
          <w:bCs/>
          <w:lang w:eastAsia="zh-CN"/>
        </w:rPr>
        <w:t>S</w:t>
      </w:r>
      <w:r w:rsidR="00212769">
        <w:rPr>
          <w:rFonts w:eastAsia="SimSun"/>
          <w:b/>
          <w:bCs/>
          <w:lang w:eastAsia="zh-CN"/>
        </w:rPr>
        <w:t>cope and target codebook</w:t>
      </w:r>
    </w:p>
    <w:p w14:paraId="1DCB441F" w14:textId="70E6BBE0" w:rsidR="00141A1D" w:rsidRDefault="00462FB0" w:rsidP="00193CC9">
      <w:pPr>
        <w:spacing w:afterLines="50" w:after="120"/>
        <w:jc w:val="both"/>
        <w:rPr>
          <w:rFonts w:eastAsia="SimSun"/>
          <w:sz w:val="22"/>
          <w:szCs w:val="22"/>
          <w:lang w:eastAsia="zh-CN"/>
        </w:rPr>
      </w:pPr>
      <w:r>
        <w:rPr>
          <w:rFonts w:eastAsia="SimSun" w:hint="eastAsia"/>
          <w:sz w:val="22"/>
          <w:szCs w:val="22"/>
          <w:lang w:eastAsia="zh-CN"/>
        </w:rPr>
        <w:t>I</w:t>
      </w:r>
      <w:r>
        <w:rPr>
          <w:rFonts w:eastAsia="SimSun"/>
          <w:sz w:val="22"/>
          <w:szCs w:val="22"/>
          <w:lang w:eastAsia="zh-CN"/>
        </w:rPr>
        <w:t xml:space="preserve">n WID, </w:t>
      </w:r>
      <w:r w:rsidR="00302974">
        <w:rPr>
          <w:rFonts w:eastAsia="SimSun"/>
          <w:sz w:val="22"/>
          <w:szCs w:val="22"/>
          <w:lang w:eastAsia="zh-CN"/>
        </w:rPr>
        <w:t>w</w:t>
      </w:r>
      <w:r>
        <w:rPr>
          <w:rFonts w:eastAsia="SimSun"/>
          <w:sz w:val="22"/>
          <w:szCs w:val="22"/>
          <w:lang w:eastAsia="zh-CN"/>
        </w:rPr>
        <w:t xml:space="preserve">hich </w:t>
      </w:r>
      <w:r w:rsidR="00302974">
        <w:rPr>
          <w:rFonts w:eastAsia="SimSun"/>
          <w:sz w:val="22"/>
          <w:szCs w:val="22"/>
          <w:lang w:eastAsia="zh-CN"/>
        </w:rPr>
        <w:t xml:space="preserve">codebook type is the design target for </w:t>
      </w:r>
      <w:r w:rsidR="00302974" w:rsidRPr="00462FB0">
        <w:rPr>
          <w:rFonts w:eastAsia="SimSun"/>
          <w:sz w:val="22"/>
          <w:szCs w:val="22"/>
          <w:lang w:eastAsia="zh-CN"/>
        </w:rPr>
        <w:t>Type-II codebook refinement</w:t>
      </w:r>
      <w:r w:rsidR="00302974">
        <w:rPr>
          <w:rFonts w:eastAsia="SimSun"/>
          <w:sz w:val="22"/>
          <w:szCs w:val="22"/>
          <w:lang w:eastAsia="zh-CN"/>
        </w:rPr>
        <w:t xml:space="preserve"> is not mentioned</w:t>
      </w:r>
      <w:r w:rsidR="00FA33E6">
        <w:rPr>
          <w:rFonts w:eastAsia="SimSun"/>
          <w:sz w:val="22"/>
          <w:szCs w:val="22"/>
          <w:lang w:eastAsia="zh-CN"/>
        </w:rPr>
        <w:t xml:space="preserve"> explicitly</w:t>
      </w:r>
      <w:r w:rsidR="00302974">
        <w:rPr>
          <w:rFonts w:eastAsia="SimSun"/>
          <w:sz w:val="22"/>
          <w:szCs w:val="22"/>
          <w:lang w:eastAsia="zh-CN"/>
        </w:rPr>
        <w:t xml:space="preserve">. Considering </w:t>
      </w:r>
      <w:r w:rsidR="00A37D79">
        <w:rPr>
          <w:rFonts w:eastAsia="SimSun"/>
          <w:sz w:val="22"/>
          <w:szCs w:val="22"/>
          <w:lang w:eastAsia="zh-CN"/>
        </w:rPr>
        <w:t xml:space="preserve">multiple Type II codebook types defined in </w:t>
      </w:r>
      <w:r w:rsidR="004E1AB6">
        <w:rPr>
          <w:rFonts w:eastAsia="SimSun"/>
          <w:sz w:val="22"/>
          <w:szCs w:val="22"/>
          <w:lang w:eastAsia="zh-CN"/>
        </w:rPr>
        <w:t xml:space="preserve">current </w:t>
      </w:r>
      <w:r w:rsidR="00A37D79">
        <w:rPr>
          <w:rFonts w:eastAsia="SimSun"/>
          <w:sz w:val="22"/>
          <w:szCs w:val="22"/>
          <w:lang w:eastAsia="zh-CN"/>
        </w:rPr>
        <w:t xml:space="preserve">specification, </w:t>
      </w:r>
      <w:r w:rsidR="00D26417">
        <w:rPr>
          <w:rFonts w:eastAsia="SimSun"/>
          <w:sz w:val="22"/>
          <w:szCs w:val="22"/>
          <w:lang w:eastAsia="zh-CN"/>
        </w:rPr>
        <w:t xml:space="preserve">we need to clarify the </w:t>
      </w:r>
      <w:r w:rsidR="004E1AB6">
        <w:rPr>
          <w:rFonts w:eastAsia="SimSun"/>
          <w:sz w:val="22"/>
          <w:szCs w:val="22"/>
          <w:lang w:eastAsia="zh-CN"/>
        </w:rPr>
        <w:t xml:space="preserve">target codebook first to </w:t>
      </w:r>
      <w:r w:rsidR="00A34DAC">
        <w:rPr>
          <w:rFonts w:eastAsia="SimSun"/>
          <w:sz w:val="22"/>
          <w:szCs w:val="22"/>
          <w:lang w:eastAsia="zh-CN"/>
        </w:rPr>
        <w:t>identify</w:t>
      </w:r>
      <w:r w:rsidR="004E1AB6">
        <w:rPr>
          <w:rFonts w:eastAsia="SimSun"/>
          <w:sz w:val="22"/>
          <w:szCs w:val="22"/>
          <w:lang w:eastAsia="zh-CN"/>
        </w:rPr>
        <w:t xml:space="preserve"> the work scope</w:t>
      </w:r>
      <w:r w:rsidR="00FA33E6">
        <w:rPr>
          <w:rFonts w:eastAsia="SimSun"/>
          <w:sz w:val="22"/>
          <w:szCs w:val="22"/>
          <w:lang w:eastAsia="zh-CN"/>
        </w:rPr>
        <w:t xml:space="preserve"> in more details</w:t>
      </w:r>
      <w:r w:rsidR="004E1AB6">
        <w:rPr>
          <w:rFonts w:eastAsia="SimSun"/>
          <w:sz w:val="22"/>
          <w:szCs w:val="22"/>
          <w:lang w:eastAsia="zh-CN"/>
        </w:rPr>
        <w:t>.</w:t>
      </w:r>
    </w:p>
    <w:p w14:paraId="088E892A" w14:textId="22CCBDC7" w:rsidR="00D9760E" w:rsidRDefault="00D9760E" w:rsidP="00193CC9">
      <w:pPr>
        <w:spacing w:afterLines="50" w:after="120"/>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 xml:space="preserve">rom different Type II codebook types, we think </w:t>
      </w:r>
      <w:r w:rsidR="00E5421D">
        <w:rPr>
          <w:rFonts w:eastAsia="SimSun"/>
          <w:sz w:val="22"/>
          <w:szCs w:val="22"/>
          <w:lang w:eastAsia="zh-CN"/>
        </w:rPr>
        <w:t>Rel-16 eType II</w:t>
      </w:r>
      <w:r w:rsidR="00E7572C">
        <w:rPr>
          <w:rFonts w:eastAsia="SimSun"/>
          <w:sz w:val="22"/>
          <w:szCs w:val="22"/>
          <w:lang w:eastAsia="zh-CN"/>
        </w:rPr>
        <w:t xml:space="preserve"> </w:t>
      </w:r>
      <w:r w:rsidR="002920E0">
        <w:rPr>
          <w:rFonts w:eastAsia="SimSun"/>
          <w:sz w:val="22"/>
          <w:szCs w:val="22"/>
          <w:lang w:eastAsia="zh-CN"/>
        </w:rPr>
        <w:t xml:space="preserve">codebook </w:t>
      </w:r>
      <w:r w:rsidR="00FA33E6">
        <w:rPr>
          <w:rFonts w:eastAsia="SimSun"/>
          <w:sz w:val="22"/>
          <w:szCs w:val="22"/>
          <w:lang w:eastAsia="zh-CN"/>
        </w:rPr>
        <w:t>should</w:t>
      </w:r>
      <w:r w:rsidR="00E7572C">
        <w:rPr>
          <w:rFonts w:eastAsia="SimSun"/>
          <w:sz w:val="22"/>
          <w:szCs w:val="22"/>
          <w:lang w:eastAsia="zh-CN"/>
        </w:rPr>
        <w:t xml:space="preserve"> be prioritized</w:t>
      </w:r>
      <w:r w:rsidR="006D176F">
        <w:rPr>
          <w:rFonts w:eastAsia="SimSun"/>
          <w:sz w:val="22"/>
          <w:szCs w:val="22"/>
          <w:lang w:eastAsia="zh-CN"/>
        </w:rPr>
        <w:t xml:space="preserve">, which has </w:t>
      </w:r>
      <w:r w:rsidR="00FA33E6">
        <w:rPr>
          <w:rFonts w:eastAsia="SimSun"/>
          <w:sz w:val="22"/>
          <w:szCs w:val="22"/>
          <w:lang w:eastAsia="zh-CN"/>
        </w:rPr>
        <w:t xml:space="preserve">more </w:t>
      </w:r>
      <w:r w:rsidR="006D176F">
        <w:rPr>
          <w:rFonts w:eastAsia="SimSun"/>
          <w:sz w:val="22"/>
          <w:szCs w:val="22"/>
          <w:lang w:eastAsia="zh-CN"/>
        </w:rPr>
        <w:t>potential commercial dep</w:t>
      </w:r>
      <w:r w:rsidR="001F7201">
        <w:rPr>
          <w:rFonts w:eastAsia="SimSun"/>
          <w:sz w:val="22"/>
          <w:szCs w:val="22"/>
          <w:lang w:eastAsia="zh-CN"/>
        </w:rPr>
        <w:t xml:space="preserve">loyment. In addition, we’re also fine to consider </w:t>
      </w:r>
      <w:bookmarkStart w:id="5" w:name="_Hlk158207491"/>
      <w:r w:rsidR="001F7201">
        <w:rPr>
          <w:rFonts w:eastAsia="SimSun"/>
          <w:sz w:val="22"/>
          <w:szCs w:val="22"/>
          <w:lang w:eastAsia="zh-CN"/>
        </w:rPr>
        <w:t xml:space="preserve">Rel-17 FeType-II </w:t>
      </w:r>
      <w:r w:rsidR="002920E0">
        <w:rPr>
          <w:rFonts w:eastAsia="SimSun"/>
          <w:sz w:val="22"/>
          <w:szCs w:val="22"/>
          <w:lang w:eastAsia="zh-CN"/>
        </w:rPr>
        <w:t xml:space="preserve">PS </w:t>
      </w:r>
      <w:proofErr w:type="gramStart"/>
      <w:r w:rsidR="002920E0">
        <w:rPr>
          <w:rFonts w:eastAsia="SimSun"/>
          <w:sz w:val="22"/>
          <w:szCs w:val="22"/>
          <w:lang w:eastAsia="zh-CN"/>
        </w:rPr>
        <w:t>codebook</w:t>
      </w:r>
      <w:r w:rsidR="001F7201">
        <w:rPr>
          <w:rFonts w:eastAsia="SimSun"/>
          <w:sz w:val="22"/>
          <w:szCs w:val="22"/>
          <w:lang w:eastAsia="zh-CN"/>
        </w:rPr>
        <w:t xml:space="preserve"> based</w:t>
      </w:r>
      <w:proofErr w:type="gramEnd"/>
      <w:r w:rsidR="001F7201">
        <w:rPr>
          <w:rFonts w:eastAsia="SimSun"/>
          <w:sz w:val="22"/>
          <w:szCs w:val="22"/>
          <w:lang w:eastAsia="zh-CN"/>
        </w:rPr>
        <w:t xml:space="preserve"> enhancement</w:t>
      </w:r>
      <w:bookmarkEnd w:id="5"/>
      <w:r w:rsidR="002920E0">
        <w:rPr>
          <w:rFonts w:eastAsia="SimSun"/>
          <w:sz w:val="22"/>
          <w:szCs w:val="22"/>
          <w:lang w:eastAsia="zh-CN"/>
        </w:rPr>
        <w:t>.</w:t>
      </w:r>
    </w:p>
    <w:p w14:paraId="25D1B4DB" w14:textId="77777777" w:rsidR="002920E0" w:rsidRDefault="002920E0" w:rsidP="00193CC9">
      <w:pPr>
        <w:spacing w:afterLines="50" w:after="120"/>
        <w:jc w:val="both"/>
        <w:rPr>
          <w:rFonts w:eastAsia="SimSun"/>
          <w:sz w:val="22"/>
          <w:szCs w:val="22"/>
          <w:lang w:eastAsia="zh-CN"/>
        </w:rPr>
      </w:pPr>
    </w:p>
    <w:p w14:paraId="5AD07A40" w14:textId="5DE0CA22" w:rsidR="002920E0" w:rsidRPr="00921D9C" w:rsidRDefault="002920E0" w:rsidP="00193CC9">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sidR="00C94D48">
        <w:rPr>
          <w:rFonts w:eastAsia="SimSun"/>
          <w:b/>
          <w:bCs/>
          <w:sz w:val="22"/>
          <w:szCs w:val="22"/>
          <w:u w:val="single"/>
          <w:lang w:val="en-US" w:eastAsia="zh-CN"/>
        </w:rPr>
        <w:t>2-7</w:t>
      </w:r>
    </w:p>
    <w:p w14:paraId="0AEED048" w14:textId="7F62B9A8" w:rsidR="002920E0" w:rsidRDefault="002920E0" w:rsidP="00193CC9">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For </w:t>
      </w:r>
      <w:r w:rsidR="00DD1D40">
        <w:rPr>
          <w:rFonts w:eastAsia="SimSun"/>
          <w:b/>
          <w:bCs/>
          <w:sz w:val="22"/>
          <w:szCs w:val="22"/>
          <w:lang w:val="en-US" w:eastAsia="zh-CN"/>
        </w:rPr>
        <w:t>Type II codebook refinement for up to 128 ports</w:t>
      </w:r>
      <w:r w:rsidR="00A2524A">
        <w:rPr>
          <w:rFonts w:eastAsia="SimSun"/>
          <w:b/>
          <w:bCs/>
          <w:sz w:val="22"/>
          <w:szCs w:val="22"/>
          <w:lang w:val="en-US" w:eastAsia="zh-CN"/>
        </w:rPr>
        <w:t>, the target codebook should be identified first</w:t>
      </w:r>
      <w:r>
        <w:rPr>
          <w:rFonts w:eastAsia="SimSun"/>
          <w:b/>
          <w:bCs/>
          <w:sz w:val="22"/>
          <w:szCs w:val="22"/>
          <w:lang w:val="en-US" w:eastAsia="zh-CN"/>
        </w:rPr>
        <w:t>.</w:t>
      </w:r>
    </w:p>
    <w:p w14:paraId="0F029D69" w14:textId="13B76E32" w:rsidR="00A2524A" w:rsidRDefault="00A2524A" w:rsidP="00193CC9">
      <w:pPr>
        <w:pStyle w:val="aff6"/>
        <w:numPr>
          <w:ilvl w:val="1"/>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S</w:t>
      </w:r>
      <w:r>
        <w:rPr>
          <w:rFonts w:eastAsia="SimSun"/>
          <w:b/>
          <w:bCs/>
          <w:sz w:val="22"/>
          <w:szCs w:val="22"/>
          <w:lang w:val="en-US" w:eastAsia="zh-CN"/>
        </w:rPr>
        <w:t xml:space="preserve">upport to prioritize Rel-16 eType II codebook. </w:t>
      </w:r>
    </w:p>
    <w:p w14:paraId="14AD638B" w14:textId="77777777" w:rsidR="002920E0" w:rsidRPr="002920E0" w:rsidRDefault="002920E0" w:rsidP="00193CC9">
      <w:pPr>
        <w:spacing w:afterLines="50" w:after="120"/>
        <w:jc w:val="both"/>
        <w:rPr>
          <w:rFonts w:eastAsia="SimSun"/>
          <w:sz w:val="22"/>
          <w:szCs w:val="22"/>
          <w:lang w:val="en-US" w:eastAsia="zh-CN"/>
        </w:rPr>
      </w:pPr>
    </w:p>
    <w:p w14:paraId="225D6E56" w14:textId="6AC52995" w:rsidR="00FE5D7B" w:rsidRDefault="00FE5D7B" w:rsidP="00193CC9">
      <w:pPr>
        <w:pStyle w:val="30"/>
        <w:rPr>
          <w:rFonts w:eastAsia="SimSun"/>
          <w:b/>
          <w:bCs/>
          <w:lang w:eastAsia="zh-CN"/>
        </w:rPr>
      </w:pPr>
      <w:r>
        <w:rPr>
          <w:rFonts w:eastAsia="SimSun"/>
          <w:b/>
          <w:bCs/>
          <w:lang w:eastAsia="zh-CN"/>
        </w:rPr>
        <w:t xml:space="preserve">2.2.2 </w:t>
      </w:r>
      <w:r w:rsidR="00FA33E6">
        <w:rPr>
          <w:rFonts w:eastAsia="SimSun"/>
          <w:b/>
          <w:bCs/>
          <w:lang w:eastAsia="zh-CN"/>
        </w:rPr>
        <w:t>C</w:t>
      </w:r>
      <w:r>
        <w:rPr>
          <w:rFonts w:eastAsia="SimSun"/>
          <w:b/>
          <w:bCs/>
          <w:lang w:eastAsia="zh-CN"/>
        </w:rPr>
        <w:t>odebook enhancement</w:t>
      </w:r>
    </w:p>
    <w:p w14:paraId="62F5F7E4" w14:textId="2CECEC7E" w:rsidR="000973DB" w:rsidRDefault="00FA33E6" w:rsidP="00F714E2">
      <w:pPr>
        <w:spacing w:afterLines="50" w:after="120"/>
        <w:jc w:val="both"/>
        <w:rPr>
          <w:rFonts w:eastAsia="SimSun"/>
          <w:sz w:val="22"/>
          <w:szCs w:val="22"/>
          <w:lang w:eastAsia="zh-CN"/>
        </w:rPr>
      </w:pPr>
      <w:r>
        <w:rPr>
          <w:rFonts w:eastAsia="SimSun"/>
          <w:sz w:val="22"/>
          <w:szCs w:val="22"/>
          <w:lang w:eastAsia="zh-CN"/>
        </w:rPr>
        <w:t xml:space="preserve">Regarding </w:t>
      </w:r>
      <w:r w:rsidR="00366AA2">
        <w:rPr>
          <w:rFonts w:eastAsia="SimSun"/>
          <w:sz w:val="22"/>
          <w:szCs w:val="22"/>
          <w:lang w:eastAsia="zh-CN"/>
        </w:rPr>
        <w:t>supported port number</w:t>
      </w:r>
      <w:r>
        <w:rPr>
          <w:rFonts w:eastAsia="SimSun"/>
          <w:sz w:val="22"/>
          <w:szCs w:val="22"/>
          <w:lang w:eastAsia="zh-CN"/>
        </w:rPr>
        <w:t>s</w:t>
      </w:r>
      <w:r w:rsidR="00366AA2">
        <w:rPr>
          <w:rFonts w:eastAsia="SimSun"/>
          <w:sz w:val="22"/>
          <w:szCs w:val="22"/>
          <w:lang w:eastAsia="zh-CN"/>
        </w:rPr>
        <w:t xml:space="preserve"> and antenna configurations</w:t>
      </w:r>
      <w:r w:rsidR="00AE3DAD">
        <w:rPr>
          <w:rFonts w:eastAsia="SimSun"/>
          <w:sz w:val="22"/>
          <w:szCs w:val="22"/>
          <w:lang w:eastAsia="zh-CN"/>
        </w:rPr>
        <w:t xml:space="preserve">, it could be the same as Type I codebook refinement, or further down-selection </w:t>
      </w:r>
      <w:r w:rsidR="00D10C6E">
        <w:rPr>
          <w:rFonts w:eastAsia="SimSun"/>
          <w:sz w:val="22"/>
          <w:szCs w:val="22"/>
          <w:lang w:eastAsia="zh-CN"/>
        </w:rPr>
        <w:t>could be</w:t>
      </w:r>
      <w:r w:rsidR="00AE3DAD">
        <w:rPr>
          <w:rFonts w:eastAsia="SimSun"/>
          <w:sz w:val="22"/>
          <w:szCs w:val="22"/>
          <w:lang w:eastAsia="zh-CN"/>
        </w:rPr>
        <w:t xml:space="preserve"> </w:t>
      </w:r>
      <w:r w:rsidR="000973DB">
        <w:rPr>
          <w:rFonts w:eastAsia="SimSun"/>
          <w:sz w:val="22"/>
          <w:szCs w:val="22"/>
          <w:lang w:eastAsia="zh-CN"/>
        </w:rPr>
        <w:t xml:space="preserve">made based on </w:t>
      </w:r>
      <w:r w:rsidR="000973DB" w:rsidRPr="000973DB">
        <w:rPr>
          <w:rFonts w:eastAsia="SimSun"/>
          <w:sz w:val="22"/>
          <w:szCs w:val="22"/>
          <w:lang w:eastAsia="zh-CN"/>
        </w:rPr>
        <w:t>Type I codebook refinement</w:t>
      </w:r>
      <w:r w:rsidR="00601CD9">
        <w:rPr>
          <w:rFonts w:eastAsia="SimSun"/>
          <w:sz w:val="22"/>
          <w:szCs w:val="22"/>
          <w:lang w:eastAsia="zh-CN"/>
        </w:rPr>
        <w:t xml:space="preserve">, to reduce the </w:t>
      </w:r>
      <w:r w:rsidR="003517BD">
        <w:rPr>
          <w:rFonts w:eastAsia="SimSun"/>
          <w:sz w:val="22"/>
          <w:szCs w:val="22"/>
          <w:lang w:eastAsia="zh-CN"/>
        </w:rPr>
        <w:t>configuration options for Type II codebook refinement</w:t>
      </w:r>
      <w:r w:rsidR="000973DB">
        <w:rPr>
          <w:rFonts w:eastAsia="SimSun"/>
          <w:sz w:val="22"/>
          <w:szCs w:val="22"/>
          <w:lang w:eastAsia="zh-CN"/>
        </w:rPr>
        <w:t>.</w:t>
      </w:r>
      <w:r w:rsidR="008A384F">
        <w:rPr>
          <w:rFonts w:eastAsia="SimSun"/>
          <w:sz w:val="22"/>
          <w:szCs w:val="22"/>
          <w:lang w:eastAsia="zh-CN"/>
        </w:rPr>
        <w:t xml:space="preserve"> The design on CMR</w:t>
      </w:r>
      <w:r w:rsidR="000973DB">
        <w:rPr>
          <w:rFonts w:eastAsia="SimSun"/>
          <w:sz w:val="22"/>
          <w:szCs w:val="22"/>
          <w:lang w:eastAsia="zh-CN"/>
        </w:rPr>
        <w:t xml:space="preserve"> configuration and IMR configuration</w:t>
      </w:r>
      <w:r w:rsidR="008A384F">
        <w:rPr>
          <w:rFonts w:eastAsia="SimSun"/>
          <w:sz w:val="22"/>
          <w:szCs w:val="22"/>
          <w:lang w:eastAsia="zh-CN"/>
        </w:rPr>
        <w:t xml:space="preserve"> is also the same as </w:t>
      </w:r>
      <w:r w:rsidR="008A384F" w:rsidRPr="000973DB">
        <w:rPr>
          <w:rFonts w:eastAsia="SimSun"/>
          <w:sz w:val="22"/>
          <w:szCs w:val="22"/>
          <w:lang w:eastAsia="zh-CN"/>
        </w:rPr>
        <w:t>Type I codebook refinement</w:t>
      </w:r>
      <w:r w:rsidR="008A384F">
        <w:rPr>
          <w:rFonts w:eastAsia="SimSun"/>
          <w:sz w:val="22"/>
          <w:szCs w:val="22"/>
          <w:lang w:eastAsia="zh-CN"/>
        </w:rPr>
        <w:t>.</w:t>
      </w:r>
    </w:p>
    <w:p w14:paraId="7C3B6DCB" w14:textId="787349ED" w:rsidR="008A384F" w:rsidRDefault="00134929" w:rsidP="00F714E2">
      <w:pPr>
        <w:spacing w:afterLines="50" w:after="120"/>
        <w:jc w:val="both"/>
        <w:rPr>
          <w:rFonts w:eastAsia="SimSun"/>
          <w:sz w:val="22"/>
          <w:szCs w:val="22"/>
          <w:lang w:eastAsia="zh-CN"/>
        </w:rPr>
      </w:pPr>
      <w:r>
        <w:rPr>
          <w:rFonts w:eastAsia="SimSun"/>
          <w:sz w:val="22"/>
          <w:szCs w:val="22"/>
          <w:lang w:eastAsia="zh-CN"/>
        </w:rPr>
        <w:t xml:space="preserve">For enhancement based on Rel-16 eType II codebook, the legacy </w:t>
      </w:r>
      <w:bookmarkStart w:id="6" w:name="_Hlk158213274"/>
      <w:r w:rsidR="003B7206" w:rsidRPr="00060BA3">
        <w:rPr>
          <w:rFonts w:eastAsia="SimSun"/>
          <w:i/>
          <w:iCs/>
          <w:sz w:val="22"/>
          <w:szCs w:val="22"/>
          <w:lang w:eastAsia="zh-CN"/>
        </w:rPr>
        <w:t>paramCombination</w:t>
      </w:r>
      <w:r w:rsidR="003B7206" w:rsidRPr="003B7206">
        <w:rPr>
          <w:rFonts w:eastAsia="SimSun"/>
          <w:sz w:val="22"/>
          <w:szCs w:val="22"/>
          <w:lang w:eastAsia="zh-CN"/>
        </w:rPr>
        <w:t xml:space="preserve"> configurations </w:t>
      </w:r>
      <w:r w:rsidR="003B7206">
        <w:rPr>
          <w:rFonts w:eastAsia="SimSun"/>
          <w:sz w:val="22"/>
          <w:szCs w:val="22"/>
          <w:lang w:eastAsia="zh-CN"/>
        </w:rPr>
        <w:t>should be</w:t>
      </w:r>
      <w:r w:rsidR="003B7206" w:rsidRPr="003B7206">
        <w:rPr>
          <w:rFonts w:eastAsia="SimSun"/>
          <w:sz w:val="22"/>
          <w:szCs w:val="22"/>
          <w:lang w:eastAsia="zh-CN"/>
        </w:rPr>
        <w:t xml:space="preserve"> baseline</w:t>
      </w:r>
      <w:r w:rsidR="003B7206">
        <w:rPr>
          <w:rFonts w:eastAsia="SimSun"/>
          <w:sz w:val="22"/>
          <w:szCs w:val="22"/>
          <w:lang w:eastAsia="zh-CN"/>
        </w:rPr>
        <w:t>. A</w:t>
      </w:r>
      <w:bookmarkEnd w:id="6"/>
      <w:r w:rsidR="003B7206">
        <w:rPr>
          <w:rFonts w:eastAsia="SimSun"/>
          <w:sz w:val="22"/>
          <w:szCs w:val="22"/>
          <w:lang w:eastAsia="zh-CN"/>
        </w:rPr>
        <w:t xml:space="preserve">nd which </w:t>
      </w:r>
      <w:r w:rsidR="003B7206" w:rsidRPr="00060BA3">
        <w:rPr>
          <w:rFonts w:eastAsia="SimSun"/>
          <w:i/>
          <w:iCs/>
          <w:sz w:val="22"/>
          <w:szCs w:val="22"/>
          <w:lang w:eastAsia="zh-CN"/>
        </w:rPr>
        <w:t>paramCombination</w:t>
      </w:r>
      <w:r w:rsidR="003B7206">
        <w:rPr>
          <w:rFonts w:eastAsia="SimSun"/>
          <w:sz w:val="22"/>
          <w:szCs w:val="22"/>
          <w:lang w:eastAsia="zh-CN"/>
        </w:rPr>
        <w:t xml:space="preserve"> is supported for a </w:t>
      </w:r>
      <w:r w:rsidR="003517BD">
        <w:rPr>
          <w:rFonts w:eastAsia="SimSun"/>
          <w:sz w:val="22"/>
          <w:szCs w:val="22"/>
          <w:lang w:eastAsia="zh-CN"/>
        </w:rPr>
        <w:t xml:space="preserve">new </w:t>
      </w:r>
      <w:r w:rsidR="003B7206">
        <w:rPr>
          <w:rFonts w:eastAsia="SimSun"/>
          <w:sz w:val="22"/>
          <w:szCs w:val="22"/>
          <w:lang w:eastAsia="zh-CN"/>
        </w:rPr>
        <w:t>(N1, N2) configuration can be further discussed.</w:t>
      </w:r>
    </w:p>
    <w:p w14:paraId="1584FF7B" w14:textId="75E82A7A" w:rsidR="00D57C84" w:rsidRDefault="00D57C84" w:rsidP="00F714E2">
      <w:pPr>
        <w:spacing w:afterLines="50" w:after="120"/>
        <w:jc w:val="both"/>
        <w:rPr>
          <w:rFonts w:eastAsia="SimSun"/>
          <w:sz w:val="22"/>
          <w:szCs w:val="22"/>
          <w:lang w:eastAsia="zh-CN"/>
        </w:rPr>
      </w:pPr>
      <w:r>
        <w:rPr>
          <w:rFonts w:eastAsia="SimSun" w:hint="eastAsia"/>
          <w:sz w:val="22"/>
          <w:szCs w:val="22"/>
          <w:lang w:eastAsia="zh-CN"/>
        </w:rPr>
        <w:t>R</w:t>
      </w:r>
      <w:r>
        <w:rPr>
          <w:rFonts w:eastAsia="SimSun"/>
          <w:sz w:val="22"/>
          <w:szCs w:val="22"/>
          <w:lang w:eastAsia="zh-CN"/>
        </w:rPr>
        <w:t xml:space="preserve">egarding codebook design, </w:t>
      </w:r>
      <w:r w:rsidR="00E32E19">
        <w:rPr>
          <w:rFonts w:eastAsia="SimSun"/>
          <w:sz w:val="22"/>
          <w:szCs w:val="22"/>
          <w:lang w:eastAsia="zh-CN"/>
        </w:rPr>
        <w:t xml:space="preserve">based on WID description, directly extending the feedback range of </w:t>
      </w:r>
      <w:bookmarkStart w:id="7" w:name="_Hlk158214426"/>
      <m:oMath>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i</m:t>
            </m:r>
          </m:e>
          <m:sub>
            <m:r>
              <w:rPr>
                <w:rFonts w:ascii="Cambria Math" w:eastAsia="SimSun" w:hAnsi="Cambria Math"/>
                <w:sz w:val="22"/>
                <w:szCs w:val="22"/>
                <w:lang w:eastAsia="zh-CN"/>
              </w:rPr>
              <m:t>1,2</m:t>
            </m:r>
          </m:sub>
        </m:sSub>
        <m:r>
          <w:rPr>
            <w:rFonts w:ascii="Cambria Math" w:eastAsia="SimSun" w:hAnsi="Cambria Math"/>
            <w:sz w:val="22"/>
            <w:szCs w:val="22"/>
            <w:lang w:eastAsia="zh-CN"/>
          </w:rPr>
          <m:t> </m:t>
        </m:r>
      </m:oMath>
      <w:r w:rsidR="006A1A88">
        <w:rPr>
          <w:rFonts w:eastAsia="SimSun"/>
          <w:iCs/>
          <w:sz w:val="22"/>
          <w:szCs w:val="22"/>
          <w:lang w:eastAsia="zh-CN"/>
        </w:rPr>
        <w:t xml:space="preserve">for new (N1, N2) </w:t>
      </w:r>
      <w:bookmarkEnd w:id="7"/>
      <w:r w:rsidR="008A301F">
        <w:rPr>
          <w:rFonts w:eastAsia="SimSun"/>
          <w:iCs/>
          <w:sz w:val="22"/>
          <w:szCs w:val="22"/>
          <w:lang w:eastAsia="zh-CN"/>
        </w:rPr>
        <w:t>may be sufficient</w:t>
      </w:r>
      <w:r w:rsidR="00FA33E6">
        <w:rPr>
          <w:rFonts w:eastAsia="SimSun"/>
          <w:iCs/>
          <w:sz w:val="22"/>
          <w:szCs w:val="22"/>
          <w:lang w:eastAsia="zh-CN"/>
        </w:rPr>
        <w:t xml:space="preserve"> since</w:t>
      </w:r>
      <w:r w:rsidR="00FE2428">
        <w:rPr>
          <w:rFonts w:eastAsia="SimSun"/>
          <w:iCs/>
          <w:sz w:val="22"/>
          <w:szCs w:val="22"/>
          <w:lang w:eastAsia="zh-CN"/>
        </w:rPr>
        <w:t xml:space="preserve"> </w:t>
      </w:r>
      <w:r w:rsidR="00FA33E6">
        <w:rPr>
          <w:rFonts w:eastAsia="SimSun"/>
          <w:iCs/>
          <w:sz w:val="22"/>
          <w:szCs w:val="22"/>
          <w:lang w:eastAsia="zh-CN"/>
        </w:rPr>
        <w:t>t</w:t>
      </w:r>
      <w:r w:rsidR="00FE2428">
        <w:rPr>
          <w:rFonts w:eastAsia="SimSun"/>
          <w:iCs/>
          <w:sz w:val="22"/>
          <w:szCs w:val="22"/>
          <w:lang w:eastAsia="zh-CN"/>
        </w:rPr>
        <w:t>he enhancement on codebook design seems to be out of scope.</w:t>
      </w:r>
    </w:p>
    <w:p w14:paraId="76D3E3AE" w14:textId="77777777" w:rsidR="003B7206" w:rsidRDefault="003B7206" w:rsidP="00F714E2">
      <w:pPr>
        <w:spacing w:afterLines="50" w:after="120"/>
        <w:jc w:val="both"/>
        <w:rPr>
          <w:rFonts w:eastAsia="SimSun"/>
          <w:sz w:val="22"/>
          <w:szCs w:val="22"/>
          <w:lang w:eastAsia="zh-CN"/>
        </w:rPr>
      </w:pPr>
    </w:p>
    <w:p w14:paraId="468C3855" w14:textId="75C9EAF1" w:rsidR="00133BD9" w:rsidRPr="00921D9C" w:rsidRDefault="00133BD9" w:rsidP="00133BD9">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sidR="00D10C6E">
        <w:rPr>
          <w:rFonts w:eastAsia="SimSun"/>
          <w:b/>
          <w:bCs/>
          <w:sz w:val="22"/>
          <w:szCs w:val="22"/>
          <w:u w:val="single"/>
          <w:lang w:val="en-US" w:eastAsia="zh-CN"/>
        </w:rPr>
        <w:t>2-8</w:t>
      </w:r>
    </w:p>
    <w:p w14:paraId="5455E082" w14:textId="77777777" w:rsidR="0005361F" w:rsidRDefault="0005361F" w:rsidP="00FA33E6">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For Type II codebook refinement for up to 128 ports, </w:t>
      </w:r>
    </w:p>
    <w:p w14:paraId="6DD01465" w14:textId="5EE2CBC7" w:rsidR="0005361F" w:rsidRDefault="00387633" w:rsidP="00FA33E6">
      <w:pPr>
        <w:pStyle w:val="aff6"/>
        <w:numPr>
          <w:ilvl w:val="1"/>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lastRenderedPageBreak/>
        <w:t>T</w:t>
      </w:r>
      <w:r w:rsidR="00F613B9">
        <w:rPr>
          <w:rFonts w:eastAsia="SimSun"/>
          <w:b/>
          <w:bCs/>
          <w:sz w:val="22"/>
          <w:szCs w:val="22"/>
          <w:lang w:val="en-US" w:eastAsia="zh-CN"/>
        </w:rPr>
        <w:t>he supported port number and antenna configurations are the same as Type I codebook refinement.</w:t>
      </w:r>
      <w:r w:rsidR="0005361F">
        <w:rPr>
          <w:rFonts w:eastAsia="SimSun"/>
          <w:b/>
          <w:bCs/>
          <w:sz w:val="22"/>
          <w:szCs w:val="22"/>
          <w:lang w:val="en-US" w:eastAsia="zh-CN"/>
        </w:rPr>
        <w:t xml:space="preserve"> </w:t>
      </w:r>
    </w:p>
    <w:p w14:paraId="7F6C9CAC" w14:textId="1B0E3F08" w:rsidR="0005361F" w:rsidRDefault="00D6087C" w:rsidP="00FA33E6">
      <w:pPr>
        <w:pStyle w:val="aff6"/>
        <w:numPr>
          <w:ilvl w:val="1"/>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The design on CMR configuration and IMR configuration is the same as Type I codebook refinement.</w:t>
      </w:r>
    </w:p>
    <w:p w14:paraId="116D6BA0" w14:textId="77777777" w:rsidR="00387633" w:rsidRDefault="00387633" w:rsidP="00387633">
      <w:pPr>
        <w:spacing w:beforeLines="50" w:before="120" w:afterLines="50" w:after="120"/>
        <w:rPr>
          <w:rFonts w:eastAsia="SimSun"/>
          <w:b/>
          <w:bCs/>
          <w:sz w:val="22"/>
          <w:szCs w:val="22"/>
          <w:u w:val="single"/>
          <w:lang w:val="en-US" w:eastAsia="zh-CN"/>
        </w:rPr>
      </w:pPr>
    </w:p>
    <w:p w14:paraId="4AB24E0C" w14:textId="37D9F807" w:rsidR="00387633" w:rsidRPr="00387633" w:rsidRDefault="00387633" w:rsidP="00387633">
      <w:pPr>
        <w:spacing w:beforeLines="50" w:before="120" w:afterLines="50" w:after="120"/>
        <w:rPr>
          <w:rFonts w:eastAsia="SimSun"/>
          <w:b/>
          <w:bCs/>
          <w:sz w:val="22"/>
          <w:szCs w:val="22"/>
          <w:u w:val="single"/>
          <w:lang w:val="en-US" w:eastAsia="zh-CN"/>
        </w:rPr>
      </w:pPr>
      <w:r w:rsidRPr="00387633">
        <w:rPr>
          <w:rFonts w:eastAsia="SimSun"/>
          <w:b/>
          <w:bCs/>
          <w:sz w:val="22"/>
          <w:szCs w:val="22"/>
          <w:u w:val="single"/>
          <w:lang w:val="en-US" w:eastAsia="zh-CN"/>
        </w:rPr>
        <w:t xml:space="preserve">Proposal </w:t>
      </w:r>
      <w:r w:rsidR="0037052A">
        <w:rPr>
          <w:rFonts w:eastAsia="SimSun"/>
          <w:b/>
          <w:bCs/>
          <w:sz w:val="22"/>
          <w:szCs w:val="22"/>
          <w:u w:val="single"/>
          <w:lang w:val="en-US" w:eastAsia="zh-CN"/>
        </w:rPr>
        <w:t>2-9</w:t>
      </w:r>
    </w:p>
    <w:p w14:paraId="07A72532" w14:textId="77777777" w:rsidR="00032C27" w:rsidRDefault="00133BD9" w:rsidP="00FA33E6">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For Type II codebook refinement </w:t>
      </w:r>
      <w:r w:rsidR="00032C27">
        <w:rPr>
          <w:rFonts w:eastAsia="SimSun"/>
          <w:b/>
          <w:bCs/>
          <w:sz w:val="22"/>
          <w:szCs w:val="22"/>
          <w:lang w:val="en-US" w:eastAsia="zh-CN"/>
        </w:rPr>
        <w:t>based on Rel-16 eType II codebook,</w:t>
      </w:r>
    </w:p>
    <w:p w14:paraId="0C59ED4C" w14:textId="216BC41A" w:rsidR="00133BD9" w:rsidRPr="00DA6FBD" w:rsidRDefault="00032C27" w:rsidP="00FA33E6">
      <w:pPr>
        <w:pStyle w:val="aff6"/>
        <w:numPr>
          <w:ilvl w:val="1"/>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The legacy </w:t>
      </w:r>
      <w:r w:rsidRPr="00032C27">
        <w:rPr>
          <w:rFonts w:eastAsia="SimSun"/>
          <w:b/>
          <w:bCs/>
          <w:i/>
          <w:iCs/>
          <w:sz w:val="22"/>
          <w:szCs w:val="22"/>
          <w:lang w:eastAsia="zh-CN"/>
        </w:rPr>
        <w:t>paramCombination</w:t>
      </w:r>
      <w:r w:rsidRPr="00032C27">
        <w:rPr>
          <w:rFonts w:eastAsia="SimSun"/>
          <w:b/>
          <w:bCs/>
          <w:sz w:val="22"/>
          <w:szCs w:val="22"/>
          <w:lang w:eastAsia="zh-CN"/>
        </w:rPr>
        <w:t xml:space="preserve"> configurations </w:t>
      </w:r>
      <w:r>
        <w:rPr>
          <w:rFonts w:eastAsia="SimSun"/>
          <w:b/>
          <w:bCs/>
          <w:sz w:val="22"/>
          <w:szCs w:val="22"/>
          <w:lang w:eastAsia="zh-CN"/>
        </w:rPr>
        <w:t>are the</w:t>
      </w:r>
      <w:r w:rsidRPr="00032C27">
        <w:rPr>
          <w:rFonts w:eastAsia="SimSun"/>
          <w:b/>
          <w:bCs/>
          <w:sz w:val="22"/>
          <w:szCs w:val="22"/>
          <w:lang w:eastAsia="zh-CN"/>
        </w:rPr>
        <w:t xml:space="preserve"> baseline. </w:t>
      </w:r>
      <w:r>
        <w:rPr>
          <w:rFonts w:eastAsia="SimSun"/>
          <w:b/>
          <w:bCs/>
          <w:sz w:val="22"/>
          <w:szCs w:val="22"/>
          <w:lang w:eastAsia="zh-CN"/>
        </w:rPr>
        <w:t xml:space="preserve">FFS which </w:t>
      </w:r>
      <w:r w:rsidRPr="00032C27">
        <w:rPr>
          <w:rFonts w:eastAsia="SimSun"/>
          <w:b/>
          <w:bCs/>
          <w:i/>
          <w:iCs/>
          <w:sz w:val="22"/>
          <w:szCs w:val="22"/>
          <w:lang w:eastAsia="zh-CN"/>
        </w:rPr>
        <w:t>paramCombination</w:t>
      </w:r>
      <w:r w:rsidRPr="00032C27">
        <w:rPr>
          <w:rFonts w:eastAsia="SimSun"/>
          <w:b/>
          <w:bCs/>
          <w:sz w:val="22"/>
          <w:szCs w:val="22"/>
          <w:lang w:eastAsia="zh-CN"/>
        </w:rPr>
        <w:t xml:space="preserve"> </w:t>
      </w:r>
      <w:r w:rsidR="002C5C69">
        <w:rPr>
          <w:rFonts w:eastAsia="SimSun"/>
          <w:b/>
          <w:bCs/>
          <w:sz w:val="22"/>
          <w:szCs w:val="22"/>
          <w:lang w:eastAsia="zh-CN"/>
        </w:rPr>
        <w:t>configuration(s) are</w:t>
      </w:r>
      <w:r w:rsidRPr="00032C27">
        <w:rPr>
          <w:rFonts w:eastAsia="SimSun"/>
          <w:b/>
          <w:bCs/>
          <w:sz w:val="22"/>
          <w:szCs w:val="22"/>
          <w:lang w:eastAsia="zh-CN"/>
        </w:rPr>
        <w:t xml:space="preserve"> supported for a (N1, N2) configuration</w:t>
      </w:r>
      <w:r>
        <w:rPr>
          <w:rFonts w:eastAsia="SimSun"/>
          <w:b/>
          <w:bCs/>
          <w:sz w:val="22"/>
          <w:szCs w:val="22"/>
          <w:lang w:eastAsia="zh-CN"/>
        </w:rPr>
        <w:t>.</w:t>
      </w:r>
    </w:p>
    <w:p w14:paraId="77339BCA" w14:textId="5F8C428B" w:rsidR="00DA6FBD" w:rsidRDefault="00FF12FF" w:rsidP="00FA33E6">
      <w:pPr>
        <w:pStyle w:val="aff6"/>
        <w:numPr>
          <w:ilvl w:val="1"/>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Support directly extending the feedback range </w:t>
      </w:r>
      <m:oMath>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i</m:t>
            </m:r>
          </m:e>
          <m:sub>
            <m:r>
              <m:rPr>
                <m:sty m:val="bi"/>
              </m:rPr>
              <w:rPr>
                <w:rFonts w:ascii="Cambria Math" w:eastAsia="SimSun" w:hAnsi="Cambria Math"/>
                <w:sz w:val="22"/>
                <w:szCs w:val="22"/>
                <w:lang w:eastAsia="zh-CN"/>
              </w:rPr>
              <m:t>1,2</m:t>
            </m:r>
          </m:sub>
        </m:sSub>
        <m:r>
          <m:rPr>
            <m:sty m:val="bi"/>
          </m:rPr>
          <w:rPr>
            <w:rFonts w:ascii="Cambria Math" w:eastAsia="SimSun" w:hAnsi="Cambria Math"/>
            <w:sz w:val="22"/>
            <w:szCs w:val="22"/>
            <w:lang w:eastAsia="zh-CN"/>
          </w:rPr>
          <m:t> </m:t>
        </m:r>
      </m:oMath>
      <w:r w:rsidRPr="00FF12FF">
        <w:rPr>
          <w:rFonts w:eastAsia="SimSun"/>
          <w:b/>
          <w:bCs/>
          <w:iCs/>
          <w:sz w:val="22"/>
          <w:szCs w:val="22"/>
          <w:lang w:eastAsia="zh-CN"/>
        </w:rPr>
        <w:t>for new (N1, N2)</w:t>
      </w:r>
      <w:r>
        <w:rPr>
          <w:rFonts w:eastAsia="SimSun"/>
          <w:b/>
          <w:bCs/>
          <w:iCs/>
          <w:sz w:val="22"/>
          <w:szCs w:val="22"/>
          <w:lang w:eastAsia="zh-CN"/>
        </w:rPr>
        <w:t xml:space="preserve"> configurations.</w:t>
      </w:r>
    </w:p>
    <w:p w14:paraId="3C7C4EB1" w14:textId="77777777" w:rsidR="009609D1" w:rsidRPr="00133BD9" w:rsidRDefault="009609D1" w:rsidP="00F714E2">
      <w:pPr>
        <w:spacing w:afterLines="50" w:after="120"/>
        <w:jc w:val="both"/>
        <w:rPr>
          <w:rFonts w:eastAsia="SimSun"/>
          <w:sz w:val="22"/>
          <w:szCs w:val="22"/>
          <w:lang w:val="en-US" w:eastAsia="zh-CN"/>
        </w:rPr>
      </w:pPr>
    </w:p>
    <w:p w14:paraId="538235E6" w14:textId="74B2E3CB" w:rsidR="00CA27B2" w:rsidRPr="00152029" w:rsidRDefault="00193CC9" w:rsidP="00193CC9">
      <w:pPr>
        <w:pStyle w:val="2"/>
        <w:rPr>
          <w:rFonts w:eastAsia="ＭＳ 明朝"/>
          <w:b/>
          <w:bCs/>
          <w:szCs w:val="24"/>
          <w:lang w:val="en-US"/>
        </w:rPr>
      </w:pPr>
      <w:r>
        <w:rPr>
          <w:rFonts w:eastAsia="ＭＳ 明朝"/>
          <w:b/>
          <w:bCs/>
          <w:szCs w:val="24"/>
          <w:lang w:val="en-US"/>
        </w:rPr>
        <w:t xml:space="preserve">2.3 </w:t>
      </w:r>
      <w:proofErr w:type="gramStart"/>
      <w:r w:rsidR="00FE5D7B" w:rsidRPr="00152029">
        <w:rPr>
          <w:rFonts w:eastAsia="ＭＳ 明朝"/>
          <w:b/>
          <w:bCs/>
          <w:szCs w:val="24"/>
          <w:lang w:val="en-US"/>
        </w:rPr>
        <w:t>Multi-CRI</w:t>
      </w:r>
      <w:proofErr w:type="gramEnd"/>
      <w:r w:rsidR="00FE5D7B" w:rsidRPr="00152029">
        <w:rPr>
          <w:rFonts w:eastAsia="ＭＳ 明朝"/>
          <w:b/>
          <w:bCs/>
          <w:szCs w:val="24"/>
          <w:lang w:val="en-US"/>
        </w:rPr>
        <w:t xml:space="preserve"> reporting</w:t>
      </w:r>
      <w:r w:rsidR="008F5AF9" w:rsidRPr="00152029">
        <w:rPr>
          <w:rFonts w:eastAsia="ＭＳ 明朝"/>
          <w:b/>
          <w:bCs/>
          <w:szCs w:val="24"/>
          <w:lang w:val="en-US"/>
        </w:rPr>
        <w:t xml:space="preserve"> enhancement</w:t>
      </w:r>
    </w:p>
    <w:p w14:paraId="2B23EE8A" w14:textId="3CEAB03A" w:rsidR="00A65E4C" w:rsidRDefault="00A65E4C" w:rsidP="00193CC9">
      <w:pPr>
        <w:pStyle w:val="30"/>
        <w:rPr>
          <w:rFonts w:eastAsia="SimSun"/>
          <w:b/>
          <w:bCs/>
          <w:lang w:eastAsia="zh-CN"/>
        </w:rPr>
      </w:pPr>
      <w:r>
        <w:rPr>
          <w:rFonts w:eastAsia="SimSun"/>
          <w:b/>
          <w:bCs/>
          <w:lang w:eastAsia="zh-CN"/>
        </w:rPr>
        <w:t>2.3.1 CMR configuration and IMR configuration</w:t>
      </w:r>
    </w:p>
    <w:p w14:paraId="1C82FDE6" w14:textId="64ADA7D8" w:rsidR="00A65E4C" w:rsidRDefault="001836B2" w:rsidP="00193CC9">
      <w:pPr>
        <w:spacing w:afterLines="50" w:after="12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n addition to fully</w:t>
      </w:r>
      <w:r w:rsidR="00695BDF">
        <w:rPr>
          <w:rFonts w:eastAsia="SimSun"/>
          <w:sz w:val="22"/>
          <w:szCs w:val="22"/>
          <w:lang w:val="en-US" w:eastAsia="zh-CN"/>
        </w:rPr>
        <w:t xml:space="preserve"> digital gNB implementations, the enhancements for hybrid beamforming operation</w:t>
      </w:r>
      <w:r w:rsidR="00674F48">
        <w:rPr>
          <w:rFonts w:eastAsia="SimSun"/>
          <w:sz w:val="22"/>
          <w:szCs w:val="22"/>
          <w:lang w:val="en-US" w:eastAsia="zh-CN"/>
        </w:rPr>
        <w:t xml:space="preserve"> are also important</w:t>
      </w:r>
      <w:r w:rsidR="003D38A5">
        <w:rPr>
          <w:rFonts w:eastAsia="SimSun"/>
          <w:sz w:val="22"/>
          <w:szCs w:val="22"/>
          <w:lang w:val="en-US" w:eastAsia="zh-CN"/>
        </w:rPr>
        <w:t xml:space="preserve">. </w:t>
      </w:r>
      <w:r w:rsidR="00711280">
        <w:rPr>
          <w:rFonts w:eastAsia="SimSun"/>
          <w:sz w:val="22"/>
          <w:szCs w:val="22"/>
          <w:lang w:val="en-US" w:eastAsia="zh-CN"/>
        </w:rPr>
        <w:t>With</w:t>
      </w:r>
      <w:r w:rsidR="003D38A5">
        <w:rPr>
          <w:rFonts w:eastAsia="SimSun"/>
          <w:sz w:val="22"/>
          <w:szCs w:val="22"/>
          <w:lang w:val="en-US" w:eastAsia="zh-CN"/>
        </w:rPr>
        <w:t xml:space="preserve"> multi-beam </w:t>
      </w:r>
      <w:r w:rsidR="00BC78A4">
        <w:rPr>
          <w:rFonts w:eastAsia="SimSun"/>
          <w:sz w:val="22"/>
          <w:szCs w:val="22"/>
          <w:lang w:val="en-US" w:eastAsia="zh-CN"/>
        </w:rPr>
        <w:t xml:space="preserve">CSIs </w:t>
      </w:r>
      <w:r w:rsidR="003D38A5">
        <w:rPr>
          <w:rFonts w:eastAsia="SimSun"/>
          <w:sz w:val="22"/>
          <w:szCs w:val="22"/>
          <w:lang w:val="en-US" w:eastAsia="zh-CN"/>
        </w:rPr>
        <w:t>reporting</w:t>
      </w:r>
      <w:r w:rsidR="00711280">
        <w:rPr>
          <w:rFonts w:eastAsia="SimSun"/>
          <w:sz w:val="22"/>
          <w:szCs w:val="22"/>
          <w:lang w:val="en-US" w:eastAsia="zh-CN"/>
        </w:rPr>
        <w:t xml:space="preserve"> from </w:t>
      </w:r>
      <w:r w:rsidR="00DF0527">
        <w:rPr>
          <w:rFonts w:eastAsia="SimSun"/>
          <w:sz w:val="22"/>
          <w:szCs w:val="22"/>
          <w:lang w:val="en-US" w:eastAsia="zh-CN"/>
        </w:rPr>
        <w:t>multiple</w:t>
      </w:r>
      <w:r w:rsidR="00711280">
        <w:rPr>
          <w:rFonts w:eastAsia="SimSun"/>
          <w:sz w:val="22"/>
          <w:szCs w:val="22"/>
          <w:lang w:val="en-US" w:eastAsia="zh-CN"/>
        </w:rPr>
        <w:t xml:space="preserve"> UE</w:t>
      </w:r>
      <w:r w:rsidR="00DF0527">
        <w:rPr>
          <w:rFonts w:eastAsia="SimSun"/>
          <w:sz w:val="22"/>
          <w:szCs w:val="22"/>
          <w:lang w:val="en-US" w:eastAsia="zh-CN"/>
        </w:rPr>
        <w:t>s</w:t>
      </w:r>
      <w:r w:rsidR="003D38A5">
        <w:rPr>
          <w:rFonts w:eastAsia="SimSun"/>
          <w:sz w:val="22"/>
          <w:szCs w:val="22"/>
          <w:lang w:val="en-US" w:eastAsia="zh-CN"/>
        </w:rPr>
        <w:t>,</w:t>
      </w:r>
      <w:r w:rsidR="00711280">
        <w:rPr>
          <w:rFonts w:eastAsia="SimSun"/>
          <w:sz w:val="22"/>
          <w:szCs w:val="22"/>
          <w:lang w:val="en-US" w:eastAsia="zh-CN"/>
        </w:rPr>
        <w:t xml:space="preserve"> gNB obtains more CSI</w:t>
      </w:r>
      <w:r w:rsidR="00BC78A4">
        <w:rPr>
          <w:rFonts w:eastAsia="SimSun"/>
          <w:sz w:val="22"/>
          <w:szCs w:val="22"/>
          <w:lang w:val="en-US" w:eastAsia="zh-CN"/>
        </w:rPr>
        <w:t>s</w:t>
      </w:r>
      <w:r w:rsidR="00711280">
        <w:rPr>
          <w:rFonts w:eastAsia="SimSun"/>
          <w:sz w:val="22"/>
          <w:szCs w:val="22"/>
          <w:lang w:val="en-US" w:eastAsia="zh-CN"/>
        </w:rPr>
        <w:t xml:space="preserve"> information for different beams</w:t>
      </w:r>
      <w:r w:rsidR="002206CB">
        <w:rPr>
          <w:rFonts w:eastAsia="SimSun"/>
          <w:sz w:val="22"/>
          <w:szCs w:val="22"/>
          <w:lang w:val="en-US" w:eastAsia="zh-CN"/>
        </w:rPr>
        <w:t xml:space="preserve"> </w:t>
      </w:r>
      <w:r w:rsidR="00FA33E6">
        <w:rPr>
          <w:rFonts w:eastAsia="SimSun"/>
          <w:sz w:val="22"/>
          <w:szCs w:val="22"/>
          <w:lang w:val="en-US" w:eastAsia="zh-CN"/>
        </w:rPr>
        <w:t>to increase</w:t>
      </w:r>
      <w:r w:rsidR="002206CB">
        <w:rPr>
          <w:rFonts w:eastAsia="SimSun"/>
          <w:sz w:val="22"/>
          <w:szCs w:val="22"/>
          <w:lang w:val="en-US" w:eastAsia="zh-CN"/>
        </w:rPr>
        <w:t xml:space="preserve"> the MU-MIMO scheduling opportunit</w:t>
      </w:r>
      <w:r w:rsidR="00FA33E6">
        <w:rPr>
          <w:rFonts w:eastAsia="SimSun"/>
          <w:sz w:val="22"/>
          <w:szCs w:val="22"/>
          <w:lang w:val="en-US" w:eastAsia="zh-CN"/>
        </w:rPr>
        <w:t>ies</w:t>
      </w:r>
      <w:r w:rsidR="002206CB">
        <w:rPr>
          <w:rFonts w:eastAsia="SimSun"/>
          <w:sz w:val="22"/>
          <w:szCs w:val="22"/>
          <w:lang w:val="en-US" w:eastAsia="zh-CN"/>
        </w:rPr>
        <w:t>.</w:t>
      </w:r>
    </w:p>
    <w:p w14:paraId="699A0DC3" w14:textId="750CFBA8" w:rsidR="001B3BC5" w:rsidRDefault="001B3BC5" w:rsidP="00193CC9">
      <w:pPr>
        <w:spacing w:afterLines="50" w:after="120"/>
        <w:jc w:val="both"/>
        <w:rPr>
          <w:rFonts w:eastAsia="Times New Roman"/>
          <w:sz w:val="22"/>
          <w:szCs w:val="22"/>
          <w:lang w:val="en-US" w:eastAsia="en-US"/>
        </w:rPr>
      </w:pPr>
      <w:r>
        <w:rPr>
          <w:rFonts w:eastAsia="SimSun" w:hint="eastAsia"/>
          <w:sz w:val="22"/>
          <w:szCs w:val="22"/>
          <w:lang w:val="en-US" w:eastAsia="zh-CN"/>
        </w:rPr>
        <w:t>F</w:t>
      </w:r>
      <w:r>
        <w:rPr>
          <w:rFonts w:eastAsia="SimSun"/>
          <w:sz w:val="22"/>
          <w:szCs w:val="22"/>
          <w:lang w:val="en-US" w:eastAsia="zh-CN"/>
        </w:rPr>
        <w:t>or multi-CRI reporting</w:t>
      </w:r>
      <w:r w:rsidR="00BC78A4">
        <w:rPr>
          <w:rFonts w:eastAsia="SimSun"/>
          <w:sz w:val="22"/>
          <w:szCs w:val="22"/>
          <w:lang w:val="en-US" w:eastAsia="zh-CN"/>
        </w:rPr>
        <w:t xml:space="preserve">, multiple legacy CSI-RS resources can be </w:t>
      </w:r>
      <w:r w:rsidR="00937D6D">
        <w:rPr>
          <w:rFonts w:eastAsia="SimSun"/>
          <w:sz w:val="22"/>
          <w:szCs w:val="22"/>
          <w:lang w:val="en-US" w:eastAsia="zh-CN"/>
        </w:rPr>
        <w:t xml:space="preserve">configured </w:t>
      </w:r>
      <w:r w:rsidR="004C592E">
        <w:rPr>
          <w:rFonts w:eastAsia="SimSun"/>
          <w:sz w:val="22"/>
          <w:szCs w:val="22"/>
          <w:lang w:val="en-US" w:eastAsia="zh-CN"/>
        </w:rPr>
        <w:t xml:space="preserve">transmitted in different beams but up to </w:t>
      </w:r>
      <w:r w:rsidR="004C592E" w:rsidRPr="000E3A4F">
        <w:rPr>
          <w:rFonts w:eastAsia="Times New Roman"/>
          <w:sz w:val="22"/>
          <w:szCs w:val="22"/>
          <w:lang w:val="en-US" w:eastAsia="en-US"/>
        </w:rPr>
        <w:t xml:space="preserve">a total </w:t>
      </w:r>
      <w:r w:rsidR="005A3155">
        <w:rPr>
          <w:rFonts w:eastAsia="Times New Roman"/>
          <w:sz w:val="22"/>
          <w:szCs w:val="22"/>
          <w:lang w:val="en-US" w:eastAsia="en-US"/>
        </w:rPr>
        <w:t xml:space="preserve">number </w:t>
      </w:r>
      <w:r w:rsidR="004C592E" w:rsidRPr="000E3A4F">
        <w:rPr>
          <w:rFonts w:eastAsia="Times New Roman"/>
          <w:sz w:val="22"/>
          <w:szCs w:val="22"/>
          <w:lang w:val="en-US" w:eastAsia="en-US"/>
        </w:rPr>
        <w:t>of 128 CSI-RS ports across all resources</w:t>
      </w:r>
      <w:r w:rsidR="005A3155">
        <w:rPr>
          <w:rFonts w:eastAsia="Times New Roman"/>
          <w:sz w:val="22"/>
          <w:szCs w:val="22"/>
          <w:lang w:val="en-US" w:eastAsia="en-US"/>
        </w:rPr>
        <w:t xml:space="preserve"> is </w:t>
      </w:r>
      <w:r w:rsidR="00FA33E6">
        <w:rPr>
          <w:rFonts w:eastAsia="Times New Roman"/>
          <w:sz w:val="22"/>
          <w:szCs w:val="22"/>
          <w:lang w:val="en-US" w:eastAsia="en-US"/>
        </w:rPr>
        <w:t xml:space="preserve">decided as upper bound </w:t>
      </w:r>
      <w:r w:rsidR="005A3155">
        <w:rPr>
          <w:rFonts w:eastAsia="Times New Roman"/>
          <w:sz w:val="22"/>
          <w:szCs w:val="22"/>
          <w:lang w:val="en-US" w:eastAsia="en-US"/>
        </w:rPr>
        <w:t xml:space="preserve">by the WID. For those multiple </w:t>
      </w:r>
      <w:r w:rsidR="00264FA6">
        <w:rPr>
          <w:rFonts w:eastAsia="Times New Roman"/>
          <w:sz w:val="22"/>
          <w:szCs w:val="22"/>
          <w:lang w:val="en-US" w:eastAsia="en-US"/>
        </w:rPr>
        <w:t>CSI-RS resources</w:t>
      </w:r>
      <w:r w:rsidR="00937D6D">
        <w:rPr>
          <w:rFonts w:eastAsia="Times New Roman"/>
          <w:sz w:val="22"/>
          <w:szCs w:val="22"/>
          <w:lang w:val="en-US" w:eastAsia="en-US"/>
        </w:rPr>
        <w:t xml:space="preserve"> as multiple CMRs for measurement</w:t>
      </w:r>
      <w:r w:rsidR="00264FA6">
        <w:rPr>
          <w:rFonts w:eastAsia="Times New Roman"/>
          <w:sz w:val="22"/>
          <w:szCs w:val="22"/>
          <w:lang w:val="en-US" w:eastAsia="en-US"/>
        </w:rPr>
        <w:t xml:space="preserve">, only TDM transmission is possible for different beams, and the TCI state configuration for each CSI-RS resource should be different. </w:t>
      </w:r>
      <w:r w:rsidR="002E67A2">
        <w:rPr>
          <w:rFonts w:eastAsia="Times New Roman"/>
          <w:sz w:val="22"/>
          <w:szCs w:val="22"/>
          <w:lang w:val="en-US" w:eastAsia="en-US"/>
        </w:rPr>
        <w:t xml:space="preserve">But other configuration restrictions discussed in Section 2.1.2, such as the same CSI-RS resource set, </w:t>
      </w:r>
      <w:r w:rsidR="002E67A2" w:rsidRPr="002E67A2">
        <w:rPr>
          <w:rFonts w:eastAsia="Times New Roman"/>
          <w:sz w:val="22"/>
          <w:szCs w:val="22"/>
          <w:lang w:val="en-US" w:eastAsia="en-US"/>
        </w:rPr>
        <w:t xml:space="preserve">powerControlOffsetSS, </w:t>
      </w:r>
      <w:r w:rsidR="002E67A2">
        <w:rPr>
          <w:rFonts w:eastAsia="Times New Roman"/>
          <w:sz w:val="22"/>
          <w:szCs w:val="22"/>
          <w:lang w:val="en-US" w:eastAsia="en-US"/>
        </w:rPr>
        <w:t xml:space="preserve">and </w:t>
      </w:r>
      <w:r w:rsidR="002E67A2" w:rsidRPr="002E67A2">
        <w:rPr>
          <w:rFonts w:eastAsia="Times New Roman"/>
          <w:sz w:val="22"/>
          <w:szCs w:val="22"/>
          <w:lang w:val="en-US" w:eastAsia="en-US"/>
        </w:rPr>
        <w:t>powerControlOffset,</w:t>
      </w:r>
      <w:r w:rsidR="00E015FB">
        <w:rPr>
          <w:rFonts w:eastAsia="Times New Roman"/>
          <w:sz w:val="22"/>
          <w:szCs w:val="22"/>
          <w:lang w:val="en-US" w:eastAsia="en-US"/>
        </w:rPr>
        <w:t xml:space="preserve"> </w:t>
      </w:r>
      <w:r w:rsidR="00DC7720">
        <w:rPr>
          <w:rFonts w:eastAsia="Times New Roman"/>
          <w:sz w:val="22"/>
          <w:szCs w:val="22"/>
          <w:lang w:val="en-US" w:eastAsia="en-US"/>
        </w:rPr>
        <w:t>could</w:t>
      </w:r>
      <w:r w:rsidR="00E015FB">
        <w:rPr>
          <w:rFonts w:eastAsia="Times New Roman"/>
          <w:sz w:val="22"/>
          <w:szCs w:val="22"/>
          <w:lang w:val="en-US" w:eastAsia="en-US"/>
        </w:rPr>
        <w:t xml:space="preserve"> be </w:t>
      </w:r>
      <w:r w:rsidR="00556E45">
        <w:rPr>
          <w:rFonts w:eastAsia="Times New Roman"/>
          <w:sz w:val="22"/>
          <w:szCs w:val="22"/>
          <w:lang w:val="en-US" w:eastAsia="en-US"/>
        </w:rPr>
        <w:t xml:space="preserve">still </w:t>
      </w:r>
      <w:r w:rsidR="00E015FB">
        <w:rPr>
          <w:rFonts w:eastAsia="Times New Roman"/>
          <w:sz w:val="22"/>
          <w:szCs w:val="22"/>
          <w:lang w:val="en-US" w:eastAsia="en-US"/>
        </w:rPr>
        <w:t>applied.</w:t>
      </w:r>
    </w:p>
    <w:p w14:paraId="114964DF" w14:textId="77777777" w:rsidR="00E015FB" w:rsidRDefault="00E015FB" w:rsidP="00193CC9">
      <w:pPr>
        <w:spacing w:afterLines="50" w:after="120"/>
        <w:jc w:val="both"/>
        <w:rPr>
          <w:rFonts w:eastAsia="Times New Roman"/>
          <w:sz w:val="22"/>
          <w:szCs w:val="22"/>
          <w:lang w:val="en-US" w:eastAsia="en-US"/>
        </w:rPr>
      </w:pPr>
    </w:p>
    <w:p w14:paraId="28ADDDE1" w14:textId="4842B710" w:rsidR="00E015FB" w:rsidRPr="00921D9C" w:rsidRDefault="00E015FB" w:rsidP="00193CC9">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sidR="00556E45">
        <w:rPr>
          <w:rFonts w:eastAsia="SimSun"/>
          <w:b/>
          <w:bCs/>
          <w:sz w:val="22"/>
          <w:szCs w:val="22"/>
          <w:u w:val="single"/>
          <w:lang w:val="en-US" w:eastAsia="zh-CN"/>
        </w:rPr>
        <w:t>2-10</w:t>
      </w:r>
      <w:r w:rsidRPr="00921D9C">
        <w:rPr>
          <w:rFonts w:eastAsia="SimSun"/>
          <w:b/>
          <w:bCs/>
          <w:sz w:val="22"/>
          <w:szCs w:val="22"/>
          <w:u w:val="single"/>
          <w:lang w:val="en-US" w:eastAsia="zh-CN"/>
        </w:rPr>
        <w:t xml:space="preserve"> </w:t>
      </w:r>
    </w:p>
    <w:p w14:paraId="7018A47A" w14:textId="11370F8E" w:rsidR="00E435AA" w:rsidRDefault="00E015FB" w:rsidP="00193CC9">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For multi-CRI reporting, multiple </w:t>
      </w:r>
      <w:r w:rsidR="00E435AA">
        <w:rPr>
          <w:rFonts w:eastAsia="SimSun"/>
          <w:b/>
          <w:bCs/>
          <w:sz w:val="22"/>
          <w:szCs w:val="22"/>
          <w:lang w:val="en-US" w:eastAsia="zh-CN"/>
        </w:rPr>
        <w:t xml:space="preserve">legacy CSI-RS resources can be configured </w:t>
      </w:r>
      <w:r w:rsidR="00DC7720">
        <w:rPr>
          <w:rFonts w:eastAsia="SimSun"/>
          <w:b/>
          <w:bCs/>
          <w:sz w:val="22"/>
          <w:szCs w:val="22"/>
          <w:lang w:val="en-US" w:eastAsia="zh-CN"/>
        </w:rPr>
        <w:t xml:space="preserve">as multiple CMRs for measurement. </w:t>
      </w:r>
      <w:r w:rsidR="0076495B">
        <w:rPr>
          <w:rFonts w:eastAsia="SimSun"/>
          <w:b/>
          <w:bCs/>
          <w:sz w:val="22"/>
          <w:szCs w:val="22"/>
          <w:lang w:val="en-US" w:eastAsia="zh-CN"/>
        </w:rPr>
        <w:t>Following configuration restrictions are supported for multiple CSI-RS resources,</w:t>
      </w:r>
    </w:p>
    <w:p w14:paraId="5EB4C4F0" w14:textId="431CC22B" w:rsidR="0076495B" w:rsidRDefault="0076495B" w:rsidP="00193CC9">
      <w:pPr>
        <w:pStyle w:val="aff6"/>
        <w:numPr>
          <w:ilvl w:val="1"/>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The same resource set,</w:t>
      </w:r>
    </w:p>
    <w:p w14:paraId="781CBC87" w14:textId="1C2AC2B6" w:rsidR="0076495B" w:rsidRPr="00E7765B" w:rsidRDefault="0076495B" w:rsidP="00193CC9">
      <w:pPr>
        <w:pStyle w:val="aff6"/>
        <w:numPr>
          <w:ilvl w:val="1"/>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The same </w:t>
      </w:r>
      <w:r w:rsidR="00E7765B" w:rsidRPr="00E7765B">
        <w:rPr>
          <w:rFonts w:eastAsia="SimSun"/>
          <w:b/>
          <w:bCs/>
          <w:sz w:val="22"/>
          <w:szCs w:val="22"/>
          <w:lang w:eastAsia="zh-CN"/>
        </w:rPr>
        <w:t>powerControlOffsetSS, powerControlOffset configuration</w:t>
      </w:r>
      <w:r w:rsidR="003B0F3A">
        <w:rPr>
          <w:rFonts w:eastAsia="SimSun"/>
          <w:b/>
          <w:bCs/>
          <w:sz w:val="22"/>
          <w:szCs w:val="22"/>
          <w:lang w:eastAsia="zh-CN"/>
        </w:rPr>
        <w:t>,</w:t>
      </w:r>
    </w:p>
    <w:p w14:paraId="2D53565B" w14:textId="69AC905A" w:rsidR="00E7765B" w:rsidRDefault="00E7765B" w:rsidP="00193CC9">
      <w:pPr>
        <w:pStyle w:val="aff6"/>
        <w:numPr>
          <w:ilvl w:val="1"/>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eastAsia="zh-CN"/>
        </w:rPr>
        <w:t>D</w:t>
      </w:r>
      <w:r>
        <w:rPr>
          <w:rFonts w:eastAsia="SimSun"/>
          <w:b/>
          <w:bCs/>
          <w:sz w:val="22"/>
          <w:szCs w:val="22"/>
          <w:lang w:eastAsia="zh-CN"/>
        </w:rPr>
        <w:t xml:space="preserve">ifferent/separate </w:t>
      </w:r>
      <w:r w:rsidRPr="00E7765B">
        <w:rPr>
          <w:rFonts w:eastAsia="SimSun"/>
          <w:b/>
          <w:bCs/>
          <w:sz w:val="22"/>
          <w:szCs w:val="22"/>
          <w:lang w:eastAsia="zh-CN"/>
        </w:rPr>
        <w:t>TCI state configuration</w:t>
      </w:r>
      <w:r w:rsidR="003B0F3A">
        <w:rPr>
          <w:rFonts w:eastAsia="SimSun"/>
          <w:b/>
          <w:bCs/>
          <w:sz w:val="22"/>
          <w:szCs w:val="22"/>
          <w:lang w:eastAsia="zh-CN"/>
        </w:rPr>
        <w:t>.</w:t>
      </w:r>
    </w:p>
    <w:p w14:paraId="55333610" w14:textId="77777777" w:rsidR="00E015FB" w:rsidRDefault="00E015FB" w:rsidP="00193CC9">
      <w:pPr>
        <w:spacing w:afterLines="50" w:after="120"/>
        <w:jc w:val="both"/>
        <w:rPr>
          <w:rFonts w:eastAsia="Times New Roman"/>
          <w:sz w:val="22"/>
          <w:szCs w:val="22"/>
          <w:lang w:val="en-US" w:eastAsia="en-US"/>
        </w:rPr>
      </w:pPr>
    </w:p>
    <w:p w14:paraId="351F60B7" w14:textId="47DE415A" w:rsidR="00E7765B" w:rsidRPr="00E7765B" w:rsidRDefault="00E7765B" w:rsidP="00193CC9">
      <w:pPr>
        <w:spacing w:afterLines="50" w:after="120"/>
        <w:jc w:val="both"/>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or those configured multiple CSI-RS resources</w:t>
      </w:r>
      <w:r w:rsidR="003B0F3A">
        <w:rPr>
          <w:rFonts w:eastAsia="SimSun"/>
          <w:sz w:val="22"/>
          <w:szCs w:val="22"/>
          <w:lang w:val="en-US" w:eastAsia="zh-CN"/>
        </w:rPr>
        <w:t>, they ar</w:t>
      </w:r>
      <w:r w:rsidR="00473F0E">
        <w:rPr>
          <w:rFonts w:eastAsia="SimSun"/>
          <w:sz w:val="22"/>
          <w:szCs w:val="22"/>
          <w:lang w:val="en-US" w:eastAsia="zh-CN"/>
        </w:rPr>
        <w:t>e measured</w:t>
      </w:r>
      <w:r>
        <w:rPr>
          <w:rFonts w:eastAsia="SimSun"/>
          <w:sz w:val="22"/>
          <w:szCs w:val="22"/>
          <w:lang w:val="en-US" w:eastAsia="zh-CN"/>
        </w:rPr>
        <w:t xml:space="preserve"> as </w:t>
      </w:r>
      <w:r w:rsidR="0015549C">
        <w:rPr>
          <w:rFonts w:eastAsia="SimSun"/>
          <w:sz w:val="22"/>
          <w:szCs w:val="22"/>
          <w:lang w:val="en-US" w:eastAsia="zh-CN"/>
        </w:rPr>
        <w:t xml:space="preserve">multiple CMRs, </w:t>
      </w:r>
      <w:r w:rsidR="00FD048A">
        <w:rPr>
          <w:rFonts w:eastAsia="SimSun"/>
          <w:sz w:val="22"/>
          <w:szCs w:val="22"/>
          <w:lang w:val="en-US" w:eastAsia="zh-CN"/>
        </w:rPr>
        <w:t xml:space="preserve">so </w:t>
      </w:r>
      <w:r w:rsidR="0015549C">
        <w:rPr>
          <w:rFonts w:eastAsia="SimSun"/>
          <w:sz w:val="22"/>
          <w:szCs w:val="22"/>
          <w:lang w:val="en-US" w:eastAsia="zh-CN"/>
        </w:rPr>
        <w:t xml:space="preserve">the IMR configuration can follow legacy design, which is one-to-one mapping </w:t>
      </w:r>
      <w:r w:rsidR="00B25AE9">
        <w:rPr>
          <w:rFonts w:eastAsia="SimSun"/>
          <w:sz w:val="22"/>
          <w:szCs w:val="22"/>
          <w:lang w:val="en-US" w:eastAsia="zh-CN"/>
        </w:rPr>
        <w:t>between CMR and IMR.</w:t>
      </w:r>
    </w:p>
    <w:p w14:paraId="31746F53" w14:textId="77777777" w:rsidR="00E015FB" w:rsidRDefault="00E015FB" w:rsidP="00193CC9">
      <w:pPr>
        <w:spacing w:afterLines="50" w:after="120"/>
        <w:jc w:val="both"/>
        <w:rPr>
          <w:rFonts w:eastAsia="SimSun"/>
          <w:sz w:val="22"/>
          <w:szCs w:val="22"/>
          <w:lang w:val="en-US" w:eastAsia="zh-CN"/>
        </w:rPr>
      </w:pPr>
    </w:p>
    <w:p w14:paraId="13988452" w14:textId="27804C3B" w:rsidR="00B25AE9" w:rsidRPr="00921D9C" w:rsidRDefault="00B25AE9" w:rsidP="00193CC9">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sidR="00B1001C">
        <w:rPr>
          <w:rFonts w:eastAsia="SimSun"/>
          <w:b/>
          <w:bCs/>
          <w:sz w:val="22"/>
          <w:szCs w:val="22"/>
          <w:u w:val="single"/>
          <w:lang w:val="en-US" w:eastAsia="zh-CN"/>
        </w:rPr>
        <w:t>2-11</w:t>
      </w:r>
    </w:p>
    <w:p w14:paraId="5D18EDF7" w14:textId="0CCCCA9E" w:rsidR="00B25AE9" w:rsidRDefault="00B25AE9" w:rsidP="00193CC9">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For multi-CRI reporting, support c</w:t>
      </w:r>
      <w:r w:rsidR="00EC10BD">
        <w:rPr>
          <w:rFonts w:eastAsia="SimSun"/>
          <w:b/>
          <w:bCs/>
          <w:sz w:val="22"/>
          <w:szCs w:val="22"/>
          <w:lang w:val="en-US" w:eastAsia="zh-CN"/>
        </w:rPr>
        <w:t>onfiguration of one-to-one mapping between CMR and IMR.</w:t>
      </w:r>
    </w:p>
    <w:p w14:paraId="40B5A570" w14:textId="77777777" w:rsidR="00B25AE9" w:rsidRPr="00B25AE9" w:rsidRDefault="00B25AE9" w:rsidP="00193CC9">
      <w:pPr>
        <w:spacing w:afterLines="50" w:after="120"/>
        <w:jc w:val="both"/>
        <w:rPr>
          <w:rFonts w:eastAsia="SimSun"/>
          <w:sz w:val="22"/>
          <w:szCs w:val="22"/>
          <w:lang w:val="en-US" w:eastAsia="zh-CN"/>
        </w:rPr>
      </w:pPr>
    </w:p>
    <w:p w14:paraId="68532B42" w14:textId="410D7885" w:rsidR="00A65E4C" w:rsidRDefault="00A65E4C" w:rsidP="00193CC9">
      <w:pPr>
        <w:pStyle w:val="30"/>
        <w:rPr>
          <w:rFonts w:eastAsia="SimSun"/>
          <w:b/>
          <w:bCs/>
          <w:lang w:eastAsia="zh-CN"/>
        </w:rPr>
      </w:pPr>
      <w:r>
        <w:rPr>
          <w:rFonts w:eastAsia="SimSun"/>
          <w:b/>
          <w:bCs/>
          <w:lang w:eastAsia="zh-CN"/>
        </w:rPr>
        <w:t xml:space="preserve">2.3.2 </w:t>
      </w:r>
      <w:r w:rsidR="00FA33E6">
        <w:rPr>
          <w:rFonts w:eastAsia="SimSun"/>
          <w:b/>
          <w:bCs/>
          <w:lang w:eastAsia="zh-CN"/>
        </w:rPr>
        <w:t>C</w:t>
      </w:r>
      <w:r>
        <w:rPr>
          <w:rFonts w:eastAsia="SimSun"/>
          <w:b/>
          <w:bCs/>
          <w:lang w:eastAsia="zh-CN"/>
        </w:rPr>
        <w:t>odebook enhancement</w:t>
      </w:r>
    </w:p>
    <w:p w14:paraId="62F9FB20" w14:textId="5A2E7ABC" w:rsidR="00A65E4C" w:rsidRDefault="00D87801" w:rsidP="00A65E4C">
      <w:pPr>
        <w:spacing w:afterLines="50" w:after="120"/>
        <w:jc w:val="both"/>
        <w:rPr>
          <w:rFonts w:eastAsia="Times New Roman"/>
          <w:sz w:val="22"/>
          <w:szCs w:val="22"/>
          <w:lang w:val="en-US" w:eastAsia="en-US"/>
        </w:rPr>
      </w:pPr>
      <w:r>
        <w:rPr>
          <w:rFonts w:eastAsia="Times New Roman"/>
          <w:sz w:val="22"/>
          <w:szCs w:val="22"/>
          <w:lang w:val="en-US" w:eastAsia="en-US"/>
        </w:rPr>
        <w:t xml:space="preserve">For up to </w:t>
      </w:r>
      <w:r w:rsidRPr="000E3A4F">
        <w:rPr>
          <w:rFonts w:eastAsia="Times New Roman"/>
          <w:sz w:val="22"/>
          <w:szCs w:val="22"/>
          <w:lang w:val="en-US" w:eastAsia="en-US"/>
        </w:rPr>
        <w:t xml:space="preserve">128 CSI-RS ports across all </w:t>
      </w:r>
      <w:r>
        <w:rPr>
          <w:rFonts w:eastAsia="Times New Roman"/>
          <w:sz w:val="22"/>
          <w:szCs w:val="22"/>
          <w:lang w:val="en-US" w:eastAsia="en-US"/>
        </w:rPr>
        <w:t xml:space="preserve">CSI-RS </w:t>
      </w:r>
      <w:r w:rsidRPr="000E3A4F">
        <w:rPr>
          <w:rFonts w:eastAsia="Times New Roman"/>
          <w:sz w:val="22"/>
          <w:szCs w:val="22"/>
          <w:lang w:val="en-US" w:eastAsia="en-US"/>
        </w:rPr>
        <w:t>resources</w:t>
      </w:r>
      <w:r w:rsidR="00FA33E6">
        <w:rPr>
          <w:rFonts w:eastAsia="Times New Roman"/>
          <w:sz w:val="22"/>
          <w:szCs w:val="22"/>
          <w:lang w:val="en-US" w:eastAsia="en-US"/>
        </w:rPr>
        <w:t xml:space="preserve"> for multi-CRI reporting enhancement</w:t>
      </w:r>
      <w:r>
        <w:rPr>
          <w:rFonts w:eastAsia="Times New Roman"/>
          <w:sz w:val="22"/>
          <w:szCs w:val="22"/>
          <w:lang w:val="en-US" w:eastAsia="en-US"/>
        </w:rPr>
        <w:t>, at least 4 CSI-RS resources with 32 ports each can be configured.</w:t>
      </w:r>
      <w:r w:rsidR="0083249C">
        <w:rPr>
          <w:rFonts w:eastAsia="Times New Roman"/>
          <w:sz w:val="22"/>
          <w:szCs w:val="22"/>
          <w:lang w:val="en-US" w:eastAsia="en-US"/>
        </w:rPr>
        <w:t xml:space="preserve"> Whether larger number of CMRs can be configured needs further study</w:t>
      </w:r>
      <w:r w:rsidR="002E3A18">
        <w:rPr>
          <w:rFonts w:eastAsia="Times New Roman"/>
          <w:sz w:val="22"/>
          <w:szCs w:val="22"/>
          <w:lang w:val="en-US" w:eastAsia="en-US"/>
        </w:rPr>
        <w:t xml:space="preserve">, which may be beneficial for </w:t>
      </w:r>
      <w:r w:rsidR="001A4D7F">
        <w:rPr>
          <w:rFonts w:eastAsia="Times New Roman"/>
          <w:sz w:val="22"/>
          <w:szCs w:val="22"/>
          <w:lang w:val="en-US" w:eastAsia="en-US"/>
        </w:rPr>
        <w:t>performance but will increase UE complexity</w:t>
      </w:r>
      <w:r w:rsidR="0083249C">
        <w:rPr>
          <w:rFonts w:eastAsia="Times New Roman"/>
          <w:sz w:val="22"/>
          <w:szCs w:val="22"/>
          <w:lang w:val="en-US" w:eastAsia="en-US"/>
        </w:rPr>
        <w:t xml:space="preserve">. When multiple CSI-RS resources </w:t>
      </w:r>
      <w:r w:rsidR="0083249C">
        <w:rPr>
          <w:rFonts w:eastAsia="Times New Roman"/>
          <w:sz w:val="22"/>
          <w:szCs w:val="22"/>
          <w:lang w:val="en-US" w:eastAsia="en-US"/>
        </w:rPr>
        <w:lastRenderedPageBreak/>
        <w:t>are configured</w:t>
      </w:r>
      <w:r w:rsidR="0007761C">
        <w:rPr>
          <w:rFonts w:eastAsia="Times New Roman"/>
          <w:sz w:val="22"/>
          <w:szCs w:val="22"/>
          <w:lang w:val="en-US" w:eastAsia="en-US"/>
        </w:rPr>
        <w:t xml:space="preserve"> for a CSI report</w:t>
      </w:r>
      <w:r w:rsidR="0083249C">
        <w:rPr>
          <w:rFonts w:eastAsia="Times New Roman"/>
          <w:sz w:val="22"/>
          <w:szCs w:val="22"/>
          <w:lang w:val="en-US" w:eastAsia="en-US"/>
        </w:rPr>
        <w:t xml:space="preserve">, </w:t>
      </w:r>
      <w:r w:rsidR="000F2859">
        <w:rPr>
          <w:rFonts w:eastAsia="Times New Roman"/>
          <w:sz w:val="22"/>
          <w:szCs w:val="22"/>
          <w:lang w:val="en-US" w:eastAsia="en-US"/>
        </w:rPr>
        <w:t>UE needs to measure all the configured CSI-RS</w:t>
      </w:r>
      <w:r w:rsidR="0007761C">
        <w:rPr>
          <w:rFonts w:eastAsia="Times New Roman"/>
          <w:sz w:val="22"/>
          <w:szCs w:val="22"/>
          <w:lang w:val="en-US" w:eastAsia="en-US"/>
        </w:rPr>
        <w:t xml:space="preserve"> resources, but </w:t>
      </w:r>
      <w:r w:rsidR="0083249C">
        <w:rPr>
          <w:rFonts w:eastAsia="Times New Roman"/>
          <w:sz w:val="22"/>
          <w:szCs w:val="22"/>
          <w:lang w:val="en-US" w:eastAsia="en-US"/>
        </w:rPr>
        <w:t xml:space="preserve">the number of </w:t>
      </w:r>
      <w:r w:rsidR="00A953E7">
        <w:rPr>
          <w:rFonts w:eastAsia="Times New Roman"/>
          <w:sz w:val="22"/>
          <w:szCs w:val="22"/>
          <w:lang w:val="en-US" w:eastAsia="en-US"/>
        </w:rPr>
        <w:t>CRIs to be reported by UE can be configured by NW or decided by UE, as analyzed in the following two options.</w:t>
      </w:r>
    </w:p>
    <w:p w14:paraId="3CEAFAF8" w14:textId="33C70536" w:rsidR="00A953E7" w:rsidRPr="001A4D7F" w:rsidRDefault="00A953E7" w:rsidP="00FA33E6">
      <w:pPr>
        <w:pStyle w:val="aff6"/>
        <w:numPr>
          <w:ilvl w:val="0"/>
          <w:numId w:val="28"/>
        </w:numPr>
        <w:spacing w:afterLines="50" w:after="120"/>
        <w:ind w:leftChars="0"/>
        <w:jc w:val="both"/>
        <w:rPr>
          <w:rFonts w:eastAsia="SimSun"/>
          <w:sz w:val="22"/>
          <w:szCs w:val="22"/>
          <w:lang w:val="en-US" w:eastAsia="zh-CN"/>
        </w:rPr>
      </w:pPr>
      <w:r w:rsidRPr="001A4D7F">
        <w:rPr>
          <w:rFonts w:eastAsia="SimSun" w:hint="eastAsia"/>
          <w:sz w:val="22"/>
          <w:szCs w:val="22"/>
          <w:lang w:val="en-US" w:eastAsia="zh-CN"/>
        </w:rPr>
        <w:t>O</w:t>
      </w:r>
      <w:r w:rsidRPr="001A4D7F">
        <w:rPr>
          <w:rFonts w:eastAsia="SimSun"/>
          <w:sz w:val="22"/>
          <w:szCs w:val="22"/>
          <w:lang w:val="en-US" w:eastAsia="zh-CN"/>
        </w:rPr>
        <w:t>ption 1: the number of CRIs to be reported by UE is configured by RRC.</w:t>
      </w:r>
    </w:p>
    <w:p w14:paraId="4A1C4CB9" w14:textId="2F7D9849" w:rsidR="00A953E7" w:rsidRPr="001A4D7F" w:rsidRDefault="00A953E7" w:rsidP="00FA33E6">
      <w:pPr>
        <w:pStyle w:val="aff6"/>
        <w:numPr>
          <w:ilvl w:val="0"/>
          <w:numId w:val="28"/>
        </w:numPr>
        <w:spacing w:afterLines="50" w:after="120"/>
        <w:ind w:leftChars="0"/>
        <w:jc w:val="both"/>
        <w:rPr>
          <w:rFonts w:eastAsia="SimSun"/>
          <w:sz w:val="22"/>
          <w:szCs w:val="22"/>
          <w:lang w:val="en-US" w:eastAsia="zh-CN"/>
        </w:rPr>
      </w:pPr>
      <w:r w:rsidRPr="001A4D7F">
        <w:rPr>
          <w:rFonts w:eastAsia="SimSun" w:hint="eastAsia"/>
          <w:sz w:val="22"/>
          <w:szCs w:val="22"/>
          <w:lang w:val="en-US" w:eastAsia="zh-CN"/>
        </w:rPr>
        <w:t>O</w:t>
      </w:r>
      <w:r w:rsidRPr="001A4D7F">
        <w:rPr>
          <w:rFonts w:eastAsia="SimSun"/>
          <w:sz w:val="22"/>
          <w:szCs w:val="22"/>
          <w:lang w:val="en-US" w:eastAsia="zh-CN"/>
        </w:rPr>
        <w:t>ption 2:</w:t>
      </w:r>
      <w:r w:rsidR="001A4D7F" w:rsidRPr="001A4D7F">
        <w:rPr>
          <w:rFonts w:eastAsia="SimSun"/>
          <w:sz w:val="22"/>
          <w:szCs w:val="22"/>
          <w:lang w:val="en-US" w:eastAsia="zh-CN"/>
        </w:rPr>
        <w:t xml:space="preserve"> the number of CRIs to be reported by UE is determined and reported by UE.</w:t>
      </w:r>
    </w:p>
    <w:p w14:paraId="2D56C7DB" w14:textId="0F5EA29A" w:rsidR="00AE756B" w:rsidRDefault="001A4D7F" w:rsidP="00A65E4C">
      <w:pPr>
        <w:spacing w:afterLines="50" w:after="120"/>
        <w:jc w:val="both"/>
        <w:rPr>
          <w:rFonts w:eastAsia="SimSun"/>
          <w:sz w:val="22"/>
          <w:szCs w:val="18"/>
          <w:lang w:eastAsia="zh-CN"/>
        </w:rPr>
      </w:pPr>
      <w:r>
        <w:rPr>
          <w:rFonts w:eastAsia="SimSun" w:hint="eastAsia"/>
          <w:sz w:val="22"/>
          <w:szCs w:val="18"/>
          <w:lang w:eastAsia="zh-CN"/>
        </w:rPr>
        <w:t>I</w:t>
      </w:r>
      <w:r>
        <w:rPr>
          <w:rFonts w:eastAsia="SimSun"/>
          <w:sz w:val="22"/>
          <w:szCs w:val="18"/>
          <w:lang w:eastAsia="zh-CN"/>
        </w:rPr>
        <w:t xml:space="preserve">n Option 1, </w:t>
      </w:r>
      <w:r w:rsidR="00F95BD9">
        <w:rPr>
          <w:rFonts w:eastAsia="SimSun"/>
          <w:sz w:val="22"/>
          <w:szCs w:val="18"/>
          <w:lang w:eastAsia="zh-CN"/>
        </w:rPr>
        <w:t>the number of CRIs to be reported by UE is configured by NW, so that NW and UE have common understanding</w:t>
      </w:r>
      <w:r w:rsidR="0007761C">
        <w:rPr>
          <w:rFonts w:eastAsia="SimSun"/>
          <w:sz w:val="22"/>
          <w:szCs w:val="18"/>
          <w:lang w:eastAsia="zh-CN"/>
        </w:rPr>
        <w:t xml:space="preserve"> on</w:t>
      </w:r>
      <w:r w:rsidR="00F95BD9">
        <w:rPr>
          <w:rFonts w:eastAsia="SimSun"/>
          <w:sz w:val="22"/>
          <w:szCs w:val="18"/>
          <w:lang w:eastAsia="zh-CN"/>
        </w:rPr>
        <w:t xml:space="preserve"> the reported payload size.</w:t>
      </w:r>
      <w:r w:rsidR="00311DBA">
        <w:rPr>
          <w:rFonts w:eastAsia="SimSun"/>
          <w:sz w:val="22"/>
          <w:szCs w:val="18"/>
          <w:lang w:eastAsia="zh-CN"/>
        </w:rPr>
        <w:t xml:space="preserve"> If the measured CMR number is larger than the reported CMR number, </w:t>
      </w:r>
      <w:r w:rsidR="00071893">
        <w:rPr>
          <w:rFonts w:eastAsia="SimSun"/>
          <w:sz w:val="22"/>
          <w:szCs w:val="18"/>
          <w:lang w:eastAsia="zh-CN"/>
        </w:rPr>
        <w:t>e.g.,</w:t>
      </w:r>
      <w:r w:rsidR="00402F24">
        <w:rPr>
          <w:rFonts w:eastAsia="SimSun"/>
          <w:sz w:val="22"/>
          <w:szCs w:val="18"/>
          <w:lang w:eastAsia="zh-CN"/>
        </w:rPr>
        <w:t xml:space="preserve"> 4 CMRs are configured for measurement and </w:t>
      </w:r>
      <w:r w:rsidR="00D778BA">
        <w:rPr>
          <w:rFonts w:eastAsia="SimSun"/>
          <w:sz w:val="22"/>
          <w:szCs w:val="18"/>
          <w:lang w:eastAsia="zh-CN"/>
        </w:rPr>
        <w:t xml:space="preserve">2 CMRs are configured to be reported, </w:t>
      </w:r>
      <w:r w:rsidR="00311DBA">
        <w:rPr>
          <w:rFonts w:eastAsia="SimSun"/>
          <w:sz w:val="22"/>
          <w:szCs w:val="18"/>
          <w:lang w:eastAsia="zh-CN"/>
        </w:rPr>
        <w:t xml:space="preserve">UE still has some freedom to select the </w:t>
      </w:r>
      <w:r w:rsidR="00071893">
        <w:rPr>
          <w:rFonts w:eastAsia="SimSun"/>
          <w:sz w:val="22"/>
          <w:szCs w:val="18"/>
          <w:lang w:eastAsia="zh-CN"/>
        </w:rPr>
        <w:t xml:space="preserve">CMRs with good performance. </w:t>
      </w:r>
      <w:r w:rsidR="00D778BA">
        <w:rPr>
          <w:rFonts w:eastAsia="SimSun"/>
          <w:sz w:val="22"/>
          <w:szCs w:val="18"/>
          <w:lang w:eastAsia="zh-CN"/>
        </w:rPr>
        <w:t xml:space="preserve">In Option 2, </w:t>
      </w:r>
      <w:r w:rsidR="003A141A">
        <w:rPr>
          <w:rFonts w:eastAsia="SimSun"/>
          <w:sz w:val="22"/>
          <w:szCs w:val="18"/>
          <w:lang w:eastAsia="zh-CN"/>
        </w:rPr>
        <w:t xml:space="preserve">the reported payload size is variable. UE needs to report the </w:t>
      </w:r>
      <w:r w:rsidR="00C654D7">
        <w:rPr>
          <w:rFonts w:eastAsia="SimSun"/>
          <w:sz w:val="22"/>
          <w:szCs w:val="18"/>
          <w:lang w:eastAsia="zh-CN"/>
        </w:rPr>
        <w:t>number of CRIs in CSI part 1 first.</w:t>
      </w:r>
      <w:r w:rsidR="0052211D">
        <w:rPr>
          <w:rFonts w:eastAsia="SimSun"/>
          <w:sz w:val="22"/>
          <w:szCs w:val="18"/>
          <w:lang w:eastAsia="zh-CN"/>
        </w:rPr>
        <w:t xml:space="preserve"> UE has larger freedom to determine the selected CMRs to report.</w:t>
      </w:r>
      <w:r w:rsidR="00F03C08">
        <w:rPr>
          <w:rFonts w:eastAsia="SimSun"/>
          <w:sz w:val="22"/>
          <w:szCs w:val="18"/>
          <w:lang w:eastAsia="zh-CN"/>
        </w:rPr>
        <w:t xml:space="preserve"> In Option 2, the max</w:t>
      </w:r>
      <w:r w:rsidR="00D65895">
        <w:rPr>
          <w:rFonts w:eastAsia="SimSun"/>
          <w:sz w:val="22"/>
          <w:szCs w:val="18"/>
          <w:lang w:eastAsia="zh-CN"/>
        </w:rPr>
        <w:t>imum</w:t>
      </w:r>
      <w:r w:rsidR="00F03C08">
        <w:rPr>
          <w:rFonts w:eastAsia="SimSun"/>
          <w:sz w:val="22"/>
          <w:szCs w:val="18"/>
          <w:lang w:eastAsia="zh-CN"/>
        </w:rPr>
        <w:t xml:space="preserve"> number of CRIs to be reported by UE can be further configured by NW.</w:t>
      </w:r>
      <w:r w:rsidR="006247BA">
        <w:rPr>
          <w:rFonts w:eastAsia="SimSun"/>
          <w:sz w:val="22"/>
          <w:szCs w:val="18"/>
          <w:lang w:eastAsia="zh-CN"/>
        </w:rPr>
        <w:t xml:space="preserve"> </w:t>
      </w:r>
      <w:r w:rsidR="00AE756B">
        <w:rPr>
          <w:rFonts w:eastAsia="SimSun" w:hint="eastAsia"/>
          <w:sz w:val="22"/>
          <w:szCs w:val="18"/>
          <w:lang w:eastAsia="zh-CN"/>
        </w:rPr>
        <w:t>W</w:t>
      </w:r>
      <w:r w:rsidR="00AE756B">
        <w:rPr>
          <w:rFonts w:eastAsia="SimSun"/>
          <w:sz w:val="22"/>
          <w:szCs w:val="18"/>
          <w:lang w:eastAsia="zh-CN"/>
        </w:rPr>
        <w:t xml:space="preserve">ith different options, the </w:t>
      </w:r>
      <w:r w:rsidR="007D585C">
        <w:rPr>
          <w:rFonts w:eastAsia="SimSun"/>
          <w:sz w:val="22"/>
          <w:szCs w:val="18"/>
          <w:lang w:eastAsia="zh-CN"/>
        </w:rPr>
        <w:t>design on selected CRI</w:t>
      </w:r>
      <w:r w:rsidR="000D1F36">
        <w:rPr>
          <w:rFonts w:eastAsia="SimSun"/>
          <w:sz w:val="22"/>
          <w:szCs w:val="18"/>
          <w:lang w:eastAsia="zh-CN"/>
        </w:rPr>
        <w:t>(</w:t>
      </w:r>
      <w:r w:rsidR="007D585C">
        <w:rPr>
          <w:rFonts w:eastAsia="SimSun"/>
          <w:sz w:val="22"/>
          <w:szCs w:val="18"/>
          <w:lang w:eastAsia="zh-CN"/>
        </w:rPr>
        <w:t>s</w:t>
      </w:r>
      <w:r w:rsidR="000D1F36">
        <w:rPr>
          <w:rFonts w:eastAsia="SimSun"/>
          <w:sz w:val="22"/>
          <w:szCs w:val="18"/>
          <w:lang w:eastAsia="zh-CN"/>
        </w:rPr>
        <w:t>)</w:t>
      </w:r>
      <w:r w:rsidR="007D585C">
        <w:rPr>
          <w:rFonts w:eastAsia="SimSun"/>
          <w:sz w:val="22"/>
          <w:szCs w:val="18"/>
          <w:lang w:eastAsia="zh-CN"/>
        </w:rPr>
        <w:t xml:space="preserve"> reporting could be also different</w:t>
      </w:r>
      <w:r w:rsidR="000D1F36">
        <w:rPr>
          <w:rFonts w:eastAsia="SimSun"/>
          <w:sz w:val="22"/>
          <w:szCs w:val="18"/>
          <w:lang w:eastAsia="zh-CN"/>
        </w:rPr>
        <w:t xml:space="preserve">, e.g., explicit CRI(s) </w:t>
      </w:r>
      <w:r w:rsidR="00041B77">
        <w:rPr>
          <w:rFonts w:eastAsia="SimSun"/>
          <w:sz w:val="22"/>
          <w:szCs w:val="18"/>
          <w:lang w:eastAsia="zh-CN"/>
        </w:rPr>
        <w:t>indication</w:t>
      </w:r>
      <w:r w:rsidR="000D1F36">
        <w:rPr>
          <w:rFonts w:eastAsia="SimSun"/>
          <w:sz w:val="22"/>
          <w:szCs w:val="18"/>
          <w:lang w:eastAsia="zh-CN"/>
        </w:rPr>
        <w:t>, or bitmap indicat</w:t>
      </w:r>
      <w:r w:rsidR="00041B77">
        <w:rPr>
          <w:rFonts w:eastAsia="SimSun"/>
          <w:sz w:val="22"/>
          <w:szCs w:val="18"/>
          <w:lang w:eastAsia="zh-CN"/>
        </w:rPr>
        <w:t>ion method could be further discussed.</w:t>
      </w:r>
    </w:p>
    <w:p w14:paraId="6526B94F" w14:textId="77777777" w:rsidR="00DA3C66" w:rsidRDefault="00DA3C66" w:rsidP="00A65E4C">
      <w:pPr>
        <w:spacing w:afterLines="50" w:after="120"/>
        <w:jc w:val="both"/>
        <w:rPr>
          <w:rFonts w:eastAsia="SimSun"/>
          <w:sz w:val="22"/>
          <w:szCs w:val="18"/>
          <w:lang w:eastAsia="zh-CN"/>
        </w:rPr>
      </w:pPr>
    </w:p>
    <w:p w14:paraId="30FD789A" w14:textId="32805835" w:rsidR="00DA3C66" w:rsidRPr="00921D9C" w:rsidRDefault="00DA3C66" w:rsidP="00DA3C66">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sidR="009854B3">
        <w:rPr>
          <w:rFonts w:eastAsia="SimSun"/>
          <w:b/>
          <w:bCs/>
          <w:sz w:val="22"/>
          <w:szCs w:val="22"/>
          <w:u w:val="single"/>
          <w:lang w:val="en-US" w:eastAsia="zh-CN"/>
        </w:rPr>
        <w:t>2-12</w:t>
      </w:r>
    </w:p>
    <w:p w14:paraId="07088138" w14:textId="660C8D10" w:rsidR="00DA3C66" w:rsidRDefault="00DA3C66" w:rsidP="00FA33E6">
      <w:pPr>
        <w:pStyle w:val="aff6"/>
        <w:numPr>
          <w:ilvl w:val="0"/>
          <w:numId w:val="25"/>
        </w:numPr>
        <w:spacing w:beforeLines="50" w:before="120" w:afterLines="50" w:after="120"/>
        <w:ind w:leftChars="0"/>
        <w:jc w:val="both"/>
        <w:rPr>
          <w:rFonts w:eastAsia="SimSun"/>
          <w:b/>
          <w:bCs/>
          <w:sz w:val="22"/>
          <w:szCs w:val="22"/>
          <w:lang w:val="en-US" w:eastAsia="zh-CN"/>
        </w:rPr>
      </w:pPr>
      <w:r>
        <w:rPr>
          <w:rFonts w:eastAsia="SimSun"/>
          <w:b/>
          <w:bCs/>
          <w:sz w:val="22"/>
          <w:szCs w:val="22"/>
          <w:lang w:val="en-US" w:eastAsia="zh-CN"/>
        </w:rPr>
        <w:t xml:space="preserve">For multi-CRI reporting, study the number of </w:t>
      </w:r>
      <w:r w:rsidR="006A14F1">
        <w:rPr>
          <w:rFonts w:eastAsia="SimSun"/>
          <w:b/>
          <w:bCs/>
          <w:sz w:val="22"/>
          <w:szCs w:val="22"/>
          <w:lang w:val="en-US" w:eastAsia="zh-CN"/>
        </w:rPr>
        <w:t>configured CMRs and at least 4 can be supported</w:t>
      </w:r>
      <w:r>
        <w:rPr>
          <w:rFonts w:eastAsia="SimSun"/>
          <w:b/>
          <w:bCs/>
          <w:sz w:val="22"/>
          <w:szCs w:val="22"/>
          <w:lang w:val="en-US" w:eastAsia="zh-CN"/>
        </w:rPr>
        <w:t>.</w:t>
      </w:r>
    </w:p>
    <w:p w14:paraId="72221CE7" w14:textId="77777777" w:rsidR="0042102B" w:rsidRDefault="0042102B" w:rsidP="0042102B">
      <w:pPr>
        <w:spacing w:beforeLines="50" w:before="120" w:afterLines="50" w:after="120"/>
        <w:rPr>
          <w:rFonts w:eastAsia="SimSun"/>
          <w:b/>
          <w:bCs/>
          <w:sz w:val="22"/>
          <w:szCs w:val="22"/>
          <w:u w:val="single"/>
          <w:lang w:val="en-US" w:eastAsia="zh-CN"/>
        </w:rPr>
      </w:pPr>
    </w:p>
    <w:p w14:paraId="0A1BC6D3" w14:textId="19A38DB7" w:rsidR="0042102B" w:rsidRPr="0042102B" w:rsidRDefault="0042102B" w:rsidP="0042102B">
      <w:pPr>
        <w:spacing w:beforeLines="50" w:before="120" w:afterLines="50" w:after="120"/>
        <w:rPr>
          <w:rFonts w:eastAsia="SimSun"/>
          <w:b/>
          <w:bCs/>
          <w:sz w:val="22"/>
          <w:szCs w:val="22"/>
          <w:u w:val="single"/>
          <w:lang w:val="en-US" w:eastAsia="zh-CN"/>
        </w:rPr>
      </w:pPr>
      <w:r w:rsidRPr="0042102B">
        <w:rPr>
          <w:rFonts w:eastAsia="SimSun"/>
          <w:b/>
          <w:bCs/>
          <w:sz w:val="22"/>
          <w:szCs w:val="22"/>
          <w:u w:val="single"/>
          <w:lang w:val="en-US" w:eastAsia="zh-CN"/>
        </w:rPr>
        <w:t>Proposal 2-1</w:t>
      </w:r>
      <w:r>
        <w:rPr>
          <w:rFonts w:eastAsia="SimSun"/>
          <w:b/>
          <w:bCs/>
          <w:sz w:val="22"/>
          <w:szCs w:val="22"/>
          <w:u w:val="single"/>
          <w:lang w:val="en-US" w:eastAsia="zh-CN"/>
        </w:rPr>
        <w:t>3</w:t>
      </w:r>
    </w:p>
    <w:p w14:paraId="4D86E79A" w14:textId="7C000D70" w:rsidR="006A14F1" w:rsidRDefault="006A14F1" w:rsidP="00FA33E6">
      <w:pPr>
        <w:pStyle w:val="aff6"/>
        <w:numPr>
          <w:ilvl w:val="0"/>
          <w:numId w:val="25"/>
        </w:numPr>
        <w:spacing w:beforeLines="50" w:before="120" w:afterLines="50" w:after="120"/>
        <w:ind w:leftChars="0"/>
        <w:jc w:val="both"/>
        <w:rPr>
          <w:rFonts w:eastAsia="SimSun"/>
          <w:b/>
          <w:bCs/>
          <w:sz w:val="22"/>
          <w:szCs w:val="22"/>
          <w:lang w:val="en-US" w:eastAsia="zh-CN"/>
        </w:rPr>
      </w:pPr>
      <w:r>
        <w:rPr>
          <w:rFonts w:eastAsia="SimSun"/>
          <w:b/>
          <w:bCs/>
          <w:sz w:val="22"/>
          <w:szCs w:val="22"/>
          <w:lang w:val="en-US" w:eastAsia="zh-CN"/>
        </w:rPr>
        <w:t xml:space="preserve">For multi-CRI reporting, </w:t>
      </w:r>
      <w:r w:rsidR="00765B30">
        <w:rPr>
          <w:rFonts w:eastAsia="SimSun"/>
          <w:b/>
          <w:bCs/>
          <w:sz w:val="22"/>
          <w:szCs w:val="22"/>
          <w:lang w:val="en-US" w:eastAsia="zh-CN"/>
        </w:rPr>
        <w:t>study the following two options for the number of CRIs to be reported,</w:t>
      </w:r>
    </w:p>
    <w:p w14:paraId="76ECB53F" w14:textId="0F2A1BCC" w:rsidR="00765B30" w:rsidRDefault="00765B30" w:rsidP="00FA33E6">
      <w:pPr>
        <w:pStyle w:val="aff6"/>
        <w:numPr>
          <w:ilvl w:val="1"/>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O</w:t>
      </w:r>
      <w:r>
        <w:rPr>
          <w:rFonts w:eastAsia="SimSun"/>
          <w:b/>
          <w:bCs/>
          <w:sz w:val="22"/>
          <w:szCs w:val="22"/>
          <w:lang w:val="en-US" w:eastAsia="zh-CN"/>
        </w:rPr>
        <w:t>ption 1: the number of CRIs to be reported by UE is configured by RRC</w:t>
      </w:r>
      <w:r w:rsidR="00D65895">
        <w:rPr>
          <w:rFonts w:eastAsia="SimSun"/>
          <w:b/>
          <w:bCs/>
          <w:sz w:val="22"/>
          <w:szCs w:val="22"/>
          <w:lang w:val="en-US" w:eastAsia="zh-CN"/>
        </w:rPr>
        <w:t>,</w:t>
      </w:r>
    </w:p>
    <w:p w14:paraId="0B9963AA" w14:textId="5D790C7E" w:rsidR="00765B30" w:rsidRDefault="00765B30" w:rsidP="00FA33E6">
      <w:pPr>
        <w:pStyle w:val="aff6"/>
        <w:numPr>
          <w:ilvl w:val="1"/>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O</w:t>
      </w:r>
      <w:r>
        <w:rPr>
          <w:rFonts w:eastAsia="SimSun"/>
          <w:b/>
          <w:bCs/>
          <w:sz w:val="22"/>
          <w:szCs w:val="22"/>
          <w:lang w:val="en-US" w:eastAsia="zh-CN"/>
        </w:rPr>
        <w:t xml:space="preserve">ption 2: the number of CRIs to be reported by </w:t>
      </w:r>
      <w:r w:rsidR="00D65895">
        <w:rPr>
          <w:rFonts w:eastAsia="SimSun"/>
          <w:b/>
          <w:bCs/>
          <w:sz w:val="22"/>
          <w:szCs w:val="22"/>
          <w:lang w:val="en-US" w:eastAsia="zh-CN"/>
        </w:rPr>
        <w:t>UE is determined and reported by UE,</w:t>
      </w:r>
    </w:p>
    <w:p w14:paraId="624DC874" w14:textId="31E94E1C" w:rsidR="00D65895" w:rsidRDefault="00D65895" w:rsidP="00FA33E6">
      <w:pPr>
        <w:pStyle w:val="aff6"/>
        <w:numPr>
          <w:ilvl w:val="2"/>
          <w:numId w:val="25"/>
        </w:numPr>
        <w:spacing w:beforeLines="50" w:before="120" w:afterLines="50" w:after="120"/>
        <w:ind w:leftChars="0"/>
        <w:jc w:val="both"/>
        <w:rPr>
          <w:rFonts w:eastAsia="SimSun"/>
          <w:b/>
          <w:bCs/>
          <w:sz w:val="22"/>
          <w:szCs w:val="22"/>
          <w:lang w:val="en-US" w:eastAsia="zh-CN"/>
        </w:rPr>
      </w:pPr>
      <w:r>
        <w:rPr>
          <w:rFonts w:eastAsia="SimSun"/>
          <w:b/>
          <w:bCs/>
          <w:sz w:val="22"/>
          <w:szCs w:val="22"/>
          <w:lang w:val="en-US" w:eastAsia="zh-CN"/>
        </w:rPr>
        <w:t>The maximum number of CRIs to be</w:t>
      </w:r>
      <w:r w:rsidR="00A60365">
        <w:rPr>
          <w:rFonts w:eastAsia="SimSun"/>
          <w:b/>
          <w:bCs/>
          <w:sz w:val="22"/>
          <w:szCs w:val="22"/>
          <w:lang w:val="en-US" w:eastAsia="zh-CN"/>
        </w:rPr>
        <w:t xml:space="preserve"> reported by UE may be or may be not further configured by NW.</w:t>
      </w:r>
    </w:p>
    <w:p w14:paraId="08889BF7" w14:textId="77777777" w:rsidR="00DB2738" w:rsidRDefault="00DB2738" w:rsidP="00A65E4C">
      <w:pPr>
        <w:spacing w:afterLines="50" w:after="120"/>
        <w:jc w:val="both"/>
        <w:rPr>
          <w:rFonts w:eastAsia="SimSun"/>
          <w:sz w:val="22"/>
          <w:szCs w:val="18"/>
          <w:lang w:val="en-US" w:eastAsia="zh-CN"/>
        </w:rPr>
      </w:pPr>
    </w:p>
    <w:p w14:paraId="2996E9E1" w14:textId="1E1D741D" w:rsidR="00DA3C66" w:rsidRDefault="00A5651E" w:rsidP="00A65E4C">
      <w:pPr>
        <w:spacing w:afterLines="50" w:after="120"/>
        <w:jc w:val="both"/>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f multiple CSIs</w:t>
      </w:r>
      <w:r w:rsidR="006A2555">
        <w:rPr>
          <w:rFonts w:eastAsia="SimSun"/>
          <w:sz w:val="22"/>
          <w:szCs w:val="18"/>
          <w:lang w:val="en-US" w:eastAsia="zh-CN"/>
        </w:rPr>
        <w:t xml:space="preserve"> with separate RI/PMI/CQI</w:t>
      </w:r>
      <w:r w:rsidR="0057765C">
        <w:rPr>
          <w:rFonts w:eastAsia="SimSun"/>
          <w:sz w:val="22"/>
          <w:szCs w:val="18"/>
          <w:lang w:val="en-US" w:eastAsia="zh-CN"/>
        </w:rPr>
        <w:t xml:space="preserve"> per CRI</w:t>
      </w:r>
      <w:r>
        <w:rPr>
          <w:rFonts w:eastAsia="SimSun"/>
          <w:sz w:val="22"/>
          <w:szCs w:val="18"/>
          <w:lang w:val="en-US" w:eastAsia="zh-CN"/>
        </w:rPr>
        <w:t xml:space="preserve"> are to be reported in one CSI report, </w:t>
      </w:r>
      <w:r w:rsidR="006A2555">
        <w:rPr>
          <w:rFonts w:eastAsia="SimSun"/>
          <w:sz w:val="22"/>
          <w:szCs w:val="18"/>
          <w:lang w:val="en-US" w:eastAsia="zh-CN"/>
        </w:rPr>
        <w:t xml:space="preserve">the </w:t>
      </w:r>
      <w:r w:rsidR="0057765C">
        <w:rPr>
          <w:rFonts w:eastAsia="SimSun"/>
          <w:sz w:val="22"/>
          <w:szCs w:val="18"/>
          <w:lang w:val="en-US" w:eastAsia="zh-CN"/>
        </w:rPr>
        <w:t xml:space="preserve">design </w:t>
      </w:r>
      <w:r w:rsidR="00534318">
        <w:rPr>
          <w:rFonts w:eastAsia="SimSun"/>
          <w:sz w:val="22"/>
          <w:szCs w:val="18"/>
          <w:lang w:val="en-US" w:eastAsia="zh-CN"/>
        </w:rPr>
        <w:t xml:space="preserve">on CSI report </w:t>
      </w:r>
      <w:r w:rsidR="0057765C">
        <w:rPr>
          <w:rFonts w:eastAsia="SimSun"/>
          <w:sz w:val="22"/>
          <w:szCs w:val="18"/>
          <w:lang w:val="en-US" w:eastAsia="zh-CN"/>
        </w:rPr>
        <w:t xml:space="preserve">in Rel-18 NWES </w:t>
      </w:r>
      <w:r w:rsidR="00E25699">
        <w:rPr>
          <w:rFonts w:eastAsia="SimSun"/>
          <w:sz w:val="22"/>
          <w:szCs w:val="18"/>
          <w:lang w:val="en-US" w:eastAsia="zh-CN"/>
        </w:rPr>
        <w:t>may</w:t>
      </w:r>
      <w:r w:rsidR="0057765C">
        <w:rPr>
          <w:rFonts w:eastAsia="SimSun"/>
          <w:sz w:val="22"/>
          <w:szCs w:val="18"/>
          <w:lang w:val="en-US" w:eastAsia="zh-CN"/>
        </w:rPr>
        <w:t xml:space="preserve"> be </w:t>
      </w:r>
      <w:r w:rsidR="00534318">
        <w:rPr>
          <w:rFonts w:eastAsia="SimSun"/>
          <w:sz w:val="22"/>
          <w:szCs w:val="18"/>
          <w:lang w:val="en-US" w:eastAsia="zh-CN"/>
        </w:rPr>
        <w:t>generally reused. On the other hand, for those multiple CSIs from single transmission point with different beams</w:t>
      </w:r>
      <w:r w:rsidR="00E25699">
        <w:rPr>
          <w:rFonts w:eastAsia="SimSun"/>
          <w:sz w:val="22"/>
          <w:szCs w:val="18"/>
          <w:lang w:val="en-US" w:eastAsia="zh-CN"/>
        </w:rPr>
        <w:t xml:space="preserve">, the relationship among those CSIs can be studied and </w:t>
      </w:r>
      <w:r w:rsidR="00295261">
        <w:rPr>
          <w:rFonts w:eastAsia="SimSun"/>
          <w:sz w:val="22"/>
          <w:szCs w:val="18"/>
          <w:lang w:val="en-US" w:eastAsia="zh-CN"/>
        </w:rPr>
        <w:t>overhead reductio</w:t>
      </w:r>
      <w:r w:rsidR="00D65152">
        <w:rPr>
          <w:rFonts w:eastAsia="SimSun"/>
          <w:sz w:val="22"/>
          <w:szCs w:val="18"/>
          <w:lang w:val="en-US" w:eastAsia="zh-CN"/>
        </w:rPr>
        <w:t xml:space="preserve">n may be </w:t>
      </w:r>
      <w:r w:rsidR="00DB2738">
        <w:rPr>
          <w:rFonts w:eastAsia="SimSun"/>
          <w:sz w:val="22"/>
          <w:szCs w:val="18"/>
          <w:lang w:val="en-US" w:eastAsia="zh-CN"/>
        </w:rPr>
        <w:t>applied</w:t>
      </w:r>
      <w:r w:rsidR="00F5702F">
        <w:rPr>
          <w:rFonts w:eastAsia="SimSun"/>
          <w:sz w:val="22"/>
          <w:szCs w:val="18"/>
          <w:lang w:val="en-US" w:eastAsia="zh-CN"/>
        </w:rPr>
        <w:t>, where Rel-18 N</w:t>
      </w:r>
      <w:r w:rsidR="00BF1C4A">
        <w:rPr>
          <w:rFonts w:eastAsia="SimSun"/>
          <w:sz w:val="22"/>
          <w:szCs w:val="18"/>
          <w:lang w:val="en-US" w:eastAsia="zh-CN"/>
        </w:rPr>
        <w:t>WES may not be reused directly</w:t>
      </w:r>
      <w:r w:rsidR="00D65152">
        <w:rPr>
          <w:rFonts w:eastAsia="SimSun"/>
          <w:sz w:val="22"/>
          <w:szCs w:val="18"/>
          <w:lang w:val="en-US" w:eastAsia="zh-CN"/>
        </w:rPr>
        <w:t xml:space="preserve">. For example, for those multiple CSIs measured based on the same port number, the reported RI could be the same. </w:t>
      </w:r>
      <w:r w:rsidR="005C0333">
        <w:rPr>
          <w:rFonts w:eastAsia="SimSun"/>
          <w:sz w:val="22"/>
          <w:szCs w:val="18"/>
          <w:lang w:val="en-US" w:eastAsia="zh-CN"/>
        </w:rPr>
        <w:t xml:space="preserve">In addition, </w:t>
      </w:r>
      <w:r w:rsidR="002D5E90">
        <w:rPr>
          <w:rFonts w:eastAsia="SimSun"/>
          <w:sz w:val="22"/>
          <w:szCs w:val="18"/>
          <w:lang w:val="en-US" w:eastAsia="zh-CN"/>
        </w:rPr>
        <w:t>instead of full-quantization of wideband CQI</w:t>
      </w:r>
      <w:r w:rsidR="006326AE">
        <w:rPr>
          <w:rFonts w:eastAsia="SimSun"/>
          <w:sz w:val="22"/>
          <w:szCs w:val="18"/>
          <w:lang w:val="en-US" w:eastAsia="zh-CN"/>
        </w:rPr>
        <w:t>(s) per CSI, the differential quantization of wideband CQIs across multiple CSIs can be also considered</w:t>
      </w:r>
      <w:r w:rsidR="000F0EE2">
        <w:rPr>
          <w:rFonts w:eastAsia="SimSun"/>
          <w:sz w:val="22"/>
          <w:szCs w:val="18"/>
          <w:lang w:val="en-US" w:eastAsia="zh-CN"/>
        </w:rPr>
        <w:t>, which was also studied in Rel-18 NWES.</w:t>
      </w:r>
    </w:p>
    <w:p w14:paraId="4C189A59" w14:textId="77777777" w:rsidR="00A51D26" w:rsidRDefault="00A51D26" w:rsidP="00A65E4C">
      <w:pPr>
        <w:spacing w:afterLines="50" w:after="120"/>
        <w:jc w:val="both"/>
        <w:rPr>
          <w:rFonts w:eastAsia="SimSun"/>
          <w:sz w:val="22"/>
          <w:szCs w:val="18"/>
          <w:lang w:val="en-US" w:eastAsia="zh-CN"/>
        </w:rPr>
      </w:pPr>
    </w:p>
    <w:p w14:paraId="0105B93D" w14:textId="4C8E5A29" w:rsidR="00A51D26" w:rsidRPr="00921D9C" w:rsidRDefault="00A51D26" w:rsidP="00A51D26">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sidR="00BC6F11">
        <w:rPr>
          <w:rFonts w:eastAsia="SimSun"/>
          <w:b/>
          <w:bCs/>
          <w:sz w:val="22"/>
          <w:szCs w:val="22"/>
          <w:u w:val="single"/>
          <w:lang w:val="en-US" w:eastAsia="zh-CN"/>
        </w:rPr>
        <w:t>2-14</w:t>
      </w:r>
    </w:p>
    <w:p w14:paraId="53A01C12" w14:textId="19376FC7" w:rsidR="00A51D26" w:rsidRDefault="00A51D26" w:rsidP="00FA33E6">
      <w:pPr>
        <w:pStyle w:val="aff6"/>
        <w:numPr>
          <w:ilvl w:val="0"/>
          <w:numId w:val="25"/>
        </w:numPr>
        <w:spacing w:beforeLines="50" w:before="120" w:afterLines="50" w:after="120"/>
        <w:ind w:leftChars="0"/>
        <w:jc w:val="both"/>
        <w:rPr>
          <w:rFonts w:eastAsia="SimSun"/>
          <w:b/>
          <w:bCs/>
          <w:sz w:val="22"/>
          <w:szCs w:val="22"/>
          <w:lang w:val="en-US" w:eastAsia="zh-CN"/>
        </w:rPr>
      </w:pPr>
      <w:r>
        <w:rPr>
          <w:rFonts w:eastAsia="SimSun"/>
          <w:b/>
          <w:bCs/>
          <w:sz w:val="22"/>
          <w:szCs w:val="22"/>
          <w:lang w:val="en-US" w:eastAsia="zh-CN"/>
        </w:rPr>
        <w:t xml:space="preserve">For multiple CSIs to be reported in one CSI report, study </w:t>
      </w:r>
      <w:r w:rsidR="00A3469E">
        <w:rPr>
          <w:rFonts w:eastAsia="SimSun"/>
          <w:b/>
          <w:bCs/>
          <w:sz w:val="22"/>
          <w:szCs w:val="22"/>
          <w:lang w:val="en-US" w:eastAsia="zh-CN"/>
        </w:rPr>
        <w:t>the relationship among those CSIs and overhead reduction method</w:t>
      </w:r>
      <w:r w:rsidR="009F7347">
        <w:rPr>
          <w:rFonts w:eastAsia="SimSun"/>
          <w:b/>
          <w:bCs/>
          <w:sz w:val="22"/>
          <w:szCs w:val="22"/>
          <w:lang w:val="en-US" w:eastAsia="zh-CN"/>
        </w:rPr>
        <w:t>s</w:t>
      </w:r>
      <w:r w:rsidR="00A3469E">
        <w:rPr>
          <w:rFonts w:eastAsia="SimSun"/>
          <w:b/>
          <w:bCs/>
          <w:sz w:val="22"/>
          <w:szCs w:val="22"/>
          <w:lang w:val="en-US" w:eastAsia="zh-CN"/>
        </w:rPr>
        <w:t xml:space="preserve">, e.g., common RI report, </w:t>
      </w:r>
      <w:r w:rsidR="009F7347">
        <w:rPr>
          <w:rFonts w:eastAsia="SimSun"/>
          <w:b/>
          <w:bCs/>
          <w:sz w:val="22"/>
          <w:szCs w:val="22"/>
          <w:lang w:val="en-US" w:eastAsia="zh-CN"/>
        </w:rPr>
        <w:t xml:space="preserve">differential quantization of wideband CQIs </w:t>
      </w:r>
      <w:r w:rsidR="00290EFB">
        <w:rPr>
          <w:rFonts w:eastAsia="SimSun"/>
          <w:b/>
          <w:bCs/>
          <w:sz w:val="22"/>
          <w:szCs w:val="22"/>
          <w:lang w:val="en-US" w:eastAsia="zh-CN"/>
        </w:rPr>
        <w:t>across multiple CSIs, etc</w:t>
      </w:r>
      <w:r>
        <w:rPr>
          <w:rFonts w:eastAsia="SimSun"/>
          <w:b/>
          <w:bCs/>
          <w:sz w:val="22"/>
          <w:szCs w:val="22"/>
          <w:lang w:val="en-US" w:eastAsia="zh-CN"/>
        </w:rPr>
        <w:t>.</w:t>
      </w:r>
    </w:p>
    <w:p w14:paraId="3119CE72" w14:textId="77777777" w:rsidR="00A5651E" w:rsidRPr="00DA3C66" w:rsidRDefault="00A5651E" w:rsidP="00A65E4C">
      <w:pPr>
        <w:spacing w:afterLines="50" w:after="120"/>
        <w:jc w:val="both"/>
        <w:rPr>
          <w:rFonts w:eastAsia="SimSun"/>
          <w:sz w:val="22"/>
          <w:szCs w:val="18"/>
          <w:lang w:val="en-US" w:eastAsia="zh-CN"/>
        </w:rPr>
      </w:pPr>
    </w:p>
    <w:p w14:paraId="09A80C46" w14:textId="10F24BE3" w:rsidR="002A6785" w:rsidRDefault="002A6785" w:rsidP="002A6785">
      <w:pPr>
        <w:pStyle w:val="1"/>
        <w:numPr>
          <w:ilvl w:val="0"/>
          <w:numId w:val="5"/>
        </w:numPr>
        <w:spacing w:before="180" w:afterLines="50" w:after="120"/>
        <w:jc w:val="both"/>
        <w:rPr>
          <w:rFonts w:eastAsia="ＭＳ 明朝"/>
          <w:b/>
          <w:bCs/>
          <w:szCs w:val="24"/>
          <w:lang w:val="en-US"/>
        </w:rPr>
      </w:pPr>
      <w:r>
        <w:rPr>
          <w:rFonts w:eastAsia="ＭＳ 明朝"/>
          <w:b/>
          <w:bCs/>
          <w:szCs w:val="24"/>
          <w:lang w:val="en-US"/>
        </w:rPr>
        <w:t xml:space="preserve">CSI enhancements for </w:t>
      </w:r>
      <w:r w:rsidRPr="002A6785">
        <w:rPr>
          <w:rFonts w:eastAsia="ＭＳ 明朝"/>
          <w:b/>
          <w:bCs/>
          <w:szCs w:val="24"/>
          <w:lang w:val="en-US"/>
        </w:rPr>
        <w:t>non-ideal CJT deployment</w:t>
      </w:r>
      <w:r>
        <w:rPr>
          <w:rFonts w:eastAsia="ＭＳ 明朝"/>
          <w:b/>
          <w:bCs/>
          <w:szCs w:val="24"/>
          <w:lang w:val="en-US"/>
        </w:rPr>
        <w:t xml:space="preserve"> </w:t>
      </w:r>
    </w:p>
    <w:p w14:paraId="39A75898" w14:textId="1F577BDC" w:rsidR="007F1699" w:rsidRDefault="007F1699" w:rsidP="007F1699">
      <w:pPr>
        <w:spacing w:afterLines="50" w:after="120"/>
        <w:jc w:val="both"/>
        <w:rPr>
          <w:rFonts w:eastAsia="SimSun"/>
          <w:sz w:val="22"/>
          <w:szCs w:val="22"/>
          <w:lang w:val="en-US" w:eastAsia="zh-CN"/>
        </w:rPr>
      </w:pPr>
      <w:r w:rsidRPr="00064501">
        <w:rPr>
          <w:rFonts w:eastAsia="SimSun"/>
          <w:sz w:val="22"/>
          <w:szCs w:val="22"/>
          <w:lang w:val="en-US" w:eastAsia="zh-CN"/>
        </w:rPr>
        <w:t xml:space="preserve">It was pointed out (even during Rel-18) that Rel-18 CJT CSI may not work as expected if several offsets </w:t>
      </w:r>
      <w:r w:rsidR="00575682">
        <w:rPr>
          <w:rFonts w:eastAsia="SimSun"/>
          <w:sz w:val="22"/>
          <w:szCs w:val="22"/>
          <w:lang w:val="en-US" w:eastAsia="zh-CN"/>
        </w:rPr>
        <w:t xml:space="preserve">among multiple TRPs </w:t>
      </w:r>
      <w:r w:rsidRPr="00064501">
        <w:rPr>
          <w:rFonts w:eastAsia="SimSun"/>
          <w:sz w:val="22"/>
          <w:szCs w:val="22"/>
          <w:lang w:val="en-US" w:eastAsia="zh-CN"/>
        </w:rPr>
        <w:t>(which is inevitable in real fields) are considered. Therefore, as captured in WID, Rel-19 MIMO WI has been decided to work on this issue based on UE assistance, i.e., introduction of UE reporting to help gNB/NW operate CJT</w:t>
      </w:r>
      <w:r>
        <w:rPr>
          <w:rFonts w:eastAsia="SimSun"/>
          <w:sz w:val="22"/>
          <w:szCs w:val="22"/>
          <w:lang w:val="en-US" w:eastAsia="zh-CN"/>
        </w:rPr>
        <w:t xml:space="preserve"> properly</w:t>
      </w:r>
      <w:r w:rsidRPr="00064501">
        <w:rPr>
          <w:rFonts w:eastAsia="SimSun"/>
          <w:sz w:val="22"/>
          <w:szCs w:val="22"/>
          <w:lang w:val="en-US" w:eastAsia="zh-CN"/>
        </w:rPr>
        <w:t xml:space="preserve">. </w:t>
      </w:r>
    </w:p>
    <w:p w14:paraId="63FE7F21" w14:textId="77777777" w:rsidR="007F1699" w:rsidRDefault="007F1699" w:rsidP="007F1699">
      <w:pPr>
        <w:spacing w:afterLines="50" w:after="120"/>
        <w:jc w:val="both"/>
        <w:rPr>
          <w:rFonts w:eastAsiaTheme="minorEastAsia"/>
          <w:sz w:val="22"/>
          <w:szCs w:val="22"/>
          <w:lang w:val="en-US"/>
        </w:rPr>
      </w:pPr>
      <w:r>
        <w:rPr>
          <w:rFonts w:eastAsiaTheme="minorEastAsia"/>
          <w:sz w:val="22"/>
          <w:szCs w:val="22"/>
          <w:lang w:val="en-US"/>
        </w:rPr>
        <w:t>According to WID description, the following baselines are identified already:</w:t>
      </w:r>
    </w:p>
    <w:p w14:paraId="356012DE" w14:textId="77777777" w:rsidR="007F1699" w:rsidRDefault="007F1699" w:rsidP="007F1699">
      <w:pPr>
        <w:pStyle w:val="aff6"/>
        <w:numPr>
          <w:ilvl w:val="0"/>
          <w:numId w:val="30"/>
        </w:numPr>
        <w:spacing w:afterLines="50" w:after="120"/>
        <w:ind w:leftChars="0"/>
        <w:jc w:val="both"/>
        <w:rPr>
          <w:rFonts w:eastAsiaTheme="minorEastAsia"/>
          <w:sz w:val="22"/>
          <w:szCs w:val="22"/>
          <w:lang w:val="en-US"/>
        </w:rPr>
      </w:pPr>
      <w:r>
        <w:rPr>
          <w:rFonts w:eastAsiaTheme="minorEastAsia"/>
          <w:sz w:val="22"/>
          <w:szCs w:val="22"/>
          <w:lang w:val="en-US"/>
        </w:rPr>
        <w:t>Target scenarios: FR1, both FDD and TDD</w:t>
      </w:r>
    </w:p>
    <w:p w14:paraId="41C0AE7B" w14:textId="77777777" w:rsidR="007F1699" w:rsidRDefault="007F1699" w:rsidP="007F1699">
      <w:pPr>
        <w:pStyle w:val="aff6"/>
        <w:numPr>
          <w:ilvl w:val="0"/>
          <w:numId w:val="30"/>
        </w:numPr>
        <w:spacing w:afterLines="50" w:after="120"/>
        <w:ind w:leftChars="0"/>
        <w:jc w:val="both"/>
        <w:rPr>
          <w:rFonts w:eastAsiaTheme="minorEastAsia"/>
          <w:sz w:val="22"/>
          <w:szCs w:val="22"/>
          <w:lang w:val="en-US"/>
        </w:rPr>
      </w:pPr>
      <w:r>
        <w:rPr>
          <w:rFonts w:eastAsiaTheme="minorEastAsia"/>
          <w:sz w:val="22"/>
          <w:szCs w:val="22"/>
          <w:lang w:val="en-US"/>
        </w:rPr>
        <w:lastRenderedPageBreak/>
        <w:t xml:space="preserve">Offsets to be measured/reported: Inter-TRP, time misalignment, frequency/phase </w:t>
      </w:r>
      <w:proofErr w:type="gramStart"/>
      <w:r>
        <w:rPr>
          <w:rFonts w:eastAsiaTheme="minorEastAsia"/>
          <w:sz w:val="22"/>
          <w:szCs w:val="22"/>
          <w:lang w:val="en-US"/>
        </w:rPr>
        <w:t>offsets</w:t>
      </w:r>
      <w:proofErr w:type="gramEnd"/>
    </w:p>
    <w:p w14:paraId="17F28ABD" w14:textId="77777777" w:rsidR="007F1699" w:rsidRPr="0098750F" w:rsidRDefault="007F1699" w:rsidP="007F1699">
      <w:pPr>
        <w:pStyle w:val="aff6"/>
        <w:numPr>
          <w:ilvl w:val="0"/>
          <w:numId w:val="30"/>
        </w:numPr>
        <w:spacing w:afterLines="50" w:after="120"/>
        <w:ind w:leftChars="0"/>
        <w:jc w:val="both"/>
        <w:rPr>
          <w:rFonts w:eastAsiaTheme="minorEastAsia"/>
          <w:sz w:val="22"/>
          <w:szCs w:val="22"/>
          <w:lang w:val="en-US"/>
        </w:rPr>
      </w:pPr>
      <w:r>
        <w:rPr>
          <w:rFonts w:eastAsiaTheme="minorEastAsia"/>
          <w:sz w:val="22"/>
          <w:szCs w:val="22"/>
          <w:lang w:val="en-US"/>
        </w:rPr>
        <w:t>Report: Stand-alone aperiodic reporting on PUSCH</w:t>
      </w:r>
    </w:p>
    <w:p w14:paraId="4EC13745" w14:textId="77777777" w:rsidR="007F1699" w:rsidRDefault="007F1699" w:rsidP="007F1699">
      <w:pPr>
        <w:spacing w:afterLines="50" w:after="120"/>
        <w:jc w:val="both"/>
        <w:rPr>
          <w:rFonts w:eastAsiaTheme="minorEastAsia"/>
          <w:sz w:val="22"/>
          <w:szCs w:val="22"/>
          <w:lang w:val="en-US"/>
        </w:rPr>
      </w:pPr>
      <w:r>
        <w:rPr>
          <w:rFonts w:eastAsiaTheme="minorEastAsia"/>
          <w:sz w:val="22"/>
          <w:szCs w:val="22"/>
          <w:lang w:val="en-US"/>
        </w:rPr>
        <w:t xml:space="preserve">Based on the situation above, our view is described below. </w:t>
      </w:r>
    </w:p>
    <w:p w14:paraId="65723E43" w14:textId="77777777" w:rsidR="007F1699" w:rsidRDefault="007F1699" w:rsidP="007F1699">
      <w:pPr>
        <w:spacing w:afterLines="50" w:after="120"/>
        <w:jc w:val="both"/>
        <w:rPr>
          <w:rFonts w:eastAsiaTheme="minorEastAsia"/>
          <w:sz w:val="22"/>
          <w:szCs w:val="22"/>
          <w:lang w:val="en-US"/>
        </w:rPr>
      </w:pPr>
    </w:p>
    <w:p w14:paraId="6ACB7544" w14:textId="1C99924F" w:rsidR="007F1699" w:rsidRPr="00152029" w:rsidRDefault="00193CC9" w:rsidP="00193CC9">
      <w:pPr>
        <w:pStyle w:val="2"/>
        <w:rPr>
          <w:rFonts w:eastAsia="ＭＳ 明朝"/>
          <w:b/>
          <w:bCs/>
          <w:szCs w:val="24"/>
          <w:lang w:val="en-US"/>
        </w:rPr>
      </w:pPr>
      <w:r>
        <w:rPr>
          <w:rFonts w:eastAsia="ＭＳ 明朝"/>
          <w:b/>
          <w:bCs/>
          <w:szCs w:val="24"/>
          <w:lang w:val="en-US"/>
        </w:rPr>
        <w:t xml:space="preserve">3.1 </w:t>
      </w:r>
      <w:r w:rsidR="007F1699" w:rsidRPr="00DA2AE1">
        <w:rPr>
          <w:rFonts w:eastAsia="ＭＳ 明朝"/>
          <w:b/>
          <w:bCs/>
          <w:szCs w:val="24"/>
          <w:lang w:val="en-US"/>
        </w:rPr>
        <w:t xml:space="preserve">Measured/reported </w:t>
      </w:r>
      <w:proofErr w:type="gramStart"/>
      <w:r w:rsidR="007F1699" w:rsidRPr="00DA2AE1">
        <w:rPr>
          <w:rFonts w:eastAsia="ＭＳ 明朝"/>
          <w:b/>
          <w:bCs/>
          <w:szCs w:val="24"/>
          <w:lang w:val="en-US"/>
        </w:rPr>
        <w:t>offsets</w:t>
      </w:r>
      <w:proofErr w:type="gramEnd"/>
    </w:p>
    <w:p w14:paraId="1A5EA53F" w14:textId="5E8F1B97" w:rsidR="007F1699" w:rsidRDefault="007F1699" w:rsidP="007F1699">
      <w:pPr>
        <w:spacing w:afterLines="50" w:after="120"/>
        <w:jc w:val="both"/>
        <w:rPr>
          <w:rFonts w:eastAsiaTheme="minorEastAsia"/>
          <w:sz w:val="22"/>
          <w:szCs w:val="22"/>
          <w:lang w:val="en-US"/>
        </w:rPr>
      </w:pPr>
      <w:r>
        <w:rPr>
          <w:rFonts w:eastAsiaTheme="minorEastAsia"/>
          <w:sz w:val="22"/>
          <w:szCs w:val="22"/>
          <w:lang w:val="en-US"/>
        </w:rPr>
        <w:t>As discussed e.g., in [</w:t>
      </w:r>
      <w:r w:rsidR="007435FA">
        <w:rPr>
          <w:rFonts w:eastAsiaTheme="minorEastAsia"/>
          <w:sz w:val="22"/>
          <w:szCs w:val="22"/>
          <w:lang w:val="en-US"/>
        </w:rPr>
        <w:t>2</w:t>
      </w:r>
      <w:r>
        <w:rPr>
          <w:rFonts w:eastAsiaTheme="minorEastAsia"/>
          <w:sz w:val="22"/>
          <w:szCs w:val="22"/>
          <w:lang w:val="en-US"/>
        </w:rPr>
        <w:t xml:space="preserve">], in a deployment with multiple TRPs, it could be difficult to achieve inter-TRP coherency from UE perspective in real field, due to time misalignment and/or frequency/phase offsets. </w:t>
      </w:r>
    </w:p>
    <w:p w14:paraId="3BF618F6" w14:textId="77777777" w:rsidR="007F1699" w:rsidRDefault="007F1699" w:rsidP="007F1699">
      <w:pPr>
        <w:spacing w:afterLines="50" w:after="120"/>
        <w:jc w:val="both"/>
        <w:rPr>
          <w:rFonts w:eastAsiaTheme="minorEastAsia"/>
          <w:sz w:val="22"/>
          <w:szCs w:val="22"/>
          <w:lang w:val="en-US"/>
        </w:rPr>
      </w:pPr>
      <w:r>
        <w:rPr>
          <w:rFonts w:eastAsiaTheme="minorEastAsia"/>
          <w:sz w:val="22"/>
          <w:szCs w:val="22"/>
          <w:lang w:val="en-US"/>
        </w:rPr>
        <w:t xml:space="preserve">Time misalignment comes mainly from two factors: propagation difference and timing offset across TRPs. It means, this misalignment could be caused by not only TRP implementation but also relative UE location in a deployment, which could vary in time. Currently we understand Rel-18 CJT codebook does not have a metric to let gNB know this error. Therefore, we expect Rel-19 enhanced UE reporting should consider delay offset (or related information). </w:t>
      </w:r>
    </w:p>
    <w:p w14:paraId="6B285C3F" w14:textId="77777777" w:rsidR="007F1699" w:rsidRDefault="007F1699" w:rsidP="007F1699">
      <w:pPr>
        <w:spacing w:afterLines="50" w:after="120"/>
        <w:jc w:val="both"/>
        <w:rPr>
          <w:rFonts w:eastAsiaTheme="minorEastAsia"/>
          <w:sz w:val="22"/>
          <w:szCs w:val="22"/>
          <w:lang w:val="en-US"/>
        </w:rPr>
      </w:pPr>
      <w:r>
        <w:rPr>
          <w:rFonts w:eastAsiaTheme="minorEastAsia"/>
          <w:sz w:val="22"/>
          <w:szCs w:val="22"/>
          <w:lang w:val="en-US"/>
        </w:rPr>
        <w:t xml:space="preserve">Frequency error may exist per TRP, for which the requirement is specified in TS 38.104. Even when we consider the most stringent requirement (+/-0.05ppm), the impact of frequency error could be emerged in form of phase change over time. Meanwhile, Rel-18 CJT codebook could report phase coefficient for the selected SD-FD bases, which is finer granularity than TRP (at least with mode 2). Therefore, it may be good to study the need of frequency/phase offset calibration a bit before discussing the specification impact needed to identify proper target for the feature to be introduced. </w:t>
      </w:r>
    </w:p>
    <w:p w14:paraId="0667D6A6" w14:textId="77777777" w:rsidR="007F1699" w:rsidRDefault="007F1699" w:rsidP="007F1699">
      <w:pPr>
        <w:spacing w:afterLines="50" w:after="120"/>
        <w:jc w:val="both"/>
        <w:rPr>
          <w:rFonts w:eastAsiaTheme="minorEastAsia"/>
          <w:sz w:val="22"/>
          <w:szCs w:val="22"/>
          <w:lang w:val="en-US"/>
        </w:rPr>
      </w:pPr>
    </w:p>
    <w:p w14:paraId="58A25839" w14:textId="77777777" w:rsidR="007F1699" w:rsidRPr="00921D9C" w:rsidRDefault="007F1699" w:rsidP="007F1699">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3-1</w:t>
      </w:r>
    </w:p>
    <w:p w14:paraId="671F6C34" w14:textId="299D0A40" w:rsidR="007F1699" w:rsidRPr="001044C7" w:rsidRDefault="007F1699" w:rsidP="007F1699">
      <w:pPr>
        <w:pStyle w:val="aff6"/>
        <w:numPr>
          <w:ilvl w:val="0"/>
          <w:numId w:val="25"/>
        </w:numPr>
        <w:spacing w:beforeLines="50" w:before="120" w:afterLines="50" w:after="120"/>
        <w:ind w:leftChars="0"/>
        <w:jc w:val="both"/>
        <w:rPr>
          <w:rFonts w:eastAsia="SimSun"/>
          <w:b/>
          <w:bCs/>
          <w:sz w:val="22"/>
          <w:szCs w:val="22"/>
          <w:lang w:val="en-US" w:eastAsia="zh-CN"/>
        </w:rPr>
      </w:pPr>
      <w:r>
        <w:rPr>
          <w:rFonts w:eastAsia="SimSun"/>
          <w:b/>
          <w:bCs/>
          <w:sz w:val="22"/>
          <w:szCs w:val="22"/>
          <w:lang w:val="en-US" w:eastAsia="zh-CN"/>
        </w:rPr>
        <w:t xml:space="preserve">For </w:t>
      </w:r>
      <w:r w:rsidRPr="00323EEC">
        <w:rPr>
          <w:rFonts w:eastAsia="SimSun"/>
          <w:b/>
          <w:bCs/>
          <w:sz w:val="22"/>
          <w:szCs w:val="22"/>
          <w:lang w:val="en-US" w:eastAsia="zh-CN"/>
        </w:rPr>
        <w:t>UE reporting enhancement for CJT deployments</w:t>
      </w:r>
      <w:r>
        <w:rPr>
          <w:rFonts w:eastAsia="SimSun"/>
          <w:b/>
          <w:bCs/>
          <w:sz w:val="22"/>
          <w:szCs w:val="22"/>
          <w:lang w:val="en-US" w:eastAsia="zh-CN"/>
        </w:rPr>
        <w:t>, consider all time misalignment (i.e., delay offset) and frequency/phase offset across TRPs as measured/reported offsets</w:t>
      </w:r>
      <w:r w:rsidR="00454E50">
        <w:rPr>
          <w:rFonts w:eastAsia="SimSun"/>
          <w:b/>
          <w:bCs/>
          <w:sz w:val="22"/>
          <w:szCs w:val="22"/>
          <w:lang w:val="en-US" w:eastAsia="zh-CN"/>
        </w:rPr>
        <w:t>.</w:t>
      </w:r>
    </w:p>
    <w:p w14:paraId="3B86FD81" w14:textId="77777777" w:rsidR="007F1699" w:rsidRDefault="007F1699" w:rsidP="007F1699">
      <w:pPr>
        <w:spacing w:afterLines="50" w:after="120"/>
        <w:jc w:val="both"/>
        <w:rPr>
          <w:rFonts w:eastAsiaTheme="minorEastAsia"/>
          <w:sz w:val="22"/>
          <w:szCs w:val="22"/>
          <w:lang w:val="en-US"/>
        </w:rPr>
      </w:pPr>
    </w:p>
    <w:p w14:paraId="44B805F2" w14:textId="55CF4E36" w:rsidR="007F1699" w:rsidRPr="001044C7" w:rsidRDefault="00193CC9" w:rsidP="00193CC9">
      <w:pPr>
        <w:pStyle w:val="2"/>
        <w:rPr>
          <w:rFonts w:eastAsiaTheme="minorEastAsia"/>
          <w:sz w:val="22"/>
          <w:szCs w:val="22"/>
          <w:lang w:val="en-US"/>
        </w:rPr>
      </w:pPr>
      <w:r>
        <w:rPr>
          <w:rFonts w:eastAsia="ＭＳ 明朝"/>
          <w:b/>
          <w:bCs/>
          <w:szCs w:val="24"/>
          <w:lang w:val="en-US"/>
        </w:rPr>
        <w:t xml:space="preserve">3.2 </w:t>
      </w:r>
      <w:r w:rsidR="007F1699">
        <w:rPr>
          <w:rFonts w:eastAsia="ＭＳ 明朝"/>
          <w:b/>
          <w:bCs/>
          <w:szCs w:val="24"/>
          <w:lang w:val="en-US"/>
        </w:rPr>
        <w:t>Reference signals</w:t>
      </w:r>
      <w:r w:rsidR="0064090E">
        <w:rPr>
          <w:rFonts w:eastAsia="ＭＳ 明朝"/>
          <w:b/>
          <w:bCs/>
          <w:szCs w:val="24"/>
          <w:lang w:val="en-US"/>
        </w:rPr>
        <w:t xml:space="preserve"> for measurement</w:t>
      </w:r>
    </w:p>
    <w:p w14:paraId="62C8E4B6" w14:textId="508F666E" w:rsidR="007F1699" w:rsidRDefault="007F1699" w:rsidP="007F1699">
      <w:pPr>
        <w:spacing w:afterLines="50" w:after="120"/>
        <w:jc w:val="both"/>
        <w:rPr>
          <w:rFonts w:eastAsiaTheme="minorEastAsia"/>
          <w:sz w:val="22"/>
          <w:szCs w:val="22"/>
          <w:lang w:val="en-US"/>
        </w:rPr>
      </w:pPr>
      <w:r>
        <w:rPr>
          <w:rFonts w:eastAsiaTheme="minorEastAsia"/>
          <w:sz w:val="22"/>
          <w:szCs w:val="22"/>
          <w:lang w:val="en-US"/>
        </w:rPr>
        <w:t>It is also necessary to identify details of reference signals</w:t>
      </w:r>
      <w:r w:rsidR="0064090E">
        <w:rPr>
          <w:rFonts w:eastAsiaTheme="minorEastAsia"/>
          <w:sz w:val="22"/>
          <w:szCs w:val="22"/>
          <w:lang w:val="en-US"/>
        </w:rPr>
        <w:t xml:space="preserve"> for measurement</w:t>
      </w:r>
      <w:r>
        <w:rPr>
          <w:rFonts w:eastAsiaTheme="minorEastAsia"/>
          <w:sz w:val="22"/>
          <w:szCs w:val="22"/>
          <w:lang w:val="en-US"/>
        </w:rPr>
        <w:t xml:space="preserve">. As captured in WID, we believe this doesn’t require new design of CSI-RS in the specification. In our view, in general one-symbol RS per TRP, each of which has 1-port, could be sufficient. As each </w:t>
      </w:r>
      <w:r w:rsidR="00A02D0F">
        <w:rPr>
          <w:rFonts w:eastAsiaTheme="minorEastAsia"/>
          <w:sz w:val="22"/>
          <w:szCs w:val="22"/>
          <w:lang w:val="en-US"/>
        </w:rPr>
        <w:t xml:space="preserve">RS </w:t>
      </w:r>
      <w:r>
        <w:rPr>
          <w:rFonts w:eastAsiaTheme="minorEastAsia"/>
          <w:sz w:val="22"/>
          <w:szCs w:val="22"/>
          <w:lang w:val="en-US"/>
        </w:rPr>
        <w:t xml:space="preserve">corresponds to </w:t>
      </w:r>
      <w:r w:rsidR="00A02D0F">
        <w:rPr>
          <w:rFonts w:eastAsiaTheme="minorEastAsia"/>
          <w:sz w:val="22"/>
          <w:szCs w:val="22"/>
          <w:lang w:val="en-US"/>
        </w:rPr>
        <w:t xml:space="preserve">a </w:t>
      </w:r>
      <w:r>
        <w:rPr>
          <w:rFonts w:eastAsiaTheme="minorEastAsia"/>
          <w:sz w:val="22"/>
          <w:szCs w:val="22"/>
          <w:lang w:val="en-US"/>
        </w:rPr>
        <w:t>different TRP, we assume QCL source for each resource may need to be different. Across the resources, there may be some limitations for, e.g., time/frequency domain resource allocation, power offset related to SS/PDSCH</w:t>
      </w:r>
      <w:r w:rsidR="009E3299">
        <w:rPr>
          <w:rFonts w:eastAsiaTheme="minorEastAsia"/>
          <w:sz w:val="22"/>
          <w:szCs w:val="22"/>
          <w:lang w:val="en-US"/>
        </w:rPr>
        <w:t>, etc</w:t>
      </w:r>
      <w:r>
        <w:rPr>
          <w:rFonts w:eastAsiaTheme="minorEastAsia"/>
          <w:sz w:val="22"/>
          <w:szCs w:val="22"/>
          <w:lang w:val="en-US"/>
        </w:rPr>
        <w:t xml:space="preserve">. For example, we assume the same frequency domain resource allocations across resources may ease the measurement performed at UE. Also, if periodic/semi-persistent RS is used, same periodicity and offset (i.e., per-TRP RSs are allocated closely) would be straightforward. </w:t>
      </w:r>
    </w:p>
    <w:p w14:paraId="4FFB051D" w14:textId="6EEA3389" w:rsidR="007F1699" w:rsidRDefault="007F1699" w:rsidP="007F1699">
      <w:pPr>
        <w:spacing w:afterLines="50" w:after="120"/>
        <w:jc w:val="both"/>
        <w:rPr>
          <w:rFonts w:eastAsiaTheme="minorEastAsia"/>
          <w:sz w:val="22"/>
          <w:szCs w:val="22"/>
          <w:lang w:val="en-US"/>
        </w:rPr>
      </w:pPr>
      <w:r>
        <w:rPr>
          <w:rFonts w:eastAsiaTheme="minorEastAsia"/>
          <w:sz w:val="22"/>
          <w:szCs w:val="22"/>
          <w:lang w:val="en-US"/>
        </w:rPr>
        <w:t xml:space="preserve">It may be considered to reuse TRS design (as we did in Rel-18 TDCP). Meanwhile, we assume additional resource will be consumed eventually, and thus it is not very proper to consider only one variant of legacy CSI-RS configurations. At the beginning of WI, we think RAN1 can focus on what characteristics would be required for </w:t>
      </w:r>
      <w:r w:rsidR="005525DA">
        <w:rPr>
          <w:rFonts w:eastAsiaTheme="minorEastAsia"/>
          <w:sz w:val="22"/>
          <w:szCs w:val="22"/>
          <w:lang w:val="en-US"/>
        </w:rPr>
        <w:t xml:space="preserve">the </w:t>
      </w:r>
      <w:r>
        <w:rPr>
          <w:rFonts w:eastAsiaTheme="minorEastAsia"/>
          <w:sz w:val="22"/>
          <w:szCs w:val="22"/>
          <w:lang w:val="en-US"/>
        </w:rPr>
        <w:t xml:space="preserve">RS. </w:t>
      </w:r>
    </w:p>
    <w:p w14:paraId="6C00120F" w14:textId="77777777" w:rsidR="007F1699" w:rsidRDefault="007F1699" w:rsidP="007F1699">
      <w:pPr>
        <w:spacing w:afterLines="50" w:after="120"/>
        <w:jc w:val="both"/>
        <w:rPr>
          <w:rFonts w:eastAsiaTheme="minorEastAsia"/>
          <w:sz w:val="22"/>
          <w:szCs w:val="22"/>
          <w:lang w:val="en-US"/>
        </w:rPr>
      </w:pPr>
    </w:p>
    <w:p w14:paraId="59C1B233" w14:textId="77777777" w:rsidR="007F1699" w:rsidRPr="00921D9C" w:rsidRDefault="007F1699" w:rsidP="007F1699">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3-2</w:t>
      </w:r>
    </w:p>
    <w:p w14:paraId="76DE25F7" w14:textId="1956AC90" w:rsidR="007F1699" w:rsidRDefault="007F1699" w:rsidP="007F1699">
      <w:pPr>
        <w:pStyle w:val="aff6"/>
        <w:numPr>
          <w:ilvl w:val="0"/>
          <w:numId w:val="25"/>
        </w:numPr>
        <w:spacing w:beforeLines="50" w:before="120" w:afterLines="50" w:after="120"/>
        <w:ind w:leftChars="0"/>
        <w:jc w:val="both"/>
        <w:rPr>
          <w:rFonts w:eastAsia="SimSun"/>
          <w:b/>
          <w:bCs/>
          <w:sz w:val="22"/>
          <w:szCs w:val="22"/>
          <w:lang w:val="en-US" w:eastAsia="zh-CN"/>
        </w:rPr>
      </w:pPr>
      <w:r>
        <w:rPr>
          <w:rFonts w:eastAsia="SimSun"/>
          <w:b/>
          <w:bCs/>
          <w:sz w:val="22"/>
          <w:szCs w:val="22"/>
          <w:lang w:val="en-US" w:eastAsia="zh-CN"/>
        </w:rPr>
        <w:t xml:space="preserve">For </w:t>
      </w:r>
      <w:r w:rsidRPr="00323EEC">
        <w:rPr>
          <w:rFonts w:eastAsia="SimSun"/>
          <w:b/>
          <w:bCs/>
          <w:sz w:val="22"/>
          <w:szCs w:val="22"/>
          <w:lang w:val="en-US" w:eastAsia="zh-CN"/>
        </w:rPr>
        <w:t>UE reporting enhancement for CJT deployments</w:t>
      </w:r>
      <w:r>
        <w:rPr>
          <w:rFonts w:eastAsia="SimSun"/>
          <w:b/>
          <w:bCs/>
          <w:sz w:val="22"/>
          <w:szCs w:val="22"/>
          <w:lang w:val="en-US" w:eastAsia="zh-CN"/>
        </w:rPr>
        <w:t xml:space="preserve">, consider reference signals (from legacy CSI-RS) </w:t>
      </w:r>
      <w:r w:rsidR="0046760C">
        <w:rPr>
          <w:rFonts w:eastAsia="SimSun"/>
          <w:b/>
          <w:bCs/>
          <w:sz w:val="22"/>
          <w:szCs w:val="22"/>
          <w:lang w:val="en-US" w:eastAsia="zh-CN"/>
        </w:rPr>
        <w:t xml:space="preserve">for measurement </w:t>
      </w:r>
      <w:r>
        <w:rPr>
          <w:rFonts w:eastAsia="SimSun"/>
          <w:b/>
          <w:bCs/>
          <w:sz w:val="22"/>
          <w:szCs w:val="22"/>
          <w:lang w:val="en-US" w:eastAsia="zh-CN"/>
        </w:rPr>
        <w:t>with the following characteristics</w:t>
      </w:r>
      <w:r w:rsidR="00454E50">
        <w:rPr>
          <w:rFonts w:eastAsia="SimSun"/>
          <w:b/>
          <w:bCs/>
          <w:sz w:val="22"/>
          <w:szCs w:val="22"/>
          <w:lang w:val="en-US" w:eastAsia="zh-CN"/>
        </w:rPr>
        <w:t>.</w:t>
      </w:r>
    </w:p>
    <w:p w14:paraId="436373F5" w14:textId="6C0F6DE5" w:rsidR="007F1699" w:rsidRPr="00EA0DD0" w:rsidRDefault="007F1699" w:rsidP="007F1699">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One OFDM symbol per TRP</w:t>
      </w:r>
      <w:r w:rsidR="00454E50">
        <w:rPr>
          <w:rFonts w:eastAsiaTheme="minorEastAsia"/>
          <w:b/>
          <w:bCs/>
          <w:sz w:val="22"/>
          <w:szCs w:val="22"/>
          <w:lang w:val="en-US"/>
        </w:rPr>
        <w:t>.</w:t>
      </w:r>
    </w:p>
    <w:p w14:paraId="59646853" w14:textId="10A37CA2" w:rsidR="007F1699" w:rsidRPr="00EA0DD0" w:rsidRDefault="007F1699" w:rsidP="007F1699">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Difference QCL source per TRP</w:t>
      </w:r>
      <w:r w:rsidR="00454E50">
        <w:rPr>
          <w:rFonts w:eastAsiaTheme="minorEastAsia"/>
          <w:b/>
          <w:bCs/>
          <w:sz w:val="22"/>
          <w:szCs w:val="22"/>
          <w:lang w:val="en-US"/>
        </w:rPr>
        <w:t>.</w:t>
      </w:r>
    </w:p>
    <w:p w14:paraId="7C032EB0" w14:textId="0A9E59CA" w:rsidR="007F1699" w:rsidRPr="00445C0D" w:rsidRDefault="007F1699" w:rsidP="007F1699">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Same frequency domain resources across TRP</w:t>
      </w:r>
      <w:r w:rsidR="00EE1434">
        <w:rPr>
          <w:rFonts w:eastAsiaTheme="minorEastAsia"/>
          <w:b/>
          <w:bCs/>
          <w:sz w:val="22"/>
          <w:szCs w:val="22"/>
          <w:lang w:val="en-US"/>
        </w:rPr>
        <w:t>s</w:t>
      </w:r>
      <w:r w:rsidR="00454E50">
        <w:rPr>
          <w:rFonts w:eastAsiaTheme="minorEastAsia"/>
          <w:b/>
          <w:bCs/>
          <w:sz w:val="22"/>
          <w:szCs w:val="22"/>
          <w:lang w:val="en-US"/>
        </w:rPr>
        <w:t>.</w:t>
      </w:r>
    </w:p>
    <w:p w14:paraId="2122FD6A" w14:textId="66C85F53" w:rsidR="007F1699" w:rsidRPr="001044C7" w:rsidRDefault="007F1699" w:rsidP="007F1699">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lastRenderedPageBreak/>
        <w:t>Same time-domain behavior across TRP</w:t>
      </w:r>
      <w:r w:rsidR="00EE1434">
        <w:rPr>
          <w:rFonts w:eastAsiaTheme="minorEastAsia"/>
          <w:b/>
          <w:bCs/>
          <w:sz w:val="22"/>
          <w:szCs w:val="22"/>
          <w:lang w:val="en-US"/>
        </w:rPr>
        <w:t>s</w:t>
      </w:r>
      <w:r w:rsidR="00454E50">
        <w:rPr>
          <w:rFonts w:eastAsiaTheme="minorEastAsia"/>
          <w:b/>
          <w:bCs/>
          <w:sz w:val="22"/>
          <w:szCs w:val="22"/>
          <w:lang w:val="en-US"/>
        </w:rPr>
        <w:t>.</w:t>
      </w:r>
    </w:p>
    <w:p w14:paraId="56609F80" w14:textId="77777777" w:rsidR="007F1699" w:rsidRPr="00EA0DD0" w:rsidRDefault="007F1699" w:rsidP="007F1699">
      <w:pPr>
        <w:spacing w:afterLines="50" w:after="120"/>
        <w:jc w:val="both"/>
        <w:rPr>
          <w:rFonts w:eastAsiaTheme="minorEastAsia"/>
          <w:sz w:val="22"/>
          <w:szCs w:val="22"/>
          <w:lang w:val="en-US"/>
        </w:rPr>
      </w:pPr>
    </w:p>
    <w:p w14:paraId="53D3E317" w14:textId="5ACDDB0D" w:rsidR="007F1699" w:rsidRPr="001044C7" w:rsidRDefault="00193CC9" w:rsidP="00193CC9">
      <w:pPr>
        <w:pStyle w:val="2"/>
        <w:rPr>
          <w:rFonts w:eastAsiaTheme="minorEastAsia"/>
          <w:sz w:val="22"/>
          <w:szCs w:val="22"/>
          <w:lang w:val="en-US"/>
        </w:rPr>
      </w:pPr>
      <w:r>
        <w:rPr>
          <w:rFonts w:eastAsia="ＭＳ 明朝"/>
          <w:b/>
          <w:bCs/>
          <w:szCs w:val="24"/>
          <w:lang w:val="en-US"/>
        </w:rPr>
        <w:t xml:space="preserve">3.3 </w:t>
      </w:r>
      <w:r w:rsidR="007F1699">
        <w:rPr>
          <w:rFonts w:eastAsia="ＭＳ 明朝"/>
          <w:b/>
          <w:bCs/>
          <w:szCs w:val="24"/>
          <w:lang w:val="en-US"/>
        </w:rPr>
        <w:t>Reporting aspect</w:t>
      </w:r>
    </w:p>
    <w:p w14:paraId="02BBD149" w14:textId="77777777" w:rsidR="007F1699" w:rsidRDefault="007F1699" w:rsidP="007F1699">
      <w:pPr>
        <w:spacing w:afterLines="50" w:after="120"/>
        <w:jc w:val="both"/>
        <w:rPr>
          <w:rFonts w:eastAsiaTheme="minorEastAsia"/>
          <w:sz w:val="22"/>
          <w:szCs w:val="22"/>
          <w:lang w:val="en-US"/>
        </w:rPr>
      </w:pPr>
      <w:r>
        <w:rPr>
          <w:rFonts w:eastAsiaTheme="minorEastAsia"/>
          <w:sz w:val="22"/>
          <w:szCs w:val="22"/>
          <w:lang w:val="en-US"/>
        </w:rPr>
        <w:t xml:space="preserve">Regarding reporting aspect, there are some aspects that need to be decided. </w:t>
      </w:r>
    </w:p>
    <w:p w14:paraId="7A588E85" w14:textId="7CB6A7CE" w:rsidR="007F1699" w:rsidRDefault="007F1699" w:rsidP="007F1699">
      <w:pPr>
        <w:spacing w:afterLines="50" w:after="120"/>
        <w:jc w:val="both"/>
        <w:rPr>
          <w:rFonts w:eastAsiaTheme="minorEastAsia"/>
          <w:sz w:val="22"/>
          <w:szCs w:val="22"/>
          <w:lang w:val="en-US"/>
        </w:rPr>
      </w:pPr>
      <w:r>
        <w:rPr>
          <w:rFonts w:eastAsiaTheme="minorEastAsia"/>
          <w:sz w:val="22"/>
          <w:szCs w:val="22"/>
          <w:lang w:val="en-US"/>
        </w:rPr>
        <w:t xml:space="preserve">Firstly, it would be good to discuss high-level point regarding reporting, e.g., what sort of information to be reported. As captured in WID, one straightforward approach would be to define offset reporting about delay, frequency and/or phase. Meanwhile, assuming </w:t>
      </w:r>
      <w:r w:rsidR="00812CDD">
        <w:rPr>
          <w:rFonts w:eastAsiaTheme="minorEastAsia"/>
          <w:sz w:val="22"/>
          <w:szCs w:val="22"/>
          <w:lang w:val="en-US"/>
        </w:rPr>
        <w:t xml:space="preserve">a </w:t>
      </w:r>
      <w:r>
        <w:rPr>
          <w:rFonts w:eastAsiaTheme="minorEastAsia"/>
          <w:sz w:val="22"/>
          <w:szCs w:val="22"/>
          <w:lang w:val="en-US"/>
        </w:rPr>
        <w:t xml:space="preserve">TRP with very large offset to the other </w:t>
      </w:r>
      <w:r w:rsidR="00812CDD">
        <w:rPr>
          <w:rFonts w:eastAsiaTheme="minorEastAsia"/>
          <w:sz w:val="22"/>
          <w:szCs w:val="22"/>
          <w:lang w:val="en-US"/>
        </w:rPr>
        <w:t xml:space="preserve">TRPs </w:t>
      </w:r>
      <w:r>
        <w:rPr>
          <w:rFonts w:eastAsiaTheme="minorEastAsia"/>
          <w:sz w:val="22"/>
          <w:szCs w:val="22"/>
          <w:lang w:val="en-US"/>
        </w:rPr>
        <w:t xml:space="preserve">is even unnecessary for the subsequent CJT operation, another approach could be to let gNB know proper (or NOT proper) TRP(s) only. This way the content of report could be simpler and thin, so if this approach works well with Rel-18 CJT, it should be considered as a candidate. </w:t>
      </w:r>
    </w:p>
    <w:p w14:paraId="32607C94" w14:textId="77777777" w:rsidR="007F1699" w:rsidRPr="00921D9C" w:rsidRDefault="007F1699" w:rsidP="007F1699">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3-3</w:t>
      </w:r>
    </w:p>
    <w:p w14:paraId="3A9818B3" w14:textId="42259159" w:rsidR="007F1699" w:rsidRPr="00B45824" w:rsidRDefault="007F1699" w:rsidP="007F1699">
      <w:pPr>
        <w:pStyle w:val="aff6"/>
        <w:numPr>
          <w:ilvl w:val="0"/>
          <w:numId w:val="25"/>
        </w:numPr>
        <w:spacing w:beforeLines="50" w:before="120" w:afterLines="50" w:after="120"/>
        <w:ind w:leftChars="0"/>
        <w:jc w:val="both"/>
        <w:rPr>
          <w:rFonts w:eastAsiaTheme="minorEastAsia"/>
          <w:sz w:val="22"/>
          <w:szCs w:val="22"/>
          <w:lang w:val="en-US"/>
        </w:rPr>
      </w:pPr>
      <w:r>
        <w:rPr>
          <w:rFonts w:eastAsia="SimSun"/>
          <w:b/>
          <w:bCs/>
          <w:sz w:val="22"/>
          <w:szCs w:val="22"/>
          <w:lang w:val="en-US" w:eastAsia="zh-CN"/>
        </w:rPr>
        <w:t xml:space="preserve">For </w:t>
      </w:r>
      <w:r w:rsidRPr="00323EEC">
        <w:rPr>
          <w:rFonts w:eastAsia="SimSun"/>
          <w:b/>
          <w:bCs/>
          <w:sz w:val="22"/>
          <w:szCs w:val="22"/>
          <w:lang w:val="en-US" w:eastAsia="zh-CN"/>
        </w:rPr>
        <w:t>UE reporting enhancement for CJT deployments</w:t>
      </w:r>
      <w:r>
        <w:rPr>
          <w:rFonts w:eastAsia="SimSun"/>
          <w:b/>
          <w:bCs/>
          <w:sz w:val="22"/>
          <w:szCs w:val="22"/>
          <w:lang w:val="en-US" w:eastAsia="zh-CN"/>
        </w:rPr>
        <w:t>, consider the following reporting metrics</w:t>
      </w:r>
      <w:r w:rsidR="00454E50">
        <w:rPr>
          <w:rFonts w:eastAsia="SimSun"/>
          <w:b/>
          <w:bCs/>
          <w:sz w:val="22"/>
          <w:szCs w:val="22"/>
          <w:lang w:val="en-US" w:eastAsia="zh-CN"/>
        </w:rPr>
        <w:t>.</w:t>
      </w:r>
    </w:p>
    <w:p w14:paraId="77F86A2F" w14:textId="34DA79CA" w:rsidR="007F1699" w:rsidRPr="00B45824" w:rsidRDefault="007F1699" w:rsidP="007F1699">
      <w:pPr>
        <w:pStyle w:val="aff6"/>
        <w:numPr>
          <w:ilvl w:val="1"/>
          <w:numId w:val="25"/>
        </w:numPr>
        <w:spacing w:beforeLines="50" w:before="120" w:afterLines="50" w:after="120"/>
        <w:ind w:leftChars="0"/>
        <w:jc w:val="both"/>
        <w:rPr>
          <w:rFonts w:eastAsiaTheme="minorEastAsia"/>
          <w:sz w:val="22"/>
          <w:szCs w:val="22"/>
          <w:lang w:val="en-US"/>
        </w:rPr>
      </w:pPr>
      <w:r>
        <w:rPr>
          <w:rFonts w:eastAsiaTheme="minorEastAsia"/>
          <w:b/>
          <w:bCs/>
          <w:sz w:val="22"/>
          <w:szCs w:val="22"/>
          <w:lang w:val="en-US"/>
        </w:rPr>
        <w:t>Option 1: Proper (or non-proper) TRP selection</w:t>
      </w:r>
      <w:r w:rsidR="00454E50">
        <w:rPr>
          <w:rFonts w:eastAsiaTheme="minorEastAsia"/>
          <w:b/>
          <w:bCs/>
          <w:sz w:val="22"/>
          <w:szCs w:val="22"/>
          <w:lang w:val="en-US"/>
        </w:rPr>
        <w:t>.</w:t>
      </w:r>
    </w:p>
    <w:p w14:paraId="100E8124" w14:textId="77A27400" w:rsidR="007F1699" w:rsidRPr="00B45824" w:rsidRDefault="007F1699" w:rsidP="007F1699">
      <w:pPr>
        <w:pStyle w:val="aff6"/>
        <w:numPr>
          <w:ilvl w:val="1"/>
          <w:numId w:val="25"/>
        </w:numPr>
        <w:spacing w:beforeLines="50" w:before="120" w:afterLines="50" w:after="120"/>
        <w:ind w:leftChars="0"/>
        <w:jc w:val="both"/>
        <w:rPr>
          <w:rFonts w:eastAsiaTheme="minorEastAsia"/>
          <w:sz w:val="22"/>
          <w:szCs w:val="22"/>
          <w:lang w:val="en-US"/>
        </w:rPr>
      </w:pPr>
      <w:r>
        <w:rPr>
          <w:rFonts w:eastAsiaTheme="minorEastAsia"/>
          <w:b/>
          <w:bCs/>
          <w:sz w:val="22"/>
          <w:szCs w:val="22"/>
          <w:lang w:val="en-US"/>
        </w:rPr>
        <w:t>Option 2: Exact values of delay/frequency/phase offset</w:t>
      </w:r>
      <w:r w:rsidR="00454E50">
        <w:rPr>
          <w:rFonts w:eastAsiaTheme="minorEastAsia"/>
          <w:b/>
          <w:bCs/>
          <w:sz w:val="22"/>
          <w:szCs w:val="22"/>
          <w:lang w:val="en-US"/>
        </w:rPr>
        <w:t>.</w:t>
      </w:r>
    </w:p>
    <w:p w14:paraId="177D037E" w14:textId="77777777" w:rsidR="007F1699" w:rsidRDefault="007F1699" w:rsidP="007F1699">
      <w:pPr>
        <w:spacing w:afterLines="50" w:after="120"/>
        <w:jc w:val="both"/>
        <w:rPr>
          <w:rFonts w:eastAsiaTheme="minorEastAsia"/>
          <w:sz w:val="22"/>
          <w:szCs w:val="22"/>
          <w:lang w:val="en-US"/>
        </w:rPr>
      </w:pPr>
    </w:p>
    <w:p w14:paraId="31FBC234" w14:textId="3AB86476" w:rsidR="007F1699" w:rsidRDefault="007F1699" w:rsidP="007F1699">
      <w:pPr>
        <w:spacing w:afterLines="50" w:after="120"/>
        <w:jc w:val="both"/>
        <w:rPr>
          <w:rFonts w:eastAsiaTheme="minorEastAsia"/>
          <w:sz w:val="22"/>
          <w:szCs w:val="22"/>
          <w:lang w:val="en-US"/>
        </w:rPr>
      </w:pPr>
      <w:r>
        <w:rPr>
          <w:rFonts w:eastAsiaTheme="minorEastAsia"/>
          <w:sz w:val="22"/>
          <w:szCs w:val="22"/>
          <w:lang w:val="en-US"/>
        </w:rPr>
        <w:t xml:space="preserve">If the report carries some exact values for offsets, we believe a reference TRP among the involved TRPs would have to be identified. This selection may </w:t>
      </w:r>
      <w:proofErr w:type="gramStart"/>
      <w:r>
        <w:rPr>
          <w:rFonts w:eastAsiaTheme="minorEastAsia"/>
          <w:sz w:val="22"/>
          <w:szCs w:val="22"/>
          <w:lang w:val="en-US"/>
        </w:rPr>
        <w:t>actually be</w:t>
      </w:r>
      <w:proofErr w:type="gramEnd"/>
      <w:r>
        <w:rPr>
          <w:rFonts w:eastAsiaTheme="minorEastAsia"/>
          <w:sz w:val="22"/>
          <w:szCs w:val="22"/>
          <w:lang w:val="en-US"/>
        </w:rPr>
        <w:t xml:space="preserve"> important because it determines the required range of reported values. One of the main questions here could be who to determine the reference </w:t>
      </w:r>
      <w:proofErr w:type="gramStart"/>
      <w:r>
        <w:rPr>
          <w:rFonts w:eastAsiaTheme="minorEastAsia"/>
          <w:sz w:val="22"/>
          <w:szCs w:val="22"/>
          <w:lang w:val="en-US"/>
        </w:rPr>
        <w:t>TRP;</w:t>
      </w:r>
      <w:proofErr w:type="gramEnd"/>
      <w:r>
        <w:rPr>
          <w:rFonts w:eastAsiaTheme="minorEastAsia"/>
          <w:sz w:val="22"/>
          <w:szCs w:val="22"/>
          <w:lang w:val="en-US"/>
        </w:rPr>
        <w:t xml:space="preserve"> NW or UE. If NW determines a reference TRP, UE will just follow the determination when it constructs the report, so reporting overhead doesn’t come from the selection of a reference TRP. Else if UE determines a reference TRP, it </w:t>
      </w:r>
      <w:proofErr w:type="gramStart"/>
      <w:r>
        <w:rPr>
          <w:rFonts w:eastAsiaTheme="minorEastAsia"/>
          <w:sz w:val="22"/>
          <w:szCs w:val="22"/>
          <w:lang w:val="en-US"/>
        </w:rPr>
        <w:t>has to</w:t>
      </w:r>
      <w:proofErr w:type="gramEnd"/>
      <w:r>
        <w:rPr>
          <w:rFonts w:eastAsiaTheme="minorEastAsia"/>
          <w:sz w:val="22"/>
          <w:szCs w:val="22"/>
          <w:lang w:val="en-US"/>
        </w:rPr>
        <w:t xml:space="preserve"> report the selected reference TRP to NW to avoid any ambiguity between NW and UE. Meanwhile, the UE-side determination may always be able to achieve the proper reference TRP selection, such that e.g., all the offsets to be reported has only positive (or negative) values. We currently view this beneficial since it could be possible to reduce bit</w:t>
      </w:r>
      <w:r w:rsidR="00562867">
        <w:rPr>
          <w:rFonts w:eastAsiaTheme="minorEastAsia"/>
          <w:sz w:val="22"/>
          <w:szCs w:val="22"/>
          <w:lang w:val="en-US"/>
        </w:rPr>
        <w:t xml:space="preserve"> </w:t>
      </w:r>
      <w:r>
        <w:rPr>
          <w:rFonts w:eastAsiaTheme="minorEastAsia"/>
          <w:sz w:val="22"/>
          <w:szCs w:val="22"/>
          <w:lang w:val="en-US"/>
        </w:rPr>
        <w:t xml:space="preserve">width for offset reporting while keeping finer granularity by focusing positive values only. </w:t>
      </w:r>
    </w:p>
    <w:p w14:paraId="22561F08" w14:textId="77777777" w:rsidR="007F1699" w:rsidRPr="00921D9C" w:rsidRDefault="007F1699" w:rsidP="007F1699">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3-4</w:t>
      </w:r>
    </w:p>
    <w:p w14:paraId="5CF13D16" w14:textId="1AC6E85E" w:rsidR="007F1699" w:rsidRPr="00B45824" w:rsidRDefault="007F1699" w:rsidP="007F1699">
      <w:pPr>
        <w:pStyle w:val="aff6"/>
        <w:numPr>
          <w:ilvl w:val="0"/>
          <w:numId w:val="25"/>
        </w:numPr>
        <w:spacing w:beforeLines="50" w:before="120" w:afterLines="50" w:after="120"/>
        <w:ind w:leftChars="0"/>
        <w:jc w:val="both"/>
        <w:rPr>
          <w:rFonts w:eastAsiaTheme="minorEastAsia"/>
          <w:sz w:val="22"/>
          <w:szCs w:val="22"/>
          <w:lang w:val="en-US"/>
        </w:rPr>
      </w:pPr>
      <w:r>
        <w:rPr>
          <w:rFonts w:eastAsia="SimSun"/>
          <w:b/>
          <w:bCs/>
          <w:sz w:val="22"/>
          <w:szCs w:val="22"/>
          <w:lang w:val="en-US" w:eastAsia="zh-CN"/>
        </w:rPr>
        <w:t xml:space="preserve">For </w:t>
      </w:r>
      <w:r w:rsidRPr="00323EEC">
        <w:rPr>
          <w:rFonts w:eastAsia="SimSun"/>
          <w:b/>
          <w:bCs/>
          <w:sz w:val="22"/>
          <w:szCs w:val="22"/>
          <w:lang w:val="en-US" w:eastAsia="zh-CN"/>
        </w:rPr>
        <w:t>UE reporting enhancement for CJT deployments</w:t>
      </w:r>
      <w:r>
        <w:rPr>
          <w:rFonts w:eastAsia="SimSun"/>
          <w:b/>
          <w:bCs/>
          <w:sz w:val="22"/>
          <w:szCs w:val="22"/>
          <w:lang w:val="en-US" w:eastAsia="zh-CN"/>
        </w:rPr>
        <w:t>, if values of delay/frequency/phase are reported, discuss how to select “reference TRP”</w:t>
      </w:r>
      <w:r w:rsidR="00454E50">
        <w:rPr>
          <w:rFonts w:eastAsia="SimSun"/>
          <w:b/>
          <w:bCs/>
          <w:sz w:val="22"/>
          <w:szCs w:val="22"/>
          <w:lang w:val="en-US" w:eastAsia="zh-CN"/>
        </w:rPr>
        <w:t>.</w:t>
      </w:r>
    </w:p>
    <w:p w14:paraId="2DC16443" w14:textId="60A3ED5A" w:rsidR="007F1699" w:rsidRPr="0097236D" w:rsidRDefault="007F1699" w:rsidP="007F1699">
      <w:pPr>
        <w:pStyle w:val="aff6"/>
        <w:numPr>
          <w:ilvl w:val="1"/>
          <w:numId w:val="25"/>
        </w:numPr>
        <w:spacing w:beforeLines="50" w:before="120" w:afterLines="50" w:after="120"/>
        <w:ind w:leftChars="0"/>
        <w:jc w:val="both"/>
        <w:rPr>
          <w:rFonts w:eastAsiaTheme="minorEastAsia"/>
          <w:sz w:val="22"/>
          <w:szCs w:val="22"/>
          <w:lang w:val="en-US"/>
        </w:rPr>
      </w:pPr>
      <w:r>
        <w:rPr>
          <w:rFonts w:eastAsiaTheme="minorEastAsia"/>
          <w:b/>
          <w:bCs/>
          <w:sz w:val="22"/>
          <w:szCs w:val="22"/>
          <w:lang w:val="en-US"/>
        </w:rPr>
        <w:t xml:space="preserve">Option 1: NW/gNB selects </w:t>
      </w:r>
      <w:r w:rsidR="006644D0">
        <w:rPr>
          <w:rFonts w:eastAsiaTheme="minorEastAsia"/>
          <w:b/>
          <w:bCs/>
          <w:sz w:val="22"/>
          <w:szCs w:val="22"/>
          <w:lang w:val="en-US"/>
        </w:rPr>
        <w:t xml:space="preserve">and configures </w:t>
      </w:r>
      <w:r>
        <w:rPr>
          <w:rFonts w:eastAsiaTheme="minorEastAsia"/>
          <w:b/>
          <w:bCs/>
          <w:sz w:val="22"/>
          <w:szCs w:val="22"/>
          <w:lang w:val="en-US"/>
        </w:rPr>
        <w:t>a reference TRP</w:t>
      </w:r>
      <w:r w:rsidR="00454E50">
        <w:rPr>
          <w:rFonts w:eastAsiaTheme="minorEastAsia"/>
          <w:b/>
          <w:bCs/>
          <w:sz w:val="22"/>
          <w:szCs w:val="22"/>
          <w:lang w:val="en-US"/>
        </w:rPr>
        <w:t>.</w:t>
      </w:r>
    </w:p>
    <w:p w14:paraId="6F302E10" w14:textId="008C2E9A" w:rsidR="007F1699" w:rsidRPr="00B45824" w:rsidRDefault="007F1699" w:rsidP="007F1699">
      <w:pPr>
        <w:pStyle w:val="aff6"/>
        <w:numPr>
          <w:ilvl w:val="1"/>
          <w:numId w:val="25"/>
        </w:numPr>
        <w:spacing w:beforeLines="50" w:before="120" w:afterLines="50" w:after="120"/>
        <w:ind w:leftChars="0"/>
        <w:jc w:val="both"/>
        <w:rPr>
          <w:rFonts w:eastAsiaTheme="minorEastAsia"/>
          <w:sz w:val="22"/>
          <w:szCs w:val="22"/>
          <w:lang w:val="en-US"/>
        </w:rPr>
      </w:pPr>
      <w:r>
        <w:rPr>
          <w:rFonts w:eastAsiaTheme="minorEastAsia"/>
          <w:b/>
          <w:bCs/>
          <w:sz w:val="22"/>
          <w:szCs w:val="22"/>
          <w:lang w:val="en-US"/>
        </w:rPr>
        <w:t xml:space="preserve">Option 2 (preferred): UE selects </w:t>
      </w:r>
      <w:r w:rsidR="006644D0">
        <w:rPr>
          <w:rFonts w:eastAsiaTheme="minorEastAsia"/>
          <w:b/>
          <w:bCs/>
          <w:sz w:val="22"/>
          <w:szCs w:val="22"/>
          <w:lang w:val="en-US"/>
        </w:rPr>
        <w:t xml:space="preserve">and reports </w:t>
      </w:r>
      <w:r>
        <w:rPr>
          <w:rFonts w:eastAsiaTheme="minorEastAsia"/>
          <w:b/>
          <w:bCs/>
          <w:sz w:val="22"/>
          <w:szCs w:val="22"/>
          <w:lang w:val="en-US"/>
        </w:rPr>
        <w:t>a reference TRP</w:t>
      </w:r>
      <w:r w:rsidR="00454E50">
        <w:rPr>
          <w:rFonts w:eastAsiaTheme="minorEastAsia"/>
          <w:b/>
          <w:bCs/>
          <w:sz w:val="22"/>
          <w:szCs w:val="22"/>
          <w:lang w:val="en-US"/>
        </w:rPr>
        <w:t>.</w:t>
      </w:r>
    </w:p>
    <w:p w14:paraId="2663FFD8" w14:textId="77777777" w:rsidR="007F1699" w:rsidRPr="00B45824" w:rsidRDefault="007F1699" w:rsidP="007F1699">
      <w:pPr>
        <w:spacing w:afterLines="50" w:after="120"/>
        <w:jc w:val="both"/>
        <w:rPr>
          <w:rFonts w:eastAsiaTheme="minorEastAsia"/>
          <w:sz w:val="22"/>
          <w:szCs w:val="22"/>
          <w:lang w:val="en-US"/>
        </w:rPr>
      </w:pPr>
    </w:p>
    <w:p w14:paraId="655AC7D3" w14:textId="01C5CE89" w:rsidR="007F1699" w:rsidRDefault="007F1699" w:rsidP="007F1699">
      <w:pPr>
        <w:spacing w:afterLines="50" w:after="120"/>
        <w:jc w:val="both"/>
        <w:rPr>
          <w:rFonts w:eastAsiaTheme="minorEastAsia"/>
          <w:sz w:val="22"/>
          <w:szCs w:val="22"/>
          <w:lang w:val="en-US"/>
        </w:rPr>
      </w:pPr>
      <w:r>
        <w:rPr>
          <w:rFonts w:eastAsiaTheme="minorEastAsia"/>
          <w:sz w:val="22"/>
          <w:szCs w:val="22"/>
          <w:lang w:val="en-US"/>
        </w:rPr>
        <w:t xml:space="preserve">Also, for the report of exact delay/frequency/phase offset values, whether it is wideband or subband may need to be discussed. While we predict wideband may be sufficient, at this stage it would be good to consider subband as well from performance point of view. Basically, when subband is considered, </w:t>
      </w:r>
      <w:proofErr w:type="gramStart"/>
      <w:r>
        <w:rPr>
          <w:rFonts w:eastAsiaTheme="minorEastAsia"/>
          <w:sz w:val="22"/>
          <w:szCs w:val="22"/>
          <w:lang w:val="en-US"/>
        </w:rPr>
        <w:t>it is clear that reporting</w:t>
      </w:r>
      <w:proofErr w:type="gramEnd"/>
      <w:r>
        <w:rPr>
          <w:rFonts w:eastAsiaTheme="minorEastAsia"/>
          <w:sz w:val="22"/>
          <w:szCs w:val="22"/>
          <w:lang w:val="en-US"/>
        </w:rPr>
        <w:t xml:space="preserve"> overhead increase</w:t>
      </w:r>
      <w:r w:rsidR="002C0DB7">
        <w:rPr>
          <w:rFonts w:eastAsiaTheme="minorEastAsia"/>
          <w:sz w:val="22"/>
          <w:szCs w:val="22"/>
          <w:lang w:val="en-US"/>
        </w:rPr>
        <w:t>s</w:t>
      </w:r>
      <w:r>
        <w:rPr>
          <w:rFonts w:eastAsiaTheme="minorEastAsia"/>
          <w:sz w:val="22"/>
          <w:szCs w:val="22"/>
          <w:lang w:val="en-US"/>
        </w:rPr>
        <w:t xml:space="preserve">. Therefore, we need to check if the performance gain overcomes the reporting overhead. </w:t>
      </w:r>
    </w:p>
    <w:p w14:paraId="66B0D8FE" w14:textId="77777777" w:rsidR="007F1699" w:rsidRPr="00921D9C" w:rsidRDefault="007F1699" w:rsidP="007F1699">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3-5</w:t>
      </w:r>
    </w:p>
    <w:p w14:paraId="29818555" w14:textId="02DBF99D" w:rsidR="007F1699" w:rsidRPr="00B45824" w:rsidRDefault="007F1699" w:rsidP="007F1699">
      <w:pPr>
        <w:pStyle w:val="aff6"/>
        <w:numPr>
          <w:ilvl w:val="0"/>
          <w:numId w:val="25"/>
        </w:numPr>
        <w:spacing w:beforeLines="50" w:before="120" w:afterLines="50" w:after="120"/>
        <w:ind w:leftChars="0"/>
        <w:jc w:val="both"/>
        <w:rPr>
          <w:rFonts w:eastAsiaTheme="minorEastAsia"/>
          <w:sz w:val="22"/>
          <w:szCs w:val="22"/>
          <w:lang w:val="en-US"/>
        </w:rPr>
      </w:pPr>
      <w:r>
        <w:rPr>
          <w:rFonts w:eastAsia="SimSun"/>
          <w:b/>
          <w:bCs/>
          <w:sz w:val="22"/>
          <w:szCs w:val="22"/>
          <w:lang w:val="en-US" w:eastAsia="zh-CN"/>
        </w:rPr>
        <w:t xml:space="preserve">For </w:t>
      </w:r>
      <w:r w:rsidRPr="00323EEC">
        <w:rPr>
          <w:rFonts w:eastAsia="SimSun"/>
          <w:b/>
          <w:bCs/>
          <w:sz w:val="22"/>
          <w:szCs w:val="22"/>
          <w:lang w:val="en-US" w:eastAsia="zh-CN"/>
        </w:rPr>
        <w:t>UE reporting enhancement for CJT deployments</w:t>
      </w:r>
      <w:r>
        <w:rPr>
          <w:rFonts w:eastAsia="SimSun"/>
          <w:b/>
          <w:bCs/>
          <w:sz w:val="22"/>
          <w:szCs w:val="22"/>
          <w:lang w:val="en-US" w:eastAsia="zh-CN"/>
        </w:rPr>
        <w:t>, if values of delay/frequency/phase are reported, discuss whether it is wideband or subband</w:t>
      </w:r>
      <w:r w:rsidR="00454E50">
        <w:rPr>
          <w:rFonts w:eastAsia="SimSun"/>
          <w:b/>
          <w:bCs/>
          <w:sz w:val="22"/>
          <w:szCs w:val="22"/>
          <w:lang w:val="en-US" w:eastAsia="zh-CN"/>
        </w:rPr>
        <w:t>.</w:t>
      </w:r>
    </w:p>
    <w:p w14:paraId="68E4C76C" w14:textId="77777777" w:rsidR="007F1699" w:rsidRDefault="007F1699" w:rsidP="007F1699">
      <w:pPr>
        <w:spacing w:afterLines="50" w:after="120"/>
        <w:jc w:val="both"/>
        <w:rPr>
          <w:rFonts w:eastAsiaTheme="minorEastAsia"/>
          <w:sz w:val="22"/>
          <w:szCs w:val="22"/>
          <w:lang w:val="en-US"/>
        </w:rPr>
      </w:pPr>
    </w:p>
    <w:p w14:paraId="2BC36742" w14:textId="77777777" w:rsidR="007F1699" w:rsidRDefault="007F1699" w:rsidP="007F1699">
      <w:pPr>
        <w:spacing w:afterLines="50" w:after="120"/>
        <w:jc w:val="both"/>
        <w:rPr>
          <w:rFonts w:eastAsiaTheme="minorEastAsia"/>
          <w:sz w:val="22"/>
          <w:szCs w:val="22"/>
          <w:lang w:val="en-US"/>
        </w:rPr>
      </w:pPr>
      <w:r>
        <w:rPr>
          <w:rFonts w:eastAsiaTheme="minorEastAsia"/>
          <w:sz w:val="22"/>
          <w:szCs w:val="22"/>
          <w:lang w:val="en-US"/>
        </w:rPr>
        <w:t xml:space="preserve">Another discussion point is time domain behavior of the reporting. WID has captured aperiodic reporting on PUSCH already. Although we are supportive of the direction, we also think it would be beneficial if we can support periodic report on PUCCH. In our understanding, the reported metric related to delay/frequency/phase could change in time, thus NW may want UE to report them periodically. In this case, if AP report is the only choice, gNB </w:t>
      </w:r>
      <w:proofErr w:type="gramStart"/>
      <w:r>
        <w:rPr>
          <w:rFonts w:eastAsiaTheme="minorEastAsia"/>
          <w:sz w:val="22"/>
          <w:szCs w:val="22"/>
          <w:lang w:val="en-US"/>
        </w:rPr>
        <w:t>has to</w:t>
      </w:r>
      <w:proofErr w:type="gramEnd"/>
      <w:r>
        <w:rPr>
          <w:rFonts w:eastAsiaTheme="minorEastAsia"/>
          <w:sz w:val="22"/>
          <w:szCs w:val="22"/>
          <w:lang w:val="en-US"/>
        </w:rPr>
        <w:t xml:space="preserve"> send DCI every single time for obtaining the report. </w:t>
      </w:r>
    </w:p>
    <w:p w14:paraId="025D0D79" w14:textId="77777777" w:rsidR="007F1699" w:rsidRPr="00921D9C" w:rsidRDefault="007F1699" w:rsidP="007F1699">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3-6</w:t>
      </w:r>
    </w:p>
    <w:p w14:paraId="46DA7ACD" w14:textId="69A9D670" w:rsidR="007F1699" w:rsidRPr="00B45824" w:rsidRDefault="007F1699" w:rsidP="007F1699">
      <w:pPr>
        <w:pStyle w:val="aff6"/>
        <w:numPr>
          <w:ilvl w:val="0"/>
          <w:numId w:val="25"/>
        </w:numPr>
        <w:spacing w:beforeLines="50" w:before="120" w:afterLines="50" w:after="120"/>
        <w:ind w:leftChars="0"/>
        <w:jc w:val="both"/>
        <w:rPr>
          <w:rFonts w:eastAsiaTheme="minorEastAsia"/>
          <w:sz w:val="22"/>
          <w:szCs w:val="22"/>
          <w:lang w:val="en-US"/>
        </w:rPr>
      </w:pPr>
      <w:r>
        <w:rPr>
          <w:rFonts w:eastAsia="SimSun"/>
          <w:b/>
          <w:bCs/>
          <w:sz w:val="22"/>
          <w:szCs w:val="22"/>
          <w:lang w:val="en-US" w:eastAsia="zh-CN"/>
        </w:rPr>
        <w:lastRenderedPageBreak/>
        <w:t xml:space="preserve">For </w:t>
      </w:r>
      <w:r w:rsidRPr="00323EEC">
        <w:rPr>
          <w:rFonts w:eastAsia="SimSun"/>
          <w:b/>
          <w:bCs/>
          <w:sz w:val="22"/>
          <w:szCs w:val="22"/>
          <w:lang w:val="en-US" w:eastAsia="zh-CN"/>
        </w:rPr>
        <w:t>UE reporting enhancement for CJT deployments</w:t>
      </w:r>
      <w:r>
        <w:rPr>
          <w:rFonts w:eastAsia="SimSun"/>
          <w:b/>
          <w:bCs/>
          <w:sz w:val="22"/>
          <w:szCs w:val="22"/>
          <w:lang w:val="en-US" w:eastAsia="zh-CN"/>
        </w:rPr>
        <w:t>, for time domain behavior of the report, consider the following options</w:t>
      </w:r>
      <w:r w:rsidR="00454E50">
        <w:rPr>
          <w:rFonts w:eastAsia="SimSun"/>
          <w:b/>
          <w:bCs/>
          <w:sz w:val="22"/>
          <w:szCs w:val="22"/>
          <w:lang w:val="en-US" w:eastAsia="zh-CN"/>
        </w:rPr>
        <w:t>.</w:t>
      </w:r>
    </w:p>
    <w:p w14:paraId="46A5EBE2" w14:textId="2F48ABEC" w:rsidR="007F1699" w:rsidRPr="0097236D" w:rsidRDefault="007F1699" w:rsidP="007F1699">
      <w:pPr>
        <w:pStyle w:val="aff6"/>
        <w:numPr>
          <w:ilvl w:val="1"/>
          <w:numId w:val="25"/>
        </w:numPr>
        <w:spacing w:beforeLines="50" w:before="120" w:afterLines="50" w:after="120"/>
        <w:ind w:leftChars="0"/>
        <w:jc w:val="both"/>
        <w:rPr>
          <w:rFonts w:eastAsiaTheme="minorEastAsia"/>
          <w:sz w:val="22"/>
          <w:szCs w:val="22"/>
          <w:lang w:val="en-US"/>
        </w:rPr>
      </w:pPr>
      <w:r>
        <w:rPr>
          <w:rFonts w:eastAsiaTheme="minorEastAsia"/>
          <w:b/>
          <w:bCs/>
          <w:sz w:val="22"/>
          <w:szCs w:val="22"/>
          <w:lang w:val="en-US"/>
        </w:rPr>
        <w:t>Option 1: Aperiodic reporting on PUSCH (as captured in WID)</w:t>
      </w:r>
      <w:r w:rsidR="00454E50">
        <w:rPr>
          <w:rFonts w:eastAsiaTheme="minorEastAsia"/>
          <w:b/>
          <w:bCs/>
          <w:sz w:val="22"/>
          <w:szCs w:val="22"/>
          <w:lang w:val="en-US"/>
        </w:rPr>
        <w:t>.</w:t>
      </w:r>
    </w:p>
    <w:p w14:paraId="66570CAC" w14:textId="5D347C3D" w:rsidR="007F1699" w:rsidRPr="00B45824" w:rsidRDefault="007F1699" w:rsidP="007F1699">
      <w:pPr>
        <w:pStyle w:val="aff6"/>
        <w:numPr>
          <w:ilvl w:val="1"/>
          <w:numId w:val="25"/>
        </w:numPr>
        <w:spacing w:beforeLines="50" w:before="120" w:afterLines="50" w:after="120"/>
        <w:ind w:leftChars="0"/>
        <w:jc w:val="both"/>
        <w:rPr>
          <w:rFonts w:eastAsiaTheme="minorEastAsia"/>
          <w:sz w:val="22"/>
          <w:szCs w:val="22"/>
          <w:lang w:val="en-US"/>
        </w:rPr>
      </w:pPr>
      <w:r>
        <w:rPr>
          <w:rFonts w:eastAsiaTheme="minorEastAsia"/>
          <w:b/>
          <w:bCs/>
          <w:sz w:val="22"/>
          <w:szCs w:val="22"/>
          <w:lang w:val="en-US"/>
        </w:rPr>
        <w:t>Option 2: Periodic reporting on PUCCH</w:t>
      </w:r>
      <w:r w:rsidR="004E1D35">
        <w:rPr>
          <w:rFonts w:eastAsiaTheme="minorEastAsia"/>
          <w:b/>
          <w:bCs/>
          <w:sz w:val="22"/>
          <w:szCs w:val="22"/>
          <w:lang w:val="en-US"/>
        </w:rPr>
        <w:t>, in addition to aperiodic reporting on PUSCH</w:t>
      </w:r>
      <w:r w:rsidR="00454E50">
        <w:rPr>
          <w:rFonts w:eastAsiaTheme="minorEastAsia"/>
          <w:b/>
          <w:bCs/>
          <w:sz w:val="22"/>
          <w:szCs w:val="22"/>
          <w:lang w:val="en-US"/>
        </w:rPr>
        <w:t>.</w:t>
      </w:r>
    </w:p>
    <w:p w14:paraId="348E1EF1" w14:textId="77777777" w:rsidR="007F1699" w:rsidRPr="008F4798" w:rsidRDefault="007F1699" w:rsidP="007F1699">
      <w:pPr>
        <w:spacing w:afterLines="50" w:after="120"/>
        <w:jc w:val="both"/>
        <w:rPr>
          <w:rFonts w:eastAsiaTheme="minorEastAsia"/>
          <w:sz w:val="22"/>
          <w:szCs w:val="22"/>
          <w:lang w:val="en-US"/>
        </w:rPr>
      </w:pPr>
    </w:p>
    <w:p w14:paraId="3DBF3106" w14:textId="77777777" w:rsidR="007F1699" w:rsidRDefault="007F1699" w:rsidP="002A6785">
      <w:pPr>
        <w:rPr>
          <w:lang w:val="en-US"/>
        </w:rPr>
      </w:pPr>
    </w:p>
    <w:p w14:paraId="1614DE78" w14:textId="77777777" w:rsidR="007F1699" w:rsidRPr="002A6785" w:rsidRDefault="007F1699" w:rsidP="002A6785">
      <w:pPr>
        <w:rPr>
          <w:lang w:val="en-US"/>
        </w:rPr>
      </w:pPr>
    </w:p>
    <w:p w14:paraId="0E6AE862" w14:textId="262C9F56" w:rsidR="007D02E5" w:rsidRPr="00956EDE" w:rsidRDefault="008A4A93" w:rsidP="00F714E2">
      <w:pPr>
        <w:pStyle w:val="1"/>
        <w:numPr>
          <w:ilvl w:val="0"/>
          <w:numId w:val="5"/>
        </w:numPr>
        <w:spacing w:before="180" w:afterLines="50" w:after="120"/>
        <w:ind w:left="0" w:firstLine="0"/>
        <w:jc w:val="both"/>
        <w:rPr>
          <w:rFonts w:eastAsia="ＭＳ 明朝"/>
          <w:b/>
          <w:bCs/>
          <w:szCs w:val="24"/>
          <w:lang w:val="en-US"/>
        </w:rPr>
      </w:pPr>
      <w:r w:rsidRPr="00956EDE">
        <w:rPr>
          <w:rFonts w:eastAsia="ＭＳ 明朝" w:hint="eastAsia"/>
          <w:b/>
          <w:bCs/>
          <w:szCs w:val="24"/>
          <w:lang w:val="en-US"/>
        </w:rPr>
        <w:t>Conclusion</w:t>
      </w:r>
    </w:p>
    <w:p w14:paraId="75E85AAA" w14:textId="7E1A496B" w:rsidR="00A931F1" w:rsidRPr="006A759E" w:rsidRDefault="00FE79AE" w:rsidP="00F714E2">
      <w:pPr>
        <w:spacing w:afterLines="50" w:after="120"/>
        <w:jc w:val="both"/>
        <w:rPr>
          <w:rFonts w:eastAsiaTheme="minorEastAsia"/>
          <w:sz w:val="22"/>
          <w:szCs w:val="22"/>
          <w:lang w:val="en-US"/>
        </w:rPr>
      </w:pPr>
      <w:r w:rsidRPr="006A759E">
        <w:rPr>
          <w:rFonts w:eastAsiaTheme="minorEastAsia"/>
          <w:sz w:val="22"/>
          <w:szCs w:val="22"/>
          <w:lang w:val="en-US"/>
        </w:rPr>
        <w:t xml:space="preserve">In this contribution, </w:t>
      </w:r>
      <w:r w:rsidR="00776981" w:rsidRPr="006A759E">
        <w:rPr>
          <w:rFonts w:eastAsiaTheme="minorEastAsia"/>
          <w:sz w:val="22"/>
          <w:szCs w:val="22"/>
          <w:lang w:val="en-US"/>
        </w:rPr>
        <w:t xml:space="preserve">we </w:t>
      </w:r>
      <w:r w:rsidR="00776981" w:rsidRPr="006A759E">
        <w:rPr>
          <w:rFonts w:eastAsiaTheme="minorEastAsia" w:hint="eastAsia"/>
          <w:sz w:val="22"/>
          <w:szCs w:val="22"/>
          <w:lang w:val="en-US"/>
        </w:rPr>
        <w:t>discuss</w:t>
      </w:r>
      <w:r w:rsidR="00776981" w:rsidRPr="006A759E">
        <w:rPr>
          <w:rFonts w:eastAsiaTheme="minorEastAsia"/>
          <w:sz w:val="22"/>
          <w:szCs w:val="22"/>
          <w:lang w:val="en-US"/>
        </w:rPr>
        <w:t xml:space="preserve">ed </w:t>
      </w:r>
      <w:r w:rsidR="006A759E">
        <w:rPr>
          <w:rFonts w:eastAsia="SimSun"/>
          <w:sz w:val="22"/>
          <w:szCs w:val="22"/>
          <w:lang w:val="en-US" w:eastAsia="zh-CN"/>
        </w:rPr>
        <w:t>CSI enhancements for up to 128 ports and non-ideal CJT deployment</w:t>
      </w:r>
      <w:r w:rsidRPr="006A759E">
        <w:rPr>
          <w:rFonts w:eastAsiaTheme="minorEastAsia" w:hint="eastAsia"/>
          <w:sz w:val="22"/>
          <w:szCs w:val="22"/>
          <w:lang w:val="en-US"/>
        </w:rPr>
        <w:t xml:space="preserve">. </w:t>
      </w:r>
      <w:r w:rsidR="00E15F38" w:rsidRPr="006A759E">
        <w:rPr>
          <w:rFonts w:eastAsiaTheme="minorEastAsia" w:hint="eastAsia"/>
          <w:sz w:val="22"/>
          <w:szCs w:val="22"/>
          <w:lang w:val="en-US"/>
        </w:rPr>
        <w:t>Based on the discussion, we made following</w:t>
      </w:r>
      <w:r w:rsidR="00776981" w:rsidRPr="006A759E">
        <w:rPr>
          <w:rFonts w:eastAsiaTheme="minorEastAsia"/>
          <w:sz w:val="22"/>
          <w:szCs w:val="22"/>
          <w:lang w:val="en-US"/>
        </w:rPr>
        <w:t xml:space="preserve"> </w:t>
      </w:r>
      <w:r w:rsidR="00776981" w:rsidRPr="006A759E">
        <w:rPr>
          <w:rFonts w:eastAsiaTheme="minorEastAsia" w:hint="eastAsia"/>
          <w:sz w:val="22"/>
          <w:szCs w:val="22"/>
          <w:lang w:val="en-US"/>
        </w:rPr>
        <w:t>proposal</w:t>
      </w:r>
      <w:r w:rsidR="00847529" w:rsidRPr="006A759E">
        <w:rPr>
          <w:rFonts w:eastAsiaTheme="minorEastAsia" w:hint="eastAsia"/>
          <w:sz w:val="22"/>
          <w:szCs w:val="22"/>
          <w:lang w:val="en-US"/>
        </w:rPr>
        <w:t>s</w:t>
      </w:r>
      <w:r w:rsidR="00E15F38" w:rsidRPr="006A759E">
        <w:rPr>
          <w:rFonts w:eastAsiaTheme="minorEastAsia" w:hint="eastAsia"/>
          <w:sz w:val="22"/>
          <w:szCs w:val="22"/>
          <w:lang w:val="en-US"/>
        </w:rPr>
        <w:t>.</w:t>
      </w:r>
    </w:p>
    <w:p w14:paraId="7F4AFF2B" w14:textId="77777777" w:rsidR="006A759E" w:rsidRDefault="006A759E" w:rsidP="006A759E">
      <w:pPr>
        <w:spacing w:beforeLines="50" w:before="120" w:afterLines="50" w:after="120"/>
        <w:rPr>
          <w:rFonts w:eastAsia="SimSun"/>
          <w:b/>
          <w:bCs/>
          <w:sz w:val="22"/>
          <w:szCs w:val="22"/>
          <w:u w:val="single"/>
          <w:lang w:val="en-US" w:eastAsia="zh-CN"/>
        </w:rPr>
      </w:pPr>
      <w:r>
        <w:rPr>
          <w:rFonts w:eastAsia="SimSun"/>
          <w:b/>
          <w:bCs/>
          <w:sz w:val="22"/>
          <w:szCs w:val="22"/>
          <w:u w:val="single"/>
          <w:lang w:val="en-US" w:eastAsia="zh-CN"/>
        </w:rPr>
        <w:t xml:space="preserve">Proposal 2-1  </w:t>
      </w:r>
    </w:p>
    <w:p w14:paraId="7B2C16EB" w14:textId="77777777" w:rsidR="006A759E" w:rsidRDefault="006A759E" w:rsidP="006A759E">
      <w:pPr>
        <w:pStyle w:val="aff6"/>
        <w:numPr>
          <w:ilvl w:val="0"/>
          <w:numId w:val="33"/>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Consider CSI enhancements for following CSI-RS port number: 48, 64, 72, 96, 128. </w:t>
      </w:r>
    </w:p>
    <w:p w14:paraId="657830C7" w14:textId="77777777" w:rsidR="006A759E" w:rsidRDefault="006A759E" w:rsidP="006A759E">
      <w:pPr>
        <w:pStyle w:val="aff6"/>
        <w:numPr>
          <w:ilvl w:val="1"/>
          <w:numId w:val="33"/>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For potential further down-selection, the port numbers of 64, 96, and 128 have higher priority.</w:t>
      </w:r>
    </w:p>
    <w:p w14:paraId="63619074" w14:textId="77777777" w:rsidR="006A759E" w:rsidRDefault="006A759E" w:rsidP="00F714E2">
      <w:pPr>
        <w:spacing w:afterLines="50" w:after="120"/>
        <w:jc w:val="both"/>
        <w:rPr>
          <w:rFonts w:eastAsia="SimSun"/>
          <w:sz w:val="22"/>
          <w:szCs w:val="22"/>
          <w:highlight w:val="yellow"/>
          <w:lang w:val="en-US" w:eastAsia="zh-CN"/>
        </w:rPr>
      </w:pPr>
    </w:p>
    <w:p w14:paraId="2CD94B6C" w14:textId="77777777" w:rsidR="006A759E" w:rsidRDefault="006A759E" w:rsidP="006A759E">
      <w:pPr>
        <w:spacing w:beforeLines="50" w:before="120" w:afterLines="50" w:after="120"/>
        <w:rPr>
          <w:rFonts w:eastAsia="SimSun"/>
          <w:b/>
          <w:bCs/>
          <w:sz w:val="22"/>
          <w:szCs w:val="22"/>
          <w:u w:val="single"/>
          <w:lang w:val="en-US" w:eastAsia="zh-CN"/>
        </w:rPr>
      </w:pPr>
      <w:r>
        <w:rPr>
          <w:rFonts w:eastAsia="SimSun"/>
          <w:b/>
          <w:bCs/>
          <w:sz w:val="22"/>
          <w:szCs w:val="22"/>
          <w:u w:val="single"/>
          <w:lang w:val="en-US" w:eastAsia="zh-CN"/>
        </w:rPr>
        <w:t xml:space="preserve">Observation 2-1  </w:t>
      </w:r>
    </w:p>
    <w:p w14:paraId="272F3CC3" w14:textId="77777777" w:rsidR="006A759E" w:rsidRDefault="006A759E" w:rsidP="006A759E">
      <w:pPr>
        <w:pStyle w:val="aff6"/>
        <w:numPr>
          <w:ilvl w:val="0"/>
          <w:numId w:val="33"/>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For a certain port number, the antenna configuration with more vertical antennas has better SINR performance than that with less vertical antennas.</w:t>
      </w:r>
    </w:p>
    <w:p w14:paraId="6AD48410" w14:textId="77777777" w:rsidR="006A759E" w:rsidRDefault="006A759E" w:rsidP="00F714E2">
      <w:pPr>
        <w:spacing w:afterLines="50" w:after="120"/>
        <w:jc w:val="both"/>
        <w:rPr>
          <w:rFonts w:eastAsia="SimSun"/>
          <w:sz w:val="22"/>
          <w:szCs w:val="22"/>
          <w:highlight w:val="yellow"/>
          <w:lang w:val="en-US" w:eastAsia="zh-CN"/>
        </w:rPr>
      </w:pPr>
    </w:p>
    <w:p w14:paraId="6BE5EBB6" w14:textId="77777777" w:rsidR="006A759E" w:rsidRDefault="006A759E" w:rsidP="006A759E">
      <w:pPr>
        <w:spacing w:beforeLines="50" w:before="120" w:afterLines="50" w:after="120"/>
        <w:rPr>
          <w:rFonts w:eastAsia="SimSun"/>
          <w:b/>
          <w:bCs/>
          <w:sz w:val="22"/>
          <w:szCs w:val="22"/>
          <w:u w:val="single"/>
          <w:lang w:val="en-US" w:eastAsia="zh-CN"/>
        </w:rPr>
      </w:pPr>
      <w:r>
        <w:rPr>
          <w:rFonts w:eastAsia="SimSun"/>
          <w:b/>
          <w:bCs/>
          <w:sz w:val="22"/>
          <w:szCs w:val="22"/>
          <w:u w:val="single"/>
          <w:lang w:val="en-US" w:eastAsia="zh-CN"/>
        </w:rPr>
        <w:t xml:space="preserve">Observation 2-2  </w:t>
      </w:r>
    </w:p>
    <w:p w14:paraId="6E908E77" w14:textId="77777777" w:rsidR="006A759E" w:rsidRDefault="006A759E" w:rsidP="006A759E">
      <w:pPr>
        <w:pStyle w:val="aff6"/>
        <w:numPr>
          <w:ilvl w:val="0"/>
          <w:numId w:val="33"/>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The cases of 128 ports and 96 ports with different antenna configurations have significant average UE and edge UE performance gains.</w:t>
      </w:r>
    </w:p>
    <w:p w14:paraId="3AB6540E" w14:textId="77777777" w:rsidR="006A759E" w:rsidRDefault="006A759E" w:rsidP="006A759E">
      <w:pPr>
        <w:pStyle w:val="aff6"/>
        <w:numPr>
          <w:ilvl w:val="0"/>
          <w:numId w:val="33"/>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The performance gap between 72 ports and 64 ports is relatively small, especially between (12, 3) and (8, 4).</w:t>
      </w:r>
    </w:p>
    <w:p w14:paraId="7FC37B6B" w14:textId="77777777" w:rsidR="006A759E" w:rsidRDefault="006A759E" w:rsidP="006A759E">
      <w:pPr>
        <w:pStyle w:val="aff6"/>
        <w:numPr>
          <w:ilvl w:val="0"/>
          <w:numId w:val="33"/>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The performance gap between 48 ports and 32 ports is relatively small, especially between (12, 2) and (8, 2), (8, 3) and (4, 4). </w:t>
      </w:r>
    </w:p>
    <w:p w14:paraId="0962AC03" w14:textId="77777777" w:rsidR="006A759E" w:rsidRDefault="006A759E" w:rsidP="006A759E">
      <w:pPr>
        <w:spacing w:afterLines="50" w:after="120"/>
        <w:jc w:val="both"/>
        <w:rPr>
          <w:rFonts w:eastAsia="SimSun"/>
          <w:sz w:val="22"/>
          <w:szCs w:val="22"/>
          <w:lang w:val="en-US" w:eastAsia="zh-CN"/>
        </w:rPr>
      </w:pPr>
    </w:p>
    <w:p w14:paraId="296DB78C" w14:textId="77777777" w:rsidR="006A759E" w:rsidRDefault="006A759E" w:rsidP="006A759E">
      <w:pPr>
        <w:spacing w:beforeLines="50" w:before="120" w:afterLines="50" w:after="120"/>
        <w:rPr>
          <w:rFonts w:eastAsia="SimSun"/>
          <w:b/>
          <w:bCs/>
          <w:sz w:val="22"/>
          <w:szCs w:val="22"/>
          <w:u w:val="single"/>
          <w:lang w:val="en-US" w:eastAsia="zh-CN"/>
        </w:rPr>
      </w:pPr>
      <w:r>
        <w:rPr>
          <w:rFonts w:eastAsia="SimSun"/>
          <w:b/>
          <w:bCs/>
          <w:sz w:val="22"/>
          <w:szCs w:val="22"/>
          <w:u w:val="single"/>
          <w:lang w:val="en-US" w:eastAsia="zh-CN"/>
        </w:rPr>
        <w:t xml:space="preserve">Proposal 2-2  </w:t>
      </w:r>
    </w:p>
    <w:p w14:paraId="71274222" w14:textId="77777777" w:rsidR="006A759E" w:rsidRDefault="006A759E" w:rsidP="006A759E">
      <w:pPr>
        <w:pStyle w:val="aff6"/>
        <w:numPr>
          <w:ilvl w:val="0"/>
          <w:numId w:val="33"/>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Support to study and down select from following antenna configurations.</w:t>
      </w:r>
    </w:p>
    <w:p w14:paraId="0A210F1C" w14:textId="77777777" w:rsidR="006A759E" w:rsidRDefault="006A759E" w:rsidP="006A759E">
      <w:pPr>
        <w:pStyle w:val="aff6"/>
        <w:numPr>
          <w:ilvl w:val="1"/>
          <w:numId w:val="33"/>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128 ports: (8, 8), (16, 4)</w:t>
      </w:r>
    </w:p>
    <w:p w14:paraId="314D6948" w14:textId="77777777" w:rsidR="006A759E" w:rsidRDefault="006A759E" w:rsidP="006A759E">
      <w:pPr>
        <w:pStyle w:val="aff6"/>
        <w:numPr>
          <w:ilvl w:val="1"/>
          <w:numId w:val="33"/>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96 ports: (8, 6), (12, 4), (16, 3)</w:t>
      </w:r>
    </w:p>
    <w:p w14:paraId="01CCCD45" w14:textId="77777777" w:rsidR="006A759E" w:rsidRDefault="006A759E" w:rsidP="006A759E">
      <w:pPr>
        <w:pStyle w:val="aff6"/>
        <w:numPr>
          <w:ilvl w:val="1"/>
          <w:numId w:val="33"/>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72 ports: (6, 6), (12, 3)</w:t>
      </w:r>
    </w:p>
    <w:p w14:paraId="28EB88F0" w14:textId="77777777" w:rsidR="006A759E" w:rsidRDefault="006A759E" w:rsidP="006A759E">
      <w:pPr>
        <w:pStyle w:val="aff6"/>
        <w:numPr>
          <w:ilvl w:val="1"/>
          <w:numId w:val="33"/>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64 ports: (8, 4), (16, 2)</w:t>
      </w:r>
    </w:p>
    <w:p w14:paraId="6EF133DB" w14:textId="77777777" w:rsidR="006A759E" w:rsidRDefault="006A759E" w:rsidP="006A759E">
      <w:pPr>
        <w:pStyle w:val="aff6"/>
        <w:numPr>
          <w:ilvl w:val="1"/>
          <w:numId w:val="33"/>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48 ports: (6, 4), (8, 3), (12, 2)</w:t>
      </w:r>
    </w:p>
    <w:p w14:paraId="4B075604" w14:textId="77777777" w:rsidR="006A759E" w:rsidRDefault="006A759E" w:rsidP="00F714E2">
      <w:pPr>
        <w:spacing w:afterLines="50" w:after="120"/>
        <w:jc w:val="both"/>
        <w:rPr>
          <w:rFonts w:eastAsia="SimSun"/>
          <w:sz w:val="22"/>
          <w:szCs w:val="22"/>
          <w:highlight w:val="yellow"/>
          <w:lang w:val="en-US" w:eastAsia="zh-CN"/>
        </w:rPr>
      </w:pPr>
    </w:p>
    <w:p w14:paraId="02DC6F4A" w14:textId="77777777" w:rsidR="006A759E" w:rsidRDefault="006A759E" w:rsidP="006A759E">
      <w:pPr>
        <w:spacing w:beforeLines="50" w:before="120" w:afterLines="50" w:after="120"/>
        <w:rPr>
          <w:rFonts w:eastAsia="SimSun"/>
          <w:b/>
          <w:bCs/>
          <w:sz w:val="22"/>
          <w:szCs w:val="22"/>
          <w:u w:val="single"/>
          <w:lang w:val="en-US" w:eastAsia="zh-CN"/>
        </w:rPr>
      </w:pPr>
      <w:r>
        <w:rPr>
          <w:rFonts w:eastAsia="SimSun"/>
          <w:b/>
          <w:bCs/>
          <w:sz w:val="22"/>
          <w:szCs w:val="22"/>
          <w:u w:val="single"/>
          <w:lang w:val="en-US" w:eastAsia="zh-CN"/>
        </w:rPr>
        <w:t xml:space="preserve">Proposal 2-3  </w:t>
      </w:r>
    </w:p>
    <w:p w14:paraId="5DA62A52" w14:textId="77777777" w:rsidR="006A759E" w:rsidRDefault="006A759E" w:rsidP="006A759E">
      <w:pPr>
        <w:pStyle w:val="aff6"/>
        <w:numPr>
          <w:ilvl w:val="0"/>
          <w:numId w:val="33"/>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Study configuration of multiple legacy CSI-RS resources in TDM, FDM, or TDM+FDM transmission to support larger than 32 ports.</w:t>
      </w:r>
    </w:p>
    <w:p w14:paraId="4AB26DB9" w14:textId="77777777" w:rsidR="006A759E" w:rsidRDefault="006A759E" w:rsidP="006A759E">
      <w:pPr>
        <w:pStyle w:val="aff6"/>
        <w:numPr>
          <w:ilvl w:val="1"/>
          <w:numId w:val="33"/>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Study the configuration restrictions for multiple legacy CSI-RS resources in TDM, FDM, or TDM+FDM transmission.</w:t>
      </w:r>
    </w:p>
    <w:p w14:paraId="3A282C32" w14:textId="77777777" w:rsidR="006A759E" w:rsidRDefault="006A759E" w:rsidP="006A759E">
      <w:pPr>
        <w:pStyle w:val="aff6"/>
        <w:numPr>
          <w:ilvl w:val="1"/>
          <w:numId w:val="33"/>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lastRenderedPageBreak/>
        <w:t>Study the impact of phase difference brought by TDM transmitted multiple CSI-RS resources in different slots.</w:t>
      </w:r>
    </w:p>
    <w:p w14:paraId="21AAC832" w14:textId="77777777" w:rsidR="006A759E" w:rsidRDefault="006A759E" w:rsidP="00F714E2">
      <w:pPr>
        <w:spacing w:afterLines="50" w:after="120"/>
        <w:jc w:val="both"/>
        <w:rPr>
          <w:rFonts w:eastAsia="SimSun"/>
          <w:sz w:val="22"/>
          <w:szCs w:val="22"/>
          <w:highlight w:val="yellow"/>
          <w:lang w:val="en-US" w:eastAsia="zh-CN"/>
        </w:rPr>
      </w:pPr>
    </w:p>
    <w:p w14:paraId="19D15180" w14:textId="77777777" w:rsidR="006A759E" w:rsidRDefault="006A759E" w:rsidP="006A759E">
      <w:pPr>
        <w:spacing w:beforeLines="50" w:before="120" w:afterLines="50" w:after="120"/>
        <w:rPr>
          <w:rFonts w:eastAsia="SimSun"/>
          <w:b/>
          <w:bCs/>
          <w:sz w:val="22"/>
          <w:szCs w:val="22"/>
          <w:u w:val="single"/>
          <w:lang w:val="en-US" w:eastAsia="zh-CN"/>
        </w:rPr>
      </w:pPr>
      <w:r>
        <w:rPr>
          <w:rFonts w:eastAsia="SimSun"/>
          <w:b/>
          <w:bCs/>
          <w:sz w:val="22"/>
          <w:szCs w:val="22"/>
          <w:u w:val="single"/>
          <w:lang w:val="en-US" w:eastAsia="zh-CN"/>
        </w:rPr>
        <w:t xml:space="preserve">Proposal 2-4  </w:t>
      </w:r>
    </w:p>
    <w:p w14:paraId="0E3048D6" w14:textId="77777777" w:rsidR="006A759E" w:rsidRDefault="006A759E" w:rsidP="006A759E">
      <w:pPr>
        <w:pStyle w:val="aff6"/>
        <w:numPr>
          <w:ilvl w:val="0"/>
          <w:numId w:val="33"/>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For configured multiple CSI-RS resources as one CMR, one IMR (ZP-IMR/NZP-IMR) is configured.</w:t>
      </w:r>
    </w:p>
    <w:p w14:paraId="2337EE69" w14:textId="77777777" w:rsidR="006A759E" w:rsidRDefault="006A759E" w:rsidP="00F714E2">
      <w:pPr>
        <w:spacing w:afterLines="50" w:after="120"/>
        <w:jc w:val="both"/>
        <w:rPr>
          <w:rFonts w:eastAsia="SimSun"/>
          <w:sz w:val="22"/>
          <w:szCs w:val="22"/>
          <w:highlight w:val="yellow"/>
          <w:lang w:val="en-US" w:eastAsia="zh-CN"/>
        </w:rPr>
      </w:pPr>
    </w:p>
    <w:p w14:paraId="430B50E5" w14:textId="77777777" w:rsidR="006A759E" w:rsidRDefault="006A759E" w:rsidP="006A759E">
      <w:pPr>
        <w:spacing w:beforeLines="50" w:before="120" w:afterLines="50" w:after="120"/>
        <w:rPr>
          <w:rFonts w:eastAsia="SimSun"/>
          <w:b/>
          <w:bCs/>
          <w:sz w:val="22"/>
          <w:szCs w:val="22"/>
          <w:u w:val="single"/>
          <w:lang w:val="en-US" w:eastAsia="zh-CN"/>
        </w:rPr>
      </w:pPr>
      <w:r>
        <w:rPr>
          <w:rFonts w:eastAsia="SimSun"/>
          <w:b/>
          <w:bCs/>
          <w:sz w:val="22"/>
          <w:szCs w:val="22"/>
          <w:u w:val="single"/>
          <w:lang w:val="en-US" w:eastAsia="zh-CN"/>
        </w:rPr>
        <w:t>Proposal 2-5</w:t>
      </w:r>
    </w:p>
    <w:p w14:paraId="242B35F0" w14:textId="77777777" w:rsidR="006A759E" w:rsidRDefault="006A759E" w:rsidP="006A759E">
      <w:pPr>
        <w:pStyle w:val="aff6"/>
        <w:numPr>
          <w:ilvl w:val="0"/>
          <w:numId w:val="33"/>
        </w:numPr>
        <w:spacing w:beforeLines="50" w:before="120" w:afterLines="50" w:after="120"/>
        <w:ind w:leftChars="0"/>
        <w:jc w:val="both"/>
        <w:rPr>
          <w:rFonts w:eastAsia="SimSun"/>
          <w:b/>
          <w:bCs/>
          <w:sz w:val="22"/>
          <w:szCs w:val="22"/>
          <w:lang w:val="en-US" w:eastAsia="zh-CN"/>
        </w:rPr>
      </w:pPr>
      <w:r>
        <w:rPr>
          <w:rFonts w:eastAsia="SimSun"/>
          <w:b/>
          <w:bCs/>
          <w:sz w:val="22"/>
          <w:szCs w:val="22"/>
          <w:lang w:val="en-US" w:eastAsia="zh-CN"/>
        </w:rPr>
        <w:t xml:space="preserve">For Type I codebook refinement for up to 128 ports, </w:t>
      </w:r>
    </w:p>
    <w:p w14:paraId="28C0FC60" w14:textId="77777777" w:rsidR="006A759E" w:rsidRDefault="006A759E" w:rsidP="006A759E">
      <w:pPr>
        <w:pStyle w:val="aff6"/>
        <w:numPr>
          <w:ilvl w:val="1"/>
          <w:numId w:val="33"/>
        </w:numPr>
        <w:spacing w:beforeLines="50" w:before="120" w:afterLines="50" w:after="120"/>
        <w:ind w:leftChars="0"/>
        <w:jc w:val="both"/>
        <w:rPr>
          <w:rFonts w:eastAsia="SimSun"/>
          <w:b/>
          <w:bCs/>
          <w:sz w:val="22"/>
          <w:szCs w:val="22"/>
          <w:lang w:val="en-US" w:eastAsia="zh-CN"/>
        </w:rPr>
      </w:pPr>
      <w:r>
        <w:rPr>
          <w:rFonts w:eastAsia="SimSun"/>
          <w:b/>
          <w:bCs/>
          <w:sz w:val="22"/>
          <w:szCs w:val="22"/>
          <w:lang w:val="en-US" w:eastAsia="zh-CN"/>
        </w:rPr>
        <w:t xml:space="preserve">for rank = 1 and the first layer of rank &gt; 1, one SD beam can be selected and reported by directly extending the feedback range of </w:t>
      </w:r>
      <m:oMath>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i</m:t>
            </m:r>
          </m:e>
          <m:sub>
            <m:r>
              <m:rPr>
                <m:sty m:val="bi"/>
              </m:rPr>
              <w:rPr>
                <w:rFonts w:ascii="Cambria Math" w:eastAsia="SimSun" w:hAnsi="Cambria Math"/>
                <w:sz w:val="22"/>
                <w:szCs w:val="22"/>
                <w:lang w:eastAsia="zh-CN"/>
              </w:rPr>
              <m:t>1,1</m:t>
            </m:r>
          </m:sub>
        </m:sSub>
      </m:oMath>
      <w:r>
        <w:rPr>
          <w:rFonts w:eastAsia="SimSun"/>
          <w:b/>
          <w:bCs/>
          <w:sz w:val="22"/>
          <w:szCs w:val="22"/>
          <w:lang w:eastAsia="zh-CN"/>
        </w:rPr>
        <w:t xml:space="preserve"> and </w:t>
      </w:r>
      <m:oMath>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i</m:t>
            </m:r>
          </m:e>
          <m:sub>
            <m:r>
              <m:rPr>
                <m:sty m:val="bi"/>
              </m:rPr>
              <w:rPr>
                <w:rFonts w:ascii="Cambria Math" w:eastAsia="SimSun" w:hAnsi="Cambria Math"/>
                <w:sz w:val="22"/>
                <w:szCs w:val="22"/>
                <w:lang w:eastAsia="zh-CN"/>
              </w:rPr>
              <m:t>1,2</m:t>
            </m:r>
          </m:sub>
        </m:sSub>
      </m:oMath>
      <w:r>
        <w:rPr>
          <w:rFonts w:eastAsia="SimSun"/>
          <w:b/>
          <w:bCs/>
          <w:iCs/>
          <w:sz w:val="22"/>
          <w:szCs w:val="22"/>
          <w:lang w:eastAsia="zh-CN"/>
        </w:rPr>
        <w:t xml:space="preserve"> to new N1O1 and N2O2 values.</w:t>
      </w:r>
    </w:p>
    <w:p w14:paraId="0E9EAD98" w14:textId="77777777" w:rsidR="006A759E" w:rsidRDefault="006A759E" w:rsidP="006A759E">
      <w:pPr>
        <w:pStyle w:val="aff6"/>
        <w:numPr>
          <w:ilvl w:val="1"/>
          <w:numId w:val="33"/>
        </w:numPr>
        <w:spacing w:beforeLines="50" w:before="120" w:afterLines="50" w:after="120"/>
        <w:ind w:leftChars="0"/>
        <w:jc w:val="both"/>
        <w:rPr>
          <w:rFonts w:eastAsia="SimSun"/>
          <w:b/>
          <w:bCs/>
          <w:sz w:val="22"/>
          <w:szCs w:val="22"/>
          <w:lang w:val="en-US" w:eastAsia="zh-CN"/>
        </w:rPr>
      </w:pPr>
      <w:r>
        <w:rPr>
          <w:rFonts w:eastAsia="SimSun"/>
          <w:b/>
          <w:bCs/>
          <w:iCs/>
          <w:sz w:val="22"/>
          <w:szCs w:val="22"/>
          <w:lang w:eastAsia="zh-CN"/>
        </w:rPr>
        <w:t>For rank &gt; 1, the SD beam selection for different layers needs to be studied.</w:t>
      </w:r>
    </w:p>
    <w:p w14:paraId="787654F7" w14:textId="77777777" w:rsidR="006A759E" w:rsidRDefault="006A759E" w:rsidP="006A759E">
      <w:pPr>
        <w:pStyle w:val="aff6"/>
        <w:spacing w:beforeLines="50" w:before="120" w:afterLines="50" w:after="120"/>
        <w:ind w:leftChars="0" w:left="440"/>
        <w:rPr>
          <w:rFonts w:eastAsia="SimSun"/>
          <w:b/>
          <w:bCs/>
          <w:sz w:val="22"/>
          <w:szCs w:val="22"/>
          <w:lang w:val="en-US" w:eastAsia="zh-CN"/>
        </w:rPr>
      </w:pPr>
    </w:p>
    <w:p w14:paraId="6EA68323" w14:textId="77777777" w:rsidR="006A759E" w:rsidRDefault="006A759E" w:rsidP="006A759E">
      <w:pPr>
        <w:spacing w:beforeLines="50" w:before="120" w:afterLines="50" w:after="120"/>
        <w:rPr>
          <w:rFonts w:eastAsia="SimSun"/>
          <w:b/>
          <w:bCs/>
          <w:sz w:val="22"/>
          <w:szCs w:val="22"/>
          <w:u w:val="single"/>
          <w:lang w:val="en-US" w:eastAsia="zh-CN"/>
        </w:rPr>
      </w:pPr>
      <w:r>
        <w:rPr>
          <w:rFonts w:eastAsia="SimSun"/>
          <w:b/>
          <w:bCs/>
          <w:sz w:val="22"/>
          <w:szCs w:val="22"/>
          <w:u w:val="single"/>
          <w:lang w:val="en-US" w:eastAsia="zh-CN"/>
        </w:rPr>
        <w:t>Proposal 2-6</w:t>
      </w:r>
    </w:p>
    <w:p w14:paraId="0501B5DA" w14:textId="77777777" w:rsidR="006A759E" w:rsidRDefault="006A759E" w:rsidP="006A759E">
      <w:pPr>
        <w:pStyle w:val="aff6"/>
        <w:numPr>
          <w:ilvl w:val="0"/>
          <w:numId w:val="33"/>
        </w:numPr>
        <w:spacing w:beforeLines="50" w:before="120" w:afterLines="50" w:after="120"/>
        <w:ind w:leftChars="0"/>
        <w:jc w:val="both"/>
        <w:rPr>
          <w:rFonts w:eastAsia="SimSun"/>
          <w:b/>
          <w:bCs/>
          <w:sz w:val="22"/>
          <w:szCs w:val="22"/>
          <w:lang w:val="en-US" w:eastAsia="zh-CN"/>
        </w:rPr>
      </w:pPr>
      <w:r>
        <w:rPr>
          <w:rFonts w:eastAsia="SimSun"/>
          <w:b/>
          <w:bCs/>
          <w:sz w:val="22"/>
          <w:szCs w:val="22"/>
          <w:lang w:val="en-US" w:eastAsia="zh-CN"/>
        </w:rPr>
        <w:t>For Type I codebook refinement for up to 128 ports, the two codebook modes and two codebook structures in legacy needs to be studied to avoid complicated design.</w:t>
      </w:r>
    </w:p>
    <w:p w14:paraId="7F88A74E" w14:textId="77777777" w:rsidR="006A759E" w:rsidRDefault="006A759E" w:rsidP="00F714E2">
      <w:pPr>
        <w:spacing w:afterLines="50" w:after="120"/>
        <w:jc w:val="both"/>
        <w:rPr>
          <w:rFonts w:eastAsia="SimSun"/>
          <w:sz w:val="22"/>
          <w:szCs w:val="22"/>
          <w:highlight w:val="yellow"/>
          <w:lang w:val="en-US" w:eastAsia="zh-CN"/>
        </w:rPr>
      </w:pPr>
    </w:p>
    <w:p w14:paraId="0E809D09" w14:textId="77777777" w:rsidR="006A759E" w:rsidRDefault="006A759E" w:rsidP="006A759E">
      <w:pPr>
        <w:spacing w:beforeLines="50" w:before="120" w:afterLines="50" w:after="120"/>
        <w:rPr>
          <w:rFonts w:eastAsia="SimSun"/>
          <w:b/>
          <w:bCs/>
          <w:sz w:val="22"/>
          <w:szCs w:val="22"/>
          <w:u w:val="single"/>
          <w:lang w:val="en-US" w:eastAsia="zh-CN"/>
        </w:rPr>
      </w:pPr>
      <w:r>
        <w:rPr>
          <w:rFonts w:eastAsia="SimSun"/>
          <w:b/>
          <w:bCs/>
          <w:sz w:val="22"/>
          <w:szCs w:val="22"/>
          <w:u w:val="single"/>
          <w:lang w:val="en-US" w:eastAsia="zh-CN"/>
        </w:rPr>
        <w:t>Proposal 2-7</w:t>
      </w:r>
    </w:p>
    <w:p w14:paraId="771524A7" w14:textId="77777777" w:rsidR="006A759E" w:rsidRDefault="006A759E" w:rsidP="006A759E">
      <w:pPr>
        <w:pStyle w:val="aff6"/>
        <w:numPr>
          <w:ilvl w:val="0"/>
          <w:numId w:val="33"/>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For Type II codebook refinement for up to 128 ports, the target codebook should be identified first.</w:t>
      </w:r>
    </w:p>
    <w:p w14:paraId="012C1854" w14:textId="77777777" w:rsidR="006A759E" w:rsidRDefault="006A759E" w:rsidP="006A759E">
      <w:pPr>
        <w:pStyle w:val="aff6"/>
        <w:numPr>
          <w:ilvl w:val="1"/>
          <w:numId w:val="33"/>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Support to prioritize Rel-16 eType II codebook. </w:t>
      </w:r>
    </w:p>
    <w:p w14:paraId="634F8693" w14:textId="77777777" w:rsidR="006A759E" w:rsidRDefault="006A759E" w:rsidP="00F714E2">
      <w:pPr>
        <w:spacing w:afterLines="50" w:after="120"/>
        <w:jc w:val="both"/>
        <w:rPr>
          <w:rFonts w:eastAsia="SimSun"/>
          <w:sz w:val="22"/>
          <w:szCs w:val="22"/>
          <w:highlight w:val="yellow"/>
          <w:lang w:val="en-US" w:eastAsia="zh-CN"/>
        </w:rPr>
      </w:pPr>
    </w:p>
    <w:p w14:paraId="3DB4C43C" w14:textId="77777777" w:rsidR="006A759E" w:rsidRDefault="006A759E" w:rsidP="006A759E">
      <w:pPr>
        <w:spacing w:beforeLines="50" w:before="120" w:afterLines="50" w:after="120"/>
        <w:rPr>
          <w:rFonts w:eastAsia="SimSun"/>
          <w:b/>
          <w:bCs/>
          <w:sz w:val="22"/>
          <w:szCs w:val="22"/>
          <w:u w:val="single"/>
          <w:lang w:val="en-US" w:eastAsia="zh-CN"/>
        </w:rPr>
      </w:pPr>
      <w:r>
        <w:rPr>
          <w:rFonts w:eastAsia="SimSun"/>
          <w:b/>
          <w:bCs/>
          <w:sz w:val="22"/>
          <w:szCs w:val="22"/>
          <w:u w:val="single"/>
          <w:lang w:val="en-US" w:eastAsia="zh-CN"/>
        </w:rPr>
        <w:t>Proposal 2-8</w:t>
      </w:r>
    </w:p>
    <w:p w14:paraId="5AD9197F" w14:textId="77777777" w:rsidR="006A759E" w:rsidRDefault="006A759E" w:rsidP="006A759E">
      <w:pPr>
        <w:pStyle w:val="aff6"/>
        <w:numPr>
          <w:ilvl w:val="0"/>
          <w:numId w:val="33"/>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For Type II codebook refinement for up to 128 ports, </w:t>
      </w:r>
    </w:p>
    <w:p w14:paraId="55B405F6" w14:textId="77777777" w:rsidR="006A759E" w:rsidRDefault="006A759E" w:rsidP="006A759E">
      <w:pPr>
        <w:pStyle w:val="aff6"/>
        <w:numPr>
          <w:ilvl w:val="1"/>
          <w:numId w:val="33"/>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The supported port number and antenna configurations are the same as Type I codebook refinement. </w:t>
      </w:r>
    </w:p>
    <w:p w14:paraId="76558CA0" w14:textId="77777777" w:rsidR="006A759E" w:rsidRDefault="006A759E" w:rsidP="006A759E">
      <w:pPr>
        <w:pStyle w:val="aff6"/>
        <w:numPr>
          <w:ilvl w:val="1"/>
          <w:numId w:val="33"/>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The design on CMR configuration and IMR configuration is the same as Type I codebook refinement.</w:t>
      </w:r>
    </w:p>
    <w:p w14:paraId="4B00C34C" w14:textId="77777777" w:rsidR="006A759E" w:rsidRDefault="006A759E" w:rsidP="006A759E">
      <w:pPr>
        <w:spacing w:beforeLines="50" w:before="120" w:afterLines="50" w:after="120"/>
        <w:rPr>
          <w:rFonts w:eastAsia="SimSun"/>
          <w:b/>
          <w:bCs/>
          <w:sz w:val="22"/>
          <w:szCs w:val="22"/>
          <w:u w:val="single"/>
          <w:lang w:val="en-US" w:eastAsia="zh-CN"/>
        </w:rPr>
      </w:pPr>
    </w:p>
    <w:p w14:paraId="7751071C" w14:textId="77777777" w:rsidR="006A759E" w:rsidRDefault="006A759E" w:rsidP="006A759E">
      <w:pPr>
        <w:spacing w:beforeLines="50" w:before="120" w:afterLines="50" w:after="120"/>
        <w:rPr>
          <w:rFonts w:eastAsia="SimSun"/>
          <w:b/>
          <w:bCs/>
          <w:sz w:val="22"/>
          <w:szCs w:val="22"/>
          <w:u w:val="single"/>
          <w:lang w:val="en-US" w:eastAsia="zh-CN"/>
        </w:rPr>
      </w:pPr>
      <w:r>
        <w:rPr>
          <w:rFonts w:eastAsia="SimSun"/>
          <w:b/>
          <w:bCs/>
          <w:sz w:val="22"/>
          <w:szCs w:val="22"/>
          <w:u w:val="single"/>
          <w:lang w:val="en-US" w:eastAsia="zh-CN"/>
        </w:rPr>
        <w:t>Proposal 2-9</w:t>
      </w:r>
    </w:p>
    <w:p w14:paraId="7A8AA877" w14:textId="77777777" w:rsidR="006A759E" w:rsidRDefault="006A759E" w:rsidP="006A759E">
      <w:pPr>
        <w:pStyle w:val="aff6"/>
        <w:numPr>
          <w:ilvl w:val="0"/>
          <w:numId w:val="33"/>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For Type II codebook refinement based on Rel-16 eType II codebook,</w:t>
      </w:r>
    </w:p>
    <w:p w14:paraId="346DE1A1" w14:textId="77777777" w:rsidR="006A759E" w:rsidRDefault="006A759E" w:rsidP="006A759E">
      <w:pPr>
        <w:pStyle w:val="aff6"/>
        <w:numPr>
          <w:ilvl w:val="1"/>
          <w:numId w:val="33"/>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The legacy </w:t>
      </w:r>
      <w:r>
        <w:rPr>
          <w:rFonts w:eastAsia="SimSun"/>
          <w:b/>
          <w:bCs/>
          <w:i/>
          <w:iCs/>
          <w:sz w:val="22"/>
          <w:szCs w:val="22"/>
          <w:lang w:eastAsia="zh-CN"/>
        </w:rPr>
        <w:t>paramCombination</w:t>
      </w:r>
      <w:r>
        <w:rPr>
          <w:rFonts w:eastAsia="SimSun"/>
          <w:b/>
          <w:bCs/>
          <w:sz w:val="22"/>
          <w:szCs w:val="22"/>
          <w:lang w:eastAsia="zh-CN"/>
        </w:rPr>
        <w:t xml:space="preserve"> configurations are the baseline. FFS which </w:t>
      </w:r>
      <w:r>
        <w:rPr>
          <w:rFonts w:eastAsia="SimSun"/>
          <w:b/>
          <w:bCs/>
          <w:i/>
          <w:iCs/>
          <w:sz w:val="22"/>
          <w:szCs w:val="22"/>
          <w:lang w:eastAsia="zh-CN"/>
        </w:rPr>
        <w:t>paramCombination</w:t>
      </w:r>
      <w:r>
        <w:rPr>
          <w:rFonts w:eastAsia="SimSun"/>
          <w:b/>
          <w:bCs/>
          <w:sz w:val="22"/>
          <w:szCs w:val="22"/>
          <w:lang w:eastAsia="zh-CN"/>
        </w:rPr>
        <w:t xml:space="preserve"> configuration(s) are supported for a (N1, N2) configuration.</w:t>
      </w:r>
    </w:p>
    <w:p w14:paraId="7675B5D3" w14:textId="77777777" w:rsidR="006A759E" w:rsidRDefault="006A759E" w:rsidP="006A759E">
      <w:pPr>
        <w:pStyle w:val="aff6"/>
        <w:numPr>
          <w:ilvl w:val="1"/>
          <w:numId w:val="33"/>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Support directly extending the feedback range </w:t>
      </w:r>
      <m:oMath>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i</m:t>
            </m:r>
          </m:e>
          <m:sub>
            <m:r>
              <m:rPr>
                <m:sty m:val="bi"/>
              </m:rPr>
              <w:rPr>
                <w:rFonts w:ascii="Cambria Math" w:eastAsia="SimSun" w:hAnsi="Cambria Math"/>
                <w:sz w:val="22"/>
                <w:szCs w:val="22"/>
                <w:lang w:eastAsia="zh-CN"/>
              </w:rPr>
              <m:t>1,2</m:t>
            </m:r>
          </m:sub>
        </m:sSub>
        <m:r>
          <m:rPr>
            <m:sty m:val="bi"/>
          </m:rPr>
          <w:rPr>
            <w:rFonts w:ascii="Cambria Math" w:eastAsia="SimSun" w:hAnsi="Cambria Math"/>
            <w:sz w:val="22"/>
            <w:szCs w:val="22"/>
            <w:lang w:eastAsia="zh-CN"/>
          </w:rPr>
          <m:t> </m:t>
        </m:r>
      </m:oMath>
      <w:r>
        <w:rPr>
          <w:rFonts w:eastAsia="SimSun"/>
          <w:b/>
          <w:bCs/>
          <w:iCs/>
          <w:sz w:val="22"/>
          <w:szCs w:val="22"/>
          <w:lang w:eastAsia="zh-CN"/>
        </w:rPr>
        <w:t>for new (N1, N2) configurations.</w:t>
      </w:r>
    </w:p>
    <w:p w14:paraId="67FCB1A2" w14:textId="77777777" w:rsidR="006A759E" w:rsidRDefault="006A759E" w:rsidP="00F714E2">
      <w:pPr>
        <w:spacing w:afterLines="50" w:after="120"/>
        <w:jc w:val="both"/>
        <w:rPr>
          <w:rFonts w:eastAsia="SimSun"/>
          <w:sz w:val="22"/>
          <w:szCs w:val="22"/>
          <w:highlight w:val="yellow"/>
          <w:lang w:val="en-US" w:eastAsia="zh-CN"/>
        </w:rPr>
      </w:pPr>
    </w:p>
    <w:p w14:paraId="1A99042A" w14:textId="77777777" w:rsidR="006A759E" w:rsidRDefault="006A759E" w:rsidP="006A759E">
      <w:pPr>
        <w:spacing w:beforeLines="50" w:before="120" w:afterLines="50" w:after="120"/>
        <w:rPr>
          <w:rFonts w:eastAsia="SimSun"/>
          <w:b/>
          <w:bCs/>
          <w:sz w:val="22"/>
          <w:szCs w:val="22"/>
          <w:u w:val="single"/>
          <w:lang w:val="en-US" w:eastAsia="zh-CN"/>
        </w:rPr>
      </w:pPr>
      <w:r>
        <w:rPr>
          <w:rFonts w:eastAsia="SimSun"/>
          <w:b/>
          <w:bCs/>
          <w:sz w:val="22"/>
          <w:szCs w:val="22"/>
          <w:u w:val="single"/>
          <w:lang w:val="en-US" w:eastAsia="zh-CN"/>
        </w:rPr>
        <w:t xml:space="preserve">Proposal 2-10 </w:t>
      </w:r>
    </w:p>
    <w:p w14:paraId="7B417667" w14:textId="77777777" w:rsidR="006A759E" w:rsidRDefault="006A759E" w:rsidP="006A759E">
      <w:pPr>
        <w:pStyle w:val="aff6"/>
        <w:numPr>
          <w:ilvl w:val="0"/>
          <w:numId w:val="33"/>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For multi-CRI reporting, multiple legacy CSI-RS resources can be configured as multiple CMRs for measurement. Following configuration restrictions are supported for multiple CSI-RS resources,</w:t>
      </w:r>
    </w:p>
    <w:p w14:paraId="196841A2" w14:textId="77777777" w:rsidR="006A759E" w:rsidRDefault="006A759E" w:rsidP="006A759E">
      <w:pPr>
        <w:pStyle w:val="aff6"/>
        <w:numPr>
          <w:ilvl w:val="1"/>
          <w:numId w:val="33"/>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The same resource set,</w:t>
      </w:r>
    </w:p>
    <w:p w14:paraId="4FAAB333" w14:textId="77777777" w:rsidR="006A759E" w:rsidRDefault="006A759E" w:rsidP="006A759E">
      <w:pPr>
        <w:pStyle w:val="aff6"/>
        <w:numPr>
          <w:ilvl w:val="1"/>
          <w:numId w:val="33"/>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The same </w:t>
      </w:r>
      <w:r>
        <w:rPr>
          <w:rFonts w:eastAsia="SimSun"/>
          <w:b/>
          <w:bCs/>
          <w:sz w:val="22"/>
          <w:szCs w:val="22"/>
          <w:lang w:eastAsia="zh-CN"/>
        </w:rPr>
        <w:t>powerControlOffsetSS, powerControlOffset configuration,</w:t>
      </w:r>
    </w:p>
    <w:p w14:paraId="62A99314" w14:textId="77777777" w:rsidR="006A759E" w:rsidRDefault="006A759E" w:rsidP="006A759E">
      <w:pPr>
        <w:pStyle w:val="aff6"/>
        <w:numPr>
          <w:ilvl w:val="1"/>
          <w:numId w:val="33"/>
        </w:numPr>
        <w:spacing w:beforeLines="50" w:before="120" w:afterLines="50" w:after="120"/>
        <w:ind w:leftChars="0"/>
        <w:rPr>
          <w:rFonts w:eastAsia="SimSun"/>
          <w:b/>
          <w:bCs/>
          <w:sz w:val="22"/>
          <w:szCs w:val="22"/>
          <w:lang w:val="en-US" w:eastAsia="zh-CN"/>
        </w:rPr>
      </w:pPr>
      <w:r>
        <w:rPr>
          <w:rFonts w:eastAsia="SimSun"/>
          <w:b/>
          <w:bCs/>
          <w:sz w:val="22"/>
          <w:szCs w:val="22"/>
          <w:lang w:eastAsia="zh-CN"/>
        </w:rPr>
        <w:t>Different/separate TCI state configuration.</w:t>
      </w:r>
    </w:p>
    <w:p w14:paraId="332C7CD3" w14:textId="77777777" w:rsidR="006A759E" w:rsidRDefault="006A759E" w:rsidP="00F714E2">
      <w:pPr>
        <w:spacing w:afterLines="50" w:after="120"/>
        <w:jc w:val="both"/>
        <w:rPr>
          <w:rFonts w:eastAsia="SimSun"/>
          <w:sz w:val="22"/>
          <w:szCs w:val="22"/>
          <w:highlight w:val="yellow"/>
          <w:lang w:val="en-US" w:eastAsia="zh-CN"/>
        </w:rPr>
      </w:pPr>
    </w:p>
    <w:p w14:paraId="3821CF0E" w14:textId="77777777" w:rsidR="006A759E" w:rsidRDefault="006A759E" w:rsidP="006A759E">
      <w:pPr>
        <w:spacing w:beforeLines="50" w:before="120" w:afterLines="50" w:after="120"/>
        <w:rPr>
          <w:rFonts w:eastAsia="SimSun"/>
          <w:b/>
          <w:bCs/>
          <w:sz w:val="22"/>
          <w:szCs w:val="22"/>
          <w:u w:val="single"/>
          <w:lang w:val="en-US" w:eastAsia="zh-CN"/>
        </w:rPr>
      </w:pPr>
      <w:r>
        <w:rPr>
          <w:rFonts w:eastAsia="SimSun"/>
          <w:b/>
          <w:bCs/>
          <w:sz w:val="22"/>
          <w:szCs w:val="22"/>
          <w:u w:val="single"/>
          <w:lang w:val="en-US" w:eastAsia="zh-CN"/>
        </w:rPr>
        <w:t>Proposal 2-11</w:t>
      </w:r>
    </w:p>
    <w:p w14:paraId="041110F3" w14:textId="77777777" w:rsidR="006A759E" w:rsidRDefault="006A759E" w:rsidP="006A759E">
      <w:pPr>
        <w:pStyle w:val="aff6"/>
        <w:numPr>
          <w:ilvl w:val="0"/>
          <w:numId w:val="33"/>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For multi-CRI reporting, support configuration of one-to-one mapping between CMR and IMR.</w:t>
      </w:r>
    </w:p>
    <w:p w14:paraId="2C961793" w14:textId="77777777" w:rsidR="006A759E" w:rsidRDefault="006A759E" w:rsidP="00F714E2">
      <w:pPr>
        <w:spacing w:afterLines="50" w:after="120"/>
        <w:jc w:val="both"/>
        <w:rPr>
          <w:rFonts w:eastAsia="SimSun"/>
          <w:sz w:val="22"/>
          <w:szCs w:val="22"/>
          <w:highlight w:val="yellow"/>
          <w:lang w:val="en-US" w:eastAsia="zh-CN"/>
        </w:rPr>
      </w:pPr>
    </w:p>
    <w:p w14:paraId="25E330FD" w14:textId="77777777" w:rsidR="006A759E" w:rsidRDefault="006A759E" w:rsidP="006A759E">
      <w:pPr>
        <w:spacing w:beforeLines="50" w:before="120" w:afterLines="50" w:after="120"/>
        <w:rPr>
          <w:rFonts w:eastAsia="SimSun"/>
          <w:b/>
          <w:bCs/>
          <w:sz w:val="22"/>
          <w:szCs w:val="22"/>
          <w:u w:val="single"/>
          <w:lang w:val="en-US" w:eastAsia="zh-CN"/>
        </w:rPr>
      </w:pPr>
      <w:r>
        <w:rPr>
          <w:rFonts w:eastAsia="SimSun"/>
          <w:b/>
          <w:bCs/>
          <w:sz w:val="22"/>
          <w:szCs w:val="22"/>
          <w:u w:val="single"/>
          <w:lang w:val="en-US" w:eastAsia="zh-CN"/>
        </w:rPr>
        <w:t>Proposal 2-12</w:t>
      </w:r>
    </w:p>
    <w:p w14:paraId="17DB242B" w14:textId="77777777" w:rsidR="006A759E" w:rsidRDefault="006A759E" w:rsidP="006A759E">
      <w:pPr>
        <w:pStyle w:val="aff6"/>
        <w:numPr>
          <w:ilvl w:val="0"/>
          <w:numId w:val="33"/>
        </w:numPr>
        <w:spacing w:beforeLines="50" w:before="120" w:afterLines="50" w:after="120"/>
        <w:ind w:leftChars="0"/>
        <w:jc w:val="both"/>
        <w:rPr>
          <w:rFonts w:eastAsia="SimSun"/>
          <w:b/>
          <w:bCs/>
          <w:sz w:val="22"/>
          <w:szCs w:val="22"/>
          <w:lang w:val="en-US" w:eastAsia="zh-CN"/>
        </w:rPr>
      </w:pPr>
      <w:r>
        <w:rPr>
          <w:rFonts w:eastAsia="SimSun"/>
          <w:b/>
          <w:bCs/>
          <w:sz w:val="22"/>
          <w:szCs w:val="22"/>
          <w:lang w:val="en-US" w:eastAsia="zh-CN"/>
        </w:rPr>
        <w:t>For multi-CRI reporting, study the number of configured CMRs and at least 4 can be supported.</w:t>
      </w:r>
    </w:p>
    <w:p w14:paraId="4D073952" w14:textId="77777777" w:rsidR="006A759E" w:rsidRDefault="006A759E" w:rsidP="006A759E">
      <w:pPr>
        <w:spacing w:beforeLines="50" w:before="120" w:afterLines="50" w:after="120"/>
        <w:rPr>
          <w:rFonts w:eastAsia="SimSun"/>
          <w:b/>
          <w:bCs/>
          <w:sz w:val="22"/>
          <w:szCs w:val="22"/>
          <w:u w:val="single"/>
          <w:lang w:val="en-US" w:eastAsia="zh-CN"/>
        </w:rPr>
      </w:pPr>
    </w:p>
    <w:p w14:paraId="292EE55E" w14:textId="77777777" w:rsidR="006A759E" w:rsidRDefault="006A759E" w:rsidP="006A759E">
      <w:pPr>
        <w:spacing w:beforeLines="50" w:before="120" w:afterLines="50" w:after="120"/>
        <w:rPr>
          <w:rFonts w:eastAsia="SimSun"/>
          <w:b/>
          <w:bCs/>
          <w:sz w:val="22"/>
          <w:szCs w:val="22"/>
          <w:u w:val="single"/>
          <w:lang w:val="en-US" w:eastAsia="zh-CN"/>
        </w:rPr>
      </w:pPr>
      <w:r>
        <w:rPr>
          <w:rFonts w:eastAsia="SimSun"/>
          <w:b/>
          <w:bCs/>
          <w:sz w:val="22"/>
          <w:szCs w:val="22"/>
          <w:u w:val="single"/>
          <w:lang w:val="en-US" w:eastAsia="zh-CN"/>
        </w:rPr>
        <w:t>Proposal 2-13</w:t>
      </w:r>
    </w:p>
    <w:p w14:paraId="0722142E" w14:textId="77777777" w:rsidR="006A759E" w:rsidRDefault="006A759E" w:rsidP="006A759E">
      <w:pPr>
        <w:pStyle w:val="aff6"/>
        <w:numPr>
          <w:ilvl w:val="0"/>
          <w:numId w:val="33"/>
        </w:numPr>
        <w:spacing w:beforeLines="50" w:before="120" w:afterLines="50" w:after="120"/>
        <w:ind w:leftChars="0"/>
        <w:jc w:val="both"/>
        <w:rPr>
          <w:rFonts w:eastAsia="SimSun"/>
          <w:b/>
          <w:bCs/>
          <w:sz w:val="22"/>
          <w:szCs w:val="22"/>
          <w:lang w:val="en-US" w:eastAsia="zh-CN"/>
        </w:rPr>
      </w:pPr>
      <w:r>
        <w:rPr>
          <w:rFonts w:eastAsia="SimSun"/>
          <w:b/>
          <w:bCs/>
          <w:sz w:val="22"/>
          <w:szCs w:val="22"/>
          <w:lang w:val="en-US" w:eastAsia="zh-CN"/>
        </w:rPr>
        <w:t>For multi-CRI reporting, study the following two options for the number of CRIs to be reported,</w:t>
      </w:r>
    </w:p>
    <w:p w14:paraId="416CD1B2" w14:textId="77777777" w:rsidR="006A759E" w:rsidRDefault="006A759E" w:rsidP="006A759E">
      <w:pPr>
        <w:pStyle w:val="aff6"/>
        <w:numPr>
          <w:ilvl w:val="1"/>
          <w:numId w:val="33"/>
        </w:numPr>
        <w:spacing w:beforeLines="50" w:before="120" w:afterLines="50" w:after="120"/>
        <w:ind w:leftChars="0"/>
        <w:jc w:val="both"/>
        <w:rPr>
          <w:rFonts w:eastAsia="SimSun"/>
          <w:b/>
          <w:bCs/>
          <w:sz w:val="22"/>
          <w:szCs w:val="22"/>
          <w:lang w:val="en-US" w:eastAsia="zh-CN"/>
        </w:rPr>
      </w:pPr>
      <w:r>
        <w:rPr>
          <w:rFonts w:eastAsia="SimSun"/>
          <w:b/>
          <w:bCs/>
          <w:sz w:val="22"/>
          <w:szCs w:val="22"/>
          <w:lang w:val="en-US" w:eastAsia="zh-CN"/>
        </w:rPr>
        <w:t>Option 1: the number of CRIs to be reported by UE is configured by RRC,</w:t>
      </w:r>
    </w:p>
    <w:p w14:paraId="06B58138" w14:textId="77777777" w:rsidR="006A759E" w:rsidRDefault="006A759E" w:rsidP="006A759E">
      <w:pPr>
        <w:pStyle w:val="aff6"/>
        <w:numPr>
          <w:ilvl w:val="1"/>
          <w:numId w:val="33"/>
        </w:numPr>
        <w:spacing w:beforeLines="50" w:before="120" w:afterLines="50" w:after="120"/>
        <w:ind w:leftChars="0"/>
        <w:jc w:val="both"/>
        <w:rPr>
          <w:rFonts w:eastAsia="SimSun"/>
          <w:b/>
          <w:bCs/>
          <w:sz w:val="22"/>
          <w:szCs w:val="22"/>
          <w:lang w:val="en-US" w:eastAsia="zh-CN"/>
        </w:rPr>
      </w:pPr>
      <w:r>
        <w:rPr>
          <w:rFonts w:eastAsia="SimSun"/>
          <w:b/>
          <w:bCs/>
          <w:sz w:val="22"/>
          <w:szCs w:val="22"/>
          <w:lang w:val="en-US" w:eastAsia="zh-CN"/>
        </w:rPr>
        <w:t>Option 2: the number of CRIs to be reported by UE is determined and reported by UE,</w:t>
      </w:r>
    </w:p>
    <w:p w14:paraId="7C2AF5DD" w14:textId="77777777" w:rsidR="006A759E" w:rsidRDefault="006A759E" w:rsidP="006A759E">
      <w:pPr>
        <w:pStyle w:val="aff6"/>
        <w:numPr>
          <w:ilvl w:val="2"/>
          <w:numId w:val="33"/>
        </w:numPr>
        <w:spacing w:beforeLines="50" w:before="120" w:afterLines="50" w:after="120"/>
        <w:ind w:leftChars="0"/>
        <w:jc w:val="both"/>
        <w:rPr>
          <w:rFonts w:eastAsia="SimSun"/>
          <w:b/>
          <w:bCs/>
          <w:sz w:val="22"/>
          <w:szCs w:val="22"/>
          <w:lang w:val="en-US" w:eastAsia="zh-CN"/>
        </w:rPr>
      </w:pPr>
      <w:r>
        <w:rPr>
          <w:rFonts w:eastAsia="SimSun"/>
          <w:b/>
          <w:bCs/>
          <w:sz w:val="22"/>
          <w:szCs w:val="22"/>
          <w:lang w:val="en-US" w:eastAsia="zh-CN"/>
        </w:rPr>
        <w:t>The maximum number of CRIs to be reported by UE may be or may be not further configured by NW.</w:t>
      </w:r>
    </w:p>
    <w:p w14:paraId="3A653DDF" w14:textId="77777777" w:rsidR="006A759E" w:rsidRDefault="006A759E" w:rsidP="00F714E2">
      <w:pPr>
        <w:spacing w:afterLines="50" w:after="120"/>
        <w:jc w:val="both"/>
        <w:rPr>
          <w:rFonts w:eastAsia="SimSun"/>
          <w:sz w:val="22"/>
          <w:szCs w:val="22"/>
          <w:highlight w:val="yellow"/>
          <w:lang w:val="en-US" w:eastAsia="zh-CN"/>
        </w:rPr>
      </w:pPr>
    </w:p>
    <w:p w14:paraId="3D07D1E9" w14:textId="77777777" w:rsidR="006A759E" w:rsidRDefault="006A759E" w:rsidP="006A759E">
      <w:pPr>
        <w:spacing w:beforeLines="50" w:before="120" w:afterLines="50" w:after="120"/>
        <w:rPr>
          <w:rFonts w:eastAsia="SimSun"/>
          <w:b/>
          <w:bCs/>
          <w:sz w:val="22"/>
          <w:szCs w:val="22"/>
          <w:u w:val="single"/>
          <w:lang w:val="en-US" w:eastAsia="zh-CN"/>
        </w:rPr>
      </w:pPr>
      <w:r>
        <w:rPr>
          <w:rFonts w:eastAsia="SimSun"/>
          <w:b/>
          <w:bCs/>
          <w:sz w:val="22"/>
          <w:szCs w:val="22"/>
          <w:u w:val="single"/>
          <w:lang w:val="en-US" w:eastAsia="zh-CN"/>
        </w:rPr>
        <w:t>Proposal 2-14</w:t>
      </w:r>
    </w:p>
    <w:p w14:paraId="700CB082" w14:textId="77777777" w:rsidR="006A759E" w:rsidRDefault="006A759E" w:rsidP="006A759E">
      <w:pPr>
        <w:pStyle w:val="aff6"/>
        <w:numPr>
          <w:ilvl w:val="0"/>
          <w:numId w:val="33"/>
        </w:numPr>
        <w:spacing w:beforeLines="50" w:before="120" w:afterLines="50" w:after="120"/>
        <w:ind w:leftChars="0"/>
        <w:jc w:val="both"/>
        <w:rPr>
          <w:rFonts w:eastAsia="SimSun"/>
          <w:b/>
          <w:bCs/>
          <w:sz w:val="22"/>
          <w:szCs w:val="22"/>
          <w:lang w:val="en-US" w:eastAsia="zh-CN"/>
        </w:rPr>
      </w:pPr>
      <w:r>
        <w:rPr>
          <w:rFonts w:eastAsia="SimSun"/>
          <w:b/>
          <w:bCs/>
          <w:sz w:val="22"/>
          <w:szCs w:val="22"/>
          <w:lang w:val="en-US" w:eastAsia="zh-CN"/>
        </w:rPr>
        <w:t>For multiple CSIs to be reported in one CSI report, study the relationship among those CSIs and overhead reduction methods, e.g., common RI report, differential quantization of wideband CQIs across multiple CSIs, etc.</w:t>
      </w:r>
    </w:p>
    <w:p w14:paraId="7975406B" w14:textId="77777777" w:rsidR="006A759E" w:rsidRDefault="006A759E" w:rsidP="00F714E2">
      <w:pPr>
        <w:spacing w:afterLines="50" w:after="120"/>
        <w:jc w:val="both"/>
        <w:rPr>
          <w:rFonts w:eastAsia="SimSun"/>
          <w:sz w:val="22"/>
          <w:szCs w:val="22"/>
          <w:highlight w:val="yellow"/>
          <w:lang w:val="en-US" w:eastAsia="zh-CN"/>
        </w:rPr>
      </w:pPr>
    </w:p>
    <w:p w14:paraId="63E47EFB" w14:textId="77777777" w:rsidR="006A759E" w:rsidRPr="00921D9C" w:rsidRDefault="006A759E" w:rsidP="006A759E">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3-1</w:t>
      </w:r>
    </w:p>
    <w:p w14:paraId="4FE8573F" w14:textId="77777777" w:rsidR="006A759E" w:rsidRPr="001044C7" w:rsidRDefault="006A759E" w:rsidP="006A759E">
      <w:pPr>
        <w:pStyle w:val="aff6"/>
        <w:numPr>
          <w:ilvl w:val="0"/>
          <w:numId w:val="25"/>
        </w:numPr>
        <w:spacing w:beforeLines="50" w:before="120" w:afterLines="50" w:after="120"/>
        <w:ind w:leftChars="0"/>
        <w:jc w:val="both"/>
        <w:rPr>
          <w:rFonts w:eastAsia="SimSun"/>
          <w:b/>
          <w:bCs/>
          <w:sz w:val="22"/>
          <w:szCs w:val="22"/>
          <w:lang w:val="en-US" w:eastAsia="zh-CN"/>
        </w:rPr>
      </w:pPr>
      <w:r>
        <w:rPr>
          <w:rFonts w:eastAsia="SimSun"/>
          <w:b/>
          <w:bCs/>
          <w:sz w:val="22"/>
          <w:szCs w:val="22"/>
          <w:lang w:val="en-US" w:eastAsia="zh-CN"/>
        </w:rPr>
        <w:t xml:space="preserve">For </w:t>
      </w:r>
      <w:r w:rsidRPr="00323EEC">
        <w:rPr>
          <w:rFonts w:eastAsia="SimSun"/>
          <w:b/>
          <w:bCs/>
          <w:sz w:val="22"/>
          <w:szCs w:val="22"/>
          <w:lang w:val="en-US" w:eastAsia="zh-CN"/>
        </w:rPr>
        <w:t>UE reporting enhancement for CJT deployments</w:t>
      </w:r>
      <w:r>
        <w:rPr>
          <w:rFonts w:eastAsia="SimSun"/>
          <w:b/>
          <w:bCs/>
          <w:sz w:val="22"/>
          <w:szCs w:val="22"/>
          <w:lang w:val="en-US" w:eastAsia="zh-CN"/>
        </w:rPr>
        <w:t>, consider all time misalignment (i.e., delay offset) and frequency/phase offset across TRPs as measured/reported offsets.</w:t>
      </w:r>
    </w:p>
    <w:p w14:paraId="6484735A" w14:textId="77777777" w:rsidR="006A759E" w:rsidRPr="006A759E" w:rsidRDefault="006A759E" w:rsidP="006A759E">
      <w:pPr>
        <w:spacing w:afterLines="50" w:after="120"/>
        <w:jc w:val="both"/>
        <w:rPr>
          <w:rFonts w:eastAsia="SimSun"/>
          <w:sz w:val="22"/>
          <w:szCs w:val="22"/>
          <w:lang w:val="en-US" w:eastAsia="zh-CN"/>
        </w:rPr>
      </w:pPr>
    </w:p>
    <w:p w14:paraId="297CDA25" w14:textId="77777777" w:rsidR="006A759E" w:rsidRDefault="006A759E" w:rsidP="006A759E">
      <w:pPr>
        <w:spacing w:beforeLines="50" w:before="120" w:afterLines="50" w:after="120"/>
        <w:rPr>
          <w:rFonts w:eastAsia="SimSun"/>
          <w:b/>
          <w:bCs/>
          <w:sz w:val="22"/>
          <w:szCs w:val="22"/>
          <w:u w:val="single"/>
          <w:lang w:val="en-US" w:eastAsia="zh-CN"/>
        </w:rPr>
      </w:pPr>
      <w:r>
        <w:rPr>
          <w:rFonts w:eastAsia="SimSun"/>
          <w:b/>
          <w:bCs/>
          <w:sz w:val="22"/>
          <w:szCs w:val="22"/>
          <w:u w:val="single"/>
          <w:lang w:val="en-US" w:eastAsia="zh-CN"/>
        </w:rPr>
        <w:t>Proposal 3-2</w:t>
      </w:r>
    </w:p>
    <w:p w14:paraId="35C98F90" w14:textId="77777777" w:rsidR="006A759E" w:rsidRDefault="006A759E" w:rsidP="006A759E">
      <w:pPr>
        <w:pStyle w:val="aff6"/>
        <w:numPr>
          <w:ilvl w:val="0"/>
          <w:numId w:val="33"/>
        </w:numPr>
        <w:spacing w:beforeLines="50" w:before="120" w:afterLines="50" w:after="120"/>
        <w:ind w:leftChars="0"/>
        <w:jc w:val="both"/>
        <w:rPr>
          <w:rFonts w:eastAsia="SimSun"/>
          <w:b/>
          <w:bCs/>
          <w:sz w:val="22"/>
          <w:szCs w:val="22"/>
          <w:lang w:val="en-US" w:eastAsia="zh-CN"/>
        </w:rPr>
      </w:pPr>
      <w:r>
        <w:rPr>
          <w:rFonts w:eastAsia="SimSun"/>
          <w:b/>
          <w:bCs/>
          <w:sz w:val="22"/>
          <w:szCs w:val="22"/>
          <w:lang w:val="en-US" w:eastAsia="zh-CN"/>
        </w:rPr>
        <w:t>For UE reporting enhancement for CJT deployments, consider reference signals (from legacy CSI-RS) for measurement with the following characteristics.</w:t>
      </w:r>
    </w:p>
    <w:p w14:paraId="10956427" w14:textId="77777777" w:rsidR="006A759E" w:rsidRDefault="006A759E" w:rsidP="006A759E">
      <w:pPr>
        <w:pStyle w:val="aff6"/>
        <w:numPr>
          <w:ilvl w:val="1"/>
          <w:numId w:val="33"/>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One OFDM symbol per TRP.</w:t>
      </w:r>
    </w:p>
    <w:p w14:paraId="4E2FE1AB" w14:textId="77777777" w:rsidR="006A759E" w:rsidRDefault="006A759E" w:rsidP="006A759E">
      <w:pPr>
        <w:pStyle w:val="aff6"/>
        <w:numPr>
          <w:ilvl w:val="1"/>
          <w:numId w:val="33"/>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Difference QCL source per TRP.</w:t>
      </w:r>
    </w:p>
    <w:p w14:paraId="1DF12B20" w14:textId="77777777" w:rsidR="006A759E" w:rsidRDefault="006A759E" w:rsidP="006A759E">
      <w:pPr>
        <w:pStyle w:val="aff6"/>
        <w:numPr>
          <w:ilvl w:val="1"/>
          <w:numId w:val="33"/>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Same frequency domain resources across TRPs.</w:t>
      </w:r>
    </w:p>
    <w:p w14:paraId="48102179" w14:textId="77777777" w:rsidR="006A759E" w:rsidRDefault="006A759E" w:rsidP="006A759E">
      <w:pPr>
        <w:pStyle w:val="aff6"/>
        <w:numPr>
          <w:ilvl w:val="1"/>
          <w:numId w:val="33"/>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Same time-domain behavior across TRPs.</w:t>
      </w:r>
    </w:p>
    <w:p w14:paraId="625D6C87" w14:textId="77777777" w:rsidR="006A759E" w:rsidRDefault="006A759E" w:rsidP="006A759E">
      <w:pPr>
        <w:spacing w:afterLines="50" w:after="120"/>
        <w:jc w:val="both"/>
        <w:rPr>
          <w:rFonts w:eastAsia="SimSun"/>
          <w:sz w:val="22"/>
          <w:szCs w:val="22"/>
          <w:highlight w:val="yellow"/>
          <w:lang w:val="en-US" w:eastAsia="zh-CN"/>
        </w:rPr>
      </w:pPr>
    </w:p>
    <w:p w14:paraId="6F288E6C" w14:textId="77777777" w:rsidR="006A759E" w:rsidRDefault="006A759E" w:rsidP="006A759E">
      <w:pPr>
        <w:spacing w:beforeLines="50" w:before="120" w:afterLines="50" w:after="120"/>
        <w:rPr>
          <w:rFonts w:eastAsia="SimSun"/>
          <w:b/>
          <w:bCs/>
          <w:sz w:val="22"/>
          <w:szCs w:val="22"/>
          <w:u w:val="single"/>
          <w:lang w:val="en-US" w:eastAsia="zh-CN"/>
        </w:rPr>
      </w:pPr>
      <w:r>
        <w:rPr>
          <w:rFonts w:eastAsia="SimSun"/>
          <w:b/>
          <w:bCs/>
          <w:sz w:val="22"/>
          <w:szCs w:val="22"/>
          <w:u w:val="single"/>
          <w:lang w:val="en-US" w:eastAsia="zh-CN"/>
        </w:rPr>
        <w:t>Proposal 3-3</w:t>
      </w:r>
    </w:p>
    <w:p w14:paraId="01ECB6AE" w14:textId="77777777" w:rsidR="006A759E" w:rsidRDefault="006A759E" w:rsidP="006A759E">
      <w:pPr>
        <w:pStyle w:val="aff6"/>
        <w:numPr>
          <w:ilvl w:val="0"/>
          <w:numId w:val="33"/>
        </w:numPr>
        <w:spacing w:beforeLines="50" w:before="120" w:afterLines="50" w:after="120"/>
        <w:ind w:leftChars="0"/>
        <w:jc w:val="both"/>
        <w:rPr>
          <w:rFonts w:eastAsiaTheme="minorEastAsia"/>
          <w:sz w:val="22"/>
          <w:szCs w:val="22"/>
          <w:lang w:val="en-US"/>
        </w:rPr>
      </w:pPr>
      <w:r>
        <w:rPr>
          <w:rFonts w:eastAsia="SimSun"/>
          <w:b/>
          <w:bCs/>
          <w:sz w:val="22"/>
          <w:szCs w:val="22"/>
          <w:lang w:val="en-US" w:eastAsia="zh-CN"/>
        </w:rPr>
        <w:t>For UE reporting enhancement for CJT deployments, consider the following reporting metrics.</w:t>
      </w:r>
    </w:p>
    <w:p w14:paraId="7128E4FC" w14:textId="77777777" w:rsidR="006A759E" w:rsidRDefault="006A759E" w:rsidP="006A759E">
      <w:pPr>
        <w:pStyle w:val="aff6"/>
        <w:numPr>
          <w:ilvl w:val="1"/>
          <w:numId w:val="33"/>
        </w:numPr>
        <w:spacing w:beforeLines="50" w:before="120" w:afterLines="50" w:after="120"/>
        <w:ind w:leftChars="0"/>
        <w:jc w:val="both"/>
        <w:rPr>
          <w:rFonts w:eastAsiaTheme="minorEastAsia"/>
          <w:sz w:val="22"/>
          <w:szCs w:val="22"/>
          <w:lang w:val="en-US"/>
        </w:rPr>
      </w:pPr>
      <w:r>
        <w:rPr>
          <w:rFonts w:eastAsiaTheme="minorEastAsia"/>
          <w:b/>
          <w:bCs/>
          <w:sz w:val="22"/>
          <w:szCs w:val="22"/>
          <w:lang w:val="en-US"/>
        </w:rPr>
        <w:t>Option 1: Proper (or non-proper) TRP selection.</w:t>
      </w:r>
    </w:p>
    <w:p w14:paraId="48E58518" w14:textId="77777777" w:rsidR="006A759E" w:rsidRDefault="006A759E" w:rsidP="006A759E">
      <w:pPr>
        <w:pStyle w:val="aff6"/>
        <w:numPr>
          <w:ilvl w:val="1"/>
          <w:numId w:val="33"/>
        </w:numPr>
        <w:spacing w:beforeLines="50" w:before="120" w:afterLines="50" w:after="120"/>
        <w:ind w:leftChars="0"/>
        <w:jc w:val="both"/>
        <w:rPr>
          <w:rFonts w:eastAsiaTheme="minorEastAsia"/>
          <w:sz w:val="22"/>
          <w:szCs w:val="22"/>
          <w:lang w:val="en-US"/>
        </w:rPr>
      </w:pPr>
      <w:r>
        <w:rPr>
          <w:rFonts w:eastAsiaTheme="minorEastAsia"/>
          <w:b/>
          <w:bCs/>
          <w:sz w:val="22"/>
          <w:szCs w:val="22"/>
          <w:lang w:val="en-US"/>
        </w:rPr>
        <w:t>Option 2: Exact values of delay/frequency/phase offset.</w:t>
      </w:r>
    </w:p>
    <w:p w14:paraId="7572A5D2" w14:textId="77777777" w:rsidR="006A759E" w:rsidRDefault="006A759E" w:rsidP="006A759E">
      <w:pPr>
        <w:spacing w:afterLines="50" w:after="120"/>
        <w:jc w:val="both"/>
        <w:rPr>
          <w:rFonts w:eastAsia="SimSun"/>
          <w:sz w:val="22"/>
          <w:szCs w:val="22"/>
          <w:highlight w:val="yellow"/>
          <w:lang w:val="en-US" w:eastAsia="zh-CN"/>
        </w:rPr>
      </w:pPr>
    </w:p>
    <w:p w14:paraId="6B3C1D86" w14:textId="77777777" w:rsidR="006A759E" w:rsidRDefault="006A759E" w:rsidP="006A759E">
      <w:pPr>
        <w:spacing w:beforeLines="50" w:before="120" w:afterLines="50" w:after="120"/>
        <w:rPr>
          <w:rFonts w:eastAsia="SimSun"/>
          <w:b/>
          <w:bCs/>
          <w:sz w:val="22"/>
          <w:szCs w:val="22"/>
          <w:u w:val="single"/>
          <w:lang w:val="en-US" w:eastAsia="zh-CN"/>
        </w:rPr>
      </w:pPr>
      <w:r>
        <w:rPr>
          <w:rFonts w:eastAsia="SimSun"/>
          <w:b/>
          <w:bCs/>
          <w:sz w:val="22"/>
          <w:szCs w:val="22"/>
          <w:u w:val="single"/>
          <w:lang w:val="en-US" w:eastAsia="zh-CN"/>
        </w:rPr>
        <w:t>Proposal 3-4</w:t>
      </w:r>
    </w:p>
    <w:p w14:paraId="7C458441" w14:textId="77777777" w:rsidR="006A759E" w:rsidRDefault="006A759E" w:rsidP="006A759E">
      <w:pPr>
        <w:pStyle w:val="aff6"/>
        <w:numPr>
          <w:ilvl w:val="0"/>
          <w:numId w:val="33"/>
        </w:numPr>
        <w:spacing w:beforeLines="50" w:before="120" w:afterLines="50" w:after="120"/>
        <w:ind w:leftChars="0"/>
        <w:jc w:val="both"/>
        <w:rPr>
          <w:rFonts w:eastAsiaTheme="minorEastAsia"/>
          <w:sz w:val="22"/>
          <w:szCs w:val="22"/>
          <w:lang w:val="en-US"/>
        </w:rPr>
      </w:pPr>
      <w:r>
        <w:rPr>
          <w:rFonts w:eastAsia="SimSun"/>
          <w:b/>
          <w:bCs/>
          <w:sz w:val="22"/>
          <w:szCs w:val="22"/>
          <w:lang w:val="en-US" w:eastAsia="zh-CN"/>
        </w:rPr>
        <w:t>For UE reporting enhancement for CJT deployments, if values of delay/frequency/phase are reported, discuss how to select “reference TRP”.</w:t>
      </w:r>
    </w:p>
    <w:p w14:paraId="11EFA515" w14:textId="77777777" w:rsidR="006A759E" w:rsidRDefault="006A759E" w:rsidP="006A759E">
      <w:pPr>
        <w:pStyle w:val="aff6"/>
        <w:numPr>
          <w:ilvl w:val="1"/>
          <w:numId w:val="33"/>
        </w:numPr>
        <w:spacing w:beforeLines="50" w:before="120" w:afterLines="50" w:after="120"/>
        <w:ind w:leftChars="0"/>
        <w:jc w:val="both"/>
        <w:rPr>
          <w:rFonts w:eastAsiaTheme="minorEastAsia"/>
          <w:sz w:val="22"/>
          <w:szCs w:val="22"/>
          <w:lang w:val="en-US"/>
        </w:rPr>
      </w:pPr>
      <w:r>
        <w:rPr>
          <w:rFonts w:eastAsiaTheme="minorEastAsia"/>
          <w:b/>
          <w:bCs/>
          <w:sz w:val="22"/>
          <w:szCs w:val="22"/>
          <w:lang w:val="en-US"/>
        </w:rPr>
        <w:lastRenderedPageBreak/>
        <w:t>Option 1: NW/gNB selects and configures a reference TRP.</w:t>
      </w:r>
    </w:p>
    <w:p w14:paraId="319CC6A9" w14:textId="77777777" w:rsidR="006A759E" w:rsidRDefault="006A759E" w:rsidP="006A759E">
      <w:pPr>
        <w:pStyle w:val="aff6"/>
        <w:numPr>
          <w:ilvl w:val="1"/>
          <w:numId w:val="33"/>
        </w:numPr>
        <w:spacing w:beforeLines="50" w:before="120" w:afterLines="50" w:after="120"/>
        <w:ind w:leftChars="0"/>
        <w:jc w:val="both"/>
        <w:rPr>
          <w:rFonts w:eastAsiaTheme="minorEastAsia"/>
          <w:sz w:val="22"/>
          <w:szCs w:val="22"/>
          <w:lang w:val="en-US"/>
        </w:rPr>
      </w:pPr>
      <w:r>
        <w:rPr>
          <w:rFonts w:eastAsiaTheme="minorEastAsia"/>
          <w:b/>
          <w:bCs/>
          <w:sz w:val="22"/>
          <w:szCs w:val="22"/>
          <w:lang w:val="en-US"/>
        </w:rPr>
        <w:t>Option 2 (preferred): UE selects and reports a reference TRP.</w:t>
      </w:r>
    </w:p>
    <w:p w14:paraId="1401B310" w14:textId="77777777" w:rsidR="006A759E" w:rsidRDefault="006A759E" w:rsidP="006A759E">
      <w:pPr>
        <w:spacing w:afterLines="50" w:after="120"/>
        <w:jc w:val="both"/>
        <w:rPr>
          <w:rFonts w:eastAsia="SimSun"/>
          <w:sz w:val="22"/>
          <w:szCs w:val="22"/>
          <w:highlight w:val="yellow"/>
          <w:lang w:val="en-US" w:eastAsia="zh-CN"/>
        </w:rPr>
      </w:pPr>
    </w:p>
    <w:p w14:paraId="1A3053A3" w14:textId="77777777" w:rsidR="006A759E" w:rsidRDefault="006A759E" w:rsidP="006A759E">
      <w:pPr>
        <w:spacing w:beforeLines="50" w:before="120" w:afterLines="50" w:after="120"/>
        <w:rPr>
          <w:rFonts w:eastAsia="SimSun"/>
          <w:b/>
          <w:bCs/>
          <w:sz w:val="22"/>
          <w:szCs w:val="22"/>
          <w:u w:val="single"/>
          <w:lang w:val="en-US" w:eastAsia="zh-CN"/>
        </w:rPr>
      </w:pPr>
      <w:r>
        <w:rPr>
          <w:rFonts w:eastAsia="SimSun"/>
          <w:b/>
          <w:bCs/>
          <w:sz w:val="22"/>
          <w:szCs w:val="22"/>
          <w:u w:val="single"/>
          <w:lang w:val="en-US" w:eastAsia="zh-CN"/>
        </w:rPr>
        <w:t>Proposal 3-5</w:t>
      </w:r>
    </w:p>
    <w:p w14:paraId="4B0547D7" w14:textId="77777777" w:rsidR="006A759E" w:rsidRDefault="006A759E" w:rsidP="006A759E">
      <w:pPr>
        <w:pStyle w:val="aff6"/>
        <w:numPr>
          <w:ilvl w:val="0"/>
          <w:numId w:val="33"/>
        </w:numPr>
        <w:spacing w:beforeLines="50" w:before="120" w:afterLines="50" w:after="120"/>
        <w:ind w:leftChars="0"/>
        <w:jc w:val="both"/>
        <w:rPr>
          <w:rFonts w:eastAsiaTheme="minorEastAsia"/>
          <w:sz w:val="22"/>
          <w:szCs w:val="22"/>
          <w:lang w:val="en-US"/>
        </w:rPr>
      </w:pPr>
      <w:r>
        <w:rPr>
          <w:rFonts w:eastAsia="SimSun"/>
          <w:b/>
          <w:bCs/>
          <w:sz w:val="22"/>
          <w:szCs w:val="22"/>
          <w:lang w:val="en-US" w:eastAsia="zh-CN"/>
        </w:rPr>
        <w:t>For UE reporting enhancement for CJT deployments, if values of delay/frequency/phase are reported, discuss whether it is wideband or subband.</w:t>
      </w:r>
    </w:p>
    <w:p w14:paraId="55A59DCA" w14:textId="77777777" w:rsidR="006A759E" w:rsidRDefault="006A759E" w:rsidP="006A759E">
      <w:pPr>
        <w:spacing w:afterLines="50" w:after="120"/>
        <w:jc w:val="both"/>
        <w:rPr>
          <w:rFonts w:eastAsia="SimSun"/>
          <w:sz w:val="22"/>
          <w:szCs w:val="22"/>
          <w:highlight w:val="yellow"/>
          <w:lang w:val="en-US" w:eastAsia="zh-CN"/>
        </w:rPr>
      </w:pPr>
    </w:p>
    <w:p w14:paraId="005152B9" w14:textId="77777777" w:rsidR="006A759E" w:rsidRDefault="006A759E" w:rsidP="006A759E">
      <w:pPr>
        <w:spacing w:beforeLines="50" w:before="120" w:afterLines="50" w:after="120"/>
        <w:rPr>
          <w:rFonts w:eastAsia="SimSun"/>
          <w:b/>
          <w:bCs/>
          <w:sz w:val="22"/>
          <w:szCs w:val="22"/>
          <w:u w:val="single"/>
          <w:lang w:val="en-US" w:eastAsia="zh-CN"/>
        </w:rPr>
      </w:pPr>
      <w:r>
        <w:rPr>
          <w:rFonts w:eastAsia="SimSun"/>
          <w:b/>
          <w:bCs/>
          <w:sz w:val="22"/>
          <w:szCs w:val="22"/>
          <w:u w:val="single"/>
          <w:lang w:val="en-US" w:eastAsia="zh-CN"/>
        </w:rPr>
        <w:t>Proposal 3-6</w:t>
      </w:r>
    </w:p>
    <w:p w14:paraId="4ADF4392" w14:textId="77777777" w:rsidR="006A759E" w:rsidRDefault="006A759E" w:rsidP="006A759E">
      <w:pPr>
        <w:pStyle w:val="aff6"/>
        <w:numPr>
          <w:ilvl w:val="0"/>
          <w:numId w:val="33"/>
        </w:numPr>
        <w:spacing w:beforeLines="50" w:before="120" w:afterLines="50" w:after="120"/>
        <w:ind w:leftChars="0"/>
        <w:jc w:val="both"/>
        <w:rPr>
          <w:rFonts w:eastAsiaTheme="minorEastAsia"/>
          <w:sz w:val="22"/>
          <w:szCs w:val="22"/>
          <w:lang w:val="en-US"/>
        </w:rPr>
      </w:pPr>
      <w:r>
        <w:rPr>
          <w:rFonts w:eastAsia="SimSun"/>
          <w:b/>
          <w:bCs/>
          <w:sz w:val="22"/>
          <w:szCs w:val="22"/>
          <w:lang w:val="en-US" w:eastAsia="zh-CN"/>
        </w:rPr>
        <w:t>For UE reporting enhancement for CJT deployments, for time domain behavior of the report, consider the following options.</w:t>
      </w:r>
    </w:p>
    <w:p w14:paraId="72301300" w14:textId="77777777" w:rsidR="006A759E" w:rsidRDefault="006A759E" w:rsidP="006A759E">
      <w:pPr>
        <w:pStyle w:val="aff6"/>
        <w:numPr>
          <w:ilvl w:val="1"/>
          <w:numId w:val="33"/>
        </w:numPr>
        <w:spacing w:beforeLines="50" w:before="120" w:afterLines="50" w:after="120"/>
        <w:ind w:leftChars="0"/>
        <w:jc w:val="both"/>
        <w:rPr>
          <w:rFonts w:eastAsiaTheme="minorEastAsia"/>
          <w:sz w:val="22"/>
          <w:szCs w:val="22"/>
          <w:lang w:val="en-US"/>
        </w:rPr>
      </w:pPr>
      <w:r>
        <w:rPr>
          <w:rFonts w:eastAsiaTheme="minorEastAsia"/>
          <w:b/>
          <w:bCs/>
          <w:sz w:val="22"/>
          <w:szCs w:val="22"/>
          <w:lang w:val="en-US"/>
        </w:rPr>
        <w:t>Option 1: Aperiodic reporting on PUSCH (as captured in WID).</w:t>
      </w:r>
    </w:p>
    <w:p w14:paraId="3955E2DB" w14:textId="77777777" w:rsidR="006A759E" w:rsidRDefault="006A759E" w:rsidP="006A759E">
      <w:pPr>
        <w:pStyle w:val="aff6"/>
        <w:numPr>
          <w:ilvl w:val="1"/>
          <w:numId w:val="33"/>
        </w:numPr>
        <w:spacing w:beforeLines="50" w:before="120" w:afterLines="50" w:after="120"/>
        <w:ind w:leftChars="0"/>
        <w:jc w:val="both"/>
        <w:rPr>
          <w:rFonts w:eastAsiaTheme="minorEastAsia"/>
          <w:sz w:val="22"/>
          <w:szCs w:val="22"/>
          <w:lang w:val="en-US"/>
        </w:rPr>
      </w:pPr>
      <w:r>
        <w:rPr>
          <w:rFonts w:eastAsiaTheme="minorEastAsia"/>
          <w:b/>
          <w:bCs/>
          <w:sz w:val="22"/>
          <w:szCs w:val="22"/>
          <w:lang w:val="en-US"/>
        </w:rPr>
        <w:t>Option 2: Periodic reporting on PUCCH, in addition to aperiodic reporting on PUSCH.</w:t>
      </w:r>
    </w:p>
    <w:p w14:paraId="4FC3B1B6" w14:textId="26967649" w:rsidR="00F76AA7" w:rsidRPr="00F76AA7" w:rsidRDefault="00F76AA7" w:rsidP="006A759E">
      <w:pPr>
        <w:spacing w:afterLines="50" w:after="120"/>
        <w:jc w:val="both"/>
        <w:rPr>
          <w:rFonts w:eastAsia="SimSun"/>
          <w:sz w:val="22"/>
          <w:szCs w:val="22"/>
          <w:lang w:val="en-US" w:eastAsia="zh-CN"/>
        </w:rPr>
      </w:pPr>
    </w:p>
    <w:p w14:paraId="521B4E9E" w14:textId="77777777" w:rsidR="00D469B5" w:rsidRDefault="00D469B5" w:rsidP="00F714E2">
      <w:pPr>
        <w:spacing w:afterLines="50" w:after="120"/>
        <w:jc w:val="both"/>
        <w:rPr>
          <w:rFonts w:eastAsia="ＭＳ 明朝"/>
          <w:sz w:val="22"/>
          <w:szCs w:val="22"/>
          <w:lang w:val="en-US"/>
        </w:rPr>
      </w:pPr>
    </w:p>
    <w:p w14:paraId="35B8F258" w14:textId="77777777" w:rsidR="00D469B5" w:rsidRPr="00D469B5" w:rsidRDefault="00D469B5" w:rsidP="00F714E2">
      <w:pPr>
        <w:spacing w:afterLines="50" w:after="120"/>
        <w:jc w:val="both"/>
        <w:rPr>
          <w:rFonts w:eastAsia="ＭＳ 明朝"/>
          <w:sz w:val="22"/>
          <w:szCs w:val="22"/>
          <w:lang w:val="en-US"/>
        </w:rPr>
      </w:pPr>
    </w:p>
    <w:p w14:paraId="69E870E0" w14:textId="42503535" w:rsidR="00A931F1" w:rsidRDefault="00A931F1" w:rsidP="00F714E2">
      <w:pPr>
        <w:pStyle w:val="1"/>
        <w:spacing w:before="180" w:afterLines="50" w:after="120"/>
        <w:jc w:val="both"/>
        <w:rPr>
          <w:rFonts w:eastAsia="ＭＳ 明朝"/>
          <w:b/>
          <w:bCs/>
          <w:szCs w:val="24"/>
          <w:lang w:val="en-US"/>
        </w:rPr>
      </w:pPr>
      <w:r>
        <w:rPr>
          <w:rFonts w:eastAsia="ＭＳ 明朝"/>
          <w:b/>
          <w:bCs/>
          <w:szCs w:val="24"/>
          <w:lang w:val="en-US"/>
        </w:rPr>
        <w:t>Reference</w:t>
      </w:r>
    </w:p>
    <w:p w14:paraId="3603642D" w14:textId="77777777" w:rsidR="00A43969" w:rsidRDefault="00A43969" w:rsidP="00FA33E6">
      <w:pPr>
        <w:pStyle w:val="aff6"/>
        <w:numPr>
          <w:ilvl w:val="0"/>
          <w:numId w:val="26"/>
        </w:numPr>
        <w:spacing w:afterLines="50" w:after="120"/>
        <w:ind w:leftChars="0"/>
        <w:jc w:val="both"/>
        <w:rPr>
          <w:sz w:val="22"/>
          <w:szCs w:val="22"/>
        </w:rPr>
      </w:pPr>
      <w:r w:rsidRPr="00A43969">
        <w:rPr>
          <w:rFonts w:hint="eastAsia"/>
          <w:sz w:val="22"/>
          <w:szCs w:val="22"/>
        </w:rPr>
        <w:t>3</w:t>
      </w:r>
      <w:r w:rsidRPr="00A43969">
        <w:rPr>
          <w:sz w:val="22"/>
          <w:szCs w:val="22"/>
        </w:rPr>
        <w:t>GPP RP-234007, “New WID: NR MIMO Phase 5”, RAN#102, Dec. 2023.</w:t>
      </w:r>
    </w:p>
    <w:p w14:paraId="7AE7A83D" w14:textId="32F164AC" w:rsidR="00ED47A2" w:rsidRPr="00A43969" w:rsidRDefault="00287805" w:rsidP="00FA33E6">
      <w:pPr>
        <w:pStyle w:val="aff6"/>
        <w:numPr>
          <w:ilvl w:val="0"/>
          <w:numId w:val="26"/>
        </w:numPr>
        <w:spacing w:afterLines="50" w:after="120"/>
        <w:ind w:leftChars="0"/>
        <w:jc w:val="both"/>
        <w:rPr>
          <w:sz w:val="22"/>
          <w:szCs w:val="22"/>
        </w:rPr>
      </w:pPr>
      <w:r>
        <w:rPr>
          <w:sz w:val="22"/>
          <w:szCs w:val="22"/>
        </w:rPr>
        <w:t xml:space="preserve">3GPP </w:t>
      </w:r>
      <w:r w:rsidR="003949B6" w:rsidRPr="003949B6">
        <w:rPr>
          <w:sz w:val="22"/>
          <w:szCs w:val="22"/>
        </w:rPr>
        <w:t>RWS-230154</w:t>
      </w:r>
      <w:r w:rsidR="003949B6">
        <w:rPr>
          <w:sz w:val="22"/>
          <w:szCs w:val="22"/>
        </w:rPr>
        <w:t xml:space="preserve">, </w:t>
      </w:r>
      <w:r w:rsidR="005415E5">
        <w:rPr>
          <w:sz w:val="22"/>
          <w:szCs w:val="22"/>
        </w:rPr>
        <w:t>“</w:t>
      </w:r>
      <w:r w:rsidR="005415E5" w:rsidRPr="005415E5">
        <w:rPr>
          <w:sz w:val="22"/>
          <w:szCs w:val="22"/>
        </w:rPr>
        <w:t>Discussion on Release 19 MIMO enhancements</w:t>
      </w:r>
      <w:r w:rsidR="005415E5">
        <w:rPr>
          <w:sz w:val="22"/>
          <w:szCs w:val="22"/>
        </w:rPr>
        <w:t>”,</w:t>
      </w:r>
      <w:r>
        <w:rPr>
          <w:sz w:val="22"/>
          <w:szCs w:val="22"/>
        </w:rPr>
        <w:t xml:space="preserve"> Ericsson,</w:t>
      </w:r>
      <w:r w:rsidR="005415E5">
        <w:rPr>
          <w:sz w:val="22"/>
          <w:szCs w:val="22"/>
        </w:rPr>
        <w:t xml:space="preserve"> </w:t>
      </w:r>
      <w:r w:rsidR="007435FA">
        <w:rPr>
          <w:sz w:val="22"/>
          <w:szCs w:val="22"/>
        </w:rPr>
        <w:t>June 2023</w:t>
      </w:r>
    </w:p>
    <w:p w14:paraId="670D77A9" w14:textId="20A6B1E5" w:rsidR="008B34DB" w:rsidRDefault="008B34DB" w:rsidP="00A43969">
      <w:pPr>
        <w:spacing w:afterLines="50" w:after="120"/>
        <w:jc w:val="both"/>
        <w:rPr>
          <w:rFonts w:eastAsia="ＭＳ 明朝"/>
          <w:sz w:val="22"/>
          <w:szCs w:val="22"/>
        </w:rPr>
      </w:pPr>
    </w:p>
    <w:p w14:paraId="37D0C7C7" w14:textId="2CB03015" w:rsidR="00554E2C" w:rsidRDefault="00554E2C" w:rsidP="00554E2C">
      <w:pPr>
        <w:pStyle w:val="1"/>
        <w:spacing w:before="180" w:afterLines="50" w:after="120"/>
        <w:jc w:val="both"/>
        <w:rPr>
          <w:rFonts w:eastAsia="ＭＳ 明朝"/>
          <w:b/>
          <w:bCs/>
          <w:szCs w:val="24"/>
          <w:lang w:val="en-US"/>
        </w:rPr>
      </w:pPr>
      <w:r>
        <w:rPr>
          <w:rFonts w:eastAsia="ＭＳ 明朝"/>
          <w:b/>
          <w:bCs/>
          <w:szCs w:val="24"/>
          <w:lang w:val="en-US"/>
        </w:rPr>
        <w:t>Appendix</w:t>
      </w:r>
    </w:p>
    <w:p w14:paraId="4E2F5047" w14:textId="7361A6D6" w:rsidR="00554E2C" w:rsidRDefault="00554E2C" w:rsidP="00FA0AB6">
      <w:pPr>
        <w:spacing w:afterLines="50" w:after="120"/>
        <w:jc w:val="center"/>
        <w:rPr>
          <w:rFonts w:eastAsia="SimSun"/>
          <w:sz w:val="22"/>
          <w:szCs w:val="22"/>
          <w:lang w:eastAsia="zh-CN"/>
        </w:rPr>
      </w:pPr>
      <w:r>
        <w:rPr>
          <w:rFonts w:eastAsia="SimSun"/>
          <w:sz w:val="22"/>
          <w:szCs w:val="22"/>
          <w:lang w:eastAsia="zh-CN"/>
        </w:rPr>
        <w:t>Table A-1: Simulation Assumptions</w:t>
      </w:r>
    </w:p>
    <w:tbl>
      <w:tblPr>
        <w:tblW w:w="9913" w:type="dxa"/>
        <w:tblCellMar>
          <w:left w:w="0" w:type="dxa"/>
          <w:right w:w="0" w:type="dxa"/>
        </w:tblCellMar>
        <w:tblLook w:val="04A0" w:firstRow="1" w:lastRow="0" w:firstColumn="1" w:lastColumn="0" w:noHBand="0" w:noVBand="1"/>
      </w:tblPr>
      <w:tblGrid>
        <w:gridCol w:w="1408"/>
        <w:gridCol w:w="2126"/>
        <w:gridCol w:w="6379"/>
      </w:tblGrid>
      <w:tr w:rsidR="00A66D6E" w14:paraId="5B2E1CCF" w14:textId="77777777" w:rsidTr="00A66D6E">
        <w:trPr>
          <w:trHeight w:val="45"/>
        </w:trPr>
        <w:tc>
          <w:tcPr>
            <w:tcW w:w="3534" w:type="dxa"/>
            <w:gridSpan w:val="2"/>
            <w:tcBorders>
              <w:top w:val="single" w:sz="8" w:space="0" w:color="000000"/>
              <w:left w:val="single" w:sz="8" w:space="0" w:color="000000"/>
              <w:bottom w:val="single" w:sz="8" w:space="0" w:color="000000"/>
              <w:right w:val="single" w:sz="8" w:space="0" w:color="000000"/>
            </w:tcBorders>
            <w:shd w:val="clear" w:color="auto" w:fill="FFE599"/>
            <w:tcMar>
              <w:top w:w="15" w:type="dxa"/>
              <w:left w:w="20" w:type="dxa"/>
              <w:bottom w:w="0" w:type="dxa"/>
              <w:right w:w="20" w:type="dxa"/>
            </w:tcMar>
            <w:hideMark/>
          </w:tcPr>
          <w:p w14:paraId="203C369B" w14:textId="77777777" w:rsidR="00A66D6E" w:rsidRDefault="00A66D6E">
            <w:pPr>
              <w:jc w:val="center"/>
              <w:rPr>
                <w:rFonts w:ascii="Arial" w:eastAsia="DengXian" w:hAnsi="Arial" w:cs="Arial"/>
                <w:sz w:val="36"/>
                <w:szCs w:val="36"/>
                <w:lang w:val="en-US"/>
              </w:rPr>
            </w:pPr>
            <w:r>
              <w:rPr>
                <w:rFonts w:ascii="Times" w:hAnsi="Times" w:cs="Times"/>
                <w:b/>
                <w:bCs/>
                <w:color w:val="000000"/>
                <w:sz w:val="20"/>
              </w:rPr>
              <w:t>Parameter</w:t>
            </w:r>
            <w:r>
              <w:rPr>
                <w:rFonts w:ascii="Times" w:hAnsi="Times" w:cs="Times"/>
                <w:color w:val="000000"/>
                <w:sz w:val="20"/>
              </w:rPr>
              <w:t> </w:t>
            </w:r>
          </w:p>
        </w:tc>
        <w:tc>
          <w:tcPr>
            <w:tcW w:w="6379" w:type="dxa"/>
            <w:tcBorders>
              <w:top w:val="single" w:sz="8" w:space="0" w:color="000000"/>
              <w:left w:val="nil"/>
              <w:bottom w:val="single" w:sz="8" w:space="0" w:color="000000"/>
              <w:right w:val="single" w:sz="8" w:space="0" w:color="000000"/>
            </w:tcBorders>
            <w:shd w:val="clear" w:color="auto" w:fill="FFE599"/>
            <w:tcMar>
              <w:top w:w="15" w:type="dxa"/>
              <w:left w:w="20" w:type="dxa"/>
              <w:bottom w:w="0" w:type="dxa"/>
              <w:right w:w="20" w:type="dxa"/>
            </w:tcMar>
            <w:hideMark/>
          </w:tcPr>
          <w:p w14:paraId="410796B9" w14:textId="77777777" w:rsidR="00A66D6E" w:rsidRDefault="00A66D6E">
            <w:pPr>
              <w:jc w:val="center"/>
              <w:rPr>
                <w:rFonts w:ascii="Arial" w:hAnsi="Arial" w:cs="Arial"/>
                <w:sz w:val="36"/>
                <w:szCs w:val="36"/>
              </w:rPr>
            </w:pPr>
            <w:r>
              <w:rPr>
                <w:rFonts w:ascii="Times" w:hAnsi="Times" w:cs="Times"/>
                <w:b/>
                <w:bCs/>
                <w:color w:val="000000"/>
                <w:sz w:val="20"/>
              </w:rPr>
              <w:t>Value</w:t>
            </w:r>
            <w:r>
              <w:rPr>
                <w:rFonts w:ascii="Times" w:hAnsi="Times" w:cs="Times"/>
                <w:color w:val="000000"/>
                <w:sz w:val="20"/>
              </w:rPr>
              <w:t> </w:t>
            </w:r>
          </w:p>
        </w:tc>
      </w:tr>
      <w:tr w:rsidR="00A66D6E" w14:paraId="3E1620AB" w14:textId="77777777" w:rsidTr="00A66D6E">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131416BB" w14:textId="77777777" w:rsidR="00A66D6E" w:rsidRDefault="00A66D6E">
            <w:pPr>
              <w:rPr>
                <w:rFonts w:ascii="Arial" w:hAnsi="Arial" w:cs="Arial"/>
                <w:sz w:val="36"/>
                <w:szCs w:val="36"/>
              </w:rPr>
            </w:pPr>
            <w:r>
              <w:rPr>
                <w:rFonts w:ascii="Times" w:hAnsi="Times" w:cs="Times"/>
                <w:b/>
                <w:bCs/>
                <w:color w:val="000000"/>
                <w:sz w:val="20"/>
              </w:rPr>
              <w:t>Scenario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04B8BC22" w14:textId="77777777" w:rsidR="00A66D6E" w:rsidRDefault="00A66D6E">
            <w:pPr>
              <w:rPr>
                <w:rFonts w:ascii="Arial" w:hAnsi="Arial" w:cs="Arial"/>
                <w:sz w:val="36"/>
                <w:szCs w:val="36"/>
              </w:rPr>
            </w:pPr>
            <w:r>
              <w:rPr>
                <w:rFonts w:ascii="Times" w:hAnsi="Times" w:cs="Times"/>
                <w:color w:val="000000"/>
                <w:sz w:val="20"/>
              </w:rPr>
              <w:t>Dense Urban (macro only) </w:t>
            </w:r>
          </w:p>
        </w:tc>
      </w:tr>
      <w:tr w:rsidR="00A66D6E" w14:paraId="68224ABD" w14:textId="77777777" w:rsidTr="00A66D6E">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71F0226D" w14:textId="77777777" w:rsidR="00A66D6E" w:rsidRDefault="00A66D6E">
            <w:pPr>
              <w:rPr>
                <w:rFonts w:ascii="Arial" w:hAnsi="Arial" w:cs="Arial"/>
                <w:sz w:val="36"/>
                <w:szCs w:val="36"/>
              </w:rPr>
            </w:pPr>
            <w:r>
              <w:rPr>
                <w:rFonts w:ascii="Times" w:hAnsi="Times" w:cs="Times"/>
                <w:b/>
                <w:bCs/>
                <w:color w:val="000000"/>
                <w:sz w:val="20"/>
              </w:rPr>
              <w:t>Carrier frequency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2465956D" w14:textId="77777777" w:rsidR="00A66D6E" w:rsidRDefault="00A66D6E">
            <w:pPr>
              <w:rPr>
                <w:rFonts w:ascii="Arial" w:hAnsi="Arial" w:cs="Arial"/>
                <w:sz w:val="36"/>
                <w:szCs w:val="36"/>
              </w:rPr>
            </w:pPr>
            <w:r>
              <w:rPr>
                <w:rFonts w:ascii="Times" w:hAnsi="Times" w:cs="Times"/>
                <w:color w:val="000000"/>
                <w:sz w:val="20"/>
              </w:rPr>
              <w:t>4GHz</w:t>
            </w:r>
          </w:p>
        </w:tc>
      </w:tr>
      <w:tr w:rsidR="00A66D6E" w14:paraId="3F587E61" w14:textId="77777777" w:rsidTr="00A66D6E">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069A3431" w14:textId="77777777" w:rsidR="00A66D6E" w:rsidRDefault="00A66D6E">
            <w:pPr>
              <w:rPr>
                <w:rFonts w:ascii="Arial" w:hAnsi="Arial" w:cs="Arial"/>
                <w:sz w:val="36"/>
                <w:szCs w:val="36"/>
              </w:rPr>
            </w:pPr>
            <w:r>
              <w:rPr>
                <w:rFonts w:ascii="Times" w:hAnsi="Times" w:cs="Times"/>
                <w:b/>
                <w:bCs/>
                <w:color w:val="000000"/>
                <w:sz w:val="20"/>
              </w:rPr>
              <w:t>Multiple access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64D0F51E" w14:textId="77777777" w:rsidR="00A66D6E" w:rsidRDefault="00A66D6E">
            <w:pPr>
              <w:rPr>
                <w:rFonts w:ascii="Arial" w:hAnsi="Arial" w:cs="Arial"/>
                <w:sz w:val="36"/>
                <w:szCs w:val="36"/>
              </w:rPr>
            </w:pPr>
            <w:r>
              <w:rPr>
                <w:rFonts w:ascii="Times" w:hAnsi="Times" w:cs="Times"/>
                <w:color w:val="000000"/>
                <w:sz w:val="20"/>
              </w:rPr>
              <w:t>OFDMA</w:t>
            </w:r>
          </w:p>
        </w:tc>
      </w:tr>
      <w:tr w:rsidR="00A66D6E" w14:paraId="388ED772" w14:textId="77777777" w:rsidTr="00A66D6E">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40F51A18" w14:textId="77777777" w:rsidR="00A66D6E" w:rsidRDefault="00A66D6E">
            <w:pPr>
              <w:rPr>
                <w:rFonts w:ascii="Arial" w:hAnsi="Arial" w:cs="Arial"/>
                <w:sz w:val="36"/>
                <w:szCs w:val="36"/>
              </w:rPr>
            </w:pPr>
            <w:r>
              <w:rPr>
                <w:rFonts w:ascii="Times" w:hAnsi="Times" w:cs="Times"/>
                <w:b/>
                <w:bCs/>
                <w:color w:val="000000"/>
                <w:sz w:val="20"/>
              </w:rPr>
              <w:t>Inter-BS distance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15F6CFCE" w14:textId="77777777" w:rsidR="00A66D6E" w:rsidRDefault="00A66D6E">
            <w:pPr>
              <w:rPr>
                <w:rFonts w:ascii="Arial" w:hAnsi="Arial" w:cs="Arial"/>
                <w:sz w:val="36"/>
                <w:szCs w:val="36"/>
              </w:rPr>
            </w:pPr>
            <w:r>
              <w:rPr>
                <w:rFonts w:ascii="Times" w:hAnsi="Times" w:cs="Times"/>
                <w:color w:val="000000"/>
                <w:sz w:val="20"/>
              </w:rPr>
              <w:t>200 m</w:t>
            </w:r>
          </w:p>
        </w:tc>
      </w:tr>
      <w:tr w:rsidR="00A66D6E" w14:paraId="7A31673B" w14:textId="77777777" w:rsidTr="00A66D6E">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5AEC0070" w14:textId="77777777" w:rsidR="00A66D6E" w:rsidRDefault="00A66D6E">
            <w:pPr>
              <w:rPr>
                <w:rFonts w:ascii="Arial" w:hAnsi="Arial" w:cs="Arial"/>
                <w:sz w:val="36"/>
                <w:szCs w:val="36"/>
              </w:rPr>
            </w:pPr>
            <w:r>
              <w:rPr>
                <w:rFonts w:ascii="Times" w:hAnsi="Times" w:cs="Times"/>
                <w:b/>
                <w:bCs/>
                <w:color w:val="000000"/>
                <w:sz w:val="20"/>
              </w:rPr>
              <w:t>Channel model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2AD9A23A" w14:textId="77777777" w:rsidR="00A66D6E" w:rsidRDefault="00A66D6E">
            <w:pPr>
              <w:rPr>
                <w:rFonts w:ascii="Arial" w:hAnsi="Arial" w:cs="Arial"/>
                <w:sz w:val="36"/>
                <w:szCs w:val="36"/>
              </w:rPr>
            </w:pPr>
            <w:r>
              <w:rPr>
                <w:rFonts w:ascii="Times" w:hAnsi="Times" w:cs="Times"/>
                <w:color w:val="000000"/>
                <w:sz w:val="20"/>
              </w:rPr>
              <w:t>According to the TR 38.901  </w:t>
            </w:r>
          </w:p>
        </w:tc>
      </w:tr>
      <w:tr w:rsidR="00A66D6E" w14:paraId="4E45D24F" w14:textId="77777777" w:rsidTr="00A66D6E">
        <w:trPr>
          <w:trHeight w:val="227"/>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54522C4E" w14:textId="77777777" w:rsidR="00A66D6E" w:rsidRDefault="00A66D6E">
            <w:pPr>
              <w:rPr>
                <w:rFonts w:ascii="Arial" w:hAnsi="Arial" w:cs="Arial"/>
                <w:sz w:val="36"/>
                <w:szCs w:val="36"/>
              </w:rPr>
            </w:pPr>
            <w:r>
              <w:rPr>
                <w:rFonts w:ascii="Times" w:hAnsi="Times" w:cs="Times"/>
                <w:b/>
                <w:bCs/>
                <w:color w:val="000000"/>
                <w:sz w:val="20"/>
              </w:rPr>
              <w:t>Antenna setup and port layouts at UE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6F7A9F80" w14:textId="77777777" w:rsidR="00A66D6E" w:rsidRDefault="00A66D6E">
            <w:pPr>
              <w:rPr>
                <w:rFonts w:ascii="Arial" w:hAnsi="Arial" w:cs="Arial"/>
                <w:sz w:val="36"/>
                <w:szCs w:val="36"/>
              </w:rPr>
            </w:pPr>
            <w:r>
              <w:rPr>
                <w:rFonts w:ascii="Times" w:hAnsi="Times" w:cs="Times"/>
                <w:color w:val="000000"/>
                <w:sz w:val="20"/>
              </w:rPr>
              <w:t>2RX: (M, N, P, Mg, Ng, Mp, Np) = (1,1,2,1,1,1,1), (</w:t>
            </w:r>
            <w:proofErr w:type="gramStart"/>
            <w:r>
              <w:rPr>
                <w:rFonts w:ascii="Times" w:hAnsi="Times" w:cs="Times"/>
                <w:color w:val="000000"/>
                <w:sz w:val="20"/>
              </w:rPr>
              <w:t>dH,dV</w:t>
            </w:r>
            <w:proofErr w:type="gramEnd"/>
            <w:r>
              <w:rPr>
                <w:rFonts w:ascii="Times" w:hAnsi="Times" w:cs="Times"/>
                <w:color w:val="000000"/>
                <w:sz w:val="20"/>
              </w:rPr>
              <w:t>) = (0.5, 0.5)λ for (rank 1)</w:t>
            </w:r>
          </w:p>
        </w:tc>
      </w:tr>
      <w:tr w:rsidR="00A66D6E" w14:paraId="43D44F28" w14:textId="77777777" w:rsidTr="00A66D6E">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67A1EE3F" w14:textId="77777777" w:rsidR="00A66D6E" w:rsidRDefault="00A66D6E">
            <w:pPr>
              <w:rPr>
                <w:rFonts w:ascii="Arial" w:hAnsi="Arial" w:cs="Arial"/>
                <w:sz w:val="36"/>
                <w:szCs w:val="36"/>
              </w:rPr>
            </w:pPr>
            <w:r>
              <w:rPr>
                <w:rFonts w:ascii="Times" w:hAnsi="Times" w:cs="Times"/>
                <w:b/>
                <w:bCs/>
                <w:color w:val="000000"/>
                <w:sz w:val="20"/>
              </w:rPr>
              <w:t>BS Tx power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4A3DE704" w14:textId="77777777" w:rsidR="00A66D6E" w:rsidRDefault="00A66D6E">
            <w:pPr>
              <w:rPr>
                <w:rFonts w:ascii="Arial" w:hAnsi="Arial" w:cs="Arial"/>
                <w:sz w:val="36"/>
                <w:szCs w:val="36"/>
              </w:rPr>
            </w:pPr>
            <w:r>
              <w:rPr>
                <w:rFonts w:ascii="Times" w:hAnsi="Times" w:cs="Times"/>
                <w:color w:val="000000"/>
                <w:sz w:val="20"/>
              </w:rPr>
              <w:t>41 dBm for 10MHz, 44dBm for 20MHz, 47dBm for 40MHz </w:t>
            </w:r>
          </w:p>
        </w:tc>
      </w:tr>
      <w:tr w:rsidR="00A66D6E" w14:paraId="3497621B" w14:textId="77777777" w:rsidTr="00A66D6E">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42ED8F0B" w14:textId="77777777" w:rsidR="00A66D6E" w:rsidRDefault="00A66D6E">
            <w:pPr>
              <w:rPr>
                <w:rFonts w:ascii="Arial" w:hAnsi="Arial" w:cs="Arial"/>
                <w:sz w:val="36"/>
                <w:szCs w:val="36"/>
              </w:rPr>
            </w:pPr>
            <w:r>
              <w:rPr>
                <w:rFonts w:ascii="Times" w:hAnsi="Times" w:cs="Times"/>
                <w:b/>
                <w:bCs/>
                <w:color w:val="000000"/>
                <w:sz w:val="20"/>
              </w:rPr>
              <w:t>BS antenna height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2E9566D9" w14:textId="77777777" w:rsidR="00A66D6E" w:rsidRDefault="00A66D6E">
            <w:pPr>
              <w:rPr>
                <w:rFonts w:ascii="Arial" w:hAnsi="Arial" w:cs="Arial"/>
                <w:sz w:val="36"/>
                <w:szCs w:val="36"/>
              </w:rPr>
            </w:pPr>
            <w:r>
              <w:rPr>
                <w:rFonts w:ascii="Times" w:hAnsi="Times" w:cs="Times"/>
                <w:color w:val="000000"/>
                <w:sz w:val="20"/>
              </w:rPr>
              <w:t>25 m</w:t>
            </w:r>
          </w:p>
        </w:tc>
      </w:tr>
      <w:tr w:rsidR="00A66D6E" w14:paraId="7AC48E5E" w14:textId="77777777" w:rsidTr="00A66D6E">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2E9B8664" w14:textId="77777777" w:rsidR="00A66D6E" w:rsidRDefault="00A66D6E">
            <w:pPr>
              <w:rPr>
                <w:rFonts w:ascii="Arial" w:hAnsi="Arial" w:cs="Arial"/>
                <w:sz w:val="36"/>
                <w:szCs w:val="36"/>
              </w:rPr>
            </w:pPr>
            <w:r>
              <w:rPr>
                <w:rFonts w:ascii="Times" w:hAnsi="Times" w:cs="Times"/>
                <w:b/>
                <w:bCs/>
                <w:color w:val="000000"/>
                <w:sz w:val="20"/>
              </w:rPr>
              <w:t>BS noise figure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1F7F8957" w14:textId="77777777" w:rsidR="00A66D6E" w:rsidRDefault="00A66D6E">
            <w:pPr>
              <w:rPr>
                <w:rFonts w:ascii="Arial" w:hAnsi="Arial" w:cs="Arial"/>
                <w:sz w:val="36"/>
                <w:szCs w:val="36"/>
              </w:rPr>
            </w:pPr>
            <w:r>
              <w:rPr>
                <w:rFonts w:ascii="Times" w:hAnsi="Times" w:cs="Times"/>
                <w:color w:val="000000"/>
                <w:sz w:val="20"/>
              </w:rPr>
              <w:t>5 dB</w:t>
            </w:r>
          </w:p>
        </w:tc>
      </w:tr>
      <w:tr w:rsidR="00A66D6E" w14:paraId="11DC4F02" w14:textId="77777777" w:rsidTr="00A66D6E">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61969C17" w14:textId="77777777" w:rsidR="00A66D6E" w:rsidRDefault="00A66D6E">
            <w:pPr>
              <w:rPr>
                <w:rFonts w:ascii="Arial" w:hAnsi="Arial" w:cs="Arial"/>
                <w:sz w:val="36"/>
                <w:szCs w:val="36"/>
              </w:rPr>
            </w:pPr>
            <w:r>
              <w:rPr>
                <w:rFonts w:ascii="Times" w:hAnsi="Times" w:cs="Times"/>
                <w:b/>
                <w:bCs/>
                <w:color w:val="000000"/>
                <w:sz w:val="20"/>
              </w:rPr>
              <w:t>UE noise figure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69EF0694" w14:textId="77777777" w:rsidR="00A66D6E" w:rsidRDefault="00A66D6E">
            <w:pPr>
              <w:rPr>
                <w:rFonts w:ascii="Arial" w:hAnsi="Arial" w:cs="Arial"/>
                <w:sz w:val="36"/>
                <w:szCs w:val="36"/>
              </w:rPr>
            </w:pPr>
            <w:r>
              <w:rPr>
                <w:rFonts w:ascii="Times" w:hAnsi="Times" w:cs="Times"/>
                <w:color w:val="000000"/>
                <w:sz w:val="20"/>
              </w:rPr>
              <w:t>9 dB</w:t>
            </w:r>
          </w:p>
        </w:tc>
      </w:tr>
      <w:tr w:rsidR="00A66D6E" w14:paraId="0A2A945E" w14:textId="77777777" w:rsidTr="00A66D6E">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4BCFC123" w14:textId="77777777" w:rsidR="00A66D6E" w:rsidRDefault="00A66D6E">
            <w:pPr>
              <w:rPr>
                <w:rFonts w:ascii="Arial" w:hAnsi="Arial" w:cs="Arial"/>
                <w:sz w:val="36"/>
                <w:szCs w:val="36"/>
              </w:rPr>
            </w:pPr>
            <w:r>
              <w:rPr>
                <w:rFonts w:ascii="Times" w:hAnsi="Times" w:cs="Times"/>
                <w:b/>
                <w:bCs/>
                <w:color w:val="000000"/>
                <w:sz w:val="20"/>
              </w:rPr>
              <w:t>UE antenna height</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7C314B81" w14:textId="77777777" w:rsidR="00A66D6E" w:rsidRDefault="00A66D6E">
            <w:pPr>
              <w:rPr>
                <w:rFonts w:ascii="Arial" w:hAnsi="Arial" w:cs="Arial"/>
                <w:sz w:val="36"/>
                <w:szCs w:val="36"/>
              </w:rPr>
            </w:pPr>
            <w:r>
              <w:rPr>
                <w:rFonts w:ascii="Times" w:hAnsi="Times" w:cs="Times"/>
                <w:color w:val="000000"/>
                <w:sz w:val="20"/>
              </w:rPr>
              <w:t>1.5m</w:t>
            </w:r>
          </w:p>
        </w:tc>
      </w:tr>
      <w:tr w:rsidR="00A66D6E" w14:paraId="1E2A12A3" w14:textId="77777777" w:rsidTr="00A66D6E">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1E8AA168" w14:textId="77777777" w:rsidR="00A66D6E" w:rsidRDefault="00A66D6E">
            <w:pPr>
              <w:rPr>
                <w:rFonts w:ascii="Arial" w:hAnsi="Arial" w:cs="Arial"/>
                <w:sz w:val="36"/>
                <w:szCs w:val="36"/>
              </w:rPr>
            </w:pPr>
            <w:r>
              <w:rPr>
                <w:rFonts w:ascii="Times" w:hAnsi="Times" w:cs="Times"/>
                <w:b/>
                <w:bCs/>
                <w:color w:val="000000"/>
                <w:sz w:val="20"/>
              </w:rPr>
              <w:t>Modulation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475EE2A8" w14:textId="77777777" w:rsidR="00A66D6E" w:rsidRDefault="00A66D6E">
            <w:pPr>
              <w:rPr>
                <w:rFonts w:ascii="Arial" w:hAnsi="Arial" w:cs="Arial"/>
                <w:sz w:val="36"/>
                <w:szCs w:val="36"/>
              </w:rPr>
            </w:pPr>
            <w:r>
              <w:rPr>
                <w:rFonts w:ascii="Times" w:hAnsi="Times" w:cs="Times"/>
                <w:color w:val="000000"/>
                <w:sz w:val="20"/>
              </w:rPr>
              <w:t>Up to 256 QAM</w:t>
            </w:r>
          </w:p>
        </w:tc>
      </w:tr>
      <w:tr w:rsidR="00A66D6E" w14:paraId="6FD7916D" w14:textId="77777777" w:rsidTr="00A66D6E">
        <w:trPr>
          <w:trHeight w:val="91"/>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4F19B541" w14:textId="77777777" w:rsidR="00A66D6E" w:rsidRDefault="00A66D6E">
            <w:pPr>
              <w:rPr>
                <w:rFonts w:ascii="Arial" w:hAnsi="Arial" w:cs="Arial"/>
                <w:sz w:val="36"/>
                <w:szCs w:val="36"/>
              </w:rPr>
            </w:pPr>
            <w:r>
              <w:rPr>
                <w:rFonts w:ascii="Times" w:hAnsi="Times" w:cs="Times"/>
                <w:b/>
                <w:bCs/>
                <w:color w:val="000000"/>
                <w:sz w:val="20"/>
              </w:rPr>
              <w:t>Coding on PDSCH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284B67BD" w14:textId="77777777" w:rsidR="00A66D6E" w:rsidRDefault="00A66D6E">
            <w:pPr>
              <w:rPr>
                <w:rFonts w:ascii="Arial" w:hAnsi="Arial" w:cs="Arial"/>
                <w:sz w:val="36"/>
                <w:szCs w:val="36"/>
              </w:rPr>
            </w:pPr>
            <w:r>
              <w:rPr>
                <w:rFonts w:ascii="Times" w:hAnsi="Times" w:cs="Times"/>
                <w:color w:val="000000"/>
                <w:sz w:val="20"/>
              </w:rPr>
              <w:t>LDPC</w:t>
            </w:r>
          </w:p>
        </w:tc>
      </w:tr>
      <w:tr w:rsidR="00A66D6E" w14:paraId="32ADC333" w14:textId="77777777" w:rsidTr="00A66D6E">
        <w:trPr>
          <w:trHeight w:val="45"/>
        </w:trPr>
        <w:tc>
          <w:tcPr>
            <w:tcW w:w="1408" w:type="dxa"/>
            <w:vMerge w:val="restart"/>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3BF305A6" w14:textId="77777777" w:rsidR="00A66D6E" w:rsidRDefault="00A66D6E">
            <w:pPr>
              <w:rPr>
                <w:rFonts w:ascii="Arial" w:hAnsi="Arial" w:cs="Arial"/>
                <w:sz w:val="36"/>
                <w:szCs w:val="36"/>
              </w:rPr>
            </w:pPr>
            <w:r>
              <w:rPr>
                <w:rFonts w:ascii="Times" w:hAnsi="Times" w:cs="Times"/>
                <w:b/>
                <w:bCs/>
                <w:color w:val="000000"/>
                <w:sz w:val="20"/>
              </w:rPr>
              <w:t>Numerology </w:t>
            </w:r>
          </w:p>
        </w:tc>
        <w:tc>
          <w:tcPr>
            <w:tcW w:w="2126" w:type="dxa"/>
            <w:tcBorders>
              <w:top w:val="nil"/>
              <w:left w:val="nil"/>
              <w:bottom w:val="single" w:sz="8" w:space="0" w:color="000000"/>
              <w:right w:val="single" w:sz="8" w:space="0" w:color="000000"/>
            </w:tcBorders>
            <w:shd w:val="clear" w:color="auto" w:fill="B4C6E7"/>
            <w:tcMar>
              <w:top w:w="15" w:type="dxa"/>
              <w:left w:w="20" w:type="dxa"/>
              <w:bottom w:w="0" w:type="dxa"/>
              <w:right w:w="20" w:type="dxa"/>
            </w:tcMar>
            <w:hideMark/>
          </w:tcPr>
          <w:p w14:paraId="752C7F4D" w14:textId="77777777" w:rsidR="00A66D6E" w:rsidRDefault="00A66D6E">
            <w:pPr>
              <w:rPr>
                <w:rFonts w:ascii="Arial" w:hAnsi="Arial" w:cs="Arial"/>
                <w:sz w:val="36"/>
                <w:szCs w:val="36"/>
              </w:rPr>
            </w:pPr>
            <w:r>
              <w:rPr>
                <w:rFonts w:ascii="Times" w:hAnsi="Times" w:cs="Times"/>
                <w:b/>
                <w:bCs/>
                <w:color w:val="000000"/>
                <w:sz w:val="20"/>
              </w:rPr>
              <w:t>Slot/non-slot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471CB08C" w14:textId="77777777" w:rsidR="00A66D6E" w:rsidRDefault="00A66D6E">
            <w:pPr>
              <w:rPr>
                <w:rFonts w:ascii="Arial" w:hAnsi="Arial" w:cs="Arial"/>
                <w:sz w:val="36"/>
                <w:szCs w:val="36"/>
              </w:rPr>
            </w:pPr>
            <w:r>
              <w:rPr>
                <w:rFonts w:ascii="Times" w:hAnsi="Times" w:cs="Times"/>
                <w:color w:val="000000"/>
                <w:sz w:val="20"/>
              </w:rPr>
              <w:t>14 OFDM symbols per slot</w:t>
            </w:r>
          </w:p>
        </w:tc>
      </w:tr>
      <w:tr w:rsidR="00A66D6E" w14:paraId="1DA51675" w14:textId="77777777" w:rsidTr="00A66D6E">
        <w:trPr>
          <w:trHeight w:val="45"/>
        </w:trPr>
        <w:tc>
          <w:tcPr>
            <w:tcW w:w="0" w:type="auto"/>
            <w:vMerge/>
            <w:tcBorders>
              <w:top w:val="nil"/>
              <w:left w:val="single" w:sz="8" w:space="0" w:color="000000"/>
              <w:bottom w:val="single" w:sz="8" w:space="0" w:color="000000"/>
              <w:right w:val="single" w:sz="8" w:space="0" w:color="000000"/>
            </w:tcBorders>
            <w:vAlign w:val="center"/>
            <w:hideMark/>
          </w:tcPr>
          <w:p w14:paraId="4F265B49" w14:textId="77777777" w:rsidR="00A66D6E" w:rsidRDefault="00A66D6E">
            <w:pPr>
              <w:rPr>
                <w:rFonts w:ascii="Arial" w:eastAsia="DengXian" w:hAnsi="Arial" w:cs="Arial"/>
                <w:sz w:val="36"/>
                <w:szCs w:val="36"/>
              </w:rPr>
            </w:pPr>
          </w:p>
        </w:tc>
        <w:tc>
          <w:tcPr>
            <w:tcW w:w="2126" w:type="dxa"/>
            <w:tcBorders>
              <w:top w:val="nil"/>
              <w:left w:val="nil"/>
              <w:bottom w:val="single" w:sz="8" w:space="0" w:color="000000"/>
              <w:right w:val="single" w:sz="8" w:space="0" w:color="000000"/>
            </w:tcBorders>
            <w:shd w:val="clear" w:color="auto" w:fill="B4C6E7"/>
            <w:tcMar>
              <w:top w:w="15" w:type="dxa"/>
              <w:left w:w="20" w:type="dxa"/>
              <w:bottom w:w="0" w:type="dxa"/>
              <w:right w:w="20" w:type="dxa"/>
            </w:tcMar>
            <w:hideMark/>
          </w:tcPr>
          <w:p w14:paraId="0D88DE9B" w14:textId="77777777" w:rsidR="00A66D6E" w:rsidRDefault="00A66D6E">
            <w:pPr>
              <w:rPr>
                <w:rFonts w:ascii="Arial" w:hAnsi="Arial" w:cs="Arial"/>
                <w:sz w:val="36"/>
                <w:szCs w:val="36"/>
              </w:rPr>
            </w:pPr>
            <w:r>
              <w:rPr>
                <w:rFonts w:ascii="Times" w:hAnsi="Times" w:cs="Times"/>
                <w:b/>
                <w:bCs/>
                <w:color w:val="000000"/>
                <w:sz w:val="20"/>
              </w:rPr>
              <w:t>SCS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56D0A70A" w14:textId="77777777" w:rsidR="00A66D6E" w:rsidRDefault="00A66D6E">
            <w:pPr>
              <w:rPr>
                <w:rFonts w:ascii="Arial" w:hAnsi="Arial" w:cs="Arial"/>
                <w:sz w:val="36"/>
                <w:szCs w:val="36"/>
              </w:rPr>
            </w:pPr>
            <w:r>
              <w:rPr>
                <w:rFonts w:ascii="Times" w:hAnsi="Times" w:cs="Times"/>
                <w:color w:val="000000"/>
                <w:sz w:val="20"/>
              </w:rPr>
              <w:t>30 kHz</w:t>
            </w:r>
          </w:p>
        </w:tc>
      </w:tr>
      <w:tr w:rsidR="00A66D6E" w14:paraId="492B0AA1" w14:textId="77777777" w:rsidTr="00A66D6E">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615B4897" w14:textId="77777777" w:rsidR="00A66D6E" w:rsidRDefault="00A66D6E">
            <w:pPr>
              <w:rPr>
                <w:rFonts w:ascii="Arial" w:hAnsi="Arial" w:cs="Arial"/>
                <w:sz w:val="36"/>
                <w:szCs w:val="36"/>
              </w:rPr>
            </w:pPr>
            <w:r>
              <w:rPr>
                <w:rFonts w:ascii="Times" w:hAnsi="Times" w:cs="Times"/>
                <w:b/>
                <w:bCs/>
                <w:color w:val="000000"/>
                <w:sz w:val="20"/>
              </w:rPr>
              <w:t>Simulation bandwidth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05FCAAA4" w14:textId="77777777" w:rsidR="00A66D6E" w:rsidRDefault="00A66D6E">
            <w:pPr>
              <w:rPr>
                <w:rFonts w:ascii="Arial" w:hAnsi="Arial" w:cs="Arial"/>
                <w:sz w:val="36"/>
                <w:szCs w:val="36"/>
              </w:rPr>
            </w:pPr>
            <w:r>
              <w:rPr>
                <w:rFonts w:ascii="Times" w:hAnsi="Times" w:cs="Times"/>
                <w:color w:val="000000"/>
                <w:sz w:val="20"/>
              </w:rPr>
              <w:t>20 MHz</w:t>
            </w:r>
          </w:p>
        </w:tc>
      </w:tr>
      <w:tr w:rsidR="00A66D6E" w14:paraId="46E3ED22" w14:textId="77777777" w:rsidTr="00A66D6E">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13438D0C" w14:textId="77777777" w:rsidR="00A66D6E" w:rsidRDefault="00A66D6E">
            <w:pPr>
              <w:rPr>
                <w:rFonts w:ascii="Arial" w:hAnsi="Arial" w:cs="Arial"/>
                <w:sz w:val="36"/>
                <w:szCs w:val="36"/>
              </w:rPr>
            </w:pPr>
            <w:r>
              <w:rPr>
                <w:rFonts w:ascii="Times" w:hAnsi="Times" w:cs="Times"/>
                <w:b/>
                <w:bCs/>
                <w:color w:val="000000"/>
                <w:sz w:val="20"/>
              </w:rPr>
              <w:t>Number of RBs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2186AE92" w14:textId="77777777" w:rsidR="00A66D6E" w:rsidRDefault="00A66D6E">
            <w:pPr>
              <w:rPr>
                <w:rFonts w:ascii="Arial" w:hAnsi="Arial" w:cs="Arial"/>
                <w:sz w:val="36"/>
                <w:szCs w:val="36"/>
              </w:rPr>
            </w:pPr>
            <w:r>
              <w:rPr>
                <w:rFonts w:ascii="Times" w:hAnsi="Times" w:cs="Times"/>
                <w:color w:val="000000"/>
                <w:sz w:val="20"/>
              </w:rPr>
              <w:t>52 for 30 kHz SCS</w:t>
            </w:r>
          </w:p>
        </w:tc>
      </w:tr>
      <w:tr w:rsidR="00A66D6E" w14:paraId="3D5C0DDB" w14:textId="77777777" w:rsidTr="00A66D6E">
        <w:trPr>
          <w:trHeight w:val="136"/>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310CFFE1" w14:textId="77777777" w:rsidR="00A66D6E" w:rsidRDefault="00A66D6E">
            <w:pPr>
              <w:rPr>
                <w:rFonts w:ascii="Arial" w:hAnsi="Arial" w:cs="Arial"/>
                <w:sz w:val="36"/>
                <w:szCs w:val="36"/>
              </w:rPr>
            </w:pPr>
            <w:r>
              <w:rPr>
                <w:rFonts w:ascii="Times" w:hAnsi="Times" w:cs="Times"/>
                <w:b/>
                <w:bCs/>
                <w:color w:val="000000"/>
                <w:sz w:val="20"/>
              </w:rPr>
              <w:t>MIMO scheme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5AC11C00" w14:textId="77777777" w:rsidR="00A66D6E" w:rsidRDefault="00A66D6E">
            <w:pPr>
              <w:rPr>
                <w:rFonts w:ascii="Arial" w:hAnsi="Arial" w:cs="Arial"/>
                <w:sz w:val="36"/>
                <w:szCs w:val="36"/>
              </w:rPr>
            </w:pPr>
            <w:r>
              <w:rPr>
                <w:rFonts w:ascii="Times" w:hAnsi="Times" w:cs="Times"/>
                <w:color w:val="000000"/>
                <w:sz w:val="20"/>
              </w:rPr>
              <w:t>SU-MIMO</w:t>
            </w:r>
          </w:p>
        </w:tc>
      </w:tr>
      <w:tr w:rsidR="00A66D6E" w14:paraId="526898B5" w14:textId="77777777" w:rsidTr="00A66D6E">
        <w:trPr>
          <w:trHeight w:val="136"/>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0F8C6CF1" w14:textId="77777777" w:rsidR="00A66D6E" w:rsidRDefault="00A66D6E">
            <w:pPr>
              <w:rPr>
                <w:rFonts w:ascii="Arial" w:hAnsi="Arial" w:cs="Arial"/>
                <w:sz w:val="36"/>
                <w:szCs w:val="36"/>
              </w:rPr>
            </w:pPr>
            <w:r>
              <w:rPr>
                <w:rFonts w:ascii="Times" w:hAnsi="Times" w:cs="Times"/>
                <w:b/>
                <w:bCs/>
                <w:color w:val="000000"/>
                <w:sz w:val="20"/>
              </w:rPr>
              <w:t>CSI feedback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193C1FFC" w14:textId="77777777" w:rsidR="00A66D6E" w:rsidRDefault="00A66D6E">
            <w:pPr>
              <w:rPr>
                <w:rFonts w:ascii="Arial" w:hAnsi="Arial" w:cs="Arial"/>
                <w:sz w:val="36"/>
                <w:szCs w:val="36"/>
              </w:rPr>
            </w:pPr>
            <w:r>
              <w:rPr>
                <w:rFonts w:ascii="Times" w:hAnsi="Times" w:cs="Times"/>
                <w:color w:val="000000"/>
                <w:sz w:val="20"/>
              </w:rPr>
              <w:t>CSI feedback periodicity (full CSI feedback): 2.5 ms,</w:t>
            </w:r>
          </w:p>
          <w:p w14:paraId="32A3D67F" w14:textId="77777777" w:rsidR="00A66D6E" w:rsidRDefault="00A66D6E">
            <w:pPr>
              <w:rPr>
                <w:rFonts w:ascii="Arial" w:hAnsi="Arial" w:cs="Arial"/>
                <w:sz w:val="36"/>
                <w:szCs w:val="36"/>
              </w:rPr>
            </w:pPr>
            <w:r>
              <w:rPr>
                <w:rFonts w:ascii="Times" w:hAnsi="Times" w:cs="Times"/>
                <w:color w:val="000000"/>
                <w:sz w:val="20"/>
              </w:rPr>
              <w:t>Scheduling delay (from CSI feedback to time to apply in scheduling): 2.5 ms </w:t>
            </w:r>
          </w:p>
        </w:tc>
      </w:tr>
      <w:tr w:rsidR="00A66D6E" w14:paraId="025747D2" w14:textId="77777777" w:rsidTr="00A66D6E">
        <w:trPr>
          <w:trHeight w:val="91"/>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11B7380A" w14:textId="77777777" w:rsidR="00A66D6E" w:rsidRDefault="00A66D6E">
            <w:pPr>
              <w:rPr>
                <w:rFonts w:ascii="Arial" w:hAnsi="Arial" w:cs="Arial"/>
                <w:sz w:val="36"/>
                <w:szCs w:val="36"/>
              </w:rPr>
            </w:pPr>
            <w:r>
              <w:rPr>
                <w:rFonts w:ascii="Times" w:hAnsi="Times" w:cs="Times"/>
                <w:b/>
                <w:bCs/>
                <w:color w:val="000000"/>
                <w:sz w:val="20"/>
              </w:rPr>
              <w:t>Traffic model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3CED9AC5" w14:textId="77777777" w:rsidR="00A66D6E" w:rsidRDefault="00A66D6E">
            <w:pPr>
              <w:rPr>
                <w:rFonts w:ascii="Arial" w:hAnsi="Arial" w:cs="Arial"/>
                <w:sz w:val="36"/>
                <w:szCs w:val="36"/>
              </w:rPr>
            </w:pPr>
            <w:r>
              <w:rPr>
                <w:rFonts w:ascii="Times" w:hAnsi="Times" w:cs="Times"/>
                <w:color w:val="000000"/>
                <w:sz w:val="20"/>
              </w:rPr>
              <w:t>Full buffer </w:t>
            </w:r>
          </w:p>
        </w:tc>
      </w:tr>
      <w:tr w:rsidR="00A66D6E" w14:paraId="7F6565AB" w14:textId="77777777" w:rsidTr="00A66D6E">
        <w:trPr>
          <w:trHeight w:val="91"/>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696AE501" w14:textId="77777777" w:rsidR="00A66D6E" w:rsidRDefault="00A66D6E">
            <w:pPr>
              <w:rPr>
                <w:rFonts w:ascii="Arial" w:hAnsi="Arial" w:cs="Arial"/>
                <w:sz w:val="36"/>
                <w:szCs w:val="36"/>
              </w:rPr>
            </w:pPr>
            <w:r>
              <w:rPr>
                <w:rFonts w:ascii="Times" w:hAnsi="Times" w:cs="Times"/>
                <w:b/>
                <w:bCs/>
                <w:color w:val="000000"/>
                <w:sz w:val="20"/>
              </w:rPr>
              <w:t>UE distribution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44E04D87" w14:textId="77777777" w:rsidR="00A66D6E" w:rsidRDefault="00A66D6E">
            <w:pPr>
              <w:rPr>
                <w:rFonts w:ascii="Arial" w:hAnsi="Arial" w:cs="Arial"/>
                <w:sz w:val="36"/>
                <w:szCs w:val="36"/>
              </w:rPr>
            </w:pPr>
            <w:r>
              <w:rPr>
                <w:rFonts w:ascii="Times" w:hAnsi="Times" w:cs="Times"/>
                <w:color w:val="000000"/>
                <w:sz w:val="20"/>
              </w:rPr>
              <w:t>80% indoor (3km/h),  </w:t>
            </w:r>
          </w:p>
          <w:p w14:paraId="6C0B0FAE" w14:textId="77777777" w:rsidR="00A66D6E" w:rsidRDefault="00A66D6E">
            <w:pPr>
              <w:rPr>
                <w:rFonts w:ascii="Arial" w:hAnsi="Arial" w:cs="Arial"/>
                <w:sz w:val="36"/>
                <w:szCs w:val="36"/>
              </w:rPr>
            </w:pPr>
            <w:r>
              <w:rPr>
                <w:rFonts w:ascii="Times" w:hAnsi="Times" w:cs="Times"/>
                <w:color w:val="000000"/>
                <w:sz w:val="20"/>
              </w:rPr>
              <w:lastRenderedPageBreak/>
              <w:t>20% outdoor (30km/h) </w:t>
            </w:r>
          </w:p>
        </w:tc>
      </w:tr>
      <w:tr w:rsidR="00A66D6E" w14:paraId="20D476CA" w14:textId="77777777" w:rsidTr="00A66D6E">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6FFA3AD8" w14:textId="77777777" w:rsidR="00A66D6E" w:rsidRDefault="00A66D6E">
            <w:pPr>
              <w:rPr>
                <w:rFonts w:ascii="Arial" w:hAnsi="Arial" w:cs="Arial"/>
                <w:sz w:val="36"/>
                <w:szCs w:val="36"/>
              </w:rPr>
            </w:pPr>
            <w:r>
              <w:rPr>
                <w:rFonts w:ascii="Times" w:hAnsi="Times" w:cs="Times"/>
                <w:b/>
                <w:bCs/>
                <w:color w:val="000000"/>
                <w:sz w:val="20"/>
              </w:rPr>
              <w:lastRenderedPageBreak/>
              <w:t>UE receiver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6DB055B2" w14:textId="77777777" w:rsidR="00A66D6E" w:rsidRDefault="00A66D6E">
            <w:pPr>
              <w:rPr>
                <w:rFonts w:ascii="Arial" w:hAnsi="Arial" w:cs="Arial"/>
                <w:sz w:val="36"/>
                <w:szCs w:val="36"/>
              </w:rPr>
            </w:pPr>
            <w:r>
              <w:rPr>
                <w:rFonts w:ascii="Times" w:hAnsi="Times" w:cs="Times"/>
                <w:color w:val="000000"/>
                <w:sz w:val="20"/>
              </w:rPr>
              <w:t>MMSE-IRC</w:t>
            </w:r>
          </w:p>
        </w:tc>
      </w:tr>
      <w:tr w:rsidR="00A66D6E" w14:paraId="55995C60" w14:textId="77777777" w:rsidTr="00A66D6E">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11DDF73B" w14:textId="77777777" w:rsidR="00A66D6E" w:rsidRDefault="00A66D6E">
            <w:pPr>
              <w:rPr>
                <w:rFonts w:ascii="Arial" w:hAnsi="Arial" w:cs="Arial"/>
                <w:sz w:val="36"/>
                <w:szCs w:val="36"/>
              </w:rPr>
            </w:pPr>
            <w:r>
              <w:rPr>
                <w:rFonts w:ascii="Times" w:hAnsi="Times" w:cs="Times"/>
                <w:b/>
                <w:bCs/>
                <w:color w:val="000000"/>
                <w:sz w:val="20"/>
              </w:rPr>
              <w:t>Feedback assumption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0B624FBA" w14:textId="77777777" w:rsidR="00A66D6E" w:rsidRDefault="00A66D6E">
            <w:pPr>
              <w:rPr>
                <w:rFonts w:ascii="Arial" w:hAnsi="Arial" w:cs="Arial"/>
                <w:sz w:val="36"/>
                <w:szCs w:val="36"/>
              </w:rPr>
            </w:pPr>
            <w:r>
              <w:rPr>
                <w:rFonts w:ascii="Times" w:hAnsi="Times" w:cs="Times"/>
                <w:color w:val="000000"/>
                <w:sz w:val="20"/>
              </w:rPr>
              <w:t>Realistic</w:t>
            </w:r>
          </w:p>
        </w:tc>
      </w:tr>
      <w:tr w:rsidR="00A66D6E" w14:paraId="639E5655" w14:textId="77777777" w:rsidTr="00A66D6E">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7779A57D" w14:textId="77777777" w:rsidR="00A66D6E" w:rsidRDefault="00A66D6E">
            <w:pPr>
              <w:rPr>
                <w:rFonts w:ascii="Arial" w:hAnsi="Arial" w:cs="Arial"/>
                <w:sz w:val="36"/>
                <w:szCs w:val="36"/>
              </w:rPr>
            </w:pPr>
            <w:r>
              <w:rPr>
                <w:rFonts w:ascii="Times" w:hAnsi="Times" w:cs="Times"/>
                <w:b/>
                <w:bCs/>
                <w:color w:val="000000"/>
                <w:sz w:val="20"/>
              </w:rPr>
              <w:t>Channel estimation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10CEABB7" w14:textId="77777777" w:rsidR="00A66D6E" w:rsidRDefault="00A66D6E">
            <w:pPr>
              <w:rPr>
                <w:rFonts w:ascii="Arial" w:hAnsi="Arial" w:cs="Arial"/>
                <w:sz w:val="36"/>
                <w:szCs w:val="36"/>
              </w:rPr>
            </w:pPr>
            <w:r>
              <w:rPr>
                <w:rFonts w:ascii="Times" w:hAnsi="Times" w:cs="Times"/>
                <w:color w:val="000000"/>
                <w:sz w:val="20"/>
              </w:rPr>
              <w:t>Realistic</w:t>
            </w:r>
          </w:p>
        </w:tc>
      </w:tr>
    </w:tbl>
    <w:p w14:paraId="0AF36E07" w14:textId="77777777" w:rsidR="00554E2C" w:rsidRPr="00554E2C" w:rsidRDefault="00554E2C" w:rsidP="00A43969">
      <w:pPr>
        <w:spacing w:afterLines="50" w:after="120"/>
        <w:jc w:val="both"/>
        <w:rPr>
          <w:rFonts w:eastAsia="ＭＳ 明朝"/>
          <w:sz w:val="22"/>
          <w:szCs w:val="22"/>
        </w:rPr>
      </w:pPr>
    </w:p>
    <w:sectPr w:rsidR="00554E2C" w:rsidRPr="00554E2C">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53976" w14:textId="77777777" w:rsidR="0039770E" w:rsidRDefault="0039770E">
      <w:r>
        <w:separator/>
      </w:r>
    </w:p>
  </w:endnote>
  <w:endnote w:type="continuationSeparator" w:id="0">
    <w:p w14:paraId="213161DF" w14:textId="77777777" w:rsidR="0039770E" w:rsidRDefault="0039770E">
      <w:r>
        <w:continuationSeparator/>
      </w:r>
    </w:p>
  </w:endnote>
  <w:endnote w:type="continuationNotice" w:id="1">
    <w:p w14:paraId="3B094A4B" w14:textId="77777777" w:rsidR="0039770E" w:rsidRDefault="003977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CD740" w14:textId="77777777" w:rsidR="0039770E" w:rsidRDefault="0039770E">
      <w:r>
        <w:separator/>
      </w:r>
    </w:p>
  </w:footnote>
  <w:footnote w:type="continuationSeparator" w:id="0">
    <w:p w14:paraId="5D42BA69" w14:textId="77777777" w:rsidR="0039770E" w:rsidRDefault="0039770E">
      <w:r>
        <w:continuationSeparator/>
      </w:r>
    </w:p>
  </w:footnote>
  <w:footnote w:type="continuationNotice" w:id="1">
    <w:p w14:paraId="74D906AF" w14:textId="77777777" w:rsidR="0039770E" w:rsidRDefault="003977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E85CC0"/>
    <w:multiLevelType w:val="hybridMultilevel"/>
    <w:tmpl w:val="10665F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DB3E9B"/>
    <w:multiLevelType w:val="hybridMultilevel"/>
    <w:tmpl w:val="5B786ED6"/>
    <w:lvl w:ilvl="0" w:tplc="BC54775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0F401BF"/>
    <w:multiLevelType w:val="hybridMultilevel"/>
    <w:tmpl w:val="4F98CF8E"/>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015A3F"/>
    <w:multiLevelType w:val="multilevel"/>
    <w:tmpl w:val="4D1A6BA8"/>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222569"/>
    <w:multiLevelType w:val="hybridMultilevel"/>
    <w:tmpl w:val="D9121478"/>
    <w:lvl w:ilvl="0" w:tplc="A3BCDBCA">
      <w:start w:val="1"/>
      <w:numFmt w:val="decimal"/>
      <w:lvlText w:val="%1."/>
      <w:lvlJc w:val="left"/>
      <w:pPr>
        <w:ind w:left="1020" w:hanging="360"/>
      </w:pPr>
    </w:lvl>
    <w:lvl w:ilvl="1" w:tplc="706EA9E4">
      <w:start w:val="1"/>
      <w:numFmt w:val="decimal"/>
      <w:lvlText w:val="%2."/>
      <w:lvlJc w:val="left"/>
      <w:pPr>
        <w:ind w:left="1020" w:hanging="360"/>
      </w:pPr>
    </w:lvl>
    <w:lvl w:ilvl="2" w:tplc="FE44101E">
      <w:start w:val="1"/>
      <w:numFmt w:val="decimal"/>
      <w:lvlText w:val="%3."/>
      <w:lvlJc w:val="left"/>
      <w:pPr>
        <w:ind w:left="1020" w:hanging="360"/>
      </w:pPr>
    </w:lvl>
    <w:lvl w:ilvl="3" w:tplc="B324FFF8">
      <w:start w:val="1"/>
      <w:numFmt w:val="decimal"/>
      <w:lvlText w:val="%4."/>
      <w:lvlJc w:val="left"/>
      <w:pPr>
        <w:ind w:left="1020" w:hanging="360"/>
      </w:pPr>
    </w:lvl>
    <w:lvl w:ilvl="4" w:tplc="8B56C67C">
      <w:start w:val="1"/>
      <w:numFmt w:val="decimal"/>
      <w:lvlText w:val="%5."/>
      <w:lvlJc w:val="left"/>
      <w:pPr>
        <w:ind w:left="1020" w:hanging="360"/>
      </w:pPr>
    </w:lvl>
    <w:lvl w:ilvl="5" w:tplc="0FE62EB2">
      <w:start w:val="1"/>
      <w:numFmt w:val="decimal"/>
      <w:lvlText w:val="%6."/>
      <w:lvlJc w:val="left"/>
      <w:pPr>
        <w:ind w:left="1020" w:hanging="360"/>
      </w:pPr>
    </w:lvl>
    <w:lvl w:ilvl="6" w:tplc="CFFE0028">
      <w:start w:val="1"/>
      <w:numFmt w:val="decimal"/>
      <w:lvlText w:val="%7."/>
      <w:lvlJc w:val="left"/>
      <w:pPr>
        <w:ind w:left="1020" w:hanging="360"/>
      </w:pPr>
    </w:lvl>
    <w:lvl w:ilvl="7" w:tplc="3FC03E18">
      <w:start w:val="1"/>
      <w:numFmt w:val="decimal"/>
      <w:lvlText w:val="%8."/>
      <w:lvlJc w:val="left"/>
      <w:pPr>
        <w:ind w:left="1020" w:hanging="360"/>
      </w:pPr>
    </w:lvl>
    <w:lvl w:ilvl="8" w:tplc="8EA8597E">
      <w:start w:val="1"/>
      <w:numFmt w:val="decimal"/>
      <w:lvlText w:val="%9."/>
      <w:lvlJc w:val="left"/>
      <w:pPr>
        <w:ind w:left="1020" w:hanging="36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6336FCE"/>
    <w:multiLevelType w:val="hybridMultilevel"/>
    <w:tmpl w:val="F6CA4100"/>
    <w:lvl w:ilvl="0" w:tplc="2FE4A106">
      <w:start w:val="1"/>
      <w:numFmt w:val="decimal"/>
      <w:lvlText w:val="%1."/>
      <w:lvlJc w:val="left"/>
      <w:pPr>
        <w:ind w:left="1020" w:hanging="360"/>
      </w:pPr>
    </w:lvl>
    <w:lvl w:ilvl="1" w:tplc="E250A562">
      <w:start w:val="1"/>
      <w:numFmt w:val="decimal"/>
      <w:lvlText w:val="%2."/>
      <w:lvlJc w:val="left"/>
      <w:pPr>
        <w:ind w:left="1020" w:hanging="360"/>
      </w:pPr>
    </w:lvl>
    <w:lvl w:ilvl="2" w:tplc="121642C8">
      <w:start w:val="1"/>
      <w:numFmt w:val="decimal"/>
      <w:lvlText w:val="%3."/>
      <w:lvlJc w:val="left"/>
      <w:pPr>
        <w:ind w:left="1020" w:hanging="360"/>
      </w:pPr>
    </w:lvl>
    <w:lvl w:ilvl="3" w:tplc="5630DEF8">
      <w:start w:val="1"/>
      <w:numFmt w:val="decimal"/>
      <w:lvlText w:val="%4."/>
      <w:lvlJc w:val="left"/>
      <w:pPr>
        <w:ind w:left="1020" w:hanging="360"/>
      </w:pPr>
    </w:lvl>
    <w:lvl w:ilvl="4" w:tplc="4BDCC3A4">
      <w:start w:val="1"/>
      <w:numFmt w:val="decimal"/>
      <w:lvlText w:val="%5."/>
      <w:lvlJc w:val="left"/>
      <w:pPr>
        <w:ind w:left="1020" w:hanging="360"/>
      </w:pPr>
    </w:lvl>
    <w:lvl w:ilvl="5" w:tplc="EAA8CBD2">
      <w:start w:val="1"/>
      <w:numFmt w:val="decimal"/>
      <w:lvlText w:val="%6."/>
      <w:lvlJc w:val="left"/>
      <w:pPr>
        <w:ind w:left="1020" w:hanging="360"/>
      </w:pPr>
    </w:lvl>
    <w:lvl w:ilvl="6" w:tplc="B86CBF32">
      <w:start w:val="1"/>
      <w:numFmt w:val="decimal"/>
      <w:lvlText w:val="%7."/>
      <w:lvlJc w:val="left"/>
      <w:pPr>
        <w:ind w:left="1020" w:hanging="360"/>
      </w:pPr>
    </w:lvl>
    <w:lvl w:ilvl="7" w:tplc="62A4A0E6">
      <w:start w:val="1"/>
      <w:numFmt w:val="decimal"/>
      <w:lvlText w:val="%8."/>
      <w:lvlJc w:val="left"/>
      <w:pPr>
        <w:ind w:left="1020" w:hanging="360"/>
      </w:pPr>
    </w:lvl>
    <w:lvl w:ilvl="8" w:tplc="33E8AAAE">
      <w:start w:val="1"/>
      <w:numFmt w:val="decimal"/>
      <w:lvlText w:val="%9."/>
      <w:lvlJc w:val="left"/>
      <w:pPr>
        <w:ind w:left="1020" w:hanging="36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6B25EB9"/>
    <w:multiLevelType w:val="hybridMultilevel"/>
    <w:tmpl w:val="39CC9A48"/>
    <w:lvl w:ilvl="0" w:tplc="321EFB96">
      <w:start w:val="2"/>
      <w:numFmt w:val="decimal"/>
      <w:lvlText w:val="%1."/>
      <w:lvlJc w:val="left"/>
      <w:pPr>
        <w:tabs>
          <w:tab w:val="num" w:pos="644"/>
        </w:tabs>
        <w:ind w:left="644" w:hanging="360"/>
      </w:pPr>
    </w:lvl>
    <w:lvl w:ilvl="1" w:tplc="4D9A9724">
      <w:start w:val="1"/>
      <w:numFmt w:val="lowerLetter"/>
      <w:lvlText w:val="%2."/>
      <w:lvlJc w:val="left"/>
      <w:pPr>
        <w:tabs>
          <w:tab w:val="num" w:pos="1364"/>
        </w:tabs>
        <w:ind w:left="1364" w:hanging="360"/>
      </w:pPr>
    </w:lvl>
    <w:lvl w:ilvl="2" w:tplc="E7D0BB5C" w:tentative="1">
      <w:start w:val="1"/>
      <w:numFmt w:val="decimal"/>
      <w:lvlText w:val="%3."/>
      <w:lvlJc w:val="left"/>
      <w:pPr>
        <w:tabs>
          <w:tab w:val="num" w:pos="2084"/>
        </w:tabs>
        <w:ind w:left="2084" w:hanging="360"/>
      </w:pPr>
    </w:lvl>
    <w:lvl w:ilvl="3" w:tplc="466C0D80" w:tentative="1">
      <w:start w:val="1"/>
      <w:numFmt w:val="decimal"/>
      <w:lvlText w:val="%4."/>
      <w:lvlJc w:val="left"/>
      <w:pPr>
        <w:tabs>
          <w:tab w:val="num" w:pos="2804"/>
        </w:tabs>
        <w:ind w:left="2804" w:hanging="360"/>
      </w:pPr>
    </w:lvl>
    <w:lvl w:ilvl="4" w:tplc="3AD696D4" w:tentative="1">
      <w:start w:val="1"/>
      <w:numFmt w:val="decimal"/>
      <w:lvlText w:val="%5."/>
      <w:lvlJc w:val="left"/>
      <w:pPr>
        <w:tabs>
          <w:tab w:val="num" w:pos="3524"/>
        </w:tabs>
        <w:ind w:left="3524" w:hanging="360"/>
      </w:pPr>
    </w:lvl>
    <w:lvl w:ilvl="5" w:tplc="F148F9D2" w:tentative="1">
      <w:start w:val="1"/>
      <w:numFmt w:val="decimal"/>
      <w:lvlText w:val="%6."/>
      <w:lvlJc w:val="left"/>
      <w:pPr>
        <w:tabs>
          <w:tab w:val="num" w:pos="4244"/>
        </w:tabs>
        <w:ind w:left="4244" w:hanging="360"/>
      </w:pPr>
    </w:lvl>
    <w:lvl w:ilvl="6" w:tplc="8DC42798" w:tentative="1">
      <w:start w:val="1"/>
      <w:numFmt w:val="decimal"/>
      <w:lvlText w:val="%7."/>
      <w:lvlJc w:val="left"/>
      <w:pPr>
        <w:tabs>
          <w:tab w:val="num" w:pos="4964"/>
        </w:tabs>
        <w:ind w:left="4964" w:hanging="360"/>
      </w:pPr>
    </w:lvl>
    <w:lvl w:ilvl="7" w:tplc="7160D19E" w:tentative="1">
      <w:start w:val="1"/>
      <w:numFmt w:val="decimal"/>
      <w:lvlText w:val="%8."/>
      <w:lvlJc w:val="left"/>
      <w:pPr>
        <w:tabs>
          <w:tab w:val="num" w:pos="5684"/>
        </w:tabs>
        <w:ind w:left="5684" w:hanging="360"/>
      </w:pPr>
    </w:lvl>
    <w:lvl w:ilvl="8" w:tplc="4192D38C" w:tentative="1">
      <w:start w:val="1"/>
      <w:numFmt w:val="decimal"/>
      <w:lvlText w:val="%9."/>
      <w:lvlJc w:val="left"/>
      <w:pPr>
        <w:tabs>
          <w:tab w:val="num" w:pos="6404"/>
        </w:tabs>
        <w:ind w:left="6404" w:hanging="360"/>
      </w:p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25"/>
  </w:num>
  <w:num w:numId="3" w16cid:durableId="807017590">
    <w:abstractNumId w:val="9"/>
  </w:num>
  <w:num w:numId="4" w16cid:durableId="180822323">
    <w:abstractNumId w:val="30"/>
  </w:num>
  <w:num w:numId="5" w16cid:durableId="1653100390">
    <w:abstractNumId w:val="22"/>
  </w:num>
  <w:num w:numId="6" w16cid:durableId="382994664">
    <w:abstractNumId w:val="0"/>
    <w:lvlOverride w:ilvl="0">
      <w:startOverride w:val="1"/>
    </w:lvlOverride>
  </w:num>
  <w:num w:numId="7" w16cid:durableId="9738018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1"/>
  </w:num>
  <w:num w:numId="9" w16cid:durableId="571163063">
    <w:abstractNumId w:val="19"/>
  </w:num>
  <w:num w:numId="10" w16cid:durableId="1065563355">
    <w:abstractNumId w:val="29"/>
  </w:num>
  <w:num w:numId="11" w16cid:durableId="715664859">
    <w:abstractNumId w:val="13"/>
    <w:lvlOverride w:ilvl="0">
      <w:startOverride w:val="1"/>
    </w:lvlOverride>
  </w:num>
  <w:num w:numId="12" w16cid:durableId="378092163">
    <w:abstractNumId w:val="23"/>
  </w:num>
  <w:num w:numId="13" w16cid:durableId="20457869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7"/>
  </w:num>
  <w:num w:numId="15" w16cid:durableId="1920823135">
    <w:abstractNumId w:val="2"/>
  </w:num>
  <w:num w:numId="16" w16cid:durableId="822084639">
    <w:abstractNumId w:val="3"/>
  </w:num>
  <w:num w:numId="17" w16cid:durableId="1326082271">
    <w:abstractNumId w:val="27"/>
  </w:num>
  <w:num w:numId="18" w16cid:durableId="5193181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1"/>
    <w:lvlOverride w:ilvl="0">
      <w:startOverride w:val="1"/>
    </w:lvlOverride>
  </w:num>
  <w:num w:numId="20" w16cid:durableId="1438911819">
    <w:abstractNumId w:val="15"/>
    <w:lvlOverride w:ilvl="0">
      <w:startOverride w:val="1"/>
    </w:lvlOverride>
    <w:lvlOverride w:ilvl="1"/>
    <w:lvlOverride w:ilvl="2"/>
    <w:lvlOverride w:ilvl="3"/>
    <w:lvlOverride w:ilvl="4"/>
    <w:lvlOverride w:ilvl="5"/>
    <w:lvlOverride w:ilvl="6"/>
    <w:lvlOverride w:ilvl="7"/>
    <w:lvlOverride w:ilvl="8"/>
  </w:num>
  <w:num w:numId="21" w16cid:durableId="983509552">
    <w:abstractNumId w:val="8"/>
  </w:num>
  <w:num w:numId="22" w16cid:durableId="531114669">
    <w:abstractNumId w:val="11"/>
  </w:num>
  <w:num w:numId="23" w16cid:durableId="167715201">
    <w:abstractNumId w:val="6"/>
  </w:num>
  <w:num w:numId="24" w16cid:durableId="183246947">
    <w:abstractNumId w:val="28"/>
  </w:num>
  <w:num w:numId="25" w16cid:durableId="152769491">
    <w:abstractNumId w:val="10"/>
  </w:num>
  <w:num w:numId="26" w16cid:durableId="860321557">
    <w:abstractNumId w:val="4"/>
  </w:num>
  <w:num w:numId="27" w16cid:durableId="1251160646">
    <w:abstractNumId w:val="17"/>
  </w:num>
  <w:num w:numId="28" w16cid:durableId="1628855649">
    <w:abstractNumId w:val="5"/>
  </w:num>
  <w:num w:numId="29" w16cid:durableId="1172911542">
    <w:abstractNumId w:val="14"/>
  </w:num>
  <w:num w:numId="30" w16cid:durableId="229198081">
    <w:abstractNumId w:val="12"/>
  </w:num>
  <w:num w:numId="31" w16cid:durableId="807359837">
    <w:abstractNumId w:val="26"/>
  </w:num>
  <w:num w:numId="32" w16cid:durableId="1734966038">
    <w:abstractNumId w:val="24"/>
  </w:num>
  <w:num w:numId="33" w16cid:durableId="892885930">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03D"/>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DFF"/>
    <w:rsid w:val="00012E98"/>
    <w:rsid w:val="00013009"/>
    <w:rsid w:val="00013156"/>
    <w:rsid w:val="000133F0"/>
    <w:rsid w:val="00013500"/>
    <w:rsid w:val="00013727"/>
    <w:rsid w:val="000139A9"/>
    <w:rsid w:val="000139BC"/>
    <w:rsid w:val="0001469E"/>
    <w:rsid w:val="00015001"/>
    <w:rsid w:val="00015238"/>
    <w:rsid w:val="00015287"/>
    <w:rsid w:val="000153FF"/>
    <w:rsid w:val="0001551B"/>
    <w:rsid w:val="000156EE"/>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41A"/>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526"/>
    <w:rsid w:val="00025658"/>
    <w:rsid w:val="00025A83"/>
    <w:rsid w:val="00025B78"/>
    <w:rsid w:val="00025D34"/>
    <w:rsid w:val="00025D3B"/>
    <w:rsid w:val="00025F9F"/>
    <w:rsid w:val="00025FA8"/>
    <w:rsid w:val="000268F8"/>
    <w:rsid w:val="00026F2D"/>
    <w:rsid w:val="00026F45"/>
    <w:rsid w:val="0002724D"/>
    <w:rsid w:val="000275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27"/>
    <w:rsid w:val="00032C9F"/>
    <w:rsid w:val="00032CE3"/>
    <w:rsid w:val="00032E59"/>
    <w:rsid w:val="0003313B"/>
    <w:rsid w:val="00033641"/>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182"/>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B77"/>
    <w:rsid w:val="00041CB8"/>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58"/>
    <w:rsid w:val="00044F75"/>
    <w:rsid w:val="00045054"/>
    <w:rsid w:val="00045115"/>
    <w:rsid w:val="000452B5"/>
    <w:rsid w:val="00045994"/>
    <w:rsid w:val="00045E79"/>
    <w:rsid w:val="0004617C"/>
    <w:rsid w:val="0004620F"/>
    <w:rsid w:val="00046576"/>
    <w:rsid w:val="00046BC9"/>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85"/>
    <w:rsid w:val="000514EA"/>
    <w:rsid w:val="000518D7"/>
    <w:rsid w:val="00051FC2"/>
    <w:rsid w:val="00052465"/>
    <w:rsid w:val="00052786"/>
    <w:rsid w:val="00052BE7"/>
    <w:rsid w:val="00052D28"/>
    <w:rsid w:val="00052F1A"/>
    <w:rsid w:val="00052F3F"/>
    <w:rsid w:val="00052F78"/>
    <w:rsid w:val="00053095"/>
    <w:rsid w:val="00053405"/>
    <w:rsid w:val="0005361F"/>
    <w:rsid w:val="0005380A"/>
    <w:rsid w:val="00053994"/>
    <w:rsid w:val="00053E6A"/>
    <w:rsid w:val="000541E6"/>
    <w:rsid w:val="00054CED"/>
    <w:rsid w:val="00054DAD"/>
    <w:rsid w:val="0005500F"/>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BA3"/>
    <w:rsid w:val="00060D60"/>
    <w:rsid w:val="00060DA7"/>
    <w:rsid w:val="00060F19"/>
    <w:rsid w:val="0006106B"/>
    <w:rsid w:val="00061140"/>
    <w:rsid w:val="000611B6"/>
    <w:rsid w:val="000614A4"/>
    <w:rsid w:val="00061523"/>
    <w:rsid w:val="000616EA"/>
    <w:rsid w:val="00061B4B"/>
    <w:rsid w:val="00062A90"/>
    <w:rsid w:val="00062E39"/>
    <w:rsid w:val="00062E9D"/>
    <w:rsid w:val="00062EA1"/>
    <w:rsid w:val="00063776"/>
    <w:rsid w:val="00063798"/>
    <w:rsid w:val="00063813"/>
    <w:rsid w:val="00063997"/>
    <w:rsid w:val="00063B74"/>
    <w:rsid w:val="00063DEC"/>
    <w:rsid w:val="000644A1"/>
    <w:rsid w:val="0006535C"/>
    <w:rsid w:val="00065E11"/>
    <w:rsid w:val="0006602B"/>
    <w:rsid w:val="0006646D"/>
    <w:rsid w:val="000666D5"/>
    <w:rsid w:val="00066C0C"/>
    <w:rsid w:val="00066EA6"/>
    <w:rsid w:val="00066FD7"/>
    <w:rsid w:val="000678FA"/>
    <w:rsid w:val="00067AD3"/>
    <w:rsid w:val="00067B66"/>
    <w:rsid w:val="00067C0A"/>
    <w:rsid w:val="00070028"/>
    <w:rsid w:val="00070069"/>
    <w:rsid w:val="000700A4"/>
    <w:rsid w:val="00070323"/>
    <w:rsid w:val="000706B3"/>
    <w:rsid w:val="00070770"/>
    <w:rsid w:val="000708C2"/>
    <w:rsid w:val="00070B55"/>
    <w:rsid w:val="00070BD1"/>
    <w:rsid w:val="00071044"/>
    <w:rsid w:val="00071382"/>
    <w:rsid w:val="0007185A"/>
    <w:rsid w:val="00071893"/>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61C"/>
    <w:rsid w:val="000779A9"/>
    <w:rsid w:val="00077CFC"/>
    <w:rsid w:val="00077FFC"/>
    <w:rsid w:val="000807F5"/>
    <w:rsid w:val="000808D4"/>
    <w:rsid w:val="00080B57"/>
    <w:rsid w:val="00080BAD"/>
    <w:rsid w:val="00080CCB"/>
    <w:rsid w:val="00080D39"/>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0FAA"/>
    <w:rsid w:val="000913BD"/>
    <w:rsid w:val="00091419"/>
    <w:rsid w:val="0009176B"/>
    <w:rsid w:val="00091A61"/>
    <w:rsid w:val="000921FC"/>
    <w:rsid w:val="00092268"/>
    <w:rsid w:val="000926A3"/>
    <w:rsid w:val="000926C8"/>
    <w:rsid w:val="0009291A"/>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3DB"/>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423"/>
    <w:rsid w:val="000A15CA"/>
    <w:rsid w:val="000A168C"/>
    <w:rsid w:val="000A18B6"/>
    <w:rsid w:val="000A19C4"/>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74"/>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9EA"/>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4A4"/>
    <w:rsid w:val="000C0567"/>
    <w:rsid w:val="000C0A9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C4A"/>
    <w:rsid w:val="000C3D39"/>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8BF"/>
    <w:rsid w:val="000D0F6A"/>
    <w:rsid w:val="000D11BF"/>
    <w:rsid w:val="000D1F36"/>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86E"/>
    <w:rsid w:val="000E296A"/>
    <w:rsid w:val="000E2D46"/>
    <w:rsid w:val="000E2F84"/>
    <w:rsid w:val="000E310A"/>
    <w:rsid w:val="000E31E6"/>
    <w:rsid w:val="000E36C4"/>
    <w:rsid w:val="000E3A18"/>
    <w:rsid w:val="000E3A4F"/>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331"/>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0EE2"/>
    <w:rsid w:val="000F1188"/>
    <w:rsid w:val="000F1225"/>
    <w:rsid w:val="000F1962"/>
    <w:rsid w:val="000F1C51"/>
    <w:rsid w:val="000F2447"/>
    <w:rsid w:val="000F256C"/>
    <w:rsid w:val="000F27F8"/>
    <w:rsid w:val="000F2859"/>
    <w:rsid w:val="000F28AD"/>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4F68"/>
    <w:rsid w:val="000F50A3"/>
    <w:rsid w:val="000F5290"/>
    <w:rsid w:val="000F61A9"/>
    <w:rsid w:val="000F63BD"/>
    <w:rsid w:val="000F649A"/>
    <w:rsid w:val="000F64C4"/>
    <w:rsid w:val="000F6598"/>
    <w:rsid w:val="000F6B3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717"/>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9E4"/>
    <w:rsid w:val="00106A25"/>
    <w:rsid w:val="00106A3B"/>
    <w:rsid w:val="0010704B"/>
    <w:rsid w:val="00107259"/>
    <w:rsid w:val="0010732C"/>
    <w:rsid w:val="00107357"/>
    <w:rsid w:val="001074A7"/>
    <w:rsid w:val="001077F6"/>
    <w:rsid w:val="0010789B"/>
    <w:rsid w:val="001078B7"/>
    <w:rsid w:val="00107934"/>
    <w:rsid w:val="00110038"/>
    <w:rsid w:val="00110069"/>
    <w:rsid w:val="001100CD"/>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407"/>
    <w:rsid w:val="00113828"/>
    <w:rsid w:val="00113B73"/>
    <w:rsid w:val="00113CA5"/>
    <w:rsid w:val="001142BF"/>
    <w:rsid w:val="001143A3"/>
    <w:rsid w:val="0011500C"/>
    <w:rsid w:val="001150D0"/>
    <w:rsid w:val="001152D7"/>
    <w:rsid w:val="001153FA"/>
    <w:rsid w:val="00115471"/>
    <w:rsid w:val="00115815"/>
    <w:rsid w:val="00115854"/>
    <w:rsid w:val="001160A6"/>
    <w:rsid w:val="0011618B"/>
    <w:rsid w:val="0011674F"/>
    <w:rsid w:val="00116B2C"/>
    <w:rsid w:val="00116D6A"/>
    <w:rsid w:val="00116E6C"/>
    <w:rsid w:val="00116EE1"/>
    <w:rsid w:val="00116F48"/>
    <w:rsid w:val="0011754B"/>
    <w:rsid w:val="001176A6"/>
    <w:rsid w:val="00117950"/>
    <w:rsid w:val="00117FE0"/>
    <w:rsid w:val="001205F3"/>
    <w:rsid w:val="00120630"/>
    <w:rsid w:val="0012065F"/>
    <w:rsid w:val="00120A55"/>
    <w:rsid w:val="00120A5F"/>
    <w:rsid w:val="00120BBD"/>
    <w:rsid w:val="00120C8E"/>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1E9"/>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A3"/>
    <w:rsid w:val="00132BB5"/>
    <w:rsid w:val="00132C75"/>
    <w:rsid w:val="00132F27"/>
    <w:rsid w:val="001331DC"/>
    <w:rsid w:val="0013345D"/>
    <w:rsid w:val="00133565"/>
    <w:rsid w:val="001338CD"/>
    <w:rsid w:val="00133BD9"/>
    <w:rsid w:val="00133CBA"/>
    <w:rsid w:val="00133E2C"/>
    <w:rsid w:val="00133EC3"/>
    <w:rsid w:val="00133F70"/>
    <w:rsid w:val="001348A2"/>
    <w:rsid w:val="00134929"/>
    <w:rsid w:val="0013496C"/>
    <w:rsid w:val="00134FE1"/>
    <w:rsid w:val="001353C2"/>
    <w:rsid w:val="001359E4"/>
    <w:rsid w:val="00135B02"/>
    <w:rsid w:val="00135E98"/>
    <w:rsid w:val="00135F39"/>
    <w:rsid w:val="001361A4"/>
    <w:rsid w:val="00136322"/>
    <w:rsid w:val="00136378"/>
    <w:rsid w:val="00136640"/>
    <w:rsid w:val="00136A69"/>
    <w:rsid w:val="00137628"/>
    <w:rsid w:val="00137796"/>
    <w:rsid w:val="00137849"/>
    <w:rsid w:val="001379C2"/>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A1D"/>
    <w:rsid w:val="00141FB9"/>
    <w:rsid w:val="0014220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3CB"/>
    <w:rsid w:val="00147475"/>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029"/>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7B"/>
    <w:rsid w:val="001549D4"/>
    <w:rsid w:val="001549E0"/>
    <w:rsid w:val="00154AD1"/>
    <w:rsid w:val="00154C6A"/>
    <w:rsid w:val="00154EF1"/>
    <w:rsid w:val="001551D0"/>
    <w:rsid w:val="00155242"/>
    <w:rsid w:val="0015549C"/>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7AB"/>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043"/>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06"/>
    <w:rsid w:val="00170AA3"/>
    <w:rsid w:val="00171041"/>
    <w:rsid w:val="0017107F"/>
    <w:rsid w:val="00171180"/>
    <w:rsid w:val="00171266"/>
    <w:rsid w:val="00171382"/>
    <w:rsid w:val="00171498"/>
    <w:rsid w:val="00171515"/>
    <w:rsid w:val="00171579"/>
    <w:rsid w:val="001715ED"/>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4AF8"/>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F0"/>
    <w:rsid w:val="00183678"/>
    <w:rsid w:val="001836B2"/>
    <w:rsid w:val="00183771"/>
    <w:rsid w:val="00183779"/>
    <w:rsid w:val="00183975"/>
    <w:rsid w:val="00183CEA"/>
    <w:rsid w:val="00183D91"/>
    <w:rsid w:val="00183E0F"/>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AAC"/>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CC9"/>
    <w:rsid w:val="00193DA9"/>
    <w:rsid w:val="00193F65"/>
    <w:rsid w:val="00193F6F"/>
    <w:rsid w:val="0019462F"/>
    <w:rsid w:val="0019489E"/>
    <w:rsid w:val="00194F21"/>
    <w:rsid w:val="00194F9B"/>
    <w:rsid w:val="0019512D"/>
    <w:rsid w:val="00195253"/>
    <w:rsid w:val="0019533E"/>
    <w:rsid w:val="00195846"/>
    <w:rsid w:val="001958F0"/>
    <w:rsid w:val="00195944"/>
    <w:rsid w:val="0019606F"/>
    <w:rsid w:val="001963BC"/>
    <w:rsid w:val="001965F0"/>
    <w:rsid w:val="00196898"/>
    <w:rsid w:val="00196C83"/>
    <w:rsid w:val="00196CBA"/>
    <w:rsid w:val="00196F1E"/>
    <w:rsid w:val="00196FDD"/>
    <w:rsid w:val="0019703A"/>
    <w:rsid w:val="0019736B"/>
    <w:rsid w:val="0019747C"/>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8B"/>
    <w:rsid w:val="001A40D9"/>
    <w:rsid w:val="001A41CB"/>
    <w:rsid w:val="001A4890"/>
    <w:rsid w:val="001A4980"/>
    <w:rsid w:val="001A4B90"/>
    <w:rsid w:val="001A4D7F"/>
    <w:rsid w:val="001A50A5"/>
    <w:rsid w:val="001A50B3"/>
    <w:rsid w:val="001A546D"/>
    <w:rsid w:val="001A5D69"/>
    <w:rsid w:val="001A5DF1"/>
    <w:rsid w:val="001A5E21"/>
    <w:rsid w:val="001A5E44"/>
    <w:rsid w:val="001A606C"/>
    <w:rsid w:val="001A62CC"/>
    <w:rsid w:val="001A63D9"/>
    <w:rsid w:val="001A6469"/>
    <w:rsid w:val="001A65A8"/>
    <w:rsid w:val="001A6F1D"/>
    <w:rsid w:val="001A72C0"/>
    <w:rsid w:val="001A7BCE"/>
    <w:rsid w:val="001A7FD6"/>
    <w:rsid w:val="001B02AB"/>
    <w:rsid w:val="001B03DD"/>
    <w:rsid w:val="001B0664"/>
    <w:rsid w:val="001B06C8"/>
    <w:rsid w:val="001B0897"/>
    <w:rsid w:val="001B099D"/>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BC5"/>
    <w:rsid w:val="001B3C04"/>
    <w:rsid w:val="001B3E1F"/>
    <w:rsid w:val="001B4373"/>
    <w:rsid w:val="001B446A"/>
    <w:rsid w:val="001B47DE"/>
    <w:rsid w:val="001B481A"/>
    <w:rsid w:val="001B4847"/>
    <w:rsid w:val="001B48D2"/>
    <w:rsid w:val="001B4B20"/>
    <w:rsid w:val="001B4B43"/>
    <w:rsid w:val="001B4DA2"/>
    <w:rsid w:val="001B4DAE"/>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57"/>
    <w:rsid w:val="001C0BA7"/>
    <w:rsid w:val="001C0D07"/>
    <w:rsid w:val="001C151D"/>
    <w:rsid w:val="001C1607"/>
    <w:rsid w:val="001C16FD"/>
    <w:rsid w:val="001C1A08"/>
    <w:rsid w:val="001C1BC1"/>
    <w:rsid w:val="001C1FE0"/>
    <w:rsid w:val="001C2031"/>
    <w:rsid w:val="001C2064"/>
    <w:rsid w:val="001C21AC"/>
    <w:rsid w:val="001C235E"/>
    <w:rsid w:val="001C2588"/>
    <w:rsid w:val="001C27E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80"/>
    <w:rsid w:val="001C654B"/>
    <w:rsid w:val="001C684D"/>
    <w:rsid w:val="001C68C7"/>
    <w:rsid w:val="001C6934"/>
    <w:rsid w:val="001C6F5A"/>
    <w:rsid w:val="001D02E1"/>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879"/>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638"/>
    <w:rsid w:val="001E07DC"/>
    <w:rsid w:val="001E0C8F"/>
    <w:rsid w:val="001E0E1E"/>
    <w:rsid w:val="001E12F1"/>
    <w:rsid w:val="001E13EB"/>
    <w:rsid w:val="001E1A59"/>
    <w:rsid w:val="001E1ACD"/>
    <w:rsid w:val="001E1B66"/>
    <w:rsid w:val="001E20AC"/>
    <w:rsid w:val="001E2618"/>
    <w:rsid w:val="001E2AD4"/>
    <w:rsid w:val="001E2B3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D71"/>
    <w:rsid w:val="001E7DAA"/>
    <w:rsid w:val="001E7F81"/>
    <w:rsid w:val="001E7F94"/>
    <w:rsid w:val="001F030E"/>
    <w:rsid w:val="001F0411"/>
    <w:rsid w:val="001F0515"/>
    <w:rsid w:val="001F0B5E"/>
    <w:rsid w:val="001F104F"/>
    <w:rsid w:val="001F1154"/>
    <w:rsid w:val="001F14BB"/>
    <w:rsid w:val="001F14FC"/>
    <w:rsid w:val="001F15CA"/>
    <w:rsid w:val="001F1610"/>
    <w:rsid w:val="001F17C9"/>
    <w:rsid w:val="001F1A1B"/>
    <w:rsid w:val="001F1A26"/>
    <w:rsid w:val="001F1D3C"/>
    <w:rsid w:val="001F212E"/>
    <w:rsid w:val="001F23E9"/>
    <w:rsid w:val="001F29D1"/>
    <w:rsid w:val="001F2D7A"/>
    <w:rsid w:val="001F2F17"/>
    <w:rsid w:val="001F316B"/>
    <w:rsid w:val="001F330C"/>
    <w:rsid w:val="001F3C1C"/>
    <w:rsid w:val="001F41B8"/>
    <w:rsid w:val="001F42EE"/>
    <w:rsid w:val="001F442F"/>
    <w:rsid w:val="001F4856"/>
    <w:rsid w:val="001F49F4"/>
    <w:rsid w:val="001F4D32"/>
    <w:rsid w:val="001F4DAC"/>
    <w:rsid w:val="001F4FF5"/>
    <w:rsid w:val="001F5057"/>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6E53"/>
    <w:rsid w:val="001F7141"/>
    <w:rsid w:val="001F7201"/>
    <w:rsid w:val="001F7468"/>
    <w:rsid w:val="001F764E"/>
    <w:rsid w:val="001F7B0F"/>
    <w:rsid w:val="001F7C1E"/>
    <w:rsid w:val="001F7F65"/>
    <w:rsid w:val="00200717"/>
    <w:rsid w:val="00200AFA"/>
    <w:rsid w:val="00200B05"/>
    <w:rsid w:val="00200BCA"/>
    <w:rsid w:val="00200C81"/>
    <w:rsid w:val="00200E54"/>
    <w:rsid w:val="00200EA2"/>
    <w:rsid w:val="002013B1"/>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769"/>
    <w:rsid w:val="00212783"/>
    <w:rsid w:val="00212805"/>
    <w:rsid w:val="00212944"/>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504"/>
    <w:rsid w:val="0021680A"/>
    <w:rsid w:val="0021681A"/>
    <w:rsid w:val="00216A57"/>
    <w:rsid w:val="00216B99"/>
    <w:rsid w:val="002170E2"/>
    <w:rsid w:val="002172AC"/>
    <w:rsid w:val="0021738D"/>
    <w:rsid w:val="002175FE"/>
    <w:rsid w:val="0021790C"/>
    <w:rsid w:val="00217A02"/>
    <w:rsid w:val="00217B9A"/>
    <w:rsid w:val="00217D09"/>
    <w:rsid w:val="00217E0D"/>
    <w:rsid w:val="00217FC2"/>
    <w:rsid w:val="00220519"/>
    <w:rsid w:val="002206CB"/>
    <w:rsid w:val="00221135"/>
    <w:rsid w:val="00221A1D"/>
    <w:rsid w:val="00221FC9"/>
    <w:rsid w:val="0022207C"/>
    <w:rsid w:val="00222A2D"/>
    <w:rsid w:val="00222C9C"/>
    <w:rsid w:val="00222E4B"/>
    <w:rsid w:val="002231FB"/>
    <w:rsid w:val="002235E8"/>
    <w:rsid w:val="0022377E"/>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5DE8"/>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A90"/>
    <w:rsid w:val="00235BFC"/>
    <w:rsid w:val="00235EA3"/>
    <w:rsid w:val="00236316"/>
    <w:rsid w:val="00236608"/>
    <w:rsid w:val="00236F38"/>
    <w:rsid w:val="0023703D"/>
    <w:rsid w:val="002376B3"/>
    <w:rsid w:val="00237821"/>
    <w:rsid w:val="00237843"/>
    <w:rsid w:val="0024012D"/>
    <w:rsid w:val="00240318"/>
    <w:rsid w:val="00240345"/>
    <w:rsid w:val="0024041C"/>
    <w:rsid w:val="002408C8"/>
    <w:rsid w:val="002409B6"/>
    <w:rsid w:val="00240AB3"/>
    <w:rsid w:val="00240E8C"/>
    <w:rsid w:val="00241005"/>
    <w:rsid w:val="00241208"/>
    <w:rsid w:val="00241237"/>
    <w:rsid w:val="00241282"/>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048"/>
    <w:rsid w:val="002504A5"/>
    <w:rsid w:val="00250B40"/>
    <w:rsid w:val="00250C2E"/>
    <w:rsid w:val="00250C74"/>
    <w:rsid w:val="0025101E"/>
    <w:rsid w:val="0025137B"/>
    <w:rsid w:val="00251422"/>
    <w:rsid w:val="002516CA"/>
    <w:rsid w:val="00251940"/>
    <w:rsid w:val="00251B01"/>
    <w:rsid w:val="00251E03"/>
    <w:rsid w:val="00251FEE"/>
    <w:rsid w:val="002524E9"/>
    <w:rsid w:val="002526B6"/>
    <w:rsid w:val="0025278F"/>
    <w:rsid w:val="002529D8"/>
    <w:rsid w:val="00252CB0"/>
    <w:rsid w:val="0025307B"/>
    <w:rsid w:val="0025317B"/>
    <w:rsid w:val="00253408"/>
    <w:rsid w:val="002536B4"/>
    <w:rsid w:val="00253AD2"/>
    <w:rsid w:val="00253C43"/>
    <w:rsid w:val="00253DD7"/>
    <w:rsid w:val="002541E6"/>
    <w:rsid w:val="002542DA"/>
    <w:rsid w:val="002542FB"/>
    <w:rsid w:val="002547AE"/>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0DF"/>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4FA6"/>
    <w:rsid w:val="002653A3"/>
    <w:rsid w:val="0026556D"/>
    <w:rsid w:val="002655DD"/>
    <w:rsid w:val="00265741"/>
    <w:rsid w:val="00265E72"/>
    <w:rsid w:val="00265F6D"/>
    <w:rsid w:val="00266122"/>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3ED5"/>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5CCF"/>
    <w:rsid w:val="00286266"/>
    <w:rsid w:val="00286450"/>
    <w:rsid w:val="0028654A"/>
    <w:rsid w:val="0028682C"/>
    <w:rsid w:val="00286A2C"/>
    <w:rsid w:val="00286AB3"/>
    <w:rsid w:val="0028726C"/>
    <w:rsid w:val="00287805"/>
    <w:rsid w:val="00287CA4"/>
    <w:rsid w:val="00287EFB"/>
    <w:rsid w:val="0029095B"/>
    <w:rsid w:val="00290EFB"/>
    <w:rsid w:val="002911B9"/>
    <w:rsid w:val="0029154E"/>
    <w:rsid w:val="00291551"/>
    <w:rsid w:val="00291632"/>
    <w:rsid w:val="00291740"/>
    <w:rsid w:val="002919BF"/>
    <w:rsid w:val="002919C2"/>
    <w:rsid w:val="00291B85"/>
    <w:rsid w:val="002920E0"/>
    <w:rsid w:val="002921E1"/>
    <w:rsid w:val="002924C9"/>
    <w:rsid w:val="0029318A"/>
    <w:rsid w:val="0029366D"/>
    <w:rsid w:val="00293700"/>
    <w:rsid w:val="00293863"/>
    <w:rsid w:val="002939B6"/>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C66"/>
    <w:rsid w:val="00295E9E"/>
    <w:rsid w:val="002963B5"/>
    <w:rsid w:val="002964D0"/>
    <w:rsid w:val="002968C3"/>
    <w:rsid w:val="00296AA3"/>
    <w:rsid w:val="00296C83"/>
    <w:rsid w:val="00296E5A"/>
    <w:rsid w:val="00297214"/>
    <w:rsid w:val="00297333"/>
    <w:rsid w:val="0029746C"/>
    <w:rsid w:val="00297584"/>
    <w:rsid w:val="002977E8"/>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7C3"/>
    <w:rsid w:val="002A5937"/>
    <w:rsid w:val="002A5B3B"/>
    <w:rsid w:val="002A5B74"/>
    <w:rsid w:val="002A5BC9"/>
    <w:rsid w:val="002A5CA0"/>
    <w:rsid w:val="002A6291"/>
    <w:rsid w:val="002A62E3"/>
    <w:rsid w:val="002A63F9"/>
    <w:rsid w:val="002A6785"/>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1A3"/>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C69"/>
    <w:rsid w:val="002C5F89"/>
    <w:rsid w:val="002C669C"/>
    <w:rsid w:val="002C6703"/>
    <w:rsid w:val="002C67E8"/>
    <w:rsid w:val="002C6836"/>
    <w:rsid w:val="002C6AF7"/>
    <w:rsid w:val="002C6D00"/>
    <w:rsid w:val="002C6F84"/>
    <w:rsid w:val="002C7290"/>
    <w:rsid w:val="002C79F2"/>
    <w:rsid w:val="002D083A"/>
    <w:rsid w:val="002D0A71"/>
    <w:rsid w:val="002D0CAF"/>
    <w:rsid w:val="002D1235"/>
    <w:rsid w:val="002D136A"/>
    <w:rsid w:val="002D14B5"/>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5E90"/>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18"/>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F4"/>
    <w:rsid w:val="002E66A6"/>
    <w:rsid w:val="002E67A2"/>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4A6"/>
    <w:rsid w:val="002F4541"/>
    <w:rsid w:val="002F4873"/>
    <w:rsid w:val="002F4AB3"/>
    <w:rsid w:val="002F4F8C"/>
    <w:rsid w:val="002F591D"/>
    <w:rsid w:val="002F5D7E"/>
    <w:rsid w:val="002F5E5A"/>
    <w:rsid w:val="002F6001"/>
    <w:rsid w:val="002F6229"/>
    <w:rsid w:val="002F63DA"/>
    <w:rsid w:val="002F65D7"/>
    <w:rsid w:val="002F66D3"/>
    <w:rsid w:val="002F6B38"/>
    <w:rsid w:val="002F6EE2"/>
    <w:rsid w:val="002F757A"/>
    <w:rsid w:val="002F7955"/>
    <w:rsid w:val="00300222"/>
    <w:rsid w:val="003004D5"/>
    <w:rsid w:val="00300993"/>
    <w:rsid w:val="00300A3C"/>
    <w:rsid w:val="00300AB2"/>
    <w:rsid w:val="00300BF2"/>
    <w:rsid w:val="00300D1B"/>
    <w:rsid w:val="0030182D"/>
    <w:rsid w:val="00301A35"/>
    <w:rsid w:val="00301AC1"/>
    <w:rsid w:val="00301E83"/>
    <w:rsid w:val="00302104"/>
    <w:rsid w:val="003023A6"/>
    <w:rsid w:val="00302595"/>
    <w:rsid w:val="00302974"/>
    <w:rsid w:val="003029D7"/>
    <w:rsid w:val="00302BA1"/>
    <w:rsid w:val="00303010"/>
    <w:rsid w:val="00303298"/>
    <w:rsid w:val="00303478"/>
    <w:rsid w:val="0030361D"/>
    <w:rsid w:val="00303711"/>
    <w:rsid w:val="00303765"/>
    <w:rsid w:val="00303E27"/>
    <w:rsid w:val="00303E7C"/>
    <w:rsid w:val="003041CF"/>
    <w:rsid w:val="00304A3B"/>
    <w:rsid w:val="00304ADB"/>
    <w:rsid w:val="00304B92"/>
    <w:rsid w:val="00304B99"/>
    <w:rsid w:val="00304E15"/>
    <w:rsid w:val="00304F0B"/>
    <w:rsid w:val="003058CC"/>
    <w:rsid w:val="00305AD0"/>
    <w:rsid w:val="00305C70"/>
    <w:rsid w:val="00305DF2"/>
    <w:rsid w:val="00306094"/>
    <w:rsid w:val="00306292"/>
    <w:rsid w:val="00306457"/>
    <w:rsid w:val="003067AA"/>
    <w:rsid w:val="00306835"/>
    <w:rsid w:val="003072BE"/>
    <w:rsid w:val="003073D5"/>
    <w:rsid w:val="003075B3"/>
    <w:rsid w:val="0030782D"/>
    <w:rsid w:val="00307BCE"/>
    <w:rsid w:val="00307C52"/>
    <w:rsid w:val="00307E3A"/>
    <w:rsid w:val="003103BD"/>
    <w:rsid w:val="00310645"/>
    <w:rsid w:val="003109CE"/>
    <w:rsid w:val="00310B79"/>
    <w:rsid w:val="00310CB5"/>
    <w:rsid w:val="00310E32"/>
    <w:rsid w:val="003115EC"/>
    <w:rsid w:val="0031179F"/>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CC"/>
    <w:rsid w:val="00313A66"/>
    <w:rsid w:val="00313E2E"/>
    <w:rsid w:val="00314079"/>
    <w:rsid w:val="00314342"/>
    <w:rsid w:val="003145CA"/>
    <w:rsid w:val="003149F7"/>
    <w:rsid w:val="00314A37"/>
    <w:rsid w:val="00314A5F"/>
    <w:rsid w:val="00314D75"/>
    <w:rsid w:val="00314FA9"/>
    <w:rsid w:val="0031504B"/>
    <w:rsid w:val="0031510C"/>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06"/>
    <w:rsid w:val="00317FB1"/>
    <w:rsid w:val="00320187"/>
    <w:rsid w:val="00320925"/>
    <w:rsid w:val="00320A48"/>
    <w:rsid w:val="00320B51"/>
    <w:rsid w:val="00320B80"/>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24"/>
    <w:rsid w:val="00331351"/>
    <w:rsid w:val="00331413"/>
    <w:rsid w:val="00331704"/>
    <w:rsid w:val="0033191F"/>
    <w:rsid w:val="00331A49"/>
    <w:rsid w:val="00331C24"/>
    <w:rsid w:val="00331EFF"/>
    <w:rsid w:val="0033215B"/>
    <w:rsid w:val="003324DA"/>
    <w:rsid w:val="00332667"/>
    <w:rsid w:val="00332892"/>
    <w:rsid w:val="0033290C"/>
    <w:rsid w:val="00332BCF"/>
    <w:rsid w:val="00333064"/>
    <w:rsid w:val="003334F1"/>
    <w:rsid w:val="00333547"/>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ABF"/>
    <w:rsid w:val="00344B92"/>
    <w:rsid w:val="00344BB9"/>
    <w:rsid w:val="00344C4E"/>
    <w:rsid w:val="00344D45"/>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3C4"/>
    <w:rsid w:val="00351439"/>
    <w:rsid w:val="003517BD"/>
    <w:rsid w:val="003517C5"/>
    <w:rsid w:val="003518D6"/>
    <w:rsid w:val="00351FD6"/>
    <w:rsid w:val="00352086"/>
    <w:rsid w:val="003520E9"/>
    <w:rsid w:val="00352714"/>
    <w:rsid w:val="0035277E"/>
    <w:rsid w:val="00352BB0"/>
    <w:rsid w:val="00352BB1"/>
    <w:rsid w:val="00352E0E"/>
    <w:rsid w:val="00352F4D"/>
    <w:rsid w:val="00353053"/>
    <w:rsid w:val="003533CA"/>
    <w:rsid w:val="003534CB"/>
    <w:rsid w:val="003534F5"/>
    <w:rsid w:val="00353647"/>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524"/>
    <w:rsid w:val="00363FD0"/>
    <w:rsid w:val="0036440B"/>
    <w:rsid w:val="00364414"/>
    <w:rsid w:val="003646FE"/>
    <w:rsid w:val="0036482F"/>
    <w:rsid w:val="00364890"/>
    <w:rsid w:val="00364C92"/>
    <w:rsid w:val="0036506C"/>
    <w:rsid w:val="003654B4"/>
    <w:rsid w:val="0036555C"/>
    <w:rsid w:val="00365829"/>
    <w:rsid w:val="00365AD4"/>
    <w:rsid w:val="00365CAB"/>
    <w:rsid w:val="00365DB4"/>
    <w:rsid w:val="00365EE8"/>
    <w:rsid w:val="00365F8A"/>
    <w:rsid w:val="003660BD"/>
    <w:rsid w:val="003666A0"/>
    <w:rsid w:val="003667C4"/>
    <w:rsid w:val="00366A7B"/>
    <w:rsid w:val="00366AA2"/>
    <w:rsid w:val="00366B3F"/>
    <w:rsid w:val="003671B7"/>
    <w:rsid w:val="00367495"/>
    <w:rsid w:val="00367715"/>
    <w:rsid w:val="0036772A"/>
    <w:rsid w:val="00367A35"/>
    <w:rsid w:val="00367AE1"/>
    <w:rsid w:val="0037012B"/>
    <w:rsid w:val="00370215"/>
    <w:rsid w:val="0037037C"/>
    <w:rsid w:val="0037052A"/>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633"/>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3FFA"/>
    <w:rsid w:val="003943A2"/>
    <w:rsid w:val="003943F9"/>
    <w:rsid w:val="003949B6"/>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70E"/>
    <w:rsid w:val="003978DF"/>
    <w:rsid w:val="00397E27"/>
    <w:rsid w:val="003A00C7"/>
    <w:rsid w:val="003A051E"/>
    <w:rsid w:val="003A087B"/>
    <w:rsid w:val="003A099B"/>
    <w:rsid w:val="003A09AA"/>
    <w:rsid w:val="003A0BD9"/>
    <w:rsid w:val="003A0DD8"/>
    <w:rsid w:val="003A0EB7"/>
    <w:rsid w:val="003A0F1E"/>
    <w:rsid w:val="003A0FFB"/>
    <w:rsid w:val="003A141A"/>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E2"/>
    <w:rsid w:val="003A4246"/>
    <w:rsid w:val="003A4256"/>
    <w:rsid w:val="003A42C9"/>
    <w:rsid w:val="003A42EF"/>
    <w:rsid w:val="003A4446"/>
    <w:rsid w:val="003A4469"/>
    <w:rsid w:val="003A4670"/>
    <w:rsid w:val="003A4779"/>
    <w:rsid w:val="003A4A4E"/>
    <w:rsid w:val="003A4D3C"/>
    <w:rsid w:val="003A5CDA"/>
    <w:rsid w:val="003A5FEA"/>
    <w:rsid w:val="003A620B"/>
    <w:rsid w:val="003A6356"/>
    <w:rsid w:val="003A6377"/>
    <w:rsid w:val="003A674A"/>
    <w:rsid w:val="003A67CA"/>
    <w:rsid w:val="003A68EC"/>
    <w:rsid w:val="003A6DC3"/>
    <w:rsid w:val="003A6FDE"/>
    <w:rsid w:val="003A7185"/>
    <w:rsid w:val="003A7FC8"/>
    <w:rsid w:val="003B013B"/>
    <w:rsid w:val="003B024F"/>
    <w:rsid w:val="003B0BED"/>
    <w:rsid w:val="003B0DC0"/>
    <w:rsid w:val="003B0F3A"/>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7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710"/>
    <w:rsid w:val="003C58FD"/>
    <w:rsid w:val="003C5C8A"/>
    <w:rsid w:val="003C5F0A"/>
    <w:rsid w:val="003C5F29"/>
    <w:rsid w:val="003C5FD9"/>
    <w:rsid w:val="003C6261"/>
    <w:rsid w:val="003C66D0"/>
    <w:rsid w:val="003C72A6"/>
    <w:rsid w:val="003C73CD"/>
    <w:rsid w:val="003C7B58"/>
    <w:rsid w:val="003C7C90"/>
    <w:rsid w:val="003D010D"/>
    <w:rsid w:val="003D015C"/>
    <w:rsid w:val="003D04E5"/>
    <w:rsid w:val="003D0521"/>
    <w:rsid w:val="003D0546"/>
    <w:rsid w:val="003D08FC"/>
    <w:rsid w:val="003D0934"/>
    <w:rsid w:val="003D0A41"/>
    <w:rsid w:val="003D0F2C"/>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DF"/>
    <w:rsid w:val="003D352C"/>
    <w:rsid w:val="003D3782"/>
    <w:rsid w:val="003D3798"/>
    <w:rsid w:val="003D38A5"/>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502"/>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93"/>
    <w:rsid w:val="003F52DC"/>
    <w:rsid w:val="003F57D4"/>
    <w:rsid w:val="003F5922"/>
    <w:rsid w:val="003F5BA5"/>
    <w:rsid w:val="003F5BB3"/>
    <w:rsid w:val="003F5D1D"/>
    <w:rsid w:val="003F6184"/>
    <w:rsid w:val="003F6365"/>
    <w:rsid w:val="003F64A2"/>
    <w:rsid w:val="003F6745"/>
    <w:rsid w:val="003F68D9"/>
    <w:rsid w:val="003F6A1D"/>
    <w:rsid w:val="003F71AB"/>
    <w:rsid w:val="003F72E0"/>
    <w:rsid w:val="003F73F5"/>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E28"/>
    <w:rsid w:val="004020C5"/>
    <w:rsid w:val="0040244D"/>
    <w:rsid w:val="00402564"/>
    <w:rsid w:val="004025A2"/>
    <w:rsid w:val="004028A9"/>
    <w:rsid w:val="00402C21"/>
    <w:rsid w:val="00402D0F"/>
    <w:rsid w:val="00402F24"/>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908"/>
    <w:rsid w:val="00413B56"/>
    <w:rsid w:val="00413CDA"/>
    <w:rsid w:val="004141A4"/>
    <w:rsid w:val="00414421"/>
    <w:rsid w:val="00414A20"/>
    <w:rsid w:val="00414CD5"/>
    <w:rsid w:val="00414E46"/>
    <w:rsid w:val="00415066"/>
    <w:rsid w:val="004151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02B"/>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552"/>
    <w:rsid w:val="004265F1"/>
    <w:rsid w:val="0042669E"/>
    <w:rsid w:val="004266A3"/>
    <w:rsid w:val="004267A7"/>
    <w:rsid w:val="0042695E"/>
    <w:rsid w:val="004269A5"/>
    <w:rsid w:val="00426EAF"/>
    <w:rsid w:val="0042710E"/>
    <w:rsid w:val="00427191"/>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5BD"/>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06B"/>
    <w:rsid w:val="0044567A"/>
    <w:rsid w:val="004456A4"/>
    <w:rsid w:val="00445846"/>
    <w:rsid w:val="00445F8A"/>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1C6"/>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4E50"/>
    <w:rsid w:val="004554D7"/>
    <w:rsid w:val="004558F4"/>
    <w:rsid w:val="0045590B"/>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2FB0"/>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394"/>
    <w:rsid w:val="004655BB"/>
    <w:rsid w:val="00465702"/>
    <w:rsid w:val="00465B57"/>
    <w:rsid w:val="00465F0A"/>
    <w:rsid w:val="00466623"/>
    <w:rsid w:val="00466688"/>
    <w:rsid w:val="00466786"/>
    <w:rsid w:val="00466C43"/>
    <w:rsid w:val="00467039"/>
    <w:rsid w:val="0046722E"/>
    <w:rsid w:val="004673E0"/>
    <w:rsid w:val="0046760C"/>
    <w:rsid w:val="00467A8B"/>
    <w:rsid w:val="00467AB5"/>
    <w:rsid w:val="00467AFF"/>
    <w:rsid w:val="00467DCE"/>
    <w:rsid w:val="00467FA6"/>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3AAD"/>
    <w:rsid w:val="00473F0E"/>
    <w:rsid w:val="00474406"/>
    <w:rsid w:val="0047440B"/>
    <w:rsid w:val="0047458F"/>
    <w:rsid w:val="004745F5"/>
    <w:rsid w:val="00474694"/>
    <w:rsid w:val="00474814"/>
    <w:rsid w:val="00474979"/>
    <w:rsid w:val="0047497F"/>
    <w:rsid w:val="00474B43"/>
    <w:rsid w:val="00475023"/>
    <w:rsid w:val="0047511D"/>
    <w:rsid w:val="0047546B"/>
    <w:rsid w:val="00475735"/>
    <w:rsid w:val="00475786"/>
    <w:rsid w:val="00475D96"/>
    <w:rsid w:val="004760BF"/>
    <w:rsid w:val="0047639E"/>
    <w:rsid w:val="0047674E"/>
    <w:rsid w:val="004773EC"/>
    <w:rsid w:val="004776C5"/>
    <w:rsid w:val="004777BE"/>
    <w:rsid w:val="00477889"/>
    <w:rsid w:val="00477FDC"/>
    <w:rsid w:val="0048003F"/>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1E0"/>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1"/>
    <w:rsid w:val="0049169F"/>
    <w:rsid w:val="00491799"/>
    <w:rsid w:val="004919E9"/>
    <w:rsid w:val="004927C7"/>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3DA"/>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58"/>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100A"/>
    <w:rsid w:val="004B108C"/>
    <w:rsid w:val="004B1300"/>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D37"/>
    <w:rsid w:val="004B4D4D"/>
    <w:rsid w:val="004B4DD6"/>
    <w:rsid w:val="004B54EC"/>
    <w:rsid w:val="004B5658"/>
    <w:rsid w:val="004B56BA"/>
    <w:rsid w:val="004B5715"/>
    <w:rsid w:val="004B57A5"/>
    <w:rsid w:val="004B5895"/>
    <w:rsid w:val="004B59B3"/>
    <w:rsid w:val="004B5A0E"/>
    <w:rsid w:val="004B5C69"/>
    <w:rsid w:val="004B5E0D"/>
    <w:rsid w:val="004B5E37"/>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2E"/>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9E"/>
    <w:rsid w:val="004D04AA"/>
    <w:rsid w:val="004D077B"/>
    <w:rsid w:val="004D09EF"/>
    <w:rsid w:val="004D0BB2"/>
    <w:rsid w:val="004D0E3F"/>
    <w:rsid w:val="004D19D6"/>
    <w:rsid w:val="004D211C"/>
    <w:rsid w:val="004D228D"/>
    <w:rsid w:val="004D23CE"/>
    <w:rsid w:val="004D249C"/>
    <w:rsid w:val="004D24DE"/>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2D2"/>
    <w:rsid w:val="004D54D2"/>
    <w:rsid w:val="004D5509"/>
    <w:rsid w:val="004D578A"/>
    <w:rsid w:val="004D5B95"/>
    <w:rsid w:val="004D5BB7"/>
    <w:rsid w:val="004D5CD2"/>
    <w:rsid w:val="004D6194"/>
    <w:rsid w:val="004D6354"/>
    <w:rsid w:val="004D64F7"/>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3DD"/>
    <w:rsid w:val="004E1A3E"/>
    <w:rsid w:val="004E1AB6"/>
    <w:rsid w:val="004E1D35"/>
    <w:rsid w:val="004E1E79"/>
    <w:rsid w:val="004E215B"/>
    <w:rsid w:val="004E2381"/>
    <w:rsid w:val="004E29B6"/>
    <w:rsid w:val="004E2A50"/>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369"/>
    <w:rsid w:val="00502CB0"/>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094"/>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109E"/>
    <w:rsid w:val="005219E9"/>
    <w:rsid w:val="00521B01"/>
    <w:rsid w:val="0052211D"/>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5F8"/>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18"/>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5EE"/>
    <w:rsid w:val="005409E6"/>
    <w:rsid w:val="00540CCF"/>
    <w:rsid w:val="00540FC0"/>
    <w:rsid w:val="00541066"/>
    <w:rsid w:val="005413DD"/>
    <w:rsid w:val="005415E5"/>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5EDA"/>
    <w:rsid w:val="0054603D"/>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5DA"/>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2C"/>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6E45"/>
    <w:rsid w:val="00557343"/>
    <w:rsid w:val="0055768E"/>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549"/>
    <w:rsid w:val="00562721"/>
    <w:rsid w:val="00562867"/>
    <w:rsid w:val="0056294B"/>
    <w:rsid w:val="00562B2E"/>
    <w:rsid w:val="00562BF4"/>
    <w:rsid w:val="00562C59"/>
    <w:rsid w:val="00562DB0"/>
    <w:rsid w:val="00562E12"/>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69C"/>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557"/>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682"/>
    <w:rsid w:val="00575B7B"/>
    <w:rsid w:val="00576015"/>
    <w:rsid w:val="00576258"/>
    <w:rsid w:val="00576278"/>
    <w:rsid w:val="0057656A"/>
    <w:rsid w:val="005769AF"/>
    <w:rsid w:val="00576AB1"/>
    <w:rsid w:val="00576B89"/>
    <w:rsid w:val="00576E4B"/>
    <w:rsid w:val="0057765C"/>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5B1"/>
    <w:rsid w:val="0058764B"/>
    <w:rsid w:val="0058789F"/>
    <w:rsid w:val="00587AE4"/>
    <w:rsid w:val="00587B46"/>
    <w:rsid w:val="005900AA"/>
    <w:rsid w:val="00590113"/>
    <w:rsid w:val="00590136"/>
    <w:rsid w:val="005903E1"/>
    <w:rsid w:val="005904F1"/>
    <w:rsid w:val="0059062E"/>
    <w:rsid w:val="00590634"/>
    <w:rsid w:val="00590B0B"/>
    <w:rsid w:val="00591153"/>
    <w:rsid w:val="0059119E"/>
    <w:rsid w:val="00591228"/>
    <w:rsid w:val="00591790"/>
    <w:rsid w:val="00591F68"/>
    <w:rsid w:val="005924CF"/>
    <w:rsid w:val="00592673"/>
    <w:rsid w:val="005929C5"/>
    <w:rsid w:val="00592ABA"/>
    <w:rsid w:val="00592B56"/>
    <w:rsid w:val="00592C48"/>
    <w:rsid w:val="00592D72"/>
    <w:rsid w:val="005932EB"/>
    <w:rsid w:val="005934E0"/>
    <w:rsid w:val="005934FB"/>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155"/>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6CC"/>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BAA"/>
    <w:rsid w:val="005B7C8F"/>
    <w:rsid w:val="005C0333"/>
    <w:rsid w:val="005C042F"/>
    <w:rsid w:val="005C0439"/>
    <w:rsid w:val="005C0753"/>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4F71"/>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E01F7"/>
    <w:rsid w:val="005E07FF"/>
    <w:rsid w:val="005E09B0"/>
    <w:rsid w:val="005E0B50"/>
    <w:rsid w:val="005E0D6B"/>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08C"/>
    <w:rsid w:val="005E35CB"/>
    <w:rsid w:val="005E36D0"/>
    <w:rsid w:val="005E3763"/>
    <w:rsid w:val="005E39A2"/>
    <w:rsid w:val="005E3CAA"/>
    <w:rsid w:val="005E3D8B"/>
    <w:rsid w:val="005E4024"/>
    <w:rsid w:val="005E4185"/>
    <w:rsid w:val="005E4192"/>
    <w:rsid w:val="005E42A2"/>
    <w:rsid w:val="005E4589"/>
    <w:rsid w:val="005E47CA"/>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492"/>
    <w:rsid w:val="005F055F"/>
    <w:rsid w:val="005F07DA"/>
    <w:rsid w:val="005F0A03"/>
    <w:rsid w:val="005F0F5F"/>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38E"/>
    <w:rsid w:val="005F790E"/>
    <w:rsid w:val="005F7BDA"/>
    <w:rsid w:val="005F7D32"/>
    <w:rsid w:val="005F7FF2"/>
    <w:rsid w:val="006001DB"/>
    <w:rsid w:val="00600A19"/>
    <w:rsid w:val="00600F2B"/>
    <w:rsid w:val="0060144A"/>
    <w:rsid w:val="00601546"/>
    <w:rsid w:val="00601605"/>
    <w:rsid w:val="00601711"/>
    <w:rsid w:val="0060172A"/>
    <w:rsid w:val="00601836"/>
    <w:rsid w:val="00601998"/>
    <w:rsid w:val="00601B56"/>
    <w:rsid w:val="00601CD9"/>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DF7"/>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75"/>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2A"/>
    <w:rsid w:val="006167C7"/>
    <w:rsid w:val="006167D4"/>
    <w:rsid w:val="006168FF"/>
    <w:rsid w:val="00616D58"/>
    <w:rsid w:val="00616D5E"/>
    <w:rsid w:val="00616F0E"/>
    <w:rsid w:val="006172F0"/>
    <w:rsid w:val="00617961"/>
    <w:rsid w:val="00617D0A"/>
    <w:rsid w:val="00617E17"/>
    <w:rsid w:val="00617F16"/>
    <w:rsid w:val="00617F7D"/>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8A0"/>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6AE"/>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04"/>
    <w:rsid w:val="00637EBC"/>
    <w:rsid w:val="00640054"/>
    <w:rsid w:val="0064050D"/>
    <w:rsid w:val="0064090E"/>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BA4"/>
    <w:rsid w:val="00647D2F"/>
    <w:rsid w:val="00647D5E"/>
    <w:rsid w:val="00647E15"/>
    <w:rsid w:val="00647F25"/>
    <w:rsid w:val="00647F84"/>
    <w:rsid w:val="00650085"/>
    <w:rsid w:val="0065010E"/>
    <w:rsid w:val="00650221"/>
    <w:rsid w:val="006502F0"/>
    <w:rsid w:val="006502FF"/>
    <w:rsid w:val="00650DA4"/>
    <w:rsid w:val="006516D9"/>
    <w:rsid w:val="00651827"/>
    <w:rsid w:val="00651886"/>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4D0"/>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742"/>
    <w:rsid w:val="00672ACD"/>
    <w:rsid w:val="00672AD2"/>
    <w:rsid w:val="00672D72"/>
    <w:rsid w:val="00672D73"/>
    <w:rsid w:val="006733AE"/>
    <w:rsid w:val="0067342E"/>
    <w:rsid w:val="00673554"/>
    <w:rsid w:val="006739BE"/>
    <w:rsid w:val="00673CF5"/>
    <w:rsid w:val="00673DD1"/>
    <w:rsid w:val="006740A5"/>
    <w:rsid w:val="006740EF"/>
    <w:rsid w:val="00674686"/>
    <w:rsid w:val="00674A36"/>
    <w:rsid w:val="00674F3B"/>
    <w:rsid w:val="00674F48"/>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67"/>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3B0"/>
    <w:rsid w:val="006874B6"/>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BDF"/>
    <w:rsid w:val="00695D16"/>
    <w:rsid w:val="00696465"/>
    <w:rsid w:val="006964E1"/>
    <w:rsid w:val="0069692E"/>
    <w:rsid w:val="00696AC8"/>
    <w:rsid w:val="00696DF3"/>
    <w:rsid w:val="00696E96"/>
    <w:rsid w:val="00696EA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4F1"/>
    <w:rsid w:val="006A153B"/>
    <w:rsid w:val="006A1952"/>
    <w:rsid w:val="006A1A88"/>
    <w:rsid w:val="006A1BF0"/>
    <w:rsid w:val="006A1CD7"/>
    <w:rsid w:val="006A1DB4"/>
    <w:rsid w:val="006A1E3D"/>
    <w:rsid w:val="006A2056"/>
    <w:rsid w:val="006A21B0"/>
    <w:rsid w:val="006A2271"/>
    <w:rsid w:val="006A2555"/>
    <w:rsid w:val="006A27DB"/>
    <w:rsid w:val="006A2900"/>
    <w:rsid w:val="006A2DA5"/>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59E"/>
    <w:rsid w:val="006A7DB3"/>
    <w:rsid w:val="006A7DCD"/>
    <w:rsid w:val="006B05F7"/>
    <w:rsid w:val="006B0838"/>
    <w:rsid w:val="006B08E9"/>
    <w:rsid w:val="006B09DD"/>
    <w:rsid w:val="006B0D1A"/>
    <w:rsid w:val="006B0EDA"/>
    <w:rsid w:val="006B0EFE"/>
    <w:rsid w:val="006B1185"/>
    <w:rsid w:val="006B11B7"/>
    <w:rsid w:val="006B124B"/>
    <w:rsid w:val="006B1471"/>
    <w:rsid w:val="006B18C5"/>
    <w:rsid w:val="006B1C2E"/>
    <w:rsid w:val="006B2052"/>
    <w:rsid w:val="006B216E"/>
    <w:rsid w:val="006B228E"/>
    <w:rsid w:val="006B28CB"/>
    <w:rsid w:val="006B2A33"/>
    <w:rsid w:val="006B2C16"/>
    <w:rsid w:val="006B2CCB"/>
    <w:rsid w:val="006B3004"/>
    <w:rsid w:val="006B3460"/>
    <w:rsid w:val="006B34C4"/>
    <w:rsid w:val="006B3683"/>
    <w:rsid w:val="006B4128"/>
    <w:rsid w:val="006B414A"/>
    <w:rsid w:val="006B4427"/>
    <w:rsid w:val="006B4B28"/>
    <w:rsid w:val="006B50AA"/>
    <w:rsid w:val="006B5194"/>
    <w:rsid w:val="006B555E"/>
    <w:rsid w:val="006B5AAD"/>
    <w:rsid w:val="006B5B12"/>
    <w:rsid w:val="006B5DE6"/>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2EA9"/>
    <w:rsid w:val="006C2EBC"/>
    <w:rsid w:val="006C317E"/>
    <w:rsid w:val="006C372D"/>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313"/>
    <w:rsid w:val="006C76B3"/>
    <w:rsid w:val="006C79BF"/>
    <w:rsid w:val="006D02B9"/>
    <w:rsid w:val="006D0477"/>
    <w:rsid w:val="006D055F"/>
    <w:rsid w:val="006D0605"/>
    <w:rsid w:val="006D0CCA"/>
    <w:rsid w:val="006D0D24"/>
    <w:rsid w:val="006D11C0"/>
    <w:rsid w:val="006D1305"/>
    <w:rsid w:val="006D133D"/>
    <w:rsid w:val="006D1375"/>
    <w:rsid w:val="006D13E5"/>
    <w:rsid w:val="006D148D"/>
    <w:rsid w:val="006D161F"/>
    <w:rsid w:val="006D176F"/>
    <w:rsid w:val="006D189D"/>
    <w:rsid w:val="006D18E3"/>
    <w:rsid w:val="006D1DA0"/>
    <w:rsid w:val="006D1E4E"/>
    <w:rsid w:val="006D213B"/>
    <w:rsid w:val="006D252B"/>
    <w:rsid w:val="006D2C19"/>
    <w:rsid w:val="006D3AD0"/>
    <w:rsid w:val="006D3C6D"/>
    <w:rsid w:val="006D3FCB"/>
    <w:rsid w:val="006D40C8"/>
    <w:rsid w:val="006D4208"/>
    <w:rsid w:val="006D434B"/>
    <w:rsid w:val="006D4534"/>
    <w:rsid w:val="006D461B"/>
    <w:rsid w:val="006D48B9"/>
    <w:rsid w:val="006D4CA5"/>
    <w:rsid w:val="006D4D18"/>
    <w:rsid w:val="006D4EAD"/>
    <w:rsid w:val="006D5547"/>
    <w:rsid w:val="006D5B97"/>
    <w:rsid w:val="006D5BFF"/>
    <w:rsid w:val="006D5C86"/>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4B9"/>
    <w:rsid w:val="006E66F2"/>
    <w:rsid w:val="006E6F2F"/>
    <w:rsid w:val="006E73CF"/>
    <w:rsid w:val="006E75B7"/>
    <w:rsid w:val="006E775A"/>
    <w:rsid w:val="006E79ED"/>
    <w:rsid w:val="006E7D27"/>
    <w:rsid w:val="006E7F1E"/>
    <w:rsid w:val="006F024D"/>
    <w:rsid w:val="006F02FB"/>
    <w:rsid w:val="006F034D"/>
    <w:rsid w:val="006F0371"/>
    <w:rsid w:val="006F047A"/>
    <w:rsid w:val="006F0AB9"/>
    <w:rsid w:val="006F0C6F"/>
    <w:rsid w:val="006F11CB"/>
    <w:rsid w:val="006F1423"/>
    <w:rsid w:val="006F1A6F"/>
    <w:rsid w:val="006F1D75"/>
    <w:rsid w:val="006F1D99"/>
    <w:rsid w:val="006F1D9A"/>
    <w:rsid w:val="006F208E"/>
    <w:rsid w:val="006F2189"/>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70D3"/>
    <w:rsid w:val="006F71F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45B"/>
    <w:rsid w:val="00710559"/>
    <w:rsid w:val="00710562"/>
    <w:rsid w:val="007105C8"/>
    <w:rsid w:val="00710691"/>
    <w:rsid w:val="007106C6"/>
    <w:rsid w:val="00710A7E"/>
    <w:rsid w:val="007111B8"/>
    <w:rsid w:val="00711280"/>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D4F"/>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135"/>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E69"/>
    <w:rsid w:val="007367C1"/>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B51"/>
    <w:rsid w:val="00741DCC"/>
    <w:rsid w:val="00742263"/>
    <w:rsid w:val="00742341"/>
    <w:rsid w:val="00742548"/>
    <w:rsid w:val="007425C5"/>
    <w:rsid w:val="0074283E"/>
    <w:rsid w:val="00742B68"/>
    <w:rsid w:val="00742CC8"/>
    <w:rsid w:val="00742D07"/>
    <w:rsid w:val="00742DD0"/>
    <w:rsid w:val="0074326D"/>
    <w:rsid w:val="007435FA"/>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4C2"/>
    <w:rsid w:val="007455DC"/>
    <w:rsid w:val="00745738"/>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09D"/>
    <w:rsid w:val="00753312"/>
    <w:rsid w:val="00753562"/>
    <w:rsid w:val="00753625"/>
    <w:rsid w:val="0075391C"/>
    <w:rsid w:val="00753952"/>
    <w:rsid w:val="00753A57"/>
    <w:rsid w:val="0075426F"/>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98"/>
    <w:rsid w:val="007653F6"/>
    <w:rsid w:val="00765637"/>
    <w:rsid w:val="00765768"/>
    <w:rsid w:val="00765A76"/>
    <w:rsid w:val="00765B30"/>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16D"/>
    <w:rsid w:val="007712E7"/>
    <w:rsid w:val="00771672"/>
    <w:rsid w:val="007717C7"/>
    <w:rsid w:val="00771861"/>
    <w:rsid w:val="00771B41"/>
    <w:rsid w:val="00771CBB"/>
    <w:rsid w:val="00771D10"/>
    <w:rsid w:val="00771FEB"/>
    <w:rsid w:val="007720CA"/>
    <w:rsid w:val="0077239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2E7"/>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696"/>
    <w:rsid w:val="007816FC"/>
    <w:rsid w:val="00781840"/>
    <w:rsid w:val="007818C3"/>
    <w:rsid w:val="007819B7"/>
    <w:rsid w:val="00781ADE"/>
    <w:rsid w:val="00781E28"/>
    <w:rsid w:val="0078225A"/>
    <w:rsid w:val="007824AD"/>
    <w:rsid w:val="00782812"/>
    <w:rsid w:val="00782C62"/>
    <w:rsid w:val="00782D8D"/>
    <w:rsid w:val="00782F94"/>
    <w:rsid w:val="0078360A"/>
    <w:rsid w:val="00783631"/>
    <w:rsid w:val="0078374A"/>
    <w:rsid w:val="007839C6"/>
    <w:rsid w:val="00784026"/>
    <w:rsid w:val="00784276"/>
    <w:rsid w:val="00784318"/>
    <w:rsid w:val="00784719"/>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4C"/>
    <w:rsid w:val="00792AD3"/>
    <w:rsid w:val="00792C4E"/>
    <w:rsid w:val="00792D6F"/>
    <w:rsid w:val="00792F13"/>
    <w:rsid w:val="00793202"/>
    <w:rsid w:val="007932F4"/>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3E"/>
    <w:rsid w:val="007952AB"/>
    <w:rsid w:val="0079535E"/>
    <w:rsid w:val="007955FA"/>
    <w:rsid w:val="0079580F"/>
    <w:rsid w:val="007959B0"/>
    <w:rsid w:val="00795B8A"/>
    <w:rsid w:val="00795FEA"/>
    <w:rsid w:val="00796037"/>
    <w:rsid w:val="007964BC"/>
    <w:rsid w:val="007967C3"/>
    <w:rsid w:val="00796A0F"/>
    <w:rsid w:val="00796D18"/>
    <w:rsid w:val="0079718D"/>
    <w:rsid w:val="0079728E"/>
    <w:rsid w:val="0079769C"/>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7A3"/>
    <w:rsid w:val="007A1945"/>
    <w:rsid w:val="007A1B4B"/>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6F33"/>
    <w:rsid w:val="007A7022"/>
    <w:rsid w:val="007A7313"/>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AA6"/>
    <w:rsid w:val="007B3BA0"/>
    <w:rsid w:val="007B3BDB"/>
    <w:rsid w:val="007B3C08"/>
    <w:rsid w:val="007B42F9"/>
    <w:rsid w:val="007B464D"/>
    <w:rsid w:val="007B47D3"/>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58B"/>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8D5"/>
    <w:rsid w:val="007C4E84"/>
    <w:rsid w:val="007C4FD6"/>
    <w:rsid w:val="007C4FF9"/>
    <w:rsid w:val="007C532C"/>
    <w:rsid w:val="007C53D6"/>
    <w:rsid w:val="007C5419"/>
    <w:rsid w:val="007C5602"/>
    <w:rsid w:val="007C57C7"/>
    <w:rsid w:val="007C5B79"/>
    <w:rsid w:val="007C5D57"/>
    <w:rsid w:val="007C5EB6"/>
    <w:rsid w:val="007C5FAF"/>
    <w:rsid w:val="007C5FDE"/>
    <w:rsid w:val="007C611C"/>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ABE"/>
    <w:rsid w:val="007D52B7"/>
    <w:rsid w:val="007D52D3"/>
    <w:rsid w:val="007D53D4"/>
    <w:rsid w:val="007D585C"/>
    <w:rsid w:val="007D5B27"/>
    <w:rsid w:val="007D5D0B"/>
    <w:rsid w:val="007D6215"/>
    <w:rsid w:val="007D651D"/>
    <w:rsid w:val="007D65FC"/>
    <w:rsid w:val="007D6609"/>
    <w:rsid w:val="007D6654"/>
    <w:rsid w:val="007D667A"/>
    <w:rsid w:val="007D6692"/>
    <w:rsid w:val="007D6D51"/>
    <w:rsid w:val="007D73A7"/>
    <w:rsid w:val="007D74A9"/>
    <w:rsid w:val="007D7689"/>
    <w:rsid w:val="007D77FD"/>
    <w:rsid w:val="007D7AF1"/>
    <w:rsid w:val="007D7B1C"/>
    <w:rsid w:val="007D7C82"/>
    <w:rsid w:val="007D7DB9"/>
    <w:rsid w:val="007D7EED"/>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23B"/>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C39"/>
    <w:rsid w:val="007E4D2A"/>
    <w:rsid w:val="007E4F31"/>
    <w:rsid w:val="007E50DF"/>
    <w:rsid w:val="007E5171"/>
    <w:rsid w:val="007E539B"/>
    <w:rsid w:val="007E53A5"/>
    <w:rsid w:val="007E53D9"/>
    <w:rsid w:val="007E56F7"/>
    <w:rsid w:val="007E575F"/>
    <w:rsid w:val="007E5996"/>
    <w:rsid w:val="007E59E1"/>
    <w:rsid w:val="007E5A34"/>
    <w:rsid w:val="007E5B45"/>
    <w:rsid w:val="007E5B8A"/>
    <w:rsid w:val="007E5DE1"/>
    <w:rsid w:val="007E5F30"/>
    <w:rsid w:val="007E6030"/>
    <w:rsid w:val="007E60B8"/>
    <w:rsid w:val="007E622A"/>
    <w:rsid w:val="007E64EB"/>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603"/>
    <w:rsid w:val="007F1699"/>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78D"/>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2C82"/>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58D"/>
    <w:rsid w:val="00806622"/>
    <w:rsid w:val="0080671D"/>
    <w:rsid w:val="00806B5C"/>
    <w:rsid w:val="00806CB1"/>
    <w:rsid w:val="00806EAA"/>
    <w:rsid w:val="00806F31"/>
    <w:rsid w:val="0080715F"/>
    <w:rsid w:val="00807172"/>
    <w:rsid w:val="008074AB"/>
    <w:rsid w:val="00807709"/>
    <w:rsid w:val="00807765"/>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BC0"/>
    <w:rsid w:val="00812CDD"/>
    <w:rsid w:val="00812E91"/>
    <w:rsid w:val="00812F54"/>
    <w:rsid w:val="00813000"/>
    <w:rsid w:val="00813217"/>
    <w:rsid w:val="0081336D"/>
    <w:rsid w:val="00813674"/>
    <w:rsid w:val="00813AEF"/>
    <w:rsid w:val="00813C39"/>
    <w:rsid w:val="00813C53"/>
    <w:rsid w:val="00813FB4"/>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CEE"/>
    <w:rsid w:val="00817EB9"/>
    <w:rsid w:val="00817F3F"/>
    <w:rsid w:val="00817F9D"/>
    <w:rsid w:val="00817FCE"/>
    <w:rsid w:val="00820315"/>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75D"/>
    <w:rsid w:val="00824EB2"/>
    <w:rsid w:val="00824F86"/>
    <w:rsid w:val="00825428"/>
    <w:rsid w:val="0082548D"/>
    <w:rsid w:val="00825B47"/>
    <w:rsid w:val="00825E57"/>
    <w:rsid w:val="00826163"/>
    <w:rsid w:val="00826562"/>
    <w:rsid w:val="00826BAC"/>
    <w:rsid w:val="00826FED"/>
    <w:rsid w:val="008271D4"/>
    <w:rsid w:val="008272BE"/>
    <w:rsid w:val="00827493"/>
    <w:rsid w:val="008274F6"/>
    <w:rsid w:val="008275B3"/>
    <w:rsid w:val="00827618"/>
    <w:rsid w:val="008278AC"/>
    <w:rsid w:val="00827A15"/>
    <w:rsid w:val="00827B4F"/>
    <w:rsid w:val="00827D29"/>
    <w:rsid w:val="00827FE7"/>
    <w:rsid w:val="00830A77"/>
    <w:rsid w:val="00830A81"/>
    <w:rsid w:val="00830BD7"/>
    <w:rsid w:val="00830CEB"/>
    <w:rsid w:val="008314A1"/>
    <w:rsid w:val="00831674"/>
    <w:rsid w:val="0083177D"/>
    <w:rsid w:val="008319E0"/>
    <w:rsid w:val="00832197"/>
    <w:rsid w:val="00832210"/>
    <w:rsid w:val="008322AA"/>
    <w:rsid w:val="0083249C"/>
    <w:rsid w:val="00832694"/>
    <w:rsid w:val="00832A11"/>
    <w:rsid w:val="00832BFD"/>
    <w:rsid w:val="00832FF9"/>
    <w:rsid w:val="00833B5D"/>
    <w:rsid w:val="00833EAF"/>
    <w:rsid w:val="008340C9"/>
    <w:rsid w:val="008340F5"/>
    <w:rsid w:val="00834190"/>
    <w:rsid w:val="008344B3"/>
    <w:rsid w:val="00834A5C"/>
    <w:rsid w:val="00834D6B"/>
    <w:rsid w:val="00834E0C"/>
    <w:rsid w:val="00835184"/>
    <w:rsid w:val="008351F7"/>
    <w:rsid w:val="0083525B"/>
    <w:rsid w:val="00835607"/>
    <w:rsid w:val="0083560D"/>
    <w:rsid w:val="008359B6"/>
    <w:rsid w:val="00835D7B"/>
    <w:rsid w:val="0083606C"/>
    <w:rsid w:val="008362F6"/>
    <w:rsid w:val="0083649B"/>
    <w:rsid w:val="008365FF"/>
    <w:rsid w:val="008366F8"/>
    <w:rsid w:val="008369A1"/>
    <w:rsid w:val="00836C92"/>
    <w:rsid w:val="00836F9D"/>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3E5"/>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283"/>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4729"/>
    <w:rsid w:val="008650B6"/>
    <w:rsid w:val="0086665A"/>
    <w:rsid w:val="0086677F"/>
    <w:rsid w:val="008667F8"/>
    <w:rsid w:val="0086693C"/>
    <w:rsid w:val="00866D5F"/>
    <w:rsid w:val="00866E26"/>
    <w:rsid w:val="00867122"/>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E2A"/>
    <w:rsid w:val="00880ECF"/>
    <w:rsid w:val="0088102A"/>
    <w:rsid w:val="0088117C"/>
    <w:rsid w:val="00881371"/>
    <w:rsid w:val="008814FB"/>
    <w:rsid w:val="008816C1"/>
    <w:rsid w:val="00881793"/>
    <w:rsid w:val="00881D0B"/>
    <w:rsid w:val="00881ED7"/>
    <w:rsid w:val="00882230"/>
    <w:rsid w:val="008822D4"/>
    <w:rsid w:val="00882498"/>
    <w:rsid w:val="0088249A"/>
    <w:rsid w:val="008827FE"/>
    <w:rsid w:val="00882C58"/>
    <w:rsid w:val="00882CBB"/>
    <w:rsid w:val="008832F4"/>
    <w:rsid w:val="00883643"/>
    <w:rsid w:val="00883AE7"/>
    <w:rsid w:val="00884256"/>
    <w:rsid w:val="00884705"/>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B9B"/>
    <w:rsid w:val="008A1C4F"/>
    <w:rsid w:val="008A1ED3"/>
    <w:rsid w:val="008A2153"/>
    <w:rsid w:val="008A21B4"/>
    <w:rsid w:val="008A223E"/>
    <w:rsid w:val="008A24AA"/>
    <w:rsid w:val="008A26EA"/>
    <w:rsid w:val="008A28AE"/>
    <w:rsid w:val="008A2E15"/>
    <w:rsid w:val="008A301F"/>
    <w:rsid w:val="008A3125"/>
    <w:rsid w:val="008A31D2"/>
    <w:rsid w:val="008A34D9"/>
    <w:rsid w:val="008A3590"/>
    <w:rsid w:val="008A3632"/>
    <w:rsid w:val="008A384F"/>
    <w:rsid w:val="008A3A03"/>
    <w:rsid w:val="008A3B91"/>
    <w:rsid w:val="008A4201"/>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D22"/>
    <w:rsid w:val="008A7EA4"/>
    <w:rsid w:val="008A7F30"/>
    <w:rsid w:val="008B03B7"/>
    <w:rsid w:val="008B0B89"/>
    <w:rsid w:val="008B0D32"/>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2F6A"/>
    <w:rsid w:val="008B304A"/>
    <w:rsid w:val="008B34DB"/>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9B2"/>
    <w:rsid w:val="008B5BB8"/>
    <w:rsid w:val="008B5CC6"/>
    <w:rsid w:val="008B5DE1"/>
    <w:rsid w:val="008B5F1E"/>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5F4"/>
    <w:rsid w:val="008C2BDC"/>
    <w:rsid w:val="008C2DDD"/>
    <w:rsid w:val="008C3289"/>
    <w:rsid w:val="008C3350"/>
    <w:rsid w:val="008C3390"/>
    <w:rsid w:val="008C35FE"/>
    <w:rsid w:val="008C36C1"/>
    <w:rsid w:val="008C3A7D"/>
    <w:rsid w:val="008C3CBE"/>
    <w:rsid w:val="008C3D41"/>
    <w:rsid w:val="008C4076"/>
    <w:rsid w:val="008C43D0"/>
    <w:rsid w:val="008C466C"/>
    <w:rsid w:val="008C4D55"/>
    <w:rsid w:val="008C4D8B"/>
    <w:rsid w:val="008C4F6B"/>
    <w:rsid w:val="008C5926"/>
    <w:rsid w:val="008C5C7B"/>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FB"/>
    <w:rsid w:val="008D1C65"/>
    <w:rsid w:val="008D1F09"/>
    <w:rsid w:val="008D24A5"/>
    <w:rsid w:val="008D2605"/>
    <w:rsid w:val="008D2B90"/>
    <w:rsid w:val="008D2EF9"/>
    <w:rsid w:val="008D31AA"/>
    <w:rsid w:val="008D364D"/>
    <w:rsid w:val="008D3651"/>
    <w:rsid w:val="008D3671"/>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6FA7"/>
    <w:rsid w:val="008D7019"/>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63A"/>
    <w:rsid w:val="008F09C7"/>
    <w:rsid w:val="008F0A82"/>
    <w:rsid w:val="008F0B0B"/>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953"/>
    <w:rsid w:val="008F41B2"/>
    <w:rsid w:val="008F475E"/>
    <w:rsid w:val="008F499E"/>
    <w:rsid w:val="008F4C50"/>
    <w:rsid w:val="008F4CCC"/>
    <w:rsid w:val="008F4DF4"/>
    <w:rsid w:val="008F54D0"/>
    <w:rsid w:val="008F55CB"/>
    <w:rsid w:val="008F5706"/>
    <w:rsid w:val="008F598C"/>
    <w:rsid w:val="008F5AF9"/>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1C9C"/>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6234"/>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AF"/>
    <w:rsid w:val="00910AD8"/>
    <w:rsid w:val="00911015"/>
    <w:rsid w:val="00911712"/>
    <w:rsid w:val="009118F1"/>
    <w:rsid w:val="00911A8F"/>
    <w:rsid w:val="00911B7A"/>
    <w:rsid w:val="0091230A"/>
    <w:rsid w:val="00912357"/>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54D"/>
    <w:rsid w:val="009247A6"/>
    <w:rsid w:val="00924A23"/>
    <w:rsid w:val="00924B7E"/>
    <w:rsid w:val="00925419"/>
    <w:rsid w:val="00925447"/>
    <w:rsid w:val="0092574F"/>
    <w:rsid w:val="00925AEF"/>
    <w:rsid w:val="00925B00"/>
    <w:rsid w:val="00926020"/>
    <w:rsid w:val="00926073"/>
    <w:rsid w:val="0092662C"/>
    <w:rsid w:val="009267BA"/>
    <w:rsid w:val="0092685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55E"/>
    <w:rsid w:val="00937716"/>
    <w:rsid w:val="00937D6D"/>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A71"/>
    <w:rsid w:val="00945D40"/>
    <w:rsid w:val="00945F1F"/>
    <w:rsid w:val="0094600B"/>
    <w:rsid w:val="0094636C"/>
    <w:rsid w:val="00946428"/>
    <w:rsid w:val="009465F2"/>
    <w:rsid w:val="009467F3"/>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438"/>
    <w:rsid w:val="00954692"/>
    <w:rsid w:val="0095494C"/>
    <w:rsid w:val="00955264"/>
    <w:rsid w:val="009553C6"/>
    <w:rsid w:val="0095598A"/>
    <w:rsid w:val="00955C25"/>
    <w:rsid w:val="00955CEC"/>
    <w:rsid w:val="00955EF4"/>
    <w:rsid w:val="009560A8"/>
    <w:rsid w:val="00956111"/>
    <w:rsid w:val="00956266"/>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7F7"/>
    <w:rsid w:val="0098487E"/>
    <w:rsid w:val="00984AED"/>
    <w:rsid w:val="00984C3F"/>
    <w:rsid w:val="00984E6C"/>
    <w:rsid w:val="00984F91"/>
    <w:rsid w:val="009850CB"/>
    <w:rsid w:val="00985174"/>
    <w:rsid w:val="009851E7"/>
    <w:rsid w:val="0098535F"/>
    <w:rsid w:val="009854B3"/>
    <w:rsid w:val="009855DC"/>
    <w:rsid w:val="009856A4"/>
    <w:rsid w:val="0098571A"/>
    <w:rsid w:val="00985842"/>
    <w:rsid w:val="00985945"/>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AB2"/>
    <w:rsid w:val="00995E19"/>
    <w:rsid w:val="00995F06"/>
    <w:rsid w:val="0099614E"/>
    <w:rsid w:val="0099617F"/>
    <w:rsid w:val="009961B1"/>
    <w:rsid w:val="009961CE"/>
    <w:rsid w:val="00996473"/>
    <w:rsid w:val="0099664D"/>
    <w:rsid w:val="009967A9"/>
    <w:rsid w:val="0099699A"/>
    <w:rsid w:val="009970E0"/>
    <w:rsid w:val="0099721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92D"/>
    <w:rsid w:val="009A6B88"/>
    <w:rsid w:val="009A6CDE"/>
    <w:rsid w:val="009A77DC"/>
    <w:rsid w:val="009A7E08"/>
    <w:rsid w:val="009B013F"/>
    <w:rsid w:val="009B04D2"/>
    <w:rsid w:val="009B06F9"/>
    <w:rsid w:val="009B0760"/>
    <w:rsid w:val="009B08B8"/>
    <w:rsid w:val="009B0CD0"/>
    <w:rsid w:val="009B0E23"/>
    <w:rsid w:val="009B119F"/>
    <w:rsid w:val="009B12B2"/>
    <w:rsid w:val="009B1438"/>
    <w:rsid w:val="009B185F"/>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BE2"/>
    <w:rsid w:val="009C0EED"/>
    <w:rsid w:val="009C1088"/>
    <w:rsid w:val="009C10FD"/>
    <w:rsid w:val="009C160E"/>
    <w:rsid w:val="009C17C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C13"/>
    <w:rsid w:val="009C4CBC"/>
    <w:rsid w:val="009C4E02"/>
    <w:rsid w:val="009C505D"/>
    <w:rsid w:val="009C51F3"/>
    <w:rsid w:val="009C5A6D"/>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C7FD6"/>
    <w:rsid w:val="009D02D7"/>
    <w:rsid w:val="009D03DE"/>
    <w:rsid w:val="009D0461"/>
    <w:rsid w:val="009D063E"/>
    <w:rsid w:val="009D06FF"/>
    <w:rsid w:val="009D0866"/>
    <w:rsid w:val="009D0A61"/>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24"/>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FA7"/>
    <w:rsid w:val="009E3299"/>
    <w:rsid w:val="009E374C"/>
    <w:rsid w:val="009E38AB"/>
    <w:rsid w:val="009E39B5"/>
    <w:rsid w:val="009E3A4E"/>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675"/>
    <w:rsid w:val="009E68B4"/>
    <w:rsid w:val="009E6B44"/>
    <w:rsid w:val="009E6B91"/>
    <w:rsid w:val="009E6E98"/>
    <w:rsid w:val="009E6E9B"/>
    <w:rsid w:val="009E7007"/>
    <w:rsid w:val="009E70C1"/>
    <w:rsid w:val="009E7468"/>
    <w:rsid w:val="009E74B4"/>
    <w:rsid w:val="009E7506"/>
    <w:rsid w:val="009E792E"/>
    <w:rsid w:val="009E7F1B"/>
    <w:rsid w:val="009F000D"/>
    <w:rsid w:val="009F062A"/>
    <w:rsid w:val="009F0AAB"/>
    <w:rsid w:val="009F0AFA"/>
    <w:rsid w:val="009F0BDB"/>
    <w:rsid w:val="009F0C90"/>
    <w:rsid w:val="009F1250"/>
    <w:rsid w:val="009F12E5"/>
    <w:rsid w:val="009F152B"/>
    <w:rsid w:val="009F1726"/>
    <w:rsid w:val="009F1990"/>
    <w:rsid w:val="009F1A62"/>
    <w:rsid w:val="009F1AAC"/>
    <w:rsid w:val="009F1D93"/>
    <w:rsid w:val="009F1F63"/>
    <w:rsid w:val="009F2296"/>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347"/>
    <w:rsid w:val="009F77F0"/>
    <w:rsid w:val="009F7B91"/>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0F"/>
    <w:rsid w:val="00A02D45"/>
    <w:rsid w:val="00A0300D"/>
    <w:rsid w:val="00A0357D"/>
    <w:rsid w:val="00A03603"/>
    <w:rsid w:val="00A03C09"/>
    <w:rsid w:val="00A03EAE"/>
    <w:rsid w:val="00A0414F"/>
    <w:rsid w:val="00A04926"/>
    <w:rsid w:val="00A05087"/>
    <w:rsid w:val="00A05237"/>
    <w:rsid w:val="00A0550C"/>
    <w:rsid w:val="00A05578"/>
    <w:rsid w:val="00A056C1"/>
    <w:rsid w:val="00A065B4"/>
    <w:rsid w:val="00A0662C"/>
    <w:rsid w:val="00A0673A"/>
    <w:rsid w:val="00A06AC6"/>
    <w:rsid w:val="00A06C77"/>
    <w:rsid w:val="00A06D7E"/>
    <w:rsid w:val="00A06E28"/>
    <w:rsid w:val="00A06E60"/>
    <w:rsid w:val="00A06FE9"/>
    <w:rsid w:val="00A07038"/>
    <w:rsid w:val="00A073FE"/>
    <w:rsid w:val="00A07515"/>
    <w:rsid w:val="00A0794E"/>
    <w:rsid w:val="00A079AE"/>
    <w:rsid w:val="00A07EA0"/>
    <w:rsid w:val="00A106B9"/>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24A"/>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8EB"/>
    <w:rsid w:val="00A33F3F"/>
    <w:rsid w:val="00A33F41"/>
    <w:rsid w:val="00A34115"/>
    <w:rsid w:val="00A34272"/>
    <w:rsid w:val="00A342C5"/>
    <w:rsid w:val="00A3469E"/>
    <w:rsid w:val="00A349A1"/>
    <w:rsid w:val="00A349BF"/>
    <w:rsid w:val="00A34DAC"/>
    <w:rsid w:val="00A34E7E"/>
    <w:rsid w:val="00A35315"/>
    <w:rsid w:val="00A3563E"/>
    <w:rsid w:val="00A35647"/>
    <w:rsid w:val="00A35EBF"/>
    <w:rsid w:val="00A3607A"/>
    <w:rsid w:val="00A3625B"/>
    <w:rsid w:val="00A363FA"/>
    <w:rsid w:val="00A36468"/>
    <w:rsid w:val="00A378CB"/>
    <w:rsid w:val="00A37BE0"/>
    <w:rsid w:val="00A37C27"/>
    <w:rsid w:val="00A37D79"/>
    <w:rsid w:val="00A37FF9"/>
    <w:rsid w:val="00A40022"/>
    <w:rsid w:val="00A400DB"/>
    <w:rsid w:val="00A40132"/>
    <w:rsid w:val="00A40166"/>
    <w:rsid w:val="00A40187"/>
    <w:rsid w:val="00A4023C"/>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E52"/>
    <w:rsid w:val="00A42F67"/>
    <w:rsid w:val="00A433A5"/>
    <w:rsid w:val="00A43815"/>
    <w:rsid w:val="00A4395F"/>
    <w:rsid w:val="00A43969"/>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693"/>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D26"/>
    <w:rsid w:val="00A51E6C"/>
    <w:rsid w:val="00A52004"/>
    <w:rsid w:val="00A52094"/>
    <w:rsid w:val="00A5245C"/>
    <w:rsid w:val="00A52F88"/>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6C1"/>
    <w:rsid w:val="00A55963"/>
    <w:rsid w:val="00A55BA3"/>
    <w:rsid w:val="00A55CC2"/>
    <w:rsid w:val="00A55F58"/>
    <w:rsid w:val="00A56027"/>
    <w:rsid w:val="00A561AB"/>
    <w:rsid w:val="00A5651E"/>
    <w:rsid w:val="00A577E3"/>
    <w:rsid w:val="00A57809"/>
    <w:rsid w:val="00A57CD9"/>
    <w:rsid w:val="00A6003E"/>
    <w:rsid w:val="00A6029D"/>
    <w:rsid w:val="00A60365"/>
    <w:rsid w:val="00A6045E"/>
    <w:rsid w:val="00A60DA2"/>
    <w:rsid w:val="00A613F4"/>
    <w:rsid w:val="00A61732"/>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B56"/>
    <w:rsid w:val="00A65E4C"/>
    <w:rsid w:val="00A65F3D"/>
    <w:rsid w:val="00A66024"/>
    <w:rsid w:val="00A660A8"/>
    <w:rsid w:val="00A661F2"/>
    <w:rsid w:val="00A663AF"/>
    <w:rsid w:val="00A663B0"/>
    <w:rsid w:val="00A667AC"/>
    <w:rsid w:val="00A66973"/>
    <w:rsid w:val="00A66D6E"/>
    <w:rsid w:val="00A6732F"/>
    <w:rsid w:val="00A67433"/>
    <w:rsid w:val="00A67C8B"/>
    <w:rsid w:val="00A70098"/>
    <w:rsid w:val="00A70206"/>
    <w:rsid w:val="00A70233"/>
    <w:rsid w:val="00A7036B"/>
    <w:rsid w:val="00A70459"/>
    <w:rsid w:val="00A704E3"/>
    <w:rsid w:val="00A7065D"/>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77"/>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8A"/>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BD5"/>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BED"/>
    <w:rsid w:val="00A85131"/>
    <w:rsid w:val="00A864B4"/>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8D"/>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3E7"/>
    <w:rsid w:val="00A95461"/>
    <w:rsid w:val="00A95487"/>
    <w:rsid w:val="00A954D3"/>
    <w:rsid w:val="00A9557A"/>
    <w:rsid w:val="00A95723"/>
    <w:rsid w:val="00A95831"/>
    <w:rsid w:val="00A9593D"/>
    <w:rsid w:val="00A95A4C"/>
    <w:rsid w:val="00A961DF"/>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5B"/>
    <w:rsid w:val="00AA45B3"/>
    <w:rsid w:val="00AA471D"/>
    <w:rsid w:val="00AA49D7"/>
    <w:rsid w:val="00AA4EB6"/>
    <w:rsid w:val="00AA5131"/>
    <w:rsid w:val="00AA52D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3A9"/>
    <w:rsid w:val="00AB3709"/>
    <w:rsid w:val="00AB38DF"/>
    <w:rsid w:val="00AB3A2D"/>
    <w:rsid w:val="00AB3A84"/>
    <w:rsid w:val="00AB44C3"/>
    <w:rsid w:val="00AB45BF"/>
    <w:rsid w:val="00AB4ED6"/>
    <w:rsid w:val="00AB5157"/>
    <w:rsid w:val="00AB536D"/>
    <w:rsid w:val="00AB542E"/>
    <w:rsid w:val="00AB5794"/>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0C04"/>
    <w:rsid w:val="00AC100F"/>
    <w:rsid w:val="00AC11CF"/>
    <w:rsid w:val="00AC1406"/>
    <w:rsid w:val="00AC14C0"/>
    <w:rsid w:val="00AC14E9"/>
    <w:rsid w:val="00AC1ABF"/>
    <w:rsid w:val="00AC1E62"/>
    <w:rsid w:val="00AC1E78"/>
    <w:rsid w:val="00AC2220"/>
    <w:rsid w:val="00AC22CA"/>
    <w:rsid w:val="00AC2423"/>
    <w:rsid w:val="00AC2464"/>
    <w:rsid w:val="00AC25F2"/>
    <w:rsid w:val="00AC266E"/>
    <w:rsid w:val="00AC2834"/>
    <w:rsid w:val="00AC295C"/>
    <w:rsid w:val="00AC2BC6"/>
    <w:rsid w:val="00AC2DFE"/>
    <w:rsid w:val="00AC2FC9"/>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05"/>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DAD"/>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549"/>
    <w:rsid w:val="00AF561C"/>
    <w:rsid w:val="00AF5941"/>
    <w:rsid w:val="00AF5D0B"/>
    <w:rsid w:val="00AF5D64"/>
    <w:rsid w:val="00AF5E6B"/>
    <w:rsid w:val="00AF5F3E"/>
    <w:rsid w:val="00AF6D18"/>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5B67"/>
    <w:rsid w:val="00B060F4"/>
    <w:rsid w:val="00B067CA"/>
    <w:rsid w:val="00B068BB"/>
    <w:rsid w:val="00B06AC6"/>
    <w:rsid w:val="00B06C94"/>
    <w:rsid w:val="00B06CD0"/>
    <w:rsid w:val="00B06D6D"/>
    <w:rsid w:val="00B075F6"/>
    <w:rsid w:val="00B0761F"/>
    <w:rsid w:val="00B07738"/>
    <w:rsid w:val="00B07895"/>
    <w:rsid w:val="00B07B2B"/>
    <w:rsid w:val="00B07D28"/>
    <w:rsid w:val="00B07F4F"/>
    <w:rsid w:val="00B07F7B"/>
    <w:rsid w:val="00B1001C"/>
    <w:rsid w:val="00B1006A"/>
    <w:rsid w:val="00B1032A"/>
    <w:rsid w:val="00B10496"/>
    <w:rsid w:val="00B105C7"/>
    <w:rsid w:val="00B1109D"/>
    <w:rsid w:val="00B111C1"/>
    <w:rsid w:val="00B113B5"/>
    <w:rsid w:val="00B11664"/>
    <w:rsid w:val="00B118B9"/>
    <w:rsid w:val="00B11B6C"/>
    <w:rsid w:val="00B11BAC"/>
    <w:rsid w:val="00B11DF2"/>
    <w:rsid w:val="00B11F09"/>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AE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34D"/>
    <w:rsid w:val="00B31620"/>
    <w:rsid w:val="00B31889"/>
    <w:rsid w:val="00B31951"/>
    <w:rsid w:val="00B319BF"/>
    <w:rsid w:val="00B31D27"/>
    <w:rsid w:val="00B31FA6"/>
    <w:rsid w:val="00B32087"/>
    <w:rsid w:val="00B320F3"/>
    <w:rsid w:val="00B326AB"/>
    <w:rsid w:val="00B32C08"/>
    <w:rsid w:val="00B32CF2"/>
    <w:rsid w:val="00B32E44"/>
    <w:rsid w:val="00B32E60"/>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4CA"/>
    <w:rsid w:val="00B376E7"/>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98B"/>
    <w:rsid w:val="00B41A0C"/>
    <w:rsid w:val="00B41A28"/>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D6E"/>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66"/>
    <w:rsid w:val="00B60BEE"/>
    <w:rsid w:val="00B60F5B"/>
    <w:rsid w:val="00B61086"/>
    <w:rsid w:val="00B610B3"/>
    <w:rsid w:val="00B61417"/>
    <w:rsid w:val="00B619F7"/>
    <w:rsid w:val="00B61DD7"/>
    <w:rsid w:val="00B61DDC"/>
    <w:rsid w:val="00B62B72"/>
    <w:rsid w:val="00B62B90"/>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C4E"/>
    <w:rsid w:val="00B66D92"/>
    <w:rsid w:val="00B6707A"/>
    <w:rsid w:val="00B67488"/>
    <w:rsid w:val="00B676FD"/>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2FC"/>
    <w:rsid w:val="00B72354"/>
    <w:rsid w:val="00B72388"/>
    <w:rsid w:val="00B72602"/>
    <w:rsid w:val="00B727CB"/>
    <w:rsid w:val="00B72A12"/>
    <w:rsid w:val="00B72A4C"/>
    <w:rsid w:val="00B72B9A"/>
    <w:rsid w:val="00B735AC"/>
    <w:rsid w:val="00B737CC"/>
    <w:rsid w:val="00B737D2"/>
    <w:rsid w:val="00B73CBB"/>
    <w:rsid w:val="00B73D57"/>
    <w:rsid w:val="00B73EA1"/>
    <w:rsid w:val="00B73F7A"/>
    <w:rsid w:val="00B74407"/>
    <w:rsid w:val="00B74A5F"/>
    <w:rsid w:val="00B74EC4"/>
    <w:rsid w:val="00B75302"/>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2B06"/>
    <w:rsid w:val="00B932B8"/>
    <w:rsid w:val="00B93661"/>
    <w:rsid w:val="00B93BFE"/>
    <w:rsid w:val="00B93C10"/>
    <w:rsid w:val="00B93C82"/>
    <w:rsid w:val="00B93DD1"/>
    <w:rsid w:val="00B93E1D"/>
    <w:rsid w:val="00B93F8F"/>
    <w:rsid w:val="00B94228"/>
    <w:rsid w:val="00B9432A"/>
    <w:rsid w:val="00B94376"/>
    <w:rsid w:val="00B947D0"/>
    <w:rsid w:val="00B947E6"/>
    <w:rsid w:val="00B94A6B"/>
    <w:rsid w:val="00B94EFA"/>
    <w:rsid w:val="00B95304"/>
    <w:rsid w:val="00B95535"/>
    <w:rsid w:val="00B95554"/>
    <w:rsid w:val="00B9569C"/>
    <w:rsid w:val="00B956FD"/>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3A2"/>
    <w:rsid w:val="00BA391C"/>
    <w:rsid w:val="00BA39B7"/>
    <w:rsid w:val="00BA3E04"/>
    <w:rsid w:val="00BA3ED5"/>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184"/>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DC1"/>
    <w:rsid w:val="00BC20C3"/>
    <w:rsid w:val="00BC2305"/>
    <w:rsid w:val="00BC27F4"/>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8D2"/>
    <w:rsid w:val="00BC6320"/>
    <w:rsid w:val="00BC64A7"/>
    <w:rsid w:val="00BC657B"/>
    <w:rsid w:val="00BC6D6B"/>
    <w:rsid w:val="00BC6D98"/>
    <w:rsid w:val="00BC6F11"/>
    <w:rsid w:val="00BC71BD"/>
    <w:rsid w:val="00BC72F0"/>
    <w:rsid w:val="00BC7385"/>
    <w:rsid w:val="00BC77CB"/>
    <w:rsid w:val="00BC787F"/>
    <w:rsid w:val="00BC78A4"/>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2C4"/>
    <w:rsid w:val="00BD62C8"/>
    <w:rsid w:val="00BD64F5"/>
    <w:rsid w:val="00BD6876"/>
    <w:rsid w:val="00BD69B8"/>
    <w:rsid w:val="00BD6E6B"/>
    <w:rsid w:val="00BD727E"/>
    <w:rsid w:val="00BD7466"/>
    <w:rsid w:val="00BD7BE5"/>
    <w:rsid w:val="00BE04FF"/>
    <w:rsid w:val="00BE0582"/>
    <w:rsid w:val="00BE06FF"/>
    <w:rsid w:val="00BE0CC9"/>
    <w:rsid w:val="00BE1279"/>
    <w:rsid w:val="00BE12C5"/>
    <w:rsid w:val="00BE12E1"/>
    <w:rsid w:val="00BE135C"/>
    <w:rsid w:val="00BE1706"/>
    <w:rsid w:val="00BE192B"/>
    <w:rsid w:val="00BE1B0D"/>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0AA"/>
    <w:rsid w:val="00BF037B"/>
    <w:rsid w:val="00BF0439"/>
    <w:rsid w:val="00BF0519"/>
    <w:rsid w:val="00BF0C18"/>
    <w:rsid w:val="00BF0C9C"/>
    <w:rsid w:val="00BF0DE3"/>
    <w:rsid w:val="00BF1014"/>
    <w:rsid w:val="00BF10B0"/>
    <w:rsid w:val="00BF114E"/>
    <w:rsid w:val="00BF156D"/>
    <w:rsid w:val="00BF1629"/>
    <w:rsid w:val="00BF1C4A"/>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700"/>
    <w:rsid w:val="00BF6807"/>
    <w:rsid w:val="00BF69AE"/>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4E9"/>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A2F"/>
    <w:rsid w:val="00C04CD2"/>
    <w:rsid w:val="00C04E92"/>
    <w:rsid w:val="00C053EB"/>
    <w:rsid w:val="00C058A3"/>
    <w:rsid w:val="00C05D6C"/>
    <w:rsid w:val="00C05E20"/>
    <w:rsid w:val="00C066E3"/>
    <w:rsid w:val="00C069C6"/>
    <w:rsid w:val="00C06C8B"/>
    <w:rsid w:val="00C074A7"/>
    <w:rsid w:val="00C07760"/>
    <w:rsid w:val="00C077FF"/>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ECF"/>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57"/>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56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166"/>
    <w:rsid w:val="00C312AA"/>
    <w:rsid w:val="00C31F8A"/>
    <w:rsid w:val="00C31FB1"/>
    <w:rsid w:val="00C32800"/>
    <w:rsid w:val="00C3282A"/>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9A3"/>
    <w:rsid w:val="00C36B94"/>
    <w:rsid w:val="00C37005"/>
    <w:rsid w:val="00C3705B"/>
    <w:rsid w:val="00C37191"/>
    <w:rsid w:val="00C372D7"/>
    <w:rsid w:val="00C3764E"/>
    <w:rsid w:val="00C37B4E"/>
    <w:rsid w:val="00C37C3D"/>
    <w:rsid w:val="00C37DC2"/>
    <w:rsid w:val="00C40575"/>
    <w:rsid w:val="00C405D7"/>
    <w:rsid w:val="00C40683"/>
    <w:rsid w:val="00C406CA"/>
    <w:rsid w:val="00C40F70"/>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2BE"/>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4D7"/>
    <w:rsid w:val="00C65533"/>
    <w:rsid w:val="00C65695"/>
    <w:rsid w:val="00C65AA3"/>
    <w:rsid w:val="00C65DEE"/>
    <w:rsid w:val="00C6651F"/>
    <w:rsid w:val="00C66525"/>
    <w:rsid w:val="00C6670D"/>
    <w:rsid w:val="00C66738"/>
    <w:rsid w:val="00C66B54"/>
    <w:rsid w:val="00C66BB2"/>
    <w:rsid w:val="00C6704E"/>
    <w:rsid w:val="00C67113"/>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D5E"/>
    <w:rsid w:val="00C72F33"/>
    <w:rsid w:val="00C72FDE"/>
    <w:rsid w:val="00C73273"/>
    <w:rsid w:val="00C73374"/>
    <w:rsid w:val="00C7368C"/>
    <w:rsid w:val="00C73BEA"/>
    <w:rsid w:val="00C744DB"/>
    <w:rsid w:val="00C74BE0"/>
    <w:rsid w:val="00C74C80"/>
    <w:rsid w:val="00C74C89"/>
    <w:rsid w:val="00C74CF6"/>
    <w:rsid w:val="00C74D89"/>
    <w:rsid w:val="00C74DDB"/>
    <w:rsid w:val="00C75002"/>
    <w:rsid w:val="00C750A7"/>
    <w:rsid w:val="00C75103"/>
    <w:rsid w:val="00C754CA"/>
    <w:rsid w:val="00C755C7"/>
    <w:rsid w:val="00C75641"/>
    <w:rsid w:val="00C7575F"/>
    <w:rsid w:val="00C76018"/>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89"/>
    <w:rsid w:val="00C835B2"/>
    <w:rsid w:val="00C83D6A"/>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38"/>
    <w:rsid w:val="00C91253"/>
    <w:rsid w:val="00C91958"/>
    <w:rsid w:val="00C91C65"/>
    <w:rsid w:val="00C91D75"/>
    <w:rsid w:val="00C920B7"/>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254"/>
    <w:rsid w:val="00C9529A"/>
    <w:rsid w:val="00C953AE"/>
    <w:rsid w:val="00C955B3"/>
    <w:rsid w:val="00C95903"/>
    <w:rsid w:val="00C95B93"/>
    <w:rsid w:val="00C95FC5"/>
    <w:rsid w:val="00C9618D"/>
    <w:rsid w:val="00C964B2"/>
    <w:rsid w:val="00C96915"/>
    <w:rsid w:val="00C9707F"/>
    <w:rsid w:val="00C97208"/>
    <w:rsid w:val="00C972D4"/>
    <w:rsid w:val="00C973B5"/>
    <w:rsid w:val="00C97868"/>
    <w:rsid w:val="00C979A5"/>
    <w:rsid w:val="00C97EC5"/>
    <w:rsid w:val="00C97EF8"/>
    <w:rsid w:val="00CA012A"/>
    <w:rsid w:val="00CA01A4"/>
    <w:rsid w:val="00CA05E5"/>
    <w:rsid w:val="00CA06EC"/>
    <w:rsid w:val="00CA0A6E"/>
    <w:rsid w:val="00CA0CCB"/>
    <w:rsid w:val="00CA0FFF"/>
    <w:rsid w:val="00CA103B"/>
    <w:rsid w:val="00CA118B"/>
    <w:rsid w:val="00CA12C1"/>
    <w:rsid w:val="00CA13A1"/>
    <w:rsid w:val="00CA1569"/>
    <w:rsid w:val="00CA16F6"/>
    <w:rsid w:val="00CA17CF"/>
    <w:rsid w:val="00CA1832"/>
    <w:rsid w:val="00CA19DB"/>
    <w:rsid w:val="00CA1BCC"/>
    <w:rsid w:val="00CA2499"/>
    <w:rsid w:val="00CA24B2"/>
    <w:rsid w:val="00CA26A7"/>
    <w:rsid w:val="00CA27B2"/>
    <w:rsid w:val="00CA2A36"/>
    <w:rsid w:val="00CA2C4D"/>
    <w:rsid w:val="00CA2E61"/>
    <w:rsid w:val="00CA2E69"/>
    <w:rsid w:val="00CA2ED2"/>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A37"/>
    <w:rsid w:val="00CC5B1E"/>
    <w:rsid w:val="00CC5C05"/>
    <w:rsid w:val="00CC5D41"/>
    <w:rsid w:val="00CC5E8F"/>
    <w:rsid w:val="00CC612A"/>
    <w:rsid w:val="00CC6441"/>
    <w:rsid w:val="00CC692E"/>
    <w:rsid w:val="00CC6E42"/>
    <w:rsid w:val="00CC7371"/>
    <w:rsid w:val="00CC785F"/>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2C5"/>
    <w:rsid w:val="00CD23C2"/>
    <w:rsid w:val="00CD288B"/>
    <w:rsid w:val="00CD289E"/>
    <w:rsid w:val="00CD292F"/>
    <w:rsid w:val="00CD2999"/>
    <w:rsid w:val="00CD2D59"/>
    <w:rsid w:val="00CD33B4"/>
    <w:rsid w:val="00CD3635"/>
    <w:rsid w:val="00CD369D"/>
    <w:rsid w:val="00CD36DC"/>
    <w:rsid w:val="00CD4005"/>
    <w:rsid w:val="00CD419B"/>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5F2"/>
    <w:rsid w:val="00CE68D0"/>
    <w:rsid w:val="00CE69AE"/>
    <w:rsid w:val="00CE6B6F"/>
    <w:rsid w:val="00CE6D5C"/>
    <w:rsid w:val="00CE6D60"/>
    <w:rsid w:val="00CE72C5"/>
    <w:rsid w:val="00CE7588"/>
    <w:rsid w:val="00CE7603"/>
    <w:rsid w:val="00CE7EFD"/>
    <w:rsid w:val="00CF0678"/>
    <w:rsid w:val="00CF0871"/>
    <w:rsid w:val="00CF0A42"/>
    <w:rsid w:val="00CF0B05"/>
    <w:rsid w:val="00CF0CE8"/>
    <w:rsid w:val="00CF0D83"/>
    <w:rsid w:val="00CF119F"/>
    <w:rsid w:val="00CF11A6"/>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D15"/>
    <w:rsid w:val="00CF5195"/>
    <w:rsid w:val="00CF51B5"/>
    <w:rsid w:val="00CF51C1"/>
    <w:rsid w:val="00CF545A"/>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1FCC"/>
    <w:rsid w:val="00D021E3"/>
    <w:rsid w:val="00D02352"/>
    <w:rsid w:val="00D025CD"/>
    <w:rsid w:val="00D02688"/>
    <w:rsid w:val="00D02A35"/>
    <w:rsid w:val="00D02A7C"/>
    <w:rsid w:val="00D02B75"/>
    <w:rsid w:val="00D02C41"/>
    <w:rsid w:val="00D02C90"/>
    <w:rsid w:val="00D03544"/>
    <w:rsid w:val="00D0393E"/>
    <w:rsid w:val="00D03CB4"/>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65A"/>
    <w:rsid w:val="00D0570A"/>
    <w:rsid w:val="00D05755"/>
    <w:rsid w:val="00D058F0"/>
    <w:rsid w:val="00D061D1"/>
    <w:rsid w:val="00D064EC"/>
    <w:rsid w:val="00D06506"/>
    <w:rsid w:val="00D06D49"/>
    <w:rsid w:val="00D0735B"/>
    <w:rsid w:val="00D07A8C"/>
    <w:rsid w:val="00D07AAA"/>
    <w:rsid w:val="00D07FB0"/>
    <w:rsid w:val="00D10206"/>
    <w:rsid w:val="00D10367"/>
    <w:rsid w:val="00D1050B"/>
    <w:rsid w:val="00D1055D"/>
    <w:rsid w:val="00D10583"/>
    <w:rsid w:val="00D108AC"/>
    <w:rsid w:val="00D108B2"/>
    <w:rsid w:val="00D10B2A"/>
    <w:rsid w:val="00D10C6E"/>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283"/>
    <w:rsid w:val="00D163A0"/>
    <w:rsid w:val="00D1646E"/>
    <w:rsid w:val="00D166A0"/>
    <w:rsid w:val="00D16C8C"/>
    <w:rsid w:val="00D16C8E"/>
    <w:rsid w:val="00D16CF7"/>
    <w:rsid w:val="00D17138"/>
    <w:rsid w:val="00D172D2"/>
    <w:rsid w:val="00D172D5"/>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895"/>
    <w:rsid w:val="00D22EEC"/>
    <w:rsid w:val="00D22F34"/>
    <w:rsid w:val="00D22F5C"/>
    <w:rsid w:val="00D23406"/>
    <w:rsid w:val="00D23AB4"/>
    <w:rsid w:val="00D23B4A"/>
    <w:rsid w:val="00D23C58"/>
    <w:rsid w:val="00D23CE5"/>
    <w:rsid w:val="00D23D0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3AF"/>
    <w:rsid w:val="00D26417"/>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38"/>
    <w:rsid w:val="00D3054D"/>
    <w:rsid w:val="00D307C4"/>
    <w:rsid w:val="00D30D98"/>
    <w:rsid w:val="00D3100C"/>
    <w:rsid w:val="00D310CD"/>
    <w:rsid w:val="00D31389"/>
    <w:rsid w:val="00D31495"/>
    <w:rsid w:val="00D3180F"/>
    <w:rsid w:val="00D31923"/>
    <w:rsid w:val="00D31E74"/>
    <w:rsid w:val="00D31EB2"/>
    <w:rsid w:val="00D31F57"/>
    <w:rsid w:val="00D3266A"/>
    <w:rsid w:val="00D32C49"/>
    <w:rsid w:val="00D32D18"/>
    <w:rsid w:val="00D3350D"/>
    <w:rsid w:val="00D3402E"/>
    <w:rsid w:val="00D340C9"/>
    <w:rsid w:val="00D3418C"/>
    <w:rsid w:val="00D34792"/>
    <w:rsid w:val="00D34AEA"/>
    <w:rsid w:val="00D351DA"/>
    <w:rsid w:val="00D3521C"/>
    <w:rsid w:val="00D3584E"/>
    <w:rsid w:val="00D359E2"/>
    <w:rsid w:val="00D3650F"/>
    <w:rsid w:val="00D36B23"/>
    <w:rsid w:val="00D36D52"/>
    <w:rsid w:val="00D36F08"/>
    <w:rsid w:val="00D37085"/>
    <w:rsid w:val="00D370C8"/>
    <w:rsid w:val="00D37384"/>
    <w:rsid w:val="00D376C4"/>
    <w:rsid w:val="00D379DC"/>
    <w:rsid w:val="00D37A71"/>
    <w:rsid w:val="00D37DD0"/>
    <w:rsid w:val="00D37EC7"/>
    <w:rsid w:val="00D37F18"/>
    <w:rsid w:val="00D4031D"/>
    <w:rsid w:val="00D406F6"/>
    <w:rsid w:val="00D40930"/>
    <w:rsid w:val="00D4096A"/>
    <w:rsid w:val="00D40ABD"/>
    <w:rsid w:val="00D4121A"/>
    <w:rsid w:val="00D41586"/>
    <w:rsid w:val="00D4160F"/>
    <w:rsid w:val="00D418AC"/>
    <w:rsid w:val="00D41A6B"/>
    <w:rsid w:val="00D42319"/>
    <w:rsid w:val="00D424AB"/>
    <w:rsid w:val="00D42EF1"/>
    <w:rsid w:val="00D430FB"/>
    <w:rsid w:val="00D433F2"/>
    <w:rsid w:val="00D43673"/>
    <w:rsid w:val="00D436E4"/>
    <w:rsid w:val="00D43726"/>
    <w:rsid w:val="00D43933"/>
    <w:rsid w:val="00D43B2A"/>
    <w:rsid w:val="00D4423E"/>
    <w:rsid w:val="00D44367"/>
    <w:rsid w:val="00D443DF"/>
    <w:rsid w:val="00D44806"/>
    <w:rsid w:val="00D448BE"/>
    <w:rsid w:val="00D44B75"/>
    <w:rsid w:val="00D44C05"/>
    <w:rsid w:val="00D44CB2"/>
    <w:rsid w:val="00D44DE5"/>
    <w:rsid w:val="00D44EDE"/>
    <w:rsid w:val="00D45359"/>
    <w:rsid w:val="00D45502"/>
    <w:rsid w:val="00D45D02"/>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7B7"/>
    <w:rsid w:val="00D5298D"/>
    <w:rsid w:val="00D52C35"/>
    <w:rsid w:val="00D52C4E"/>
    <w:rsid w:val="00D53602"/>
    <w:rsid w:val="00D53648"/>
    <w:rsid w:val="00D536A6"/>
    <w:rsid w:val="00D5378A"/>
    <w:rsid w:val="00D538CB"/>
    <w:rsid w:val="00D53938"/>
    <w:rsid w:val="00D53BC4"/>
    <w:rsid w:val="00D53C38"/>
    <w:rsid w:val="00D53E25"/>
    <w:rsid w:val="00D53E9C"/>
    <w:rsid w:val="00D5460E"/>
    <w:rsid w:val="00D547A4"/>
    <w:rsid w:val="00D54A06"/>
    <w:rsid w:val="00D54F57"/>
    <w:rsid w:val="00D550AA"/>
    <w:rsid w:val="00D550AD"/>
    <w:rsid w:val="00D55348"/>
    <w:rsid w:val="00D553AA"/>
    <w:rsid w:val="00D55AB6"/>
    <w:rsid w:val="00D560D0"/>
    <w:rsid w:val="00D561F0"/>
    <w:rsid w:val="00D56980"/>
    <w:rsid w:val="00D56AB9"/>
    <w:rsid w:val="00D56C5A"/>
    <w:rsid w:val="00D56E4E"/>
    <w:rsid w:val="00D56F0A"/>
    <w:rsid w:val="00D57B90"/>
    <w:rsid w:val="00D57C84"/>
    <w:rsid w:val="00D57DC7"/>
    <w:rsid w:val="00D60263"/>
    <w:rsid w:val="00D603B8"/>
    <w:rsid w:val="00D6042F"/>
    <w:rsid w:val="00D6087C"/>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152"/>
    <w:rsid w:val="00D65201"/>
    <w:rsid w:val="00D65218"/>
    <w:rsid w:val="00D65895"/>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6F6F"/>
    <w:rsid w:val="00D77010"/>
    <w:rsid w:val="00D7717C"/>
    <w:rsid w:val="00D772AF"/>
    <w:rsid w:val="00D77873"/>
    <w:rsid w:val="00D778BA"/>
    <w:rsid w:val="00D77AD2"/>
    <w:rsid w:val="00D77E0E"/>
    <w:rsid w:val="00D77E13"/>
    <w:rsid w:val="00D77FEE"/>
    <w:rsid w:val="00D8113E"/>
    <w:rsid w:val="00D811C3"/>
    <w:rsid w:val="00D81365"/>
    <w:rsid w:val="00D814E8"/>
    <w:rsid w:val="00D814F8"/>
    <w:rsid w:val="00D8161E"/>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3A"/>
    <w:rsid w:val="00D87801"/>
    <w:rsid w:val="00D87ADD"/>
    <w:rsid w:val="00D87C5C"/>
    <w:rsid w:val="00D87C8B"/>
    <w:rsid w:val="00D9081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60E"/>
    <w:rsid w:val="00D9770F"/>
    <w:rsid w:val="00D977AF"/>
    <w:rsid w:val="00D97B84"/>
    <w:rsid w:val="00D97BDD"/>
    <w:rsid w:val="00D97C25"/>
    <w:rsid w:val="00D97D88"/>
    <w:rsid w:val="00D97E1D"/>
    <w:rsid w:val="00DA00BF"/>
    <w:rsid w:val="00DA0115"/>
    <w:rsid w:val="00DA068E"/>
    <w:rsid w:val="00DA0984"/>
    <w:rsid w:val="00DA09FF"/>
    <w:rsid w:val="00DA0B7A"/>
    <w:rsid w:val="00DA0EDE"/>
    <w:rsid w:val="00DA0F5A"/>
    <w:rsid w:val="00DA11A3"/>
    <w:rsid w:val="00DA122D"/>
    <w:rsid w:val="00DA148B"/>
    <w:rsid w:val="00DA1B66"/>
    <w:rsid w:val="00DA1DC2"/>
    <w:rsid w:val="00DA1DFF"/>
    <w:rsid w:val="00DA21C4"/>
    <w:rsid w:val="00DA2354"/>
    <w:rsid w:val="00DA2800"/>
    <w:rsid w:val="00DA2D2B"/>
    <w:rsid w:val="00DA2F52"/>
    <w:rsid w:val="00DA2FD9"/>
    <w:rsid w:val="00DA2FE5"/>
    <w:rsid w:val="00DA30DB"/>
    <w:rsid w:val="00DA3259"/>
    <w:rsid w:val="00DA376E"/>
    <w:rsid w:val="00DA3921"/>
    <w:rsid w:val="00DA39F4"/>
    <w:rsid w:val="00DA3B01"/>
    <w:rsid w:val="00DA3C66"/>
    <w:rsid w:val="00DA3C9D"/>
    <w:rsid w:val="00DA3F1B"/>
    <w:rsid w:val="00DA4029"/>
    <w:rsid w:val="00DA41BD"/>
    <w:rsid w:val="00DA4557"/>
    <w:rsid w:val="00DA481A"/>
    <w:rsid w:val="00DA4ADA"/>
    <w:rsid w:val="00DA4EA7"/>
    <w:rsid w:val="00DA4F56"/>
    <w:rsid w:val="00DA5108"/>
    <w:rsid w:val="00DA52B3"/>
    <w:rsid w:val="00DA5370"/>
    <w:rsid w:val="00DA554C"/>
    <w:rsid w:val="00DA589C"/>
    <w:rsid w:val="00DA5B82"/>
    <w:rsid w:val="00DA6337"/>
    <w:rsid w:val="00DA6581"/>
    <w:rsid w:val="00DA6AAD"/>
    <w:rsid w:val="00DA6B41"/>
    <w:rsid w:val="00DA6FBD"/>
    <w:rsid w:val="00DA713C"/>
    <w:rsid w:val="00DA78B2"/>
    <w:rsid w:val="00DA78E3"/>
    <w:rsid w:val="00DA7AEE"/>
    <w:rsid w:val="00DA7E06"/>
    <w:rsid w:val="00DA7F05"/>
    <w:rsid w:val="00DB038E"/>
    <w:rsid w:val="00DB0412"/>
    <w:rsid w:val="00DB045D"/>
    <w:rsid w:val="00DB07B4"/>
    <w:rsid w:val="00DB0D49"/>
    <w:rsid w:val="00DB0F51"/>
    <w:rsid w:val="00DB1AA5"/>
    <w:rsid w:val="00DB1C2C"/>
    <w:rsid w:val="00DB1C46"/>
    <w:rsid w:val="00DB1E06"/>
    <w:rsid w:val="00DB2738"/>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5C1"/>
    <w:rsid w:val="00DB7804"/>
    <w:rsid w:val="00DB782C"/>
    <w:rsid w:val="00DC0203"/>
    <w:rsid w:val="00DC0219"/>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720"/>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D1B"/>
    <w:rsid w:val="00DD1D40"/>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6A8"/>
    <w:rsid w:val="00DD7AB9"/>
    <w:rsid w:val="00DE08E8"/>
    <w:rsid w:val="00DE0973"/>
    <w:rsid w:val="00DE0C16"/>
    <w:rsid w:val="00DE11BC"/>
    <w:rsid w:val="00DE1245"/>
    <w:rsid w:val="00DE1266"/>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2E0"/>
    <w:rsid w:val="00DE7B57"/>
    <w:rsid w:val="00DE7C7D"/>
    <w:rsid w:val="00DE7D68"/>
    <w:rsid w:val="00DE7F41"/>
    <w:rsid w:val="00DF0527"/>
    <w:rsid w:val="00DF05EE"/>
    <w:rsid w:val="00DF07BA"/>
    <w:rsid w:val="00DF0DAD"/>
    <w:rsid w:val="00DF0ED6"/>
    <w:rsid w:val="00DF125B"/>
    <w:rsid w:val="00DF23A2"/>
    <w:rsid w:val="00DF26C2"/>
    <w:rsid w:val="00DF2A15"/>
    <w:rsid w:val="00DF3093"/>
    <w:rsid w:val="00DF310A"/>
    <w:rsid w:val="00DF3114"/>
    <w:rsid w:val="00DF3137"/>
    <w:rsid w:val="00DF3246"/>
    <w:rsid w:val="00DF3688"/>
    <w:rsid w:val="00DF3DC6"/>
    <w:rsid w:val="00DF3E78"/>
    <w:rsid w:val="00DF4024"/>
    <w:rsid w:val="00DF41AB"/>
    <w:rsid w:val="00DF443A"/>
    <w:rsid w:val="00DF45C1"/>
    <w:rsid w:val="00DF46C3"/>
    <w:rsid w:val="00DF4A0D"/>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FB"/>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25"/>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699"/>
    <w:rsid w:val="00E25757"/>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2E19"/>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5AA"/>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C69"/>
    <w:rsid w:val="00E50E61"/>
    <w:rsid w:val="00E5127A"/>
    <w:rsid w:val="00E512AB"/>
    <w:rsid w:val="00E514DC"/>
    <w:rsid w:val="00E51945"/>
    <w:rsid w:val="00E51954"/>
    <w:rsid w:val="00E51A48"/>
    <w:rsid w:val="00E51B37"/>
    <w:rsid w:val="00E51CC6"/>
    <w:rsid w:val="00E5301D"/>
    <w:rsid w:val="00E530C3"/>
    <w:rsid w:val="00E534A9"/>
    <w:rsid w:val="00E53CA2"/>
    <w:rsid w:val="00E5421D"/>
    <w:rsid w:val="00E54A05"/>
    <w:rsid w:val="00E54A2C"/>
    <w:rsid w:val="00E54DFA"/>
    <w:rsid w:val="00E54EB8"/>
    <w:rsid w:val="00E55A67"/>
    <w:rsid w:val="00E55E30"/>
    <w:rsid w:val="00E5637C"/>
    <w:rsid w:val="00E5668F"/>
    <w:rsid w:val="00E56829"/>
    <w:rsid w:val="00E56887"/>
    <w:rsid w:val="00E56B73"/>
    <w:rsid w:val="00E56CC7"/>
    <w:rsid w:val="00E56F01"/>
    <w:rsid w:val="00E5708D"/>
    <w:rsid w:val="00E5776B"/>
    <w:rsid w:val="00E57A4C"/>
    <w:rsid w:val="00E57EE5"/>
    <w:rsid w:val="00E603E1"/>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60"/>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2C"/>
    <w:rsid w:val="00E75772"/>
    <w:rsid w:val="00E758C3"/>
    <w:rsid w:val="00E75961"/>
    <w:rsid w:val="00E764CD"/>
    <w:rsid w:val="00E76D68"/>
    <w:rsid w:val="00E77010"/>
    <w:rsid w:val="00E770B2"/>
    <w:rsid w:val="00E770FA"/>
    <w:rsid w:val="00E77279"/>
    <w:rsid w:val="00E773CF"/>
    <w:rsid w:val="00E7763A"/>
    <w:rsid w:val="00E7765B"/>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31B"/>
    <w:rsid w:val="00E8489F"/>
    <w:rsid w:val="00E84A70"/>
    <w:rsid w:val="00E84AE4"/>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7042"/>
    <w:rsid w:val="00E87209"/>
    <w:rsid w:val="00E87268"/>
    <w:rsid w:val="00E87758"/>
    <w:rsid w:val="00E87A16"/>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9B"/>
    <w:rsid w:val="00E934FE"/>
    <w:rsid w:val="00E93579"/>
    <w:rsid w:val="00E93675"/>
    <w:rsid w:val="00E93786"/>
    <w:rsid w:val="00E93848"/>
    <w:rsid w:val="00E938B1"/>
    <w:rsid w:val="00E93E97"/>
    <w:rsid w:val="00E94550"/>
    <w:rsid w:val="00E949B3"/>
    <w:rsid w:val="00E94C74"/>
    <w:rsid w:val="00E94EBC"/>
    <w:rsid w:val="00E957CB"/>
    <w:rsid w:val="00E95D12"/>
    <w:rsid w:val="00E95E8C"/>
    <w:rsid w:val="00E95EA8"/>
    <w:rsid w:val="00E96146"/>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9E4"/>
    <w:rsid w:val="00EA3A7C"/>
    <w:rsid w:val="00EA3D31"/>
    <w:rsid w:val="00EA3D4A"/>
    <w:rsid w:val="00EA3E61"/>
    <w:rsid w:val="00EA3F27"/>
    <w:rsid w:val="00EA3FCE"/>
    <w:rsid w:val="00EA4290"/>
    <w:rsid w:val="00EA42E6"/>
    <w:rsid w:val="00EA4597"/>
    <w:rsid w:val="00EA45F1"/>
    <w:rsid w:val="00EA473C"/>
    <w:rsid w:val="00EA4748"/>
    <w:rsid w:val="00EA4A92"/>
    <w:rsid w:val="00EA52C7"/>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671"/>
    <w:rsid w:val="00EB09CF"/>
    <w:rsid w:val="00EB0AC8"/>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AAC"/>
    <w:rsid w:val="00EB4BD3"/>
    <w:rsid w:val="00EB4C2D"/>
    <w:rsid w:val="00EB4C52"/>
    <w:rsid w:val="00EB509E"/>
    <w:rsid w:val="00EB51DA"/>
    <w:rsid w:val="00EB5332"/>
    <w:rsid w:val="00EB55B3"/>
    <w:rsid w:val="00EB5A9E"/>
    <w:rsid w:val="00EB5C1A"/>
    <w:rsid w:val="00EB5CB2"/>
    <w:rsid w:val="00EB5EF3"/>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0BD"/>
    <w:rsid w:val="00EC110F"/>
    <w:rsid w:val="00EC13C3"/>
    <w:rsid w:val="00EC16B5"/>
    <w:rsid w:val="00EC17BA"/>
    <w:rsid w:val="00EC1AC7"/>
    <w:rsid w:val="00EC1C35"/>
    <w:rsid w:val="00EC1CB2"/>
    <w:rsid w:val="00EC208E"/>
    <w:rsid w:val="00EC2220"/>
    <w:rsid w:val="00EC23AF"/>
    <w:rsid w:val="00EC2575"/>
    <w:rsid w:val="00EC28A0"/>
    <w:rsid w:val="00EC290D"/>
    <w:rsid w:val="00EC2920"/>
    <w:rsid w:val="00EC2FF0"/>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3CD"/>
    <w:rsid w:val="00ED35A0"/>
    <w:rsid w:val="00ED3714"/>
    <w:rsid w:val="00ED39DA"/>
    <w:rsid w:val="00ED3F2A"/>
    <w:rsid w:val="00ED4151"/>
    <w:rsid w:val="00ED43B8"/>
    <w:rsid w:val="00ED444C"/>
    <w:rsid w:val="00ED450B"/>
    <w:rsid w:val="00ED47A2"/>
    <w:rsid w:val="00ED4AED"/>
    <w:rsid w:val="00ED4BBB"/>
    <w:rsid w:val="00ED4BD3"/>
    <w:rsid w:val="00ED4EE2"/>
    <w:rsid w:val="00ED5C21"/>
    <w:rsid w:val="00ED5FEF"/>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434"/>
    <w:rsid w:val="00EE153B"/>
    <w:rsid w:val="00EE1C2B"/>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3EF"/>
    <w:rsid w:val="00EE44D1"/>
    <w:rsid w:val="00EE461C"/>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2C"/>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8F"/>
    <w:rsid w:val="00EF1C60"/>
    <w:rsid w:val="00EF1F7E"/>
    <w:rsid w:val="00EF1FF7"/>
    <w:rsid w:val="00EF21AC"/>
    <w:rsid w:val="00EF2210"/>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72A"/>
    <w:rsid w:val="00EF6851"/>
    <w:rsid w:val="00EF69F9"/>
    <w:rsid w:val="00EF6B2B"/>
    <w:rsid w:val="00EF7451"/>
    <w:rsid w:val="00EF745B"/>
    <w:rsid w:val="00EF7648"/>
    <w:rsid w:val="00EF7794"/>
    <w:rsid w:val="00EF7833"/>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2222"/>
    <w:rsid w:val="00F02255"/>
    <w:rsid w:val="00F022B5"/>
    <w:rsid w:val="00F02758"/>
    <w:rsid w:val="00F028AB"/>
    <w:rsid w:val="00F02970"/>
    <w:rsid w:val="00F02ABD"/>
    <w:rsid w:val="00F02CAA"/>
    <w:rsid w:val="00F02F7D"/>
    <w:rsid w:val="00F03309"/>
    <w:rsid w:val="00F03779"/>
    <w:rsid w:val="00F0377B"/>
    <w:rsid w:val="00F038CC"/>
    <w:rsid w:val="00F0390B"/>
    <w:rsid w:val="00F03B2E"/>
    <w:rsid w:val="00F03BC0"/>
    <w:rsid w:val="00F03C08"/>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B3E"/>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605"/>
    <w:rsid w:val="00F11AA7"/>
    <w:rsid w:val="00F11E29"/>
    <w:rsid w:val="00F11E39"/>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A8A"/>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2F17"/>
    <w:rsid w:val="00F2328F"/>
    <w:rsid w:val="00F232E1"/>
    <w:rsid w:val="00F234E1"/>
    <w:rsid w:val="00F237C3"/>
    <w:rsid w:val="00F2388B"/>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69"/>
    <w:rsid w:val="00F35965"/>
    <w:rsid w:val="00F35C3A"/>
    <w:rsid w:val="00F35E8B"/>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286"/>
    <w:rsid w:val="00F40435"/>
    <w:rsid w:val="00F40A29"/>
    <w:rsid w:val="00F41014"/>
    <w:rsid w:val="00F41176"/>
    <w:rsid w:val="00F41259"/>
    <w:rsid w:val="00F415BA"/>
    <w:rsid w:val="00F41964"/>
    <w:rsid w:val="00F41E57"/>
    <w:rsid w:val="00F429FB"/>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B5D"/>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03"/>
    <w:rsid w:val="00F55B1F"/>
    <w:rsid w:val="00F55B7C"/>
    <w:rsid w:val="00F55F5C"/>
    <w:rsid w:val="00F56082"/>
    <w:rsid w:val="00F561A0"/>
    <w:rsid w:val="00F56763"/>
    <w:rsid w:val="00F56A33"/>
    <w:rsid w:val="00F56E32"/>
    <w:rsid w:val="00F56FFE"/>
    <w:rsid w:val="00F5702F"/>
    <w:rsid w:val="00F57798"/>
    <w:rsid w:val="00F5787C"/>
    <w:rsid w:val="00F57A35"/>
    <w:rsid w:val="00F57A93"/>
    <w:rsid w:val="00F57AAC"/>
    <w:rsid w:val="00F57DD6"/>
    <w:rsid w:val="00F60171"/>
    <w:rsid w:val="00F602E3"/>
    <w:rsid w:val="00F60698"/>
    <w:rsid w:val="00F606C7"/>
    <w:rsid w:val="00F6091E"/>
    <w:rsid w:val="00F60A4B"/>
    <w:rsid w:val="00F60EF0"/>
    <w:rsid w:val="00F613B9"/>
    <w:rsid w:val="00F6193D"/>
    <w:rsid w:val="00F61A95"/>
    <w:rsid w:val="00F624AE"/>
    <w:rsid w:val="00F62558"/>
    <w:rsid w:val="00F62995"/>
    <w:rsid w:val="00F634C2"/>
    <w:rsid w:val="00F635E0"/>
    <w:rsid w:val="00F6425D"/>
    <w:rsid w:val="00F64574"/>
    <w:rsid w:val="00F64916"/>
    <w:rsid w:val="00F65C72"/>
    <w:rsid w:val="00F66CF1"/>
    <w:rsid w:val="00F671E7"/>
    <w:rsid w:val="00F673AA"/>
    <w:rsid w:val="00F677A7"/>
    <w:rsid w:val="00F677D5"/>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25"/>
    <w:rsid w:val="00F71C7C"/>
    <w:rsid w:val="00F71D82"/>
    <w:rsid w:val="00F723F7"/>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DA"/>
    <w:rsid w:val="00F74CE2"/>
    <w:rsid w:val="00F74CE9"/>
    <w:rsid w:val="00F7552A"/>
    <w:rsid w:val="00F75656"/>
    <w:rsid w:val="00F75767"/>
    <w:rsid w:val="00F75B21"/>
    <w:rsid w:val="00F75BAB"/>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659"/>
    <w:rsid w:val="00F80859"/>
    <w:rsid w:val="00F80C08"/>
    <w:rsid w:val="00F8100A"/>
    <w:rsid w:val="00F81252"/>
    <w:rsid w:val="00F812E7"/>
    <w:rsid w:val="00F813AB"/>
    <w:rsid w:val="00F81A78"/>
    <w:rsid w:val="00F81C7E"/>
    <w:rsid w:val="00F82487"/>
    <w:rsid w:val="00F82626"/>
    <w:rsid w:val="00F82959"/>
    <w:rsid w:val="00F82B8E"/>
    <w:rsid w:val="00F82FBC"/>
    <w:rsid w:val="00F830AB"/>
    <w:rsid w:val="00F830D7"/>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13"/>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BD9"/>
    <w:rsid w:val="00F95E6D"/>
    <w:rsid w:val="00F95F17"/>
    <w:rsid w:val="00F962D9"/>
    <w:rsid w:val="00F966F2"/>
    <w:rsid w:val="00F9744A"/>
    <w:rsid w:val="00F97638"/>
    <w:rsid w:val="00F97904"/>
    <w:rsid w:val="00F97B14"/>
    <w:rsid w:val="00F97F7B"/>
    <w:rsid w:val="00F97FF5"/>
    <w:rsid w:val="00FA0046"/>
    <w:rsid w:val="00FA04C6"/>
    <w:rsid w:val="00FA0972"/>
    <w:rsid w:val="00FA0AB6"/>
    <w:rsid w:val="00FA157D"/>
    <w:rsid w:val="00FA158A"/>
    <w:rsid w:val="00FA1692"/>
    <w:rsid w:val="00FA26D2"/>
    <w:rsid w:val="00FA2833"/>
    <w:rsid w:val="00FA29F6"/>
    <w:rsid w:val="00FA3059"/>
    <w:rsid w:val="00FA305B"/>
    <w:rsid w:val="00FA3395"/>
    <w:rsid w:val="00FA33E6"/>
    <w:rsid w:val="00FA352D"/>
    <w:rsid w:val="00FA3731"/>
    <w:rsid w:val="00FA3B98"/>
    <w:rsid w:val="00FA3DC8"/>
    <w:rsid w:val="00FA4597"/>
    <w:rsid w:val="00FA4A19"/>
    <w:rsid w:val="00FA4C46"/>
    <w:rsid w:val="00FA521E"/>
    <w:rsid w:val="00FA521F"/>
    <w:rsid w:val="00FA5634"/>
    <w:rsid w:val="00FA566D"/>
    <w:rsid w:val="00FA574F"/>
    <w:rsid w:val="00FA5912"/>
    <w:rsid w:val="00FA5EA8"/>
    <w:rsid w:val="00FA5F0C"/>
    <w:rsid w:val="00FA6122"/>
    <w:rsid w:val="00FA64C4"/>
    <w:rsid w:val="00FA693B"/>
    <w:rsid w:val="00FA6D51"/>
    <w:rsid w:val="00FA7014"/>
    <w:rsid w:val="00FA7654"/>
    <w:rsid w:val="00FA768E"/>
    <w:rsid w:val="00FA7A20"/>
    <w:rsid w:val="00FA7C72"/>
    <w:rsid w:val="00FA7E11"/>
    <w:rsid w:val="00FA7FD5"/>
    <w:rsid w:val="00FB0053"/>
    <w:rsid w:val="00FB00E1"/>
    <w:rsid w:val="00FB02C6"/>
    <w:rsid w:val="00FB0592"/>
    <w:rsid w:val="00FB0953"/>
    <w:rsid w:val="00FB0AB0"/>
    <w:rsid w:val="00FB1062"/>
    <w:rsid w:val="00FB124E"/>
    <w:rsid w:val="00FB1438"/>
    <w:rsid w:val="00FB1B09"/>
    <w:rsid w:val="00FB1CEC"/>
    <w:rsid w:val="00FB1D72"/>
    <w:rsid w:val="00FB1DC2"/>
    <w:rsid w:val="00FB1F0A"/>
    <w:rsid w:val="00FB238D"/>
    <w:rsid w:val="00FB2709"/>
    <w:rsid w:val="00FB2965"/>
    <w:rsid w:val="00FB2C62"/>
    <w:rsid w:val="00FB2CF4"/>
    <w:rsid w:val="00FB2F4A"/>
    <w:rsid w:val="00FB30CF"/>
    <w:rsid w:val="00FB3553"/>
    <w:rsid w:val="00FB37E6"/>
    <w:rsid w:val="00FB3907"/>
    <w:rsid w:val="00FB3923"/>
    <w:rsid w:val="00FB3B80"/>
    <w:rsid w:val="00FB3ECA"/>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156"/>
    <w:rsid w:val="00FB7357"/>
    <w:rsid w:val="00FB7410"/>
    <w:rsid w:val="00FB7450"/>
    <w:rsid w:val="00FB748F"/>
    <w:rsid w:val="00FB74C9"/>
    <w:rsid w:val="00FB751A"/>
    <w:rsid w:val="00FB7919"/>
    <w:rsid w:val="00FB7AE8"/>
    <w:rsid w:val="00FB7B95"/>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D0F"/>
    <w:rsid w:val="00FC6ED2"/>
    <w:rsid w:val="00FC70D5"/>
    <w:rsid w:val="00FC7139"/>
    <w:rsid w:val="00FC73ED"/>
    <w:rsid w:val="00FC7465"/>
    <w:rsid w:val="00FC783C"/>
    <w:rsid w:val="00FC7BA7"/>
    <w:rsid w:val="00FC7C36"/>
    <w:rsid w:val="00FD0308"/>
    <w:rsid w:val="00FD048A"/>
    <w:rsid w:val="00FD0AF8"/>
    <w:rsid w:val="00FD0C81"/>
    <w:rsid w:val="00FD0DE2"/>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DB"/>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1B"/>
    <w:rsid w:val="00FE00EC"/>
    <w:rsid w:val="00FE014F"/>
    <w:rsid w:val="00FE0275"/>
    <w:rsid w:val="00FE04B7"/>
    <w:rsid w:val="00FE05A4"/>
    <w:rsid w:val="00FE0C01"/>
    <w:rsid w:val="00FE0D10"/>
    <w:rsid w:val="00FE0EB7"/>
    <w:rsid w:val="00FE137F"/>
    <w:rsid w:val="00FE13B3"/>
    <w:rsid w:val="00FE143A"/>
    <w:rsid w:val="00FE1BE1"/>
    <w:rsid w:val="00FE2428"/>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D7B"/>
    <w:rsid w:val="00FE5F6A"/>
    <w:rsid w:val="00FE61FC"/>
    <w:rsid w:val="00FE64F0"/>
    <w:rsid w:val="00FE6835"/>
    <w:rsid w:val="00FE6980"/>
    <w:rsid w:val="00FE69E5"/>
    <w:rsid w:val="00FE6C84"/>
    <w:rsid w:val="00FE709E"/>
    <w:rsid w:val="00FE7512"/>
    <w:rsid w:val="00FE76E3"/>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2FF"/>
    <w:rsid w:val="00FF13BD"/>
    <w:rsid w:val="00FF144C"/>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B6E"/>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A759E"/>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16" ma:contentTypeDescription="新しいドキュメントを作成します。" ma:contentTypeScope="" ma:versionID="5ccf7c11d8b65fd731f894c2b0c2f2d4">
  <xsd:schema xmlns:xsd="http://www.w3.org/2001/XMLSchema" xmlns:xs="http://www.w3.org/2001/XMLSchema" xmlns:p="http://schemas.microsoft.com/office/2006/metadata/properties" xmlns:ns3="5f551ab9-b5ab-4508-bae2-b9a525a77436" xmlns:ns4="01e3269c-e9ea-4e81-a726-9d6a51504acd" targetNamespace="http://schemas.microsoft.com/office/2006/metadata/properties" ma:root="true" ma:fieldsID="9833c3f9e55fd49d62bef4fb2ace0c59" ns3:_="" ns4:_="">
    <xsd:import namespace="5f551ab9-b5ab-4508-bae2-b9a525a77436"/>
    <xsd:import namespace="01e3269c-e9ea-4e81-a726-9d6a51504ac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e3269c-e9ea-4e81-a726-9d6a51504acd"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SharingHintHash" ma:index="19"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5f551ab9-b5ab-4508-bae2-b9a525a77436"/>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4022C81E-1E48-4E5F-B23D-90A253EF3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01e3269c-e9ea-4e81-a726-9d6a51504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4993</Words>
  <Characters>28464</Characters>
  <Application>Microsoft Office Word</Application>
  <DocSecurity>0</DocSecurity>
  <Lines>237</Lines>
  <Paragraphs>66</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33391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Naoya Shibaike (芝池 尚哉)</cp:lastModifiedBy>
  <cp:revision>5</cp:revision>
  <cp:lastPrinted>2017-08-09T04:40:00Z</cp:lastPrinted>
  <dcterms:created xsi:type="dcterms:W3CDTF">2024-02-19T05:26:00Z</dcterms:created>
  <dcterms:modified xsi:type="dcterms:W3CDTF">2024-02-19T08:03:00Z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ies>
</file>