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6622F" w14:textId="3A2B28DA" w:rsidR="007377A7" w:rsidRPr="00165AB7" w:rsidRDefault="0045740A" w:rsidP="007377A7">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7377A7" w:rsidRPr="004D0A83">
        <w:rPr>
          <w:rFonts w:ascii="Arial" w:hAnsi="Arial" w:cs="Arial"/>
          <w:b/>
          <w:bCs/>
          <w:sz w:val="22"/>
          <w:szCs w:val="22"/>
        </w:rPr>
        <w:t>3GPP TSG RAN WG1 #1</w:t>
      </w:r>
      <w:r w:rsidR="007377A7">
        <w:rPr>
          <w:rFonts w:ascii="Arial" w:hAnsi="Arial" w:cs="Arial"/>
          <w:b/>
          <w:bCs/>
          <w:sz w:val="22"/>
          <w:szCs w:val="22"/>
        </w:rPr>
        <w:t>1</w:t>
      </w:r>
      <w:r w:rsidR="00136AC1">
        <w:rPr>
          <w:rFonts w:ascii="Arial" w:hAnsi="Arial" w:cs="Arial"/>
          <w:b/>
          <w:bCs/>
          <w:sz w:val="22"/>
          <w:szCs w:val="22"/>
        </w:rPr>
        <w:t>6</w:t>
      </w:r>
      <w:r w:rsidR="007377A7" w:rsidRPr="004D0A83">
        <w:rPr>
          <w:rFonts w:ascii="Arial" w:hAnsi="Arial" w:cs="Arial"/>
          <w:b/>
          <w:bCs/>
          <w:sz w:val="22"/>
          <w:szCs w:val="22"/>
        </w:rPr>
        <w:tab/>
      </w:r>
      <w:r w:rsidR="007377A7" w:rsidRPr="004D0A83">
        <w:rPr>
          <w:rFonts w:ascii="Arial" w:hAnsi="Arial" w:cs="Arial"/>
          <w:b/>
          <w:bCs/>
          <w:sz w:val="22"/>
          <w:szCs w:val="22"/>
        </w:rPr>
        <w:tab/>
      </w:r>
      <w:r w:rsidR="007377A7" w:rsidRPr="004D0A83">
        <w:rPr>
          <w:rFonts w:ascii="Arial" w:hAnsi="Arial" w:cs="Arial"/>
          <w:b/>
          <w:bCs/>
          <w:sz w:val="22"/>
          <w:szCs w:val="22"/>
        </w:rPr>
        <w:tab/>
      </w:r>
      <w:r w:rsidR="007A6B2A" w:rsidRPr="00307DFB">
        <w:rPr>
          <w:rFonts w:ascii="Arial" w:hAnsi="Arial" w:cs="Arial"/>
          <w:b/>
          <w:bCs/>
          <w:sz w:val="22"/>
          <w:szCs w:val="22"/>
          <w:lang w:eastAsia="ja-JP"/>
        </w:rPr>
        <w:t>R1-</w:t>
      </w:r>
      <w:r w:rsidR="00307DFB" w:rsidRPr="00307DFB">
        <w:t xml:space="preserve"> </w:t>
      </w:r>
      <w:r w:rsidR="00D03DDE" w:rsidRPr="00D03DDE">
        <w:rPr>
          <w:rFonts w:ascii="Arial" w:hAnsi="Arial" w:cs="Arial"/>
          <w:b/>
          <w:bCs/>
          <w:sz w:val="22"/>
          <w:szCs w:val="22"/>
          <w:lang w:eastAsia="ja-JP"/>
        </w:rPr>
        <w:t>2401062</w:t>
      </w:r>
    </w:p>
    <w:p w14:paraId="32314BBD" w14:textId="27BD50D7" w:rsidR="007377A7" w:rsidRDefault="00136AC1" w:rsidP="007377A7">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Athens</w:t>
      </w:r>
      <w:r w:rsidR="007377A7">
        <w:rPr>
          <w:rFonts w:cs="Arial"/>
          <w:bCs/>
          <w:noProof w:val="0"/>
          <w:sz w:val="22"/>
          <w:szCs w:val="22"/>
          <w:lang w:eastAsia="ja-JP"/>
        </w:rPr>
        <w:t xml:space="preserve">, </w:t>
      </w:r>
      <w:r>
        <w:rPr>
          <w:rFonts w:cs="Arial"/>
          <w:bCs/>
          <w:noProof w:val="0"/>
          <w:sz w:val="22"/>
          <w:szCs w:val="22"/>
          <w:lang w:eastAsia="ja-JP"/>
        </w:rPr>
        <w:t>Greece</w:t>
      </w:r>
      <w:r w:rsidR="007377A7">
        <w:rPr>
          <w:rFonts w:cs="Arial"/>
          <w:bCs/>
          <w:noProof w:val="0"/>
          <w:sz w:val="22"/>
          <w:szCs w:val="22"/>
          <w:lang w:eastAsia="ja-JP"/>
        </w:rPr>
        <w:t xml:space="preserve">, </w:t>
      </w:r>
      <w:r w:rsidR="00E75EC6">
        <w:rPr>
          <w:rFonts w:cs="Arial"/>
          <w:bCs/>
          <w:noProof w:val="0"/>
          <w:sz w:val="22"/>
          <w:szCs w:val="22"/>
          <w:lang w:eastAsia="ja-JP"/>
        </w:rPr>
        <w:t>26</w:t>
      </w:r>
      <w:r w:rsidR="00E75EC6" w:rsidRPr="00E75EC6">
        <w:rPr>
          <w:rFonts w:cs="Arial"/>
          <w:bCs/>
          <w:noProof w:val="0"/>
          <w:sz w:val="22"/>
          <w:szCs w:val="22"/>
          <w:vertAlign w:val="superscript"/>
          <w:lang w:eastAsia="ja-JP"/>
        </w:rPr>
        <w:t>th</w:t>
      </w:r>
      <w:r w:rsidR="00E75EC6">
        <w:rPr>
          <w:rFonts w:cs="Arial"/>
          <w:bCs/>
          <w:noProof w:val="0"/>
          <w:sz w:val="22"/>
          <w:szCs w:val="22"/>
          <w:lang w:eastAsia="ja-JP"/>
        </w:rPr>
        <w:t xml:space="preserve"> Feb</w:t>
      </w:r>
      <w:r w:rsidR="002F3697">
        <w:rPr>
          <w:rFonts w:cs="Arial"/>
          <w:bCs/>
          <w:noProof w:val="0"/>
          <w:sz w:val="22"/>
          <w:szCs w:val="22"/>
          <w:lang w:eastAsia="ja-JP"/>
        </w:rPr>
        <w:t xml:space="preserve"> </w:t>
      </w:r>
      <w:r w:rsidR="008821C3">
        <w:rPr>
          <w:rFonts w:cs="Arial"/>
          <w:bCs/>
          <w:noProof w:val="0"/>
          <w:sz w:val="22"/>
          <w:szCs w:val="22"/>
          <w:lang w:eastAsia="ja-JP"/>
        </w:rPr>
        <w:t xml:space="preserve">– </w:t>
      </w:r>
      <w:r w:rsidR="00E75EC6">
        <w:rPr>
          <w:rFonts w:cs="Arial"/>
          <w:bCs/>
          <w:noProof w:val="0"/>
          <w:sz w:val="22"/>
          <w:szCs w:val="22"/>
          <w:lang w:eastAsia="ja-JP"/>
        </w:rPr>
        <w:t>1</w:t>
      </w:r>
      <w:r w:rsidR="00E75EC6" w:rsidRPr="00E75EC6">
        <w:rPr>
          <w:rFonts w:cs="Arial"/>
          <w:bCs/>
          <w:noProof w:val="0"/>
          <w:sz w:val="22"/>
          <w:szCs w:val="22"/>
          <w:vertAlign w:val="superscript"/>
          <w:lang w:eastAsia="ja-JP"/>
        </w:rPr>
        <w:t>st</w:t>
      </w:r>
      <w:r w:rsidR="00E75EC6">
        <w:rPr>
          <w:rFonts w:cs="Arial"/>
          <w:bCs/>
          <w:noProof w:val="0"/>
          <w:sz w:val="22"/>
          <w:szCs w:val="22"/>
          <w:lang w:eastAsia="ja-JP"/>
        </w:rPr>
        <w:t xml:space="preserve"> Mar</w:t>
      </w:r>
      <w:r w:rsidR="008821C3">
        <w:rPr>
          <w:rFonts w:cs="Arial"/>
          <w:bCs/>
          <w:noProof w:val="0"/>
          <w:sz w:val="22"/>
          <w:szCs w:val="22"/>
          <w:lang w:eastAsia="ja-JP"/>
        </w:rPr>
        <w:t xml:space="preserve"> </w:t>
      </w:r>
      <w:r w:rsidR="007377A7">
        <w:rPr>
          <w:rFonts w:cs="Arial"/>
          <w:bCs/>
          <w:noProof w:val="0"/>
          <w:sz w:val="22"/>
          <w:szCs w:val="22"/>
          <w:lang w:eastAsia="ja-JP"/>
        </w:rPr>
        <w:t>202</w:t>
      </w:r>
      <w:r w:rsidR="00E75EC6">
        <w:rPr>
          <w:rFonts w:cs="Arial"/>
          <w:bCs/>
          <w:noProof w:val="0"/>
          <w:sz w:val="22"/>
          <w:szCs w:val="22"/>
          <w:lang w:eastAsia="ja-JP"/>
        </w:rPr>
        <w:t>4</w:t>
      </w:r>
    </w:p>
    <w:p w14:paraId="3C54BFCD" w14:textId="28336103" w:rsidR="001B07C4" w:rsidRPr="004D0A83" w:rsidRDefault="001B07C4" w:rsidP="007377A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705FEB5A"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CC1A68">
        <w:rPr>
          <w:b w:val="0"/>
          <w:sz w:val="22"/>
          <w:szCs w:val="22"/>
        </w:rPr>
        <w:t xml:space="preserve">Discussion </w:t>
      </w:r>
      <w:r w:rsidR="00C70CDB">
        <w:rPr>
          <w:b w:val="0"/>
          <w:sz w:val="22"/>
          <w:szCs w:val="22"/>
        </w:rPr>
        <w:t xml:space="preserve">on A-IoT </w:t>
      </w:r>
      <w:r w:rsidR="00595F0B">
        <w:rPr>
          <w:b w:val="0"/>
          <w:sz w:val="22"/>
          <w:szCs w:val="22"/>
        </w:rPr>
        <w:t>F</w:t>
      </w:r>
      <w:r w:rsidR="00595F0B" w:rsidRPr="00595F0B">
        <w:rPr>
          <w:b w:val="0"/>
          <w:sz w:val="22"/>
          <w:szCs w:val="22"/>
        </w:rPr>
        <w:t xml:space="preserve">rame </w:t>
      </w:r>
      <w:r w:rsidR="00595F0B">
        <w:rPr>
          <w:b w:val="0"/>
          <w:sz w:val="22"/>
          <w:szCs w:val="22"/>
        </w:rPr>
        <w:t>S</w:t>
      </w:r>
      <w:r w:rsidR="00595F0B" w:rsidRPr="00595F0B">
        <w:rPr>
          <w:b w:val="0"/>
          <w:sz w:val="22"/>
          <w:szCs w:val="22"/>
        </w:rPr>
        <w:t xml:space="preserve">tructure </w:t>
      </w:r>
      <w:r w:rsidR="00595F0B">
        <w:rPr>
          <w:b w:val="0"/>
          <w:sz w:val="22"/>
          <w:szCs w:val="22"/>
        </w:rPr>
        <w:t xml:space="preserve">and </w:t>
      </w:r>
      <w:r w:rsidR="00C70CDB">
        <w:rPr>
          <w:b w:val="0"/>
          <w:sz w:val="22"/>
          <w:szCs w:val="22"/>
        </w:rPr>
        <w:t>T</w:t>
      </w:r>
      <w:r w:rsidR="00C70CDB" w:rsidRPr="00C70CDB">
        <w:rPr>
          <w:b w:val="0"/>
          <w:sz w:val="22"/>
          <w:szCs w:val="22"/>
        </w:rPr>
        <w:t xml:space="preserve">iming </w:t>
      </w:r>
      <w:r w:rsidR="00C70CDB">
        <w:rPr>
          <w:b w:val="0"/>
          <w:sz w:val="22"/>
          <w:szCs w:val="22"/>
        </w:rPr>
        <w:t>A</w:t>
      </w:r>
      <w:r w:rsidR="00C70CDB" w:rsidRPr="00C70CDB">
        <w:rPr>
          <w:b w:val="0"/>
          <w:sz w:val="22"/>
          <w:szCs w:val="22"/>
        </w:rPr>
        <w:t>spects</w:t>
      </w:r>
      <w:r w:rsidR="00BB7CF5">
        <w:rPr>
          <w:b w:val="0"/>
          <w:sz w:val="22"/>
          <w:szCs w:val="22"/>
        </w:rPr>
        <w:t xml:space="preserve"> </w:t>
      </w:r>
    </w:p>
    <w:p w14:paraId="4ECD5F7C" w14:textId="33B833D2"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2D1BDE">
        <w:rPr>
          <w:rFonts w:ascii="Arial" w:eastAsia="SimSun" w:hAnsi="Arial"/>
          <w:bCs/>
          <w:sz w:val="22"/>
          <w:szCs w:val="22"/>
          <w:lang w:eastAsia="zh-CN"/>
        </w:rPr>
        <w:t>9.4.2.2</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4E6B73B2" w14:textId="4FE19B05" w:rsidR="00961D1C" w:rsidRDefault="006A201D" w:rsidP="00961D1C">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5D7F36">
        <w:rPr>
          <w:lang w:val="en-US" w:eastAsia="x-none"/>
        </w:rPr>
        <w:t xml:space="preserve">the </w:t>
      </w:r>
      <w:r w:rsidR="00A8536C">
        <w:rPr>
          <w:lang w:eastAsia="x-none"/>
        </w:rPr>
        <w:t xml:space="preserve">frame structure and timing aspects, mainly on the potential states of an ambient IoT device. </w:t>
      </w:r>
    </w:p>
    <w:p w14:paraId="1EB8D8C2" w14:textId="77777777" w:rsidR="00A8536C" w:rsidRPr="00100506" w:rsidRDefault="00A8536C"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119ADAD0" w14:textId="5BCF7807" w:rsidR="00093948" w:rsidRDefault="00B61B99" w:rsidP="00A8536C">
      <w:pPr>
        <w:rPr>
          <w:lang w:eastAsia="x-none"/>
        </w:rPr>
      </w:pPr>
      <w:r>
        <w:rPr>
          <w:lang w:eastAsia="x-none"/>
        </w:rPr>
        <w:t xml:space="preserve">The following general scope has been specified by </w:t>
      </w:r>
      <w:r w:rsidR="00B63BE8">
        <w:rPr>
          <w:lang w:eastAsia="x-none"/>
        </w:rPr>
        <w:t>RAN102 in RP-</w:t>
      </w:r>
      <w:r w:rsidR="00B63BE8" w:rsidRPr="009216EF">
        <w:t>234058</w:t>
      </w:r>
      <w:r w:rsidR="00B63BE8">
        <w:rPr>
          <w:lang w:eastAsia="x-none"/>
        </w:rPr>
        <w:t>.</w:t>
      </w:r>
    </w:p>
    <w:tbl>
      <w:tblPr>
        <w:tblStyle w:val="TableGrid"/>
        <w:tblW w:w="0" w:type="auto"/>
        <w:tblLook w:val="04A0" w:firstRow="1" w:lastRow="0" w:firstColumn="1" w:lastColumn="0" w:noHBand="0" w:noVBand="1"/>
      </w:tblPr>
      <w:tblGrid>
        <w:gridCol w:w="9630"/>
      </w:tblGrid>
      <w:tr w:rsidR="00B63BE8" w14:paraId="017F390E" w14:textId="77777777" w:rsidTr="004606F0">
        <w:tc>
          <w:tcPr>
            <w:tcW w:w="9630" w:type="dxa"/>
          </w:tcPr>
          <w:p w14:paraId="51392654" w14:textId="77777777" w:rsidR="00354B8F" w:rsidRDefault="00354B8F" w:rsidP="00354B8F">
            <w:pPr>
              <w:spacing w:after="120"/>
              <w:ind w:right="-96"/>
              <w:jc w:val="both"/>
              <w:rPr>
                <w:rFonts w:eastAsia="SimSun"/>
                <w:u w:val="single"/>
                <w:lang w:val="en-US" w:eastAsia="ja-JP"/>
              </w:rPr>
            </w:pPr>
            <w:r w:rsidRPr="00DB3316">
              <w:rPr>
                <w:rFonts w:eastAsia="SimSun"/>
                <w:u w:val="single"/>
                <w:lang w:val="en-US" w:eastAsia="ja-JP"/>
              </w:rPr>
              <w:t>General Scope</w:t>
            </w:r>
          </w:p>
          <w:p w14:paraId="18803511" w14:textId="77777777" w:rsidR="00354B8F" w:rsidRDefault="00354B8F" w:rsidP="00354B8F">
            <w:pPr>
              <w:spacing w:after="120"/>
              <w:ind w:right="-96"/>
              <w:jc w:val="both"/>
              <w:rPr>
                <w:rFonts w:eastAsia="SimSun"/>
                <w:lang w:val="en-US" w:eastAsia="ja-JP"/>
              </w:rPr>
            </w:pPr>
            <w:r>
              <w:rPr>
                <w:rFonts w:eastAsia="SimSun"/>
                <w:lang w:val="en-US" w:eastAsia="ja-JP"/>
              </w:rPr>
              <w:t>The definitions provided in TR 38.848 are taken into this SI, and the following are the exclusive general scope:</w:t>
            </w:r>
          </w:p>
          <w:p w14:paraId="09808AC5" w14:textId="77777777" w:rsidR="00354B8F" w:rsidRPr="001C0D1A" w:rsidRDefault="00354B8F" w:rsidP="00354B8F">
            <w:pPr>
              <w:numPr>
                <w:ilvl w:val="0"/>
                <w:numId w:val="18"/>
              </w:numPr>
              <w:overflowPunct w:val="0"/>
              <w:autoSpaceDE w:val="0"/>
              <w:autoSpaceDN w:val="0"/>
              <w:adjustRightInd w:val="0"/>
              <w:spacing w:after="120"/>
              <w:ind w:right="-96"/>
              <w:jc w:val="both"/>
              <w:textAlignment w:val="baseline"/>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235866E2" w14:textId="77777777" w:rsidR="00354B8F" w:rsidRPr="00D945AC" w:rsidRDefault="00354B8F" w:rsidP="00354B8F">
            <w:pPr>
              <w:numPr>
                <w:ilvl w:val="0"/>
                <w:numId w:val="20"/>
              </w:numPr>
              <w:overflowPunct w:val="0"/>
              <w:autoSpaceDE w:val="0"/>
              <w:autoSpaceDN w:val="0"/>
              <w:adjustRightInd w:val="0"/>
              <w:spacing w:after="120"/>
              <w:ind w:left="1077" w:right="-96" w:hanging="226"/>
              <w:jc w:val="both"/>
              <w:textAlignment w:val="baseline"/>
              <w:rPr>
                <w:rFonts w:eastAsia="SimSun"/>
                <w:lang w:val="en-US" w:eastAsia="ja-JP"/>
              </w:rPr>
            </w:pPr>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 has energy storage,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116FB23D" w14:textId="77777777" w:rsidR="00354B8F" w:rsidRPr="00DD694A" w:rsidRDefault="00354B8F" w:rsidP="00354B8F">
            <w:pPr>
              <w:numPr>
                <w:ilvl w:val="0"/>
                <w:numId w:val="20"/>
              </w:numPr>
              <w:overflowPunct w:val="0"/>
              <w:autoSpaceDE w:val="0"/>
              <w:autoSpaceDN w:val="0"/>
              <w:adjustRightInd w:val="0"/>
              <w:spacing w:after="120"/>
              <w:ind w:right="-96" w:hanging="226"/>
              <w:jc w:val="both"/>
              <w:textAlignment w:val="baseline"/>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has energy storage, initial sampling frequency offset (SFO) up to 10</w:t>
            </w:r>
            <w:r w:rsidRPr="00DD694A">
              <w:rPr>
                <w:rFonts w:eastAsia="SimSun"/>
                <w:i/>
                <w:vertAlign w:val="superscript"/>
                <w:lang w:val="en-US" w:eastAsia="ja-JP"/>
              </w:rPr>
              <w:t>X</w:t>
            </w:r>
            <w:r w:rsidRPr="00DD694A">
              <w:rPr>
                <w:rFonts w:eastAsia="SimSun"/>
                <w:lang w:val="en-US" w:eastAsia="ja-JP"/>
              </w:rPr>
              <w:t xml:space="preserve"> ppm, both DL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device, or be backscattered on a carrier wave provided externally.</w:t>
            </w:r>
          </w:p>
          <w:p w14:paraId="0515823D" w14:textId="77777777" w:rsidR="00354B8F" w:rsidRPr="00DD694A" w:rsidRDefault="00354B8F" w:rsidP="00354B8F">
            <w:pPr>
              <w:numPr>
                <w:ilvl w:val="0"/>
                <w:numId w:val="19"/>
              </w:numPr>
              <w:overflowPunct w:val="0"/>
              <w:autoSpaceDE w:val="0"/>
              <w:autoSpaceDN w:val="0"/>
              <w:adjustRightInd w:val="0"/>
              <w:spacing w:after="120"/>
              <w:ind w:left="1077" w:right="-96" w:hanging="357"/>
              <w:jc w:val="both"/>
              <w:textAlignment w:val="baseline"/>
              <w:rPr>
                <w:rFonts w:eastAsia="SimSun"/>
                <w:lang w:val="en-US" w:eastAsia="ja-JP"/>
              </w:rPr>
            </w:pPr>
            <w:r w:rsidRPr="00DD694A">
              <w:rPr>
                <w:rFonts w:eastAsia="SimSun"/>
                <w:i/>
                <w:lang w:val="en-US" w:eastAsia="ja-JP"/>
              </w:rPr>
              <w:t>X</w:t>
            </w:r>
            <w:r w:rsidRPr="00DD694A">
              <w:rPr>
                <w:rFonts w:eastAsia="SimSun"/>
                <w:lang w:val="en-US" w:eastAsia="ja-JP"/>
              </w:rPr>
              <w:t xml:space="preserve">  is to be decided in WGs.</w:t>
            </w:r>
          </w:p>
          <w:p w14:paraId="25321ADB" w14:textId="77777777" w:rsidR="00354B8F" w:rsidRPr="00DD694A" w:rsidRDefault="00354B8F" w:rsidP="00354B8F">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Coverage design target: Maximum distance of 10-50 m with device indoors as per TR 38.848: “</w:t>
            </w:r>
            <w:r w:rsidRPr="00DD694A">
              <w:rPr>
                <w:rFonts w:eastAsia="SimSun"/>
                <w:i/>
                <w:lang w:val="en-US" w:eastAsia="ja-JP"/>
              </w:rPr>
              <w:t>…a range that WGs can sub-select within</w:t>
            </w:r>
            <w:r w:rsidRPr="00DD694A">
              <w:rPr>
                <w:rFonts w:eastAsia="SimSun"/>
                <w:lang w:val="en-US" w:eastAsia="ja-JP"/>
              </w:rPr>
              <w:t>”.</w:t>
            </w:r>
          </w:p>
          <w:p w14:paraId="0E3CFBFC" w14:textId="77777777" w:rsidR="00354B8F" w:rsidRPr="00DD694A" w:rsidRDefault="00354B8F" w:rsidP="00354B8F">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549B9D68" w14:textId="77777777" w:rsidR="00354B8F" w:rsidRPr="00D945AC" w:rsidRDefault="00354B8F" w:rsidP="00354B8F">
            <w:pPr>
              <w:spacing w:after="120"/>
              <w:ind w:left="720" w:right="-96"/>
              <w:jc w:val="both"/>
              <w:rPr>
                <w:rFonts w:eastAsia="SimSun"/>
                <w:lang w:val="en-US" w:eastAsia="ja-JP"/>
              </w:rPr>
            </w:pPr>
            <w:r w:rsidRPr="00DD694A">
              <w:rPr>
                <w:rFonts w:eastAsia="SimSun"/>
                <w:lang w:val="en-US" w:eastAsia="ja-JP"/>
              </w:rPr>
              <w:t xml:space="preserve">NOTE 1: It is to be understood that “≤ a few hundred </w:t>
            </w:r>
            <w:r w:rsidRPr="00DD694A">
              <w:rPr>
                <w:rFonts w:eastAsia="SimSun"/>
                <w:i/>
                <w:lang w:val="en-US" w:eastAsia="ja-JP"/>
              </w:rPr>
              <w:t>µ</w:t>
            </w:r>
            <w:r w:rsidRPr="00DD694A">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eastAsia="ja-JP"/>
              </w:rPr>
              <w:t>µ</w:t>
            </w:r>
            <w:r w:rsidRPr="00DD694A">
              <w:rPr>
                <w:rFonts w:eastAsia="SimSun"/>
                <w:lang w:val="en-US" w:eastAsia="ja-JP"/>
              </w:rPr>
              <w:t>W” requirement.</w:t>
            </w:r>
          </w:p>
          <w:p w14:paraId="70F274B9" w14:textId="77777777" w:rsidR="00354B8F" w:rsidRPr="00374CE6" w:rsidRDefault="00354B8F" w:rsidP="00354B8F">
            <w:pPr>
              <w:spacing w:after="120"/>
              <w:ind w:left="720" w:right="-96"/>
              <w:jc w:val="both"/>
              <w:rPr>
                <w:u w:val="single"/>
                <w:lang w:val="en-US" w:eastAsia="ja-JP"/>
              </w:rPr>
            </w:pPr>
          </w:p>
          <w:p w14:paraId="2074C429" w14:textId="77777777" w:rsidR="00354B8F" w:rsidRDefault="00354B8F" w:rsidP="00354B8F">
            <w:pPr>
              <w:numPr>
                <w:ilvl w:val="0"/>
                <w:numId w:val="18"/>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Deployment Scenarios with the following characteristics, referenced to the tables in Clause 4.2.2 of TR 38.848:</w:t>
            </w:r>
          </w:p>
          <w:p w14:paraId="3A96228D" w14:textId="77777777" w:rsidR="00354B8F" w:rsidRDefault="00354B8F" w:rsidP="00354B8F">
            <w:pPr>
              <w:pStyle w:val="B2"/>
              <w:numPr>
                <w:ilvl w:val="0"/>
                <w:numId w:val="17"/>
              </w:numPr>
              <w:overflowPunct w:val="0"/>
              <w:autoSpaceDE w:val="0"/>
              <w:autoSpaceDN w:val="0"/>
              <w:adjustRightInd w:val="0"/>
              <w:textAlignment w:val="baseline"/>
            </w:pPr>
            <w:r w:rsidRPr="00206426">
              <w:t>Deployment scenario 1 with Topology 1</w:t>
            </w:r>
          </w:p>
          <w:p w14:paraId="2CB843E8" w14:textId="77777777" w:rsidR="00354B8F" w:rsidRDefault="00354B8F" w:rsidP="00354B8F">
            <w:pPr>
              <w:pStyle w:val="B2"/>
              <w:numPr>
                <w:ilvl w:val="1"/>
                <w:numId w:val="17"/>
              </w:numPr>
              <w:overflowPunct w:val="0"/>
              <w:autoSpaceDE w:val="0"/>
              <w:autoSpaceDN w:val="0"/>
              <w:adjustRightInd w:val="0"/>
              <w:textAlignment w:val="baseline"/>
            </w:pPr>
            <w:r>
              <w:t>Basestation and coexistence characteristics: Micro-cell, co-site</w:t>
            </w:r>
          </w:p>
          <w:p w14:paraId="3411D61A" w14:textId="77777777" w:rsidR="00354B8F" w:rsidRDefault="00354B8F" w:rsidP="00354B8F">
            <w:pPr>
              <w:pStyle w:val="B2"/>
              <w:numPr>
                <w:ilvl w:val="0"/>
                <w:numId w:val="17"/>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2B4F6D7A" w14:textId="77777777" w:rsidR="00354B8F" w:rsidRDefault="00354B8F" w:rsidP="00354B8F">
            <w:pPr>
              <w:pStyle w:val="B2"/>
              <w:numPr>
                <w:ilvl w:val="1"/>
                <w:numId w:val="17"/>
              </w:numPr>
              <w:overflowPunct w:val="0"/>
              <w:autoSpaceDE w:val="0"/>
              <w:autoSpaceDN w:val="0"/>
              <w:adjustRightInd w:val="0"/>
              <w:textAlignment w:val="baseline"/>
            </w:pPr>
            <w:r>
              <w:t>Basestation and coexistence characteristics: Macro-cell, co-site</w:t>
            </w:r>
          </w:p>
          <w:p w14:paraId="2127A67B" w14:textId="77777777" w:rsidR="00354B8F" w:rsidRDefault="00354B8F" w:rsidP="00354B8F">
            <w:pPr>
              <w:pStyle w:val="B2"/>
              <w:numPr>
                <w:ilvl w:val="1"/>
                <w:numId w:val="17"/>
              </w:numPr>
              <w:overflowPunct w:val="0"/>
              <w:autoSpaceDE w:val="0"/>
              <w:autoSpaceDN w:val="0"/>
              <w:adjustRightInd w:val="0"/>
              <w:textAlignment w:val="baseline"/>
            </w:pPr>
            <w:r w:rsidRPr="00206426">
              <w:t>The location of intermediate node is indoor</w:t>
            </w:r>
          </w:p>
          <w:p w14:paraId="092A8944" w14:textId="77777777" w:rsidR="00354B8F" w:rsidRDefault="00354B8F" w:rsidP="00354B8F">
            <w:pPr>
              <w:numPr>
                <w:ilvl w:val="0"/>
                <w:numId w:val="18"/>
              </w:numPr>
              <w:overflowPunct w:val="0"/>
              <w:autoSpaceDE w:val="0"/>
              <w:autoSpaceDN w:val="0"/>
              <w:adjustRightInd w:val="0"/>
              <w:spacing w:after="120"/>
              <w:ind w:right="-96"/>
              <w:jc w:val="both"/>
              <w:textAlignment w:val="baseline"/>
              <w:rPr>
                <w:rFonts w:eastAsia="SimSun"/>
                <w:lang w:val="en-US" w:eastAsia="ja-JP"/>
              </w:rPr>
            </w:pPr>
            <w:r w:rsidDel="00E300E7">
              <w:t xml:space="preserve"> </w:t>
            </w:r>
            <w:r>
              <w:rPr>
                <w:rFonts w:eastAsia="SimSun"/>
                <w:lang w:val="en-US" w:eastAsia="ja-JP"/>
              </w:rPr>
              <w:t>FR1 licensed spectrum in FDD.</w:t>
            </w:r>
          </w:p>
          <w:p w14:paraId="3FE09B3E" w14:textId="77777777" w:rsidR="00354B8F" w:rsidRDefault="00354B8F" w:rsidP="00354B8F">
            <w:pPr>
              <w:numPr>
                <w:ilvl w:val="0"/>
                <w:numId w:val="18"/>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lastRenderedPageBreak/>
              <w:t>Spectrum deployment in-band to NR, in guard-band to LTE/NR, in standalone band(s).</w:t>
            </w:r>
          </w:p>
          <w:p w14:paraId="26B07370" w14:textId="77777777" w:rsidR="00354B8F" w:rsidRPr="00156DED" w:rsidRDefault="00354B8F" w:rsidP="00354B8F">
            <w:pPr>
              <w:numPr>
                <w:ilvl w:val="0"/>
                <w:numId w:val="18"/>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Traffic types DO-DTT, DT, with focus on rUC1 (indoor inventory) and rUC4 (indoor command)</w:t>
            </w:r>
            <w:r w:rsidRPr="00E45008">
              <w:rPr>
                <w:rFonts w:eastAsia="SimSun"/>
                <w:lang w:val="en-US" w:eastAsia="ja-JP"/>
              </w:rPr>
              <w:t>.</w:t>
            </w:r>
            <w:r w:rsidRPr="00E50BF6">
              <w:rPr>
                <w:rFonts w:eastAsia="SimSun"/>
                <w:sz w:val="16"/>
                <w:szCs w:val="16"/>
              </w:rPr>
              <w:t xml:space="preserve"> </w:t>
            </w:r>
          </w:p>
          <w:p w14:paraId="5A496854" w14:textId="77777777" w:rsidR="00354B8F" w:rsidRPr="00D30DC8" w:rsidRDefault="00354B8F" w:rsidP="00354B8F">
            <w:pPr>
              <w:pStyle w:val="B2"/>
              <w:numPr>
                <w:ilvl w:val="0"/>
                <w:numId w:val="17"/>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619A8F7A" w14:textId="51D61DAC" w:rsidR="00B63BE8" w:rsidRPr="00354B8F" w:rsidRDefault="00354B8F" w:rsidP="00354B8F">
            <w:pPr>
              <w:spacing w:after="120"/>
              <w:ind w:right="-96"/>
              <w:jc w:val="both"/>
              <w:rPr>
                <w:rFonts w:eastAsia="SimSun"/>
                <w:lang w:val="en-US" w:eastAsia="ja-JP"/>
              </w:rPr>
            </w:pPr>
            <w:r w:rsidRPr="00C27B2A">
              <w:rPr>
                <w:rFonts w:eastAsia="SimSun"/>
                <w:lang w:val="en-US" w:eastAsia="ja-JP"/>
              </w:rPr>
              <w:t>Transmission from Ambient IoT device (including backscattering when used) can occur at least in UL spectrum.</w:t>
            </w:r>
          </w:p>
        </w:tc>
      </w:tr>
    </w:tbl>
    <w:p w14:paraId="08BC799F" w14:textId="77777777" w:rsidR="00B63BE8" w:rsidRDefault="00B63BE8" w:rsidP="00B63BE8">
      <w:pPr>
        <w:spacing w:after="120"/>
        <w:rPr>
          <w:lang w:eastAsia="x-none"/>
        </w:rPr>
      </w:pPr>
    </w:p>
    <w:p w14:paraId="28277C95" w14:textId="3E6FE6D3" w:rsidR="003D14E8" w:rsidRDefault="0052227B" w:rsidP="00006628">
      <w:r>
        <w:t>Targeting for</w:t>
      </w:r>
      <w:r w:rsidR="003D14E8" w:rsidRPr="00E21A07">
        <w:t xml:space="preserve"> ultra-low complexity devices with ultra-low power consumption</w:t>
      </w:r>
      <w:r w:rsidR="003E3C7D">
        <w:t xml:space="preserve">, the ambient </w:t>
      </w:r>
      <w:r w:rsidR="003D14E8" w:rsidRPr="00E21A07">
        <w:t xml:space="preserve">IoT </w:t>
      </w:r>
      <w:r w:rsidR="003E3C7D">
        <w:t xml:space="preserve">devices </w:t>
      </w:r>
      <w:r w:rsidR="00F07D88">
        <w:t xml:space="preserve">should be based on </w:t>
      </w:r>
      <w:r w:rsidR="00A40153">
        <w:t xml:space="preserve">low-end hardware and simple circuitries. </w:t>
      </w:r>
      <w:r w:rsidR="000F016E">
        <w:t>As there’s no RRC states nor mobility for A-IoT devices</w:t>
      </w:r>
      <w:r w:rsidR="00006628">
        <w:t xml:space="preserve">, </w:t>
      </w:r>
      <w:r w:rsidR="003B0830">
        <w:t xml:space="preserve">we think </w:t>
      </w:r>
      <w:r w:rsidR="00006628">
        <w:t xml:space="preserve">it will be necessary to design </w:t>
      </w:r>
      <w:r w:rsidR="00F76E08">
        <w:t>a general framework of states for A-IoT devices</w:t>
      </w:r>
      <w:r w:rsidR="006677AA">
        <w:t>’ different status and different power levels</w:t>
      </w:r>
      <w:r w:rsidR="00F76E08">
        <w:t xml:space="preserve">, including the transition conditions and timing aspects. </w:t>
      </w:r>
      <w:r w:rsidR="0007781B">
        <w:t xml:space="preserve">Note that this state transition is for the device modelling purpose in the standardization and the actual implementation states could be different. </w:t>
      </w:r>
      <w:r w:rsidR="00E02E4C">
        <w:t>A</w:t>
      </w:r>
      <w:r w:rsidR="009D32A7">
        <w:t>n example could be as the following illustration</w:t>
      </w:r>
      <w:r w:rsidR="00083B38">
        <w:t xml:space="preserve"> with potential states power off, charging and communication</w:t>
      </w:r>
      <w:r w:rsidR="009D32A7">
        <w:t>.</w:t>
      </w:r>
      <w:r w:rsidR="00F76E08">
        <w:t xml:space="preserve"> </w:t>
      </w:r>
    </w:p>
    <w:p w14:paraId="25DB3CF4" w14:textId="77777777" w:rsidR="00165EBC" w:rsidRDefault="00165EBC" w:rsidP="00006628"/>
    <w:p w14:paraId="2EC06415" w14:textId="6F5BD360" w:rsidR="00E21723" w:rsidRDefault="00460319" w:rsidP="00460319">
      <w:pPr>
        <w:spacing w:after="120"/>
        <w:ind w:right="-96"/>
        <w:jc w:val="center"/>
      </w:pPr>
      <w:r>
        <w:rPr>
          <w:noProof/>
        </w:rPr>
        <w:drawing>
          <wp:inline distT="0" distB="0" distL="0" distR="0" wp14:anchorId="05C99BC2" wp14:editId="30C90E93">
            <wp:extent cx="2854800" cy="511200"/>
            <wp:effectExtent l="0" t="0" r="3175" b="3175"/>
            <wp:docPr id="11279009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4800" cy="511200"/>
                    </a:xfrm>
                    <a:prstGeom prst="rect">
                      <a:avLst/>
                    </a:prstGeom>
                    <a:noFill/>
                  </pic:spPr>
                </pic:pic>
              </a:graphicData>
            </a:graphic>
          </wp:inline>
        </w:drawing>
      </w:r>
    </w:p>
    <w:p w14:paraId="2C4D10D3" w14:textId="18CB57B9" w:rsidR="004F18D0" w:rsidRDefault="004F18D0" w:rsidP="004F18D0">
      <w:pPr>
        <w:spacing w:after="120"/>
        <w:ind w:right="-96"/>
        <w:jc w:val="center"/>
      </w:pPr>
      <w:r>
        <w:t>Figure 1: Potential A-IoT States</w:t>
      </w:r>
    </w:p>
    <w:p w14:paraId="7AAC2021" w14:textId="77777777" w:rsidR="004F18D0" w:rsidRDefault="004F18D0" w:rsidP="004F18D0">
      <w:pPr>
        <w:spacing w:after="120"/>
        <w:ind w:right="-96"/>
      </w:pPr>
    </w:p>
    <w:p w14:paraId="199A606E" w14:textId="441E184E" w:rsidR="004F18D0" w:rsidRPr="00E21A07" w:rsidRDefault="0026311D" w:rsidP="0026311D">
      <w:pPr>
        <w:pStyle w:val="Caption"/>
      </w:pPr>
      <w:bookmarkStart w:id="0" w:name="_Toc158896592"/>
      <w:r>
        <w:t xml:space="preserve">Proposal </w:t>
      </w:r>
      <w:r>
        <w:fldChar w:fldCharType="begin"/>
      </w:r>
      <w:r>
        <w:instrText xml:space="preserve"> SEQ Proposal \* ARABIC </w:instrText>
      </w:r>
      <w:r>
        <w:fldChar w:fldCharType="separate"/>
      </w:r>
      <w:r w:rsidR="00844D63">
        <w:rPr>
          <w:noProof/>
        </w:rPr>
        <w:t>1</w:t>
      </w:r>
      <w:r>
        <w:fldChar w:fldCharType="end"/>
      </w:r>
      <w:r>
        <w:t xml:space="preserve">: </w:t>
      </w:r>
      <w:r w:rsidR="00C871C4">
        <w:t xml:space="preserve">Ambient IoT device should have a general </w:t>
      </w:r>
      <w:r>
        <w:t xml:space="preserve">framework of different states </w:t>
      </w:r>
      <w:r w:rsidR="00CC24AD">
        <w:t>for the standardiz</w:t>
      </w:r>
      <w:r w:rsidR="005B20CE">
        <w:t>ed modelling</w:t>
      </w:r>
      <w:r w:rsidR="00CC24AD">
        <w:t xml:space="preserve"> </w:t>
      </w:r>
      <w:r>
        <w:t>including the transition conditions and timing aspects.</w:t>
      </w:r>
      <w:bookmarkEnd w:id="0"/>
      <w:r>
        <w:t xml:space="preserve"> </w:t>
      </w:r>
    </w:p>
    <w:p w14:paraId="5005DDF2" w14:textId="77777777" w:rsidR="00A8536C" w:rsidRDefault="00A8536C" w:rsidP="00A8536C">
      <w:pPr>
        <w:rPr>
          <w:lang w:eastAsia="x-none"/>
        </w:rPr>
      </w:pPr>
    </w:p>
    <w:p w14:paraId="109B37B0" w14:textId="05005A10" w:rsidR="00A462A8" w:rsidRDefault="00165EBC" w:rsidP="00A8536C">
      <w:pPr>
        <w:rPr>
          <w:lang w:eastAsia="x-none"/>
        </w:rPr>
      </w:pPr>
      <w:r>
        <w:rPr>
          <w:lang w:eastAsia="x-none"/>
        </w:rPr>
        <w:t xml:space="preserve">The different states are reflecting the different status and power levels of </w:t>
      </w:r>
      <w:r w:rsidR="00EA2E6C">
        <w:rPr>
          <w:lang w:eastAsia="x-none"/>
        </w:rPr>
        <w:t xml:space="preserve">an A-IoT device with different UE behaviours. </w:t>
      </w:r>
      <w:r w:rsidR="00E02E4C">
        <w:rPr>
          <w:lang w:eastAsia="x-none"/>
        </w:rPr>
        <w:t xml:space="preserve">Therefore, </w:t>
      </w:r>
      <w:r w:rsidR="00E20327">
        <w:rPr>
          <w:lang w:eastAsia="x-none"/>
        </w:rPr>
        <w:t xml:space="preserve">in each state, there should be </w:t>
      </w:r>
      <w:r w:rsidR="00293F52">
        <w:rPr>
          <w:lang w:eastAsia="x-none"/>
        </w:rPr>
        <w:t xml:space="preserve">some parameters to be specified. </w:t>
      </w:r>
      <w:r w:rsidR="002E4C93">
        <w:rPr>
          <w:lang w:eastAsia="x-none"/>
        </w:rPr>
        <w:t xml:space="preserve">For </w:t>
      </w:r>
      <w:r w:rsidR="00E02E4C">
        <w:rPr>
          <w:lang w:eastAsia="x-none"/>
        </w:rPr>
        <w:t xml:space="preserve">instance, </w:t>
      </w:r>
      <w:r w:rsidR="00293F52">
        <w:rPr>
          <w:lang w:eastAsia="x-none"/>
        </w:rPr>
        <w:t xml:space="preserve">minimum/maximum power, minimum/maximum timing that a UE need to stay in this state, amount of transmission data, etc. </w:t>
      </w:r>
    </w:p>
    <w:p w14:paraId="64343415" w14:textId="42F694CA" w:rsidR="00931766" w:rsidRDefault="00931766" w:rsidP="00A8536C">
      <w:pPr>
        <w:rPr>
          <w:lang w:eastAsia="x-none"/>
        </w:rPr>
      </w:pPr>
      <w:r>
        <w:rPr>
          <w:lang w:eastAsia="x-none"/>
        </w:rPr>
        <w:t xml:space="preserve">Moreover, the condition which triggers the transition from one state to another </w:t>
      </w:r>
      <w:r w:rsidR="00F0329B">
        <w:rPr>
          <w:lang w:eastAsia="x-none"/>
        </w:rPr>
        <w:t>also need</w:t>
      </w:r>
      <w:r>
        <w:rPr>
          <w:lang w:eastAsia="x-none"/>
        </w:rPr>
        <w:t xml:space="preserve"> to be specified</w:t>
      </w:r>
      <w:r w:rsidR="00F0329B">
        <w:rPr>
          <w:lang w:eastAsia="x-none"/>
        </w:rPr>
        <w:t>. The triggering conditions could be external signaling from gNB or other UE, or internal triggering events</w:t>
      </w:r>
      <w:r w:rsidR="00F578BB">
        <w:rPr>
          <w:lang w:eastAsia="x-none"/>
        </w:rPr>
        <w:t xml:space="preserve">. The minimum transiting </w:t>
      </w:r>
      <w:r w:rsidR="005158EC">
        <w:rPr>
          <w:lang w:eastAsia="x-none"/>
        </w:rPr>
        <w:t xml:space="preserve">time and/or maximum allowed transiting time can also be specified. </w:t>
      </w:r>
    </w:p>
    <w:p w14:paraId="57BB2A5D" w14:textId="286C28B5" w:rsidR="00646B14" w:rsidRDefault="00646B14" w:rsidP="00646B14">
      <w:pPr>
        <w:pStyle w:val="Caption"/>
        <w:rPr>
          <w:lang w:eastAsia="x-none"/>
        </w:rPr>
      </w:pPr>
      <w:bookmarkStart w:id="1" w:name="_Toc158896593"/>
      <w:r>
        <w:t xml:space="preserve">Proposal </w:t>
      </w:r>
      <w:r>
        <w:fldChar w:fldCharType="begin"/>
      </w:r>
      <w:r>
        <w:instrText xml:space="preserve"> SEQ Proposal \* ARABIC </w:instrText>
      </w:r>
      <w:r>
        <w:fldChar w:fldCharType="separate"/>
      </w:r>
      <w:r w:rsidR="00844D63">
        <w:rPr>
          <w:noProof/>
        </w:rPr>
        <w:t>2</w:t>
      </w:r>
      <w:r>
        <w:fldChar w:fldCharType="end"/>
      </w:r>
      <w:r>
        <w:t xml:space="preserve">: </w:t>
      </w:r>
      <w:r>
        <w:rPr>
          <w:lang w:eastAsia="x-none"/>
        </w:rPr>
        <w:t>Triggering conditions for state transition and UE behaviours for each state need to be specified</w:t>
      </w:r>
      <w:r w:rsidR="00CA4AE9">
        <w:rPr>
          <w:lang w:eastAsia="x-none"/>
        </w:rPr>
        <w:t>.</w:t>
      </w:r>
      <w:bookmarkEnd w:id="1"/>
    </w:p>
    <w:p w14:paraId="51598140" w14:textId="77777777" w:rsidR="00165EBC" w:rsidRDefault="00165EBC" w:rsidP="00A8536C">
      <w:pPr>
        <w:rPr>
          <w:lang w:eastAsia="x-none"/>
        </w:rPr>
      </w:pPr>
    </w:p>
    <w:p w14:paraId="2CA72540" w14:textId="04E7723E" w:rsidR="00305488" w:rsidRDefault="00496AA5" w:rsidP="00A8536C">
      <w:pPr>
        <w:rPr>
          <w:rFonts w:eastAsia="SimSun"/>
          <w:lang w:val="en-US" w:eastAsia="ja-JP"/>
        </w:rPr>
      </w:pPr>
      <w:r>
        <w:rPr>
          <w:lang w:eastAsia="x-none"/>
        </w:rPr>
        <w:t xml:space="preserve">Although </w:t>
      </w:r>
      <w:r w:rsidR="00305488">
        <w:rPr>
          <w:lang w:eastAsia="x-none"/>
        </w:rPr>
        <w:t>the general scope has listed two types of UEs</w:t>
      </w:r>
      <w:r>
        <w:rPr>
          <w:lang w:eastAsia="x-none"/>
        </w:rPr>
        <w:t xml:space="preserve">, </w:t>
      </w:r>
      <w:r w:rsidRPr="00496AA5">
        <w:rPr>
          <w:lang w:eastAsia="x-none"/>
        </w:rPr>
        <w:t>a harmonized air interface design with minimized differences</w:t>
      </w:r>
      <w:r>
        <w:rPr>
          <w:lang w:eastAsia="x-none"/>
        </w:rPr>
        <w:t xml:space="preserve"> </w:t>
      </w:r>
      <w:r w:rsidR="00AE5E92">
        <w:rPr>
          <w:lang w:eastAsia="x-none"/>
        </w:rPr>
        <w:t>is</w:t>
      </w:r>
      <w:r>
        <w:rPr>
          <w:lang w:eastAsia="x-none"/>
        </w:rPr>
        <w:t xml:space="preserve"> requested by SID.</w:t>
      </w:r>
      <w:r>
        <w:rPr>
          <w:rFonts w:eastAsia="SimSun"/>
          <w:lang w:val="en-US" w:eastAsia="ja-JP"/>
        </w:rPr>
        <w:t>T</w:t>
      </w:r>
      <w:r w:rsidR="00305488">
        <w:rPr>
          <w:rFonts w:eastAsia="SimSun"/>
          <w:lang w:val="en-US" w:eastAsia="ja-JP"/>
        </w:rPr>
        <w:t xml:space="preserve">he framework of states </w:t>
      </w:r>
      <w:r>
        <w:rPr>
          <w:rFonts w:eastAsia="SimSun"/>
          <w:lang w:val="en-US" w:eastAsia="ja-JP"/>
        </w:rPr>
        <w:t>also can be targeted to be harmonized</w:t>
      </w:r>
      <w:r w:rsidR="00525F4F">
        <w:rPr>
          <w:rFonts w:eastAsia="SimSun"/>
          <w:lang w:val="en-US" w:eastAsia="ja-JP"/>
        </w:rPr>
        <w:t xml:space="preserve">. The difference of type ii compared with type </w:t>
      </w:r>
      <w:proofErr w:type="spellStart"/>
      <w:r w:rsidR="00525F4F">
        <w:rPr>
          <w:rFonts w:eastAsia="SimSun"/>
          <w:lang w:val="en-US" w:eastAsia="ja-JP"/>
        </w:rPr>
        <w:t>i</w:t>
      </w:r>
      <w:proofErr w:type="spellEnd"/>
      <w:r w:rsidR="00525F4F">
        <w:rPr>
          <w:rFonts w:eastAsia="SimSun"/>
          <w:lang w:val="en-US" w:eastAsia="ja-JP"/>
        </w:rPr>
        <w:t xml:space="preserve"> is </w:t>
      </w:r>
      <w:r w:rsidR="00525F4F" w:rsidRPr="00525F4F">
        <w:rPr>
          <w:rFonts w:eastAsia="SimSun"/>
          <w:lang w:val="en-US" w:eastAsia="ja-JP"/>
        </w:rPr>
        <w:t>UL transmission may be generated internally by the device</w:t>
      </w:r>
      <w:r w:rsidR="00525F4F">
        <w:rPr>
          <w:rFonts w:eastAsia="SimSun"/>
          <w:lang w:val="en-US" w:eastAsia="ja-JP"/>
        </w:rPr>
        <w:t xml:space="preserve">. It may be reflected that power off states are not required in type ii but it still needs to be discussed whether power off state in type ii is useful for power saving and harmonization. </w:t>
      </w:r>
      <w:r w:rsidR="00606D8D">
        <w:rPr>
          <w:rFonts w:eastAsia="SimSun"/>
          <w:lang w:val="en-US" w:eastAsia="ja-JP"/>
        </w:rPr>
        <w:t>For instance,</w:t>
      </w:r>
      <w:r w:rsidR="00606D8D" w:rsidRPr="00606D8D">
        <w:t xml:space="preserve"> </w:t>
      </w:r>
      <w:r w:rsidR="00345EB7">
        <w:t xml:space="preserve">the power off state can be defined as </w:t>
      </w:r>
      <w:r w:rsidR="00452DEA">
        <w:t xml:space="preserve">the A-IoT circuitries are switched off, </w:t>
      </w:r>
      <w:r w:rsidR="00950110">
        <w:t>even there’s</w:t>
      </w:r>
      <w:r w:rsidR="003E63FD">
        <w:t xml:space="preserve"> sufficient power. In this case, </w:t>
      </w:r>
      <w:r w:rsidR="00606D8D">
        <w:rPr>
          <w:rStyle w:val="ui-provider"/>
        </w:rPr>
        <w:t>after a transmission, type i</w:t>
      </w:r>
      <w:r w:rsidR="00EC2993">
        <w:rPr>
          <w:rStyle w:val="ui-provider"/>
        </w:rPr>
        <w:t xml:space="preserve">i device can </w:t>
      </w:r>
      <w:r w:rsidR="00073255">
        <w:rPr>
          <w:rStyle w:val="ui-provider"/>
        </w:rPr>
        <w:t xml:space="preserve">skip the </w:t>
      </w:r>
      <w:r w:rsidR="0076507A">
        <w:rPr>
          <w:rStyle w:val="ui-provider"/>
        </w:rPr>
        <w:t xml:space="preserve">state of power off and </w:t>
      </w:r>
      <w:r w:rsidR="00EC2993">
        <w:rPr>
          <w:rStyle w:val="ui-provider"/>
        </w:rPr>
        <w:t xml:space="preserve">directly </w:t>
      </w:r>
      <w:r w:rsidR="006A1146">
        <w:rPr>
          <w:rStyle w:val="ui-provider"/>
        </w:rPr>
        <w:t>turn into the state of charging</w:t>
      </w:r>
      <w:r w:rsidR="00E835E9">
        <w:rPr>
          <w:rStyle w:val="ui-provider"/>
        </w:rPr>
        <w:t xml:space="preserve"> </w:t>
      </w:r>
      <w:r w:rsidR="002F16FD">
        <w:rPr>
          <w:rStyle w:val="ui-provider"/>
        </w:rPr>
        <w:t>if there is a subsequent</w:t>
      </w:r>
      <w:r w:rsidR="00F1662A">
        <w:rPr>
          <w:rStyle w:val="ui-provider"/>
        </w:rPr>
        <w:t xml:space="preserve"> transmission</w:t>
      </w:r>
      <w:r w:rsidR="008956E5">
        <w:rPr>
          <w:rStyle w:val="ui-provider"/>
        </w:rPr>
        <w:t xml:space="preserve">. </w:t>
      </w:r>
      <w:r w:rsidR="0097576A">
        <w:rPr>
          <w:rStyle w:val="ui-provider"/>
        </w:rPr>
        <w:t>Additionally</w:t>
      </w:r>
      <w:r w:rsidR="00953129">
        <w:rPr>
          <w:rStyle w:val="ui-provider"/>
        </w:rPr>
        <w:t xml:space="preserve">, </w:t>
      </w:r>
      <w:r w:rsidR="005270E2">
        <w:rPr>
          <w:rStyle w:val="ui-provider"/>
        </w:rPr>
        <w:t xml:space="preserve">checking whether circuitries have sufficient power can be applied as the </w:t>
      </w:r>
      <w:r w:rsidR="0077782A">
        <w:rPr>
          <w:rStyle w:val="ui-provider"/>
        </w:rPr>
        <w:t xml:space="preserve">triggering condition from communication to power off or charging. </w:t>
      </w:r>
    </w:p>
    <w:p w14:paraId="10988304" w14:textId="1FB96B21" w:rsidR="00C967FE" w:rsidRDefault="00633CE8" w:rsidP="00633CE8">
      <w:pPr>
        <w:jc w:val="center"/>
        <w:rPr>
          <w:rFonts w:eastAsia="SimSun"/>
          <w:lang w:val="en-US" w:eastAsia="ja-JP"/>
        </w:rPr>
      </w:pPr>
      <w:r>
        <w:rPr>
          <w:rFonts w:eastAsia="SimSun"/>
          <w:noProof/>
          <w:lang w:val="en-US" w:eastAsia="ja-JP"/>
        </w:rPr>
        <w:drawing>
          <wp:inline distT="0" distB="0" distL="0" distR="0" wp14:anchorId="4EEDA77F" wp14:editId="71360841">
            <wp:extent cx="5832000" cy="511200"/>
            <wp:effectExtent l="0" t="0" r="0" b="3175"/>
            <wp:docPr id="10673067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2000" cy="511200"/>
                    </a:xfrm>
                    <a:prstGeom prst="rect">
                      <a:avLst/>
                    </a:prstGeom>
                    <a:noFill/>
                  </pic:spPr>
                </pic:pic>
              </a:graphicData>
            </a:graphic>
          </wp:inline>
        </w:drawing>
      </w:r>
    </w:p>
    <w:p w14:paraId="5DC64B5B" w14:textId="4974F466" w:rsidR="00FA7D70" w:rsidRDefault="00FA7D70" w:rsidP="00FA7D70">
      <w:pPr>
        <w:jc w:val="center"/>
        <w:rPr>
          <w:lang w:eastAsia="x-none"/>
        </w:rPr>
      </w:pPr>
      <w:r>
        <w:rPr>
          <w:lang w:eastAsia="x-none"/>
        </w:rPr>
        <w:t>Fig</w:t>
      </w:r>
      <w:r w:rsidR="00C967FE">
        <w:rPr>
          <w:lang w:eastAsia="x-none"/>
        </w:rPr>
        <w:t xml:space="preserve">ure 2: Potential state diagram for Type </w:t>
      </w:r>
      <w:proofErr w:type="spellStart"/>
      <w:r w:rsidR="00C967FE">
        <w:rPr>
          <w:lang w:eastAsia="x-none"/>
        </w:rPr>
        <w:t>i</w:t>
      </w:r>
      <w:proofErr w:type="spellEnd"/>
      <w:r w:rsidR="00C967FE">
        <w:rPr>
          <w:lang w:eastAsia="x-none"/>
        </w:rPr>
        <w:t xml:space="preserve"> and Type ii device</w:t>
      </w:r>
      <w:r w:rsidR="004C553F">
        <w:rPr>
          <w:lang w:eastAsia="x-none"/>
        </w:rPr>
        <w:t>s</w:t>
      </w:r>
    </w:p>
    <w:p w14:paraId="1760B7F4" w14:textId="77777777" w:rsidR="00165EBC" w:rsidRDefault="00165EBC" w:rsidP="00A8536C">
      <w:pPr>
        <w:rPr>
          <w:lang w:eastAsia="x-none"/>
        </w:rPr>
      </w:pPr>
    </w:p>
    <w:p w14:paraId="4A900C1D" w14:textId="0C991726" w:rsidR="000332A6" w:rsidRDefault="00844D63" w:rsidP="00844D63">
      <w:pPr>
        <w:pStyle w:val="Caption"/>
        <w:rPr>
          <w:rFonts w:eastAsia="SimSun"/>
          <w:lang w:val="en-US" w:eastAsia="ja-JP"/>
        </w:rPr>
      </w:pPr>
      <w:bookmarkStart w:id="2" w:name="_Toc158896594"/>
      <w:r>
        <w:t xml:space="preserve">Proposal </w:t>
      </w:r>
      <w:r>
        <w:fldChar w:fldCharType="begin"/>
      </w:r>
      <w:r>
        <w:instrText xml:space="preserve"> SEQ Proposal \* ARABIC </w:instrText>
      </w:r>
      <w:r>
        <w:fldChar w:fldCharType="separate"/>
      </w:r>
      <w:r>
        <w:rPr>
          <w:noProof/>
        </w:rPr>
        <w:t>3</w:t>
      </w:r>
      <w:r>
        <w:fldChar w:fldCharType="end"/>
      </w:r>
      <w:r>
        <w:t xml:space="preserve">: </w:t>
      </w:r>
      <w:r w:rsidR="00525F4F">
        <w:t xml:space="preserve">Harmonized </w:t>
      </w:r>
      <w:r>
        <w:rPr>
          <w:lang w:eastAsia="x-none"/>
        </w:rPr>
        <w:t xml:space="preserve">state </w:t>
      </w:r>
      <w:r>
        <w:rPr>
          <w:rFonts w:eastAsia="SimSun"/>
          <w:lang w:val="en-US" w:eastAsia="ja-JP"/>
        </w:rPr>
        <w:t xml:space="preserve">transition </w:t>
      </w:r>
      <w:r w:rsidR="00525F4F">
        <w:rPr>
          <w:rFonts w:eastAsia="SimSun"/>
          <w:lang w:val="en-US" w:eastAsia="ja-JP"/>
        </w:rPr>
        <w:t xml:space="preserve">between type </w:t>
      </w:r>
      <w:proofErr w:type="spellStart"/>
      <w:r w:rsidR="00525F4F">
        <w:rPr>
          <w:rFonts w:eastAsia="SimSun"/>
          <w:lang w:val="en-US" w:eastAsia="ja-JP"/>
        </w:rPr>
        <w:t>i</w:t>
      </w:r>
      <w:proofErr w:type="spellEnd"/>
      <w:r w:rsidR="00525F4F">
        <w:rPr>
          <w:rFonts w:eastAsia="SimSun"/>
          <w:lang w:val="en-US" w:eastAsia="ja-JP"/>
        </w:rPr>
        <w:t xml:space="preserve"> and type ii should be targeted. There can be the difference on </w:t>
      </w:r>
      <w:r>
        <w:rPr>
          <w:rFonts w:eastAsia="SimSun"/>
          <w:lang w:val="en-US" w:eastAsia="ja-JP"/>
        </w:rPr>
        <w:t>paths and/or the triggering conditions</w:t>
      </w:r>
      <w:r w:rsidR="00525F4F">
        <w:rPr>
          <w:rFonts w:eastAsia="SimSun"/>
          <w:lang w:val="en-US" w:eastAsia="ja-JP"/>
        </w:rPr>
        <w:t>.</w:t>
      </w:r>
      <w:bookmarkEnd w:id="2"/>
    </w:p>
    <w:p w14:paraId="68F37298" w14:textId="77777777" w:rsidR="008066E2" w:rsidRPr="008066E2" w:rsidRDefault="008066E2" w:rsidP="008066E2">
      <w:pPr>
        <w:rPr>
          <w:lang w:val="en-US" w:eastAsia="ja-JP"/>
        </w:rPr>
      </w:pPr>
    </w:p>
    <w:p w14:paraId="7CFFDBD4" w14:textId="49AD0ED6" w:rsidR="00411953" w:rsidRDefault="00411953" w:rsidP="00806515">
      <w:pPr>
        <w:pStyle w:val="Heading1"/>
      </w:pPr>
      <w:r>
        <w:rPr>
          <w:rFonts w:hint="eastAsia"/>
        </w:rPr>
        <w:lastRenderedPageBreak/>
        <w:t>Conclusion</w:t>
      </w:r>
      <w:r w:rsidR="002F443F">
        <w:t xml:space="preserve"> </w:t>
      </w:r>
    </w:p>
    <w:p w14:paraId="7DD0BF07" w14:textId="2B95D1F0" w:rsidR="00982F38"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proposals are made:</w:t>
      </w:r>
      <w:r w:rsidR="002F51E2" w:rsidRPr="00B608E7">
        <w:rPr>
          <w:bCs/>
        </w:rPr>
        <w:t xml:space="preserve"> </w:t>
      </w:r>
    </w:p>
    <w:p w14:paraId="3403EE8B" w14:textId="77777777" w:rsidR="008C0BE0" w:rsidRDefault="008C0BE0" w:rsidP="00B608E7">
      <w:pPr>
        <w:snapToGrid w:val="0"/>
        <w:spacing w:after="120"/>
        <w:ind w:left="993" w:hanging="993"/>
        <w:rPr>
          <w:bCs/>
        </w:rPr>
      </w:pPr>
    </w:p>
    <w:p w14:paraId="66DEC9F6" w14:textId="432A5346" w:rsidR="00E81F50" w:rsidRDefault="008C0BE0">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158896592" w:history="1">
        <w:r w:rsidR="00E81F50" w:rsidRPr="000F03DD">
          <w:rPr>
            <w:rStyle w:val="Hyperlink"/>
            <w:noProof/>
          </w:rPr>
          <w:t>Proposal 1: Ambient IoT device should have a general framework of different states for the standardized modelling including the transition conditions and timing aspects.</w:t>
        </w:r>
      </w:hyperlink>
    </w:p>
    <w:p w14:paraId="0BF6C307" w14:textId="529C07A0" w:rsidR="00E81F50" w:rsidRDefault="00000000">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58896593" w:history="1">
        <w:r w:rsidR="00E81F50" w:rsidRPr="000F03DD">
          <w:rPr>
            <w:rStyle w:val="Hyperlink"/>
            <w:noProof/>
          </w:rPr>
          <w:t xml:space="preserve">Proposal 2: </w:t>
        </w:r>
        <w:r w:rsidR="00E81F50" w:rsidRPr="000F03DD">
          <w:rPr>
            <w:rStyle w:val="Hyperlink"/>
            <w:noProof/>
            <w:lang w:eastAsia="x-none"/>
          </w:rPr>
          <w:t>Triggering conditions for state transition and UE behaviours for each state need to be specified.</w:t>
        </w:r>
      </w:hyperlink>
    </w:p>
    <w:p w14:paraId="14A4A329" w14:textId="3606D61A" w:rsidR="00E81F50" w:rsidRDefault="00000000">
      <w:pPr>
        <w:pStyle w:val="TableofFigures"/>
        <w:tabs>
          <w:tab w:val="right" w:leader="dot" w:pos="9630"/>
        </w:tabs>
        <w:rPr>
          <w:rFonts w:asciiTheme="minorHAnsi" w:eastAsiaTheme="minorEastAsia" w:hAnsiTheme="minorHAnsi" w:cstheme="minorBidi"/>
          <w:b w:val="0"/>
          <w:bCs w:val="0"/>
          <w:noProof/>
          <w:kern w:val="2"/>
          <w:sz w:val="22"/>
          <w:szCs w:val="22"/>
          <w:lang w:val="en-SG" w:eastAsia="zh-CN"/>
          <w14:ligatures w14:val="standardContextual"/>
        </w:rPr>
      </w:pPr>
      <w:hyperlink w:anchor="_Toc158896594" w:history="1">
        <w:r w:rsidR="00E81F50" w:rsidRPr="000F03DD">
          <w:rPr>
            <w:rStyle w:val="Hyperlink"/>
            <w:noProof/>
          </w:rPr>
          <w:t xml:space="preserve">Proposal 3: Harmonized </w:t>
        </w:r>
        <w:r w:rsidR="00E81F50" w:rsidRPr="000F03DD">
          <w:rPr>
            <w:rStyle w:val="Hyperlink"/>
            <w:noProof/>
            <w:lang w:eastAsia="x-none"/>
          </w:rPr>
          <w:t xml:space="preserve">state </w:t>
        </w:r>
        <w:r w:rsidR="00E81F50" w:rsidRPr="000F03DD">
          <w:rPr>
            <w:rStyle w:val="Hyperlink"/>
            <w:rFonts w:eastAsia="SimSun"/>
            <w:noProof/>
            <w:lang w:val="en-US" w:eastAsia="ja-JP"/>
          </w:rPr>
          <w:t>transition between type i and type ii should be targeted. There can be the difference on paths and/or the triggering conditions.</w:t>
        </w:r>
      </w:hyperlink>
    </w:p>
    <w:p w14:paraId="1A06EF82" w14:textId="0B14178A" w:rsidR="00D75EA2" w:rsidRPr="00372A76" w:rsidRDefault="008C0BE0" w:rsidP="009025AC">
      <w:pPr>
        <w:rPr>
          <w:rFonts w:eastAsia="SimSun"/>
          <w:b/>
          <w:lang w:eastAsia="zh-CN"/>
        </w:rPr>
      </w:pPr>
      <w:r>
        <w:rPr>
          <w:rFonts w:eastAsia="SimSun"/>
          <w:bCs/>
          <w:lang w:eastAsia="zh-CN"/>
        </w:rPr>
        <w:fldChar w:fldCharType="end"/>
      </w:r>
    </w:p>
    <w:p w14:paraId="6A5E42A2" w14:textId="594C91D8" w:rsidR="0045740A" w:rsidRDefault="0045740A" w:rsidP="00806515">
      <w:pPr>
        <w:pStyle w:val="Heading1"/>
      </w:pPr>
      <w:r>
        <w:rPr>
          <w:rFonts w:hint="eastAsia"/>
        </w:rPr>
        <w:t>Reference</w:t>
      </w:r>
    </w:p>
    <w:p w14:paraId="74637683" w14:textId="508AC950" w:rsidR="00256CE4" w:rsidRDefault="00256CE4" w:rsidP="00B6397F">
      <w:pPr>
        <w:ind w:left="284" w:hanging="284"/>
      </w:pPr>
      <w:r w:rsidRPr="00B812E1">
        <w:t>[</w:t>
      </w:r>
      <w:r>
        <w:t>1</w:t>
      </w:r>
      <w:r w:rsidRPr="00B812E1">
        <w:t>]</w:t>
      </w:r>
      <w:r>
        <w:t xml:space="preserve"> </w:t>
      </w:r>
      <w:r w:rsidR="009D6B71" w:rsidRPr="009D6B71">
        <w:t>RP-</w:t>
      </w:r>
      <w:r w:rsidR="009216EF" w:rsidRPr="009216EF">
        <w:t>234058</w:t>
      </w:r>
      <w:r w:rsidRPr="00B812E1">
        <w:t xml:space="preserve">, </w:t>
      </w:r>
      <w:r w:rsidR="00D27311" w:rsidRPr="00D27311">
        <w:t>Study on solutions for Ambient IoT (Internet of Things) in NR</w:t>
      </w:r>
      <w:r w:rsidR="00B1640E">
        <w:t xml:space="preserve">, </w:t>
      </w:r>
      <w:r w:rsidR="00D06888" w:rsidRPr="00D06888">
        <w:t>Huawei</w:t>
      </w:r>
      <w:r w:rsidR="00D06888">
        <w:t>,</w:t>
      </w:r>
      <w:r w:rsidR="00D06888" w:rsidRPr="00D06888">
        <w:t xml:space="preserve"> </w:t>
      </w:r>
      <w:r w:rsidRPr="00B812E1">
        <w:t>RAN#</w:t>
      </w:r>
      <w:r w:rsidR="00D06888">
        <w:t>102</w:t>
      </w:r>
    </w:p>
    <w:p w14:paraId="2A2EF02D" w14:textId="752A2FB5" w:rsidR="00381B33" w:rsidRDefault="00381B33" w:rsidP="00381B33">
      <w:pPr>
        <w:ind w:left="284" w:hanging="284"/>
      </w:pPr>
      <w:r>
        <w:t xml:space="preserve">[2] </w:t>
      </w:r>
      <w:r w:rsidRPr="0053068B">
        <w:t>TR</w:t>
      </w:r>
      <w:r w:rsidR="00466156">
        <w:t>22.840</w:t>
      </w:r>
      <w:r>
        <w:t xml:space="preserve">: </w:t>
      </w:r>
      <w:r w:rsidR="00130858" w:rsidRPr="00130858">
        <w:t>Study on Ambient power-enabled Internet of Things</w:t>
      </w:r>
    </w:p>
    <w:p w14:paraId="266D5C69" w14:textId="24033E92" w:rsidR="00381B33" w:rsidRDefault="00381B33" w:rsidP="00381B33">
      <w:pPr>
        <w:ind w:left="284" w:hanging="284"/>
      </w:pPr>
      <w:r>
        <w:t xml:space="preserve">[3] </w:t>
      </w:r>
      <w:r w:rsidRPr="0053068B">
        <w:t>TR38.8</w:t>
      </w:r>
      <w:r w:rsidR="00013384">
        <w:t>48</w:t>
      </w:r>
      <w:r>
        <w:t xml:space="preserve">: </w:t>
      </w:r>
      <w:r w:rsidR="00013384" w:rsidRPr="00013384">
        <w:t>Study on Ambient IoT (Internet of Things) in RAN</w:t>
      </w:r>
    </w:p>
    <w:sectPr w:rsidR="00381B33">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2A345" w14:textId="77777777" w:rsidR="00155C70" w:rsidRDefault="00155C70">
      <w:r>
        <w:separator/>
      </w:r>
    </w:p>
  </w:endnote>
  <w:endnote w:type="continuationSeparator" w:id="0">
    <w:p w14:paraId="0BFCADF6" w14:textId="77777777" w:rsidR="00155C70" w:rsidRDefault="00155C70">
      <w:r>
        <w:continuationSeparator/>
      </w:r>
    </w:p>
  </w:endnote>
  <w:endnote w:type="continuationNotice" w:id="1">
    <w:p w14:paraId="61CD7C91" w14:textId="77777777" w:rsidR="00155C70" w:rsidRDefault="00155C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A1FD" w14:textId="77777777" w:rsidR="00155C70" w:rsidRDefault="00155C70">
      <w:r>
        <w:separator/>
      </w:r>
    </w:p>
  </w:footnote>
  <w:footnote w:type="continuationSeparator" w:id="0">
    <w:p w14:paraId="4F4351F0" w14:textId="77777777" w:rsidR="00155C70" w:rsidRDefault="00155C70">
      <w:r>
        <w:continuationSeparator/>
      </w:r>
    </w:p>
  </w:footnote>
  <w:footnote w:type="continuationNotice" w:id="1">
    <w:p w14:paraId="18FE7E24" w14:textId="77777777" w:rsidR="00155C70" w:rsidRDefault="00155C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16"/>
  </w:num>
  <w:num w:numId="2" w16cid:durableId="435710383">
    <w:abstractNumId w:val="18"/>
  </w:num>
  <w:num w:numId="3" w16cid:durableId="979770255">
    <w:abstractNumId w:val="5"/>
  </w:num>
  <w:num w:numId="4" w16cid:durableId="59059900">
    <w:abstractNumId w:val="15"/>
  </w:num>
  <w:num w:numId="5" w16cid:durableId="167601003">
    <w:abstractNumId w:val="9"/>
  </w:num>
  <w:num w:numId="6" w16cid:durableId="1830050518">
    <w:abstractNumId w:val="10"/>
  </w:num>
  <w:num w:numId="7" w16cid:durableId="2054377362">
    <w:abstractNumId w:val="8"/>
  </w:num>
  <w:num w:numId="8" w16cid:durableId="304235805">
    <w:abstractNumId w:val="17"/>
  </w:num>
  <w:num w:numId="9" w16cid:durableId="317542228">
    <w:abstractNumId w:val="13"/>
  </w:num>
  <w:num w:numId="10" w16cid:durableId="1497302508">
    <w:abstractNumId w:val="6"/>
  </w:num>
  <w:num w:numId="11" w16cid:durableId="785389815">
    <w:abstractNumId w:val="4"/>
  </w:num>
  <w:num w:numId="12" w16cid:durableId="1955745863">
    <w:abstractNumId w:val="3"/>
  </w:num>
  <w:num w:numId="13" w16cid:durableId="2036688745">
    <w:abstractNumId w:val="12"/>
  </w:num>
  <w:num w:numId="14" w16cid:durableId="1102995145">
    <w:abstractNumId w:val="0"/>
  </w:num>
  <w:num w:numId="15" w16cid:durableId="824200986">
    <w:abstractNumId w:val="7"/>
  </w:num>
  <w:num w:numId="16" w16cid:durableId="1563061952">
    <w:abstractNumId w:val="19"/>
  </w:num>
  <w:num w:numId="17" w16cid:durableId="843473469">
    <w:abstractNumId w:val="2"/>
  </w:num>
  <w:num w:numId="18" w16cid:durableId="2026324669">
    <w:abstractNumId w:val="11"/>
  </w:num>
  <w:num w:numId="19" w16cid:durableId="607547461">
    <w:abstractNumId w:val="1"/>
  </w:num>
  <w:num w:numId="20" w16cid:durableId="1560046526">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29C"/>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748"/>
    <w:rsid w:val="00005810"/>
    <w:rsid w:val="00005BA8"/>
    <w:rsid w:val="00005EA8"/>
    <w:rsid w:val="00006628"/>
    <w:rsid w:val="00006696"/>
    <w:rsid w:val="00006B57"/>
    <w:rsid w:val="000071A7"/>
    <w:rsid w:val="00007483"/>
    <w:rsid w:val="000076BE"/>
    <w:rsid w:val="00007906"/>
    <w:rsid w:val="00007EE2"/>
    <w:rsid w:val="00010001"/>
    <w:rsid w:val="0001008F"/>
    <w:rsid w:val="00010508"/>
    <w:rsid w:val="0001096D"/>
    <w:rsid w:val="00010D87"/>
    <w:rsid w:val="00010D8F"/>
    <w:rsid w:val="00010FAB"/>
    <w:rsid w:val="00011682"/>
    <w:rsid w:val="00011717"/>
    <w:rsid w:val="0001175D"/>
    <w:rsid w:val="00011AE6"/>
    <w:rsid w:val="00011C16"/>
    <w:rsid w:val="00011D22"/>
    <w:rsid w:val="00011D9F"/>
    <w:rsid w:val="00011F63"/>
    <w:rsid w:val="0001206A"/>
    <w:rsid w:val="00012351"/>
    <w:rsid w:val="00012D45"/>
    <w:rsid w:val="00013384"/>
    <w:rsid w:val="00013795"/>
    <w:rsid w:val="00013A60"/>
    <w:rsid w:val="00013CE7"/>
    <w:rsid w:val="00013E07"/>
    <w:rsid w:val="00013E6F"/>
    <w:rsid w:val="0001480E"/>
    <w:rsid w:val="00014A27"/>
    <w:rsid w:val="000150E7"/>
    <w:rsid w:val="000155B0"/>
    <w:rsid w:val="00015691"/>
    <w:rsid w:val="000158C2"/>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8E"/>
    <w:rsid w:val="000206CA"/>
    <w:rsid w:val="000206D7"/>
    <w:rsid w:val="00020753"/>
    <w:rsid w:val="00020A07"/>
    <w:rsid w:val="00020D88"/>
    <w:rsid w:val="0002110D"/>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5865"/>
    <w:rsid w:val="00026135"/>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336"/>
    <w:rsid w:val="00036A11"/>
    <w:rsid w:val="00036F38"/>
    <w:rsid w:val="000371D1"/>
    <w:rsid w:val="00037478"/>
    <w:rsid w:val="00037749"/>
    <w:rsid w:val="0003781E"/>
    <w:rsid w:val="00037858"/>
    <w:rsid w:val="00037B0C"/>
    <w:rsid w:val="00037B4C"/>
    <w:rsid w:val="00037CBE"/>
    <w:rsid w:val="000405C5"/>
    <w:rsid w:val="00040D18"/>
    <w:rsid w:val="0004128F"/>
    <w:rsid w:val="00041738"/>
    <w:rsid w:val="00041836"/>
    <w:rsid w:val="00041AD9"/>
    <w:rsid w:val="00041C90"/>
    <w:rsid w:val="00041E8D"/>
    <w:rsid w:val="0004208E"/>
    <w:rsid w:val="000428ED"/>
    <w:rsid w:val="00042E74"/>
    <w:rsid w:val="00042FE8"/>
    <w:rsid w:val="000438A2"/>
    <w:rsid w:val="00044031"/>
    <w:rsid w:val="0004419F"/>
    <w:rsid w:val="00044A69"/>
    <w:rsid w:val="0004510F"/>
    <w:rsid w:val="00045471"/>
    <w:rsid w:val="00045E2C"/>
    <w:rsid w:val="00046137"/>
    <w:rsid w:val="000466E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1B31"/>
    <w:rsid w:val="0006224C"/>
    <w:rsid w:val="00062449"/>
    <w:rsid w:val="000628C9"/>
    <w:rsid w:val="000628FE"/>
    <w:rsid w:val="00062963"/>
    <w:rsid w:val="000629D8"/>
    <w:rsid w:val="00063B6D"/>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B9A"/>
    <w:rsid w:val="00066E66"/>
    <w:rsid w:val="00066FAE"/>
    <w:rsid w:val="00067873"/>
    <w:rsid w:val="00067AA1"/>
    <w:rsid w:val="00067C89"/>
    <w:rsid w:val="00067D32"/>
    <w:rsid w:val="00067FB2"/>
    <w:rsid w:val="000701C0"/>
    <w:rsid w:val="0007056A"/>
    <w:rsid w:val="000708B2"/>
    <w:rsid w:val="00070971"/>
    <w:rsid w:val="00070A60"/>
    <w:rsid w:val="00071084"/>
    <w:rsid w:val="000710A9"/>
    <w:rsid w:val="00071219"/>
    <w:rsid w:val="00071274"/>
    <w:rsid w:val="00071B1F"/>
    <w:rsid w:val="00071B78"/>
    <w:rsid w:val="00071C0F"/>
    <w:rsid w:val="0007201D"/>
    <w:rsid w:val="0007229C"/>
    <w:rsid w:val="00072A37"/>
    <w:rsid w:val="00072A68"/>
    <w:rsid w:val="00073255"/>
    <w:rsid w:val="000739F6"/>
    <w:rsid w:val="00074024"/>
    <w:rsid w:val="00074841"/>
    <w:rsid w:val="0007489A"/>
    <w:rsid w:val="00074BE3"/>
    <w:rsid w:val="00074F27"/>
    <w:rsid w:val="00075BB7"/>
    <w:rsid w:val="00075CA7"/>
    <w:rsid w:val="00075E66"/>
    <w:rsid w:val="0007690F"/>
    <w:rsid w:val="000769F8"/>
    <w:rsid w:val="00076F6E"/>
    <w:rsid w:val="0007781B"/>
    <w:rsid w:val="00077F75"/>
    <w:rsid w:val="000803A0"/>
    <w:rsid w:val="000803E6"/>
    <w:rsid w:val="0008067A"/>
    <w:rsid w:val="00080BF7"/>
    <w:rsid w:val="00080EB4"/>
    <w:rsid w:val="000810DB"/>
    <w:rsid w:val="00081287"/>
    <w:rsid w:val="00081405"/>
    <w:rsid w:val="00081F4D"/>
    <w:rsid w:val="00083B28"/>
    <w:rsid w:val="00083B38"/>
    <w:rsid w:val="00083C62"/>
    <w:rsid w:val="0008403D"/>
    <w:rsid w:val="00084262"/>
    <w:rsid w:val="00085A5C"/>
    <w:rsid w:val="000860DA"/>
    <w:rsid w:val="000865D7"/>
    <w:rsid w:val="0008672D"/>
    <w:rsid w:val="00086B39"/>
    <w:rsid w:val="00086C0E"/>
    <w:rsid w:val="00087249"/>
    <w:rsid w:val="00087E13"/>
    <w:rsid w:val="00087EFA"/>
    <w:rsid w:val="00087F01"/>
    <w:rsid w:val="00087FB3"/>
    <w:rsid w:val="00090001"/>
    <w:rsid w:val="0009048D"/>
    <w:rsid w:val="000908EC"/>
    <w:rsid w:val="00090B19"/>
    <w:rsid w:val="00090C94"/>
    <w:rsid w:val="00090E2D"/>
    <w:rsid w:val="00091034"/>
    <w:rsid w:val="000910D9"/>
    <w:rsid w:val="000910E1"/>
    <w:rsid w:val="0009157D"/>
    <w:rsid w:val="00092231"/>
    <w:rsid w:val="0009250A"/>
    <w:rsid w:val="000929CB"/>
    <w:rsid w:val="00093263"/>
    <w:rsid w:val="00093617"/>
    <w:rsid w:val="000937B6"/>
    <w:rsid w:val="0009391B"/>
    <w:rsid w:val="00093948"/>
    <w:rsid w:val="00093BD8"/>
    <w:rsid w:val="000944E7"/>
    <w:rsid w:val="00094778"/>
    <w:rsid w:val="00095395"/>
    <w:rsid w:val="00095B4C"/>
    <w:rsid w:val="00095F1B"/>
    <w:rsid w:val="00096002"/>
    <w:rsid w:val="0009639E"/>
    <w:rsid w:val="00096543"/>
    <w:rsid w:val="00097534"/>
    <w:rsid w:val="00097555"/>
    <w:rsid w:val="00097918"/>
    <w:rsid w:val="00097D66"/>
    <w:rsid w:val="00097EAC"/>
    <w:rsid w:val="00097ED4"/>
    <w:rsid w:val="000A0266"/>
    <w:rsid w:val="000A08E2"/>
    <w:rsid w:val="000A0D29"/>
    <w:rsid w:val="000A0DED"/>
    <w:rsid w:val="000A0EAA"/>
    <w:rsid w:val="000A1408"/>
    <w:rsid w:val="000A1B80"/>
    <w:rsid w:val="000A203A"/>
    <w:rsid w:val="000A2457"/>
    <w:rsid w:val="000A2735"/>
    <w:rsid w:val="000A2A3C"/>
    <w:rsid w:val="000A2F81"/>
    <w:rsid w:val="000A30E4"/>
    <w:rsid w:val="000A3132"/>
    <w:rsid w:val="000A31FB"/>
    <w:rsid w:val="000A337F"/>
    <w:rsid w:val="000A3512"/>
    <w:rsid w:val="000A3A30"/>
    <w:rsid w:val="000A3C0F"/>
    <w:rsid w:val="000A3DEF"/>
    <w:rsid w:val="000A3ED3"/>
    <w:rsid w:val="000A42F7"/>
    <w:rsid w:val="000A484E"/>
    <w:rsid w:val="000A48AF"/>
    <w:rsid w:val="000A5368"/>
    <w:rsid w:val="000A58B6"/>
    <w:rsid w:val="000A5BD3"/>
    <w:rsid w:val="000A5C2D"/>
    <w:rsid w:val="000A5E8E"/>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FD"/>
    <w:rsid w:val="000B199B"/>
    <w:rsid w:val="000B1BD7"/>
    <w:rsid w:val="000B1DD5"/>
    <w:rsid w:val="000B1FF0"/>
    <w:rsid w:val="000B2408"/>
    <w:rsid w:val="000B2427"/>
    <w:rsid w:val="000B27F1"/>
    <w:rsid w:val="000B29C9"/>
    <w:rsid w:val="000B2BB4"/>
    <w:rsid w:val="000B2D9C"/>
    <w:rsid w:val="000B304D"/>
    <w:rsid w:val="000B3279"/>
    <w:rsid w:val="000B3F23"/>
    <w:rsid w:val="000B486A"/>
    <w:rsid w:val="000B4DDE"/>
    <w:rsid w:val="000B5228"/>
    <w:rsid w:val="000B5336"/>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167C"/>
    <w:rsid w:val="000C19CF"/>
    <w:rsid w:val="000C28B8"/>
    <w:rsid w:val="000C2976"/>
    <w:rsid w:val="000C2AEC"/>
    <w:rsid w:val="000C2B1F"/>
    <w:rsid w:val="000C2B76"/>
    <w:rsid w:val="000C2BA5"/>
    <w:rsid w:val="000C2DC0"/>
    <w:rsid w:val="000C2EB3"/>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646"/>
    <w:rsid w:val="000C67C1"/>
    <w:rsid w:val="000C67E2"/>
    <w:rsid w:val="000C6F76"/>
    <w:rsid w:val="000C73AA"/>
    <w:rsid w:val="000C79D4"/>
    <w:rsid w:val="000C7B42"/>
    <w:rsid w:val="000C7BB2"/>
    <w:rsid w:val="000C7C97"/>
    <w:rsid w:val="000C7FF3"/>
    <w:rsid w:val="000D04ED"/>
    <w:rsid w:val="000D06C1"/>
    <w:rsid w:val="000D0705"/>
    <w:rsid w:val="000D0AAE"/>
    <w:rsid w:val="000D0D9D"/>
    <w:rsid w:val="000D0EA6"/>
    <w:rsid w:val="000D157C"/>
    <w:rsid w:val="000D1A83"/>
    <w:rsid w:val="000D205E"/>
    <w:rsid w:val="000D2535"/>
    <w:rsid w:val="000D2617"/>
    <w:rsid w:val="000D29F1"/>
    <w:rsid w:val="000D2B1C"/>
    <w:rsid w:val="000D2E56"/>
    <w:rsid w:val="000D3BAD"/>
    <w:rsid w:val="000D3D14"/>
    <w:rsid w:val="000D3D6D"/>
    <w:rsid w:val="000D4285"/>
    <w:rsid w:val="000D43C8"/>
    <w:rsid w:val="000D4DAA"/>
    <w:rsid w:val="000D5107"/>
    <w:rsid w:val="000D5164"/>
    <w:rsid w:val="000D59A5"/>
    <w:rsid w:val="000D620C"/>
    <w:rsid w:val="000D65DC"/>
    <w:rsid w:val="000D7A83"/>
    <w:rsid w:val="000D7A9E"/>
    <w:rsid w:val="000D7B5E"/>
    <w:rsid w:val="000E00E0"/>
    <w:rsid w:val="000E06B2"/>
    <w:rsid w:val="000E0F9C"/>
    <w:rsid w:val="000E1B63"/>
    <w:rsid w:val="000E25DE"/>
    <w:rsid w:val="000E26DD"/>
    <w:rsid w:val="000E28D0"/>
    <w:rsid w:val="000E2A29"/>
    <w:rsid w:val="000E2DA7"/>
    <w:rsid w:val="000E3173"/>
    <w:rsid w:val="000E3220"/>
    <w:rsid w:val="000E323F"/>
    <w:rsid w:val="000E33DF"/>
    <w:rsid w:val="000E3ACE"/>
    <w:rsid w:val="000E4319"/>
    <w:rsid w:val="000E46D6"/>
    <w:rsid w:val="000E472E"/>
    <w:rsid w:val="000E4C04"/>
    <w:rsid w:val="000E4C76"/>
    <w:rsid w:val="000E5185"/>
    <w:rsid w:val="000E51E3"/>
    <w:rsid w:val="000E58AD"/>
    <w:rsid w:val="000E5948"/>
    <w:rsid w:val="000E5A9A"/>
    <w:rsid w:val="000E5D88"/>
    <w:rsid w:val="000E6138"/>
    <w:rsid w:val="000E6805"/>
    <w:rsid w:val="000E6C1F"/>
    <w:rsid w:val="000E7E6A"/>
    <w:rsid w:val="000F016E"/>
    <w:rsid w:val="000F0375"/>
    <w:rsid w:val="000F0512"/>
    <w:rsid w:val="000F056A"/>
    <w:rsid w:val="000F05AA"/>
    <w:rsid w:val="000F0DA5"/>
    <w:rsid w:val="000F0DBE"/>
    <w:rsid w:val="000F12BC"/>
    <w:rsid w:val="000F1735"/>
    <w:rsid w:val="000F1DA5"/>
    <w:rsid w:val="000F1DE1"/>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06"/>
    <w:rsid w:val="0010053A"/>
    <w:rsid w:val="00100638"/>
    <w:rsid w:val="0010084F"/>
    <w:rsid w:val="00100CDE"/>
    <w:rsid w:val="00101982"/>
    <w:rsid w:val="00101A9B"/>
    <w:rsid w:val="00101D5A"/>
    <w:rsid w:val="0010201D"/>
    <w:rsid w:val="00102491"/>
    <w:rsid w:val="00102B08"/>
    <w:rsid w:val="00102C55"/>
    <w:rsid w:val="00102CEA"/>
    <w:rsid w:val="00102D91"/>
    <w:rsid w:val="00102FC7"/>
    <w:rsid w:val="001031C1"/>
    <w:rsid w:val="00103262"/>
    <w:rsid w:val="00103669"/>
    <w:rsid w:val="00103674"/>
    <w:rsid w:val="00103B2C"/>
    <w:rsid w:val="00103B73"/>
    <w:rsid w:val="00103BED"/>
    <w:rsid w:val="0010419A"/>
    <w:rsid w:val="0010421D"/>
    <w:rsid w:val="001047CE"/>
    <w:rsid w:val="00105458"/>
    <w:rsid w:val="0010554C"/>
    <w:rsid w:val="00105B23"/>
    <w:rsid w:val="00105DED"/>
    <w:rsid w:val="0010642D"/>
    <w:rsid w:val="00106F60"/>
    <w:rsid w:val="00107D5D"/>
    <w:rsid w:val="00107E82"/>
    <w:rsid w:val="00107F2F"/>
    <w:rsid w:val="0011037F"/>
    <w:rsid w:val="00110451"/>
    <w:rsid w:val="001105BD"/>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55"/>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0CA"/>
    <w:rsid w:val="00125223"/>
    <w:rsid w:val="001256C8"/>
    <w:rsid w:val="0012570C"/>
    <w:rsid w:val="001257D0"/>
    <w:rsid w:val="00125964"/>
    <w:rsid w:val="00125B9E"/>
    <w:rsid w:val="00125FBC"/>
    <w:rsid w:val="001269B2"/>
    <w:rsid w:val="0012776C"/>
    <w:rsid w:val="001277E5"/>
    <w:rsid w:val="001279B3"/>
    <w:rsid w:val="00127A5C"/>
    <w:rsid w:val="00127AFE"/>
    <w:rsid w:val="00127FBC"/>
    <w:rsid w:val="00130005"/>
    <w:rsid w:val="001303E8"/>
    <w:rsid w:val="0013055D"/>
    <w:rsid w:val="00130858"/>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6AC1"/>
    <w:rsid w:val="00136B32"/>
    <w:rsid w:val="00137388"/>
    <w:rsid w:val="001402AF"/>
    <w:rsid w:val="001402F1"/>
    <w:rsid w:val="00140433"/>
    <w:rsid w:val="00140912"/>
    <w:rsid w:val="00140B5A"/>
    <w:rsid w:val="00140C2F"/>
    <w:rsid w:val="001413B8"/>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533"/>
    <w:rsid w:val="00150870"/>
    <w:rsid w:val="001508B2"/>
    <w:rsid w:val="00150944"/>
    <w:rsid w:val="00150DE5"/>
    <w:rsid w:val="00150F8A"/>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4F4A"/>
    <w:rsid w:val="00155230"/>
    <w:rsid w:val="00155574"/>
    <w:rsid w:val="001555E6"/>
    <w:rsid w:val="001555EE"/>
    <w:rsid w:val="00155620"/>
    <w:rsid w:val="00155C7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5EBC"/>
    <w:rsid w:val="00166026"/>
    <w:rsid w:val="00166356"/>
    <w:rsid w:val="00166407"/>
    <w:rsid w:val="00166512"/>
    <w:rsid w:val="001667AA"/>
    <w:rsid w:val="001669A0"/>
    <w:rsid w:val="00166E0D"/>
    <w:rsid w:val="001670A4"/>
    <w:rsid w:val="001677F2"/>
    <w:rsid w:val="00167CB4"/>
    <w:rsid w:val="00167FFD"/>
    <w:rsid w:val="00170A9C"/>
    <w:rsid w:val="00170E10"/>
    <w:rsid w:val="00170FA7"/>
    <w:rsid w:val="00171375"/>
    <w:rsid w:val="001714D1"/>
    <w:rsid w:val="00171507"/>
    <w:rsid w:val="0017171D"/>
    <w:rsid w:val="001719D3"/>
    <w:rsid w:val="00171A96"/>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174"/>
    <w:rsid w:val="0017525D"/>
    <w:rsid w:val="001754DE"/>
    <w:rsid w:val="00175621"/>
    <w:rsid w:val="00175721"/>
    <w:rsid w:val="0017645C"/>
    <w:rsid w:val="00176C74"/>
    <w:rsid w:val="001774EE"/>
    <w:rsid w:val="0017796A"/>
    <w:rsid w:val="00177D5C"/>
    <w:rsid w:val="00177E50"/>
    <w:rsid w:val="00177E70"/>
    <w:rsid w:val="00177F56"/>
    <w:rsid w:val="00180010"/>
    <w:rsid w:val="00180233"/>
    <w:rsid w:val="00180343"/>
    <w:rsid w:val="0018034C"/>
    <w:rsid w:val="00180C4A"/>
    <w:rsid w:val="00180EAF"/>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C14"/>
    <w:rsid w:val="0019229E"/>
    <w:rsid w:val="00192637"/>
    <w:rsid w:val="001926EC"/>
    <w:rsid w:val="00192CAC"/>
    <w:rsid w:val="00192CEF"/>
    <w:rsid w:val="001930E9"/>
    <w:rsid w:val="001932D6"/>
    <w:rsid w:val="00193AA8"/>
    <w:rsid w:val="00193D4D"/>
    <w:rsid w:val="00194F97"/>
    <w:rsid w:val="00195181"/>
    <w:rsid w:val="0019531C"/>
    <w:rsid w:val="00195842"/>
    <w:rsid w:val="00196155"/>
    <w:rsid w:val="001968B4"/>
    <w:rsid w:val="00196B00"/>
    <w:rsid w:val="00196E3A"/>
    <w:rsid w:val="00196FB3"/>
    <w:rsid w:val="0019773E"/>
    <w:rsid w:val="00197BC9"/>
    <w:rsid w:val="00197E18"/>
    <w:rsid w:val="00197F5D"/>
    <w:rsid w:val="001A07D2"/>
    <w:rsid w:val="001A0C7D"/>
    <w:rsid w:val="001A1010"/>
    <w:rsid w:val="001A1445"/>
    <w:rsid w:val="001A1581"/>
    <w:rsid w:val="001A1DDE"/>
    <w:rsid w:val="001A1FF5"/>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D2D"/>
    <w:rsid w:val="001B5E20"/>
    <w:rsid w:val="001B678D"/>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0B"/>
    <w:rsid w:val="001C3431"/>
    <w:rsid w:val="001C3850"/>
    <w:rsid w:val="001C3955"/>
    <w:rsid w:val="001C3C9F"/>
    <w:rsid w:val="001C41F8"/>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C4B"/>
    <w:rsid w:val="001E63BB"/>
    <w:rsid w:val="001E64FF"/>
    <w:rsid w:val="001E68E7"/>
    <w:rsid w:val="001E6C25"/>
    <w:rsid w:val="001E6CE4"/>
    <w:rsid w:val="001E734B"/>
    <w:rsid w:val="001E745D"/>
    <w:rsid w:val="001E792F"/>
    <w:rsid w:val="001E7A78"/>
    <w:rsid w:val="001E7B7F"/>
    <w:rsid w:val="001E7BCF"/>
    <w:rsid w:val="001E7F64"/>
    <w:rsid w:val="001E7F8E"/>
    <w:rsid w:val="001F02C4"/>
    <w:rsid w:val="001F0528"/>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4E1"/>
    <w:rsid w:val="001F5ADD"/>
    <w:rsid w:val="001F5CF2"/>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BE9"/>
    <w:rsid w:val="00203C9D"/>
    <w:rsid w:val="00203CD8"/>
    <w:rsid w:val="00203E3C"/>
    <w:rsid w:val="00204256"/>
    <w:rsid w:val="002046D8"/>
    <w:rsid w:val="002046E4"/>
    <w:rsid w:val="00204B32"/>
    <w:rsid w:val="00205CB2"/>
    <w:rsid w:val="0020685A"/>
    <w:rsid w:val="00206948"/>
    <w:rsid w:val="00206AB0"/>
    <w:rsid w:val="00206AEB"/>
    <w:rsid w:val="00206B58"/>
    <w:rsid w:val="00206CCF"/>
    <w:rsid w:val="00207000"/>
    <w:rsid w:val="0020727C"/>
    <w:rsid w:val="00207329"/>
    <w:rsid w:val="00207B8F"/>
    <w:rsid w:val="00207BB9"/>
    <w:rsid w:val="00207C92"/>
    <w:rsid w:val="00210009"/>
    <w:rsid w:val="00210A65"/>
    <w:rsid w:val="00210B7C"/>
    <w:rsid w:val="00210FF7"/>
    <w:rsid w:val="00211CAC"/>
    <w:rsid w:val="0021217D"/>
    <w:rsid w:val="00212D25"/>
    <w:rsid w:val="00212E95"/>
    <w:rsid w:val="00212E9D"/>
    <w:rsid w:val="002135F3"/>
    <w:rsid w:val="00213903"/>
    <w:rsid w:val="00213CA5"/>
    <w:rsid w:val="00213D6D"/>
    <w:rsid w:val="002146DA"/>
    <w:rsid w:val="00214A85"/>
    <w:rsid w:val="00214EAF"/>
    <w:rsid w:val="00215A3B"/>
    <w:rsid w:val="00215BD2"/>
    <w:rsid w:val="00215F24"/>
    <w:rsid w:val="002160D0"/>
    <w:rsid w:val="002167C4"/>
    <w:rsid w:val="0021681E"/>
    <w:rsid w:val="00216B3A"/>
    <w:rsid w:val="00216EDB"/>
    <w:rsid w:val="00216FE8"/>
    <w:rsid w:val="00217133"/>
    <w:rsid w:val="0021799B"/>
    <w:rsid w:val="00217D60"/>
    <w:rsid w:val="002200AE"/>
    <w:rsid w:val="0022014A"/>
    <w:rsid w:val="00220570"/>
    <w:rsid w:val="00220AAF"/>
    <w:rsid w:val="00220DC4"/>
    <w:rsid w:val="00220FE1"/>
    <w:rsid w:val="00221270"/>
    <w:rsid w:val="00221453"/>
    <w:rsid w:val="002215AA"/>
    <w:rsid w:val="00221B0E"/>
    <w:rsid w:val="00221B5F"/>
    <w:rsid w:val="00221CE3"/>
    <w:rsid w:val="00222369"/>
    <w:rsid w:val="00222407"/>
    <w:rsid w:val="00222445"/>
    <w:rsid w:val="002226F9"/>
    <w:rsid w:val="00222814"/>
    <w:rsid w:val="00222D6B"/>
    <w:rsid w:val="00222DE4"/>
    <w:rsid w:val="00222E76"/>
    <w:rsid w:val="0022407F"/>
    <w:rsid w:val="00224475"/>
    <w:rsid w:val="002252B4"/>
    <w:rsid w:val="00226787"/>
    <w:rsid w:val="00226CDC"/>
    <w:rsid w:val="00226CF2"/>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536"/>
    <w:rsid w:val="002406E2"/>
    <w:rsid w:val="002408E3"/>
    <w:rsid w:val="00240AD3"/>
    <w:rsid w:val="00240B7D"/>
    <w:rsid w:val="00240D4A"/>
    <w:rsid w:val="00241E1F"/>
    <w:rsid w:val="002422EE"/>
    <w:rsid w:val="002425CF"/>
    <w:rsid w:val="00242940"/>
    <w:rsid w:val="00243057"/>
    <w:rsid w:val="0024317B"/>
    <w:rsid w:val="00243583"/>
    <w:rsid w:val="002436DF"/>
    <w:rsid w:val="00243AD9"/>
    <w:rsid w:val="00244723"/>
    <w:rsid w:val="00244A13"/>
    <w:rsid w:val="00244B70"/>
    <w:rsid w:val="00245513"/>
    <w:rsid w:val="0024554E"/>
    <w:rsid w:val="002457D3"/>
    <w:rsid w:val="00245839"/>
    <w:rsid w:val="00245E25"/>
    <w:rsid w:val="00246224"/>
    <w:rsid w:val="00246264"/>
    <w:rsid w:val="00246464"/>
    <w:rsid w:val="002466E3"/>
    <w:rsid w:val="00246958"/>
    <w:rsid w:val="00246EF8"/>
    <w:rsid w:val="002477A8"/>
    <w:rsid w:val="0024790A"/>
    <w:rsid w:val="00247B93"/>
    <w:rsid w:val="00247C3A"/>
    <w:rsid w:val="0025021B"/>
    <w:rsid w:val="00250241"/>
    <w:rsid w:val="00250328"/>
    <w:rsid w:val="00250AE9"/>
    <w:rsid w:val="002512FD"/>
    <w:rsid w:val="00251467"/>
    <w:rsid w:val="002515B9"/>
    <w:rsid w:val="002519D3"/>
    <w:rsid w:val="002519E5"/>
    <w:rsid w:val="00251B56"/>
    <w:rsid w:val="00251E17"/>
    <w:rsid w:val="00251F67"/>
    <w:rsid w:val="00251FEC"/>
    <w:rsid w:val="00252069"/>
    <w:rsid w:val="0025258A"/>
    <w:rsid w:val="0025275A"/>
    <w:rsid w:val="00252C20"/>
    <w:rsid w:val="00253010"/>
    <w:rsid w:val="002534B1"/>
    <w:rsid w:val="002536ED"/>
    <w:rsid w:val="00253B10"/>
    <w:rsid w:val="002540DF"/>
    <w:rsid w:val="002541CB"/>
    <w:rsid w:val="002543DF"/>
    <w:rsid w:val="00254549"/>
    <w:rsid w:val="00255346"/>
    <w:rsid w:val="002553FE"/>
    <w:rsid w:val="002558F0"/>
    <w:rsid w:val="00255947"/>
    <w:rsid w:val="00255C85"/>
    <w:rsid w:val="00255D7A"/>
    <w:rsid w:val="00255F10"/>
    <w:rsid w:val="0025623D"/>
    <w:rsid w:val="002564D4"/>
    <w:rsid w:val="00256658"/>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470"/>
    <w:rsid w:val="00261854"/>
    <w:rsid w:val="00261A2A"/>
    <w:rsid w:val="00261B39"/>
    <w:rsid w:val="00262240"/>
    <w:rsid w:val="0026229E"/>
    <w:rsid w:val="002625BC"/>
    <w:rsid w:val="00262A5F"/>
    <w:rsid w:val="00262F44"/>
    <w:rsid w:val="0026311D"/>
    <w:rsid w:val="0026344D"/>
    <w:rsid w:val="002638FD"/>
    <w:rsid w:val="002639F0"/>
    <w:rsid w:val="00264209"/>
    <w:rsid w:val="0026473F"/>
    <w:rsid w:val="002647BC"/>
    <w:rsid w:val="00264827"/>
    <w:rsid w:val="00264EC7"/>
    <w:rsid w:val="002653BD"/>
    <w:rsid w:val="002657AD"/>
    <w:rsid w:val="00265927"/>
    <w:rsid w:val="00265C06"/>
    <w:rsid w:val="00266363"/>
    <w:rsid w:val="00266659"/>
    <w:rsid w:val="0026706A"/>
    <w:rsid w:val="002670DE"/>
    <w:rsid w:val="002676D3"/>
    <w:rsid w:val="002676E1"/>
    <w:rsid w:val="00267727"/>
    <w:rsid w:val="00267ADF"/>
    <w:rsid w:val="00267FD3"/>
    <w:rsid w:val="00270020"/>
    <w:rsid w:val="00270398"/>
    <w:rsid w:val="0027065E"/>
    <w:rsid w:val="00270C07"/>
    <w:rsid w:val="00270C1D"/>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6BF"/>
    <w:rsid w:val="00274C2A"/>
    <w:rsid w:val="00274C57"/>
    <w:rsid w:val="00274D74"/>
    <w:rsid w:val="00274E6A"/>
    <w:rsid w:val="00275213"/>
    <w:rsid w:val="002754E9"/>
    <w:rsid w:val="00275A33"/>
    <w:rsid w:val="00276254"/>
    <w:rsid w:val="00276BB6"/>
    <w:rsid w:val="00276D23"/>
    <w:rsid w:val="00276E11"/>
    <w:rsid w:val="00276E89"/>
    <w:rsid w:val="00277738"/>
    <w:rsid w:val="00277760"/>
    <w:rsid w:val="0027776D"/>
    <w:rsid w:val="00280126"/>
    <w:rsid w:val="002805F6"/>
    <w:rsid w:val="002809CD"/>
    <w:rsid w:val="00280CF8"/>
    <w:rsid w:val="0028164A"/>
    <w:rsid w:val="0028201B"/>
    <w:rsid w:val="002831BE"/>
    <w:rsid w:val="00283225"/>
    <w:rsid w:val="0028393C"/>
    <w:rsid w:val="00283BF6"/>
    <w:rsid w:val="00283F10"/>
    <w:rsid w:val="00284032"/>
    <w:rsid w:val="00284944"/>
    <w:rsid w:val="00284E44"/>
    <w:rsid w:val="0028530E"/>
    <w:rsid w:val="00285CFD"/>
    <w:rsid w:val="0028619C"/>
    <w:rsid w:val="00286217"/>
    <w:rsid w:val="002867AF"/>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871"/>
    <w:rsid w:val="00292B5B"/>
    <w:rsid w:val="00292D67"/>
    <w:rsid w:val="00293872"/>
    <w:rsid w:val="00293AA8"/>
    <w:rsid w:val="00293B7F"/>
    <w:rsid w:val="00293C63"/>
    <w:rsid w:val="00293F52"/>
    <w:rsid w:val="002942D4"/>
    <w:rsid w:val="002946FF"/>
    <w:rsid w:val="00294774"/>
    <w:rsid w:val="00294861"/>
    <w:rsid w:val="00294A28"/>
    <w:rsid w:val="00294D69"/>
    <w:rsid w:val="00295030"/>
    <w:rsid w:val="002951BB"/>
    <w:rsid w:val="00295283"/>
    <w:rsid w:val="00295848"/>
    <w:rsid w:val="00295C19"/>
    <w:rsid w:val="00296092"/>
    <w:rsid w:val="002966C4"/>
    <w:rsid w:val="002966C5"/>
    <w:rsid w:val="00296A1E"/>
    <w:rsid w:val="00296AE1"/>
    <w:rsid w:val="00296C18"/>
    <w:rsid w:val="0029702F"/>
    <w:rsid w:val="00297281"/>
    <w:rsid w:val="00297680"/>
    <w:rsid w:val="00297C03"/>
    <w:rsid w:val="00297E19"/>
    <w:rsid w:val="00297FAD"/>
    <w:rsid w:val="002A0398"/>
    <w:rsid w:val="002A03C8"/>
    <w:rsid w:val="002A0A6D"/>
    <w:rsid w:val="002A1123"/>
    <w:rsid w:val="002A1398"/>
    <w:rsid w:val="002A1562"/>
    <w:rsid w:val="002A25D0"/>
    <w:rsid w:val="002A2665"/>
    <w:rsid w:val="002A2815"/>
    <w:rsid w:val="002A2818"/>
    <w:rsid w:val="002A2F8D"/>
    <w:rsid w:val="002A3368"/>
    <w:rsid w:val="002A3A21"/>
    <w:rsid w:val="002A4305"/>
    <w:rsid w:val="002A464B"/>
    <w:rsid w:val="002A4839"/>
    <w:rsid w:val="002A49D6"/>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D19"/>
    <w:rsid w:val="002B1E87"/>
    <w:rsid w:val="002B27D9"/>
    <w:rsid w:val="002B2C59"/>
    <w:rsid w:val="002B321E"/>
    <w:rsid w:val="002B3F94"/>
    <w:rsid w:val="002B401C"/>
    <w:rsid w:val="002B40F1"/>
    <w:rsid w:val="002B45B3"/>
    <w:rsid w:val="002B4ABA"/>
    <w:rsid w:val="002B509D"/>
    <w:rsid w:val="002B5A19"/>
    <w:rsid w:val="002B5C84"/>
    <w:rsid w:val="002B5D46"/>
    <w:rsid w:val="002B5E92"/>
    <w:rsid w:val="002B5F5B"/>
    <w:rsid w:val="002B5FC1"/>
    <w:rsid w:val="002B65BF"/>
    <w:rsid w:val="002B6833"/>
    <w:rsid w:val="002B68E2"/>
    <w:rsid w:val="002B690E"/>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4685"/>
    <w:rsid w:val="002C4F34"/>
    <w:rsid w:val="002C52C9"/>
    <w:rsid w:val="002C57C5"/>
    <w:rsid w:val="002C595E"/>
    <w:rsid w:val="002C5B49"/>
    <w:rsid w:val="002C5C8C"/>
    <w:rsid w:val="002C6055"/>
    <w:rsid w:val="002C6370"/>
    <w:rsid w:val="002C6535"/>
    <w:rsid w:val="002C6FE5"/>
    <w:rsid w:val="002C7840"/>
    <w:rsid w:val="002C7F2A"/>
    <w:rsid w:val="002D02AB"/>
    <w:rsid w:val="002D0307"/>
    <w:rsid w:val="002D15B8"/>
    <w:rsid w:val="002D16D2"/>
    <w:rsid w:val="002D1BDE"/>
    <w:rsid w:val="002D1E24"/>
    <w:rsid w:val="002D20EF"/>
    <w:rsid w:val="002D21BC"/>
    <w:rsid w:val="002D223C"/>
    <w:rsid w:val="002D262D"/>
    <w:rsid w:val="002D2A0E"/>
    <w:rsid w:val="002D2D82"/>
    <w:rsid w:val="002D2FDB"/>
    <w:rsid w:val="002D3030"/>
    <w:rsid w:val="002D33B3"/>
    <w:rsid w:val="002D377A"/>
    <w:rsid w:val="002D3853"/>
    <w:rsid w:val="002D3D45"/>
    <w:rsid w:val="002D3F0A"/>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255"/>
    <w:rsid w:val="002E2888"/>
    <w:rsid w:val="002E2BDB"/>
    <w:rsid w:val="002E2C24"/>
    <w:rsid w:val="002E34B4"/>
    <w:rsid w:val="002E3834"/>
    <w:rsid w:val="002E38BA"/>
    <w:rsid w:val="002E3979"/>
    <w:rsid w:val="002E3CD2"/>
    <w:rsid w:val="002E3FE6"/>
    <w:rsid w:val="002E4086"/>
    <w:rsid w:val="002E41B2"/>
    <w:rsid w:val="002E4C93"/>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1DE"/>
    <w:rsid w:val="002F062F"/>
    <w:rsid w:val="002F10E9"/>
    <w:rsid w:val="002F13F5"/>
    <w:rsid w:val="002F16FD"/>
    <w:rsid w:val="002F1753"/>
    <w:rsid w:val="002F1811"/>
    <w:rsid w:val="002F24D0"/>
    <w:rsid w:val="002F253F"/>
    <w:rsid w:val="002F27A4"/>
    <w:rsid w:val="002F2801"/>
    <w:rsid w:val="002F2A75"/>
    <w:rsid w:val="002F3697"/>
    <w:rsid w:val="002F38C0"/>
    <w:rsid w:val="002F3B06"/>
    <w:rsid w:val="002F3F31"/>
    <w:rsid w:val="002F443F"/>
    <w:rsid w:val="002F4691"/>
    <w:rsid w:val="002F4B73"/>
    <w:rsid w:val="002F51E2"/>
    <w:rsid w:val="002F5906"/>
    <w:rsid w:val="002F5D01"/>
    <w:rsid w:val="002F61E1"/>
    <w:rsid w:val="002F62D0"/>
    <w:rsid w:val="002F6410"/>
    <w:rsid w:val="002F6709"/>
    <w:rsid w:val="002F6892"/>
    <w:rsid w:val="002F6BC6"/>
    <w:rsid w:val="002F6C62"/>
    <w:rsid w:val="002F6CE5"/>
    <w:rsid w:val="002F6DBF"/>
    <w:rsid w:val="002F70A9"/>
    <w:rsid w:val="002F76B5"/>
    <w:rsid w:val="00300180"/>
    <w:rsid w:val="003001F4"/>
    <w:rsid w:val="003003B0"/>
    <w:rsid w:val="003004B5"/>
    <w:rsid w:val="00300729"/>
    <w:rsid w:val="0030093F"/>
    <w:rsid w:val="003009BB"/>
    <w:rsid w:val="00300C31"/>
    <w:rsid w:val="00301AFB"/>
    <w:rsid w:val="00301BCA"/>
    <w:rsid w:val="00301CC9"/>
    <w:rsid w:val="00301DBB"/>
    <w:rsid w:val="003020D4"/>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5488"/>
    <w:rsid w:val="00305A2E"/>
    <w:rsid w:val="00305D0D"/>
    <w:rsid w:val="00306130"/>
    <w:rsid w:val="003062F5"/>
    <w:rsid w:val="0030642C"/>
    <w:rsid w:val="00306EFD"/>
    <w:rsid w:val="00307294"/>
    <w:rsid w:val="003072B0"/>
    <w:rsid w:val="00307DFB"/>
    <w:rsid w:val="00310B73"/>
    <w:rsid w:val="00310E49"/>
    <w:rsid w:val="003113FD"/>
    <w:rsid w:val="00311DB9"/>
    <w:rsid w:val="003124DF"/>
    <w:rsid w:val="003126DF"/>
    <w:rsid w:val="00312700"/>
    <w:rsid w:val="00312AAE"/>
    <w:rsid w:val="00312FB8"/>
    <w:rsid w:val="003134A4"/>
    <w:rsid w:val="00314007"/>
    <w:rsid w:val="00314022"/>
    <w:rsid w:val="00314218"/>
    <w:rsid w:val="0031425F"/>
    <w:rsid w:val="003143AC"/>
    <w:rsid w:val="00314634"/>
    <w:rsid w:val="00314849"/>
    <w:rsid w:val="00314F58"/>
    <w:rsid w:val="00315380"/>
    <w:rsid w:val="0031594E"/>
    <w:rsid w:val="00315E64"/>
    <w:rsid w:val="00316084"/>
    <w:rsid w:val="003163F0"/>
    <w:rsid w:val="00316643"/>
    <w:rsid w:val="0031679D"/>
    <w:rsid w:val="0031686B"/>
    <w:rsid w:val="00316C6B"/>
    <w:rsid w:val="00316D51"/>
    <w:rsid w:val="0031720A"/>
    <w:rsid w:val="003177DB"/>
    <w:rsid w:val="003179FB"/>
    <w:rsid w:val="00317A50"/>
    <w:rsid w:val="00320925"/>
    <w:rsid w:val="00320BAE"/>
    <w:rsid w:val="0032103A"/>
    <w:rsid w:val="0032172E"/>
    <w:rsid w:val="00321E8A"/>
    <w:rsid w:val="00322052"/>
    <w:rsid w:val="003222E8"/>
    <w:rsid w:val="00322BC5"/>
    <w:rsid w:val="00322FE7"/>
    <w:rsid w:val="00323028"/>
    <w:rsid w:val="00323048"/>
    <w:rsid w:val="00323396"/>
    <w:rsid w:val="00323729"/>
    <w:rsid w:val="0032394F"/>
    <w:rsid w:val="00324016"/>
    <w:rsid w:val="0032413E"/>
    <w:rsid w:val="00324762"/>
    <w:rsid w:val="00324ACB"/>
    <w:rsid w:val="00324D71"/>
    <w:rsid w:val="00324EAD"/>
    <w:rsid w:val="003254D0"/>
    <w:rsid w:val="00325850"/>
    <w:rsid w:val="0032588F"/>
    <w:rsid w:val="003260B2"/>
    <w:rsid w:val="0032639E"/>
    <w:rsid w:val="003265CB"/>
    <w:rsid w:val="0032688B"/>
    <w:rsid w:val="00326968"/>
    <w:rsid w:val="00326A0A"/>
    <w:rsid w:val="00326A99"/>
    <w:rsid w:val="00326EC7"/>
    <w:rsid w:val="003275D4"/>
    <w:rsid w:val="00327887"/>
    <w:rsid w:val="00327D75"/>
    <w:rsid w:val="00327FA7"/>
    <w:rsid w:val="003304BB"/>
    <w:rsid w:val="00330B9F"/>
    <w:rsid w:val="00330D81"/>
    <w:rsid w:val="00330FAF"/>
    <w:rsid w:val="00331143"/>
    <w:rsid w:val="003311AD"/>
    <w:rsid w:val="003318F6"/>
    <w:rsid w:val="00331A8B"/>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69B"/>
    <w:rsid w:val="00336B9A"/>
    <w:rsid w:val="00336C59"/>
    <w:rsid w:val="00337B1C"/>
    <w:rsid w:val="00337C90"/>
    <w:rsid w:val="00337D38"/>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FB9"/>
    <w:rsid w:val="003472E6"/>
    <w:rsid w:val="00347530"/>
    <w:rsid w:val="00347B0D"/>
    <w:rsid w:val="00347F6B"/>
    <w:rsid w:val="00347FC8"/>
    <w:rsid w:val="00350CD1"/>
    <w:rsid w:val="00350CF9"/>
    <w:rsid w:val="0035125F"/>
    <w:rsid w:val="00351FCB"/>
    <w:rsid w:val="00352260"/>
    <w:rsid w:val="00353015"/>
    <w:rsid w:val="00353D28"/>
    <w:rsid w:val="00353FE9"/>
    <w:rsid w:val="003544B6"/>
    <w:rsid w:val="0035496E"/>
    <w:rsid w:val="00354B8F"/>
    <w:rsid w:val="00354CD8"/>
    <w:rsid w:val="0035500B"/>
    <w:rsid w:val="003553FE"/>
    <w:rsid w:val="0035546D"/>
    <w:rsid w:val="003555C1"/>
    <w:rsid w:val="003559B4"/>
    <w:rsid w:val="00355FC2"/>
    <w:rsid w:val="0035629F"/>
    <w:rsid w:val="003566AE"/>
    <w:rsid w:val="00356988"/>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3F94"/>
    <w:rsid w:val="00364D54"/>
    <w:rsid w:val="00365954"/>
    <w:rsid w:val="00366069"/>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77D3C"/>
    <w:rsid w:val="00380A2A"/>
    <w:rsid w:val="00380B2A"/>
    <w:rsid w:val="00381AF4"/>
    <w:rsid w:val="00381B33"/>
    <w:rsid w:val="003824EA"/>
    <w:rsid w:val="00382980"/>
    <w:rsid w:val="00382E5C"/>
    <w:rsid w:val="00382F66"/>
    <w:rsid w:val="00383089"/>
    <w:rsid w:val="003831E7"/>
    <w:rsid w:val="003838BF"/>
    <w:rsid w:val="0038409B"/>
    <w:rsid w:val="00384218"/>
    <w:rsid w:val="003842D8"/>
    <w:rsid w:val="00384424"/>
    <w:rsid w:val="00384539"/>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185"/>
    <w:rsid w:val="00387AC8"/>
    <w:rsid w:val="00387F65"/>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4E19"/>
    <w:rsid w:val="00394FFA"/>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755"/>
    <w:rsid w:val="003A3BB4"/>
    <w:rsid w:val="003A4566"/>
    <w:rsid w:val="003A488C"/>
    <w:rsid w:val="003A4E9C"/>
    <w:rsid w:val="003A4F5E"/>
    <w:rsid w:val="003A4F93"/>
    <w:rsid w:val="003A4FAF"/>
    <w:rsid w:val="003A5030"/>
    <w:rsid w:val="003A51D7"/>
    <w:rsid w:val="003A5435"/>
    <w:rsid w:val="003A5781"/>
    <w:rsid w:val="003A5CA4"/>
    <w:rsid w:val="003A5E98"/>
    <w:rsid w:val="003A5F53"/>
    <w:rsid w:val="003A5FA0"/>
    <w:rsid w:val="003A60EA"/>
    <w:rsid w:val="003A65B8"/>
    <w:rsid w:val="003A6A95"/>
    <w:rsid w:val="003A6B21"/>
    <w:rsid w:val="003A6DD1"/>
    <w:rsid w:val="003A6E12"/>
    <w:rsid w:val="003A730E"/>
    <w:rsid w:val="003A76D1"/>
    <w:rsid w:val="003B0684"/>
    <w:rsid w:val="003B0830"/>
    <w:rsid w:val="003B0C73"/>
    <w:rsid w:val="003B16CD"/>
    <w:rsid w:val="003B1707"/>
    <w:rsid w:val="003B1A71"/>
    <w:rsid w:val="003B22F2"/>
    <w:rsid w:val="003B250C"/>
    <w:rsid w:val="003B25EB"/>
    <w:rsid w:val="003B2CE2"/>
    <w:rsid w:val="003B2D20"/>
    <w:rsid w:val="003B305F"/>
    <w:rsid w:val="003B3131"/>
    <w:rsid w:val="003B359C"/>
    <w:rsid w:val="003B3942"/>
    <w:rsid w:val="003B3B29"/>
    <w:rsid w:val="003B3FE5"/>
    <w:rsid w:val="003B432A"/>
    <w:rsid w:val="003B47D3"/>
    <w:rsid w:val="003B481A"/>
    <w:rsid w:val="003B4927"/>
    <w:rsid w:val="003B4A49"/>
    <w:rsid w:val="003B4D06"/>
    <w:rsid w:val="003B53E9"/>
    <w:rsid w:val="003B5561"/>
    <w:rsid w:val="003B5BAA"/>
    <w:rsid w:val="003B5C47"/>
    <w:rsid w:val="003B5D1C"/>
    <w:rsid w:val="003B5EE3"/>
    <w:rsid w:val="003B63E2"/>
    <w:rsid w:val="003B6559"/>
    <w:rsid w:val="003B68FF"/>
    <w:rsid w:val="003B6A40"/>
    <w:rsid w:val="003B6D30"/>
    <w:rsid w:val="003B6E44"/>
    <w:rsid w:val="003B6FC4"/>
    <w:rsid w:val="003B7A11"/>
    <w:rsid w:val="003B7A7C"/>
    <w:rsid w:val="003C00B0"/>
    <w:rsid w:val="003C062C"/>
    <w:rsid w:val="003C0E94"/>
    <w:rsid w:val="003C0FF3"/>
    <w:rsid w:val="003C14C8"/>
    <w:rsid w:val="003C14F5"/>
    <w:rsid w:val="003C15E8"/>
    <w:rsid w:val="003C1771"/>
    <w:rsid w:val="003C1912"/>
    <w:rsid w:val="003C19A0"/>
    <w:rsid w:val="003C1D24"/>
    <w:rsid w:val="003C1F5D"/>
    <w:rsid w:val="003C21E0"/>
    <w:rsid w:val="003C23FA"/>
    <w:rsid w:val="003C286D"/>
    <w:rsid w:val="003C2D96"/>
    <w:rsid w:val="003C3109"/>
    <w:rsid w:val="003C310E"/>
    <w:rsid w:val="003C31A0"/>
    <w:rsid w:val="003C3476"/>
    <w:rsid w:val="003C3601"/>
    <w:rsid w:val="003C3637"/>
    <w:rsid w:val="003C396F"/>
    <w:rsid w:val="003C4416"/>
    <w:rsid w:val="003C465D"/>
    <w:rsid w:val="003C482B"/>
    <w:rsid w:val="003C4B4E"/>
    <w:rsid w:val="003C5025"/>
    <w:rsid w:val="003C524E"/>
    <w:rsid w:val="003C54FD"/>
    <w:rsid w:val="003C56D7"/>
    <w:rsid w:val="003C61BC"/>
    <w:rsid w:val="003C6367"/>
    <w:rsid w:val="003C63EC"/>
    <w:rsid w:val="003C676E"/>
    <w:rsid w:val="003C6E70"/>
    <w:rsid w:val="003C72F3"/>
    <w:rsid w:val="003C750B"/>
    <w:rsid w:val="003C752A"/>
    <w:rsid w:val="003C76FB"/>
    <w:rsid w:val="003C7713"/>
    <w:rsid w:val="003C7DB3"/>
    <w:rsid w:val="003D09A3"/>
    <w:rsid w:val="003D0D85"/>
    <w:rsid w:val="003D0F17"/>
    <w:rsid w:val="003D14E8"/>
    <w:rsid w:val="003D1842"/>
    <w:rsid w:val="003D1947"/>
    <w:rsid w:val="003D236B"/>
    <w:rsid w:val="003D2424"/>
    <w:rsid w:val="003D2B88"/>
    <w:rsid w:val="003D3800"/>
    <w:rsid w:val="003D3A66"/>
    <w:rsid w:val="003D3C01"/>
    <w:rsid w:val="003D4299"/>
    <w:rsid w:val="003D4804"/>
    <w:rsid w:val="003D5114"/>
    <w:rsid w:val="003D5CF7"/>
    <w:rsid w:val="003D5FE1"/>
    <w:rsid w:val="003D6126"/>
    <w:rsid w:val="003D659B"/>
    <w:rsid w:val="003D671C"/>
    <w:rsid w:val="003D6AC3"/>
    <w:rsid w:val="003D7D10"/>
    <w:rsid w:val="003D7D86"/>
    <w:rsid w:val="003D7DD8"/>
    <w:rsid w:val="003E0111"/>
    <w:rsid w:val="003E0231"/>
    <w:rsid w:val="003E03C2"/>
    <w:rsid w:val="003E0647"/>
    <w:rsid w:val="003E08B3"/>
    <w:rsid w:val="003E08E6"/>
    <w:rsid w:val="003E0B9B"/>
    <w:rsid w:val="003E0C60"/>
    <w:rsid w:val="003E1438"/>
    <w:rsid w:val="003E153F"/>
    <w:rsid w:val="003E166A"/>
    <w:rsid w:val="003E1990"/>
    <w:rsid w:val="003E1BDD"/>
    <w:rsid w:val="003E210D"/>
    <w:rsid w:val="003E27FA"/>
    <w:rsid w:val="003E2871"/>
    <w:rsid w:val="003E2A08"/>
    <w:rsid w:val="003E3309"/>
    <w:rsid w:val="003E34D8"/>
    <w:rsid w:val="003E380A"/>
    <w:rsid w:val="003E3824"/>
    <w:rsid w:val="003E3871"/>
    <w:rsid w:val="003E3893"/>
    <w:rsid w:val="003E3C7D"/>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3FD"/>
    <w:rsid w:val="003E6E6D"/>
    <w:rsid w:val="003E7840"/>
    <w:rsid w:val="003E7B17"/>
    <w:rsid w:val="003F01E1"/>
    <w:rsid w:val="003F02AB"/>
    <w:rsid w:val="003F07A8"/>
    <w:rsid w:val="003F07CA"/>
    <w:rsid w:val="003F0B44"/>
    <w:rsid w:val="003F0D7B"/>
    <w:rsid w:val="003F0F86"/>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D28"/>
    <w:rsid w:val="003F41AE"/>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8A3"/>
    <w:rsid w:val="003F7C34"/>
    <w:rsid w:val="003F7C9F"/>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FC7"/>
    <w:rsid w:val="00403446"/>
    <w:rsid w:val="004034D6"/>
    <w:rsid w:val="004035BD"/>
    <w:rsid w:val="00403722"/>
    <w:rsid w:val="0040379A"/>
    <w:rsid w:val="004037BE"/>
    <w:rsid w:val="0040382E"/>
    <w:rsid w:val="00403977"/>
    <w:rsid w:val="00403DBB"/>
    <w:rsid w:val="00404221"/>
    <w:rsid w:val="00404A4F"/>
    <w:rsid w:val="00404B12"/>
    <w:rsid w:val="00404D4E"/>
    <w:rsid w:val="0040549E"/>
    <w:rsid w:val="004055F5"/>
    <w:rsid w:val="00405D7A"/>
    <w:rsid w:val="004069E0"/>
    <w:rsid w:val="00407230"/>
    <w:rsid w:val="00407342"/>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71A"/>
    <w:rsid w:val="004128B8"/>
    <w:rsid w:val="00413054"/>
    <w:rsid w:val="0041305E"/>
    <w:rsid w:val="004130A1"/>
    <w:rsid w:val="0041346E"/>
    <w:rsid w:val="00413E1F"/>
    <w:rsid w:val="0041464E"/>
    <w:rsid w:val="004147A1"/>
    <w:rsid w:val="00414820"/>
    <w:rsid w:val="00414D7F"/>
    <w:rsid w:val="00414FF7"/>
    <w:rsid w:val="00415452"/>
    <w:rsid w:val="0041556A"/>
    <w:rsid w:val="00415DC2"/>
    <w:rsid w:val="0041602C"/>
    <w:rsid w:val="00416ACE"/>
    <w:rsid w:val="0041747B"/>
    <w:rsid w:val="00417C28"/>
    <w:rsid w:val="004200D6"/>
    <w:rsid w:val="004203C9"/>
    <w:rsid w:val="00420A79"/>
    <w:rsid w:val="00420C29"/>
    <w:rsid w:val="00420D35"/>
    <w:rsid w:val="00420E4B"/>
    <w:rsid w:val="00420EE5"/>
    <w:rsid w:val="004210C9"/>
    <w:rsid w:val="004213EB"/>
    <w:rsid w:val="004221F2"/>
    <w:rsid w:val="0042240B"/>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18D"/>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715A"/>
    <w:rsid w:val="00437549"/>
    <w:rsid w:val="00437610"/>
    <w:rsid w:val="00437A18"/>
    <w:rsid w:val="00437BF9"/>
    <w:rsid w:val="00437E94"/>
    <w:rsid w:val="00440318"/>
    <w:rsid w:val="00440327"/>
    <w:rsid w:val="004404B0"/>
    <w:rsid w:val="004404D8"/>
    <w:rsid w:val="00440578"/>
    <w:rsid w:val="00440C30"/>
    <w:rsid w:val="00440C3C"/>
    <w:rsid w:val="00441413"/>
    <w:rsid w:val="0044178B"/>
    <w:rsid w:val="00442061"/>
    <w:rsid w:val="0044233A"/>
    <w:rsid w:val="00442654"/>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749B"/>
    <w:rsid w:val="00447A4E"/>
    <w:rsid w:val="00447D01"/>
    <w:rsid w:val="00447D63"/>
    <w:rsid w:val="004504E9"/>
    <w:rsid w:val="00450BFA"/>
    <w:rsid w:val="00450D9A"/>
    <w:rsid w:val="00450EC2"/>
    <w:rsid w:val="00451536"/>
    <w:rsid w:val="004515BB"/>
    <w:rsid w:val="00451D41"/>
    <w:rsid w:val="00451E66"/>
    <w:rsid w:val="0045206B"/>
    <w:rsid w:val="00452238"/>
    <w:rsid w:val="00452285"/>
    <w:rsid w:val="0045239F"/>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67"/>
    <w:rsid w:val="00456FFF"/>
    <w:rsid w:val="0045740A"/>
    <w:rsid w:val="0045740D"/>
    <w:rsid w:val="00457B14"/>
    <w:rsid w:val="00457B75"/>
    <w:rsid w:val="00460253"/>
    <w:rsid w:val="00460319"/>
    <w:rsid w:val="00460544"/>
    <w:rsid w:val="0046058F"/>
    <w:rsid w:val="004605D1"/>
    <w:rsid w:val="004605FA"/>
    <w:rsid w:val="0046068A"/>
    <w:rsid w:val="004606A2"/>
    <w:rsid w:val="00460C3F"/>
    <w:rsid w:val="00460E34"/>
    <w:rsid w:val="00460E46"/>
    <w:rsid w:val="004614B3"/>
    <w:rsid w:val="00461569"/>
    <w:rsid w:val="0046173B"/>
    <w:rsid w:val="004618FE"/>
    <w:rsid w:val="0046209B"/>
    <w:rsid w:val="0046210B"/>
    <w:rsid w:val="004621EE"/>
    <w:rsid w:val="004636B6"/>
    <w:rsid w:val="00463D73"/>
    <w:rsid w:val="00463FCA"/>
    <w:rsid w:val="004640AF"/>
    <w:rsid w:val="00464187"/>
    <w:rsid w:val="00464592"/>
    <w:rsid w:val="004646A0"/>
    <w:rsid w:val="00464AF8"/>
    <w:rsid w:val="00464B50"/>
    <w:rsid w:val="00464E8C"/>
    <w:rsid w:val="004655BA"/>
    <w:rsid w:val="00465B85"/>
    <w:rsid w:val="00465C03"/>
    <w:rsid w:val="0046604F"/>
    <w:rsid w:val="00466156"/>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9FE"/>
    <w:rsid w:val="00475CED"/>
    <w:rsid w:val="004764CC"/>
    <w:rsid w:val="004768D1"/>
    <w:rsid w:val="004768FD"/>
    <w:rsid w:val="0047712D"/>
    <w:rsid w:val="0047719C"/>
    <w:rsid w:val="004771A6"/>
    <w:rsid w:val="00477C82"/>
    <w:rsid w:val="00480888"/>
    <w:rsid w:val="0048098F"/>
    <w:rsid w:val="0048150E"/>
    <w:rsid w:val="00481980"/>
    <w:rsid w:val="00482075"/>
    <w:rsid w:val="004825F6"/>
    <w:rsid w:val="00482967"/>
    <w:rsid w:val="0048299E"/>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CD"/>
    <w:rsid w:val="00486A50"/>
    <w:rsid w:val="00486E13"/>
    <w:rsid w:val="00486E6A"/>
    <w:rsid w:val="00487509"/>
    <w:rsid w:val="00487A5F"/>
    <w:rsid w:val="00487DC8"/>
    <w:rsid w:val="004905EB"/>
    <w:rsid w:val="0049072D"/>
    <w:rsid w:val="00490E74"/>
    <w:rsid w:val="00490E7B"/>
    <w:rsid w:val="00490EC9"/>
    <w:rsid w:val="00490FF8"/>
    <w:rsid w:val="004918C9"/>
    <w:rsid w:val="00491901"/>
    <w:rsid w:val="00491C0C"/>
    <w:rsid w:val="00491D43"/>
    <w:rsid w:val="00491F76"/>
    <w:rsid w:val="00492071"/>
    <w:rsid w:val="0049256A"/>
    <w:rsid w:val="00492595"/>
    <w:rsid w:val="00492C30"/>
    <w:rsid w:val="00492E01"/>
    <w:rsid w:val="00493132"/>
    <w:rsid w:val="004931FB"/>
    <w:rsid w:val="004932F4"/>
    <w:rsid w:val="00493615"/>
    <w:rsid w:val="004938E5"/>
    <w:rsid w:val="00493991"/>
    <w:rsid w:val="00494164"/>
    <w:rsid w:val="00494A60"/>
    <w:rsid w:val="00494B5B"/>
    <w:rsid w:val="00494E0A"/>
    <w:rsid w:val="00494F3E"/>
    <w:rsid w:val="00495337"/>
    <w:rsid w:val="00495356"/>
    <w:rsid w:val="004954C1"/>
    <w:rsid w:val="00495D4A"/>
    <w:rsid w:val="00496384"/>
    <w:rsid w:val="00496545"/>
    <w:rsid w:val="004965D7"/>
    <w:rsid w:val="0049661C"/>
    <w:rsid w:val="004969D2"/>
    <w:rsid w:val="00496AA5"/>
    <w:rsid w:val="00496AC2"/>
    <w:rsid w:val="00496EE0"/>
    <w:rsid w:val="0049738C"/>
    <w:rsid w:val="0049741E"/>
    <w:rsid w:val="00497849"/>
    <w:rsid w:val="00497B25"/>
    <w:rsid w:val="004A04D4"/>
    <w:rsid w:val="004A0750"/>
    <w:rsid w:val="004A1190"/>
    <w:rsid w:val="004A1626"/>
    <w:rsid w:val="004A1697"/>
    <w:rsid w:val="004A19B6"/>
    <w:rsid w:val="004A1A12"/>
    <w:rsid w:val="004A1BA0"/>
    <w:rsid w:val="004A1C61"/>
    <w:rsid w:val="004A20E7"/>
    <w:rsid w:val="004A31FA"/>
    <w:rsid w:val="004A3218"/>
    <w:rsid w:val="004A3ABA"/>
    <w:rsid w:val="004A3F5F"/>
    <w:rsid w:val="004A40A8"/>
    <w:rsid w:val="004A4189"/>
    <w:rsid w:val="004A41A1"/>
    <w:rsid w:val="004A42D6"/>
    <w:rsid w:val="004A464D"/>
    <w:rsid w:val="004A4B8C"/>
    <w:rsid w:val="004A4B9C"/>
    <w:rsid w:val="004A4EBF"/>
    <w:rsid w:val="004A548F"/>
    <w:rsid w:val="004A5727"/>
    <w:rsid w:val="004A5C48"/>
    <w:rsid w:val="004A625D"/>
    <w:rsid w:val="004A69A6"/>
    <w:rsid w:val="004A6ACE"/>
    <w:rsid w:val="004A6B47"/>
    <w:rsid w:val="004A6DF9"/>
    <w:rsid w:val="004A770D"/>
    <w:rsid w:val="004A77F6"/>
    <w:rsid w:val="004A79C5"/>
    <w:rsid w:val="004B012E"/>
    <w:rsid w:val="004B0142"/>
    <w:rsid w:val="004B0877"/>
    <w:rsid w:val="004B0A8C"/>
    <w:rsid w:val="004B0CA2"/>
    <w:rsid w:val="004B0CFC"/>
    <w:rsid w:val="004B1228"/>
    <w:rsid w:val="004B14AE"/>
    <w:rsid w:val="004B154F"/>
    <w:rsid w:val="004B16D2"/>
    <w:rsid w:val="004B1C88"/>
    <w:rsid w:val="004B2915"/>
    <w:rsid w:val="004B2F20"/>
    <w:rsid w:val="004B3343"/>
    <w:rsid w:val="004B3B4B"/>
    <w:rsid w:val="004B3BDE"/>
    <w:rsid w:val="004B3FA1"/>
    <w:rsid w:val="004B45AF"/>
    <w:rsid w:val="004B47A0"/>
    <w:rsid w:val="004B49B2"/>
    <w:rsid w:val="004B4B48"/>
    <w:rsid w:val="004B4EA3"/>
    <w:rsid w:val="004B57F5"/>
    <w:rsid w:val="004B58C3"/>
    <w:rsid w:val="004B6974"/>
    <w:rsid w:val="004B6F2F"/>
    <w:rsid w:val="004B707E"/>
    <w:rsid w:val="004B71DB"/>
    <w:rsid w:val="004B76CA"/>
    <w:rsid w:val="004B7FE3"/>
    <w:rsid w:val="004C0A37"/>
    <w:rsid w:val="004C0B46"/>
    <w:rsid w:val="004C0D98"/>
    <w:rsid w:val="004C105C"/>
    <w:rsid w:val="004C10A1"/>
    <w:rsid w:val="004C14A4"/>
    <w:rsid w:val="004C1EF2"/>
    <w:rsid w:val="004C200F"/>
    <w:rsid w:val="004C202E"/>
    <w:rsid w:val="004C2112"/>
    <w:rsid w:val="004C29EE"/>
    <w:rsid w:val="004C2F8B"/>
    <w:rsid w:val="004C3474"/>
    <w:rsid w:val="004C347B"/>
    <w:rsid w:val="004C3676"/>
    <w:rsid w:val="004C3A0B"/>
    <w:rsid w:val="004C3ABE"/>
    <w:rsid w:val="004C3BC4"/>
    <w:rsid w:val="004C4046"/>
    <w:rsid w:val="004C4328"/>
    <w:rsid w:val="004C4D72"/>
    <w:rsid w:val="004C519B"/>
    <w:rsid w:val="004C54CE"/>
    <w:rsid w:val="004C54FD"/>
    <w:rsid w:val="004C553F"/>
    <w:rsid w:val="004C58A2"/>
    <w:rsid w:val="004C58C1"/>
    <w:rsid w:val="004C5DD0"/>
    <w:rsid w:val="004C634B"/>
    <w:rsid w:val="004C64D7"/>
    <w:rsid w:val="004C65EF"/>
    <w:rsid w:val="004C6978"/>
    <w:rsid w:val="004C6B1B"/>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9A7"/>
    <w:rsid w:val="004D1AAA"/>
    <w:rsid w:val="004D2467"/>
    <w:rsid w:val="004D28B5"/>
    <w:rsid w:val="004D2CDD"/>
    <w:rsid w:val="004D2CE2"/>
    <w:rsid w:val="004D2D1C"/>
    <w:rsid w:val="004D338E"/>
    <w:rsid w:val="004D39D5"/>
    <w:rsid w:val="004D3B5D"/>
    <w:rsid w:val="004D3F90"/>
    <w:rsid w:val="004D44AC"/>
    <w:rsid w:val="004D499A"/>
    <w:rsid w:val="004D49DE"/>
    <w:rsid w:val="004D5105"/>
    <w:rsid w:val="004D5C3F"/>
    <w:rsid w:val="004D5C9A"/>
    <w:rsid w:val="004D609D"/>
    <w:rsid w:val="004D6178"/>
    <w:rsid w:val="004D713F"/>
    <w:rsid w:val="004D718F"/>
    <w:rsid w:val="004D71A7"/>
    <w:rsid w:val="004D7619"/>
    <w:rsid w:val="004D794F"/>
    <w:rsid w:val="004D7951"/>
    <w:rsid w:val="004E006C"/>
    <w:rsid w:val="004E07C4"/>
    <w:rsid w:val="004E0A60"/>
    <w:rsid w:val="004E0B4E"/>
    <w:rsid w:val="004E0B6B"/>
    <w:rsid w:val="004E0D52"/>
    <w:rsid w:val="004E119D"/>
    <w:rsid w:val="004E11B9"/>
    <w:rsid w:val="004E14D8"/>
    <w:rsid w:val="004E15BB"/>
    <w:rsid w:val="004E1667"/>
    <w:rsid w:val="004E18EB"/>
    <w:rsid w:val="004E1C12"/>
    <w:rsid w:val="004E223B"/>
    <w:rsid w:val="004E243C"/>
    <w:rsid w:val="004E268D"/>
    <w:rsid w:val="004E3344"/>
    <w:rsid w:val="004E334E"/>
    <w:rsid w:val="004E3934"/>
    <w:rsid w:val="004E3FEF"/>
    <w:rsid w:val="004E465F"/>
    <w:rsid w:val="004E4D57"/>
    <w:rsid w:val="004E5042"/>
    <w:rsid w:val="004E51A5"/>
    <w:rsid w:val="004E5466"/>
    <w:rsid w:val="004E65B4"/>
    <w:rsid w:val="004E6644"/>
    <w:rsid w:val="004E7427"/>
    <w:rsid w:val="004E7456"/>
    <w:rsid w:val="004E750B"/>
    <w:rsid w:val="004E7F59"/>
    <w:rsid w:val="004F0749"/>
    <w:rsid w:val="004F08B5"/>
    <w:rsid w:val="004F0C82"/>
    <w:rsid w:val="004F1485"/>
    <w:rsid w:val="004F18D0"/>
    <w:rsid w:val="004F1D71"/>
    <w:rsid w:val="004F230C"/>
    <w:rsid w:val="004F285D"/>
    <w:rsid w:val="004F28E8"/>
    <w:rsid w:val="004F3014"/>
    <w:rsid w:val="004F331D"/>
    <w:rsid w:val="004F360F"/>
    <w:rsid w:val="004F3C98"/>
    <w:rsid w:val="004F3CCA"/>
    <w:rsid w:val="004F3E1C"/>
    <w:rsid w:val="004F3EA9"/>
    <w:rsid w:val="004F3EF7"/>
    <w:rsid w:val="004F437A"/>
    <w:rsid w:val="004F50C1"/>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639"/>
    <w:rsid w:val="00501806"/>
    <w:rsid w:val="00501911"/>
    <w:rsid w:val="00501950"/>
    <w:rsid w:val="005019E4"/>
    <w:rsid w:val="00501E6D"/>
    <w:rsid w:val="00501F6E"/>
    <w:rsid w:val="00502910"/>
    <w:rsid w:val="00502C77"/>
    <w:rsid w:val="0050314D"/>
    <w:rsid w:val="005031A3"/>
    <w:rsid w:val="005032C8"/>
    <w:rsid w:val="0050355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C6D"/>
    <w:rsid w:val="00512DF2"/>
    <w:rsid w:val="00512FB5"/>
    <w:rsid w:val="00513B4C"/>
    <w:rsid w:val="00513CB1"/>
    <w:rsid w:val="00513E5A"/>
    <w:rsid w:val="00513F2B"/>
    <w:rsid w:val="005141E7"/>
    <w:rsid w:val="0051446F"/>
    <w:rsid w:val="005147AC"/>
    <w:rsid w:val="00514877"/>
    <w:rsid w:val="00514970"/>
    <w:rsid w:val="0051497E"/>
    <w:rsid w:val="00515024"/>
    <w:rsid w:val="00515157"/>
    <w:rsid w:val="005158EC"/>
    <w:rsid w:val="00515A93"/>
    <w:rsid w:val="00515FE5"/>
    <w:rsid w:val="005160F2"/>
    <w:rsid w:val="00516860"/>
    <w:rsid w:val="005168D7"/>
    <w:rsid w:val="005168E2"/>
    <w:rsid w:val="00516CE9"/>
    <w:rsid w:val="00516DBF"/>
    <w:rsid w:val="0051723A"/>
    <w:rsid w:val="0051732B"/>
    <w:rsid w:val="0051732E"/>
    <w:rsid w:val="00517392"/>
    <w:rsid w:val="005179EA"/>
    <w:rsid w:val="00517C80"/>
    <w:rsid w:val="00520313"/>
    <w:rsid w:val="0052031C"/>
    <w:rsid w:val="00520E7D"/>
    <w:rsid w:val="00521011"/>
    <w:rsid w:val="00521567"/>
    <w:rsid w:val="00521D15"/>
    <w:rsid w:val="00521E4F"/>
    <w:rsid w:val="00521E7B"/>
    <w:rsid w:val="0052227B"/>
    <w:rsid w:val="005224E3"/>
    <w:rsid w:val="00522648"/>
    <w:rsid w:val="00522663"/>
    <w:rsid w:val="00522AFD"/>
    <w:rsid w:val="00522CFF"/>
    <w:rsid w:val="005234F7"/>
    <w:rsid w:val="0052403A"/>
    <w:rsid w:val="00524B95"/>
    <w:rsid w:val="00525047"/>
    <w:rsid w:val="005256E7"/>
    <w:rsid w:val="00525826"/>
    <w:rsid w:val="0052593D"/>
    <w:rsid w:val="005259F0"/>
    <w:rsid w:val="00525F4F"/>
    <w:rsid w:val="00526647"/>
    <w:rsid w:val="005267AE"/>
    <w:rsid w:val="0052688D"/>
    <w:rsid w:val="005269E0"/>
    <w:rsid w:val="00526A90"/>
    <w:rsid w:val="00526BC2"/>
    <w:rsid w:val="00526C19"/>
    <w:rsid w:val="00526D40"/>
    <w:rsid w:val="005270E2"/>
    <w:rsid w:val="00527653"/>
    <w:rsid w:val="0052768C"/>
    <w:rsid w:val="005279CA"/>
    <w:rsid w:val="00527E16"/>
    <w:rsid w:val="00527E6D"/>
    <w:rsid w:val="0053045D"/>
    <w:rsid w:val="00530620"/>
    <w:rsid w:val="0053066F"/>
    <w:rsid w:val="0053068B"/>
    <w:rsid w:val="00530723"/>
    <w:rsid w:val="00530813"/>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BE6"/>
    <w:rsid w:val="00534CBA"/>
    <w:rsid w:val="005356F4"/>
    <w:rsid w:val="00535ABD"/>
    <w:rsid w:val="0053604D"/>
    <w:rsid w:val="00536311"/>
    <w:rsid w:val="005366E3"/>
    <w:rsid w:val="005375FB"/>
    <w:rsid w:val="00537839"/>
    <w:rsid w:val="00537940"/>
    <w:rsid w:val="005400BB"/>
    <w:rsid w:val="00540BF1"/>
    <w:rsid w:val="0054133F"/>
    <w:rsid w:val="00541559"/>
    <w:rsid w:val="00541624"/>
    <w:rsid w:val="0054163D"/>
    <w:rsid w:val="005418FB"/>
    <w:rsid w:val="00541B22"/>
    <w:rsid w:val="00541D95"/>
    <w:rsid w:val="00541EE9"/>
    <w:rsid w:val="00542024"/>
    <w:rsid w:val="00542719"/>
    <w:rsid w:val="00542995"/>
    <w:rsid w:val="00542A21"/>
    <w:rsid w:val="0054334F"/>
    <w:rsid w:val="00543395"/>
    <w:rsid w:val="005437E4"/>
    <w:rsid w:val="00543A7A"/>
    <w:rsid w:val="00543BB0"/>
    <w:rsid w:val="00543CEF"/>
    <w:rsid w:val="00543D31"/>
    <w:rsid w:val="00544307"/>
    <w:rsid w:val="0054455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2164"/>
    <w:rsid w:val="005524A8"/>
    <w:rsid w:val="005529F5"/>
    <w:rsid w:val="00552ABE"/>
    <w:rsid w:val="00552C92"/>
    <w:rsid w:val="0055305D"/>
    <w:rsid w:val="005530B9"/>
    <w:rsid w:val="005532D2"/>
    <w:rsid w:val="00553666"/>
    <w:rsid w:val="00553739"/>
    <w:rsid w:val="00553A76"/>
    <w:rsid w:val="00553DB7"/>
    <w:rsid w:val="00553DFD"/>
    <w:rsid w:val="00554140"/>
    <w:rsid w:val="00554370"/>
    <w:rsid w:val="005543AE"/>
    <w:rsid w:val="00554A18"/>
    <w:rsid w:val="00554E5A"/>
    <w:rsid w:val="00555198"/>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67F8B"/>
    <w:rsid w:val="00570AFE"/>
    <w:rsid w:val="00570C2B"/>
    <w:rsid w:val="00570C42"/>
    <w:rsid w:val="00571259"/>
    <w:rsid w:val="00571296"/>
    <w:rsid w:val="005712DF"/>
    <w:rsid w:val="005716D6"/>
    <w:rsid w:val="00571EEB"/>
    <w:rsid w:val="0057204B"/>
    <w:rsid w:val="00572D94"/>
    <w:rsid w:val="00573198"/>
    <w:rsid w:val="00573284"/>
    <w:rsid w:val="0057370C"/>
    <w:rsid w:val="00573940"/>
    <w:rsid w:val="005745D0"/>
    <w:rsid w:val="005746F0"/>
    <w:rsid w:val="00575368"/>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B4D"/>
    <w:rsid w:val="00586365"/>
    <w:rsid w:val="005869CC"/>
    <w:rsid w:val="00586F10"/>
    <w:rsid w:val="00587281"/>
    <w:rsid w:val="0058730F"/>
    <w:rsid w:val="005875F7"/>
    <w:rsid w:val="00587A65"/>
    <w:rsid w:val="00587F7F"/>
    <w:rsid w:val="00590185"/>
    <w:rsid w:val="0059023D"/>
    <w:rsid w:val="0059049D"/>
    <w:rsid w:val="0059079B"/>
    <w:rsid w:val="0059096A"/>
    <w:rsid w:val="00590D55"/>
    <w:rsid w:val="00590DA1"/>
    <w:rsid w:val="00591F01"/>
    <w:rsid w:val="0059241B"/>
    <w:rsid w:val="0059248B"/>
    <w:rsid w:val="005929DE"/>
    <w:rsid w:val="00592AD3"/>
    <w:rsid w:val="00592C6F"/>
    <w:rsid w:val="005930C3"/>
    <w:rsid w:val="00593189"/>
    <w:rsid w:val="005939D7"/>
    <w:rsid w:val="00593A48"/>
    <w:rsid w:val="00593A76"/>
    <w:rsid w:val="00593B26"/>
    <w:rsid w:val="00593BCA"/>
    <w:rsid w:val="00593FD9"/>
    <w:rsid w:val="00593FF8"/>
    <w:rsid w:val="0059484A"/>
    <w:rsid w:val="00594E98"/>
    <w:rsid w:val="00594EDF"/>
    <w:rsid w:val="0059550E"/>
    <w:rsid w:val="0059569A"/>
    <w:rsid w:val="005956CA"/>
    <w:rsid w:val="00595713"/>
    <w:rsid w:val="00595846"/>
    <w:rsid w:val="00595C58"/>
    <w:rsid w:val="00595F0B"/>
    <w:rsid w:val="00595F39"/>
    <w:rsid w:val="005960D3"/>
    <w:rsid w:val="00596108"/>
    <w:rsid w:val="005961E2"/>
    <w:rsid w:val="0059629C"/>
    <w:rsid w:val="00596481"/>
    <w:rsid w:val="00596FB6"/>
    <w:rsid w:val="0059733B"/>
    <w:rsid w:val="005976BF"/>
    <w:rsid w:val="00597BF8"/>
    <w:rsid w:val="00597C73"/>
    <w:rsid w:val="005A004D"/>
    <w:rsid w:val="005A06C7"/>
    <w:rsid w:val="005A07CA"/>
    <w:rsid w:val="005A19A0"/>
    <w:rsid w:val="005A19DC"/>
    <w:rsid w:val="005A1A05"/>
    <w:rsid w:val="005A1AF8"/>
    <w:rsid w:val="005A1CEF"/>
    <w:rsid w:val="005A244C"/>
    <w:rsid w:val="005A26B2"/>
    <w:rsid w:val="005A2F9E"/>
    <w:rsid w:val="005A30CD"/>
    <w:rsid w:val="005A32E6"/>
    <w:rsid w:val="005A3605"/>
    <w:rsid w:val="005A491A"/>
    <w:rsid w:val="005A4B10"/>
    <w:rsid w:val="005A5298"/>
    <w:rsid w:val="005A5447"/>
    <w:rsid w:val="005A5538"/>
    <w:rsid w:val="005A65CF"/>
    <w:rsid w:val="005A66D2"/>
    <w:rsid w:val="005A6C5E"/>
    <w:rsid w:val="005A73F5"/>
    <w:rsid w:val="005B00F3"/>
    <w:rsid w:val="005B0309"/>
    <w:rsid w:val="005B0661"/>
    <w:rsid w:val="005B0784"/>
    <w:rsid w:val="005B1223"/>
    <w:rsid w:val="005B15A7"/>
    <w:rsid w:val="005B16E3"/>
    <w:rsid w:val="005B1B70"/>
    <w:rsid w:val="005B1BE5"/>
    <w:rsid w:val="005B1D5A"/>
    <w:rsid w:val="005B1E57"/>
    <w:rsid w:val="005B20CE"/>
    <w:rsid w:val="005B2425"/>
    <w:rsid w:val="005B272D"/>
    <w:rsid w:val="005B284C"/>
    <w:rsid w:val="005B2B21"/>
    <w:rsid w:val="005B2E6F"/>
    <w:rsid w:val="005B3434"/>
    <w:rsid w:val="005B419F"/>
    <w:rsid w:val="005B4260"/>
    <w:rsid w:val="005B437D"/>
    <w:rsid w:val="005B43F8"/>
    <w:rsid w:val="005B4592"/>
    <w:rsid w:val="005B4B48"/>
    <w:rsid w:val="005B54D6"/>
    <w:rsid w:val="005B5E3A"/>
    <w:rsid w:val="005B62E0"/>
    <w:rsid w:val="005B6691"/>
    <w:rsid w:val="005B68C3"/>
    <w:rsid w:val="005B6DBF"/>
    <w:rsid w:val="005B6FF8"/>
    <w:rsid w:val="005B7553"/>
    <w:rsid w:val="005B7A65"/>
    <w:rsid w:val="005B7E8E"/>
    <w:rsid w:val="005C00C5"/>
    <w:rsid w:val="005C0E13"/>
    <w:rsid w:val="005C1A81"/>
    <w:rsid w:val="005C23EF"/>
    <w:rsid w:val="005C2632"/>
    <w:rsid w:val="005C2665"/>
    <w:rsid w:val="005C26D6"/>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AA4"/>
    <w:rsid w:val="005C5DFF"/>
    <w:rsid w:val="005C5EA8"/>
    <w:rsid w:val="005C613B"/>
    <w:rsid w:val="005C6176"/>
    <w:rsid w:val="005C68B1"/>
    <w:rsid w:val="005C6ABE"/>
    <w:rsid w:val="005C6C28"/>
    <w:rsid w:val="005C6C6D"/>
    <w:rsid w:val="005C6F97"/>
    <w:rsid w:val="005C7983"/>
    <w:rsid w:val="005C7D72"/>
    <w:rsid w:val="005D00BB"/>
    <w:rsid w:val="005D01B2"/>
    <w:rsid w:val="005D02B6"/>
    <w:rsid w:val="005D09BD"/>
    <w:rsid w:val="005D0F3D"/>
    <w:rsid w:val="005D10B4"/>
    <w:rsid w:val="005D1BBE"/>
    <w:rsid w:val="005D1E5B"/>
    <w:rsid w:val="005D260C"/>
    <w:rsid w:val="005D351D"/>
    <w:rsid w:val="005D35C0"/>
    <w:rsid w:val="005D39A7"/>
    <w:rsid w:val="005D432A"/>
    <w:rsid w:val="005D4950"/>
    <w:rsid w:val="005D4B03"/>
    <w:rsid w:val="005D4BE0"/>
    <w:rsid w:val="005D4BEB"/>
    <w:rsid w:val="005D4F77"/>
    <w:rsid w:val="005D51D0"/>
    <w:rsid w:val="005D5C19"/>
    <w:rsid w:val="005D5D5C"/>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D95"/>
    <w:rsid w:val="005E1063"/>
    <w:rsid w:val="005E1932"/>
    <w:rsid w:val="005E198A"/>
    <w:rsid w:val="005E1E4A"/>
    <w:rsid w:val="005E1E5B"/>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5F8"/>
    <w:rsid w:val="005F1CFA"/>
    <w:rsid w:val="005F1D61"/>
    <w:rsid w:val="005F2750"/>
    <w:rsid w:val="005F29B0"/>
    <w:rsid w:val="005F2E63"/>
    <w:rsid w:val="005F3720"/>
    <w:rsid w:val="005F3B5E"/>
    <w:rsid w:val="005F3C62"/>
    <w:rsid w:val="005F41AF"/>
    <w:rsid w:val="005F45C1"/>
    <w:rsid w:val="005F495D"/>
    <w:rsid w:val="005F4BCF"/>
    <w:rsid w:val="005F4E29"/>
    <w:rsid w:val="005F4FEB"/>
    <w:rsid w:val="005F556B"/>
    <w:rsid w:val="005F570E"/>
    <w:rsid w:val="005F5713"/>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6D8D"/>
    <w:rsid w:val="00607339"/>
    <w:rsid w:val="006073A6"/>
    <w:rsid w:val="00607731"/>
    <w:rsid w:val="00607949"/>
    <w:rsid w:val="00607EED"/>
    <w:rsid w:val="0061020A"/>
    <w:rsid w:val="0061073E"/>
    <w:rsid w:val="00610851"/>
    <w:rsid w:val="0061091F"/>
    <w:rsid w:val="006123AA"/>
    <w:rsid w:val="00612DDC"/>
    <w:rsid w:val="00613168"/>
    <w:rsid w:val="00613435"/>
    <w:rsid w:val="00613441"/>
    <w:rsid w:val="006134E3"/>
    <w:rsid w:val="00613714"/>
    <w:rsid w:val="006137F6"/>
    <w:rsid w:val="00613BC7"/>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EA"/>
    <w:rsid w:val="00620102"/>
    <w:rsid w:val="00620137"/>
    <w:rsid w:val="00620405"/>
    <w:rsid w:val="00620746"/>
    <w:rsid w:val="006208E1"/>
    <w:rsid w:val="00620A49"/>
    <w:rsid w:val="006213F8"/>
    <w:rsid w:val="00621650"/>
    <w:rsid w:val="00621B18"/>
    <w:rsid w:val="00621BA1"/>
    <w:rsid w:val="006221B2"/>
    <w:rsid w:val="00622225"/>
    <w:rsid w:val="00622228"/>
    <w:rsid w:val="00622426"/>
    <w:rsid w:val="006224DE"/>
    <w:rsid w:val="006226E4"/>
    <w:rsid w:val="00622B53"/>
    <w:rsid w:val="00622B9C"/>
    <w:rsid w:val="00622C10"/>
    <w:rsid w:val="00623341"/>
    <w:rsid w:val="006240D2"/>
    <w:rsid w:val="00624447"/>
    <w:rsid w:val="00624883"/>
    <w:rsid w:val="00624F96"/>
    <w:rsid w:val="0062513F"/>
    <w:rsid w:val="006253FE"/>
    <w:rsid w:val="00625442"/>
    <w:rsid w:val="00625A2D"/>
    <w:rsid w:val="00625C75"/>
    <w:rsid w:val="00625EC8"/>
    <w:rsid w:val="0062623E"/>
    <w:rsid w:val="00626313"/>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3CE8"/>
    <w:rsid w:val="006344C3"/>
    <w:rsid w:val="006348C9"/>
    <w:rsid w:val="00634ABD"/>
    <w:rsid w:val="00634D41"/>
    <w:rsid w:val="006351D1"/>
    <w:rsid w:val="00635369"/>
    <w:rsid w:val="00635739"/>
    <w:rsid w:val="00635A54"/>
    <w:rsid w:val="00635AC7"/>
    <w:rsid w:val="00635C58"/>
    <w:rsid w:val="00636072"/>
    <w:rsid w:val="0063661C"/>
    <w:rsid w:val="00637797"/>
    <w:rsid w:val="00637FC1"/>
    <w:rsid w:val="00640A17"/>
    <w:rsid w:val="00640CD6"/>
    <w:rsid w:val="006413BC"/>
    <w:rsid w:val="00641BF7"/>
    <w:rsid w:val="006420FA"/>
    <w:rsid w:val="0064228B"/>
    <w:rsid w:val="006425DC"/>
    <w:rsid w:val="0064276F"/>
    <w:rsid w:val="00642C64"/>
    <w:rsid w:val="00642EB5"/>
    <w:rsid w:val="00643545"/>
    <w:rsid w:val="00643DC8"/>
    <w:rsid w:val="006441F7"/>
    <w:rsid w:val="006442B9"/>
    <w:rsid w:val="00644804"/>
    <w:rsid w:val="006449FF"/>
    <w:rsid w:val="006450F7"/>
    <w:rsid w:val="00645468"/>
    <w:rsid w:val="006454C8"/>
    <w:rsid w:val="006459B4"/>
    <w:rsid w:val="00645C4C"/>
    <w:rsid w:val="00645CAF"/>
    <w:rsid w:val="006461C9"/>
    <w:rsid w:val="006462DC"/>
    <w:rsid w:val="00646B14"/>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70A"/>
    <w:rsid w:val="0066084F"/>
    <w:rsid w:val="00660985"/>
    <w:rsid w:val="00660A61"/>
    <w:rsid w:val="00660D5C"/>
    <w:rsid w:val="00660F93"/>
    <w:rsid w:val="00660FC1"/>
    <w:rsid w:val="00661B3E"/>
    <w:rsid w:val="00662023"/>
    <w:rsid w:val="006627FD"/>
    <w:rsid w:val="00662AAE"/>
    <w:rsid w:val="00662DA0"/>
    <w:rsid w:val="00662DCF"/>
    <w:rsid w:val="006633D4"/>
    <w:rsid w:val="00663576"/>
    <w:rsid w:val="00663707"/>
    <w:rsid w:val="00663B33"/>
    <w:rsid w:val="00663B4A"/>
    <w:rsid w:val="00663E5F"/>
    <w:rsid w:val="00663F5F"/>
    <w:rsid w:val="006640E4"/>
    <w:rsid w:val="00664B29"/>
    <w:rsid w:val="0066538F"/>
    <w:rsid w:val="0066577C"/>
    <w:rsid w:val="006658B5"/>
    <w:rsid w:val="00665DDE"/>
    <w:rsid w:val="00665E7E"/>
    <w:rsid w:val="00666682"/>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2CC4"/>
    <w:rsid w:val="00673CCD"/>
    <w:rsid w:val="00673D5F"/>
    <w:rsid w:val="00673F9E"/>
    <w:rsid w:val="00674425"/>
    <w:rsid w:val="00674B6A"/>
    <w:rsid w:val="00674E42"/>
    <w:rsid w:val="00675718"/>
    <w:rsid w:val="006759A0"/>
    <w:rsid w:val="00676590"/>
    <w:rsid w:val="006769D2"/>
    <w:rsid w:val="00676EDF"/>
    <w:rsid w:val="00677040"/>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6E6"/>
    <w:rsid w:val="006817FC"/>
    <w:rsid w:val="00681E91"/>
    <w:rsid w:val="00682179"/>
    <w:rsid w:val="006825B8"/>
    <w:rsid w:val="006828D2"/>
    <w:rsid w:val="00682937"/>
    <w:rsid w:val="00682B2D"/>
    <w:rsid w:val="00683339"/>
    <w:rsid w:val="00683740"/>
    <w:rsid w:val="00683BCA"/>
    <w:rsid w:val="00684CFC"/>
    <w:rsid w:val="00684FAA"/>
    <w:rsid w:val="006855ED"/>
    <w:rsid w:val="006857D4"/>
    <w:rsid w:val="00685AED"/>
    <w:rsid w:val="00685B8E"/>
    <w:rsid w:val="00685D0E"/>
    <w:rsid w:val="00686005"/>
    <w:rsid w:val="006863F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59D"/>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6D7D"/>
    <w:rsid w:val="006970FF"/>
    <w:rsid w:val="006971B9"/>
    <w:rsid w:val="0069725B"/>
    <w:rsid w:val="0069734E"/>
    <w:rsid w:val="006976AD"/>
    <w:rsid w:val="00697EA8"/>
    <w:rsid w:val="006A0983"/>
    <w:rsid w:val="006A0B90"/>
    <w:rsid w:val="006A0C02"/>
    <w:rsid w:val="006A1146"/>
    <w:rsid w:val="006A1D35"/>
    <w:rsid w:val="006A201D"/>
    <w:rsid w:val="006A27AD"/>
    <w:rsid w:val="006A2D4C"/>
    <w:rsid w:val="006A2F78"/>
    <w:rsid w:val="006A3717"/>
    <w:rsid w:val="006A3960"/>
    <w:rsid w:val="006A3BE4"/>
    <w:rsid w:val="006A4358"/>
    <w:rsid w:val="006A4364"/>
    <w:rsid w:val="006A4A75"/>
    <w:rsid w:val="006A4C31"/>
    <w:rsid w:val="006A51FF"/>
    <w:rsid w:val="006A57DA"/>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5FF"/>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964"/>
    <w:rsid w:val="006B6A80"/>
    <w:rsid w:val="006B768A"/>
    <w:rsid w:val="006B797E"/>
    <w:rsid w:val="006B7D03"/>
    <w:rsid w:val="006B7DE9"/>
    <w:rsid w:val="006C073C"/>
    <w:rsid w:val="006C083F"/>
    <w:rsid w:val="006C1349"/>
    <w:rsid w:val="006C1561"/>
    <w:rsid w:val="006C17FB"/>
    <w:rsid w:val="006C1AA4"/>
    <w:rsid w:val="006C1DFE"/>
    <w:rsid w:val="006C1EC5"/>
    <w:rsid w:val="006C22E6"/>
    <w:rsid w:val="006C2370"/>
    <w:rsid w:val="006C292F"/>
    <w:rsid w:val="006C2E90"/>
    <w:rsid w:val="006C3557"/>
    <w:rsid w:val="006C36BC"/>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2B26"/>
    <w:rsid w:val="006D3179"/>
    <w:rsid w:val="006D370F"/>
    <w:rsid w:val="006D44E4"/>
    <w:rsid w:val="006D45F7"/>
    <w:rsid w:val="006D4740"/>
    <w:rsid w:val="006D48C7"/>
    <w:rsid w:val="006D4C25"/>
    <w:rsid w:val="006D5234"/>
    <w:rsid w:val="006D5255"/>
    <w:rsid w:val="006D5C57"/>
    <w:rsid w:val="006D5D39"/>
    <w:rsid w:val="006D6015"/>
    <w:rsid w:val="006D6369"/>
    <w:rsid w:val="006D63A9"/>
    <w:rsid w:val="006D65AC"/>
    <w:rsid w:val="006D713A"/>
    <w:rsid w:val="006D7488"/>
    <w:rsid w:val="006D7744"/>
    <w:rsid w:val="006D7897"/>
    <w:rsid w:val="006D78BD"/>
    <w:rsid w:val="006D7A63"/>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81A"/>
    <w:rsid w:val="006E3C9D"/>
    <w:rsid w:val="006E4091"/>
    <w:rsid w:val="006E4312"/>
    <w:rsid w:val="006E43EF"/>
    <w:rsid w:val="006E5219"/>
    <w:rsid w:val="006E5D3C"/>
    <w:rsid w:val="006E5DDD"/>
    <w:rsid w:val="006E6155"/>
    <w:rsid w:val="006E64D5"/>
    <w:rsid w:val="006E6B87"/>
    <w:rsid w:val="006E6C55"/>
    <w:rsid w:val="006E6CD7"/>
    <w:rsid w:val="006E6DE7"/>
    <w:rsid w:val="006E6FD2"/>
    <w:rsid w:val="006E7513"/>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AAC"/>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4049"/>
    <w:rsid w:val="0070456A"/>
    <w:rsid w:val="00704AF1"/>
    <w:rsid w:val="00704D27"/>
    <w:rsid w:val="007051DA"/>
    <w:rsid w:val="00705297"/>
    <w:rsid w:val="00705B7E"/>
    <w:rsid w:val="00705E80"/>
    <w:rsid w:val="00706347"/>
    <w:rsid w:val="00706546"/>
    <w:rsid w:val="00706A9A"/>
    <w:rsid w:val="00706BFC"/>
    <w:rsid w:val="00706CCF"/>
    <w:rsid w:val="00706D33"/>
    <w:rsid w:val="0070777D"/>
    <w:rsid w:val="00707CBD"/>
    <w:rsid w:val="00707CFC"/>
    <w:rsid w:val="00707E96"/>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25"/>
    <w:rsid w:val="00712FFC"/>
    <w:rsid w:val="0071336E"/>
    <w:rsid w:val="00713D13"/>
    <w:rsid w:val="007144E3"/>
    <w:rsid w:val="0071482D"/>
    <w:rsid w:val="00714BA5"/>
    <w:rsid w:val="00714C05"/>
    <w:rsid w:val="00714F4D"/>
    <w:rsid w:val="00714FAC"/>
    <w:rsid w:val="00714FC9"/>
    <w:rsid w:val="00715200"/>
    <w:rsid w:val="00715431"/>
    <w:rsid w:val="00715506"/>
    <w:rsid w:val="00715D4D"/>
    <w:rsid w:val="00716897"/>
    <w:rsid w:val="00716D54"/>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1FEF"/>
    <w:rsid w:val="00732408"/>
    <w:rsid w:val="00732B88"/>
    <w:rsid w:val="00732BD2"/>
    <w:rsid w:val="007334AC"/>
    <w:rsid w:val="00733C9C"/>
    <w:rsid w:val="00733D01"/>
    <w:rsid w:val="0073455F"/>
    <w:rsid w:val="007345FD"/>
    <w:rsid w:val="0073468D"/>
    <w:rsid w:val="0073492D"/>
    <w:rsid w:val="00735107"/>
    <w:rsid w:val="00735244"/>
    <w:rsid w:val="00735802"/>
    <w:rsid w:val="00735819"/>
    <w:rsid w:val="007358F4"/>
    <w:rsid w:val="00735AE2"/>
    <w:rsid w:val="00736164"/>
    <w:rsid w:val="00736537"/>
    <w:rsid w:val="007366C7"/>
    <w:rsid w:val="007368DC"/>
    <w:rsid w:val="0073712E"/>
    <w:rsid w:val="00737495"/>
    <w:rsid w:val="007374E7"/>
    <w:rsid w:val="007377A7"/>
    <w:rsid w:val="007377B7"/>
    <w:rsid w:val="00737A71"/>
    <w:rsid w:val="00737AEB"/>
    <w:rsid w:val="007404F7"/>
    <w:rsid w:val="0074098A"/>
    <w:rsid w:val="00741408"/>
    <w:rsid w:val="0074155D"/>
    <w:rsid w:val="00741FBA"/>
    <w:rsid w:val="0074224E"/>
    <w:rsid w:val="00742AC9"/>
    <w:rsid w:val="00742B12"/>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B56"/>
    <w:rsid w:val="00746D91"/>
    <w:rsid w:val="00746EE6"/>
    <w:rsid w:val="007472FF"/>
    <w:rsid w:val="00747438"/>
    <w:rsid w:val="00747718"/>
    <w:rsid w:val="00747884"/>
    <w:rsid w:val="007479BC"/>
    <w:rsid w:val="00747E39"/>
    <w:rsid w:val="00747EC5"/>
    <w:rsid w:val="00747F73"/>
    <w:rsid w:val="00750015"/>
    <w:rsid w:val="0075048C"/>
    <w:rsid w:val="00750A88"/>
    <w:rsid w:val="00751702"/>
    <w:rsid w:val="00751A4A"/>
    <w:rsid w:val="00751E9C"/>
    <w:rsid w:val="00751F0F"/>
    <w:rsid w:val="007521F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88A"/>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4A9"/>
    <w:rsid w:val="00770711"/>
    <w:rsid w:val="00770950"/>
    <w:rsid w:val="007713BA"/>
    <w:rsid w:val="00771C9A"/>
    <w:rsid w:val="00772157"/>
    <w:rsid w:val="0077250D"/>
    <w:rsid w:val="00772A91"/>
    <w:rsid w:val="00774714"/>
    <w:rsid w:val="00774D59"/>
    <w:rsid w:val="00774FCA"/>
    <w:rsid w:val="00775639"/>
    <w:rsid w:val="0077579C"/>
    <w:rsid w:val="00775A90"/>
    <w:rsid w:val="00775B55"/>
    <w:rsid w:val="007767A7"/>
    <w:rsid w:val="007767C2"/>
    <w:rsid w:val="00776FED"/>
    <w:rsid w:val="00777200"/>
    <w:rsid w:val="0077769A"/>
    <w:rsid w:val="0077782A"/>
    <w:rsid w:val="00780256"/>
    <w:rsid w:val="007802BA"/>
    <w:rsid w:val="007804A5"/>
    <w:rsid w:val="007809E2"/>
    <w:rsid w:val="00780A60"/>
    <w:rsid w:val="00780D5C"/>
    <w:rsid w:val="00780DF4"/>
    <w:rsid w:val="0078105C"/>
    <w:rsid w:val="007811DF"/>
    <w:rsid w:val="00781952"/>
    <w:rsid w:val="00781FDD"/>
    <w:rsid w:val="007820DB"/>
    <w:rsid w:val="00782103"/>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1E1"/>
    <w:rsid w:val="0079729A"/>
    <w:rsid w:val="00797924"/>
    <w:rsid w:val="00797B77"/>
    <w:rsid w:val="00797C23"/>
    <w:rsid w:val="00797DE2"/>
    <w:rsid w:val="007A02D1"/>
    <w:rsid w:val="007A0613"/>
    <w:rsid w:val="007A0DA1"/>
    <w:rsid w:val="007A1009"/>
    <w:rsid w:val="007A128D"/>
    <w:rsid w:val="007A17DC"/>
    <w:rsid w:val="007A1ABC"/>
    <w:rsid w:val="007A2073"/>
    <w:rsid w:val="007A229F"/>
    <w:rsid w:val="007A2332"/>
    <w:rsid w:val="007A2463"/>
    <w:rsid w:val="007A2891"/>
    <w:rsid w:val="007A29A7"/>
    <w:rsid w:val="007A29BA"/>
    <w:rsid w:val="007A2B70"/>
    <w:rsid w:val="007A2C45"/>
    <w:rsid w:val="007A2EE3"/>
    <w:rsid w:val="007A3784"/>
    <w:rsid w:val="007A3A2C"/>
    <w:rsid w:val="007A4045"/>
    <w:rsid w:val="007A4605"/>
    <w:rsid w:val="007A515F"/>
    <w:rsid w:val="007A57C4"/>
    <w:rsid w:val="007A5893"/>
    <w:rsid w:val="007A5A7A"/>
    <w:rsid w:val="007A5BBC"/>
    <w:rsid w:val="007A6230"/>
    <w:rsid w:val="007A62C2"/>
    <w:rsid w:val="007A6B2A"/>
    <w:rsid w:val="007A7418"/>
    <w:rsid w:val="007A7C39"/>
    <w:rsid w:val="007A7EDB"/>
    <w:rsid w:val="007B0445"/>
    <w:rsid w:val="007B064F"/>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D7B28"/>
    <w:rsid w:val="007E06B5"/>
    <w:rsid w:val="007E07FC"/>
    <w:rsid w:val="007E0952"/>
    <w:rsid w:val="007E0BBC"/>
    <w:rsid w:val="007E0C85"/>
    <w:rsid w:val="007E123E"/>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BCA"/>
    <w:rsid w:val="007F3C31"/>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97F"/>
    <w:rsid w:val="007F6A09"/>
    <w:rsid w:val="007F6C53"/>
    <w:rsid w:val="007F7053"/>
    <w:rsid w:val="007F7175"/>
    <w:rsid w:val="007F75D1"/>
    <w:rsid w:val="007F7B35"/>
    <w:rsid w:val="007F7C84"/>
    <w:rsid w:val="007F7CCE"/>
    <w:rsid w:val="0080005B"/>
    <w:rsid w:val="00800B54"/>
    <w:rsid w:val="00800B94"/>
    <w:rsid w:val="008011ED"/>
    <w:rsid w:val="00801411"/>
    <w:rsid w:val="00801B0C"/>
    <w:rsid w:val="0080211F"/>
    <w:rsid w:val="008021DD"/>
    <w:rsid w:val="00802836"/>
    <w:rsid w:val="00802C36"/>
    <w:rsid w:val="00802D37"/>
    <w:rsid w:val="0080301C"/>
    <w:rsid w:val="008031A1"/>
    <w:rsid w:val="00803337"/>
    <w:rsid w:val="00803BED"/>
    <w:rsid w:val="00803ECF"/>
    <w:rsid w:val="00803F7B"/>
    <w:rsid w:val="00803FE1"/>
    <w:rsid w:val="0080417E"/>
    <w:rsid w:val="00804283"/>
    <w:rsid w:val="008044A1"/>
    <w:rsid w:val="0080469D"/>
    <w:rsid w:val="0080486A"/>
    <w:rsid w:val="00804A3D"/>
    <w:rsid w:val="00805037"/>
    <w:rsid w:val="0080535C"/>
    <w:rsid w:val="00806200"/>
    <w:rsid w:val="00806515"/>
    <w:rsid w:val="008066E2"/>
    <w:rsid w:val="008069D9"/>
    <w:rsid w:val="00806F99"/>
    <w:rsid w:val="00807202"/>
    <w:rsid w:val="0080734A"/>
    <w:rsid w:val="008073AB"/>
    <w:rsid w:val="00807632"/>
    <w:rsid w:val="008077B4"/>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8C"/>
    <w:rsid w:val="00813DD1"/>
    <w:rsid w:val="0081448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631"/>
    <w:rsid w:val="00817DC8"/>
    <w:rsid w:val="008200E3"/>
    <w:rsid w:val="008201C6"/>
    <w:rsid w:val="00820535"/>
    <w:rsid w:val="00820966"/>
    <w:rsid w:val="00820AE0"/>
    <w:rsid w:val="00820B86"/>
    <w:rsid w:val="00820BB2"/>
    <w:rsid w:val="0082121C"/>
    <w:rsid w:val="008218B5"/>
    <w:rsid w:val="0082228A"/>
    <w:rsid w:val="00822AB9"/>
    <w:rsid w:val="00822B7B"/>
    <w:rsid w:val="00822C35"/>
    <w:rsid w:val="0082376A"/>
    <w:rsid w:val="00823957"/>
    <w:rsid w:val="00823A83"/>
    <w:rsid w:val="00824922"/>
    <w:rsid w:val="00824BC3"/>
    <w:rsid w:val="00825265"/>
    <w:rsid w:val="008267E6"/>
    <w:rsid w:val="00827093"/>
    <w:rsid w:val="008277DC"/>
    <w:rsid w:val="008278C6"/>
    <w:rsid w:val="0082790F"/>
    <w:rsid w:val="0082793C"/>
    <w:rsid w:val="00830012"/>
    <w:rsid w:val="008301AE"/>
    <w:rsid w:val="008303E6"/>
    <w:rsid w:val="0083077E"/>
    <w:rsid w:val="008308AE"/>
    <w:rsid w:val="00830D57"/>
    <w:rsid w:val="00830E48"/>
    <w:rsid w:val="008315C4"/>
    <w:rsid w:val="00831CB8"/>
    <w:rsid w:val="00831F0D"/>
    <w:rsid w:val="008322F7"/>
    <w:rsid w:val="0083243E"/>
    <w:rsid w:val="008328B8"/>
    <w:rsid w:val="00832B13"/>
    <w:rsid w:val="00832CDD"/>
    <w:rsid w:val="00832FF5"/>
    <w:rsid w:val="0083388A"/>
    <w:rsid w:val="008338A9"/>
    <w:rsid w:val="00833CF1"/>
    <w:rsid w:val="00833DA2"/>
    <w:rsid w:val="008347C5"/>
    <w:rsid w:val="00835361"/>
    <w:rsid w:val="00835FB0"/>
    <w:rsid w:val="008362B1"/>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5E3"/>
    <w:rsid w:val="008419D6"/>
    <w:rsid w:val="00841F07"/>
    <w:rsid w:val="0084263E"/>
    <w:rsid w:val="008427C8"/>
    <w:rsid w:val="00842EF7"/>
    <w:rsid w:val="008432ED"/>
    <w:rsid w:val="0084379B"/>
    <w:rsid w:val="00843AE8"/>
    <w:rsid w:val="00843B76"/>
    <w:rsid w:val="00844009"/>
    <w:rsid w:val="00844C65"/>
    <w:rsid w:val="00844D63"/>
    <w:rsid w:val="008460B0"/>
    <w:rsid w:val="00846519"/>
    <w:rsid w:val="00846583"/>
    <w:rsid w:val="008466B3"/>
    <w:rsid w:val="008469B5"/>
    <w:rsid w:val="0084762B"/>
    <w:rsid w:val="00847798"/>
    <w:rsid w:val="00847DFA"/>
    <w:rsid w:val="0085007B"/>
    <w:rsid w:val="008500C7"/>
    <w:rsid w:val="0085014F"/>
    <w:rsid w:val="008508CF"/>
    <w:rsid w:val="00850AD2"/>
    <w:rsid w:val="00850FBE"/>
    <w:rsid w:val="00851083"/>
    <w:rsid w:val="008517D7"/>
    <w:rsid w:val="00851815"/>
    <w:rsid w:val="00851B33"/>
    <w:rsid w:val="00851DB5"/>
    <w:rsid w:val="008522C4"/>
    <w:rsid w:val="008525FE"/>
    <w:rsid w:val="008526D1"/>
    <w:rsid w:val="00852E59"/>
    <w:rsid w:val="00852FAA"/>
    <w:rsid w:val="008535A3"/>
    <w:rsid w:val="008535FF"/>
    <w:rsid w:val="0085399C"/>
    <w:rsid w:val="00853DF1"/>
    <w:rsid w:val="008548D2"/>
    <w:rsid w:val="00854A31"/>
    <w:rsid w:val="00854CA6"/>
    <w:rsid w:val="00854D27"/>
    <w:rsid w:val="0085515D"/>
    <w:rsid w:val="00855196"/>
    <w:rsid w:val="008551D2"/>
    <w:rsid w:val="00855523"/>
    <w:rsid w:val="00856097"/>
    <w:rsid w:val="008566D0"/>
    <w:rsid w:val="008567BC"/>
    <w:rsid w:val="0085701E"/>
    <w:rsid w:val="0085747C"/>
    <w:rsid w:val="008578D1"/>
    <w:rsid w:val="008579AC"/>
    <w:rsid w:val="00857A32"/>
    <w:rsid w:val="0086076C"/>
    <w:rsid w:val="008610FA"/>
    <w:rsid w:val="00861458"/>
    <w:rsid w:val="00861980"/>
    <w:rsid w:val="00861D65"/>
    <w:rsid w:val="0086202A"/>
    <w:rsid w:val="0086227A"/>
    <w:rsid w:val="00862CC0"/>
    <w:rsid w:val="00862F08"/>
    <w:rsid w:val="0086329A"/>
    <w:rsid w:val="008632E4"/>
    <w:rsid w:val="00863B7A"/>
    <w:rsid w:val="00863D17"/>
    <w:rsid w:val="0086479B"/>
    <w:rsid w:val="008648AC"/>
    <w:rsid w:val="00864D62"/>
    <w:rsid w:val="00864E05"/>
    <w:rsid w:val="00865421"/>
    <w:rsid w:val="008654A5"/>
    <w:rsid w:val="008655D0"/>
    <w:rsid w:val="00865B62"/>
    <w:rsid w:val="00865CC3"/>
    <w:rsid w:val="00865D3D"/>
    <w:rsid w:val="00866906"/>
    <w:rsid w:val="00866978"/>
    <w:rsid w:val="00866C92"/>
    <w:rsid w:val="00867303"/>
    <w:rsid w:val="008673A5"/>
    <w:rsid w:val="008706DB"/>
    <w:rsid w:val="008707F3"/>
    <w:rsid w:val="008710B4"/>
    <w:rsid w:val="0087118B"/>
    <w:rsid w:val="00871431"/>
    <w:rsid w:val="00871550"/>
    <w:rsid w:val="0087165B"/>
    <w:rsid w:val="00871AF9"/>
    <w:rsid w:val="00871D37"/>
    <w:rsid w:val="00871EB3"/>
    <w:rsid w:val="0087255E"/>
    <w:rsid w:val="0087296D"/>
    <w:rsid w:val="00872EE3"/>
    <w:rsid w:val="00872FAA"/>
    <w:rsid w:val="00873290"/>
    <w:rsid w:val="008735BF"/>
    <w:rsid w:val="00873B45"/>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E53"/>
    <w:rsid w:val="008764D8"/>
    <w:rsid w:val="008765FE"/>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1C3"/>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028"/>
    <w:rsid w:val="008913BD"/>
    <w:rsid w:val="0089157F"/>
    <w:rsid w:val="0089159D"/>
    <w:rsid w:val="008916EB"/>
    <w:rsid w:val="00891785"/>
    <w:rsid w:val="008919B2"/>
    <w:rsid w:val="00891EC6"/>
    <w:rsid w:val="0089212F"/>
    <w:rsid w:val="0089244A"/>
    <w:rsid w:val="008926FB"/>
    <w:rsid w:val="00892D89"/>
    <w:rsid w:val="00892F00"/>
    <w:rsid w:val="00893CFD"/>
    <w:rsid w:val="00894503"/>
    <w:rsid w:val="00894D70"/>
    <w:rsid w:val="0089510F"/>
    <w:rsid w:val="00895412"/>
    <w:rsid w:val="008956E5"/>
    <w:rsid w:val="0089570A"/>
    <w:rsid w:val="00895888"/>
    <w:rsid w:val="008959F2"/>
    <w:rsid w:val="00895A7B"/>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4A1"/>
    <w:rsid w:val="008B2633"/>
    <w:rsid w:val="008B2CC5"/>
    <w:rsid w:val="008B317C"/>
    <w:rsid w:val="008B33F4"/>
    <w:rsid w:val="008B3FB9"/>
    <w:rsid w:val="008B4253"/>
    <w:rsid w:val="008B4567"/>
    <w:rsid w:val="008B4736"/>
    <w:rsid w:val="008B4B23"/>
    <w:rsid w:val="008B4B97"/>
    <w:rsid w:val="008B5392"/>
    <w:rsid w:val="008B5997"/>
    <w:rsid w:val="008B5999"/>
    <w:rsid w:val="008B5CAD"/>
    <w:rsid w:val="008B5E1A"/>
    <w:rsid w:val="008B5F4E"/>
    <w:rsid w:val="008B5F77"/>
    <w:rsid w:val="008B651B"/>
    <w:rsid w:val="008B66A4"/>
    <w:rsid w:val="008B66BB"/>
    <w:rsid w:val="008B6A4B"/>
    <w:rsid w:val="008B6A98"/>
    <w:rsid w:val="008B6B9D"/>
    <w:rsid w:val="008B6ED5"/>
    <w:rsid w:val="008B6EE5"/>
    <w:rsid w:val="008B7C98"/>
    <w:rsid w:val="008B7D18"/>
    <w:rsid w:val="008B7ECA"/>
    <w:rsid w:val="008C073E"/>
    <w:rsid w:val="008C0A47"/>
    <w:rsid w:val="008C0BE0"/>
    <w:rsid w:val="008C0C32"/>
    <w:rsid w:val="008C1838"/>
    <w:rsid w:val="008C1980"/>
    <w:rsid w:val="008C1C26"/>
    <w:rsid w:val="008C1C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BD"/>
    <w:rsid w:val="008C7A5F"/>
    <w:rsid w:val="008C7CFB"/>
    <w:rsid w:val="008C7DC0"/>
    <w:rsid w:val="008D069E"/>
    <w:rsid w:val="008D0B7E"/>
    <w:rsid w:val="008D1388"/>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F68"/>
    <w:rsid w:val="008D78B5"/>
    <w:rsid w:val="008E00E2"/>
    <w:rsid w:val="008E0D9F"/>
    <w:rsid w:val="008E0DC7"/>
    <w:rsid w:val="008E101F"/>
    <w:rsid w:val="008E109C"/>
    <w:rsid w:val="008E1341"/>
    <w:rsid w:val="008E13A9"/>
    <w:rsid w:val="008E15DA"/>
    <w:rsid w:val="008E17FE"/>
    <w:rsid w:val="008E1C67"/>
    <w:rsid w:val="008E1E20"/>
    <w:rsid w:val="008E2195"/>
    <w:rsid w:val="008E2281"/>
    <w:rsid w:val="008E2AED"/>
    <w:rsid w:val="008E2C1B"/>
    <w:rsid w:val="008E2F20"/>
    <w:rsid w:val="008E305F"/>
    <w:rsid w:val="008E33B4"/>
    <w:rsid w:val="008E39CA"/>
    <w:rsid w:val="008E3A31"/>
    <w:rsid w:val="008E3C9A"/>
    <w:rsid w:val="008E4066"/>
    <w:rsid w:val="008E49DE"/>
    <w:rsid w:val="008E50AC"/>
    <w:rsid w:val="008E5438"/>
    <w:rsid w:val="008E63AD"/>
    <w:rsid w:val="008E691A"/>
    <w:rsid w:val="008E6A55"/>
    <w:rsid w:val="008E6ADE"/>
    <w:rsid w:val="008E6B8E"/>
    <w:rsid w:val="008E6C09"/>
    <w:rsid w:val="008E711A"/>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8A3"/>
    <w:rsid w:val="008F3BED"/>
    <w:rsid w:val="008F413B"/>
    <w:rsid w:val="008F45C6"/>
    <w:rsid w:val="008F5A56"/>
    <w:rsid w:val="008F5C41"/>
    <w:rsid w:val="008F5C8E"/>
    <w:rsid w:val="008F5F1E"/>
    <w:rsid w:val="008F623E"/>
    <w:rsid w:val="008F6537"/>
    <w:rsid w:val="008F696D"/>
    <w:rsid w:val="008F69F9"/>
    <w:rsid w:val="008F6E52"/>
    <w:rsid w:val="008F70F1"/>
    <w:rsid w:val="008F7107"/>
    <w:rsid w:val="008F74F3"/>
    <w:rsid w:val="008F75B3"/>
    <w:rsid w:val="008F7838"/>
    <w:rsid w:val="008F7AEB"/>
    <w:rsid w:val="008F7B7C"/>
    <w:rsid w:val="00900BA7"/>
    <w:rsid w:val="00900D3E"/>
    <w:rsid w:val="00901749"/>
    <w:rsid w:val="00901755"/>
    <w:rsid w:val="00902173"/>
    <w:rsid w:val="009024E8"/>
    <w:rsid w:val="009025AC"/>
    <w:rsid w:val="0090262C"/>
    <w:rsid w:val="00902805"/>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96F"/>
    <w:rsid w:val="009109A6"/>
    <w:rsid w:val="00910A04"/>
    <w:rsid w:val="00910C8C"/>
    <w:rsid w:val="00910EBE"/>
    <w:rsid w:val="00910F9C"/>
    <w:rsid w:val="00911161"/>
    <w:rsid w:val="00911F59"/>
    <w:rsid w:val="009124EC"/>
    <w:rsid w:val="00912898"/>
    <w:rsid w:val="00912DBC"/>
    <w:rsid w:val="00912F1D"/>
    <w:rsid w:val="00913135"/>
    <w:rsid w:val="0091391A"/>
    <w:rsid w:val="00914DED"/>
    <w:rsid w:val="009150EA"/>
    <w:rsid w:val="00915540"/>
    <w:rsid w:val="009157DF"/>
    <w:rsid w:val="00915B12"/>
    <w:rsid w:val="00915B39"/>
    <w:rsid w:val="00915CC9"/>
    <w:rsid w:val="009160C4"/>
    <w:rsid w:val="00916516"/>
    <w:rsid w:val="00916650"/>
    <w:rsid w:val="00916736"/>
    <w:rsid w:val="009167CB"/>
    <w:rsid w:val="009172A6"/>
    <w:rsid w:val="009172FF"/>
    <w:rsid w:val="00917377"/>
    <w:rsid w:val="0091773F"/>
    <w:rsid w:val="009177C2"/>
    <w:rsid w:val="009201B1"/>
    <w:rsid w:val="009206A0"/>
    <w:rsid w:val="009210D3"/>
    <w:rsid w:val="00921173"/>
    <w:rsid w:val="00921492"/>
    <w:rsid w:val="009216EF"/>
    <w:rsid w:val="00921742"/>
    <w:rsid w:val="00921848"/>
    <w:rsid w:val="00921E16"/>
    <w:rsid w:val="00921F3D"/>
    <w:rsid w:val="0092245B"/>
    <w:rsid w:val="00922498"/>
    <w:rsid w:val="00922502"/>
    <w:rsid w:val="009225F6"/>
    <w:rsid w:val="00922613"/>
    <w:rsid w:val="0092268C"/>
    <w:rsid w:val="00923855"/>
    <w:rsid w:val="00923D4A"/>
    <w:rsid w:val="00923E4D"/>
    <w:rsid w:val="009242C7"/>
    <w:rsid w:val="00924337"/>
    <w:rsid w:val="00924F54"/>
    <w:rsid w:val="00924F8A"/>
    <w:rsid w:val="00925188"/>
    <w:rsid w:val="00925220"/>
    <w:rsid w:val="009252E7"/>
    <w:rsid w:val="00925457"/>
    <w:rsid w:val="0092582A"/>
    <w:rsid w:val="00926210"/>
    <w:rsid w:val="0092672E"/>
    <w:rsid w:val="00926CFC"/>
    <w:rsid w:val="00926DA3"/>
    <w:rsid w:val="00926EB4"/>
    <w:rsid w:val="00926F48"/>
    <w:rsid w:val="0092719E"/>
    <w:rsid w:val="0092733B"/>
    <w:rsid w:val="00927618"/>
    <w:rsid w:val="00927706"/>
    <w:rsid w:val="00927817"/>
    <w:rsid w:val="00927894"/>
    <w:rsid w:val="00927918"/>
    <w:rsid w:val="00927C05"/>
    <w:rsid w:val="00927F15"/>
    <w:rsid w:val="00930049"/>
    <w:rsid w:val="0093037D"/>
    <w:rsid w:val="00930949"/>
    <w:rsid w:val="00930A48"/>
    <w:rsid w:val="00930F70"/>
    <w:rsid w:val="0093168B"/>
    <w:rsid w:val="00931766"/>
    <w:rsid w:val="00931797"/>
    <w:rsid w:val="009317F0"/>
    <w:rsid w:val="009318E4"/>
    <w:rsid w:val="00931FF7"/>
    <w:rsid w:val="009327B7"/>
    <w:rsid w:val="0093375F"/>
    <w:rsid w:val="00933794"/>
    <w:rsid w:val="00933DB9"/>
    <w:rsid w:val="0093481B"/>
    <w:rsid w:val="009349A1"/>
    <w:rsid w:val="00934D47"/>
    <w:rsid w:val="00934DD3"/>
    <w:rsid w:val="009353D6"/>
    <w:rsid w:val="009356D1"/>
    <w:rsid w:val="009358BC"/>
    <w:rsid w:val="009359D7"/>
    <w:rsid w:val="00935D48"/>
    <w:rsid w:val="00936331"/>
    <w:rsid w:val="009364DD"/>
    <w:rsid w:val="00936812"/>
    <w:rsid w:val="0093682F"/>
    <w:rsid w:val="00936C0A"/>
    <w:rsid w:val="00936E36"/>
    <w:rsid w:val="00936ED4"/>
    <w:rsid w:val="00937574"/>
    <w:rsid w:val="00937867"/>
    <w:rsid w:val="00937B1D"/>
    <w:rsid w:val="00937DBA"/>
    <w:rsid w:val="00937DFE"/>
    <w:rsid w:val="00940116"/>
    <w:rsid w:val="00940664"/>
    <w:rsid w:val="0094080C"/>
    <w:rsid w:val="009408A7"/>
    <w:rsid w:val="00940A25"/>
    <w:rsid w:val="00940B00"/>
    <w:rsid w:val="00940C5D"/>
    <w:rsid w:val="0094110D"/>
    <w:rsid w:val="0094117F"/>
    <w:rsid w:val="009414C1"/>
    <w:rsid w:val="0094193B"/>
    <w:rsid w:val="00941F84"/>
    <w:rsid w:val="009422B0"/>
    <w:rsid w:val="009423CE"/>
    <w:rsid w:val="009423D4"/>
    <w:rsid w:val="00942466"/>
    <w:rsid w:val="00942533"/>
    <w:rsid w:val="009426B0"/>
    <w:rsid w:val="009426FB"/>
    <w:rsid w:val="00942FF6"/>
    <w:rsid w:val="009432FF"/>
    <w:rsid w:val="00943715"/>
    <w:rsid w:val="00943ACA"/>
    <w:rsid w:val="00943C1C"/>
    <w:rsid w:val="00944376"/>
    <w:rsid w:val="0094497B"/>
    <w:rsid w:val="00944B39"/>
    <w:rsid w:val="00944FAF"/>
    <w:rsid w:val="009453FB"/>
    <w:rsid w:val="00945911"/>
    <w:rsid w:val="0094659C"/>
    <w:rsid w:val="00946D63"/>
    <w:rsid w:val="00946F41"/>
    <w:rsid w:val="00947137"/>
    <w:rsid w:val="00947564"/>
    <w:rsid w:val="00947888"/>
    <w:rsid w:val="009479EB"/>
    <w:rsid w:val="00947B90"/>
    <w:rsid w:val="00950110"/>
    <w:rsid w:val="0095088F"/>
    <w:rsid w:val="009511F2"/>
    <w:rsid w:val="00951635"/>
    <w:rsid w:val="009517D0"/>
    <w:rsid w:val="009517FE"/>
    <w:rsid w:val="00952253"/>
    <w:rsid w:val="00952364"/>
    <w:rsid w:val="009529CD"/>
    <w:rsid w:val="00953129"/>
    <w:rsid w:val="009534FF"/>
    <w:rsid w:val="00953BAC"/>
    <w:rsid w:val="00953F31"/>
    <w:rsid w:val="009542D7"/>
    <w:rsid w:val="00954759"/>
    <w:rsid w:val="00954A1A"/>
    <w:rsid w:val="009554F6"/>
    <w:rsid w:val="009561CD"/>
    <w:rsid w:val="00956205"/>
    <w:rsid w:val="009563E5"/>
    <w:rsid w:val="00956C7A"/>
    <w:rsid w:val="00957227"/>
    <w:rsid w:val="00957921"/>
    <w:rsid w:val="00957EC8"/>
    <w:rsid w:val="00957F60"/>
    <w:rsid w:val="00960583"/>
    <w:rsid w:val="00960B47"/>
    <w:rsid w:val="009617B4"/>
    <w:rsid w:val="00961AC5"/>
    <w:rsid w:val="00961D1C"/>
    <w:rsid w:val="00961F2F"/>
    <w:rsid w:val="0096268F"/>
    <w:rsid w:val="0096295F"/>
    <w:rsid w:val="00962F2C"/>
    <w:rsid w:val="00962F32"/>
    <w:rsid w:val="00963126"/>
    <w:rsid w:val="0096368A"/>
    <w:rsid w:val="009648E6"/>
    <w:rsid w:val="009648F0"/>
    <w:rsid w:val="00964A19"/>
    <w:rsid w:val="00965094"/>
    <w:rsid w:val="00965531"/>
    <w:rsid w:val="009655DA"/>
    <w:rsid w:val="00965635"/>
    <w:rsid w:val="009657DD"/>
    <w:rsid w:val="00965DD6"/>
    <w:rsid w:val="00966194"/>
    <w:rsid w:val="00966240"/>
    <w:rsid w:val="00966BFF"/>
    <w:rsid w:val="0096717B"/>
    <w:rsid w:val="0096721B"/>
    <w:rsid w:val="00967C15"/>
    <w:rsid w:val="00967D21"/>
    <w:rsid w:val="00967E2D"/>
    <w:rsid w:val="00967E65"/>
    <w:rsid w:val="00967F8F"/>
    <w:rsid w:val="0097035D"/>
    <w:rsid w:val="0097083D"/>
    <w:rsid w:val="00970FFA"/>
    <w:rsid w:val="00971132"/>
    <w:rsid w:val="00971382"/>
    <w:rsid w:val="00971BEC"/>
    <w:rsid w:val="00972CCB"/>
    <w:rsid w:val="00972CE6"/>
    <w:rsid w:val="00972F4B"/>
    <w:rsid w:val="00973331"/>
    <w:rsid w:val="009735E5"/>
    <w:rsid w:val="0097495B"/>
    <w:rsid w:val="00975746"/>
    <w:rsid w:val="0097576A"/>
    <w:rsid w:val="00975CF7"/>
    <w:rsid w:val="009761D8"/>
    <w:rsid w:val="009764A4"/>
    <w:rsid w:val="00976533"/>
    <w:rsid w:val="00976842"/>
    <w:rsid w:val="00976AC1"/>
    <w:rsid w:val="00976D69"/>
    <w:rsid w:val="00976F61"/>
    <w:rsid w:val="009774D3"/>
    <w:rsid w:val="0097775D"/>
    <w:rsid w:val="00977A35"/>
    <w:rsid w:val="00977CB7"/>
    <w:rsid w:val="009801FE"/>
    <w:rsid w:val="009802E1"/>
    <w:rsid w:val="00980486"/>
    <w:rsid w:val="00980AFE"/>
    <w:rsid w:val="0098121A"/>
    <w:rsid w:val="00981415"/>
    <w:rsid w:val="0098197C"/>
    <w:rsid w:val="00982F38"/>
    <w:rsid w:val="00982F61"/>
    <w:rsid w:val="0098320B"/>
    <w:rsid w:val="009833BF"/>
    <w:rsid w:val="00983509"/>
    <w:rsid w:val="00983634"/>
    <w:rsid w:val="0098402B"/>
    <w:rsid w:val="00984275"/>
    <w:rsid w:val="00984961"/>
    <w:rsid w:val="0098516F"/>
    <w:rsid w:val="009852C4"/>
    <w:rsid w:val="00985A83"/>
    <w:rsid w:val="00986285"/>
    <w:rsid w:val="009866D7"/>
    <w:rsid w:val="009866EC"/>
    <w:rsid w:val="00986D87"/>
    <w:rsid w:val="00986FDD"/>
    <w:rsid w:val="00987155"/>
    <w:rsid w:val="00987418"/>
    <w:rsid w:val="00987460"/>
    <w:rsid w:val="009875CE"/>
    <w:rsid w:val="009876DB"/>
    <w:rsid w:val="009879A8"/>
    <w:rsid w:val="00987D54"/>
    <w:rsid w:val="00987F43"/>
    <w:rsid w:val="00987F7C"/>
    <w:rsid w:val="009902A6"/>
    <w:rsid w:val="00990322"/>
    <w:rsid w:val="00990547"/>
    <w:rsid w:val="009906D7"/>
    <w:rsid w:val="009910B0"/>
    <w:rsid w:val="00991787"/>
    <w:rsid w:val="00991A3C"/>
    <w:rsid w:val="00992790"/>
    <w:rsid w:val="009927F4"/>
    <w:rsid w:val="0099298D"/>
    <w:rsid w:val="009929CB"/>
    <w:rsid w:val="00992F4B"/>
    <w:rsid w:val="009934CE"/>
    <w:rsid w:val="00993774"/>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1E6"/>
    <w:rsid w:val="009973B1"/>
    <w:rsid w:val="009978CA"/>
    <w:rsid w:val="009978D9"/>
    <w:rsid w:val="00997D96"/>
    <w:rsid w:val="00997DCC"/>
    <w:rsid w:val="00997DEF"/>
    <w:rsid w:val="009A0161"/>
    <w:rsid w:val="009A068D"/>
    <w:rsid w:val="009A0B3C"/>
    <w:rsid w:val="009A0C30"/>
    <w:rsid w:val="009A10B6"/>
    <w:rsid w:val="009A1966"/>
    <w:rsid w:val="009A1B17"/>
    <w:rsid w:val="009A2446"/>
    <w:rsid w:val="009A2E07"/>
    <w:rsid w:val="009A31EB"/>
    <w:rsid w:val="009A31F4"/>
    <w:rsid w:val="009A3A4C"/>
    <w:rsid w:val="009A4662"/>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D7B"/>
    <w:rsid w:val="009B1DDD"/>
    <w:rsid w:val="009B1EF9"/>
    <w:rsid w:val="009B215B"/>
    <w:rsid w:val="009B233A"/>
    <w:rsid w:val="009B25CD"/>
    <w:rsid w:val="009B450E"/>
    <w:rsid w:val="009B4533"/>
    <w:rsid w:val="009B4673"/>
    <w:rsid w:val="009B49D2"/>
    <w:rsid w:val="009B4E1A"/>
    <w:rsid w:val="009B5210"/>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2A7"/>
    <w:rsid w:val="009D371A"/>
    <w:rsid w:val="009D39BE"/>
    <w:rsid w:val="009D4297"/>
    <w:rsid w:val="009D4B2D"/>
    <w:rsid w:val="009D4BA5"/>
    <w:rsid w:val="009D4D6E"/>
    <w:rsid w:val="009D4E1C"/>
    <w:rsid w:val="009D53EF"/>
    <w:rsid w:val="009D570B"/>
    <w:rsid w:val="009D57AB"/>
    <w:rsid w:val="009D5A10"/>
    <w:rsid w:val="009D6370"/>
    <w:rsid w:val="009D64D4"/>
    <w:rsid w:val="009D6B71"/>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6E8"/>
    <w:rsid w:val="009E3A68"/>
    <w:rsid w:val="009E3ED0"/>
    <w:rsid w:val="009E400F"/>
    <w:rsid w:val="009E41CE"/>
    <w:rsid w:val="009E4341"/>
    <w:rsid w:val="009E447F"/>
    <w:rsid w:val="009E5113"/>
    <w:rsid w:val="009E55D1"/>
    <w:rsid w:val="009E5822"/>
    <w:rsid w:val="009E5DE6"/>
    <w:rsid w:val="009E5ECA"/>
    <w:rsid w:val="009E614B"/>
    <w:rsid w:val="009E6C20"/>
    <w:rsid w:val="009E6EBC"/>
    <w:rsid w:val="009E6F4E"/>
    <w:rsid w:val="009E760E"/>
    <w:rsid w:val="009E7745"/>
    <w:rsid w:val="009E7CB4"/>
    <w:rsid w:val="009F0499"/>
    <w:rsid w:val="009F0711"/>
    <w:rsid w:val="009F081B"/>
    <w:rsid w:val="009F11A7"/>
    <w:rsid w:val="009F14A9"/>
    <w:rsid w:val="009F3513"/>
    <w:rsid w:val="009F38F8"/>
    <w:rsid w:val="009F3A4C"/>
    <w:rsid w:val="009F3CEB"/>
    <w:rsid w:val="009F3FB9"/>
    <w:rsid w:val="009F3FF3"/>
    <w:rsid w:val="009F40CE"/>
    <w:rsid w:val="009F43AD"/>
    <w:rsid w:val="009F44B1"/>
    <w:rsid w:val="009F4553"/>
    <w:rsid w:val="009F4774"/>
    <w:rsid w:val="009F5056"/>
    <w:rsid w:val="009F534F"/>
    <w:rsid w:val="009F561A"/>
    <w:rsid w:val="009F5C96"/>
    <w:rsid w:val="009F5EED"/>
    <w:rsid w:val="009F5F1F"/>
    <w:rsid w:val="009F63C9"/>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4CC5"/>
    <w:rsid w:val="00A0509C"/>
    <w:rsid w:val="00A0510B"/>
    <w:rsid w:val="00A0520E"/>
    <w:rsid w:val="00A0582F"/>
    <w:rsid w:val="00A05B9C"/>
    <w:rsid w:val="00A05E90"/>
    <w:rsid w:val="00A05EAB"/>
    <w:rsid w:val="00A06791"/>
    <w:rsid w:val="00A06D92"/>
    <w:rsid w:val="00A07326"/>
    <w:rsid w:val="00A07B62"/>
    <w:rsid w:val="00A07FE0"/>
    <w:rsid w:val="00A102CB"/>
    <w:rsid w:val="00A10457"/>
    <w:rsid w:val="00A10570"/>
    <w:rsid w:val="00A10667"/>
    <w:rsid w:val="00A1087F"/>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C6A"/>
    <w:rsid w:val="00A21212"/>
    <w:rsid w:val="00A212EC"/>
    <w:rsid w:val="00A21404"/>
    <w:rsid w:val="00A2241E"/>
    <w:rsid w:val="00A22547"/>
    <w:rsid w:val="00A22945"/>
    <w:rsid w:val="00A22C84"/>
    <w:rsid w:val="00A2375D"/>
    <w:rsid w:val="00A237EB"/>
    <w:rsid w:val="00A237F3"/>
    <w:rsid w:val="00A23B46"/>
    <w:rsid w:val="00A243A0"/>
    <w:rsid w:val="00A24D92"/>
    <w:rsid w:val="00A2523C"/>
    <w:rsid w:val="00A25653"/>
    <w:rsid w:val="00A2589E"/>
    <w:rsid w:val="00A25981"/>
    <w:rsid w:val="00A25AAA"/>
    <w:rsid w:val="00A25ADB"/>
    <w:rsid w:val="00A25C38"/>
    <w:rsid w:val="00A25FE2"/>
    <w:rsid w:val="00A273F5"/>
    <w:rsid w:val="00A275D0"/>
    <w:rsid w:val="00A27C85"/>
    <w:rsid w:val="00A27CDE"/>
    <w:rsid w:val="00A27DE7"/>
    <w:rsid w:val="00A300D1"/>
    <w:rsid w:val="00A302DC"/>
    <w:rsid w:val="00A3032D"/>
    <w:rsid w:val="00A307BD"/>
    <w:rsid w:val="00A30D26"/>
    <w:rsid w:val="00A3139C"/>
    <w:rsid w:val="00A323DC"/>
    <w:rsid w:val="00A3283A"/>
    <w:rsid w:val="00A32F80"/>
    <w:rsid w:val="00A333EF"/>
    <w:rsid w:val="00A33416"/>
    <w:rsid w:val="00A33C1C"/>
    <w:rsid w:val="00A3401C"/>
    <w:rsid w:val="00A34230"/>
    <w:rsid w:val="00A34595"/>
    <w:rsid w:val="00A3487B"/>
    <w:rsid w:val="00A34932"/>
    <w:rsid w:val="00A35090"/>
    <w:rsid w:val="00A352B9"/>
    <w:rsid w:val="00A353BA"/>
    <w:rsid w:val="00A359B7"/>
    <w:rsid w:val="00A35A5C"/>
    <w:rsid w:val="00A35DF6"/>
    <w:rsid w:val="00A36F48"/>
    <w:rsid w:val="00A37659"/>
    <w:rsid w:val="00A376F4"/>
    <w:rsid w:val="00A37A9C"/>
    <w:rsid w:val="00A37C05"/>
    <w:rsid w:val="00A40153"/>
    <w:rsid w:val="00A407D5"/>
    <w:rsid w:val="00A408DB"/>
    <w:rsid w:val="00A40F35"/>
    <w:rsid w:val="00A4186A"/>
    <w:rsid w:val="00A4248C"/>
    <w:rsid w:val="00A4277C"/>
    <w:rsid w:val="00A42A9D"/>
    <w:rsid w:val="00A42C66"/>
    <w:rsid w:val="00A43014"/>
    <w:rsid w:val="00A4315F"/>
    <w:rsid w:val="00A434E0"/>
    <w:rsid w:val="00A4352A"/>
    <w:rsid w:val="00A43C8F"/>
    <w:rsid w:val="00A44202"/>
    <w:rsid w:val="00A44446"/>
    <w:rsid w:val="00A444A9"/>
    <w:rsid w:val="00A44563"/>
    <w:rsid w:val="00A44A47"/>
    <w:rsid w:val="00A4503A"/>
    <w:rsid w:val="00A450A7"/>
    <w:rsid w:val="00A4572A"/>
    <w:rsid w:val="00A45A63"/>
    <w:rsid w:val="00A45B4C"/>
    <w:rsid w:val="00A4612D"/>
    <w:rsid w:val="00A462A8"/>
    <w:rsid w:val="00A4656C"/>
    <w:rsid w:val="00A4660B"/>
    <w:rsid w:val="00A46A53"/>
    <w:rsid w:val="00A46AF0"/>
    <w:rsid w:val="00A470AA"/>
    <w:rsid w:val="00A47595"/>
    <w:rsid w:val="00A478EF"/>
    <w:rsid w:val="00A47DE0"/>
    <w:rsid w:val="00A501DE"/>
    <w:rsid w:val="00A501E3"/>
    <w:rsid w:val="00A50350"/>
    <w:rsid w:val="00A505BF"/>
    <w:rsid w:val="00A505DD"/>
    <w:rsid w:val="00A50B94"/>
    <w:rsid w:val="00A51F19"/>
    <w:rsid w:val="00A5218D"/>
    <w:rsid w:val="00A52F0B"/>
    <w:rsid w:val="00A531F2"/>
    <w:rsid w:val="00A5339E"/>
    <w:rsid w:val="00A53D3C"/>
    <w:rsid w:val="00A5403D"/>
    <w:rsid w:val="00A5451F"/>
    <w:rsid w:val="00A5462B"/>
    <w:rsid w:val="00A54D1B"/>
    <w:rsid w:val="00A55121"/>
    <w:rsid w:val="00A5514D"/>
    <w:rsid w:val="00A559CE"/>
    <w:rsid w:val="00A55A88"/>
    <w:rsid w:val="00A55C8A"/>
    <w:rsid w:val="00A55D1A"/>
    <w:rsid w:val="00A55FC3"/>
    <w:rsid w:val="00A56322"/>
    <w:rsid w:val="00A56CB5"/>
    <w:rsid w:val="00A56F10"/>
    <w:rsid w:val="00A575DF"/>
    <w:rsid w:val="00A57BFA"/>
    <w:rsid w:val="00A57C3C"/>
    <w:rsid w:val="00A57F2B"/>
    <w:rsid w:val="00A6009C"/>
    <w:rsid w:val="00A6012E"/>
    <w:rsid w:val="00A60698"/>
    <w:rsid w:val="00A608A0"/>
    <w:rsid w:val="00A6093B"/>
    <w:rsid w:val="00A61101"/>
    <w:rsid w:val="00A614F0"/>
    <w:rsid w:val="00A6166C"/>
    <w:rsid w:val="00A61696"/>
    <w:rsid w:val="00A61939"/>
    <w:rsid w:val="00A61B60"/>
    <w:rsid w:val="00A61ED4"/>
    <w:rsid w:val="00A61F3A"/>
    <w:rsid w:val="00A6222C"/>
    <w:rsid w:val="00A62662"/>
    <w:rsid w:val="00A62CF6"/>
    <w:rsid w:val="00A6322E"/>
    <w:rsid w:val="00A63980"/>
    <w:rsid w:val="00A63C7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46"/>
    <w:rsid w:val="00A662F3"/>
    <w:rsid w:val="00A66C39"/>
    <w:rsid w:val="00A66CC7"/>
    <w:rsid w:val="00A66E0A"/>
    <w:rsid w:val="00A7047E"/>
    <w:rsid w:val="00A7061F"/>
    <w:rsid w:val="00A70AAF"/>
    <w:rsid w:val="00A70CC1"/>
    <w:rsid w:val="00A70DF9"/>
    <w:rsid w:val="00A71177"/>
    <w:rsid w:val="00A712D3"/>
    <w:rsid w:val="00A719CE"/>
    <w:rsid w:val="00A71A8A"/>
    <w:rsid w:val="00A71D4B"/>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B47"/>
    <w:rsid w:val="00A8086E"/>
    <w:rsid w:val="00A80B98"/>
    <w:rsid w:val="00A810F1"/>
    <w:rsid w:val="00A81773"/>
    <w:rsid w:val="00A81C3B"/>
    <w:rsid w:val="00A82395"/>
    <w:rsid w:val="00A823A4"/>
    <w:rsid w:val="00A82816"/>
    <w:rsid w:val="00A82DDA"/>
    <w:rsid w:val="00A8341D"/>
    <w:rsid w:val="00A83695"/>
    <w:rsid w:val="00A83A22"/>
    <w:rsid w:val="00A83BB6"/>
    <w:rsid w:val="00A84340"/>
    <w:rsid w:val="00A84473"/>
    <w:rsid w:val="00A85337"/>
    <w:rsid w:val="00A8536C"/>
    <w:rsid w:val="00A8572F"/>
    <w:rsid w:val="00A857EB"/>
    <w:rsid w:val="00A85A81"/>
    <w:rsid w:val="00A85E99"/>
    <w:rsid w:val="00A85EBD"/>
    <w:rsid w:val="00A865B4"/>
    <w:rsid w:val="00A86D86"/>
    <w:rsid w:val="00A86FBB"/>
    <w:rsid w:val="00A87473"/>
    <w:rsid w:val="00A87511"/>
    <w:rsid w:val="00A8776F"/>
    <w:rsid w:val="00A87787"/>
    <w:rsid w:val="00A87834"/>
    <w:rsid w:val="00A879E0"/>
    <w:rsid w:val="00A87BA2"/>
    <w:rsid w:val="00A87D05"/>
    <w:rsid w:val="00A87F22"/>
    <w:rsid w:val="00A9047A"/>
    <w:rsid w:val="00A908ED"/>
    <w:rsid w:val="00A90D4D"/>
    <w:rsid w:val="00A90DE7"/>
    <w:rsid w:val="00A90F78"/>
    <w:rsid w:val="00A91019"/>
    <w:rsid w:val="00A9119D"/>
    <w:rsid w:val="00A91A01"/>
    <w:rsid w:val="00A91E74"/>
    <w:rsid w:val="00A92085"/>
    <w:rsid w:val="00A9219B"/>
    <w:rsid w:val="00A923E6"/>
    <w:rsid w:val="00A9257D"/>
    <w:rsid w:val="00A92674"/>
    <w:rsid w:val="00A92675"/>
    <w:rsid w:val="00A928CC"/>
    <w:rsid w:val="00A93034"/>
    <w:rsid w:val="00A93125"/>
    <w:rsid w:val="00A93241"/>
    <w:rsid w:val="00A9373B"/>
    <w:rsid w:val="00A93A88"/>
    <w:rsid w:val="00A93BE6"/>
    <w:rsid w:val="00A93ECB"/>
    <w:rsid w:val="00A94C50"/>
    <w:rsid w:val="00A94FAA"/>
    <w:rsid w:val="00A94FDF"/>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97B5F"/>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935"/>
    <w:rsid w:val="00AA2BA5"/>
    <w:rsid w:val="00AA2BAA"/>
    <w:rsid w:val="00AA2C3A"/>
    <w:rsid w:val="00AA2D13"/>
    <w:rsid w:val="00AA2D99"/>
    <w:rsid w:val="00AA331B"/>
    <w:rsid w:val="00AA3545"/>
    <w:rsid w:val="00AA36C8"/>
    <w:rsid w:val="00AA3EC0"/>
    <w:rsid w:val="00AA3EF0"/>
    <w:rsid w:val="00AA4158"/>
    <w:rsid w:val="00AA48CD"/>
    <w:rsid w:val="00AA4975"/>
    <w:rsid w:val="00AA4A0C"/>
    <w:rsid w:val="00AA4EAE"/>
    <w:rsid w:val="00AA5C17"/>
    <w:rsid w:val="00AA5ED1"/>
    <w:rsid w:val="00AA5FCB"/>
    <w:rsid w:val="00AA6323"/>
    <w:rsid w:val="00AA6650"/>
    <w:rsid w:val="00AA6684"/>
    <w:rsid w:val="00AA6807"/>
    <w:rsid w:val="00AA698C"/>
    <w:rsid w:val="00AA70D5"/>
    <w:rsid w:val="00AA7331"/>
    <w:rsid w:val="00AA747C"/>
    <w:rsid w:val="00AA788D"/>
    <w:rsid w:val="00AA7E33"/>
    <w:rsid w:val="00AA7FC9"/>
    <w:rsid w:val="00AB00C2"/>
    <w:rsid w:val="00AB03A7"/>
    <w:rsid w:val="00AB0A6B"/>
    <w:rsid w:val="00AB0CC7"/>
    <w:rsid w:val="00AB0D2D"/>
    <w:rsid w:val="00AB0FE0"/>
    <w:rsid w:val="00AB10C7"/>
    <w:rsid w:val="00AB11E1"/>
    <w:rsid w:val="00AB1AD0"/>
    <w:rsid w:val="00AB1B63"/>
    <w:rsid w:val="00AB1B70"/>
    <w:rsid w:val="00AB1E44"/>
    <w:rsid w:val="00AB2319"/>
    <w:rsid w:val="00AB2378"/>
    <w:rsid w:val="00AB2431"/>
    <w:rsid w:val="00AB27C7"/>
    <w:rsid w:val="00AB2DAA"/>
    <w:rsid w:val="00AB2E59"/>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E1B"/>
    <w:rsid w:val="00AC0206"/>
    <w:rsid w:val="00AC02E2"/>
    <w:rsid w:val="00AC03A4"/>
    <w:rsid w:val="00AC057F"/>
    <w:rsid w:val="00AC0910"/>
    <w:rsid w:val="00AC0B25"/>
    <w:rsid w:val="00AC0D45"/>
    <w:rsid w:val="00AC0E43"/>
    <w:rsid w:val="00AC0F07"/>
    <w:rsid w:val="00AC11C8"/>
    <w:rsid w:val="00AC16A0"/>
    <w:rsid w:val="00AC2094"/>
    <w:rsid w:val="00AC221D"/>
    <w:rsid w:val="00AC2231"/>
    <w:rsid w:val="00AC2691"/>
    <w:rsid w:val="00AC29DF"/>
    <w:rsid w:val="00AC2A0C"/>
    <w:rsid w:val="00AC2BF4"/>
    <w:rsid w:val="00AC3097"/>
    <w:rsid w:val="00AC33E2"/>
    <w:rsid w:val="00AC3E82"/>
    <w:rsid w:val="00AC3F21"/>
    <w:rsid w:val="00AC47A8"/>
    <w:rsid w:val="00AC4BE5"/>
    <w:rsid w:val="00AC4CEA"/>
    <w:rsid w:val="00AC4DE2"/>
    <w:rsid w:val="00AC4E8F"/>
    <w:rsid w:val="00AC50AC"/>
    <w:rsid w:val="00AC5281"/>
    <w:rsid w:val="00AC54CB"/>
    <w:rsid w:val="00AC57D9"/>
    <w:rsid w:val="00AC5895"/>
    <w:rsid w:val="00AC5D63"/>
    <w:rsid w:val="00AC6280"/>
    <w:rsid w:val="00AC6353"/>
    <w:rsid w:val="00AC653D"/>
    <w:rsid w:val="00AC6A8E"/>
    <w:rsid w:val="00AC7299"/>
    <w:rsid w:val="00AC7E3D"/>
    <w:rsid w:val="00AC7E97"/>
    <w:rsid w:val="00AC7FFE"/>
    <w:rsid w:val="00AD0022"/>
    <w:rsid w:val="00AD0445"/>
    <w:rsid w:val="00AD05CF"/>
    <w:rsid w:val="00AD072C"/>
    <w:rsid w:val="00AD08D1"/>
    <w:rsid w:val="00AD0BDF"/>
    <w:rsid w:val="00AD0D4F"/>
    <w:rsid w:val="00AD0FD8"/>
    <w:rsid w:val="00AD11D1"/>
    <w:rsid w:val="00AD16AB"/>
    <w:rsid w:val="00AD239C"/>
    <w:rsid w:val="00AD28B7"/>
    <w:rsid w:val="00AD2CD4"/>
    <w:rsid w:val="00AD32D9"/>
    <w:rsid w:val="00AD3674"/>
    <w:rsid w:val="00AD370B"/>
    <w:rsid w:val="00AD3E32"/>
    <w:rsid w:val="00AD3E56"/>
    <w:rsid w:val="00AD3F88"/>
    <w:rsid w:val="00AD4B2B"/>
    <w:rsid w:val="00AD4E53"/>
    <w:rsid w:val="00AD54EC"/>
    <w:rsid w:val="00AD6083"/>
    <w:rsid w:val="00AD60BD"/>
    <w:rsid w:val="00AD61CA"/>
    <w:rsid w:val="00AD649C"/>
    <w:rsid w:val="00AD6765"/>
    <w:rsid w:val="00AD6CA8"/>
    <w:rsid w:val="00AD7CC3"/>
    <w:rsid w:val="00AD7F3E"/>
    <w:rsid w:val="00AE03AD"/>
    <w:rsid w:val="00AE0679"/>
    <w:rsid w:val="00AE1009"/>
    <w:rsid w:val="00AE1043"/>
    <w:rsid w:val="00AE14F5"/>
    <w:rsid w:val="00AE15D7"/>
    <w:rsid w:val="00AE1696"/>
    <w:rsid w:val="00AE1BA6"/>
    <w:rsid w:val="00AE1EDC"/>
    <w:rsid w:val="00AE1F79"/>
    <w:rsid w:val="00AE2702"/>
    <w:rsid w:val="00AE278E"/>
    <w:rsid w:val="00AE2819"/>
    <w:rsid w:val="00AE3425"/>
    <w:rsid w:val="00AE38E5"/>
    <w:rsid w:val="00AE394C"/>
    <w:rsid w:val="00AE394D"/>
    <w:rsid w:val="00AE3AD8"/>
    <w:rsid w:val="00AE40E0"/>
    <w:rsid w:val="00AE4505"/>
    <w:rsid w:val="00AE4A33"/>
    <w:rsid w:val="00AE4B6D"/>
    <w:rsid w:val="00AE4F76"/>
    <w:rsid w:val="00AE5BF9"/>
    <w:rsid w:val="00AE5E92"/>
    <w:rsid w:val="00AE6AAD"/>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07E"/>
    <w:rsid w:val="00AF5439"/>
    <w:rsid w:val="00AF58C2"/>
    <w:rsid w:val="00AF66C3"/>
    <w:rsid w:val="00AF694A"/>
    <w:rsid w:val="00AF6EA6"/>
    <w:rsid w:val="00AF7D41"/>
    <w:rsid w:val="00AF7EED"/>
    <w:rsid w:val="00B00776"/>
    <w:rsid w:val="00B00E98"/>
    <w:rsid w:val="00B01025"/>
    <w:rsid w:val="00B01051"/>
    <w:rsid w:val="00B0155A"/>
    <w:rsid w:val="00B02491"/>
    <w:rsid w:val="00B02772"/>
    <w:rsid w:val="00B02F57"/>
    <w:rsid w:val="00B03112"/>
    <w:rsid w:val="00B03424"/>
    <w:rsid w:val="00B034C0"/>
    <w:rsid w:val="00B036F7"/>
    <w:rsid w:val="00B03A2C"/>
    <w:rsid w:val="00B03E5C"/>
    <w:rsid w:val="00B04265"/>
    <w:rsid w:val="00B043A3"/>
    <w:rsid w:val="00B049DD"/>
    <w:rsid w:val="00B04EE7"/>
    <w:rsid w:val="00B04F14"/>
    <w:rsid w:val="00B04F3E"/>
    <w:rsid w:val="00B051DB"/>
    <w:rsid w:val="00B052AA"/>
    <w:rsid w:val="00B053F0"/>
    <w:rsid w:val="00B05998"/>
    <w:rsid w:val="00B05BDC"/>
    <w:rsid w:val="00B05CE4"/>
    <w:rsid w:val="00B05E44"/>
    <w:rsid w:val="00B05FF7"/>
    <w:rsid w:val="00B068FE"/>
    <w:rsid w:val="00B0692A"/>
    <w:rsid w:val="00B06A0B"/>
    <w:rsid w:val="00B06AC9"/>
    <w:rsid w:val="00B06FAD"/>
    <w:rsid w:val="00B071DC"/>
    <w:rsid w:val="00B072DA"/>
    <w:rsid w:val="00B074E5"/>
    <w:rsid w:val="00B07B6D"/>
    <w:rsid w:val="00B07E15"/>
    <w:rsid w:val="00B1012E"/>
    <w:rsid w:val="00B108D9"/>
    <w:rsid w:val="00B10CF6"/>
    <w:rsid w:val="00B11A09"/>
    <w:rsid w:val="00B11B4D"/>
    <w:rsid w:val="00B11C52"/>
    <w:rsid w:val="00B11D09"/>
    <w:rsid w:val="00B11E9A"/>
    <w:rsid w:val="00B123E0"/>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D91"/>
    <w:rsid w:val="00B4164D"/>
    <w:rsid w:val="00B41CED"/>
    <w:rsid w:val="00B420B8"/>
    <w:rsid w:val="00B42122"/>
    <w:rsid w:val="00B42317"/>
    <w:rsid w:val="00B4236C"/>
    <w:rsid w:val="00B439D4"/>
    <w:rsid w:val="00B43C0A"/>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231"/>
    <w:rsid w:val="00B50270"/>
    <w:rsid w:val="00B50311"/>
    <w:rsid w:val="00B517A5"/>
    <w:rsid w:val="00B5195D"/>
    <w:rsid w:val="00B51B63"/>
    <w:rsid w:val="00B521FA"/>
    <w:rsid w:val="00B5237B"/>
    <w:rsid w:val="00B53011"/>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626"/>
    <w:rsid w:val="00B62AE3"/>
    <w:rsid w:val="00B62BE0"/>
    <w:rsid w:val="00B633B0"/>
    <w:rsid w:val="00B63443"/>
    <w:rsid w:val="00B634A2"/>
    <w:rsid w:val="00B6397F"/>
    <w:rsid w:val="00B639C7"/>
    <w:rsid w:val="00B63BE8"/>
    <w:rsid w:val="00B645BB"/>
    <w:rsid w:val="00B64D27"/>
    <w:rsid w:val="00B6518E"/>
    <w:rsid w:val="00B651D4"/>
    <w:rsid w:val="00B6570E"/>
    <w:rsid w:val="00B65713"/>
    <w:rsid w:val="00B65AC0"/>
    <w:rsid w:val="00B65B0A"/>
    <w:rsid w:val="00B65FEF"/>
    <w:rsid w:val="00B66230"/>
    <w:rsid w:val="00B66753"/>
    <w:rsid w:val="00B66854"/>
    <w:rsid w:val="00B66960"/>
    <w:rsid w:val="00B66BCB"/>
    <w:rsid w:val="00B66E99"/>
    <w:rsid w:val="00B67677"/>
    <w:rsid w:val="00B67930"/>
    <w:rsid w:val="00B67DE2"/>
    <w:rsid w:val="00B703D2"/>
    <w:rsid w:val="00B70650"/>
    <w:rsid w:val="00B706BF"/>
    <w:rsid w:val="00B706C1"/>
    <w:rsid w:val="00B70A80"/>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74A"/>
    <w:rsid w:val="00B73EF6"/>
    <w:rsid w:val="00B74688"/>
    <w:rsid w:val="00B7469A"/>
    <w:rsid w:val="00B75079"/>
    <w:rsid w:val="00B750BF"/>
    <w:rsid w:val="00B75323"/>
    <w:rsid w:val="00B756EE"/>
    <w:rsid w:val="00B76279"/>
    <w:rsid w:val="00B765DC"/>
    <w:rsid w:val="00B766BA"/>
    <w:rsid w:val="00B76D2A"/>
    <w:rsid w:val="00B77214"/>
    <w:rsid w:val="00B77775"/>
    <w:rsid w:val="00B77939"/>
    <w:rsid w:val="00B77C25"/>
    <w:rsid w:val="00B800F0"/>
    <w:rsid w:val="00B8017B"/>
    <w:rsid w:val="00B80953"/>
    <w:rsid w:val="00B80994"/>
    <w:rsid w:val="00B80D68"/>
    <w:rsid w:val="00B819AA"/>
    <w:rsid w:val="00B81F84"/>
    <w:rsid w:val="00B8213F"/>
    <w:rsid w:val="00B823F1"/>
    <w:rsid w:val="00B827FC"/>
    <w:rsid w:val="00B82FF1"/>
    <w:rsid w:val="00B830AF"/>
    <w:rsid w:val="00B8383B"/>
    <w:rsid w:val="00B84058"/>
    <w:rsid w:val="00B84572"/>
    <w:rsid w:val="00B84582"/>
    <w:rsid w:val="00B8485A"/>
    <w:rsid w:val="00B85077"/>
    <w:rsid w:val="00B8525D"/>
    <w:rsid w:val="00B85738"/>
    <w:rsid w:val="00B858D4"/>
    <w:rsid w:val="00B86992"/>
    <w:rsid w:val="00B86C88"/>
    <w:rsid w:val="00B87293"/>
    <w:rsid w:val="00B8734D"/>
    <w:rsid w:val="00B87C14"/>
    <w:rsid w:val="00B87E36"/>
    <w:rsid w:val="00B902C8"/>
    <w:rsid w:val="00B902DC"/>
    <w:rsid w:val="00B90538"/>
    <w:rsid w:val="00B909F5"/>
    <w:rsid w:val="00B91930"/>
    <w:rsid w:val="00B91C1B"/>
    <w:rsid w:val="00B91F38"/>
    <w:rsid w:val="00B92176"/>
    <w:rsid w:val="00B9238C"/>
    <w:rsid w:val="00B9390B"/>
    <w:rsid w:val="00B93B43"/>
    <w:rsid w:val="00B93BDA"/>
    <w:rsid w:val="00B940F0"/>
    <w:rsid w:val="00B94201"/>
    <w:rsid w:val="00B945D2"/>
    <w:rsid w:val="00B949B9"/>
    <w:rsid w:val="00B95150"/>
    <w:rsid w:val="00B957AF"/>
    <w:rsid w:val="00B95EC7"/>
    <w:rsid w:val="00B96099"/>
    <w:rsid w:val="00B964BC"/>
    <w:rsid w:val="00B96E3F"/>
    <w:rsid w:val="00B97131"/>
    <w:rsid w:val="00B97775"/>
    <w:rsid w:val="00B97E1A"/>
    <w:rsid w:val="00B97EE3"/>
    <w:rsid w:val="00B97F4E"/>
    <w:rsid w:val="00B97FD8"/>
    <w:rsid w:val="00B97FEB"/>
    <w:rsid w:val="00BA010D"/>
    <w:rsid w:val="00BA07A8"/>
    <w:rsid w:val="00BA091C"/>
    <w:rsid w:val="00BA0CE4"/>
    <w:rsid w:val="00BA0E5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3FA1"/>
    <w:rsid w:val="00BA43AE"/>
    <w:rsid w:val="00BA488A"/>
    <w:rsid w:val="00BA4C5D"/>
    <w:rsid w:val="00BA50AB"/>
    <w:rsid w:val="00BA588C"/>
    <w:rsid w:val="00BA5A80"/>
    <w:rsid w:val="00BA637A"/>
    <w:rsid w:val="00BA65F4"/>
    <w:rsid w:val="00BA68E7"/>
    <w:rsid w:val="00BA69D0"/>
    <w:rsid w:val="00BA6A03"/>
    <w:rsid w:val="00BA6AC4"/>
    <w:rsid w:val="00BA6E66"/>
    <w:rsid w:val="00BA7059"/>
    <w:rsid w:val="00BA7464"/>
    <w:rsid w:val="00BA7600"/>
    <w:rsid w:val="00BA778C"/>
    <w:rsid w:val="00BA7880"/>
    <w:rsid w:val="00BA7963"/>
    <w:rsid w:val="00BB0365"/>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09"/>
    <w:rsid w:val="00BB33D6"/>
    <w:rsid w:val="00BB34BB"/>
    <w:rsid w:val="00BB393F"/>
    <w:rsid w:val="00BB3D9A"/>
    <w:rsid w:val="00BB4283"/>
    <w:rsid w:val="00BB4434"/>
    <w:rsid w:val="00BB48BF"/>
    <w:rsid w:val="00BB49B0"/>
    <w:rsid w:val="00BB4AF3"/>
    <w:rsid w:val="00BB4FE6"/>
    <w:rsid w:val="00BB51E3"/>
    <w:rsid w:val="00BB55D7"/>
    <w:rsid w:val="00BB58CF"/>
    <w:rsid w:val="00BB59F4"/>
    <w:rsid w:val="00BB5EC5"/>
    <w:rsid w:val="00BB60F4"/>
    <w:rsid w:val="00BB66D3"/>
    <w:rsid w:val="00BB6C34"/>
    <w:rsid w:val="00BB6DD3"/>
    <w:rsid w:val="00BB6E05"/>
    <w:rsid w:val="00BB6E49"/>
    <w:rsid w:val="00BB6F4B"/>
    <w:rsid w:val="00BB71DC"/>
    <w:rsid w:val="00BB7370"/>
    <w:rsid w:val="00BB7614"/>
    <w:rsid w:val="00BB792A"/>
    <w:rsid w:val="00BB7BE8"/>
    <w:rsid w:val="00BB7CF5"/>
    <w:rsid w:val="00BB7F14"/>
    <w:rsid w:val="00BC0A41"/>
    <w:rsid w:val="00BC0ABE"/>
    <w:rsid w:val="00BC0F7D"/>
    <w:rsid w:val="00BC0FE2"/>
    <w:rsid w:val="00BC133D"/>
    <w:rsid w:val="00BC1357"/>
    <w:rsid w:val="00BC1ABA"/>
    <w:rsid w:val="00BC235E"/>
    <w:rsid w:val="00BC23B1"/>
    <w:rsid w:val="00BC26D3"/>
    <w:rsid w:val="00BC27F1"/>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F04"/>
    <w:rsid w:val="00BC7FA9"/>
    <w:rsid w:val="00BD0053"/>
    <w:rsid w:val="00BD05B3"/>
    <w:rsid w:val="00BD07AD"/>
    <w:rsid w:val="00BD0D45"/>
    <w:rsid w:val="00BD104E"/>
    <w:rsid w:val="00BD148C"/>
    <w:rsid w:val="00BD198D"/>
    <w:rsid w:val="00BD1C33"/>
    <w:rsid w:val="00BD229E"/>
    <w:rsid w:val="00BD23A5"/>
    <w:rsid w:val="00BD2754"/>
    <w:rsid w:val="00BD3E78"/>
    <w:rsid w:val="00BD41F3"/>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CD6"/>
    <w:rsid w:val="00BE0E17"/>
    <w:rsid w:val="00BE0EE0"/>
    <w:rsid w:val="00BE11AB"/>
    <w:rsid w:val="00BE12C1"/>
    <w:rsid w:val="00BE201E"/>
    <w:rsid w:val="00BE2123"/>
    <w:rsid w:val="00BE2345"/>
    <w:rsid w:val="00BE258A"/>
    <w:rsid w:val="00BE2A04"/>
    <w:rsid w:val="00BE2B0C"/>
    <w:rsid w:val="00BE30AC"/>
    <w:rsid w:val="00BE3255"/>
    <w:rsid w:val="00BE37DE"/>
    <w:rsid w:val="00BE3BF4"/>
    <w:rsid w:val="00BE3ED0"/>
    <w:rsid w:val="00BE4085"/>
    <w:rsid w:val="00BE4A86"/>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261A"/>
    <w:rsid w:val="00BF2723"/>
    <w:rsid w:val="00BF2951"/>
    <w:rsid w:val="00BF2A5F"/>
    <w:rsid w:val="00BF2BFD"/>
    <w:rsid w:val="00BF3228"/>
    <w:rsid w:val="00BF32C1"/>
    <w:rsid w:val="00BF335F"/>
    <w:rsid w:val="00BF3381"/>
    <w:rsid w:val="00BF3467"/>
    <w:rsid w:val="00BF348B"/>
    <w:rsid w:val="00BF3598"/>
    <w:rsid w:val="00BF3C16"/>
    <w:rsid w:val="00BF4351"/>
    <w:rsid w:val="00BF47F5"/>
    <w:rsid w:val="00BF4F91"/>
    <w:rsid w:val="00BF512F"/>
    <w:rsid w:val="00BF5136"/>
    <w:rsid w:val="00BF532B"/>
    <w:rsid w:val="00BF5464"/>
    <w:rsid w:val="00BF54AA"/>
    <w:rsid w:val="00BF5612"/>
    <w:rsid w:val="00BF59E3"/>
    <w:rsid w:val="00BF5C1D"/>
    <w:rsid w:val="00BF6103"/>
    <w:rsid w:val="00BF64C2"/>
    <w:rsid w:val="00BF65FA"/>
    <w:rsid w:val="00BF6904"/>
    <w:rsid w:val="00BF69EE"/>
    <w:rsid w:val="00BF69F7"/>
    <w:rsid w:val="00BF6D78"/>
    <w:rsid w:val="00BF708F"/>
    <w:rsid w:val="00BF714C"/>
    <w:rsid w:val="00BF76C7"/>
    <w:rsid w:val="00BF79FA"/>
    <w:rsid w:val="00C000E1"/>
    <w:rsid w:val="00C001F8"/>
    <w:rsid w:val="00C006AC"/>
    <w:rsid w:val="00C007E9"/>
    <w:rsid w:val="00C00BA8"/>
    <w:rsid w:val="00C00E64"/>
    <w:rsid w:val="00C00FF6"/>
    <w:rsid w:val="00C0112F"/>
    <w:rsid w:val="00C01367"/>
    <w:rsid w:val="00C014F4"/>
    <w:rsid w:val="00C01FBA"/>
    <w:rsid w:val="00C020A9"/>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813"/>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713"/>
    <w:rsid w:val="00C11E0A"/>
    <w:rsid w:val="00C1285B"/>
    <w:rsid w:val="00C129DD"/>
    <w:rsid w:val="00C12DD1"/>
    <w:rsid w:val="00C133C5"/>
    <w:rsid w:val="00C143A3"/>
    <w:rsid w:val="00C149EC"/>
    <w:rsid w:val="00C152DE"/>
    <w:rsid w:val="00C15705"/>
    <w:rsid w:val="00C15E1A"/>
    <w:rsid w:val="00C15EDB"/>
    <w:rsid w:val="00C16682"/>
    <w:rsid w:val="00C16948"/>
    <w:rsid w:val="00C16C5C"/>
    <w:rsid w:val="00C16CC6"/>
    <w:rsid w:val="00C16E87"/>
    <w:rsid w:val="00C16F49"/>
    <w:rsid w:val="00C17345"/>
    <w:rsid w:val="00C17826"/>
    <w:rsid w:val="00C17D45"/>
    <w:rsid w:val="00C17EF8"/>
    <w:rsid w:val="00C202C0"/>
    <w:rsid w:val="00C20614"/>
    <w:rsid w:val="00C20741"/>
    <w:rsid w:val="00C20965"/>
    <w:rsid w:val="00C2144E"/>
    <w:rsid w:val="00C218AD"/>
    <w:rsid w:val="00C2192B"/>
    <w:rsid w:val="00C21D49"/>
    <w:rsid w:val="00C22233"/>
    <w:rsid w:val="00C22E73"/>
    <w:rsid w:val="00C22F76"/>
    <w:rsid w:val="00C2303A"/>
    <w:rsid w:val="00C23587"/>
    <w:rsid w:val="00C23661"/>
    <w:rsid w:val="00C23789"/>
    <w:rsid w:val="00C240AF"/>
    <w:rsid w:val="00C240F7"/>
    <w:rsid w:val="00C2462D"/>
    <w:rsid w:val="00C24B0B"/>
    <w:rsid w:val="00C24E27"/>
    <w:rsid w:val="00C2536E"/>
    <w:rsid w:val="00C25808"/>
    <w:rsid w:val="00C25960"/>
    <w:rsid w:val="00C25DC4"/>
    <w:rsid w:val="00C25EF5"/>
    <w:rsid w:val="00C2687F"/>
    <w:rsid w:val="00C27D82"/>
    <w:rsid w:val="00C27FF9"/>
    <w:rsid w:val="00C30C08"/>
    <w:rsid w:val="00C30F84"/>
    <w:rsid w:val="00C312B3"/>
    <w:rsid w:val="00C314AC"/>
    <w:rsid w:val="00C3153F"/>
    <w:rsid w:val="00C31F3E"/>
    <w:rsid w:val="00C328AA"/>
    <w:rsid w:val="00C32D67"/>
    <w:rsid w:val="00C32E4B"/>
    <w:rsid w:val="00C3310B"/>
    <w:rsid w:val="00C33A96"/>
    <w:rsid w:val="00C33B2D"/>
    <w:rsid w:val="00C33F2F"/>
    <w:rsid w:val="00C33F9A"/>
    <w:rsid w:val="00C34240"/>
    <w:rsid w:val="00C3440D"/>
    <w:rsid w:val="00C35479"/>
    <w:rsid w:val="00C35A08"/>
    <w:rsid w:val="00C35C83"/>
    <w:rsid w:val="00C35C9B"/>
    <w:rsid w:val="00C35E01"/>
    <w:rsid w:val="00C35E62"/>
    <w:rsid w:val="00C3624E"/>
    <w:rsid w:val="00C36423"/>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E85"/>
    <w:rsid w:val="00C42F66"/>
    <w:rsid w:val="00C43106"/>
    <w:rsid w:val="00C43982"/>
    <w:rsid w:val="00C43BAF"/>
    <w:rsid w:val="00C43D89"/>
    <w:rsid w:val="00C43E90"/>
    <w:rsid w:val="00C4404F"/>
    <w:rsid w:val="00C4416F"/>
    <w:rsid w:val="00C448FD"/>
    <w:rsid w:val="00C44947"/>
    <w:rsid w:val="00C451B1"/>
    <w:rsid w:val="00C4524F"/>
    <w:rsid w:val="00C4612A"/>
    <w:rsid w:val="00C4730A"/>
    <w:rsid w:val="00C474D0"/>
    <w:rsid w:val="00C474DE"/>
    <w:rsid w:val="00C477BC"/>
    <w:rsid w:val="00C47A3B"/>
    <w:rsid w:val="00C47CAB"/>
    <w:rsid w:val="00C47DAE"/>
    <w:rsid w:val="00C50630"/>
    <w:rsid w:val="00C507EB"/>
    <w:rsid w:val="00C50C5F"/>
    <w:rsid w:val="00C50E5B"/>
    <w:rsid w:val="00C512BD"/>
    <w:rsid w:val="00C515DE"/>
    <w:rsid w:val="00C5194F"/>
    <w:rsid w:val="00C51AA4"/>
    <w:rsid w:val="00C51E86"/>
    <w:rsid w:val="00C520C7"/>
    <w:rsid w:val="00C5250C"/>
    <w:rsid w:val="00C52D72"/>
    <w:rsid w:val="00C52E82"/>
    <w:rsid w:val="00C53627"/>
    <w:rsid w:val="00C5363C"/>
    <w:rsid w:val="00C5366B"/>
    <w:rsid w:val="00C53DD2"/>
    <w:rsid w:val="00C54212"/>
    <w:rsid w:val="00C54550"/>
    <w:rsid w:val="00C54938"/>
    <w:rsid w:val="00C54ABF"/>
    <w:rsid w:val="00C54ACC"/>
    <w:rsid w:val="00C54C97"/>
    <w:rsid w:val="00C54E5F"/>
    <w:rsid w:val="00C5511B"/>
    <w:rsid w:val="00C553A6"/>
    <w:rsid w:val="00C555E1"/>
    <w:rsid w:val="00C55FB9"/>
    <w:rsid w:val="00C56275"/>
    <w:rsid w:val="00C5699C"/>
    <w:rsid w:val="00C56A8C"/>
    <w:rsid w:val="00C56BE9"/>
    <w:rsid w:val="00C57311"/>
    <w:rsid w:val="00C57492"/>
    <w:rsid w:val="00C57573"/>
    <w:rsid w:val="00C57939"/>
    <w:rsid w:val="00C57B87"/>
    <w:rsid w:val="00C57ED4"/>
    <w:rsid w:val="00C6012C"/>
    <w:rsid w:val="00C6067F"/>
    <w:rsid w:val="00C606C4"/>
    <w:rsid w:val="00C61087"/>
    <w:rsid w:val="00C6121E"/>
    <w:rsid w:val="00C612C9"/>
    <w:rsid w:val="00C616B4"/>
    <w:rsid w:val="00C62962"/>
    <w:rsid w:val="00C62CC7"/>
    <w:rsid w:val="00C62FC5"/>
    <w:rsid w:val="00C6325D"/>
    <w:rsid w:val="00C632DB"/>
    <w:rsid w:val="00C639EC"/>
    <w:rsid w:val="00C6409C"/>
    <w:rsid w:val="00C6423A"/>
    <w:rsid w:val="00C6431C"/>
    <w:rsid w:val="00C6444E"/>
    <w:rsid w:val="00C64869"/>
    <w:rsid w:val="00C64A26"/>
    <w:rsid w:val="00C64AC4"/>
    <w:rsid w:val="00C64C19"/>
    <w:rsid w:val="00C650A7"/>
    <w:rsid w:val="00C651FF"/>
    <w:rsid w:val="00C6587A"/>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CDB"/>
    <w:rsid w:val="00C70F5C"/>
    <w:rsid w:val="00C7113E"/>
    <w:rsid w:val="00C711A8"/>
    <w:rsid w:val="00C713D8"/>
    <w:rsid w:val="00C71435"/>
    <w:rsid w:val="00C71457"/>
    <w:rsid w:val="00C714D9"/>
    <w:rsid w:val="00C7223E"/>
    <w:rsid w:val="00C728F4"/>
    <w:rsid w:val="00C72968"/>
    <w:rsid w:val="00C72C84"/>
    <w:rsid w:val="00C72C9B"/>
    <w:rsid w:val="00C730AF"/>
    <w:rsid w:val="00C73AE0"/>
    <w:rsid w:val="00C73C61"/>
    <w:rsid w:val="00C73FC5"/>
    <w:rsid w:val="00C742C0"/>
    <w:rsid w:val="00C74335"/>
    <w:rsid w:val="00C74734"/>
    <w:rsid w:val="00C74B26"/>
    <w:rsid w:val="00C74F53"/>
    <w:rsid w:val="00C761F2"/>
    <w:rsid w:val="00C76318"/>
    <w:rsid w:val="00C76552"/>
    <w:rsid w:val="00C7659F"/>
    <w:rsid w:val="00C769A4"/>
    <w:rsid w:val="00C76DDE"/>
    <w:rsid w:val="00C76E14"/>
    <w:rsid w:val="00C7755A"/>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6D38"/>
    <w:rsid w:val="00C871C4"/>
    <w:rsid w:val="00C87276"/>
    <w:rsid w:val="00C872E9"/>
    <w:rsid w:val="00C87549"/>
    <w:rsid w:val="00C87643"/>
    <w:rsid w:val="00C87775"/>
    <w:rsid w:val="00C8791F"/>
    <w:rsid w:val="00C87AB3"/>
    <w:rsid w:val="00C87B36"/>
    <w:rsid w:val="00C87C72"/>
    <w:rsid w:val="00C90678"/>
    <w:rsid w:val="00C907E8"/>
    <w:rsid w:val="00C91049"/>
    <w:rsid w:val="00C910C6"/>
    <w:rsid w:val="00C91375"/>
    <w:rsid w:val="00C91408"/>
    <w:rsid w:val="00C91797"/>
    <w:rsid w:val="00C91A9A"/>
    <w:rsid w:val="00C91AF3"/>
    <w:rsid w:val="00C91CCA"/>
    <w:rsid w:val="00C92170"/>
    <w:rsid w:val="00C92210"/>
    <w:rsid w:val="00C92595"/>
    <w:rsid w:val="00C92687"/>
    <w:rsid w:val="00C92728"/>
    <w:rsid w:val="00C92A9C"/>
    <w:rsid w:val="00C92EFF"/>
    <w:rsid w:val="00C93134"/>
    <w:rsid w:val="00C9338F"/>
    <w:rsid w:val="00C933A2"/>
    <w:rsid w:val="00C9368B"/>
    <w:rsid w:val="00C93B5F"/>
    <w:rsid w:val="00C93DB7"/>
    <w:rsid w:val="00C93DBE"/>
    <w:rsid w:val="00C941E0"/>
    <w:rsid w:val="00C95087"/>
    <w:rsid w:val="00C958D6"/>
    <w:rsid w:val="00C958F4"/>
    <w:rsid w:val="00C95CC9"/>
    <w:rsid w:val="00C95DBA"/>
    <w:rsid w:val="00C961B2"/>
    <w:rsid w:val="00C962A7"/>
    <w:rsid w:val="00C965CD"/>
    <w:rsid w:val="00C967FE"/>
    <w:rsid w:val="00C96A2E"/>
    <w:rsid w:val="00C96B6A"/>
    <w:rsid w:val="00C96D9F"/>
    <w:rsid w:val="00C96FB9"/>
    <w:rsid w:val="00C97477"/>
    <w:rsid w:val="00C978A0"/>
    <w:rsid w:val="00C97F0D"/>
    <w:rsid w:val="00CA0957"/>
    <w:rsid w:val="00CA0B89"/>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8CB"/>
    <w:rsid w:val="00CA4910"/>
    <w:rsid w:val="00CA4AE9"/>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5DB"/>
    <w:rsid w:val="00CB1A1B"/>
    <w:rsid w:val="00CB1DA0"/>
    <w:rsid w:val="00CB21BC"/>
    <w:rsid w:val="00CB23A6"/>
    <w:rsid w:val="00CB2757"/>
    <w:rsid w:val="00CB2A45"/>
    <w:rsid w:val="00CB2C52"/>
    <w:rsid w:val="00CB2E35"/>
    <w:rsid w:val="00CB2EC3"/>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64D"/>
    <w:rsid w:val="00CC001D"/>
    <w:rsid w:val="00CC00B5"/>
    <w:rsid w:val="00CC027C"/>
    <w:rsid w:val="00CC033C"/>
    <w:rsid w:val="00CC0E93"/>
    <w:rsid w:val="00CC0F60"/>
    <w:rsid w:val="00CC1A68"/>
    <w:rsid w:val="00CC1DA1"/>
    <w:rsid w:val="00CC2485"/>
    <w:rsid w:val="00CC24AD"/>
    <w:rsid w:val="00CC317A"/>
    <w:rsid w:val="00CC3543"/>
    <w:rsid w:val="00CC386D"/>
    <w:rsid w:val="00CC3AF3"/>
    <w:rsid w:val="00CC3E56"/>
    <w:rsid w:val="00CC417B"/>
    <w:rsid w:val="00CC44A0"/>
    <w:rsid w:val="00CC47C7"/>
    <w:rsid w:val="00CC497E"/>
    <w:rsid w:val="00CC52CB"/>
    <w:rsid w:val="00CC5C32"/>
    <w:rsid w:val="00CC5F8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CC"/>
    <w:rsid w:val="00CD32FA"/>
    <w:rsid w:val="00CD3480"/>
    <w:rsid w:val="00CD36C5"/>
    <w:rsid w:val="00CD3D7B"/>
    <w:rsid w:val="00CD4D36"/>
    <w:rsid w:val="00CD4F79"/>
    <w:rsid w:val="00CD535C"/>
    <w:rsid w:val="00CD562E"/>
    <w:rsid w:val="00CD5B4E"/>
    <w:rsid w:val="00CD5CED"/>
    <w:rsid w:val="00CD6173"/>
    <w:rsid w:val="00CD6191"/>
    <w:rsid w:val="00CD6728"/>
    <w:rsid w:val="00CD75CD"/>
    <w:rsid w:val="00CD76BC"/>
    <w:rsid w:val="00CD7FFC"/>
    <w:rsid w:val="00CE007D"/>
    <w:rsid w:val="00CE0438"/>
    <w:rsid w:val="00CE0544"/>
    <w:rsid w:val="00CE0BB8"/>
    <w:rsid w:val="00CE1064"/>
    <w:rsid w:val="00CE131D"/>
    <w:rsid w:val="00CE161C"/>
    <w:rsid w:val="00CE1685"/>
    <w:rsid w:val="00CE1752"/>
    <w:rsid w:val="00CE17BF"/>
    <w:rsid w:val="00CE197D"/>
    <w:rsid w:val="00CE1C51"/>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275"/>
    <w:rsid w:val="00CF0493"/>
    <w:rsid w:val="00CF04AE"/>
    <w:rsid w:val="00CF0BA5"/>
    <w:rsid w:val="00CF0E2F"/>
    <w:rsid w:val="00CF1536"/>
    <w:rsid w:val="00CF1841"/>
    <w:rsid w:val="00CF1960"/>
    <w:rsid w:val="00CF20B1"/>
    <w:rsid w:val="00CF2D93"/>
    <w:rsid w:val="00CF33D8"/>
    <w:rsid w:val="00CF3856"/>
    <w:rsid w:val="00CF39D6"/>
    <w:rsid w:val="00CF3AFF"/>
    <w:rsid w:val="00CF40BF"/>
    <w:rsid w:val="00CF40DF"/>
    <w:rsid w:val="00CF4706"/>
    <w:rsid w:val="00CF481D"/>
    <w:rsid w:val="00CF4EF7"/>
    <w:rsid w:val="00CF5027"/>
    <w:rsid w:val="00CF5387"/>
    <w:rsid w:val="00CF55A7"/>
    <w:rsid w:val="00CF59EF"/>
    <w:rsid w:val="00CF6647"/>
    <w:rsid w:val="00CF66EC"/>
    <w:rsid w:val="00CF6834"/>
    <w:rsid w:val="00CF6DF8"/>
    <w:rsid w:val="00CF6ED5"/>
    <w:rsid w:val="00CF70F5"/>
    <w:rsid w:val="00CF7117"/>
    <w:rsid w:val="00CF7214"/>
    <w:rsid w:val="00CF73E8"/>
    <w:rsid w:val="00CF745C"/>
    <w:rsid w:val="00CF782C"/>
    <w:rsid w:val="00D00434"/>
    <w:rsid w:val="00D011A3"/>
    <w:rsid w:val="00D01488"/>
    <w:rsid w:val="00D0199A"/>
    <w:rsid w:val="00D02669"/>
    <w:rsid w:val="00D026F5"/>
    <w:rsid w:val="00D02896"/>
    <w:rsid w:val="00D02C7D"/>
    <w:rsid w:val="00D02D13"/>
    <w:rsid w:val="00D02FD5"/>
    <w:rsid w:val="00D032FD"/>
    <w:rsid w:val="00D0339D"/>
    <w:rsid w:val="00D034F4"/>
    <w:rsid w:val="00D035E2"/>
    <w:rsid w:val="00D03817"/>
    <w:rsid w:val="00D03DDE"/>
    <w:rsid w:val="00D040D9"/>
    <w:rsid w:val="00D04ECE"/>
    <w:rsid w:val="00D05279"/>
    <w:rsid w:val="00D0542A"/>
    <w:rsid w:val="00D05A2D"/>
    <w:rsid w:val="00D05B10"/>
    <w:rsid w:val="00D05B27"/>
    <w:rsid w:val="00D05B3C"/>
    <w:rsid w:val="00D05CA6"/>
    <w:rsid w:val="00D06423"/>
    <w:rsid w:val="00D06888"/>
    <w:rsid w:val="00D06BA6"/>
    <w:rsid w:val="00D07164"/>
    <w:rsid w:val="00D07222"/>
    <w:rsid w:val="00D073DF"/>
    <w:rsid w:val="00D074CC"/>
    <w:rsid w:val="00D0794B"/>
    <w:rsid w:val="00D07B58"/>
    <w:rsid w:val="00D07BF5"/>
    <w:rsid w:val="00D07C46"/>
    <w:rsid w:val="00D07D29"/>
    <w:rsid w:val="00D07F6F"/>
    <w:rsid w:val="00D1046A"/>
    <w:rsid w:val="00D10583"/>
    <w:rsid w:val="00D10A3B"/>
    <w:rsid w:val="00D10C13"/>
    <w:rsid w:val="00D116E7"/>
    <w:rsid w:val="00D11E45"/>
    <w:rsid w:val="00D133DB"/>
    <w:rsid w:val="00D13442"/>
    <w:rsid w:val="00D13531"/>
    <w:rsid w:val="00D135C5"/>
    <w:rsid w:val="00D1398B"/>
    <w:rsid w:val="00D13A39"/>
    <w:rsid w:val="00D13CEA"/>
    <w:rsid w:val="00D13D8E"/>
    <w:rsid w:val="00D143B0"/>
    <w:rsid w:val="00D14FCC"/>
    <w:rsid w:val="00D1553D"/>
    <w:rsid w:val="00D1571A"/>
    <w:rsid w:val="00D15E43"/>
    <w:rsid w:val="00D16142"/>
    <w:rsid w:val="00D163E1"/>
    <w:rsid w:val="00D16741"/>
    <w:rsid w:val="00D16842"/>
    <w:rsid w:val="00D16CAA"/>
    <w:rsid w:val="00D16D4C"/>
    <w:rsid w:val="00D16D98"/>
    <w:rsid w:val="00D16E2D"/>
    <w:rsid w:val="00D174FC"/>
    <w:rsid w:val="00D1753D"/>
    <w:rsid w:val="00D17832"/>
    <w:rsid w:val="00D17DF2"/>
    <w:rsid w:val="00D208A0"/>
    <w:rsid w:val="00D20C14"/>
    <w:rsid w:val="00D20CCE"/>
    <w:rsid w:val="00D21079"/>
    <w:rsid w:val="00D210C4"/>
    <w:rsid w:val="00D210CC"/>
    <w:rsid w:val="00D21482"/>
    <w:rsid w:val="00D21EB8"/>
    <w:rsid w:val="00D225DD"/>
    <w:rsid w:val="00D22A8F"/>
    <w:rsid w:val="00D22FD6"/>
    <w:rsid w:val="00D23009"/>
    <w:rsid w:val="00D23582"/>
    <w:rsid w:val="00D235F9"/>
    <w:rsid w:val="00D23B8D"/>
    <w:rsid w:val="00D240F9"/>
    <w:rsid w:val="00D2507F"/>
    <w:rsid w:val="00D25598"/>
    <w:rsid w:val="00D257FF"/>
    <w:rsid w:val="00D25B58"/>
    <w:rsid w:val="00D263B7"/>
    <w:rsid w:val="00D27042"/>
    <w:rsid w:val="00D27138"/>
    <w:rsid w:val="00D271BF"/>
    <w:rsid w:val="00D27311"/>
    <w:rsid w:val="00D27356"/>
    <w:rsid w:val="00D273D2"/>
    <w:rsid w:val="00D27504"/>
    <w:rsid w:val="00D276A2"/>
    <w:rsid w:val="00D276AC"/>
    <w:rsid w:val="00D27B0A"/>
    <w:rsid w:val="00D3003B"/>
    <w:rsid w:val="00D303B8"/>
    <w:rsid w:val="00D30634"/>
    <w:rsid w:val="00D30986"/>
    <w:rsid w:val="00D30E70"/>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4F6"/>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E65"/>
    <w:rsid w:val="00D410B3"/>
    <w:rsid w:val="00D4153C"/>
    <w:rsid w:val="00D419EF"/>
    <w:rsid w:val="00D41F30"/>
    <w:rsid w:val="00D42003"/>
    <w:rsid w:val="00D420A6"/>
    <w:rsid w:val="00D4211F"/>
    <w:rsid w:val="00D421AF"/>
    <w:rsid w:val="00D42721"/>
    <w:rsid w:val="00D429DA"/>
    <w:rsid w:val="00D42BA0"/>
    <w:rsid w:val="00D42E74"/>
    <w:rsid w:val="00D42ED7"/>
    <w:rsid w:val="00D43485"/>
    <w:rsid w:val="00D435D3"/>
    <w:rsid w:val="00D43740"/>
    <w:rsid w:val="00D43E74"/>
    <w:rsid w:val="00D44AAB"/>
    <w:rsid w:val="00D44B08"/>
    <w:rsid w:val="00D44CB9"/>
    <w:rsid w:val="00D44F8E"/>
    <w:rsid w:val="00D4557A"/>
    <w:rsid w:val="00D45836"/>
    <w:rsid w:val="00D45878"/>
    <w:rsid w:val="00D45E93"/>
    <w:rsid w:val="00D461F2"/>
    <w:rsid w:val="00D4625E"/>
    <w:rsid w:val="00D47148"/>
    <w:rsid w:val="00D47759"/>
    <w:rsid w:val="00D47BDC"/>
    <w:rsid w:val="00D47C64"/>
    <w:rsid w:val="00D50996"/>
    <w:rsid w:val="00D509B8"/>
    <w:rsid w:val="00D509ED"/>
    <w:rsid w:val="00D5131C"/>
    <w:rsid w:val="00D5145B"/>
    <w:rsid w:val="00D51514"/>
    <w:rsid w:val="00D51606"/>
    <w:rsid w:val="00D5179D"/>
    <w:rsid w:val="00D51B7E"/>
    <w:rsid w:val="00D51C60"/>
    <w:rsid w:val="00D51E90"/>
    <w:rsid w:val="00D51F84"/>
    <w:rsid w:val="00D51FAB"/>
    <w:rsid w:val="00D5230D"/>
    <w:rsid w:val="00D5244C"/>
    <w:rsid w:val="00D53273"/>
    <w:rsid w:val="00D53578"/>
    <w:rsid w:val="00D53DBA"/>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500"/>
    <w:rsid w:val="00D616C9"/>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CC6"/>
    <w:rsid w:val="00D74D19"/>
    <w:rsid w:val="00D756C0"/>
    <w:rsid w:val="00D75B2A"/>
    <w:rsid w:val="00D75C5E"/>
    <w:rsid w:val="00D75CA4"/>
    <w:rsid w:val="00D75EA2"/>
    <w:rsid w:val="00D76141"/>
    <w:rsid w:val="00D76292"/>
    <w:rsid w:val="00D767E9"/>
    <w:rsid w:val="00D76A68"/>
    <w:rsid w:val="00D76C13"/>
    <w:rsid w:val="00D771D3"/>
    <w:rsid w:val="00D77315"/>
    <w:rsid w:val="00D7752D"/>
    <w:rsid w:val="00D7783D"/>
    <w:rsid w:val="00D77D7C"/>
    <w:rsid w:val="00D77F58"/>
    <w:rsid w:val="00D8017E"/>
    <w:rsid w:val="00D803DF"/>
    <w:rsid w:val="00D8046A"/>
    <w:rsid w:val="00D809F3"/>
    <w:rsid w:val="00D80A8D"/>
    <w:rsid w:val="00D80BD2"/>
    <w:rsid w:val="00D8102B"/>
    <w:rsid w:val="00D8112A"/>
    <w:rsid w:val="00D811EC"/>
    <w:rsid w:val="00D81DD9"/>
    <w:rsid w:val="00D81F39"/>
    <w:rsid w:val="00D81F4D"/>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3E6"/>
    <w:rsid w:val="00D8565D"/>
    <w:rsid w:val="00D85E60"/>
    <w:rsid w:val="00D863F0"/>
    <w:rsid w:val="00D864F8"/>
    <w:rsid w:val="00D865C2"/>
    <w:rsid w:val="00D86C33"/>
    <w:rsid w:val="00D872A5"/>
    <w:rsid w:val="00D87AA9"/>
    <w:rsid w:val="00D87AE9"/>
    <w:rsid w:val="00D87E29"/>
    <w:rsid w:val="00D909CF"/>
    <w:rsid w:val="00D91229"/>
    <w:rsid w:val="00D917A6"/>
    <w:rsid w:val="00D91BA3"/>
    <w:rsid w:val="00D91D36"/>
    <w:rsid w:val="00D92076"/>
    <w:rsid w:val="00D929EC"/>
    <w:rsid w:val="00D92E41"/>
    <w:rsid w:val="00D93052"/>
    <w:rsid w:val="00D93536"/>
    <w:rsid w:val="00D938F4"/>
    <w:rsid w:val="00D93EBF"/>
    <w:rsid w:val="00D9408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97AD8"/>
    <w:rsid w:val="00DA024F"/>
    <w:rsid w:val="00DA0291"/>
    <w:rsid w:val="00DA0440"/>
    <w:rsid w:val="00DA0451"/>
    <w:rsid w:val="00DA081E"/>
    <w:rsid w:val="00DA0907"/>
    <w:rsid w:val="00DA0E86"/>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D05"/>
    <w:rsid w:val="00DA6DBA"/>
    <w:rsid w:val="00DA6F2C"/>
    <w:rsid w:val="00DA7193"/>
    <w:rsid w:val="00DA7BF3"/>
    <w:rsid w:val="00DA7EDD"/>
    <w:rsid w:val="00DB0045"/>
    <w:rsid w:val="00DB02BA"/>
    <w:rsid w:val="00DB0D10"/>
    <w:rsid w:val="00DB0E82"/>
    <w:rsid w:val="00DB2021"/>
    <w:rsid w:val="00DB20DB"/>
    <w:rsid w:val="00DB25EC"/>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B03"/>
    <w:rsid w:val="00DB5E96"/>
    <w:rsid w:val="00DB5FA8"/>
    <w:rsid w:val="00DB61CA"/>
    <w:rsid w:val="00DB61EC"/>
    <w:rsid w:val="00DB65F2"/>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601A"/>
    <w:rsid w:val="00DC65BD"/>
    <w:rsid w:val="00DC65CB"/>
    <w:rsid w:val="00DC69C4"/>
    <w:rsid w:val="00DC6C3B"/>
    <w:rsid w:val="00DC703E"/>
    <w:rsid w:val="00DC773F"/>
    <w:rsid w:val="00DC77E3"/>
    <w:rsid w:val="00DD04BE"/>
    <w:rsid w:val="00DD0E85"/>
    <w:rsid w:val="00DD0EA4"/>
    <w:rsid w:val="00DD1B7C"/>
    <w:rsid w:val="00DD21C2"/>
    <w:rsid w:val="00DD2209"/>
    <w:rsid w:val="00DD25F4"/>
    <w:rsid w:val="00DD26ED"/>
    <w:rsid w:val="00DD29E5"/>
    <w:rsid w:val="00DD2B70"/>
    <w:rsid w:val="00DD2BE2"/>
    <w:rsid w:val="00DD2F30"/>
    <w:rsid w:val="00DD3552"/>
    <w:rsid w:val="00DD386F"/>
    <w:rsid w:val="00DD38D2"/>
    <w:rsid w:val="00DD4903"/>
    <w:rsid w:val="00DD4A9D"/>
    <w:rsid w:val="00DD4BE7"/>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801"/>
    <w:rsid w:val="00DE3A56"/>
    <w:rsid w:val="00DE3B5C"/>
    <w:rsid w:val="00DE4008"/>
    <w:rsid w:val="00DE4A52"/>
    <w:rsid w:val="00DE4EF5"/>
    <w:rsid w:val="00DE4F33"/>
    <w:rsid w:val="00DE4F6A"/>
    <w:rsid w:val="00DE596D"/>
    <w:rsid w:val="00DE5ACE"/>
    <w:rsid w:val="00DE5E55"/>
    <w:rsid w:val="00DE60A3"/>
    <w:rsid w:val="00DE67CC"/>
    <w:rsid w:val="00DE6908"/>
    <w:rsid w:val="00DE6AB3"/>
    <w:rsid w:val="00DE6CA7"/>
    <w:rsid w:val="00DE6CCB"/>
    <w:rsid w:val="00DE6ED6"/>
    <w:rsid w:val="00DE6EE1"/>
    <w:rsid w:val="00DE702A"/>
    <w:rsid w:val="00DE737D"/>
    <w:rsid w:val="00DE7724"/>
    <w:rsid w:val="00DE7F71"/>
    <w:rsid w:val="00DF0116"/>
    <w:rsid w:val="00DF0118"/>
    <w:rsid w:val="00DF03A8"/>
    <w:rsid w:val="00DF0DCD"/>
    <w:rsid w:val="00DF0E63"/>
    <w:rsid w:val="00DF11F0"/>
    <w:rsid w:val="00DF1316"/>
    <w:rsid w:val="00DF137A"/>
    <w:rsid w:val="00DF14CA"/>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E38"/>
    <w:rsid w:val="00E012E8"/>
    <w:rsid w:val="00E015A8"/>
    <w:rsid w:val="00E01691"/>
    <w:rsid w:val="00E018E4"/>
    <w:rsid w:val="00E01BAF"/>
    <w:rsid w:val="00E02B2D"/>
    <w:rsid w:val="00E02E4C"/>
    <w:rsid w:val="00E02F9A"/>
    <w:rsid w:val="00E03454"/>
    <w:rsid w:val="00E036A5"/>
    <w:rsid w:val="00E036C6"/>
    <w:rsid w:val="00E0391E"/>
    <w:rsid w:val="00E03F0E"/>
    <w:rsid w:val="00E03F31"/>
    <w:rsid w:val="00E03FCC"/>
    <w:rsid w:val="00E045F9"/>
    <w:rsid w:val="00E04F95"/>
    <w:rsid w:val="00E05350"/>
    <w:rsid w:val="00E055BD"/>
    <w:rsid w:val="00E05AD8"/>
    <w:rsid w:val="00E05B44"/>
    <w:rsid w:val="00E05E86"/>
    <w:rsid w:val="00E05EC9"/>
    <w:rsid w:val="00E05EF3"/>
    <w:rsid w:val="00E068C6"/>
    <w:rsid w:val="00E069F9"/>
    <w:rsid w:val="00E06AAA"/>
    <w:rsid w:val="00E06BEC"/>
    <w:rsid w:val="00E07032"/>
    <w:rsid w:val="00E0710A"/>
    <w:rsid w:val="00E0724B"/>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AC"/>
    <w:rsid w:val="00E1367C"/>
    <w:rsid w:val="00E13989"/>
    <w:rsid w:val="00E13B8B"/>
    <w:rsid w:val="00E13FAD"/>
    <w:rsid w:val="00E14661"/>
    <w:rsid w:val="00E149EC"/>
    <w:rsid w:val="00E14B20"/>
    <w:rsid w:val="00E14E11"/>
    <w:rsid w:val="00E14E82"/>
    <w:rsid w:val="00E159AA"/>
    <w:rsid w:val="00E16289"/>
    <w:rsid w:val="00E16B5B"/>
    <w:rsid w:val="00E16CEF"/>
    <w:rsid w:val="00E17463"/>
    <w:rsid w:val="00E174BB"/>
    <w:rsid w:val="00E17C3F"/>
    <w:rsid w:val="00E17F1D"/>
    <w:rsid w:val="00E17F5D"/>
    <w:rsid w:val="00E20327"/>
    <w:rsid w:val="00E207D0"/>
    <w:rsid w:val="00E20C49"/>
    <w:rsid w:val="00E20D8E"/>
    <w:rsid w:val="00E20F37"/>
    <w:rsid w:val="00E20FD4"/>
    <w:rsid w:val="00E21072"/>
    <w:rsid w:val="00E21073"/>
    <w:rsid w:val="00E211BB"/>
    <w:rsid w:val="00E21723"/>
    <w:rsid w:val="00E21727"/>
    <w:rsid w:val="00E219F6"/>
    <w:rsid w:val="00E21BD0"/>
    <w:rsid w:val="00E21E2E"/>
    <w:rsid w:val="00E21F17"/>
    <w:rsid w:val="00E22454"/>
    <w:rsid w:val="00E2256B"/>
    <w:rsid w:val="00E22A69"/>
    <w:rsid w:val="00E23784"/>
    <w:rsid w:val="00E23953"/>
    <w:rsid w:val="00E23A68"/>
    <w:rsid w:val="00E23C22"/>
    <w:rsid w:val="00E23DED"/>
    <w:rsid w:val="00E23E9F"/>
    <w:rsid w:val="00E24006"/>
    <w:rsid w:val="00E240A3"/>
    <w:rsid w:val="00E24206"/>
    <w:rsid w:val="00E246C1"/>
    <w:rsid w:val="00E24999"/>
    <w:rsid w:val="00E24A76"/>
    <w:rsid w:val="00E24B84"/>
    <w:rsid w:val="00E250C0"/>
    <w:rsid w:val="00E25115"/>
    <w:rsid w:val="00E25D06"/>
    <w:rsid w:val="00E25F2E"/>
    <w:rsid w:val="00E25F5D"/>
    <w:rsid w:val="00E263FB"/>
    <w:rsid w:val="00E2647D"/>
    <w:rsid w:val="00E266E6"/>
    <w:rsid w:val="00E275DC"/>
    <w:rsid w:val="00E3001D"/>
    <w:rsid w:val="00E3002C"/>
    <w:rsid w:val="00E300EA"/>
    <w:rsid w:val="00E3033C"/>
    <w:rsid w:val="00E3087A"/>
    <w:rsid w:val="00E30D36"/>
    <w:rsid w:val="00E31003"/>
    <w:rsid w:val="00E312C2"/>
    <w:rsid w:val="00E313D5"/>
    <w:rsid w:val="00E31D23"/>
    <w:rsid w:val="00E31DB2"/>
    <w:rsid w:val="00E32133"/>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5A7"/>
    <w:rsid w:val="00E37C74"/>
    <w:rsid w:val="00E40391"/>
    <w:rsid w:val="00E4046E"/>
    <w:rsid w:val="00E409FD"/>
    <w:rsid w:val="00E40AA3"/>
    <w:rsid w:val="00E40BD4"/>
    <w:rsid w:val="00E40D2B"/>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ED"/>
    <w:rsid w:val="00E530B3"/>
    <w:rsid w:val="00E530F4"/>
    <w:rsid w:val="00E53496"/>
    <w:rsid w:val="00E534A5"/>
    <w:rsid w:val="00E537DA"/>
    <w:rsid w:val="00E53BB8"/>
    <w:rsid w:val="00E53E69"/>
    <w:rsid w:val="00E54229"/>
    <w:rsid w:val="00E543A7"/>
    <w:rsid w:val="00E543C1"/>
    <w:rsid w:val="00E54873"/>
    <w:rsid w:val="00E54A91"/>
    <w:rsid w:val="00E5521E"/>
    <w:rsid w:val="00E55756"/>
    <w:rsid w:val="00E55851"/>
    <w:rsid w:val="00E55EE8"/>
    <w:rsid w:val="00E55F7F"/>
    <w:rsid w:val="00E55FEE"/>
    <w:rsid w:val="00E569A8"/>
    <w:rsid w:val="00E569B3"/>
    <w:rsid w:val="00E56AE6"/>
    <w:rsid w:val="00E56CAC"/>
    <w:rsid w:val="00E56EA1"/>
    <w:rsid w:val="00E56EE5"/>
    <w:rsid w:val="00E5736A"/>
    <w:rsid w:val="00E5765C"/>
    <w:rsid w:val="00E57F52"/>
    <w:rsid w:val="00E60CB4"/>
    <w:rsid w:val="00E60F59"/>
    <w:rsid w:val="00E61678"/>
    <w:rsid w:val="00E6179E"/>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799"/>
    <w:rsid w:val="00E66C5D"/>
    <w:rsid w:val="00E66D7F"/>
    <w:rsid w:val="00E6722F"/>
    <w:rsid w:val="00E67C0A"/>
    <w:rsid w:val="00E67EAD"/>
    <w:rsid w:val="00E70DFA"/>
    <w:rsid w:val="00E71349"/>
    <w:rsid w:val="00E719E3"/>
    <w:rsid w:val="00E71F3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6CC3"/>
    <w:rsid w:val="00E77026"/>
    <w:rsid w:val="00E77301"/>
    <w:rsid w:val="00E77490"/>
    <w:rsid w:val="00E7787E"/>
    <w:rsid w:val="00E77BE3"/>
    <w:rsid w:val="00E77CE0"/>
    <w:rsid w:val="00E77D8F"/>
    <w:rsid w:val="00E8050A"/>
    <w:rsid w:val="00E80B1A"/>
    <w:rsid w:val="00E80E63"/>
    <w:rsid w:val="00E8101D"/>
    <w:rsid w:val="00E81945"/>
    <w:rsid w:val="00E81D68"/>
    <w:rsid w:val="00E81DFC"/>
    <w:rsid w:val="00E81E07"/>
    <w:rsid w:val="00E81F50"/>
    <w:rsid w:val="00E82132"/>
    <w:rsid w:val="00E823BF"/>
    <w:rsid w:val="00E82537"/>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BA3"/>
    <w:rsid w:val="00E85BCD"/>
    <w:rsid w:val="00E85F29"/>
    <w:rsid w:val="00E86338"/>
    <w:rsid w:val="00E866A5"/>
    <w:rsid w:val="00E86825"/>
    <w:rsid w:val="00E86DD2"/>
    <w:rsid w:val="00E8703B"/>
    <w:rsid w:val="00E87352"/>
    <w:rsid w:val="00E875A1"/>
    <w:rsid w:val="00E87850"/>
    <w:rsid w:val="00E8799F"/>
    <w:rsid w:val="00E87CBF"/>
    <w:rsid w:val="00E90609"/>
    <w:rsid w:val="00E90B36"/>
    <w:rsid w:val="00E90FA9"/>
    <w:rsid w:val="00E91620"/>
    <w:rsid w:val="00E919A7"/>
    <w:rsid w:val="00E91B2D"/>
    <w:rsid w:val="00E91E13"/>
    <w:rsid w:val="00E92489"/>
    <w:rsid w:val="00E926C6"/>
    <w:rsid w:val="00E929E2"/>
    <w:rsid w:val="00E92A93"/>
    <w:rsid w:val="00E92C7B"/>
    <w:rsid w:val="00E92D09"/>
    <w:rsid w:val="00E92EA2"/>
    <w:rsid w:val="00E92F47"/>
    <w:rsid w:val="00E93565"/>
    <w:rsid w:val="00E936ED"/>
    <w:rsid w:val="00E93A0C"/>
    <w:rsid w:val="00E93F50"/>
    <w:rsid w:val="00E947C0"/>
    <w:rsid w:val="00E94DB0"/>
    <w:rsid w:val="00E950CB"/>
    <w:rsid w:val="00E951B8"/>
    <w:rsid w:val="00E95985"/>
    <w:rsid w:val="00E959FA"/>
    <w:rsid w:val="00E95CE7"/>
    <w:rsid w:val="00E95DE1"/>
    <w:rsid w:val="00E961D8"/>
    <w:rsid w:val="00E9644C"/>
    <w:rsid w:val="00E96B04"/>
    <w:rsid w:val="00E974CB"/>
    <w:rsid w:val="00E97759"/>
    <w:rsid w:val="00EA0478"/>
    <w:rsid w:val="00EA05DE"/>
    <w:rsid w:val="00EA0741"/>
    <w:rsid w:val="00EA0CAB"/>
    <w:rsid w:val="00EA0E56"/>
    <w:rsid w:val="00EA1131"/>
    <w:rsid w:val="00EA12B6"/>
    <w:rsid w:val="00EA13BE"/>
    <w:rsid w:val="00EA22C1"/>
    <w:rsid w:val="00EA2D7D"/>
    <w:rsid w:val="00EA2DE5"/>
    <w:rsid w:val="00EA2E4C"/>
    <w:rsid w:val="00EA2E6C"/>
    <w:rsid w:val="00EA302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401"/>
    <w:rsid w:val="00EB0727"/>
    <w:rsid w:val="00EB0748"/>
    <w:rsid w:val="00EB07F6"/>
    <w:rsid w:val="00EB094D"/>
    <w:rsid w:val="00EB0AF7"/>
    <w:rsid w:val="00EB0D4F"/>
    <w:rsid w:val="00EB12D2"/>
    <w:rsid w:val="00EB15A2"/>
    <w:rsid w:val="00EB184D"/>
    <w:rsid w:val="00EB1CB1"/>
    <w:rsid w:val="00EB1CF1"/>
    <w:rsid w:val="00EB269A"/>
    <w:rsid w:val="00EB28EC"/>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8A0"/>
    <w:rsid w:val="00EB6EFB"/>
    <w:rsid w:val="00EB72D8"/>
    <w:rsid w:val="00EC029B"/>
    <w:rsid w:val="00EC12D1"/>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758"/>
    <w:rsid w:val="00ED18E9"/>
    <w:rsid w:val="00ED1DBD"/>
    <w:rsid w:val="00ED1E47"/>
    <w:rsid w:val="00ED2345"/>
    <w:rsid w:val="00ED24E7"/>
    <w:rsid w:val="00ED3667"/>
    <w:rsid w:val="00ED3E52"/>
    <w:rsid w:val="00ED3EEA"/>
    <w:rsid w:val="00ED43E7"/>
    <w:rsid w:val="00ED44BA"/>
    <w:rsid w:val="00ED4A22"/>
    <w:rsid w:val="00ED513F"/>
    <w:rsid w:val="00ED5190"/>
    <w:rsid w:val="00ED557B"/>
    <w:rsid w:val="00ED5601"/>
    <w:rsid w:val="00ED565B"/>
    <w:rsid w:val="00ED58FE"/>
    <w:rsid w:val="00ED5C21"/>
    <w:rsid w:val="00ED63FA"/>
    <w:rsid w:val="00ED6497"/>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86C"/>
    <w:rsid w:val="00EE2B2E"/>
    <w:rsid w:val="00EE2C40"/>
    <w:rsid w:val="00EE3109"/>
    <w:rsid w:val="00EE370A"/>
    <w:rsid w:val="00EE3BDB"/>
    <w:rsid w:val="00EE3CA9"/>
    <w:rsid w:val="00EE3EDC"/>
    <w:rsid w:val="00EE4101"/>
    <w:rsid w:val="00EE4887"/>
    <w:rsid w:val="00EE4A52"/>
    <w:rsid w:val="00EE4B61"/>
    <w:rsid w:val="00EE4C15"/>
    <w:rsid w:val="00EE4C6E"/>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B67"/>
    <w:rsid w:val="00EF7DF7"/>
    <w:rsid w:val="00F0032F"/>
    <w:rsid w:val="00F00493"/>
    <w:rsid w:val="00F00586"/>
    <w:rsid w:val="00F00B4A"/>
    <w:rsid w:val="00F00CC3"/>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29B"/>
    <w:rsid w:val="00F0385C"/>
    <w:rsid w:val="00F039F6"/>
    <w:rsid w:val="00F03CC3"/>
    <w:rsid w:val="00F03DD9"/>
    <w:rsid w:val="00F03E06"/>
    <w:rsid w:val="00F03F68"/>
    <w:rsid w:val="00F04F5F"/>
    <w:rsid w:val="00F05100"/>
    <w:rsid w:val="00F0511B"/>
    <w:rsid w:val="00F0523F"/>
    <w:rsid w:val="00F05632"/>
    <w:rsid w:val="00F05667"/>
    <w:rsid w:val="00F05690"/>
    <w:rsid w:val="00F05712"/>
    <w:rsid w:val="00F060DC"/>
    <w:rsid w:val="00F06429"/>
    <w:rsid w:val="00F06B2D"/>
    <w:rsid w:val="00F07420"/>
    <w:rsid w:val="00F079C3"/>
    <w:rsid w:val="00F07B15"/>
    <w:rsid w:val="00F07D88"/>
    <w:rsid w:val="00F1067A"/>
    <w:rsid w:val="00F10BC9"/>
    <w:rsid w:val="00F10CC9"/>
    <w:rsid w:val="00F10DDF"/>
    <w:rsid w:val="00F10F69"/>
    <w:rsid w:val="00F110EB"/>
    <w:rsid w:val="00F11324"/>
    <w:rsid w:val="00F1165A"/>
    <w:rsid w:val="00F11C8F"/>
    <w:rsid w:val="00F11F61"/>
    <w:rsid w:val="00F1233E"/>
    <w:rsid w:val="00F12366"/>
    <w:rsid w:val="00F124C1"/>
    <w:rsid w:val="00F12A02"/>
    <w:rsid w:val="00F12E93"/>
    <w:rsid w:val="00F1356D"/>
    <w:rsid w:val="00F13652"/>
    <w:rsid w:val="00F13A30"/>
    <w:rsid w:val="00F13A3F"/>
    <w:rsid w:val="00F13CF4"/>
    <w:rsid w:val="00F13FB1"/>
    <w:rsid w:val="00F14338"/>
    <w:rsid w:val="00F14588"/>
    <w:rsid w:val="00F14AB3"/>
    <w:rsid w:val="00F14C76"/>
    <w:rsid w:val="00F14FD4"/>
    <w:rsid w:val="00F15A1B"/>
    <w:rsid w:val="00F15AE1"/>
    <w:rsid w:val="00F16296"/>
    <w:rsid w:val="00F1662A"/>
    <w:rsid w:val="00F16FA9"/>
    <w:rsid w:val="00F17711"/>
    <w:rsid w:val="00F17DAE"/>
    <w:rsid w:val="00F20475"/>
    <w:rsid w:val="00F206BF"/>
    <w:rsid w:val="00F20859"/>
    <w:rsid w:val="00F20C2F"/>
    <w:rsid w:val="00F20D13"/>
    <w:rsid w:val="00F21471"/>
    <w:rsid w:val="00F2159C"/>
    <w:rsid w:val="00F21DA8"/>
    <w:rsid w:val="00F22635"/>
    <w:rsid w:val="00F229A9"/>
    <w:rsid w:val="00F23705"/>
    <w:rsid w:val="00F2397D"/>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6F5B"/>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4C4"/>
    <w:rsid w:val="00F326D7"/>
    <w:rsid w:val="00F3287B"/>
    <w:rsid w:val="00F3298D"/>
    <w:rsid w:val="00F3299C"/>
    <w:rsid w:val="00F32ABD"/>
    <w:rsid w:val="00F3331B"/>
    <w:rsid w:val="00F333E2"/>
    <w:rsid w:val="00F34387"/>
    <w:rsid w:val="00F346A5"/>
    <w:rsid w:val="00F346C9"/>
    <w:rsid w:val="00F351F3"/>
    <w:rsid w:val="00F35403"/>
    <w:rsid w:val="00F355E0"/>
    <w:rsid w:val="00F35D64"/>
    <w:rsid w:val="00F35EAA"/>
    <w:rsid w:val="00F36AA7"/>
    <w:rsid w:val="00F36F49"/>
    <w:rsid w:val="00F377AA"/>
    <w:rsid w:val="00F37B08"/>
    <w:rsid w:val="00F4015C"/>
    <w:rsid w:val="00F40DF7"/>
    <w:rsid w:val="00F41030"/>
    <w:rsid w:val="00F4110D"/>
    <w:rsid w:val="00F411E4"/>
    <w:rsid w:val="00F417F5"/>
    <w:rsid w:val="00F41EA6"/>
    <w:rsid w:val="00F432A4"/>
    <w:rsid w:val="00F4388C"/>
    <w:rsid w:val="00F43A90"/>
    <w:rsid w:val="00F43B57"/>
    <w:rsid w:val="00F44265"/>
    <w:rsid w:val="00F447B6"/>
    <w:rsid w:val="00F44C0B"/>
    <w:rsid w:val="00F44D0F"/>
    <w:rsid w:val="00F44EFB"/>
    <w:rsid w:val="00F450AC"/>
    <w:rsid w:val="00F451F0"/>
    <w:rsid w:val="00F45232"/>
    <w:rsid w:val="00F45EE0"/>
    <w:rsid w:val="00F46A24"/>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8BB"/>
    <w:rsid w:val="00F57AFC"/>
    <w:rsid w:val="00F57B23"/>
    <w:rsid w:val="00F57BFC"/>
    <w:rsid w:val="00F57FFB"/>
    <w:rsid w:val="00F6037C"/>
    <w:rsid w:val="00F60A89"/>
    <w:rsid w:val="00F60F02"/>
    <w:rsid w:val="00F60F51"/>
    <w:rsid w:val="00F61B35"/>
    <w:rsid w:val="00F61F03"/>
    <w:rsid w:val="00F620A0"/>
    <w:rsid w:val="00F621F7"/>
    <w:rsid w:val="00F626CF"/>
    <w:rsid w:val="00F62930"/>
    <w:rsid w:val="00F62A55"/>
    <w:rsid w:val="00F631DC"/>
    <w:rsid w:val="00F63256"/>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D4"/>
    <w:rsid w:val="00F7276E"/>
    <w:rsid w:val="00F72B82"/>
    <w:rsid w:val="00F73161"/>
    <w:rsid w:val="00F73533"/>
    <w:rsid w:val="00F739C6"/>
    <w:rsid w:val="00F739FF"/>
    <w:rsid w:val="00F73AF4"/>
    <w:rsid w:val="00F744B2"/>
    <w:rsid w:val="00F748CE"/>
    <w:rsid w:val="00F748F9"/>
    <w:rsid w:val="00F7520C"/>
    <w:rsid w:val="00F75575"/>
    <w:rsid w:val="00F75859"/>
    <w:rsid w:val="00F75C00"/>
    <w:rsid w:val="00F75FA1"/>
    <w:rsid w:val="00F76701"/>
    <w:rsid w:val="00F7674E"/>
    <w:rsid w:val="00F76E08"/>
    <w:rsid w:val="00F77073"/>
    <w:rsid w:val="00F7767B"/>
    <w:rsid w:val="00F7791F"/>
    <w:rsid w:val="00F77D9C"/>
    <w:rsid w:val="00F807A8"/>
    <w:rsid w:val="00F80F3A"/>
    <w:rsid w:val="00F81300"/>
    <w:rsid w:val="00F81916"/>
    <w:rsid w:val="00F82144"/>
    <w:rsid w:val="00F8227C"/>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3CF"/>
    <w:rsid w:val="00F85CB4"/>
    <w:rsid w:val="00F86208"/>
    <w:rsid w:val="00F865A4"/>
    <w:rsid w:val="00F8664A"/>
    <w:rsid w:val="00F869E2"/>
    <w:rsid w:val="00F86D54"/>
    <w:rsid w:val="00F86E1D"/>
    <w:rsid w:val="00F873C9"/>
    <w:rsid w:val="00F87D48"/>
    <w:rsid w:val="00F87F7E"/>
    <w:rsid w:val="00F900CD"/>
    <w:rsid w:val="00F9034B"/>
    <w:rsid w:val="00F907D7"/>
    <w:rsid w:val="00F9106C"/>
    <w:rsid w:val="00F91086"/>
    <w:rsid w:val="00F91093"/>
    <w:rsid w:val="00F913BA"/>
    <w:rsid w:val="00F91409"/>
    <w:rsid w:val="00F9140C"/>
    <w:rsid w:val="00F9190E"/>
    <w:rsid w:val="00F91A50"/>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C"/>
    <w:rsid w:val="00FA0B9E"/>
    <w:rsid w:val="00FA0F66"/>
    <w:rsid w:val="00FA1251"/>
    <w:rsid w:val="00FA1539"/>
    <w:rsid w:val="00FA206C"/>
    <w:rsid w:val="00FA21BF"/>
    <w:rsid w:val="00FA224C"/>
    <w:rsid w:val="00FA24FD"/>
    <w:rsid w:val="00FA2559"/>
    <w:rsid w:val="00FA2620"/>
    <w:rsid w:val="00FA2B38"/>
    <w:rsid w:val="00FA327B"/>
    <w:rsid w:val="00FA328F"/>
    <w:rsid w:val="00FA32FD"/>
    <w:rsid w:val="00FA3E4A"/>
    <w:rsid w:val="00FA4000"/>
    <w:rsid w:val="00FA40AB"/>
    <w:rsid w:val="00FA43D7"/>
    <w:rsid w:val="00FA44E6"/>
    <w:rsid w:val="00FA4ED7"/>
    <w:rsid w:val="00FA4F25"/>
    <w:rsid w:val="00FA516D"/>
    <w:rsid w:val="00FA564A"/>
    <w:rsid w:val="00FA5AF0"/>
    <w:rsid w:val="00FA611C"/>
    <w:rsid w:val="00FA64B2"/>
    <w:rsid w:val="00FA698A"/>
    <w:rsid w:val="00FA6F10"/>
    <w:rsid w:val="00FA7AC8"/>
    <w:rsid w:val="00FA7C1D"/>
    <w:rsid w:val="00FA7C4E"/>
    <w:rsid w:val="00FA7CC9"/>
    <w:rsid w:val="00FA7D70"/>
    <w:rsid w:val="00FA7F1D"/>
    <w:rsid w:val="00FB03AA"/>
    <w:rsid w:val="00FB0620"/>
    <w:rsid w:val="00FB073B"/>
    <w:rsid w:val="00FB0BE2"/>
    <w:rsid w:val="00FB0DC2"/>
    <w:rsid w:val="00FB1A23"/>
    <w:rsid w:val="00FB1A44"/>
    <w:rsid w:val="00FB1A8C"/>
    <w:rsid w:val="00FB1E50"/>
    <w:rsid w:val="00FB1FF8"/>
    <w:rsid w:val="00FB21A5"/>
    <w:rsid w:val="00FB260F"/>
    <w:rsid w:val="00FB2673"/>
    <w:rsid w:val="00FB2BEF"/>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348"/>
    <w:rsid w:val="00FC0DCD"/>
    <w:rsid w:val="00FC1E4D"/>
    <w:rsid w:val="00FC1F68"/>
    <w:rsid w:val="00FC201B"/>
    <w:rsid w:val="00FC2155"/>
    <w:rsid w:val="00FC25A6"/>
    <w:rsid w:val="00FC2627"/>
    <w:rsid w:val="00FC29CF"/>
    <w:rsid w:val="00FC2F14"/>
    <w:rsid w:val="00FC3BD6"/>
    <w:rsid w:val="00FC3FA7"/>
    <w:rsid w:val="00FC46AE"/>
    <w:rsid w:val="00FC4781"/>
    <w:rsid w:val="00FC4F8E"/>
    <w:rsid w:val="00FC623B"/>
    <w:rsid w:val="00FC6829"/>
    <w:rsid w:val="00FC6A40"/>
    <w:rsid w:val="00FC6A84"/>
    <w:rsid w:val="00FC6F1A"/>
    <w:rsid w:val="00FC7012"/>
    <w:rsid w:val="00FC711E"/>
    <w:rsid w:val="00FC730D"/>
    <w:rsid w:val="00FC7703"/>
    <w:rsid w:val="00FC79DE"/>
    <w:rsid w:val="00FC7A0D"/>
    <w:rsid w:val="00FD0337"/>
    <w:rsid w:val="00FD0558"/>
    <w:rsid w:val="00FD07E1"/>
    <w:rsid w:val="00FD081C"/>
    <w:rsid w:val="00FD0C58"/>
    <w:rsid w:val="00FD0F2A"/>
    <w:rsid w:val="00FD10F3"/>
    <w:rsid w:val="00FD12A9"/>
    <w:rsid w:val="00FD135A"/>
    <w:rsid w:val="00FD1442"/>
    <w:rsid w:val="00FD169F"/>
    <w:rsid w:val="00FD180C"/>
    <w:rsid w:val="00FD198D"/>
    <w:rsid w:val="00FD1C1C"/>
    <w:rsid w:val="00FD1D5A"/>
    <w:rsid w:val="00FD1E49"/>
    <w:rsid w:val="00FD2416"/>
    <w:rsid w:val="00FD2935"/>
    <w:rsid w:val="00FD2BD2"/>
    <w:rsid w:val="00FD3751"/>
    <w:rsid w:val="00FD3899"/>
    <w:rsid w:val="00FD39CB"/>
    <w:rsid w:val="00FD3F89"/>
    <w:rsid w:val="00FD4396"/>
    <w:rsid w:val="00FD45C3"/>
    <w:rsid w:val="00FD45E2"/>
    <w:rsid w:val="00FD520A"/>
    <w:rsid w:val="00FD567C"/>
    <w:rsid w:val="00FD6441"/>
    <w:rsid w:val="00FD6605"/>
    <w:rsid w:val="00FD6AC4"/>
    <w:rsid w:val="00FD6BDD"/>
    <w:rsid w:val="00FD6D42"/>
    <w:rsid w:val="00FD71F0"/>
    <w:rsid w:val="00FD73AB"/>
    <w:rsid w:val="00FD73B9"/>
    <w:rsid w:val="00FD761D"/>
    <w:rsid w:val="00FD77A8"/>
    <w:rsid w:val="00FD785C"/>
    <w:rsid w:val="00FD7A4E"/>
    <w:rsid w:val="00FD7D69"/>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D6E"/>
    <w:rsid w:val="00FF6DAA"/>
    <w:rsid w:val="00FF6E5E"/>
    <w:rsid w:val="00FF6FC3"/>
    <w:rsid w:val="00FF73E2"/>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2.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3.xml><?xml version="1.0" encoding="utf-8"?>
<ds:datastoreItem xmlns:ds="http://schemas.openxmlformats.org/officeDocument/2006/customXml" ds:itemID="{4A681355-D01E-4B5B-B2DE-2BE2D0EB5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13233</TotalTime>
  <Pages>3</Pages>
  <Words>1021</Words>
  <Characters>5825</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3736</cp:revision>
  <cp:lastPrinted>2018-02-13T08:57:00Z</cp:lastPrinted>
  <dcterms:created xsi:type="dcterms:W3CDTF">2019-11-08T07:18:00Z</dcterms:created>
  <dcterms:modified xsi:type="dcterms:W3CDTF">2024-02-16T01:29:00Z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