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6A8FE72C"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A1F71">
        <w:rPr>
          <w:rFonts w:ascii="Times New Roman" w:eastAsiaTheme="minorHAnsi" w:hAnsi="Times New Roman"/>
          <w:b/>
          <w:bCs/>
          <w:sz w:val="24"/>
          <w:szCs w:val="28"/>
          <w:lang w:val="en-US"/>
        </w:rPr>
        <w:t>11</w:t>
      </w:r>
      <w:r w:rsidR="00306B05">
        <w:rPr>
          <w:rFonts w:ascii="Times New Roman" w:eastAsiaTheme="minorHAnsi" w:hAnsi="Times New Roman"/>
          <w:b/>
          <w:bCs/>
          <w:sz w:val="24"/>
          <w:szCs w:val="28"/>
          <w:lang w:val="en-US"/>
        </w:rPr>
        <w:t>6</w:t>
      </w:r>
      <w:r w:rsidR="009A1F71">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00BA3737" w:rsidRPr="00BA3737">
        <w:rPr>
          <w:rFonts w:ascii="Times New Roman" w:eastAsiaTheme="minorHAnsi" w:hAnsi="Times New Roman"/>
          <w:b/>
          <w:bCs/>
          <w:sz w:val="24"/>
          <w:szCs w:val="24"/>
          <w:lang w:val="en-US"/>
        </w:rPr>
        <w:t>R1-2401039</w:t>
      </w:r>
    </w:p>
    <w:p w14:paraId="07B604C9" w14:textId="58936F4D" w:rsidR="0098412D" w:rsidRDefault="00EC212D" w:rsidP="0098412D">
      <w:pPr>
        <w:pStyle w:val="CRCoverPage"/>
        <w:tabs>
          <w:tab w:val="left" w:pos="1980"/>
        </w:tabs>
        <w:jc w:val="both"/>
        <w:rPr>
          <w:rFonts w:ascii="Times New Roman" w:eastAsiaTheme="minorHAnsi" w:hAnsi="Times New Roman"/>
          <w:b/>
          <w:bCs/>
          <w:sz w:val="24"/>
          <w:szCs w:val="28"/>
          <w:lang w:val="en-US"/>
        </w:rPr>
      </w:pPr>
      <w:r>
        <w:rPr>
          <w:rFonts w:ascii="Times New Roman" w:eastAsiaTheme="minorHAnsi" w:hAnsi="Times New Roman"/>
          <w:b/>
          <w:bCs/>
          <w:sz w:val="24"/>
          <w:szCs w:val="28"/>
          <w:lang w:val="en-US"/>
        </w:rPr>
        <w:t>Athens</w:t>
      </w:r>
      <w:r w:rsidR="007B39E9" w:rsidRPr="007B39E9">
        <w:rPr>
          <w:rFonts w:ascii="Times New Roman" w:eastAsiaTheme="minorHAnsi" w:hAnsi="Times New Roman"/>
          <w:b/>
          <w:bCs/>
          <w:sz w:val="24"/>
          <w:szCs w:val="28"/>
          <w:lang w:val="en-US"/>
        </w:rPr>
        <w:t xml:space="preserve">, </w:t>
      </w:r>
      <w:r>
        <w:rPr>
          <w:rFonts w:ascii="Times New Roman" w:eastAsiaTheme="minorHAnsi" w:hAnsi="Times New Roman"/>
          <w:b/>
          <w:bCs/>
          <w:sz w:val="24"/>
          <w:szCs w:val="28"/>
          <w:lang w:val="en-US"/>
        </w:rPr>
        <w:t>Greece</w:t>
      </w:r>
      <w:r w:rsidR="007B39E9" w:rsidRPr="007B39E9">
        <w:rPr>
          <w:rFonts w:ascii="Times New Roman" w:eastAsiaTheme="minorHAnsi" w:hAnsi="Times New Roman"/>
          <w:b/>
          <w:bCs/>
          <w:sz w:val="24"/>
          <w:szCs w:val="28"/>
          <w:lang w:val="en-US"/>
        </w:rPr>
        <w:t xml:space="preserve">, </w:t>
      </w:r>
      <w:r w:rsidR="00BC28A4">
        <w:rPr>
          <w:rFonts w:ascii="Times New Roman" w:eastAsiaTheme="minorHAnsi" w:hAnsi="Times New Roman"/>
          <w:b/>
          <w:bCs/>
          <w:sz w:val="24"/>
          <w:szCs w:val="28"/>
          <w:lang w:val="en-US"/>
        </w:rPr>
        <w:t>February 26</w:t>
      </w:r>
      <w:r w:rsidR="00BC28A4" w:rsidRPr="00BC28A4">
        <w:rPr>
          <w:rFonts w:ascii="Times New Roman" w:eastAsiaTheme="minorHAnsi" w:hAnsi="Times New Roman"/>
          <w:b/>
          <w:bCs/>
          <w:sz w:val="24"/>
          <w:szCs w:val="28"/>
          <w:vertAlign w:val="superscript"/>
          <w:lang w:val="en-US"/>
        </w:rPr>
        <w:t>th</w:t>
      </w:r>
      <w:r w:rsidR="00BC28A4">
        <w:rPr>
          <w:rFonts w:ascii="Times New Roman" w:eastAsiaTheme="minorHAnsi" w:hAnsi="Times New Roman"/>
          <w:b/>
          <w:bCs/>
          <w:sz w:val="24"/>
          <w:szCs w:val="28"/>
          <w:lang w:val="en-US"/>
        </w:rPr>
        <w:t xml:space="preserve"> – March 1</w:t>
      </w:r>
      <w:r w:rsidR="00BC28A4" w:rsidRPr="00BC28A4">
        <w:rPr>
          <w:rFonts w:ascii="Times New Roman" w:eastAsiaTheme="minorHAnsi" w:hAnsi="Times New Roman"/>
          <w:b/>
          <w:bCs/>
          <w:sz w:val="24"/>
          <w:szCs w:val="28"/>
          <w:vertAlign w:val="superscript"/>
          <w:lang w:val="en-US"/>
        </w:rPr>
        <w:t>st</w:t>
      </w:r>
      <w:r w:rsidR="00BC28A4">
        <w:rPr>
          <w:rFonts w:ascii="Times New Roman" w:eastAsiaTheme="minorHAnsi" w:hAnsi="Times New Roman"/>
          <w:b/>
          <w:bCs/>
          <w:sz w:val="24"/>
          <w:szCs w:val="28"/>
          <w:lang w:val="en-US"/>
        </w:rPr>
        <w:t>, 2024</w:t>
      </w:r>
    </w:p>
    <w:p w14:paraId="5E3B143C" w14:textId="77777777" w:rsidR="00E317DE" w:rsidRPr="007D3986" w:rsidRDefault="00E317DE" w:rsidP="00175912">
      <w:pPr>
        <w:pStyle w:val="CRCoverPage"/>
        <w:tabs>
          <w:tab w:val="left" w:pos="1980"/>
        </w:tabs>
        <w:spacing w:after="0"/>
        <w:jc w:val="both"/>
        <w:rPr>
          <w:rFonts w:ascii="Times New Roman" w:hAnsi="Times New Roman"/>
          <w:b/>
          <w:bCs/>
          <w:sz w:val="24"/>
          <w:lang w:val="en-CA"/>
        </w:rPr>
      </w:pPr>
    </w:p>
    <w:p w14:paraId="59B04F05" w14:textId="2596606C"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FF7D27">
        <w:rPr>
          <w:rFonts w:ascii="Times New Roman" w:hAnsi="Times New Roman"/>
          <w:b/>
          <w:bCs/>
          <w:sz w:val="22"/>
          <w:szCs w:val="22"/>
          <w:lang w:val="en-US"/>
        </w:rPr>
        <w:t>8.3</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r>
      <w:proofErr w:type="spellStart"/>
      <w:r w:rsidRPr="00AB41B4">
        <w:rPr>
          <w:rFonts w:cs="Times New Roman"/>
          <w:b/>
          <w:bCs/>
        </w:rPr>
        <w:t>InterDigital</w:t>
      </w:r>
      <w:proofErr w:type="spellEnd"/>
      <w:r w:rsidR="00CC4813">
        <w:rPr>
          <w:rFonts w:cs="Times New Roman"/>
          <w:b/>
          <w:bCs/>
        </w:rPr>
        <w:t>, Inc</w:t>
      </w:r>
      <w:r w:rsidR="008F3313">
        <w:rPr>
          <w:rFonts w:cs="Times New Roman"/>
          <w:b/>
          <w:bCs/>
        </w:rPr>
        <w:t>.</w:t>
      </w:r>
    </w:p>
    <w:p w14:paraId="739C47A1" w14:textId="0FA80966"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FF7D27" w:rsidRPr="00FF7D27">
        <w:rPr>
          <w:rFonts w:cs="Times New Roman"/>
          <w:b/>
          <w:bCs/>
        </w:rPr>
        <w:t>Discussion on remaining issues for R18 NR positioning</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32BAF120" w14:textId="2711F036" w:rsidR="009E2A33" w:rsidRPr="00A84FA5" w:rsidRDefault="00A84FA5" w:rsidP="00420482">
      <w:pPr>
        <w:spacing w:before="120" w:after="120"/>
        <w:rPr>
          <w:rFonts w:cs="Times New Roman"/>
        </w:rPr>
      </w:pPr>
      <w:r>
        <w:rPr>
          <w:rFonts w:cs="Times New Roman"/>
        </w:rPr>
        <w:t>In this contribution, remaining issues for</w:t>
      </w:r>
      <w:r w:rsidRPr="00A84FA5">
        <w:rPr>
          <w:rFonts w:cs="Times New Roman"/>
        </w:rPr>
        <w:t xml:space="preserve"> R18 NR positioning</w:t>
      </w:r>
      <w:r>
        <w:rPr>
          <w:rFonts w:cs="Times New Roman"/>
        </w:rPr>
        <w:t xml:space="preserve"> is discussed.</w:t>
      </w:r>
      <w:r w:rsidR="00CB7DC6">
        <w:rPr>
          <w:rFonts w:cs="Times New Roman"/>
        </w:rPr>
        <w:t xml:space="preserve"> We have one text proposal for </w:t>
      </w:r>
      <w:proofErr w:type="spellStart"/>
      <w:r w:rsidR="00CB7DC6">
        <w:rPr>
          <w:rFonts w:cs="Times New Roman"/>
        </w:rPr>
        <w:t>RedCap</w:t>
      </w:r>
      <w:proofErr w:type="spellEnd"/>
      <w:r w:rsidR="00CB7DC6">
        <w:rPr>
          <w:rFonts w:cs="Times New Roman"/>
        </w:rPr>
        <w:t xml:space="preserve"> UE positioning regarding uplink time window.</w:t>
      </w:r>
    </w:p>
    <w:p w14:paraId="7B48683B" w14:textId="21D08181" w:rsidR="00846919" w:rsidRPr="002D3C1F" w:rsidRDefault="003336C8" w:rsidP="002F2366">
      <w:pPr>
        <w:pStyle w:val="Heading1"/>
        <w:rPr>
          <w:szCs w:val="32"/>
          <w:lang w:val="en-US"/>
        </w:rPr>
      </w:pPr>
      <w:r w:rsidRPr="002D3C1F">
        <w:rPr>
          <w:szCs w:val="32"/>
          <w:lang w:val="en-US"/>
        </w:rPr>
        <w:t xml:space="preserve">Remaining details for uplink time window for </w:t>
      </w:r>
      <w:proofErr w:type="spellStart"/>
      <w:r w:rsidRPr="002D3C1F">
        <w:rPr>
          <w:szCs w:val="32"/>
          <w:lang w:val="en-US"/>
        </w:rPr>
        <w:t>RedCap</w:t>
      </w:r>
      <w:proofErr w:type="spellEnd"/>
      <w:r w:rsidRPr="002D3C1F">
        <w:rPr>
          <w:szCs w:val="32"/>
          <w:lang w:val="en-US"/>
        </w:rPr>
        <w:t xml:space="preserve"> UE positioning</w:t>
      </w:r>
    </w:p>
    <w:p w14:paraId="7D1B9229" w14:textId="73BBD162" w:rsidR="00455466" w:rsidRDefault="00455466" w:rsidP="00455466">
      <w:pPr>
        <w:spacing w:before="240"/>
      </w:pPr>
      <w:r>
        <w:t>In RAN1#114b, the following agreement was made. It was agreed that periodic UL time windows (UTWs) can be configured. Within a UTW, the UE is prohibited to transmit other signals or channels than SRS for positioning with frequency hopping.</w:t>
      </w:r>
    </w:p>
    <w:tbl>
      <w:tblPr>
        <w:tblStyle w:val="TableGrid"/>
        <w:tblW w:w="0" w:type="auto"/>
        <w:tblLook w:val="04A0" w:firstRow="1" w:lastRow="0" w:firstColumn="1" w:lastColumn="0" w:noHBand="0" w:noVBand="1"/>
      </w:tblPr>
      <w:tblGrid>
        <w:gridCol w:w="9350"/>
      </w:tblGrid>
      <w:tr w:rsidR="00455466" w14:paraId="78895FD9" w14:textId="77777777" w:rsidTr="002F1FAA">
        <w:tc>
          <w:tcPr>
            <w:tcW w:w="9350" w:type="dxa"/>
          </w:tcPr>
          <w:p w14:paraId="25C32AD4" w14:textId="77777777" w:rsidR="00455466" w:rsidRDefault="00455466" w:rsidP="002F1FAA">
            <w:pPr>
              <w:rPr>
                <w:lang w:eastAsia="x-none"/>
              </w:rPr>
            </w:pPr>
            <w:r w:rsidRPr="00194F82">
              <w:rPr>
                <w:highlight w:val="green"/>
                <w:lang w:eastAsia="x-none"/>
              </w:rPr>
              <w:t>Agreement</w:t>
            </w:r>
          </w:p>
          <w:p w14:paraId="4B4ECB46" w14:textId="77777777" w:rsidR="00455466" w:rsidRPr="00AB6E52" w:rsidRDefault="00455466" w:rsidP="002F1FAA">
            <w:pPr>
              <w:contextualSpacing/>
              <w:rPr>
                <w:bCs/>
              </w:rPr>
            </w:pPr>
            <w:r w:rsidRPr="00AB6E52">
              <w:rPr>
                <w:bCs/>
              </w:rPr>
              <w:t>With regards to the configuration of the UTW:</w:t>
            </w:r>
          </w:p>
          <w:p w14:paraId="28D9287A" w14:textId="77777777" w:rsidR="00455466" w:rsidRPr="00AB6E52" w:rsidRDefault="00455466" w:rsidP="00455466">
            <w:pPr>
              <w:pStyle w:val="ListParagraph"/>
              <w:numPr>
                <w:ilvl w:val="0"/>
                <w:numId w:val="58"/>
              </w:numPr>
              <w:overflowPunct w:val="0"/>
              <w:autoSpaceDE w:val="0"/>
              <w:autoSpaceDN w:val="0"/>
              <w:adjustRightInd w:val="0"/>
              <w:contextualSpacing/>
              <w:jc w:val="left"/>
              <w:textAlignment w:val="baseline"/>
              <w:rPr>
                <w:bCs/>
              </w:rPr>
            </w:pPr>
            <w:r w:rsidRPr="00AB6E52">
              <w:rPr>
                <w:bCs/>
              </w:rPr>
              <w:t xml:space="preserve">the window parameters for periodicity and starting slot offset have the same candidate values as the periodicity and starting slot offset parameters for the SRS for positioning in the IE </w:t>
            </w:r>
            <w:proofErr w:type="spellStart"/>
            <w:r w:rsidRPr="00AB6E52">
              <w:rPr>
                <w:bCs/>
                <w:i/>
                <w:iCs/>
              </w:rPr>
              <w:t>PeriodicityAndOffset</w:t>
            </w:r>
            <w:proofErr w:type="spellEnd"/>
            <w:r w:rsidRPr="00AB6E52">
              <w:rPr>
                <w:bCs/>
              </w:rPr>
              <w:t> </w:t>
            </w:r>
          </w:p>
          <w:p w14:paraId="2DF2A750" w14:textId="77777777" w:rsidR="00455466" w:rsidRDefault="00455466" w:rsidP="00455466">
            <w:pPr>
              <w:pStyle w:val="ListParagraph"/>
              <w:numPr>
                <w:ilvl w:val="0"/>
                <w:numId w:val="58"/>
              </w:numPr>
              <w:overflowPunct w:val="0"/>
              <w:autoSpaceDE w:val="0"/>
              <w:autoSpaceDN w:val="0"/>
              <w:adjustRightInd w:val="0"/>
              <w:contextualSpacing/>
              <w:jc w:val="left"/>
              <w:textAlignment w:val="baseline"/>
              <w:rPr>
                <w:bCs/>
              </w:rPr>
            </w:pPr>
            <w:r w:rsidRPr="00AB6E52">
              <w:rPr>
                <w:bCs/>
              </w:rPr>
              <w:t>the duration of the window in slot is {1,2,4,6} slots</w:t>
            </w:r>
          </w:p>
          <w:p w14:paraId="51097D7B" w14:textId="77777777" w:rsidR="00455466" w:rsidRPr="00DF15F0" w:rsidRDefault="00455466" w:rsidP="002F1FAA">
            <w:pPr>
              <w:overflowPunct w:val="0"/>
              <w:autoSpaceDE w:val="0"/>
              <w:autoSpaceDN w:val="0"/>
              <w:adjustRightInd w:val="0"/>
              <w:contextualSpacing/>
              <w:jc w:val="left"/>
              <w:textAlignment w:val="baseline"/>
              <w:rPr>
                <w:bCs/>
              </w:rPr>
            </w:pPr>
          </w:p>
          <w:p w14:paraId="741FB438" w14:textId="77777777" w:rsidR="00455466" w:rsidRPr="00356405" w:rsidRDefault="00455466" w:rsidP="002F1FAA">
            <w:pPr>
              <w:rPr>
                <w:bCs/>
              </w:rPr>
            </w:pPr>
            <w:r w:rsidRPr="00356405">
              <w:rPr>
                <w:bCs/>
                <w:highlight w:val="green"/>
              </w:rPr>
              <w:t>Agreement</w:t>
            </w:r>
          </w:p>
          <w:p w14:paraId="7F51AEB1" w14:textId="77777777" w:rsidR="00455466" w:rsidRPr="006154B3" w:rsidRDefault="00455466" w:rsidP="002F1FAA">
            <w:pPr>
              <w:rPr>
                <w:bCs/>
                <w:szCs w:val="20"/>
              </w:rPr>
            </w:pPr>
            <w:r w:rsidRPr="006154B3">
              <w:rPr>
                <w:bCs/>
                <w:szCs w:val="20"/>
              </w:rPr>
              <w:t>SRS for positioning with Tx hopping can be configured to be periodic, aperiodic or semi-persistent</w:t>
            </w:r>
          </w:p>
          <w:p w14:paraId="7BA7C14C" w14:textId="77777777" w:rsidR="00455466" w:rsidRPr="006154B3" w:rsidRDefault="00455466" w:rsidP="00455466">
            <w:pPr>
              <w:pStyle w:val="ListParagraph"/>
              <w:numPr>
                <w:ilvl w:val="1"/>
                <w:numId w:val="59"/>
              </w:numPr>
              <w:jc w:val="left"/>
              <w:rPr>
                <w:bCs/>
                <w:szCs w:val="20"/>
              </w:rPr>
            </w:pPr>
            <w:r w:rsidRPr="006154B3">
              <w:rPr>
                <w:bCs/>
                <w:szCs w:val="20"/>
              </w:rPr>
              <w:t>The mechanism for aperiodic and semi-persistent SRS for positioning (DCI triggered and MAC-CE activation/deactivation, respectively) can be re-used</w:t>
            </w:r>
          </w:p>
          <w:p w14:paraId="6DAF6A55" w14:textId="77777777" w:rsidR="00455466" w:rsidRPr="006154B3" w:rsidRDefault="00455466" w:rsidP="00455466">
            <w:pPr>
              <w:numPr>
                <w:ilvl w:val="1"/>
                <w:numId w:val="59"/>
              </w:numPr>
              <w:contextualSpacing/>
              <w:rPr>
                <w:bCs/>
                <w:szCs w:val="20"/>
              </w:rPr>
            </w:pPr>
            <w:r w:rsidRPr="006154B3">
              <w:rPr>
                <w:bCs/>
                <w:szCs w:val="20"/>
              </w:rPr>
              <w:t>For aperiodic SRS,</w:t>
            </w:r>
          </w:p>
          <w:p w14:paraId="7D8F241B" w14:textId="77777777" w:rsidR="00455466" w:rsidRPr="006154B3" w:rsidRDefault="00455466" w:rsidP="00455466">
            <w:pPr>
              <w:numPr>
                <w:ilvl w:val="2"/>
                <w:numId w:val="59"/>
              </w:numPr>
              <w:contextualSpacing/>
              <w:rPr>
                <w:bCs/>
                <w:szCs w:val="20"/>
              </w:rPr>
            </w:pPr>
            <w:r w:rsidRPr="006154B3">
              <w:rPr>
                <w:bCs/>
                <w:szCs w:val="20"/>
              </w:rPr>
              <w:t xml:space="preserve">The UE is configured with the slot offset for each hop, relative to the slot containing the DCI triggering the SRS for positioning with </w:t>
            </w:r>
            <w:proofErr w:type="spellStart"/>
            <w:r w:rsidRPr="006154B3">
              <w:rPr>
                <w:bCs/>
                <w:szCs w:val="20"/>
              </w:rPr>
              <w:t>tx</w:t>
            </w:r>
            <w:proofErr w:type="spellEnd"/>
            <w:r w:rsidRPr="006154B3">
              <w:rPr>
                <w:bCs/>
                <w:szCs w:val="20"/>
              </w:rPr>
              <w:t xml:space="preserve"> hopping</w:t>
            </w:r>
          </w:p>
          <w:p w14:paraId="776908EE" w14:textId="77777777" w:rsidR="00455466" w:rsidRPr="00356405" w:rsidRDefault="00455466" w:rsidP="00455466">
            <w:pPr>
              <w:numPr>
                <w:ilvl w:val="3"/>
                <w:numId w:val="59"/>
              </w:numPr>
              <w:contextualSpacing/>
              <w:rPr>
                <w:szCs w:val="20"/>
                <w:lang w:eastAsia="x-none"/>
              </w:rPr>
            </w:pPr>
            <w:r w:rsidRPr="006154B3">
              <w:rPr>
                <w:rFonts w:hint="eastAsia"/>
                <w:bCs/>
                <w:szCs w:val="20"/>
              </w:rPr>
              <w:t>N</w:t>
            </w:r>
            <w:r w:rsidRPr="006154B3">
              <w:rPr>
                <w:bCs/>
                <w:szCs w:val="20"/>
              </w:rPr>
              <w:t xml:space="preserve">ote: all the hops are within 32 slots from the DCI triggering the SRS for positioning with </w:t>
            </w:r>
            <w:proofErr w:type="spellStart"/>
            <w:r w:rsidRPr="006154B3">
              <w:rPr>
                <w:bCs/>
                <w:szCs w:val="20"/>
              </w:rPr>
              <w:t>tx</w:t>
            </w:r>
            <w:proofErr w:type="spellEnd"/>
            <w:r w:rsidRPr="006154B3">
              <w:rPr>
                <w:bCs/>
                <w:szCs w:val="20"/>
              </w:rPr>
              <w:t xml:space="preserve"> hopping</w:t>
            </w:r>
          </w:p>
          <w:p w14:paraId="13888CAC" w14:textId="77777777" w:rsidR="00455466" w:rsidRDefault="00455466" w:rsidP="002F1FAA">
            <w:pPr>
              <w:pStyle w:val="ListParagraph"/>
            </w:pPr>
          </w:p>
        </w:tc>
      </w:tr>
    </w:tbl>
    <w:p w14:paraId="492EFEF8" w14:textId="77777777" w:rsidR="00455466" w:rsidRDefault="00455466" w:rsidP="00455466">
      <w:pPr>
        <w:spacing w:before="240"/>
      </w:pPr>
      <w:r>
        <w:t xml:space="preserve">Furthermore, as shown above RAN1 made an agreement to support both aperiodic and semi-persistent SRS for positioning with Tx hopping. Since periodic UTWs are configured semi-statically, there will be unused occasions of UTWs if Tx hopping based on semi-persistent </w:t>
      </w:r>
      <w:proofErr w:type="spellStart"/>
      <w:r>
        <w:t>SRSp</w:t>
      </w:r>
      <w:proofErr w:type="spellEnd"/>
      <w:r>
        <w:t xml:space="preserve"> or aperiodic </w:t>
      </w:r>
      <w:proofErr w:type="spellStart"/>
      <w:r>
        <w:t>SRSp</w:t>
      </w:r>
      <w:proofErr w:type="spellEnd"/>
      <w:r>
        <w:t xml:space="preserve"> is activated or triggered, respectively. </w:t>
      </w:r>
    </w:p>
    <w:p w14:paraId="112533EA" w14:textId="7DB3719A" w:rsidR="00455466" w:rsidRDefault="00455466" w:rsidP="00455466">
      <w:pPr>
        <w:spacing w:before="240"/>
      </w:pPr>
      <w:r>
        <w:t xml:space="preserve">Only UTWs that contain semi-persistent </w:t>
      </w:r>
      <w:proofErr w:type="spellStart"/>
      <w:r>
        <w:t>SRSp</w:t>
      </w:r>
      <w:proofErr w:type="spellEnd"/>
      <w:r>
        <w:t xml:space="preserve"> or aperiodic </w:t>
      </w:r>
      <w:proofErr w:type="spellStart"/>
      <w:r>
        <w:t>SRSp</w:t>
      </w:r>
      <w:proofErr w:type="spellEnd"/>
      <w:r>
        <w:t xml:space="preserve"> will be active, i.e., the UE cannot transmit PUCCH/PUSCH or other signals</w:t>
      </w:r>
      <w:r w:rsidR="00AF2FB5">
        <w:t xml:space="preserve"> during th</w:t>
      </w:r>
      <w:r w:rsidR="00764827">
        <w:t>e</w:t>
      </w:r>
      <w:r w:rsidR="00AF2FB5">
        <w:t xml:space="preserve"> active UTWs</w:t>
      </w:r>
      <w:r>
        <w:t xml:space="preserve">. The current assumption is that even if UTWs do </w:t>
      </w:r>
      <w:r>
        <w:lastRenderedPageBreak/>
        <w:t xml:space="preserve">not contain any </w:t>
      </w:r>
      <w:proofErr w:type="spellStart"/>
      <w:r>
        <w:t>SRSp</w:t>
      </w:r>
      <w:proofErr w:type="spellEnd"/>
      <w:r>
        <w:t>, no other channels/signals can be transmitted in the UTWs which will be a waste of resources and introduces restrictions in scheduling.</w:t>
      </w:r>
    </w:p>
    <w:p w14:paraId="799EBA8F" w14:textId="77777777" w:rsidR="00B05643" w:rsidRPr="00002FEE" w:rsidRDefault="00B05643" w:rsidP="00B05643">
      <w:pPr>
        <w:spacing w:before="240"/>
        <w:rPr>
          <w:b/>
          <w:bCs/>
        </w:rPr>
      </w:pPr>
      <w:r w:rsidRPr="00002FEE">
        <w:rPr>
          <w:b/>
          <w:bCs/>
        </w:rPr>
        <w:t xml:space="preserve">Observation </w:t>
      </w:r>
      <w:r>
        <w:rPr>
          <w:b/>
          <w:bCs/>
        </w:rPr>
        <w:t>1</w:t>
      </w:r>
      <w:r w:rsidRPr="00002FEE">
        <w:rPr>
          <w:b/>
          <w:bCs/>
        </w:rPr>
        <w:t xml:space="preserve">: If aperiodic or semi-persistent </w:t>
      </w:r>
      <w:proofErr w:type="spellStart"/>
      <w:r w:rsidRPr="00002FEE">
        <w:rPr>
          <w:b/>
          <w:bCs/>
        </w:rPr>
        <w:t>SRSp</w:t>
      </w:r>
      <w:proofErr w:type="spellEnd"/>
      <w:r w:rsidRPr="00002FEE">
        <w:rPr>
          <w:b/>
          <w:bCs/>
        </w:rPr>
        <w:t xml:space="preserve"> with Tx hopping is triggered or activated,</w:t>
      </w:r>
      <w:r>
        <w:rPr>
          <w:b/>
          <w:bCs/>
        </w:rPr>
        <w:t xml:space="preserve"> respectively,</w:t>
      </w:r>
      <w:r w:rsidRPr="00002FEE">
        <w:rPr>
          <w:b/>
          <w:bCs/>
        </w:rPr>
        <w:t xml:space="preserve"> there will be unused occasions of UTW</w:t>
      </w:r>
      <w:r>
        <w:rPr>
          <w:b/>
          <w:bCs/>
        </w:rPr>
        <w:t xml:space="preserve"> </w:t>
      </w:r>
      <w:r w:rsidRPr="003B59E6">
        <w:rPr>
          <w:b/>
          <w:bCs/>
        </w:rPr>
        <w:t xml:space="preserve">which </w:t>
      </w:r>
      <w:r>
        <w:rPr>
          <w:b/>
          <w:bCs/>
        </w:rPr>
        <w:t xml:space="preserve">creates unused </w:t>
      </w:r>
      <w:r w:rsidRPr="003B59E6">
        <w:rPr>
          <w:b/>
          <w:bCs/>
        </w:rPr>
        <w:t>resources</w:t>
      </w:r>
      <w:r>
        <w:rPr>
          <w:b/>
          <w:bCs/>
        </w:rPr>
        <w:t xml:space="preserve"> </w:t>
      </w:r>
      <w:r w:rsidRPr="003B59E6">
        <w:rPr>
          <w:b/>
          <w:bCs/>
        </w:rPr>
        <w:t>and introduces restrictions in scheduling</w:t>
      </w:r>
      <w:r w:rsidRPr="00002FEE">
        <w:rPr>
          <w:b/>
          <w:bCs/>
        </w:rPr>
        <w:t>.</w:t>
      </w:r>
    </w:p>
    <w:p w14:paraId="5B455705" w14:textId="573A4BF0" w:rsidR="00455466" w:rsidRDefault="00455466" w:rsidP="00455466">
      <w:pPr>
        <w:spacing w:before="240"/>
      </w:pPr>
      <w:r>
        <w:t xml:space="preserve">Thus, when no </w:t>
      </w:r>
      <w:proofErr w:type="spellStart"/>
      <w:r>
        <w:t>SRSps</w:t>
      </w:r>
      <w:proofErr w:type="spellEnd"/>
      <w:r>
        <w:t xml:space="preserve"> are scheduled to be transmitted in the UTWs, other uplink signals/channels should be transmitted during the UL time window. This functionality will minimize the waste of resources and increase efficiency in scheduling.</w:t>
      </w:r>
      <w:r w:rsidR="00D824B1">
        <w:t xml:space="preserve"> We make the following proposal for TS 38.214 [2].</w:t>
      </w:r>
    </w:p>
    <w:p w14:paraId="04CA802E" w14:textId="2A04958D" w:rsidR="0040197F" w:rsidRDefault="0040197F" w:rsidP="0040197F">
      <w:pPr>
        <w:spacing w:before="240"/>
        <w:rPr>
          <w:b/>
          <w:bCs/>
        </w:rPr>
      </w:pPr>
      <w:r>
        <w:rPr>
          <w:b/>
          <w:bCs/>
        </w:rPr>
        <w:t xml:space="preserve">Proposal </w:t>
      </w:r>
      <w:r w:rsidR="0033623F">
        <w:rPr>
          <w:b/>
          <w:bCs/>
        </w:rPr>
        <w:t>1</w:t>
      </w:r>
      <w:r>
        <w:rPr>
          <w:b/>
          <w:bCs/>
        </w:rPr>
        <w:t>: Adopt the following TP</w:t>
      </w:r>
      <w:r w:rsidR="0044189E">
        <w:rPr>
          <w:b/>
          <w:bCs/>
        </w:rPr>
        <w:t xml:space="preserve"> in TS 38.214</w:t>
      </w:r>
      <w:r>
        <w:rPr>
          <w:b/>
          <w:bCs/>
        </w:rPr>
        <w:t xml:space="preserve"> to support the UE </w:t>
      </w:r>
      <w:r w:rsidR="00A36B7E">
        <w:rPr>
          <w:b/>
          <w:bCs/>
        </w:rPr>
        <w:t>to transmit PUCCH or PUSCH if SRS for positioning is not scheduled during a UTW</w:t>
      </w:r>
      <w:r>
        <w:rPr>
          <w:b/>
          <w:bCs/>
        </w:rPr>
        <w:t xml:space="preserve">. </w:t>
      </w:r>
      <w:r w:rsidRPr="0097206A">
        <w:rPr>
          <w:b/>
          <w:bCs/>
          <w:szCs w:val="20"/>
        </w:rPr>
        <w:t xml:space="preserve">The reason for the change is to </w:t>
      </w:r>
      <w:r>
        <w:rPr>
          <w:b/>
          <w:bCs/>
          <w:szCs w:val="20"/>
        </w:rPr>
        <w:t xml:space="preserve">enable </w:t>
      </w:r>
      <w:r w:rsidR="00A36B7E">
        <w:rPr>
          <w:rStyle w:val="Strong"/>
        </w:rPr>
        <w:t>transmission of UL channels in the UTW</w:t>
      </w:r>
      <w:r w:rsidRPr="0097206A">
        <w:rPr>
          <w:b/>
          <w:bCs/>
          <w:szCs w:val="20"/>
        </w:rPr>
        <w:t>.</w:t>
      </w:r>
      <w:r>
        <w:rPr>
          <w:b/>
          <w:bCs/>
          <w:szCs w:val="20"/>
        </w:rPr>
        <w:t xml:space="preserve"> </w:t>
      </w:r>
      <w:r>
        <w:rPr>
          <w:rStyle w:val="Strong"/>
        </w:rPr>
        <w:t xml:space="preserve">The summary of change is introduction of </w:t>
      </w:r>
      <w:r w:rsidR="00811EEE">
        <w:rPr>
          <w:rStyle w:val="Strong"/>
        </w:rPr>
        <w:t xml:space="preserve">a </w:t>
      </w:r>
      <w:r>
        <w:rPr>
          <w:rStyle w:val="Strong"/>
        </w:rPr>
        <w:t xml:space="preserve">condition for </w:t>
      </w:r>
      <w:r w:rsidR="00811EEE">
        <w:rPr>
          <w:rStyle w:val="Strong"/>
        </w:rPr>
        <w:t>transmission of UL channels in the UTW</w:t>
      </w:r>
      <w:r>
        <w:rPr>
          <w:rStyle w:val="Strong"/>
        </w:rPr>
        <w:t xml:space="preserve">. The consequence if not approved is that the UE may </w:t>
      </w:r>
      <w:r w:rsidR="00811EEE">
        <w:rPr>
          <w:rStyle w:val="Strong"/>
        </w:rPr>
        <w:t xml:space="preserve">not be able to transmit UL channels, interrupting communication </w:t>
      </w:r>
      <w:r w:rsidR="004C5849">
        <w:rPr>
          <w:rStyle w:val="Strong"/>
        </w:rPr>
        <w:t xml:space="preserve">frequently </w:t>
      </w:r>
      <w:r w:rsidR="00811EEE">
        <w:rPr>
          <w:rStyle w:val="Strong"/>
        </w:rPr>
        <w:t>if UTW is configured</w:t>
      </w:r>
      <w:r>
        <w:rPr>
          <w:rStyle w:val="Strong"/>
        </w:rPr>
        <w:t>.</w:t>
      </w:r>
    </w:p>
    <w:tbl>
      <w:tblPr>
        <w:tblStyle w:val="TableGrid"/>
        <w:tblW w:w="0" w:type="auto"/>
        <w:tblLook w:val="04A0" w:firstRow="1" w:lastRow="0" w:firstColumn="1" w:lastColumn="0" w:noHBand="0" w:noVBand="1"/>
      </w:tblPr>
      <w:tblGrid>
        <w:gridCol w:w="9350"/>
      </w:tblGrid>
      <w:tr w:rsidR="000E72E1" w14:paraId="771CA08B" w14:textId="77777777" w:rsidTr="000E72E1">
        <w:tc>
          <w:tcPr>
            <w:tcW w:w="9350" w:type="dxa"/>
          </w:tcPr>
          <w:p w14:paraId="59AA2F4B" w14:textId="77777777" w:rsidR="0040197F" w:rsidRDefault="0040197F" w:rsidP="0040197F">
            <w:pPr>
              <w:spacing w:beforeLines="50" w:before="120" w:line="288" w:lineRule="auto"/>
              <w:jc w:val="center"/>
              <w:rPr>
                <w:rFonts w:ascii="Arial" w:hAnsi="Arial" w:cs="Arial"/>
                <w:lang w:eastAsia="zh-CN"/>
              </w:rPr>
            </w:pPr>
            <w:r w:rsidRPr="006008D4">
              <w:rPr>
                <w:rFonts w:ascii="Arial" w:hAnsi="Arial" w:cs="Arial"/>
                <w:lang w:eastAsia="zh-CN"/>
              </w:rPr>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2A338350" w14:textId="77777777" w:rsidR="00AA74C3" w:rsidRDefault="00AA74C3" w:rsidP="00AA74C3">
            <w:pPr>
              <w:keepNext/>
              <w:keepLines/>
              <w:spacing w:before="120" w:after="180"/>
              <w:jc w:val="left"/>
              <w:outlineLvl w:val="4"/>
              <w:rPr>
                <w:rFonts w:ascii="Arial" w:eastAsia="SimSun" w:hAnsi="Arial" w:cs="Times New Roman"/>
                <w:szCs w:val="20"/>
                <w:lang w:val="x-none" w:eastAsia="en-US"/>
              </w:rPr>
            </w:pPr>
            <w:bookmarkStart w:id="1" w:name="_Toc155777433"/>
            <w:r w:rsidRPr="00AA74C3">
              <w:rPr>
                <w:rFonts w:ascii="Arial" w:eastAsia="SimSun" w:hAnsi="Arial" w:cs="Times New Roman"/>
                <w:szCs w:val="20"/>
                <w:lang w:val="x-none" w:eastAsia="en-US"/>
              </w:rPr>
              <w:t>6.2.1.4.1</w:t>
            </w:r>
            <w:r w:rsidRPr="00AA74C3">
              <w:rPr>
                <w:rFonts w:ascii="Arial" w:eastAsia="SimSun" w:hAnsi="Arial" w:cs="Times New Roman"/>
                <w:szCs w:val="20"/>
                <w:lang w:val="x-none" w:eastAsia="en-US"/>
              </w:rPr>
              <w:tab/>
              <w:t>SRS frequency hopping for positioning</w:t>
            </w:r>
            <w:bookmarkEnd w:id="1"/>
          </w:p>
          <w:p w14:paraId="4153A367" w14:textId="77777777" w:rsidR="004B201D" w:rsidRPr="00CB0143" w:rsidRDefault="004B201D" w:rsidP="004B201D">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53AAFC42" w14:textId="41A0E440" w:rsidR="000E72E1" w:rsidRDefault="000E72E1" w:rsidP="00EA3537">
            <w:r w:rsidRPr="00D5070A">
              <w:t>The reduced capability UE may be configured, via [</w:t>
            </w:r>
            <w:proofErr w:type="spellStart"/>
            <w:r w:rsidRPr="00D5070A">
              <w:rPr>
                <w:i/>
                <w:iCs/>
              </w:rPr>
              <w:t>uplinkTimeWindow</w:t>
            </w:r>
            <w:proofErr w:type="spellEnd"/>
            <w:r w:rsidRPr="00D5070A">
              <w:rPr>
                <w:i/>
                <w:iCs/>
              </w:rPr>
              <w:t>-Config</w:t>
            </w:r>
            <w:r w:rsidRPr="00D5070A">
              <w:t xml:space="preserve">], subject to UE capability, with an UL time window where the UE is not expected to transmit other signals/channels and is only expected to transmit the SRS for positioning using frequency hopping. </w:t>
            </w:r>
            <w:r w:rsidR="00671699" w:rsidRPr="00C87C19">
              <w:rPr>
                <w:color w:val="FF0000"/>
              </w:rPr>
              <w:t xml:space="preserve">The UE may transmit other signals/channels </w:t>
            </w:r>
            <w:r w:rsidR="00181FE4">
              <w:rPr>
                <w:color w:val="FF0000"/>
              </w:rPr>
              <w:t xml:space="preserve">in an UL time window </w:t>
            </w:r>
            <w:r w:rsidR="00671699" w:rsidRPr="00C87C19">
              <w:rPr>
                <w:color w:val="FF0000"/>
              </w:rPr>
              <w:t xml:space="preserve">if SRS for positioning is not scheduled in </w:t>
            </w:r>
            <w:r w:rsidR="004879CB">
              <w:rPr>
                <w:color w:val="FF0000"/>
              </w:rPr>
              <w:t>the</w:t>
            </w:r>
            <w:r w:rsidR="00671699" w:rsidRPr="00C87C19">
              <w:rPr>
                <w:color w:val="FF0000"/>
              </w:rPr>
              <w:t xml:space="preserve"> UL time window.</w:t>
            </w:r>
            <w:r w:rsidR="00671699">
              <w:t xml:space="preserve"> </w:t>
            </w:r>
            <w:r w:rsidRPr="00D5070A">
              <w:t xml:space="preserve">The UE is not expected to be configured with one [cycle] of the transmit frequency hopping, including the switching time from/to active BWP required ahead of the first hop and after the last hop, that is partially overlapped with the time window. </w:t>
            </w:r>
          </w:p>
          <w:p w14:paraId="1B34C183" w14:textId="77777777" w:rsidR="004B201D" w:rsidRPr="00CB0143" w:rsidRDefault="004B201D" w:rsidP="004B201D">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A9F4406" w14:textId="77777777" w:rsidR="006E2822" w:rsidRDefault="006E2822" w:rsidP="006E2822">
            <w:pPr>
              <w:spacing w:beforeLines="50" w:before="120" w:line="288" w:lineRule="auto"/>
              <w:jc w:val="center"/>
              <w:rPr>
                <w:b/>
                <w:bCs/>
                <w:lang w:eastAsia="zh-CN"/>
              </w:rPr>
            </w:pPr>
            <w:r w:rsidRPr="00532305">
              <w:rPr>
                <w:rFonts w:ascii="Arial" w:hAnsi="Arial" w:cs="Arial"/>
                <w:lang w:eastAsia="zh-CN"/>
              </w:rPr>
              <w:t>--------------------------&lt;End of text proposal for TS 38.214&gt;--------------------------</w:t>
            </w:r>
          </w:p>
          <w:p w14:paraId="2E43B8FD" w14:textId="5FD10CAA" w:rsidR="004B201D" w:rsidRDefault="004B201D" w:rsidP="00EA3537"/>
        </w:tc>
      </w:tr>
    </w:tbl>
    <w:p w14:paraId="073DDD09" w14:textId="77777777" w:rsidR="00594147" w:rsidRPr="00AF7FDD" w:rsidRDefault="00594147" w:rsidP="00846919">
      <w:pPr>
        <w:rPr>
          <w:lang w:eastAsia="zh-CN"/>
        </w:rPr>
      </w:pPr>
    </w:p>
    <w:p w14:paraId="771A4464" w14:textId="6196A8C6" w:rsidR="0079265C" w:rsidRPr="001029A1" w:rsidRDefault="00DE2640" w:rsidP="0079265C">
      <w:pPr>
        <w:pStyle w:val="Heading1"/>
        <w:rPr>
          <w:szCs w:val="32"/>
          <w:lang w:val="en-US"/>
        </w:rPr>
      </w:pPr>
      <w:r>
        <w:rPr>
          <w:szCs w:val="32"/>
          <w:lang w:val="en-US"/>
        </w:rPr>
        <w:t>Conclusion</w:t>
      </w:r>
    </w:p>
    <w:p w14:paraId="37E11BED" w14:textId="4D134E0A" w:rsidR="002455CC" w:rsidRDefault="003248E8" w:rsidP="00312DBB">
      <w:pPr>
        <w:spacing w:before="120" w:after="120"/>
        <w:rPr>
          <w:rFonts w:cs="Times New Roman"/>
        </w:rPr>
      </w:pPr>
      <w:r w:rsidRPr="00DB396D">
        <w:rPr>
          <w:rFonts w:cs="Times New Roman"/>
        </w:rPr>
        <w:t xml:space="preserve">In this contribution, the following </w:t>
      </w:r>
      <w:r w:rsidR="00D0503D">
        <w:rPr>
          <w:rFonts w:cs="Times New Roman"/>
        </w:rPr>
        <w:t>observation and proposal</w:t>
      </w:r>
      <w:r w:rsidR="001D6EEF" w:rsidRPr="00DB396D">
        <w:rPr>
          <w:rFonts w:cs="Times New Roman"/>
        </w:rPr>
        <w:t xml:space="preserve"> </w:t>
      </w:r>
      <w:r w:rsidRPr="00DB396D">
        <w:rPr>
          <w:rFonts w:cs="Times New Roman"/>
        </w:rPr>
        <w:t>are made.</w:t>
      </w:r>
    </w:p>
    <w:p w14:paraId="1E92333E" w14:textId="4783B92E" w:rsidR="00D0503D" w:rsidRPr="00002FEE" w:rsidRDefault="00D0503D" w:rsidP="00D0503D">
      <w:pPr>
        <w:spacing w:before="240"/>
        <w:rPr>
          <w:b/>
          <w:bCs/>
        </w:rPr>
      </w:pPr>
      <w:r w:rsidRPr="00002FEE">
        <w:rPr>
          <w:b/>
          <w:bCs/>
        </w:rPr>
        <w:t xml:space="preserve">Observation </w:t>
      </w:r>
      <w:r>
        <w:rPr>
          <w:b/>
          <w:bCs/>
        </w:rPr>
        <w:t>1</w:t>
      </w:r>
      <w:r w:rsidRPr="00002FEE">
        <w:rPr>
          <w:b/>
          <w:bCs/>
        </w:rPr>
        <w:t xml:space="preserve">: If aperiodic or semi-persistent </w:t>
      </w:r>
      <w:proofErr w:type="spellStart"/>
      <w:r w:rsidRPr="00002FEE">
        <w:rPr>
          <w:b/>
          <w:bCs/>
        </w:rPr>
        <w:t>SRSp</w:t>
      </w:r>
      <w:proofErr w:type="spellEnd"/>
      <w:r w:rsidRPr="00002FEE">
        <w:rPr>
          <w:b/>
          <w:bCs/>
        </w:rPr>
        <w:t xml:space="preserve"> with Tx hopping is triggered or activated,</w:t>
      </w:r>
      <w:r>
        <w:rPr>
          <w:b/>
          <w:bCs/>
        </w:rPr>
        <w:t xml:space="preserve"> respectively,</w:t>
      </w:r>
      <w:r w:rsidRPr="00002FEE">
        <w:rPr>
          <w:b/>
          <w:bCs/>
        </w:rPr>
        <w:t xml:space="preserve"> there will be unused occasions of UTW</w:t>
      </w:r>
      <w:r w:rsidR="003B59E6">
        <w:rPr>
          <w:b/>
          <w:bCs/>
        </w:rPr>
        <w:t xml:space="preserve"> </w:t>
      </w:r>
      <w:r w:rsidR="003B59E6" w:rsidRPr="003B59E6">
        <w:rPr>
          <w:b/>
          <w:bCs/>
        </w:rPr>
        <w:t xml:space="preserve">which </w:t>
      </w:r>
      <w:r w:rsidR="00515337">
        <w:rPr>
          <w:b/>
          <w:bCs/>
        </w:rPr>
        <w:t>cr</w:t>
      </w:r>
      <w:r w:rsidR="008F3130">
        <w:rPr>
          <w:b/>
          <w:bCs/>
        </w:rPr>
        <w:t>e</w:t>
      </w:r>
      <w:r w:rsidR="00515337">
        <w:rPr>
          <w:b/>
          <w:bCs/>
        </w:rPr>
        <w:t xml:space="preserve">ates unused </w:t>
      </w:r>
      <w:r w:rsidR="003B59E6" w:rsidRPr="003B59E6">
        <w:rPr>
          <w:b/>
          <w:bCs/>
        </w:rPr>
        <w:t>resources and introduces restrictions in scheduling.</w:t>
      </w:r>
    </w:p>
    <w:p w14:paraId="33385DAD" w14:textId="731AED07" w:rsidR="00D0503D" w:rsidRDefault="00D0503D" w:rsidP="00D0503D">
      <w:pPr>
        <w:spacing w:before="240"/>
        <w:rPr>
          <w:b/>
          <w:bCs/>
        </w:rPr>
      </w:pPr>
      <w:r>
        <w:rPr>
          <w:b/>
          <w:bCs/>
        </w:rPr>
        <w:t>Proposal 1: Adopt the following TP</w:t>
      </w:r>
      <w:r w:rsidR="00936C7E">
        <w:rPr>
          <w:b/>
          <w:bCs/>
        </w:rPr>
        <w:t xml:space="preserve"> in TS 38.214</w:t>
      </w:r>
      <w:r>
        <w:rPr>
          <w:b/>
          <w:bCs/>
        </w:rPr>
        <w:t xml:space="preserve"> to support the UE to transmit PUCCH or PUSCH if SRS for positioning is not scheduled during a UTW. </w:t>
      </w:r>
      <w:r w:rsidRPr="0097206A">
        <w:rPr>
          <w:b/>
          <w:bCs/>
          <w:szCs w:val="20"/>
        </w:rPr>
        <w:t xml:space="preserve">The reason for the change is to </w:t>
      </w:r>
      <w:r>
        <w:rPr>
          <w:b/>
          <w:bCs/>
          <w:szCs w:val="20"/>
        </w:rPr>
        <w:t xml:space="preserve">enable </w:t>
      </w:r>
      <w:r>
        <w:rPr>
          <w:rStyle w:val="Strong"/>
        </w:rPr>
        <w:t>transmission of UL channels in the UTW</w:t>
      </w:r>
      <w:r w:rsidRPr="0097206A">
        <w:rPr>
          <w:b/>
          <w:bCs/>
          <w:szCs w:val="20"/>
        </w:rPr>
        <w:t>.</w:t>
      </w:r>
      <w:r>
        <w:rPr>
          <w:b/>
          <w:bCs/>
          <w:szCs w:val="20"/>
        </w:rPr>
        <w:t xml:space="preserve"> </w:t>
      </w:r>
      <w:r>
        <w:rPr>
          <w:rStyle w:val="Strong"/>
        </w:rPr>
        <w:t>The summary of change is introduction of a condition for transmission of UL channels in the UTW. The consequence if not approved is that the UE may not be able to transmit UL channels, interrupting communication frequently if UTW is configured.</w:t>
      </w:r>
    </w:p>
    <w:tbl>
      <w:tblPr>
        <w:tblStyle w:val="TableGrid"/>
        <w:tblW w:w="0" w:type="auto"/>
        <w:tblLook w:val="04A0" w:firstRow="1" w:lastRow="0" w:firstColumn="1" w:lastColumn="0" w:noHBand="0" w:noVBand="1"/>
      </w:tblPr>
      <w:tblGrid>
        <w:gridCol w:w="9350"/>
      </w:tblGrid>
      <w:tr w:rsidR="00D0503D" w14:paraId="56C09BC0" w14:textId="77777777" w:rsidTr="00B34B10">
        <w:tc>
          <w:tcPr>
            <w:tcW w:w="9350" w:type="dxa"/>
          </w:tcPr>
          <w:p w14:paraId="146E8E31" w14:textId="77777777" w:rsidR="00D0503D" w:rsidRDefault="00D0503D" w:rsidP="00B34B10">
            <w:pPr>
              <w:spacing w:beforeLines="50" w:before="120" w:line="288" w:lineRule="auto"/>
              <w:jc w:val="center"/>
              <w:rPr>
                <w:rFonts w:ascii="Arial" w:hAnsi="Arial" w:cs="Arial"/>
                <w:lang w:eastAsia="zh-CN"/>
              </w:rPr>
            </w:pPr>
            <w:r w:rsidRPr="006008D4">
              <w:rPr>
                <w:rFonts w:ascii="Arial" w:hAnsi="Arial" w:cs="Arial"/>
                <w:lang w:eastAsia="zh-CN"/>
              </w:rPr>
              <w:lastRenderedPageBreak/>
              <w:t xml:space="preserve">--------------------------&lt;Start of text proposal </w:t>
            </w:r>
            <w:r>
              <w:rPr>
                <w:rFonts w:ascii="Arial" w:hAnsi="Arial" w:cs="Arial"/>
                <w:lang w:eastAsia="zh-CN"/>
              </w:rPr>
              <w:t xml:space="preserve">for </w:t>
            </w:r>
            <w:r w:rsidRPr="006008D4">
              <w:rPr>
                <w:rFonts w:ascii="Arial" w:hAnsi="Arial" w:cs="Arial"/>
                <w:lang w:eastAsia="zh-CN"/>
              </w:rPr>
              <w:t>TS 38.21</w:t>
            </w:r>
            <w:r>
              <w:rPr>
                <w:rFonts w:ascii="Arial" w:hAnsi="Arial" w:cs="Arial"/>
                <w:lang w:eastAsia="zh-CN"/>
              </w:rPr>
              <w:t>4</w:t>
            </w:r>
            <w:r w:rsidRPr="006008D4">
              <w:rPr>
                <w:rFonts w:ascii="Arial" w:hAnsi="Arial" w:cs="Arial"/>
                <w:lang w:eastAsia="zh-CN"/>
              </w:rPr>
              <w:t>&gt;--------------------------</w:t>
            </w:r>
          </w:p>
          <w:p w14:paraId="7051A731" w14:textId="77777777" w:rsidR="00D0503D" w:rsidRDefault="00D0503D" w:rsidP="00B34B10">
            <w:pPr>
              <w:keepNext/>
              <w:keepLines/>
              <w:spacing w:before="120" w:after="180"/>
              <w:jc w:val="left"/>
              <w:outlineLvl w:val="4"/>
              <w:rPr>
                <w:rFonts w:ascii="Arial" w:eastAsia="SimSun" w:hAnsi="Arial" w:cs="Times New Roman"/>
                <w:szCs w:val="20"/>
                <w:lang w:val="x-none" w:eastAsia="en-US"/>
              </w:rPr>
            </w:pPr>
            <w:r w:rsidRPr="00AA74C3">
              <w:rPr>
                <w:rFonts w:ascii="Arial" w:eastAsia="SimSun" w:hAnsi="Arial" w:cs="Times New Roman"/>
                <w:szCs w:val="20"/>
                <w:lang w:val="x-none" w:eastAsia="en-US"/>
              </w:rPr>
              <w:t>6.2.1.4.1</w:t>
            </w:r>
            <w:r w:rsidRPr="00AA74C3">
              <w:rPr>
                <w:rFonts w:ascii="Arial" w:eastAsia="SimSun" w:hAnsi="Arial" w:cs="Times New Roman"/>
                <w:szCs w:val="20"/>
                <w:lang w:val="x-none" w:eastAsia="en-US"/>
              </w:rPr>
              <w:tab/>
              <w:t>SRS frequency hopping for positioning</w:t>
            </w:r>
          </w:p>
          <w:p w14:paraId="07880840" w14:textId="77777777" w:rsidR="00D0503D" w:rsidRPr="00CB0143" w:rsidRDefault="00D0503D" w:rsidP="00B34B10">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08B14610" w14:textId="294A04B2" w:rsidR="00D0503D" w:rsidRDefault="00D0503D" w:rsidP="00B34B10">
            <w:r w:rsidRPr="00D5070A">
              <w:t>The reduced capability UE may be configured, via [</w:t>
            </w:r>
            <w:proofErr w:type="spellStart"/>
            <w:r w:rsidRPr="00D5070A">
              <w:rPr>
                <w:i/>
                <w:iCs/>
              </w:rPr>
              <w:t>uplinkTimeWindow</w:t>
            </w:r>
            <w:proofErr w:type="spellEnd"/>
            <w:r w:rsidRPr="00D5070A">
              <w:rPr>
                <w:i/>
                <w:iCs/>
              </w:rPr>
              <w:t>-Config</w:t>
            </w:r>
            <w:r w:rsidRPr="00D5070A">
              <w:t xml:space="preserve">], subject to UE capability, with an UL time window where the UE is not expected to transmit other signals/channels and is only expected to transmit the SRS for positioning using frequency hopping. </w:t>
            </w:r>
            <w:r w:rsidR="00F00C3B" w:rsidRPr="00C87C19">
              <w:rPr>
                <w:color w:val="FF0000"/>
              </w:rPr>
              <w:t xml:space="preserve">The UE may transmit other signals/channels </w:t>
            </w:r>
            <w:r w:rsidR="00F00C3B">
              <w:rPr>
                <w:color w:val="FF0000"/>
              </w:rPr>
              <w:t xml:space="preserve">in an UL time window </w:t>
            </w:r>
            <w:r w:rsidR="00F00C3B" w:rsidRPr="00C87C19">
              <w:rPr>
                <w:color w:val="FF0000"/>
              </w:rPr>
              <w:t xml:space="preserve">if SRS for positioning is not scheduled in </w:t>
            </w:r>
            <w:r w:rsidR="00F00C3B">
              <w:rPr>
                <w:color w:val="FF0000"/>
              </w:rPr>
              <w:t>the</w:t>
            </w:r>
            <w:r w:rsidR="00F00C3B" w:rsidRPr="00C87C19">
              <w:rPr>
                <w:color w:val="FF0000"/>
              </w:rPr>
              <w:t xml:space="preserve"> UL time window.</w:t>
            </w:r>
            <w:r>
              <w:t xml:space="preserve"> </w:t>
            </w:r>
            <w:r w:rsidRPr="00D5070A">
              <w:t xml:space="preserve">The UE is not expected to be configured with one [cycle] of the transmit frequency hopping, including the switching time from/to active BWP required ahead of the first hop and after the last hop, that is partially overlapped with the time window. </w:t>
            </w:r>
          </w:p>
          <w:p w14:paraId="13D979E1" w14:textId="77777777" w:rsidR="00D0503D" w:rsidRPr="00CB0143" w:rsidRDefault="00D0503D" w:rsidP="00B34B10">
            <w:pPr>
              <w:spacing w:beforeLines="50" w:before="120" w:line="288" w:lineRule="auto"/>
              <w:jc w:val="center"/>
              <w:rPr>
                <w:rFonts w:ascii="Arial" w:hAnsi="Arial" w:cs="Arial"/>
                <w:color w:val="FF0000"/>
                <w:lang w:eastAsia="zh-CN"/>
              </w:rPr>
            </w:pPr>
            <w:r w:rsidRPr="00CB0143">
              <w:rPr>
                <w:rFonts w:ascii="Arial" w:hAnsi="Arial" w:cs="Arial"/>
                <w:color w:val="FF0000"/>
                <w:lang w:eastAsia="zh-CN"/>
              </w:rPr>
              <w:t>&lt; Unchanged parts are omitted &gt;</w:t>
            </w:r>
          </w:p>
          <w:p w14:paraId="19256AB5" w14:textId="77777777" w:rsidR="00D0503D" w:rsidRDefault="00D0503D" w:rsidP="00B34B10">
            <w:pPr>
              <w:spacing w:beforeLines="50" w:before="120" w:line="288" w:lineRule="auto"/>
              <w:jc w:val="center"/>
              <w:rPr>
                <w:b/>
                <w:bCs/>
                <w:lang w:eastAsia="zh-CN"/>
              </w:rPr>
            </w:pPr>
            <w:r w:rsidRPr="00532305">
              <w:rPr>
                <w:rFonts w:ascii="Arial" w:hAnsi="Arial" w:cs="Arial"/>
                <w:lang w:eastAsia="zh-CN"/>
              </w:rPr>
              <w:t>--------------------------&lt;End of text proposal for TS 38.214&gt;--------------------------</w:t>
            </w:r>
          </w:p>
          <w:p w14:paraId="4B7B5D8C" w14:textId="77777777" w:rsidR="00D0503D" w:rsidRDefault="00D0503D" w:rsidP="00B34B10"/>
        </w:tc>
      </w:tr>
    </w:tbl>
    <w:p w14:paraId="2FF34C89" w14:textId="5199F031" w:rsidR="00B64321" w:rsidRDefault="00B64321" w:rsidP="00FC0DF1">
      <w:pPr>
        <w:spacing w:after="0"/>
        <w:jc w:val="left"/>
        <w:rPr>
          <w:rFonts w:cs="Times New Roman"/>
        </w:rPr>
      </w:pPr>
    </w:p>
    <w:p w14:paraId="72727A27" w14:textId="70E9289E" w:rsidR="00403690" w:rsidRPr="008F7262" w:rsidRDefault="00024B0C" w:rsidP="00BC04FE">
      <w:pPr>
        <w:pStyle w:val="Heading1"/>
      </w:pPr>
      <w:r w:rsidRPr="008F7262">
        <w:t>Reference</w:t>
      </w:r>
    </w:p>
    <w:p w14:paraId="24EB75C2" w14:textId="7917FEEF" w:rsidR="00D824B1" w:rsidRPr="00D824B1" w:rsidRDefault="008519E5" w:rsidP="009970C3">
      <w:pPr>
        <w:pStyle w:val="ListParagraph"/>
        <w:numPr>
          <w:ilvl w:val="0"/>
          <w:numId w:val="54"/>
        </w:numPr>
        <w:spacing w:line="276" w:lineRule="auto"/>
        <w:contextualSpacing/>
        <w:rPr>
          <w:rFonts w:eastAsia="Times New Roman" w:cs="Times New Roman"/>
          <w:sz w:val="20"/>
          <w:szCs w:val="20"/>
          <w:lang w:val="en-GB" w:eastAsia="en-US"/>
        </w:rPr>
      </w:pPr>
      <w:r>
        <w:rPr>
          <w:rFonts w:eastAsia="Times New Roman" w:cs="Times New Roman"/>
          <w:sz w:val="20"/>
          <w:szCs w:val="20"/>
          <w:lang w:val="en-GB" w:eastAsia="en-US"/>
        </w:rPr>
        <w:t xml:space="preserve">RAN1 Chairman’s notes, RAN1#114b, </w:t>
      </w:r>
      <w:r w:rsidR="00695EC1">
        <w:rPr>
          <w:rFonts w:eastAsia="Times New Roman" w:cs="Times New Roman"/>
          <w:sz w:val="20"/>
          <w:szCs w:val="20"/>
          <w:lang w:val="en-GB" w:eastAsia="en-US"/>
        </w:rPr>
        <w:t xml:space="preserve">Xiamen, China, </w:t>
      </w:r>
      <w:r w:rsidR="005076C6">
        <w:rPr>
          <w:rFonts w:eastAsia="Times New Roman" w:cs="Times New Roman"/>
          <w:sz w:val="20"/>
          <w:szCs w:val="20"/>
          <w:lang w:val="en-GB" w:eastAsia="en-US"/>
        </w:rPr>
        <w:t>Aug</w:t>
      </w:r>
      <w:r w:rsidR="00004D64">
        <w:rPr>
          <w:rFonts w:eastAsia="Times New Roman" w:cs="Times New Roman"/>
          <w:sz w:val="20"/>
          <w:szCs w:val="20"/>
          <w:lang w:val="en-GB" w:eastAsia="en-US"/>
        </w:rPr>
        <w:t>.,</w:t>
      </w:r>
      <w:r w:rsidR="005076C6">
        <w:rPr>
          <w:rFonts w:eastAsia="Times New Roman" w:cs="Times New Roman"/>
          <w:sz w:val="20"/>
          <w:szCs w:val="20"/>
          <w:lang w:val="en-GB" w:eastAsia="en-US"/>
        </w:rPr>
        <w:t xml:space="preserve"> 2023.</w:t>
      </w:r>
    </w:p>
    <w:p w14:paraId="578719E3" w14:textId="00823A15" w:rsidR="009F599B" w:rsidRPr="00CF50CE" w:rsidRDefault="007A2135" w:rsidP="009970C3">
      <w:pPr>
        <w:pStyle w:val="ListParagraph"/>
        <w:numPr>
          <w:ilvl w:val="0"/>
          <w:numId w:val="54"/>
        </w:numPr>
        <w:spacing w:line="276" w:lineRule="auto"/>
        <w:contextualSpacing/>
        <w:rPr>
          <w:rFonts w:eastAsia="Times New Roman" w:cs="Times New Roman"/>
          <w:sz w:val="20"/>
          <w:szCs w:val="20"/>
          <w:lang w:val="en-GB" w:eastAsia="en-US"/>
        </w:rPr>
      </w:pPr>
      <w:r w:rsidRPr="00CF50CE">
        <w:rPr>
          <w:rFonts w:cs="Times New Roman"/>
          <w:szCs w:val="22"/>
        </w:rPr>
        <w:t>3GPP, TS 38.214, “Physical layer procedures for data (Release 18), ” v 18.1.0., Dec.</w:t>
      </w:r>
      <w:r w:rsidR="003D2E97">
        <w:rPr>
          <w:rFonts w:cs="Times New Roman"/>
          <w:szCs w:val="22"/>
        </w:rPr>
        <w:t>,</w:t>
      </w:r>
      <w:r w:rsidRPr="00CF50CE">
        <w:rPr>
          <w:rFonts w:cs="Times New Roman"/>
          <w:szCs w:val="22"/>
        </w:rPr>
        <w:t xml:space="preserve"> 2023</w:t>
      </w:r>
    </w:p>
    <w:sectPr w:rsidR="009F599B" w:rsidRPr="00CF50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BBC2A" w14:textId="77777777" w:rsidR="001C2D08" w:rsidRDefault="001C2D08" w:rsidP="00C43ABF">
      <w:pPr>
        <w:spacing w:after="0" w:line="240" w:lineRule="auto"/>
      </w:pPr>
      <w:r>
        <w:separator/>
      </w:r>
    </w:p>
  </w:endnote>
  <w:endnote w:type="continuationSeparator" w:id="0">
    <w:p w14:paraId="176EE982" w14:textId="77777777" w:rsidR="001C2D08" w:rsidRDefault="001C2D08" w:rsidP="00C43ABF">
      <w:pPr>
        <w:spacing w:after="0" w:line="240" w:lineRule="auto"/>
      </w:pPr>
      <w:r>
        <w:continuationSeparator/>
      </w:r>
    </w:p>
  </w:endnote>
  <w:endnote w:type="continuationNotice" w:id="1">
    <w:p w14:paraId="5F2A8B01" w14:textId="77777777" w:rsidR="001C2D08" w:rsidRDefault="001C2D0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CE7D" w14:textId="77777777" w:rsidR="001C2D08" w:rsidRDefault="001C2D08" w:rsidP="00C43ABF">
      <w:pPr>
        <w:spacing w:after="0" w:line="240" w:lineRule="auto"/>
      </w:pPr>
      <w:r>
        <w:separator/>
      </w:r>
    </w:p>
  </w:footnote>
  <w:footnote w:type="continuationSeparator" w:id="0">
    <w:p w14:paraId="7C7D6C4F" w14:textId="77777777" w:rsidR="001C2D08" w:rsidRDefault="001C2D08" w:rsidP="00C43ABF">
      <w:pPr>
        <w:spacing w:after="0" w:line="240" w:lineRule="auto"/>
      </w:pPr>
      <w:r>
        <w:continuationSeparator/>
      </w:r>
    </w:p>
  </w:footnote>
  <w:footnote w:type="continuationNotice" w:id="1">
    <w:p w14:paraId="0D2C5C3C" w14:textId="77777777" w:rsidR="001C2D08" w:rsidRDefault="001C2D0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654817"/>
    <w:multiLevelType w:val="hybridMultilevel"/>
    <w:tmpl w:val="D52209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0C163FE"/>
    <w:multiLevelType w:val="hybridMultilevel"/>
    <w:tmpl w:val="96B65342"/>
    <w:lvl w:ilvl="0" w:tplc="6FB2863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AA182D"/>
    <w:multiLevelType w:val="multilevel"/>
    <w:tmpl w:val="22AA18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6467438"/>
    <w:multiLevelType w:val="hybridMultilevel"/>
    <w:tmpl w:val="BFD4B95C"/>
    <w:lvl w:ilvl="0" w:tplc="639A877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241CCC"/>
    <w:multiLevelType w:val="hybridMultilevel"/>
    <w:tmpl w:val="DB806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0F98AE5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0CA0177"/>
    <w:multiLevelType w:val="hybridMultilevel"/>
    <w:tmpl w:val="8EC0090C"/>
    <w:lvl w:ilvl="0" w:tplc="0046DA4E">
      <w:start w:val="1"/>
      <w:numFmt w:val="bullet"/>
      <w:lvlText w:val=""/>
      <w:lvlJc w:val="left"/>
      <w:pPr>
        <w:ind w:left="720" w:hanging="360"/>
      </w:pPr>
      <w:rPr>
        <w:rFonts w:ascii="Symbol" w:hAnsi="Symbol" w:hint="default"/>
        <w:b w:val="0"/>
        <w:i w:val="0"/>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BA016B0"/>
    <w:multiLevelType w:val="hybridMultilevel"/>
    <w:tmpl w:val="0062FC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5" w15:restartNumberingAfterBreak="0">
    <w:nsid w:val="54185263"/>
    <w:multiLevelType w:val="hybridMultilevel"/>
    <w:tmpl w:val="AC8619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6" w15:restartNumberingAfterBreak="0">
    <w:nsid w:val="55777DFC"/>
    <w:multiLevelType w:val="hybridMultilevel"/>
    <w:tmpl w:val="273A6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61B77C52"/>
    <w:multiLevelType w:val="hybridMultilevel"/>
    <w:tmpl w:val="6536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FB00B21"/>
    <w:multiLevelType w:val="hybridMultilevel"/>
    <w:tmpl w:val="3B824B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73E9007C"/>
    <w:multiLevelType w:val="hybridMultilevel"/>
    <w:tmpl w:val="89504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48C62AE"/>
    <w:multiLevelType w:val="hybridMultilevel"/>
    <w:tmpl w:val="DF4AB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7942F29"/>
    <w:multiLevelType w:val="hybridMultilevel"/>
    <w:tmpl w:val="EB74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C9E0426"/>
    <w:multiLevelType w:val="hybridMultilevel"/>
    <w:tmpl w:val="B5FAD2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F3C7D64"/>
    <w:multiLevelType w:val="hybridMultilevel"/>
    <w:tmpl w:val="4E48A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7"/>
  </w:num>
  <w:num w:numId="3" w16cid:durableId="24138883">
    <w:abstractNumId w:val="5"/>
  </w:num>
  <w:num w:numId="4" w16cid:durableId="167791488">
    <w:abstractNumId w:val="33"/>
  </w:num>
  <w:num w:numId="5" w16cid:durableId="2125877707">
    <w:abstractNumId w:val="55"/>
  </w:num>
  <w:num w:numId="6" w16cid:durableId="786704037">
    <w:abstractNumId w:val="1"/>
  </w:num>
  <w:num w:numId="7" w16cid:durableId="1363284704">
    <w:abstractNumId w:val="8"/>
  </w:num>
  <w:num w:numId="8" w16cid:durableId="1193806544">
    <w:abstractNumId w:val="12"/>
  </w:num>
  <w:num w:numId="9" w16cid:durableId="630745818">
    <w:abstractNumId w:val="27"/>
  </w:num>
  <w:num w:numId="10" w16cid:durableId="1701394637">
    <w:abstractNumId w:val="4"/>
  </w:num>
  <w:num w:numId="11" w16cid:durableId="2116367983">
    <w:abstractNumId w:val="40"/>
  </w:num>
  <w:num w:numId="12" w16cid:durableId="1899120828">
    <w:abstractNumId w:val="24"/>
  </w:num>
  <w:num w:numId="13" w16cid:durableId="868683830">
    <w:abstractNumId w:val="16"/>
  </w:num>
  <w:num w:numId="14" w16cid:durableId="182205029">
    <w:abstractNumId w:val="49"/>
  </w:num>
  <w:num w:numId="15" w16cid:durableId="1698922390">
    <w:abstractNumId w:val="39"/>
  </w:num>
  <w:num w:numId="16" w16cid:durableId="880897600">
    <w:abstractNumId w:val="41"/>
  </w:num>
  <w:num w:numId="17" w16cid:durableId="1049574721">
    <w:abstractNumId w:val="23"/>
  </w:num>
  <w:num w:numId="18" w16cid:durableId="690687922">
    <w:abstractNumId w:val="9"/>
  </w:num>
  <w:num w:numId="19" w16cid:durableId="1968463020">
    <w:abstractNumId w:val="22"/>
  </w:num>
  <w:num w:numId="20" w16cid:durableId="239289381">
    <w:abstractNumId w:val="10"/>
  </w:num>
  <w:num w:numId="21" w16cid:durableId="1107386700">
    <w:abstractNumId w:val="42"/>
  </w:num>
  <w:num w:numId="22" w16cid:durableId="583807231">
    <w:abstractNumId w:val="45"/>
  </w:num>
  <w:num w:numId="23" w16cid:durableId="97916558">
    <w:abstractNumId w:val="31"/>
  </w:num>
  <w:num w:numId="24" w16cid:durableId="1846742373">
    <w:abstractNumId w:val="47"/>
  </w:num>
  <w:num w:numId="25" w16cid:durableId="2133353485">
    <w:abstractNumId w:val="34"/>
  </w:num>
  <w:num w:numId="26" w16cid:durableId="325059480">
    <w:abstractNumId w:val="37"/>
  </w:num>
  <w:num w:numId="27" w16cid:durableId="237519642">
    <w:abstractNumId w:val="32"/>
  </w:num>
  <w:num w:numId="28" w16cid:durableId="2091733886">
    <w:abstractNumId w:val="2"/>
  </w:num>
  <w:num w:numId="29" w16cid:durableId="1645114574">
    <w:abstractNumId w:val="44"/>
  </w:num>
  <w:num w:numId="30" w16cid:durableId="1955749571">
    <w:abstractNumId w:val="20"/>
  </w:num>
  <w:num w:numId="31" w16cid:durableId="967206175">
    <w:abstractNumId w:val="56"/>
  </w:num>
  <w:num w:numId="32" w16cid:durableId="746730011">
    <w:abstractNumId w:val="29"/>
  </w:num>
  <w:num w:numId="33" w16cid:durableId="1560702492">
    <w:abstractNumId w:val="38"/>
  </w:num>
  <w:num w:numId="34" w16cid:durableId="1448817249">
    <w:abstractNumId w:val="58"/>
  </w:num>
  <w:num w:numId="35" w16cid:durableId="1142886973">
    <w:abstractNumId w:val="11"/>
  </w:num>
  <w:num w:numId="36" w16cid:durableId="1523398501">
    <w:abstractNumId w:val="46"/>
  </w:num>
  <w:num w:numId="37" w16cid:durableId="1295057730">
    <w:abstractNumId w:val="14"/>
  </w:num>
  <w:num w:numId="38" w16cid:durableId="1007251414">
    <w:abstractNumId w:val="21"/>
  </w:num>
  <w:num w:numId="39" w16cid:durableId="46227770">
    <w:abstractNumId w:val="54"/>
  </w:num>
  <w:num w:numId="40" w16cid:durableId="1039160285">
    <w:abstractNumId w:val="51"/>
  </w:num>
  <w:num w:numId="41" w16cid:durableId="1230849702">
    <w:abstractNumId w:val="7"/>
  </w:num>
  <w:num w:numId="42" w16cid:durableId="1188106770">
    <w:abstractNumId w:val="43"/>
  </w:num>
  <w:num w:numId="43" w16cid:durableId="22564277">
    <w:abstractNumId w:val="28"/>
  </w:num>
  <w:num w:numId="44" w16cid:durableId="1903252268">
    <w:abstractNumId w:val="60"/>
  </w:num>
  <w:num w:numId="45" w16cid:durableId="195772671">
    <w:abstractNumId w:val="15"/>
  </w:num>
  <w:num w:numId="46" w16cid:durableId="1268735837">
    <w:abstractNumId w:val="18"/>
  </w:num>
  <w:num w:numId="47" w16cid:durableId="1345591283">
    <w:abstractNumId w:val="53"/>
  </w:num>
  <w:num w:numId="48" w16cid:durableId="1230535956">
    <w:abstractNumId w:val="26"/>
  </w:num>
  <w:num w:numId="49" w16cid:durableId="609238296">
    <w:abstractNumId w:val="57"/>
  </w:num>
  <w:num w:numId="50" w16cid:durableId="210701227">
    <w:abstractNumId w:val="35"/>
  </w:num>
  <w:num w:numId="51" w16cid:durableId="26568386">
    <w:abstractNumId w:val="50"/>
  </w:num>
  <w:num w:numId="52" w16cid:durableId="62872965">
    <w:abstractNumId w:val="52"/>
  </w:num>
  <w:num w:numId="53" w16cid:durableId="1757903314">
    <w:abstractNumId w:val="25"/>
  </w:num>
  <w:num w:numId="54" w16cid:durableId="18092039">
    <w:abstractNumId w:val="6"/>
  </w:num>
  <w:num w:numId="55" w16cid:durableId="1387678753">
    <w:abstractNumId w:val="36"/>
  </w:num>
  <w:num w:numId="56" w16cid:durableId="840971850">
    <w:abstractNumId w:val="59"/>
  </w:num>
  <w:num w:numId="57" w16cid:durableId="37049209">
    <w:abstractNumId w:val="3"/>
  </w:num>
  <w:num w:numId="58" w16cid:durableId="588972103">
    <w:abstractNumId w:val="30"/>
  </w:num>
  <w:num w:numId="59" w16cid:durableId="687415598">
    <w:abstractNumId w:val="19"/>
  </w:num>
  <w:num w:numId="60" w16cid:durableId="1640961528">
    <w:abstractNumId w:val="48"/>
  </w:num>
  <w:num w:numId="61" w16cid:durableId="14530106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E4"/>
    <w:rsid w:val="00000218"/>
    <w:rsid w:val="000003AE"/>
    <w:rsid w:val="000005E7"/>
    <w:rsid w:val="00000A46"/>
    <w:rsid w:val="00000D9D"/>
    <w:rsid w:val="00001030"/>
    <w:rsid w:val="0000121A"/>
    <w:rsid w:val="00001291"/>
    <w:rsid w:val="00001490"/>
    <w:rsid w:val="000017B1"/>
    <w:rsid w:val="00001E43"/>
    <w:rsid w:val="0000230E"/>
    <w:rsid w:val="00002E7D"/>
    <w:rsid w:val="000034F9"/>
    <w:rsid w:val="0000360B"/>
    <w:rsid w:val="00003F71"/>
    <w:rsid w:val="0000464A"/>
    <w:rsid w:val="00004D64"/>
    <w:rsid w:val="000052D0"/>
    <w:rsid w:val="0000533F"/>
    <w:rsid w:val="000053F1"/>
    <w:rsid w:val="0000558B"/>
    <w:rsid w:val="000061E2"/>
    <w:rsid w:val="000075C9"/>
    <w:rsid w:val="00007777"/>
    <w:rsid w:val="000077AC"/>
    <w:rsid w:val="00007807"/>
    <w:rsid w:val="00010496"/>
    <w:rsid w:val="000109D9"/>
    <w:rsid w:val="00010A7F"/>
    <w:rsid w:val="00010B41"/>
    <w:rsid w:val="00011739"/>
    <w:rsid w:val="000117EA"/>
    <w:rsid w:val="00011F55"/>
    <w:rsid w:val="00011F79"/>
    <w:rsid w:val="00012DED"/>
    <w:rsid w:val="00012E62"/>
    <w:rsid w:val="000133B9"/>
    <w:rsid w:val="000139B3"/>
    <w:rsid w:val="00013C5A"/>
    <w:rsid w:val="00014456"/>
    <w:rsid w:val="000144DB"/>
    <w:rsid w:val="00014AEE"/>
    <w:rsid w:val="0001508E"/>
    <w:rsid w:val="0001592D"/>
    <w:rsid w:val="00015CC2"/>
    <w:rsid w:val="00015F67"/>
    <w:rsid w:val="00015FBF"/>
    <w:rsid w:val="00016B6E"/>
    <w:rsid w:val="00016C1C"/>
    <w:rsid w:val="000175FD"/>
    <w:rsid w:val="00017975"/>
    <w:rsid w:val="00020068"/>
    <w:rsid w:val="0002013F"/>
    <w:rsid w:val="000202C9"/>
    <w:rsid w:val="000204B3"/>
    <w:rsid w:val="00020728"/>
    <w:rsid w:val="00020C66"/>
    <w:rsid w:val="00020DC4"/>
    <w:rsid w:val="00021132"/>
    <w:rsid w:val="0002157A"/>
    <w:rsid w:val="00021F0B"/>
    <w:rsid w:val="000225F5"/>
    <w:rsid w:val="000230E5"/>
    <w:rsid w:val="0002337F"/>
    <w:rsid w:val="0002387B"/>
    <w:rsid w:val="00023D4B"/>
    <w:rsid w:val="00024312"/>
    <w:rsid w:val="00024409"/>
    <w:rsid w:val="0002451C"/>
    <w:rsid w:val="0002475C"/>
    <w:rsid w:val="00024816"/>
    <w:rsid w:val="00024A88"/>
    <w:rsid w:val="00024B0C"/>
    <w:rsid w:val="00024BAE"/>
    <w:rsid w:val="00025003"/>
    <w:rsid w:val="00025107"/>
    <w:rsid w:val="000254B0"/>
    <w:rsid w:val="00025CDC"/>
    <w:rsid w:val="000260E4"/>
    <w:rsid w:val="00026313"/>
    <w:rsid w:val="00026820"/>
    <w:rsid w:val="00026F14"/>
    <w:rsid w:val="000275C0"/>
    <w:rsid w:val="000279FF"/>
    <w:rsid w:val="000309D9"/>
    <w:rsid w:val="00030ABF"/>
    <w:rsid w:val="00030B12"/>
    <w:rsid w:val="0003125C"/>
    <w:rsid w:val="0003159D"/>
    <w:rsid w:val="00031789"/>
    <w:rsid w:val="0003242B"/>
    <w:rsid w:val="000326A2"/>
    <w:rsid w:val="00033032"/>
    <w:rsid w:val="0003328D"/>
    <w:rsid w:val="00033542"/>
    <w:rsid w:val="00033BEF"/>
    <w:rsid w:val="00033C71"/>
    <w:rsid w:val="0003467C"/>
    <w:rsid w:val="00035918"/>
    <w:rsid w:val="000365E8"/>
    <w:rsid w:val="00036C80"/>
    <w:rsid w:val="000372AF"/>
    <w:rsid w:val="00037E51"/>
    <w:rsid w:val="00037FC1"/>
    <w:rsid w:val="00040316"/>
    <w:rsid w:val="00040492"/>
    <w:rsid w:val="00040493"/>
    <w:rsid w:val="00040E38"/>
    <w:rsid w:val="0004108C"/>
    <w:rsid w:val="00042361"/>
    <w:rsid w:val="00042844"/>
    <w:rsid w:val="00042B35"/>
    <w:rsid w:val="00042B63"/>
    <w:rsid w:val="00042C33"/>
    <w:rsid w:val="000444FE"/>
    <w:rsid w:val="00044D3E"/>
    <w:rsid w:val="0004522E"/>
    <w:rsid w:val="000454F9"/>
    <w:rsid w:val="00045602"/>
    <w:rsid w:val="00045B12"/>
    <w:rsid w:val="00045CBF"/>
    <w:rsid w:val="00045F28"/>
    <w:rsid w:val="000471A9"/>
    <w:rsid w:val="000504BB"/>
    <w:rsid w:val="00050AC0"/>
    <w:rsid w:val="00051021"/>
    <w:rsid w:val="00051089"/>
    <w:rsid w:val="00051152"/>
    <w:rsid w:val="00051B15"/>
    <w:rsid w:val="00051BFD"/>
    <w:rsid w:val="00051EE3"/>
    <w:rsid w:val="00052E03"/>
    <w:rsid w:val="00052FD8"/>
    <w:rsid w:val="00053E63"/>
    <w:rsid w:val="0005411A"/>
    <w:rsid w:val="000543CE"/>
    <w:rsid w:val="00054806"/>
    <w:rsid w:val="00054CB8"/>
    <w:rsid w:val="00054F3E"/>
    <w:rsid w:val="00055557"/>
    <w:rsid w:val="00055FA5"/>
    <w:rsid w:val="00056C82"/>
    <w:rsid w:val="00060644"/>
    <w:rsid w:val="000606EC"/>
    <w:rsid w:val="000609D9"/>
    <w:rsid w:val="0006106A"/>
    <w:rsid w:val="000616C9"/>
    <w:rsid w:val="0006187F"/>
    <w:rsid w:val="00061A14"/>
    <w:rsid w:val="00061D89"/>
    <w:rsid w:val="00061FAD"/>
    <w:rsid w:val="00062344"/>
    <w:rsid w:val="000623B1"/>
    <w:rsid w:val="00062A21"/>
    <w:rsid w:val="00062DF4"/>
    <w:rsid w:val="000635B6"/>
    <w:rsid w:val="000639D2"/>
    <w:rsid w:val="00063B2D"/>
    <w:rsid w:val="0006401E"/>
    <w:rsid w:val="00064BAE"/>
    <w:rsid w:val="00065150"/>
    <w:rsid w:val="000656C1"/>
    <w:rsid w:val="00065EC3"/>
    <w:rsid w:val="00066531"/>
    <w:rsid w:val="00066E0F"/>
    <w:rsid w:val="00067183"/>
    <w:rsid w:val="00067507"/>
    <w:rsid w:val="000702C5"/>
    <w:rsid w:val="00071006"/>
    <w:rsid w:val="00071058"/>
    <w:rsid w:val="0007113B"/>
    <w:rsid w:val="000711AA"/>
    <w:rsid w:val="00071BB1"/>
    <w:rsid w:val="00072098"/>
    <w:rsid w:val="00072380"/>
    <w:rsid w:val="000724EE"/>
    <w:rsid w:val="000730D7"/>
    <w:rsid w:val="00073510"/>
    <w:rsid w:val="00073CD1"/>
    <w:rsid w:val="00074BF5"/>
    <w:rsid w:val="000755E5"/>
    <w:rsid w:val="00075880"/>
    <w:rsid w:val="00075FAC"/>
    <w:rsid w:val="00076800"/>
    <w:rsid w:val="000777DC"/>
    <w:rsid w:val="000779A8"/>
    <w:rsid w:val="00077BEF"/>
    <w:rsid w:val="0008012F"/>
    <w:rsid w:val="000802A3"/>
    <w:rsid w:val="00080C01"/>
    <w:rsid w:val="0008120F"/>
    <w:rsid w:val="00081783"/>
    <w:rsid w:val="00081C55"/>
    <w:rsid w:val="00082602"/>
    <w:rsid w:val="00082727"/>
    <w:rsid w:val="0008280E"/>
    <w:rsid w:val="000830D6"/>
    <w:rsid w:val="0008332E"/>
    <w:rsid w:val="000846F7"/>
    <w:rsid w:val="00085517"/>
    <w:rsid w:val="00085852"/>
    <w:rsid w:val="0008644D"/>
    <w:rsid w:val="00086B9B"/>
    <w:rsid w:val="00087F4C"/>
    <w:rsid w:val="000907AD"/>
    <w:rsid w:val="0009090A"/>
    <w:rsid w:val="000925C2"/>
    <w:rsid w:val="0009273A"/>
    <w:rsid w:val="0009386E"/>
    <w:rsid w:val="00093F04"/>
    <w:rsid w:val="00094077"/>
    <w:rsid w:val="00094E63"/>
    <w:rsid w:val="00095068"/>
    <w:rsid w:val="00095349"/>
    <w:rsid w:val="000958E5"/>
    <w:rsid w:val="00096238"/>
    <w:rsid w:val="000963B8"/>
    <w:rsid w:val="00096D3C"/>
    <w:rsid w:val="00097685"/>
    <w:rsid w:val="00097D6E"/>
    <w:rsid w:val="00097FAE"/>
    <w:rsid w:val="000A07D4"/>
    <w:rsid w:val="000A0D6A"/>
    <w:rsid w:val="000A1A7F"/>
    <w:rsid w:val="000A2E2A"/>
    <w:rsid w:val="000A33F7"/>
    <w:rsid w:val="000A3A2F"/>
    <w:rsid w:val="000A3DA9"/>
    <w:rsid w:val="000A3EB9"/>
    <w:rsid w:val="000A406A"/>
    <w:rsid w:val="000A45A5"/>
    <w:rsid w:val="000A45BD"/>
    <w:rsid w:val="000A4CB7"/>
    <w:rsid w:val="000A4E42"/>
    <w:rsid w:val="000A52DF"/>
    <w:rsid w:val="000A534C"/>
    <w:rsid w:val="000A5354"/>
    <w:rsid w:val="000A5F61"/>
    <w:rsid w:val="000A6538"/>
    <w:rsid w:val="000A72DB"/>
    <w:rsid w:val="000B0361"/>
    <w:rsid w:val="000B03F6"/>
    <w:rsid w:val="000B0A0C"/>
    <w:rsid w:val="000B11F9"/>
    <w:rsid w:val="000B1913"/>
    <w:rsid w:val="000B1BD2"/>
    <w:rsid w:val="000B2231"/>
    <w:rsid w:val="000B2982"/>
    <w:rsid w:val="000B2E42"/>
    <w:rsid w:val="000B324F"/>
    <w:rsid w:val="000B418D"/>
    <w:rsid w:val="000B41E1"/>
    <w:rsid w:val="000B4466"/>
    <w:rsid w:val="000B44C7"/>
    <w:rsid w:val="000B4DE0"/>
    <w:rsid w:val="000B576A"/>
    <w:rsid w:val="000B6486"/>
    <w:rsid w:val="000B698D"/>
    <w:rsid w:val="000B6B16"/>
    <w:rsid w:val="000B77F8"/>
    <w:rsid w:val="000B7863"/>
    <w:rsid w:val="000B79B8"/>
    <w:rsid w:val="000B7B0F"/>
    <w:rsid w:val="000C00A2"/>
    <w:rsid w:val="000C03DD"/>
    <w:rsid w:val="000C06B2"/>
    <w:rsid w:val="000C142E"/>
    <w:rsid w:val="000C20A1"/>
    <w:rsid w:val="000C2A1E"/>
    <w:rsid w:val="000C33AF"/>
    <w:rsid w:val="000C3411"/>
    <w:rsid w:val="000C374E"/>
    <w:rsid w:val="000C3CCA"/>
    <w:rsid w:val="000C447E"/>
    <w:rsid w:val="000C4A6F"/>
    <w:rsid w:val="000C51C7"/>
    <w:rsid w:val="000C555F"/>
    <w:rsid w:val="000C6AEC"/>
    <w:rsid w:val="000C7FE2"/>
    <w:rsid w:val="000D0603"/>
    <w:rsid w:val="000D0C4D"/>
    <w:rsid w:val="000D1363"/>
    <w:rsid w:val="000D1CC6"/>
    <w:rsid w:val="000D254D"/>
    <w:rsid w:val="000D3204"/>
    <w:rsid w:val="000D3536"/>
    <w:rsid w:val="000D38B9"/>
    <w:rsid w:val="000D3EA0"/>
    <w:rsid w:val="000D4221"/>
    <w:rsid w:val="000D4457"/>
    <w:rsid w:val="000D4AF3"/>
    <w:rsid w:val="000D4FBC"/>
    <w:rsid w:val="000D5143"/>
    <w:rsid w:val="000D5919"/>
    <w:rsid w:val="000D5A1F"/>
    <w:rsid w:val="000D629A"/>
    <w:rsid w:val="000D6570"/>
    <w:rsid w:val="000D6639"/>
    <w:rsid w:val="000D76FF"/>
    <w:rsid w:val="000D7E27"/>
    <w:rsid w:val="000E0778"/>
    <w:rsid w:val="000E07CF"/>
    <w:rsid w:val="000E1F25"/>
    <w:rsid w:val="000E257A"/>
    <w:rsid w:val="000E3156"/>
    <w:rsid w:val="000E3214"/>
    <w:rsid w:val="000E342F"/>
    <w:rsid w:val="000E3A99"/>
    <w:rsid w:val="000E3E10"/>
    <w:rsid w:val="000E49E6"/>
    <w:rsid w:val="000E4EA4"/>
    <w:rsid w:val="000E4F43"/>
    <w:rsid w:val="000E6373"/>
    <w:rsid w:val="000E6784"/>
    <w:rsid w:val="000E6B09"/>
    <w:rsid w:val="000E72E1"/>
    <w:rsid w:val="000E7822"/>
    <w:rsid w:val="000E7D31"/>
    <w:rsid w:val="000F13E7"/>
    <w:rsid w:val="000F1434"/>
    <w:rsid w:val="000F2DA2"/>
    <w:rsid w:val="000F2DF1"/>
    <w:rsid w:val="000F2F55"/>
    <w:rsid w:val="000F34B1"/>
    <w:rsid w:val="000F3AF2"/>
    <w:rsid w:val="000F3F59"/>
    <w:rsid w:val="000F48AE"/>
    <w:rsid w:val="000F5607"/>
    <w:rsid w:val="000F5C9E"/>
    <w:rsid w:val="000F61F1"/>
    <w:rsid w:val="000F63C3"/>
    <w:rsid w:val="000F7529"/>
    <w:rsid w:val="000F789B"/>
    <w:rsid w:val="000F79E3"/>
    <w:rsid w:val="000F7DD8"/>
    <w:rsid w:val="00100015"/>
    <w:rsid w:val="00100366"/>
    <w:rsid w:val="00100418"/>
    <w:rsid w:val="0010069E"/>
    <w:rsid w:val="001006AC"/>
    <w:rsid w:val="0010074E"/>
    <w:rsid w:val="001008D7"/>
    <w:rsid w:val="0010095B"/>
    <w:rsid w:val="00100B02"/>
    <w:rsid w:val="00100CFF"/>
    <w:rsid w:val="00101829"/>
    <w:rsid w:val="0010234F"/>
    <w:rsid w:val="001024C3"/>
    <w:rsid w:val="001024C7"/>
    <w:rsid w:val="00102AFC"/>
    <w:rsid w:val="00103279"/>
    <w:rsid w:val="001033F8"/>
    <w:rsid w:val="001033FD"/>
    <w:rsid w:val="00103798"/>
    <w:rsid w:val="001040B1"/>
    <w:rsid w:val="001041C9"/>
    <w:rsid w:val="00104AA2"/>
    <w:rsid w:val="00104D08"/>
    <w:rsid w:val="0010553A"/>
    <w:rsid w:val="00105690"/>
    <w:rsid w:val="001058F0"/>
    <w:rsid w:val="00105F6C"/>
    <w:rsid w:val="001065D8"/>
    <w:rsid w:val="00106CC8"/>
    <w:rsid w:val="0010747C"/>
    <w:rsid w:val="00107B75"/>
    <w:rsid w:val="001110FF"/>
    <w:rsid w:val="00111378"/>
    <w:rsid w:val="001114FB"/>
    <w:rsid w:val="001115E7"/>
    <w:rsid w:val="0011184C"/>
    <w:rsid w:val="0011235E"/>
    <w:rsid w:val="00113A30"/>
    <w:rsid w:val="0011444B"/>
    <w:rsid w:val="00114E41"/>
    <w:rsid w:val="001155C0"/>
    <w:rsid w:val="0011639A"/>
    <w:rsid w:val="001163E0"/>
    <w:rsid w:val="0011646C"/>
    <w:rsid w:val="00116779"/>
    <w:rsid w:val="00116A5F"/>
    <w:rsid w:val="00116E26"/>
    <w:rsid w:val="001176A5"/>
    <w:rsid w:val="00117A83"/>
    <w:rsid w:val="0012015F"/>
    <w:rsid w:val="001202E5"/>
    <w:rsid w:val="00120E96"/>
    <w:rsid w:val="00121E11"/>
    <w:rsid w:val="00122298"/>
    <w:rsid w:val="00122A35"/>
    <w:rsid w:val="00122FF4"/>
    <w:rsid w:val="00123329"/>
    <w:rsid w:val="00123707"/>
    <w:rsid w:val="0012392E"/>
    <w:rsid w:val="00123BDB"/>
    <w:rsid w:val="001246EA"/>
    <w:rsid w:val="00124D63"/>
    <w:rsid w:val="00125188"/>
    <w:rsid w:val="001261FD"/>
    <w:rsid w:val="001268F9"/>
    <w:rsid w:val="00126B15"/>
    <w:rsid w:val="00126E93"/>
    <w:rsid w:val="00127125"/>
    <w:rsid w:val="00127EE0"/>
    <w:rsid w:val="00130B39"/>
    <w:rsid w:val="00130FBA"/>
    <w:rsid w:val="001315AF"/>
    <w:rsid w:val="0013163C"/>
    <w:rsid w:val="00131E84"/>
    <w:rsid w:val="00132156"/>
    <w:rsid w:val="00132664"/>
    <w:rsid w:val="001328D6"/>
    <w:rsid w:val="00133334"/>
    <w:rsid w:val="001346F8"/>
    <w:rsid w:val="0013595E"/>
    <w:rsid w:val="00135EA4"/>
    <w:rsid w:val="00136A12"/>
    <w:rsid w:val="00136B70"/>
    <w:rsid w:val="0013701D"/>
    <w:rsid w:val="001410B6"/>
    <w:rsid w:val="0014161A"/>
    <w:rsid w:val="00141A29"/>
    <w:rsid w:val="00141C66"/>
    <w:rsid w:val="00141DCB"/>
    <w:rsid w:val="001425C4"/>
    <w:rsid w:val="00142968"/>
    <w:rsid w:val="00142C10"/>
    <w:rsid w:val="00145253"/>
    <w:rsid w:val="001452C4"/>
    <w:rsid w:val="00145862"/>
    <w:rsid w:val="0014589A"/>
    <w:rsid w:val="00145B37"/>
    <w:rsid w:val="00145BCF"/>
    <w:rsid w:val="00145D35"/>
    <w:rsid w:val="00145F82"/>
    <w:rsid w:val="00146186"/>
    <w:rsid w:val="0014651B"/>
    <w:rsid w:val="00146A00"/>
    <w:rsid w:val="0014718B"/>
    <w:rsid w:val="00147323"/>
    <w:rsid w:val="00147430"/>
    <w:rsid w:val="00147505"/>
    <w:rsid w:val="00147BFC"/>
    <w:rsid w:val="00150BAD"/>
    <w:rsid w:val="00150CD1"/>
    <w:rsid w:val="00150D70"/>
    <w:rsid w:val="00150E9B"/>
    <w:rsid w:val="00151346"/>
    <w:rsid w:val="00151E94"/>
    <w:rsid w:val="0015220F"/>
    <w:rsid w:val="00152BAC"/>
    <w:rsid w:val="00152F5C"/>
    <w:rsid w:val="00153243"/>
    <w:rsid w:val="00153405"/>
    <w:rsid w:val="00153AE3"/>
    <w:rsid w:val="00153D0F"/>
    <w:rsid w:val="001543B1"/>
    <w:rsid w:val="001553E3"/>
    <w:rsid w:val="0015541C"/>
    <w:rsid w:val="0015556D"/>
    <w:rsid w:val="00155874"/>
    <w:rsid w:val="00155A91"/>
    <w:rsid w:val="00155C43"/>
    <w:rsid w:val="0015635D"/>
    <w:rsid w:val="001566A4"/>
    <w:rsid w:val="001608EC"/>
    <w:rsid w:val="00160A2D"/>
    <w:rsid w:val="001611B8"/>
    <w:rsid w:val="00162F99"/>
    <w:rsid w:val="001638F4"/>
    <w:rsid w:val="00163DFD"/>
    <w:rsid w:val="00164404"/>
    <w:rsid w:val="0016442B"/>
    <w:rsid w:val="001646AF"/>
    <w:rsid w:val="0016509E"/>
    <w:rsid w:val="00165106"/>
    <w:rsid w:val="0016514E"/>
    <w:rsid w:val="0016540C"/>
    <w:rsid w:val="001654E3"/>
    <w:rsid w:val="00165D1E"/>
    <w:rsid w:val="00165F4C"/>
    <w:rsid w:val="0016626C"/>
    <w:rsid w:val="00166FE4"/>
    <w:rsid w:val="00170E4C"/>
    <w:rsid w:val="001716D8"/>
    <w:rsid w:val="001718DC"/>
    <w:rsid w:val="00171974"/>
    <w:rsid w:val="00171A9B"/>
    <w:rsid w:val="00171DDE"/>
    <w:rsid w:val="00172D06"/>
    <w:rsid w:val="001730D2"/>
    <w:rsid w:val="00173FAF"/>
    <w:rsid w:val="00174123"/>
    <w:rsid w:val="0017448E"/>
    <w:rsid w:val="00174C6F"/>
    <w:rsid w:val="00175597"/>
    <w:rsid w:val="001755A1"/>
    <w:rsid w:val="00175912"/>
    <w:rsid w:val="00176519"/>
    <w:rsid w:val="001767FB"/>
    <w:rsid w:val="001769C8"/>
    <w:rsid w:val="0017748A"/>
    <w:rsid w:val="001779A8"/>
    <w:rsid w:val="00180ABA"/>
    <w:rsid w:val="00181FE4"/>
    <w:rsid w:val="0018216D"/>
    <w:rsid w:val="00182173"/>
    <w:rsid w:val="00182BCF"/>
    <w:rsid w:val="00183126"/>
    <w:rsid w:val="001835E9"/>
    <w:rsid w:val="001836EE"/>
    <w:rsid w:val="00183BFD"/>
    <w:rsid w:val="00183E59"/>
    <w:rsid w:val="00184595"/>
    <w:rsid w:val="001854D2"/>
    <w:rsid w:val="00185DFC"/>
    <w:rsid w:val="00186382"/>
    <w:rsid w:val="00186DE3"/>
    <w:rsid w:val="0018722E"/>
    <w:rsid w:val="00187559"/>
    <w:rsid w:val="00190F40"/>
    <w:rsid w:val="00190FC6"/>
    <w:rsid w:val="001911AE"/>
    <w:rsid w:val="00191785"/>
    <w:rsid w:val="00191BBB"/>
    <w:rsid w:val="0019211F"/>
    <w:rsid w:val="00192745"/>
    <w:rsid w:val="001928CB"/>
    <w:rsid w:val="00192FD8"/>
    <w:rsid w:val="0019344F"/>
    <w:rsid w:val="001938AD"/>
    <w:rsid w:val="00195481"/>
    <w:rsid w:val="001957D6"/>
    <w:rsid w:val="00195931"/>
    <w:rsid w:val="00195A9B"/>
    <w:rsid w:val="00196551"/>
    <w:rsid w:val="00196617"/>
    <w:rsid w:val="00196AA5"/>
    <w:rsid w:val="00196B5C"/>
    <w:rsid w:val="0019707B"/>
    <w:rsid w:val="00197158"/>
    <w:rsid w:val="001A0402"/>
    <w:rsid w:val="001A0A09"/>
    <w:rsid w:val="001A0B19"/>
    <w:rsid w:val="001A0FAF"/>
    <w:rsid w:val="001A10C1"/>
    <w:rsid w:val="001A1512"/>
    <w:rsid w:val="001A1662"/>
    <w:rsid w:val="001A198A"/>
    <w:rsid w:val="001A1A23"/>
    <w:rsid w:val="001A21F8"/>
    <w:rsid w:val="001A35D3"/>
    <w:rsid w:val="001A4196"/>
    <w:rsid w:val="001A53B4"/>
    <w:rsid w:val="001A55F6"/>
    <w:rsid w:val="001A6A3B"/>
    <w:rsid w:val="001A7462"/>
    <w:rsid w:val="001A76B9"/>
    <w:rsid w:val="001B036C"/>
    <w:rsid w:val="001B04DC"/>
    <w:rsid w:val="001B1659"/>
    <w:rsid w:val="001B187E"/>
    <w:rsid w:val="001B2DD4"/>
    <w:rsid w:val="001B391C"/>
    <w:rsid w:val="001B3B16"/>
    <w:rsid w:val="001B3D3E"/>
    <w:rsid w:val="001B4E74"/>
    <w:rsid w:val="001B500B"/>
    <w:rsid w:val="001B5078"/>
    <w:rsid w:val="001B55CA"/>
    <w:rsid w:val="001B5701"/>
    <w:rsid w:val="001B5E34"/>
    <w:rsid w:val="001B5E96"/>
    <w:rsid w:val="001B5EC8"/>
    <w:rsid w:val="001B7EDA"/>
    <w:rsid w:val="001C015E"/>
    <w:rsid w:val="001C0734"/>
    <w:rsid w:val="001C15F0"/>
    <w:rsid w:val="001C195F"/>
    <w:rsid w:val="001C19B9"/>
    <w:rsid w:val="001C1C32"/>
    <w:rsid w:val="001C26D1"/>
    <w:rsid w:val="001C28DB"/>
    <w:rsid w:val="001C2D08"/>
    <w:rsid w:val="001C37B0"/>
    <w:rsid w:val="001C3C66"/>
    <w:rsid w:val="001C3F55"/>
    <w:rsid w:val="001C4E4C"/>
    <w:rsid w:val="001C54BE"/>
    <w:rsid w:val="001C5BC1"/>
    <w:rsid w:val="001C5DE5"/>
    <w:rsid w:val="001C6023"/>
    <w:rsid w:val="001C6584"/>
    <w:rsid w:val="001C66AC"/>
    <w:rsid w:val="001C67F3"/>
    <w:rsid w:val="001C750B"/>
    <w:rsid w:val="001C750E"/>
    <w:rsid w:val="001C77F0"/>
    <w:rsid w:val="001C7BDB"/>
    <w:rsid w:val="001D0E06"/>
    <w:rsid w:val="001D1163"/>
    <w:rsid w:val="001D1251"/>
    <w:rsid w:val="001D2110"/>
    <w:rsid w:val="001D2304"/>
    <w:rsid w:val="001D25DB"/>
    <w:rsid w:val="001D2FF3"/>
    <w:rsid w:val="001D32B0"/>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EEF"/>
    <w:rsid w:val="001D6F7F"/>
    <w:rsid w:val="001D7820"/>
    <w:rsid w:val="001D7B72"/>
    <w:rsid w:val="001D7CD8"/>
    <w:rsid w:val="001E0640"/>
    <w:rsid w:val="001E16B4"/>
    <w:rsid w:val="001E1740"/>
    <w:rsid w:val="001E1813"/>
    <w:rsid w:val="001E1A19"/>
    <w:rsid w:val="001E1B3B"/>
    <w:rsid w:val="001E1B88"/>
    <w:rsid w:val="001E29B0"/>
    <w:rsid w:val="001E3D3B"/>
    <w:rsid w:val="001E48FF"/>
    <w:rsid w:val="001E4B33"/>
    <w:rsid w:val="001E646D"/>
    <w:rsid w:val="001E65A8"/>
    <w:rsid w:val="001E66D4"/>
    <w:rsid w:val="001E6952"/>
    <w:rsid w:val="001E6F43"/>
    <w:rsid w:val="001E7E1E"/>
    <w:rsid w:val="001F0864"/>
    <w:rsid w:val="001F09CA"/>
    <w:rsid w:val="001F0B9B"/>
    <w:rsid w:val="001F0DA1"/>
    <w:rsid w:val="001F1087"/>
    <w:rsid w:val="001F12FD"/>
    <w:rsid w:val="001F1A87"/>
    <w:rsid w:val="001F1B53"/>
    <w:rsid w:val="001F1BB7"/>
    <w:rsid w:val="001F1EB6"/>
    <w:rsid w:val="001F212D"/>
    <w:rsid w:val="001F232F"/>
    <w:rsid w:val="001F26F2"/>
    <w:rsid w:val="001F27FF"/>
    <w:rsid w:val="001F2B3A"/>
    <w:rsid w:val="001F32FC"/>
    <w:rsid w:val="001F33B5"/>
    <w:rsid w:val="001F4CC7"/>
    <w:rsid w:val="001F5354"/>
    <w:rsid w:val="001F6916"/>
    <w:rsid w:val="001F7195"/>
    <w:rsid w:val="00200A4F"/>
    <w:rsid w:val="0020206E"/>
    <w:rsid w:val="00202156"/>
    <w:rsid w:val="002027E8"/>
    <w:rsid w:val="00202866"/>
    <w:rsid w:val="00203542"/>
    <w:rsid w:val="002043A0"/>
    <w:rsid w:val="002044C1"/>
    <w:rsid w:val="00204522"/>
    <w:rsid w:val="002058C3"/>
    <w:rsid w:val="002059B3"/>
    <w:rsid w:val="00205F85"/>
    <w:rsid w:val="00206FF9"/>
    <w:rsid w:val="00207566"/>
    <w:rsid w:val="002104B3"/>
    <w:rsid w:val="0021055B"/>
    <w:rsid w:val="00210626"/>
    <w:rsid w:val="00210809"/>
    <w:rsid w:val="00210D43"/>
    <w:rsid w:val="00211CE3"/>
    <w:rsid w:val="002125DA"/>
    <w:rsid w:val="002130AF"/>
    <w:rsid w:val="002134CD"/>
    <w:rsid w:val="00214B51"/>
    <w:rsid w:val="00214E29"/>
    <w:rsid w:val="00215ABF"/>
    <w:rsid w:val="00215D2E"/>
    <w:rsid w:val="00216100"/>
    <w:rsid w:val="002167D5"/>
    <w:rsid w:val="00216822"/>
    <w:rsid w:val="00217074"/>
    <w:rsid w:val="002174E3"/>
    <w:rsid w:val="00217A09"/>
    <w:rsid w:val="00217CBB"/>
    <w:rsid w:val="00220003"/>
    <w:rsid w:val="002200E6"/>
    <w:rsid w:val="0022011F"/>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C"/>
    <w:rsid w:val="00225B5E"/>
    <w:rsid w:val="00226468"/>
    <w:rsid w:val="00227079"/>
    <w:rsid w:val="00227889"/>
    <w:rsid w:val="00227AB3"/>
    <w:rsid w:val="00227DAD"/>
    <w:rsid w:val="002302F1"/>
    <w:rsid w:val="00230952"/>
    <w:rsid w:val="002315D7"/>
    <w:rsid w:val="00231696"/>
    <w:rsid w:val="00231A12"/>
    <w:rsid w:val="00231AF7"/>
    <w:rsid w:val="00231CEF"/>
    <w:rsid w:val="00231F98"/>
    <w:rsid w:val="002321D6"/>
    <w:rsid w:val="002325FD"/>
    <w:rsid w:val="002326EF"/>
    <w:rsid w:val="00232BC0"/>
    <w:rsid w:val="002335A1"/>
    <w:rsid w:val="00233981"/>
    <w:rsid w:val="00233D62"/>
    <w:rsid w:val="0023451E"/>
    <w:rsid w:val="002346FC"/>
    <w:rsid w:val="00234716"/>
    <w:rsid w:val="0023582C"/>
    <w:rsid w:val="00235903"/>
    <w:rsid w:val="00235979"/>
    <w:rsid w:val="00235C00"/>
    <w:rsid w:val="0023625E"/>
    <w:rsid w:val="002374ED"/>
    <w:rsid w:val="00237671"/>
    <w:rsid w:val="002402E6"/>
    <w:rsid w:val="002410CC"/>
    <w:rsid w:val="002414AB"/>
    <w:rsid w:val="00241891"/>
    <w:rsid w:val="00241FA0"/>
    <w:rsid w:val="002420D1"/>
    <w:rsid w:val="002423AC"/>
    <w:rsid w:val="0024283F"/>
    <w:rsid w:val="002429E9"/>
    <w:rsid w:val="00243092"/>
    <w:rsid w:val="00243401"/>
    <w:rsid w:val="00243812"/>
    <w:rsid w:val="00243DE8"/>
    <w:rsid w:val="00243FC1"/>
    <w:rsid w:val="00244487"/>
    <w:rsid w:val="002448C2"/>
    <w:rsid w:val="0024510B"/>
    <w:rsid w:val="00245438"/>
    <w:rsid w:val="002455CC"/>
    <w:rsid w:val="002456BF"/>
    <w:rsid w:val="0024579F"/>
    <w:rsid w:val="00245CA9"/>
    <w:rsid w:val="00246340"/>
    <w:rsid w:val="00246995"/>
    <w:rsid w:val="00247105"/>
    <w:rsid w:val="002477F1"/>
    <w:rsid w:val="002503E9"/>
    <w:rsid w:val="00250A5A"/>
    <w:rsid w:val="00250B21"/>
    <w:rsid w:val="00250BF9"/>
    <w:rsid w:val="002513C8"/>
    <w:rsid w:val="00251548"/>
    <w:rsid w:val="0025169F"/>
    <w:rsid w:val="00251BBA"/>
    <w:rsid w:val="00251FED"/>
    <w:rsid w:val="002525F4"/>
    <w:rsid w:val="0025282F"/>
    <w:rsid w:val="002529A7"/>
    <w:rsid w:val="002529CB"/>
    <w:rsid w:val="00253B30"/>
    <w:rsid w:val="00254662"/>
    <w:rsid w:val="00254978"/>
    <w:rsid w:val="002549FA"/>
    <w:rsid w:val="00254CC5"/>
    <w:rsid w:val="002554F1"/>
    <w:rsid w:val="0025561E"/>
    <w:rsid w:val="00255B50"/>
    <w:rsid w:val="00255CBB"/>
    <w:rsid w:val="00255FC7"/>
    <w:rsid w:val="00256ADF"/>
    <w:rsid w:val="002570FF"/>
    <w:rsid w:val="0025759F"/>
    <w:rsid w:val="00257AC2"/>
    <w:rsid w:val="0026027A"/>
    <w:rsid w:val="002609B9"/>
    <w:rsid w:val="00260E5F"/>
    <w:rsid w:val="00261731"/>
    <w:rsid w:val="002621C5"/>
    <w:rsid w:val="0026262E"/>
    <w:rsid w:val="002626BC"/>
    <w:rsid w:val="00264360"/>
    <w:rsid w:val="00264592"/>
    <w:rsid w:val="00264596"/>
    <w:rsid w:val="0026499E"/>
    <w:rsid w:val="00264DC2"/>
    <w:rsid w:val="00264F6B"/>
    <w:rsid w:val="002659EF"/>
    <w:rsid w:val="00265CB7"/>
    <w:rsid w:val="00265F2B"/>
    <w:rsid w:val="0026699C"/>
    <w:rsid w:val="00266EB3"/>
    <w:rsid w:val="002670CD"/>
    <w:rsid w:val="00267357"/>
    <w:rsid w:val="002676AE"/>
    <w:rsid w:val="002706B9"/>
    <w:rsid w:val="00271F20"/>
    <w:rsid w:val="00272732"/>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0C62"/>
    <w:rsid w:val="002811A4"/>
    <w:rsid w:val="0028146E"/>
    <w:rsid w:val="002821BD"/>
    <w:rsid w:val="00282760"/>
    <w:rsid w:val="002829AC"/>
    <w:rsid w:val="00282E11"/>
    <w:rsid w:val="00283987"/>
    <w:rsid w:val="00283A95"/>
    <w:rsid w:val="00284BC5"/>
    <w:rsid w:val="00284C0C"/>
    <w:rsid w:val="0028552F"/>
    <w:rsid w:val="00285674"/>
    <w:rsid w:val="00285CA6"/>
    <w:rsid w:val="00285D19"/>
    <w:rsid w:val="00285E23"/>
    <w:rsid w:val="002866E9"/>
    <w:rsid w:val="00286756"/>
    <w:rsid w:val="002869E6"/>
    <w:rsid w:val="00287491"/>
    <w:rsid w:val="00287B80"/>
    <w:rsid w:val="002900F4"/>
    <w:rsid w:val="0029094B"/>
    <w:rsid w:val="002909F5"/>
    <w:rsid w:val="00292104"/>
    <w:rsid w:val="0029248C"/>
    <w:rsid w:val="002929BA"/>
    <w:rsid w:val="00292FAF"/>
    <w:rsid w:val="002939F1"/>
    <w:rsid w:val="00293B72"/>
    <w:rsid w:val="002940E4"/>
    <w:rsid w:val="0029429C"/>
    <w:rsid w:val="002944EE"/>
    <w:rsid w:val="002946AD"/>
    <w:rsid w:val="0029472C"/>
    <w:rsid w:val="00294EBD"/>
    <w:rsid w:val="00295E08"/>
    <w:rsid w:val="002974AA"/>
    <w:rsid w:val="0029793E"/>
    <w:rsid w:val="002A02B1"/>
    <w:rsid w:val="002A03A7"/>
    <w:rsid w:val="002A06F5"/>
    <w:rsid w:val="002A0864"/>
    <w:rsid w:val="002A0C22"/>
    <w:rsid w:val="002A0C5E"/>
    <w:rsid w:val="002A0C8E"/>
    <w:rsid w:val="002A0ED0"/>
    <w:rsid w:val="002A196C"/>
    <w:rsid w:val="002A1AF5"/>
    <w:rsid w:val="002A1FA7"/>
    <w:rsid w:val="002A2A92"/>
    <w:rsid w:val="002A2AEA"/>
    <w:rsid w:val="002A2E6D"/>
    <w:rsid w:val="002A3830"/>
    <w:rsid w:val="002A45A5"/>
    <w:rsid w:val="002A5184"/>
    <w:rsid w:val="002A577A"/>
    <w:rsid w:val="002A5E94"/>
    <w:rsid w:val="002A71A2"/>
    <w:rsid w:val="002A72FD"/>
    <w:rsid w:val="002A7C1D"/>
    <w:rsid w:val="002A7D68"/>
    <w:rsid w:val="002A7F7B"/>
    <w:rsid w:val="002B090A"/>
    <w:rsid w:val="002B0A14"/>
    <w:rsid w:val="002B0B6F"/>
    <w:rsid w:val="002B1A4C"/>
    <w:rsid w:val="002B1D16"/>
    <w:rsid w:val="002B295A"/>
    <w:rsid w:val="002B2BC1"/>
    <w:rsid w:val="002B2D03"/>
    <w:rsid w:val="002B30EA"/>
    <w:rsid w:val="002B3A75"/>
    <w:rsid w:val="002B4A86"/>
    <w:rsid w:val="002B4CCE"/>
    <w:rsid w:val="002B516B"/>
    <w:rsid w:val="002B54B4"/>
    <w:rsid w:val="002B54D2"/>
    <w:rsid w:val="002B5641"/>
    <w:rsid w:val="002B5BD7"/>
    <w:rsid w:val="002B62BB"/>
    <w:rsid w:val="002B63D3"/>
    <w:rsid w:val="002B664D"/>
    <w:rsid w:val="002B69E6"/>
    <w:rsid w:val="002B7D17"/>
    <w:rsid w:val="002C089E"/>
    <w:rsid w:val="002C0A51"/>
    <w:rsid w:val="002C0C14"/>
    <w:rsid w:val="002C1802"/>
    <w:rsid w:val="002C1FAB"/>
    <w:rsid w:val="002C2A4E"/>
    <w:rsid w:val="002C2FC4"/>
    <w:rsid w:val="002C3764"/>
    <w:rsid w:val="002C37C8"/>
    <w:rsid w:val="002C3815"/>
    <w:rsid w:val="002C3905"/>
    <w:rsid w:val="002C3E35"/>
    <w:rsid w:val="002C3FA7"/>
    <w:rsid w:val="002C439B"/>
    <w:rsid w:val="002C458F"/>
    <w:rsid w:val="002C485B"/>
    <w:rsid w:val="002C5013"/>
    <w:rsid w:val="002C512C"/>
    <w:rsid w:val="002C5AA1"/>
    <w:rsid w:val="002C5EEF"/>
    <w:rsid w:val="002C5FCC"/>
    <w:rsid w:val="002C677F"/>
    <w:rsid w:val="002C71A1"/>
    <w:rsid w:val="002C72C2"/>
    <w:rsid w:val="002C74E7"/>
    <w:rsid w:val="002C7B12"/>
    <w:rsid w:val="002D0291"/>
    <w:rsid w:val="002D071F"/>
    <w:rsid w:val="002D24AA"/>
    <w:rsid w:val="002D2A40"/>
    <w:rsid w:val="002D30C3"/>
    <w:rsid w:val="002D324C"/>
    <w:rsid w:val="002D3434"/>
    <w:rsid w:val="002D34A1"/>
    <w:rsid w:val="002D3C1F"/>
    <w:rsid w:val="002D3DDA"/>
    <w:rsid w:val="002D4CAA"/>
    <w:rsid w:val="002D4FED"/>
    <w:rsid w:val="002D5236"/>
    <w:rsid w:val="002D576B"/>
    <w:rsid w:val="002D5F96"/>
    <w:rsid w:val="002D65A6"/>
    <w:rsid w:val="002D6DB6"/>
    <w:rsid w:val="002D6FEC"/>
    <w:rsid w:val="002D73CF"/>
    <w:rsid w:val="002D7B5E"/>
    <w:rsid w:val="002D7BFF"/>
    <w:rsid w:val="002D7F90"/>
    <w:rsid w:val="002E0171"/>
    <w:rsid w:val="002E02D9"/>
    <w:rsid w:val="002E034A"/>
    <w:rsid w:val="002E0A25"/>
    <w:rsid w:val="002E132B"/>
    <w:rsid w:val="002E168E"/>
    <w:rsid w:val="002E1F6D"/>
    <w:rsid w:val="002E380C"/>
    <w:rsid w:val="002E3A0A"/>
    <w:rsid w:val="002E3D2E"/>
    <w:rsid w:val="002E3FA1"/>
    <w:rsid w:val="002E4E4F"/>
    <w:rsid w:val="002E5049"/>
    <w:rsid w:val="002E5CD1"/>
    <w:rsid w:val="002E6236"/>
    <w:rsid w:val="002E6539"/>
    <w:rsid w:val="002E66EF"/>
    <w:rsid w:val="002E7023"/>
    <w:rsid w:val="002F0356"/>
    <w:rsid w:val="002F09C5"/>
    <w:rsid w:val="002F13DF"/>
    <w:rsid w:val="002F146B"/>
    <w:rsid w:val="002F19B6"/>
    <w:rsid w:val="002F1F30"/>
    <w:rsid w:val="002F22A9"/>
    <w:rsid w:val="002F2F7A"/>
    <w:rsid w:val="002F35DB"/>
    <w:rsid w:val="002F4001"/>
    <w:rsid w:val="002F4190"/>
    <w:rsid w:val="002F48BA"/>
    <w:rsid w:val="002F59B4"/>
    <w:rsid w:val="002F62FE"/>
    <w:rsid w:val="002F63E0"/>
    <w:rsid w:val="002F6586"/>
    <w:rsid w:val="002F6EC9"/>
    <w:rsid w:val="002F72DB"/>
    <w:rsid w:val="002F7E6B"/>
    <w:rsid w:val="00300465"/>
    <w:rsid w:val="00300B1C"/>
    <w:rsid w:val="00300F32"/>
    <w:rsid w:val="00301E7E"/>
    <w:rsid w:val="00302596"/>
    <w:rsid w:val="00302F6C"/>
    <w:rsid w:val="00303055"/>
    <w:rsid w:val="003032BD"/>
    <w:rsid w:val="003040AC"/>
    <w:rsid w:val="0030531F"/>
    <w:rsid w:val="00305428"/>
    <w:rsid w:val="00305A4A"/>
    <w:rsid w:val="00305F68"/>
    <w:rsid w:val="00306AF3"/>
    <w:rsid w:val="00306B05"/>
    <w:rsid w:val="00307AA3"/>
    <w:rsid w:val="00307C16"/>
    <w:rsid w:val="00310465"/>
    <w:rsid w:val="00310538"/>
    <w:rsid w:val="00310737"/>
    <w:rsid w:val="00310861"/>
    <w:rsid w:val="00310BED"/>
    <w:rsid w:val="0031137D"/>
    <w:rsid w:val="00311696"/>
    <w:rsid w:val="00311794"/>
    <w:rsid w:val="003117E3"/>
    <w:rsid w:val="003119D1"/>
    <w:rsid w:val="0031206B"/>
    <w:rsid w:val="00312C89"/>
    <w:rsid w:val="00312DBB"/>
    <w:rsid w:val="0031311D"/>
    <w:rsid w:val="0031317F"/>
    <w:rsid w:val="003131E4"/>
    <w:rsid w:val="003138BB"/>
    <w:rsid w:val="00314659"/>
    <w:rsid w:val="00314674"/>
    <w:rsid w:val="00314772"/>
    <w:rsid w:val="00314B08"/>
    <w:rsid w:val="003157A8"/>
    <w:rsid w:val="0031625A"/>
    <w:rsid w:val="003169BA"/>
    <w:rsid w:val="003169CE"/>
    <w:rsid w:val="003176B4"/>
    <w:rsid w:val="00317E70"/>
    <w:rsid w:val="003206AD"/>
    <w:rsid w:val="0032071F"/>
    <w:rsid w:val="00320B0D"/>
    <w:rsid w:val="00320BC0"/>
    <w:rsid w:val="00320BF4"/>
    <w:rsid w:val="00320CEB"/>
    <w:rsid w:val="00322902"/>
    <w:rsid w:val="00322C1D"/>
    <w:rsid w:val="00322F68"/>
    <w:rsid w:val="00323106"/>
    <w:rsid w:val="00323645"/>
    <w:rsid w:val="003242E4"/>
    <w:rsid w:val="00324335"/>
    <w:rsid w:val="003247E9"/>
    <w:rsid w:val="003248E8"/>
    <w:rsid w:val="00324D3B"/>
    <w:rsid w:val="00324E26"/>
    <w:rsid w:val="00325209"/>
    <w:rsid w:val="00325F47"/>
    <w:rsid w:val="00326B64"/>
    <w:rsid w:val="0032709A"/>
    <w:rsid w:val="003275FB"/>
    <w:rsid w:val="00327B20"/>
    <w:rsid w:val="00327E13"/>
    <w:rsid w:val="00327E6D"/>
    <w:rsid w:val="0033014C"/>
    <w:rsid w:val="0033033B"/>
    <w:rsid w:val="003304D7"/>
    <w:rsid w:val="003304F9"/>
    <w:rsid w:val="003305B0"/>
    <w:rsid w:val="0033087C"/>
    <w:rsid w:val="0033111C"/>
    <w:rsid w:val="003313B1"/>
    <w:rsid w:val="003319DD"/>
    <w:rsid w:val="00331CA4"/>
    <w:rsid w:val="00332270"/>
    <w:rsid w:val="0033267B"/>
    <w:rsid w:val="00333631"/>
    <w:rsid w:val="003336C8"/>
    <w:rsid w:val="003336C9"/>
    <w:rsid w:val="003337A1"/>
    <w:rsid w:val="0033387C"/>
    <w:rsid w:val="003346F0"/>
    <w:rsid w:val="0033488E"/>
    <w:rsid w:val="00334C57"/>
    <w:rsid w:val="00335DDE"/>
    <w:rsid w:val="0033623F"/>
    <w:rsid w:val="00336C48"/>
    <w:rsid w:val="00336FDE"/>
    <w:rsid w:val="00337D6D"/>
    <w:rsid w:val="0034069A"/>
    <w:rsid w:val="003407F2"/>
    <w:rsid w:val="003408FD"/>
    <w:rsid w:val="003411F0"/>
    <w:rsid w:val="003414D8"/>
    <w:rsid w:val="00341726"/>
    <w:rsid w:val="00341782"/>
    <w:rsid w:val="00341B93"/>
    <w:rsid w:val="0034222F"/>
    <w:rsid w:val="003429B0"/>
    <w:rsid w:val="003436F2"/>
    <w:rsid w:val="0034397E"/>
    <w:rsid w:val="00343A44"/>
    <w:rsid w:val="00344157"/>
    <w:rsid w:val="00344189"/>
    <w:rsid w:val="003441E6"/>
    <w:rsid w:val="00344442"/>
    <w:rsid w:val="00344701"/>
    <w:rsid w:val="0034489A"/>
    <w:rsid w:val="00344B68"/>
    <w:rsid w:val="00345091"/>
    <w:rsid w:val="003454D4"/>
    <w:rsid w:val="0034596D"/>
    <w:rsid w:val="0034612D"/>
    <w:rsid w:val="00346576"/>
    <w:rsid w:val="00346BBC"/>
    <w:rsid w:val="00347467"/>
    <w:rsid w:val="00347826"/>
    <w:rsid w:val="00347FC4"/>
    <w:rsid w:val="00350509"/>
    <w:rsid w:val="0035065F"/>
    <w:rsid w:val="00350D0C"/>
    <w:rsid w:val="0035130A"/>
    <w:rsid w:val="00351BA5"/>
    <w:rsid w:val="00351EA0"/>
    <w:rsid w:val="00351F11"/>
    <w:rsid w:val="00352461"/>
    <w:rsid w:val="00353E76"/>
    <w:rsid w:val="003546E0"/>
    <w:rsid w:val="0035482F"/>
    <w:rsid w:val="00354B55"/>
    <w:rsid w:val="0035537F"/>
    <w:rsid w:val="0035557F"/>
    <w:rsid w:val="0035593C"/>
    <w:rsid w:val="00355B5F"/>
    <w:rsid w:val="003571E1"/>
    <w:rsid w:val="003573EE"/>
    <w:rsid w:val="00357467"/>
    <w:rsid w:val="0036012F"/>
    <w:rsid w:val="003602BE"/>
    <w:rsid w:val="00360AE1"/>
    <w:rsid w:val="00360FAF"/>
    <w:rsid w:val="00361322"/>
    <w:rsid w:val="0036209B"/>
    <w:rsid w:val="003623EE"/>
    <w:rsid w:val="0036258C"/>
    <w:rsid w:val="00362730"/>
    <w:rsid w:val="00362A6A"/>
    <w:rsid w:val="00363259"/>
    <w:rsid w:val="00363975"/>
    <w:rsid w:val="003639AB"/>
    <w:rsid w:val="0036401D"/>
    <w:rsid w:val="00364C21"/>
    <w:rsid w:val="00364C5C"/>
    <w:rsid w:val="00365727"/>
    <w:rsid w:val="003657D8"/>
    <w:rsid w:val="00365E10"/>
    <w:rsid w:val="00365E42"/>
    <w:rsid w:val="003662BE"/>
    <w:rsid w:val="00366401"/>
    <w:rsid w:val="003667BE"/>
    <w:rsid w:val="00366AAE"/>
    <w:rsid w:val="00366D1B"/>
    <w:rsid w:val="003709FF"/>
    <w:rsid w:val="00370F6E"/>
    <w:rsid w:val="003710AB"/>
    <w:rsid w:val="0037125F"/>
    <w:rsid w:val="00371450"/>
    <w:rsid w:val="00371A57"/>
    <w:rsid w:val="003723B1"/>
    <w:rsid w:val="00372BBD"/>
    <w:rsid w:val="003732FD"/>
    <w:rsid w:val="00373BF8"/>
    <w:rsid w:val="00374410"/>
    <w:rsid w:val="00375051"/>
    <w:rsid w:val="003750FA"/>
    <w:rsid w:val="0037533B"/>
    <w:rsid w:val="00375A4F"/>
    <w:rsid w:val="0037630E"/>
    <w:rsid w:val="003767CE"/>
    <w:rsid w:val="00376AA2"/>
    <w:rsid w:val="003772EB"/>
    <w:rsid w:val="00377AB5"/>
    <w:rsid w:val="00380BE3"/>
    <w:rsid w:val="003814BA"/>
    <w:rsid w:val="00381B3B"/>
    <w:rsid w:val="00381CBC"/>
    <w:rsid w:val="003820B4"/>
    <w:rsid w:val="0038275C"/>
    <w:rsid w:val="0038352B"/>
    <w:rsid w:val="00383A0B"/>
    <w:rsid w:val="00384474"/>
    <w:rsid w:val="003847B4"/>
    <w:rsid w:val="0038480E"/>
    <w:rsid w:val="00384A57"/>
    <w:rsid w:val="00385095"/>
    <w:rsid w:val="00385273"/>
    <w:rsid w:val="00386A1D"/>
    <w:rsid w:val="00386BB6"/>
    <w:rsid w:val="00387447"/>
    <w:rsid w:val="003875BE"/>
    <w:rsid w:val="00387AB3"/>
    <w:rsid w:val="00387B99"/>
    <w:rsid w:val="00390BDD"/>
    <w:rsid w:val="003912DC"/>
    <w:rsid w:val="00391684"/>
    <w:rsid w:val="00391B55"/>
    <w:rsid w:val="00391CA2"/>
    <w:rsid w:val="003928F7"/>
    <w:rsid w:val="00392B4F"/>
    <w:rsid w:val="00392C83"/>
    <w:rsid w:val="00392C8E"/>
    <w:rsid w:val="00393458"/>
    <w:rsid w:val="00393535"/>
    <w:rsid w:val="0039378D"/>
    <w:rsid w:val="003938DB"/>
    <w:rsid w:val="00393E60"/>
    <w:rsid w:val="00393E9A"/>
    <w:rsid w:val="003942CE"/>
    <w:rsid w:val="00394828"/>
    <w:rsid w:val="00394CDA"/>
    <w:rsid w:val="00394D9E"/>
    <w:rsid w:val="00395487"/>
    <w:rsid w:val="003958C6"/>
    <w:rsid w:val="00395A31"/>
    <w:rsid w:val="00395A48"/>
    <w:rsid w:val="00395E3C"/>
    <w:rsid w:val="003960DE"/>
    <w:rsid w:val="00396CC4"/>
    <w:rsid w:val="00397043"/>
    <w:rsid w:val="003979D3"/>
    <w:rsid w:val="00397DB8"/>
    <w:rsid w:val="00397F6A"/>
    <w:rsid w:val="003A020C"/>
    <w:rsid w:val="003A0267"/>
    <w:rsid w:val="003A05EF"/>
    <w:rsid w:val="003A0825"/>
    <w:rsid w:val="003A1198"/>
    <w:rsid w:val="003A12D7"/>
    <w:rsid w:val="003A161C"/>
    <w:rsid w:val="003A20A9"/>
    <w:rsid w:val="003A23FA"/>
    <w:rsid w:val="003A30D9"/>
    <w:rsid w:val="003A30E7"/>
    <w:rsid w:val="003A33BD"/>
    <w:rsid w:val="003A3A61"/>
    <w:rsid w:val="003A3B07"/>
    <w:rsid w:val="003A4D7E"/>
    <w:rsid w:val="003A4F97"/>
    <w:rsid w:val="003A5043"/>
    <w:rsid w:val="003A6060"/>
    <w:rsid w:val="003A6292"/>
    <w:rsid w:val="003A6316"/>
    <w:rsid w:val="003A72CA"/>
    <w:rsid w:val="003A7EF7"/>
    <w:rsid w:val="003B07DC"/>
    <w:rsid w:val="003B159F"/>
    <w:rsid w:val="003B1BF3"/>
    <w:rsid w:val="003B23D3"/>
    <w:rsid w:val="003B2709"/>
    <w:rsid w:val="003B29C8"/>
    <w:rsid w:val="003B2EFB"/>
    <w:rsid w:val="003B3AB2"/>
    <w:rsid w:val="003B3CF4"/>
    <w:rsid w:val="003B3F2B"/>
    <w:rsid w:val="003B4289"/>
    <w:rsid w:val="003B42FC"/>
    <w:rsid w:val="003B466D"/>
    <w:rsid w:val="003B4A67"/>
    <w:rsid w:val="003B5330"/>
    <w:rsid w:val="003B564F"/>
    <w:rsid w:val="003B58FB"/>
    <w:rsid w:val="003B59E6"/>
    <w:rsid w:val="003B6792"/>
    <w:rsid w:val="003B6921"/>
    <w:rsid w:val="003B6DEA"/>
    <w:rsid w:val="003B7148"/>
    <w:rsid w:val="003B7223"/>
    <w:rsid w:val="003B770F"/>
    <w:rsid w:val="003B7DFE"/>
    <w:rsid w:val="003C0685"/>
    <w:rsid w:val="003C0AED"/>
    <w:rsid w:val="003C0DA0"/>
    <w:rsid w:val="003C1AEC"/>
    <w:rsid w:val="003C1E13"/>
    <w:rsid w:val="003C2113"/>
    <w:rsid w:val="003C22B6"/>
    <w:rsid w:val="003C233B"/>
    <w:rsid w:val="003C2367"/>
    <w:rsid w:val="003C30DC"/>
    <w:rsid w:val="003C3145"/>
    <w:rsid w:val="003C3AA0"/>
    <w:rsid w:val="003C3C27"/>
    <w:rsid w:val="003C3F2C"/>
    <w:rsid w:val="003C44A1"/>
    <w:rsid w:val="003C46EB"/>
    <w:rsid w:val="003C55CA"/>
    <w:rsid w:val="003C62D6"/>
    <w:rsid w:val="003C6424"/>
    <w:rsid w:val="003C65E3"/>
    <w:rsid w:val="003C7270"/>
    <w:rsid w:val="003C784F"/>
    <w:rsid w:val="003C7CCA"/>
    <w:rsid w:val="003D0338"/>
    <w:rsid w:val="003D0A3B"/>
    <w:rsid w:val="003D0AFD"/>
    <w:rsid w:val="003D0C67"/>
    <w:rsid w:val="003D0CB6"/>
    <w:rsid w:val="003D118B"/>
    <w:rsid w:val="003D13D3"/>
    <w:rsid w:val="003D1E70"/>
    <w:rsid w:val="003D1F7E"/>
    <w:rsid w:val="003D2491"/>
    <w:rsid w:val="003D271C"/>
    <w:rsid w:val="003D29E9"/>
    <w:rsid w:val="003D2C37"/>
    <w:rsid w:val="003D2E97"/>
    <w:rsid w:val="003D32BE"/>
    <w:rsid w:val="003D3B21"/>
    <w:rsid w:val="003D3E0B"/>
    <w:rsid w:val="003D3E1D"/>
    <w:rsid w:val="003D4191"/>
    <w:rsid w:val="003D428C"/>
    <w:rsid w:val="003D4840"/>
    <w:rsid w:val="003D58AF"/>
    <w:rsid w:val="003D632B"/>
    <w:rsid w:val="003D6641"/>
    <w:rsid w:val="003D7546"/>
    <w:rsid w:val="003D79E0"/>
    <w:rsid w:val="003E0E6F"/>
    <w:rsid w:val="003E1067"/>
    <w:rsid w:val="003E1787"/>
    <w:rsid w:val="003E18AB"/>
    <w:rsid w:val="003E1F5C"/>
    <w:rsid w:val="003E25B4"/>
    <w:rsid w:val="003E2614"/>
    <w:rsid w:val="003E3796"/>
    <w:rsid w:val="003E3F42"/>
    <w:rsid w:val="003E3F62"/>
    <w:rsid w:val="003E4663"/>
    <w:rsid w:val="003E59A2"/>
    <w:rsid w:val="003E71E1"/>
    <w:rsid w:val="003E74F5"/>
    <w:rsid w:val="003E7B49"/>
    <w:rsid w:val="003F12F2"/>
    <w:rsid w:val="003F1996"/>
    <w:rsid w:val="003F1D70"/>
    <w:rsid w:val="003F21DD"/>
    <w:rsid w:val="003F2371"/>
    <w:rsid w:val="003F375A"/>
    <w:rsid w:val="003F3C03"/>
    <w:rsid w:val="003F3F12"/>
    <w:rsid w:val="003F482D"/>
    <w:rsid w:val="003F4A48"/>
    <w:rsid w:val="003F546F"/>
    <w:rsid w:val="003F600E"/>
    <w:rsid w:val="003F6C3E"/>
    <w:rsid w:val="003F6DA5"/>
    <w:rsid w:val="003F7070"/>
    <w:rsid w:val="003F77F2"/>
    <w:rsid w:val="003F78C5"/>
    <w:rsid w:val="003F7A82"/>
    <w:rsid w:val="003F7D2F"/>
    <w:rsid w:val="004008BA"/>
    <w:rsid w:val="00400B9B"/>
    <w:rsid w:val="00400F45"/>
    <w:rsid w:val="0040197F"/>
    <w:rsid w:val="00401D6B"/>
    <w:rsid w:val="004022F0"/>
    <w:rsid w:val="00403688"/>
    <w:rsid w:val="00403690"/>
    <w:rsid w:val="004037F6"/>
    <w:rsid w:val="00404EB9"/>
    <w:rsid w:val="00405848"/>
    <w:rsid w:val="00405E65"/>
    <w:rsid w:val="00406592"/>
    <w:rsid w:val="004069D9"/>
    <w:rsid w:val="00406C36"/>
    <w:rsid w:val="004072AF"/>
    <w:rsid w:val="00407E35"/>
    <w:rsid w:val="00407EE7"/>
    <w:rsid w:val="0041071F"/>
    <w:rsid w:val="00412946"/>
    <w:rsid w:val="00412E6F"/>
    <w:rsid w:val="004130B5"/>
    <w:rsid w:val="00415789"/>
    <w:rsid w:val="004157F6"/>
    <w:rsid w:val="00416215"/>
    <w:rsid w:val="0041650F"/>
    <w:rsid w:val="004167C9"/>
    <w:rsid w:val="00416C26"/>
    <w:rsid w:val="00417483"/>
    <w:rsid w:val="0041770E"/>
    <w:rsid w:val="00417DCE"/>
    <w:rsid w:val="00420482"/>
    <w:rsid w:val="00420E5D"/>
    <w:rsid w:val="0042132B"/>
    <w:rsid w:val="00421CB4"/>
    <w:rsid w:val="00424AB3"/>
    <w:rsid w:val="00425411"/>
    <w:rsid w:val="004254E9"/>
    <w:rsid w:val="004257CC"/>
    <w:rsid w:val="0042595C"/>
    <w:rsid w:val="004263C4"/>
    <w:rsid w:val="00426A94"/>
    <w:rsid w:val="00427B5D"/>
    <w:rsid w:val="00427E85"/>
    <w:rsid w:val="00427F2A"/>
    <w:rsid w:val="00430145"/>
    <w:rsid w:val="00430798"/>
    <w:rsid w:val="00430B88"/>
    <w:rsid w:val="00430C5D"/>
    <w:rsid w:val="00431811"/>
    <w:rsid w:val="004328BF"/>
    <w:rsid w:val="0043368E"/>
    <w:rsid w:val="004337B1"/>
    <w:rsid w:val="00433B64"/>
    <w:rsid w:val="004347D4"/>
    <w:rsid w:val="00434DF8"/>
    <w:rsid w:val="0043554A"/>
    <w:rsid w:val="0043571D"/>
    <w:rsid w:val="00435ABF"/>
    <w:rsid w:val="00435F3D"/>
    <w:rsid w:val="00437598"/>
    <w:rsid w:val="0043780A"/>
    <w:rsid w:val="00437A09"/>
    <w:rsid w:val="0044091A"/>
    <w:rsid w:val="00440C0C"/>
    <w:rsid w:val="004410D3"/>
    <w:rsid w:val="004413E2"/>
    <w:rsid w:val="0044141B"/>
    <w:rsid w:val="00441708"/>
    <w:rsid w:val="0044189E"/>
    <w:rsid w:val="004419FE"/>
    <w:rsid w:val="004420E8"/>
    <w:rsid w:val="00443A91"/>
    <w:rsid w:val="00444603"/>
    <w:rsid w:val="0044478B"/>
    <w:rsid w:val="00444BD4"/>
    <w:rsid w:val="0044578D"/>
    <w:rsid w:val="004457C2"/>
    <w:rsid w:val="00446009"/>
    <w:rsid w:val="00446EC4"/>
    <w:rsid w:val="004470BE"/>
    <w:rsid w:val="00447A4E"/>
    <w:rsid w:val="00447E85"/>
    <w:rsid w:val="004507AF"/>
    <w:rsid w:val="0045280F"/>
    <w:rsid w:val="0045302F"/>
    <w:rsid w:val="004532FD"/>
    <w:rsid w:val="00453372"/>
    <w:rsid w:val="004534E1"/>
    <w:rsid w:val="00453B4F"/>
    <w:rsid w:val="0045487D"/>
    <w:rsid w:val="00454A68"/>
    <w:rsid w:val="00454E24"/>
    <w:rsid w:val="00454ECA"/>
    <w:rsid w:val="00454F0C"/>
    <w:rsid w:val="00454FB8"/>
    <w:rsid w:val="00455466"/>
    <w:rsid w:val="004556CF"/>
    <w:rsid w:val="00455E69"/>
    <w:rsid w:val="0045674D"/>
    <w:rsid w:val="00456772"/>
    <w:rsid w:val="00457604"/>
    <w:rsid w:val="0045763C"/>
    <w:rsid w:val="0045779B"/>
    <w:rsid w:val="00457CF2"/>
    <w:rsid w:val="00460426"/>
    <w:rsid w:val="00461552"/>
    <w:rsid w:val="00462376"/>
    <w:rsid w:val="00462A9F"/>
    <w:rsid w:val="00462B20"/>
    <w:rsid w:val="00463943"/>
    <w:rsid w:val="004658B2"/>
    <w:rsid w:val="00465E00"/>
    <w:rsid w:val="00466267"/>
    <w:rsid w:val="00466327"/>
    <w:rsid w:val="00466443"/>
    <w:rsid w:val="004668C8"/>
    <w:rsid w:val="00466E21"/>
    <w:rsid w:val="0046706E"/>
    <w:rsid w:val="0046741A"/>
    <w:rsid w:val="00470974"/>
    <w:rsid w:val="004709A2"/>
    <w:rsid w:val="00471A95"/>
    <w:rsid w:val="00471E42"/>
    <w:rsid w:val="00472118"/>
    <w:rsid w:val="004721C4"/>
    <w:rsid w:val="004725A0"/>
    <w:rsid w:val="00472921"/>
    <w:rsid w:val="00472F98"/>
    <w:rsid w:val="00473100"/>
    <w:rsid w:val="004731D6"/>
    <w:rsid w:val="00473D3A"/>
    <w:rsid w:val="00473FCB"/>
    <w:rsid w:val="004746E3"/>
    <w:rsid w:val="004751D1"/>
    <w:rsid w:val="00475652"/>
    <w:rsid w:val="00475CBE"/>
    <w:rsid w:val="004760FE"/>
    <w:rsid w:val="0047687E"/>
    <w:rsid w:val="004769D9"/>
    <w:rsid w:val="00476E0B"/>
    <w:rsid w:val="004773E3"/>
    <w:rsid w:val="004775F0"/>
    <w:rsid w:val="004777BC"/>
    <w:rsid w:val="00477B2F"/>
    <w:rsid w:val="00477EEC"/>
    <w:rsid w:val="00480134"/>
    <w:rsid w:val="00480714"/>
    <w:rsid w:val="0048095B"/>
    <w:rsid w:val="00480DDE"/>
    <w:rsid w:val="00481ACB"/>
    <w:rsid w:val="00481B94"/>
    <w:rsid w:val="00481DDE"/>
    <w:rsid w:val="00482393"/>
    <w:rsid w:val="004826D5"/>
    <w:rsid w:val="004835A0"/>
    <w:rsid w:val="004837DE"/>
    <w:rsid w:val="004838C3"/>
    <w:rsid w:val="004838FB"/>
    <w:rsid w:val="00483AA6"/>
    <w:rsid w:val="00483CF9"/>
    <w:rsid w:val="004846B6"/>
    <w:rsid w:val="00484C63"/>
    <w:rsid w:val="00485ECC"/>
    <w:rsid w:val="004861B5"/>
    <w:rsid w:val="00486788"/>
    <w:rsid w:val="004873FB"/>
    <w:rsid w:val="00487858"/>
    <w:rsid w:val="004879CB"/>
    <w:rsid w:val="004879D7"/>
    <w:rsid w:val="00487D89"/>
    <w:rsid w:val="00487F43"/>
    <w:rsid w:val="0049003E"/>
    <w:rsid w:val="00491076"/>
    <w:rsid w:val="004914BD"/>
    <w:rsid w:val="0049160F"/>
    <w:rsid w:val="00492007"/>
    <w:rsid w:val="00492D68"/>
    <w:rsid w:val="00493C5E"/>
    <w:rsid w:val="00495610"/>
    <w:rsid w:val="004967E3"/>
    <w:rsid w:val="00496893"/>
    <w:rsid w:val="00496B43"/>
    <w:rsid w:val="00496FE2"/>
    <w:rsid w:val="004975E3"/>
    <w:rsid w:val="00497950"/>
    <w:rsid w:val="00497CBA"/>
    <w:rsid w:val="00497CBE"/>
    <w:rsid w:val="004A0012"/>
    <w:rsid w:val="004A0026"/>
    <w:rsid w:val="004A003C"/>
    <w:rsid w:val="004A08CB"/>
    <w:rsid w:val="004A0D61"/>
    <w:rsid w:val="004A2363"/>
    <w:rsid w:val="004A25C3"/>
    <w:rsid w:val="004A268D"/>
    <w:rsid w:val="004A27FB"/>
    <w:rsid w:val="004A28BB"/>
    <w:rsid w:val="004A2A07"/>
    <w:rsid w:val="004A2F33"/>
    <w:rsid w:val="004A307A"/>
    <w:rsid w:val="004A31EC"/>
    <w:rsid w:val="004A350D"/>
    <w:rsid w:val="004A3B1E"/>
    <w:rsid w:val="004A3D74"/>
    <w:rsid w:val="004A40E1"/>
    <w:rsid w:val="004A4435"/>
    <w:rsid w:val="004A4678"/>
    <w:rsid w:val="004A4D63"/>
    <w:rsid w:val="004A5DAF"/>
    <w:rsid w:val="004A5F52"/>
    <w:rsid w:val="004A603A"/>
    <w:rsid w:val="004A6BC2"/>
    <w:rsid w:val="004A6DB7"/>
    <w:rsid w:val="004A7699"/>
    <w:rsid w:val="004A7A30"/>
    <w:rsid w:val="004A7AF3"/>
    <w:rsid w:val="004B201D"/>
    <w:rsid w:val="004B25AB"/>
    <w:rsid w:val="004B2DD5"/>
    <w:rsid w:val="004B2ED4"/>
    <w:rsid w:val="004B35C9"/>
    <w:rsid w:val="004B3BE3"/>
    <w:rsid w:val="004B3C17"/>
    <w:rsid w:val="004B4014"/>
    <w:rsid w:val="004B406C"/>
    <w:rsid w:val="004B4ADD"/>
    <w:rsid w:val="004B513A"/>
    <w:rsid w:val="004B536D"/>
    <w:rsid w:val="004B63E1"/>
    <w:rsid w:val="004B7329"/>
    <w:rsid w:val="004B737A"/>
    <w:rsid w:val="004B7E33"/>
    <w:rsid w:val="004B7FA5"/>
    <w:rsid w:val="004C0B4D"/>
    <w:rsid w:val="004C0F6D"/>
    <w:rsid w:val="004C1661"/>
    <w:rsid w:val="004C2337"/>
    <w:rsid w:val="004C2424"/>
    <w:rsid w:val="004C259C"/>
    <w:rsid w:val="004C2C86"/>
    <w:rsid w:val="004C2CD2"/>
    <w:rsid w:val="004C2D1D"/>
    <w:rsid w:val="004C2E8B"/>
    <w:rsid w:val="004C2F3F"/>
    <w:rsid w:val="004C31A1"/>
    <w:rsid w:val="004C3223"/>
    <w:rsid w:val="004C3225"/>
    <w:rsid w:val="004C3B4E"/>
    <w:rsid w:val="004C3B6E"/>
    <w:rsid w:val="004C46CB"/>
    <w:rsid w:val="004C4D6A"/>
    <w:rsid w:val="004C5849"/>
    <w:rsid w:val="004C667B"/>
    <w:rsid w:val="004C784D"/>
    <w:rsid w:val="004C7984"/>
    <w:rsid w:val="004C7AC6"/>
    <w:rsid w:val="004C7F5A"/>
    <w:rsid w:val="004D0FAE"/>
    <w:rsid w:val="004D16C1"/>
    <w:rsid w:val="004D1930"/>
    <w:rsid w:val="004D1BBF"/>
    <w:rsid w:val="004D1BC3"/>
    <w:rsid w:val="004D1D66"/>
    <w:rsid w:val="004D1EED"/>
    <w:rsid w:val="004D26E6"/>
    <w:rsid w:val="004D33BB"/>
    <w:rsid w:val="004D35DA"/>
    <w:rsid w:val="004D58A7"/>
    <w:rsid w:val="004D6608"/>
    <w:rsid w:val="004D6C04"/>
    <w:rsid w:val="004D7283"/>
    <w:rsid w:val="004D72EA"/>
    <w:rsid w:val="004D7352"/>
    <w:rsid w:val="004D7422"/>
    <w:rsid w:val="004D7C14"/>
    <w:rsid w:val="004E0370"/>
    <w:rsid w:val="004E0F0C"/>
    <w:rsid w:val="004E1137"/>
    <w:rsid w:val="004E1392"/>
    <w:rsid w:val="004E1636"/>
    <w:rsid w:val="004E213A"/>
    <w:rsid w:val="004E2DB3"/>
    <w:rsid w:val="004E3931"/>
    <w:rsid w:val="004E399B"/>
    <w:rsid w:val="004E4117"/>
    <w:rsid w:val="004E4AC0"/>
    <w:rsid w:val="004E52C8"/>
    <w:rsid w:val="004E598F"/>
    <w:rsid w:val="004E5EDE"/>
    <w:rsid w:val="004E614A"/>
    <w:rsid w:val="004E6326"/>
    <w:rsid w:val="004E670A"/>
    <w:rsid w:val="004E6AA6"/>
    <w:rsid w:val="004E6CB6"/>
    <w:rsid w:val="004E6D11"/>
    <w:rsid w:val="004E6D5B"/>
    <w:rsid w:val="004E6DB3"/>
    <w:rsid w:val="004E6DE7"/>
    <w:rsid w:val="004E6FA9"/>
    <w:rsid w:val="004E74FC"/>
    <w:rsid w:val="004E78E0"/>
    <w:rsid w:val="004E7EF8"/>
    <w:rsid w:val="004E7FAA"/>
    <w:rsid w:val="004F02C4"/>
    <w:rsid w:val="004F02F9"/>
    <w:rsid w:val="004F04A3"/>
    <w:rsid w:val="004F0919"/>
    <w:rsid w:val="004F0DF1"/>
    <w:rsid w:val="004F11E3"/>
    <w:rsid w:val="004F2F28"/>
    <w:rsid w:val="004F3A17"/>
    <w:rsid w:val="004F3AEE"/>
    <w:rsid w:val="004F41FD"/>
    <w:rsid w:val="004F428F"/>
    <w:rsid w:val="004F42C9"/>
    <w:rsid w:val="004F42CA"/>
    <w:rsid w:val="004F45F8"/>
    <w:rsid w:val="004F47B9"/>
    <w:rsid w:val="004F4916"/>
    <w:rsid w:val="004F4A96"/>
    <w:rsid w:val="004F4EE4"/>
    <w:rsid w:val="004F53F5"/>
    <w:rsid w:val="004F621D"/>
    <w:rsid w:val="004F6E06"/>
    <w:rsid w:val="004F79F7"/>
    <w:rsid w:val="004F7E51"/>
    <w:rsid w:val="004F7FD1"/>
    <w:rsid w:val="00500119"/>
    <w:rsid w:val="005004DC"/>
    <w:rsid w:val="00500606"/>
    <w:rsid w:val="00500ADC"/>
    <w:rsid w:val="00500D98"/>
    <w:rsid w:val="00501587"/>
    <w:rsid w:val="00501B77"/>
    <w:rsid w:val="00502BA4"/>
    <w:rsid w:val="00502C5B"/>
    <w:rsid w:val="00502FEB"/>
    <w:rsid w:val="00503065"/>
    <w:rsid w:val="0050394C"/>
    <w:rsid w:val="00503D52"/>
    <w:rsid w:val="0050413F"/>
    <w:rsid w:val="005046F0"/>
    <w:rsid w:val="0050485F"/>
    <w:rsid w:val="00504AFD"/>
    <w:rsid w:val="005050D6"/>
    <w:rsid w:val="00505300"/>
    <w:rsid w:val="00505642"/>
    <w:rsid w:val="00506217"/>
    <w:rsid w:val="00506261"/>
    <w:rsid w:val="00506CD0"/>
    <w:rsid w:val="005070A8"/>
    <w:rsid w:val="0050711F"/>
    <w:rsid w:val="005076C6"/>
    <w:rsid w:val="00507E23"/>
    <w:rsid w:val="00510E9B"/>
    <w:rsid w:val="005118C4"/>
    <w:rsid w:val="00512AE4"/>
    <w:rsid w:val="00513200"/>
    <w:rsid w:val="00514EF3"/>
    <w:rsid w:val="00514F27"/>
    <w:rsid w:val="00515181"/>
    <w:rsid w:val="00515337"/>
    <w:rsid w:val="005155C4"/>
    <w:rsid w:val="00515A3F"/>
    <w:rsid w:val="00516E18"/>
    <w:rsid w:val="005173B6"/>
    <w:rsid w:val="00517B1A"/>
    <w:rsid w:val="00520570"/>
    <w:rsid w:val="0052075E"/>
    <w:rsid w:val="005207FF"/>
    <w:rsid w:val="00520B26"/>
    <w:rsid w:val="00520BA5"/>
    <w:rsid w:val="005213A0"/>
    <w:rsid w:val="00521803"/>
    <w:rsid w:val="005218B2"/>
    <w:rsid w:val="00521A23"/>
    <w:rsid w:val="00521D6E"/>
    <w:rsid w:val="00522516"/>
    <w:rsid w:val="00522D30"/>
    <w:rsid w:val="00523842"/>
    <w:rsid w:val="00523C58"/>
    <w:rsid w:val="005240A4"/>
    <w:rsid w:val="00524160"/>
    <w:rsid w:val="00524543"/>
    <w:rsid w:val="00524656"/>
    <w:rsid w:val="0052477A"/>
    <w:rsid w:val="00524C29"/>
    <w:rsid w:val="00524D79"/>
    <w:rsid w:val="00524F47"/>
    <w:rsid w:val="00525534"/>
    <w:rsid w:val="00525E4D"/>
    <w:rsid w:val="005261B5"/>
    <w:rsid w:val="005265C9"/>
    <w:rsid w:val="0053101B"/>
    <w:rsid w:val="00531CCB"/>
    <w:rsid w:val="00531E33"/>
    <w:rsid w:val="00532BEA"/>
    <w:rsid w:val="00533764"/>
    <w:rsid w:val="00533E31"/>
    <w:rsid w:val="0053406F"/>
    <w:rsid w:val="005343CF"/>
    <w:rsid w:val="00534FF6"/>
    <w:rsid w:val="00535E57"/>
    <w:rsid w:val="00535F96"/>
    <w:rsid w:val="00536484"/>
    <w:rsid w:val="00536D00"/>
    <w:rsid w:val="00537870"/>
    <w:rsid w:val="00537D27"/>
    <w:rsid w:val="005408FA"/>
    <w:rsid w:val="0054134C"/>
    <w:rsid w:val="0054150B"/>
    <w:rsid w:val="00541B91"/>
    <w:rsid w:val="005422FC"/>
    <w:rsid w:val="005424CD"/>
    <w:rsid w:val="00542893"/>
    <w:rsid w:val="00542A41"/>
    <w:rsid w:val="00542AF8"/>
    <w:rsid w:val="00542DDC"/>
    <w:rsid w:val="00542E9C"/>
    <w:rsid w:val="00542F60"/>
    <w:rsid w:val="00543103"/>
    <w:rsid w:val="005439A3"/>
    <w:rsid w:val="005443C1"/>
    <w:rsid w:val="00544AC7"/>
    <w:rsid w:val="00544E4B"/>
    <w:rsid w:val="00544FA3"/>
    <w:rsid w:val="0054529F"/>
    <w:rsid w:val="005453BB"/>
    <w:rsid w:val="005453DD"/>
    <w:rsid w:val="00545409"/>
    <w:rsid w:val="005463CE"/>
    <w:rsid w:val="00546485"/>
    <w:rsid w:val="00546984"/>
    <w:rsid w:val="00546C47"/>
    <w:rsid w:val="005475E3"/>
    <w:rsid w:val="00547CF3"/>
    <w:rsid w:val="005500B2"/>
    <w:rsid w:val="00550407"/>
    <w:rsid w:val="005504A3"/>
    <w:rsid w:val="00550F97"/>
    <w:rsid w:val="00552028"/>
    <w:rsid w:val="00552222"/>
    <w:rsid w:val="005523E8"/>
    <w:rsid w:val="005528C6"/>
    <w:rsid w:val="00552D4B"/>
    <w:rsid w:val="00552D78"/>
    <w:rsid w:val="00552EAB"/>
    <w:rsid w:val="00553EE7"/>
    <w:rsid w:val="0055406A"/>
    <w:rsid w:val="005540FB"/>
    <w:rsid w:val="005542F8"/>
    <w:rsid w:val="00554A44"/>
    <w:rsid w:val="0055505F"/>
    <w:rsid w:val="005555C3"/>
    <w:rsid w:val="005559C4"/>
    <w:rsid w:val="00556F70"/>
    <w:rsid w:val="0055735A"/>
    <w:rsid w:val="005573E8"/>
    <w:rsid w:val="00557AB0"/>
    <w:rsid w:val="00560109"/>
    <w:rsid w:val="00560486"/>
    <w:rsid w:val="005604F9"/>
    <w:rsid w:val="00560E18"/>
    <w:rsid w:val="00560E9B"/>
    <w:rsid w:val="005618A0"/>
    <w:rsid w:val="0056216C"/>
    <w:rsid w:val="00562335"/>
    <w:rsid w:val="00562598"/>
    <w:rsid w:val="00562788"/>
    <w:rsid w:val="00562CFC"/>
    <w:rsid w:val="005631D2"/>
    <w:rsid w:val="0056348A"/>
    <w:rsid w:val="00563EE1"/>
    <w:rsid w:val="005645BB"/>
    <w:rsid w:val="005647E4"/>
    <w:rsid w:val="00564910"/>
    <w:rsid w:val="00564FA4"/>
    <w:rsid w:val="00566466"/>
    <w:rsid w:val="0056669D"/>
    <w:rsid w:val="005666D4"/>
    <w:rsid w:val="00566DEF"/>
    <w:rsid w:val="00570048"/>
    <w:rsid w:val="00570B71"/>
    <w:rsid w:val="0057105E"/>
    <w:rsid w:val="00571409"/>
    <w:rsid w:val="00571981"/>
    <w:rsid w:val="00571D1E"/>
    <w:rsid w:val="00571F69"/>
    <w:rsid w:val="00572D7E"/>
    <w:rsid w:val="00572EB3"/>
    <w:rsid w:val="005732A0"/>
    <w:rsid w:val="005733DB"/>
    <w:rsid w:val="00573AF4"/>
    <w:rsid w:val="00573B4D"/>
    <w:rsid w:val="00573D09"/>
    <w:rsid w:val="00573F19"/>
    <w:rsid w:val="005745F0"/>
    <w:rsid w:val="00574AD5"/>
    <w:rsid w:val="005751C9"/>
    <w:rsid w:val="0057520D"/>
    <w:rsid w:val="005753FE"/>
    <w:rsid w:val="00575727"/>
    <w:rsid w:val="00575AD1"/>
    <w:rsid w:val="00576038"/>
    <w:rsid w:val="0057618D"/>
    <w:rsid w:val="00576544"/>
    <w:rsid w:val="0057716C"/>
    <w:rsid w:val="005772E6"/>
    <w:rsid w:val="00577B18"/>
    <w:rsid w:val="00577B86"/>
    <w:rsid w:val="00577BA9"/>
    <w:rsid w:val="00577D9C"/>
    <w:rsid w:val="00577DAD"/>
    <w:rsid w:val="00577F1F"/>
    <w:rsid w:val="0058075B"/>
    <w:rsid w:val="0058109D"/>
    <w:rsid w:val="0058148F"/>
    <w:rsid w:val="00581E82"/>
    <w:rsid w:val="0058230F"/>
    <w:rsid w:val="00582576"/>
    <w:rsid w:val="0058299A"/>
    <w:rsid w:val="0058332D"/>
    <w:rsid w:val="00583B40"/>
    <w:rsid w:val="00584036"/>
    <w:rsid w:val="00584122"/>
    <w:rsid w:val="00584AB0"/>
    <w:rsid w:val="005850D1"/>
    <w:rsid w:val="0058535C"/>
    <w:rsid w:val="00585816"/>
    <w:rsid w:val="00586135"/>
    <w:rsid w:val="005862B2"/>
    <w:rsid w:val="00586F84"/>
    <w:rsid w:val="00587391"/>
    <w:rsid w:val="00587C7A"/>
    <w:rsid w:val="00587D8B"/>
    <w:rsid w:val="00587F1F"/>
    <w:rsid w:val="0059017B"/>
    <w:rsid w:val="005909E3"/>
    <w:rsid w:val="00591130"/>
    <w:rsid w:val="005911E6"/>
    <w:rsid w:val="005913A5"/>
    <w:rsid w:val="0059155C"/>
    <w:rsid w:val="00591B30"/>
    <w:rsid w:val="00591C1B"/>
    <w:rsid w:val="0059279E"/>
    <w:rsid w:val="00592C5D"/>
    <w:rsid w:val="00592E95"/>
    <w:rsid w:val="00593562"/>
    <w:rsid w:val="00593E29"/>
    <w:rsid w:val="00594147"/>
    <w:rsid w:val="005947FD"/>
    <w:rsid w:val="005948AC"/>
    <w:rsid w:val="00594B3D"/>
    <w:rsid w:val="00594D37"/>
    <w:rsid w:val="00595343"/>
    <w:rsid w:val="00596289"/>
    <w:rsid w:val="00596CA4"/>
    <w:rsid w:val="00596F1A"/>
    <w:rsid w:val="005974CA"/>
    <w:rsid w:val="00597C0B"/>
    <w:rsid w:val="00597D55"/>
    <w:rsid w:val="00597F87"/>
    <w:rsid w:val="005A0902"/>
    <w:rsid w:val="005A1675"/>
    <w:rsid w:val="005A1A59"/>
    <w:rsid w:val="005A1B1C"/>
    <w:rsid w:val="005A2E16"/>
    <w:rsid w:val="005A2E19"/>
    <w:rsid w:val="005A321B"/>
    <w:rsid w:val="005A38FA"/>
    <w:rsid w:val="005A3BB8"/>
    <w:rsid w:val="005A3C3A"/>
    <w:rsid w:val="005A3F77"/>
    <w:rsid w:val="005A489D"/>
    <w:rsid w:val="005A54B2"/>
    <w:rsid w:val="005A57D8"/>
    <w:rsid w:val="005A609A"/>
    <w:rsid w:val="005A7166"/>
    <w:rsid w:val="005A7358"/>
    <w:rsid w:val="005A7590"/>
    <w:rsid w:val="005A76B8"/>
    <w:rsid w:val="005A77FE"/>
    <w:rsid w:val="005A7886"/>
    <w:rsid w:val="005A7FD7"/>
    <w:rsid w:val="005B02DA"/>
    <w:rsid w:val="005B0512"/>
    <w:rsid w:val="005B0732"/>
    <w:rsid w:val="005B075F"/>
    <w:rsid w:val="005B0939"/>
    <w:rsid w:val="005B16B9"/>
    <w:rsid w:val="005B2B04"/>
    <w:rsid w:val="005B35A7"/>
    <w:rsid w:val="005B4E4C"/>
    <w:rsid w:val="005B6662"/>
    <w:rsid w:val="005B6E9A"/>
    <w:rsid w:val="005B7211"/>
    <w:rsid w:val="005B723D"/>
    <w:rsid w:val="005B7549"/>
    <w:rsid w:val="005B7595"/>
    <w:rsid w:val="005B76DD"/>
    <w:rsid w:val="005B7AC6"/>
    <w:rsid w:val="005B7F79"/>
    <w:rsid w:val="005C013A"/>
    <w:rsid w:val="005C0233"/>
    <w:rsid w:val="005C0433"/>
    <w:rsid w:val="005C0A25"/>
    <w:rsid w:val="005C0D23"/>
    <w:rsid w:val="005C0DA1"/>
    <w:rsid w:val="005C1167"/>
    <w:rsid w:val="005C1448"/>
    <w:rsid w:val="005C19B7"/>
    <w:rsid w:val="005C235A"/>
    <w:rsid w:val="005C24B6"/>
    <w:rsid w:val="005C27DE"/>
    <w:rsid w:val="005C2D98"/>
    <w:rsid w:val="005C31C0"/>
    <w:rsid w:val="005C361D"/>
    <w:rsid w:val="005C38E4"/>
    <w:rsid w:val="005C3E26"/>
    <w:rsid w:val="005C484E"/>
    <w:rsid w:val="005C56F1"/>
    <w:rsid w:val="005C754A"/>
    <w:rsid w:val="005C7967"/>
    <w:rsid w:val="005C7D2C"/>
    <w:rsid w:val="005D0174"/>
    <w:rsid w:val="005D1194"/>
    <w:rsid w:val="005D1330"/>
    <w:rsid w:val="005D1618"/>
    <w:rsid w:val="005D1E07"/>
    <w:rsid w:val="005D27AF"/>
    <w:rsid w:val="005D319B"/>
    <w:rsid w:val="005D320B"/>
    <w:rsid w:val="005D37C9"/>
    <w:rsid w:val="005D3B09"/>
    <w:rsid w:val="005D3BB7"/>
    <w:rsid w:val="005D40CC"/>
    <w:rsid w:val="005D4318"/>
    <w:rsid w:val="005D49C6"/>
    <w:rsid w:val="005D51FA"/>
    <w:rsid w:val="005D5515"/>
    <w:rsid w:val="005D5B1E"/>
    <w:rsid w:val="005D5C23"/>
    <w:rsid w:val="005D5DED"/>
    <w:rsid w:val="005D5E10"/>
    <w:rsid w:val="005D5F57"/>
    <w:rsid w:val="005D658B"/>
    <w:rsid w:val="005D65AC"/>
    <w:rsid w:val="005D69E9"/>
    <w:rsid w:val="005D6E9D"/>
    <w:rsid w:val="005D7BFA"/>
    <w:rsid w:val="005D7FDF"/>
    <w:rsid w:val="005D7FE8"/>
    <w:rsid w:val="005E0618"/>
    <w:rsid w:val="005E0A01"/>
    <w:rsid w:val="005E1DA3"/>
    <w:rsid w:val="005E233F"/>
    <w:rsid w:val="005E260E"/>
    <w:rsid w:val="005E2A73"/>
    <w:rsid w:val="005E3C68"/>
    <w:rsid w:val="005E4089"/>
    <w:rsid w:val="005E4466"/>
    <w:rsid w:val="005E4829"/>
    <w:rsid w:val="005E4AB9"/>
    <w:rsid w:val="005E5B17"/>
    <w:rsid w:val="005E648C"/>
    <w:rsid w:val="005E7266"/>
    <w:rsid w:val="005E73D2"/>
    <w:rsid w:val="005F01ED"/>
    <w:rsid w:val="005F04A0"/>
    <w:rsid w:val="005F0536"/>
    <w:rsid w:val="005F1862"/>
    <w:rsid w:val="005F19C5"/>
    <w:rsid w:val="005F2137"/>
    <w:rsid w:val="005F3FA7"/>
    <w:rsid w:val="005F40D3"/>
    <w:rsid w:val="005F51D3"/>
    <w:rsid w:val="005F53C5"/>
    <w:rsid w:val="005F5AE6"/>
    <w:rsid w:val="005F602C"/>
    <w:rsid w:val="005F61CC"/>
    <w:rsid w:val="005F6217"/>
    <w:rsid w:val="005F654E"/>
    <w:rsid w:val="005F75B1"/>
    <w:rsid w:val="005F7C9F"/>
    <w:rsid w:val="00600045"/>
    <w:rsid w:val="00600AF8"/>
    <w:rsid w:val="00600BC5"/>
    <w:rsid w:val="0060122C"/>
    <w:rsid w:val="00601564"/>
    <w:rsid w:val="00602191"/>
    <w:rsid w:val="00602349"/>
    <w:rsid w:val="00602B09"/>
    <w:rsid w:val="0060427C"/>
    <w:rsid w:val="0060430E"/>
    <w:rsid w:val="006043B1"/>
    <w:rsid w:val="0060454A"/>
    <w:rsid w:val="00604900"/>
    <w:rsid w:val="00604D49"/>
    <w:rsid w:val="00605F2F"/>
    <w:rsid w:val="006067BD"/>
    <w:rsid w:val="00606B77"/>
    <w:rsid w:val="00606D60"/>
    <w:rsid w:val="006071E1"/>
    <w:rsid w:val="00607682"/>
    <w:rsid w:val="006077EA"/>
    <w:rsid w:val="00607B15"/>
    <w:rsid w:val="00607C58"/>
    <w:rsid w:val="00610600"/>
    <w:rsid w:val="0061103D"/>
    <w:rsid w:val="006114F4"/>
    <w:rsid w:val="00611AFB"/>
    <w:rsid w:val="00612A7F"/>
    <w:rsid w:val="00613342"/>
    <w:rsid w:val="00613A60"/>
    <w:rsid w:val="00613AF5"/>
    <w:rsid w:val="00614A74"/>
    <w:rsid w:val="00614CAE"/>
    <w:rsid w:val="00615574"/>
    <w:rsid w:val="00615E07"/>
    <w:rsid w:val="00616BFF"/>
    <w:rsid w:val="0062072D"/>
    <w:rsid w:val="00620C92"/>
    <w:rsid w:val="00620CB6"/>
    <w:rsid w:val="0062112C"/>
    <w:rsid w:val="00621768"/>
    <w:rsid w:val="006219BE"/>
    <w:rsid w:val="00621ABF"/>
    <w:rsid w:val="00621BB2"/>
    <w:rsid w:val="00622109"/>
    <w:rsid w:val="006224B4"/>
    <w:rsid w:val="0062261E"/>
    <w:rsid w:val="00623707"/>
    <w:rsid w:val="00623D00"/>
    <w:rsid w:val="00623D23"/>
    <w:rsid w:val="00624157"/>
    <w:rsid w:val="0062425E"/>
    <w:rsid w:val="00624B58"/>
    <w:rsid w:val="006251A6"/>
    <w:rsid w:val="00625344"/>
    <w:rsid w:val="0062594B"/>
    <w:rsid w:val="00626B32"/>
    <w:rsid w:val="0062711A"/>
    <w:rsid w:val="00627459"/>
    <w:rsid w:val="00627C9E"/>
    <w:rsid w:val="00627D14"/>
    <w:rsid w:val="00630345"/>
    <w:rsid w:val="0063074A"/>
    <w:rsid w:val="00631406"/>
    <w:rsid w:val="0063146C"/>
    <w:rsid w:val="006315AA"/>
    <w:rsid w:val="00631891"/>
    <w:rsid w:val="00631F6F"/>
    <w:rsid w:val="00633358"/>
    <w:rsid w:val="00633AC8"/>
    <w:rsid w:val="00634E2E"/>
    <w:rsid w:val="00634FC9"/>
    <w:rsid w:val="00635669"/>
    <w:rsid w:val="00635806"/>
    <w:rsid w:val="00640027"/>
    <w:rsid w:val="00640784"/>
    <w:rsid w:val="00640BE0"/>
    <w:rsid w:val="00641244"/>
    <w:rsid w:val="00643145"/>
    <w:rsid w:val="00643282"/>
    <w:rsid w:val="006433C9"/>
    <w:rsid w:val="00643973"/>
    <w:rsid w:val="006448DA"/>
    <w:rsid w:val="00645017"/>
    <w:rsid w:val="0064530B"/>
    <w:rsid w:val="00645C07"/>
    <w:rsid w:val="00645D17"/>
    <w:rsid w:val="0064649C"/>
    <w:rsid w:val="0064666B"/>
    <w:rsid w:val="00646A14"/>
    <w:rsid w:val="00646C88"/>
    <w:rsid w:val="00647136"/>
    <w:rsid w:val="006474F9"/>
    <w:rsid w:val="00647A77"/>
    <w:rsid w:val="00650502"/>
    <w:rsid w:val="00650763"/>
    <w:rsid w:val="00650A11"/>
    <w:rsid w:val="00650A72"/>
    <w:rsid w:val="006510DD"/>
    <w:rsid w:val="006510E5"/>
    <w:rsid w:val="0065166B"/>
    <w:rsid w:val="006522ED"/>
    <w:rsid w:val="006524A5"/>
    <w:rsid w:val="00652702"/>
    <w:rsid w:val="00652A66"/>
    <w:rsid w:val="00652CF6"/>
    <w:rsid w:val="00653541"/>
    <w:rsid w:val="006537D0"/>
    <w:rsid w:val="00653894"/>
    <w:rsid w:val="00653B68"/>
    <w:rsid w:val="00654028"/>
    <w:rsid w:val="00654111"/>
    <w:rsid w:val="0065426A"/>
    <w:rsid w:val="0065445E"/>
    <w:rsid w:val="00654498"/>
    <w:rsid w:val="00654587"/>
    <w:rsid w:val="00655423"/>
    <w:rsid w:val="00655EDB"/>
    <w:rsid w:val="00656CEA"/>
    <w:rsid w:val="00657294"/>
    <w:rsid w:val="006578F9"/>
    <w:rsid w:val="0065798A"/>
    <w:rsid w:val="00657AF9"/>
    <w:rsid w:val="00660049"/>
    <w:rsid w:val="0066012B"/>
    <w:rsid w:val="006603C8"/>
    <w:rsid w:val="006610E9"/>
    <w:rsid w:val="00661510"/>
    <w:rsid w:val="0066156B"/>
    <w:rsid w:val="006617A8"/>
    <w:rsid w:val="006623D2"/>
    <w:rsid w:val="00662A92"/>
    <w:rsid w:val="00662F88"/>
    <w:rsid w:val="0066499E"/>
    <w:rsid w:val="00664DA1"/>
    <w:rsid w:val="006667D5"/>
    <w:rsid w:val="00666A28"/>
    <w:rsid w:val="00666F17"/>
    <w:rsid w:val="0067003E"/>
    <w:rsid w:val="006700D7"/>
    <w:rsid w:val="00670129"/>
    <w:rsid w:val="006706ED"/>
    <w:rsid w:val="00670AF7"/>
    <w:rsid w:val="00671699"/>
    <w:rsid w:val="00671AB7"/>
    <w:rsid w:val="00672F76"/>
    <w:rsid w:val="0067425B"/>
    <w:rsid w:val="00674623"/>
    <w:rsid w:val="00675735"/>
    <w:rsid w:val="00676073"/>
    <w:rsid w:val="006764BF"/>
    <w:rsid w:val="0067729C"/>
    <w:rsid w:val="006775CF"/>
    <w:rsid w:val="00677699"/>
    <w:rsid w:val="006778CB"/>
    <w:rsid w:val="00677972"/>
    <w:rsid w:val="006779CF"/>
    <w:rsid w:val="006809D8"/>
    <w:rsid w:val="00680C3C"/>
    <w:rsid w:val="0068131B"/>
    <w:rsid w:val="0068138C"/>
    <w:rsid w:val="00681859"/>
    <w:rsid w:val="006819EE"/>
    <w:rsid w:val="00681A95"/>
    <w:rsid w:val="00681E6C"/>
    <w:rsid w:val="0068213A"/>
    <w:rsid w:val="006826D8"/>
    <w:rsid w:val="0068308B"/>
    <w:rsid w:val="006833B3"/>
    <w:rsid w:val="00683424"/>
    <w:rsid w:val="00683500"/>
    <w:rsid w:val="00685033"/>
    <w:rsid w:val="006853DF"/>
    <w:rsid w:val="0068543E"/>
    <w:rsid w:val="00685EDF"/>
    <w:rsid w:val="0068648A"/>
    <w:rsid w:val="00687189"/>
    <w:rsid w:val="00687288"/>
    <w:rsid w:val="00690331"/>
    <w:rsid w:val="00691319"/>
    <w:rsid w:val="00691B6F"/>
    <w:rsid w:val="00691BE8"/>
    <w:rsid w:val="00691EE6"/>
    <w:rsid w:val="00692283"/>
    <w:rsid w:val="006922A7"/>
    <w:rsid w:val="006928A6"/>
    <w:rsid w:val="00692A41"/>
    <w:rsid w:val="00693553"/>
    <w:rsid w:val="0069474E"/>
    <w:rsid w:val="00694CA8"/>
    <w:rsid w:val="00695384"/>
    <w:rsid w:val="006955BB"/>
    <w:rsid w:val="006957BF"/>
    <w:rsid w:val="00695BC8"/>
    <w:rsid w:val="00695E2E"/>
    <w:rsid w:val="00695EC1"/>
    <w:rsid w:val="0069751B"/>
    <w:rsid w:val="006A05D2"/>
    <w:rsid w:val="006A0A6F"/>
    <w:rsid w:val="006A0B16"/>
    <w:rsid w:val="006A12FE"/>
    <w:rsid w:val="006A1509"/>
    <w:rsid w:val="006A1757"/>
    <w:rsid w:val="006A1AEF"/>
    <w:rsid w:val="006A3C56"/>
    <w:rsid w:val="006A43B6"/>
    <w:rsid w:val="006A4405"/>
    <w:rsid w:val="006A4C34"/>
    <w:rsid w:val="006A4E4E"/>
    <w:rsid w:val="006A53F0"/>
    <w:rsid w:val="006A5AAA"/>
    <w:rsid w:val="006A5ADA"/>
    <w:rsid w:val="006A5D15"/>
    <w:rsid w:val="006A70F1"/>
    <w:rsid w:val="006A7275"/>
    <w:rsid w:val="006A748C"/>
    <w:rsid w:val="006A7577"/>
    <w:rsid w:val="006A7630"/>
    <w:rsid w:val="006B0417"/>
    <w:rsid w:val="006B0DCE"/>
    <w:rsid w:val="006B1B46"/>
    <w:rsid w:val="006B222D"/>
    <w:rsid w:val="006B293F"/>
    <w:rsid w:val="006B2D19"/>
    <w:rsid w:val="006B2F7D"/>
    <w:rsid w:val="006B2FF5"/>
    <w:rsid w:val="006B340A"/>
    <w:rsid w:val="006B3689"/>
    <w:rsid w:val="006B390C"/>
    <w:rsid w:val="006B4B09"/>
    <w:rsid w:val="006B503D"/>
    <w:rsid w:val="006B5D5F"/>
    <w:rsid w:val="006B64E7"/>
    <w:rsid w:val="006B69D5"/>
    <w:rsid w:val="006B6C80"/>
    <w:rsid w:val="006B726D"/>
    <w:rsid w:val="006B7A79"/>
    <w:rsid w:val="006C07B5"/>
    <w:rsid w:val="006C0843"/>
    <w:rsid w:val="006C0B97"/>
    <w:rsid w:val="006C0D0F"/>
    <w:rsid w:val="006C0F0B"/>
    <w:rsid w:val="006C0FE8"/>
    <w:rsid w:val="006C12B6"/>
    <w:rsid w:val="006C1461"/>
    <w:rsid w:val="006C1F1C"/>
    <w:rsid w:val="006C232B"/>
    <w:rsid w:val="006C2367"/>
    <w:rsid w:val="006C3ADE"/>
    <w:rsid w:val="006C478A"/>
    <w:rsid w:val="006C49FA"/>
    <w:rsid w:val="006C576E"/>
    <w:rsid w:val="006C5B65"/>
    <w:rsid w:val="006C6BD1"/>
    <w:rsid w:val="006C71AA"/>
    <w:rsid w:val="006C755F"/>
    <w:rsid w:val="006C7F28"/>
    <w:rsid w:val="006D0850"/>
    <w:rsid w:val="006D09BE"/>
    <w:rsid w:val="006D0F0A"/>
    <w:rsid w:val="006D10D6"/>
    <w:rsid w:val="006D1170"/>
    <w:rsid w:val="006D125A"/>
    <w:rsid w:val="006D2233"/>
    <w:rsid w:val="006D28BC"/>
    <w:rsid w:val="006D33BF"/>
    <w:rsid w:val="006D33CD"/>
    <w:rsid w:val="006D3FE8"/>
    <w:rsid w:val="006D3FF9"/>
    <w:rsid w:val="006D4373"/>
    <w:rsid w:val="006D62EA"/>
    <w:rsid w:val="006D62F4"/>
    <w:rsid w:val="006D6C6B"/>
    <w:rsid w:val="006D70D7"/>
    <w:rsid w:val="006D70E4"/>
    <w:rsid w:val="006D746A"/>
    <w:rsid w:val="006D763D"/>
    <w:rsid w:val="006D7E85"/>
    <w:rsid w:val="006E017A"/>
    <w:rsid w:val="006E08C0"/>
    <w:rsid w:val="006E19CF"/>
    <w:rsid w:val="006E1A1A"/>
    <w:rsid w:val="006E1C6B"/>
    <w:rsid w:val="006E2822"/>
    <w:rsid w:val="006E2A6B"/>
    <w:rsid w:val="006E2B23"/>
    <w:rsid w:val="006E2BDE"/>
    <w:rsid w:val="006E2CD5"/>
    <w:rsid w:val="006E2E1F"/>
    <w:rsid w:val="006E4D6A"/>
    <w:rsid w:val="006E5453"/>
    <w:rsid w:val="006E5C8D"/>
    <w:rsid w:val="006E612D"/>
    <w:rsid w:val="006E663A"/>
    <w:rsid w:val="006E6925"/>
    <w:rsid w:val="006E771B"/>
    <w:rsid w:val="006E7FF4"/>
    <w:rsid w:val="006F068E"/>
    <w:rsid w:val="006F0F46"/>
    <w:rsid w:val="006F28BE"/>
    <w:rsid w:val="006F2C82"/>
    <w:rsid w:val="006F3259"/>
    <w:rsid w:val="006F41CB"/>
    <w:rsid w:val="006F4F9E"/>
    <w:rsid w:val="006F5186"/>
    <w:rsid w:val="006F51FA"/>
    <w:rsid w:val="006F533F"/>
    <w:rsid w:val="006F57E7"/>
    <w:rsid w:val="006F5E84"/>
    <w:rsid w:val="006F6014"/>
    <w:rsid w:val="006F6A44"/>
    <w:rsid w:val="006F6C00"/>
    <w:rsid w:val="006F6C4E"/>
    <w:rsid w:val="006F6E4C"/>
    <w:rsid w:val="006F7049"/>
    <w:rsid w:val="00700CF3"/>
    <w:rsid w:val="00700E19"/>
    <w:rsid w:val="00700E31"/>
    <w:rsid w:val="00701823"/>
    <w:rsid w:val="007018BC"/>
    <w:rsid w:val="00701C45"/>
    <w:rsid w:val="00701DC2"/>
    <w:rsid w:val="00701E1E"/>
    <w:rsid w:val="00702119"/>
    <w:rsid w:val="00702225"/>
    <w:rsid w:val="00702D06"/>
    <w:rsid w:val="0070308F"/>
    <w:rsid w:val="00703223"/>
    <w:rsid w:val="00703D68"/>
    <w:rsid w:val="00703F3F"/>
    <w:rsid w:val="00705252"/>
    <w:rsid w:val="00705301"/>
    <w:rsid w:val="00705E5A"/>
    <w:rsid w:val="00705F75"/>
    <w:rsid w:val="00706056"/>
    <w:rsid w:val="007061B7"/>
    <w:rsid w:val="007063F7"/>
    <w:rsid w:val="00706C2A"/>
    <w:rsid w:val="00707A5D"/>
    <w:rsid w:val="00707E85"/>
    <w:rsid w:val="0071051E"/>
    <w:rsid w:val="007105A0"/>
    <w:rsid w:val="007118C8"/>
    <w:rsid w:val="0071195E"/>
    <w:rsid w:val="0071257F"/>
    <w:rsid w:val="0071281E"/>
    <w:rsid w:val="00713C16"/>
    <w:rsid w:val="00714B2F"/>
    <w:rsid w:val="007151C1"/>
    <w:rsid w:val="00715AC3"/>
    <w:rsid w:val="00715C53"/>
    <w:rsid w:val="00715D29"/>
    <w:rsid w:val="00716046"/>
    <w:rsid w:val="00717113"/>
    <w:rsid w:val="00717275"/>
    <w:rsid w:val="00717936"/>
    <w:rsid w:val="00720437"/>
    <w:rsid w:val="007205D5"/>
    <w:rsid w:val="0072069D"/>
    <w:rsid w:val="00723471"/>
    <w:rsid w:val="0072434B"/>
    <w:rsid w:val="00725758"/>
    <w:rsid w:val="00725A35"/>
    <w:rsid w:val="00725A70"/>
    <w:rsid w:val="00730061"/>
    <w:rsid w:val="00730505"/>
    <w:rsid w:val="00731000"/>
    <w:rsid w:val="00731960"/>
    <w:rsid w:val="00731BB2"/>
    <w:rsid w:val="0073245D"/>
    <w:rsid w:val="007336AF"/>
    <w:rsid w:val="00733931"/>
    <w:rsid w:val="00734076"/>
    <w:rsid w:val="00734510"/>
    <w:rsid w:val="00734E87"/>
    <w:rsid w:val="00734F33"/>
    <w:rsid w:val="00735110"/>
    <w:rsid w:val="00735329"/>
    <w:rsid w:val="00735544"/>
    <w:rsid w:val="007365E8"/>
    <w:rsid w:val="0073798E"/>
    <w:rsid w:val="00737FBC"/>
    <w:rsid w:val="00740B89"/>
    <w:rsid w:val="00740F34"/>
    <w:rsid w:val="007416C7"/>
    <w:rsid w:val="00741B29"/>
    <w:rsid w:val="00741F03"/>
    <w:rsid w:val="0074228D"/>
    <w:rsid w:val="00742686"/>
    <w:rsid w:val="00742712"/>
    <w:rsid w:val="0074287D"/>
    <w:rsid w:val="0074289F"/>
    <w:rsid w:val="007439C2"/>
    <w:rsid w:val="00743DE9"/>
    <w:rsid w:val="00743E73"/>
    <w:rsid w:val="0074407E"/>
    <w:rsid w:val="00744127"/>
    <w:rsid w:val="0074435A"/>
    <w:rsid w:val="00744AEE"/>
    <w:rsid w:val="00745091"/>
    <w:rsid w:val="007452D8"/>
    <w:rsid w:val="00745700"/>
    <w:rsid w:val="007466F1"/>
    <w:rsid w:val="00747310"/>
    <w:rsid w:val="0074777D"/>
    <w:rsid w:val="00747985"/>
    <w:rsid w:val="00747FF3"/>
    <w:rsid w:val="007505EB"/>
    <w:rsid w:val="00751106"/>
    <w:rsid w:val="0075143B"/>
    <w:rsid w:val="007514F0"/>
    <w:rsid w:val="0075170C"/>
    <w:rsid w:val="00753809"/>
    <w:rsid w:val="00753E93"/>
    <w:rsid w:val="0075418E"/>
    <w:rsid w:val="00754325"/>
    <w:rsid w:val="00754596"/>
    <w:rsid w:val="00754610"/>
    <w:rsid w:val="00754815"/>
    <w:rsid w:val="00754B37"/>
    <w:rsid w:val="00754BEF"/>
    <w:rsid w:val="00755E40"/>
    <w:rsid w:val="007562F7"/>
    <w:rsid w:val="00756911"/>
    <w:rsid w:val="00756C59"/>
    <w:rsid w:val="00756E3C"/>
    <w:rsid w:val="00757F08"/>
    <w:rsid w:val="007600DC"/>
    <w:rsid w:val="00760F8F"/>
    <w:rsid w:val="007610A1"/>
    <w:rsid w:val="00761C80"/>
    <w:rsid w:val="00761CE7"/>
    <w:rsid w:val="00762B78"/>
    <w:rsid w:val="00762C23"/>
    <w:rsid w:val="0076336C"/>
    <w:rsid w:val="00763504"/>
    <w:rsid w:val="00763582"/>
    <w:rsid w:val="007635A3"/>
    <w:rsid w:val="007636D7"/>
    <w:rsid w:val="007639B7"/>
    <w:rsid w:val="00764827"/>
    <w:rsid w:val="007648DA"/>
    <w:rsid w:val="00764AC0"/>
    <w:rsid w:val="00764F2F"/>
    <w:rsid w:val="00764F30"/>
    <w:rsid w:val="00764FCC"/>
    <w:rsid w:val="00765140"/>
    <w:rsid w:val="007655A6"/>
    <w:rsid w:val="00765DA4"/>
    <w:rsid w:val="007665C7"/>
    <w:rsid w:val="007678DA"/>
    <w:rsid w:val="0077180C"/>
    <w:rsid w:val="00771A11"/>
    <w:rsid w:val="00772A1C"/>
    <w:rsid w:val="00772C36"/>
    <w:rsid w:val="00772C9E"/>
    <w:rsid w:val="00774837"/>
    <w:rsid w:val="00774AEB"/>
    <w:rsid w:val="0077546D"/>
    <w:rsid w:val="00775C62"/>
    <w:rsid w:val="00775D92"/>
    <w:rsid w:val="00775DAC"/>
    <w:rsid w:val="00776036"/>
    <w:rsid w:val="007777CB"/>
    <w:rsid w:val="00777B77"/>
    <w:rsid w:val="007800D4"/>
    <w:rsid w:val="0078090A"/>
    <w:rsid w:val="00781752"/>
    <w:rsid w:val="00781815"/>
    <w:rsid w:val="007824D6"/>
    <w:rsid w:val="007826DB"/>
    <w:rsid w:val="007838C9"/>
    <w:rsid w:val="00783F4F"/>
    <w:rsid w:val="007859DD"/>
    <w:rsid w:val="00785AD4"/>
    <w:rsid w:val="00786CBA"/>
    <w:rsid w:val="0078746D"/>
    <w:rsid w:val="00787A17"/>
    <w:rsid w:val="00787ACC"/>
    <w:rsid w:val="00787C34"/>
    <w:rsid w:val="0079002F"/>
    <w:rsid w:val="0079095F"/>
    <w:rsid w:val="007909C0"/>
    <w:rsid w:val="007909CC"/>
    <w:rsid w:val="00790E3F"/>
    <w:rsid w:val="00791179"/>
    <w:rsid w:val="007917B9"/>
    <w:rsid w:val="007924A8"/>
    <w:rsid w:val="0079265C"/>
    <w:rsid w:val="00793017"/>
    <w:rsid w:val="00793570"/>
    <w:rsid w:val="00793D95"/>
    <w:rsid w:val="00793EF3"/>
    <w:rsid w:val="00794D96"/>
    <w:rsid w:val="007957DB"/>
    <w:rsid w:val="00795822"/>
    <w:rsid w:val="00796347"/>
    <w:rsid w:val="00796A39"/>
    <w:rsid w:val="007974D3"/>
    <w:rsid w:val="00797969"/>
    <w:rsid w:val="007A0C03"/>
    <w:rsid w:val="007A1142"/>
    <w:rsid w:val="007A12A3"/>
    <w:rsid w:val="007A17D8"/>
    <w:rsid w:val="007A2135"/>
    <w:rsid w:val="007A215E"/>
    <w:rsid w:val="007A2FF1"/>
    <w:rsid w:val="007A31A6"/>
    <w:rsid w:val="007A31CF"/>
    <w:rsid w:val="007A31D4"/>
    <w:rsid w:val="007A360D"/>
    <w:rsid w:val="007A372B"/>
    <w:rsid w:val="007A372F"/>
    <w:rsid w:val="007A3E7B"/>
    <w:rsid w:val="007A438A"/>
    <w:rsid w:val="007A4D5B"/>
    <w:rsid w:val="007A5153"/>
    <w:rsid w:val="007A5CFC"/>
    <w:rsid w:val="007A5D19"/>
    <w:rsid w:val="007A5F6C"/>
    <w:rsid w:val="007A6086"/>
    <w:rsid w:val="007A6C76"/>
    <w:rsid w:val="007A749A"/>
    <w:rsid w:val="007B0088"/>
    <w:rsid w:val="007B099E"/>
    <w:rsid w:val="007B09AD"/>
    <w:rsid w:val="007B0A1C"/>
    <w:rsid w:val="007B0D89"/>
    <w:rsid w:val="007B11D3"/>
    <w:rsid w:val="007B1349"/>
    <w:rsid w:val="007B2195"/>
    <w:rsid w:val="007B328E"/>
    <w:rsid w:val="007B32CA"/>
    <w:rsid w:val="007B3490"/>
    <w:rsid w:val="007B39E9"/>
    <w:rsid w:val="007B3EBB"/>
    <w:rsid w:val="007B4496"/>
    <w:rsid w:val="007B4C28"/>
    <w:rsid w:val="007B5486"/>
    <w:rsid w:val="007B573F"/>
    <w:rsid w:val="007B5D59"/>
    <w:rsid w:val="007B5EA3"/>
    <w:rsid w:val="007B66D8"/>
    <w:rsid w:val="007B7763"/>
    <w:rsid w:val="007B77F0"/>
    <w:rsid w:val="007B78EF"/>
    <w:rsid w:val="007B79F2"/>
    <w:rsid w:val="007B7D3C"/>
    <w:rsid w:val="007B7D64"/>
    <w:rsid w:val="007C019B"/>
    <w:rsid w:val="007C01B4"/>
    <w:rsid w:val="007C042C"/>
    <w:rsid w:val="007C0487"/>
    <w:rsid w:val="007C08B5"/>
    <w:rsid w:val="007C0BE5"/>
    <w:rsid w:val="007C1890"/>
    <w:rsid w:val="007C25BF"/>
    <w:rsid w:val="007C2C36"/>
    <w:rsid w:val="007C3768"/>
    <w:rsid w:val="007C4255"/>
    <w:rsid w:val="007C4408"/>
    <w:rsid w:val="007C468D"/>
    <w:rsid w:val="007C4D38"/>
    <w:rsid w:val="007C5600"/>
    <w:rsid w:val="007C597B"/>
    <w:rsid w:val="007C5D65"/>
    <w:rsid w:val="007C5F69"/>
    <w:rsid w:val="007C6240"/>
    <w:rsid w:val="007C63B3"/>
    <w:rsid w:val="007C6543"/>
    <w:rsid w:val="007C68DC"/>
    <w:rsid w:val="007C6A04"/>
    <w:rsid w:val="007C7600"/>
    <w:rsid w:val="007C7A3A"/>
    <w:rsid w:val="007D03E6"/>
    <w:rsid w:val="007D0E83"/>
    <w:rsid w:val="007D12A3"/>
    <w:rsid w:val="007D241B"/>
    <w:rsid w:val="007D282D"/>
    <w:rsid w:val="007D2EDD"/>
    <w:rsid w:val="007D2EEA"/>
    <w:rsid w:val="007D3986"/>
    <w:rsid w:val="007D3D27"/>
    <w:rsid w:val="007D3E28"/>
    <w:rsid w:val="007D3E8E"/>
    <w:rsid w:val="007D40FE"/>
    <w:rsid w:val="007D4E1A"/>
    <w:rsid w:val="007D4FA7"/>
    <w:rsid w:val="007D56F4"/>
    <w:rsid w:val="007D7B0F"/>
    <w:rsid w:val="007E0447"/>
    <w:rsid w:val="007E080F"/>
    <w:rsid w:val="007E0B75"/>
    <w:rsid w:val="007E0F58"/>
    <w:rsid w:val="007E1552"/>
    <w:rsid w:val="007E1692"/>
    <w:rsid w:val="007E173D"/>
    <w:rsid w:val="007E22A3"/>
    <w:rsid w:val="007E27D4"/>
    <w:rsid w:val="007E316A"/>
    <w:rsid w:val="007E340D"/>
    <w:rsid w:val="007E4084"/>
    <w:rsid w:val="007E43A2"/>
    <w:rsid w:val="007E4C43"/>
    <w:rsid w:val="007E4FD2"/>
    <w:rsid w:val="007E5553"/>
    <w:rsid w:val="007E5E5D"/>
    <w:rsid w:val="007E6467"/>
    <w:rsid w:val="007E6E88"/>
    <w:rsid w:val="007E7CC1"/>
    <w:rsid w:val="007F0257"/>
    <w:rsid w:val="007F0949"/>
    <w:rsid w:val="007F0FEC"/>
    <w:rsid w:val="007F1DB3"/>
    <w:rsid w:val="007F207F"/>
    <w:rsid w:val="007F24A3"/>
    <w:rsid w:val="007F2598"/>
    <w:rsid w:val="007F2ABA"/>
    <w:rsid w:val="007F2BD2"/>
    <w:rsid w:val="007F2EC1"/>
    <w:rsid w:val="007F35E9"/>
    <w:rsid w:val="007F3894"/>
    <w:rsid w:val="007F3B69"/>
    <w:rsid w:val="007F3C16"/>
    <w:rsid w:val="007F3D83"/>
    <w:rsid w:val="007F4ADC"/>
    <w:rsid w:val="007F4F67"/>
    <w:rsid w:val="007F606C"/>
    <w:rsid w:val="007F6926"/>
    <w:rsid w:val="007F75D8"/>
    <w:rsid w:val="007F7848"/>
    <w:rsid w:val="007F7A7D"/>
    <w:rsid w:val="007F7B9E"/>
    <w:rsid w:val="007F7D00"/>
    <w:rsid w:val="008005B2"/>
    <w:rsid w:val="0080069E"/>
    <w:rsid w:val="00800D89"/>
    <w:rsid w:val="008019E9"/>
    <w:rsid w:val="00802FBE"/>
    <w:rsid w:val="008031FD"/>
    <w:rsid w:val="00803AA7"/>
    <w:rsid w:val="008042D5"/>
    <w:rsid w:val="00804456"/>
    <w:rsid w:val="00804874"/>
    <w:rsid w:val="00804B56"/>
    <w:rsid w:val="00804BDA"/>
    <w:rsid w:val="00805450"/>
    <w:rsid w:val="00805CBB"/>
    <w:rsid w:val="0080624D"/>
    <w:rsid w:val="0080692C"/>
    <w:rsid w:val="00807113"/>
    <w:rsid w:val="008072FD"/>
    <w:rsid w:val="008103B0"/>
    <w:rsid w:val="00810AD5"/>
    <w:rsid w:val="008116B0"/>
    <w:rsid w:val="00811A47"/>
    <w:rsid w:val="00811B26"/>
    <w:rsid w:val="00811DFE"/>
    <w:rsid w:val="00811EEC"/>
    <w:rsid w:val="00811EEE"/>
    <w:rsid w:val="00812599"/>
    <w:rsid w:val="00812766"/>
    <w:rsid w:val="00812B73"/>
    <w:rsid w:val="00812C6A"/>
    <w:rsid w:val="008130F0"/>
    <w:rsid w:val="00813CF1"/>
    <w:rsid w:val="008143EA"/>
    <w:rsid w:val="00814875"/>
    <w:rsid w:val="00814F3B"/>
    <w:rsid w:val="00815301"/>
    <w:rsid w:val="00815678"/>
    <w:rsid w:val="00815728"/>
    <w:rsid w:val="00815C05"/>
    <w:rsid w:val="00815D54"/>
    <w:rsid w:val="00815DB7"/>
    <w:rsid w:val="008162C9"/>
    <w:rsid w:val="00816EBC"/>
    <w:rsid w:val="008172AF"/>
    <w:rsid w:val="00817981"/>
    <w:rsid w:val="00817E8B"/>
    <w:rsid w:val="008200B7"/>
    <w:rsid w:val="008207A4"/>
    <w:rsid w:val="00820921"/>
    <w:rsid w:val="00820A49"/>
    <w:rsid w:val="00820CA3"/>
    <w:rsid w:val="00821120"/>
    <w:rsid w:val="0082165A"/>
    <w:rsid w:val="008217BC"/>
    <w:rsid w:val="008217F1"/>
    <w:rsid w:val="008219C7"/>
    <w:rsid w:val="008219E3"/>
    <w:rsid w:val="00821F74"/>
    <w:rsid w:val="00822061"/>
    <w:rsid w:val="00822936"/>
    <w:rsid w:val="00822F59"/>
    <w:rsid w:val="008239C9"/>
    <w:rsid w:val="0082422C"/>
    <w:rsid w:val="00824E80"/>
    <w:rsid w:val="0082530E"/>
    <w:rsid w:val="008260A0"/>
    <w:rsid w:val="008260FE"/>
    <w:rsid w:val="00826176"/>
    <w:rsid w:val="008268A7"/>
    <w:rsid w:val="00826F73"/>
    <w:rsid w:val="00826F8E"/>
    <w:rsid w:val="008273CA"/>
    <w:rsid w:val="00827475"/>
    <w:rsid w:val="00827DBA"/>
    <w:rsid w:val="00827ED2"/>
    <w:rsid w:val="00827F80"/>
    <w:rsid w:val="00830305"/>
    <w:rsid w:val="00830BA8"/>
    <w:rsid w:val="00831096"/>
    <w:rsid w:val="00831449"/>
    <w:rsid w:val="00831825"/>
    <w:rsid w:val="00831BFD"/>
    <w:rsid w:val="00833C7E"/>
    <w:rsid w:val="00833F1E"/>
    <w:rsid w:val="00834494"/>
    <w:rsid w:val="0083572D"/>
    <w:rsid w:val="00836A18"/>
    <w:rsid w:val="008377C4"/>
    <w:rsid w:val="00837812"/>
    <w:rsid w:val="00837CB7"/>
    <w:rsid w:val="008404E4"/>
    <w:rsid w:val="0084070D"/>
    <w:rsid w:val="00840B55"/>
    <w:rsid w:val="00840DEC"/>
    <w:rsid w:val="00841556"/>
    <w:rsid w:val="00841DC3"/>
    <w:rsid w:val="00842199"/>
    <w:rsid w:val="0084279A"/>
    <w:rsid w:val="00842BB3"/>
    <w:rsid w:val="00842C85"/>
    <w:rsid w:val="0084388A"/>
    <w:rsid w:val="0084392E"/>
    <w:rsid w:val="00843D79"/>
    <w:rsid w:val="008443EF"/>
    <w:rsid w:val="0084484D"/>
    <w:rsid w:val="00845680"/>
    <w:rsid w:val="00845B13"/>
    <w:rsid w:val="00846574"/>
    <w:rsid w:val="0084675C"/>
    <w:rsid w:val="00846919"/>
    <w:rsid w:val="008469DA"/>
    <w:rsid w:val="00847010"/>
    <w:rsid w:val="0084732A"/>
    <w:rsid w:val="008478FA"/>
    <w:rsid w:val="00850282"/>
    <w:rsid w:val="008519E5"/>
    <w:rsid w:val="00851D61"/>
    <w:rsid w:val="008535BD"/>
    <w:rsid w:val="008537B8"/>
    <w:rsid w:val="00855345"/>
    <w:rsid w:val="0085568C"/>
    <w:rsid w:val="00855966"/>
    <w:rsid w:val="00855991"/>
    <w:rsid w:val="008559A8"/>
    <w:rsid w:val="00855A37"/>
    <w:rsid w:val="00855DD2"/>
    <w:rsid w:val="008560F8"/>
    <w:rsid w:val="008562A6"/>
    <w:rsid w:val="00856448"/>
    <w:rsid w:val="00856578"/>
    <w:rsid w:val="00857386"/>
    <w:rsid w:val="008575B2"/>
    <w:rsid w:val="008579C0"/>
    <w:rsid w:val="00857C4E"/>
    <w:rsid w:val="00857FB5"/>
    <w:rsid w:val="008607B6"/>
    <w:rsid w:val="00860B1A"/>
    <w:rsid w:val="00860FCE"/>
    <w:rsid w:val="00861573"/>
    <w:rsid w:val="008618C1"/>
    <w:rsid w:val="00861EB0"/>
    <w:rsid w:val="00861FE1"/>
    <w:rsid w:val="00861FFB"/>
    <w:rsid w:val="00862484"/>
    <w:rsid w:val="00862850"/>
    <w:rsid w:val="00862A0B"/>
    <w:rsid w:val="00862F5F"/>
    <w:rsid w:val="00862FBD"/>
    <w:rsid w:val="008634F4"/>
    <w:rsid w:val="008638B9"/>
    <w:rsid w:val="00863ADA"/>
    <w:rsid w:val="00864617"/>
    <w:rsid w:val="00864701"/>
    <w:rsid w:val="0086577A"/>
    <w:rsid w:val="00865C18"/>
    <w:rsid w:val="00866074"/>
    <w:rsid w:val="00866B84"/>
    <w:rsid w:val="00867CCF"/>
    <w:rsid w:val="008715CB"/>
    <w:rsid w:val="00871FDD"/>
    <w:rsid w:val="00872290"/>
    <w:rsid w:val="00872337"/>
    <w:rsid w:val="00872B93"/>
    <w:rsid w:val="0087315E"/>
    <w:rsid w:val="00874280"/>
    <w:rsid w:val="0087466A"/>
    <w:rsid w:val="008746EA"/>
    <w:rsid w:val="00874798"/>
    <w:rsid w:val="0087522C"/>
    <w:rsid w:val="008756B6"/>
    <w:rsid w:val="00875AE0"/>
    <w:rsid w:val="00875D72"/>
    <w:rsid w:val="00876256"/>
    <w:rsid w:val="00876328"/>
    <w:rsid w:val="00876668"/>
    <w:rsid w:val="0087676A"/>
    <w:rsid w:val="00876D73"/>
    <w:rsid w:val="00876DA8"/>
    <w:rsid w:val="00877739"/>
    <w:rsid w:val="00877AA2"/>
    <w:rsid w:val="0088113D"/>
    <w:rsid w:val="00881185"/>
    <w:rsid w:val="0088165E"/>
    <w:rsid w:val="00881F74"/>
    <w:rsid w:val="00882244"/>
    <w:rsid w:val="00882CD2"/>
    <w:rsid w:val="00883A0C"/>
    <w:rsid w:val="00883F39"/>
    <w:rsid w:val="0088475B"/>
    <w:rsid w:val="008848B8"/>
    <w:rsid w:val="00884BD2"/>
    <w:rsid w:val="008850E9"/>
    <w:rsid w:val="008850FF"/>
    <w:rsid w:val="00885C34"/>
    <w:rsid w:val="00885E6D"/>
    <w:rsid w:val="008865DE"/>
    <w:rsid w:val="00886A23"/>
    <w:rsid w:val="008872E0"/>
    <w:rsid w:val="00890033"/>
    <w:rsid w:val="008906C2"/>
    <w:rsid w:val="00890C39"/>
    <w:rsid w:val="0089170F"/>
    <w:rsid w:val="00891AC0"/>
    <w:rsid w:val="00891BF7"/>
    <w:rsid w:val="00891C08"/>
    <w:rsid w:val="008920F7"/>
    <w:rsid w:val="00892159"/>
    <w:rsid w:val="00892971"/>
    <w:rsid w:val="00892A76"/>
    <w:rsid w:val="008935F7"/>
    <w:rsid w:val="0089372C"/>
    <w:rsid w:val="00893B98"/>
    <w:rsid w:val="00894AC0"/>
    <w:rsid w:val="00894D52"/>
    <w:rsid w:val="0089513C"/>
    <w:rsid w:val="0089526D"/>
    <w:rsid w:val="00895A0E"/>
    <w:rsid w:val="00895A2E"/>
    <w:rsid w:val="00895E14"/>
    <w:rsid w:val="00896153"/>
    <w:rsid w:val="00896482"/>
    <w:rsid w:val="00897772"/>
    <w:rsid w:val="00897D89"/>
    <w:rsid w:val="008A1840"/>
    <w:rsid w:val="008A1C43"/>
    <w:rsid w:val="008A1ECF"/>
    <w:rsid w:val="008A2178"/>
    <w:rsid w:val="008A28FC"/>
    <w:rsid w:val="008A2C16"/>
    <w:rsid w:val="008A3B2C"/>
    <w:rsid w:val="008A3EEA"/>
    <w:rsid w:val="008A41C4"/>
    <w:rsid w:val="008A4558"/>
    <w:rsid w:val="008A49C6"/>
    <w:rsid w:val="008A5751"/>
    <w:rsid w:val="008A5CF3"/>
    <w:rsid w:val="008A602F"/>
    <w:rsid w:val="008A624A"/>
    <w:rsid w:val="008A655B"/>
    <w:rsid w:val="008A65A0"/>
    <w:rsid w:val="008A6A85"/>
    <w:rsid w:val="008A6C51"/>
    <w:rsid w:val="008A6E34"/>
    <w:rsid w:val="008A740C"/>
    <w:rsid w:val="008A74CB"/>
    <w:rsid w:val="008A752D"/>
    <w:rsid w:val="008B0170"/>
    <w:rsid w:val="008B0937"/>
    <w:rsid w:val="008B0FC6"/>
    <w:rsid w:val="008B1B3A"/>
    <w:rsid w:val="008B1F4D"/>
    <w:rsid w:val="008B1F97"/>
    <w:rsid w:val="008B22B9"/>
    <w:rsid w:val="008B2980"/>
    <w:rsid w:val="008B2F19"/>
    <w:rsid w:val="008B31D1"/>
    <w:rsid w:val="008B348A"/>
    <w:rsid w:val="008B36B5"/>
    <w:rsid w:val="008B389D"/>
    <w:rsid w:val="008B3A7F"/>
    <w:rsid w:val="008B3DC1"/>
    <w:rsid w:val="008B3E3B"/>
    <w:rsid w:val="008B49FB"/>
    <w:rsid w:val="008B4B03"/>
    <w:rsid w:val="008B505D"/>
    <w:rsid w:val="008B5101"/>
    <w:rsid w:val="008B55E1"/>
    <w:rsid w:val="008B658F"/>
    <w:rsid w:val="008B6667"/>
    <w:rsid w:val="008B6840"/>
    <w:rsid w:val="008B7096"/>
    <w:rsid w:val="008B78A4"/>
    <w:rsid w:val="008B793E"/>
    <w:rsid w:val="008B7D3C"/>
    <w:rsid w:val="008C0A0E"/>
    <w:rsid w:val="008C0F0C"/>
    <w:rsid w:val="008C1388"/>
    <w:rsid w:val="008C146F"/>
    <w:rsid w:val="008C158B"/>
    <w:rsid w:val="008C187F"/>
    <w:rsid w:val="008C19BE"/>
    <w:rsid w:val="008C2C61"/>
    <w:rsid w:val="008C3518"/>
    <w:rsid w:val="008C359F"/>
    <w:rsid w:val="008C38FA"/>
    <w:rsid w:val="008C3EA6"/>
    <w:rsid w:val="008C4038"/>
    <w:rsid w:val="008C4176"/>
    <w:rsid w:val="008C45E3"/>
    <w:rsid w:val="008C467F"/>
    <w:rsid w:val="008C4C33"/>
    <w:rsid w:val="008C4EAB"/>
    <w:rsid w:val="008C507E"/>
    <w:rsid w:val="008C5AFE"/>
    <w:rsid w:val="008C5EE3"/>
    <w:rsid w:val="008C63D8"/>
    <w:rsid w:val="008C6527"/>
    <w:rsid w:val="008C6D7A"/>
    <w:rsid w:val="008C7047"/>
    <w:rsid w:val="008C79CF"/>
    <w:rsid w:val="008C7E30"/>
    <w:rsid w:val="008D012C"/>
    <w:rsid w:val="008D016D"/>
    <w:rsid w:val="008D0A91"/>
    <w:rsid w:val="008D0ACD"/>
    <w:rsid w:val="008D0B63"/>
    <w:rsid w:val="008D0F8E"/>
    <w:rsid w:val="008D246A"/>
    <w:rsid w:val="008D26B0"/>
    <w:rsid w:val="008D2B1F"/>
    <w:rsid w:val="008D2B5D"/>
    <w:rsid w:val="008D2C4F"/>
    <w:rsid w:val="008D2E10"/>
    <w:rsid w:val="008D3358"/>
    <w:rsid w:val="008D3EF7"/>
    <w:rsid w:val="008D547B"/>
    <w:rsid w:val="008D56C1"/>
    <w:rsid w:val="008D56E1"/>
    <w:rsid w:val="008D596B"/>
    <w:rsid w:val="008D5A0B"/>
    <w:rsid w:val="008D5F3B"/>
    <w:rsid w:val="008D611D"/>
    <w:rsid w:val="008D687F"/>
    <w:rsid w:val="008D68D6"/>
    <w:rsid w:val="008D6DA5"/>
    <w:rsid w:val="008D7752"/>
    <w:rsid w:val="008E019B"/>
    <w:rsid w:val="008E2122"/>
    <w:rsid w:val="008E2173"/>
    <w:rsid w:val="008E2305"/>
    <w:rsid w:val="008E23EF"/>
    <w:rsid w:val="008E255F"/>
    <w:rsid w:val="008E37C7"/>
    <w:rsid w:val="008E3963"/>
    <w:rsid w:val="008E429C"/>
    <w:rsid w:val="008E4DFD"/>
    <w:rsid w:val="008E4E28"/>
    <w:rsid w:val="008E676B"/>
    <w:rsid w:val="008E6B65"/>
    <w:rsid w:val="008E7258"/>
    <w:rsid w:val="008E72F7"/>
    <w:rsid w:val="008E76B3"/>
    <w:rsid w:val="008E79AC"/>
    <w:rsid w:val="008E79F0"/>
    <w:rsid w:val="008E7A42"/>
    <w:rsid w:val="008F040C"/>
    <w:rsid w:val="008F044F"/>
    <w:rsid w:val="008F048F"/>
    <w:rsid w:val="008F11B6"/>
    <w:rsid w:val="008F124F"/>
    <w:rsid w:val="008F14EB"/>
    <w:rsid w:val="008F1E2D"/>
    <w:rsid w:val="008F269E"/>
    <w:rsid w:val="008F2D59"/>
    <w:rsid w:val="008F3130"/>
    <w:rsid w:val="008F3313"/>
    <w:rsid w:val="008F35C1"/>
    <w:rsid w:val="008F40B8"/>
    <w:rsid w:val="008F4FB4"/>
    <w:rsid w:val="008F50EA"/>
    <w:rsid w:val="008F5AD1"/>
    <w:rsid w:val="008F5C28"/>
    <w:rsid w:val="008F68CF"/>
    <w:rsid w:val="008F7262"/>
    <w:rsid w:val="008F7643"/>
    <w:rsid w:val="008F784C"/>
    <w:rsid w:val="008F7960"/>
    <w:rsid w:val="008F7ACC"/>
    <w:rsid w:val="008F7BE6"/>
    <w:rsid w:val="00900AE3"/>
    <w:rsid w:val="00901AB5"/>
    <w:rsid w:val="00901D14"/>
    <w:rsid w:val="00901D59"/>
    <w:rsid w:val="00901E86"/>
    <w:rsid w:val="00902DBA"/>
    <w:rsid w:val="00902EFF"/>
    <w:rsid w:val="00903294"/>
    <w:rsid w:val="00903352"/>
    <w:rsid w:val="00903599"/>
    <w:rsid w:val="0090384E"/>
    <w:rsid w:val="00903F97"/>
    <w:rsid w:val="0090447B"/>
    <w:rsid w:val="009046BF"/>
    <w:rsid w:val="00904F18"/>
    <w:rsid w:val="0090501C"/>
    <w:rsid w:val="009051AC"/>
    <w:rsid w:val="0090565E"/>
    <w:rsid w:val="00905A87"/>
    <w:rsid w:val="00905C75"/>
    <w:rsid w:val="00905F02"/>
    <w:rsid w:val="00906AA4"/>
    <w:rsid w:val="00906EFA"/>
    <w:rsid w:val="00907161"/>
    <w:rsid w:val="00907930"/>
    <w:rsid w:val="00907F58"/>
    <w:rsid w:val="00910F42"/>
    <w:rsid w:val="009112A7"/>
    <w:rsid w:val="009120B0"/>
    <w:rsid w:val="009120D6"/>
    <w:rsid w:val="009121BD"/>
    <w:rsid w:val="009126CE"/>
    <w:rsid w:val="00912C70"/>
    <w:rsid w:val="0091354C"/>
    <w:rsid w:val="00913EF3"/>
    <w:rsid w:val="0091451A"/>
    <w:rsid w:val="00914B0A"/>
    <w:rsid w:val="009155F8"/>
    <w:rsid w:val="009157E2"/>
    <w:rsid w:val="00916372"/>
    <w:rsid w:val="00916457"/>
    <w:rsid w:val="0091685B"/>
    <w:rsid w:val="009168F3"/>
    <w:rsid w:val="00916BEB"/>
    <w:rsid w:val="00916D11"/>
    <w:rsid w:val="009171A3"/>
    <w:rsid w:val="00917873"/>
    <w:rsid w:val="00920AD6"/>
    <w:rsid w:val="00920E86"/>
    <w:rsid w:val="009212EB"/>
    <w:rsid w:val="0092136C"/>
    <w:rsid w:val="00921C3D"/>
    <w:rsid w:val="00922CF0"/>
    <w:rsid w:val="00922E4F"/>
    <w:rsid w:val="00923336"/>
    <w:rsid w:val="00924B1C"/>
    <w:rsid w:val="00924C1B"/>
    <w:rsid w:val="009254D5"/>
    <w:rsid w:val="00925809"/>
    <w:rsid w:val="009261C2"/>
    <w:rsid w:val="00926247"/>
    <w:rsid w:val="009269E0"/>
    <w:rsid w:val="009271ED"/>
    <w:rsid w:val="00927ED9"/>
    <w:rsid w:val="00927FF3"/>
    <w:rsid w:val="009302EF"/>
    <w:rsid w:val="0093033A"/>
    <w:rsid w:val="009310A0"/>
    <w:rsid w:val="00931279"/>
    <w:rsid w:val="009313B6"/>
    <w:rsid w:val="009316CE"/>
    <w:rsid w:val="00931AFF"/>
    <w:rsid w:val="00931B9E"/>
    <w:rsid w:val="00931CFE"/>
    <w:rsid w:val="00932124"/>
    <w:rsid w:val="00932441"/>
    <w:rsid w:val="00932BCE"/>
    <w:rsid w:val="00933061"/>
    <w:rsid w:val="009334A2"/>
    <w:rsid w:val="00933CFD"/>
    <w:rsid w:val="009346E7"/>
    <w:rsid w:val="009348AF"/>
    <w:rsid w:val="00935ADA"/>
    <w:rsid w:val="009364F8"/>
    <w:rsid w:val="00936C7E"/>
    <w:rsid w:val="00936F54"/>
    <w:rsid w:val="00937427"/>
    <w:rsid w:val="0093779D"/>
    <w:rsid w:val="009378A8"/>
    <w:rsid w:val="00940135"/>
    <w:rsid w:val="00940321"/>
    <w:rsid w:val="0094083C"/>
    <w:rsid w:val="00940C58"/>
    <w:rsid w:val="00941623"/>
    <w:rsid w:val="00941667"/>
    <w:rsid w:val="00941F0E"/>
    <w:rsid w:val="00942CFC"/>
    <w:rsid w:val="00942F5C"/>
    <w:rsid w:val="00942FB8"/>
    <w:rsid w:val="009437A0"/>
    <w:rsid w:val="0094410B"/>
    <w:rsid w:val="0094495E"/>
    <w:rsid w:val="00946005"/>
    <w:rsid w:val="009461FB"/>
    <w:rsid w:val="00946B26"/>
    <w:rsid w:val="00946C6A"/>
    <w:rsid w:val="00946DF8"/>
    <w:rsid w:val="009476F2"/>
    <w:rsid w:val="009478CE"/>
    <w:rsid w:val="009479D3"/>
    <w:rsid w:val="00947C83"/>
    <w:rsid w:val="009509F6"/>
    <w:rsid w:val="00950EDC"/>
    <w:rsid w:val="00951040"/>
    <w:rsid w:val="00951BF4"/>
    <w:rsid w:val="00951C53"/>
    <w:rsid w:val="00951D9C"/>
    <w:rsid w:val="009522AD"/>
    <w:rsid w:val="00952B29"/>
    <w:rsid w:val="009534ED"/>
    <w:rsid w:val="0095404F"/>
    <w:rsid w:val="0095443C"/>
    <w:rsid w:val="0095541F"/>
    <w:rsid w:val="00955E45"/>
    <w:rsid w:val="0095612F"/>
    <w:rsid w:val="00956203"/>
    <w:rsid w:val="009563DB"/>
    <w:rsid w:val="0095680C"/>
    <w:rsid w:val="009576CC"/>
    <w:rsid w:val="0095782E"/>
    <w:rsid w:val="00957A05"/>
    <w:rsid w:val="0096026B"/>
    <w:rsid w:val="009602AE"/>
    <w:rsid w:val="009617E5"/>
    <w:rsid w:val="00962759"/>
    <w:rsid w:val="00962BD5"/>
    <w:rsid w:val="00963AD2"/>
    <w:rsid w:val="00964597"/>
    <w:rsid w:val="00964EF9"/>
    <w:rsid w:val="00965183"/>
    <w:rsid w:val="00965648"/>
    <w:rsid w:val="00965D7D"/>
    <w:rsid w:val="00966151"/>
    <w:rsid w:val="0096634F"/>
    <w:rsid w:val="009664DD"/>
    <w:rsid w:val="0096653E"/>
    <w:rsid w:val="00966AB3"/>
    <w:rsid w:val="009670B2"/>
    <w:rsid w:val="009675BA"/>
    <w:rsid w:val="00967F1F"/>
    <w:rsid w:val="00970B28"/>
    <w:rsid w:val="00970D7E"/>
    <w:rsid w:val="0097103E"/>
    <w:rsid w:val="00971136"/>
    <w:rsid w:val="00971518"/>
    <w:rsid w:val="0097169B"/>
    <w:rsid w:val="009722CC"/>
    <w:rsid w:val="0097274F"/>
    <w:rsid w:val="009727E0"/>
    <w:rsid w:val="00973832"/>
    <w:rsid w:val="00973D47"/>
    <w:rsid w:val="00973E3C"/>
    <w:rsid w:val="00974D32"/>
    <w:rsid w:val="00975254"/>
    <w:rsid w:val="00975268"/>
    <w:rsid w:val="009754E4"/>
    <w:rsid w:val="009758AF"/>
    <w:rsid w:val="009763B6"/>
    <w:rsid w:val="00976E46"/>
    <w:rsid w:val="00976F88"/>
    <w:rsid w:val="00977261"/>
    <w:rsid w:val="00977271"/>
    <w:rsid w:val="0097752A"/>
    <w:rsid w:val="0098015F"/>
    <w:rsid w:val="00980268"/>
    <w:rsid w:val="009803F7"/>
    <w:rsid w:val="00980ECB"/>
    <w:rsid w:val="00980F4B"/>
    <w:rsid w:val="00981A0D"/>
    <w:rsid w:val="00981E25"/>
    <w:rsid w:val="00981E81"/>
    <w:rsid w:val="00982193"/>
    <w:rsid w:val="00982DE4"/>
    <w:rsid w:val="00983567"/>
    <w:rsid w:val="009835C6"/>
    <w:rsid w:val="00983DD5"/>
    <w:rsid w:val="00984067"/>
    <w:rsid w:val="00984123"/>
    <w:rsid w:val="0098412D"/>
    <w:rsid w:val="009843E6"/>
    <w:rsid w:val="009849C9"/>
    <w:rsid w:val="00985A2D"/>
    <w:rsid w:val="00986196"/>
    <w:rsid w:val="00986F10"/>
    <w:rsid w:val="009870E9"/>
    <w:rsid w:val="0098722F"/>
    <w:rsid w:val="009873D5"/>
    <w:rsid w:val="00987423"/>
    <w:rsid w:val="00990D8F"/>
    <w:rsid w:val="00990DB5"/>
    <w:rsid w:val="0099164B"/>
    <w:rsid w:val="00991A93"/>
    <w:rsid w:val="0099240C"/>
    <w:rsid w:val="00992DE7"/>
    <w:rsid w:val="00992E3F"/>
    <w:rsid w:val="00992E98"/>
    <w:rsid w:val="00993016"/>
    <w:rsid w:val="009932AA"/>
    <w:rsid w:val="0099376C"/>
    <w:rsid w:val="009937F2"/>
    <w:rsid w:val="00993A0F"/>
    <w:rsid w:val="00993C6E"/>
    <w:rsid w:val="00993C8C"/>
    <w:rsid w:val="009943EB"/>
    <w:rsid w:val="009954DB"/>
    <w:rsid w:val="009955FF"/>
    <w:rsid w:val="00995AF2"/>
    <w:rsid w:val="00995C2C"/>
    <w:rsid w:val="0099620F"/>
    <w:rsid w:val="009962D7"/>
    <w:rsid w:val="0099755A"/>
    <w:rsid w:val="00997B55"/>
    <w:rsid w:val="00997D89"/>
    <w:rsid w:val="009A0CC3"/>
    <w:rsid w:val="009A0EC5"/>
    <w:rsid w:val="009A15D3"/>
    <w:rsid w:val="009A16D1"/>
    <w:rsid w:val="009A1EB8"/>
    <w:rsid w:val="009A1F71"/>
    <w:rsid w:val="009A2476"/>
    <w:rsid w:val="009A2AC2"/>
    <w:rsid w:val="009A2B6E"/>
    <w:rsid w:val="009A3663"/>
    <w:rsid w:val="009A444E"/>
    <w:rsid w:val="009A47DE"/>
    <w:rsid w:val="009A497F"/>
    <w:rsid w:val="009A49AE"/>
    <w:rsid w:val="009A4E4E"/>
    <w:rsid w:val="009A5182"/>
    <w:rsid w:val="009A5304"/>
    <w:rsid w:val="009A5B8F"/>
    <w:rsid w:val="009A6799"/>
    <w:rsid w:val="009A6D0A"/>
    <w:rsid w:val="009A7089"/>
    <w:rsid w:val="009A7483"/>
    <w:rsid w:val="009A7641"/>
    <w:rsid w:val="009A7C6F"/>
    <w:rsid w:val="009B0257"/>
    <w:rsid w:val="009B03AA"/>
    <w:rsid w:val="009B0808"/>
    <w:rsid w:val="009B0902"/>
    <w:rsid w:val="009B0D6B"/>
    <w:rsid w:val="009B17F3"/>
    <w:rsid w:val="009B19D2"/>
    <w:rsid w:val="009B1A9F"/>
    <w:rsid w:val="009B277F"/>
    <w:rsid w:val="009B2AEF"/>
    <w:rsid w:val="009B3315"/>
    <w:rsid w:val="009B3B6E"/>
    <w:rsid w:val="009B3C8E"/>
    <w:rsid w:val="009B54A0"/>
    <w:rsid w:val="009B5F9B"/>
    <w:rsid w:val="009B6172"/>
    <w:rsid w:val="009B634B"/>
    <w:rsid w:val="009B69DB"/>
    <w:rsid w:val="009B6BB6"/>
    <w:rsid w:val="009B6F4B"/>
    <w:rsid w:val="009B7073"/>
    <w:rsid w:val="009B7A36"/>
    <w:rsid w:val="009C0031"/>
    <w:rsid w:val="009C00E4"/>
    <w:rsid w:val="009C0265"/>
    <w:rsid w:val="009C0E00"/>
    <w:rsid w:val="009C0EBF"/>
    <w:rsid w:val="009C157E"/>
    <w:rsid w:val="009C1F62"/>
    <w:rsid w:val="009C2B2B"/>
    <w:rsid w:val="009C2B82"/>
    <w:rsid w:val="009C2D97"/>
    <w:rsid w:val="009C321C"/>
    <w:rsid w:val="009C3572"/>
    <w:rsid w:val="009C378E"/>
    <w:rsid w:val="009C3A70"/>
    <w:rsid w:val="009C3D54"/>
    <w:rsid w:val="009C4BAE"/>
    <w:rsid w:val="009C4FE5"/>
    <w:rsid w:val="009C574E"/>
    <w:rsid w:val="009C6378"/>
    <w:rsid w:val="009C68E6"/>
    <w:rsid w:val="009C720D"/>
    <w:rsid w:val="009C7516"/>
    <w:rsid w:val="009C76DC"/>
    <w:rsid w:val="009C7A38"/>
    <w:rsid w:val="009D0340"/>
    <w:rsid w:val="009D03E3"/>
    <w:rsid w:val="009D0FC2"/>
    <w:rsid w:val="009D1570"/>
    <w:rsid w:val="009D1B26"/>
    <w:rsid w:val="009D242D"/>
    <w:rsid w:val="009D2885"/>
    <w:rsid w:val="009D2D85"/>
    <w:rsid w:val="009D2E3B"/>
    <w:rsid w:val="009D2FC4"/>
    <w:rsid w:val="009D2FDB"/>
    <w:rsid w:val="009D31A2"/>
    <w:rsid w:val="009D38CA"/>
    <w:rsid w:val="009D4275"/>
    <w:rsid w:val="009D44CC"/>
    <w:rsid w:val="009D44EB"/>
    <w:rsid w:val="009D4665"/>
    <w:rsid w:val="009D46F8"/>
    <w:rsid w:val="009D4E1F"/>
    <w:rsid w:val="009D4E65"/>
    <w:rsid w:val="009D5DA4"/>
    <w:rsid w:val="009D5E6D"/>
    <w:rsid w:val="009D607D"/>
    <w:rsid w:val="009D6226"/>
    <w:rsid w:val="009D6875"/>
    <w:rsid w:val="009D707F"/>
    <w:rsid w:val="009D7740"/>
    <w:rsid w:val="009D782B"/>
    <w:rsid w:val="009D7856"/>
    <w:rsid w:val="009D7880"/>
    <w:rsid w:val="009D7D5B"/>
    <w:rsid w:val="009E0089"/>
    <w:rsid w:val="009E01EB"/>
    <w:rsid w:val="009E0E39"/>
    <w:rsid w:val="009E0F6A"/>
    <w:rsid w:val="009E11A2"/>
    <w:rsid w:val="009E1276"/>
    <w:rsid w:val="009E1639"/>
    <w:rsid w:val="009E18D8"/>
    <w:rsid w:val="009E1B35"/>
    <w:rsid w:val="009E2391"/>
    <w:rsid w:val="009E2A33"/>
    <w:rsid w:val="009E2ABB"/>
    <w:rsid w:val="009E2C5B"/>
    <w:rsid w:val="009E2D00"/>
    <w:rsid w:val="009E2DD3"/>
    <w:rsid w:val="009E2F4B"/>
    <w:rsid w:val="009E386B"/>
    <w:rsid w:val="009E3E46"/>
    <w:rsid w:val="009E48B4"/>
    <w:rsid w:val="009E4D31"/>
    <w:rsid w:val="009E5364"/>
    <w:rsid w:val="009E59C2"/>
    <w:rsid w:val="009E62CA"/>
    <w:rsid w:val="009E639F"/>
    <w:rsid w:val="009E69F2"/>
    <w:rsid w:val="009E6D85"/>
    <w:rsid w:val="009E76E2"/>
    <w:rsid w:val="009E7764"/>
    <w:rsid w:val="009F020F"/>
    <w:rsid w:val="009F0678"/>
    <w:rsid w:val="009F071E"/>
    <w:rsid w:val="009F1606"/>
    <w:rsid w:val="009F1824"/>
    <w:rsid w:val="009F1AA7"/>
    <w:rsid w:val="009F1AE2"/>
    <w:rsid w:val="009F1E5D"/>
    <w:rsid w:val="009F1F52"/>
    <w:rsid w:val="009F20FF"/>
    <w:rsid w:val="009F2146"/>
    <w:rsid w:val="009F215E"/>
    <w:rsid w:val="009F2345"/>
    <w:rsid w:val="009F28BF"/>
    <w:rsid w:val="009F2A86"/>
    <w:rsid w:val="009F2E36"/>
    <w:rsid w:val="009F37C2"/>
    <w:rsid w:val="009F3A59"/>
    <w:rsid w:val="009F3E82"/>
    <w:rsid w:val="009F3E91"/>
    <w:rsid w:val="009F3FB9"/>
    <w:rsid w:val="009F3FE0"/>
    <w:rsid w:val="009F42B0"/>
    <w:rsid w:val="009F52AC"/>
    <w:rsid w:val="009F54E3"/>
    <w:rsid w:val="009F54FC"/>
    <w:rsid w:val="009F5634"/>
    <w:rsid w:val="009F563A"/>
    <w:rsid w:val="009F599B"/>
    <w:rsid w:val="009F6821"/>
    <w:rsid w:val="009F69C2"/>
    <w:rsid w:val="009F79FE"/>
    <w:rsid w:val="009F7B98"/>
    <w:rsid w:val="009F7CA2"/>
    <w:rsid w:val="00A0032C"/>
    <w:rsid w:val="00A015CF"/>
    <w:rsid w:val="00A01DCE"/>
    <w:rsid w:val="00A01EF5"/>
    <w:rsid w:val="00A023AF"/>
    <w:rsid w:val="00A027D6"/>
    <w:rsid w:val="00A0322B"/>
    <w:rsid w:val="00A03D4D"/>
    <w:rsid w:val="00A03E63"/>
    <w:rsid w:val="00A0447A"/>
    <w:rsid w:val="00A05670"/>
    <w:rsid w:val="00A05F71"/>
    <w:rsid w:val="00A06334"/>
    <w:rsid w:val="00A06A7A"/>
    <w:rsid w:val="00A077CF"/>
    <w:rsid w:val="00A102AF"/>
    <w:rsid w:val="00A11073"/>
    <w:rsid w:val="00A11358"/>
    <w:rsid w:val="00A11B84"/>
    <w:rsid w:val="00A11CBB"/>
    <w:rsid w:val="00A12A49"/>
    <w:rsid w:val="00A12A82"/>
    <w:rsid w:val="00A12EA7"/>
    <w:rsid w:val="00A12F32"/>
    <w:rsid w:val="00A12F63"/>
    <w:rsid w:val="00A131E4"/>
    <w:rsid w:val="00A132A2"/>
    <w:rsid w:val="00A13B80"/>
    <w:rsid w:val="00A13D3E"/>
    <w:rsid w:val="00A14373"/>
    <w:rsid w:val="00A152F9"/>
    <w:rsid w:val="00A1607B"/>
    <w:rsid w:val="00A16531"/>
    <w:rsid w:val="00A174EA"/>
    <w:rsid w:val="00A174F8"/>
    <w:rsid w:val="00A1797A"/>
    <w:rsid w:val="00A2034A"/>
    <w:rsid w:val="00A20679"/>
    <w:rsid w:val="00A20CE1"/>
    <w:rsid w:val="00A2105A"/>
    <w:rsid w:val="00A2112D"/>
    <w:rsid w:val="00A212C1"/>
    <w:rsid w:val="00A215F9"/>
    <w:rsid w:val="00A21D8D"/>
    <w:rsid w:val="00A22392"/>
    <w:rsid w:val="00A22732"/>
    <w:rsid w:val="00A228FC"/>
    <w:rsid w:val="00A22971"/>
    <w:rsid w:val="00A22C98"/>
    <w:rsid w:val="00A23072"/>
    <w:rsid w:val="00A23541"/>
    <w:rsid w:val="00A23A0B"/>
    <w:rsid w:val="00A23E72"/>
    <w:rsid w:val="00A2470C"/>
    <w:rsid w:val="00A2496A"/>
    <w:rsid w:val="00A2518B"/>
    <w:rsid w:val="00A25834"/>
    <w:rsid w:val="00A25C3D"/>
    <w:rsid w:val="00A25F36"/>
    <w:rsid w:val="00A260A0"/>
    <w:rsid w:val="00A2654E"/>
    <w:rsid w:val="00A266D4"/>
    <w:rsid w:val="00A2688A"/>
    <w:rsid w:val="00A26983"/>
    <w:rsid w:val="00A303DD"/>
    <w:rsid w:val="00A306B0"/>
    <w:rsid w:val="00A313F2"/>
    <w:rsid w:val="00A3298B"/>
    <w:rsid w:val="00A329C0"/>
    <w:rsid w:val="00A32D47"/>
    <w:rsid w:val="00A33326"/>
    <w:rsid w:val="00A33460"/>
    <w:rsid w:val="00A338BA"/>
    <w:rsid w:val="00A338C2"/>
    <w:rsid w:val="00A339FA"/>
    <w:rsid w:val="00A3412C"/>
    <w:rsid w:val="00A35AB1"/>
    <w:rsid w:val="00A35D15"/>
    <w:rsid w:val="00A35F82"/>
    <w:rsid w:val="00A36B7E"/>
    <w:rsid w:val="00A36D2D"/>
    <w:rsid w:val="00A37D4B"/>
    <w:rsid w:val="00A37DDB"/>
    <w:rsid w:val="00A40B8A"/>
    <w:rsid w:val="00A40E68"/>
    <w:rsid w:val="00A417C2"/>
    <w:rsid w:val="00A42F09"/>
    <w:rsid w:val="00A43280"/>
    <w:rsid w:val="00A4342C"/>
    <w:rsid w:val="00A43944"/>
    <w:rsid w:val="00A43FC9"/>
    <w:rsid w:val="00A4480A"/>
    <w:rsid w:val="00A44C7F"/>
    <w:rsid w:val="00A452A0"/>
    <w:rsid w:val="00A457D0"/>
    <w:rsid w:val="00A457EB"/>
    <w:rsid w:val="00A4595A"/>
    <w:rsid w:val="00A45B50"/>
    <w:rsid w:val="00A4653F"/>
    <w:rsid w:val="00A46B92"/>
    <w:rsid w:val="00A46DE3"/>
    <w:rsid w:val="00A46F47"/>
    <w:rsid w:val="00A47192"/>
    <w:rsid w:val="00A4728B"/>
    <w:rsid w:val="00A4741C"/>
    <w:rsid w:val="00A47DE3"/>
    <w:rsid w:val="00A47F2B"/>
    <w:rsid w:val="00A51088"/>
    <w:rsid w:val="00A51349"/>
    <w:rsid w:val="00A51A9F"/>
    <w:rsid w:val="00A51EA7"/>
    <w:rsid w:val="00A52314"/>
    <w:rsid w:val="00A52399"/>
    <w:rsid w:val="00A5257A"/>
    <w:rsid w:val="00A528AC"/>
    <w:rsid w:val="00A52D54"/>
    <w:rsid w:val="00A533AA"/>
    <w:rsid w:val="00A538FA"/>
    <w:rsid w:val="00A53BD2"/>
    <w:rsid w:val="00A540E9"/>
    <w:rsid w:val="00A54210"/>
    <w:rsid w:val="00A5442F"/>
    <w:rsid w:val="00A54A55"/>
    <w:rsid w:val="00A54E60"/>
    <w:rsid w:val="00A553D7"/>
    <w:rsid w:val="00A55DB8"/>
    <w:rsid w:val="00A55F60"/>
    <w:rsid w:val="00A55FB2"/>
    <w:rsid w:val="00A56084"/>
    <w:rsid w:val="00A5647B"/>
    <w:rsid w:val="00A56F16"/>
    <w:rsid w:val="00A576E6"/>
    <w:rsid w:val="00A576F3"/>
    <w:rsid w:val="00A5775C"/>
    <w:rsid w:val="00A5792A"/>
    <w:rsid w:val="00A57B9F"/>
    <w:rsid w:val="00A57DA1"/>
    <w:rsid w:val="00A600C4"/>
    <w:rsid w:val="00A60569"/>
    <w:rsid w:val="00A607F3"/>
    <w:rsid w:val="00A60F30"/>
    <w:rsid w:val="00A60F55"/>
    <w:rsid w:val="00A625EC"/>
    <w:rsid w:val="00A62601"/>
    <w:rsid w:val="00A62F1F"/>
    <w:rsid w:val="00A6386C"/>
    <w:rsid w:val="00A64298"/>
    <w:rsid w:val="00A6461B"/>
    <w:rsid w:val="00A64C4C"/>
    <w:rsid w:val="00A64F74"/>
    <w:rsid w:val="00A64FBD"/>
    <w:rsid w:val="00A655CF"/>
    <w:rsid w:val="00A65655"/>
    <w:rsid w:val="00A661E2"/>
    <w:rsid w:val="00A662E0"/>
    <w:rsid w:val="00A66FAF"/>
    <w:rsid w:val="00A67C38"/>
    <w:rsid w:val="00A67EC1"/>
    <w:rsid w:val="00A67FBA"/>
    <w:rsid w:val="00A701AD"/>
    <w:rsid w:val="00A70631"/>
    <w:rsid w:val="00A70A5E"/>
    <w:rsid w:val="00A711DE"/>
    <w:rsid w:val="00A72356"/>
    <w:rsid w:val="00A729F7"/>
    <w:rsid w:val="00A72B6D"/>
    <w:rsid w:val="00A72CAD"/>
    <w:rsid w:val="00A7306C"/>
    <w:rsid w:val="00A73294"/>
    <w:rsid w:val="00A7340B"/>
    <w:rsid w:val="00A73E10"/>
    <w:rsid w:val="00A7435E"/>
    <w:rsid w:val="00A75701"/>
    <w:rsid w:val="00A75749"/>
    <w:rsid w:val="00A763F0"/>
    <w:rsid w:val="00A768A7"/>
    <w:rsid w:val="00A76D04"/>
    <w:rsid w:val="00A76DD9"/>
    <w:rsid w:val="00A76FA5"/>
    <w:rsid w:val="00A7721E"/>
    <w:rsid w:val="00A7728A"/>
    <w:rsid w:val="00A77B15"/>
    <w:rsid w:val="00A77E61"/>
    <w:rsid w:val="00A802F2"/>
    <w:rsid w:val="00A8052A"/>
    <w:rsid w:val="00A8070F"/>
    <w:rsid w:val="00A80E1E"/>
    <w:rsid w:val="00A8173A"/>
    <w:rsid w:val="00A81C8F"/>
    <w:rsid w:val="00A828BB"/>
    <w:rsid w:val="00A829B1"/>
    <w:rsid w:val="00A82D81"/>
    <w:rsid w:val="00A834C5"/>
    <w:rsid w:val="00A83AF5"/>
    <w:rsid w:val="00A83C50"/>
    <w:rsid w:val="00A8497D"/>
    <w:rsid w:val="00A84C75"/>
    <w:rsid w:val="00A84E34"/>
    <w:rsid w:val="00A84EDD"/>
    <w:rsid w:val="00A84FA5"/>
    <w:rsid w:val="00A855F9"/>
    <w:rsid w:val="00A85711"/>
    <w:rsid w:val="00A85861"/>
    <w:rsid w:val="00A859A0"/>
    <w:rsid w:val="00A86109"/>
    <w:rsid w:val="00A862A5"/>
    <w:rsid w:val="00A86A33"/>
    <w:rsid w:val="00A87B35"/>
    <w:rsid w:val="00A9076E"/>
    <w:rsid w:val="00A91135"/>
    <w:rsid w:val="00A911E6"/>
    <w:rsid w:val="00A91CC7"/>
    <w:rsid w:val="00A91DF1"/>
    <w:rsid w:val="00A921F5"/>
    <w:rsid w:val="00A925D5"/>
    <w:rsid w:val="00A92FE4"/>
    <w:rsid w:val="00A93213"/>
    <w:rsid w:val="00A9336D"/>
    <w:rsid w:val="00A93530"/>
    <w:rsid w:val="00A935CE"/>
    <w:rsid w:val="00A9555C"/>
    <w:rsid w:val="00A955BE"/>
    <w:rsid w:val="00A95CE3"/>
    <w:rsid w:val="00A95E0A"/>
    <w:rsid w:val="00A95F32"/>
    <w:rsid w:val="00A96210"/>
    <w:rsid w:val="00A964AE"/>
    <w:rsid w:val="00A96578"/>
    <w:rsid w:val="00A968AD"/>
    <w:rsid w:val="00A96A3E"/>
    <w:rsid w:val="00A96E0A"/>
    <w:rsid w:val="00A97A6D"/>
    <w:rsid w:val="00AA0B3F"/>
    <w:rsid w:val="00AA0EC9"/>
    <w:rsid w:val="00AA1228"/>
    <w:rsid w:val="00AA1B0B"/>
    <w:rsid w:val="00AA1FDF"/>
    <w:rsid w:val="00AA2F56"/>
    <w:rsid w:val="00AA30B3"/>
    <w:rsid w:val="00AA3A42"/>
    <w:rsid w:val="00AA3CD7"/>
    <w:rsid w:val="00AA4469"/>
    <w:rsid w:val="00AA5DAF"/>
    <w:rsid w:val="00AA6359"/>
    <w:rsid w:val="00AA643C"/>
    <w:rsid w:val="00AA64DE"/>
    <w:rsid w:val="00AA7033"/>
    <w:rsid w:val="00AA714C"/>
    <w:rsid w:val="00AA7389"/>
    <w:rsid w:val="00AA74C3"/>
    <w:rsid w:val="00AA76FB"/>
    <w:rsid w:val="00AA7837"/>
    <w:rsid w:val="00AB0683"/>
    <w:rsid w:val="00AB1127"/>
    <w:rsid w:val="00AB18D8"/>
    <w:rsid w:val="00AB1DAE"/>
    <w:rsid w:val="00AB2A08"/>
    <w:rsid w:val="00AB2A78"/>
    <w:rsid w:val="00AB2C22"/>
    <w:rsid w:val="00AB2C30"/>
    <w:rsid w:val="00AB37C9"/>
    <w:rsid w:val="00AB3A59"/>
    <w:rsid w:val="00AB41B4"/>
    <w:rsid w:val="00AB485B"/>
    <w:rsid w:val="00AB5C7A"/>
    <w:rsid w:val="00AB6139"/>
    <w:rsid w:val="00AB6C0F"/>
    <w:rsid w:val="00AB6D83"/>
    <w:rsid w:val="00AB7181"/>
    <w:rsid w:val="00AB73CB"/>
    <w:rsid w:val="00AB75EA"/>
    <w:rsid w:val="00AB7B41"/>
    <w:rsid w:val="00AC0206"/>
    <w:rsid w:val="00AC0B9A"/>
    <w:rsid w:val="00AC0C4F"/>
    <w:rsid w:val="00AC0E3E"/>
    <w:rsid w:val="00AC1312"/>
    <w:rsid w:val="00AC1519"/>
    <w:rsid w:val="00AC2036"/>
    <w:rsid w:val="00AC2895"/>
    <w:rsid w:val="00AC29F9"/>
    <w:rsid w:val="00AC354E"/>
    <w:rsid w:val="00AC3674"/>
    <w:rsid w:val="00AC3AA7"/>
    <w:rsid w:val="00AC452E"/>
    <w:rsid w:val="00AC48F7"/>
    <w:rsid w:val="00AC53E4"/>
    <w:rsid w:val="00AC5687"/>
    <w:rsid w:val="00AC650C"/>
    <w:rsid w:val="00AC6517"/>
    <w:rsid w:val="00AC7394"/>
    <w:rsid w:val="00AC778F"/>
    <w:rsid w:val="00AC7E0B"/>
    <w:rsid w:val="00AD01F1"/>
    <w:rsid w:val="00AD0394"/>
    <w:rsid w:val="00AD043E"/>
    <w:rsid w:val="00AD0E23"/>
    <w:rsid w:val="00AD1AD4"/>
    <w:rsid w:val="00AD22D9"/>
    <w:rsid w:val="00AD25EB"/>
    <w:rsid w:val="00AD2CCA"/>
    <w:rsid w:val="00AD2F6D"/>
    <w:rsid w:val="00AD33DA"/>
    <w:rsid w:val="00AD3894"/>
    <w:rsid w:val="00AD3FD7"/>
    <w:rsid w:val="00AD4379"/>
    <w:rsid w:val="00AD4CB1"/>
    <w:rsid w:val="00AD4E21"/>
    <w:rsid w:val="00AD5D68"/>
    <w:rsid w:val="00AD5F4F"/>
    <w:rsid w:val="00AD6419"/>
    <w:rsid w:val="00AD6647"/>
    <w:rsid w:val="00AD67D2"/>
    <w:rsid w:val="00AD6F9F"/>
    <w:rsid w:val="00AD74BB"/>
    <w:rsid w:val="00AD7689"/>
    <w:rsid w:val="00AD79AE"/>
    <w:rsid w:val="00AD7A66"/>
    <w:rsid w:val="00AD7F72"/>
    <w:rsid w:val="00AE04FD"/>
    <w:rsid w:val="00AE0E50"/>
    <w:rsid w:val="00AE1004"/>
    <w:rsid w:val="00AE164D"/>
    <w:rsid w:val="00AE1A7F"/>
    <w:rsid w:val="00AE21CC"/>
    <w:rsid w:val="00AE2848"/>
    <w:rsid w:val="00AE2E28"/>
    <w:rsid w:val="00AE5257"/>
    <w:rsid w:val="00AE596F"/>
    <w:rsid w:val="00AE5CD2"/>
    <w:rsid w:val="00AE60E2"/>
    <w:rsid w:val="00AE62BC"/>
    <w:rsid w:val="00AE632A"/>
    <w:rsid w:val="00AE685D"/>
    <w:rsid w:val="00AE6EB9"/>
    <w:rsid w:val="00AE72B5"/>
    <w:rsid w:val="00AE74CC"/>
    <w:rsid w:val="00AE78D9"/>
    <w:rsid w:val="00AE7D05"/>
    <w:rsid w:val="00AE7E6C"/>
    <w:rsid w:val="00AF0109"/>
    <w:rsid w:val="00AF094A"/>
    <w:rsid w:val="00AF0B24"/>
    <w:rsid w:val="00AF0FF5"/>
    <w:rsid w:val="00AF230A"/>
    <w:rsid w:val="00AF255D"/>
    <w:rsid w:val="00AF2AE1"/>
    <w:rsid w:val="00AF2FB5"/>
    <w:rsid w:val="00AF3376"/>
    <w:rsid w:val="00AF4163"/>
    <w:rsid w:val="00AF42B0"/>
    <w:rsid w:val="00AF48B5"/>
    <w:rsid w:val="00AF4A29"/>
    <w:rsid w:val="00AF5516"/>
    <w:rsid w:val="00AF581F"/>
    <w:rsid w:val="00AF5AAB"/>
    <w:rsid w:val="00AF65C6"/>
    <w:rsid w:val="00AF679B"/>
    <w:rsid w:val="00AF7FDD"/>
    <w:rsid w:val="00B000BB"/>
    <w:rsid w:val="00B0066B"/>
    <w:rsid w:val="00B00AE7"/>
    <w:rsid w:val="00B01045"/>
    <w:rsid w:val="00B0195E"/>
    <w:rsid w:val="00B01A29"/>
    <w:rsid w:val="00B01D24"/>
    <w:rsid w:val="00B02B21"/>
    <w:rsid w:val="00B02BDD"/>
    <w:rsid w:val="00B04302"/>
    <w:rsid w:val="00B049C5"/>
    <w:rsid w:val="00B05001"/>
    <w:rsid w:val="00B05643"/>
    <w:rsid w:val="00B05664"/>
    <w:rsid w:val="00B06A2E"/>
    <w:rsid w:val="00B06C7E"/>
    <w:rsid w:val="00B0703A"/>
    <w:rsid w:val="00B1126C"/>
    <w:rsid w:val="00B116A0"/>
    <w:rsid w:val="00B119FD"/>
    <w:rsid w:val="00B11B10"/>
    <w:rsid w:val="00B124A9"/>
    <w:rsid w:val="00B12B56"/>
    <w:rsid w:val="00B13603"/>
    <w:rsid w:val="00B13660"/>
    <w:rsid w:val="00B14047"/>
    <w:rsid w:val="00B1480F"/>
    <w:rsid w:val="00B14C30"/>
    <w:rsid w:val="00B14CF9"/>
    <w:rsid w:val="00B1516A"/>
    <w:rsid w:val="00B15C15"/>
    <w:rsid w:val="00B1683C"/>
    <w:rsid w:val="00B20ABB"/>
    <w:rsid w:val="00B20ECB"/>
    <w:rsid w:val="00B214B1"/>
    <w:rsid w:val="00B21868"/>
    <w:rsid w:val="00B22719"/>
    <w:rsid w:val="00B227DB"/>
    <w:rsid w:val="00B238AA"/>
    <w:rsid w:val="00B23ADF"/>
    <w:rsid w:val="00B23EEA"/>
    <w:rsid w:val="00B23F82"/>
    <w:rsid w:val="00B242C0"/>
    <w:rsid w:val="00B245EF"/>
    <w:rsid w:val="00B24786"/>
    <w:rsid w:val="00B248D8"/>
    <w:rsid w:val="00B2522F"/>
    <w:rsid w:val="00B253B8"/>
    <w:rsid w:val="00B25CA4"/>
    <w:rsid w:val="00B2612C"/>
    <w:rsid w:val="00B2612D"/>
    <w:rsid w:val="00B261EA"/>
    <w:rsid w:val="00B26B0C"/>
    <w:rsid w:val="00B27077"/>
    <w:rsid w:val="00B270B4"/>
    <w:rsid w:val="00B27526"/>
    <w:rsid w:val="00B27611"/>
    <w:rsid w:val="00B300B7"/>
    <w:rsid w:val="00B31C8C"/>
    <w:rsid w:val="00B32D6F"/>
    <w:rsid w:val="00B32DF5"/>
    <w:rsid w:val="00B3317C"/>
    <w:rsid w:val="00B336BD"/>
    <w:rsid w:val="00B339C2"/>
    <w:rsid w:val="00B33BBD"/>
    <w:rsid w:val="00B33C41"/>
    <w:rsid w:val="00B3411F"/>
    <w:rsid w:val="00B34176"/>
    <w:rsid w:val="00B34FBD"/>
    <w:rsid w:val="00B3523F"/>
    <w:rsid w:val="00B35383"/>
    <w:rsid w:val="00B354D5"/>
    <w:rsid w:val="00B3575B"/>
    <w:rsid w:val="00B359C6"/>
    <w:rsid w:val="00B35B5B"/>
    <w:rsid w:val="00B36015"/>
    <w:rsid w:val="00B363CD"/>
    <w:rsid w:val="00B3647C"/>
    <w:rsid w:val="00B36557"/>
    <w:rsid w:val="00B3692E"/>
    <w:rsid w:val="00B36A37"/>
    <w:rsid w:val="00B36C97"/>
    <w:rsid w:val="00B37D4F"/>
    <w:rsid w:val="00B4060D"/>
    <w:rsid w:val="00B40A18"/>
    <w:rsid w:val="00B40E74"/>
    <w:rsid w:val="00B42B17"/>
    <w:rsid w:val="00B42D37"/>
    <w:rsid w:val="00B43051"/>
    <w:rsid w:val="00B43BD3"/>
    <w:rsid w:val="00B443DF"/>
    <w:rsid w:val="00B44E45"/>
    <w:rsid w:val="00B45110"/>
    <w:rsid w:val="00B45D06"/>
    <w:rsid w:val="00B461D4"/>
    <w:rsid w:val="00B466C6"/>
    <w:rsid w:val="00B471AC"/>
    <w:rsid w:val="00B477BA"/>
    <w:rsid w:val="00B47D1F"/>
    <w:rsid w:val="00B500D1"/>
    <w:rsid w:val="00B503B7"/>
    <w:rsid w:val="00B50969"/>
    <w:rsid w:val="00B5144C"/>
    <w:rsid w:val="00B518E8"/>
    <w:rsid w:val="00B51BED"/>
    <w:rsid w:val="00B52851"/>
    <w:rsid w:val="00B52B21"/>
    <w:rsid w:val="00B52EB6"/>
    <w:rsid w:val="00B53506"/>
    <w:rsid w:val="00B53C88"/>
    <w:rsid w:val="00B53D92"/>
    <w:rsid w:val="00B53F5F"/>
    <w:rsid w:val="00B546DC"/>
    <w:rsid w:val="00B54719"/>
    <w:rsid w:val="00B54D15"/>
    <w:rsid w:val="00B5517D"/>
    <w:rsid w:val="00B55184"/>
    <w:rsid w:val="00B55313"/>
    <w:rsid w:val="00B55F1B"/>
    <w:rsid w:val="00B56574"/>
    <w:rsid w:val="00B566CA"/>
    <w:rsid w:val="00B57543"/>
    <w:rsid w:val="00B5756F"/>
    <w:rsid w:val="00B576B1"/>
    <w:rsid w:val="00B57AF8"/>
    <w:rsid w:val="00B57B7A"/>
    <w:rsid w:val="00B600E9"/>
    <w:rsid w:val="00B606DB"/>
    <w:rsid w:val="00B60BFF"/>
    <w:rsid w:val="00B60E76"/>
    <w:rsid w:val="00B61503"/>
    <w:rsid w:val="00B61BE6"/>
    <w:rsid w:val="00B62217"/>
    <w:rsid w:val="00B62283"/>
    <w:rsid w:val="00B62D18"/>
    <w:rsid w:val="00B62F15"/>
    <w:rsid w:val="00B639F1"/>
    <w:rsid w:val="00B64321"/>
    <w:rsid w:val="00B64E30"/>
    <w:rsid w:val="00B65358"/>
    <w:rsid w:val="00B653CF"/>
    <w:rsid w:val="00B6540F"/>
    <w:rsid w:val="00B65633"/>
    <w:rsid w:val="00B66559"/>
    <w:rsid w:val="00B66761"/>
    <w:rsid w:val="00B66A7B"/>
    <w:rsid w:val="00B66EBB"/>
    <w:rsid w:val="00B67208"/>
    <w:rsid w:val="00B67222"/>
    <w:rsid w:val="00B7147C"/>
    <w:rsid w:val="00B714E8"/>
    <w:rsid w:val="00B71B87"/>
    <w:rsid w:val="00B7248C"/>
    <w:rsid w:val="00B72A38"/>
    <w:rsid w:val="00B72E95"/>
    <w:rsid w:val="00B73F14"/>
    <w:rsid w:val="00B747C0"/>
    <w:rsid w:val="00B7540F"/>
    <w:rsid w:val="00B75476"/>
    <w:rsid w:val="00B756D8"/>
    <w:rsid w:val="00B75963"/>
    <w:rsid w:val="00B75FF1"/>
    <w:rsid w:val="00B766B4"/>
    <w:rsid w:val="00B76E7C"/>
    <w:rsid w:val="00B77288"/>
    <w:rsid w:val="00B773A2"/>
    <w:rsid w:val="00B77451"/>
    <w:rsid w:val="00B7755C"/>
    <w:rsid w:val="00B77A63"/>
    <w:rsid w:val="00B80373"/>
    <w:rsid w:val="00B81144"/>
    <w:rsid w:val="00B81246"/>
    <w:rsid w:val="00B812B4"/>
    <w:rsid w:val="00B81424"/>
    <w:rsid w:val="00B815C8"/>
    <w:rsid w:val="00B81859"/>
    <w:rsid w:val="00B81A72"/>
    <w:rsid w:val="00B82240"/>
    <w:rsid w:val="00B826A8"/>
    <w:rsid w:val="00B8270E"/>
    <w:rsid w:val="00B831D0"/>
    <w:rsid w:val="00B83254"/>
    <w:rsid w:val="00B8388C"/>
    <w:rsid w:val="00B83EBF"/>
    <w:rsid w:val="00B847CE"/>
    <w:rsid w:val="00B848AE"/>
    <w:rsid w:val="00B85A83"/>
    <w:rsid w:val="00B85E6D"/>
    <w:rsid w:val="00B86441"/>
    <w:rsid w:val="00B869BF"/>
    <w:rsid w:val="00B878DC"/>
    <w:rsid w:val="00B87E49"/>
    <w:rsid w:val="00B900B7"/>
    <w:rsid w:val="00B9044B"/>
    <w:rsid w:val="00B9051C"/>
    <w:rsid w:val="00B9068E"/>
    <w:rsid w:val="00B908AA"/>
    <w:rsid w:val="00B910E4"/>
    <w:rsid w:val="00B91ADD"/>
    <w:rsid w:val="00B91D4D"/>
    <w:rsid w:val="00B929F2"/>
    <w:rsid w:val="00B92F34"/>
    <w:rsid w:val="00B93897"/>
    <w:rsid w:val="00B93C67"/>
    <w:rsid w:val="00B93EA4"/>
    <w:rsid w:val="00B9403D"/>
    <w:rsid w:val="00B94295"/>
    <w:rsid w:val="00B942AB"/>
    <w:rsid w:val="00B94A9D"/>
    <w:rsid w:val="00B95237"/>
    <w:rsid w:val="00B953DE"/>
    <w:rsid w:val="00B957B0"/>
    <w:rsid w:val="00B95E67"/>
    <w:rsid w:val="00B96240"/>
    <w:rsid w:val="00B96397"/>
    <w:rsid w:val="00B964C3"/>
    <w:rsid w:val="00B96C00"/>
    <w:rsid w:val="00B97479"/>
    <w:rsid w:val="00B97BE3"/>
    <w:rsid w:val="00B97E21"/>
    <w:rsid w:val="00BA0A4F"/>
    <w:rsid w:val="00BA0CB6"/>
    <w:rsid w:val="00BA1584"/>
    <w:rsid w:val="00BA15D5"/>
    <w:rsid w:val="00BA22EC"/>
    <w:rsid w:val="00BA2805"/>
    <w:rsid w:val="00BA2EBE"/>
    <w:rsid w:val="00BA3358"/>
    <w:rsid w:val="00BA3737"/>
    <w:rsid w:val="00BA3B62"/>
    <w:rsid w:val="00BA3C16"/>
    <w:rsid w:val="00BA3ED5"/>
    <w:rsid w:val="00BA480D"/>
    <w:rsid w:val="00BA4A82"/>
    <w:rsid w:val="00BA4D34"/>
    <w:rsid w:val="00BA6E43"/>
    <w:rsid w:val="00BA6E4C"/>
    <w:rsid w:val="00BA77D3"/>
    <w:rsid w:val="00BA79B6"/>
    <w:rsid w:val="00BB06E9"/>
    <w:rsid w:val="00BB134C"/>
    <w:rsid w:val="00BB1861"/>
    <w:rsid w:val="00BB1F47"/>
    <w:rsid w:val="00BB3447"/>
    <w:rsid w:val="00BB3ACA"/>
    <w:rsid w:val="00BB3D0A"/>
    <w:rsid w:val="00BB3E72"/>
    <w:rsid w:val="00BB4051"/>
    <w:rsid w:val="00BB470A"/>
    <w:rsid w:val="00BB4C41"/>
    <w:rsid w:val="00BB4CBE"/>
    <w:rsid w:val="00BB4E7E"/>
    <w:rsid w:val="00BB54DC"/>
    <w:rsid w:val="00BB5C4F"/>
    <w:rsid w:val="00BB5EB0"/>
    <w:rsid w:val="00BB5EDF"/>
    <w:rsid w:val="00BB6534"/>
    <w:rsid w:val="00BB676A"/>
    <w:rsid w:val="00BB76A7"/>
    <w:rsid w:val="00BB7C33"/>
    <w:rsid w:val="00BC04FE"/>
    <w:rsid w:val="00BC0678"/>
    <w:rsid w:val="00BC0B15"/>
    <w:rsid w:val="00BC0CB0"/>
    <w:rsid w:val="00BC0D3E"/>
    <w:rsid w:val="00BC0DA2"/>
    <w:rsid w:val="00BC195A"/>
    <w:rsid w:val="00BC28A4"/>
    <w:rsid w:val="00BC3147"/>
    <w:rsid w:val="00BC332F"/>
    <w:rsid w:val="00BC3D48"/>
    <w:rsid w:val="00BC3DA2"/>
    <w:rsid w:val="00BC40D6"/>
    <w:rsid w:val="00BC42D6"/>
    <w:rsid w:val="00BC4ECB"/>
    <w:rsid w:val="00BC5061"/>
    <w:rsid w:val="00BC52B5"/>
    <w:rsid w:val="00BC5507"/>
    <w:rsid w:val="00BC5C35"/>
    <w:rsid w:val="00BC6240"/>
    <w:rsid w:val="00BC6267"/>
    <w:rsid w:val="00BC6397"/>
    <w:rsid w:val="00BC66B2"/>
    <w:rsid w:val="00BC6A0B"/>
    <w:rsid w:val="00BC7699"/>
    <w:rsid w:val="00BC7989"/>
    <w:rsid w:val="00BC7DE4"/>
    <w:rsid w:val="00BD00F9"/>
    <w:rsid w:val="00BD184D"/>
    <w:rsid w:val="00BD21C1"/>
    <w:rsid w:val="00BD22D8"/>
    <w:rsid w:val="00BD36B8"/>
    <w:rsid w:val="00BD3B3E"/>
    <w:rsid w:val="00BD3B44"/>
    <w:rsid w:val="00BD3F1E"/>
    <w:rsid w:val="00BD4044"/>
    <w:rsid w:val="00BD42CD"/>
    <w:rsid w:val="00BD47BF"/>
    <w:rsid w:val="00BD4B0F"/>
    <w:rsid w:val="00BD554E"/>
    <w:rsid w:val="00BD576F"/>
    <w:rsid w:val="00BD6196"/>
    <w:rsid w:val="00BD6E9B"/>
    <w:rsid w:val="00BD74C9"/>
    <w:rsid w:val="00BD75C4"/>
    <w:rsid w:val="00BD7B38"/>
    <w:rsid w:val="00BD7F59"/>
    <w:rsid w:val="00BE0117"/>
    <w:rsid w:val="00BE040F"/>
    <w:rsid w:val="00BE0D34"/>
    <w:rsid w:val="00BE1043"/>
    <w:rsid w:val="00BE1578"/>
    <w:rsid w:val="00BE16AE"/>
    <w:rsid w:val="00BE16C4"/>
    <w:rsid w:val="00BE1A03"/>
    <w:rsid w:val="00BE1AFE"/>
    <w:rsid w:val="00BE1FF2"/>
    <w:rsid w:val="00BE23F6"/>
    <w:rsid w:val="00BE24B1"/>
    <w:rsid w:val="00BE2854"/>
    <w:rsid w:val="00BE2E14"/>
    <w:rsid w:val="00BE2ED0"/>
    <w:rsid w:val="00BE3258"/>
    <w:rsid w:val="00BE33B8"/>
    <w:rsid w:val="00BE3A45"/>
    <w:rsid w:val="00BE3E94"/>
    <w:rsid w:val="00BE4462"/>
    <w:rsid w:val="00BE48D6"/>
    <w:rsid w:val="00BE6476"/>
    <w:rsid w:val="00BE64C8"/>
    <w:rsid w:val="00BE6837"/>
    <w:rsid w:val="00BE6969"/>
    <w:rsid w:val="00BE699B"/>
    <w:rsid w:val="00BE77C8"/>
    <w:rsid w:val="00BF0539"/>
    <w:rsid w:val="00BF0CBD"/>
    <w:rsid w:val="00BF0E09"/>
    <w:rsid w:val="00BF14FC"/>
    <w:rsid w:val="00BF15AF"/>
    <w:rsid w:val="00BF15B9"/>
    <w:rsid w:val="00BF16B8"/>
    <w:rsid w:val="00BF2F92"/>
    <w:rsid w:val="00BF4207"/>
    <w:rsid w:val="00BF4A80"/>
    <w:rsid w:val="00BF4FCD"/>
    <w:rsid w:val="00BF5820"/>
    <w:rsid w:val="00BF5D48"/>
    <w:rsid w:val="00BF6262"/>
    <w:rsid w:val="00BF671E"/>
    <w:rsid w:val="00BF708C"/>
    <w:rsid w:val="00BF7169"/>
    <w:rsid w:val="00BF743D"/>
    <w:rsid w:val="00BF7653"/>
    <w:rsid w:val="00BF78D4"/>
    <w:rsid w:val="00BF7AD8"/>
    <w:rsid w:val="00BF7BDC"/>
    <w:rsid w:val="00C005FB"/>
    <w:rsid w:val="00C00983"/>
    <w:rsid w:val="00C00C17"/>
    <w:rsid w:val="00C00C1E"/>
    <w:rsid w:val="00C025E4"/>
    <w:rsid w:val="00C03886"/>
    <w:rsid w:val="00C04114"/>
    <w:rsid w:val="00C0437A"/>
    <w:rsid w:val="00C0495E"/>
    <w:rsid w:val="00C04F9A"/>
    <w:rsid w:val="00C05035"/>
    <w:rsid w:val="00C05154"/>
    <w:rsid w:val="00C05275"/>
    <w:rsid w:val="00C06A79"/>
    <w:rsid w:val="00C06D48"/>
    <w:rsid w:val="00C07B74"/>
    <w:rsid w:val="00C10B07"/>
    <w:rsid w:val="00C10C28"/>
    <w:rsid w:val="00C10FFA"/>
    <w:rsid w:val="00C1115E"/>
    <w:rsid w:val="00C115E3"/>
    <w:rsid w:val="00C12CBF"/>
    <w:rsid w:val="00C12F2B"/>
    <w:rsid w:val="00C13331"/>
    <w:rsid w:val="00C1342A"/>
    <w:rsid w:val="00C13C5C"/>
    <w:rsid w:val="00C13F4B"/>
    <w:rsid w:val="00C14430"/>
    <w:rsid w:val="00C144AF"/>
    <w:rsid w:val="00C14838"/>
    <w:rsid w:val="00C14A6E"/>
    <w:rsid w:val="00C15D8C"/>
    <w:rsid w:val="00C164EE"/>
    <w:rsid w:val="00C167B7"/>
    <w:rsid w:val="00C16CD2"/>
    <w:rsid w:val="00C171EA"/>
    <w:rsid w:val="00C1750D"/>
    <w:rsid w:val="00C1769C"/>
    <w:rsid w:val="00C201E1"/>
    <w:rsid w:val="00C2054F"/>
    <w:rsid w:val="00C20959"/>
    <w:rsid w:val="00C20C9F"/>
    <w:rsid w:val="00C21258"/>
    <w:rsid w:val="00C213F5"/>
    <w:rsid w:val="00C2226B"/>
    <w:rsid w:val="00C2261C"/>
    <w:rsid w:val="00C22A8E"/>
    <w:rsid w:val="00C22AD3"/>
    <w:rsid w:val="00C22AEA"/>
    <w:rsid w:val="00C2357B"/>
    <w:rsid w:val="00C2362B"/>
    <w:rsid w:val="00C23880"/>
    <w:rsid w:val="00C23C12"/>
    <w:rsid w:val="00C23E67"/>
    <w:rsid w:val="00C24138"/>
    <w:rsid w:val="00C24263"/>
    <w:rsid w:val="00C2462D"/>
    <w:rsid w:val="00C2463F"/>
    <w:rsid w:val="00C246BF"/>
    <w:rsid w:val="00C24E62"/>
    <w:rsid w:val="00C25A55"/>
    <w:rsid w:val="00C263EE"/>
    <w:rsid w:val="00C26427"/>
    <w:rsid w:val="00C26717"/>
    <w:rsid w:val="00C268F9"/>
    <w:rsid w:val="00C275DA"/>
    <w:rsid w:val="00C2790D"/>
    <w:rsid w:val="00C30CE2"/>
    <w:rsid w:val="00C313AA"/>
    <w:rsid w:val="00C31459"/>
    <w:rsid w:val="00C32AE9"/>
    <w:rsid w:val="00C32F98"/>
    <w:rsid w:val="00C32FC7"/>
    <w:rsid w:val="00C33259"/>
    <w:rsid w:val="00C33449"/>
    <w:rsid w:val="00C33666"/>
    <w:rsid w:val="00C33A1F"/>
    <w:rsid w:val="00C33A4D"/>
    <w:rsid w:val="00C34FC0"/>
    <w:rsid w:val="00C35471"/>
    <w:rsid w:val="00C35D72"/>
    <w:rsid w:val="00C35EB8"/>
    <w:rsid w:val="00C364A3"/>
    <w:rsid w:val="00C379E5"/>
    <w:rsid w:val="00C37CCA"/>
    <w:rsid w:val="00C40870"/>
    <w:rsid w:val="00C4088B"/>
    <w:rsid w:val="00C40CB6"/>
    <w:rsid w:val="00C412E5"/>
    <w:rsid w:val="00C41BD6"/>
    <w:rsid w:val="00C42034"/>
    <w:rsid w:val="00C421F4"/>
    <w:rsid w:val="00C42D6C"/>
    <w:rsid w:val="00C43896"/>
    <w:rsid w:val="00C43ABF"/>
    <w:rsid w:val="00C445A0"/>
    <w:rsid w:val="00C445A4"/>
    <w:rsid w:val="00C445F3"/>
    <w:rsid w:val="00C449AF"/>
    <w:rsid w:val="00C449F4"/>
    <w:rsid w:val="00C454A1"/>
    <w:rsid w:val="00C45720"/>
    <w:rsid w:val="00C46055"/>
    <w:rsid w:val="00C46195"/>
    <w:rsid w:val="00C463BB"/>
    <w:rsid w:val="00C4668C"/>
    <w:rsid w:val="00C46848"/>
    <w:rsid w:val="00C470EB"/>
    <w:rsid w:val="00C478A3"/>
    <w:rsid w:val="00C50BFC"/>
    <w:rsid w:val="00C50D79"/>
    <w:rsid w:val="00C5157D"/>
    <w:rsid w:val="00C51C51"/>
    <w:rsid w:val="00C51CBD"/>
    <w:rsid w:val="00C520C0"/>
    <w:rsid w:val="00C527CE"/>
    <w:rsid w:val="00C5353D"/>
    <w:rsid w:val="00C53580"/>
    <w:rsid w:val="00C5359B"/>
    <w:rsid w:val="00C53B6A"/>
    <w:rsid w:val="00C543CB"/>
    <w:rsid w:val="00C5457C"/>
    <w:rsid w:val="00C558AC"/>
    <w:rsid w:val="00C55E59"/>
    <w:rsid w:val="00C5622C"/>
    <w:rsid w:val="00C563F9"/>
    <w:rsid w:val="00C5675A"/>
    <w:rsid w:val="00C57340"/>
    <w:rsid w:val="00C57404"/>
    <w:rsid w:val="00C57ECB"/>
    <w:rsid w:val="00C6038C"/>
    <w:rsid w:val="00C60589"/>
    <w:rsid w:val="00C60B15"/>
    <w:rsid w:val="00C61884"/>
    <w:rsid w:val="00C61E67"/>
    <w:rsid w:val="00C62156"/>
    <w:rsid w:val="00C62644"/>
    <w:rsid w:val="00C62809"/>
    <w:rsid w:val="00C634F8"/>
    <w:rsid w:val="00C644B5"/>
    <w:rsid w:val="00C64727"/>
    <w:rsid w:val="00C650F2"/>
    <w:rsid w:val="00C65A9E"/>
    <w:rsid w:val="00C65BF8"/>
    <w:rsid w:val="00C65F51"/>
    <w:rsid w:val="00C66604"/>
    <w:rsid w:val="00C66C40"/>
    <w:rsid w:val="00C677BD"/>
    <w:rsid w:val="00C6796F"/>
    <w:rsid w:val="00C67995"/>
    <w:rsid w:val="00C67E2F"/>
    <w:rsid w:val="00C70488"/>
    <w:rsid w:val="00C706CD"/>
    <w:rsid w:val="00C710EF"/>
    <w:rsid w:val="00C7115A"/>
    <w:rsid w:val="00C711D7"/>
    <w:rsid w:val="00C71662"/>
    <w:rsid w:val="00C717CB"/>
    <w:rsid w:val="00C71B0E"/>
    <w:rsid w:val="00C721D1"/>
    <w:rsid w:val="00C72625"/>
    <w:rsid w:val="00C7310A"/>
    <w:rsid w:val="00C7314A"/>
    <w:rsid w:val="00C7352B"/>
    <w:rsid w:val="00C7355C"/>
    <w:rsid w:val="00C73C1B"/>
    <w:rsid w:val="00C73C40"/>
    <w:rsid w:val="00C73F13"/>
    <w:rsid w:val="00C74082"/>
    <w:rsid w:val="00C7484A"/>
    <w:rsid w:val="00C758DC"/>
    <w:rsid w:val="00C76622"/>
    <w:rsid w:val="00C76721"/>
    <w:rsid w:val="00C7728B"/>
    <w:rsid w:val="00C7748B"/>
    <w:rsid w:val="00C80766"/>
    <w:rsid w:val="00C80DC0"/>
    <w:rsid w:val="00C81277"/>
    <w:rsid w:val="00C816E9"/>
    <w:rsid w:val="00C8198F"/>
    <w:rsid w:val="00C81B3F"/>
    <w:rsid w:val="00C8205B"/>
    <w:rsid w:val="00C83C05"/>
    <w:rsid w:val="00C83C19"/>
    <w:rsid w:val="00C83F58"/>
    <w:rsid w:val="00C8451C"/>
    <w:rsid w:val="00C84CA3"/>
    <w:rsid w:val="00C8532E"/>
    <w:rsid w:val="00C85515"/>
    <w:rsid w:val="00C86898"/>
    <w:rsid w:val="00C87C19"/>
    <w:rsid w:val="00C87E1E"/>
    <w:rsid w:val="00C87F3D"/>
    <w:rsid w:val="00C900EB"/>
    <w:rsid w:val="00C90204"/>
    <w:rsid w:val="00C90F3F"/>
    <w:rsid w:val="00C915B5"/>
    <w:rsid w:val="00C91A09"/>
    <w:rsid w:val="00C92994"/>
    <w:rsid w:val="00C9305F"/>
    <w:rsid w:val="00C93AB2"/>
    <w:rsid w:val="00C94265"/>
    <w:rsid w:val="00C949B3"/>
    <w:rsid w:val="00C94B49"/>
    <w:rsid w:val="00C94B76"/>
    <w:rsid w:val="00C95057"/>
    <w:rsid w:val="00C95107"/>
    <w:rsid w:val="00C96A74"/>
    <w:rsid w:val="00C96B41"/>
    <w:rsid w:val="00C96CB9"/>
    <w:rsid w:val="00C97226"/>
    <w:rsid w:val="00C97425"/>
    <w:rsid w:val="00C9747A"/>
    <w:rsid w:val="00C97F76"/>
    <w:rsid w:val="00CA0308"/>
    <w:rsid w:val="00CA0A74"/>
    <w:rsid w:val="00CA1FAF"/>
    <w:rsid w:val="00CA24CC"/>
    <w:rsid w:val="00CA2595"/>
    <w:rsid w:val="00CA269E"/>
    <w:rsid w:val="00CA28A9"/>
    <w:rsid w:val="00CA2D6C"/>
    <w:rsid w:val="00CA322A"/>
    <w:rsid w:val="00CA399B"/>
    <w:rsid w:val="00CA3F90"/>
    <w:rsid w:val="00CA43CF"/>
    <w:rsid w:val="00CA4421"/>
    <w:rsid w:val="00CA4F61"/>
    <w:rsid w:val="00CA5197"/>
    <w:rsid w:val="00CA5468"/>
    <w:rsid w:val="00CA5883"/>
    <w:rsid w:val="00CA5CF1"/>
    <w:rsid w:val="00CA5E4A"/>
    <w:rsid w:val="00CA6051"/>
    <w:rsid w:val="00CA67B2"/>
    <w:rsid w:val="00CA6B8B"/>
    <w:rsid w:val="00CA7269"/>
    <w:rsid w:val="00CA72AB"/>
    <w:rsid w:val="00CA747D"/>
    <w:rsid w:val="00CB08DB"/>
    <w:rsid w:val="00CB10BF"/>
    <w:rsid w:val="00CB14B7"/>
    <w:rsid w:val="00CB1B6F"/>
    <w:rsid w:val="00CB246D"/>
    <w:rsid w:val="00CB2FED"/>
    <w:rsid w:val="00CB34C4"/>
    <w:rsid w:val="00CB3B0C"/>
    <w:rsid w:val="00CB3B83"/>
    <w:rsid w:val="00CB3EC8"/>
    <w:rsid w:val="00CB4F9F"/>
    <w:rsid w:val="00CB562F"/>
    <w:rsid w:val="00CB571E"/>
    <w:rsid w:val="00CB5D65"/>
    <w:rsid w:val="00CB61CA"/>
    <w:rsid w:val="00CB67FA"/>
    <w:rsid w:val="00CB683D"/>
    <w:rsid w:val="00CB6E86"/>
    <w:rsid w:val="00CB73FE"/>
    <w:rsid w:val="00CB7596"/>
    <w:rsid w:val="00CB7DC6"/>
    <w:rsid w:val="00CC10CA"/>
    <w:rsid w:val="00CC12A7"/>
    <w:rsid w:val="00CC1B3E"/>
    <w:rsid w:val="00CC1EBD"/>
    <w:rsid w:val="00CC1F90"/>
    <w:rsid w:val="00CC215A"/>
    <w:rsid w:val="00CC266B"/>
    <w:rsid w:val="00CC2A09"/>
    <w:rsid w:val="00CC2A30"/>
    <w:rsid w:val="00CC3024"/>
    <w:rsid w:val="00CC3529"/>
    <w:rsid w:val="00CC365C"/>
    <w:rsid w:val="00CC3C99"/>
    <w:rsid w:val="00CC3F27"/>
    <w:rsid w:val="00CC4813"/>
    <w:rsid w:val="00CC4979"/>
    <w:rsid w:val="00CC4D78"/>
    <w:rsid w:val="00CC5045"/>
    <w:rsid w:val="00CC64B5"/>
    <w:rsid w:val="00CC668E"/>
    <w:rsid w:val="00CC7275"/>
    <w:rsid w:val="00CD049A"/>
    <w:rsid w:val="00CD0882"/>
    <w:rsid w:val="00CD0D63"/>
    <w:rsid w:val="00CD1AFE"/>
    <w:rsid w:val="00CD1ECC"/>
    <w:rsid w:val="00CD1F2F"/>
    <w:rsid w:val="00CD23BB"/>
    <w:rsid w:val="00CD2CA8"/>
    <w:rsid w:val="00CD2CEA"/>
    <w:rsid w:val="00CD38AF"/>
    <w:rsid w:val="00CD3A78"/>
    <w:rsid w:val="00CD4234"/>
    <w:rsid w:val="00CD434B"/>
    <w:rsid w:val="00CD4407"/>
    <w:rsid w:val="00CD4623"/>
    <w:rsid w:val="00CD500A"/>
    <w:rsid w:val="00CD5149"/>
    <w:rsid w:val="00CD5229"/>
    <w:rsid w:val="00CD5417"/>
    <w:rsid w:val="00CD5586"/>
    <w:rsid w:val="00CD55D2"/>
    <w:rsid w:val="00CD6152"/>
    <w:rsid w:val="00CD689E"/>
    <w:rsid w:val="00CD699B"/>
    <w:rsid w:val="00CD7528"/>
    <w:rsid w:val="00CD756B"/>
    <w:rsid w:val="00CE0D2A"/>
    <w:rsid w:val="00CE1311"/>
    <w:rsid w:val="00CE1393"/>
    <w:rsid w:val="00CE1462"/>
    <w:rsid w:val="00CE156E"/>
    <w:rsid w:val="00CE1822"/>
    <w:rsid w:val="00CE18B6"/>
    <w:rsid w:val="00CE21B2"/>
    <w:rsid w:val="00CE275B"/>
    <w:rsid w:val="00CE2EF9"/>
    <w:rsid w:val="00CE2F41"/>
    <w:rsid w:val="00CE37F7"/>
    <w:rsid w:val="00CE392C"/>
    <w:rsid w:val="00CE3CCB"/>
    <w:rsid w:val="00CE4051"/>
    <w:rsid w:val="00CE4114"/>
    <w:rsid w:val="00CE4C9D"/>
    <w:rsid w:val="00CE4F3D"/>
    <w:rsid w:val="00CE4FD3"/>
    <w:rsid w:val="00CE504C"/>
    <w:rsid w:val="00CE5946"/>
    <w:rsid w:val="00CE6337"/>
    <w:rsid w:val="00CE677C"/>
    <w:rsid w:val="00CE6CEB"/>
    <w:rsid w:val="00CE744C"/>
    <w:rsid w:val="00CF1646"/>
    <w:rsid w:val="00CF18D2"/>
    <w:rsid w:val="00CF2B8D"/>
    <w:rsid w:val="00CF3223"/>
    <w:rsid w:val="00CF38AA"/>
    <w:rsid w:val="00CF3D66"/>
    <w:rsid w:val="00CF480A"/>
    <w:rsid w:val="00CF4D06"/>
    <w:rsid w:val="00CF4D43"/>
    <w:rsid w:val="00CF50CE"/>
    <w:rsid w:val="00CF566A"/>
    <w:rsid w:val="00CF6B08"/>
    <w:rsid w:val="00CF6C45"/>
    <w:rsid w:val="00CF6FE8"/>
    <w:rsid w:val="00CF726A"/>
    <w:rsid w:val="00CF7EE8"/>
    <w:rsid w:val="00D009E4"/>
    <w:rsid w:val="00D00A04"/>
    <w:rsid w:val="00D01E90"/>
    <w:rsid w:val="00D026A4"/>
    <w:rsid w:val="00D0288F"/>
    <w:rsid w:val="00D0290C"/>
    <w:rsid w:val="00D02E5E"/>
    <w:rsid w:val="00D03185"/>
    <w:rsid w:val="00D03988"/>
    <w:rsid w:val="00D049D8"/>
    <w:rsid w:val="00D04DB5"/>
    <w:rsid w:val="00D0503D"/>
    <w:rsid w:val="00D051D4"/>
    <w:rsid w:val="00D0524B"/>
    <w:rsid w:val="00D05523"/>
    <w:rsid w:val="00D05AD5"/>
    <w:rsid w:val="00D0601C"/>
    <w:rsid w:val="00D060EC"/>
    <w:rsid w:val="00D06730"/>
    <w:rsid w:val="00D06B79"/>
    <w:rsid w:val="00D06E43"/>
    <w:rsid w:val="00D06EB6"/>
    <w:rsid w:val="00D07111"/>
    <w:rsid w:val="00D0765D"/>
    <w:rsid w:val="00D10087"/>
    <w:rsid w:val="00D10B3B"/>
    <w:rsid w:val="00D10E80"/>
    <w:rsid w:val="00D10F10"/>
    <w:rsid w:val="00D11D34"/>
    <w:rsid w:val="00D11EC9"/>
    <w:rsid w:val="00D12083"/>
    <w:rsid w:val="00D125E2"/>
    <w:rsid w:val="00D12950"/>
    <w:rsid w:val="00D12A9F"/>
    <w:rsid w:val="00D12B4B"/>
    <w:rsid w:val="00D12EA5"/>
    <w:rsid w:val="00D13142"/>
    <w:rsid w:val="00D13920"/>
    <w:rsid w:val="00D1454D"/>
    <w:rsid w:val="00D146AE"/>
    <w:rsid w:val="00D14711"/>
    <w:rsid w:val="00D14985"/>
    <w:rsid w:val="00D14BB1"/>
    <w:rsid w:val="00D15A3A"/>
    <w:rsid w:val="00D15C36"/>
    <w:rsid w:val="00D15E9B"/>
    <w:rsid w:val="00D16044"/>
    <w:rsid w:val="00D1660A"/>
    <w:rsid w:val="00D17660"/>
    <w:rsid w:val="00D17CC7"/>
    <w:rsid w:val="00D2027E"/>
    <w:rsid w:val="00D20B41"/>
    <w:rsid w:val="00D21398"/>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FC8"/>
    <w:rsid w:val="00D275AE"/>
    <w:rsid w:val="00D27A84"/>
    <w:rsid w:val="00D3086E"/>
    <w:rsid w:val="00D3094F"/>
    <w:rsid w:val="00D30C22"/>
    <w:rsid w:val="00D30E59"/>
    <w:rsid w:val="00D30E9D"/>
    <w:rsid w:val="00D310BD"/>
    <w:rsid w:val="00D310F6"/>
    <w:rsid w:val="00D311A9"/>
    <w:rsid w:val="00D31325"/>
    <w:rsid w:val="00D3241E"/>
    <w:rsid w:val="00D3334A"/>
    <w:rsid w:val="00D335E3"/>
    <w:rsid w:val="00D33795"/>
    <w:rsid w:val="00D33A39"/>
    <w:rsid w:val="00D33A53"/>
    <w:rsid w:val="00D34017"/>
    <w:rsid w:val="00D34B7C"/>
    <w:rsid w:val="00D34DE2"/>
    <w:rsid w:val="00D356A0"/>
    <w:rsid w:val="00D359B7"/>
    <w:rsid w:val="00D36ACA"/>
    <w:rsid w:val="00D36CC2"/>
    <w:rsid w:val="00D371AA"/>
    <w:rsid w:val="00D371BD"/>
    <w:rsid w:val="00D3724C"/>
    <w:rsid w:val="00D4012B"/>
    <w:rsid w:val="00D4085C"/>
    <w:rsid w:val="00D41D1C"/>
    <w:rsid w:val="00D41D8B"/>
    <w:rsid w:val="00D42559"/>
    <w:rsid w:val="00D42C14"/>
    <w:rsid w:val="00D42D5A"/>
    <w:rsid w:val="00D42E25"/>
    <w:rsid w:val="00D43CC3"/>
    <w:rsid w:val="00D44920"/>
    <w:rsid w:val="00D44FA6"/>
    <w:rsid w:val="00D4595D"/>
    <w:rsid w:val="00D46F7F"/>
    <w:rsid w:val="00D47615"/>
    <w:rsid w:val="00D47686"/>
    <w:rsid w:val="00D47FE1"/>
    <w:rsid w:val="00D5080D"/>
    <w:rsid w:val="00D50A9A"/>
    <w:rsid w:val="00D50B5C"/>
    <w:rsid w:val="00D50E1D"/>
    <w:rsid w:val="00D512EF"/>
    <w:rsid w:val="00D514D3"/>
    <w:rsid w:val="00D51876"/>
    <w:rsid w:val="00D5201E"/>
    <w:rsid w:val="00D52DFC"/>
    <w:rsid w:val="00D5317E"/>
    <w:rsid w:val="00D532FA"/>
    <w:rsid w:val="00D53A3E"/>
    <w:rsid w:val="00D5407C"/>
    <w:rsid w:val="00D541D8"/>
    <w:rsid w:val="00D54A83"/>
    <w:rsid w:val="00D54DC9"/>
    <w:rsid w:val="00D55055"/>
    <w:rsid w:val="00D5568E"/>
    <w:rsid w:val="00D55882"/>
    <w:rsid w:val="00D56119"/>
    <w:rsid w:val="00D56CF4"/>
    <w:rsid w:val="00D572BF"/>
    <w:rsid w:val="00D57D9C"/>
    <w:rsid w:val="00D602E1"/>
    <w:rsid w:val="00D603D1"/>
    <w:rsid w:val="00D60A0A"/>
    <w:rsid w:val="00D60AA0"/>
    <w:rsid w:val="00D60C01"/>
    <w:rsid w:val="00D61521"/>
    <w:rsid w:val="00D61805"/>
    <w:rsid w:val="00D62133"/>
    <w:rsid w:val="00D622C5"/>
    <w:rsid w:val="00D6276C"/>
    <w:rsid w:val="00D62BC0"/>
    <w:rsid w:val="00D62C7F"/>
    <w:rsid w:val="00D62E23"/>
    <w:rsid w:val="00D6346F"/>
    <w:rsid w:val="00D63703"/>
    <w:rsid w:val="00D643B5"/>
    <w:rsid w:val="00D646DD"/>
    <w:rsid w:val="00D64D10"/>
    <w:rsid w:val="00D64D93"/>
    <w:rsid w:val="00D64E9D"/>
    <w:rsid w:val="00D64EBD"/>
    <w:rsid w:val="00D65AF5"/>
    <w:rsid w:val="00D65F35"/>
    <w:rsid w:val="00D66029"/>
    <w:rsid w:val="00D6686A"/>
    <w:rsid w:val="00D668BD"/>
    <w:rsid w:val="00D66E38"/>
    <w:rsid w:val="00D679DF"/>
    <w:rsid w:val="00D67EE5"/>
    <w:rsid w:val="00D706D1"/>
    <w:rsid w:val="00D709AD"/>
    <w:rsid w:val="00D70C2C"/>
    <w:rsid w:val="00D7109B"/>
    <w:rsid w:val="00D710E4"/>
    <w:rsid w:val="00D711AD"/>
    <w:rsid w:val="00D715DA"/>
    <w:rsid w:val="00D724A9"/>
    <w:rsid w:val="00D7261C"/>
    <w:rsid w:val="00D72764"/>
    <w:rsid w:val="00D728CF"/>
    <w:rsid w:val="00D72BB0"/>
    <w:rsid w:val="00D73A4B"/>
    <w:rsid w:val="00D73FC3"/>
    <w:rsid w:val="00D74718"/>
    <w:rsid w:val="00D74C78"/>
    <w:rsid w:val="00D75026"/>
    <w:rsid w:val="00D752D1"/>
    <w:rsid w:val="00D75C67"/>
    <w:rsid w:val="00D76DDE"/>
    <w:rsid w:val="00D77A53"/>
    <w:rsid w:val="00D800FE"/>
    <w:rsid w:val="00D8143F"/>
    <w:rsid w:val="00D818D7"/>
    <w:rsid w:val="00D819EC"/>
    <w:rsid w:val="00D81FB9"/>
    <w:rsid w:val="00D8236C"/>
    <w:rsid w:val="00D824B1"/>
    <w:rsid w:val="00D83706"/>
    <w:rsid w:val="00D83C94"/>
    <w:rsid w:val="00D83F41"/>
    <w:rsid w:val="00D84482"/>
    <w:rsid w:val="00D84E22"/>
    <w:rsid w:val="00D855F6"/>
    <w:rsid w:val="00D859EB"/>
    <w:rsid w:val="00D85BBA"/>
    <w:rsid w:val="00D85D78"/>
    <w:rsid w:val="00D863B2"/>
    <w:rsid w:val="00D865C3"/>
    <w:rsid w:val="00D86790"/>
    <w:rsid w:val="00D86E54"/>
    <w:rsid w:val="00D86E6C"/>
    <w:rsid w:val="00D87A15"/>
    <w:rsid w:val="00D87A52"/>
    <w:rsid w:val="00D87D4E"/>
    <w:rsid w:val="00D90AEE"/>
    <w:rsid w:val="00D90B5E"/>
    <w:rsid w:val="00D90C26"/>
    <w:rsid w:val="00D91E99"/>
    <w:rsid w:val="00D924EB"/>
    <w:rsid w:val="00D92715"/>
    <w:rsid w:val="00D9386A"/>
    <w:rsid w:val="00D93BEE"/>
    <w:rsid w:val="00D93F80"/>
    <w:rsid w:val="00D949F3"/>
    <w:rsid w:val="00D955D8"/>
    <w:rsid w:val="00D95C9B"/>
    <w:rsid w:val="00D962E6"/>
    <w:rsid w:val="00D964CE"/>
    <w:rsid w:val="00D96820"/>
    <w:rsid w:val="00D9690E"/>
    <w:rsid w:val="00D972B6"/>
    <w:rsid w:val="00D97CF1"/>
    <w:rsid w:val="00DA044E"/>
    <w:rsid w:val="00DA1568"/>
    <w:rsid w:val="00DA1D11"/>
    <w:rsid w:val="00DA2A25"/>
    <w:rsid w:val="00DA2C63"/>
    <w:rsid w:val="00DA2E8A"/>
    <w:rsid w:val="00DA31A0"/>
    <w:rsid w:val="00DA39A5"/>
    <w:rsid w:val="00DA427F"/>
    <w:rsid w:val="00DA4966"/>
    <w:rsid w:val="00DA5629"/>
    <w:rsid w:val="00DA5ED0"/>
    <w:rsid w:val="00DA65B2"/>
    <w:rsid w:val="00DA6A92"/>
    <w:rsid w:val="00DA6BBF"/>
    <w:rsid w:val="00DB0439"/>
    <w:rsid w:val="00DB0C80"/>
    <w:rsid w:val="00DB17DB"/>
    <w:rsid w:val="00DB1B32"/>
    <w:rsid w:val="00DB2060"/>
    <w:rsid w:val="00DB2576"/>
    <w:rsid w:val="00DB30BC"/>
    <w:rsid w:val="00DB3952"/>
    <w:rsid w:val="00DB396D"/>
    <w:rsid w:val="00DB3B17"/>
    <w:rsid w:val="00DB3B4F"/>
    <w:rsid w:val="00DB3DAA"/>
    <w:rsid w:val="00DB3E2F"/>
    <w:rsid w:val="00DB44DA"/>
    <w:rsid w:val="00DB494E"/>
    <w:rsid w:val="00DB4C5C"/>
    <w:rsid w:val="00DB4FAC"/>
    <w:rsid w:val="00DB4FBC"/>
    <w:rsid w:val="00DB5ABF"/>
    <w:rsid w:val="00DB5C93"/>
    <w:rsid w:val="00DB5ED8"/>
    <w:rsid w:val="00DB611C"/>
    <w:rsid w:val="00DB6215"/>
    <w:rsid w:val="00DB6D25"/>
    <w:rsid w:val="00DB6E5B"/>
    <w:rsid w:val="00DB796C"/>
    <w:rsid w:val="00DB7BE4"/>
    <w:rsid w:val="00DB7D98"/>
    <w:rsid w:val="00DC0240"/>
    <w:rsid w:val="00DC0CEB"/>
    <w:rsid w:val="00DC1938"/>
    <w:rsid w:val="00DC207D"/>
    <w:rsid w:val="00DC2580"/>
    <w:rsid w:val="00DC27EF"/>
    <w:rsid w:val="00DC2ACC"/>
    <w:rsid w:val="00DC3B0B"/>
    <w:rsid w:val="00DC4669"/>
    <w:rsid w:val="00DC5269"/>
    <w:rsid w:val="00DC55AB"/>
    <w:rsid w:val="00DC5AF2"/>
    <w:rsid w:val="00DC5C43"/>
    <w:rsid w:val="00DC5EA1"/>
    <w:rsid w:val="00DC61EF"/>
    <w:rsid w:val="00DC6A62"/>
    <w:rsid w:val="00DC6DC1"/>
    <w:rsid w:val="00DC6EA9"/>
    <w:rsid w:val="00DC6F05"/>
    <w:rsid w:val="00DC7AC5"/>
    <w:rsid w:val="00DD0E39"/>
    <w:rsid w:val="00DD1CDD"/>
    <w:rsid w:val="00DD2219"/>
    <w:rsid w:val="00DD2472"/>
    <w:rsid w:val="00DD269C"/>
    <w:rsid w:val="00DD274E"/>
    <w:rsid w:val="00DD2986"/>
    <w:rsid w:val="00DD3058"/>
    <w:rsid w:val="00DD3952"/>
    <w:rsid w:val="00DD3C91"/>
    <w:rsid w:val="00DD441C"/>
    <w:rsid w:val="00DD477A"/>
    <w:rsid w:val="00DD51F3"/>
    <w:rsid w:val="00DD52F8"/>
    <w:rsid w:val="00DD6313"/>
    <w:rsid w:val="00DE0028"/>
    <w:rsid w:val="00DE0090"/>
    <w:rsid w:val="00DE0167"/>
    <w:rsid w:val="00DE034C"/>
    <w:rsid w:val="00DE0423"/>
    <w:rsid w:val="00DE0C00"/>
    <w:rsid w:val="00DE1213"/>
    <w:rsid w:val="00DE125F"/>
    <w:rsid w:val="00DE14C8"/>
    <w:rsid w:val="00DE1554"/>
    <w:rsid w:val="00DE1FF9"/>
    <w:rsid w:val="00DE2640"/>
    <w:rsid w:val="00DE4707"/>
    <w:rsid w:val="00DE4854"/>
    <w:rsid w:val="00DE4976"/>
    <w:rsid w:val="00DE5241"/>
    <w:rsid w:val="00DE6635"/>
    <w:rsid w:val="00DE6A23"/>
    <w:rsid w:val="00DE6E5C"/>
    <w:rsid w:val="00DE767A"/>
    <w:rsid w:val="00DE787F"/>
    <w:rsid w:val="00DE7A69"/>
    <w:rsid w:val="00DE7A95"/>
    <w:rsid w:val="00DF0477"/>
    <w:rsid w:val="00DF05C0"/>
    <w:rsid w:val="00DF0BEB"/>
    <w:rsid w:val="00DF1D4E"/>
    <w:rsid w:val="00DF26FE"/>
    <w:rsid w:val="00DF2A9A"/>
    <w:rsid w:val="00DF36E3"/>
    <w:rsid w:val="00DF3BC6"/>
    <w:rsid w:val="00DF43D1"/>
    <w:rsid w:val="00DF46C2"/>
    <w:rsid w:val="00DF475F"/>
    <w:rsid w:val="00DF541B"/>
    <w:rsid w:val="00DF573E"/>
    <w:rsid w:val="00DF6BD8"/>
    <w:rsid w:val="00DF76C5"/>
    <w:rsid w:val="00DF7AB0"/>
    <w:rsid w:val="00E0016E"/>
    <w:rsid w:val="00E00489"/>
    <w:rsid w:val="00E0056A"/>
    <w:rsid w:val="00E008B4"/>
    <w:rsid w:val="00E0153B"/>
    <w:rsid w:val="00E0198C"/>
    <w:rsid w:val="00E02593"/>
    <w:rsid w:val="00E02E77"/>
    <w:rsid w:val="00E02F86"/>
    <w:rsid w:val="00E0306D"/>
    <w:rsid w:val="00E03553"/>
    <w:rsid w:val="00E041C2"/>
    <w:rsid w:val="00E04847"/>
    <w:rsid w:val="00E04864"/>
    <w:rsid w:val="00E05036"/>
    <w:rsid w:val="00E050BE"/>
    <w:rsid w:val="00E05344"/>
    <w:rsid w:val="00E05CB7"/>
    <w:rsid w:val="00E06167"/>
    <w:rsid w:val="00E06B71"/>
    <w:rsid w:val="00E070C0"/>
    <w:rsid w:val="00E071C1"/>
    <w:rsid w:val="00E1001A"/>
    <w:rsid w:val="00E1073C"/>
    <w:rsid w:val="00E10834"/>
    <w:rsid w:val="00E10B71"/>
    <w:rsid w:val="00E10DF8"/>
    <w:rsid w:val="00E11938"/>
    <w:rsid w:val="00E11DA3"/>
    <w:rsid w:val="00E11EBF"/>
    <w:rsid w:val="00E121B1"/>
    <w:rsid w:val="00E1242A"/>
    <w:rsid w:val="00E12CCD"/>
    <w:rsid w:val="00E1365E"/>
    <w:rsid w:val="00E13FD9"/>
    <w:rsid w:val="00E14679"/>
    <w:rsid w:val="00E14CD5"/>
    <w:rsid w:val="00E14D4A"/>
    <w:rsid w:val="00E15887"/>
    <w:rsid w:val="00E16C14"/>
    <w:rsid w:val="00E17164"/>
    <w:rsid w:val="00E1749F"/>
    <w:rsid w:val="00E1772C"/>
    <w:rsid w:val="00E2015E"/>
    <w:rsid w:val="00E20D2E"/>
    <w:rsid w:val="00E2107A"/>
    <w:rsid w:val="00E2206B"/>
    <w:rsid w:val="00E220D2"/>
    <w:rsid w:val="00E2243C"/>
    <w:rsid w:val="00E22E8F"/>
    <w:rsid w:val="00E23441"/>
    <w:rsid w:val="00E23FBF"/>
    <w:rsid w:val="00E241A4"/>
    <w:rsid w:val="00E245D8"/>
    <w:rsid w:val="00E24FB1"/>
    <w:rsid w:val="00E24FCB"/>
    <w:rsid w:val="00E255E4"/>
    <w:rsid w:val="00E25768"/>
    <w:rsid w:val="00E25C3C"/>
    <w:rsid w:val="00E25EF2"/>
    <w:rsid w:val="00E263FE"/>
    <w:rsid w:val="00E26836"/>
    <w:rsid w:val="00E27374"/>
    <w:rsid w:val="00E27459"/>
    <w:rsid w:val="00E274C3"/>
    <w:rsid w:val="00E277F7"/>
    <w:rsid w:val="00E30BA3"/>
    <w:rsid w:val="00E30EC0"/>
    <w:rsid w:val="00E31149"/>
    <w:rsid w:val="00E317DE"/>
    <w:rsid w:val="00E31D0E"/>
    <w:rsid w:val="00E31D23"/>
    <w:rsid w:val="00E32589"/>
    <w:rsid w:val="00E32BE7"/>
    <w:rsid w:val="00E32D5B"/>
    <w:rsid w:val="00E32ECA"/>
    <w:rsid w:val="00E33269"/>
    <w:rsid w:val="00E334A9"/>
    <w:rsid w:val="00E337FD"/>
    <w:rsid w:val="00E3380C"/>
    <w:rsid w:val="00E33AFF"/>
    <w:rsid w:val="00E33B62"/>
    <w:rsid w:val="00E33C34"/>
    <w:rsid w:val="00E33DC0"/>
    <w:rsid w:val="00E345F7"/>
    <w:rsid w:val="00E34F06"/>
    <w:rsid w:val="00E35769"/>
    <w:rsid w:val="00E36851"/>
    <w:rsid w:val="00E3693C"/>
    <w:rsid w:val="00E36ABE"/>
    <w:rsid w:val="00E37285"/>
    <w:rsid w:val="00E400A0"/>
    <w:rsid w:val="00E40659"/>
    <w:rsid w:val="00E40688"/>
    <w:rsid w:val="00E4154B"/>
    <w:rsid w:val="00E4189A"/>
    <w:rsid w:val="00E42566"/>
    <w:rsid w:val="00E4286D"/>
    <w:rsid w:val="00E42930"/>
    <w:rsid w:val="00E42D4A"/>
    <w:rsid w:val="00E43344"/>
    <w:rsid w:val="00E43D0A"/>
    <w:rsid w:val="00E43F5F"/>
    <w:rsid w:val="00E4418B"/>
    <w:rsid w:val="00E44315"/>
    <w:rsid w:val="00E446D1"/>
    <w:rsid w:val="00E44A5B"/>
    <w:rsid w:val="00E44E31"/>
    <w:rsid w:val="00E45536"/>
    <w:rsid w:val="00E455F5"/>
    <w:rsid w:val="00E464CC"/>
    <w:rsid w:val="00E47B4B"/>
    <w:rsid w:val="00E507C8"/>
    <w:rsid w:val="00E50A4E"/>
    <w:rsid w:val="00E51E0A"/>
    <w:rsid w:val="00E523E0"/>
    <w:rsid w:val="00E524A5"/>
    <w:rsid w:val="00E52A2C"/>
    <w:rsid w:val="00E53164"/>
    <w:rsid w:val="00E54835"/>
    <w:rsid w:val="00E54EF3"/>
    <w:rsid w:val="00E55343"/>
    <w:rsid w:val="00E55DC6"/>
    <w:rsid w:val="00E5621D"/>
    <w:rsid w:val="00E563C2"/>
    <w:rsid w:val="00E56E80"/>
    <w:rsid w:val="00E5700C"/>
    <w:rsid w:val="00E571F1"/>
    <w:rsid w:val="00E572C5"/>
    <w:rsid w:val="00E57FC9"/>
    <w:rsid w:val="00E608D9"/>
    <w:rsid w:val="00E61EBF"/>
    <w:rsid w:val="00E62C35"/>
    <w:rsid w:val="00E633F1"/>
    <w:rsid w:val="00E636EA"/>
    <w:rsid w:val="00E63ADE"/>
    <w:rsid w:val="00E63DB4"/>
    <w:rsid w:val="00E63ED7"/>
    <w:rsid w:val="00E63EEC"/>
    <w:rsid w:val="00E6516B"/>
    <w:rsid w:val="00E6516D"/>
    <w:rsid w:val="00E661E9"/>
    <w:rsid w:val="00E66934"/>
    <w:rsid w:val="00E674C3"/>
    <w:rsid w:val="00E70AF9"/>
    <w:rsid w:val="00E715FD"/>
    <w:rsid w:val="00E7187F"/>
    <w:rsid w:val="00E719E6"/>
    <w:rsid w:val="00E71B3E"/>
    <w:rsid w:val="00E721EB"/>
    <w:rsid w:val="00E722FB"/>
    <w:rsid w:val="00E72A6A"/>
    <w:rsid w:val="00E733D5"/>
    <w:rsid w:val="00E73B0B"/>
    <w:rsid w:val="00E73B7E"/>
    <w:rsid w:val="00E73E07"/>
    <w:rsid w:val="00E73EE8"/>
    <w:rsid w:val="00E73FF9"/>
    <w:rsid w:val="00E740A3"/>
    <w:rsid w:val="00E74126"/>
    <w:rsid w:val="00E74D36"/>
    <w:rsid w:val="00E74E1A"/>
    <w:rsid w:val="00E74F67"/>
    <w:rsid w:val="00E75F84"/>
    <w:rsid w:val="00E75FD0"/>
    <w:rsid w:val="00E7606A"/>
    <w:rsid w:val="00E7711E"/>
    <w:rsid w:val="00E772AE"/>
    <w:rsid w:val="00E80232"/>
    <w:rsid w:val="00E8105C"/>
    <w:rsid w:val="00E81536"/>
    <w:rsid w:val="00E817E4"/>
    <w:rsid w:val="00E81C81"/>
    <w:rsid w:val="00E81D40"/>
    <w:rsid w:val="00E82232"/>
    <w:rsid w:val="00E833B1"/>
    <w:rsid w:val="00E835A6"/>
    <w:rsid w:val="00E84102"/>
    <w:rsid w:val="00E84E3D"/>
    <w:rsid w:val="00E8576B"/>
    <w:rsid w:val="00E85D39"/>
    <w:rsid w:val="00E868FA"/>
    <w:rsid w:val="00E86D2C"/>
    <w:rsid w:val="00E877DE"/>
    <w:rsid w:val="00E9060B"/>
    <w:rsid w:val="00E90631"/>
    <w:rsid w:val="00E91FA4"/>
    <w:rsid w:val="00E92009"/>
    <w:rsid w:val="00E93038"/>
    <w:rsid w:val="00E93DC2"/>
    <w:rsid w:val="00E93F69"/>
    <w:rsid w:val="00E94C25"/>
    <w:rsid w:val="00E9524D"/>
    <w:rsid w:val="00E95FCB"/>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206"/>
    <w:rsid w:val="00EA3537"/>
    <w:rsid w:val="00EA3570"/>
    <w:rsid w:val="00EA3773"/>
    <w:rsid w:val="00EA3AB8"/>
    <w:rsid w:val="00EA4972"/>
    <w:rsid w:val="00EA5AD1"/>
    <w:rsid w:val="00EA5AED"/>
    <w:rsid w:val="00EA5E67"/>
    <w:rsid w:val="00EA6D51"/>
    <w:rsid w:val="00EA6F9A"/>
    <w:rsid w:val="00EB0232"/>
    <w:rsid w:val="00EB0333"/>
    <w:rsid w:val="00EB052E"/>
    <w:rsid w:val="00EB0768"/>
    <w:rsid w:val="00EB0832"/>
    <w:rsid w:val="00EB1D78"/>
    <w:rsid w:val="00EB22FC"/>
    <w:rsid w:val="00EB29B0"/>
    <w:rsid w:val="00EB2AFE"/>
    <w:rsid w:val="00EB34A3"/>
    <w:rsid w:val="00EB38F0"/>
    <w:rsid w:val="00EB48D6"/>
    <w:rsid w:val="00EB493A"/>
    <w:rsid w:val="00EB55E3"/>
    <w:rsid w:val="00EB5BAB"/>
    <w:rsid w:val="00EB66D2"/>
    <w:rsid w:val="00EB6849"/>
    <w:rsid w:val="00EB69E0"/>
    <w:rsid w:val="00EB72F6"/>
    <w:rsid w:val="00EB763D"/>
    <w:rsid w:val="00EB7734"/>
    <w:rsid w:val="00EB7908"/>
    <w:rsid w:val="00EB7E28"/>
    <w:rsid w:val="00EB7EC4"/>
    <w:rsid w:val="00EC0293"/>
    <w:rsid w:val="00EC0294"/>
    <w:rsid w:val="00EC04D2"/>
    <w:rsid w:val="00EC0784"/>
    <w:rsid w:val="00EC0C4F"/>
    <w:rsid w:val="00EC0D24"/>
    <w:rsid w:val="00EC17A9"/>
    <w:rsid w:val="00EC1F33"/>
    <w:rsid w:val="00EC2116"/>
    <w:rsid w:val="00EC212D"/>
    <w:rsid w:val="00EC272E"/>
    <w:rsid w:val="00EC3224"/>
    <w:rsid w:val="00EC359C"/>
    <w:rsid w:val="00EC3F30"/>
    <w:rsid w:val="00EC418B"/>
    <w:rsid w:val="00EC44CC"/>
    <w:rsid w:val="00EC4926"/>
    <w:rsid w:val="00EC4A6F"/>
    <w:rsid w:val="00EC5062"/>
    <w:rsid w:val="00EC55F9"/>
    <w:rsid w:val="00EC5C61"/>
    <w:rsid w:val="00EC6030"/>
    <w:rsid w:val="00EC669D"/>
    <w:rsid w:val="00EC6B12"/>
    <w:rsid w:val="00EC6CA2"/>
    <w:rsid w:val="00EC6F1B"/>
    <w:rsid w:val="00EC7768"/>
    <w:rsid w:val="00EC7888"/>
    <w:rsid w:val="00EC7C45"/>
    <w:rsid w:val="00EC7CCE"/>
    <w:rsid w:val="00ED032F"/>
    <w:rsid w:val="00ED090F"/>
    <w:rsid w:val="00ED0B57"/>
    <w:rsid w:val="00ED1331"/>
    <w:rsid w:val="00ED1848"/>
    <w:rsid w:val="00ED2141"/>
    <w:rsid w:val="00ED2C57"/>
    <w:rsid w:val="00ED389F"/>
    <w:rsid w:val="00ED3F27"/>
    <w:rsid w:val="00ED422C"/>
    <w:rsid w:val="00ED4A5D"/>
    <w:rsid w:val="00ED4B6E"/>
    <w:rsid w:val="00ED551D"/>
    <w:rsid w:val="00ED6171"/>
    <w:rsid w:val="00ED6269"/>
    <w:rsid w:val="00ED62DD"/>
    <w:rsid w:val="00ED689C"/>
    <w:rsid w:val="00ED6CD4"/>
    <w:rsid w:val="00ED7393"/>
    <w:rsid w:val="00ED778A"/>
    <w:rsid w:val="00ED7875"/>
    <w:rsid w:val="00ED7CF9"/>
    <w:rsid w:val="00ED7E95"/>
    <w:rsid w:val="00ED7F40"/>
    <w:rsid w:val="00ED7F72"/>
    <w:rsid w:val="00EE0B6F"/>
    <w:rsid w:val="00EE1443"/>
    <w:rsid w:val="00EE17C5"/>
    <w:rsid w:val="00EE19A0"/>
    <w:rsid w:val="00EE19B7"/>
    <w:rsid w:val="00EE1CBB"/>
    <w:rsid w:val="00EE1F3C"/>
    <w:rsid w:val="00EE2225"/>
    <w:rsid w:val="00EE24BB"/>
    <w:rsid w:val="00EE2893"/>
    <w:rsid w:val="00EE2958"/>
    <w:rsid w:val="00EE3106"/>
    <w:rsid w:val="00EE322D"/>
    <w:rsid w:val="00EE3A74"/>
    <w:rsid w:val="00EE4047"/>
    <w:rsid w:val="00EE4E0F"/>
    <w:rsid w:val="00EE5706"/>
    <w:rsid w:val="00EE58DF"/>
    <w:rsid w:val="00EE5B39"/>
    <w:rsid w:val="00EE5BDB"/>
    <w:rsid w:val="00EE6399"/>
    <w:rsid w:val="00EE6582"/>
    <w:rsid w:val="00EE66FF"/>
    <w:rsid w:val="00EE687E"/>
    <w:rsid w:val="00EE6889"/>
    <w:rsid w:val="00EE75C3"/>
    <w:rsid w:val="00EE7631"/>
    <w:rsid w:val="00EE7A4E"/>
    <w:rsid w:val="00EF0072"/>
    <w:rsid w:val="00EF06F1"/>
    <w:rsid w:val="00EF10AA"/>
    <w:rsid w:val="00EF1373"/>
    <w:rsid w:val="00EF1BA0"/>
    <w:rsid w:val="00EF2180"/>
    <w:rsid w:val="00EF21D7"/>
    <w:rsid w:val="00EF2F8C"/>
    <w:rsid w:val="00EF3830"/>
    <w:rsid w:val="00EF5E15"/>
    <w:rsid w:val="00EF5FB0"/>
    <w:rsid w:val="00EF6116"/>
    <w:rsid w:val="00EF629F"/>
    <w:rsid w:val="00F0058F"/>
    <w:rsid w:val="00F00766"/>
    <w:rsid w:val="00F00C3B"/>
    <w:rsid w:val="00F0146C"/>
    <w:rsid w:val="00F01539"/>
    <w:rsid w:val="00F016B7"/>
    <w:rsid w:val="00F0245F"/>
    <w:rsid w:val="00F02AF1"/>
    <w:rsid w:val="00F03B04"/>
    <w:rsid w:val="00F043CA"/>
    <w:rsid w:val="00F0466A"/>
    <w:rsid w:val="00F04935"/>
    <w:rsid w:val="00F056F3"/>
    <w:rsid w:val="00F063BE"/>
    <w:rsid w:val="00F064ED"/>
    <w:rsid w:val="00F06BBF"/>
    <w:rsid w:val="00F0714C"/>
    <w:rsid w:val="00F07BCA"/>
    <w:rsid w:val="00F07FDF"/>
    <w:rsid w:val="00F109CA"/>
    <w:rsid w:val="00F1133C"/>
    <w:rsid w:val="00F11906"/>
    <w:rsid w:val="00F11DD9"/>
    <w:rsid w:val="00F12210"/>
    <w:rsid w:val="00F13048"/>
    <w:rsid w:val="00F132AC"/>
    <w:rsid w:val="00F13487"/>
    <w:rsid w:val="00F13492"/>
    <w:rsid w:val="00F13C6B"/>
    <w:rsid w:val="00F13EB8"/>
    <w:rsid w:val="00F140F7"/>
    <w:rsid w:val="00F142E5"/>
    <w:rsid w:val="00F142EB"/>
    <w:rsid w:val="00F1486D"/>
    <w:rsid w:val="00F14936"/>
    <w:rsid w:val="00F14BF8"/>
    <w:rsid w:val="00F151DD"/>
    <w:rsid w:val="00F15422"/>
    <w:rsid w:val="00F15BA0"/>
    <w:rsid w:val="00F16984"/>
    <w:rsid w:val="00F16A10"/>
    <w:rsid w:val="00F16E49"/>
    <w:rsid w:val="00F17A7C"/>
    <w:rsid w:val="00F200D3"/>
    <w:rsid w:val="00F205DE"/>
    <w:rsid w:val="00F205F0"/>
    <w:rsid w:val="00F20D6D"/>
    <w:rsid w:val="00F2130E"/>
    <w:rsid w:val="00F2137F"/>
    <w:rsid w:val="00F21F84"/>
    <w:rsid w:val="00F2203C"/>
    <w:rsid w:val="00F224D4"/>
    <w:rsid w:val="00F229A9"/>
    <w:rsid w:val="00F22D48"/>
    <w:rsid w:val="00F232E2"/>
    <w:rsid w:val="00F23491"/>
    <w:rsid w:val="00F23793"/>
    <w:rsid w:val="00F23A0C"/>
    <w:rsid w:val="00F247A2"/>
    <w:rsid w:val="00F247CD"/>
    <w:rsid w:val="00F24EBF"/>
    <w:rsid w:val="00F2574F"/>
    <w:rsid w:val="00F26E62"/>
    <w:rsid w:val="00F27CAC"/>
    <w:rsid w:val="00F27CEC"/>
    <w:rsid w:val="00F27D92"/>
    <w:rsid w:val="00F30344"/>
    <w:rsid w:val="00F30685"/>
    <w:rsid w:val="00F3101B"/>
    <w:rsid w:val="00F31A15"/>
    <w:rsid w:val="00F320D6"/>
    <w:rsid w:val="00F32924"/>
    <w:rsid w:val="00F329A2"/>
    <w:rsid w:val="00F32FD2"/>
    <w:rsid w:val="00F33688"/>
    <w:rsid w:val="00F33D34"/>
    <w:rsid w:val="00F34143"/>
    <w:rsid w:val="00F34342"/>
    <w:rsid w:val="00F34C8B"/>
    <w:rsid w:val="00F35259"/>
    <w:rsid w:val="00F35D94"/>
    <w:rsid w:val="00F36D05"/>
    <w:rsid w:val="00F36F40"/>
    <w:rsid w:val="00F37212"/>
    <w:rsid w:val="00F373A5"/>
    <w:rsid w:val="00F400F6"/>
    <w:rsid w:val="00F401FC"/>
    <w:rsid w:val="00F40726"/>
    <w:rsid w:val="00F40814"/>
    <w:rsid w:val="00F41048"/>
    <w:rsid w:val="00F411E1"/>
    <w:rsid w:val="00F41452"/>
    <w:rsid w:val="00F42784"/>
    <w:rsid w:val="00F42C76"/>
    <w:rsid w:val="00F42C9E"/>
    <w:rsid w:val="00F431E7"/>
    <w:rsid w:val="00F4326F"/>
    <w:rsid w:val="00F43357"/>
    <w:rsid w:val="00F43822"/>
    <w:rsid w:val="00F43979"/>
    <w:rsid w:val="00F439A2"/>
    <w:rsid w:val="00F439F4"/>
    <w:rsid w:val="00F441A6"/>
    <w:rsid w:val="00F44889"/>
    <w:rsid w:val="00F44AFF"/>
    <w:rsid w:val="00F465AB"/>
    <w:rsid w:val="00F4666C"/>
    <w:rsid w:val="00F46B1E"/>
    <w:rsid w:val="00F46F0E"/>
    <w:rsid w:val="00F46F6A"/>
    <w:rsid w:val="00F46FC3"/>
    <w:rsid w:val="00F47DE7"/>
    <w:rsid w:val="00F50666"/>
    <w:rsid w:val="00F50827"/>
    <w:rsid w:val="00F50A76"/>
    <w:rsid w:val="00F510E2"/>
    <w:rsid w:val="00F5273E"/>
    <w:rsid w:val="00F53D06"/>
    <w:rsid w:val="00F54820"/>
    <w:rsid w:val="00F54947"/>
    <w:rsid w:val="00F55324"/>
    <w:rsid w:val="00F55BC1"/>
    <w:rsid w:val="00F55E3D"/>
    <w:rsid w:val="00F5650F"/>
    <w:rsid w:val="00F5656A"/>
    <w:rsid w:val="00F565B4"/>
    <w:rsid w:val="00F565B9"/>
    <w:rsid w:val="00F5683E"/>
    <w:rsid w:val="00F568FE"/>
    <w:rsid w:val="00F56A01"/>
    <w:rsid w:val="00F56AC0"/>
    <w:rsid w:val="00F56D2A"/>
    <w:rsid w:val="00F56E30"/>
    <w:rsid w:val="00F5724C"/>
    <w:rsid w:val="00F574A1"/>
    <w:rsid w:val="00F579E4"/>
    <w:rsid w:val="00F60C2F"/>
    <w:rsid w:val="00F60DA0"/>
    <w:rsid w:val="00F61657"/>
    <w:rsid w:val="00F618BE"/>
    <w:rsid w:val="00F61E68"/>
    <w:rsid w:val="00F62D06"/>
    <w:rsid w:val="00F631EB"/>
    <w:rsid w:val="00F6332A"/>
    <w:rsid w:val="00F637F1"/>
    <w:rsid w:val="00F64049"/>
    <w:rsid w:val="00F641F8"/>
    <w:rsid w:val="00F642B0"/>
    <w:rsid w:val="00F64647"/>
    <w:rsid w:val="00F653E0"/>
    <w:rsid w:val="00F65DF5"/>
    <w:rsid w:val="00F66249"/>
    <w:rsid w:val="00F67791"/>
    <w:rsid w:val="00F677ED"/>
    <w:rsid w:val="00F67B2F"/>
    <w:rsid w:val="00F67DC6"/>
    <w:rsid w:val="00F67E81"/>
    <w:rsid w:val="00F719A7"/>
    <w:rsid w:val="00F719D8"/>
    <w:rsid w:val="00F724C9"/>
    <w:rsid w:val="00F72BF3"/>
    <w:rsid w:val="00F73122"/>
    <w:rsid w:val="00F73492"/>
    <w:rsid w:val="00F73AA8"/>
    <w:rsid w:val="00F73F0C"/>
    <w:rsid w:val="00F740EE"/>
    <w:rsid w:val="00F741FA"/>
    <w:rsid w:val="00F750DC"/>
    <w:rsid w:val="00F75590"/>
    <w:rsid w:val="00F757E7"/>
    <w:rsid w:val="00F7601F"/>
    <w:rsid w:val="00F7643C"/>
    <w:rsid w:val="00F765BF"/>
    <w:rsid w:val="00F76F8C"/>
    <w:rsid w:val="00F774FF"/>
    <w:rsid w:val="00F8024F"/>
    <w:rsid w:val="00F8060C"/>
    <w:rsid w:val="00F80D09"/>
    <w:rsid w:val="00F80DA0"/>
    <w:rsid w:val="00F81A4B"/>
    <w:rsid w:val="00F81ECD"/>
    <w:rsid w:val="00F82002"/>
    <w:rsid w:val="00F82488"/>
    <w:rsid w:val="00F8333A"/>
    <w:rsid w:val="00F83487"/>
    <w:rsid w:val="00F838A7"/>
    <w:rsid w:val="00F8401C"/>
    <w:rsid w:val="00F84F2C"/>
    <w:rsid w:val="00F8559F"/>
    <w:rsid w:val="00F85D6A"/>
    <w:rsid w:val="00F85DA8"/>
    <w:rsid w:val="00F85F89"/>
    <w:rsid w:val="00F860A3"/>
    <w:rsid w:val="00F86103"/>
    <w:rsid w:val="00F86135"/>
    <w:rsid w:val="00F867C5"/>
    <w:rsid w:val="00F9095C"/>
    <w:rsid w:val="00F92050"/>
    <w:rsid w:val="00F92690"/>
    <w:rsid w:val="00F93677"/>
    <w:rsid w:val="00F94731"/>
    <w:rsid w:val="00F94746"/>
    <w:rsid w:val="00F94CD6"/>
    <w:rsid w:val="00F95A2D"/>
    <w:rsid w:val="00F95E1C"/>
    <w:rsid w:val="00F96EDF"/>
    <w:rsid w:val="00F97719"/>
    <w:rsid w:val="00F979DB"/>
    <w:rsid w:val="00FA009E"/>
    <w:rsid w:val="00FA0953"/>
    <w:rsid w:val="00FA0FCB"/>
    <w:rsid w:val="00FA11A0"/>
    <w:rsid w:val="00FA1685"/>
    <w:rsid w:val="00FA1698"/>
    <w:rsid w:val="00FA19D0"/>
    <w:rsid w:val="00FA1FAE"/>
    <w:rsid w:val="00FA2504"/>
    <w:rsid w:val="00FA281D"/>
    <w:rsid w:val="00FA360C"/>
    <w:rsid w:val="00FA3897"/>
    <w:rsid w:val="00FA4FE1"/>
    <w:rsid w:val="00FA514B"/>
    <w:rsid w:val="00FA56E3"/>
    <w:rsid w:val="00FA5C5E"/>
    <w:rsid w:val="00FA6513"/>
    <w:rsid w:val="00FA7394"/>
    <w:rsid w:val="00FB06B2"/>
    <w:rsid w:val="00FB0A15"/>
    <w:rsid w:val="00FB0A8D"/>
    <w:rsid w:val="00FB0AAB"/>
    <w:rsid w:val="00FB10BC"/>
    <w:rsid w:val="00FB173B"/>
    <w:rsid w:val="00FB2656"/>
    <w:rsid w:val="00FB31EF"/>
    <w:rsid w:val="00FB34F8"/>
    <w:rsid w:val="00FB36DC"/>
    <w:rsid w:val="00FB4A5D"/>
    <w:rsid w:val="00FB53B8"/>
    <w:rsid w:val="00FB5E7D"/>
    <w:rsid w:val="00FB6333"/>
    <w:rsid w:val="00FB6CBC"/>
    <w:rsid w:val="00FC0188"/>
    <w:rsid w:val="00FC02AD"/>
    <w:rsid w:val="00FC072E"/>
    <w:rsid w:val="00FC0D67"/>
    <w:rsid w:val="00FC0DF1"/>
    <w:rsid w:val="00FC0E25"/>
    <w:rsid w:val="00FC0FCF"/>
    <w:rsid w:val="00FC1B0C"/>
    <w:rsid w:val="00FC234D"/>
    <w:rsid w:val="00FC247A"/>
    <w:rsid w:val="00FC29F5"/>
    <w:rsid w:val="00FC3673"/>
    <w:rsid w:val="00FC3830"/>
    <w:rsid w:val="00FC3B19"/>
    <w:rsid w:val="00FC40C8"/>
    <w:rsid w:val="00FC438C"/>
    <w:rsid w:val="00FC4BA7"/>
    <w:rsid w:val="00FC562C"/>
    <w:rsid w:val="00FC57F3"/>
    <w:rsid w:val="00FC5B02"/>
    <w:rsid w:val="00FC5C39"/>
    <w:rsid w:val="00FC6857"/>
    <w:rsid w:val="00FC6897"/>
    <w:rsid w:val="00FC6A87"/>
    <w:rsid w:val="00FC6B29"/>
    <w:rsid w:val="00FC70BE"/>
    <w:rsid w:val="00FC76C1"/>
    <w:rsid w:val="00FD0BF6"/>
    <w:rsid w:val="00FD0E36"/>
    <w:rsid w:val="00FD1346"/>
    <w:rsid w:val="00FD18D4"/>
    <w:rsid w:val="00FD1E6A"/>
    <w:rsid w:val="00FD2885"/>
    <w:rsid w:val="00FD32C4"/>
    <w:rsid w:val="00FD35B5"/>
    <w:rsid w:val="00FD409F"/>
    <w:rsid w:val="00FD4308"/>
    <w:rsid w:val="00FD4415"/>
    <w:rsid w:val="00FD4617"/>
    <w:rsid w:val="00FD4817"/>
    <w:rsid w:val="00FD5C50"/>
    <w:rsid w:val="00FD5D72"/>
    <w:rsid w:val="00FD5FC6"/>
    <w:rsid w:val="00FD62FB"/>
    <w:rsid w:val="00FD68AD"/>
    <w:rsid w:val="00FD7E17"/>
    <w:rsid w:val="00FE0C24"/>
    <w:rsid w:val="00FE0CEA"/>
    <w:rsid w:val="00FE1709"/>
    <w:rsid w:val="00FE1A0C"/>
    <w:rsid w:val="00FE1ACD"/>
    <w:rsid w:val="00FE210A"/>
    <w:rsid w:val="00FE2349"/>
    <w:rsid w:val="00FE2D51"/>
    <w:rsid w:val="00FE310E"/>
    <w:rsid w:val="00FE31CF"/>
    <w:rsid w:val="00FE3A37"/>
    <w:rsid w:val="00FE3B61"/>
    <w:rsid w:val="00FE4253"/>
    <w:rsid w:val="00FE4857"/>
    <w:rsid w:val="00FE48C5"/>
    <w:rsid w:val="00FE4FE1"/>
    <w:rsid w:val="00FE4FF0"/>
    <w:rsid w:val="00FE500C"/>
    <w:rsid w:val="00FE5E2A"/>
    <w:rsid w:val="00FE5F13"/>
    <w:rsid w:val="00FE5F7C"/>
    <w:rsid w:val="00FE62D7"/>
    <w:rsid w:val="00FE6E35"/>
    <w:rsid w:val="00FE7012"/>
    <w:rsid w:val="00FE727C"/>
    <w:rsid w:val="00FE77CD"/>
    <w:rsid w:val="00FE7C55"/>
    <w:rsid w:val="00FF0205"/>
    <w:rsid w:val="00FF0C77"/>
    <w:rsid w:val="00FF1E3B"/>
    <w:rsid w:val="00FF20C1"/>
    <w:rsid w:val="00FF277B"/>
    <w:rsid w:val="00FF3246"/>
    <w:rsid w:val="00FF456D"/>
    <w:rsid w:val="00FF4780"/>
    <w:rsid w:val="00FF4BC1"/>
    <w:rsid w:val="00FF511C"/>
    <w:rsid w:val="00FF5D6B"/>
    <w:rsid w:val="00FF5DAF"/>
    <w:rsid w:val="00FF5DC4"/>
    <w:rsid w:val="00FF6C1C"/>
    <w:rsid w:val="00FF71CA"/>
    <w:rsid w:val="00FF734E"/>
    <w:rsid w:val="00FF7968"/>
    <w:rsid w:val="00FF79DB"/>
    <w:rsid w:val="00FF7B12"/>
    <w:rsid w:val="00FF7D2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uiPriority w:val="99"/>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
    <w:link w:val="Caption"/>
    <w:uiPriority w:val="99"/>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styleId="Emphasis">
    <w:name w:val="Emphasis"/>
    <w:qFormat/>
    <w:rsid w:val="00204522"/>
    <w:rPr>
      <w:i/>
      <w:iCs/>
    </w:rPr>
  </w:style>
  <w:style w:type="paragraph" w:customStyle="1" w:styleId="berschrift1H1">
    <w:name w:val="Überschrift 1.H1"/>
    <w:basedOn w:val="Normal"/>
    <w:next w:val="Normal"/>
    <w:rsid w:val="00AA74C3"/>
    <w:pPr>
      <w:keepNext/>
      <w:keepLines/>
      <w:numPr>
        <w:numId w:val="60"/>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488804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0316882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896116319">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 w:id="202350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1DE8B1-5147-42C4-998B-A4BCADDD3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A8F42A-5B0D-4086-99A3-DC75955CFB0D}">
  <ds:schemaRefs>
    <ds:schemaRef ds:uri="http://schemas.microsoft.com/sharepoint/v4"/>
    <ds:schemaRef ds:uri="http://schemas.microsoft.com/office/infopath/2007/PartnerControls"/>
    <ds:schemaRef ds:uri="http://schemas.microsoft.com/office/2006/documentManagement/types"/>
    <ds:schemaRef ds:uri="http://purl.org/dc/elements/1.1/"/>
    <ds:schemaRef ds:uri="http://purl.org/dc/terms/"/>
    <ds:schemaRef ds:uri="e32f50e1-6846-4d7d-ad60-ccd6877e6c5e"/>
    <ds:schemaRef ds:uri="http://schemas.microsoft.com/office/2006/metadata/properties"/>
    <ds:schemaRef ds:uri="http://purl.org/dc/dcmitype/"/>
    <ds:schemaRef ds:uri="23a22248-acb0-4303-bd1b-c36b2527d0a2"/>
    <ds:schemaRef ds:uri="http://schemas.openxmlformats.org/package/2006/metadata/core-properties"/>
    <ds:schemaRef ds:uri="5a888943-97ca-4c93-b605-714bb5e9e285"/>
    <ds:schemaRef ds:uri="http://www.w3.org/XML/1998/namespace"/>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1510</TotalTime>
  <Pages>3</Pages>
  <Words>908</Words>
  <Characters>5178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FH</cp:lastModifiedBy>
  <cp:revision>1150</cp:revision>
  <dcterms:created xsi:type="dcterms:W3CDTF">2023-05-12T20:06:00Z</dcterms:created>
  <dcterms:modified xsi:type="dcterms:W3CDTF">2024-02-19T03:07:00Z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