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0FD2B1E5" w:rsidR="00FC163D" w:rsidRPr="00D34DD5" w:rsidRDefault="00FC163D" w:rsidP="00FC163D">
      <w:pPr>
        <w:tabs>
          <w:tab w:val="center" w:pos="4536"/>
          <w:tab w:val="right" w:pos="9072"/>
        </w:tabs>
        <w:rPr>
          <w:rFonts w:ascii="Arial" w:eastAsia="MS Mincho" w:hAnsi="Arial" w:cs="Arial"/>
          <w:b/>
          <w:bCs/>
          <w:sz w:val="22"/>
          <w:szCs w:val="22"/>
        </w:rPr>
      </w:pPr>
      <w:r w:rsidRPr="00D34DD5">
        <w:rPr>
          <w:rFonts w:ascii="Arial" w:eastAsia="MS Mincho" w:hAnsi="Arial" w:cs="Arial"/>
          <w:b/>
          <w:bCs/>
          <w:sz w:val="22"/>
          <w:szCs w:val="22"/>
        </w:rPr>
        <w:t>3GPP TSG RAN WG1 #11</w:t>
      </w:r>
      <w:r w:rsidR="00B5487E" w:rsidRPr="00D34DD5">
        <w:rPr>
          <w:rFonts w:ascii="Arial" w:eastAsia="MS Mincho" w:hAnsi="Arial" w:cs="Arial"/>
          <w:b/>
          <w:bCs/>
          <w:sz w:val="22"/>
          <w:szCs w:val="22"/>
        </w:rPr>
        <w:t>6</w:t>
      </w:r>
      <w:r w:rsidRPr="00D34DD5">
        <w:rPr>
          <w:rFonts w:ascii="Arial" w:eastAsia="MS Mincho" w:hAnsi="Arial" w:cs="Arial"/>
          <w:b/>
          <w:bCs/>
          <w:sz w:val="22"/>
          <w:szCs w:val="22"/>
        </w:rPr>
        <w:tab/>
      </w:r>
      <w:r w:rsidRPr="00D34DD5">
        <w:rPr>
          <w:rFonts w:ascii="Arial" w:eastAsia="MS Mincho" w:hAnsi="Arial" w:cs="Arial"/>
          <w:b/>
          <w:bCs/>
          <w:sz w:val="22"/>
          <w:szCs w:val="22"/>
        </w:rPr>
        <w:tab/>
        <w:t xml:space="preserve">        R1-2</w:t>
      </w:r>
      <w:r w:rsidR="00B5487E" w:rsidRPr="00D34DD5">
        <w:rPr>
          <w:rFonts w:ascii="Arial" w:eastAsia="MS Mincho" w:hAnsi="Arial" w:cs="Arial"/>
          <w:b/>
          <w:bCs/>
          <w:sz w:val="22"/>
          <w:szCs w:val="22"/>
        </w:rPr>
        <w:t>4</w:t>
      </w:r>
      <w:r w:rsidR="00602B08">
        <w:rPr>
          <w:rFonts w:ascii="Arial" w:eastAsia="MS Mincho" w:hAnsi="Arial" w:cs="Arial"/>
          <w:b/>
          <w:bCs/>
          <w:sz w:val="22"/>
          <w:szCs w:val="22"/>
        </w:rPr>
        <w:t>01018</w:t>
      </w:r>
    </w:p>
    <w:p w14:paraId="57AC9F9E" w14:textId="2E7DE6BA" w:rsidR="00FC163D" w:rsidRPr="00D34DD5" w:rsidRDefault="00C10FF4" w:rsidP="00FC163D">
      <w:pPr>
        <w:tabs>
          <w:tab w:val="center" w:pos="4536"/>
          <w:tab w:val="right" w:pos="9072"/>
        </w:tabs>
        <w:rPr>
          <w:rFonts w:ascii="Arial" w:eastAsia="MS Mincho" w:hAnsi="Arial" w:cs="Arial"/>
          <w:b/>
          <w:bCs/>
          <w:sz w:val="22"/>
          <w:szCs w:val="22"/>
          <w:lang w:val="en-GB"/>
        </w:rPr>
      </w:pPr>
      <w:r w:rsidRPr="00D34DD5">
        <w:rPr>
          <w:rFonts w:ascii="Arial" w:eastAsia="MS Mincho" w:hAnsi="Arial" w:cs="Arial"/>
          <w:b/>
          <w:bCs/>
          <w:sz w:val="22"/>
          <w:szCs w:val="22"/>
          <w:lang w:val="en-GB"/>
        </w:rPr>
        <w:t>Athens</w:t>
      </w:r>
      <w:r w:rsidR="00FC163D" w:rsidRPr="00D34DD5">
        <w:rPr>
          <w:rFonts w:ascii="Arial" w:eastAsia="MS Mincho" w:hAnsi="Arial" w:cs="Arial"/>
          <w:b/>
          <w:bCs/>
          <w:sz w:val="22"/>
          <w:szCs w:val="22"/>
          <w:lang w:val="en-GB"/>
        </w:rPr>
        <w:t xml:space="preserve">, </w:t>
      </w:r>
      <w:r w:rsidRPr="00D34DD5">
        <w:rPr>
          <w:rFonts w:ascii="Arial" w:eastAsia="MS Mincho" w:hAnsi="Arial" w:cs="Arial"/>
          <w:b/>
          <w:bCs/>
          <w:sz w:val="22"/>
          <w:szCs w:val="22"/>
          <w:lang w:val="en-GB"/>
        </w:rPr>
        <w:t>Greece</w:t>
      </w:r>
      <w:r w:rsidR="00FC163D" w:rsidRPr="00D34DD5">
        <w:rPr>
          <w:rFonts w:ascii="Arial" w:eastAsia="MS Mincho" w:hAnsi="Arial" w:cs="Arial"/>
          <w:b/>
          <w:bCs/>
          <w:sz w:val="22"/>
          <w:szCs w:val="22"/>
          <w:lang w:val="en-GB"/>
        </w:rPr>
        <w:t xml:space="preserve">, </w:t>
      </w:r>
      <w:r w:rsidRPr="00D34DD5">
        <w:rPr>
          <w:rFonts w:ascii="Arial" w:eastAsia="MS Mincho" w:hAnsi="Arial" w:cs="Arial"/>
          <w:b/>
          <w:bCs/>
          <w:sz w:val="22"/>
          <w:szCs w:val="22"/>
          <w:lang w:val="en-GB"/>
        </w:rPr>
        <w:t>February</w:t>
      </w:r>
      <w:r w:rsidR="00FC163D" w:rsidRPr="00D34DD5">
        <w:rPr>
          <w:rFonts w:ascii="Arial" w:eastAsia="MS Mincho" w:hAnsi="Arial" w:cs="Arial"/>
          <w:b/>
          <w:bCs/>
          <w:sz w:val="22"/>
          <w:szCs w:val="22"/>
          <w:lang w:val="en-GB"/>
        </w:rPr>
        <w:t xml:space="preserve"> </w:t>
      </w:r>
      <w:r w:rsidRPr="00D34DD5">
        <w:rPr>
          <w:rFonts w:ascii="Arial" w:eastAsia="MS Mincho" w:hAnsi="Arial" w:cs="Arial"/>
          <w:b/>
          <w:bCs/>
          <w:sz w:val="22"/>
          <w:szCs w:val="22"/>
          <w:lang w:val="en-GB"/>
        </w:rPr>
        <w:t>26</w:t>
      </w:r>
      <w:r w:rsidR="00FC163D" w:rsidRPr="00D34DD5">
        <w:rPr>
          <w:rFonts w:ascii="Arial" w:eastAsia="MS Mincho" w:hAnsi="Arial" w:cs="Arial"/>
          <w:b/>
          <w:bCs/>
          <w:sz w:val="22"/>
          <w:szCs w:val="22"/>
          <w:vertAlign w:val="superscript"/>
          <w:lang w:val="en-GB"/>
        </w:rPr>
        <w:t>th</w:t>
      </w:r>
      <w:r w:rsidR="00FC163D" w:rsidRPr="00D34DD5">
        <w:rPr>
          <w:rFonts w:ascii="Arial" w:eastAsia="MS Mincho" w:hAnsi="Arial" w:cs="Arial"/>
          <w:b/>
          <w:bCs/>
          <w:sz w:val="22"/>
          <w:szCs w:val="22"/>
          <w:lang w:val="en-GB"/>
        </w:rPr>
        <w:t xml:space="preserve"> – </w:t>
      </w:r>
      <w:r w:rsidRPr="00D34DD5">
        <w:rPr>
          <w:rFonts w:ascii="Arial" w:eastAsia="MS Mincho" w:hAnsi="Arial" w:cs="Arial"/>
          <w:b/>
          <w:bCs/>
          <w:sz w:val="22"/>
          <w:szCs w:val="22"/>
          <w:lang w:val="en-GB"/>
        </w:rPr>
        <w:t>March 1</w:t>
      </w:r>
      <w:r w:rsidRPr="00D34DD5">
        <w:rPr>
          <w:rFonts w:ascii="Arial" w:eastAsia="MS Mincho" w:hAnsi="Arial" w:cs="Arial"/>
          <w:b/>
          <w:bCs/>
          <w:sz w:val="22"/>
          <w:szCs w:val="22"/>
          <w:vertAlign w:val="superscript"/>
          <w:lang w:val="en-GB"/>
        </w:rPr>
        <w:t>st</w:t>
      </w:r>
      <w:r w:rsidR="00FC163D" w:rsidRPr="00D34DD5">
        <w:rPr>
          <w:rFonts w:ascii="Arial" w:eastAsia="MS Mincho" w:hAnsi="Arial" w:cs="Arial"/>
          <w:b/>
          <w:bCs/>
          <w:sz w:val="22"/>
          <w:szCs w:val="22"/>
          <w:lang w:val="en-GB"/>
        </w:rPr>
        <w:t>, 202</w:t>
      </w:r>
      <w:r w:rsidRPr="00D34DD5">
        <w:rPr>
          <w:rFonts w:ascii="Arial" w:eastAsia="MS Mincho" w:hAnsi="Arial" w:cs="Arial"/>
          <w:b/>
          <w:bCs/>
          <w:sz w:val="22"/>
          <w:szCs w:val="22"/>
          <w:lang w:val="en-GB"/>
        </w:rPr>
        <w:t>4</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48215DA5" w:rsidR="00DA5C6E" w:rsidRPr="00D34DD5" w:rsidRDefault="00B23EB7" w:rsidP="009220A8">
      <w:pPr>
        <w:pStyle w:val="3GPPHeader"/>
        <w:spacing w:after="20"/>
        <w:rPr>
          <w:sz w:val="20"/>
          <w:szCs w:val="20"/>
        </w:rPr>
      </w:pPr>
      <w:r w:rsidRPr="00D34DD5">
        <w:rPr>
          <w:sz w:val="20"/>
          <w:szCs w:val="20"/>
        </w:rPr>
        <w:t>Agenda Item:</w:t>
      </w:r>
      <w:r w:rsidRPr="00D34DD5">
        <w:rPr>
          <w:sz w:val="20"/>
          <w:szCs w:val="20"/>
        </w:rPr>
        <w:tab/>
      </w:r>
      <w:r w:rsidR="007B4EDD">
        <w:rPr>
          <w:sz w:val="20"/>
          <w:szCs w:val="20"/>
        </w:rPr>
        <w:t>9.4.2.3</w:t>
      </w:r>
    </w:p>
    <w:p w14:paraId="16F5C7EC" w14:textId="71FC4073" w:rsidR="00B23EB7" w:rsidRPr="00D34DD5" w:rsidRDefault="00B23EB7" w:rsidP="009220A8">
      <w:pPr>
        <w:pStyle w:val="3GPPHeader"/>
        <w:spacing w:after="20"/>
        <w:rPr>
          <w:sz w:val="20"/>
          <w:szCs w:val="20"/>
        </w:rPr>
      </w:pPr>
      <w:r w:rsidRPr="00D34DD5">
        <w:rPr>
          <w:sz w:val="20"/>
          <w:szCs w:val="20"/>
        </w:rPr>
        <w:t>Source:</w:t>
      </w:r>
      <w:r w:rsidRPr="00D34DD5">
        <w:rPr>
          <w:sz w:val="20"/>
          <w:szCs w:val="20"/>
        </w:rPr>
        <w:tab/>
        <w:t>Apple</w:t>
      </w:r>
    </w:p>
    <w:p w14:paraId="6E036978" w14:textId="58B246DD" w:rsidR="00B23EB7" w:rsidRPr="00D34DD5" w:rsidRDefault="00B23EB7" w:rsidP="009220A8">
      <w:pPr>
        <w:pStyle w:val="3GPPHeader"/>
        <w:spacing w:after="20"/>
        <w:rPr>
          <w:sz w:val="20"/>
          <w:szCs w:val="20"/>
        </w:rPr>
      </w:pPr>
      <w:r w:rsidRPr="00D34DD5">
        <w:rPr>
          <w:sz w:val="20"/>
          <w:szCs w:val="20"/>
        </w:rPr>
        <w:t>Title:</w:t>
      </w:r>
      <w:r w:rsidRPr="00D34DD5">
        <w:rPr>
          <w:sz w:val="20"/>
          <w:szCs w:val="20"/>
        </w:rPr>
        <w:tab/>
      </w:r>
      <w:r w:rsidR="00C10FF4" w:rsidRPr="00D34DD5">
        <w:rPr>
          <w:sz w:val="20"/>
          <w:szCs w:val="20"/>
        </w:rPr>
        <w:t xml:space="preserve">Views on DL and UL PHY channels/signals and proximity determination for </w:t>
      </w:r>
      <w:proofErr w:type="spellStart"/>
      <w:r w:rsidR="00C10FF4" w:rsidRPr="00D34DD5">
        <w:rPr>
          <w:sz w:val="20"/>
          <w:szCs w:val="20"/>
        </w:rPr>
        <w:t>AIoT</w:t>
      </w:r>
      <w:proofErr w:type="spellEnd"/>
    </w:p>
    <w:p w14:paraId="13F21E67" w14:textId="77777777" w:rsidR="00B23EB7" w:rsidRPr="00D34DD5" w:rsidRDefault="00B23EB7" w:rsidP="009220A8">
      <w:pPr>
        <w:pStyle w:val="3GPPHeader"/>
        <w:spacing w:after="20"/>
        <w:rPr>
          <w:sz w:val="20"/>
          <w:szCs w:val="20"/>
        </w:rPr>
      </w:pPr>
      <w:r w:rsidRPr="00D34DD5">
        <w:rPr>
          <w:sz w:val="20"/>
          <w:szCs w:val="20"/>
        </w:rPr>
        <w:t>Document for:</w:t>
      </w:r>
      <w:r w:rsidRPr="00D34DD5">
        <w:rPr>
          <w:sz w:val="20"/>
          <w:szCs w:val="20"/>
        </w:rPr>
        <w:tab/>
        <w:t>Discussion/Decision</w:t>
      </w:r>
    </w:p>
    <w:p w14:paraId="4A8507FF" w14:textId="77777777" w:rsidR="00B23EB7" w:rsidRPr="0007160F" w:rsidRDefault="00B23EB7" w:rsidP="008134DE">
      <w:pPr>
        <w:pStyle w:val="Heading1"/>
      </w:pPr>
      <w:r w:rsidRPr="0007160F">
        <w:t>Introduction</w:t>
      </w:r>
    </w:p>
    <w:p w14:paraId="2970630E" w14:textId="66FAF9D9" w:rsidR="00125B8A" w:rsidRPr="00004727" w:rsidRDefault="00125B8A" w:rsidP="006F1AAD">
      <w:pPr>
        <w:pStyle w:val="0Maintext"/>
        <w:spacing w:before="100" w:beforeAutospacing="1" w:line="240"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 xml:space="preserve">RAN#102, a new study item on ambient IoT has been approved with SID in [1]. </w:t>
      </w:r>
      <w:r w:rsidR="00004727" w:rsidRPr="00004727">
        <w:rPr>
          <w:rFonts w:cs="Times New Roman"/>
          <w:iCs/>
          <w:sz w:val="22"/>
          <w:szCs w:val="22"/>
          <w:lang w:val="en-US"/>
        </w:rPr>
        <w:t>The general scope of the study is defined as:</w:t>
      </w:r>
    </w:p>
    <w:p w14:paraId="7D3A735A" w14:textId="77777777" w:rsidR="00004727" w:rsidRPr="00EF18C5"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1A2BA3">
        <w:rPr>
          <w:rFonts w:eastAsia="SimSun"/>
          <w:i/>
          <w:iCs/>
          <w:sz w:val="20"/>
          <w:szCs w:val="20"/>
          <w:highlight w:val="yellow"/>
          <w:lang w:eastAsia="ja-JP"/>
        </w:rPr>
        <w:t>The overall objective shall be to study a harmonized air interface design with minimized differences (where necessary) for Ambient IoT to enable the following devices</w:t>
      </w:r>
      <w:r w:rsidRPr="00EF18C5">
        <w:rPr>
          <w:rFonts w:eastAsia="SimSun"/>
          <w:i/>
          <w:iCs/>
          <w:sz w:val="20"/>
          <w:szCs w:val="20"/>
          <w:lang w:eastAsia="ja-JP"/>
        </w:rPr>
        <w:t>:</w:t>
      </w:r>
    </w:p>
    <w:p w14:paraId="466837E9" w14:textId="77777777" w:rsidR="00004727" w:rsidRPr="00EF18C5" w:rsidRDefault="00004727">
      <w:pPr>
        <w:numPr>
          <w:ilvl w:val="0"/>
          <w:numId w:val="81"/>
        </w:numPr>
        <w:overflowPunct w:val="0"/>
        <w:autoSpaceDE w:val="0"/>
        <w:autoSpaceDN w:val="0"/>
        <w:adjustRightInd w:val="0"/>
        <w:spacing w:after="120"/>
        <w:ind w:left="717" w:right="-96" w:hanging="226"/>
        <w:jc w:val="both"/>
        <w:textAlignment w:val="baseline"/>
        <w:rPr>
          <w:rFonts w:eastAsia="SimSun"/>
          <w:i/>
          <w:iCs/>
          <w:sz w:val="20"/>
          <w:szCs w:val="20"/>
          <w:lang w:eastAsia="ja-JP"/>
        </w:rPr>
      </w:pPr>
      <w:r w:rsidRPr="00EF18C5">
        <w:rPr>
          <w:rFonts w:eastAsia="SimSun"/>
          <w:i/>
          <w:iCs/>
          <w:sz w:val="20"/>
          <w:szCs w:val="20"/>
          <w:lang w:eastAsia="ja-JP"/>
        </w:rPr>
        <w:t>~1 µW peak power consumption, has energy storage, initial sampling frequency offset (SFO) up to 10</w:t>
      </w:r>
      <w:r w:rsidRPr="00EF18C5">
        <w:rPr>
          <w:rFonts w:eastAsia="SimSun"/>
          <w:i/>
          <w:iCs/>
          <w:sz w:val="20"/>
          <w:szCs w:val="20"/>
          <w:vertAlign w:val="superscript"/>
          <w:lang w:eastAsia="ja-JP"/>
        </w:rPr>
        <w:t>X</w:t>
      </w:r>
      <w:r w:rsidRPr="00EF18C5">
        <w:rPr>
          <w:rFonts w:eastAsia="SimSun"/>
          <w:i/>
          <w:iCs/>
          <w:sz w:val="20"/>
          <w:szCs w:val="20"/>
          <w:lang w:eastAsia="ja-JP"/>
        </w:rPr>
        <w:t xml:space="preserve"> ppm, neither DL nor UL amplification in the device. The device’s UL transmission is backscattered on a carrier wave provided externally.</w:t>
      </w:r>
    </w:p>
    <w:p w14:paraId="2735B4FF" w14:textId="77777777" w:rsidR="00004727" w:rsidRPr="00EF18C5" w:rsidRDefault="00004727">
      <w:pPr>
        <w:numPr>
          <w:ilvl w:val="0"/>
          <w:numId w:val="81"/>
        </w:numPr>
        <w:overflowPunct w:val="0"/>
        <w:autoSpaceDE w:val="0"/>
        <w:autoSpaceDN w:val="0"/>
        <w:adjustRightInd w:val="0"/>
        <w:spacing w:after="120"/>
        <w:ind w:left="720" w:right="-96" w:hanging="226"/>
        <w:jc w:val="both"/>
        <w:textAlignment w:val="baseline"/>
        <w:rPr>
          <w:rFonts w:eastAsia="SimSun"/>
          <w:i/>
          <w:iCs/>
          <w:sz w:val="20"/>
          <w:szCs w:val="20"/>
          <w:lang w:eastAsia="ja-JP"/>
        </w:rPr>
      </w:pPr>
      <w:r w:rsidRPr="00EF18C5">
        <w:rPr>
          <w:rFonts w:eastAsia="SimSun"/>
          <w:i/>
          <w:iCs/>
          <w:sz w:val="20"/>
          <w:szCs w:val="20"/>
          <w:lang w:eastAsia="ja-JP"/>
        </w:rPr>
        <w:t>≤ a few hundred µW peak power consumption</w:t>
      </w:r>
      <w:r w:rsidRPr="00EF18C5">
        <w:rPr>
          <w:rFonts w:eastAsia="SimSun"/>
          <w:i/>
          <w:iCs/>
          <w:sz w:val="20"/>
          <w:szCs w:val="20"/>
          <w:vertAlign w:val="superscript"/>
          <w:lang w:eastAsia="ja-JP"/>
        </w:rPr>
        <w:t>1</w:t>
      </w:r>
      <w:r w:rsidRPr="00EF18C5">
        <w:rPr>
          <w:rFonts w:eastAsia="SimSun"/>
          <w:i/>
          <w:iCs/>
          <w:sz w:val="20"/>
          <w:szCs w:val="20"/>
          <w:lang w:eastAsia="ja-JP"/>
        </w:rPr>
        <w:t>, has energy storage, initial sampling frequency offset (SFO) up to 10</w:t>
      </w:r>
      <w:r w:rsidRPr="00EF18C5">
        <w:rPr>
          <w:rFonts w:eastAsia="SimSun"/>
          <w:i/>
          <w:iCs/>
          <w:sz w:val="20"/>
          <w:szCs w:val="20"/>
          <w:vertAlign w:val="superscript"/>
          <w:lang w:eastAsia="ja-JP"/>
        </w:rPr>
        <w:t>X</w:t>
      </w:r>
      <w:r w:rsidRPr="00EF18C5">
        <w:rPr>
          <w:rFonts w:eastAsia="SimSun"/>
          <w:i/>
          <w:iCs/>
          <w:sz w:val="20"/>
          <w:szCs w:val="20"/>
          <w:lang w:eastAsia="ja-JP"/>
        </w:rPr>
        <w:t xml:space="preserve"> ppm, both DL and/or UL amplification in the device. The device’s UL transmission may be generated internally by the device, or be backscattered on a carrier wave provided externally.</w:t>
      </w:r>
    </w:p>
    <w:p w14:paraId="526D5BD3" w14:textId="77777777" w:rsidR="00004727" w:rsidRPr="00EF18C5" w:rsidRDefault="00004727">
      <w:pPr>
        <w:numPr>
          <w:ilvl w:val="0"/>
          <w:numId w:val="80"/>
        </w:numPr>
        <w:overflowPunct w:val="0"/>
        <w:autoSpaceDE w:val="0"/>
        <w:autoSpaceDN w:val="0"/>
        <w:adjustRightInd w:val="0"/>
        <w:spacing w:after="120"/>
        <w:ind w:left="717" w:right="-96" w:hanging="357"/>
        <w:jc w:val="both"/>
        <w:textAlignment w:val="baseline"/>
        <w:rPr>
          <w:rFonts w:eastAsia="SimSun"/>
          <w:i/>
          <w:iCs/>
          <w:sz w:val="20"/>
          <w:szCs w:val="20"/>
          <w:lang w:eastAsia="ja-JP"/>
        </w:rPr>
      </w:pPr>
      <w:r w:rsidRPr="00EF18C5">
        <w:rPr>
          <w:rFonts w:eastAsia="SimSun"/>
          <w:i/>
          <w:iCs/>
          <w:sz w:val="20"/>
          <w:szCs w:val="20"/>
          <w:lang w:eastAsia="ja-JP"/>
        </w:rPr>
        <w:t>X  is to be decided in WGs.</w:t>
      </w:r>
    </w:p>
    <w:p w14:paraId="4868888A" w14:textId="77777777" w:rsidR="00004727" w:rsidRPr="00EF18C5" w:rsidRDefault="00004727">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EF18C5">
        <w:rPr>
          <w:rFonts w:eastAsia="SimSun"/>
          <w:i/>
          <w:iCs/>
          <w:sz w:val="20"/>
          <w:szCs w:val="20"/>
          <w:lang w:eastAsia="ja-JP"/>
        </w:rPr>
        <w:t>Coverage design target: Maximum distance of 10-50 m with device indoors as per TR 38.848: “…a range that WGs can sub-select within”.</w:t>
      </w:r>
    </w:p>
    <w:p w14:paraId="6D4AFCA2" w14:textId="77777777" w:rsidR="00004727" w:rsidRPr="00EF18C5" w:rsidRDefault="00004727">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EF18C5">
        <w:rPr>
          <w:rFonts w:eastAsia="SimSun"/>
          <w:i/>
          <w:iCs/>
          <w:sz w:val="20"/>
          <w:szCs w:val="20"/>
          <w:lang w:eastAsia="ja-JP"/>
        </w:rPr>
        <w:t xml:space="preserve">For Topologies 1 &amp; 2 (UE as intermediate node under NW control) per TR 38.848, with no RRC states, no mobility (i.e. at least no cell selection/re-selection -like function), no HARQ, no ARQ. </w:t>
      </w:r>
    </w:p>
    <w:p w14:paraId="70CABF45" w14:textId="77777777" w:rsidR="00004727" w:rsidRPr="00EF18C5" w:rsidRDefault="00004727" w:rsidP="00EF18C5">
      <w:pPr>
        <w:spacing w:after="120"/>
        <w:ind w:left="360" w:right="-96"/>
        <w:jc w:val="both"/>
        <w:rPr>
          <w:rFonts w:eastAsia="SimSun"/>
          <w:i/>
          <w:iCs/>
          <w:sz w:val="20"/>
          <w:szCs w:val="20"/>
          <w:lang w:eastAsia="ja-JP"/>
        </w:rPr>
      </w:pPr>
      <w:r w:rsidRPr="00EF18C5">
        <w:rPr>
          <w:rFonts w:eastAsia="SimSun"/>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7BD45AE" w14:textId="393AC221" w:rsidR="00004727" w:rsidRPr="00EF18C5"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EF18C5">
        <w:rPr>
          <w:rFonts w:eastAsia="SimSun"/>
          <w:i/>
          <w:iCs/>
          <w:sz w:val="20"/>
          <w:szCs w:val="20"/>
          <w:lang w:eastAsia="ja-JP"/>
        </w:rPr>
        <w:t>Deployment Scenarios with the following characteristics, referenced to the tables in Clause 4.2.2 of TR 38.848</w:t>
      </w:r>
      <w:r w:rsidR="00E3334A" w:rsidRPr="00EF18C5">
        <w:rPr>
          <w:rFonts w:eastAsia="SimSun"/>
          <w:i/>
          <w:iCs/>
          <w:sz w:val="20"/>
          <w:szCs w:val="20"/>
          <w:lang w:eastAsia="ja-JP"/>
        </w:rPr>
        <w:t xml:space="preserve"> [2]</w:t>
      </w:r>
      <w:r w:rsidRPr="00EF18C5">
        <w:rPr>
          <w:rFonts w:eastAsia="SimSun"/>
          <w:i/>
          <w:iCs/>
          <w:sz w:val="20"/>
          <w:szCs w:val="20"/>
          <w:lang w:eastAsia="ja-JP"/>
        </w:rPr>
        <w:t>:</w:t>
      </w:r>
    </w:p>
    <w:p w14:paraId="2326DF1B" w14:textId="77777777" w:rsidR="00004727" w:rsidRPr="00EF18C5" w:rsidRDefault="00004727">
      <w:pPr>
        <w:pStyle w:val="B2"/>
        <w:numPr>
          <w:ilvl w:val="0"/>
          <w:numId w:val="78"/>
        </w:numPr>
        <w:overflowPunct w:val="0"/>
        <w:autoSpaceDE w:val="0"/>
        <w:autoSpaceDN w:val="0"/>
        <w:adjustRightInd w:val="0"/>
        <w:ind w:left="720"/>
        <w:textAlignment w:val="baseline"/>
        <w:rPr>
          <w:i/>
          <w:iCs/>
        </w:rPr>
      </w:pPr>
      <w:r w:rsidRPr="00EF18C5">
        <w:rPr>
          <w:i/>
          <w:iCs/>
        </w:rPr>
        <w:t>Deployment scenario 1 with Topology 1</w:t>
      </w:r>
    </w:p>
    <w:p w14:paraId="2549DFCF" w14:textId="77777777" w:rsidR="00004727" w:rsidRPr="00EF18C5" w:rsidRDefault="00004727">
      <w:pPr>
        <w:pStyle w:val="B2"/>
        <w:numPr>
          <w:ilvl w:val="1"/>
          <w:numId w:val="78"/>
        </w:numPr>
        <w:overflowPunct w:val="0"/>
        <w:autoSpaceDE w:val="0"/>
        <w:autoSpaceDN w:val="0"/>
        <w:adjustRightInd w:val="0"/>
        <w:ind w:left="1440"/>
        <w:textAlignment w:val="baseline"/>
        <w:rPr>
          <w:i/>
          <w:iCs/>
        </w:rPr>
      </w:pPr>
      <w:proofErr w:type="spellStart"/>
      <w:r w:rsidRPr="00EF18C5">
        <w:rPr>
          <w:i/>
          <w:iCs/>
        </w:rPr>
        <w:t>Basestation</w:t>
      </w:r>
      <w:proofErr w:type="spellEnd"/>
      <w:r w:rsidRPr="00EF18C5">
        <w:rPr>
          <w:i/>
          <w:iCs/>
        </w:rPr>
        <w:t xml:space="preserve"> and coexistence characteristics: Micro-cell, co-site</w:t>
      </w:r>
    </w:p>
    <w:p w14:paraId="1E1BC93D" w14:textId="77777777" w:rsidR="00004727" w:rsidRPr="00EF18C5" w:rsidRDefault="00004727">
      <w:pPr>
        <w:pStyle w:val="B2"/>
        <w:numPr>
          <w:ilvl w:val="0"/>
          <w:numId w:val="78"/>
        </w:numPr>
        <w:overflowPunct w:val="0"/>
        <w:autoSpaceDE w:val="0"/>
        <w:autoSpaceDN w:val="0"/>
        <w:adjustRightInd w:val="0"/>
        <w:ind w:left="720"/>
        <w:textAlignment w:val="baseline"/>
        <w:rPr>
          <w:i/>
          <w:iCs/>
        </w:rPr>
      </w:pPr>
      <w:r w:rsidRPr="00EF18C5" w:rsidDel="00E300E7">
        <w:rPr>
          <w:i/>
          <w:iCs/>
        </w:rPr>
        <w:t xml:space="preserve">  </w:t>
      </w:r>
      <w:r w:rsidRPr="00EF18C5">
        <w:rPr>
          <w:i/>
          <w:iCs/>
        </w:rPr>
        <w:t>Deployment scenario 2 with Topology 2 and UE as intermediate node, under network control</w:t>
      </w:r>
    </w:p>
    <w:p w14:paraId="2B03F61D" w14:textId="77777777" w:rsidR="00004727" w:rsidRPr="00EF18C5" w:rsidRDefault="00004727">
      <w:pPr>
        <w:pStyle w:val="B2"/>
        <w:numPr>
          <w:ilvl w:val="1"/>
          <w:numId w:val="78"/>
        </w:numPr>
        <w:overflowPunct w:val="0"/>
        <w:autoSpaceDE w:val="0"/>
        <w:autoSpaceDN w:val="0"/>
        <w:adjustRightInd w:val="0"/>
        <w:ind w:left="1440"/>
        <w:textAlignment w:val="baseline"/>
        <w:rPr>
          <w:i/>
          <w:iCs/>
        </w:rPr>
      </w:pPr>
      <w:proofErr w:type="spellStart"/>
      <w:r w:rsidRPr="00EF18C5">
        <w:rPr>
          <w:i/>
          <w:iCs/>
        </w:rPr>
        <w:t>Basestation</w:t>
      </w:r>
      <w:proofErr w:type="spellEnd"/>
      <w:r w:rsidRPr="00EF18C5">
        <w:rPr>
          <w:i/>
          <w:iCs/>
        </w:rPr>
        <w:t xml:space="preserve"> and coexistence characteristics: Macro-cell, co-site</w:t>
      </w:r>
    </w:p>
    <w:p w14:paraId="52057EEA" w14:textId="77777777" w:rsidR="00004727" w:rsidRPr="00EF18C5" w:rsidRDefault="00004727">
      <w:pPr>
        <w:pStyle w:val="B2"/>
        <w:numPr>
          <w:ilvl w:val="1"/>
          <w:numId w:val="78"/>
        </w:numPr>
        <w:overflowPunct w:val="0"/>
        <w:autoSpaceDE w:val="0"/>
        <w:autoSpaceDN w:val="0"/>
        <w:adjustRightInd w:val="0"/>
        <w:ind w:left="1440"/>
        <w:textAlignment w:val="baseline"/>
        <w:rPr>
          <w:i/>
          <w:iCs/>
        </w:rPr>
      </w:pPr>
      <w:r w:rsidRPr="00EF18C5">
        <w:rPr>
          <w:i/>
          <w:iCs/>
        </w:rPr>
        <w:t>The location of intermediate node is indoor</w:t>
      </w:r>
    </w:p>
    <w:p w14:paraId="37E2C2AE" w14:textId="77777777" w:rsidR="00004727" w:rsidRPr="00EF18C5"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EF18C5" w:rsidDel="00E300E7">
        <w:rPr>
          <w:i/>
          <w:iCs/>
          <w:sz w:val="20"/>
          <w:szCs w:val="20"/>
        </w:rPr>
        <w:t xml:space="preserve"> </w:t>
      </w:r>
      <w:r w:rsidRPr="00EF18C5">
        <w:rPr>
          <w:rFonts w:eastAsia="SimSun"/>
          <w:i/>
          <w:iCs/>
          <w:sz w:val="20"/>
          <w:szCs w:val="20"/>
          <w:lang w:eastAsia="ja-JP"/>
        </w:rPr>
        <w:t>FR1 licensed spectrum in FDD.</w:t>
      </w:r>
    </w:p>
    <w:p w14:paraId="115367BA" w14:textId="77777777" w:rsidR="00004727" w:rsidRPr="00EF18C5"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EF18C5">
        <w:rPr>
          <w:rFonts w:eastAsia="SimSun"/>
          <w:i/>
          <w:iCs/>
          <w:sz w:val="20"/>
          <w:szCs w:val="20"/>
          <w:lang w:eastAsia="ja-JP"/>
        </w:rPr>
        <w:t>Spectrum deployment in-band to NR, in guard-band to LTE/NR, in standalone band(s).</w:t>
      </w:r>
    </w:p>
    <w:p w14:paraId="47BF0E3B" w14:textId="77777777" w:rsidR="00004727" w:rsidRPr="000274A7"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highlight w:val="yellow"/>
          <w:lang w:eastAsia="ja-JP"/>
        </w:rPr>
      </w:pPr>
      <w:r w:rsidRPr="000274A7">
        <w:rPr>
          <w:rFonts w:eastAsia="SimSun"/>
          <w:i/>
          <w:iCs/>
          <w:sz w:val="20"/>
          <w:szCs w:val="20"/>
          <w:highlight w:val="yellow"/>
          <w:lang w:eastAsia="ja-JP"/>
        </w:rPr>
        <w:t>Traffic types DO-DTT, DT, with focus on rUC1 (indoor inventory) and rUC4 (indoor command).</w:t>
      </w:r>
      <w:r w:rsidRPr="000274A7">
        <w:rPr>
          <w:rFonts w:eastAsia="SimSun"/>
          <w:i/>
          <w:iCs/>
          <w:sz w:val="20"/>
          <w:szCs w:val="20"/>
          <w:highlight w:val="yellow"/>
        </w:rPr>
        <w:t xml:space="preserve"> </w:t>
      </w:r>
    </w:p>
    <w:p w14:paraId="0791C81A" w14:textId="77777777" w:rsidR="00004727" w:rsidRPr="00EF18C5" w:rsidRDefault="00004727">
      <w:pPr>
        <w:pStyle w:val="B2"/>
        <w:numPr>
          <w:ilvl w:val="0"/>
          <w:numId w:val="78"/>
        </w:numPr>
        <w:overflowPunct w:val="0"/>
        <w:autoSpaceDE w:val="0"/>
        <w:autoSpaceDN w:val="0"/>
        <w:adjustRightInd w:val="0"/>
        <w:ind w:left="720"/>
        <w:textAlignment w:val="baseline"/>
        <w:rPr>
          <w:i/>
          <w:iCs/>
        </w:rPr>
      </w:pPr>
      <w:r w:rsidRPr="00EF18C5">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EB638AD" w14:textId="77777777" w:rsidR="00004727" w:rsidRPr="00EF18C5" w:rsidRDefault="00004727" w:rsidP="00EF18C5">
      <w:pPr>
        <w:spacing w:after="120"/>
        <w:ind w:right="-96"/>
        <w:jc w:val="both"/>
        <w:rPr>
          <w:rFonts w:eastAsia="SimSun"/>
          <w:i/>
          <w:iCs/>
          <w:sz w:val="20"/>
          <w:szCs w:val="20"/>
          <w:lang w:eastAsia="ja-JP"/>
        </w:rPr>
      </w:pPr>
      <w:r w:rsidRPr="00EF18C5">
        <w:rPr>
          <w:rFonts w:eastAsia="SimSun"/>
          <w:i/>
          <w:iCs/>
          <w:sz w:val="20"/>
          <w:szCs w:val="20"/>
          <w:lang w:eastAsia="ja-JP"/>
        </w:rPr>
        <w:t>Transmission from Ambient IoT device (including backscattering when used) can occur at least in UL spectrum.</w:t>
      </w:r>
    </w:p>
    <w:p w14:paraId="454FD5B2" w14:textId="177B8C49" w:rsidR="00004727"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lastRenderedPageBreak/>
        <w:t>From RAN1 perspective, following objectives are included for the study:</w:t>
      </w:r>
    </w:p>
    <w:p w14:paraId="4E8E41B6" w14:textId="77777777" w:rsidR="00EF18C5" w:rsidRPr="00EF18C5" w:rsidRDefault="00EF18C5">
      <w:pPr>
        <w:numPr>
          <w:ilvl w:val="0"/>
          <w:numId w:val="82"/>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Evaluation assumptions</w:t>
      </w:r>
    </w:p>
    <w:p w14:paraId="427BBDA1" w14:textId="77777777" w:rsidR="00EF18C5" w:rsidRPr="00EF18C5"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Conclude at least the following aspects of design targets left to WGs in Clause 5 (RAN design targets) of TR 38.848 [RAN1].</w:t>
      </w:r>
    </w:p>
    <w:p w14:paraId="2026B384"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5.3: Applicable maximum distance target values(s)</w:t>
      </w:r>
    </w:p>
    <w:p w14:paraId="07C18342"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5.6: Refine the definition of latency suitable for use in RAN WGs</w:t>
      </w:r>
    </w:p>
    <w:p w14:paraId="25D52636"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5.8: 2D distribution of devices</w:t>
      </w:r>
    </w:p>
    <w:p w14:paraId="7D27B809" w14:textId="77777777" w:rsidR="00EF18C5" w:rsidRPr="00EF18C5"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i/>
          <w:iCs/>
          <w:sz w:val="20"/>
          <w:szCs w:val="20"/>
        </w:rPr>
        <w:t>Define necessary further evaluation assumptions of deployment scenarios for coverage and coexistence evaluations [RAN1, RAN4]</w:t>
      </w:r>
    </w:p>
    <w:p w14:paraId="77CC29FA" w14:textId="77777777" w:rsidR="00EF18C5" w:rsidRPr="00EF18C5"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hint="eastAsia"/>
          <w:i/>
          <w:iCs/>
          <w:sz w:val="20"/>
          <w:szCs w:val="20"/>
        </w:rPr>
        <w:t xml:space="preserve">Identify basic blocks/components of possible Ambient IoT </w:t>
      </w:r>
      <w:r w:rsidRPr="00EF18C5">
        <w:rPr>
          <w:i/>
          <w:iCs/>
          <w:sz w:val="20"/>
          <w:szCs w:val="20"/>
        </w:rPr>
        <w:t>device architectures, taking into account state of the art implementations of low-power low-complexity devices which meet the RAN design target for power consumption and complexity. [RAN1]</w:t>
      </w:r>
    </w:p>
    <w:p w14:paraId="6E734DA2" w14:textId="77777777" w:rsidR="00EF18C5" w:rsidRPr="00EF18C5"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Define link budget calculation for coverage, including whether/how to model carrier wave from node(s) inside or outside the connectivity topology.</w:t>
      </w:r>
    </w:p>
    <w:p w14:paraId="58763CC2" w14:textId="77777777" w:rsidR="00EF18C5" w:rsidRPr="00EF18C5" w:rsidRDefault="00EF18C5" w:rsidP="00EF18C5">
      <w:pPr>
        <w:spacing w:after="120"/>
        <w:ind w:left="360" w:right="-96"/>
        <w:rPr>
          <w:rFonts w:eastAsia="SimSun"/>
          <w:i/>
          <w:iCs/>
          <w:sz w:val="20"/>
          <w:szCs w:val="20"/>
          <w:lang w:eastAsia="ja-JP"/>
        </w:rPr>
      </w:pPr>
      <w:r w:rsidRPr="00EF18C5">
        <w:rPr>
          <w:rFonts w:eastAsia="SimSun"/>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4B05B086" w14:textId="77777777" w:rsidR="00EF18C5" w:rsidRPr="00EF18C5" w:rsidRDefault="00EF18C5" w:rsidP="00EF18C5">
      <w:pPr>
        <w:spacing w:after="120"/>
        <w:ind w:left="360" w:right="-96"/>
        <w:rPr>
          <w:rFonts w:eastAsia="SimSun"/>
          <w:i/>
          <w:iCs/>
          <w:sz w:val="20"/>
          <w:szCs w:val="20"/>
          <w:lang w:eastAsia="ja-JP"/>
        </w:rPr>
      </w:pPr>
      <w:r w:rsidRPr="00EF18C5">
        <w:rPr>
          <w:rFonts w:eastAsia="SimSun"/>
          <w:i/>
          <w:iCs/>
          <w:sz w:val="20"/>
          <w:szCs w:val="20"/>
          <w:lang w:eastAsia="ja-JP"/>
        </w:rPr>
        <w:t>NOTE: strive to minimize evaluation cases in RAN1.</w:t>
      </w:r>
    </w:p>
    <w:p w14:paraId="3451DA8C" w14:textId="77777777" w:rsidR="00EF18C5" w:rsidRPr="00EF18C5" w:rsidRDefault="00EF18C5" w:rsidP="00EF18C5">
      <w:pPr>
        <w:spacing w:after="120"/>
        <w:ind w:right="-96"/>
        <w:jc w:val="both"/>
        <w:rPr>
          <w:rFonts w:eastAsia="SimSun"/>
          <w:i/>
          <w:iCs/>
          <w:sz w:val="20"/>
          <w:szCs w:val="20"/>
          <w:lang w:eastAsia="ja-JP"/>
        </w:rPr>
      </w:pPr>
    </w:p>
    <w:p w14:paraId="433A0CD8" w14:textId="77777777" w:rsidR="00EF18C5" w:rsidRPr="00EF18C5" w:rsidRDefault="00EF18C5">
      <w:pPr>
        <w:numPr>
          <w:ilvl w:val="0"/>
          <w:numId w:val="82"/>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50B8819" w14:textId="77777777" w:rsidR="00EF18C5" w:rsidRPr="00EF18C5" w:rsidRDefault="00EF18C5" w:rsidP="00EF18C5">
      <w:pPr>
        <w:spacing w:after="120"/>
        <w:ind w:left="360" w:right="-96"/>
        <w:jc w:val="both"/>
        <w:rPr>
          <w:rFonts w:eastAsia="SimSun"/>
          <w:i/>
          <w:iCs/>
          <w:sz w:val="20"/>
          <w:szCs w:val="20"/>
          <w:lang w:eastAsia="ja-JP"/>
        </w:rPr>
      </w:pPr>
      <w:r w:rsidRPr="00EF18C5">
        <w:rPr>
          <w:rFonts w:eastAsia="SimSun"/>
          <w:i/>
          <w:iCs/>
          <w:sz w:val="20"/>
          <w:szCs w:val="20"/>
          <w:lang w:eastAsia="ja-JP"/>
        </w:rPr>
        <w:t>Study of positioning in Rel-19 is RAN3-led, limited to functionalities which would have no, or minimal, specification impact (note: this does not imply any decision relating to WI creation).</w:t>
      </w:r>
    </w:p>
    <w:p w14:paraId="4670E173" w14:textId="77777777" w:rsidR="00EF18C5" w:rsidRPr="00EF18C5" w:rsidRDefault="00EF18C5" w:rsidP="00EF18C5">
      <w:pPr>
        <w:spacing w:after="120"/>
        <w:ind w:left="360" w:right="-96"/>
        <w:jc w:val="both"/>
        <w:rPr>
          <w:rFonts w:eastAsia="SimSun"/>
          <w:i/>
          <w:iCs/>
          <w:sz w:val="20"/>
          <w:szCs w:val="20"/>
          <w:lang w:eastAsia="ja-JP"/>
        </w:rPr>
      </w:pPr>
      <w:r w:rsidRPr="00BC35BB">
        <w:rPr>
          <w:rFonts w:eastAsia="SimSun"/>
          <w:i/>
          <w:iCs/>
          <w:sz w:val="20"/>
          <w:szCs w:val="20"/>
          <w:highlight w:val="yellow"/>
          <w:lang w:eastAsia="ja-JP"/>
        </w:rPr>
        <w:t>Study the feasibility and required functionalities for proximity determination (coordination with SA3 is required for privacy aspects).</w:t>
      </w:r>
    </w:p>
    <w:p w14:paraId="7385E5B8" w14:textId="77777777" w:rsidR="00EF18C5" w:rsidRPr="00EF18C5" w:rsidRDefault="00EF18C5">
      <w:pPr>
        <w:numPr>
          <w:ilvl w:val="0"/>
          <w:numId w:val="84"/>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RAN1-led:</w:t>
      </w:r>
    </w:p>
    <w:p w14:paraId="72CAC817" w14:textId="77777777" w:rsidR="00EF18C5" w:rsidRPr="00EF18C5" w:rsidRDefault="00EF18C5" w:rsidP="00EF18C5">
      <w:pPr>
        <w:spacing w:after="120"/>
        <w:ind w:right="-96" w:firstLine="720"/>
        <w:jc w:val="both"/>
        <w:rPr>
          <w:rFonts w:eastAsia="SimSun"/>
          <w:i/>
          <w:iCs/>
          <w:sz w:val="20"/>
          <w:szCs w:val="20"/>
          <w:lang w:eastAsia="ja-JP"/>
        </w:rPr>
      </w:pPr>
      <w:r w:rsidRPr="00EF18C5">
        <w:rPr>
          <w:rFonts w:eastAsia="SimSun"/>
          <w:i/>
          <w:iCs/>
          <w:sz w:val="20"/>
          <w:szCs w:val="20"/>
          <w:lang w:eastAsia="ja-JP"/>
        </w:rPr>
        <w:t>For the Ambient IoT DL and UL:</w:t>
      </w:r>
    </w:p>
    <w:p w14:paraId="686B0B1F" w14:textId="77777777" w:rsidR="00EF18C5" w:rsidRPr="00EF18C5"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Frame structure, synchronization and timing, random access</w:t>
      </w:r>
    </w:p>
    <w:p w14:paraId="6D968C56" w14:textId="77777777" w:rsidR="00EF18C5" w:rsidRPr="00EF18C5"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Numerologies, bandwidths, and multiple access</w:t>
      </w:r>
    </w:p>
    <w:p w14:paraId="4392A48C" w14:textId="77777777" w:rsidR="00EF18C5" w:rsidRPr="00EF18C5"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Waveforms and modulations</w:t>
      </w:r>
    </w:p>
    <w:p w14:paraId="6BBF5883" w14:textId="77777777" w:rsidR="00EF18C5" w:rsidRPr="00EF18C5"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Channel coding</w:t>
      </w:r>
    </w:p>
    <w:p w14:paraId="26B388A3" w14:textId="77777777" w:rsidR="00EF18C5" w:rsidRPr="00BC35BB"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BC35BB">
        <w:rPr>
          <w:rFonts w:eastAsia="SimSun"/>
          <w:i/>
          <w:iCs/>
          <w:sz w:val="20"/>
          <w:szCs w:val="20"/>
          <w:highlight w:val="yellow"/>
          <w:lang w:eastAsia="ja-JP"/>
        </w:rPr>
        <w:t>Downlink channel/signal aspects</w:t>
      </w:r>
    </w:p>
    <w:p w14:paraId="508D902F" w14:textId="77777777" w:rsidR="00EF18C5" w:rsidRPr="00BC35BB"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BC35BB">
        <w:rPr>
          <w:rFonts w:eastAsia="SimSun"/>
          <w:i/>
          <w:iCs/>
          <w:sz w:val="20"/>
          <w:szCs w:val="20"/>
          <w:highlight w:val="yellow"/>
          <w:lang w:eastAsia="ja-JP"/>
        </w:rPr>
        <w:t>Uplink channel/signal aspects</w:t>
      </w:r>
    </w:p>
    <w:p w14:paraId="61E1330A" w14:textId="77777777" w:rsidR="00EF18C5" w:rsidRPr="00EF18C5"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Scheduling and timing relationships</w:t>
      </w:r>
    </w:p>
    <w:p w14:paraId="176FE9EA" w14:textId="77777777" w:rsidR="00EF18C5" w:rsidRPr="00EF18C5" w:rsidRDefault="00EF18C5">
      <w:pPr>
        <w:numPr>
          <w:ilvl w:val="1"/>
          <w:numId w:val="84"/>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EF18C5">
        <w:rPr>
          <w:rFonts w:eastAsia="SimSun"/>
          <w:i/>
          <w:iCs/>
          <w:sz w:val="20"/>
          <w:szCs w:val="20"/>
          <w:lang w:eastAsia="ja-JP"/>
        </w:rPr>
        <w:t>basestation</w:t>
      </w:r>
      <w:proofErr w:type="spellEnd"/>
      <w:r w:rsidRPr="00EF18C5">
        <w:rPr>
          <w:rFonts w:eastAsia="SimSun"/>
          <w:i/>
          <w:iCs/>
          <w:sz w:val="20"/>
          <w:szCs w:val="20"/>
          <w:lang w:eastAsia="ja-JP"/>
        </w:rPr>
        <w:t xml:space="preserve">. </w:t>
      </w:r>
    </w:p>
    <w:p w14:paraId="3B6D8356" w14:textId="77777777" w:rsidR="00EF18C5" w:rsidRPr="00EF18C5" w:rsidRDefault="00EF18C5" w:rsidP="00EF18C5">
      <w:pPr>
        <w:spacing w:after="120"/>
        <w:ind w:right="-96" w:firstLine="720"/>
        <w:jc w:val="both"/>
        <w:rPr>
          <w:rFonts w:eastAsia="SimSun"/>
          <w:i/>
          <w:iCs/>
          <w:sz w:val="20"/>
          <w:szCs w:val="20"/>
          <w:lang w:eastAsia="ja-JP"/>
        </w:rPr>
      </w:pPr>
      <w:r w:rsidRPr="00EF18C5">
        <w:rPr>
          <w:rFonts w:eastAsia="SimSun"/>
          <w:i/>
          <w:iCs/>
          <w:sz w:val="20"/>
          <w:szCs w:val="20"/>
          <w:lang w:eastAsia="ja-JP"/>
        </w:rPr>
        <w:t xml:space="preserve">       For Topology 2, no difference in physical layer design from Topology 1.</w:t>
      </w:r>
    </w:p>
    <w:p w14:paraId="79C18A68" w14:textId="0FBEF345" w:rsidR="00EF18C5"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t>In this contribution, we discuss our views on physical channels/signals for downlink and uplink for ambient IoT. In addition, we also provide our views on proximity determination of the ambient IoT devices.</w:t>
      </w:r>
    </w:p>
    <w:p w14:paraId="6CD3CA0B" w14:textId="17E77BB3" w:rsidR="008A13B7" w:rsidRDefault="00532BE1" w:rsidP="00006719">
      <w:pPr>
        <w:pStyle w:val="Heading1"/>
        <w:jc w:val="both"/>
      </w:pPr>
      <w:r>
        <w:lastRenderedPageBreak/>
        <w:t>Discussion</w:t>
      </w:r>
    </w:p>
    <w:bookmarkEnd w:id="0"/>
    <w:p w14:paraId="77C91797" w14:textId="09769871" w:rsidR="00524509" w:rsidRPr="004D7BEF" w:rsidRDefault="00524509" w:rsidP="00524509">
      <w:pPr>
        <w:pStyle w:val="Heading2"/>
        <w:rPr>
          <w:sz w:val="28"/>
          <w:szCs w:val="28"/>
        </w:rPr>
      </w:pPr>
      <w:r w:rsidRPr="004D7BEF">
        <w:rPr>
          <w:sz w:val="28"/>
          <w:szCs w:val="28"/>
        </w:rPr>
        <w:t xml:space="preserve">General </w:t>
      </w:r>
      <w:r w:rsidR="004D7BEF">
        <w:rPr>
          <w:sz w:val="28"/>
          <w:szCs w:val="28"/>
        </w:rPr>
        <w:t>c</w:t>
      </w:r>
      <w:r w:rsidRPr="004D7BEF">
        <w:rPr>
          <w:sz w:val="28"/>
          <w:szCs w:val="28"/>
        </w:rPr>
        <w:t>onsideration</w:t>
      </w:r>
      <w:r w:rsidR="004D7BEF">
        <w:rPr>
          <w:sz w:val="28"/>
          <w:szCs w:val="28"/>
        </w:rPr>
        <w:t>s</w:t>
      </w:r>
    </w:p>
    <w:p w14:paraId="3ABBDD01" w14:textId="449B9073" w:rsidR="00524509" w:rsidRPr="0000502B" w:rsidRDefault="00393882" w:rsidP="0000502B">
      <w:pPr>
        <w:jc w:val="both"/>
        <w:rPr>
          <w:sz w:val="22"/>
          <w:szCs w:val="22"/>
        </w:rPr>
      </w:pPr>
      <w:r w:rsidRPr="0000502B">
        <w:rPr>
          <w:sz w:val="22"/>
          <w:szCs w:val="22"/>
        </w:rPr>
        <w:t xml:space="preserve">For the design of physical downlink and uplink channels/signals for ambient IoT device, </w:t>
      </w:r>
      <w:r w:rsidR="00C04C89" w:rsidRPr="0000502B">
        <w:rPr>
          <w:sz w:val="22"/>
          <w:szCs w:val="22"/>
        </w:rPr>
        <w:t xml:space="preserve">as a first step, </w:t>
      </w:r>
      <w:r w:rsidR="00FA02E4" w:rsidRPr="0000502B">
        <w:rPr>
          <w:sz w:val="22"/>
          <w:szCs w:val="22"/>
        </w:rPr>
        <w:t>we</w:t>
      </w:r>
      <w:r w:rsidRPr="0000502B">
        <w:rPr>
          <w:sz w:val="22"/>
          <w:szCs w:val="22"/>
        </w:rPr>
        <w:t xml:space="preserve"> should focus on identifying the need for each of the downlink and uplink channels/signals that are currently supported in NR. </w:t>
      </w:r>
      <w:r w:rsidR="007C5685" w:rsidRPr="0000502B">
        <w:rPr>
          <w:sz w:val="22"/>
          <w:szCs w:val="22"/>
        </w:rPr>
        <w:t>To determine the need for each of the channels/signals, at least following aspects should be considered:</w:t>
      </w:r>
    </w:p>
    <w:p w14:paraId="1F016CD0" w14:textId="77777777" w:rsidR="00E534EA" w:rsidRPr="0000502B" w:rsidRDefault="00E534EA" w:rsidP="0000502B">
      <w:pPr>
        <w:jc w:val="both"/>
        <w:rPr>
          <w:sz w:val="22"/>
          <w:szCs w:val="22"/>
        </w:rPr>
      </w:pPr>
    </w:p>
    <w:p w14:paraId="0EBA7C71" w14:textId="1AA6BAF9" w:rsidR="007C5685" w:rsidRPr="0000502B" w:rsidRDefault="007C5685">
      <w:pPr>
        <w:pStyle w:val="ListParagraph"/>
        <w:numPr>
          <w:ilvl w:val="0"/>
          <w:numId w:val="86"/>
        </w:numPr>
        <w:ind w:leftChars="0" w:left="360"/>
        <w:jc w:val="both"/>
        <w:rPr>
          <w:rFonts w:ascii="Times New Roman" w:hAnsi="Times New Roman"/>
          <w:b/>
          <w:bCs/>
          <w:sz w:val="22"/>
          <w:szCs w:val="22"/>
        </w:rPr>
      </w:pPr>
      <w:r w:rsidRPr="0000502B">
        <w:rPr>
          <w:rFonts w:ascii="Times New Roman" w:hAnsi="Times New Roman"/>
          <w:b/>
          <w:bCs/>
          <w:sz w:val="22"/>
          <w:szCs w:val="22"/>
        </w:rPr>
        <w:t>Ambient IoT device is not expected to perform measurements</w:t>
      </w:r>
    </w:p>
    <w:p w14:paraId="3A14F705" w14:textId="77777777" w:rsidR="00C91905" w:rsidRDefault="00340BE4">
      <w:pPr>
        <w:pStyle w:val="ListParagraph"/>
        <w:numPr>
          <w:ilvl w:val="1"/>
          <w:numId w:val="86"/>
        </w:numPr>
        <w:ind w:leftChars="0" w:left="1080"/>
        <w:jc w:val="both"/>
        <w:rPr>
          <w:rFonts w:ascii="Times New Roman" w:hAnsi="Times New Roman"/>
          <w:sz w:val="22"/>
          <w:szCs w:val="22"/>
        </w:rPr>
      </w:pPr>
      <w:r w:rsidRPr="0000502B">
        <w:rPr>
          <w:rFonts w:ascii="Times New Roman" w:hAnsi="Times New Roman"/>
          <w:sz w:val="22"/>
          <w:szCs w:val="22"/>
        </w:rPr>
        <w:t>From functionality point of view</w:t>
      </w:r>
      <w:r w:rsidR="00C91905">
        <w:rPr>
          <w:rFonts w:ascii="Times New Roman" w:hAnsi="Times New Roman"/>
          <w:sz w:val="22"/>
          <w:szCs w:val="22"/>
        </w:rPr>
        <w:t>,</w:t>
      </w:r>
    </w:p>
    <w:p w14:paraId="707FF768" w14:textId="51556045" w:rsidR="00D102E2" w:rsidRDefault="00340BE4">
      <w:pPr>
        <w:pStyle w:val="ListParagraph"/>
        <w:numPr>
          <w:ilvl w:val="1"/>
          <w:numId w:val="86"/>
        </w:numPr>
        <w:ind w:leftChars="0"/>
        <w:jc w:val="both"/>
        <w:rPr>
          <w:rFonts w:ascii="Times New Roman" w:hAnsi="Times New Roman"/>
          <w:sz w:val="22"/>
          <w:szCs w:val="22"/>
        </w:rPr>
      </w:pPr>
      <w:r w:rsidRPr="0000502B">
        <w:rPr>
          <w:rFonts w:ascii="Times New Roman" w:hAnsi="Times New Roman"/>
          <w:sz w:val="22"/>
          <w:szCs w:val="22"/>
        </w:rPr>
        <w:t>n</w:t>
      </w:r>
      <w:r w:rsidR="0092237E" w:rsidRPr="0000502B">
        <w:rPr>
          <w:rFonts w:ascii="Times New Roman" w:hAnsi="Times New Roman"/>
          <w:sz w:val="22"/>
          <w:szCs w:val="22"/>
        </w:rPr>
        <w:t>o mobility support is included</w:t>
      </w:r>
      <w:r w:rsidRPr="0000502B">
        <w:rPr>
          <w:rFonts w:ascii="Times New Roman" w:hAnsi="Times New Roman"/>
          <w:sz w:val="22"/>
          <w:szCs w:val="22"/>
        </w:rPr>
        <w:t xml:space="preserve"> in the scope</w:t>
      </w:r>
      <w:r w:rsidR="0092237E" w:rsidRPr="0000502B">
        <w:rPr>
          <w:rFonts w:ascii="Times New Roman" w:hAnsi="Times New Roman"/>
          <w:sz w:val="22"/>
          <w:szCs w:val="22"/>
        </w:rPr>
        <w:t xml:space="preserve"> and there is no need to perform RRM measurements</w:t>
      </w:r>
    </w:p>
    <w:p w14:paraId="535B0EA8" w14:textId="14A918E6" w:rsidR="00C91905" w:rsidRPr="0000502B" w:rsidRDefault="00C91905">
      <w:pPr>
        <w:pStyle w:val="ListParagraph"/>
        <w:numPr>
          <w:ilvl w:val="1"/>
          <w:numId w:val="86"/>
        </w:numPr>
        <w:ind w:leftChars="0"/>
        <w:jc w:val="both"/>
        <w:rPr>
          <w:rFonts w:ascii="Times New Roman" w:hAnsi="Times New Roman"/>
          <w:sz w:val="22"/>
          <w:szCs w:val="22"/>
        </w:rPr>
      </w:pPr>
      <w:r>
        <w:rPr>
          <w:rFonts w:ascii="Times New Roman" w:hAnsi="Times New Roman"/>
          <w:sz w:val="22"/>
          <w:szCs w:val="22"/>
        </w:rPr>
        <w:t>Typically, for passive devices, coherent detection is not expected to be supported</w:t>
      </w:r>
    </w:p>
    <w:p w14:paraId="173943D8" w14:textId="490A8547" w:rsidR="0092237E" w:rsidRPr="0000502B" w:rsidRDefault="00340BE4">
      <w:pPr>
        <w:pStyle w:val="ListParagraph"/>
        <w:numPr>
          <w:ilvl w:val="1"/>
          <w:numId w:val="86"/>
        </w:numPr>
        <w:ind w:leftChars="0" w:left="1080"/>
        <w:jc w:val="both"/>
        <w:rPr>
          <w:rFonts w:ascii="Times New Roman" w:hAnsi="Times New Roman"/>
          <w:sz w:val="22"/>
          <w:szCs w:val="22"/>
        </w:rPr>
      </w:pPr>
      <w:r w:rsidRPr="0000502B">
        <w:rPr>
          <w:rFonts w:ascii="Times New Roman" w:hAnsi="Times New Roman"/>
          <w:sz w:val="22"/>
          <w:szCs w:val="22"/>
        </w:rPr>
        <w:t>From device’s power consumption and complexity point of view, performing measurements may not be feasible, especially for lower-category device</w:t>
      </w:r>
    </w:p>
    <w:p w14:paraId="2BA4726F" w14:textId="4F816E15" w:rsidR="00D102E2" w:rsidRPr="0000502B" w:rsidRDefault="00D102E2" w:rsidP="0000502B">
      <w:pPr>
        <w:jc w:val="both"/>
        <w:rPr>
          <w:sz w:val="22"/>
          <w:szCs w:val="22"/>
        </w:rPr>
      </w:pPr>
    </w:p>
    <w:p w14:paraId="3621D763" w14:textId="07839C21" w:rsidR="007C5685" w:rsidRPr="0000502B" w:rsidRDefault="007C5685">
      <w:pPr>
        <w:pStyle w:val="ListParagraph"/>
        <w:numPr>
          <w:ilvl w:val="0"/>
          <w:numId w:val="86"/>
        </w:numPr>
        <w:ind w:leftChars="0" w:left="360"/>
        <w:jc w:val="both"/>
        <w:rPr>
          <w:rFonts w:ascii="Times New Roman" w:hAnsi="Times New Roman"/>
          <w:sz w:val="22"/>
          <w:szCs w:val="22"/>
        </w:rPr>
      </w:pPr>
      <w:r w:rsidRPr="0000502B">
        <w:rPr>
          <w:rFonts w:ascii="Times New Roman" w:hAnsi="Times New Roman"/>
          <w:b/>
          <w:bCs/>
          <w:sz w:val="22"/>
          <w:szCs w:val="22"/>
        </w:rPr>
        <w:t>No specific consideration for autonomous uplink transmission from the ambient IoT device</w:t>
      </w:r>
      <w:r w:rsidR="00210545" w:rsidRPr="0000502B">
        <w:rPr>
          <w:rFonts w:ascii="Times New Roman" w:hAnsi="Times New Roman"/>
          <w:sz w:val="22"/>
          <w:szCs w:val="22"/>
        </w:rPr>
        <w:t>, i.e. the physical channels/signals should be designed to support only DT and DO-DTT type of traffic</w:t>
      </w:r>
    </w:p>
    <w:p w14:paraId="5129F4D6" w14:textId="7BF2EB45" w:rsidR="00E534EA" w:rsidRPr="0000502B" w:rsidRDefault="00E534EA">
      <w:pPr>
        <w:pStyle w:val="ListParagraph"/>
        <w:numPr>
          <w:ilvl w:val="1"/>
          <w:numId w:val="86"/>
        </w:numPr>
        <w:ind w:leftChars="0" w:left="1080"/>
        <w:jc w:val="both"/>
        <w:rPr>
          <w:rFonts w:ascii="Times New Roman" w:hAnsi="Times New Roman"/>
          <w:sz w:val="22"/>
          <w:szCs w:val="22"/>
        </w:rPr>
      </w:pPr>
      <w:r w:rsidRPr="0000502B">
        <w:rPr>
          <w:rFonts w:ascii="Times New Roman" w:hAnsi="Times New Roman"/>
          <w:sz w:val="22"/>
          <w:szCs w:val="22"/>
        </w:rPr>
        <w:t xml:space="preserve">For a fully network-controlled traffic flow, the scheduling requirement </w:t>
      </w:r>
      <w:r w:rsidR="00F932F3" w:rsidRPr="0000502B">
        <w:rPr>
          <w:rFonts w:ascii="Times New Roman" w:hAnsi="Times New Roman"/>
          <w:sz w:val="22"/>
          <w:szCs w:val="22"/>
        </w:rPr>
        <w:t>and corresponding</w:t>
      </w:r>
      <w:r w:rsidR="00954128" w:rsidRPr="0000502B">
        <w:rPr>
          <w:rFonts w:ascii="Times New Roman" w:hAnsi="Times New Roman"/>
          <w:sz w:val="22"/>
          <w:szCs w:val="22"/>
        </w:rPr>
        <w:t xml:space="preserve"> physical channel design</w:t>
      </w:r>
      <w:r w:rsidR="00F932F3" w:rsidRPr="0000502B">
        <w:rPr>
          <w:rFonts w:ascii="Times New Roman" w:hAnsi="Times New Roman"/>
          <w:sz w:val="22"/>
          <w:szCs w:val="22"/>
        </w:rPr>
        <w:t xml:space="preserve"> </w:t>
      </w:r>
      <w:r w:rsidRPr="0000502B">
        <w:rPr>
          <w:rFonts w:ascii="Times New Roman" w:hAnsi="Times New Roman"/>
          <w:sz w:val="22"/>
          <w:szCs w:val="22"/>
        </w:rPr>
        <w:t xml:space="preserve">for ambient IoT device </w:t>
      </w:r>
      <w:r w:rsidR="00F932F3" w:rsidRPr="0000502B">
        <w:rPr>
          <w:rFonts w:ascii="Times New Roman" w:hAnsi="Times New Roman"/>
          <w:sz w:val="22"/>
          <w:szCs w:val="22"/>
        </w:rPr>
        <w:t>need not be as flexible in NR</w:t>
      </w:r>
    </w:p>
    <w:p w14:paraId="27640D2C" w14:textId="77777777" w:rsidR="00E534EA" w:rsidRPr="0000502B" w:rsidRDefault="00E534EA" w:rsidP="0000502B">
      <w:pPr>
        <w:jc w:val="both"/>
        <w:rPr>
          <w:sz w:val="22"/>
          <w:szCs w:val="22"/>
        </w:rPr>
      </w:pPr>
    </w:p>
    <w:p w14:paraId="1AD5C26E" w14:textId="62455CC1" w:rsidR="00B33CEE" w:rsidRPr="0000502B" w:rsidRDefault="00B33CEE">
      <w:pPr>
        <w:pStyle w:val="ListParagraph"/>
        <w:numPr>
          <w:ilvl w:val="0"/>
          <w:numId w:val="86"/>
        </w:numPr>
        <w:ind w:leftChars="0" w:left="360"/>
        <w:jc w:val="both"/>
        <w:rPr>
          <w:rFonts w:ascii="Times New Roman" w:hAnsi="Times New Roman"/>
          <w:sz w:val="22"/>
          <w:szCs w:val="22"/>
          <w:lang w:val="en-US"/>
        </w:rPr>
      </w:pPr>
      <w:r w:rsidRPr="0000502B">
        <w:rPr>
          <w:rFonts w:ascii="Times New Roman" w:hAnsi="Times New Roman"/>
          <w:sz w:val="22"/>
          <w:szCs w:val="22"/>
        </w:rPr>
        <w:t>Considering</w:t>
      </w:r>
      <w:r w:rsidR="007C5685" w:rsidRPr="0000502B">
        <w:rPr>
          <w:rFonts w:ascii="Times New Roman" w:hAnsi="Times New Roman"/>
          <w:sz w:val="22"/>
          <w:szCs w:val="22"/>
        </w:rPr>
        <w:t xml:space="preserve"> harmonized design for lower- category device (</w:t>
      </w:r>
      <w:r w:rsidR="007C5685" w:rsidRPr="0000502B">
        <w:rPr>
          <w:rFonts w:ascii="Times New Roman" w:hAnsi="Times New Roman"/>
          <w:sz w:val="22"/>
          <w:szCs w:val="22"/>
          <w:vertAlign w:val="subscript"/>
        </w:rPr>
        <w:t>~</w:t>
      </w:r>
      <w:r w:rsidR="007C5685" w:rsidRPr="0000502B">
        <w:rPr>
          <w:rFonts w:ascii="Times New Roman" w:hAnsi="Times New Roman"/>
          <w:sz w:val="22"/>
          <w:szCs w:val="22"/>
        </w:rPr>
        <w:t>1µW of peak power consumption) and higher-category device (</w:t>
      </w:r>
      <w:r w:rsidR="007C5685" w:rsidRPr="0000502B">
        <w:rPr>
          <w:rFonts w:ascii="Times New Roman" w:hAnsi="Times New Roman"/>
          <w:sz w:val="22"/>
          <w:szCs w:val="22"/>
          <w:vertAlign w:val="subscript"/>
        </w:rPr>
        <w:t>~</w:t>
      </w:r>
      <w:r w:rsidR="007C5685" w:rsidRPr="0000502B">
        <w:rPr>
          <w:rFonts w:ascii="Times New Roman" w:hAnsi="Times New Roman"/>
          <w:sz w:val="22"/>
          <w:szCs w:val="22"/>
        </w:rPr>
        <w:t xml:space="preserve"> few hundred</w:t>
      </w:r>
      <w:r w:rsidR="00B0286F">
        <w:rPr>
          <w:rFonts w:ascii="Times New Roman" w:hAnsi="Times New Roman"/>
          <w:sz w:val="22"/>
          <w:szCs w:val="22"/>
        </w:rPr>
        <w:t>s</w:t>
      </w:r>
      <w:r w:rsidR="007C5685" w:rsidRPr="0000502B">
        <w:rPr>
          <w:rFonts w:ascii="Times New Roman" w:hAnsi="Times New Roman"/>
          <w:sz w:val="22"/>
          <w:szCs w:val="22"/>
        </w:rPr>
        <w:t xml:space="preserve"> µW of peak power consumption)</w:t>
      </w:r>
      <w:r w:rsidRPr="0000502B">
        <w:rPr>
          <w:rFonts w:ascii="Times New Roman" w:hAnsi="Times New Roman"/>
          <w:sz w:val="22"/>
          <w:szCs w:val="22"/>
          <w:lang w:val="en-US"/>
        </w:rPr>
        <w:t xml:space="preserve">, the aim should be to </w:t>
      </w:r>
      <w:r w:rsidRPr="0000502B">
        <w:rPr>
          <w:rFonts w:ascii="Times New Roman" w:hAnsi="Times New Roman"/>
          <w:b/>
          <w:bCs/>
          <w:sz w:val="22"/>
          <w:szCs w:val="22"/>
          <w:lang w:val="en-US"/>
        </w:rPr>
        <w:t>strive for supporting or not supporting a given channel/signal for both the category of devices</w:t>
      </w:r>
    </w:p>
    <w:p w14:paraId="3723D459" w14:textId="32A28AAA" w:rsidR="00865D4F" w:rsidRPr="00890633" w:rsidRDefault="000D7B2A">
      <w:pPr>
        <w:pStyle w:val="ListParagraph"/>
        <w:numPr>
          <w:ilvl w:val="1"/>
          <w:numId w:val="86"/>
        </w:numPr>
        <w:ind w:leftChars="0" w:left="1080"/>
        <w:jc w:val="both"/>
        <w:rPr>
          <w:rFonts w:ascii="Times New Roman" w:hAnsi="Times New Roman"/>
          <w:sz w:val="22"/>
          <w:szCs w:val="22"/>
          <w:lang w:val="en-US"/>
        </w:rPr>
      </w:pPr>
      <w:r w:rsidRPr="0000502B">
        <w:rPr>
          <w:rFonts w:ascii="Times New Roman" w:hAnsi="Times New Roman"/>
          <w:sz w:val="22"/>
          <w:szCs w:val="22"/>
          <w:lang w:val="en-US"/>
        </w:rPr>
        <w:t>Requirement of a physical channel/signal for lower-category device should be the baseline and any additional need for higher-category device should be carefully assessed/justified</w:t>
      </w:r>
    </w:p>
    <w:p w14:paraId="11CB64C4" w14:textId="2EA778E5" w:rsidR="0016105C" w:rsidRPr="0000502B" w:rsidRDefault="0016105C" w:rsidP="0000502B">
      <w:pPr>
        <w:jc w:val="both"/>
        <w:rPr>
          <w:sz w:val="22"/>
          <w:szCs w:val="22"/>
          <w:lang w:val="en-GB"/>
        </w:rPr>
      </w:pPr>
    </w:p>
    <w:p w14:paraId="48FCC2C8" w14:textId="77777777" w:rsidR="00FA3FC2" w:rsidRDefault="00FA3FC2" w:rsidP="0000502B">
      <w:pPr>
        <w:jc w:val="both"/>
        <w:rPr>
          <w:b/>
          <w:bCs/>
          <w:i/>
          <w:iCs/>
          <w:sz w:val="22"/>
          <w:szCs w:val="22"/>
          <w:lang w:val="en-GB"/>
        </w:rPr>
      </w:pPr>
    </w:p>
    <w:p w14:paraId="69D5A98D" w14:textId="3931DD1F" w:rsidR="00D658BE" w:rsidRPr="0000502B" w:rsidRDefault="0082351A" w:rsidP="0000502B">
      <w:pPr>
        <w:jc w:val="both"/>
        <w:rPr>
          <w:b/>
          <w:bCs/>
          <w:i/>
          <w:iCs/>
          <w:sz w:val="22"/>
          <w:szCs w:val="22"/>
        </w:rPr>
      </w:pPr>
      <w:r w:rsidRPr="0000502B">
        <w:rPr>
          <w:b/>
          <w:bCs/>
          <w:i/>
          <w:iCs/>
          <w:sz w:val="22"/>
          <w:szCs w:val="22"/>
          <w:lang w:val="en-GB"/>
        </w:rPr>
        <w:t xml:space="preserve">Proposal 1: For both the </w:t>
      </w:r>
      <w:r w:rsidRPr="0000502B">
        <w:rPr>
          <w:b/>
          <w:bCs/>
          <w:i/>
          <w:iCs/>
          <w:sz w:val="22"/>
          <w:szCs w:val="22"/>
        </w:rPr>
        <w:t>lower- category device (</w:t>
      </w:r>
      <w:r w:rsidRPr="0000502B">
        <w:rPr>
          <w:b/>
          <w:bCs/>
          <w:i/>
          <w:iCs/>
          <w:sz w:val="22"/>
          <w:szCs w:val="22"/>
          <w:vertAlign w:val="subscript"/>
        </w:rPr>
        <w:t>~</w:t>
      </w:r>
      <w:r w:rsidRPr="0000502B">
        <w:rPr>
          <w:b/>
          <w:bCs/>
          <w:i/>
          <w:iCs/>
          <w:sz w:val="22"/>
          <w:szCs w:val="22"/>
        </w:rPr>
        <w:t>1µW of peak power consumption) and higher-category device (</w:t>
      </w:r>
      <w:r w:rsidRPr="0000502B">
        <w:rPr>
          <w:b/>
          <w:bCs/>
          <w:i/>
          <w:iCs/>
          <w:sz w:val="22"/>
          <w:szCs w:val="22"/>
          <w:vertAlign w:val="subscript"/>
        </w:rPr>
        <w:t>~</w:t>
      </w:r>
      <w:r w:rsidRPr="0000502B">
        <w:rPr>
          <w:b/>
          <w:bCs/>
          <w:i/>
          <w:iCs/>
          <w:sz w:val="22"/>
          <w:szCs w:val="22"/>
        </w:rPr>
        <w:t xml:space="preserve"> few hundred µW of peak power consumption), </w:t>
      </w:r>
      <w:r w:rsidR="00E54F0C" w:rsidRPr="0000502B">
        <w:rPr>
          <w:b/>
          <w:bCs/>
          <w:i/>
          <w:iCs/>
          <w:sz w:val="22"/>
          <w:szCs w:val="22"/>
        </w:rPr>
        <w:t xml:space="preserve">as a first step, </w:t>
      </w:r>
      <w:r w:rsidRPr="0000502B">
        <w:rPr>
          <w:b/>
          <w:bCs/>
          <w:i/>
          <w:iCs/>
          <w:sz w:val="22"/>
          <w:szCs w:val="22"/>
        </w:rPr>
        <w:t>identify the need for each of the downlink and uplink channels/signals that are currently suppor</w:t>
      </w:r>
      <w:r w:rsidR="004A760A" w:rsidRPr="0000502B">
        <w:rPr>
          <w:b/>
          <w:bCs/>
          <w:i/>
          <w:iCs/>
          <w:sz w:val="22"/>
          <w:szCs w:val="22"/>
        </w:rPr>
        <w:t>t</w:t>
      </w:r>
      <w:r w:rsidRPr="0000502B">
        <w:rPr>
          <w:b/>
          <w:bCs/>
          <w:i/>
          <w:iCs/>
          <w:sz w:val="22"/>
          <w:szCs w:val="22"/>
        </w:rPr>
        <w:t>ed in NR</w:t>
      </w:r>
    </w:p>
    <w:p w14:paraId="5406B132" w14:textId="1FC8B291" w:rsidR="0000502B" w:rsidRPr="0000502B" w:rsidRDefault="0000502B" w:rsidP="0000502B">
      <w:pPr>
        <w:jc w:val="both"/>
        <w:rPr>
          <w:b/>
          <w:bCs/>
          <w:i/>
          <w:iCs/>
          <w:sz w:val="22"/>
          <w:szCs w:val="22"/>
        </w:rPr>
      </w:pPr>
    </w:p>
    <w:p w14:paraId="717731A0" w14:textId="36E97FD4" w:rsidR="0000502B" w:rsidRPr="006D3459" w:rsidRDefault="0000502B" w:rsidP="0000502B">
      <w:pPr>
        <w:jc w:val="both"/>
        <w:rPr>
          <w:b/>
          <w:bCs/>
          <w:i/>
          <w:iCs/>
          <w:sz w:val="22"/>
          <w:szCs w:val="22"/>
        </w:rPr>
      </w:pPr>
      <w:r w:rsidRPr="006D3459">
        <w:rPr>
          <w:b/>
          <w:bCs/>
          <w:i/>
          <w:iCs/>
          <w:sz w:val="22"/>
          <w:szCs w:val="22"/>
        </w:rPr>
        <w:t xml:space="preserve">Proposal 2: </w:t>
      </w:r>
      <w:r w:rsidRPr="006D3459">
        <w:rPr>
          <w:b/>
          <w:bCs/>
          <w:i/>
          <w:iCs/>
          <w:sz w:val="22"/>
          <w:szCs w:val="22"/>
          <w:lang w:val="en-GB"/>
        </w:rPr>
        <w:t xml:space="preserve">For both the </w:t>
      </w:r>
      <w:r w:rsidRPr="006D3459">
        <w:rPr>
          <w:b/>
          <w:bCs/>
          <w:i/>
          <w:iCs/>
          <w:sz w:val="22"/>
          <w:szCs w:val="22"/>
        </w:rPr>
        <w:t>lower- category device (</w:t>
      </w:r>
      <w:r w:rsidRPr="006D3459">
        <w:rPr>
          <w:b/>
          <w:bCs/>
          <w:i/>
          <w:iCs/>
          <w:sz w:val="22"/>
          <w:szCs w:val="22"/>
          <w:vertAlign w:val="subscript"/>
        </w:rPr>
        <w:t>~</w:t>
      </w:r>
      <w:r w:rsidRPr="006D3459">
        <w:rPr>
          <w:b/>
          <w:bCs/>
          <w:i/>
          <w:iCs/>
          <w:sz w:val="22"/>
          <w:szCs w:val="22"/>
        </w:rPr>
        <w:t>1µW of peak power consumption) and higher-category device (</w:t>
      </w:r>
      <w:r w:rsidRPr="006D3459">
        <w:rPr>
          <w:b/>
          <w:bCs/>
          <w:i/>
          <w:iCs/>
          <w:sz w:val="22"/>
          <w:szCs w:val="22"/>
          <w:vertAlign w:val="subscript"/>
        </w:rPr>
        <w:t>~</w:t>
      </w:r>
      <w:r w:rsidRPr="006D3459">
        <w:rPr>
          <w:b/>
          <w:bCs/>
          <w:i/>
          <w:iCs/>
          <w:sz w:val="22"/>
          <w:szCs w:val="22"/>
        </w:rPr>
        <w:t xml:space="preserve"> few hundred µW of peak power consumption), consider at least following requirement criteria for determining the need of each of the physical channels/signals</w:t>
      </w:r>
    </w:p>
    <w:p w14:paraId="517DF526" w14:textId="77777777" w:rsidR="0000502B" w:rsidRPr="006D3459" w:rsidRDefault="0000502B">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Ambient IoT device is not expected to perform measurements</w:t>
      </w:r>
    </w:p>
    <w:p w14:paraId="0463179E" w14:textId="77777777" w:rsidR="006565E6" w:rsidRPr="006D3459" w:rsidRDefault="0000502B">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No specific consideration for autonomous uplink transmission from the ambient IoT device</w:t>
      </w:r>
    </w:p>
    <w:p w14:paraId="79C7359D" w14:textId="23C9484D" w:rsidR="0000502B" w:rsidRDefault="00CC749E">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S</w:t>
      </w:r>
      <w:r w:rsidR="0000502B" w:rsidRPr="006D3459">
        <w:rPr>
          <w:rFonts w:ascii="Times New Roman" w:hAnsi="Times New Roman"/>
          <w:b/>
          <w:bCs/>
          <w:i/>
          <w:iCs/>
          <w:sz w:val="22"/>
          <w:szCs w:val="22"/>
        </w:rPr>
        <w:t>trive for</w:t>
      </w:r>
      <w:r w:rsidRPr="006D3459">
        <w:rPr>
          <w:rFonts w:ascii="Times New Roman" w:hAnsi="Times New Roman"/>
          <w:b/>
          <w:bCs/>
          <w:i/>
          <w:iCs/>
          <w:sz w:val="22"/>
          <w:szCs w:val="22"/>
        </w:rPr>
        <w:t xml:space="preserve"> either</w:t>
      </w:r>
      <w:r w:rsidR="0000502B" w:rsidRPr="006D3459">
        <w:rPr>
          <w:rFonts w:ascii="Times New Roman" w:hAnsi="Times New Roman"/>
          <w:b/>
          <w:bCs/>
          <w:i/>
          <w:iCs/>
          <w:sz w:val="22"/>
          <w:szCs w:val="22"/>
        </w:rPr>
        <w:t xml:space="preserve"> supporting or not supporting a given </w:t>
      </w:r>
      <w:r w:rsidRPr="006D3459">
        <w:rPr>
          <w:rFonts w:ascii="Times New Roman" w:hAnsi="Times New Roman"/>
          <w:b/>
          <w:bCs/>
          <w:i/>
          <w:iCs/>
          <w:sz w:val="22"/>
          <w:szCs w:val="22"/>
        </w:rPr>
        <w:t xml:space="preserve">physical </w:t>
      </w:r>
      <w:r w:rsidR="0000502B" w:rsidRPr="006D3459">
        <w:rPr>
          <w:rFonts w:ascii="Times New Roman" w:hAnsi="Times New Roman"/>
          <w:b/>
          <w:bCs/>
          <w:i/>
          <w:iCs/>
          <w:sz w:val="22"/>
          <w:szCs w:val="22"/>
        </w:rPr>
        <w:t>channel/signal for both the category of devices</w:t>
      </w:r>
      <w:r w:rsidRPr="006D3459">
        <w:rPr>
          <w:rFonts w:ascii="Times New Roman" w:hAnsi="Times New Roman"/>
          <w:b/>
          <w:bCs/>
          <w:i/>
          <w:iCs/>
          <w:sz w:val="22"/>
          <w:szCs w:val="22"/>
        </w:rPr>
        <w:t>, i.e. do not consider device category-specific support of physical channel/signal</w:t>
      </w:r>
    </w:p>
    <w:p w14:paraId="7BE77D0C" w14:textId="79DAC0AE" w:rsidR="00FA3FC2" w:rsidRDefault="00FA3FC2" w:rsidP="00FA3FC2">
      <w:pPr>
        <w:pStyle w:val="ListParagraph"/>
        <w:ind w:leftChars="0" w:left="720" w:firstLine="0"/>
        <w:jc w:val="both"/>
        <w:rPr>
          <w:rFonts w:ascii="Times New Roman" w:hAnsi="Times New Roman"/>
          <w:b/>
          <w:bCs/>
          <w:i/>
          <w:iCs/>
          <w:sz w:val="22"/>
          <w:szCs w:val="22"/>
        </w:rPr>
      </w:pPr>
    </w:p>
    <w:p w14:paraId="581EBB23" w14:textId="403F4C5D" w:rsidR="00672151" w:rsidRDefault="00672151" w:rsidP="00672151">
      <w:pPr>
        <w:jc w:val="both"/>
        <w:rPr>
          <w:sz w:val="22"/>
          <w:szCs w:val="22"/>
        </w:rPr>
      </w:pPr>
      <w:r>
        <w:rPr>
          <w:sz w:val="22"/>
          <w:szCs w:val="22"/>
        </w:rPr>
        <w:t xml:space="preserve">Other aspects that may also need to be considered from PHY channels/signaling perspective is whether/how an intermediate is configured/signaled to assist ambient IoT devices. UE may need additional downlink control information to indicate forwarding resources for downlink/uplink forwarding and/or carrier wave generation and corresponding parameters. </w:t>
      </w:r>
    </w:p>
    <w:p w14:paraId="5761646D" w14:textId="77777777" w:rsidR="00BB0627" w:rsidRPr="00672151" w:rsidRDefault="00BB0627" w:rsidP="00672151">
      <w:pPr>
        <w:jc w:val="both"/>
        <w:rPr>
          <w:sz w:val="22"/>
          <w:szCs w:val="22"/>
        </w:rPr>
      </w:pPr>
    </w:p>
    <w:p w14:paraId="08D64FF9" w14:textId="045E225A" w:rsidR="0016105C" w:rsidRPr="004D7BEF" w:rsidRDefault="0016105C" w:rsidP="0016105C">
      <w:pPr>
        <w:pStyle w:val="Heading2"/>
        <w:rPr>
          <w:sz w:val="28"/>
          <w:szCs w:val="28"/>
        </w:rPr>
      </w:pPr>
      <w:r>
        <w:rPr>
          <w:sz w:val="28"/>
          <w:szCs w:val="28"/>
        </w:rPr>
        <w:lastRenderedPageBreak/>
        <w:t xml:space="preserve">Physical </w:t>
      </w:r>
      <w:r w:rsidR="00827CBB">
        <w:rPr>
          <w:sz w:val="28"/>
          <w:szCs w:val="28"/>
        </w:rPr>
        <w:t>downlink</w:t>
      </w:r>
      <w:r>
        <w:rPr>
          <w:sz w:val="28"/>
          <w:szCs w:val="28"/>
        </w:rPr>
        <w:t xml:space="preserve"> channels/signals</w:t>
      </w:r>
    </w:p>
    <w:p w14:paraId="0820E070" w14:textId="554954D6" w:rsidR="00F401F4" w:rsidRDefault="00F401F4" w:rsidP="006B71A7">
      <w:pPr>
        <w:jc w:val="both"/>
        <w:rPr>
          <w:sz w:val="22"/>
          <w:szCs w:val="22"/>
        </w:rPr>
      </w:pPr>
      <w:r>
        <w:rPr>
          <w:sz w:val="22"/>
          <w:szCs w:val="22"/>
        </w:rPr>
        <w:t>In this section, we discuss and share our views on each of the existing NR physical downlink channels/signals for ambient IoT.</w:t>
      </w:r>
    </w:p>
    <w:p w14:paraId="79487593" w14:textId="7AB535B5" w:rsidR="00F401F4" w:rsidRDefault="00F401F4" w:rsidP="006B71A7">
      <w:pPr>
        <w:jc w:val="both"/>
        <w:rPr>
          <w:sz w:val="22"/>
          <w:szCs w:val="22"/>
        </w:rPr>
      </w:pPr>
    </w:p>
    <w:p w14:paraId="1D0DF8B4" w14:textId="77777777" w:rsidR="00FA3FC2" w:rsidRDefault="00FA3FC2" w:rsidP="006B71A7">
      <w:pPr>
        <w:jc w:val="both"/>
        <w:rPr>
          <w:sz w:val="22"/>
          <w:szCs w:val="22"/>
        </w:rPr>
      </w:pPr>
    </w:p>
    <w:p w14:paraId="20C6C3D3" w14:textId="024830A9" w:rsidR="0016105C" w:rsidRPr="00E34C86" w:rsidRDefault="00F401F4" w:rsidP="006B71A7">
      <w:pPr>
        <w:jc w:val="both"/>
        <w:rPr>
          <w:b/>
          <w:bCs/>
          <w:sz w:val="22"/>
          <w:szCs w:val="22"/>
          <w:u w:val="single"/>
        </w:rPr>
      </w:pPr>
      <w:r w:rsidRPr="00E34C86">
        <w:rPr>
          <w:b/>
          <w:bCs/>
          <w:sz w:val="22"/>
          <w:szCs w:val="22"/>
          <w:u w:val="single"/>
        </w:rPr>
        <w:t xml:space="preserve">Physical </w:t>
      </w:r>
      <w:r w:rsidR="008466EA">
        <w:rPr>
          <w:b/>
          <w:bCs/>
          <w:sz w:val="22"/>
          <w:szCs w:val="22"/>
          <w:u w:val="single"/>
        </w:rPr>
        <w:t>B</w:t>
      </w:r>
      <w:r w:rsidRPr="00E34C86">
        <w:rPr>
          <w:b/>
          <w:bCs/>
          <w:sz w:val="22"/>
          <w:szCs w:val="22"/>
          <w:u w:val="single"/>
        </w:rPr>
        <w:t xml:space="preserve">roadcast </w:t>
      </w:r>
      <w:r w:rsidR="008466EA">
        <w:rPr>
          <w:b/>
          <w:bCs/>
          <w:sz w:val="22"/>
          <w:szCs w:val="22"/>
          <w:u w:val="single"/>
        </w:rPr>
        <w:t>C</w:t>
      </w:r>
      <w:r w:rsidRPr="00E34C86">
        <w:rPr>
          <w:b/>
          <w:bCs/>
          <w:sz w:val="22"/>
          <w:szCs w:val="22"/>
          <w:u w:val="single"/>
        </w:rPr>
        <w:t>hannel (PBCH)</w:t>
      </w:r>
    </w:p>
    <w:p w14:paraId="3BD0330F" w14:textId="77777777" w:rsidR="00E34C86" w:rsidRDefault="00E34C86" w:rsidP="006B71A7">
      <w:pPr>
        <w:jc w:val="both"/>
        <w:rPr>
          <w:sz w:val="22"/>
          <w:szCs w:val="22"/>
        </w:rPr>
      </w:pPr>
    </w:p>
    <w:p w14:paraId="4E5877CA" w14:textId="071F6B62" w:rsidR="00507309" w:rsidRDefault="00507309" w:rsidP="00507309">
      <w:pPr>
        <w:jc w:val="both"/>
        <w:rPr>
          <w:sz w:val="22"/>
          <w:szCs w:val="22"/>
        </w:rPr>
      </w:pPr>
      <w:r>
        <w:rPr>
          <w:sz w:val="22"/>
          <w:szCs w:val="22"/>
        </w:rPr>
        <w:t xml:space="preserve">PBCH is used mainly for the purpose of broadcasting system information to the UEs including master information block (MIB). It is attached with PSS/SSS and carries </w:t>
      </w:r>
      <w:r w:rsidRPr="00507309">
        <w:rPr>
          <w:sz w:val="22"/>
          <w:szCs w:val="22"/>
        </w:rPr>
        <w:t>PBCH carries critical information required for further system access</w:t>
      </w:r>
      <w:r>
        <w:rPr>
          <w:sz w:val="22"/>
          <w:szCs w:val="22"/>
        </w:rPr>
        <w:t xml:space="preserve">, .e.g. to acquire SIB1. From ambient IoT device point of view, especially for low-category device, i.e. passive ambient IoT device, such periodic broadcast of system information may not be needed as typically the device will be asynchronous and not be expected to maintain such information. In our view, PBCH is not necessary for passive ambient IoT device. For active ambient IoT device, under the high-category, </w:t>
      </w:r>
      <w:r w:rsidR="0019732D">
        <w:rPr>
          <w:sz w:val="22"/>
          <w:szCs w:val="22"/>
        </w:rPr>
        <w:t xml:space="preserve">we can presume the device may be slightly more sophisticated and may be capable of receiving periodic broadcast information. However, the motivation is unclear on what exact system information may be beneficial for such devices. Moreover, assuming that PBCH is not needed for lower-category of devices, we can consider not supporting PBCH for even higher-category of devices in order to have a harmonized design. </w:t>
      </w:r>
    </w:p>
    <w:p w14:paraId="5B673DCE" w14:textId="22BAF250" w:rsidR="00B84237" w:rsidRDefault="00B84237" w:rsidP="00507309">
      <w:pPr>
        <w:jc w:val="both"/>
        <w:rPr>
          <w:sz w:val="22"/>
          <w:szCs w:val="22"/>
        </w:rPr>
      </w:pPr>
    </w:p>
    <w:p w14:paraId="78EE9ECE" w14:textId="2EC7AA51" w:rsidR="00B84237" w:rsidRPr="00C63ECD" w:rsidRDefault="00B84237" w:rsidP="00507309">
      <w:pPr>
        <w:jc w:val="both"/>
        <w:rPr>
          <w:b/>
          <w:bCs/>
          <w:i/>
          <w:iCs/>
          <w:sz w:val="22"/>
          <w:szCs w:val="22"/>
        </w:rPr>
      </w:pPr>
      <w:r w:rsidRPr="00C63ECD">
        <w:rPr>
          <w:b/>
          <w:bCs/>
          <w:i/>
          <w:iCs/>
          <w:sz w:val="22"/>
          <w:szCs w:val="22"/>
        </w:rPr>
        <w:t>Observation 1: For lower-category device (</w:t>
      </w:r>
      <w:r w:rsidRPr="00C63ECD">
        <w:rPr>
          <w:b/>
          <w:bCs/>
          <w:i/>
          <w:iCs/>
          <w:sz w:val="22"/>
          <w:szCs w:val="22"/>
          <w:vertAlign w:val="subscript"/>
        </w:rPr>
        <w:t>~</w:t>
      </w:r>
      <w:r w:rsidRPr="00C63ECD">
        <w:rPr>
          <w:b/>
          <w:bCs/>
          <w:i/>
          <w:iCs/>
          <w:sz w:val="22"/>
          <w:szCs w:val="22"/>
        </w:rPr>
        <w:t>1µW of peak power consumption), it may not be possibl</w:t>
      </w:r>
      <w:r w:rsidR="00251F71" w:rsidRPr="00C63ECD">
        <w:rPr>
          <w:b/>
          <w:bCs/>
          <w:i/>
          <w:iCs/>
          <w:sz w:val="22"/>
          <w:szCs w:val="22"/>
        </w:rPr>
        <w:t>e</w:t>
      </w:r>
      <w:r w:rsidRPr="00C63ECD">
        <w:rPr>
          <w:b/>
          <w:bCs/>
          <w:i/>
          <w:iCs/>
          <w:sz w:val="22"/>
          <w:szCs w:val="22"/>
        </w:rPr>
        <w:t xml:space="preserve"> for the device to periodically receive broadcasted system information from the network and store</w:t>
      </w:r>
      <w:r w:rsidR="00251F71" w:rsidRPr="00C63ECD">
        <w:rPr>
          <w:b/>
          <w:bCs/>
          <w:i/>
          <w:iCs/>
          <w:sz w:val="22"/>
          <w:szCs w:val="22"/>
        </w:rPr>
        <w:t xml:space="preserve"> temporary memory.</w:t>
      </w:r>
    </w:p>
    <w:p w14:paraId="31B5D6FE" w14:textId="3CDDBED1" w:rsidR="00107A31" w:rsidRPr="00C63ECD" w:rsidRDefault="00107A31" w:rsidP="006B71A7">
      <w:pPr>
        <w:jc w:val="both"/>
        <w:rPr>
          <w:b/>
          <w:bCs/>
          <w:i/>
          <w:iCs/>
          <w:sz w:val="22"/>
          <w:szCs w:val="22"/>
        </w:rPr>
      </w:pPr>
    </w:p>
    <w:p w14:paraId="21EE2627" w14:textId="32A398A8" w:rsidR="00251F71" w:rsidRPr="00C63ECD" w:rsidRDefault="00251F71" w:rsidP="006B71A7">
      <w:pPr>
        <w:jc w:val="both"/>
        <w:rPr>
          <w:rFonts w:eastAsia="Batang"/>
          <w:b/>
          <w:bCs/>
          <w:i/>
          <w:iCs/>
          <w:sz w:val="22"/>
          <w:szCs w:val="22"/>
          <w:lang w:eastAsia="x-none"/>
        </w:rPr>
      </w:pPr>
      <w:r w:rsidRPr="00C63ECD">
        <w:rPr>
          <w:b/>
          <w:bCs/>
          <w:i/>
          <w:iCs/>
          <w:sz w:val="22"/>
          <w:szCs w:val="22"/>
        </w:rPr>
        <w:t>Observation 2: For higher-category device (</w:t>
      </w:r>
      <w:r w:rsidRPr="00C63ECD">
        <w:rPr>
          <w:b/>
          <w:bCs/>
          <w:i/>
          <w:iCs/>
          <w:sz w:val="22"/>
          <w:szCs w:val="22"/>
          <w:vertAlign w:val="subscript"/>
        </w:rPr>
        <w:t>~</w:t>
      </w:r>
      <w:r w:rsidRPr="00C63ECD">
        <w:rPr>
          <w:b/>
          <w:bCs/>
          <w:i/>
          <w:iCs/>
          <w:sz w:val="22"/>
          <w:szCs w:val="22"/>
        </w:rPr>
        <w:t xml:space="preserve"> few hundreds µW of peak power consumption)</w:t>
      </w:r>
      <w:r w:rsidRPr="00C63ECD">
        <w:rPr>
          <w:rFonts w:eastAsia="Batang"/>
          <w:b/>
          <w:bCs/>
          <w:i/>
          <w:iCs/>
          <w:sz w:val="22"/>
          <w:szCs w:val="22"/>
          <w:lang w:eastAsia="x-none"/>
        </w:rPr>
        <w:t>, the motivation is unclear on exactly what broadcast information may be necessary/beneficial for such device to be received periodically.</w:t>
      </w:r>
    </w:p>
    <w:p w14:paraId="49242EAF" w14:textId="0C1FDE9F" w:rsidR="00251F71" w:rsidRPr="00C63ECD" w:rsidRDefault="00251F71" w:rsidP="006B71A7">
      <w:pPr>
        <w:jc w:val="both"/>
        <w:rPr>
          <w:rFonts w:eastAsia="Batang"/>
          <w:b/>
          <w:bCs/>
          <w:i/>
          <w:iCs/>
          <w:sz w:val="22"/>
          <w:szCs w:val="22"/>
          <w:lang w:eastAsia="x-none"/>
        </w:rPr>
      </w:pPr>
    </w:p>
    <w:p w14:paraId="3FE43DD6" w14:textId="32250B97" w:rsidR="004059BE" w:rsidRPr="00C63ECD" w:rsidRDefault="00251F71" w:rsidP="006B71A7">
      <w:pPr>
        <w:jc w:val="both"/>
        <w:rPr>
          <w:b/>
          <w:bCs/>
          <w:i/>
          <w:iCs/>
          <w:sz w:val="22"/>
          <w:szCs w:val="22"/>
        </w:rPr>
      </w:pPr>
      <w:r w:rsidRPr="00C63ECD">
        <w:rPr>
          <w:rFonts w:eastAsia="Batang"/>
          <w:b/>
          <w:bCs/>
          <w:i/>
          <w:iCs/>
          <w:sz w:val="22"/>
          <w:szCs w:val="22"/>
          <w:lang w:eastAsia="x-none"/>
        </w:rPr>
        <w:t xml:space="preserve">Proposal </w:t>
      </w:r>
      <w:r w:rsidR="00563D45" w:rsidRPr="00C63ECD">
        <w:rPr>
          <w:rFonts w:eastAsia="Batang"/>
          <w:b/>
          <w:bCs/>
          <w:i/>
          <w:iCs/>
          <w:sz w:val="22"/>
          <w:szCs w:val="22"/>
          <w:lang w:eastAsia="x-none"/>
        </w:rPr>
        <w:t>3</w:t>
      </w:r>
      <w:r w:rsidRPr="00C63ECD">
        <w:rPr>
          <w:rFonts w:eastAsia="Batang"/>
          <w:b/>
          <w:bCs/>
          <w:i/>
          <w:iCs/>
          <w:sz w:val="22"/>
          <w:szCs w:val="22"/>
          <w:lang w:eastAsia="x-none"/>
        </w:rPr>
        <w:t xml:space="preserve">: </w:t>
      </w:r>
      <w:r w:rsidRPr="00C63ECD">
        <w:rPr>
          <w:b/>
          <w:bCs/>
          <w:i/>
          <w:iCs/>
          <w:sz w:val="22"/>
          <w:szCs w:val="22"/>
          <w:lang w:val="en-GB"/>
        </w:rPr>
        <w:t xml:space="preserve">For both the </w:t>
      </w:r>
      <w:r w:rsidRPr="00C63ECD">
        <w:rPr>
          <w:b/>
          <w:bCs/>
          <w:i/>
          <w:iCs/>
          <w:sz w:val="22"/>
          <w:szCs w:val="22"/>
        </w:rPr>
        <w:t>lower- category device (</w:t>
      </w:r>
      <w:r w:rsidRPr="00C63ECD">
        <w:rPr>
          <w:b/>
          <w:bCs/>
          <w:i/>
          <w:iCs/>
          <w:sz w:val="22"/>
          <w:szCs w:val="22"/>
          <w:vertAlign w:val="subscript"/>
        </w:rPr>
        <w:t>~</w:t>
      </w:r>
      <w:r w:rsidRPr="00C63ECD">
        <w:rPr>
          <w:b/>
          <w:bCs/>
          <w:i/>
          <w:iCs/>
          <w:sz w:val="22"/>
          <w:szCs w:val="22"/>
        </w:rPr>
        <w:t>1µW of peak power consumption) and higher-category device (</w:t>
      </w:r>
      <w:r w:rsidRPr="00C63ECD">
        <w:rPr>
          <w:b/>
          <w:bCs/>
          <w:i/>
          <w:iCs/>
          <w:sz w:val="22"/>
          <w:szCs w:val="22"/>
          <w:vertAlign w:val="subscript"/>
        </w:rPr>
        <w:t>~</w:t>
      </w:r>
      <w:r w:rsidRPr="00C63ECD">
        <w:rPr>
          <w:b/>
          <w:bCs/>
          <w:i/>
          <w:iCs/>
          <w:sz w:val="22"/>
          <w:szCs w:val="22"/>
        </w:rPr>
        <w:t xml:space="preserve"> few hundred µW of peak power consumption), we could consider not supporting PBCH</w:t>
      </w:r>
    </w:p>
    <w:p w14:paraId="5C31B950" w14:textId="7A9F229A" w:rsidR="00A6779E" w:rsidRDefault="00A6779E" w:rsidP="006B71A7">
      <w:pPr>
        <w:jc w:val="both"/>
        <w:rPr>
          <w:sz w:val="22"/>
          <w:szCs w:val="22"/>
        </w:rPr>
      </w:pPr>
    </w:p>
    <w:p w14:paraId="685067F0" w14:textId="77777777" w:rsidR="00B66646" w:rsidRDefault="00B66646" w:rsidP="006B71A7">
      <w:pPr>
        <w:jc w:val="both"/>
        <w:rPr>
          <w:b/>
          <w:bCs/>
          <w:sz w:val="22"/>
          <w:szCs w:val="22"/>
          <w:u w:val="single"/>
        </w:rPr>
      </w:pPr>
    </w:p>
    <w:p w14:paraId="722EC530" w14:textId="462DDBA7" w:rsidR="00A6779E" w:rsidRPr="00E34C86" w:rsidRDefault="00A6779E" w:rsidP="006B71A7">
      <w:pPr>
        <w:jc w:val="both"/>
        <w:rPr>
          <w:b/>
          <w:bCs/>
          <w:sz w:val="22"/>
          <w:szCs w:val="22"/>
          <w:u w:val="single"/>
        </w:rPr>
      </w:pPr>
      <w:r>
        <w:rPr>
          <w:b/>
          <w:bCs/>
          <w:sz w:val="22"/>
          <w:szCs w:val="22"/>
          <w:u w:val="single"/>
        </w:rPr>
        <w:t>Primary/Second</w:t>
      </w:r>
      <w:r w:rsidR="00BC61D1">
        <w:rPr>
          <w:b/>
          <w:bCs/>
          <w:sz w:val="22"/>
          <w:szCs w:val="22"/>
          <w:u w:val="single"/>
        </w:rPr>
        <w:t>ary</w:t>
      </w:r>
      <w:r>
        <w:rPr>
          <w:b/>
          <w:bCs/>
          <w:sz w:val="22"/>
          <w:szCs w:val="22"/>
          <w:u w:val="single"/>
        </w:rPr>
        <w:t xml:space="preserve"> Synchronization</w:t>
      </w:r>
      <w:r w:rsidRPr="00E34C86">
        <w:rPr>
          <w:b/>
          <w:bCs/>
          <w:sz w:val="22"/>
          <w:szCs w:val="22"/>
          <w:u w:val="single"/>
        </w:rPr>
        <w:t xml:space="preserve"> </w:t>
      </w:r>
      <w:r>
        <w:rPr>
          <w:b/>
          <w:bCs/>
          <w:sz w:val="22"/>
          <w:szCs w:val="22"/>
          <w:u w:val="single"/>
        </w:rPr>
        <w:t>Signal</w:t>
      </w:r>
      <w:r w:rsidRPr="00E34C86">
        <w:rPr>
          <w:b/>
          <w:bCs/>
          <w:sz w:val="22"/>
          <w:szCs w:val="22"/>
          <w:u w:val="single"/>
        </w:rPr>
        <w:t xml:space="preserve"> (</w:t>
      </w:r>
      <w:r w:rsidR="00597B8B">
        <w:rPr>
          <w:b/>
          <w:bCs/>
          <w:sz w:val="22"/>
          <w:szCs w:val="22"/>
          <w:u w:val="single"/>
        </w:rPr>
        <w:t>PSS/SSS</w:t>
      </w:r>
      <w:r w:rsidRPr="00E34C86">
        <w:rPr>
          <w:b/>
          <w:bCs/>
          <w:sz w:val="22"/>
          <w:szCs w:val="22"/>
          <w:u w:val="single"/>
        </w:rPr>
        <w:t>)</w:t>
      </w:r>
    </w:p>
    <w:p w14:paraId="074FBC6D" w14:textId="77777777" w:rsidR="00A6779E" w:rsidRDefault="00A6779E" w:rsidP="006B71A7">
      <w:pPr>
        <w:jc w:val="both"/>
        <w:rPr>
          <w:sz w:val="22"/>
          <w:szCs w:val="22"/>
        </w:rPr>
      </w:pPr>
    </w:p>
    <w:p w14:paraId="4E00D08F" w14:textId="30F7F24D" w:rsidR="00DD5660" w:rsidRDefault="00B66646" w:rsidP="006B71A7">
      <w:pPr>
        <w:jc w:val="both"/>
        <w:rPr>
          <w:sz w:val="22"/>
          <w:szCs w:val="22"/>
        </w:rPr>
      </w:pPr>
      <w:r>
        <w:rPr>
          <w:sz w:val="22"/>
          <w:szCs w:val="22"/>
        </w:rPr>
        <w:t>PSS and SSS are primarily used for time-frequency synchronization, cell-</w:t>
      </w:r>
      <w:r w:rsidR="005107A5">
        <w:rPr>
          <w:sz w:val="22"/>
          <w:szCs w:val="22"/>
        </w:rPr>
        <w:t>search,</w:t>
      </w:r>
      <w:r>
        <w:rPr>
          <w:sz w:val="22"/>
          <w:szCs w:val="22"/>
        </w:rPr>
        <w:t xml:space="preserve"> and periodic channel measurements. </w:t>
      </w:r>
      <w:r w:rsidR="00B0600B">
        <w:rPr>
          <w:sz w:val="22"/>
          <w:szCs w:val="22"/>
        </w:rPr>
        <w:t xml:space="preserve">One of the main requirements to achieve very tight timing synchronization is the presence of accurate clock generators on legacy devices. However, for the ambient IoT device, especially for the lower-category device, we don’t think it is realistic to assume that such tight synchronization will be possible. Furthermore, no measurements are expected to be performed. Therefore, for </w:t>
      </w:r>
      <w:r w:rsidR="00DD5660">
        <w:rPr>
          <w:sz w:val="22"/>
          <w:szCs w:val="22"/>
        </w:rPr>
        <w:t xml:space="preserve">lower-category device, there is no need to support PSS/SSS. Rather, every downlink transmission can be most likely attached with a simple preamble to achieve coarse level of time synchronization. For the higher-category device, PSS/SSS maybe a possibility to achieve better synchronization for downlink. However, the benefit and the need compared to preamble aided downlink transmission may not be fully clear. Therefore, </w:t>
      </w:r>
      <w:r w:rsidR="003D51C0">
        <w:rPr>
          <w:sz w:val="22"/>
          <w:szCs w:val="22"/>
        </w:rPr>
        <w:t xml:space="preserve">also considering harmonized design, </w:t>
      </w:r>
      <w:r w:rsidR="00DD5660">
        <w:rPr>
          <w:sz w:val="22"/>
          <w:szCs w:val="22"/>
        </w:rPr>
        <w:t>we can start with the baseline assumption that PSS/SSS is not needed for ambient IoT device</w:t>
      </w:r>
      <w:r w:rsidR="00A125C7">
        <w:rPr>
          <w:sz w:val="22"/>
          <w:szCs w:val="22"/>
        </w:rPr>
        <w:t>.</w:t>
      </w:r>
    </w:p>
    <w:p w14:paraId="79B44299" w14:textId="136BCEC3" w:rsidR="007A46C0" w:rsidRDefault="007A46C0" w:rsidP="006B71A7">
      <w:pPr>
        <w:jc w:val="both"/>
        <w:rPr>
          <w:sz w:val="22"/>
          <w:szCs w:val="22"/>
        </w:rPr>
      </w:pPr>
    </w:p>
    <w:p w14:paraId="3DF08E40" w14:textId="749EBC0E" w:rsidR="007A46C0" w:rsidRPr="00C63ECD" w:rsidRDefault="007A46C0" w:rsidP="007A46C0">
      <w:pPr>
        <w:jc w:val="both"/>
        <w:rPr>
          <w:b/>
          <w:bCs/>
          <w:i/>
          <w:iCs/>
          <w:sz w:val="22"/>
          <w:szCs w:val="22"/>
        </w:rPr>
      </w:pPr>
      <w:r w:rsidRPr="00C63ECD">
        <w:rPr>
          <w:b/>
          <w:bCs/>
          <w:i/>
          <w:iCs/>
          <w:sz w:val="22"/>
          <w:szCs w:val="22"/>
        </w:rPr>
        <w:t xml:space="preserve">Observation </w:t>
      </w:r>
      <w:r>
        <w:rPr>
          <w:b/>
          <w:bCs/>
          <w:i/>
          <w:iCs/>
          <w:sz w:val="22"/>
          <w:szCs w:val="22"/>
        </w:rPr>
        <w:t>3</w:t>
      </w:r>
      <w:r w:rsidRPr="00C63ECD">
        <w:rPr>
          <w:b/>
          <w:bCs/>
          <w:i/>
          <w:iCs/>
          <w:sz w:val="22"/>
          <w:szCs w:val="22"/>
        </w:rPr>
        <w:t>: For lower-category device (</w:t>
      </w:r>
      <w:r w:rsidRPr="00C63ECD">
        <w:rPr>
          <w:b/>
          <w:bCs/>
          <w:i/>
          <w:iCs/>
          <w:sz w:val="22"/>
          <w:szCs w:val="22"/>
          <w:vertAlign w:val="subscript"/>
        </w:rPr>
        <w:t>~</w:t>
      </w:r>
      <w:r w:rsidRPr="00C63ECD">
        <w:rPr>
          <w:b/>
          <w:bCs/>
          <w:i/>
          <w:iCs/>
          <w:sz w:val="22"/>
          <w:szCs w:val="22"/>
        </w:rPr>
        <w:t xml:space="preserve">1µW of peak power consumption), it may not be possible for the device </w:t>
      </w:r>
      <w:r>
        <w:rPr>
          <w:b/>
          <w:bCs/>
          <w:i/>
          <w:iCs/>
          <w:sz w:val="22"/>
          <w:szCs w:val="22"/>
        </w:rPr>
        <w:t>to have time timing synchronization based on PSS/SSS due to low-cost and complexity.</w:t>
      </w:r>
    </w:p>
    <w:p w14:paraId="508DFBB3" w14:textId="77777777" w:rsidR="007A46C0" w:rsidRPr="00C63ECD" w:rsidRDefault="007A46C0" w:rsidP="007A46C0">
      <w:pPr>
        <w:jc w:val="both"/>
        <w:rPr>
          <w:b/>
          <w:bCs/>
          <w:i/>
          <w:iCs/>
          <w:sz w:val="22"/>
          <w:szCs w:val="22"/>
        </w:rPr>
      </w:pPr>
    </w:p>
    <w:p w14:paraId="71FDE2AF" w14:textId="3FB2F23B" w:rsidR="007A46C0" w:rsidRPr="00C63ECD" w:rsidRDefault="007A46C0" w:rsidP="007A46C0">
      <w:pPr>
        <w:jc w:val="both"/>
        <w:rPr>
          <w:rFonts w:eastAsia="Batang"/>
          <w:b/>
          <w:bCs/>
          <w:i/>
          <w:iCs/>
          <w:sz w:val="22"/>
          <w:szCs w:val="22"/>
          <w:lang w:eastAsia="x-none"/>
        </w:rPr>
      </w:pPr>
      <w:r w:rsidRPr="00C63ECD">
        <w:rPr>
          <w:b/>
          <w:bCs/>
          <w:i/>
          <w:iCs/>
          <w:sz w:val="22"/>
          <w:szCs w:val="22"/>
        </w:rPr>
        <w:lastRenderedPageBreak/>
        <w:t xml:space="preserve">Observation </w:t>
      </w:r>
      <w:r>
        <w:rPr>
          <w:b/>
          <w:bCs/>
          <w:i/>
          <w:iCs/>
          <w:sz w:val="22"/>
          <w:szCs w:val="22"/>
        </w:rPr>
        <w:t>4</w:t>
      </w:r>
      <w:r w:rsidRPr="00C63ECD">
        <w:rPr>
          <w:b/>
          <w:bCs/>
          <w:i/>
          <w:iCs/>
          <w:sz w:val="22"/>
          <w:szCs w:val="22"/>
        </w:rPr>
        <w:t>: For higher-category device (</w:t>
      </w:r>
      <w:r w:rsidRPr="00C63ECD">
        <w:rPr>
          <w:b/>
          <w:bCs/>
          <w:i/>
          <w:iCs/>
          <w:sz w:val="22"/>
          <w:szCs w:val="22"/>
          <w:vertAlign w:val="subscript"/>
        </w:rPr>
        <w:t>~</w:t>
      </w:r>
      <w:r w:rsidRPr="00C63ECD">
        <w:rPr>
          <w:b/>
          <w:bCs/>
          <w:i/>
          <w:iCs/>
          <w:sz w:val="22"/>
          <w:szCs w:val="22"/>
        </w:rPr>
        <w:t xml:space="preserve"> few hundreds µW of peak power consumption)</w:t>
      </w:r>
      <w:r w:rsidRPr="00C63ECD">
        <w:rPr>
          <w:rFonts w:eastAsia="Batang"/>
          <w:b/>
          <w:bCs/>
          <w:i/>
          <w:iCs/>
          <w:sz w:val="22"/>
          <w:szCs w:val="22"/>
          <w:lang w:eastAsia="x-none"/>
        </w:rPr>
        <w:t xml:space="preserve">, the motivation is unclear on </w:t>
      </w:r>
      <w:r w:rsidR="009342A9">
        <w:rPr>
          <w:rFonts w:eastAsia="Batang"/>
          <w:b/>
          <w:bCs/>
          <w:i/>
          <w:iCs/>
          <w:sz w:val="22"/>
          <w:szCs w:val="22"/>
          <w:lang w:eastAsia="x-none"/>
        </w:rPr>
        <w:t>additional benefit of PSS/SSS compared to simple preamble-based downlink timing synchronization</w:t>
      </w:r>
      <w:r w:rsidRPr="00C63ECD">
        <w:rPr>
          <w:rFonts w:eastAsia="Batang"/>
          <w:b/>
          <w:bCs/>
          <w:i/>
          <w:iCs/>
          <w:sz w:val="22"/>
          <w:szCs w:val="22"/>
          <w:lang w:eastAsia="x-none"/>
        </w:rPr>
        <w:t>.</w:t>
      </w:r>
    </w:p>
    <w:p w14:paraId="33EE398D" w14:textId="77777777" w:rsidR="007A46C0" w:rsidRPr="00C63ECD" w:rsidRDefault="007A46C0" w:rsidP="007A46C0">
      <w:pPr>
        <w:jc w:val="both"/>
        <w:rPr>
          <w:rFonts w:eastAsia="Batang"/>
          <w:b/>
          <w:bCs/>
          <w:i/>
          <w:iCs/>
          <w:sz w:val="22"/>
          <w:szCs w:val="22"/>
          <w:lang w:eastAsia="x-none"/>
        </w:rPr>
      </w:pPr>
    </w:p>
    <w:p w14:paraId="5522B84E" w14:textId="5204BFCC" w:rsidR="007A46C0" w:rsidRPr="00C63ECD" w:rsidRDefault="007A46C0" w:rsidP="007A46C0">
      <w:pPr>
        <w:jc w:val="both"/>
        <w:rPr>
          <w:b/>
          <w:bCs/>
          <w:i/>
          <w:iCs/>
          <w:sz w:val="22"/>
          <w:szCs w:val="22"/>
        </w:rPr>
      </w:pPr>
      <w:r w:rsidRPr="00C63ECD">
        <w:rPr>
          <w:rFonts w:eastAsia="Batang"/>
          <w:b/>
          <w:bCs/>
          <w:i/>
          <w:iCs/>
          <w:sz w:val="22"/>
          <w:szCs w:val="22"/>
          <w:lang w:eastAsia="x-none"/>
        </w:rPr>
        <w:t xml:space="preserve">Proposal </w:t>
      </w:r>
      <w:r>
        <w:rPr>
          <w:rFonts w:eastAsia="Batang"/>
          <w:b/>
          <w:bCs/>
          <w:i/>
          <w:iCs/>
          <w:sz w:val="22"/>
          <w:szCs w:val="22"/>
          <w:lang w:eastAsia="x-none"/>
        </w:rPr>
        <w:t>4</w:t>
      </w:r>
      <w:r w:rsidRPr="00C63ECD">
        <w:rPr>
          <w:rFonts w:eastAsia="Batang"/>
          <w:b/>
          <w:bCs/>
          <w:i/>
          <w:iCs/>
          <w:sz w:val="22"/>
          <w:szCs w:val="22"/>
          <w:lang w:eastAsia="x-none"/>
        </w:rPr>
        <w:t xml:space="preserve">: </w:t>
      </w:r>
      <w:r w:rsidRPr="00C63ECD">
        <w:rPr>
          <w:b/>
          <w:bCs/>
          <w:i/>
          <w:iCs/>
          <w:sz w:val="22"/>
          <w:szCs w:val="22"/>
          <w:lang w:val="en-GB"/>
        </w:rPr>
        <w:t xml:space="preserve">For both the </w:t>
      </w:r>
      <w:r w:rsidRPr="00C63ECD">
        <w:rPr>
          <w:b/>
          <w:bCs/>
          <w:i/>
          <w:iCs/>
          <w:sz w:val="22"/>
          <w:szCs w:val="22"/>
        </w:rPr>
        <w:t>lower- category device (</w:t>
      </w:r>
      <w:r w:rsidRPr="00C63ECD">
        <w:rPr>
          <w:b/>
          <w:bCs/>
          <w:i/>
          <w:iCs/>
          <w:sz w:val="22"/>
          <w:szCs w:val="22"/>
          <w:vertAlign w:val="subscript"/>
        </w:rPr>
        <w:t>~</w:t>
      </w:r>
      <w:r w:rsidRPr="00C63ECD">
        <w:rPr>
          <w:b/>
          <w:bCs/>
          <w:i/>
          <w:iCs/>
          <w:sz w:val="22"/>
          <w:szCs w:val="22"/>
        </w:rPr>
        <w:t>1µW of peak power consumption) and higher-category device (</w:t>
      </w:r>
      <w:r w:rsidRPr="00C63ECD">
        <w:rPr>
          <w:b/>
          <w:bCs/>
          <w:i/>
          <w:iCs/>
          <w:sz w:val="22"/>
          <w:szCs w:val="22"/>
          <w:vertAlign w:val="subscript"/>
        </w:rPr>
        <w:t>~</w:t>
      </w:r>
      <w:r w:rsidRPr="00C63ECD">
        <w:rPr>
          <w:b/>
          <w:bCs/>
          <w:i/>
          <w:iCs/>
          <w:sz w:val="22"/>
          <w:szCs w:val="22"/>
        </w:rPr>
        <w:t xml:space="preserve"> few hundred µW of peak power consumption), we could consider not supporting </w:t>
      </w:r>
      <w:r w:rsidR="00F93489">
        <w:rPr>
          <w:b/>
          <w:bCs/>
          <w:i/>
          <w:iCs/>
          <w:sz w:val="22"/>
          <w:szCs w:val="22"/>
        </w:rPr>
        <w:t>PSS/SSS</w:t>
      </w:r>
      <w:r w:rsidR="00F73EC7">
        <w:rPr>
          <w:b/>
          <w:bCs/>
          <w:i/>
          <w:iCs/>
          <w:sz w:val="22"/>
          <w:szCs w:val="22"/>
        </w:rPr>
        <w:t>.</w:t>
      </w:r>
    </w:p>
    <w:p w14:paraId="18FC49FD" w14:textId="25E83DF2" w:rsidR="00A6779E" w:rsidRDefault="00A6779E" w:rsidP="006B71A7">
      <w:pPr>
        <w:jc w:val="both"/>
        <w:rPr>
          <w:sz w:val="22"/>
          <w:szCs w:val="22"/>
        </w:rPr>
      </w:pPr>
    </w:p>
    <w:p w14:paraId="7A6F45AA" w14:textId="19D0900F" w:rsidR="008466EA" w:rsidRDefault="008466EA" w:rsidP="006B71A7">
      <w:pPr>
        <w:jc w:val="both"/>
        <w:rPr>
          <w:sz w:val="22"/>
          <w:szCs w:val="22"/>
        </w:rPr>
      </w:pPr>
    </w:p>
    <w:p w14:paraId="576A4675" w14:textId="404D828E" w:rsidR="008466EA" w:rsidRPr="00E34C86" w:rsidRDefault="008466EA" w:rsidP="006B71A7">
      <w:pPr>
        <w:jc w:val="both"/>
        <w:rPr>
          <w:b/>
          <w:bCs/>
          <w:sz w:val="22"/>
          <w:szCs w:val="22"/>
          <w:u w:val="single"/>
        </w:rPr>
      </w:pPr>
      <w:r>
        <w:rPr>
          <w:b/>
          <w:bCs/>
          <w:sz w:val="22"/>
          <w:szCs w:val="22"/>
          <w:u w:val="single"/>
        </w:rPr>
        <w:t>Physical Downlink Control Channel</w:t>
      </w:r>
      <w:r w:rsidR="002429AC">
        <w:rPr>
          <w:b/>
          <w:bCs/>
          <w:sz w:val="22"/>
          <w:szCs w:val="22"/>
          <w:u w:val="single"/>
        </w:rPr>
        <w:t xml:space="preserve"> (PDCCH)</w:t>
      </w:r>
    </w:p>
    <w:p w14:paraId="231DDA3C" w14:textId="77777777" w:rsidR="008466EA" w:rsidRDefault="008466EA" w:rsidP="006B71A7">
      <w:pPr>
        <w:jc w:val="both"/>
        <w:rPr>
          <w:sz w:val="22"/>
          <w:szCs w:val="22"/>
        </w:rPr>
      </w:pPr>
    </w:p>
    <w:p w14:paraId="4B4A0092" w14:textId="2ED894B7" w:rsidR="008466EA" w:rsidRDefault="008F428E" w:rsidP="006B71A7">
      <w:pPr>
        <w:jc w:val="both"/>
        <w:rPr>
          <w:sz w:val="22"/>
          <w:szCs w:val="22"/>
        </w:rPr>
      </w:pPr>
      <w:r>
        <w:rPr>
          <w:sz w:val="22"/>
          <w:szCs w:val="22"/>
        </w:rPr>
        <w:t xml:space="preserve">Physical downlink control channels are one of the building blocks in NR as they are essentially responsible for carrying any downlink control information, especially for downlink scheduling and uplink grants. In NR, there are wide variety of use-cases with varying traffic pattern and therefore, the PDCCH configuration for the UE to monitor and receive PDCCH is quite complex and energy consuming. For ambient IoT devices, only DT and DO-DTT traffic type will be supported. </w:t>
      </w:r>
      <w:r w:rsidR="00654302">
        <w:rPr>
          <w:sz w:val="22"/>
          <w:szCs w:val="22"/>
        </w:rPr>
        <w:t>Essentially</w:t>
      </w:r>
      <w:r>
        <w:rPr>
          <w:sz w:val="22"/>
          <w:szCs w:val="22"/>
        </w:rPr>
        <w:t xml:space="preserve">, </w:t>
      </w:r>
      <w:r w:rsidR="00654302">
        <w:rPr>
          <w:sz w:val="22"/>
          <w:szCs w:val="22"/>
        </w:rPr>
        <w:t xml:space="preserve">the device’s UL communication is always triggered by downlink command/query and the scheduling can be quite simplified in comparison to NR. </w:t>
      </w:r>
      <w:r w:rsidR="00916465">
        <w:rPr>
          <w:sz w:val="22"/>
          <w:szCs w:val="22"/>
        </w:rPr>
        <w:t>Fundamentally, the downlink command/query to trigger UL transmission can be contained within the PDSCH. In addition, most of the uplink and downlink parameters scheduling parameters transmitted via DCI formats may not be needed for ambient IoT due to fixed</w:t>
      </w:r>
      <w:r w:rsidR="004B3A94">
        <w:rPr>
          <w:sz w:val="22"/>
          <w:szCs w:val="22"/>
        </w:rPr>
        <w:t>/static</w:t>
      </w:r>
      <w:r w:rsidR="00916465">
        <w:rPr>
          <w:sz w:val="22"/>
          <w:szCs w:val="22"/>
        </w:rPr>
        <w:t xml:space="preserve"> configuration. </w:t>
      </w:r>
      <w:r w:rsidR="00952DDC">
        <w:rPr>
          <w:sz w:val="22"/>
          <w:szCs w:val="22"/>
        </w:rPr>
        <w:t xml:space="preserve">Other parameters, e.g. time domain resources </w:t>
      </w:r>
      <w:r w:rsidR="00F16ADA">
        <w:rPr>
          <w:sz w:val="22"/>
          <w:szCs w:val="22"/>
        </w:rPr>
        <w:t xml:space="preserve">for further downlink query/command and/or uplink response </w:t>
      </w:r>
      <w:r w:rsidR="00952DDC">
        <w:rPr>
          <w:sz w:val="22"/>
          <w:szCs w:val="22"/>
        </w:rPr>
        <w:t>or coding rate</w:t>
      </w:r>
      <w:r w:rsidR="00F16ADA">
        <w:rPr>
          <w:sz w:val="22"/>
          <w:szCs w:val="22"/>
        </w:rPr>
        <w:t xml:space="preserve"> for DL/UL</w:t>
      </w:r>
      <w:r w:rsidR="00952DDC">
        <w:rPr>
          <w:sz w:val="22"/>
          <w:szCs w:val="22"/>
        </w:rPr>
        <w:t xml:space="preserve"> that might need to be indicated by the network, could be contained as part of the query command that can be transmitted , e.g. via PDSCH. </w:t>
      </w:r>
      <w:r w:rsidR="00916465">
        <w:rPr>
          <w:sz w:val="22"/>
          <w:szCs w:val="22"/>
        </w:rPr>
        <w:t xml:space="preserve"> </w:t>
      </w:r>
    </w:p>
    <w:p w14:paraId="5152C111" w14:textId="6EC57D8B" w:rsidR="006A6AA0" w:rsidRDefault="006A6AA0" w:rsidP="006B71A7">
      <w:pPr>
        <w:jc w:val="both"/>
        <w:rPr>
          <w:sz w:val="22"/>
          <w:szCs w:val="22"/>
        </w:rPr>
      </w:pPr>
    </w:p>
    <w:p w14:paraId="296E2B91" w14:textId="50DF3242" w:rsidR="006A6AA0" w:rsidRPr="006A6AA0" w:rsidRDefault="006A6AA0" w:rsidP="006B71A7">
      <w:pPr>
        <w:jc w:val="both"/>
        <w:rPr>
          <w:b/>
          <w:bCs/>
          <w:i/>
          <w:iCs/>
          <w:sz w:val="22"/>
          <w:szCs w:val="22"/>
        </w:rPr>
      </w:pPr>
      <w:r w:rsidRPr="006A6AA0">
        <w:rPr>
          <w:b/>
          <w:bCs/>
          <w:i/>
          <w:iCs/>
          <w:sz w:val="22"/>
          <w:szCs w:val="22"/>
        </w:rPr>
        <w:t xml:space="preserve">Observation 5: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 there may not be strong motivation to support PDCCH due to very fixed pattern of traffic/scheduling requirements for DT and DO-DTT</w:t>
      </w:r>
    </w:p>
    <w:p w14:paraId="1D97DD1A" w14:textId="256B1B15" w:rsidR="006A6AA0" w:rsidRDefault="006A6AA0">
      <w:pPr>
        <w:pStyle w:val="ListParagraph"/>
        <w:numPr>
          <w:ilvl w:val="0"/>
          <w:numId w:val="86"/>
        </w:numPr>
        <w:ind w:leftChars="0"/>
        <w:jc w:val="both"/>
        <w:rPr>
          <w:rFonts w:ascii="Times New Roman" w:hAnsi="Times New Roman"/>
          <w:b/>
          <w:bCs/>
          <w:i/>
          <w:iCs/>
          <w:sz w:val="22"/>
          <w:szCs w:val="22"/>
        </w:rPr>
      </w:pPr>
      <w:r w:rsidRPr="006A6AA0">
        <w:rPr>
          <w:rFonts w:ascii="Times New Roman" w:hAnsi="Times New Roman"/>
          <w:b/>
          <w:bCs/>
          <w:i/>
          <w:iCs/>
          <w:sz w:val="22"/>
          <w:szCs w:val="22"/>
        </w:rPr>
        <w:t xml:space="preserve">Moreover, support PDCCH monitoring, and reception could be quite complex procedure for ambient IoT devices, unless if the design is significantly simplified. </w:t>
      </w:r>
    </w:p>
    <w:p w14:paraId="18FAB538" w14:textId="6DAFC5EA" w:rsidR="00886AA9" w:rsidRDefault="00886AA9" w:rsidP="00886AA9">
      <w:pPr>
        <w:jc w:val="both"/>
        <w:rPr>
          <w:b/>
          <w:bCs/>
          <w:i/>
          <w:iCs/>
          <w:sz w:val="22"/>
          <w:szCs w:val="22"/>
        </w:rPr>
      </w:pPr>
    </w:p>
    <w:p w14:paraId="0B488956" w14:textId="7F01099F" w:rsidR="00886AA9" w:rsidRPr="00886AA9" w:rsidRDefault="00886AA9" w:rsidP="00886AA9">
      <w:pPr>
        <w:jc w:val="both"/>
        <w:rPr>
          <w:b/>
          <w:bCs/>
          <w:i/>
          <w:iCs/>
          <w:sz w:val="22"/>
          <w:szCs w:val="22"/>
        </w:rPr>
      </w:pPr>
      <w:r>
        <w:rPr>
          <w:b/>
          <w:bCs/>
          <w:i/>
          <w:iCs/>
          <w:sz w:val="22"/>
          <w:szCs w:val="22"/>
        </w:rPr>
        <w:t xml:space="preserve">Proposal  5: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in our view, we can consider the baseline assumption to not support PDCCH</w:t>
      </w:r>
    </w:p>
    <w:p w14:paraId="14DB08DE" w14:textId="31EFE31F" w:rsidR="00C20552" w:rsidRDefault="00C20552" w:rsidP="006B71A7">
      <w:pPr>
        <w:jc w:val="both"/>
        <w:rPr>
          <w:sz w:val="22"/>
          <w:szCs w:val="22"/>
        </w:rPr>
      </w:pPr>
    </w:p>
    <w:p w14:paraId="1D5FE2C0" w14:textId="77777777" w:rsidR="006042C0" w:rsidRDefault="006042C0" w:rsidP="006B71A7">
      <w:pPr>
        <w:jc w:val="both"/>
        <w:rPr>
          <w:b/>
          <w:bCs/>
          <w:sz w:val="22"/>
          <w:szCs w:val="22"/>
          <w:u w:val="single"/>
        </w:rPr>
      </w:pPr>
    </w:p>
    <w:p w14:paraId="3683B1A0" w14:textId="16F3ADD1" w:rsidR="00C20552" w:rsidRPr="00E34C86" w:rsidRDefault="00C20552" w:rsidP="006B71A7">
      <w:pPr>
        <w:jc w:val="both"/>
        <w:rPr>
          <w:b/>
          <w:bCs/>
          <w:sz w:val="22"/>
          <w:szCs w:val="22"/>
          <w:u w:val="single"/>
        </w:rPr>
      </w:pPr>
      <w:r>
        <w:rPr>
          <w:b/>
          <w:bCs/>
          <w:sz w:val="22"/>
          <w:szCs w:val="22"/>
          <w:u w:val="single"/>
        </w:rPr>
        <w:t>Physical Downlink Shared Channel</w:t>
      </w:r>
      <w:r w:rsidR="002429AC">
        <w:rPr>
          <w:b/>
          <w:bCs/>
          <w:sz w:val="22"/>
          <w:szCs w:val="22"/>
          <w:u w:val="single"/>
        </w:rPr>
        <w:t xml:space="preserve"> (PDSCH)</w:t>
      </w:r>
    </w:p>
    <w:p w14:paraId="75422455" w14:textId="77777777" w:rsidR="00C20552" w:rsidRDefault="00C20552" w:rsidP="006B71A7">
      <w:pPr>
        <w:jc w:val="both"/>
        <w:rPr>
          <w:sz w:val="22"/>
          <w:szCs w:val="22"/>
        </w:rPr>
      </w:pPr>
    </w:p>
    <w:p w14:paraId="0578CF96" w14:textId="3B77A4BC" w:rsidR="00C20552" w:rsidRDefault="00990E0B" w:rsidP="006B71A7">
      <w:pPr>
        <w:jc w:val="both"/>
        <w:rPr>
          <w:sz w:val="22"/>
          <w:szCs w:val="22"/>
        </w:rPr>
      </w:pPr>
      <w:r>
        <w:rPr>
          <w:sz w:val="22"/>
          <w:szCs w:val="22"/>
        </w:rPr>
        <w:t xml:space="preserve">In our view, it is quite straightforward to assume that all the query and command on the downlink will need to be transmitted via PDSCH. Therefore, </w:t>
      </w:r>
      <w:r w:rsidR="009E5CC7">
        <w:rPr>
          <w:sz w:val="22"/>
          <w:szCs w:val="22"/>
        </w:rPr>
        <w:t xml:space="preserve">we expect that PDSCH is supported for both lower-category and higher-category device. Specific design of PDSCH will depend on factors including numerology, symbol duration, waveform type, channel coding scheme, frame structure, scheduling timing requirements, etc. In our view, these aspects are mainly going to be discussed under agenda 9.4.2.1 and 9.4.2.2. More details on </w:t>
      </w:r>
      <w:r w:rsidR="00D83984">
        <w:rPr>
          <w:sz w:val="22"/>
          <w:szCs w:val="22"/>
        </w:rPr>
        <w:t>these aspects</w:t>
      </w:r>
      <w:r w:rsidR="009E5CC7">
        <w:rPr>
          <w:sz w:val="22"/>
          <w:szCs w:val="22"/>
        </w:rPr>
        <w:t xml:space="preserve"> are discussed in our contributions </w:t>
      </w:r>
      <w:r w:rsidR="008F11CF">
        <w:rPr>
          <w:sz w:val="22"/>
          <w:szCs w:val="22"/>
        </w:rPr>
        <w:t>[3] and [4].</w:t>
      </w:r>
      <w:r w:rsidR="003F2F07">
        <w:rPr>
          <w:sz w:val="22"/>
          <w:szCs w:val="22"/>
        </w:rPr>
        <w:t xml:space="preserve"> Generally speaking, in the absence of PDCCH, PDSCH can contain scheduling related information for further downlink and uplink communication, e.g. for a</w:t>
      </w:r>
      <w:r w:rsidR="007849F5">
        <w:rPr>
          <w:sz w:val="22"/>
          <w:szCs w:val="22"/>
        </w:rPr>
        <w:t>n</w:t>
      </w:r>
      <w:r w:rsidR="003F2F07">
        <w:rPr>
          <w:sz w:val="22"/>
          <w:szCs w:val="22"/>
        </w:rPr>
        <w:t xml:space="preserve"> inventory round by providing information such as time resources for both uplink and downlink, coding rate, etc.</w:t>
      </w:r>
      <w:r w:rsidR="007849F5">
        <w:rPr>
          <w:sz w:val="22"/>
          <w:szCs w:val="22"/>
        </w:rPr>
        <w:t xml:space="preserve"> Further advanced details for PDSCH transmission can be later discussed, e.g. improve coverage in case the backscattered signal power is not sufficient by repeating the PDSCH transmissions.</w:t>
      </w:r>
    </w:p>
    <w:p w14:paraId="49BF2C5B" w14:textId="46156B30" w:rsidR="00D83984" w:rsidRDefault="00D83984" w:rsidP="006B71A7">
      <w:pPr>
        <w:jc w:val="both"/>
        <w:rPr>
          <w:sz w:val="22"/>
          <w:szCs w:val="22"/>
        </w:rPr>
      </w:pPr>
    </w:p>
    <w:p w14:paraId="42E480E8" w14:textId="53D16BBE" w:rsidR="001C435F" w:rsidRPr="006F6837" w:rsidRDefault="001C435F" w:rsidP="001C435F">
      <w:pPr>
        <w:jc w:val="both"/>
        <w:rPr>
          <w:b/>
          <w:bCs/>
          <w:i/>
          <w:iCs/>
          <w:sz w:val="22"/>
          <w:szCs w:val="22"/>
        </w:rPr>
      </w:pPr>
      <w:r w:rsidRPr="006F6837">
        <w:rPr>
          <w:b/>
          <w:bCs/>
          <w:i/>
          <w:iCs/>
          <w:sz w:val="22"/>
          <w:szCs w:val="22"/>
        </w:rPr>
        <w:t xml:space="preserve">Proposal  6: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 </w:t>
      </w:r>
      <w:r w:rsidR="00FF749E" w:rsidRPr="006F6837">
        <w:rPr>
          <w:b/>
          <w:bCs/>
          <w:i/>
          <w:iCs/>
          <w:sz w:val="22"/>
          <w:szCs w:val="22"/>
        </w:rPr>
        <w:t>PDSCH is supported to perform downlink transmissions including query and commands from the network to the device</w:t>
      </w:r>
    </w:p>
    <w:p w14:paraId="3EBDD8E5" w14:textId="45468193" w:rsidR="00D83984" w:rsidRPr="009076AD" w:rsidRDefault="00FF749E" w:rsidP="006B71A7">
      <w:pPr>
        <w:pStyle w:val="ListParagraph"/>
        <w:numPr>
          <w:ilvl w:val="0"/>
          <w:numId w:val="86"/>
        </w:numPr>
        <w:ind w:leftChars="0"/>
        <w:jc w:val="both"/>
        <w:rPr>
          <w:rFonts w:ascii="Times New Roman" w:hAnsi="Times New Roman"/>
          <w:b/>
          <w:bCs/>
          <w:i/>
          <w:iCs/>
          <w:sz w:val="22"/>
          <w:szCs w:val="22"/>
        </w:rPr>
      </w:pPr>
      <w:r w:rsidRPr="006F6837">
        <w:rPr>
          <w:rFonts w:ascii="Times New Roman" w:hAnsi="Times New Roman"/>
          <w:b/>
          <w:bCs/>
          <w:i/>
          <w:iCs/>
          <w:sz w:val="22"/>
          <w:szCs w:val="22"/>
        </w:rPr>
        <w:t>Exact design details for PDSCH will depend on the outcome under agenda 9.4.2.1 and 9.4.2.2</w:t>
      </w:r>
    </w:p>
    <w:p w14:paraId="3DAD4FA1" w14:textId="6D3F5995" w:rsidR="00DE6A9B" w:rsidRPr="00E34C86" w:rsidRDefault="00ED695C" w:rsidP="006B71A7">
      <w:pPr>
        <w:jc w:val="both"/>
        <w:rPr>
          <w:b/>
          <w:bCs/>
          <w:sz w:val="22"/>
          <w:szCs w:val="22"/>
          <w:u w:val="single"/>
        </w:rPr>
      </w:pPr>
      <w:r>
        <w:rPr>
          <w:b/>
          <w:bCs/>
          <w:sz w:val="22"/>
          <w:szCs w:val="22"/>
          <w:u w:val="single"/>
        </w:rPr>
        <w:lastRenderedPageBreak/>
        <w:t>D</w:t>
      </w:r>
      <w:r w:rsidR="00B20830">
        <w:rPr>
          <w:b/>
          <w:bCs/>
          <w:sz w:val="22"/>
          <w:szCs w:val="22"/>
          <w:u w:val="single"/>
        </w:rPr>
        <w:t>ownlink</w:t>
      </w:r>
      <w:r>
        <w:rPr>
          <w:b/>
          <w:bCs/>
          <w:sz w:val="22"/>
          <w:szCs w:val="22"/>
          <w:u w:val="single"/>
        </w:rPr>
        <w:t xml:space="preserve"> </w:t>
      </w:r>
      <w:r w:rsidR="00DE6A9B">
        <w:rPr>
          <w:b/>
          <w:bCs/>
          <w:sz w:val="22"/>
          <w:szCs w:val="22"/>
          <w:u w:val="single"/>
        </w:rPr>
        <w:t>De</w:t>
      </w:r>
      <w:r w:rsidR="00391DF6">
        <w:rPr>
          <w:b/>
          <w:bCs/>
          <w:sz w:val="22"/>
          <w:szCs w:val="22"/>
          <w:u w:val="single"/>
        </w:rPr>
        <w:t>m</w:t>
      </w:r>
      <w:r w:rsidR="00DE6A9B">
        <w:rPr>
          <w:b/>
          <w:bCs/>
          <w:sz w:val="22"/>
          <w:szCs w:val="22"/>
          <w:u w:val="single"/>
        </w:rPr>
        <w:t>odulation Reference Signal (</w:t>
      </w:r>
      <w:r w:rsidR="00B20830">
        <w:rPr>
          <w:b/>
          <w:bCs/>
          <w:sz w:val="22"/>
          <w:szCs w:val="22"/>
          <w:u w:val="single"/>
        </w:rPr>
        <w:t xml:space="preserve">DL </w:t>
      </w:r>
      <w:r w:rsidR="00DE6A9B">
        <w:rPr>
          <w:b/>
          <w:bCs/>
          <w:sz w:val="22"/>
          <w:szCs w:val="22"/>
          <w:u w:val="single"/>
        </w:rPr>
        <w:t>DMRS)</w:t>
      </w:r>
    </w:p>
    <w:p w14:paraId="3CD4A277" w14:textId="77777777" w:rsidR="00DE6A9B" w:rsidRDefault="00DE6A9B" w:rsidP="006B71A7">
      <w:pPr>
        <w:jc w:val="both"/>
        <w:rPr>
          <w:sz w:val="22"/>
          <w:szCs w:val="22"/>
        </w:rPr>
      </w:pPr>
    </w:p>
    <w:p w14:paraId="446973F1" w14:textId="11DCBC37" w:rsidR="00DE6A9B" w:rsidRDefault="0051727E" w:rsidP="006B71A7">
      <w:pPr>
        <w:jc w:val="both"/>
        <w:rPr>
          <w:sz w:val="22"/>
          <w:szCs w:val="22"/>
        </w:rPr>
      </w:pPr>
      <w:r>
        <w:rPr>
          <w:sz w:val="22"/>
          <w:szCs w:val="22"/>
        </w:rPr>
        <w:t xml:space="preserve">DL DMRS is utilized for coherent demodulation for performing downlink channel estimation. For ambient IoT devices, typically non-coherent detection is sufficient, as in RFID case. Moreover, performing channel estimation at the device required complex operations which will impact the complexity as well the cost of the devices. Therefore, for both lower-category and higher-category-device, we don’t think that the need to support DL DMRS can be justified. </w:t>
      </w:r>
    </w:p>
    <w:p w14:paraId="5C2D38BC" w14:textId="0D42815E" w:rsidR="00033F67" w:rsidRDefault="00033F67" w:rsidP="006B71A7">
      <w:pPr>
        <w:jc w:val="both"/>
        <w:rPr>
          <w:sz w:val="22"/>
          <w:szCs w:val="22"/>
        </w:rPr>
      </w:pPr>
    </w:p>
    <w:p w14:paraId="4B69A5F3" w14:textId="1342F127" w:rsidR="00CC6ECB" w:rsidRDefault="00CC6ECB" w:rsidP="006B71A7">
      <w:pPr>
        <w:jc w:val="both"/>
        <w:rPr>
          <w:b/>
          <w:bCs/>
          <w:i/>
          <w:iCs/>
          <w:sz w:val="22"/>
          <w:szCs w:val="22"/>
        </w:rPr>
      </w:pPr>
      <w:r w:rsidRPr="006A6AA0">
        <w:rPr>
          <w:b/>
          <w:bCs/>
          <w:i/>
          <w:iCs/>
          <w:sz w:val="22"/>
          <w:szCs w:val="22"/>
        </w:rPr>
        <w:t xml:space="preserve">Observation </w:t>
      </w:r>
      <w:r w:rsidR="00174B1B">
        <w:rPr>
          <w:b/>
          <w:bCs/>
          <w:i/>
          <w:iCs/>
          <w:sz w:val="22"/>
          <w:szCs w:val="22"/>
        </w:rPr>
        <w:t>6</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strong motivation to support DL DMRS for DL channel estimation</w:t>
      </w:r>
      <w:r w:rsidR="00036C41">
        <w:rPr>
          <w:b/>
          <w:bCs/>
          <w:i/>
          <w:iCs/>
          <w:sz w:val="22"/>
          <w:szCs w:val="22"/>
        </w:rPr>
        <w:t xml:space="preserve"> and device is not expected to perform complex operations and measurements.</w:t>
      </w:r>
    </w:p>
    <w:p w14:paraId="26D3F8A2" w14:textId="2CF61853" w:rsidR="004F1C0C" w:rsidRDefault="004F1C0C" w:rsidP="006B71A7">
      <w:pPr>
        <w:jc w:val="both"/>
        <w:rPr>
          <w:b/>
          <w:bCs/>
          <w:i/>
          <w:iCs/>
          <w:sz w:val="22"/>
          <w:szCs w:val="22"/>
        </w:rPr>
      </w:pPr>
    </w:p>
    <w:p w14:paraId="780FE7D7" w14:textId="1B1B5906" w:rsidR="004F1C0C" w:rsidRDefault="004F1C0C" w:rsidP="006B71A7">
      <w:pPr>
        <w:jc w:val="both"/>
        <w:rPr>
          <w:b/>
          <w:bCs/>
          <w:i/>
          <w:iCs/>
          <w:sz w:val="22"/>
          <w:szCs w:val="22"/>
        </w:rPr>
      </w:pPr>
      <w:r>
        <w:rPr>
          <w:b/>
          <w:bCs/>
          <w:i/>
          <w:iCs/>
          <w:sz w:val="22"/>
          <w:szCs w:val="22"/>
        </w:rPr>
        <w:t xml:space="preserve">Proposal </w:t>
      </w:r>
      <w:r w:rsidR="005F1085">
        <w:rPr>
          <w:b/>
          <w:bCs/>
          <w:i/>
          <w:iCs/>
          <w:sz w:val="22"/>
          <w:szCs w:val="22"/>
        </w:rPr>
        <w:t>7</w:t>
      </w:r>
      <w:r>
        <w:rPr>
          <w:b/>
          <w:bCs/>
          <w:i/>
          <w:iCs/>
          <w:sz w:val="22"/>
          <w:szCs w:val="22"/>
        </w:rPr>
        <w:t xml:space="preserve">: </w:t>
      </w:r>
      <w:r w:rsidR="004A3559" w:rsidRPr="006F6837">
        <w:rPr>
          <w:b/>
          <w:bCs/>
          <w:i/>
          <w:iCs/>
          <w:sz w:val="22"/>
          <w:szCs w:val="22"/>
          <w:lang w:val="en-GB"/>
        </w:rPr>
        <w:t xml:space="preserve">For both the </w:t>
      </w:r>
      <w:r w:rsidR="004A3559" w:rsidRPr="006F6837">
        <w:rPr>
          <w:b/>
          <w:bCs/>
          <w:i/>
          <w:iCs/>
          <w:sz w:val="22"/>
          <w:szCs w:val="22"/>
        </w:rPr>
        <w:t>lower- category device (</w:t>
      </w:r>
      <w:r w:rsidR="004A3559" w:rsidRPr="006F6837">
        <w:rPr>
          <w:b/>
          <w:bCs/>
          <w:i/>
          <w:iCs/>
          <w:sz w:val="22"/>
          <w:szCs w:val="22"/>
          <w:vertAlign w:val="subscript"/>
        </w:rPr>
        <w:t>~</w:t>
      </w:r>
      <w:r w:rsidR="004A3559" w:rsidRPr="006F6837">
        <w:rPr>
          <w:b/>
          <w:bCs/>
          <w:i/>
          <w:iCs/>
          <w:sz w:val="22"/>
          <w:szCs w:val="22"/>
        </w:rPr>
        <w:t>1µW of peak power consumption) and higher-category device (</w:t>
      </w:r>
      <w:r w:rsidR="004A3559" w:rsidRPr="006F6837">
        <w:rPr>
          <w:b/>
          <w:bCs/>
          <w:i/>
          <w:iCs/>
          <w:sz w:val="22"/>
          <w:szCs w:val="22"/>
          <w:vertAlign w:val="subscript"/>
        </w:rPr>
        <w:t>~</w:t>
      </w:r>
      <w:r w:rsidR="004A3559" w:rsidRPr="006F6837">
        <w:rPr>
          <w:b/>
          <w:bCs/>
          <w:i/>
          <w:iCs/>
          <w:sz w:val="22"/>
          <w:szCs w:val="22"/>
        </w:rPr>
        <w:t xml:space="preserve"> few hundred µW of peak power consumption),</w:t>
      </w:r>
      <w:r w:rsidR="004A3559">
        <w:rPr>
          <w:b/>
          <w:bCs/>
          <w:i/>
          <w:iCs/>
          <w:sz w:val="22"/>
          <w:szCs w:val="22"/>
        </w:rPr>
        <w:t xml:space="preserve"> we think that DL DMRS may not need to be supported</w:t>
      </w:r>
    </w:p>
    <w:p w14:paraId="4BC458C2" w14:textId="77777777" w:rsidR="00036C41" w:rsidRDefault="00036C41" w:rsidP="006B71A7">
      <w:pPr>
        <w:jc w:val="both"/>
        <w:rPr>
          <w:sz w:val="22"/>
          <w:szCs w:val="22"/>
        </w:rPr>
      </w:pPr>
    </w:p>
    <w:p w14:paraId="08C7D600" w14:textId="75696DE0" w:rsidR="007A7D2D" w:rsidRDefault="007A7D2D" w:rsidP="006B71A7">
      <w:pPr>
        <w:jc w:val="both"/>
        <w:rPr>
          <w:sz w:val="22"/>
          <w:szCs w:val="22"/>
        </w:rPr>
      </w:pPr>
    </w:p>
    <w:p w14:paraId="3D37DD10" w14:textId="73A64D21" w:rsidR="007A7D2D" w:rsidRPr="00E34C86" w:rsidRDefault="00000DD0" w:rsidP="006B71A7">
      <w:pPr>
        <w:jc w:val="both"/>
        <w:rPr>
          <w:b/>
          <w:bCs/>
          <w:sz w:val="22"/>
          <w:szCs w:val="22"/>
          <w:u w:val="single"/>
        </w:rPr>
      </w:pPr>
      <w:r>
        <w:rPr>
          <w:b/>
          <w:bCs/>
          <w:sz w:val="22"/>
          <w:szCs w:val="22"/>
          <w:u w:val="single"/>
        </w:rPr>
        <w:t xml:space="preserve">Downlink </w:t>
      </w:r>
      <w:r w:rsidR="007A7D2D">
        <w:rPr>
          <w:b/>
          <w:bCs/>
          <w:sz w:val="22"/>
          <w:szCs w:val="22"/>
          <w:u w:val="single"/>
        </w:rPr>
        <w:t>Phase Tracking Reference Signal (</w:t>
      </w:r>
      <w:r w:rsidR="004770B5">
        <w:rPr>
          <w:b/>
          <w:bCs/>
          <w:sz w:val="22"/>
          <w:szCs w:val="22"/>
          <w:u w:val="single"/>
        </w:rPr>
        <w:t xml:space="preserve">DL </w:t>
      </w:r>
      <w:r w:rsidR="007A7D2D">
        <w:rPr>
          <w:b/>
          <w:bCs/>
          <w:sz w:val="22"/>
          <w:szCs w:val="22"/>
          <w:u w:val="single"/>
        </w:rPr>
        <w:t>PTRS)</w:t>
      </w:r>
    </w:p>
    <w:p w14:paraId="232878FE" w14:textId="77777777" w:rsidR="007A7D2D" w:rsidRDefault="007A7D2D" w:rsidP="006B71A7">
      <w:pPr>
        <w:jc w:val="both"/>
        <w:rPr>
          <w:sz w:val="22"/>
          <w:szCs w:val="22"/>
        </w:rPr>
      </w:pPr>
    </w:p>
    <w:p w14:paraId="4FA789B4" w14:textId="0D578DB2" w:rsidR="00B83F05" w:rsidRDefault="00B83F05" w:rsidP="00B83F05">
      <w:pPr>
        <w:jc w:val="both"/>
        <w:rPr>
          <w:sz w:val="22"/>
          <w:szCs w:val="22"/>
        </w:rPr>
      </w:pPr>
      <w:r>
        <w:rPr>
          <w:sz w:val="22"/>
          <w:szCs w:val="22"/>
        </w:rPr>
        <w:t xml:space="preserve">DL PTRS is utilized for downlink phase noise tracking and moreover, typically beneficial for FR2. For ambient IoT devices in FR1, there is no motivation/benefit of supporting PTRS and also considering no support of any RS measurements at the device side. Therefore, for both lower-category and higher-category-device, we think that DL PTRS is not needed. </w:t>
      </w:r>
    </w:p>
    <w:p w14:paraId="72E39D42" w14:textId="4235828E" w:rsidR="00652639" w:rsidRDefault="00652639" w:rsidP="00B83F05">
      <w:pPr>
        <w:jc w:val="both"/>
        <w:rPr>
          <w:sz w:val="22"/>
          <w:szCs w:val="22"/>
        </w:rPr>
      </w:pPr>
    </w:p>
    <w:p w14:paraId="00A2EA94" w14:textId="7B4B6669" w:rsidR="00A21A21" w:rsidRDefault="00A21A21" w:rsidP="00A21A21">
      <w:pPr>
        <w:jc w:val="both"/>
        <w:rPr>
          <w:b/>
          <w:bCs/>
          <w:i/>
          <w:iCs/>
          <w:sz w:val="22"/>
          <w:szCs w:val="22"/>
        </w:rPr>
      </w:pPr>
      <w:r w:rsidRPr="006A6AA0">
        <w:rPr>
          <w:b/>
          <w:bCs/>
          <w:i/>
          <w:iCs/>
          <w:sz w:val="22"/>
          <w:szCs w:val="22"/>
        </w:rPr>
        <w:t xml:space="preserve">Observation </w:t>
      </w:r>
      <w:r w:rsidR="00BF662D">
        <w:rPr>
          <w:b/>
          <w:bCs/>
          <w:i/>
          <w:iCs/>
          <w:sz w:val="22"/>
          <w:szCs w:val="22"/>
        </w:rPr>
        <w:t>7</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motivation to </w:t>
      </w:r>
      <w:r w:rsidR="00DD1FA5">
        <w:rPr>
          <w:b/>
          <w:bCs/>
          <w:i/>
          <w:iCs/>
          <w:sz w:val="22"/>
          <w:szCs w:val="22"/>
        </w:rPr>
        <w:t xml:space="preserve">support </w:t>
      </w:r>
      <w:r w:rsidR="004C354C">
        <w:rPr>
          <w:b/>
          <w:bCs/>
          <w:i/>
          <w:iCs/>
          <w:sz w:val="22"/>
          <w:szCs w:val="22"/>
        </w:rPr>
        <w:t>phase noise tracking via DL PTRS in FR1</w:t>
      </w:r>
    </w:p>
    <w:p w14:paraId="050DDDA0" w14:textId="77777777" w:rsidR="00A21A21" w:rsidRDefault="00A21A21" w:rsidP="00A21A21">
      <w:pPr>
        <w:jc w:val="both"/>
        <w:rPr>
          <w:b/>
          <w:bCs/>
          <w:i/>
          <w:iCs/>
          <w:sz w:val="22"/>
          <w:szCs w:val="22"/>
        </w:rPr>
      </w:pPr>
    </w:p>
    <w:p w14:paraId="7FFBFCE4" w14:textId="2E5C4979" w:rsidR="00A21A21" w:rsidRDefault="00A21A21" w:rsidP="00A21A21">
      <w:pPr>
        <w:jc w:val="both"/>
        <w:rPr>
          <w:b/>
          <w:bCs/>
          <w:i/>
          <w:iCs/>
          <w:sz w:val="22"/>
          <w:szCs w:val="22"/>
        </w:rPr>
      </w:pPr>
      <w:r>
        <w:rPr>
          <w:b/>
          <w:bCs/>
          <w:i/>
          <w:iCs/>
          <w:sz w:val="22"/>
          <w:szCs w:val="22"/>
        </w:rPr>
        <w:t xml:space="preserve">Proposal 8: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DL PTRS should not be supported</w:t>
      </w:r>
    </w:p>
    <w:p w14:paraId="19DE4FAA" w14:textId="77777777" w:rsidR="00A21A21" w:rsidRDefault="00A21A21" w:rsidP="00B83F05">
      <w:pPr>
        <w:jc w:val="both"/>
        <w:rPr>
          <w:sz w:val="22"/>
          <w:szCs w:val="22"/>
        </w:rPr>
      </w:pPr>
    </w:p>
    <w:p w14:paraId="68A92D33" w14:textId="77777777" w:rsidR="007A7D2D" w:rsidRPr="0016210A" w:rsidRDefault="007A7D2D" w:rsidP="006B71A7">
      <w:pPr>
        <w:jc w:val="both"/>
        <w:rPr>
          <w:sz w:val="22"/>
          <w:szCs w:val="22"/>
        </w:rPr>
      </w:pPr>
    </w:p>
    <w:p w14:paraId="21576AF5" w14:textId="4BD0227D" w:rsidR="009B1515" w:rsidRPr="00E34C86" w:rsidRDefault="009B1515" w:rsidP="006B71A7">
      <w:pPr>
        <w:jc w:val="both"/>
        <w:rPr>
          <w:b/>
          <w:bCs/>
          <w:sz w:val="22"/>
          <w:szCs w:val="22"/>
          <w:u w:val="single"/>
        </w:rPr>
      </w:pPr>
      <w:r>
        <w:rPr>
          <w:b/>
          <w:bCs/>
          <w:sz w:val="22"/>
          <w:szCs w:val="22"/>
          <w:u w:val="single"/>
        </w:rPr>
        <w:t>Channel State Information Reference Signal/ Tracking Reference Signal (CSI-RS/TRS</w:t>
      </w:r>
      <w:r w:rsidR="00800A10">
        <w:rPr>
          <w:b/>
          <w:bCs/>
          <w:sz w:val="22"/>
          <w:szCs w:val="22"/>
          <w:u w:val="single"/>
        </w:rPr>
        <w:t>)</w:t>
      </w:r>
    </w:p>
    <w:p w14:paraId="31AEFC5E" w14:textId="77777777" w:rsidR="009B1515" w:rsidRDefault="009B1515" w:rsidP="006B71A7">
      <w:pPr>
        <w:jc w:val="both"/>
        <w:rPr>
          <w:sz w:val="22"/>
          <w:szCs w:val="22"/>
        </w:rPr>
      </w:pPr>
    </w:p>
    <w:p w14:paraId="211460F1" w14:textId="08D37684" w:rsidR="009B1515" w:rsidRDefault="00652639" w:rsidP="006B71A7">
      <w:pPr>
        <w:jc w:val="both"/>
        <w:rPr>
          <w:sz w:val="22"/>
          <w:szCs w:val="22"/>
        </w:rPr>
      </w:pPr>
      <w:r>
        <w:rPr>
          <w:sz w:val="22"/>
          <w:szCs w:val="22"/>
        </w:rPr>
        <w:t xml:space="preserve">Similar to other RS, we don’t think it is feasible for the ambient IoT device, especially lower-category device to perform any RS measurements and moreover, we don’t envision </w:t>
      </w:r>
      <w:r w:rsidR="00A412C3">
        <w:rPr>
          <w:sz w:val="22"/>
          <w:szCs w:val="22"/>
        </w:rPr>
        <w:t xml:space="preserve">any </w:t>
      </w:r>
      <w:r>
        <w:rPr>
          <w:sz w:val="22"/>
          <w:szCs w:val="22"/>
        </w:rPr>
        <w:t xml:space="preserve">channel </w:t>
      </w:r>
      <w:r w:rsidR="00A412C3">
        <w:rPr>
          <w:sz w:val="22"/>
          <w:szCs w:val="22"/>
        </w:rPr>
        <w:t>and/or beam measurements for both lower and higher category of devices.</w:t>
      </w:r>
      <w:r w:rsidR="000454C1">
        <w:rPr>
          <w:sz w:val="22"/>
          <w:szCs w:val="22"/>
        </w:rPr>
        <w:t xml:space="preserve"> </w:t>
      </w:r>
      <w:r w:rsidR="000E317F">
        <w:rPr>
          <w:sz w:val="22"/>
          <w:szCs w:val="22"/>
        </w:rPr>
        <w:t xml:space="preserve">Supporting this would </w:t>
      </w:r>
      <w:r w:rsidR="00E7233B">
        <w:rPr>
          <w:sz w:val="22"/>
          <w:szCs w:val="22"/>
        </w:rPr>
        <w:t>significantly</w:t>
      </w:r>
      <w:r w:rsidR="000E317F">
        <w:rPr>
          <w:sz w:val="22"/>
          <w:szCs w:val="22"/>
        </w:rPr>
        <w:t xml:space="preserve"> impact the device’s complexity and </w:t>
      </w:r>
      <w:r w:rsidR="00851825">
        <w:rPr>
          <w:sz w:val="22"/>
          <w:szCs w:val="22"/>
        </w:rPr>
        <w:t>power</w:t>
      </w:r>
      <w:r w:rsidR="000E317F">
        <w:rPr>
          <w:sz w:val="22"/>
          <w:szCs w:val="22"/>
        </w:rPr>
        <w:t xml:space="preserve"> consumption requirements. </w:t>
      </w:r>
      <w:r w:rsidR="00A412C3">
        <w:rPr>
          <w:sz w:val="22"/>
          <w:szCs w:val="22"/>
        </w:rPr>
        <w:t>Therefore, for both lower-category and higher-category-device, we think that CSI-RS/TRS is not needed.</w:t>
      </w:r>
    </w:p>
    <w:p w14:paraId="337648F2" w14:textId="5BD93F15" w:rsidR="008B5B8B" w:rsidRDefault="008B5B8B" w:rsidP="006B71A7">
      <w:pPr>
        <w:jc w:val="both"/>
        <w:rPr>
          <w:sz w:val="22"/>
          <w:szCs w:val="22"/>
        </w:rPr>
      </w:pPr>
    </w:p>
    <w:p w14:paraId="556FFE24" w14:textId="1A4EFF0A" w:rsidR="008B5B8B" w:rsidRDefault="008B5B8B" w:rsidP="008B5B8B">
      <w:pPr>
        <w:jc w:val="both"/>
        <w:rPr>
          <w:b/>
          <w:bCs/>
          <w:i/>
          <w:iCs/>
          <w:sz w:val="22"/>
          <w:szCs w:val="22"/>
        </w:rPr>
      </w:pPr>
      <w:r w:rsidRPr="006A6AA0">
        <w:rPr>
          <w:b/>
          <w:bCs/>
          <w:i/>
          <w:iCs/>
          <w:sz w:val="22"/>
          <w:szCs w:val="22"/>
        </w:rPr>
        <w:t xml:space="preserve">Observation </w:t>
      </w:r>
      <w:r w:rsidR="00C42571">
        <w:rPr>
          <w:b/>
          <w:bCs/>
          <w:i/>
          <w:iCs/>
          <w:sz w:val="22"/>
          <w:szCs w:val="22"/>
        </w:rPr>
        <w:t>8</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w:t>
      </w:r>
      <w:r w:rsidR="00D0615F">
        <w:rPr>
          <w:b/>
          <w:bCs/>
          <w:i/>
          <w:iCs/>
          <w:sz w:val="22"/>
          <w:szCs w:val="22"/>
        </w:rPr>
        <w:t xml:space="preserve">strong </w:t>
      </w:r>
      <w:r>
        <w:rPr>
          <w:b/>
          <w:bCs/>
          <w:i/>
          <w:iCs/>
          <w:sz w:val="22"/>
          <w:szCs w:val="22"/>
        </w:rPr>
        <w:t xml:space="preserve">motivation to </w:t>
      </w:r>
      <w:r w:rsidR="00D0615F">
        <w:rPr>
          <w:b/>
          <w:bCs/>
          <w:i/>
          <w:iCs/>
          <w:sz w:val="22"/>
          <w:szCs w:val="22"/>
        </w:rPr>
        <w:t xml:space="preserve">support CSI-RS/TRS as device is not expected to perform measurements, in order to keep the complexity and power </w:t>
      </w:r>
      <w:r w:rsidR="005808CC">
        <w:rPr>
          <w:b/>
          <w:bCs/>
          <w:i/>
          <w:iCs/>
          <w:sz w:val="22"/>
          <w:szCs w:val="22"/>
        </w:rPr>
        <w:t>consumption</w:t>
      </w:r>
      <w:r w:rsidR="00D0615F">
        <w:rPr>
          <w:b/>
          <w:bCs/>
          <w:i/>
          <w:iCs/>
          <w:sz w:val="22"/>
          <w:szCs w:val="22"/>
        </w:rPr>
        <w:t xml:space="preserve"> very limited. </w:t>
      </w:r>
    </w:p>
    <w:p w14:paraId="44757E53" w14:textId="77777777" w:rsidR="008B5B8B" w:rsidRDefault="008B5B8B" w:rsidP="008B5B8B">
      <w:pPr>
        <w:jc w:val="both"/>
        <w:rPr>
          <w:b/>
          <w:bCs/>
          <w:i/>
          <w:iCs/>
          <w:sz w:val="22"/>
          <w:szCs w:val="22"/>
        </w:rPr>
      </w:pPr>
    </w:p>
    <w:p w14:paraId="6A7C086C" w14:textId="1501AE9F" w:rsidR="008B5B8B" w:rsidRDefault="008B5B8B" w:rsidP="008B5B8B">
      <w:pPr>
        <w:jc w:val="both"/>
        <w:rPr>
          <w:b/>
          <w:bCs/>
          <w:i/>
          <w:iCs/>
          <w:sz w:val="22"/>
          <w:szCs w:val="22"/>
        </w:rPr>
      </w:pPr>
      <w:r>
        <w:rPr>
          <w:b/>
          <w:bCs/>
          <w:i/>
          <w:iCs/>
          <w:sz w:val="22"/>
          <w:szCs w:val="22"/>
        </w:rPr>
        <w:t xml:space="preserve">Proposal </w:t>
      </w:r>
      <w:r w:rsidR="00E93AA5">
        <w:rPr>
          <w:b/>
          <w:bCs/>
          <w:i/>
          <w:iCs/>
          <w:sz w:val="22"/>
          <w:szCs w:val="22"/>
        </w:rPr>
        <w:t>9</w:t>
      </w:r>
      <w:r>
        <w:rPr>
          <w:b/>
          <w:bCs/>
          <w:i/>
          <w:iCs/>
          <w:sz w:val="22"/>
          <w:szCs w:val="22"/>
        </w:rPr>
        <w:t xml:space="preserve">: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DL PTRS should not be supported</w:t>
      </w:r>
    </w:p>
    <w:p w14:paraId="3855FA4C" w14:textId="2C871715" w:rsidR="008B5B8B" w:rsidRDefault="008B5B8B" w:rsidP="006B71A7">
      <w:pPr>
        <w:jc w:val="both"/>
        <w:rPr>
          <w:sz w:val="22"/>
          <w:szCs w:val="22"/>
        </w:rPr>
      </w:pPr>
    </w:p>
    <w:p w14:paraId="558D4603" w14:textId="27C3C293" w:rsidR="00080ADE" w:rsidRDefault="00080ADE" w:rsidP="006B71A7">
      <w:pPr>
        <w:jc w:val="both"/>
        <w:rPr>
          <w:sz w:val="22"/>
          <w:szCs w:val="22"/>
        </w:rPr>
      </w:pPr>
    </w:p>
    <w:p w14:paraId="1C0C40F2" w14:textId="77777777" w:rsidR="00080ADE" w:rsidRPr="0016210A" w:rsidRDefault="00080ADE" w:rsidP="006B71A7">
      <w:pPr>
        <w:jc w:val="both"/>
        <w:rPr>
          <w:sz w:val="22"/>
          <w:szCs w:val="22"/>
        </w:rPr>
      </w:pPr>
    </w:p>
    <w:p w14:paraId="3BE43AB7" w14:textId="74A8DC5E" w:rsidR="00DE6A9B" w:rsidRDefault="00080ADE" w:rsidP="00C20552">
      <w:pPr>
        <w:rPr>
          <w:b/>
          <w:bCs/>
          <w:sz w:val="22"/>
          <w:szCs w:val="22"/>
          <w:u w:val="single"/>
        </w:rPr>
      </w:pPr>
      <w:r>
        <w:rPr>
          <w:b/>
          <w:bCs/>
          <w:sz w:val="22"/>
          <w:szCs w:val="22"/>
          <w:u w:val="single"/>
        </w:rPr>
        <w:lastRenderedPageBreak/>
        <w:t>Summary of all the DL channels/signals for ambient IoT devices</w:t>
      </w:r>
    </w:p>
    <w:p w14:paraId="0D1AE655" w14:textId="5C02F8CF" w:rsidR="005E5B9A" w:rsidRDefault="005E5B9A" w:rsidP="00C20552">
      <w:pPr>
        <w:rPr>
          <w:b/>
          <w:bCs/>
          <w:sz w:val="22"/>
          <w:szCs w:val="22"/>
          <w:u w:val="single"/>
        </w:rPr>
      </w:pPr>
    </w:p>
    <w:tbl>
      <w:tblPr>
        <w:tblW w:w="0" w:type="auto"/>
        <w:tblCellMar>
          <w:left w:w="0" w:type="dxa"/>
          <w:right w:w="0" w:type="dxa"/>
        </w:tblCellMar>
        <w:tblLook w:val="04A0" w:firstRow="1" w:lastRow="0" w:firstColumn="1" w:lastColumn="0" w:noHBand="0" w:noVBand="1"/>
      </w:tblPr>
      <w:tblGrid>
        <w:gridCol w:w="1795"/>
        <w:gridCol w:w="2818"/>
        <w:gridCol w:w="2207"/>
        <w:gridCol w:w="2534"/>
      </w:tblGrid>
      <w:tr w:rsidR="005E5B9A" w:rsidRPr="005E5B9A" w14:paraId="23E9185C" w14:textId="77777777" w:rsidTr="005E5B9A">
        <w:trPr>
          <w:trHeight w:val="225"/>
        </w:trPr>
        <w:tc>
          <w:tcPr>
            <w:tcW w:w="11640" w:type="dxa"/>
            <w:gridSpan w:val="4"/>
            <w:tcBorders>
              <w:top w:val="single" w:sz="2" w:space="0" w:color="auto"/>
              <w:left w:val="single" w:sz="2" w:space="0" w:color="auto"/>
              <w:bottom w:val="single" w:sz="12" w:space="0" w:color="auto"/>
              <w:right w:val="single" w:sz="2" w:space="0" w:color="auto"/>
            </w:tcBorders>
            <w:tcMar>
              <w:top w:w="90" w:type="dxa"/>
              <w:left w:w="90" w:type="dxa"/>
              <w:bottom w:w="90" w:type="dxa"/>
              <w:right w:w="90" w:type="dxa"/>
            </w:tcMar>
            <w:vAlign w:val="center"/>
            <w:hideMark/>
          </w:tcPr>
          <w:p w14:paraId="4967886A" w14:textId="77777777" w:rsidR="005E5B9A" w:rsidRPr="005E5B9A" w:rsidRDefault="005E5B9A" w:rsidP="005E5B9A">
            <w:pPr>
              <w:jc w:val="center"/>
              <w:rPr>
                <w:b/>
                <w:bCs/>
                <w:sz w:val="22"/>
                <w:szCs w:val="22"/>
              </w:rPr>
            </w:pPr>
            <w:r w:rsidRPr="005E5B9A">
              <w:rPr>
                <w:b/>
                <w:bCs/>
                <w:color w:val="000000"/>
              </w:rPr>
              <w:t>Downlink</w:t>
            </w:r>
          </w:p>
        </w:tc>
      </w:tr>
      <w:tr w:rsidR="00AA545B" w:rsidRPr="005E5B9A" w14:paraId="6078265E" w14:textId="77777777" w:rsidTr="005E5B9A">
        <w:trPr>
          <w:trHeight w:val="435"/>
        </w:trPr>
        <w:tc>
          <w:tcPr>
            <w:tcW w:w="1095"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405850B2" w14:textId="77777777" w:rsidR="005E5B9A" w:rsidRPr="005E5B9A" w:rsidRDefault="005E5B9A" w:rsidP="005E5B9A">
            <w:pPr>
              <w:rPr>
                <w:b/>
                <w:bCs/>
                <w:sz w:val="22"/>
                <w:szCs w:val="22"/>
              </w:rPr>
            </w:pPr>
            <w:r w:rsidRPr="005E5B9A">
              <w:rPr>
                <w:b/>
                <w:bCs/>
                <w:color w:val="000000"/>
                <w:sz w:val="22"/>
                <w:szCs w:val="22"/>
              </w:rPr>
              <w:t>Channels/Signals</w:t>
            </w:r>
          </w:p>
        </w:tc>
        <w:tc>
          <w:tcPr>
            <w:tcW w:w="3510"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71C9D40" w14:textId="77777777" w:rsidR="005E5B9A" w:rsidRPr="005E5B9A" w:rsidRDefault="005E5B9A" w:rsidP="005E5B9A">
            <w:pPr>
              <w:rPr>
                <w:b/>
                <w:bCs/>
                <w:sz w:val="22"/>
                <w:szCs w:val="22"/>
              </w:rPr>
            </w:pPr>
            <w:r w:rsidRPr="005E5B9A">
              <w:rPr>
                <w:b/>
                <w:bCs/>
                <w:color w:val="000000"/>
                <w:sz w:val="22"/>
                <w:szCs w:val="22"/>
              </w:rPr>
              <w:t>Current Functionality</w:t>
            </w:r>
          </w:p>
        </w:tc>
        <w:tc>
          <w:tcPr>
            <w:tcW w:w="322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FC958E5" w14:textId="77777777" w:rsidR="005E5B9A" w:rsidRPr="005E5B9A" w:rsidRDefault="005E5B9A" w:rsidP="005E5B9A">
            <w:pPr>
              <w:rPr>
                <w:b/>
                <w:bCs/>
                <w:sz w:val="22"/>
                <w:szCs w:val="22"/>
              </w:rPr>
            </w:pPr>
            <w:r w:rsidRPr="005E5B9A">
              <w:rPr>
                <w:b/>
                <w:bCs/>
                <w:color w:val="000000"/>
                <w:sz w:val="22"/>
                <w:szCs w:val="22"/>
              </w:rPr>
              <w:t>Need for Low-Cat Device?</w:t>
            </w:r>
          </w:p>
        </w:tc>
        <w:tc>
          <w:tcPr>
            <w:tcW w:w="321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A642F52" w14:textId="77777777" w:rsidR="005E5B9A" w:rsidRPr="005E5B9A" w:rsidRDefault="005E5B9A" w:rsidP="005E5B9A">
            <w:pPr>
              <w:rPr>
                <w:b/>
                <w:bCs/>
                <w:sz w:val="22"/>
                <w:szCs w:val="22"/>
              </w:rPr>
            </w:pPr>
            <w:r w:rsidRPr="005E5B9A">
              <w:rPr>
                <w:b/>
                <w:bCs/>
                <w:color w:val="000000"/>
                <w:sz w:val="22"/>
                <w:szCs w:val="22"/>
              </w:rPr>
              <w:t>Need for High-Cat Device?</w:t>
            </w:r>
          </w:p>
        </w:tc>
      </w:tr>
      <w:tr w:rsidR="00AA545B" w:rsidRPr="005E5B9A" w14:paraId="18840D5C" w14:textId="77777777" w:rsidTr="005E5B9A">
        <w:trPr>
          <w:trHeight w:val="765"/>
        </w:trPr>
        <w:tc>
          <w:tcPr>
            <w:tcW w:w="109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7C64CC38" w14:textId="77777777" w:rsidR="005E5B9A" w:rsidRPr="005E5B9A" w:rsidRDefault="005E5B9A" w:rsidP="005E5B9A">
            <w:pPr>
              <w:rPr>
                <w:b/>
                <w:bCs/>
                <w:sz w:val="22"/>
                <w:szCs w:val="22"/>
              </w:rPr>
            </w:pPr>
            <w:r w:rsidRPr="005E5B9A">
              <w:rPr>
                <w:b/>
                <w:bCs/>
                <w:color w:val="000000"/>
                <w:sz w:val="22"/>
                <w:szCs w:val="22"/>
              </w:rPr>
              <w:t>PBCH</w:t>
            </w:r>
          </w:p>
        </w:tc>
        <w:tc>
          <w:tcPr>
            <w:tcW w:w="351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1FB8C03" w14:textId="77777777" w:rsidR="005E5B9A" w:rsidRPr="005E5B9A" w:rsidRDefault="005E5B9A" w:rsidP="005E5B9A">
            <w:pPr>
              <w:rPr>
                <w:sz w:val="22"/>
                <w:szCs w:val="22"/>
              </w:rPr>
            </w:pPr>
            <w:r w:rsidRPr="005E5B9A">
              <w:rPr>
                <w:color w:val="000000"/>
                <w:sz w:val="22"/>
                <w:szCs w:val="22"/>
              </w:rPr>
              <w:t>For broadcasting system information</w:t>
            </w:r>
          </w:p>
        </w:tc>
        <w:tc>
          <w:tcPr>
            <w:tcW w:w="322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A3718BE" w14:textId="2BED8E15" w:rsidR="005E5B9A" w:rsidRPr="005E5B9A" w:rsidRDefault="00A4790E" w:rsidP="005E5B9A">
            <w:pPr>
              <w:rPr>
                <w:sz w:val="22"/>
                <w:szCs w:val="22"/>
              </w:rPr>
            </w:pPr>
            <w:r>
              <w:rPr>
                <w:color w:val="000000"/>
                <w:sz w:val="22"/>
                <w:szCs w:val="22"/>
              </w:rPr>
              <w:t>No</w:t>
            </w:r>
          </w:p>
        </w:tc>
        <w:tc>
          <w:tcPr>
            <w:tcW w:w="32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EBD2011" w14:textId="44870843" w:rsidR="005E5B9A" w:rsidRPr="005E5B9A" w:rsidRDefault="00A4790E" w:rsidP="005E5B9A">
            <w:pPr>
              <w:rPr>
                <w:sz w:val="22"/>
                <w:szCs w:val="22"/>
              </w:rPr>
            </w:pPr>
            <w:r>
              <w:rPr>
                <w:color w:val="000000"/>
                <w:sz w:val="22"/>
                <w:szCs w:val="22"/>
              </w:rPr>
              <w:t>No</w:t>
            </w:r>
          </w:p>
        </w:tc>
      </w:tr>
      <w:tr w:rsidR="00AA545B" w:rsidRPr="005E5B9A" w14:paraId="55DE138A" w14:textId="77777777" w:rsidTr="005E5B9A">
        <w:trPr>
          <w:trHeight w:val="780"/>
        </w:trPr>
        <w:tc>
          <w:tcPr>
            <w:tcW w:w="109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1D014C74" w14:textId="77777777" w:rsidR="005E5B9A" w:rsidRPr="005E5B9A" w:rsidRDefault="005E5B9A" w:rsidP="005E5B9A">
            <w:pPr>
              <w:rPr>
                <w:b/>
                <w:bCs/>
                <w:sz w:val="22"/>
                <w:szCs w:val="22"/>
              </w:rPr>
            </w:pPr>
            <w:r w:rsidRPr="005E5B9A">
              <w:rPr>
                <w:b/>
                <w:bCs/>
                <w:color w:val="000000"/>
                <w:sz w:val="22"/>
                <w:szCs w:val="22"/>
              </w:rPr>
              <w:t>PDCCH</w:t>
            </w:r>
          </w:p>
        </w:tc>
        <w:tc>
          <w:tcPr>
            <w:tcW w:w="351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5DEC34C" w14:textId="77777777" w:rsidR="005E5B9A" w:rsidRPr="005E5B9A" w:rsidRDefault="005E5B9A" w:rsidP="005E5B9A">
            <w:pPr>
              <w:rPr>
                <w:sz w:val="22"/>
                <w:szCs w:val="22"/>
              </w:rPr>
            </w:pPr>
            <w:r w:rsidRPr="005E5B9A">
              <w:rPr>
                <w:color w:val="000000"/>
                <w:sz w:val="22"/>
                <w:szCs w:val="22"/>
              </w:rPr>
              <w:t>For downlink control information for downlink and uplink including scheduling, power control, etc.</w:t>
            </w:r>
          </w:p>
        </w:tc>
        <w:tc>
          <w:tcPr>
            <w:tcW w:w="322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DF72D8C" w14:textId="6319D98B" w:rsidR="005E5B9A" w:rsidRPr="005E5B9A" w:rsidRDefault="00642664" w:rsidP="005E5B9A">
            <w:pPr>
              <w:rPr>
                <w:sz w:val="22"/>
                <w:szCs w:val="22"/>
              </w:rPr>
            </w:pPr>
            <w:r>
              <w:rPr>
                <w:color w:val="000000"/>
                <w:sz w:val="22"/>
                <w:szCs w:val="22"/>
              </w:rPr>
              <w:t>No</w:t>
            </w:r>
          </w:p>
        </w:tc>
        <w:tc>
          <w:tcPr>
            <w:tcW w:w="32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E9B461F" w14:textId="1C0DEE95" w:rsidR="005E5B9A" w:rsidRPr="005E5B9A" w:rsidRDefault="003C4831" w:rsidP="005E5B9A">
            <w:pPr>
              <w:rPr>
                <w:sz w:val="22"/>
                <w:szCs w:val="22"/>
              </w:rPr>
            </w:pPr>
            <w:r>
              <w:rPr>
                <w:color w:val="000000"/>
                <w:sz w:val="22"/>
                <w:szCs w:val="22"/>
              </w:rPr>
              <w:t>No</w:t>
            </w:r>
          </w:p>
        </w:tc>
      </w:tr>
      <w:tr w:rsidR="00AA545B" w:rsidRPr="005E5B9A" w14:paraId="2C8A80F4" w14:textId="77777777" w:rsidTr="005E5B9A">
        <w:trPr>
          <w:trHeight w:val="495"/>
        </w:trPr>
        <w:tc>
          <w:tcPr>
            <w:tcW w:w="109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43A06DC6" w14:textId="77777777" w:rsidR="005E5B9A" w:rsidRPr="005E5B9A" w:rsidRDefault="005E5B9A" w:rsidP="005E5B9A">
            <w:pPr>
              <w:rPr>
                <w:b/>
                <w:bCs/>
                <w:sz w:val="22"/>
                <w:szCs w:val="22"/>
              </w:rPr>
            </w:pPr>
            <w:r w:rsidRPr="005E5B9A">
              <w:rPr>
                <w:b/>
                <w:bCs/>
                <w:color w:val="000000"/>
                <w:sz w:val="22"/>
                <w:szCs w:val="22"/>
              </w:rPr>
              <w:t>PDSCH</w:t>
            </w:r>
          </w:p>
        </w:tc>
        <w:tc>
          <w:tcPr>
            <w:tcW w:w="351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CA01A32" w14:textId="77777777" w:rsidR="005E5B9A" w:rsidRPr="005E5B9A" w:rsidRDefault="005E5B9A" w:rsidP="005E5B9A">
            <w:pPr>
              <w:rPr>
                <w:sz w:val="22"/>
                <w:szCs w:val="22"/>
              </w:rPr>
            </w:pPr>
            <w:r w:rsidRPr="005E5B9A">
              <w:rPr>
                <w:color w:val="000000"/>
                <w:sz w:val="22"/>
                <w:szCs w:val="22"/>
              </w:rPr>
              <w:t>For downlink user data including MAC CE and RRC as well</w:t>
            </w:r>
          </w:p>
        </w:tc>
        <w:tc>
          <w:tcPr>
            <w:tcW w:w="322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519E521" w14:textId="77777777" w:rsidR="005E5B9A" w:rsidRPr="005E5B9A" w:rsidRDefault="005E5B9A" w:rsidP="005E5B9A">
            <w:pPr>
              <w:rPr>
                <w:sz w:val="22"/>
                <w:szCs w:val="22"/>
              </w:rPr>
            </w:pPr>
            <w:r w:rsidRPr="005E5B9A">
              <w:rPr>
                <w:color w:val="000000"/>
                <w:sz w:val="22"/>
                <w:szCs w:val="22"/>
              </w:rPr>
              <w:t>Yes</w:t>
            </w:r>
          </w:p>
        </w:tc>
        <w:tc>
          <w:tcPr>
            <w:tcW w:w="32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D77EB4B" w14:textId="77777777" w:rsidR="005E5B9A" w:rsidRPr="005E5B9A" w:rsidRDefault="005E5B9A" w:rsidP="005E5B9A">
            <w:pPr>
              <w:rPr>
                <w:sz w:val="22"/>
                <w:szCs w:val="22"/>
              </w:rPr>
            </w:pPr>
            <w:r w:rsidRPr="005E5B9A">
              <w:rPr>
                <w:color w:val="000000"/>
                <w:sz w:val="22"/>
                <w:szCs w:val="22"/>
              </w:rPr>
              <w:t>Yes</w:t>
            </w:r>
          </w:p>
        </w:tc>
      </w:tr>
      <w:tr w:rsidR="00AA545B" w:rsidRPr="005E5B9A" w14:paraId="232354CF" w14:textId="77777777" w:rsidTr="005E5B9A">
        <w:trPr>
          <w:trHeight w:val="1035"/>
        </w:trPr>
        <w:tc>
          <w:tcPr>
            <w:tcW w:w="109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5881C8E9" w14:textId="77777777" w:rsidR="005E5B9A" w:rsidRPr="005E5B9A" w:rsidRDefault="005E5B9A" w:rsidP="005E5B9A">
            <w:pPr>
              <w:rPr>
                <w:b/>
                <w:bCs/>
                <w:sz w:val="22"/>
                <w:szCs w:val="22"/>
              </w:rPr>
            </w:pPr>
            <w:r w:rsidRPr="005E5B9A">
              <w:rPr>
                <w:b/>
                <w:bCs/>
                <w:color w:val="000000"/>
                <w:sz w:val="22"/>
                <w:szCs w:val="22"/>
              </w:rPr>
              <w:t>PSS/SSS</w:t>
            </w:r>
          </w:p>
        </w:tc>
        <w:tc>
          <w:tcPr>
            <w:tcW w:w="351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6057C4C" w14:textId="77777777" w:rsidR="005E5B9A" w:rsidRPr="005E5B9A" w:rsidRDefault="005E5B9A" w:rsidP="005E5B9A">
            <w:pPr>
              <w:rPr>
                <w:sz w:val="22"/>
                <w:szCs w:val="22"/>
              </w:rPr>
            </w:pPr>
            <w:r w:rsidRPr="005E5B9A">
              <w:rPr>
                <w:color w:val="000000"/>
                <w:sz w:val="22"/>
                <w:szCs w:val="22"/>
              </w:rPr>
              <w:t>For time-frequency synchronization and cell search</w:t>
            </w:r>
          </w:p>
        </w:tc>
        <w:tc>
          <w:tcPr>
            <w:tcW w:w="322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B7E276F" w14:textId="177F4296" w:rsidR="005E5B9A" w:rsidRPr="005E5B9A" w:rsidRDefault="0015468C" w:rsidP="005E5B9A">
            <w:pPr>
              <w:rPr>
                <w:sz w:val="22"/>
                <w:szCs w:val="22"/>
              </w:rPr>
            </w:pPr>
            <w:r>
              <w:rPr>
                <w:color w:val="000000"/>
                <w:sz w:val="22"/>
                <w:szCs w:val="22"/>
              </w:rPr>
              <w:t>No</w:t>
            </w:r>
          </w:p>
        </w:tc>
        <w:tc>
          <w:tcPr>
            <w:tcW w:w="32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1BB8D2A" w14:textId="74C25270" w:rsidR="005E5B9A" w:rsidRPr="005E5B9A" w:rsidRDefault="003C11B0" w:rsidP="005E5B9A">
            <w:pPr>
              <w:rPr>
                <w:sz w:val="22"/>
                <w:szCs w:val="22"/>
              </w:rPr>
            </w:pPr>
            <w:r>
              <w:rPr>
                <w:color w:val="000000"/>
                <w:sz w:val="22"/>
                <w:szCs w:val="22"/>
              </w:rPr>
              <w:t>No</w:t>
            </w:r>
          </w:p>
        </w:tc>
      </w:tr>
      <w:tr w:rsidR="00AA545B" w:rsidRPr="005E5B9A" w14:paraId="1AAA05C1" w14:textId="77777777" w:rsidTr="005E5B9A">
        <w:trPr>
          <w:trHeight w:val="270"/>
        </w:trPr>
        <w:tc>
          <w:tcPr>
            <w:tcW w:w="109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1D7946CB" w14:textId="77777777" w:rsidR="005E5B9A" w:rsidRPr="005E5B9A" w:rsidRDefault="005E5B9A" w:rsidP="005E5B9A">
            <w:pPr>
              <w:rPr>
                <w:b/>
                <w:bCs/>
                <w:sz w:val="22"/>
                <w:szCs w:val="22"/>
              </w:rPr>
            </w:pPr>
            <w:r w:rsidRPr="005E5B9A">
              <w:rPr>
                <w:b/>
                <w:bCs/>
                <w:color w:val="000000"/>
                <w:sz w:val="22"/>
                <w:szCs w:val="22"/>
              </w:rPr>
              <w:t>DMRS</w:t>
            </w:r>
          </w:p>
        </w:tc>
        <w:tc>
          <w:tcPr>
            <w:tcW w:w="351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09D990F" w14:textId="77777777" w:rsidR="005E5B9A" w:rsidRPr="005E5B9A" w:rsidRDefault="005E5B9A" w:rsidP="005E5B9A">
            <w:pPr>
              <w:rPr>
                <w:sz w:val="22"/>
                <w:szCs w:val="22"/>
              </w:rPr>
            </w:pPr>
            <w:r w:rsidRPr="005E5B9A">
              <w:rPr>
                <w:color w:val="000000"/>
                <w:sz w:val="22"/>
                <w:szCs w:val="22"/>
              </w:rPr>
              <w:t>For downlink channel estimation</w:t>
            </w:r>
          </w:p>
        </w:tc>
        <w:tc>
          <w:tcPr>
            <w:tcW w:w="322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905C0F2" w14:textId="77777777" w:rsidR="005E5B9A" w:rsidRPr="005E5B9A" w:rsidRDefault="005E5B9A" w:rsidP="005E5B9A">
            <w:pPr>
              <w:rPr>
                <w:sz w:val="22"/>
                <w:szCs w:val="22"/>
              </w:rPr>
            </w:pPr>
            <w:r w:rsidRPr="005E5B9A">
              <w:rPr>
                <w:color w:val="000000"/>
                <w:sz w:val="22"/>
                <w:szCs w:val="22"/>
              </w:rPr>
              <w:t>No</w:t>
            </w:r>
          </w:p>
        </w:tc>
        <w:tc>
          <w:tcPr>
            <w:tcW w:w="32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CC7DE59" w14:textId="77777777" w:rsidR="005E5B9A" w:rsidRPr="005E5B9A" w:rsidRDefault="005E5B9A" w:rsidP="005E5B9A">
            <w:pPr>
              <w:rPr>
                <w:sz w:val="22"/>
                <w:szCs w:val="22"/>
              </w:rPr>
            </w:pPr>
            <w:r w:rsidRPr="005E5B9A">
              <w:rPr>
                <w:color w:val="000000"/>
                <w:sz w:val="22"/>
                <w:szCs w:val="22"/>
              </w:rPr>
              <w:t>No</w:t>
            </w:r>
          </w:p>
        </w:tc>
      </w:tr>
      <w:tr w:rsidR="00AA545B" w:rsidRPr="005E5B9A" w14:paraId="26B13012" w14:textId="77777777" w:rsidTr="005E5B9A">
        <w:trPr>
          <w:trHeight w:val="300"/>
        </w:trPr>
        <w:tc>
          <w:tcPr>
            <w:tcW w:w="109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07AB75B0" w14:textId="77777777" w:rsidR="005E5B9A" w:rsidRPr="005E5B9A" w:rsidRDefault="005E5B9A" w:rsidP="005E5B9A">
            <w:pPr>
              <w:rPr>
                <w:b/>
                <w:bCs/>
                <w:sz w:val="22"/>
                <w:szCs w:val="22"/>
              </w:rPr>
            </w:pPr>
            <w:r w:rsidRPr="005E5B9A">
              <w:rPr>
                <w:b/>
                <w:bCs/>
                <w:color w:val="000000"/>
                <w:sz w:val="22"/>
                <w:szCs w:val="22"/>
              </w:rPr>
              <w:t>PTRS</w:t>
            </w:r>
          </w:p>
        </w:tc>
        <w:tc>
          <w:tcPr>
            <w:tcW w:w="351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7CE99BB" w14:textId="77777777" w:rsidR="005E5B9A" w:rsidRPr="005E5B9A" w:rsidRDefault="005E5B9A" w:rsidP="005E5B9A">
            <w:pPr>
              <w:rPr>
                <w:sz w:val="22"/>
                <w:szCs w:val="22"/>
              </w:rPr>
            </w:pPr>
            <w:r w:rsidRPr="005E5B9A">
              <w:rPr>
                <w:color w:val="000000"/>
                <w:sz w:val="22"/>
                <w:szCs w:val="22"/>
              </w:rPr>
              <w:t>For tracking PN</w:t>
            </w:r>
          </w:p>
        </w:tc>
        <w:tc>
          <w:tcPr>
            <w:tcW w:w="322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BEC8F00" w14:textId="77777777" w:rsidR="005E5B9A" w:rsidRPr="005E5B9A" w:rsidRDefault="005E5B9A" w:rsidP="005E5B9A">
            <w:pPr>
              <w:rPr>
                <w:sz w:val="22"/>
                <w:szCs w:val="22"/>
              </w:rPr>
            </w:pPr>
            <w:r w:rsidRPr="005E5B9A">
              <w:rPr>
                <w:color w:val="000000"/>
                <w:sz w:val="22"/>
                <w:szCs w:val="22"/>
              </w:rPr>
              <w:t>No</w:t>
            </w:r>
          </w:p>
        </w:tc>
        <w:tc>
          <w:tcPr>
            <w:tcW w:w="32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D36B457" w14:textId="77777777" w:rsidR="005E5B9A" w:rsidRPr="005E5B9A" w:rsidRDefault="005E5B9A" w:rsidP="005E5B9A">
            <w:pPr>
              <w:rPr>
                <w:sz w:val="22"/>
                <w:szCs w:val="22"/>
              </w:rPr>
            </w:pPr>
            <w:r w:rsidRPr="005E5B9A">
              <w:rPr>
                <w:color w:val="000000"/>
                <w:sz w:val="22"/>
                <w:szCs w:val="22"/>
              </w:rPr>
              <w:t>No</w:t>
            </w:r>
          </w:p>
        </w:tc>
      </w:tr>
      <w:tr w:rsidR="00AA545B" w:rsidRPr="005E5B9A" w14:paraId="1313B0A1" w14:textId="77777777" w:rsidTr="005E5B9A">
        <w:trPr>
          <w:trHeight w:val="975"/>
        </w:trPr>
        <w:tc>
          <w:tcPr>
            <w:tcW w:w="1095"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768DDA6F" w14:textId="77777777" w:rsidR="005E5B9A" w:rsidRPr="005E5B9A" w:rsidRDefault="005E5B9A" w:rsidP="005E5B9A">
            <w:pPr>
              <w:rPr>
                <w:b/>
                <w:bCs/>
                <w:sz w:val="22"/>
                <w:szCs w:val="22"/>
              </w:rPr>
            </w:pPr>
            <w:r w:rsidRPr="005E5B9A">
              <w:rPr>
                <w:b/>
                <w:bCs/>
                <w:color w:val="000000"/>
                <w:sz w:val="22"/>
                <w:szCs w:val="22"/>
              </w:rPr>
              <w:t>CSI-RS/TRS</w:t>
            </w:r>
          </w:p>
        </w:tc>
        <w:tc>
          <w:tcPr>
            <w:tcW w:w="3510"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B01C17F" w14:textId="77777777" w:rsidR="005E5B9A" w:rsidRPr="005E5B9A" w:rsidRDefault="005E5B9A" w:rsidP="005E5B9A">
            <w:pPr>
              <w:rPr>
                <w:sz w:val="22"/>
                <w:szCs w:val="22"/>
              </w:rPr>
            </w:pPr>
            <w:r w:rsidRPr="005E5B9A">
              <w:rPr>
                <w:color w:val="000000"/>
                <w:sz w:val="22"/>
                <w:szCs w:val="22"/>
              </w:rPr>
              <w:t>For downlink channel measurement, beam management, RRM/RLM measurement, and refined time-frequency tracking.</w:t>
            </w:r>
          </w:p>
        </w:tc>
        <w:tc>
          <w:tcPr>
            <w:tcW w:w="322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4D68F1A3" w14:textId="77777777" w:rsidR="005E5B9A" w:rsidRPr="005E5B9A" w:rsidRDefault="005E5B9A" w:rsidP="005E5B9A">
            <w:pPr>
              <w:rPr>
                <w:sz w:val="22"/>
                <w:szCs w:val="22"/>
              </w:rPr>
            </w:pPr>
            <w:r w:rsidRPr="005E5B9A">
              <w:rPr>
                <w:color w:val="000000"/>
                <w:sz w:val="22"/>
                <w:szCs w:val="22"/>
              </w:rPr>
              <w:t>No</w:t>
            </w:r>
          </w:p>
        </w:tc>
        <w:tc>
          <w:tcPr>
            <w:tcW w:w="321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E0AE583" w14:textId="5F346E1E" w:rsidR="005E5B9A" w:rsidRPr="005E5B9A" w:rsidRDefault="00E35657" w:rsidP="005E5B9A">
            <w:pPr>
              <w:rPr>
                <w:sz w:val="22"/>
                <w:szCs w:val="22"/>
              </w:rPr>
            </w:pPr>
            <w:r>
              <w:rPr>
                <w:color w:val="000000"/>
                <w:sz w:val="22"/>
                <w:szCs w:val="22"/>
              </w:rPr>
              <w:t>No</w:t>
            </w:r>
          </w:p>
        </w:tc>
      </w:tr>
    </w:tbl>
    <w:p w14:paraId="7910044C" w14:textId="77777777" w:rsidR="005E5B9A" w:rsidRPr="0016210A" w:rsidRDefault="005E5B9A" w:rsidP="00C20552">
      <w:pPr>
        <w:rPr>
          <w:sz w:val="22"/>
          <w:szCs w:val="22"/>
        </w:rPr>
      </w:pPr>
    </w:p>
    <w:p w14:paraId="6B3C6924" w14:textId="46E8802C" w:rsidR="0016105C" w:rsidRPr="004D7BEF" w:rsidRDefault="001D3263" w:rsidP="0016105C">
      <w:pPr>
        <w:pStyle w:val="Heading2"/>
        <w:rPr>
          <w:sz w:val="28"/>
          <w:szCs w:val="28"/>
        </w:rPr>
      </w:pPr>
      <w:r>
        <w:rPr>
          <w:sz w:val="28"/>
          <w:szCs w:val="28"/>
        </w:rPr>
        <w:t>Physical uplink channels/signals</w:t>
      </w:r>
    </w:p>
    <w:p w14:paraId="5BEA8AFB" w14:textId="578CFECB" w:rsidR="007A37E9" w:rsidRDefault="007A37E9" w:rsidP="001245C7">
      <w:pPr>
        <w:jc w:val="both"/>
        <w:rPr>
          <w:sz w:val="22"/>
          <w:szCs w:val="22"/>
        </w:rPr>
      </w:pPr>
      <w:r>
        <w:rPr>
          <w:sz w:val="22"/>
          <w:szCs w:val="22"/>
        </w:rPr>
        <w:t xml:space="preserve">In this section, we discuss and share our views on each of the existing NR physical </w:t>
      </w:r>
      <w:r w:rsidR="00AE0FB0">
        <w:rPr>
          <w:sz w:val="22"/>
          <w:szCs w:val="22"/>
        </w:rPr>
        <w:t>uplink</w:t>
      </w:r>
      <w:r>
        <w:rPr>
          <w:sz w:val="22"/>
          <w:szCs w:val="22"/>
        </w:rPr>
        <w:t xml:space="preserve"> channels/signals for ambient IoT.</w:t>
      </w:r>
    </w:p>
    <w:p w14:paraId="4FE2B964" w14:textId="77777777" w:rsidR="007A37E9" w:rsidRDefault="007A37E9" w:rsidP="001245C7">
      <w:pPr>
        <w:jc w:val="both"/>
        <w:rPr>
          <w:sz w:val="22"/>
          <w:szCs w:val="22"/>
        </w:rPr>
      </w:pPr>
    </w:p>
    <w:p w14:paraId="47EF14FC" w14:textId="52C2219D" w:rsidR="007A37E9" w:rsidRPr="00E34C86" w:rsidRDefault="007A37E9" w:rsidP="001245C7">
      <w:pPr>
        <w:jc w:val="both"/>
        <w:rPr>
          <w:b/>
          <w:bCs/>
          <w:sz w:val="22"/>
          <w:szCs w:val="22"/>
          <w:u w:val="single"/>
        </w:rPr>
      </w:pPr>
      <w:r w:rsidRPr="00E34C86">
        <w:rPr>
          <w:b/>
          <w:bCs/>
          <w:sz w:val="22"/>
          <w:szCs w:val="22"/>
          <w:u w:val="single"/>
        </w:rPr>
        <w:t xml:space="preserve">Physical </w:t>
      </w:r>
      <w:r w:rsidR="006943A8">
        <w:rPr>
          <w:b/>
          <w:bCs/>
          <w:sz w:val="22"/>
          <w:szCs w:val="22"/>
          <w:u w:val="single"/>
        </w:rPr>
        <w:t>Random-Access</w:t>
      </w:r>
      <w:r w:rsidRPr="00E34C86">
        <w:rPr>
          <w:b/>
          <w:bCs/>
          <w:sz w:val="22"/>
          <w:szCs w:val="22"/>
          <w:u w:val="single"/>
        </w:rPr>
        <w:t xml:space="preserve"> </w:t>
      </w:r>
      <w:r>
        <w:rPr>
          <w:b/>
          <w:bCs/>
          <w:sz w:val="22"/>
          <w:szCs w:val="22"/>
          <w:u w:val="single"/>
        </w:rPr>
        <w:t>C</w:t>
      </w:r>
      <w:r w:rsidRPr="00E34C86">
        <w:rPr>
          <w:b/>
          <w:bCs/>
          <w:sz w:val="22"/>
          <w:szCs w:val="22"/>
          <w:u w:val="single"/>
        </w:rPr>
        <w:t>hannel (P</w:t>
      </w:r>
      <w:r w:rsidR="004E3F46">
        <w:rPr>
          <w:b/>
          <w:bCs/>
          <w:sz w:val="22"/>
          <w:szCs w:val="22"/>
          <w:u w:val="single"/>
        </w:rPr>
        <w:t>RACH</w:t>
      </w:r>
      <w:r w:rsidRPr="00E34C86">
        <w:rPr>
          <w:b/>
          <w:bCs/>
          <w:sz w:val="22"/>
          <w:szCs w:val="22"/>
          <w:u w:val="single"/>
        </w:rPr>
        <w:t>)</w:t>
      </w:r>
    </w:p>
    <w:p w14:paraId="3A04D15A" w14:textId="77777777" w:rsidR="007A37E9" w:rsidRDefault="007A37E9" w:rsidP="001245C7">
      <w:pPr>
        <w:jc w:val="both"/>
        <w:rPr>
          <w:sz w:val="22"/>
          <w:szCs w:val="22"/>
        </w:rPr>
      </w:pPr>
    </w:p>
    <w:p w14:paraId="636A39FB" w14:textId="7CCF95B5" w:rsidR="008F6CE9" w:rsidRDefault="008F6CE9" w:rsidP="008F6CE9">
      <w:pPr>
        <w:jc w:val="both"/>
        <w:rPr>
          <w:sz w:val="22"/>
          <w:szCs w:val="22"/>
        </w:rPr>
      </w:pPr>
      <w:r>
        <w:rPr>
          <w:sz w:val="22"/>
          <w:szCs w:val="22"/>
        </w:rPr>
        <w:t>PRACH is used primarily with the purpose of UL timing synchronization and allow orthogonal random access among multiple UEs. For ambient IoT, for the lower-category devices, due to very low-cost  clock generators, it is not expected to achieve similar level of synchronization. Therefore, there is no strong motivation for the lower-category device to support PRACH. However, for higher-category devices, in our view, random access can be improved compared to existing random</w:t>
      </w:r>
      <w:r w:rsidR="00D050DC">
        <w:rPr>
          <w:sz w:val="22"/>
          <w:szCs w:val="22"/>
        </w:rPr>
        <w:t>-</w:t>
      </w:r>
      <w:r>
        <w:rPr>
          <w:sz w:val="22"/>
          <w:szCs w:val="22"/>
        </w:rPr>
        <w:t xml:space="preserve">access techniques for RFID. Basically, in addition to time-domain random access, we think that frequency and/or code domain access should be investigated for higher-category device. We discuss these aspects more in detail in our contribution [4]. </w:t>
      </w:r>
      <w:r>
        <w:rPr>
          <w:sz w:val="22"/>
          <w:szCs w:val="22"/>
        </w:rPr>
        <w:lastRenderedPageBreak/>
        <w:t>Based on this, we think that PRACH or a similar channel with simplified design can be considered for higher-category device.</w:t>
      </w:r>
    </w:p>
    <w:p w14:paraId="0A9940FB" w14:textId="77777777" w:rsidR="008F6CE9" w:rsidRDefault="008F6CE9" w:rsidP="008F6CE9">
      <w:pPr>
        <w:jc w:val="both"/>
        <w:rPr>
          <w:sz w:val="22"/>
          <w:szCs w:val="22"/>
        </w:rPr>
      </w:pPr>
    </w:p>
    <w:p w14:paraId="345E8E6A" w14:textId="46653E39" w:rsidR="008F6CE9" w:rsidRPr="00C63ECD" w:rsidRDefault="008F6CE9" w:rsidP="008F6CE9">
      <w:pPr>
        <w:jc w:val="both"/>
        <w:rPr>
          <w:b/>
          <w:bCs/>
          <w:i/>
          <w:iCs/>
          <w:sz w:val="22"/>
          <w:szCs w:val="22"/>
        </w:rPr>
      </w:pPr>
      <w:r w:rsidRPr="00C63ECD">
        <w:rPr>
          <w:b/>
          <w:bCs/>
          <w:i/>
          <w:iCs/>
          <w:sz w:val="22"/>
          <w:szCs w:val="22"/>
        </w:rPr>
        <w:t xml:space="preserve">Observation </w:t>
      </w:r>
      <w:r w:rsidR="00C42571">
        <w:rPr>
          <w:b/>
          <w:bCs/>
          <w:i/>
          <w:iCs/>
          <w:sz w:val="22"/>
          <w:szCs w:val="22"/>
        </w:rPr>
        <w:t>9</w:t>
      </w:r>
      <w:r w:rsidRPr="00C63ECD">
        <w:rPr>
          <w:b/>
          <w:bCs/>
          <w:i/>
          <w:iCs/>
          <w:sz w:val="22"/>
          <w:szCs w:val="22"/>
        </w:rPr>
        <w:t>: For lower-category device (</w:t>
      </w:r>
      <w:r w:rsidRPr="00C63ECD">
        <w:rPr>
          <w:b/>
          <w:bCs/>
          <w:i/>
          <w:iCs/>
          <w:sz w:val="22"/>
          <w:szCs w:val="22"/>
          <w:vertAlign w:val="subscript"/>
        </w:rPr>
        <w:t>~</w:t>
      </w:r>
      <w:r w:rsidRPr="00C63ECD">
        <w:rPr>
          <w:b/>
          <w:bCs/>
          <w:i/>
          <w:iCs/>
          <w:sz w:val="22"/>
          <w:szCs w:val="22"/>
        </w:rPr>
        <w:t xml:space="preserve">1µW of peak power consumption), it may not be possible for the device to </w:t>
      </w:r>
      <w:r w:rsidR="007D6196">
        <w:rPr>
          <w:b/>
          <w:bCs/>
          <w:i/>
          <w:iCs/>
          <w:sz w:val="22"/>
          <w:szCs w:val="22"/>
        </w:rPr>
        <w:t>achieve UL time synchronization and support advance random</w:t>
      </w:r>
      <w:r w:rsidR="00D11C1A">
        <w:rPr>
          <w:b/>
          <w:bCs/>
          <w:i/>
          <w:iCs/>
          <w:sz w:val="22"/>
          <w:szCs w:val="22"/>
        </w:rPr>
        <w:t>-</w:t>
      </w:r>
      <w:r w:rsidR="007D6196">
        <w:rPr>
          <w:b/>
          <w:bCs/>
          <w:i/>
          <w:iCs/>
          <w:sz w:val="22"/>
          <w:szCs w:val="22"/>
        </w:rPr>
        <w:t>access procedures.</w:t>
      </w:r>
    </w:p>
    <w:p w14:paraId="2A8A38F3" w14:textId="77777777" w:rsidR="008F6CE9" w:rsidRPr="00C63ECD" w:rsidRDefault="008F6CE9" w:rsidP="008F6CE9">
      <w:pPr>
        <w:jc w:val="both"/>
        <w:rPr>
          <w:b/>
          <w:bCs/>
          <w:i/>
          <w:iCs/>
          <w:sz w:val="22"/>
          <w:szCs w:val="22"/>
        </w:rPr>
      </w:pPr>
    </w:p>
    <w:p w14:paraId="13B77DD9" w14:textId="68F9EDE3" w:rsidR="008F6CE9" w:rsidRPr="00C63ECD" w:rsidRDefault="008F6CE9" w:rsidP="008F6CE9">
      <w:pPr>
        <w:jc w:val="both"/>
        <w:rPr>
          <w:rFonts w:eastAsia="Batang"/>
          <w:b/>
          <w:bCs/>
          <w:i/>
          <w:iCs/>
          <w:sz w:val="22"/>
          <w:szCs w:val="22"/>
          <w:lang w:eastAsia="x-none"/>
        </w:rPr>
      </w:pPr>
      <w:r w:rsidRPr="00C63ECD">
        <w:rPr>
          <w:b/>
          <w:bCs/>
          <w:i/>
          <w:iCs/>
          <w:sz w:val="22"/>
          <w:szCs w:val="22"/>
        </w:rPr>
        <w:t>Observation</w:t>
      </w:r>
      <w:r w:rsidR="00846196">
        <w:rPr>
          <w:b/>
          <w:bCs/>
          <w:i/>
          <w:iCs/>
          <w:sz w:val="22"/>
          <w:szCs w:val="22"/>
        </w:rPr>
        <w:t xml:space="preserve"> </w:t>
      </w:r>
      <w:r w:rsidR="00C42571">
        <w:rPr>
          <w:b/>
          <w:bCs/>
          <w:i/>
          <w:iCs/>
          <w:sz w:val="22"/>
          <w:szCs w:val="22"/>
        </w:rPr>
        <w:t>10</w:t>
      </w:r>
      <w:r w:rsidRPr="00C63ECD">
        <w:rPr>
          <w:b/>
          <w:bCs/>
          <w:i/>
          <w:iCs/>
          <w:sz w:val="22"/>
          <w:szCs w:val="22"/>
        </w:rPr>
        <w:t>: For higher-category device (</w:t>
      </w:r>
      <w:r w:rsidRPr="00C63ECD">
        <w:rPr>
          <w:b/>
          <w:bCs/>
          <w:i/>
          <w:iCs/>
          <w:sz w:val="22"/>
          <w:szCs w:val="22"/>
          <w:vertAlign w:val="subscript"/>
        </w:rPr>
        <w:t>~</w:t>
      </w:r>
      <w:r w:rsidRPr="00C63ECD">
        <w:rPr>
          <w:b/>
          <w:bCs/>
          <w:i/>
          <w:iCs/>
          <w:sz w:val="22"/>
          <w:szCs w:val="22"/>
        </w:rPr>
        <w:t xml:space="preserve"> few hundreds µW of peak power consumption)</w:t>
      </w:r>
      <w:r w:rsidRPr="00C63ECD">
        <w:rPr>
          <w:rFonts w:eastAsia="Batang"/>
          <w:b/>
          <w:bCs/>
          <w:i/>
          <w:iCs/>
          <w:sz w:val="22"/>
          <w:szCs w:val="22"/>
          <w:lang w:eastAsia="x-none"/>
        </w:rPr>
        <w:t xml:space="preserve">, </w:t>
      </w:r>
      <w:r w:rsidR="007D6196">
        <w:rPr>
          <w:rFonts w:eastAsia="Batang"/>
          <w:b/>
          <w:bCs/>
          <w:i/>
          <w:iCs/>
          <w:sz w:val="22"/>
          <w:szCs w:val="22"/>
          <w:lang w:eastAsia="x-none"/>
        </w:rPr>
        <w:t>relatively better UL timing synchronization could be possible and rando</w:t>
      </w:r>
      <w:r w:rsidR="006D6F6D">
        <w:rPr>
          <w:rFonts w:eastAsia="Batang"/>
          <w:b/>
          <w:bCs/>
          <w:i/>
          <w:iCs/>
          <w:sz w:val="22"/>
          <w:szCs w:val="22"/>
          <w:lang w:eastAsia="x-none"/>
        </w:rPr>
        <w:t>m</w:t>
      </w:r>
      <w:r w:rsidR="007D6196">
        <w:rPr>
          <w:rFonts w:eastAsia="Batang"/>
          <w:b/>
          <w:bCs/>
          <w:i/>
          <w:iCs/>
          <w:sz w:val="22"/>
          <w:szCs w:val="22"/>
          <w:lang w:eastAsia="x-none"/>
        </w:rPr>
        <w:t xml:space="preserve"> access compared to lower-category device could be improved via TDM and/or FDM and CDM based multiple access.</w:t>
      </w:r>
    </w:p>
    <w:p w14:paraId="0163B0D2" w14:textId="77777777" w:rsidR="008F6CE9" w:rsidRPr="00C63ECD" w:rsidRDefault="008F6CE9" w:rsidP="008F6CE9">
      <w:pPr>
        <w:jc w:val="both"/>
        <w:rPr>
          <w:rFonts w:eastAsia="Batang"/>
          <w:b/>
          <w:bCs/>
          <w:i/>
          <w:iCs/>
          <w:sz w:val="22"/>
          <w:szCs w:val="22"/>
          <w:lang w:eastAsia="x-none"/>
        </w:rPr>
      </w:pPr>
    </w:p>
    <w:p w14:paraId="68832A99" w14:textId="7AEF4983" w:rsidR="008F6CE9" w:rsidRDefault="008F6CE9" w:rsidP="008F6CE9">
      <w:pPr>
        <w:jc w:val="both"/>
        <w:rPr>
          <w:b/>
          <w:bCs/>
          <w:i/>
          <w:iCs/>
          <w:sz w:val="22"/>
          <w:szCs w:val="22"/>
        </w:rPr>
      </w:pPr>
      <w:r w:rsidRPr="00C63ECD">
        <w:rPr>
          <w:rFonts w:eastAsia="Batang"/>
          <w:b/>
          <w:bCs/>
          <w:i/>
          <w:iCs/>
          <w:sz w:val="22"/>
          <w:szCs w:val="22"/>
          <w:lang w:eastAsia="x-none"/>
        </w:rPr>
        <w:t xml:space="preserve">Proposal </w:t>
      </w:r>
      <w:r w:rsidR="00D370DE">
        <w:rPr>
          <w:rFonts w:eastAsia="Batang"/>
          <w:b/>
          <w:bCs/>
          <w:i/>
          <w:iCs/>
          <w:sz w:val="22"/>
          <w:szCs w:val="22"/>
          <w:lang w:eastAsia="x-none"/>
        </w:rPr>
        <w:t>10</w:t>
      </w:r>
      <w:r w:rsidRPr="00C63ECD">
        <w:rPr>
          <w:rFonts w:eastAsia="Batang"/>
          <w:b/>
          <w:bCs/>
          <w:i/>
          <w:iCs/>
          <w:sz w:val="22"/>
          <w:szCs w:val="22"/>
          <w:lang w:eastAsia="x-none"/>
        </w:rPr>
        <w:t xml:space="preserve">: </w:t>
      </w:r>
      <w:r w:rsidRPr="00C63ECD">
        <w:rPr>
          <w:b/>
          <w:bCs/>
          <w:i/>
          <w:iCs/>
          <w:sz w:val="22"/>
          <w:szCs w:val="22"/>
          <w:lang w:val="en-GB"/>
        </w:rPr>
        <w:t xml:space="preserve">For the </w:t>
      </w:r>
      <w:r w:rsidRPr="00C63ECD">
        <w:rPr>
          <w:b/>
          <w:bCs/>
          <w:i/>
          <w:iCs/>
          <w:sz w:val="22"/>
          <w:szCs w:val="22"/>
        </w:rPr>
        <w:t>lower- category device (</w:t>
      </w:r>
      <w:r w:rsidRPr="00C63ECD">
        <w:rPr>
          <w:b/>
          <w:bCs/>
          <w:i/>
          <w:iCs/>
          <w:sz w:val="22"/>
          <w:szCs w:val="22"/>
          <w:vertAlign w:val="subscript"/>
        </w:rPr>
        <w:t>~</w:t>
      </w:r>
      <w:r w:rsidRPr="00C63ECD">
        <w:rPr>
          <w:b/>
          <w:bCs/>
          <w:i/>
          <w:iCs/>
          <w:sz w:val="22"/>
          <w:szCs w:val="22"/>
        </w:rPr>
        <w:t xml:space="preserve">1µW of peak power consumption), we could consider not supporting </w:t>
      </w:r>
      <w:r w:rsidR="00FD0517">
        <w:rPr>
          <w:b/>
          <w:bCs/>
          <w:i/>
          <w:iCs/>
          <w:sz w:val="22"/>
          <w:szCs w:val="22"/>
        </w:rPr>
        <w:t>PRACH</w:t>
      </w:r>
    </w:p>
    <w:p w14:paraId="70898A33" w14:textId="6787BEEF" w:rsidR="00FD0517" w:rsidRDefault="00FD0517" w:rsidP="008F6CE9">
      <w:pPr>
        <w:jc w:val="both"/>
        <w:rPr>
          <w:b/>
          <w:bCs/>
          <w:i/>
          <w:iCs/>
          <w:sz w:val="22"/>
          <w:szCs w:val="22"/>
        </w:rPr>
      </w:pPr>
    </w:p>
    <w:p w14:paraId="571AF715" w14:textId="79C6745F" w:rsidR="001E40E2" w:rsidRPr="008A4CCE" w:rsidRDefault="00FD0517" w:rsidP="001E40E2">
      <w:pPr>
        <w:jc w:val="both"/>
        <w:rPr>
          <w:b/>
          <w:bCs/>
          <w:i/>
          <w:iCs/>
          <w:sz w:val="22"/>
          <w:szCs w:val="22"/>
        </w:rPr>
      </w:pPr>
      <w:r w:rsidRPr="008A4CCE">
        <w:rPr>
          <w:rFonts w:eastAsia="Batang"/>
          <w:b/>
          <w:bCs/>
          <w:i/>
          <w:iCs/>
          <w:sz w:val="22"/>
          <w:szCs w:val="22"/>
          <w:lang w:eastAsia="x-none"/>
        </w:rPr>
        <w:t xml:space="preserve">Proposal 11: </w:t>
      </w:r>
      <w:r w:rsidRPr="008A4CCE">
        <w:rPr>
          <w:b/>
          <w:bCs/>
          <w:i/>
          <w:iCs/>
          <w:sz w:val="22"/>
          <w:szCs w:val="22"/>
          <w:lang w:val="en-GB"/>
        </w:rPr>
        <w:t xml:space="preserve">For the </w:t>
      </w:r>
      <w:r w:rsidRPr="008A4CCE">
        <w:rPr>
          <w:b/>
          <w:bCs/>
          <w:i/>
          <w:iCs/>
          <w:sz w:val="22"/>
          <w:szCs w:val="22"/>
        </w:rPr>
        <w:t>higher-category device (</w:t>
      </w:r>
      <w:r w:rsidRPr="008A4CCE">
        <w:rPr>
          <w:b/>
          <w:bCs/>
          <w:i/>
          <w:iCs/>
          <w:sz w:val="22"/>
          <w:szCs w:val="22"/>
          <w:vertAlign w:val="subscript"/>
        </w:rPr>
        <w:t>~</w:t>
      </w:r>
      <w:r w:rsidRPr="008A4CCE">
        <w:rPr>
          <w:b/>
          <w:bCs/>
          <w:i/>
          <w:iCs/>
          <w:sz w:val="22"/>
          <w:szCs w:val="22"/>
        </w:rPr>
        <w:t xml:space="preserve"> few hundred µW of peak power consumption), we </w:t>
      </w:r>
      <w:r w:rsidR="008C37F6" w:rsidRPr="008A4CCE">
        <w:rPr>
          <w:b/>
          <w:bCs/>
          <w:i/>
          <w:iCs/>
          <w:sz w:val="22"/>
          <w:szCs w:val="22"/>
        </w:rPr>
        <w:t>should</w:t>
      </w:r>
      <w:r w:rsidRPr="008A4CCE">
        <w:rPr>
          <w:b/>
          <w:bCs/>
          <w:i/>
          <w:iCs/>
          <w:sz w:val="22"/>
          <w:szCs w:val="22"/>
        </w:rPr>
        <w:t xml:space="preserve"> </w:t>
      </w:r>
      <w:r w:rsidR="008C37F6" w:rsidRPr="008A4CCE">
        <w:rPr>
          <w:b/>
          <w:bCs/>
          <w:i/>
          <w:iCs/>
          <w:sz w:val="22"/>
          <w:szCs w:val="22"/>
        </w:rPr>
        <w:t>investigate</w:t>
      </w:r>
      <w:r w:rsidRPr="008A4CCE">
        <w:rPr>
          <w:b/>
          <w:bCs/>
          <w:i/>
          <w:iCs/>
          <w:sz w:val="22"/>
          <w:szCs w:val="22"/>
        </w:rPr>
        <w:t xml:space="preserve"> whether/how </w:t>
      </w:r>
      <w:r w:rsidR="00BD6E1D" w:rsidRPr="008A4CCE">
        <w:rPr>
          <w:b/>
          <w:bCs/>
          <w:i/>
          <w:iCs/>
          <w:sz w:val="22"/>
          <w:szCs w:val="22"/>
        </w:rPr>
        <w:t>PRACH,</w:t>
      </w:r>
      <w:r w:rsidRPr="008A4CCE">
        <w:rPr>
          <w:b/>
          <w:bCs/>
          <w:i/>
          <w:iCs/>
          <w:sz w:val="22"/>
          <w:szCs w:val="22"/>
        </w:rPr>
        <w:t xml:space="preserve"> or a simplified PRACH-like channel </w:t>
      </w:r>
      <w:r w:rsidR="001E40E2" w:rsidRPr="008A4CCE">
        <w:rPr>
          <w:b/>
          <w:bCs/>
          <w:i/>
          <w:iCs/>
          <w:sz w:val="22"/>
          <w:szCs w:val="22"/>
        </w:rPr>
        <w:t>is supported</w:t>
      </w:r>
    </w:p>
    <w:p w14:paraId="0B0859CA" w14:textId="6FB5C3BD" w:rsidR="001E40E2" w:rsidRPr="008A4CCE" w:rsidRDefault="001E40E2">
      <w:pPr>
        <w:pStyle w:val="ListParagraph"/>
        <w:numPr>
          <w:ilvl w:val="0"/>
          <w:numId w:val="86"/>
        </w:numPr>
        <w:ind w:leftChars="0"/>
        <w:jc w:val="both"/>
        <w:rPr>
          <w:rFonts w:ascii="Times New Roman" w:hAnsi="Times New Roman"/>
          <w:b/>
          <w:bCs/>
          <w:i/>
          <w:iCs/>
          <w:sz w:val="22"/>
          <w:szCs w:val="22"/>
        </w:rPr>
      </w:pPr>
      <w:r w:rsidRPr="008A4CCE">
        <w:rPr>
          <w:rFonts w:ascii="Times New Roman" w:hAnsi="Times New Roman"/>
          <w:b/>
          <w:bCs/>
          <w:i/>
          <w:iCs/>
          <w:sz w:val="22"/>
          <w:szCs w:val="22"/>
        </w:rPr>
        <w:t>Exact design details for random access will depend on the outcome under agenda 9.4.2.2</w:t>
      </w:r>
    </w:p>
    <w:p w14:paraId="44559204" w14:textId="6FD10BCC" w:rsidR="001E40E2" w:rsidRPr="001E40E2" w:rsidRDefault="001E40E2" w:rsidP="001E40E2">
      <w:pPr>
        <w:ind w:left="360"/>
        <w:jc w:val="both"/>
        <w:rPr>
          <w:b/>
          <w:bCs/>
          <w:i/>
          <w:iCs/>
          <w:sz w:val="22"/>
          <w:szCs w:val="22"/>
        </w:rPr>
      </w:pPr>
    </w:p>
    <w:p w14:paraId="67101600" w14:textId="77777777" w:rsidR="007A37E9" w:rsidRDefault="007A37E9" w:rsidP="001245C7">
      <w:pPr>
        <w:jc w:val="both"/>
        <w:rPr>
          <w:sz w:val="22"/>
          <w:szCs w:val="22"/>
        </w:rPr>
      </w:pPr>
    </w:p>
    <w:p w14:paraId="599013DF" w14:textId="5B21A00D" w:rsidR="007A37E9" w:rsidRPr="00E34C86" w:rsidRDefault="007A37E9" w:rsidP="001245C7">
      <w:pPr>
        <w:jc w:val="both"/>
        <w:rPr>
          <w:b/>
          <w:bCs/>
          <w:sz w:val="22"/>
          <w:szCs w:val="22"/>
          <w:u w:val="single"/>
        </w:rPr>
      </w:pPr>
      <w:r>
        <w:rPr>
          <w:b/>
          <w:bCs/>
          <w:sz w:val="22"/>
          <w:szCs w:val="22"/>
          <w:u w:val="single"/>
        </w:rPr>
        <w:t xml:space="preserve">Physical </w:t>
      </w:r>
      <w:r w:rsidR="00BD4DEC">
        <w:rPr>
          <w:b/>
          <w:bCs/>
          <w:sz w:val="22"/>
          <w:szCs w:val="22"/>
          <w:u w:val="single"/>
        </w:rPr>
        <w:t>Uplink</w:t>
      </w:r>
      <w:r>
        <w:rPr>
          <w:b/>
          <w:bCs/>
          <w:sz w:val="22"/>
          <w:szCs w:val="22"/>
          <w:u w:val="single"/>
        </w:rPr>
        <w:t xml:space="preserve"> Control Channel (P</w:t>
      </w:r>
      <w:r w:rsidR="00BD4DEC">
        <w:rPr>
          <w:b/>
          <w:bCs/>
          <w:sz w:val="22"/>
          <w:szCs w:val="22"/>
          <w:u w:val="single"/>
        </w:rPr>
        <w:t>U</w:t>
      </w:r>
      <w:r>
        <w:rPr>
          <w:b/>
          <w:bCs/>
          <w:sz w:val="22"/>
          <w:szCs w:val="22"/>
          <w:u w:val="single"/>
        </w:rPr>
        <w:t>CCH)</w:t>
      </w:r>
    </w:p>
    <w:p w14:paraId="07574328" w14:textId="77777777" w:rsidR="007A37E9" w:rsidRDefault="007A37E9" w:rsidP="001245C7">
      <w:pPr>
        <w:jc w:val="both"/>
        <w:rPr>
          <w:sz w:val="22"/>
          <w:szCs w:val="22"/>
        </w:rPr>
      </w:pPr>
    </w:p>
    <w:p w14:paraId="39B813A6" w14:textId="3F284B52" w:rsidR="007A37E9" w:rsidRDefault="00DC5D00" w:rsidP="001245C7">
      <w:pPr>
        <w:jc w:val="both"/>
        <w:rPr>
          <w:sz w:val="22"/>
          <w:szCs w:val="22"/>
        </w:rPr>
      </w:pPr>
      <w:r>
        <w:rPr>
          <w:sz w:val="22"/>
          <w:szCs w:val="22"/>
        </w:rPr>
        <w:t xml:space="preserve">PUCCH in NR is used for transmitting uplink control information including SR, CSI, HARQ-ACK. For ambient IoT device, SR may not need to be supported as the traffic type to be supported includes DT and DO-DTT, essentially network triggered UL traffic only. Regarding CSI, since we assume that ambient IoT device may not be capable of </w:t>
      </w:r>
      <w:r w:rsidR="00391FC3">
        <w:rPr>
          <w:sz w:val="22"/>
          <w:szCs w:val="22"/>
        </w:rPr>
        <w:t>performing</w:t>
      </w:r>
      <w:r>
        <w:rPr>
          <w:sz w:val="22"/>
          <w:szCs w:val="22"/>
        </w:rPr>
        <w:t xml:space="preserve"> measurements, therefore no CSI feedback would be expected. Lastly, HARQ-ACK is not supported based on the scope of SID. Therefore, we don’t see any motivation to support PUCCH for both lower-category and higher-category of ambient IoT devices</w:t>
      </w:r>
      <w:r w:rsidR="008D27F2">
        <w:rPr>
          <w:sz w:val="22"/>
          <w:szCs w:val="22"/>
        </w:rPr>
        <w:t xml:space="preserve">, unless any new UCI for ambient IoT is considered, e.g. energy status/level feedback to network, etc. However, it could be </w:t>
      </w:r>
      <w:proofErr w:type="gramStart"/>
      <w:r w:rsidR="008D27F2">
        <w:rPr>
          <w:sz w:val="22"/>
          <w:szCs w:val="22"/>
        </w:rPr>
        <w:t>argues</w:t>
      </w:r>
      <w:proofErr w:type="gramEnd"/>
      <w:r w:rsidR="008D27F2">
        <w:rPr>
          <w:sz w:val="22"/>
          <w:szCs w:val="22"/>
        </w:rPr>
        <w:t xml:space="preserve"> that such information, if justified, could be requested by network via PDSCH and </w:t>
      </w:r>
      <w:r w:rsidR="00B6058E">
        <w:rPr>
          <w:sz w:val="22"/>
          <w:szCs w:val="22"/>
        </w:rPr>
        <w:t>responded</w:t>
      </w:r>
      <w:r w:rsidR="008D27F2">
        <w:rPr>
          <w:sz w:val="22"/>
          <w:szCs w:val="22"/>
        </w:rPr>
        <w:t xml:space="preserve"> back by the device via PUSCH.</w:t>
      </w:r>
    </w:p>
    <w:p w14:paraId="77E1B468" w14:textId="77777777" w:rsidR="00207075" w:rsidRDefault="00207075" w:rsidP="001245C7">
      <w:pPr>
        <w:jc w:val="both"/>
        <w:rPr>
          <w:sz w:val="22"/>
          <w:szCs w:val="22"/>
        </w:rPr>
      </w:pPr>
    </w:p>
    <w:p w14:paraId="7E46396E" w14:textId="68324F87" w:rsidR="00207075" w:rsidRDefault="00207075" w:rsidP="00207075">
      <w:pPr>
        <w:jc w:val="both"/>
        <w:rPr>
          <w:b/>
          <w:bCs/>
          <w:i/>
          <w:iCs/>
          <w:sz w:val="22"/>
          <w:szCs w:val="22"/>
        </w:rPr>
      </w:pPr>
      <w:r w:rsidRPr="006A6AA0">
        <w:rPr>
          <w:b/>
          <w:bCs/>
          <w:i/>
          <w:iCs/>
          <w:sz w:val="22"/>
          <w:szCs w:val="22"/>
        </w:rPr>
        <w:t xml:space="preserve">Observation </w:t>
      </w:r>
      <w:r>
        <w:rPr>
          <w:b/>
          <w:bCs/>
          <w:i/>
          <w:iCs/>
          <w:sz w:val="22"/>
          <w:szCs w:val="22"/>
        </w:rPr>
        <w:t>1</w:t>
      </w:r>
      <w:r w:rsidR="002B5C61">
        <w:rPr>
          <w:b/>
          <w:bCs/>
          <w:i/>
          <w:iCs/>
          <w:sz w:val="22"/>
          <w:szCs w:val="22"/>
        </w:rPr>
        <w:t>1</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no UCI including HARQ-ACK, SR and CSI feedback is expected to be transmitted.</w:t>
      </w:r>
    </w:p>
    <w:p w14:paraId="67163BFC" w14:textId="77777777" w:rsidR="00207075" w:rsidRDefault="00207075" w:rsidP="00207075">
      <w:pPr>
        <w:jc w:val="both"/>
        <w:rPr>
          <w:b/>
          <w:bCs/>
          <w:i/>
          <w:iCs/>
          <w:sz w:val="22"/>
          <w:szCs w:val="22"/>
        </w:rPr>
      </w:pPr>
    </w:p>
    <w:p w14:paraId="5B081946" w14:textId="480A70DE" w:rsidR="00207075" w:rsidRDefault="00207075" w:rsidP="00207075">
      <w:pPr>
        <w:jc w:val="both"/>
        <w:rPr>
          <w:b/>
          <w:bCs/>
          <w:i/>
          <w:iCs/>
          <w:sz w:val="22"/>
          <w:szCs w:val="22"/>
        </w:rPr>
      </w:pPr>
      <w:r>
        <w:rPr>
          <w:b/>
          <w:bCs/>
          <w:i/>
          <w:iCs/>
          <w:sz w:val="22"/>
          <w:szCs w:val="22"/>
        </w:rPr>
        <w:t xml:space="preserve">Proposal </w:t>
      </w:r>
      <w:r w:rsidR="009E1756">
        <w:rPr>
          <w:b/>
          <w:bCs/>
          <w:i/>
          <w:iCs/>
          <w:sz w:val="22"/>
          <w:szCs w:val="22"/>
        </w:rPr>
        <w:t>12</w:t>
      </w:r>
      <w:r>
        <w:rPr>
          <w:b/>
          <w:bCs/>
          <w:i/>
          <w:iCs/>
          <w:sz w:val="22"/>
          <w:szCs w:val="22"/>
        </w:rPr>
        <w:t xml:space="preserve">: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w:t>
      </w:r>
      <w:r w:rsidR="009E1756">
        <w:rPr>
          <w:b/>
          <w:bCs/>
          <w:i/>
          <w:iCs/>
          <w:sz w:val="22"/>
          <w:szCs w:val="22"/>
        </w:rPr>
        <w:t>PUCCH</w:t>
      </w:r>
      <w:r>
        <w:rPr>
          <w:b/>
          <w:bCs/>
          <w:i/>
          <w:iCs/>
          <w:sz w:val="22"/>
          <w:szCs w:val="22"/>
        </w:rPr>
        <w:t xml:space="preserve"> </w:t>
      </w:r>
      <w:r w:rsidR="009E1756">
        <w:rPr>
          <w:b/>
          <w:bCs/>
          <w:i/>
          <w:iCs/>
          <w:sz w:val="22"/>
          <w:szCs w:val="22"/>
        </w:rPr>
        <w:t>should</w:t>
      </w:r>
      <w:r>
        <w:rPr>
          <w:b/>
          <w:bCs/>
          <w:i/>
          <w:iCs/>
          <w:sz w:val="22"/>
          <w:szCs w:val="22"/>
        </w:rPr>
        <w:t xml:space="preserve"> not be supported</w:t>
      </w:r>
    </w:p>
    <w:p w14:paraId="76D2E7EC" w14:textId="77777777" w:rsidR="00DC5D00" w:rsidRDefault="00DC5D00" w:rsidP="001245C7">
      <w:pPr>
        <w:jc w:val="both"/>
        <w:rPr>
          <w:sz w:val="22"/>
          <w:szCs w:val="22"/>
        </w:rPr>
      </w:pPr>
    </w:p>
    <w:p w14:paraId="65D69108" w14:textId="77777777" w:rsidR="007A37E9" w:rsidRDefault="007A37E9" w:rsidP="001245C7">
      <w:pPr>
        <w:jc w:val="both"/>
        <w:rPr>
          <w:sz w:val="22"/>
          <w:szCs w:val="22"/>
        </w:rPr>
      </w:pPr>
    </w:p>
    <w:p w14:paraId="7386D5EA" w14:textId="151AF6C6" w:rsidR="007A37E9" w:rsidRPr="00E34C86" w:rsidRDefault="007A37E9" w:rsidP="001245C7">
      <w:pPr>
        <w:jc w:val="both"/>
        <w:rPr>
          <w:b/>
          <w:bCs/>
          <w:sz w:val="22"/>
          <w:szCs w:val="22"/>
          <w:u w:val="single"/>
        </w:rPr>
      </w:pPr>
      <w:r>
        <w:rPr>
          <w:b/>
          <w:bCs/>
          <w:sz w:val="22"/>
          <w:szCs w:val="22"/>
          <w:u w:val="single"/>
        </w:rPr>
        <w:t xml:space="preserve">Physical </w:t>
      </w:r>
      <w:r w:rsidR="001E4CFE">
        <w:rPr>
          <w:b/>
          <w:bCs/>
          <w:sz w:val="22"/>
          <w:szCs w:val="22"/>
          <w:u w:val="single"/>
        </w:rPr>
        <w:t>Uplink</w:t>
      </w:r>
      <w:r>
        <w:rPr>
          <w:b/>
          <w:bCs/>
          <w:sz w:val="22"/>
          <w:szCs w:val="22"/>
          <w:u w:val="single"/>
        </w:rPr>
        <w:t xml:space="preserve"> Shared Channel (P</w:t>
      </w:r>
      <w:r w:rsidR="00A97F6F">
        <w:rPr>
          <w:b/>
          <w:bCs/>
          <w:sz w:val="22"/>
          <w:szCs w:val="22"/>
          <w:u w:val="single"/>
        </w:rPr>
        <w:t>U</w:t>
      </w:r>
      <w:r>
        <w:rPr>
          <w:b/>
          <w:bCs/>
          <w:sz w:val="22"/>
          <w:szCs w:val="22"/>
          <w:u w:val="single"/>
        </w:rPr>
        <w:t>SCH)</w:t>
      </w:r>
    </w:p>
    <w:p w14:paraId="16C9756F" w14:textId="77777777" w:rsidR="007A37E9" w:rsidRDefault="007A37E9" w:rsidP="001245C7">
      <w:pPr>
        <w:jc w:val="both"/>
        <w:rPr>
          <w:sz w:val="22"/>
          <w:szCs w:val="22"/>
        </w:rPr>
      </w:pPr>
    </w:p>
    <w:p w14:paraId="70D85424" w14:textId="5F26B309" w:rsidR="00767D39" w:rsidRDefault="00767D39" w:rsidP="00767D39">
      <w:pPr>
        <w:jc w:val="both"/>
        <w:rPr>
          <w:sz w:val="22"/>
          <w:szCs w:val="22"/>
        </w:rPr>
      </w:pPr>
      <w:r>
        <w:rPr>
          <w:sz w:val="22"/>
          <w:szCs w:val="22"/>
        </w:rPr>
        <w:t>In our view, it is quite straightforward to assume that all the response from the device on the uplink will need to be transmitted via PUSCH. Therefore, we expect that PUSCH is supported for both lower-category and higher-category device. Specific design of PUSCH will depend on factors including numerology, symbol duration, waveform type, channel coding scheme, frame structure, scheduling timing requirements, etc. In our view, these aspects are mainly going to be discussed under agenda 9.4.2.1 and 9.4.2.2. More details on these aspects are discussed in our contributions [3] and [4].</w:t>
      </w:r>
    </w:p>
    <w:p w14:paraId="3620E9E1" w14:textId="77777777" w:rsidR="00767D39" w:rsidRDefault="00767D39" w:rsidP="00767D39">
      <w:pPr>
        <w:jc w:val="both"/>
        <w:rPr>
          <w:sz w:val="22"/>
          <w:szCs w:val="22"/>
        </w:rPr>
      </w:pPr>
    </w:p>
    <w:p w14:paraId="27B93FDF" w14:textId="662A4261" w:rsidR="00767D39" w:rsidRPr="006F6837" w:rsidRDefault="00767D39" w:rsidP="00767D39">
      <w:pPr>
        <w:jc w:val="both"/>
        <w:rPr>
          <w:b/>
          <w:bCs/>
          <w:i/>
          <w:iCs/>
          <w:sz w:val="22"/>
          <w:szCs w:val="22"/>
        </w:rPr>
      </w:pPr>
      <w:r w:rsidRPr="006F6837">
        <w:rPr>
          <w:b/>
          <w:bCs/>
          <w:i/>
          <w:iCs/>
          <w:sz w:val="22"/>
          <w:szCs w:val="22"/>
        </w:rPr>
        <w:t xml:space="preserve">Proposal  </w:t>
      </w:r>
      <w:r w:rsidR="0053318F">
        <w:rPr>
          <w:b/>
          <w:bCs/>
          <w:i/>
          <w:iCs/>
          <w:sz w:val="22"/>
          <w:szCs w:val="22"/>
        </w:rPr>
        <w:t>13</w:t>
      </w:r>
      <w:r w:rsidRPr="006F6837">
        <w:rPr>
          <w:b/>
          <w:bCs/>
          <w:i/>
          <w:iCs/>
          <w:sz w:val="22"/>
          <w:szCs w:val="22"/>
        </w:rPr>
        <w:t xml:space="preserve">: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 P</w:t>
      </w:r>
      <w:r>
        <w:rPr>
          <w:b/>
          <w:bCs/>
          <w:i/>
          <w:iCs/>
          <w:sz w:val="22"/>
          <w:szCs w:val="22"/>
        </w:rPr>
        <w:t>U</w:t>
      </w:r>
      <w:r w:rsidRPr="006F6837">
        <w:rPr>
          <w:b/>
          <w:bCs/>
          <w:i/>
          <w:iCs/>
          <w:sz w:val="22"/>
          <w:szCs w:val="22"/>
        </w:rPr>
        <w:t xml:space="preserve">SCH is supported to perform </w:t>
      </w:r>
      <w:r>
        <w:rPr>
          <w:b/>
          <w:bCs/>
          <w:i/>
          <w:iCs/>
          <w:sz w:val="22"/>
          <w:szCs w:val="22"/>
        </w:rPr>
        <w:t>uplink</w:t>
      </w:r>
      <w:r w:rsidRPr="006F6837">
        <w:rPr>
          <w:b/>
          <w:bCs/>
          <w:i/>
          <w:iCs/>
          <w:sz w:val="22"/>
          <w:szCs w:val="22"/>
        </w:rPr>
        <w:t xml:space="preserve"> transmissions</w:t>
      </w:r>
      <w:r>
        <w:rPr>
          <w:b/>
          <w:bCs/>
          <w:i/>
          <w:iCs/>
          <w:sz w:val="22"/>
          <w:szCs w:val="22"/>
        </w:rPr>
        <w:t>/backscattering</w:t>
      </w:r>
      <w:r w:rsidRPr="006F6837">
        <w:rPr>
          <w:b/>
          <w:bCs/>
          <w:i/>
          <w:iCs/>
          <w:sz w:val="22"/>
          <w:szCs w:val="22"/>
        </w:rPr>
        <w:t xml:space="preserve"> </w:t>
      </w:r>
      <w:r>
        <w:rPr>
          <w:b/>
          <w:bCs/>
          <w:i/>
          <w:iCs/>
          <w:sz w:val="22"/>
          <w:szCs w:val="22"/>
        </w:rPr>
        <w:t xml:space="preserve">for response to </w:t>
      </w:r>
      <w:r w:rsidRPr="006F6837">
        <w:rPr>
          <w:b/>
          <w:bCs/>
          <w:i/>
          <w:iCs/>
          <w:sz w:val="22"/>
          <w:szCs w:val="22"/>
        </w:rPr>
        <w:t xml:space="preserve">the network </w:t>
      </w:r>
      <w:r>
        <w:rPr>
          <w:b/>
          <w:bCs/>
          <w:i/>
          <w:iCs/>
          <w:sz w:val="22"/>
          <w:szCs w:val="22"/>
        </w:rPr>
        <w:t>from</w:t>
      </w:r>
      <w:r w:rsidRPr="006F6837">
        <w:rPr>
          <w:b/>
          <w:bCs/>
          <w:i/>
          <w:iCs/>
          <w:sz w:val="22"/>
          <w:szCs w:val="22"/>
        </w:rPr>
        <w:t xml:space="preserve"> the device</w:t>
      </w:r>
    </w:p>
    <w:p w14:paraId="08D40D68" w14:textId="58D1981A" w:rsidR="00767D39" w:rsidRDefault="00767D39">
      <w:pPr>
        <w:pStyle w:val="ListParagraph"/>
        <w:numPr>
          <w:ilvl w:val="0"/>
          <w:numId w:val="86"/>
        </w:numPr>
        <w:ind w:leftChars="0"/>
        <w:jc w:val="both"/>
        <w:rPr>
          <w:rFonts w:ascii="Times New Roman" w:hAnsi="Times New Roman"/>
          <w:b/>
          <w:bCs/>
          <w:i/>
          <w:iCs/>
          <w:sz w:val="22"/>
          <w:szCs w:val="22"/>
        </w:rPr>
      </w:pPr>
      <w:r w:rsidRPr="006F6837">
        <w:rPr>
          <w:rFonts w:ascii="Times New Roman" w:hAnsi="Times New Roman"/>
          <w:b/>
          <w:bCs/>
          <w:i/>
          <w:iCs/>
          <w:sz w:val="22"/>
          <w:szCs w:val="22"/>
        </w:rPr>
        <w:t>Exact design details for P</w:t>
      </w:r>
      <w:r w:rsidR="007B38E3">
        <w:rPr>
          <w:rFonts w:ascii="Times New Roman" w:hAnsi="Times New Roman"/>
          <w:b/>
          <w:bCs/>
          <w:i/>
          <w:iCs/>
          <w:sz w:val="22"/>
          <w:szCs w:val="22"/>
        </w:rPr>
        <w:t>U</w:t>
      </w:r>
      <w:r w:rsidRPr="006F6837">
        <w:rPr>
          <w:rFonts w:ascii="Times New Roman" w:hAnsi="Times New Roman"/>
          <w:b/>
          <w:bCs/>
          <w:i/>
          <w:iCs/>
          <w:sz w:val="22"/>
          <w:szCs w:val="22"/>
        </w:rPr>
        <w:t>SCH will depend on the outcome under agenda 9.4.2.1 and 9.4.2.2</w:t>
      </w:r>
    </w:p>
    <w:p w14:paraId="7BC50BD0" w14:textId="77777777" w:rsidR="00AB032C" w:rsidRPr="006F6837" w:rsidRDefault="00AB032C" w:rsidP="00AB032C">
      <w:pPr>
        <w:pStyle w:val="ListParagraph"/>
        <w:ind w:leftChars="0" w:left="720" w:firstLine="0"/>
        <w:jc w:val="both"/>
        <w:rPr>
          <w:rFonts w:ascii="Times New Roman" w:hAnsi="Times New Roman"/>
          <w:b/>
          <w:bCs/>
          <w:i/>
          <w:iCs/>
          <w:sz w:val="22"/>
          <w:szCs w:val="22"/>
        </w:rPr>
      </w:pPr>
    </w:p>
    <w:p w14:paraId="3E36F328" w14:textId="1A27990D" w:rsidR="007A37E9" w:rsidRPr="00E34C86" w:rsidRDefault="00D65A07" w:rsidP="001245C7">
      <w:pPr>
        <w:jc w:val="both"/>
        <w:rPr>
          <w:b/>
          <w:bCs/>
          <w:sz w:val="22"/>
          <w:szCs w:val="22"/>
          <w:u w:val="single"/>
        </w:rPr>
      </w:pPr>
      <w:r>
        <w:rPr>
          <w:b/>
          <w:bCs/>
          <w:sz w:val="22"/>
          <w:szCs w:val="22"/>
          <w:u w:val="single"/>
        </w:rPr>
        <w:t xml:space="preserve">Uplink </w:t>
      </w:r>
      <w:r w:rsidR="007A37E9">
        <w:rPr>
          <w:b/>
          <w:bCs/>
          <w:sz w:val="22"/>
          <w:szCs w:val="22"/>
          <w:u w:val="single"/>
        </w:rPr>
        <w:t>DeModulation Reference Signal (</w:t>
      </w:r>
      <w:r>
        <w:rPr>
          <w:b/>
          <w:bCs/>
          <w:sz w:val="22"/>
          <w:szCs w:val="22"/>
          <w:u w:val="single"/>
        </w:rPr>
        <w:t xml:space="preserve">UL </w:t>
      </w:r>
      <w:r w:rsidR="007A37E9">
        <w:rPr>
          <w:b/>
          <w:bCs/>
          <w:sz w:val="22"/>
          <w:szCs w:val="22"/>
          <w:u w:val="single"/>
        </w:rPr>
        <w:t>DMRS)</w:t>
      </w:r>
    </w:p>
    <w:p w14:paraId="5D1B140E" w14:textId="77777777" w:rsidR="007A37E9" w:rsidRDefault="007A37E9" w:rsidP="001245C7">
      <w:pPr>
        <w:jc w:val="both"/>
        <w:rPr>
          <w:sz w:val="22"/>
          <w:szCs w:val="22"/>
        </w:rPr>
      </w:pPr>
    </w:p>
    <w:p w14:paraId="15E7888B" w14:textId="39AE4D33" w:rsidR="00695C20" w:rsidRDefault="00695C20" w:rsidP="00695C20">
      <w:pPr>
        <w:jc w:val="both"/>
        <w:rPr>
          <w:sz w:val="22"/>
          <w:szCs w:val="22"/>
        </w:rPr>
      </w:pPr>
      <w:r>
        <w:rPr>
          <w:sz w:val="22"/>
          <w:szCs w:val="22"/>
        </w:rPr>
        <w:t xml:space="preserve">UL DMRS is utilized for coherent demodulation for performing uplink channel estimation. For ambient IoT devices, typically non-coherent detection is sufficient, as in RFID case. Therefore, for both lower-category and higher-category-device, we don’t think that the need to support </w:t>
      </w:r>
      <w:r w:rsidR="00492D1A">
        <w:rPr>
          <w:sz w:val="22"/>
          <w:szCs w:val="22"/>
        </w:rPr>
        <w:t>U</w:t>
      </w:r>
      <w:r>
        <w:rPr>
          <w:sz w:val="22"/>
          <w:szCs w:val="22"/>
        </w:rPr>
        <w:t xml:space="preserve">L DMRS can be justified. </w:t>
      </w:r>
    </w:p>
    <w:p w14:paraId="6E6DFC2F" w14:textId="77777777" w:rsidR="00695C20" w:rsidRDefault="00695C20" w:rsidP="00695C20">
      <w:pPr>
        <w:jc w:val="both"/>
        <w:rPr>
          <w:sz w:val="22"/>
          <w:szCs w:val="22"/>
        </w:rPr>
      </w:pPr>
    </w:p>
    <w:p w14:paraId="0C70800D" w14:textId="70E91C5A" w:rsidR="00695C20" w:rsidRDefault="00695C20" w:rsidP="00695C20">
      <w:pPr>
        <w:jc w:val="both"/>
        <w:rPr>
          <w:b/>
          <w:bCs/>
          <w:i/>
          <w:iCs/>
          <w:sz w:val="22"/>
          <w:szCs w:val="22"/>
        </w:rPr>
      </w:pPr>
      <w:r w:rsidRPr="006A6AA0">
        <w:rPr>
          <w:b/>
          <w:bCs/>
          <w:i/>
          <w:iCs/>
          <w:sz w:val="22"/>
          <w:szCs w:val="22"/>
        </w:rPr>
        <w:t>Observation</w:t>
      </w:r>
      <w:r w:rsidR="00CB60F4">
        <w:rPr>
          <w:b/>
          <w:bCs/>
          <w:i/>
          <w:iCs/>
          <w:sz w:val="22"/>
          <w:szCs w:val="22"/>
        </w:rPr>
        <w:t xml:space="preserve"> 1</w:t>
      </w:r>
      <w:r w:rsidR="00FA387B">
        <w:rPr>
          <w:b/>
          <w:bCs/>
          <w:i/>
          <w:iCs/>
          <w:sz w:val="22"/>
          <w:szCs w:val="22"/>
        </w:rPr>
        <w:t>2</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strong motivation to support </w:t>
      </w:r>
      <w:r w:rsidR="009C225D">
        <w:rPr>
          <w:b/>
          <w:bCs/>
          <w:i/>
          <w:iCs/>
          <w:sz w:val="22"/>
          <w:szCs w:val="22"/>
        </w:rPr>
        <w:t>U</w:t>
      </w:r>
      <w:r>
        <w:rPr>
          <w:b/>
          <w:bCs/>
          <w:i/>
          <w:iCs/>
          <w:sz w:val="22"/>
          <w:szCs w:val="22"/>
        </w:rPr>
        <w:t xml:space="preserve">L DMRS for </w:t>
      </w:r>
      <w:r w:rsidR="009C225D">
        <w:rPr>
          <w:b/>
          <w:bCs/>
          <w:i/>
          <w:iCs/>
          <w:sz w:val="22"/>
          <w:szCs w:val="22"/>
        </w:rPr>
        <w:t>U</w:t>
      </w:r>
      <w:r>
        <w:rPr>
          <w:b/>
          <w:bCs/>
          <w:i/>
          <w:iCs/>
          <w:sz w:val="22"/>
          <w:szCs w:val="22"/>
        </w:rPr>
        <w:t>L channel estimation.</w:t>
      </w:r>
    </w:p>
    <w:p w14:paraId="52ED38A1" w14:textId="77777777" w:rsidR="00695C20" w:rsidRDefault="00695C20" w:rsidP="00695C20">
      <w:pPr>
        <w:jc w:val="both"/>
        <w:rPr>
          <w:b/>
          <w:bCs/>
          <w:i/>
          <w:iCs/>
          <w:sz w:val="22"/>
          <w:szCs w:val="22"/>
        </w:rPr>
      </w:pPr>
    </w:p>
    <w:p w14:paraId="71A26462" w14:textId="02F8FEF0" w:rsidR="00695C20" w:rsidRDefault="00695C20" w:rsidP="00695C20">
      <w:pPr>
        <w:jc w:val="both"/>
        <w:rPr>
          <w:b/>
          <w:bCs/>
          <w:i/>
          <w:iCs/>
          <w:sz w:val="22"/>
          <w:szCs w:val="22"/>
        </w:rPr>
      </w:pPr>
      <w:r>
        <w:rPr>
          <w:b/>
          <w:bCs/>
          <w:i/>
          <w:iCs/>
          <w:sz w:val="22"/>
          <w:szCs w:val="22"/>
        </w:rPr>
        <w:t xml:space="preserve">Proposal </w:t>
      </w:r>
      <w:r w:rsidR="00DF6E91">
        <w:rPr>
          <w:b/>
          <w:bCs/>
          <w:i/>
          <w:iCs/>
          <w:sz w:val="22"/>
          <w:szCs w:val="22"/>
        </w:rPr>
        <w:t>14</w:t>
      </w:r>
      <w:r>
        <w:rPr>
          <w:b/>
          <w:bCs/>
          <w:i/>
          <w:iCs/>
          <w:sz w:val="22"/>
          <w:szCs w:val="22"/>
        </w:rPr>
        <w:t xml:space="preserve">: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we think that </w:t>
      </w:r>
      <w:r w:rsidR="00A97365">
        <w:rPr>
          <w:b/>
          <w:bCs/>
          <w:i/>
          <w:iCs/>
          <w:sz w:val="22"/>
          <w:szCs w:val="22"/>
        </w:rPr>
        <w:t>U</w:t>
      </w:r>
      <w:r>
        <w:rPr>
          <w:b/>
          <w:bCs/>
          <w:i/>
          <w:iCs/>
          <w:sz w:val="22"/>
          <w:szCs w:val="22"/>
        </w:rPr>
        <w:t>L DMRS may not need to be supported</w:t>
      </w:r>
    </w:p>
    <w:p w14:paraId="121DEF14" w14:textId="77777777" w:rsidR="00377DBC" w:rsidRDefault="00377DBC" w:rsidP="00695C20">
      <w:pPr>
        <w:jc w:val="both"/>
        <w:rPr>
          <w:b/>
          <w:bCs/>
          <w:i/>
          <w:iCs/>
          <w:sz w:val="22"/>
          <w:szCs w:val="22"/>
        </w:rPr>
      </w:pPr>
    </w:p>
    <w:p w14:paraId="2DA1DBFA" w14:textId="77777777" w:rsidR="007A37E9" w:rsidRDefault="007A37E9" w:rsidP="001245C7">
      <w:pPr>
        <w:jc w:val="both"/>
        <w:rPr>
          <w:sz w:val="22"/>
          <w:szCs w:val="22"/>
        </w:rPr>
      </w:pPr>
    </w:p>
    <w:p w14:paraId="3580C1FD" w14:textId="17C69F21" w:rsidR="007A37E9" w:rsidRPr="00E34C86" w:rsidRDefault="005C79F7" w:rsidP="001245C7">
      <w:pPr>
        <w:jc w:val="both"/>
        <w:rPr>
          <w:b/>
          <w:bCs/>
          <w:sz w:val="22"/>
          <w:szCs w:val="22"/>
          <w:u w:val="single"/>
        </w:rPr>
      </w:pPr>
      <w:r>
        <w:rPr>
          <w:b/>
          <w:bCs/>
          <w:sz w:val="22"/>
          <w:szCs w:val="22"/>
          <w:u w:val="single"/>
        </w:rPr>
        <w:t xml:space="preserve">Uplink </w:t>
      </w:r>
      <w:r w:rsidR="007A37E9">
        <w:rPr>
          <w:b/>
          <w:bCs/>
          <w:sz w:val="22"/>
          <w:szCs w:val="22"/>
          <w:u w:val="single"/>
        </w:rPr>
        <w:t>Phase Tracking Reference Signal (</w:t>
      </w:r>
      <w:r w:rsidR="00547F1D">
        <w:rPr>
          <w:b/>
          <w:bCs/>
          <w:sz w:val="22"/>
          <w:szCs w:val="22"/>
          <w:u w:val="single"/>
        </w:rPr>
        <w:t xml:space="preserve">UL </w:t>
      </w:r>
      <w:r w:rsidR="007A37E9">
        <w:rPr>
          <w:b/>
          <w:bCs/>
          <w:sz w:val="22"/>
          <w:szCs w:val="22"/>
          <w:u w:val="single"/>
        </w:rPr>
        <w:t>PTRS)</w:t>
      </w:r>
    </w:p>
    <w:p w14:paraId="279EDB48" w14:textId="77777777" w:rsidR="007A37E9" w:rsidRDefault="007A37E9" w:rsidP="001245C7">
      <w:pPr>
        <w:jc w:val="both"/>
        <w:rPr>
          <w:sz w:val="22"/>
          <w:szCs w:val="22"/>
        </w:rPr>
      </w:pPr>
    </w:p>
    <w:p w14:paraId="24B90375" w14:textId="1FF7F6C9" w:rsidR="002449B1" w:rsidRDefault="00CD7CE4" w:rsidP="002449B1">
      <w:pPr>
        <w:jc w:val="both"/>
        <w:rPr>
          <w:sz w:val="22"/>
          <w:szCs w:val="22"/>
        </w:rPr>
      </w:pPr>
      <w:r>
        <w:rPr>
          <w:sz w:val="22"/>
          <w:szCs w:val="22"/>
        </w:rPr>
        <w:t>U</w:t>
      </w:r>
      <w:r w:rsidR="002449B1">
        <w:rPr>
          <w:sz w:val="22"/>
          <w:szCs w:val="22"/>
        </w:rPr>
        <w:t xml:space="preserve">L PTRS is utilized for </w:t>
      </w:r>
      <w:r>
        <w:rPr>
          <w:sz w:val="22"/>
          <w:szCs w:val="22"/>
        </w:rPr>
        <w:t>uplink</w:t>
      </w:r>
      <w:r w:rsidR="002449B1">
        <w:rPr>
          <w:sz w:val="22"/>
          <w:szCs w:val="22"/>
        </w:rPr>
        <w:t xml:space="preserve"> phase noise tracking and moreover, typically beneficial for FR2. For ambient IoT devices in FR1, there is no motivation/benefit of supporting PTRS. Therefore, for both lower-category and higher-category-device, we think that </w:t>
      </w:r>
      <w:r w:rsidR="00E86D06">
        <w:rPr>
          <w:sz w:val="22"/>
          <w:szCs w:val="22"/>
        </w:rPr>
        <w:t>U</w:t>
      </w:r>
      <w:r w:rsidR="002449B1">
        <w:rPr>
          <w:sz w:val="22"/>
          <w:szCs w:val="22"/>
        </w:rPr>
        <w:t xml:space="preserve">L PTRS is not needed. </w:t>
      </w:r>
    </w:p>
    <w:p w14:paraId="68C66B7B" w14:textId="77777777" w:rsidR="002449B1" w:rsidRDefault="002449B1" w:rsidP="002449B1">
      <w:pPr>
        <w:jc w:val="both"/>
        <w:rPr>
          <w:sz w:val="22"/>
          <w:szCs w:val="22"/>
        </w:rPr>
      </w:pPr>
    </w:p>
    <w:p w14:paraId="1F162E91" w14:textId="10B4180A" w:rsidR="002449B1" w:rsidRDefault="002449B1" w:rsidP="002449B1">
      <w:pPr>
        <w:jc w:val="both"/>
        <w:rPr>
          <w:b/>
          <w:bCs/>
          <w:i/>
          <w:iCs/>
          <w:sz w:val="22"/>
          <w:szCs w:val="22"/>
        </w:rPr>
      </w:pPr>
      <w:r w:rsidRPr="006A6AA0">
        <w:rPr>
          <w:b/>
          <w:bCs/>
          <w:i/>
          <w:iCs/>
          <w:sz w:val="22"/>
          <w:szCs w:val="22"/>
        </w:rPr>
        <w:t xml:space="preserve">Observation </w:t>
      </w:r>
      <w:r w:rsidR="0068765E">
        <w:rPr>
          <w:b/>
          <w:bCs/>
          <w:i/>
          <w:iCs/>
          <w:sz w:val="22"/>
          <w:szCs w:val="22"/>
        </w:rPr>
        <w:t>1</w:t>
      </w:r>
      <w:r w:rsidR="00911A38">
        <w:rPr>
          <w:b/>
          <w:bCs/>
          <w:i/>
          <w:iCs/>
          <w:sz w:val="22"/>
          <w:szCs w:val="22"/>
        </w:rPr>
        <w:t>3</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motivation to support phase noise tracking via </w:t>
      </w:r>
      <w:r w:rsidR="00AE30E8">
        <w:rPr>
          <w:b/>
          <w:bCs/>
          <w:i/>
          <w:iCs/>
          <w:sz w:val="22"/>
          <w:szCs w:val="22"/>
        </w:rPr>
        <w:t>U</w:t>
      </w:r>
      <w:r>
        <w:rPr>
          <w:b/>
          <w:bCs/>
          <w:i/>
          <w:iCs/>
          <w:sz w:val="22"/>
          <w:szCs w:val="22"/>
        </w:rPr>
        <w:t>L PTRS in FR1</w:t>
      </w:r>
    </w:p>
    <w:p w14:paraId="31054532" w14:textId="77777777" w:rsidR="002449B1" w:rsidRDefault="002449B1" w:rsidP="002449B1">
      <w:pPr>
        <w:jc w:val="both"/>
        <w:rPr>
          <w:b/>
          <w:bCs/>
          <w:i/>
          <w:iCs/>
          <w:sz w:val="22"/>
          <w:szCs w:val="22"/>
        </w:rPr>
      </w:pPr>
    </w:p>
    <w:p w14:paraId="323C64CF" w14:textId="46FDC23B" w:rsidR="002449B1" w:rsidRDefault="002449B1" w:rsidP="002449B1">
      <w:pPr>
        <w:jc w:val="both"/>
        <w:rPr>
          <w:b/>
          <w:bCs/>
          <w:i/>
          <w:iCs/>
          <w:sz w:val="22"/>
          <w:szCs w:val="22"/>
        </w:rPr>
      </w:pPr>
      <w:r>
        <w:rPr>
          <w:b/>
          <w:bCs/>
          <w:i/>
          <w:iCs/>
          <w:sz w:val="22"/>
          <w:szCs w:val="22"/>
        </w:rPr>
        <w:t xml:space="preserve">Proposal </w:t>
      </w:r>
      <w:r w:rsidR="0068765E">
        <w:rPr>
          <w:b/>
          <w:bCs/>
          <w:i/>
          <w:iCs/>
          <w:sz w:val="22"/>
          <w:szCs w:val="22"/>
        </w:rPr>
        <w:t>15</w:t>
      </w:r>
      <w:r>
        <w:rPr>
          <w:b/>
          <w:bCs/>
          <w:i/>
          <w:iCs/>
          <w:sz w:val="22"/>
          <w:szCs w:val="22"/>
        </w:rPr>
        <w:t xml:space="preserve">: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w:t>
      </w:r>
      <w:r w:rsidR="004A7520">
        <w:rPr>
          <w:b/>
          <w:bCs/>
          <w:i/>
          <w:iCs/>
          <w:sz w:val="22"/>
          <w:szCs w:val="22"/>
        </w:rPr>
        <w:t>U</w:t>
      </w:r>
      <w:r>
        <w:rPr>
          <w:b/>
          <w:bCs/>
          <w:i/>
          <w:iCs/>
          <w:sz w:val="22"/>
          <w:szCs w:val="22"/>
        </w:rPr>
        <w:t>L PTRS should not be supported</w:t>
      </w:r>
    </w:p>
    <w:p w14:paraId="6A6D2279" w14:textId="77777777" w:rsidR="00377DBC" w:rsidRDefault="00377DBC" w:rsidP="001245C7">
      <w:pPr>
        <w:jc w:val="both"/>
        <w:rPr>
          <w:sz w:val="22"/>
          <w:szCs w:val="22"/>
        </w:rPr>
      </w:pPr>
    </w:p>
    <w:p w14:paraId="62858543" w14:textId="77777777" w:rsidR="002449B1" w:rsidRPr="0016210A" w:rsidRDefault="002449B1" w:rsidP="001245C7">
      <w:pPr>
        <w:jc w:val="both"/>
        <w:rPr>
          <w:sz w:val="22"/>
          <w:szCs w:val="22"/>
        </w:rPr>
      </w:pPr>
    </w:p>
    <w:p w14:paraId="095AC08D" w14:textId="742DBA7C" w:rsidR="007A37E9" w:rsidRPr="00E34C86" w:rsidRDefault="00333327" w:rsidP="001245C7">
      <w:pPr>
        <w:jc w:val="both"/>
        <w:rPr>
          <w:b/>
          <w:bCs/>
          <w:sz w:val="22"/>
          <w:szCs w:val="22"/>
          <w:u w:val="single"/>
        </w:rPr>
      </w:pPr>
      <w:r>
        <w:rPr>
          <w:b/>
          <w:bCs/>
          <w:sz w:val="22"/>
          <w:szCs w:val="22"/>
          <w:u w:val="single"/>
        </w:rPr>
        <w:t>Sounding</w:t>
      </w:r>
      <w:r w:rsidR="007A37E9">
        <w:rPr>
          <w:b/>
          <w:bCs/>
          <w:sz w:val="22"/>
          <w:szCs w:val="22"/>
          <w:u w:val="single"/>
        </w:rPr>
        <w:t xml:space="preserve"> Reference Signal (</w:t>
      </w:r>
      <w:r w:rsidR="0055409D">
        <w:rPr>
          <w:b/>
          <w:bCs/>
          <w:sz w:val="22"/>
          <w:szCs w:val="22"/>
          <w:u w:val="single"/>
        </w:rPr>
        <w:t>SRS</w:t>
      </w:r>
      <w:r w:rsidR="007A37E9">
        <w:rPr>
          <w:b/>
          <w:bCs/>
          <w:sz w:val="22"/>
          <w:szCs w:val="22"/>
          <w:u w:val="single"/>
        </w:rPr>
        <w:t>)</w:t>
      </w:r>
    </w:p>
    <w:p w14:paraId="7999A182" w14:textId="77777777" w:rsidR="007A37E9" w:rsidRDefault="007A37E9" w:rsidP="001245C7">
      <w:pPr>
        <w:jc w:val="both"/>
        <w:rPr>
          <w:sz w:val="22"/>
          <w:szCs w:val="22"/>
        </w:rPr>
      </w:pPr>
    </w:p>
    <w:p w14:paraId="15D5F296" w14:textId="6716C082" w:rsidR="007A37E9" w:rsidRDefault="00C619E9" w:rsidP="001245C7">
      <w:pPr>
        <w:jc w:val="both"/>
        <w:rPr>
          <w:sz w:val="22"/>
          <w:szCs w:val="22"/>
        </w:rPr>
      </w:pPr>
      <w:r>
        <w:rPr>
          <w:sz w:val="22"/>
          <w:szCs w:val="22"/>
        </w:rPr>
        <w:t xml:space="preserve">UL SRS is used for performing channel/beam measurements on the uplink. In NR, multiple usage can be configured for the SRS ports. </w:t>
      </w:r>
      <w:r w:rsidR="006036FC">
        <w:rPr>
          <w:sz w:val="22"/>
          <w:szCs w:val="22"/>
        </w:rPr>
        <w:t>For ambient IoT device, similar to other RS, we did not identify any motivation to support UL SRS for such low-complexity and low-power devices. Therefore, we think that SRS is not needed for both the lower-category and higher-category ambient IoT devices.</w:t>
      </w:r>
    </w:p>
    <w:p w14:paraId="6EE4386E" w14:textId="493F5AF6" w:rsidR="006036FC" w:rsidRDefault="006036FC" w:rsidP="001245C7">
      <w:pPr>
        <w:jc w:val="both"/>
        <w:rPr>
          <w:sz w:val="22"/>
          <w:szCs w:val="22"/>
        </w:rPr>
      </w:pPr>
    </w:p>
    <w:p w14:paraId="4C7A3B17" w14:textId="67D986B9" w:rsidR="00812364" w:rsidRDefault="00812364" w:rsidP="00812364">
      <w:pPr>
        <w:jc w:val="both"/>
        <w:rPr>
          <w:b/>
          <w:bCs/>
          <w:i/>
          <w:iCs/>
          <w:sz w:val="22"/>
          <w:szCs w:val="22"/>
        </w:rPr>
      </w:pPr>
      <w:r w:rsidRPr="006A6AA0">
        <w:rPr>
          <w:b/>
          <w:bCs/>
          <w:i/>
          <w:iCs/>
          <w:sz w:val="22"/>
          <w:szCs w:val="22"/>
        </w:rPr>
        <w:t xml:space="preserve">Observation </w:t>
      </w:r>
      <w:r>
        <w:rPr>
          <w:b/>
          <w:bCs/>
          <w:i/>
          <w:iCs/>
          <w:sz w:val="22"/>
          <w:szCs w:val="22"/>
        </w:rPr>
        <w:t>1</w:t>
      </w:r>
      <w:r w:rsidR="00CD6336">
        <w:rPr>
          <w:b/>
          <w:bCs/>
          <w:i/>
          <w:iCs/>
          <w:sz w:val="22"/>
          <w:szCs w:val="22"/>
        </w:rPr>
        <w:t>4</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motivation to support </w:t>
      </w:r>
      <w:r w:rsidR="005A0446">
        <w:rPr>
          <w:b/>
          <w:bCs/>
          <w:i/>
          <w:iCs/>
          <w:sz w:val="22"/>
          <w:szCs w:val="22"/>
        </w:rPr>
        <w:t xml:space="preserve">UL </w:t>
      </w:r>
      <w:r w:rsidR="00F525C9">
        <w:rPr>
          <w:b/>
          <w:bCs/>
          <w:i/>
          <w:iCs/>
          <w:sz w:val="22"/>
          <w:szCs w:val="22"/>
        </w:rPr>
        <w:t>SRS</w:t>
      </w:r>
      <w:r w:rsidR="005A0446">
        <w:rPr>
          <w:b/>
          <w:bCs/>
          <w:i/>
          <w:iCs/>
          <w:sz w:val="22"/>
          <w:szCs w:val="22"/>
        </w:rPr>
        <w:t>, similar to other RSs</w:t>
      </w:r>
    </w:p>
    <w:p w14:paraId="0839AF6F" w14:textId="77777777" w:rsidR="00812364" w:rsidRDefault="00812364" w:rsidP="00812364">
      <w:pPr>
        <w:jc w:val="both"/>
        <w:rPr>
          <w:b/>
          <w:bCs/>
          <w:i/>
          <w:iCs/>
          <w:sz w:val="22"/>
          <w:szCs w:val="22"/>
        </w:rPr>
      </w:pPr>
    </w:p>
    <w:p w14:paraId="280BF324" w14:textId="78066DFE" w:rsidR="00812364" w:rsidRDefault="00812364" w:rsidP="00812364">
      <w:pPr>
        <w:jc w:val="both"/>
        <w:rPr>
          <w:b/>
          <w:bCs/>
          <w:i/>
          <w:iCs/>
          <w:sz w:val="22"/>
          <w:szCs w:val="22"/>
        </w:rPr>
      </w:pPr>
      <w:r>
        <w:rPr>
          <w:b/>
          <w:bCs/>
          <w:i/>
          <w:iCs/>
          <w:sz w:val="22"/>
          <w:szCs w:val="22"/>
        </w:rPr>
        <w:t xml:space="preserve">Proposal 16: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UL </w:t>
      </w:r>
      <w:r w:rsidR="002D21AB">
        <w:rPr>
          <w:b/>
          <w:bCs/>
          <w:i/>
          <w:iCs/>
          <w:sz w:val="22"/>
          <w:szCs w:val="22"/>
        </w:rPr>
        <w:t>SRS</w:t>
      </w:r>
      <w:r>
        <w:rPr>
          <w:b/>
          <w:bCs/>
          <w:i/>
          <w:iCs/>
          <w:sz w:val="22"/>
          <w:szCs w:val="22"/>
        </w:rPr>
        <w:t xml:space="preserve"> should not be supported</w:t>
      </w:r>
    </w:p>
    <w:p w14:paraId="006E1814" w14:textId="0AEB449D" w:rsidR="00377DBC" w:rsidRDefault="00377DBC" w:rsidP="00162801">
      <w:pPr>
        <w:rPr>
          <w:b/>
          <w:bCs/>
          <w:sz w:val="22"/>
          <w:szCs w:val="22"/>
          <w:u w:val="single"/>
        </w:rPr>
      </w:pPr>
    </w:p>
    <w:p w14:paraId="7EB3EB83" w14:textId="575EEE6F" w:rsidR="00EA0E63" w:rsidRDefault="00EA0E63" w:rsidP="00162801">
      <w:pPr>
        <w:rPr>
          <w:b/>
          <w:bCs/>
          <w:sz w:val="22"/>
          <w:szCs w:val="22"/>
          <w:u w:val="single"/>
        </w:rPr>
      </w:pPr>
    </w:p>
    <w:p w14:paraId="6FEDFD40" w14:textId="181973CB" w:rsidR="00EA0E63" w:rsidRDefault="00EA0E63" w:rsidP="00162801">
      <w:pPr>
        <w:rPr>
          <w:b/>
          <w:bCs/>
          <w:sz w:val="22"/>
          <w:szCs w:val="22"/>
          <w:u w:val="single"/>
        </w:rPr>
      </w:pPr>
    </w:p>
    <w:p w14:paraId="237BE9D2" w14:textId="63C5E42B" w:rsidR="00EA0E63" w:rsidRDefault="00EA0E63" w:rsidP="00162801">
      <w:pPr>
        <w:rPr>
          <w:b/>
          <w:bCs/>
          <w:sz w:val="22"/>
          <w:szCs w:val="22"/>
          <w:u w:val="single"/>
        </w:rPr>
      </w:pPr>
    </w:p>
    <w:p w14:paraId="39CF3F61" w14:textId="5EBF4C72" w:rsidR="00EA0E63" w:rsidRDefault="00EA0E63" w:rsidP="00162801">
      <w:pPr>
        <w:rPr>
          <w:b/>
          <w:bCs/>
          <w:sz w:val="22"/>
          <w:szCs w:val="22"/>
          <w:u w:val="single"/>
        </w:rPr>
      </w:pPr>
    </w:p>
    <w:p w14:paraId="6BE493F1" w14:textId="77777777" w:rsidR="00EA0E63" w:rsidRDefault="00EA0E63" w:rsidP="00162801">
      <w:pPr>
        <w:rPr>
          <w:b/>
          <w:bCs/>
          <w:sz w:val="22"/>
          <w:szCs w:val="22"/>
          <w:u w:val="single"/>
        </w:rPr>
      </w:pPr>
    </w:p>
    <w:p w14:paraId="48808312" w14:textId="77777777" w:rsidR="00377DBC" w:rsidRDefault="00377DBC" w:rsidP="00162801">
      <w:pPr>
        <w:rPr>
          <w:b/>
          <w:bCs/>
          <w:sz w:val="22"/>
          <w:szCs w:val="22"/>
          <w:u w:val="single"/>
        </w:rPr>
      </w:pPr>
    </w:p>
    <w:p w14:paraId="486ACA58" w14:textId="77777777" w:rsidR="00377DBC" w:rsidRDefault="00377DBC" w:rsidP="00162801">
      <w:pPr>
        <w:rPr>
          <w:b/>
          <w:bCs/>
          <w:sz w:val="22"/>
          <w:szCs w:val="22"/>
          <w:u w:val="single"/>
        </w:rPr>
      </w:pPr>
    </w:p>
    <w:p w14:paraId="398FFA45" w14:textId="77777777" w:rsidR="00377DBC" w:rsidRDefault="00377DBC" w:rsidP="00162801">
      <w:pPr>
        <w:rPr>
          <w:b/>
          <w:bCs/>
          <w:sz w:val="22"/>
          <w:szCs w:val="22"/>
          <w:u w:val="single"/>
        </w:rPr>
      </w:pPr>
    </w:p>
    <w:p w14:paraId="7AF01B84" w14:textId="25C10126" w:rsidR="00162801" w:rsidRDefault="00162801" w:rsidP="00162801">
      <w:pPr>
        <w:rPr>
          <w:b/>
          <w:bCs/>
          <w:sz w:val="22"/>
          <w:szCs w:val="22"/>
          <w:u w:val="single"/>
        </w:rPr>
      </w:pPr>
      <w:r>
        <w:rPr>
          <w:b/>
          <w:bCs/>
          <w:sz w:val="22"/>
          <w:szCs w:val="22"/>
          <w:u w:val="single"/>
        </w:rPr>
        <w:t>Summary of all the UL channels/signals for ambient IoT devices</w:t>
      </w:r>
    </w:p>
    <w:p w14:paraId="4D7ACF6E" w14:textId="7B748CC5" w:rsidR="00A86FC2" w:rsidRDefault="00A86FC2" w:rsidP="000A5F0E"/>
    <w:p w14:paraId="41494B4A" w14:textId="33DA3B1D" w:rsidR="00A86FC2" w:rsidRDefault="00A86FC2" w:rsidP="000A5F0E"/>
    <w:tbl>
      <w:tblPr>
        <w:tblW w:w="0" w:type="auto"/>
        <w:tblCellMar>
          <w:left w:w="0" w:type="dxa"/>
          <w:right w:w="0" w:type="dxa"/>
        </w:tblCellMar>
        <w:tblLook w:val="04A0" w:firstRow="1" w:lastRow="0" w:firstColumn="1" w:lastColumn="0" w:noHBand="0" w:noVBand="1"/>
      </w:tblPr>
      <w:tblGrid>
        <w:gridCol w:w="1795"/>
        <w:gridCol w:w="2524"/>
        <w:gridCol w:w="2307"/>
        <w:gridCol w:w="2728"/>
      </w:tblGrid>
      <w:tr w:rsidR="00377DBC" w:rsidRPr="00377DBC" w14:paraId="5CCCB000" w14:textId="77777777" w:rsidTr="00377DBC">
        <w:trPr>
          <w:trHeight w:val="225"/>
        </w:trPr>
        <w:tc>
          <w:tcPr>
            <w:tcW w:w="11385" w:type="dxa"/>
            <w:gridSpan w:val="4"/>
            <w:tcBorders>
              <w:top w:val="single" w:sz="2" w:space="0" w:color="auto"/>
              <w:left w:val="single" w:sz="2" w:space="0" w:color="auto"/>
              <w:bottom w:val="single" w:sz="12" w:space="0" w:color="auto"/>
              <w:right w:val="single" w:sz="2" w:space="0" w:color="auto"/>
            </w:tcBorders>
            <w:tcMar>
              <w:top w:w="90" w:type="dxa"/>
              <w:left w:w="90" w:type="dxa"/>
              <w:bottom w:w="90" w:type="dxa"/>
              <w:right w:w="90" w:type="dxa"/>
            </w:tcMar>
            <w:vAlign w:val="center"/>
            <w:hideMark/>
          </w:tcPr>
          <w:p w14:paraId="7F0ACFA4" w14:textId="77777777" w:rsidR="00377DBC" w:rsidRPr="00377DBC" w:rsidRDefault="00377DBC" w:rsidP="00377DBC">
            <w:pPr>
              <w:jc w:val="center"/>
              <w:rPr>
                <w:b/>
                <w:bCs/>
                <w:sz w:val="22"/>
                <w:szCs w:val="22"/>
              </w:rPr>
            </w:pPr>
            <w:r w:rsidRPr="00377DBC">
              <w:rPr>
                <w:b/>
                <w:bCs/>
                <w:color w:val="000000"/>
                <w:sz w:val="22"/>
                <w:szCs w:val="22"/>
              </w:rPr>
              <w:t>Uplink</w:t>
            </w:r>
          </w:p>
        </w:tc>
      </w:tr>
      <w:tr w:rsidR="00377DBC" w:rsidRPr="00377DBC" w14:paraId="1A0C3FF9" w14:textId="77777777" w:rsidTr="00377DBC">
        <w:trPr>
          <w:trHeight w:val="540"/>
        </w:trPr>
        <w:tc>
          <w:tcPr>
            <w:tcW w:w="1125"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3388DFB8" w14:textId="77777777" w:rsidR="00377DBC" w:rsidRPr="00377DBC" w:rsidRDefault="00377DBC" w:rsidP="00377DBC">
            <w:pPr>
              <w:rPr>
                <w:b/>
                <w:bCs/>
                <w:sz w:val="22"/>
                <w:szCs w:val="22"/>
              </w:rPr>
            </w:pPr>
            <w:r w:rsidRPr="00377DBC">
              <w:rPr>
                <w:b/>
                <w:bCs/>
                <w:color w:val="000000"/>
                <w:sz w:val="22"/>
                <w:szCs w:val="22"/>
              </w:rPr>
              <w:t>Channels/Signals</w:t>
            </w:r>
          </w:p>
        </w:tc>
        <w:tc>
          <w:tcPr>
            <w:tcW w:w="3135"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4FB6904" w14:textId="77777777" w:rsidR="00377DBC" w:rsidRPr="00377DBC" w:rsidRDefault="00377DBC" w:rsidP="00377DBC">
            <w:pPr>
              <w:rPr>
                <w:b/>
                <w:bCs/>
                <w:sz w:val="22"/>
                <w:szCs w:val="22"/>
              </w:rPr>
            </w:pPr>
            <w:r w:rsidRPr="00377DBC">
              <w:rPr>
                <w:b/>
                <w:bCs/>
                <w:color w:val="000000"/>
                <w:sz w:val="22"/>
                <w:szCs w:val="22"/>
              </w:rPr>
              <w:t>Current Functionality</w:t>
            </w:r>
          </w:p>
        </w:tc>
        <w:tc>
          <w:tcPr>
            <w:tcW w:w="327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BF889C1" w14:textId="77777777" w:rsidR="00377DBC" w:rsidRPr="00377DBC" w:rsidRDefault="00377DBC" w:rsidP="00377DBC">
            <w:pPr>
              <w:rPr>
                <w:b/>
                <w:bCs/>
                <w:sz w:val="22"/>
                <w:szCs w:val="22"/>
              </w:rPr>
            </w:pPr>
            <w:r w:rsidRPr="00377DBC">
              <w:rPr>
                <w:b/>
                <w:bCs/>
                <w:color w:val="000000"/>
                <w:sz w:val="22"/>
                <w:szCs w:val="22"/>
              </w:rPr>
              <w:t>Need for Low-Cat Device?</w:t>
            </w:r>
          </w:p>
        </w:tc>
        <w:tc>
          <w:tcPr>
            <w:tcW w:w="3255"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8C9A001" w14:textId="77777777" w:rsidR="00377DBC" w:rsidRPr="00377DBC" w:rsidRDefault="00377DBC" w:rsidP="00377DBC">
            <w:pPr>
              <w:rPr>
                <w:b/>
                <w:bCs/>
                <w:sz w:val="22"/>
                <w:szCs w:val="22"/>
              </w:rPr>
            </w:pPr>
            <w:r w:rsidRPr="00377DBC">
              <w:rPr>
                <w:b/>
                <w:bCs/>
                <w:color w:val="000000"/>
                <w:sz w:val="22"/>
                <w:szCs w:val="22"/>
              </w:rPr>
              <w:t>Need for High-Cat Device?</w:t>
            </w:r>
          </w:p>
        </w:tc>
      </w:tr>
      <w:tr w:rsidR="00377DBC" w:rsidRPr="00377DBC" w14:paraId="62F2C579" w14:textId="77777777" w:rsidTr="00377DBC">
        <w:trPr>
          <w:trHeight w:val="735"/>
        </w:trPr>
        <w:tc>
          <w:tcPr>
            <w:tcW w:w="112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62FF05BA" w14:textId="77777777" w:rsidR="00377DBC" w:rsidRPr="00377DBC" w:rsidRDefault="00377DBC" w:rsidP="00377DBC">
            <w:pPr>
              <w:rPr>
                <w:b/>
                <w:bCs/>
                <w:sz w:val="22"/>
                <w:szCs w:val="22"/>
              </w:rPr>
            </w:pPr>
            <w:r w:rsidRPr="00377DBC">
              <w:rPr>
                <w:b/>
                <w:bCs/>
                <w:color w:val="000000"/>
                <w:sz w:val="22"/>
                <w:szCs w:val="22"/>
              </w:rPr>
              <w:t>PRACH</w:t>
            </w:r>
          </w:p>
        </w:tc>
        <w:tc>
          <w:tcPr>
            <w:tcW w:w="3135"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C8B9B57" w14:textId="77777777" w:rsidR="00377DBC" w:rsidRPr="00377DBC" w:rsidRDefault="00377DBC" w:rsidP="00377DBC">
            <w:pPr>
              <w:rPr>
                <w:sz w:val="22"/>
                <w:szCs w:val="22"/>
              </w:rPr>
            </w:pPr>
            <w:r w:rsidRPr="00377DBC">
              <w:rPr>
                <w:color w:val="000000"/>
                <w:sz w:val="22"/>
                <w:szCs w:val="22"/>
              </w:rPr>
              <w:t>For random access</w:t>
            </w:r>
          </w:p>
        </w:tc>
        <w:tc>
          <w:tcPr>
            <w:tcW w:w="32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2D35297" w14:textId="4F0CFEFC" w:rsidR="00377DBC" w:rsidRPr="00377DBC" w:rsidRDefault="009916CA" w:rsidP="00377DBC">
            <w:pPr>
              <w:rPr>
                <w:sz w:val="22"/>
                <w:szCs w:val="22"/>
              </w:rPr>
            </w:pPr>
            <w:r>
              <w:rPr>
                <w:color w:val="000000"/>
                <w:sz w:val="22"/>
                <w:szCs w:val="22"/>
              </w:rPr>
              <w:t>No</w:t>
            </w:r>
          </w:p>
        </w:tc>
        <w:tc>
          <w:tcPr>
            <w:tcW w:w="325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014399B" w14:textId="77777777" w:rsidR="00377DBC" w:rsidRPr="00377DBC" w:rsidRDefault="00377DBC" w:rsidP="00377DBC">
            <w:pPr>
              <w:rPr>
                <w:sz w:val="22"/>
                <w:szCs w:val="22"/>
              </w:rPr>
            </w:pPr>
            <w:r w:rsidRPr="00377DBC">
              <w:rPr>
                <w:color w:val="000000"/>
                <w:sz w:val="22"/>
                <w:szCs w:val="22"/>
              </w:rPr>
              <w:t>Depends on discussion in 9.4.2.2</w:t>
            </w:r>
          </w:p>
        </w:tc>
      </w:tr>
      <w:tr w:rsidR="00377DBC" w:rsidRPr="00377DBC" w14:paraId="461C26A4" w14:textId="77777777" w:rsidTr="00377DBC">
        <w:trPr>
          <w:trHeight w:val="720"/>
        </w:trPr>
        <w:tc>
          <w:tcPr>
            <w:tcW w:w="112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168EAED1" w14:textId="77777777" w:rsidR="00377DBC" w:rsidRPr="00377DBC" w:rsidRDefault="00377DBC" w:rsidP="00377DBC">
            <w:pPr>
              <w:rPr>
                <w:b/>
                <w:bCs/>
                <w:sz w:val="22"/>
                <w:szCs w:val="22"/>
              </w:rPr>
            </w:pPr>
            <w:r w:rsidRPr="00377DBC">
              <w:rPr>
                <w:b/>
                <w:bCs/>
                <w:color w:val="000000"/>
                <w:sz w:val="22"/>
                <w:szCs w:val="22"/>
              </w:rPr>
              <w:t>PUCCH</w:t>
            </w:r>
          </w:p>
        </w:tc>
        <w:tc>
          <w:tcPr>
            <w:tcW w:w="3135"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AD54510" w14:textId="77777777" w:rsidR="00377DBC" w:rsidRPr="00377DBC" w:rsidRDefault="00377DBC" w:rsidP="00377DBC">
            <w:pPr>
              <w:rPr>
                <w:sz w:val="22"/>
                <w:szCs w:val="22"/>
              </w:rPr>
            </w:pPr>
            <w:r w:rsidRPr="00377DBC">
              <w:rPr>
                <w:color w:val="000000"/>
                <w:sz w:val="22"/>
                <w:szCs w:val="22"/>
              </w:rPr>
              <w:t>For UCI including HARQ-ACK, CSI report, SR</w:t>
            </w:r>
          </w:p>
        </w:tc>
        <w:tc>
          <w:tcPr>
            <w:tcW w:w="32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2C77F68" w14:textId="77777777" w:rsidR="00377DBC" w:rsidRPr="00377DBC" w:rsidRDefault="00377DBC" w:rsidP="00377DBC">
            <w:pPr>
              <w:rPr>
                <w:sz w:val="22"/>
                <w:szCs w:val="22"/>
              </w:rPr>
            </w:pPr>
            <w:r w:rsidRPr="00377DBC">
              <w:rPr>
                <w:color w:val="000000"/>
                <w:sz w:val="22"/>
                <w:szCs w:val="22"/>
              </w:rPr>
              <w:t>No</w:t>
            </w:r>
          </w:p>
        </w:tc>
        <w:tc>
          <w:tcPr>
            <w:tcW w:w="325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A6F97B8" w14:textId="77777777" w:rsidR="00377DBC" w:rsidRPr="00377DBC" w:rsidRDefault="00377DBC" w:rsidP="00377DBC">
            <w:pPr>
              <w:rPr>
                <w:sz w:val="22"/>
                <w:szCs w:val="22"/>
              </w:rPr>
            </w:pPr>
            <w:r w:rsidRPr="00377DBC">
              <w:rPr>
                <w:color w:val="000000"/>
                <w:sz w:val="22"/>
                <w:szCs w:val="22"/>
              </w:rPr>
              <w:t>No</w:t>
            </w:r>
          </w:p>
        </w:tc>
      </w:tr>
      <w:tr w:rsidR="00377DBC" w:rsidRPr="00377DBC" w14:paraId="79F79446" w14:textId="77777777" w:rsidTr="00377DBC">
        <w:trPr>
          <w:trHeight w:val="585"/>
        </w:trPr>
        <w:tc>
          <w:tcPr>
            <w:tcW w:w="112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41032F47" w14:textId="77777777" w:rsidR="00377DBC" w:rsidRPr="00377DBC" w:rsidRDefault="00377DBC" w:rsidP="00377DBC">
            <w:pPr>
              <w:rPr>
                <w:b/>
                <w:bCs/>
                <w:sz w:val="22"/>
                <w:szCs w:val="22"/>
              </w:rPr>
            </w:pPr>
            <w:r w:rsidRPr="00377DBC">
              <w:rPr>
                <w:b/>
                <w:bCs/>
                <w:color w:val="000000"/>
                <w:sz w:val="22"/>
                <w:szCs w:val="22"/>
              </w:rPr>
              <w:t>PUSCH</w:t>
            </w:r>
          </w:p>
        </w:tc>
        <w:tc>
          <w:tcPr>
            <w:tcW w:w="3135"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2399E7F" w14:textId="77777777" w:rsidR="00377DBC" w:rsidRPr="00377DBC" w:rsidRDefault="00377DBC" w:rsidP="00377DBC">
            <w:pPr>
              <w:rPr>
                <w:sz w:val="22"/>
                <w:szCs w:val="22"/>
              </w:rPr>
            </w:pPr>
            <w:r w:rsidRPr="00377DBC">
              <w:rPr>
                <w:color w:val="000000"/>
                <w:sz w:val="22"/>
                <w:szCs w:val="22"/>
              </w:rPr>
              <w:t>For uplink user data</w:t>
            </w:r>
          </w:p>
        </w:tc>
        <w:tc>
          <w:tcPr>
            <w:tcW w:w="32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7823099" w14:textId="77777777" w:rsidR="00377DBC" w:rsidRPr="00377DBC" w:rsidRDefault="00377DBC" w:rsidP="00377DBC">
            <w:pPr>
              <w:rPr>
                <w:sz w:val="22"/>
                <w:szCs w:val="22"/>
              </w:rPr>
            </w:pPr>
            <w:r w:rsidRPr="00377DBC">
              <w:rPr>
                <w:color w:val="000000"/>
                <w:sz w:val="22"/>
                <w:szCs w:val="22"/>
              </w:rPr>
              <w:t>Yes</w:t>
            </w:r>
          </w:p>
        </w:tc>
        <w:tc>
          <w:tcPr>
            <w:tcW w:w="325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88F3BD8" w14:textId="77777777" w:rsidR="00377DBC" w:rsidRPr="00377DBC" w:rsidRDefault="00377DBC" w:rsidP="00377DBC">
            <w:pPr>
              <w:rPr>
                <w:sz w:val="22"/>
                <w:szCs w:val="22"/>
              </w:rPr>
            </w:pPr>
            <w:r w:rsidRPr="00377DBC">
              <w:rPr>
                <w:color w:val="000000"/>
                <w:sz w:val="22"/>
                <w:szCs w:val="22"/>
              </w:rPr>
              <w:t>Yes</w:t>
            </w:r>
          </w:p>
        </w:tc>
      </w:tr>
      <w:tr w:rsidR="00377DBC" w:rsidRPr="00377DBC" w14:paraId="17BB7AE8" w14:textId="77777777" w:rsidTr="00377DBC">
        <w:trPr>
          <w:trHeight w:val="570"/>
        </w:trPr>
        <w:tc>
          <w:tcPr>
            <w:tcW w:w="112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A003439" w14:textId="77777777" w:rsidR="00377DBC" w:rsidRPr="00377DBC" w:rsidRDefault="00377DBC" w:rsidP="00377DBC">
            <w:pPr>
              <w:rPr>
                <w:b/>
                <w:bCs/>
                <w:sz w:val="22"/>
                <w:szCs w:val="22"/>
              </w:rPr>
            </w:pPr>
            <w:r w:rsidRPr="00377DBC">
              <w:rPr>
                <w:b/>
                <w:bCs/>
                <w:color w:val="000000"/>
                <w:sz w:val="22"/>
                <w:szCs w:val="22"/>
              </w:rPr>
              <w:t>DMRS</w:t>
            </w:r>
          </w:p>
        </w:tc>
        <w:tc>
          <w:tcPr>
            <w:tcW w:w="3135"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4E02CAC" w14:textId="77777777" w:rsidR="00377DBC" w:rsidRPr="00377DBC" w:rsidRDefault="00377DBC" w:rsidP="00377DBC">
            <w:pPr>
              <w:rPr>
                <w:sz w:val="22"/>
                <w:szCs w:val="22"/>
              </w:rPr>
            </w:pPr>
            <w:r w:rsidRPr="00377DBC">
              <w:rPr>
                <w:color w:val="000000"/>
                <w:sz w:val="22"/>
                <w:szCs w:val="22"/>
              </w:rPr>
              <w:t>For uplink channel estimation</w:t>
            </w:r>
          </w:p>
        </w:tc>
        <w:tc>
          <w:tcPr>
            <w:tcW w:w="32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71EA4A5" w14:textId="77777777" w:rsidR="00377DBC" w:rsidRPr="00377DBC" w:rsidRDefault="00377DBC" w:rsidP="00377DBC">
            <w:pPr>
              <w:rPr>
                <w:sz w:val="22"/>
                <w:szCs w:val="22"/>
              </w:rPr>
            </w:pPr>
            <w:r w:rsidRPr="00377DBC">
              <w:rPr>
                <w:color w:val="000000"/>
                <w:sz w:val="22"/>
                <w:szCs w:val="22"/>
              </w:rPr>
              <w:t>No</w:t>
            </w:r>
          </w:p>
        </w:tc>
        <w:tc>
          <w:tcPr>
            <w:tcW w:w="325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D9EFF78" w14:textId="77777777" w:rsidR="00377DBC" w:rsidRPr="00377DBC" w:rsidRDefault="00377DBC" w:rsidP="00377DBC">
            <w:pPr>
              <w:rPr>
                <w:sz w:val="22"/>
                <w:szCs w:val="22"/>
              </w:rPr>
            </w:pPr>
            <w:r w:rsidRPr="00377DBC">
              <w:rPr>
                <w:color w:val="000000"/>
                <w:sz w:val="22"/>
                <w:szCs w:val="22"/>
              </w:rPr>
              <w:t>No</w:t>
            </w:r>
          </w:p>
        </w:tc>
      </w:tr>
      <w:tr w:rsidR="00377DBC" w:rsidRPr="00377DBC" w14:paraId="61FC97AD" w14:textId="77777777" w:rsidTr="00377DBC">
        <w:trPr>
          <w:trHeight w:val="570"/>
        </w:trPr>
        <w:tc>
          <w:tcPr>
            <w:tcW w:w="112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0E66E7BB" w14:textId="77777777" w:rsidR="00377DBC" w:rsidRPr="00377DBC" w:rsidRDefault="00377DBC" w:rsidP="00377DBC">
            <w:pPr>
              <w:rPr>
                <w:b/>
                <w:bCs/>
                <w:sz w:val="22"/>
                <w:szCs w:val="22"/>
              </w:rPr>
            </w:pPr>
            <w:r w:rsidRPr="00377DBC">
              <w:rPr>
                <w:b/>
                <w:bCs/>
                <w:color w:val="000000"/>
                <w:sz w:val="22"/>
                <w:szCs w:val="22"/>
              </w:rPr>
              <w:t>PTRS</w:t>
            </w:r>
          </w:p>
        </w:tc>
        <w:tc>
          <w:tcPr>
            <w:tcW w:w="3135"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CD4B56C" w14:textId="77777777" w:rsidR="00377DBC" w:rsidRPr="00377DBC" w:rsidRDefault="00377DBC" w:rsidP="00377DBC">
            <w:pPr>
              <w:rPr>
                <w:sz w:val="22"/>
                <w:szCs w:val="22"/>
              </w:rPr>
            </w:pPr>
            <w:r w:rsidRPr="00377DBC">
              <w:rPr>
                <w:color w:val="000000"/>
                <w:sz w:val="22"/>
                <w:szCs w:val="22"/>
              </w:rPr>
              <w:t>For tracking PN</w:t>
            </w:r>
          </w:p>
        </w:tc>
        <w:tc>
          <w:tcPr>
            <w:tcW w:w="32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740A476" w14:textId="77777777" w:rsidR="00377DBC" w:rsidRPr="00377DBC" w:rsidRDefault="00377DBC" w:rsidP="00377DBC">
            <w:pPr>
              <w:rPr>
                <w:sz w:val="22"/>
                <w:szCs w:val="22"/>
              </w:rPr>
            </w:pPr>
            <w:r w:rsidRPr="00377DBC">
              <w:rPr>
                <w:color w:val="000000"/>
                <w:sz w:val="22"/>
                <w:szCs w:val="22"/>
              </w:rPr>
              <w:t>No</w:t>
            </w:r>
          </w:p>
        </w:tc>
        <w:tc>
          <w:tcPr>
            <w:tcW w:w="325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5F20D7E" w14:textId="77777777" w:rsidR="00377DBC" w:rsidRPr="00377DBC" w:rsidRDefault="00377DBC" w:rsidP="00377DBC">
            <w:pPr>
              <w:rPr>
                <w:sz w:val="22"/>
                <w:szCs w:val="22"/>
              </w:rPr>
            </w:pPr>
            <w:r w:rsidRPr="00377DBC">
              <w:rPr>
                <w:color w:val="000000"/>
                <w:sz w:val="22"/>
                <w:szCs w:val="22"/>
              </w:rPr>
              <w:t>No</w:t>
            </w:r>
          </w:p>
        </w:tc>
      </w:tr>
      <w:tr w:rsidR="00377DBC" w:rsidRPr="00377DBC" w14:paraId="7B005DEF" w14:textId="77777777" w:rsidTr="00377DBC">
        <w:trPr>
          <w:trHeight w:val="1080"/>
        </w:trPr>
        <w:tc>
          <w:tcPr>
            <w:tcW w:w="1125"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3253C042" w14:textId="77777777" w:rsidR="00377DBC" w:rsidRPr="00377DBC" w:rsidRDefault="00377DBC" w:rsidP="00377DBC">
            <w:pPr>
              <w:rPr>
                <w:b/>
                <w:bCs/>
                <w:sz w:val="22"/>
                <w:szCs w:val="22"/>
              </w:rPr>
            </w:pPr>
            <w:r w:rsidRPr="00377DBC">
              <w:rPr>
                <w:b/>
                <w:bCs/>
                <w:color w:val="000000"/>
                <w:sz w:val="22"/>
                <w:szCs w:val="22"/>
              </w:rPr>
              <w:t>SRS</w:t>
            </w:r>
          </w:p>
        </w:tc>
        <w:tc>
          <w:tcPr>
            <w:tcW w:w="3135"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20379D8" w14:textId="77777777" w:rsidR="00377DBC" w:rsidRPr="00377DBC" w:rsidRDefault="00377DBC" w:rsidP="00377DBC">
            <w:pPr>
              <w:rPr>
                <w:sz w:val="22"/>
                <w:szCs w:val="22"/>
              </w:rPr>
            </w:pPr>
            <w:r w:rsidRPr="00377DBC">
              <w:rPr>
                <w:color w:val="000000"/>
                <w:sz w:val="22"/>
                <w:szCs w:val="22"/>
              </w:rPr>
              <w:t>For uplink channel measurement, time-frequency synchronization, and beam management</w:t>
            </w:r>
          </w:p>
        </w:tc>
        <w:tc>
          <w:tcPr>
            <w:tcW w:w="327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A663373" w14:textId="77777777" w:rsidR="00377DBC" w:rsidRPr="00377DBC" w:rsidRDefault="00377DBC" w:rsidP="00377DBC">
            <w:pPr>
              <w:rPr>
                <w:sz w:val="22"/>
                <w:szCs w:val="22"/>
              </w:rPr>
            </w:pPr>
            <w:r w:rsidRPr="00377DBC">
              <w:rPr>
                <w:color w:val="000000"/>
                <w:sz w:val="22"/>
                <w:szCs w:val="22"/>
              </w:rPr>
              <w:t>No</w:t>
            </w:r>
          </w:p>
        </w:tc>
        <w:tc>
          <w:tcPr>
            <w:tcW w:w="3255"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6DD0B6C4" w14:textId="77777777" w:rsidR="00377DBC" w:rsidRPr="00377DBC" w:rsidRDefault="00377DBC" w:rsidP="00377DBC">
            <w:pPr>
              <w:rPr>
                <w:sz w:val="22"/>
                <w:szCs w:val="22"/>
              </w:rPr>
            </w:pPr>
            <w:r w:rsidRPr="00377DBC">
              <w:rPr>
                <w:color w:val="000000"/>
                <w:sz w:val="22"/>
                <w:szCs w:val="22"/>
              </w:rPr>
              <w:t>No</w:t>
            </w:r>
          </w:p>
        </w:tc>
      </w:tr>
    </w:tbl>
    <w:p w14:paraId="561A8A38" w14:textId="49DFDFEE" w:rsidR="00A86FC2" w:rsidRDefault="00A86FC2" w:rsidP="000A5F0E"/>
    <w:p w14:paraId="325CABD1" w14:textId="77777777" w:rsidR="00AB2291" w:rsidRDefault="00AB2291" w:rsidP="000A5F0E"/>
    <w:p w14:paraId="5D8A936C" w14:textId="10B949F5" w:rsidR="000A5F0E" w:rsidRPr="004D7BEF" w:rsidRDefault="000A5F0E" w:rsidP="000A5F0E">
      <w:pPr>
        <w:pStyle w:val="Heading2"/>
        <w:rPr>
          <w:sz w:val="28"/>
          <w:szCs w:val="28"/>
        </w:rPr>
      </w:pPr>
      <w:r>
        <w:rPr>
          <w:sz w:val="28"/>
          <w:szCs w:val="28"/>
        </w:rPr>
        <w:t>Proximity determination</w:t>
      </w:r>
    </w:p>
    <w:p w14:paraId="284675EB" w14:textId="178D1603" w:rsidR="000A5F0E" w:rsidRDefault="00B50533" w:rsidP="00314A52">
      <w:pPr>
        <w:tabs>
          <w:tab w:val="left" w:pos="640"/>
        </w:tabs>
        <w:jc w:val="both"/>
        <w:rPr>
          <w:sz w:val="22"/>
          <w:szCs w:val="22"/>
        </w:rPr>
      </w:pPr>
      <w:r>
        <w:rPr>
          <w:sz w:val="22"/>
          <w:szCs w:val="22"/>
        </w:rPr>
        <w:t>Based on the SID, it should be investigated wh</w:t>
      </w:r>
      <w:r w:rsidR="00AC1B37">
        <w:rPr>
          <w:sz w:val="22"/>
          <w:szCs w:val="22"/>
        </w:rPr>
        <w:t>e</w:t>
      </w:r>
      <w:r>
        <w:rPr>
          <w:sz w:val="22"/>
          <w:szCs w:val="22"/>
        </w:rPr>
        <w:t xml:space="preserve">ther/how proximity </w:t>
      </w:r>
      <w:r w:rsidR="00AC1B37">
        <w:rPr>
          <w:sz w:val="22"/>
          <w:szCs w:val="22"/>
        </w:rPr>
        <w:t>determination</w:t>
      </w:r>
      <w:r>
        <w:rPr>
          <w:sz w:val="22"/>
          <w:szCs w:val="22"/>
        </w:rPr>
        <w:t xml:space="preserve"> could be supported for ambient IoT devices. </w:t>
      </w:r>
      <w:r w:rsidR="007342C2">
        <w:rPr>
          <w:sz w:val="22"/>
          <w:szCs w:val="22"/>
        </w:rPr>
        <w:t>As discussed above for different reference signals and measurements, we think that f</w:t>
      </w:r>
      <w:r w:rsidR="007342C2" w:rsidRPr="007342C2">
        <w:rPr>
          <w:sz w:val="22"/>
          <w:szCs w:val="22"/>
        </w:rPr>
        <w:t>or both the low</w:t>
      </w:r>
      <w:r w:rsidR="007342C2">
        <w:rPr>
          <w:sz w:val="22"/>
          <w:szCs w:val="22"/>
        </w:rPr>
        <w:t>er</w:t>
      </w:r>
      <w:r w:rsidR="007342C2" w:rsidRPr="007342C2">
        <w:rPr>
          <w:sz w:val="22"/>
          <w:szCs w:val="22"/>
        </w:rPr>
        <w:t>-category and high</w:t>
      </w:r>
      <w:r w:rsidR="007342C2">
        <w:rPr>
          <w:sz w:val="22"/>
          <w:szCs w:val="22"/>
        </w:rPr>
        <w:t>er</w:t>
      </w:r>
      <w:r w:rsidR="007342C2" w:rsidRPr="007342C2">
        <w:rPr>
          <w:sz w:val="22"/>
          <w:szCs w:val="22"/>
        </w:rPr>
        <w:t>-category device</w:t>
      </w:r>
      <w:r w:rsidR="007342C2">
        <w:rPr>
          <w:sz w:val="22"/>
          <w:szCs w:val="22"/>
        </w:rPr>
        <w:t>s</w:t>
      </w:r>
      <w:r w:rsidR="007342C2" w:rsidRPr="007342C2">
        <w:rPr>
          <w:sz w:val="22"/>
          <w:szCs w:val="22"/>
        </w:rPr>
        <w:t>, performing any device side measurements/reporting for proximity could be challenging</w:t>
      </w:r>
      <w:r w:rsidR="007342C2">
        <w:rPr>
          <w:sz w:val="22"/>
          <w:szCs w:val="22"/>
        </w:rPr>
        <w:t xml:space="preserve"> and should not be considered. Moreover, i</w:t>
      </w:r>
      <w:r w:rsidR="007342C2" w:rsidRPr="007342C2">
        <w:rPr>
          <w:sz w:val="22"/>
          <w:szCs w:val="22"/>
        </w:rPr>
        <w:t>n our view, the benefit of introducing support for proximity determination may not be fully clear or apparent for indoor inventory management and command use-cases</w:t>
      </w:r>
      <w:r w:rsidR="00DC68BA">
        <w:rPr>
          <w:sz w:val="22"/>
          <w:szCs w:val="22"/>
        </w:rPr>
        <w:t>. From our perspective, network may be able to estimate how close or far the device is, based on implementation at the gNB side. Therefore, at least from device perspective, we don’t see a strong motivation to specify support for proximity determination</w:t>
      </w:r>
      <w:r w:rsidR="00426FA5">
        <w:rPr>
          <w:sz w:val="22"/>
          <w:szCs w:val="22"/>
        </w:rPr>
        <w:t xml:space="preserve"> and </w:t>
      </w:r>
      <w:r w:rsidR="00314A52" w:rsidRPr="00314A52">
        <w:rPr>
          <w:sz w:val="22"/>
          <w:szCs w:val="22"/>
        </w:rPr>
        <w:t>device-based proximity determination should not be considered</w:t>
      </w:r>
      <w:r w:rsidR="00314A52">
        <w:rPr>
          <w:sz w:val="22"/>
          <w:szCs w:val="22"/>
        </w:rPr>
        <w:t xml:space="preserve">. </w:t>
      </w:r>
      <w:r w:rsidR="00314A52" w:rsidRPr="00314A52">
        <w:rPr>
          <w:sz w:val="22"/>
          <w:szCs w:val="22"/>
        </w:rPr>
        <w:t>Network-based proximity determination could be considered, provided no additional burden/optimization needed on device side</w:t>
      </w:r>
      <w:r w:rsidR="002C02D5">
        <w:rPr>
          <w:sz w:val="22"/>
          <w:szCs w:val="22"/>
        </w:rPr>
        <w:t>.</w:t>
      </w:r>
      <w:r w:rsidR="00EC7CE5">
        <w:rPr>
          <w:sz w:val="22"/>
          <w:szCs w:val="22"/>
        </w:rPr>
        <w:t xml:space="preserve"> For example, time-based proximity determination may be used by the network to determine a coarse range of the device relative to gNB. This could be based on the RTT delay of the backscattered wave corresponding to a carrier wave.</w:t>
      </w:r>
    </w:p>
    <w:p w14:paraId="6F27F7EB" w14:textId="6B5EEED3" w:rsidR="001A1666" w:rsidRDefault="001A1666" w:rsidP="00314A52">
      <w:pPr>
        <w:tabs>
          <w:tab w:val="left" w:pos="640"/>
        </w:tabs>
        <w:jc w:val="both"/>
        <w:rPr>
          <w:sz w:val="22"/>
          <w:szCs w:val="22"/>
        </w:rPr>
      </w:pPr>
    </w:p>
    <w:p w14:paraId="33FD099E" w14:textId="06D14F8C" w:rsidR="001A1666" w:rsidRPr="009D1B56" w:rsidRDefault="009D1B56" w:rsidP="009D1B56">
      <w:pPr>
        <w:tabs>
          <w:tab w:val="left" w:pos="640"/>
        </w:tabs>
        <w:jc w:val="both"/>
        <w:rPr>
          <w:b/>
          <w:bCs/>
          <w:i/>
          <w:iCs/>
          <w:sz w:val="22"/>
          <w:szCs w:val="22"/>
        </w:rPr>
      </w:pPr>
      <w:r w:rsidRPr="009D1B56">
        <w:rPr>
          <w:b/>
          <w:bCs/>
          <w:i/>
          <w:iCs/>
          <w:sz w:val="22"/>
          <w:szCs w:val="22"/>
        </w:rPr>
        <w:lastRenderedPageBreak/>
        <w:t>Observation 1</w:t>
      </w:r>
      <w:r w:rsidR="0046289F">
        <w:rPr>
          <w:b/>
          <w:bCs/>
          <w:i/>
          <w:iCs/>
          <w:sz w:val="22"/>
          <w:szCs w:val="22"/>
        </w:rPr>
        <w:t>5</w:t>
      </w:r>
      <w:r w:rsidRPr="009D1B56">
        <w:rPr>
          <w:b/>
          <w:bCs/>
          <w:i/>
          <w:iCs/>
          <w:sz w:val="22"/>
          <w:szCs w:val="22"/>
        </w:rPr>
        <w:t xml:space="preserve">: </w:t>
      </w:r>
      <w:r w:rsidRPr="009D1B56">
        <w:rPr>
          <w:b/>
          <w:bCs/>
          <w:i/>
          <w:iCs/>
          <w:sz w:val="22"/>
          <w:szCs w:val="22"/>
          <w:lang w:val="en-GB"/>
        </w:rPr>
        <w:t xml:space="preserve">For both the </w:t>
      </w:r>
      <w:r w:rsidRPr="009D1B56">
        <w:rPr>
          <w:b/>
          <w:bCs/>
          <w:i/>
          <w:iCs/>
          <w:sz w:val="22"/>
          <w:szCs w:val="22"/>
        </w:rPr>
        <w:t>lower- category device (</w:t>
      </w:r>
      <w:r w:rsidRPr="009D1B56">
        <w:rPr>
          <w:b/>
          <w:bCs/>
          <w:i/>
          <w:iCs/>
          <w:sz w:val="22"/>
          <w:szCs w:val="22"/>
          <w:vertAlign w:val="subscript"/>
        </w:rPr>
        <w:t>~</w:t>
      </w:r>
      <w:r w:rsidRPr="009D1B56">
        <w:rPr>
          <w:b/>
          <w:bCs/>
          <w:i/>
          <w:iCs/>
          <w:sz w:val="22"/>
          <w:szCs w:val="22"/>
        </w:rPr>
        <w:t>1µW of peak power consumption) and higher-category device (</w:t>
      </w:r>
      <w:r w:rsidRPr="009D1B56">
        <w:rPr>
          <w:b/>
          <w:bCs/>
          <w:i/>
          <w:iCs/>
          <w:sz w:val="22"/>
          <w:szCs w:val="22"/>
          <w:vertAlign w:val="subscript"/>
        </w:rPr>
        <w:t>~</w:t>
      </w:r>
      <w:r w:rsidRPr="009D1B56">
        <w:rPr>
          <w:b/>
          <w:bCs/>
          <w:i/>
          <w:iCs/>
          <w:sz w:val="22"/>
          <w:szCs w:val="22"/>
        </w:rPr>
        <w:t xml:space="preserve"> few hundred µW of peak power consumption), performing any device side measurements/reporting for proximity could be challenging</w:t>
      </w:r>
    </w:p>
    <w:p w14:paraId="6FB65147" w14:textId="40590C0D" w:rsidR="009D1B56" w:rsidRPr="009D1B56" w:rsidRDefault="009D1B56" w:rsidP="009D1B56">
      <w:pPr>
        <w:tabs>
          <w:tab w:val="left" w:pos="640"/>
        </w:tabs>
        <w:jc w:val="both"/>
        <w:rPr>
          <w:b/>
          <w:bCs/>
          <w:i/>
          <w:iCs/>
          <w:sz w:val="22"/>
          <w:szCs w:val="22"/>
        </w:rPr>
      </w:pPr>
    </w:p>
    <w:p w14:paraId="333020EC" w14:textId="39A99E5B" w:rsidR="009D1B56" w:rsidRPr="009D1B56" w:rsidRDefault="009D1B56" w:rsidP="009D1B56">
      <w:pPr>
        <w:tabs>
          <w:tab w:val="left" w:pos="640"/>
        </w:tabs>
        <w:jc w:val="both"/>
        <w:rPr>
          <w:b/>
          <w:bCs/>
          <w:i/>
          <w:iCs/>
          <w:sz w:val="22"/>
          <w:szCs w:val="22"/>
        </w:rPr>
      </w:pPr>
      <w:r w:rsidRPr="009D1B56">
        <w:rPr>
          <w:b/>
          <w:bCs/>
          <w:i/>
          <w:iCs/>
          <w:sz w:val="22"/>
          <w:szCs w:val="22"/>
        </w:rPr>
        <w:t xml:space="preserve">Proposal 17: </w:t>
      </w:r>
      <w:r w:rsidRPr="009D1B56">
        <w:rPr>
          <w:b/>
          <w:bCs/>
          <w:i/>
          <w:iCs/>
          <w:sz w:val="22"/>
          <w:szCs w:val="22"/>
          <w:lang w:val="en-GB"/>
        </w:rPr>
        <w:t xml:space="preserve">For both the </w:t>
      </w:r>
      <w:r w:rsidRPr="009D1B56">
        <w:rPr>
          <w:b/>
          <w:bCs/>
          <w:i/>
          <w:iCs/>
          <w:sz w:val="22"/>
          <w:szCs w:val="22"/>
        </w:rPr>
        <w:t>lower- category device (</w:t>
      </w:r>
      <w:r w:rsidRPr="009D1B56">
        <w:rPr>
          <w:b/>
          <w:bCs/>
          <w:i/>
          <w:iCs/>
          <w:sz w:val="22"/>
          <w:szCs w:val="22"/>
          <w:vertAlign w:val="subscript"/>
        </w:rPr>
        <w:t>~</w:t>
      </w:r>
      <w:r w:rsidRPr="009D1B56">
        <w:rPr>
          <w:b/>
          <w:bCs/>
          <w:i/>
          <w:iCs/>
          <w:sz w:val="22"/>
          <w:szCs w:val="22"/>
        </w:rPr>
        <w:t>1µW of peak power consumption) and higher-category device (</w:t>
      </w:r>
      <w:r w:rsidRPr="009D1B56">
        <w:rPr>
          <w:b/>
          <w:bCs/>
          <w:i/>
          <w:iCs/>
          <w:sz w:val="22"/>
          <w:szCs w:val="22"/>
          <w:vertAlign w:val="subscript"/>
        </w:rPr>
        <w:t>~</w:t>
      </w:r>
      <w:r w:rsidRPr="009D1B56">
        <w:rPr>
          <w:b/>
          <w:bCs/>
          <w:i/>
          <w:iCs/>
          <w:sz w:val="22"/>
          <w:szCs w:val="22"/>
        </w:rPr>
        <w:t xml:space="preserve"> few hundred µW of peak power consumption), device-based proximity determination should not be considered</w:t>
      </w:r>
    </w:p>
    <w:p w14:paraId="3B2CDA22" w14:textId="76789860" w:rsidR="009D1B56" w:rsidRPr="009D1B56" w:rsidRDefault="009D1B56">
      <w:pPr>
        <w:pStyle w:val="ListParagraph"/>
        <w:numPr>
          <w:ilvl w:val="0"/>
          <w:numId w:val="86"/>
        </w:numPr>
        <w:tabs>
          <w:tab w:val="left" w:pos="640"/>
        </w:tabs>
        <w:ind w:leftChars="0"/>
        <w:jc w:val="both"/>
        <w:rPr>
          <w:rFonts w:ascii="Times New Roman" w:hAnsi="Times New Roman"/>
          <w:b/>
          <w:bCs/>
          <w:i/>
          <w:iCs/>
          <w:sz w:val="22"/>
          <w:szCs w:val="22"/>
        </w:rPr>
      </w:pPr>
      <w:r w:rsidRPr="009D1B56">
        <w:rPr>
          <w:rFonts w:ascii="Times New Roman" w:eastAsiaTheme="minorEastAsia" w:hAnsi="Times New Roman"/>
          <w:b/>
          <w:bCs/>
          <w:i/>
          <w:iCs/>
          <w:sz w:val="22"/>
          <w:szCs w:val="22"/>
        </w:rPr>
        <w:t>Network-based proximity determination could be considered, provided no additional burden/optimization needed on device side</w:t>
      </w:r>
    </w:p>
    <w:p w14:paraId="46203B2A" w14:textId="77777777" w:rsidR="000A5F0E" w:rsidRPr="000A5F0E" w:rsidRDefault="000A5F0E" w:rsidP="000A5F0E"/>
    <w:p w14:paraId="0588C6B9" w14:textId="77777777" w:rsidR="0016105C" w:rsidRPr="0016105C" w:rsidRDefault="0016105C" w:rsidP="0016105C"/>
    <w:p w14:paraId="5AF7F5BB" w14:textId="56D7FAD9" w:rsidR="00ED7653" w:rsidRPr="0007160F" w:rsidRDefault="008A13B7" w:rsidP="008134DE">
      <w:pPr>
        <w:pStyle w:val="Heading1"/>
      </w:pPr>
      <w:r w:rsidRPr="0007160F">
        <w:t>Con</w:t>
      </w:r>
      <w:r w:rsidR="00ED7653" w:rsidRPr="0007160F">
        <w:t>clusion</w:t>
      </w:r>
    </w:p>
    <w:p w14:paraId="2F0BF6F9" w14:textId="36C61E64"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212BCA">
        <w:rPr>
          <w:sz w:val="22"/>
          <w:szCs w:val="22"/>
          <w:lang w:val="en-US"/>
        </w:rPr>
        <w:t xml:space="preserve">observations and </w:t>
      </w:r>
      <w:r w:rsidR="001E1FF1">
        <w:rPr>
          <w:sz w:val="22"/>
          <w:szCs w:val="22"/>
          <w:lang w:val="en-US"/>
        </w:rPr>
        <w:t>proposals</w:t>
      </w:r>
      <w:r w:rsidR="00212BCA">
        <w:rPr>
          <w:sz w:val="22"/>
          <w:szCs w:val="22"/>
          <w:lang w:val="en-US"/>
        </w:rPr>
        <w:t xml:space="preserve"> on PHY channels/signals for uplink and downlink and proximity determination for ambient IoT devices</w:t>
      </w:r>
      <w:r w:rsidR="001E1FF1">
        <w:rPr>
          <w:sz w:val="22"/>
          <w:szCs w:val="22"/>
          <w:lang w:val="en-US"/>
        </w:rPr>
        <w:t>:</w:t>
      </w:r>
    </w:p>
    <w:p w14:paraId="5A308566" w14:textId="02AD05B9" w:rsidR="00BC700F" w:rsidRDefault="00BC700F" w:rsidP="00BC700F">
      <w:pPr>
        <w:jc w:val="both"/>
        <w:rPr>
          <w:b/>
          <w:bCs/>
          <w:i/>
          <w:iCs/>
          <w:sz w:val="22"/>
          <w:szCs w:val="22"/>
          <w:lang w:val="en-GB"/>
        </w:rPr>
      </w:pPr>
    </w:p>
    <w:p w14:paraId="0C455EC9" w14:textId="77777777" w:rsidR="00A70428" w:rsidRPr="00C63ECD" w:rsidRDefault="00A70428" w:rsidP="00A70428">
      <w:pPr>
        <w:jc w:val="both"/>
        <w:rPr>
          <w:b/>
          <w:bCs/>
          <w:i/>
          <w:iCs/>
          <w:sz w:val="22"/>
          <w:szCs w:val="22"/>
        </w:rPr>
      </w:pPr>
      <w:r w:rsidRPr="00C63ECD">
        <w:rPr>
          <w:b/>
          <w:bCs/>
          <w:i/>
          <w:iCs/>
          <w:sz w:val="22"/>
          <w:szCs w:val="22"/>
        </w:rPr>
        <w:t>Observation 1: For lower-category device (</w:t>
      </w:r>
      <w:r w:rsidRPr="00C63ECD">
        <w:rPr>
          <w:b/>
          <w:bCs/>
          <w:i/>
          <w:iCs/>
          <w:sz w:val="22"/>
          <w:szCs w:val="22"/>
          <w:vertAlign w:val="subscript"/>
        </w:rPr>
        <w:t>~</w:t>
      </w:r>
      <w:r w:rsidRPr="00C63ECD">
        <w:rPr>
          <w:b/>
          <w:bCs/>
          <w:i/>
          <w:iCs/>
          <w:sz w:val="22"/>
          <w:szCs w:val="22"/>
        </w:rPr>
        <w:t>1µW of peak power consumption), it may not be possible for the device to periodically receive broadcasted system information from the network and store temporary memory.</w:t>
      </w:r>
    </w:p>
    <w:p w14:paraId="5C51EF21" w14:textId="77777777" w:rsidR="00A70428" w:rsidRPr="00C63ECD" w:rsidRDefault="00A70428" w:rsidP="00A70428">
      <w:pPr>
        <w:jc w:val="both"/>
        <w:rPr>
          <w:b/>
          <w:bCs/>
          <w:i/>
          <w:iCs/>
          <w:sz w:val="22"/>
          <w:szCs w:val="22"/>
        </w:rPr>
      </w:pPr>
    </w:p>
    <w:p w14:paraId="4E4FA1F9" w14:textId="10838850" w:rsidR="00A70428" w:rsidRDefault="00A70428" w:rsidP="00A70428">
      <w:pPr>
        <w:jc w:val="both"/>
        <w:rPr>
          <w:rFonts w:eastAsia="Batang"/>
          <w:b/>
          <w:bCs/>
          <w:i/>
          <w:iCs/>
          <w:sz w:val="22"/>
          <w:szCs w:val="22"/>
          <w:lang w:eastAsia="x-none"/>
        </w:rPr>
      </w:pPr>
      <w:r w:rsidRPr="00C63ECD">
        <w:rPr>
          <w:b/>
          <w:bCs/>
          <w:i/>
          <w:iCs/>
          <w:sz w:val="22"/>
          <w:szCs w:val="22"/>
        </w:rPr>
        <w:t>Observation 2: For higher-category device (</w:t>
      </w:r>
      <w:r w:rsidRPr="00C63ECD">
        <w:rPr>
          <w:b/>
          <w:bCs/>
          <w:i/>
          <w:iCs/>
          <w:sz w:val="22"/>
          <w:szCs w:val="22"/>
          <w:vertAlign w:val="subscript"/>
        </w:rPr>
        <w:t>~</w:t>
      </w:r>
      <w:r w:rsidRPr="00C63ECD">
        <w:rPr>
          <w:b/>
          <w:bCs/>
          <w:i/>
          <w:iCs/>
          <w:sz w:val="22"/>
          <w:szCs w:val="22"/>
        </w:rPr>
        <w:t xml:space="preserve"> few hundreds µW of peak power consumption)</w:t>
      </w:r>
      <w:r w:rsidRPr="00C63ECD">
        <w:rPr>
          <w:rFonts w:eastAsia="Batang"/>
          <w:b/>
          <w:bCs/>
          <w:i/>
          <w:iCs/>
          <w:sz w:val="22"/>
          <w:szCs w:val="22"/>
          <w:lang w:eastAsia="x-none"/>
        </w:rPr>
        <w:t>, the motivation is unclear on exactly what broadcast information may be necessary/beneficial for such device to be received periodically.</w:t>
      </w:r>
    </w:p>
    <w:p w14:paraId="21111B03" w14:textId="77777777" w:rsidR="00A70428" w:rsidRPr="00C63ECD" w:rsidRDefault="00A70428" w:rsidP="00A70428">
      <w:pPr>
        <w:jc w:val="both"/>
        <w:rPr>
          <w:rFonts w:eastAsia="Batang"/>
          <w:b/>
          <w:bCs/>
          <w:i/>
          <w:iCs/>
          <w:sz w:val="22"/>
          <w:szCs w:val="22"/>
          <w:lang w:eastAsia="x-none"/>
        </w:rPr>
      </w:pPr>
    </w:p>
    <w:p w14:paraId="6005B741" w14:textId="77777777" w:rsidR="00A70428" w:rsidRPr="00C63ECD" w:rsidRDefault="00A70428" w:rsidP="00A70428">
      <w:pPr>
        <w:jc w:val="both"/>
        <w:rPr>
          <w:b/>
          <w:bCs/>
          <w:i/>
          <w:iCs/>
          <w:sz w:val="22"/>
          <w:szCs w:val="22"/>
        </w:rPr>
      </w:pPr>
      <w:r w:rsidRPr="00C63ECD">
        <w:rPr>
          <w:b/>
          <w:bCs/>
          <w:i/>
          <w:iCs/>
          <w:sz w:val="22"/>
          <w:szCs w:val="22"/>
        </w:rPr>
        <w:t xml:space="preserve">Observation </w:t>
      </w:r>
      <w:r>
        <w:rPr>
          <w:b/>
          <w:bCs/>
          <w:i/>
          <w:iCs/>
          <w:sz w:val="22"/>
          <w:szCs w:val="22"/>
        </w:rPr>
        <w:t>3</w:t>
      </w:r>
      <w:r w:rsidRPr="00C63ECD">
        <w:rPr>
          <w:b/>
          <w:bCs/>
          <w:i/>
          <w:iCs/>
          <w:sz w:val="22"/>
          <w:szCs w:val="22"/>
        </w:rPr>
        <w:t>: For lower-category device (</w:t>
      </w:r>
      <w:r w:rsidRPr="00C63ECD">
        <w:rPr>
          <w:b/>
          <w:bCs/>
          <w:i/>
          <w:iCs/>
          <w:sz w:val="22"/>
          <w:szCs w:val="22"/>
          <w:vertAlign w:val="subscript"/>
        </w:rPr>
        <w:t>~</w:t>
      </w:r>
      <w:r w:rsidRPr="00C63ECD">
        <w:rPr>
          <w:b/>
          <w:bCs/>
          <w:i/>
          <w:iCs/>
          <w:sz w:val="22"/>
          <w:szCs w:val="22"/>
        </w:rPr>
        <w:t xml:space="preserve">1µW of peak power consumption), it may not be possible for the device </w:t>
      </w:r>
      <w:r>
        <w:rPr>
          <w:b/>
          <w:bCs/>
          <w:i/>
          <w:iCs/>
          <w:sz w:val="22"/>
          <w:szCs w:val="22"/>
        </w:rPr>
        <w:t>to have time timing synchronization based on PSS/SSS due to low-cost and complexity.</w:t>
      </w:r>
    </w:p>
    <w:p w14:paraId="565424BC" w14:textId="77777777" w:rsidR="00A70428" w:rsidRPr="00C63ECD" w:rsidRDefault="00A70428" w:rsidP="00A70428">
      <w:pPr>
        <w:jc w:val="both"/>
        <w:rPr>
          <w:b/>
          <w:bCs/>
          <w:i/>
          <w:iCs/>
          <w:sz w:val="22"/>
          <w:szCs w:val="22"/>
        </w:rPr>
      </w:pPr>
    </w:p>
    <w:p w14:paraId="75121E41" w14:textId="77777777" w:rsidR="00A70428" w:rsidRPr="00C63ECD" w:rsidRDefault="00A70428" w:rsidP="00A70428">
      <w:pPr>
        <w:jc w:val="both"/>
        <w:rPr>
          <w:rFonts w:eastAsia="Batang"/>
          <w:b/>
          <w:bCs/>
          <w:i/>
          <w:iCs/>
          <w:sz w:val="22"/>
          <w:szCs w:val="22"/>
          <w:lang w:eastAsia="x-none"/>
        </w:rPr>
      </w:pPr>
      <w:r w:rsidRPr="00C63ECD">
        <w:rPr>
          <w:b/>
          <w:bCs/>
          <w:i/>
          <w:iCs/>
          <w:sz w:val="22"/>
          <w:szCs w:val="22"/>
        </w:rPr>
        <w:t xml:space="preserve">Observation </w:t>
      </w:r>
      <w:r>
        <w:rPr>
          <w:b/>
          <w:bCs/>
          <w:i/>
          <w:iCs/>
          <w:sz w:val="22"/>
          <w:szCs w:val="22"/>
        </w:rPr>
        <w:t>4</w:t>
      </w:r>
      <w:r w:rsidRPr="00C63ECD">
        <w:rPr>
          <w:b/>
          <w:bCs/>
          <w:i/>
          <w:iCs/>
          <w:sz w:val="22"/>
          <w:szCs w:val="22"/>
        </w:rPr>
        <w:t>: For higher-category device (</w:t>
      </w:r>
      <w:r w:rsidRPr="00C63ECD">
        <w:rPr>
          <w:b/>
          <w:bCs/>
          <w:i/>
          <w:iCs/>
          <w:sz w:val="22"/>
          <w:szCs w:val="22"/>
          <w:vertAlign w:val="subscript"/>
        </w:rPr>
        <w:t>~</w:t>
      </w:r>
      <w:r w:rsidRPr="00C63ECD">
        <w:rPr>
          <w:b/>
          <w:bCs/>
          <w:i/>
          <w:iCs/>
          <w:sz w:val="22"/>
          <w:szCs w:val="22"/>
        </w:rPr>
        <w:t xml:space="preserve"> few hundreds µW of peak power consumption)</w:t>
      </w:r>
      <w:r w:rsidRPr="00C63ECD">
        <w:rPr>
          <w:rFonts w:eastAsia="Batang"/>
          <w:b/>
          <w:bCs/>
          <w:i/>
          <w:iCs/>
          <w:sz w:val="22"/>
          <w:szCs w:val="22"/>
          <w:lang w:eastAsia="x-none"/>
        </w:rPr>
        <w:t xml:space="preserve">, the motivation is unclear on </w:t>
      </w:r>
      <w:r>
        <w:rPr>
          <w:rFonts w:eastAsia="Batang"/>
          <w:b/>
          <w:bCs/>
          <w:i/>
          <w:iCs/>
          <w:sz w:val="22"/>
          <w:szCs w:val="22"/>
          <w:lang w:eastAsia="x-none"/>
        </w:rPr>
        <w:t>additional benefit of PSS/SSS compared to simple preamble-based downlink timing synchronization</w:t>
      </w:r>
      <w:r w:rsidRPr="00C63ECD">
        <w:rPr>
          <w:rFonts w:eastAsia="Batang"/>
          <w:b/>
          <w:bCs/>
          <w:i/>
          <w:iCs/>
          <w:sz w:val="22"/>
          <w:szCs w:val="22"/>
          <w:lang w:eastAsia="x-none"/>
        </w:rPr>
        <w:t>.</w:t>
      </w:r>
    </w:p>
    <w:p w14:paraId="531F9B46" w14:textId="77777777" w:rsidR="00A70428" w:rsidRDefault="00A70428" w:rsidP="00A70428">
      <w:pPr>
        <w:jc w:val="both"/>
        <w:rPr>
          <w:sz w:val="22"/>
          <w:szCs w:val="22"/>
        </w:rPr>
      </w:pPr>
    </w:p>
    <w:p w14:paraId="7E94A96A" w14:textId="77777777" w:rsidR="00A70428" w:rsidRPr="006A6AA0" w:rsidRDefault="00A70428" w:rsidP="00A70428">
      <w:pPr>
        <w:jc w:val="both"/>
        <w:rPr>
          <w:b/>
          <w:bCs/>
          <w:i/>
          <w:iCs/>
          <w:sz w:val="22"/>
          <w:szCs w:val="22"/>
        </w:rPr>
      </w:pPr>
      <w:r w:rsidRPr="006A6AA0">
        <w:rPr>
          <w:b/>
          <w:bCs/>
          <w:i/>
          <w:iCs/>
          <w:sz w:val="22"/>
          <w:szCs w:val="22"/>
        </w:rPr>
        <w:t xml:space="preserve">Observation 5: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 there may not be strong motivation to support PDCCH due to very fixed pattern of traffic/scheduling requirements for DT and DO-DTT</w:t>
      </w:r>
    </w:p>
    <w:p w14:paraId="2834314F" w14:textId="2846138A" w:rsidR="00A70428" w:rsidRDefault="00A70428" w:rsidP="00A70428">
      <w:pPr>
        <w:pStyle w:val="ListParagraph"/>
        <w:numPr>
          <w:ilvl w:val="0"/>
          <w:numId w:val="86"/>
        </w:numPr>
        <w:ind w:leftChars="0"/>
        <w:jc w:val="both"/>
        <w:rPr>
          <w:rFonts w:ascii="Times New Roman" w:hAnsi="Times New Roman"/>
          <w:b/>
          <w:bCs/>
          <w:i/>
          <w:iCs/>
          <w:sz w:val="22"/>
          <w:szCs w:val="22"/>
        </w:rPr>
      </w:pPr>
      <w:r w:rsidRPr="006A6AA0">
        <w:rPr>
          <w:rFonts w:ascii="Times New Roman" w:hAnsi="Times New Roman"/>
          <w:b/>
          <w:bCs/>
          <w:i/>
          <w:iCs/>
          <w:sz w:val="22"/>
          <w:szCs w:val="22"/>
        </w:rPr>
        <w:t xml:space="preserve">Moreover, support PDCCH monitoring, and reception could be quite complex procedure for ambient IoT devices, unless if the design is significantly simplified. </w:t>
      </w:r>
    </w:p>
    <w:p w14:paraId="2368599F" w14:textId="77777777" w:rsidR="00A70428" w:rsidRDefault="00A70428" w:rsidP="00A70428">
      <w:pPr>
        <w:pStyle w:val="ListParagraph"/>
        <w:ind w:leftChars="0" w:left="720" w:firstLine="0"/>
        <w:jc w:val="both"/>
        <w:rPr>
          <w:rFonts w:ascii="Times New Roman" w:hAnsi="Times New Roman"/>
          <w:b/>
          <w:bCs/>
          <w:i/>
          <w:iCs/>
          <w:sz w:val="22"/>
          <w:szCs w:val="22"/>
        </w:rPr>
      </w:pPr>
    </w:p>
    <w:p w14:paraId="75546974" w14:textId="77777777" w:rsidR="00A70428" w:rsidRDefault="00A70428" w:rsidP="00A70428">
      <w:pPr>
        <w:jc w:val="both"/>
        <w:rPr>
          <w:b/>
          <w:bCs/>
          <w:i/>
          <w:iCs/>
          <w:sz w:val="22"/>
          <w:szCs w:val="22"/>
        </w:rPr>
      </w:pPr>
      <w:r w:rsidRPr="006A6AA0">
        <w:rPr>
          <w:b/>
          <w:bCs/>
          <w:i/>
          <w:iCs/>
          <w:sz w:val="22"/>
          <w:szCs w:val="22"/>
        </w:rPr>
        <w:t xml:space="preserve">Observation </w:t>
      </w:r>
      <w:r>
        <w:rPr>
          <w:b/>
          <w:bCs/>
          <w:i/>
          <w:iCs/>
          <w:sz w:val="22"/>
          <w:szCs w:val="22"/>
        </w:rPr>
        <w:t>6</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strong motivation to support DL DMRS for DL channel estimation and device is not expected to perform complex operations and measurements.</w:t>
      </w:r>
    </w:p>
    <w:p w14:paraId="425E8B77" w14:textId="77777777" w:rsidR="00A70428" w:rsidRDefault="00A70428" w:rsidP="00A70428">
      <w:pPr>
        <w:jc w:val="both"/>
        <w:rPr>
          <w:sz w:val="22"/>
          <w:szCs w:val="22"/>
        </w:rPr>
      </w:pPr>
    </w:p>
    <w:p w14:paraId="401925AE" w14:textId="7542DCFC" w:rsidR="00A70428" w:rsidRDefault="00A70428" w:rsidP="00A70428">
      <w:pPr>
        <w:jc w:val="both"/>
        <w:rPr>
          <w:b/>
          <w:bCs/>
          <w:i/>
          <w:iCs/>
          <w:sz w:val="22"/>
          <w:szCs w:val="22"/>
        </w:rPr>
      </w:pPr>
      <w:r w:rsidRPr="006A6AA0">
        <w:rPr>
          <w:b/>
          <w:bCs/>
          <w:i/>
          <w:iCs/>
          <w:sz w:val="22"/>
          <w:szCs w:val="22"/>
        </w:rPr>
        <w:t xml:space="preserve">Observation </w:t>
      </w:r>
      <w:r>
        <w:rPr>
          <w:b/>
          <w:bCs/>
          <w:i/>
          <w:iCs/>
          <w:sz w:val="22"/>
          <w:szCs w:val="22"/>
        </w:rPr>
        <w:t>7</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motivation to support phase noise tracking via DL PTRS in FR1</w:t>
      </w:r>
    </w:p>
    <w:p w14:paraId="2124A08A" w14:textId="152FA4AE" w:rsidR="00A70428" w:rsidRDefault="00A70428" w:rsidP="00A70428">
      <w:pPr>
        <w:jc w:val="both"/>
        <w:rPr>
          <w:b/>
          <w:bCs/>
          <w:i/>
          <w:iCs/>
          <w:sz w:val="22"/>
          <w:szCs w:val="22"/>
        </w:rPr>
      </w:pPr>
    </w:p>
    <w:p w14:paraId="5FCD52D1" w14:textId="62EF1130" w:rsidR="00A70428" w:rsidRDefault="00A70428" w:rsidP="00A70428">
      <w:pPr>
        <w:jc w:val="both"/>
        <w:rPr>
          <w:b/>
          <w:bCs/>
          <w:i/>
          <w:iCs/>
          <w:sz w:val="22"/>
          <w:szCs w:val="22"/>
        </w:rPr>
      </w:pPr>
    </w:p>
    <w:p w14:paraId="0873428C" w14:textId="77777777" w:rsidR="00A70428" w:rsidRDefault="00A70428" w:rsidP="00A70428">
      <w:pPr>
        <w:jc w:val="both"/>
        <w:rPr>
          <w:b/>
          <w:bCs/>
          <w:i/>
          <w:iCs/>
          <w:sz w:val="22"/>
          <w:szCs w:val="22"/>
        </w:rPr>
      </w:pPr>
    </w:p>
    <w:p w14:paraId="1FC748B3" w14:textId="48CC9BBF" w:rsidR="00A70428" w:rsidRDefault="00A70428" w:rsidP="00A70428">
      <w:pPr>
        <w:jc w:val="both"/>
        <w:rPr>
          <w:b/>
          <w:bCs/>
          <w:i/>
          <w:iCs/>
          <w:sz w:val="22"/>
          <w:szCs w:val="22"/>
        </w:rPr>
      </w:pPr>
      <w:r w:rsidRPr="006A6AA0">
        <w:rPr>
          <w:b/>
          <w:bCs/>
          <w:i/>
          <w:iCs/>
          <w:sz w:val="22"/>
          <w:szCs w:val="22"/>
        </w:rPr>
        <w:lastRenderedPageBreak/>
        <w:t xml:space="preserve">Observation </w:t>
      </w:r>
      <w:r>
        <w:rPr>
          <w:b/>
          <w:bCs/>
          <w:i/>
          <w:iCs/>
          <w:sz w:val="22"/>
          <w:szCs w:val="22"/>
        </w:rPr>
        <w:t>8</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strong motivation to support CSI-RS/TRS as device is not expected to perform measurements, in order to keep the complexity and power consumption very limited. </w:t>
      </w:r>
    </w:p>
    <w:p w14:paraId="6C7FD2A3" w14:textId="77777777" w:rsidR="00A70428" w:rsidRDefault="00A70428" w:rsidP="00A70428">
      <w:pPr>
        <w:jc w:val="both"/>
        <w:rPr>
          <w:b/>
          <w:bCs/>
          <w:i/>
          <w:iCs/>
          <w:sz w:val="22"/>
          <w:szCs w:val="22"/>
        </w:rPr>
      </w:pPr>
    </w:p>
    <w:p w14:paraId="3B3CAF41" w14:textId="77777777" w:rsidR="00A70428" w:rsidRPr="00C63ECD" w:rsidRDefault="00A70428" w:rsidP="00A70428">
      <w:pPr>
        <w:jc w:val="both"/>
        <w:rPr>
          <w:b/>
          <w:bCs/>
          <w:i/>
          <w:iCs/>
          <w:sz w:val="22"/>
          <w:szCs w:val="22"/>
        </w:rPr>
      </w:pPr>
      <w:r w:rsidRPr="00C63ECD">
        <w:rPr>
          <w:b/>
          <w:bCs/>
          <w:i/>
          <w:iCs/>
          <w:sz w:val="22"/>
          <w:szCs w:val="22"/>
        </w:rPr>
        <w:t xml:space="preserve">Observation </w:t>
      </w:r>
      <w:r>
        <w:rPr>
          <w:b/>
          <w:bCs/>
          <w:i/>
          <w:iCs/>
          <w:sz w:val="22"/>
          <w:szCs w:val="22"/>
        </w:rPr>
        <w:t>9</w:t>
      </w:r>
      <w:r w:rsidRPr="00C63ECD">
        <w:rPr>
          <w:b/>
          <w:bCs/>
          <w:i/>
          <w:iCs/>
          <w:sz w:val="22"/>
          <w:szCs w:val="22"/>
        </w:rPr>
        <w:t>: For lower-category device (</w:t>
      </w:r>
      <w:r w:rsidRPr="00C63ECD">
        <w:rPr>
          <w:b/>
          <w:bCs/>
          <w:i/>
          <w:iCs/>
          <w:sz w:val="22"/>
          <w:szCs w:val="22"/>
          <w:vertAlign w:val="subscript"/>
        </w:rPr>
        <w:t>~</w:t>
      </w:r>
      <w:r w:rsidRPr="00C63ECD">
        <w:rPr>
          <w:b/>
          <w:bCs/>
          <w:i/>
          <w:iCs/>
          <w:sz w:val="22"/>
          <w:szCs w:val="22"/>
        </w:rPr>
        <w:t xml:space="preserve">1µW of peak power consumption), it may not be possible for the device to </w:t>
      </w:r>
      <w:r>
        <w:rPr>
          <w:b/>
          <w:bCs/>
          <w:i/>
          <w:iCs/>
          <w:sz w:val="22"/>
          <w:szCs w:val="22"/>
        </w:rPr>
        <w:t>achieve UL time synchronization and support advance random-access procedures.</w:t>
      </w:r>
    </w:p>
    <w:p w14:paraId="221C1B3E" w14:textId="77777777" w:rsidR="00A70428" w:rsidRPr="00C63ECD" w:rsidRDefault="00A70428" w:rsidP="00A70428">
      <w:pPr>
        <w:jc w:val="both"/>
        <w:rPr>
          <w:b/>
          <w:bCs/>
          <w:i/>
          <w:iCs/>
          <w:sz w:val="22"/>
          <w:szCs w:val="22"/>
        </w:rPr>
      </w:pPr>
    </w:p>
    <w:p w14:paraId="2B4DF011" w14:textId="77777777" w:rsidR="00A70428" w:rsidRPr="00C63ECD" w:rsidRDefault="00A70428" w:rsidP="00A70428">
      <w:pPr>
        <w:jc w:val="both"/>
        <w:rPr>
          <w:rFonts w:eastAsia="Batang"/>
          <w:b/>
          <w:bCs/>
          <w:i/>
          <w:iCs/>
          <w:sz w:val="22"/>
          <w:szCs w:val="22"/>
          <w:lang w:eastAsia="x-none"/>
        </w:rPr>
      </w:pPr>
      <w:r w:rsidRPr="00C63ECD">
        <w:rPr>
          <w:b/>
          <w:bCs/>
          <w:i/>
          <w:iCs/>
          <w:sz w:val="22"/>
          <w:szCs w:val="22"/>
        </w:rPr>
        <w:t>Observation</w:t>
      </w:r>
      <w:r>
        <w:rPr>
          <w:b/>
          <w:bCs/>
          <w:i/>
          <w:iCs/>
          <w:sz w:val="22"/>
          <w:szCs w:val="22"/>
        </w:rPr>
        <w:t xml:space="preserve"> 10</w:t>
      </w:r>
      <w:r w:rsidRPr="00C63ECD">
        <w:rPr>
          <w:b/>
          <w:bCs/>
          <w:i/>
          <w:iCs/>
          <w:sz w:val="22"/>
          <w:szCs w:val="22"/>
        </w:rPr>
        <w:t>: For higher-category device (</w:t>
      </w:r>
      <w:r w:rsidRPr="00C63ECD">
        <w:rPr>
          <w:b/>
          <w:bCs/>
          <w:i/>
          <w:iCs/>
          <w:sz w:val="22"/>
          <w:szCs w:val="22"/>
          <w:vertAlign w:val="subscript"/>
        </w:rPr>
        <w:t>~</w:t>
      </w:r>
      <w:r w:rsidRPr="00C63ECD">
        <w:rPr>
          <w:b/>
          <w:bCs/>
          <w:i/>
          <w:iCs/>
          <w:sz w:val="22"/>
          <w:szCs w:val="22"/>
        </w:rPr>
        <w:t xml:space="preserve"> few hundreds µW of peak power consumption)</w:t>
      </w:r>
      <w:r w:rsidRPr="00C63ECD">
        <w:rPr>
          <w:rFonts w:eastAsia="Batang"/>
          <w:b/>
          <w:bCs/>
          <w:i/>
          <w:iCs/>
          <w:sz w:val="22"/>
          <w:szCs w:val="22"/>
          <w:lang w:eastAsia="x-none"/>
        </w:rPr>
        <w:t xml:space="preserve">, </w:t>
      </w:r>
      <w:r>
        <w:rPr>
          <w:rFonts w:eastAsia="Batang"/>
          <w:b/>
          <w:bCs/>
          <w:i/>
          <w:iCs/>
          <w:sz w:val="22"/>
          <w:szCs w:val="22"/>
          <w:lang w:eastAsia="x-none"/>
        </w:rPr>
        <w:t>relatively better UL timing synchronization could be possible and random access compared to lower-category device could be improved via TDM and/or FDM and CDM based multiple access.</w:t>
      </w:r>
    </w:p>
    <w:p w14:paraId="67FF8E25" w14:textId="77777777" w:rsidR="00A70428" w:rsidRDefault="00A70428" w:rsidP="00A70428">
      <w:pPr>
        <w:jc w:val="both"/>
        <w:rPr>
          <w:sz w:val="22"/>
          <w:szCs w:val="22"/>
        </w:rPr>
      </w:pPr>
    </w:p>
    <w:p w14:paraId="51FD16B4" w14:textId="7EC0B8C3" w:rsidR="00A70428" w:rsidRDefault="00A70428" w:rsidP="00A70428">
      <w:pPr>
        <w:jc w:val="both"/>
        <w:rPr>
          <w:b/>
          <w:bCs/>
          <w:i/>
          <w:iCs/>
          <w:sz w:val="22"/>
          <w:szCs w:val="22"/>
        </w:rPr>
      </w:pPr>
      <w:r w:rsidRPr="006A6AA0">
        <w:rPr>
          <w:b/>
          <w:bCs/>
          <w:i/>
          <w:iCs/>
          <w:sz w:val="22"/>
          <w:szCs w:val="22"/>
        </w:rPr>
        <w:t xml:space="preserve">Observation </w:t>
      </w:r>
      <w:r>
        <w:rPr>
          <w:b/>
          <w:bCs/>
          <w:i/>
          <w:iCs/>
          <w:sz w:val="22"/>
          <w:szCs w:val="22"/>
        </w:rPr>
        <w:t>11</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no UCI including HARQ-ACK, SR and CSI feedback is expected to be transmitted.</w:t>
      </w:r>
    </w:p>
    <w:p w14:paraId="427D134A" w14:textId="77777777" w:rsidR="00A70428" w:rsidRDefault="00A70428" w:rsidP="00A70428">
      <w:pPr>
        <w:jc w:val="both"/>
        <w:rPr>
          <w:b/>
          <w:bCs/>
          <w:i/>
          <w:iCs/>
          <w:sz w:val="22"/>
          <w:szCs w:val="22"/>
        </w:rPr>
      </w:pPr>
    </w:p>
    <w:p w14:paraId="755CDB7E" w14:textId="5359E0DD" w:rsidR="00A70428" w:rsidRDefault="00A70428" w:rsidP="00A70428">
      <w:pPr>
        <w:jc w:val="both"/>
        <w:rPr>
          <w:b/>
          <w:bCs/>
          <w:i/>
          <w:iCs/>
          <w:sz w:val="22"/>
          <w:szCs w:val="22"/>
        </w:rPr>
      </w:pPr>
      <w:r w:rsidRPr="006A6AA0">
        <w:rPr>
          <w:b/>
          <w:bCs/>
          <w:i/>
          <w:iCs/>
          <w:sz w:val="22"/>
          <w:szCs w:val="22"/>
        </w:rPr>
        <w:t>Observation</w:t>
      </w:r>
      <w:r>
        <w:rPr>
          <w:b/>
          <w:bCs/>
          <w:i/>
          <w:iCs/>
          <w:sz w:val="22"/>
          <w:szCs w:val="22"/>
        </w:rPr>
        <w:t xml:space="preserve"> 12</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strong motivation to support UL DMRS for UL channel estimation.</w:t>
      </w:r>
    </w:p>
    <w:p w14:paraId="3A14561A" w14:textId="77777777" w:rsidR="00A70428" w:rsidRDefault="00A70428" w:rsidP="00A70428">
      <w:pPr>
        <w:jc w:val="both"/>
        <w:rPr>
          <w:b/>
          <w:bCs/>
          <w:i/>
          <w:iCs/>
          <w:sz w:val="22"/>
          <w:szCs w:val="22"/>
        </w:rPr>
      </w:pPr>
    </w:p>
    <w:p w14:paraId="065D6464" w14:textId="3937F8CA" w:rsidR="00A70428" w:rsidRDefault="00A70428" w:rsidP="00A70428">
      <w:pPr>
        <w:jc w:val="both"/>
        <w:rPr>
          <w:b/>
          <w:bCs/>
          <w:i/>
          <w:iCs/>
          <w:sz w:val="22"/>
          <w:szCs w:val="22"/>
        </w:rPr>
      </w:pPr>
      <w:r w:rsidRPr="006A6AA0">
        <w:rPr>
          <w:b/>
          <w:bCs/>
          <w:i/>
          <w:iCs/>
          <w:sz w:val="22"/>
          <w:szCs w:val="22"/>
        </w:rPr>
        <w:t xml:space="preserve">Observation </w:t>
      </w:r>
      <w:r>
        <w:rPr>
          <w:b/>
          <w:bCs/>
          <w:i/>
          <w:iCs/>
          <w:sz w:val="22"/>
          <w:szCs w:val="22"/>
        </w:rPr>
        <w:t>13</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motivation to support phase noise tracking via UL PTRS in FR1</w:t>
      </w:r>
    </w:p>
    <w:p w14:paraId="335032F4" w14:textId="77777777" w:rsidR="00A70428" w:rsidRDefault="00A70428" w:rsidP="00A70428">
      <w:pPr>
        <w:jc w:val="both"/>
        <w:rPr>
          <w:b/>
          <w:bCs/>
          <w:i/>
          <w:iCs/>
          <w:sz w:val="22"/>
          <w:szCs w:val="22"/>
        </w:rPr>
      </w:pPr>
    </w:p>
    <w:p w14:paraId="47E10E4B" w14:textId="26BF7EC1" w:rsidR="00A70428" w:rsidRDefault="00A70428" w:rsidP="00A70428">
      <w:pPr>
        <w:jc w:val="both"/>
        <w:rPr>
          <w:b/>
          <w:bCs/>
          <w:i/>
          <w:iCs/>
          <w:sz w:val="22"/>
          <w:szCs w:val="22"/>
        </w:rPr>
      </w:pPr>
      <w:r w:rsidRPr="006A6AA0">
        <w:rPr>
          <w:b/>
          <w:bCs/>
          <w:i/>
          <w:iCs/>
          <w:sz w:val="22"/>
          <w:szCs w:val="22"/>
        </w:rPr>
        <w:t xml:space="preserve">Observation </w:t>
      </w:r>
      <w:r>
        <w:rPr>
          <w:b/>
          <w:bCs/>
          <w:i/>
          <w:iCs/>
          <w:sz w:val="22"/>
          <w:szCs w:val="22"/>
        </w:rPr>
        <w:t>14</w:t>
      </w:r>
      <w:r w:rsidRPr="006A6AA0">
        <w:rPr>
          <w:b/>
          <w:bCs/>
          <w:i/>
          <w:iCs/>
          <w:sz w:val="22"/>
          <w:szCs w:val="22"/>
        </w:rPr>
        <w:t xml:space="preserve">: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there is no motivation to support UL SRS, similar to other RSs</w:t>
      </w:r>
    </w:p>
    <w:p w14:paraId="1B6E69DD" w14:textId="77777777" w:rsidR="00A70428" w:rsidRDefault="00A70428" w:rsidP="00A70428">
      <w:pPr>
        <w:jc w:val="both"/>
        <w:rPr>
          <w:b/>
          <w:bCs/>
          <w:i/>
          <w:iCs/>
          <w:sz w:val="22"/>
          <w:szCs w:val="22"/>
        </w:rPr>
      </w:pPr>
    </w:p>
    <w:p w14:paraId="1FEE3568" w14:textId="77777777" w:rsidR="00A70428" w:rsidRPr="009D1B56" w:rsidRDefault="00A70428" w:rsidP="00A70428">
      <w:pPr>
        <w:tabs>
          <w:tab w:val="left" w:pos="640"/>
        </w:tabs>
        <w:jc w:val="both"/>
        <w:rPr>
          <w:b/>
          <w:bCs/>
          <w:i/>
          <w:iCs/>
          <w:sz w:val="22"/>
          <w:szCs w:val="22"/>
        </w:rPr>
      </w:pPr>
      <w:r w:rsidRPr="009D1B56">
        <w:rPr>
          <w:b/>
          <w:bCs/>
          <w:i/>
          <w:iCs/>
          <w:sz w:val="22"/>
          <w:szCs w:val="22"/>
        </w:rPr>
        <w:t>Observation 1</w:t>
      </w:r>
      <w:r>
        <w:rPr>
          <w:b/>
          <w:bCs/>
          <w:i/>
          <w:iCs/>
          <w:sz w:val="22"/>
          <w:szCs w:val="22"/>
        </w:rPr>
        <w:t>5</w:t>
      </w:r>
      <w:r w:rsidRPr="009D1B56">
        <w:rPr>
          <w:b/>
          <w:bCs/>
          <w:i/>
          <w:iCs/>
          <w:sz w:val="22"/>
          <w:szCs w:val="22"/>
        </w:rPr>
        <w:t xml:space="preserve">: </w:t>
      </w:r>
      <w:r w:rsidRPr="009D1B56">
        <w:rPr>
          <w:b/>
          <w:bCs/>
          <w:i/>
          <w:iCs/>
          <w:sz w:val="22"/>
          <w:szCs w:val="22"/>
          <w:lang w:val="en-GB"/>
        </w:rPr>
        <w:t xml:space="preserve">For both the </w:t>
      </w:r>
      <w:r w:rsidRPr="009D1B56">
        <w:rPr>
          <w:b/>
          <w:bCs/>
          <w:i/>
          <w:iCs/>
          <w:sz w:val="22"/>
          <w:szCs w:val="22"/>
        </w:rPr>
        <w:t>lower- category device (</w:t>
      </w:r>
      <w:r w:rsidRPr="009D1B56">
        <w:rPr>
          <w:b/>
          <w:bCs/>
          <w:i/>
          <w:iCs/>
          <w:sz w:val="22"/>
          <w:szCs w:val="22"/>
          <w:vertAlign w:val="subscript"/>
        </w:rPr>
        <w:t>~</w:t>
      </w:r>
      <w:r w:rsidRPr="009D1B56">
        <w:rPr>
          <w:b/>
          <w:bCs/>
          <w:i/>
          <w:iCs/>
          <w:sz w:val="22"/>
          <w:szCs w:val="22"/>
        </w:rPr>
        <w:t>1µW of peak power consumption) and higher-category device (</w:t>
      </w:r>
      <w:r w:rsidRPr="009D1B56">
        <w:rPr>
          <w:b/>
          <w:bCs/>
          <w:i/>
          <w:iCs/>
          <w:sz w:val="22"/>
          <w:szCs w:val="22"/>
          <w:vertAlign w:val="subscript"/>
        </w:rPr>
        <w:t>~</w:t>
      </w:r>
      <w:r w:rsidRPr="009D1B56">
        <w:rPr>
          <w:b/>
          <w:bCs/>
          <w:i/>
          <w:iCs/>
          <w:sz w:val="22"/>
          <w:szCs w:val="22"/>
        </w:rPr>
        <w:t xml:space="preserve"> few hundred µW of peak power consumption), performing any device side measurements/reporting for proximity could be challenging</w:t>
      </w:r>
    </w:p>
    <w:p w14:paraId="42C14A1F" w14:textId="77777777" w:rsidR="00A70428" w:rsidRPr="00A70428" w:rsidRDefault="00A70428" w:rsidP="00BC700F">
      <w:pPr>
        <w:jc w:val="both"/>
        <w:rPr>
          <w:b/>
          <w:bCs/>
          <w:i/>
          <w:iCs/>
          <w:sz w:val="22"/>
          <w:szCs w:val="22"/>
        </w:rPr>
      </w:pPr>
    </w:p>
    <w:p w14:paraId="3BFA0C0C" w14:textId="77777777" w:rsidR="00A70428" w:rsidRDefault="00A70428" w:rsidP="00BC700F">
      <w:pPr>
        <w:jc w:val="both"/>
        <w:rPr>
          <w:b/>
          <w:bCs/>
          <w:i/>
          <w:iCs/>
          <w:sz w:val="22"/>
          <w:szCs w:val="22"/>
          <w:lang w:val="en-GB"/>
        </w:rPr>
      </w:pPr>
    </w:p>
    <w:p w14:paraId="2973C2A8" w14:textId="047C9F5B" w:rsidR="00BC700F" w:rsidRPr="0000502B" w:rsidRDefault="00BC700F" w:rsidP="00BC700F">
      <w:pPr>
        <w:jc w:val="both"/>
        <w:rPr>
          <w:b/>
          <w:bCs/>
          <w:i/>
          <w:iCs/>
          <w:sz w:val="22"/>
          <w:szCs w:val="22"/>
        </w:rPr>
      </w:pPr>
      <w:r w:rsidRPr="0000502B">
        <w:rPr>
          <w:b/>
          <w:bCs/>
          <w:i/>
          <w:iCs/>
          <w:sz w:val="22"/>
          <w:szCs w:val="22"/>
          <w:lang w:val="en-GB"/>
        </w:rPr>
        <w:t xml:space="preserve">Proposal 1: For both the </w:t>
      </w:r>
      <w:r w:rsidRPr="0000502B">
        <w:rPr>
          <w:b/>
          <w:bCs/>
          <w:i/>
          <w:iCs/>
          <w:sz w:val="22"/>
          <w:szCs w:val="22"/>
        </w:rPr>
        <w:t>lower- category device (</w:t>
      </w:r>
      <w:r w:rsidRPr="0000502B">
        <w:rPr>
          <w:b/>
          <w:bCs/>
          <w:i/>
          <w:iCs/>
          <w:sz w:val="22"/>
          <w:szCs w:val="22"/>
          <w:vertAlign w:val="subscript"/>
        </w:rPr>
        <w:t>~</w:t>
      </w:r>
      <w:r w:rsidRPr="0000502B">
        <w:rPr>
          <w:b/>
          <w:bCs/>
          <w:i/>
          <w:iCs/>
          <w:sz w:val="22"/>
          <w:szCs w:val="22"/>
        </w:rPr>
        <w:t>1µW of peak power consumption) and higher-category device (</w:t>
      </w:r>
      <w:r w:rsidRPr="0000502B">
        <w:rPr>
          <w:b/>
          <w:bCs/>
          <w:i/>
          <w:iCs/>
          <w:sz w:val="22"/>
          <w:szCs w:val="22"/>
          <w:vertAlign w:val="subscript"/>
        </w:rPr>
        <w:t>~</w:t>
      </w:r>
      <w:r w:rsidRPr="0000502B">
        <w:rPr>
          <w:b/>
          <w:bCs/>
          <w:i/>
          <w:iCs/>
          <w:sz w:val="22"/>
          <w:szCs w:val="22"/>
        </w:rPr>
        <w:t xml:space="preserve"> few hundred µW of peak power consumption), as a first step, identify the need for each of the downlink and uplink channels/signals that are currently supported in NR</w:t>
      </w:r>
    </w:p>
    <w:p w14:paraId="58FF7ACD" w14:textId="77777777" w:rsidR="00BC700F" w:rsidRPr="0000502B" w:rsidRDefault="00BC700F" w:rsidP="00BC700F">
      <w:pPr>
        <w:jc w:val="both"/>
        <w:rPr>
          <w:b/>
          <w:bCs/>
          <w:i/>
          <w:iCs/>
          <w:sz w:val="22"/>
          <w:szCs w:val="22"/>
        </w:rPr>
      </w:pPr>
    </w:p>
    <w:p w14:paraId="5C16E728" w14:textId="77777777" w:rsidR="00BC700F" w:rsidRPr="006D3459" w:rsidRDefault="00BC700F" w:rsidP="00BC700F">
      <w:pPr>
        <w:jc w:val="both"/>
        <w:rPr>
          <w:b/>
          <w:bCs/>
          <w:i/>
          <w:iCs/>
          <w:sz w:val="22"/>
          <w:szCs w:val="22"/>
        </w:rPr>
      </w:pPr>
      <w:r w:rsidRPr="006D3459">
        <w:rPr>
          <w:b/>
          <w:bCs/>
          <w:i/>
          <w:iCs/>
          <w:sz w:val="22"/>
          <w:szCs w:val="22"/>
        </w:rPr>
        <w:t xml:space="preserve">Proposal 2: </w:t>
      </w:r>
      <w:r w:rsidRPr="006D3459">
        <w:rPr>
          <w:b/>
          <w:bCs/>
          <w:i/>
          <w:iCs/>
          <w:sz w:val="22"/>
          <w:szCs w:val="22"/>
          <w:lang w:val="en-GB"/>
        </w:rPr>
        <w:t xml:space="preserve">For both the </w:t>
      </w:r>
      <w:r w:rsidRPr="006D3459">
        <w:rPr>
          <w:b/>
          <w:bCs/>
          <w:i/>
          <w:iCs/>
          <w:sz w:val="22"/>
          <w:szCs w:val="22"/>
        </w:rPr>
        <w:t>lower- category device (</w:t>
      </w:r>
      <w:r w:rsidRPr="006D3459">
        <w:rPr>
          <w:b/>
          <w:bCs/>
          <w:i/>
          <w:iCs/>
          <w:sz w:val="22"/>
          <w:szCs w:val="22"/>
          <w:vertAlign w:val="subscript"/>
        </w:rPr>
        <w:t>~</w:t>
      </w:r>
      <w:r w:rsidRPr="006D3459">
        <w:rPr>
          <w:b/>
          <w:bCs/>
          <w:i/>
          <w:iCs/>
          <w:sz w:val="22"/>
          <w:szCs w:val="22"/>
        </w:rPr>
        <w:t>1µW of peak power consumption) and higher-category device (</w:t>
      </w:r>
      <w:r w:rsidRPr="006D3459">
        <w:rPr>
          <w:b/>
          <w:bCs/>
          <w:i/>
          <w:iCs/>
          <w:sz w:val="22"/>
          <w:szCs w:val="22"/>
          <w:vertAlign w:val="subscript"/>
        </w:rPr>
        <w:t>~</w:t>
      </w:r>
      <w:r w:rsidRPr="006D3459">
        <w:rPr>
          <w:b/>
          <w:bCs/>
          <w:i/>
          <w:iCs/>
          <w:sz w:val="22"/>
          <w:szCs w:val="22"/>
        </w:rPr>
        <w:t xml:space="preserve"> few hundred µW of peak power consumption), consider at least following requirement criteria for determining the need of each of the physical channels/signals</w:t>
      </w:r>
    </w:p>
    <w:p w14:paraId="75AEDDD1" w14:textId="77777777" w:rsidR="00BC700F" w:rsidRPr="006D3459" w:rsidRDefault="00BC700F" w:rsidP="00BC700F">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Ambient IoT device is not expected to perform measurements</w:t>
      </w:r>
    </w:p>
    <w:p w14:paraId="50809788" w14:textId="77777777" w:rsidR="00BC700F" w:rsidRPr="006D3459" w:rsidRDefault="00BC700F" w:rsidP="00BC700F">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No specific consideration for autonomous uplink transmission from the ambient IoT device</w:t>
      </w:r>
    </w:p>
    <w:p w14:paraId="704218F1" w14:textId="77777777" w:rsidR="00BC700F" w:rsidRDefault="00BC700F" w:rsidP="00BC700F">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Strive for either supporting or not supporting a given physical channel/signal for both the category of devices, i.e. do not consider device category-specific support of physical channel/signal</w:t>
      </w:r>
    </w:p>
    <w:p w14:paraId="7E470F2A" w14:textId="77777777" w:rsidR="00BC700F" w:rsidRDefault="00BC700F" w:rsidP="00BC700F">
      <w:pPr>
        <w:jc w:val="both"/>
        <w:rPr>
          <w:rFonts w:eastAsia="Batang"/>
          <w:b/>
          <w:bCs/>
          <w:i/>
          <w:iCs/>
          <w:sz w:val="22"/>
          <w:szCs w:val="22"/>
          <w:lang w:eastAsia="x-none"/>
        </w:rPr>
      </w:pPr>
    </w:p>
    <w:p w14:paraId="32C3BBE7" w14:textId="127A70D3" w:rsidR="00BC700F" w:rsidRPr="00C63ECD" w:rsidRDefault="00BC700F" w:rsidP="00BC700F">
      <w:pPr>
        <w:jc w:val="both"/>
        <w:rPr>
          <w:b/>
          <w:bCs/>
          <w:i/>
          <w:iCs/>
          <w:sz w:val="22"/>
          <w:szCs w:val="22"/>
        </w:rPr>
      </w:pPr>
      <w:r w:rsidRPr="00C63ECD">
        <w:rPr>
          <w:rFonts w:eastAsia="Batang"/>
          <w:b/>
          <w:bCs/>
          <w:i/>
          <w:iCs/>
          <w:sz w:val="22"/>
          <w:szCs w:val="22"/>
          <w:lang w:eastAsia="x-none"/>
        </w:rPr>
        <w:t xml:space="preserve">Proposal 3: </w:t>
      </w:r>
      <w:r w:rsidRPr="00C63ECD">
        <w:rPr>
          <w:b/>
          <w:bCs/>
          <w:i/>
          <w:iCs/>
          <w:sz w:val="22"/>
          <w:szCs w:val="22"/>
          <w:lang w:val="en-GB"/>
        </w:rPr>
        <w:t xml:space="preserve">For both the </w:t>
      </w:r>
      <w:r w:rsidRPr="00C63ECD">
        <w:rPr>
          <w:b/>
          <w:bCs/>
          <w:i/>
          <w:iCs/>
          <w:sz w:val="22"/>
          <w:szCs w:val="22"/>
        </w:rPr>
        <w:t>lower- category device (</w:t>
      </w:r>
      <w:r w:rsidRPr="00C63ECD">
        <w:rPr>
          <w:b/>
          <w:bCs/>
          <w:i/>
          <w:iCs/>
          <w:sz w:val="22"/>
          <w:szCs w:val="22"/>
          <w:vertAlign w:val="subscript"/>
        </w:rPr>
        <w:t>~</w:t>
      </w:r>
      <w:r w:rsidRPr="00C63ECD">
        <w:rPr>
          <w:b/>
          <w:bCs/>
          <w:i/>
          <w:iCs/>
          <w:sz w:val="22"/>
          <w:szCs w:val="22"/>
        </w:rPr>
        <w:t>1µW of peak power consumption) and higher-category device (</w:t>
      </w:r>
      <w:r w:rsidRPr="00C63ECD">
        <w:rPr>
          <w:b/>
          <w:bCs/>
          <w:i/>
          <w:iCs/>
          <w:sz w:val="22"/>
          <w:szCs w:val="22"/>
          <w:vertAlign w:val="subscript"/>
        </w:rPr>
        <w:t>~</w:t>
      </w:r>
      <w:r w:rsidRPr="00C63ECD">
        <w:rPr>
          <w:b/>
          <w:bCs/>
          <w:i/>
          <w:iCs/>
          <w:sz w:val="22"/>
          <w:szCs w:val="22"/>
        </w:rPr>
        <w:t xml:space="preserve"> few hundred µW of peak power consumption), we could consider not supporting PBCH</w:t>
      </w:r>
    </w:p>
    <w:p w14:paraId="1A0C6B8E" w14:textId="77777777" w:rsidR="00BC700F" w:rsidRDefault="00BC700F" w:rsidP="00BC700F">
      <w:pPr>
        <w:jc w:val="both"/>
        <w:rPr>
          <w:sz w:val="22"/>
          <w:szCs w:val="22"/>
        </w:rPr>
      </w:pPr>
    </w:p>
    <w:p w14:paraId="6986E9DF" w14:textId="77777777" w:rsidR="00BC700F" w:rsidRPr="00C63ECD" w:rsidRDefault="00BC700F" w:rsidP="00BC700F">
      <w:pPr>
        <w:jc w:val="both"/>
        <w:rPr>
          <w:b/>
          <w:bCs/>
          <w:i/>
          <w:iCs/>
          <w:sz w:val="22"/>
          <w:szCs w:val="22"/>
        </w:rPr>
      </w:pPr>
      <w:r w:rsidRPr="00C63ECD">
        <w:rPr>
          <w:rFonts w:eastAsia="Batang"/>
          <w:b/>
          <w:bCs/>
          <w:i/>
          <w:iCs/>
          <w:sz w:val="22"/>
          <w:szCs w:val="22"/>
          <w:lang w:eastAsia="x-none"/>
        </w:rPr>
        <w:t xml:space="preserve">Proposal </w:t>
      </w:r>
      <w:r>
        <w:rPr>
          <w:rFonts w:eastAsia="Batang"/>
          <w:b/>
          <w:bCs/>
          <w:i/>
          <w:iCs/>
          <w:sz w:val="22"/>
          <w:szCs w:val="22"/>
          <w:lang w:eastAsia="x-none"/>
        </w:rPr>
        <w:t>4</w:t>
      </w:r>
      <w:r w:rsidRPr="00C63ECD">
        <w:rPr>
          <w:rFonts w:eastAsia="Batang"/>
          <w:b/>
          <w:bCs/>
          <w:i/>
          <w:iCs/>
          <w:sz w:val="22"/>
          <w:szCs w:val="22"/>
          <w:lang w:eastAsia="x-none"/>
        </w:rPr>
        <w:t xml:space="preserve">: </w:t>
      </w:r>
      <w:r w:rsidRPr="00C63ECD">
        <w:rPr>
          <w:b/>
          <w:bCs/>
          <w:i/>
          <w:iCs/>
          <w:sz w:val="22"/>
          <w:szCs w:val="22"/>
          <w:lang w:val="en-GB"/>
        </w:rPr>
        <w:t xml:space="preserve">For both the </w:t>
      </w:r>
      <w:r w:rsidRPr="00C63ECD">
        <w:rPr>
          <w:b/>
          <w:bCs/>
          <w:i/>
          <w:iCs/>
          <w:sz w:val="22"/>
          <w:szCs w:val="22"/>
        </w:rPr>
        <w:t>lower- category device (</w:t>
      </w:r>
      <w:r w:rsidRPr="00C63ECD">
        <w:rPr>
          <w:b/>
          <w:bCs/>
          <w:i/>
          <w:iCs/>
          <w:sz w:val="22"/>
          <w:szCs w:val="22"/>
          <w:vertAlign w:val="subscript"/>
        </w:rPr>
        <w:t>~</w:t>
      </w:r>
      <w:r w:rsidRPr="00C63ECD">
        <w:rPr>
          <w:b/>
          <w:bCs/>
          <w:i/>
          <w:iCs/>
          <w:sz w:val="22"/>
          <w:szCs w:val="22"/>
        </w:rPr>
        <w:t>1µW of peak power consumption) and higher-category device (</w:t>
      </w:r>
      <w:r w:rsidRPr="00C63ECD">
        <w:rPr>
          <w:b/>
          <w:bCs/>
          <w:i/>
          <w:iCs/>
          <w:sz w:val="22"/>
          <w:szCs w:val="22"/>
          <w:vertAlign w:val="subscript"/>
        </w:rPr>
        <w:t>~</w:t>
      </w:r>
      <w:r w:rsidRPr="00C63ECD">
        <w:rPr>
          <w:b/>
          <w:bCs/>
          <w:i/>
          <w:iCs/>
          <w:sz w:val="22"/>
          <w:szCs w:val="22"/>
        </w:rPr>
        <w:t xml:space="preserve"> few hundred µW of peak power consumption), we could consider not supporting </w:t>
      </w:r>
      <w:r>
        <w:rPr>
          <w:b/>
          <w:bCs/>
          <w:i/>
          <w:iCs/>
          <w:sz w:val="22"/>
          <w:szCs w:val="22"/>
        </w:rPr>
        <w:t>PSS/SSS.</w:t>
      </w:r>
    </w:p>
    <w:p w14:paraId="77C6EE32" w14:textId="77777777" w:rsidR="00BC700F" w:rsidRDefault="00BC700F" w:rsidP="00BC700F">
      <w:pPr>
        <w:jc w:val="both"/>
        <w:rPr>
          <w:sz w:val="22"/>
          <w:szCs w:val="22"/>
        </w:rPr>
      </w:pPr>
    </w:p>
    <w:p w14:paraId="25ACDA5E" w14:textId="77777777" w:rsidR="00BC700F" w:rsidRPr="00886AA9" w:rsidRDefault="00BC700F" w:rsidP="00BC700F">
      <w:pPr>
        <w:jc w:val="both"/>
        <w:rPr>
          <w:b/>
          <w:bCs/>
          <w:i/>
          <w:iCs/>
          <w:sz w:val="22"/>
          <w:szCs w:val="22"/>
        </w:rPr>
      </w:pPr>
      <w:r>
        <w:rPr>
          <w:b/>
          <w:bCs/>
          <w:i/>
          <w:iCs/>
          <w:sz w:val="22"/>
          <w:szCs w:val="22"/>
        </w:rPr>
        <w:t xml:space="preserve">Proposal  5: </w:t>
      </w:r>
      <w:r w:rsidRPr="006A6AA0">
        <w:rPr>
          <w:b/>
          <w:bCs/>
          <w:i/>
          <w:iCs/>
          <w:sz w:val="22"/>
          <w:szCs w:val="22"/>
          <w:lang w:val="en-GB"/>
        </w:rPr>
        <w:t xml:space="preserve">For both the </w:t>
      </w:r>
      <w:r w:rsidRPr="006A6AA0">
        <w:rPr>
          <w:b/>
          <w:bCs/>
          <w:i/>
          <w:iCs/>
          <w:sz w:val="22"/>
          <w:szCs w:val="22"/>
        </w:rPr>
        <w:t>lower- category device (</w:t>
      </w:r>
      <w:r w:rsidRPr="006A6AA0">
        <w:rPr>
          <w:b/>
          <w:bCs/>
          <w:i/>
          <w:iCs/>
          <w:sz w:val="22"/>
          <w:szCs w:val="22"/>
          <w:vertAlign w:val="subscript"/>
        </w:rPr>
        <w:t>~</w:t>
      </w:r>
      <w:r w:rsidRPr="006A6AA0">
        <w:rPr>
          <w:b/>
          <w:bCs/>
          <w:i/>
          <w:iCs/>
          <w:sz w:val="22"/>
          <w:szCs w:val="22"/>
        </w:rPr>
        <w:t>1µW of peak power consumption) and higher-category device (</w:t>
      </w:r>
      <w:r w:rsidRPr="006A6AA0">
        <w:rPr>
          <w:b/>
          <w:bCs/>
          <w:i/>
          <w:iCs/>
          <w:sz w:val="22"/>
          <w:szCs w:val="22"/>
          <w:vertAlign w:val="subscript"/>
        </w:rPr>
        <w:t>~</w:t>
      </w:r>
      <w:r w:rsidRPr="006A6AA0">
        <w:rPr>
          <w:b/>
          <w:bCs/>
          <w:i/>
          <w:iCs/>
          <w:sz w:val="22"/>
          <w:szCs w:val="22"/>
        </w:rPr>
        <w:t xml:space="preserve"> few hundred µW of peak power consumption),</w:t>
      </w:r>
      <w:r>
        <w:rPr>
          <w:b/>
          <w:bCs/>
          <w:i/>
          <w:iCs/>
          <w:sz w:val="22"/>
          <w:szCs w:val="22"/>
        </w:rPr>
        <w:t xml:space="preserve"> in our view, we can consider the baseline assumption to not support PDCCH</w:t>
      </w:r>
    </w:p>
    <w:p w14:paraId="734218B2" w14:textId="77777777" w:rsidR="00BC700F" w:rsidRDefault="00BC700F" w:rsidP="00BC700F">
      <w:pPr>
        <w:jc w:val="both"/>
        <w:rPr>
          <w:sz w:val="22"/>
          <w:szCs w:val="22"/>
        </w:rPr>
      </w:pPr>
    </w:p>
    <w:p w14:paraId="49BA489E" w14:textId="77777777" w:rsidR="00BC700F" w:rsidRPr="006F6837" w:rsidRDefault="00BC700F" w:rsidP="00BC700F">
      <w:pPr>
        <w:jc w:val="both"/>
        <w:rPr>
          <w:b/>
          <w:bCs/>
          <w:i/>
          <w:iCs/>
          <w:sz w:val="22"/>
          <w:szCs w:val="22"/>
        </w:rPr>
      </w:pPr>
      <w:r w:rsidRPr="006F6837">
        <w:rPr>
          <w:b/>
          <w:bCs/>
          <w:i/>
          <w:iCs/>
          <w:sz w:val="22"/>
          <w:szCs w:val="22"/>
        </w:rPr>
        <w:t xml:space="preserve">Proposal  6: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 PDSCH is supported to perform downlink transmissions including query and commands from the network to the device</w:t>
      </w:r>
    </w:p>
    <w:p w14:paraId="0A80BB3B" w14:textId="77777777" w:rsidR="00BC700F" w:rsidRPr="009076AD" w:rsidRDefault="00BC700F" w:rsidP="00BC700F">
      <w:pPr>
        <w:pStyle w:val="ListParagraph"/>
        <w:numPr>
          <w:ilvl w:val="0"/>
          <w:numId w:val="86"/>
        </w:numPr>
        <w:ind w:leftChars="0"/>
        <w:jc w:val="both"/>
        <w:rPr>
          <w:rFonts w:ascii="Times New Roman" w:hAnsi="Times New Roman"/>
          <w:b/>
          <w:bCs/>
          <w:i/>
          <w:iCs/>
          <w:sz w:val="22"/>
          <w:szCs w:val="22"/>
        </w:rPr>
      </w:pPr>
      <w:r w:rsidRPr="006F6837">
        <w:rPr>
          <w:rFonts w:ascii="Times New Roman" w:hAnsi="Times New Roman"/>
          <w:b/>
          <w:bCs/>
          <w:i/>
          <w:iCs/>
          <w:sz w:val="22"/>
          <w:szCs w:val="22"/>
        </w:rPr>
        <w:t>Exact design details for PDSCH will depend on the outcome under agenda 9.4.2.1 and 9.4.2.2</w:t>
      </w:r>
    </w:p>
    <w:p w14:paraId="17A28EC3" w14:textId="77777777" w:rsidR="00BC700F" w:rsidRDefault="00BC700F" w:rsidP="00BC700F">
      <w:pPr>
        <w:jc w:val="both"/>
        <w:rPr>
          <w:b/>
          <w:bCs/>
          <w:i/>
          <w:iCs/>
          <w:sz w:val="22"/>
          <w:szCs w:val="22"/>
        </w:rPr>
      </w:pPr>
    </w:p>
    <w:p w14:paraId="079B7425" w14:textId="071DA729" w:rsidR="00BC700F" w:rsidRDefault="00BC700F" w:rsidP="00BC700F">
      <w:pPr>
        <w:jc w:val="both"/>
        <w:rPr>
          <w:b/>
          <w:bCs/>
          <w:i/>
          <w:iCs/>
          <w:sz w:val="22"/>
          <w:szCs w:val="22"/>
        </w:rPr>
      </w:pPr>
      <w:r>
        <w:rPr>
          <w:b/>
          <w:bCs/>
          <w:i/>
          <w:iCs/>
          <w:sz w:val="22"/>
          <w:szCs w:val="22"/>
        </w:rPr>
        <w:t xml:space="preserve">Proposal 7: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we think that DL DMRS may not need to be supported</w:t>
      </w:r>
    </w:p>
    <w:p w14:paraId="381AB4D8" w14:textId="77777777" w:rsidR="00BC700F" w:rsidRDefault="00BC700F" w:rsidP="00BC700F">
      <w:pPr>
        <w:jc w:val="both"/>
        <w:rPr>
          <w:b/>
          <w:bCs/>
          <w:i/>
          <w:iCs/>
          <w:sz w:val="22"/>
          <w:szCs w:val="22"/>
        </w:rPr>
      </w:pPr>
    </w:p>
    <w:p w14:paraId="71C35B46" w14:textId="524B9186" w:rsidR="00BC700F" w:rsidRDefault="00BC700F" w:rsidP="00BC700F">
      <w:pPr>
        <w:jc w:val="both"/>
        <w:rPr>
          <w:b/>
          <w:bCs/>
          <w:i/>
          <w:iCs/>
          <w:sz w:val="22"/>
          <w:szCs w:val="22"/>
        </w:rPr>
      </w:pPr>
      <w:r>
        <w:rPr>
          <w:b/>
          <w:bCs/>
          <w:i/>
          <w:iCs/>
          <w:sz w:val="22"/>
          <w:szCs w:val="22"/>
        </w:rPr>
        <w:t xml:space="preserve">Proposal 8: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DL PTRS should not be supported</w:t>
      </w:r>
    </w:p>
    <w:p w14:paraId="6E91703B" w14:textId="77777777" w:rsidR="00BC700F" w:rsidRDefault="00BC700F" w:rsidP="00BC700F">
      <w:pPr>
        <w:jc w:val="both"/>
        <w:rPr>
          <w:sz w:val="22"/>
          <w:szCs w:val="22"/>
        </w:rPr>
      </w:pPr>
    </w:p>
    <w:p w14:paraId="5C8B8589" w14:textId="77777777" w:rsidR="00BC700F" w:rsidRDefault="00BC700F" w:rsidP="00BC700F">
      <w:pPr>
        <w:jc w:val="both"/>
        <w:rPr>
          <w:b/>
          <w:bCs/>
          <w:i/>
          <w:iCs/>
          <w:sz w:val="22"/>
          <w:szCs w:val="22"/>
        </w:rPr>
      </w:pPr>
      <w:r>
        <w:rPr>
          <w:b/>
          <w:bCs/>
          <w:i/>
          <w:iCs/>
          <w:sz w:val="22"/>
          <w:szCs w:val="22"/>
        </w:rPr>
        <w:t xml:space="preserve">Proposal 9: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DL PTRS should not be supported</w:t>
      </w:r>
    </w:p>
    <w:p w14:paraId="6F8ECD95" w14:textId="77777777" w:rsidR="00BC700F" w:rsidRDefault="00BC700F" w:rsidP="00BC700F">
      <w:pPr>
        <w:jc w:val="both"/>
        <w:rPr>
          <w:sz w:val="22"/>
          <w:szCs w:val="22"/>
        </w:rPr>
      </w:pPr>
    </w:p>
    <w:p w14:paraId="5471ADC9" w14:textId="77777777" w:rsidR="00BC700F" w:rsidRDefault="00BC700F" w:rsidP="00BC700F">
      <w:pPr>
        <w:jc w:val="both"/>
        <w:rPr>
          <w:b/>
          <w:bCs/>
          <w:i/>
          <w:iCs/>
          <w:sz w:val="22"/>
          <w:szCs w:val="22"/>
        </w:rPr>
      </w:pPr>
      <w:r w:rsidRPr="00C63ECD">
        <w:rPr>
          <w:rFonts w:eastAsia="Batang"/>
          <w:b/>
          <w:bCs/>
          <w:i/>
          <w:iCs/>
          <w:sz w:val="22"/>
          <w:szCs w:val="22"/>
          <w:lang w:eastAsia="x-none"/>
        </w:rPr>
        <w:t xml:space="preserve">Proposal </w:t>
      </w:r>
      <w:r>
        <w:rPr>
          <w:rFonts w:eastAsia="Batang"/>
          <w:b/>
          <w:bCs/>
          <w:i/>
          <w:iCs/>
          <w:sz w:val="22"/>
          <w:szCs w:val="22"/>
          <w:lang w:eastAsia="x-none"/>
        </w:rPr>
        <w:t>10</w:t>
      </w:r>
      <w:r w:rsidRPr="00C63ECD">
        <w:rPr>
          <w:rFonts w:eastAsia="Batang"/>
          <w:b/>
          <w:bCs/>
          <w:i/>
          <w:iCs/>
          <w:sz w:val="22"/>
          <w:szCs w:val="22"/>
          <w:lang w:eastAsia="x-none"/>
        </w:rPr>
        <w:t xml:space="preserve">: </w:t>
      </w:r>
      <w:r w:rsidRPr="00C63ECD">
        <w:rPr>
          <w:b/>
          <w:bCs/>
          <w:i/>
          <w:iCs/>
          <w:sz w:val="22"/>
          <w:szCs w:val="22"/>
          <w:lang w:val="en-GB"/>
        </w:rPr>
        <w:t xml:space="preserve">For the </w:t>
      </w:r>
      <w:r w:rsidRPr="00C63ECD">
        <w:rPr>
          <w:b/>
          <w:bCs/>
          <w:i/>
          <w:iCs/>
          <w:sz w:val="22"/>
          <w:szCs w:val="22"/>
        </w:rPr>
        <w:t>lower- category device (</w:t>
      </w:r>
      <w:r w:rsidRPr="00C63ECD">
        <w:rPr>
          <w:b/>
          <w:bCs/>
          <w:i/>
          <w:iCs/>
          <w:sz w:val="22"/>
          <w:szCs w:val="22"/>
          <w:vertAlign w:val="subscript"/>
        </w:rPr>
        <w:t>~</w:t>
      </w:r>
      <w:r w:rsidRPr="00C63ECD">
        <w:rPr>
          <w:b/>
          <w:bCs/>
          <w:i/>
          <w:iCs/>
          <w:sz w:val="22"/>
          <w:szCs w:val="22"/>
        </w:rPr>
        <w:t xml:space="preserve">1µW of peak power consumption), we could consider not supporting </w:t>
      </w:r>
      <w:r>
        <w:rPr>
          <w:b/>
          <w:bCs/>
          <w:i/>
          <w:iCs/>
          <w:sz w:val="22"/>
          <w:szCs w:val="22"/>
        </w:rPr>
        <w:t>PRACH</w:t>
      </w:r>
    </w:p>
    <w:p w14:paraId="2824DE26" w14:textId="77777777" w:rsidR="00BC700F" w:rsidRDefault="00BC700F" w:rsidP="00BC700F">
      <w:pPr>
        <w:jc w:val="both"/>
        <w:rPr>
          <w:b/>
          <w:bCs/>
          <w:i/>
          <w:iCs/>
          <w:sz w:val="22"/>
          <w:szCs w:val="22"/>
        </w:rPr>
      </w:pPr>
    </w:p>
    <w:p w14:paraId="296B2163" w14:textId="77777777" w:rsidR="00BC700F" w:rsidRPr="008A4CCE" w:rsidRDefault="00BC700F" w:rsidP="00BC700F">
      <w:pPr>
        <w:jc w:val="both"/>
        <w:rPr>
          <w:b/>
          <w:bCs/>
          <w:i/>
          <w:iCs/>
          <w:sz w:val="22"/>
          <w:szCs w:val="22"/>
        </w:rPr>
      </w:pPr>
      <w:r w:rsidRPr="008A4CCE">
        <w:rPr>
          <w:rFonts w:eastAsia="Batang"/>
          <w:b/>
          <w:bCs/>
          <w:i/>
          <w:iCs/>
          <w:sz w:val="22"/>
          <w:szCs w:val="22"/>
          <w:lang w:eastAsia="x-none"/>
        </w:rPr>
        <w:t xml:space="preserve">Proposal 11: </w:t>
      </w:r>
      <w:r w:rsidRPr="008A4CCE">
        <w:rPr>
          <w:b/>
          <w:bCs/>
          <w:i/>
          <w:iCs/>
          <w:sz w:val="22"/>
          <w:szCs w:val="22"/>
          <w:lang w:val="en-GB"/>
        </w:rPr>
        <w:t xml:space="preserve">For the </w:t>
      </w:r>
      <w:r w:rsidRPr="008A4CCE">
        <w:rPr>
          <w:b/>
          <w:bCs/>
          <w:i/>
          <w:iCs/>
          <w:sz w:val="22"/>
          <w:szCs w:val="22"/>
        </w:rPr>
        <w:t>higher-category device (</w:t>
      </w:r>
      <w:r w:rsidRPr="008A4CCE">
        <w:rPr>
          <w:b/>
          <w:bCs/>
          <w:i/>
          <w:iCs/>
          <w:sz w:val="22"/>
          <w:szCs w:val="22"/>
          <w:vertAlign w:val="subscript"/>
        </w:rPr>
        <w:t>~</w:t>
      </w:r>
      <w:r w:rsidRPr="008A4CCE">
        <w:rPr>
          <w:b/>
          <w:bCs/>
          <w:i/>
          <w:iCs/>
          <w:sz w:val="22"/>
          <w:szCs w:val="22"/>
        </w:rPr>
        <w:t xml:space="preserve"> few hundred µW of peak power consumption), we should investigate whether/how PRACH, or a simplified PRACH-like channel is supported</w:t>
      </w:r>
    </w:p>
    <w:p w14:paraId="0DEC94AE" w14:textId="77777777" w:rsidR="00BC700F" w:rsidRPr="008A4CCE" w:rsidRDefault="00BC700F" w:rsidP="00BC700F">
      <w:pPr>
        <w:pStyle w:val="ListParagraph"/>
        <w:numPr>
          <w:ilvl w:val="0"/>
          <w:numId w:val="86"/>
        </w:numPr>
        <w:ind w:leftChars="0"/>
        <w:jc w:val="both"/>
        <w:rPr>
          <w:rFonts w:ascii="Times New Roman" w:hAnsi="Times New Roman"/>
          <w:b/>
          <w:bCs/>
          <w:i/>
          <w:iCs/>
          <w:sz w:val="22"/>
          <w:szCs w:val="22"/>
        </w:rPr>
      </w:pPr>
      <w:r w:rsidRPr="008A4CCE">
        <w:rPr>
          <w:rFonts w:ascii="Times New Roman" w:hAnsi="Times New Roman"/>
          <w:b/>
          <w:bCs/>
          <w:i/>
          <w:iCs/>
          <w:sz w:val="22"/>
          <w:szCs w:val="22"/>
        </w:rPr>
        <w:t>Exact design details for random access will depend on the outcome under agenda 9.4.2.2</w:t>
      </w:r>
    </w:p>
    <w:p w14:paraId="41BCA858" w14:textId="77777777" w:rsidR="00BC700F" w:rsidRDefault="00BC700F" w:rsidP="00BC700F">
      <w:pPr>
        <w:jc w:val="both"/>
        <w:rPr>
          <w:b/>
          <w:bCs/>
          <w:i/>
          <w:iCs/>
          <w:sz w:val="22"/>
          <w:szCs w:val="22"/>
        </w:rPr>
      </w:pPr>
    </w:p>
    <w:p w14:paraId="48109627" w14:textId="7398A346" w:rsidR="00BC700F" w:rsidRDefault="00BC700F" w:rsidP="00BC700F">
      <w:pPr>
        <w:jc w:val="both"/>
        <w:rPr>
          <w:b/>
          <w:bCs/>
          <w:i/>
          <w:iCs/>
          <w:sz w:val="22"/>
          <w:szCs w:val="22"/>
        </w:rPr>
      </w:pPr>
      <w:r>
        <w:rPr>
          <w:b/>
          <w:bCs/>
          <w:i/>
          <w:iCs/>
          <w:sz w:val="22"/>
          <w:szCs w:val="22"/>
        </w:rPr>
        <w:t xml:space="preserve">Proposal 12: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PUCCH should not be supported</w:t>
      </w:r>
    </w:p>
    <w:p w14:paraId="3F5D1FD3" w14:textId="77777777" w:rsidR="00BC700F" w:rsidRDefault="00BC700F" w:rsidP="00BC700F">
      <w:pPr>
        <w:jc w:val="both"/>
        <w:rPr>
          <w:sz w:val="22"/>
          <w:szCs w:val="22"/>
        </w:rPr>
      </w:pPr>
    </w:p>
    <w:p w14:paraId="729AAA54" w14:textId="77777777" w:rsidR="00BC700F" w:rsidRPr="006F6837" w:rsidRDefault="00BC700F" w:rsidP="00BC700F">
      <w:pPr>
        <w:jc w:val="both"/>
        <w:rPr>
          <w:b/>
          <w:bCs/>
          <w:i/>
          <w:iCs/>
          <w:sz w:val="22"/>
          <w:szCs w:val="22"/>
        </w:rPr>
      </w:pPr>
      <w:r w:rsidRPr="006F6837">
        <w:rPr>
          <w:b/>
          <w:bCs/>
          <w:i/>
          <w:iCs/>
          <w:sz w:val="22"/>
          <w:szCs w:val="22"/>
        </w:rPr>
        <w:t xml:space="preserve">Proposal  </w:t>
      </w:r>
      <w:r>
        <w:rPr>
          <w:b/>
          <w:bCs/>
          <w:i/>
          <w:iCs/>
          <w:sz w:val="22"/>
          <w:szCs w:val="22"/>
        </w:rPr>
        <w:t>13</w:t>
      </w:r>
      <w:r w:rsidRPr="006F6837">
        <w:rPr>
          <w:b/>
          <w:bCs/>
          <w:i/>
          <w:iCs/>
          <w:sz w:val="22"/>
          <w:szCs w:val="22"/>
        </w:rPr>
        <w:t xml:space="preserve">: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 P</w:t>
      </w:r>
      <w:r>
        <w:rPr>
          <w:b/>
          <w:bCs/>
          <w:i/>
          <w:iCs/>
          <w:sz w:val="22"/>
          <w:szCs w:val="22"/>
        </w:rPr>
        <w:t>U</w:t>
      </w:r>
      <w:r w:rsidRPr="006F6837">
        <w:rPr>
          <w:b/>
          <w:bCs/>
          <w:i/>
          <w:iCs/>
          <w:sz w:val="22"/>
          <w:szCs w:val="22"/>
        </w:rPr>
        <w:t xml:space="preserve">SCH is supported to perform </w:t>
      </w:r>
      <w:r>
        <w:rPr>
          <w:b/>
          <w:bCs/>
          <w:i/>
          <w:iCs/>
          <w:sz w:val="22"/>
          <w:szCs w:val="22"/>
        </w:rPr>
        <w:t>uplink</w:t>
      </w:r>
      <w:r w:rsidRPr="006F6837">
        <w:rPr>
          <w:b/>
          <w:bCs/>
          <w:i/>
          <w:iCs/>
          <w:sz w:val="22"/>
          <w:szCs w:val="22"/>
        </w:rPr>
        <w:t xml:space="preserve"> transmissions</w:t>
      </w:r>
      <w:r>
        <w:rPr>
          <w:b/>
          <w:bCs/>
          <w:i/>
          <w:iCs/>
          <w:sz w:val="22"/>
          <w:szCs w:val="22"/>
        </w:rPr>
        <w:t>/backscattering</w:t>
      </w:r>
      <w:r w:rsidRPr="006F6837">
        <w:rPr>
          <w:b/>
          <w:bCs/>
          <w:i/>
          <w:iCs/>
          <w:sz w:val="22"/>
          <w:szCs w:val="22"/>
        </w:rPr>
        <w:t xml:space="preserve"> </w:t>
      </w:r>
      <w:r>
        <w:rPr>
          <w:b/>
          <w:bCs/>
          <w:i/>
          <w:iCs/>
          <w:sz w:val="22"/>
          <w:szCs w:val="22"/>
        </w:rPr>
        <w:t xml:space="preserve">for response to </w:t>
      </w:r>
      <w:r w:rsidRPr="006F6837">
        <w:rPr>
          <w:b/>
          <w:bCs/>
          <w:i/>
          <w:iCs/>
          <w:sz w:val="22"/>
          <w:szCs w:val="22"/>
        </w:rPr>
        <w:t xml:space="preserve">the network </w:t>
      </w:r>
      <w:r>
        <w:rPr>
          <w:b/>
          <w:bCs/>
          <w:i/>
          <w:iCs/>
          <w:sz w:val="22"/>
          <w:szCs w:val="22"/>
        </w:rPr>
        <w:t>from</w:t>
      </w:r>
      <w:r w:rsidRPr="006F6837">
        <w:rPr>
          <w:b/>
          <w:bCs/>
          <w:i/>
          <w:iCs/>
          <w:sz w:val="22"/>
          <w:szCs w:val="22"/>
        </w:rPr>
        <w:t xml:space="preserve"> the device</w:t>
      </w:r>
    </w:p>
    <w:p w14:paraId="32856010" w14:textId="77777777" w:rsidR="00BC700F" w:rsidRDefault="00BC700F" w:rsidP="00BC700F">
      <w:pPr>
        <w:pStyle w:val="ListParagraph"/>
        <w:numPr>
          <w:ilvl w:val="0"/>
          <w:numId w:val="86"/>
        </w:numPr>
        <w:ind w:leftChars="0"/>
        <w:jc w:val="both"/>
        <w:rPr>
          <w:rFonts w:ascii="Times New Roman" w:hAnsi="Times New Roman"/>
          <w:b/>
          <w:bCs/>
          <w:i/>
          <w:iCs/>
          <w:sz w:val="22"/>
          <w:szCs w:val="22"/>
        </w:rPr>
      </w:pPr>
      <w:r w:rsidRPr="006F6837">
        <w:rPr>
          <w:rFonts w:ascii="Times New Roman" w:hAnsi="Times New Roman"/>
          <w:b/>
          <w:bCs/>
          <w:i/>
          <w:iCs/>
          <w:sz w:val="22"/>
          <w:szCs w:val="22"/>
        </w:rPr>
        <w:t>Exact design details for P</w:t>
      </w:r>
      <w:r>
        <w:rPr>
          <w:rFonts w:ascii="Times New Roman" w:hAnsi="Times New Roman"/>
          <w:b/>
          <w:bCs/>
          <w:i/>
          <w:iCs/>
          <w:sz w:val="22"/>
          <w:szCs w:val="22"/>
        </w:rPr>
        <w:t>U</w:t>
      </w:r>
      <w:r w:rsidRPr="006F6837">
        <w:rPr>
          <w:rFonts w:ascii="Times New Roman" w:hAnsi="Times New Roman"/>
          <w:b/>
          <w:bCs/>
          <w:i/>
          <w:iCs/>
          <w:sz w:val="22"/>
          <w:szCs w:val="22"/>
        </w:rPr>
        <w:t>SCH will depend on the outcome under agenda 9.4.2.1 and 9.4.2.2</w:t>
      </w:r>
    </w:p>
    <w:p w14:paraId="0E1F03E0" w14:textId="77777777" w:rsidR="00BC700F" w:rsidRDefault="00BC700F" w:rsidP="00BC700F">
      <w:pPr>
        <w:jc w:val="both"/>
        <w:rPr>
          <w:b/>
          <w:bCs/>
          <w:i/>
          <w:iCs/>
          <w:sz w:val="22"/>
          <w:szCs w:val="22"/>
        </w:rPr>
      </w:pPr>
    </w:p>
    <w:p w14:paraId="41C30FEB" w14:textId="7D9311CE" w:rsidR="00BC700F" w:rsidRDefault="00BC700F" w:rsidP="00BC700F">
      <w:pPr>
        <w:jc w:val="both"/>
        <w:rPr>
          <w:b/>
          <w:bCs/>
          <w:i/>
          <w:iCs/>
          <w:sz w:val="22"/>
          <w:szCs w:val="22"/>
        </w:rPr>
      </w:pPr>
      <w:r>
        <w:rPr>
          <w:b/>
          <w:bCs/>
          <w:i/>
          <w:iCs/>
          <w:sz w:val="22"/>
          <w:szCs w:val="22"/>
        </w:rPr>
        <w:t xml:space="preserve">Proposal 14: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we think that UL DMRS may not need to be supported</w:t>
      </w:r>
    </w:p>
    <w:p w14:paraId="11990C63" w14:textId="77777777" w:rsidR="00BC700F" w:rsidRDefault="00BC700F" w:rsidP="00BC700F">
      <w:pPr>
        <w:jc w:val="both"/>
        <w:rPr>
          <w:b/>
          <w:bCs/>
          <w:i/>
          <w:iCs/>
          <w:sz w:val="22"/>
          <w:szCs w:val="22"/>
        </w:rPr>
      </w:pPr>
    </w:p>
    <w:p w14:paraId="7346767F" w14:textId="56E45B8D" w:rsidR="00BC700F" w:rsidRDefault="00BC700F" w:rsidP="00BC700F">
      <w:pPr>
        <w:jc w:val="both"/>
        <w:rPr>
          <w:b/>
          <w:bCs/>
          <w:i/>
          <w:iCs/>
          <w:sz w:val="22"/>
          <w:szCs w:val="22"/>
        </w:rPr>
      </w:pPr>
      <w:r>
        <w:rPr>
          <w:b/>
          <w:bCs/>
          <w:i/>
          <w:iCs/>
          <w:sz w:val="22"/>
          <w:szCs w:val="22"/>
        </w:rPr>
        <w:t xml:space="preserve">Proposal 15: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UL PTRS should not be supported</w:t>
      </w:r>
    </w:p>
    <w:p w14:paraId="713CD4F4" w14:textId="77777777" w:rsidR="00BC700F" w:rsidRDefault="00BC700F" w:rsidP="00BC700F">
      <w:pPr>
        <w:jc w:val="both"/>
        <w:rPr>
          <w:sz w:val="22"/>
          <w:szCs w:val="22"/>
        </w:rPr>
      </w:pPr>
    </w:p>
    <w:p w14:paraId="45C2875B" w14:textId="77777777" w:rsidR="00BC700F" w:rsidRDefault="00BC700F" w:rsidP="00BC700F">
      <w:pPr>
        <w:jc w:val="both"/>
        <w:rPr>
          <w:b/>
          <w:bCs/>
          <w:i/>
          <w:iCs/>
          <w:sz w:val="22"/>
          <w:szCs w:val="22"/>
        </w:rPr>
      </w:pPr>
      <w:r>
        <w:rPr>
          <w:b/>
          <w:bCs/>
          <w:i/>
          <w:iCs/>
          <w:sz w:val="22"/>
          <w:szCs w:val="22"/>
        </w:rPr>
        <w:t xml:space="preserve">Proposal 16: </w:t>
      </w:r>
      <w:r w:rsidRPr="006F6837">
        <w:rPr>
          <w:b/>
          <w:bCs/>
          <w:i/>
          <w:iCs/>
          <w:sz w:val="22"/>
          <w:szCs w:val="22"/>
          <w:lang w:val="en-GB"/>
        </w:rPr>
        <w:t xml:space="preserve">For both the </w:t>
      </w:r>
      <w:r w:rsidRPr="006F6837">
        <w:rPr>
          <w:b/>
          <w:bCs/>
          <w:i/>
          <w:iCs/>
          <w:sz w:val="22"/>
          <w:szCs w:val="22"/>
        </w:rPr>
        <w:t>lower- category device (</w:t>
      </w:r>
      <w:r w:rsidRPr="006F6837">
        <w:rPr>
          <w:b/>
          <w:bCs/>
          <w:i/>
          <w:iCs/>
          <w:sz w:val="22"/>
          <w:szCs w:val="22"/>
          <w:vertAlign w:val="subscript"/>
        </w:rPr>
        <w:t>~</w:t>
      </w:r>
      <w:r w:rsidRPr="006F6837">
        <w:rPr>
          <w:b/>
          <w:bCs/>
          <w:i/>
          <w:iCs/>
          <w:sz w:val="22"/>
          <w:szCs w:val="22"/>
        </w:rPr>
        <w:t>1µW of peak power consumption) and higher-category device (</w:t>
      </w:r>
      <w:r w:rsidRPr="006F6837">
        <w:rPr>
          <w:b/>
          <w:bCs/>
          <w:i/>
          <w:iCs/>
          <w:sz w:val="22"/>
          <w:szCs w:val="22"/>
          <w:vertAlign w:val="subscript"/>
        </w:rPr>
        <w:t>~</w:t>
      </w:r>
      <w:r w:rsidRPr="006F6837">
        <w:rPr>
          <w:b/>
          <w:bCs/>
          <w:i/>
          <w:iCs/>
          <w:sz w:val="22"/>
          <w:szCs w:val="22"/>
        </w:rPr>
        <w:t xml:space="preserve"> few hundred µW of peak power consumption),</w:t>
      </w:r>
      <w:r>
        <w:rPr>
          <w:b/>
          <w:bCs/>
          <w:i/>
          <w:iCs/>
          <w:sz w:val="22"/>
          <w:szCs w:val="22"/>
        </w:rPr>
        <w:t xml:space="preserve"> UL SRS should not be supported</w:t>
      </w:r>
    </w:p>
    <w:p w14:paraId="4FE2160C" w14:textId="77777777" w:rsidR="00BC700F" w:rsidRDefault="00BC700F" w:rsidP="00BC700F">
      <w:pPr>
        <w:tabs>
          <w:tab w:val="left" w:pos="640"/>
        </w:tabs>
        <w:jc w:val="both"/>
        <w:rPr>
          <w:b/>
          <w:bCs/>
          <w:i/>
          <w:iCs/>
          <w:sz w:val="22"/>
          <w:szCs w:val="22"/>
        </w:rPr>
      </w:pPr>
    </w:p>
    <w:p w14:paraId="7F479CE6" w14:textId="377CF57A" w:rsidR="00BC700F" w:rsidRPr="009D1B56" w:rsidRDefault="00BC700F" w:rsidP="00BC700F">
      <w:pPr>
        <w:tabs>
          <w:tab w:val="left" w:pos="640"/>
        </w:tabs>
        <w:jc w:val="both"/>
        <w:rPr>
          <w:b/>
          <w:bCs/>
          <w:i/>
          <w:iCs/>
          <w:sz w:val="22"/>
          <w:szCs w:val="22"/>
        </w:rPr>
      </w:pPr>
      <w:r w:rsidRPr="009D1B56">
        <w:rPr>
          <w:b/>
          <w:bCs/>
          <w:i/>
          <w:iCs/>
          <w:sz w:val="22"/>
          <w:szCs w:val="22"/>
        </w:rPr>
        <w:t xml:space="preserve">Proposal 17: </w:t>
      </w:r>
      <w:r w:rsidRPr="009D1B56">
        <w:rPr>
          <w:b/>
          <w:bCs/>
          <w:i/>
          <w:iCs/>
          <w:sz w:val="22"/>
          <w:szCs w:val="22"/>
          <w:lang w:val="en-GB"/>
        </w:rPr>
        <w:t xml:space="preserve">For both the </w:t>
      </w:r>
      <w:r w:rsidRPr="009D1B56">
        <w:rPr>
          <w:b/>
          <w:bCs/>
          <w:i/>
          <w:iCs/>
          <w:sz w:val="22"/>
          <w:szCs w:val="22"/>
        </w:rPr>
        <w:t>lower- category device (</w:t>
      </w:r>
      <w:r w:rsidRPr="009D1B56">
        <w:rPr>
          <w:b/>
          <w:bCs/>
          <w:i/>
          <w:iCs/>
          <w:sz w:val="22"/>
          <w:szCs w:val="22"/>
          <w:vertAlign w:val="subscript"/>
        </w:rPr>
        <w:t>~</w:t>
      </w:r>
      <w:r w:rsidRPr="009D1B56">
        <w:rPr>
          <w:b/>
          <w:bCs/>
          <w:i/>
          <w:iCs/>
          <w:sz w:val="22"/>
          <w:szCs w:val="22"/>
        </w:rPr>
        <w:t>1µW of peak power consumption) and higher-category device (</w:t>
      </w:r>
      <w:r w:rsidRPr="009D1B56">
        <w:rPr>
          <w:b/>
          <w:bCs/>
          <w:i/>
          <w:iCs/>
          <w:sz w:val="22"/>
          <w:szCs w:val="22"/>
          <w:vertAlign w:val="subscript"/>
        </w:rPr>
        <w:t>~</w:t>
      </w:r>
      <w:r w:rsidRPr="009D1B56">
        <w:rPr>
          <w:b/>
          <w:bCs/>
          <w:i/>
          <w:iCs/>
          <w:sz w:val="22"/>
          <w:szCs w:val="22"/>
        </w:rPr>
        <w:t xml:space="preserve"> few hundred µW of peak power consumption), device-based proximity determination should not be considered</w:t>
      </w:r>
    </w:p>
    <w:p w14:paraId="795B0D0D" w14:textId="77777777" w:rsidR="00BC700F" w:rsidRPr="009D1B56" w:rsidRDefault="00BC700F" w:rsidP="00BC700F">
      <w:pPr>
        <w:pStyle w:val="ListParagraph"/>
        <w:numPr>
          <w:ilvl w:val="0"/>
          <w:numId w:val="86"/>
        </w:numPr>
        <w:tabs>
          <w:tab w:val="left" w:pos="640"/>
        </w:tabs>
        <w:ind w:leftChars="0"/>
        <w:jc w:val="both"/>
        <w:rPr>
          <w:rFonts w:ascii="Times New Roman" w:hAnsi="Times New Roman"/>
          <w:b/>
          <w:bCs/>
          <w:i/>
          <w:iCs/>
          <w:sz w:val="22"/>
          <w:szCs w:val="22"/>
        </w:rPr>
      </w:pPr>
      <w:r w:rsidRPr="009D1B56">
        <w:rPr>
          <w:rFonts w:ascii="Times New Roman" w:eastAsiaTheme="minorEastAsia" w:hAnsi="Times New Roman"/>
          <w:b/>
          <w:bCs/>
          <w:i/>
          <w:iCs/>
          <w:sz w:val="22"/>
          <w:szCs w:val="22"/>
        </w:rPr>
        <w:t>Network-based proximity determination could be considered, provided no additional burden/optimization needed on device side</w:t>
      </w:r>
    </w:p>
    <w:p w14:paraId="3BB2049A" w14:textId="27ED4C8B" w:rsidR="007B4DE8" w:rsidRPr="00C623B7" w:rsidRDefault="007B4DE8" w:rsidP="0065488A">
      <w:pPr>
        <w:jc w:val="both"/>
        <w:rPr>
          <w:b/>
          <w:bCs/>
          <w:i/>
          <w:iCs/>
          <w:sz w:val="22"/>
          <w:szCs w:val="22"/>
        </w:rPr>
      </w:pPr>
    </w:p>
    <w:p w14:paraId="2A5BA4DC" w14:textId="70EB23E2" w:rsidR="002134C9" w:rsidRPr="0007160F" w:rsidRDefault="002134C9" w:rsidP="008134DE">
      <w:pPr>
        <w:pStyle w:val="Heading1"/>
      </w:pPr>
      <w:r w:rsidRPr="0007160F">
        <w:lastRenderedPageBreak/>
        <w:t>Reference</w:t>
      </w:r>
      <w:r w:rsidR="00C71DBB">
        <w:t>s</w:t>
      </w:r>
    </w:p>
    <w:p w14:paraId="427C42C6" w14:textId="78BCE582" w:rsidR="006B742C" w:rsidRPr="00F54646" w:rsidRDefault="007061D4"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F54646">
        <w:rPr>
          <w:bCs/>
          <w:sz w:val="22"/>
          <w:szCs w:val="22"/>
        </w:rPr>
        <w:t>RP-234058</w:t>
      </w:r>
      <w:r w:rsidR="006B742C" w:rsidRPr="00F54646">
        <w:rPr>
          <w:bCs/>
          <w:sz w:val="22"/>
          <w:szCs w:val="22"/>
        </w:rPr>
        <w:t>, “</w:t>
      </w:r>
      <w:r w:rsidRPr="00F54646">
        <w:rPr>
          <w:bCs/>
          <w:i/>
          <w:iCs/>
          <w:sz w:val="22"/>
          <w:szCs w:val="22"/>
          <w:lang w:val="en-GB"/>
        </w:rPr>
        <w:t>New SID: Study on solutions for Ambient IoT (Internet of Things) in NR</w:t>
      </w:r>
      <w:r w:rsidRPr="00F54646">
        <w:rPr>
          <w:bCs/>
          <w:i/>
          <w:iCs/>
          <w:sz w:val="22"/>
          <w:szCs w:val="22"/>
        </w:rPr>
        <w:t xml:space="preserve"> </w:t>
      </w:r>
      <w:r w:rsidR="006B742C" w:rsidRPr="00F54646">
        <w:rPr>
          <w:bCs/>
          <w:sz w:val="22"/>
          <w:szCs w:val="22"/>
        </w:rPr>
        <w:t>”</w:t>
      </w:r>
    </w:p>
    <w:p w14:paraId="3EFE5BAB" w14:textId="78EF6400" w:rsidR="006A0304" w:rsidRPr="00CD3460" w:rsidRDefault="006A0304" w:rsidP="006A0304">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F54646">
        <w:rPr>
          <w:bCs/>
          <w:sz w:val="22"/>
          <w:szCs w:val="22"/>
        </w:rPr>
        <w:t>3GPP TR 38.848 v18.0.0, “</w:t>
      </w:r>
      <w:r w:rsidRPr="00F54646">
        <w:rPr>
          <w:bCs/>
          <w:i/>
          <w:iCs/>
          <w:sz w:val="22"/>
          <w:szCs w:val="22"/>
        </w:rPr>
        <w:t xml:space="preserve">Study on Ambient IoT (Internet of Things) in RAN </w:t>
      </w:r>
      <w:r w:rsidRPr="00F54646">
        <w:rPr>
          <w:bCs/>
          <w:i/>
          <w:iCs/>
          <w:sz w:val="22"/>
          <w:szCs w:val="22"/>
          <w:lang w:val="en-GB"/>
        </w:rPr>
        <w:t>(Release 18)</w:t>
      </w:r>
      <w:r w:rsidRPr="00F54646">
        <w:rPr>
          <w:bCs/>
          <w:sz w:val="22"/>
          <w:szCs w:val="22"/>
          <w:lang w:val="en-GB"/>
        </w:rPr>
        <w:t>”</w:t>
      </w:r>
    </w:p>
    <w:p w14:paraId="12DC5388" w14:textId="5438F3DA" w:rsidR="00CD3460" w:rsidRPr="00892317" w:rsidRDefault="00CD3460" w:rsidP="006A0304">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lang w:val="en-GB"/>
        </w:rPr>
        <w:t>R1-24</w:t>
      </w:r>
      <w:r w:rsidR="0039362D">
        <w:rPr>
          <w:bCs/>
          <w:sz w:val="22"/>
          <w:szCs w:val="22"/>
          <w:lang w:val="en-GB"/>
        </w:rPr>
        <w:t>01016</w:t>
      </w:r>
      <w:r>
        <w:rPr>
          <w:bCs/>
          <w:sz w:val="22"/>
          <w:szCs w:val="22"/>
          <w:lang w:val="en-GB"/>
        </w:rPr>
        <w:t>, “</w:t>
      </w:r>
      <w:r w:rsidRPr="00754F87">
        <w:rPr>
          <w:bCs/>
          <w:i/>
          <w:iCs/>
          <w:sz w:val="22"/>
          <w:szCs w:val="22"/>
          <w:lang w:val="en-GB"/>
        </w:rPr>
        <w:t xml:space="preserve">Views on general physical layer design aspects for </w:t>
      </w:r>
      <w:proofErr w:type="spellStart"/>
      <w:r w:rsidRPr="00754F87">
        <w:rPr>
          <w:bCs/>
          <w:i/>
          <w:iCs/>
          <w:sz w:val="22"/>
          <w:szCs w:val="22"/>
          <w:lang w:val="en-GB"/>
        </w:rPr>
        <w:t>AIoT</w:t>
      </w:r>
      <w:proofErr w:type="spellEnd"/>
      <w:r>
        <w:rPr>
          <w:bCs/>
          <w:sz w:val="22"/>
          <w:szCs w:val="22"/>
          <w:lang w:val="en-GB"/>
        </w:rPr>
        <w:t>”, Apple</w:t>
      </w:r>
    </w:p>
    <w:p w14:paraId="34E1501D" w14:textId="46D10D49" w:rsidR="00892317" w:rsidRPr="00F54646" w:rsidRDefault="00892317" w:rsidP="0089231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lang w:val="en-GB"/>
        </w:rPr>
        <w:t>R1-24</w:t>
      </w:r>
      <w:r w:rsidR="00854658">
        <w:rPr>
          <w:bCs/>
          <w:sz w:val="22"/>
          <w:szCs w:val="22"/>
          <w:lang w:val="en-GB"/>
        </w:rPr>
        <w:t>01017</w:t>
      </w:r>
      <w:r>
        <w:rPr>
          <w:bCs/>
          <w:sz w:val="22"/>
          <w:szCs w:val="22"/>
          <w:lang w:val="en-GB"/>
        </w:rPr>
        <w:t>, “</w:t>
      </w:r>
      <w:r w:rsidR="009002F1" w:rsidRPr="009002F1">
        <w:rPr>
          <w:bCs/>
          <w:i/>
          <w:iCs/>
          <w:sz w:val="22"/>
          <w:szCs w:val="22"/>
          <w:lang w:val="en-GB"/>
        </w:rPr>
        <w:t xml:space="preserve">Views on frame structure, synchronization, random access and timing for </w:t>
      </w:r>
      <w:proofErr w:type="spellStart"/>
      <w:r w:rsidR="009002F1" w:rsidRPr="009002F1">
        <w:rPr>
          <w:bCs/>
          <w:i/>
          <w:iCs/>
          <w:sz w:val="22"/>
          <w:szCs w:val="22"/>
          <w:lang w:val="en-GB"/>
        </w:rPr>
        <w:t>AIoT</w:t>
      </w:r>
      <w:proofErr w:type="spellEnd"/>
      <w:r>
        <w:rPr>
          <w:bCs/>
          <w:sz w:val="22"/>
          <w:szCs w:val="22"/>
          <w:lang w:val="en-GB"/>
        </w:rPr>
        <w:t>”, Apple</w:t>
      </w:r>
    </w:p>
    <w:p w14:paraId="7F1FBC00" w14:textId="77777777" w:rsidR="00892317" w:rsidRPr="00F54646" w:rsidRDefault="00892317" w:rsidP="00892317">
      <w:pPr>
        <w:overflowPunct w:val="0"/>
        <w:autoSpaceDE w:val="0"/>
        <w:autoSpaceDN w:val="0"/>
        <w:adjustRightInd w:val="0"/>
        <w:spacing w:before="100" w:beforeAutospacing="1" w:after="120"/>
        <w:ind w:left="562"/>
        <w:jc w:val="both"/>
        <w:textAlignment w:val="baseline"/>
        <w:rPr>
          <w:bCs/>
          <w:sz w:val="22"/>
          <w:szCs w:val="22"/>
        </w:rPr>
      </w:pPr>
    </w:p>
    <w:bookmarkEnd w:id="1"/>
    <w:p w14:paraId="2B17B236" w14:textId="55103CC9" w:rsidR="00C50380" w:rsidRPr="00D07DC9"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D07DC9"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190C" w14:textId="77777777" w:rsidR="00DE0744" w:rsidRDefault="00DE0744" w:rsidP="00161DF4">
      <w:r>
        <w:separator/>
      </w:r>
    </w:p>
  </w:endnote>
  <w:endnote w:type="continuationSeparator" w:id="0">
    <w:p w14:paraId="3C83C5A5" w14:textId="77777777" w:rsidR="00DE0744" w:rsidRDefault="00DE074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68644" w14:textId="77777777" w:rsidR="00DE0744" w:rsidRDefault="00DE0744" w:rsidP="00161DF4">
      <w:r>
        <w:separator/>
      </w:r>
    </w:p>
  </w:footnote>
  <w:footnote w:type="continuationSeparator" w:id="0">
    <w:p w14:paraId="797ADCBF" w14:textId="77777777" w:rsidR="00DE0744" w:rsidRDefault="00DE074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58"/>
  </w:num>
  <w:num w:numId="5" w16cid:durableId="533924545">
    <w:abstractNumId w:val="82"/>
  </w:num>
  <w:num w:numId="6" w16cid:durableId="1118446670">
    <w:abstractNumId w:val="81"/>
  </w:num>
  <w:num w:numId="7" w16cid:durableId="1904900216">
    <w:abstractNumId w:val="72"/>
  </w:num>
  <w:num w:numId="8" w16cid:durableId="1583759346">
    <w:abstractNumId w:val="21"/>
  </w:num>
  <w:num w:numId="9" w16cid:durableId="2006324698">
    <w:abstractNumId w:val="85"/>
  </w:num>
  <w:num w:numId="10" w16cid:durableId="1977908070">
    <w:abstractNumId w:val="32"/>
  </w:num>
  <w:num w:numId="11" w16cid:durableId="1442458455">
    <w:abstractNumId w:val="73"/>
  </w:num>
  <w:num w:numId="12" w16cid:durableId="11484775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0"/>
  </w:num>
  <w:num w:numId="14" w16cid:durableId="1949895284">
    <w:abstractNumId w:val="75"/>
  </w:num>
  <w:num w:numId="15" w16cid:durableId="812212295">
    <w:abstractNumId w:val="28"/>
  </w:num>
  <w:num w:numId="16" w16cid:durableId="289165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4"/>
  </w:num>
  <w:num w:numId="18" w16cid:durableId="1327242941">
    <w:abstractNumId w:val="25"/>
  </w:num>
  <w:num w:numId="19" w16cid:durableId="1714962288">
    <w:abstractNumId w:val="47"/>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37"/>
  </w:num>
  <w:num w:numId="26" w16cid:durableId="2122992082">
    <w:abstractNumId w:val="66"/>
  </w:num>
  <w:num w:numId="27" w16cid:durableId="1175730389">
    <w:abstractNumId w:val="80"/>
  </w:num>
  <w:num w:numId="28" w16cid:durableId="19772918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84"/>
  </w:num>
  <w:num w:numId="30" w16cid:durableId="1718889214">
    <w:abstractNumId w:val="53"/>
  </w:num>
  <w:num w:numId="31" w16cid:durableId="140313560">
    <w:abstractNumId w:val="79"/>
  </w:num>
  <w:num w:numId="32" w16cid:durableId="7647694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1"/>
  </w:num>
  <w:num w:numId="34" w16cid:durableId="437867653">
    <w:abstractNumId w:val="14"/>
  </w:num>
  <w:num w:numId="35" w16cid:durableId="842084302">
    <w:abstractNumId w:val="76"/>
  </w:num>
  <w:num w:numId="36" w16cid:durableId="782109994">
    <w:abstractNumId w:val="60"/>
    <w:lvlOverride w:ilvl="0">
      <w:startOverride w:val="1"/>
    </w:lvlOverride>
  </w:num>
  <w:num w:numId="37" w16cid:durableId="919942872">
    <w:abstractNumId w:val="56"/>
    <w:lvlOverride w:ilvl="0">
      <w:startOverride w:val="1"/>
    </w:lvlOverride>
    <w:lvlOverride w:ilvl="1"/>
    <w:lvlOverride w:ilvl="2"/>
    <w:lvlOverride w:ilvl="3"/>
    <w:lvlOverride w:ilvl="4"/>
    <w:lvlOverride w:ilvl="5"/>
    <w:lvlOverride w:ilvl="6"/>
    <w:lvlOverride w:ilvl="7"/>
    <w:lvlOverride w:ilvl="8"/>
  </w:num>
  <w:num w:numId="38" w16cid:durableId="1706514995">
    <w:abstractNumId w:val="38"/>
  </w:num>
  <w:num w:numId="39" w16cid:durableId="1517647927">
    <w:abstractNumId w:val="7"/>
  </w:num>
  <w:num w:numId="40" w16cid:durableId="589704731">
    <w:abstractNumId w:val="61"/>
  </w:num>
  <w:num w:numId="41" w16cid:durableId="337082865">
    <w:abstractNumId w:val="5"/>
  </w:num>
  <w:num w:numId="42" w16cid:durableId="1338264511">
    <w:abstractNumId w:val="70"/>
  </w:num>
  <w:num w:numId="43" w16cid:durableId="412703773">
    <w:abstractNumId w:val="18"/>
  </w:num>
  <w:num w:numId="44" w16cid:durableId="10836410">
    <w:abstractNumId w:val="10"/>
  </w:num>
  <w:num w:numId="45" w16cid:durableId="326177258">
    <w:abstractNumId w:val="19"/>
  </w:num>
  <w:num w:numId="46" w16cid:durableId="2092505769">
    <w:abstractNumId w:val="39"/>
  </w:num>
  <w:num w:numId="47" w16cid:durableId="2035038037">
    <w:abstractNumId w:val="4"/>
  </w:num>
  <w:num w:numId="48" w16cid:durableId="71434614">
    <w:abstractNumId w:val="26"/>
  </w:num>
  <w:num w:numId="49" w16cid:durableId="713845741">
    <w:abstractNumId w:val="68"/>
  </w:num>
  <w:num w:numId="50" w16cid:durableId="620579395">
    <w:abstractNumId w:val="41"/>
  </w:num>
  <w:num w:numId="51" w16cid:durableId="533428454">
    <w:abstractNumId w:val="22"/>
  </w:num>
  <w:num w:numId="52" w16cid:durableId="1568034136">
    <w:abstractNumId w:val="77"/>
  </w:num>
  <w:num w:numId="53" w16cid:durableId="1865896129">
    <w:abstractNumId w:val="55"/>
  </w:num>
  <w:num w:numId="54" w16cid:durableId="594174754">
    <w:abstractNumId w:val="71"/>
  </w:num>
  <w:num w:numId="55" w16cid:durableId="1723752453">
    <w:abstractNumId w:val="27"/>
  </w:num>
  <w:num w:numId="56" w16cid:durableId="1217470011">
    <w:abstractNumId w:val="36"/>
  </w:num>
  <w:num w:numId="57" w16cid:durableId="350373187">
    <w:abstractNumId w:val="29"/>
  </w:num>
  <w:num w:numId="58" w16cid:durableId="1331518823">
    <w:abstractNumId w:val="65"/>
  </w:num>
  <w:num w:numId="59" w16cid:durableId="2062898844">
    <w:abstractNumId w:val="24"/>
  </w:num>
  <w:num w:numId="60" w16cid:durableId="1693451868">
    <w:abstractNumId w:val="74"/>
  </w:num>
  <w:num w:numId="61" w16cid:durableId="941498212">
    <w:abstractNumId w:val="34"/>
  </w:num>
  <w:num w:numId="62" w16cid:durableId="1673218367">
    <w:abstractNumId w:val="20"/>
  </w:num>
  <w:num w:numId="63" w16cid:durableId="1222401847">
    <w:abstractNumId w:val="35"/>
  </w:num>
  <w:num w:numId="64" w16cid:durableId="125860560">
    <w:abstractNumId w:val="62"/>
  </w:num>
  <w:num w:numId="65" w16cid:durableId="1227302266">
    <w:abstractNumId w:val="13"/>
  </w:num>
  <w:num w:numId="66" w16cid:durableId="1646619423">
    <w:abstractNumId w:val="69"/>
  </w:num>
  <w:num w:numId="67" w16cid:durableId="1143355205">
    <w:abstractNumId w:val="46"/>
  </w:num>
  <w:num w:numId="68" w16cid:durableId="141979432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1"/>
  </w:num>
  <w:num w:numId="70" w16cid:durableId="623466001">
    <w:abstractNumId w:val="0"/>
  </w:num>
  <w:num w:numId="71" w16cid:durableId="404648242">
    <w:abstractNumId w:val="44"/>
  </w:num>
  <w:num w:numId="72" w16cid:durableId="1728718260">
    <w:abstractNumId w:val="42"/>
  </w:num>
  <w:num w:numId="73" w16cid:durableId="593434983">
    <w:abstractNumId w:val="23"/>
  </w:num>
  <w:num w:numId="74" w16cid:durableId="1283457125">
    <w:abstractNumId w:val="33"/>
  </w:num>
  <w:num w:numId="75" w16cid:durableId="1361514045">
    <w:abstractNumId w:val="1"/>
  </w:num>
  <w:num w:numId="76" w16cid:durableId="771516520">
    <w:abstractNumId w:val="83"/>
  </w:num>
  <w:num w:numId="77" w16cid:durableId="689993886">
    <w:abstractNumId w:val="56"/>
  </w:num>
  <w:num w:numId="78" w16cid:durableId="1162621695">
    <w:abstractNumId w:val="17"/>
  </w:num>
  <w:num w:numId="79" w16cid:durableId="330181258">
    <w:abstractNumId w:val="57"/>
  </w:num>
  <w:num w:numId="80" w16cid:durableId="890507097">
    <w:abstractNumId w:val="15"/>
  </w:num>
  <w:num w:numId="81" w16cid:durableId="1827018100">
    <w:abstractNumId w:val="67"/>
  </w:num>
  <w:num w:numId="82" w16cid:durableId="1881551831">
    <w:abstractNumId w:val="78"/>
  </w:num>
  <w:num w:numId="83" w16cid:durableId="1981642690">
    <w:abstractNumId w:val="16"/>
  </w:num>
  <w:num w:numId="84" w16cid:durableId="376440818">
    <w:abstractNumId w:val="63"/>
  </w:num>
  <w:num w:numId="85" w16cid:durableId="492258641">
    <w:abstractNumId w:val="40"/>
  </w:num>
  <w:num w:numId="86" w16cid:durableId="231935571">
    <w:abstractNumId w:val="5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7041"/>
    <w:rsid w:val="00011793"/>
    <w:rsid w:val="00013BC3"/>
    <w:rsid w:val="00016CC8"/>
    <w:rsid w:val="00020C91"/>
    <w:rsid w:val="000212EC"/>
    <w:rsid w:val="000213B6"/>
    <w:rsid w:val="0002214C"/>
    <w:rsid w:val="00023957"/>
    <w:rsid w:val="00023A6D"/>
    <w:rsid w:val="00023CFF"/>
    <w:rsid w:val="00024CD4"/>
    <w:rsid w:val="000262F4"/>
    <w:rsid w:val="00026645"/>
    <w:rsid w:val="00027244"/>
    <w:rsid w:val="000274A7"/>
    <w:rsid w:val="0003074A"/>
    <w:rsid w:val="00030A78"/>
    <w:rsid w:val="00031E68"/>
    <w:rsid w:val="00031EBD"/>
    <w:rsid w:val="00032FD3"/>
    <w:rsid w:val="00033C6F"/>
    <w:rsid w:val="00033D5B"/>
    <w:rsid w:val="00033F67"/>
    <w:rsid w:val="00034EA5"/>
    <w:rsid w:val="00036C41"/>
    <w:rsid w:val="000379AD"/>
    <w:rsid w:val="00041988"/>
    <w:rsid w:val="000434E5"/>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612B"/>
    <w:rsid w:val="00056306"/>
    <w:rsid w:val="00056444"/>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1BF"/>
    <w:rsid w:val="00075735"/>
    <w:rsid w:val="00076942"/>
    <w:rsid w:val="0007774D"/>
    <w:rsid w:val="00080ADE"/>
    <w:rsid w:val="000821B7"/>
    <w:rsid w:val="000833DB"/>
    <w:rsid w:val="0008535C"/>
    <w:rsid w:val="00086B8A"/>
    <w:rsid w:val="00086D3F"/>
    <w:rsid w:val="0008728B"/>
    <w:rsid w:val="00087B6E"/>
    <w:rsid w:val="000910D7"/>
    <w:rsid w:val="00092209"/>
    <w:rsid w:val="0009346C"/>
    <w:rsid w:val="00094B1D"/>
    <w:rsid w:val="00094F6E"/>
    <w:rsid w:val="00095B24"/>
    <w:rsid w:val="00096848"/>
    <w:rsid w:val="00097006"/>
    <w:rsid w:val="000A1890"/>
    <w:rsid w:val="000A2AAA"/>
    <w:rsid w:val="000A3013"/>
    <w:rsid w:val="000A432A"/>
    <w:rsid w:val="000A5A78"/>
    <w:rsid w:val="000A5F0E"/>
    <w:rsid w:val="000A6F23"/>
    <w:rsid w:val="000A7DA5"/>
    <w:rsid w:val="000B07E4"/>
    <w:rsid w:val="000B0EE6"/>
    <w:rsid w:val="000B1DE6"/>
    <w:rsid w:val="000B40A3"/>
    <w:rsid w:val="000B4F61"/>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D7B2A"/>
    <w:rsid w:val="000E071E"/>
    <w:rsid w:val="000E145B"/>
    <w:rsid w:val="000E1747"/>
    <w:rsid w:val="000E317F"/>
    <w:rsid w:val="000E3C30"/>
    <w:rsid w:val="000E6772"/>
    <w:rsid w:val="000E6DCE"/>
    <w:rsid w:val="000E7727"/>
    <w:rsid w:val="000E7FA6"/>
    <w:rsid w:val="000F0371"/>
    <w:rsid w:val="000F06B9"/>
    <w:rsid w:val="000F13CC"/>
    <w:rsid w:val="000F2C70"/>
    <w:rsid w:val="000F444A"/>
    <w:rsid w:val="000F4CD4"/>
    <w:rsid w:val="000F5127"/>
    <w:rsid w:val="000F6852"/>
    <w:rsid w:val="000F69F9"/>
    <w:rsid w:val="000F6F21"/>
    <w:rsid w:val="0010119A"/>
    <w:rsid w:val="00102383"/>
    <w:rsid w:val="001026DB"/>
    <w:rsid w:val="001034D1"/>
    <w:rsid w:val="001036DD"/>
    <w:rsid w:val="0010387D"/>
    <w:rsid w:val="00105122"/>
    <w:rsid w:val="00106710"/>
    <w:rsid w:val="0010681A"/>
    <w:rsid w:val="001070B0"/>
    <w:rsid w:val="0010756F"/>
    <w:rsid w:val="00107A31"/>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3C79"/>
    <w:rsid w:val="001245C7"/>
    <w:rsid w:val="00124848"/>
    <w:rsid w:val="00124C70"/>
    <w:rsid w:val="00124D0E"/>
    <w:rsid w:val="00125B8A"/>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468C"/>
    <w:rsid w:val="00155675"/>
    <w:rsid w:val="00156BB3"/>
    <w:rsid w:val="0016105C"/>
    <w:rsid w:val="00161DF4"/>
    <w:rsid w:val="0016210A"/>
    <w:rsid w:val="00162801"/>
    <w:rsid w:val="00162915"/>
    <w:rsid w:val="00162B1F"/>
    <w:rsid w:val="00163E9A"/>
    <w:rsid w:val="00164D7E"/>
    <w:rsid w:val="001666C6"/>
    <w:rsid w:val="00167BE8"/>
    <w:rsid w:val="001723E1"/>
    <w:rsid w:val="0017322E"/>
    <w:rsid w:val="00174B1B"/>
    <w:rsid w:val="0017503E"/>
    <w:rsid w:val="001767CF"/>
    <w:rsid w:val="001779C8"/>
    <w:rsid w:val="0018466F"/>
    <w:rsid w:val="00185220"/>
    <w:rsid w:val="00185CB2"/>
    <w:rsid w:val="00185D90"/>
    <w:rsid w:val="0018607A"/>
    <w:rsid w:val="00187067"/>
    <w:rsid w:val="001879CE"/>
    <w:rsid w:val="00190D2B"/>
    <w:rsid w:val="0019343B"/>
    <w:rsid w:val="00193A51"/>
    <w:rsid w:val="00194352"/>
    <w:rsid w:val="00194BBD"/>
    <w:rsid w:val="001951C7"/>
    <w:rsid w:val="00196E1D"/>
    <w:rsid w:val="00196F0A"/>
    <w:rsid w:val="0019732D"/>
    <w:rsid w:val="001A076A"/>
    <w:rsid w:val="001A0AE1"/>
    <w:rsid w:val="001A0F1F"/>
    <w:rsid w:val="001A1666"/>
    <w:rsid w:val="001A2BA3"/>
    <w:rsid w:val="001A5FE6"/>
    <w:rsid w:val="001A66F9"/>
    <w:rsid w:val="001A6E2A"/>
    <w:rsid w:val="001A7109"/>
    <w:rsid w:val="001A711F"/>
    <w:rsid w:val="001B12F2"/>
    <w:rsid w:val="001B2A5D"/>
    <w:rsid w:val="001B2AEE"/>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E9F"/>
    <w:rsid w:val="001D07EE"/>
    <w:rsid w:val="001D1068"/>
    <w:rsid w:val="001D21BE"/>
    <w:rsid w:val="001D2B67"/>
    <w:rsid w:val="001D3263"/>
    <w:rsid w:val="001D3BFA"/>
    <w:rsid w:val="001D5AFD"/>
    <w:rsid w:val="001D5CE5"/>
    <w:rsid w:val="001D749D"/>
    <w:rsid w:val="001E0ADA"/>
    <w:rsid w:val="001E1D88"/>
    <w:rsid w:val="001E1E81"/>
    <w:rsid w:val="001E1FF1"/>
    <w:rsid w:val="001E40E2"/>
    <w:rsid w:val="001E4CFE"/>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BCA"/>
    <w:rsid w:val="002134C9"/>
    <w:rsid w:val="00214538"/>
    <w:rsid w:val="00214FC5"/>
    <w:rsid w:val="00216070"/>
    <w:rsid w:val="00216A54"/>
    <w:rsid w:val="00217186"/>
    <w:rsid w:val="002172B2"/>
    <w:rsid w:val="00217514"/>
    <w:rsid w:val="00217BB8"/>
    <w:rsid w:val="00220B0E"/>
    <w:rsid w:val="002215F3"/>
    <w:rsid w:val="00222848"/>
    <w:rsid w:val="00223324"/>
    <w:rsid w:val="00223E81"/>
    <w:rsid w:val="00226F2D"/>
    <w:rsid w:val="0022754F"/>
    <w:rsid w:val="00230B4A"/>
    <w:rsid w:val="00231A45"/>
    <w:rsid w:val="00231AAB"/>
    <w:rsid w:val="00232222"/>
    <w:rsid w:val="002352F2"/>
    <w:rsid w:val="00240696"/>
    <w:rsid w:val="00241960"/>
    <w:rsid w:val="002429AC"/>
    <w:rsid w:val="00243094"/>
    <w:rsid w:val="00243663"/>
    <w:rsid w:val="002449B1"/>
    <w:rsid w:val="00245124"/>
    <w:rsid w:val="002470E0"/>
    <w:rsid w:val="0024746B"/>
    <w:rsid w:val="00251F71"/>
    <w:rsid w:val="00252287"/>
    <w:rsid w:val="00252B41"/>
    <w:rsid w:val="00252C1F"/>
    <w:rsid w:val="00254356"/>
    <w:rsid w:val="0025636B"/>
    <w:rsid w:val="00260391"/>
    <w:rsid w:val="00260880"/>
    <w:rsid w:val="0026227D"/>
    <w:rsid w:val="00262995"/>
    <w:rsid w:val="00262FDB"/>
    <w:rsid w:val="00265E61"/>
    <w:rsid w:val="00266C2A"/>
    <w:rsid w:val="00266E0F"/>
    <w:rsid w:val="0026766C"/>
    <w:rsid w:val="002717CF"/>
    <w:rsid w:val="00272192"/>
    <w:rsid w:val="0027242E"/>
    <w:rsid w:val="002738F9"/>
    <w:rsid w:val="0027445E"/>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7AA"/>
    <w:rsid w:val="00295B2A"/>
    <w:rsid w:val="002960C1"/>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7AC"/>
    <w:rsid w:val="002C5ABA"/>
    <w:rsid w:val="002C7954"/>
    <w:rsid w:val="002D0A90"/>
    <w:rsid w:val="002D157A"/>
    <w:rsid w:val="002D1697"/>
    <w:rsid w:val="002D1A8A"/>
    <w:rsid w:val="002D21AB"/>
    <w:rsid w:val="002D41EF"/>
    <w:rsid w:val="002D455E"/>
    <w:rsid w:val="002D5010"/>
    <w:rsid w:val="002D5BF8"/>
    <w:rsid w:val="002D65B1"/>
    <w:rsid w:val="002D68CE"/>
    <w:rsid w:val="002D6AE2"/>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6A37"/>
    <w:rsid w:val="002F7B91"/>
    <w:rsid w:val="003001A6"/>
    <w:rsid w:val="0030084A"/>
    <w:rsid w:val="00300D23"/>
    <w:rsid w:val="00300F3B"/>
    <w:rsid w:val="003011B5"/>
    <w:rsid w:val="003018D7"/>
    <w:rsid w:val="00302D87"/>
    <w:rsid w:val="00303C42"/>
    <w:rsid w:val="00303D85"/>
    <w:rsid w:val="003043B3"/>
    <w:rsid w:val="00304FE1"/>
    <w:rsid w:val="00306758"/>
    <w:rsid w:val="00307049"/>
    <w:rsid w:val="00307ABC"/>
    <w:rsid w:val="00307F71"/>
    <w:rsid w:val="003105DC"/>
    <w:rsid w:val="00310BD2"/>
    <w:rsid w:val="00311442"/>
    <w:rsid w:val="003125D0"/>
    <w:rsid w:val="00313926"/>
    <w:rsid w:val="00313C91"/>
    <w:rsid w:val="003141CF"/>
    <w:rsid w:val="003149C1"/>
    <w:rsid w:val="00314A52"/>
    <w:rsid w:val="00316B9A"/>
    <w:rsid w:val="003175A9"/>
    <w:rsid w:val="00317764"/>
    <w:rsid w:val="0032327C"/>
    <w:rsid w:val="00325087"/>
    <w:rsid w:val="00327C25"/>
    <w:rsid w:val="00327E70"/>
    <w:rsid w:val="00331A4C"/>
    <w:rsid w:val="00332773"/>
    <w:rsid w:val="003328CF"/>
    <w:rsid w:val="00333327"/>
    <w:rsid w:val="00334198"/>
    <w:rsid w:val="0033434F"/>
    <w:rsid w:val="003350C5"/>
    <w:rsid w:val="00335A1C"/>
    <w:rsid w:val="00336525"/>
    <w:rsid w:val="003368D5"/>
    <w:rsid w:val="00336D76"/>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2E6E"/>
    <w:rsid w:val="00363B45"/>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3936"/>
    <w:rsid w:val="00383C81"/>
    <w:rsid w:val="00384C75"/>
    <w:rsid w:val="00386BDB"/>
    <w:rsid w:val="00390DE7"/>
    <w:rsid w:val="0039182D"/>
    <w:rsid w:val="00391DF6"/>
    <w:rsid w:val="00391F46"/>
    <w:rsid w:val="00391FC3"/>
    <w:rsid w:val="0039362D"/>
    <w:rsid w:val="00393882"/>
    <w:rsid w:val="00394063"/>
    <w:rsid w:val="00394C1C"/>
    <w:rsid w:val="003968DC"/>
    <w:rsid w:val="003976F6"/>
    <w:rsid w:val="00397AA2"/>
    <w:rsid w:val="00397E30"/>
    <w:rsid w:val="003A0742"/>
    <w:rsid w:val="003A0DEE"/>
    <w:rsid w:val="003A13B3"/>
    <w:rsid w:val="003A1E1A"/>
    <w:rsid w:val="003A20E6"/>
    <w:rsid w:val="003A5B30"/>
    <w:rsid w:val="003A65EF"/>
    <w:rsid w:val="003A69DB"/>
    <w:rsid w:val="003B03C6"/>
    <w:rsid w:val="003B092E"/>
    <w:rsid w:val="003B1F3F"/>
    <w:rsid w:val="003B27D2"/>
    <w:rsid w:val="003B3FCB"/>
    <w:rsid w:val="003B5721"/>
    <w:rsid w:val="003B59F4"/>
    <w:rsid w:val="003B5F18"/>
    <w:rsid w:val="003B6202"/>
    <w:rsid w:val="003C11B0"/>
    <w:rsid w:val="003C1BE5"/>
    <w:rsid w:val="003C2443"/>
    <w:rsid w:val="003C27CA"/>
    <w:rsid w:val="003C35B7"/>
    <w:rsid w:val="003C3BE5"/>
    <w:rsid w:val="003C4831"/>
    <w:rsid w:val="003C4EF3"/>
    <w:rsid w:val="003C5972"/>
    <w:rsid w:val="003C6398"/>
    <w:rsid w:val="003C6E39"/>
    <w:rsid w:val="003D0607"/>
    <w:rsid w:val="003D0E8E"/>
    <w:rsid w:val="003D199B"/>
    <w:rsid w:val="003D3A94"/>
    <w:rsid w:val="003D51C0"/>
    <w:rsid w:val="003D5CFF"/>
    <w:rsid w:val="003E1540"/>
    <w:rsid w:val="003E3236"/>
    <w:rsid w:val="003E44A4"/>
    <w:rsid w:val="003E4552"/>
    <w:rsid w:val="003E75B6"/>
    <w:rsid w:val="003E79C1"/>
    <w:rsid w:val="003F1894"/>
    <w:rsid w:val="003F1969"/>
    <w:rsid w:val="003F2F07"/>
    <w:rsid w:val="003F2F79"/>
    <w:rsid w:val="003F3120"/>
    <w:rsid w:val="003F5316"/>
    <w:rsid w:val="003F670D"/>
    <w:rsid w:val="003F73E4"/>
    <w:rsid w:val="004002C4"/>
    <w:rsid w:val="00400B25"/>
    <w:rsid w:val="004017DC"/>
    <w:rsid w:val="0040315C"/>
    <w:rsid w:val="00404587"/>
    <w:rsid w:val="004052A3"/>
    <w:rsid w:val="004059BE"/>
    <w:rsid w:val="00405A82"/>
    <w:rsid w:val="00405A98"/>
    <w:rsid w:val="00406063"/>
    <w:rsid w:val="00406D50"/>
    <w:rsid w:val="00406FB8"/>
    <w:rsid w:val="004107D1"/>
    <w:rsid w:val="00411AB1"/>
    <w:rsid w:val="00412318"/>
    <w:rsid w:val="0041279C"/>
    <w:rsid w:val="00413D98"/>
    <w:rsid w:val="00416658"/>
    <w:rsid w:val="00417FC9"/>
    <w:rsid w:val="0042274F"/>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331D"/>
    <w:rsid w:val="00453A4E"/>
    <w:rsid w:val="004549D3"/>
    <w:rsid w:val="00455AD2"/>
    <w:rsid w:val="00460DE9"/>
    <w:rsid w:val="004617E1"/>
    <w:rsid w:val="00461B15"/>
    <w:rsid w:val="00461EAE"/>
    <w:rsid w:val="00462131"/>
    <w:rsid w:val="00462395"/>
    <w:rsid w:val="0046289F"/>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770B5"/>
    <w:rsid w:val="00480652"/>
    <w:rsid w:val="00480D71"/>
    <w:rsid w:val="00482475"/>
    <w:rsid w:val="00484173"/>
    <w:rsid w:val="0048537F"/>
    <w:rsid w:val="00490DA8"/>
    <w:rsid w:val="00491ABD"/>
    <w:rsid w:val="00492403"/>
    <w:rsid w:val="00492D1A"/>
    <w:rsid w:val="00493CE1"/>
    <w:rsid w:val="00495ACD"/>
    <w:rsid w:val="00496416"/>
    <w:rsid w:val="00496D0C"/>
    <w:rsid w:val="004A1C18"/>
    <w:rsid w:val="004A1F1C"/>
    <w:rsid w:val="004A26F2"/>
    <w:rsid w:val="004A3559"/>
    <w:rsid w:val="004A41EF"/>
    <w:rsid w:val="004A5D94"/>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FD"/>
    <w:rsid w:val="004C152A"/>
    <w:rsid w:val="004C2D8B"/>
    <w:rsid w:val="004C3071"/>
    <w:rsid w:val="004C354C"/>
    <w:rsid w:val="004C5D11"/>
    <w:rsid w:val="004C7266"/>
    <w:rsid w:val="004C72E5"/>
    <w:rsid w:val="004C7B02"/>
    <w:rsid w:val="004D0AE2"/>
    <w:rsid w:val="004D2D29"/>
    <w:rsid w:val="004D309F"/>
    <w:rsid w:val="004D5828"/>
    <w:rsid w:val="004D6220"/>
    <w:rsid w:val="004D63AB"/>
    <w:rsid w:val="004D7BEF"/>
    <w:rsid w:val="004E0015"/>
    <w:rsid w:val="004E0E10"/>
    <w:rsid w:val="004E1317"/>
    <w:rsid w:val="004E13F7"/>
    <w:rsid w:val="004E1553"/>
    <w:rsid w:val="004E1C04"/>
    <w:rsid w:val="004E284F"/>
    <w:rsid w:val="004E2890"/>
    <w:rsid w:val="004E38A5"/>
    <w:rsid w:val="004E3F46"/>
    <w:rsid w:val="004E4173"/>
    <w:rsid w:val="004E4A0C"/>
    <w:rsid w:val="004E4B26"/>
    <w:rsid w:val="004E4E88"/>
    <w:rsid w:val="004F0380"/>
    <w:rsid w:val="004F04BF"/>
    <w:rsid w:val="004F1C0C"/>
    <w:rsid w:val="004F358B"/>
    <w:rsid w:val="004F56D1"/>
    <w:rsid w:val="004F58E9"/>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4509"/>
    <w:rsid w:val="00525675"/>
    <w:rsid w:val="00525999"/>
    <w:rsid w:val="00526717"/>
    <w:rsid w:val="005270F6"/>
    <w:rsid w:val="005277C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7F1D"/>
    <w:rsid w:val="005501F4"/>
    <w:rsid w:val="00550F71"/>
    <w:rsid w:val="00552A99"/>
    <w:rsid w:val="00552DC1"/>
    <w:rsid w:val="0055409D"/>
    <w:rsid w:val="0055434B"/>
    <w:rsid w:val="005546D3"/>
    <w:rsid w:val="00555A89"/>
    <w:rsid w:val="00556671"/>
    <w:rsid w:val="00556B46"/>
    <w:rsid w:val="00557401"/>
    <w:rsid w:val="005576C7"/>
    <w:rsid w:val="00557B48"/>
    <w:rsid w:val="005600FE"/>
    <w:rsid w:val="00560FDD"/>
    <w:rsid w:val="0056153D"/>
    <w:rsid w:val="0056270B"/>
    <w:rsid w:val="00562BFE"/>
    <w:rsid w:val="00563D45"/>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3C9"/>
    <w:rsid w:val="005746F0"/>
    <w:rsid w:val="00574B2D"/>
    <w:rsid w:val="005755A2"/>
    <w:rsid w:val="0057634F"/>
    <w:rsid w:val="0057649C"/>
    <w:rsid w:val="0057776E"/>
    <w:rsid w:val="005779BF"/>
    <w:rsid w:val="005804E4"/>
    <w:rsid w:val="0058082D"/>
    <w:rsid w:val="005808CC"/>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97B8B"/>
    <w:rsid w:val="005A0446"/>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4C12"/>
    <w:rsid w:val="005B6997"/>
    <w:rsid w:val="005B6C69"/>
    <w:rsid w:val="005B6CAD"/>
    <w:rsid w:val="005B6DB5"/>
    <w:rsid w:val="005B7E89"/>
    <w:rsid w:val="005C20DC"/>
    <w:rsid w:val="005C2E41"/>
    <w:rsid w:val="005C520B"/>
    <w:rsid w:val="005C76A6"/>
    <w:rsid w:val="005C79F7"/>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B9A"/>
    <w:rsid w:val="005E5F6C"/>
    <w:rsid w:val="005E739A"/>
    <w:rsid w:val="005F0B11"/>
    <w:rsid w:val="005F1085"/>
    <w:rsid w:val="005F3C4E"/>
    <w:rsid w:val="005F4FE6"/>
    <w:rsid w:val="005F5500"/>
    <w:rsid w:val="005F5A01"/>
    <w:rsid w:val="005F5FAE"/>
    <w:rsid w:val="005F63CB"/>
    <w:rsid w:val="005F7A0E"/>
    <w:rsid w:val="005F7A68"/>
    <w:rsid w:val="00601648"/>
    <w:rsid w:val="00602780"/>
    <w:rsid w:val="00602B08"/>
    <w:rsid w:val="00603060"/>
    <w:rsid w:val="006036FC"/>
    <w:rsid w:val="006042C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6534"/>
    <w:rsid w:val="00626A17"/>
    <w:rsid w:val="00630483"/>
    <w:rsid w:val="00630727"/>
    <w:rsid w:val="00630780"/>
    <w:rsid w:val="00631A14"/>
    <w:rsid w:val="00632085"/>
    <w:rsid w:val="00632965"/>
    <w:rsid w:val="00632ECF"/>
    <w:rsid w:val="00635837"/>
    <w:rsid w:val="00636626"/>
    <w:rsid w:val="006368CA"/>
    <w:rsid w:val="00636D7B"/>
    <w:rsid w:val="00637DB5"/>
    <w:rsid w:val="00640CCC"/>
    <w:rsid w:val="006412FC"/>
    <w:rsid w:val="00642303"/>
    <w:rsid w:val="00642664"/>
    <w:rsid w:val="00643437"/>
    <w:rsid w:val="00643AED"/>
    <w:rsid w:val="00643EFF"/>
    <w:rsid w:val="00644476"/>
    <w:rsid w:val="006459EA"/>
    <w:rsid w:val="00645F94"/>
    <w:rsid w:val="00646B05"/>
    <w:rsid w:val="00646CC7"/>
    <w:rsid w:val="00647210"/>
    <w:rsid w:val="0064793E"/>
    <w:rsid w:val="00647FDF"/>
    <w:rsid w:val="006502BA"/>
    <w:rsid w:val="00652116"/>
    <w:rsid w:val="00652639"/>
    <w:rsid w:val="00652FDB"/>
    <w:rsid w:val="006531B1"/>
    <w:rsid w:val="00654055"/>
    <w:rsid w:val="00654302"/>
    <w:rsid w:val="0065488A"/>
    <w:rsid w:val="006554EC"/>
    <w:rsid w:val="006565E6"/>
    <w:rsid w:val="0065688F"/>
    <w:rsid w:val="00656D9E"/>
    <w:rsid w:val="00661178"/>
    <w:rsid w:val="00661562"/>
    <w:rsid w:val="00662506"/>
    <w:rsid w:val="006626DD"/>
    <w:rsid w:val="006631BD"/>
    <w:rsid w:val="006640E3"/>
    <w:rsid w:val="00664689"/>
    <w:rsid w:val="00666024"/>
    <w:rsid w:val="006664E6"/>
    <w:rsid w:val="00667076"/>
    <w:rsid w:val="00667320"/>
    <w:rsid w:val="00667B02"/>
    <w:rsid w:val="00671652"/>
    <w:rsid w:val="00672151"/>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65E"/>
    <w:rsid w:val="00687EC6"/>
    <w:rsid w:val="0069078D"/>
    <w:rsid w:val="00690AC0"/>
    <w:rsid w:val="00690E38"/>
    <w:rsid w:val="0069201C"/>
    <w:rsid w:val="0069206C"/>
    <w:rsid w:val="00692457"/>
    <w:rsid w:val="006926C9"/>
    <w:rsid w:val="0069410C"/>
    <w:rsid w:val="006943A8"/>
    <w:rsid w:val="00695053"/>
    <w:rsid w:val="00695C20"/>
    <w:rsid w:val="00696F45"/>
    <w:rsid w:val="006A0304"/>
    <w:rsid w:val="006A0967"/>
    <w:rsid w:val="006A0D7C"/>
    <w:rsid w:val="006A17BA"/>
    <w:rsid w:val="006A1ADF"/>
    <w:rsid w:val="006A3EFA"/>
    <w:rsid w:val="006A45D6"/>
    <w:rsid w:val="006A48A4"/>
    <w:rsid w:val="006A59A2"/>
    <w:rsid w:val="006A5C04"/>
    <w:rsid w:val="006A5FA8"/>
    <w:rsid w:val="006A634E"/>
    <w:rsid w:val="006A6AA0"/>
    <w:rsid w:val="006A7A5E"/>
    <w:rsid w:val="006B189E"/>
    <w:rsid w:val="006B2682"/>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5F12"/>
    <w:rsid w:val="006D0468"/>
    <w:rsid w:val="006D120D"/>
    <w:rsid w:val="006D2608"/>
    <w:rsid w:val="006D26F5"/>
    <w:rsid w:val="006D3459"/>
    <w:rsid w:val="006D44F4"/>
    <w:rsid w:val="006D54CF"/>
    <w:rsid w:val="006D6F6D"/>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6837"/>
    <w:rsid w:val="006F70FE"/>
    <w:rsid w:val="006F792A"/>
    <w:rsid w:val="007003F1"/>
    <w:rsid w:val="00703F6D"/>
    <w:rsid w:val="00704C59"/>
    <w:rsid w:val="007061D4"/>
    <w:rsid w:val="00706622"/>
    <w:rsid w:val="00707303"/>
    <w:rsid w:val="007111EB"/>
    <w:rsid w:val="00711880"/>
    <w:rsid w:val="00713573"/>
    <w:rsid w:val="00713629"/>
    <w:rsid w:val="00713A2E"/>
    <w:rsid w:val="00714487"/>
    <w:rsid w:val="00716C64"/>
    <w:rsid w:val="007174A4"/>
    <w:rsid w:val="0072017A"/>
    <w:rsid w:val="00721446"/>
    <w:rsid w:val="00721A00"/>
    <w:rsid w:val="00721E79"/>
    <w:rsid w:val="00722E72"/>
    <w:rsid w:val="0072418D"/>
    <w:rsid w:val="00725DBD"/>
    <w:rsid w:val="00732388"/>
    <w:rsid w:val="00732F2C"/>
    <w:rsid w:val="007332EA"/>
    <w:rsid w:val="00733B2B"/>
    <w:rsid w:val="007342C2"/>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4AF"/>
    <w:rsid w:val="00751993"/>
    <w:rsid w:val="007544F6"/>
    <w:rsid w:val="00754B3C"/>
    <w:rsid w:val="00754F87"/>
    <w:rsid w:val="00756E0E"/>
    <w:rsid w:val="00756F9A"/>
    <w:rsid w:val="00756FBE"/>
    <w:rsid w:val="0076028F"/>
    <w:rsid w:val="00763674"/>
    <w:rsid w:val="007644BF"/>
    <w:rsid w:val="00765907"/>
    <w:rsid w:val="00766534"/>
    <w:rsid w:val="007666E9"/>
    <w:rsid w:val="00766F27"/>
    <w:rsid w:val="00767D39"/>
    <w:rsid w:val="00767F84"/>
    <w:rsid w:val="00772296"/>
    <w:rsid w:val="007726A5"/>
    <w:rsid w:val="0077475A"/>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168E"/>
    <w:rsid w:val="007A1B25"/>
    <w:rsid w:val="007A2421"/>
    <w:rsid w:val="007A37E9"/>
    <w:rsid w:val="007A3DB7"/>
    <w:rsid w:val="007A433B"/>
    <w:rsid w:val="007A46C0"/>
    <w:rsid w:val="007A591D"/>
    <w:rsid w:val="007A7D2D"/>
    <w:rsid w:val="007B03C8"/>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405F"/>
    <w:rsid w:val="007C5685"/>
    <w:rsid w:val="007C59EE"/>
    <w:rsid w:val="007C5C8C"/>
    <w:rsid w:val="007C7721"/>
    <w:rsid w:val="007D09C4"/>
    <w:rsid w:val="007D0A6F"/>
    <w:rsid w:val="007D0B54"/>
    <w:rsid w:val="007D0D93"/>
    <w:rsid w:val="007D550B"/>
    <w:rsid w:val="007D597E"/>
    <w:rsid w:val="007D5D42"/>
    <w:rsid w:val="007D6196"/>
    <w:rsid w:val="007D61E0"/>
    <w:rsid w:val="007D64A9"/>
    <w:rsid w:val="007D68E1"/>
    <w:rsid w:val="007E2299"/>
    <w:rsid w:val="007E2DED"/>
    <w:rsid w:val="007E4EA4"/>
    <w:rsid w:val="007E554B"/>
    <w:rsid w:val="007E6FF6"/>
    <w:rsid w:val="007E720B"/>
    <w:rsid w:val="007E72BE"/>
    <w:rsid w:val="007E7699"/>
    <w:rsid w:val="007F07F8"/>
    <w:rsid w:val="007F128C"/>
    <w:rsid w:val="007F15EB"/>
    <w:rsid w:val="007F2B91"/>
    <w:rsid w:val="007F378F"/>
    <w:rsid w:val="007F4963"/>
    <w:rsid w:val="007F4D2C"/>
    <w:rsid w:val="007F6CDD"/>
    <w:rsid w:val="007F7D9F"/>
    <w:rsid w:val="00800358"/>
    <w:rsid w:val="00800A10"/>
    <w:rsid w:val="008016D3"/>
    <w:rsid w:val="008049A5"/>
    <w:rsid w:val="008051AF"/>
    <w:rsid w:val="008056DF"/>
    <w:rsid w:val="00805B41"/>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220B5"/>
    <w:rsid w:val="00822EF0"/>
    <w:rsid w:val="0082351A"/>
    <w:rsid w:val="00823B25"/>
    <w:rsid w:val="00824EBE"/>
    <w:rsid w:val="0082589C"/>
    <w:rsid w:val="008262B1"/>
    <w:rsid w:val="008273C9"/>
    <w:rsid w:val="00827CBB"/>
    <w:rsid w:val="00830097"/>
    <w:rsid w:val="0083064B"/>
    <w:rsid w:val="00830F9D"/>
    <w:rsid w:val="008324F8"/>
    <w:rsid w:val="00834075"/>
    <w:rsid w:val="00836085"/>
    <w:rsid w:val="00837347"/>
    <w:rsid w:val="00840BD9"/>
    <w:rsid w:val="0084192D"/>
    <w:rsid w:val="00843064"/>
    <w:rsid w:val="0084395B"/>
    <w:rsid w:val="00844D2C"/>
    <w:rsid w:val="00845EE8"/>
    <w:rsid w:val="00846196"/>
    <w:rsid w:val="008466EA"/>
    <w:rsid w:val="00846A23"/>
    <w:rsid w:val="00846C7E"/>
    <w:rsid w:val="00851825"/>
    <w:rsid w:val="008519DA"/>
    <w:rsid w:val="0085254B"/>
    <w:rsid w:val="00853267"/>
    <w:rsid w:val="00854658"/>
    <w:rsid w:val="00855551"/>
    <w:rsid w:val="00856411"/>
    <w:rsid w:val="0085667B"/>
    <w:rsid w:val="0085676B"/>
    <w:rsid w:val="00857A1E"/>
    <w:rsid w:val="00861D60"/>
    <w:rsid w:val="008625DE"/>
    <w:rsid w:val="0086332B"/>
    <w:rsid w:val="008644F6"/>
    <w:rsid w:val="0086569F"/>
    <w:rsid w:val="00865BEB"/>
    <w:rsid w:val="00865D4F"/>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656C"/>
    <w:rsid w:val="00897D9A"/>
    <w:rsid w:val="008A08E3"/>
    <w:rsid w:val="008A13B7"/>
    <w:rsid w:val="008A1BD4"/>
    <w:rsid w:val="008A220B"/>
    <w:rsid w:val="008A25E9"/>
    <w:rsid w:val="008A4CCE"/>
    <w:rsid w:val="008A5505"/>
    <w:rsid w:val="008A65A1"/>
    <w:rsid w:val="008A6AEF"/>
    <w:rsid w:val="008A7F11"/>
    <w:rsid w:val="008B0C3D"/>
    <w:rsid w:val="008B1F1F"/>
    <w:rsid w:val="008B24BF"/>
    <w:rsid w:val="008B25C4"/>
    <w:rsid w:val="008B3B70"/>
    <w:rsid w:val="008B3E35"/>
    <w:rsid w:val="008B4077"/>
    <w:rsid w:val="008B41B3"/>
    <w:rsid w:val="008B4B8C"/>
    <w:rsid w:val="008B4C6D"/>
    <w:rsid w:val="008B5B8B"/>
    <w:rsid w:val="008B7164"/>
    <w:rsid w:val="008B7DBE"/>
    <w:rsid w:val="008C0F6F"/>
    <w:rsid w:val="008C30F8"/>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7F2"/>
    <w:rsid w:val="008D2829"/>
    <w:rsid w:val="008D295C"/>
    <w:rsid w:val="008D2B73"/>
    <w:rsid w:val="008D34F2"/>
    <w:rsid w:val="008D375B"/>
    <w:rsid w:val="008D40CF"/>
    <w:rsid w:val="008D40F2"/>
    <w:rsid w:val="008D5340"/>
    <w:rsid w:val="008D6AE1"/>
    <w:rsid w:val="008E0056"/>
    <w:rsid w:val="008E03A1"/>
    <w:rsid w:val="008E07A2"/>
    <w:rsid w:val="008E10F0"/>
    <w:rsid w:val="008E1449"/>
    <w:rsid w:val="008E191A"/>
    <w:rsid w:val="008E42D7"/>
    <w:rsid w:val="008E4BF3"/>
    <w:rsid w:val="008E4EC6"/>
    <w:rsid w:val="008E5031"/>
    <w:rsid w:val="008E5A3A"/>
    <w:rsid w:val="008E5F8E"/>
    <w:rsid w:val="008E66F0"/>
    <w:rsid w:val="008E687B"/>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30D4D"/>
    <w:rsid w:val="009316D7"/>
    <w:rsid w:val="00931AB9"/>
    <w:rsid w:val="00931DE7"/>
    <w:rsid w:val="00933BA9"/>
    <w:rsid w:val="009342A9"/>
    <w:rsid w:val="00935C71"/>
    <w:rsid w:val="00935E6B"/>
    <w:rsid w:val="00942052"/>
    <w:rsid w:val="0094320D"/>
    <w:rsid w:val="009441CF"/>
    <w:rsid w:val="00944C73"/>
    <w:rsid w:val="00945CB0"/>
    <w:rsid w:val="009479A4"/>
    <w:rsid w:val="00947EE8"/>
    <w:rsid w:val="00947EF2"/>
    <w:rsid w:val="00950F90"/>
    <w:rsid w:val="0095254B"/>
    <w:rsid w:val="00952748"/>
    <w:rsid w:val="00952DDC"/>
    <w:rsid w:val="00954128"/>
    <w:rsid w:val="00954A34"/>
    <w:rsid w:val="009561E2"/>
    <w:rsid w:val="009574AE"/>
    <w:rsid w:val="00960388"/>
    <w:rsid w:val="00960870"/>
    <w:rsid w:val="00962B4B"/>
    <w:rsid w:val="00963677"/>
    <w:rsid w:val="009638DF"/>
    <w:rsid w:val="00964756"/>
    <w:rsid w:val="009655B3"/>
    <w:rsid w:val="00966DB5"/>
    <w:rsid w:val="00967E2E"/>
    <w:rsid w:val="009702D6"/>
    <w:rsid w:val="00971D9B"/>
    <w:rsid w:val="00971F7B"/>
    <w:rsid w:val="009721F4"/>
    <w:rsid w:val="009723C1"/>
    <w:rsid w:val="00972708"/>
    <w:rsid w:val="0097297A"/>
    <w:rsid w:val="009740C8"/>
    <w:rsid w:val="009748C5"/>
    <w:rsid w:val="00976123"/>
    <w:rsid w:val="00977119"/>
    <w:rsid w:val="00980153"/>
    <w:rsid w:val="00980819"/>
    <w:rsid w:val="009809E5"/>
    <w:rsid w:val="00981A6F"/>
    <w:rsid w:val="00983530"/>
    <w:rsid w:val="00983F09"/>
    <w:rsid w:val="00984D15"/>
    <w:rsid w:val="00990E0B"/>
    <w:rsid w:val="009916CA"/>
    <w:rsid w:val="00992975"/>
    <w:rsid w:val="00993028"/>
    <w:rsid w:val="00993C78"/>
    <w:rsid w:val="00994A16"/>
    <w:rsid w:val="0099705B"/>
    <w:rsid w:val="009A01D8"/>
    <w:rsid w:val="009A01ED"/>
    <w:rsid w:val="009A0CB9"/>
    <w:rsid w:val="009A18A6"/>
    <w:rsid w:val="009A18D6"/>
    <w:rsid w:val="009A3F7E"/>
    <w:rsid w:val="009A4F6A"/>
    <w:rsid w:val="009A55AA"/>
    <w:rsid w:val="009A6925"/>
    <w:rsid w:val="009A6B8D"/>
    <w:rsid w:val="009A79C5"/>
    <w:rsid w:val="009A79E5"/>
    <w:rsid w:val="009B0634"/>
    <w:rsid w:val="009B1515"/>
    <w:rsid w:val="009B15B5"/>
    <w:rsid w:val="009B197B"/>
    <w:rsid w:val="009B1FA5"/>
    <w:rsid w:val="009B3586"/>
    <w:rsid w:val="009B5B0A"/>
    <w:rsid w:val="009B5E85"/>
    <w:rsid w:val="009B6262"/>
    <w:rsid w:val="009B6444"/>
    <w:rsid w:val="009B64C1"/>
    <w:rsid w:val="009B6AD4"/>
    <w:rsid w:val="009B6F9E"/>
    <w:rsid w:val="009C007A"/>
    <w:rsid w:val="009C00B9"/>
    <w:rsid w:val="009C17C6"/>
    <w:rsid w:val="009C225D"/>
    <w:rsid w:val="009C255E"/>
    <w:rsid w:val="009C29A6"/>
    <w:rsid w:val="009C48DB"/>
    <w:rsid w:val="009C510D"/>
    <w:rsid w:val="009C5CEE"/>
    <w:rsid w:val="009C6533"/>
    <w:rsid w:val="009C79CF"/>
    <w:rsid w:val="009D1B56"/>
    <w:rsid w:val="009D1C4F"/>
    <w:rsid w:val="009D35FD"/>
    <w:rsid w:val="009D5F18"/>
    <w:rsid w:val="009D6489"/>
    <w:rsid w:val="009D690C"/>
    <w:rsid w:val="009E0E57"/>
    <w:rsid w:val="009E1756"/>
    <w:rsid w:val="009E2319"/>
    <w:rsid w:val="009E3067"/>
    <w:rsid w:val="009E44AD"/>
    <w:rsid w:val="009E4685"/>
    <w:rsid w:val="009E4926"/>
    <w:rsid w:val="009E5680"/>
    <w:rsid w:val="009E5CC7"/>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723"/>
    <w:rsid w:val="00A4790E"/>
    <w:rsid w:val="00A51043"/>
    <w:rsid w:val="00A51509"/>
    <w:rsid w:val="00A519FD"/>
    <w:rsid w:val="00A51C5F"/>
    <w:rsid w:val="00A525D4"/>
    <w:rsid w:val="00A52CA8"/>
    <w:rsid w:val="00A5382B"/>
    <w:rsid w:val="00A54ABB"/>
    <w:rsid w:val="00A54E8C"/>
    <w:rsid w:val="00A54FDC"/>
    <w:rsid w:val="00A55048"/>
    <w:rsid w:val="00A5508F"/>
    <w:rsid w:val="00A55649"/>
    <w:rsid w:val="00A563DD"/>
    <w:rsid w:val="00A5675A"/>
    <w:rsid w:val="00A56A79"/>
    <w:rsid w:val="00A607E0"/>
    <w:rsid w:val="00A65B7B"/>
    <w:rsid w:val="00A66D16"/>
    <w:rsid w:val="00A6779E"/>
    <w:rsid w:val="00A70428"/>
    <w:rsid w:val="00A71130"/>
    <w:rsid w:val="00A71667"/>
    <w:rsid w:val="00A72101"/>
    <w:rsid w:val="00A745AF"/>
    <w:rsid w:val="00A75912"/>
    <w:rsid w:val="00A75B8D"/>
    <w:rsid w:val="00A77E79"/>
    <w:rsid w:val="00A805B9"/>
    <w:rsid w:val="00A80761"/>
    <w:rsid w:val="00A815FA"/>
    <w:rsid w:val="00A81DF0"/>
    <w:rsid w:val="00A825A4"/>
    <w:rsid w:val="00A8445C"/>
    <w:rsid w:val="00A84A25"/>
    <w:rsid w:val="00A857E5"/>
    <w:rsid w:val="00A85F15"/>
    <w:rsid w:val="00A86FC2"/>
    <w:rsid w:val="00A92E25"/>
    <w:rsid w:val="00A934CF"/>
    <w:rsid w:val="00A93DEE"/>
    <w:rsid w:val="00A93EA1"/>
    <w:rsid w:val="00A95871"/>
    <w:rsid w:val="00A95A78"/>
    <w:rsid w:val="00A96BFF"/>
    <w:rsid w:val="00A97365"/>
    <w:rsid w:val="00A97A7B"/>
    <w:rsid w:val="00A97E41"/>
    <w:rsid w:val="00A97F6F"/>
    <w:rsid w:val="00AA139D"/>
    <w:rsid w:val="00AA1820"/>
    <w:rsid w:val="00AA24F4"/>
    <w:rsid w:val="00AA32E9"/>
    <w:rsid w:val="00AA3A21"/>
    <w:rsid w:val="00AA545B"/>
    <w:rsid w:val="00AA5ED0"/>
    <w:rsid w:val="00AA6B1A"/>
    <w:rsid w:val="00AA7F73"/>
    <w:rsid w:val="00AB032C"/>
    <w:rsid w:val="00AB2291"/>
    <w:rsid w:val="00AB26E1"/>
    <w:rsid w:val="00AB2CB3"/>
    <w:rsid w:val="00AB371D"/>
    <w:rsid w:val="00AB3D7B"/>
    <w:rsid w:val="00AB40F7"/>
    <w:rsid w:val="00AB621B"/>
    <w:rsid w:val="00AB754E"/>
    <w:rsid w:val="00AB7940"/>
    <w:rsid w:val="00AB7A4E"/>
    <w:rsid w:val="00AC13BB"/>
    <w:rsid w:val="00AC1B37"/>
    <w:rsid w:val="00AC33D5"/>
    <w:rsid w:val="00AC33E4"/>
    <w:rsid w:val="00AC6D5C"/>
    <w:rsid w:val="00AC724B"/>
    <w:rsid w:val="00AC778E"/>
    <w:rsid w:val="00AD1997"/>
    <w:rsid w:val="00AD2358"/>
    <w:rsid w:val="00AD2974"/>
    <w:rsid w:val="00AD2F87"/>
    <w:rsid w:val="00AD300F"/>
    <w:rsid w:val="00AD453E"/>
    <w:rsid w:val="00AD4EFB"/>
    <w:rsid w:val="00AD53D0"/>
    <w:rsid w:val="00AD5FD2"/>
    <w:rsid w:val="00AD781E"/>
    <w:rsid w:val="00AE00C6"/>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5574"/>
    <w:rsid w:val="00AF63C4"/>
    <w:rsid w:val="00AF6E9A"/>
    <w:rsid w:val="00AF706E"/>
    <w:rsid w:val="00AF77E1"/>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3CEE"/>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BC"/>
    <w:rsid w:val="00B50533"/>
    <w:rsid w:val="00B5413D"/>
    <w:rsid w:val="00B54170"/>
    <w:rsid w:val="00B5487E"/>
    <w:rsid w:val="00B55099"/>
    <w:rsid w:val="00B551C8"/>
    <w:rsid w:val="00B55B9E"/>
    <w:rsid w:val="00B55FD8"/>
    <w:rsid w:val="00B56AA7"/>
    <w:rsid w:val="00B57D65"/>
    <w:rsid w:val="00B6058E"/>
    <w:rsid w:val="00B62AA3"/>
    <w:rsid w:val="00B633CB"/>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D2E"/>
    <w:rsid w:val="00B7520C"/>
    <w:rsid w:val="00B7672F"/>
    <w:rsid w:val="00B77012"/>
    <w:rsid w:val="00B777EC"/>
    <w:rsid w:val="00B77CE0"/>
    <w:rsid w:val="00B8140B"/>
    <w:rsid w:val="00B83C16"/>
    <w:rsid w:val="00B83F05"/>
    <w:rsid w:val="00B84237"/>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D7C"/>
    <w:rsid w:val="00BA2E7B"/>
    <w:rsid w:val="00BA3B55"/>
    <w:rsid w:val="00BA3C29"/>
    <w:rsid w:val="00BA3E1C"/>
    <w:rsid w:val="00BA4101"/>
    <w:rsid w:val="00BA5609"/>
    <w:rsid w:val="00BB0627"/>
    <w:rsid w:val="00BB0ED6"/>
    <w:rsid w:val="00BB314C"/>
    <w:rsid w:val="00BB4E2F"/>
    <w:rsid w:val="00BB4F9F"/>
    <w:rsid w:val="00BB5FC3"/>
    <w:rsid w:val="00BB61F7"/>
    <w:rsid w:val="00BB64B1"/>
    <w:rsid w:val="00BB761F"/>
    <w:rsid w:val="00BC0ADD"/>
    <w:rsid w:val="00BC0CA8"/>
    <w:rsid w:val="00BC1499"/>
    <w:rsid w:val="00BC19C0"/>
    <w:rsid w:val="00BC31D1"/>
    <w:rsid w:val="00BC35BB"/>
    <w:rsid w:val="00BC391A"/>
    <w:rsid w:val="00BC567E"/>
    <w:rsid w:val="00BC61D1"/>
    <w:rsid w:val="00BC700F"/>
    <w:rsid w:val="00BD00F7"/>
    <w:rsid w:val="00BD0141"/>
    <w:rsid w:val="00BD026A"/>
    <w:rsid w:val="00BD084A"/>
    <w:rsid w:val="00BD0CDC"/>
    <w:rsid w:val="00BD13C7"/>
    <w:rsid w:val="00BD32F5"/>
    <w:rsid w:val="00BD39EA"/>
    <w:rsid w:val="00BD4DEC"/>
    <w:rsid w:val="00BD65C1"/>
    <w:rsid w:val="00BD6E1D"/>
    <w:rsid w:val="00BD76CD"/>
    <w:rsid w:val="00BE0DE4"/>
    <w:rsid w:val="00BE549B"/>
    <w:rsid w:val="00BE54EA"/>
    <w:rsid w:val="00BF0CE4"/>
    <w:rsid w:val="00BF1113"/>
    <w:rsid w:val="00BF140C"/>
    <w:rsid w:val="00BF2972"/>
    <w:rsid w:val="00BF59B4"/>
    <w:rsid w:val="00BF608F"/>
    <w:rsid w:val="00BF662D"/>
    <w:rsid w:val="00BF6DEF"/>
    <w:rsid w:val="00BF74C3"/>
    <w:rsid w:val="00C019FA"/>
    <w:rsid w:val="00C01CC4"/>
    <w:rsid w:val="00C02175"/>
    <w:rsid w:val="00C029F5"/>
    <w:rsid w:val="00C04914"/>
    <w:rsid w:val="00C04C89"/>
    <w:rsid w:val="00C0623C"/>
    <w:rsid w:val="00C066D7"/>
    <w:rsid w:val="00C06D72"/>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DD7"/>
    <w:rsid w:val="00C2314F"/>
    <w:rsid w:val="00C231D3"/>
    <w:rsid w:val="00C255CA"/>
    <w:rsid w:val="00C26696"/>
    <w:rsid w:val="00C26C58"/>
    <w:rsid w:val="00C30A8C"/>
    <w:rsid w:val="00C32D5D"/>
    <w:rsid w:val="00C34479"/>
    <w:rsid w:val="00C345B5"/>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9E9"/>
    <w:rsid w:val="00C61B54"/>
    <w:rsid w:val="00C61C8E"/>
    <w:rsid w:val="00C623B7"/>
    <w:rsid w:val="00C6256C"/>
    <w:rsid w:val="00C62C84"/>
    <w:rsid w:val="00C63ECD"/>
    <w:rsid w:val="00C6431F"/>
    <w:rsid w:val="00C66A4A"/>
    <w:rsid w:val="00C670E4"/>
    <w:rsid w:val="00C67B3D"/>
    <w:rsid w:val="00C70CB6"/>
    <w:rsid w:val="00C70DE0"/>
    <w:rsid w:val="00C71DBB"/>
    <w:rsid w:val="00C7211E"/>
    <w:rsid w:val="00C732B0"/>
    <w:rsid w:val="00C74CDB"/>
    <w:rsid w:val="00C77022"/>
    <w:rsid w:val="00C77BE6"/>
    <w:rsid w:val="00C8172F"/>
    <w:rsid w:val="00C82038"/>
    <w:rsid w:val="00C82B7D"/>
    <w:rsid w:val="00C83153"/>
    <w:rsid w:val="00C83590"/>
    <w:rsid w:val="00C83BF6"/>
    <w:rsid w:val="00C84424"/>
    <w:rsid w:val="00C849E1"/>
    <w:rsid w:val="00C84FE2"/>
    <w:rsid w:val="00C8516F"/>
    <w:rsid w:val="00C85988"/>
    <w:rsid w:val="00C86492"/>
    <w:rsid w:val="00C868D2"/>
    <w:rsid w:val="00C87B00"/>
    <w:rsid w:val="00C87D55"/>
    <w:rsid w:val="00C90C2B"/>
    <w:rsid w:val="00C91612"/>
    <w:rsid w:val="00C91905"/>
    <w:rsid w:val="00C919A8"/>
    <w:rsid w:val="00C91D2B"/>
    <w:rsid w:val="00C91E8A"/>
    <w:rsid w:val="00C941E5"/>
    <w:rsid w:val="00C945FD"/>
    <w:rsid w:val="00C95560"/>
    <w:rsid w:val="00C959FC"/>
    <w:rsid w:val="00C96503"/>
    <w:rsid w:val="00C96EF8"/>
    <w:rsid w:val="00C97BE1"/>
    <w:rsid w:val="00CA0AF2"/>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0F4"/>
    <w:rsid w:val="00CB6EA4"/>
    <w:rsid w:val="00CB74A7"/>
    <w:rsid w:val="00CC19A6"/>
    <w:rsid w:val="00CC2BD8"/>
    <w:rsid w:val="00CC54AC"/>
    <w:rsid w:val="00CC60CF"/>
    <w:rsid w:val="00CC6ECB"/>
    <w:rsid w:val="00CC749E"/>
    <w:rsid w:val="00CD12E3"/>
    <w:rsid w:val="00CD1404"/>
    <w:rsid w:val="00CD1F0B"/>
    <w:rsid w:val="00CD202A"/>
    <w:rsid w:val="00CD3460"/>
    <w:rsid w:val="00CD3A04"/>
    <w:rsid w:val="00CD3E0B"/>
    <w:rsid w:val="00CD4E05"/>
    <w:rsid w:val="00CD5ED2"/>
    <w:rsid w:val="00CD6336"/>
    <w:rsid w:val="00CD6CA6"/>
    <w:rsid w:val="00CD755A"/>
    <w:rsid w:val="00CD7CE4"/>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C97"/>
    <w:rsid w:val="00D34DD5"/>
    <w:rsid w:val="00D35270"/>
    <w:rsid w:val="00D370DE"/>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780"/>
    <w:rsid w:val="00D61496"/>
    <w:rsid w:val="00D623A6"/>
    <w:rsid w:val="00D62F45"/>
    <w:rsid w:val="00D63245"/>
    <w:rsid w:val="00D64A65"/>
    <w:rsid w:val="00D658BE"/>
    <w:rsid w:val="00D65A07"/>
    <w:rsid w:val="00D663AE"/>
    <w:rsid w:val="00D66952"/>
    <w:rsid w:val="00D66B6E"/>
    <w:rsid w:val="00D74D14"/>
    <w:rsid w:val="00D75012"/>
    <w:rsid w:val="00D76239"/>
    <w:rsid w:val="00D76C84"/>
    <w:rsid w:val="00D772D4"/>
    <w:rsid w:val="00D774D0"/>
    <w:rsid w:val="00D80FB4"/>
    <w:rsid w:val="00D81AF6"/>
    <w:rsid w:val="00D8291C"/>
    <w:rsid w:val="00D82C9C"/>
    <w:rsid w:val="00D82D97"/>
    <w:rsid w:val="00D83984"/>
    <w:rsid w:val="00D877E4"/>
    <w:rsid w:val="00D87C0B"/>
    <w:rsid w:val="00D87FA6"/>
    <w:rsid w:val="00D90F34"/>
    <w:rsid w:val="00D922DF"/>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5D00"/>
    <w:rsid w:val="00DC64E2"/>
    <w:rsid w:val="00DC67ED"/>
    <w:rsid w:val="00DC68BA"/>
    <w:rsid w:val="00DC69C5"/>
    <w:rsid w:val="00DD0598"/>
    <w:rsid w:val="00DD12DE"/>
    <w:rsid w:val="00DD1FA5"/>
    <w:rsid w:val="00DD2F11"/>
    <w:rsid w:val="00DD5660"/>
    <w:rsid w:val="00DD57F0"/>
    <w:rsid w:val="00DD592D"/>
    <w:rsid w:val="00DD655F"/>
    <w:rsid w:val="00DD7737"/>
    <w:rsid w:val="00DD7902"/>
    <w:rsid w:val="00DE0744"/>
    <w:rsid w:val="00DE2FA3"/>
    <w:rsid w:val="00DE30DB"/>
    <w:rsid w:val="00DE3E8D"/>
    <w:rsid w:val="00DE4378"/>
    <w:rsid w:val="00DE4396"/>
    <w:rsid w:val="00DE448F"/>
    <w:rsid w:val="00DE49DD"/>
    <w:rsid w:val="00DE4E88"/>
    <w:rsid w:val="00DE54C5"/>
    <w:rsid w:val="00DE5FE6"/>
    <w:rsid w:val="00DE611F"/>
    <w:rsid w:val="00DE6A9B"/>
    <w:rsid w:val="00DE72C7"/>
    <w:rsid w:val="00DF1C31"/>
    <w:rsid w:val="00DF26C5"/>
    <w:rsid w:val="00DF2ACF"/>
    <w:rsid w:val="00DF2BBD"/>
    <w:rsid w:val="00DF4732"/>
    <w:rsid w:val="00DF4D5A"/>
    <w:rsid w:val="00DF53F0"/>
    <w:rsid w:val="00DF5476"/>
    <w:rsid w:val="00DF5B4F"/>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2056E"/>
    <w:rsid w:val="00E208B9"/>
    <w:rsid w:val="00E20939"/>
    <w:rsid w:val="00E20AFF"/>
    <w:rsid w:val="00E2106B"/>
    <w:rsid w:val="00E2355A"/>
    <w:rsid w:val="00E24D94"/>
    <w:rsid w:val="00E24E85"/>
    <w:rsid w:val="00E2590A"/>
    <w:rsid w:val="00E25F92"/>
    <w:rsid w:val="00E2616D"/>
    <w:rsid w:val="00E26B10"/>
    <w:rsid w:val="00E30128"/>
    <w:rsid w:val="00E308C5"/>
    <w:rsid w:val="00E30BC1"/>
    <w:rsid w:val="00E324AA"/>
    <w:rsid w:val="00E3334A"/>
    <w:rsid w:val="00E33B02"/>
    <w:rsid w:val="00E34C86"/>
    <w:rsid w:val="00E34EC7"/>
    <w:rsid w:val="00E3523B"/>
    <w:rsid w:val="00E35657"/>
    <w:rsid w:val="00E36D9B"/>
    <w:rsid w:val="00E37B01"/>
    <w:rsid w:val="00E405A2"/>
    <w:rsid w:val="00E413FF"/>
    <w:rsid w:val="00E41CFC"/>
    <w:rsid w:val="00E42B73"/>
    <w:rsid w:val="00E43413"/>
    <w:rsid w:val="00E43F14"/>
    <w:rsid w:val="00E462EF"/>
    <w:rsid w:val="00E468EE"/>
    <w:rsid w:val="00E47701"/>
    <w:rsid w:val="00E47720"/>
    <w:rsid w:val="00E5019D"/>
    <w:rsid w:val="00E519E2"/>
    <w:rsid w:val="00E51C44"/>
    <w:rsid w:val="00E51DB7"/>
    <w:rsid w:val="00E534EA"/>
    <w:rsid w:val="00E54932"/>
    <w:rsid w:val="00E54A7F"/>
    <w:rsid w:val="00E54F0C"/>
    <w:rsid w:val="00E556A4"/>
    <w:rsid w:val="00E55959"/>
    <w:rsid w:val="00E55EB5"/>
    <w:rsid w:val="00E55F7B"/>
    <w:rsid w:val="00E56299"/>
    <w:rsid w:val="00E56A0E"/>
    <w:rsid w:val="00E604F4"/>
    <w:rsid w:val="00E60D90"/>
    <w:rsid w:val="00E61A3D"/>
    <w:rsid w:val="00E62B46"/>
    <w:rsid w:val="00E630C8"/>
    <w:rsid w:val="00E63417"/>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86D06"/>
    <w:rsid w:val="00E9359E"/>
    <w:rsid w:val="00E93AA5"/>
    <w:rsid w:val="00E94A81"/>
    <w:rsid w:val="00E9701D"/>
    <w:rsid w:val="00EA04A3"/>
    <w:rsid w:val="00EA0E63"/>
    <w:rsid w:val="00EA0F35"/>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E0523"/>
    <w:rsid w:val="00EE18CC"/>
    <w:rsid w:val="00EE1F51"/>
    <w:rsid w:val="00EE4636"/>
    <w:rsid w:val="00EE581E"/>
    <w:rsid w:val="00EE5C0E"/>
    <w:rsid w:val="00EF0866"/>
    <w:rsid w:val="00EF094F"/>
    <w:rsid w:val="00EF18C5"/>
    <w:rsid w:val="00EF1E08"/>
    <w:rsid w:val="00EF590A"/>
    <w:rsid w:val="00EF5E1E"/>
    <w:rsid w:val="00EF7114"/>
    <w:rsid w:val="00EF796F"/>
    <w:rsid w:val="00EF7A4E"/>
    <w:rsid w:val="00F022DD"/>
    <w:rsid w:val="00F02ACA"/>
    <w:rsid w:val="00F0328A"/>
    <w:rsid w:val="00F04945"/>
    <w:rsid w:val="00F05177"/>
    <w:rsid w:val="00F05BCC"/>
    <w:rsid w:val="00F0605E"/>
    <w:rsid w:val="00F06B12"/>
    <w:rsid w:val="00F06BC0"/>
    <w:rsid w:val="00F10DAE"/>
    <w:rsid w:val="00F10E84"/>
    <w:rsid w:val="00F12418"/>
    <w:rsid w:val="00F1440E"/>
    <w:rsid w:val="00F14D9E"/>
    <w:rsid w:val="00F14DC6"/>
    <w:rsid w:val="00F15EB8"/>
    <w:rsid w:val="00F16ADA"/>
    <w:rsid w:val="00F17D02"/>
    <w:rsid w:val="00F21D54"/>
    <w:rsid w:val="00F262F8"/>
    <w:rsid w:val="00F26B9A"/>
    <w:rsid w:val="00F2764C"/>
    <w:rsid w:val="00F352A5"/>
    <w:rsid w:val="00F36D7D"/>
    <w:rsid w:val="00F3722E"/>
    <w:rsid w:val="00F37734"/>
    <w:rsid w:val="00F401F4"/>
    <w:rsid w:val="00F4149D"/>
    <w:rsid w:val="00F415A5"/>
    <w:rsid w:val="00F41641"/>
    <w:rsid w:val="00F41ADF"/>
    <w:rsid w:val="00F42311"/>
    <w:rsid w:val="00F42939"/>
    <w:rsid w:val="00F42A82"/>
    <w:rsid w:val="00F43CD1"/>
    <w:rsid w:val="00F50376"/>
    <w:rsid w:val="00F5152C"/>
    <w:rsid w:val="00F518F4"/>
    <w:rsid w:val="00F525C9"/>
    <w:rsid w:val="00F52A01"/>
    <w:rsid w:val="00F52A5A"/>
    <w:rsid w:val="00F52DBB"/>
    <w:rsid w:val="00F53068"/>
    <w:rsid w:val="00F5416C"/>
    <w:rsid w:val="00F54646"/>
    <w:rsid w:val="00F553D1"/>
    <w:rsid w:val="00F56006"/>
    <w:rsid w:val="00F56079"/>
    <w:rsid w:val="00F5665F"/>
    <w:rsid w:val="00F60C94"/>
    <w:rsid w:val="00F62778"/>
    <w:rsid w:val="00F62C49"/>
    <w:rsid w:val="00F6301C"/>
    <w:rsid w:val="00F6474F"/>
    <w:rsid w:val="00F658DF"/>
    <w:rsid w:val="00F66603"/>
    <w:rsid w:val="00F66E0A"/>
    <w:rsid w:val="00F67246"/>
    <w:rsid w:val="00F702A4"/>
    <w:rsid w:val="00F70809"/>
    <w:rsid w:val="00F73BD9"/>
    <w:rsid w:val="00F73EC7"/>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2F3"/>
    <w:rsid w:val="00F93489"/>
    <w:rsid w:val="00F93645"/>
    <w:rsid w:val="00F954A8"/>
    <w:rsid w:val="00F955B2"/>
    <w:rsid w:val="00F96177"/>
    <w:rsid w:val="00F97207"/>
    <w:rsid w:val="00F9752C"/>
    <w:rsid w:val="00FA02E4"/>
    <w:rsid w:val="00FA1713"/>
    <w:rsid w:val="00FA1C48"/>
    <w:rsid w:val="00FA20A9"/>
    <w:rsid w:val="00FA2944"/>
    <w:rsid w:val="00FA2B4A"/>
    <w:rsid w:val="00FA36DE"/>
    <w:rsid w:val="00FA387B"/>
    <w:rsid w:val="00FA3FC2"/>
    <w:rsid w:val="00FA48C3"/>
    <w:rsid w:val="00FA7626"/>
    <w:rsid w:val="00FB0051"/>
    <w:rsid w:val="00FB0923"/>
    <w:rsid w:val="00FB29A9"/>
    <w:rsid w:val="00FB553B"/>
    <w:rsid w:val="00FB5771"/>
    <w:rsid w:val="00FB79FA"/>
    <w:rsid w:val="00FC13B1"/>
    <w:rsid w:val="00FC163D"/>
    <w:rsid w:val="00FC2C5A"/>
    <w:rsid w:val="00FC305E"/>
    <w:rsid w:val="00FC3CAD"/>
    <w:rsid w:val="00FC5FFB"/>
    <w:rsid w:val="00FC6A1D"/>
    <w:rsid w:val="00FC70A5"/>
    <w:rsid w:val="00FC75C4"/>
    <w:rsid w:val="00FD0517"/>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DB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5412</Words>
  <Characters>30853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2024-02-16T09:02:00Z</dcterms:created>
  <dcterms:modified xsi:type="dcterms:W3CDTF">2024-02-17T08:43:00Z</dcterms:modified>
  <cp:category/>
</cp:coreProperties>
</file>