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0BB62437"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C04237">
        <w:rPr>
          <w:rFonts w:ascii="Arial" w:hAnsi="Arial" w:cs="Arial"/>
          <w:b/>
          <w:kern w:val="2"/>
          <w:lang w:eastAsia="zh-CN"/>
        </w:rPr>
        <w:t>6</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5D10BA" w:rsidRPr="005D10BA">
        <w:rPr>
          <w:rFonts w:ascii="Arial" w:hAnsi="Arial" w:cs="Arial"/>
          <w:b/>
          <w:kern w:val="2"/>
          <w:lang w:eastAsia="zh-CN"/>
        </w:rPr>
        <w:t>2</w:t>
      </w:r>
      <w:r w:rsidR="00C04237">
        <w:rPr>
          <w:rFonts w:ascii="Arial" w:hAnsi="Arial" w:cs="Arial"/>
          <w:b/>
          <w:kern w:val="2"/>
          <w:lang w:eastAsia="zh-CN"/>
        </w:rPr>
        <w:t>4</w:t>
      </w:r>
      <w:r w:rsidR="00637EA9">
        <w:rPr>
          <w:rFonts w:ascii="Arial" w:hAnsi="Arial" w:cs="Arial"/>
          <w:b/>
          <w:kern w:val="2"/>
          <w:lang w:eastAsia="zh-CN"/>
        </w:rPr>
        <w:t>00935</w:t>
      </w:r>
    </w:p>
    <w:p w14:paraId="7D829096" w14:textId="7227566C" w:rsidR="00916AC8" w:rsidRDefault="00C04237" w:rsidP="000C50F0">
      <w:pPr>
        <w:spacing w:after="60"/>
        <w:ind w:left="1555" w:hanging="1555"/>
        <w:jc w:val="left"/>
        <w:rPr>
          <w:rFonts w:ascii="Arial" w:hAnsi="Arial" w:cs="Arial"/>
          <w:b/>
          <w:kern w:val="2"/>
          <w:lang w:eastAsia="zh-CN"/>
        </w:rPr>
      </w:pPr>
      <w:r>
        <w:rPr>
          <w:rFonts w:ascii="Arial" w:hAnsi="Arial" w:cs="Arial"/>
          <w:b/>
          <w:kern w:val="2"/>
          <w:lang w:eastAsia="zh-CN"/>
        </w:rPr>
        <w:t>Athens</w:t>
      </w:r>
      <w:r w:rsidR="00FB2B26" w:rsidRPr="008F7C44">
        <w:rPr>
          <w:rFonts w:ascii="Arial" w:hAnsi="Arial" w:cs="Arial"/>
          <w:b/>
          <w:kern w:val="2"/>
          <w:lang w:eastAsia="zh-CN"/>
        </w:rPr>
        <w:t xml:space="preserve">, </w:t>
      </w:r>
      <w:r>
        <w:rPr>
          <w:rFonts w:ascii="Arial" w:hAnsi="Arial" w:cs="Arial"/>
          <w:b/>
          <w:kern w:val="2"/>
          <w:lang w:eastAsia="zh-CN"/>
        </w:rPr>
        <w:t>Greece</w:t>
      </w:r>
      <w:r w:rsidR="00FB2B26" w:rsidRPr="008F7C44">
        <w:rPr>
          <w:rFonts w:ascii="Arial" w:hAnsi="Arial" w:cs="Arial"/>
          <w:b/>
          <w:kern w:val="2"/>
          <w:lang w:eastAsia="zh-CN"/>
        </w:rPr>
        <w:t xml:space="preserve">, </w:t>
      </w:r>
      <w:r w:rsidR="00CC42DB">
        <w:rPr>
          <w:rFonts w:ascii="Arial" w:hAnsi="Arial" w:cs="Arial"/>
          <w:b/>
          <w:kern w:val="2"/>
          <w:lang w:eastAsia="zh-CN"/>
        </w:rPr>
        <w:t xml:space="preserve">February </w:t>
      </w:r>
      <w:r>
        <w:rPr>
          <w:rFonts w:ascii="Arial" w:hAnsi="Arial" w:cs="Arial"/>
          <w:b/>
          <w:kern w:val="2"/>
          <w:lang w:eastAsia="zh-CN"/>
        </w:rPr>
        <w:t>26</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sidR="00CD5513">
        <w:rPr>
          <w:rFonts w:ascii="Arial" w:hAnsi="Arial" w:cs="Arial"/>
          <w:b/>
          <w:kern w:val="2"/>
          <w:lang w:eastAsia="zh-CN"/>
        </w:rPr>
        <w:t xml:space="preserve"> </w:t>
      </w:r>
      <w:r w:rsidR="00CC42DB">
        <w:rPr>
          <w:rFonts w:ascii="Arial" w:hAnsi="Arial" w:cs="Arial"/>
          <w:b/>
          <w:kern w:val="2"/>
          <w:lang w:eastAsia="zh-CN"/>
        </w:rPr>
        <w:t xml:space="preserve">March </w:t>
      </w:r>
      <w:r>
        <w:rPr>
          <w:rFonts w:ascii="Arial" w:hAnsi="Arial" w:cs="Arial"/>
          <w:b/>
          <w:kern w:val="2"/>
          <w:lang w:eastAsia="zh-CN"/>
        </w:rPr>
        <w:t>1</w:t>
      </w:r>
      <w:r>
        <w:rPr>
          <w:rFonts w:ascii="Arial" w:hAnsi="Arial" w:cs="Arial"/>
          <w:b/>
          <w:kern w:val="2"/>
          <w:vertAlign w:val="superscript"/>
          <w:lang w:eastAsia="zh-CN"/>
        </w:rPr>
        <w:t>st</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3917D3">
        <w:rPr>
          <w:rFonts w:ascii="Arial" w:hAnsi="Arial" w:cs="Arial"/>
          <w:b/>
          <w:kern w:val="2"/>
          <w:lang w:eastAsia="zh-CN"/>
        </w:rPr>
        <w:t>4</w:t>
      </w:r>
    </w:p>
    <w:p w14:paraId="7DF64EB6" w14:textId="77777777" w:rsidR="008F7C44" w:rsidRPr="00CC42DB"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475F7166" w:rsidR="00804DA1" w:rsidRDefault="009C0564" w:rsidP="000E0E33">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123ACB">
        <w:rPr>
          <w:rFonts w:ascii="Arial" w:hAnsi="Arial" w:cs="Arial"/>
          <w:b/>
          <w:lang w:eastAsia="zh-CN"/>
        </w:rPr>
        <w:t xml:space="preserve">Discussions on </w:t>
      </w:r>
      <w:r w:rsidR="000E0E33">
        <w:rPr>
          <w:rFonts w:ascii="Arial" w:hAnsi="Arial" w:cs="Arial"/>
          <w:b/>
          <w:lang w:eastAsia="zh-CN"/>
        </w:rPr>
        <w:t>ISAC deployment scenarios</w:t>
      </w:r>
    </w:p>
    <w:p w14:paraId="3067F051" w14:textId="6FD6211D"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0E0E33">
        <w:rPr>
          <w:rFonts w:ascii="Arial" w:hAnsi="Arial" w:cs="Arial"/>
          <w:b/>
          <w:lang w:eastAsia="zh-CN"/>
        </w:rPr>
        <w:t>7</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2B6EC951" w:rsidR="00BF5FC0" w:rsidRPr="0087031E" w:rsidRDefault="00F201B9"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w:t>
      </w:r>
      <w:r>
        <w:rPr>
          <w:sz w:val="20"/>
          <w:szCs w:val="20"/>
          <w:lang w:eastAsia="zh-CN"/>
        </w:rPr>
        <w:t>102</w:t>
      </w:r>
      <w:r w:rsidRPr="0087031E">
        <w:rPr>
          <w:sz w:val="20"/>
          <w:szCs w:val="20"/>
          <w:lang w:eastAsia="zh-CN"/>
        </w:rPr>
        <w:t xml:space="preserve"> meeting</w:t>
      </w:r>
      <w:bookmarkEnd w:id="3"/>
      <w:r w:rsidRPr="0087031E">
        <w:rPr>
          <w:sz w:val="20"/>
          <w:szCs w:val="20"/>
          <w:lang w:eastAsia="zh-CN"/>
        </w:rPr>
        <w:t xml:space="preserve">, the </w:t>
      </w:r>
      <w:r w:rsidR="00BE773B">
        <w:rPr>
          <w:rFonts w:hint="eastAsia"/>
          <w:sz w:val="20"/>
          <w:szCs w:val="20"/>
          <w:lang w:eastAsia="zh-CN"/>
        </w:rPr>
        <w:t>s</w:t>
      </w:r>
      <w:r>
        <w:rPr>
          <w:sz w:val="20"/>
          <w:szCs w:val="20"/>
          <w:lang w:eastAsia="zh-CN"/>
        </w:rPr>
        <w:t>tudy on channel modelling for</w:t>
      </w:r>
      <w:r w:rsidR="00BE773B">
        <w:rPr>
          <w:sz w:val="20"/>
          <w:szCs w:val="20"/>
          <w:lang w:eastAsia="zh-CN"/>
        </w:rPr>
        <w:t xml:space="preserve"> i</w:t>
      </w:r>
      <w:r>
        <w:rPr>
          <w:sz w:val="20"/>
          <w:szCs w:val="20"/>
          <w:lang w:eastAsia="zh-CN"/>
        </w:rPr>
        <w:t xml:space="preserve">ntegrated </w:t>
      </w:r>
      <w:r w:rsidR="00BE773B">
        <w:rPr>
          <w:sz w:val="20"/>
          <w:szCs w:val="20"/>
          <w:lang w:eastAsia="zh-CN"/>
        </w:rPr>
        <w:t>s</w:t>
      </w:r>
      <w:r>
        <w:rPr>
          <w:sz w:val="20"/>
          <w:szCs w:val="20"/>
          <w:lang w:eastAsia="zh-CN"/>
        </w:rPr>
        <w:t xml:space="preserve">ensing and </w:t>
      </w:r>
      <w:r w:rsidR="00BE773B">
        <w:rPr>
          <w:sz w:val="20"/>
          <w:szCs w:val="20"/>
          <w:lang w:eastAsia="zh-CN"/>
        </w:rPr>
        <w:t>c</w:t>
      </w:r>
      <w:r>
        <w:rPr>
          <w:sz w:val="20"/>
          <w:szCs w:val="20"/>
          <w:lang w:eastAsia="zh-CN"/>
        </w:rPr>
        <w:t>ommunication (ISAC) for NR</w:t>
      </w:r>
      <w:r w:rsidRPr="0087031E">
        <w:rPr>
          <w:sz w:val="20"/>
          <w:szCs w:val="20"/>
          <w:lang w:eastAsia="zh-CN"/>
        </w:rPr>
        <w:t xml:space="preserve"> [1] was discussed. The following was agreed on the </w:t>
      </w:r>
      <w:r>
        <w:rPr>
          <w:sz w:val="20"/>
          <w:szCs w:val="20"/>
          <w:lang w:eastAsia="zh-CN"/>
        </w:rPr>
        <w:t>ISAC deployment scenarios</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E676CD" w14:paraId="338C7546" w14:textId="77777777" w:rsidTr="00D438BD">
        <w:trPr>
          <w:trHeight w:val="530"/>
        </w:trPr>
        <w:tc>
          <w:tcPr>
            <w:tcW w:w="9307" w:type="dxa"/>
          </w:tcPr>
          <w:p w14:paraId="1256FA4E" w14:textId="77777777" w:rsidR="00E90D8E" w:rsidRPr="00E90D8E" w:rsidRDefault="00E90D8E" w:rsidP="00E90D8E">
            <w:pPr>
              <w:spacing w:before="100" w:after="0"/>
              <w:rPr>
                <w:bCs/>
                <w:sz w:val="20"/>
                <w:szCs w:val="20"/>
              </w:rPr>
            </w:pPr>
            <w:r w:rsidRPr="00E90D8E">
              <w:rPr>
                <w:bCs/>
                <w:sz w:val="20"/>
                <w:szCs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DCD3BA8" w14:textId="77777777" w:rsidR="00E90D8E" w:rsidRPr="00E90D8E" w:rsidRDefault="00E90D8E" w:rsidP="00E90D8E">
            <w:pPr>
              <w:numPr>
                <w:ilvl w:val="0"/>
                <w:numId w:val="47"/>
              </w:numPr>
              <w:overflowPunct w:val="0"/>
              <w:snapToGrid/>
              <w:spacing w:after="0"/>
              <w:jc w:val="left"/>
              <w:textAlignment w:val="baseline"/>
              <w:rPr>
                <w:bCs/>
                <w:sz w:val="20"/>
                <w:szCs w:val="20"/>
              </w:rPr>
            </w:pPr>
            <w:r w:rsidRPr="00E90D8E">
              <w:rPr>
                <w:bCs/>
                <w:sz w:val="20"/>
                <w:szCs w:val="20"/>
              </w:rPr>
              <w:t>UAVs</w:t>
            </w:r>
          </w:p>
          <w:p w14:paraId="35767426" w14:textId="77777777" w:rsidR="00E90D8E" w:rsidRPr="00E90D8E" w:rsidRDefault="00E90D8E" w:rsidP="00E90D8E">
            <w:pPr>
              <w:numPr>
                <w:ilvl w:val="0"/>
                <w:numId w:val="47"/>
              </w:numPr>
              <w:overflowPunct w:val="0"/>
              <w:snapToGrid/>
              <w:spacing w:after="0"/>
              <w:jc w:val="left"/>
              <w:textAlignment w:val="baseline"/>
              <w:rPr>
                <w:bCs/>
                <w:sz w:val="20"/>
                <w:szCs w:val="20"/>
              </w:rPr>
            </w:pPr>
            <w:r w:rsidRPr="00E90D8E">
              <w:rPr>
                <w:bCs/>
                <w:sz w:val="20"/>
                <w:szCs w:val="20"/>
              </w:rPr>
              <w:t xml:space="preserve">Humans indoors and outdoors </w:t>
            </w:r>
          </w:p>
          <w:p w14:paraId="1C52A0A9" w14:textId="77777777" w:rsidR="00E90D8E" w:rsidRPr="00E90D8E" w:rsidRDefault="00E90D8E" w:rsidP="00E90D8E">
            <w:pPr>
              <w:numPr>
                <w:ilvl w:val="0"/>
                <w:numId w:val="47"/>
              </w:numPr>
              <w:overflowPunct w:val="0"/>
              <w:snapToGrid/>
              <w:spacing w:after="0"/>
              <w:jc w:val="left"/>
              <w:textAlignment w:val="baseline"/>
              <w:rPr>
                <w:bCs/>
                <w:sz w:val="20"/>
                <w:szCs w:val="20"/>
              </w:rPr>
            </w:pPr>
            <w:r w:rsidRPr="00E90D8E">
              <w:rPr>
                <w:bCs/>
                <w:sz w:val="20"/>
                <w:szCs w:val="20"/>
              </w:rPr>
              <w:t>Automotive vehicles (at least outdoors)</w:t>
            </w:r>
          </w:p>
          <w:p w14:paraId="59BBE157" w14:textId="77777777" w:rsidR="00E90D8E" w:rsidRPr="00E90D8E" w:rsidRDefault="00E90D8E" w:rsidP="00E90D8E">
            <w:pPr>
              <w:numPr>
                <w:ilvl w:val="0"/>
                <w:numId w:val="47"/>
              </w:numPr>
              <w:overflowPunct w:val="0"/>
              <w:snapToGrid/>
              <w:spacing w:after="0"/>
              <w:jc w:val="left"/>
              <w:textAlignment w:val="baseline"/>
              <w:rPr>
                <w:bCs/>
                <w:sz w:val="20"/>
                <w:szCs w:val="20"/>
              </w:rPr>
            </w:pPr>
            <w:r w:rsidRPr="00E90D8E">
              <w:rPr>
                <w:bCs/>
                <w:sz w:val="20"/>
                <w:szCs w:val="20"/>
              </w:rPr>
              <w:t>Automated guided vehicles (e.g. in indoor factories)</w:t>
            </w:r>
          </w:p>
          <w:p w14:paraId="53F4C5CB" w14:textId="77777777" w:rsidR="00E676CD" w:rsidRPr="00E90D8E" w:rsidRDefault="00E90D8E" w:rsidP="00E90D8E">
            <w:pPr>
              <w:numPr>
                <w:ilvl w:val="0"/>
                <w:numId w:val="47"/>
              </w:numPr>
              <w:overflowPunct w:val="0"/>
              <w:snapToGrid/>
              <w:spacing w:after="0"/>
              <w:jc w:val="left"/>
              <w:textAlignment w:val="baseline"/>
              <w:rPr>
                <w:bCs/>
                <w:sz w:val="20"/>
                <w:szCs w:val="20"/>
              </w:rPr>
            </w:pPr>
            <w:r w:rsidRPr="00E90D8E">
              <w:rPr>
                <w:bCs/>
                <w:sz w:val="20"/>
                <w:szCs w:val="20"/>
              </w:rPr>
              <w:t>Objects creating hazards on roads/railways, with a minimum size dependent on frequency</w:t>
            </w:r>
          </w:p>
          <w:p w14:paraId="2F1AFFAB" w14:textId="77777777" w:rsidR="00E90D8E" w:rsidRPr="00E90D8E" w:rsidRDefault="00E90D8E" w:rsidP="00E90D8E">
            <w:pPr>
              <w:spacing w:after="0"/>
              <w:rPr>
                <w:bCs/>
                <w:sz w:val="20"/>
                <w:szCs w:val="20"/>
              </w:rPr>
            </w:pPr>
          </w:p>
          <w:p w14:paraId="37795134" w14:textId="635781CA" w:rsidR="00E90D8E" w:rsidRPr="00E90D8E" w:rsidRDefault="00E90D8E" w:rsidP="00E90D8E">
            <w:pPr>
              <w:spacing w:after="0"/>
              <w:rPr>
                <w:bCs/>
                <w:sz w:val="20"/>
                <w:szCs w:val="20"/>
              </w:rPr>
            </w:pPr>
            <w:r w:rsidRPr="00E90D8E">
              <w:rPr>
                <w:bCs/>
                <w:sz w:val="20"/>
                <w:szCs w:val="20"/>
              </w:rPr>
              <w:t xml:space="preserve">All six sensing modes should be considered (i.e. TRP-TRP bistatic, TRP monostatic, TRP-UE bistatic, UE-TRP bistatic, UE-UE bistatic, UE monostatic). </w:t>
            </w:r>
          </w:p>
          <w:p w14:paraId="442CF721" w14:textId="77777777" w:rsidR="00E90D8E" w:rsidRPr="00E90D8E" w:rsidRDefault="00E90D8E" w:rsidP="00E90D8E">
            <w:pPr>
              <w:spacing w:after="0"/>
              <w:rPr>
                <w:bCs/>
                <w:sz w:val="20"/>
                <w:szCs w:val="20"/>
              </w:rPr>
            </w:pPr>
          </w:p>
          <w:p w14:paraId="0C119285" w14:textId="77777777" w:rsidR="00E90D8E" w:rsidRPr="00E90D8E" w:rsidRDefault="00E90D8E" w:rsidP="00E90D8E">
            <w:pPr>
              <w:spacing w:after="0"/>
              <w:rPr>
                <w:bCs/>
                <w:sz w:val="20"/>
                <w:szCs w:val="20"/>
              </w:rPr>
            </w:pPr>
            <w:r w:rsidRPr="00E90D8E">
              <w:rPr>
                <w:bCs/>
                <w:sz w:val="20"/>
                <w:szCs w:val="20"/>
              </w:rPr>
              <w:t>Frequencies from 0.5 to 52.6 GHz are the primary focus, with the assumption that the modelling approach should scale to 100 GHz. (If significant problems are identified with scaling above 52.6 GHz, the range above 52.6 GHz can be deprioritized.)</w:t>
            </w:r>
          </w:p>
          <w:p w14:paraId="192EB084" w14:textId="77777777" w:rsidR="00E90D8E" w:rsidRPr="00E90D8E" w:rsidRDefault="00E90D8E" w:rsidP="00E90D8E">
            <w:pPr>
              <w:spacing w:after="0"/>
              <w:rPr>
                <w:bCs/>
                <w:sz w:val="20"/>
                <w:szCs w:val="20"/>
              </w:rPr>
            </w:pPr>
          </w:p>
          <w:p w14:paraId="2F367446" w14:textId="77777777" w:rsidR="00E90D8E" w:rsidRPr="00E90D8E" w:rsidRDefault="00E90D8E" w:rsidP="00E90D8E">
            <w:pPr>
              <w:spacing w:after="0"/>
              <w:rPr>
                <w:bCs/>
                <w:sz w:val="20"/>
                <w:szCs w:val="20"/>
              </w:rPr>
            </w:pPr>
            <w:r w:rsidRPr="00E90D8E">
              <w:rPr>
                <w:bCs/>
                <w:sz w:val="20"/>
                <w:szCs w:val="20"/>
              </w:rPr>
              <w:t>For the above use cases, sensing modes and frequencies:</w:t>
            </w:r>
          </w:p>
          <w:p w14:paraId="57175D5F" w14:textId="77777777" w:rsidR="00E90D8E" w:rsidRPr="00E90D8E" w:rsidRDefault="00E90D8E" w:rsidP="00E90D8E">
            <w:pPr>
              <w:numPr>
                <w:ilvl w:val="0"/>
                <w:numId w:val="48"/>
              </w:numPr>
              <w:overflowPunct w:val="0"/>
              <w:snapToGrid/>
              <w:spacing w:after="0"/>
              <w:jc w:val="left"/>
              <w:textAlignment w:val="baseline"/>
              <w:rPr>
                <w:bCs/>
                <w:sz w:val="20"/>
                <w:szCs w:val="20"/>
              </w:rPr>
            </w:pPr>
            <w:r w:rsidRPr="00E90D8E">
              <w:rPr>
                <w:bCs/>
                <w:sz w:val="20"/>
                <w:szCs w:val="20"/>
              </w:rPr>
              <w:t>Identify details of the deployment scenarios corresponding to the above use cases.</w:t>
            </w:r>
          </w:p>
          <w:p w14:paraId="3665EB57" w14:textId="77777777" w:rsidR="00E90D8E" w:rsidRPr="00E90D8E" w:rsidRDefault="00E90D8E" w:rsidP="00E90D8E">
            <w:pPr>
              <w:numPr>
                <w:ilvl w:val="0"/>
                <w:numId w:val="48"/>
              </w:numPr>
              <w:overflowPunct w:val="0"/>
              <w:snapToGrid/>
              <w:spacing w:after="0"/>
              <w:jc w:val="left"/>
              <w:textAlignment w:val="baseline"/>
              <w:rPr>
                <w:bCs/>
                <w:sz w:val="20"/>
                <w:szCs w:val="20"/>
              </w:rPr>
            </w:pPr>
            <w:r w:rsidRPr="00E90D8E">
              <w:rPr>
                <w:bCs/>
                <w:sz w:val="20"/>
                <w:szCs w:val="20"/>
              </w:rPr>
              <w:t>Define channel modelling details for sensing using 38.901 as a starting point, and taking into account relevant measurements, including:</w:t>
            </w:r>
          </w:p>
          <w:p w14:paraId="4DA2172D" w14:textId="77777777" w:rsidR="00E90D8E" w:rsidRPr="00E90D8E" w:rsidRDefault="00E90D8E" w:rsidP="00E90D8E">
            <w:pPr>
              <w:numPr>
                <w:ilvl w:val="0"/>
                <w:numId w:val="49"/>
              </w:numPr>
              <w:overflowPunct w:val="0"/>
              <w:snapToGrid/>
              <w:spacing w:after="0"/>
              <w:jc w:val="left"/>
              <w:textAlignment w:val="baseline"/>
              <w:rPr>
                <w:bCs/>
                <w:sz w:val="20"/>
                <w:szCs w:val="20"/>
              </w:rPr>
            </w:pPr>
            <w:r w:rsidRPr="00E90D8E">
              <w:rPr>
                <w:bCs/>
                <w:sz w:val="20"/>
                <w:szCs w:val="20"/>
              </w:rPr>
              <w:t>modelling of sensing targets and background environment, including, for example (if needed by the above use cases), radar cross-section (RCS), mobility and clutter/scattering patterns;</w:t>
            </w:r>
          </w:p>
          <w:p w14:paraId="1B8E0CC4" w14:textId="3393F170" w:rsidR="00E90D8E" w:rsidRPr="00E90D8E" w:rsidRDefault="00E90D8E" w:rsidP="00E90D8E">
            <w:pPr>
              <w:numPr>
                <w:ilvl w:val="0"/>
                <w:numId w:val="49"/>
              </w:numPr>
              <w:overflowPunct w:val="0"/>
              <w:snapToGrid/>
              <w:spacing w:after="100"/>
              <w:ind w:left="1077" w:hanging="357"/>
              <w:jc w:val="left"/>
              <w:textAlignment w:val="baseline"/>
              <w:rPr>
                <w:bCs/>
              </w:rPr>
            </w:pPr>
            <w:r w:rsidRPr="00E90D8E">
              <w:rPr>
                <w:bCs/>
                <w:sz w:val="20"/>
                <w:szCs w:val="20"/>
              </w:rPr>
              <w:t>spatial consistency.</w:t>
            </w:r>
          </w:p>
        </w:tc>
      </w:tr>
    </w:tbl>
    <w:p w14:paraId="64990435" w14:textId="4803129C" w:rsidR="002F75E1" w:rsidRPr="0064769F" w:rsidRDefault="002B0019" w:rsidP="002B0019">
      <w:pPr>
        <w:spacing w:before="120"/>
      </w:pPr>
      <w:r w:rsidRPr="00044DC7">
        <w:rPr>
          <w:sz w:val="20"/>
          <w:szCs w:val="20"/>
        </w:rPr>
        <w:t xml:space="preserve">In this contribution, we present our views on </w:t>
      </w:r>
      <w:r w:rsidR="00F46183" w:rsidRPr="0078114C">
        <w:rPr>
          <w:sz w:val="20"/>
          <w:szCs w:val="20"/>
        </w:rPr>
        <w:t>ISAC deployment scenarios</w:t>
      </w:r>
      <w:r w:rsidR="00F46183" w:rsidRPr="00044DC7">
        <w:rPr>
          <w:sz w:val="20"/>
          <w:szCs w:val="20"/>
        </w:rPr>
        <w:t xml:space="preserve"> </w:t>
      </w:r>
      <w:r w:rsidR="00E14735">
        <w:rPr>
          <w:sz w:val="20"/>
          <w:szCs w:val="20"/>
        </w:rPr>
        <w:t xml:space="preserve">for the identified </w:t>
      </w:r>
      <w:r w:rsidR="00E14735" w:rsidRPr="00E90D8E">
        <w:rPr>
          <w:bCs/>
          <w:sz w:val="20"/>
          <w:szCs w:val="20"/>
        </w:rPr>
        <w:t>use cases</w:t>
      </w:r>
      <w:r w:rsidR="00E14735" w:rsidRPr="00044DC7">
        <w:rPr>
          <w:sz w:val="20"/>
          <w:szCs w:val="20"/>
        </w:rPr>
        <w:t xml:space="preserve"> </w:t>
      </w:r>
      <w:r w:rsidRPr="00044DC7">
        <w:rPr>
          <w:sz w:val="20"/>
          <w:szCs w:val="20"/>
        </w:rPr>
        <w:t>and proposals for moving forward.</w:t>
      </w:r>
    </w:p>
    <w:p w14:paraId="3A05EFAB" w14:textId="534DF98F" w:rsidR="000E4AB2" w:rsidRPr="00DB7F57" w:rsidRDefault="00A335D0" w:rsidP="00DB7F57">
      <w:pPr>
        <w:pStyle w:val="1"/>
        <w:rPr>
          <w:rFonts w:ascii="Times New Roman" w:hAnsi="Times New Roman"/>
        </w:rPr>
      </w:pPr>
      <w:r w:rsidRPr="00A335D0">
        <w:rPr>
          <w:rFonts w:ascii="Times New Roman" w:hAnsi="Times New Roman"/>
        </w:rPr>
        <w:t>ISAC deployment scenario</w:t>
      </w:r>
      <w:r w:rsidR="00B272AA">
        <w:rPr>
          <w:rFonts w:ascii="Times New Roman" w:hAnsi="Times New Roman"/>
        </w:rPr>
        <w:t>s</w:t>
      </w:r>
      <w:r w:rsidR="00DB7F57">
        <w:rPr>
          <w:rFonts w:ascii="Times New Roman" w:hAnsi="Times New Roman"/>
        </w:rPr>
        <w:t xml:space="preserve"> for UAVs</w:t>
      </w:r>
    </w:p>
    <w:p w14:paraId="4F0CE67E" w14:textId="2FC85DEB" w:rsidR="0015635B" w:rsidRDefault="003755BD" w:rsidP="0079341D">
      <w:pPr>
        <w:tabs>
          <w:tab w:val="left" w:pos="720"/>
        </w:tabs>
        <w:rPr>
          <w:sz w:val="20"/>
          <w:szCs w:val="20"/>
          <w:lang w:eastAsia="zh-CN"/>
        </w:rPr>
      </w:pPr>
      <w:r>
        <w:rPr>
          <w:rFonts w:hint="eastAsia"/>
          <w:sz w:val="20"/>
          <w:szCs w:val="20"/>
          <w:lang w:eastAsia="zh-CN"/>
        </w:rPr>
        <w:t>F</w:t>
      </w:r>
      <w:r>
        <w:rPr>
          <w:sz w:val="20"/>
          <w:szCs w:val="20"/>
          <w:lang w:eastAsia="zh-CN"/>
        </w:rPr>
        <w:t xml:space="preserve">or UAVs, </w:t>
      </w:r>
      <w:r w:rsidR="00F6020A">
        <w:rPr>
          <w:sz w:val="20"/>
          <w:szCs w:val="20"/>
          <w:lang w:eastAsia="zh-CN"/>
        </w:rPr>
        <w:t>the scenario</w:t>
      </w:r>
      <w:r w:rsidR="00C96744">
        <w:rPr>
          <w:sz w:val="20"/>
          <w:szCs w:val="20"/>
          <w:lang w:eastAsia="zh-CN"/>
        </w:rPr>
        <w:t>s</w:t>
      </w:r>
      <w:r w:rsidR="00F6020A">
        <w:rPr>
          <w:sz w:val="20"/>
          <w:szCs w:val="20"/>
          <w:lang w:eastAsia="zh-CN"/>
        </w:rPr>
        <w:t xml:space="preserve"> mainly concern outdoor. </w:t>
      </w:r>
      <w:r w:rsidR="008B0384">
        <w:rPr>
          <w:sz w:val="20"/>
          <w:szCs w:val="20"/>
          <w:lang w:eastAsia="zh-CN"/>
        </w:rPr>
        <w:t xml:space="preserve">The </w:t>
      </w:r>
      <w:r w:rsidR="008B0384" w:rsidRPr="008B0384">
        <w:rPr>
          <w:sz w:val="20"/>
          <w:szCs w:val="20"/>
          <w:lang w:eastAsia="zh-CN"/>
        </w:rPr>
        <w:t>deployment scenarios</w:t>
      </w:r>
      <w:r w:rsidR="008B0384">
        <w:rPr>
          <w:sz w:val="20"/>
          <w:szCs w:val="20"/>
          <w:lang w:eastAsia="zh-CN"/>
        </w:rPr>
        <w:t xml:space="preserve"> include a</w:t>
      </w:r>
      <w:r w:rsidR="008B0384" w:rsidRPr="008B0384">
        <w:rPr>
          <w:sz w:val="20"/>
          <w:szCs w:val="20"/>
          <w:lang w:eastAsia="zh-CN"/>
        </w:rPr>
        <w:t xml:space="preserve">griculture, </w:t>
      </w:r>
      <w:r w:rsidR="008B0384">
        <w:rPr>
          <w:sz w:val="20"/>
          <w:szCs w:val="20"/>
          <w:lang w:eastAsia="zh-CN"/>
        </w:rPr>
        <w:t>f</w:t>
      </w:r>
      <w:r w:rsidR="008B0384" w:rsidRPr="008B0384">
        <w:rPr>
          <w:sz w:val="20"/>
          <w:szCs w:val="20"/>
          <w:lang w:eastAsia="zh-CN"/>
        </w:rPr>
        <w:t xml:space="preserve">orestry and </w:t>
      </w:r>
      <w:r w:rsidR="008B0384">
        <w:rPr>
          <w:sz w:val="20"/>
          <w:szCs w:val="20"/>
          <w:lang w:eastAsia="zh-CN"/>
        </w:rPr>
        <w:t>p</w:t>
      </w:r>
      <w:r w:rsidR="008B0384" w:rsidRPr="008B0384">
        <w:rPr>
          <w:sz w:val="20"/>
          <w:szCs w:val="20"/>
          <w:lang w:eastAsia="zh-CN"/>
        </w:rPr>
        <w:t xml:space="preserve">lant </w:t>
      </w:r>
      <w:r w:rsidR="008B0384">
        <w:rPr>
          <w:sz w:val="20"/>
          <w:szCs w:val="20"/>
          <w:lang w:eastAsia="zh-CN"/>
        </w:rPr>
        <w:t>p</w:t>
      </w:r>
      <w:r w:rsidR="008B0384" w:rsidRPr="008B0384">
        <w:rPr>
          <w:sz w:val="20"/>
          <w:szCs w:val="20"/>
          <w:lang w:eastAsia="zh-CN"/>
        </w:rPr>
        <w:t>rotection</w:t>
      </w:r>
      <w:r w:rsidR="008B0384">
        <w:rPr>
          <w:sz w:val="20"/>
          <w:szCs w:val="20"/>
          <w:lang w:eastAsia="zh-CN"/>
        </w:rPr>
        <w:t>, g</w:t>
      </w:r>
      <w:r w:rsidR="008B0384" w:rsidRPr="008B0384">
        <w:rPr>
          <w:sz w:val="20"/>
          <w:szCs w:val="20"/>
          <w:lang w:eastAsia="zh-CN"/>
        </w:rPr>
        <w:t>eographical </w:t>
      </w:r>
      <w:r w:rsidR="008B0384">
        <w:rPr>
          <w:sz w:val="20"/>
          <w:szCs w:val="20"/>
          <w:lang w:eastAsia="zh-CN"/>
        </w:rPr>
        <w:t>s</w:t>
      </w:r>
      <w:r w:rsidR="008B0384" w:rsidRPr="008B0384">
        <w:rPr>
          <w:sz w:val="20"/>
          <w:szCs w:val="20"/>
          <w:lang w:eastAsia="zh-CN"/>
        </w:rPr>
        <w:t>urvey</w:t>
      </w:r>
      <w:r w:rsidR="008B0384">
        <w:rPr>
          <w:sz w:val="20"/>
          <w:szCs w:val="20"/>
          <w:lang w:eastAsia="zh-CN"/>
        </w:rPr>
        <w:t xml:space="preserve">, </w:t>
      </w:r>
      <w:r w:rsidR="00366A5F">
        <w:rPr>
          <w:sz w:val="20"/>
          <w:szCs w:val="20"/>
          <w:lang w:eastAsia="zh-CN"/>
        </w:rPr>
        <w:t xml:space="preserve">logistics, security, power line cruising, etc. </w:t>
      </w:r>
      <w:r w:rsidR="00CD464A">
        <w:rPr>
          <w:sz w:val="20"/>
          <w:szCs w:val="20"/>
          <w:lang w:eastAsia="zh-CN"/>
        </w:rPr>
        <w:t xml:space="preserve">In the </w:t>
      </w:r>
      <w:r w:rsidR="005E73F9">
        <w:rPr>
          <w:sz w:val="20"/>
          <w:szCs w:val="20"/>
          <w:lang w:eastAsia="zh-CN"/>
        </w:rPr>
        <w:t>future</w:t>
      </w:r>
      <w:r w:rsidR="00CD464A">
        <w:rPr>
          <w:sz w:val="20"/>
          <w:szCs w:val="20"/>
          <w:lang w:eastAsia="zh-CN"/>
        </w:rPr>
        <w:t xml:space="preserve">, plenty of UAVs are expected to be </w:t>
      </w:r>
      <w:r w:rsidR="008240D8">
        <w:rPr>
          <w:sz w:val="20"/>
          <w:szCs w:val="20"/>
          <w:lang w:eastAsia="zh-CN"/>
        </w:rPr>
        <w:t>deployed</w:t>
      </w:r>
      <w:r w:rsidR="00CD464A">
        <w:rPr>
          <w:sz w:val="20"/>
          <w:szCs w:val="20"/>
          <w:lang w:eastAsia="zh-CN"/>
        </w:rPr>
        <w:t xml:space="preserve"> in </w:t>
      </w:r>
      <w:r w:rsidR="00B40BB4">
        <w:rPr>
          <w:sz w:val="20"/>
          <w:szCs w:val="20"/>
          <w:lang w:eastAsia="zh-CN"/>
        </w:rPr>
        <w:t xml:space="preserve">many areas like </w:t>
      </w:r>
      <w:r w:rsidR="00CD464A">
        <w:rPr>
          <w:sz w:val="20"/>
          <w:szCs w:val="20"/>
          <w:lang w:eastAsia="zh-CN"/>
        </w:rPr>
        <w:t xml:space="preserve">industrial inspection, security patrols, </w:t>
      </w:r>
      <w:r w:rsidR="00B40BB4">
        <w:rPr>
          <w:sz w:val="20"/>
          <w:szCs w:val="20"/>
          <w:lang w:eastAsia="zh-CN"/>
        </w:rPr>
        <w:t xml:space="preserve">transportation, etc. </w:t>
      </w:r>
      <w:r w:rsidR="003E464F">
        <w:rPr>
          <w:sz w:val="20"/>
          <w:szCs w:val="20"/>
          <w:lang w:eastAsia="zh-CN"/>
        </w:rPr>
        <w:t xml:space="preserve">Furthermore, </w:t>
      </w:r>
      <w:r w:rsidR="00C92703">
        <w:rPr>
          <w:sz w:val="20"/>
          <w:szCs w:val="20"/>
          <w:lang w:eastAsia="zh-CN"/>
        </w:rPr>
        <w:t xml:space="preserve">other </w:t>
      </w:r>
      <w:r w:rsidR="00152195">
        <w:rPr>
          <w:sz w:val="20"/>
          <w:szCs w:val="20"/>
          <w:lang w:eastAsia="zh-CN"/>
        </w:rPr>
        <w:t>relatively</w:t>
      </w:r>
      <w:r w:rsidR="00C92703">
        <w:rPr>
          <w:sz w:val="20"/>
          <w:szCs w:val="20"/>
          <w:lang w:eastAsia="zh-CN"/>
        </w:rPr>
        <w:t xml:space="preserve"> small deployment scenarios like i</w:t>
      </w:r>
      <w:r w:rsidR="00C92703" w:rsidRPr="00C92703">
        <w:rPr>
          <w:sz w:val="20"/>
          <w:szCs w:val="20"/>
          <w:lang w:eastAsia="zh-CN"/>
        </w:rPr>
        <w:t>nsurance evidence collection, livestock monitoring, and cultural relic protection</w:t>
      </w:r>
      <w:r w:rsidR="00C92703">
        <w:rPr>
          <w:sz w:val="20"/>
          <w:szCs w:val="20"/>
          <w:lang w:eastAsia="zh-CN"/>
        </w:rPr>
        <w:t xml:space="preserve"> are expected to be promising areas</w:t>
      </w:r>
      <w:r w:rsidR="00EF4D58">
        <w:rPr>
          <w:sz w:val="20"/>
          <w:szCs w:val="20"/>
          <w:lang w:eastAsia="zh-CN"/>
        </w:rPr>
        <w:t xml:space="preserve"> for UAVs. </w:t>
      </w:r>
      <w:r w:rsidR="0015635B">
        <w:rPr>
          <w:rFonts w:hint="eastAsia"/>
          <w:sz w:val="20"/>
          <w:szCs w:val="20"/>
          <w:lang w:eastAsia="zh-CN"/>
        </w:rPr>
        <w:t>T</w:t>
      </w:r>
      <w:r w:rsidR="0015635B">
        <w:rPr>
          <w:sz w:val="20"/>
          <w:szCs w:val="20"/>
          <w:lang w:eastAsia="zh-CN"/>
        </w:rPr>
        <w:t>ypical</w:t>
      </w:r>
      <w:r w:rsidR="00146953">
        <w:rPr>
          <w:sz w:val="20"/>
          <w:szCs w:val="20"/>
          <w:lang w:eastAsia="zh-CN"/>
        </w:rPr>
        <w:t xml:space="preserve"> ISAC</w:t>
      </w:r>
      <w:r w:rsidR="0015635B">
        <w:rPr>
          <w:sz w:val="20"/>
          <w:szCs w:val="20"/>
          <w:lang w:eastAsia="zh-CN"/>
        </w:rPr>
        <w:t xml:space="preserve"> deployment scenarios</w:t>
      </w:r>
      <w:r w:rsidR="00146953">
        <w:rPr>
          <w:sz w:val="20"/>
          <w:szCs w:val="20"/>
          <w:lang w:eastAsia="zh-CN"/>
        </w:rPr>
        <w:t xml:space="preserve"> for UAVs</w:t>
      </w:r>
      <w:r w:rsidR="0015635B">
        <w:rPr>
          <w:sz w:val="20"/>
          <w:szCs w:val="20"/>
          <w:lang w:eastAsia="zh-CN"/>
        </w:rPr>
        <w:t xml:space="preserve"> </w:t>
      </w:r>
      <w:r w:rsidR="00A7694F">
        <w:rPr>
          <w:sz w:val="20"/>
          <w:szCs w:val="20"/>
          <w:lang w:eastAsia="zh-CN"/>
        </w:rPr>
        <w:t>involve</w:t>
      </w:r>
      <w:r w:rsidR="0015635B">
        <w:rPr>
          <w:sz w:val="20"/>
          <w:szCs w:val="20"/>
          <w:lang w:eastAsia="zh-CN"/>
        </w:rPr>
        <w:t xml:space="preserve"> path management and intrusion detection. </w:t>
      </w:r>
    </w:p>
    <w:p w14:paraId="45342A64" w14:textId="3851C204" w:rsidR="001D33BB" w:rsidRDefault="00CD3967" w:rsidP="0079341D">
      <w:pPr>
        <w:tabs>
          <w:tab w:val="left" w:pos="720"/>
        </w:tabs>
        <w:rPr>
          <w:sz w:val="20"/>
          <w:szCs w:val="20"/>
          <w:lang w:eastAsia="zh-CN"/>
        </w:rPr>
      </w:pPr>
      <w:r>
        <w:rPr>
          <w:rFonts w:hint="eastAsia"/>
          <w:sz w:val="20"/>
          <w:szCs w:val="20"/>
          <w:lang w:eastAsia="zh-CN"/>
        </w:rPr>
        <w:t>F</w:t>
      </w:r>
      <w:r>
        <w:rPr>
          <w:sz w:val="20"/>
          <w:szCs w:val="20"/>
          <w:lang w:eastAsia="zh-CN"/>
        </w:rPr>
        <w:t xml:space="preserve">or UAV path management, sensing for its location, height, direction and velocity are essential, especially when there are more than one UAVs in one area. </w:t>
      </w:r>
      <w:r w:rsidR="004A5F6B">
        <w:rPr>
          <w:sz w:val="20"/>
          <w:szCs w:val="20"/>
          <w:lang w:eastAsia="zh-CN"/>
        </w:rPr>
        <w:t xml:space="preserve">UVA path management requires full-domain sensing capability for the relatively unstable </w:t>
      </w:r>
      <w:r w:rsidR="00CB47C4">
        <w:rPr>
          <w:sz w:val="20"/>
          <w:szCs w:val="20"/>
          <w:lang w:eastAsia="zh-CN"/>
        </w:rPr>
        <w:t xml:space="preserve">flying path for UAV, and </w:t>
      </w:r>
      <w:r w:rsidR="00B07938">
        <w:rPr>
          <w:sz w:val="20"/>
          <w:szCs w:val="20"/>
          <w:lang w:eastAsia="zh-CN"/>
        </w:rPr>
        <w:t xml:space="preserve">may </w:t>
      </w:r>
      <w:r w:rsidR="00CB47C4">
        <w:rPr>
          <w:sz w:val="20"/>
          <w:szCs w:val="20"/>
          <w:lang w:eastAsia="zh-CN"/>
        </w:rPr>
        <w:t xml:space="preserve">need more than one frequency band (i.e., multi-band collaborative system) to be able to provide </w:t>
      </w:r>
      <w:r w:rsidR="002D0394">
        <w:rPr>
          <w:sz w:val="20"/>
          <w:szCs w:val="20"/>
          <w:lang w:eastAsia="zh-CN"/>
        </w:rPr>
        <w:t xml:space="preserve">complete </w:t>
      </w:r>
      <w:r w:rsidR="00D96023" w:rsidRPr="00D96023">
        <w:rPr>
          <w:sz w:val="20"/>
          <w:szCs w:val="20"/>
          <w:lang w:eastAsia="zh-CN"/>
        </w:rPr>
        <w:t>information</w:t>
      </w:r>
      <w:r w:rsidR="004D2134">
        <w:rPr>
          <w:sz w:val="20"/>
          <w:szCs w:val="20"/>
          <w:lang w:eastAsia="zh-CN"/>
        </w:rPr>
        <w:t xml:space="preserve"> for </w:t>
      </w:r>
      <w:r w:rsidR="0021017D">
        <w:rPr>
          <w:sz w:val="20"/>
          <w:szCs w:val="20"/>
          <w:lang w:eastAsia="zh-CN"/>
        </w:rPr>
        <w:t>o</w:t>
      </w:r>
      <w:r w:rsidR="00575232" w:rsidRPr="00575232">
        <w:rPr>
          <w:sz w:val="20"/>
          <w:szCs w:val="20"/>
          <w:lang w:eastAsia="zh-CN"/>
        </w:rPr>
        <w:t>bjects of various sizes</w:t>
      </w:r>
      <w:r w:rsidR="004D2134">
        <w:rPr>
          <w:sz w:val="20"/>
          <w:szCs w:val="20"/>
          <w:lang w:eastAsia="zh-CN"/>
        </w:rPr>
        <w:t xml:space="preserve"> (from small to large sized)</w:t>
      </w:r>
      <w:r w:rsidR="00D96023" w:rsidRPr="00D96023">
        <w:rPr>
          <w:sz w:val="20"/>
          <w:szCs w:val="20"/>
          <w:lang w:eastAsia="zh-CN"/>
        </w:rPr>
        <w:t xml:space="preserve"> on the surrounding environment</w:t>
      </w:r>
      <w:r w:rsidR="00D96023">
        <w:rPr>
          <w:sz w:val="20"/>
          <w:szCs w:val="20"/>
          <w:lang w:eastAsia="zh-CN"/>
        </w:rPr>
        <w:t>.</w:t>
      </w:r>
    </w:p>
    <w:p w14:paraId="2FD97144" w14:textId="47B86E5E" w:rsidR="00CD3967" w:rsidRPr="0015635B" w:rsidRDefault="00CD3967" w:rsidP="0079341D">
      <w:pPr>
        <w:tabs>
          <w:tab w:val="left" w:pos="720"/>
        </w:tabs>
        <w:rPr>
          <w:sz w:val="20"/>
          <w:szCs w:val="20"/>
          <w:lang w:eastAsia="zh-CN"/>
        </w:rPr>
      </w:pPr>
      <w:r>
        <w:rPr>
          <w:sz w:val="20"/>
          <w:szCs w:val="20"/>
          <w:lang w:eastAsia="zh-CN"/>
        </w:rPr>
        <w:t xml:space="preserve">For intrusion detection, </w:t>
      </w:r>
      <w:r w:rsidR="00A71F52">
        <w:rPr>
          <w:sz w:val="20"/>
          <w:szCs w:val="20"/>
          <w:lang w:eastAsia="zh-CN"/>
        </w:rPr>
        <w:t>the main deployment scenarios include sensitive areas like airport, government, institute, military area and high-speed railway station.</w:t>
      </w:r>
      <w:r w:rsidR="001D33BB">
        <w:rPr>
          <w:sz w:val="20"/>
          <w:szCs w:val="20"/>
          <w:lang w:eastAsia="zh-CN"/>
        </w:rPr>
        <w:t xml:space="preserve"> Last but not least, it is important to provide electronic fence for illegal intrusion detection across borders. </w:t>
      </w:r>
      <w:r w:rsidR="00D96023">
        <w:rPr>
          <w:sz w:val="20"/>
          <w:szCs w:val="20"/>
          <w:lang w:eastAsia="zh-CN"/>
        </w:rPr>
        <w:t xml:space="preserve">Intrusion detection </w:t>
      </w:r>
      <w:r w:rsidR="00D64F46">
        <w:rPr>
          <w:sz w:val="20"/>
          <w:szCs w:val="20"/>
          <w:lang w:eastAsia="zh-CN"/>
        </w:rPr>
        <w:t xml:space="preserve">requires contiguous coverage for a specific area </w:t>
      </w:r>
      <w:r w:rsidR="004228BB">
        <w:rPr>
          <w:sz w:val="20"/>
          <w:szCs w:val="20"/>
          <w:lang w:eastAsia="zh-CN"/>
        </w:rPr>
        <w:t>under</w:t>
      </w:r>
      <w:r w:rsidR="00D64F46">
        <w:rPr>
          <w:sz w:val="20"/>
          <w:szCs w:val="20"/>
          <w:lang w:eastAsia="zh-CN"/>
        </w:rPr>
        <w:t xml:space="preserve"> different kinds of weathers. </w:t>
      </w:r>
    </w:p>
    <w:p w14:paraId="14A8A183" w14:textId="77777777" w:rsidR="007E192D" w:rsidRPr="009D575C" w:rsidRDefault="007E192D" w:rsidP="007E192D">
      <w:pPr>
        <w:rPr>
          <w:sz w:val="20"/>
          <w:szCs w:val="20"/>
        </w:rPr>
      </w:pPr>
      <w:r w:rsidRPr="009D575C">
        <w:rPr>
          <w:sz w:val="20"/>
          <w:szCs w:val="20"/>
        </w:rPr>
        <w:lastRenderedPageBreak/>
        <w:t>Based on the above analysis, we propose the following:</w:t>
      </w:r>
    </w:p>
    <w:p w14:paraId="658D84CE" w14:textId="44980D7F" w:rsidR="00F6020A" w:rsidRPr="00BD29A8" w:rsidRDefault="007E192D" w:rsidP="00BD29A8">
      <w:pPr>
        <w:spacing w:after="40"/>
        <w:rPr>
          <w:sz w:val="20"/>
          <w:szCs w:val="20"/>
          <w:lang w:eastAsia="zh-CN"/>
        </w:rPr>
      </w:pPr>
      <w:r w:rsidRPr="00261ACA">
        <w:rPr>
          <w:b/>
          <w:bCs/>
          <w:sz w:val="20"/>
          <w:szCs w:val="20"/>
          <w:lang w:eastAsia="x-none"/>
        </w:rPr>
        <w:t xml:space="preserve">Proposal 1: </w:t>
      </w:r>
      <w:r w:rsidR="00AA3928" w:rsidRPr="00AA3928">
        <w:rPr>
          <w:sz w:val="20"/>
          <w:szCs w:val="20"/>
          <w:lang w:eastAsia="zh-CN"/>
        </w:rPr>
        <w:t>ISAC deployment scenario</w:t>
      </w:r>
      <w:r w:rsidR="00946141">
        <w:rPr>
          <w:sz w:val="20"/>
          <w:szCs w:val="20"/>
          <w:lang w:eastAsia="zh-CN"/>
        </w:rPr>
        <w:t>s</w:t>
      </w:r>
      <w:r w:rsidR="00AA3928" w:rsidRPr="00AA3928">
        <w:rPr>
          <w:sz w:val="20"/>
          <w:szCs w:val="20"/>
          <w:lang w:eastAsia="zh-CN"/>
        </w:rPr>
        <w:t xml:space="preserve"> for UAVs</w:t>
      </w:r>
      <w:r w:rsidR="00AA3928">
        <w:rPr>
          <w:sz w:val="20"/>
          <w:szCs w:val="20"/>
          <w:lang w:eastAsia="zh-CN"/>
        </w:rPr>
        <w:t xml:space="preserve"> should </w:t>
      </w:r>
      <w:r w:rsidR="007369FD">
        <w:rPr>
          <w:sz w:val="20"/>
          <w:szCs w:val="20"/>
          <w:lang w:eastAsia="zh-CN"/>
        </w:rPr>
        <w:t xml:space="preserve">include </w:t>
      </w:r>
      <w:r w:rsidR="00BC4656">
        <w:rPr>
          <w:sz w:val="20"/>
          <w:szCs w:val="20"/>
          <w:lang w:eastAsia="zh-CN"/>
        </w:rPr>
        <w:t>path management and intrusion detection</w:t>
      </w:r>
      <w:r w:rsidR="00FD128E">
        <w:rPr>
          <w:sz w:val="20"/>
          <w:szCs w:val="20"/>
          <w:lang w:eastAsia="zh-CN"/>
        </w:rPr>
        <w:t>.</w:t>
      </w:r>
      <w:r w:rsidR="0017036C">
        <w:rPr>
          <w:sz w:val="20"/>
          <w:szCs w:val="20"/>
          <w:lang w:eastAsia="zh-CN"/>
        </w:rPr>
        <w:t xml:space="preserve"> </w:t>
      </w:r>
      <w:r w:rsidR="00FD128E">
        <w:rPr>
          <w:sz w:val="20"/>
          <w:szCs w:val="20"/>
          <w:lang w:eastAsia="zh-CN"/>
        </w:rPr>
        <w:t>This</w:t>
      </w:r>
      <w:r w:rsidR="0017036C">
        <w:rPr>
          <w:sz w:val="20"/>
          <w:szCs w:val="20"/>
          <w:lang w:eastAsia="zh-CN"/>
        </w:rPr>
        <w:t xml:space="preserve"> may need more than one frequency band (i.e., multi-band collaborative system) to be able to provide complete </w:t>
      </w:r>
      <w:r w:rsidR="0017036C" w:rsidRPr="00D96023">
        <w:rPr>
          <w:sz w:val="20"/>
          <w:szCs w:val="20"/>
          <w:lang w:eastAsia="zh-CN"/>
        </w:rPr>
        <w:t>information</w:t>
      </w:r>
      <w:r w:rsidR="0017036C">
        <w:rPr>
          <w:sz w:val="20"/>
          <w:szCs w:val="20"/>
          <w:lang w:eastAsia="zh-CN"/>
        </w:rPr>
        <w:t xml:space="preserve"> for o</w:t>
      </w:r>
      <w:r w:rsidR="0017036C" w:rsidRPr="00575232">
        <w:rPr>
          <w:sz w:val="20"/>
          <w:szCs w:val="20"/>
          <w:lang w:eastAsia="zh-CN"/>
        </w:rPr>
        <w:t>bjects of various sizes</w:t>
      </w:r>
      <w:r w:rsidR="0017036C">
        <w:rPr>
          <w:sz w:val="20"/>
          <w:szCs w:val="20"/>
          <w:lang w:eastAsia="zh-CN"/>
        </w:rPr>
        <w:t xml:space="preserve"> (from small to large sized)</w:t>
      </w:r>
      <w:r w:rsidR="0017036C" w:rsidRPr="00D96023">
        <w:rPr>
          <w:sz w:val="20"/>
          <w:szCs w:val="20"/>
          <w:lang w:eastAsia="zh-CN"/>
        </w:rPr>
        <w:t xml:space="preserve"> on the surrounding environment</w:t>
      </w:r>
      <w:r w:rsidR="0017036C">
        <w:rPr>
          <w:sz w:val="20"/>
          <w:szCs w:val="20"/>
          <w:lang w:eastAsia="zh-CN"/>
        </w:rPr>
        <w:t>. Furthermore, it may require contiguous coverage for a specific area under different kinds of weathers.</w:t>
      </w:r>
    </w:p>
    <w:p w14:paraId="6E09B8E0" w14:textId="716BB9CA" w:rsidR="000E4AB2" w:rsidRPr="00DB7F57" w:rsidRDefault="00DB7F57" w:rsidP="00DB7F57">
      <w:pPr>
        <w:pStyle w:val="1"/>
        <w:rPr>
          <w:rFonts w:ascii="Times New Roman" w:hAnsi="Times New Roman"/>
        </w:rPr>
      </w:pPr>
      <w:r w:rsidRPr="00A335D0">
        <w:rPr>
          <w:rFonts w:ascii="Times New Roman" w:hAnsi="Times New Roman"/>
        </w:rPr>
        <w:t>ISAC deployment scenario</w:t>
      </w:r>
      <w:r w:rsidR="00B272AA">
        <w:rPr>
          <w:rFonts w:ascii="Times New Roman" w:hAnsi="Times New Roman"/>
        </w:rPr>
        <w:t>s</w:t>
      </w:r>
      <w:r>
        <w:rPr>
          <w:rFonts w:ascii="Times New Roman" w:hAnsi="Times New Roman"/>
        </w:rPr>
        <w:t xml:space="preserve"> for </w:t>
      </w:r>
      <w:r w:rsidRPr="00DB7F57">
        <w:rPr>
          <w:rFonts w:ascii="Times New Roman" w:hAnsi="Times New Roman"/>
        </w:rPr>
        <w:t>humans indoors and outdoors</w:t>
      </w:r>
    </w:p>
    <w:p w14:paraId="6FD25C67" w14:textId="77777777" w:rsidR="00604ECC" w:rsidRDefault="0079341D" w:rsidP="0079341D">
      <w:pPr>
        <w:tabs>
          <w:tab w:val="left" w:pos="720"/>
        </w:tabs>
        <w:rPr>
          <w:bCs/>
          <w:sz w:val="20"/>
          <w:szCs w:val="20"/>
        </w:rPr>
      </w:pPr>
      <w:r>
        <w:rPr>
          <w:rFonts w:hint="eastAsia"/>
          <w:sz w:val="20"/>
          <w:szCs w:val="20"/>
          <w:lang w:eastAsia="zh-CN"/>
        </w:rPr>
        <w:t>F</w:t>
      </w:r>
      <w:r>
        <w:rPr>
          <w:sz w:val="20"/>
          <w:szCs w:val="20"/>
          <w:lang w:eastAsia="zh-CN"/>
        </w:rPr>
        <w:t xml:space="preserve">or </w:t>
      </w:r>
      <w:r>
        <w:rPr>
          <w:bCs/>
          <w:sz w:val="20"/>
          <w:szCs w:val="20"/>
        </w:rPr>
        <w:t>h</w:t>
      </w:r>
      <w:r w:rsidRPr="00E90D8E">
        <w:rPr>
          <w:bCs/>
          <w:sz w:val="20"/>
          <w:szCs w:val="20"/>
        </w:rPr>
        <w:t>umans indoors and outdoors</w:t>
      </w:r>
      <w:r>
        <w:rPr>
          <w:bCs/>
          <w:sz w:val="20"/>
          <w:szCs w:val="20"/>
        </w:rPr>
        <w:t>,</w:t>
      </w:r>
      <w:r w:rsidR="00A94FFE">
        <w:rPr>
          <w:bCs/>
          <w:sz w:val="20"/>
          <w:szCs w:val="20"/>
        </w:rPr>
        <w:t xml:space="preserve"> </w:t>
      </w:r>
    </w:p>
    <w:p w14:paraId="588B0847" w14:textId="164DAFDF" w:rsidR="00604ECC" w:rsidRPr="00BD29A8" w:rsidRDefault="00604ECC" w:rsidP="00604ECC">
      <w:pPr>
        <w:pStyle w:val="af4"/>
        <w:numPr>
          <w:ilvl w:val="0"/>
          <w:numId w:val="50"/>
        </w:numPr>
        <w:tabs>
          <w:tab w:val="left" w:pos="720"/>
        </w:tabs>
        <w:rPr>
          <w:rFonts w:ascii="Times New Roman" w:eastAsia="宋体" w:hAnsi="Times New Roman"/>
          <w:bCs/>
          <w:sz w:val="20"/>
          <w:szCs w:val="20"/>
          <w:lang w:val="en-US"/>
        </w:rPr>
      </w:pPr>
      <w:r w:rsidRPr="00BD29A8">
        <w:rPr>
          <w:rFonts w:ascii="Times New Roman" w:eastAsia="宋体" w:hAnsi="Times New Roman"/>
          <w:bCs/>
          <w:sz w:val="20"/>
          <w:szCs w:val="20"/>
          <w:lang w:val="en-US"/>
        </w:rPr>
        <w:t>T</w:t>
      </w:r>
      <w:r w:rsidR="00A94FFE" w:rsidRPr="00BD29A8">
        <w:rPr>
          <w:rFonts w:ascii="Times New Roman" w:eastAsia="宋体" w:hAnsi="Times New Roman"/>
          <w:bCs/>
          <w:sz w:val="20"/>
          <w:szCs w:val="20"/>
          <w:lang w:val="en-US"/>
        </w:rPr>
        <w:t xml:space="preserve">he deployment scenario for indoors mainly concerns smart home where </w:t>
      </w:r>
      <w:r w:rsidRPr="00BD29A8">
        <w:rPr>
          <w:rFonts w:ascii="Times New Roman" w:eastAsia="宋体" w:hAnsi="Times New Roman"/>
          <w:bCs/>
          <w:sz w:val="20"/>
          <w:szCs w:val="20"/>
          <w:lang w:val="en-US"/>
        </w:rPr>
        <w:t xml:space="preserve">main applications include </w:t>
      </w:r>
      <w:r w:rsidR="00A94FFE" w:rsidRPr="00BD29A8">
        <w:rPr>
          <w:rFonts w:ascii="Times New Roman" w:eastAsia="宋体" w:hAnsi="Times New Roman"/>
          <w:bCs/>
          <w:sz w:val="20"/>
          <w:szCs w:val="20"/>
          <w:lang w:val="en-US"/>
        </w:rPr>
        <w:t xml:space="preserve">real-time environment construction, intrusion detection and human-computer interaction, </w:t>
      </w:r>
      <w:r w:rsidR="004617ED">
        <w:rPr>
          <w:rFonts w:ascii="Times New Roman" w:eastAsia="宋体" w:hAnsi="Times New Roman"/>
          <w:bCs/>
          <w:sz w:val="20"/>
          <w:szCs w:val="20"/>
          <w:lang w:val="en-US"/>
        </w:rPr>
        <w:t>as well as</w:t>
      </w:r>
      <w:r w:rsidRPr="00BD29A8">
        <w:rPr>
          <w:rFonts w:ascii="Times New Roman" w:eastAsia="宋体" w:hAnsi="Times New Roman"/>
          <w:bCs/>
          <w:sz w:val="20"/>
          <w:szCs w:val="20"/>
          <w:lang w:val="en-US"/>
        </w:rPr>
        <w:t xml:space="preserve"> medical and health where main applications include vital sign monitoring, disease monitoring and diagnosis, and disease rehabilitation training</w:t>
      </w:r>
      <w:r w:rsidR="00F55A62">
        <w:rPr>
          <w:rFonts w:ascii="Times New Roman" w:eastAsia="宋体" w:hAnsi="Times New Roman"/>
          <w:bCs/>
          <w:sz w:val="20"/>
          <w:szCs w:val="20"/>
          <w:lang w:val="en-US"/>
        </w:rPr>
        <w:t>, etc.</w:t>
      </w:r>
    </w:p>
    <w:p w14:paraId="5D470781" w14:textId="5807F0FF" w:rsidR="006B1A51" w:rsidRPr="00BD29A8" w:rsidRDefault="00604ECC" w:rsidP="006B1A51">
      <w:pPr>
        <w:pStyle w:val="af4"/>
        <w:numPr>
          <w:ilvl w:val="0"/>
          <w:numId w:val="50"/>
        </w:numPr>
        <w:tabs>
          <w:tab w:val="left" w:pos="720"/>
        </w:tabs>
        <w:rPr>
          <w:rFonts w:ascii="Times New Roman" w:eastAsia="宋体" w:hAnsi="Times New Roman"/>
          <w:bCs/>
          <w:sz w:val="20"/>
          <w:szCs w:val="20"/>
          <w:lang w:val="en-US"/>
        </w:rPr>
      </w:pPr>
      <w:r w:rsidRPr="00BD29A8">
        <w:rPr>
          <w:rFonts w:ascii="Times New Roman" w:eastAsia="宋体" w:hAnsi="Times New Roman"/>
          <w:bCs/>
          <w:sz w:val="20"/>
          <w:szCs w:val="20"/>
          <w:lang w:val="en-US"/>
        </w:rPr>
        <w:t>The deployment scenario for outdoors mainly concerns</w:t>
      </w:r>
      <w:r w:rsidR="00FB4D9B" w:rsidRPr="00BD29A8">
        <w:rPr>
          <w:rFonts w:ascii="Times New Roman" w:eastAsia="宋体" w:hAnsi="Times New Roman"/>
          <w:bCs/>
          <w:sz w:val="20"/>
          <w:szCs w:val="20"/>
          <w:lang w:val="en-US"/>
        </w:rPr>
        <w:t xml:space="preserve"> social service where main applications include public security, passenger flow statistics as well as ecological and environmental protection</w:t>
      </w:r>
      <w:r w:rsidR="00F55A62">
        <w:rPr>
          <w:rFonts w:ascii="Times New Roman" w:eastAsia="宋体" w:hAnsi="Times New Roman"/>
          <w:bCs/>
          <w:sz w:val="20"/>
          <w:szCs w:val="20"/>
          <w:lang w:val="en-US"/>
        </w:rPr>
        <w:t>, etc.</w:t>
      </w:r>
    </w:p>
    <w:p w14:paraId="48B3123D" w14:textId="77777777" w:rsidR="00BD29A8" w:rsidRPr="009D575C" w:rsidRDefault="00BD29A8" w:rsidP="00BD29A8">
      <w:pPr>
        <w:rPr>
          <w:sz w:val="20"/>
          <w:szCs w:val="20"/>
        </w:rPr>
      </w:pPr>
      <w:r w:rsidRPr="009D575C">
        <w:rPr>
          <w:sz w:val="20"/>
          <w:szCs w:val="20"/>
        </w:rPr>
        <w:t>Based on the above analysis, we propose the following:</w:t>
      </w:r>
    </w:p>
    <w:p w14:paraId="08EB5F48" w14:textId="74A558D5" w:rsidR="00BD29A8" w:rsidRDefault="00BD29A8" w:rsidP="00BD29A8">
      <w:pPr>
        <w:spacing w:after="40"/>
        <w:rPr>
          <w:bCs/>
          <w:sz w:val="20"/>
          <w:szCs w:val="20"/>
        </w:rPr>
      </w:pPr>
      <w:r w:rsidRPr="00261ACA">
        <w:rPr>
          <w:b/>
          <w:bCs/>
          <w:sz w:val="20"/>
          <w:szCs w:val="20"/>
          <w:lang w:eastAsia="x-none"/>
        </w:rPr>
        <w:t xml:space="preserve">Proposal </w:t>
      </w:r>
      <w:r>
        <w:rPr>
          <w:b/>
          <w:bCs/>
          <w:sz w:val="20"/>
          <w:szCs w:val="20"/>
          <w:lang w:eastAsia="x-none"/>
        </w:rPr>
        <w:t>2</w:t>
      </w:r>
      <w:r w:rsidRPr="00261ACA">
        <w:rPr>
          <w:b/>
          <w:bCs/>
          <w:sz w:val="20"/>
          <w:szCs w:val="20"/>
          <w:lang w:eastAsia="x-none"/>
        </w:rPr>
        <w:t xml:space="preserve">: </w:t>
      </w:r>
      <w:r w:rsidR="00F55A62" w:rsidRPr="00F55A62">
        <w:rPr>
          <w:sz w:val="20"/>
          <w:szCs w:val="20"/>
          <w:lang w:eastAsia="zh-CN"/>
        </w:rPr>
        <w:t xml:space="preserve">ISAC deployment scenarios for humans indoors </w:t>
      </w:r>
      <w:r w:rsidR="00F55A62">
        <w:rPr>
          <w:sz w:val="20"/>
          <w:szCs w:val="20"/>
          <w:lang w:eastAsia="zh-CN"/>
        </w:rPr>
        <w:t xml:space="preserve">should include </w:t>
      </w:r>
      <w:r w:rsidR="009D7041" w:rsidRPr="00BD29A8">
        <w:rPr>
          <w:bCs/>
          <w:sz w:val="20"/>
          <w:szCs w:val="20"/>
        </w:rPr>
        <w:t>smart home</w:t>
      </w:r>
      <w:r w:rsidR="00A95E50">
        <w:rPr>
          <w:bCs/>
          <w:sz w:val="20"/>
          <w:szCs w:val="20"/>
        </w:rPr>
        <w:t xml:space="preserve"> as well as </w:t>
      </w:r>
      <w:r w:rsidR="009D7041" w:rsidRPr="00BD29A8">
        <w:rPr>
          <w:bCs/>
          <w:sz w:val="20"/>
          <w:szCs w:val="20"/>
        </w:rPr>
        <w:t>medical and health</w:t>
      </w:r>
      <w:r w:rsidR="001C32EC">
        <w:rPr>
          <w:bCs/>
          <w:sz w:val="20"/>
          <w:szCs w:val="20"/>
        </w:rPr>
        <w:t xml:space="preserve"> related </w:t>
      </w:r>
      <w:r w:rsidR="001C32EC" w:rsidRPr="00F55A62">
        <w:rPr>
          <w:sz w:val="20"/>
          <w:szCs w:val="20"/>
          <w:lang w:eastAsia="zh-CN"/>
        </w:rPr>
        <w:t>scenarios</w:t>
      </w:r>
      <w:r w:rsidR="009D7041">
        <w:rPr>
          <w:bCs/>
          <w:sz w:val="20"/>
          <w:szCs w:val="20"/>
        </w:rPr>
        <w:t>.</w:t>
      </w:r>
    </w:p>
    <w:p w14:paraId="3F95EC0B" w14:textId="108CD2BD" w:rsidR="009D7041" w:rsidRPr="006B1A51" w:rsidRDefault="009D7041" w:rsidP="00BD29A8">
      <w:pPr>
        <w:spacing w:after="40"/>
        <w:rPr>
          <w:sz w:val="20"/>
          <w:szCs w:val="20"/>
          <w:lang w:eastAsia="zh-CN"/>
        </w:rPr>
      </w:pPr>
      <w:r w:rsidRPr="00261ACA">
        <w:rPr>
          <w:b/>
          <w:bCs/>
          <w:sz w:val="20"/>
          <w:szCs w:val="20"/>
          <w:lang w:eastAsia="x-none"/>
        </w:rPr>
        <w:t xml:space="preserve">Proposal </w:t>
      </w:r>
      <w:r w:rsidR="00B52E81">
        <w:rPr>
          <w:b/>
          <w:bCs/>
          <w:sz w:val="20"/>
          <w:szCs w:val="20"/>
          <w:lang w:eastAsia="x-none"/>
        </w:rPr>
        <w:t>3</w:t>
      </w:r>
      <w:r w:rsidRPr="00261ACA">
        <w:rPr>
          <w:b/>
          <w:bCs/>
          <w:sz w:val="20"/>
          <w:szCs w:val="20"/>
          <w:lang w:eastAsia="x-none"/>
        </w:rPr>
        <w:t xml:space="preserve">: </w:t>
      </w:r>
      <w:r w:rsidRPr="00F55A62">
        <w:rPr>
          <w:sz w:val="20"/>
          <w:szCs w:val="20"/>
          <w:lang w:eastAsia="zh-CN"/>
        </w:rPr>
        <w:t>ISAC deployment scenarios for humans outdoors</w:t>
      </w:r>
      <w:r>
        <w:rPr>
          <w:sz w:val="20"/>
          <w:szCs w:val="20"/>
          <w:lang w:eastAsia="zh-CN"/>
        </w:rPr>
        <w:t xml:space="preserve"> should include </w:t>
      </w:r>
      <w:r w:rsidRPr="00BD29A8">
        <w:rPr>
          <w:bCs/>
          <w:sz w:val="20"/>
          <w:szCs w:val="20"/>
        </w:rPr>
        <w:t xml:space="preserve">social </w:t>
      </w:r>
      <w:r w:rsidR="001C7AE3" w:rsidRPr="00BD29A8">
        <w:rPr>
          <w:bCs/>
          <w:sz w:val="20"/>
          <w:szCs w:val="20"/>
        </w:rPr>
        <w:t>service</w:t>
      </w:r>
      <w:r w:rsidR="001C7AE3">
        <w:rPr>
          <w:bCs/>
          <w:sz w:val="20"/>
          <w:szCs w:val="20"/>
        </w:rPr>
        <w:t>-related</w:t>
      </w:r>
      <w:r w:rsidR="001C32EC">
        <w:rPr>
          <w:bCs/>
          <w:sz w:val="20"/>
          <w:szCs w:val="20"/>
        </w:rPr>
        <w:t xml:space="preserve"> </w:t>
      </w:r>
      <w:r w:rsidR="001C32EC" w:rsidRPr="00F55A62">
        <w:rPr>
          <w:sz w:val="20"/>
          <w:szCs w:val="20"/>
          <w:lang w:eastAsia="zh-CN"/>
        </w:rPr>
        <w:t>scenarios</w:t>
      </w:r>
      <w:r w:rsidR="001C32EC">
        <w:rPr>
          <w:bCs/>
          <w:sz w:val="20"/>
          <w:szCs w:val="20"/>
        </w:rPr>
        <w:t>.</w:t>
      </w:r>
    </w:p>
    <w:p w14:paraId="2242CE0E" w14:textId="4CC3683A" w:rsidR="0079341D" w:rsidRPr="00F15370" w:rsidRDefault="00F15370" w:rsidP="00F15370">
      <w:pPr>
        <w:pStyle w:val="1"/>
        <w:rPr>
          <w:rFonts w:ascii="Times New Roman" w:hAnsi="Times New Roman"/>
        </w:rPr>
      </w:pPr>
      <w:r w:rsidRPr="00A335D0">
        <w:rPr>
          <w:rFonts w:ascii="Times New Roman" w:hAnsi="Times New Roman"/>
        </w:rPr>
        <w:t>ISAC deployment scenario</w:t>
      </w:r>
      <w:r w:rsidR="00B272AA">
        <w:rPr>
          <w:rFonts w:ascii="Times New Roman" w:hAnsi="Times New Roman"/>
        </w:rPr>
        <w:t>s</w:t>
      </w:r>
      <w:r>
        <w:rPr>
          <w:rFonts w:ascii="Times New Roman" w:hAnsi="Times New Roman"/>
        </w:rPr>
        <w:t xml:space="preserve"> for </w:t>
      </w:r>
      <w:r w:rsidRPr="00F15370">
        <w:rPr>
          <w:rFonts w:ascii="Times New Roman" w:hAnsi="Times New Roman"/>
        </w:rPr>
        <w:t>automotive vehicles</w:t>
      </w:r>
    </w:p>
    <w:p w14:paraId="4028DC12" w14:textId="337423C9" w:rsidR="00F15370" w:rsidRDefault="00F15370" w:rsidP="00F15370">
      <w:pPr>
        <w:tabs>
          <w:tab w:val="left" w:pos="720"/>
        </w:tabs>
        <w:rPr>
          <w:sz w:val="20"/>
          <w:szCs w:val="20"/>
          <w:lang w:eastAsia="zh-CN"/>
        </w:rPr>
      </w:pPr>
      <w:r>
        <w:rPr>
          <w:rFonts w:hint="eastAsia"/>
          <w:sz w:val="20"/>
          <w:szCs w:val="20"/>
          <w:lang w:eastAsia="zh-CN"/>
        </w:rPr>
        <w:t>F</w:t>
      </w:r>
      <w:r>
        <w:rPr>
          <w:sz w:val="20"/>
          <w:szCs w:val="20"/>
          <w:lang w:eastAsia="zh-CN"/>
        </w:rPr>
        <w:t xml:space="preserve">or </w:t>
      </w:r>
      <w:r>
        <w:rPr>
          <w:bCs/>
          <w:sz w:val="20"/>
          <w:szCs w:val="20"/>
        </w:rPr>
        <w:t>a</w:t>
      </w:r>
      <w:r w:rsidRPr="00E90D8E">
        <w:rPr>
          <w:bCs/>
          <w:sz w:val="20"/>
          <w:szCs w:val="20"/>
        </w:rPr>
        <w:t>utomotive vehicles</w:t>
      </w:r>
      <w:r>
        <w:rPr>
          <w:bCs/>
          <w:sz w:val="20"/>
          <w:szCs w:val="20"/>
        </w:rPr>
        <w:t xml:space="preserve">, </w:t>
      </w:r>
      <w:r>
        <w:rPr>
          <w:sz w:val="20"/>
          <w:szCs w:val="20"/>
          <w:lang w:eastAsia="zh-CN"/>
        </w:rPr>
        <w:t>the scenario</w:t>
      </w:r>
      <w:r w:rsidR="006C5BC3">
        <w:rPr>
          <w:sz w:val="20"/>
          <w:szCs w:val="20"/>
          <w:lang w:eastAsia="zh-CN"/>
        </w:rPr>
        <w:t>s</w:t>
      </w:r>
      <w:r>
        <w:rPr>
          <w:sz w:val="20"/>
          <w:szCs w:val="20"/>
          <w:lang w:eastAsia="zh-CN"/>
        </w:rPr>
        <w:t xml:space="preserve"> mainly concern outdoor</w:t>
      </w:r>
      <w:r w:rsidR="00E23A3A">
        <w:rPr>
          <w:sz w:val="20"/>
          <w:szCs w:val="20"/>
          <w:lang w:eastAsia="zh-CN"/>
        </w:rPr>
        <w:t>s</w:t>
      </w:r>
      <w:r>
        <w:rPr>
          <w:sz w:val="20"/>
          <w:szCs w:val="20"/>
          <w:lang w:eastAsia="zh-CN"/>
        </w:rPr>
        <w:t>. C-V2X scenario will be a very important part in t</w:t>
      </w:r>
      <w:r w:rsidRPr="004611A5">
        <w:rPr>
          <w:sz w:val="20"/>
          <w:szCs w:val="20"/>
          <w:lang w:eastAsia="zh-CN"/>
        </w:rPr>
        <w:t xml:space="preserve">ransportation </w:t>
      </w:r>
      <w:r>
        <w:rPr>
          <w:sz w:val="20"/>
          <w:szCs w:val="20"/>
          <w:lang w:eastAsia="zh-CN"/>
        </w:rPr>
        <w:t>f</w:t>
      </w:r>
      <w:r w:rsidRPr="004611A5">
        <w:rPr>
          <w:sz w:val="20"/>
          <w:szCs w:val="20"/>
          <w:lang w:eastAsia="zh-CN"/>
        </w:rPr>
        <w:t>ield</w:t>
      </w:r>
      <w:r>
        <w:rPr>
          <w:sz w:val="20"/>
          <w:szCs w:val="20"/>
          <w:lang w:eastAsia="zh-CN"/>
        </w:rPr>
        <w:t xml:space="preserve">, where moving vehicles are the main sensing targets. In </w:t>
      </w:r>
      <w:r>
        <w:rPr>
          <w:rFonts w:hint="eastAsia"/>
          <w:sz w:val="20"/>
          <w:szCs w:val="20"/>
          <w:lang w:eastAsia="zh-CN"/>
        </w:rPr>
        <w:t>C</w:t>
      </w:r>
      <w:r>
        <w:rPr>
          <w:sz w:val="20"/>
          <w:szCs w:val="20"/>
          <w:lang w:eastAsia="zh-CN"/>
        </w:rPr>
        <w:t>-V2X, real-time monitoring and high-precision map construction are typical use cases where buildings, trees, human</w:t>
      </w:r>
      <w:r w:rsidR="00B847CA">
        <w:rPr>
          <w:sz w:val="20"/>
          <w:szCs w:val="20"/>
          <w:lang w:eastAsia="zh-CN"/>
        </w:rPr>
        <w:t>s</w:t>
      </w:r>
      <w:r>
        <w:rPr>
          <w:sz w:val="20"/>
          <w:szCs w:val="20"/>
          <w:lang w:eastAsia="zh-CN"/>
        </w:rPr>
        <w:t xml:space="preserve"> etc. are all </w:t>
      </w:r>
      <w:r w:rsidR="00EB5A07">
        <w:rPr>
          <w:sz w:val="20"/>
          <w:szCs w:val="20"/>
          <w:lang w:eastAsia="zh-CN"/>
        </w:rPr>
        <w:t>potential</w:t>
      </w:r>
      <w:r>
        <w:rPr>
          <w:sz w:val="20"/>
          <w:szCs w:val="20"/>
          <w:lang w:eastAsia="zh-CN"/>
        </w:rPr>
        <w:t xml:space="preserve"> sensing targets. </w:t>
      </w:r>
    </w:p>
    <w:p w14:paraId="7A8F85C9" w14:textId="33B34490" w:rsidR="00F15370" w:rsidRDefault="00F15370" w:rsidP="00F15370">
      <w:pPr>
        <w:tabs>
          <w:tab w:val="left" w:pos="720"/>
        </w:tabs>
        <w:rPr>
          <w:sz w:val="20"/>
          <w:szCs w:val="20"/>
          <w:lang w:eastAsia="zh-CN"/>
        </w:rPr>
      </w:pPr>
      <w:r>
        <w:rPr>
          <w:sz w:val="20"/>
          <w:szCs w:val="20"/>
          <w:lang w:eastAsia="zh-CN"/>
        </w:rPr>
        <w:t xml:space="preserve">More specifically, for real-time monitoring, traffic conditions include obstacles information (e.g., pedestrians, animals, rocks), weather status and vehicle information, etc. Sensing information can be obtained via wireless sensing from UE, RSU or </w:t>
      </w:r>
      <w:proofErr w:type="spellStart"/>
      <w:r>
        <w:rPr>
          <w:sz w:val="20"/>
          <w:szCs w:val="20"/>
          <w:lang w:eastAsia="zh-CN"/>
        </w:rPr>
        <w:t>gNB</w:t>
      </w:r>
      <w:proofErr w:type="spellEnd"/>
      <w:r>
        <w:rPr>
          <w:sz w:val="20"/>
          <w:szCs w:val="20"/>
          <w:lang w:eastAsia="zh-CN"/>
        </w:rPr>
        <w:t>, cameras, v</w:t>
      </w:r>
      <w:r w:rsidRPr="00516D61">
        <w:rPr>
          <w:sz w:val="20"/>
          <w:szCs w:val="20"/>
          <w:lang w:eastAsia="zh-CN"/>
        </w:rPr>
        <w:t>ehicle</w:t>
      </w:r>
      <w:r>
        <w:rPr>
          <w:sz w:val="20"/>
          <w:szCs w:val="20"/>
          <w:lang w:eastAsia="zh-CN"/>
        </w:rPr>
        <w:t>-</w:t>
      </w:r>
      <w:r w:rsidRPr="00516D61">
        <w:rPr>
          <w:sz w:val="20"/>
          <w:szCs w:val="20"/>
          <w:lang w:eastAsia="zh-CN"/>
        </w:rPr>
        <w:t>mounted LiDAR</w:t>
      </w:r>
      <w:r>
        <w:rPr>
          <w:sz w:val="20"/>
          <w:szCs w:val="20"/>
          <w:lang w:eastAsia="zh-CN"/>
        </w:rPr>
        <w:t xml:space="preserve"> and other sensors. For high-precision map construction, </w:t>
      </w:r>
      <w:r>
        <w:rPr>
          <w:rFonts w:hint="eastAsia"/>
          <w:sz w:val="20"/>
          <w:szCs w:val="20"/>
          <w:lang w:eastAsia="zh-CN"/>
        </w:rPr>
        <w:t>i</w:t>
      </w:r>
      <w:r>
        <w:rPr>
          <w:sz w:val="20"/>
          <w:szCs w:val="20"/>
          <w:lang w:eastAsia="zh-CN"/>
        </w:rPr>
        <w:t>t involves information from r</w:t>
      </w:r>
      <w:r w:rsidRPr="005D6D3A">
        <w:rPr>
          <w:sz w:val="20"/>
          <w:szCs w:val="20"/>
          <w:lang w:eastAsia="zh-CN"/>
        </w:rPr>
        <w:t>oad properties</w:t>
      </w:r>
      <w:r>
        <w:rPr>
          <w:sz w:val="20"/>
          <w:szCs w:val="20"/>
          <w:lang w:eastAsia="zh-CN"/>
        </w:rPr>
        <w:t>, traffic equipment, lane model</w:t>
      </w:r>
      <w:r w:rsidR="009650C4">
        <w:rPr>
          <w:sz w:val="20"/>
          <w:szCs w:val="20"/>
          <w:lang w:eastAsia="zh-CN"/>
        </w:rPr>
        <w:t>s</w:t>
      </w:r>
      <w:r>
        <w:rPr>
          <w:sz w:val="20"/>
          <w:szCs w:val="20"/>
          <w:lang w:eastAsia="zh-CN"/>
        </w:rPr>
        <w:t xml:space="preserve"> as well as possible changing surroundings like trees, obstacles and buildings, etc. The required information can be also obtained via wireless (cooperative) sensing from UE, RSU or </w:t>
      </w:r>
      <w:proofErr w:type="spellStart"/>
      <w:r>
        <w:rPr>
          <w:sz w:val="20"/>
          <w:szCs w:val="20"/>
          <w:lang w:eastAsia="zh-CN"/>
        </w:rPr>
        <w:t>gNB</w:t>
      </w:r>
      <w:proofErr w:type="spellEnd"/>
      <w:r>
        <w:rPr>
          <w:sz w:val="20"/>
          <w:szCs w:val="20"/>
          <w:lang w:eastAsia="zh-CN"/>
        </w:rPr>
        <w:t>.</w:t>
      </w:r>
    </w:p>
    <w:p w14:paraId="6F0C7BC2" w14:textId="5BA3BC1A" w:rsidR="00F15370" w:rsidRDefault="00F15370" w:rsidP="00F15370">
      <w:pPr>
        <w:tabs>
          <w:tab w:val="left" w:pos="720"/>
        </w:tabs>
        <w:rPr>
          <w:sz w:val="20"/>
          <w:szCs w:val="20"/>
          <w:lang w:eastAsia="zh-CN"/>
        </w:rPr>
      </w:pPr>
      <w:r>
        <w:rPr>
          <w:rFonts w:hint="eastAsia"/>
          <w:sz w:val="20"/>
          <w:szCs w:val="20"/>
          <w:lang w:eastAsia="zh-CN"/>
        </w:rPr>
        <w:t>I</w:t>
      </w:r>
      <w:r>
        <w:rPr>
          <w:sz w:val="20"/>
          <w:szCs w:val="20"/>
          <w:lang w:eastAsia="zh-CN"/>
        </w:rPr>
        <w:t xml:space="preserve">n all, for </w:t>
      </w:r>
      <w:r>
        <w:rPr>
          <w:bCs/>
          <w:sz w:val="20"/>
          <w:szCs w:val="20"/>
        </w:rPr>
        <w:t>a</w:t>
      </w:r>
      <w:r w:rsidRPr="00E90D8E">
        <w:rPr>
          <w:bCs/>
          <w:sz w:val="20"/>
          <w:szCs w:val="20"/>
        </w:rPr>
        <w:t>utomotive ve</w:t>
      </w:r>
      <w:r w:rsidRPr="00C65618">
        <w:rPr>
          <w:sz w:val="20"/>
          <w:szCs w:val="20"/>
          <w:lang w:eastAsia="zh-CN"/>
        </w:rPr>
        <w:t>hicles, the deployment scenario</w:t>
      </w:r>
      <w:r w:rsidR="00E23A3A">
        <w:rPr>
          <w:sz w:val="20"/>
          <w:szCs w:val="20"/>
          <w:lang w:eastAsia="zh-CN"/>
        </w:rPr>
        <w:t>s</w:t>
      </w:r>
      <w:r>
        <w:rPr>
          <w:sz w:val="20"/>
          <w:szCs w:val="20"/>
          <w:lang w:eastAsia="zh-CN"/>
        </w:rPr>
        <w:t xml:space="preserve"> </w:t>
      </w:r>
      <w:r w:rsidR="00E23A3A">
        <w:rPr>
          <w:sz w:val="20"/>
          <w:szCs w:val="20"/>
          <w:lang w:eastAsia="zh-CN"/>
        </w:rPr>
        <w:t>are mainly</w:t>
      </w:r>
      <w:r>
        <w:rPr>
          <w:sz w:val="20"/>
          <w:szCs w:val="20"/>
          <w:lang w:eastAsia="zh-CN"/>
        </w:rPr>
        <w:t xml:space="preserve"> outdoor</w:t>
      </w:r>
      <w:r w:rsidR="00E23A3A">
        <w:rPr>
          <w:sz w:val="20"/>
          <w:szCs w:val="20"/>
          <w:lang w:eastAsia="zh-CN"/>
        </w:rPr>
        <w:t>s</w:t>
      </w:r>
      <w:r>
        <w:rPr>
          <w:sz w:val="20"/>
          <w:szCs w:val="20"/>
          <w:lang w:eastAsia="zh-CN"/>
        </w:rPr>
        <w:t xml:space="preserve"> where networking environment with contiguous coverage is needed in sensing service area. </w:t>
      </w:r>
    </w:p>
    <w:p w14:paraId="75E1BFED" w14:textId="77777777" w:rsidR="00BD29A8" w:rsidRPr="009D575C" w:rsidRDefault="00BD29A8" w:rsidP="00BD29A8">
      <w:pPr>
        <w:rPr>
          <w:sz w:val="20"/>
          <w:szCs w:val="20"/>
        </w:rPr>
      </w:pPr>
      <w:r w:rsidRPr="009D575C">
        <w:rPr>
          <w:sz w:val="20"/>
          <w:szCs w:val="20"/>
        </w:rPr>
        <w:t>Based on the above analysis, we propose the following:</w:t>
      </w:r>
    </w:p>
    <w:p w14:paraId="3ACECB8A" w14:textId="79800770" w:rsidR="00F15370" w:rsidRPr="00F15370" w:rsidRDefault="00BD29A8" w:rsidP="00BD29A8">
      <w:pPr>
        <w:spacing w:after="40"/>
        <w:rPr>
          <w:sz w:val="20"/>
          <w:szCs w:val="20"/>
          <w:lang w:eastAsia="zh-CN"/>
        </w:rPr>
      </w:pPr>
      <w:r w:rsidRPr="00261ACA">
        <w:rPr>
          <w:b/>
          <w:bCs/>
          <w:sz w:val="20"/>
          <w:szCs w:val="20"/>
          <w:lang w:eastAsia="x-none"/>
        </w:rPr>
        <w:t xml:space="preserve">Proposal </w:t>
      </w:r>
      <w:r w:rsidR="00A94E2C">
        <w:rPr>
          <w:b/>
          <w:bCs/>
          <w:sz w:val="20"/>
          <w:szCs w:val="20"/>
          <w:lang w:eastAsia="x-none"/>
        </w:rPr>
        <w:t>4</w:t>
      </w:r>
      <w:r w:rsidRPr="00261ACA">
        <w:rPr>
          <w:b/>
          <w:bCs/>
          <w:sz w:val="20"/>
          <w:szCs w:val="20"/>
          <w:lang w:eastAsia="x-none"/>
        </w:rPr>
        <w:t xml:space="preserve">: </w:t>
      </w:r>
      <w:r w:rsidR="00E23A3A" w:rsidRPr="00E23A3A">
        <w:rPr>
          <w:sz w:val="20"/>
          <w:szCs w:val="20"/>
          <w:lang w:eastAsia="zh-CN"/>
        </w:rPr>
        <w:t>ISAC deployment scenarios for automotive vehicles</w:t>
      </w:r>
      <w:r w:rsidR="00E23A3A">
        <w:rPr>
          <w:sz w:val="20"/>
          <w:szCs w:val="20"/>
          <w:lang w:eastAsia="zh-CN"/>
        </w:rPr>
        <w:t xml:space="preserve"> should include C-V2X. </w:t>
      </w:r>
      <w:r w:rsidR="0013443C">
        <w:rPr>
          <w:sz w:val="20"/>
          <w:szCs w:val="20"/>
          <w:lang w:eastAsia="zh-CN"/>
        </w:rPr>
        <w:t>T</w:t>
      </w:r>
      <w:r w:rsidR="0013443C" w:rsidRPr="00C65618">
        <w:rPr>
          <w:sz w:val="20"/>
          <w:szCs w:val="20"/>
          <w:lang w:eastAsia="zh-CN"/>
        </w:rPr>
        <w:t>he deployment scenario</w:t>
      </w:r>
      <w:r w:rsidR="0013443C">
        <w:rPr>
          <w:sz w:val="20"/>
          <w:szCs w:val="20"/>
          <w:lang w:eastAsia="zh-CN"/>
        </w:rPr>
        <w:t>s are mainly outdoors where networking environment with contiguous coverage is needed in sensing service area.</w:t>
      </w:r>
    </w:p>
    <w:p w14:paraId="57C51E51" w14:textId="7F825DFF" w:rsidR="00F15370" w:rsidRPr="006B1A51" w:rsidRDefault="006716C5" w:rsidP="006B1A51">
      <w:pPr>
        <w:pStyle w:val="1"/>
        <w:rPr>
          <w:rFonts w:ascii="Times New Roman" w:hAnsi="Times New Roman"/>
        </w:rPr>
      </w:pPr>
      <w:r w:rsidRPr="00A335D0">
        <w:rPr>
          <w:rFonts w:ascii="Times New Roman" w:hAnsi="Times New Roman"/>
        </w:rPr>
        <w:t>ISAC deployment scenario</w:t>
      </w:r>
      <w:r w:rsidR="00B272AA">
        <w:rPr>
          <w:rFonts w:ascii="Times New Roman" w:hAnsi="Times New Roman"/>
        </w:rPr>
        <w:t>s</w:t>
      </w:r>
      <w:r>
        <w:rPr>
          <w:rFonts w:ascii="Times New Roman" w:hAnsi="Times New Roman"/>
        </w:rPr>
        <w:t xml:space="preserve"> for </w:t>
      </w:r>
      <w:r w:rsidRPr="006716C5">
        <w:rPr>
          <w:rFonts w:ascii="Times New Roman" w:hAnsi="Times New Roman"/>
        </w:rPr>
        <w:t>automated guided vehicles</w:t>
      </w:r>
    </w:p>
    <w:p w14:paraId="0D7972CC" w14:textId="453CA38F" w:rsidR="0079341D" w:rsidRDefault="00625FBB" w:rsidP="00BD29A8">
      <w:pPr>
        <w:tabs>
          <w:tab w:val="left" w:pos="720"/>
        </w:tabs>
        <w:rPr>
          <w:sz w:val="20"/>
          <w:szCs w:val="20"/>
          <w:lang w:eastAsia="zh-CN"/>
        </w:rPr>
      </w:pPr>
      <w:r>
        <w:rPr>
          <w:rFonts w:hint="eastAsia"/>
          <w:sz w:val="20"/>
          <w:szCs w:val="20"/>
          <w:lang w:eastAsia="zh-CN"/>
        </w:rPr>
        <w:t>F</w:t>
      </w:r>
      <w:r>
        <w:rPr>
          <w:sz w:val="20"/>
          <w:szCs w:val="20"/>
          <w:lang w:eastAsia="zh-CN"/>
        </w:rPr>
        <w:t xml:space="preserve">or </w:t>
      </w:r>
      <w:r>
        <w:rPr>
          <w:bCs/>
          <w:sz w:val="20"/>
          <w:szCs w:val="20"/>
        </w:rPr>
        <w:t>a</w:t>
      </w:r>
      <w:r w:rsidRPr="00E90D8E">
        <w:rPr>
          <w:bCs/>
          <w:sz w:val="20"/>
          <w:szCs w:val="20"/>
        </w:rPr>
        <w:t>utomated guided vehicles</w:t>
      </w:r>
      <w:r>
        <w:rPr>
          <w:bCs/>
          <w:sz w:val="20"/>
          <w:szCs w:val="20"/>
        </w:rPr>
        <w:t xml:space="preserve">, </w:t>
      </w:r>
      <w:r>
        <w:rPr>
          <w:sz w:val="20"/>
          <w:szCs w:val="20"/>
          <w:lang w:eastAsia="zh-CN"/>
        </w:rPr>
        <w:t>the scenario</w:t>
      </w:r>
      <w:r w:rsidR="008015A9">
        <w:rPr>
          <w:sz w:val="20"/>
          <w:szCs w:val="20"/>
          <w:lang w:eastAsia="zh-CN"/>
        </w:rPr>
        <w:t>s</w:t>
      </w:r>
      <w:r>
        <w:rPr>
          <w:sz w:val="20"/>
          <w:szCs w:val="20"/>
          <w:lang w:eastAsia="zh-CN"/>
        </w:rPr>
        <w:t xml:space="preserve"> mainly concern indoor</w:t>
      </w:r>
      <w:r w:rsidR="008015A9">
        <w:rPr>
          <w:sz w:val="20"/>
          <w:szCs w:val="20"/>
          <w:lang w:eastAsia="zh-CN"/>
        </w:rPr>
        <w:t>s</w:t>
      </w:r>
      <w:r w:rsidR="00C2475D">
        <w:rPr>
          <w:sz w:val="20"/>
          <w:szCs w:val="20"/>
          <w:lang w:eastAsia="zh-CN"/>
        </w:rPr>
        <w:t xml:space="preserve"> </w:t>
      </w:r>
      <w:r w:rsidR="00957081">
        <w:rPr>
          <w:sz w:val="20"/>
          <w:szCs w:val="20"/>
          <w:lang w:eastAsia="zh-CN"/>
        </w:rPr>
        <w:t>and</w:t>
      </w:r>
      <w:r w:rsidR="00C2475D">
        <w:rPr>
          <w:sz w:val="20"/>
          <w:szCs w:val="20"/>
          <w:lang w:eastAsia="zh-CN"/>
        </w:rPr>
        <w:t xml:space="preserve"> restricted outdoors</w:t>
      </w:r>
      <w:r>
        <w:rPr>
          <w:sz w:val="20"/>
          <w:szCs w:val="20"/>
          <w:lang w:eastAsia="zh-CN"/>
        </w:rPr>
        <w:t xml:space="preserve">, </w:t>
      </w:r>
      <w:r w:rsidRPr="00E90D8E">
        <w:rPr>
          <w:bCs/>
          <w:sz w:val="20"/>
          <w:szCs w:val="20"/>
        </w:rPr>
        <w:t>e.g.</w:t>
      </w:r>
      <w:r>
        <w:rPr>
          <w:bCs/>
          <w:sz w:val="20"/>
          <w:szCs w:val="20"/>
        </w:rPr>
        <w:t>,</w:t>
      </w:r>
      <w:r w:rsidRPr="00E90D8E">
        <w:rPr>
          <w:bCs/>
          <w:sz w:val="20"/>
          <w:szCs w:val="20"/>
        </w:rPr>
        <w:t xml:space="preserve"> in indoor factories</w:t>
      </w:r>
      <w:r w:rsidR="00C2475D">
        <w:rPr>
          <w:bCs/>
          <w:sz w:val="20"/>
          <w:szCs w:val="20"/>
        </w:rPr>
        <w:t xml:space="preserve"> or wharfs</w:t>
      </w:r>
      <w:r>
        <w:rPr>
          <w:bCs/>
          <w:sz w:val="20"/>
          <w:szCs w:val="20"/>
        </w:rPr>
        <w:t>.</w:t>
      </w:r>
      <w:r w:rsidR="00E875F7">
        <w:rPr>
          <w:bCs/>
          <w:sz w:val="20"/>
          <w:szCs w:val="20"/>
        </w:rPr>
        <w:t xml:space="preserve"> </w:t>
      </w:r>
      <w:r w:rsidR="00012407">
        <w:rPr>
          <w:bCs/>
          <w:sz w:val="20"/>
          <w:szCs w:val="20"/>
        </w:rPr>
        <w:t xml:space="preserve">The sensing is mainly for </w:t>
      </w:r>
      <w:r w:rsidR="000F56AE">
        <w:rPr>
          <w:bCs/>
          <w:sz w:val="20"/>
          <w:szCs w:val="20"/>
        </w:rPr>
        <w:t xml:space="preserve">the location, height, volume, weight, color etc. of cargos in </w:t>
      </w:r>
      <w:r w:rsidR="005412A4">
        <w:rPr>
          <w:bCs/>
          <w:sz w:val="20"/>
          <w:szCs w:val="20"/>
        </w:rPr>
        <w:t xml:space="preserve">transportation and </w:t>
      </w:r>
      <w:r w:rsidR="000F56AE">
        <w:rPr>
          <w:bCs/>
          <w:sz w:val="20"/>
          <w:szCs w:val="20"/>
        </w:rPr>
        <w:t xml:space="preserve">storage, to ensure more accuracy and efficiency in logistics. </w:t>
      </w:r>
      <w:r w:rsidR="007F0F70">
        <w:rPr>
          <w:bCs/>
          <w:sz w:val="20"/>
          <w:szCs w:val="20"/>
        </w:rPr>
        <w:t>The deployment scenario</w:t>
      </w:r>
      <w:r w:rsidR="00F02406">
        <w:rPr>
          <w:bCs/>
          <w:sz w:val="20"/>
          <w:szCs w:val="20"/>
        </w:rPr>
        <w:t>s</w:t>
      </w:r>
      <w:r w:rsidR="007F0F70">
        <w:rPr>
          <w:bCs/>
          <w:sz w:val="20"/>
          <w:szCs w:val="20"/>
        </w:rPr>
        <w:t xml:space="preserve"> include sensing for cargo transportation, </w:t>
      </w:r>
      <w:r w:rsidR="00CB78A4">
        <w:rPr>
          <w:bCs/>
          <w:sz w:val="20"/>
          <w:szCs w:val="20"/>
        </w:rPr>
        <w:t>sorting, handling, stacking and management</w:t>
      </w:r>
      <w:r w:rsidR="00E03BB4">
        <w:rPr>
          <w:bCs/>
          <w:sz w:val="20"/>
          <w:szCs w:val="20"/>
        </w:rPr>
        <w:t xml:space="preserve">, where requirements for latency and reliability are key factors to be considered. </w:t>
      </w:r>
    </w:p>
    <w:p w14:paraId="27A9E48E" w14:textId="77E7AA34"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B570369" w14:textId="506B29F3" w:rsidR="007A0712" w:rsidRPr="00D71141" w:rsidRDefault="00264104" w:rsidP="0066058B">
      <w:pPr>
        <w:spacing w:after="40"/>
        <w:rPr>
          <w:sz w:val="20"/>
          <w:szCs w:val="20"/>
        </w:rPr>
      </w:pPr>
      <w:r w:rsidRPr="00261ACA">
        <w:rPr>
          <w:b/>
          <w:bCs/>
          <w:sz w:val="20"/>
          <w:szCs w:val="20"/>
          <w:lang w:eastAsia="x-none"/>
        </w:rPr>
        <w:t xml:space="preserve">Proposal </w:t>
      </w:r>
      <w:r w:rsidR="00AD4715">
        <w:rPr>
          <w:b/>
          <w:bCs/>
          <w:sz w:val="20"/>
          <w:szCs w:val="20"/>
          <w:lang w:eastAsia="x-none"/>
        </w:rPr>
        <w:t>5</w:t>
      </w:r>
      <w:r w:rsidRPr="00261ACA">
        <w:rPr>
          <w:b/>
          <w:bCs/>
          <w:sz w:val="20"/>
          <w:szCs w:val="20"/>
          <w:lang w:eastAsia="x-none"/>
        </w:rPr>
        <w:t xml:space="preserve">: </w:t>
      </w:r>
      <w:r w:rsidR="00AD4715" w:rsidRPr="00AD4715">
        <w:rPr>
          <w:sz w:val="20"/>
          <w:szCs w:val="20"/>
          <w:lang w:eastAsia="zh-CN"/>
        </w:rPr>
        <w:t>ISAC deployment scenarios for automated guided vehicles</w:t>
      </w:r>
      <w:r w:rsidR="00AD4715">
        <w:rPr>
          <w:sz w:val="20"/>
          <w:szCs w:val="20"/>
          <w:lang w:eastAsia="zh-CN"/>
        </w:rPr>
        <w:t xml:space="preserve"> should include </w:t>
      </w:r>
      <w:r w:rsidR="00F02406" w:rsidRPr="00E90D8E">
        <w:rPr>
          <w:bCs/>
          <w:sz w:val="20"/>
          <w:szCs w:val="20"/>
        </w:rPr>
        <w:t>indoor factories</w:t>
      </w:r>
      <w:r w:rsidR="00F02406">
        <w:rPr>
          <w:bCs/>
          <w:sz w:val="20"/>
          <w:szCs w:val="20"/>
        </w:rPr>
        <w:t xml:space="preserve"> </w:t>
      </w:r>
      <w:r w:rsidR="00957081">
        <w:rPr>
          <w:bCs/>
          <w:sz w:val="20"/>
          <w:szCs w:val="20"/>
        </w:rPr>
        <w:t>and</w:t>
      </w:r>
      <w:r w:rsidR="00F02406">
        <w:rPr>
          <w:bCs/>
          <w:sz w:val="20"/>
          <w:szCs w:val="20"/>
        </w:rPr>
        <w:t xml:space="preserve"> </w:t>
      </w:r>
      <w:r w:rsidR="00F02406">
        <w:rPr>
          <w:sz w:val="20"/>
          <w:szCs w:val="20"/>
          <w:lang w:eastAsia="zh-CN"/>
        </w:rPr>
        <w:t xml:space="preserve">restricted outdoors, </w:t>
      </w:r>
      <w:r w:rsidR="00F02406" w:rsidRPr="00E90D8E">
        <w:rPr>
          <w:bCs/>
          <w:sz w:val="20"/>
          <w:szCs w:val="20"/>
        </w:rPr>
        <w:t>e.g.</w:t>
      </w:r>
      <w:r w:rsidR="00F02406">
        <w:rPr>
          <w:bCs/>
          <w:sz w:val="20"/>
          <w:szCs w:val="20"/>
        </w:rPr>
        <w:t xml:space="preserve">, wharfs. </w:t>
      </w:r>
      <w:r w:rsidR="00AB197C">
        <w:rPr>
          <w:bCs/>
          <w:sz w:val="20"/>
          <w:szCs w:val="20"/>
        </w:rPr>
        <w:t>The deployment scenarios include sensing for cargo transportation, sorting, handling, stacking and management, where requirements for latency and reliability are key factors to be considered.</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7917E1F8" w:rsidR="0021120F" w:rsidRPr="00842721" w:rsidRDefault="00B94B12" w:rsidP="00E200FB">
      <w:pPr>
        <w:rPr>
          <w:sz w:val="20"/>
          <w:szCs w:val="20"/>
          <w:lang w:eastAsia="zh-CN"/>
        </w:rPr>
      </w:pPr>
      <w:r w:rsidRPr="00842721">
        <w:rPr>
          <w:sz w:val="20"/>
          <w:szCs w:val="20"/>
        </w:rPr>
        <w:t xml:space="preserve">In this contribution, we present our views on </w:t>
      </w:r>
      <w:r w:rsidR="00BD29A8">
        <w:rPr>
          <w:sz w:val="20"/>
          <w:szCs w:val="20"/>
        </w:rPr>
        <w:t>I</w:t>
      </w:r>
      <w:r w:rsidR="0060650E" w:rsidRPr="0078114C">
        <w:rPr>
          <w:sz w:val="20"/>
          <w:szCs w:val="20"/>
        </w:rPr>
        <w:t>SAC deployment scenarios</w:t>
      </w:r>
      <w:r w:rsidRPr="00842721">
        <w:rPr>
          <w:sz w:val="20"/>
          <w:szCs w:val="20"/>
        </w:rPr>
        <w:t>.</w:t>
      </w:r>
      <w:r w:rsidR="00545D82">
        <w:rPr>
          <w:sz w:val="20"/>
          <w:szCs w:val="20"/>
        </w:rPr>
        <w:t xml:space="preserve"> </w:t>
      </w:r>
      <w:r w:rsidR="002D7E51" w:rsidRPr="00842721">
        <w:rPr>
          <w:sz w:val="20"/>
          <w:szCs w:val="20"/>
        </w:rPr>
        <w:t>Based on the discussions in the previous section</w:t>
      </w:r>
      <w:r w:rsidR="000722BA">
        <w:rPr>
          <w:sz w:val="20"/>
          <w:szCs w:val="20"/>
        </w:rPr>
        <w:t>s</w:t>
      </w:r>
      <w:r w:rsidR="002D7E51" w:rsidRPr="00842721">
        <w:rPr>
          <w:sz w:val="20"/>
          <w:szCs w:val="20"/>
        </w:rPr>
        <w:t xml:space="preserve"> we propose the following:</w:t>
      </w:r>
      <w:r w:rsidR="001466E4" w:rsidRPr="00842721">
        <w:rPr>
          <w:sz w:val="20"/>
          <w:szCs w:val="20"/>
          <w:lang w:eastAsia="zh-CN"/>
        </w:rPr>
        <w:t xml:space="preserve"> </w:t>
      </w:r>
    </w:p>
    <w:p w14:paraId="65F2E3CC" w14:textId="2A709B6C" w:rsidR="00AC6336" w:rsidRDefault="0041765A" w:rsidP="0066058B">
      <w:pPr>
        <w:spacing w:after="40"/>
        <w:rPr>
          <w:sz w:val="20"/>
          <w:szCs w:val="20"/>
          <w:lang w:eastAsia="zh-CN"/>
        </w:rPr>
      </w:pPr>
      <w:bookmarkStart w:id="4" w:name="_Ref124589665"/>
      <w:bookmarkStart w:id="5" w:name="_Ref71620620"/>
      <w:bookmarkStart w:id="6" w:name="_Ref124671424"/>
      <w:r w:rsidRPr="00261ACA">
        <w:rPr>
          <w:b/>
          <w:bCs/>
          <w:sz w:val="20"/>
          <w:szCs w:val="20"/>
          <w:lang w:eastAsia="x-none"/>
        </w:rPr>
        <w:t xml:space="preserve">Proposal 1: </w:t>
      </w:r>
      <w:r w:rsidR="008B6F44" w:rsidRPr="00AA3928">
        <w:rPr>
          <w:sz w:val="20"/>
          <w:szCs w:val="20"/>
          <w:lang w:eastAsia="zh-CN"/>
        </w:rPr>
        <w:t>ISAC deployment scenario</w:t>
      </w:r>
      <w:r w:rsidR="008B6F44">
        <w:rPr>
          <w:sz w:val="20"/>
          <w:szCs w:val="20"/>
          <w:lang w:eastAsia="zh-CN"/>
        </w:rPr>
        <w:t>s</w:t>
      </w:r>
      <w:r w:rsidR="008B6F44" w:rsidRPr="00AA3928">
        <w:rPr>
          <w:sz w:val="20"/>
          <w:szCs w:val="20"/>
          <w:lang w:eastAsia="zh-CN"/>
        </w:rPr>
        <w:t xml:space="preserve"> for UAVs</w:t>
      </w:r>
      <w:r w:rsidR="008B6F44">
        <w:rPr>
          <w:sz w:val="20"/>
          <w:szCs w:val="20"/>
          <w:lang w:eastAsia="zh-CN"/>
        </w:rPr>
        <w:t xml:space="preserve"> should include path management and intrusion detection. This may need more than one frequency band (i.e., multi-band collaborative system) to be able to provide complete </w:t>
      </w:r>
      <w:r w:rsidR="008B6F44" w:rsidRPr="00D96023">
        <w:rPr>
          <w:sz w:val="20"/>
          <w:szCs w:val="20"/>
          <w:lang w:eastAsia="zh-CN"/>
        </w:rPr>
        <w:lastRenderedPageBreak/>
        <w:t>information</w:t>
      </w:r>
      <w:r w:rsidR="008B6F44">
        <w:rPr>
          <w:sz w:val="20"/>
          <w:szCs w:val="20"/>
          <w:lang w:eastAsia="zh-CN"/>
        </w:rPr>
        <w:t xml:space="preserve"> for o</w:t>
      </w:r>
      <w:r w:rsidR="008B6F44" w:rsidRPr="00575232">
        <w:rPr>
          <w:sz w:val="20"/>
          <w:szCs w:val="20"/>
          <w:lang w:eastAsia="zh-CN"/>
        </w:rPr>
        <w:t>bjects of various sizes</w:t>
      </w:r>
      <w:r w:rsidR="008B6F44">
        <w:rPr>
          <w:sz w:val="20"/>
          <w:szCs w:val="20"/>
          <w:lang w:eastAsia="zh-CN"/>
        </w:rPr>
        <w:t xml:space="preserve"> (from small to large sized)</w:t>
      </w:r>
      <w:r w:rsidR="008B6F44" w:rsidRPr="00D96023">
        <w:rPr>
          <w:sz w:val="20"/>
          <w:szCs w:val="20"/>
          <w:lang w:eastAsia="zh-CN"/>
        </w:rPr>
        <w:t xml:space="preserve"> on the surrounding environment</w:t>
      </w:r>
      <w:r w:rsidR="008B6F44">
        <w:rPr>
          <w:sz w:val="20"/>
          <w:szCs w:val="20"/>
          <w:lang w:eastAsia="zh-CN"/>
        </w:rPr>
        <w:t>. Furthermore, it may require contiguous coverage for a specific area under different kinds of weathers.</w:t>
      </w:r>
    </w:p>
    <w:p w14:paraId="00AC84A2" w14:textId="101B667B" w:rsidR="0041765A" w:rsidRDefault="0041765A" w:rsidP="0041765A">
      <w:pPr>
        <w:spacing w:after="40"/>
        <w:rPr>
          <w:bCs/>
          <w:sz w:val="20"/>
          <w:szCs w:val="20"/>
        </w:rPr>
      </w:pPr>
      <w:r w:rsidRPr="00261ACA">
        <w:rPr>
          <w:b/>
          <w:bCs/>
          <w:sz w:val="20"/>
          <w:szCs w:val="20"/>
          <w:lang w:eastAsia="x-none"/>
        </w:rPr>
        <w:t xml:space="preserve">Proposal </w:t>
      </w:r>
      <w:r>
        <w:rPr>
          <w:b/>
          <w:bCs/>
          <w:sz w:val="20"/>
          <w:szCs w:val="20"/>
          <w:lang w:eastAsia="x-none"/>
        </w:rPr>
        <w:t>2</w:t>
      </w:r>
      <w:r w:rsidRPr="00261ACA">
        <w:rPr>
          <w:b/>
          <w:bCs/>
          <w:sz w:val="20"/>
          <w:szCs w:val="20"/>
          <w:lang w:eastAsia="x-none"/>
        </w:rPr>
        <w:t xml:space="preserve">: </w:t>
      </w:r>
      <w:r w:rsidR="000140B6" w:rsidRPr="00F55A62">
        <w:rPr>
          <w:sz w:val="20"/>
          <w:szCs w:val="20"/>
          <w:lang w:eastAsia="zh-CN"/>
        </w:rPr>
        <w:t xml:space="preserve">ISAC deployment scenarios for humans indoors </w:t>
      </w:r>
      <w:r w:rsidR="000140B6">
        <w:rPr>
          <w:sz w:val="20"/>
          <w:szCs w:val="20"/>
          <w:lang w:eastAsia="zh-CN"/>
        </w:rPr>
        <w:t xml:space="preserve">should include </w:t>
      </w:r>
      <w:r w:rsidR="000140B6" w:rsidRPr="00BD29A8">
        <w:rPr>
          <w:bCs/>
          <w:sz w:val="20"/>
          <w:szCs w:val="20"/>
        </w:rPr>
        <w:t>smart home</w:t>
      </w:r>
      <w:r w:rsidR="000140B6">
        <w:rPr>
          <w:bCs/>
          <w:sz w:val="20"/>
          <w:szCs w:val="20"/>
        </w:rPr>
        <w:t xml:space="preserve"> as well as </w:t>
      </w:r>
      <w:r w:rsidR="000140B6" w:rsidRPr="00BD29A8">
        <w:rPr>
          <w:bCs/>
          <w:sz w:val="20"/>
          <w:szCs w:val="20"/>
        </w:rPr>
        <w:t>medical and health</w:t>
      </w:r>
      <w:r w:rsidR="000140B6">
        <w:rPr>
          <w:bCs/>
          <w:sz w:val="20"/>
          <w:szCs w:val="20"/>
        </w:rPr>
        <w:t xml:space="preserve"> related </w:t>
      </w:r>
      <w:r w:rsidR="000140B6" w:rsidRPr="00F55A62">
        <w:rPr>
          <w:sz w:val="20"/>
          <w:szCs w:val="20"/>
          <w:lang w:eastAsia="zh-CN"/>
        </w:rPr>
        <w:t>scenarios</w:t>
      </w:r>
      <w:r w:rsidR="000140B6">
        <w:rPr>
          <w:bCs/>
          <w:sz w:val="20"/>
          <w:szCs w:val="20"/>
        </w:rPr>
        <w:t>.</w:t>
      </w:r>
    </w:p>
    <w:p w14:paraId="6051A987" w14:textId="4E5B7144" w:rsidR="0041765A" w:rsidRDefault="0041765A" w:rsidP="0041765A">
      <w:pPr>
        <w:spacing w:after="40"/>
        <w:rPr>
          <w:bCs/>
          <w:sz w:val="20"/>
          <w:szCs w:val="20"/>
        </w:rPr>
      </w:pPr>
      <w:r w:rsidRPr="00261ACA">
        <w:rPr>
          <w:b/>
          <w:bCs/>
          <w:sz w:val="20"/>
          <w:szCs w:val="20"/>
          <w:lang w:eastAsia="x-none"/>
        </w:rPr>
        <w:t xml:space="preserve">Proposal </w:t>
      </w:r>
      <w:r>
        <w:rPr>
          <w:b/>
          <w:bCs/>
          <w:sz w:val="20"/>
          <w:szCs w:val="20"/>
          <w:lang w:eastAsia="x-none"/>
        </w:rPr>
        <w:t>3</w:t>
      </w:r>
      <w:r w:rsidRPr="00261ACA">
        <w:rPr>
          <w:b/>
          <w:bCs/>
          <w:sz w:val="20"/>
          <w:szCs w:val="20"/>
          <w:lang w:eastAsia="x-none"/>
        </w:rPr>
        <w:t xml:space="preserve">: </w:t>
      </w:r>
      <w:r w:rsidR="0045254A" w:rsidRPr="00F55A62">
        <w:rPr>
          <w:sz w:val="20"/>
          <w:szCs w:val="20"/>
          <w:lang w:eastAsia="zh-CN"/>
        </w:rPr>
        <w:t>ISAC deployment scenarios for humans outdoors</w:t>
      </w:r>
      <w:r w:rsidR="0045254A">
        <w:rPr>
          <w:sz w:val="20"/>
          <w:szCs w:val="20"/>
          <w:lang w:eastAsia="zh-CN"/>
        </w:rPr>
        <w:t xml:space="preserve"> should include </w:t>
      </w:r>
      <w:r w:rsidR="0045254A" w:rsidRPr="00BD29A8">
        <w:rPr>
          <w:bCs/>
          <w:sz w:val="20"/>
          <w:szCs w:val="20"/>
        </w:rPr>
        <w:t>social service</w:t>
      </w:r>
      <w:r w:rsidR="0045254A">
        <w:rPr>
          <w:bCs/>
          <w:sz w:val="20"/>
          <w:szCs w:val="20"/>
        </w:rPr>
        <w:t xml:space="preserve">-related </w:t>
      </w:r>
      <w:r w:rsidR="0045254A" w:rsidRPr="00F55A62">
        <w:rPr>
          <w:sz w:val="20"/>
          <w:szCs w:val="20"/>
          <w:lang w:eastAsia="zh-CN"/>
        </w:rPr>
        <w:t>scenarios</w:t>
      </w:r>
      <w:r w:rsidR="0045254A">
        <w:rPr>
          <w:bCs/>
          <w:sz w:val="20"/>
          <w:szCs w:val="20"/>
        </w:rPr>
        <w:t>.</w:t>
      </w:r>
    </w:p>
    <w:p w14:paraId="7AFF9E31" w14:textId="6EAA7BE8" w:rsidR="00AA5780" w:rsidRDefault="00AA5780" w:rsidP="0041765A">
      <w:pPr>
        <w:spacing w:after="40"/>
        <w:rPr>
          <w:sz w:val="20"/>
          <w:szCs w:val="20"/>
          <w:lang w:eastAsia="zh-CN"/>
        </w:rPr>
      </w:pPr>
      <w:r w:rsidRPr="00261ACA">
        <w:rPr>
          <w:b/>
          <w:bCs/>
          <w:sz w:val="20"/>
          <w:szCs w:val="20"/>
          <w:lang w:eastAsia="x-none"/>
        </w:rPr>
        <w:t xml:space="preserve">Proposal </w:t>
      </w:r>
      <w:r>
        <w:rPr>
          <w:b/>
          <w:bCs/>
          <w:sz w:val="20"/>
          <w:szCs w:val="20"/>
          <w:lang w:eastAsia="x-none"/>
        </w:rPr>
        <w:t>4</w:t>
      </w:r>
      <w:r w:rsidRPr="00261ACA">
        <w:rPr>
          <w:b/>
          <w:bCs/>
          <w:sz w:val="20"/>
          <w:szCs w:val="20"/>
          <w:lang w:eastAsia="x-none"/>
        </w:rPr>
        <w:t xml:space="preserve">: </w:t>
      </w:r>
      <w:r w:rsidR="00BB2632" w:rsidRPr="00E23A3A">
        <w:rPr>
          <w:sz w:val="20"/>
          <w:szCs w:val="20"/>
          <w:lang w:eastAsia="zh-CN"/>
        </w:rPr>
        <w:t>ISAC deployment scenarios for automotive vehicles</w:t>
      </w:r>
      <w:r w:rsidR="00BB2632">
        <w:rPr>
          <w:sz w:val="20"/>
          <w:szCs w:val="20"/>
          <w:lang w:eastAsia="zh-CN"/>
        </w:rPr>
        <w:t xml:space="preserve"> should include C-V2X. T</w:t>
      </w:r>
      <w:r w:rsidR="00BB2632" w:rsidRPr="00C65618">
        <w:rPr>
          <w:sz w:val="20"/>
          <w:szCs w:val="20"/>
          <w:lang w:eastAsia="zh-CN"/>
        </w:rPr>
        <w:t>he deployment scenario</w:t>
      </w:r>
      <w:r w:rsidR="00BB2632">
        <w:rPr>
          <w:sz w:val="20"/>
          <w:szCs w:val="20"/>
          <w:lang w:eastAsia="zh-CN"/>
        </w:rPr>
        <w:t>s are mainly outdoors where networking environment with contiguous coverage is needed in sensing service area.</w:t>
      </w:r>
    </w:p>
    <w:p w14:paraId="263937E6" w14:textId="5FE7E67B" w:rsidR="00235DB0" w:rsidRPr="00261ACA" w:rsidRDefault="00235DB0" w:rsidP="0041765A">
      <w:pPr>
        <w:spacing w:after="40"/>
        <w:rPr>
          <w:b/>
          <w:bCs/>
          <w:sz w:val="20"/>
          <w:szCs w:val="20"/>
        </w:rPr>
      </w:pPr>
      <w:r w:rsidRPr="00261ACA">
        <w:rPr>
          <w:b/>
          <w:bCs/>
          <w:sz w:val="20"/>
          <w:szCs w:val="20"/>
          <w:lang w:eastAsia="x-none"/>
        </w:rPr>
        <w:t xml:space="preserve">Proposal </w:t>
      </w:r>
      <w:r>
        <w:rPr>
          <w:b/>
          <w:bCs/>
          <w:sz w:val="20"/>
          <w:szCs w:val="20"/>
          <w:lang w:eastAsia="x-none"/>
        </w:rPr>
        <w:t>5</w:t>
      </w:r>
      <w:r w:rsidRPr="00261ACA">
        <w:rPr>
          <w:b/>
          <w:bCs/>
          <w:sz w:val="20"/>
          <w:szCs w:val="20"/>
          <w:lang w:eastAsia="x-none"/>
        </w:rPr>
        <w:t xml:space="preserve">: </w:t>
      </w:r>
      <w:r w:rsidR="003D6D96" w:rsidRPr="00AD4715">
        <w:rPr>
          <w:sz w:val="20"/>
          <w:szCs w:val="20"/>
          <w:lang w:eastAsia="zh-CN"/>
        </w:rPr>
        <w:t>ISAC deployment scenarios for automated guided vehicles</w:t>
      </w:r>
      <w:r w:rsidR="003D6D96">
        <w:rPr>
          <w:sz w:val="20"/>
          <w:szCs w:val="20"/>
          <w:lang w:eastAsia="zh-CN"/>
        </w:rPr>
        <w:t xml:space="preserve"> should include </w:t>
      </w:r>
      <w:r w:rsidR="003D6D96" w:rsidRPr="00E90D8E">
        <w:rPr>
          <w:bCs/>
          <w:sz w:val="20"/>
          <w:szCs w:val="20"/>
        </w:rPr>
        <w:t>indoor factories</w:t>
      </w:r>
      <w:r w:rsidR="003D6D96">
        <w:rPr>
          <w:bCs/>
          <w:sz w:val="20"/>
          <w:szCs w:val="20"/>
        </w:rPr>
        <w:t xml:space="preserve"> and </w:t>
      </w:r>
      <w:r w:rsidR="003D6D96">
        <w:rPr>
          <w:sz w:val="20"/>
          <w:szCs w:val="20"/>
          <w:lang w:eastAsia="zh-CN"/>
        </w:rPr>
        <w:t xml:space="preserve">restricted outdoors, </w:t>
      </w:r>
      <w:r w:rsidR="003D6D96" w:rsidRPr="00E90D8E">
        <w:rPr>
          <w:bCs/>
          <w:sz w:val="20"/>
          <w:szCs w:val="20"/>
        </w:rPr>
        <w:t>e.g.</w:t>
      </w:r>
      <w:r w:rsidR="003D6D96">
        <w:rPr>
          <w:bCs/>
          <w:sz w:val="20"/>
          <w:szCs w:val="20"/>
        </w:rPr>
        <w:t>, wharfs. The deployment scenarios include sensing for cargo transportation, sorting, handling, stacking and management, where requirements for latency and reliability are key factors to be considered.</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33DC71EC" w14:textId="7E597984" w:rsidR="00B9733A" w:rsidRPr="00F57692" w:rsidRDefault="00E200FB" w:rsidP="00F57692">
      <w:pPr>
        <w:pStyle w:val="References"/>
        <w:rPr>
          <w:szCs w:val="20"/>
        </w:rPr>
      </w:pPr>
      <w:bookmarkStart w:id="7" w:name="_Ref45631853"/>
      <w:bookmarkStart w:id="8" w:name="_Ref6583376"/>
      <w:bookmarkStart w:id="9" w:name="_Ref167612875"/>
      <w:bookmarkStart w:id="10" w:name="_Ref167612671"/>
      <w:bookmarkEnd w:id="4"/>
      <w:bookmarkEnd w:id="5"/>
      <w:bookmarkEnd w:id="6"/>
      <w:r w:rsidRPr="00514E31">
        <w:rPr>
          <w:szCs w:val="20"/>
        </w:rPr>
        <w:t>RP-</w:t>
      </w:r>
      <w:r w:rsidR="00CD181E" w:rsidRPr="00514E31">
        <w:rPr>
          <w:szCs w:val="20"/>
        </w:rPr>
        <w:t>2</w:t>
      </w:r>
      <w:r w:rsidR="00F57692">
        <w:rPr>
          <w:szCs w:val="20"/>
        </w:rPr>
        <w:t>34069</w:t>
      </w:r>
      <w:r w:rsidRPr="00514E31">
        <w:rPr>
          <w:szCs w:val="20"/>
        </w:rPr>
        <w:t xml:space="preserve">, </w:t>
      </w:r>
      <w:r w:rsidR="0099649B" w:rsidRPr="00514E31">
        <w:rPr>
          <w:szCs w:val="20"/>
        </w:rPr>
        <w:t>“</w:t>
      </w:r>
      <w:r w:rsidR="00F57692" w:rsidRPr="00F57692">
        <w:rPr>
          <w:szCs w:val="20"/>
        </w:rPr>
        <w:t xml:space="preserve">New SID: </w:t>
      </w:r>
      <w:bookmarkStart w:id="11" w:name="_Hlk153293204"/>
      <w:r w:rsidR="00F57692" w:rsidRPr="00F57692">
        <w:rPr>
          <w:szCs w:val="20"/>
        </w:rPr>
        <w:t xml:space="preserve">Study on channel modelling for Integrated Sensing </w:t>
      </w:r>
      <w:r w:rsidR="0050065D" w:rsidRPr="00F57692">
        <w:rPr>
          <w:szCs w:val="20"/>
        </w:rPr>
        <w:t>and</w:t>
      </w:r>
      <w:r w:rsidR="00F57692" w:rsidRPr="00F57692">
        <w:rPr>
          <w:szCs w:val="20"/>
        </w:rPr>
        <w:t xml:space="preserve"> Communication (ISAC) for NR</w:t>
      </w:r>
      <w:bookmarkEnd w:id="11"/>
      <w:r w:rsidRPr="00514E31">
        <w:rPr>
          <w:szCs w:val="20"/>
        </w:rPr>
        <w:t>”</w:t>
      </w:r>
      <w:r w:rsidR="006C76CB" w:rsidRPr="00514E31">
        <w:rPr>
          <w:szCs w:val="20"/>
        </w:rPr>
        <w:t xml:space="preserve">, </w:t>
      </w:r>
      <w:r w:rsidR="00F57692" w:rsidRPr="00F57692">
        <w:rPr>
          <w:szCs w:val="20"/>
        </w:rPr>
        <w:t>Nokia, Nokia Shanghai Bell</w:t>
      </w:r>
      <w:r w:rsidR="006C76CB" w:rsidRPr="00514E31">
        <w:rPr>
          <w:szCs w:val="20"/>
        </w:rPr>
        <w:t>, RAN#</w:t>
      </w:r>
      <w:bookmarkEnd w:id="2"/>
      <w:bookmarkEnd w:id="7"/>
      <w:bookmarkEnd w:id="8"/>
      <w:bookmarkEnd w:id="9"/>
      <w:bookmarkEnd w:id="10"/>
      <w:r w:rsidR="00F57692">
        <w:rPr>
          <w:szCs w:val="20"/>
        </w:rPr>
        <w:t>102</w:t>
      </w:r>
      <w:r w:rsidR="00D938F6">
        <w:rPr>
          <w:szCs w:val="20"/>
        </w:rPr>
        <w:t>.</w:t>
      </w:r>
    </w:p>
    <w:sectPr w:rsidR="00B9733A" w:rsidRPr="00F576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D6E6" w14:textId="77777777" w:rsidR="00E90115" w:rsidRDefault="00E90115">
      <w:r>
        <w:separator/>
      </w:r>
    </w:p>
  </w:endnote>
  <w:endnote w:type="continuationSeparator" w:id="0">
    <w:p w14:paraId="1D988FE7" w14:textId="77777777" w:rsidR="00E90115" w:rsidRDefault="00E9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F2E9C" w14:textId="77777777" w:rsidR="00E90115" w:rsidRDefault="00E90115">
      <w:r>
        <w:separator/>
      </w:r>
    </w:p>
  </w:footnote>
  <w:footnote w:type="continuationSeparator" w:id="0">
    <w:p w14:paraId="60EFB5F2" w14:textId="77777777" w:rsidR="00E90115" w:rsidRDefault="00E90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D4B0467"/>
    <w:multiLevelType w:val="hybridMultilevel"/>
    <w:tmpl w:val="3B6026A8"/>
    <w:lvl w:ilvl="0" w:tplc="84820580">
      <w:start w:val="1"/>
      <w:numFmt w:val="lowerLetter"/>
      <w:lvlText w:val="%1)"/>
      <w:lvlJc w:val="left"/>
      <w:pPr>
        <w:ind w:left="1080" w:hanging="360"/>
      </w:pPr>
      <w:rPr>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D73552"/>
    <w:multiLevelType w:val="hybridMultilevel"/>
    <w:tmpl w:val="ADC280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6"/>
  </w:num>
  <w:num w:numId="2" w16cid:durableId="1161578491">
    <w:abstractNumId w:val="14"/>
  </w:num>
  <w:num w:numId="3" w16cid:durableId="1729063007">
    <w:abstractNumId w:val="36"/>
  </w:num>
  <w:num w:numId="4" w16cid:durableId="576552151">
    <w:abstractNumId w:val="41"/>
  </w:num>
  <w:num w:numId="5" w16cid:durableId="2014643735">
    <w:abstractNumId w:val="21"/>
  </w:num>
  <w:num w:numId="6" w16cid:durableId="193469541">
    <w:abstractNumId w:val="23"/>
  </w:num>
  <w:num w:numId="7" w16cid:durableId="1990091687">
    <w:abstractNumId w:val="0"/>
  </w:num>
  <w:num w:numId="8" w16cid:durableId="1962104087">
    <w:abstractNumId w:val="32"/>
  </w:num>
  <w:num w:numId="9" w16cid:durableId="476151025">
    <w:abstractNumId w:val="27"/>
  </w:num>
  <w:num w:numId="10" w16cid:durableId="1790659344">
    <w:abstractNumId w:val="5"/>
  </w:num>
  <w:num w:numId="11" w16cid:durableId="544607125">
    <w:abstractNumId w:val="26"/>
  </w:num>
  <w:num w:numId="12" w16cid:durableId="231501147">
    <w:abstractNumId w:val="7"/>
  </w:num>
  <w:num w:numId="13" w16cid:durableId="493568430">
    <w:abstractNumId w:val="3"/>
  </w:num>
  <w:num w:numId="14" w16cid:durableId="1899432727">
    <w:abstractNumId w:val="47"/>
  </w:num>
  <w:num w:numId="15" w16cid:durableId="723018905">
    <w:abstractNumId w:val="31"/>
  </w:num>
  <w:num w:numId="16" w16cid:durableId="462970823">
    <w:abstractNumId w:val="13"/>
  </w:num>
  <w:num w:numId="17" w16cid:durableId="742261033">
    <w:abstractNumId w:val="4"/>
  </w:num>
  <w:num w:numId="18" w16cid:durableId="1102603565">
    <w:abstractNumId w:val="46"/>
  </w:num>
  <w:num w:numId="19" w16cid:durableId="921258838">
    <w:abstractNumId w:val="1"/>
  </w:num>
  <w:num w:numId="20" w16cid:durableId="1663896125">
    <w:abstractNumId w:val="8"/>
  </w:num>
  <w:num w:numId="21" w16cid:durableId="83847615">
    <w:abstractNumId w:val="19"/>
  </w:num>
  <w:num w:numId="22" w16cid:durableId="433404669">
    <w:abstractNumId w:val="39"/>
  </w:num>
  <w:num w:numId="23" w16cid:durableId="1295137961">
    <w:abstractNumId w:val="40"/>
  </w:num>
  <w:num w:numId="24" w16cid:durableId="1533422413">
    <w:abstractNumId w:val="10"/>
  </w:num>
  <w:num w:numId="25" w16cid:durableId="1921863808">
    <w:abstractNumId w:val="37"/>
  </w:num>
  <w:num w:numId="26" w16cid:durableId="1284775059">
    <w:abstractNumId w:val="30"/>
  </w:num>
  <w:num w:numId="27" w16cid:durableId="1840657080">
    <w:abstractNumId w:val="15"/>
  </w:num>
  <w:num w:numId="28" w16cid:durableId="1384014935">
    <w:abstractNumId w:val="11"/>
  </w:num>
  <w:num w:numId="29" w16cid:durableId="576289536">
    <w:abstractNumId w:val="18"/>
  </w:num>
  <w:num w:numId="30" w16cid:durableId="1164316706">
    <w:abstractNumId w:val="22"/>
  </w:num>
  <w:num w:numId="31" w16cid:durableId="159540951">
    <w:abstractNumId w:val="2"/>
  </w:num>
  <w:num w:numId="32" w16cid:durableId="519856575">
    <w:abstractNumId w:val="35"/>
  </w:num>
  <w:num w:numId="33" w16cid:durableId="1058743659">
    <w:abstractNumId w:val="37"/>
  </w:num>
  <w:num w:numId="34" w16cid:durableId="2118061421">
    <w:abstractNumId w:val="42"/>
  </w:num>
  <w:num w:numId="35" w16cid:durableId="980888898">
    <w:abstractNumId w:val="25"/>
  </w:num>
  <w:num w:numId="36" w16cid:durableId="1745682949">
    <w:abstractNumId w:val="12"/>
  </w:num>
  <w:num w:numId="37" w16cid:durableId="1461531663">
    <w:abstractNumId w:val="33"/>
  </w:num>
  <w:num w:numId="38" w16cid:durableId="30540544">
    <w:abstractNumId w:val="38"/>
  </w:num>
  <w:num w:numId="39" w16cid:durableId="80874494">
    <w:abstractNumId w:val="20"/>
  </w:num>
  <w:num w:numId="40" w16cid:durableId="2109736212">
    <w:abstractNumId w:val="48"/>
  </w:num>
  <w:num w:numId="41" w16cid:durableId="1596547510">
    <w:abstractNumId w:val="24"/>
  </w:num>
  <w:num w:numId="42" w16cid:durableId="154685090">
    <w:abstractNumId w:val="28"/>
  </w:num>
  <w:num w:numId="43" w16cid:durableId="1592542">
    <w:abstractNumId w:val="45"/>
  </w:num>
  <w:num w:numId="44" w16cid:durableId="16011547">
    <w:abstractNumId w:val="6"/>
  </w:num>
  <w:num w:numId="45" w16cid:durableId="1215044140">
    <w:abstractNumId w:val="43"/>
  </w:num>
  <w:num w:numId="46" w16cid:durableId="859511181">
    <w:abstractNumId w:val="44"/>
  </w:num>
  <w:num w:numId="47" w16cid:durableId="2008054396">
    <w:abstractNumId w:val="17"/>
  </w:num>
  <w:num w:numId="48" w16cid:durableId="1251500644">
    <w:abstractNumId w:val="34"/>
  </w:num>
  <w:num w:numId="49" w16cid:durableId="1753041147">
    <w:abstractNumId w:val="9"/>
  </w:num>
  <w:num w:numId="50" w16cid:durableId="165590959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407"/>
    <w:rsid w:val="00012862"/>
    <w:rsid w:val="000128E6"/>
    <w:rsid w:val="0001299C"/>
    <w:rsid w:val="00012F77"/>
    <w:rsid w:val="00013371"/>
    <w:rsid w:val="00013D8A"/>
    <w:rsid w:val="000140B6"/>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17D"/>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848"/>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428"/>
    <w:rsid w:val="00071538"/>
    <w:rsid w:val="00071764"/>
    <w:rsid w:val="00071ABF"/>
    <w:rsid w:val="00071F52"/>
    <w:rsid w:val="000722BA"/>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488"/>
    <w:rsid w:val="00096F8A"/>
    <w:rsid w:val="0009798B"/>
    <w:rsid w:val="00097C40"/>
    <w:rsid w:val="00097C99"/>
    <w:rsid w:val="000A0B2A"/>
    <w:rsid w:val="000A0F14"/>
    <w:rsid w:val="000A1316"/>
    <w:rsid w:val="000A1441"/>
    <w:rsid w:val="000A166C"/>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0E33"/>
    <w:rsid w:val="000E125F"/>
    <w:rsid w:val="000E1380"/>
    <w:rsid w:val="000E18DF"/>
    <w:rsid w:val="000E211D"/>
    <w:rsid w:val="000E215F"/>
    <w:rsid w:val="000E394A"/>
    <w:rsid w:val="000E414F"/>
    <w:rsid w:val="000E4761"/>
    <w:rsid w:val="000E48AF"/>
    <w:rsid w:val="000E4AB2"/>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6AE"/>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3735"/>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07"/>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43C"/>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3B"/>
    <w:rsid w:val="0014384A"/>
    <w:rsid w:val="00143B7B"/>
    <w:rsid w:val="0014450F"/>
    <w:rsid w:val="00144642"/>
    <w:rsid w:val="001446F2"/>
    <w:rsid w:val="00144790"/>
    <w:rsid w:val="00144D8F"/>
    <w:rsid w:val="00144DCF"/>
    <w:rsid w:val="00145C74"/>
    <w:rsid w:val="00146244"/>
    <w:rsid w:val="001462E9"/>
    <w:rsid w:val="0014646A"/>
    <w:rsid w:val="001466E4"/>
    <w:rsid w:val="00146953"/>
    <w:rsid w:val="00146B4B"/>
    <w:rsid w:val="00146E32"/>
    <w:rsid w:val="00146F3E"/>
    <w:rsid w:val="001477C9"/>
    <w:rsid w:val="00147B0D"/>
    <w:rsid w:val="0015005A"/>
    <w:rsid w:val="00150C0B"/>
    <w:rsid w:val="00150CE4"/>
    <w:rsid w:val="00151058"/>
    <w:rsid w:val="00151619"/>
    <w:rsid w:val="00151CA4"/>
    <w:rsid w:val="00151FDC"/>
    <w:rsid w:val="00152195"/>
    <w:rsid w:val="00152835"/>
    <w:rsid w:val="00152CFF"/>
    <w:rsid w:val="001536F0"/>
    <w:rsid w:val="001559FA"/>
    <w:rsid w:val="00155CC0"/>
    <w:rsid w:val="001561EC"/>
    <w:rsid w:val="0015635B"/>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36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2EC"/>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C7AE3"/>
    <w:rsid w:val="001D1E82"/>
    <w:rsid w:val="001D2360"/>
    <w:rsid w:val="001D2372"/>
    <w:rsid w:val="001D2CE6"/>
    <w:rsid w:val="001D3050"/>
    <w:rsid w:val="001D3109"/>
    <w:rsid w:val="001D332E"/>
    <w:rsid w:val="001D33BB"/>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17D"/>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5DB0"/>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40"/>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B4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394"/>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1FA"/>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A5F"/>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5B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6D96"/>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64F"/>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65A"/>
    <w:rsid w:val="00417F6C"/>
    <w:rsid w:val="00417F8C"/>
    <w:rsid w:val="00420A5C"/>
    <w:rsid w:val="00420E14"/>
    <w:rsid w:val="00420FCE"/>
    <w:rsid w:val="00421DCF"/>
    <w:rsid w:val="00421F52"/>
    <w:rsid w:val="00422341"/>
    <w:rsid w:val="0042248D"/>
    <w:rsid w:val="004226CC"/>
    <w:rsid w:val="004228BB"/>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254A"/>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11A5"/>
    <w:rsid w:val="004617ED"/>
    <w:rsid w:val="0046364B"/>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5F6B"/>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66C"/>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134"/>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065D"/>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6D61"/>
    <w:rsid w:val="005173A7"/>
    <w:rsid w:val="005174C3"/>
    <w:rsid w:val="005176D7"/>
    <w:rsid w:val="00517742"/>
    <w:rsid w:val="005177E1"/>
    <w:rsid w:val="0051782F"/>
    <w:rsid w:val="005203A5"/>
    <w:rsid w:val="00520639"/>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46C"/>
    <w:rsid w:val="00537C1F"/>
    <w:rsid w:val="0054046C"/>
    <w:rsid w:val="00540F8E"/>
    <w:rsid w:val="005411F6"/>
    <w:rsid w:val="005412A4"/>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232"/>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450"/>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3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3F9"/>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4ECC"/>
    <w:rsid w:val="00605441"/>
    <w:rsid w:val="0060650E"/>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906"/>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5FBB"/>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5D0E"/>
    <w:rsid w:val="00636139"/>
    <w:rsid w:val="00636A58"/>
    <w:rsid w:val="00637240"/>
    <w:rsid w:val="00637EA9"/>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C5"/>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51"/>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BC3"/>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9FD"/>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CCA"/>
    <w:rsid w:val="00775F76"/>
    <w:rsid w:val="007762DA"/>
    <w:rsid w:val="00776907"/>
    <w:rsid w:val="00776AEA"/>
    <w:rsid w:val="00776FF3"/>
    <w:rsid w:val="00777267"/>
    <w:rsid w:val="0077774F"/>
    <w:rsid w:val="00777BA0"/>
    <w:rsid w:val="007803BD"/>
    <w:rsid w:val="00780507"/>
    <w:rsid w:val="0078114C"/>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41D"/>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92D"/>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0F70"/>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5A9"/>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0D8"/>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384"/>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6F4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4DD4"/>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4CA9"/>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07E78"/>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141"/>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081"/>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0C4"/>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1CF"/>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A9E"/>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041"/>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9F7E3D"/>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D69"/>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5D0"/>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992"/>
    <w:rsid w:val="00A70B73"/>
    <w:rsid w:val="00A70B9C"/>
    <w:rsid w:val="00A71629"/>
    <w:rsid w:val="00A71CE6"/>
    <w:rsid w:val="00A71D23"/>
    <w:rsid w:val="00A71F52"/>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94F"/>
    <w:rsid w:val="00A76A7D"/>
    <w:rsid w:val="00A8056E"/>
    <w:rsid w:val="00A8116D"/>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4E2C"/>
    <w:rsid w:val="00A94FFE"/>
    <w:rsid w:val="00A95ABF"/>
    <w:rsid w:val="00A95C8A"/>
    <w:rsid w:val="00A95E50"/>
    <w:rsid w:val="00A96029"/>
    <w:rsid w:val="00A963C7"/>
    <w:rsid w:val="00A96C01"/>
    <w:rsid w:val="00A96C23"/>
    <w:rsid w:val="00A9761E"/>
    <w:rsid w:val="00AA0309"/>
    <w:rsid w:val="00AA050A"/>
    <w:rsid w:val="00AA06A3"/>
    <w:rsid w:val="00AA080D"/>
    <w:rsid w:val="00AA0BF5"/>
    <w:rsid w:val="00AA12EC"/>
    <w:rsid w:val="00AA1626"/>
    <w:rsid w:val="00AA1C25"/>
    <w:rsid w:val="00AA1C7A"/>
    <w:rsid w:val="00AA2133"/>
    <w:rsid w:val="00AA34F1"/>
    <w:rsid w:val="00AA3743"/>
    <w:rsid w:val="00AA3928"/>
    <w:rsid w:val="00AA3DB7"/>
    <w:rsid w:val="00AA4073"/>
    <w:rsid w:val="00AA4358"/>
    <w:rsid w:val="00AA45A6"/>
    <w:rsid w:val="00AA48EA"/>
    <w:rsid w:val="00AA50EB"/>
    <w:rsid w:val="00AA51F5"/>
    <w:rsid w:val="00AA5780"/>
    <w:rsid w:val="00AA5E3B"/>
    <w:rsid w:val="00AA628F"/>
    <w:rsid w:val="00AA6752"/>
    <w:rsid w:val="00AA68B4"/>
    <w:rsid w:val="00AA6B65"/>
    <w:rsid w:val="00AA7A13"/>
    <w:rsid w:val="00AA7D6C"/>
    <w:rsid w:val="00AA7DA9"/>
    <w:rsid w:val="00AB0543"/>
    <w:rsid w:val="00AB0AC9"/>
    <w:rsid w:val="00AB185A"/>
    <w:rsid w:val="00AB197C"/>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715"/>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938"/>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2AA"/>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0E0"/>
    <w:rsid w:val="00B40727"/>
    <w:rsid w:val="00B40BB4"/>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2E81"/>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04"/>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7CA"/>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0C9"/>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632"/>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56"/>
    <w:rsid w:val="00BC46EF"/>
    <w:rsid w:val="00BC4A0D"/>
    <w:rsid w:val="00BC4ADF"/>
    <w:rsid w:val="00BC5C43"/>
    <w:rsid w:val="00BC5FA6"/>
    <w:rsid w:val="00BC6456"/>
    <w:rsid w:val="00BC6BC1"/>
    <w:rsid w:val="00BC6FD6"/>
    <w:rsid w:val="00BC7218"/>
    <w:rsid w:val="00BC793D"/>
    <w:rsid w:val="00BC7AE2"/>
    <w:rsid w:val="00BD008E"/>
    <w:rsid w:val="00BD0444"/>
    <w:rsid w:val="00BD051B"/>
    <w:rsid w:val="00BD0F02"/>
    <w:rsid w:val="00BD29A8"/>
    <w:rsid w:val="00BD2F3B"/>
    <w:rsid w:val="00BD3038"/>
    <w:rsid w:val="00BD3372"/>
    <w:rsid w:val="00BD433D"/>
    <w:rsid w:val="00BD4708"/>
    <w:rsid w:val="00BD50AA"/>
    <w:rsid w:val="00BD5135"/>
    <w:rsid w:val="00BD5499"/>
    <w:rsid w:val="00BD54AC"/>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73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475D"/>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C16"/>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A7B"/>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618"/>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703"/>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744"/>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A7A2A"/>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7C4"/>
    <w:rsid w:val="00CB4991"/>
    <w:rsid w:val="00CB505B"/>
    <w:rsid w:val="00CB558D"/>
    <w:rsid w:val="00CB5B1E"/>
    <w:rsid w:val="00CB6E41"/>
    <w:rsid w:val="00CB745F"/>
    <w:rsid w:val="00CB760B"/>
    <w:rsid w:val="00CB787A"/>
    <w:rsid w:val="00CB78A4"/>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3967"/>
    <w:rsid w:val="00CD40C8"/>
    <w:rsid w:val="00CD4471"/>
    <w:rsid w:val="00CD44DF"/>
    <w:rsid w:val="00CD464A"/>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0D3"/>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6"/>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61B"/>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3A2"/>
    <w:rsid w:val="00D91713"/>
    <w:rsid w:val="00D919E6"/>
    <w:rsid w:val="00D91BE1"/>
    <w:rsid w:val="00D92B24"/>
    <w:rsid w:val="00D92C29"/>
    <w:rsid w:val="00D936E2"/>
    <w:rsid w:val="00D938F6"/>
    <w:rsid w:val="00D93DBC"/>
    <w:rsid w:val="00D9503C"/>
    <w:rsid w:val="00D95104"/>
    <w:rsid w:val="00D95274"/>
    <w:rsid w:val="00D95513"/>
    <w:rsid w:val="00D95600"/>
    <w:rsid w:val="00D95900"/>
    <w:rsid w:val="00D95FE4"/>
    <w:rsid w:val="00D96023"/>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B7F57"/>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3BB4"/>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735"/>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A3A"/>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4DF9"/>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42D7"/>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5F7"/>
    <w:rsid w:val="00E87E7D"/>
    <w:rsid w:val="00E90115"/>
    <w:rsid w:val="00E90279"/>
    <w:rsid w:val="00E90635"/>
    <w:rsid w:val="00E909A1"/>
    <w:rsid w:val="00E90BFF"/>
    <w:rsid w:val="00E90D8E"/>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A07"/>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4D58"/>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406"/>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370"/>
    <w:rsid w:val="00F15443"/>
    <w:rsid w:val="00F155CE"/>
    <w:rsid w:val="00F16750"/>
    <w:rsid w:val="00F16BF2"/>
    <w:rsid w:val="00F174C2"/>
    <w:rsid w:val="00F17B40"/>
    <w:rsid w:val="00F17EAE"/>
    <w:rsid w:val="00F201B9"/>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6183"/>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A62"/>
    <w:rsid w:val="00F55F50"/>
    <w:rsid w:val="00F56221"/>
    <w:rsid w:val="00F5626D"/>
    <w:rsid w:val="00F56681"/>
    <w:rsid w:val="00F569A6"/>
    <w:rsid w:val="00F56B0F"/>
    <w:rsid w:val="00F56BAB"/>
    <w:rsid w:val="00F56DCF"/>
    <w:rsid w:val="00F56EEA"/>
    <w:rsid w:val="00F57034"/>
    <w:rsid w:val="00F575C6"/>
    <w:rsid w:val="00F57692"/>
    <w:rsid w:val="00F578A8"/>
    <w:rsid w:val="00F57B1F"/>
    <w:rsid w:val="00F6020A"/>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386"/>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4D9B"/>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0F5"/>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8E"/>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51810319">
      <w:bodyDiv w:val="1"/>
      <w:marLeft w:val="0"/>
      <w:marRight w:val="0"/>
      <w:marTop w:val="0"/>
      <w:marBottom w:val="0"/>
      <w:divBdr>
        <w:top w:val="none" w:sz="0" w:space="0" w:color="auto"/>
        <w:left w:val="none" w:sz="0" w:space="0" w:color="auto"/>
        <w:bottom w:val="none" w:sz="0" w:space="0" w:color="auto"/>
        <w:right w:val="none" w:sz="0" w:space="0" w:color="auto"/>
      </w:divBdr>
      <w:divsChild>
        <w:div w:id="1008366836">
          <w:marLeft w:val="0"/>
          <w:marRight w:val="0"/>
          <w:marTop w:val="0"/>
          <w:marBottom w:val="0"/>
          <w:divBdr>
            <w:top w:val="none" w:sz="0" w:space="0" w:color="auto"/>
            <w:left w:val="none" w:sz="0" w:space="0" w:color="auto"/>
            <w:bottom w:val="none" w:sz="0" w:space="0" w:color="auto"/>
            <w:right w:val="none" w:sz="0" w:space="0" w:color="auto"/>
          </w:divBdr>
          <w:divsChild>
            <w:div w:id="1514807109">
              <w:marLeft w:val="0"/>
              <w:marRight w:val="0"/>
              <w:marTop w:val="0"/>
              <w:marBottom w:val="0"/>
              <w:divBdr>
                <w:top w:val="single" w:sz="6" w:space="0" w:color="FFFFFF"/>
                <w:left w:val="single" w:sz="6" w:space="0" w:color="FFFFFF"/>
                <w:bottom w:val="single" w:sz="6" w:space="0" w:color="FFFFFF"/>
                <w:right w:val="single" w:sz="6" w:space="0" w:color="FFFFFF"/>
              </w:divBdr>
              <w:divsChild>
                <w:div w:id="1990285908">
                  <w:marLeft w:val="0"/>
                  <w:marRight w:val="0"/>
                  <w:marTop w:val="0"/>
                  <w:marBottom w:val="0"/>
                  <w:divBdr>
                    <w:top w:val="none" w:sz="0" w:space="0" w:color="auto"/>
                    <w:left w:val="none" w:sz="0" w:space="0" w:color="auto"/>
                    <w:bottom w:val="none" w:sz="0" w:space="0" w:color="auto"/>
                    <w:right w:val="none" w:sz="0" w:space="0" w:color="auto"/>
                  </w:divBdr>
                  <w:divsChild>
                    <w:div w:id="173901544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93177285">
          <w:marLeft w:val="0"/>
          <w:marRight w:val="0"/>
          <w:marTop w:val="0"/>
          <w:marBottom w:val="0"/>
          <w:divBdr>
            <w:top w:val="none" w:sz="0" w:space="0" w:color="auto"/>
            <w:left w:val="none" w:sz="0" w:space="0" w:color="auto"/>
            <w:bottom w:val="none" w:sz="0" w:space="0" w:color="auto"/>
            <w:right w:val="none" w:sz="0" w:space="0" w:color="auto"/>
          </w:divBdr>
          <w:divsChild>
            <w:div w:id="1140075446">
              <w:marLeft w:val="0"/>
              <w:marRight w:val="0"/>
              <w:marTop w:val="0"/>
              <w:marBottom w:val="0"/>
              <w:divBdr>
                <w:top w:val="none" w:sz="0" w:space="0" w:color="auto"/>
                <w:left w:val="none" w:sz="0" w:space="0" w:color="auto"/>
                <w:bottom w:val="none" w:sz="0" w:space="0" w:color="auto"/>
                <w:right w:val="none" w:sz="0" w:space="0" w:color="auto"/>
              </w:divBdr>
              <w:divsChild>
                <w:div w:id="1626159680">
                  <w:marLeft w:val="0"/>
                  <w:marRight w:val="0"/>
                  <w:marTop w:val="0"/>
                  <w:marBottom w:val="0"/>
                  <w:divBdr>
                    <w:top w:val="none" w:sz="0" w:space="0" w:color="auto"/>
                    <w:left w:val="none" w:sz="0" w:space="0" w:color="auto"/>
                    <w:bottom w:val="none" w:sz="0" w:space="0" w:color="auto"/>
                    <w:right w:val="none" w:sz="0" w:space="0" w:color="auto"/>
                  </w:divBdr>
                  <w:divsChild>
                    <w:div w:id="16349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6486</TotalTime>
  <Pages>3</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2256</cp:revision>
  <cp:lastPrinted>2007-06-18T22:08:00Z</cp:lastPrinted>
  <dcterms:created xsi:type="dcterms:W3CDTF">2021-07-27T21:02:00Z</dcterms:created>
  <dcterms:modified xsi:type="dcterms:W3CDTF">2024-02-19T08:38:00Z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