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2B932204"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430B8A">
        <w:rPr>
          <w:rFonts w:cs="Arial"/>
          <w:bCs/>
          <w:sz w:val="20"/>
          <w:lang w:val="en-US" w:eastAsia="ja-JP"/>
        </w:rPr>
        <w:t>6</w:t>
      </w:r>
      <w:r w:rsidR="00B95DF2" w:rsidRPr="006E3649">
        <w:rPr>
          <w:rFonts w:cs="Arial"/>
          <w:bCs/>
          <w:sz w:val="20"/>
          <w:lang w:val="en-US" w:eastAsia="ja-JP"/>
        </w:rPr>
        <w:tab/>
      </w:r>
      <w:r w:rsidR="00B95DF2" w:rsidRPr="006E3649">
        <w:rPr>
          <w:rFonts w:cs="Arial"/>
          <w:bCs/>
          <w:sz w:val="20"/>
          <w:lang w:val="en-US" w:eastAsia="ja-JP"/>
        </w:rPr>
        <w:tab/>
      </w:r>
      <w:r w:rsidR="00301247" w:rsidRPr="006E3649">
        <w:rPr>
          <w:lang w:val="en-US"/>
        </w:rPr>
        <w:t>R1-</w:t>
      </w:r>
      <w:r w:rsidR="00985D48" w:rsidRPr="00985D48">
        <w:t xml:space="preserve"> </w:t>
      </w:r>
      <w:r w:rsidR="007621CA" w:rsidRPr="007621CA">
        <w:rPr>
          <w:lang w:val="en-US"/>
        </w:rPr>
        <w:t>2400890</w:t>
      </w:r>
    </w:p>
    <w:p w14:paraId="4E554DD8" w14:textId="4DDE7992" w:rsidR="00977D2E" w:rsidRDefault="006554E8" w:rsidP="00301247">
      <w:pPr>
        <w:pStyle w:val="Header"/>
        <w:tabs>
          <w:tab w:val="right" w:pos="8280"/>
          <w:tab w:val="right" w:pos="9781"/>
        </w:tabs>
        <w:ind w:right="-58"/>
        <w:rPr>
          <w:rFonts w:eastAsiaTheme="minorEastAsia"/>
        </w:rPr>
      </w:pPr>
      <w:r>
        <w:rPr>
          <w:rFonts w:cs="Arial"/>
          <w:bCs/>
          <w:sz w:val="20"/>
          <w:lang w:eastAsia="ja-JP"/>
        </w:rPr>
        <w:t>Athens</w:t>
      </w:r>
      <w:r w:rsidR="00977D2E">
        <w:rPr>
          <w:rFonts w:cs="Arial"/>
          <w:bCs/>
          <w:sz w:val="20"/>
          <w:lang w:eastAsia="ja-JP"/>
        </w:rPr>
        <w:t xml:space="preserve">, </w:t>
      </w:r>
      <w:r w:rsidR="0066372C">
        <w:rPr>
          <w:rFonts w:cs="Arial"/>
          <w:bCs/>
          <w:sz w:val="20"/>
          <w:lang w:eastAsia="ja-JP"/>
        </w:rPr>
        <w:t>February</w:t>
      </w:r>
      <w:r w:rsidR="00977D2E">
        <w:rPr>
          <w:rFonts w:cs="Arial"/>
          <w:bCs/>
          <w:sz w:val="20"/>
          <w:lang w:eastAsia="ja-JP"/>
        </w:rPr>
        <w:t xml:space="preserve"> </w:t>
      </w:r>
      <w:r w:rsidR="00812137">
        <w:rPr>
          <w:rFonts w:cs="Arial"/>
          <w:bCs/>
          <w:sz w:val="20"/>
          <w:lang w:eastAsia="ja-JP"/>
        </w:rPr>
        <w:t>2</w:t>
      </w:r>
      <w:r w:rsidR="0066372C">
        <w:rPr>
          <w:rFonts w:cs="Arial"/>
          <w:bCs/>
          <w:sz w:val="20"/>
          <w:lang w:eastAsia="ja-JP"/>
        </w:rPr>
        <w:t>6</w:t>
      </w:r>
      <w:r w:rsidR="00CE5534">
        <w:rPr>
          <w:rFonts w:cs="Arial"/>
          <w:bCs/>
          <w:sz w:val="20"/>
          <w:vertAlign w:val="superscript"/>
          <w:lang w:eastAsia="ja-JP"/>
        </w:rPr>
        <w:t>st</w:t>
      </w:r>
      <w:r w:rsidR="00977D2E">
        <w:rPr>
          <w:rFonts w:cs="Arial"/>
          <w:bCs/>
          <w:sz w:val="20"/>
          <w:lang w:eastAsia="ja-JP"/>
        </w:rPr>
        <w:t xml:space="preserve"> –</w:t>
      </w:r>
      <w:r w:rsidR="00267313">
        <w:rPr>
          <w:rFonts w:cs="Arial"/>
          <w:bCs/>
          <w:sz w:val="20"/>
          <w:lang w:eastAsia="ja-JP"/>
        </w:rPr>
        <w:t xml:space="preserve"> </w:t>
      </w:r>
      <w:r w:rsidR="0066372C">
        <w:rPr>
          <w:rFonts w:cs="Arial"/>
          <w:bCs/>
          <w:sz w:val="20"/>
          <w:lang w:eastAsia="ja-JP"/>
        </w:rPr>
        <w:t xml:space="preserve">March </w:t>
      </w:r>
      <w:r w:rsidR="00D71A34">
        <w:rPr>
          <w:rFonts w:cs="Arial"/>
          <w:bCs/>
          <w:sz w:val="20"/>
          <w:lang w:eastAsia="ja-JP"/>
        </w:rPr>
        <w:t>1</w:t>
      </w:r>
      <w:r w:rsidR="00D71A34">
        <w:rPr>
          <w:rFonts w:cs="Arial"/>
          <w:bCs/>
          <w:sz w:val="20"/>
          <w:vertAlign w:val="superscript"/>
          <w:lang w:eastAsia="ja-JP"/>
        </w:rPr>
        <w:t>st</w:t>
      </w:r>
      <w:r w:rsidR="00977D2E">
        <w:rPr>
          <w:rFonts w:eastAsiaTheme="minorEastAsia" w:cs="Arial"/>
          <w:bCs/>
          <w:sz w:val="20"/>
          <w:lang w:eastAsia="ja-JP"/>
        </w:rPr>
        <w:t>,</w:t>
      </w:r>
      <w:r w:rsidR="00977D2E">
        <w:rPr>
          <w:rFonts w:cs="Arial"/>
          <w:bCs/>
          <w:sz w:val="20"/>
          <w:lang w:eastAsia="ja-JP"/>
        </w:rPr>
        <w:t xml:space="preserve"> </w:t>
      </w:r>
      <w:r w:rsidR="00977D2E">
        <w:rPr>
          <w:rFonts w:eastAsiaTheme="minorEastAsia" w:cs="Arial"/>
          <w:bCs/>
          <w:sz w:val="20"/>
          <w:lang w:eastAsia="ja-JP"/>
        </w:rPr>
        <w:t>202</w:t>
      </w:r>
      <w:r w:rsidR="00D71A34">
        <w:rPr>
          <w:rFonts w:eastAsiaTheme="minorEastAsia" w:cs="Arial"/>
          <w:bCs/>
          <w:sz w:val="20"/>
          <w:lang w:eastAsia="ja-JP"/>
        </w:rPr>
        <w:t>4</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606E9BB0"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956BFC">
        <w:rPr>
          <w:b w:val="0"/>
          <w:sz w:val="20"/>
        </w:rPr>
        <w:t xml:space="preserve">downlink and uplink channels and signals for A-IoT  </w:t>
      </w:r>
    </w:p>
    <w:p w14:paraId="3BEF152C" w14:textId="0581EC0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E75463">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044D6E03" w:rsidR="00D23C0E" w:rsidRDefault="003851CF" w:rsidP="002F57BD">
      <w:pPr>
        <w:spacing w:after="0"/>
        <w:rPr>
          <w:lang w:eastAsia="ja-JP"/>
        </w:rPr>
      </w:pPr>
      <w:r>
        <w:rPr>
          <w:lang w:eastAsia="ja-JP"/>
        </w:rPr>
        <w:t xml:space="preserve">3GPP has studied the </w:t>
      </w:r>
      <w:r>
        <w:rPr>
          <w:lang w:eastAsia="ja-JP"/>
        </w:rPr>
        <w:t xml:space="preserve">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654E94">
        <w:rPr>
          <w:lang w:eastAsia="ja-JP"/>
        </w:rPr>
        <w:t xml:space="preserve">the essential </w:t>
      </w:r>
      <w:r w:rsidR="005B013F">
        <w:rPr>
          <w:lang w:eastAsia="ja-JP"/>
        </w:rPr>
        <w:t xml:space="preserve">downlink and uplink signals for </w:t>
      </w:r>
      <w:r w:rsidR="002F57BD">
        <w:rPr>
          <w:lang w:eastAsia="ja-JP"/>
        </w:rPr>
        <w:t xml:space="preserve">enabling </w:t>
      </w:r>
      <w:r w:rsidR="005B013F">
        <w:rPr>
          <w:lang w:eastAsia="ja-JP"/>
        </w:rPr>
        <w:t xml:space="preserve">A-IoT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3ACA18C7"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124CD9">
        <w:rPr>
          <w:lang w:eastAsia="zh-CN"/>
        </w:rPr>
        <w:t xml:space="preserve"> as UE</w:t>
      </w:r>
      <w:r w:rsidR="00850728">
        <w:rPr>
          <w:lang w:eastAsia="zh-CN"/>
        </w:rPr>
        <w:t xml:space="preserve"> that is connected to a base station.</w:t>
      </w:r>
      <w:r w:rsidR="00F36B95">
        <w:rPr>
          <w:lang w:eastAsia="zh-CN"/>
        </w:rPr>
        <w:t xml:space="preserve"> </w:t>
      </w:r>
      <w:r w:rsidR="00B25E33">
        <w:rPr>
          <w:lang w:eastAsia="zh-CN"/>
        </w:rPr>
        <w:t>For both topologies, the</w:t>
      </w:r>
      <w:r w:rsidR="00893D4D">
        <w:rPr>
          <w:lang w:eastAsia="zh-CN"/>
        </w:rPr>
        <w:t>re will be</w:t>
      </w:r>
      <w:r w:rsidR="00C072A6">
        <w:rPr>
          <w:lang w:eastAsia="zh-CN"/>
        </w:rPr>
        <w:t xml:space="preserve"> n</w:t>
      </w:r>
      <w:r w:rsidR="00AE2B54">
        <w:rPr>
          <w:lang w:eastAsia="zh-CN"/>
        </w:rPr>
        <w:t xml:space="preserve">o support for RRC states, </w:t>
      </w:r>
      <w:r w:rsidR="00BE1D88">
        <w:rPr>
          <w:lang w:eastAsia="zh-CN"/>
        </w:rPr>
        <w:t>and mobility.</w:t>
      </w:r>
      <w:r w:rsidR="00893D4D">
        <w:rPr>
          <w:lang w:eastAsia="zh-CN"/>
        </w:rPr>
        <w:t xml:space="preserve"> </w:t>
      </w:r>
      <w:r w:rsidR="00F36B95">
        <w:rPr>
          <w:lang w:eastAsia="zh-CN"/>
        </w:rPr>
        <w:t xml:space="preserve">The </w:t>
      </w:r>
      <w:r w:rsidR="007D21B4">
        <w:rPr>
          <w:lang w:eastAsia="zh-CN"/>
        </w:rPr>
        <w:t xml:space="preserve">considered </w:t>
      </w:r>
      <w:r w:rsidR="002A7CE3">
        <w:rPr>
          <w:lang w:eastAsia="zh-CN"/>
        </w:rPr>
        <w:t>traffic types include device terminated (DT) and device originated</w:t>
      </w:r>
      <w:r w:rsidR="008267FF">
        <w:rPr>
          <w:lang w:eastAsia="zh-CN"/>
        </w:rPr>
        <w:t xml:space="preserve"> - d</w:t>
      </w:r>
      <w:r w:rsidR="001438C9" w:rsidRPr="001438C9">
        <w:rPr>
          <w:lang w:eastAsia="zh-CN"/>
        </w:rPr>
        <w:t xml:space="preserve">evice </w:t>
      </w:r>
      <w:r w:rsidR="008267FF">
        <w:rPr>
          <w:lang w:eastAsia="zh-CN"/>
        </w:rPr>
        <w:t>t</w:t>
      </w:r>
      <w:r w:rsidR="001438C9" w:rsidRPr="001438C9">
        <w:rPr>
          <w:lang w:eastAsia="zh-CN"/>
        </w:rPr>
        <w:t xml:space="preserve">erminated </w:t>
      </w:r>
      <w:r w:rsidR="008267FF">
        <w:rPr>
          <w:lang w:eastAsia="zh-CN"/>
        </w:rPr>
        <w:t>t</w:t>
      </w:r>
      <w:r w:rsidR="001438C9" w:rsidRPr="001438C9">
        <w:rPr>
          <w:lang w:eastAsia="zh-CN"/>
        </w:rPr>
        <w:t>riggered</w:t>
      </w:r>
      <w:r w:rsidR="008267FF">
        <w:rPr>
          <w:lang w:eastAsia="zh-CN"/>
        </w:rPr>
        <w:t xml:space="preserve"> (</w:t>
      </w:r>
      <w:r w:rsidR="002312CF">
        <w:rPr>
          <w:lang w:eastAsia="ja-JP"/>
        </w:rPr>
        <w:t>DO-DTT</w:t>
      </w:r>
      <w:r w:rsidR="008267FF">
        <w:rPr>
          <w:lang w:eastAsia="zh-CN"/>
        </w:rPr>
        <w:t>)</w:t>
      </w:r>
      <w:r w:rsidR="002312CF">
        <w:rPr>
          <w:lang w:eastAsia="zh-CN"/>
        </w:rPr>
        <w:t xml:space="preserve">. </w:t>
      </w:r>
      <w:r w:rsidR="00124CD9" w:rsidRPr="00124CD9">
        <w:rPr>
          <w:lang w:eastAsia="zh-CN"/>
        </w:rPr>
        <w:t>Device-originated autonomous</w:t>
      </w:r>
      <w:r w:rsidR="00372AF3">
        <w:rPr>
          <w:lang w:eastAsia="zh-CN"/>
        </w:rPr>
        <w:t xml:space="preserve"> </w:t>
      </w:r>
      <w:r w:rsidR="009D50DA">
        <w:rPr>
          <w:lang w:eastAsia="zh-CN"/>
        </w:rPr>
        <w:t>(DO-A</w:t>
      </w:r>
      <w:r w:rsidR="00124CD9" w:rsidRPr="00124CD9">
        <w:rPr>
          <w:lang w:eastAsia="zh-CN"/>
        </w:rPr>
        <w:t>)</w:t>
      </w:r>
      <w:r w:rsidR="00124CD9">
        <w:rPr>
          <w:lang w:eastAsia="zh-CN"/>
        </w:rPr>
        <w:t xml:space="preserve"> is under the discussion.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745D5F3C" w14:textId="6B18F758" w:rsidR="005F6832" w:rsidRDefault="009909D8" w:rsidP="00757EE1">
      <w:pPr>
        <w:rPr>
          <w:lang w:eastAsia="zh-CN"/>
        </w:rPr>
      </w:pPr>
      <w:r>
        <w:rPr>
          <w:lang w:eastAsia="ja-JP"/>
        </w:rPr>
        <w:t xml:space="preserve">As it was mentioned, the </w:t>
      </w:r>
      <w:r>
        <w:rPr>
          <w:lang w:eastAsia="zh-CN"/>
        </w:rPr>
        <w:t xml:space="preserve">A-IoT devices would obtain the required energy for the operation </w:t>
      </w:r>
      <w:r w:rsidR="009C3327">
        <w:rPr>
          <w:lang w:eastAsia="zh-CN"/>
        </w:rPr>
        <w:t xml:space="preserve">by harvesting the energy, obtained from the environment or </w:t>
      </w:r>
      <w:r w:rsidR="00DC2A01">
        <w:rPr>
          <w:lang w:eastAsia="zh-CN"/>
        </w:rPr>
        <w:t xml:space="preserve">a </w:t>
      </w:r>
      <w:r w:rsidR="007D7685">
        <w:rPr>
          <w:lang w:eastAsia="zh-CN"/>
        </w:rPr>
        <w:t xml:space="preserve">carrier wave signal. The carrier wave signal could be provided by a base station or an intermediate node. </w:t>
      </w:r>
      <w:r w:rsidR="00884568">
        <w:rPr>
          <w:lang w:eastAsia="zh-CN"/>
        </w:rPr>
        <w:t xml:space="preserve">Considering the limited </w:t>
      </w:r>
      <w:r w:rsidR="00AF3118">
        <w:rPr>
          <w:lang w:eastAsia="zh-CN"/>
        </w:rPr>
        <w:t xml:space="preserve">capacity for </w:t>
      </w:r>
      <w:r w:rsidR="00DC2A01">
        <w:rPr>
          <w:lang w:eastAsia="zh-CN"/>
        </w:rPr>
        <w:t xml:space="preserve">storing </w:t>
      </w:r>
      <w:r w:rsidR="00AF3118">
        <w:rPr>
          <w:lang w:eastAsia="zh-CN"/>
        </w:rPr>
        <w:t xml:space="preserve">the energy, the A-IoT device may </w:t>
      </w:r>
      <w:r w:rsidR="00843124">
        <w:rPr>
          <w:lang w:eastAsia="zh-CN"/>
        </w:rPr>
        <w:t>not be</w:t>
      </w:r>
      <w:r w:rsidR="00AF3118">
        <w:rPr>
          <w:lang w:eastAsia="zh-CN"/>
        </w:rPr>
        <w:t xml:space="preserve"> able to </w:t>
      </w:r>
      <w:r w:rsidR="00843124">
        <w:rPr>
          <w:lang w:eastAsia="zh-CN"/>
        </w:rPr>
        <w:t>transmit or receive data all the time. In this regard, the</w:t>
      </w:r>
      <w:r w:rsidR="00E75676">
        <w:rPr>
          <w:lang w:eastAsia="zh-CN"/>
        </w:rPr>
        <w:t xml:space="preserve"> base station or the intermediate node needs to know whether the </w:t>
      </w:r>
      <w:r w:rsidR="00584748">
        <w:rPr>
          <w:lang w:eastAsia="zh-CN"/>
        </w:rPr>
        <w:t>A-</w:t>
      </w:r>
      <w:r w:rsidR="00584748">
        <w:rPr>
          <w:lang w:eastAsia="zh-CN"/>
        </w:rPr>
        <w:t xml:space="preserve">IoT has enough energy for the communications. </w:t>
      </w:r>
      <w:r w:rsidR="00677EF0">
        <w:rPr>
          <w:lang w:eastAsia="zh-CN"/>
        </w:rPr>
        <w:t xml:space="preserve">How to obtain this information needs some discussion. One way is </w:t>
      </w:r>
      <w:r w:rsidR="003B465F">
        <w:rPr>
          <w:lang w:eastAsia="zh-CN"/>
        </w:rPr>
        <w:t xml:space="preserve">to define </w:t>
      </w:r>
      <w:r w:rsidR="00677EF0">
        <w:rPr>
          <w:lang w:eastAsia="zh-CN"/>
        </w:rPr>
        <w:t>some implicit rule/assumption</w:t>
      </w:r>
      <w:r w:rsidR="003B465F">
        <w:rPr>
          <w:lang w:eastAsia="zh-CN"/>
        </w:rPr>
        <w:t>,</w:t>
      </w:r>
      <w:r w:rsidR="00677EF0">
        <w:rPr>
          <w:lang w:eastAsia="zh-CN"/>
        </w:rPr>
        <w:t xml:space="preserve"> like the maximum transmission time and minimum time to charge the energy. </w:t>
      </w:r>
      <w:r w:rsidR="00A131EE">
        <w:rPr>
          <w:lang w:eastAsia="zh-CN"/>
        </w:rPr>
        <w:t>However</w:t>
      </w:r>
      <w:r w:rsidR="00677EF0">
        <w:rPr>
          <w:lang w:eastAsia="zh-CN"/>
        </w:rPr>
        <w:t>, this</w:t>
      </w:r>
      <w:r w:rsidR="00FD7B88">
        <w:rPr>
          <w:lang w:eastAsia="zh-CN"/>
        </w:rPr>
        <w:t xml:space="preserve"> would </w:t>
      </w:r>
      <w:r w:rsidR="00A131EE">
        <w:rPr>
          <w:lang w:eastAsia="zh-CN"/>
        </w:rPr>
        <w:t>require</w:t>
      </w:r>
      <w:r w:rsidR="00FD7B88">
        <w:rPr>
          <w:lang w:eastAsia="zh-CN"/>
        </w:rPr>
        <w:t xml:space="preserve"> </w:t>
      </w:r>
      <w:r w:rsidR="00A131EE">
        <w:rPr>
          <w:lang w:eastAsia="zh-CN"/>
        </w:rPr>
        <w:t>considering</w:t>
      </w:r>
      <w:r w:rsidR="00FD7B88">
        <w:rPr>
          <w:lang w:eastAsia="zh-CN"/>
        </w:rPr>
        <w:t xml:space="preserve"> the lowest energy storage case with lowest charging capability. These would not be efficient. Therefore, the other method would be t</w:t>
      </w:r>
      <w:r w:rsidR="00584748">
        <w:rPr>
          <w:lang w:eastAsia="zh-CN"/>
        </w:rPr>
        <w:t xml:space="preserve">his </w:t>
      </w:r>
      <w:r w:rsidR="00F47CA8">
        <w:rPr>
          <w:lang w:eastAsia="zh-CN"/>
        </w:rPr>
        <w:t xml:space="preserve">information </w:t>
      </w:r>
      <w:r w:rsidR="00FD7B88">
        <w:rPr>
          <w:lang w:eastAsia="zh-CN"/>
        </w:rPr>
        <w:t xml:space="preserve">is </w:t>
      </w:r>
      <w:r w:rsidR="00F47CA8">
        <w:rPr>
          <w:lang w:eastAsia="zh-CN"/>
        </w:rPr>
        <w:t xml:space="preserve">provided by the A-IoT, e.g., </w:t>
      </w:r>
      <w:r w:rsidR="001D7DC5">
        <w:rPr>
          <w:lang w:eastAsia="zh-CN"/>
        </w:rPr>
        <w:t>sent as a response to a triggering signal. This information is also beneficial for the intermediate</w:t>
      </w:r>
      <w:r w:rsidR="000555FE">
        <w:rPr>
          <w:lang w:eastAsia="zh-CN"/>
        </w:rPr>
        <w:t xml:space="preserve"> node</w:t>
      </w:r>
      <w:r w:rsidR="001D7DC5">
        <w:rPr>
          <w:lang w:eastAsia="zh-CN"/>
        </w:rPr>
        <w:t xml:space="preserve"> to </w:t>
      </w:r>
      <w:r w:rsidR="00927555">
        <w:rPr>
          <w:lang w:eastAsia="zh-CN"/>
        </w:rPr>
        <w:t>know if it needs to provide the harvesting carrier wave for the A-IoT device</w:t>
      </w:r>
      <w:r w:rsidR="00540B56">
        <w:rPr>
          <w:lang w:eastAsia="zh-CN"/>
        </w:rPr>
        <w:t xml:space="preserve">. The </w:t>
      </w:r>
      <w:r w:rsidR="00927555">
        <w:rPr>
          <w:lang w:eastAsia="zh-CN"/>
        </w:rPr>
        <w:t xml:space="preserve">UE </w:t>
      </w:r>
      <w:r w:rsidR="00540B56">
        <w:rPr>
          <w:lang w:eastAsia="zh-CN"/>
        </w:rPr>
        <w:t>can</w:t>
      </w:r>
      <w:r w:rsidR="00927555">
        <w:rPr>
          <w:lang w:eastAsia="zh-CN"/>
        </w:rPr>
        <w:t xml:space="preserve"> </w:t>
      </w:r>
      <w:r w:rsidR="00402F1D">
        <w:rPr>
          <w:lang w:eastAsia="zh-CN"/>
        </w:rPr>
        <w:t xml:space="preserve">save energy </w:t>
      </w:r>
      <w:r w:rsidR="00540B56">
        <w:rPr>
          <w:lang w:eastAsia="zh-CN"/>
        </w:rPr>
        <w:t xml:space="preserve">by </w:t>
      </w:r>
      <w:r w:rsidR="007133AC">
        <w:rPr>
          <w:lang w:eastAsia="zh-CN"/>
        </w:rPr>
        <w:t xml:space="preserve">providing the harvesting </w:t>
      </w:r>
      <w:r w:rsidR="00402F1D">
        <w:rPr>
          <w:lang w:eastAsia="zh-CN"/>
        </w:rPr>
        <w:t>carrier wave</w:t>
      </w:r>
      <w:r w:rsidR="00540B56">
        <w:rPr>
          <w:lang w:eastAsia="zh-CN"/>
        </w:rPr>
        <w:t xml:space="preserve"> only when it is required</w:t>
      </w:r>
      <w:r w:rsidR="00402F1D">
        <w:rPr>
          <w:lang w:eastAsia="zh-CN"/>
        </w:rPr>
        <w:t>.</w:t>
      </w:r>
    </w:p>
    <w:p w14:paraId="71D70DAE" w14:textId="7E526700" w:rsidR="00D12D9E" w:rsidRDefault="00D12D9E" w:rsidP="00757EE1">
      <w:pPr>
        <w:rPr>
          <w:b/>
          <w:bCs/>
          <w:lang w:eastAsia="zh-CN"/>
        </w:rPr>
      </w:pPr>
      <w:r w:rsidRPr="004011FE">
        <w:rPr>
          <w:b/>
          <w:bCs/>
          <w:lang w:eastAsia="zh-CN"/>
        </w:rPr>
        <w:t xml:space="preserve">Proposal 1: The A-IoT </w:t>
      </w:r>
      <w:r w:rsidR="00BB596B">
        <w:rPr>
          <w:b/>
          <w:bCs/>
          <w:lang w:eastAsia="zh-CN"/>
        </w:rPr>
        <w:t xml:space="preserve">device </w:t>
      </w:r>
      <w:r w:rsidR="00697128">
        <w:rPr>
          <w:b/>
          <w:bCs/>
          <w:lang w:eastAsia="zh-CN"/>
        </w:rPr>
        <w:t>should</w:t>
      </w:r>
      <w:r w:rsidRPr="004011FE">
        <w:rPr>
          <w:b/>
          <w:bCs/>
          <w:lang w:eastAsia="zh-CN"/>
        </w:rPr>
        <w:t xml:space="preserve"> report the availability of energy for </w:t>
      </w:r>
      <w:r w:rsidR="004011FE" w:rsidRPr="004011FE">
        <w:rPr>
          <w:b/>
          <w:bCs/>
          <w:lang w:eastAsia="zh-CN"/>
        </w:rPr>
        <w:t>performing the communications.</w:t>
      </w:r>
    </w:p>
    <w:p w14:paraId="7F0E673D" w14:textId="5ACECE4B" w:rsidR="003211DD" w:rsidRDefault="003211DD" w:rsidP="00757EE1">
      <w:pPr>
        <w:rPr>
          <w:lang w:eastAsia="zh-CN"/>
        </w:rPr>
      </w:pPr>
      <w:r>
        <w:rPr>
          <w:lang w:eastAsia="zh-CN"/>
        </w:rPr>
        <w:t xml:space="preserve">In addition, </w:t>
      </w:r>
      <w:r w:rsidR="00160AD4">
        <w:rPr>
          <w:lang w:eastAsia="zh-CN"/>
        </w:rPr>
        <w:t>f</w:t>
      </w:r>
      <w:r w:rsidRPr="003211DD">
        <w:rPr>
          <w:lang w:eastAsia="zh-CN"/>
        </w:rPr>
        <w:t xml:space="preserve">or the </w:t>
      </w:r>
      <w:r w:rsidR="00091266">
        <w:rPr>
          <w:lang w:eastAsia="zh-CN"/>
        </w:rPr>
        <w:t>data transmission originating from the A-IoT device</w:t>
      </w:r>
      <w:r w:rsidR="00861351">
        <w:rPr>
          <w:lang w:eastAsia="zh-CN"/>
        </w:rPr>
        <w:t xml:space="preserve"> (</w:t>
      </w:r>
      <w:r w:rsidR="00861351">
        <w:rPr>
          <w:lang w:eastAsia="ja-JP"/>
        </w:rPr>
        <w:t>DO-DTT</w:t>
      </w:r>
      <w:r w:rsidR="00861351">
        <w:rPr>
          <w:lang w:eastAsia="zh-CN"/>
        </w:rPr>
        <w:t>)</w:t>
      </w:r>
      <w:r w:rsidR="00091266">
        <w:rPr>
          <w:lang w:eastAsia="zh-CN"/>
        </w:rPr>
        <w:t>, the device should be triggered</w:t>
      </w:r>
      <w:r w:rsidR="002445B9">
        <w:rPr>
          <w:lang w:eastAsia="zh-CN"/>
        </w:rPr>
        <w:t xml:space="preserve"> first</w:t>
      </w:r>
      <w:r w:rsidR="00091266">
        <w:rPr>
          <w:lang w:eastAsia="zh-CN"/>
        </w:rPr>
        <w:t>.</w:t>
      </w:r>
      <w:r w:rsidR="00BD0602">
        <w:rPr>
          <w:lang w:eastAsia="zh-CN"/>
        </w:rPr>
        <w:t xml:space="preserve"> If the base station or the intermediate node does not know when the A-IoT device has data for transmission, it should </w:t>
      </w:r>
      <w:r w:rsidR="0054461F">
        <w:rPr>
          <w:lang w:eastAsia="zh-CN"/>
        </w:rPr>
        <w:t>regularly</w:t>
      </w:r>
      <w:r w:rsidR="00861351">
        <w:rPr>
          <w:lang w:eastAsia="zh-CN"/>
        </w:rPr>
        <w:t xml:space="preserve"> trigger the A-IoT for a potential</w:t>
      </w:r>
      <w:r w:rsidR="00925172">
        <w:rPr>
          <w:lang w:eastAsia="zh-CN"/>
        </w:rPr>
        <w:t xml:space="preserve"> originating data</w:t>
      </w:r>
      <w:r w:rsidR="0054461F">
        <w:rPr>
          <w:lang w:eastAsia="zh-CN"/>
        </w:rPr>
        <w:t xml:space="preserve">. This could </w:t>
      </w:r>
      <w:r w:rsidR="00FF724D">
        <w:rPr>
          <w:lang w:eastAsia="zh-CN"/>
        </w:rPr>
        <w:t xml:space="preserve">increase the signaling overhead significantly. To address this issue, the </w:t>
      </w:r>
      <w:r w:rsidR="004F3F6B">
        <w:rPr>
          <w:lang w:eastAsia="zh-CN"/>
        </w:rPr>
        <w:t xml:space="preserve">A-IoT device may report the estimate of the </w:t>
      </w:r>
      <w:r w:rsidR="00E30E13">
        <w:rPr>
          <w:lang w:eastAsia="zh-CN"/>
        </w:rPr>
        <w:t xml:space="preserve">data arrival to the base station or the intermediate node. </w:t>
      </w:r>
      <w:r w:rsidR="00FF5220">
        <w:rPr>
          <w:lang w:eastAsia="zh-CN"/>
        </w:rPr>
        <w:t xml:space="preserve">Alternatively, the A-IoT device may report the time </w:t>
      </w:r>
      <w:r w:rsidR="00B7786D">
        <w:rPr>
          <w:lang w:eastAsia="zh-CN"/>
        </w:rPr>
        <w:t>duration which it does not intend to initiate the data transmission.</w:t>
      </w:r>
      <w:r w:rsidR="00925172">
        <w:rPr>
          <w:lang w:eastAsia="zh-CN"/>
        </w:rPr>
        <w:t xml:space="preserve"> Based on this report, the </w:t>
      </w:r>
      <w:r w:rsidR="00C9491A">
        <w:rPr>
          <w:lang w:eastAsia="zh-CN"/>
        </w:rPr>
        <w:t xml:space="preserve">base station or the intermediate node </w:t>
      </w:r>
      <w:r w:rsidR="00920B16">
        <w:rPr>
          <w:lang w:eastAsia="zh-CN"/>
        </w:rPr>
        <w:t xml:space="preserve">can </w:t>
      </w:r>
      <w:r w:rsidR="00252DE1">
        <w:rPr>
          <w:lang w:eastAsia="zh-CN"/>
        </w:rPr>
        <w:t>avoid sending unnecessary triggering signals.</w:t>
      </w:r>
    </w:p>
    <w:p w14:paraId="70978E7F" w14:textId="005418C8" w:rsidR="00F6196B" w:rsidRDefault="00F6196B" w:rsidP="00757EE1">
      <w:pPr>
        <w:rPr>
          <w:b/>
          <w:bCs/>
          <w:lang w:eastAsia="zh-CN"/>
        </w:rPr>
      </w:pPr>
      <w:r w:rsidRPr="004011FE">
        <w:rPr>
          <w:b/>
          <w:bCs/>
          <w:lang w:eastAsia="zh-CN"/>
        </w:rPr>
        <w:t xml:space="preserve">Proposal </w:t>
      </w:r>
      <w:r w:rsidR="00A92379">
        <w:rPr>
          <w:b/>
          <w:bCs/>
          <w:lang w:eastAsia="zh-CN"/>
        </w:rPr>
        <w:t>2</w:t>
      </w:r>
      <w:r w:rsidRPr="004011FE">
        <w:rPr>
          <w:b/>
          <w:bCs/>
          <w:lang w:eastAsia="zh-CN"/>
        </w:rPr>
        <w:t xml:space="preserve">: The A-IoT </w:t>
      </w:r>
      <w:r>
        <w:rPr>
          <w:b/>
          <w:bCs/>
          <w:lang w:eastAsia="zh-CN"/>
        </w:rPr>
        <w:t xml:space="preserve">should be able to </w:t>
      </w:r>
      <w:r w:rsidR="00607EB6">
        <w:rPr>
          <w:b/>
          <w:bCs/>
          <w:lang w:eastAsia="zh-CN"/>
        </w:rPr>
        <w:t>report</w:t>
      </w:r>
      <w:r>
        <w:rPr>
          <w:b/>
          <w:bCs/>
          <w:lang w:eastAsia="zh-CN"/>
        </w:rPr>
        <w:t xml:space="preserve"> the estimate of the data arrival time or the </w:t>
      </w:r>
      <w:r w:rsidR="00A14FB5">
        <w:rPr>
          <w:b/>
          <w:bCs/>
          <w:lang w:eastAsia="zh-CN"/>
        </w:rPr>
        <w:t>duration it does not indent to initiate the transmission.</w:t>
      </w:r>
    </w:p>
    <w:p w14:paraId="426CFE54" w14:textId="52C46DC4" w:rsidR="00BB596B" w:rsidRPr="003211DD" w:rsidRDefault="00BB596B" w:rsidP="00757EE1">
      <w:pPr>
        <w:rPr>
          <w:lang w:eastAsia="zh-CN"/>
        </w:rPr>
      </w:pPr>
      <w:r w:rsidRPr="00955109">
        <w:rPr>
          <w:lang w:eastAsia="zh-CN"/>
        </w:rPr>
        <w:t xml:space="preserve">In </w:t>
      </w:r>
      <w:r w:rsidRPr="00955109">
        <w:rPr>
          <w:lang w:eastAsia="zh-CN"/>
        </w:rPr>
        <w:t xml:space="preserve">case the A-IoT device generates </w:t>
      </w:r>
      <w:r w:rsidR="006B30F3">
        <w:rPr>
          <w:lang w:eastAsia="zh-CN"/>
        </w:rPr>
        <w:t xml:space="preserve">periodic data, </w:t>
      </w:r>
      <w:r w:rsidR="00A57F30">
        <w:rPr>
          <w:lang w:eastAsia="zh-CN"/>
        </w:rPr>
        <w:t>it can indicate the periodicity and the message size to the base station or the intermediate node. Th</w:t>
      </w:r>
      <w:r w:rsidR="00BA60DA">
        <w:rPr>
          <w:lang w:eastAsia="zh-CN"/>
        </w:rPr>
        <w:t xml:space="preserve">en, the </w:t>
      </w:r>
      <w:r w:rsidR="00BA60DA" w:rsidRPr="00955109">
        <w:rPr>
          <w:lang w:eastAsia="zh-CN"/>
        </w:rPr>
        <w:t>A-IoT device</w:t>
      </w:r>
      <w:r w:rsidR="00BA60DA">
        <w:rPr>
          <w:lang w:eastAsia="zh-CN"/>
        </w:rPr>
        <w:t xml:space="preserve"> could be triggered </w:t>
      </w:r>
      <w:r w:rsidR="000D5042">
        <w:rPr>
          <w:lang w:eastAsia="zh-CN"/>
        </w:rPr>
        <w:t xml:space="preserve">and scheduled </w:t>
      </w:r>
      <w:r w:rsidR="00BA60DA">
        <w:rPr>
          <w:lang w:eastAsia="zh-CN"/>
        </w:rPr>
        <w:t xml:space="preserve">in time without </w:t>
      </w:r>
      <w:r w:rsidR="00FC0AC7">
        <w:rPr>
          <w:lang w:eastAsia="zh-CN"/>
        </w:rPr>
        <w:t xml:space="preserve">the need of </w:t>
      </w:r>
      <w:r w:rsidR="00031AFB">
        <w:rPr>
          <w:lang w:eastAsia="zh-CN"/>
        </w:rPr>
        <w:t xml:space="preserve">receiving </w:t>
      </w:r>
      <w:r w:rsidR="00FC0AC7">
        <w:rPr>
          <w:lang w:eastAsia="zh-CN"/>
        </w:rPr>
        <w:t>regular tri</w:t>
      </w:r>
      <w:r w:rsidR="000D5042">
        <w:rPr>
          <w:lang w:eastAsia="zh-CN"/>
        </w:rPr>
        <w:t xml:space="preserve">ggering signals. Similarly, if the A-IoT receives periodic data, </w:t>
      </w:r>
      <w:r w:rsidR="00C91B61">
        <w:rPr>
          <w:lang w:eastAsia="zh-CN"/>
        </w:rPr>
        <w:t xml:space="preserve">a base station or the intermediate node can inform </w:t>
      </w:r>
      <w:r w:rsidR="005D0A81">
        <w:rPr>
          <w:lang w:eastAsia="zh-CN"/>
        </w:rPr>
        <w:t>the A-IoT device</w:t>
      </w:r>
      <w:r w:rsidR="00FC0AC7">
        <w:rPr>
          <w:lang w:eastAsia="zh-CN"/>
        </w:rPr>
        <w:t>.</w:t>
      </w:r>
      <w:r w:rsidR="00A4794D">
        <w:rPr>
          <w:lang w:eastAsia="zh-CN"/>
        </w:rPr>
        <w:t xml:space="preserve"> Accordingly, the A-IoT device can become ready for the reception at the expected time instances. </w:t>
      </w:r>
      <w:r w:rsidR="00921D53">
        <w:rPr>
          <w:lang w:eastAsia="zh-CN"/>
        </w:rPr>
        <w:t xml:space="preserve">Other times, the A-IoT device can turns off its radio and </w:t>
      </w:r>
      <w:r w:rsidR="000962C8">
        <w:rPr>
          <w:lang w:eastAsia="zh-CN"/>
        </w:rPr>
        <w:t>charge/</w:t>
      </w:r>
      <w:r w:rsidR="00921D53">
        <w:rPr>
          <w:lang w:eastAsia="zh-CN"/>
        </w:rPr>
        <w:t xml:space="preserve">preserve </w:t>
      </w:r>
      <w:r w:rsidR="00F52DD7">
        <w:rPr>
          <w:lang w:eastAsia="zh-CN"/>
        </w:rPr>
        <w:t xml:space="preserve">the </w:t>
      </w:r>
      <w:r w:rsidR="00921D53">
        <w:rPr>
          <w:lang w:eastAsia="zh-CN"/>
        </w:rPr>
        <w:t>energy.</w:t>
      </w:r>
    </w:p>
    <w:p w14:paraId="70664519" w14:textId="07C29CC9" w:rsidR="00B85461" w:rsidRDefault="00921D53" w:rsidP="00E975C8">
      <w:pPr>
        <w:rPr>
          <w:lang w:val="en-GB" w:eastAsia="ja-JP"/>
        </w:rPr>
      </w:pPr>
      <w:r w:rsidRPr="004011FE">
        <w:rPr>
          <w:b/>
          <w:bCs/>
          <w:lang w:eastAsia="zh-CN"/>
        </w:rPr>
        <w:t xml:space="preserve">Proposal </w:t>
      </w:r>
      <w:r w:rsidR="005F4905">
        <w:rPr>
          <w:b/>
          <w:bCs/>
          <w:lang w:eastAsia="zh-CN"/>
        </w:rPr>
        <w:t>3</w:t>
      </w:r>
      <w:r w:rsidRPr="004011FE">
        <w:rPr>
          <w:b/>
          <w:bCs/>
          <w:lang w:eastAsia="zh-CN"/>
        </w:rPr>
        <w:t>:</w:t>
      </w:r>
      <w:r>
        <w:rPr>
          <w:b/>
          <w:bCs/>
          <w:lang w:eastAsia="zh-CN"/>
        </w:rPr>
        <w:t xml:space="preserve"> </w:t>
      </w:r>
      <w:r w:rsidRPr="004011FE">
        <w:rPr>
          <w:b/>
          <w:bCs/>
          <w:lang w:eastAsia="zh-CN"/>
        </w:rPr>
        <w:t xml:space="preserve">The A-IoT </w:t>
      </w:r>
      <w:r>
        <w:rPr>
          <w:b/>
          <w:bCs/>
          <w:lang w:eastAsia="zh-CN"/>
        </w:rPr>
        <w:t xml:space="preserve">should be able to send/receive </w:t>
      </w:r>
      <w:r w:rsidR="00B119BB">
        <w:rPr>
          <w:b/>
          <w:bCs/>
          <w:lang w:eastAsia="zh-CN"/>
        </w:rPr>
        <w:t xml:space="preserve">relevant </w:t>
      </w:r>
      <w:r>
        <w:rPr>
          <w:b/>
          <w:bCs/>
          <w:lang w:eastAsia="zh-CN"/>
        </w:rPr>
        <w:t xml:space="preserve">information </w:t>
      </w:r>
      <w:r w:rsidR="00B119BB">
        <w:rPr>
          <w:b/>
          <w:bCs/>
          <w:lang w:eastAsia="zh-CN"/>
        </w:rPr>
        <w:t>regarding the periodic traffics.</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lastRenderedPageBreak/>
        <w:t>Conclusions</w:t>
      </w:r>
    </w:p>
    <w:p w14:paraId="563C6E28" w14:textId="1ACE7BAE"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 our view on </w:t>
      </w:r>
      <w:r w:rsidR="0052550D">
        <w:rPr>
          <w:lang w:eastAsia="ja-JP"/>
        </w:rPr>
        <w:t>essential signals for A-IoT</w:t>
      </w:r>
      <w:r>
        <w:rPr>
          <w:lang w:eastAsia="ja-JP"/>
        </w:rPr>
        <w:t>. We made following proposals</w:t>
      </w:r>
      <w:r w:rsidR="003925D0">
        <w:rPr>
          <w:lang w:eastAsia="ja-JP"/>
        </w:rPr>
        <w:t>:</w:t>
      </w:r>
    </w:p>
    <w:p w14:paraId="7863C196" w14:textId="77777777" w:rsidR="008551FE" w:rsidRDefault="008551FE" w:rsidP="008551FE">
      <w:pPr>
        <w:rPr>
          <w:b/>
          <w:bCs/>
          <w:lang w:eastAsia="zh-CN"/>
        </w:rPr>
      </w:pPr>
      <w:r w:rsidRPr="004011FE">
        <w:rPr>
          <w:b/>
          <w:bCs/>
          <w:lang w:eastAsia="zh-CN"/>
        </w:rPr>
        <w:t xml:space="preserve">Proposal 1: The A-IoT </w:t>
      </w:r>
      <w:r>
        <w:rPr>
          <w:b/>
          <w:bCs/>
          <w:lang w:eastAsia="zh-CN"/>
        </w:rPr>
        <w:t>device should</w:t>
      </w:r>
      <w:r w:rsidRPr="004011FE">
        <w:rPr>
          <w:b/>
          <w:bCs/>
          <w:lang w:eastAsia="zh-CN"/>
        </w:rPr>
        <w:t xml:space="preserve"> report the availability of energy for performing the communications.</w:t>
      </w:r>
    </w:p>
    <w:p w14:paraId="4992F21F" w14:textId="77777777" w:rsidR="008551FE" w:rsidRDefault="008551FE" w:rsidP="008551FE">
      <w:pPr>
        <w:rPr>
          <w:b/>
          <w:bCs/>
          <w:lang w:eastAsia="zh-CN"/>
        </w:rPr>
      </w:pPr>
      <w:r w:rsidRPr="004011FE">
        <w:rPr>
          <w:b/>
          <w:bCs/>
          <w:lang w:eastAsia="zh-CN"/>
        </w:rPr>
        <w:t xml:space="preserve">Proposal </w:t>
      </w:r>
      <w:r>
        <w:rPr>
          <w:b/>
          <w:bCs/>
          <w:lang w:eastAsia="zh-CN"/>
        </w:rPr>
        <w:t>2</w:t>
      </w:r>
      <w:r w:rsidRPr="004011FE">
        <w:rPr>
          <w:b/>
          <w:bCs/>
          <w:lang w:eastAsia="zh-CN"/>
        </w:rPr>
        <w:t xml:space="preserve">: The A-IoT </w:t>
      </w:r>
      <w:r>
        <w:rPr>
          <w:b/>
          <w:bCs/>
          <w:lang w:eastAsia="zh-CN"/>
        </w:rPr>
        <w:t>should be able to report the estimate of the data arrival time or the duration it does not indent to initiate the transmission.</w:t>
      </w:r>
    </w:p>
    <w:p w14:paraId="7C1E6C24" w14:textId="65025608" w:rsidR="003925D0" w:rsidRPr="00385EED" w:rsidRDefault="00385EED" w:rsidP="00385EED">
      <w:pPr>
        <w:rPr>
          <w:lang w:val="en-GB" w:eastAsia="ja-JP"/>
        </w:rPr>
      </w:pPr>
      <w:r w:rsidRPr="004011FE">
        <w:rPr>
          <w:b/>
          <w:bCs/>
          <w:lang w:eastAsia="zh-CN"/>
        </w:rPr>
        <w:t xml:space="preserve">Proposal </w:t>
      </w:r>
      <w:r>
        <w:rPr>
          <w:b/>
          <w:bCs/>
          <w:lang w:eastAsia="zh-CN"/>
        </w:rPr>
        <w:t>3</w:t>
      </w:r>
      <w:r w:rsidRPr="004011FE">
        <w:rPr>
          <w:b/>
          <w:bCs/>
          <w:lang w:eastAsia="zh-CN"/>
        </w:rPr>
        <w:t>:</w:t>
      </w:r>
      <w:r>
        <w:rPr>
          <w:b/>
          <w:bCs/>
          <w:lang w:eastAsia="zh-CN"/>
        </w:rPr>
        <w:t xml:space="preserve"> </w:t>
      </w:r>
      <w:r w:rsidRPr="004011FE">
        <w:rPr>
          <w:b/>
          <w:bCs/>
          <w:lang w:eastAsia="zh-CN"/>
        </w:rPr>
        <w:t xml:space="preserve">The A-IoT </w:t>
      </w:r>
      <w:r>
        <w:rPr>
          <w:b/>
          <w:bCs/>
          <w:lang w:eastAsia="zh-CN"/>
        </w:rPr>
        <w:t>should be able to send/receive relevant information regarding the periodic traffics.</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D3FD" w14:textId="77777777" w:rsidR="00F52205" w:rsidRDefault="00F52205">
      <w:r>
        <w:separator/>
      </w:r>
    </w:p>
  </w:endnote>
  <w:endnote w:type="continuationSeparator" w:id="0">
    <w:p w14:paraId="39BC07D6" w14:textId="77777777" w:rsidR="00F52205" w:rsidRDefault="00F52205">
      <w:r>
        <w:continuationSeparator/>
      </w:r>
    </w:p>
  </w:endnote>
  <w:endnote w:type="continuationNotice" w:id="1">
    <w:p w14:paraId="0096ACAC" w14:textId="77777777" w:rsidR="00F52205" w:rsidRDefault="00F522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6B018" w14:textId="77777777" w:rsidR="00F52205" w:rsidRDefault="00F52205">
      <w:r>
        <w:separator/>
      </w:r>
    </w:p>
  </w:footnote>
  <w:footnote w:type="continuationSeparator" w:id="0">
    <w:p w14:paraId="37CE8191" w14:textId="77777777" w:rsidR="00F52205" w:rsidRDefault="00F52205">
      <w:r>
        <w:continuationSeparator/>
      </w:r>
    </w:p>
  </w:footnote>
  <w:footnote w:type="continuationNotice" w:id="1">
    <w:p w14:paraId="1E14261C" w14:textId="77777777" w:rsidR="00F52205" w:rsidRDefault="00F522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7"/>
  </w:num>
  <w:num w:numId="2" w16cid:durableId="1917977964">
    <w:abstractNumId w:val="29"/>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8"/>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7"/>
  </w:num>
  <w:num w:numId="25" w16cid:durableId="665785506">
    <w:abstractNumId w:val="27"/>
  </w:num>
  <w:num w:numId="26" w16cid:durableId="1729112209">
    <w:abstractNumId w:val="27"/>
  </w:num>
  <w:num w:numId="27" w16cid:durableId="1567690416">
    <w:abstractNumId w:val="1"/>
  </w:num>
  <w:num w:numId="28" w16cid:durableId="937061972">
    <w:abstractNumId w:val="27"/>
  </w:num>
  <w:num w:numId="29" w16cid:durableId="899828659">
    <w:abstractNumId w:val="27"/>
  </w:num>
  <w:num w:numId="30" w16cid:durableId="759374217">
    <w:abstractNumId w:val="24"/>
  </w:num>
  <w:num w:numId="31" w16cid:durableId="3117554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7"/>
  </w:num>
  <w:num w:numId="33" w16cid:durableId="1704360000">
    <w:abstractNumId w:val="14"/>
  </w:num>
  <w:num w:numId="34" w16cid:durableId="147475766">
    <w:abstractNumId w:val="0"/>
  </w:num>
  <w:num w:numId="35" w16cid:durableId="874805474">
    <w:abstractNumId w:val="19"/>
  </w:num>
  <w:num w:numId="36" w16cid:durableId="1230768520">
    <w:abstractNumId w:val="30"/>
  </w:num>
  <w:num w:numId="37" w16cid:durableId="1971785348">
    <w:abstractNumId w:val="3"/>
  </w:num>
  <w:num w:numId="38" w16cid:durableId="1562791957">
    <w:abstractNumId w:val="9"/>
  </w:num>
  <w:num w:numId="39" w16cid:durableId="2064601647">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3107"/>
    <w:rsid w:val="00093263"/>
    <w:rsid w:val="00093617"/>
    <w:rsid w:val="000937B6"/>
    <w:rsid w:val="0009384A"/>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1408"/>
    <w:rsid w:val="000A16EF"/>
    <w:rsid w:val="000A1B24"/>
    <w:rsid w:val="000A1EF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316D"/>
    <w:rsid w:val="000B3279"/>
    <w:rsid w:val="000B35C9"/>
    <w:rsid w:val="000B3B80"/>
    <w:rsid w:val="000B42BF"/>
    <w:rsid w:val="000B44CD"/>
    <w:rsid w:val="000B486A"/>
    <w:rsid w:val="000B5228"/>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75A6"/>
    <w:rsid w:val="00167CB4"/>
    <w:rsid w:val="001704FD"/>
    <w:rsid w:val="00170C27"/>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82D"/>
    <w:rsid w:val="001B1C43"/>
    <w:rsid w:val="001B223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160B"/>
    <w:rsid w:val="002919AC"/>
    <w:rsid w:val="00291A3F"/>
    <w:rsid w:val="00291DB7"/>
    <w:rsid w:val="00291E18"/>
    <w:rsid w:val="002926A5"/>
    <w:rsid w:val="0029285D"/>
    <w:rsid w:val="00292B79"/>
    <w:rsid w:val="00293872"/>
    <w:rsid w:val="00293C63"/>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4A"/>
    <w:rsid w:val="00310B73"/>
    <w:rsid w:val="003113FD"/>
    <w:rsid w:val="00311DB9"/>
    <w:rsid w:val="00311FFA"/>
    <w:rsid w:val="003120BB"/>
    <w:rsid w:val="00312700"/>
    <w:rsid w:val="00312AAE"/>
    <w:rsid w:val="00312FB8"/>
    <w:rsid w:val="003132B0"/>
    <w:rsid w:val="00313824"/>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4559"/>
    <w:rsid w:val="003E4CC8"/>
    <w:rsid w:val="003E4F87"/>
    <w:rsid w:val="003E5099"/>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C24"/>
    <w:rsid w:val="00434C66"/>
    <w:rsid w:val="00434CED"/>
    <w:rsid w:val="00434FD2"/>
    <w:rsid w:val="004356EF"/>
    <w:rsid w:val="0043581A"/>
    <w:rsid w:val="004358E1"/>
    <w:rsid w:val="00436265"/>
    <w:rsid w:val="004366A9"/>
    <w:rsid w:val="00436E8B"/>
    <w:rsid w:val="00436EBC"/>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E44"/>
    <w:rsid w:val="0052403A"/>
    <w:rsid w:val="0052458D"/>
    <w:rsid w:val="0052495D"/>
    <w:rsid w:val="0052550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C41"/>
    <w:rsid w:val="00534CBA"/>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FA"/>
    <w:rsid w:val="005A2E67"/>
    <w:rsid w:val="005A30CD"/>
    <w:rsid w:val="005A33D3"/>
    <w:rsid w:val="005A43FD"/>
    <w:rsid w:val="005A47D2"/>
    <w:rsid w:val="005A4B10"/>
    <w:rsid w:val="005A4F6D"/>
    <w:rsid w:val="005A5447"/>
    <w:rsid w:val="005A5538"/>
    <w:rsid w:val="005A572A"/>
    <w:rsid w:val="005A6033"/>
    <w:rsid w:val="005A66D2"/>
    <w:rsid w:val="005A6932"/>
    <w:rsid w:val="005A7103"/>
    <w:rsid w:val="005B00F3"/>
    <w:rsid w:val="005B013F"/>
    <w:rsid w:val="005B0309"/>
    <w:rsid w:val="005B0661"/>
    <w:rsid w:val="005B0784"/>
    <w:rsid w:val="005B0ED7"/>
    <w:rsid w:val="005B1061"/>
    <w:rsid w:val="005B15A7"/>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339"/>
    <w:rsid w:val="00685074"/>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DFC"/>
    <w:rsid w:val="0081112F"/>
    <w:rsid w:val="008111C7"/>
    <w:rsid w:val="00811730"/>
    <w:rsid w:val="00811738"/>
    <w:rsid w:val="00811945"/>
    <w:rsid w:val="00811CDE"/>
    <w:rsid w:val="00812137"/>
    <w:rsid w:val="008121EA"/>
    <w:rsid w:val="00812284"/>
    <w:rsid w:val="008123AE"/>
    <w:rsid w:val="00813248"/>
    <w:rsid w:val="0081369B"/>
    <w:rsid w:val="00813763"/>
    <w:rsid w:val="00813C47"/>
    <w:rsid w:val="00814105"/>
    <w:rsid w:val="00814351"/>
    <w:rsid w:val="0081489D"/>
    <w:rsid w:val="00814C8F"/>
    <w:rsid w:val="00814D5B"/>
    <w:rsid w:val="00815304"/>
    <w:rsid w:val="008155F3"/>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B9"/>
    <w:rsid w:val="00822C35"/>
    <w:rsid w:val="00822FAB"/>
    <w:rsid w:val="00823517"/>
    <w:rsid w:val="0082376A"/>
    <w:rsid w:val="00823D46"/>
    <w:rsid w:val="0082482C"/>
    <w:rsid w:val="008248BE"/>
    <w:rsid w:val="00824922"/>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4660"/>
    <w:rsid w:val="00844BA9"/>
    <w:rsid w:val="00844C65"/>
    <w:rsid w:val="00844D98"/>
    <w:rsid w:val="00845030"/>
    <w:rsid w:val="0084550D"/>
    <w:rsid w:val="0084563F"/>
    <w:rsid w:val="00845993"/>
    <w:rsid w:val="008460B0"/>
    <w:rsid w:val="0084618E"/>
    <w:rsid w:val="008466B3"/>
    <w:rsid w:val="008473E3"/>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D3E"/>
    <w:rsid w:val="009010E7"/>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DE0"/>
    <w:rsid w:val="00A47FA1"/>
    <w:rsid w:val="00A501DE"/>
    <w:rsid w:val="00A50350"/>
    <w:rsid w:val="00A5044B"/>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5A8"/>
    <w:rsid w:val="00A95B9D"/>
    <w:rsid w:val="00A95CE4"/>
    <w:rsid w:val="00A95FCA"/>
    <w:rsid w:val="00A962AA"/>
    <w:rsid w:val="00A96436"/>
    <w:rsid w:val="00A9682F"/>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F31"/>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A16"/>
    <w:rsid w:val="00B06AC9"/>
    <w:rsid w:val="00B06B32"/>
    <w:rsid w:val="00B06FAC"/>
    <w:rsid w:val="00B06FAD"/>
    <w:rsid w:val="00B072DA"/>
    <w:rsid w:val="00B074E5"/>
    <w:rsid w:val="00B10430"/>
    <w:rsid w:val="00B109E9"/>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DDE"/>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B10"/>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8CF"/>
    <w:rsid w:val="00DC1CF3"/>
    <w:rsid w:val="00DC1D8E"/>
    <w:rsid w:val="00DC1F9C"/>
    <w:rsid w:val="00DC2586"/>
    <w:rsid w:val="00DC289C"/>
    <w:rsid w:val="00DC2A01"/>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0D6"/>
    <w:rsid w:val="00F92494"/>
    <w:rsid w:val="00F92506"/>
    <w:rsid w:val="00F92545"/>
    <w:rsid w:val="00F93179"/>
    <w:rsid w:val="00F93759"/>
    <w:rsid w:val="00F93ADD"/>
    <w:rsid w:val="00F93AF5"/>
    <w:rsid w:val="00F941D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1652"/>
    <w:rsid w:val="00FF20A7"/>
    <w:rsid w:val="00FF21D4"/>
    <w:rsid w:val="00FF2358"/>
    <w:rsid w:val="00FF23E7"/>
    <w:rsid w:val="00FF26DD"/>
    <w:rsid w:val="00FF2A42"/>
    <w:rsid w:val="00FF2D0F"/>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65E4F-DEE2-4872-A418-4118BCF2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4410</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2148</cp:revision>
  <cp:lastPrinted>2010-04-02T09:58:00Z</cp:lastPrinted>
  <dcterms:created xsi:type="dcterms:W3CDTF">2021-11-03T04:46:00Z</dcterms:created>
  <dcterms:modified xsi:type="dcterms:W3CDTF">2024-02-15T10:16:00Z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